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A25C41" w14:textId="77777777" w:rsidR="00AC66BF" w:rsidRPr="002F4E97" w:rsidRDefault="00AC66BF" w:rsidP="00AC66BF">
      <w:pPr>
        <w:spacing w:after="240"/>
        <w:jc w:val="center"/>
        <w:rPr>
          <w:b/>
          <w:bCs/>
          <w:sz w:val="22"/>
          <w:szCs w:val="22"/>
        </w:rPr>
      </w:pPr>
      <w:r w:rsidRPr="002F4E97">
        <w:rPr>
          <w:b/>
          <w:bCs/>
          <w:sz w:val="22"/>
          <w:szCs w:val="22"/>
        </w:rPr>
        <w:t>CHAMAMENTO PÚBLICO</w:t>
      </w:r>
    </w:p>
    <w:p w14:paraId="4BB9E22F" w14:textId="77777777" w:rsidR="00AC66BF" w:rsidRPr="002F4E97" w:rsidRDefault="00AC66BF" w:rsidP="00AC66BF">
      <w:pPr>
        <w:spacing w:after="240"/>
        <w:jc w:val="center"/>
        <w:rPr>
          <w:b/>
          <w:bCs/>
          <w:sz w:val="22"/>
          <w:szCs w:val="22"/>
        </w:rPr>
      </w:pPr>
      <w:r w:rsidRPr="002F4E97">
        <w:rPr>
          <w:b/>
          <w:bCs/>
          <w:sz w:val="22"/>
          <w:szCs w:val="22"/>
        </w:rPr>
        <w:t xml:space="preserve">PARA APRESENTAÇÃO DE </w:t>
      </w:r>
      <w:r>
        <w:rPr>
          <w:b/>
          <w:bCs/>
          <w:sz w:val="22"/>
          <w:szCs w:val="22"/>
        </w:rPr>
        <w:t>PROPOSTAS</w:t>
      </w:r>
      <w:r w:rsidRPr="002F4E97">
        <w:rPr>
          <w:b/>
          <w:bCs/>
          <w:sz w:val="22"/>
          <w:szCs w:val="22"/>
        </w:rPr>
        <w:t xml:space="preserve"> PARA CONTRATAÇÃO DIRETA</w:t>
      </w:r>
    </w:p>
    <w:p w14:paraId="3527043C" w14:textId="77777777" w:rsidR="00AC66BF" w:rsidRDefault="00AC66BF" w:rsidP="00AC66BF">
      <w:pPr>
        <w:spacing w:after="240"/>
        <w:jc w:val="center"/>
        <w:rPr>
          <w:b/>
          <w:bCs/>
          <w:sz w:val="22"/>
          <w:szCs w:val="22"/>
        </w:rPr>
      </w:pPr>
      <w:r w:rsidRPr="002F4E97">
        <w:rPr>
          <w:b/>
          <w:bCs/>
          <w:sz w:val="22"/>
          <w:szCs w:val="22"/>
        </w:rPr>
        <w:t xml:space="preserve"> (PROCESSO ADMINISTRATIVO </w:t>
      </w:r>
      <w:r>
        <w:rPr>
          <w:b/>
          <w:bCs/>
          <w:sz w:val="22"/>
          <w:szCs w:val="22"/>
        </w:rPr>
        <w:t>178/2026)</w:t>
      </w:r>
    </w:p>
    <w:p w14:paraId="34DA3F80" w14:textId="77777777" w:rsidR="00AC66BF" w:rsidRPr="002F4E97" w:rsidRDefault="00AC66BF" w:rsidP="00AC66BF">
      <w:pPr>
        <w:spacing w:after="240"/>
        <w:jc w:val="center"/>
        <w:rPr>
          <w:b/>
          <w:bCs/>
          <w:sz w:val="10"/>
          <w:szCs w:val="10"/>
        </w:rPr>
      </w:pPr>
    </w:p>
    <w:p w14:paraId="33C2D2D7" w14:textId="77777777" w:rsidR="00AC66BF" w:rsidRDefault="00AC66BF" w:rsidP="00AC66BF">
      <w:pPr>
        <w:jc w:val="both"/>
        <w:rPr>
          <w:b/>
          <w:bCs/>
          <w:color w:val="000000"/>
        </w:rPr>
      </w:pPr>
      <w:r w:rsidRPr="00EF7EEC">
        <w:rPr>
          <w:color w:val="000000"/>
        </w:rPr>
        <w:t xml:space="preserve">A Prefeitura </w:t>
      </w:r>
      <w:r>
        <w:rPr>
          <w:color w:val="000000"/>
        </w:rPr>
        <w:t xml:space="preserve">Municipal de Euclides da Cunha </w:t>
      </w:r>
      <w:r w:rsidRPr="00EF7EEC">
        <w:rPr>
          <w:color w:val="000000"/>
        </w:rPr>
        <w:t xml:space="preserve">- Bahia, convoca os interessados, com base na Lei n. 14.133/2021, para </w:t>
      </w:r>
      <w:r w:rsidRPr="00EF7EEC">
        <w:rPr>
          <w:b/>
          <w:bCs/>
          <w:color w:val="000000"/>
        </w:rPr>
        <w:t xml:space="preserve">apresentação de </w:t>
      </w:r>
      <w:r>
        <w:rPr>
          <w:b/>
          <w:bCs/>
          <w:color w:val="000000"/>
        </w:rPr>
        <w:t xml:space="preserve">propostas </w:t>
      </w:r>
      <w:r w:rsidRPr="00EF7EEC">
        <w:rPr>
          <w:b/>
          <w:bCs/>
          <w:color w:val="000000"/>
        </w:rPr>
        <w:t xml:space="preserve">adicionais no prazo de </w:t>
      </w:r>
      <w:r>
        <w:rPr>
          <w:b/>
          <w:bCs/>
          <w:color w:val="000000"/>
        </w:rPr>
        <w:t>0</w:t>
      </w:r>
      <w:r w:rsidRPr="00EF7EEC">
        <w:rPr>
          <w:b/>
          <w:bCs/>
          <w:color w:val="000000"/>
        </w:rPr>
        <w:t>3 (três) dias úteis</w:t>
      </w:r>
      <w:r w:rsidRPr="00EF7EEC">
        <w:rPr>
          <w:color w:val="000000"/>
        </w:rPr>
        <w:t xml:space="preserve">, com vistas à </w:t>
      </w:r>
      <w:r w:rsidRPr="00042CD2">
        <w:t xml:space="preserve">Contratação de empresa especializada na prestação de serviços de </w:t>
      </w:r>
      <w:proofErr w:type="spellStart"/>
      <w:r w:rsidRPr="00042CD2">
        <w:t>coffee</w:t>
      </w:r>
      <w:proofErr w:type="spellEnd"/>
      <w:r w:rsidRPr="00042CD2">
        <w:t xml:space="preserve"> break e buffet destinados ao atendimento das atividades programadas no âmbito da "campanha 18 de maio - dia nacional de enfrentamento ao abuso e à exploração sexual de crianças e adolescentes", contemplando o </w:t>
      </w:r>
      <w:r>
        <w:t>V</w:t>
      </w:r>
      <w:r w:rsidRPr="00042CD2">
        <w:t xml:space="preserve"> </w:t>
      </w:r>
      <w:r>
        <w:t>F</w:t>
      </w:r>
      <w:r w:rsidRPr="00042CD2">
        <w:t xml:space="preserve">órum </w:t>
      </w:r>
      <w:r>
        <w:t>I</w:t>
      </w:r>
      <w:r w:rsidRPr="00042CD2">
        <w:t xml:space="preserve">ntersetorial da </w:t>
      </w:r>
      <w:r>
        <w:t>A</w:t>
      </w:r>
      <w:r w:rsidRPr="00042CD2">
        <w:t xml:space="preserve">ssistência </w:t>
      </w:r>
      <w:r>
        <w:t>e Desenvolvimento S</w:t>
      </w:r>
      <w:r w:rsidRPr="00042CD2">
        <w:t xml:space="preserve">ocial, bem como a </w:t>
      </w:r>
      <w:r>
        <w:t>C</w:t>
      </w:r>
      <w:r w:rsidRPr="00042CD2">
        <w:t>aminhada pública de mobilização social</w:t>
      </w:r>
      <w:r>
        <w:t xml:space="preserve"> </w:t>
      </w:r>
      <w:r w:rsidRPr="00EF7EEC">
        <w:rPr>
          <w:b/>
          <w:bCs/>
          <w:color w:val="000000"/>
        </w:rPr>
        <w:t>conforme planilha abaixo:</w:t>
      </w:r>
    </w:p>
    <w:p w14:paraId="541F4491" w14:textId="77777777" w:rsidR="00AC66BF" w:rsidRDefault="00AC66BF" w:rsidP="00AC66BF">
      <w:pPr>
        <w:jc w:val="both"/>
        <w:rPr>
          <w:b/>
          <w:bCs/>
          <w:color w:val="000000"/>
        </w:rPr>
      </w:pPr>
    </w:p>
    <w:p w14:paraId="4E964CEF" w14:textId="77777777" w:rsidR="00AC66BF" w:rsidRPr="00EF7EEC" w:rsidRDefault="00AC66BF" w:rsidP="00AC66BF">
      <w:pPr>
        <w:jc w:val="both"/>
        <w:rPr>
          <w:color w:val="000000"/>
        </w:rPr>
      </w:pPr>
    </w:p>
    <w:tbl>
      <w:tblPr>
        <w:tblW w:w="7797"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1"/>
        <w:gridCol w:w="4688"/>
        <w:gridCol w:w="1134"/>
        <w:gridCol w:w="1134"/>
      </w:tblGrid>
      <w:tr w:rsidR="00AC66BF" w:rsidRPr="00785471" w14:paraId="790772D6" w14:textId="77777777" w:rsidTr="001D1DA6">
        <w:tc>
          <w:tcPr>
            <w:tcW w:w="841" w:type="dxa"/>
            <w:shd w:val="clear" w:color="auto" w:fill="F4B083"/>
          </w:tcPr>
          <w:p w14:paraId="771259FE" w14:textId="77777777" w:rsidR="00AC66BF" w:rsidRPr="00CF47C3" w:rsidRDefault="00AC66BF" w:rsidP="001D1DA6">
            <w:pPr>
              <w:spacing w:line="276" w:lineRule="auto"/>
              <w:jc w:val="both"/>
              <w:rPr>
                <w:b/>
                <w:bCs/>
                <w:sz w:val="20"/>
                <w:szCs w:val="20"/>
              </w:rPr>
            </w:pPr>
            <w:r w:rsidRPr="00CF47C3">
              <w:rPr>
                <w:b/>
                <w:bCs/>
                <w:sz w:val="20"/>
                <w:szCs w:val="20"/>
              </w:rPr>
              <w:t>ITEM</w:t>
            </w:r>
          </w:p>
        </w:tc>
        <w:tc>
          <w:tcPr>
            <w:tcW w:w="4688" w:type="dxa"/>
            <w:shd w:val="clear" w:color="auto" w:fill="F4B083"/>
          </w:tcPr>
          <w:p w14:paraId="16135811" w14:textId="77777777" w:rsidR="00AC66BF" w:rsidRPr="00CF47C3" w:rsidRDefault="00AC66BF" w:rsidP="001D1DA6">
            <w:pPr>
              <w:spacing w:line="276" w:lineRule="auto"/>
              <w:jc w:val="both"/>
              <w:rPr>
                <w:b/>
                <w:bCs/>
                <w:sz w:val="20"/>
                <w:szCs w:val="20"/>
              </w:rPr>
            </w:pPr>
            <w:r w:rsidRPr="00CF47C3">
              <w:rPr>
                <w:b/>
                <w:bCs/>
                <w:sz w:val="20"/>
                <w:szCs w:val="20"/>
              </w:rPr>
              <w:t>DESCRITIVO</w:t>
            </w:r>
          </w:p>
        </w:tc>
        <w:tc>
          <w:tcPr>
            <w:tcW w:w="1134" w:type="dxa"/>
            <w:shd w:val="clear" w:color="auto" w:fill="F4B083"/>
          </w:tcPr>
          <w:p w14:paraId="7F264223" w14:textId="77777777" w:rsidR="00AC66BF" w:rsidRPr="00CF47C3" w:rsidRDefault="00AC66BF" w:rsidP="001D1DA6">
            <w:pPr>
              <w:spacing w:line="276" w:lineRule="auto"/>
              <w:jc w:val="both"/>
              <w:rPr>
                <w:b/>
                <w:bCs/>
                <w:sz w:val="20"/>
                <w:szCs w:val="20"/>
              </w:rPr>
            </w:pPr>
            <w:r w:rsidRPr="00CF47C3">
              <w:rPr>
                <w:b/>
                <w:bCs/>
                <w:sz w:val="20"/>
                <w:szCs w:val="20"/>
              </w:rPr>
              <w:t>UND</w:t>
            </w:r>
          </w:p>
        </w:tc>
        <w:tc>
          <w:tcPr>
            <w:tcW w:w="1134" w:type="dxa"/>
            <w:shd w:val="clear" w:color="auto" w:fill="F4B083"/>
          </w:tcPr>
          <w:p w14:paraId="79C4413B" w14:textId="77777777" w:rsidR="00AC66BF" w:rsidRPr="00CF47C3" w:rsidRDefault="00AC66BF" w:rsidP="001D1DA6">
            <w:pPr>
              <w:spacing w:line="276" w:lineRule="auto"/>
              <w:jc w:val="both"/>
              <w:rPr>
                <w:b/>
                <w:bCs/>
                <w:sz w:val="20"/>
                <w:szCs w:val="20"/>
              </w:rPr>
            </w:pPr>
            <w:r w:rsidRPr="00CF47C3">
              <w:rPr>
                <w:b/>
                <w:bCs/>
                <w:sz w:val="20"/>
                <w:szCs w:val="20"/>
              </w:rPr>
              <w:t xml:space="preserve">QUANT </w:t>
            </w:r>
          </w:p>
        </w:tc>
      </w:tr>
      <w:tr w:rsidR="00AC66BF" w:rsidRPr="00785471" w14:paraId="29572272" w14:textId="77777777" w:rsidTr="001D1DA6">
        <w:trPr>
          <w:trHeight w:val="1342"/>
        </w:trPr>
        <w:tc>
          <w:tcPr>
            <w:tcW w:w="841" w:type="dxa"/>
            <w:vAlign w:val="center"/>
          </w:tcPr>
          <w:p w14:paraId="2DCD6611" w14:textId="77777777" w:rsidR="00AC66BF" w:rsidRPr="00CF47C3" w:rsidRDefault="00AC66BF" w:rsidP="001D1DA6">
            <w:pPr>
              <w:spacing w:line="276" w:lineRule="auto"/>
              <w:jc w:val="center"/>
              <w:rPr>
                <w:b/>
                <w:bCs/>
                <w:sz w:val="20"/>
                <w:szCs w:val="20"/>
              </w:rPr>
            </w:pPr>
            <w:r w:rsidRPr="00CF47C3">
              <w:rPr>
                <w:b/>
                <w:bCs/>
                <w:sz w:val="20"/>
                <w:szCs w:val="20"/>
              </w:rPr>
              <w:t>1</w:t>
            </w:r>
          </w:p>
        </w:tc>
        <w:tc>
          <w:tcPr>
            <w:tcW w:w="4688" w:type="dxa"/>
          </w:tcPr>
          <w:p w14:paraId="3BD16A6D" w14:textId="77777777" w:rsidR="00AC66BF" w:rsidRPr="00CF47C3" w:rsidRDefault="00AC66BF" w:rsidP="001D1DA6">
            <w:pPr>
              <w:pStyle w:val="Corpodetexto"/>
              <w:tabs>
                <w:tab w:val="left" w:pos="567"/>
                <w:tab w:val="left" w:pos="851"/>
              </w:tabs>
              <w:jc w:val="both"/>
              <w:rPr>
                <w:sz w:val="20"/>
                <w:szCs w:val="20"/>
              </w:rPr>
            </w:pPr>
            <w:r w:rsidRPr="00CF47C3">
              <w:rPr>
                <w:sz w:val="22"/>
                <w:szCs w:val="22"/>
              </w:rPr>
              <w:t xml:space="preserve">Contratação de empresa especializada na prestação de serviços de </w:t>
            </w:r>
            <w:proofErr w:type="spellStart"/>
            <w:r w:rsidRPr="00CF47C3">
              <w:rPr>
                <w:sz w:val="22"/>
                <w:szCs w:val="22"/>
              </w:rPr>
              <w:t>coffee</w:t>
            </w:r>
            <w:proofErr w:type="spellEnd"/>
            <w:r w:rsidRPr="00CF47C3">
              <w:rPr>
                <w:sz w:val="22"/>
                <w:szCs w:val="22"/>
              </w:rPr>
              <w:t xml:space="preserve"> break e buffet destinados ao atendimento das atividades programadas no âmbito da "campanha 18 de maio - dia nacional de enfrentamento ao abuso e à exploração sexual de crianças e adolescentes", contemplando o V Fórum Intersetorial da Assistência e Desenvolvimento Social, bem como a Caminhada pública de mobilização social</w:t>
            </w:r>
          </w:p>
        </w:tc>
        <w:tc>
          <w:tcPr>
            <w:tcW w:w="1134" w:type="dxa"/>
            <w:vAlign w:val="center"/>
          </w:tcPr>
          <w:p w14:paraId="6BEC9FAD" w14:textId="77777777" w:rsidR="00AC66BF" w:rsidRPr="00CF47C3" w:rsidRDefault="00AC66BF" w:rsidP="001D1DA6">
            <w:pPr>
              <w:spacing w:line="276" w:lineRule="auto"/>
              <w:jc w:val="center"/>
              <w:rPr>
                <w:b/>
                <w:bCs/>
                <w:sz w:val="20"/>
                <w:szCs w:val="20"/>
              </w:rPr>
            </w:pPr>
            <w:r w:rsidRPr="00CF47C3">
              <w:rPr>
                <w:b/>
                <w:bCs/>
                <w:sz w:val="20"/>
                <w:szCs w:val="20"/>
              </w:rPr>
              <w:t>SERV.</w:t>
            </w:r>
          </w:p>
        </w:tc>
        <w:tc>
          <w:tcPr>
            <w:tcW w:w="1134" w:type="dxa"/>
          </w:tcPr>
          <w:p w14:paraId="6FB6A602" w14:textId="77777777" w:rsidR="00AC66BF" w:rsidRPr="00CF47C3" w:rsidRDefault="00AC66BF" w:rsidP="001D1DA6">
            <w:pPr>
              <w:spacing w:line="276" w:lineRule="auto"/>
              <w:jc w:val="center"/>
              <w:rPr>
                <w:b/>
                <w:bCs/>
                <w:sz w:val="20"/>
                <w:szCs w:val="20"/>
              </w:rPr>
            </w:pPr>
          </w:p>
          <w:p w14:paraId="4D0B85CC" w14:textId="77777777" w:rsidR="00AC66BF" w:rsidRPr="00CF47C3" w:rsidRDefault="00AC66BF" w:rsidP="001D1DA6">
            <w:pPr>
              <w:spacing w:line="276" w:lineRule="auto"/>
              <w:jc w:val="center"/>
              <w:rPr>
                <w:b/>
                <w:bCs/>
                <w:sz w:val="20"/>
                <w:szCs w:val="20"/>
              </w:rPr>
            </w:pPr>
          </w:p>
          <w:p w14:paraId="4E18D2AD" w14:textId="77777777" w:rsidR="00AC66BF" w:rsidRPr="00CF47C3" w:rsidRDefault="00AC66BF" w:rsidP="001D1DA6">
            <w:pPr>
              <w:spacing w:line="276" w:lineRule="auto"/>
              <w:jc w:val="center"/>
              <w:rPr>
                <w:b/>
                <w:bCs/>
                <w:sz w:val="20"/>
                <w:szCs w:val="20"/>
              </w:rPr>
            </w:pPr>
            <w:r w:rsidRPr="00CF47C3">
              <w:rPr>
                <w:b/>
                <w:bCs/>
                <w:sz w:val="20"/>
                <w:szCs w:val="20"/>
              </w:rPr>
              <w:t>01</w:t>
            </w:r>
          </w:p>
        </w:tc>
      </w:tr>
    </w:tbl>
    <w:p w14:paraId="0ED142F6" w14:textId="77777777" w:rsidR="00AC66BF" w:rsidRDefault="00AC66BF" w:rsidP="00AC66BF">
      <w:pPr>
        <w:jc w:val="both"/>
        <w:rPr>
          <w:sz w:val="18"/>
          <w:szCs w:val="18"/>
          <w:lang w:val="x-none"/>
        </w:rPr>
      </w:pPr>
    </w:p>
    <w:p w14:paraId="0D029F27" w14:textId="77777777" w:rsidR="00AC66BF" w:rsidRDefault="00AC66BF" w:rsidP="00AC66BF">
      <w:pPr>
        <w:jc w:val="both"/>
        <w:rPr>
          <w:b/>
          <w:sz w:val="18"/>
          <w:szCs w:val="18"/>
        </w:rPr>
      </w:pPr>
      <w:r w:rsidRPr="000A222A">
        <w:rPr>
          <w:b/>
          <w:sz w:val="18"/>
          <w:szCs w:val="18"/>
        </w:rPr>
        <w:t xml:space="preserve">                                                                                      </w:t>
      </w:r>
    </w:p>
    <w:p w14:paraId="38A04F18" w14:textId="77777777" w:rsidR="00AC66BF" w:rsidRPr="000A222A" w:rsidRDefault="00AC66BF" w:rsidP="00AC66BF">
      <w:pPr>
        <w:jc w:val="center"/>
        <w:rPr>
          <w:b/>
          <w:sz w:val="18"/>
          <w:szCs w:val="18"/>
        </w:rPr>
      </w:pPr>
      <w:r w:rsidRPr="000A222A">
        <w:rPr>
          <w:b/>
          <w:sz w:val="18"/>
          <w:szCs w:val="18"/>
        </w:rPr>
        <w:t>ANEXO</w:t>
      </w:r>
    </w:p>
    <w:p w14:paraId="790720D6" w14:textId="77777777" w:rsidR="00AC66BF" w:rsidRDefault="00AC66BF" w:rsidP="00AC66BF">
      <w:pPr>
        <w:jc w:val="both"/>
        <w:rPr>
          <w:sz w:val="18"/>
          <w:szCs w:val="18"/>
        </w:rPr>
      </w:pPr>
    </w:p>
    <w:p w14:paraId="218398C5" w14:textId="77777777" w:rsidR="00AC66BF" w:rsidRDefault="00AC66BF" w:rsidP="00AC66BF">
      <w:pPr>
        <w:jc w:val="both"/>
        <w:rPr>
          <w:sz w:val="18"/>
          <w:szCs w:val="18"/>
        </w:rPr>
      </w:pPr>
    </w:p>
    <w:p w14:paraId="50888E1D" w14:textId="77777777" w:rsidR="00AC66BF" w:rsidRDefault="00AC66BF" w:rsidP="00AC66BF">
      <w:pPr>
        <w:jc w:val="both"/>
        <w:rPr>
          <w:sz w:val="18"/>
          <w:szCs w:val="18"/>
        </w:rPr>
      </w:pPr>
    </w:p>
    <w:tbl>
      <w:tblPr>
        <w:tblW w:w="9215"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4A0" w:firstRow="1" w:lastRow="0" w:firstColumn="1" w:lastColumn="0" w:noHBand="0" w:noVBand="1"/>
      </w:tblPr>
      <w:tblGrid>
        <w:gridCol w:w="841"/>
        <w:gridCol w:w="6106"/>
        <w:gridCol w:w="1134"/>
        <w:gridCol w:w="992"/>
        <w:gridCol w:w="142"/>
      </w:tblGrid>
      <w:tr w:rsidR="00AC66BF" w:rsidRPr="00CF47C3" w14:paraId="7A2817E2" w14:textId="77777777" w:rsidTr="001D1DA6">
        <w:trPr>
          <w:gridAfter w:val="1"/>
          <w:wAfter w:w="142" w:type="dxa"/>
        </w:trPr>
        <w:tc>
          <w:tcPr>
            <w:tcW w:w="841" w:type="dxa"/>
            <w:shd w:val="clear" w:color="auto" w:fill="F7CAAC"/>
          </w:tcPr>
          <w:p w14:paraId="21C0D27E" w14:textId="77777777" w:rsidR="00AC66BF" w:rsidRPr="00CF47C3" w:rsidRDefault="00AC66BF" w:rsidP="001D1DA6">
            <w:pPr>
              <w:spacing w:line="276" w:lineRule="auto"/>
              <w:jc w:val="center"/>
              <w:rPr>
                <w:b/>
                <w:bCs/>
                <w:sz w:val="16"/>
                <w:szCs w:val="16"/>
              </w:rPr>
            </w:pPr>
            <w:r w:rsidRPr="00CF47C3">
              <w:rPr>
                <w:b/>
                <w:bCs/>
                <w:sz w:val="16"/>
                <w:szCs w:val="16"/>
              </w:rPr>
              <w:t>ITEM</w:t>
            </w:r>
          </w:p>
        </w:tc>
        <w:tc>
          <w:tcPr>
            <w:tcW w:w="6106" w:type="dxa"/>
            <w:shd w:val="clear" w:color="auto" w:fill="F7CAAC"/>
          </w:tcPr>
          <w:p w14:paraId="7D57EB16" w14:textId="77777777" w:rsidR="00AC66BF" w:rsidRPr="00CF47C3" w:rsidRDefault="00AC66BF" w:rsidP="001D1DA6">
            <w:pPr>
              <w:spacing w:line="276" w:lineRule="auto"/>
              <w:jc w:val="center"/>
              <w:rPr>
                <w:b/>
                <w:bCs/>
                <w:sz w:val="16"/>
                <w:szCs w:val="16"/>
              </w:rPr>
            </w:pPr>
            <w:r w:rsidRPr="00CF47C3">
              <w:rPr>
                <w:b/>
                <w:bCs/>
                <w:sz w:val="16"/>
                <w:szCs w:val="16"/>
              </w:rPr>
              <w:t>DESCRITIVO</w:t>
            </w:r>
          </w:p>
        </w:tc>
        <w:tc>
          <w:tcPr>
            <w:tcW w:w="1134" w:type="dxa"/>
            <w:shd w:val="clear" w:color="auto" w:fill="F7CAAC"/>
          </w:tcPr>
          <w:p w14:paraId="30E2977D" w14:textId="77777777" w:rsidR="00AC66BF" w:rsidRPr="00CF47C3" w:rsidRDefault="00AC66BF" w:rsidP="001D1DA6">
            <w:pPr>
              <w:spacing w:line="276" w:lineRule="auto"/>
              <w:jc w:val="center"/>
              <w:rPr>
                <w:b/>
                <w:bCs/>
                <w:sz w:val="16"/>
                <w:szCs w:val="16"/>
              </w:rPr>
            </w:pPr>
            <w:r w:rsidRPr="00CF47C3">
              <w:rPr>
                <w:b/>
                <w:bCs/>
                <w:sz w:val="16"/>
                <w:szCs w:val="16"/>
              </w:rPr>
              <w:t>UND</w:t>
            </w:r>
          </w:p>
        </w:tc>
        <w:tc>
          <w:tcPr>
            <w:tcW w:w="992" w:type="dxa"/>
            <w:shd w:val="clear" w:color="auto" w:fill="F7CAAC"/>
          </w:tcPr>
          <w:p w14:paraId="7FDA70D8" w14:textId="77777777" w:rsidR="00AC66BF" w:rsidRPr="00CF47C3" w:rsidRDefault="00AC66BF" w:rsidP="001D1DA6">
            <w:pPr>
              <w:spacing w:line="276" w:lineRule="auto"/>
              <w:jc w:val="center"/>
              <w:rPr>
                <w:b/>
                <w:bCs/>
                <w:sz w:val="16"/>
                <w:szCs w:val="16"/>
              </w:rPr>
            </w:pPr>
            <w:r w:rsidRPr="00CF47C3">
              <w:rPr>
                <w:b/>
                <w:bCs/>
                <w:sz w:val="16"/>
                <w:szCs w:val="16"/>
              </w:rPr>
              <w:t>QUANT</w:t>
            </w:r>
          </w:p>
        </w:tc>
      </w:tr>
      <w:tr w:rsidR="00AC66BF" w:rsidRPr="00CF47C3" w14:paraId="09A5E4A4" w14:textId="77777777" w:rsidTr="001D1DA6">
        <w:trPr>
          <w:trHeight w:val="837"/>
        </w:trPr>
        <w:tc>
          <w:tcPr>
            <w:tcW w:w="841" w:type="dxa"/>
            <w:shd w:val="clear" w:color="auto" w:fill="FFFFFF"/>
            <w:vAlign w:val="center"/>
          </w:tcPr>
          <w:p w14:paraId="6F293E65" w14:textId="77777777" w:rsidR="00AC66BF" w:rsidRPr="00CF47C3" w:rsidRDefault="00AC66BF" w:rsidP="001D1DA6">
            <w:pPr>
              <w:spacing w:line="276" w:lineRule="auto"/>
              <w:jc w:val="center"/>
              <w:rPr>
                <w:b/>
                <w:bCs/>
                <w:sz w:val="16"/>
                <w:szCs w:val="16"/>
              </w:rPr>
            </w:pPr>
            <w:r w:rsidRPr="00CF47C3">
              <w:rPr>
                <w:b/>
                <w:bCs/>
                <w:sz w:val="16"/>
                <w:szCs w:val="16"/>
              </w:rPr>
              <w:t>01</w:t>
            </w:r>
          </w:p>
        </w:tc>
        <w:tc>
          <w:tcPr>
            <w:tcW w:w="6106" w:type="dxa"/>
            <w:shd w:val="clear" w:color="auto" w:fill="FFFFFF"/>
          </w:tcPr>
          <w:p w14:paraId="1C4BAE4B" w14:textId="77777777" w:rsidR="00AC66BF" w:rsidRPr="00CF47C3" w:rsidRDefault="00AC66BF" w:rsidP="001D1DA6">
            <w:pPr>
              <w:pStyle w:val="Default"/>
              <w:jc w:val="both"/>
              <w:rPr>
                <w:rFonts w:ascii="Times New Roman" w:hAnsi="Times New Roman" w:cs="Times New Roman"/>
                <w:sz w:val="16"/>
                <w:szCs w:val="16"/>
              </w:rPr>
            </w:pPr>
            <w:r w:rsidRPr="00CF47C3">
              <w:rPr>
                <w:rFonts w:ascii="Times New Roman" w:hAnsi="Times New Roman" w:cs="Times New Roman"/>
                <w:b/>
                <w:sz w:val="16"/>
                <w:szCs w:val="16"/>
              </w:rPr>
              <w:t>V FÓRUM INTERSETORIAL DA ASSISTÊNCIA E DESENVOLVIMENTO SOCIAL, NO ENFRENTAMENTO DO ABUSO E EXPLORAÇÃO SEXUAL DE CRIANÇAS E ADOLESCENTES</w:t>
            </w:r>
            <w:r w:rsidRPr="00CF47C3">
              <w:rPr>
                <w:rFonts w:ascii="Times New Roman" w:hAnsi="Times New Roman" w:cs="Times New Roman"/>
                <w:sz w:val="16"/>
                <w:szCs w:val="16"/>
              </w:rPr>
              <w:t>: COFFE BREAK (MANHÃ E TARDE).  PARA 300 (TREZENTAS) PESSOAS - SALGADOS - MÍNIMO DE 08 (OITO) TIPOS ESCOLHIDOS ENTRE SALGADOS FRITOS E ASSADOS, OPÇÕES: COXINHA DE FRANGO; RISOLE DE CARNE; QUIBE FRITO; EMPADINHA DE FRANGO; ESFIRRA ABERTA DE CARNE E QUEIJO; PÃO DE QUEIJO; ENROLADINHO DE SALSICHA; ENROLADINHO DE QUEIJO E PRESUNTO; ENROLADINHO DE CALABRESA COM QUEIJO; PASTEL FRITO DE CARNE E FRANGO, INCLUINDO MATERIAIS E EQUIPAMENTOS COMO: DESCARTÁVEIS (COPO, PRATO, GUARDANAPO, COLHER, GARFO), MESAS, ACESSÓRIOS, ENTRE OUTROS NECESSÁRIOS À REALIZAÇÃO DOS SERVIÇOS. NO SERVIÇO DE ALIMENTOS A EMRESA DEVERÁ SERVIR A QUANTIDADE MÍNIMA DE 10 (DEZ) SALGADOS POR PESSOA.</w:t>
            </w:r>
          </w:p>
          <w:p w14:paraId="1E6A21A1" w14:textId="77777777" w:rsidR="00AC66BF" w:rsidRPr="00CF47C3" w:rsidRDefault="00AC66BF" w:rsidP="001D1DA6">
            <w:pPr>
              <w:pStyle w:val="Default"/>
              <w:jc w:val="both"/>
              <w:rPr>
                <w:rFonts w:ascii="Times New Roman" w:hAnsi="Times New Roman" w:cs="Times New Roman"/>
                <w:sz w:val="16"/>
                <w:szCs w:val="16"/>
              </w:rPr>
            </w:pPr>
            <w:r w:rsidRPr="00CF47C3">
              <w:rPr>
                <w:rFonts w:ascii="Times New Roman" w:hAnsi="Times New Roman" w:cs="Times New Roman"/>
                <w:b/>
                <w:sz w:val="16"/>
                <w:szCs w:val="16"/>
              </w:rPr>
              <w:t>BUFFET/ALMOÇO PARA 300 PESSOAS:</w:t>
            </w:r>
            <w:r w:rsidRPr="00CF47C3">
              <w:rPr>
                <w:rFonts w:ascii="Times New Roman" w:hAnsi="Times New Roman" w:cs="Times New Roman"/>
                <w:sz w:val="16"/>
                <w:szCs w:val="16"/>
              </w:rPr>
              <w:t xml:space="preserve"> ARROZ, FEIJÃO CALDO, FEIJÃO TROPEIRO, MACARÃO, FAROFA, 03 TIPOS DE CARNES E 03 TIPOS DE SALADA.</w:t>
            </w:r>
          </w:p>
          <w:p w14:paraId="6898E1AC" w14:textId="77777777" w:rsidR="00AC66BF" w:rsidRPr="00CF47C3" w:rsidRDefault="00AC66BF" w:rsidP="001D1DA6">
            <w:pPr>
              <w:pStyle w:val="Default"/>
              <w:jc w:val="both"/>
              <w:rPr>
                <w:rFonts w:ascii="Times New Roman" w:hAnsi="Times New Roman" w:cs="Times New Roman"/>
                <w:sz w:val="16"/>
                <w:szCs w:val="16"/>
              </w:rPr>
            </w:pPr>
            <w:r w:rsidRPr="00CF47C3">
              <w:rPr>
                <w:rFonts w:ascii="Times New Roman" w:hAnsi="Times New Roman" w:cs="Times New Roman"/>
                <w:b/>
                <w:sz w:val="16"/>
                <w:szCs w:val="16"/>
              </w:rPr>
              <w:t>BEBIDAS (PARA 300 (TREZENTAS) PESSOAS (MANHÃ E TARDE):</w:t>
            </w:r>
            <w:r w:rsidRPr="00CF47C3">
              <w:rPr>
                <w:rFonts w:ascii="Times New Roman" w:hAnsi="Times New Roman" w:cs="Times New Roman"/>
                <w:sz w:val="16"/>
                <w:szCs w:val="16"/>
              </w:rPr>
              <w:t xml:space="preserve"> 02 (DOIS) TIPOS DE SUCOS NATURAIS PODENDO SER ESSES DE LARANJA, CAJU, ABACAXI, MANGA, ACEROLA, CAJÁ, MARACUJÁ, 25 (VINTE E CINCO) LITROS; REFRIGERANTES DE 2 (DOIS) 120 LITROS SABORES COLA, LIMÃO, GUARANÁ E LARANJA; ÁGUA MINERAL SEM GÁS GALÃO DE 20 (VINTE) LITROS 08 (OITO) UNIDADES; LEITE 10 (DEZ) LITROS; ACHOCOLATADO 10 (DEZ) LITROS; CAFÉ (COM E SEM AÇÚCAR) 15 (QUINZE) LITROS E CHÁ 06 (SEIS) LITROS. </w:t>
            </w:r>
          </w:p>
          <w:p w14:paraId="4C166890" w14:textId="77777777" w:rsidR="00AC66BF" w:rsidRPr="00CF47C3" w:rsidRDefault="00AC66BF" w:rsidP="001D1DA6">
            <w:pPr>
              <w:pStyle w:val="Corpodetexto"/>
              <w:tabs>
                <w:tab w:val="left" w:pos="567"/>
                <w:tab w:val="left" w:pos="851"/>
              </w:tabs>
              <w:jc w:val="both"/>
              <w:rPr>
                <w:sz w:val="16"/>
                <w:szCs w:val="16"/>
              </w:rPr>
            </w:pPr>
            <w:r w:rsidRPr="00CF47C3">
              <w:rPr>
                <w:b/>
                <w:sz w:val="16"/>
                <w:szCs w:val="16"/>
              </w:rPr>
              <w:t>DISPONIBILIZAÇÃO DE SERVIÇO</w:t>
            </w:r>
            <w:r w:rsidRPr="00CF47C3">
              <w:rPr>
                <w:sz w:val="16"/>
                <w:szCs w:val="16"/>
              </w:rPr>
              <w:t xml:space="preserve">: DE GARÇOM, USANEK) COMO BASE A RELAÇÃO MÍNIMA DE 01 (UM) GARÇOM PARA CADA 20 (VINTE) PESSOAS POR EVENTO. OS SERVIÇOS DEVERÃO SER EXECUTADOS POR PESSOAL QUALIFICADO DEVIDAMENTE UNIFORMIZADO. A EMPRESA DEVERÁ CONTAR AINDA COM 01 (UM) GERENTE DE BUFFET, PARA A COORDENAÇÃO DO </w:t>
            </w:r>
            <w:r w:rsidRPr="00CF47C3">
              <w:rPr>
                <w:sz w:val="16"/>
                <w:szCs w:val="16"/>
              </w:rPr>
              <w:lastRenderedPageBreak/>
              <w:t>SERVIÇO, INCLUINDO MATERIAIS E EQUIPAMENTOS, COMO: DESCARTÁVEIS (</w:t>
            </w:r>
            <w:r w:rsidRPr="00CF47C3">
              <w:rPr>
                <w:color w:val="000000"/>
                <w:sz w:val="16"/>
                <w:szCs w:val="16"/>
              </w:rPr>
              <w:t>COPO, PRATO, GUARDANAPO, COLHER, GARFO)</w:t>
            </w:r>
            <w:r w:rsidRPr="00CF47C3">
              <w:rPr>
                <w:sz w:val="16"/>
                <w:szCs w:val="16"/>
              </w:rPr>
              <w:t>, EXPOSITOR, MESAS E ACESSÓRIOS, ENTRE OUTROS NECESSÁRIOS À PRESTAÇÃO DOS SERVIÇOS.</w:t>
            </w:r>
          </w:p>
        </w:tc>
        <w:tc>
          <w:tcPr>
            <w:tcW w:w="1134" w:type="dxa"/>
            <w:shd w:val="clear" w:color="auto" w:fill="FFFFFF"/>
            <w:vAlign w:val="center"/>
          </w:tcPr>
          <w:p w14:paraId="12B6376E" w14:textId="77777777" w:rsidR="00AC66BF" w:rsidRPr="00CF47C3" w:rsidRDefault="00AC66BF" w:rsidP="001D1DA6">
            <w:pPr>
              <w:spacing w:line="276" w:lineRule="auto"/>
              <w:jc w:val="center"/>
              <w:rPr>
                <w:b/>
                <w:bCs/>
                <w:sz w:val="16"/>
                <w:szCs w:val="16"/>
              </w:rPr>
            </w:pPr>
            <w:r w:rsidRPr="00CF47C3">
              <w:rPr>
                <w:b/>
                <w:bCs/>
                <w:sz w:val="16"/>
                <w:szCs w:val="16"/>
              </w:rPr>
              <w:lastRenderedPageBreak/>
              <w:t>SERV.</w:t>
            </w:r>
          </w:p>
        </w:tc>
        <w:tc>
          <w:tcPr>
            <w:tcW w:w="1134" w:type="dxa"/>
            <w:gridSpan w:val="2"/>
            <w:shd w:val="clear" w:color="auto" w:fill="FFFFFF"/>
            <w:vAlign w:val="center"/>
          </w:tcPr>
          <w:p w14:paraId="737925A3" w14:textId="77777777" w:rsidR="00AC66BF" w:rsidRPr="00CF47C3" w:rsidRDefault="00AC66BF" w:rsidP="001D1DA6">
            <w:pPr>
              <w:spacing w:line="276" w:lineRule="auto"/>
              <w:jc w:val="center"/>
              <w:rPr>
                <w:b/>
                <w:bCs/>
                <w:sz w:val="16"/>
                <w:szCs w:val="16"/>
              </w:rPr>
            </w:pPr>
            <w:r w:rsidRPr="00CF47C3">
              <w:rPr>
                <w:b/>
                <w:bCs/>
                <w:sz w:val="16"/>
                <w:szCs w:val="16"/>
              </w:rPr>
              <w:t>01</w:t>
            </w:r>
          </w:p>
        </w:tc>
      </w:tr>
      <w:tr w:rsidR="00AC66BF" w:rsidRPr="00CF47C3" w14:paraId="7964D208" w14:textId="77777777" w:rsidTr="001D1DA6">
        <w:trPr>
          <w:trHeight w:val="1273"/>
        </w:trPr>
        <w:tc>
          <w:tcPr>
            <w:tcW w:w="841" w:type="dxa"/>
            <w:shd w:val="clear" w:color="auto" w:fill="FFFFFF"/>
            <w:vAlign w:val="center"/>
          </w:tcPr>
          <w:p w14:paraId="3C4115F6" w14:textId="77777777" w:rsidR="00AC66BF" w:rsidRPr="00CF47C3" w:rsidRDefault="00AC66BF" w:rsidP="001D1DA6">
            <w:pPr>
              <w:jc w:val="center"/>
              <w:rPr>
                <w:b/>
                <w:bCs/>
                <w:sz w:val="16"/>
                <w:szCs w:val="16"/>
              </w:rPr>
            </w:pPr>
            <w:r w:rsidRPr="00CF47C3">
              <w:rPr>
                <w:b/>
                <w:bCs/>
                <w:sz w:val="16"/>
                <w:szCs w:val="16"/>
              </w:rPr>
              <w:t>02</w:t>
            </w:r>
          </w:p>
        </w:tc>
        <w:tc>
          <w:tcPr>
            <w:tcW w:w="6106" w:type="dxa"/>
            <w:shd w:val="clear" w:color="auto" w:fill="FFFFFF"/>
          </w:tcPr>
          <w:p w14:paraId="27F4428E" w14:textId="77777777" w:rsidR="00AC66BF" w:rsidRPr="00CF47C3" w:rsidRDefault="00AC66BF" w:rsidP="001D1DA6">
            <w:pPr>
              <w:pStyle w:val="Default"/>
              <w:jc w:val="both"/>
              <w:rPr>
                <w:rFonts w:ascii="Times New Roman" w:hAnsi="Times New Roman" w:cs="Times New Roman"/>
                <w:b/>
                <w:sz w:val="16"/>
                <w:szCs w:val="16"/>
              </w:rPr>
            </w:pPr>
            <w:r w:rsidRPr="00CF47C3">
              <w:rPr>
                <w:rFonts w:ascii="Times New Roman" w:hAnsi="Times New Roman" w:cs="Times New Roman"/>
                <w:b/>
                <w:sz w:val="16"/>
                <w:szCs w:val="16"/>
              </w:rPr>
              <w:t xml:space="preserve">CAMINHADA FAÇA BONITO - </w:t>
            </w:r>
            <w:r w:rsidRPr="00CF47C3">
              <w:rPr>
                <w:rFonts w:ascii="Times New Roman" w:hAnsi="Times New Roman" w:cs="Times New Roman"/>
                <w:sz w:val="16"/>
                <w:szCs w:val="16"/>
              </w:rPr>
              <w:t>DISTRIBUIÇÃO DE KIT PARA 200 PESSOAS DE REFRIGERANTE DE 250ML SABORES (COLA, GUARANÁ, LIMÃO, LARANJA); ÁGUA MINERAL EM COPO 200ML; ALGODÃO DOCE E PIPOCA.</w:t>
            </w:r>
          </w:p>
        </w:tc>
        <w:tc>
          <w:tcPr>
            <w:tcW w:w="1134" w:type="dxa"/>
            <w:shd w:val="clear" w:color="auto" w:fill="FFFFFF"/>
            <w:vAlign w:val="center"/>
          </w:tcPr>
          <w:p w14:paraId="60AA004D" w14:textId="77777777" w:rsidR="00AC66BF" w:rsidRPr="00CF47C3" w:rsidRDefault="00AC66BF" w:rsidP="001D1DA6">
            <w:pPr>
              <w:jc w:val="center"/>
              <w:rPr>
                <w:b/>
                <w:bCs/>
                <w:sz w:val="16"/>
                <w:szCs w:val="16"/>
              </w:rPr>
            </w:pPr>
            <w:r w:rsidRPr="00CF47C3">
              <w:rPr>
                <w:b/>
                <w:bCs/>
                <w:sz w:val="16"/>
                <w:szCs w:val="16"/>
              </w:rPr>
              <w:t>SERV.</w:t>
            </w:r>
          </w:p>
        </w:tc>
        <w:tc>
          <w:tcPr>
            <w:tcW w:w="1134" w:type="dxa"/>
            <w:gridSpan w:val="2"/>
            <w:shd w:val="clear" w:color="auto" w:fill="FFFFFF"/>
            <w:vAlign w:val="center"/>
          </w:tcPr>
          <w:p w14:paraId="74DA6515" w14:textId="77777777" w:rsidR="00AC66BF" w:rsidRPr="00CF47C3" w:rsidRDefault="00AC66BF" w:rsidP="001D1DA6">
            <w:pPr>
              <w:jc w:val="center"/>
              <w:rPr>
                <w:b/>
                <w:bCs/>
                <w:sz w:val="16"/>
                <w:szCs w:val="16"/>
              </w:rPr>
            </w:pPr>
            <w:r w:rsidRPr="00CF47C3">
              <w:rPr>
                <w:b/>
                <w:bCs/>
                <w:sz w:val="16"/>
                <w:szCs w:val="16"/>
              </w:rPr>
              <w:t>01</w:t>
            </w:r>
          </w:p>
        </w:tc>
      </w:tr>
    </w:tbl>
    <w:p w14:paraId="2BDA8367" w14:textId="77777777" w:rsidR="00AC66BF" w:rsidRDefault="00AC66BF" w:rsidP="00AC66BF">
      <w:pPr>
        <w:jc w:val="both"/>
        <w:rPr>
          <w:sz w:val="18"/>
          <w:szCs w:val="18"/>
        </w:rPr>
      </w:pPr>
    </w:p>
    <w:p w14:paraId="78EFE20D" w14:textId="77777777" w:rsidR="00AC66BF" w:rsidRDefault="00AC66BF" w:rsidP="00AC66BF">
      <w:pPr>
        <w:jc w:val="both"/>
        <w:rPr>
          <w:sz w:val="18"/>
          <w:szCs w:val="18"/>
        </w:rPr>
      </w:pPr>
    </w:p>
    <w:p w14:paraId="25C0128C" w14:textId="77777777" w:rsidR="00AC66BF" w:rsidRDefault="00AC66BF" w:rsidP="00AC66BF">
      <w:pPr>
        <w:jc w:val="both"/>
        <w:rPr>
          <w:sz w:val="18"/>
          <w:szCs w:val="18"/>
        </w:rPr>
      </w:pPr>
    </w:p>
    <w:p w14:paraId="54944838" w14:textId="77777777" w:rsidR="00AC66BF" w:rsidRPr="003F1BC3" w:rsidRDefault="00AC66BF" w:rsidP="00AC66BF">
      <w:pPr>
        <w:jc w:val="both"/>
        <w:rPr>
          <w:b/>
          <w:bCs/>
          <w:color w:val="000000"/>
        </w:rPr>
      </w:pPr>
      <w:r w:rsidRPr="003F1BC3">
        <w:rPr>
          <w:b/>
          <w:bCs/>
          <w:color w:val="000000"/>
        </w:rPr>
        <w:t>Limite para apresentação de PROPOSTAS PARA A REALIZAÇÃO DE ESTIMATIVA</w:t>
      </w:r>
      <w:r w:rsidRPr="003F1BC3">
        <w:rPr>
          <w:b/>
          <w:bCs/>
        </w:rPr>
        <w:t xml:space="preserve"> DE PREÇOS SIMULTANEAMENTE À SELEÇÃO DA PROPOSTA MAIS VANTAJOSA</w:t>
      </w:r>
      <w:r>
        <w:rPr>
          <w:b/>
          <w:bCs/>
          <w:color w:val="000000"/>
        </w:rPr>
        <w:t xml:space="preserve"> até dia 12</w:t>
      </w:r>
      <w:r w:rsidRPr="003F1BC3">
        <w:rPr>
          <w:b/>
          <w:bCs/>
          <w:color w:val="000000"/>
        </w:rPr>
        <w:t xml:space="preserve"> de   </w:t>
      </w:r>
      <w:r>
        <w:rPr>
          <w:b/>
          <w:bCs/>
          <w:color w:val="000000"/>
        </w:rPr>
        <w:t xml:space="preserve">maio </w:t>
      </w:r>
      <w:r w:rsidRPr="003F1BC3">
        <w:rPr>
          <w:b/>
          <w:bCs/>
          <w:color w:val="000000"/>
        </w:rPr>
        <w:t>de 2026 das 08:00 as 14:00hrs, na forma presencial, e até as 23:59hrs na forma eletrônica.</w:t>
      </w:r>
      <w:r w:rsidRPr="003F1BC3">
        <w:rPr>
          <w:b/>
          <w:bCs/>
          <w:color w:val="000000"/>
        </w:rPr>
        <w:cr/>
      </w:r>
    </w:p>
    <w:p w14:paraId="57A3717F" w14:textId="77777777" w:rsidR="00AC66BF" w:rsidRPr="00EF7EEC" w:rsidRDefault="00AC66BF" w:rsidP="00AC66BF">
      <w:pPr>
        <w:pBdr>
          <w:top w:val="nil"/>
          <w:left w:val="nil"/>
          <w:bottom w:val="nil"/>
          <w:right w:val="nil"/>
          <w:between w:val="nil"/>
        </w:pBdr>
        <w:spacing w:line="300" w:lineRule="auto"/>
        <w:jc w:val="both"/>
        <w:rPr>
          <w:color w:val="000000"/>
        </w:rPr>
      </w:pPr>
      <w:r w:rsidRPr="00EF7EEC">
        <w:rPr>
          <w:color w:val="000000"/>
        </w:rPr>
        <w:t xml:space="preserve">Documentações complementares poderão ser solicitadas através do endereço eletrônico </w:t>
      </w:r>
      <w:hyperlink r:id="rId8" w:history="1">
        <w:r w:rsidRPr="00EF7EEC">
          <w:rPr>
            <w:rStyle w:val="Hyperlink"/>
          </w:rPr>
          <w:t>licitacao@euclidesdacunha.ba.gov.br</w:t>
        </w:r>
      </w:hyperlink>
      <w:r w:rsidRPr="00EF7EEC">
        <w:rPr>
          <w:color w:val="000000"/>
        </w:rPr>
        <w:t xml:space="preserve"> bem como obtidas presencialmente no Setor de Licitações e Contratos, situado na </w:t>
      </w:r>
      <w:r w:rsidRPr="00EF7EEC">
        <w:t>Prefeitura Municipal, Centro Administrativo Municipal, S/Nº, Bairro Jeremias, CEP: 48.500-000, Euclides da Cunha, Bahia</w:t>
      </w:r>
      <w:r w:rsidRPr="00EF7EEC">
        <w:rPr>
          <w:color w:val="000000"/>
        </w:rPr>
        <w:t>, no horário das 08:00 as 14:00hrs, de segunda a sexta-feira.</w:t>
      </w:r>
    </w:p>
    <w:p w14:paraId="3445F738" w14:textId="77777777" w:rsidR="00AC66BF" w:rsidRPr="00EF7EEC" w:rsidRDefault="00AC66BF" w:rsidP="00AC66BF">
      <w:pPr>
        <w:pBdr>
          <w:top w:val="nil"/>
          <w:left w:val="nil"/>
          <w:bottom w:val="nil"/>
          <w:right w:val="nil"/>
          <w:between w:val="nil"/>
        </w:pBdr>
        <w:spacing w:line="300" w:lineRule="auto"/>
        <w:jc w:val="both"/>
        <w:rPr>
          <w:color w:val="000000"/>
        </w:rPr>
      </w:pPr>
    </w:p>
    <w:p w14:paraId="7B29F043" w14:textId="77777777" w:rsidR="00AC66BF" w:rsidRPr="00854D1C" w:rsidRDefault="00AC66BF" w:rsidP="00AC66BF">
      <w:pPr>
        <w:pBdr>
          <w:top w:val="nil"/>
          <w:left w:val="nil"/>
          <w:bottom w:val="nil"/>
          <w:right w:val="nil"/>
          <w:between w:val="nil"/>
        </w:pBdr>
        <w:spacing w:line="300" w:lineRule="auto"/>
        <w:jc w:val="both"/>
        <w:rPr>
          <w:b/>
          <w:bCs/>
          <w:color w:val="000000"/>
        </w:rPr>
      </w:pPr>
      <w:r w:rsidRPr="00854D1C">
        <w:rPr>
          <w:color w:val="000000"/>
        </w:rPr>
        <w:t xml:space="preserve">Os orçamentos adicionais deverão ser encaminhados no e-mail supramencionado, juntamente com </w:t>
      </w:r>
      <w:r w:rsidRPr="00854D1C">
        <w:rPr>
          <w:b/>
          <w:bCs/>
          <w:color w:val="000000"/>
        </w:rPr>
        <w:t>documentos relativos à habilitação jurídica</w:t>
      </w:r>
      <w:r w:rsidRPr="00854D1C">
        <w:rPr>
          <w:color w:val="000000"/>
        </w:rPr>
        <w:t xml:space="preserve"> (contrato social consolidado ou todas as respectivas alterações, documentos dos sócios e prova de inscrição no Cadastro Nacional de Pessoa Jurídica (Cartão CNPJ) e</w:t>
      </w:r>
      <w:r w:rsidRPr="00854D1C">
        <w:t xml:space="preserve"> </w:t>
      </w:r>
      <w:r w:rsidRPr="00854D1C">
        <w:rPr>
          <w:b/>
          <w:bCs/>
        </w:rPr>
        <w:t>d</w:t>
      </w:r>
      <w:r w:rsidRPr="00854D1C">
        <w:rPr>
          <w:b/>
          <w:bCs/>
          <w:color w:val="000000"/>
        </w:rPr>
        <w:t>ocumentos de regularidade fiscal e trabalhista</w:t>
      </w:r>
      <w:r w:rsidRPr="00854D1C">
        <w:rPr>
          <w:color w:val="000000"/>
        </w:rPr>
        <w:t xml:space="preserve"> (Certidão de Regularidade Municipal, Fazenda Estadual e Fazenda Federal, Certificado de Regularidade relativa com o Fundo de Garantia por Tempo de Serviços (FGTS), Certidão Negativa de Débitos Trabalhistas), Certidão de Falência e Concordata, bem como as </w:t>
      </w:r>
      <w:r w:rsidRPr="00854D1C">
        <w:rPr>
          <w:b/>
          <w:bCs/>
          <w:color w:val="000000"/>
        </w:rPr>
        <w:t xml:space="preserve">certidões do Cadastro Nacional de Empresas Inidôneas e Suspensas (CEIS) e Cadastro Nacional de Empresas Punidas (CNEP), Certidão CGU através do link: </w:t>
      </w:r>
      <w:hyperlink r:id="rId9" w:history="1">
        <w:r w:rsidRPr="00854D1C">
          <w:rPr>
            <w:rStyle w:val="Hyperlink"/>
            <w:b/>
            <w:bCs/>
          </w:rPr>
          <w:t>https://certidoes.cgu.gov.br/</w:t>
        </w:r>
      </w:hyperlink>
      <w:r w:rsidRPr="00854D1C">
        <w:rPr>
          <w:b/>
          <w:bCs/>
          <w:color w:val="000000"/>
        </w:rPr>
        <w:t>.</w:t>
      </w:r>
    </w:p>
    <w:p w14:paraId="063E1951" w14:textId="77777777" w:rsidR="00BA7F44" w:rsidRDefault="00BA7F44" w:rsidP="00785471">
      <w:pPr>
        <w:jc w:val="center"/>
        <w:rPr>
          <w:b/>
        </w:rPr>
      </w:pPr>
    </w:p>
    <w:p w14:paraId="46E3109F" w14:textId="77777777" w:rsidR="00AC66BF" w:rsidRDefault="00AC66BF" w:rsidP="00785471">
      <w:pPr>
        <w:jc w:val="center"/>
        <w:rPr>
          <w:b/>
        </w:rPr>
      </w:pPr>
    </w:p>
    <w:p w14:paraId="22848268" w14:textId="77777777" w:rsidR="00AC66BF" w:rsidRDefault="00AC66BF" w:rsidP="00785471">
      <w:pPr>
        <w:jc w:val="center"/>
        <w:rPr>
          <w:b/>
        </w:rPr>
      </w:pPr>
    </w:p>
    <w:p w14:paraId="15A71096" w14:textId="77777777" w:rsidR="00AC66BF" w:rsidRDefault="00AC66BF" w:rsidP="00785471">
      <w:pPr>
        <w:jc w:val="center"/>
        <w:rPr>
          <w:b/>
        </w:rPr>
      </w:pPr>
    </w:p>
    <w:p w14:paraId="7A8857E3" w14:textId="77777777" w:rsidR="00AC66BF" w:rsidRDefault="00AC66BF" w:rsidP="00785471">
      <w:pPr>
        <w:jc w:val="center"/>
        <w:rPr>
          <w:b/>
        </w:rPr>
      </w:pPr>
    </w:p>
    <w:p w14:paraId="3A73A7CE" w14:textId="77777777" w:rsidR="00AC66BF" w:rsidRDefault="00AC66BF" w:rsidP="00785471">
      <w:pPr>
        <w:jc w:val="center"/>
        <w:rPr>
          <w:b/>
        </w:rPr>
      </w:pPr>
    </w:p>
    <w:p w14:paraId="562CE422" w14:textId="77777777" w:rsidR="00AC66BF" w:rsidRDefault="00AC66BF" w:rsidP="00785471">
      <w:pPr>
        <w:jc w:val="center"/>
        <w:rPr>
          <w:b/>
        </w:rPr>
      </w:pPr>
    </w:p>
    <w:p w14:paraId="04D30613" w14:textId="77777777" w:rsidR="00AC66BF" w:rsidRDefault="00AC66BF" w:rsidP="00785471">
      <w:pPr>
        <w:jc w:val="center"/>
        <w:rPr>
          <w:b/>
        </w:rPr>
      </w:pPr>
    </w:p>
    <w:p w14:paraId="4C53BC2C" w14:textId="77777777" w:rsidR="00AC66BF" w:rsidRDefault="00AC66BF" w:rsidP="00785471">
      <w:pPr>
        <w:jc w:val="center"/>
        <w:rPr>
          <w:b/>
        </w:rPr>
      </w:pPr>
    </w:p>
    <w:p w14:paraId="559EAF91" w14:textId="77777777" w:rsidR="00AC66BF" w:rsidRDefault="00AC66BF" w:rsidP="00785471">
      <w:pPr>
        <w:jc w:val="center"/>
        <w:rPr>
          <w:b/>
        </w:rPr>
      </w:pPr>
    </w:p>
    <w:p w14:paraId="0D1EE5D9" w14:textId="77777777" w:rsidR="00AC66BF" w:rsidRDefault="00AC66BF" w:rsidP="00785471">
      <w:pPr>
        <w:jc w:val="center"/>
        <w:rPr>
          <w:b/>
        </w:rPr>
      </w:pPr>
    </w:p>
    <w:p w14:paraId="2A95B170" w14:textId="77777777" w:rsidR="00AC66BF" w:rsidRDefault="00AC66BF" w:rsidP="00785471">
      <w:pPr>
        <w:jc w:val="center"/>
        <w:rPr>
          <w:b/>
        </w:rPr>
      </w:pPr>
    </w:p>
    <w:p w14:paraId="5BEF6DAE" w14:textId="77777777" w:rsidR="00AC66BF" w:rsidRDefault="00AC66BF" w:rsidP="00785471">
      <w:pPr>
        <w:jc w:val="center"/>
        <w:rPr>
          <w:b/>
        </w:rPr>
      </w:pPr>
    </w:p>
    <w:p w14:paraId="083A8B58" w14:textId="77777777" w:rsidR="00AC66BF" w:rsidRDefault="00AC66BF" w:rsidP="00785471">
      <w:pPr>
        <w:jc w:val="center"/>
        <w:rPr>
          <w:b/>
        </w:rPr>
      </w:pPr>
    </w:p>
    <w:p w14:paraId="2C329F17" w14:textId="77777777" w:rsidR="00AC66BF" w:rsidRDefault="00AC66BF" w:rsidP="00785471">
      <w:pPr>
        <w:jc w:val="center"/>
        <w:rPr>
          <w:b/>
        </w:rPr>
      </w:pPr>
    </w:p>
    <w:p w14:paraId="0EE588CA" w14:textId="77777777" w:rsidR="00AC66BF" w:rsidRDefault="00AC66BF" w:rsidP="00785471">
      <w:pPr>
        <w:jc w:val="center"/>
        <w:rPr>
          <w:b/>
        </w:rPr>
      </w:pPr>
    </w:p>
    <w:p w14:paraId="79D22E3F" w14:textId="77777777" w:rsidR="00AC66BF" w:rsidRPr="00785471" w:rsidRDefault="00AC66BF" w:rsidP="00785471">
      <w:pPr>
        <w:jc w:val="center"/>
        <w:rPr>
          <w:b/>
        </w:rPr>
      </w:pPr>
    </w:p>
    <w:p w14:paraId="3B98D39D" w14:textId="5D3C4EA7" w:rsidR="000E5A50" w:rsidRDefault="000E5A50" w:rsidP="00395E37">
      <w:pPr>
        <w:tabs>
          <w:tab w:val="center" w:pos="4252"/>
          <w:tab w:val="right" w:pos="8504"/>
        </w:tabs>
        <w:jc w:val="center"/>
        <w:rPr>
          <w:rFonts w:eastAsia="Arial Unicode MS"/>
          <w:b/>
        </w:rPr>
      </w:pPr>
      <w:r w:rsidRPr="00785471">
        <w:rPr>
          <w:rFonts w:eastAsia="Arial Unicode MS"/>
          <w:b/>
        </w:rPr>
        <w:t>TERMO DE REFERÊNCIA</w:t>
      </w:r>
    </w:p>
    <w:p w14:paraId="31E517F0" w14:textId="2133840A" w:rsidR="00DF66E9" w:rsidRDefault="00DF66E9" w:rsidP="00DF66E9">
      <w:pPr>
        <w:spacing w:line="360" w:lineRule="auto"/>
        <w:jc w:val="both"/>
      </w:pPr>
      <w:r>
        <w:rPr>
          <w:b/>
        </w:rPr>
        <w:t>ÓRGÃO RESPONSÁVEL:</w:t>
      </w:r>
      <w:r w:rsidRPr="003563F9">
        <w:t xml:space="preserve"> </w:t>
      </w:r>
      <w:r>
        <w:t>Secretaria Municipal de Assistência e Desenvolvimento Social.</w:t>
      </w:r>
    </w:p>
    <w:p w14:paraId="672B07E9" w14:textId="59A8482A" w:rsidR="000E5A50" w:rsidRPr="00785471" w:rsidRDefault="000E5A50" w:rsidP="00281A5D">
      <w:pPr>
        <w:shd w:val="clear" w:color="auto" w:fill="FABF8F" w:themeFill="accent6" w:themeFillTint="99"/>
        <w:rPr>
          <w:b/>
        </w:rPr>
      </w:pPr>
      <w:r w:rsidRPr="00785471">
        <w:rPr>
          <w:b/>
        </w:rPr>
        <w:t xml:space="preserve">1- </w:t>
      </w:r>
      <w:r w:rsidR="002E7AEA" w:rsidRPr="00785471">
        <w:rPr>
          <w:b/>
        </w:rPr>
        <w:tab/>
        <w:t xml:space="preserve">DO </w:t>
      </w:r>
      <w:r w:rsidRPr="00785471">
        <w:rPr>
          <w:b/>
        </w:rPr>
        <w:t>OBJETO</w:t>
      </w:r>
      <w:r w:rsidR="00785471">
        <w:rPr>
          <w:b/>
        </w:rPr>
        <w:t>:</w:t>
      </w:r>
    </w:p>
    <w:p w14:paraId="3D729B08" w14:textId="67381C8A" w:rsidR="00AC2E43" w:rsidRPr="00785471" w:rsidRDefault="00AC2E43" w:rsidP="00785471">
      <w:pPr>
        <w:pStyle w:val="Corpodetexto"/>
        <w:tabs>
          <w:tab w:val="left" w:pos="567"/>
          <w:tab w:val="left" w:pos="851"/>
        </w:tabs>
        <w:spacing w:line="276" w:lineRule="auto"/>
        <w:jc w:val="both"/>
      </w:pPr>
      <w:r w:rsidRPr="00785471">
        <w:t>1.1</w:t>
      </w:r>
      <w:r w:rsidRPr="00785471">
        <w:tab/>
      </w:r>
      <w:bookmarkStart w:id="0" w:name="_Hlk192847970"/>
      <w:r w:rsidR="00AF1439" w:rsidRPr="00042CD2">
        <w:t xml:space="preserve">Contratação de empresa especializada na prestação de serviços de </w:t>
      </w:r>
      <w:proofErr w:type="spellStart"/>
      <w:r w:rsidR="00AF1439" w:rsidRPr="00042CD2">
        <w:t>coffee</w:t>
      </w:r>
      <w:proofErr w:type="spellEnd"/>
      <w:r w:rsidR="00AF1439" w:rsidRPr="00042CD2">
        <w:t xml:space="preserve"> break e buffet destinados ao atendimento das atividades programadas no âmbito da "campanha 18 de maio - dia nacional de enfrentamento ao abuso e à exploração sexual de crianças e adolescentes", contemplando o </w:t>
      </w:r>
      <w:r w:rsidR="00AF1439">
        <w:t>V</w:t>
      </w:r>
      <w:r w:rsidR="00AF1439" w:rsidRPr="00042CD2">
        <w:t xml:space="preserve"> </w:t>
      </w:r>
      <w:r w:rsidR="00AF1439">
        <w:t>F</w:t>
      </w:r>
      <w:r w:rsidR="00AF1439" w:rsidRPr="00042CD2">
        <w:t xml:space="preserve">órum </w:t>
      </w:r>
      <w:r w:rsidR="00AF1439">
        <w:t>I</w:t>
      </w:r>
      <w:r w:rsidR="00AF1439" w:rsidRPr="00042CD2">
        <w:t xml:space="preserve">ntersetorial da </w:t>
      </w:r>
      <w:r w:rsidR="00AF1439">
        <w:t>A</w:t>
      </w:r>
      <w:r w:rsidR="00AF1439" w:rsidRPr="00042CD2">
        <w:t xml:space="preserve">ssistência </w:t>
      </w:r>
      <w:r w:rsidR="00D12AD7">
        <w:t xml:space="preserve">e Desenvolvimento </w:t>
      </w:r>
      <w:r w:rsidR="00AF1439">
        <w:t>S</w:t>
      </w:r>
      <w:r w:rsidR="00AF1439" w:rsidRPr="00042CD2">
        <w:t xml:space="preserve">ocial, bem como a </w:t>
      </w:r>
      <w:r w:rsidR="00AF1439">
        <w:t>C</w:t>
      </w:r>
      <w:r w:rsidR="00AF1439" w:rsidRPr="00042CD2">
        <w:t>aminhada pública de mobilização social.</w:t>
      </w:r>
      <w:r w:rsidR="00E25071">
        <w:t xml:space="preserve">, no âmbito da </w:t>
      </w:r>
      <w:r w:rsidR="00E25071" w:rsidRPr="00716A26">
        <w:rPr>
          <w:rStyle w:val="Forte"/>
          <w:b w:val="0"/>
        </w:rPr>
        <w:t>Secretaria Municipal de Assistência e Desenvolvimento Social</w:t>
      </w:r>
      <w:r w:rsidR="00E25071">
        <w:t>.</w:t>
      </w:r>
    </w:p>
    <w:bookmarkEnd w:id="0"/>
    <w:p w14:paraId="40F1800D" w14:textId="65A46B5D" w:rsidR="00AC2E43" w:rsidRPr="00785471" w:rsidRDefault="00AC2E43" w:rsidP="00785471">
      <w:pPr>
        <w:tabs>
          <w:tab w:val="left" w:pos="567"/>
          <w:tab w:val="left" w:pos="851"/>
        </w:tabs>
        <w:jc w:val="both"/>
      </w:pPr>
    </w:p>
    <w:p w14:paraId="0BCA3BEE" w14:textId="07C58B49" w:rsidR="00AC2E43" w:rsidRPr="00785471" w:rsidRDefault="00AC2E43" w:rsidP="00785471">
      <w:pPr>
        <w:tabs>
          <w:tab w:val="left" w:pos="567"/>
          <w:tab w:val="left" w:pos="851"/>
        </w:tabs>
        <w:jc w:val="both"/>
      </w:pPr>
      <w:r w:rsidRPr="00785471">
        <w:rPr>
          <w:color w:val="000000"/>
        </w:rPr>
        <w:t xml:space="preserve">1.2. O presente termo de referência tem como base legal a Lei 14.133/2021, especificamente seus artigos 72, incisos I a VI, bem como 75, inciso II c/c com o </w:t>
      </w:r>
      <w:r w:rsidRPr="00785471">
        <w:rPr>
          <w:b/>
          <w:bCs/>
          <w:color w:val="000000"/>
        </w:rPr>
        <w:t>Decreto nº 240, de 10 de março de 2025.</w:t>
      </w:r>
      <w:r w:rsidRPr="00785471">
        <w:rPr>
          <w:color w:val="000000"/>
        </w:rPr>
        <w:t>  </w:t>
      </w:r>
    </w:p>
    <w:p w14:paraId="6869DEB1" w14:textId="77777777" w:rsidR="00AC2E43" w:rsidRPr="00785471" w:rsidRDefault="00AC2E43" w:rsidP="00785471">
      <w:pPr>
        <w:tabs>
          <w:tab w:val="left" w:pos="567"/>
          <w:tab w:val="left" w:pos="851"/>
        </w:tabs>
      </w:pPr>
    </w:p>
    <w:p w14:paraId="40912636" w14:textId="61BC6EF3" w:rsidR="00AC2E43" w:rsidRPr="00785471" w:rsidRDefault="00AC2E43" w:rsidP="00785471">
      <w:pPr>
        <w:tabs>
          <w:tab w:val="left" w:pos="567"/>
          <w:tab w:val="left" w:pos="851"/>
        </w:tabs>
        <w:spacing w:after="160"/>
        <w:jc w:val="both"/>
      </w:pPr>
      <w:r w:rsidRPr="00785471">
        <w:rPr>
          <w:color w:val="000000"/>
        </w:rPr>
        <w:t xml:space="preserve">1.3. </w:t>
      </w:r>
      <w:r w:rsidR="00EB382C" w:rsidRPr="00785471">
        <w:rPr>
          <w:color w:val="000000"/>
        </w:rPr>
        <w:tab/>
      </w:r>
      <w:r w:rsidRPr="00785471">
        <w:rPr>
          <w:color w:val="000000"/>
        </w:rPr>
        <w:t xml:space="preserve">Nas palavras do ilustre professor Ronny Charles: </w:t>
      </w:r>
      <w:r w:rsidRPr="00785471">
        <w:rPr>
          <w:i/>
          <w:iCs/>
          <w:color w:val="000000"/>
        </w:rPr>
        <w:t>“Quando a lei prevê hipóteses de contratação direta (dispensa e inexigibilidade) é porque admite que nem sempre a realização do certame levará à melhor forma de contratação pela Administração ou que, pelo menos, a sujeição do negócio ao procedimento formal e burocrático previsto pelo estatuto não serve eficaz ao atendimento do interesse público naquela hipótese específica.” </w:t>
      </w:r>
    </w:p>
    <w:p w14:paraId="1B73AD67" w14:textId="14F93ADE" w:rsidR="00AC2E43" w:rsidRPr="00785471" w:rsidRDefault="00AC2E43" w:rsidP="00785471">
      <w:pPr>
        <w:tabs>
          <w:tab w:val="left" w:pos="567"/>
          <w:tab w:val="left" w:pos="851"/>
        </w:tabs>
        <w:spacing w:after="160"/>
        <w:jc w:val="both"/>
      </w:pPr>
      <w:r w:rsidRPr="00785471">
        <w:rPr>
          <w:color w:val="000000"/>
        </w:rPr>
        <w:t xml:space="preserve">1.4. </w:t>
      </w:r>
      <w:r w:rsidR="00EB382C" w:rsidRPr="00785471">
        <w:rPr>
          <w:color w:val="000000"/>
        </w:rPr>
        <w:tab/>
      </w:r>
      <w:r w:rsidRPr="00785471">
        <w:rPr>
          <w:color w:val="000000"/>
        </w:rPr>
        <w:t>No presente caso, a dispensa de licitação torna-se mais viável ao procedimento licitatório, porém deve ser pormenorizada em um procedimento formal, não sendo afastado nenhuma das premissas básicas de um procedimento licitatório, como a busca pelo melhor atendimento à finalidade pública e respeito a princípios basilares como a impessoalidade, moralidade, publicidade dentre outros; </w:t>
      </w:r>
    </w:p>
    <w:p w14:paraId="765F2404" w14:textId="50C2B160" w:rsidR="00AC2E43" w:rsidRPr="00785471" w:rsidRDefault="00AC2E43" w:rsidP="00785471">
      <w:pPr>
        <w:tabs>
          <w:tab w:val="left" w:pos="567"/>
          <w:tab w:val="left" w:pos="851"/>
        </w:tabs>
        <w:spacing w:after="160"/>
        <w:jc w:val="both"/>
      </w:pPr>
      <w:r w:rsidRPr="00785471">
        <w:rPr>
          <w:color w:val="000000"/>
        </w:rPr>
        <w:t>1.5. A contratação, via dispensa de licitação, em razão do montante total e da apresentação da proposta mais vantajosa, dentro dos valores usuais, torna-se menos custosa economicamente e pragmaticamente do que à realização do processo licitatório, além de tornar mais célere e eficiente a contratação, que visa à consecução do interesse público. </w:t>
      </w:r>
    </w:p>
    <w:p w14:paraId="70DEA7F1" w14:textId="35846A4C" w:rsidR="00152D4C" w:rsidRDefault="00AC2E43" w:rsidP="00785471">
      <w:pPr>
        <w:shd w:val="clear" w:color="auto" w:fill="FFFFFF"/>
        <w:tabs>
          <w:tab w:val="left" w:pos="567"/>
          <w:tab w:val="left" w:pos="851"/>
        </w:tabs>
        <w:jc w:val="both"/>
      </w:pPr>
      <w:r w:rsidRPr="00785471">
        <w:rPr>
          <w:color w:val="000000"/>
        </w:rPr>
        <w:t>1.</w:t>
      </w:r>
      <w:r w:rsidR="00EB382C" w:rsidRPr="00785471">
        <w:rPr>
          <w:color w:val="000000"/>
        </w:rPr>
        <w:t>6</w:t>
      </w:r>
      <w:r w:rsidRPr="00785471">
        <w:rPr>
          <w:color w:val="000000"/>
        </w:rPr>
        <w:t xml:space="preserve">. </w:t>
      </w:r>
      <w:r w:rsidR="0095780C">
        <w:rPr>
          <w:color w:val="000000"/>
        </w:rPr>
        <w:t>A</w:t>
      </w:r>
      <w:r w:rsidR="0095780C" w:rsidRPr="0095780C">
        <w:t xml:space="preserve"> presente demanda está contemplada nos itens 55 e 56 do </w:t>
      </w:r>
      <w:r w:rsidR="0095780C" w:rsidRPr="0095780C">
        <w:rPr>
          <w:bCs/>
        </w:rPr>
        <w:t>Plano de Contratações Anual (PCA)</w:t>
      </w:r>
      <w:r w:rsidR="0095780C" w:rsidRPr="0095780C">
        <w:t xml:space="preserve"> da Secretaria Municipal de Assistência Social de Euclides da Cunha/BA para o exercício de 2026, atendendo ao princípio do planejamento e à diretriz de racionalização das contratações públicas.</w:t>
      </w:r>
    </w:p>
    <w:p w14:paraId="7DD438F9" w14:textId="77777777" w:rsidR="0095780C" w:rsidRDefault="0095780C" w:rsidP="00785471">
      <w:pPr>
        <w:shd w:val="clear" w:color="auto" w:fill="FFFFFF"/>
        <w:tabs>
          <w:tab w:val="left" w:pos="567"/>
          <w:tab w:val="left" w:pos="851"/>
        </w:tabs>
        <w:jc w:val="both"/>
      </w:pPr>
    </w:p>
    <w:p w14:paraId="2EB2BD5E" w14:textId="22B40ECE" w:rsidR="00152D4C" w:rsidRDefault="00152D4C" w:rsidP="00152D4C">
      <w:pPr>
        <w:spacing w:after="120"/>
        <w:contextualSpacing/>
        <w:jc w:val="both"/>
        <w:rPr>
          <w:color w:val="000000"/>
        </w:rPr>
      </w:pPr>
      <w:r>
        <w:t xml:space="preserve">1.7. </w:t>
      </w:r>
      <w:r>
        <w:rPr>
          <w:color w:val="000000"/>
        </w:rPr>
        <w:t>C</w:t>
      </w:r>
      <w:r w:rsidRPr="00181ADE">
        <w:rPr>
          <w:color w:val="000000"/>
        </w:rPr>
        <w:t>om base no aspecto discricionário conferido à c/c o</w:t>
      </w:r>
      <w:r>
        <w:rPr>
          <w:color w:val="000000"/>
        </w:rPr>
        <w:t xml:space="preserve"> </w:t>
      </w:r>
      <w:r w:rsidRPr="000F167D">
        <w:rPr>
          <w:color w:val="000000"/>
        </w:rPr>
        <w:t>art. 18, II do Decreto Municipal nº 240, de 10 de março de 2025</w:t>
      </w:r>
      <w:r w:rsidRPr="00181ADE">
        <w:rPr>
          <w:color w:val="000000"/>
        </w:rPr>
        <w:t xml:space="preserve">, entende-se que as contratações no valor de até R$ </w:t>
      </w:r>
      <w:r w:rsidRPr="00152D4C">
        <w:rPr>
          <w:color w:val="000000" w:themeColor="text1"/>
          <w:shd w:val="clear" w:color="auto" w:fill="FFFFFF"/>
        </w:rPr>
        <w:t>65.492,11 (sessenta e cinco mil quatrocentos e noventa e dois reais e onze centavos)</w:t>
      </w:r>
      <w:r w:rsidRPr="00181ADE">
        <w:rPr>
          <w:color w:val="000000"/>
        </w:rPr>
        <w:t xml:space="preserve"> previstas pelo art. 75, II, da Lei n. 14.133/21 c/c Decreto Federal nº 12.</w:t>
      </w:r>
      <w:r>
        <w:rPr>
          <w:color w:val="000000"/>
        </w:rPr>
        <w:t>807</w:t>
      </w:r>
      <w:r w:rsidRPr="00181ADE">
        <w:rPr>
          <w:color w:val="000000"/>
        </w:rPr>
        <w:t xml:space="preserve">, de </w:t>
      </w:r>
      <w:r>
        <w:rPr>
          <w:color w:val="000000"/>
        </w:rPr>
        <w:t>29 de dezembro de 2025</w:t>
      </w:r>
      <w:r w:rsidRPr="00181ADE">
        <w:rPr>
          <w:color w:val="000000"/>
        </w:rPr>
        <w:t>, enseja a dispensabilidade da elaboração de estudo técnico preliminar e de análise de riscos.</w:t>
      </w:r>
      <w:r>
        <w:rPr>
          <w:color w:val="000000"/>
        </w:rPr>
        <w:t xml:space="preserve"> </w:t>
      </w:r>
      <w:r w:rsidRPr="00363175">
        <w:rPr>
          <w:color w:val="000000"/>
        </w:rPr>
        <w:t>Ainda assim, afirme-se que as informações necessárias e suficientes ao pleito, capazes de maximizar o interesse público, provendo a devida segurança transacional, encontram-se contidas neste termo de referência</w:t>
      </w:r>
    </w:p>
    <w:p w14:paraId="1EF7DE45" w14:textId="22D3B425" w:rsidR="00152D4C" w:rsidRPr="008568BF" w:rsidRDefault="00152D4C" w:rsidP="00785471">
      <w:pPr>
        <w:shd w:val="clear" w:color="auto" w:fill="FFFFFF"/>
        <w:tabs>
          <w:tab w:val="left" w:pos="567"/>
          <w:tab w:val="left" w:pos="851"/>
        </w:tabs>
        <w:jc w:val="both"/>
        <w:rPr>
          <w:color w:val="000000"/>
          <w:sz w:val="28"/>
        </w:rPr>
      </w:pPr>
    </w:p>
    <w:p w14:paraId="47504892" w14:textId="61B0F339" w:rsidR="00C22C2E" w:rsidRPr="00785471" w:rsidRDefault="00AC2E43" w:rsidP="00785471">
      <w:pPr>
        <w:shd w:val="clear" w:color="auto" w:fill="FFFFFF"/>
        <w:jc w:val="both"/>
        <w:rPr>
          <w:color w:val="000000"/>
        </w:rPr>
      </w:pPr>
      <w:r w:rsidRPr="00785471">
        <w:rPr>
          <w:color w:val="000000"/>
        </w:rPr>
        <w:t> </w:t>
      </w:r>
    </w:p>
    <w:p w14:paraId="44FD70FD" w14:textId="4E4AB426" w:rsidR="00066AAC" w:rsidRPr="00785471" w:rsidRDefault="00801785" w:rsidP="00281A5D">
      <w:pPr>
        <w:pStyle w:val="NormalWeb"/>
        <w:numPr>
          <w:ilvl w:val="0"/>
          <w:numId w:val="18"/>
        </w:numPr>
        <w:shd w:val="clear" w:color="auto" w:fill="FABF8F" w:themeFill="accent6" w:themeFillTint="99"/>
        <w:spacing w:before="0" w:beforeAutospacing="0" w:after="0" w:afterAutospacing="0" w:line="276" w:lineRule="auto"/>
        <w:ind w:left="0" w:firstLine="0"/>
        <w:jc w:val="both"/>
      </w:pPr>
      <w:r w:rsidRPr="00785471">
        <w:rPr>
          <w:b/>
          <w:bCs/>
          <w:color w:val="000000"/>
        </w:rPr>
        <w:t>DOS FUNDAMENTOS DA CONTRATAÇÃO</w:t>
      </w:r>
      <w:r w:rsidR="00785471">
        <w:rPr>
          <w:b/>
          <w:bCs/>
          <w:color w:val="000000"/>
        </w:rPr>
        <w:t>:</w:t>
      </w:r>
    </w:p>
    <w:p w14:paraId="22EDFD22" w14:textId="77777777" w:rsidR="00066AAC" w:rsidRDefault="00066AAC" w:rsidP="00066AAC">
      <w:pPr>
        <w:pStyle w:val="PargrafodaLista"/>
        <w:tabs>
          <w:tab w:val="left" w:pos="567"/>
        </w:tabs>
        <w:spacing w:line="360" w:lineRule="auto"/>
        <w:ind w:left="0"/>
        <w:jc w:val="both"/>
        <w:rPr>
          <w:rFonts w:ascii="Times New Roman" w:hAnsi="Times New Roman"/>
        </w:rPr>
      </w:pPr>
      <w:bookmarkStart w:id="1" w:name="_Hlk164417715"/>
    </w:p>
    <w:p w14:paraId="6F0E999D" w14:textId="2EE27534" w:rsidR="00F1763F" w:rsidRPr="00246D39" w:rsidRDefault="00FE2C6C" w:rsidP="004714C1">
      <w:pPr>
        <w:pStyle w:val="PargrafodaLista"/>
        <w:numPr>
          <w:ilvl w:val="1"/>
          <w:numId w:val="18"/>
        </w:numPr>
        <w:tabs>
          <w:tab w:val="left" w:pos="567"/>
        </w:tabs>
        <w:spacing w:line="360" w:lineRule="auto"/>
        <w:ind w:left="0" w:firstLine="0"/>
        <w:jc w:val="both"/>
        <w:rPr>
          <w:rFonts w:ascii="Times New Roman" w:hAnsi="Times New Roman"/>
          <w:b/>
        </w:rPr>
      </w:pPr>
      <w:r w:rsidRPr="00FE2C6C">
        <w:rPr>
          <w:rFonts w:ascii="Times New Roman" w:hAnsi="Times New Roman"/>
        </w:rPr>
        <w:t xml:space="preserve">A “Campanha 18 de </w:t>
      </w:r>
      <w:proofErr w:type="gramStart"/>
      <w:r w:rsidRPr="00FE2C6C">
        <w:rPr>
          <w:rFonts w:ascii="Times New Roman" w:hAnsi="Times New Roman"/>
        </w:rPr>
        <w:t>Maio</w:t>
      </w:r>
      <w:proofErr w:type="gramEnd"/>
      <w:r w:rsidRPr="00FE2C6C">
        <w:rPr>
          <w:rFonts w:ascii="Times New Roman" w:hAnsi="Times New Roman"/>
        </w:rPr>
        <w:t xml:space="preserve"> – Dia Nacional de Enfrentamento ao Abuso e à Exploração Sexual de Crianças e Adolescentes” tem como finalidade promover a conscientização da sociedade, mobilizar a rede de proteção e fortalecer ações intersetoriais voltadas à prevenção e ao enfrentamento da violência sexual contra crianças e adolescentes. A programação contempla atividades educativas, palestras, mobilizações sociais, o V Fórum Intersetorial da Assistência </w:t>
      </w:r>
      <w:r w:rsidR="00D12AD7">
        <w:rPr>
          <w:rFonts w:ascii="Times New Roman" w:hAnsi="Times New Roman"/>
        </w:rPr>
        <w:t xml:space="preserve">e Desenvolvimento </w:t>
      </w:r>
      <w:r w:rsidRPr="00FE2C6C">
        <w:rPr>
          <w:rFonts w:ascii="Times New Roman" w:hAnsi="Times New Roman"/>
        </w:rPr>
        <w:t xml:space="preserve">Social, bem como a realização de caminhada pública como ato simbólico de sensibilização e engajamento da comunidade. O início das </w:t>
      </w:r>
      <w:r w:rsidR="00123050">
        <w:rPr>
          <w:rFonts w:ascii="Times New Roman" w:hAnsi="Times New Roman"/>
        </w:rPr>
        <w:t>ações está previsto para o dia 20</w:t>
      </w:r>
      <w:r w:rsidRPr="00FE2C6C">
        <w:rPr>
          <w:rFonts w:ascii="Times New Roman" w:hAnsi="Times New Roman"/>
        </w:rPr>
        <w:t xml:space="preserve"> de maio de 2026, nas dependências do Instituto Federal da Bahia (IFBA), localizado na Rodovia BR 116 Norte, KM 220, s/n, Euclides da Cunha/BA, podendo sofrer alterações conforme necessidades administrativas</w:t>
      </w:r>
      <w:r w:rsidR="00F1763F" w:rsidRPr="00246D39">
        <w:rPr>
          <w:rFonts w:ascii="Times New Roman" w:hAnsi="Times New Roman"/>
          <w:b/>
        </w:rPr>
        <w:t>.</w:t>
      </w:r>
      <w:r>
        <w:rPr>
          <w:rFonts w:ascii="Times New Roman" w:hAnsi="Times New Roman"/>
          <w:b/>
        </w:rPr>
        <w:t xml:space="preserve"> </w:t>
      </w:r>
    </w:p>
    <w:p w14:paraId="5D6C1AED" w14:textId="6478DA3A" w:rsidR="00420A1C" w:rsidRPr="0018714D" w:rsidRDefault="005667D4" w:rsidP="0018714D">
      <w:pPr>
        <w:pStyle w:val="PargrafodaLista"/>
        <w:numPr>
          <w:ilvl w:val="1"/>
          <w:numId w:val="18"/>
        </w:numPr>
        <w:tabs>
          <w:tab w:val="left" w:pos="567"/>
        </w:tabs>
        <w:spacing w:line="360" w:lineRule="auto"/>
        <w:ind w:left="0" w:firstLine="0"/>
        <w:jc w:val="both"/>
        <w:rPr>
          <w:rFonts w:ascii="Times New Roman" w:hAnsi="Times New Roman"/>
        </w:rPr>
      </w:pPr>
      <w:r w:rsidRPr="005667D4">
        <w:rPr>
          <w:rFonts w:ascii="Times New Roman" w:hAnsi="Times New Roman"/>
        </w:rPr>
        <w:t xml:space="preserve">A presente contratação fundamenta-se na necessidade de garantir infraestrutura adequada de apoio à realização das atividades programadas, especialmente durante o V Fórum Intersetorial e a caminhada pública, que contarão com a participação de servidores, autoridades, palestrantes, representantes institucionais e demais envolvidos. Considerando a duração prevista em período integral e a natureza das ações desenvolvidas, a disponibilização de serviços de </w:t>
      </w:r>
      <w:proofErr w:type="spellStart"/>
      <w:r w:rsidRPr="005667D4">
        <w:rPr>
          <w:rFonts w:ascii="Times New Roman" w:hAnsi="Times New Roman"/>
        </w:rPr>
        <w:t>coffee</w:t>
      </w:r>
      <w:proofErr w:type="spellEnd"/>
      <w:r w:rsidRPr="005667D4">
        <w:rPr>
          <w:rFonts w:ascii="Times New Roman" w:hAnsi="Times New Roman"/>
        </w:rPr>
        <w:t xml:space="preserve"> break e buffet mostra-se indispensável para assegurar condições adequadas de acolhimento, permanência, bem-estar e participação dos participantes, contribuindo para o bom andamento e a eficiência das atividades</w:t>
      </w:r>
      <w:r w:rsidR="00420A1C" w:rsidRPr="0018714D">
        <w:rPr>
          <w:rFonts w:ascii="Times New Roman" w:hAnsi="Times New Roman"/>
        </w:rPr>
        <w:t>.</w:t>
      </w:r>
    </w:p>
    <w:p w14:paraId="60ADC20A" w14:textId="4BEE830B" w:rsidR="0018714D" w:rsidRPr="005667D4" w:rsidRDefault="005667D4" w:rsidP="00066AAC">
      <w:pPr>
        <w:pStyle w:val="PargrafodaLista"/>
        <w:numPr>
          <w:ilvl w:val="1"/>
          <w:numId w:val="18"/>
        </w:numPr>
        <w:tabs>
          <w:tab w:val="left" w:pos="567"/>
        </w:tabs>
        <w:spacing w:line="360" w:lineRule="auto"/>
        <w:ind w:left="0" w:firstLine="0"/>
        <w:jc w:val="both"/>
        <w:rPr>
          <w:rFonts w:ascii="Times New Roman" w:hAnsi="Times New Roman"/>
        </w:rPr>
      </w:pPr>
      <w:r w:rsidRPr="005667D4">
        <w:rPr>
          <w:rFonts w:ascii="Times New Roman" w:hAnsi="Times New Roman"/>
        </w:rPr>
        <w:t>Sob a ótica da eficiência administrativa e da adequada prestação de serviços públicos, a disponibilização de alimentação durante os eventos configura medida de suporte essencial à execução das atividades institucionais, favorecendo a integração entre os participantes, o cumprimento da programação e a manutenção do público presente, especialmente em eventos de caráter educativo e intersetorial</w:t>
      </w:r>
      <w:r w:rsidR="0018714D" w:rsidRPr="005667D4">
        <w:rPr>
          <w:rFonts w:ascii="Times New Roman" w:hAnsi="Times New Roman"/>
        </w:rPr>
        <w:t>.</w:t>
      </w:r>
    </w:p>
    <w:bookmarkEnd w:id="1"/>
    <w:p w14:paraId="69276C86" w14:textId="3828E2FE" w:rsidR="005667D4" w:rsidRPr="005667D4" w:rsidRDefault="005667D4" w:rsidP="0018714D">
      <w:pPr>
        <w:pStyle w:val="PargrafodaLista"/>
        <w:numPr>
          <w:ilvl w:val="1"/>
          <w:numId w:val="18"/>
        </w:numPr>
        <w:tabs>
          <w:tab w:val="left" w:pos="567"/>
        </w:tabs>
        <w:spacing w:line="360" w:lineRule="auto"/>
        <w:ind w:left="0" w:firstLine="0"/>
        <w:jc w:val="both"/>
        <w:rPr>
          <w:rFonts w:ascii="Times New Roman" w:hAnsi="Times New Roman"/>
          <w:sz w:val="28"/>
        </w:rPr>
      </w:pPr>
      <w:r w:rsidRPr="005667D4">
        <w:rPr>
          <w:rFonts w:ascii="Times New Roman" w:hAnsi="Times New Roman"/>
        </w:rPr>
        <w:t xml:space="preserve">Ressalta-se que a prestação dos serviços observará estritamente o princípio da impessoalidade, conforme disposto no art. 37, §1º da Constituição Federal, sendo vedada qualquer forma de promoção pessoal de autoridades ou servidores públicos. A execução dos serviços de </w:t>
      </w:r>
      <w:proofErr w:type="spellStart"/>
      <w:r w:rsidRPr="005667D4">
        <w:rPr>
          <w:rFonts w:ascii="Times New Roman" w:hAnsi="Times New Roman"/>
        </w:rPr>
        <w:t>coffee</w:t>
      </w:r>
      <w:proofErr w:type="spellEnd"/>
      <w:r w:rsidRPr="005667D4">
        <w:rPr>
          <w:rFonts w:ascii="Times New Roman" w:hAnsi="Times New Roman"/>
        </w:rPr>
        <w:t xml:space="preserve"> </w:t>
      </w:r>
      <w:proofErr w:type="gramStart"/>
      <w:r w:rsidRPr="005667D4">
        <w:rPr>
          <w:rFonts w:ascii="Times New Roman" w:hAnsi="Times New Roman"/>
        </w:rPr>
        <w:t>break e buffet deverá</w:t>
      </w:r>
      <w:proofErr w:type="gramEnd"/>
      <w:r w:rsidRPr="005667D4">
        <w:rPr>
          <w:rFonts w:ascii="Times New Roman" w:hAnsi="Times New Roman"/>
        </w:rPr>
        <w:t xml:space="preserve"> ocorrer de forma padronizada e institucional, sem a utilização de elementos, marcas ou quaisquer identificações que </w:t>
      </w:r>
      <w:r w:rsidRPr="005667D4">
        <w:rPr>
          <w:rFonts w:ascii="Times New Roman" w:hAnsi="Times New Roman"/>
        </w:rPr>
        <w:lastRenderedPageBreak/>
        <w:t>caracterizem promoção individual, limitando-se, quando couber, à identidade visual oficial da Prefeitura Municipal de Euclides da Cunha e da Secretaria de Assistência e Desenvolvimento Social</w:t>
      </w:r>
      <w:r w:rsidR="00E819F3">
        <w:rPr>
          <w:rFonts w:ascii="Times New Roman" w:hAnsi="Times New Roman"/>
        </w:rPr>
        <w:t>.</w:t>
      </w:r>
    </w:p>
    <w:p w14:paraId="68AD4C26" w14:textId="3B5727A2" w:rsidR="00066AAC" w:rsidRDefault="00E819F3" w:rsidP="0018714D">
      <w:pPr>
        <w:pStyle w:val="PargrafodaLista"/>
        <w:numPr>
          <w:ilvl w:val="1"/>
          <w:numId w:val="18"/>
        </w:numPr>
        <w:tabs>
          <w:tab w:val="left" w:pos="567"/>
        </w:tabs>
        <w:spacing w:line="360" w:lineRule="auto"/>
        <w:ind w:left="0" w:firstLine="0"/>
        <w:jc w:val="both"/>
        <w:rPr>
          <w:rFonts w:ascii="Times New Roman" w:hAnsi="Times New Roman"/>
        </w:rPr>
      </w:pPr>
      <w:r w:rsidRPr="00E819F3">
        <w:rPr>
          <w:rFonts w:ascii="Times New Roman" w:hAnsi="Times New Roman"/>
        </w:rPr>
        <w:t xml:space="preserve">Por fim, a quantidade estimada para a contratação fundamenta-se no cronograma das ações previstas e no público estimado com base na participação registrada em edições anteriores do evento. O planejamento visa assegurar o adequado atendimento aos participantes, incluindo equipe organizadora, palestrantes, autoridades e demais envolvidos, por meio da oferta de serviços de </w:t>
      </w:r>
      <w:proofErr w:type="spellStart"/>
      <w:r w:rsidRPr="00E819F3">
        <w:rPr>
          <w:rFonts w:ascii="Times New Roman" w:hAnsi="Times New Roman"/>
        </w:rPr>
        <w:t>coffee</w:t>
      </w:r>
      <w:proofErr w:type="spellEnd"/>
      <w:r w:rsidRPr="00E819F3">
        <w:rPr>
          <w:rFonts w:ascii="Times New Roman" w:hAnsi="Times New Roman"/>
        </w:rPr>
        <w:t xml:space="preserve"> break e buffet compatíveis com a duração e a natureza das atividades, garantindo o uso eficiente dos recursos públicos e o pleno alcance da finalidade social e institucional da campanha</w:t>
      </w:r>
      <w:r w:rsidR="0018714D" w:rsidRPr="0018714D">
        <w:rPr>
          <w:rFonts w:ascii="Times New Roman" w:hAnsi="Times New Roman"/>
        </w:rPr>
        <w:t>.</w:t>
      </w:r>
    </w:p>
    <w:p w14:paraId="3D870DA6" w14:textId="77777777" w:rsidR="0018714D" w:rsidRPr="0018714D" w:rsidRDefault="0018714D" w:rsidP="0018714D">
      <w:pPr>
        <w:pStyle w:val="PargrafodaLista"/>
        <w:tabs>
          <w:tab w:val="left" w:pos="567"/>
        </w:tabs>
        <w:spacing w:line="360" w:lineRule="auto"/>
        <w:ind w:left="0"/>
        <w:jc w:val="both"/>
        <w:rPr>
          <w:rFonts w:ascii="Times New Roman" w:hAnsi="Times New Roman"/>
        </w:rPr>
      </w:pPr>
    </w:p>
    <w:p w14:paraId="6B3C9964" w14:textId="5D8CC4D9" w:rsidR="0077289C" w:rsidRPr="0077289C" w:rsidRDefault="0077289C" w:rsidP="00281A5D">
      <w:pPr>
        <w:shd w:val="clear" w:color="auto" w:fill="FABF8F" w:themeFill="accent6" w:themeFillTint="99"/>
        <w:jc w:val="both"/>
      </w:pPr>
      <w:r w:rsidRPr="0077289C">
        <w:rPr>
          <w:b/>
          <w:bCs/>
          <w:color w:val="000000"/>
        </w:rPr>
        <w:t>3 –</w:t>
      </w:r>
      <w:r w:rsidRPr="00785471">
        <w:rPr>
          <w:b/>
          <w:bCs/>
          <w:color w:val="000000"/>
        </w:rPr>
        <w:tab/>
      </w:r>
      <w:r w:rsidRPr="0077289C">
        <w:rPr>
          <w:b/>
          <w:bCs/>
          <w:color w:val="000000"/>
        </w:rPr>
        <w:t xml:space="preserve"> </w:t>
      </w:r>
      <w:r w:rsidRPr="00785471">
        <w:rPr>
          <w:b/>
          <w:bCs/>
          <w:color w:val="000000"/>
        </w:rPr>
        <w:t xml:space="preserve">DA </w:t>
      </w:r>
      <w:r w:rsidRPr="0077289C">
        <w:rPr>
          <w:b/>
          <w:bCs/>
          <w:color w:val="000000"/>
        </w:rPr>
        <w:t>ESPECIFICAÇÃO DA CONTRATAÇÃO. QUANTITATIVO E VALOR ESTIMADO</w:t>
      </w:r>
    </w:p>
    <w:p w14:paraId="10E78EA0" w14:textId="77777777" w:rsidR="005163FE" w:rsidRDefault="005163FE" w:rsidP="00785471">
      <w:pPr>
        <w:jc w:val="both"/>
        <w:rPr>
          <w:b/>
          <w:bCs/>
        </w:rPr>
      </w:pPr>
    </w:p>
    <w:p w14:paraId="39765DAF" w14:textId="2A3477AB" w:rsidR="00047672" w:rsidRPr="00A7090B" w:rsidRDefault="0077289C" w:rsidP="00047672">
      <w:pPr>
        <w:shd w:val="clear" w:color="auto" w:fill="FFFFFF"/>
        <w:spacing w:line="360" w:lineRule="auto"/>
        <w:jc w:val="both"/>
      </w:pPr>
      <w:r w:rsidRPr="00A7090B">
        <w:t xml:space="preserve">3.1. </w:t>
      </w:r>
      <w:r w:rsidR="00047672" w:rsidRPr="00A7090B">
        <w:t xml:space="preserve">O </w:t>
      </w:r>
      <w:r w:rsidR="00047672" w:rsidRPr="00A7090B">
        <w:rPr>
          <w:b/>
          <w:bCs/>
        </w:rPr>
        <w:t>valor estimado da contratação será definido após a conclusão da pesquisa de preços</w:t>
      </w:r>
      <w:r w:rsidR="00047672" w:rsidRPr="00A7090B">
        <w:t xml:space="preserve">, a qual encontra-se em fase de levantamento de mercado. A estimativa será obtida mediante consulta a </w:t>
      </w:r>
      <w:r w:rsidR="00047672" w:rsidRPr="00A7090B">
        <w:rPr>
          <w:bCs/>
        </w:rPr>
        <w:t>fornecedores do ramo, contratações similares realizadas pela Administração Pública e sistemas oficiais de preços</w:t>
      </w:r>
      <w:r w:rsidR="00047672" w:rsidRPr="00A7090B">
        <w:t xml:space="preserve">, observando-se os parâmetros estabelecidos no </w:t>
      </w:r>
      <w:r w:rsidR="00047672" w:rsidRPr="00A7090B">
        <w:rPr>
          <w:bCs/>
        </w:rPr>
        <w:t>art. 23 da Lei nº 14.133/2021</w:t>
      </w:r>
      <w:r w:rsidR="00047672" w:rsidRPr="00A7090B">
        <w:t xml:space="preserve"> e no </w:t>
      </w:r>
      <w:r w:rsidR="00047672" w:rsidRPr="00A7090B">
        <w:rPr>
          <w:bCs/>
        </w:rPr>
        <w:t>Decreto Municipal nº 240, de 10 de março de 2025</w:t>
      </w:r>
      <w:r w:rsidR="00047672" w:rsidRPr="00A7090B">
        <w:t>.</w:t>
      </w:r>
    </w:p>
    <w:p w14:paraId="6ECC94D3" w14:textId="77777777" w:rsidR="00047672" w:rsidRPr="00A7090B" w:rsidRDefault="00047672" w:rsidP="00785471">
      <w:pPr>
        <w:shd w:val="clear" w:color="auto" w:fill="FFFFFF"/>
        <w:jc w:val="both"/>
      </w:pPr>
    </w:p>
    <w:p w14:paraId="45319949" w14:textId="4E54DC30" w:rsidR="00CF78FB" w:rsidRPr="00A7090B" w:rsidRDefault="0077289C" w:rsidP="00573AC2">
      <w:pPr>
        <w:shd w:val="clear" w:color="auto" w:fill="FFFFFF"/>
        <w:spacing w:line="360" w:lineRule="auto"/>
        <w:jc w:val="both"/>
      </w:pPr>
      <w:r w:rsidRPr="00A7090B">
        <w:t xml:space="preserve">3.2. </w:t>
      </w:r>
      <w:r w:rsidR="00573AC2" w:rsidRPr="00A7090B">
        <w:t xml:space="preserve">O </w:t>
      </w:r>
      <w:r w:rsidR="00573AC2" w:rsidRPr="00A7090B">
        <w:rPr>
          <w:rStyle w:val="Forte"/>
          <w:b w:val="0"/>
        </w:rPr>
        <w:t>quantitativo estimado</w:t>
      </w:r>
      <w:r w:rsidR="00573AC2" w:rsidRPr="00A7090B">
        <w:t xml:space="preserve"> foi definido com base na participação observada em </w:t>
      </w:r>
      <w:r w:rsidR="00573AC2" w:rsidRPr="00A7090B">
        <w:rPr>
          <w:rStyle w:val="Forte"/>
          <w:b w:val="0"/>
        </w:rPr>
        <w:t>eventos institucionais similares promovidos pela Secretaria</w:t>
      </w:r>
      <w:r w:rsidR="00573AC2" w:rsidRPr="00A7090B">
        <w:t xml:space="preserve">, considerando-se margem prudente de ampliação em razão da dimensão e das atividades previstas para a presente edição, a fim de garantir a adequada execução do evento. O </w:t>
      </w:r>
      <w:r w:rsidR="00573AC2" w:rsidRPr="00A7090B">
        <w:rPr>
          <w:rStyle w:val="Forte"/>
          <w:b w:val="0"/>
        </w:rPr>
        <w:t>valor de referência da contratação</w:t>
      </w:r>
      <w:r w:rsidR="00573AC2" w:rsidRPr="00A7090B">
        <w:rPr>
          <w:b/>
        </w:rPr>
        <w:t xml:space="preserve"> </w:t>
      </w:r>
      <w:r w:rsidR="00573AC2" w:rsidRPr="00A7090B">
        <w:t xml:space="preserve">será definido após a conclusão da </w:t>
      </w:r>
      <w:r w:rsidR="00573AC2" w:rsidRPr="00A7090B">
        <w:rPr>
          <w:rStyle w:val="Forte"/>
          <w:b w:val="0"/>
        </w:rPr>
        <w:t>pesquisa de preços</w:t>
      </w:r>
      <w:r w:rsidR="00573AC2" w:rsidRPr="00A7090B">
        <w:t>, atualmente em fase de levantamento de mercado, servindo de base para a análise de vantajosidade e a instrução do processo administrativo.</w:t>
      </w:r>
    </w:p>
    <w:p w14:paraId="1A74B969" w14:textId="77777777" w:rsidR="00047672" w:rsidRDefault="00047672" w:rsidP="00CF78FB">
      <w:pPr>
        <w:shd w:val="clear" w:color="auto" w:fill="FFFFFF"/>
        <w:jc w:val="both"/>
        <w:rPr>
          <w:color w:val="000000"/>
        </w:rPr>
      </w:pPr>
    </w:p>
    <w:p w14:paraId="4AC593CE" w14:textId="60FCF27B" w:rsidR="00047672" w:rsidRDefault="00047672" w:rsidP="00047672">
      <w:pPr>
        <w:shd w:val="clear" w:color="auto" w:fill="FFFFFF"/>
        <w:jc w:val="both"/>
      </w:pPr>
      <w:r w:rsidRPr="00785471">
        <w:t>3.3. Do</w:t>
      </w:r>
      <w:r>
        <w:t xml:space="preserve"> item que compõe</w:t>
      </w:r>
      <w:r w:rsidRPr="00785471">
        <w:t xml:space="preserve"> o </w:t>
      </w:r>
      <w:r>
        <w:t>serviço</w:t>
      </w:r>
      <w:r w:rsidRPr="00785471">
        <w:t xml:space="preserve"> de contratação:</w:t>
      </w:r>
    </w:p>
    <w:p w14:paraId="2E932127" w14:textId="77777777" w:rsidR="004C49F2" w:rsidRDefault="004C49F2" w:rsidP="00047672">
      <w:pPr>
        <w:shd w:val="clear" w:color="auto" w:fill="FFFFFF"/>
        <w:jc w:val="both"/>
      </w:pPr>
    </w:p>
    <w:p w14:paraId="050949B7" w14:textId="77777777" w:rsidR="004C49F2" w:rsidRDefault="004C49F2" w:rsidP="00047672">
      <w:pPr>
        <w:shd w:val="clear" w:color="auto" w:fill="FFFFFF"/>
        <w:jc w:val="both"/>
      </w:pPr>
    </w:p>
    <w:p w14:paraId="349C5085" w14:textId="77777777" w:rsidR="004C49F2" w:rsidRDefault="004C49F2" w:rsidP="00047672">
      <w:pPr>
        <w:shd w:val="clear" w:color="auto" w:fill="FFFFFF"/>
        <w:jc w:val="both"/>
      </w:pPr>
    </w:p>
    <w:p w14:paraId="38D54F72" w14:textId="77777777" w:rsidR="004C49F2" w:rsidRDefault="004C49F2" w:rsidP="00047672">
      <w:pPr>
        <w:shd w:val="clear" w:color="auto" w:fill="FFFFFF"/>
        <w:jc w:val="both"/>
      </w:pPr>
    </w:p>
    <w:p w14:paraId="7249E8C4" w14:textId="77777777" w:rsidR="004C49F2" w:rsidRDefault="004C49F2" w:rsidP="00047672">
      <w:pPr>
        <w:shd w:val="clear" w:color="auto" w:fill="FFFFFF"/>
        <w:jc w:val="both"/>
      </w:pPr>
    </w:p>
    <w:p w14:paraId="25606FC2" w14:textId="77777777" w:rsidR="004C49F2" w:rsidRDefault="004C49F2" w:rsidP="00047672">
      <w:pPr>
        <w:shd w:val="clear" w:color="auto" w:fill="FFFFFF"/>
        <w:jc w:val="both"/>
      </w:pPr>
    </w:p>
    <w:p w14:paraId="0AD85CB3" w14:textId="77777777" w:rsidR="004C49F2" w:rsidRDefault="004C49F2" w:rsidP="00047672">
      <w:pPr>
        <w:shd w:val="clear" w:color="auto" w:fill="FFFFFF"/>
        <w:jc w:val="both"/>
      </w:pPr>
    </w:p>
    <w:p w14:paraId="3C6AF6AC" w14:textId="77777777" w:rsidR="004C49F2" w:rsidRDefault="004C49F2" w:rsidP="00047672">
      <w:pPr>
        <w:shd w:val="clear" w:color="auto" w:fill="FFFFFF"/>
        <w:jc w:val="both"/>
      </w:pPr>
    </w:p>
    <w:p w14:paraId="22A068AD" w14:textId="77777777" w:rsidR="004C49F2" w:rsidRDefault="004C49F2" w:rsidP="00047672">
      <w:pPr>
        <w:shd w:val="clear" w:color="auto" w:fill="FFFFFF"/>
        <w:jc w:val="both"/>
      </w:pPr>
    </w:p>
    <w:p w14:paraId="62EF3957" w14:textId="77777777" w:rsidR="00047672" w:rsidRPr="00785471" w:rsidRDefault="00047672" w:rsidP="00047672">
      <w:pPr>
        <w:shd w:val="clear" w:color="auto" w:fill="FFFFFF"/>
        <w:jc w:val="both"/>
      </w:pPr>
    </w:p>
    <w:tbl>
      <w:tblPr>
        <w:tblW w:w="9998"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0"/>
        <w:gridCol w:w="4954"/>
        <w:gridCol w:w="1348"/>
        <w:gridCol w:w="1348"/>
        <w:gridCol w:w="1348"/>
      </w:tblGrid>
      <w:tr w:rsidR="004C49F2" w:rsidRPr="00785471" w14:paraId="45FA74E5" w14:textId="77777777" w:rsidTr="00745E76">
        <w:trPr>
          <w:trHeight w:val="266"/>
        </w:trPr>
        <w:tc>
          <w:tcPr>
            <w:tcW w:w="1000" w:type="dxa"/>
            <w:shd w:val="clear" w:color="auto" w:fill="F4B083"/>
          </w:tcPr>
          <w:p w14:paraId="7EDC72CF" w14:textId="77777777" w:rsidR="004C49F2" w:rsidRPr="00211F95" w:rsidRDefault="004C49F2" w:rsidP="00745E76">
            <w:pPr>
              <w:spacing w:line="276" w:lineRule="auto"/>
              <w:jc w:val="both"/>
              <w:rPr>
                <w:b/>
                <w:bCs/>
                <w:sz w:val="20"/>
                <w:szCs w:val="20"/>
              </w:rPr>
            </w:pPr>
            <w:r w:rsidRPr="00211F95">
              <w:rPr>
                <w:b/>
                <w:bCs/>
                <w:sz w:val="20"/>
                <w:szCs w:val="20"/>
              </w:rPr>
              <w:t>ITEM</w:t>
            </w:r>
          </w:p>
        </w:tc>
        <w:tc>
          <w:tcPr>
            <w:tcW w:w="4954" w:type="dxa"/>
            <w:shd w:val="clear" w:color="auto" w:fill="F4B083"/>
          </w:tcPr>
          <w:p w14:paraId="6A2D77B7" w14:textId="77777777" w:rsidR="004C49F2" w:rsidRPr="00211F95" w:rsidRDefault="004C49F2" w:rsidP="00745E76">
            <w:pPr>
              <w:spacing w:line="276" w:lineRule="auto"/>
              <w:jc w:val="both"/>
              <w:rPr>
                <w:b/>
                <w:bCs/>
                <w:sz w:val="20"/>
                <w:szCs w:val="20"/>
              </w:rPr>
            </w:pPr>
            <w:r w:rsidRPr="00211F95">
              <w:rPr>
                <w:b/>
                <w:bCs/>
                <w:sz w:val="20"/>
                <w:szCs w:val="20"/>
              </w:rPr>
              <w:t>DESCRITIVO</w:t>
            </w:r>
          </w:p>
        </w:tc>
        <w:tc>
          <w:tcPr>
            <w:tcW w:w="1348" w:type="dxa"/>
            <w:shd w:val="clear" w:color="auto" w:fill="F4B083"/>
          </w:tcPr>
          <w:p w14:paraId="6D56A5E2" w14:textId="77777777" w:rsidR="004C49F2" w:rsidRPr="00211F95" w:rsidRDefault="004C49F2" w:rsidP="00745E76">
            <w:pPr>
              <w:spacing w:line="276" w:lineRule="auto"/>
              <w:jc w:val="both"/>
              <w:rPr>
                <w:b/>
                <w:bCs/>
                <w:sz w:val="20"/>
                <w:szCs w:val="20"/>
              </w:rPr>
            </w:pPr>
            <w:r w:rsidRPr="00211F95">
              <w:rPr>
                <w:b/>
                <w:bCs/>
                <w:sz w:val="20"/>
                <w:szCs w:val="20"/>
              </w:rPr>
              <w:t>UND</w:t>
            </w:r>
          </w:p>
        </w:tc>
        <w:tc>
          <w:tcPr>
            <w:tcW w:w="1348" w:type="dxa"/>
            <w:shd w:val="clear" w:color="auto" w:fill="F4B083"/>
          </w:tcPr>
          <w:p w14:paraId="3026B95A" w14:textId="77777777" w:rsidR="004C49F2" w:rsidRPr="00211F95" w:rsidRDefault="004C49F2" w:rsidP="00745E76">
            <w:pPr>
              <w:spacing w:line="276" w:lineRule="auto"/>
              <w:jc w:val="both"/>
              <w:rPr>
                <w:b/>
                <w:bCs/>
                <w:sz w:val="20"/>
                <w:szCs w:val="20"/>
              </w:rPr>
            </w:pPr>
            <w:r w:rsidRPr="00211F95">
              <w:rPr>
                <w:b/>
                <w:bCs/>
                <w:sz w:val="20"/>
                <w:szCs w:val="20"/>
              </w:rPr>
              <w:t xml:space="preserve">QUANT </w:t>
            </w:r>
          </w:p>
        </w:tc>
        <w:tc>
          <w:tcPr>
            <w:tcW w:w="1348" w:type="dxa"/>
            <w:shd w:val="clear" w:color="auto" w:fill="F4B083"/>
          </w:tcPr>
          <w:p w14:paraId="58A17B0D" w14:textId="77777777" w:rsidR="004C49F2" w:rsidRPr="00211F95" w:rsidRDefault="004C49F2" w:rsidP="00745E76">
            <w:pPr>
              <w:spacing w:line="276" w:lineRule="auto"/>
              <w:jc w:val="both"/>
              <w:rPr>
                <w:b/>
                <w:bCs/>
                <w:sz w:val="20"/>
                <w:szCs w:val="20"/>
              </w:rPr>
            </w:pPr>
            <w:r>
              <w:rPr>
                <w:b/>
                <w:bCs/>
                <w:sz w:val="20"/>
                <w:szCs w:val="20"/>
              </w:rPr>
              <w:t>Valor global</w:t>
            </w:r>
          </w:p>
        </w:tc>
      </w:tr>
      <w:tr w:rsidR="004C49F2" w:rsidRPr="00785471" w14:paraId="0A3CDEEE" w14:textId="77777777" w:rsidTr="00745E76">
        <w:trPr>
          <w:trHeight w:val="1354"/>
        </w:trPr>
        <w:tc>
          <w:tcPr>
            <w:tcW w:w="1000" w:type="dxa"/>
            <w:vAlign w:val="center"/>
          </w:tcPr>
          <w:p w14:paraId="3463407F" w14:textId="77777777" w:rsidR="004C49F2" w:rsidRPr="00211F95" w:rsidRDefault="004C49F2" w:rsidP="00745E76">
            <w:pPr>
              <w:spacing w:line="276" w:lineRule="auto"/>
              <w:jc w:val="center"/>
              <w:rPr>
                <w:b/>
                <w:bCs/>
                <w:sz w:val="20"/>
                <w:szCs w:val="20"/>
              </w:rPr>
            </w:pPr>
            <w:r w:rsidRPr="00211F95">
              <w:rPr>
                <w:b/>
                <w:bCs/>
                <w:sz w:val="20"/>
                <w:szCs w:val="20"/>
              </w:rPr>
              <w:t>1</w:t>
            </w:r>
          </w:p>
        </w:tc>
        <w:tc>
          <w:tcPr>
            <w:tcW w:w="4954" w:type="dxa"/>
          </w:tcPr>
          <w:p w14:paraId="5EAE10AA" w14:textId="77777777" w:rsidR="004C49F2" w:rsidRPr="00211F95" w:rsidRDefault="004C49F2" w:rsidP="00745E76">
            <w:pPr>
              <w:pStyle w:val="Corpodetexto"/>
              <w:tabs>
                <w:tab w:val="left" w:pos="567"/>
                <w:tab w:val="left" w:pos="851"/>
              </w:tabs>
              <w:jc w:val="both"/>
              <w:rPr>
                <w:sz w:val="20"/>
                <w:szCs w:val="20"/>
              </w:rPr>
            </w:pPr>
            <w:r w:rsidRPr="00211F95">
              <w:rPr>
                <w:sz w:val="22"/>
                <w:szCs w:val="22"/>
              </w:rPr>
              <w:t xml:space="preserve">Contratação de empresa especializada na prestação de serviços de </w:t>
            </w:r>
            <w:proofErr w:type="spellStart"/>
            <w:r w:rsidRPr="00211F95">
              <w:rPr>
                <w:sz w:val="22"/>
                <w:szCs w:val="22"/>
              </w:rPr>
              <w:t>coffee</w:t>
            </w:r>
            <w:proofErr w:type="spellEnd"/>
            <w:r w:rsidRPr="00211F95">
              <w:rPr>
                <w:sz w:val="22"/>
                <w:szCs w:val="22"/>
              </w:rPr>
              <w:t xml:space="preserve"> break e buffet destinados ao atendimento das atividades programadas no âmbito da "campanha 18 de maio - dia nacional de enfrentamento ao abuso e à exploração sexual de crianças e adolescentes", contemplando o V Fórum Intersetorial da Assistência e Desenvolvimento Social, bem como a Caminhada pública de mobilização social</w:t>
            </w:r>
          </w:p>
        </w:tc>
        <w:tc>
          <w:tcPr>
            <w:tcW w:w="1348" w:type="dxa"/>
            <w:vAlign w:val="center"/>
          </w:tcPr>
          <w:p w14:paraId="56C2435E" w14:textId="77777777" w:rsidR="004C49F2" w:rsidRPr="00211F95" w:rsidRDefault="004C49F2" w:rsidP="00745E76">
            <w:pPr>
              <w:spacing w:line="276" w:lineRule="auto"/>
              <w:jc w:val="center"/>
              <w:rPr>
                <w:b/>
                <w:bCs/>
                <w:sz w:val="20"/>
                <w:szCs w:val="20"/>
              </w:rPr>
            </w:pPr>
            <w:r w:rsidRPr="00211F95">
              <w:rPr>
                <w:b/>
                <w:bCs/>
                <w:sz w:val="20"/>
                <w:szCs w:val="20"/>
              </w:rPr>
              <w:t>SERV.</w:t>
            </w:r>
          </w:p>
        </w:tc>
        <w:tc>
          <w:tcPr>
            <w:tcW w:w="1348" w:type="dxa"/>
          </w:tcPr>
          <w:p w14:paraId="759F3F6B" w14:textId="77777777" w:rsidR="004C49F2" w:rsidRPr="00211F95" w:rsidRDefault="004C49F2" w:rsidP="00745E76">
            <w:pPr>
              <w:spacing w:line="276" w:lineRule="auto"/>
              <w:jc w:val="center"/>
              <w:rPr>
                <w:b/>
                <w:bCs/>
                <w:sz w:val="20"/>
                <w:szCs w:val="20"/>
              </w:rPr>
            </w:pPr>
          </w:p>
          <w:p w14:paraId="7950D6A4" w14:textId="77777777" w:rsidR="004C49F2" w:rsidRPr="00211F95" w:rsidRDefault="004C49F2" w:rsidP="00745E76">
            <w:pPr>
              <w:spacing w:line="276" w:lineRule="auto"/>
              <w:jc w:val="center"/>
              <w:rPr>
                <w:b/>
                <w:bCs/>
                <w:sz w:val="20"/>
                <w:szCs w:val="20"/>
              </w:rPr>
            </w:pPr>
          </w:p>
          <w:p w14:paraId="2D474BA3" w14:textId="77777777" w:rsidR="004C49F2" w:rsidRPr="00211F95" w:rsidRDefault="004C49F2" w:rsidP="00745E76">
            <w:pPr>
              <w:spacing w:line="276" w:lineRule="auto"/>
              <w:jc w:val="center"/>
              <w:rPr>
                <w:b/>
                <w:bCs/>
                <w:sz w:val="20"/>
                <w:szCs w:val="20"/>
              </w:rPr>
            </w:pPr>
            <w:r w:rsidRPr="00211F95">
              <w:rPr>
                <w:b/>
                <w:bCs/>
                <w:sz w:val="20"/>
                <w:szCs w:val="20"/>
              </w:rPr>
              <w:t>01</w:t>
            </w:r>
          </w:p>
        </w:tc>
        <w:tc>
          <w:tcPr>
            <w:tcW w:w="1348" w:type="dxa"/>
          </w:tcPr>
          <w:p w14:paraId="232D8203" w14:textId="77777777" w:rsidR="004C49F2" w:rsidRDefault="004C49F2" w:rsidP="00745E76">
            <w:pPr>
              <w:spacing w:line="276" w:lineRule="auto"/>
              <w:jc w:val="center"/>
              <w:rPr>
                <w:b/>
                <w:bCs/>
                <w:sz w:val="20"/>
                <w:szCs w:val="20"/>
              </w:rPr>
            </w:pPr>
          </w:p>
          <w:p w14:paraId="23E15FBE" w14:textId="77777777" w:rsidR="004C49F2" w:rsidRDefault="004C49F2" w:rsidP="00745E76">
            <w:pPr>
              <w:spacing w:line="276" w:lineRule="auto"/>
              <w:jc w:val="center"/>
              <w:rPr>
                <w:b/>
                <w:bCs/>
                <w:sz w:val="20"/>
                <w:szCs w:val="20"/>
              </w:rPr>
            </w:pPr>
          </w:p>
          <w:p w14:paraId="1822CDC6" w14:textId="77777777" w:rsidR="004C49F2" w:rsidRPr="00211F95" w:rsidRDefault="004C49F2" w:rsidP="00745E76">
            <w:pPr>
              <w:spacing w:line="276" w:lineRule="auto"/>
              <w:jc w:val="center"/>
              <w:rPr>
                <w:b/>
                <w:bCs/>
                <w:sz w:val="20"/>
                <w:szCs w:val="20"/>
              </w:rPr>
            </w:pPr>
            <w:r>
              <w:rPr>
                <w:b/>
                <w:bCs/>
                <w:sz w:val="20"/>
                <w:szCs w:val="20"/>
              </w:rPr>
              <w:t>R$ 37.262,22</w:t>
            </w:r>
          </w:p>
        </w:tc>
      </w:tr>
    </w:tbl>
    <w:p w14:paraId="6F2E461A" w14:textId="621B4226" w:rsidR="00047672" w:rsidRPr="0077289C" w:rsidRDefault="00047672" w:rsidP="00CF78FB">
      <w:pPr>
        <w:shd w:val="clear" w:color="auto" w:fill="FFFFFF"/>
        <w:jc w:val="both"/>
      </w:pPr>
    </w:p>
    <w:p w14:paraId="04821E50" w14:textId="03DCEB8D" w:rsidR="00B2767B" w:rsidRPr="00B2767B" w:rsidRDefault="00B2767B" w:rsidP="00B2767B">
      <w:pPr>
        <w:shd w:val="clear" w:color="auto" w:fill="FFFFFF"/>
        <w:jc w:val="both"/>
        <w:rPr>
          <w:b/>
          <w:bCs/>
          <w:color w:val="000000"/>
        </w:rPr>
      </w:pPr>
      <w:r>
        <w:rPr>
          <w:b/>
          <w:bCs/>
          <w:color w:val="000000"/>
        </w:rPr>
        <w:t xml:space="preserve">3.4 </w:t>
      </w:r>
      <w:r w:rsidRPr="00B2767B">
        <w:rPr>
          <w:b/>
          <w:bCs/>
          <w:color w:val="000000"/>
        </w:rPr>
        <w:t>JUSTIFICATIVA DAS QUANTIDADES:</w:t>
      </w:r>
    </w:p>
    <w:p w14:paraId="63925E8B" w14:textId="77777777" w:rsidR="00647ABC" w:rsidRDefault="00647ABC" w:rsidP="00647ABC">
      <w:pPr>
        <w:spacing w:line="360" w:lineRule="auto"/>
        <w:jc w:val="both"/>
        <w:rPr>
          <w:bCs/>
        </w:rPr>
      </w:pPr>
    </w:p>
    <w:p w14:paraId="0141DDA1" w14:textId="25E19904" w:rsidR="00647ABC" w:rsidRDefault="00647ABC" w:rsidP="00647ABC">
      <w:pPr>
        <w:spacing w:line="360" w:lineRule="auto"/>
        <w:jc w:val="both"/>
        <w:rPr>
          <w:bCs/>
        </w:rPr>
      </w:pPr>
      <w:r w:rsidRPr="00647ABC">
        <w:rPr>
          <w:bCs/>
        </w:rPr>
        <w:t xml:space="preserve">A presente contratação refere-se à prestação de serviços de </w:t>
      </w:r>
      <w:proofErr w:type="spellStart"/>
      <w:r w:rsidRPr="00647ABC">
        <w:rPr>
          <w:bCs/>
        </w:rPr>
        <w:t>coffee</w:t>
      </w:r>
      <w:proofErr w:type="spellEnd"/>
      <w:r w:rsidRPr="00647ABC">
        <w:rPr>
          <w:bCs/>
        </w:rPr>
        <w:t xml:space="preserve"> break e buffet destinados à ‘Campanha 18 de </w:t>
      </w:r>
      <w:proofErr w:type="gramStart"/>
      <w:r w:rsidRPr="00647ABC">
        <w:rPr>
          <w:bCs/>
        </w:rPr>
        <w:t>Maio</w:t>
      </w:r>
      <w:proofErr w:type="gramEnd"/>
      <w:r w:rsidRPr="00647ABC">
        <w:rPr>
          <w:bCs/>
        </w:rPr>
        <w:t xml:space="preserve"> – Dia Nacional de Enfrentamento ao Abuso e à Exploração Sexual de Crianças e Adolescentes’, promovida pela Secretaria Municipal de Assistência e Desenvolvimento Social do Município de Euclides da Cunha – BA, contemplando o V Fórum Intersetorial da Assistência</w:t>
      </w:r>
      <w:r w:rsidR="0009226A">
        <w:rPr>
          <w:bCs/>
        </w:rPr>
        <w:t xml:space="preserve"> e Desenvolvimento Social</w:t>
      </w:r>
      <w:r w:rsidRPr="00647ABC">
        <w:rPr>
          <w:bCs/>
        </w:rPr>
        <w:t>, bem como a caminhada pública de mobilização social.</w:t>
      </w:r>
    </w:p>
    <w:p w14:paraId="2710C34D" w14:textId="708D0CD7" w:rsidR="00647ABC" w:rsidRPr="00647ABC" w:rsidRDefault="00647ABC" w:rsidP="00647ABC">
      <w:pPr>
        <w:spacing w:line="360" w:lineRule="auto"/>
        <w:jc w:val="both"/>
      </w:pPr>
      <w:r w:rsidRPr="00647ABC">
        <w:rPr>
          <w:bCs/>
        </w:rPr>
        <w:t>A definição dos quantitativos a serem contratados foi realizada com base no levantamento prévio do público estimado para participação nas referidas atividades, considerando servidores da secretaria, autoridades convidadas, palestrantes, representantes institucionais e demais participantes envolvidos nas ações da campanha.</w:t>
      </w:r>
      <w:r w:rsidRPr="00647ABC">
        <w:rPr>
          <w:bCs/>
        </w:rPr>
        <w:br/>
        <w:t>Nesse sentido, foram considerados os seguintes quantitativos:</w:t>
      </w:r>
    </w:p>
    <w:p w14:paraId="49211BDE" w14:textId="561313D7" w:rsidR="00647ABC" w:rsidRPr="00647ABC" w:rsidRDefault="00647ABC" w:rsidP="00647ABC">
      <w:pPr>
        <w:numPr>
          <w:ilvl w:val="0"/>
          <w:numId w:val="26"/>
        </w:numPr>
        <w:spacing w:line="360" w:lineRule="auto"/>
        <w:jc w:val="both"/>
      </w:pPr>
      <w:r w:rsidRPr="00647ABC">
        <w:rPr>
          <w:b/>
          <w:bCs/>
        </w:rPr>
        <w:t>300 (trezentas) pessoas</w:t>
      </w:r>
      <w:r w:rsidRPr="00647ABC">
        <w:t xml:space="preserve"> para atendimento durante o V Fórum Intersetorial da Assistência</w:t>
      </w:r>
      <w:r w:rsidR="0009226A">
        <w:t xml:space="preserve"> e Desenvolvimento</w:t>
      </w:r>
      <w:r w:rsidRPr="00647ABC">
        <w:t xml:space="preserve"> Social, contemplando a oferta de </w:t>
      </w:r>
      <w:proofErr w:type="spellStart"/>
      <w:r w:rsidRPr="00647ABC">
        <w:t>coffee</w:t>
      </w:r>
      <w:proofErr w:type="spellEnd"/>
      <w:r w:rsidRPr="00647ABC">
        <w:t xml:space="preserve"> break (manhã e tarde) e buffet (almoço), considerando a duração do evento em período integral e o histórico de participação em edições anteriores; </w:t>
      </w:r>
    </w:p>
    <w:p w14:paraId="1636E4A6" w14:textId="77777777" w:rsidR="00647ABC" w:rsidRPr="00647ABC" w:rsidRDefault="00647ABC" w:rsidP="00647ABC">
      <w:pPr>
        <w:numPr>
          <w:ilvl w:val="0"/>
          <w:numId w:val="26"/>
        </w:numPr>
        <w:spacing w:line="360" w:lineRule="auto"/>
        <w:jc w:val="both"/>
      </w:pPr>
      <w:r w:rsidRPr="00647ABC">
        <w:rPr>
          <w:b/>
          <w:bCs/>
        </w:rPr>
        <w:t>200 (duzentas) pessoas</w:t>
      </w:r>
      <w:r w:rsidRPr="00647ABC">
        <w:t xml:space="preserve"> para atendimento durante a caminhada pública de mobilização social “Faça Bonito”, com fornecimento de kits individuais contendo bebidas e lanches leves, a serem distribuídos ao final do percurso. </w:t>
      </w:r>
    </w:p>
    <w:p w14:paraId="17ACEDF4" w14:textId="79285679" w:rsidR="00A31FD4" w:rsidRPr="00647ABC" w:rsidRDefault="00647ABC" w:rsidP="00647ABC">
      <w:pPr>
        <w:spacing w:line="360" w:lineRule="auto"/>
        <w:jc w:val="both"/>
      </w:pPr>
      <w:r w:rsidRPr="00647ABC">
        <w:rPr>
          <w:bCs/>
        </w:rPr>
        <w:t>Dessa forma, os quantitativos estimados mostram-se adequados ao público previsto, garantindo o atendimento eficiente das atividades, sem prejuízo da economicidade e da adequada aplicação dos recursos públicos.</w:t>
      </w:r>
    </w:p>
    <w:p w14:paraId="1ED77E59" w14:textId="77777777" w:rsidR="00B2767B" w:rsidRPr="00A31FD4" w:rsidRDefault="00B2767B" w:rsidP="00EC5302">
      <w:pPr>
        <w:shd w:val="clear" w:color="auto" w:fill="FFFFFF"/>
        <w:jc w:val="both"/>
      </w:pPr>
    </w:p>
    <w:p w14:paraId="60317192" w14:textId="27A7BACF" w:rsidR="00A31FD4" w:rsidRPr="00A31FD4" w:rsidRDefault="00A31FD4" w:rsidP="00281A5D">
      <w:pPr>
        <w:shd w:val="clear" w:color="auto" w:fill="FABF8F" w:themeFill="accent6" w:themeFillTint="99"/>
        <w:jc w:val="both"/>
      </w:pPr>
      <w:r w:rsidRPr="00A31FD4">
        <w:rPr>
          <w:b/>
          <w:bCs/>
          <w:color w:val="000000"/>
        </w:rPr>
        <w:t>4 - DO REGIME DE EXECUÇÃO, LOCAL E DA FORMA DA PRESTAÇÃO</w:t>
      </w:r>
      <w:r w:rsidR="00785471">
        <w:rPr>
          <w:b/>
          <w:bCs/>
          <w:color w:val="000000"/>
        </w:rPr>
        <w:t>:</w:t>
      </w:r>
    </w:p>
    <w:p w14:paraId="63DED643" w14:textId="77777777" w:rsidR="00A31FD4" w:rsidRPr="00A31FD4" w:rsidRDefault="00A31FD4" w:rsidP="00785471">
      <w:pPr>
        <w:jc w:val="both"/>
      </w:pPr>
      <w:r w:rsidRPr="00A31FD4">
        <w:rPr>
          <w:color w:val="000000"/>
        </w:rPr>
        <w:t> </w:t>
      </w:r>
    </w:p>
    <w:p w14:paraId="51C3F003" w14:textId="64DB7E0D" w:rsidR="00166656" w:rsidRDefault="00A31FD4" w:rsidP="00785471">
      <w:pPr>
        <w:jc w:val="both"/>
        <w:rPr>
          <w:b/>
          <w:bCs/>
          <w:color w:val="000000"/>
        </w:rPr>
      </w:pPr>
      <w:r w:rsidRPr="00166656">
        <w:rPr>
          <w:b/>
          <w:bCs/>
          <w:color w:val="000000"/>
        </w:rPr>
        <w:t>4.1. Condições de execução</w:t>
      </w:r>
    </w:p>
    <w:p w14:paraId="6764520F" w14:textId="77777777" w:rsidR="00F1763F" w:rsidRPr="00166656" w:rsidRDefault="00F1763F" w:rsidP="00785471">
      <w:pPr>
        <w:jc w:val="both"/>
        <w:rPr>
          <w:b/>
          <w:bCs/>
          <w:color w:val="000000"/>
        </w:rPr>
      </w:pPr>
    </w:p>
    <w:p w14:paraId="0266F500" w14:textId="02F55A31" w:rsidR="005447DB" w:rsidRPr="00166656" w:rsidRDefault="00413379" w:rsidP="005447DB">
      <w:pPr>
        <w:jc w:val="both"/>
      </w:pPr>
      <w:r>
        <w:rPr>
          <w:color w:val="000000"/>
        </w:rPr>
        <w:t xml:space="preserve">4.1.1 </w:t>
      </w:r>
      <w:r w:rsidR="005447DB">
        <w:rPr>
          <w:color w:val="000000"/>
        </w:rPr>
        <w:t xml:space="preserve">O serviço </w:t>
      </w:r>
      <w:r w:rsidR="005447DB" w:rsidRPr="00166656">
        <w:rPr>
          <w:color w:val="000000"/>
        </w:rPr>
        <w:t>contratado será realizado por execução indireta.</w:t>
      </w:r>
    </w:p>
    <w:p w14:paraId="0EB88644" w14:textId="77777777" w:rsidR="005447DB" w:rsidRDefault="005447DB" w:rsidP="00413379">
      <w:pPr>
        <w:jc w:val="both"/>
        <w:rPr>
          <w:color w:val="000000"/>
        </w:rPr>
      </w:pPr>
    </w:p>
    <w:p w14:paraId="049B47E8" w14:textId="3D0E1255" w:rsidR="00166656" w:rsidRDefault="005447DB" w:rsidP="00413379">
      <w:pPr>
        <w:jc w:val="both"/>
        <w:rPr>
          <w:color w:val="000000"/>
        </w:rPr>
      </w:pPr>
      <w:r>
        <w:rPr>
          <w:color w:val="000000"/>
        </w:rPr>
        <w:t xml:space="preserve">4.1.2 </w:t>
      </w:r>
      <w:r w:rsidR="00166656" w:rsidRPr="00166656">
        <w:rPr>
          <w:color w:val="000000"/>
        </w:rPr>
        <w:t>A execução do objeto seguirá a seguinte dinâmica:</w:t>
      </w:r>
    </w:p>
    <w:p w14:paraId="6CA7C5BF" w14:textId="77777777" w:rsidR="00CA124B" w:rsidRDefault="00CA124B" w:rsidP="00413379">
      <w:pPr>
        <w:jc w:val="both"/>
        <w:rPr>
          <w:color w:val="000000"/>
        </w:rPr>
      </w:pPr>
    </w:p>
    <w:p w14:paraId="7B5A2A84" w14:textId="1A16DDB6" w:rsidR="00CA124B" w:rsidRPr="00CA124B" w:rsidRDefault="00CA124B" w:rsidP="00CA124B">
      <w:pPr>
        <w:spacing w:line="360" w:lineRule="auto"/>
        <w:jc w:val="both"/>
        <w:rPr>
          <w:color w:val="000000"/>
          <w:sz w:val="28"/>
        </w:rPr>
      </w:pPr>
      <w:r w:rsidRPr="00CA124B">
        <w:rPr>
          <w:b/>
        </w:rPr>
        <w:t>a) Início da execução do objeto:</w:t>
      </w:r>
      <w:r w:rsidRPr="00CA124B">
        <w:t xml:space="preserve"> </w:t>
      </w:r>
      <w:r w:rsidRPr="00CA124B">
        <w:rPr>
          <w:rStyle w:val="Forte"/>
          <w:b w:val="0"/>
        </w:rPr>
        <w:t>imediatamente após a emissão da ordem de serviço</w:t>
      </w:r>
      <w:r w:rsidRPr="00CA124B">
        <w:rPr>
          <w:b/>
        </w:rPr>
        <w:t>,</w:t>
      </w:r>
      <w:r w:rsidRPr="00CA124B">
        <w:t xml:space="preserve"> conforme cronograma definido pela Secretaria Municipal de Assistência e Desenvolvimento Social;</w:t>
      </w:r>
    </w:p>
    <w:p w14:paraId="02479810" w14:textId="77777777" w:rsidR="00CA124B" w:rsidRPr="00CA124B" w:rsidRDefault="00CA124B" w:rsidP="00CA124B">
      <w:pPr>
        <w:pStyle w:val="NormalWeb"/>
        <w:spacing w:before="0" w:beforeAutospacing="0" w:after="0" w:afterAutospacing="0" w:line="360" w:lineRule="auto"/>
        <w:jc w:val="both"/>
        <w:rPr>
          <w:b/>
        </w:rPr>
      </w:pPr>
      <w:r w:rsidRPr="00CA124B">
        <w:rPr>
          <w:b/>
        </w:rPr>
        <w:t>b) Local e horário da prestação de serviço:</w:t>
      </w:r>
    </w:p>
    <w:p w14:paraId="0FA15364" w14:textId="524101EC" w:rsidR="00CA124B" w:rsidRPr="00CA124B" w:rsidRDefault="00CA124B" w:rsidP="00CA124B">
      <w:pPr>
        <w:numPr>
          <w:ilvl w:val="0"/>
          <w:numId w:val="27"/>
        </w:numPr>
        <w:tabs>
          <w:tab w:val="clear" w:pos="720"/>
          <w:tab w:val="num" w:pos="360"/>
        </w:tabs>
        <w:spacing w:line="360" w:lineRule="auto"/>
        <w:ind w:left="0" w:firstLine="0"/>
        <w:jc w:val="both"/>
      </w:pPr>
      <w:r>
        <w:rPr>
          <w:rStyle w:val="Forte"/>
        </w:rPr>
        <w:t>V Fórum Intersetorial:</w:t>
      </w:r>
      <w:r>
        <w:t xml:space="preserve"> Instituto Federal da Bahia (IFBA), localizado na Rodovia BR 116 Norte, KM 220, s/n, Euclides da Cunha/BA, no dia </w:t>
      </w:r>
      <w:r w:rsidR="00123050">
        <w:rPr>
          <w:rStyle w:val="Forte"/>
          <w:b w:val="0"/>
        </w:rPr>
        <w:t>20</w:t>
      </w:r>
      <w:r w:rsidRPr="00CA124B">
        <w:rPr>
          <w:rStyle w:val="Forte"/>
          <w:b w:val="0"/>
        </w:rPr>
        <w:t xml:space="preserve"> de maio de 2026</w:t>
      </w:r>
      <w:r>
        <w:t xml:space="preserve">, em período integral, </w:t>
      </w:r>
      <w:r w:rsidRPr="00CA124B">
        <w:rPr>
          <w:rStyle w:val="Forte"/>
          <w:b w:val="0"/>
        </w:rPr>
        <w:t>das 08h às 17h</w:t>
      </w:r>
      <w:r w:rsidRPr="00CA124B">
        <w:rPr>
          <w:b/>
        </w:rPr>
        <w:t>,</w:t>
      </w:r>
      <w:r>
        <w:t xml:space="preserve"> podendo sofrer alterações conforme necessidades administrativas</w:t>
      </w:r>
      <w:r w:rsidRPr="00CA124B">
        <w:t xml:space="preserve">; </w:t>
      </w:r>
    </w:p>
    <w:p w14:paraId="3B08D1F0" w14:textId="6389EC6C" w:rsidR="00CA124B" w:rsidRPr="00CA124B" w:rsidRDefault="00CA124B" w:rsidP="00CA124B">
      <w:pPr>
        <w:numPr>
          <w:ilvl w:val="0"/>
          <w:numId w:val="27"/>
        </w:numPr>
        <w:tabs>
          <w:tab w:val="clear" w:pos="720"/>
        </w:tabs>
        <w:spacing w:line="360" w:lineRule="auto"/>
        <w:ind w:left="0" w:firstLine="0"/>
        <w:jc w:val="both"/>
      </w:pPr>
      <w:r>
        <w:rPr>
          <w:rStyle w:val="Forte"/>
        </w:rPr>
        <w:t>Caminhada “Faça Bonito”:</w:t>
      </w:r>
      <w:r>
        <w:t xml:space="preserve"> vias públicas do Município de Euclides da Cunha/BA, com encerramento na Praça Duque de Caxias, no dia </w:t>
      </w:r>
      <w:r w:rsidRPr="00CA124B">
        <w:rPr>
          <w:rStyle w:val="Forte"/>
          <w:b w:val="0"/>
        </w:rPr>
        <w:t>18 de maio de 2026</w:t>
      </w:r>
      <w:r>
        <w:t xml:space="preserve">, a ser realizada </w:t>
      </w:r>
      <w:r w:rsidRPr="00CA124B">
        <w:rPr>
          <w:rStyle w:val="Forte"/>
          <w:b w:val="0"/>
        </w:rPr>
        <w:t>no período da manhã</w:t>
      </w:r>
      <w:r>
        <w:t>, em horário a ser definido pela Administração, podendo sofrer alterações conforme necessidades administrativas;</w:t>
      </w:r>
    </w:p>
    <w:p w14:paraId="5F205E3C" w14:textId="09400291" w:rsidR="00413379" w:rsidRPr="00166656" w:rsidRDefault="00413379" w:rsidP="00413379">
      <w:pPr>
        <w:jc w:val="both"/>
      </w:pPr>
    </w:p>
    <w:p w14:paraId="0ECC0A5B" w14:textId="6ECD6BD9" w:rsidR="005447DB" w:rsidRDefault="00166656" w:rsidP="00F1763F">
      <w:pPr>
        <w:spacing w:line="360" w:lineRule="auto"/>
        <w:jc w:val="both"/>
      </w:pPr>
      <w:r w:rsidRPr="00166656">
        <w:rPr>
          <w:b/>
          <w:color w:val="000000"/>
        </w:rPr>
        <w:t>c</w:t>
      </w:r>
      <w:r w:rsidR="00F1763F">
        <w:rPr>
          <w:b/>
          <w:color w:val="000000"/>
        </w:rPr>
        <w:t xml:space="preserve">) Periodicidade do fornecimento: </w:t>
      </w:r>
      <w:r w:rsidR="005447DB">
        <w:t xml:space="preserve">A execução dos serviços ocorrerá de forma </w:t>
      </w:r>
      <w:r w:rsidR="005447DB">
        <w:rPr>
          <w:rStyle w:val="Forte"/>
        </w:rPr>
        <w:t>pontual</w:t>
      </w:r>
      <w:r w:rsidR="005447DB">
        <w:t>, conforme cronograma estabelecido pela Administração, contemplando as datas previstas para realização do V Fórum Intersetorial e da caminhada pública, devendo a contratada prestar integralmente os serviços contratados, em conformidade com as especificações técnicas constantes neste Termo de Referência.</w:t>
      </w:r>
    </w:p>
    <w:p w14:paraId="59AF5F3D" w14:textId="77777777" w:rsidR="005447DB" w:rsidRDefault="005447DB" w:rsidP="00F1763F">
      <w:pPr>
        <w:spacing w:line="360" w:lineRule="auto"/>
        <w:jc w:val="both"/>
      </w:pPr>
    </w:p>
    <w:p w14:paraId="6A35C830" w14:textId="175E94B1" w:rsidR="00042166" w:rsidRDefault="00042166" w:rsidP="005447DB">
      <w:pPr>
        <w:pStyle w:val="NormalWeb"/>
        <w:spacing w:before="0" w:beforeAutospacing="0" w:after="0" w:afterAutospacing="0" w:line="360" w:lineRule="auto"/>
        <w:jc w:val="both"/>
        <w:rPr>
          <w:color w:val="000000"/>
        </w:rPr>
      </w:pPr>
      <w:r>
        <w:rPr>
          <w:color w:val="000000"/>
        </w:rPr>
        <w:t>4</w:t>
      </w:r>
      <w:r w:rsidR="005447DB">
        <w:rPr>
          <w:color w:val="000000"/>
        </w:rPr>
        <w:t>.1.3</w:t>
      </w:r>
      <w:r w:rsidR="00A31FD4" w:rsidRPr="00166656">
        <w:rPr>
          <w:color w:val="000000"/>
        </w:rPr>
        <w:t xml:space="preserve"> </w:t>
      </w:r>
      <w:r>
        <w:rPr>
          <w:color w:val="000000"/>
        </w:rPr>
        <w:t>Para a perfeita execução dos serviços, a</w:t>
      </w:r>
      <w:r w:rsidRPr="004955AD">
        <w:rPr>
          <w:color w:val="000000"/>
        </w:rPr>
        <w:t xml:space="preserve"> CONTRATADA deverá executar o </w:t>
      </w:r>
      <w:r>
        <w:rPr>
          <w:color w:val="000000"/>
        </w:rPr>
        <w:t xml:space="preserve">fornecimento </w:t>
      </w:r>
      <w:r w:rsidRPr="004955AD">
        <w:rPr>
          <w:color w:val="000000"/>
        </w:rPr>
        <w:t>utilizando</w:t>
      </w:r>
      <w:r>
        <w:rPr>
          <w:color w:val="000000"/>
        </w:rPr>
        <w:t>-se dos materiais, na quantidade estimada e qualidades estabelecidas, conforme ordem de solicitação emitida pela Secretaria solicitante.</w:t>
      </w:r>
    </w:p>
    <w:p w14:paraId="0564C00A" w14:textId="28D1D482" w:rsidR="005447DB" w:rsidRPr="00A31FD4" w:rsidRDefault="005447DB" w:rsidP="005447DB">
      <w:pPr>
        <w:spacing w:line="360" w:lineRule="auto"/>
        <w:jc w:val="both"/>
      </w:pPr>
      <w:r>
        <w:rPr>
          <w:color w:val="000000"/>
        </w:rPr>
        <w:t>4.1.4. No caso de fornecimento de produtos perecíveis, a data de validade não poderá ser inferior a 03 (três) dias, da data de vencimento.</w:t>
      </w:r>
    </w:p>
    <w:p w14:paraId="650A8F16" w14:textId="0411E143" w:rsidR="00A31FD4" w:rsidRPr="005447DB" w:rsidRDefault="00413379" w:rsidP="005447DB">
      <w:pPr>
        <w:pStyle w:val="NormalWeb"/>
        <w:spacing w:before="0" w:beforeAutospacing="0" w:after="0" w:afterAutospacing="0"/>
        <w:jc w:val="both"/>
      </w:pPr>
      <w:r>
        <w:rPr>
          <w:rFonts w:ascii="Arial" w:hAnsi="Arial" w:cs="Arial"/>
          <w:b/>
          <w:bCs/>
          <w:color w:val="000000"/>
        </w:rPr>
        <w:t> </w:t>
      </w:r>
      <w:r w:rsidR="00A31FD4" w:rsidRPr="00A31FD4">
        <w:rPr>
          <w:color w:val="000000"/>
        </w:rPr>
        <w:t> </w:t>
      </w:r>
    </w:p>
    <w:p w14:paraId="61203680" w14:textId="6403BDA1" w:rsidR="00A31FD4" w:rsidRPr="00A31FD4" w:rsidRDefault="00A31FD4" w:rsidP="00281A5D">
      <w:pPr>
        <w:shd w:val="clear" w:color="auto" w:fill="FABF8F" w:themeFill="accent6" w:themeFillTint="99"/>
        <w:jc w:val="both"/>
      </w:pPr>
      <w:r w:rsidRPr="00A31FD4">
        <w:rPr>
          <w:b/>
          <w:bCs/>
          <w:color w:val="000000"/>
        </w:rPr>
        <w:t>5 – DA DESCRIÇÃO DA SOLUÇÃO COMO UM TODO</w:t>
      </w:r>
      <w:r w:rsidR="00785471">
        <w:rPr>
          <w:b/>
          <w:bCs/>
          <w:color w:val="000000"/>
        </w:rPr>
        <w:t>:</w:t>
      </w:r>
    </w:p>
    <w:p w14:paraId="26628499" w14:textId="77777777" w:rsidR="006C5969" w:rsidRDefault="00A31FD4" w:rsidP="006C5969">
      <w:pPr>
        <w:jc w:val="both"/>
        <w:rPr>
          <w:color w:val="000000"/>
        </w:rPr>
      </w:pPr>
      <w:r w:rsidRPr="00A31FD4">
        <w:rPr>
          <w:color w:val="000000"/>
        </w:rPr>
        <w:t> </w:t>
      </w:r>
    </w:p>
    <w:p w14:paraId="0A2096D0" w14:textId="6B8302A8" w:rsidR="00464373" w:rsidRPr="00464373" w:rsidRDefault="006C5969" w:rsidP="0009226A">
      <w:pPr>
        <w:pStyle w:val="NormalWeb"/>
        <w:spacing w:before="0" w:beforeAutospacing="0" w:after="0" w:afterAutospacing="0" w:line="360" w:lineRule="auto"/>
        <w:jc w:val="both"/>
      </w:pPr>
      <w:r w:rsidRPr="00464373">
        <w:t>5.1.</w:t>
      </w:r>
      <w:r w:rsidR="00464373" w:rsidRPr="00464373">
        <w:t xml:space="preserve"> </w:t>
      </w:r>
      <w:r w:rsidR="0009226A">
        <w:t xml:space="preserve">A presente contratação tem por objeto a contratação de empresa especializada na prestação de serviços de </w:t>
      </w:r>
      <w:proofErr w:type="spellStart"/>
      <w:r w:rsidR="0009226A">
        <w:t>coffee</w:t>
      </w:r>
      <w:proofErr w:type="spellEnd"/>
      <w:r w:rsidR="0009226A">
        <w:t xml:space="preserve"> break e buffet, destinados ao atendimento das atividades programadas no âmbito da “Campanha 18 de Maio – Dia Nacional de Enfrentamento ao Abuso e à Exploração Sexual de Crianças e Adolescentes”, contemplando o V Fórum </w:t>
      </w:r>
      <w:r w:rsidR="0009226A">
        <w:lastRenderedPageBreak/>
        <w:t>Intersetorial da Assistência e Desenvolvimento Social, bem como a caminhada pública de mobilização social, promovidos pela Secretaria Municipal de Assistência e Desenvolvimento Social do Município de Euclides da Cunha – BA.</w:t>
      </w:r>
    </w:p>
    <w:p w14:paraId="017A7EAD" w14:textId="77777777" w:rsidR="0009226A" w:rsidRDefault="00464373" w:rsidP="00464373">
      <w:pPr>
        <w:spacing w:line="360" w:lineRule="auto"/>
        <w:jc w:val="both"/>
      </w:pPr>
      <w:r>
        <w:t xml:space="preserve">5.2. </w:t>
      </w:r>
      <w:r w:rsidR="0009226A">
        <w:t xml:space="preserve">A solução proposta consiste na contratação de empresa apta a fornecer alimentação pronta, incluindo </w:t>
      </w:r>
      <w:proofErr w:type="spellStart"/>
      <w:r w:rsidR="0009226A">
        <w:t>coffee</w:t>
      </w:r>
      <w:proofErr w:type="spellEnd"/>
      <w:r w:rsidR="0009226A">
        <w:t xml:space="preserve"> break (manhã e tarde), buffet (almoço) e kits individuais para distribuição durante a caminhada, com fornecimento de todos os materiais, equipamentos, utensílios e mão de obra necessários à adequada execução dos serviços. A contratação visa assegurar suporte logístico essencial à realização das atividades, contribuindo para o acolhimento, permanência e bem-estar dos participantes, bem como para o bom andamento da programação.</w:t>
      </w:r>
    </w:p>
    <w:p w14:paraId="4A799B95" w14:textId="77777777" w:rsidR="0009226A" w:rsidRDefault="00464373" w:rsidP="00464373">
      <w:pPr>
        <w:spacing w:line="360" w:lineRule="auto"/>
        <w:jc w:val="both"/>
      </w:pPr>
      <w:r>
        <w:t xml:space="preserve">5.3 </w:t>
      </w:r>
      <w:r w:rsidR="0009226A">
        <w:t>A execução dos serviços ocorrerá de forma pontual, conforme cronograma estabelecido pela Administração, abrangendo as datas previstas para realização do V Fórum Intersetorial e da caminhada pública, devendo a contratada garantir a plena execução dos serviços nos dias, horários e locais definidos.</w:t>
      </w:r>
    </w:p>
    <w:p w14:paraId="041AF517" w14:textId="77777777" w:rsidR="0009226A" w:rsidRDefault="00464373" w:rsidP="0009226A">
      <w:pPr>
        <w:pStyle w:val="NormalWeb"/>
        <w:spacing w:before="0" w:beforeAutospacing="0" w:after="0" w:afterAutospacing="0" w:line="360" w:lineRule="auto"/>
        <w:jc w:val="both"/>
      </w:pPr>
      <w:r>
        <w:t xml:space="preserve">5.4 </w:t>
      </w:r>
      <w:r w:rsidR="0009226A">
        <w:t>A empresa contratada deverá observar rigorosamente as especificações técnicas estabelecidas pela Administração, garantindo a qualidade dos alimentos, o adequado acondicionamento, transporte, manipulação e distribuição, em conformidade com as normas sanitárias vigentes, bem como assegurar a disponibilização de equipe qualificada, devidamente uniformizada.</w:t>
      </w:r>
    </w:p>
    <w:p w14:paraId="1EE0AD0A" w14:textId="264AFA43" w:rsidR="00464373" w:rsidRPr="00464373" w:rsidRDefault="00464373" w:rsidP="0009226A">
      <w:pPr>
        <w:pStyle w:val="NormalWeb"/>
        <w:spacing w:before="0" w:beforeAutospacing="0" w:after="0" w:afterAutospacing="0" w:line="360" w:lineRule="auto"/>
        <w:jc w:val="both"/>
      </w:pPr>
      <w:r>
        <w:t xml:space="preserve">5.5 </w:t>
      </w:r>
      <w:r w:rsidR="0009226A">
        <w:t>Os serviços deverão ser executados nos prazos definidos pela Administração, com montagem prévia da estrutura necessária, reposição contínua dos itens durante o evento e desmontagem ao final, garantindo a adequada prestação dos serviços sem prejuízo ao cronograma das atividades.</w:t>
      </w:r>
    </w:p>
    <w:p w14:paraId="2C5B0D9C" w14:textId="4D9611D2" w:rsidR="00464373" w:rsidRDefault="00464373" w:rsidP="00464373">
      <w:pPr>
        <w:spacing w:line="360" w:lineRule="auto"/>
        <w:jc w:val="both"/>
      </w:pPr>
      <w:r>
        <w:t xml:space="preserve">5.6 </w:t>
      </w:r>
      <w:r w:rsidR="0009226A">
        <w:t>Dessa forma, a contratação pretendida visa atender às necessidades logísticas e operacionais da Secretaria Municipal de Assistência e Desenvolvimento Social, garantindo suporte adequado à execução das ações da campanha, em consonância com os princípios do planejamento, eficiência, economicidade e interesse público, previstos na Lei nº 14.133/2021.</w:t>
      </w:r>
    </w:p>
    <w:p w14:paraId="2F25BB75" w14:textId="77777777" w:rsidR="00042166" w:rsidRPr="00A31FD4" w:rsidRDefault="00042166" w:rsidP="00042166">
      <w:pPr>
        <w:spacing w:line="360" w:lineRule="auto"/>
        <w:jc w:val="both"/>
      </w:pPr>
    </w:p>
    <w:p w14:paraId="5CFB6F6D" w14:textId="4F52AB9D" w:rsidR="00A31FD4" w:rsidRPr="00A31FD4" w:rsidRDefault="00A31FD4" w:rsidP="00281A5D">
      <w:pPr>
        <w:shd w:val="clear" w:color="auto" w:fill="FABF8F" w:themeFill="accent6" w:themeFillTint="99"/>
        <w:jc w:val="both"/>
      </w:pPr>
      <w:r w:rsidRPr="00A31FD4">
        <w:rPr>
          <w:b/>
          <w:bCs/>
          <w:color w:val="000000"/>
        </w:rPr>
        <w:t>6 – DOS RECURSOS ORÇAMENTÁRIOS</w:t>
      </w:r>
      <w:r w:rsidR="00785471">
        <w:rPr>
          <w:b/>
          <w:bCs/>
          <w:color w:val="000000"/>
        </w:rPr>
        <w:t>:</w:t>
      </w:r>
    </w:p>
    <w:p w14:paraId="34EE9253" w14:textId="77777777" w:rsidR="00A31FD4" w:rsidRPr="00A31FD4" w:rsidRDefault="00A31FD4" w:rsidP="00785471">
      <w:pPr>
        <w:jc w:val="both"/>
      </w:pPr>
      <w:r w:rsidRPr="00A31FD4">
        <w:rPr>
          <w:color w:val="000000"/>
        </w:rPr>
        <w:t> </w:t>
      </w:r>
    </w:p>
    <w:p w14:paraId="3E0F1A28" w14:textId="6C33B19F" w:rsidR="00862670" w:rsidRPr="00862670" w:rsidRDefault="00862670" w:rsidP="00862670">
      <w:pPr>
        <w:ind w:right="-2"/>
        <w:jc w:val="both"/>
        <w:rPr>
          <w:szCs w:val="20"/>
        </w:rPr>
      </w:pPr>
      <w:r>
        <w:rPr>
          <w:b/>
          <w:szCs w:val="20"/>
        </w:rPr>
        <w:t xml:space="preserve">6.1 </w:t>
      </w:r>
      <w:r w:rsidRPr="00862670">
        <w:rPr>
          <w:b/>
          <w:szCs w:val="20"/>
        </w:rPr>
        <w:t>ÓRGÃO</w:t>
      </w:r>
      <w:r w:rsidRPr="00862670">
        <w:rPr>
          <w:szCs w:val="20"/>
        </w:rPr>
        <w:t>: 4 - FUNDO MUNICIPAL DE ASSISTÊNCIA SOCIAL DE EUCLIDES DA CUNHA</w:t>
      </w:r>
    </w:p>
    <w:p w14:paraId="646B4679" w14:textId="77777777" w:rsidR="00862670" w:rsidRPr="00862670" w:rsidRDefault="00862670" w:rsidP="00862670">
      <w:pPr>
        <w:ind w:right="-2"/>
        <w:jc w:val="both"/>
        <w:rPr>
          <w:szCs w:val="20"/>
        </w:rPr>
      </w:pPr>
      <w:r w:rsidRPr="00862670">
        <w:rPr>
          <w:b/>
          <w:szCs w:val="20"/>
        </w:rPr>
        <w:t>SECRETARIA</w:t>
      </w:r>
      <w:r w:rsidRPr="00862670">
        <w:rPr>
          <w:szCs w:val="20"/>
        </w:rPr>
        <w:t>: 07 - SECRETARIA MUNICIPAL DE ASSISTÊNCIA E DESENVOLVIMENTO SOCIAL</w:t>
      </w:r>
    </w:p>
    <w:p w14:paraId="027B76EA" w14:textId="77777777" w:rsidR="00862670" w:rsidRPr="00862670" w:rsidRDefault="00862670" w:rsidP="00862670">
      <w:pPr>
        <w:ind w:right="-2"/>
        <w:jc w:val="both"/>
        <w:rPr>
          <w:szCs w:val="20"/>
        </w:rPr>
      </w:pPr>
      <w:r w:rsidRPr="00862670">
        <w:rPr>
          <w:b/>
          <w:szCs w:val="20"/>
        </w:rPr>
        <w:lastRenderedPageBreak/>
        <w:t>UNIDADE</w:t>
      </w:r>
      <w:r w:rsidRPr="00862670">
        <w:rPr>
          <w:szCs w:val="20"/>
        </w:rPr>
        <w:t>: 07.11. - FUNDO MUNICIPAL DE ASSISTÊNCIA SOCIAL E DESENVOLVIMENTO SOCIAL</w:t>
      </w:r>
    </w:p>
    <w:p w14:paraId="558D9226" w14:textId="77777777" w:rsidR="00862670" w:rsidRPr="00862670" w:rsidRDefault="00862670" w:rsidP="00862670">
      <w:pPr>
        <w:ind w:right="-2"/>
        <w:jc w:val="both"/>
        <w:rPr>
          <w:szCs w:val="20"/>
        </w:rPr>
      </w:pPr>
      <w:r w:rsidRPr="00862670">
        <w:rPr>
          <w:b/>
          <w:szCs w:val="20"/>
        </w:rPr>
        <w:t>AÇÃO</w:t>
      </w:r>
      <w:r w:rsidRPr="00862670">
        <w:rPr>
          <w:szCs w:val="20"/>
        </w:rPr>
        <w:t>: 2.062 - MANUTENÇÃO DOS SERVIÇOS DE PROTEÇÃO SOCIAL ESPECIAL DE MÉDIA E ALTA COMPLEXIDADE;</w:t>
      </w:r>
    </w:p>
    <w:p w14:paraId="332C9CEA" w14:textId="77777777" w:rsidR="00862670" w:rsidRPr="00862670" w:rsidRDefault="00862670" w:rsidP="00862670">
      <w:pPr>
        <w:ind w:right="-2"/>
        <w:jc w:val="both"/>
        <w:rPr>
          <w:szCs w:val="20"/>
        </w:rPr>
      </w:pPr>
      <w:r w:rsidRPr="00862670">
        <w:rPr>
          <w:b/>
          <w:szCs w:val="20"/>
        </w:rPr>
        <w:t>ELEMENTO</w:t>
      </w:r>
      <w:r w:rsidRPr="00862670">
        <w:rPr>
          <w:szCs w:val="20"/>
        </w:rPr>
        <w:t>: 3.3.90.39.00 - Outros Serviços Terceiros - Pessoa Jurídica</w:t>
      </w:r>
    </w:p>
    <w:p w14:paraId="518C9712" w14:textId="77777777" w:rsidR="00862670" w:rsidRPr="00862670" w:rsidRDefault="00862670" w:rsidP="00862670">
      <w:pPr>
        <w:ind w:right="-2"/>
        <w:jc w:val="both"/>
        <w:rPr>
          <w:szCs w:val="20"/>
        </w:rPr>
      </w:pPr>
      <w:r w:rsidRPr="00862670">
        <w:rPr>
          <w:b/>
          <w:szCs w:val="20"/>
        </w:rPr>
        <w:t>FONTE</w:t>
      </w:r>
      <w:r w:rsidRPr="00862670">
        <w:rPr>
          <w:szCs w:val="20"/>
        </w:rPr>
        <w:t>: 1500 - Recursos não Vinculados de Impostos / 1660 - Transferência de Recursos do Fundo Nacional de Assistência Social – FNAS / 1661 - Transferência de Recursos dos Fundos Estaduais de Assistência Social.</w:t>
      </w:r>
    </w:p>
    <w:p w14:paraId="34DBDA27" w14:textId="10D17D0E" w:rsidR="00A31FD4" w:rsidRPr="00A31FD4" w:rsidRDefault="00A31FD4" w:rsidP="00785471">
      <w:pPr>
        <w:jc w:val="both"/>
      </w:pPr>
    </w:p>
    <w:p w14:paraId="714CD013" w14:textId="307308BD" w:rsidR="00A31FD4" w:rsidRPr="00A31FD4" w:rsidRDefault="00A31FD4" w:rsidP="00281A5D">
      <w:pPr>
        <w:shd w:val="clear" w:color="auto" w:fill="FABF8F" w:themeFill="accent6" w:themeFillTint="99"/>
        <w:jc w:val="both"/>
      </w:pPr>
      <w:r w:rsidRPr="00A31FD4">
        <w:rPr>
          <w:b/>
          <w:bCs/>
          <w:color w:val="000000"/>
        </w:rPr>
        <w:t xml:space="preserve">7. </w:t>
      </w:r>
      <w:r w:rsidR="00785471">
        <w:rPr>
          <w:b/>
          <w:bCs/>
          <w:color w:val="000000"/>
        </w:rPr>
        <w:t xml:space="preserve">DO </w:t>
      </w:r>
      <w:r w:rsidRPr="00A31FD4">
        <w:rPr>
          <w:b/>
          <w:bCs/>
          <w:color w:val="000000"/>
        </w:rPr>
        <w:t>PRAZO DE EXECUÇÃO E VIGÊNCIA</w:t>
      </w:r>
      <w:r w:rsidR="00785471">
        <w:rPr>
          <w:b/>
          <w:bCs/>
          <w:color w:val="000000"/>
        </w:rPr>
        <w:t>:</w:t>
      </w:r>
    </w:p>
    <w:p w14:paraId="2AD754CD" w14:textId="77777777" w:rsidR="00A31FD4" w:rsidRPr="00A31FD4" w:rsidRDefault="00A31FD4" w:rsidP="00785471">
      <w:r w:rsidRPr="00A31FD4">
        <w:rPr>
          <w:b/>
          <w:bCs/>
          <w:color w:val="000000"/>
        </w:rPr>
        <w:t> </w:t>
      </w:r>
    </w:p>
    <w:p w14:paraId="21DD0588" w14:textId="553F745C" w:rsidR="00A31FD4" w:rsidRPr="006470E6" w:rsidRDefault="00A31FD4" w:rsidP="00785471">
      <w:pPr>
        <w:jc w:val="both"/>
      </w:pPr>
      <w:r w:rsidRPr="006470E6">
        <w:t>7.1 O prazo de execução</w:t>
      </w:r>
      <w:r w:rsidR="006470E6">
        <w:t xml:space="preserve"> e vigência</w:t>
      </w:r>
      <w:r w:rsidRPr="006470E6">
        <w:t xml:space="preserve"> será</w:t>
      </w:r>
      <w:r w:rsidR="006470E6">
        <w:t xml:space="preserve"> </w:t>
      </w:r>
      <w:r w:rsidR="00464373">
        <w:t>03 Meses</w:t>
      </w:r>
      <w:r w:rsidRPr="006470E6">
        <w:t xml:space="preserve">, na forma do artigo 105, da Lei nº 14.133/2021. </w:t>
      </w:r>
    </w:p>
    <w:p w14:paraId="1384CD16" w14:textId="702D5CAF" w:rsidR="00A31FD4" w:rsidRPr="00A31FD4" w:rsidRDefault="00A31FD4" w:rsidP="00785471">
      <w:pPr>
        <w:jc w:val="both"/>
      </w:pPr>
      <w:r w:rsidRPr="00A31FD4">
        <w:rPr>
          <w:color w:val="000000"/>
        </w:rPr>
        <w:t> </w:t>
      </w:r>
    </w:p>
    <w:p w14:paraId="68BC8A39" w14:textId="77777777" w:rsidR="00A31FD4" w:rsidRPr="00A31FD4" w:rsidRDefault="00A31FD4" w:rsidP="00785471">
      <w:pPr>
        <w:jc w:val="both"/>
      </w:pPr>
      <w:r w:rsidRPr="00A31FD4">
        <w:rPr>
          <w:color w:val="000000"/>
        </w:rPr>
        <w:t>7.2. O termo de contrato oferecerá maior detalhamento das regras que serão aplicadas em relação à vigência da contratação.</w:t>
      </w:r>
    </w:p>
    <w:p w14:paraId="18879601" w14:textId="4FB73A95" w:rsidR="00A31FD4" w:rsidRPr="00A31FD4" w:rsidRDefault="00A31FD4" w:rsidP="00785471">
      <w:pPr>
        <w:jc w:val="both"/>
      </w:pPr>
    </w:p>
    <w:p w14:paraId="2492531F" w14:textId="5DE439B0" w:rsidR="00A31FD4" w:rsidRPr="00A31FD4" w:rsidRDefault="00A31FD4" w:rsidP="00281A5D">
      <w:pPr>
        <w:shd w:val="clear" w:color="auto" w:fill="FABF8F" w:themeFill="accent6" w:themeFillTint="99"/>
        <w:jc w:val="both"/>
      </w:pPr>
      <w:r w:rsidRPr="00A31FD4">
        <w:rPr>
          <w:b/>
          <w:bCs/>
          <w:color w:val="000000"/>
        </w:rPr>
        <w:t xml:space="preserve">8 – </w:t>
      </w:r>
      <w:r w:rsidR="00785471">
        <w:rPr>
          <w:b/>
          <w:bCs/>
          <w:color w:val="000000"/>
        </w:rPr>
        <w:t xml:space="preserve">DOS </w:t>
      </w:r>
      <w:r w:rsidRPr="00A31FD4">
        <w:rPr>
          <w:b/>
          <w:bCs/>
          <w:color w:val="000000"/>
        </w:rPr>
        <w:t>REQUISITOS DA CONTRATAÇÃO</w:t>
      </w:r>
      <w:r w:rsidR="00785471">
        <w:rPr>
          <w:b/>
          <w:bCs/>
          <w:color w:val="000000"/>
        </w:rPr>
        <w:t>:</w:t>
      </w:r>
    </w:p>
    <w:p w14:paraId="1C8B8CED" w14:textId="77777777" w:rsidR="00A31FD4" w:rsidRDefault="00A31FD4" w:rsidP="00785471">
      <w:pPr>
        <w:jc w:val="both"/>
        <w:rPr>
          <w:color w:val="000000"/>
        </w:rPr>
      </w:pPr>
      <w:r w:rsidRPr="00A31FD4">
        <w:rPr>
          <w:color w:val="000000"/>
        </w:rPr>
        <w:t> </w:t>
      </w:r>
    </w:p>
    <w:p w14:paraId="226CFD0A" w14:textId="761CB0FF" w:rsidR="00464373" w:rsidRDefault="00464373" w:rsidP="0009226A">
      <w:pPr>
        <w:jc w:val="both"/>
      </w:pPr>
      <w:r>
        <w:t xml:space="preserve">8.1 </w:t>
      </w:r>
      <w:r w:rsidR="0009226A">
        <w:t xml:space="preserve">Para o atendimento adequado da demanda referente à contratação de empresa especializada na prestação de serviços de </w:t>
      </w:r>
      <w:proofErr w:type="spellStart"/>
      <w:r w:rsidR="0009226A">
        <w:t>coffee</w:t>
      </w:r>
      <w:proofErr w:type="spellEnd"/>
      <w:r w:rsidR="0009226A">
        <w:t xml:space="preserve"> break e buffet destinados às atividades da “Campanha 18 de </w:t>
      </w:r>
      <w:proofErr w:type="gramStart"/>
      <w:r w:rsidR="0009226A">
        <w:t>Maio</w:t>
      </w:r>
      <w:proofErr w:type="gramEnd"/>
      <w:r w:rsidR="0009226A">
        <w:t xml:space="preserve"> – Dia Nacional de Enfrentamento ao Abuso e à Exploração Sexual de Crianças e Adolescentes”, a contratação deverá observar os seguintes requisitos mínimos:</w:t>
      </w:r>
    </w:p>
    <w:p w14:paraId="66CBB4C9" w14:textId="77777777" w:rsidR="00464373" w:rsidRPr="00464373" w:rsidRDefault="00464373" w:rsidP="00464373"/>
    <w:p w14:paraId="3B412991" w14:textId="77777777" w:rsidR="00464373" w:rsidRDefault="00464373" w:rsidP="00464373">
      <w:pPr>
        <w:jc w:val="both"/>
        <w:rPr>
          <w:b/>
          <w:bCs/>
        </w:rPr>
      </w:pPr>
      <w:r w:rsidRPr="00464373">
        <w:rPr>
          <w:b/>
          <w:bCs/>
        </w:rPr>
        <w:t>a) Capacidade técnica do fornecedor</w:t>
      </w:r>
    </w:p>
    <w:p w14:paraId="425C9F5A" w14:textId="292F43BC" w:rsidR="00464373" w:rsidRDefault="00464373" w:rsidP="0009226A">
      <w:pPr>
        <w:jc w:val="both"/>
      </w:pPr>
      <w:r w:rsidRPr="00464373">
        <w:br/>
      </w:r>
      <w:r w:rsidR="0009226A">
        <w:t xml:space="preserve">A empresa contratada deverá possuir capacidade técnica e operacional para execução de serviços de </w:t>
      </w:r>
      <w:proofErr w:type="spellStart"/>
      <w:r w:rsidR="0009226A">
        <w:t>coffee</w:t>
      </w:r>
      <w:proofErr w:type="spellEnd"/>
      <w:r w:rsidR="0009226A">
        <w:t xml:space="preserve"> break e buffet, compatíveis com o porte do evento, incluindo preparo, transporte, montagem, atendimento e desmontagem, comprovada por meio de atestado(s) de capacidade técnica.</w:t>
      </w:r>
    </w:p>
    <w:p w14:paraId="15464E74" w14:textId="77777777" w:rsidR="0009226A" w:rsidRPr="00464373" w:rsidRDefault="0009226A" w:rsidP="0009226A">
      <w:pPr>
        <w:jc w:val="both"/>
      </w:pPr>
    </w:p>
    <w:p w14:paraId="78885358" w14:textId="77777777" w:rsidR="0009226A" w:rsidRDefault="00464373" w:rsidP="0009226A">
      <w:pPr>
        <w:rPr>
          <w:rStyle w:val="Forte"/>
        </w:rPr>
      </w:pPr>
      <w:r w:rsidRPr="00464373">
        <w:rPr>
          <w:b/>
          <w:bCs/>
        </w:rPr>
        <w:t xml:space="preserve">b) </w:t>
      </w:r>
      <w:r w:rsidR="0009226A">
        <w:rPr>
          <w:rStyle w:val="Forte"/>
        </w:rPr>
        <w:t>Qualidade dos alimentos e bebidas</w:t>
      </w:r>
    </w:p>
    <w:p w14:paraId="1C13FA55" w14:textId="20F24C15" w:rsidR="00464373" w:rsidRDefault="0009226A" w:rsidP="0009226A">
      <w:pPr>
        <w:jc w:val="both"/>
      </w:pPr>
      <w:r>
        <w:br/>
        <w:t xml:space="preserve">Os alimentos e bebidas deverão ser preparados no dia do evento ou em período que garanta sua conservação, devendo ser </w:t>
      </w:r>
      <w:r w:rsidRPr="0009226A">
        <w:rPr>
          <w:rStyle w:val="Forte"/>
          <w:b w:val="0"/>
        </w:rPr>
        <w:t>frescos, dentro do prazo de validade, devidamente acondicionados e próprios para consumo</w:t>
      </w:r>
      <w:r>
        <w:t>, observando padrões mínimos de qualidade, variedade e apresentação.</w:t>
      </w:r>
    </w:p>
    <w:p w14:paraId="68AF96B6" w14:textId="77777777" w:rsidR="00375047" w:rsidRPr="00464373" w:rsidRDefault="00375047" w:rsidP="0009226A">
      <w:pPr>
        <w:jc w:val="both"/>
      </w:pPr>
    </w:p>
    <w:p w14:paraId="3FB5524B" w14:textId="77777777" w:rsidR="00375047" w:rsidRDefault="00464373" w:rsidP="00375047">
      <w:pPr>
        <w:pStyle w:val="NormalWeb"/>
        <w:rPr>
          <w:b/>
          <w:bCs/>
        </w:rPr>
      </w:pPr>
      <w:r w:rsidRPr="00464373">
        <w:rPr>
          <w:b/>
          <w:bCs/>
        </w:rPr>
        <w:t xml:space="preserve">c) </w:t>
      </w:r>
      <w:r w:rsidR="00375047" w:rsidRPr="00375047">
        <w:rPr>
          <w:b/>
          <w:bCs/>
        </w:rPr>
        <w:t>Condições de preparo e manipulação</w:t>
      </w:r>
    </w:p>
    <w:p w14:paraId="0B05644B" w14:textId="153EF065" w:rsidR="00375047" w:rsidRPr="00375047" w:rsidRDefault="00375047" w:rsidP="00375047">
      <w:pPr>
        <w:pStyle w:val="NormalWeb"/>
        <w:jc w:val="both"/>
      </w:pPr>
      <w:r w:rsidRPr="00375047">
        <w:t>A contratada deverá cumprir rigorosamente as normas sanitárias vigentes, devendo:</w:t>
      </w:r>
    </w:p>
    <w:p w14:paraId="68E5416C" w14:textId="77777777" w:rsidR="00375047" w:rsidRPr="00375047" w:rsidRDefault="00375047" w:rsidP="00375047">
      <w:pPr>
        <w:numPr>
          <w:ilvl w:val="0"/>
          <w:numId w:val="28"/>
        </w:numPr>
        <w:spacing w:before="100" w:beforeAutospacing="1" w:after="100" w:afterAutospacing="1"/>
        <w:jc w:val="both"/>
      </w:pPr>
      <w:r w:rsidRPr="00375047">
        <w:t xml:space="preserve">Possuir, quando exigido, </w:t>
      </w:r>
      <w:r w:rsidRPr="00375047">
        <w:rPr>
          <w:bCs/>
        </w:rPr>
        <w:t>alvará sanitário válido</w:t>
      </w:r>
      <w:r w:rsidRPr="00375047">
        <w:t xml:space="preserve">; </w:t>
      </w:r>
    </w:p>
    <w:p w14:paraId="3E0BC492" w14:textId="77777777" w:rsidR="00375047" w:rsidRPr="00375047" w:rsidRDefault="00375047" w:rsidP="00375047">
      <w:pPr>
        <w:numPr>
          <w:ilvl w:val="0"/>
          <w:numId w:val="28"/>
        </w:numPr>
        <w:spacing w:before="100" w:beforeAutospacing="1" w:after="100" w:afterAutospacing="1"/>
        <w:jc w:val="both"/>
      </w:pPr>
      <w:r w:rsidRPr="00375047">
        <w:t xml:space="preserve">Garantir que os manipuladores utilizem </w:t>
      </w:r>
      <w:r w:rsidRPr="00375047">
        <w:rPr>
          <w:bCs/>
        </w:rPr>
        <w:t>equipamentos de proteção individual (EPI)</w:t>
      </w:r>
      <w:r w:rsidRPr="00375047">
        <w:t xml:space="preserve"> adequados; </w:t>
      </w:r>
    </w:p>
    <w:p w14:paraId="6480E3F0" w14:textId="2A990784" w:rsidR="00375047" w:rsidRPr="00375047" w:rsidRDefault="00375047" w:rsidP="00375047">
      <w:pPr>
        <w:numPr>
          <w:ilvl w:val="0"/>
          <w:numId w:val="28"/>
        </w:numPr>
        <w:spacing w:before="100" w:beforeAutospacing="1" w:after="100" w:afterAutospacing="1"/>
        <w:jc w:val="both"/>
      </w:pPr>
      <w:r w:rsidRPr="00375047">
        <w:t>Assegurar condições adequadas de higiene em todas as etapas (preparo, armazenamento, transporte e distribuição)</w:t>
      </w:r>
      <w:r>
        <w:t>.</w:t>
      </w:r>
    </w:p>
    <w:p w14:paraId="56FF4164" w14:textId="77777777" w:rsidR="00375047" w:rsidRDefault="00464373" w:rsidP="00375047">
      <w:pPr>
        <w:pStyle w:val="NormalWeb"/>
        <w:spacing w:before="0" w:beforeAutospacing="0" w:after="0" w:afterAutospacing="0"/>
        <w:jc w:val="both"/>
        <w:rPr>
          <w:b/>
          <w:bCs/>
        </w:rPr>
      </w:pPr>
      <w:r w:rsidRPr="00464373">
        <w:rPr>
          <w:b/>
          <w:bCs/>
        </w:rPr>
        <w:lastRenderedPageBreak/>
        <w:t xml:space="preserve">d) </w:t>
      </w:r>
      <w:r w:rsidR="00375047" w:rsidRPr="00375047">
        <w:rPr>
          <w:b/>
          <w:bCs/>
        </w:rPr>
        <w:t>Estrutura e logística de execução</w:t>
      </w:r>
    </w:p>
    <w:p w14:paraId="5CFD07BE" w14:textId="197C7E2F" w:rsidR="00375047" w:rsidRPr="00375047" w:rsidRDefault="00375047" w:rsidP="00375047">
      <w:pPr>
        <w:pStyle w:val="NormalWeb"/>
        <w:spacing w:before="0" w:beforeAutospacing="0" w:after="0" w:afterAutospacing="0"/>
        <w:jc w:val="both"/>
        <w:rPr>
          <w:b/>
          <w:bCs/>
        </w:rPr>
      </w:pPr>
      <w:r w:rsidRPr="00375047">
        <w:br/>
        <w:t>A execução dos serviços deverá contemplar, obrigatoriamente:</w:t>
      </w:r>
    </w:p>
    <w:p w14:paraId="721EE248" w14:textId="77777777" w:rsidR="00375047" w:rsidRPr="00375047" w:rsidRDefault="00375047" w:rsidP="00375047">
      <w:pPr>
        <w:numPr>
          <w:ilvl w:val="0"/>
          <w:numId w:val="29"/>
        </w:numPr>
        <w:jc w:val="both"/>
      </w:pPr>
      <w:r w:rsidRPr="00375047">
        <w:rPr>
          <w:bCs/>
        </w:rPr>
        <w:t>Montagem da estrutura com antecedência mínima de 01 (uma) hora</w:t>
      </w:r>
      <w:r w:rsidRPr="00375047">
        <w:t xml:space="preserve"> do início do evento; </w:t>
      </w:r>
    </w:p>
    <w:p w14:paraId="25DBD154" w14:textId="77777777" w:rsidR="00375047" w:rsidRPr="00375047" w:rsidRDefault="00375047" w:rsidP="00375047">
      <w:pPr>
        <w:numPr>
          <w:ilvl w:val="0"/>
          <w:numId w:val="29"/>
        </w:numPr>
        <w:jc w:val="both"/>
      </w:pPr>
      <w:r w:rsidRPr="00375047">
        <w:t xml:space="preserve">Organização adequada dos pontos de distribuição; </w:t>
      </w:r>
    </w:p>
    <w:p w14:paraId="7CFA5004" w14:textId="77777777" w:rsidR="00375047" w:rsidRPr="00375047" w:rsidRDefault="00375047" w:rsidP="00375047">
      <w:pPr>
        <w:numPr>
          <w:ilvl w:val="0"/>
          <w:numId w:val="29"/>
        </w:numPr>
        <w:jc w:val="both"/>
      </w:pPr>
      <w:r w:rsidRPr="00375047">
        <w:rPr>
          <w:bCs/>
        </w:rPr>
        <w:t>Reposição contínua e suficiente</w:t>
      </w:r>
      <w:r w:rsidRPr="00375047">
        <w:t xml:space="preserve"> dos alimentos e bebidas durante toda a execução; </w:t>
      </w:r>
    </w:p>
    <w:p w14:paraId="29DC94C1" w14:textId="6B3030A1" w:rsidR="00375047" w:rsidRPr="00375047" w:rsidRDefault="00375047" w:rsidP="00375047">
      <w:pPr>
        <w:numPr>
          <w:ilvl w:val="0"/>
          <w:numId w:val="29"/>
        </w:numPr>
        <w:jc w:val="both"/>
      </w:pPr>
      <w:r w:rsidRPr="00375047">
        <w:t>Desmontagem imediata ao término, inclui</w:t>
      </w:r>
      <w:r>
        <w:t>ndo limpeza do espaço utilizado.</w:t>
      </w:r>
    </w:p>
    <w:p w14:paraId="407F05A5" w14:textId="430975E7" w:rsidR="00464373" w:rsidRPr="00464373" w:rsidRDefault="00464373" w:rsidP="00375047">
      <w:pPr>
        <w:jc w:val="both"/>
      </w:pPr>
    </w:p>
    <w:p w14:paraId="41EC1BE2" w14:textId="77777777" w:rsidR="00375047" w:rsidRDefault="00464373" w:rsidP="00375047">
      <w:pPr>
        <w:pStyle w:val="NormalWeb"/>
        <w:spacing w:before="0" w:beforeAutospacing="0" w:after="0" w:afterAutospacing="0"/>
        <w:jc w:val="both"/>
        <w:rPr>
          <w:b/>
          <w:bCs/>
        </w:rPr>
      </w:pPr>
      <w:r w:rsidRPr="00464373">
        <w:rPr>
          <w:b/>
          <w:bCs/>
        </w:rPr>
        <w:t xml:space="preserve">e) </w:t>
      </w:r>
      <w:r w:rsidR="00375047" w:rsidRPr="00375047">
        <w:rPr>
          <w:b/>
          <w:bCs/>
        </w:rPr>
        <w:t>Disponibilização de materiais, equipamentos e utensílios</w:t>
      </w:r>
    </w:p>
    <w:p w14:paraId="5BF1517C" w14:textId="19F67A94" w:rsidR="00375047" w:rsidRPr="00375047" w:rsidRDefault="00375047" w:rsidP="00375047">
      <w:pPr>
        <w:pStyle w:val="NormalWeb"/>
        <w:spacing w:before="0" w:beforeAutospacing="0" w:after="0" w:afterAutospacing="0"/>
        <w:jc w:val="both"/>
        <w:rPr>
          <w:b/>
          <w:bCs/>
        </w:rPr>
      </w:pPr>
      <w:r w:rsidRPr="00375047">
        <w:br/>
        <w:t>A contratada deverá fornecer, no mínimo:</w:t>
      </w:r>
    </w:p>
    <w:p w14:paraId="53CFF715" w14:textId="1FC95290" w:rsidR="00375047" w:rsidRPr="00375047" w:rsidRDefault="00375047" w:rsidP="00375047">
      <w:pPr>
        <w:numPr>
          <w:ilvl w:val="0"/>
          <w:numId w:val="30"/>
        </w:numPr>
        <w:jc w:val="both"/>
      </w:pPr>
      <w:r w:rsidRPr="00375047">
        <w:t xml:space="preserve">Alimentos e bebidas conforme quantitativos estimados; </w:t>
      </w:r>
    </w:p>
    <w:p w14:paraId="6C46D630" w14:textId="77777777" w:rsidR="00375047" w:rsidRPr="00375047" w:rsidRDefault="00375047" w:rsidP="00375047">
      <w:pPr>
        <w:numPr>
          <w:ilvl w:val="0"/>
          <w:numId w:val="30"/>
        </w:numPr>
        <w:jc w:val="both"/>
      </w:pPr>
      <w:r w:rsidRPr="00375047">
        <w:t xml:space="preserve">Copos, pratos, talheres e guardanapos em quantidade suficiente; </w:t>
      </w:r>
    </w:p>
    <w:p w14:paraId="7493EF6A" w14:textId="77777777" w:rsidR="00375047" w:rsidRPr="00375047" w:rsidRDefault="00375047" w:rsidP="00375047">
      <w:pPr>
        <w:numPr>
          <w:ilvl w:val="0"/>
          <w:numId w:val="30"/>
        </w:numPr>
        <w:jc w:val="both"/>
      </w:pPr>
      <w:r w:rsidRPr="00375047">
        <w:t xml:space="preserve">Recipientes térmicos, estufas e equipamentos para manutenção da temperatura; </w:t>
      </w:r>
    </w:p>
    <w:p w14:paraId="6A5498A3" w14:textId="77777777" w:rsidR="00375047" w:rsidRPr="00375047" w:rsidRDefault="00375047" w:rsidP="00375047">
      <w:pPr>
        <w:numPr>
          <w:ilvl w:val="0"/>
          <w:numId w:val="30"/>
        </w:numPr>
        <w:jc w:val="both"/>
      </w:pPr>
      <w:r w:rsidRPr="00375047">
        <w:t xml:space="preserve">Mesas de apoio, toalhas e expositores; </w:t>
      </w:r>
    </w:p>
    <w:p w14:paraId="4A708B0B" w14:textId="77777777" w:rsidR="00375047" w:rsidRPr="00375047" w:rsidRDefault="00375047" w:rsidP="00375047">
      <w:pPr>
        <w:numPr>
          <w:ilvl w:val="0"/>
          <w:numId w:val="30"/>
        </w:numPr>
        <w:jc w:val="both"/>
      </w:pPr>
      <w:r w:rsidRPr="00375047">
        <w:t>Utensílios necessários à execução completa do serviço;</w:t>
      </w:r>
    </w:p>
    <w:p w14:paraId="6F73558D" w14:textId="52492A87" w:rsidR="00464373" w:rsidRPr="00464373" w:rsidRDefault="00464373" w:rsidP="00375047"/>
    <w:p w14:paraId="64DCE576" w14:textId="77777777" w:rsidR="00375047" w:rsidRDefault="00464373" w:rsidP="00375047">
      <w:pPr>
        <w:pStyle w:val="NormalWeb"/>
        <w:spacing w:before="0" w:beforeAutospacing="0" w:after="0" w:afterAutospacing="0"/>
        <w:jc w:val="both"/>
        <w:rPr>
          <w:b/>
          <w:bCs/>
        </w:rPr>
      </w:pPr>
      <w:r w:rsidRPr="00464373">
        <w:rPr>
          <w:b/>
          <w:bCs/>
        </w:rPr>
        <w:t xml:space="preserve">f) </w:t>
      </w:r>
      <w:r w:rsidR="00375047" w:rsidRPr="00375047">
        <w:rPr>
          <w:b/>
          <w:bCs/>
        </w:rPr>
        <w:t>Equipe de trabalho</w:t>
      </w:r>
    </w:p>
    <w:p w14:paraId="003B37CE" w14:textId="095BDA61" w:rsidR="00375047" w:rsidRPr="00375047" w:rsidRDefault="00375047" w:rsidP="00375047">
      <w:pPr>
        <w:pStyle w:val="NormalWeb"/>
        <w:spacing w:before="0" w:beforeAutospacing="0" w:after="0" w:afterAutospacing="0"/>
        <w:jc w:val="both"/>
      </w:pPr>
      <w:r w:rsidRPr="00375047">
        <w:br/>
        <w:t>A contratada deverá disponibilizar equipe compatível com o porte do evento, observando:</w:t>
      </w:r>
    </w:p>
    <w:p w14:paraId="7AD88704" w14:textId="77777777" w:rsidR="00375047" w:rsidRPr="00375047" w:rsidRDefault="00375047" w:rsidP="00375047">
      <w:pPr>
        <w:numPr>
          <w:ilvl w:val="0"/>
          <w:numId w:val="31"/>
        </w:numPr>
        <w:jc w:val="both"/>
      </w:pPr>
      <w:r w:rsidRPr="00375047">
        <w:t xml:space="preserve">Mínimo de </w:t>
      </w:r>
      <w:r w:rsidRPr="00375047">
        <w:rPr>
          <w:bCs/>
        </w:rPr>
        <w:t>01 (um) garçom para cada 20 (vinte) participantes</w:t>
      </w:r>
      <w:r w:rsidRPr="00375047">
        <w:t xml:space="preserve">; </w:t>
      </w:r>
    </w:p>
    <w:p w14:paraId="5FC09299" w14:textId="77777777" w:rsidR="00375047" w:rsidRPr="00375047" w:rsidRDefault="00375047" w:rsidP="00375047">
      <w:pPr>
        <w:numPr>
          <w:ilvl w:val="0"/>
          <w:numId w:val="31"/>
        </w:numPr>
        <w:jc w:val="both"/>
      </w:pPr>
      <w:r w:rsidRPr="00375047">
        <w:rPr>
          <w:bCs/>
        </w:rPr>
        <w:t>01 (um) responsável técnico ou gerente</w:t>
      </w:r>
      <w:r w:rsidRPr="00375047">
        <w:t xml:space="preserve"> para coordenação dos serviços; </w:t>
      </w:r>
    </w:p>
    <w:p w14:paraId="79C4E041" w14:textId="77777777" w:rsidR="00375047" w:rsidRPr="00375047" w:rsidRDefault="00375047" w:rsidP="00375047">
      <w:pPr>
        <w:numPr>
          <w:ilvl w:val="0"/>
          <w:numId w:val="31"/>
        </w:numPr>
        <w:jc w:val="both"/>
      </w:pPr>
      <w:r w:rsidRPr="00375047">
        <w:t>Profissionais devidamente uniformizados e identificados;</w:t>
      </w:r>
    </w:p>
    <w:p w14:paraId="56E4AE4B" w14:textId="4DEB5551" w:rsidR="00464373" w:rsidRPr="00464373" w:rsidRDefault="00464373" w:rsidP="00464373"/>
    <w:p w14:paraId="14952D75" w14:textId="77777777" w:rsidR="00375047" w:rsidRPr="00375047" w:rsidRDefault="00375047" w:rsidP="00375047">
      <w:pPr>
        <w:spacing w:before="100" w:beforeAutospacing="1" w:after="100" w:afterAutospacing="1"/>
      </w:pPr>
      <w:r w:rsidRPr="00375047">
        <w:rPr>
          <w:b/>
          <w:bCs/>
        </w:rPr>
        <w:t>g) Prazo e forma de execução</w:t>
      </w:r>
    </w:p>
    <w:p w14:paraId="39FDB0C7" w14:textId="5EC359D1" w:rsidR="00375047" w:rsidRPr="00375047" w:rsidRDefault="00375047" w:rsidP="00375047">
      <w:pPr>
        <w:numPr>
          <w:ilvl w:val="0"/>
          <w:numId w:val="32"/>
        </w:numPr>
        <w:spacing w:before="100" w:beforeAutospacing="1" w:after="100" w:afterAutospacing="1"/>
      </w:pPr>
      <w:r w:rsidRPr="00375047">
        <w:t xml:space="preserve">A execução ocorrerá de forma </w:t>
      </w:r>
      <w:r w:rsidRPr="00375047">
        <w:rPr>
          <w:bCs/>
        </w:rPr>
        <w:t>pontual</w:t>
      </w:r>
      <w:r w:rsidRPr="00375047">
        <w:t>, nas dat</w:t>
      </w:r>
      <w:r w:rsidR="00123050">
        <w:t>as previamente estabelecidas (18/05/2026 e 20</w:t>
      </w:r>
      <w:r w:rsidRPr="00375047">
        <w:t xml:space="preserve">/05/2026); </w:t>
      </w:r>
    </w:p>
    <w:p w14:paraId="5473A2E0" w14:textId="77777777" w:rsidR="00375047" w:rsidRPr="00375047" w:rsidRDefault="00375047" w:rsidP="00375047">
      <w:pPr>
        <w:numPr>
          <w:ilvl w:val="0"/>
          <w:numId w:val="32"/>
        </w:numPr>
        <w:spacing w:before="100" w:beforeAutospacing="1" w:after="100" w:afterAutospacing="1"/>
      </w:pPr>
      <w:r w:rsidRPr="00375047">
        <w:t xml:space="preserve">Todos os serviços deverão estar prontos para atendimento </w:t>
      </w:r>
      <w:r w:rsidRPr="00375047">
        <w:rPr>
          <w:bCs/>
        </w:rPr>
        <w:t>no horário de início definido pela Administração</w:t>
      </w:r>
      <w:r w:rsidRPr="00375047">
        <w:t xml:space="preserve">; </w:t>
      </w:r>
    </w:p>
    <w:p w14:paraId="733C4A62" w14:textId="77777777" w:rsidR="00375047" w:rsidRPr="00375047" w:rsidRDefault="00375047" w:rsidP="00375047">
      <w:pPr>
        <w:spacing w:before="100" w:beforeAutospacing="1" w:after="100" w:afterAutospacing="1"/>
      </w:pPr>
      <w:r w:rsidRPr="00375047">
        <w:rPr>
          <w:b/>
          <w:bCs/>
        </w:rPr>
        <w:t>h) Condições de execução dos serviços</w:t>
      </w:r>
    </w:p>
    <w:p w14:paraId="6AFE77BA" w14:textId="77777777" w:rsidR="00375047" w:rsidRPr="00375047" w:rsidRDefault="00375047" w:rsidP="00375047">
      <w:pPr>
        <w:numPr>
          <w:ilvl w:val="0"/>
          <w:numId w:val="33"/>
        </w:numPr>
        <w:spacing w:before="100" w:beforeAutospacing="1" w:after="100" w:afterAutospacing="1"/>
      </w:pPr>
      <w:r w:rsidRPr="00375047">
        <w:t xml:space="preserve">Os serviços deverão ser prestados de forma </w:t>
      </w:r>
      <w:r w:rsidRPr="00375047">
        <w:rPr>
          <w:bCs/>
        </w:rPr>
        <w:t>contínua durante todo o período do evento</w:t>
      </w:r>
      <w:r w:rsidRPr="00375047">
        <w:t xml:space="preserve">, sem interrupções; </w:t>
      </w:r>
    </w:p>
    <w:p w14:paraId="3F440A97" w14:textId="77777777" w:rsidR="00375047" w:rsidRPr="00375047" w:rsidRDefault="00375047" w:rsidP="00375047">
      <w:pPr>
        <w:numPr>
          <w:ilvl w:val="0"/>
          <w:numId w:val="33"/>
        </w:numPr>
        <w:spacing w:before="100" w:beforeAutospacing="1" w:after="100" w:afterAutospacing="1"/>
      </w:pPr>
      <w:r w:rsidRPr="00375047">
        <w:t xml:space="preserve">Deverá ser garantido o atendimento integral ao público estimado, sem desabastecimento; </w:t>
      </w:r>
    </w:p>
    <w:p w14:paraId="30570B9D" w14:textId="77777777" w:rsidR="00375047" w:rsidRPr="00375047" w:rsidRDefault="00375047" w:rsidP="00375047">
      <w:pPr>
        <w:numPr>
          <w:ilvl w:val="0"/>
          <w:numId w:val="33"/>
        </w:numPr>
        <w:spacing w:before="100" w:beforeAutospacing="1" w:after="100" w:afterAutospacing="1"/>
      </w:pPr>
      <w:r w:rsidRPr="00375047">
        <w:t xml:space="preserve">Os alimentos deverão ser servidos em condições adequadas de temperatura e conservação; </w:t>
      </w:r>
    </w:p>
    <w:p w14:paraId="166547D3" w14:textId="77777777" w:rsidR="00375047" w:rsidRPr="00375047" w:rsidRDefault="00375047" w:rsidP="00375047">
      <w:pPr>
        <w:spacing w:before="100" w:beforeAutospacing="1" w:after="100" w:afterAutospacing="1"/>
      </w:pPr>
      <w:r w:rsidRPr="00375047">
        <w:rPr>
          <w:b/>
          <w:bCs/>
        </w:rPr>
        <w:t>i) Substituição e correções</w:t>
      </w:r>
    </w:p>
    <w:p w14:paraId="46812F8F" w14:textId="77777777" w:rsidR="00375047" w:rsidRPr="00375047" w:rsidRDefault="00375047" w:rsidP="00375047">
      <w:pPr>
        <w:numPr>
          <w:ilvl w:val="0"/>
          <w:numId w:val="34"/>
        </w:numPr>
        <w:spacing w:before="100" w:beforeAutospacing="1" w:after="100" w:afterAutospacing="1"/>
      </w:pPr>
      <w:r w:rsidRPr="00375047">
        <w:t xml:space="preserve">Itens em desconformidade deverão ser substituídos </w:t>
      </w:r>
      <w:r w:rsidRPr="00375047">
        <w:rPr>
          <w:bCs/>
        </w:rPr>
        <w:t>imediatamente</w:t>
      </w:r>
      <w:r w:rsidRPr="00375047">
        <w:t xml:space="preserve">, sem ônus adicional; </w:t>
      </w:r>
    </w:p>
    <w:p w14:paraId="650A6CD8" w14:textId="77777777" w:rsidR="00375047" w:rsidRPr="00375047" w:rsidRDefault="00375047" w:rsidP="00375047">
      <w:pPr>
        <w:numPr>
          <w:ilvl w:val="0"/>
          <w:numId w:val="34"/>
        </w:numPr>
        <w:spacing w:before="100" w:beforeAutospacing="1" w:after="100" w:afterAutospacing="1"/>
      </w:pPr>
      <w:r w:rsidRPr="00375047">
        <w:t>Falhas na execução deverão ser corrigidas de forma imediata durante o evento;</w:t>
      </w:r>
    </w:p>
    <w:p w14:paraId="3A2475C1" w14:textId="77777777" w:rsidR="00464373" w:rsidRPr="00A31FD4" w:rsidRDefault="00464373" w:rsidP="00785471">
      <w:pPr>
        <w:jc w:val="both"/>
      </w:pPr>
    </w:p>
    <w:p w14:paraId="30AA3092" w14:textId="459D7A0F" w:rsidR="00A31FD4" w:rsidRPr="00A31FD4" w:rsidRDefault="00A31FD4" w:rsidP="00785471">
      <w:pPr>
        <w:jc w:val="both"/>
      </w:pPr>
      <w:r w:rsidRPr="00A31FD4">
        <w:rPr>
          <w:color w:val="000000"/>
        </w:rPr>
        <w:t>8.</w:t>
      </w:r>
      <w:r w:rsidR="00464373">
        <w:rPr>
          <w:color w:val="000000"/>
        </w:rPr>
        <w:t>2</w:t>
      </w:r>
      <w:r w:rsidRPr="00A31FD4">
        <w:rPr>
          <w:color w:val="000000"/>
        </w:rPr>
        <w:t xml:space="preserve">. </w:t>
      </w:r>
      <w:r w:rsidR="00375047">
        <w:t xml:space="preserve">Para a adequada execução do objeto da contratação, faz-se necessário o atendimento aos requisitos de habilitação jurídica, regularidade fiscal, social e trabalhista, qualificação econômico-financeira e qualificação técnica, nos termos dos </w:t>
      </w:r>
      <w:proofErr w:type="spellStart"/>
      <w:r w:rsidR="00375047">
        <w:t>arts</w:t>
      </w:r>
      <w:proofErr w:type="spellEnd"/>
      <w:r w:rsidR="00375047">
        <w:t>. 62 a 69 da Lei nº 14.133/2021, assegurando que a contratada possua capacidade para executar os serviços com qualidade, eficiência e conformidade com as exigências estabelecidas pela Administração</w:t>
      </w:r>
      <w:r w:rsidRPr="00A31FD4">
        <w:rPr>
          <w:color w:val="000000"/>
        </w:rPr>
        <w:t>. </w:t>
      </w:r>
    </w:p>
    <w:p w14:paraId="0C162E07" w14:textId="77777777" w:rsidR="00A31FD4" w:rsidRPr="00A31FD4" w:rsidRDefault="00A31FD4" w:rsidP="00785471">
      <w:pPr>
        <w:jc w:val="both"/>
      </w:pPr>
      <w:r w:rsidRPr="00A31FD4">
        <w:rPr>
          <w:color w:val="000000"/>
        </w:rPr>
        <w:t> </w:t>
      </w:r>
    </w:p>
    <w:p w14:paraId="49F085FA" w14:textId="2C55E85F" w:rsidR="00A31FD4" w:rsidRPr="00A31FD4" w:rsidRDefault="00A31FD4" w:rsidP="00785471">
      <w:pPr>
        <w:jc w:val="both"/>
      </w:pPr>
      <w:r w:rsidRPr="00A31FD4">
        <w:rPr>
          <w:color w:val="000000"/>
        </w:rPr>
        <w:t>8.</w:t>
      </w:r>
      <w:r w:rsidR="00464373">
        <w:rPr>
          <w:color w:val="000000"/>
        </w:rPr>
        <w:t>3</w:t>
      </w:r>
      <w:r w:rsidRPr="00A31FD4">
        <w:rPr>
          <w:color w:val="000000"/>
        </w:rPr>
        <w:t xml:space="preserve">. Sendo assim, os documentos exigidos serão: </w:t>
      </w:r>
    </w:p>
    <w:p w14:paraId="2B50B3F2" w14:textId="77777777" w:rsidR="00A31FD4" w:rsidRPr="00A31FD4" w:rsidRDefault="00A31FD4" w:rsidP="00785471">
      <w:pPr>
        <w:jc w:val="both"/>
      </w:pPr>
      <w:r w:rsidRPr="00A31FD4">
        <w:rPr>
          <w:b/>
          <w:bCs/>
          <w:color w:val="000000"/>
        </w:rPr>
        <w:t> </w:t>
      </w:r>
    </w:p>
    <w:p w14:paraId="52140283" w14:textId="77777777" w:rsidR="00A31FD4" w:rsidRPr="00A31FD4" w:rsidRDefault="00A31FD4" w:rsidP="00785471">
      <w:pPr>
        <w:jc w:val="both"/>
      </w:pPr>
      <w:r w:rsidRPr="00A31FD4">
        <w:rPr>
          <w:b/>
          <w:bCs/>
          <w:color w:val="000000"/>
        </w:rPr>
        <w:t>Habilitação jurídica: </w:t>
      </w:r>
    </w:p>
    <w:p w14:paraId="64B12CE3" w14:textId="77777777" w:rsidR="00A31FD4" w:rsidRPr="00A31FD4" w:rsidRDefault="00A31FD4" w:rsidP="00785471">
      <w:pPr>
        <w:jc w:val="both"/>
      </w:pPr>
      <w:r w:rsidRPr="00A31FD4">
        <w:rPr>
          <w:color w:val="000000"/>
        </w:rPr>
        <w:t>a) No caso de empresário individual, inscrição no Registro Público de Empresas Mercantis, a cargo da Junta Comercial da respectiva sede;</w:t>
      </w:r>
    </w:p>
    <w:p w14:paraId="7C13DD5F" w14:textId="77777777" w:rsidR="00A31FD4" w:rsidRPr="00A31FD4" w:rsidRDefault="00A31FD4" w:rsidP="00785471">
      <w:pPr>
        <w:jc w:val="both"/>
      </w:pPr>
      <w:r w:rsidRPr="00A31FD4">
        <w:rPr>
          <w:color w:val="000000"/>
        </w:rPr>
        <w:t>b) 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21208EB5" w14:textId="77777777" w:rsidR="00A31FD4" w:rsidRPr="00A31FD4" w:rsidRDefault="00A31FD4" w:rsidP="00785471">
      <w:pPr>
        <w:jc w:val="both"/>
      </w:pPr>
      <w:r w:rsidRPr="00A31FD4">
        <w:rPr>
          <w:color w:val="000000"/>
        </w:rPr>
        <w:t>c) Inscrição no Registro Público de Empresas Mercantis onde opera, com averbação no Registro onde tem sede a matriz, no caso de ser o participante sucursal, filial ou agência;</w:t>
      </w:r>
    </w:p>
    <w:p w14:paraId="790F7FB4" w14:textId="77777777" w:rsidR="00A31FD4" w:rsidRPr="00A31FD4" w:rsidRDefault="00A31FD4" w:rsidP="00785471">
      <w:pPr>
        <w:jc w:val="both"/>
      </w:pPr>
      <w:r w:rsidRPr="00A31FD4">
        <w:rPr>
          <w:color w:val="000000"/>
        </w:rPr>
        <w:t>d) No caso de sociedade simples: inscrição do ato constitutivo no Registro Civil das Pessoas Jurídicas do local de sua sede, acompanhada de prova da indicação dos seus administradores;</w:t>
      </w:r>
    </w:p>
    <w:p w14:paraId="62A3274E" w14:textId="77777777" w:rsidR="00A31FD4" w:rsidRPr="00A31FD4" w:rsidRDefault="00A31FD4" w:rsidP="00785471">
      <w:pPr>
        <w:jc w:val="both"/>
      </w:pPr>
      <w:r w:rsidRPr="00A31FD4">
        <w:rPr>
          <w:color w:val="000000"/>
        </w:rPr>
        <w:t>e) Decreto de autorização, em se tratando de sociedade empresária estrangeira em funcionamento no País;</w:t>
      </w:r>
    </w:p>
    <w:p w14:paraId="2827D28C" w14:textId="77777777" w:rsidR="00A31FD4" w:rsidRPr="00A31FD4" w:rsidRDefault="00A31FD4" w:rsidP="00785471">
      <w:pPr>
        <w:jc w:val="both"/>
      </w:pPr>
      <w:r w:rsidRPr="00A31FD4">
        <w:rPr>
          <w:color w:val="000000"/>
        </w:rPr>
        <w:t>f) No caso de exercício de atividade não listadas nos itens acima: ato de registro ou autorização para funcionamento expedido pelo órgão competente, nos termos da legislação pertinente.</w:t>
      </w:r>
    </w:p>
    <w:p w14:paraId="1AC51E54" w14:textId="77777777" w:rsidR="00A31FD4" w:rsidRDefault="00A31FD4" w:rsidP="00785471">
      <w:pPr>
        <w:jc w:val="both"/>
        <w:rPr>
          <w:color w:val="000000"/>
        </w:rPr>
      </w:pPr>
      <w:r w:rsidRPr="00A31FD4">
        <w:rPr>
          <w:color w:val="000000"/>
        </w:rPr>
        <w:t>g) No caso de 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1971. </w:t>
      </w:r>
    </w:p>
    <w:p w14:paraId="7DF223B7" w14:textId="77777777" w:rsidR="008937E3" w:rsidRDefault="008937E3" w:rsidP="008937E3">
      <w:pPr>
        <w:jc w:val="both"/>
        <w:rPr>
          <w:color w:val="000000"/>
        </w:rPr>
      </w:pPr>
      <w:r>
        <w:rPr>
          <w:color w:val="000000"/>
        </w:rPr>
        <w:t>h) A empresa a ser contratada deve apresentar comprovação de qualificação técnica na prestação dos serviços (se couber).</w:t>
      </w:r>
    </w:p>
    <w:p w14:paraId="4D51197E" w14:textId="77777777" w:rsidR="008937E3" w:rsidRPr="00B24963" w:rsidRDefault="008937E3" w:rsidP="008937E3">
      <w:pPr>
        <w:jc w:val="both"/>
        <w:rPr>
          <w:color w:val="000000"/>
        </w:rPr>
      </w:pPr>
      <w:r>
        <w:rPr>
          <w:color w:val="000000"/>
        </w:rPr>
        <w:t>i) No caso de contratação para fornecimento de alimentos preparados a empresa a ser contratada deve apresentar Atestado de Vigilância Sanitária (se couber).</w:t>
      </w:r>
    </w:p>
    <w:p w14:paraId="17292B59" w14:textId="77777777" w:rsidR="00A31FD4" w:rsidRPr="00A31FD4" w:rsidRDefault="00A31FD4" w:rsidP="00785471">
      <w:pPr>
        <w:jc w:val="both"/>
      </w:pPr>
      <w:r w:rsidRPr="00A31FD4">
        <w:rPr>
          <w:color w:val="000000"/>
        </w:rPr>
        <w:t>Os documentos acima deverão estar acompanhados de todas as alterações ou da consolidação respectiva.</w:t>
      </w:r>
    </w:p>
    <w:p w14:paraId="2170BCF7" w14:textId="77777777" w:rsidR="00A31FD4" w:rsidRPr="00A31FD4" w:rsidRDefault="00A31FD4" w:rsidP="00785471">
      <w:pPr>
        <w:jc w:val="both"/>
      </w:pPr>
      <w:r w:rsidRPr="00A31FD4">
        <w:rPr>
          <w:color w:val="000000"/>
        </w:rPr>
        <w:t> </w:t>
      </w:r>
    </w:p>
    <w:p w14:paraId="7D0E1C14" w14:textId="77777777" w:rsidR="00A31FD4" w:rsidRPr="00A31FD4" w:rsidRDefault="00A31FD4" w:rsidP="00785471">
      <w:pPr>
        <w:jc w:val="both"/>
      </w:pPr>
      <w:r w:rsidRPr="00A31FD4">
        <w:rPr>
          <w:b/>
          <w:bCs/>
          <w:color w:val="000000"/>
        </w:rPr>
        <w:t>Regularidade fiscal, social e trabalhista:</w:t>
      </w:r>
    </w:p>
    <w:p w14:paraId="21582EFE" w14:textId="77777777" w:rsidR="00A31FD4" w:rsidRPr="00A31FD4" w:rsidRDefault="00A31FD4" w:rsidP="00785471">
      <w:pPr>
        <w:jc w:val="both"/>
      </w:pPr>
      <w:r w:rsidRPr="00A31FD4">
        <w:rPr>
          <w:color w:val="000000"/>
        </w:rPr>
        <w:t>a) Prova de inscrição no Cadastro de Pessoas Físicas ou no Cadastro Nacional de Pessoas Jurídicas;</w:t>
      </w:r>
    </w:p>
    <w:p w14:paraId="4F0F8656" w14:textId="77777777" w:rsidR="00A31FD4" w:rsidRPr="00A31FD4" w:rsidRDefault="00A31FD4" w:rsidP="00785471">
      <w:pPr>
        <w:jc w:val="both"/>
      </w:pPr>
      <w:r w:rsidRPr="00A31FD4">
        <w:rPr>
          <w:color w:val="000000"/>
        </w:rPr>
        <w:t>b) Certidão negativa de débitos relativos aos tributos federais e à dívida ativa da União;</w:t>
      </w:r>
    </w:p>
    <w:p w14:paraId="21A176B3" w14:textId="77777777" w:rsidR="00A31FD4" w:rsidRPr="00A31FD4" w:rsidRDefault="00A31FD4" w:rsidP="00785471">
      <w:pPr>
        <w:jc w:val="both"/>
      </w:pPr>
      <w:r w:rsidRPr="00A31FD4">
        <w:rPr>
          <w:color w:val="000000"/>
        </w:rPr>
        <w:t>c) Prova de regularidade com o Fundo de Garantia do Tempo de Serviço (FGTS);</w:t>
      </w:r>
    </w:p>
    <w:p w14:paraId="4A536241" w14:textId="77777777" w:rsidR="00A31FD4" w:rsidRPr="00A31FD4" w:rsidRDefault="00A31FD4" w:rsidP="00785471">
      <w:pPr>
        <w:jc w:val="both"/>
      </w:pPr>
      <w:r w:rsidRPr="00A31FD4">
        <w:rPr>
          <w:color w:val="000000"/>
        </w:rPr>
        <w:t>d)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BED3E69" w14:textId="77777777" w:rsidR="00A31FD4" w:rsidRPr="00A31FD4" w:rsidRDefault="00A31FD4" w:rsidP="00785471">
      <w:pPr>
        <w:jc w:val="both"/>
      </w:pPr>
      <w:r w:rsidRPr="00A31FD4">
        <w:rPr>
          <w:color w:val="000000"/>
        </w:rPr>
        <w:t>e) Prova de inscrição no cadastro de contribuintes municipal ou estadual, relativo ao domicílio ou sede do prestador, pertinente ao seu ramo de atividade e compatível com o objeto contratual; </w:t>
      </w:r>
    </w:p>
    <w:p w14:paraId="57804A70" w14:textId="77777777" w:rsidR="00A31FD4" w:rsidRPr="00A31FD4" w:rsidRDefault="00A31FD4" w:rsidP="00785471">
      <w:pPr>
        <w:jc w:val="both"/>
      </w:pPr>
      <w:r w:rsidRPr="00A31FD4">
        <w:rPr>
          <w:color w:val="000000"/>
        </w:rPr>
        <w:lastRenderedPageBreak/>
        <w:t>f) Prova de regularidade com a Fazenda Estadual do domicílio ou sede do prestador, relativa à atividade em cujo exercício contrata ou concorre;</w:t>
      </w:r>
    </w:p>
    <w:p w14:paraId="6FB4941C" w14:textId="77777777" w:rsidR="00A31FD4" w:rsidRPr="00A31FD4" w:rsidRDefault="00A31FD4" w:rsidP="00785471">
      <w:pPr>
        <w:jc w:val="both"/>
      </w:pPr>
      <w:r w:rsidRPr="00A31FD4">
        <w:rPr>
          <w:color w:val="000000"/>
        </w:rPr>
        <w:t>g) Prova de regularidade com a Fazenda Municipal do domicílio ou sede do prestador, relativa à atividade em cujo exercício contrata ou concorre;</w:t>
      </w:r>
    </w:p>
    <w:p w14:paraId="7DA2E5D0" w14:textId="77777777" w:rsidR="00A31FD4" w:rsidRDefault="00A31FD4" w:rsidP="00785471">
      <w:pPr>
        <w:jc w:val="both"/>
        <w:rPr>
          <w:color w:val="000000"/>
        </w:rPr>
      </w:pPr>
      <w:r w:rsidRPr="00A31FD4">
        <w:rPr>
          <w:color w:val="000000"/>
        </w:rPr>
        <w:t>h) Declaração de cumprimento ao disposto no Inciso XXXIII do artigo 7º da Constituição Federal e outras que forem necessárias. </w:t>
      </w:r>
    </w:p>
    <w:p w14:paraId="619E1E08" w14:textId="77777777" w:rsidR="00DB641C" w:rsidRPr="00DB641C" w:rsidRDefault="00DB641C" w:rsidP="00DB641C">
      <w:pPr>
        <w:pStyle w:val="NormalWeb"/>
        <w:spacing w:before="0" w:beforeAutospacing="0" w:after="0" w:afterAutospacing="0"/>
        <w:jc w:val="both"/>
      </w:pPr>
      <w:r w:rsidRPr="00DB641C">
        <w:rPr>
          <w:color w:val="000000"/>
        </w:rPr>
        <w:t>i) Caso o fornecedor seja considerado isento dos tributos relacionados ao objeto contratual, deverá comprovar tal condição mediante a apresentação de declaração da Fazenda respectiva do seu domicílio ou sede, ou outra equivalente, na forma da lei.</w:t>
      </w:r>
    </w:p>
    <w:p w14:paraId="09F2F67F" w14:textId="77777777" w:rsidR="00DB641C" w:rsidRPr="00DB641C" w:rsidRDefault="00DB641C" w:rsidP="00DB641C">
      <w:pPr>
        <w:pStyle w:val="NormalWeb"/>
        <w:spacing w:before="0" w:beforeAutospacing="0" w:after="0" w:afterAutospacing="0"/>
        <w:jc w:val="both"/>
      </w:pPr>
      <w:r w:rsidRPr="00DB641C">
        <w:rPr>
          <w:color w:val="000000"/>
        </w:rPr>
        <w:t>j)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D574F46" w14:textId="77777777" w:rsidR="00A31FD4" w:rsidRPr="00A31FD4" w:rsidRDefault="00A31FD4" w:rsidP="00785471">
      <w:pPr>
        <w:jc w:val="both"/>
      </w:pPr>
      <w:r w:rsidRPr="00A31FD4">
        <w:rPr>
          <w:b/>
          <w:bCs/>
          <w:color w:val="000000"/>
        </w:rPr>
        <w:t> </w:t>
      </w:r>
    </w:p>
    <w:p w14:paraId="4989343A" w14:textId="77777777" w:rsidR="00A31FD4" w:rsidRPr="00A31FD4" w:rsidRDefault="00A31FD4" w:rsidP="00785471">
      <w:pPr>
        <w:jc w:val="both"/>
      </w:pPr>
      <w:r w:rsidRPr="00A31FD4">
        <w:rPr>
          <w:b/>
          <w:bCs/>
          <w:color w:val="000000"/>
        </w:rPr>
        <w:t>Qualificação Econômico-Financeira: </w:t>
      </w:r>
    </w:p>
    <w:p w14:paraId="2FA58264" w14:textId="01FCC186" w:rsidR="00A31FD4" w:rsidRPr="00A31FD4" w:rsidRDefault="00A31FD4" w:rsidP="00785471">
      <w:pPr>
        <w:jc w:val="both"/>
      </w:pPr>
      <w:r w:rsidRPr="00A31FD4">
        <w:rPr>
          <w:color w:val="000000"/>
        </w:rPr>
        <w:t>a) Certidão negativa de falência expedida pelo distribuidor da sede do prest</w:t>
      </w:r>
      <w:r w:rsidR="00BC4CE3" w:rsidRPr="00F43330">
        <w:rPr>
          <w:color w:val="000000"/>
        </w:rPr>
        <w:t>ador;</w:t>
      </w:r>
    </w:p>
    <w:p w14:paraId="5765FA4D" w14:textId="77777777" w:rsidR="00A31FD4" w:rsidRPr="00A31FD4" w:rsidRDefault="00A31FD4" w:rsidP="00785471">
      <w:pPr>
        <w:jc w:val="both"/>
      </w:pPr>
      <w:r w:rsidRPr="00A31FD4">
        <w:rPr>
          <w:color w:val="000000"/>
        </w:rPr>
        <w:t> </w:t>
      </w:r>
    </w:p>
    <w:p w14:paraId="7E402D7E" w14:textId="43F4E015" w:rsidR="00A31FD4" w:rsidRPr="00A31FD4" w:rsidRDefault="00A31FD4" w:rsidP="00281A5D">
      <w:pPr>
        <w:shd w:val="clear" w:color="auto" w:fill="FABF8F" w:themeFill="accent6" w:themeFillTint="99"/>
        <w:jc w:val="both"/>
      </w:pPr>
      <w:r w:rsidRPr="00A31FD4">
        <w:rPr>
          <w:b/>
          <w:bCs/>
          <w:color w:val="000000"/>
        </w:rPr>
        <w:t xml:space="preserve">9 – </w:t>
      </w:r>
      <w:r w:rsidR="00F43330">
        <w:rPr>
          <w:b/>
          <w:bCs/>
          <w:color w:val="000000"/>
        </w:rPr>
        <w:t xml:space="preserve">DAS </w:t>
      </w:r>
      <w:r w:rsidRPr="00A31FD4">
        <w:rPr>
          <w:b/>
          <w:bCs/>
          <w:color w:val="000000"/>
        </w:rPr>
        <w:t>FORMAS E CRITÉRIOS DE SELEÇÃO DO FORNECEDOR:</w:t>
      </w:r>
    </w:p>
    <w:p w14:paraId="7F1E2C96" w14:textId="77777777" w:rsidR="00A31FD4" w:rsidRPr="00A31FD4" w:rsidRDefault="00A31FD4" w:rsidP="00785471">
      <w:pPr>
        <w:jc w:val="both"/>
      </w:pPr>
      <w:r w:rsidRPr="00A31FD4">
        <w:rPr>
          <w:color w:val="000000"/>
        </w:rPr>
        <w:t> </w:t>
      </w:r>
    </w:p>
    <w:p w14:paraId="2491DE6B" w14:textId="70A35F43" w:rsidR="00DB641C" w:rsidRDefault="00A31FD4" w:rsidP="00DB641C">
      <w:pPr>
        <w:widowControl w:val="0"/>
        <w:tabs>
          <w:tab w:val="left" w:pos="620"/>
        </w:tabs>
        <w:autoSpaceDE w:val="0"/>
        <w:autoSpaceDN w:val="0"/>
        <w:spacing w:line="360" w:lineRule="auto"/>
        <w:contextualSpacing/>
        <w:jc w:val="both"/>
      </w:pPr>
      <w:r w:rsidRPr="00A31FD4">
        <w:rPr>
          <w:color w:val="000000"/>
        </w:rPr>
        <w:t xml:space="preserve">9.1. </w:t>
      </w:r>
      <w:r w:rsidR="00DB641C" w:rsidRPr="00D53448">
        <w:t xml:space="preserve">A modelagem da contratação será por meio de </w:t>
      </w:r>
      <w:r w:rsidR="00DB641C" w:rsidRPr="00D22901">
        <w:rPr>
          <w:b/>
          <w:bCs/>
        </w:rPr>
        <w:t xml:space="preserve">Dispensa de Licitação em razão do valor, </w:t>
      </w:r>
      <w:r w:rsidR="00DB641C" w:rsidRPr="00D53448">
        <w:t>conforme o art. 75, II da Lei nº 14.133/21, justifica-se a contratação direta através de dispensa de licitação, uma vez que é menos oneroso do que a realização de certame licitatório e em virtude d</w:t>
      </w:r>
      <w:r w:rsidR="00DB641C">
        <w:t>a celeridade do procedimento.</w:t>
      </w:r>
    </w:p>
    <w:p w14:paraId="56EE3E0B" w14:textId="00AAC806" w:rsidR="00A31FD4" w:rsidRPr="00A31FD4" w:rsidRDefault="00DB641C" w:rsidP="00DB641C">
      <w:pPr>
        <w:widowControl w:val="0"/>
        <w:tabs>
          <w:tab w:val="left" w:pos="620"/>
        </w:tabs>
        <w:autoSpaceDE w:val="0"/>
        <w:autoSpaceDN w:val="0"/>
        <w:spacing w:line="360" w:lineRule="auto"/>
        <w:contextualSpacing/>
        <w:jc w:val="both"/>
      </w:pPr>
      <w:r>
        <w:t xml:space="preserve">9.2 </w:t>
      </w:r>
      <w:r w:rsidR="00A31FD4" w:rsidRPr="00A31FD4">
        <w:rPr>
          <w:color w:val="000000"/>
        </w:rPr>
        <w:t>No que diz respeito a RAZÃO DA ESCOLHA DO FORNECEDOR, em atendimento ao que preconiza o artigo 72, VI da Lei 14.133/2021, justifica-se por se tratar de empresa do ramo da atividade do objeto de pretensão contratual, que preenche os requisitos de habilitação e qualificação mínima necessária, além de</w:t>
      </w:r>
      <w:r w:rsidR="00395E37">
        <w:rPr>
          <w:color w:val="000000"/>
        </w:rPr>
        <w:t xml:space="preserve"> </w:t>
      </w:r>
      <w:r w:rsidR="00A31FD4" w:rsidRPr="00A31FD4">
        <w:rPr>
          <w:color w:val="000000"/>
        </w:rPr>
        <w:t>oferta</w:t>
      </w:r>
      <w:r w:rsidR="00395E37">
        <w:rPr>
          <w:color w:val="000000"/>
        </w:rPr>
        <w:t>r</w:t>
      </w:r>
      <w:r w:rsidR="00A31FD4" w:rsidRPr="00A31FD4">
        <w:rPr>
          <w:color w:val="000000"/>
        </w:rPr>
        <w:t xml:space="preserve"> a proposta mais vantajosa para a Administração, em razão do critério de julgamento ser o MENOR PREÇO POR GLOBAL.</w:t>
      </w:r>
    </w:p>
    <w:p w14:paraId="0CCF1FFD" w14:textId="3C73D3B0" w:rsidR="00A31FD4" w:rsidRPr="00A31FD4" w:rsidRDefault="00A31FD4" w:rsidP="00785471">
      <w:pPr>
        <w:jc w:val="both"/>
      </w:pPr>
    </w:p>
    <w:p w14:paraId="010AE749" w14:textId="77777777" w:rsidR="00A31FD4" w:rsidRPr="00A31FD4" w:rsidRDefault="00A31FD4" w:rsidP="00281A5D">
      <w:pPr>
        <w:shd w:val="clear" w:color="auto" w:fill="FABF8F" w:themeFill="accent6" w:themeFillTint="99"/>
      </w:pPr>
      <w:r w:rsidRPr="00A31FD4">
        <w:rPr>
          <w:b/>
          <w:bCs/>
          <w:color w:val="000000"/>
        </w:rPr>
        <w:t>10 - DA JUSTIFICATIVA DOS PREÇOS:</w:t>
      </w:r>
    </w:p>
    <w:p w14:paraId="1A577BBE" w14:textId="77777777" w:rsidR="00A31FD4" w:rsidRPr="00A31FD4" w:rsidRDefault="00A31FD4" w:rsidP="00785471">
      <w:r w:rsidRPr="00A31FD4">
        <w:rPr>
          <w:color w:val="000000"/>
        </w:rPr>
        <w:t> </w:t>
      </w:r>
    </w:p>
    <w:p w14:paraId="2932DF8C" w14:textId="77777777" w:rsidR="00A31FD4" w:rsidRDefault="00A31FD4" w:rsidP="00785471">
      <w:pPr>
        <w:jc w:val="both"/>
        <w:rPr>
          <w:color w:val="000000"/>
        </w:rPr>
      </w:pPr>
      <w:r w:rsidRPr="00A31FD4">
        <w:rPr>
          <w:color w:val="000000"/>
        </w:rPr>
        <w:t>10.1. No que diz respeito a justificativa de preços, em atendimento ao que preconiza o artigo 72, VII da Lei 14.133/202, foram realizadas pesquisas de preço, que seguem em anexo, atendendo ao preceito do artigo 23 da Lei Federal 14.133/2021, onde foi encontrado o preço compatível com o mercado, sendo considerado justo para esta Administração</w:t>
      </w:r>
    </w:p>
    <w:p w14:paraId="7EA8AE6F" w14:textId="208F6363" w:rsidR="00DB641C" w:rsidRDefault="00DB641C" w:rsidP="00DB641C">
      <w:pPr>
        <w:widowControl w:val="0"/>
        <w:tabs>
          <w:tab w:val="left" w:pos="620"/>
        </w:tabs>
        <w:autoSpaceDE w:val="0"/>
        <w:autoSpaceDN w:val="0"/>
        <w:spacing w:line="360" w:lineRule="auto"/>
        <w:contextualSpacing/>
        <w:jc w:val="both"/>
      </w:pPr>
      <w:r>
        <w:rPr>
          <w:color w:val="000000"/>
        </w:rPr>
        <w:t xml:space="preserve">10.2. </w:t>
      </w:r>
      <w:r w:rsidRPr="00CA6E62">
        <w:t xml:space="preserve">Considerando que o menor valor orçado para contratação, é de </w:t>
      </w:r>
      <w:r w:rsidRPr="008937E3">
        <w:rPr>
          <w:b/>
          <w:bCs/>
          <w:color w:val="FF0000"/>
        </w:rPr>
        <w:t xml:space="preserve">R$ </w:t>
      </w:r>
      <w:proofErr w:type="gramStart"/>
      <w:r w:rsidR="00281A5D" w:rsidRPr="008937E3">
        <w:rPr>
          <w:rFonts w:eastAsia="Arial"/>
          <w:b/>
          <w:color w:val="FF0000"/>
          <w:lang w:val="pt-PT"/>
        </w:rPr>
        <w:t xml:space="preserve">$  </w:t>
      </w:r>
      <w:r w:rsidR="00A7090B">
        <w:rPr>
          <w:rFonts w:eastAsia="Arial"/>
          <w:b/>
          <w:color w:val="FF0000"/>
          <w:lang w:val="pt-PT"/>
        </w:rPr>
        <w:t>XXXXXXX</w:t>
      </w:r>
      <w:proofErr w:type="gramEnd"/>
      <w:r w:rsidR="00281A5D" w:rsidRPr="008937E3">
        <w:rPr>
          <w:rFonts w:eastAsia="Arial"/>
          <w:b/>
          <w:color w:val="FF0000"/>
          <w:lang w:val="pt-PT"/>
        </w:rPr>
        <w:t xml:space="preserve">  (</w:t>
      </w:r>
      <w:r w:rsidR="00A7090B">
        <w:rPr>
          <w:rFonts w:eastAsia="Arial"/>
          <w:b/>
          <w:color w:val="FF0000"/>
          <w:lang w:val="pt-PT"/>
        </w:rPr>
        <w:t>XXXXXXXXXXXXXXXXXXXXXXXXXXXXXXXX</w:t>
      </w:r>
      <w:r w:rsidR="00281A5D" w:rsidRPr="008937E3">
        <w:rPr>
          <w:rFonts w:eastAsia="Arial"/>
          <w:b/>
          <w:color w:val="FF0000"/>
          <w:lang w:val="pt-PT"/>
        </w:rPr>
        <w:t>)</w:t>
      </w:r>
      <w:r w:rsidR="00281A5D">
        <w:rPr>
          <w:rFonts w:eastAsia="Arial"/>
          <w:b/>
          <w:color w:val="FF0000"/>
          <w:lang w:val="pt-PT"/>
        </w:rPr>
        <w:t xml:space="preserve"> </w:t>
      </w:r>
      <w:r w:rsidRPr="000B598A">
        <w:t>abaixo do limite estabelecido no artigo 75, inciso II c/c o art. 182 da Lei nº 14.133/2021.</w:t>
      </w:r>
    </w:p>
    <w:p w14:paraId="26CC47D2" w14:textId="3C8C11AF" w:rsidR="00DB641C" w:rsidRDefault="00DB641C" w:rsidP="00DB641C">
      <w:pPr>
        <w:widowControl w:val="0"/>
        <w:tabs>
          <w:tab w:val="left" w:pos="620"/>
        </w:tabs>
        <w:autoSpaceDE w:val="0"/>
        <w:autoSpaceDN w:val="0"/>
        <w:spacing w:line="360" w:lineRule="auto"/>
        <w:contextualSpacing/>
        <w:jc w:val="both"/>
      </w:pPr>
      <w:r>
        <w:t xml:space="preserve">10.3. </w:t>
      </w:r>
      <w:r w:rsidRPr="000B598A">
        <w:t xml:space="preserve">Ademais, ratifica-se que não houve contratações anteriores que ultrapassem o referido limite citado no subitem anterior, haja vista o que prescreve o art. 75, § 1º da </w:t>
      </w:r>
      <w:r w:rsidRPr="000B598A">
        <w:lastRenderedPageBreak/>
        <w:t>Lei nº 14.133/21.</w:t>
      </w:r>
    </w:p>
    <w:p w14:paraId="65986FA7" w14:textId="77777777" w:rsidR="001C6F8C" w:rsidRDefault="001C6F8C" w:rsidP="00DB641C">
      <w:pPr>
        <w:widowControl w:val="0"/>
        <w:tabs>
          <w:tab w:val="left" w:pos="620"/>
        </w:tabs>
        <w:autoSpaceDE w:val="0"/>
        <w:autoSpaceDN w:val="0"/>
        <w:spacing w:line="360" w:lineRule="auto"/>
        <w:contextualSpacing/>
        <w:jc w:val="both"/>
      </w:pPr>
    </w:p>
    <w:p w14:paraId="1FB6D3B1" w14:textId="648F3912" w:rsidR="00A31FD4" w:rsidRPr="00A31FD4" w:rsidRDefault="00A31FD4" w:rsidP="00785471">
      <w:pPr>
        <w:jc w:val="both"/>
      </w:pPr>
    </w:p>
    <w:p w14:paraId="4AA4FAA8" w14:textId="5128ED40" w:rsidR="00A31FD4" w:rsidRPr="00A31FD4" w:rsidRDefault="00A31FD4" w:rsidP="00281A5D">
      <w:pPr>
        <w:shd w:val="clear" w:color="auto" w:fill="FABF8F" w:themeFill="accent6" w:themeFillTint="99"/>
        <w:jc w:val="both"/>
      </w:pPr>
      <w:r w:rsidRPr="00A31FD4">
        <w:rPr>
          <w:b/>
          <w:bCs/>
          <w:color w:val="000000"/>
        </w:rPr>
        <w:t xml:space="preserve">11– </w:t>
      </w:r>
      <w:r w:rsidR="00F43330">
        <w:rPr>
          <w:b/>
          <w:bCs/>
          <w:color w:val="000000"/>
        </w:rPr>
        <w:t xml:space="preserve">DO </w:t>
      </w:r>
      <w:r w:rsidRPr="00A31FD4">
        <w:rPr>
          <w:b/>
          <w:bCs/>
          <w:color w:val="000000"/>
        </w:rPr>
        <w:t>MODELO DE GESTÃO E FISCALIZAÇÃO DO CONTRATO</w:t>
      </w:r>
      <w:r w:rsidR="00F43330">
        <w:rPr>
          <w:b/>
          <w:bCs/>
          <w:color w:val="000000"/>
        </w:rPr>
        <w:t>:</w:t>
      </w:r>
    </w:p>
    <w:p w14:paraId="3630E948" w14:textId="77777777" w:rsidR="00A31FD4" w:rsidRPr="00A31FD4" w:rsidRDefault="00A31FD4" w:rsidP="00785471">
      <w:pPr>
        <w:jc w:val="both"/>
      </w:pPr>
      <w:r w:rsidRPr="00A31FD4">
        <w:rPr>
          <w:color w:val="000000"/>
        </w:rPr>
        <w:t> </w:t>
      </w:r>
    </w:p>
    <w:p w14:paraId="0D72385D" w14:textId="77777777" w:rsidR="00A31FD4" w:rsidRPr="00A31FD4" w:rsidRDefault="00A31FD4" w:rsidP="00785471">
      <w:pPr>
        <w:spacing w:after="160"/>
        <w:jc w:val="both"/>
      </w:pPr>
      <w:r w:rsidRPr="00A31FD4">
        <w:rPr>
          <w:color w:val="000000"/>
        </w:rPr>
        <w:t>11.1. O contrato deverá ser executado fielmente pelas partes, de acordo com as cláusulas avençadas e as normas da Lei nº 14.133, de 2021, e cada parte responderá pelas consequências de sua inexecução total ou parcial;</w:t>
      </w:r>
    </w:p>
    <w:p w14:paraId="71E90D04" w14:textId="77777777" w:rsidR="00A31FD4" w:rsidRPr="00A31FD4" w:rsidRDefault="00A31FD4" w:rsidP="00785471">
      <w:pPr>
        <w:spacing w:after="160"/>
        <w:jc w:val="both"/>
      </w:pPr>
      <w:r w:rsidRPr="00A31FD4">
        <w:rPr>
          <w:color w:val="000000"/>
        </w:rPr>
        <w:t>11.2. Em caso de impedimento, ordem de paralisação ou suspensão do contrato, o cronograma de execução será prorrogado automaticamente pelo tempo correspondente, anotadas tais circunstâncias mediante simples apostila;</w:t>
      </w:r>
    </w:p>
    <w:p w14:paraId="14A54C5D" w14:textId="77777777" w:rsidR="00A31FD4" w:rsidRPr="00A31FD4" w:rsidRDefault="00A31FD4" w:rsidP="00785471">
      <w:pPr>
        <w:spacing w:after="160"/>
        <w:jc w:val="both"/>
      </w:pPr>
      <w:r w:rsidRPr="00A31FD4">
        <w:rPr>
          <w:color w:val="000000"/>
        </w:rPr>
        <w:t>11.3. As comunicações entre o órgão ou entidade e a contratada devem ser realizadas por escrito sempre que o ato exigir tal formalidade, admitindo-se o uso de mensagem eletrônica para esse fim;</w:t>
      </w:r>
    </w:p>
    <w:p w14:paraId="246F53A5" w14:textId="77777777" w:rsidR="00A31FD4" w:rsidRPr="00A31FD4" w:rsidRDefault="00A31FD4" w:rsidP="00785471">
      <w:pPr>
        <w:spacing w:after="160"/>
        <w:jc w:val="both"/>
      </w:pPr>
      <w:r w:rsidRPr="00A31FD4">
        <w:rPr>
          <w:color w:val="000000"/>
        </w:rPr>
        <w:t>11.4. O órgão ou entidade poderá convocar representante da empresa para adoção de providências que devam ser cumpridas de imediato;</w:t>
      </w:r>
    </w:p>
    <w:p w14:paraId="5DE89BD5" w14:textId="77777777" w:rsidR="00A31FD4" w:rsidRPr="00A31FD4" w:rsidRDefault="00A31FD4" w:rsidP="00785471">
      <w:pPr>
        <w:spacing w:after="160"/>
        <w:jc w:val="both"/>
      </w:pPr>
      <w:r w:rsidRPr="00A31FD4">
        <w:rPr>
          <w:color w:val="000000"/>
        </w:rPr>
        <w:t>11.5.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FAF31BD" w14:textId="77777777" w:rsidR="00A31FD4" w:rsidRPr="00A31FD4" w:rsidRDefault="00A31FD4" w:rsidP="00785471"/>
    <w:p w14:paraId="342BE990" w14:textId="434F3E52" w:rsidR="0038711C" w:rsidRPr="00A31FD4" w:rsidRDefault="00A31FD4" w:rsidP="00395E37">
      <w:pPr>
        <w:spacing w:after="160"/>
        <w:jc w:val="both"/>
      </w:pPr>
      <w:r w:rsidRPr="00A31FD4">
        <w:rPr>
          <w:color w:val="000000"/>
        </w:rPr>
        <w:t>11.6. A fiscalização decorrente desta contratação, será acompanhada e fiscalizada pel</w:t>
      </w:r>
      <w:r w:rsidR="0038711C" w:rsidRPr="00785471">
        <w:rPr>
          <w:color w:val="000000"/>
        </w:rPr>
        <w:t>a</w:t>
      </w:r>
      <w:r w:rsidRPr="00A31FD4">
        <w:rPr>
          <w:color w:val="000000"/>
        </w:rPr>
        <w:t xml:space="preserve"> servidor</w:t>
      </w:r>
      <w:r w:rsidR="0038711C" w:rsidRPr="00785471">
        <w:rPr>
          <w:color w:val="000000"/>
        </w:rPr>
        <w:t>a</w:t>
      </w:r>
      <w:r w:rsidRPr="00A31FD4">
        <w:rPr>
          <w:color w:val="000000"/>
        </w:rPr>
        <w:t xml:space="preserve"> </w:t>
      </w:r>
      <w:r w:rsidR="0038711C" w:rsidRPr="00785471">
        <w:rPr>
          <w:b/>
          <w:bCs/>
          <w:color w:val="000000"/>
          <w:u w:val="single"/>
        </w:rPr>
        <w:t>GABRIELA ABREU DOS SANTOS MOURA</w:t>
      </w:r>
      <w:r w:rsidR="0038711C" w:rsidRPr="00785471">
        <w:rPr>
          <w:color w:val="000000"/>
          <w:u w:val="single"/>
        </w:rPr>
        <w:t xml:space="preserve">, matrícula nº 10603 – titular e </w:t>
      </w:r>
      <w:r w:rsidR="0038711C" w:rsidRPr="00785471">
        <w:rPr>
          <w:b/>
          <w:bCs/>
          <w:color w:val="000000"/>
          <w:u w:val="single"/>
        </w:rPr>
        <w:t xml:space="preserve">RENATA  MARIA DE SANTANA  DE MELO, </w:t>
      </w:r>
      <w:r w:rsidR="0038711C" w:rsidRPr="00785471">
        <w:rPr>
          <w:color w:val="000000"/>
          <w:u w:val="single"/>
        </w:rPr>
        <w:t xml:space="preserve">matrícula nº 12331 - suplente, nomeados pela </w:t>
      </w:r>
      <w:r w:rsidR="0038711C" w:rsidRPr="00785471">
        <w:rPr>
          <w:b/>
          <w:bCs/>
          <w:color w:val="000000"/>
          <w:u w:val="single"/>
        </w:rPr>
        <w:t>Portaria nº</w:t>
      </w:r>
      <w:r w:rsidR="0038711C" w:rsidRPr="00785471">
        <w:rPr>
          <w:color w:val="000000"/>
          <w:u w:val="single"/>
        </w:rPr>
        <w:t xml:space="preserve"> </w:t>
      </w:r>
      <w:r w:rsidR="0038711C" w:rsidRPr="00785471">
        <w:rPr>
          <w:b/>
          <w:bCs/>
          <w:color w:val="000000"/>
          <w:u w:val="single"/>
        </w:rPr>
        <w:t xml:space="preserve">001/2025, 13 de janeiro de 2025, </w:t>
      </w:r>
      <w:r w:rsidRPr="00A31FD4">
        <w:rPr>
          <w:color w:val="000000"/>
        </w:rPr>
        <w:t xml:space="preserve">dessa Administração, ou pelo respectivo substituto designado, permitida a </w:t>
      </w:r>
      <w:proofErr w:type="spellStart"/>
      <w:r w:rsidRPr="00A31FD4">
        <w:rPr>
          <w:color w:val="000000"/>
        </w:rPr>
        <w:t>contratação</w:t>
      </w:r>
      <w:proofErr w:type="spellEnd"/>
      <w:r w:rsidRPr="00A31FD4">
        <w:rPr>
          <w:color w:val="000000"/>
        </w:rPr>
        <w:t xml:space="preserve"> de terceiros para assisti-los e subsidiá-los com </w:t>
      </w:r>
      <w:proofErr w:type="spellStart"/>
      <w:r w:rsidRPr="00A31FD4">
        <w:rPr>
          <w:color w:val="000000"/>
        </w:rPr>
        <w:t>informações</w:t>
      </w:r>
      <w:proofErr w:type="spellEnd"/>
      <w:r w:rsidRPr="00A31FD4">
        <w:rPr>
          <w:color w:val="000000"/>
        </w:rPr>
        <w:t xml:space="preserve"> pertinentes a essa </w:t>
      </w:r>
      <w:proofErr w:type="spellStart"/>
      <w:r w:rsidRPr="00A31FD4">
        <w:rPr>
          <w:color w:val="000000"/>
        </w:rPr>
        <w:t>atribuição</w:t>
      </w:r>
      <w:proofErr w:type="spellEnd"/>
      <w:r w:rsidRPr="00A31FD4">
        <w:rPr>
          <w:color w:val="000000"/>
        </w:rPr>
        <w:t>, nos termos do artigo 117 da Lei 14.133/2021.</w:t>
      </w:r>
    </w:p>
    <w:p w14:paraId="25F1CFF4" w14:textId="5216A19C" w:rsidR="00A31FD4" w:rsidRPr="00A31FD4" w:rsidRDefault="00A31FD4" w:rsidP="00395E37">
      <w:pPr>
        <w:spacing w:after="160"/>
        <w:jc w:val="both"/>
      </w:pPr>
      <w:r w:rsidRPr="00A31FD4">
        <w:rPr>
          <w:color w:val="000000"/>
        </w:rPr>
        <w:t xml:space="preserve">11.7. O fiscal do contrato anotará em registro </w:t>
      </w:r>
      <w:proofErr w:type="spellStart"/>
      <w:r w:rsidRPr="00A31FD4">
        <w:rPr>
          <w:color w:val="000000"/>
        </w:rPr>
        <w:t>próprio</w:t>
      </w:r>
      <w:proofErr w:type="spellEnd"/>
      <w:r w:rsidRPr="00A31FD4">
        <w:rPr>
          <w:color w:val="000000"/>
        </w:rPr>
        <w:t xml:space="preserve"> todas as </w:t>
      </w:r>
      <w:proofErr w:type="spellStart"/>
      <w:r w:rsidRPr="00A31FD4">
        <w:rPr>
          <w:color w:val="000000"/>
        </w:rPr>
        <w:t>ocorrências</w:t>
      </w:r>
      <w:proofErr w:type="spellEnd"/>
      <w:r w:rsidRPr="00A31FD4">
        <w:rPr>
          <w:color w:val="000000"/>
        </w:rPr>
        <w:t xml:space="preserve"> relacionadas à </w:t>
      </w:r>
      <w:proofErr w:type="spellStart"/>
      <w:r w:rsidRPr="00A31FD4">
        <w:rPr>
          <w:color w:val="000000"/>
        </w:rPr>
        <w:t>execução</w:t>
      </w:r>
      <w:proofErr w:type="spellEnd"/>
      <w:r w:rsidRPr="00A31FD4">
        <w:rPr>
          <w:color w:val="000000"/>
        </w:rPr>
        <w:t xml:space="preserve"> do contrato, determinando o que for </w:t>
      </w:r>
      <w:proofErr w:type="spellStart"/>
      <w:r w:rsidRPr="00A31FD4">
        <w:rPr>
          <w:color w:val="000000"/>
        </w:rPr>
        <w:t>necessário</w:t>
      </w:r>
      <w:proofErr w:type="spellEnd"/>
      <w:r w:rsidRPr="00A31FD4">
        <w:rPr>
          <w:color w:val="000000"/>
        </w:rPr>
        <w:t xml:space="preserve"> para a </w:t>
      </w:r>
      <w:proofErr w:type="spellStart"/>
      <w:r w:rsidRPr="00A31FD4">
        <w:rPr>
          <w:color w:val="000000"/>
        </w:rPr>
        <w:t>regularização</w:t>
      </w:r>
      <w:proofErr w:type="spellEnd"/>
      <w:r w:rsidRPr="00A31FD4">
        <w:rPr>
          <w:color w:val="000000"/>
        </w:rPr>
        <w:t xml:space="preserve"> das faltas ou dos defeitos observados.</w:t>
      </w:r>
    </w:p>
    <w:p w14:paraId="0FEE125B" w14:textId="4942C4FF" w:rsidR="00A31FD4" w:rsidRPr="00A31FD4" w:rsidRDefault="00A31FD4" w:rsidP="00395E37">
      <w:pPr>
        <w:spacing w:after="160"/>
        <w:jc w:val="both"/>
      </w:pPr>
      <w:r w:rsidRPr="00A31FD4">
        <w:rPr>
          <w:color w:val="000000"/>
        </w:rPr>
        <w:t>11.8. Identificada qualquer inexatidão ou irregularidade, o fiscal do contrato emitirá notificações para a correção da execução do contrato, determinando prazo para a correção.</w:t>
      </w:r>
    </w:p>
    <w:p w14:paraId="57BBC86B" w14:textId="77777777" w:rsidR="00395E37" w:rsidRDefault="00A31FD4" w:rsidP="00395E37">
      <w:pPr>
        <w:spacing w:after="160"/>
        <w:jc w:val="both"/>
      </w:pPr>
      <w:r w:rsidRPr="00A31FD4">
        <w:rPr>
          <w:color w:val="000000"/>
        </w:rPr>
        <w:t>11.9. O fiscal do contrato informará ao gestor do contrato, em tempo hábil, a situação que demandar decisão ou adoção de medidas que ultrapassem sua competência, para que adote as medidas necessárias e saneadoras, se for o caso. </w:t>
      </w:r>
    </w:p>
    <w:p w14:paraId="0FE916BB" w14:textId="7DCCBA3B" w:rsidR="00A31FD4" w:rsidRPr="00A31FD4" w:rsidRDefault="00A31FD4" w:rsidP="00395E37">
      <w:pPr>
        <w:spacing w:after="160"/>
        <w:jc w:val="both"/>
      </w:pPr>
      <w:r w:rsidRPr="00A31FD4">
        <w:rPr>
          <w:color w:val="000000"/>
        </w:rPr>
        <w:t>11.10. No caso de ocorrências que possam inviabilizar a execução do contrato nas datas aprazadas, o fiscal técnico do contrato comunicará o fato imediatamente ao gestor do contrato. </w:t>
      </w:r>
    </w:p>
    <w:p w14:paraId="2316685F" w14:textId="494EBBC8" w:rsidR="00A31FD4" w:rsidRPr="00A31FD4" w:rsidRDefault="00A31FD4" w:rsidP="00395E37">
      <w:pPr>
        <w:spacing w:after="160"/>
        <w:jc w:val="both"/>
      </w:pPr>
      <w:r w:rsidRPr="00A31FD4">
        <w:rPr>
          <w:color w:val="000000"/>
        </w:rPr>
        <w:lastRenderedPageBreak/>
        <w:t>11.11. O fiscal do contrato comunicará ao gestor do contrato, em tempo hábil, o término do contrato sob sua responsabilidade, com vistas à tempestiva renovação ou à prorrogação contratual </w:t>
      </w:r>
    </w:p>
    <w:p w14:paraId="25F18066" w14:textId="7D07C5BD" w:rsidR="00A31FD4" w:rsidRPr="00A31FD4" w:rsidRDefault="00A31FD4" w:rsidP="00395E37">
      <w:pPr>
        <w:spacing w:after="160"/>
        <w:jc w:val="both"/>
      </w:pPr>
      <w:r w:rsidRPr="00A31FD4">
        <w:rPr>
          <w:color w:val="000000"/>
        </w:rPr>
        <w:t xml:space="preserve">11.12. O fiscal do contrato </w:t>
      </w:r>
      <w:proofErr w:type="spellStart"/>
      <w:r w:rsidRPr="00A31FD4">
        <w:rPr>
          <w:color w:val="000000"/>
        </w:rPr>
        <w:t>sera</w:t>
      </w:r>
      <w:proofErr w:type="spellEnd"/>
      <w:r w:rsidRPr="00A31FD4">
        <w:rPr>
          <w:color w:val="000000"/>
        </w:rPr>
        <w:t xml:space="preserve">́ auxiliado pelos </w:t>
      </w:r>
      <w:proofErr w:type="spellStart"/>
      <w:r w:rsidRPr="00A31FD4">
        <w:rPr>
          <w:color w:val="000000"/>
        </w:rPr>
        <w:t>órgãos</w:t>
      </w:r>
      <w:proofErr w:type="spellEnd"/>
      <w:r w:rsidRPr="00A31FD4">
        <w:rPr>
          <w:color w:val="000000"/>
        </w:rPr>
        <w:t xml:space="preserve"> de assessoramento </w:t>
      </w:r>
      <w:proofErr w:type="spellStart"/>
      <w:r w:rsidRPr="00A31FD4">
        <w:rPr>
          <w:color w:val="000000"/>
        </w:rPr>
        <w:t>jurídico</w:t>
      </w:r>
      <w:proofErr w:type="spellEnd"/>
      <w:r w:rsidRPr="00A31FD4">
        <w:rPr>
          <w:color w:val="000000"/>
        </w:rPr>
        <w:t xml:space="preserve"> e de controle interno da </w:t>
      </w:r>
      <w:proofErr w:type="spellStart"/>
      <w:r w:rsidRPr="00A31FD4">
        <w:rPr>
          <w:color w:val="000000"/>
        </w:rPr>
        <w:t>Administração</w:t>
      </w:r>
      <w:proofErr w:type="spellEnd"/>
      <w:r w:rsidRPr="00A31FD4">
        <w:rPr>
          <w:color w:val="000000"/>
        </w:rPr>
        <w:t xml:space="preserve">, que </w:t>
      </w:r>
      <w:proofErr w:type="spellStart"/>
      <w:r w:rsidRPr="00A31FD4">
        <w:rPr>
          <w:color w:val="000000"/>
        </w:rPr>
        <w:t>deverão</w:t>
      </w:r>
      <w:proofErr w:type="spellEnd"/>
      <w:r w:rsidRPr="00A31FD4">
        <w:rPr>
          <w:color w:val="000000"/>
        </w:rPr>
        <w:t xml:space="preserve"> dirimir </w:t>
      </w:r>
      <w:proofErr w:type="spellStart"/>
      <w:r w:rsidRPr="00A31FD4">
        <w:rPr>
          <w:color w:val="000000"/>
        </w:rPr>
        <w:t>dúvidas</w:t>
      </w:r>
      <w:proofErr w:type="spellEnd"/>
      <w:r w:rsidRPr="00A31FD4">
        <w:rPr>
          <w:color w:val="000000"/>
        </w:rPr>
        <w:t xml:space="preserve"> e subsidiá-lo com </w:t>
      </w:r>
      <w:proofErr w:type="spellStart"/>
      <w:r w:rsidRPr="00A31FD4">
        <w:rPr>
          <w:color w:val="000000"/>
        </w:rPr>
        <w:t>informações</w:t>
      </w:r>
      <w:proofErr w:type="spellEnd"/>
      <w:r w:rsidRPr="00A31FD4">
        <w:rPr>
          <w:color w:val="000000"/>
        </w:rPr>
        <w:t xml:space="preserve"> relevantes para prevenir riscos na </w:t>
      </w:r>
      <w:proofErr w:type="spellStart"/>
      <w:r w:rsidRPr="00A31FD4">
        <w:rPr>
          <w:color w:val="000000"/>
        </w:rPr>
        <w:t>execução</w:t>
      </w:r>
      <w:proofErr w:type="spellEnd"/>
      <w:r w:rsidRPr="00A31FD4">
        <w:rPr>
          <w:color w:val="000000"/>
        </w:rPr>
        <w:t xml:space="preserve"> contratual.</w:t>
      </w:r>
    </w:p>
    <w:p w14:paraId="337D8BCF" w14:textId="5A049653" w:rsidR="00A31FD4" w:rsidRPr="00A31FD4" w:rsidRDefault="00A31FD4" w:rsidP="00395E37">
      <w:pPr>
        <w:spacing w:after="160"/>
        <w:jc w:val="both"/>
      </w:pPr>
      <w:r w:rsidRPr="00A31FD4">
        <w:rPr>
          <w:color w:val="000000"/>
        </w:rPr>
        <w:t>11.13.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w:t>
      </w:r>
    </w:p>
    <w:p w14:paraId="58C9C8C5" w14:textId="2949BFFA" w:rsidR="0038711C" w:rsidRPr="00A31FD4" w:rsidRDefault="00A31FD4" w:rsidP="00785471">
      <w:pPr>
        <w:spacing w:after="160"/>
        <w:jc w:val="both"/>
        <w:rPr>
          <w:color w:val="000000"/>
        </w:rPr>
      </w:pPr>
      <w:r w:rsidRPr="00A31FD4">
        <w:rPr>
          <w:color w:val="000000"/>
        </w:rPr>
        <w:t xml:space="preserve">11.14. </w:t>
      </w:r>
      <w:r w:rsidR="0038711C" w:rsidRPr="00785471">
        <w:rPr>
          <w:color w:val="000000"/>
        </w:rPr>
        <w:t>A</w:t>
      </w:r>
      <w:r w:rsidRPr="00A31FD4">
        <w:rPr>
          <w:color w:val="000000"/>
        </w:rPr>
        <w:t xml:space="preserve"> gesto</w:t>
      </w:r>
      <w:r w:rsidR="0038711C" w:rsidRPr="00785471">
        <w:rPr>
          <w:color w:val="000000"/>
        </w:rPr>
        <w:t>ra</w:t>
      </w:r>
      <w:r w:rsidRPr="00A31FD4">
        <w:rPr>
          <w:color w:val="000000"/>
        </w:rPr>
        <w:t xml:space="preserve"> do contrato, será </w:t>
      </w:r>
      <w:r w:rsidR="0038711C" w:rsidRPr="00785471">
        <w:rPr>
          <w:color w:val="000000"/>
        </w:rPr>
        <w:t>a</w:t>
      </w:r>
      <w:r w:rsidRPr="00A31FD4">
        <w:rPr>
          <w:color w:val="000000"/>
        </w:rPr>
        <w:t xml:space="preserve"> </w:t>
      </w:r>
      <w:r w:rsidR="0038711C" w:rsidRPr="00785471">
        <w:rPr>
          <w:color w:val="000000"/>
        </w:rPr>
        <w:t xml:space="preserve">Secretária </w:t>
      </w:r>
      <w:r w:rsidR="0038711C" w:rsidRPr="00785471">
        <w:rPr>
          <w:b/>
          <w:bCs/>
          <w:color w:val="000000"/>
        </w:rPr>
        <w:t>Sr.ª, Maria das Dores Nascimento de Melo</w:t>
      </w:r>
      <w:r w:rsidR="0038711C" w:rsidRPr="00785471">
        <w:rPr>
          <w:color w:val="000000"/>
        </w:rPr>
        <w:t xml:space="preserve">, </w:t>
      </w:r>
      <w:r w:rsidR="0038711C" w:rsidRPr="00507E93">
        <w:rPr>
          <w:b/>
          <w:bCs/>
          <w:color w:val="000000"/>
        </w:rPr>
        <w:t>Matrícula n.º 10419</w:t>
      </w:r>
      <w:r w:rsidRPr="00A31FD4">
        <w:rPr>
          <w:color w:val="000000"/>
        </w:rPr>
        <w:t>, com atribuições administrativas e a função de administrar o contrato, desde sua concepção até a finalização, especialmente:</w:t>
      </w:r>
    </w:p>
    <w:p w14:paraId="4F2F9878" w14:textId="77777777" w:rsidR="00A31FD4" w:rsidRPr="00A31FD4" w:rsidRDefault="00A31FD4" w:rsidP="00785471">
      <w:pPr>
        <w:spacing w:after="160"/>
        <w:jc w:val="both"/>
      </w:pPr>
      <w:r w:rsidRPr="00A31FD4">
        <w:rPr>
          <w:color w:val="000000"/>
        </w:rPr>
        <w:t xml:space="preserve">I - </w:t>
      </w:r>
      <w:proofErr w:type="gramStart"/>
      <w:r w:rsidRPr="00A31FD4">
        <w:rPr>
          <w:color w:val="000000"/>
        </w:rPr>
        <w:t>analisar</w:t>
      </w:r>
      <w:proofErr w:type="gramEnd"/>
      <w:r w:rsidRPr="00A31FD4">
        <w:rPr>
          <w:color w:val="000000"/>
        </w:rPr>
        <w:t xml:space="preserve"> a documentação que antecede o pagamento;</w:t>
      </w:r>
    </w:p>
    <w:p w14:paraId="6FF90BC8" w14:textId="77777777" w:rsidR="00A31FD4" w:rsidRPr="00A31FD4" w:rsidRDefault="00A31FD4" w:rsidP="00785471">
      <w:pPr>
        <w:spacing w:after="160"/>
        <w:jc w:val="both"/>
      </w:pPr>
      <w:r w:rsidRPr="00A31FD4">
        <w:rPr>
          <w:color w:val="000000"/>
        </w:rPr>
        <w:t xml:space="preserve">II - </w:t>
      </w:r>
      <w:proofErr w:type="gramStart"/>
      <w:r w:rsidRPr="00A31FD4">
        <w:rPr>
          <w:color w:val="000000"/>
        </w:rPr>
        <w:t>analisar</w:t>
      </w:r>
      <w:proofErr w:type="gramEnd"/>
      <w:r w:rsidRPr="00A31FD4">
        <w:rPr>
          <w:color w:val="000000"/>
        </w:rPr>
        <w:t xml:space="preserve"> os pedidos de reequilíbrio econômico-financeiro do contrato;</w:t>
      </w:r>
    </w:p>
    <w:p w14:paraId="4045EFD7" w14:textId="77777777" w:rsidR="00A31FD4" w:rsidRPr="00A31FD4" w:rsidRDefault="00A31FD4" w:rsidP="00785471">
      <w:pPr>
        <w:spacing w:after="160"/>
        <w:jc w:val="both"/>
      </w:pPr>
      <w:r w:rsidRPr="00A31FD4">
        <w:rPr>
          <w:color w:val="000000"/>
        </w:rPr>
        <w:t>III - analisar eventuais alterações contratuais, após ouvido o fiscal do contrato;</w:t>
      </w:r>
    </w:p>
    <w:p w14:paraId="560EF26E" w14:textId="77777777" w:rsidR="00A31FD4" w:rsidRPr="00A31FD4" w:rsidRDefault="00A31FD4" w:rsidP="00785471">
      <w:pPr>
        <w:spacing w:after="160"/>
        <w:jc w:val="both"/>
      </w:pPr>
      <w:r w:rsidRPr="00A31FD4">
        <w:rPr>
          <w:color w:val="000000"/>
        </w:rPr>
        <w:t xml:space="preserve">IV - </w:t>
      </w:r>
      <w:proofErr w:type="gramStart"/>
      <w:r w:rsidRPr="00A31FD4">
        <w:rPr>
          <w:color w:val="000000"/>
        </w:rPr>
        <w:t>analisar</w:t>
      </w:r>
      <w:proofErr w:type="gramEnd"/>
      <w:r w:rsidRPr="00A31FD4">
        <w:rPr>
          <w:color w:val="000000"/>
        </w:rPr>
        <w:t xml:space="preserve"> os documentos referentes ao recebimento do objeto contratado;</w:t>
      </w:r>
    </w:p>
    <w:p w14:paraId="1677524F" w14:textId="77777777" w:rsidR="00A31FD4" w:rsidRPr="00A31FD4" w:rsidRDefault="00A31FD4" w:rsidP="00785471">
      <w:pPr>
        <w:spacing w:after="160"/>
        <w:jc w:val="both"/>
      </w:pPr>
      <w:r w:rsidRPr="00A31FD4">
        <w:rPr>
          <w:color w:val="000000"/>
        </w:rPr>
        <w:t xml:space="preserve">V - </w:t>
      </w:r>
      <w:proofErr w:type="gramStart"/>
      <w:r w:rsidRPr="00A31FD4">
        <w:rPr>
          <w:color w:val="000000"/>
        </w:rPr>
        <w:t>acompanhar</w:t>
      </w:r>
      <w:proofErr w:type="gramEnd"/>
      <w:r w:rsidRPr="00A31FD4">
        <w:rPr>
          <w:color w:val="000000"/>
        </w:rPr>
        <w:t xml:space="preserve"> o desenvolvimento da execução através de relatórios e demais documentos relativos ao objeto contratado;</w:t>
      </w:r>
    </w:p>
    <w:p w14:paraId="7A9D6D33" w14:textId="77777777" w:rsidR="00A31FD4" w:rsidRPr="00A31FD4" w:rsidRDefault="00A31FD4" w:rsidP="00785471">
      <w:pPr>
        <w:spacing w:after="160"/>
        <w:jc w:val="both"/>
      </w:pPr>
      <w:r w:rsidRPr="00A31FD4">
        <w:rPr>
          <w:color w:val="000000"/>
        </w:rPr>
        <w:t xml:space="preserve">VI - </w:t>
      </w:r>
      <w:proofErr w:type="gramStart"/>
      <w:r w:rsidRPr="00A31FD4">
        <w:rPr>
          <w:color w:val="000000"/>
        </w:rPr>
        <w:t>decidir</w:t>
      </w:r>
      <w:proofErr w:type="gramEnd"/>
      <w:r w:rsidRPr="00A31FD4">
        <w:rPr>
          <w:color w:val="000000"/>
        </w:rPr>
        <w:t xml:space="preserve"> provisoriamente a suspensão da entrega de bens ou a realização de serviços;</w:t>
      </w:r>
    </w:p>
    <w:p w14:paraId="047328D4" w14:textId="77777777" w:rsidR="00A31FD4" w:rsidRPr="00A31FD4" w:rsidRDefault="00A31FD4" w:rsidP="00785471"/>
    <w:p w14:paraId="6FAAAC33" w14:textId="2E39F0D4" w:rsidR="00A31FD4" w:rsidRPr="00A31FD4" w:rsidRDefault="00A31FD4" w:rsidP="00395E37">
      <w:pPr>
        <w:spacing w:after="160"/>
        <w:jc w:val="both"/>
      </w:pPr>
      <w:r w:rsidRPr="00A31FD4">
        <w:rPr>
          <w:color w:val="000000"/>
        </w:rPr>
        <w:t>11.7. O contratado deverá indiciar um responsável legal com respectivos contatos (e-mail, celular e Whatsapp), com poderes para representá-lo perante essa Municipalidade na execução do contrato decorrente da contratação objeto deste termo de referência. </w:t>
      </w:r>
    </w:p>
    <w:p w14:paraId="03D5397F" w14:textId="36FB2D7B" w:rsidR="00A31FD4" w:rsidRPr="00A31FD4" w:rsidRDefault="00A31FD4" w:rsidP="00395E37">
      <w:pPr>
        <w:spacing w:after="160"/>
        <w:jc w:val="both"/>
      </w:pPr>
      <w:r w:rsidRPr="00A31FD4">
        <w:rPr>
          <w:color w:val="000000"/>
        </w:rPr>
        <w:t xml:space="preserve">11.8. O contratado deverá manter preposto aceito pela </w:t>
      </w:r>
      <w:proofErr w:type="spellStart"/>
      <w:r w:rsidRPr="00A31FD4">
        <w:rPr>
          <w:color w:val="000000"/>
        </w:rPr>
        <w:t>Administração</w:t>
      </w:r>
      <w:proofErr w:type="spellEnd"/>
      <w:r w:rsidRPr="00A31FD4">
        <w:rPr>
          <w:color w:val="000000"/>
        </w:rPr>
        <w:t xml:space="preserve"> durante a </w:t>
      </w:r>
      <w:proofErr w:type="spellStart"/>
      <w:r w:rsidRPr="00A31FD4">
        <w:rPr>
          <w:color w:val="000000"/>
        </w:rPr>
        <w:t>prestação</w:t>
      </w:r>
      <w:proofErr w:type="spellEnd"/>
      <w:r w:rsidRPr="00A31FD4">
        <w:rPr>
          <w:color w:val="000000"/>
        </w:rPr>
        <w:t xml:space="preserve"> do </w:t>
      </w:r>
      <w:proofErr w:type="spellStart"/>
      <w:r w:rsidRPr="00A31FD4">
        <w:rPr>
          <w:color w:val="000000"/>
        </w:rPr>
        <w:t>serviço</w:t>
      </w:r>
      <w:proofErr w:type="spellEnd"/>
      <w:r w:rsidRPr="00A31FD4">
        <w:rPr>
          <w:color w:val="000000"/>
        </w:rPr>
        <w:t xml:space="preserve"> e/ou fornecimento do bem para representá-lo na </w:t>
      </w:r>
      <w:proofErr w:type="spellStart"/>
      <w:r w:rsidRPr="00A31FD4">
        <w:rPr>
          <w:color w:val="000000"/>
        </w:rPr>
        <w:t>execução</w:t>
      </w:r>
      <w:proofErr w:type="spellEnd"/>
      <w:r w:rsidRPr="00A31FD4">
        <w:rPr>
          <w:color w:val="000000"/>
        </w:rPr>
        <w:t xml:space="preserve"> do contrato. </w:t>
      </w:r>
    </w:p>
    <w:p w14:paraId="260B641A" w14:textId="28FC799C" w:rsidR="00A31FD4" w:rsidRPr="00A31FD4" w:rsidRDefault="00A31FD4" w:rsidP="00281A5D">
      <w:pPr>
        <w:shd w:val="clear" w:color="auto" w:fill="FABF8F" w:themeFill="accent6" w:themeFillTint="99"/>
        <w:jc w:val="both"/>
      </w:pPr>
      <w:r w:rsidRPr="00A31FD4">
        <w:rPr>
          <w:b/>
          <w:bCs/>
          <w:color w:val="000000"/>
        </w:rPr>
        <w:t xml:space="preserve">12 – DO RECEBIMENTO DO OBJETO E DOS CRITÉRIOS </w:t>
      </w:r>
      <w:r w:rsidR="00816EFE" w:rsidRPr="00785471">
        <w:rPr>
          <w:b/>
          <w:bCs/>
          <w:color w:val="000000"/>
        </w:rPr>
        <w:t xml:space="preserve">DE </w:t>
      </w:r>
      <w:r w:rsidRPr="00A31FD4">
        <w:rPr>
          <w:b/>
          <w:bCs/>
          <w:color w:val="000000"/>
        </w:rPr>
        <w:t>PAGAMENTO</w:t>
      </w:r>
      <w:r w:rsidR="00507E93">
        <w:rPr>
          <w:b/>
          <w:bCs/>
          <w:color w:val="000000"/>
        </w:rPr>
        <w:t>:</w:t>
      </w:r>
    </w:p>
    <w:p w14:paraId="1E0C09CE" w14:textId="77777777" w:rsidR="00A31FD4" w:rsidRPr="00A31FD4" w:rsidRDefault="00A31FD4" w:rsidP="00785471">
      <w:pPr>
        <w:jc w:val="both"/>
      </w:pPr>
      <w:r w:rsidRPr="00A31FD4">
        <w:rPr>
          <w:color w:val="000000"/>
        </w:rPr>
        <w:t> </w:t>
      </w:r>
    </w:p>
    <w:p w14:paraId="4EE0DB8B" w14:textId="77777777" w:rsidR="00A31FD4" w:rsidRPr="00A31FD4" w:rsidRDefault="00A31FD4" w:rsidP="00785471">
      <w:pPr>
        <w:spacing w:after="160"/>
        <w:jc w:val="both"/>
      </w:pPr>
      <w:r w:rsidRPr="00A31FD4">
        <w:rPr>
          <w:color w:val="000000"/>
        </w:rPr>
        <w:t>12.1. Será indicada a retenção ou glosa no pagamento, proporcional à irregularidade verificada, sem prejuízo das sanções cabíveis, caso se constate que o Contratado:</w:t>
      </w:r>
    </w:p>
    <w:p w14:paraId="2353526E" w14:textId="77777777" w:rsidR="00A31FD4" w:rsidRPr="00A31FD4" w:rsidRDefault="00A31FD4" w:rsidP="00785471">
      <w:pPr>
        <w:spacing w:after="160"/>
        <w:jc w:val="both"/>
      </w:pPr>
      <w:r w:rsidRPr="00A31FD4">
        <w:rPr>
          <w:color w:val="000000"/>
        </w:rPr>
        <w:t>12.1.1. não produzir os resultados acordados,</w:t>
      </w:r>
    </w:p>
    <w:p w14:paraId="4E8E098C" w14:textId="77777777" w:rsidR="00A31FD4" w:rsidRPr="00A31FD4" w:rsidRDefault="00A31FD4" w:rsidP="00785471">
      <w:pPr>
        <w:spacing w:after="160"/>
        <w:jc w:val="both"/>
      </w:pPr>
      <w:r w:rsidRPr="00A31FD4">
        <w:rPr>
          <w:color w:val="000000"/>
        </w:rPr>
        <w:t>12.1.2. deixar de executar, ou não executar com a qualidade mínima exigida as atividades contratadas; ou</w:t>
      </w:r>
    </w:p>
    <w:p w14:paraId="3C28044E" w14:textId="5D0C8A25" w:rsidR="00A31FD4" w:rsidRPr="00A31FD4" w:rsidRDefault="00A31FD4" w:rsidP="00395E37">
      <w:pPr>
        <w:spacing w:after="160"/>
        <w:jc w:val="both"/>
      </w:pPr>
      <w:r w:rsidRPr="00A31FD4">
        <w:rPr>
          <w:color w:val="000000"/>
        </w:rPr>
        <w:t>12.1.3. deixar de utilizar materiais e recursos humanos exigidos para a execução do serviço, ou utilizá-los com qualidade ou quantidade inferior à demandada.</w:t>
      </w:r>
    </w:p>
    <w:p w14:paraId="6639F661" w14:textId="77777777" w:rsidR="00A31FD4" w:rsidRDefault="00A31FD4" w:rsidP="00785471">
      <w:pPr>
        <w:spacing w:after="160"/>
        <w:jc w:val="both"/>
        <w:rPr>
          <w:b/>
          <w:bCs/>
          <w:color w:val="000000"/>
        </w:rPr>
      </w:pPr>
      <w:r w:rsidRPr="00A31FD4">
        <w:rPr>
          <w:b/>
          <w:bCs/>
          <w:color w:val="000000"/>
        </w:rPr>
        <w:t>Do recebimento</w:t>
      </w:r>
    </w:p>
    <w:p w14:paraId="1C9364A1" w14:textId="77777777" w:rsidR="00960703" w:rsidRPr="00A31FD4" w:rsidRDefault="00960703" w:rsidP="00960703">
      <w:pPr>
        <w:spacing w:after="160"/>
        <w:jc w:val="both"/>
      </w:pPr>
      <w:r w:rsidRPr="00A31FD4">
        <w:rPr>
          <w:color w:val="000000"/>
        </w:rPr>
        <w:t xml:space="preserve">12.2. Os serviços serão recebidos provisoriamente, no prazo de até </w:t>
      </w:r>
      <w:r w:rsidRPr="00785471">
        <w:rPr>
          <w:color w:val="000000"/>
        </w:rPr>
        <w:t>02</w:t>
      </w:r>
      <w:r w:rsidRPr="00A31FD4">
        <w:rPr>
          <w:color w:val="000000"/>
        </w:rPr>
        <w:t xml:space="preserve"> (</w:t>
      </w:r>
      <w:r w:rsidRPr="00785471">
        <w:rPr>
          <w:color w:val="000000"/>
        </w:rPr>
        <w:t>dois</w:t>
      </w:r>
      <w:r w:rsidRPr="00A31FD4">
        <w:rPr>
          <w:color w:val="000000"/>
        </w:rPr>
        <w:t xml:space="preserve">) dias da comunicação escrita do contratado de término da execução, pelo fiscal do contrato, </w:t>
      </w:r>
      <w:r w:rsidRPr="00A31FD4">
        <w:rPr>
          <w:color w:val="000000"/>
        </w:rPr>
        <w:lastRenderedPageBreak/>
        <w:t>mediante termos detalhados, quando verificado o cumprimento das exigências de caráter técnico e administrativo</w:t>
      </w:r>
    </w:p>
    <w:p w14:paraId="5D8848DB" w14:textId="77777777" w:rsidR="00960703" w:rsidRPr="00A31FD4" w:rsidRDefault="00960703" w:rsidP="00960703">
      <w:pPr>
        <w:spacing w:after="160"/>
        <w:jc w:val="both"/>
      </w:pPr>
      <w:r w:rsidRPr="00A31FD4">
        <w:rPr>
          <w:color w:val="000000"/>
        </w:rPr>
        <w:t>12.3. O prazo da disposição acima será contado do recebimento de comunicação de cobrança oriunda do contratado com a comprovação da prestação dos serviços a que se referem a parcela a ser paga.</w:t>
      </w:r>
    </w:p>
    <w:p w14:paraId="505FE7A1" w14:textId="77777777" w:rsidR="00960703" w:rsidRPr="00A31FD4" w:rsidRDefault="00960703" w:rsidP="00960703">
      <w:pPr>
        <w:spacing w:after="160"/>
        <w:jc w:val="both"/>
      </w:pPr>
      <w:r w:rsidRPr="00A31FD4">
        <w:rPr>
          <w:color w:val="000000"/>
        </w:rPr>
        <w:t>12.4. O fiscal do contrato realizará o recebimento provisório do objeto do contrato mediante termo detalhado que comprove o cumprimento das exigências de caráter técnico e administrativo. </w:t>
      </w:r>
    </w:p>
    <w:p w14:paraId="0A45DED0" w14:textId="77777777" w:rsidR="00960703" w:rsidRPr="00A31FD4" w:rsidRDefault="00960703" w:rsidP="00960703">
      <w:pPr>
        <w:spacing w:after="160"/>
        <w:jc w:val="both"/>
      </w:pPr>
      <w:r w:rsidRPr="00A31FD4">
        <w:rPr>
          <w:color w:val="000000"/>
        </w:rPr>
        <w:t>12.5. Para efeito de recebimento provisório, ao final de cada período de faturamento, o fiscal do contrato poderá apurar o resultado das avaliações da execução do objeto, que poderá resultar no redimensionamento de valores a serem pagos ao contratado, registrando em relatório a ser encaminhado ao gestor do contrato.</w:t>
      </w:r>
    </w:p>
    <w:p w14:paraId="35818471" w14:textId="77777777" w:rsidR="00960703" w:rsidRPr="00A31FD4" w:rsidRDefault="00960703" w:rsidP="00960703">
      <w:pPr>
        <w:spacing w:after="160"/>
        <w:jc w:val="both"/>
      </w:pPr>
      <w:r w:rsidRPr="00A31FD4">
        <w:rPr>
          <w:color w:val="000000"/>
        </w:rPr>
        <w:t>12.6. 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44C2A357" w14:textId="77777777" w:rsidR="00960703" w:rsidRPr="00A31FD4" w:rsidRDefault="00960703" w:rsidP="00960703">
      <w:pPr>
        <w:spacing w:after="160"/>
        <w:jc w:val="both"/>
      </w:pPr>
      <w:r w:rsidRPr="00A31FD4">
        <w:rPr>
          <w:color w:val="000000"/>
        </w:rPr>
        <w:t>12.7. O recebimento provisório também ficará sujeito, quando cabível, à conclusão de todos os testes de campo e à entrega dos Manuais e Instruções exigíveis, quando for o caso.</w:t>
      </w:r>
    </w:p>
    <w:p w14:paraId="7A011499" w14:textId="77777777" w:rsidR="00960703" w:rsidRPr="00A31FD4" w:rsidRDefault="00960703" w:rsidP="00960703">
      <w:pPr>
        <w:spacing w:after="160"/>
        <w:jc w:val="both"/>
      </w:pPr>
      <w:r w:rsidRPr="00A31FD4">
        <w:rPr>
          <w:color w:val="000000"/>
        </w:rPr>
        <w:t>12.8. Os serviços poderão ser rejeitados, no todo ou em parte, quando em desacordo com as especificações constantes no Termo de Referência e na proposta, sem prejuízo da aplicação das penalidades.</w:t>
      </w:r>
    </w:p>
    <w:p w14:paraId="1680232D" w14:textId="77777777" w:rsidR="00960703" w:rsidRPr="00A31FD4" w:rsidRDefault="00960703" w:rsidP="00960703">
      <w:pPr>
        <w:spacing w:after="160"/>
        <w:jc w:val="both"/>
      </w:pPr>
      <w:r w:rsidRPr="00A31FD4">
        <w:rPr>
          <w:color w:val="000000"/>
        </w:rPr>
        <w:t>12.9. Quando a fiscalização for exercida por um único servidor, o Termo Detalhado deverá conter o registro, a análise e a conclusão acerca das ocorrências na execução do contrato, em relação à fiscalização e demais documentos que julgar necessários, devendo encaminhá-los ao gestor do contrato para recebimento definitivo.</w:t>
      </w:r>
    </w:p>
    <w:p w14:paraId="4CD236E9" w14:textId="77777777" w:rsidR="00960703" w:rsidRPr="00A31FD4" w:rsidRDefault="00960703" w:rsidP="00960703">
      <w:pPr>
        <w:spacing w:after="160"/>
        <w:jc w:val="both"/>
      </w:pPr>
      <w:r w:rsidRPr="00A31FD4">
        <w:rPr>
          <w:color w:val="000000"/>
        </w:rPr>
        <w:t xml:space="preserve">12.10. Os serviços serão recebidos definitivamente no prazo não superior a </w:t>
      </w:r>
      <w:r w:rsidRPr="00785471">
        <w:rPr>
          <w:color w:val="000000"/>
        </w:rPr>
        <w:t>10</w:t>
      </w:r>
      <w:r w:rsidRPr="00A31FD4">
        <w:rPr>
          <w:color w:val="000000"/>
        </w:rPr>
        <w:t xml:space="preserve"> (</w:t>
      </w:r>
      <w:r w:rsidRPr="00785471">
        <w:rPr>
          <w:color w:val="000000"/>
        </w:rPr>
        <w:t>dez</w:t>
      </w:r>
      <w:r w:rsidRPr="00A31FD4">
        <w:rPr>
          <w:color w:val="000000"/>
        </w:rPr>
        <w:t>) dias, contados do recebimento provisório, por servidor ou comissão designada pela autoridade competente, após a verificação da qualidade e quantidade do serviço e consequente aceitação mediante termo detalhado, obedecendo os seguintes procedimentos:</w:t>
      </w:r>
    </w:p>
    <w:p w14:paraId="37916003" w14:textId="77777777" w:rsidR="00960703" w:rsidRPr="00A31FD4" w:rsidRDefault="00960703" w:rsidP="00960703">
      <w:pPr>
        <w:spacing w:after="160"/>
        <w:jc w:val="both"/>
      </w:pPr>
      <w:r w:rsidRPr="00A31FD4">
        <w:rPr>
          <w:color w:val="000000"/>
        </w:rPr>
        <w:t>12.10.1. Realizar a análise dos relatórios e de toda a documentação apresentada pela fiscalização e, caso haja irregularidades que impeçam a liquidação e o pagamento da despesa, indicar as cláusulas contratuais pertinentes, solicitando ao CONTRATADO, por escrito, as respectivas correções;</w:t>
      </w:r>
    </w:p>
    <w:p w14:paraId="5F1D24FC" w14:textId="77777777" w:rsidR="00960703" w:rsidRPr="00A31FD4" w:rsidRDefault="00960703" w:rsidP="00960703">
      <w:pPr>
        <w:spacing w:after="160"/>
        <w:jc w:val="both"/>
      </w:pPr>
      <w:r w:rsidRPr="00A31FD4">
        <w:rPr>
          <w:color w:val="000000"/>
        </w:rPr>
        <w:t>12.10.2. Emitir Termo Circunstanciado para efeito de recebimento definitivo dos serviços prestados, com base nos relatórios e documentações apresentadas; e</w:t>
      </w:r>
    </w:p>
    <w:p w14:paraId="7C20C5D7" w14:textId="77777777" w:rsidR="00960703" w:rsidRPr="00A31FD4" w:rsidRDefault="00960703" w:rsidP="00960703">
      <w:pPr>
        <w:spacing w:after="160"/>
        <w:jc w:val="both"/>
      </w:pPr>
      <w:r w:rsidRPr="00A31FD4">
        <w:rPr>
          <w:color w:val="000000"/>
        </w:rPr>
        <w:t>12.10.3. Comunicar a empresa para que emita a Nota Fiscal ou Fatura, com o valor exato dimensionado pela fiscalização.</w:t>
      </w:r>
    </w:p>
    <w:p w14:paraId="1052B155" w14:textId="77777777" w:rsidR="00960703" w:rsidRPr="00A31FD4" w:rsidRDefault="00960703" w:rsidP="00960703">
      <w:pPr>
        <w:spacing w:after="160"/>
        <w:jc w:val="both"/>
      </w:pPr>
      <w:r w:rsidRPr="00A31FD4">
        <w:rPr>
          <w:color w:val="000000"/>
        </w:rPr>
        <w:t>12.10.4. Enviar a documentação pertinente ao setor de contratos ou outro indicado para a formalização dos procedimentos de liquidação e pagamento, no valor dimensionado pela fiscalização e gestão.</w:t>
      </w:r>
    </w:p>
    <w:p w14:paraId="4F69D6D4" w14:textId="77777777" w:rsidR="00960703" w:rsidRPr="00A31FD4" w:rsidRDefault="00960703" w:rsidP="00960703">
      <w:pPr>
        <w:spacing w:after="160"/>
        <w:jc w:val="both"/>
      </w:pPr>
      <w:r w:rsidRPr="00A31FD4">
        <w:rPr>
          <w:color w:val="000000"/>
        </w:rPr>
        <w:lastRenderedPageBreak/>
        <w:t xml:space="preserve">12.11. No caso de controvérsia sobre a execução do objeto, quanto à dimensão, qualidade e quantidade, deverá ser observado o teor </w:t>
      </w:r>
      <w:r w:rsidRPr="00017C05">
        <w:t xml:space="preserve">do </w:t>
      </w:r>
      <w:hyperlink r:id="rId10" w:anchor="art143" w:history="1">
        <w:r w:rsidRPr="00017C05">
          <w:t>art. 143 da Lei nº 14.133, de 2021</w:t>
        </w:r>
      </w:hyperlink>
      <w:r w:rsidRPr="00A31FD4">
        <w:rPr>
          <w:color w:val="000000"/>
        </w:rPr>
        <w:t>, comunicando-se à empresa para emissão de Nota Fiscal no que pertine à parcela incontroversa da execução do objeto, para efeito de liquidação e pagamento.</w:t>
      </w:r>
    </w:p>
    <w:p w14:paraId="2A6371C3" w14:textId="77777777" w:rsidR="00960703" w:rsidRPr="00A31FD4" w:rsidRDefault="00960703" w:rsidP="00960703">
      <w:pPr>
        <w:spacing w:after="160"/>
        <w:jc w:val="both"/>
      </w:pPr>
      <w:r w:rsidRPr="00A31FD4">
        <w:rPr>
          <w:color w:val="000000"/>
        </w:rPr>
        <w:t>12.12. Nenhum prazo de recebimento ocorrerá enquanto pendente a solução, pelo contratado, de inconsistências verificadas na execução do objeto ou no instrumento de cobrança.</w:t>
      </w:r>
    </w:p>
    <w:p w14:paraId="44100B26" w14:textId="77777777" w:rsidR="00960703" w:rsidRPr="00A31FD4" w:rsidRDefault="00960703" w:rsidP="00960703">
      <w:pPr>
        <w:spacing w:after="160"/>
        <w:jc w:val="both"/>
      </w:pPr>
      <w:r w:rsidRPr="00A31FD4">
        <w:rPr>
          <w:color w:val="000000"/>
        </w:rPr>
        <w:t>12.13. O recebimento provisório ou definitivo não excluirá a responsabilidade civil pela solidez e pela segurança do serviço nem a responsabilidade ético-profissional pela perfeita execução do contrato.</w:t>
      </w:r>
    </w:p>
    <w:p w14:paraId="5C122BD3" w14:textId="77777777" w:rsidR="00ED3EB5" w:rsidRPr="00ED3EB5" w:rsidRDefault="00ED3EB5" w:rsidP="00785471">
      <w:pPr>
        <w:spacing w:after="160"/>
        <w:jc w:val="both"/>
      </w:pPr>
    </w:p>
    <w:p w14:paraId="67A80EDA" w14:textId="77777777" w:rsidR="00A31FD4" w:rsidRPr="00A31FD4" w:rsidRDefault="00A31FD4" w:rsidP="00785471">
      <w:pPr>
        <w:spacing w:after="160"/>
        <w:jc w:val="both"/>
      </w:pPr>
      <w:r w:rsidRPr="00A31FD4">
        <w:rPr>
          <w:b/>
          <w:bCs/>
          <w:color w:val="000000"/>
        </w:rPr>
        <w:t>Liquidação</w:t>
      </w:r>
    </w:p>
    <w:p w14:paraId="354E9EEE" w14:textId="7F8F54BB" w:rsidR="00A31FD4" w:rsidRPr="00A31FD4" w:rsidRDefault="00A31FD4" w:rsidP="00785471">
      <w:pPr>
        <w:spacing w:after="160"/>
        <w:jc w:val="both"/>
      </w:pPr>
      <w:r w:rsidRPr="00A31FD4">
        <w:rPr>
          <w:color w:val="000000"/>
        </w:rPr>
        <w:t xml:space="preserve">12.14. Recebida a Nota Fiscal ou documento de cobrança equivalente, correrá o prazo de </w:t>
      </w:r>
      <w:r w:rsidR="00FF52AC" w:rsidRPr="00785471">
        <w:rPr>
          <w:color w:val="000000"/>
        </w:rPr>
        <w:t xml:space="preserve">até </w:t>
      </w:r>
      <w:r w:rsidR="00102EA9" w:rsidRPr="00785471">
        <w:rPr>
          <w:color w:val="000000"/>
        </w:rPr>
        <w:t>30</w:t>
      </w:r>
      <w:r w:rsidRPr="00A31FD4">
        <w:rPr>
          <w:color w:val="000000"/>
        </w:rPr>
        <w:t xml:space="preserve"> (</w:t>
      </w:r>
      <w:r w:rsidR="00FF52AC" w:rsidRPr="00785471">
        <w:rPr>
          <w:color w:val="000000"/>
        </w:rPr>
        <w:t>trinta</w:t>
      </w:r>
      <w:r w:rsidRPr="00A31FD4">
        <w:rPr>
          <w:color w:val="000000"/>
        </w:rPr>
        <w:t>) dias úteis para fins de liquidação, na forma desta seção, prorrogáveis por igual período.</w:t>
      </w:r>
    </w:p>
    <w:p w14:paraId="2433F338" w14:textId="77777777" w:rsidR="00A31FD4" w:rsidRPr="00A31FD4" w:rsidRDefault="00A31FD4" w:rsidP="00785471">
      <w:pPr>
        <w:spacing w:after="160"/>
        <w:jc w:val="both"/>
      </w:pPr>
      <w:r w:rsidRPr="00A31FD4">
        <w:rPr>
          <w:color w:val="000000"/>
        </w:rPr>
        <w:t>12.15. Para fins de liquidação, o setor competente deve verificar se a Nota Fiscal ou Fatura apresentada expressa os elementos necessários e essenciais do documento, tais como:</w:t>
      </w:r>
    </w:p>
    <w:p w14:paraId="78066E40" w14:textId="77777777" w:rsidR="00A31FD4" w:rsidRPr="00A31FD4" w:rsidRDefault="00A31FD4" w:rsidP="00785471">
      <w:pPr>
        <w:numPr>
          <w:ilvl w:val="0"/>
          <w:numId w:val="19"/>
        </w:numPr>
        <w:jc w:val="both"/>
        <w:textAlignment w:val="baseline"/>
        <w:rPr>
          <w:color w:val="000000"/>
        </w:rPr>
      </w:pPr>
      <w:r w:rsidRPr="00A31FD4">
        <w:rPr>
          <w:color w:val="000000"/>
        </w:rPr>
        <w:t> o prazo de validade;</w:t>
      </w:r>
    </w:p>
    <w:p w14:paraId="29C09552" w14:textId="77777777" w:rsidR="00A31FD4" w:rsidRPr="00A31FD4" w:rsidRDefault="00A31FD4" w:rsidP="00785471">
      <w:pPr>
        <w:numPr>
          <w:ilvl w:val="0"/>
          <w:numId w:val="20"/>
        </w:numPr>
        <w:jc w:val="both"/>
        <w:textAlignment w:val="baseline"/>
        <w:rPr>
          <w:color w:val="000000"/>
        </w:rPr>
      </w:pPr>
      <w:r w:rsidRPr="00A31FD4">
        <w:rPr>
          <w:color w:val="000000"/>
        </w:rPr>
        <w:t> a data da emissão;</w:t>
      </w:r>
    </w:p>
    <w:p w14:paraId="5C2D3F3B" w14:textId="77777777" w:rsidR="00A31FD4" w:rsidRPr="00A31FD4" w:rsidRDefault="00A31FD4" w:rsidP="00785471">
      <w:pPr>
        <w:numPr>
          <w:ilvl w:val="0"/>
          <w:numId w:val="21"/>
        </w:numPr>
        <w:jc w:val="both"/>
        <w:textAlignment w:val="baseline"/>
        <w:rPr>
          <w:color w:val="000000"/>
        </w:rPr>
      </w:pPr>
      <w:r w:rsidRPr="00A31FD4">
        <w:rPr>
          <w:color w:val="000000"/>
        </w:rPr>
        <w:t> os dados do contrato e do órgão contratante;</w:t>
      </w:r>
    </w:p>
    <w:p w14:paraId="4EDFAF79" w14:textId="77777777" w:rsidR="00A31FD4" w:rsidRPr="00A31FD4" w:rsidRDefault="00A31FD4" w:rsidP="00785471">
      <w:pPr>
        <w:numPr>
          <w:ilvl w:val="0"/>
          <w:numId w:val="22"/>
        </w:numPr>
        <w:jc w:val="both"/>
        <w:textAlignment w:val="baseline"/>
        <w:rPr>
          <w:color w:val="000000"/>
        </w:rPr>
      </w:pPr>
      <w:r w:rsidRPr="00A31FD4">
        <w:rPr>
          <w:color w:val="000000"/>
        </w:rPr>
        <w:t> o período respectivo de execução do contrato;</w:t>
      </w:r>
    </w:p>
    <w:p w14:paraId="765B8427" w14:textId="77777777" w:rsidR="00A31FD4" w:rsidRPr="00A31FD4" w:rsidRDefault="00A31FD4" w:rsidP="00785471">
      <w:pPr>
        <w:numPr>
          <w:ilvl w:val="0"/>
          <w:numId w:val="23"/>
        </w:numPr>
        <w:jc w:val="both"/>
        <w:textAlignment w:val="baseline"/>
        <w:rPr>
          <w:color w:val="000000"/>
        </w:rPr>
      </w:pPr>
      <w:r w:rsidRPr="00A31FD4">
        <w:rPr>
          <w:color w:val="000000"/>
        </w:rPr>
        <w:t> o valor a pagar; e</w:t>
      </w:r>
    </w:p>
    <w:p w14:paraId="2FE9CC26" w14:textId="77777777" w:rsidR="00A31FD4" w:rsidRPr="00A31FD4" w:rsidRDefault="00A31FD4" w:rsidP="00785471">
      <w:pPr>
        <w:numPr>
          <w:ilvl w:val="0"/>
          <w:numId w:val="24"/>
        </w:numPr>
        <w:jc w:val="both"/>
        <w:textAlignment w:val="baseline"/>
        <w:rPr>
          <w:color w:val="000000"/>
        </w:rPr>
      </w:pPr>
      <w:r w:rsidRPr="00A31FD4">
        <w:rPr>
          <w:color w:val="000000"/>
        </w:rPr>
        <w:t> eventual destaque do valor de retenções tributárias cabíveis.</w:t>
      </w:r>
    </w:p>
    <w:p w14:paraId="37498A93" w14:textId="77777777" w:rsidR="00A31FD4" w:rsidRPr="00A31FD4" w:rsidRDefault="00A31FD4" w:rsidP="00785471">
      <w:pPr>
        <w:spacing w:after="160"/>
        <w:jc w:val="both"/>
      </w:pPr>
      <w:r w:rsidRPr="00A31FD4">
        <w:rPr>
          <w:color w:val="000000"/>
        </w:rPr>
        <w:t>12.16. 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1B55E8CB" w14:textId="77777777" w:rsidR="00A31FD4" w:rsidRPr="00A31FD4" w:rsidRDefault="00A31FD4" w:rsidP="00785471">
      <w:pPr>
        <w:spacing w:after="160"/>
        <w:jc w:val="both"/>
      </w:pPr>
      <w:r w:rsidRPr="00A31FD4">
        <w:rPr>
          <w:color w:val="000000"/>
        </w:rPr>
        <w:t xml:space="preserve">12.17. A Nota Fiscal ou Fatura deverá ser obrigatoriamente acompanhada da comprovação da regularidade fiscal, constatada por meio de consulta própria do Município, mediante consulta aos sítios eletrônicos oficiais ou à documentação mencionada no </w:t>
      </w:r>
      <w:hyperlink r:id="rId11" w:anchor="art68" w:history="1">
        <w:r w:rsidRPr="00A31FD4">
          <w:rPr>
            <w:color w:val="0563C1"/>
            <w:u w:val="single"/>
          </w:rPr>
          <w:t>art. 68 da Lei nº 14.133/2021</w:t>
        </w:r>
      </w:hyperlink>
      <w:r w:rsidRPr="00A31FD4">
        <w:rPr>
          <w:color w:val="000000"/>
        </w:rPr>
        <w:t>.</w:t>
      </w:r>
    </w:p>
    <w:p w14:paraId="49D080D9" w14:textId="77777777" w:rsidR="00A31FD4" w:rsidRPr="00A31FD4" w:rsidRDefault="00A31FD4" w:rsidP="00785471">
      <w:pPr>
        <w:spacing w:after="160"/>
        <w:jc w:val="both"/>
      </w:pPr>
      <w:r w:rsidRPr="00A31FD4">
        <w:rPr>
          <w:color w:val="000000"/>
        </w:rPr>
        <w:t>12.18. A Administração deverá: a) verificar a manutenção das condições de habilitação exigidas; b) identificar possível razão que impeça a participação em licitação/ contratação, no âmbito do órgão ou entidade, proibição de contratar com o Poder Público, bem como ocorrências impeditivas indiretas.</w:t>
      </w:r>
    </w:p>
    <w:p w14:paraId="5EEBDB26" w14:textId="77777777" w:rsidR="00A31FD4" w:rsidRPr="00A31FD4" w:rsidRDefault="00A31FD4" w:rsidP="00785471">
      <w:pPr>
        <w:spacing w:after="160"/>
        <w:jc w:val="both"/>
      </w:pPr>
      <w:r w:rsidRPr="00A31FD4">
        <w:rPr>
          <w:color w:val="000000"/>
        </w:rPr>
        <w:t>12.19.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1943243D" w14:textId="77777777" w:rsidR="00A31FD4" w:rsidRPr="00A31FD4" w:rsidRDefault="00A31FD4" w:rsidP="00785471">
      <w:pPr>
        <w:spacing w:after="160"/>
        <w:jc w:val="both"/>
      </w:pPr>
      <w:r w:rsidRPr="00A31FD4">
        <w:rPr>
          <w:color w:val="000000"/>
        </w:rPr>
        <w:t xml:space="preserve">12.20. Não havendo regularização ou sendo a defesa considerada improcedente, o contratante deverá comunicar aos órgãos responsáveis pela fiscalização da regularidade fiscal quanto à inadimplência do contratado, bem como quanto à existência de </w:t>
      </w:r>
      <w:r w:rsidRPr="00A31FD4">
        <w:rPr>
          <w:color w:val="000000"/>
        </w:rPr>
        <w:lastRenderedPageBreak/>
        <w:t>pagamento a ser efetuado, para que sejam acionados os meios pertinentes e necessários para garantir o recebimento de seus créditos. </w:t>
      </w:r>
    </w:p>
    <w:p w14:paraId="3FD1ED0F" w14:textId="77777777" w:rsidR="00A31FD4" w:rsidRPr="00A31FD4" w:rsidRDefault="00A31FD4" w:rsidP="00785471">
      <w:pPr>
        <w:spacing w:after="160"/>
        <w:jc w:val="both"/>
      </w:pPr>
      <w:r w:rsidRPr="00A31FD4">
        <w:rPr>
          <w:color w:val="000000"/>
        </w:rPr>
        <w:t>12.21. Persistindo a irregularidade, o contratante deverá adotar as medidas necessárias à rescisão contratual nos autos do processo administrativo correspondente, assegurada ao contratado a ampla defesa.</w:t>
      </w:r>
    </w:p>
    <w:p w14:paraId="1974C2C8" w14:textId="73283F32" w:rsidR="00A31FD4" w:rsidRPr="00A31FD4" w:rsidRDefault="00A31FD4" w:rsidP="00395E37">
      <w:pPr>
        <w:spacing w:after="160"/>
        <w:jc w:val="both"/>
      </w:pPr>
      <w:r w:rsidRPr="00A31FD4">
        <w:rPr>
          <w:color w:val="000000"/>
        </w:rPr>
        <w:t>12.22. Havendo a efetiva execução do objeto, os pagamentos serão realizados normalmente, até que se decida pela rescisão do contrato, caso o contratado não regularize sua situação. </w:t>
      </w:r>
    </w:p>
    <w:p w14:paraId="2F6121A3" w14:textId="77777777" w:rsidR="00A31FD4" w:rsidRPr="00A31FD4" w:rsidRDefault="00A31FD4" w:rsidP="00785471">
      <w:pPr>
        <w:spacing w:after="160"/>
        <w:jc w:val="both"/>
      </w:pPr>
      <w:r w:rsidRPr="00A31FD4">
        <w:rPr>
          <w:b/>
          <w:bCs/>
          <w:color w:val="000000"/>
        </w:rPr>
        <w:t>Prazo de pagamento</w:t>
      </w:r>
    </w:p>
    <w:p w14:paraId="3C543FC9" w14:textId="1BD41553" w:rsidR="00A31FD4" w:rsidRPr="00A31FD4" w:rsidRDefault="00A31FD4" w:rsidP="00785471">
      <w:pPr>
        <w:spacing w:after="160"/>
        <w:jc w:val="both"/>
      </w:pPr>
      <w:r w:rsidRPr="00A31FD4">
        <w:rPr>
          <w:color w:val="000000"/>
        </w:rPr>
        <w:t xml:space="preserve">12.23. O pagamento será efetuado no prazo máximo de até </w:t>
      </w:r>
      <w:r w:rsidR="00FF52AC" w:rsidRPr="00785471">
        <w:rPr>
          <w:color w:val="000000"/>
        </w:rPr>
        <w:t>30</w:t>
      </w:r>
      <w:r w:rsidRPr="00A31FD4">
        <w:rPr>
          <w:color w:val="000000"/>
        </w:rPr>
        <w:t xml:space="preserve"> </w:t>
      </w:r>
      <w:r w:rsidR="00FF52AC" w:rsidRPr="00785471">
        <w:rPr>
          <w:color w:val="000000"/>
        </w:rPr>
        <w:t>(trinta dias</w:t>
      </w:r>
      <w:r w:rsidRPr="00A31FD4">
        <w:rPr>
          <w:color w:val="000000"/>
        </w:rPr>
        <w:t>) dias úteis, contados da finalização da liquidação da despesa, conforme seção anterior.</w:t>
      </w:r>
    </w:p>
    <w:p w14:paraId="071FC622" w14:textId="093CE1E1" w:rsidR="00A31FD4" w:rsidRPr="00A31FD4" w:rsidRDefault="00A31FD4" w:rsidP="00785471">
      <w:pPr>
        <w:spacing w:after="160"/>
        <w:jc w:val="both"/>
      </w:pPr>
      <w:r w:rsidRPr="00A31FD4">
        <w:rPr>
          <w:color w:val="000000"/>
        </w:rPr>
        <w:t xml:space="preserve">12.24. No caso de atraso pelo Contratante, os valores devidos ao contratado serão atualizados monetariamente entre o termo final do prazo de pagamento até a data de sua efetiva realização, mediante aplicação do índice </w:t>
      </w:r>
      <w:r w:rsidR="00DC2F76" w:rsidRPr="00785471">
        <w:t>IGP-M</w:t>
      </w:r>
      <w:r w:rsidR="00DC2F76" w:rsidRPr="00507E93">
        <w:t xml:space="preserve"> </w:t>
      </w:r>
      <w:r w:rsidR="00DC2F76" w:rsidRPr="00785471">
        <w:t>(índice Geral de Preço do Mercado)</w:t>
      </w:r>
      <w:r w:rsidRPr="00A31FD4">
        <w:t xml:space="preserve"> de correção monetária.</w:t>
      </w:r>
    </w:p>
    <w:p w14:paraId="5C89A451" w14:textId="6A0D53F4" w:rsidR="00A31FD4" w:rsidRPr="00A31FD4" w:rsidRDefault="00A31FD4" w:rsidP="00395E37">
      <w:pPr>
        <w:spacing w:after="160"/>
        <w:jc w:val="both"/>
      </w:pPr>
      <w:r w:rsidRPr="00A31FD4">
        <w:rPr>
          <w:b/>
          <w:bCs/>
          <w:color w:val="000000"/>
        </w:rPr>
        <w:t>Forma de pagamento</w:t>
      </w:r>
    </w:p>
    <w:p w14:paraId="27718C19" w14:textId="77777777" w:rsidR="00A31FD4" w:rsidRPr="00A31FD4" w:rsidRDefault="00A31FD4" w:rsidP="00785471">
      <w:pPr>
        <w:spacing w:after="160"/>
        <w:jc w:val="both"/>
      </w:pPr>
      <w:r w:rsidRPr="00A31FD4">
        <w:rPr>
          <w:color w:val="000000"/>
        </w:rPr>
        <w:t>12.25. O pagamento será realizado através de ordem bancária, para crédito em banco, agência e conta corrente indicados pelo contratado.</w:t>
      </w:r>
    </w:p>
    <w:p w14:paraId="4A18584C" w14:textId="77777777" w:rsidR="00A31FD4" w:rsidRPr="00A31FD4" w:rsidRDefault="00A31FD4" w:rsidP="00785471">
      <w:pPr>
        <w:spacing w:after="160"/>
        <w:jc w:val="both"/>
      </w:pPr>
      <w:r w:rsidRPr="00A31FD4">
        <w:rPr>
          <w:color w:val="000000"/>
        </w:rPr>
        <w:t>12.26. Será considerada data do pagamento o dia em que constar como emitida a ordem bancária para pagamento.</w:t>
      </w:r>
    </w:p>
    <w:p w14:paraId="230044D0" w14:textId="77777777" w:rsidR="00A31FD4" w:rsidRPr="00A31FD4" w:rsidRDefault="00A31FD4" w:rsidP="00785471">
      <w:pPr>
        <w:spacing w:after="160"/>
        <w:jc w:val="both"/>
      </w:pPr>
      <w:r w:rsidRPr="00A31FD4">
        <w:rPr>
          <w:color w:val="000000"/>
        </w:rPr>
        <w:t>12.27. Quando do pagamento, será efetuada a retenção tributária prevista na legislação aplicável.</w:t>
      </w:r>
    </w:p>
    <w:p w14:paraId="5C5C93F0" w14:textId="77777777" w:rsidR="00A31FD4" w:rsidRPr="00A31FD4" w:rsidRDefault="00A31FD4" w:rsidP="00785471">
      <w:pPr>
        <w:spacing w:after="160"/>
        <w:jc w:val="both"/>
      </w:pPr>
      <w:r w:rsidRPr="00A31FD4">
        <w:rPr>
          <w:color w:val="000000"/>
        </w:rPr>
        <w:t xml:space="preserve">12.27.1. Imposto de Renda das Pessoas Jurídicas (IRPJ), Contribuição Social sobre </w:t>
      </w:r>
      <w:proofErr w:type="gramStart"/>
      <w:r w:rsidRPr="00A31FD4">
        <w:rPr>
          <w:color w:val="000000"/>
        </w:rPr>
        <w:t>o  Lucro</w:t>
      </w:r>
      <w:proofErr w:type="gramEnd"/>
      <w:r w:rsidRPr="00A31FD4">
        <w:rPr>
          <w:color w:val="000000"/>
        </w:rPr>
        <w:t xml:space="preserve"> Líquido (CSLL), Contribuição para o Financiamento da Seguridade Social (Cofins), e Contribuição para os Programas de Integração Social e Formação do Patrimônio do Servidor Público (PIS/Pasep), na forma da Instrução Normativa RFB nº1.234 de 11 de janeiro de 2012, conforme determina o art. 64 da Lei nº 9.430, de 27 de dezembro de 1996;</w:t>
      </w:r>
    </w:p>
    <w:p w14:paraId="66A436C0" w14:textId="77777777" w:rsidR="00A31FD4" w:rsidRPr="00A31FD4" w:rsidRDefault="00A31FD4" w:rsidP="00785471">
      <w:pPr>
        <w:spacing w:after="160"/>
        <w:jc w:val="both"/>
      </w:pPr>
      <w:r w:rsidRPr="00A31FD4">
        <w:rPr>
          <w:color w:val="000000"/>
        </w:rPr>
        <w:t>12.27.2. Contribuição previdenciária, correspondente a 11% (onze por cento), na forma da Instrução Normativa RFB nº 971 de 13 de novembro de 2009, conforme determina a Lei nº 8.212, de 24 de julho de 1991; e,</w:t>
      </w:r>
    </w:p>
    <w:p w14:paraId="44D5586A" w14:textId="77777777" w:rsidR="00A31FD4" w:rsidRPr="00A31FD4" w:rsidRDefault="00A31FD4" w:rsidP="00785471">
      <w:pPr>
        <w:spacing w:after="160"/>
        <w:jc w:val="both"/>
      </w:pPr>
      <w:r w:rsidRPr="00A31FD4">
        <w:rPr>
          <w:color w:val="000000"/>
        </w:rPr>
        <w:t>12.27.3. Imposto Sobre Serviços de Qualquer Natureza (ISSQN), na forma da Lei Complementar nº 116, de 31 de julho de 2003, combinada com a legislação pertinente. </w:t>
      </w:r>
    </w:p>
    <w:p w14:paraId="47ADAD3A" w14:textId="77777777" w:rsidR="00A31FD4" w:rsidRPr="00A31FD4" w:rsidRDefault="00A31FD4" w:rsidP="00785471">
      <w:pPr>
        <w:spacing w:after="160"/>
        <w:jc w:val="both"/>
      </w:pPr>
      <w:r w:rsidRPr="00A31FD4">
        <w:rPr>
          <w:color w:val="000000"/>
        </w:rPr>
        <w:t>12.27.3.1. Independentemente do percentual de tributo inserido na planilha, quando houver, serão retidos na fonte, quando da realização do pagamento, os percentuais estabelecidos na legislação vigente.</w:t>
      </w:r>
    </w:p>
    <w:p w14:paraId="6CDB784A" w14:textId="77777777" w:rsidR="00A31FD4" w:rsidRPr="00A31FD4" w:rsidRDefault="00A31FD4" w:rsidP="00785471">
      <w:pPr>
        <w:spacing w:after="160"/>
        <w:jc w:val="both"/>
      </w:pPr>
      <w:r w:rsidRPr="00A31FD4">
        <w:rPr>
          <w:color w:val="000000"/>
        </w:rPr>
        <w:t xml:space="preserve">12.28. O contratado regularmente optante pelo Simples Nacional, nos termos da </w:t>
      </w:r>
      <w:hyperlink r:id="rId12" w:history="1">
        <w:r w:rsidRPr="00A31FD4">
          <w:rPr>
            <w:color w:val="000000"/>
            <w:u w:val="single"/>
          </w:rPr>
          <w:t>Lei Complementar nº 123, de 2006</w:t>
        </w:r>
      </w:hyperlink>
      <w:r w:rsidRPr="00A31FD4">
        <w:rPr>
          <w:color w:val="000000"/>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AA29024" w14:textId="429858E6" w:rsidR="00A31FD4" w:rsidRPr="00A31FD4" w:rsidRDefault="00A31FD4" w:rsidP="00281A5D">
      <w:pPr>
        <w:shd w:val="clear" w:color="auto" w:fill="FABF8F" w:themeFill="accent6" w:themeFillTint="99"/>
        <w:jc w:val="both"/>
      </w:pPr>
      <w:r w:rsidRPr="00A31FD4">
        <w:rPr>
          <w:b/>
          <w:bCs/>
          <w:color w:val="000000"/>
        </w:rPr>
        <w:lastRenderedPageBreak/>
        <w:t xml:space="preserve">13 – </w:t>
      </w:r>
      <w:r w:rsidR="00DC2F76" w:rsidRPr="00785471">
        <w:rPr>
          <w:b/>
          <w:bCs/>
          <w:color w:val="000000"/>
        </w:rPr>
        <w:t xml:space="preserve">DAS </w:t>
      </w:r>
      <w:r w:rsidRPr="00A31FD4">
        <w:rPr>
          <w:b/>
          <w:bCs/>
          <w:color w:val="000000"/>
        </w:rPr>
        <w:t>OBRIGAÇÕES DA CONTRATADA</w:t>
      </w:r>
      <w:r w:rsidR="009F2114">
        <w:rPr>
          <w:b/>
          <w:bCs/>
          <w:color w:val="000000"/>
        </w:rPr>
        <w:t>:</w:t>
      </w:r>
    </w:p>
    <w:p w14:paraId="0980863B" w14:textId="77777777" w:rsidR="00A31FD4" w:rsidRPr="00A31FD4" w:rsidRDefault="00A31FD4" w:rsidP="00785471">
      <w:pPr>
        <w:jc w:val="both"/>
      </w:pPr>
      <w:r w:rsidRPr="00A31FD4">
        <w:rPr>
          <w:color w:val="000000"/>
        </w:rPr>
        <w:t> </w:t>
      </w:r>
    </w:p>
    <w:p w14:paraId="22AA2E0C" w14:textId="77777777" w:rsidR="00A31FD4" w:rsidRPr="00A31FD4" w:rsidRDefault="00A31FD4" w:rsidP="00785471">
      <w:pPr>
        <w:jc w:val="both"/>
      </w:pPr>
      <w:r w:rsidRPr="00A31FD4">
        <w:rPr>
          <w:color w:val="000000"/>
        </w:rPr>
        <w:t>13.1.</w:t>
      </w:r>
      <w:r w:rsidRPr="00A31FD4">
        <w:rPr>
          <w:b/>
          <w:bCs/>
          <w:color w:val="000000"/>
        </w:rPr>
        <w:t xml:space="preserve"> </w:t>
      </w:r>
      <w:r w:rsidRPr="00A31FD4">
        <w:rPr>
          <w:color w:val="000000"/>
        </w:rPr>
        <w:t>A CONTRATADA obriga-se a:</w:t>
      </w:r>
    </w:p>
    <w:p w14:paraId="75B54711" w14:textId="77777777" w:rsidR="00A31FD4" w:rsidRPr="00A31FD4" w:rsidRDefault="00A31FD4" w:rsidP="00785471">
      <w:pPr>
        <w:jc w:val="both"/>
      </w:pPr>
      <w:r w:rsidRPr="00A31FD4">
        <w:rPr>
          <w:color w:val="000000"/>
        </w:rPr>
        <w:t> </w:t>
      </w:r>
    </w:p>
    <w:p w14:paraId="7719A8B8" w14:textId="77777777" w:rsidR="00960703" w:rsidRDefault="00A31FD4" w:rsidP="00785471">
      <w:pPr>
        <w:jc w:val="both"/>
      </w:pPr>
      <w:r w:rsidRPr="00A31FD4">
        <w:rPr>
          <w:color w:val="000000"/>
        </w:rPr>
        <w:t xml:space="preserve">13.1.1. </w:t>
      </w:r>
      <w:r w:rsidR="00960703">
        <w:t xml:space="preserve">Executar os serviços de </w:t>
      </w:r>
      <w:proofErr w:type="spellStart"/>
      <w:r w:rsidR="00960703">
        <w:t>coffee</w:t>
      </w:r>
      <w:proofErr w:type="spellEnd"/>
      <w:r w:rsidR="00960703">
        <w:t xml:space="preserve"> break e buffet em perfeitas condições, nos prazos, datas, horários e locais indicados pela Administração, em estrita observância às especificações estabelecidas no Termo de Referência e em sua proposta, disponibilizando todos os recursos necessários ao fiel cumprimento das cláusulas contratuais. </w:t>
      </w:r>
    </w:p>
    <w:p w14:paraId="75C7F2BF" w14:textId="2E6A94FA" w:rsidR="00A31FD4" w:rsidRPr="00A31FD4" w:rsidRDefault="00A31FD4" w:rsidP="00785471">
      <w:pPr>
        <w:jc w:val="both"/>
      </w:pPr>
      <w:r w:rsidRPr="00A31FD4">
        <w:rPr>
          <w:color w:val="000000"/>
        </w:rPr>
        <w:t> </w:t>
      </w:r>
    </w:p>
    <w:p w14:paraId="12B8876B" w14:textId="77777777" w:rsidR="00A31FD4" w:rsidRPr="00A31FD4" w:rsidRDefault="00A31FD4" w:rsidP="00785471">
      <w:pPr>
        <w:jc w:val="both"/>
      </w:pPr>
      <w:r w:rsidRPr="00A31FD4">
        <w:rPr>
          <w:color w:val="000000"/>
        </w:rPr>
        <w:t>13.1.2. O objeto deve estar acompanhado, ainda, quando for o caso, do manual do usuário, com uma versão em português, e da relação da rede de assistência técnica autorizada;</w:t>
      </w:r>
    </w:p>
    <w:p w14:paraId="4C2FDB6D" w14:textId="77777777" w:rsidR="00A31FD4" w:rsidRPr="00A31FD4" w:rsidRDefault="00A31FD4" w:rsidP="00785471">
      <w:pPr>
        <w:jc w:val="both"/>
      </w:pPr>
      <w:r w:rsidRPr="00A31FD4">
        <w:rPr>
          <w:color w:val="000000"/>
        </w:rPr>
        <w:t> </w:t>
      </w:r>
    </w:p>
    <w:p w14:paraId="6301D058" w14:textId="77777777" w:rsidR="00A31FD4" w:rsidRPr="00A31FD4" w:rsidRDefault="00A31FD4" w:rsidP="00785471">
      <w:pPr>
        <w:jc w:val="both"/>
      </w:pPr>
      <w:r w:rsidRPr="00A31FD4">
        <w:rPr>
          <w:color w:val="000000"/>
        </w:rPr>
        <w:t>13.1.3. Responsabilizar-se pelos vícios e danos decorrentes do produto, de acordo com os artigos 12, 13, 18 e 26, do Código de Defesa do Consumidor (Lei nº 8.078, de 1990);</w:t>
      </w:r>
    </w:p>
    <w:p w14:paraId="57A2A173" w14:textId="77777777" w:rsidR="00A31FD4" w:rsidRPr="00A31FD4" w:rsidRDefault="00A31FD4" w:rsidP="00785471">
      <w:pPr>
        <w:jc w:val="both"/>
      </w:pPr>
      <w:r w:rsidRPr="00A31FD4">
        <w:rPr>
          <w:color w:val="000000"/>
        </w:rPr>
        <w:t> </w:t>
      </w:r>
    </w:p>
    <w:p w14:paraId="15189EAF" w14:textId="506D173A" w:rsidR="00A31FD4" w:rsidRPr="00A31FD4" w:rsidRDefault="00A31FD4" w:rsidP="00785471">
      <w:pPr>
        <w:jc w:val="both"/>
      </w:pPr>
      <w:r w:rsidRPr="00A31FD4">
        <w:rPr>
          <w:color w:val="000000"/>
        </w:rPr>
        <w:t>13.1.4. O dever previsto no subitem anterior implica na obrigação de, a critério da Administração, substituir, reparar, corrigir, remover, ou reconstruir, às suas expensas, no prazo máximo de</w:t>
      </w:r>
      <w:r w:rsidRPr="00A31FD4">
        <w:rPr>
          <w:b/>
          <w:bCs/>
          <w:color w:val="000000"/>
        </w:rPr>
        <w:t xml:space="preserve"> </w:t>
      </w:r>
      <w:r w:rsidRPr="00A31FD4">
        <w:rPr>
          <w:color w:val="000000"/>
        </w:rPr>
        <w:t>(</w:t>
      </w:r>
      <w:r w:rsidR="00A74150" w:rsidRPr="00785471">
        <w:rPr>
          <w:color w:val="000000"/>
        </w:rPr>
        <w:t>24</w:t>
      </w:r>
      <w:r w:rsidRPr="00A31FD4">
        <w:rPr>
          <w:color w:val="000000"/>
        </w:rPr>
        <w:t>) (</w:t>
      </w:r>
      <w:r w:rsidR="00A74150" w:rsidRPr="00785471">
        <w:rPr>
          <w:color w:val="000000"/>
        </w:rPr>
        <w:t>horas</w:t>
      </w:r>
      <w:r w:rsidRPr="00A31FD4">
        <w:rPr>
          <w:color w:val="000000"/>
        </w:rPr>
        <w:t>), o produto com avarias ou defeitos;</w:t>
      </w:r>
    </w:p>
    <w:p w14:paraId="6C8C543F" w14:textId="77777777" w:rsidR="00A31FD4" w:rsidRPr="00A31FD4" w:rsidRDefault="00A31FD4" w:rsidP="00785471">
      <w:pPr>
        <w:jc w:val="both"/>
      </w:pPr>
      <w:r w:rsidRPr="00A31FD4">
        <w:rPr>
          <w:color w:val="000000"/>
        </w:rPr>
        <w:t> </w:t>
      </w:r>
    </w:p>
    <w:p w14:paraId="5E88E953" w14:textId="77777777" w:rsidR="00A31FD4" w:rsidRPr="00A31FD4" w:rsidRDefault="00A31FD4" w:rsidP="00785471">
      <w:pPr>
        <w:jc w:val="both"/>
      </w:pPr>
      <w:r w:rsidRPr="00A31FD4">
        <w:rPr>
          <w:color w:val="000000"/>
        </w:rPr>
        <w:t>13.1.5. Atender prontamente a quaisquer exigências da Administração, inerentes ao objeto da presente contratação;</w:t>
      </w:r>
    </w:p>
    <w:p w14:paraId="456BF97B" w14:textId="77777777" w:rsidR="00A31FD4" w:rsidRPr="00A31FD4" w:rsidRDefault="00A31FD4" w:rsidP="00785471">
      <w:pPr>
        <w:jc w:val="both"/>
      </w:pPr>
      <w:r w:rsidRPr="00A31FD4">
        <w:rPr>
          <w:color w:val="000000"/>
        </w:rPr>
        <w:t> </w:t>
      </w:r>
    </w:p>
    <w:p w14:paraId="5A4EC5D7" w14:textId="77777777" w:rsidR="00A31FD4" w:rsidRPr="00A31FD4" w:rsidRDefault="00A31FD4" w:rsidP="00785471">
      <w:pPr>
        <w:jc w:val="both"/>
      </w:pPr>
      <w:r w:rsidRPr="00A31FD4">
        <w:rPr>
          <w:color w:val="000000"/>
        </w:rPr>
        <w:t>13.1.6. Comunicar à Administração, no prazo máximo de 24 (vinte e quatro) horas que antecede a data da entrega, os motivos que impossibilitem o cumprimento do prazo previsto, com a devida comprovação;</w:t>
      </w:r>
    </w:p>
    <w:p w14:paraId="1B08A100" w14:textId="77777777" w:rsidR="00A31FD4" w:rsidRPr="00A31FD4" w:rsidRDefault="00A31FD4" w:rsidP="00785471">
      <w:pPr>
        <w:jc w:val="both"/>
      </w:pPr>
      <w:r w:rsidRPr="00A31FD4">
        <w:rPr>
          <w:color w:val="000000"/>
        </w:rPr>
        <w:t> </w:t>
      </w:r>
    </w:p>
    <w:p w14:paraId="351532F3" w14:textId="77777777" w:rsidR="00A31FD4" w:rsidRPr="00A31FD4" w:rsidRDefault="00A31FD4" w:rsidP="00785471">
      <w:pPr>
        <w:jc w:val="both"/>
      </w:pPr>
      <w:r w:rsidRPr="00A31FD4">
        <w:rPr>
          <w:color w:val="000000"/>
        </w:rPr>
        <w:t>13.1.7. Manter, durante toda a execução do contrato, em compatibilidade com as obrigações assumidas, todas as condições de habilitação e qualificação exigidas na contratação;</w:t>
      </w:r>
    </w:p>
    <w:p w14:paraId="095065BA" w14:textId="77777777" w:rsidR="00A31FD4" w:rsidRPr="00A31FD4" w:rsidRDefault="00A31FD4" w:rsidP="00785471">
      <w:pPr>
        <w:jc w:val="both"/>
      </w:pPr>
      <w:r w:rsidRPr="00A31FD4">
        <w:rPr>
          <w:color w:val="000000"/>
        </w:rPr>
        <w:t> </w:t>
      </w:r>
    </w:p>
    <w:p w14:paraId="6C5B550D" w14:textId="77777777" w:rsidR="00A31FD4" w:rsidRPr="00A31FD4" w:rsidRDefault="00A31FD4" w:rsidP="00785471">
      <w:pPr>
        <w:jc w:val="both"/>
      </w:pPr>
      <w:r w:rsidRPr="00A31FD4">
        <w:rPr>
          <w:color w:val="000000"/>
        </w:rPr>
        <w:t>13.1.8. Não transferir a terceiros, por qualquer forma, nem mesmo parcialmente, as obrigações assumidas, nem subcontratar qualquer das prestações a que está obrigada, exceto nas condições autorizadas no Termo de Referência ou na minuta de contrato;</w:t>
      </w:r>
    </w:p>
    <w:p w14:paraId="06DAD4AE" w14:textId="77777777" w:rsidR="00A31FD4" w:rsidRPr="00A31FD4" w:rsidRDefault="00A31FD4" w:rsidP="00785471">
      <w:pPr>
        <w:jc w:val="both"/>
      </w:pPr>
      <w:r w:rsidRPr="00A31FD4">
        <w:rPr>
          <w:color w:val="000000"/>
        </w:rPr>
        <w:t> </w:t>
      </w:r>
    </w:p>
    <w:p w14:paraId="141DBB8E" w14:textId="77777777" w:rsidR="00A31FD4" w:rsidRPr="00A31FD4" w:rsidRDefault="00A31FD4" w:rsidP="00785471">
      <w:pPr>
        <w:jc w:val="both"/>
      </w:pPr>
      <w:r w:rsidRPr="00A31FD4">
        <w:rPr>
          <w:color w:val="000000"/>
        </w:rPr>
        <w:t>13.1.9. Não permitir a utilização de qualquer trabalho do menor de dezesseis anos, exceto na condição de aprendiz para os maiores de quatorze anos; nem permitir a utilização do trabalho do menor de dezoito anos em trabalho noturno, perigoso ou insalubre;</w:t>
      </w:r>
    </w:p>
    <w:p w14:paraId="53B0EDBB" w14:textId="77777777" w:rsidR="00A31FD4" w:rsidRPr="00A31FD4" w:rsidRDefault="00A31FD4" w:rsidP="00785471">
      <w:pPr>
        <w:jc w:val="both"/>
      </w:pPr>
      <w:r w:rsidRPr="00A31FD4">
        <w:rPr>
          <w:color w:val="000000"/>
        </w:rPr>
        <w:t> </w:t>
      </w:r>
    </w:p>
    <w:p w14:paraId="459D1326" w14:textId="77777777" w:rsidR="00A31FD4" w:rsidRPr="00A31FD4" w:rsidRDefault="00A31FD4" w:rsidP="00785471">
      <w:pPr>
        <w:jc w:val="both"/>
      </w:pPr>
      <w:r w:rsidRPr="00A31FD4">
        <w:rPr>
          <w:color w:val="000000"/>
        </w:rPr>
        <w:t>13.1.10. Responsabilizar-se pelas despesas dos tributos, encargos trabalhistas, previdenciários, fiscais, comerciais, taxas, fretes, seguros, deslocamento de pessoal, prestação de garantia e quaisquer outras que incidam ou venham a incidir na execução do contrato.</w:t>
      </w:r>
    </w:p>
    <w:p w14:paraId="7C49A7D8" w14:textId="19E84374" w:rsidR="00A31FD4" w:rsidRPr="00A31FD4" w:rsidRDefault="00A31FD4" w:rsidP="00785471">
      <w:pPr>
        <w:jc w:val="both"/>
      </w:pPr>
      <w:r w:rsidRPr="00A31FD4">
        <w:rPr>
          <w:color w:val="000000"/>
        </w:rPr>
        <w:t>13.1.11 Cumprir as exigências de reserva de cargos prevista em lei, bem como em outras normas específicas, para pessoa com deficiência, para reabilitado da Previdência Social e para aprendiz </w:t>
      </w:r>
    </w:p>
    <w:p w14:paraId="30B90ED8" w14:textId="77777777" w:rsidR="00A31FD4" w:rsidRPr="00A31FD4" w:rsidRDefault="00A31FD4" w:rsidP="00785471">
      <w:pPr>
        <w:jc w:val="both"/>
      </w:pPr>
      <w:r w:rsidRPr="00A31FD4">
        <w:rPr>
          <w:color w:val="000000"/>
        </w:rPr>
        <w:t> </w:t>
      </w:r>
    </w:p>
    <w:p w14:paraId="467B343C" w14:textId="69975621" w:rsidR="00A31FD4" w:rsidRPr="00A31FD4" w:rsidRDefault="00A31FD4" w:rsidP="00281A5D">
      <w:pPr>
        <w:shd w:val="clear" w:color="auto" w:fill="FABF8F" w:themeFill="accent6" w:themeFillTint="99"/>
        <w:jc w:val="both"/>
      </w:pPr>
      <w:r w:rsidRPr="00A31FD4">
        <w:rPr>
          <w:b/>
          <w:bCs/>
          <w:color w:val="000000"/>
        </w:rPr>
        <w:t xml:space="preserve">14 </w:t>
      </w:r>
      <w:r w:rsidR="00A74150" w:rsidRPr="00785471">
        <w:rPr>
          <w:b/>
          <w:bCs/>
          <w:color w:val="000000"/>
        </w:rPr>
        <w:t>–</w:t>
      </w:r>
      <w:r w:rsidRPr="00A31FD4">
        <w:rPr>
          <w:b/>
          <w:bCs/>
          <w:color w:val="000000"/>
        </w:rPr>
        <w:t xml:space="preserve"> </w:t>
      </w:r>
      <w:r w:rsidR="00A74150" w:rsidRPr="00785471">
        <w:rPr>
          <w:b/>
          <w:bCs/>
          <w:color w:val="000000"/>
        </w:rPr>
        <w:t xml:space="preserve">DAS </w:t>
      </w:r>
      <w:r w:rsidRPr="00A31FD4">
        <w:rPr>
          <w:b/>
          <w:bCs/>
          <w:color w:val="000000"/>
        </w:rPr>
        <w:t>OBRIGAÇÕES DA CONTRATANTE</w:t>
      </w:r>
      <w:r w:rsidR="009F2114">
        <w:rPr>
          <w:b/>
          <w:bCs/>
          <w:color w:val="000000"/>
        </w:rPr>
        <w:t>:</w:t>
      </w:r>
    </w:p>
    <w:p w14:paraId="7F8FAB5F" w14:textId="77777777" w:rsidR="00A31FD4" w:rsidRPr="00A31FD4" w:rsidRDefault="00A31FD4" w:rsidP="00785471">
      <w:pPr>
        <w:jc w:val="both"/>
      </w:pPr>
      <w:r w:rsidRPr="00A31FD4">
        <w:rPr>
          <w:color w:val="000000"/>
        </w:rPr>
        <w:lastRenderedPageBreak/>
        <w:t> </w:t>
      </w:r>
    </w:p>
    <w:p w14:paraId="45AE69F3" w14:textId="77777777" w:rsidR="00A31FD4" w:rsidRPr="00A31FD4" w:rsidRDefault="00A31FD4" w:rsidP="00785471">
      <w:pPr>
        <w:jc w:val="both"/>
      </w:pPr>
      <w:r w:rsidRPr="00A31FD4">
        <w:rPr>
          <w:color w:val="000000"/>
        </w:rPr>
        <w:t>14.1. A CONTRATANTE obriga-se a:</w:t>
      </w:r>
    </w:p>
    <w:p w14:paraId="4F2374A8" w14:textId="77777777" w:rsidR="00A31FD4" w:rsidRPr="00A31FD4" w:rsidRDefault="00A31FD4" w:rsidP="00785471">
      <w:pPr>
        <w:jc w:val="both"/>
      </w:pPr>
      <w:r w:rsidRPr="00A31FD4">
        <w:rPr>
          <w:color w:val="000000"/>
        </w:rPr>
        <w:t> </w:t>
      </w:r>
    </w:p>
    <w:p w14:paraId="1E3F21A8" w14:textId="77777777" w:rsidR="00A31FD4" w:rsidRPr="00A31FD4" w:rsidRDefault="00A31FD4" w:rsidP="00785471">
      <w:pPr>
        <w:jc w:val="both"/>
      </w:pPr>
      <w:r w:rsidRPr="00A31FD4">
        <w:rPr>
          <w:color w:val="000000"/>
        </w:rPr>
        <w:t>14.1.1. Receber provisoriamente o objeto disponibilizando local, data e horário e demais condições estabelecidas;</w:t>
      </w:r>
    </w:p>
    <w:p w14:paraId="76FAEE96" w14:textId="77777777" w:rsidR="00A31FD4" w:rsidRPr="00A31FD4" w:rsidRDefault="00A31FD4" w:rsidP="00785471">
      <w:pPr>
        <w:jc w:val="both"/>
      </w:pPr>
      <w:r w:rsidRPr="00A31FD4">
        <w:rPr>
          <w:color w:val="000000"/>
        </w:rPr>
        <w:t>13.1.2. Verificar minuciosamente, no prazo fixado, a conformidade dos bens recebidos provisoriamente com as especificações constantes no Termo de Referência, para fins de aceitação e recebimento definitivos; </w:t>
      </w:r>
    </w:p>
    <w:p w14:paraId="139FF86A" w14:textId="77777777" w:rsidR="00A31FD4" w:rsidRPr="00A31FD4" w:rsidRDefault="00A31FD4" w:rsidP="00785471">
      <w:pPr>
        <w:jc w:val="both"/>
      </w:pPr>
      <w:r w:rsidRPr="00A31FD4">
        <w:rPr>
          <w:color w:val="000000"/>
        </w:rPr>
        <w:t> </w:t>
      </w:r>
    </w:p>
    <w:p w14:paraId="7B09C129" w14:textId="77777777" w:rsidR="00A31FD4" w:rsidRPr="00A31FD4" w:rsidRDefault="00A31FD4" w:rsidP="00785471">
      <w:pPr>
        <w:jc w:val="both"/>
      </w:pPr>
      <w:r w:rsidRPr="00A31FD4">
        <w:rPr>
          <w:color w:val="000000"/>
        </w:rPr>
        <w:t>14.1.3. Acompanhar e fiscalizar o cumprimento das obrigações da Contratada, através de servidor especialmente designado;</w:t>
      </w:r>
    </w:p>
    <w:p w14:paraId="40444D1D" w14:textId="77777777" w:rsidR="00A31FD4" w:rsidRPr="00A31FD4" w:rsidRDefault="00A31FD4" w:rsidP="00785471">
      <w:pPr>
        <w:jc w:val="both"/>
      </w:pPr>
      <w:r w:rsidRPr="00A31FD4">
        <w:rPr>
          <w:color w:val="000000"/>
        </w:rPr>
        <w:t> </w:t>
      </w:r>
    </w:p>
    <w:p w14:paraId="174F17E5" w14:textId="77777777" w:rsidR="00A31FD4" w:rsidRPr="00A31FD4" w:rsidRDefault="00A31FD4" w:rsidP="00785471">
      <w:pPr>
        <w:jc w:val="both"/>
      </w:pPr>
      <w:r w:rsidRPr="00A31FD4">
        <w:rPr>
          <w:color w:val="000000"/>
        </w:rPr>
        <w:t>14.1.4. Comunicar à Contratada, por escrito, sobre imperfeições, falhas ou irregularidades verificadas no objeto prestado, para que seja substituído, reparado ou corrigido;</w:t>
      </w:r>
    </w:p>
    <w:p w14:paraId="5054752C" w14:textId="77777777" w:rsidR="00A31FD4" w:rsidRPr="00A31FD4" w:rsidRDefault="00A31FD4" w:rsidP="00785471">
      <w:pPr>
        <w:jc w:val="both"/>
      </w:pPr>
      <w:r w:rsidRPr="00A31FD4">
        <w:rPr>
          <w:color w:val="000000"/>
        </w:rPr>
        <w:t> </w:t>
      </w:r>
    </w:p>
    <w:p w14:paraId="531FEFAD" w14:textId="77777777" w:rsidR="00A31FD4" w:rsidRPr="00A31FD4" w:rsidRDefault="00A31FD4" w:rsidP="00785471">
      <w:pPr>
        <w:jc w:val="both"/>
      </w:pPr>
      <w:r w:rsidRPr="00A31FD4">
        <w:rPr>
          <w:color w:val="000000"/>
        </w:rPr>
        <w:t>14.1.5. Efetuar o pagamento à Contratada no valor correspondente a prestação do objeto, no prazo e na forma estabelecidos nesse termo.</w:t>
      </w:r>
    </w:p>
    <w:p w14:paraId="0B3A9FC2" w14:textId="77777777" w:rsidR="00A31FD4" w:rsidRPr="00A31FD4" w:rsidRDefault="00A31FD4" w:rsidP="00785471">
      <w:pPr>
        <w:jc w:val="both"/>
      </w:pPr>
      <w:r w:rsidRPr="00A31FD4">
        <w:rPr>
          <w:color w:val="000000"/>
        </w:rPr>
        <w:t> </w:t>
      </w:r>
    </w:p>
    <w:p w14:paraId="68E5A934" w14:textId="3C81DE5C" w:rsidR="00A31FD4" w:rsidRPr="00A31FD4" w:rsidRDefault="00A31FD4" w:rsidP="00785471">
      <w:pPr>
        <w:jc w:val="both"/>
      </w:pPr>
      <w:r w:rsidRPr="00A31FD4">
        <w:rPr>
          <w:color w:val="000000"/>
        </w:rPr>
        <w:t>14.2.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4D991C76" w14:textId="77777777" w:rsidR="00A31FD4" w:rsidRPr="00A31FD4" w:rsidRDefault="00A31FD4" w:rsidP="00785471">
      <w:pPr>
        <w:jc w:val="both"/>
      </w:pPr>
      <w:r w:rsidRPr="00A31FD4">
        <w:rPr>
          <w:b/>
          <w:bCs/>
          <w:color w:val="000000"/>
        </w:rPr>
        <w:t> </w:t>
      </w:r>
    </w:p>
    <w:p w14:paraId="05E5BC47" w14:textId="6DD02360" w:rsidR="00A31FD4" w:rsidRPr="00A31FD4" w:rsidRDefault="00A31FD4" w:rsidP="00281A5D">
      <w:pPr>
        <w:shd w:val="clear" w:color="auto" w:fill="FABF8F" w:themeFill="accent6" w:themeFillTint="99"/>
        <w:jc w:val="both"/>
      </w:pPr>
      <w:r w:rsidRPr="00A31FD4">
        <w:rPr>
          <w:b/>
          <w:bCs/>
          <w:color w:val="000000"/>
        </w:rPr>
        <w:t>15 - DA SUBCONTRATAÇÃO</w:t>
      </w:r>
      <w:r w:rsidR="009F2114">
        <w:rPr>
          <w:b/>
          <w:bCs/>
          <w:color w:val="000000"/>
        </w:rPr>
        <w:t>:</w:t>
      </w:r>
    </w:p>
    <w:p w14:paraId="5974A85D" w14:textId="77777777" w:rsidR="00A31FD4" w:rsidRPr="00A31FD4" w:rsidRDefault="00A31FD4" w:rsidP="00D31F61">
      <w:pPr>
        <w:jc w:val="both"/>
      </w:pPr>
      <w:r w:rsidRPr="00A31FD4">
        <w:rPr>
          <w:color w:val="000000"/>
        </w:rPr>
        <w:t> </w:t>
      </w:r>
    </w:p>
    <w:p w14:paraId="6B6BD6F1" w14:textId="77777777" w:rsidR="00A31FD4" w:rsidRDefault="00A31FD4" w:rsidP="00D31F61">
      <w:pPr>
        <w:jc w:val="both"/>
        <w:rPr>
          <w:color w:val="000000"/>
        </w:rPr>
      </w:pPr>
      <w:r w:rsidRPr="00A31FD4">
        <w:rPr>
          <w:color w:val="000000"/>
        </w:rPr>
        <w:t>15.1. Não será admitida a subcontratação.</w:t>
      </w:r>
    </w:p>
    <w:p w14:paraId="4808BB89" w14:textId="77777777" w:rsidR="00281A5D" w:rsidRPr="00A31FD4" w:rsidRDefault="00281A5D" w:rsidP="00D31F61">
      <w:pPr>
        <w:jc w:val="both"/>
      </w:pPr>
    </w:p>
    <w:p w14:paraId="7D93F769" w14:textId="64EA0F96" w:rsidR="00A31FD4" w:rsidRPr="00A31FD4" w:rsidRDefault="00A31FD4" w:rsidP="00281A5D">
      <w:pPr>
        <w:shd w:val="clear" w:color="auto" w:fill="FABF8F" w:themeFill="accent6" w:themeFillTint="99"/>
        <w:jc w:val="both"/>
      </w:pPr>
      <w:r w:rsidRPr="00A31FD4">
        <w:rPr>
          <w:b/>
          <w:bCs/>
          <w:color w:val="000000"/>
        </w:rPr>
        <w:t>16 - DAS DISPOSIÇÕES GERAIS</w:t>
      </w:r>
      <w:r w:rsidR="009F2114">
        <w:rPr>
          <w:b/>
          <w:bCs/>
          <w:color w:val="000000"/>
        </w:rPr>
        <w:t>:</w:t>
      </w:r>
    </w:p>
    <w:p w14:paraId="308764B1" w14:textId="77777777" w:rsidR="00A31FD4" w:rsidRPr="00A31FD4" w:rsidRDefault="00A31FD4" w:rsidP="00785471">
      <w:pPr>
        <w:jc w:val="both"/>
      </w:pPr>
      <w:r w:rsidRPr="00A31FD4">
        <w:rPr>
          <w:b/>
          <w:bCs/>
          <w:color w:val="000000"/>
        </w:rPr>
        <w:t> </w:t>
      </w:r>
    </w:p>
    <w:p w14:paraId="552EA35B" w14:textId="3D878BE6" w:rsidR="00A31FD4" w:rsidRPr="00A31FD4" w:rsidRDefault="00A31FD4" w:rsidP="00785471">
      <w:pPr>
        <w:jc w:val="both"/>
      </w:pPr>
      <w:r w:rsidRPr="00A31FD4">
        <w:rPr>
          <w:color w:val="000000"/>
        </w:rPr>
        <w:t xml:space="preserve">16.1. O Município de </w:t>
      </w:r>
      <w:r w:rsidR="00A74150" w:rsidRPr="00785471">
        <w:rPr>
          <w:color w:val="000000"/>
        </w:rPr>
        <w:t>Euclides da Cunha/BA,</w:t>
      </w:r>
      <w:r w:rsidRPr="00A31FD4">
        <w:rPr>
          <w:color w:val="000000"/>
        </w:rPr>
        <w:t xml:space="preserve"> reserva-se no direito de impugnar a prestação de serviços, se estes não estiverem de acordo com as especificações contidas neste Termo de referência.</w:t>
      </w:r>
    </w:p>
    <w:p w14:paraId="793DB7B7" w14:textId="77777777" w:rsidR="00A31FD4" w:rsidRPr="00A31FD4" w:rsidRDefault="00A31FD4" w:rsidP="00785471">
      <w:pPr>
        <w:jc w:val="both"/>
      </w:pPr>
      <w:r w:rsidRPr="00A31FD4">
        <w:rPr>
          <w:color w:val="000000"/>
        </w:rPr>
        <w:t> </w:t>
      </w:r>
    </w:p>
    <w:p w14:paraId="24D4CDA1" w14:textId="4E2098AE" w:rsidR="00A74150" w:rsidRPr="00785471" w:rsidRDefault="00A31FD4" w:rsidP="00785471">
      <w:pPr>
        <w:tabs>
          <w:tab w:val="left" w:pos="567"/>
          <w:tab w:val="left" w:pos="851"/>
        </w:tabs>
        <w:jc w:val="both"/>
      </w:pPr>
      <w:r w:rsidRPr="00A31FD4">
        <w:rPr>
          <w:color w:val="000000"/>
        </w:rPr>
        <w:t xml:space="preserve">16.2. Os casos omissos serão resolvidos com base nos dispositivos constantes na Lei 14.133/2021 e no </w:t>
      </w:r>
      <w:r w:rsidR="00A74150" w:rsidRPr="00785471">
        <w:rPr>
          <w:b/>
          <w:bCs/>
          <w:color w:val="000000"/>
        </w:rPr>
        <w:t>DE</w:t>
      </w:r>
      <w:r w:rsidR="00507683">
        <w:rPr>
          <w:b/>
          <w:bCs/>
          <w:color w:val="000000"/>
        </w:rPr>
        <w:t>CRETO MUNICIPAL</w:t>
      </w:r>
      <w:r w:rsidR="00A74150" w:rsidRPr="00785471">
        <w:rPr>
          <w:b/>
          <w:bCs/>
          <w:color w:val="000000"/>
        </w:rPr>
        <w:t xml:space="preserve"> Nº 240, DE 10 DE MARÇO DE 2025.</w:t>
      </w:r>
      <w:r w:rsidR="00A74150" w:rsidRPr="00785471">
        <w:rPr>
          <w:color w:val="000000"/>
        </w:rPr>
        <w:t>  </w:t>
      </w:r>
    </w:p>
    <w:p w14:paraId="43B8B2F5" w14:textId="12E15775" w:rsidR="00A31FD4" w:rsidRPr="00A31FD4" w:rsidRDefault="00A31FD4" w:rsidP="00785471">
      <w:pPr>
        <w:jc w:val="both"/>
      </w:pPr>
      <w:r w:rsidRPr="00A31FD4">
        <w:rPr>
          <w:color w:val="000000"/>
        </w:rPr>
        <w:t> </w:t>
      </w:r>
    </w:p>
    <w:p w14:paraId="1FB6494E" w14:textId="5374D7B0" w:rsidR="00A31FD4" w:rsidRPr="00A31FD4" w:rsidRDefault="00A31FD4" w:rsidP="00785471">
      <w:pPr>
        <w:jc w:val="both"/>
      </w:pPr>
      <w:r w:rsidRPr="00A31FD4">
        <w:rPr>
          <w:color w:val="000000"/>
        </w:rPr>
        <w:t xml:space="preserve">16.3. Fica eleito o foro da Comarca </w:t>
      </w:r>
      <w:r w:rsidR="00A74150" w:rsidRPr="00785471">
        <w:rPr>
          <w:color w:val="000000"/>
        </w:rPr>
        <w:t>de Euclides da Cunha / BA,</w:t>
      </w:r>
      <w:r w:rsidRPr="00A31FD4">
        <w:rPr>
          <w:color w:val="000000"/>
        </w:rPr>
        <w:t xml:space="preserve"> como único e competente para dirimir quaisquer demandas do presente contrato, por mais privilegiado que outro possa ser. </w:t>
      </w:r>
    </w:p>
    <w:p w14:paraId="51E53808" w14:textId="142A229B" w:rsidR="0077289C" w:rsidRPr="00395E37" w:rsidRDefault="00A31FD4" w:rsidP="00395E37">
      <w:r w:rsidRPr="00A31FD4">
        <w:rPr>
          <w:b/>
          <w:bCs/>
          <w:color w:val="000000"/>
        </w:rPr>
        <w:t> </w:t>
      </w:r>
    </w:p>
    <w:p w14:paraId="6487A51B" w14:textId="4C656477" w:rsidR="000E5A50" w:rsidRPr="00785471" w:rsidRDefault="000E5A50" w:rsidP="00785471">
      <w:pPr>
        <w:jc w:val="right"/>
      </w:pPr>
      <w:r w:rsidRPr="00785471">
        <w:t xml:space="preserve">Euclides da Cunha - </w:t>
      </w:r>
      <w:proofErr w:type="gramStart"/>
      <w:r w:rsidRPr="00785471">
        <w:t xml:space="preserve">BA, </w:t>
      </w:r>
      <w:r w:rsidRPr="00395E37">
        <w:t xml:space="preserve"> de</w:t>
      </w:r>
      <w:proofErr w:type="gramEnd"/>
      <w:r w:rsidRPr="00395E37">
        <w:t xml:space="preserve"> </w:t>
      </w:r>
      <w:r w:rsidR="00960703">
        <w:t>abril</w:t>
      </w:r>
      <w:r w:rsidR="00395E37" w:rsidRPr="00395E37">
        <w:t xml:space="preserve"> </w:t>
      </w:r>
      <w:r w:rsidRPr="00395E37">
        <w:t>de 202</w:t>
      </w:r>
      <w:r w:rsidR="00EE50A3">
        <w:t>6</w:t>
      </w:r>
    </w:p>
    <w:p w14:paraId="5B1E5B40" w14:textId="77777777" w:rsidR="00395E37" w:rsidRDefault="00395E37" w:rsidP="00785471">
      <w:pPr>
        <w:jc w:val="right"/>
      </w:pPr>
    </w:p>
    <w:p w14:paraId="4E6452AB" w14:textId="77777777" w:rsidR="00730CCE" w:rsidRPr="00785471" w:rsidRDefault="00730CCE" w:rsidP="00785471">
      <w:pPr>
        <w:jc w:val="right"/>
      </w:pPr>
    </w:p>
    <w:p w14:paraId="31FC57BD" w14:textId="77777777" w:rsidR="00BA7F44" w:rsidRPr="00785471" w:rsidRDefault="00BA7F44" w:rsidP="00785471">
      <w:pPr>
        <w:tabs>
          <w:tab w:val="left" w:pos="4253"/>
        </w:tabs>
        <w:jc w:val="center"/>
        <w:rPr>
          <w:b/>
          <w:bCs/>
        </w:rPr>
      </w:pPr>
      <w:r w:rsidRPr="00785471">
        <w:rPr>
          <w:b/>
          <w:bCs/>
        </w:rPr>
        <w:t>__________________________________</w:t>
      </w:r>
    </w:p>
    <w:p w14:paraId="38BEB13F" w14:textId="6B2F82D5" w:rsidR="00BA7F44" w:rsidRPr="00785471" w:rsidRDefault="00E67F03" w:rsidP="00785471">
      <w:pPr>
        <w:tabs>
          <w:tab w:val="left" w:pos="4253"/>
        </w:tabs>
        <w:jc w:val="center"/>
        <w:rPr>
          <w:b/>
          <w:bCs/>
        </w:rPr>
      </w:pPr>
      <w:r w:rsidRPr="00785471">
        <w:rPr>
          <w:b/>
          <w:bCs/>
        </w:rPr>
        <w:t>Maria das Dores Nascimento de Melo</w:t>
      </w:r>
    </w:p>
    <w:p w14:paraId="25B7D6D9" w14:textId="454AA8F2" w:rsidR="00BA7F44" w:rsidRPr="00785471" w:rsidRDefault="00BA7F44" w:rsidP="00785471">
      <w:pPr>
        <w:tabs>
          <w:tab w:val="left" w:pos="4253"/>
        </w:tabs>
        <w:jc w:val="center"/>
      </w:pPr>
      <w:r w:rsidRPr="00785471">
        <w:t>Secretári</w:t>
      </w:r>
      <w:r w:rsidR="00785471" w:rsidRPr="00785471">
        <w:t>a</w:t>
      </w:r>
      <w:r w:rsidRPr="00785471">
        <w:t xml:space="preserve"> Municipal de </w:t>
      </w:r>
      <w:r w:rsidR="00E67F03" w:rsidRPr="00785471">
        <w:t>Assistência e Desenvolvimento Social</w:t>
      </w:r>
    </w:p>
    <w:p w14:paraId="3FAD7BF2" w14:textId="63483EBC" w:rsidR="00BA7F44" w:rsidRDefault="00BA7F44" w:rsidP="00785471">
      <w:pPr>
        <w:tabs>
          <w:tab w:val="left" w:pos="4253"/>
        </w:tabs>
        <w:jc w:val="center"/>
      </w:pPr>
      <w:r w:rsidRPr="00785471">
        <w:t>Portaria nº 00</w:t>
      </w:r>
      <w:r w:rsidR="00E67F03" w:rsidRPr="00785471">
        <w:t>5</w:t>
      </w:r>
      <w:r w:rsidRPr="00785471">
        <w:t>, de 02 de janeiro de 2025.</w:t>
      </w:r>
    </w:p>
    <w:p w14:paraId="2594A15A" w14:textId="77777777" w:rsidR="00507683" w:rsidRDefault="00507683" w:rsidP="00785471">
      <w:pPr>
        <w:tabs>
          <w:tab w:val="left" w:pos="4253"/>
        </w:tabs>
        <w:jc w:val="center"/>
      </w:pPr>
    </w:p>
    <w:p w14:paraId="51FEC73F" w14:textId="77777777" w:rsidR="00507683" w:rsidRDefault="00507683" w:rsidP="00785471">
      <w:pPr>
        <w:tabs>
          <w:tab w:val="left" w:pos="4253"/>
        </w:tabs>
        <w:jc w:val="center"/>
      </w:pPr>
    </w:p>
    <w:p w14:paraId="6CF2D5E8" w14:textId="77777777" w:rsidR="00507683" w:rsidRDefault="00507683" w:rsidP="00471046">
      <w:pPr>
        <w:tabs>
          <w:tab w:val="left" w:pos="4253"/>
        </w:tabs>
      </w:pPr>
    </w:p>
    <w:p w14:paraId="3B050C9C" w14:textId="77777777" w:rsidR="00507683" w:rsidRDefault="00507683" w:rsidP="00785471">
      <w:pPr>
        <w:tabs>
          <w:tab w:val="left" w:pos="4253"/>
        </w:tabs>
        <w:jc w:val="center"/>
      </w:pPr>
    </w:p>
    <w:p w14:paraId="4BC182BB" w14:textId="77777777" w:rsidR="00507683" w:rsidRDefault="00507683" w:rsidP="00785471">
      <w:pPr>
        <w:tabs>
          <w:tab w:val="left" w:pos="4253"/>
        </w:tabs>
        <w:jc w:val="center"/>
      </w:pPr>
    </w:p>
    <w:p w14:paraId="4BD70144" w14:textId="77777777" w:rsidR="00507683" w:rsidRDefault="00507683" w:rsidP="00785471">
      <w:pPr>
        <w:tabs>
          <w:tab w:val="left" w:pos="4253"/>
        </w:tabs>
        <w:jc w:val="center"/>
      </w:pPr>
    </w:p>
    <w:p w14:paraId="125872C9" w14:textId="77777777" w:rsidR="00507683" w:rsidRDefault="00507683" w:rsidP="00785471">
      <w:pPr>
        <w:tabs>
          <w:tab w:val="left" w:pos="4253"/>
        </w:tabs>
        <w:jc w:val="center"/>
      </w:pPr>
    </w:p>
    <w:p w14:paraId="0FE24D65" w14:textId="77777777" w:rsidR="00507683" w:rsidRDefault="00507683" w:rsidP="00785471">
      <w:pPr>
        <w:tabs>
          <w:tab w:val="left" w:pos="4253"/>
        </w:tabs>
        <w:jc w:val="center"/>
      </w:pPr>
    </w:p>
    <w:p w14:paraId="77BFCDD1" w14:textId="49E217A8" w:rsidR="00507683" w:rsidRDefault="00507683" w:rsidP="00785471">
      <w:pPr>
        <w:tabs>
          <w:tab w:val="left" w:pos="4253"/>
        </w:tabs>
        <w:jc w:val="center"/>
      </w:pPr>
    </w:p>
    <w:p w14:paraId="6D183E6C" w14:textId="77777777" w:rsidR="005A13A9" w:rsidRDefault="005A13A9" w:rsidP="00785471">
      <w:pPr>
        <w:tabs>
          <w:tab w:val="left" w:pos="4253"/>
        </w:tabs>
        <w:jc w:val="center"/>
      </w:pPr>
    </w:p>
    <w:p w14:paraId="561F9956" w14:textId="77777777" w:rsidR="005A13A9" w:rsidRDefault="005A13A9" w:rsidP="00785471">
      <w:pPr>
        <w:tabs>
          <w:tab w:val="left" w:pos="4253"/>
        </w:tabs>
        <w:jc w:val="center"/>
      </w:pPr>
    </w:p>
    <w:p w14:paraId="154A6BDC" w14:textId="77777777" w:rsidR="005A13A9" w:rsidRDefault="005A13A9" w:rsidP="00785471">
      <w:pPr>
        <w:tabs>
          <w:tab w:val="left" w:pos="4253"/>
        </w:tabs>
        <w:jc w:val="center"/>
      </w:pPr>
    </w:p>
    <w:p w14:paraId="631894D0" w14:textId="77777777" w:rsidR="005A13A9" w:rsidRDefault="005A13A9" w:rsidP="00785471">
      <w:pPr>
        <w:tabs>
          <w:tab w:val="left" w:pos="4253"/>
        </w:tabs>
        <w:jc w:val="center"/>
      </w:pPr>
    </w:p>
    <w:p w14:paraId="4111CAC0" w14:textId="77777777" w:rsidR="005A13A9" w:rsidRDefault="005A13A9" w:rsidP="00785471">
      <w:pPr>
        <w:tabs>
          <w:tab w:val="left" w:pos="4253"/>
        </w:tabs>
        <w:jc w:val="center"/>
      </w:pPr>
    </w:p>
    <w:p w14:paraId="629C03C3" w14:textId="77777777" w:rsidR="005A13A9" w:rsidRDefault="005A13A9" w:rsidP="00785471">
      <w:pPr>
        <w:tabs>
          <w:tab w:val="left" w:pos="4253"/>
        </w:tabs>
        <w:jc w:val="center"/>
      </w:pPr>
    </w:p>
    <w:p w14:paraId="16492BC8" w14:textId="77777777" w:rsidR="005A13A9" w:rsidRDefault="005A13A9" w:rsidP="00785471">
      <w:pPr>
        <w:tabs>
          <w:tab w:val="left" w:pos="4253"/>
        </w:tabs>
        <w:jc w:val="center"/>
      </w:pPr>
    </w:p>
    <w:p w14:paraId="10214644" w14:textId="77777777" w:rsidR="005A13A9" w:rsidRDefault="005A13A9" w:rsidP="00785471">
      <w:pPr>
        <w:tabs>
          <w:tab w:val="left" w:pos="4253"/>
        </w:tabs>
        <w:jc w:val="center"/>
      </w:pPr>
    </w:p>
    <w:p w14:paraId="6791516D" w14:textId="77777777" w:rsidR="005A13A9" w:rsidRDefault="005A13A9" w:rsidP="00785471">
      <w:pPr>
        <w:tabs>
          <w:tab w:val="left" w:pos="4253"/>
        </w:tabs>
        <w:jc w:val="center"/>
      </w:pPr>
    </w:p>
    <w:p w14:paraId="4CEDC1AD" w14:textId="77777777" w:rsidR="005A13A9" w:rsidRDefault="005A13A9" w:rsidP="00785471">
      <w:pPr>
        <w:tabs>
          <w:tab w:val="left" w:pos="4253"/>
        </w:tabs>
        <w:jc w:val="center"/>
      </w:pPr>
    </w:p>
    <w:p w14:paraId="582BE615" w14:textId="77777777" w:rsidR="005A13A9" w:rsidRDefault="005A13A9" w:rsidP="00785471">
      <w:pPr>
        <w:tabs>
          <w:tab w:val="left" w:pos="4253"/>
        </w:tabs>
        <w:jc w:val="center"/>
      </w:pPr>
    </w:p>
    <w:p w14:paraId="2726A479" w14:textId="77777777" w:rsidR="005A13A9" w:rsidRDefault="005A13A9" w:rsidP="00785471">
      <w:pPr>
        <w:tabs>
          <w:tab w:val="left" w:pos="4253"/>
        </w:tabs>
        <w:jc w:val="center"/>
      </w:pPr>
    </w:p>
    <w:p w14:paraId="10807E91" w14:textId="77777777" w:rsidR="005A13A9" w:rsidRDefault="005A13A9" w:rsidP="00785471">
      <w:pPr>
        <w:tabs>
          <w:tab w:val="left" w:pos="4253"/>
        </w:tabs>
        <w:jc w:val="center"/>
      </w:pPr>
    </w:p>
    <w:p w14:paraId="2C843487" w14:textId="77777777" w:rsidR="005A13A9" w:rsidRDefault="005A13A9" w:rsidP="00785471">
      <w:pPr>
        <w:tabs>
          <w:tab w:val="left" w:pos="4253"/>
        </w:tabs>
        <w:jc w:val="center"/>
      </w:pPr>
    </w:p>
    <w:p w14:paraId="66DFED31" w14:textId="77777777" w:rsidR="005A13A9" w:rsidRDefault="005A13A9" w:rsidP="00785471">
      <w:pPr>
        <w:tabs>
          <w:tab w:val="left" w:pos="4253"/>
        </w:tabs>
        <w:jc w:val="center"/>
      </w:pPr>
    </w:p>
    <w:p w14:paraId="379B5BF3" w14:textId="77777777" w:rsidR="005A13A9" w:rsidRDefault="005A13A9" w:rsidP="00785471">
      <w:pPr>
        <w:tabs>
          <w:tab w:val="left" w:pos="4253"/>
        </w:tabs>
        <w:jc w:val="center"/>
      </w:pPr>
    </w:p>
    <w:p w14:paraId="5E234960" w14:textId="77777777" w:rsidR="005A13A9" w:rsidRDefault="005A13A9" w:rsidP="00785471">
      <w:pPr>
        <w:tabs>
          <w:tab w:val="left" w:pos="4253"/>
        </w:tabs>
        <w:jc w:val="center"/>
      </w:pPr>
    </w:p>
    <w:p w14:paraId="0AC2C863" w14:textId="77777777" w:rsidR="005A13A9" w:rsidRDefault="005A13A9" w:rsidP="00785471">
      <w:pPr>
        <w:tabs>
          <w:tab w:val="left" w:pos="4253"/>
        </w:tabs>
        <w:jc w:val="center"/>
      </w:pPr>
    </w:p>
    <w:p w14:paraId="6D8E2FA4" w14:textId="77777777" w:rsidR="005A13A9" w:rsidRDefault="005A13A9" w:rsidP="00785471">
      <w:pPr>
        <w:tabs>
          <w:tab w:val="left" w:pos="4253"/>
        </w:tabs>
        <w:jc w:val="center"/>
      </w:pPr>
    </w:p>
    <w:p w14:paraId="02C690D5" w14:textId="77777777" w:rsidR="005A13A9" w:rsidRDefault="005A13A9" w:rsidP="00785471">
      <w:pPr>
        <w:tabs>
          <w:tab w:val="left" w:pos="4253"/>
        </w:tabs>
        <w:jc w:val="center"/>
      </w:pPr>
    </w:p>
    <w:p w14:paraId="16AEDE60" w14:textId="77777777" w:rsidR="005A13A9" w:rsidRDefault="005A13A9" w:rsidP="00785471">
      <w:pPr>
        <w:tabs>
          <w:tab w:val="left" w:pos="4253"/>
        </w:tabs>
        <w:jc w:val="center"/>
      </w:pPr>
    </w:p>
    <w:p w14:paraId="4D95B5AF" w14:textId="77777777" w:rsidR="005A13A9" w:rsidRDefault="005A13A9" w:rsidP="00785471">
      <w:pPr>
        <w:tabs>
          <w:tab w:val="left" w:pos="4253"/>
        </w:tabs>
        <w:jc w:val="center"/>
      </w:pPr>
    </w:p>
    <w:p w14:paraId="0367DCE2" w14:textId="77777777" w:rsidR="005A13A9" w:rsidRDefault="005A13A9" w:rsidP="00785471">
      <w:pPr>
        <w:tabs>
          <w:tab w:val="left" w:pos="4253"/>
        </w:tabs>
        <w:jc w:val="center"/>
      </w:pPr>
    </w:p>
    <w:p w14:paraId="4C505873" w14:textId="77777777" w:rsidR="005A13A9" w:rsidRPr="00FE6054" w:rsidRDefault="005A13A9" w:rsidP="005A13A9">
      <w:pPr>
        <w:spacing w:line="360" w:lineRule="auto"/>
        <w:jc w:val="center"/>
        <w:rPr>
          <w:b/>
          <w:bCs/>
        </w:rPr>
      </w:pPr>
      <w:r>
        <w:rPr>
          <w:b/>
          <w:bCs/>
        </w:rPr>
        <w:t>ANEXO I</w:t>
      </w:r>
    </w:p>
    <w:p w14:paraId="415E1CFA" w14:textId="77777777" w:rsidR="005A13A9" w:rsidRPr="00FE6054" w:rsidRDefault="005A13A9" w:rsidP="005A13A9"/>
    <w:tbl>
      <w:tblPr>
        <w:tblW w:w="0" w:type="auto"/>
        <w:tblInd w:w="-3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9"/>
        <w:gridCol w:w="5395"/>
      </w:tblGrid>
      <w:tr w:rsidR="005A13A9" w:rsidRPr="00FE6054" w14:paraId="25FFAF84" w14:textId="77777777" w:rsidTr="005A13A9">
        <w:trPr>
          <w:trHeight w:val="677"/>
        </w:trPr>
        <w:tc>
          <w:tcPr>
            <w:tcW w:w="8244" w:type="dxa"/>
            <w:gridSpan w:val="2"/>
            <w:shd w:val="clear" w:color="auto" w:fill="F2DBDB" w:themeFill="accent2" w:themeFillTint="33"/>
            <w:vAlign w:val="center"/>
          </w:tcPr>
          <w:p w14:paraId="528A7D8F" w14:textId="77777777" w:rsidR="005A13A9" w:rsidRPr="00FE6054" w:rsidRDefault="005A13A9" w:rsidP="008A4F7C">
            <w:pPr>
              <w:spacing w:line="360" w:lineRule="auto"/>
              <w:jc w:val="center"/>
              <w:rPr>
                <w:b/>
                <w:bCs/>
              </w:rPr>
            </w:pPr>
            <w:r w:rsidRPr="00FE6054">
              <w:rPr>
                <w:b/>
                <w:bCs/>
              </w:rPr>
              <w:t>IDENTIFICAÇÃO DA ÁREA REQUISITANTE</w:t>
            </w:r>
          </w:p>
        </w:tc>
      </w:tr>
      <w:tr w:rsidR="005A13A9" w:rsidRPr="00FE6054" w14:paraId="4CB62C19" w14:textId="77777777" w:rsidTr="005A13A9">
        <w:tc>
          <w:tcPr>
            <w:tcW w:w="2849" w:type="dxa"/>
          </w:tcPr>
          <w:p w14:paraId="5CFD2940" w14:textId="77777777" w:rsidR="005A13A9" w:rsidRPr="00FE6054" w:rsidRDefault="005A13A9" w:rsidP="008A4F7C">
            <w:pPr>
              <w:spacing w:line="360" w:lineRule="auto"/>
              <w:jc w:val="both"/>
              <w:rPr>
                <w:b/>
                <w:bCs/>
              </w:rPr>
            </w:pPr>
            <w:r w:rsidRPr="00FE6054">
              <w:rPr>
                <w:b/>
                <w:bCs/>
              </w:rPr>
              <w:t>UNIDADE REQUISITANTE:</w:t>
            </w:r>
          </w:p>
        </w:tc>
        <w:tc>
          <w:tcPr>
            <w:tcW w:w="5395" w:type="dxa"/>
          </w:tcPr>
          <w:p w14:paraId="77247555" w14:textId="77777777" w:rsidR="005A13A9" w:rsidRPr="00FE6054" w:rsidRDefault="005A13A9" w:rsidP="008A4F7C">
            <w:pPr>
              <w:spacing w:line="360" w:lineRule="auto"/>
              <w:jc w:val="both"/>
            </w:pPr>
            <w:r w:rsidRPr="00FE6054">
              <w:t xml:space="preserve">Secretaria Municipal de Assistência e Desenvolvimento Social. </w:t>
            </w:r>
          </w:p>
        </w:tc>
      </w:tr>
      <w:tr w:rsidR="005A13A9" w:rsidRPr="00FE6054" w14:paraId="25B9D890" w14:textId="77777777" w:rsidTr="005A13A9">
        <w:tc>
          <w:tcPr>
            <w:tcW w:w="2849" w:type="dxa"/>
          </w:tcPr>
          <w:p w14:paraId="03C69C6B" w14:textId="77777777" w:rsidR="005A13A9" w:rsidRPr="00FE6054" w:rsidRDefault="005A13A9" w:rsidP="008A4F7C">
            <w:pPr>
              <w:spacing w:line="360" w:lineRule="auto"/>
              <w:rPr>
                <w:b/>
                <w:bCs/>
              </w:rPr>
            </w:pPr>
            <w:r w:rsidRPr="00FE6054">
              <w:rPr>
                <w:b/>
                <w:bCs/>
              </w:rPr>
              <w:t>RESPONSÁVEL PELA DEMANDA:</w:t>
            </w:r>
          </w:p>
        </w:tc>
        <w:tc>
          <w:tcPr>
            <w:tcW w:w="5395" w:type="dxa"/>
          </w:tcPr>
          <w:p w14:paraId="756B6678" w14:textId="77777777" w:rsidR="005A13A9" w:rsidRPr="00FE6054" w:rsidRDefault="005A13A9" w:rsidP="008A4F7C">
            <w:pPr>
              <w:tabs>
                <w:tab w:val="left" w:pos="4253"/>
              </w:tabs>
              <w:ind w:right="-1"/>
              <w:rPr>
                <w:b/>
                <w:bCs/>
              </w:rPr>
            </w:pPr>
            <w:r w:rsidRPr="00FE6054">
              <w:rPr>
                <w:b/>
                <w:bCs/>
              </w:rPr>
              <w:t>Maria das Dores Nascimento de Melo</w:t>
            </w:r>
          </w:p>
          <w:p w14:paraId="3447133D" w14:textId="77777777" w:rsidR="005A13A9" w:rsidRPr="00FE6054" w:rsidRDefault="005A13A9" w:rsidP="008A4F7C">
            <w:pPr>
              <w:spacing w:line="360" w:lineRule="auto"/>
              <w:jc w:val="both"/>
            </w:pPr>
          </w:p>
        </w:tc>
      </w:tr>
      <w:tr w:rsidR="005A13A9" w:rsidRPr="00FE6054" w14:paraId="693AB2F0" w14:textId="77777777" w:rsidTr="005A13A9">
        <w:tc>
          <w:tcPr>
            <w:tcW w:w="2849" w:type="dxa"/>
          </w:tcPr>
          <w:p w14:paraId="65B5D823" w14:textId="77777777" w:rsidR="005A13A9" w:rsidRPr="00FE6054" w:rsidRDefault="005A13A9" w:rsidP="008A4F7C">
            <w:pPr>
              <w:spacing w:line="360" w:lineRule="auto"/>
              <w:jc w:val="both"/>
              <w:rPr>
                <w:b/>
                <w:bCs/>
              </w:rPr>
            </w:pPr>
            <w:r w:rsidRPr="00FE6054">
              <w:rPr>
                <w:b/>
                <w:bCs/>
              </w:rPr>
              <w:t>DECRETO:</w:t>
            </w:r>
          </w:p>
        </w:tc>
        <w:tc>
          <w:tcPr>
            <w:tcW w:w="5395" w:type="dxa"/>
          </w:tcPr>
          <w:p w14:paraId="0C31B007" w14:textId="77777777" w:rsidR="005A13A9" w:rsidRPr="00FE6054" w:rsidRDefault="005A13A9" w:rsidP="008A4F7C">
            <w:pPr>
              <w:spacing w:line="360" w:lineRule="auto"/>
              <w:jc w:val="both"/>
            </w:pPr>
            <w:r w:rsidRPr="00FE6054">
              <w:t>Decreto nº 005, de 02 de janeiro de 2025.</w:t>
            </w:r>
          </w:p>
        </w:tc>
      </w:tr>
      <w:tr w:rsidR="005A13A9" w:rsidRPr="00FE6054" w14:paraId="0E95CB9C" w14:textId="77777777" w:rsidTr="005A13A9">
        <w:tc>
          <w:tcPr>
            <w:tcW w:w="2849" w:type="dxa"/>
          </w:tcPr>
          <w:p w14:paraId="0BEF9C73" w14:textId="77777777" w:rsidR="005A13A9" w:rsidRPr="00FE6054" w:rsidRDefault="005A13A9" w:rsidP="008A4F7C">
            <w:pPr>
              <w:spacing w:line="360" w:lineRule="auto"/>
              <w:jc w:val="both"/>
              <w:rPr>
                <w:b/>
                <w:bCs/>
              </w:rPr>
            </w:pPr>
            <w:r w:rsidRPr="00FE6054">
              <w:rPr>
                <w:b/>
                <w:bCs/>
              </w:rPr>
              <w:t>E-MAIL:</w:t>
            </w:r>
          </w:p>
        </w:tc>
        <w:tc>
          <w:tcPr>
            <w:tcW w:w="5395" w:type="dxa"/>
          </w:tcPr>
          <w:p w14:paraId="0251938A" w14:textId="77777777" w:rsidR="005A13A9" w:rsidRPr="00FE6054" w:rsidRDefault="005A13A9" w:rsidP="008A4F7C">
            <w:pPr>
              <w:spacing w:line="360" w:lineRule="auto"/>
              <w:jc w:val="both"/>
            </w:pPr>
            <w:r w:rsidRPr="00FE6054">
              <w:rPr>
                <w:bCs/>
                <w:spacing w:val="12"/>
              </w:rPr>
              <w:t>assistenciasocial@euclidesdacunha.ba.gov.br</w:t>
            </w:r>
          </w:p>
        </w:tc>
      </w:tr>
    </w:tbl>
    <w:p w14:paraId="23B0D52D" w14:textId="77777777" w:rsidR="005A13A9" w:rsidRPr="00FE6054" w:rsidRDefault="005A13A9" w:rsidP="005A13A9">
      <w:pPr>
        <w:spacing w:line="360" w:lineRule="auto"/>
        <w:jc w:val="both"/>
        <w:rPr>
          <w:b/>
          <w:bCs/>
        </w:rPr>
      </w:pPr>
    </w:p>
    <w:p w14:paraId="51EEDDFD" w14:textId="77777777" w:rsidR="005A13A9" w:rsidRPr="00FE6054" w:rsidRDefault="005A13A9" w:rsidP="005A13A9">
      <w:pPr>
        <w:spacing w:line="360" w:lineRule="auto"/>
        <w:jc w:val="both"/>
        <w:rPr>
          <w:b/>
          <w:bCs/>
        </w:rPr>
      </w:pPr>
    </w:p>
    <w:tbl>
      <w:tblPr>
        <w:tblW w:w="10064" w:type="dxa"/>
        <w:tblInd w:w="-6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64"/>
      </w:tblGrid>
      <w:tr w:rsidR="005A13A9" w:rsidRPr="00FE6054" w14:paraId="15667D41" w14:textId="77777777" w:rsidTr="005A13A9">
        <w:tc>
          <w:tcPr>
            <w:tcW w:w="10064" w:type="dxa"/>
            <w:shd w:val="clear" w:color="auto" w:fill="F2DBDB" w:themeFill="accent2" w:themeFillTint="33"/>
          </w:tcPr>
          <w:p w14:paraId="53C7070E" w14:textId="77777777" w:rsidR="005A13A9" w:rsidRPr="00FE6054" w:rsidRDefault="005A13A9" w:rsidP="008A4F7C">
            <w:pPr>
              <w:suppressAutoHyphens/>
              <w:spacing w:line="360" w:lineRule="auto"/>
              <w:ind w:left="360"/>
              <w:jc w:val="both"/>
              <w:rPr>
                <w:b/>
                <w:bCs/>
              </w:rPr>
            </w:pPr>
            <w:r w:rsidRPr="00FE6054">
              <w:rPr>
                <w:b/>
                <w:bCs/>
              </w:rPr>
              <w:t>ESTIMATIVA DE QUANTIDADE E ESPECIFICAÇÕES:</w:t>
            </w:r>
          </w:p>
        </w:tc>
      </w:tr>
    </w:tbl>
    <w:p w14:paraId="61F16339" w14:textId="77777777" w:rsidR="005A13A9" w:rsidRDefault="005A13A9" w:rsidP="005A13A9">
      <w:pPr>
        <w:jc w:val="both"/>
        <w:rPr>
          <w:b/>
          <w:bCs/>
        </w:rPr>
      </w:pPr>
    </w:p>
    <w:p w14:paraId="029EABF2" w14:textId="77777777" w:rsidR="005A13A9" w:rsidRDefault="005A13A9" w:rsidP="005A13A9">
      <w:pPr>
        <w:jc w:val="both"/>
        <w:rPr>
          <w:b/>
          <w:bCs/>
        </w:rPr>
      </w:pPr>
      <w:r w:rsidRPr="00FE6054">
        <w:rPr>
          <w:b/>
          <w:bCs/>
        </w:rPr>
        <w:lastRenderedPageBreak/>
        <w:t>Logo, se faz necessários o seguinte item:</w:t>
      </w:r>
    </w:p>
    <w:p w14:paraId="04787DCB" w14:textId="77777777" w:rsidR="005A13A9" w:rsidRPr="00FE6054" w:rsidRDefault="005A13A9" w:rsidP="005A13A9">
      <w:pPr>
        <w:jc w:val="both"/>
        <w:rPr>
          <w:b/>
          <w:bCs/>
        </w:rPr>
      </w:pPr>
    </w:p>
    <w:tbl>
      <w:tblPr>
        <w:tblpPr w:leftFromText="141" w:rightFromText="141" w:vertAnchor="text" w:horzAnchor="margin" w:tblpXSpec="center" w:tblpY="113"/>
        <w:tblW w:w="9781" w:type="dxa"/>
        <w:tblLayout w:type="fixed"/>
        <w:tblLook w:val="0400" w:firstRow="0" w:lastRow="0" w:firstColumn="0" w:lastColumn="0" w:noHBand="0" w:noVBand="1"/>
      </w:tblPr>
      <w:tblGrid>
        <w:gridCol w:w="1134"/>
        <w:gridCol w:w="6237"/>
        <w:gridCol w:w="1134"/>
        <w:gridCol w:w="1276"/>
      </w:tblGrid>
      <w:tr w:rsidR="005A13A9" w:rsidRPr="00FE6054" w14:paraId="2CF40B48" w14:textId="77777777" w:rsidTr="005A13A9">
        <w:trPr>
          <w:trHeight w:val="253"/>
        </w:trPr>
        <w:tc>
          <w:tcPr>
            <w:tcW w:w="1134" w:type="dxa"/>
            <w:tcBorders>
              <w:top w:val="single" w:sz="8" w:space="0" w:color="000000"/>
              <w:left w:val="single" w:sz="8" w:space="0" w:color="000000"/>
              <w:bottom w:val="single" w:sz="8" w:space="0" w:color="000000"/>
              <w:right w:val="single" w:sz="8" w:space="0" w:color="000000"/>
            </w:tcBorders>
            <w:shd w:val="clear" w:color="auto" w:fill="F2DBDB" w:themeFill="accent2" w:themeFillTint="33"/>
            <w:vAlign w:val="center"/>
          </w:tcPr>
          <w:p w14:paraId="0F4AF5B4" w14:textId="77777777" w:rsidR="005A13A9" w:rsidRPr="00FE6054" w:rsidRDefault="005A13A9" w:rsidP="005A13A9">
            <w:pPr>
              <w:jc w:val="center"/>
              <w:rPr>
                <w:rFonts w:eastAsia="Arial"/>
                <w:b/>
                <w:sz w:val="16"/>
                <w:szCs w:val="16"/>
              </w:rPr>
            </w:pPr>
            <w:r w:rsidRPr="00FE6054">
              <w:rPr>
                <w:rFonts w:eastAsia="Arial"/>
                <w:b/>
                <w:sz w:val="16"/>
                <w:szCs w:val="16"/>
              </w:rPr>
              <w:t>ITEM</w:t>
            </w:r>
          </w:p>
        </w:tc>
        <w:tc>
          <w:tcPr>
            <w:tcW w:w="6237" w:type="dxa"/>
            <w:tcBorders>
              <w:top w:val="single" w:sz="8" w:space="0" w:color="000000"/>
              <w:left w:val="nil"/>
              <w:bottom w:val="single" w:sz="8" w:space="0" w:color="000000"/>
              <w:right w:val="single" w:sz="8" w:space="0" w:color="000000"/>
            </w:tcBorders>
            <w:shd w:val="clear" w:color="auto" w:fill="F2DBDB" w:themeFill="accent2" w:themeFillTint="33"/>
            <w:vAlign w:val="center"/>
          </w:tcPr>
          <w:p w14:paraId="49C0B1B0" w14:textId="77777777" w:rsidR="005A13A9" w:rsidRPr="00FE6054" w:rsidRDefault="005A13A9" w:rsidP="005A13A9">
            <w:pPr>
              <w:jc w:val="center"/>
              <w:rPr>
                <w:rFonts w:eastAsia="Arial"/>
                <w:b/>
                <w:sz w:val="16"/>
                <w:szCs w:val="16"/>
              </w:rPr>
            </w:pPr>
            <w:r w:rsidRPr="00FE6054">
              <w:rPr>
                <w:rFonts w:eastAsia="Arial"/>
                <w:b/>
                <w:sz w:val="16"/>
                <w:szCs w:val="16"/>
              </w:rPr>
              <w:t>ESPECIFICAÇÃO</w:t>
            </w:r>
          </w:p>
        </w:tc>
        <w:tc>
          <w:tcPr>
            <w:tcW w:w="1134" w:type="dxa"/>
            <w:tcBorders>
              <w:top w:val="single" w:sz="8" w:space="0" w:color="000000"/>
              <w:left w:val="nil"/>
              <w:bottom w:val="single" w:sz="8" w:space="0" w:color="000000"/>
              <w:right w:val="single" w:sz="8" w:space="0" w:color="000000"/>
            </w:tcBorders>
            <w:shd w:val="clear" w:color="auto" w:fill="F2DBDB" w:themeFill="accent2" w:themeFillTint="33"/>
            <w:vAlign w:val="center"/>
          </w:tcPr>
          <w:p w14:paraId="006D88BB" w14:textId="77777777" w:rsidR="005A13A9" w:rsidRPr="00FE6054" w:rsidRDefault="005A13A9" w:rsidP="005A13A9">
            <w:pPr>
              <w:jc w:val="center"/>
              <w:rPr>
                <w:rFonts w:eastAsia="Arial"/>
                <w:b/>
                <w:sz w:val="16"/>
                <w:szCs w:val="16"/>
              </w:rPr>
            </w:pPr>
            <w:r w:rsidRPr="00FE6054">
              <w:rPr>
                <w:rFonts w:eastAsia="Arial"/>
                <w:b/>
                <w:sz w:val="16"/>
                <w:szCs w:val="16"/>
              </w:rPr>
              <w:t>UNID.</w:t>
            </w:r>
          </w:p>
        </w:tc>
        <w:tc>
          <w:tcPr>
            <w:tcW w:w="1276" w:type="dxa"/>
            <w:tcBorders>
              <w:top w:val="single" w:sz="8" w:space="0" w:color="000000"/>
              <w:left w:val="nil"/>
              <w:bottom w:val="single" w:sz="8" w:space="0" w:color="000000"/>
              <w:right w:val="single" w:sz="8" w:space="0" w:color="000000"/>
            </w:tcBorders>
            <w:shd w:val="clear" w:color="auto" w:fill="F2DBDB" w:themeFill="accent2" w:themeFillTint="33"/>
            <w:vAlign w:val="center"/>
          </w:tcPr>
          <w:p w14:paraId="05230E9B" w14:textId="77777777" w:rsidR="005A13A9" w:rsidRPr="00FE6054" w:rsidRDefault="005A13A9" w:rsidP="005A13A9">
            <w:pPr>
              <w:jc w:val="center"/>
              <w:rPr>
                <w:rFonts w:eastAsia="Arial"/>
                <w:b/>
                <w:sz w:val="16"/>
                <w:szCs w:val="16"/>
              </w:rPr>
            </w:pPr>
            <w:r w:rsidRPr="00FE6054">
              <w:rPr>
                <w:rFonts w:eastAsia="Arial"/>
                <w:b/>
                <w:sz w:val="16"/>
                <w:szCs w:val="16"/>
              </w:rPr>
              <w:t>QUANT.</w:t>
            </w:r>
          </w:p>
        </w:tc>
      </w:tr>
      <w:tr w:rsidR="005A13A9" w:rsidRPr="00FE6054" w14:paraId="12A4FA95" w14:textId="77777777" w:rsidTr="005A13A9">
        <w:trPr>
          <w:trHeight w:val="253"/>
        </w:trPr>
        <w:tc>
          <w:tcPr>
            <w:tcW w:w="1134" w:type="dxa"/>
            <w:tcBorders>
              <w:top w:val="single" w:sz="8" w:space="0" w:color="000000"/>
              <w:left w:val="single" w:sz="8" w:space="0" w:color="000000"/>
              <w:bottom w:val="single" w:sz="8" w:space="0" w:color="000000"/>
              <w:right w:val="single" w:sz="8" w:space="0" w:color="000000"/>
            </w:tcBorders>
            <w:vAlign w:val="center"/>
          </w:tcPr>
          <w:p w14:paraId="29618642" w14:textId="77777777" w:rsidR="005A13A9" w:rsidRPr="00FE6054" w:rsidRDefault="005A13A9" w:rsidP="005A13A9">
            <w:pPr>
              <w:jc w:val="center"/>
              <w:rPr>
                <w:rFonts w:eastAsia="Arial"/>
                <w:b/>
              </w:rPr>
            </w:pPr>
            <w:r w:rsidRPr="00FE6054">
              <w:rPr>
                <w:rFonts w:eastAsia="Arial"/>
                <w:b/>
              </w:rPr>
              <w:t>1</w:t>
            </w:r>
          </w:p>
        </w:tc>
        <w:tc>
          <w:tcPr>
            <w:tcW w:w="6237" w:type="dxa"/>
            <w:tcBorders>
              <w:top w:val="single" w:sz="8" w:space="0" w:color="000000"/>
              <w:left w:val="nil"/>
              <w:bottom w:val="single" w:sz="8" w:space="0" w:color="000000"/>
              <w:right w:val="single" w:sz="8" w:space="0" w:color="000000"/>
            </w:tcBorders>
            <w:vAlign w:val="bottom"/>
          </w:tcPr>
          <w:p w14:paraId="1D6855E7" w14:textId="77777777" w:rsidR="005A13A9" w:rsidRDefault="005A13A9" w:rsidP="005A13A9">
            <w:pPr>
              <w:pStyle w:val="Default"/>
              <w:jc w:val="both"/>
              <w:rPr>
                <w:rFonts w:ascii="Times New Roman" w:hAnsi="Times New Roman" w:cs="Times New Roman"/>
              </w:rPr>
            </w:pPr>
            <w:r w:rsidRPr="007F2FD0">
              <w:rPr>
                <w:rFonts w:ascii="Times New Roman" w:hAnsi="Times New Roman" w:cs="Times New Roman"/>
                <w:b/>
              </w:rPr>
              <w:t>V FÓRUM INTERSETORIAL DA ASSISTÊNCIA</w:t>
            </w:r>
            <w:r>
              <w:rPr>
                <w:rFonts w:ascii="Times New Roman" w:hAnsi="Times New Roman" w:cs="Times New Roman"/>
                <w:b/>
              </w:rPr>
              <w:t xml:space="preserve"> E DESENVOLVIMENTO</w:t>
            </w:r>
            <w:r w:rsidRPr="007F2FD0">
              <w:rPr>
                <w:rFonts w:ascii="Times New Roman" w:hAnsi="Times New Roman" w:cs="Times New Roman"/>
                <w:b/>
              </w:rPr>
              <w:t xml:space="preserve"> SOCIAL, NO ENFRENTAMENTO DO ABUSO E EXPLORAÇÃO SEXUAL DE CRIANÇAS E ADOLESCENTES</w:t>
            </w:r>
            <w:r w:rsidRPr="00977107">
              <w:rPr>
                <w:rFonts w:ascii="Times New Roman" w:eastAsia="Times New Roman" w:hAnsi="Times New Roman" w:cs="Times New Roman"/>
                <w:color w:val="000000" w:themeColor="text1"/>
              </w:rPr>
              <w:t xml:space="preserve">: </w:t>
            </w:r>
            <w:r w:rsidRPr="00FE6054">
              <w:rPr>
                <w:rFonts w:ascii="Times New Roman" w:hAnsi="Times New Roman" w:cs="Times New Roman"/>
              </w:rPr>
              <w:t>COFFE BREAK</w:t>
            </w:r>
            <w:r>
              <w:rPr>
                <w:rFonts w:ascii="Times New Roman" w:hAnsi="Times New Roman" w:cs="Times New Roman"/>
              </w:rPr>
              <w:t xml:space="preserve"> </w:t>
            </w:r>
            <w:r w:rsidRPr="00EF3871">
              <w:rPr>
                <w:rFonts w:ascii="Times New Roman" w:hAnsi="Times New Roman" w:cs="Times New Roman"/>
              </w:rPr>
              <w:t>(MANHÃ E TARDE).</w:t>
            </w:r>
            <w:r w:rsidRPr="00FE6054">
              <w:rPr>
                <w:rFonts w:ascii="Times New Roman" w:hAnsi="Times New Roman" w:cs="Times New Roman"/>
              </w:rPr>
              <w:t xml:space="preserve">  PARA 300 (TREZENTAS) PESSOAS - SALGADOS - MÍNIMO DE 08 (OITO) TIPOS ESCOLHIDOS ENTRE SALGADOS FRITOS E ASSADOS, OPÇÕES: COXINHA DE FRANGO; RISOLE DE CARNE; QUIBE FRITO; EMPADINHA DE FRANGO; ESFIRRA ABERTA DE CARNE E QUEIJO; PÃO DE QUEIJO; ENROLADINHO DE SALSICHA; ENROLADINHO DE QUEIJO E PRESUNTO; ENROLADINHO DE CALABRESA COM QUEIJO; PASTEL FRITO DE CARNE E FRANGO, INCLUINDO MATERIAIS E EQUIPAMENTOS COMO: DESCARTÁVEIS (</w:t>
            </w:r>
            <w:r>
              <w:rPr>
                <w:rFonts w:ascii="Times New Roman" w:hAnsi="Times New Roman" w:cs="Times New Roman"/>
              </w:rPr>
              <w:t xml:space="preserve">300 </w:t>
            </w:r>
            <w:r w:rsidRPr="00FE6054">
              <w:rPr>
                <w:rFonts w:ascii="Times New Roman" w:hAnsi="Times New Roman" w:cs="Times New Roman"/>
              </w:rPr>
              <w:t>COPO</w:t>
            </w:r>
            <w:r>
              <w:rPr>
                <w:rFonts w:ascii="Times New Roman" w:hAnsi="Times New Roman" w:cs="Times New Roman"/>
              </w:rPr>
              <w:t>S</w:t>
            </w:r>
            <w:r w:rsidRPr="00FE6054">
              <w:rPr>
                <w:rFonts w:ascii="Times New Roman" w:hAnsi="Times New Roman" w:cs="Times New Roman"/>
              </w:rPr>
              <w:t xml:space="preserve">, </w:t>
            </w:r>
            <w:r>
              <w:rPr>
                <w:rFonts w:ascii="Times New Roman" w:hAnsi="Times New Roman" w:cs="Times New Roman"/>
              </w:rPr>
              <w:t xml:space="preserve">300 </w:t>
            </w:r>
            <w:r w:rsidRPr="00FE6054">
              <w:rPr>
                <w:rFonts w:ascii="Times New Roman" w:hAnsi="Times New Roman" w:cs="Times New Roman"/>
              </w:rPr>
              <w:t>PRATO</w:t>
            </w:r>
            <w:r>
              <w:rPr>
                <w:rFonts w:ascii="Times New Roman" w:hAnsi="Times New Roman" w:cs="Times New Roman"/>
              </w:rPr>
              <w:t>S</w:t>
            </w:r>
            <w:r w:rsidRPr="00FE6054">
              <w:rPr>
                <w:rFonts w:ascii="Times New Roman" w:hAnsi="Times New Roman" w:cs="Times New Roman"/>
              </w:rPr>
              <w:t xml:space="preserve">, </w:t>
            </w:r>
            <w:r>
              <w:rPr>
                <w:rFonts w:ascii="Times New Roman" w:hAnsi="Times New Roman" w:cs="Times New Roman"/>
              </w:rPr>
              <w:t xml:space="preserve">20 PC DE </w:t>
            </w:r>
            <w:r w:rsidRPr="00FE6054">
              <w:rPr>
                <w:rFonts w:ascii="Times New Roman" w:hAnsi="Times New Roman" w:cs="Times New Roman"/>
              </w:rPr>
              <w:t>GUARDANAPO</w:t>
            </w:r>
            <w:r>
              <w:rPr>
                <w:rFonts w:ascii="Times New Roman" w:hAnsi="Times New Roman" w:cs="Times New Roman"/>
              </w:rPr>
              <w:t>S C/50UN</w:t>
            </w:r>
            <w:r w:rsidRPr="00FE6054">
              <w:rPr>
                <w:rFonts w:ascii="Times New Roman" w:hAnsi="Times New Roman" w:cs="Times New Roman"/>
              </w:rPr>
              <w:t xml:space="preserve">, </w:t>
            </w:r>
            <w:r>
              <w:rPr>
                <w:rFonts w:ascii="Times New Roman" w:hAnsi="Times New Roman" w:cs="Times New Roman"/>
              </w:rPr>
              <w:t xml:space="preserve">300 </w:t>
            </w:r>
            <w:r w:rsidRPr="00FE6054">
              <w:rPr>
                <w:rFonts w:ascii="Times New Roman" w:hAnsi="Times New Roman" w:cs="Times New Roman"/>
              </w:rPr>
              <w:t>COLHER</w:t>
            </w:r>
            <w:r>
              <w:rPr>
                <w:rFonts w:ascii="Times New Roman" w:hAnsi="Times New Roman" w:cs="Times New Roman"/>
              </w:rPr>
              <w:t>ES</w:t>
            </w:r>
            <w:r w:rsidRPr="00FE6054">
              <w:rPr>
                <w:rFonts w:ascii="Times New Roman" w:hAnsi="Times New Roman" w:cs="Times New Roman"/>
              </w:rPr>
              <w:t xml:space="preserve">, </w:t>
            </w:r>
            <w:r>
              <w:rPr>
                <w:rFonts w:ascii="Times New Roman" w:hAnsi="Times New Roman" w:cs="Times New Roman"/>
              </w:rPr>
              <w:t xml:space="preserve">300 </w:t>
            </w:r>
            <w:r w:rsidRPr="00FE6054">
              <w:rPr>
                <w:rFonts w:ascii="Times New Roman" w:hAnsi="Times New Roman" w:cs="Times New Roman"/>
              </w:rPr>
              <w:t>GARFO</w:t>
            </w:r>
            <w:r>
              <w:rPr>
                <w:rFonts w:ascii="Times New Roman" w:hAnsi="Times New Roman" w:cs="Times New Roman"/>
              </w:rPr>
              <w:t>S</w:t>
            </w:r>
            <w:r w:rsidRPr="00FE6054">
              <w:rPr>
                <w:rFonts w:ascii="Times New Roman" w:hAnsi="Times New Roman" w:cs="Times New Roman"/>
              </w:rPr>
              <w:t>),</w:t>
            </w:r>
            <w:r>
              <w:rPr>
                <w:rFonts w:ascii="Times New Roman" w:hAnsi="Times New Roman" w:cs="Times New Roman"/>
              </w:rPr>
              <w:t xml:space="preserve"> 20 </w:t>
            </w:r>
            <w:r w:rsidRPr="00FE6054">
              <w:rPr>
                <w:rFonts w:ascii="Times New Roman" w:hAnsi="Times New Roman" w:cs="Times New Roman"/>
              </w:rPr>
              <w:t>MESAS,</w:t>
            </w:r>
            <w:r>
              <w:rPr>
                <w:rFonts w:ascii="Times New Roman" w:hAnsi="Times New Roman" w:cs="Times New Roman"/>
              </w:rPr>
              <w:t xml:space="preserve"> 20 TOALHAS DE MESAS.</w:t>
            </w:r>
            <w:r w:rsidRPr="00FE6054">
              <w:rPr>
                <w:rFonts w:ascii="Times New Roman" w:hAnsi="Times New Roman" w:cs="Times New Roman"/>
              </w:rPr>
              <w:t xml:space="preserve"> NO SERVIÇO DE ALIMENTOS A EMRESA DEVERÁ SERVIR A QUANTIDADE MÍNIMA DE 10 (DEZ) SALGADOS POR PESSOA</w:t>
            </w:r>
            <w:r>
              <w:rPr>
                <w:rFonts w:ascii="Times New Roman" w:hAnsi="Times New Roman" w:cs="Times New Roman"/>
              </w:rPr>
              <w:t>.</w:t>
            </w:r>
          </w:p>
          <w:p w14:paraId="46B4386D" w14:textId="77777777" w:rsidR="005A13A9" w:rsidRDefault="005A13A9" w:rsidP="005A13A9">
            <w:pPr>
              <w:pStyle w:val="Default"/>
              <w:jc w:val="both"/>
              <w:rPr>
                <w:rFonts w:ascii="Times New Roman" w:hAnsi="Times New Roman" w:cs="Times New Roman"/>
              </w:rPr>
            </w:pPr>
            <w:r w:rsidRPr="00EF3871">
              <w:rPr>
                <w:rFonts w:ascii="Times New Roman" w:hAnsi="Times New Roman" w:cs="Times New Roman"/>
                <w:b/>
              </w:rPr>
              <w:t>BUFFET/ALMOÇO PARA 300 PESSOAS:</w:t>
            </w:r>
            <w:r w:rsidRPr="00FE6054">
              <w:rPr>
                <w:rFonts w:ascii="Times New Roman" w:hAnsi="Times New Roman" w:cs="Times New Roman"/>
              </w:rPr>
              <w:t xml:space="preserve"> ARROZ, FE</w:t>
            </w:r>
            <w:r>
              <w:rPr>
                <w:rFonts w:ascii="Times New Roman" w:hAnsi="Times New Roman" w:cs="Times New Roman"/>
              </w:rPr>
              <w:t>IJÃO CALDO, FEIJÃO TROPEIRO, MAC</w:t>
            </w:r>
            <w:r w:rsidRPr="00FE6054">
              <w:rPr>
                <w:rFonts w:ascii="Times New Roman" w:hAnsi="Times New Roman" w:cs="Times New Roman"/>
              </w:rPr>
              <w:t>ARÃO, FAROFA</w:t>
            </w:r>
            <w:r>
              <w:rPr>
                <w:rFonts w:ascii="Times New Roman" w:hAnsi="Times New Roman" w:cs="Times New Roman"/>
              </w:rPr>
              <w:t>,</w:t>
            </w:r>
            <w:r w:rsidRPr="00FE6054">
              <w:rPr>
                <w:rFonts w:ascii="Times New Roman" w:hAnsi="Times New Roman" w:cs="Times New Roman"/>
              </w:rPr>
              <w:t xml:space="preserve"> 03 TIPOS DE CARNES E 03 TIPOS DE SALADA.</w:t>
            </w:r>
          </w:p>
          <w:p w14:paraId="0AE583F5" w14:textId="77777777" w:rsidR="005A13A9" w:rsidRDefault="005A13A9" w:rsidP="005A13A9">
            <w:pPr>
              <w:pStyle w:val="Default"/>
              <w:jc w:val="both"/>
              <w:rPr>
                <w:rFonts w:ascii="Times New Roman" w:hAnsi="Times New Roman" w:cs="Times New Roman"/>
              </w:rPr>
            </w:pPr>
            <w:r w:rsidRPr="00EF3871">
              <w:rPr>
                <w:rFonts w:ascii="Times New Roman" w:hAnsi="Times New Roman" w:cs="Times New Roman"/>
                <w:b/>
              </w:rPr>
              <w:t>BEBIDAS (PARA 300 (TREZENTAS) PESSOAS</w:t>
            </w:r>
            <w:r>
              <w:rPr>
                <w:rFonts w:ascii="Times New Roman" w:hAnsi="Times New Roman" w:cs="Times New Roman"/>
                <w:b/>
              </w:rPr>
              <w:t xml:space="preserve"> (MANHÃ E TARDE)</w:t>
            </w:r>
            <w:r w:rsidRPr="00EF3871">
              <w:rPr>
                <w:rFonts w:ascii="Times New Roman" w:hAnsi="Times New Roman" w:cs="Times New Roman"/>
                <w:b/>
              </w:rPr>
              <w:t>:</w:t>
            </w:r>
            <w:r w:rsidRPr="00FE6054">
              <w:rPr>
                <w:rFonts w:ascii="Times New Roman" w:hAnsi="Times New Roman" w:cs="Times New Roman"/>
              </w:rPr>
              <w:t xml:space="preserve"> 02 (DOIS) TIPOS DE SUCOS NATURAIS PODENDO SER ESSES DE LARANJA, CAJU, ABACAXI, MANGA, ACEROLA, CAJÁ, MARACUJÁ, 25 (VINTE E CINCO) LITROS; REFRIGERANTES DE 2 (DOIS) 120 LITROS SABORES COLA, LIMÃO, GUARANÁ E LARANJA; ÁGUA MINERAL SEM GÁS GALÃ</w:t>
            </w:r>
            <w:r>
              <w:rPr>
                <w:rFonts w:ascii="Times New Roman" w:hAnsi="Times New Roman" w:cs="Times New Roman"/>
              </w:rPr>
              <w:t>O DE 20 (VINTE) LITROS 08 (OITO</w:t>
            </w:r>
            <w:r w:rsidRPr="00FE6054">
              <w:rPr>
                <w:rFonts w:ascii="Times New Roman" w:hAnsi="Times New Roman" w:cs="Times New Roman"/>
              </w:rPr>
              <w:t>) UNIDADES; LEITE 10 (DEZ) LITROS; ACHOCOLATADO 10 (DEZ) LITROS; CAFÉ (COM E SEM AÇÚCAR) 15 (QUINZE) LITROS E CHÁ 06 (SEIS) LITROS</w:t>
            </w:r>
            <w:r>
              <w:rPr>
                <w:rFonts w:ascii="Times New Roman" w:hAnsi="Times New Roman" w:cs="Times New Roman"/>
              </w:rPr>
              <w:t>.</w:t>
            </w:r>
            <w:r w:rsidRPr="00FE6054">
              <w:rPr>
                <w:rFonts w:ascii="Times New Roman" w:hAnsi="Times New Roman" w:cs="Times New Roman"/>
              </w:rPr>
              <w:t xml:space="preserve"> </w:t>
            </w:r>
          </w:p>
          <w:p w14:paraId="2203FB6A" w14:textId="77777777" w:rsidR="005A13A9" w:rsidRPr="00FE6054" w:rsidRDefault="005A13A9" w:rsidP="005A13A9">
            <w:pPr>
              <w:pStyle w:val="Default"/>
              <w:jc w:val="both"/>
              <w:rPr>
                <w:rFonts w:ascii="Times New Roman" w:eastAsia="Times New Roman" w:hAnsi="Times New Roman" w:cs="Times New Roman"/>
              </w:rPr>
            </w:pPr>
            <w:r w:rsidRPr="00EF3871">
              <w:rPr>
                <w:rFonts w:ascii="Times New Roman" w:hAnsi="Times New Roman" w:cs="Times New Roman"/>
                <w:b/>
              </w:rPr>
              <w:t>DISPONIBILIZAÇÃO DE SERVIÇO</w:t>
            </w:r>
            <w:r>
              <w:rPr>
                <w:rFonts w:ascii="Times New Roman" w:hAnsi="Times New Roman" w:cs="Times New Roman"/>
              </w:rPr>
              <w:t>:</w:t>
            </w:r>
            <w:r w:rsidRPr="00FE6054">
              <w:rPr>
                <w:rFonts w:ascii="Times New Roman" w:hAnsi="Times New Roman" w:cs="Times New Roman"/>
              </w:rPr>
              <w:t xml:space="preserve"> DE GARÇOM, USANEK) COMO BASE A RELAÇÃO MÍNIMA DE 01 (UM) GARÇOM PARA CADA 20 (VINTE) PESSOAS POR EVENTO. OS SERVIÇOS DEVERÃO SER EXECUTADOS POR PESSOAL QUALIFICADO DEVIDAMENTE UNIFORMIZADO. A EMPRESA DEVERÁ CONTAR AINDA COM 01 (UM) GERENTE DE BUFFET, PARA A COORDENAÇÃO DO SERVIÇO, INCLUINDO MATERIAIS E EQUIPAMENTOS, COMO: DESCARTÁVEIS</w:t>
            </w:r>
            <w:r>
              <w:rPr>
                <w:rFonts w:ascii="Times New Roman" w:hAnsi="Times New Roman" w:cs="Times New Roman"/>
              </w:rPr>
              <w:t xml:space="preserve"> (300 </w:t>
            </w:r>
            <w:r w:rsidRPr="00977107">
              <w:rPr>
                <w:rFonts w:ascii="Times New Roman" w:eastAsia="Times New Roman" w:hAnsi="Times New Roman" w:cs="Times New Roman"/>
                <w:color w:val="000000" w:themeColor="text1"/>
              </w:rPr>
              <w:t>COPO</w:t>
            </w:r>
            <w:r>
              <w:rPr>
                <w:rFonts w:ascii="Times New Roman" w:eastAsia="Times New Roman" w:hAnsi="Times New Roman" w:cs="Times New Roman"/>
                <w:color w:val="000000" w:themeColor="text1"/>
              </w:rPr>
              <w:t>S</w:t>
            </w:r>
            <w:r w:rsidRPr="00977107">
              <w:rPr>
                <w:rFonts w:ascii="Times New Roman" w:eastAsia="Times New Roman" w:hAnsi="Times New Roman" w:cs="Times New Roman"/>
                <w:color w:val="000000" w:themeColor="text1"/>
              </w:rPr>
              <w:t xml:space="preserve">, </w:t>
            </w:r>
            <w:r>
              <w:rPr>
                <w:rFonts w:ascii="Times New Roman" w:eastAsia="Times New Roman" w:hAnsi="Times New Roman" w:cs="Times New Roman"/>
                <w:color w:val="000000" w:themeColor="text1"/>
              </w:rPr>
              <w:t xml:space="preserve">300 </w:t>
            </w:r>
            <w:r w:rsidRPr="00977107">
              <w:rPr>
                <w:rFonts w:ascii="Times New Roman" w:eastAsia="Times New Roman" w:hAnsi="Times New Roman" w:cs="Times New Roman"/>
                <w:color w:val="000000" w:themeColor="text1"/>
              </w:rPr>
              <w:t>PRATO</w:t>
            </w:r>
            <w:r>
              <w:rPr>
                <w:rFonts w:ascii="Times New Roman" w:eastAsia="Times New Roman" w:hAnsi="Times New Roman" w:cs="Times New Roman"/>
                <w:color w:val="000000" w:themeColor="text1"/>
              </w:rPr>
              <w:t>S</w:t>
            </w:r>
            <w:r w:rsidRPr="00977107">
              <w:rPr>
                <w:rFonts w:ascii="Times New Roman" w:eastAsia="Times New Roman" w:hAnsi="Times New Roman" w:cs="Times New Roman"/>
                <w:color w:val="000000" w:themeColor="text1"/>
              </w:rPr>
              <w:t xml:space="preserve">, </w:t>
            </w:r>
            <w:r>
              <w:rPr>
                <w:rFonts w:ascii="Times New Roman" w:eastAsia="Times New Roman" w:hAnsi="Times New Roman" w:cs="Times New Roman"/>
                <w:color w:val="000000" w:themeColor="text1"/>
              </w:rPr>
              <w:t xml:space="preserve">30 PC DE </w:t>
            </w:r>
            <w:r w:rsidRPr="00977107">
              <w:rPr>
                <w:rFonts w:ascii="Times New Roman" w:eastAsia="Times New Roman" w:hAnsi="Times New Roman" w:cs="Times New Roman"/>
                <w:color w:val="000000" w:themeColor="text1"/>
              </w:rPr>
              <w:t>GUARDANAPO</w:t>
            </w:r>
            <w:r>
              <w:rPr>
                <w:rFonts w:ascii="Times New Roman" w:eastAsia="Times New Roman" w:hAnsi="Times New Roman" w:cs="Times New Roman"/>
                <w:color w:val="000000" w:themeColor="text1"/>
              </w:rPr>
              <w:t>S C/50UN</w:t>
            </w:r>
            <w:r w:rsidRPr="00977107">
              <w:rPr>
                <w:rFonts w:ascii="Times New Roman" w:eastAsia="Times New Roman" w:hAnsi="Times New Roman" w:cs="Times New Roman"/>
                <w:color w:val="000000" w:themeColor="text1"/>
              </w:rPr>
              <w:t xml:space="preserve">, </w:t>
            </w:r>
            <w:r>
              <w:rPr>
                <w:rFonts w:ascii="Times New Roman" w:eastAsia="Times New Roman" w:hAnsi="Times New Roman" w:cs="Times New Roman"/>
                <w:color w:val="000000" w:themeColor="text1"/>
              </w:rPr>
              <w:t xml:space="preserve">300 </w:t>
            </w:r>
            <w:r w:rsidRPr="00977107">
              <w:rPr>
                <w:rFonts w:ascii="Times New Roman" w:eastAsia="Times New Roman" w:hAnsi="Times New Roman" w:cs="Times New Roman"/>
                <w:color w:val="000000" w:themeColor="text1"/>
              </w:rPr>
              <w:t>COLHER</w:t>
            </w:r>
            <w:r>
              <w:rPr>
                <w:rFonts w:ascii="Times New Roman" w:eastAsia="Times New Roman" w:hAnsi="Times New Roman" w:cs="Times New Roman"/>
                <w:color w:val="000000" w:themeColor="text1"/>
              </w:rPr>
              <w:t>ES</w:t>
            </w:r>
            <w:r w:rsidRPr="00977107">
              <w:rPr>
                <w:rFonts w:ascii="Times New Roman" w:eastAsia="Times New Roman" w:hAnsi="Times New Roman" w:cs="Times New Roman"/>
                <w:color w:val="000000" w:themeColor="text1"/>
              </w:rPr>
              <w:t xml:space="preserve">, </w:t>
            </w:r>
            <w:r>
              <w:rPr>
                <w:rFonts w:ascii="Times New Roman" w:eastAsia="Times New Roman" w:hAnsi="Times New Roman" w:cs="Times New Roman"/>
                <w:color w:val="000000" w:themeColor="text1"/>
              </w:rPr>
              <w:t xml:space="preserve">300 </w:t>
            </w:r>
            <w:r w:rsidRPr="00977107">
              <w:rPr>
                <w:rFonts w:ascii="Times New Roman" w:eastAsia="Times New Roman" w:hAnsi="Times New Roman" w:cs="Times New Roman"/>
                <w:color w:val="000000" w:themeColor="text1"/>
              </w:rPr>
              <w:t>GARFO</w:t>
            </w:r>
            <w:r>
              <w:rPr>
                <w:rFonts w:ascii="Times New Roman" w:eastAsia="Times New Roman" w:hAnsi="Times New Roman" w:cs="Times New Roman"/>
                <w:color w:val="000000" w:themeColor="text1"/>
              </w:rPr>
              <w:t>S)</w:t>
            </w:r>
            <w:r w:rsidRPr="00FE6054">
              <w:rPr>
                <w:rFonts w:ascii="Times New Roman" w:hAnsi="Times New Roman" w:cs="Times New Roman"/>
              </w:rPr>
              <w:t xml:space="preserve">, </w:t>
            </w:r>
            <w:r>
              <w:rPr>
                <w:rFonts w:ascii="Times New Roman" w:hAnsi="Times New Roman" w:cs="Times New Roman"/>
              </w:rPr>
              <w:lastRenderedPageBreak/>
              <w:t xml:space="preserve">10 </w:t>
            </w:r>
            <w:r w:rsidRPr="00FE6054">
              <w:rPr>
                <w:rFonts w:ascii="Times New Roman" w:hAnsi="Times New Roman" w:cs="Times New Roman"/>
              </w:rPr>
              <w:t>EXPOSITOR</w:t>
            </w:r>
            <w:r>
              <w:rPr>
                <w:rFonts w:ascii="Times New Roman" w:hAnsi="Times New Roman" w:cs="Times New Roman"/>
              </w:rPr>
              <w:t>ES</w:t>
            </w:r>
            <w:r w:rsidRPr="00FE6054">
              <w:rPr>
                <w:rFonts w:ascii="Times New Roman" w:hAnsi="Times New Roman" w:cs="Times New Roman"/>
              </w:rPr>
              <w:t xml:space="preserve">, </w:t>
            </w:r>
            <w:r>
              <w:rPr>
                <w:rFonts w:ascii="Times New Roman" w:hAnsi="Times New Roman" w:cs="Times New Roman"/>
              </w:rPr>
              <w:t xml:space="preserve">20 </w:t>
            </w:r>
            <w:r w:rsidRPr="00FE6054">
              <w:rPr>
                <w:rFonts w:ascii="Times New Roman" w:hAnsi="Times New Roman" w:cs="Times New Roman"/>
              </w:rPr>
              <w:t>MESAS</w:t>
            </w:r>
            <w:r>
              <w:rPr>
                <w:rFonts w:ascii="Times New Roman" w:hAnsi="Times New Roman" w:cs="Times New Roman"/>
              </w:rPr>
              <w:t>, 20 TOALHAS DE MESA LONGA</w:t>
            </w:r>
            <w:r w:rsidRPr="00FE6054">
              <w:rPr>
                <w:rFonts w:ascii="Times New Roman" w:hAnsi="Times New Roman" w:cs="Times New Roman"/>
              </w:rPr>
              <w:t xml:space="preserve">. </w:t>
            </w:r>
          </w:p>
        </w:tc>
        <w:tc>
          <w:tcPr>
            <w:tcW w:w="1134" w:type="dxa"/>
            <w:tcBorders>
              <w:top w:val="single" w:sz="8" w:space="0" w:color="000000"/>
              <w:left w:val="nil"/>
              <w:bottom w:val="single" w:sz="8" w:space="0" w:color="000000"/>
              <w:right w:val="single" w:sz="8" w:space="0" w:color="000000"/>
            </w:tcBorders>
            <w:vAlign w:val="center"/>
          </w:tcPr>
          <w:p w14:paraId="0DD0C7D6" w14:textId="77777777" w:rsidR="005A13A9" w:rsidRPr="00FE6054" w:rsidRDefault="005A13A9" w:rsidP="005A13A9">
            <w:pPr>
              <w:jc w:val="center"/>
              <w:rPr>
                <w:rFonts w:eastAsia="Arial"/>
                <w:b/>
                <w:bCs/>
                <w:sz w:val="16"/>
                <w:szCs w:val="16"/>
              </w:rPr>
            </w:pPr>
            <w:r>
              <w:rPr>
                <w:b/>
                <w:bCs/>
                <w:sz w:val="16"/>
                <w:szCs w:val="16"/>
              </w:rPr>
              <w:lastRenderedPageBreak/>
              <w:t>SERV.</w:t>
            </w:r>
          </w:p>
        </w:tc>
        <w:tc>
          <w:tcPr>
            <w:tcW w:w="1276" w:type="dxa"/>
            <w:tcBorders>
              <w:top w:val="single" w:sz="8" w:space="0" w:color="000000"/>
              <w:left w:val="nil"/>
              <w:bottom w:val="single" w:sz="8" w:space="0" w:color="000000"/>
              <w:right w:val="single" w:sz="8" w:space="0" w:color="000000"/>
            </w:tcBorders>
            <w:vAlign w:val="center"/>
          </w:tcPr>
          <w:p w14:paraId="1D8F044F" w14:textId="77777777" w:rsidR="005A13A9" w:rsidRPr="00FE6054" w:rsidRDefault="005A13A9" w:rsidP="005A13A9">
            <w:pPr>
              <w:jc w:val="center"/>
              <w:rPr>
                <w:rFonts w:eastAsia="Arial"/>
                <w:b/>
                <w:bCs/>
                <w:sz w:val="16"/>
                <w:szCs w:val="16"/>
              </w:rPr>
            </w:pPr>
            <w:r w:rsidRPr="00FE6054">
              <w:rPr>
                <w:b/>
                <w:bCs/>
                <w:sz w:val="16"/>
                <w:szCs w:val="16"/>
              </w:rPr>
              <w:t>01</w:t>
            </w:r>
          </w:p>
        </w:tc>
      </w:tr>
      <w:tr w:rsidR="005A13A9" w:rsidRPr="00FE6054" w14:paraId="672DC527" w14:textId="77777777" w:rsidTr="005A13A9">
        <w:trPr>
          <w:trHeight w:val="253"/>
        </w:trPr>
        <w:tc>
          <w:tcPr>
            <w:tcW w:w="1134" w:type="dxa"/>
            <w:tcBorders>
              <w:top w:val="single" w:sz="8" w:space="0" w:color="000000"/>
              <w:left w:val="single" w:sz="8" w:space="0" w:color="000000"/>
              <w:bottom w:val="single" w:sz="8" w:space="0" w:color="000000"/>
              <w:right w:val="single" w:sz="8" w:space="0" w:color="000000"/>
            </w:tcBorders>
            <w:vAlign w:val="center"/>
          </w:tcPr>
          <w:p w14:paraId="5E2DDC3A" w14:textId="77777777" w:rsidR="005A13A9" w:rsidRPr="00FE6054" w:rsidRDefault="005A13A9" w:rsidP="005A13A9">
            <w:pPr>
              <w:jc w:val="center"/>
              <w:rPr>
                <w:rFonts w:eastAsia="Arial"/>
                <w:b/>
              </w:rPr>
            </w:pPr>
            <w:r>
              <w:rPr>
                <w:rFonts w:eastAsia="Arial"/>
                <w:b/>
              </w:rPr>
              <w:t>02</w:t>
            </w:r>
          </w:p>
        </w:tc>
        <w:tc>
          <w:tcPr>
            <w:tcW w:w="6237" w:type="dxa"/>
            <w:tcBorders>
              <w:top w:val="single" w:sz="8" w:space="0" w:color="000000"/>
              <w:left w:val="nil"/>
              <w:bottom w:val="single" w:sz="8" w:space="0" w:color="000000"/>
              <w:right w:val="single" w:sz="8" w:space="0" w:color="000000"/>
            </w:tcBorders>
            <w:vAlign w:val="bottom"/>
          </w:tcPr>
          <w:p w14:paraId="20667C75" w14:textId="77777777" w:rsidR="005A13A9" w:rsidRPr="007F2FD0" w:rsidRDefault="005A13A9" w:rsidP="005A13A9">
            <w:pPr>
              <w:jc w:val="both"/>
              <w:rPr>
                <w:b/>
              </w:rPr>
            </w:pPr>
            <w:r>
              <w:rPr>
                <w:b/>
                <w:color w:val="000000"/>
              </w:rPr>
              <w:t xml:space="preserve">CAMINHADA </w:t>
            </w:r>
            <w:r w:rsidRPr="00977107">
              <w:rPr>
                <w:b/>
                <w:color w:val="000000"/>
              </w:rPr>
              <w:t xml:space="preserve">FAÇA BONITO </w:t>
            </w:r>
            <w:r>
              <w:rPr>
                <w:b/>
                <w:color w:val="000000"/>
              </w:rPr>
              <w:t xml:space="preserve">- </w:t>
            </w:r>
            <w:r w:rsidRPr="00FE6054">
              <w:t>DISTRIBUIÇÃO</w:t>
            </w:r>
            <w:r>
              <w:t xml:space="preserve"> DE KIT</w:t>
            </w:r>
            <w:r w:rsidRPr="00FE6054">
              <w:t xml:space="preserve"> PARA 200 PESSOAS DE REFRIGERANTE DE 250ML SABORES (COLA, GUARANÁ, LIMÃO, LARANJA); ÁGUA MINERAL EM COPO 200ML; ALGODÃO DOCE E PIPOCA.</w:t>
            </w:r>
          </w:p>
        </w:tc>
        <w:tc>
          <w:tcPr>
            <w:tcW w:w="1134" w:type="dxa"/>
            <w:tcBorders>
              <w:top w:val="single" w:sz="8" w:space="0" w:color="000000"/>
              <w:left w:val="nil"/>
              <w:bottom w:val="single" w:sz="8" w:space="0" w:color="000000"/>
              <w:right w:val="single" w:sz="8" w:space="0" w:color="000000"/>
            </w:tcBorders>
            <w:vAlign w:val="center"/>
          </w:tcPr>
          <w:p w14:paraId="16C150C0" w14:textId="77777777" w:rsidR="005A13A9" w:rsidRPr="00FE6054" w:rsidRDefault="005A13A9" w:rsidP="005A13A9">
            <w:pPr>
              <w:jc w:val="center"/>
              <w:rPr>
                <w:b/>
                <w:bCs/>
                <w:sz w:val="16"/>
                <w:szCs w:val="16"/>
              </w:rPr>
            </w:pPr>
            <w:r>
              <w:rPr>
                <w:b/>
                <w:bCs/>
                <w:sz w:val="16"/>
                <w:szCs w:val="16"/>
              </w:rPr>
              <w:t>SERV.</w:t>
            </w:r>
          </w:p>
        </w:tc>
        <w:tc>
          <w:tcPr>
            <w:tcW w:w="1276" w:type="dxa"/>
            <w:tcBorders>
              <w:top w:val="single" w:sz="8" w:space="0" w:color="000000"/>
              <w:left w:val="nil"/>
              <w:bottom w:val="single" w:sz="8" w:space="0" w:color="000000"/>
              <w:right w:val="single" w:sz="8" w:space="0" w:color="000000"/>
            </w:tcBorders>
            <w:vAlign w:val="center"/>
          </w:tcPr>
          <w:p w14:paraId="11438ABA" w14:textId="77777777" w:rsidR="005A13A9" w:rsidRPr="00FE6054" w:rsidRDefault="005A13A9" w:rsidP="005A13A9">
            <w:pPr>
              <w:jc w:val="center"/>
              <w:rPr>
                <w:b/>
                <w:bCs/>
                <w:sz w:val="16"/>
                <w:szCs w:val="16"/>
              </w:rPr>
            </w:pPr>
            <w:r>
              <w:rPr>
                <w:b/>
                <w:bCs/>
                <w:sz w:val="16"/>
                <w:szCs w:val="16"/>
              </w:rPr>
              <w:t>01</w:t>
            </w:r>
          </w:p>
        </w:tc>
      </w:tr>
    </w:tbl>
    <w:p w14:paraId="1C370768" w14:textId="77777777" w:rsidR="005A13A9" w:rsidRPr="00FE6054" w:rsidRDefault="005A13A9" w:rsidP="005A13A9">
      <w:pPr>
        <w:jc w:val="both"/>
      </w:pPr>
      <w:r w:rsidRPr="00FE6054">
        <w:t xml:space="preserve"> </w:t>
      </w:r>
    </w:p>
    <w:p w14:paraId="116D5F70" w14:textId="77777777" w:rsidR="005A13A9" w:rsidRPr="00FE6054" w:rsidRDefault="005A13A9" w:rsidP="005A13A9">
      <w:pPr>
        <w:spacing w:line="360" w:lineRule="auto"/>
        <w:jc w:val="both"/>
        <w:rPr>
          <w:b/>
          <w:bCs/>
        </w:rPr>
      </w:pPr>
    </w:p>
    <w:tbl>
      <w:tblPr>
        <w:tblW w:w="10064"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66"/>
        <w:gridCol w:w="5698"/>
      </w:tblGrid>
      <w:tr w:rsidR="005A13A9" w:rsidRPr="00FE6054" w14:paraId="26F9BFFD" w14:textId="77777777" w:rsidTr="005A13A9">
        <w:tc>
          <w:tcPr>
            <w:tcW w:w="10064" w:type="dxa"/>
            <w:gridSpan w:val="2"/>
            <w:shd w:val="clear" w:color="auto" w:fill="F2DBDB" w:themeFill="accent2" w:themeFillTint="33"/>
          </w:tcPr>
          <w:p w14:paraId="2BF311AC" w14:textId="77777777" w:rsidR="005A13A9" w:rsidRPr="00FE6054" w:rsidRDefault="005A13A9" w:rsidP="008A4F7C">
            <w:pPr>
              <w:spacing w:line="360" w:lineRule="auto"/>
              <w:jc w:val="both"/>
              <w:rPr>
                <w:b/>
                <w:bCs/>
              </w:rPr>
            </w:pPr>
            <w:r w:rsidRPr="00FE6054">
              <w:rPr>
                <w:b/>
                <w:bCs/>
              </w:rPr>
              <w:t>ESPECIFICIDADES DA CONTRATAÇÃO:</w:t>
            </w:r>
          </w:p>
        </w:tc>
      </w:tr>
      <w:tr w:rsidR="005A13A9" w:rsidRPr="00FE6054" w14:paraId="15D05222" w14:textId="77777777" w:rsidTr="005A13A9">
        <w:trPr>
          <w:trHeight w:val="823"/>
        </w:trPr>
        <w:tc>
          <w:tcPr>
            <w:tcW w:w="4366" w:type="dxa"/>
          </w:tcPr>
          <w:p w14:paraId="564711D8" w14:textId="77777777" w:rsidR="005A13A9" w:rsidRPr="00FE6054" w:rsidRDefault="005A13A9" w:rsidP="008A4F7C">
            <w:pPr>
              <w:spacing w:line="360" w:lineRule="auto"/>
              <w:jc w:val="both"/>
              <w:rPr>
                <w:b/>
                <w:bCs/>
              </w:rPr>
            </w:pPr>
            <w:r w:rsidRPr="00FE6054">
              <w:rPr>
                <w:b/>
                <w:bCs/>
              </w:rPr>
              <w:t>Prazo de fornecimento do objeto:</w:t>
            </w:r>
          </w:p>
        </w:tc>
        <w:tc>
          <w:tcPr>
            <w:tcW w:w="5698" w:type="dxa"/>
          </w:tcPr>
          <w:p w14:paraId="7F846980" w14:textId="77777777" w:rsidR="005A13A9" w:rsidRPr="007E0C1F" w:rsidRDefault="005A13A9" w:rsidP="008A4F7C">
            <w:pPr>
              <w:spacing w:line="360" w:lineRule="auto"/>
              <w:jc w:val="both"/>
            </w:pPr>
            <w:r>
              <w:t>Execução imediata, após assinatura do contrato e emissão da ordem de serviço.</w:t>
            </w:r>
          </w:p>
        </w:tc>
      </w:tr>
    </w:tbl>
    <w:p w14:paraId="73EB94ED" w14:textId="77777777" w:rsidR="005A13A9" w:rsidRPr="00FE6054" w:rsidRDefault="005A13A9" w:rsidP="005A13A9">
      <w:pPr>
        <w:spacing w:line="360" w:lineRule="auto"/>
        <w:jc w:val="both"/>
        <w:rPr>
          <w:b/>
          <w:bCs/>
        </w:rPr>
      </w:pPr>
    </w:p>
    <w:p w14:paraId="2FBD393E" w14:textId="77777777" w:rsidR="005A13A9" w:rsidRPr="00FE6054" w:rsidRDefault="005A13A9" w:rsidP="005A13A9">
      <w:pPr>
        <w:spacing w:line="360" w:lineRule="auto"/>
        <w:jc w:val="both"/>
        <w:rPr>
          <w:b/>
          <w:bCs/>
        </w:rPr>
      </w:pPr>
    </w:p>
    <w:p w14:paraId="0949BDCB" w14:textId="77777777" w:rsidR="005A13A9" w:rsidRPr="00FE6054" w:rsidRDefault="005A13A9" w:rsidP="005A13A9">
      <w:pPr>
        <w:spacing w:line="360" w:lineRule="auto"/>
        <w:jc w:val="both"/>
        <w:rPr>
          <w:b/>
          <w:bCs/>
        </w:rPr>
      </w:pPr>
    </w:p>
    <w:p w14:paraId="207AE986" w14:textId="77777777" w:rsidR="005A13A9" w:rsidRPr="00785471" w:rsidRDefault="005A13A9" w:rsidP="00785471">
      <w:pPr>
        <w:tabs>
          <w:tab w:val="left" w:pos="4253"/>
        </w:tabs>
        <w:jc w:val="center"/>
      </w:pPr>
    </w:p>
    <w:sectPr w:rsidR="005A13A9" w:rsidRPr="00785471" w:rsidSect="00D31F61">
      <w:headerReference w:type="default" r:id="rId13"/>
      <w:footerReference w:type="default" r:id="rId14"/>
      <w:pgSz w:w="11906" w:h="16838"/>
      <w:pgMar w:top="284" w:right="1418" w:bottom="1560" w:left="2126" w:header="280" w:footer="0" w:gutter="0"/>
      <w:pgNumType w:chapStyle="2" w:chapSep="emDash"/>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7D1044" w14:textId="77777777" w:rsidR="009F63BC" w:rsidRDefault="009F63BC" w:rsidP="00B53915">
      <w:r>
        <w:separator/>
      </w:r>
    </w:p>
  </w:endnote>
  <w:endnote w:type="continuationSeparator" w:id="0">
    <w:p w14:paraId="0C6A90BA" w14:textId="77777777" w:rsidR="009F63BC" w:rsidRDefault="009F63BC" w:rsidP="00B539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34883279"/>
      <w:docPartObj>
        <w:docPartGallery w:val="Page Numbers (Bottom of Page)"/>
        <w:docPartUnique/>
      </w:docPartObj>
    </w:sdtPr>
    <w:sdtEndPr/>
    <w:sdtContent>
      <w:p w14:paraId="60C33FFC" w14:textId="77777777" w:rsidR="00FB21B9" w:rsidRDefault="00FB21B9" w:rsidP="003F3E1B">
        <w:pPr>
          <w:pStyle w:val="Rodap"/>
          <w:jc w:val="right"/>
        </w:pPr>
        <w:r>
          <w:fldChar w:fldCharType="begin"/>
        </w:r>
        <w:r>
          <w:instrText>PAGE   \* MERGEFORMAT</w:instrText>
        </w:r>
        <w:r>
          <w:fldChar w:fldCharType="separate"/>
        </w:r>
        <w:r w:rsidR="00AA600C">
          <w:rPr>
            <w:noProof/>
          </w:rPr>
          <w:t>20</w:t>
        </w:r>
        <w:r>
          <w:fldChar w:fldCharType="end"/>
        </w:r>
      </w:p>
      <w:p w14:paraId="49886EEC" w14:textId="77777777" w:rsidR="00E552B9" w:rsidRPr="00F8625E" w:rsidRDefault="00E552B9" w:rsidP="00E552B9">
        <w:pPr>
          <w:pStyle w:val="Rodap"/>
          <w:jc w:val="center"/>
        </w:pPr>
        <w:r w:rsidRPr="00F8625E">
          <w:t xml:space="preserve">Rua Oliveira Brito, 454 – Centro – Euclides da </w:t>
        </w:r>
        <w:proofErr w:type="spellStart"/>
        <w:r w:rsidRPr="00F8625E">
          <w:t>Cunha-BA</w:t>
        </w:r>
        <w:proofErr w:type="spellEnd"/>
      </w:p>
      <w:p w14:paraId="12143F42" w14:textId="77777777" w:rsidR="00E552B9" w:rsidRPr="00D5358A" w:rsidRDefault="00E552B9" w:rsidP="00E552B9">
        <w:pPr>
          <w:pStyle w:val="Rodap"/>
          <w:jc w:val="center"/>
          <w:rPr>
            <w:rFonts w:ascii="Century Gothic" w:hAnsi="Century Gothic"/>
            <w:sz w:val="20"/>
            <w:szCs w:val="20"/>
            <w:lang w:val="en-US"/>
          </w:rPr>
        </w:pPr>
        <w:r w:rsidRPr="00D5358A">
          <w:rPr>
            <w:lang w:val="en-US"/>
          </w:rPr>
          <w:t>CEP 48500-000 – Tel.: (75) 3271-1420 – Email: euclidesdacunhasmas@hotmail.com</w:t>
        </w:r>
      </w:p>
      <w:p w14:paraId="3D7A9810" w14:textId="77777777" w:rsidR="00FB21B9" w:rsidRDefault="004C49F2" w:rsidP="003F3E1B">
        <w:pPr>
          <w:pStyle w:val="Rodap"/>
          <w:jc w:val="right"/>
        </w:pPr>
      </w:p>
    </w:sdtContent>
  </w:sdt>
  <w:p w14:paraId="23287EC6" w14:textId="77777777" w:rsidR="00FB21B9" w:rsidRPr="00492328" w:rsidRDefault="00FB21B9" w:rsidP="004B3079">
    <w:pPr>
      <w:pStyle w:val="Rodap"/>
      <w:jc w:val="center"/>
      <w:rPr>
        <w:rFonts w:cs="Arial"/>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B71A74" w14:textId="77777777" w:rsidR="009F63BC" w:rsidRDefault="009F63BC" w:rsidP="00B53915">
      <w:r>
        <w:separator/>
      </w:r>
    </w:p>
  </w:footnote>
  <w:footnote w:type="continuationSeparator" w:id="0">
    <w:p w14:paraId="2DD07AB9" w14:textId="77777777" w:rsidR="009F63BC" w:rsidRDefault="009F63BC" w:rsidP="00B539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192315" w14:textId="2F1A77C6" w:rsidR="00E552B9" w:rsidRPr="00D74B33" w:rsidRDefault="00E552B9" w:rsidP="00E552B9">
    <w:pPr>
      <w:pStyle w:val="Ttulo2"/>
      <w:jc w:val="left"/>
      <w:rPr>
        <w:color w:val="4A442A" w:themeColor="background2" w:themeShade="40"/>
        <w:sz w:val="22"/>
        <w:szCs w:val="22"/>
      </w:rPr>
    </w:pPr>
    <w:r w:rsidRPr="00D74B33">
      <w:rPr>
        <w:noProof/>
        <w:color w:val="4A442A" w:themeColor="background2" w:themeShade="40"/>
        <w:sz w:val="22"/>
        <w:szCs w:val="22"/>
      </w:rPr>
      <w:drawing>
        <wp:anchor distT="0" distB="0" distL="114300" distR="114300" simplePos="0" relativeHeight="251659264" behindDoc="1" locked="0" layoutInCell="1" allowOverlap="1" wp14:anchorId="6AE76F3B" wp14:editId="711FC098">
          <wp:simplePos x="0" y="0"/>
          <wp:positionH relativeFrom="margin">
            <wp:posOffset>4319563</wp:posOffset>
          </wp:positionH>
          <wp:positionV relativeFrom="paragraph">
            <wp:posOffset>59104</wp:posOffset>
          </wp:positionV>
          <wp:extent cx="885825" cy="471170"/>
          <wp:effectExtent l="0" t="0" r="9525" b="5080"/>
          <wp:wrapThrough wrapText="bothSides">
            <wp:wrapPolygon edited="0">
              <wp:start x="0" y="0"/>
              <wp:lineTo x="0" y="20960"/>
              <wp:lineTo x="21368" y="20960"/>
              <wp:lineTo x="21368" y="0"/>
              <wp:lineTo x="0" y="0"/>
            </wp:wrapPolygon>
          </wp:wrapThrough>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FV-02(1).jpg"/>
                  <pic:cNvPicPr/>
                </pic:nvPicPr>
                <pic:blipFill rotWithShape="1">
                  <a:blip r:embed="rId1">
                    <a:extLst>
                      <a:ext uri="{28A0092B-C50C-407E-A947-70E740481C1C}">
                        <a14:useLocalDpi xmlns:a14="http://schemas.microsoft.com/office/drawing/2010/main" val="0"/>
                      </a:ext>
                    </a:extLst>
                  </a:blip>
                  <a:srcRect l="15964" t="19355" r="18073" b="30876"/>
                  <a:stretch/>
                </pic:blipFill>
                <pic:spPr bwMode="auto">
                  <a:xfrm>
                    <a:off x="0" y="0"/>
                    <a:ext cx="885825" cy="4711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0288" behindDoc="0" locked="0" layoutInCell="1" allowOverlap="1" wp14:anchorId="5963C0B2" wp14:editId="41EBA9C1">
          <wp:simplePos x="0" y="0"/>
          <wp:positionH relativeFrom="margin">
            <wp:posOffset>-169496</wp:posOffset>
          </wp:positionH>
          <wp:positionV relativeFrom="topMargin">
            <wp:posOffset>245159</wp:posOffset>
          </wp:positionV>
          <wp:extent cx="933450" cy="480060"/>
          <wp:effectExtent l="0" t="0" r="0" b="0"/>
          <wp:wrapSquare wrapText="bothSides"/>
          <wp:docPr id="14" name="Imagem 14" descr="C:\Users\Administrator\Downloads\LOGO PREF 20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istrator\Downloads\LOGO PREF 2025.jp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933450" cy="4800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A52B5">
      <w:rPr>
        <w:color w:val="4A442A" w:themeColor="background2" w:themeShade="40"/>
        <w:sz w:val="52"/>
        <w:szCs w:val="52"/>
        <w:u w:val="single"/>
      </w:rPr>
      <w:t>SADS</w:t>
    </w:r>
    <w:r w:rsidRPr="008A52B5">
      <w:rPr>
        <w:color w:val="4A442A" w:themeColor="background2" w:themeShade="40"/>
        <w:sz w:val="52"/>
        <w:szCs w:val="52"/>
      </w:rPr>
      <w:t xml:space="preserve"> </w:t>
    </w:r>
    <w:r w:rsidRPr="00D74B33">
      <w:rPr>
        <w:color w:val="4A442A" w:themeColor="background2" w:themeShade="40"/>
        <w:sz w:val="22"/>
        <w:szCs w:val="22"/>
      </w:rPr>
      <w:t xml:space="preserve">- SECRETARIA MUNICIPAL DE                                    </w:t>
    </w:r>
    <w:r>
      <w:rPr>
        <w:color w:val="4A442A" w:themeColor="background2" w:themeShade="40"/>
        <w:sz w:val="22"/>
        <w:szCs w:val="22"/>
      </w:rPr>
      <w:t xml:space="preserve">        </w:t>
    </w:r>
    <w:r w:rsidRPr="00D74B33">
      <w:rPr>
        <w:color w:val="4A442A" w:themeColor="background2" w:themeShade="40"/>
        <w:sz w:val="22"/>
        <w:szCs w:val="22"/>
      </w:rPr>
      <w:t>ASSISTÊNCIA E DESENVOLVIMENTO SOCIAL</w:t>
    </w:r>
  </w:p>
  <w:p w14:paraId="0BF1BCC6" w14:textId="77777777" w:rsidR="00FB21B9" w:rsidRPr="008A52B5" w:rsidRDefault="00FB21B9" w:rsidP="00676011">
    <w:pPr>
      <w:pStyle w:val="Cabealho"/>
      <w:rPr>
        <w:sz w:val="25"/>
        <w:szCs w:val="25"/>
      </w:rPr>
    </w:pPr>
    <w:r w:rsidRPr="008A52B5">
      <w:rPr>
        <w:sz w:val="25"/>
        <w:szCs w:val="25"/>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66576"/>
    <w:multiLevelType w:val="multilevel"/>
    <w:tmpl w:val="0416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 w15:restartNumberingAfterBreak="0">
    <w:nsid w:val="06730F70"/>
    <w:multiLevelType w:val="hybridMultilevel"/>
    <w:tmpl w:val="F9AA95A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CCA52EC"/>
    <w:multiLevelType w:val="multilevel"/>
    <w:tmpl w:val="C1FA4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1D03AE"/>
    <w:multiLevelType w:val="hybridMultilevel"/>
    <w:tmpl w:val="D104339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130A097E"/>
    <w:multiLevelType w:val="multilevel"/>
    <w:tmpl w:val="9684D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4CD08E6"/>
    <w:multiLevelType w:val="hybridMultilevel"/>
    <w:tmpl w:val="1714D2E8"/>
    <w:lvl w:ilvl="0" w:tplc="FFFFFFFF">
      <w:start w:val="1"/>
      <w:numFmt w:val="bullet"/>
      <w:lvlText w:val=""/>
      <w:lvlJc w:val="left"/>
      <w:pPr>
        <w:tabs>
          <w:tab w:val="num" w:pos="947"/>
        </w:tabs>
        <w:ind w:left="947" w:hanging="360"/>
      </w:pPr>
      <w:rPr>
        <w:rFonts w:ascii="Symbol" w:hAnsi="Symbol" w:hint="default"/>
      </w:rPr>
    </w:lvl>
    <w:lvl w:ilvl="1" w:tplc="FFFFFFFF">
      <w:start w:val="1"/>
      <w:numFmt w:val="bullet"/>
      <w:lvlText w:val="o"/>
      <w:lvlJc w:val="left"/>
      <w:pPr>
        <w:tabs>
          <w:tab w:val="num" w:pos="1667"/>
        </w:tabs>
        <w:ind w:left="1667" w:hanging="360"/>
      </w:pPr>
      <w:rPr>
        <w:rFonts w:ascii="Courier New" w:hAnsi="Courier New" w:hint="default"/>
      </w:rPr>
    </w:lvl>
    <w:lvl w:ilvl="2" w:tplc="FFFFFFFF" w:tentative="1">
      <w:start w:val="1"/>
      <w:numFmt w:val="bullet"/>
      <w:lvlText w:val=""/>
      <w:lvlJc w:val="left"/>
      <w:pPr>
        <w:tabs>
          <w:tab w:val="num" w:pos="2387"/>
        </w:tabs>
        <w:ind w:left="2387" w:hanging="360"/>
      </w:pPr>
      <w:rPr>
        <w:rFonts w:ascii="Wingdings" w:hAnsi="Wingdings" w:hint="default"/>
      </w:rPr>
    </w:lvl>
    <w:lvl w:ilvl="3" w:tplc="FFFFFFFF" w:tentative="1">
      <w:start w:val="1"/>
      <w:numFmt w:val="bullet"/>
      <w:lvlText w:val=""/>
      <w:lvlJc w:val="left"/>
      <w:pPr>
        <w:tabs>
          <w:tab w:val="num" w:pos="3107"/>
        </w:tabs>
        <w:ind w:left="3107" w:hanging="360"/>
      </w:pPr>
      <w:rPr>
        <w:rFonts w:ascii="Symbol" w:hAnsi="Symbol" w:hint="default"/>
      </w:rPr>
    </w:lvl>
    <w:lvl w:ilvl="4" w:tplc="FFFFFFFF" w:tentative="1">
      <w:start w:val="1"/>
      <w:numFmt w:val="bullet"/>
      <w:lvlText w:val="o"/>
      <w:lvlJc w:val="left"/>
      <w:pPr>
        <w:tabs>
          <w:tab w:val="num" w:pos="3827"/>
        </w:tabs>
        <w:ind w:left="3827" w:hanging="360"/>
      </w:pPr>
      <w:rPr>
        <w:rFonts w:ascii="Courier New" w:hAnsi="Courier New" w:hint="default"/>
      </w:rPr>
    </w:lvl>
    <w:lvl w:ilvl="5" w:tplc="FFFFFFFF" w:tentative="1">
      <w:start w:val="1"/>
      <w:numFmt w:val="bullet"/>
      <w:lvlText w:val=""/>
      <w:lvlJc w:val="left"/>
      <w:pPr>
        <w:tabs>
          <w:tab w:val="num" w:pos="4547"/>
        </w:tabs>
        <w:ind w:left="4547" w:hanging="360"/>
      </w:pPr>
      <w:rPr>
        <w:rFonts w:ascii="Wingdings" w:hAnsi="Wingdings" w:hint="default"/>
      </w:rPr>
    </w:lvl>
    <w:lvl w:ilvl="6" w:tplc="FFFFFFFF" w:tentative="1">
      <w:start w:val="1"/>
      <w:numFmt w:val="bullet"/>
      <w:lvlText w:val=""/>
      <w:lvlJc w:val="left"/>
      <w:pPr>
        <w:tabs>
          <w:tab w:val="num" w:pos="5267"/>
        </w:tabs>
        <w:ind w:left="5267" w:hanging="360"/>
      </w:pPr>
      <w:rPr>
        <w:rFonts w:ascii="Symbol" w:hAnsi="Symbol" w:hint="default"/>
      </w:rPr>
    </w:lvl>
    <w:lvl w:ilvl="7" w:tplc="FFFFFFFF" w:tentative="1">
      <w:start w:val="1"/>
      <w:numFmt w:val="bullet"/>
      <w:lvlText w:val="o"/>
      <w:lvlJc w:val="left"/>
      <w:pPr>
        <w:tabs>
          <w:tab w:val="num" w:pos="5987"/>
        </w:tabs>
        <w:ind w:left="5987" w:hanging="360"/>
      </w:pPr>
      <w:rPr>
        <w:rFonts w:ascii="Courier New" w:hAnsi="Courier New" w:hint="default"/>
      </w:rPr>
    </w:lvl>
    <w:lvl w:ilvl="8" w:tplc="FFFFFFFF" w:tentative="1">
      <w:start w:val="1"/>
      <w:numFmt w:val="bullet"/>
      <w:lvlText w:val=""/>
      <w:lvlJc w:val="left"/>
      <w:pPr>
        <w:tabs>
          <w:tab w:val="num" w:pos="6707"/>
        </w:tabs>
        <w:ind w:left="6707" w:hanging="360"/>
      </w:pPr>
      <w:rPr>
        <w:rFonts w:ascii="Wingdings" w:hAnsi="Wingdings" w:hint="default"/>
      </w:rPr>
    </w:lvl>
  </w:abstractNum>
  <w:abstractNum w:abstractNumId="6" w15:restartNumberingAfterBreak="0">
    <w:nsid w:val="25D75A41"/>
    <w:multiLevelType w:val="hybridMultilevel"/>
    <w:tmpl w:val="1D825B0E"/>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BD83094"/>
    <w:multiLevelType w:val="multilevel"/>
    <w:tmpl w:val="AABC7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CDF1524"/>
    <w:multiLevelType w:val="hybridMultilevel"/>
    <w:tmpl w:val="6444E7CE"/>
    <w:lvl w:ilvl="0" w:tplc="04160009">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2E2921A3"/>
    <w:multiLevelType w:val="hybridMultilevel"/>
    <w:tmpl w:val="5D18DAC8"/>
    <w:lvl w:ilvl="0" w:tplc="04160009">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306A2154"/>
    <w:multiLevelType w:val="multilevel"/>
    <w:tmpl w:val="B956B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10134EA"/>
    <w:multiLevelType w:val="multilevel"/>
    <w:tmpl w:val="6CF42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5456419"/>
    <w:multiLevelType w:val="hybridMultilevel"/>
    <w:tmpl w:val="6408E74C"/>
    <w:lvl w:ilvl="0" w:tplc="04160009">
      <w:start w:val="1"/>
      <w:numFmt w:val="bullet"/>
      <w:lvlText w:val=""/>
      <w:lvlJc w:val="left"/>
      <w:pPr>
        <w:ind w:left="1287" w:hanging="360"/>
      </w:pPr>
      <w:rPr>
        <w:rFonts w:ascii="Wingdings" w:hAnsi="Wingdings"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13" w15:restartNumberingAfterBreak="0">
    <w:nsid w:val="366B6034"/>
    <w:multiLevelType w:val="multilevel"/>
    <w:tmpl w:val="AABEACE8"/>
    <w:lvl w:ilvl="0">
      <w:start w:val="2"/>
      <w:numFmt w:val="decimal"/>
      <w:lvlText w:val="%1"/>
      <w:lvlJc w:val="left"/>
      <w:pPr>
        <w:ind w:left="720" w:hanging="360"/>
      </w:pPr>
      <w:rPr>
        <w:rFonts w:eastAsia="Calibri" w:hint="default"/>
        <w:color w:val="000000"/>
      </w:rPr>
    </w:lvl>
    <w:lvl w:ilvl="1">
      <w:start w:val="1"/>
      <w:numFmt w:val="decimal"/>
      <w:isLgl/>
      <w:lvlText w:val="%1.%2."/>
      <w:lvlJc w:val="left"/>
      <w:pPr>
        <w:ind w:left="924" w:hanging="564"/>
      </w:pPr>
      <w:rPr>
        <w:rFonts w:hint="default"/>
        <w:color w:val="000000"/>
        <w:sz w:val="24"/>
      </w:rPr>
    </w:lvl>
    <w:lvl w:ilvl="2">
      <w:start w:val="1"/>
      <w:numFmt w:val="decimal"/>
      <w:isLgl/>
      <w:lvlText w:val="%1.%2.%3."/>
      <w:lvlJc w:val="left"/>
      <w:pPr>
        <w:ind w:left="1080" w:hanging="720"/>
      </w:pPr>
      <w:rPr>
        <w:rFonts w:hint="default"/>
        <w:color w:val="000000"/>
      </w:rPr>
    </w:lvl>
    <w:lvl w:ilvl="3">
      <w:start w:val="1"/>
      <w:numFmt w:val="decimal"/>
      <w:isLgl/>
      <w:lvlText w:val="%1.%2.%3.%4."/>
      <w:lvlJc w:val="left"/>
      <w:pPr>
        <w:ind w:left="1080" w:hanging="720"/>
      </w:pPr>
      <w:rPr>
        <w:rFonts w:hint="default"/>
        <w:color w:val="000000"/>
      </w:rPr>
    </w:lvl>
    <w:lvl w:ilvl="4">
      <w:start w:val="1"/>
      <w:numFmt w:val="decimal"/>
      <w:isLgl/>
      <w:lvlText w:val="%1.%2.%3.%4.%5."/>
      <w:lvlJc w:val="left"/>
      <w:pPr>
        <w:ind w:left="1440" w:hanging="1080"/>
      </w:pPr>
      <w:rPr>
        <w:rFonts w:hint="default"/>
        <w:color w:val="000000"/>
      </w:rPr>
    </w:lvl>
    <w:lvl w:ilvl="5">
      <w:start w:val="1"/>
      <w:numFmt w:val="decimal"/>
      <w:isLgl/>
      <w:lvlText w:val="%1.%2.%3.%4.%5.%6."/>
      <w:lvlJc w:val="left"/>
      <w:pPr>
        <w:ind w:left="1440" w:hanging="1080"/>
      </w:pPr>
      <w:rPr>
        <w:rFonts w:hint="default"/>
        <w:color w:val="000000"/>
      </w:rPr>
    </w:lvl>
    <w:lvl w:ilvl="6">
      <w:start w:val="1"/>
      <w:numFmt w:val="decimal"/>
      <w:isLgl/>
      <w:lvlText w:val="%1.%2.%3.%4.%5.%6.%7."/>
      <w:lvlJc w:val="left"/>
      <w:pPr>
        <w:ind w:left="1800" w:hanging="1440"/>
      </w:pPr>
      <w:rPr>
        <w:rFonts w:hint="default"/>
        <w:color w:val="000000"/>
      </w:rPr>
    </w:lvl>
    <w:lvl w:ilvl="7">
      <w:start w:val="1"/>
      <w:numFmt w:val="decimal"/>
      <w:isLgl/>
      <w:lvlText w:val="%1.%2.%3.%4.%5.%6.%7.%8."/>
      <w:lvlJc w:val="left"/>
      <w:pPr>
        <w:ind w:left="1800" w:hanging="1440"/>
      </w:pPr>
      <w:rPr>
        <w:rFonts w:hint="default"/>
        <w:color w:val="000000"/>
      </w:rPr>
    </w:lvl>
    <w:lvl w:ilvl="8">
      <w:start w:val="1"/>
      <w:numFmt w:val="decimal"/>
      <w:isLgl/>
      <w:lvlText w:val="%1.%2.%3.%4.%5.%6.%7.%8.%9."/>
      <w:lvlJc w:val="left"/>
      <w:pPr>
        <w:ind w:left="2160" w:hanging="1800"/>
      </w:pPr>
      <w:rPr>
        <w:rFonts w:hint="default"/>
        <w:color w:val="000000"/>
      </w:rPr>
    </w:lvl>
  </w:abstractNum>
  <w:abstractNum w:abstractNumId="14" w15:restartNumberingAfterBreak="0">
    <w:nsid w:val="39D0118F"/>
    <w:multiLevelType w:val="multilevel"/>
    <w:tmpl w:val="83A48BF8"/>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5" w15:restartNumberingAfterBreak="0">
    <w:nsid w:val="3BB25A9B"/>
    <w:multiLevelType w:val="hybridMultilevel"/>
    <w:tmpl w:val="7236FF0A"/>
    <w:lvl w:ilvl="0" w:tplc="04160017">
      <w:start w:val="1"/>
      <w:numFmt w:val="lowerLetter"/>
      <w:lvlText w:val="%1)"/>
      <w:lvlJc w:val="left"/>
      <w:pPr>
        <w:ind w:left="578" w:hanging="360"/>
      </w:pPr>
    </w:lvl>
    <w:lvl w:ilvl="1" w:tplc="04160019">
      <w:start w:val="1"/>
      <w:numFmt w:val="lowerLetter"/>
      <w:lvlText w:val="%2."/>
      <w:lvlJc w:val="left"/>
      <w:pPr>
        <w:ind w:left="1298" w:hanging="360"/>
      </w:pPr>
    </w:lvl>
    <w:lvl w:ilvl="2" w:tplc="0416001B">
      <w:start w:val="1"/>
      <w:numFmt w:val="lowerRoman"/>
      <w:lvlText w:val="%3."/>
      <w:lvlJc w:val="right"/>
      <w:pPr>
        <w:ind w:left="2018" w:hanging="180"/>
      </w:pPr>
    </w:lvl>
    <w:lvl w:ilvl="3" w:tplc="0416000F">
      <w:start w:val="1"/>
      <w:numFmt w:val="decimal"/>
      <w:lvlText w:val="%4."/>
      <w:lvlJc w:val="left"/>
      <w:pPr>
        <w:ind w:left="2738" w:hanging="360"/>
      </w:pPr>
    </w:lvl>
    <w:lvl w:ilvl="4" w:tplc="04160019">
      <w:start w:val="1"/>
      <w:numFmt w:val="lowerLetter"/>
      <w:lvlText w:val="%5."/>
      <w:lvlJc w:val="left"/>
      <w:pPr>
        <w:ind w:left="3458" w:hanging="360"/>
      </w:pPr>
    </w:lvl>
    <w:lvl w:ilvl="5" w:tplc="0416001B">
      <w:start w:val="1"/>
      <w:numFmt w:val="lowerRoman"/>
      <w:lvlText w:val="%6."/>
      <w:lvlJc w:val="right"/>
      <w:pPr>
        <w:ind w:left="4178" w:hanging="180"/>
      </w:pPr>
    </w:lvl>
    <w:lvl w:ilvl="6" w:tplc="0416000F">
      <w:start w:val="1"/>
      <w:numFmt w:val="decimal"/>
      <w:lvlText w:val="%7."/>
      <w:lvlJc w:val="left"/>
      <w:pPr>
        <w:ind w:left="4898" w:hanging="360"/>
      </w:pPr>
    </w:lvl>
    <w:lvl w:ilvl="7" w:tplc="04160019">
      <w:start w:val="1"/>
      <w:numFmt w:val="lowerLetter"/>
      <w:lvlText w:val="%8."/>
      <w:lvlJc w:val="left"/>
      <w:pPr>
        <w:ind w:left="5618" w:hanging="360"/>
      </w:pPr>
    </w:lvl>
    <w:lvl w:ilvl="8" w:tplc="0416001B">
      <w:start w:val="1"/>
      <w:numFmt w:val="lowerRoman"/>
      <w:lvlText w:val="%9."/>
      <w:lvlJc w:val="right"/>
      <w:pPr>
        <w:ind w:left="6338" w:hanging="180"/>
      </w:pPr>
    </w:lvl>
  </w:abstractNum>
  <w:abstractNum w:abstractNumId="16" w15:restartNumberingAfterBreak="0">
    <w:nsid w:val="3CFE1994"/>
    <w:multiLevelType w:val="hybridMultilevel"/>
    <w:tmpl w:val="1D825B0E"/>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49B2EB0"/>
    <w:multiLevelType w:val="hybridMultilevel"/>
    <w:tmpl w:val="C3F6612C"/>
    <w:lvl w:ilvl="0" w:tplc="04160009">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56BA733F"/>
    <w:multiLevelType w:val="multilevel"/>
    <w:tmpl w:val="154C4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8DD50B9"/>
    <w:multiLevelType w:val="multilevel"/>
    <w:tmpl w:val="12C69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EA81843"/>
    <w:multiLevelType w:val="multilevel"/>
    <w:tmpl w:val="D706A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FD7730A"/>
    <w:multiLevelType w:val="multilevel"/>
    <w:tmpl w:val="35FA1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8DF133E"/>
    <w:multiLevelType w:val="multilevel"/>
    <w:tmpl w:val="D3C85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69F3640E"/>
    <w:multiLevelType w:val="multilevel"/>
    <w:tmpl w:val="6520FB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D44204A"/>
    <w:multiLevelType w:val="hybridMultilevel"/>
    <w:tmpl w:val="EE8615A6"/>
    <w:lvl w:ilvl="0" w:tplc="D9205C60">
      <w:start w:val="1"/>
      <w:numFmt w:val="decimal"/>
      <w:lvlText w:val="%1."/>
      <w:lvlJc w:val="left"/>
      <w:pPr>
        <w:ind w:left="720" w:hanging="360"/>
      </w:pPr>
      <w:rPr>
        <w:rFonts w:ascii="Times New Roman" w:hAnsi="Times New Roman" w:cs="Times New Roman" w:hint="default"/>
        <w:b/>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6DE5384A"/>
    <w:multiLevelType w:val="multilevel"/>
    <w:tmpl w:val="0416001F"/>
    <w:lvl w:ilvl="0">
      <w:start w:val="1"/>
      <w:numFmt w:val="decimal"/>
      <w:lvlText w:val="%1."/>
      <w:lvlJc w:val="left"/>
      <w:pPr>
        <w:ind w:left="360" w:hanging="360"/>
      </w:pPr>
    </w:lvl>
    <w:lvl w:ilvl="1">
      <w:start w:val="1"/>
      <w:numFmt w:val="decimal"/>
      <w:lvlText w:val="%1.%2."/>
      <w:lvlJc w:val="left"/>
      <w:pPr>
        <w:ind w:left="574"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EFB4FFF"/>
    <w:multiLevelType w:val="multilevel"/>
    <w:tmpl w:val="4B80E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FF569DB"/>
    <w:multiLevelType w:val="hybridMultilevel"/>
    <w:tmpl w:val="65F869E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5A50ADC"/>
    <w:multiLevelType w:val="multilevel"/>
    <w:tmpl w:val="82462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2621644">
    <w:abstractNumId w:val="8"/>
  </w:num>
  <w:num w:numId="2" w16cid:durableId="283390185">
    <w:abstractNumId w:val="0"/>
  </w:num>
  <w:num w:numId="3" w16cid:durableId="1312439004">
    <w:abstractNumId w:val="6"/>
  </w:num>
  <w:num w:numId="4" w16cid:durableId="1790707159">
    <w:abstractNumId w:val="16"/>
  </w:num>
  <w:num w:numId="5" w16cid:durableId="917902618">
    <w:abstractNumId w:val="5"/>
  </w:num>
  <w:num w:numId="6" w16cid:durableId="2019623706">
    <w:abstractNumId w:val="27"/>
  </w:num>
  <w:num w:numId="7" w16cid:durableId="826361799">
    <w:abstractNumId w:val="1"/>
  </w:num>
  <w:num w:numId="8" w16cid:durableId="1269972620">
    <w:abstractNumId w:val="22"/>
  </w:num>
  <w:num w:numId="9" w16cid:durableId="2088191804">
    <w:abstractNumId w:val="17"/>
  </w:num>
  <w:num w:numId="10" w16cid:durableId="804126793">
    <w:abstractNumId w:val="9"/>
  </w:num>
  <w:num w:numId="11" w16cid:durableId="85418198">
    <w:abstractNumId w:val="24"/>
  </w:num>
  <w:num w:numId="12" w16cid:durableId="1390346441">
    <w:abstractNumId w:val="12"/>
  </w:num>
  <w:num w:numId="13" w16cid:durableId="1669333799">
    <w:abstractNumId w:val="3"/>
  </w:num>
  <w:num w:numId="14" w16cid:durableId="149374724">
    <w:abstractNumId w:val="11"/>
  </w:num>
  <w:num w:numId="15" w16cid:durableId="149595312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003625136">
    <w:abstractNumId w:val="14"/>
  </w:num>
  <w:num w:numId="17" w16cid:durableId="117843140">
    <w:abstractNumId w:val="25"/>
  </w:num>
  <w:num w:numId="18" w16cid:durableId="710345090">
    <w:abstractNumId w:val="13"/>
  </w:num>
  <w:num w:numId="19" w16cid:durableId="1966571401">
    <w:abstractNumId w:val="23"/>
    <w:lvlOverride w:ilvl="0">
      <w:lvl w:ilvl="0">
        <w:numFmt w:val="lowerLetter"/>
        <w:lvlText w:val="%1."/>
        <w:lvlJc w:val="left"/>
      </w:lvl>
    </w:lvlOverride>
  </w:num>
  <w:num w:numId="20" w16cid:durableId="1687636486">
    <w:abstractNumId w:val="23"/>
    <w:lvlOverride w:ilvl="0">
      <w:lvl w:ilvl="0">
        <w:numFmt w:val="lowerLetter"/>
        <w:lvlText w:val="%1."/>
        <w:lvlJc w:val="left"/>
      </w:lvl>
    </w:lvlOverride>
  </w:num>
  <w:num w:numId="21" w16cid:durableId="1659113462">
    <w:abstractNumId w:val="23"/>
    <w:lvlOverride w:ilvl="0">
      <w:lvl w:ilvl="0">
        <w:numFmt w:val="lowerLetter"/>
        <w:lvlText w:val="%1."/>
        <w:lvlJc w:val="left"/>
      </w:lvl>
    </w:lvlOverride>
  </w:num>
  <w:num w:numId="22" w16cid:durableId="1816292639">
    <w:abstractNumId w:val="23"/>
    <w:lvlOverride w:ilvl="0">
      <w:lvl w:ilvl="0">
        <w:numFmt w:val="lowerLetter"/>
        <w:lvlText w:val="%1."/>
        <w:lvlJc w:val="left"/>
      </w:lvl>
    </w:lvlOverride>
  </w:num>
  <w:num w:numId="23" w16cid:durableId="462624178">
    <w:abstractNumId w:val="23"/>
    <w:lvlOverride w:ilvl="0">
      <w:lvl w:ilvl="0">
        <w:numFmt w:val="lowerLetter"/>
        <w:lvlText w:val="%1."/>
        <w:lvlJc w:val="left"/>
      </w:lvl>
    </w:lvlOverride>
  </w:num>
  <w:num w:numId="24" w16cid:durableId="827671401">
    <w:abstractNumId w:val="23"/>
    <w:lvlOverride w:ilvl="0">
      <w:lvl w:ilvl="0">
        <w:numFmt w:val="lowerLetter"/>
        <w:lvlText w:val="%1."/>
        <w:lvlJc w:val="left"/>
      </w:lvl>
    </w:lvlOverride>
  </w:num>
  <w:num w:numId="25" w16cid:durableId="229076326">
    <w:abstractNumId w:val="10"/>
  </w:num>
  <w:num w:numId="26" w16cid:durableId="1978411103">
    <w:abstractNumId w:val="28"/>
  </w:num>
  <w:num w:numId="27" w16cid:durableId="177623562">
    <w:abstractNumId w:val="18"/>
  </w:num>
  <w:num w:numId="28" w16cid:durableId="178591169">
    <w:abstractNumId w:val="19"/>
  </w:num>
  <w:num w:numId="29" w16cid:durableId="576131044">
    <w:abstractNumId w:val="2"/>
  </w:num>
  <w:num w:numId="30" w16cid:durableId="1631284570">
    <w:abstractNumId w:val="4"/>
  </w:num>
  <w:num w:numId="31" w16cid:durableId="1155610843">
    <w:abstractNumId w:val="7"/>
  </w:num>
  <w:num w:numId="32" w16cid:durableId="594899075">
    <w:abstractNumId w:val="21"/>
  </w:num>
  <w:num w:numId="33" w16cid:durableId="1785808728">
    <w:abstractNumId w:val="20"/>
  </w:num>
  <w:num w:numId="34" w16cid:durableId="168986494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08"/>
  <w:hyphenationZone w:val="425"/>
  <w:characterSpacingControl w:val="doNotCompress"/>
  <w:hdrShapeDefaults>
    <o:shapedefaults v:ext="edit" spidmax="1843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1AD0"/>
    <w:rsid w:val="00006D64"/>
    <w:rsid w:val="000072ED"/>
    <w:rsid w:val="00007DCA"/>
    <w:rsid w:val="00012A31"/>
    <w:rsid w:val="00021222"/>
    <w:rsid w:val="00025549"/>
    <w:rsid w:val="00031098"/>
    <w:rsid w:val="00040C03"/>
    <w:rsid w:val="00041A17"/>
    <w:rsid w:val="00042166"/>
    <w:rsid w:val="00047470"/>
    <w:rsid w:val="00047672"/>
    <w:rsid w:val="000556B2"/>
    <w:rsid w:val="000613DA"/>
    <w:rsid w:val="00064632"/>
    <w:rsid w:val="00066AAC"/>
    <w:rsid w:val="0006755B"/>
    <w:rsid w:val="0007208B"/>
    <w:rsid w:val="00073B5B"/>
    <w:rsid w:val="00077E3B"/>
    <w:rsid w:val="000875DB"/>
    <w:rsid w:val="0009226A"/>
    <w:rsid w:val="000A34B8"/>
    <w:rsid w:val="000A758D"/>
    <w:rsid w:val="000B1B40"/>
    <w:rsid w:val="000B58E8"/>
    <w:rsid w:val="000C0F00"/>
    <w:rsid w:val="000E1072"/>
    <w:rsid w:val="000E5A50"/>
    <w:rsid w:val="000E615C"/>
    <w:rsid w:val="00102EA9"/>
    <w:rsid w:val="00116835"/>
    <w:rsid w:val="0012128F"/>
    <w:rsid w:val="00121F4E"/>
    <w:rsid w:val="00123050"/>
    <w:rsid w:val="00124A50"/>
    <w:rsid w:val="00130A2D"/>
    <w:rsid w:val="00130C5F"/>
    <w:rsid w:val="00132491"/>
    <w:rsid w:val="001343EA"/>
    <w:rsid w:val="001456E3"/>
    <w:rsid w:val="00146AC0"/>
    <w:rsid w:val="00152C71"/>
    <w:rsid w:val="00152D4C"/>
    <w:rsid w:val="00166656"/>
    <w:rsid w:val="00166668"/>
    <w:rsid w:val="0017160E"/>
    <w:rsid w:val="00173A5E"/>
    <w:rsid w:val="00173AD6"/>
    <w:rsid w:val="00175827"/>
    <w:rsid w:val="0018714D"/>
    <w:rsid w:val="00190A05"/>
    <w:rsid w:val="00191689"/>
    <w:rsid w:val="001A2CB8"/>
    <w:rsid w:val="001B1243"/>
    <w:rsid w:val="001B1DA7"/>
    <w:rsid w:val="001C1165"/>
    <w:rsid w:val="001C22C0"/>
    <w:rsid w:val="001C22F1"/>
    <w:rsid w:val="001C6F8C"/>
    <w:rsid w:val="001D63E2"/>
    <w:rsid w:val="001E0ED1"/>
    <w:rsid w:val="001E1682"/>
    <w:rsid w:val="001E293D"/>
    <w:rsid w:val="001E5FF6"/>
    <w:rsid w:val="001F22D3"/>
    <w:rsid w:val="001F4E0A"/>
    <w:rsid w:val="001F78C0"/>
    <w:rsid w:val="002017C2"/>
    <w:rsid w:val="0020221B"/>
    <w:rsid w:val="002024CB"/>
    <w:rsid w:val="0020294A"/>
    <w:rsid w:val="0020521D"/>
    <w:rsid w:val="00215510"/>
    <w:rsid w:val="00223ACF"/>
    <w:rsid w:val="00230E1D"/>
    <w:rsid w:val="0023132A"/>
    <w:rsid w:val="00231ED9"/>
    <w:rsid w:val="00234256"/>
    <w:rsid w:val="00236FD6"/>
    <w:rsid w:val="002453B8"/>
    <w:rsid w:val="00246D39"/>
    <w:rsid w:val="002513CB"/>
    <w:rsid w:val="00260FDD"/>
    <w:rsid w:val="00261833"/>
    <w:rsid w:val="002657F0"/>
    <w:rsid w:val="00281A5D"/>
    <w:rsid w:val="00293B03"/>
    <w:rsid w:val="002961F6"/>
    <w:rsid w:val="002A0FC0"/>
    <w:rsid w:val="002A14BE"/>
    <w:rsid w:val="002A49A3"/>
    <w:rsid w:val="002A77B4"/>
    <w:rsid w:val="002B20AB"/>
    <w:rsid w:val="002B784E"/>
    <w:rsid w:val="002B7E3E"/>
    <w:rsid w:val="002C5550"/>
    <w:rsid w:val="002C5EA6"/>
    <w:rsid w:val="002D5CF9"/>
    <w:rsid w:val="002E7AEA"/>
    <w:rsid w:val="002F28A7"/>
    <w:rsid w:val="00317AA2"/>
    <w:rsid w:val="003204FE"/>
    <w:rsid w:val="003258E9"/>
    <w:rsid w:val="00325F7E"/>
    <w:rsid w:val="00331326"/>
    <w:rsid w:val="00331F5C"/>
    <w:rsid w:val="0033224D"/>
    <w:rsid w:val="00337B05"/>
    <w:rsid w:val="003462FB"/>
    <w:rsid w:val="003504FF"/>
    <w:rsid w:val="00351696"/>
    <w:rsid w:val="00354CC5"/>
    <w:rsid w:val="00355DF1"/>
    <w:rsid w:val="00356182"/>
    <w:rsid w:val="0036400E"/>
    <w:rsid w:val="00367542"/>
    <w:rsid w:val="003701A2"/>
    <w:rsid w:val="00375047"/>
    <w:rsid w:val="00386F17"/>
    <w:rsid w:val="0038711C"/>
    <w:rsid w:val="00394589"/>
    <w:rsid w:val="00395E37"/>
    <w:rsid w:val="00397EAF"/>
    <w:rsid w:val="003A00EF"/>
    <w:rsid w:val="003A7D17"/>
    <w:rsid w:val="003B332A"/>
    <w:rsid w:val="003C312F"/>
    <w:rsid w:val="003D256C"/>
    <w:rsid w:val="003D5E77"/>
    <w:rsid w:val="003D64CB"/>
    <w:rsid w:val="003F3E1B"/>
    <w:rsid w:val="00403944"/>
    <w:rsid w:val="0041081A"/>
    <w:rsid w:val="00412041"/>
    <w:rsid w:val="00413379"/>
    <w:rsid w:val="00417175"/>
    <w:rsid w:val="00417FBB"/>
    <w:rsid w:val="00420A1C"/>
    <w:rsid w:val="004417F9"/>
    <w:rsid w:val="004511AE"/>
    <w:rsid w:val="00464373"/>
    <w:rsid w:val="004705AE"/>
    <w:rsid w:val="00471046"/>
    <w:rsid w:val="00475A26"/>
    <w:rsid w:val="00476FC1"/>
    <w:rsid w:val="00490EA1"/>
    <w:rsid w:val="00494EA5"/>
    <w:rsid w:val="004A03EC"/>
    <w:rsid w:val="004A0F81"/>
    <w:rsid w:val="004B0158"/>
    <w:rsid w:val="004B223C"/>
    <w:rsid w:val="004B3079"/>
    <w:rsid w:val="004C114E"/>
    <w:rsid w:val="004C49F2"/>
    <w:rsid w:val="004D11A5"/>
    <w:rsid w:val="004D2EF1"/>
    <w:rsid w:val="004D3325"/>
    <w:rsid w:val="004D4F01"/>
    <w:rsid w:val="004D64F9"/>
    <w:rsid w:val="004E212E"/>
    <w:rsid w:val="004E3D75"/>
    <w:rsid w:val="004E5488"/>
    <w:rsid w:val="004F43FA"/>
    <w:rsid w:val="004F47E4"/>
    <w:rsid w:val="004F579D"/>
    <w:rsid w:val="005058B0"/>
    <w:rsid w:val="00507683"/>
    <w:rsid w:val="00507E93"/>
    <w:rsid w:val="00515E7A"/>
    <w:rsid w:val="005163FE"/>
    <w:rsid w:val="005447DB"/>
    <w:rsid w:val="0054555A"/>
    <w:rsid w:val="00545685"/>
    <w:rsid w:val="005468F0"/>
    <w:rsid w:val="005540E4"/>
    <w:rsid w:val="0056003A"/>
    <w:rsid w:val="005607D3"/>
    <w:rsid w:val="00560FCE"/>
    <w:rsid w:val="005644F5"/>
    <w:rsid w:val="005645E7"/>
    <w:rsid w:val="005667D4"/>
    <w:rsid w:val="00567DC9"/>
    <w:rsid w:val="005738BE"/>
    <w:rsid w:val="00573AC2"/>
    <w:rsid w:val="005758BE"/>
    <w:rsid w:val="005943EA"/>
    <w:rsid w:val="0059475B"/>
    <w:rsid w:val="005A13A9"/>
    <w:rsid w:val="005B1856"/>
    <w:rsid w:val="005B2629"/>
    <w:rsid w:val="005B39F4"/>
    <w:rsid w:val="005C58C7"/>
    <w:rsid w:val="005C78D1"/>
    <w:rsid w:val="005D1D88"/>
    <w:rsid w:val="005D3DDD"/>
    <w:rsid w:val="005E4F89"/>
    <w:rsid w:val="005F4710"/>
    <w:rsid w:val="005F5646"/>
    <w:rsid w:val="005F590B"/>
    <w:rsid w:val="005F765F"/>
    <w:rsid w:val="006026A7"/>
    <w:rsid w:val="00604333"/>
    <w:rsid w:val="006066A1"/>
    <w:rsid w:val="006128E4"/>
    <w:rsid w:val="0061425C"/>
    <w:rsid w:val="00616297"/>
    <w:rsid w:val="00621521"/>
    <w:rsid w:val="00623E26"/>
    <w:rsid w:val="006365C4"/>
    <w:rsid w:val="0064525F"/>
    <w:rsid w:val="006470E6"/>
    <w:rsid w:val="00647ABC"/>
    <w:rsid w:val="006502B1"/>
    <w:rsid w:val="006729C4"/>
    <w:rsid w:val="00676011"/>
    <w:rsid w:val="0068449D"/>
    <w:rsid w:val="00694390"/>
    <w:rsid w:val="006A28B6"/>
    <w:rsid w:val="006B03F0"/>
    <w:rsid w:val="006B4E49"/>
    <w:rsid w:val="006C5969"/>
    <w:rsid w:val="006C6BC3"/>
    <w:rsid w:val="006D0395"/>
    <w:rsid w:val="006E2481"/>
    <w:rsid w:val="006F12CA"/>
    <w:rsid w:val="006F7467"/>
    <w:rsid w:val="00702C3E"/>
    <w:rsid w:val="00711581"/>
    <w:rsid w:val="00717D15"/>
    <w:rsid w:val="00730CCE"/>
    <w:rsid w:val="00735D9A"/>
    <w:rsid w:val="00754272"/>
    <w:rsid w:val="00756335"/>
    <w:rsid w:val="00756CF9"/>
    <w:rsid w:val="007609A5"/>
    <w:rsid w:val="0077142C"/>
    <w:rsid w:val="0077289C"/>
    <w:rsid w:val="0077739C"/>
    <w:rsid w:val="00784619"/>
    <w:rsid w:val="00785471"/>
    <w:rsid w:val="00787C70"/>
    <w:rsid w:val="0079191F"/>
    <w:rsid w:val="007927F9"/>
    <w:rsid w:val="007A574D"/>
    <w:rsid w:val="007D1BCD"/>
    <w:rsid w:val="007E466C"/>
    <w:rsid w:val="007F1703"/>
    <w:rsid w:val="00801785"/>
    <w:rsid w:val="008019F7"/>
    <w:rsid w:val="00803622"/>
    <w:rsid w:val="0081053A"/>
    <w:rsid w:val="00816EFE"/>
    <w:rsid w:val="00824526"/>
    <w:rsid w:val="00834792"/>
    <w:rsid w:val="0083611E"/>
    <w:rsid w:val="00837277"/>
    <w:rsid w:val="00840F51"/>
    <w:rsid w:val="00842589"/>
    <w:rsid w:val="008426BF"/>
    <w:rsid w:val="008507B4"/>
    <w:rsid w:val="008568BF"/>
    <w:rsid w:val="00861561"/>
    <w:rsid w:val="008622C7"/>
    <w:rsid w:val="00862670"/>
    <w:rsid w:val="00863048"/>
    <w:rsid w:val="008666B4"/>
    <w:rsid w:val="00871B37"/>
    <w:rsid w:val="00873BA5"/>
    <w:rsid w:val="0087447C"/>
    <w:rsid w:val="008775D4"/>
    <w:rsid w:val="00880BBD"/>
    <w:rsid w:val="008905FF"/>
    <w:rsid w:val="00892113"/>
    <w:rsid w:val="00893111"/>
    <w:rsid w:val="008937E3"/>
    <w:rsid w:val="008A45BD"/>
    <w:rsid w:val="008A52B5"/>
    <w:rsid w:val="008A668F"/>
    <w:rsid w:val="008B1BB5"/>
    <w:rsid w:val="008B2419"/>
    <w:rsid w:val="008B3BE1"/>
    <w:rsid w:val="008B3D8B"/>
    <w:rsid w:val="008B50DF"/>
    <w:rsid w:val="008B5111"/>
    <w:rsid w:val="008B7C28"/>
    <w:rsid w:val="008C2823"/>
    <w:rsid w:val="008D3DA3"/>
    <w:rsid w:val="008E0EA2"/>
    <w:rsid w:val="008F13D1"/>
    <w:rsid w:val="008F67E5"/>
    <w:rsid w:val="008F6ABD"/>
    <w:rsid w:val="009065BF"/>
    <w:rsid w:val="00912EC2"/>
    <w:rsid w:val="00917C3D"/>
    <w:rsid w:val="00924A2C"/>
    <w:rsid w:val="00930574"/>
    <w:rsid w:val="00936DA6"/>
    <w:rsid w:val="009460CA"/>
    <w:rsid w:val="00951C93"/>
    <w:rsid w:val="00953DE3"/>
    <w:rsid w:val="009558C9"/>
    <w:rsid w:val="0095780C"/>
    <w:rsid w:val="00960271"/>
    <w:rsid w:val="00960703"/>
    <w:rsid w:val="009646C9"/>
    <w:rsid w:val="00976191"/>
    <w:rsid w:val="009827ED"/>
    <w:rsid w:val="00983D50"/>
    <w:rsid w:val="0098665E"/>
    <w:rsid w:val="00995774"/>
    <w:rsid w:val="00997BEA"/>
    <w:rsid w:val="009A42AD"/>
    <w:rsid w:val="009A5029"/>
    <w:rsid w:val="009A6482"/>
    <w:rsid w:val="009A7445"/>
    <w:rsid w:val="009B12A8"/>
    <w:rsid w:val="009B403B"/>
    <w:rsid w:val="009C06D8"/>
    <w:rsid w:val="009C5BC9"/>
    <w:rsid w:val="009C6826"/>
    <w:rsid w:val="009D0037"/>
    <w:rsid w:val="009D6F46"/>
    <w:rsid w:val="009D795D"/>
    <w:rsid w:val="009E48B3"/>
    <w:rsid w:val="009F2114"/>
    <w:rsid w:val="009F63BC"/>
    <w:rsid w:val="009F7461"/>
    <w:rsid w:val="00A01EBF"/>
    <w:rsid w:val="00A025D4"/>
    <w:rsid w:val="00A06EFD"/>
    <w:rsid w:val="00A16FB7"/>
    <w:rsid w:val="00A23980"/>
    <w:rsid w:val="00A31FD4"/>
    <w:rsid w:val="00A34D32"/>
    <w:rsid w:val="00A419CF"/>
    <w:rsid w:val="00A46B14"/>
    <w:rsid w:val="00A568A4"/>
    <w:rsid w:val="00A60FF9"/>
    <w:rsid w:val="00A63ACB"/>
    <w:rsid w:val="00A66F15"/>
    <w:rsid w:val="00A7090B"/>
    <w:rsid w:val="00A74150"/>
    <w:rsid w:val="00A81165"/>
    <w:rsid w:val="00A84866"/>
    <w:rsid w:val="00A85A36"/>
    <w:rsid w:val="00A87D3B"/>
    <w:rsid w:val="00A9097B"/>
    <w:rsid w:val="00AA4AA2"/>
    <w:rsid w:val="00AA600C"/>
    <w:rsid w:val="00AB3787"/>
    <w:rsid w:val="00AB5D66"/>
    <w:rsid w:val="00AC233A"/>
    <w:rsid w:val="00AC2E43"/>
    <w:rsid w:val="00AC66BF"/>
    <w:rsid w:val="00AC6D78"/>
    <w:rsid w:val="00AC6F45"/>
    <w:rsid w:val="00AC7028"/>
    <w:rsid w:val="00AD19EE"/>
    <w:rsid w:val="00AD23B7"/>
    <w:rsid w:val="00AD65F8"/>
    <w:rsid w:val="00AE0193"/>
    <w:rsid w:val="00AE2CC4"/>
    <w:rsid w:val="00AF1439"/>
    <w:rsid w:val="00B07EF7"/>
    <w:rsid w:val="00B100DA"/>
    <w:rsid w:val="00B214AC"/>
    <w:rsid w:val="00B2767B"/>
    <w:rsid w:val="00B27680"/>
    <w:rsid w:val="00B31966"/>
    <w:rsid w:val="00B3241E"/>
    <w:rsid w:val="00B32677"/>
    <w:rsid w:val="00B37613"/>
    <w:rsid w:val="00B463B0"/>
    <w:rsid w:val="00B52B14"/>
    <w:rsid w:val="00B53915"/>
    <w:rsid w:val="00B767EA"/>
    <w:rsid w:val="00B76823"/>
    <w:rsid w:val="00B7785D"/>
    <w:rsid w:val="00B81643"/>
    <w:rsid w:val="00B84EC2"/>
    <w:rsid w:val="00B8731C"/>
    <w:rsid w:val="00B91D18"/>
    <w:rsid w:val="00BA04CD"/>
    <w:rsid w:val="00BA3A55"/>
    <w:rsid w:val="00BA7F44"/>
    <w:rsid w:val="00BB014E"/>
    <w:rsid w:val="00BB402D"/>
    <w:rsid w:val="00BB5514"/>
    <w:rsid w:val="00BB5B68"/>
    <w:rsid w:val="00BB5D77"/>
    <w:rsid w:val="00BB6C14"/>
    <w:rsid w:val="00BC4CE3"/>
    <w:rsid w:val="00BC7C26"/>
    <w:rsid w:val="00BD66C1"/>
    <w:rsid w:val="00BE0205"/>
    <w:rsid w:val="00BE4455"/>
    <w:rsid w:val="00BE5699"/>
    <w:rsid w:val="00BE6E26"/>
    <w:rsid w:val="00C00FD3"/>
    <w:rsid w:val="00C0516E"/>
    <w:rsid w:val="00C0777D"/>
    <w:rsid w:val="00C1503B"/>
    <w:rsid w:val="00C15CCA"/>
    <w:rsid w:val="00C22C2E"/>
    <w:rsid w:val="00C26367"/>
    <w:rsid w:val="00C34657"/>
    <w:rsid w:val="00C453C7"/>
    <w:rsid w:val="00C466A1"/>
    <w:rsid w:val="00C556A2"/>
    <w:rsid w:val="00C67201"/>
    <w:rsid w:val="00C71928"/>
    <w:rsid w:val="00C76C33"/>
    <w:rsid w:val="00C76E5A"/>
    <w:rsid w:val="00C80840"/>
    <w:rsid w:val="00C90D2E"/>
    <w:rsid w:val="00C91B53"/>
    <w:rsid w:val="00C91CB8"/>
    <w:rsid w:val="00C95B4F"/>
    <w:rsid w:val="00C9618E"/>
    <w:rsid w:val="00C97D10"/>
    <w:rsid w:val="00CA124B"/>
    <w:rsid w:val="00CA3693"/>
    <w:rsid w:val="00CB0412"/>
    <w:rsid w:val="00CB5E62"/>
    <w:rsid w:val="00CB62F0"/>
    <w:rsid w:val="00CC0E6B"/>
    <w:rsid w:val="00CC4A98"/>
    <w:rsid w:val="00CD11BE"/>
    <w:rsid w:val="00CD76B1"/>
    <w:rsid w:val="00CE716F"/>
    <w:rsid w:val="00CF0A2A"/>
    <w:rsid w:val="00CF1C8C"/>
    <w:rsid w:val="00CF2B78"/>
    <w:rsid w:val="00CF4021"/>
    <w:rsid w:val="00CF495E"/>
    <w:rsid w:val="00CF77E3"/>
    <w:rsid w:val="00CF78FB"/>
    <w:rsid w:val="00CF7A99"/>
    <w:rsid w:val="00CF7BA6"/>
    <w:rsid w:val="00D12AD7"/>
    <w:rsid w:val="00D20655"/>
    <w:rsid w:val="00D2581C"/>
    <w:rsid w:val="00D31F61"/>
    <w:rsid w:val="00D43024"/>
    <w:rsid w:val="00D447AF"/>
    <w:rsid w:val="00D5358A"/>
    <w:rsid w:val="00D70872"/>
    <w:rsid w:val="00D728B5"/>
    <w:rsid w:val="00D74B33"/>
    <w:rsid w:val="00D75C4F"/>
    <w:rsid w:val="00D807A6"/>
    <w:rsid w:val="00D80D1C"/>
    <w:rsid w:val="00D81F68"/>
    <w:rsid w:val="00D84181"/>
    <w:rsid w:val="00D85016"/>
    <w:rsid w:val="00D86566"/>
    <w:rsid w:val="00DA102F"/>
    <w:rsid w:val="00DB290C"/>
    <w:rsid w:val="00DB439A"/>
    <w:rsid w:val="00DB641C"/>
    <w:rsid w:val="00DC2F76"/>
    <w:rsid w:val="00DD304F"/>
    <w:rsid w:val="00DD6DF7"/>
    <w:rsid w:val="00DD72F7"/>
    <w:rsid w:val="00DE4677"/>
    <w:rsid w:val="00DE739E"/>
    <w:rsid w:val="00DF07F6"/>
    <w:rsid w:val="00DF0AF6"/>
    <w:rsid w:val="00DF66E9"/>
    <w:rsid w:val="00E0073C"/>
    <w:rsid w:val="00E15B23"/>
    <w:rsid w:val="00E178C9"/>
    <w:rsid w:val="00E21CC1"/>
    <w:rsid w:val="00E22D5E"/>
    <w:rsid w:val="00E24626"/>
    <w:rsid w:val="00E25071"/>
    <w:rsid w:val="00E273AA"/>
    <w:rsid w:val="00E552B9"/>
    <w:rsid w:val="00E572F9"/>
    <w:rsid w:val="00E6098F"/>
    <w:rsid w:val="00E6388C"/>
    <w:rsid w:val="00E645F5"/>
    <w:rsid w:val="00E66000"/>
    <w:rsid w:val="00E67F03"/>
    <w:rsid w:val="00E74548"/>
    <w:rsid w:val="00E76F49"/>
    <w:rsid w:val="00E819F3"/>
    <w:rsid w:val="00E8366A"/>
    <w:rsid w:val="00E85A3A"/>
    <w:rsid w:val="00E85C93"/>
    <w:rsid w:val="00E940E5"/>
    <w:rsid w:val="00EA1AD0"/>
    <w:rsid w:val="00EA3636"/>
    <w:rsid w:val="00EB382C"/>
    <w:rsid w:val="00EB3E20"/>
    <w:rsid w:val="00EB5F7D"/>
    <w:rsid w:val="00EC0533"/>
    <w:rsid w:val="00EC5302"/>
    <w:rsid w:val="00EC560A"/>
    <w:rsid w:val="00EC65A5"/>
    <w:rsid w:val="00EC7C3D"/>
    <w:rsid w:val="00ED3EB5"/>
    <w:rsid w:val="00ED7CCB"/>
    <w:rsid w:val="00EE50A3"/>
    <w:rsid w:val="00EF20B8"/>
    <w:rsid w:val="00F113BF"/>
    <w:rsid w:val="00F14140"/>
    <w:rsid w:val="00F14985"/>
    <w:rsid w:val="00F1763F"/>
    <w:rsid w:val="00F201B2"/>
    <w:rsid w:val="00F21B28"/>
    <w:rsid w:val="00F21E66"/>
    <w:rsid w:val="00F223F8"/>
    <w:rsid w:val="00F241BD"/>
    <w:rsid w:val="00F26005"/>
    <w:rsid w:val="00F30289"/>
    <w:rsid w:val="00F324FB"/>
    <w:rsid w:val="00F4022E"/>
    <w:rsid w:val="00F41B95"/>
    <w:rsid w:val="00F43330"/>
    <w:rsid w:val="00F4494E"/>
    <w:rsid w:val="00F45F09"/>
    <w:rsid w:val="00F61E71"/>
    <w:rsid w:val="00F64CA8"/>
    <w:rsid w:val="00F66204"/>
    <w:rsid w:val="00F70942"/>
    <w:rsid w:val="00F7268B"/>
    <w:rsid w:val="00F773D0"/>
    <w:rsid w:val="00F77D15"/>
    <w:rsid w:val="00F82E68"/>
    <w:rsid w:val="00F83509"/>
    <w:rsid w:val="00F956DD"/>
    <w:rsid w:val="00FA33A5"/>
    <w:rsid w:val="00FB21B9"/>
    <w:rsid w:val="00FB3C2E"/>
    <w:rsid w:val="00FB60AD"/>
    <w:rsid w:val="00FB627A"/>
    <w:rsid w:val="00FC1C11"/>
    <w:rsid w:val="00FC3085"/>
    <w:rsid w:val="00FD20BC"/>
    <w:rsid w:val="00FD6CB0"/>
    <w:rsid w:val="00FE07A4"/>
    <w:rsid w:val="00FE2C6C"/>
    <w:rsid w:val="00FE586B"/>
    <w:rsid w:val="00FF03B8"/>
    <w:rsid w:val="00FF0C39"/>
    <w:rsid w:val="00FF40BD"/>
    <w:rsid w:val="00FF52A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0F6DAB8C"/>
  <w15:docId w15:val="{BDBDF04F-53A6-435F-AAC9-A78D6A6877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124B"/>
    <w:pPr>
      <w:spacing w:after="0" w:line="240" w:lineRule="auto"/>
    </w:pPr>
    <w:rPr>
      <w:rFonts w:ascii="Times New Roman" w:eastAsia="Times New Roman" w:hAnsi="Times New Roman" w:cs="Times New Roman"/>
      <w:sz w:val="24"/>
      <w:szCs w:val="24"/>
    </w:rPr>
  </w:style>
  <w:style w:type="paragraph" w:styleId="Ttulo1">
    <w:name w:val="heading 1"/>
    <w:basedOn w:val="Normal"/>
    <w:link w:val="Ttulo1Char"/>
    <w:uiPriority w:val="9"/>
    <w:qFormat/>
    <w:rsid w:val="00C95B4F"/>
    <w:pPr>
      <w:spacing w:before="100" w:beforeAutospacing="1" w:after="100" w:afterAutospacing="1"/>
      <w:outlineLvl w:val="0"/>
    </w:pPr>
    <w:rPr>
      <w:b/>
      <w:bCs/>
      <w:kern w:val="36"/>
      <w:sz w:val="48"/>
      <w:szCs w:val="48"/>
    </w:rPr>
  </w:style>
  <w:style w:type="paragraph" w:styleId="Ttulo2">
    <w:name w:val="heading 2"/>
    <w:basedOn w:val="Normal"/>
    <w:next w:val="Normal"/>
    <w:link w:val="Ttulo2Char"/>
    <w:qFormat/>
    <w:rsid w:val="008A52B5"/>
    <w:pPr>
      <w:keepNext/>
      <w:jc w:val="center"/>
      <w:outlineLvl w:val="1"/>
    </w:pPr>
    <w:rPr>
      <w:rFonts w:ascii="Arial" w:hAnsi="Arial"/>
      <w:b/>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EA1AD0"/>
    <w:pPr>
      <w:tabs>
        <w:tab w:val="center" w:pos="4252"/>
        <w:tab w:val="right" w:pos="8504"/>
      </w:tabs>
    </w:pPr>
  </w:style>
  <w:style w:type="character" w:customStyle="1" w:styleId="CabealhoChar">
    <w:name w:val="Cabeçalho Char"/>
    <w:basedOn w:val="Fontepargpadro"/>
    <w:link w:val="Cabealho"/>
    <w:rsid w:val="00EA1AD0"/>
  </w:style>
  <w:style w:type="paragraph" w:styleId="Rodap">
    <w:name w:val="footer"/>
    <w:basedOn w:val="Normal"/>
    <w:link w:val="RodapChar"/>
    <w:uiPriority w:val="99"/>
    <w:unhideWhenUsed/>
    <w:rsid w:val="00EA1AD0"/>
    <w:pPr>
      <w:tabs>
        <w:tab w:val="center" w:pos="4252"/>
        <w:tab w:val="right" w:pos="8504"/>
      </w:tabs>
    </w:pPr>
  </w:style>
  <w:style w:type="character" w:customStyle="1" w:styleId="RodapChar">
    <w:name w:val="Rodapé Char"/>
    <w:basedOn w:val="Fontepargpadro"/>
    <w:link w:val="Rodap"/>
    <w:uiPriority w:val="99"/>
    <w:rsid w:val="00EA1AD0"/>
  </w:style>
  <w:style w:type="table" w:styleId="Tabelacomgrade">
    <w:name w:val="Table Grid"/>
    <w:basedOn w:val="Tabelanormal"/>
    <w:uiPriority w:val="59"/>
    <w:rsid w:val="00EA1AD0"/>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orpodetexto">
    <w:name w:val="Body Text"/>
    <w:basedOn w:val="Normal"/>
    <w:link w:val="CorpodetextoChar"/>
    <w:rsid w:val="009A42AD"/>
    <w:pPr>
      <w:jc w:val="center"/>
    </w:pPr>
  </w:style>
  <w:style w:type="character" w:customStyle="1" w:styleId="CorpodetextoChar">
    <w:name w:val="Corpo de texto Char"/>
    <w:basedOn w:val="Fontepargpadro"/>
    <w:link w:val="Corpodetexto"/>
    <w:rsid w:val="009A42AD"/>
    <w:rPr>
      <w:rFonts w:ascii="Times New Roman" w:eastAsia="Times New Roman" w:hAnsi="Times New Roman" w:cs="Times New Roman"/>
      <w:sz w:val="24"/>
      <w:szCs w:val="24"/>
      <w:lang w:eastAsia="pt-BR"/>
    </w:rPr>
  </w:style>
  <w:style w:type="paragraph" w:styleId="Corpodetexto3">
    <w:name w:val="Body Text 3"/>
    <w:basedOn w:val="Normal"/>
    <w:link w:val="Corpodetexto3Char"/>
    <w:rsid w:val="00E22D5E"/>
    <w:pPr>
      <w:spacing w:after="120"/>
    </w:pPr>
    <w:rPr>
      <w:rFonts w:ascii="Arial" w:hAnsi="Arial"/>
      <w:sz w:val="16"/>
      <w:szCs w:val="16"/>
    </w:rPr>
  </w:style>
  <w:style w:type="character" w:customStyle="1" w:styleId="Corpodetexto3Char">
    <w:name w:val="Corpo de texto 3 Char"/>
    <w:basedOn w:val="Fontepargpadro"/>
    <w:link w:val="Corpodetexto3"/>
    <w:rsid w:val="00E22D5E"/>
    <w:rPr>
      <w:rFonts w:ascii="Arial" w:eastAsia="Times New Roman" w:hAnsi="Arial" w:cs="Times New Roman"/>
      <w:sz w:val="16"/>
      <w:szCs w:val="16"/>
    </w:rPr>
  </w:style>
  <w:style w:type="paragraph" w:styleId="PargrafodaLista">
    <w:name w:val="List Paragraph"/>
    <w:aliases w:val="descritivo,Due date,Lista Simples"/>
    <w:basedOn w:val="Normal"/>
    <w:link w:val="PargrafodaListaChar"/>
    <w:uiPriority w:val="34"/>
    <w:qFormat/>
    <w:rsid w:val="00E22D5E"/>
    <w:pPr>
      <w:ind w:left="720"/>
      <w:contextualSpacing/>
    </w:pPr>
    <w:rPr>
      <w:rFonts w:ascii="Calibri" w:eastAsia="Calibri" w:hAnsi="Calibri"/>
    </w:rPr>
  </w:style>
  <w:style w:type="paragraph" w:styleId="SemEspaamento">
    <w:name w:val="No Spacing"/>
    <w:uiPriority w:val="1"/>
    <w:qFormat/>
    <w:rsid w:val="00E22D5E"/>
    <w:pPr>
      <w:spacing w:after="0" w:line="240" w:lineRule="auto"/>
    </w:pPr>
    <w:rPr>
      <w:rFonts w:ascii="Times New Roman" w:eastAsia="Times New Roman" w:hAnsi="Times New Roman" w:cs="Times New Roman"/>
      <w:sz w:val="24"/>
      <w:szCs w:val="24"/>
      <w:lang w:val="en-US"/>
    </w:rPr>
  </w:style>
  <w:style w:type="character" w:customStyle="1" w:styleId="Ttulo2Char">
    <w:name w:val="Título 2 Char"/>
    <w:basedOn w:val="Fontepargpadro"/>
    <w:link w:val="Ttulo2"/>
    <w:rsid w:val="008A52B5"/>
    <w:rPr>
      <w:rFonts w:ascii="Arial" w:eastAsia="Times New Roman" w:hAnsi="Arial" w:cs="Times New Roman"/>
      <w:b/>
      <w:sz w:val="24"/>
      <w:szCs w:val="20"/>
    </w:rPr>
  </w:style>
  <w:style w:type="character" w:customStyle="1" w:styleId="Ttulo1Char">
    <w:name w:val="Título 1 Char"/>
    <w:basedOn w:val="Fontepargpadro"/>
    <w:link w:val="Ttulo1"/>
    <w:uiPriority w:val="9"/>
    <w:rsid w:val="00C95B4F"/>
    <w:rPr>
      <w:rFonts w:ascii="Times New Roman" w:eastAsia="Times New Roman" w:hAnsi="Times New Roman" w:cs="Times New Roman"/>
      <w:b/>
      <w:bCs/>
      <w:kern w:val="36"/>
      <w:sz w:val="48"/>
      <w:szCs w:val="48"/>
    </w:rPr>
  </w:style>
  <w:style w:type="paragraph" w:styleId="Textodebalo">
    <w:name w:val="Balloon Text"/>
    <w:basedOn w:val="Normal"/>
    <w:link w:val="TextodebaloChar"/>
    <w:uiPriority w:val="99"/>
    <w:semiHidden/>
    <w:unhideWhenUsed/>
    <w:rsid w:val="004D3325"/>
    <w:rPr>
      <w:rFonts w:ascii="Segoe UI" w:hAnsi="Segoe UI" w:cs="Segoe UI"/>
      <w:sz w:val="18"/>
      <w:szCs w:val="18"/>
    </w:rPr>
  </w:style>
  <w:style w:type="character" w:customStyle="1" w:styleId="TextodebaloChar">
    <w:name w:val="Texto de balão Char"/>
    <w:basedOn w:val="Fontepargpadro"/>
    <w:link w:val="Textodebalo"/>
    <w:uiPriority w:val="99"/>
    <w:semiHidden/>
    <w:rsid w:val="004D3325"/>
    <w:rPr>
      <w:rFonts w:ascii="Segoe UI" w:hAnsi="Segoe UI" w:cs="Segoe UI"/>
      <w:sz w:val="18"/>
      <w:szCs w:val="18"/>
    </w:rPr>
  </w:style>
  <w:style w:type="table" w:customStyle="1" w:styleId="TableNormal">
    <w:name w:val="Table Normal"/>
    <w:uiPriority w:val="2"/>
    <w:semiHidden/>
    <w:unhideWhenUsed/>
    <w:qFormat/>
    <w:rsid w:val="00BA7F44"/>
    <w:pPr>
      <w:widowControl w:val="0"/>
      <w:autoSpaceDE w:val="0"/>
      <w:autoSpaceDN w:val="0"/>
      <w:spacing w:after="0" w:line="240" w:lineRule="auto"/>
    </w:pPr>
    <w:rPr>
      <w:rFonts w:eastAsiaTheme="minorHAnsi"/>
      <w:lang w:val="en-US" w:eastAsia="en-US"/>
    </w:rPr>
    <w:tblPr>
      <w:tblInd w:w="0" w:type="dxa"/>
      <w:tblCellMar>
        <w:top w:w="0" w:type="dxa"/>
        <w:left w:w="0" w:type="dxa"/>
        <w:bottom w:w="0" w:type="dxa"/>
        <w:right w:w="0" w:type="dxa"/>
      </w:tblCellMar>
    </w:tblPr>
  </w:style>
  <w:style w:type="paragraph" w:styleId="Ttulo">
    <w:name w:val="Title"/>
    <w:basedOn w:val="Normal"/>
    <w:link w:val="TtuloChar"/>
    <w:uiPriority w:val="1"/>
    <w:qFormat/>
    <w:rsid w:val="00BA7F44"/>
    <w:pPr>
      <w:widowControl w:val="0"/>
      <w:autoSpaceDE w:val="0"/>
      <w:autoSpaceDN w:val="0"/>
      <w:spacing w:before="1"/>
      <w:ind w:left="2980" w:right="3077"/>
      <w:jc w:val="center"/>
    </w:pPr>
    <w:rPr>
      <w:b/>
      <w:bCs/>
      <w:sz w:val="17"/>
      <w:szCs w:val="17"/>
      <w:lang w:val="pt-PT" w:eastAsia="en-US"/>
    </w:rPr>
  </w:style>
  <w:style w:type="character" w:customStyle="1" w:styleId="TtuloChar">
    <w:name w:val="Título Char"/>
    <w:basedOn w:val="Fontepargpadro"/>
    <w:link w:val="Ttulo"/>
    <w:uiPriority w:val="1"/>
    <w:rsid w:val="00BA7F44"/>
    <w:rPr>
      <w:rFonts w:ascii="Times New Roman" w:eastAsia="Times New Roman" w:hAnsi="Times New Roman" w:cs="Times New Roman"/>
      <w:b/>
      <w:bCs/>
      <w:sz w:val="17"/>
      <w:szCs w:val="17"/>
      <w:lang w:val="pt-PT" w:eastAsia="en-US"/>
    </w:rPr>
  </w:style>
  <w:style w:type="paragraph" w:customStyle="1" w:styleId="TableParagraph">
    <w:name w:val="Table Paragraph"/>
    <w:basedOn w:val="Normal"/>
    <w:uiPriority w:val="1"/>
    <w:qFormat/>
    <w:rsid w:val="00BA7F44"/>
    <w:pPr>
      <w:widowControl w:val="0"/>
      <w:autoSpaceDE w:val="0"/>
      <w:autoSpaceDN w:val="0"/>
      <w:ind w:left="5"/>
    </w:pPr>
    <w:rPr>
      <w:lang w:val="pt-PT" w:eastAsia="en-US"/>
    </w:rPr>
  </w:style>
  <w:style w:type="paragraph" w:customStyle="1" w:styleId="SemEspaamento1">
    <w:name w:val="Sem Espaçamento1"/>
    <w:uiPriority w:val="1"/>
    <w:qFormat/>
    <w:rsid w:val="000E5A50"/>
    <w:pPr>
      <w:spacing w:after="0" w:line="240" w:lineRule="auto"/>
    </w:pPr>
    <w:rPr>
      <w:rFonts w:ascii="Calibri" w:eastAsia="Calibri" w:hAnsi="Calibri" w:cs="Times New Roman"/>
      <w:lang w:eastAsia="en-US"/>
    </w:rPr>
  </w:style>
  <w:style w:type="paragraph" w:customStyle="1" w:styleId="Ttulo11">
    <w:name w:val="Título 11"/>
    <w:basedOn w:val="Normal"/>
    <w:uiPriority w:val="1"/>
    <w:qFormat/>
    <w:rsid w:val="000E5A50"/>
    <w:pPr>
      <w:widowControl w:val="0"/>
      <w:spacing w:before="90" w:line="274" w:lineRule="exact"/>
      <w:ind w:left="513"/>
      <w:outlineLvl w:val="1"/>
    </w:pPr>
    <w:rPr>
      <w:b/>
      <w:bCs/>
      <w:lang w:bidi="pt-BR"/>
    </w:rPr>
  </w:style>
  <w:style w:type="paragraph" w:styleId="Subttulo">
    <w:name w:val="Subtitle"/>
    <w:basedOn w:val="Normal"/>
    <w:next w:val="Normal"/>
    <w:link w:val="SubttuloChar"/>
    <w:uiPriority w:val="11"/>
    <w:qFormat/>
    <w:rsid w:val="000E5A50"/>
    <w:pPr>
      <w:spacing w:after="60"/>
      <w:jc w:val="center"/>
      <w:outlineLvl w:val="1"/>
    </w:pPr>
    <w:rPr>
      <w:rFonts w:ascii="Calibri Light" w:hAnsi="Calibri Light"/>
    </w:rPr>
  </w:style>
  <w:style w:type="character" w:customStyle="1" w:styleId="SubttuloChar">
    <w:name w:val="Subtítulo Char"/>
    <w:basedOn w:val="Fontepargpadro"/>
    <w:link w:val="Subttulo"/>
    <w:uiPriority w:val="11"/>
    <w:rsid w:val="000E5A50"/>
    <w:rPr>
      <w:rFonts w:ascii="Calibri Light" w:eastAsia="Times New Roman" w:hAnsi="Calibri Light" w:cs="Times New Roman"/>
      <w:sz w:val="24"/>
      <w:szCs w:val="24"/>
    </w:rPr>
  </w:style>
  <w:style w:type="character" w:customStyle="1" w:styleId="PargrafodaListaChar">
    <w:name w:val="Parágrafo da Lista Char"/>
    <w:aliases w:val="descritivo Char,Due date Char,Lista Simples Char"/>
    <w:link w:val="PargrafodaLista"/>
    <w:uiPriority w:val="34"/>
    <w:qFormat/>
    <w:rsid w:val="00231ED9"/>
    <w:rPr>
      <w:rFonts w:ascii="Calibri" w:eastAsia="Calibri" w:hAnsi="Calibri" w:cs="Times New Roman"/>
    </w:rPr>
  </w:style>
  <w:style w:type="paragraph" w:styleId="NormalWeb">
    <w:name w:val="Normal (Web)"/>
    <w:basedOn w:val="Normal"/>
    <w:uiPriority w:val="99"/>
    <w:unhideWhenUsed/>
    <w:rsid w:val="00AC2E43"/>
    <w:pPr>
      <w:spacing w:before="100" w:beforeAutospacing="1" w:after="100" w:afterAutospacing="1"/>
    </w:pPr>
  </w:style>
  <w:style w:type="character" w:styleId="Forte">
    <w:name w:val="Strong"/>
    <w:uiPriority w:val="22"/>
    <w:qFormat/>
    <w:rsid w:val="002017C2"/>
    <w:rPr>
      <w:b/>
      <w:bCs/>
    </w:rPr>
  </w:style>
  <w:style w:type="character" w:styleId="Hyperlink">
    <w:name w:val="Hyperlink"/>
    <w:basedOn w:val="Fontepargpadro"/>
    <w:uiPriority w:val="99"/>
    <w:semiHidden/>
    <w:unhideWhenUsed/>
    <w:rsid w:val="00A31FD4"/>
    <w:rPr>
      <w:color w:val="0000FF"/>
      <w:u w:val="single"/>
    </w:rPr>
  </w:style>
  <w:style w:type="paragraph" w:customStyle="1" w:styleId="Default">
    <w:name w:val="Default"/>
    <w:rsid w:val="00E819F3"/>
    <w:pPr>
      <w:autoSpaceDE w:val="0"/>
      <w:autoSpaceDN w:val="0"/>
      <w:adjustRightInd w:val="0"/>
      <w:spacing w:after="0" w:line="240" w:lineRule="auto"/>
    </w:pPr>
    <w:rPr>
      <w:rFonts w:ascii="Verdana" w:eastAsiaTheme="minorHAnsi" w:hAnsi="Verdana" w:cs="Verdana"/>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081644">
      <w:bodyDiv w:val="1"/>
      <w:marLeft w:val="0"/>
      <w:marRight w:val="0"/>
      <w:marTop w:val="0"/>
      <w:marBottom w:val="0"/>
      <w:divBdr>
        <w:top w:val="none" w:sz="0" w:space="0" w:color="auto"/>
        <w:left w:val="none" w:sz="0" w:space="0" w:color="auto"/>
        <w:bottom w:val="none" w:sz="0" w:space="0" w:color="auto"/>
        <w:right w:val="none" w:sz="0" w:space="0" w:color="auto"/>
      </w:divBdr>
    </w:div>
    <w:div w:id="15890475">
      <w:bodyDiv w:val="1"/>
      <w:marLeft w:val="0"/>
      <w:marRight w:val="0"/>
      <w:marTop w:val="0"/>
      <w:marBottom w:val="0"/>
      <w:divBdr>
        <w:top w:val="none" w:sz="0" w:space="0" w:color="auto"/>
        <w:left w:val="none" w:sz="0" w:space="0" w:color="auto"/>
        <w:bottom w:val="none" w:sz="0" w:space="0" w:color="auto"/>
        <w:right w:val="none" w:sz="0" w:space="0" w:color="auto"/>
      </w:divBdr>
    </w:div>
    <w:div w:id="22293858">
      <w:bodyDiv w:val="1"/>
      <w:marLeft w:val="0"/>
      <w:marRight w:val="0"/>
      <w:marTop w:val="0"/>
      <w:marBottom w:val="0"/>
      <w:divBdr>
        <w:top w:val="none" w:sz="0" w:space="0" w:color="auto"/>
        <w:left w:val="none" w:sz="0" w:space="0" w:color="auto"/>
        <w:bottom w:val="none" w:sz="0" w:space="0" w:color="auto"/>
        <w:right w:val="none" w:sz="0" w:space="0" w:color="auto"/>
      </w:divBdr>
    </w:div>
    <w:div w:id="65687446">
      <w:bodyDiv w:val="1"/>
      <w:marLeft w:val="0"/>
      <w:marRight w:val="0"/>
      <w:marTop w:val="0"/>
      <w:marBottom w:val="0"/>
      <w:divBdr>
        <w:top w:val="none" w:sz="0" w:space="0" w:color="auto"/>
        <w:left w:val="none" w:sz="0" w:space="0" w:color="auto"/>
        <w:bottom w:val="none" w:sz="0" w:space="0" w:color="auto"/>
        <w:right w:val="none" w:sz="0" w:space="0" w:color="auto"/>
      </w:divBdr>
    </w:div>
    <w:div w:id="245461005">
      <w:bodyDiv w:val="1"/>
      <w:marLeft w:val="0"/>
      <w:marRight w:val="0"/>
      <w:marTop w:val="0"/>
      <w:marBottom w:val="0"/>
      <w:divBdr>
        <w:top w:val="none" w:sz="0" w:space="0" w:color="auto"/>
        <w:left w:val="none" w:sz="0" w:space="0" w:color="auto"/>
        <w:bottom w:val="none" w:sz="0" w:space="0" w:color="auto"/>
        <w:right w:val="none" w:sz="0" w:space="0" w:color="auto"/>
      </w:divBdr>
    </w:div>
    <w:div w:id="259074020">
      <w:bodyDiv w:val="1"/>
      <w:marLeft w:val="0"/>
      <w:marRight w:val="0"/>
      <w:marTop w:val="0"/>
      <w:marBottom w:val="0"/>
      <w:divBdr>
        <w:top w:val="none" w:sz="0" w:space="0" w:color="auto"/>
        <w:left w:val="none" w:sz="0" w:space="0" w:color="auto"/>
        <w:bottom w:val="none" w:sz="0" w:space="0" w:color="auto"/>
        <w:right w:val="none" w:sz="0" w:space="0" w:color="auto"/>
      </w:divBdr>
    </w:div>
    <w:div w:id="299382652">
      <w:bodyDiv w:val="1"/>
      <w:marLeft w:val="0"/>
      <w:marRight w:val="0"/>
      <w:marTop w:val="0"/>
      <w:marBottom w:val="0"/>
      <w:divBdr>
        <w:top w:val="none" w:sz="0" w:space="0" w:color="auto"/>
        <w:left w:val="none" w:sz="0" w:space="0" w:color="auto"/>
        <w:bottom w:val="none" w:sz="0" w:space="0" w:color="auto"/>
        <w:right w:val="none" w:sz="0" w:space="0" w:color="auto"/>
      </w:divBdr>
    </w:div>
    <w:div w:id="319314449">
      <w:bodyDiv w:val="1"/>
      <w:marLeft w:val="0"/>
      <w:marRight w:val="0"/>
      <w:marTop w:val="0"/>
      <w:marBottom w:val="0"/>
      <w:divBdr>
        <w:top w:val="none" w:sz="0" w:space="0" w:color="auto"/>
        <w:left w:val="none" w:sz="0" w:space="0" w:color="auto"/>
        <w:bottom w:val="none" w:sz="0" w:space="0" w:color="auto"/>
        <w:right w:val="none" w:sz="0" w:space="0" w:color="auto"/>
      </w:divBdr>
    </w:div>
    <w:div w:id="469715152">
      <w:bodyDiv w:val="1"/>
      <w:marLeft w:val="0"/>
      <w:marRight w:val="0"/>
      <w:marTop w:val="0"/>
      <w:marBottom w:val="0"/>
      <w:divBdr>
        <w:top w:val="none" w:sz="0" w:space="0" w:color="auto"/>
        <w:left w:val="none" w:sz="0" w:space="0" w:color="auto"/>
        <w:bottom w:val="none" w:sz="0" w:space="0" w:color="auto"/>
        <w:right w:val="none" w:sz="0" w:space="0" w:color="auto"/>
      </w:divBdr>
    </w:div>
    <w:div w:id="685328653">
      <w:bodyDiv w:val="1"/>
      <w:marLeft w:val="0"/>
      <w:marRight w:val="0"/>
      <w:marTop w:val="0"/>
      <w:marBottom w:val="0"/>
      <w:divBdr>
        <w:top w:val="none" w:sz="0" w:space="0" w:color="auto"/>
        <w:left w:val="none" w:sz="0" w:space="0" w:color="auto"/>
        <w:bottom w:val="none" w:sz="0" w:space="0" w:color="auto"/>
        <w:right w:val="none" w:sz="0" w:space="0" w:color="auto"/>
      </w:divBdr>
    </w:div>
    <w:div w:id="728769006">
      <w:bodyDiv w:val="1"/>
      <w:marLeft w:val="0"/>
      <w:marRight w:val="0"/>
      <w:marTop w:val="0"/>
      <w:marBottom w:val="0"/>
      <w:divBdr>
        <w:top w:val="none" w:sz="0" w:space="0" w:color="auto"/>
        <w:left w:val="none" w:sz="0" w:space="0" w:color="auto"/>
        <w:bottom w:val="none" w:sz="0" w:space="0" w:color="auto"/>
        <w:right w:val="none" w:sz="0" w:space="0" w:color="auto"/>
      </w:divBdr>
    </w:div>
    <w:div w:id="740099976">
      <w:bodyDiv w:val="1"/>
      <w:marLeft w:val="0"/>
      <w:marRight w:val="0"/>
      <w:marTop w:val="0"/>
      <w:marBottom w:val="0"/>
      <w:divBdr>
        <w:top w:val="none" w:sz="0" w:space="0" w:color="auto"/>
        <w:left w:val="none" w:sz="0" w:space="0" w:color="auto"/>
        <w:bottom w:val="none" w:sz="0" w:space="0" w:color="auto"/>
        <w:right w:val="none" w:sz="0" w:space="0" w:color="auto"/>
      </w:divBdr>
    </w:div>
    <w:div w:id="865559316">
      <w:bodyDiv w:val="1"/>
      <w:marLeft w:val="0"/>
      <w:marRight w:val="0"/>
      <w:marTop w:val="0"/>
      <w:marBottom w:val="0"/>
      <w:divBdr>
        <w:top w:val="none" w:sz="0" w:space="0" w:color="auto"/>
        <w:left w:val="none" w:sz="0" w:space="0" w:color="auto"/>
        <w:bottom w:val="none" w:sz="0" w:space="0" w:color="auto"/>
        <w:right w:val="none" w:sz="0" w:space="0" w:color="auto"/>
      </w:divBdr>
    </w:div>
    <w:div w:id="871458653">
      <w:bodyDiv w:val="1"/>
      <w:marLeft w:val="0"/>
      <w:marRight w:val="0"/>
      <w:marTop w:val="0"/>
      <w:marBottom w:val="0"/>
      <w:divBdr>
        <w:top w:val="none" w:sz="0" w:space="0" w:color="auto"/>
        <w:left w:val="none" w:sz="0" w:space="0" w:color="auto"/>
        <w:bottom w:val="none" w:sz="0" w:space="0" w:color="auto"/>
        <w:right w:val="none" w:sz="0" w:space="0" w:color="auto"/>
      </w:divBdr>
    </w:div>
    <w:div w:id="871844385">
      <w:bodyDiv w:val="1"/>
      <w:marLeft w:val="0"/>
      <w:marRight w:val="0"/>
      <w:marTop w:val="0"/>
      <w:marBottom w:val="0"/>
      <w:divBdr>
        <w:top w:val="none" w:sz="0" w:space="0" w:color="auto"/>
        <w:left w:val="none" w:sz="0" w:space="0" w:color="auto"/>
        <w:bottom w:val="none" w:sz="0" w:space="0" w:color="auto"/>
        <w:right w:val="none" w:sz="0" w:space="0" w:color="auto"/>
      </w:divBdr>
    </w:div>
    <w:div w:id="1119958705">
      <w:bodyDiv w:val="1"/>
      <w:marLeft w:val="0"/>
      <w:marRight w:val="0"/>
      <w:marTop w:val="0"/>
      <w:marBottom w:val="0"/>
      <w:divBdr>
        <w:top w:val="none" w:sz="0" w:space="0" w:color="auto"/>
        <w:left w:val="none" w:sz="0" w:space="0" w:color="auto"/>
        <w:bottom w:val="none" w:sz="0" w:space="0" w:color="auto"/>
        <w:right w:val="none" w:sz="0" w:space="0" w:color="auto"/>
      </w:divBdr>
    </w:div>
    <w:div w:id="1199976223">
      <w:bodyDiv w:val="1"/>
      <w:marLeft w:val="0"/>
      <w:marRight w:val="0"/>
      <w:marTop w:val="0"/>
      <w:marBottom w:val="0"/>
      <w:divBdr>
        <w:top w:val="none" w:sz="0" w:space="0" w:color="auto"/>
        <w:left w:val="none" w:sz="0" w:space="0" w:color="auto"/>
        <w:bottom w:val="none" w:sz="0" w:space="0" w:color="auto"/>
        <w:right w:val="none" w:sz="0" w:space="0" w:color="auto"/>
      </w:divBdr>
    </w:div>
    <w:div w:id="1228301025">
      <w:bodyDiv w:val="1"/>
      <w:marLeft w:val="0"/>
      <w:marRight w:val="0"/>
      <w:marTop w:val="0"/>
      <w:marBottom w:val="0"/>
      <w:divBdr>
        <w:top w:val="none" w:sz="0" w:space="0" w:color="auto"/>
        <w:left w:val="none" w:sz="0" w:space="0" w:color="auto"/>
        <w:bottom w:val="none" w:sz="0" w:space="0" w:color="auto"/>
        <w:right w:val="none" w:sz="0" w:space="0" w:color="auto"/>
      </w:divBdr>
    </w:div>
    <w:div w:id="1277327387">
      <w:bodyDiv w:val="1"/>
      <w:marLeft w:val="0"/>
      <w:marRight w:val="0"/>
      <w:marTop w:val="0"/>
      <w:marBottom w:val="0"/>
      <w:divBdr>
        <w:top w:val="none" w:sz="0" w:space="0" w:color="auto"/>
        <w:left w:val="none" w:sz="0" w:space="0" w:color="auto"/>
        <w:bottom w:val="none" w:sz="0" w:space="0" w:color="auto"/>
        <w:right w:val="none" w:sz="0" w:space="0" w:color="auto"/>
      </w:divBdr>
    </w:div>
    <w:div w:id="1405764894">
      <w:bodyDiv w:val="1"/>
      <w:marLeft w:val="0"/>
      <w:marRight w:val="0"/>
      <w:marTop w:val="0"/>
      <w:marBottom w:val="0"/>
      <w:divBdr>
        <w:top w:val="none" w:sz="0" w:space="0" w:color="auto"/>
        <w:left w:val="none" w:sz="0" w:space="0" w:color="auto"/>
        <w:bottom w:val="none" w:sz="0" w:space="0" w:color="auto"/>
        <w:right w:val="none" w:sz="0" w:space="0" w:color="auto"/>
      </w:divBdr>
    </w:div>
    <w:div w:id="1469543224">
      <w:bodyDiv w:val="1"/>
      <w:marLeft w:val="0"/>
      <w:marRight w:val="0"/>
      <w:marTop w:val="0"/>
      <w:marBottom w:val="0"/>
      <w:divBdr>
        <w:top w:val="none" w:sz="0" w:space="0" w:color="auto"/>
        <w:left w:val="none" w:sz="0" w:space="0" w:color="auto"/>
        <w:bottom w:val="none" w:sz="0" w:space="0" w:color="auto"/>
        <w:right w:val="none" w:sz="0" w:space="0" w:color="auto"/>
      </w:divBdr>
    </w:div>
    <w:div w:id="1537811278">
      <w:bodyDiv w:val="1"/>
      <w:marLeft w:val="0"/>
      <w:marRight w:val="0"/>
      <w:marTop w:val="0"/>
      <w:marBottom w:val="0"/>
      <w:divBdr>
        <w:top w:val="none" w:sz="0" w:space="0" w:color="auto"/>
        <w:left w:val="none" w:sz="0" w:space="0" w:color="auto"/>
        <w:bottom w:val="none" w:sz="0" w:space="0" w:color="auto"/>
        <w:right w:val="none" w:sz="0" w:space="0" w:color="auto"/>
      </w:divBdr>
    </w:div>
    <w:div w:id="1638027312">
      <w:bodyDiv w:val="1"/>
      <w:marLeft w:val="0"/>
      <w:marRight w:val="0"/>
      <w:marTop w:val="0"/>
      <w:marBottom w:val="0"/>
      <w:divBdr>
        <w:top w:val="none" w:sz="0" w:space="0" w:color="auto"/>
        <w:left w:val="none" w:sz="0" w:space="0" w:color="auto"/>
        <w:bottom w:val="none" w:sz="0" w:space="0" w:color="auto"/>
        <w:right w:val="none" w:sz="0" w:space="0" w:color="auto"/>
      </w:divBdr>
    </w:div>
    <w:div w:id="1682009808">
      <w:bodyDiv w:val="1"/>
      <w:marLeft w:val="0"/>
      <w:marRight w:val="0"/>
      <w:marTop w:val="0"/>
      <w:marBottom w:val="0"/>
      <w:divBdr>
        <w:top w:val="none" w:sz="0" w:space="0" w:color="auto"/>
        <w:left w:val="none" w:sz="0" w:space="0" w:color="auto"/>
        <w:bottom w:val="none" w:sz="0" w:space="0" w:color="auto"/>
        <w:right w:val="none" w:sz="0" w:space="0" w:color="auto"/>
      </w:divBdr>
    </w:div>
    <w:div w:id="1704137505">
      <w:bodyDiv w:val="1"/>
      <w:marLeft w:val="0"/>
      <w:marRight w:val="0"/>
      <w:marTop w:val="0"/>
      <w:marBottom w:val="0"/>
      <w:divBdr>
        <w:top w:val="none" w:sz="0" w:space="0" w:color="auto"/>
        <w:left w:val="none" w:sz="0" w:space="0" w:color="auto"/>
        <w:bottom w:val="none" w:sz="0" w:space="0" w:color="auto"/>
        <w:right w:val="none" w:sz="0" w:space="0" w:color="auto"/>
      </w:divBdr>
    </w:div>
    <w:div w:id="1731221236">
      <w:bodyDiv w:val="1"/>
      <w:marLeft w:val="0"/>
      <w:marRight w:val="0"/>
      <w:marTop w:val="0"/>
      <w:marBottom w:val="0"/>
      <w:divBdr>
        <w:top w:val="none" w:sz="0" w:space="0" w:color="auto"/>
        <w:left w:val="none" w:sz="0" w:space="0" w:color="auto"/>
        <w:bottom w:val="none" w:sz="0" w:space="0" w:color="auto"/>
        <w:right w:val="none" w:sz="0" w:space="0" w:color="auto"/>
      </w:divBdr>
    </w:div>
    <w:div w:id="1876230649">
      <w:bodyDiv w:val="1"/>
      <w:marLeft w:val="0"/>
      <w:marRight w:val="0"/>
      <w:marTop w:val="0"/>
      <w:marBottom w:val="0"/>
      <w:divBdr>
        <w:top w:val="none" w:sz="0" w:space="0" w:color="auto"/>
        <w:left w:val="none" w:sz="0" w:space="0" w:color="auto"/>
        <w:bottom w:val="none" w:sz="0" w:space="0" w:color="auto"/>
        <w:right w:val="none" w:sz="0" w:space="0" w:color="auto"/>
      </w:divBdr>
    </w:div>
    <w:div w:id="1892233157">
      <w:bodyDiv w:val="1"/>
      <w:marLeft w:val="0"/>
      <w:marRight w:val="0"/>
      <w:marTop w:val="0"/>
      <w:marBottom w:val="0"/>
      <w:divBdr>
        <w:top w:val="none" w:sz="0" w:space="0" w:color="auto"/>
        <w:left w:val="none" w:sz="0" w:space="0" w:color="auto"/>
        <w:bottom w:val="none" w:sz="0" w:space="0" w:color="auto"/>
        <w:right w:val="none" w:sz="0" w:space="0" w:color="auto"/>
      </w:divBdr>
    </w:div>
    <w:div w:id="2050765796">
      <w:bodyDiv w:val="1"/>
      <w:marLeft w:val="0"/>
      <w:marRight w:val="0"/>
      <w:marTop w:val="0"/>
      <w:marBottom w:val="0"/>
      <w:divBdr>
        <w:top w:val="none" w:sz="0" w:space="0" w:color="auto"/>
        <w:left w:val="none" w:sz="0" w:space="0" w:color="auto"/>
        <w:bottom w:val="none" w:sz="0" w:space="0" w:color="auto"/>
        <w:right w:val="none" w:sz="0" w:space="0" w:color="auto"/>
      </w:divBdr>
    </w:div>
    <w:div w:id="2121490232">
      <w:bodyDiv w:val="1"/>
      <w:marLeft w:val="0"/>
      <w:marRight w:val="0"/>
      <w:marTop w:val="0"/>
      <w:marBottom w:val="0"/>
      <w:divBdr>
        <w:top w:val="none" w:sz="0" w:space="0" w:color="auto"/>
        <w:left w:val="none" w:sz="0" w:space="0" w:color="auto"/>
        <w:bottom w:val="none" w:sz="0" w:space="0" w:color="auto"/>
        <w:right w:val="none" w:sz="0" w:space="0" w:color="auto"/>
      </w:divBdr>
    </w:div>
    <w:div w:id="2134248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ao@euclidesdacunha.ba.gov.br"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lanalto.gov.br/ccivil_03/Leis/LCP/Lcp123.ht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s://certidoes.cgu.gov.br/"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61DEFD-7F97-482C-9342-495E322B1C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616</TotalTime>
  <Pages>22</Pages>
  <Words>7710</Words>
  <Characters>41639</Characters>
  <Application>Microsoft Office Word</Application>
  <DocSecurity>0</DocSecurity>
  <Lines>346</Lines>
  <Paragraphs>98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Aldenor</dc:creator>
  <cp:lastModifiedBy>Licitacao</cp:lastModifiedBy>
  <cp:revision>100</cp:revision>
  <cp:lastPrinted>2026-03-05T14:15:00Z</cp:lastPrinted>
  <dcterms:created xsi:type="dcterms:W3CDTF">2025-02-19T17:38:00Z</dcterms:created>
  <dcterms:modified xsi:type="dcterms:W3CDTF">2026-05-06T19:08:00Z</dcterms:modified>
</cp:coreProperties>
</file>