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4403D" w14:textId="3650E21F" w:rsidR="00301454" w:rsidRPr="00301454" w:rsidRDefault="00301454" w:rsidP="00301454">
      <w:pPr>
        <w:jc w:val="center"/>
        <w:rPr>
          <w:rFonts w:ascii="Times New Roman" w:hAnsi="Times New Roman" w:cs="Times New Roman"/>
          <w:b/>
          <w:bCs/>
          <w:sz w:val="24"/>
          <w:szCs w:val="24"/>
        </w:rPr>
      </w:pPr>
      <w:r w:rsidRPr="00301454">
        <w:rPr>
          <w:rFonts w:ascii="Times New Roman" w:hAnsi="Times New Roman" w:cs="Times New Roman"/>
          <w:b/>
          <w:bCs/>
          <w:sz w:val="24"/>
          <w:szCs w:val="24"/>
        </w:rPr>
        <w:t>EDITAL DE CREDENCIAMENTO PARA PRESTAÇÃO DE SERVIÇOS</w:t>
      </w:r>
    </w:p>
    <w:p w14:paraId="00B10A74" w14:textId="241C3A14" w:rsidR="00301454" w:rsidRPr="00301454" w:rsidRDefault="00301454" w:rsidP="00301454">
      <w:pPr>
        <w:jc w:val="center"/>
        <w:rPr>
          <w:rFonts w:ascii="Times New Roman" w:hAnsi="Times New Roman" w:cs="Times New Roman"/>
          <w:b/>
          <w:bCs/>
          <w:sz w:val="24"/>
          <w:szCs w:val="24"/>
        </w:rPr>
      </w:pPr>
      <w:r w:rsidRPr="00301454">
        <w:rPr>
          <w:rFonts w:ascii="Times New Roman" w:hAnsi="Times New Roman" w:cs="Times New Roman"/>
          <w:b/>
          <w:bCs/>
          <w:sz w:val="24"/>
          <w:szCs w:val="24"/>
        </w:rPr>
        <w:t xml:space="preserve">PROCESSO ADMINISTRATIVO Nº </w:t>
      </w:r>
      <w:r w:rsidR="005B3FD3">
        <w:rPr>
          <w:rFonts w:ascii="Times New Roman" w:hAnsi="Times New Roman" w:cs="Times New Roman"/>
          <w:b/>
          <w:bCs/>
          <w:sz w:val="24"/>
          <w:szCs w:val="24"/>
        </w:rPr>
        <w:t>194</w:t>
      </w:r>
      <w:r w:rsidRPr="00301454">
        <w:rPr>
          <w:rFonts w:ascii="Times New Roman" w:hAnsi="Times New Roman" w:cs="Times New Roman"/>
          <w:b/>
          <w:bCs/>
          <w:sz w:val="24"/>
          <w:szCs w:val="24"/>
        </w:rPr>
        <w:t>/202</w:t>
      </w:r>
      <w:r w:rsidR="00EB0C9A">
        <w:rPr>
          <w:rFonts w:ascii="Times New Roman" w:hAnsi="Times New Roman" w:cs="Times New Roman"/>
          <w:b/>
          <w:bCs/>
          <w:sz w:val="24"/>
          <w:szCs w:val="24"/>
        </w:rPr>
        <w:t>6</w:t>
      </w:r>
    </w:p>
    <w:p w14:paraId="2EE45ABF" w14:textId="0C828D6E" w:rsidR="00301454" w:rsidRDefault="00301454" w:rsidP="00301454">
      <w:pPr>
        <w:jc w:val="center"/>
        <w:rPr>
          <w:rFonts w:ascii="Times New Roman" w:hAnsi="Times New Roman" w:cs="Times New Roman"/>
          <w:b/>
          <w:bCs/>
          <w:sz w:val="24"/>
          <w:szCs w:val="24"/>
        </w:rPr>
      </w:pPr>
      <w:r w:rsidRPr="00301454">
        <w:rPr>
          <w:rFonts w:ascii="Times New Roman" w:hAnsi="Times New Roman" w:cs="Times New Roman"/>
          <w:b/>
          <w:bCs/>
          <w:sz w:val="24"/>
          <w:szCs w:val="24"/>
        </w:rPr>
        <w:t xml:space="preserve">CREDENCIAMENTO Nº </w:t>
      </w:r>
      <w:r w:rsidR="005B3FD3">
        <w:rPr>
          <w:rFonts w:ascii="Times New Roman" w:hAnsi="Times New Roman" w:cs="Times New Roman"/>
          <w:b/>
          <w:bCs/>
          <w:sz w:val="24"/>
          <w:szCs w:val="24"/>
        </w:rPr>
        <w:t>003</w:t>
      </w:r>
      <w:r w:rsidRPr="00301454">
        <w:rPr>
          <w:rFonts w:ascii="Times New Roman" w:hAnsi="Times New Roman" w:cs="Times New Roman"/>
          <w:b/>
          <w:bCs/>
          <w:sz w:val="24"/>
          <w:szCs w:val="24"/>
        </w:rPr>
        <w:t>/202</w:t>
      </w:r>
      <w:r w:rsidR="00EB0C9A">
        <w:rPr>
          <w:rFonts w:ascii="Times New Roman" w:hAnsi="Times New Roman" w:cs="Times New Roman"/>
          <w:b/>
          <w:bCs/>
          <w:sz w:val="24"/>
          <w:szCs w:val="24"/>
        </w:rPr>
        <w:t>6</w:t>
      </w:r>
    </w:p>
    <w:p w14:paraId="53BBC659" w14:textId="77777777" w:rsidR="00301454" w:rsidRDefault="00301454" w:rsidP="00301454">
      <w:pPr>
        <w:jc w:val="center"/>
        <w:rPr>
          <w:rFonts w:ascii="Times New Roman" w:hAnsi="Times New Roman" w:cs="Times New Roman"/>
          <w:b/>
          <w:bCs/>
          <w:sz w:val="24"/>
          <w:szCs w:val="24"/>
        </w:rPr>
      </w:pPr>
    </w:p>
    <w:p w14:paraId="72E5920A" w14:textId="292BC05A" w:rsidR="00301454" w:rsidRDefault="00301454" w:rsidP="00301454">
      <w:pPr>
        <w:jc w:val="both"/>
        <w:rPr>
          <w:rFonts w:ascii="Times New Roman" w:hAnsi="Times New Roman" w:cs="Times New Roman"/>
          <w:sz w:val="24"/>
          <w:szCs w:val="24"/>
        </w:rPr>
      </w:pPr>
      <w:r w:rsidRPr="00301454">
        <w:rPr>
          <w:rFonts w:ascii="Times New Roman" w:hAnsi="Times New Roman" w:cs="Times New Roman"/>
          <w:sz w:val="24"/>
          <w:szCs w:val="24"/>
        </w:rPr>
        <w:t xml:space="preserve">Torna-se público, para conhecimento dos interessados, que </w:t>
      </w:r>
      <w:r>
        <w:rPr>
          <w:rFonts w:ascii="Times New Roman" w:hAnsi="Times New Roman" w:cs="Times New Roman"/>
          <w:sz w:val="24"/>
          <w:szCs w:val="24"/>
        </w:rPr>
        <w:t xml:space="preserve">a Prefeitura Municipal de Euclides da Cunha - BA, </w:t>
      </w:r>
      <w:r w:rsidRPr="00301454">
        <w:rPr>
          <w:rFonts w:ascii="Times New Roman" w:hAnsi="Times New Roman" w:cs="Times New Roman"/>
          <w:sz w:val="24"/>
          <w:szCs w:val="24"/>
        </w:rPr>
        <w:t>com sede no Centro Administrativo Municipal, S/Nº, Bairro Jeremias, CEP: 48.500-000,</w:t>
      </w:r>
      <w:r>
        <w:rPr>
          <w:rFonts w:ascii="Times New Roman" w:hAnsi="Times New Roman" w:cs="Times New Roman"/>
          <w:sz w:val="24"/>
          <w:szCs w:val="24"/>
        </w:rPr>
        <w:t xml:space="preserve"> município de </w:t>
      </w:r>
      <w:r w:rsidRPr="00301454">
        <w:rPr>
          <w:rFonts w:ascii="Times New Roman" w:hAnsi="Times New Roman" w:cs="Times New Roman"/>
          <w:sz w:val="24"/>
          <w:szCs w:val="24"/>
        </w:rPr>
        <w:t>Euclides da Cunha/Estado BA</w:t>
      </w:r>
      <w:r>
        <w:rPr>
          <w:rFonts w:ascii="Times New Roman" w:hAnsi="Times New Roman" w:cs="Times New Roman"/>
          <w:sz w:val="24"/>
          <w:szCs w:val="24"/>
        </w:rPr>
        <w:t>,</w:t>
      </w:r>
      <w:r w:rsidRPr="00301454">
        <w:rPr>
          <w:rFonts w:ascii="Times New Roman" w:hAnsi="Times New Roman" w:cs="Times New Roman"/>
          <w:sz w:val="24"/>
          <w:szCs w:val="24"/>
        </w:rPr>
        <w:t xml:space="preserve"> inscrito(a) no CNPJ sob o nº 13.698.7</w:t>
      </w:r>
      <w:r w:rsidR="00BB2408">
        <w:rPr>
          <w:rFonts w:ascii="Times New Roman" w:hAnsi="Times New Roman" w:cs="Times New Roman"/>
          <w:sz w:val="24"/>
          <w:szCs w:val="24"/>
        </w:rPr>
        <w:t>7</w:t>
      </w:r>
      <w:r w:rsidRPr="00301454">
        <w:rPr>
          <w:rFonts w:ascii="Times New Roman" w:hAnsi="Times New Roman" w:cs="Times New Roman"/>
          <w:sz w:val="24"/>
          <w:szCs w:val="24"/>
        </w:rPr>
        <w:t>4/0001-80, por meio da</w:t>
      </w:r>
      <w:r w:rsidR="005B3FD3">
        <w:rPr>
          <w:rFonts w:ascii="Times New Roman" w:hAnsi="Times New Roman" w:cs="Times New Roman"/>
          <w:sz w:val="24"/>
          <w:szCs w:val="24"/>
        </w:rPr>
        <w:t xml:space="preserve">s </w:t>
      </w:r>
      <w:r w:rsidR="005B3FD3">
        <w:rPr>
          <w:rFonts w:ascii="Times New Roman" w:eastAsia="Arial Unicode MS" w:hAnsi="Times New Roman" w:cs="Times New Roman"/>
          <w:color w:val="000000"/>
          <w:sz w:val="24"/>
          <w:szCs w:val="24"/>
        </w:rPr>
        <w:t xml:space="preserve">Secretaria Municipal de </w:t>
      </w:r>
      <w:r w:rsidR="005B3FD3" w:rsidRPr="00184665">
        <w:rPr>
          <w:rFonts w:ascii="Times New Roman" w:eastAsia="Arial Unicode MS" w:hAnsi="Times New Roman" w:cs="Times New Roman"/>
          <w:color w:val="000000"/>
          <w:sz w:val="24"/>
          <w:szCs w:val="24"/>
        </w:rPr>
        <w:t>Administração</w:t>
      </w:r>
      <w:r w:rsidR="005B3FD3">
        <w:rPr>
          <w:rFonts w:ascii="Times New Roman" w:eastAsia="Arial Unicode MS" w:hAnsi="Times New Roman" w:cs="Times New Roman"/>
          <w:color w:val="000000"/>
          <w:sz w:val="24"/>
          <w:szCs w:val="24"/>
        </w:rPr>
        <w:t xml:space="preserve"> e </w:t>
      </w:r>
      <w:r w:rsidR="005B3FD3" w:rsidRPr="00184665">
        <w:rPr>
          <w:rFonts w:ascii="Times New Roman" w:eastAsia="Arial Unicode MS" w:hAnsi="Times New Roman" w:cs="Times New Roman"/>
          <w:color w:val="000000"/>
          <w:sz w:val="24"/>
          <w:szCs w:val="24"/>
        </w:rPr>
        <w:t>Planejamento</w:t>
      </w:r>
      <w:r w:rsidR="005B3FD3">
        <w:rPr>
          <w:rFonts w:ascii="Times New Roman" w:eastAsia="Arial Unicode MS" w:hAnsi="Times New Roman" w:cs="Times New Roman"/>
          <w:color w:val="000000"/>
          <w:sz w:val="24"/>
          <w:szCs w:val="24"/>
        </w:rPr>
        <w:t xml:space="preserve">; </w:t>
      </w:r>
      <w:r w:rsidR="005B3FD3" w:rsidRPr="00184665">
        <w:rPr>
          <w:rFonts w:ascii="Times New Roman" w:eastAsia="Arial Unicode MS" w:hAnsi="Times New Roman" w:cs="Times New Roman"/>
          <w:color w:val="000000"/>
          <w:sz w:val="24"/>
          <w:szCs w:val="24"/>
        </w:rPr>
        <w:t>Secretaria Municipal de Educação;</w:t>
      </w:r>
      <w:r w:rsidR="005B3FD3">
        <w:rPr>
          <w:rFonts w:ascii="Times New Roman" w:eastAsia="Arial Unicode MS" w:hAnsi="Times New Roman" w:cs="Times New Roman"/>
          <w:color w:val="000000"/>
          <w:sz w:val="24"/>
          <w:szCs w:val="24"/>
        </w:rPr>
        <w:t xml:space="preserve"> </w:t>
      </w:r>
      <w:r w:rsidR="005B3FD3" w:rsidRPr="00184665">
        <w:rPr>
          <w:rFonts w:ascii="Times New Roman" w:eastAsia="Arial Unicode MS" w:hAnsi="Times New Roman" w:cs="Times New Roman"/>
          <w:color w:val="000000"/>
          <w:sz w:val="24"/>
          <w:szCs w:val="24"/>
        </w:rPr>
        <w:t>Secretaria Municipal de Finanças;</w:t>
      </w:r>
      <w:r w:rsidR="005B3FD3">
        <w:rPr>
          <w:rFonts w:ascii="Times New Roman" w:eastAsia="Arial Unicode MS" w:hAnsi="Times New Roman" w:cs="Times New Roman"/>
          <w:color w:val="000000"/>
          <w:sz w:val="24"/>
          <w:szCs w:val="24"/>
        </w:rPr>
        <w:t xml:space="preserve"> </w:t>
      </w:r>
      <w:r w:rsidR="005B3FD3" w:rsidRPr="00184665">
        <w:rPr>
          <w:rFonts w:ascii="Times New Roman" w:eastAsia="Arial Unicode MS" w:hAnsi="Times New Roman" w:cs="Times New Roman"/>
          <w:color w:val="000000"/>
          <w:sz w:val="24"/>
          <w:szCs w:val="24"/>
        </w:rPr>
        <w:t xml:space="preserve">Secretaria Municipal de </w:t>
      </w:r>
      <w:proofErr w:type="spellStart"/>
      <w:r w:rsidR="005B3FD3" w:rsidRPr="00184665">
        <w:rPr>
          <w:rFonts w:ascii="Times New Roman" w:eastAsia="Arial Unicode MS" w:hAnsi="Times New Roman" w:cs="Times New Roman"/>
          <w:color w:val="000000"/>
          <w:sz w:val="24"/>
          <w:szCs w:val="24"/>
        </w:rPr>
        <w:t>Saúde;</w:t>
      </w:r>
      <w:r w:rsidRPr="00301454">
        <w:rPr>
          <w:rFonts w:ascii="Times New Roman" w:hAnsi="Times New Roman" w:cs="Times New Roman"/>
          <w:sz w:val="24"/>
          <w:szCs w:val="24"/>
        </w:rPr>
        <w:t>realizará</w:t>
      </w:r>
      <w:proofErr w:type="spellEnd"/>
      <w:r>
        <w:rPr>
          <w:rFonts w:ascii="Times New Roman" w:hAnsi="Times New Roman" w:cs="Times New Roman"/>
          <w:sz w:val="24"/>
          <w:szCs w:val="24"/>
        </w:rPr>
        <w:t xml:space="preserve"> </w:t>
      </w:r>
      <w:r w:rsidRPr="00301454">
        <w:rPr>
          <w:rFonts w:ascii="Times New Roman" w:hAnsi="Times New Roman" w:cs="Times New Roman"/>
          <w:sz w:val="24"/>
          <w:szCs w:val="24"/>
        </w:rPr>
        <w:t>seleção de Pessoa</w:t>
      </w:r>
      <w:r w:rsidR="00567F19">
        <w:rPr>
          <w:rFonts w:ascii="Times New Roman" w:hAnsi="Times New Roman" w:cs="Times New Roman"/>
          <w:sz w:val="24"/>
          <w:szCs w:val="24"/>
        </w:rPr>
        <w:t xml:space="preserve"> </w:t>
      </w:r>
      <w:r w:rsidRPr="00301454">
        <w:rPr>
          <w:rFonts w:ascii="Times New Roman" w:hAnsi="Times New Roman" w:cs="Times New Roman"/>
          <w:sz w:val="24"/>
          <w:szCs w:val="24"/>
        </w:rPr>
        <w:t>Jurídica, através de Credenciamento, com fulcro no artigo 78, inciso I, da Lei nº 14.133/2021 e artigo 79, inciso</w:t>
      </w:r>
      <w:r>
        <w:rPr>
          <w:rFonts w:ascii="Times New Roman" w:hAnsi="Times New Roman" w:cs="Times New Roman"/>
          <w:sz w:val="24"/>
          <w:szCs w:val="24"/>
        </w:rPr>
        <w:t xml:space="preserve"> I </w:t>
      </w:r>
      <w:r w:rsidRPr="00301454">
        <w:rPr>
          <w:rFonts w:ascii="Times New Roman" w:hAnsi="Times New Roman" w:cs="Times New Roman"/>
          <w:sz w:val="24"/>
          <w:szCs w:val="24"/>
        </w:rPr>
        <w:t>da mesma Lei</w:t>
      </w:r>
      <w:r w:rsidR="00EA469F">
        <w:rPr>
          <w:rFonts w:ascii="Times New Roman" w:hAnsi="Times New Roman" w:cs="Times New Roman"/>
          <w:sz w:val="24"/>
          <w:szCs w:val="24"/>
        </w:rPr>
        <w:t xml:space="preserve">, no </w:t>
      </w:r>
      <w:r w:rsidR="00EA469F" w:rsidRPr="00EA469F">
        <w:rPr>
          <w:rFonts w:ascii="Times New Roman" w:hAnsi="Times New Roman" w:cs="Times New Roman"/>
          <w:sz w:val="24"/>
          <w:szCs w:val="24"/>
        </w:rPr>
        <w:t>Decreto Municipal n. 240, de 10 de março de 2025</w:t>
      </w:r>
      <w:r w:rsidRPr="00301454">
        <w:rPr>
          <w:rFonts w:ascii="Times New Roman" w:hAnsi="Times New Roman" w:cs="Times New Roman"/>
          <w:sz w:val="24"/>
          <w:szCs w:val="24"/>
        </w:rPr>
        <w:t>, conforme as especificações abaixo:</w:t>
      </w:r>
    </w:p>
    <w:p w14:paraId="2FE36678" w14:textId="77777777" w:rsidR="00301454" w:rsidRDefault="00301454" w:rsidP="00301454">
      <w:pPr>
        <w:jc w:val="both"/>
        <w:rPr>
          <w:rFonts w:ascii="Times New Roman" w:hAnsi="Times New Roman" w:cs="Times New Roman"/>
          <w:sz w:val="24"/>
          <w:szCs w:val="24"/>
        </w:rPr>
      </w:pPr>
    </w:p>
    <w:p w14:paraId="1F2106FD" w14:textId="2EDF6ED9" w:rsidR="00301454" w:rsidRDefault="00301454" w:rsidP="00301454">
      <w:pPr>
        <w:jc w:val="both"/>
        <w:rPr>
          <w:rFonts w:ascii="Times New Roman" w:hAnsi="Times New Roman" w:cs="Times New Roman"/>
          <w:b/>
          <w:bCs/>
          <w:sz w:val="24"/>
          <w:szCs w:val="24"/>
        </w:rPr>
      </w:pPr>
      <w:r w:rsidRPr="00301454">
        <w:rPr>
          <w:rFonts w:ascii="Times New Roman" w:hAnsi="Times New Roman" w:cs="Times New Roman"/>
          <w:b/>
          <w:bCs/>
          <w:sz w:val="24"/>
          <w:szCs w:val="24"/>
        </w:rPr>
        <w:t>1. DO OBJETO</w:t>
      </w:r>
      <w:r w:rsidR="00B2242B">
        <w:rPr>
          <w:rFonts w:ascii="Times New Roman" w:hAnsi="Times New Roman" w:cs="Times New Roman"/>
          <w:b/>
          <w:bCs/>
          <w:sz w:val="24"/>
          <w:szCs w:val="24"/>
        </w:rPr>
        <w:t>:</w:t>
      </w:r>
    </w:p>
    <w:p w14:paraId="3FB0641D" w14:textId="77777777" w:rsidR="00301454" w:rsidRPr="005B3FD3" w:rsidRDefault="00301454" w:rsidP="00301454">
      <w:pPr>
        <w:jc w:val="both"/>
        <w:rPr>
          <w:rFonts w:ascii="Times New Roman" w:hAnsi="Times New Roman" w:cs="Times New Roman"/>
          <w:b/>
          <w:bCs/>
          <w:sz w:val="24"/>
          <w:szCs w:val="24"/>
        </w:rPr>
      </w:pPr>
    </w:p>
    <w:p w14:paraId="55CF6A5F" w14:textId="491FD03F" w:rsidR="00301454" w:rsidRPr="005B3FD3" w:rsidRDefault="00301454" w:rsidP="00301454">
      <w:pPr>
        <w:jc w:val="both"/>
        <w:rPr>
          <w:rFonts w:ascii="Times New Roman" w:hAnsi="Times New Roman" w:cs="Times New Roman"/>
          <w:sz w:val="24"/>
          <w:szCs w:val="24"/>
        </w:rPr>
      </w:pPr>
      <w:r w:rsidRPr="005B3FD3">
        <w:rPr>
          <w:rFonts w:ascii="Times New Roman" w:hAnsi="Times New Roman" w:cs="Times New Roman"/>
          <w:sz w:val="24"/>
          <w:szCs w:val="24"/>
        </w:rPr>
        <w:t>1.1</w:t>
      </w:r>
      <w:r w:rsidR="00751E80" w:rsidRPr="005B3FD3">
        <w:rPr>
          <w:rFonts w:ascii="Times New Roman" w:hAnsi="Times New Roman" w:cs="Times New Roman"/>
          <w:sz w:val="24"/>
          <w:szCs w:val="24"/>
        </w:rPr>
        <w:t>.</w:t>
      </w:r>
      <w:r w:rsidRPr="005B3FD3">
        <w:rPr>
          <w:rFonts w:ascii="Times New Roman" w:hAnsi="Times New Roman" w:cs="Times New Roman"/>
          <w:sz w:val="24"/>
          <w:szCs w:val="24"/>
        </w:rPr>
        <w:t xml:space="preserve"> O presente edital tem por objeto o </w:t>
      </w:r>
      <w:r w:rsidR="005B3FD3" w:rsidRPr="005B3FD3">
        <w:rPr>
          <w:rFonts w:ascii="Times New Roman" w:hAnsi="Times New Roman" w:cs="Times New Roman"/>
          <w:b/>
          <w:bCs/>
          <w:color w:val="000000"/>
        </w:rPr>
        <w:t>Credenciamento de empresas especializadas para a prestação de serviços de limpeza de fossas sépticas e serviços dedetização, desratização, descupinização, desalojamento de pombos e morcegos, nas áreas internas e externas dos edifícios públicos vinculados às Secretarias Municipais de Administração, Saúde e Educação, do Município de Euclides da Cunha- Ba</w:t>
      </w:r>
      <w:r w:rsidR="005B3FD3" w:rsidRPr="005B3FD3">
        <w:rPr>
          <w:rFonts w:ascii="Times New Roman" w:hAnsi="Times New Roman" w:cs="Times New Roman"/>
          <w:color w:val="000000"/>
        </w:rPr>
        <w:t xml:space="preserve">, </w:t>
      </w:r>
      <w:r w:rsidRPr="005B3FD3">
        <w:rPr>
          <w:rFonts w:ascii="Times New Roman" w:hAnsi="Times New Roman" w:cs="Times New Roman"/>
          <w:sz w:val="24"/>
          <w:szCs w:val="24"/>
        </w:rPr>
        <w:t>conforme as especificações e condições constantes neste Edital, contemplando os critérios técnicos específicos, os pré-requisitos e os valores fixados para a realização da prestação dos serviços.</w:t>
      </w:r>
    </w:p>
    <w:p w14:paraId="53C6B2B5" w14:textId="1859CF3B" w:rsidR="00301454" w:rsidRDefault="00301454" w:rsidP="00301454">
      <w:pPr>
        <w:jc w:val="both"/>
        <w:rPr>
          <w:rFonts w:ascii="Times New Roman" w:hAnsi="Times New Roman" w:cs="Times New Roman"/>
          <w:sz w:val="24"/>
          <w:szCs w:val="24"/>
        </w:rPr>
      </w:pPr>
      <w:r w:rsidRPr="005B3FD3">
        <w:rPr>
          <w:rFonts w:ascii="Times New Roman" w:hAnsi="Times New Roman" w:cs="Times New Roman"/>
          <w:sz w:val="24"/>
          <w:szCs w:val="24"/>
        </w:rPr>
        <w:t>1.2</w:t>
      </w:r>
      <w:r w:rsidR="00751E80" w:rsidRPr="005B3FD3">
        <w:rPr>
          <w:rFonts w:ascii="Times New Roman" w:hAnsi="Times New Roman" w:cs="Times New Roman"/>
          <w:sz w:val="24"/>
          <w:szCs w:val="24"/>
        </w:rPr>
        <w:t>.</w:t>
      </w:r>
      <w:r w:rsidRPr="005B3FD3">
        <w:rPr>
          <w:rFonts w:ascii="Times New Roman" w:hAnsi="Times New Roman" w:cs="Times New Roman"/>
          <w:sz w:val="24"/>
          <w:szCs w:val="24"/>
        </w:rPr>
        <w:t xml:space="preserve"> Integram este Edital, para todos os fins e efeitos, os</w:t>
      </w:r>
      <w:r w:rsidRPr="00301454">
        <w:rPr>
          <w:rFonts w:ascii="Times New Roman" w:hAnsi="Times New Roman" w:cs="Times New Roman"/>
          <w:sz w:val="24"/>
          <w:szCs w:val="24"/>
        </w:rPr>
        <w:t xml:space="preserve"> seguintes anexos:</w:t>
      </w:r>
    </w:p>
    <w:p w14:paraId="082BB432" w14:textId="486FD057" w:rsidR="00301454" w:rsidRDefault="00301454" w:rsidP="00301454">
      <w:pPr>
        <w:jc w:val="both"/>
        <w:rPr>
          <w:rFonts w:ascii="Times New Roman" w:hAnsi="Times New Roman" w:cs="Times New Roman"/>
          <w:sz w:val="24"/>
          <w:szCs w:val="24"/>
        </w:rPr>
      </w:pPr>
      <w:r>
        <w:rPr>
          <w:rFonts w:ascii="Times New Roman" w:hAnsi="Times New Roman" w:cs="Times New Roman"/>
          <w:sz w:val="24"/>
          <w:szCs w:val="24"/>
        </w:rPr>
        <w:t>1.2.1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01454">
        <w:rPr>
          <w:rFonts w:ascii="Times New Roman" w:hAnsi="Times New Roman" w:cs="Times New Roman"/>
          <w:sz w:val="24"/>
          <w:szCs w:val="24"/>
        </w:rPr>
        <w:t>ANEXO I - Termo de Referência.</w:t>
      </w:r>
    </w:p>
    <w:p w14:paraId="303C727E" w14:textId="04988582" w:rsidR="00301454" w:rsidRDefault="00301454" w:rsidP="00301454">
      <w:pPr>
        <w:jc w:val="both"/>
        <w:rPr>
          <w:rFonts w:ascii="Times New Roman" w:hAnsi="Times New Roman" w:cs="Times New Roman"/>
          <w:sz w:val="24"/>
          <w:szCs w:val="24"/>
        </w:rPr>
      </w:pPr>
      <w:r>
        <w:rPr>
          <w:rFonts w:ascii="Times New Roman" w:hAnsi="Times New Roman" w:cs="Times New Roman"/>
          <w:sz w:val="24"/>
          <w:szCs w:val="24"/>
        </w:rPr>
        <w:t>1.2.2</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01454">
        <w:rPr>
          <w:rFonts w:ascii="Times New Roman" w:hAnsi="Times New Roman" w:cs="Times New Roman"/>
          <w:sz w:val="24"/>
          <w:szCs w:val="24"/>
        </w:rPr>
        <w:t>ANEXO I.I – Tabela de preços.</w:t>
      </w:r>
    </w:p>
    <w:p w14:paraId="638DC629" w14:textId="6A466EEB" w:rsidR="00301454" w:rsidRDefault="00301454" w:rsidP="00301454">
      <w:pPr>
        <w:jc w:val="both"/>
        <w:rPr>
          <w:rFonts w:ascii="Times New Roman" w:hAnsi="Times New Roman" w:cs="Times New Roman"/>
          <w:sz w:val="24"/>
          <w:szCs w:val="24"/>
        </w:rPr>
      </w:pPr>
      <w:r>
        <w:rPr>
          <w:rFonts w:ascii="Times New Roman" w:hAnsi="Times New Roman" w:cs="Times New Roman"/>
          <w:sz w:val="24"/>
          <w:szCs w:val="24"/>
        </w:rPr>
        <w:t>1.2.3</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01454">
        <w:rPr>
          <w:rFonts w:ascii="Times New Roman" w:hAnsi="Times New Roman" w:cs="Times New Roman"/>
          <w:sz w:val="24"/>
          <w:szCs w:val="24"/>
        </w:rPr>
        <w:t>ANEXO II – Formulário de inscrição ao credenciamento.</w:t>
      </w:r>
    </w:p>
    <w:p w14:paraId="222C9586" w14:textId="2B1A0B08" w:rsidR="00301454" w:rsidRDefault="00301454" w:rsidP="00301454">
      <w:pPr>
        <w:jc w:val="both"/>
        <w:rPr>
          <w:rFonts w:ascii="Times New Roman" w:hAnsi="Times New Roman" w:cs="Times New Roman"/>
          <w:sz w:val="24"/>
          <w:szCs w:val="24"/>
        </w:rPr>
      </w:pPr>
      <w:r>
        <w:rPr>
          <w:rFonts w:ascii="Times New Roman" w:hAnsi="Times New Roman" w:cs="Times New Roman"/>
          <w:sz w:val="24"/>
          <w:szCs w:val="24"/>
        </w:rPr>
        <w:t>1.2.4</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01454">
        <w:rPr>
          <w:rFonts w:ascii="Times New Roman" w:hAnsi="Times New Roman" w:cs="Times New Roman"/>
          <w:sz w:val="24"/>
          <w:szCs w:val="24"/>
        </w:rPr>
        <w:t>ANEXO III – Declarações do requerimento de credenciamento.</w:t>
      </w:r>
    </w:p>
    <w:p w14:paraId="7812985E" w14:textId="21260DB2" w:rsidR="00301454" w:rsidRDefault="00301454" w:rsidP="00301454">
      <w:pPr>
        <w:jc w:val="both"/>
        <w:rPr>
          <w:rFonts w:ascii="Times New Roman" w:hAnsi="Times New Roman" w:cs="Times New Roman"/>
          <w:sz w:val="24"/>
          <w:szCs w:val="24"/>
        </w:rPr>
      </w:pPr>
      <w:r>
        <w:rPr>
          <w:rFonts w:ascii="Times New Roman" w:hAnsi="Times New Roman" w:cs="Times New Roman"/>
          <w:sz w:val="24"/>
          <w:szCs w:val="24"/>
        </w:rPr>
        <w:t>1.2.5</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00B2242B" w:rsidRPr="00B2242B">
        <w:rPr>
          <w:rFonts w:ascii="Times New Roman" w:hAnsi="Times New Roman" w:cs="Times New Roman"/>
          <w:sz w:val="24"/>
          <w:szCs w:val="24"/>
        </w:rPr>
        <w:t>ANEXO IV – Minuta do termo de contrato ao credenciamento.</w:t>
      </w:r>
    </w:p>
    <w:p w14:paraId="152F19A4" w14:textId="4BE82CB2" w:rsidR="00B2242B" w:rsidRDefault="00B2242B" w:rsidP="00301454">
      <w:pPr>
        <w:jc w:val="both"/>
        <w:rPr>
          <w:rFonts w:ascii="Times New Roman" w:hAnsi="Times New Roman" w:cs="Times New Roman"/>
          <w:sz w:val="24"/>
          <w:szCs w:val="24"/>
        </w:rPr>
      </w:pPr>
      <w:r>
        <w:rPr>
          <w:rFonts w:ascii="Times New Roman" w:hAnsi="Times New Roman" w:cs="Times New Roman"/>
          <w:sz w:val="24"/>
          <w:szCs w:val="24"/>
        </w:rPr>
        <w:t>1.2.6</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ANEXO V– Modelo de declaração de cumprimento dos requisitos de habilitação (art. 63, inciso I, da Lei nº 14.133/2021).</w:t>
      </w:r>
    </w:p>
    <w:p w14:paraId="6172DF6B" w14:textId="250789FF" w:rsidR="00B2242B" w:rsidRDefault="00B2242B" w:rsidP="00301454">
      <w:pPr>
        <w:jc w:val="both"/>
        <w:rPr>
          <w:rFonts w:ascii="Times New Roman" w:hAnsi="Times New Roman" w:cs="Times New Roman"/>
          <w:sz w:val="24"/>
          <w:szCs w:val="24"/>
        </w:rPr>
      </w:pPr>
      <w:r>
        <w:rPr>
          <w:rFonts w:ascii="Times New Roman" w:hAnsi="Times New Roman" w:cs="Times New Roman"/>
          <w:sz w:val="24"/>
          <w:szCs w:val="24"/>
        </w:rPr>
        <w:t>1.2.7</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ANEXO VI – Modelo de declaração de que cumpre as exigências de reserva de cargos para pessoa com deficiência e para reabilitado da Previdência Social, previstas em lei e em outras normas específicas (art. 63, inciso IV, da Lei nº 14.133/2021).</w:t>
      </w:r>
    </w:p>
    <w:p w14:paraId="73CF28B7" w14:textId="2D45D39B" w:rsidR="00B2242B" w:rsidRDefault="00B2242B" w:rsidP="00301454">
      <w:pPr>
        <w:jc w:val="both"/>
        <w:rPr>
          <w:rFonts w:ascii="Times New Roman" w:hAnsi="Times New Roman" w:cs="Times New Roman"/>
          <w:sz w:val="24"/>
          <w:szCs w:val="24"/>
        </w:rPr>
      </w:pPr>
      <w:r>
        <w:rPr>
          <w:rFonts w:ascii="Times New Roman" w:hAnsi="Times New Roman" w:cs="Times New Roman"/>
          <w:sz w:val="24"/>
          <w:szCs w:val="24"/>
        </w:rPr>
        <w:t>1.2.8</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ANEXO VII– Modelo de declaração de microempresa e empresa de pequeno porte, ou cooperativa enquadrada no artigo 34 da Lei nº 11.488, de 2007.</w:t>
      </w:r>
    </w:p>
    <w:p w14:paraId="10631BFA" w14:textId="6AD39E39" w:rsidR="00B2242B" w:rsidRDefault="00B2242B" w:rsidP="00301454">
      <w:pPr>
        <w:jc w:val="both"/>
        <w:rPr>
          <w:rFonts w:ascii="Times New Roman" w:hAnsi="Times New Roman" w:cs="Times New Roman"/>
          <w:sz w:val="24"/>
          <w:szCs w:val="24"/>
        </w:rPr>
      </w:pPr>
      <w:r>
        <w:rPr>
          <w:rFonts w:ascii="Times New Roman" w:hAnsi="Times New Roman" w:cs="Times New Roman"/>
          <w:sz w:val="24"/>
          <w:szCs w:val="24"/>
        </w:rPr>
        <w:lastRenderedPageBreak/>
        <w:t>1.2.9</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ANEXO VIII - Modelo de declaração do credenciado de cumprimento ao artigo 7º, inciso XXXIII, da Constituição Federal (art. 68, inciso VI, da Lei 14.133/2021).</w:t>
      </w:r>
    </w:p>
    <w:p w14:paraId="5A562338" w14:textId="5369E465" w:rsidR="00B2242B" w:rsidRDefault="00B2242B" w:rsidP="00301454">
      <w:pPr>
        <w:jc w:val="both"/>
        <w:rPr>
          <w:rFonts w:ascii="Times New Roman" w:hAnsi="Times New Roman" w:cs="Times New Roman"/>
          <w:sz w:val="24"/>
          <w:szCs w:val="24"/>
        </w:rPr>
      </w:pPr>
      <w:r>
        <w:rPr>
          <w:rFonts w:ascii="Times New Roman" w:hAnsi="Times New Roman" w:cs="Times New Roman"/>
          <w:sz w:val="24"/>
          <w:szCs w:val="24"/>
        </w:rPr>
        <w:t>1.2.10</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ANEXO IX - Modelo de Proposta de Preços;</w:t>
      </w:r>
    </w:p>
    <w:p w14:paraId="27096F1A" w14:textId="206BE1EB" w:rsidR="00B2242B" w:rsidRDefault="00B2242B" w:rsidP="00301454">
      <w:pPr>
        <w:jc w:val="both"/>
        <w:rPr>
          <w:rFonts w:ascii="Times New Roman" w:hAnsi="Times New Roman" w:cs="Times New Roman"/>
          <w:sz w:val="24"/>
          <w:szCs w:val="24"/>
        </w:rPr>
      </w:pPr>
      <w:r>
        <w:rPr>
          <w:rFonts w:ascii="Times New Roman" w:hAnsi="Times New Roman" w:cs="Times New Roman"/>
          <w:sz w:val="24"/>
          <w:szCs w:val="24"/>
        </w:rPr>
        <w:t>1.2.11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ANEXO X – Modelo de Declaração do credenciado de que a proposta econômica compreende a integralidade dos custos (art. 63, §1º, da Lei nº 14.133/2021).</w:t>
      </w:r>
    </w:p>
    <w:p w14:paraId="0ACCB670" w14:textId="77777777" w:rsidR="00B2242B" w:rsidRDefault="00B2242B" w:rsidP="00301454">
      <w:pPr>
        <w:jc w:val="both"/>
        <w:rPr>
          <w:rFonts w:ascii="Times New Roman" w:hAnsi="Times New Roman" w:cs="Times New Roman"/>
          <w:sz w:val="24"/>
          <w:szCs w:val="24"/>
        </w:rPr>
      </w:pPr>
    </w:p>
    <w:p w14:paraId="64731AFE" w14:textId="2FC48E85" w:rsidR="00B2242B" w:rsidRDefault="00B2242B" w:rsidP="00B2242B">
      <w:pPr>
        <w:jc w:val="both"/>
        <w:rPr>
          <w:rFonts w:ascii="Times New Roman" w:hAnsi="Times New Roman" w:cs="Times New Roman"/>
          <w:b/>
          <w:bCs/>
          <w:sz w:val="24"/>
          <w:szCs w:val="24"/>
        </w:rPr>
      </w:pPr>
      <w:r>
        <w:rPr>
          <w:rFonts w:ascii="Times New Roman" w:hAnsi="Times New Roman" w:cs="Times New Roman"/>
          <w:b/>
          <w:bCs/>
          <w:sz w:val="24"/>
          <w:szCs w:val="24"/>
        </w:rPr>
        <w:t>2</w:t>
      </w:r>
      <w:r w:rsidRPr="00301454">
        <w:rPr>
          <w:rFonts w:ascii="Times New Roman" w:hAnsi="Times New Roman" w:cs="Times New Roman"/>
          <w:b/>
          <w:bCs/>
          <w:sz w:val="24"/>
          <w:szCs w:val="24"/>
        </w:rPr>
        <w:t>. D</w:t>
      </w:r>
      <w:r>
        <w:rPr>
          <w:rFonts w:ascii="Times New Roman" w:hAnsi="Times New Roman" w:cs="Times New Roman"/>
          <w:b/>
          <w:bCs/>
          <w:sz w:val="24"/>
          <w:szCs w:val="24"/>
        </w:rPr>
        <w:t xml:space="preserve">AS CONDIÇÕES DE PARTICIPAÇÃO </w:t>
      </w:r>
      <w:r w:rsidR="00DC66BD">
        <w:rPr>
          <w:rFonts w:ascii="Times New Roman" w:hAnsi="Times New Roman" w:cs="Times New Roman"/>
          <w:b/>
          <w:bCs/>
          <w:sz w:val="24"/>
          <w:szCs w:val="24"/>
        </w:rPr>
        <w:t>DO CREDENCIAMENTO</w:t>
      </w:r>
      <w:r>
        <w:rPr>
          <w:rFonts w:ascii="Times New Roman" w:hAnsi="Times New Roman" w:cs="Times New Roman"/>
          <w:b/>
          <w:bCs/>
          <w:sz w:val="24"/>
          <w:szCs w:val="24"/>
        </w:rPr>
        <w:t>:</w:t>
      </w:r>
    </w:p>
    <w:p w14:paraId="17E374AB" w14:textId="77777777" w:rsidR="00B2242B" w:rsidRDefault="00B2242B" w:rsidP="00B2242B">
      <w:pPr>
        <w:jc w:val="both"/>
        <w:rPr>
          <w:rFonts w:ascii="Times New Roman" w:hAnsi="Times New Roman" w:cs="Times New Roman"/>
          <w:b/>
          <w:bCs/>
          <w:sz w:val="24"/>
          <w:szCs w:val="24"/>
        </w:rPr>
      </w:pPr>
    </w:p>
    <w:p w14:paraId="61531439" w14:textId="1B53EB0F" w:rsidR="00B2242B" w:rsidRDefault="00B2242B" w:rsidP="00B2242B">
      <w:pPr>
        <w:jc w:val="both"/>
        <w:rPr>
          <w:rFonts w:ascii="Times New Roman" w:hAnsi="Times New Roman" w:cs="Times New Roman"/>
          <w:sz w:val="24"/>
          <w:szCs w:val="24"/>
        </w:rPr>
      </w:pPr>
      <w:r w:rsidRPr="00B2242B">
        <w:rPr>
          <w:rFonts w:ascii="Times New Roman" w:hAnsi="Times New Roman" w:cs="Times New Roman"/>
          <w:sz w:val="24"/>
          <w:szCs w:val="24"/>
        </w:rPr>
        <w:t>2.1</w:t>
      </w:r>
      <w:r w:rsidR="00751E80">
        <w:rPr>
          <w:rFonts w:ascii="Times New Roman" w:hAnsi="Times New Roman" w:cs="Times New Roman"/>
          <w:sz w:val="24"/>
          <w:szCs w:val="24"/>
        </w:rPr>
        <w:t>.</w:t>
      </w:r>
      <w:r w:rsidRPr="00B2242B">
        <w:rPr>
          <w:rFonts w:ascii="Times New Roman" w:hAnsi="Times New Roman" w:cs="Times New Roman"/>
          <w:sz w:val="24"/>
          <w:szCs w:val="24"/>
        </w:rPr>
        <w:t xml:space="preserve"> Poderão participar deste processo </w:t>
      </w:r>
      <w:r w:rsidR="00EB0C9A" w:rsidRPr="00301454">
        <w:rPr>
          <w:rFonts w:ascii="Times New Roman" w:hAnsi="Times New Roman" w:cs="Times New Roman"/>
          <w:sz w:val="24"/>
          <w:szCs w:val="24"/>
        </w:rPr>
        <w:t>Pessoa</w:t>
      </w:r>
      <w:r w:rsidR="00EB0C9A">
        <w:rPr>
          <w:rFonts w:ascii="Times New Roman" w:hAnsi="Times New Roman" w:cs="Times New Roman"/>
          <w:sz w:val="24"/>
          <w:szCs w:val="24"/>
        </w:rPr>
        <w:t>s Físicas/J</w:t>
      </w:r>
      <w:r w:rsidR="007B3800" w:rsidRPr="00301454">
        <w:rPr>
          <w:rFonts w:ascii="Times New Roman" w:hAnsi="Times New Roman" w:cs="Times New Roman"/>
          <w:sz w:val="24"/>
          <w:szCs w:val="24"/>
        </w:rPr>
        <w:t>urídica</w:t>
      </w:r>
      <w:r w:rsidR="00EA469F">
        <w:rPr>
          <w:rFonts w:ascii="Times New Roman" w:hAnsi="Times New Roman" w:cs="Times New Roman"/>
          <w:sz w:val="24"/>
          <w:szCs w:val="24"/>
        </w:rPr>
        <w:t>s</w:t>
      </w:r>
      <w:r w:rsidR="007B3800" w:rsidRPr="00B2242B">
        <w:rPr>
          <w:rFonts w:ascii="Times New Roman" w:hAnsi="Times New Roman" w:cs="Times New Roman"/>
          <w:sz w:val="24"/>
          <w:szCs w:val="24"/>
        </w:rPr>
        <w:t xml:space="preserve"> </w:t>
      </w:r>
      <w:r w:rsidRPr="00B2242B">
        <w:rPr>
          <w:rFonts w:ascii="Times New Roman" w:hAnsi="Times New Roman" w:cs="Times New Roman"/>
          <w:sz w:val="24"/>
          <w:szCs w:val="24"/>
        </w:rPr>
        <w:t>interessadas pertencentes ao ramo de atividade relacionado ao objeto, conforme disposto nos respectivos atos constitutivos, que atenderem a todas as exigências, inclusive quanto à documentação, constantes deste Edital e seus Anexos.</w:t>
      </w:r>
    </w:p>
    <w:p w14:paraId="4DFF6F07" w14:textId="7AD61824"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Não será admitida a participação de Pessoas Jurídicas</w:t>
      </w:r>
      <w:r>
        <w:rPr>
          <w:rFonts w:ascii="Times New Roman" w:hAnsi="Times New Roman" w:cs="Times New Roman"/>
          <w:sz w:val="24"/>
          <w:szCs w:val="24"/>
        </w:rPr>
        <w:t>:</w:t>
      </w:r>
    </w:p>
    <w:p w14:paraId="52A01AF3" w14:textId="70733D4C"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Em formação de consórcio;</w:t>
      </w:r>
    </w:p>
    <w:p w14:paraId="7BE89AB8" w14:textId="10037357"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2.2.2</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Com falência, recuperação judicial, concordata ou insolvência judicialmente decretadas, ou em processo de recuperação extrajudicial;</w:t>
      </w:r>
    </w:p>
    <w:p w14:paraId="1AC3D212" w14:textId="4E2D93A7"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2.2.2.1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Em caso de empresas em recuperação judicial, admite-se a participação, desde que amparadas em certidão emitida pela instância judicial competente afirmando que a interessada está apta econômica e financeiramente a participar de</w:t>
      </w:r>
      <w:r w:rsidR="00DC66BD">
        <w:rPr>
          <w:rFonts w:ascii="Times New Roman" w:hAnsi="Times New Roman" w:cs="Times New Roman"/>
          <w:sz w:val="24"/>
          <w:szCs w:val="24"/>
        </w:rPr>
        <w:t>ste</w:t>
      </w:r>
      <w:r w:rsidRPr="00B2242B">
        <w:rPr>
          <w:rFonts w:ascii="Times New Roman" w:hAnsi="Times New Roman" w:cs="Times New Roman"/>
          <w:sz w:val="24"/>
          <w:szCs w:val="24"/>
        </w:rPr>
        <w:t xml:space="preserve"> procedimento</w:t>
      </w:r>
      <w:r w:rsidR="00DC66BD">
        <w:rPr>
          <w:rFonts w:ascii="Times New Roman" w:hAnsi="Times New Roman" w:cs="Times New Roman"/>
          <w:sz w:val="24"/>
          <w:szCs w:val="24"/>
        </w:rPr>
        <w:t>.</w:t>
      </w:r>
    </w:p>
    <w:p w14:paraId="7476A025" w14:textId="3141E93C"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2.2.3</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Em dissolução ou em liquidação;</w:t>
      </w:r>
    </w:p>
    <w:p w14:paraId="3E827C0A" w14:textId="489D60C3"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2.2.4</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Que estejam suspensas de licitar e impedidas de contratar com qualquer órgão ou entidade da Administração Pública, seja na esfera federal, estadual, do Distrito Federal ou municipal, nos termos do artigo 156, inciso IV, da Lei n° 14.133, de 2021;</w:t>
      </w:r>
    </w:p>
    <w:p w14:paraId="4F984A73" w14:textId="5895FAFF"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2.2.5</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Que estejam impedidas de licitar e de contratar com a União, Estados, Distrito Federal ou Municípios, nos termos do artigo 156, inciso III da Lei n° 14.133, de 2021, e decretos regulamentadores;</w:t>
      </w:r>
    </w:p>
    <w:p w14:paraId="04B7CA1E" w14:textId="0CCAE088"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2.2.6</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Que estejam proibidas de contratar com a Administração Pública, em razão de sanção restritiva de direito decorrente de infração administrativa ambiental, nos termos do artigo 72, § 8°, inciso V, da Lei n° 9.605, de 1998;</w:t>
      </w:r>
    </w:p>
    <w:p w14:paraId="3D9ED3A2" w14:textId="5E14775A"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2.2.7</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Que sejam controladoras, coligadas ou subsidiárias entre si;</w:t>
      </w:r>
    </w:p>
    <w:p w14:paraId="6882C7E0" w14:textId="5233AF81"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2.2.8</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Estrangeiras que não funcionem no País;</w:t>
      </w:r>
    </w:p>
    <w:p w14:paraId="6650061E" w14:textId="23E0D2B7"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2.2.9</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Quaisquer interessados que se enquadrem nas vedações previstas no artigo 9º, §§ 1º e 2º da Lei nº 14.133, de 2021;</w:t>
      </w:r>
    </w:p>
    <w:p w14:paraId="08D4525E" w14:textId="25A7616F"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2.2.10</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Que não pertença ao ramo de atividade relacionado ao objeto</w:t>
      </w:r>
      <w:r w:rsidR="007B3800">
        <w:rPr>
          <w:rFonts w:ascii="Times New Roman" w:hAnsi="Times New Roman" w:cs="Times New Roman"/>
          <w:sz w:val="24"/>
          <w:szCs w:val="24"/>
        </w:rPr>
        <w:t>.</w:t>
      </w:r>
    </w:p>
    <w:p w14:paraId="6D81E52D" w14:textId="420A6C62"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2.3</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O descumprimento de qualquer condição de participação acarretará a inabilitação do credenciado.</w:t>
      </w:r>
    </w:p>
    <w:p w14:paraId="5C4D5901" w14:textId="19020B96" w:rsidR="00B2242B" w:rsidRDefault="00B2242B" w:rsidP="00B2242B">
      <w:pPr>
        <w:jc w:val="both"/>
        <w:rPr>
          <w:rFonts w:ascii="Times New Roman" w:hAnsi="Times New Roman" w:cs="Times New Roman"/>
          <w:b/>
          <w:bCs/>
          <w:sz w:val="24"/>
          <w:szCs w:val="24"/>
        </w:rPr>
      </w:pPr>
      <w:r w:rsidRPr="00B2242B">
        <w:rPr>
          <w:rFonts w:ascii="Times New Roman" w:hAnsi="Times New Roman" w:cs="Times New Roman"/>
          <w:b/>
          <w:bCs/>
          <w:sz w:val="24"/>
          <w:szCs w:val="24"/>
        </w:rPr>
        <w:lastRenderedPageBreak/>
        <w:t>3. DO PROCEDIMENTO</w:t>
      </w:r>
      <w:r w:rsidR="00364BB6">
        <w:rPr>
          <w:rFonts w:ascii="Times New Roman" w:hAnsi="Times New Roman" w:cs="Times New Roman"/>
          <w:b/>
          <w:bCs/>
          <w:sz w:val="24"/>
          <w:szCs w:val="24"/>
        </w:rPr>
        <w:t>:</w:t>
      </w:r>
    </w:p>
    <w:p w14:paraId="5BE31D6B" w14:textId="24ECC226" w:rsidR="00B2242B" w:rsidRDefault="00B2242B" w:rsidP="00B2242B">
      <w:pPr>
        <w:jc w:val="both"/>
        <w:rPr>
          <w:rFonts w:ascii="Times New Roman" w:hAnsi="Times New Roman" w:cs="Times New Roman"/>
          <w:sz w:val="24"/>
          <w:szCs w:val="24"/>
        </w:rPr>
      </w:pPr>
      <w:r w:rsidRPr="00B2242B">
        <w:rPr>
          <w:rFonts w:ascii="Times New Roman" w:hAnsi="Times New Roman" w:cs="Times New Roman"/>
          <w:sz w:val="24"/>
          <w:szCs w:val="24"/>
        </w:rPr>
        <w:t>3.1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O procedimento obedecerá, integralmente, as disposições da Lei Federal nº 14.133/2021, da Lei n° 8.078/1990 e Lei Complementar nº 123/2006.</w:t>
      </w:r>
    </w:p>
    <w:p w14:paraId="5CA5BDEC" w14:textId="2E39CFCB" w:rsidR="00B2242B" w:rsidRDefault="00B2242B" w:rsidP="00B2242B">
      <w:pPr>
        <w:jc w:val="both"/>
        <w:rPr>
          <w:rFonts w:ascii="Times New Roman" w:hAnsi="Times New Roman" w:cs="Times New Roman"/>
          <w:b/>
          <w:bCs/>
          <w:sz w:val="24"/>
          <w:szCs w:val="24"/>
        </w:rPr>
      </w:pPr>
      <w:r>
        <w:rPr>
          <w:rFonts w:ascii="Times New Roman" w:hAnsi="Times New Roman" w:cs="Times New Roman"/>
          <w:sz w:val="24"/>
          <w:szCs w:val="24"/>
        </w:rPr>
        <w:t>3.2</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003F6A52" w:rsidRPr="003F6A52">
        <w:rPr>
          <w:rFonts w:ascii="Times New Roman" w:hAnsi="Times New Roman" w:cs="Times New Roman"/>
          <w:sz w:val="24"/>
          <w:szCs w:val="24"/>
        </w:rPr>
        <w:t xml:space="preserve">É assegurado acesso permanente a qualquer interessado que preencha as exigências estabelecidas para o credenciamento, podendo realizar inscrição a partir das </w:t>
      </w:r>
      <w:r w:rsidR="005B3FD3">
        <w:rPr>
          <w:rFonts w:ascii="Times New Roman" w:hAnsi="Times New Roman" w:cs="Times New Roman"/>
          <w:b/>
          <w:bCs/>
          <w:sz w:val="24"/>
          <w:szCs w:val="24"/>
        </w:rPr>
        <w:t xml:space="preserve">09 </w:t>
      </w:r>
      <w:r w:rsidR="003F6A52" w:rsidRPr="003F6A52">
        <w:rPr>
          <w:rFonts w:ascii="Times New Roman" w:hAnsi="Times New Roman" w:cs="Times New Roman"/>
          <w:b/>
          <w:bCs/>
          <w:sz w:val="24"/>
          <w:szCs w:val="24"/>
        </w:rPr>
        <w:t xml:space="preserve">h:00 do dia </w:t>
      </w:r>
      <w:r w:rsidR="005B3FD3">
        <w:rPr>
          <w:rFonts w:ascii="Times New Roman" w:hAnsi="Times New Roman" w:cs="Times New Roman"/>
          <w:b/>
          <w:bCs/>
          <w:sz w:val="24"/>
          <w:szCs w:val="24"/>
        </w:rPr>
        <w:t>27/05</w:t>
      </w:r>
      <w:r w:rsidR="003F6A52" w:rsidRPr="003F6A52">
        <w:rPr>
          <w:rFonts w:ascii="Times New Roman" w:hAnsi="Times New Roman" w:cs="Times New Roman"/>
          <w:b/>
          <w:bCs/>
          <w:sz w:val="24"/>
          <w:szCs w:val="24"/>
        </w:rPr>
        <w:t>/202</w:t>
      </w:r>
      <w:r w:rsidR="004818E5">
        <w:rPr>
          <w:rFonts w:ascii="Times New Roman" w:hAnsi="Times New Roman" w:cs="Times New Roman"/>
          <w:b/>
          <w:bCs/>
          <w:sz w:val="24"/>
          <w:szCs w:val="24"/>
        </w:rPr>
        <w:t>6</w:t>
      </w:r>
      <w:r w:rsidR="003F6A52" w:rsidRPr="003F6A52">
        <w:rPr>
          <w:rFonts w:ascii="Times New Roman" w:hAnsi="Times New Roman" w:cs="Times New Roman"/>
          <w:b/>
          <w:bCs/>
          <w:sz w:val="24"/>
          <w:szCs w:val="24"/>
        </w:rPr>
        <w:t>.</w:t>
      </w:r>
    </w:p>
    <w:p w14:paraId="63A8FAF9" w14:textId="1A4E3DD5" w:rsidR="003F6A52" w:rsidRDefault="003F6A52" w:rsidP="00B2242B">
      <w:pPr>
        <w:jc w:val="both"/>
        <w:rPr>
          <w:rFonts w:ascii="Times New Roman" w:hAnsi="Times New Roman" w:cs="Times New Roman"/>
          <w:sz w:val="24"/>
          <w:szCs w:val="24"/>
        </w:rPr>
      </w:pPr>
      <w:r w:rsidRPr="003F6A52">
        <w:rPr>
          <w:rFonts w:ascii="Times New Roman" w:hAnsi="Times New Roman" w:cs="Times New Roman"/>
          <w:sz w:val="24"/>
          <w:szCs w:val="24"/>
        </w:rPr>
        <w:t>3.3</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 xml:space="preserve">O prazo de vigência do credenciamento é até </w:t>
      </w:r>
      <w:r w:rsidR="005B3FD3">
        <w:rPr>
          <w:rFonts w:ascii="Times New Roman" w:hAnsi="Times New Roman" w:cs="Times New Roman"/>
          <w:b/>
          <w:bCs/>
          <w:sz w:val="24"/>
          <w:szCs w:val="24"/>
        </w:rPr>
        <w:t>27/05/2027</w:t>
      </w:r>
      <w:r w:rsidRPr="003F6A52">
        <w:rPr>
          <w:rFonts w:ascii="Times New Roman" w:hAnsi="Times New Roman" w:cs="Times New Roman"/>
          <w:sz w:val="24"/>
          <w:szCs w:val="24"/>
        </w:rPr>
        <w:t xml:space="preserve"> durante o qual as interessadas poderão se credenciar desde que atendam às condições de habilitação, observadas as condições fixadas neste Edital e as normas pertinentes.</w:t>
      </w:r>
    </w:p>
    <w:p w14:paraId="73707486" w14:textId="52AA8104"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3.4</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A contratação será firmada por ato formal da autoridade administrativa competente, após o reconhecimento do cumprimento de todas as exigências estabelecidas, o que ensejará a subscrição do Termo de Contrato ao Credenciamento, o qual terá vigência de 12 meses.</w:t>
      </w:r>
    </w:p>
    <w:p w14:paraId="02AB1438" w14:textId="722455C2"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3.5</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A prestação dos serviços será remunerada com base nos valores definidos nos Anexos deste Edital, ficando expressamente vedado o pagamento de qualquer sobretaxa em relação à tabela de remuneração adotada.</w:t>
      </w:r>
    </w:p>
    <w:p w14:paraId="4B84C3BD" w14:textId="76FAF579"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3.6</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É vedada a cessão ou transferência do Termo de Contrato, total ou parcial, bem como a subcontratação parcial do objeto.</w:t>
      </w:r>
    </w:p>
    <w:p w14:paraId="4B9C6124" w14:textId="6683CF87"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3.7</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 xml:space="preserve">Para realizar o credenciamento </w:t>
      </w:r>
      <w:r>
        <w:rPr>
          <w:rFonts w:ascii="Times New Roman" w:hAnsi="Times New Roman" w:cs="Times New Roman"/>
          <w:sz w:val="24"/>
          <w:szCs w:val="24"/>
        </w:rPr>
        <w:t xml:space="preserve">a </w:t>
      </w:r>
      <w:bookmarkStart w:id="0" w:name="_Hlk190852993"/>
      <w:r w:rsidR="007B3800" w:rsidRPr="007B3800">
        <w:rPr>
          <w:rFonts w:ascii="Times New Roman" w:hAnsi="Times New Roman" w:cs="Times New Roman"/>
          <w:b/>
          <w:bCs/>
          <w:sz w:val="24"/>
          <w:szCs w:val="24"/>
        </w:rPr>
        <w:t xml:space="preserve">Comissão </w:t>
      </w:r>
      <w:r w:rsidR="00126A51">
        <w:rPr>
          <w:rFonts w:ascii="Times New Roman" w:hAnsi="Times New Roman" w:cs="Times New Roman"/>
          <w:b/>
          <w:bCs/>
          <w:sz w:val="24"/>
          <w:szCs w:val="24"/>
        </w:rPr>
        <w:t>Especial de Credenciamento</w:t>
      </w:r>
      <w:r w:rsidRPr="003F6A52">
        <w:rPr>
          <w:rFonts w:ascii="Times New Roman" w:hAnsi="Times New Roman" w:cs="Times New Roman"/>
          <w:sz w:val="24"/>
          <w:szCs w:val="24"/>
        </w:rPr>
        <w:t xml:space="preserve"> </w:t>
      </w:r>
      <w:bookmarkEnd w:id="0"/>
      <w:r w:rsidRPr="003F6A52">
        <w:rPr>
          <w:rFonts w:ascii="Times New Roman" w:hAnsi="Times New Roman" w:cs="Times New Roman"/>
          <w:sz w:val="24"/>
          <w:szCs w:val="24"/>
        </w:rPr>
        <w:t>poderá utilizar-se de assessoramento técnico ou jurídico, através de consultas em tempo real, podendo solicitar parecer técnico que integrará o processo.</w:t>
      </w:r>
    </w:p>
    <w:p w14:paraId="6537AAEA" w14:textId="77777777" w:rsidR="00EB0C9A" w:rsidRDefault="00EB0C9A" w:rsidP="00B2242B">
      <w:pPr>
        <w:jc w:val="both"/>
        <w:rPr>
          <w:rFonts w:ascii="Times New Roman" w:hAnsi="Times New Roman" w:cs="Times New Roman"/>
          <w:b/>
          <w:bCs/>
          <w:sz w:val="24"/>
          <w:szCs w:val="24"/>
        </w:rPr>
      </w:pPr>
    </w:p>
    <w:p w14:paraId="6C0350E7" w14:textId="7D6D4D33" w:rsidR="003F6A52" w:rsidRDefault="003F6A52" w:rsidP="00B2242B">
      <w:pPr>
        <w:jc w:val="both"/>
        <w:rPr>
          <w:rFonts w:ascii="Times New Roman" w:hAnsi="Times New Roman" w:cs="Times New Roman"/>
          <w:b/>
          <w:bCs/>
          <w:sz w:val="24"/>
          <w:szCs w:val="24"/>
        </w:rPr>
      </w:pPr>
      <w:r w:rsidRPr="003F6A52">
        <w:rPr>
          <w:rFonts w:ascii="Times New Roman" w:hAnsi="Times New Roman" w:cs="Times New Roman"/>
          <w:b/>
          <w:bCs/>
          <w:sz w:val="24"/>
          <w:szCs w:val="24"/>
        </w:rPr>
        <w:t>4.0 DO CREDENCIAMENTO</w:t>
      </w:r>
      <w:r>
        <w:rPr>
          <w:rFonts w:ascii="Times New Roman" w:hAnsi="Times New Roman" w:cs="Times New Roman"/>
          <w:b/>
          <w:bCs/>
          <w:sz w:val="24"/>
          <w:szCs w:val="24"/>
        </w:rPr>
        <w:t>:</w:t>
      </w:r>
    </w:p>
    <w:p w14:paraId="01F1C26F" w14:textId="77777777" w:rsidR="003F6A52" w:rsidRDefault="003F6A52" w:rsidP="00B2242B">
      <w:pPr>
        <w:jc w:val="both"/>
        <w:rPr>
          <w:rFonts w:ascii="Times New Roman" w:hAnsi="Times New Roman" w:cs="Times New Roman"/>
          <w:b/>
          <w:bCs/>
          <w:sz w:val="24"/>
          <w:szCs w:val="24"/>
        </w:rPr>
      </w:pPr>
    </w:p>
    <w:p w14:paraId="0E68F513" w14:textId="123423D1" w:rsidR="003F6A52" w:rsidRDefault="003F6A52" w:rsidP="00B2242B">
      <w:pPr>
        <w:jc w:val="both"/>
        <w:rPr>
          <w:rFonts w:ascii="Times New Roman" w:hAnsi="Times New Roman" w:cs="Times New Roman"/>
          <w:sz w:val="24"/>
          <w:szCs w:val="24"/>
        </w:rPr>
      </w:pPr>
      <w:r w:rsidRPr="003F6A52">
        <w:rPr>
          <w:rFonts w:ascii="Times New Roman" w:hAnsi="Times New Roman" w:cs="Times New Roman"/>
          <w:sz w:val="24"/>
          <w:szCs w:val="24"/>
        </w:rPr>
        <w:t>4.1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O processo de credenciamento seguirá as seguintes etapas:</w:t>
      </w:r>
    </w:p>
    <w:p w14:paraId="3EC0156F" w14:textId="4D876819"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a) inscrição;</w:t>
      </w:r>
    </w:p>
    <w:p w14:paraId="5949E817" w14:textId="4B07AC0B"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b) habilitação;</w:t>
      </w:r>
    </w:p>
    <w:p w14:paraId="7DB48DC1" w14:textId="116B168B"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c) classificação;</w:t>
      </w:r>
    </w:p>
    <w:p w14:paraId="18E45A4D" w14:textId="33CC75BC"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d) realização de sorteio entre os credenciados, se for o caso;</w:t>
      </w:r>
    </w:p>
    <w:p w14:paraId="76AC9391" w14:textId="4C8F076A"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e) convocação;</w:t>
      </w:r>
    </w:p>
    <w:p w14:paraId="06A5548B" w14:textId="261C4BC5"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f) assinatura do termo de contrato;</w:t>
      </w:r>
    </w:p>
    <w:p w14:paraId="0556AE4E" w14:textId="4241881A"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g) publicação de resumo do termo de contrato;</w:t>
      </w:r>
    </w:p>
    <w:p w14:paraId="4AA535BA" w14:textId="754EBCA0"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4.2</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As três primeiras etapas correspondem ao processo de credenciamento, e as três etapas seguintes, à própria execução dos efeitos do credenciamento.</w:t>
      </w:r>
    </w:p>
    <w:p w14:paraId="64B3295C" w14:textId="68A72CB3"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4.3</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A divulgação da lista dos credenciados em sítio eletrônico oficial, não impõe à administração a obrigação de celebrar Termo de Contrato.</w:t>
      </w:r>
    </w:p>
    <w:p w14:paraId="147152D1" w14:textId="77777777" w:rsidR="003F6A52" w:rsidRDefault="003F6A52" w:rsidP="00B2242B">
      <w:pPr>
        <w:jc w:val="both"/>
        <w:rPr>
          <w:rFonts w:ascii="Times New Roman" w:hAnsi="Times New Roman" w:cs="Times New Roman"/>
          <w:sz w:val="24"/>
          <w:szCs w:val="24"/>
        </w:rPr>
      </w:pPr>
    </w:p>
    <w:p w14:paraId="69FEF5B2" w14:textId="679CB726" w:rsidR="003F6A52" w:rsidRDefault="003F6A52" w:rsidP="00B2242B">
      <w:pPr>
        <w:jc w:val="both"/>
        <w:rPr>
          <w:rFonts w:ascii="Times New Roman" w:hAnsi="Times New Roman" w:cs="Times New Roman"/>
          <w:b/>
          <w:bCs/>
          <w:sz w:val="24"/>
          <w:szCs w:val="24"/>
        </w:rPr>
      </w:pPr>
      <w:r w:rsidRPr="003F6A52">
        <w:rPr>
          <w:rFonts w:ascii="Times New Roman" w:hAnsi="Times New Roman" w:cs="Times New Roman"/>
          <w:b/>
          <w:bCs/>
          <w:sz w:val="24"/>
          <w:szCs w:val="24"/>
        </w:rPr>
        <w:t>5. DA COMISSÃO DE CREDENCIAMENTO</w:t>
      </w:r>
      <w:r>
        <w:rPr>
          <w:rFonts w:ascii="Times New Roman" w:hAnsi="Times New Roman" w:cs="Times New Roman"/>
          <w:b/>
          <w:bCs/>
          <w:sz w:val="24"/>
          <w:szCs w:val="24"/>
        </w:rPr>
        <w:t>:</w:t>
      </w:r>
    </w:p>
    <w:p w14:paraId="31781A7B" w14:textId="77777777" w:rsidR="003F6A52" w:rsidRPr="003F6A52" w:rsidRDefault="003F6A52" w:rsidP="00B2242B">
      <w:pPr>
        <w:jc w:val="both"/>
        <w:rPr>
          <w:rFonts w:ascii="Times New Roman" w:hAnsi="Times New Roman" w:cs="Times New Roman"/>
          <w:b/>
          <w:bCs/>
          <w:sz w:val="24"/>
          <w:szCs w:val="24"/>
        </w:rPr>
      </w:pPr>
    </w:p>
    <w:p w14:paraId="6330D6B9" w14:textId="1B605D96"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5.1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 xml:space="preserve">O processo de Credenciamento será conduzido pela </w:t>
      </w:r>
      <w:r w:rsidR="00126A51" w:rsidRPr="007B3800">
        <w:rPr>
          <w:rFonts w:ascii="Times New Roman" w:hAnsi="Times New Roman" w:cs="Times New Roman"/>
          <w:b/>
          <w:bCs/>
          <w:sz w:val="24"/>
          <w:szCs w:val="24"/>
        </w:rPr>
        <w:t xml:space="preserve">Comissão </w:t>
      </w:r>
      <w:r w:rsidR="00126A51">
        <w:rPr>
          <w:rFonts w:ascii="Times New Roman" w:hAnsi="Times New Roman" w:cs="Times New Roman"/>
          <w:b/>
          <w:bCs/>
          <w:sz w:val="24"/>
          <w:szCs w:val="24"/>
        </w:rPr>
        <w:t xml:space="preserve">Especial de Credenciamento, </w:t>
      </w:r>
      <w:r w:rsidR="00126A51" w:rsidRPr="00126A51">
        <w:rPr>
          <w:rFonts w:ascii="Times New Roman" w:hAnsi="Times New Roman" w:cs="Times New Roman"/>
          <w:sz w:val="24"/>
          <w:szCs w:val="24"/>
        </w:rPr>
        <w:t>instituída pelo Decreto n. 143, de 09 de janeiro de 2025.</w:t>
      </w:r>
    </w:p>
    <w:p w14:paraId="1BD983B2" w14:textId="77777777" w:rsidR="003F6A52" w:rsidRDefault="003F6A52" w:rsidP="00B2242B">
      <w:pPr>
        <w:jc w:val="both"/>
        <w:rPr>
          <w:rFonts w:ascii="Times New Roman" w:hAnsi="Times New Roman" w:cs="Times New Roman"/>
          <w:sz w:val="24"/>
          <w:szCs w:val="24"/>
        </w:rPr>
      </w:pPr>
    </w:p>
    <w:p w14:paraId="0569005A" w14:textId="24112938" w:rsidR="003F6A52" w:rsidRDefault="003F6A52" w:rsidP="00B2242B">
      <w:pPr>
        <w:jc w:val="both"/>
        <w:rPr>
          <w:rFonts w:ascii="Times New Roman" w:hAnsi="Times New Roman" w:cs="Times New Roman"/>
          <w:b/>
          <w:bCs/>
          <w:sz w:val="24"/>
          <w:szCs w:val="24"/>
        </w:rPr>
      </w:pPr>
      <w:r w:rsidRPr="003F6A52">
        <w:rPr>
          <w:rFonts w:ascii="Times New Roman" w:hAnsi="Times New Roman" w:cs="Times New Roman"/>
          <w:b/>
          <w:bCs/>
          <w:sz w:val="24"/>
          <w:szCs w:val="24"/>
        </w:rPr>
        <w:t>6. DO PROCEDIMENTO DE CREDENCIAMENTO:</w:t>
      </w:r>
    </w:p>
    <w:p w14:paraId="7B1319D4" w14:textId="0D79E991" w:rsidR="003F6A52" w:rsidRDefault="003F6A52" w:rsidP="00B2242B">
      <w:pPr>
        <w:jc w:val="both"/>
        <w:rPr>
          <w:rFonts w:ascii="Times New Roman" w:hAnsi="Times New Roman" w:cs="Times New Roman"/>
          <w:b/>
          <w:bCs/>
          <w:sz w:val="24"/>
          <w:szCs w:val="24"/>
        </w:rPr>
      </w:pPr>
      <w:r>
        <w:rPr>
          <w:rFonts w:ascii="Times New Roman" w:hAnsi="Times New Roman" w:cs="Times New Roman"/>
          <w:b/>
          <w:bCs/>
          <w:sz w:val="24"/>
          <w:szCs w:val="24"/>
        </w:rPr>
        <w:t>6.1</w:t>
      </w:r>
      <w:r w:rsidR="00751E80">
        <w:rPr>
          <w:rFonts w:ascii="Times New Roman" w:hAnsi="Times New Roman" w:cs="Times New Roman"/>
          <w:b/>
          <w:bCs/>
          <w:sz w:val="24"/>
          <w:szCs w:val="24"/>
        </w:rPr>
        <w:t>.</w:t>
      </w:r>
      <w:r>
        <w:rPr>
          <w:rFonts w:ascii="Times New Roman" w:hAnsi="Times New Roman" w:cs="Times New Roman"/>
          <w:b/>
          <w:bCs/>
          <w:sz w:val="24"/>
          <w:szCs w:val="24"/>
        </w:rPr>
        <w:t xml:space="preserve"> DA INSCRIÇÃO</w:t>
      </w:r>
      <w:r w:rsidR="00364BB6">
        <w:rPr>
          <w:rFonts w:ascii="Times New Roman" w:hAnsi="Times New Roman" w:cs="Times New Roman"/>
          <w:b/>
          <w:bCs/>
          <w:sz w:val="24"/>
          <w:szCs w:val="24"/>
        </w:rPr>
        <w:t>:</w:t>
      </w:r>
    </w:p>
    <w:p w14:paraId="2C5BD825" w14:textId="77777777" w:rsidR="003F6A52" w:rsidRDefault="003F6A52" w:rsidP="00B2242B">
      <w:pPr>
        <w:jc w:val="both"/>
        <w:rPr>
          <w:rFonts w:ascii="Times New Roman" w:hAnsi="Times New Roman" w:cs="Times New Roman"/>
          <w:b/>
          <w:bCs/>
          <w:sz w:val="24"/>
          <w:szCs w:val="24"/>
        </w:rPr>
      </w:pPr>
    </w:p>
    <w:p w14:paraId="7447FC9F" w14:textId="7DF27FC8" w:rsidR="003F6A52" w:rsidRDefault="003F6A52" w:rsidP="00B2242B">
      <w:pPr>
        <w:jc w:val="both"/>
        <w:rPr>
          <w:rFonts w:ascii="Times New Roman" w:hAnsi="Times New Roman" w:cs="Times New Roman"/>
          <w:sz w:val="24"/>
          <w:szCs w:val="24"/>
        </w:rPr>
      </w:pPr>
      <w:r w:rsidRPr="003F6A52">
        <w:rPr>
          <w:rFonts w:ascii="Times New Roman" w:hAnsi="Times New Roman" w:cs="Times New Roman"/>
          <w:sz w:val="24"/>
          <w:szCs w:val="24"/>
        </w:rPr>
        <w:t>6.1</w:t>
      </w:r>
      <w:r>
        <w:rPr>
          <w:rFonts w:ascii="Times New Roman" w:hAnsi="Times New Roman" w:cs="Times New Roman"/>
          <w:sz w:val="24"/>
          <w:szCs w:val="24"/>
        </w:rPr>
        <w:t>.1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O credenciamento poderá ser feito a qualquer tempo, enquanto vigente o prazo, desde que preenchidas as condições e atender a todas as exigências deste Edital;</w:t>
      </w:r>
    </w:p>
    <w:p w14:paraId="38517892" w14:textId="5B1D1D48"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6.1.2</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O ato de inscrição para o processo de credenciamento se dará através de preenchimento de formulário disponibilizado no anexo II deste Edital e apresentação dos seguintes documentos:</w:t>
      </w:r>
    </w:p>
    <w:p w14:paraId="15364352" w14:textId="77777777" w:rsidR="003F6A52" w:rsidRDefault="003F6A52" w:rsidP="00B2242B">
      <w:pPr>
        <w:jc w:val="both"/>
        <w:rPr>
          <w:rFonts w:ascii="Times New Roman" w:hAnsi="Times New Roman" w:cs="Times New Roman"/>
          <w:sz w:val="24"/>
          <w:szCs w:val="24"/>
        </w:rPr>
      </w:pPr>
    </w:p>
    <w:p w14:paraId="6017A05A" w14:textId="1D7AE621" w:rsidR="003F6A52" w:rsidRDefault="003F6A52" w:rsidP="00B2242B">
      <w:pPr>
        <w:jc w:val="both"/>
        <w:rPr>
          <w:rFonts w:ascii="Times New Roman" w:hAnsi="Times New Roman" w:cs="Times New Roman"/>
          <w:b/>
          <w:bCs/>
          <w:sz w:val="24"/>
          <w:szCs w:val="24"/>
        </w:rPr>
      </w:pPr>
      <w:r w:rsidRPr="003F6A52">
        <w:rPr>
          <w:rFonts w:ascii="Times New Roman" w:hAnsi="Times New Roman" w:cs="Times New Roman"/>
          <w:b/>
          <w:bCs/>
          <w:sz w:val="24"/>
          <w:szCs w:val="24"/>
        </w:rPr>
        <w:t>6.2</w:t>
      </w:r>
      <w:r w:rsidR="00751E80">
        <w:rPr>
          <w:rFonts w:ascii="Times New Roman" w:hAnsi="Times New Roman" w:cs="Times New Roman"/>
          <w:b/>
          <w:bCs/>
          <w:sz w:val="24"/>
          <w:szCs w:val="24"/>
        </w:rPr>
        <w:t>.</w:t>
      </w:r>
      <w:r w:rsidRPr="003F6A52">
        <w:rPr>
          <w:rFonts w:ascii="Times New Roman" w:hAnsi="Times New Roman" w:cs="Times New Roman"/>
          <w:b/>
          <w:bCs/>
          <w:sz w:val="24"/>
          <w:szCs w:val="24"/>
        </w:rPr>
        <w:t xml:space="preserve"> DA HABILITAÇÃO</w:t>
      </w:r>
      <w:r w:rsidR="00364BB6">
        <w:rPr>
          <w:rFonts w:ascii="Times New Roman" w:hAnsi="Times New Roman" w:cs="Times New Roman"/>
          <w:b/>
          <w:bCs/>
          <w:sz w:val="24"/>
          <w:szCs w:val="24"/>
        </w:rPr>
        <w:t>:</w:t>
      </w:r>
    </w:p>
    <w:p w14:paraId="2D1A5D2D" w14:textId="0EDB4886" w:rsidR="003F6A52" w:rsidRDefault="003F6A52" w:rsidP="00B2242B">
      <w:pPr>
        <w:jc w:val="both"/>
        <w:rPr>
          <w:rFonts w:ascii="Times New Roman" w:hAnsi="Times New Roman" w:cs="Times New Roman"/>
          <w:b/>
          <w:bCs/>
          <w:sz w:val="24"/>
          <w:szCs w:val="24"/>
        </w:rPr>
      </w:pPr>
      <w:r>
        <w:rPr>
          <w:rFonts w:ascii="Times New Roman" w:hAnsi="Times New Roman" w:cs="Times New Roman"/>
          <w:b/>
          <w:bCs/>
          <w:sz w:val="24"/>
          <w:szCs w:val="24"/>
        </w:rPr>
        <w:t>6.2.1</w:t>
      </w:r>
      <w:r w:rsidR="00751E80">
        <w:rPr>
          <w:rFonts w:ascii="Times New Roman" w:hAnsi="Times New Roman" w:cs="Times New Roman"/>
          <w:b/>
          <w:bCs/>
          <w:sz w:val="24"/>
          <w:szCs w:val="24"/>
        </w:rPr>
        <w:t>.</w:t>
      </w:r>
      <w:r>
        <w:rPr>
          <w:rFonts w:ascii="Times New Roman" w:hAnsi="Times New Roman" w:cs="Times New Roman"/>
          <w:b/>
          <w:bCs/>
          <w:sz w:val="24"/>
          <w:szCs w:val="24"/>
        </w:rPr>
        <w:t xml:space="preserve"> DA HABILITAÇÃO JURÍDICA</w:t>
      </w:r>
      <w:r w:rsidR="00364BB6">
        <w:rPr>
          <w:rFonts w:ascii="Times New Roman" w:hAnsi="Times New Roman" w:cs="Times New Roman"/>
          <w:b/>
          <w:bCs/>
          <w:sz w:val="24"/>
          <w:szCs w:val="24"/>
        </w:rPr>
        <w:t>:</w:t>
      </w:r>
    </w:p>
    <w:p w14:paraId="058FDEB0" w14:textId="77777777" w:rsidR="003F6A52" w:rsidRDefault="003F6A52" w:rsidP="00B2242B">
      <w:pPr>
        <w:jc w:val="both"/>
        <w:rPr>
          <w:rFonts w:ascii="Times New Roman" w:hAnsi="Times New Roman" w:cs="Times New Roman"/>
          <w:b/>
          <w:bCs/>
          <w:sz w:val="24"/>
          <w:szCs w:val="24"/>
        </w:rPr>
      </w:pPr>
    </w:p>
    <w:p w14:paraId="793BA8DD" w14:textId="474DC796" w:rsidR="003F6A52" w:rsidRDefault="003F6A52" w:rsidP="00B2242B">
      <w:pPr>
        <w:jc w:val="both"/>
        <w:rPr>
          <w:rFonts w:ascii="Times New Roman" w:hAnsi="Times New Roman" w:cs="Times New Roman"/>
          <w:sz w:val="24"/>
          <w:szCs w:val="24"/>
        </w:rPr>
      </w:pPr>
      <w:r w:rsidRPr="003F6A52">
        <w:rPr>
          <w:rFonts w:ascii="Times New Roman" w:hAnsi="Times New Roman" w:cs="Times New Roman"/>
          <w:sz w:val="24"/>
          <w:szCs w:val="24"/>
        </w:rPr>
        <w:t>6.2.1.1</w:t>
      </w:r>
      <w:r>
        <w:rPr>
          <w:rFonts w:ascii="Times New Roman" w:hAnsi="Times New Roman" w:cs="Times New Roman"/>
          <w:sz w:val="24"/>
          <w:szCs w:val="24"/>
        </w:rPr>
        <w:t xml:space="preserve"> </w:t>
      </w:r>
      <w:r w:rsidRPr="003F6A52">
        <w:rPr>
          <w:rFonts w:ascii="Times New Roman" w:hAnsi="Times New Roman" w:cs="Times New Roman"/>
          <w:sz w:val="24"/>
          <w:szCs w:val="24"/>
        </w:rPr>
        <w:t>Habilitação Jurídica para Pessoa Jurídica:</w:t>
      </w:r>
    </w:p>
    <w:p w14:paraId="1763260B" w14:textId="11362581"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 xml:space="preserve">a) </w:t>
      </w:r>
      <w:r w:rsidRPr="003F6A52">
        <w:rPr>
          <w:rFonts w:ascii="Times New Roman" w:hAnsi="Times New Roman" w:cs="Times New Roman"/>
          <w:sz w:val="24"/>
          <w:szCs w:val="24"/>
        </w:rPr>
        <w:t>Cópia autenticada da Carteira de Identidade do Responsável Legal da empresa;</w:t>
      </w:r>
    </w:p>
    <w:p w14:paraId="4ED20F80" w14:textId="46A793BB"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 xml:space="preserve">b) </w:t>
      </w:r>
      <w:r w:rsidRPr="003F6A52">
        <w:rPr>
          <w:rFonts w:ascii="Times New Roman" w:hAnsi="Times New Roman" w:cs="Times New Roman"/>
          <w:sz w:val="24"/>
          <w:szCs w:val="24"/>
        </w:rPr>
        <w:t>No caso de empresário individual: inscrição no Registro Público de Empresas Mercantis, a cargo da Junta Comercial da respectiva sede;</w:t>
      </w:r>
    </w:p>
    <w:p w14:paraId="6698FE39" w14:textId="4CCA586F"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 xml:space="preserve">c) </w:t>
      </w:r>
      <w:r w:rsidRPr="003F6A52">
        <w:rPr>
          <w:rFonts w:ascii="Times New Roman" w:hAnsi="Times New Roman" w:cs="Times New Roman"/>
          <w:sz w:val="24"/>
          <w:szCs w:val="24"/>
        </w:rPr>
        <w:t>Cópia autenticada do ato constitutivo, Estatuto ou Contrato Social em vigor, devidamente registrado, em se tratando de sociedades comerciais, e, no caso de sociedade por ações, acompanhado de documentos de eleições de seus administradores;</w:t>
      </w:r>
    </w:p>
    <w:p w14:paraId="29591455" w14:textId="1B2C67FB"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 xml:space="preserve">c.1) </w:t>
      </w:r>
      <w:r w:rsidRPr="003F6A52">
        <w:rPr>
          <w:rFonts w:ascii="Times New Roman" w:hAnsi="Times New Roman" w:cs="Times New Roman"/>
          <w:sz w:val="24"/>
          <w:szCs w:val="24"/>
        </w:rPr>
        <w:t>Os documentos acima deverão estar acompanhados de todas as alterações ou da consolidação respectiva;</w:t>
      </w:r>
    </w:p>
    <w:p w14:paraId="6B2F5453" w14:textId="445AEB6A"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 xml:space="preserve">d) </w:t>
      </w:r>
      <w:r w:rsidR="00751E80" w:rsidRPr="00751E80">
        <w:rPr>
          <w:rFonts w:ascii="Times New Roman" w:hAnsi="Times New Roman" w:cs="Times New Roman"/>
          <w:sz w:val="24"/>
          <w:szCs w:val="24"/>
        </w:rPr>
        <w:t>Inscrição do ato constitutivo, no caso de sociedades civis, acompanhada de prova de diretoria em exercício;</w:t>
      </w:r>
    </w:p>
    <w:p w14:paraId="581799B8" w14:textId="0E625E4C"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e) </w:t>
      </w:r>
      <w:r w:rsidRPr="00751E80">
        <w:rPr>
          <w:rFonts w:ascii="Times New Roman" w:hAnsi="Times New Roman" w:cs="Times New Roman"/>
          <w:sz w:val="24"/>
          <w:szCs w:val="24"/>
        </w:rPr>
        <w:t>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12B9C838" w14:textId="281F52E5"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f) </w:t>
      </w:r>
      <w:r w:rsidRPr="00751E80">
        <w:rPr>
          <w:rFonts w:ascii="Times New Roman" w:hAnsi="Times New Roman" w:cs="Times New Roman"/>
          <w:sz w:val="24"/>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9358B45" w14:textId="39B16AC3"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g) </w:t>
      </w:r>
      <w:r w:rsidRPr="00751E80">
        <w:rPr>
          <w:rFonts w:ascii="Times New Roman" w:hAnsi="Times New Roman" w:cs="Times New Roman"/>
          <w:sz w:val="24"/>
          <w:szCs w:val="24"/>
        </w:rPr>
        <w:t>Decreto de Autorização, no caso de empresa ou Sociedade Estrangeira em funcionamento no País, e ato de registro ou autorização para funcionamento expedido pelo órgão competente, quando a atividade assim o exigir;</w:t>
      </w:r>
    </w:p>
    <w:p w14:paraId="148755F3" w14:textId="77777777" w:rsidR="00751E80" w:rsidRDefault="00751E80" w:rsidP="00B2242B">
      <w:pPr>
        <w:jc w:val="both"/>
        <w:rPr>
          <w:rFonts w:ascii="Times New Roman" w:hAnsi="Times New Roman" w:cs="Times New Roman"/>
          <w:sz w:val="24"/>
          <w:szCs w:val="24"/>
        </w:rPr>
      </w:pPr>
    </w:p>
    <w:p w14:paraId="7AB7EFE4" w14:textId="77777777" w:rsidR="00364BB6" w:rsidRDefault="00751E80" w:rsidP="00B2242B">
      <w:pPr>
        <w:jc w:val="both"/>
        <w:rPr>
          <w:rFonts w:ascii="Times New Roman" w:hAnsi="Times New Roman" w:cs="Times New Roman"/>
          <w:b/>
          <w:bCs/>
          <w:sz w:val="24"/>
          <w:szCs w:val="24"/>
        </w:rPr>
      </w:pPr>
      <w:r w:rsidRPr="00751E80">
        <w:rPr>
          <w:rFonts w:ascii="Times New Roman" w:hAnsi="Times New Roman" w:cs="Times New Roman"/>
          <w:b/>
          <w:bCs/>
          <w:sz w:val="24"/>
          <w:szCs w:val="24"/>
        </w:rPr>
        <w:t>6.2.2 D</w:t>
      </w:r>
      <w:r w:rsidR="00EF6F56">
        <w:rPr>
          <w:rFonts w:ascii="Times New Roman" w:hAnsi="Times New Roman" w:cs="Times New Roman"/>
          <w:b/>
          <w:bCs/>
          <w:sz w:val="24"/>
          <w:szCs w:val="24"/>
        </w:rPr>
        <w:t>A</w:t>
      </w:r>
      <w:r w:rsidRPr="00751E80">
        <w:rPr>
          <w:rFonts w:ascii="Times New Roman" w:hAnsi="Times New Roman" w:cs="Times New Roman"/>
          <w:b/>
          <w:bCs/>
          <w:sz w:val="24"/>
          <w:szCs w:val="24"/>
        </w:rPr>
        <w:t xml:space="preserve"> HABILITAÇÃO FISCAL, SOCIAL E TRABALHISTA</w:t>
      </w:r>
      <w:r w:rsidR="00364BB6">
        <w:rPr>
          <w:rFonts w:ascii="Times New Roman" w:hAnsi="Times New Roman" w:cs="Times New Roman"/>
          <w:b/>
          <w:bCs/>
          <w:sz w:val="24"/>
          <w:szCs w:val="24"/>
        </w:rPr>
        <w:t>:</w:t>
      </w:r>
    </w:p>
    <w:p w14:paraId="04FFAE73" w14:textId="77777777" w:rsidR="00751E80" w:rsidRDefault="00751E80" w:rsidP="00B2242B">
      <w:pPr>
        <w:jc w:val="both"/>
        <w:rPr>
          <w:rFonts w:ascii="Times New Roman" w:hAnsi="Times New Roman" w:cs="Times New Roman"/>
          <w:b/>
          <w:bCs/>
          <w:sz w:val="24"/>
          <w:szCs w:val="24"/>
        </w:rPr>
      </w:pPr>
    </w:p>
    <w:p w14:paraId="69D99272" w14:textId="45D3E851"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a) </w:t>
      </w:r>
      <w:r w:rsidRPr="00751E80">
        <w:rPr>
          <w:rFonts w:ascii="Times New Roman" w:hAnsi="Times New Roman" w:cs="Times New Roman"/>
          <w:sz w:val="24"/>
          <w:szCs w:val="24"/>
        </w:rPr>
        <w:t>Prova de inscrição no Cadastro Nacional de Pessoa Jurídica (CNPJ);</w:t>
      </w:r>
    </w:p>
    <w:p w14:paraId="57805DC7" w14:textId="37AC14B4"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b) </w:t>
      </w:r>
      <w:r w:rsidRPr="00751E80">
        <w:rPr>
          <w:rFonts w:ascii="Times New Roman" w:hAnsi="Times New Roman" w:cs="Times New Roman"/>
          <w:sz w:val="24"/>
          <w:szCs w:val="24"/>
        </w:rPr>
        <w:t>Prova de inscrição no cadastro de contribuintes (municipal ou estadual), relativo ao domicílio ou sede do credenciado, pertinente ao seu ramo de atividade e compatível com o objeto contratual;</w:t>
      </w:r>
    </w:p>
    <w:p w14:paraId="0EDBC2D1" w14:textId="60541807"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c) </w:t>
      </w:r>
      <w:r w:rsidRPr="00751E80">
        <w:rPr>
          <w:rFonts w:ascii="Times New Roman" w:hAnsi="Times New Roman" w:cs="Times New Roman"/>
          <w:sz w:val="24"/>
          <w:szCs w:val="24"/>
        </w:rPr>
        <w:t>Prova de regularidade para com a Fazenda Municipal relativo ao domicílio ou sede da empresa;</w:t>
      </w:r>
    </w:p>
    <w:p w14:paraId="24369BAF" w14:textId="6F604C01"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d) </w:t>
      </w:r>
      <w:r w:rsidRPr="00751E80">
        <w:rPr>
          <w:rFonts w:ascii="Times New Roman" w:hAnsi="Times New Roman" w:cs="Times New Roman"/>
          <w:sz w:val="24"/>
          <w:szCs w:val="24"/>
        </w:rPr>
        <w:t>Prova de regularidade para com a Fazenda Estadual;</w:t>
      </w:r>
    </w:p>
    <w:p w14:paraId="1DCCCE76" w14:textId="3EA93D0A"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e) </w:t>
      </w:r>
      <w:r w:rsidRPr="00751E80">
        <w:rPr>
          <w:rFonts w:ascii="Times New Roman" w:hAnsi="Times New Roman" w:cs="Times New Roman"/>
          <w:sz w:val="24"/>
          <w:szCs w:val="24"/>
        </w:rPr>
        <w:t>Certidão negativa de débitos relativos aos tributos federais e à dívida ativa da união;</w:t>
      </w:r>
    </w:p>
    <w:p w14:paraId="368F637C" w14:textId="2320964E"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f) </w:t>
      </w:r>
      <w:r w:rsidRPr="00751E80">
        <w:rPr>
          <w:rFonts w:ascii="Times New Roman" w:hAnsi="Times New Roman" w:cs="Times New Roman"/>
          <w:sz w:val="24"/>
          <w:szCs w:val="24"/>
        </w:rPr>
        <w:t>Prova de regularidade relativa do Fundo de Garantia por Tempo de Serviço (FGTS), mediante a apresentação do Certificado de Regularidade do FTGS/CRF;</w:t>
      </w:r>
    </w:p>
    <w:p w14:paraId="21F358DF" w14:textId="6BB002D5"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g) </w:t>
      </w:r>
      <w:r w:rsidRPr="00751E80">
        <w:rPr>
          <w:rFonts w:ascii="Times New Roman" w:hAnsi="Times New Roman" w:cs="Times New Roman"/>
          <w:sz w:val="24"/>
          <w:szCs w:val="24"/>
        </w:rPr>
        <w:t>Certidão Negativa de Débitos Trabalhistas.</w:t>
      </w:r>
    </w:p>
    <w:p w14:paraId="201F2C9B" w14:textId="46E6DA7E"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h) </w:t>
      </w:r>
      <w:r w:rsidRPr="00751E80">
        <w:rPr>
          <w:rFonts w:ascii="Times New Roman" w:hAnsi="Times New Roman" w:cs="Times New Roman"/>
          <w:sz w:val="24"/>
          <w:szCs w:val="24"/>
        </w:rPr>
        <w:t>O cumprimento do disposto no inciso XXXIII do art. 7º da Constituição Federal.</w:t>
      </w:r>
    </w:p>
    <w:p w14:paraId="6A44A15A" w14:textId="77777777" w:rsidR="00751E80" w:rsidRDefault="00751E80" w:rsidP="00B2242B">
      <w:pPr>
        <w:jc w:val="both"/>
        <w:rPr>
          <w:rFonts w:ascii="Times New Roman" w:hAnsi="Times New Roman" w:cs="Times New Roman"/>
          <w:sz w:val="24"/>
          <w:szCs w:val="24"/>
        </w:rPr>
      </w:pPr>
    </w:p>
    <w:p w14:paraId="1BE19F22" w14:textId="5C78CBEA" w:rsidR="00751E80" w:rsidRDefault="00751E80" w:rsidP="00B2242B">
      <w:pPr>
        <w:jc w:val="both"/>
        <w:rPr>
          <w:rFonts w:ascii="Times New Roman" w:hAnsi="Times New Roman" w:cs="Times New Roman"/>
          <w:b/>
          <w:bCs/>
          <w:sz w:val="24"/>
          <w:szCs w:val="24"/>
        </w:rPr>
      </w:pPr>
      <w:r w:rsidRPr="00751E80">
        <w:rPr>
          <w:rFonts w:ascii="Times New Roman" w:hAnsi="Times New Roman" w:cs="Times New Roman"/>
          <w:b/>
          <w:bCs/>
          <w:sz w:val="24"/>
          <w:szCs w:val="24"/>
        </w:rPr>
        <w:t>6.2.3 DA QUALIFICAÇÃO ECONÔMICA-FINANCEIRA</w:t>
      </w:r>
      <w:r w:rsidR="00EF6F56">
        <w:rPr>
          <w:rFonts w:ascii="Times New Roman" w:hAnsi="Times New Roman" w:cs="Times New Roman"/>
          <w:b/>
          <w:bCs/>
          <w:sz w:val="24"/>
          <w:szCs w:val="24"/>
        </w:rPr>
        <w:t>:</w:t>
      </w:r>
    </w:p>
    <w:p w14:paraId="36F7CD25" w14:textId="77777777" w:rsidR="00751E80" w:rsidRDefault="00751E80" w:rsidP="00B2242B">
      <w:pPr>
        <w:jc w:val="both"/>
        <w:rPr>
          <w:rFonts w:ascii="Times New Roman" w:hAnsi="Times New Roman" w:cs="Times New Roman"/>
          <w:b/>
          <w:bCs/>
          <w:sz w:val="24"/>
          <w:szCs w:val="24"/>
        </w:rPr>
      </w:pPr>
    </w:p>
    <w:p w14:paraId="3ACCB4E5" w14:textId="2F6D06EA" w:rsidR="00751E80" w:rsidRPr="004818E5" w:rsidRDefault="00751E80" w:rsidP="004818E5">
      <w:pPr>
        <w:pStyle w:val="PargrafodaLista"/>
        <w:numPr>
          <w:ilvl w:val="0"/>
          <w:numId w:val="7"/>
        </w:numPr>
        <w:jc w:val="both"/>
        <w:rPr>
          <w:rFonts w:ascii="Times New Roman" w:hAnsi="Times New Roman" w:cs="Times New Roman"/>
          <w:sz w:val="24"/>
          <w:szCs w:val="24"/>
        </w:rPr>
      </w:pPr>
      <w:r w:rsidRPr="004818E5">
        <w:rPr>
          <w:rFonts w:ascii="Times New Roman" w:hAnsi="Times New Roman" w:cs="Times New Roman"/>
          <w:sz w:val="24"/>
          <w:szCs w:val="24"/>
        </w:rPr>
        <w:t>Certidão Negativa de Falência ou Recuperação Judicial, expedida pelo distribuidor da Sede da Pessoa Jurídica, conforme o caso.</w:t>
      </w:r>
    </w:p>
    <w:p w14:paraId="7991C55D" w14:textId="34F221F1" w:rsidR="004818E5" w:rsidRPr="004818E5" w:rsidRDefault="004818E5" w:rsidP="004818E5">
      <w:pPr>
        <w:pStyle w:val="PargrafodaLista"/>
        <w:rPr>
          <w:rFonts w:ascii="Times New Roman" w:hAnsi="Times New Roman" w:cs="Times New Roman"/>
          <w:sz w:val="24"/>
          <w:szCs w:val="24"/>
        </w:rPr>
      </w:pPr>
      <w:r>
        <w:rPr>
          <w:rFonts w:ascii="Times New Roman" w:hAnsi="Times New Roman" w:cs="Times New Roman"/>
          <w:b/>
          <w:bCs/>
          <w:sz w:val="24"/>
          <w:szCs w:val="24"/>
        </w:rPr>
        <w:t xml:space="preserve">6.2.4 </w:t>
      </w:r>
      <w:r w:rsidRPr="004818E5">
        <w:rPr>
          <w:rFonts w:ascii="Times New Roman" w:hAnsi="Times New Roman" w:cs="Times New Roman"/>
          <w:b/>
          <w:bCs/>
          <w:sz w:val="24"/>
          <w:szCs w:val="24"/>
        </w:rPr>
        <w:t xml:space="preserve">DA QUALIFICAÇÃO TÉCNICA: </w:t>
      </w:r>
    </w:p>
    <w:p w14:paraId="684D7DEA" w14:textId="77777777" w:rsidR="004818E5" w:rsidRPr="004818E5" w:rsidRDefault="004818E5" w:rsidP="004818E5">
      <w:pPr>
        <w:ind w:left="360"/>
        <w:jc w:val="both"/>
        <w:rPr>
          <w:rFonts w:ascii="Times New Roman" w:hAnsi="Times New Roman" w:cs="Times New Roman"/>
        </w:rPr>
      </w:pPr>
      <w:r w:rsidRPr="004818E5">
        <w:rPr>
          <w:rFonts w:ascii="Times New Roman" w:hAnsi="Times New Roman" w:cs="Times New Roman"/>
        </w:rPr>
        <w:t>a) Comprovação de aptidão para a prestação dos serviços em características, quantidades e prazos compatíveis com o objeto desta licitação, ou com o item pertinente, mediante a apresentação de atestado(s) fornecido(s) por pessoas jurídicas de direito público ou privado. </w:t>
      </w:r>
    </w:p>
    <w:p w14:paraId="7FE46108" w14:textId="02032776" w:rsidR="004818E5" w:rsidRPr="004818E5" w:rsidRDefault="004818E5" w:rsidP="004818E5">
      <w:pPr>
        <w:rPr>
          <w:rFonts w:ascii="Times New Roman" w:hAnsi="Times New Roman" w:cs="Times New Roman"/>
        </w:rPr>
      </w:pPr>
      <w:bookmarkStart w:id="1" w:name="_Hlk230255147"/>
      <w:r>
        <w:rPr>
          <w:rFonts w:ascii="Times New Roman" w:hAnsi="Times New Roman" w:cs="Times New Roman"/>
        </w:rPr>
        <w:t xml:space="preserve">        </w:t>
      </w:r>
      <w:r w:rsidRPr="004818E5">
        <w:rPr>
          <w:rFonts w:ascii="Times New Roman" w:hAnsi="Times New Roman" w:cs="Times New Roman"/>
        </w:rPr>
        <w:t>b) Alvará de Funcionamento;</w:t>
      </w:r>
    </w:p>
    <w:p w14:paraId="1C87E309" w14:textId="0BC0CE20" w:rsidR="00751E80" w:rsidRPr="00EF5689" w:rsidRDefault="004818E5" w:rsidP="00EF5689">
      <w:pPr>
        <w:ind w:left="360"/>
        <w:rPr>
          <w:rFonts w:ascii="Times New Roman" w:hAnsi="Times New Roman" w:cs="Times New Roman"/>
        </w:rPr>
      </w:pPr>
      <w:r w:rsidRPr="004818E5">
        <w:rPr>
          <w:rFonts w:ascii="Times New Roman" w:hAnsi="Times New Roman" w:cs="Times New Roman"/>
        </w:rPr>
        <w:t>c) Alvará da Vigilância Sanitária em vigor;</w:t>
      </w:r>
      <w:bookmarkEnd w:id="1"/>
    </w:p>
    <w:p w14:paraId="387E21A4" w14:textId="7C3A24FA" w:rsidR="00751E80" w:rsidRDefault="00751E80" w:rsidP="00B2242B">
      <w:pPr>
        <w:jc w:val="both"/>
        <w:rPr>
          <w:rFonts w:ascii="Times New Roman" w:hAnsi="Times New Roman" w:cs="Times New Roman"/>
          <w:sz w:val="24"/>
          <w:szCs w:val="24"/>
        </w:rPr>
      </w:pPr>
      <w:r w:rsidRPr="00751E80">
        <w:rPr>
          <w:rFonts w:ascii="Times New Roman" w:hAnsi="Times New Roman" w:cs="Times New Roman"/>
          <w:sz w:val="24"/>
          <w:szCs w:val="24"/>
        </w:rPr>
        <w:t>6.2.</w:t>
      </w:r>
      <w:r w:rsidR="004818E5">
        <w:rPr>
          <w:rFonts w:ascii="Times New Roman" w:hAnsi="Times New Roman" w:cs="Times New Roman"/>
          <w:sz w:val="24"/>
          <w:szCs w:val="24"/>
        </w:rPr>
        <w:t>5</w:t>
      </w:r>
      <w:r w:rsidRPr="00751E80">
        <w:rPr>
          <w:rFonts w:ascii="Times New Roman" w:hAnsi="Times New Roman" w:cs="Times New Roman"/>
          <w:sz w:val="24"/>
          <w:szCs w:val="24"/>
        </w:rPr>
        <w:t xml:space="preserve"> Serão inabilitados os interessados que apresentarem documentos incompletos, ilegíveis, com emendas, rasuras ou qualquer irregularidade, bem como aqueles que não atenderem às exigências deste Edital.</w:t>
      </w:r>
    </w:p>
    <w:p w14:paraId="615D87BA" w14:textId="4BF0FACE" w:rsidR="00751E80" w:rsidRDefault="00751E80" w:rsidP="00B2242B">
      <w:pPr>
        <w:jc w:val="both"/>
        <w:rPr>
          <w:rFonts w:ascii="Times New Roman" w:hAnsi="Times New Roman" w:cs="Times New Roman"/>
          <w:sz w:val="24"/>
          <w:szCs w:val="24"/>
        </w:rPr>
      </w:pPr>
      <w:r w:rsidRPr="00751E80">
        <w:rPr>
          <w:rFonts w:ascii="Times New Roman" w:hAnsi="Times New Roman" w:cs="Times New Roman"/>
          <w:sz w:val="24"/>
          <w:szCs w:val="24"/>
        </w:rPr>
        <w:lastRenderedPageBreak/>
        <w:t>6.2.</w:t>
      </w:r>
      <w:r w:rsidR="004818E5">
        <w:rPr>
          <w:rFonts w:ascii="Times New Roman" w:hAnsi="Times New Roman" w:cs="Times New Roman"/>
          <w:sz w:val="24"/>
          <w:szCs w:val="24"/>
        </w:rPr>
        <w:t>6</w:t>
      </w:r>
      <w:r w:rsidRPr="00751E80">
        <w:rPr>
          <w:rFonts w:ascii="Times New Roman" w:hAnsi="Times New Roman" w:cs="Times New Roman"/>
          <w:sz w:val="24"/>
          <w:szCs w:val="24"/>
        </w:rPr>
        <w:t>. O CREDENCIADO deverá manter, durante a vigência do credenciamento, todas as condições de habilitação e qualificação exigidas no Edital.</w:t>
      </w:r>
    </w:p>
    <w:p w14:paraId="3C079B44" w14:textId="0860A687" w:rsidR="00751E80" w:rsidRDefault="00751E80" w:rsidP="00B2242B">
      <w:pPr>
        <w:jc w:val="both"/>
        <w:rPr>
          <w:rFonts w:ascii="Times New Roman" w:hAnsi="Times New Roman" w:cs="Times New Roman"/>
          <w:sz w:val="24"/>
          <w:szCs w:val="24"/>
        </w:rPr>
      </w:pPr>
      <w:r w:rsidRPr="00751E80">
        <w:rPr>
          <w:rFonts w:ascii="Times New Roman" w:hAnsi="Times New Roman" w:cs="Times New Roman"/>
          <w:sz w:val="24"/>
          <w:szCs w:val="24"/>
        </w:rPr>
        <w:t>6.2.</w:t>
      </w:r>
      <w:r w:rsidR="004818E5">
        <w:rPr>
          <w:rFonts w:ascii="Times New Roman" w:hAnsi="Times New Roman" w:cs="Times New Roman"/>
          <w:sz w:val="24"/>
          <w:szCs w:val="24"/>
        </w:rPr>
        <w:t>7</w:t>
      </w:r>
      <w:r w:rsidRPr="00751E80">
        <w:rPr>
          <w:rFonts w:ascii="Times New Roman" w:hAnsi="Times New Roman" w:cs="Times New Roman"/>
          <w:sz w:val="24"/>
          <w:szCs w:val="24"/>
        </w:rPr>
        <w:t xml:space="preserve">. Toda documentação exigida nesse Edital poderá ser apresentada em original, cópia autenticada na forma da lei </w:t>
      </w:r>
      <w:r w:rsidR="00126A51">
        <w:rPr>
          <w:rFonts w:ascii="Times New Roman" w:hAnsi="Times New Roman" w:cs="Times New Roman"/>
          <w:sz w:val="24"/>
          <w:szCs w:val="24"/>
        </w:rPr>
        <w:t>ou pela</w:t>
      </w:r>
      <w:r w:rsidR="00126A51" w:rsidRPr="00126A51">
        <w:t xml:space="preserve"> </w:t>
      </w:r>
      <w:r w:rsidR="00126A51" w:rsidRPr="00126A51">
        <w:rPr>
          <w:rFonts w:ascii="Times New Roman" w:hAnsi="Times New Roman" w:cs="Times New Roman"/>
          <w:b/>
          <w:bCs/>
          <w:sz w:val="24"/>
          <w:szCs w:val="24"/>
        </w:rPr>
        <w:t>Comissão Especial de Credenciamento</w:t>
      </w:r>
      <w:r w:rsidR="00126A51">
        <w:rPr>
          <w:rFonts w:ascii="Times New Roman" w:hAnsi="Times New Roman" w:cs="Times New Roman"/>
          <w:sz w:val="24"/>
          <w:szCs w:val="24"/>
        </w:rPr>
        <w:t xml:space="preserve"> </w:t>
      </w:r>
      <w:r w:rsidRPr="00751E80">
        <w:rPr>
          <w:rFonts w:ascii="Times New Roman" w:hAnsi="Times New Roman" w:cs="Times New Roman"/>
          <w:sz w:val="24"/>
          <w:szCs w:val="24"/>
        </w:rPr>
        <w:t>ou servidor designado por est</w:t>
      </w:r>
      <w:r>
        <w:rPr>
          <w:rFonts w:ascii="Times New Roman" w:hAnsi="Times New Roman" w:cs="Times New Roman"/>
          <w:sz w:val="24"/>
          <w:szCs w:val="24"/>
        </w:rPr>
        <w:t>e</w:t>
      </w:r>
      <w:r w:rsidRPr="00751E80">
        <w:rPr>
          <w:rFonts w:ascii="Times New Roman" w:hAnsi="Times New Roman" w:cs="Times New Roman"/>
          <w:sz w:val="24"/>
          <w:szCs w:val="24"/>
        </w:rPr>
        <w:t>.</w:t>
      </w:r>
    </w:p>
    <w:p w14:paraId="2505A8B5" w14:textId="2425F19C" w:rsidR="00C74BA6" w:rsidRDefault="00751E80" w:rsidP="00B2242B">
      <w:pPr>
        <w:jc w:val="both"/>
        <w:rPr>
          <w:rFonts w:ascii="Times New Roman" w:hAnsi="Times New Roman" w:cs="Times New Roman"/>
          <w:sz w:val="24"/>
          <w:szCs w:val="24"/>
        </w:rPr>
      </w:pPr>
      <w:r w:rsidRPr="00751E80">
        <w:rPr>
          <w:rFonts w:ascii="Times New Roman" w:hAnsi="Times New Roman" w:cs="Times New Roman"/>
          <w:sz w:val="24"/>
          <w:szCs w:val="24"/>
        </w:rPr>
        <w:t>6.2.</w:t>
      </w:r>
      <w:r w:rsidR="004818E5">
        <w:rPr>
          <w:rFonts w:ascii="Times New Roman" w:hAnsi="Times New Roman" w:cs="Times New Roman"/>
          <w:sz w:val="24"/>
          <w:szCs w:val="24"/>
        </w:rPr>
        <w:t>8</w:t>
      </w:r>
      <w:r w:rsidRPr="00751E80">
        <w:rPr>
          <w:rFonts w:ascii="Times New Roman" w:hAnsi="Times New Roman" w:cs="Times New Roman"/>
          <w:sz w:val="24"/>
          <w:szCs w:val="24"/>
        </w:rPr>
        <w:t>. As empresas interessadas deverão preencher todos os itens do formulário, podendo credenciar-se nos serviços junto</w:t>
      </w:r>
      <w:r w:rsidR="00C74BA6">
        <w:rPr>
          <w:rFonts w:ascii="Times New Roman" w:hAnsi="Times New Roman" w:cs="Times New Roman"/>
          <w:sz w:val="24"/>
          <w:szCs w:val="24"/>
        </w:rPr>
        <w:t xml:space="preserve"> </w:t>
      </w:r>
      <w:proofErr w:type="spellStart"/>
      <w:r w:rsidR="00C74BA6">
        <w:rPr>
          <w:rFonts w:ascii="Times New Roman" w:hAnsi="Times New Roman" w:cs="Times New Roman"/>
          <w:sz w:val="24"/>
          <w:szCs w:val="24"/>
        </w:rPr>
        <w:t>á</w:t>
      </w:r>
      <w:proofErr w:type="spellEnd"/>
      <w:r w:rsidRPr="00751E80">
        <w:rPr>
          <w:rFonts w:ascii="Times New Roman" w:hAnsi="Times New Roman" w:cs="Times New Roman"/>
          <w:sz w:val="24"/>
          <w:szCs w:val="24"/>
        </w:rPr>
        <w:t xml:space="preserve"> </w:t>
      </w:r>
      <w:r w:rsidR="00C74BA6" w:rsidRPr="007B3800">
        <w:rPr>
          <w:rFonts w:ascii="Times New Roman" w:hAnsi="Times New Roman" w:cs="Times New Roman"/>
          <w:b/>
          <w:bCs/>
          <w:sz w:val="24"/>
          <w:szCs w:val="24"/>
        </w:rPr>
        <w:t xml:space="preserve">Comissão </w:t>
      </w:r>
      <w:r w:rsidR="00C74BA6">
        <w:rPr>
          <w:rFonts w:ascii="Times New Roman" w:hAnsi="Times New Roman" w:cs="Times New Roman"/>
          <w:b/>
          <w:bCs/>
          <w:sz w:val="24"/>
          <w:szCs w:val="24"/>
        </w:rPr>
        <w:t>Especial de Credenciamento</w:t>
      </w:r>
      <w:r w:rsidR="00C74BA6">
        <w:rPr>
          <w:rFonts w:ascii="Times New Roman" w:hAnsi="Times New Roman" w:cs="Times New Roman"/>
          <w:sz w:val="24"/>
          <w:szCs w:val="24"/>
        </w:rPr>
        <w:t>.</w:t>
      </w:r>
    </w:p>
    <w:p w14:paraId="766771C1" w14:textId="6425142C"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6.2.</w:t>
      </w:r>
      <w:r w:rsidR="004818E5">
        <w:rPr>
          <w:rFonts w:ascii="Times New Roman" w:hAnsi="Times New Roman" w:cs="Times New Roman"/>
          <w:sz w:val="24"/>
          <w:szCs w:val="24"/>
        </w:rPr>
        <w:t>9</w:t>
      </w:r>
      <w:r>
        <w:rPr>
          <w:rFonts w:ascii="Times New Roman" w:hAnsi="Times New Roman" w:cs="Times New Roman"/>
          <w:sz w:val="24"/>
          <w:szCs w:val="24"/>
        </w:rPr>
        <w:t xml:space="preserve">. </w:t>
      </w:r>
      <w:r w:rsidRPr="00751E80">
        <w:rPr>
          <w:rFonts w:ascii="Times New Roman" w:hAnsi="Times New Roman" w:cs="Times New Roman"/>
          <w:sz w:val="24"/>
          <w:szCs w:val="24"/>
        </w:rPr>
        <w:t xml:space="preserve">O formulário preenchido e demais documentos previstos no item 6 deverão ser entregues </w:t>
      </w:r>
      <w:bookmarkStart w:id="2" w:name="_Hlk167086428"/>
      <w:r w:rsidRPr="00751E80">
        <w:rPr>
          <w:rFonts w:ascii="Times New Roman" w:hAnsi="Times New Roman" w:cs="Times New Roman"/>
          <w:sz w:val="24"/>
          <w:szCs w:val="24"/>
        </w:rPr>
        <w:t xml:space="preserve">no </w:t>
      </w:r>
      <w:bookmarkStart w:id="3" w:name="_Hlk167085697"/>
      <w:r w:rsidR="00EF6F56" w:rsidRPr="00EF6F56">
        <w:rPr>
          <w:rFonts w:ascii="Times New Roman" w:hAnsi="Times New Roman" w:cs="Times New Roman"/>
          <w:sz w:val="24"/>
          <w:szCs w:val="24"/>
        </w:rPr>
        <w:t>Setor de Licitações e Contratos, situado na sede da Prefeitura Municipal de Euclides da Cunha, localizada no Centro Administrativo Municipal, S/Nº, Bairro Jeremias, CEP: 48.500-000,</w:t>
      </w:r>
      <w:r w:rsidR="00EF6F56">
        <w:rPr>
          <w:rFonts w:ascii="Times New Roman" w:hAnsi="Times New Roman" w:cs="Times New Roman"/>
          <w:sz w:val="24"/>
          <w:szCs w:val="24"/>
        </w:rPr>
        <w:t xml:space="preserve"> município de</w:t>
      </w:r>
      <w:r w:rsidR="00EF6F56" w:rsidRPr="00EF6F56">
        <w:rPr>
          <w:rFonts w:ascii="Times New Roman" w:hAnsi="Times New Roman" w:cs="Times New Roman"/>
          <w:sz w:val="24"/>
          <w:szCs w:val="24"/>
        </w:rPr>
        <w:t xml:space="preserve"> Euclides da Cunha, Bahia</w:t>
      </w:r>
      <w:bookmarkEnd w:id="2"/>
      <w:bookmarkEnd w:id="3"/>
      <w:r w:rsidRPr="00751E80">
        <w:rPr>
          <w:rFonts w:ascii="Times New Roman" w:hAnsi="Times New Roman" w:cs="Times New Roman"/>
          <w:sz w:val="24"/>
          <w:szCs w:val="24"/>
        </w:rPr>
        <w:t xml:space="preserve">, a partir do dia </w:t>
      </w:r>
      <w:r w:rsidR="00FB3B07">
        <w:rPr>
          <w:rFonts w:ascii="Times New Roman" w:hAnsi="Times New Roman" w:cs="Times New Roman"/>
          <w:b/>
          <w:bCs/>
          <w:sz w:val="24"/>
          <w:szCs w:val="24"/>
        </w:rPr>
        <w:t>27</w:t>
      </w:r>
      <w:r w:rsidRPr="00EF6F56">
        <w:rPr>
          <w:rFonts w:ascii="Times New Roman" w:hAnsi="Times New Roman" w:cs="Times New Roman"/>
          <w:b/>
          <w:bCs/>
          <w:sz w:val="24"/>
          <w:szCs w:val="24"/>
        </w:rPr>
        <w:t>/</w:t>
      </w:r>
      <w:r w:rsidR="00FB3B07">
        <w:rPr>
          <w:rFonts w:ascii="Times New Roman" w:hAnsi="Times New Roman" w:cs="Times New Roman"/>
          <w:b/>
          <w:bCs/>
          <w:sz w:val="24"/>
          <w:szCs w:val="24"/>
        </w:rPr>
        <w:t>05</w:t>
      </w:r>
      <w:r w:rsidRPr="00EF6F56">
        <w:rPr>
          <w:rFonts w:ascii="Times New Roman" w:hAnsi="Times New Roman" w:cs="Times New Roman"/>
          <w:b/>
          <w:bCs/>
          <w:sz w:val="24"/>
          <w:szCs w:val="24"/>
        </w:rPr>
        <w:t>/</w:t>
      </w:r>
      <w:r w:rsidR="00EF6F56" w:rsidRPr="00EF6F56">
        <w:rPr>
          <w:rFonts w:ascii="Times New Roman" w:hAnsi="Times New Roman" w:cs="Times New Roman"/>
          <w:b/>
          <w:bCs/>
          <w:sz w:val="24"/>
          <w:szCs w:val="24"/>
        </w:rPr>
        <w:t>202</w:t>
      </w:r>
      <w:r w:rsidR="00FB3B07">
        <w:rPr>
          <w:rFonts w:ascii="Times New Roman" w:hAnsi="Times New Roman" w:cs="Times New Roman"/>
          <w:b/>
          <w:bCs/>
          <w:sz w:val="24"/>
          <w:szCs w:val="24"/>
        </w:rPr>
        <w:t>6</w:t>
      </w:r>
      <w:r w:rsidRPr="00751E80">
        <w:rPr>
          <w:rFonts w:ascii="Times New Roman" w:hAnsi="Times New Roman" w:cs="Times New Roman"/>
          <w:sz w:val="24"/>
          <w:szCs w:val="24"/>
        </w:rPr>
        <w:t xml:space="preserve"> nos horários das </w:t>
      </w:r>
      <w:r w:rsidR="00FB3B07">
        <w:rPr>
          <w:rFonts w:ascii="Times New Roman" w:hAnsi="Times New Roman" w:cs="Times New Roman"/>
          <w:b/>
          <w:bCs/>
          <w:sz w:val="24"/>
          <w:szCs w:val="24"/>
        </w:rPr>
        <w:t>09</w:t>
      </w:r>
      <w:r w:rsidRPr="00EF6F56">
        <w:rPr>
          <w:rFonts w:ascii="Times New Roman" w:hAnsi="Times New Roman" w:cs="Times New Roman"/>
          <w:b/>
          <w:bCs/>
          <w:sz w:val="24"/>
          <w:szCs w:val="24"/>
        </w:rPr>
        <w:t xml:space="preserve">h:00min às </w:t>
      </w:r>
      <w:r w:rsidR="00FB3B07">
        <w:rPr>
          <w:rFonts w:ascii="Times New Roman" w:hAnsi="Times New Roman" w:cs="Times New Roman"/>
          <w:b/>
          <w:bCs/>
          <w:sz w:val="24"/>
          <w:szCs w:val="24"/>
        </w:rPr>
        <w:t>14</w:t>
      </w:r>
      <w:r w:rsidRPr="00EF6F56">
        <w:rPr>
          <w:rFonts w:ascii="Times New Roman" w:hAnsi="Times New Roman" w:cs="Times New Roman"/>
          <w:b/>
          <w:bCs/>
          <w:sz w:val="24"/>
          <w:szCs w:val="24"/>
        </w:rPr>
        <w:t>h:00min</w:t>
      </w:r>
      <w:r w:rsidRPr="00751E80">
        <w:rPr>
          <w:rFonts w:ascii="Times New Roman" w:hAnsi="Times New Roman" w:cs="Times New Roman"/>
          <w:sz w:val="24"/>
          <w:szCs w:val="24"/>
        </w:rPr>
        <w:t>, em envelope fechado, de forma a não permitir sua violação, cuja parte externa deverá constar a seguinte descrição:</w:t>
      </w:r>
    </w:p>
    <w:p w14:paraId="2E487E5D" w14:textId="5DBF3EC1" w:rsidR="00EF6F56" w:rsidRDefault="00EF6F56" w:rsidP="00B2242B">
      <w:pPr>
        <w:jc w:val="both"/>
        <w:rPr>
          <w:rFonts w:ascii="Times New Roman" w:hAnsi="Times New Roman" w:cs="Times New Roman"/>
          <w:sz w:val="24"/>
          <w:szCs w:val="24"/>
        </w:rPr>
      </w:pPr>
      <w:r>
        <w:rPr>
          <w:rFonts w:ascii="Times New Roman" w:hAnsi="Times New Roman" w:cs="Times New Roman"/>
          <w:sz w:val="24"/>
          <w:szCs w:val="24"/>
        </w:rPr>
        <w:t xml:space="preserve">Modelo: </w:t>
      </w:r>
    </w:p>
    <w:p w14:paraId="3CA32921" w14:textId="4DB0E44D" w:rsidR="00EF6F56" w:rsidRDefault="00EF6F56" w:rsidP="00B2242B">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1" locked="0" layoutInCell="1" allowOverlap="1" wp14:anchorId="16332EF9" wp14:editId="7B08B421">
                <wp:simplePos x="0" y="0"/>
                <wp:positionH relativeFrom="column">
                  <wp:posOffset>603885</wp:posOffset>
                </wp:positionH>
                <wp:positionV relativeFrom="paragraph">
                  <wp:posOffset>34925</wp:posOffset>
                </wp:positionV>
                <wp:extent cx="4351020" cy="1836420"/>
                <wp:effectExtent l="0" t="0" r="11430" b="11430"/>
                <wp:wrapNone/>
                <wp:docPr id="2021995169" name="Retângulo 1"/>
                <wp:cNvGraphicFramePr/>
                <a:graphic xmlns:a="http://schemas.openxmlformats.org/drawingml/2006/main">
                  <a:graphicData uri="http://schemas.microsoft.com/office/word/2010/wordprocessingShape">
                    <wps:wsp>
                      <wps:cNvSpPr/>
                      <wps:spPr>
                        <a:xfrm>
                          <a:off x="0" y="0"/>
                          <a:ext cx="4351020" cy="18364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9D27CC0" w14:textId="17F342C9" w:rsidR="00EF6F56" w:rsidRDefault="00EF6F56" w:rsidP="00EF6F56">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332EF9" id="Retângulo 1" o:spid="_x0000_s1026" style="position:absolute;left:0;text-align:left;margin-left:47.55pt;margin-top:2.75pt;width:342.6pt;height:144.6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" fillcolor="white [3201]" strokecolor="#70ad47 [3209]" strokeweight="1pt">
                <v:textbox>
                  <w:txbxContent>
                    <w:p w14:paraId="59D27CC0" w14:textId="17F342C9" w:rsidR="00EF6F56" w:rsidRDefault="00EF6F56" w:rsidP="00EF6F56">
                      <w:pPr>
                        <w:jc w:val="center"/>
                      </w:pPr>
                      <w:r>
                        <w:t xml:space="preserve"> </w:t>
                      </w:r>
                    </w:p>
                  </w:txbxContent>
                </v:textbox>
              </v:rect>
            </w:pict>
          </mc:Fallback>
        </mc:AlternateContent>
      </w:r>
    </w:p>
    <w:p w14:paraId="1D562B61" w14:textId="77777777" w:rsidR="00EF6F56" w:rsidRPr="00EF6F56" w:rsidRDefault="00EF6F56" w:rsidP="00EF6F56">
      <w:pPr>
        <w:jc w:val="center"/>
        <w:rPr>
          <w:rFonts w:ascii="Times New Roman" w:hAnsi="Times New Roman" w:cs="Times New Roman"/>
          <w:sz w:val="24"/>
          <w:szCs w:val="24"/>
        </w:rPr>
      </w:pPr>
      <w:r w:rsidRPr="00EF6F56">
        <w:rPr>
          <w:rFonts w:ascii="Times New Roman" w:hAnsi="Times New Roman" w:cs="Times New Roman"/>
          <w:sz w:val="24"/>
          <w:szCs w:val="24"/>
        </w:rPr>
        <w:t>RAZÃO SOCIAL DA EMPRESA</w:t>
      </w:r>
    </w:p>
    <w:p w14:paraId="0DCADC9E" w14:textId="77777777" w:rsidR="00EF6F56" w:rsidRPr="00EF6F56" w:rsidRDefault="00EF6F56" w:rsidP="00EF6F56">
      <w:pPr>
        <w:jc w:val="center"/>
        <w:rPr>
          <w:rFonts w:ascii="Times New Roman" w:hAnsi="Times New Roman" w:cs="Times New Roman"/>
          <w:sz w:val="24"/>
          <w:szCs w:val="24"/>
        </w:rPr>
      </w:pPr>
      <w:r w:rsidRPr="00EF6F56">
        <w:rPr>
          <w:rFonts w:ascii="Times New Roman" w:hAnsi="Times New Roman" w:cs="Times New Roman"/>
          <w:sz w:val="24"/>
          <w:szCs w:val="24"/>
        </w:rPr>
        <w:t>TELEFONE</w:t>
      </w:r>
    </w:p>
    <w:p w14:paraId="3A7E4B9A" w14:textId="2138A1DB" w:rsidR="00EF6F56" w:rsidRPr="00EF6F56" w:rsidRDefault="00EF6F56" w:rsidP="00EF6F56">
      <w:pPr>
        <w:jc w:val="center"/>
        <w:rPr>
          <w:rFonts w:ascii="Times New Roman" w:hAnsi="Times New Roman" w:cs="Times New Roman"/>
          <w:sz w:val="24"/>
          <w:szCs w:val="24"/>
        </w:rPr>
      </w:pPr>
      <w:r w:rsidRPr="00EF6F56">
        <w:rPr>
          <w:rFonts w:ascii="Times New Roman" w:hAnsi="Times New Roman" w:cs="Times New Roman"/>
          <w:sz w:val="24"/>
          <w:szCs w:val="24"/>
        </w:rPr>
        <w:t>PREFEITURA MUNICIPAL DE</w:t>
      </w:r>
      <w:r>
        <w:rPr>
          <w:rFonts w:ascii="Times New Roman" w:hAnsi="Times New Roman" w:cs="Times New Roman"/>
          <w:sz w:val="24"/>
          <w:szCs w:val="24"/>
        </w:rPr>
        <w:t xml:space="preserve"> EUCLIDES DA CUNHA - BA</w:t>
      </w:r>
    </w:p>
    <w:p w14:paraId="1A27213F" w14:textId="0FDCBC80" w:rsidR="00EF6F56" w:rsidRPr="00EF6F56" w:rsidRDefault="00EF6F56" w:rsidP="00EF6F56">
      <w:pPr>
        <w:jc w:val="center"/>
        <w:rPr>
          <w:rFonts w:ascii="Times New Roman" w:hAnsi="Times New Roman" w:cs="Times New Roman"/>
          <w:sz w:val="24"/>
          <w:szCs w:val="24"/>
        </w:rPr>
      </w:pPr>
      <w:r w:rsidRPr="00EF6F56">
        <w:rPr>
          <w:rFonts w:ascii="Times New Roman" w:hAnsi="Times New Roman" w:cs="Times New Roman"/>
          <w:sz w:val="24"/>
          <w:szCs w:val="24"/>
        </w:rPr>
        <w:t>SECRETARIA MUNICIPAL DE XXX</w:t>
      </w:r>
    </w:p>
    <w:p w14:paraId="451A3AB7" w14:textId="66E92C3B" w:rsidR="00EF6F56" w:rsidRDefault="00C74BA6" w:rsidP="00C74BA6">
      <w:pPr>
        <w:jc w:val="center"/>
        <w:rPr>
          <w:rFonts w:ascii="Times New Roman" w:hAnsi="Times New Roman" w:cs="Times New Roman"/>
          <w:sz w:val="24"/>
          <w:szCs w:val="24"/>
        </w:rPr>
      </w:pPr>
      <w:r w:rsidRPr="00C74BA6">
        <w:rPr>
          <w:rFonts w:ascii="Times New Roman" w:hAnsi="Times New Roman" w:cs="Times New Roman"/>
          <w:sz w:val="24"/>
          <w:szCs w:val="24"/>
        </w:rPr>
        <w:t>C</w:t>
      </w:r>
      <w:r>
        <w:rPr>
          <w:rFonts w:ascii="Times New Roman" w:hAnsi="Times New Roman" w:cs="Times New Roman"/>
          <w:sz w:val="24"/>
          <w:szCs w:val="24"/>
        </w:rPr>
        <w:t>OMISSÃO ESPECIAL DE CREDENCIAMENTO</w:t>
      </w:r>
    </w:p>
    <w:p w14:paraId="08D7970E" w14:textId="77777777" w:rsidR="00EA469F" w:rsidRDefault="00EA469F" w:rsidP="00C74BA6">
      <w:pPr>
        <w:jc w:val="center"/>
        <w:rPr>
          <w:rFonts w:ascii="Times New Roman" w:hAnsi="Times New Roman" w:cs="Times New Roman"/>
          <w:sz w:val="24"/>
          <w:szCs w:val="24"/>
        </w:rPr>
      </w:pPr>
    </w:p>
    <w:p w14:paraId="6E640C54" w14:textId="1FE1CF7C" w:rsidR="00751E80" w:rsidRDefault="00EF6F56" w:rsidP="00B2242B">
      <w:pPr>
        <w:jc w:val="both"/>
        <w:rPr>
          <w:rFonts w:ascii="Times New Roman" w:hAnsi="Times New Roman" w:cs="Times New Roman"/>
          <w:sz w:val="24"/>
          <w:szCs w:val="24"/>
        </w:rPr>
      </w:pPr>
      <w:r w:rsidRPr="00EF6F56">
        <w:rPr>
          <w:rFonts w:ascii="Times New Roman" w:hAnsi="Times New Roman" w:cs="Times New Roman"/>
          <w:sz w:val="24"/>
          <w:szCs w:val="24"/>
        </w:rPr>
        <w:t>6.2.</w:t>
      </w:r>
      <w:r w:rsidR="004818E5">
        <w:rPr>
          <w:rFonts w:ascii="Times New Roman" w:hAnsi="Times New Roman" w:cs="Times New Roman"/>
          <w:sz w:val="24"/>
          <w:szCs w:val="24"/>
        </w:rPr>
        <w:t>10</w:t>
      </w:r>
      <w:r w:rsidRPr="00EF6F56">
        <w:rPr>
          <w:rFonts w:ascii="Times New Roman" w:hAnsi="Times New Roman" w:cs="Times New Roman"/>
          <w:sz w:val="24"/>
          <w:szCs w:val="24"/>
        </w:rPr>
        <w:t>. As pessoas interessadas receberão comprovante de inscrição identificando o nome, CPF e RG, devidamente datado e assinado por servidor designado.</w:t>
      </w:r>
    </w:p>
    <w:p w14:paraId="6E07EC6D" w14:textId="4A2FAB22" w:rsidR="00EF6F56" w:rsidRDefault="00EF6F56" w:rsidP="00B2242B">
      <w:pPr>
        <w:jc w:val="both"/>
        <w:rPr>
          <w:rFonts w:ascii="Times New Roman" w:hAnsi="Times New Roman" w:cs="Times New Roman"/>
          <w:sz w:val="24"/>
          <w:szCs w:val="24"/>
        </w:rPr>
      </w:pPr>
      <w:r w:rsidRPr="00EF6F56">
        <w:rPr>
          <w:rFonts w:ascii="Times New Roman" w:hAnsi="Times New Roman" w:cs="Times New Roman"/>
          <w:sz w:val="24"/>
          <w:szCs w:val="24"/>
        </w:rPr>
        <w:t>6.2.1</w:t>
      </w:r>
      <w:r w:rsidR="004818E5">
        <w:rPr>
          <w:rFonts w:ascii="Times New Roman" w:hAnsi="Times New Roman" w:cs="Times New Roman"/>
          <w:sz w:val="24"/>
          <w:szCs w:val="24"/>
        </w:rPr>
        <w:t>1</w:t>
      </w:r>
      <w:r w:rsidRPr="00EF6F56">
        <w:rPr>
          <w:rFonts w:ascii="Times New Roman" w:hAnsi="Times New Roman" w:cs="Times New Roman"/>
          <w:sz w:val="24"/>
          <w:szCs w:val="24"/>
        </w:rPr>
        <w:t>. Não poderá ser habilitada, a sociedade empresária que deixar de apresentar documentação prevista no item 6, ou deixar de prestar informações complementares solicitadas durante o processo de credenciamento pela</w:t>
      </w:r>
      <w:r>
        <w:rPr>
          <w:rFonts w:ascii="Times New Roman" w:hAnsi="Times New Roman" w:cs="Times New Roman"/>
          <w:sz w:val="24"/>
          <w:szCs w:val="24"/>
        </w:rPr>
        <w:t xml:space="preserve"> </w:t>
      </w:r>
      <w:r w:rsidR="00C74BA6" w:rsidRPr="00C74BA6">
        <w:rPr>
          <w:rFonts w:ascii="Times New Roman" w:hAnsi="Times New Roman" w:cs="Times New Roman"/>
          <w:b/>
          <w:bCs/>
          <w:sz w:val="24"/>
          <w:szCs w:val="24"/>
        </w:rPr>
        <w:t>Comissão Especial de Credenciamento</w:t>
      </w:r>
      <w:r w:rsidRPr="00EF6F56">
        <w:rPr>
          <w:rFonts w:ascii="Times New Roman" w:hAnsi="Times New Roman" w:cs="Times New Roman"/>
          <w:sz w:val="24"/>
          <w:szCs w:val="24"/>
        </w:rPr>
        <w:t>, mediante comunicação indicado no formulário de inscrição.</w:t>
      </w:r>
    </w:p>
    <w:p w14:paraId="739E7103" w14:textId="2314153D"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6.2.1</w:t>
      </w:r>
      <w:r w:rsidR="004818E5">
        <w:rPr>
          <w:rFonts w:ascii="Times New Roman" w:hAnsi="Times New Roman" w:cs="Times New Roman"/>
          <w:sz w:val="24"/>
          <w:szCs w:val="24"/>
        </w:rPr>
        <w:t>2</w:t>
      </w:r>
      <w:r w:rsidRPr="00EF6F56">
        <w:rPr>
          <w:rFonts w:ascii="Times New Roman" w:hAnsi="Times New Roman" w:cs="Times New Roman"/>
          <w:sz w:val="24"/>
          <w:szCs w:val="24"/>
        </w:rPr>
        <w:t xml:space="preserve">. A </w:t>
      </w:r>
      <w:r w:rsidR="00C74BA6" w:rsidRPr="00C74BA6">
        <w:rPr>
          <w:rFonts w:ascii="Times New Roman" w:hAnsi="Times New Roman" w:cs="Times New Roman"/>
          <w:b/>
          <w:bCs/>
          <w:sz w:val="24"/>
          <w:szCs w:val="24"/>
        </w:rPr>
        <w:t>Comissão Especial de Credenciamento</w:t>
      </w:r>
      <w:r w:rsidR="00C74BA6" w:rsidRPr="00C74BA6">
        <w:rPr>
          <w:rFonts w:ascii="Times New Roman" w:hAnsi="Times New Roman" w:cs="Times New Roman"/>
          <w:sz w:val="24"/>
          <w:szCs w:val="24"/>
        </w:rPr>
        <w:t xml:space="preserve"> </w:t>
      </w:r>
      <w:r w:rsidRPr="00EF6F56">
        <w:rPr>
          <w:rFonts w:ascii="Times New Roman" w:hAnsi="Times New Roman" w:cs="Times New Roman"/>
          <w:sz w:val="24"/>
          <w:szCs w:val="24"/>
        </w:rPr>
        <w:t>devolverá a documentação aos interessados que tiverem suas inscrições indeferidas.</w:t>
      </w:r>
    </w:p>
    <w:p w14:paraId="377C2859" w14:textId="3B745DAB" w:rsid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6.2.1</w:t>
      </w:r>
      <w:r w:rsidR="004818E5">
        <w:rPr>
          <w:rFonts w:ascii="Times New Roman" w:hAnsi="Times New Roman" w:cs="Times New Roman"/>
          <w:sz w:val="24"/>
          <w:szCs w:val="24"/>
        </w:rPr>
        <w:t>3</w:t>
      </w:r>
      <w:r w:rsidR="00364BB6">
        <w:rPr>
          <w:rFonts w:ascii="Times New Roman" w:hAnsi="Times New Roman" w:cs="Times New Roman"/>
          <w:sz w:val="24"/>
          <w:szCs w:val="24"/>
        </w:rPr>
        <w:t>.</w:t>
      </w:r>
      <w:r w:rsidRPr="00EF6F56">
        <w:rPr>
          <w:rFonts w:ascii="Times New Roman" w:hAnsi="Times New Roman" w:cs="Times New Roman"/>
          <w:sz w:val="24"/>
          <w:szCs w:val="24"/>
        </w:rPr>
        <w:t xml:space="preserve"> A </w:t>
      </w:r>
      <w:bookmarkStart w:id="4" w:name="_Hlk190853900"/>
      <w:r w:rsidR="00C74BA6" w:rsidRPr="00C74BA6">
        <w:rPr>
          <w:rFonts w:ascii="Times New Roman" w:hAnsi="Times New Roman" w:cs="Times New Roman"/>
          <w:b/>
          <w:bCs/>
          <w:sz w:val="24"/>
          <w:szCs w:val="24"/>
        </w:rPr>
        <w:t>Comissão Especial de Credenciamento</w:t>
      </w:r>
      <w:r w:rsidR="00C74BA6" w:rsidRPr="00C74BA6">
        <w:rPr>
          <w:rFonts w:ascii="Times New Roman" w:hAnsi="Times New Roman" w:cs="Times New Roman"/>
          <w:sz w:val="24"/>
          <w:szCs w:val="24"/>
        </w:rPr>
        <w:t xml:space="preserve"> </w:t>
      </w:r>
      <w:bookmarkEnd w:id="4"/>
      <w:r w:rsidRPr="00EF6F56">
        <w:rPr>
          <w:rFonts w:ascii="Times New Roman" w:hAnsi="Times New Roman" w:cs="Times New Roman"/>
          <w:sz w:val="24"/>
          <w:szCs w:val="24"/>
        </w:rPr>
        <w:t>concluirá pela habilitação das interessadas, mediante parecer circunstanciado e individualizado por pretendente, que cumprirem as exigências do item 6;</w:t>
      </w:r>
    </w:p>
    <w:p w14:paraId="5E6C585A" w14:textId="77777777" w:rsidR="00EF6F56" w:rsidRDefault="00EF6F56" w:rsidP="00EF6F56">
      <w:pPr>
        <w:jc w:val="both"/>
        <w:rPr>
          <w:rFonts w:ascii="Times New Roman" w:hAnsi="Times New Roman" w:cs="Times New Roman"/>
          <w:sz w:val="24"/>
          <w:szCs w:val="24"/>
        </w:rPr>
      </w:pPr>
    </w:p>
    <w:p w14:paraId="286DC22E" w14:textId="42BF713D" w:rsidR="00EF6F56" w:rsidRDefault="00EF6F56" w:rsidP="00EF6F56">
      <w:pPr>
        <w:jc w:val="both"/>
        <w:rPr>
          <w:rFonts w:ascii="Times New Roman" w:hAnsi="Times New Roman" w:cs="Times New Roman"/>
          <w:b/>
          <w:bCs/>
          <w:sz w:val="24"/>
          <w:szCs w:val="24"/>
        </w:rPr>
      </w:pPr>
      <w:r w:rsidRPr="00EF6F56">
        <w:rPr>
          <w:rFonts w:ascii="Times New Roman" w:hAnsi="Times New Roman" w:cs="Times New Roman"/>
          <w:b/>
          <w:bCs/>
          <w:sz w:val="24"/>
          <w:szCs w:val="24"/>
        </w:rPr>
        <w:t>6.3</w:t>
      </w:r>
      <w:r>
        <w:rPr>
          <w:rFonts w:ascii="Times New Roman" w:hAnsi="Times New Roman" w:cs="Times New Roman"/>
          <w:sz w:val="24"/>
          <w:szCs w:val="24"/>
        </w:rPr>
        <w:t xml:space="preserve"> </w:t>
      </w:r>
      <w:r w:rsidR="00364BB6" w:rsidRPr="00364BB6">
        <w:rPr>
          <w:rFonts w:ascii="Times New Roman" w:hAnsi="Times New Roman" w:cs="Times New Roman"/>
          <w:b/>
          <w:bCs/>
          <w:sz w:val="24"/>
          <w:szCs w:val="24"/>
        </w:rPr>
        <w:t>DAS</w:t>
      </w:r>
      <w:r w:rsidR="00364BB6">
        <w:rPr>
          <w:rFonts w:ascii="Times New Roman" w:hAnsi="Times New Roman" w:cs="Times New Roman"/>
          <w:sz w:val="24"/>
          <w:szCs w:val="24"/>
        </w:rPr>
        <w:t xml:space="preserve"> </w:t>
      </w:r>
      <w:r w:rsidRPr="00EF6F56">
        <w:rPr>
          <w:rFonts w:ascii="Times New Roman" w:hAnsi="Times New Roman" w:cs="Times New Roman"/>
          <w:b/>
          <w:bCs/>
          <w:sz w:val="24"/>
          <w:szCs w:val="24"/>
        </w:rPr>
        <w:t>DOCUMENTAÇÕES COMPLEMENTARES:</w:t>
      </w:r>
    </w:p>
    <w:p w14:paraId="324AF4F5" w14:textId="77777777" w:rsidR="00EF6F56" w:rsidRDefault="00EF6F56" w:rsidP="00EF6F56">
      <w:pPr>
        <w:jc w:val="both"/>
        <w:rPr>
          <w:rFonts w:ascii="Times New Roman" w:hAnsi="Times New Roman" w:cs="Times New Roman"/>
          <w:b/>
          <w:bCs/>
          <w:sz w:val="24"/>
          <w:szCs w:val="24"/>
        </w:rPr>
      </w:pPr>
    </w:p>
    <w:p w14:paraId="4A52FE7B" w14:textId="77777777"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lastRenderedPageBreak/>
        <w:t>a) Declaração de cumprimento do disposto no inciso XXXIII do art. 7º da Constituição Federal, conforme art. 68, inciso VI, da Lei nº 14.133/2021;</w:t>
      </w:r>
    </w:p>
    <w:p w14:paraId="6CF9A2D3" w14:textId="77777777"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b) Declaração de cumprimento dos requisitos de habilitação, conforme art. 63, inciso I, da Lei 14.133/2021;</w:t>
      </w:r>
    </w:p>
    <w:p w14:paraId="3FE8794E" w14:textId="77777777"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c) Declaração de que cumpre as exigências de reserva de cargos para pessoa com deficiência e para reabilitado da Previdência Social, previstas em lei e em outras normas específicas, conforme art. 63, inciso IV, da Lei 14.133/2021;</w:t>
      </w:r>
    </w:p>
    <w:p w14:paraId="54827A87" w14:textId="77777777"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d) Declaração de microempresa e empresa de pequeno porte, ou cooperativa enquadrada no artigo 34 da Lei nº 11.488, de 2007;</w:t>
      </w:r>
    </w:p>
    <w:p w14:paraId="33EE5246" w14:textId="2CA37B0A" w:rsid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nº 14.133/2021.</w:t>
      </w:r>
    </w:p>
    <w:p w14:paraId="11B072E9" w14:textId="77777777" w:rsidR="00EF6F56" w:rsidRDefault="00EF6F56" w:rsidP="00EF6F56">
      <w:pPr>
        <w:jc w:val="both"/>
        <w:rPr>
          <w:rFonts w:ascii="Times New Roman" w:hAnsi="Times New Roman" w:cs="Times New Roman"/>
          <w:sz w:val="24"/>
          <w:szCs w:val="24"/>
        </w:rPr>
      </w:pPr>
    </w:p>
    <w:p w14:paraId="44628977" w14:textId="7F897A68" w:rsidR="00EF6F56" w:rsidRDefault="00EF6F56" w:rsidP="00EF6F56">
      <w:pPr>
        <w:jc w:val="both"/>
        <w:rPr>
          <w:rFonts w:ascii="Times New Roman" w:hAnsi="Times New Roman" w:cs="Times New Roman"/>
          <w:b/>
          <w:bCs/>
          <w:sz w:val="24"/>
          <w:szCs w:val="24"/>
        </w:rPr>
      </w:pPr>
      <w:r w:rsidRPr="00EF6F56">
        <w:rPr>
          <w:rFonts w:ascii="Times New Roman" w:hAnsi="Times New Roman" w:cs="Times New Roman"/>
          <w:b/>
          <w:bCs/>
          <w:sz w:val="24"/>
          <w:szCs w:val="24"/>
        </w:rPr>
        <w:t>6.4 DA CLASSIFICAÇÃO</w:t>
      </w:r>
      <w:r>
        <w:rPr>
          <w:rFonts w:ascii="Times New Roman" w:hAnsi="Times New Roman" w:cs="Times New Roman"/>
          <w:b/>
          <w:bCs/>
          <w:sz w:val="24"/>
          <w:szCs w:val="24"/>
        </w:rPr>
        <w:t>:</w:t>
      </w:r>
    </w:p>
    <w:p w14:paraId="658227BF" w14:textId="77777777" w:rsidR="00EF6F56" w:rsidRDefault="00EF6F56" w:rsidP="00EF6F56">
      <w:pPr>
        <w:jc w:val="both"/>
        <w:rPr>
          <w:rFonts w:ascii="Times New Roman" w:hAnsi="Times New Roman" w:cs="Times New Roman"/>
          <w:b/>
          <w:bCs/>
          <w:sz w:val="24"/>
          <w:szCs w:val="24"/>
        </w:rPr>
      </w:pPr>
    </w:p>
    <w:p w14:paraId="59D785E7" w14:textId="64AB20B0"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 xml:space="preserve">6.4.1. A </w:t>
      </w:r>
      <w:r w:rsidR="00C74BA6" w:rsidRPr="00C74BA6">
        <w:rPr>
          <w:rFonts w:ascii="Times New Roman" w:hAnsi="Times New Roman" w:cs="Times New Roman"/>
          <w:b/>
          <w:bCs/>
          <w:sz w:val="24"/>
          <w:szCs w:val="24"/>
        </w:rPr>
        <w:t>Comissão Especial de Credenciamento</w:t>
      </w:r>
      <w:r w:rsidRPr="00EF6F56">
        <w:rPr>
          <w:rFonts w:ascii="Times New Roman" w:hAnsi="Times New Roman" w:cs="Times New Roman"/>
          <w:sz w:val="24"/>
          <w:szCs w:val="24"/>
        </w:rPr>
        <w:t xml:space="preserve">, após análise da documentação dos participantes, verificada sua regularidade, se o número de empresas superior ao necessitado, ordenará a classificação dos credenciados para fins de contratação, obedecendo o seguinte critério: </w:t>
      </w:r>
    </w:p>
    <w:p w14:paraId="3C38CCCE" w14:textId="44A9C774"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6.4.2</w:t>
      </w:r>
      <w:r w:rsidR="00364BB6">
        <w:rPr>
          <w:rFonts w:ascii="Times New Roman" w:hAnsi="Times New Roman" w:cs="Times New Roman"/>
          <w:sz w:val="24"/>
          <w:szCs w:val="24"/>
        </w:rPr>
        <w:t>.</w:t>
      </w:r>
      <w:r w:rsidRPr="00EF6F56">
        <w:rPr>
          <w:rFonts w:ascii="Times New Roman" w:hAnsi="Times New Roman" w:cs="Times New Roman"/>
          <w:sz w:val="24"/>
          <w:szCs w:val="24"/>
        </w:rPr>
        <w:t xml:space="preserve"> A classificação dos convocados se dará mediante ordem de credenciados, desde que observados e atendidos os critérios objetivos da escolha. </w:t>
      </w:r>
    </w:p>
    <w:p w14:paraId="6A15C52A" w14:textId="77777777"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 xml:space="preserve">6.4.3. Após realizado análise dos documentos relativos à habilitação o resultado será disponibilizado no Sítio Eletrônico Oficial. </w:t>
      </w:r>
    </w:p>
    <w:p w14:paraId="6039BD4A" w14:textId="77777777"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6.4.4. Havendo descredenciamento, sua posição será ocupada pelo próximo na ordem de classificação, reordenando os demais.</w:t>
      </w:r>
    </w:p>
    <w:p w14:paraId="221FA257" w14:textId="670715FC"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 xml:space="preserve">6.4.5. A </w:t>
      </w:r>
      <w:r w:rsidR="00DC66BD" w:rsidRPr="00DC66BD">
        <w:rPr>
          <w:rFonts w:ascii="Times New Roman" w:hAnsi="Times New Roman" w:cs="Times New Roman"/>
          <w:sz w:val="24"/>
          <w:szCs w:val="24"/>
        </w:rPr>
        <w:t xml:space="preserve">Comissão Especial de Credenciamento </w:t>
      </w:r>
      <w:r w:rsidRPr="00EF6F56">
        <w:rPr>
          <w:rFonts w:ascii="Times New Roman" w:hAnsi="Times New Roman" w:cs="Times New Roman"/>
          <w:sz w:val="24"/>
          <w:szCs w:val="24"/>
        </w:rPr>
        <w:t>avaliará os casos omissos, considerando sempre o interesse público.</w:t>
      </w:r>
    </w:p>
    <w:p w14:paraId="09455221" w14:textId="6581EE8F" w:rsid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6.4.6</w:t>
      </w:r>
      <w:r w:rsidR="00364BB6">
        <w:rPr>
          <w:rFonts w:ascii="Times New Roman" w:hAnsi="Times New Roman" w:cs="Times New Roman"/>
          <w:sz w:val="24"/>
          <w:szCs w:val="24"/>
        </w:rPr>
        <w:t>.</w:t>
      </w:r>
      <w:r w:rsidRPr="00EF6F56">
        <w:rPr>
          <w:rFonts w:ascii="Times New Roman" w:hAnsi="Times New Roman" w:cs="Times New Roman"/>
          <w:sz w:val="24"/>
          <w:szCs w:val="24"/>
        </w:rPr>
        <w:t xml:space="preserve"> É assegurada a rotatividade entre os credenciados, sempre excluída a vontade da Administração na determinação da demanda por credenciado, inclusive entre os que já estão credenciados.</w:t>
      </w:r>
    </w:p>
    <w:p w14:paraId="539AB88C" w14:textId="77777777" w:rsidR="00EF6F56" w:rsidRDefault="00EF6F56" w:rsidP="00EF6F56">
      <w:pPr>
        <w:jc w:val="both"/>
        <w:rPr>
          <w:rFonts w:ascii="Times New Roman" w:hAnsi="Times New Roman" w:cs="Times New Roman"/>
          <w:sz w:val="24"/>
          <w:szCs w:val="24"/>
        </w:rPr>
      </w:pPr>
    </w:p>
    <w:p w14:paraId="25837AF0" w14:textId="41CA0E0A" w:rsidR="00EF6F56" w:rsidRDefault="00EF6F56" w:rsidP="00EF6F56">
      <w:pPr>
        <w:jc w:val="both"/>
        <w:rPr>
          <w:rFonts w:ascii="Times New Roman" w:hAnsi="Times New Roman" w:cs="Times New Roman"/>
          <w:b/>
          <w:bCs/>
          <w:sz w:val="24"/>
          <w:szCs w:val="24"/>
        </w:rPr>
      </w:pPr>
      <w:r w:rsidRPr="00EF6F56">
        <w:rPr>
          <w:rFonts w:ascii="Times New Roman" w:hAnsi="Times New Roman" w:cs="Times New Roman"/>
          <w:b/>
          <w:bCs/>
          <w:sz w:val="24"/>
          <w:szCs w:val="24"/>
        </w:rPr>
        <w:t>7. DA CONVOCAÇÃO:</w:t>
      </w:r>
    </w:p>
    <w:p w14:paraId="58B62AB3" w14:textId="77777777" w:rsidR="00364BB6" w:rsidRDefault="00364BB6" w:rsidP="00EF6F56">
      <w:pPr>
        <w:jc w:val="both"/>
        <w:rPr>
          <w:rFonts w:ascii="Times New Roman" w:hAnsi="Times New Roman" w:cs="Times New Roman"/>
          <w:b/>
          <w:bCs/>
          <w:sz w:val="24"/>
          <w:szCs w:val="24"/>
        </w:rPr>
      </w:pPr>
    </w:p>
    <w:p w14:paraId="439F0DA7"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7.1. A convocação dar-se-á de acordo com as necessidades, metas planejadas e programadas e a disponibilidade financeira e orçamentária.</w:t>
      </w:r>
    </w:p>
    <w:p w14:paraId="47DB905E" w14:textId="0ED636B2"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lastRenderedPageBreak/>
        <w:t xml:space="preserve">7.2. A </w:t>
      </w:r>
      <w:r w:rsidR="00C74BA6" w:rsidRPr="00C74BA6">
        <w:rPr>
          <w:rFonts w:ascii="Times New Roman" w:hAnsi="Times New Roman" w:cs="Times New Roman"/>
          <w:b/>
          <w:bCs/>
          <w:sz w:val="24"/>
          <w:szCs w:val="24"/>
        </w:rPr>
        <w:t>Comissão Especial de Credenciamento</w:t>
      </w:r>
      <w:r w:rsidR="00C74BA6" w:rsidRPr="00C74BA6">
        <w:rPr>
          <w:rFonts w:ascii="Times New Roman" w:hAnsi="Times New Roman" w:cs="Times New Roman"/>
          <w:sz w:val="24"/>
          <w:szCs w:val="24"/>
        </w:rPr>
        <w:t xml:space="preserve"> </w:t>
      </w:r>
      <w:r w:rsidRPr="00364BB6">
        <w:rPr>
          <w:rFonts w:ascii="Times New Roman" w:hAnsi="Times New Roman" w:cs="Times New Roman"/>
          <w:sz w:val="24"/>
          <w:szCs w:val="24"/>
        </w:rPr>
        <w:t>convocará o credenciado para a prestação do serviço, através de publicação no Sítio Eletrônico Oficial.</w:t>
      </w:r>
    </w:p>
    <w:p w14:paraId="5AB4B7F1" w14:textId="4D3E31AD" w:rsid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7.3. O ato de convocação conterá, resumidamente, objeto, local da prestação do serviço, valor da contratação, fundamento legal e dotação orçamentária.</w:t>
      </w:r>
    </w:p>
    <w:p w14:paraId="5E4FCAAD"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7.4. O convocado deverá assinar o Termo de Contrato, que lhe será encaminhado pela Comissão de Contratação, no prazo de 72 (setenta e duas) horas da data de recebimento deste.</w:t>
      </w:r>
    </w:p>
    <w:p w14:paraId="361F3E31"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7.5. A convocada que não comparecer para assinatura do Termo de Contrato, no prazo estipulado, decairá do direito de prestar o serviço, independentemente de notificação, deverá prestar esclarecimentos pertinentes no prazo de 72 (setenta e duas) horas após findo o prazo de Adesão, estando sujeita às penalidades previstas na Lei 14.133/2021, inclusive com descredenciamento.</w:t>
      </w:r>
    </w:p>
    <w:p w14:paraId="67A1B47E"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7.6. Caso a convocada não atualizar a documentação exigida para assinatura do Termo de Contrato, será convocada a próxima credenciada da lista, respeitada a ordem de classificação.</w:t>
      </w:r>
    </w:p>
    <w:p w14:paraId="1DF73DF2" w14:textId="419625AF" w:rsid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7.7. A execução dos serviços somente será autorizada após a publicação do extrato do Termo de Contrato, em conformidade com suas cláusulas.</w:t>
      </w:r>
    </w:p>
    <w:p w14:paraId="69373234" w14:textId="77777777" w:rsidR="00EA469F" w:rsidRDefault="00EA469F" w:rsidP="00364BB6">
      <w:pPr>
        <w:jc w:val="both"/>
        <w:rPr>
          <w:rFonts w:ascii="Times New Roman" w:hAnsi="Times New Roman" w:cs="Times New Roman"/>
          <w:sz w:val="24"/>
          <w:szCs w:val="24"/>
        </w:rPr>
      </w:pPr>
    </w:p>
    <w:p w14:paraId="25A06DC4" w14:textId="2CA4E8FB" w:rsidR="00364BB6" w:rsidRDefault="00364BB6" w:rsidP="00364BB6">
      <w:pPr>
        <w:jc w:val="both"/>
        <w:rPr>
          <w:rFonts w:ascii="Times New Roman" w:hAnsi="Times New Roman" w:cs="Times New Roman"/>
          <w:b/>
          <w:bCs/>
          <w:sz w:val="24"/>
          <w:szCs w:val="24"/>
        </w:rPr>
      </w:pPr>
      <w:r>
        <w:rPr>
          <w:rFonts w:ascii="Times New Roman" w:hAnsi="Times New Roman" w:cs="Times New Roman"/>
          <w:sz w:val="24"/>
          <w:szCs w:val="24"/>
        </w:rPr>
        <w:t xml:space="preserve">8.0. </w:t>
      </w:r>
      <w:r w:rsidRPr="00364BB6">
        <w:rPr>
          <w:rFonts w:ascii="Times New Roman" w:hAnsi="Times New Roman" w:cs="Times New Roman"/>
          <w:b/>
          <w:bCs/>
          <w:sz w:val="24"/>
          <w:szCs w:val="24"/>
        </w:rPr>
        <w:t>DA AVALIAÇÃO DE DESEMPENHO</w:t>
      </w:r>
    </w:p>
    <w:p w14:paraId="5A1ABC8A" w14:textId="77777777" w:rsidR="00364BB6" w:rsidRDefault="00364BB6" w:rsidP="00364BB6">
      <w:pPr>
        <w:jc w:val="both"/>
        <w:rPr>
          <w:rFonts w:ascii="Times New Roman" w:hAnsi="Times New Roman" w:cs="Times New Roman"/>
          <w:b/>
          <w:bCs/>
          <w:sz w:val="24"/>
          <w:szCs w:val="24"/>
        </w:rPr>
      </w:pPr>
    </w:p>
    <w:p w14:paraId="56BC5E27" w14:textId="43D3BD6F"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8.1. A avaliação do desempenho do prestador de serviços será procedida pela</w:t>
      </w:r>
      <w:r w:rsidR="005B3FD3">
        <w:rPr>
          <w:rFonts w:ascii="Times New Roman" w:hAnsi="Times New Roman" w:cs="Times New Roman"/>
          <w:sz w:val="24"/>
          <w:szCs w:val="24"/>
        </w:rPr>
        <w:t>s</w:t>
      </w:r>
      <w:r w:rsidRPr="00364BB6">
        <w:rPr>
          <w:rFonts w:ascii="Times New Roman" w:hAnsi="Times New Roman" w:cs="Times New Roman"/>
          <w:sz w:val="24"/>
          <w:szCs w:val="24"/>
        </w:rPr>
        <w:t xml:space="preserve"> Secretaria</w:t>
      </w:r>
      <w:r w:rsidR="005B3FD3">
        <w:rPr>
          <w:rFonts w:ascii="Times New Roman" w:hAnsi="Times New Roman" w:cs="Times New Roman"/>
          <w:sz w:val="24"/>
          <w:szCs w:val="24"/>
        </w:rPr>
        <w:t>s</w:t>
      </w:r>
      <w:r w:rsidRPr="00364BB6">
        <w:rPr>
          <w:rFonts w:ascii="Times New Roman" w:hAnsi="Times New Roman" w:cs="Times New Roman"/>
          <w:sz w:val="24"/>
          <w:szCs w:val="24"/>
        </w:rPr>
        <w:t xml:space="preserve"> </w:t>
      </w:r>
      <w:r>
        <w:rPr>
          <w:rFonts w:ascii="Times New Roman" w:hAnsi="Times New Roman" w:cs="Times New Roman"/>
          <w:sz w:val="24"/>
          <w:szCs w:val="24"/>
        </w:rPr>
        <w:t>Municipa</w:t>
      </w:r>
      <w:r w:rsidR="005B3FD3">
        <w:rPr>
          <w:rFonts w:ascii="Times New Roman" w:hAnsi="Times New Roman" w:cs="Times New Roman"/>
          <w:sz w:val="24"/>
          <w:szCs w:val="24"/>
        </w:rPr>
        <w:t>is</w:t>
      </w:r>
      <w:r>
        <w:rPr>
          <w:rFonts w:ascii="Times New Roman" w:hAnsi="Times New Roman" w:cs="Times New Roman"/>
          <w:sz w:val="24"/>
          <w:szCs w:val="24"/>
        </w:rPr>
        <w:t xml:space="preserve"> de </w:t>
      </w:r>
      <w:proofErr w:type="gramStart"/>
      <w:r w:rsidR="005B3FD3">
        <w:rPr>
          <w:rFonts w:ascii="Times New Roman" w:hAnsi="Times New Roman" w:cs="Times New Roman"/>
          <w:b/>
          <w:bCs/>
          <w:sz w:val="24"/>
          <w:szCs w:val="24"/>
        </w:rPr>
        <w:t xml:space="preserve">participantes </w:t>
      </w:r>
      <w:r>
        <w:rPr>
          <w:rFonts w:ascii="Times New Roman" w:hAnsi="Times New Roman" w:cs="Times New Roman"/>
          <w:sz w:val="24"/>
          <w:szCs w:val="24"/>
        </w:rPr>
        <w:t>.</w:t>
      </w:r>
      <w:proofErr w:type="gramEnd"/>
    </w:p>
    <w:p w14:paraId="1374D204"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8.2. O índice de avaliação do prestador de serviços, será de 0 a 100% (de zero a cem por cento), estando apta a continuar credenciado aquele que atingir, no parecer técnico emitido, mínimo de 60% (sessenta por cento).</w:t>
      </w:r>
    </w:p>
    <w:p w14:paraId="03A9A0C0"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8.2.1 A reprovação na avaliação de desempenho, observado o contraditório e a ampla defesa, poderá ensejar a aplicação de sanção administrativa nos termos dos </w:t>
      </w:r>
      <w:proofErr w:type="spellStart"/>
      <w:r w:rsidRPr="00364BB6">
        <w:rPr>
          <w:rFonts w:ascii="Times New Roman" w:hAnsi="Times New Roman" w:cs="Times New Roman"/>
          <w:sz w:val="24"/>
          <w:szCs w:val="24"/>
        </w:rPr>
        <w:t>arts</w:t>
      </w:r>
      <w:proofErr w:type="spellEnd"/>
      <w:r w:rsidRPr="00364BB6">
        <w:rPr>
          <w:rFonts w:ascii="Times New Roman" w:hAnsi="Times New Roman" w:cs="Times New Roman"/>
          <w:sz w:val="24"/>
          <w:szCs w:val="24"/>
        </w:rPr>
        <w:t>. 155 e 156 da Lei Federal 14.133/2021.</w:t>
      </w:r>
    </w:p>
    <w:p w14:paraId="1D888932"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8.3 A avaliação de desempenho observará os seguintes critérios:</w:t>
      </w:r>
    </w:p>
    <w:p w14:paraId="1A03F36C"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a) Qualidade do serviço prestado;</w:t>
      </w:r>
    </w:p>
    <w:p w14:paraId="249E28D0" w14:textId="1106BE78"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b) Urbanidade na relação com os prepostos da Prefeitura Municipal </w:t>
      </w:r>
      <w:r>
        <w:rPr>
          <w:rFonts w:ascii="Times New Roman" w:hAnsi="Times New Roman" w:cs="Times New Roman"/>
          <w:sz w:val="24"/>
          <w:szCs w:val="24"/>
        </w:rPr>
        <w:t>Euclides da Cunha - BA</w:t>
      </w:r>
      <w:r w:rsidRPr="00364BB6">
        <w:rPr>
          <w:rFonts w:ascii="Times New Roman" w:hAnsi="Times New Roman" w:cs="Times New Roman"/>
          <w:sz w:val="24"/>
          <w:szCs w:val="24"/>
        </w:rPr>
        <w:t xml:space="preserve"> e suas </w:t>
      </w:r>
      <w:r>
        <w:rPr>
          <w:rFonts w:ascii="Times New Roman" w:hAnsi="Times New Roman" w:cs="Times New Roman"/>
          <w:sz w:val="24"/>
          <w:szCs w:val="24"/>
        </w:rPr>
        <w:t>S</w:t>
      </w:r>
      <w:r w:rsidRPr="00364BB6">
        <w:rPr>
          <w:rFonts w:ascii="Times New Roman" w:hAnsi="Times New Roman" w:cs="Times New Roman"/>
          <w:sz w:val="24"/>
          <w:szCs w:val="24"/>
        </w:rPr>
        <w:t>ecretarias e os beneficiários diretos da prestação do serviço;</w:t>
      </w:r>
    </w:p>
    <w:p w14:paraId="62907E57"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c) Cumprimento integral das cláusulas do Termo de Contrato;</w:t>
      </w:r>
    </w:p>
    <w:p w14:paraId="5C4BB415" w14:textId="1DA0A6A3"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d) Respeito aos princípios constitucionais, em especial moralidade, boa-fé, transparência;</w:t>
      </w:r>
    </w:p>
    <w:p w14:paraId="32644FE9" w14:textId="5F4879B8" w:rsid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e) Qualidade das informações prestadas à Administração relativas ao objeto do Termo de Contrato.</w:t>
      </w:r>
    </w:p>
    <w:p w14:paraId="330E62B9" w14:textId="77777777" w:rsidR="00364BB6" w:rsidRDefault="00364BB6" w:rsidP="00364BB6">
      <w:pPr>
        <w:jc w:val="both"/>
        <w:rPr>
          <w:rFonts w:ascii="Times New Roman" w:hAnsi="Times New Roman" w:cs="Times New Roman"/>
          <w:sz w:val="24"/>
          <w:szCs w:val="24"/>
        </w:rPr>
      </w:pPr>
    </w:p>
    <w:p w14:paraId="4F34EEB2" w14:textId="6ED8CB60" w:rsidR="00364BB6" w:rsidRDefault="00364BB6" w:rsidP="00364BB6">
      <w:pPr>
        <w:jc w:val="both"/>
        <w:rPr>
          <w:rFonts w:ascii="Times New Roman" w:hAnsi="Times New Roman" w:cs="Times New Roman"/>
          <w:b/>
          <w:bCs/>
          <w:sz w:val="24"/>
          <w:szCs w:val="24"/>
        </w:rPr>
      </w:pPr>
      <w:r w:rsidRPr="00364BB6">
        <w:rPr>
          <w:rFonts w:ascii="Times New Roman" w:hAnsi="Times New Roman" w:cs="Times New Roman"/>
          <w:b/>
          <w:bCs/>
          <w:sz w:val="24"/>
          <w:szCs w:val="24"/>
        </w:rPr>
        <w:t xml:space="preserve">9.0 </w:t>
      </w:r>
      <w:r>
        <w:rPr>
          <w:rFonts w:ascii="Times New Roman" w:hAnsi="Times New Roman" w:cs="Times New Roman"/>
          <w:b/>
          <w:bCs/>
          <w:sz w:val="24"/>
          <w:szCs w:val="24"/>
        </w:rPr>
        <w:t xml:space="preserve">DOS </w:t>
      </w:r>
      <w:r w:rsidRPr="00364BB6">
        <w:rPr>
          <w:rFonts w:ascii="Times New Roman" w:hAnsi="Times New Roman" w:cs="Times New Roman"/>
          <w:b/>
          <w:bCs/>
          <w:sz w:val="24"/>
          <w:szCs w:val="24"/>
        </w:rPr>
        <w:t>RECURSOS:</w:t>
      </w:r>
    </w:p>
    <w:p w14:paraId="4012FC49" w14:textId="77777777" w:rsidR="00364BB6" w:rsidRDefault="00364BB6" w:rsidP="00364BB6">
      <w:pPr>
        <w:jc w:val="both"/>
        <w:rPr>
          <w:rFonts w:ascii="Times New Roman" w:hAnsi="Times New Roman" w:cs="Times New Roman"/>
          <w:b/>
          <w:bCs/>
          <w:sz w:val="24"/>
          <w:szCs w:val="24"/>
        </w:rPr>
      </w:pPr>
    </w:p>
    <w:p w14:paraId="3E20847C" w14:textId="6A8FA251"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9.1. Das decisões da </w:t>
      </w:r>
      <w:r w:rsidR="002B004C" w:rsidRPr="002B004C">
        <w:rPr>
          <w:rFonts w:ascii="Times New Roman" w:hAnsi="Times New Roman" w:cs="Times New Roman"/>
          <w:b/>
          <w:bCs/>
          <w:sz w:val="24"/>
          <w:szCs w:val="24"/>
        </w:rPr>
        <w:t>Comissão Especial de Credenciamento</w:t>
      </w:r>
      <w:r w:rsidRPr="00364BB6">
        <w:rPr>
          <w:rFonts w:ascii="Times New Roman" w:hAnsi="Times New Roman" w:cs="Times New Roman"/>
          <w:sz w:val="24"/>
          <w:szCs w:val="24"/>
        </w:rPr>
        <w:t>, inabilitação do participante ou de elaboração da lista dos credenciados, caberá recurso a ser interposto, no prazo de 03 (três) dias, contados da sessão pública e da lavratura da ata, nos termos do artigo 165 da Lei Federal nº 14.133/2021, o qual deverá ser protocol</w:t>
      </w:r>
      <w:r>
        <w:rPr>
          <w:rFonts w:ascii="Times New Roman" w:hAnsi="Times New Roman" w:cs="Times New Roman"/>
          <w:sz w:val="24"/>
          <w:szCs w:val="24"/>
        </w:rPr>
        <w:t>ado</w:t>
      </w:r>
      <w:r w:rsidRPr="00364BB6">
        <w:rPr>
          <w:rFonts w:ascii="Times New Roman" w:hAnsi="Times New Roman" w:cs="Times New Roman"/>
          <w:sz w:val="24"/>
          <w:szCs w:val="24"/>
        </w:rPr>
        <w:t xml:space="preserve"> </w:t>
      </w:r>
      <w:r>
        <w:rPr>
          <w:rFonts w:ascii="Times New Roman" w:hAnsi="Times New Roman" w:cs="Times New Roman"/>
          <w:sz w:val="24"/>
          <w:szCs w:val="24"/>
        </w:rPr>
        <w:t xml:space="preserve">no </w:t>
      </w:r>
      <w:r w:rsidRPr="00364BB6">
        <w:rPr>
          <w:rFonts w:ascii="Times New Roman" w:hAnsi="Times New Roman" w:cs="Times New Roman"/>
          <w:sz w:val="24"/>
          <w:szCs w:val="24"/>
        </w:rPr>
        <w:t xml:space="preserve">Setor de Licitações e Contratos, situado na sede da Prefeitura Municipal de Euclides da Cunha, localizada no Centro Administrativo Municipal, S/Nº, Bairro Jeremias, CEP: 48.500-000, município de Euclides da Cunha, Bahia ou encaminhado para o e-mail: </w:t>
      </w:r>
      <w:bookmarkStart w:id="5" w:name="_Hlk167086396"/>
      <w:r w:rsidRPr="00364BB6">
        <w:rPr>
          <w:rFonts w:ascii="Times New Roman" w:hAnsi="Times New Roman" w:cs="Times New Roman"/>
          <w:sz w:val="24"/>
          <w:szCs w:val="24"/>
        </w:rPr>
        <w:t>licitacao@euclidesdacunha.ba.gov.br</w:t>
      </w:r>
      <w:bookmarkEnd w:id="5"/>
    </w:p>
    <w:p w14:paraId="00875866" w14:textId="02CCE1CB"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9.2. Recebido o recurso, a </w:t>
      </w:r>
      <w:r w:rsidR="002B004C" w:rsidRPr="00C74BA6">
        <w:rPr>
          <w:rFonts w:ascii="Times New Roman" w:hAnsi="Times New Roman" w:cs="Times New Roman"/>
          <w:b/>
          <w:bCs/>
          <w:sz w:val="24"/>
          <w:szCs w:val="24"/>
        </w:rPr>
        <w:t>Comissão Especial de Credenciamento</w:t>
      </w:r>
      <w:r w:rsidRPr="00364BB6">
        <w:rPr>
          <w:rFonts w:ascii="Times New Roman" w:hAnsi="Times New Roman" w:cs="Times New Roman"/>
          <w:sz w:val="24"/>
          <w:szCs w:val="24"/>
        </w:rPr>
        <w:t>, no prazo de 03 (três) dias úteis, procederá a instrução deste, com os documentos e informações necessários, procedendo ao juízo prévio de retratação, se for o caso.</w:t>
      </w:r>
    </w:p>
    <w:p w14:paraId="51419E02" w14:textId="6357023E" w:rsid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9.3. O acolhimento do recurso importará a invalidação apenas dos atos insuscetíveis de aproveitamento.</w:t>
      </w:r>
    </w:p>
    <w:p w14:paraId="2EAD91AC" w14:textId="77777777" w:rsidR="00EA469F" w:rsidRDefault="00EA469F" w:rsidP="00364BB6">
      <w:pPr>
        <w:jc w:val="both"/>
        <w:rPr>
          <w:rFonts w:ascii="Times New Roman" w:hAnsi="Times New Roman" w:cs="Times New Roman"/>
          <w:sz w:val="24"/>
          <w:szCs w:val="24"/>
        </w:rPr>
      </w:pPr>
    </w:p>
    <w:p w14:paraId="5ADAF190" w14:textId="3EAEBEAD" w:rsidR="00364BB6" w:rsidRDefault="00364BB6" w:rsidP="00364BB6">
      <w:pPr>
        <w:jc w:val="both"/>
        <w:rPr>
          <w:rFonts w:ascii="Times New Roman" w:hAnsi="Times New Roman" w:cs="Times New Roman"/>
          <w:b/>
          <w:bCs/>
          <w:sz w:val="24"/>
          <w:szCs w:val="24"/>
        </w:rPr>
      </w:pPr>
      <w:r w:rsidRPr="00364BB6">
        <w:rPr>
          <w:rFonts w:ascii="Times New Roman" w:hAnsi="Times New Roman" w:cs="Times New Roman"/>
          <w:b/>
          <w:bCs/>
          <w:sz w:val="24"/>
          <w:szCs w:val="24"/>
        </w:rPr>
        <w:t>10. CONDIÇÕES DE PAGAMENTO:</w:t>
      </w:r>
    </w:p>
    <w:p w14:paraId="0EC8C1C5" w14:textId="77777777" w:rsidR="00364BB6" w:rsidRDefault="00364BB6" w:rsidP="00364BB6">
      <w:pPr>
        <w:jc w:val="both"/>
        <w:rPr>
          <w:rFonts w:ascii="Times New Roman" w:hAnsi="Times New Roman" w:cs="Times New Roman"/>
          <w:b/>
          <w:bCs/>
          <w:sz w:val="24"/>
          <w:szCs w:val="24"/>
        </w:rPr>
      </w:pPr>
    </w:p>
    <w:p w14:paraId="669DD6AD"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10.1. As condições de pagamento serão previstas no Termo de Contrato, considerando as especificidades da prestação do serviço, a duração e o custo previsto para este, ressaltando sempre o interesse público e o equilíbrio financeiro do Termo de Contrato, conforme as determinações da Lei Federal nº 14.133/2021.</w:t>
      </w:r>
    </w:p>
    <w:p w14:paraId="0FF4AA4A" w14:textId="50419997" w:rsid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10.2. Em havendo alguma pendência impeditiva do pagamento, o prazo fluirá a partir de sua regularização por parte da contratada.</w:t>
      </w:r>
    </w:p>
    <w:p w14:paraId="1F9F7BAD" w14:textId="77777777" w:rsidR="00364BB6" w:rsidRDefault="00364BB6" w:rsidP="00364BB6">
      <w:pPr>
        <w:jc w:val="both"/>
        <w:rPr>
          <w:rFonts w:ascii="Times New Roman" w:hAnsi="Times New Roman" w:cs="Times New Roman"/>
          <w:sz w:val="24"/>
          <w:szCs w:val="24"/>
        </w:rPr>
      </w:pPr>
    </w:p>
    <w:p w14:paraId="0EC1E878" w14:textId="72C624E3" w:rsidR="00364BB6" w:rsidRPr="00364BB6" w:rsidRDefault="00364BB6" w:rsidP="00364BB6">
      <w:pPr>
        <w:jc w:val="both"/>
        <w:rPr>
          <w:rFonts w:ascii="Times New Roman" w:hAnsi="Times New Roman" w:cs="Times New Roman"/>
          <w:b/>
          <w:bCs/>
          <w:sz w:val="24"/>
          <w:szCs w:val="24"/>
        </w:rPr>
      </w:pPr>
      <w:r w:rsidRPr="00364BB6">
        <w:rPr>
          <w:rFonts w:ascii="Times New Roman" w:hAnsi="Times New Roman" w:cs="Times New Roman"/>
          <w:b/>
          <w:bCs/>
          <w:sz w:val="24"/>
          <w:szCs w:val="24"/>
        </w:rPr>
        <w:t xml:space="preserve">10.2.1. </w:t>
      </w:r>
      <w:r>
        <w:rPr>
          <w:rFonts w:ascii="Times New Roman" w:hAnsi="Times New Roman" w:cs="Times New Roman"/>
          <w:b/>
          <w:bCs/>
          <w:sz w:val="24"/>
          <w:szCs w:val="24"/>
        </w:rPr>
        <w:t xml:space="preserve">DA </w:t>
      </w:r>
      <w:r w:rsidRPr="00364BB6">
        <w:rPr>
          <w:rFonts w:ascii="Times New Roman" w:hAnsi="Times New Roman" w:cs="Times New Roman"/>
          <w:b/>
          <w:bCs/>
          <w:sz w:val="24"/>
          <w:szCs w:val="24"/>
        </w:rPr>
        <w:t>DOTAÇÃO ORÇAMENTÁRIA:</w:t>
      </w:r>
    </w:p>
    <w:p w14:paraId="54906AAF" w14:textId="77777777" w:rsidR="00364BB6" w:rsidRDefault="00364BB6" w:rsidP="00364BB6">
      <w:pPr>
        <w:jc w:val="both"/>
        <w:rPr>
          <w:rFonts w:ascii="Times New Roman" w:hAnsi="Times New Roman" w:cs="Times New Roman"/>
          <w:sz w:val="24"/>
          <w:szCs w:val="24"/>
        </w:rPr>
      </w:pPr>
    </w:p>
    <w:p w14:paraId="0FD3D03D" w14:textId="664B54AD" w:rsidR="00364BB6" w:rsidRPr="00364BB6" w:rsidRDefault="00364BB6" w:rsidP="00364BB6">
      <w:pPr>
        <w:jc w:val="both"/>
        <w:rPr>
          <w:rFonts w:ascii="Times New Roman" w:hAnsi="Times New Roman" w:cs="Times New Roman"/>
          <w:sz w:val="24"/>
          <w:szCs w:val="24"/>
        </w:rPr>
      </w:pPr>
      <w:r>
        <w:rPr>
          <w:rFonts w:ascii="Times New Roman" w:hAnsi="Times New Roman" w:cs="Times New Roman"/>
          <w:sz w:val="24"/>
          <w:szCs w:val="24"/>
        </w:rPr>
        <w:t>10.2.2</w:t>
      </w:r>
      <w:r w:rsidRPr="00364BB6">
        <w:rPr>
          <w:rFonts w:ascii="Times New Roman" w:hAnsi="Times New Roman" w:cs="Times New Roman"/>
          <w:sz w:val="24"/>
          <w:szCs w:val="24"/>
        </w:rPr>
        <w:t xml:space="preserve"> Os custos com a presente contratação correrão por conta da seguinte dotação orçamentária:</w:t>
      </w:r>
    </w:p>
    <w:p w14:paraId="4BE8617E" w14:textId="77777777" w:rsidR="00364BB6" w:rsidRPr="00364BB6" w:rsidRDefault="00364BB6" w:rsidP="00364BB6">
      <w:pPr>
        <w:jc w:val="both"/>
        <w:rPr>
          <w:rFonts w:ascii="Times New Roman" w:hAnsi="Times New Roman" w:cs="Times New Roman"/>
          <w:sz w:val="24"/>
          <w:szCs w:val="24"/>
        </w:rPr>
      </w:pPr>
    </w:p>
    <w:p w14:paraId="3499D492"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Dotação Orçamentária: Órgão:2 PREFEITURA MUNICIPAL DE EUCLIDES DA CUNHA;</w:t>
      </w:r>
    </w:p>
    <w:p w14:paraId="0C7CA3FB"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Unidade Gestora: 03.04 - Secretaria Municipal de Administração, Planejamento, Trânsito e Transporte;</w:t>
      </w:r>
    </w:p>
    <w:p w14:paraId="24AB9DD7"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Projeto/Atividade: 2.006 - Manutenção e Administração de Pessoal/Serviços Técnico-Administrativo e</w:t>
      </w:r>
    </w:p>
    <w:p w14:paraId="66D309C9"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 xml:space="preserve">Encargos Gerais - </w:t>
      </w:r>
      <w:proofErr w:type="spellStart"/>
      <w:r w:rsidRPr="000D6647">
        <w:rPr>
          <w:rFonts w:ascii="Times New Roman" w:eastAsia="Times New Roman" w:hAnsi="Times New Roman" w:cs="Times New Roman"/>
          <w:bCs/>
          <w:lang w:eastAsia="pt-BR"/>
        </w:rPr>
        <w:t>Sec</w:t>
      </w:r>
      <w:proofErr w:type="spellEnd"/>
      <w:r w:rsidRPr="000D6647">
        <w:rPr>
          <w:rFonts w:ascii="Times New Roman" w:eastAsia="Times New Roman" w:hAnsi="Times New Roman" w:cs="Times New Roman"/>
          <w:bCs/>
          <w:lang w:eastAsia="pt-BR"/>
        </w:rPr>
        <w:t xml:space="preserve"> De Administração, Planejamento, </w:t>
      </w:r>
      <w:proofErr w:type="gramStart"/>
      <w:r w:rsidRPr="000D6647">
        <w:rPr>
          <w:rFonts w:ascii="Times New Roman" w:eastAsia="Times New Roman" w:hAnsi="Times New Roman" w:cs="Times New Roman"/>
          <w:bCs/>
          <w:lang w:eastAsia="pt-BR"/>
        </w:rPr>
        <w:t>Transito</w:t>
      </w:r>
      <w:proofErr w:type="gramEnd"/>
      <w:r w:rsidRPr="000D6647">
        <w:rPr>
          <w:rFonts w:ascii="Times New Roman" w:eastAsia="Times New Roman" w:hAnsi="Times New Roman" w:cs="Times New Roman"/>
          <w:bCs/>
          <w:lang w:eastAsia="pt-BR"/>
        </w:rPr>
        <w:t xml:space="preserve"> E Transporte;</w:t>
      </w:r>
    </w:p>
    <w:p w14:paraId="492B4534"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Elemento de despesa: 3.3.90.39.00 - Outros Serviços Terceiros - Pessoa Jurídica</w:t>
      </w:r>
    </w:p>
    <w:p w14:paraId="1C0AA5EC"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Fonte de Recurso: 1500 - Recursos não Vinculados de Impostos;</w:t>
      </w:r>
    </w:p>
    <w:p w14:paraId="5F8C13E4"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1501 - Outros Recursos não Vinculados;</w:t>
      </w:r>
    </w:p>
    <w:p w14:paraId="1BE404C5"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p>
    <w:p w14:paraId="1597C579"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Dotação Orçamentária: Órgão:2 PREFEITURA MUNICIPAL DE EUCLIDES DA CUNHA;</w:t>
      </w:r>
    </w:p>
    <w:p w14:paraId="7A7F6681"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Unidade Gestora: 05.06 - Fundo Municipal de Educação;</w:t>
      </w:r>
    </w:p>
    <w:p w14:paraId="048C61DF"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lastRenderedPageBreak/>
        <w:t>Projeto/Atividade: 2.018 - Manutenção e Administração de Pessoal/Serviços Técnico-Administrativo e Encargos Gerais - Sec. De Educação;</w:t>
      </w:r>
    </w:p>
    <w:p w14:paraId="189356FF"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Elemento de despesa: 3.3.90.39.00 - Outros Serviços Terceiros - Pessoa Jurídica;</w:t>
      </w:r>
    </w:p>
    <w:p w14:paraId="677D23D7"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Fonte de Recurso: 15001001 - Recursos não Vinculados de Impostos;</w:t>
      </w:r>
    </w:p>
    <w:p w14:paraId="46D4D994"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p>
    <w:p w14:paraId="6EABE0DF"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Dotação Orçamentária: Órgão:2 PREFEITURA MUNICIPAL DE EUCLIDES DA CUNHA;</w:t>
      </w:r>
    </w:p>
    <w:p w14:paraId="52DED09C"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Unidade Gestora: 05.06 - Fundo Municipal de Educação;</w:t>
      </w:r>
    </w:p>
    <w:p w14:paraId="48F5C56A"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Projeto/Atividade: 2.016 - Manutenção Da Rede De Educação Básica - Ensino Fundamental,</w:t>
      </w:r>
    </w:p>
    <w:p w14:paraId="17A35E0F"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Elemento de despesa: 3.3.90.39.00 - Outros Serviços Terceiros - Pessoa Jurídica;</w:t>
      </w:r>
    </w:p>
    <w:p w14:paraId="715C2429"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Fonte de Recurso: 15001001 - Recursos não Vinculados de Impostos;</w:t>
      </w:r>
    </w:p>
    <w:p w14:paraId="76E43A5E"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1540 - Transferências do FUNDEB - Impostos e Transferências de Impostos;</w:t>
      </w:r>
    </w:p>
    <w:p w14:paraId="2CA0238F"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1541 - Transferências do FUNDEB - Complementação da União - VAAF;</w:t>
      </w:r>
    </w:p>
    <w:p w14:paraId="1680DEB9"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1542 - Transferências do FUNDEB - Complementação da União - VAAT;</w:t>
      </w:r>
    </w:p>
    <w:p w14:paraId="68ED1467"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1550 -Transferência do Salário-Educação.</w:t>
      </w:r>
    </w:p>
    <w:p w14:paraId="6A34B245"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sz w:val="24"/>
          <w:szCs w:val="24"/>
          <w:lang w:eastAsia="pt-BR"/>
        </w:rPr>
      </w:pPr>
    </w:p>
    <w:p w14:paraId="02A7EEC4"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sz w:val="24"/>
          <w:szCs w:val="24"/>
          <w:lang w:eastAsia="pt-BR"/>
        </w:rPr>
      </w:pPr>
    </w:p>
    <w:p w14:paraId="7F7F85AE"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Dotação Orçamentária: Órgão:3 FUNDO MUNICIPAL DE SAÚDE DE EUCLIDES DA CUNHA;</w:t>
      </w:r>
    </w:p>
    <w:p w14:paraId="5A38520F"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Unidade Gestora: 06.09 - Fundo Municipal de Saúde;</w:t>
      </w:r>
    </w:p>
    <w:p w14:paraId="3DB0DEF1"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Projeto/Atividade: 2.044 - Manutenção e Administração de Pessoal/Serviços Técnico-Administrativo e Encargos Gerais;</w:t>
      </w:r>
    </w:p>
    <w:p w14:paraId="4565A70E"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Elemento de despesa: 3.3.90.36.00 - Outros Serviços de Terceiros - Pessoa Física / 3.3.90.39.00 - Outros Serviços Terceiros - Pessoa Jurídica;</w:t>
      </w:r>
    </w:p>
    <w:p w14:paraId="67C6A651"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Fonte de Recurso: 15001002 - Recursos não Vinculados de Impostos;</w:t>
      </w:r>
    </w:p>
    <w:p w14:paraId="4AE75049"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Projeto/Atividade: 2.048 - Manutenção Dos Serviços De Atendimento De Urgência E Emergência;</w:t>
      </w:r>
    </w:p>
    <w:p w14:paraId="26FFD8B6"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2.049 - Manutenção Dos Serviços De Atendimento Primário Em Saúde;</w:t>
      </w:r>
    </w:p>
    <w:p w14:paraId="40298FF0"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Elemento de despesa: 3.3.90.36.00 - Outros Serviços de Terceiros - Pessoa Física / 3.3.90.39.00 - Outros Serviços Terceiros - Pessoa Jurídica;</w:t>
      </w:r>
    </w:p>
    <w:p w14:paraId="1583D184"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Fonte de Recurso: 15001002 - Recursos não Vinculados de Impostos;</w:t>
      </w:r>
    </w:p>
    <w:p w14:paraId="7D097AEF"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 xml:space="preserve">1600-Transferência Fundo a Fundo de recursos do SUS provenientes do Governo federal – Bloco de Manutenção das Ações e Serviços Públicos da Saúde </w:t>
      </w:r>
    </w:p>
    <w:p w14:paraId="6FBE15B0"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lang w:eastAsia="pt-BR"/>
        </w:rPr>
      </w:pPr>
      <w:r w:rsidRPr="000D6647">
        <w:rPr>
          <w:rFonts w:ascii="Times New Roman" w:eastAsia="Times New Roman" w:hAnsi="Times New Roman" w:cs="Times New Roman"/>
          <w:bCs/>
          <w:lang w:eastAsia="pt-BR"/>
        </w:rPr>
        <w:t xml:space="preserve">1621- Transferência </w:t>
      </w:r>
      <w:proofErr w:type="gramStart"/>
      <w:r w:rsidRPr="000D6647">
        <w:rPr>
          <w:rFonts w:ascii="Times New Roman" w:eastAsia="Times New Roman" w:hAnsi="Times New Roman" w:cs="Times New Roman"/>
          <w:bCs/>
          <w:lang w:eastAsia="pt-BR"/>
        </w:rPr>
        <w:t>Fundo  a</w:t>
      </w:r>
      <w:proofErr w:type="gramEnd"/>
      <w:r w:rsidRPr="000D6647">
        <w:rPr>
          <w:rFonts w:ascii="Times New Roman" w:eastAsia="Times New Roman" w:hAnsi="Times New Roman" w:cs="Times New Roman"/>
          <w:bCs/>
          <w:lang w:eastAsia="pt-BR"/>
        </w:rPr>
        <w:t xml:space="preserve"> Fundo de recursos do SUS provenientes do Governo Estadual</w:t>
      </w:r>
      <w:r w:rsidRPr="000D6647">
        <w:rPr>
          <w:rFonts w:ascii="Times New Roman" w:eastAsia="Times New Roman" w:hAnsi="Times New Roman" w:cs="Times New Roman"/>
          <w:lang w:eastAsia="pt-BR"/>
        </w:rPr>
        <w:t xml:space="preserve"> – </w:t>
      </w:r>
    </w:p>
    <w:p w14:paraId="7895FC6B" w14:textId="77777777" w:rsidR="00364BB6" w:rsidRDefault="00364BB6" w:rsidP="00364BB6">
      <w:pPr>
        <w:jc w:val="both"/>
        <w:rPr>
          <w:rFonts w:ascii="Times New Roman" w:hAnsi="Times New Roman" w:cs="Times New Roman"/>
          <w:b/>
          <w:bCs/>
          <w:sz w:val="24"/>
          <w:szCs w:val="24"/>
        </w:rPr>
      </w:pPr>
    </w:p>
    <w:p w14:paraId="2EA743C2" w14:textId="1FE58F30" w:rsidR="00364BB6" w:rsidRDefault="00364BB6" w:rsidP="00364BB6">
      <w:pPr>
        <w:jc w:val="both"/>
        <w:rPr>
          <w:rFonts w:ascii="Times New Roman" w:hAnsi="Times New Roman" w:cs="Times New Roman"/>
          <w:b/>
          <w:bCs/>
          <w:sz w:val="24"/>
          <w:szCs w:val="24"/>
        </w:rPr>
      </w:pPr>
      <w:r>
        <w:rPr>
          <w:rFonts w:ascii="Times New Roman" w:hAnsi="Times New Roman" w:cs="Times New Roman"/>
          <w:b/>
          <w:bCs/>
          <w:sz w:val="24"/>
          <w:szCs w:val="24"/>
        </w:rPr>
        <w:t>11. DA RE</w:t>
      </w:r>
      <w:r w:rsidR="00BE2DDE">
        <w:rPr>
          <w:rFonts w:ascii="Times New Roman" w:hAnsi="Times New Roman" w:cs="Times New Roman"/>
          <w:b/>
          <w:bCs/>
          <w:sz w:val="24"/>
          <w:szCs w:val="24"/>
        </w:rPr>
        <w:t>SCISÃO:</w:t>
      </w:r>
    </w:p>
    <w:p w14:paraId="1DD54961" w14:textId="77777777" w:rsidR="00BE2DDE" w:rsidRDefault="00BE2DDE" w:rsidP="00364BB6">
      <w:pPr>
        <w:jc w:val="both"/>
        <w:rPr>
          <w:rFonts w:ascii="Times New Roman" w:hAnsi="Times New Roman" w:cs="Times New Roman"/>
          <w:b/>
          <w:bCs/>
          <w:sz w:val="24"/>
          <w:szCs w:val="24"/>
        </w:rPr>
      </w:pPr>
    </w:p>
    <w:p w14:paraId="0A2A4E31"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11.1. A inexecução do Termo de Contrato, total ou parcial, ensejará a sua rescisão e demais as consequências previstas no termo, na Lei Federal nº 14.133/2021.</w:t>
      </w:r>
    </w:p>
    <w:p w14:paraId="140672BD"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11.2. A rescisão poderá ser determinada, por ato unilateral e escrito do Contratante, nos casos enumerados nos incisos I a VI e IX, do art. 137 da Lei Federal n° 14.133/2021.</w:t>
      </w:r>
    </w:p>
    <w:p w14:paraId="566C7455"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11.2.1 A rescisão do Termo de Contrato implicará o descredenciamento.</w:t>
      </w:r>
    </w:p>
    <w:p w14:paraId="19B7B926"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 xml:space="preserve">11.3. A prestadora poderá rescindir administrativamente sua inscrição no credenciamento, desde que comunique expressamente esta intenção com antecedência mínima de 05 (cinco) dias. </w:t>
      </w:r>
    </w:p>
    <w:p w14:paraId="5A057301" w14:textId="3846993B" w:rsid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lastRenderedPageBreak/>
        <w:t>11.4. A rescisão do ajuste, poderá ser solicitado a qualquer tempo, pelo credenciado, mediante notificação à Administração, com antecedência de 05 dias.</w:t>
      </w:r>
    </w:p>
    <w:p w14:paraId="2BF9090D" w14:textId="77777777" w:rsidR="00EA469F" w:rsidRDefault="00EA469F" w:rsidP="00BE2DDE">
      <w:pPr>
        <w:jc w:val="both"/>
        <w:rPr>
          <w:rFonts w:ascii="Times New Roman" w:hAnsi="Times New Roman" w:cs="Times New Roman"/>
          <w:sz w:val="24"/>
          <w:szCs w:val="24"/>
        </w:rPr>
      </w:pPr>
    </w:p>
    <w:p w14:paraId="4A3F7450" w14:textId="4A736CFA" w:rsidR="00BE2DDE" w:rsidRDefault="00BE2DDE" w:rsidP="00BE2DDE">
      <w:pPr>
        <w:jc w:val="both"/>
        <w:rPr>
          <w:rFonts w:ascii="Times New Roman" w:hAnsi="Times New Roman" w:cs="Times New Roman"/>
          <w:b/>
          <w:bCs/>
          <w:sz w:val="24"/>
          <w:szCs w:val="24"/>
        </w:rPr>
      </w:pPr>
      <w:r w:rsidRPr="00BE2DDE">
        <w:rPr>
          <w:rFonts w:ascii="Times New Roman" w:hAnsi="Times New Roman" w:cs="Times New Roman"/>
          <w:b/>
          <w:bCs/>
          <w:sz w:val="24"/>
          <w:szCs w:val="24"/>
        </w:rPr>
        <w:t>12. DO DESCREDENCIAMENTO</w:t>
      </w:r>
      <w:r>
        <w:rPr>
          <w:rFonts w:ascii="Times New Roman" w:hAnsi="Times New Roman" w:cs="Times New Roman"/>
          <w:b/>
          <w:bCs/>
          <w:sz w:val="24"/>
          <w:szCs w:val="24"/>
        </w:rPr>
        <w:t>:</w:t>
      </w:r>
    </w:p>
    <w:p w14:paraId="0B33865F"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12.1. Constituem hipóteses de descredenciamento:</w:t>
      </w:r>
    </w:p>
    <w:p w14:paraId="52B6AD59"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I – Incidir em uma das hipóteses previstas nos itens 11.1 a 11.2 deste Edital;</w:t>
      </w:r>
    </w:p>
    <w:p w14:paraId="45250A12"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II – Deixar o credenciado de apresentar as atualizações dos documentos solicitados;</w:t>
      </w:r>
    </w:p>
    <w:p w14:paraId="39002D1B"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III – Recusar-se o credenciado, quando convocado, a assinar o Termo de Contrato;</w:t>
      </w:r>
    </w:p>
    <w:p w14:paraId="56CF331C"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IV – Forem procedentes as denúncias formuladas sobre má prestação do serviço ou irregularidades que afrontem princípios constitucionais;</w:t>
      </w:r>
    </w:p>
    <w:p w14:paraId="65E88BE4"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V – Obtiver nota inferior a 60% (sessenta por cento) na avaliação de desempenho;</w:t>
      </w:r>
    </w:p>
    <w:p w14:paraId="254B980D"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VI – Superveniência de fato ou circunstância que comprometa a capacidade técnica ou administrativa da credenciada, ou que reduza a capacidade de prestação de serviço a ponto de não atender às exigências estabelecidas;</w:t>
      </w:r>
    </w:p>
    <w:p w14:paraId="6014E59D" w14:textId="6E20C959"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 xml:space="preserve">VII- Desatendimento as determinações regulares da Prefeitura Municipal de </w:t>
      </w:r>
      <w:r>
        <w:rPr>
          <w:rFonts w:ascii="Times New Roman" w:hAnsi="Times New Roman" w:cs="Times New Roman"/>
          <w:sz w:val="24"/>
          <w:szCs w:val="24"/>
        </w:rPr>
        <w:t>Euclides da Cunha - BA</w:t>
      </w:r>
      <w:r w:rsidRPr="00BE2DDE">
        <w:rPr>
          <w:rFonts w:ascii="Times New Roman" w:hAnsi="Times New Roman" w:cs="Times New Roman"/>
          <w:sz w:val="24"/>
          <w:szCs w:val="24"/>
        </w:rPr>
        <w:t>, destinadas a regulamentação e desenvolvimento dos serviços profissionais credenciados;</w:t>
      </w:r>
    </w:p>
    <w:p w14:paraId="35E598D2" w14:textId="1CB9AF66" w:rsid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VIII - Os casos de descredenciamentos serão formalmente motivados, assegurando-se o direito ao contraditório, e ampla defesa.</w:t>
      </w:r>
    </w:p>
    <w:p w14:paraId="7B1B9C3E" w14:textId="77777777" w:rsidR="00BE2DDE" w:rsidRDefault="00BE2DDE" w:rsidP="00BE2DDE">
      <w:pPr>
        <w:jc w:val="both"/>
        <w:rPr>
          <w:rFonts w:ascii="Times New Roman" w:hAnsi="Times New Roman" w:cs="Times New Roman"/>
          <w:sz w:val="24"/>
          <w:szCs w:val="24"/>
        </w:rPr>
      </w:pPr>
    </w:p>
    <w:p w14:paraId="30E60602" w14:textId="3437E70D" w:rsidR="00BE2DDE" w:rsidRDefault="00BE2DDE" w:rsidP="00BE2DDE">
      <w:pPr>
        <w:jc w:val="both"/>
        <w:rPr>
          <w:rFonts w:ascii="Times New Roman" w:hAnsi="Times New Roman" w:cs="Times New Roman"/>
          <w:b/>
          <w:bCs/>
          <w:sz w:val="24"/>
          <w:szCs w:val="24"/>
        </w:rPr>
      </w:pPr>
      <w:r w:rsidRPr="00BE2DDE">
        <w:rPr>
          <w:rFonts w:ascii="Times New Roman" w:hAnsi="Times New Roman" w:cs="Times New Roman"/>
          <w:b/>
          <w:bCs/>
          <w:sz w:val="24"/>
          <w:szCs w:val="24"/>
        </w:rPr>
        <w:t>13. DA IMPUGNAÇÃO AO EDITAL:</w:t>
      </w:r>
    </w:p>
    <w:p w14:paraId="402E6181" w14:textId="77777777" w:rsidR="00BE2DDE" w:rsidRDefault="00BE2DDE" w:rsidP="00BE2DDE">
      <w:pPr>
        <w:jc w:val="both"/>
        <w:rPr>
          <w:rFonts w:ascii="Times New Roman" w:hAnsi="Times New Roman" w:cs="Times New Roman"/>
          <w:b/>
          <w:bCs/>
          <w:sz w:val="24"/>
          <w:szCs w:val="24"/>
        </w:rPr>
      </w:pPr>
    </w:p>
    <w:p w14:paraId="69DEB576"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13.1. Até 3 (três) dias úteis antes da data de recebimento dos envelopes, qualquer pessoa poderá impugnar este Edital.</w:t>
      </w:r>
    </w:p>
    <w:p w14:paraId="1FE45BB1" w14:textId="581729D0"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13.2. A impugnação poderá ser realizada por forma eletrônica, pelo e-mail licitacao@euclidesdacunha.ba.gov.br, ou por petição dirigida ou protocolada no Setor de Licitações e Contratos, situado na sede da Prefeitura Municipal de Euclides da Cunha, localizada no Centro Administrativo Municipal, S/Nº, Bairro Jeremias, CEP: 48.500-000, município de Euclides da Cunha, Bahia</w:t>
      </w:r>
    </w:p>
    <w:p w14:paraId="538B52BF"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13.3. A resposta à impugnação será divulgada em sítio eletrônico oficial no prazo de até 3 (três) dias úteis, limitado ao último dia útil anterior à data de recebimento dos envelopes.</w:t>
      </w:r>
    </w:p>
    <w:p w14:paraId="22F244CD"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 xml:space="preserve">13.4. Acolhida a impugnação, e esta impactar na reformulação da proposta, será definida e publicada nova data para a realização, conforme art. 55, §1º, da Lei nº 14.133/21. </w:t>
      </w:r>
    </w:p>
    <w:p w14:paraId="43463707" w14:textId="4E26EFBC"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 xml:space="preserve">13.5. Os pedidos de esclarecimentos referentes a este processo deverão ser enviados a </w:t>
      </w:r>
      <w:r w:rsidR="0089715E" w:rsidRPr="0089715E">
        <w:rPr>
          <w:rFonts w:ascii="Times New Roman" w:hAnsi="Times New Roman" w:cs="Times New Roman"/>
          <w:b/>
          <w:bCs/>
          <w:sz w:val="24"/>
          <w:szCs w:val="24"/>
        </w:rPr>
        <w:t>Comissão Especial de Credenciamento</w:t>
      </w:r>
      <w:r w:rsidRPr="00BE2DDE">
        <w:rPr>
          <w:rFonts w:ascii="Times New Roman" w:hAnsi="Times New Roman" w:cs="Times New Roman"/>
          <w:sz w:val="24"/>
          <w:szCs w:val="24"/>
        </w:rPr>
        <w:t xml:space="preserve">, até 03 (três) dias úteis antes da data de recebimento dos envelopes, exclusivamente pelo endereço eletrônico licitacao@euclidesdacunha.ba.gov.br. </w:t>
      </w:r>
    </w:p>
    <w:p w14:paraId="77B9D71D" w14:textId="153B068E"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lastRenderedPageBreak/>
        <w:t>13.6. A resposta ao pedido de esclarecimento será divulgada em sítio eletrônico oficial no prazo de até 3 (três) dias úteis, limitado ao último dia útil anterior à data de recebimento dos envelopes, podendo a</w:t>
      </w:r>
      <w:r>
        <w:rPr>
          <w:rFonts w:ascii="Times New Roman" w:hAnsi="Times New Roman" w:cs="Times New Roman"/>
          <w:sz w:val="24"/>
          <w:szCs w:val="24"/>
        </w:rPr>
        <w:t xml:space="preserve"> </w:t>
      </w:r>
      <w:r w:rsidR="0089715E" w:rsidRPr="0089715E">
        <w:rPr>
          <w:rFonts w:ascii="Times New Roman" w:hAnsi="Times New Roman" w:cs="Times New Roman"/>
          <w:sz w:val="24"/>
          <w:szCs w:val="24"/>
        </w:rPr>
        <w:t xml:space="preserve">Comissão Especial de Credenciamento </w:t>
      </w:r>
      <w:r w:rsidRPr="00BE2DDE">
        <w:rPr>
          <w:rFonts w:ascii="Times New Roman" w:hAnsi="Times New Roman" w:cs="Times New Roman"/>
          <w:sz w:val="24"/>
          <w:szCs w:val="24"/>
        </w:rPr>
        <w:t>requisitar subsídios formais aos responsáveis pela elaboração do Edital e dos anexos.</w:t>
      </w:r>
    </w:p>
    <w:p w14:paraId="2F7E6FFE"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13.7. As impugnações e pedidos de esclarecimentos não suspendem os prazos previstos no credenciamento.</w:t>
      </w:r>
    </w:p>
    <w:p w14:paraId="3A5B109A" w14:textId="23576094" w:rsid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 xml:space="preserve">13.8 A concessão de efeito suspensivo à impugnação é medida excepcional e deverá ser motivada pela </w:t>
      </w:r>
      <w:r w:rsidR="0089715E" w:rsidRPr="0089715E">
        <w:rPr>
          <w:rFonts w:ascii="Times New Roman" w:hAnsi="Times New Roman" w:cs="Times New Roman"/>
          <w:b/>
          <w:bCs/>
          <w:sz w:val="24"/>
          <w:szCs w:val="24"/>
        </w:rPr>
        <w:t>Comissão Especial de Credenciamento</w:t>
      </w:r>
      <w:r w:rsidRPr="00BE2DDE">
        <w:rPr>
          <w:rFonts w:ascii="Times New Roman" w:hAnsi="Times New Roman" w:cs="Times New Roman"/>
          <w:sz w:val="24"/>
          <w:szCs w:val="24"/>
        </w:rPr>
        <w:t>, nos autos do processo de credenciamento.</w:t>
      </w:r>
    </w:p>
    <w:p w14:paraId="750F3D2E" w14:textId="77777777" w:rsidR="002D2F80" w:rsidRDefault="002D2F80" w:rsidP="00BE2DDE">
      <w:pPr>
        <w:jc w:val="both"/>
        <w:rPr>
          <w:rFonts w:ascii="Times New Roman" w:hAnsi="Times New Roman" w:cs="Times New Roman"/>
          <w:sz w:val="24"/>
          <w:szCs w:val="24"/>
        </w:rPr>
      </w:pPr>
    </w:p>
    <w:p w14:paraId="11F6B3AF" w14:textId="4182C858" w:rsidR="002D2F80" w:rsidRDefault="002D2F80" w:rsidP="00BE2DDE">
      <w:pPr>
        <w:jc w:val="both"/>
        <w:rPr>
          <w:rFonts w:ascii="Times New Roman" w:hAnsi="Times New Roman" w:cs="Times New Roman"/>
          <w:b/>
          <w:bCs/>
          <w:sz w:val="24"/>
          <w:szCs w:val="24"/>
        </w:rPr>
      </w:pPr>
      <w:r w:rsidRPr="002D2F80">
        <w:rPr>
          <w:rFonts w:ascii="Times New Roman" w:hAnsi="Times New Roman" w:cs="Times New Roman"/>
          <w:b/>
          <w:bCs/>
          <w:sz w:val="24"/>
          <w:szCs w:val="24"/>
        </w:rPr>
        <w:t>14. DAS DISPOSIÇÕES FINAIS</w:t>
      </w:r>
      <w:r>
        <w:rPr>
          <w:rFonts w:ascii="Times New Roman" w:hAnsi="Times New Roman" w:cs="Times New Roman"/>
          <w:b/>
          <w:bCs/>
          <w:sz w:val="24"/>
          <w:szCs w:val="24"/>
        </w:rPr>
        <w:t>:</w:t>
      </w:r>
    </w:p>
    <w:p w14:paraId="032F07D4" w14:textId="77777777" w:rsidR="002D2F80" w:rsidRDefault="002D2F80" w:rsidP="00BE2DDE">
      <w:pPr>
        <w:jc w:val="both"/>
        <w:rPr>
          <w:rFonts w:ascii="Times New Roman" w:hAnsi="Times New Roman" w:cs="Times New Roman"/>
          <w:b/>
          <w:bCs/>
          <w:sz w:val="24"/>
          <w:szCs w:val="24"/>
        </w:rPr>
      </w:pPr>
    </w:p>
    <w:p w14:paraId="31EB7642" w14:textId="227B4D5E"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 xml:space="preserve">14.1. </w:t>
      </w:r>
      <w:r>
        <w:rPr>
          <w:rFonts w:ascii="Times New Roman" w:hAnsi="Times New Roman" w:cs="Times New Roman"/>
          <w:sz w:val="24"/>
          <w:szCs w:val="24"/>
        </w:rPr>
        <w:t xml:space="preserve">A Prefeitura de Euclides da Cunha – BA </w:t>
      </w:r>
      <w:r w:rsidRPr="002D2F80">
        <w:rPr>
          <w:rFonts w:ascii="Times New Roman" w:hAnsi="Times New Roman" w:cs="Times New Roman"/>
          <w:sz w:val="24"/>
          <w:szCs w:val="24"/>
        </w:rPr>
        <w:t>poderá prorrogar, adiar, revogar ou anular o presente Edital, na forma da Lei, sem que caiba aos participantes qualquer direito a reembolso, indenização ou compensação.</w:t>
      </w:r>
    </w:p>
    <w:p w14:paraId="31249094" w14:textId="65258731"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 xml:space="preserve">14.2. A qualquer tempo, antes da data de abertura do credenciamento, poderá </w:t>
      </w:r>
      <w:r>
        <w:rPr>
          <w:rFonts w:ascii="Times New Roman" w:hAnsi="Times New Roman" w:cs="Times New Roman"/>
          <w:sz w:val="24"/>
          <w:szCs w:val="24"/>
        </w:rPr>
        <w:t>a</w:t>
      </w:r>
      <w:r w:rsidRPr="002D2F80">
        <w:rPr>
          <w:rFonts w:ascii="Times New Roman" w:hAnsi="Times New Roman" w:cs="Times New Roman"/>
          <w:sz w:val="24"/>
          <w:szCs w:val="24"/>
        </w:rPr>
        <w:t xml:space="preserve"> Prefeitura de Euclides da Cunha – BA, se necessário, modificar este instrumento, hipótese em que deverá proceder a divulgação, reabrindo-se o prazo inicialmente estabelecido, exceto quando, inquestionavelmente, a alteração não afetar a formulação das inscrições propostas.</w:t>
      </w:r>
    </w:p>
    <w:p w14:paraId="62CB45FF" w14:textId="6E88E4E9"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 xml:space="preserve">14.3. É facultada à </w:t>
      </w:r>
      <w:r w:rsidR="0089715E" w:rsidRPr="0089715E">
        <w:rPr>
          <w:rFonts w:ascii="Times New Roman" w:hAnsi="Times New Roman" w:cs="Times New Roman"/>
          <w:b/>
          <w:bCs/>
          <w:sz w:val="24"/>
          <w:szCs w:val="24"/>
        </w:rPr>
        <w:t>Comissão Especial de Credenciamento</w:t>
      </w:r>
      <w:r w:rsidR="0089715E" w:rsidRPr="0089715E">
        <w:rPr>
          <w:rFonts w:ascii="Times New Roman" w:hAnsi="Times New Roman" w:cs="Times New Roman"/>
          <w:sz w:val="24"/>
          <w:szCs w:val="24"/>
        </w:rPr>
        <w:t xml:space="preserve"> </w:t>
      </w:r>
      <w:r w:rsidRPr="002D2F80">
        <w:rPr>
          <w:rFonts w:ascii="Times New Roman" w:hAnsi="Times New Roman" w:cs="Times New Roman"/>
          <w:sz w:val="24"/>
          <w:szCs w:val="24"/>
        </w:rPr>
        <w:t>promover, a qualquer tempo, diligência destinada a esclarecer ou complementar a instrução de processos.</w:t>
      </w:r>
    </w:p>
    <w:p w14:paraId="2B492560" w14:textId="05BD186A"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 xml:space="preserve">14.4. Os erros materiais irrelevantes serão objeto de saneamento mediante ato motivado da </w:t>
      </w:r>
      <w:r w:rsidR="0089715E" w:rsidRPr="0089715E">
        <w:rPr>
          <w:rFonts w:ascii="Times New Roman" w:hAnsi="Times New Roman" w:cs="Times New Roman"/>
          <w:b/>
          <w:bCs/>
          <w:sz w:val="24"/>
          <w:szCs w:val="24"/>
        </w:rPr>
        <w:t>Comissão Especial de Credenciamento</w:t>
      </w:r>
      <w:r w:rsidRPr="002D2F80">
        <w:rPr>
          <w:rFonts w:ascii="Times New Roman" w:hAnsi="Times New Roman" w:cs="Times New Roman"/>
          <w:sz w:val="24"/>
          <w:szCs w:val="24"/>
        </w:rPr>
        <w:t>.</w:t>
      </w:r>
    </w:p>
    <w:p w14:paraId="302B9045" w14:textId="77777777"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14.5. Poderá a autoridade competente, a qualquer tempo, excluir credenciado, em despacho motivado, se tiver ciência de fato ou circunstância, anterior ou posterior à habilitação, que revele inidoneidade ou falta de capacidade técnica ou financeira.</w:t>
      </w:r>
    </w:p>
    <w:p w14:paraId="124A69FB" w14:textId="3ABA6EF9"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 xml:space="preserve">14.6. As informações e esclarecimentos necessários ao perfeito conhecimento do objeto deste credenciamento poderão ser prestados no local de entrega dos documentos ou no endereço eletrônico </w:t>
      </w:r>
      <w:r w:rsidRPr="00BE2DDE">
        <w:rPr>
          <w:rFonts w:ascii="Times New Roman" w:hAnsi="Times New Roman" w:cs="Times New Roman"/>
          <w:sz w:val="24"/>
          <w:szCs w:val="24"/>
        </w:rPr>
        <w:t xml:space="preserve">licitacao@euclidesdacunha.ba.gov.br. </w:t>
      </w:r>
      <w:r w:rsidRPr="002D2F80">
        <w:rPr>
          <w:rFonts w:ascii="Times New Roman" w:hAnsi="Times New Roman" w:cs="Times New Roman"/>
          <w:sz w:val="24"/>
          <w:szCs w:val="24"/>
        </w:rPr>
        <w:t xml:space="preserve"> </w:t>
      </w:r>
    </w:p>
    <w:p w14:paraId="4BD07D87" w14:textId="77777777"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14.7. A revisão ou reajustamento dos preços só ocorrerá mediante alterações dos preços dos anexos integrantes do presente credenciamento, considerando o interesse da Administração, justo preço do mercado e nas hipóteses de força maior e caso fortuito, sempre precedidos de justificativa.</w:t>
      </w:r>
    </w:p>
    <w:p w14:paraId="186C787D" w14:textId="6F234263"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14.8. Para quaisquer questões judiciais oriundas do presente Edital, prevalecerá o Foro da Comarca de</w:t>
      </w:r>
      <w:r>
        <w:rPr>
          <w:rFonts w:ascii="Times New Roman" w:hAnsi="Times New Roman" w:cs="Times New Roman"/>
          <w:sz w:val="24"/>
          <w:szCs w:val="24"/>
        </w:rPr>
        <w:t xml:space="preserve"> Euclides da Cunha</w:t>
      </w:r>
      <w:r w:rsidRPr="002D2F80">
        <w:rPr>
          <w:rFonts w:ascii="Times New Roman" w:hAnsi="Times New Roman" w:cs="Times New Roman"/>
          <w:sz w:val="24"/>
          <w:szCs w:val="24"/>
        </w:rPr>
        <w:t>, Estado da</w:t>
      </w:r>
      <w:r>
        <w:rPr>
          <w:rFonts w:ascii="Times New Roman" w:hAnsi="Times New Roman" w:cs="Times New Roman"/>
          <w:sz w:val="24"/>
          <w:szCs w:val="24"/>
        </w:rPr>
        <w:t xml:space="preserve"> Bahia</w:t>
      </w:r>
      <w:r w:rsidRPr="002D2F80">
        <w:rPr>
          <w:rFonts w:ascii="Times New Roman" w:hAnsi="Times New Roman" w:cs="Times New Roman"/>
          <w:sz w:val="24"/>
          <w:szCs w:val="24"/>
        </w:rPr>
        <w:t>, com exclusão de qualquer outro, por mais privilegiado que seja.</w:t>
      </w:r>
    </w:p>
    <w:p w14:paraId="14572216" w14:textId="65DB87AD" w:rsid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14.9. Os casos omissos serão dirimidos pel</w:t>
      </w:r>
      <w:r>
        <w:rPr>
          <w:rFonts w:ascii="Times New Roman" w:hAnsi="Times New Roman" w:cs="Times New Roman"/>
          <w:sz w:val="24"/>
          <w:szCs w:val="24"/>
        </w:rPr>
        <w:t>a Prefeitura de Euclides da Cunha - BA</w:t>
      </w:r>
      <w:r w:rsidRPr="002D2F80">
        <w:rPr>
          <w:rFonts w:ascii="Times New Roman" w:hAnsi="Times New Roman" w:cs="Times New Roman"/>
          <w:sz w:val="24"/>
          <w:szCs w:val="24"/>
        </w:rPr>
        <w:t xml:space="preserve">, com auxílio técnico da </w:t>
      </w:r>
      <w:r w:rsidR="0089715E" w:rsidRPr="0089715E">
        <w:rPr>
          <w:rFonts w:ascii="Times New Roman" w:hAnsi="Times New Roman" w:cs="Times New Roman"/>
          <w:sz w:val="24"/>
          <w:szCs w:val="24"/>
        </w:rPr>
        <w:t>Comissão Especial de Credenciamento</w:t>
      </w:r>
      <w:r w:rsidRPr="002D2F80">
        <w:rPr>
          <w:rFonts w:ascii="Times New Roman" w:hAnsi="Times New Roman" w:cs="Times New Roman"/>
          <w:sz w:val="24"/>
          <w:szCs w:val="24"/>
        </w:rPr>
        <w:t>.</w:t>
      </w:r>
    </w:p>
    <w:p w14:paraId="27BFF5A1" w14:textId="77777777" w:rsidR="002D2F80" w:rsidRPr="002D2F80" w:rsidRDefault="002D2F80" w:rsidP="002D2F80">
      <w:pPr>
        <w:jc w:val="both"/>
        <w:rPr>
          <w:rFonts w:ascii="Times New Roman" w:hAnsi="Times New Roman" w:cs="Times New Roman"/>
          <w:sz w:val="24"/>
          <w:szCs w:val="24"/>
        </w:rPr>
      </w:pPr>
    </w:p>
    <w:p w14:paraId="04545448" w14:textId="55AD3E4A" w:rsidR="002D2F80" w:rsidRDefault="002D2F80" w:rsidP="002D2F80">
      <w:pPr>
        <w:jc w:val="right"/>
        <w:rPr>
          <w:rFonts w:ascii="Times New Roman" w:hAnsi="Times New Roman" w:cs="Times New Roman"/>
          <w:sz w:val="24"/>
          <w:szCs w:val="24"/>
        </w:rPr>
      </w:pPr>
      <w:r>
        <w:rPr>
          <w:rFonts w:ascii="Times New Roman" w:hAnsi="Times New Roman" w:cs="Times New Roman"/>
          <w:sz w:val="24"/>
          <w:szCs w:val="24"/>
        </w:rPr>
        <w:lastRenderedPageBreak/>
        <w:t xml:space="preserve">Euclides da Cunha – BA, </w:t>
      </w:r>
      <w:r w:rsidR="005B3FD3">
        <w:rPr>
          <w:rFonts w:ascii="Times New Roman" w:hAnsi="Times New Roman" w:cs="Times New Roman"/>
          <w:b/>
          <w:bCs/>
          <w:sz w:val="24"/>
          <w:szCs w:val="24"/>
        </w:rPr>
        <w:t>26</w:t>
      </w:r>
      <w:r w:rsidRPr="002D2F80">
        <w:rPr>
          <w:rFonts w:ascii="Times New Roman" w:hAnsi="Times New Roman" w:cs="Times New Roman"/>
          <w:b/>
          <w:bCs/>
          <w:sz w:val="24"/>
          <w:szCs w:val="24"/>
        </w:rPr>
        <w:t xml:space="preserve"> de</w:t>
      </w:r>
      <w:r w:rsidR="005B3FD3">
        <w:rPr>
          <w:rFonts w:ascii="Times New Roman" w:hAnsi="Times New Roman" w:cs="Times New Roman"/>
          <w:b/>
          <w:bCs/>
          <w:sz w:val="24"/>
          <w:szCs w:val="24"/>
        </w:rPr>
        <w:t xml:space="preserve"> </w:t>
      </w:r>
      <w:proofErr w:type="gramStart"/>
      <w:r w:rsidR="005B3FD3">
        <w:rPr>
          <w:rFonts w:ascii="Times New Roman" w:hAnsi="Times New Roman" w:cs="Times New Roman"/>
          <w:b/>
          <w:bCs/>
          <w:sz w:val="24"/>
          <w:szCs w:val="24"/>
        </w:rPr>
        <w:t xml:space="preserve">maio </w:t>
      </w:r>
      <w:r>
        <w:rPr>
          <w:rFonts w:ascii="Times New Roman" w:hAnsi="Times New Roman" w:cs="Times New Roman"/>
          <w:sz w:val="24"/>
          <w:szCs w:val="24"/>
        </w:rPr>
        <w:t xml:space="preserve"> de</w:t>
      </w:r>
      <w:proofErr w:type="gramEnd"/>
      <w:r>
        <w:rPr>
          <w:rFonts w:ascii="Times New Roman" w:hAnsi="Times New Roman" w:cs="Times New Roman"/>
          <w:sz w:val="24"/>
          <w:szCs w:val="24"/>
        </w:rPr>
        <w:t xml:space="preserve"> 202</w:t>
      </w:r>
      <w:r w:rsidR="00EB0C9A">
        <w:rPr>
          <w:rFonts w:ascii="Times New Roman" w:hAnsi="Times New Roman" w:cs="Times New Roman"/>
          <w:sz w:val="24"/>
          <w:szCs w:val="24"/>
        </w:rPr>
        <w:t>6</w:t>
      </w:r>
    </w:p>
    <w:p w14:paraId="35F30B4B" w14:textId="77777777" w:rsidR="00E46A97" w:rsidRDefault="00E46A97" w:rsidP="00E46A97">
      <w:pPr>
        <w:tabs>
          <w:tab w:val="left" w:pos="4253"/>
        </w:tabs>
        <w:spacing w:after="0" w:line="360" w:lineRule="auto"/>
        <w:ind w:firstLine="567"/>
        <w:jc w:val="center"/>
        <w:rPr>
          <w:rFonts w:ascii="Times New Roman" w:hAnsi="Times New Roman" w:cs="Times New Roman"/>
          <w:b/>
          <w:bCs/>
          <w:sz w:val="24"/>
          <w:szCs w:val="24"/>
        </w:rPr>
      </w:pPr>
    </w:p>
    <w:p w14:paraId="48050719" w14:textId="77777777" w:rsidR="00E46A97" w:rsidRPr="007B3ED7" w:rsidRDefault="00E46A97" w:rsidP="00E46A97">
      <w:pPr>
        <w:tabs>
          <w:tab w:val="left" w:pos="4253"/>
        </w:tabs>
        <w:spacing w:after="0" w:line="360" w:lineRule="auto"/>
        <w:ind w:firstLine="567"/>
        <w:jc w:val="center"/>
        <w:rPr>
          <w:rFonts w:ascii="Times New Roman" w:hAnsi="Times New Roman" w:cs="Times New Roman"/>
          <w:b/>
          <w:bCs/>
          <w:sz w:val="24"/>
          <w:szCs w:val="24"/>
        </w:rPr>
      </w:pPr>
      <w:r w:rsidRPr="007B3ED7">
        <w:rPr>
          <w:rFonts w:ascii="Times New Roman" w:hAnsi="Times New Roman" w:cs="Times New Roman"/>
          <w:b/>
          <w:bCs/>
          <w:sz w:val="24"/>
          <w:szCs w:val="24"/>
        </w:rPr>
        <w:t>________________________________________</w:t>
      </w:r>
    </w:p>
    <w:p w14:paraId="03EE3588" w14:textId="77777777" w:rsidR="00E46A97" w:rsidRPr="007B3ED7" w:rsidRDefault="00E46A97" w:rsidP="00E46A97">
      <w:pPr>
        <w:tabs>
          <w:tab w:val="left" w:pos="4253"/>
        </w:tabs>
        <w:spacing w:after="0" w:line="360" w:lineRule="auto"/>
        <w:ind w:firstLine="567"/>
        <w:jc w:val="center"/>
        <w:rPr>
          <w:rFonts w:ascii="Times New Roman" w:hAnsi="Times New Roman" w:cs="Times New Roman"/>
          <w:b/>
          <w:bCs/>
          <w:sz w:val="24"/>
          <w:szCs w:val="24"/>
        </w:rPr>
      </w:pPr>
      <w:r w:rsidRPr="007B3ED7">
        <w:rPr>
          <w:rFonts w:ascii="Times New Roman" w:hAnsi="Times New Roman" w:cs="Times New Roman"/>
          <w:b/>
          <w:bCs/>
          <w:sz w:val="24"/>
          <w:szCs w:val="24"/>
        </w:rPr>
        <w:t xml:space="preserve">William </w:t>
      </w:r>
      <w:proofErr w:type="spellStart"/>
      <w:r w:rsidRPr="007B3ED7">
        <w:rPr>
          <w:rFonts w:ascii="Times New Roman" w:hAnsi="Times New Roman" w:cs="Times New Roman"/>
          <w:b/>
          <w:bCs/>
          <w:sz w:val="24"/>
          <w:szCs w:val="24"/>
        </w:rPr>
        <w:t>Jeorge</w:t>
      </w:r>
      <w:proofErr w:type="spellEnd"/>
      <w:r w:rsidRPr="007B3ED7">
        <w:rPr>
          <w:rFonts w:ascii="Times New Roman" w:hAnsi="Times New Roman" w:cs="Times New Roman"/>
          <w:b/>
          <w:bCs/>
          <w:sz w:val="24"/>
          <w:szCs w:val="24"/>
        </w:rPr>
        <w:t xml:space="preserve"> Varjão</w:t>
      </w:r>
    </w:p>
    <w:p w14:paraId="64886803" w14:textId="77777777" w:rsidR="00E46A97" w:rsidRPr="007B3ED7" w:rsidRDefault="00E46A97" w:rsidP="00E46A97">
      <w:pPr>
        <w:tabs>
          <w:tab w:val="left" w:pos="4253"/>
        </w:tabs>
        <w:spacing w:after="0" w:line="360" w:lineRule="auto"/>
        <w:ind w:firstLine="567"/>
        <w:jc w:val="center"/>
        <w:rPr>
          <w:rFonts w:ascii="Times New Roman" w:hAnsi="Times New Roman" w:cs="Times New Roman"/>
          <w:sz w:val="24"/>
          <w:szCs w:val="24"/>
        </w:rPr>
      </w:pPr>
      <w:r w:rsidRPr="007B3ED7">
        <w:rPr>
          <w:rFonts w:ascii="Times New Roman" w:hAnsi="Times New Roman" w:cs="Times New Roman"/>
          <w:sz w:val="24"/>
          <w:szCs w:val="24"/>
        </w:rPr>
        <w:t>Secretário Municipal de Administração,</w:t>
      </w:r>
    </w:p>
    <w:p w14:paraId="600B317A" w14:textId="77777777" w:rsidR="00E46A97" w:rsidRPr="007B3ED7" w:rsidRDefault="00E46A97" w:rsidP="00E46A97">
      <w:pPr>
        <w:tabs>
          <w:tab w:val="left" w:pos="4253"/>
        </w:tabs>
        <w:spacing w:after="0" w:line="360" w:lineRule="auto"/>
        <w:ind w:firstLine="567"/>
        <w:jc w:val="center"/>
        <w:rPr>
          <w:rFonts w:ascii="Times New Roman" w:hAnsi="Times New Roman" w:cs="Times New Roman"/>
          <w:sz w:val="24"/>
          <w:szCs w:val="24"/>
        </w:rPr>
      </w:pPr>
      <w:r w:rsidRPr="007B3ED7">
        <w:rPr>
          <w:rFonts w:ascii="Times New Roman" w:hAnsi="Times New Roman" w:cs="Times New Roman"/>
          <w:sz w:val="24"/>
          <w:szCs w:val="24"/>
        </w:rPr>
        <w:t xml:space="preserve"> Planejamento, Trânsito e Transporte</w:t>
      </w:r>
    </w:p>
    <w:p w14:paraId="2875EEDD" w14:textId="77777777" w:rsidR="00E46A97" w:rsidRPr="007B3ED7" w:rsidRDefault="00E46A97" w:rsidP="00E46A97">
      <w:pPr>
        <w:tabs>
          <w:tab w:val="left" w:pos="4253"/>
        </w:tabs>
        <w:spacing w:after="0" w:line="360" w:lineRule="auto"/>
        <w:ind w:firstLine="567"/>
        <w:jc w:val="center"/>
        <w:rPr>
          <w:rFonts w:ascii="Times New Roman" w:hAnsi="Times New Roman" w:cs="Times New Roman"/>
          <w:sz w:val="24"/>
          <w:szCs w:val="24"/>
        </w:rPr>
      </w:pPr>
      <w:r w:rsidRPr="007B3ED7">
        <w:rPr>
          <w:rFonts w:ascii="Times New Roman" w:hAnsi="Times New Roman" w:cs="Times New Roman"/>
          <w:sz w:val="24"/>
          <w:szCs w:val="24"/>
        </w:rPr>
        <w:t>Decreto nº 001, de 02 de janeiro de 2025.</w:t>
      </w:r>
    </w:p>
    <w:p w14:paraId="4F594A15" w14:textId="77777777" w:rsidR="00E46A97" w:rsidRDefault="00E46A97" w:rsidP="00E46A97">
      <w:pPr>
        <w:tabs>
          <w:tab w:val="left" w:pos="4253"/>
        </w:tabs>
        <w:spacing w:after="0" w:line="360" w:lineRule="auto"/>
        <w:ind w:firstLine="567"/>
        <w:jc w:val="center"/>
        <w:rPr>
          <w:rFonts w:ascii="Times New Roman" w:hAnsi="Times New Roman" w:cs="Times New Roman"/>
          <w:b/>
          <w:bCs/>
          <w:sz w:val="24"/>
          <w:szCs w:val="24"/>
        </w:rPr>
      </w:pPr>
    </w:p>
    <w:p w14:paraId="2F7BF181" w14:textId="77777777" w:rsidR="00E46A97" w:rsidRPr="007B3ED7" w:rsidRDefault="00E46A97" w:rsidP="00E46A97">
      <w:pPr>
        <w:tabs>
          <w:tab w:val="left" w:pos="4253"/>
        </w:tabs>
        <w:spacing w:after="0" w:line="360" w:lineRule="auto"/>
        <w:ind w:firstLine="567"/>
        <w:jc w:val="center"/>
        <w:rPr>
          <w:rFonts w:ascii="Times New Roman" w:hAnsi="Times New Roman" w:cs="Times New Roman"/>
          <w:b/>
          <w:bCs/>
          <w:sz w:val="24"/>
          <w:szCs w:val="24"/>
        </w:rPr>
      </w:pPr>
      <w:r w:rsidRPr="007B3ED7">
        <w:rPr>
          <w:rFonts w:ascii="Times New Roman" w:hAnsi="Times New Roman" w:cs="Times New Roman"/>
          <w:b/>
          <w:bCs/>
          <w:sz w:val="24"/>
          <w:szCs w:val="24"/>
        </w:rPr>
        <w:t>________________________________________</w:t>
      </w:r>
    </w:p>
    <w:p w14:paraId="40ECAE97" w14:textId="77777777" w:rsidR="00E46A97" w:rsidRPr="007B3ED7" w:rsidRDefault="00E46A97" w:rsidP="00E46A97">
      <w:pPr>
        <w:tabs>
          <w:tab w:val="left" w:pos="4253"/>
        </w:tabs>
        <w:spacing w:after="0" w:line="360" w:lineRule="auto"/>
        <w:ind w:firstLine="567"/>
        <w:jc w:val="center"/>
        <w:rPr>
          <w:rFonts w:ascii="Times New Roman" w:hAnsi="Times New Roman" w:cs="Times New Roman"/>
          <w:b/>
          <w:bCs/>
          <w:sz w:val="24"/>
          <w:szCs w:val="24"/>
        </w:rPr>
      </w:pPr>
      <w:proofErr w:type="spellStart"/>
      <w:r w:rsidRPr="007B3ED7">
        <w:rPr>
          <w:rFonts w:ascii="Times New Roman" w:hAnsi="Times New Roman" w:cs="Times New Roman"/>
          <w:b/>
          <w:bCs/>
          <w:sz w:val="24"/>
          <w:szCs w:val="24"/>
        </w:rPr>
        <w:t>Alvany</w:t>
      </w:r>
      <w:proofErr w:type="spellEnd"/>
      <w:r w:rsidRPr="007B3ED7">
        <w:rPr>
          <w:rFonts w:ascii="Times New Roman" w:hAnsi="Times New Roman" w:cs="Times New Roman"/>
          <w:b/>
          <w:bCs/>
          <w:sz w:val="24"/>
          <w:szCs w:val="24"/>
        </w:rPr>
        <w:t xml:space="preserve"> Morais da Silva</w:t>
      </w:r>
    </w:p>
    <w:p w14:paraId="52F2B0B2" w14:textId="77777777" w:rsidR="00E46A97" w:rsidRPr="007B3ED7" w:rsidRDefault="00E46A97" w:rsidP="00E46A97">
      <w:pPr>
        <w:tabs>
          <w:tab w:val="left" w:pos="4253"/>
        </w:tabs>
        <w:spacing w:after="0" w:line="360" w:lineRule="auto"/>
        <w:ind w:firstLine="567"/>
        <w:jc w:val="center"/>
        <w:rPr>
          <w:rFonts w:ascii="Times New Roman" w:hAnsi="Times New Roman" w:cs="Times New Roman"/>
          <w:sz w:val="24"/>
          <w:szCs w:val="24"/>
        </w:rPr>
      </w:pPr>
      <w:r w:rsidRPr="007B3ED7">
        <w:rPr>
          <w:rFonts w:ascii="Times New Roman" w:hAnsi="Times New Roman" w:cs="Times New Roman"/>
          <w:sz w:val="24"/>
          <w:szCs w:val="24"/>
        </w:rPr>
        <w:t xml:space="preserve">Secretária Municipal de Educação </w:t>
      </w:r>
    </w:p>
    <w:p w14:paraId="43716E56" w14:textId="77777777" w:rsidR="00E46A97" w:rsidRPr="007B3ED7" w:rsidRDefault="00E46A97" w:rsidP="00E46A97">
      <w:pPr>
        <w:tabs>
          <w:tab w:val="left" w:pos="4253"/>
        </w:tabs>
        <w:spacing w:after="0" w:line="360" w:lineRule="auto"/>
        <w:ind w:firstLine="567"/>
        <w:jc w:val="center"/>
        <w:rPr>
          <w:rFonts w:ascii="Times New Roman" w:hAnsi="Times New Roman" w:cs="Times New Roman"/>
          <w:sz w:val="24"/>
          <w:szCs w:val="24"/>
        </w:rPr>
      </w:pPr>
      <w:r w:rsidRPr="007B3ED7">
        <w:rPr>
          <w:rFonts w:ascii="Times New Roman" w:hAnsi="Times New Roman" w:cs="Times New Roman"/>
          <w:sz w:val="24"/>
          <w:szCs w:val="24"/>
        </w:rPr>
        <w:t>Portaria nº 003, de 02 de janeiro de 2025.</w:t>
      </w:r>
    </w:p>
    <w:p w14:paraId="71A2B2A1" w14:textId="77777777" w:rsidR="00E46A97" w:rsidRDefault="00E46A97" w:rsidP="00E46A97">
      <w:pPr>
        <w:tabs>
          <w:tab w:val="left" w:pos="4253"/>
        </w:tabs>
        <w:spacing w:after="0" w:line="360" w:lineRule="auto"/>
        <w:ind w:firstLine="567"/>
        <w:jc w:val="center"/>
        <w:rPr>
          <w:rFonts w:ascii="Times New Roman" w:hAnsi="Times New Roman" w:cs="Times New Roman"/>
          <w:sz w:val="24"/>
          <w:szCs w:val="24"/>
        </w:rPr>
      </w:pPr>
    </w:p>
    <w:p w14:paraId="09ABBF15" w14:textId="77777777" w:rsidR="00E46A97" w:rsidRDefault="00E46A97" w:rsidP="00E46A97">
      <w:pPr>
        <w:tabs>
          <w:tab w:val="left" w:pos="4253"/>
        </w:tabs>
        <w:spacing w:after="0" w:line="360" w:lineRule="auto"/>
        <w:ind w:firstLine="567"/>
        <w:jc w:val="center"/>
        <w:rPr>
          <w:rFonts w:ascii="Times New Roman" w:hAnsi="Times New Roman" w:cs="Times New Roman"/>
          <w:sz w:val="24"/>
          <w:szCs w:val="24"/>
        </w:rPr>
      </w:pPr>
    </w:p>
    <w:p w14:paraId="1CCE2E05" w14:textId="77777777" w:rsidR="00E46A97" w:rsidRDefault="00E46A97" w:rsidP="00E46A97">
      <w:pPr>
        <w:tabs>
          <w:tab w:val="left" w:pos="4253"/>
        </w:tabs>
        <w:spacing w:after="0" w:line="360" w:lineRule="auto"/>
        <w:ind w:firstLine="567"/>
        <w:jc w:val="center"/>
        <w:rPr>
          <w:rFonts w:ascii="Times New Roman" w:hAnsi="Times New Roman" w:cs="Times New Roman"/>
          <w:sz w:val="24"/>
          <w:szCs w:val="24"/>
        </w:rPr>
      </w:pPr>
    </w:p>
    <w:p w14:paraId="2CC841CC" w14:textId="77777777" w:rsidR="00E46A97" w:rsidRPr="007B3ED7" w:rsidRDefault="00E46A97" w:rsidP="00E46A97">
      <w:pPr>
        <w:tabs>
          <w:tab w:val="left" w:pos="4253"/>
        </w:tabs>
        <w:spacing w:after="0" w:line="360" w:lineRule="auto"/>
        <w:ind w:firstLine="567"/>
        <w:jc w:val="center"/>
        <w:rPr>
          <w:rFonts w:ascii="Times New Roman" w:hAnsi="Times New Roman" w:cs="Times New Roman"/>
          <w:b/>
          <w:bCs/>
          <w:sz w:val="24"/>
          <w:szCs w:val="24"/>
        </w:rPr>
      </w:pPr>
      <w:r w:rsidRPr="007B3ED7">
        <w:rPr>
          <w:rFonts w:ascii="Times New Roman" w:hAnsi="Times New Roman" w:cs="Times New Roman"/>
          <w:b/>
          <w:bCs/>
          <w:sz w:val="24"/>
          <w:szCs w:val="24"/>
        </w:rPr>
        <w:t>________________________________________</w:t>
      </w:r>
    </w:p>
    <w:p w14:paraId="1990E9A2" w14:textId="77777777" w:rsidR="00E46A97" w:rsidRPr="007B3ED7" w:rsidRDefault="00E46A97" w:rsidP="00E46A97">
      <w:pPr>
        <w:tabs>
          <w:tab w:val="left" w:pos="4253"/>
        </w:tabs>
        <w:spacing w:after="0" w:line="360" w:lineRule="auto"/>
        <w:ind w:firstLine="567"/>
        <w:jc w:val="center"/>
        <w:rPr>
          <w:rFonts w:ascii="Times New Roman" w:hAnsi="Times New Roman" w:cs="Times New Roman"/>
          <w:b/>
          <w:bCs/>
          <w:sz w:val="24"/>
          <w:szCs w:val="24"/>
        </w:rPr>
      </w:pPr>
      <w:r w:rsidRPr="007B3ED7">
        <w:rPr>
          <w:rFonts w:ascii="Times New Roman" w:hAnsi="Times New Roman" w:cs="Times New Roman"/>
          <w:b/>
          <w:bCs/>
          <w:sz w:val="24"/>
          <w:szCs w:val="24"/>
        </w:rPr>
        <w:t>Anderson França Macedo de Souza</w:t>
      </w:r>
    </w:p>
    <w:p w14:paraId="675F9A01" w14:textId="77777777" w:rsidR="00E46A97" w:rsidRPr="007B3ED7" w:rsidRDefault="00E46A97" w:rsidP="00E46A97">
      <w:pPr>
        <w:tabs>
          <w:tab w:val="left" w:pos="4253"/>
        </w:tabs>
        <w:spacing w:after="0" w:line="360" w:lineRule="auto"/>
        <w:ind w:firstLine="567"/>
        <w:jc w:val="center"/>
        <w:rPr>
          <w:rFonts w:ascii="Times New Roman" w:hAnsi="Times New Roman" w:cs="Times New Roman"/>
          <w:sz w:val="24"/>
          <w:szCs w:val="24"/>
        </w:rPr>
      </w:pPr>
      <w:r w:rsidRPr="007B3ED7">
        <w:rPr>
          <w:rFonts w:ascii="Times New Roman" w:hAnsi="Times New Roman" w:cs="Times New Roman"/>
          <w:sz w:val="24"/>
          <w:szCs w:val="24"/>
        </w:rPr>
        <w:t xml:space="preserve">Secretário Municipal de Saúde </w:t>
      </w:r>
    </w:p>
    <w:p w14:paraId="59A4145E" w14:textId="77777777" w:rsidR="00E46A97" w:rsidRPr="007B3ED7" w:rsidRDefault="00E46A97" w:rsidP="00E46A97">
      <w:pPr>
        <w:tabs>
          <w:tab w:val="left" w:pos="4253"/>
        </w:tabs>
        <w:spacing w:after="0" w:line="360" w:lineRule="auto"/>
        <w:ind w:firstLine="567"/>
        <w:jc w:val="center"/>
        <w:rPr>
          <w:rFonts w:ascii="Times New Roman" w:hAnsi="Times New Roman" w:cs="Times New Roman"/>
          <w:sz w:val="24"/>
          <w:szCs w:val="24"/>
        </w:rPr>
      </w:pPr>
      <w:r w:rsidRPr="007B3ED7">
        <w:rPr>
          <w:rFonts w:ascii="Times New Roman" w:hAnsi="Times New Roman" w:cs="Times New Roman"/>
          <w:sz w:val="24"/>
          <w:szCs w:val="24"/>
        </w:rPr>
        <w:t>Portaria nº 004, de 02 de janeiro de 2025.</w:t>
      </w:r>
    </w:p>
    <w:p w14:paraId="022FB601" w14:textId="77777777" w:rsidR="0089715E" w:rsidRDefault="0089715E" w:rsidP="002D2F80">
      <w:pPr>
        <w:jc w:val="center"/>
        <w:rPr>
          <w:rFonts w:ascii="Times New Roman" w:hAnsi="Times New Roman" w:cs="Times New Roman"/>
          <w:b/>
          <w:bCs/>
          <w:sz w:val="24"/>
          <w:szCs w:val="24"/>
        </w:rPr>
      </w:pPr>
    </w:p>
    <w:p w14:paraId="1F4AA0E5" w14:textId="77777777" w:rsidR="00E46A97" w:rsidRDefault="00E46A97" w:rsidP="002D2F80">
      <w:pPr>
        <w:jc w:val="center"/>
        <w:rPr>
          <w:rFonts w:ascii="Times New Roman" w:hAnsi="Times New Roman" w:cs="Times New Roman"/>
          <w:b/>
          <w:bCs/>
          <w:sz w:val="24"/>
          <w:szCs w:val="24"/>
        </w:rPr>
      </w:pPr>
    </w:p>
    <w:p w14:paraId="024AC61D" w14:textId="77777777" w:rsidR="00E46A97" w:rsidRDefault="00E46A97" w:rsidP="002D2F80">
      <w:pPr>
        <w:jc w:val="center"/>
        <w:rPr>
          <w:rFonts w:ascii="Times New Roman" w:hAnsi="Times New Roman" w:cs="Times New Roman"/>
          <w:b/>
          <w:bCs/>
          <w:sz w:val="24"/>
          <w:szCs w:val="24"/>
        </w:rPr>
      </w:pPr>
    </w:p>
    <w:p w14:paraId="31044C9F" w14:textId="77777777" w:rsidR="00E46A97" w:rsidRDefault="00E46A97" w:rsidP="002D2F80">
      <w:pPr>
        <w:jc w:val="center"/>
        <w:rPr>
          <w:rFonts w:ascii="Times New Roman" w:hAnsi="Times New Roman" w:cs="Times New Roman"/>
          <w:b/>
          <w:bCs/>
          <w:sz w:val="24"/>
          <w:szCs w:val="24"/>
        </w:rPr>
      </w:pPr>
    </w:p>
    <w:p w14:paraId="44249FB7" w14:textId="77777777" w:rsidR="00E46A97" w:rsidRDefault="00E46A97" w:rsidP="002D2F80">
      <w:pPr>
        <w:jc w:val="center"/>
        <w:rPr>
          <w:rFonts w:ascii="Times New Roman" w:hAnsi="Times New Roman" w:cs="Times New Roman"/>
          <w:b/>
          <w:bCs/>
          <w:sz w:val="24"/>
          <w:szCs w:val="24"/>
        </w:rPr>
      </w:pPr>
    </w:p>
    <w:p w14:paraId="1C8EE405" w14:textId="77777777" w:rsidR="00E46A97" w:rsidRDefault="00E46A97" w:rsidP="002D2F80">
      <w:pPr>
        <w:jc w:val="center"/>
        <w:rPr>
          <w:rFonts w:ascii="Times New Roman" w:hAnsi="Times New Roman" w:cs="Times New Roman"/>
          <w:b/>
          <w:bCs/>
          <w:sz w:val="24"/>
          <w:szCs w:val="24"/>
        </w:rPr>
      </w:pPr>
    </w:p>
    <w:p w14:paraId="758ECE89" w14:textId="77777777" w:rsidR="00E46A97" w:rsidRDefault="00E46A97" w:rsidP="002D2F80">
      <w:pPr>
        <w:jc w:val="center"/>
        <w:rPr>
          <w:rFonts w:ascii="Times New Roman" w:hAnsi="Times New Roman" w:cs="Times New Roman"/>
          <w:b/>
          <w:bCs/>
          <w:sz w:val="24"/>
          <w:szCs w:val="24"/>
        </w:rPr>
      </w:pPr>
    </w:p>
    <w:p w14:paraId="5AF3C9FB" w14:textId="77777777" w:rsidR="00E46A97" w:rsidRDefault="00E46A97" w:rsidP="002D2F80">
      <w:pPr>
        <w:jc w:val="center"/>
        <w:rPr>
          <w:rFonts w:ascii="Times New Roman" w:hAnsi="Times New Roman" w:cs="Times New Roman"/>
          <w:b/>
          <w:bCs/>
          <w:sz w:val="24"/>
          <w:szCs w:val="24"/>
        </w:rPr>
      </w:pPr>
    </w:p>
    <w:p w14:paraId="5A168A19" w14:textId="77777777" w:rsidR="00E46A97" w:rsidRDefault="00E46A97" w:rsidP="002D2F80">
      <w:pPr>
        <w:jc w:val="center"/>
        <w:rPr>
          <w:rFonts w:ascii="Times New Roman" w:hAnsi="Times New Roman" w:cs="Times New Roman"/>
          <w:b/>
          <w:bCs/>
          <w:sz w:val="24"/>
          <w:szCs w:val="24"/>
        </w:rPr>
      </w:pPr>
    </w:p>
    <w:p w14:paraId="3DD17098" w14:textId="77777777" w:rsidR="00E46A97" w:rsidRDefault="00E46A97" w:rsidP="002D2F80">
      <w:pPr>
        <w:jc w:val="center"/>
        <w:rPr>
          <w:rFonts w:ascii="Times New Roman" w:hAnsi="Times New Roman" w:cs="Times New Roman"/>
          <w:b/>
          <w:bCs/>
          <w:sz w:val="24"/>
          <w:szCs w:val="24"/>
        </w:rPr>
      </w:pPr>
    </w:p>
    <w:p w14:paraId="7A29FC91" w14:textId="77777777" w:rsidR="00E46A97" w:rsidRDefault="00E46A97" w:rsidP="002D2F80">
      <w:pPr>
        <w:jc w:val="center"/>
        <w:rPr>
          <w:rFonts w:ascii="Times New Roman" w:hAnsi="Times New Roman" w:cs="Times New Roman"/>
          <w:b/>
          <w:bCs/>
          <w:sz w:val="24"/>
          <w:szCs w:val="24"/>
        </w:rPr>
      </w:pPr>
    </w:p>
    <w:p w14:paraId="0AB04B68" w14:textId="77777777" w:rsidR="00E46A97" w:rsidRDefault="00E46A97" w:rsidP="002D2F80">
      <w:pPr>
        <w:jc w:val="center"/>
        <w:rPr>
          <w:rFonts w:ascii="Times New Roman" w:hAnsi="Times New Roman" w:cs="Times New Roman"/>
          <w:b/>
          <w:bCs/>
          <w:sz w:val="24"/>
          <w:szCs w:val="24"/>
        </w:rPr>
      </w:pPr>
    </w:p>
    <w:p w14:paraId="135D33B6" w14:textId="77777777" w:rsidR="0089715E" w:rsidRDefault="0089715E" w:rsidP="002D2F80">
      <w:pPr>
        <w:jc w:val="center"/>
        <w:rPr>
          <w:rFonts w:ascii="Times New Roman" w:hAnsi="Times New Roman" w:cs="Times New Roman"/>
          <w:b/>
          <w:bCs/>
          <w:sz w:val="24"/>
          <w:szCs w:val="24"/>
        </w:rPr>
      </w:pPr>
    </w:p>
    <w:p w14:paraId="420CF6E6" w14:textId="0648DB34" w:rsidR="002D2F80" w:rsidRDefault="002D2F80" w:rsidP="002D2F80">
      <w:pPr>
        <w:jc w:val="center"/>
        <w:rPr>
          <w:rFonts w:ascii="Times New Roman" w:hAnsi="Times New Roman" w:cs="Times New Roman"/>
          <w:sz w:val="24"/>
          <w:szCs w:val="24"/>
        </w:rPr>
      </w:pPr>
      <w:r>
        <w:rPr>
          <w:rFonts w:ascii="Times New Roman" w:hAnsi="Times New Roman" w:cs="Times New Roman"/>
          <w:sz w:val="24"/>
          <w:szCs w:val="24"/>
        </w:rPr>
        <w:t xml:space="preserve">ANEXO I </w:t>
      </w:r>
    </w:p>
    <w:p w14:paraId="60D56DEA" w14:textId="42181C14" w:rsidR="002D2F80" w:rsidRDefault="002D2F80" w:rsidP="002D2F80">
      <w:pPr>
        <w:jc w:val="center"/>
        <w:rPr>
          <w:rFonts w:ascii="Times New Roman" w:hAnsi="Times New Roman" w:cs="Times New Roman"/>
          <w:b/>
          <w:bCs/>
          <w:sz w:val="24"/>
          <w:szCs w:val="24"/>
        </w:rPr>
      </w:pPr>
      <w:r w:rsidRPr="002D2F80">
        <w:rPr>
          <w:rFonts w:ascii="Times New Roman" w:hAnsi="Times New Roman" w:cs="Times New Roman"/>
          <w:b/>
          <w:bCs/>
          <w:sz w:val="24"/>
          <w:szCs w:val="24"/>
        </w:rPr>
        <w:t>TERMO DE REFERÊNCIA</w:t>
      </w:r>
    </w:p>
    <w:p w14:paraId="639BA5C7" w14:textId="77777777" w:rsidR="005B3FD3" w:rsidRPr="00A83F36" w:rsidRDefault="005B3FD3" w:rsidP="005B3FD3">
      <w:pPr>
        <w:tabs>
          <w:tab w:val="left" w:pos="672"/>
        </w:tabs>
        <w:ind w:left="69"/>
        <w:jc w:val="both"/>
        <w:rPr>
          <w:rFonts w:ascii="Times New Roman" w:eastAsia="Times New Roman" w:hAnsi="Times New Roman" w:cs="Times New Roman"/>
          <w:color w:val="000000"/>
          <w:sz w:val="24"/>
          <w:szCs w:val="24"/>
          <w:lang w:val="pt-PT" w:eastAsia="ar-SA"/>
        </w:rPr>
      </w:pPr>
      <w:r w:rsidRPr="00A83F36">
        <w:rPr>
          <w:rFonts w:ascii="Times New Roman" w:eastAsia="Arial Unicode MS" w:hAnsi="Times New Roman" w:cs="Times New Roman"/>
          <w:b/>
          <w:color w:val="000000"/>
          <w:sz w:val="24"/>
          <w:szCs w:val="24"/>
        </w:rPr>
        <w:t xml:space="preserve">REQUISITANTES: </w:t>
      </w:r>
      <w:r w:rsidRPr="00A83F36">
        <w:rPr>
          <w:rFonts w:ascii="Times New Roman" w:eastAsia="Arial Unicode MS" w:hAnsi="Times New Roman" w:cs="Times New Roman"/>
          <w:color w:val="000000"/>
          <w:sz w:val="24"/>
          <w:szCs w:val="24"/>
        </w:rPr>
        <w:t xml:space="preserve">Secretaria Municipal de Administração e Planejamento; Secretaria Municipal de Educação; Secretaria Municipal de Finanças; Secretaria Municipal de Saúde; </w:t>
      </w:r>
    </w:p>
    <w:p w14:paraId="6533A4D9" w14:textId="77777777" w:rsidR="005B3FD3" w:rsidRPr="00A83F36" w:rsidRDefault="005B3FD3" w:rsidP="005B3FD3">
      <w:pPr>
        <w:numPr>
          <w:ilvl w:val="0"/>
          <w:numId w:val="8"/>
        </w:numPr>
        <w:shd w:val="clear" w:color="auto" w:fill="D9D9D9"/>
        <w:spacing w:after="0" w:line="276" w:lineRule="auto"/>
        <w:ind w:hanging="644"/>
        <w:contextualSpacing/>
        <w:jc w:val="both"/>
        <w:rPr>
          <w:rFonts w:ascii="Times New Roman" w:eastAsia="Times New Roman" w:hAnsi="Times New Roman" w:cs="Times New Roman"/>
          <w:b/>
          <w:sz w:val="24"/>
          <w:szCs w:val="24"/>
          <w:lang w:eastAsia="pt-BR"/>
        </w:rPr>
      </w:pPr>
      <w:r w:rsidRPr="00A83F36">
        <w:rPr>
          <w:rFonts w:ascii="Times New Roman" w:eastAsia="Times New Roman" w:hAnsi="Times New Roman" w:cs="Times New Roman"/>
          <w:b/>
          <w:sz w:val="24"/>
          <w:szCs w:val="24"/>
          <w:lang w:eastAsia="pt-BR"/>
        </w:rPr>
        <w:t>DO OBJETO</w:t>
      </w:r>
    </w:p>
    <w:p w14:paraId="094805B5" w14:textId="77777777" w:rsidR="005B3FD3" w:rsidRPr="00A83F36" w:rsidRDefault="005B3FD3" w:rsidP="005B3FD3">
      <w:pPr>
        <w:widowControl w:val="0"/>
        <w:tabs>
          <w:tab w:val="left" w:pos="425"/>
          <w:tab w:val="num" w:pos="1440"/>
          <w:tab w:val="left" w:pos="8364"/>
        </w:tabs>
        <w:autoSpaceDE w:val="0"/>
        <w:autoSpaceDN w:val="0"/>
        <w:adjustRightInd w:val="0"/>
        <w:spacing w:line="360" w:lineRule="auto"/>
        <w:jc w:val="both"/>
        <w:rPr>
          <w:rFonts w:ascii="Times New Roman" w:hAnsi="Times New Roman" w:cs="Times New Roman"/>
          <w:sz w:val="24"/>
          <w:szCs w:val="24"/>
        </w:rPr>
      </w:pPr>
    </w:p>
    <w:p w14:paraId="2B0FA14F" w14:textId="77777777" w:rsidR="005B3FD3" w:rsidRPr="00A83F36" w:rsidRDefault="005B3FD3" w:rsidP="005B3FD3">
      <w:pPr>
        <w:pStyle w:val="PargrafodaLista"/>
        <w:numPr>
          <w:ilvl w:val="1"/>
          <w:numId w:val="12"/>
        </w:numPr>
        <w:spacing w:after="0" w:line="276" w:lineRule="auto"/>
        <w:ind w:left="360" w:hanging="76"/>
        <w:jc w:val="both"/>
        <w:rPr>
          <w:rFonts w:ascii="Times New Roman" w:hAnsi="Times New Roman" w:cs="Times New Roman"/>
          <w:sz w:val="24"/>
          <w:szCs w:val="24"/>
        </w:rPr>
      </w:pPr>
      <w:r w:rsidRPr="00A83F36">
        <w:rPr>
          <w:rFonts w:ascii="Times New Roman" w:hAnsi="Times New Roman" w:cs="Times New Roman"/>
          <w:color w:val="000000"/>
          <w:sz w:val="24"/>
          <w:szCs w:val="24"/>
        </w:rPr>
        <w:t xml:space="preserve"> Credenciamento de empresas especializadas para a prestação de serviços de limpeza de fossas sépticas e serviços dedetização, desratização, descupinização, desalojamento de pombos e morcegos, nas áreas internas e externas dos edifícios públicos vinculados às Secretarias Municipais de Administração, Saúde e Educação, do Município de Euclides da Cunha- Ba.</w:t>
      </w:r>
    </w:p>
    <w:p w14:paraId="11AC2227" w14:textId="77777777" w:rsidR="005B3FD3" w:rsidRPr="00A83F36" w:rsidRDefault="005B3FD3" w:rsidP="005B3FD3">
      <w:pPr>
        <w:pStyle w:val="PargrafodaLista"/>
        <w:spacing w:line="276" w:lineRule="auto"/>
        <w:ind w:left="360"/>
        <w:jc w:val="both"/>
        <w:rPr>
          <w:rFonts w:ascii="Times New Roman" w:hAnsi="Times New Roman" w:cs="Times New Roman"/>
          <w:sz w:val="24"/>
          <w:szCs w:val="24"/>
        </w:rPr>
      </w:pPr>
    </w:p>
    <w:p w14:paraId="13A6EC77" w14:textId="77777777" w:rsidR="005B3FD3" w:rsidRPr="00A83F36" w:rsidRDefault="005B3FD3" w:rsidP="005B3FD3">
      <w:pPr>
        <w:pStyle w:val="PargrafodaLista"/>
        <w:numPr>
          <w:ilvl w:val="1"/>
          <w:numId w:val="12"/>
        </w:numPr>
        <w:tabs>
          <w:tab w:val="left" w:pos="284"/>
        </w:tabs>
        <w:spacing w:after="0" w:line="300" w:lineRule="auto"/>
        <w:jc w:val="both"/>
        <w:rPr>
          <w:rFonts w:ascii="Times New Roman" w:eastAsia="Arial" w:hAnsi="Times New Roman" w:cs="Times New Roman"/>
          <w:sz w:val="24"/>
          <w:szCs w:val="24"/>
        </w:rPr>
      </w:pPr>
      <w:r w:rsidRPr="00A83F36">
        <w:rPr>
          <w:rFonts w:ascii="Times New Roman" w:hAnsi="Times New Roman" w:cs="Times New Roman"/>
          <w:sz w:val="24"/>
          <w:szCs w:val="24"/>
        </w:rPr>
        <w:t xml:space="preserve">O objeto desta contratação não se enquadra como </w:t>
      </w:r>
      <w:r w:rsidRPr="00A83F36">
        <w:rPr>
          <w:rFonts w:ascii="Times New Roman" w:hAnsi="Times New Roman" w:cs="Times New Roman"/>
          <w:iCs/>
          <w:sz w:val="24"/>
          <w:szCs w:val="24"/>
        </w:rPr>
        <w:t>de luxo</w:t>
      </w:r>
      <w:r w:rsidRPr="00A83F36">
        <w:rPr>
          <w:rFonts w:ascii="Times New Roman" w:hAnsi="Times New Roman" w:cs="Times New Roman"/>
          <w:sz w:val="24"/>
          <w:szCs w:val="24"/>
        </w:rPr>
        <w:t xml:space="preserve">, conforme </w:t>
      </w:r>
      <w:r w:rsidRPr="00A83F36">
        <w:rPr>
          <w:rFonts w:ascii="Times New Roman" w:hAnsi="Times New Roman" w:cs="Times New Roman"/>
          <w:b/>
          <w:sz w:val="24"/>
          <w:szCs w:val="24"/>
        </w:rPr>
        <w:t>art. 23 do Decreto Municipal n. 240, de 10 de março de 2025</w:t>
      </w:r>
      <w:r w:rsidRPr="00A83F36">
        <w:rPr>
          <w:rFonts w:ascii="Times New Roman" w:hAnsi="Times New Roman" w:cs="Times New Roman"/>
          <w:sz w:val="24"/>
          <w:szCs w:val="24"/>
        </w:rPr>
        <w:t xml:space="preserve">. </w:t>
      </w:r>
    </w:p>
    <w:p w14:paraId="05CA50D9" w14:textId="77777777" w:rsidR="005B3FD3" w:rsidRPr="0099315C" w:rsidRDefault="005B3FD3" w:rsidP="005B3FD3">
      <w:pPr>
        <w:pStyle w:val="PargrafodaLista"/>
        <w:rPr>
          <w:rFonts w:ascii="Times New Roman" w:eastAsia="Arial" w:hAnsi="Times New Roman" w:cs="Times New Roman"/>
          <w:sz w:val="24"/>
          <w:szCs w:val="24"/>
        </w:rPr>
      </w:pPr>
    </w:p>
    <w:p w14:paraId="3D8C507A" w14:textId="77777777" w:rsidR="005B3FD3" w:rsidRPr="000B4E71" w:rsidRDefault="005B3FD3" w:rsidP="005B3FD3">
      <w:pPr>
        <w:pStyle w:val="PargrafodaLista"/>
        <w:numPr>
          <w:ilvl w:val="1"/>
          <w:numId w:val="12"/>
        </w:numPr>
        <w:tabs>
          <w:tab w:val="left" w:pos="284"/>
        </w:tabs>
        <w:spacing w:after="0" w:line="300" w:lineRule="auto"/>
        <w:jc w:val="both"/>
        <w:rPr>
          <w:rFonts w:ascii="Times New Roman" w:eastAsia="Arial" w:hAnsi="Times New Roman" w:cs="Times New Roman"/>
          <w:sz w:val="24"/>
          <w:szCs w:val="24"/>
        </w:rPr>
      </w:pPr>
      <w:r w:rsidRPr="0099315C">
        <w:rPr>
          <w:rFonts w:ascii="Times New Roman" w:eastAsia="Arial" w:hAnsi="Times New Roman" w:cs="Times New Roman"/>
          <w:sz w:val="24"/>
          <w:szCs w:val="24"/>
        </w:rPr>
        <w:t xml:space="preserve">O presente termo de referência tem como base legal a </w:t>
      </w:r>
      <w:r w:rsidRPr="0099315C">
        <w:rPr>
          <w:rFonts w:ascii="Times New Roman" w:eastAsia="Arial" w:hAnsi="Times New Roman" w:cs="Times New Roman"/>
          <w:b/>
          <w:sz w:val="24"/>
          <w:szCs w:val="24"/>
        </w:rPr>
        <w:t>Lei 14.133/2021</w:t>
      </w:r>
      <w:r>
        <w:rPr>
          <w:rFonts w:ascii="Times New Roman" w:eastAsia="Arial" w:hAnsi="Times New Roman" w:cs="Times New Roman"/>
          <w:sz w:val="24"/>
          <w:szCs w:val="24"/>
        </w:rPr>
        <w:t xml:space="preserve">, </w:t>
      </w:r>
      <w:r w:rsidRPr="000B4E71">
        <w:rPr>
          <w:rFonts w:ascii="Times New Roman" w:eastAsia="Arial" w:hAnsi="Times New Roman" w:cs="Times New Roman"/>
          <w:sz w:val="24"/>
          <w:szCs w:val="24"/>
        </w:rPr>
        <w:t>especificamente</w:t>
      </w:r>
      <w:r>
        <w:rPr>
          <w:rFonts w:ascii="Times New Roman" w:eastAsia="Arial" w:hAnsi="Times New Roman" w:cs="Times New Roman"/>
          <w:sz w:val="24"/>
          <w:szCs w:val="24"/>
        </w:rPr>
        <w:t xml:space="preserve"> em</w:t>
      </w:r>
      <w:r w:rsidRPr="000B4E71">
        <w:rPr>
          <w:rFonts w:ascii="Times New Roman" w:eastAsia="Arial" w:hAnsi="Times New Roman" w:cs="Times New Roman"/>
          <w:sz w:val="24"/>
          <w:szCs w:val="24"/>
        </w:rPr>
        <w:t xml:space="preserve"> seus artigos </w:t>
      </w:r>
      <w:r w:rsidRPr="000B4E71">
        <w:rPr>
          <w:rFonts w:ascii="Times New Roman" w:eastAsia="Arial" w:hAnsi="Times New Roman" w:cs="Times New Roman"/>
          <w:b/>
          <w:bCs/>
          <w:sz w:val="24"/>
          <w:szCs w:val="24"/>
        </w:rPr>
        <w:t>art. 6º XLIII c/c art. 74, inciso IV, c/c o artigo 79, inciso I, c/c com o Decreto</w:t>
      </w:r>
      <w:r w:rsidRPr="000B4E71">
        <w:rPr>
          <w:rFonts w:ascii="Times New Roman" w:hAnsi="Times New Roman" w:cs="Times New Roman"/>
          <w:b/>
          <w:bCs/>
          <w:sz w:val="24"/>
          <w:szCs w:val="24"/>
        </w:rPr>
        <w:t xml:space="preserve"> </w:t>
      </w:r>
      <w:r w:rsidRPr="00CE7A62">
        <w:rPr>
          <w:rFonts w:ascii="Times New Roman" w:hAnsi="Times New Roman" w:cs="Times New Roman"/>
          <w:b/>
          <w:sz w:val="24"/>
          <w:szCs w:val="24"/>
        </w:rPr>
        <w:t xml:space="preserve">Municipal </w:t>
      </w:r>
      <w:r>
        <w:rPr>
          <w:rFonts w:ascii="Times New Roman" w:hAnsi="Times New Roman" w:cs="Times New Roman"/>
          <w:b/>
          <w:sz w:val="24"/>
          <w:szCs w:val="24"/>
        </w:rPr>
        <w:t>n. 240</w:t>
      </w:r>
      <w:r w:rsidRPr="00CE7A62">
        <w:rPr>
          <w:rFonts w:ascii="Times New Roman" w:hAnsi="Times New Roman" w:cs="Times New Roman"/>
          <w:b/>
          <w:sz w:val="24"/>
          <w:szCs w:val="24"/>
        </w:rPr>
        <w:t>, de</w:t>
      </w:r>
      <w:r>
        <w:rPr>
          <w:rFonts w:ascii="Times New Roman" w:hAnsi="Times New Roman" w:cs="Times New Roman"/>
          <w:b/>
          <w:sz w:val="24"/>
          <w:szCs w:val="24"/>
        </w:rPr>
        <w:t xml:space="preserve"> 10 de março de 2025</w:t>
      </w:r>
      <w:r w:rsidRPr="00291EA5">
        <w:rPr>
          <w:rFonts w:ascii="Times New Roman" w:hAnsi="Times New Roman" w:cs="Times New Roman"/>
          <w:sz w:val="24"/>
          <w:szCs w:val="24"/>
        </w:rPr>
        <w:t>.</w:t>
      </w:r>
    </w:p>
    <w:p w14:paraId="4AF82246" w14:textId="77777777" w:rsidR="005B3FD3" w:rsidRPr="000B4E71" w:rsidRDefault="005B3FD3" w:rsidP="005B3FD3">
      <w:pPr>
        <w:pStyle w:val="PargrafodaLista"/>
        <w:rPr>
          <w:rFonts w:ascii="Times New Roman" w:eastAsia="Arial" w:hAnsi="Times New Roman" w:cs="Times New Roman"/>
          <w:sz w:val="24"/>
          <w:szCs w:val="24"/>
        </w:rPr>
      </w:pPr>
    </w:p>
    <w:p w14:paraId="2C47BBFC" w14:textId="77777777" w:rsidR="005B3FD3" w:rsidRDefault="005B3FD3" w:rsidP="005B3FD3">
      <w:pPr>
        <w:pStyle w:val="PargrafodaLista"/>
        <w:numPr>
          <w:ilvl w:val="1"/>
          <w:numId w:val="12"/>
        </w:numPr>
        <w:tabs>
          <w:tab w:val="left" w:pos="284"/>
        </w:tabs>
        <w:spacing w:after="0" w:line="300" w:lineRule="auto"/>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Pr="000B4E71">
        <w:rPr>
          <w:rFonts w:ascii="Times New Roman" w:eastAsia="Arial" w:hAnsi="Times New Roman" w:cs="Times New Roman"/>
          <w:sz w:val="24"/>
          <w:szCs w:val="24"/>
        </w:rPr>
        <w:t xml:space="preserve">Nas palavras do ilustre professor Ronny Charles: </w:t>
      </w:r>
      <w:r w:rsidRPr="00784E35">
        <w:rPr>
          <w:rFonts w:ascii="Times New Roman" w:eastAsia="Arial" w:hAnsi="Times New Roman" w:cs="Times New Roman"/>
          <w:i/>
          <w:iCs/>
          <w:sz w:val="24"/>
          <w:szCs w:val="24"/>
        </w:rPr>
        <w:t>“Quando a lei prevê hipóteses de contratação direta (dispensa e inexigibilidade) é porque admite que nem sempre a realização do certame levará à melhor forma de contratação pela Administração ou que, pelo menos, a sujeição do negócio ao procedimento formal e burocrático previsto pelo estatuto não serve eficaz ao atendimento do interesse público naquela hipótese específica.”</w:t>
      </w:r>
    </w:p>
    <w:p w14:paraId="5703833E" w14:textId="77777777" w:rsidR="005B3FD3" w:rsidRPr="000B4E71" w:rsidRDefault="005B3FD3" w:rsidP="005B3FD3">
      <w:pPr>
        <w:pStyle w:val="PargrafodaLista"/>
        <w:rPr>
          <w:rFonts w:ascii="Times New Roman" w:eastAsia="Arial" w:hAnsi="Times New Roman" w:cs="Times New Roman"/>
          <w:sz w:val="24"/>
          <w:szCs w:val="24"/>
        </w:rPr>
      </w:pPr>
    </w:p>
    <w:p w14:paraId="3CCED36A" w14:textId="77777777" w:rsidR="005B3FD3" w:rsidRDefault="005B3FD3" w:rsidP="005B3FD3">
      <w:pPr>
        <w:pStyle w:val="PargrafodaLista"/>
        <w:numPr>
          <w:ilvl w:val="1"/>
          <w:numId w:val="12"/>
        </w:numPr>
        <w:tabs>
          <w:tab w:val="left" w:pos="284"/>
        </w:tabs>
        <w:spacing w:after="0" w:line="300" w:lineRule="auto"/>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Pr="000B4E71">
        <w:rPr>
          <w:rFonts w:ascii="Times New Roman" w:eastAsia="Arial" w:hAnsi="Times New Roman" w:cs="Times New Roman"/>
          <w:sz w:val="24"/>
          <w:szCs w:val="24"/>
        </w:rPr>
        <w:t>No presente caso, o credenciamento torna-se mais viável ao procedimento licitatório, porém deve ser pormenorizado em um procedimento formal, não sendo afastado nenhuma das premissas básicas de um procedimento licitatório, como a busca pelo melhor atendimento à finalidade pública e respeito a princípios basilares insculpidos no art. 5º da Lei n. 14.133/21;</w:t>
      </w:r>
    </w:p>
    <w:p w14:paraId="659166F1" w14:textId="77777777" w:rsidR="005B3FD3" w:rsidRPr="000B4E71" w:rsidRDefault="005B3FD3" w:rsidP="005B3FD3">
      <w:pPr>
        <w:pStyle w:val="PargrafodaLista"/>
        <w:rPr>
          <w:rFonts w:ascii="Times New Roman" w:eastAsia="Arial" w:hAnsi="Times New Roman" w:cs="Times New Roman"/>
          <w:sz w:val="24"/>
          <w:szCs w:val="24"/>
        </w:rPr>
      </w:pPr>
    </w:p>
    <w:p w14:paraId="162718CD" w14:textId="77777777" w:rsidR="005B3FD3" w:rsidRDefault="005B3FD3" w:rsidP="005B3FD3">
      <w:pPr>
        <w:pStyle w:val="PargrafodaLista"/>
        <w:numPr>
          <w:ilvl w:val="1"/>
          <w:numId w:val="12"/>
        </w:numPr>
        <w:tabs>
          <w:tab w:val="left" w:pos="284"/>
        </w:tabs>
        <w:spacing w:after="0" w:line="300" w:lineRule="auto"/>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Pr="000B4E71">
        <w:rPr>
          <w:rFonts w:ascii="Times New Roman" w:eastAsia="Arial" w:hAnsi="Times New Roman" w:cs="Times New Roman"/>
          <w:sz w:val="24"/>
          <w:szCs w:val="24"/>
        </w:rPr>
        <w:t>O credenciamento segundo o art. 6º, XLIII da Lei n. 14.133/21 é o processo administrativo de chamamento público em que a Administração Pública convoca interessados em prestar serviços ou fornecer bens para que, preenchidos os requisitos necessários, se credenciem no órgão ou na entidade para executar o objeto quando convocados;</w:t>
      </w:r>
    </w:p>
    <w:p w14:paraId="74EF1D80" w14:textId="77777777" w:rsidR="005B3FD3" w:rsidRPr="000B4E71" w:rsidRDefault="005B3FD3" w:rsidP="005B3FD3">
      <w:pPr>
        <w:pStyle w:val="PargrafodaLista"/>
        <w:rPr>
          <w:rFonts w:ascii="Times New Roman" w:eastAsia="Arial" w:hAnsi="Times New Roman" w:cs="Times New Roman"/>
          <w:sz w:val="24"/>
          <w:szCs w:val="24"/>
        </w:rPr>
      </w:pPr>
    </w:p>
    <w:p w14:paraId="144BBE13" w14:textId="77777777" w:rsidR="005B3FD3" w:rsidRDefault="005B3FD3" w:rsidP="005B3FD3">
      <w:pPr>
        <w:pStyle w:val="PargrafodaLista"/>
        <w:numPr>
          <w:ilvl w:val="1"/>
          <w:numId w:val="12"/>
        </w:numPr>
        <w:tabs>
          <w:tab w:val="left" w:pos="284"/>
        </w:tabs>
        <w:spacing w:after="0" w:line="300" w:lineRule="auto"/>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Pr="000B4E71">
        <w:rPr>
          <w:rFonts w:ascii="Times New Roman" w:eastAsia="Arial" w:hAnsi="Times New Roman" w:cs="Times New Roman"/>
          <w:sz w:val="24"/>
          <w:szCs w:val="24"/>
        </w:rPr>
        <w:t xml:space="preserve">O </w:t>
      </w:r>
      <w:r>
        <w:rPr>
          <w:rFonts w:ascii="Times New Roman" w:eastAsia="Arial" w:hAnsi="Times New Roman" w:cs="Times New Roman"/>
          <w:sz w:val="24"/>
          <w:szCs w:val="24"/>
        </w:rPr>
        <w:t>M</w:t>
      </w:r>
      <w:r w:rsidRPr="000B4E71">
        <w:rPr>
          <w:rFonts w:ascii="Times New Roman" w:eastAsia="Arial" w:hAnsi="Times New Roman" w:cs="Times New Roman"/>
          <w:sz w:val="24"/>
          <w:szCs w:val="24"/>
        </w:rPr>
        <w:t xml:space="preserve">inistro Aroldo Cedraz, em seu voto proferido quando da deliberação plenária, destaca que para a adoção do </w:t>
      </w:r>
      <w:r>
        <w:rPr>
          <w:rFonts w:ascii="Times New Roman" w:eastAsia="Arial" w:hAnsi="Times New Roman" w:cs="Times New Roman"/>
          <w:sz w:val="24"/>
          <w:szCs w:val="24"/>
        </w:rPr>
        <w:t>c</w:t>
      </w:r>
      <w:r w:rsidRPr="000B4E71">
        <w:rPr>
          <w:rFonts w:ascii="Times New Roman" w:eastAsia="Arial" w:hAnsi="Times New Roman" w:cs="Times New Roman"/>
          <w:sz w:val="24"/>
          <w:szCs w:val="24"/>
        </w:rPr>
        <w:t xml:space="preserve">redenciamento, a Administração deve demonstrar, além de preenchidos os </w:t>
      </w:r>
      <w:r w:rsidRPr="000B4E71">
        <w:rPr>
          <w:rFonts w:ascii="Times New Roman" w:eastAsia="Arial" w:hAnsi="Times New Roman" w:cs="Times New Roman"/>
          <w:sz w:val="24"/>
          <w:szCs w:val="24"/>
        </w:rPr>
        <w:lastRenderedPageBreak/>
        <w:t>demais critérios, a vantagem/igualdade dos valores estipulados em relação aos preços praticados no mercado. Vejamos:</w:t>
      </w:r>
    </w:p>
    <w:p w14:paraId="38C79B12" w14:textId="77777777" w:rsidR="005B3FD3" w:rsidRDefault="005B3FD3" w:rsidP="005B3FD3">
      <w:pPr>
        <w:pStyle w:val="PargrafodaLista"/>
        <w:tabs>
          <w:tab w:val="left" w:pos="284"/>
        </w:tabs>
        <w:spacing w:line="300" w:lineRule="auto"/>
        <w:ind w:left="644"/>
        <w:jc w:val="both"/>
        <w:rPr>
          <w:rFonts w:ascii="Times New Roman" w:eastAsia="Arial" w:hAnsi="Times New Roman" w:cs="Times New Roman"/>
          <w:sz w:val="24"/>
          <w:szCs w:val="24"/>
        </w:rPr>
      </w:pPr>
    </w:p>
    <w:p w14:paraId="5C94D5E8" w14:textId="77777777" w:rsidR="005B3FD3" w:rsidRDefault="005B3FD3" w:rsidP="005B3FD3">
      <w:pPr>
        <w:pStyle w:val="PargrafodaLista"/>
        <w:tabs>
          <w:tab w:val="left" w:pos="284"/>
        </w:tabs>
        <w:spacing w:line="300" w:lineRule="auto"/>
        <w:ind w:left="3540"/>
        <w:jc w:val="both"/>
        <w:rPr>
          <w:rFonts w:ascii="Times New Roman" w:eastAsia="Arial" w:hAnsi="Times New Roman" w:cs="Times New Roman"/>
          <w:sz w:val="20"/>
          <w:szCs w:val="20"/>
        </w:rPr>
      </w:pPr>
      <w:r w:rsidRPr="00784E35">
        <w:rPr>
          <w:rFonts w:ascii="Times New Roman" w:eastAsia="Arial" w:hAnsi="Times New Roman" w:cs="Times New Roman"/>
          <w:i/>
          <w:iCs/>
          <w:sz w:val="20"/>
          <w:szCs w:val="20"/>
        </w:rPr>
        <w:t>"Considerando as reiteradas decisões do TCU no sentido de que o credenciamento deve ser utilizado para a contratação de serviços médicos, jurídicos e de treinamento, desde que a Administração fixe critérios objetivos, e ainda que sejam observados quatro aspectos fundamentais quando da análise da adequação do uso do credenciamento, quais sejam: [...] que reste demonstrado, no processo, a vantagem/igualdade dos valores definidos em relação aos preços de mercado [...]"</w:t>
      </w:r>
      <w:r w:rsidRPr="000B4E71">
        <w:rPr>
          <w:rFonts w:ascii="Times New Roman" w:eastAsia="Arial" w:hAnsi="Times New Roman" w:cs="Times New Roman"/>
          <w:sz w:val="20"/>
          <w:szCs w:val="20"/>
        </w:rPr>
        <w:t xml:space="preserve"> (TCU-CONS: 1.150, Relator: Aroldo Cedraz, Data de julgamento: 15/5/2013, Plenário).</w:t>
      </w:r>
    </w:p>
    <w:p w14:paraId="54DF135A" w14:textId="77777777" w:rsidR="005B3FD3" w:rsidRPr="000B4E71" w:rsidRDefault="005B3FD3" w:rsidP="005B3FD3">
      <w:pPr>
        <w:tabs>
          <w:tab w:val="left" w:pos="284"/>
        </w:tabs>
        <w:spacing w:line="300" w:lineRule="auto"/>
        <w:jc w:val="both"/>
        <w:rPr>
          <w:rFonts w:ascii="Times New Roman" w:eastAsia="Arial" w:hAnsi="Times New Roman" w:cs="Times New Roman"/>
          <w:sz w:val="20"/>
          <w:szCs w:val="20"/>
        </w:rPr>
      </w:pPr>
    </w:p>
    <w:p w14:paraId="0CF63705" w14:textId="77777777" w:rsidR="005B3FD3" w:rsidRDefault="005B3FD3" w:rsidP="005B3FD3">
      <w:pPr>
        <w:pStyle w:val="PargrafodaLista"/>
        <w:ind w:hanging="436"/>
        <w:jc w:val="both"/>
        <w:rPr>
          <w:rFonts w:ascii="Times New Roman" w:eastAsia="Arial" w:hAnsi="Times New Roman" w:cs="Times New Roman"/>
          <w:sz w:val="24"/>
          <w:szCs w:val="24"/>
        </w:rPr>
      </w:pPr>
      <w:r>
        <w:rPr>
          <w:rFonts w:ascii="Times New Roman" w:eastAsia="Arial" w:hAnsi="Times New Roman" w:cs="Times New Roman"/>
          <w:sz w:val="24"/>
          <w:szCs w:val="24"/>
        </w:rPr>
        <w:t>1.8 Tornando</w:t>
      </w:r>
      <w:r w:rsidRPr="000B4E71">
        <w:rPr>
          <w:rFonts w:ascii="Times New Roman" w:eastAsia="Arial" w:hAnsi="Times New Roman" w:cs="Times New Roman"/>
          <w:sz w:val="24"/>
          <w:szCs w:val="24"/>
        </w:rPr>
        <w:t>-se assim menos custoso economicamente e pragmaticamente do que à realização do processo licitatório, além de tornar mais célere e eficiente a contratação, que visa à consecução do interesse público.</w:t>
      </w:r>
    </w:p>
    <w:p w14:paraId="5CA96DB1" w14:textId="77777777" w:rsidR="005B3FD3" w:rsidRPr="0012599F" w:rsidRDefault="005B3FD3" w:rsidP="005B3FD3">
      <w:pPr>
        <w:pStyle w:val="PargrafodaLista"/>
        <w:rPr>
          <w:rFonts w:ascii="Times New Roman" w:eastAsia="Arial" w:hAnsi="Times New Roman" w:cs="Times New Roman"/>
          <w:sz w:val="24"/>
          <w:szCs w:val="24"/>
        </w:rPr>
      </w:pPr>
    </w:p>
    <w:p w14:paraId="6AE205F3" w14:textId="77777777" w:rsidR="005B3FD3" w:rsidRDefault="005B3FD3" w:rsidP="005B3FD3">
      <w:pPr>
        <w:pStyle w:val="PargrafodaLista"/>
        <w:numPr>
          <w:ilvl w:val="1"/>
          <w:numId w:val="19"/>
        </w:numPr>
        <w:tabs>
          <w:tab w:val="left" w:pos="284"/>
        </w:tabs>
        <w:spacing w:after="0" w:line="300" w:lineRule="auto"/>
        <w:jc w:val="both"/>
        <w:rPr>
          <w:rFonts w:ascii="Times New Roman" w:eastAsia="Arial" w:hAnsi="Times New Roman" w:cs="Times New Roman"/>
          <w:sz w:val="24"/>
          <w:szCs w:val="24"/>
        </w:rPr>
      </w:pPr>
      <w:r w:rsidRPr="000B4E71">
        <w:rPr>
          <w:rFonts w:ascii="Times New Roman" w:eastAsia="Arial" w:hAnsi="Times New Roman" w:cs="Times New Roman"/>
          <w:sz w:val="24"/>
          <w:szCs w:val="24"/>
        </w:rPr>
        <w:t xml:space="preserve"> </w:t>
      </w:r>
      <w:r w:rsidRPr="001F30AE">
        <w:rPr>
          <w:rFonts w:ascii="Times New Roman" w:eastAsia="Arial" w:hAnsi="Times New Roman" w:cs="Times New Roman"/>
          <w:sz w:val="24"/>
          <w:szCs w:val="24"/>
        </w:rPr>
        <w:t>A presente contratação encontra respaldo institucional nos Plano de Contratações Anual de 2026, estando alinhado com o Planejamento da Administração.</w:t>
      </w:r>
    </w:p>
    <w:p w14:paraId="7C0B35A2" w14:textId="77777777" w:rsidR="005B3FD3" w:rsidRPr="00291EA5" w:rsidRDefault="005B3FD3" w:rsidP="005B3FD3">
      <w:pPr>
        <w:spacing w:line="276" w:lineRule="auto"/>
        <w:jc w:val="both"/>
        <w:rPr>
          <w:rFonts w:ascii="Times New Roman" w:hAnsi="Times New Roman" w:cs="Times New Roman"/>
          <w:sz w:val="10"/>
          <w:szCs w:val="10"/>
        </w:rPr>
      </w:pPr>
    </w:p>
    <w:p w14:paraId="55157984" w14:textId="77777777" w:rsidR="005B3FD3" w:rsidRPr="00D94246" w:rsidRDefault="005B3FD3" w:rsidP="005B3FD3">
      <w:pPr>
        <w:numPr>
          <w:ilvl w:val="0"/>
          <w:numId w:val="8"/>
        </w:numPr>
        <w:shd w:val="clear" w:color="auto" w:fill="D9D9D9"/>
        <w:spacing w:after="0" w:line="276" w:lineRule="auto"/>
        <w:ind w:hanging="644"/>
        <w:contextualSpacing/>
        <w:jc w:val="both"/>
        <w:rPr>
          <w:rFonts w:ascii="Times New Roman" w:eastAsia="Times New Roman" w:hAnsi="Times New Roman" w:cs="Times New Roman"/>
          <w:b/>
          <w:sz w:val="28"/>
          <w:szCs w:val="28"/>
          <w:lang w:eastAsia="pt-BR"/>
        </w:rPr>
      </w:pPr>
      <w:r>
        <w:rPr>
          <w:rFonts w:ascii="Times New Roman" w:eastAsia="Times New Roman" w:hAnsi="Times New Roman" w:cs="Times New Roman"/>
          <w:b/>
          <w:sz w:val="28"/>
          <w:szCs w:val="28"/>
          <w:lang w:eastAsia="pt-BR"/>
        </w:rPr>
        <w:t>DA JUSTIFICATIVA PARA</w:t>
      </w:r>
      <w:r w:rsidRPr="00D94246">
        <w:rPr>
          <w:rFonts w:ascii="Times New Roman" w:eastAsia="Times New Roman" w:hAnsi="Times New Roman" w:cs="Times New Roman"/>
          <w:b/>
          <w:sz w:val="28"/>
          <w:szCs w:val="28"/>
          <w:lang w:eastAsia="pt-BR"/>
        </w:rPr>
        <w:t xml:space="preserve"> CONTRATAÇÃO</w:t>
      </w:r>
    </w:p>
    <w:p w14:paraId="33E3ABEC" w14:textId="77777777" w:rsidR="005B3FD3" w:rsidRPr="00DD4B2D" w:rsidRDefault="005B3FD3" w:rsidP="005B3FD3">
      <w:pPr>
        <w:spacing w:after="0" w:line="276" w:lineRule="auto"/>
        <w:ind w:left="-142"/>
        <w:contextualSpacing/>
        <w:jc w:val="both"/>
        <w:rPr>
          <w:rFonts w:ascii="Times New Roman" w:eastAsia="Times New Roman" w:hAnsi="Times New Roman" w:cs="Times New Roman"/>
          <w:sz w:val="24"/>
          <w:szCs w:val="24"/>
          <w:lang w:eastAsia="pt-BR"/>
        </w:rPr>
      </w:pPr>
    </w:p>
    <w:p w14:paraId="404756F3" w14:textId="77777777" w:rsidR="005B3FD3" w:rsidRPr="00EB4A7C" w:rsidRDefault="005B3FD3" w:rsidP="005B3FD3">
      <w:pPr>
        <w:widowControl w:val="0"/>
        <w:tabs>
          <w:tab w:val="left" w:pos="425"/>
          <w:tab w:val="num" w:pos="1440"/>
          <w:tab w:val="left" w:pos="8364"/>
        </w:tabs>
        <w:autoSpaceDE w:val="0"/>
        <w:autoSpaceDN w:val="0"/>
        <w:adjustRightInd w:val="0"/>
        <w:spacing w:after="0" w:line="300" w:lineRule="auto"/>
        <w:ind w:left="426"/>
        <w:contextualSpacing/>
        <w:jc w:val="both"/>
        <w:rPr>
          <w:rFonts w:ascii="Times New Roman" w:hAnsi="Times New Roman" w:cs="Times New Roman"/>
          <w:sz w:val="24"/>
          <w:szCs w:val="24"/>
        </w:rPr>
      </w:pPr>
      <w:r>
        <w:rPr>
          <w:rFonts w:ascii="Times New Roman" w:hAnsi="Times New Roman" w:cs="Times New Roman"/>
          <w:sz w:val="24"/>
          <w:szCs w:val="24"/>
        </w:rPr>
        <w:t xml:space="preserve">2.1 </w:t>
      </w:r>
      <w:r w:rsidRPr="00EB4A7C">
        <w:rPr>
          <w:rFonts w:ascii="Times New Roman" w:hAnsi="Times New Roman" w:cs="Times New Roman"/>
          <w:sz w:val="24"/>
          <w:szCs w:val="24"/>
        </w:rPr>
        <w:t>A presente contratação decorre da necessidade contínua de manutenção das condições adequadas de higiene, salubridade, segurança sanitária e conservação dos prédios públicos vinculados às Secretarias Municipais de Administração, Saúde e Educação do Município de Euclides da Cunha – BA, considerando a elevada circulação diária de usuários, servidores e demais frequentadores das unidades públicas municipais.</w:t>
      </w:r>
    </w:p>
    <w:p w14:paraId="0BDF766E" w14:textId="77777777" w:rsidR="005B3FD3" w:rsidRPr="00EB4A7C" w:rsidRDefault="005B3FD3" w:rsidP="005B3FD3">
      <w:pPr>
        <w:widowControl w:val="0"/>
        <w:tabs>
          <w:tab w:val="left" w:pos="425"/>
          <w:tab w:val="num" w:pos="1440"/>
          <w:tab w:val="left" w:pos="8364"/>
        </w:tabs>
        <w:autoSpaceDE w:val="0"/>
        <w:autoSpaceDN w:val="0"/>
        <w:adjustRightInd w:val="0"/>
        <w:spacing w:after="0" w:line="300" w:lineRule="auto"/>
        <w:ind w:left="426"/>
        <w:contextualSpacing/>
        <w:jc w:val="both"/>
        <w:rPr>
          <w:rFonts w:ascii="Times New Roman" w:hAnsi="Times New Roman" w:cs="Times New Roman"/>
          <w:sz w:val="24"/>
          <w:szCs w:val="24"/>
        </w:rPr>
      </w:pPr>
      <w:r>
        <w:rPr>
          <w:rFonts w:ascii="Times New Roman" w:hAnsi="Times New Roman" w:cs="Times New Roman"/>
          <w:sz w:val="24"/>
          <w:szCs w:val="24"/>
        </w:rPr>
        <w:t xml:space="preserve">2.2 </w:t>
      </w:r>
      <w:r w:rsidRPr="00EB4A7C">
        <w:rPr>
          <w:rFonts w:ascii="Times New Roman" w:hAnsi="Times New Roman" w:cs="Times New Roman"/>
          <w:sz w:val="24"/>
          <w:szCs w:val="24"/>
        </w:rPr>
        <w:t>Os serviços objeto da presente demanda possuem natureza essencial e preventiva, sendo indispensáveis para o adequado funcionamento das atividades administrativas, educacionais e de saúde desenvolvidas pelo Município, uma vez que a ausência de ações permanentes de controle sanitário e manutenção dos sistemas de esgotamento pode ocasionar riscos à saúde pública, comprometimento das condições ambientais e prejuízos à conservação do patrimônio público.</w:t>
      </w:r>
    </w:p>
    <w:p w14:paraId="16CF1EBF" w14:textId="77777777" w:rsidR="005B3FD3" w:rsidRPr="00EB4A7C" w:rsidRDefault="005B3FD3" w:rsidP="005B3FD3">
      <w:pPr>
        <w:widowControl w:val="0"/>
        <w:tabs>
          <w:tab w:val="left" w:pos="425"/>
          <w:tab w:val="num" w:pos="1440"/>
          <w:tab w:val="left" w:pos="8364"/>
        </w:tabs>
        <w:autoSpaceDE w:val="0"/>
        <w:autoSpaceDN w:val="0"/>
        <w:adjustRightInd w:val="0"/>
        <w:spacing w:after="0" w:line="300" w:lineRule="auto"/>
        <w:ind w:left="426"/>
        <w:contextualSpacing/>
        <w:jc w:val="both"/>
        <w:rPr>
          <w:rFonts w:ascii="Times New Roman" w:hAnsi="Times New Roman" w:cs="Times New Roman"/>
          <w:sz w:val="24"/>
          <w:szCs w:val="24"/>
        </w:rPr>
      </w:pPr>
      <w:r>
        <w:rPr>
          <w:rFonts w:ascii="Times New Roman" w:hAnsi="Times New Roman" w:cs="Times New Roman"/>
          <w:sz w:val="24"/>
          <w:szCs w:val="24"/>
        </w:rPr>
        <w:t xml:space="preserve">2.3 </w:t>
      </w:r>
      <w:r w:rsidRPr="00EB4A7C">
        <w:rPr>
          <w:rFonts w:ascii="Times New Roman" w:hAnsi="Times New Roman" w:cs="Times New Roman"/>
          <w:sz w:val="24"/>
          <w:szCs w:val="24"/>
        </w:rPr>
        <w:t>No que se refere aos serviços de dedetização, desratização, descupinização e desalojamento de pombos e morcegos, verifica-se a necessidade permanente de controle de agentes biológicos e vetores urbanos potencialmente causadores de danos estruturais, contaminação ambiental, proliferação de doenças e comprometimento das condições adequadas de utilização dos espaços públicos.</w:t>
      </w:r>
    </w:p>
    <w:p w14:paraId="22DB557D" w14:textId="77777777" w:rsidR="005B3FD3" w:rsidRPr="00EB4A7C" w:rsidRDefault="005B3FD3" w:rsidP="005B3FD3">
      <w:pPr>
        <w:widowControl w:val="0"/>
        <w:tabs>
          <w:tab w:val="left" w:pos="425"/>
          <w:tab w:val="num" w:pos="1440"/>
          <w:tab w:val="left" w:pos="8364"/>
        </w:tabs>
        <w:autoSpaceDE w:val="0"/>
        <w:autoSpaceDN w:val="0"/>
        <w:adjustRightInd w:val="0"/>
        <w:spacing w:after="0" w:line="300" w:lineRule="auto"/>
        <w:ind w:left="426"/>
        <w:contextualSpacing/>
        <w:jc w:val="both"/>
        <w:rPr>
          <w:rFonts w:ascii="Times New Roman" w:hAnsi="Times New Roman" w:cs="Times New Roman"/>
          <w:sz w:val="24"/>
          <w:szCs w:val="24"/>
        </w:rPr>
      </w:pPr>
      <w:r>
        <w:rPr>
          <w:rFonts w:ascii="Times New Roman" w:hAnsi="Times New Roman" w:cs="Times New Roman"/>
          <w:sz w:val="24"/>
          <w:szCs w:val="24"/>
        </w:rPr>
        <w:t xml:space="preserve">2.4 </w:t>
      </w:r>
      <w:r w:rsidRPr="00EB4A7C">
        <w:rPr>
          <w:rFonts w:ascii="Times New Roman" w:hAnsi="Times New Roman" w:cs="Times New Roman"/>
          <w:sz w:val="24"/>
          <w:szCs w:val="24"/>
        </w:rPr>
        <w:t>A presença de insetos, roedores, cupins, pombos e morcegos em ambientes públicos pode ocasionar riscos sanitários relevantes, deterioração de estruturas físicas, mobiliários, equipamentos e arquivos públicos, além de afetar diretamente a segurança e o bem-estar dos usuários dos serviços municipais.</w:t>
      </w:r>
    </w:p>
    <w:p w14:paraId="536B568E" w14:textId="77777777" w:rsidR="005B3FD3" w:rsidRPr="00EB4A7C" w:rsidRDefault="005B3FD3" w:rsidP="005B3FD3">
      <w:pPr>
        <w:widowControl w:val="0"/>
        <w:tabs>
          <w:tab w:val="left" w:pos="425"/>
          <w:tab w:val="num" w:pos="1440"/>
          <w:tab w:val="left" w:pos="8364"/>
        </w:tabs>
        <w:autoSpaceDE w:val="0"/>
        <w:autoSpaceDN w:val="0"/>
        <w:adjustRightInd w:val="0"/>
        <w:spacing w:after="0" w:line="300" w:lineRule="auto"/>
        <w:ind w:left="426"/>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2.5 </w:t>
      </w:r>
      <w:r w:rsidRPr="00EB4A7C">
        <w:rPr>
          <w:rFonts w:ascii="Times New Roman" w:hAnsi="Times New Roman" w:cs="Times New Roman"/>
          <w:sz w:val="24"/>
          <w:szCs w:val="24"/>
        </w:rPr>
        <w:t>No tocante aos serviços de limpeza de fossas sépticas, sua realização periódica mostra-se necessária para preservação das condições adequadas de funcionamento dos sistemas sanitários existentes nas unidades públicas, prevenindo transbordamentos, mau odor, contaminação ambiental e demais situações que possam comprometer a continuidade das atividades desenvolvidas pelas Secretarias participantes.</w:t>
      </w:r>
    </w:p>
    <w:p w14:paraId="57E45DA0" w14:textId="77777777" w:rsidR="005B3FD3" w:rsidRPr="00EB4A7C" w:rsidRDefault="005B3FD3" w:rsidP="005B3FD3">
      <w:pPr>
        <w:widowControl w:val="0"/>
        <w:tabs>
          <w:tab w:val="left" w:pos="425"/>
          <w:tab w:val="num" w:pos="1440"/>
          <w:tab w:val="left" w:pos="8364"/>
        </w:tabs>
        <w:autoSpaceDE w:val="0"/>
        <w:autoSpaceDN w:val="0"/>
        <w:adjustRightInd w:val="0"/>
        <w:spacing w:after="0" w:line="300" w:lineRule="auto"/>
        <w:ind w:left="426"/>
        <w:contextualSpacing/>
        <w:jc w:val="both"/>
        <w:rPr>
          <w:rFonts w:ascii="Times New Roman" w:hAnsi="Times New Roman" w:cs="Times New Roman"/>
          <w:sz w:val="24"/>
          <w:szCs w:val="24"/>
        </w:rPr>
      </w:pPr>
      <w:r>
        <w:rPr>
          <w:rFonts w:ascii="Times New Roman" w:hAnsi="Times New Roman" w:cs="Times New Roman"/>
          <w:sz w:val="24"/>
          <w:szCs w:val="24"/>
        </w:rPr>
        <w:t xml:space="preserve">2.6 </w:t>
      </w:r>
      <w:r w:rsidRPr="00EB4A7C">
        <w:rPr>
          <w:rFonts w:ascii="Times New Roman" w:hAnsi="Times New Roman" w:cs="Times New Roman"/>
          <w:sz w:val="24"/>
          <w:szCs w:val="24"/>
        </w:rPr>
        <w:t>Durante a fase preparatória da contratação, foi realizado levantamento técnico das unidades públicas vinculadas às Secretarias participantes, identificando-se a necessidade real da prestação dos serviços, bem como a adequação dos quantitativos mediante medições por metro quadrado (m²), para os serviços de controle sanitário, e por metro cúbico (m³), para os serviços de limpeza de fossas sépticas, permitindo maior precisão no planejamento administrativo e compatibilidade entre a demanda existente e a futura execução contratual.</w:t>
      </w:r>
    </w:p>
    <w:p w14:paraId="6EE8AD5F" w14:textId="77777777" w:rsidR="005B3FD3" w:rsidRPr="00EB4A7C" w:rsidRDefault="005B3FD3" w:rsidP="005B3FD3">
      <w:pPr>
        <w:widowControl w:val="0"/>
        <w:tabs>
          <w:tab w:val="left" w:pos="425"/>
          <w:tab w:val="num" w:pos="1440"/>
          <w:tab w:val="left" w:pos="8364"/>
        </w:tabs>
        <w:autoSpaceDE w:val="0"/>
        <w:autoSpaceDN w:val="0"/>
        <w:adjustRightInd w:val="0"/>
        <w:spacing w:after="0" w:line="300" w:lineRule="auto"/>
        <w:ind w:left="426"/>
        <w:contextualSpacing/>
        <w:jc w:val="both"/>
        <w:rPr>
          <w:rFonts w:ascii="Times New Roman" w:hAnsi="Times New Roman" w:cs="Times New Roman"/>
          <w:sz w:val="24"/>
          <w:szCs w:val="24"/>
        </w:rPr>
      </w:pPr>
      <w:r>
        <w:rPr>
          <w:rFonts w:ascii="Times New Roman" w:hAnsi="Times New Roman" w:cs="Times New Roman"/>
          <w:sz w:val="24"/>
          <w:szCs w:val="24"/>
        </w:rPr>
        <w:t xml:space="preserve">2.7 </w:t>
      </w:r>
      <w:r w:rsidRPr="00EB4A7C">
        <w:rPr>
          <w:rFonts w:ascii="Times New Roman" w:hAnsi="Times New Roman" w:cs="Times New Roman"/>
          <w:sz w:val="24"/>
          <w:szCs w:val="24"/>
        </w:rPr>
        <w:t>Além disso, considerando a natureza variável, contínua e pulverizada da demanda administrativa, distribuída entre diversas unidades municipais, verifica-se que a futura contratação deverá assegurar disponibilidade operacional suficiente para atendimento das necessidades que surgirem durante a vigência contratual, garantindo continuidade, eficiência e qualidade na prestação dos serviços públicos.</w:t>
      </w:r>
    </w:p>
    <w:p w14:paraId="6F500514" w14:textId="77777777" w:rsidR="005B3FD3" w:rsidRPr="00EB4A7C" w:rsidRDefault="005B3FD3" w:rsidP="005B3FD3">
      <w:pPr>
        <w:widowControl w:val="0"/>
        <w:tabs>
          <w:tab w:val="left" w:pos="425"/>
          <w:tab w:val="num" w:pos="1440"/>
          <w:tab w:val="left" w:pos="8364"/>
        </w:tabs>
        <w:autoSpaceDE w:val="0"/>
        <w:autoSpaceDN w:val="0"/>
        <w:adjustRightInd w:val="0"/>
        <w:spacing w:after="0" w:line="300" w:lineRule="auto"/>
        <w:ind w:left="426"/>
        <w:contextualSpacing/>
        <w:jc w:val="both"/>
        <w:rPr>
          <w:rFonts w:ascii="Times New Roman" w:hAnsi="Times New Roman" w:cs="Times New Roman"/>
          <w:sz w:val="24"/>
          <w:szCs w:val="24"/>
        </w:rPr>
      </w:pPr>
      <w:r>
        <w:rPr>
          <w:rFonts w:ascii="Times New Roman" w:hAnsi="Times New Roman" w:cs="Times New Roman"/>
          <w:sz w:val="24"/>
          <w:szCs w:val="24"/>
        </w:rPr>
        <w:t xml:space="preserve">2.8 </w:t>
      </w:r>
      <w:r w:rsidRPr="00EB4A7C">
        <w:rPr>
          <w:rFonts w:ascii="Times New Roman" w:hAnsi="Times New Roman" w:cs="Times New Roman"/>
          <w:sz w:val="24"/>
          <w:szCs w:val="24"/>
        </w:rPr>
        <w:t>Dessa forma, a contratação pretendida visa assegurar condições adequadas de higiene, segurança sanitária, preservação patrimonial, proteção da saúde coletiva e manutenção do regular funcionamento das atividades desenvolvidas no âmbito das Secretarias Municipais participantes, observando os princípios da eficiência, economicidade, planejamento e interesse público previstos na Lei Federal nº 14.133/2021.</w:t>
      </w:r>
    </w:p>
    <w:p w14:paraId="6BDFBBEF" w14:textId="77777777" w:rsidR="005B3FD3" w:rsidRDefault="005B3FD3" w:rsidP="005B3FD3">
      <w:pPr>
        <w:widowControl w:val="0"/>
        <w:tabs>
          <w:tab w:val="left" w:pos="425"/>
          <w:tab w:val="num" w:pos="1440"/>
          <w:tab w:val="left" w:pos="8364"/>
        </w:tabs>
        <w:autoSpaceDE w:val="0"/>
        <w:autoSpaceDN w:val="0"/>
        <w:adjustRightInd w:val="0"/>
        <w:spacing w:after="0" w:line="300" w:lineRule="auto"/>
        <w:ind w:left="641" w:hanging="357"/>
        <w:contextualSpacing/>
        <w:jc w:val="both"/>
        <w:rPr>
          <w:rFonts w:ascii="Times New Roman" w:hAnsi="Times New Roman" w:cs="Times New Roman"/>
          <w:sz w:val="24"/>
          <w:szCs w:val="24"/>
        </w:rPr>
      </w:pPr>
    </w:p>
    <w:p w14:paraId="0139C0C8" w14:textId="77777777" w:rsidR="005B3FD3" w:rsidRDefault="005B3FD3" w:rsidP="005B3FD3">
      <w:pPr>
        <w:widowControl w:val="0"/>
        <w:tabs>
          <w:tab w:val="left" w:pos="425"/>
          <w:tab w:val="num" w:pos="1440"/>
          <w:tab w:val="left" w:pos="8364"/>
        </w:tabs>
        <w:autoSpaceDE w:val="0"/>
        <w:autoSpaceDN w:val="0"/>
        <w:adjustRightInd w:val="0"/>
        <w:spacing w:after="0" w:line="300" w:lineRule="auto"/>
        <w:ind w:left="641" w:hanging="357"/>
        <w:contextualSpacing/>
        <w:jc w:val="both"/>
        <w:rPr>
          <w:rFonts w:ascii="Times New Roman" w:hAnsi="Times New Roman" w:cs="Times New Roman"/>
          <w:sz w:val="24"/>
          <w:szCs w:val="24"/>
        </w:rPr>
      </w:pPr>
      <w:r w:rsidRPr="002156D1">
        <w:rPr>
          <w:rFonts w:ascii="Times New Roman" w:hAnsi="Times New Roman" w:cs="Times New Roman"/>
          <w:b/>
          <w:bCs/>
          <w:sz w:val="24"/>
          <w:szCs w:val="24"/>
        </w:rPr>
        <w:tab/>
        <w:t>2.</w:t>
      </w:r>
      <w:r>
        <w:rPr>
          <w:rFonts w:ascii="Times New Roman" w:hAnsi="Times New Roman" w:cs="Times New Roman"/>
          <w:b/>
          <w:bCs/>
          <w:sz w:val="24"/>
          <w:szCs w:val="24"/>
        </w:rPr>
        <w:t xml:space="preserve">9 </w:t>
      </w:r>
      <w:r w:rsidRPr="002156D1">
        <w:rPr>
          <w:rFonts w:ascii="Times New Roman" w:hAnsi="Times New Roman" w:cs="Times New Roman"/>
          <w:b/>
          <w:bCs/>
          <w:sz w:val="24"/>
          <w:szCs w:val="24"/>
        </w:rPr>
        <w:t>Da inviabilidade de competição</w:t>
      </w:r>
      <w:r>
        <w:rPr>
          <w:rFonts w:ascii="Times New Roman" w:hAnsi="Times New Roman" w:cs="Times New Roman"/>
          <w:sz w:val="24"/>
          <w:szCs w:val="24"/>
        </w:rPr>
        <w:t>.</w:t>
      </w:r>
    </w:p>
    <w:p w14:paraId="1FA55D00" w14:textId="77777777" w:rsidR="005B3FD3" w:rsidRDefault="005B3FD3" w:rsidP="005B3FD3">
      <w:pPr>
        <w:widowControl w:val="0"/>
        <w:tabs>
          <w:tab w:val="left" w:pos="425"/>
          <w:tab w:val="num" w:pos="1440"/>
          <w:tab w:val="left" w:pos="8364"/>
        </w:tabs>
        <w:autoSpaceDE w:val="0"/>
        <w:autoSpaceDN w:val="0"/>
        <w:adjustRightInd w:val="0"/>
        <w:spacing w:after="0" w:line="300" w:lineRule="auto"/>
        <w:ind w:left="641" w:hanging="357"/>
        <w:contextualSpacing/>
        <w:jc w:val="both"/>
        <w:rPr>
          <w:rFonts w:ascii="Times New Roman" w:hAnsi="Times New Roman" w:cs="Times New Roman"/>
          <w:sz w:val="24"/>
          <w:szCs w:val="24"/>
        </w:rPr>
      </w:pPr>
    </w:p>
    <w:p w14:paraId="25ED8026" w14:textId="77777777" w:rsidR="005B3FD3" w:rsidRDefault="005B3FD3" w:rsidP="005B3FD3">
      <w:pPr>
        <w:widowControl w:val="0"/>
        <w:tabs>
          <w:tab w:val="left" w:pos="425"/>
          <w:tab w:val="num" w:pos="1440"/>
          <w:tab w:val="left" w:pos="8364"/>
        </w:tabs>
        <w:autoSpaceDE w:val="0"/>
        <w:autoSpaceDN w:val="0"/>
        <w:adjustRightInd w:val="0"/>
        <w:spacing w:after="0" w:line="300" w:lineRule="auto"/>
        <w:ind w:left="641" w:hanging="357"/>
        <w:contextualSpacing/>
        <w:jc w:val="both"/>
        <w:rPr>
          <w:rFonts w:ascii="Times New Roman" w:hAnsi="Times New Roman" w:cs="Times New Roman"/>
          <w:sz w:val="24"/>
          <w:szCs w:val="24"/>
        </w:rPr>
      </w:pPr>
      <w:r>
        <w:rPr>
          <w:rFonts w:ascii="Times New Roman" w:hAnsi="Times New Roman" w:cs="Times New Roman"/>
          <w:sz w:val="24"/>
          <w:szCs w:val="24"/>
        </w:rPr>
        <w:t xml:space="preserve">2.9.1. </w:t>
      </w:r>
      <w:r w:rsidRPr="00554F01">
        <w:rPr>
          <w:rFonts w:ascii="Times New Roman" w:hAnsi="Times New Roman" w:cs="Times New Roman"/>
          <w:sz w:val="24"/>
          <w:szCs w:val="24"/>
        </w:rPr>
        <w:t xml:space="preserve">O professor Joel </w:t>
      </w:r>
      <w:proofErr w:type="spellStart"/>
      <w:r w:rsidRPr="00554F01">
        <w:rPr>
          <w:rFonts w:ascii="Times New Roman" w:hAnsi="Times New Roman" w:cs="Times New Roman"/>
          <w:sz w:val="24"/>
          <w:szCs w:val="24"/>
        </w:rPr>
        <w:t>Niebuhr</w:t>
      </w:r>
      <w:proofErr w:type="spellEnd"/>
      <w:r w:rsidRPr="00554F01">
        <w:rPr>
          <w:rFonts w:ascii="Times New Roman" w:hAnsi="Times New Roman" w:cs="Times New Roman"/>
          <w:sz w:val="24"/>
          <w:szCs w:val="24"/>
        </w:rPr>
        <w:t xml:space="preserve"> ensina que a ideia geral vertida pela Lei n. 14.133/2021 é que, no credenciamento, todos os interessados em contratar com a Administração Pública são efetivamente contratados, sem que haja relação de exclusão. Como todos os interessados são contratados, não há que se competir por nada, forçando-se reconhecer, por dedução, a inviabilidade de competição e a inexigibilidade de licitação pública.</w:t>
      </w:r>
    </w:p>
    <w:p w14:paraId="235A0B29" w14:textId="77777777" w:rsidR="005B3FD3" w:rsidRDefault="005B3FD3" w:rsidP="005B3FD3">
      <w:pPr>
        <w:widowControl w:val="0"/>
        <w:tabs>
          <w:tab w:val="left" w:pos="425"/>
          <w:tab w:val="num" w:pos="1440"/>
          <w:tab w:val="left" w:pos="8364"/>
        </w:tabs>
        <w:autoSpaceDE w:val="0"/>
        <w:autoSpaceDN w:val="0"/>
        <w:adjustRightInd w:val="0"/>
        <w:spacing w:after="0" w:line="300" w:lineRule="auto"/>
        <w:ind w:left="641" w:hanging="357"/>
        <w:contextualSpacing/>
        <w:jc w:val="both"/>
        <w:rPr>
          <w:rFonts w:ascii="Times New Roman" w:hAnsi="Times New Roman" w:cs="Times New Roman"/>
          <w:sz w:val="24"/>
          <w:szCs w:val="24"/>
        </w:rPr>
      </w:pPr>
    </w:p>
    <w:p w14:paraId="506ADB74" w14:textId="77777777" w:rsidR="005B3FD3" w:rsidRPr="00D94246" w:rsidRDefault="005B3FD3" w:rsidP="005B3FD3">
      <w:pPr>
        <w:numPr>
          <w:ilvl w:val="0"/>
          <w:numId w:val="8"/>
        </w:numPr>
        <w:shd w:val="clear" w:color="auto" w:fill="D9D9D9"/>
        <w:spacing w:after="0" w:line="276" w:lineRule="auto"/>
        <w:ind w:hanging="644"/>
        <w:contextualSpacing/>
        <w:jc w:val="both"/>
        <w:rPr>
          <w:rFonts w:ascii="Times New Roman" w:eastAsia="Times New Roman" w:hAnsi="Times New Roman" w:cs="Times New Roman"/>
          <w:b/>
          <w:sz w:val="28"/>
          <w:szCs w:val="28"/>
          <w:lang w:eastAsia="pt-BR"/>
        </w:rPr>
      </w:pPr>
      <w:r w:rsidRPr="00D94246">
        <w:rPr>
          <w:rFonts w:ascii="Times New Roman" w:eastAsia="Times New Roman" w:hAnsi="Times New Roman" w:cs="Times New Roman"/>
          <w:b/>
          <w:sz w:val="28"/>
          <w:szCs w:val="28"/>
          <w:lang w:eastAsia="pt-BR"/>
        </w:rPr>
        <w:t>DA ESPECIFICAÇÃO E VALOR DA CONTRATAÇÃO</w:t>
      </w:r>
    </w:p>
    <w:p w14:paraId="2E71D223" w14:textId="77777777" w:rsidR="005B3FD3" w:rsidRDefault="005B3FD3" w:rsidP="005B3FD3">
      <w:pPr>
        <w:widowControl w:val="0"/>
        <w:tabs>
          <w:tab w:val="left" w:pos="425"/>
          <w:tab w:val="num" w:pos="1440"/>
          <w:tab w:val="left" w:pos="8364"/>
        </w:tabs>
        <w:autoSpaceDE w:val="0"/>
        <w:autoSpaceDN w:val="0"/>
        <w:adjustRightInd w:val="0"/>
        <w:spacing w:line="276" w:lineRule="auto"/>
        <w:ind w:left="284"/>
        <w:jc w:val="both"/>
        <w:rPr>
          <w:rFonts w:ascii="Times New Roman" w:hAnsi="Times New Roman" w:cs="Times New Roman"/>
          <w:sz w:val="10"/>
          <w:szCs w:val="10"/>
        </w:rPr>
      </w:pPr>
    </w:p>
    <w:p w14:paraId="5F97548A" w14:textId="77777777" w:rsidR="005B3FD3" w:rsidRDefault="005B3FD3" w:rsidP="005B3FD3">
      <w:pPr>
        <w:widowControl w:val="0"/>
        <w:tabs>
          <w:tab w:val="left" w:pos="425"/>
          <w:tab w:val="num" w:pos="1440"/>
          <w:tab w:val="left" w:pos="8364"/>
        </w:tabs>
        <w:autoSpaceDE w:val="0"/>
        <w:autoSpaceDN w:val="0"/>
        <w:adjustRightInd w:val="0"/>
        <w:spacing w:line="276" w:lineRule="auto"/>
        <w:ind w:left="284"/>
        <w:jc w:val="both"/>
        <w:rPr>
          <w:rFonts w:ascii="Times New Roman" w:hAnsi="Times New Roman" w:cs="Times New Roman"/>
          <w:sz w:val="10"/>
          <w:szCs w:val="10"/>
        </w:rPr>
      </w:pPr>
    </w:p>
    <w:tbl>
      <w:tblPr>
        <w:tblStyle w:val="Tabelacomgrade"/>
        <w:tblW w:w="10850" w:type="dxa"/>
        <w:tblInd w:w="-1139" w:type="dxa"/>
        <w:tblLook w:val="04A0" w:firstRow="1" w:lastRow="0" w:firstColumn="1" w:lastColumn="0" w:noHBand="0" w:noVBand="1"/>
      </w:tblPr>
      <w:tblGrid>
        <w:gridCol w:w="857"/>
        <w:gridCol w:w="5380"/>
        <w:gridCol w:w="992"/>
        <w:gridCol w:w="1810"/>
        <w:gridCol w:w="1811"/>
      </w:tblGrid>
      <w:tr w:rsidR="005B3FD3" w:rsidRPr="0090015B" w14:paraId="754CAB3A" w14:textId="77777777" w:rsidTr="000463EB">
        <w:tc>
          <w:tcPr>
            <w:tcW w:w="857" w:type="dxa"/>
            <w:shd w:val="clear" w:color="auto" w:fill="BFBFBF" w:themeFill="background1" w:themeFillShade="BF"/>
          </w:tcPr>
          <w:p w14:paraId="4B932B71" w14:textId="77777777" w:rsidR="005B3FD3" w:rsidRPr="0090015B" w:rsidRDefault="005B3FD3" w:rsidP="000463EB">
            <w:pPr>
              <w:spacing w:line="360" w:lineRule="auto"/>
              <w:jc w:val="center"/>
              <w:rPr>
                <w:rFonts w:ascii="Times New Roman" w:hAnsi="Times New Roman" w:cs="Times New Roman"/>
                <w:b/>
                <w:bCs/>
              </w:rPr>
            </w:pPr>
            <w:r w:rsidRPr="0090015B">
              <w:rPr>
                <w:rFonts w:ascii="Times New Roman" w:hAnsi="Times New Roman" w:cs="Times New Roman"/>
                <w:b/>
                <w:bCs/>
              </w:rPr>
              <w:t>ITEM</w:t>
            </w:r>
          </w:p>
        </w:tc>
        <w:tc>
          <w:tcPr>
            <w:tcW w:w="5380" w:type="dxa"/>
            <w:shd w:val="clear" w:color="auto" w:fill="BFBFBF" w:themeFill="background1" w:themeFillShade="BF"/>
          </w:tcPr>
          <w:p w14:paraId="67F66ACF" w14:textId="77777777" w:rsidR="005B3FD3" w:rsidRPr="0090015B" w:rsidRDefault="005B3FD3" w:rsidP="000463EB">
            <w:pPr>
              <w:spacing w:line="360" w:lineRule="auto"/>
              <w:jc w:val="center"/>
              <w:rPr>
                <w:rFonts w:ascii="Times New Roman" w:hAnsi="Times New Roman" w:cs="Times New Roman"/>
                <w:b/>
                <w:bCs/>
              </w:rPr>
            </w:pPr>
            <w:r w:rsidRPr="0090015B">
              <w:rPr>
                <w:rFonts w:ascii="Times New Roman" w:hAnsi="Times New Roman" w:cs="Times New Roman"/>
                <w:b/>
                <w:bCs/>
              </w:rPr>
              <w:t>DESCRIÇÃO</w:t>
            </w:r>
          </w:p>
        </w:tc>
        <w:tc>
          <w:tcPr>
            <w:tcW w:w="992" w:type="dxa"/>
            <w:shd w:val="clear" w:color="auto" w:fill="BFBFBF" w:themeFill="background1" w:themeFillShade="BF"/>
          </w:tcPr>
          <w:p w14:paraId="736C8274" w14:textId="77777777" w:rsidR="005B3FD3" w:rsidRPr="0090015B" w:rsidRDefault="005B3FD3" w:rsidP="000463EB">
            <w:pPr>
              <w:spacing w:line="360" w:lineRule="auto"/>
              <w:jc w:val="center"/>
              <w:rPr>
                <w:rFonts w:ascii="Times New Roman" w:hAnsi="Times New Roman" w:cs="Times New Roman"/>
                <w:b/>
                <w:bCs/>
              </w:rPr>
            </w:pPr>
            <w:r w:rsidRPr="0090015B">
              <w:rPr>
                <w:rFonts w:ascii="Times New Roman" w:hAnsi="Times New Roman" w:cs="Times New Roman"/>
                <w:b/>
                <w:bCs/>
              </w:rPr>
              <w:t>UND</w:t>
            </w:r>
          </w:p>
        </w:tc>
        <w:tc>
          <w:tcPr>
            <w:tcW w:w="1810" w:type="dxa"/>
            <w:shd w:val="clear" w:color="auto" w:fill="BFBFBF" w:themeFill="background1" w:themeFillShade="BF"/>
          </w:tcPr>
          <w:p w14:paraId="24D594A1" w14:textId="77777777" w:rsidR="005B3FD3" w:rsidRPr="0090015B" w:rsidRDefault="005B3FD3" w:rsidP="000463EB">
            <w:pPr>
              <w:spacing w:line="360" w:lineRule="auto"/>
              <w:jc w:val="center"/>
              <w:rPr>
                <w:rFonts w:ascii="Times New Roman" w:hAnsi="Times New Roman" w:cs="Times New Roman"/>
                <w:b/>
                <w:bCs/>
              </w:rPr>
            </w:pPr>
            <w:r w:rsidRPr="0090015B">
              <w:rPr>
                <w:rFonts w:ascii="Times New Roman" w:hAnsi="Times New Roman" w:cs="Times New Roman"/>
                <w:b/>
                <w:bCs/>
              </w:rPr>
              <w:t>VALOR UNT</w:t>
            </w:r>
          </w:p>
        </w:tc>
        <w:tc>
          <w:tcPr>
            <w:tcW w:w="1811" w:type="dxa"/>
            <w:shd w:val="clear" w:color="auto" w:fill="BFBFBF" w:themeFill="background1" w:themeFillShade="BF"/>
          </w:tcPr>
          <w:p w14:paraId="30B39AF6" w14:textId="77777777" w:rsidR="005B3FD3" w:rsidRPr="0090015B" w:rsidRDefault="005B3FD3" w:rsidP="000463EB">
            <w:pPr>
              <w:spacing w:line="360" w:lineRule="auto"/>
              <w:jc w:val="center"/>
              <w:rPr>
                <w:rFonts w:ascii="Times New Roman" w:hAnsi="Times New Roman" w:cs="Times New Roman"/>
                <w:b/>
                <w:bCs/>
              </w:rPr>
            </w:pPr>
            <w:r w:rsidRPr="0090015B">
              <w:rPr>
                <w:rFonts w:ascii="Times New Roman" w:hAnsi="Times New Roman" w:cs="Times New Roman"/>
                <w:b/>
                <w:bCs/>
              </w:rPr>
              <w:t>VALOR GLOBAL</w:t>
            </w:r>
          </w:p>
        </w:tc>
      </w:tr>
      <w:tr w:rsidR="005B3FD3" w:rsidRPr="0090015B" w14:paraId="1024B9F7" w14:textId="77777777" w:rsidTr="000463EB">
        <w:tc>
          <w:tcPr>
            <w:tcW w:w="857" w:type="dxa"/>
          </w:tcPr>
          <w:p w14:paraId="1951C470" w14:textId="77777777" w:rsidR="005B3FD3" w:rsidRPr="0090015B" w:rsidRDefault="005B3FD3" w:rsidP="000463EB">
            <w:pPr>
              <w:spacing w:line="360" w:lineRule="auto"/>
              <w:jc w:val="center"/>
              <w:rPr>
                <w:rFonts w:ascii="Times New Roman" w:hAnsi="Times New Roman" w:cs="Times New Roman"/>
              </w:rPr>
            </w:pPr>
            <w:r w:rsidRPr="0090015B">
              <w:rPr>
                <w:rFonts w:ascii="Times New Roman" w:hAnsi="Times New Roman" w:cs="Times New Roman"/>
              </w:rPr>
              <w:t>01</w:t>
            </w:r>
          </w:p>
        </w:tc>
        <w:tc>
          <w:tcPr>
            <w:tcW w:w="5380" w:type="dxa"/>
          </w:tcPr>
          <w:p w14:paraId="70E9B39B" w14:textId="77777777" w:rsidR="005B3FD3" w:rsidRPr="0090015B" w:rsidRDefault="005B3FD3" w:rsidP="000463EB">
            <w:pPr>
              <w:spacing w:line="360" w:lineRule="auto"/>
              <w:jc w:val="both"/>
              <w:rPr>
                <w:rFonts w:ascii="Times New Roman" w:hAnsi="Times New Roman" w:cs="Times New Roman"/>
                <w:sz w:val="24"/>
                <w:szCs w:val="24"/>
              </w:rPr>
            </w:pPr>
            <w:r w:rsidRPr="0090015B">
              <w:rPr>
                <w:rFonts w:ascii="Times New Roman" w:hAnsi="Times New Roman" w:cs="Times New Roman"/>
                <w:sz w:val="24"/>
                <w:szCs w:val="24"/>
              </w:rPr>
              <w:t xml:space="preserve">serviço de dedetização nas áreas internas e externas dos edifícios vinculados às secretarias municipais, </w:t>
            </w:r>
            <w:r w:rsidRPr="0090015B">
              <w:rPr>
                <w:rFonts w:ascii="Times New Roman" w:hAnsi="Times New Roman" w:cs="Times New Roman"/>
                <w:sz w:val="24"/>
                <w:szCs w:val="24"/>
              </w:rPr>
              <w:lastRenderedPageBreak/>
              <w:t xml:space="preserve">conforme a </w:t>
            </w:r>
            <w:proofErr w:type="spellStart"/>
            <w:r w:rsidRPr="0090015B">
              <w:rPr>
                <w:rFonts w:ascii="Times New Roman" w:hAnsi="Times New Roman" w:cs="Times New Roman"/>
                <w:sz w:val="24"/>
                <w:szCs w:val="24"/>
              </w:rPr>
              <w:t>rdc</w:t>
            </w:r>
            <w:proofErr w:type="spellEnd"/>
            <w:r w:rsidRPr="0090015B">
              <w:rPr>
                <w:rFonts w:ascii="Times New Roman" w:hAnsi="Times New Roman" w:cs="Times New Roman"/>
                <w:sz w:val="24"/>
                <w:szCs w:val="24"/>
              </w:rPr>
              <w:t xml:space="preserve"> 52/2019 da </w:t>
            </w:r>
            <w:proofErr w:type="spellStart"/>
            <w:r w:rsidRPr="0090015B">
              <w:rPr>
                <w:rFonts w:ascii="Times New Roman" w:hAnsi="Times New Roman" w:cs="Times New Roman"/>
                <w:sz w:val="24"/>
                <w:szCs w:val="24"/>
              </w:rPr>
              <w:t>anvisa</w:t>
            </w:r>
            <w:proofErr w:type="spellEnd"/>
            <w:r w:rsidRPr="0090015B">
              <w:rPr>
                <w:rFonts w:ascii="Times New Roman" w:hAnsi="Times New Roman" w:cs="Times New Roman"/>
                <w:sz w:val="24"/>
                <w:szCs w:val="24"/>
              </w:rPr>
              <w:t>, sendo 2 (duas) aplicações no período de 60 (sessenta) dias</w:t>
            </w:r>
          </w:p>
        </w:tc>
        <w:tc>
          <w:tcPr>
            <w:tcW w:w="992" w:type="dxa"/>
          </w:tcPr>
          <w:p w14:paraId="509C46FB" w14:textId="77777777" w:rsidR="005B3FD3" w:rsidRPr="0090015B" w:rsidRDefault="005B3FD3" w:rsidP="000463EB">
            <w:pPr>
              <w:spacing w:line="360" w:lineRule="auto"/>
              <w:jc w:val="center"/>
              <w:rPr>
                <w:rFonts w:ascii="Times New Roman" w:hAnsi="Times New Roman" w:cs="Times New Roman"/>
              </w:rPr>
            </w:pPr>
            <w:r w:rsidRPr="0090015B">
              <w:rPr>
                <w:rFonts w:ascii="Times New Roman" w:hAnsi="Times New Roman" w:cs="Times New Roman"/>
              </w:rPr>
              <w:lastRenderedPageBreak/>
              <w:t>M²</w:t>
            </w:r>
          </w:p>
        </w:tc>
        <w:tc>
          <w:tcPr>
            <w:tcW w:w="1810" w:type="dxa"/>
          </w:tcPr>
          <w:p w14:paraId="165BE6D3" w14:textId="77777777" w:rsidR="005B3FD3" w:rsidRPr="0090015B" w:rsidRDefault="005B3FD3" w:rsidP="000463EB">
            <w:pPr>
              <w:spacing w:line="360" w:lineRule="auto"/>
              <w:jc w:val="both"/>
              <w:rPr>
                <w:rFonts w:ascii="Times New Roman" w:hAnsi="Times New Roman" w:cs="Times New Roman"/>
              </w:rPr>
            </w:pPr>
            <w:r>
              <w:rPr>
                <w:rFonts w:ascii="Times New Roman" w:hAnsi="Times New Roman" w:cs="Times New Roman"/>
              </w:rPr>
              <w:t xml:space="preserve"> 2,43</w:t>
            </w:r>
          </w:p>
        </w:tc>
        <w:tc>
          <w:tcPr>
            <w:tcW w:w="1811" w:type="dxa"/>
          </w:tcPr>
          <w:p w14:paraId="5EB2E5BF" w14:textId="77777777" w:rsidR="005B3FD3" w:rsidRPr="0090015B" w:rsidRDefault="005B3FD3" w:rsidP="000463EB">
            <w:pPr>
              <w:spacing w:line="360" w:lineRule="auto"/>
              <w:jc w:val="both"/>
              <w:rPr>
                <w:rFonts w:ascii="Times New Roman" w:hAnsi="Times New Roman" w:cs="Times New Roman"/>
              </w:rPr>
            </w:pPr>
            <w:r>
              <w:rPr>
                <w:rFonts w:ascii="Times New Roman" w:hAnsi="Times New Roman" w:cs="Times New Roman"/>
              </w:rPr>
              <w:t>86.620,05</w:t>
            </w:r>
          </w:p>
        </w:tc>
      </w:tr>
      <w:tr w:rsidR="005B3FD3" w:rsidRPr="0090015B" w14:paraId="2C2AB88D" w14:textId="77777777" w:rsidTr="000463EB">
        <w:tc>
          <w:tcPr>
            <w:tcW w:w="857" w:type="dxa"/>
          </w:tcPr>
          <w:p w14:paraId="6BFEE995" w14:textId="77777777" w:rsidR="005B3FD3" w:rsidRPr="0090015B" w:rsidRDefault="005B3FD3" w:rsidP="000463EB">
            <w:pPr>
              <w:spacing w:line="360" w:lineRule="auto"/>
              <w:jc w:val="center"/>
              <w:rPr>
                <w:rFonts w:ascii="Times New Roman" w:hAnsi="Times New Roman" w:cs="Times New Roman"/>
              </w:rPr>
            </w:pPr>
            <w:r w:rsidRPr="0090015B">
              <w:rPr>
                <w:rFonts w:ascii="Times New Roman" w:hAnsi="Times New Roman" w:cs="Times New Roman"/>
              </w:rPr>
              <w:t>02</w:t>
            </w:r>
          </w:p>
        </w:tc>
        <w:tc>
          <w:tcPr>
            <w:tcW w:w="5380" w:type="dxa"/>
          </w:tcPr>
          <w:p w14:paraId="2D53E374" w14:textId="77777777" w:rsidR="005B3FD3" w:rsidRPr="0090015B" w:rsidRDefault="005B3FD3" w:rsidP="000463EB">
            <w:pPr>
              <w:spacing w:line="360" w:lineRule="auto"/>
              <w:jc w:val="both"/>
              <w:rPr>
                <w:rFonts w:ascii="Times New Roman" w:hAnsi="Times New Roman" w:cs="Times New Roman"/>
                <w:sz w:val="24"/>
                <w:szCs w:val="24"/>
              </w:rPr>
            </w:pPr>
            <w:r w:rsidRPr="0090015B">
              <w:rPr>
                <w:rFonts w:ascii="Times New Roman" w:hAnsi="Times New Roman" w:cs="Times New Roman"/>
                <w:sz w:val="24"/>
                <w:szCs w:val="24"/>
              </w:rPr>
              <w:t xml:space="preserve">serviço de desalojamento de pombos e morcegos nas áreas internas e externas dos edifícios vinculados às secretarias municipais, conforme a </w:t>
            </w:r>
            <w:proofErr w:type="spellStart"/>
            <w:r w:rsidRPr="0090015B">
              <w:rPr>
                <w:rFonts w:ascii="Times New Roman" w:hAnsi="Times New Roman" w:cs="Times New Roman"/>
                <w:sz w:val="24"/>
                <w:szCs w:val="24"/>
              </w:rPr>
              <w:t>rdc</w:t>
            </w:r>
            <w:proofErr w:type="spellEnd"/>
            <w:r w:rsidRPr="0090015B">
              <w:rPr>
                <w:rFonts w:ascii="Times New Roman" w:hAnsi="Times New Roman" w:cs="Times New Roman"/>
                <w:sz w:val="24"/>
                <w:szCs w:val="24"/>
              </w:rPr>
              <w:t xml:space="preserve"> 52/2019 da </w:t>
            </w:r>
            <w:proofErr w:type="spellStart"/>
            <w:r w:rsidRPr="0090015B">
              <w:rPr>
                <w:rFonts w:ascii="Times New Roman" w:hAnsi="Times New Roman" w:cs="Times New Roman"/>
                <w:sz w:val="24"/>
                <w:szCs w:val="24"/>
              </w:rPr>
              <w:t>anvisa</w:t>
            </w:r>
            <w:proofErr w:type="spellEnd"/>
            <w:r w:rsidRPr="0090015B">
              <w:rPr>
                <w:rFonts w:ascii="Times New Roman" w:hAnsi="Times New Roman" w:cs="Times New Roman"/>
                <w:sz w:val="24"/>
                <w:szCs w:val="24"/>
              </w:rPr>
              <w:t>, sendo 2 (duas) aplicações no período de 60 (sessenta) dias.</w:t>
            </w:r>
          </w:p>
        </w:tc>
        <w:tc>
          <w:tcPr>
            <w:tcW w:w="992" w:type="dxa"/>
          </w:tcPr>
          <w:p w14:paraId="0649A965" w14:textId="77777777" w:rsidR="005B3FD3" w:rsidRPr="0090015B" w:rsidRDefault="005B3FD3" w:rsidP="000463EB">
            <w:pPr>
              <w:spacing w:line="360" w:lineRule="auto"/>
              <w:jc w:val="center"/>
              <w:rPr>
                <w:rFonts w:ascii="Times New Roman" w:hAnsi="Times New Roman" w:cs="Times New Roman"/>
              </w:rPr>
            </w:pPr>
            <w:r w:rsidRPr="0090015B">
              <w:rPr>
                <w:rFonts w:ascii="Times New Roman" w:hAnsi="Times New Roman" w:cs="Times New Roman"/>
              </w:rPr>
              <w:t>M²</w:t>
            </w:r>
          </w:p>
        </w:tc>
        <w:tc>
          <w:tcPr>
            <w:tcW w:w="1810" w:type="dxa"/>
          </w:tcPr>
          <w:p w14:paraId="52F42969" w14:textId="77777777" w:rsidR="005B3FD3" w:rsidRPr="0090015B" w:rsidRDefault="005B3FD3" w:rsidP="000463EB">
            <w:pPr>
              <w:spacing w:line="360" w:lineRule="auto"/>
              <w:jc w:val="both"/>
              <w:rPr>
                <w:rFonts w:ascii="Times New Roman" w:hAnsi="Times New Roman" w:cs="Times New Roman"/>
              </w:rPr>
            </w:pPr>
            <w:r>
              <w:rPr>
                <w:rFonts w:ascii="Times New Roman" w:hAnsi="Times New Roman" w:cs="Times New Roman"/>
              </w:rPr>
              <w:t>4,07</w:t>
            </w:r>
          </w:p>
        </w:tc>
        <w:tc>
          <w:tcPr>
            <w:tcW w:w="1811" w:type="dxa"/>
          </w:tcPr>
          <w:p w14:paraId="7BE570F1" w14:textId="77777777" w:rsidR="005B3FD3" w:rsidRPr="0090015B" w:rsidRDefault="005B3FD3" w:rsidP="000463EB">
            <w:pPr>
              <w:spacing w:line="360" w:lineRule="auto"/>
              <w:jc w:val="both"/>
              <w:rPr>
                <w:rFonts w:ascii="Times New Roman" w:hAnsi="Times New Roman" w:cs="Times New Roman"/>
              </w:rPr>
            </w:pPr>
            <w:r>
              <w:rPr>
                <w:rFonts w:ascii="Times New Roman" w:hAnsi="Times New Roman" w:cs="Times New Roman"/>
              </w:rPr>
              <w:t>145.079,67</w:t>
            </w:r>
          </w:p>
        </w:tc>
      </w:tr>
      <w:tr w:rsidR="005B3FD3" w:rsidRPr="0090015B" w14:paraId="59618EAD" w14:textId="77777777" w:rsidTr="000463EB">
        <w:tc>
          <w:tcPr>
            <w:tcW w:w="857" w:type="dxa"/>
          </w:tcPr>
          <w:p w14:paraId="7DF6BB62" w14:textId="77777777" w:rsidR="005B3FD3" w:rsidRPr="0090015B" w:rsidRDefault="005B3FD3" w:rsidP="000463EB">
            <w:pPr>
              <w:spacing w:line="360" w:lineRule="auto"/>
              <w:jc w:val="center"/>
              <w:rPr>
                <w:rFonts w:ascii="Times New Roman" w:hAnsi="Times New Roman" w:cs="Times New Roman"/>
              </w:rPr>
            </w:pPr>
            <w:r w:rsidRPr="0090015B">
              <w:rPr>
                <w:rFonts w:ascii="Times New Roman" w:hAnsi="Times New Roman" w:cs="Times New Roman"/>
              </w:rPr>
              <w:t>03</w:t>
            </w:r>
          </w:p>
        </w:tc>
        <w:tc>
          <w:tcPr>
            <w:tcW w:w="5380" w:type="dxa"/>
          </w:tcPr>
          <w:p w14:paraId="7D7F8759" w14:textId="77777777" w:rsidR="005B3FD3" w:rsidRPr="0090015B" w:rsidRDefault="005B3FD3" w:rsidP="000463EB">
            <w:pPr>
              <w:spacing w:line="360" w:lineRule="auto"/>
              <w:jc w:val="both"/>
              <w:rPr>
                <w:rFonts w:ascii="Times New Roman" w:hAnsi="Times New Roman" w:cs="Times New Roman"/>
                <w:sz w:val="24"/>
                <w:szCs w:val="24"/>
              </w:rPr>
            </w:pPr>
            <w:r w:rsidRPr="0090015B">
              <w:rPr>
                <w:rFonts w:ascii="Times New Roman" w:hAnsi="Times New Roman" w:cs="Times New Roman"/>
                <w:sz w:val="24"/>
                <w:szCs w:val="24"/>
              </w:rPr>
              <w:t xml:space="preserve">serviço de descupinização nas áreas internas e externas dos </w:t>
            </w:r>
            <w:proofErr w:type="spellStart"/>
            <w:r w:rsidRPr="0090015B">
              <w:rPr>
                <w:rFonts w:ascii="Times New Roman" w:hAnsi="Times New Roman" w:cs="Times New Roman"/>
                <w:sz w:val="24"/>
                <w:szCs w:val="24"/>
              </w:rPr>
              <w:t>edificios</w:t>
            </w:r>
            <w:proofErr w:type="spellEnd"/>
            <w:r w:rsidRPr="0090015B">
              <w:rPr>
                <w:rFonts w:ascii="Times New Roman" w:hAnsi="Times New Roman" w:cs="Times New Roman"/>
                <w:sz w:val="24"/>
                <w:szCs w:val="24"/>
              </w:rPr>
              <w:t xml:space="preserve"> vinculados as secretarias municipais, conforme a </w:t>
            </w:r>
            <w:proofErr w:type="spellStart"/>
            <w:r w:rsidRPr="0090015B">
              <w:rPr>
                <w:rFonts w:ascii="Times New Roman" w:hAnsi="Times New Roman" w:cs="Times New Roman"/>
                <w:sz w:val="24"/>
                <w:szCs w:val="24"/>
              </w:rPr>
              <w:t>rdc</w:t>
            </w:r>
            <w:proofErr w:type="spellEnd"/>
            <w:r w:rsidRPr="0090015B">
              <w:rPr>
                <w:rFonts w:ascii="Times New Roman" w:hAnsi="Times New Roman" w:cs="Times New Roman"/>
                <w:sz w:val="24"/>
                <w:szCs w:val="24"/>
              </w:rPr>
              <w:t xml:space="preserve"> 52/2019 da </w:t>
            </w:r>
            <w:proofErr w:type="spellStart"/>
            <w:r w:rsidRPr="0090015B">
              <w:rPr>
                <w:rFonts w:ascii="Times New Roman" w:hAnsi="Times New Roman" w:cs="Times New Roman"/>
                <w:sz w:val="24"/>
                <w:szCs w:val="24"/>
              </w:rPr>
              <w:t>anvisa</w:t>
            </w:r>
            <w:proofErr w:type="spellEnd"/>
            <w:r w:rsidRPr="0090015B">
              <w:rPr>
                <w:rFonts w:ascii="Times New Roman" w:hAnsi="Times New Roman" w:cs="Times New Roman"/>
                <w:sz w:val="24"/>
                <w:szCs w:val="24"/>
              </w:rPr>
              <w:t>, sendo 2 (duas) aplicações no período de 60 (sessenta) dias</w:t>
            </w:r>
          </w:p>
        </w:tc>
        <w:tc>
          <w:tcPr>
            <w:tcW w:w="992" w:type="dxa"/>
          </w:tcPr>
          <w:p w14:paraId="20785F24" w14:textId="77777777" w:rsidR="005B3FD3" w:rsidRPr="0090015B" w:rsidRDefault="005B3FD3" w:rsidP="000463EB">
            <w:pPr>
              <w:spacing w:line="360" w:lineRule="auto"/>
              <w:jc w:val="center"/>
              <w:rPr>
                <w:rFonts w:ascii="Times New Roman" w:hAnsi="Times New Roman" w:cs="Times New Roman"/>
              </w:rPr>
            </w:pPr>
            <w:r w:rsidRPr="0090015B">
              <w:rPr>
                <w:rFonts w:ascii="Times New Roman" w:hAnsi="Times New Roman" w:cs="Times New Roman"/>
              </w:rPr>
              <w:t>M²</w:t>
            </w:r>
          </w:p>
        </w:tc>
        <w:tc>
          <w:tcPr>
            <w:tcW w:w="1810" w:type="dxa"/>
          </w:tcPr>
          <w:p w14:paraId="44E69AA8" w14:textId="77777777" w:rsidR="005B3FD3" w:rsidRPr="0090015B" w:rsidRDefault="005B3FD3" w:rsidP="000463EB">
            <w:pPr>
              <w:spacing w:line="360" w:lineRule="auto"/>
              <w:jc w:val="both"/>
              <w:rPr>
                <w:rFonts w:ascii="Times New Roman" w:hAnsi="Times New Roman" w:cs="Times New Roman"/>
              </w:rPr>
            </w:pPr>
            <w:r>
              <w:rPr>
                <w:rFonts w:ascii="Times New Roman" w:hAnsi="Times New Roman" w:cs="Times New Roman"/>
              </w:rPr>
              <w:t>2,21</w:t>
            </w:r>
          </w:p>
        </w:tc>
        <w:tc>
          <w:tcPr>
            <w:tcW w:w="1811" w:type="dxa"/>
          </w:tcPr>
          <w:p w14:paraId="5DC7E9CF" w14:textId="77777777" w:rsidR="005B3FD3" w:rsidRPr="0090015B" w:rsidRDefault="005B3FD3" w:rsidP="000463EB">
            <w:pPr>
              <w:spacing w:line="360" w:lineRule="auto"/>
              <w:jc w:val="both"/>
              <w:rPr>
                <w:rFonts w:ascii="Times New Roman" w:hAnsi="Times New Roman" w:cs="Times New Roman"/>
              </w:rPr>
            </w:pPr>
            <w:r>
              <w:rPr>
                <w:rFonts w:ascii="Times New Roman" w:hAnsi="Times New Roman" w:cs="Times New Roman"/>
              </w:rPr>
              <w:t>78.777,90</w:t>
            </w:r>
          </w:p>
        </w:tc>
      </w:tr>
      <w:tr w:rsidR="005B3FD3" w:rsidRPr="0090015B" w14:paraId="7855A327" w14:textId="77777777" w:rsidTr="000463EB">
        <w:tc>
          <w:tcPr>
            <w:tcW w:w="857" w:type="dxa"/>
          </w:tcPr>
          <w:p w14:paraId="0EAB72F2" w14:textId="77777777" w:rsidR="005B3FD3" w:rsidRPr="0090015B" w:rsidRDefault="005B3FD3" w:rsidP="000463EB">
            <w:pPr>
              <w:spacing w:line="360" w:lineRule="auto"/>
              <w:jc w:val="center"/>
              <w:rPr>
                <w:rFonts w:ascii="Times New Roman" w:hAnsi="Times New Roman" w:cs="Times New Roman"/>
              </w:rPr>
            </w:pPr>
            <w:r w:rsidRPr="0090015B">
              <w:rPr>
                <w:rFonts w:ascii="Times New Roman" w:hAnsi="Times New Roman" w:cs="Times New Roman"/>
              </w:rPr>
              <w:t>04</w:t>
            </w:r>
          </w:p>
        </w:tc>
        <w:tc>
          <w:tcPr>
            <w:tcW w:w="5380" w:type="dxa"/>
          </w:tcPr>
          <w:p w14:paraId="62655733" w14:textId="77777777" w:rsidR="005B3FD3" w:rsidRPr="0090015B" w:rsidRDefault="005B3FD3" w:rsidP="000463EB">
            <w:pPr>
              <w:spacing w:line="360" w:lineRule="auto"/>
              <w:jc w:val="both"/>
              <w:rPr>
                <w:rFonts w:ascii="Times New Roman" w:hAnsi="Times New Roman" w:cs="Times New Roman"/>
                <w:sz w:val="24"/>
                <w:szCs w:val="24"/>
              </w:rPr>
            </w:pPr>
            <w:r w:rsidRPr="0090015B">
              <w:rPr>
                <w:rFonts w:ascii="Times New Roman" w:hAnsi="Times New Roman" w:cs="Times New Roman"/>
                <w:sz w:val="24"/>
                <w:szCs w:val="24"/>
              </w:rPr>
              <w:t xml:space="preserve">serviço de desratização nas áreas internas e externas dos edifícios vinculados às secretarias municipais, mº conforme a </w:t>
            </w:r>
            <w:proofErr w:type="spellStart"/>
            <w:r w:rsidRPr="0090015B">
              <w:rPr>
                <w:rFonts w:ascii="Times New Roman" w:hAnsi="Times New Roman" w:cs="Times New Roman"/>
                <w:sz w:val="24"/>
                <w:szCs w:val="24"/>
              </w:rPr>
              <w:t>rdc</w:t>
            </w:r>
            <w:proofErr w:type="spellEnd"/>
            <w:r w:rsidRPr="0090015B">
              <w:rPr>
                <w:rFonts w:ascii="Times New Roman" w:hAnsi="Times New Roman" w:cs="Times New Roman"/>
                <w:sz w:val="24"/>
                <w:szCs w:val="24"/>
              </w:rPr>
              <w:t xml:space="preserve"> 52/2019 da </w:t>
            </w:r>
            <w:proofErr w:type="spellStart"/>
            <w:r w:rsidRPr="0090015B">
              <w:rPr>
                <w:rFonts w:ascii="Times New Roman" w:hAnsi="Times New Roman" w:cs="Times New Roman"/>
                <w:sz w:val="24"/>
                <w:szCs w:val="24"/>
              </w:rPr>
              <w:t>anvisa</w:t>
            </w:r>
            <w:proofErr w:type="spellEnd"/>
            <w:r w:rsidRPr="0090015B">
              <w:rPr>
                <w:rFonts w:ascii="Times New Roman" w:hAnsi="Times New Roman" w:cs="Times New Roman"/>
                <w:sz w:val="24"/>
                <w:szCs w:val="24"/>
              </w:rPr>
              <w:t>, sendo 2 (duas) aplicações no período de 60 (sessenta) dias</w:t>
            </w:r>
          </w:p>
        </w:tc>
        <w:tc>
          <w:tcPr>
            <w:tcW w:w="992" w:type="dxa"/>
          </w:tcPr>
          <w:p w14:paraId="64CF1C96" w14:textId="77777777" w:rsidR="005B3FD3" w:rsidRPr="0090015B" w:rsidRDefault="005B3FD3" w:rsidP="000463EB">
            <w:pPr>
              <w:spacing w:line="360" w:lineRule="auto"/>
              <w:jc w:val="center"/>
              <w:rPr>
                <w:rFonts w:ascii="Times New Roman" w:hAnsi="Times New Roman" w:cs="Times New Roman"/>
              </w:rPr>
            </w:pPr>
            <w:r w:rsidRPr="0090015B">
              <w:rPr>
                <w:rFonts w:ascii="Times New Roman" w:hAnsi="Times New Roman" w:cs="Times New Roman"/>
              </w:rPr>
              <w:t>M²</w:t>
            </w:r>
          </w:p>
        </w:tc>
        <w:tc>
          <w:tcPr>
            <w:tcW w:w="1810" w:type="dxa"/>
          </w:tcPr>
          <w:p w14:paraId="78889742" w14:textId="77777777" w:rsidR="005B3FD3" w:rsidRPr="0090015B" w:rsidRDefault="005B3FD3" w:rsidP="000463EB">
            <w:pPr>
              <w:spacing w:line="360" w:lineRule="auto"/>
              <w:jc w:val="both"/>
              <w:rPr>
                <w:rFonts w:ascii="Times New Roman" w:hAnsi="Times New Roman" w:cs="Times New Roman"/>
              </w:rPr>
            </w:pPr>
            <w:r>
              <w:rPr>
                <w:rFonts w:ascii="Times New Roman" w:hAnsi="Times New Roman" w:cs="Times New Roman"/>
              </w:rPr>
              <w:t>2,72</w:t>
            </w:r>
          </w:p>
        </w:tc>
        <w:tc>
          <w:tcPr>
            <w:tcW w:w="1811" w:type="dxa"/>
          </w:tcPr>
          <w:p w14:paraId="2B1FA6FB" w14:textId="77777777" w:rsidR="005B3FD3" w:rsidRPr="0090015B" w:rsidRDefault="005B3FD3" w:rsidP="000463EB">
            <w:pPr>
              <w:spacing w:line="360" w:lineRule="auto"/>
              <w:jc w:val="both"/>
              <w:rPr>
                <w:rFonts w:ascii="Times New Roman" w:hAnsi="Times New Roman" w:cs="Times New Roman"/>
              </w:rPr>
            </w:pPr>
            <w:r>
              <w:rPr>
                <w:rFonts w:ascii="Times New Roman" w:hAnsi="Times New Roman" w:cs="Times New Roman"/>
              </w:rPr>
              <w:t>96.957,42</w:t>
            </w:r>
          </w:p>
        </w:tc>
      </w:tr>
      <w:tr w:rsidR="005B3FD3" w:rsidRPr="0090015B" w14:paraId="7D048EC0" w14:textId="77777777" w:rsidTr="000463EB">
        <w:tc>
          <w:tcPr>
            <w:tcW w:w="857" w:type="dxa"/>
          </w:tcPr>
          <w:p w14:paraId="08610350" w14:textId="77777777" w:rsidR="005B3FD3" w:rsidRPr="0090015B" w:rsidRDefault="005B3FD3" w:rsidP="000463EB">
            <w:pPr>
              <w:spacing w:line="360" w:lineRule="auto"/>
              <w:jc w:val="center"/>
              <w:rPr>
                <w:rFonts w:ascii="Times New Roman" w:hAnsi="Times New Roman" w:cs="Times New Roman"/>
              </w:rPr>
            </w:pPr>
            <w:r w:rsidRPr="0090015B">
              <w:rPr>
                <w:rFonts w:ascii="Times New Roman" w:hAnsi="Times New Roman" w:cs="Times New Roman"/>
              </w:rPr>
              <w:t>05</w:t>
            </w:r>
          </w:p>
        </w:tc>
        <w:tc>
          <w:tcPr>
            <w:tcW w:w="5380" w:type="dxa"/>
          </w:tcPr>
          <w:p w14:paraId="0CC8B629" w14:textId="77777777" w:rsidR="005B3FD3" w:rsidRPr="0090015B" w:rsidRDefault="005B3FD3" w:rsidP="000463EB">
            <w:pPr>
              <w:spacing w:line="360" w:lineRule="auto"/>
              <w:jc w:val="both"/>
              <w:rPr>
                <w:rFonts w:ascii="Times New Roman" w:hAnsi="Times New Roman" w:cs="Times New Roman"/>
                <w:sz w:val="24"/>
                <w:szCs w:val="24"/>
              </w:rPr>
            </w:pPr>
            <w:r w:rsidRPr="0090015B">
              <w:rPr>
                <w:rFonts w:ascii="Times New Roman" w:hAnsi="Times New Roman" w:cs="Times New Roman"/>
                <w:sz w:val="24"/>
                <w:szCs w:val="24"/>
              </w:rPr>
              <w:t>serviço limpeza de fossas sépticas nos edifícios vinculados às secretarias municipais e demais órgãos da m3</w:t>
            </w:r>
            <w:r>
              <w:rPr>
                <w:rFonts w:ascii="Times New Roman" w:hAnsi="Times New Roman" w:cs="Times New Roman"/>
                <w:sz w:val="24"/>
                <w:szCs w:val="24"/>
              </w:rPr>
              <w:t xml:space="preserve"> </w:t>
            </w:r>
            <w:r w:rsidRPr="0090015B">
              <w:rPr>
                <w:rFonts w:ascii="Times New Roman" w:hAnsi="Times New Roman" w:cs="Times New Roman"/>
                <w:sz w:val="24"/>
                <w:szCs w:val="24"/>
              </w:rPr>
              <w:t xml:space="preserve">prefeitura municipal de Euclides da </w:t>
            </w:r>
            <w:r>
              <w:rPr>
                <w:rFonts w:ascii="Times New Roman" w:hAnsi="Times New Roman" w:cs="Times New Roman"/>
                <w:sz w:val="24"/>
                <w:szCs w:val="24"/>
              </w:rPr>
              <w:t>C</w:t>
            </w:r>
            <w:r w:rsidRPr="0090015B">
              <w:rPr>
                <w:rFonts w:ascii="Times New Roman" w:hAnsi="Times New Roman" w:cs="Times New Roman"/>
                <w:sz w:val="24"/>
                <w:szCs w:val="24"/>
              </w:rPr>
              <w:t xml:space="preserve">unha - </w:t>
            </w:r>
            <w:proofErr w:type="spellStart"/>
            <w:r w:rsidRPr="0090015B">
              <w:rPr>
                <w:rFonts w:ascii="Times New Roman" w:hAnsi="Times New Roman" w:cs="Times New Roman"/>
                <w:sz w:val="24"/>
                <w:szCs w:val="24"/>
              </w:rPr>
              <w:t>ba</w:t>
            </w:r>
            <w:proofErr w:type="spellEnd"/>
          </w:p>
        </w:tc>
        <w:tc>
          <w:tcPr>
            <w:tcW w:w="992" w:type="dxa"/>
          </w:tcPr>
          <w:p w14:paraId="0B00E8D0" w14:textId="77777777" w:rsidR="005B3FD3" w:rsidRPr="0090015B" w:rsidRDefault="005B3FD3" w:rsidP="000463EB">
            <w:pPr>
              <w:spacing w:line="360" w:lineRule="auto"/>
              <w:jc w:val="center"/>
              <w:rPr>
                <w:rFonts w:ascii="Times New Roman" w:hAnsi="Times New Roman" w:cs="Times New Roman"/>
              </w:rPr>
            </w:pPr>
            <w:r w:rsidRPr="0090015B">
              <w:rPr>
                <w:rFonts w:ascii="Times New Roman" w:hAnsi="Times New Roman" w:cs="Times New Roman"/>
              </w:rPr>
              <w:t>M³</w:t>
            </w:r>
          </w:p>
        </w:tc>
        <w:tc>
          <w:tcPr>
            <w:tcW w:w="1810" w:type="dxa"/>
          </w:tcPr>
          <w:p w14:paraId="3CF02398" w14:textId="77777777" w:rsidR="005B3FD3" w:rsidRPr="0090015B" w:rsidRDefault="005B3FD3" w:rsidP="000463EB">
            <w:pPr>
              <w:spacing w:line="360" w:lineRule="auto"/>
              <w:jc w:val="both"/>
              <w:rPr>
                <w:rFonts w:ascii="Times New Roman" w:hAnsi="Times New Roman" w:cs="Times New Roman"/>
              </w:rPr>
            </w:pPr>
            <w:r>
              <w:rPr>
                <w:rFonts w:ascii="Times New Roman" w:hAnsi="Times New Roman" w:cs="Times New Roman"/>
              </w:rPr>
              <w:t>169,54</w:t>
            </w:r>
          </w:p>
        </w:tc>
        <w:tc>
          <w:tcPr>
            <w:tcW w:w="1811" w:type="dxa"/>
          </w:tcPr>
          <w:p w14:paraId="63924240" w14:textId="77777777" w:rsidR="005B3FD3" w:rsidRPr="0090015B" w:rsidRDefault="005B3FD3" w:rsidP="000463EB">
            <w:pPr>
              <w:spacing w:line="360" w:lineRule="auto"/>
              <w:jc w:val="both"/>
              <w:rPr>
                <w:rFonts w:ascii="Times New Roman" w:hAnsi="Times New Roman" w:cs="Times New Roman"/>
              </w:rPr>
            </w:pPr>
            <w:r>
              <w:rPr>
                <w:rFonts w:ascii="Times New Roman" w:hAnsi="Times New Roman" w:cs="Times New Roman"/>
              </w:rPr>
              <w:t xml:space="preserve"> 180.729,64</w:t>
            </w:r>
          </w:p>
        </w:tc>
      </w:tr>
    </w:tbl>
    <w:p w14:paraId="32E56578" w14:textId="77777777" w:rsidR="005B3FD3" w:rsidRDefault="005B3FD3" w:rsidP="005B3FD3">
      <w:pPr>
        <w:widowControl w:val="0"/>
        <w:tabs>
          <w:tab w:val="left" w:pos="425"/>
          <w:tab w:val="num" w:pos="1440"/>
          <w:tab w:val="left" w:pos="8364"/>
        </w:tabs>
        <w:autoSpaceDE w:val="0"/>
        <w:autoSpaceDN w:val="0"/>
        <w:adjustRightInd w:val="0"/>
        <w:spacing w:line="276" w:lineRule="auto"/>
        <w:ind w:left="284"/>
        <w:jc w:val="both"/>
        <w:rPr>
          <w:rFonts w:ascii="Times New Roman" w:hAnsi="Times New Roman" w:cs="Times New Roman"/>
          <w:sz w:val="24"/>
          <w:szCs w:val="24"/>
        </w:rPr>
      </w:pPr>
    </w:p>
    <w:p w14:paraId="2572810A" w14:textId="77777777" w:rsidR="005B3FD3" w:rsidRPr="00EB4A7C" w:rsidRDefault="005B3FD3" w:rsidP="005B3FD3">
      <w:pPr>
        <w:spacing w:line="360" w:lineRule="auto"/>
        <w:jc w:val="both"/>
        <w:rPr>
          <w:rFonts w:eastAsia="Times New Roman"/>
          <w:color w:val="000000"/>
          <w:sz w:val="24"/>
          <w:szCs w:val="24"/>
        </w:rPr>
      </w:pPr>
      <w:r w:rsidRPr="00EB4A7C">
        <w:rPr>
          <w:rFonts w:ascii="Times New Roman" w:hAnsi="Times New Roman" w:cs="Times New Roman"/>
          <w:sz w:val="24"/>
          <w:szCs w:val="24"/>
        </w:rPr>
        <w:t xml:space="preserve">O custo estimado total, a partir da média de preço referencial, da pesquisa de preço é de </w:t>
      </w:r>
      <w:r w:rsidRPr="00EB4A7C">
        <w:rPr>
          <w:b/>
          <w:sz w:val="24"/>
          <w:szCs w:val="24"/>
        </w:rPr>
        <w:t>R$ 588.164,68 (quinhentos e oitenta e oito mil cento e sessenta e quatro reais e sessenta e oito centavos)</w:t>
      </w:r>
      <w:r w:rsidRPr="00EB4A7C">
        <w:rPr>
          <w:rFonts w:eastAsia="Times New Roman"/>
          <w:color w:val="000000"/>
          <w:sz w:val="24"/>
          <w:szCs w:val="24"/>
        </w:rPr>
        <w:t xml:space="preserve"> </w:t>
      </w:r>
      <w:r w:rsidRPr="00EB4A7C">
        <w:rPr>
          <w:rFonts w:ascii="Times New Roman" w:hAnsi="Times New Roman" w:cs="Times New Roman"/>
          <w:sz w:val="24"/>
          <w:szCs w:val="24"/>
        </w:rPr>
        <w:t>conforme pesquisa de preço anteriormente anexa. Como parâmetro para obtenção dos preços foram utilizadas pesquisas: direta com fornecedor, realizada pelo Setor de Compras, mediante solicitação formal; em banco de preços; em sites conceituados da internet; no Compras Net.BA e no Portal Nacional de Contratações Públicas (PNCP).</w:t>
      </w:r>
    </w:p>
    <w:p w14:paraId="34CD2B4F" w14:textId="77777777" w:rsidR="005B3FD3" w:rsidRDefault="005B3FD3" w:rsidP="005B3FD3">
      <w:pPr>
        <w:widowControl w:val="0"/>
        <w:tabs>
          <w:tab w:val="left" w:pos="425"/>
          <w:tab w:val="num" w:pos="1440"/>
          <w:tab w:val="left" w:pos="8364"/>
        </w:tabs>
        <w:autoSpaceDE w:val="0"/>
        <w:autoSpaceDN w:val="0"/>
        <w:adjustRightInd w:val="0"/>
        <w:spacing w:line="276" w:lineRule="auto"/>
        <w:ind w:left="284"/>
        <w:jc w:val="both"/>
        <w:rPr>
          <w:rFonts w:ascii="Times New Roman" w:hAnsi="Times New Roman" w:cs="Times New Roman"/>
          <w:sz w:val="10"/>
          <w:szCs w:val="10"/>
        </w:rPr>
      </w:pPr>
    </w:p>
    <w:p w14:paraId="3E0344E6" w14:textId="77777777" w:rsidR="005B3FD3" w:rsidRPr="00D94246" w:rsidRDefault="005B3FD3" w:rsidP="005B3FD3">
      <w:pPr>
        <w:numPr>
          <w:ilvl w:val="0"/>
          <w:numId w:val="8"/>
        </w:numPr>
        <w:shd w:val="clear" w:color="auto" w:fill="D9D9D9"/>
        <w:spacing w:after="0" w:line="276" w:lineRule="auto"/>
        <w:ind w:hanging="644"/>
        <w:contextualSpacing/>
        <w:jc w:val="both"/>
        <w:rPr>
          <w:rFonts w:ascii="Times New Roman" w:eastAsia="Times New Roman" w:hAnsi="Times New Roman" w:cs="Times New Roman"/>
          <w:b/>
          <w:sz w:val="28"/>
          <w:szCs w:val="28"/>
          <w:lang w:eastAsia="pt-BR"/>
        </w:rPr>
      </w:pPr>
      <w:r w:rsidRPr="00D94246">
        <w:rPr>
          <w:rFonts w:ascii="Times New Roman" w:eastAsia="Times New Roman" w:hAnsi="Times New Roman" w:cs="Times New Roman"/>
          <w:b/>
          <w:sz w:val="28"/>
          <w:szCs w:val="28"/>
          <w:lang w:eastAsia="pt-BR"/>
        </w:rPr>
        <w:t xml:space="preserve">DO </w:t>
      </w:r>
      <w:r>
        <w:rPr>
          <w:rFonts w:ascii="Times New Roman" w:eastAsia="Times New Roman" w:hAnsi="Times New Roman" w:cs="Times New Roman"/>
          <w:b/>
          <w:sz w:val="28"/>
          <w:szCs w:val="28"/>
          <w:lang w:eastAsia="pt-BR"/>
        </w:rPr>
        <w:t xml:space="preserve">MODELO </w:t>
      </w:r>
      <w:r w:rsidRPr="00D94246">
        <w:rPr>
          <w:rFonts w:ascii="Times New Roman" w:eastAsia="Times New Roman" w:hAnsi="Times New Roman" w:cs="Times New Roman"/>
          <w:b/>
          <w:sz w:val="28"/>
          <w:szCs w:val="28"/>
          <w:lang w:eastAsia="pt-BR"/>
        </w:rPr>
        <w:t>DE EXECUÇÃO, LOCAL E DA FORMA D</w:t>
      </w:r>
      <w:r>
        <w:rPr>
          <w:rFonts w:ascii="Times New Roman" w:eastAsia="Times New Roman" w:hAnsi="Times New Roman" w:cs="Times New Roman"/>
          <w:b/>
          <w:sz w:val="28"/>
          <w:szCs w:val="28"/>
          <w:lang w:eastAsia="pt-BR"/>
        </w:rPr>
        <w:t>A PRESTAÇÃO DO SERVIÇO</w:t>
      </w:r>
    </w:p>
    <w:p w14:paraId="1E77052C" w14:textId="77777777" w:rsidR="005B3FD3" w:rsidRPr="00471328" w:rsidRDefault="005B3FD3" w:rsidP="005B3FD3">
      <w:pPr>
        <w:pBdr>
          <w:top w:val="nil"/>
          <w:left w:val="nil"/>
          <w:bottom w:val="nil"/>
          <w:right w:val="nil"/>
          <w:between w:val="nil"/>
        </w:pBdr>
        <w:spacing w:line="300" w:lineRule="auto"/>
        <w:ind w:left="284"/>
        <w:jc w:val="both"/>
        <w:rPr>
          <w:rFonts w:ascii="Times New Roman" w:hAnsi="Times New Roman"/>
          <w:b/>
          <w:bCs/>
          <w:sz w:val="24"/>
          <w:szCs w:val="24"/>
          <w:lang w:eastAsia="pt-BR"/>
        </w:rPr>
      </w:pPr>
      <w:r w:rsidRPr="00471328">
        <w:rPr>
          <w:rFonts w:ascii="Times New Roman" w:hAnsi="Times New Roman"/>
          <w:b/>
          <w:bCs/>
          <w:sz w:val="24"/>
          <w:szCs w:val="24"/>
          <w:lang w:eastAsia="pt-BR"/>
        </w:rPr>
        <w:t>Modelo de Execução</w:t>
      </w:r>
    </w:p>
    <w:p w14:paraId="570E25C0" w14:textId="77777777" w:rsidR="005B3FD3" w:rsidRPr="00471328" w:rsidRDefault="005B3FD3" w:rsidP="005B3FD3">
      <w:pPr>
        <w:pBdr>
          <w:top w:val="nil"/>
          <w:left w:val="nil"/>
          <w:bottom w:val="nil"/>
          <w:right w:val="nil"/>
          <w:between w:val="nil"/>
        </w:pBdr>
        <w:spacing w:line="300" w:lineRule="auto"/>
        <w:ind w:left="284"/>
        <w:jc w:val="both"/>
        <w:rPr>
          <w:rFonts w:ascii="Times New Roman" w:hAnsi="Times New Roman"/>
          <w:sz w:val="24"/>
          <w:szCs w:val="24"/>
          <w:lang w:eastAsia="pt-BR"/>
        </w:rPr>
      </w:pPr>
      <w:r w:rsidRPr="00471328">
        <w:rPr>
          <w:rFonts w:ascii="Times New Roman" w:hAnsi="Times New Roman"/>
          <w:sz w:val="24"/>
          <w:szCs w:val="24"/>
          <w:lang w:eastAsia="pt-BR"/>
        </w:rPr>
        <w:t>A execução dos serviços ocorrerá sob demanda, de forma parcelada, conforme necessidade da Administração Municipal, mediante emissão de Ordem de Serviço expedida pela Secretaria demandante ou setor responsável pela fiscalização contratual.</w:t>
      </w:r>
    </w:p>
    <w:p w14:paraId="54CB1C80" w14:textId="77777777" w:rsidR="005B3FD3" w:rsidRPr="00471328" w:rsidRDefault="005B3FD3" w:rsidP="005B3FD3">
      <w:pPr>
        <w:pBdr>
          <w:top w:val="nil"/>
          <w:left w:val="nil"/>
          <w:bottom w:val="nil"/>
          <w:right w:val="nil"/>
          <w:between w:val="nil"/>
        </w:pBdr>
        <w:spacing w:line="300" w:lineRule="auto"/>
        <w:ind w:left="284"/>
        <w:jc w:val="both"/>
        <w:rPr>
          <w:rFonts w:ascii="Times New Roman" w:hAnsi="Times New Roman"/>
          <w:sz w:val="24"/>
          <w:szCs w:val="24"/>
          <w:lang w:eastAsia="pt-BR"/>
        </w:rPr>
      </w:pPr>
      <w:r w:rsidRPr="00471328">
        <w:rPr>
          <w:rFonts w:ascii="Times New Roman" w:hAnsi="Times New Roman"/>
          <w:sz w:val="24"/>
          <w:szCs w:val="24"/>
          <w:lang w:eastAsia="pt-BR"/>
        </w:rPr>
        <w:lastRenderedPageBreak/>
        <w:t>Os serviços compreenderão:</w:t>
      </w:r>
    </w:p>
    <w:p w14:paraId="0F114DF8" w14:textId="77777777" w:rsidR="005B3FD3" w:rsidRPr="00471328" w:rsidRDefault="005B3FD3" w:rsidP="005B3FD3">
      <w:pPr>
        <w:pBdr>
          <w:top w:val="nil"/>
          <w:left w:val="nil"/>
          <w:bottom w:val="nil"/>
          <w:right w:val="nil"/>
          <w:between w:val="nil"/>
        </w:pBdr>
        <w:spacing w:line="300" w:lineRule="auto"/>
        <w:ind w:left="284"/>
        <w:jc w:val="both"/>
        <w:rPr>
          <w:rFonts w:ascii="Times New Roman" w:hAnsi="Times New Roman"/>
          <w:sz w:val="24"/>
          <w:szCs w:val="24"/>
          <w:lang w:eastAsia="pt-BR"/>
        </w:rPr>
      </w:pPr>
      <w:r w:rsidRPr="00471328">
        <w:rPr>
          <w:rFonts w:ascii="Times New Roman" w:hAnsi="Times New Roman"/>
          <w:b/>
          <w:bCs/>
          <w:sz w:val="24"/>
          <w:szCs w:val="24"/>
          <w:lang w:eastAsia="pt-BR"/>
        </w:rPr>
        <w:t>a) Controle de pragas urbanas e vetores:</w:t>
      </w:r>
    </w:p>
    <w:p w14:paraId="25E8D30D" w14:textId="77777777" w:rsidR="005B3FD3" w:rsidRPr="00471328" w:rsidRDefault="005B3FD3" w:rsidP="005B3FD3">
      <w:pPr>
        <w:numPr>
          <w:ilvl w:val="0"/>
          <w:numId w:val="26"/>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Dedetização; </w:t>
      </w:r>
    </w:p>
    <w:p w14:paraId="6FF556C9" w14:textId="77777777" w:rsidR="005B3FD3" w:rsidRPr="00471328" w:rsidRDefault="005B3FD3" w:rsidP="005B3FD3">
      <w:pPr>
        <w:numPr>
          <w:ilvl w:val="0"/>
          <w:numId w:val="26"/>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Desratização; </w:t>
      </w:r>
    </w:p>
    <w:p w14:paraId="320F5EA6" w14:textId="77777777" w:rsidR="005B3FD3" w:rsidRPr="00471328" w:rsidRDefault="005B3FD3" w:rsidP="005B3FD3">
      <w:pPr>
        <w:numPr>
          <w:ilvl w:val="0"/>
          <w:numId w:val="26"/>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Descupinização; </w:t>
      </w:r>
    </w:p>
    <w:p w14:paraId="12AEC313" w14:textId="77777777" w:rsidR="005B3FD3" w:rsidRPr="00471328" w:rsidRDefault="005B3FD3" w:rsidP="005B3FD3">
      <w:pPr>
        <w:numPr>
          <w:ilvl w:val="0"/>
          <w:numId w:val="26"/>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Desalojamento de pombos; </w:t>
      </w:r>
    </w:p>
    <w:p w14:paraId="557E6F4A" w14:textId="77777777" w:rsidR="005B3FD3" w:rsidRPr="00471328" w:rsidRDefault="005B3FD3" w:rsidP="005B3FD3">
      <w:pPr>
        <w:numPr>
          <w:ilvl w:val="0"/>
          <w:numId w:val="26"/>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Desalojamento de morcegos. </w:t>
      </w:r>
    </w:p>
    <w:p w14:paraId="6E805D58" w14:textId="77777777" w:rsidR="005B3FD3" w:rsidRPr="00471328" w:rsidRDefault="005B3FD3" w:rsidP="005B3FD3">
      <w:pPr>
        <w:pBdr>
          <w:top w:val="nil"/>
          <w:left w:val="nil"/>
          <w:bottom w:val="nil"/>
          <w:right w:val="nil"/>
          <w:between w:val="nil"/>
        </w:pBdr>
        <w:spacing w:line="300" w:lineRule="auto"/>
        <w:ind w:left="284"/>
        <w:jc w:val="both"/>
        <w:rPr>
          <w:rFonts w:ascii="Times New Roman" w:hAnsi="Times New Roman"/>
          <w:sz w:val="24"/>
          <w:szCs w:val="24"/>
          <w:lang w:eastAsia="pt-BR"/>
        </w:rPr>
      </w:pPr>
      <w:r w:rsidRPr="00471328">
        <w:rPr>
          <w:rFonts w:ascii="Times New Roman" w:hAnsi="Times New Roman"/>
          <w:sz w:val="24"/>
          <w:szCs w:val="24"/>
          <w:lang w:eastAsia="pt-BR"/>
        </w:rPr>
        <w:t>A execução deverá ocorrer mediante aplicação de produtos devidamente registrados nos órgãos competentes, observando normas sanitárias, ambientais e de segurança aplicáveis, utilizando metodologia adequada para cada tipo de serviço e espécie alvo, considerando suas características biológicas e operacionais.</w:t>
      </w:r>
    </w:p>
    <w:p w14:paraId="4D89F5A6" w14:textId="77777777" w:rsidR="005B3FD3" w:rsidRPr="00471328" w:rsidRDefault="005B3FD3" w:rsidP="005B3FD3">
      <w:pPr>
        <w:pBdr>
          <w:top w:val="nil"/>
          <w:left w:val="nil"/>
          <w:bottom w:val="nil"/>
          <w:right w:val="nil"/>
          <w:between w:val="nil"/>
        </w:pBdr>
        <w:spacing w:line="300" w:lineRule="auto"/>
        <w:ind w:left="284"/>
        <w:jc w:val="both"/>
        <w:rPr>
          <w:rFonts w:ascii="Times New Roman" w:hAnsi="Times New Roman"/>
          <w:sz w:val="24"/>
          <w:szCs w:val="24"/>
          <w:lang w:eastAsia="pt-BR"/>
        </w:rPr>
      </w:pPr>
      <w:r w:rsidRPr="00471328">
        <w:rPr>
          <w:rFonts w:ascii="Times New Roman" w:hAnsi="Times New Roman"/>
          <w:sz w:val="24"/>
          <w:szCs w:val="24"/>
          <w:lang w:eastAsia="pt-BR"/>
        </w:rPr>
        <w:t>Os serviços deverão contemplar áreas internas e externas das edificações públicas, incluindo:</w:t>
      </w:r>
    </w:p>
    <w:p w14:paraId="40A1C4BC" w14:textId="77777777" w:rsidR="005B3FD3" w:rsidRPr="00471328" w:rsidRDefault="005B3FD3" w:rsidP="005B3FD3">
      <w:pPr>
        <w:numPr>
          <w:ilvl w:val="0"/>
          <w:numId w:val="27"/>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salas administrativas; </w:t>
      </w:r>
    </w:p>
    <w:p w14:paraId="19053B90" w14:textId="77777777" w:rsidR="005B3FD3" w:rsidRPr="00471328" w:rsidRDefault="005B3FD3" w:rsidP="005B3FD3">
      <w:pPr>
        <w:numPr>
          <w:ilvl w:val="0"/>
          <w:numId w:val="27"/>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salas de aula; </w:t>
      </w:r>
    </w:p>
    <w:p w14:paraId="78CABFED" w14:textId="77777777" w:rsidR="005B3FD3" w:rsidRPr="00471328" w:rsidRDefault="005B3FD3" w:rsidP="005B3FD3">
      <w:pPr>
        <w:numPr>
          <w:ilvl w:val="0"/>
          <w:numId w:val="27"/>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cozinhas; </w:t>
      </w:r>
    </w:p>
    <w:p w14:paraId="1531E548" w14:textId="77777777" w:rsidR="005B3FD3" w:rsidRPr="00471328" w:rsidRDefault="005B3FD3" w:rsidP="005B3FD3">
      <w:pPr>
        <w:numPr>
          <w:ilvl w:val="0"/>
          <w:numId w:val="27"/>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depósitos; </w:t>
      </w:r>
    </w:p>
    <w:p w14:paraId="3635AA23" w14:textId="77777777" w:rsidR="005B3FD3" w:rsidRPr="00471328" w:rsidRDefault="005B3FD3" w:rsidP="005B3FD3">
      <w:pPr>
        <w:numPr>
          <w:ilvl w:val="0"/>
          <w:numId w:val="27"/>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almoxarifados; </w:t>
      </w:r>
    </w:p>
    <w:p w14:paraId="43CCD648" w14:textId="77777777" w:rsidR="005B3FD3" w:rsidRPr="00471328" w:rsidRDefault="005B3FD3" w:rsidP="005B3FD3">
      <w:pPr>
        <w:numPr>
          <w:ilvl w:val="0"/>
          <w:numId w:val="27"/>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corredores; </w:t>
      </w:r>
    </w:p>
    <w:p w14:paraId="244572A2" w14:textId="77777777" w:rsidR="005B3FD3" w:rsidRPr="00471328" w:rsidRDefault="005B3FD3" w:rsidP="005B3FD3">
      <w:pPr>
        <w:numPr>
          <w:ilvl w:val="0"/>
          <w:numId w:val="27"/>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banheiros; </w:t>
      </w:r>
    </w:p>
    <w:p w14:paraId="174B689A" w14:textId="77777777" w:rsidR="005B3FD3" w:rsidRPr="00471328" w:rsidRDefault="005B3FD3" w:rsidP="005B3FD3">
      <w:pPr>
        <w:numPr>
          <w:ilvl w:val="0"/>
          <w:numId w:val="27"/>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áreas de circulação; </w:t>
      </w:r>
    </w:p>
    <w:p w14:paraId="42F894D1" w14:textId="77777777" w:rsidR="005B3FD3" w:rsidRPr="00471328" w:rsidRDefault="005B3FD3" w:rsidP="005B3FD3">
      <w:pPr>
        <w:numPr>
          <w:ilvl w:val="0"/>
          <w:numId w:val="27"/>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telhados; </w:t>
      </w:r>
    </w:p>
    <w:p w14:paraId="5571EA98" w14:textId="77777777" w:rsidR="005B3FD3" w:rsidRPr="00471328" w:rsidRDefault="005B3FD3" w:rsidP="005B3FD3">
      <w:pPr>
        <w:numPr>
          <w:ilvl w:val="0"/>
          <w:numId w:val="27"/>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forros; </w:t>
      </w:r>
    </w:p>
    <w:p w14:paraId="0E41ACCD" w14:textId="77777777" w:rsidR="005B3FD3" w:rsidRPr="00471328" w:rsidRDefault="005B3FD3" w:rsidP="005B3FD3">
      <w:pPr>
        <w:numPr>
          <w:ilvl w:val="0"/>
          <w:numId w:val="27"/>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áreas de armazenamento; </w:t>
      </w:r>
    </w:p>
    <w:p w14:paraId="088EF750" w14:textId="77777777" w:rsidR="005B3FD3" w:rsidRPr="00471328" w:rsidRDefault="005B3FD3" w:rsidP="005B3FD3">
      <w:pPr>
        <w:numPr>
          <w:ilvl w:val="0"/>
          <w:numId w:val="27"/>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áreas técnicas; </w:t>
      </w:r>
    </w:p>
    <w:p w14:paraId="6FB26C6F" w14:textId="77777777" w:rsidR="005B3FD3" w:rsidRPr="00471328" w:rsidRDefault="005B3FD3" w:rsidP="005B3FD3">
      <w:pPr>
        <w:numPr>
          <w:ilvl w:val="0"/>
          <w:numId w:val="27"/>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pátios; </w:t>
      </w:r>
    </w:p>
    <w:p w14:paraId="2AF6DD41" w14:textId="77777777" w:rsidR="005B3FD3" w:rsidRPr="00471328" w:rsidRDefault="005B3FD3" w:rsidP="005B3FD3">
      <w:pPr>
        <w:numPr>
          <w:ilvl w:val="0"/>
          <w:numId w:val="27"/>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jardins; </w:t>
      </w:r>
    </w:p>
    <w:p w14:paraId="5B92D510" w14:textId="77777777" w:rsidR="005B3FD3" w:rsidRPr="00471328" w:rsidRDefault="005B3FD3" w:rsidP="005B3FD3">
      <w:pPr>
        <w:numPr>
          <w:ilvl w:val="0"/>
          <w:numId w:val="27"/>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áreas externas e demais espaços identificados pela fiscalização. </w:t>
      </w:r>
    </w:p>
    <w:p w14:paraId="2B04A779" w14:textId="77777777" w:rsidR="005B3FD3" w:rsidRPr="00471328" w:rsidRDefault="005B3FD3" w:rsidP="005B3FD3">
      <w:pPr>
        <w:pBdr>
          <w:top w:val="nil"/>
          <w:left w:val="nil"/>
          <w:bottom w:val="nil"/>
          <w:right w:val="nil"/>
          <w:between w:val="nil"/>
        </w:pBdr>
        <w:spacing w:line="300" w:lineRule="auto"/>
        <w:ind w:left="284"/>
        <w:jc w:val="both"/>
        <w:rPr>
          <w:rFonts w:ascii="Times New Roman" w:hAnsi="Times New Roman"/>
          <w:sz w:val="24"/>
          <w:szCs w:val="24"/>
          <w:lang w:eastAsia="pt-BR"/>
        </w:rPr>
      </w:pPr>
      <w:r w:rsidRPr="00471328">
        <w:rPr>
          <w:rFonts w:ascii="Times New Roman" w:hAnsi="Times New Roman"/>
          <w:sz w:val="24"/>
          <w:szCs w:val="24"/>
          <w:lang w:eastAsia="pt-BR"/>
        </w:rPr>
        <w:lastRenderedPageBreak/>
        <w:t xml:space="preserve">A mensuração ocorrerá por </w:t>
      </w:r>
      <w:r w:rsidRPr="00471328">
        <w:rPr>
          <w:rFonts w:ascii="Times New Roman" w:hAnsi="Times New Roman"/>
          <w:b/>
          <w:bCs/>
          <w:sz w:val="24"/>
          <w:szCs w:val="24"/>
          <w:lang w:eastAsia="pt-BR"/>
        </w:rPr>
        <w:t>metro quadrado (m²)</w:t>
      </w:r>
      <w:r w:rsidRPr="00471328">
        <w:rPr>
          <w:rFonts w:ascii="Times New Roman" w:hAnsi="Times New Roman"/>
          <w:sz w:val="24"/>
          <w:szCs w:val="24"/>
          <w:lang w:eastAsia="pt-BR"/>
        </w:rPr>
        <w:t xml:space="preserve"> efetivamente executado, conforme levantamento técnico realizado pela Administração.</w:t>
      </w:r>
    </w:p>
    <w:p w14:paraId="6C998C92" w14:textId="77777777" w:rsidR="005B3FD3" w:rsidRPr="00471328" w:rsidRDefault="005B3FD3" w:rsidP="005B3FD3">
      <w:pPr>
        <w:pBdr>
          <w:top w:val="nil"/>
          <w:left w:val="nil"/>
          <w:bottom w:val="nil"/>
          <w:right w:val="nil"/>
          <w:between w:val="nil"/>
        </w:pBdr>
        <w:spacing w:line="300" w:lineRule="auto"/>
        <w:ind w:left="284"/>
        <w:jc w:val="both"/>
        <w:rPr>
          <w:rFonts w:ascii="Times New Roman" w:hAnsi="Times New Roman"/>
          <w:sz w:val="24"/>
          <w:szCs w:val="24"/>
          <w:lang w:eastAsia="pt-BR"/>
        </w:rPr>
      </w:pPr>
      <w:r w:rsidRPr="00471328">
        <w:rPr>
          <w:rFonts w:ascii="Times New Roman" w:hAnsi="Times New Roman"/>
          <w:b/>
          <w:bCs/>
          <w:sz w:val="24"/>
          <w:szCs w:val="24"/>
          <w:lang w:eastAsia="pt-BR"/>
        </w:rPr>
        <w:t>b) Limpeza de fossas sépticas:</w:t>
      </w:r>
    </w:p>
    <w:p w14:paraId="59B29F0B" w14:textId="77777777" w:rsidR="005B3FD3" w:rsidRPr="00471328" w:rsidRDefault="005B3FD3" w:rsidP="005B3FD3">
      <w:pPr>
        <w:pBdr>
          <w:top w:val="nil"/>
          <w:left w:val="nil"/>
          <w:bottom w:val="nil"/>
          <w:right w:val="nil"/>
          <w:between w:val="nil"/>
        </w:pBdr>
        <w:spacing w:line="300" w:lineRule="auto"/>
        <w:ind w:left="284"/>
        <w:jc w:val="both"/>
        <w:rPr>
          <w:rFonts w:ascii="Times New Roman" w:hAnsi="Times New Roman"/>
          <w:sz w:val="24"/>
          <w:szCs w:val="24"/>
          <w:lang w:eastAsia="pt-BR"/>
        </w:rPr>
      </w:pPr>
      <w:r w:rsidRPr="00471328">
        <w:rPr>
          <w:rFonts w:ascii="Times New Roman" w:hAnsi="Times New Roman"/>
          <w:sz w:val="24"/>
          <w:szCs w:val="24"/>
          <w:lang w:eastAsia="pt-BR"/>
        </w:rPr>
        <w:t>Os serviços compreenderão:</w:t>
      </w:r>
    </w:p>
    <w:p w14:paraId="348C5951" w14:textId="77777777" w:rsidR="005B3FD3" w:rsidRPr="00471328" w:rsidRDefault="005B3FD3" w:rsidP="005B3FD3">
      <w:pPr>
        <w:numPr>
          <w:ilvl w:val="0"/>
          <w:numId w:val="28"/>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sucção de resíduos sólidos e líquidos; </w:t>
      </w:r>
    </w:p>
    <w:p w14:paraId="074B369F" w14:textId="77777777" w:rsidR="005B3FD3" w:rsidRPr="00471328" w:rsidRDefault="005B3FD3" w:rsidP="005B3FD3">
      <w:pPr>
        <w:numPr>
          <w:ilvl w:val="0"/>
          <w:numId w:val="28"/>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limpeza completa da estrutura; </w:t>
      </w:r>
    </w:p>
    <w:p w14:paraId="6B7B1C18" w14:textId="77777777" w:rsidR="005B3FD3" w:rsidRPr="00471328" w:rsidRDefault="005B3FD3" w:rsidP="005B3FD3">
      <w:pPr>
        <w:numPr>
          <w:ilvl w:val="0"/>
          <w:numId w:val="28"/>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retirada e transporte dos resíduos; </w:t>
      </w:r>
    </w:p>
    <w:p w14:paraId="6CF1B69B" w14:textId="77777777" w:rsidR="005B3FD3" w:rsidRPr="00471328" w:rsidRDefault="005B3FD3" w:rsidP="005B3FD3">
      <w:pPr>
        <w:numPr>
          <w:ilvl w:val="0"/>
          <w:numId w:val="28"/>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destinação final ambientalmente adequada; </w:t>
      </w:r>
    </w:p>
    <w:p w14:paraId="0FF75C1C" w14:textId="77777777" w:rsidR="005B3FD3" w:rsidRPr="00471328" w:rsidRDefault="005B3FD3" w:rsidP="005B3FD3">
      <w:pPr>
        <w:numPr>
          <w:ilvl w:val="0"/>
          <w:numId w:val="28"/>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desobstrução quando necessária; </w:t>
      </w:r>
    </w:p>
    <w:p w14:paraId="1F956522" w14:textId="77777777" w:rsidR="005B3FD3" w:rsidRPr="00471328" w:rsidRDefault="005B3FD3" w:rsidP="005B3FD3">
      <w:pPr>
        <w:numPr>
          <w:ilvl w:val="0"/>
          <w:numId w:val="28"/>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higienização operacional da área atendida. </w:t>
      </w:r>
    </w:p>
    <w:p w14:paraId="41557D5A" w14:textId="77777777" w:rsidR="005B3FD3" w:rsidRPr="00471328" w:rsidRDefault="005B3FD3" w:rsidP="005B3FD3">
      <w:pPr>
        <w:pBdr>
          <w:top w:val="nil"/>
          <w:left w:val="nil"/>
          <w:bottom w:val="nil"/>
          <w:right w:val="nil"/>
          <w:between w:val="nil"/>
        </w:pBdr>
        <w:spacing w:line="300" w:lineRule="auto"/>
        <w:ind w:left="284"/>
        <w:jc w:val="both"/>
        <w:rPr>
          <w:rFonts w:ascii="Times New Roman" w:hAnsi="Times New Roman"/>
          <w:sz w:val="24"/>
          <w:szCs w:val="24"/>
          <w:lang w:eastAsia="pt-BR"/>
        </w:rPr>
      </w:pPr>
      <w:r w:rsidRPr="00471328">
        <w:rPr>
          <w:rFonts w:ascii="Times New Roman" w:hAnsi="Times New Roman"/>
          <w:sz w:val="24"/>
          <w:szCs w:val="24"/>
          <w:lang w:eastAsia="pt-BR"/>
        </w:rPr>
        <w:t>A execução deverá ocorrer mediante utilização de equipamentos apropriados, especialmente caminhão limpa-fossa equipado com sistema de sucção e reservatório compatível com a demanda operacional.</w:t>
      </w:r>
    </w:p>
    <w:p w14:paraId="07B6C1C9" w14:textId="77777777" w:rsidR="005B3FD3" w:rsidRPr="00471328" w:rsidRDefault="005B3FD3" w:rsidP="005B3FD3">
      <w:pPr>
        <w:pBdr>
          <w:top w:val="nil"/>
          <w:left w:val="nil"/>
          <w:bottom w:val="nil"/>
          <w:right w:val="nil"/>
          <w:between w:val="nil"/>
        </w:pBdr>
        <w:spacing w:line="300" w:lineRule="auto"/>
        <w:ind w:left="284"/>
        <w:jc w:val="both"/>
        <w:rPr>
          <w:rFonts w:ascii="Times New Roman" w:hAnsi="Times New Roman"/>
          <w:sz w:val="24"/>
          <w:szCs w:val="24"/>
          <w:lang w:eastAsia="pt-BR"/>
        </w:rPr>
      </w:pPr>
      <w:r w:rsidRPr="00471328">
        <w:rPr>
          <w:rFonts w:ascii="Times New Roman" w:hAnsi="Times New Roman"/>
          <w:sz w:val="24"/>
          <w:szCs w:val="24"/>
          <w:lang w:eastAsia="pt-BR"/>
        </w:rPr>
        <w:t xml:space="preserve">A mensuração será realizada por </w:t>
      </w:r>
      <w:r w:rsidRPr="00471328">
        <w:rPr>
          <w:rFonts w:ascii="Times New Roman" w:hAnsi="Times New Roman"/>
          <w:b/>
          <w:bCs/>
          <w:sz w:val="24"/>
          <w:szCs w:val="24"/>
          <w:lang w:eastAsia="pt-BR"/>
        </w:rPr>
        <w:t>metro cúbico (m³)</w:t>
      </w:r>
      <w:r w:rsidRPr="00471328">
        <w:rPr>
          <w:rFonts w:ascii="Times New Roman" w:hAnsi="Times New Roman"/>
          <w:sz w:val="24"/>
          <w:szCs w:val="24"/>
          <w:lang w:eastAsia="pt-BR"/>
        </w:rPr>
        <w:t xml:space="preserve"> efetivamente executado.</w:t>
      </w:r>
    </w:p>
    <w:p w14:paraId="0934F891" w14:textId="77777777" w:rsidR="005B3FD3" w:rsidRPr="00471328" w:rsidRDefault="005B3FD3" w:rsidP="005B3FD3">
      <w:pPr>
        <w:pBdr>
          <w:top w:val="nil"/>
          <w:left w:val="nil"/>
          <w:bottom w:val="nil"/>
          <w:right w:val="nil"/>
          <w:between w:val="nil"/>
        </w:pBdr>
        <w:spacing w:line="300" w:lineRule="auto"/>
        <w:ind w:left="284"/>
        <w:jc w:val="both"/>
        <w:rPr>
          <w:rFonts w:ascii="Times New Roman" w:hAnsi="Times New Roman"/>
          <w:sz w:val="24"/>
          <w:szCs w:val="24"/>
          <w:lang w:eastAsia="pt-BR"/>
        </w:rPr>
      </w:pPr>
      <w:r w:rsidRPr="00471328">
        <w:rPr>
          <w:rFonts w:ascii="Times New Roman" w:hAnsi="Times New Roman"/>
          <w:sz w:val="24"/>
          <w:szCs w:val="24"/>
          <w:lang w:eastAsia="pt-BR"/>
        </w:rPr>
        <w:t>A contratada deverá fornecer integralmente:</w:t>
      </w:r>
    </w:p>
    <w:p w14:paraId="50307D29" w14:textId="77777777" w:rsidR="005B3FD3" w:rsidRPr="00471328" w:rsidRDefault="005B3FD3" w:rsidP="005B3FD3">
      <w:pPr>
        <w:numPr>
          <w:ilvl w:val="0"/>
          <w:numId w:val="29"/>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mão de obra; </w:t>
      </w:r>
    </w:p>
    <w:p w14:paraId="6F3E675B" w14:textId="77777777" w:rsidR="005B3FD3" w:rsidRPr="00471328" w:rsidRDefault="005B3FD3" w:rsidP="005B3FD3">
      <w:pPr>
        <w:numPr>
          <w:ilvl w:val="0"/>
          <w:numId w:val="29"/>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equipamentos; </w:t>
      </w:r>
    </w:p>
    <w:p w14:paraId="4810099D" w14:textId="77777777" w:rsidR="005B3FD3" w:rsidRPr="00471328" w:rsidRDefault="005B3FD3" w:rsidP="005B3FD3">
      <w:pPr>
        <w:numPr>
          <w:ilvl w:val="0"/>
          <w:numId w:val="29"/>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veículos; </w:t>
      </w:r>
    </w:p>
    <w:p w14:paraId="2A4DBA1B" w14:textId="77777777" w:rsidR="005B3FD3" w:rsidRPr="00471328" w:rsidRDefault="005B3FD3" w:rsidP="005B3FD3">
      <w:pPr>
        <w:numPr>
          <w:ilvl w:val="0"/>
          <w:numId w:val="29"/>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ferramentas; </w:t>
      </w:r>
    </w:p>
    <w:p w14:paraId="02E97122" w14:textId="77777777" w:rsidR="005B3FD3" w:rsidRPr="00471328" w:rsidRDefault="005B3FD3" w:rsidP="005B3FD3">
      <w:pPr>
        <w:numPr>
          <w:ilvl w:val="0"/>
          <w:numId w:val="29"/>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materiais; </w:t>
      </w:r>
    </w:p>
    <w:p w14:paraId="50A5D83A" w14:textId="77777777" w:rsidR="005B3FD3" w:rsidRPr="00471328" w:rsidRDefault="005B3FD3" w:rsidP="005B3FD3">
      <w:pPr>
        <w:numPr>
          <w:ilvl w:val="0"/>
          <w:numId w:val="29"/>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produtos químicos; </w:t>
      </w:r>
    </w:p>
    <w:p w14:paraId="05650FBA" w14:textId="77777777" w:rsidR="005B3FD3" w:rsidRPr="00471328" w:rsidRDefault="005B3FD3" w:rsidP="005B3FD3">
      <w:pPr>
        <w:numPr>
          <w:ilvl w:val="0"/>
          <w:numId w:val="29"/>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equipamentos de proteção individual – EPI; </w:t>
      </w:r>
    </w:p>
    <w:p w14:paraId="11191735" w14:textId="77777777" w:rsidR="005B3FD3" w:rsidRPr="00471328" w:rsidRDefault="005B3FD3" w:rsidP="005B3FD3">
      <w:pPr>
        <w:numPr>
          <w:ilvl w:val="0"/>
          <w:numId w:val="29"/>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equipamentos de proteção coletiva – EPC; </w:t>
      </w:r>
    </w:p>
    <w:p w14:paraId="0A9C0E6B" w14:textId="77777777" w:rsidR="005B3FD3" w:rsidRPr="00471328" w:rsidRDefault="005B3FD3" w:rsidP="005B3FD3">
      <w:pPr>
        <w:numPr>
          <w:ilvl w:val="0"/>
          <w:numId w:val="29"/>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transporte; </w:t>
      </w:r>
    </w:p>
    <w:p w14:paraId="1FE1E143" w14:textId="77777777" w:rsidR="005B3FD3" w:rsidRPr="00471328" w:rsidRDefault="005B3FD3" w:rsidP="005B3FD3">
      <w:pPr>
        <w:numPr>
          <w:ilvl w:val="0"/>
          <w:numId w:val="29"/>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combustível; </w:t>
      </w:r>
    </w:p>
    <w:p w14:paraId="378B7845" w14:textId="77777777" w:rsidR="005B3FD3" w:rsidRPr="00471328" w:rsidRDefault="005B3FD3" w:rsidP="005B3FD3">
      <w:pPr>
        <w:numPr>
          <w:ilvl w:val="0"/>
          <w:numId w:val="29"/>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licenças ambientais e sanitárias necessárias. </w:t>
      </w:r>
    </w:p>
    <w:p w14:paraId="7C91B9FE" w14:textId="77777777" w:rsidR="005B3FD3" w:rsidRPr="00471328" w:rsidRDefault="005B3FD3" w:rsidP="005B3FD3">
      <w:pPr>
        <w:pBdr>
          <w:top w:val="nil"/>
          <w:left w:val="nil"/>
          <w:bottom w:val="nil"/>
          <w:right w:val="nil"/>
          <w:between w:val="nil"/>
        </w:pBdr>
        <w:spacing w:line="300" w:lineRule="auto"/>
        <w:ind w:left="284"/>
        <w:jc w:val="both"/>
        <w:rPr>
          <w:rFonts w:ascii="Times New Roman" w:hAnsi="Times New Roman"/>
          <w:b/>
          <w:bCs/>
          <w:sz w:val="24"/>
          <w:szCs w:val="24"/>
          <w:lang w:eastAsia="pt-BR"/>
        </w:rPr>
      </w:pPr>
      <w:r w:rsidRPr="00471328">
        <w:rPr>
          <w:rFonts w:ascii="Times New Roman" w:hAnsi="Times New Roman"/>
          <w:b/>
          <w:bCs/>
          <w:sz w:val="24"/>
          <w:szCs w:val="24"/>
          <w:lang w:eastAsia="pt-BR"/>
        </w:rPr>
        <w:t>2. Local da Prestação dos Serviços</w:t>
      </w:r>
    </w:p>
    <w:p w14:paraId="7D9937AF" w14:textId="77777777" w:rsidR="005B3FD3" w:rsidRPr="00471328" w:rsidRDefault="005B3FD3" w:rsidP="005B3FD3">
      <w:pPr>
        <w:pBdr>
          <w:top w:val="nil"/>
          <w:left w:val="nil"/>
          <w:bottom w:val="nil"/>
          <w:right w:val="nil"/>
          <w:between w:val="nil"/>
        </w:pBdr>
        <w:spacing w:line="300" w:lineRule="auto"/>
        <w:ind w:left="284"/>
        <w:jc w:val="both"/>
        <w:rPr>
          <w:rFonts w:ascii="Times New Roman" w:hAnsi="Times New Roman"/>
          <w:sz w:val="24"/>
          <w:szCs w:val="24"/>
          <w:lang w:eastAsia="pt-BR"/>
        </w:rPr>
      </w:pPr>
      <w:r w:rsidRPr="00471328">
        <w:rPr>
          <w:rFonts w:ascii="Times New Roman" w:hAnsi="Times New Roman"/>
          <w:sz w:val="24"/>
          <w:szCs w:val="24"/>
          <w:lang w:eastAsia="pt-BR"/>
        </w:rPr>
        <w:lastRenderedPageBreak/>
        <w:t xml:space="preserve">Os serviços serão executados nos prédios públicos vinculados às Secretarias Municipais de Administração, Saúde e Educação do Município de Euclides da Cunha – BA, compreendendo todas as unidades identificadas no levantamento técnico realizado pela Administração e constantes da planilha de </w:t>
      </w:r>
      <w:proofErr w:type="gramStart"/>
      <w:r w:rsidRPr="00471328">
        <w:rPr>
          <w:rFonts w:ascii="Times New Roman" w:hAnsi="Times New Roman"/>
          <w:sz w:val="24"/>
          <w:szCs w:val="24"/>
          <w:lang w:eastAsia="pt-BR"/>
        </w:rPr>
        <w:t>quantitativos integrante</w:t>
      </w:r>
      <w:proofErr w:type="gramEnd"/>
      <w:r w:rsidRPr="00471328">
        <w:rPr>
          <w:rFonts w:ascii="Times New Roman" w:hAnsi="Times New Roman"/>
          <w:sz w:val="24"/>
          <w:szCs w:val="24"/>
          <w:lang w:eastAsia="pt-BR"/>
        </w:rPr>
        <w:t xml:space="preserve"> do processo.</w:t>
      </w:r>
    </w:p>
    <w:p w14:paraId="79FA42DC" w14:textId="77777777" w:rsidR="005B3FD3" w:rsidRPr="00471328" w:rsidRDefault="005B3FD3" w:rsidP="005B3FD3">
      <w:pPr>
        <w:pBdr>
          <w:top w:val="nil"/>
          <w:left w:val="nil"/>
          <w:bottom w:val="nil"/>
          <w:right w:val="nil"/>
          <w:between w:val="nil"/>
        </w:pBdr>
        <w:spacing w:line="300" w:lineRule="auto"/>
        <w:ind w:left="284"/>
        <w:jc w:val="both"/>
        <w:rPr>
          <w:rFonts w:ascii="Times New Roman" w:hAnsi="Times New Roman"/>
          <w:sz w:val="24"/>
          <w:szCs w:val="24"/>
          <w:lang w:eastAsia="pt-BR"/>
        </w:rPr>
      </w:pPr>
      <w:r w:rsidRPr="00471328">
        <w:rPr>
          <w:rFonts w:ascii="Times New Roman" w:hAnsi="Times New Roman"/>
          <w:sz w:val="24"/>
          <w:szCs w:val="24"/>
          <w:lang w:eastAsia="pt-BR"/>
        </w:rPr>
        <w:t>Poderão ser contemplados:</w:t>
      </w:r>
    </w:p>
    <w:p w14:paraId="10E3EFBB" w14:textId="77777777" w:rsidR="005B3FD3" w:rsidRPr="00471328" w:rsidRDefault="005B3FD3" w:rsidP="005B3FD3">
      <w:pPr>
        <w:numPr>
          <w:ilvl w:val="0"/>
          <w:numId w:val="30"/>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unidades administrativas; </w:t>
      </w:r>
    </w:p>
    <w:p w14:paraId="13708B83" w14:textId="77777777" w:rsidR="005B3FD3" w:rsidRPr="00471328" w:rsidRDefault="005B3FD3" w:rsidP="005B3FD3">
      <w:pPr>
        <w:numPr>
          <w:ilvl w:val="0"/>
          <w:numId w:val="30"/>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escolas municipais; </w:t>
      </w:r>
    </w:p>
    <w:p w14:paraId="5FA4EB5E" w14:textId="77777777" w:rsidR="005B3FD3" w:rsidRPr="00471328" w:rsidRDefault="005B3FD3" w:rsidP="005B3FD3">
      <w:pPr>
        <w:numPr>
          <w:ilvl w:val="0"/>
          <w:numId w:val="30"/>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creches; </w:t>
      </w:r>
    </w:p>
    <w:p w14:paraId="54E659A0" w14:textId="77777777" w:rsidR="005B3FD3" w:rsidRPr="00471328" w:rsidRDefault="005B3FD3" w:rsidP="005B3FD3">
      <w:pPr>
        <w:numPr>
          <w:ilvl w:val="0"/>
          <w:numId w:val="30"/>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unidades de saúde; </w:t>
      </w:r>
    </w:p>
    <w:p w14:paraId="24093F38" w14:textId="77777777" w:rsidR="005B3FD3" w:rsidRPr="00471328" w:rsidRDefault="005B3FD3" w:rsidP="005B3FD3">
      <w:pPr>
        <w:numPr>
          <w:ilvl w:val="0"/>
          <w:numId w:val="30"/>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postos de saúde; </w:t>
      </w:r>
    </w:p>
    <w:p w14:paraId="11CB16FF" w14:textId="77777777" w:rsidR="005B3FD3" w:rsidRPr="00471328" w:rsidRDefault="005B3FD3" w:rsidP="005B3FD3">
      <w:pPr>
        <w:numPr>
          <w:ilvl w:val="0"/>
          <w:numId w:val="30"/>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centros administrativos; </w:t>
      </w:r>
    </w:p>
    <w:p w14:paraId="373DEB56" w14:textId="77777777" w:rsidR="005B3FD3" w:rsidRPr="00471328" w:rsidRDefault="005B3FD3" w:rsidP="005B3FD3">
      <w:pPr>
        <w:numPr>
          <w:ilvl w:val="0"/>
          <w:numId w:val="30"/>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prédios de apoio operacional; </w:t>
      </w:r>
    </w:p>
    <w:p w14:paraId="5D7A0CA5" w14:textId="77777777" w:rsidR="005B3FD3" w:rsidRPr="00471328" w:rsidRDefault="005B3FD3" w:rsidP="005B3FD3">
      <w:pPr>
        <w:numPr>
          <w:ilvl w:val="0"/>
          <w:numId w:val="30"/>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almoxarifados; </w:t>
      </w:r>
    </w:p>
    <w:p w14:paraId="2E43FDF1" w14:textId="77777777" w:rsidR="005B3FD3" w:rsidRPr="00471328" w:rsidRDefault="005B3FD3" w:rsidP="005B3FD3">
      <w:pPr>
        <w:numPr>
          <w:ilvl w:val="0"/>
          <w:numId w:val="30"/>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equipamentos públicos vinculados às Secretarias participantes; </w:t>
      </w:r>
    </w:p>
    <w:p w14:paraId="0171E4E4" w14:textId="77777777" w:rsidR="005B3FD3" w:rsidRPr="00471328" w:rsidRDefault="005B3FD3" w:rsidP="005B3FD3">
      <w:pPr>
        <w:numPr>
          <w:ilvl w:val="0"/>
          <w:numId w:val="30"/>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demais unidades constantes do levantamento técnico elaborado pela Administração. </w:t>
      </w:r>
    </w:p>
    <w:p w14:paraId="0966A63E" w14:textId="77777777" w:rsidR="005B3FD3" w:rsidRPr="00471328" w:rsidRDefault="005B3FD3" w:rsidP="005B3FD3">
      <w:pPr>
        <w:pBdr>
          <w:top w:val="nil"/>
          <w:left w:val="nil"/>
          <w:bottom w:val="nil"/>
          <w:right w:val="nil"/>
          <w:between w:val="nil"/>
        </w:pBdr>
        <w:spacing w:line="300" w:lineRule="auto"/>
        <w:ind w:left="284"/>
        <w:jc w:val="both"/>
        <w:rPr>
          <w:rFonts w:ascii="Times New Roman" w:hAnsi="Times New Roman"/>
          <w:sz w:val="24"/>
          <w:szCs w:val="24"/>
          <w:lang w:eastAsia="pt-BR"/>
        </w:rPr>
      </w:pPr>
      <w:r w:rsidRPr="00471328">
        <w:rPr>
          <w:rFonts w:ascii="Times New Roman" w:hAnsi="Times New Roman"/>
          <w:sz w:val="24"/>
          <w:szCs w:val="24"/>
          <w:lang w:eastAsia="pt-BR"/>
        </w:rPr>
        <w:t>As localidades encontram-se discriminadas na planilha de levantamento e quantitativos que integra os anexos do processo administrativo.</w:t>
      </w:r>
    </w:p>
    <w:p w14:paraId="420460D5" w14:textId="77777777" w:rsidR="005B3FD3" w:rsidRPr="00471328" w:rsidRDefault="005B3FD3" w:rsidP="005B3FD3">
      <w:pPr>
        <w:pBdr>
          <w:top w:val="nil"/>
          <w:left w:val="nil"/>
          <w:bottom w:val="nil"/>
          <w:right w:val="nil"/>
          <w:between w:val="nil"/>
        </w:pBdr>
        <w:spacing w:line="300" w:lineRule="auto"/>
        <w:ind w:left="284"/>
        <w:jc w:val="both"/>
        <w:rPr>
          <w:rFonts w:ascii="Times New Roman" w:hAnsi="Times New Roman"/>
          <w:b/>
          <w:bCs/>
          <w:sz w:val="24"/>
          <w:szCs w:val="24"/>
          <w:lang w:eastAsia="pt-BR"/>
        </w:rPr>
      </w:pPr>
      <w:r w:rsidRPr="00471328">
        <w:rPr>
          <w:rFonts w:ascii="Times New Roman" w:hAnsi="Times New Roman"/>
          <w:b/>
          <w:bCs/>
          <w:sz w:val="24"/>
          <w:szCs w:val="24"/>
          <w:lang w:eastAsia="pt-BR"/>
        </w:rPr>
        <w:t>3. Forma da Prestação dos Serviços</w:t>
      </w:r>
    </w:p>
    <w:p w14:paraId="3D039539" w14:textId="77777777" w:rsidR="005B3FD3" w:rsidRPr="00471328" w:rsidRDefault="005B3FD3" w:rsidP="005B3FD3">
      <w:pPr>
        <w:pBdr>
          <w:top w:val="nil"/>
          <w:left w:val="nil"/>
          <w:bottom w:val="nil"/>
          <w:right w:val="nil"/>
          <w:between w:val="nil"/>
        </w:pBdr>
        <w:spacing w:line="300" w:lineRule="auto"/>
        <w:ind w:left="284"/>
        <w:jc w:val="both"/>
        <w:rPr>
          <w:rFonts w:ascii="Times New Roman" w:hAnsi="Times New Roman"/>
          <w:sz w:val="24"/>
          <w:szCs w:val="24"/>
          <w:lang w:eastAsia="pt-BR"/>
        </w:rPr>
      </w:pPr>
      <w:r w:rsidRPr="00471328">
        <w:rPr>
          <w:rFonts w:ascii="Times New Roman" w:hAnsi="Times New Roman"/>
          <w:sz w:val="24"/>
          <w:szCs w:val="24"/>
          <w:lang w:eastAsia="pt-BR"/>
        </w:rPr>
        <w:t>A execução ocorrerá mediante solicitação formal da Administração, observando cronograma preventivo ou necessidade corretiva identificada pelas Secretarias demandantes.</w:t>
      </w:r>
    </w:p>
    <w:p w14:paraId="4D807297" w14:textId="77777777" w:rsidR="005B3FD3" w:rsidRPr="00471328" w:rsidRDefault="005B3FD3" w:rsidP="005B3FD3">
      <w:pPr>
        <w:pBdr>
          <w:top w:val="nil"/>
          <w:left w:val="nil"/>
          <w:bottom w:val="nil"/>
          <w:right w:val="nil"/>
          <w:between w:val="nil"/>
        </w:pBdr>
        <w:spacing w:line="300" w:lineRule="auto"/>
        <w:ind w:left="284"/>
        <w:jc w:val="both"/>
        <w:rPr>
          <w:rFonts w:ascii="Times New Roman" w:hAnsi="Times New Roman"/>
          <w:sz w:val="24"/>
          <w:szCs w:val="24"/>
          <w:lang w:eastAsia="pt-BR"/>
        </w:rPr>
      </w:pPr>
      <w:r w:rsidRPr="00471328">
        <w:rPr>
          <w:rFonts w:ascii="Times New Roman" w:hAnsi="Times New Roman"/>
          <w:sz w:val="24"/>
          <w:szCs w:val="24"/>
          <w:lang w:eastAsia="pt-BR"/>
        </w:rPr>
        <w:t>Os serviços deverão ser iniciados no prazo máximo estabelecido no instrumento convocatório, contado do recebimento da Ordem de Serviço.</w:t>
      </w:r>
    </w:p>
    <w:p w14:paraId="53B8DE40" w14:textId="77777777" w:rsidR="005B3FD3" w:rsidRPr="00471328" w:rsidRDefault="005B3FD3" w:rsidP="005B3FD3">
      <w:pPr>
        <w:pBdr>
          <w:top w:val="nil"/>
          <w:left w:val="nil"/>
          <w:bottom w:val="nil"/>
          <w:right w:val="nil"/>
          <w:between w:val="nil"/>
        </w:pBdr>
        <w:spacing w:line="300" w:lineRule="auto"/>
        <w:ind w:left="284"/>
        <w:jc w:val="both"/>
        <w:rPr>
          <w:rFonts w:ascii="Times New Roman" w:hAnsi="Times New Roman"/>
          <w:sz w:val="24"/>
          <w:szCs w:val="24"/>
          <w:lang w:eastAsia="pt-BR"/>
        </w:rPr>
      </w:pPr>
      <w:r w:rsidRPr="00471328">
        <w:rPr>
          <w:rFonts w:ascii="Times New Roman" w:hAnsi="Times New Roman"/>
          <w:sz w:val="24"/>
          <w:szCs w:val="24"/>
          <w:lang w:eastAsia="pt-BR"/>
        </w:rPr>
        <w:t>A contratada deverá:</w:t>
      </w:r>
    </w:p>
    <w:p w14:paraId="76331D74" w14:textId="77777777" w:rsidR="005B3FD3" w:rsidRPr="00471328" w:rsidRDefault="005B3FD3" w:rsidP="005B3FD3">
      <w:pPr>
        <w:numPr>
          <w:ilvl w:val="0"/>
          <w:numId w:val="31"/>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manter equipe técnica apta ao atendimento das demandas; </w:t>
      </w:r>
    </w:p>
    <w:p w14:paraId="21FDF409" w14:textId="77777777" w:rsidR="005B3FD3" w:rsidRPr="00471328" w:rsidRDefault="005B3FD3" w:rsidP="005B3FD3">
      <w:pPr>
        <w:numPr>
          <w:ilvl w:val="0"/>
          <w:numId w:val="31"/>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observar normas da ANVISA, Vigilância Sanitária, normas ambientais e de segurança do trabalho; </w:t>
      </w:r>
    </w:p>
    <w:p w14:paraId="2687D1B7" w14:textId="77777777" w:rsidR="005B3FD3" w:rsidRPr="00471328" w:rsidRDefault="005B3FD3" w:rsidP="005B3FD3">
      <w:pPr>
        <w:numPr>
          <w:ilvl w:val="0"/>
          <w:numId w:val="31"/>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apresentar, quando aplicável, laudos, certificados ou relatórios técnicos dos serviços executados; </w:t>
      </w:r>
    </w:p>
    <w:p w14:paraId="43852828" w14:textId="77777777" w:rsidR="005B3FD3" w:rsidRPr="00471328" w:rsidRDefault="005B3FD3" w:rsidP="005B3FD3">
      <w:pPr>
        <w:numPr>
          <w:ilvl w:val="0"/>
          <w:numId w:val="31"/>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realizar sinalização preventiva durante a execução; </w:t>
      </w:r>
    </w:p>
    <w:p w14:paraId="666255BA" w14:textId="77777777" w:rsidR="005B3FD3" w:rsidRPr="00471328" w:rsidRDefault="005B3FD3" w:rsidP="005B3FD3">
      <w:pPr>
        <w:numPr>
          <w:ilvl w:val="0"/>
          <w:numId w:val="31"/>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lastRenderedPageBreak/>
        <w:t xml:space="preserve">responsabilizar-se integralmente por danos eventualmente causados a terceiros ou ao patrimônio público; </w:t>
      </w:r>
    </w:p>
    <w:p w14:paraId="657FC08C" w14:textId="77777777" w:rsidR="005B3FD3" w:rsidRDefault="005B3FD3" w:rsidP="005B3FD3">
      <w:pPr>
        <w:numPr>
          <w:ilvl w:val="0"/>
          <w:numId w:val="31"/>
        </w:numPr>
        <w:pBdr>
          <w:top w:val="nil"/>
          <w:left w:val="nil"/>
          <w:bottom w:val="nil"/>
          <w:right w:val="nil"/>
          <w:between w:val="nil"/>
        </w:pBdr>
        <w:spacing w:line="300" w:lineRule="auto"/>
        <w:jc w:val="both"/>
        <w:rPr>
          <w:rFonts w:ascii="Times New Roman" w:hAnsi="Times New Roman"/>
          <w:sz w:val="24"/>
          <w:szCs w:val="24"/>
          <w:lang w:eastAsia="pt-BR"/>
        </w:rPr>
      </w:pPr>
      <w:r w:rsidRPr="00471328">
        <w:rPr>
          <w:rFonts w:ascii="Times New Roman" w:hAnsi="Times New Roman"/>
          <w:sz w:val="24"/>
          <w:szCs w:val="24"/>
          <w:lang w:eastAsia="pt-BR"/>
        </w:rPr>
        <w:t xml:space="preserve">garantir adequada destinação ambiental dos resíduos retirados. </w:t>
      </w:r>
    </w:p>
    <w:p w14:paraId="710A9DFD" w14:textId="77777777" w:rsidR="005B3FD3" w:rsidRDefault="005B3FD3" w:rsidP="005B3FD3">
      <w:pPr>
        <w:pStyle w:val="NormalWeb"/>
        <w:numPr>
          <w:ilvl w:val="0"/>
          <w:numId w:val="31"/>
        </w:numPr>
      </w:pPr>
      <w:r>
        <w:t>Os serviços de limpeza de fossas sépticas, dedetização, desratização, descupinização, desalojamento de pombos e morcegos serão executados nas unidades vinculadas às Secretarias Municipais participantes, conforme relação abaixo:</w:t>
      </w:r>
    </w:p>
    <w:p w14:paraId="3F5BD8AA" w14:textId="77777777" w:rsidR="005B3FD3" w:rsidRDefault="005B3FD3" w:rsidP="005B3FD3">
      <w:pPr>
        <w:pStyle w:val="NormalWeb"/>
        <w:ind w:left="720"/>
      </w:pPr>
    </w:p>
    <w:p w14:paraId="4193BF02" w14:textId="77777777" w:rsidR="005B3FD3" w:rsidRDefault="005B3FD3" w:rsidP="005B3FD3">
      <w:pPr>
        <w:pStyle w:val="Ttulo4"/>
        <w:numPr>
          <w:ilvl w:val="0"/>
          <w:numId w:val="31"/>
        </w:numPr>
        <w:tabs>
          <w:tab w:val="clear" w:pos="720"/>
        </w:tabs>
        <w:ind w:left="862"/>
        <w:rPr>
          <w:b/>
          <w:bCs/>
          <w:i w:val="0"/>
          <w:iCs w:val="0"/>
          <w:color w:val="000000" w:themeColor="text1"/>
        </w:rPr>
      </w:pPr>
      <w:r w:rsidRPr="009D22D2">
        <w:rPr>
          <w:b/>
          <w:bCs/>
          <w:i w:val="0"/>
          <w:iCs w:val="0"/>
          <w:color w:val="000000" w:themeColor="text1"/>
        </w:rPr>
        <w:t>SECRETARIA MUNICIPAL DE ADMINISTRAÇÃO E PLANEJAMENTO – SMAP</w:t>
      </w:r>
    </w:p>
    <w:p w14:paraId="5C1393FB" w14:textId="77777777" w:rsidR="005B3FD3" w:rsidRPr="009D22D2" w:rsidRDefault="005B3FD3" w:rsidP="005B3FD3"/>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24"/>
        <w:gridCol w:w="3402"/>
      </w:tblGrid>
      <w:tr w:rsidR="005B3FD3" w14:paraId="5495E55E" w14:textId="77777777" w:rsidTr="000463EB">
        <w:trPr>
          <w:tblHeader/>
          <w:tblCellSpacing w:w="15" w:type="dxa"/>
        </w:trPr>
        <w:tc>
          <w:tcPr>
            <w:tcW w:w="5479" w:type="dxa"/>
            <w:vAlign w:val="center"/>
            <w:hideMark/>
          </w:tcPr>
          <w:p w14:paraId="7620DF5E" w14:textId="77777777" w:rsidR="005B3FD3" w:rsidRDefault="005B3FD3" w:rsidP="000463EB">
            <w:pPr>
              <w:jc w:val="center"/>
              <w:rPr>
                <w:b/>
                <w:bCs/>
              </w:rPr>
            </w:pPr>
          </w:p>
          <w:p w14:paraId="66261B86" w14:textId="77777777" w:rsidR="005B3FD3" w:rsidRDefault="005B3FD3" w:rsidP="000463EB">
            <w:pPr>
              <w:jc w:val="center"/>
              <w:rPr>
                <w:b/>
                <w:bCs/>
              </w:rPr>
            </w:pPr>
            <w:r>
              <w:rPr>
                <w:b/>
                <w:bCs/>
              </w:rPr>
              <w:t>UNIDADE</w:t>
            </w:r>
          </w:p>
        </w:tc>
        <w:tc>
          <w:tcPr>
            <w:tcW w:w="3357" w:type="dxa"/>
            <w:vAlign w:val="center"/>
            <w:hideMark/>
          </w:tcPr>
          <w:p w14:paraId="5EFABF9D" w14:textId="77777777" w:rsidR="005B3FD3" w:rsidRDefault="005B3FD3" w:rsidP="000463EB">
            <w:pPr>
              <w:jc w:val="center"/>
              <w:rPr>
                <w:b/>
                <w:bCs/>
              </w:rPr>
            </w:pPr>
            <w:r>
              <w:rPr>
                <w:b/>
                <w:bCs/>
              </w:rPr>
              <w:t>LOCALIDADE/ENDEREÇO</w:t>
            </w:r>
          </w:p>
        </w:tc>
      </w:tr>
      <w:tr w:rsidR="005B3FD3" w14:paraId="3201199D" w14:textId="77777777" w:rsidTr="000463EB">
        <w:trPr>
          <w:tblCellSpacing w:w="15" w:type="dxa"/>
        </w:trPr>
        <w:tc>
          <w:tcPr>
            <w:tcW w:w="5479" w:type="dxa"/>
            <w:vAlign w:val="center"/>
            <w:hideMark/>
          </w:tcPr>
          <w:p w14:paraId="158D203E" w14:textId="77777777" w:rsidR="005B3FD3" w:rsidRDefault="005B3FD3" w:rsidP="000463EB">
            <w:pPr>
              <w:jc w:val="center"/>
            </w:pPr>
            <w:r>
              <w:t>Sede da Prefeitura Municipal de Euclides da Cunha</w:t>
            </w:r>
          </w:p>
        </w:tc>
        <w:tc>
          <w:tcPr>
            <w:tcW w:w="3357" w:type="dxa"/>
            <w:vAlign w:val="center"/>
            <w:hideMark/>
          </w:tcPr>
          <w:p w14:paraId="621A9CE0" w14:textId="77777777" w:rsidR="005B3FD3" w:rsidRDefault="005B3FD3" w:rsidP="000463EB">
            <w:pPr>
              <w:jc w:val="center"/>
            </w:pPr>
            <w:r>
              <w:t>Centro Administrativo</w:t>
            </w:r>
          </w:p>
        </w:tc>
      </w:tr>
      <w:tr w:rsidR="005B3FD3" w14:paraId="4A34AE3D" w14:textId="77777777" w:rsidTr="000463EB">
        <w:trPr>
          <w:tblCellSpacing w:w="15" w:type="dxa"/>
        </w:trPr>
        <w:tc>
          <w:tcPr>
            <w:tcW w:w="5479" w:type="dxa"/>
            <w:vAlign w:val="center"/>
            <w:hideMark/>
          </w:tcPr>
          <w:p w14:paraId="6F406683" w14:textId="77777777" w:rsidR="005B3FD3" w:rsidRDefault="005B3FD3" w:rsidP="000463EB">
            <w:pPr>
              <w:jc w:val="center"/>
            </w:pPr>
            <w:r>
              <w:t>Casa da Cultura</w:t>
            </w:r>
          </w:p>
        </w:tc>
        <w:tc>
          <w:tcPr>
            <w:tcW w:w="3357" w:type="dxa"/>
            <w:vAlign w:val="center"/>
            <w:hideMark/>
          </w:tcPr>
          <w:p w14:paraId="14A99E90" w14:textId="77777777" w:rsidR="005B3FD3" w:rsidRDefault="005B3FD3" w:rsidP="000463EB">
            <w:pPr>
              <w:jc w:val="center"/>
            </w:pPr>
            <w:r>
              <w:t>Av. Ruy Barbosa</w:t>
            </w:r>
          </w:p>
        </w:tc>
      </w:tr>
    </w:tbl>
    <w:p w14:paraId="620D2F47" w14:textId="77777777" w:rsidR="005B3FD3" w:rsidRDefault="005B3FD3" w:rsidP="005B3FD3">
      <w:pPr>
        <w:pStyle w:val="PargrafodaLista"/>
      </w:pPr>
    </w:p>
    <w:p w14:paraId="2EDB9DD2" w14:textId="77777777" w:rsidR="005B3FD3" w:rsidRPr="009D22D2" w:rsidRDefault="005B3FD3" w:rsidP="005B3FD3">
      <w:pPr>
        <w:pStyle w:val="Ttulo4"/>
        <w:numPr>
          <w:ilvl w:val="0"/>
          <w:numId w:val="31"/>
        </w:numPr>
        <w:tabs>
          <w:tab w:val="clear" w:pos="720"/>
        </w:tabs>
        <w:ind w:left="862"/>
        <w:rPr>
          <w:b/>
          <w:bCs/>
          <w:i w:val="0"/>
          <w:iCs w:val="0"/>
          <w:color w:val="000000" w:themeColor="text1"/>
        </w:rPr>
      </w:pPr>
      <w:r w:rsidRPr="009D22D2">
        <w:rPr>
          <w:b/>
          <w:bCs/>
          <w:i w:val="0"/>
          <w:iCs w:val="0"/>
          <w:color w:val="000000" w:themeColor="text1"/>
        </w:rPr>
        <w:t>SECRETARIA MUNICIPAL DE SAÚDE – SMS</w:t>
      </w:r>
    </w:p>
    <w:p w14:paraId="3A4251C3" w14:textId="77777777" w:rsidR="005B3FD3" w:rsidRPr="009D22D2" w:rsidRDefault="005B3FD3" w:rsidP="005B3FD3"/>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24"/>
        <w:gridCol w:w="3402"/>
      </w:tblGrid>
      <w:tr w:rsidR="005B3FD3" w14:paraId="5C9AA1E6" w14:textId="77777777" w:rsidTr="000463EB">
        <w:trPr>
          <w:tblHeader/>
          <w:tblCellSpacing w:w="15" w:type="dxa"/>
        </w:trPr>
        <w:tc>
          <w:tcPr>
            <w:tcW w:w="5479" w:type="dxa"/>
            <w:vAlign w:val="center"/>
            <w:hideMark/>
          </w:tcPr>
          <w:p w14:paraId="1D4782D4" w14:textId="77777777" w:rsidR="005B3FD3" w:rsidRDefault="005B3FD3" w:rsidP="000463EB">
            <w:pPr>
              <w:jc w:val="center"/>
              <w:rPr>
                <w:b/>
                <w:bCs/>
              </w:rPr>
            </w:pPr>
            <w:r>
              <w:rPr>
                <w:b/>
                <w:bCs/>
              </w:rPr>
              <w:t>UNIDADE</w:t>
            </w:r>
          </w:p>
        </w:tc>
        <w:tc>
          <w:tcPr>
            <w:tcW w:w="3357" w:type="dxa"/>
            <w:vAlign w:val="center"/>
            <w:hideMark/>
          </w:tcPr>
          <w:p w14:paraId="5B72C273" w14:textId="77777777" w:rsidR="005B3FD3" w:rsidRDefault="005B3FD3" w:rsidP="000463EB">
            <w:pPr>
              <w:jc w:val="center"/>
              <w:rPr>
                <w:b/>
                <w:bCs/>
              </w:rPr>
            </w:pPr>
            <w:r>
              <w:rPr>
                <w:b/>
                <w:bCs/>
              </w:rPr>
              <w:t>LOCALIDADE/ENDEREÇO</w:t>
            </w:r>
          </w:p>
        </w:tc>
      </w:tr>
      <w:tr w:rsidR="005B3FD3" w14:paraId="515BEB29" w14:textId="77777777" w:rsidTr="000463EB">
        <w:trPr>
          <w:tblCellSpacing w:w="15" w:type="dxa"/>
        </w:trPr>
        <w:tc>
          <w:tcPr>
            <w:tcW w:w="5479" w:type="dxa"/>
            <w:vAlign w:val="center"/>
            <w:hideMark/>
          </w:tcPr>
          <w:p w14:paraId="3341D284" w14:textId="77777777" w:rsidR="005B3FD3" w:rsidRDefault="005B3FD3" w:rsidP="000463EB">
            <w:r>
              <w:t>Sede da Secretaria Municipal de Saúde</w:t>
            </w:r>
          </w:p>
        </w:tc>
        <w:tc>
          <w:tcPr>
            <w:tcW w:w="3357" w:type="dxa"/>
            <w:vAlign w:val="center"/>
            <w:hideMark/>
          </w:tcPr>
          <w:p w14:paraId="7F35E33F" w14:textId="77777777" w:rsidR="005B3FD3" w:rsidRDefault="005B3FD3" w:rsidP="000463EB">
            <w:r>
              <w:t>Centro Administrativo</w:t>
            </w:r>
          </w:p>
        </w:tc>
      </w:tr>
      <w:tr w:rsidR="005B3FD3" w14:paraId="2078945D" w14:textId="77777777" w:rsidTr="000463EB">
        <w:trPr>
          <w:tblCellSpacing w:w="15" w:type="dxa"/>
        </w:trPr>
        <w:tc>
          <w:tcPr>
            <w:tcW w:w="5479" w:type="dxa"/>
            <w:vAlign w:val="center"/>
            <w:hideMark/>
          </w:tcPr>
          <w:p w14:paraId="4E5966B9" w14:textId="77777777" w:rsidR="005B3FD3" w:rsidRDefault="005B3FD3" w:rsidP="000463EB">
            <w:r>
              <w:t>Casa de Apoio</w:t>
            </w:r>
          </w:p>
        </w:tc>
        <w:tc>
          <w:tcPr>
            <w:tcW w:w="3357" w:type="dxa"/>
            <w:vAlign w:val="center"/>
            <w:hideMark/>
          </w:tcPr>
          <w:p w14:paraId="56C6B773" w14:textId="77777777" w:rsidR="005B3FD3" w:rsidRDefault="005B3FD3" w:rsidP="000463EB">
            <w:r>
              <w:t>Bairro Centro</w:t>
            </w:r>
          </w:p>
        </w:tc>
      </w:tr>
      <w:tr w:rsidR="005B3FD3" w14:paraId="68A528D2" w14:textId="77777777" w:rsidTr="000463EB">
        <w:trPr>
          <w:tblCellSpacing w:w="15" w:type="dxa"/>
        </w:trPr>
        <w:tc>
          <w:tcPr>
            <w:tcW w:w="5479" w:type="dxa"/>
            <w:vAlign w:val="center"/>
            <w:hideMark/>
          </w:tcPr>
          <w:p w14:paraId="4CE0889B" w14:textId="77777777" w:rsidR="005B3FD3" w:rsidRDefault="005B3FD3" w:rsidP="000463EB">
            <w:r>
              <w:t>Ponto de Apoio para Agentes de Combate às Endemias</w:t>
            </w:r>
          </w:p>
        </w:tc>
        <w:tc>
          <w:tcPr>
            <w:tcW w:w="3357" w:type="dxa"/>
            <w:vAlign w:val="center"/>
            <w:hideMark/>
          </w:tcPr>
          <w:p w14:paraId="5CE56D76" w14:textId="77777777" w:rsidR="005B3FD3" w:rsidRDefault="005B3FD3" w:rsidP="000463EB">
            <w:r>
              <w:t>Bairro Centro</w:t>
            </w:r>
          </w:p>
        </w:tc>
      </w:tr>
      <w:tr w:rsidR="005B3FD3" w14:paraId="613D0F65" w14:textId="77777777" w:rsidTr="000463EB">
        <w:trPr>
          <w:tblCellSpacing w:w="15" w:type="dxa"/>
        </w:trPr>
        <w:tc>
          <w:tcPr>
            <w:tcW w:w="5479" w:type="dxa"/>
            <w:vAlign w:val="center"/>
            <w:hideMark/>
          </w:tcPr>
          <w:p w14:paraId="231C0224" w14:textId="77777777" w:rsidR="005B3FD3" w:rsidRDefault="005B3FD3" w:rsidP="000463EB">
            <w:r>
              <w:t>CAPS – Centro de Atenção Psicossocial</w:t>
            </w:r>
          </w:p>
        </w:tc>
        <w:tc>
          <w:tcPr>
            <w:tcW w:w="3357" w:type="dxa"/>
            <w:vAlign w:val="center"/>
            <w:hideMark/>
          </w:tcPr>
          <w:p w14:paraId="048AF09B" w14:textId="77777777" w:rsidR="005B3FD3" w:rsidRDefault="005B3FD3" w:rsidP="000463EB">
            <w:r>
              <w:t>Bairro Caixa D’Água</w:t>
            </w:r>
          </w:p>
        </w:tc>
      </w:tr>
      <w:tr w:rsidR="005B3FD3" w14:paraId="7B12B1AB" w14:textId="77777777" w:rsidTr="000463EB">
        <w:trPr>
          <w:tblCellSpacing w:w="15" w:type="dxa"/>
        </w:trPr>
        <w:tc>
          <w:tcPr>
            <w:tcW w:w="5479" w:type="dxa"/>
            <w:vAlign w:val="center"/>
            <w:hideMark/>
          </w:tcPr>
          <w:p w14:paraId="7E849285" w14:textId="77777777" w:rsidR="005B3FD3" w:rsidRDefault="005B3FD3" w:rsidP="000463EB">
            <w:r>
              <w:t>Residência Terapêutica – RT</w:t>
            </w:r>
          </w:p>
        </w:tc>
        <w:tc>
          <w:tcPr>
            <w:tcW w:w="3357" w:type="dxa"/>
            <w:vAlign w:val="center"/>
            <w:hideMark/>
          </w:tcPr>
          <w:p w14:paraId="3EF5E9AF" w14:textId="77777777" w:rsidR="005B3FD3" w:rsidRDefault="005B3FD3" w:rsidP="000463EB">
            <w:r>
              <w:t>Bairro Jeremias</w:t>
            </w:r>
          </w:p>
        </w:tc>
      </w:tr>
      <w:tr w:rsidR="005B3FD3" w14:paraId="2C27736C" w14:textId="77777777" w:rsidTr="000463EB">
        <w:trPr>
          <w:tblCellSpacing w:w="15" w:type="dxa"/>
        </w:trPr>
        <w:tc>
          <w:tcPr>
            <w:tcW w:w="5479" w:type="dxa"/>
            <w:vAlign w:val="center"/>
            <w:hideMark/>
          </w:tcPr>
          <w:p w14:paraId="1736D7D2" w14:textId="77777777" w:rsidR="005B3FD3" w:rsidRDefault="005B3FD3" w:rsidP="000463EB">
            <w:r>
              <w:t>Centro de Especialidades Médicas – CEM</w:t>
            </w:r>
          </w:p>
        </w:tc>
        <w:tc>
          <w:tcPr>
            <w:tcW w:w="3357" w:type="dxa"/>
            <w:vAlign w:val="center"/>
            <w:hideMark/>
          </w:tcPr>
          <w:p w14:paraId="2E025FF1" w14:textId="77777777" w:rsidR="005B3FD3" w:rsidRDefault="005B3FD3" w:rsidP="000463EB">
            <w:r>
              <w:t>Bairro Jeremias</w:t>
            </w:r>
          </w:p>
        </w:tc>
      </w:tr>
      <w:tr w:rsidR="005B3FD3" w14:paraId="68439CB2" w14:textId="77777777" w:rsidTr="000463EB">
        <w:trPr>
          <w:tblCellSpacing w:w="15" w:type="dxa"/>
        </w:trPr>
        <w:tc>
          <w:tcPr>
            <w:tcW w:w="5479" w:type="dxa"/>
            <w:vAlign w:val="center"/>
            <w:hideMark/>
          </w:tcPr>
          <w:p w14:paraId="0083CC08" w14:textId="77777777" w:rsidR="005B3FD3" w:rsidRDefault="005B3FD3" w:rsidP="000463EB">
            <w:r>
              <w:t>UPA – Dr. Aristides Freitas de Queiroz</w:t>
            </w:r>
          </w:p>
        </w:tc>
        <w:tc>
          <w:tcPr>
            <w:tcW w:w="3357" w:type="dxa"/>
            <w:vAlign w:val="center"/>
            <w:hideMark/>
          </w:tcPr>
          <w:p w14:paraId="5B37018E" w14:textId="77777777" w:rsidR="005B3FD3" w:rsidRDefault="005B3FD3" w:rsidP="000463EB">
            <w:r>
              <w:t>Av. Renato Campos</w:t>
            </w:r>
          </w:p>
        </w:tc>
      </w:tr>
      <w:tr w:rsidR="005B3FD3" w14:paraId="069EB6EC" w14:textId="77777777" w:rsidTr="000463EB">
        <w:trPr>
          <w:tblCellSpacing w:w="15" w:type="dxa"/>
        </w:trPr>
        <w:tc>
          <w:tcPr>
            <w:tcW w:w="5479" w:type="dxa"/>
            <w:vAlign w:val="center"/>
            <w:hideMark/>
          </w:tcPr>
          <w:p w14:paraId="04DF447D" w14:textId="77777777" w:rsidR="005B3FD3" w:rsidRDefault="005B3FD3" w:rsidP="000463EB">
            <w:r>
              <w:t>USF Duda Macário I e II</w:t>
            </w:r>
          </w:p>
        </w:tc>
        <w:tc>
          <w:tcPr>
            <w:tcW w:w="3357" w:type="dxa"/>
            <w:vAlign w:val="center"/>
            <w:hideMark/>
          </w:tcPr>
          <w:p w14:paraId="04533180" w14:textId="77777777" w:rsidR="005B3FD3" w:rsidRDefault="005B3FD3" w:rsidP="000463EB">
            <w:r>
              <w:t>Bairro Duda Macário</w:t>
            </w:r>
          </w:p>
        </w:tc>
      </w:tr>
      <w:tr w:rsidR="005B3FD3" w14:paraId="3DA12BFA" w14:textId="77777777" w:rsidTr="000463EB">
        <w:trPr>
          <w:tblCellSpacing w:w="15" w:type="dxa"/>
        </w:trPr>
        <w:tc>
          <w:tcPr>
            <w:tcW w:w="5479" w:type="dxa"/>
            <w:vAlign w:val="center"/>
            <w:hideMark/>
          </w:tcPr>
          <w:p w14:paraId="11DC30C9" w14:textId="77777777" w:rsidR="005B3FD3" w:rsidRDefault="005B3FD3" w:rsidP="000463EB">
            <w:r>
              <w:t>USF Joana Carvalho de Abreu I e II</w:t>
            </w:r>
          </w:p>
        </w:tc>
        <w:tc>
          <w:tcPr>
            <w:tcW w:w="3357" w:type="dxa"/>
            <w:vAlign w:val="center"/>
            <w:hideMark/>
          </w:tcPr>
          <w:p w14:paraId="47485993" w14:textId="77777777" w:rsidR="005B3FD3" w:rsidRDefault="005B3FD3" w:rsidP="000463EB">
            <w:r>
              <w:t>Bairro Nova América</w:t>
            </w:r>
          </w:p>
        </w:tc>
      </w:tr>
      <w:tr w:rsidR="005B3FD3" w14:paraId="55F6CF08" w14:textId="77777777" w:rsidTr="000463EB">
        <w:trPr>
          <w:tblCellSpacing w:w="15" w:type="dxa"/>
        </w:trPr>
        <w:tc>
          <w:tcPr>
            <w:tcW w:w="5479" w:type="dxa"/>
            <w:vAlign w:val="center"/>
            <w:hideMark/>
          </w:tcPr>
          <w:p w14:paraId="6B20EBE9" w14:textId="77777777" w:rsidR="005B3FD3" w:rsidRDefault="005B3FD3" w:rsidP="000463EB">
            <w:r>
              <w:t>USF Centro e Pau Miúdo</w:t>
            </w:r>
          </w:p>
        </w:tc>
        <w:tc>
          <w:tcPr>
            <w:tcW w:w="3357" w:type="dxa"/>
            <w:vAlign w:val="center"/>
            <w:hideMark/>
          </w:tcPr>
          <w:p w14:paraId="69073E88" w14:textId="77777777" w:rsidR="005B3FD3" w:rsidRDefault="005B3FD3" w:rsidP="000463EB">
            <w:r>
              <w:t>Bairro Centro</w:t>
            </w:r>
          </w:p>
        </w:tc>
      </w:tr>
      <w:tr w:rsidR="005B3FD3" w14:paraId="64BEDF36" w14:textId="77777777" w:rsidTr="000463EB">
        <w:trPr>
          <w:tblCellSpacing w:w="15" w:type="dxa"/>
        </w:trPr>
        <w:tc>
          <w:tcPr>
            <w:tcW w:w="5479" w:type="dxa"/>
            <w:vAlign w:val="center"/>
            <w:hideMark/>
          </w:tcPr>
          <w:p w14:paraId="787147C2" w14:textId="77777777" w:rsidR="005B3FD3" w:rsidRDefault="005B3FD3" w:rsidP="000463EB">
            <w:r>
              <w:t>USF Maria Sônia Rocha da Silva</w:t>
            </w:r>
          </w:p>
        </w:tc>
        <w:tc>
          <w:tcPr>
            <w:tcW w:w="3357" w:type="dxa"/>
            <w:vAlign w:val="center"/>
            <w:hideMark/>
          </w:tcPr>
          <w:p w14:paraId="2CDAE639" w14:textId="77777777" w:rsidR="005B3FD3" w:rsidRDefault="005B3FD3" w:rsidP="000463EB">
            <w:r>
              <w:t>Bairro Populares</w:t>
            </w:r>
          </w:p>
        </w:tc>
      </w:tr>
      <w:tr w:rsidR="005B3FD3" w14:paraId="21E08406" w14:textId="77777777" w:rsidTr="000463EB">
        <w:trPr>
          <w:tblCellSpacing w:w="15" w:type="dxa"/>
        </w:trPr>
        <w:tc>
          <w:tcPr>
            <w:tcW w:w="5479" w:type="dxa"/>
            <w:vAlign w:val="center"/>
            <w:hideMark/>
          </w:tcPr>
          <w:p w14:paraId="098617E7" w14:textId="77777777" w:rsidR="005B3FD3" w:rsidRDefault="005B3FD3" w:rsidP="000463EB">
            <w:r>
              <w:lastRenderedPageBreak/>
              <w:t>USF Ernesto Cassiano dos Santos</w:t>
            </w:r>
          </w:p>
        </w:tc>
        <w:tc>
          <w:tcPr>
            <w:tcW w:w="3357" w:type="dxa"/>
            <w:vAlign w:val="center"/>
            <w:hideMark/>
          </w:tcPr>
          <w:p w14:paraId="784FA100" w14:textId="77777777" w:rsidR="005B3FD3" w:rsidRDefault="005B3FD3" w:rsidP="000463EB">
            <w:r>
              <w:t>Bairro Dengo</w:t>
            </w:r>
          </w:p>
        </w:tc>
      </w:tr>
      <w:tr w:rsidR="005B3FD3" w14:paraId="0BE9A3DA" w14:textId="77777777" w:rsidTr="000463EB">
        <w:trPr>
          <w:tblCellSpacing w:w="15" w:type="dxa"/>
        </w:trPr>
        <w:tc>
          <w:tcPr>
            <w:tcW w:w="5479" w:type="dxa"/>
            <w:vAlign w:val="center"/>
            <w:hideMark/>
          </w:tcPr>
          <w:p w14:paraId="3D3599F2" w14:textId="77777777" w:rsidR="005B3FD3" w:rsidRDefault="005B3FD3" w:rsidP="000463EB">
            <w:r>
              <w:t>USF Joel Carvalho de Abreu</w:t>
            </w:r>
          </w:p>
        </w:tc>
        <w:tc>
          <w:tcPr>
            <w:tcW w:w="3357" w:type="dxa"/>
            <w:vAlign w:val="center"/>
            <w:hideMark/>
          </w:tcPr>
          <w:p w14:paraId="4C5FA27E" w14:textId="77777777" w:rsidR="005B3FD3" w:rsidRDefault="005B3FD3" w:rsidP="000463EB">
            <w:r>
              <w:t>Bairro Bela Vista</w:t>
            </w:r>
          </w:p>
        </w:tc>
      </w:tr>
      <w:tr w:rsidR="005B3FD3" w14:paraId="2DAA5632" w14:textId="77777777" w:rsidTr="000463EB">
        <w:trPr>
          <w:tblCellSpacing w:w="15" w:type="dxa"/>
        </w:trPr>
        <w:tc>
          <w:tcPr>
            <w:tcW w:w="5479" w:type="dxa"/>
            <w:vAlign w:val="center"/>
            <w:hideMark/>
          </w:tcPr>
          <w:p w14:paraId="1D3FA123" w14:textId="77777777" w:rsidR="005B3FD3" w:rsidRDefault="005B3FD3" w:rsidP="000463EB">
            <w:r>
              <w:t>USF Zizinha Campos</w:t>
            </w:r>
          </w:p>
        </w:tc>
        <w:tc>
          <w:tcPr>
            <w:tcW w:w="3357" w:type="dxa"/>
            <w:vAlign w:val="center"/>
            <w:hideMark/>
          </w:tcPr>
          <w:p w14:paraId="2D15855F" w14:textId="77777777" w:rsidR="005B3FD3" w:rsidRDefault="005B3FD3" w:rsidP="000463EB">
            <w:r>
              <w:t>Bairro Caixa D’Água</w:t>
            </w:r>
          </w:p>
        </w:tc>
      </w:tr>
      <w:tr w:rsidR="005B3FD3" w14:paraId="4F29D1ED" w14:textId="77777777" w:rsidTr="000463EB">
        <w:trPr>
          <w:tblCellSpacing w:w="15" w:type="dxa"/>
        </w:trPr>
        <w:tc>
          <w:tcPr>
            <w:tcW w:w="5479" w:type="dxa"/>
            <w:vAlign w:val="center"/>
            <w:hideMark/>
          </w:tcPr>
          <w:p w14:paraId="7AB976FB" w14:textId="77777777" w:rsidR="005B3FD3" w:rsidRDefault="005B3FD3" w:rsidP="000463EB">
            <w:r>
              <w:t xml:space="preserve">USF </w:t>
            </w:r>
            <w:proofErr w:type="spellStart"/>
            <w:r>
              <w:t>Caimbé</w:t>
            </w:r>
            <w:proofErr w:type="spellEnd"/>
            <w:r>
              <w:t xml:space="preserve"> I e II</w:t>
            </w:r>
          </w:p>
        </w:tc>
        <w:tc>
          <w:tcPr>
            <w:tcW w:w="3357" w:type="dxa"/>
            <w:vAlign w:val="center"/>
            <w:hideMark/>
          </w:tcPr>
          <w:p w14:paraId="38166B94" w14:textId="77777777" w:rsidR="005B3FD3" w:rsidRDefault="005B3FD3" w:rsidP="000463EB">
            <w:r>
              <w:t xml:space="preserve">Povoado </w:t>
            </w:r>
            <w:proofErr w:type="spellStart"/>
            <w:r>
              <w:t>Caimbé</w:t>
            </w:r>
            <w:proofErr w:type="spellEnd"/>
          </w:p>
        </w:tc>
      </w:tr>
      <w:tr w:rsidR="005B3FD3" w14:paraId="65A25CA9" w14:textId="77777777" w:rsidTr="000463EB">
        <w:trPr>
          <w:tblCellSpacing w:w="15" w:type="dxa"/>
        </w:trPr>
        <w:tc>
          <w:tcPr>
            <w:tcW w:w="5479" w:type="dxa"/>
            <w:vAlign w:val="center"/>
            <w:hideMark/>
          </w:tcPr>
          <w:p w14:paraId="12673DAD" w14:textId="77777777" w:rsidR="005B3FD3" w:rsidRDefault="005B3FD3" w:rsidP="000463EB">
            <w:r>
              <w:t>USF Muriti I e II</w:t>
            </w:r>
          </w:p>
        </w:tc>
        <w:tc>
          <w:tcPr>
            <w:tcW w:w="3357" w:type="dxa"/>
            <w:vAlign w:val="center"/>
            <w:hideMark/>
          </w:tcPr>
          <w:p w14:paraId="1DB5E1C1" w14:textId="77777777" w:rsidR="005B3FD3" w:rsidRDefault="005B3FD3" w:rsidP="000463EB">
            <w:r>
              <w:t>Povoado Muriti</w:t>
            </w:r>
          </w:p>
        </w:tc>
      </w:tr>
      <w:tr w:rsidR="005B3FD3" w14:paraId="127052C1" w14:textId="77777777" w:rsidTr="000463EB">
        <w:trPr>
          <w:tblCellSpacing w:w="15" w:type="dxa"/>
        </w:trPr>
        <w:tc>
          <w:tcPr>
            <w:tcW w:w="5479" w:type="dxa"/>
            <w:vAlign w:val="center"/>
            <w:hideMark/>
          </w:tcPr>
          <w:p w14:paraId="20C9BE66" w14:textId="77777777" w:rsidR="005B3FD3" w:rsidRDefault="005B3FD3" w:rsidP="000463EB">
            <w:r>
              <w:t>USF Pinhões</w:t>
            </w:r>
          </w:p>
        </w:tc>
        <w:tc>
          <w:tcPr>
            <w:tcW w:w="3357" w:type="dxa"/>
            <w:vAlign w:val="center"/>
            <w:hideMark/>
          </w:tcPr>
          <w:p w14:paraId="769A2452" w14:textId="77777777" w:rsidR="005B3FD3" w:rsidRDefault="005B3FD3" w:rsidP="000463EB">
            <w:r>
              <w:t>Povoado Pinhões</w:t>
            </w:r>
          </w:p>
        </w:tc>
      </w:tr>
      <w:tr w:rsidR="005B3FD3" w14:paraId="5BB6ED09" w14:textId="77777777" w:rsidTr="000463EB">
        <w:trPr>
          <w:tblCellSpacing w:w="15" w:type="dxa"/>
        </w:trPr>
        <w:tc>
          <w:tcPr>
            <w:tcW w:w="5479" w:type="dxa"/>
            <w:vAlign w:val="center"/>
            <w:hideMark/>
          </w:tcPr>
          <w:p w14:paraId="7A237E6A" w14:textId="77777777" w:rsidR="005B3FD3" w:rsidRDefault="005B3FD3" w:rsidP="000463EB">
            <w:r>
              <w:t>USF Pai João</w:t>
            </w:r>
          </w:p>
        </w:tc>
        <w:tc>
          <w:tcPr>
            <w:tcW w:w="3357" w:type="dxa"/>
            <w:vAlign w:val="center"/>
            <w:hideMark/>
          </w:tcPr>
          <w:p w14:paraId="3EB5B393" w14:textId="77777777" w:rsidR="005B3FD3" w:rsidRDefault="005B3FD3" w:rsidP="000463EB">
            <w:r>
              <w:t>Povoado Pai João</w:t>
            </w:r>
          </w:p>
        </w:tc>
      </w:tr>
      <w:tr w:rsidR="005B3FD3" w14:paraId="2C5E41CA" w14:textId="77777777" w:rsidTr="000463EB">
        <w:trPr>
          <w:tblCellSpacing w:w="15" w:type="dxa"/>
        </w:trPr>
        <w:tc>
          <w:tcPr>
            <w:tcW w:w="5479" w:type="dxa"/>
            <w:vAlign w:val="center"/>
            <w:hideMark/>
          </w:tcPr>
          <w:p w14:paraId="13B05BEC" w14:textId="77777777" w:rsidR="005B3FD3" w:rsidRDefault="005B3FD3" w:rsidP="000463EB">
            <w:r>
              <w:t xml:space="preserve">USF </w:t>
            </w:r>
            <w:proofErr w:type="spellStart"/>
            <w:r>
              <w:t>Ruilândia</w:t>
            </w:r>
            <w:proofErr w:type="spellEnd"/>
          </w:p>
        </w:tc>
        <w:tc>
          <w:tcPr>
            <w:tcW w:w="3357" w:type="dxa"/>
            <w:vAlign w:val="center"/>
            <w:hideMark/>
          </w:tcPr>
          <w:p w14:paraId="6FC3248E" w14:textId="77777777" w:rsidR="005B3FD3" w:rsidRDefault="005B3FD3" w:rsidP="000463EB">
            <w:r>
              <w:t xml:space="preserve">Povoado </w:t>
            </w:r>
            <w:proofErr w:type="spellStart"/>
            <w:r>
              <w:t>Ruilândia</w:t>
            </w:r>
            <w:proofErr w:type="spellEnd"/>
          </w:p>
        </w:tc>
      </w:tr>
      <w:tr w:rsidR="005B3FD3" w14:paraId="12C82030" w14:textId="77777777" w:rsidTr="000463EB">
        <w:trPr>
          <w:tblCellSpacing w:w="15" w:type="dxa"/>
        </w:trPr>
        <w:tc>
          <w:tcPr>
            <w:tcW w:w="5479" w:type="dxa"/>
            <w:vAlign w:val="center"/>
            <w:hideMark/>
          </w:tcPr>
          <w:p w14:paraId="370EB2EE" w14:textId="77777777" w:rsidR="005B3FD3" w:rsidRDefault="005B3FD3" w:rsidP="000463EB">
            <w:r>
              <w:t>USF Santo Antônio</w:t>
            </w:r>
          </w:p>
        </w:tc>
        <w:tc>
          <w:tcPr>
            <w:tcW w:w="3357" w:type="dxa"/>
            <w:vAlign w:val="center"/>
            <w:hideMark/>
          </w:tcPr>
          <w:p w14:paraId="49F3386A" w14:textId="77777777" w:rsidR="005B3FD3" w:rsidRDefault="005B3FD3" w:rsidP="000463EB">
            <w:r>
              <w:t>Povoado Santo Antônio</w:t>
            </w:r>
          </w:p>
        </w:tc>
      </w:tr>
      <w:tr w:rsidR="005B3FD3" w14:paraId="7E6FA95F" w14:textId="77777777" w:rsidTr="000463EB">
        <w:trPr>
          <w:tblCellSpacing w:w="15" w:type="dxa"/>
        </w:trPr>
        <w:tc>
          <w:tcPr>
            <w:tcW w:w="5479" w:type="dxa"/>
            <w:vAlign w:val="center"/>
            <w:hideMark/>
          </w:tcPr>
          <w:p w14:paraId="22879793" w14:textId="77777777" w:rsidR="005B3FD3" w:rsidRDefault="005B3FD3" w:rsidP="000463EB">
            <w:r>
              <w:t>USF José Barbosa Neto</w:t>
            </w:r>
          </w:p>
        </w:tc>
        <w:tc>
          <w:tcPr>
            <w:tcW w:w="3357" w:type="dxa"/>
            <w:vAlign w:val="center"/>
            <w:hideMark/>
          </w:tcPr>
          <w:p w14:paraId="46CE967A" w14:textId="77777777" w:rsidR="005B3FD3" w:rsidRDefault="005B3FD3" w:rsidP="000463EB">
            <w:r>
              <w:t>Povoado Serra Branca</w:t>
            </w:r>
          </w:p>
        </w:tc>
      </w:tr>
      <w:tr w:rsidR="005B3FD3" w14:paraId="06F3CD37" w14:textId="77777777" w:rsidTr="000463EB">
        <w:trPr>
          <w:tblCellSpacing w:w="15" w:type="dxa"/>
        </w:trPr>
        <w:tc>
          <w:tcPr>
            <w:tcW w:w="5479" w:type="dxa"/>
            <w:vAlign w:val="center"/>
            <w:hideMark/>
          </w:tcPr>
          <w:p w14:paraId="1CC1A6A9" w14:textId="77777777" w:rsidR="005B3FD3" w:rsidRDefault="005B3FD3" w:rsidP="000463EB">
            <w:r>
              <w:t>USF José de Santana Dantas</w:t>
            </w:r>
          </w:p>
        </w:tc>
        <w:tc>
          <w:tcPr>
            <w:tcW w:w="3357" w:type="dxa"/>
            <w:vAlign w:val="center"/>
            <w:hideMark/>
          </w:tcPr>
          <w:p w14:paraId="4C2372B1" w14:textId="77777777" w:rsidR="005B3FD3" w:rsidRDefault="005B3FD3" w:rsidP="000463EB">
            <w:r>
              <w:t>Povoado Lagoa do Guedes</w:t>
            </w:r>
          </w:p>
        </w:tc>
      </w:tr>
      <w:tr w:rsidR="005B3FD3" w14:paraId="41C1269E" w14:textId="77777777" w:rsidTr="000463EB">
        <w:trPr>
          <w:tblCellSpacing w:w="15" w:type="dxa"/>
        </w:trPr>
        <w:tc>
          <w:tcPr>
            <w:tcW w:w="5479" w:type="dxa"/>
            <w:vAlign w:val="center"/>
            <w:hideMark/>
          </w:tcPr>
          <w:p w14:paraId="52147372" w14:textId="77777777" w:rsidR="005B3FD3" w:rsidRDefault="005B3FD3" w:rsidP="000463EB">
            <w:r>
              <w:t>USF Roque Vitório de Souza</w:t>
            </w:r>
          </w:p>
        </w:tc>
        <w:tc>
          <w:tcPr>
            <w:tcW w:w="3357" w:type="dxa"/>
            <w:vAlign w:val="center"/>
            <w:hideMark/>
          </w:tcPr>
          <w:p w14:paraId="759DCCA7" w14:textId="77777777" w:rsidR="005B3FD3" w:rsidRDefault="005B3FD3" w:rsidP="000463EB">
            <w:r>
              <w:t xml:space="preserve">Povoado </w:t>
            </w:r>
            <w:proofErr w:type="spellStart"/>
            <w:r>
              <w:t>Aribicé</w:t>
            </w:r>
            <w:proofErr w:type="spellEnd"/>
          </w:p>
        </w:tc>
      </w:tr>
      <w:tr w:rsidR="005B3FD3" w14:paraId="472C35FC" w14:textId="77777777" w:rsidTr="000463EB">
        <w:trPr>
          <w:tblCellSpacing w:w="15" w:type="dxa"/>
        </w:trPr>
        <w:tc>
          <w:tcPr>
            <w:tcW w:w="5479" w:type="dxa"/>
            <w:vAlign w:val="center"/>
            <w:hideMark/>
          </w:tcPr>
          <w:p w14:paraId="29F3504B" w14:textId="77777777" w:rsidR="005B3FD3" w:rsidRDefault="005B3FD3" w:rsidP="000463EB">
            <w:r>
              <w:t>USF José Adilson André de Carvalho I e II</w:t>
            </w:r>
          </w:p>
        </w:tc>
        <w:tc>
          <w:tcPr>
            <w:tcW w:w="3357" w:type="dxa"/>
            <w:vAlign w:val="center"/>
            <w:hideMark/>
          </w:tcPr>
          <w:p w14:paraId="765C1F5D" w14:textId="77777777" w:rsidR="005B3FD3" w:rsidRDefault="005B3FD3" w:rsidP="000463EB">
            <w:r>
              <w:t>Povoado Carnaíba</w:t>
            </w:r>
          </w:p>
        </w:tc>
      </w:tr>
      <w:tr w:rsidR="005B3FD3" w14:paraId="1699D48C" w14:textId="77777777" w:rsidTr="000463EB">
        <w:trPr>
          <w:tblCellSpacing w:w="15" w:type="dxa"/>
        </w:trPr>
        <w:tc>
          <w:tcPr>
            <w:tcW w:w="5479" w:type="dxa"/>
            <w:vAlign w:val="center"/>
            <w:hideMark/>
          </w:tcPr>
          <w:p w14:paraId="061FE07D" w14:textId="77777777" w:rsidR="005B3FD3" w:rsidRDefault="005B3FD3" w:rsidP="000463EB">
            <w:r>
              <w:t xml:space="preserve">USF </w:t>
            </w:r>
            <w:proofErr w:type="spellStart"/>
            <w:r>
              <w:t>Massacará</w:t>
            </w:r>
            <w:proofErr w:type="spellEnd"/>
          </w:p>
        </w:tc>
        <w:tc>
          <w:tcPr>
            <w:tcW w:w="3357" w:type="dxa"/>
            <w:vAlign w:val="center"/>
            <w:hideMark/>
          </w:tcPr>
          <w:p w14:paraId="0FF3CA05" w14:textId="77777777" w:rsidR="005B3FD3" w:rsidRDefault="005B3FD3" w:rsidP="000463EB">
            <w:r>
              <w:t xml:space="preserve">Povoado </w:t>
            </w:r>
            <w:proofErr w:type="spellStart"/>
            <w:r>
              <w:t>Massacará</w:t>
            </w:r>
            <w:proofErr w:type="spellEnd"/>
          </w:p>
        </w:tc>
      </w:tr>
    </w:tbl>
    <w:p w14:paraId="267BB137" w14:textId="77777777" w:rsidR="005B3FD3" w:rsidRDefault="005B3FD3" w:rsidP="005B3FD3">
      <w:pPr>
        <w:pStyle w:val="PargrafodaLista"/>
      </w:pPr>
    </w:p>
    <w:p w14:paraId="724A40DA" w14:textId="77777777" w:rsidR="005B3FD3" w:rsidRPr="009D22D2" w:rsidRDefault="005B3FD3" w:rsidP="005B3FD3">
      <w:pPr>
        <w:pStyle w:val="Ttulo4"/>
        <w:numPr>
          <w:ilvl w:val="0"/>
          <w:numId w:val="31"/>
        </w:numPr>
        <w:tabs>
          <w:tab w:val="clear" w:pos="720"/>
        </w:tabs>
        <w:ind w:left="862"/>
        <w:rPr>
          <w:b/>
          <w:bCs/>
          <w:i w:val="0"/>
          <w:iCs w:val="0"/>
          <w:color w:val="000000" w:themeColor="text1"/>
        </w:rPr>
      </w:pPr>
      <w:r w:rsidRPr="009D22D2">
        <w:rPr>
          <w:b/>
          <w:bCs/>
          <w:i w:val="0"/>
          <w:iCs w:val="0"/>
          <w:color w:val="000000" w:themeColor="text1"/>
        </w:rPr>
        <w:t>SECRETARIA MUNICIPAL DE EDUCAÇÃO – SMEDUC</w:t>
      </w:r>
    </w:p>
    <w:p w14:paraId="25A6DC0A" w14:textId="77777777" w:rsidR="005B3FD3" w:rsidRDefault="005B3FD3" w:rsidP="005B3FD3">
      <w:pPr>
        <w:pStyle w:val="Ttulo5"/>
        <w:numPr>
          <w:ilvl w:val="0"/>
          <w:numId w:val="31"/>
        </w:numPr>
        <w:tabs>
          <w:tab w:val="clear" w:pos="720"/>
        </w:tabs>
        <w:ind w:left="862"/>
        <w:rPr>
          <w:color w:val="000000" w:themeColor="text1"/>
        </w:rPr>
      </w:pPr>
      <w:r w:rsidRPr="009D22D2">
        <w:rPr>
          <w:color w:val="000000" w:themeColor="text1"/>
        </w:rPr>
        <w:t>Zona Urbana</w:t>
      </w:r>
    </w:p>
    <w:p w14:paraId="0D543464" w14:textId="77777777" w:rsidR="005B3FD3" w:rsidRPr="009D22D2" w:rsidRDefault="005B3FD3" w:rsidP="005B3FD3"/>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24"/>
        <w:gridCol w:w="3402"/>
      </w:tblGrid>
      <w:tr w:rsidR="005B3FD3" w14:paraId="6DDCB0CE" w14:textId="77777777" w:rsidTr="000463EB">
        <w:trPr>
          <w:tblHeader/>
          <w:tblCellSpacing w:w="15" w:type="dxa"/>
        </w:trPr>
        <w:tc>
          <w:tcPr>
            <w:tcW w:w="5479" w:type="dxa"/>
            <w:vAlign w:val="center"/>
            <w:hideMark/>
          </w:tcPr>
          <w:p w14:paraId="726AA21D" w14:textId="77777777" w:rsidR="005B3FD3" w:rsidRDefault="005B3FD3" w:rsidP="000463EB">
            <w:pPr>
              <w:jc w:val="center"/>
              <w:rPr>
                <w:b/>
                <w:bCs/>
              </w:rPr>
            </w:pPr>
            <w:r>
              <w:rPr>
                <w:b/>
                <w:bCs/>
              </w:rPr>
              <w:t>UNIDADE</w:t>
            </w:r>
          </w:p>
        </w:tc>
        <w:tc>
          <w:tcPr>
            <w:tcW w:w="3357" w:type="dxa"/>
            <w:vAlign w:val="center"/>
            <w:hideMark/>
          </w:tcPr>
          <w:p w14:paraId="7FDA1ECE" w14:textId="77777777" w:rsidR="005B3FD3" w:rsidRDefault="005B3FD3" w:rsidP="000463EB">
            <w:pPr>
              <w:jc w:val="center"/>
              <w:rPr>
                <w:b/>
                <w:bCs/>
              </w:rPr>
            </w:pPr>
            <w:r>
              <w:rPr>
                <w:b/>
                <w:bCs/>
              </w:rPr>
              <w:t>LOCALIDADE</w:t>
            </w:r>
          </w:p>
        </w:tc>
      </w:tr>
      <w:tr w:rsidR="005B3FD3" w14:paraId="487797CF" w14:textId="77777777" w:rsidTr="000463EB">
        <w:trPr>
          <w:tblCellSpacing w:w="15" w:type="dxa"/>
        </w:trPr>
        <w:tc>
          <w:tcPr>
            <w:tcW w:w="5479" w:type="dxa"/>
            <w:vAlign w:val="center"/>
            <w:hideMark/>
          </w:tcPr>
          <w:p w14:paraId="4677C54C" w14:textId="77777777" w:rsidR="005B3FD3" w:rsidRDefault="005B3FD3" w:rsidP="000463EB">
            <w:r>
              <w:t>Sede da Secretaria Municipal de Educação</w:t>
            </w:r>
          </w:p>
        </w:tc>
        <w:tc>
          <w:tcPr>
            <w:tcW w:w="3357" w:type="dxa"/>
            <w:vAlign w:val="center"/>
            <w:hideMark/>
          </w:tcPr>
          <w:p w14:paraId="7BD8D530" w14:textId="77777777" w:rsidR="005B3FD3" w:rsidRDefault="005B3FD3" w:rsidP="000463EB">
            <w:r>
              <w:t>Centro Administrativo</w:t>
            </w:r>
          </w:p>
        </w:tc>
      </w:tr>
      <w:tr w:rsidR="005B3FD3" w14:paraId="1BD0D6CC" w14:textId="77777777" w:rsidTr="000463EB">
        <w:trPr>
          <w:tblCellSpacing w:w="15" w:type="dxa"/>
        </w:trPr>
        <w:tc>
          <w:tcPr>
            <w:tcW w:w="5479" w:type="dxa"/>
            <w:vAlign w:val="center"/>
            <w:hideMark/>
          </w:tcPr>
          <w:p w14:paraId="2F07C654" w14:textId="77777777" w:rsidR="005B3FD3" w:rsidRDefault="005B3FD3" w:rsidP="000463EB">
            <w:r>
              <w:t>Casa dos Conselhos</w:t>
            </w:r>
          </w:p>
        </w:tc>
        <w:tc>
          <w:tcPr>
            <w:tcW w:w="3357" w:type="dxa"/>
            <w:vAlign w:val="center"/>
            <w:hideMark/>
          </w:tcPr>
          <w:p w14:paraId="58504E18" w14:textId="77777777" w:rsidR="005B3FD3" w:rsidRDefault="005B3FD3" w:rsidP="000463EB">
            <w:r>
              <w:t>Praça da Igreja</w:t>
            </w:r>
          </w:p>
        </w:tc>
      </w:tr>
      <w:tr w:rsidR="005B3FD3" w14:paraId="727164EA" w14:textId="77777777" w:rsidTr="000463EB">
        <w:trPr>
          <w:tblCellSpacing w:w="15" w:type="dxa"/>
        </w:trPr>
        <w:tc>
          <w:tcPr>
            <w:tcW w:w="5479" w:type="dxa"/>
            <w:vAlign w:val="center"/>
            <w:hideMark/>
          </w:tcPr>
          <w:p w14:paraId="35CD0F0D" w14:textId="77777777" w:rsidR="005B3FD3" w:rsidRDefault="005B3FD3" w:rsidP="000463EB">
            <w:r>
              <w:t>Associação Amigos do Bairro Nova América</w:t>
            </w:r>
          </w:p>
        </w:tc>
        <w:tc>
          <w:tcPr>
            <w:tcW w:w="3357" w:type="dxa"/>
            <w:vAlign w:val="center"/>
            <w:hideMark/>
          </w:tcPr>
          <w:p w14:paraId="16C72F61" w14:textId="77777777" w:rsidR="005B3FD3" w:rsidRDefault="005B3FD3" w:rsidP="000463EB">
            <w:r>
              <w:t>Nova América</w:t>
            </w:r>
          </w:p>
        </w:tc>
      </w:tr>
      <w:tr w:rsidR="005B3FD3" w14:paraId="05DF4B6F" w14:textId="77777777" w:rsidTr="000463EB">
        <w:trPr>
          <w:tblCellSpacing w:w="15" w:type="dxa"/>
        </w:trPr>
        <w:tc>
          <w:tcPr>
            <w:tcW w:w="5479" w:type="dxa"/>
            <w:vAlign w:val="center"/>
            <w:hideMark/>
          </w:tcPr>
          <w:p w14:paraId="03396C8F" w14:textId="77777777" w:rsidR="005B3FD3" w:rsidRDefault="005B3FD3" w:rsidP="000463EB">
            <w:r>
              <w:t>Escola Municipal Antônio Carlos Magalhães</w:t>
            </w:r>
          </w:p>
        </w:tc>
        <w:tc>
          <w:tcPr>
            <w:tcW w:w="3357" w:type="dxa"/>
            <w:vAlign w:val="center"/>
            <w:hideMark/>
          </w:tcPr>
          <w:p w14:paraId="4D064DB1" w14:textId="77777777" w:rsidR="005B3FD3" w:rsidRDefault="005B3FD3" w:rsidP="000463EB">
            <w:r>
              <w:t>Nova América</w:t>
            </w:r>
          </w:p>
        </w:tc>
      </w:tr>
      <w:tr w:rsidR="005B3FD3" w14:paraId="7CBDC0A1" w14:textId="77777777" w:rsidTr="000463EB">
        <w:trPr>
          <w:tblCellSpacing w:w="15" w:type="dxa"/>
        </w:trPr>
        <w:tc>
          <w:tcPr>
            <w:tcW w:w="5479" w:type="dxa"/>
            <w:vAlign w:val="center"/>
            <w:hideMark/>
          </w:tcPr>
          <w:p w14:paraId="625D9A6B" w14:textId="77777777" w:rsidR="005B3FD3" w:rsidRDefault="005B3FD3" w:rsidP="000463EB">
            <w:r>
              <w:t>Centro Educacional Professora Durvalina A. Andrade</w:t>
            </w:r>
          </w:p>
        </w:tc>
        <w:tc>
          <w:tcPr>
            <w:tcW w:w="3357" w:type="dxa"/>
            <w:vAlign w:val="center"/>
            <w:hideMark/>
          </w:tcPr>
          <w:p w14:paraId="3BF9E472" w14:textId="77777777" w:rsidR="005B3FD3" w:rsidRDefault="005B3FD3" w:rsidP="000463EB">
            <w:r>
              <w:t>Bairro Populares</w:t>
            </w:r>
          </w:p>
        </w:tc>
      </w:tr>
      <w:tr w:rsidR="005B3FD3" w14:paraId="0D93BCA6" w14:textId="77777777" w:rsidTr="000463EB">
        <w:trPr>
          <w:tblCellSpacing w:w="15" w:type="dxa"/>
        </w:trPr>
        <w:tc>
          <w:tcPr>
            <w:tcW w:w="5479" w:type="dxa"/>
            <w:vAlign w:val="center"/>
            <w:hideMark/>
          </w:tcPr>
          <w:p w14:paraId="1693CAD0" w14:textId="77777777" w:rsidR="005B3FD3" w:rsidRDefault="005B3FD3" w:rsidP="000463EB">
            <w:r>
              <w:t>Antigo Centro Educacional Colégio José Aras</w:t>
            </w:r>
          </w:p>
        </w:tc>
        <w:tc>
          <w:tcPr>
            <w:tcW w:w="3357" w:type="dxa"/>
            <w:vAlign w:val="center"/>
            <w:hideMark/>
          </w:tcPr>
          <w:p w14:paraId="3ED85DD0" w14:textId="77777777" w:rsidR="005B3FD3" w:rsidRDefault="005B3FD3" w:rsidP="000463EB">
            <w:r>
              <w:t>Bairro Centro</w:t>
            </w:r>
          </w:p>
        </w:tc>
      </w:tr>
      <w:tr w:rsidR="005B3FD3" w14:paraId="788F7B8E" w14:textId="77777777" w:rsidTr="000463EB">
        <w:trPr>
          <w:tblCellSpacing w:w="15" w:type="dxa"/>
        </w:trPr>
        <w:tc>
          <w:tcPr>
            <w:tcW w:w="5479" w:type="dxa"/>
            <w:vAlign w:val="center"/>
            <w:hideMark/>
          </w:tcPr>
          <w:p w14:paraId="77B8D5BD" w14:textId="77777777" w:rsidR="005B3FD3" w:rsidRDefault="005B3FD3" w:rsidP="000463EB">
            <w:r>
              <w:lastRenderedPageBreak/>
              <w:t>Centro de Educação Infantil Duque de Caxias</w:t>
            </w:r>
          </w:p>
        </w:tc>
        <w:tc>
          <w:tcPr>
            <w:tcW w:w="3357" w:type="dxa"/>
            <w:vAlign w:val="center"/>
            <w:hideMark/>
          </w:tcPr>
          <w:p w14:paraId="08EC9EA9" w14:textId="77777777" w:rsidR="005B3FD3" w:rsidRDefault="005B3FD3" w:rsidP="000463EB">
            <w:r>
              <w:t>Bairro Centro</w:t>
            </w:r>
          </w:p>
        </w:tc>
      </w:tr>
      <w:tr w:rsidR="005B3FD3" w14:paraId="7448BB70" w14:textId="77777777" w:rsidTr="000463EB">
        <w:trPr>
          <w:tblCellSpacing w:w="15" w:type="dxa"/>
        </w:trPr>
        <w:tc>
          <w:tcPr>
            <w:tcW w:w="5479" w:type="dxa"/>
            <w:vAlign w:val="center"/>
            <w:hideMark/>
          </w:tcPr>
          <w:p w14:paraId="3383DF56" w14:textId="77777777" w:rsidR="005B3FD3" w:rsidRDefault="005B3FD3" w:rsidP="000463EB">
            <w:r>
              <w:t>Escola Municipal Eva Moura de Oliveira</w:t>
            </w:r>
          </w:p>
        </w:tc>
        <w:tc>
          <w:tcPr>
            <w:tcW w:w="3357" w:type="dxa"/>
            <w:vAlign w:val="center"/>
            <w:hideMark/>
          </w:tcPr>
          <w:p w14:paraId="651BBDAE" w14:textId="77777777" w:rsidR="005B3FD3" w:rsidRDefault="005B3FD3" w:rsidP="000463EB">
            <w:r>
              <w:t>Bairro Bela Vista</w:t>
            </w:r>
          </w:p>
        </w:tc>
      </w:tr>
      <w:tr w:rsidR="005B3FD3" w14:paraId="074C86E9" w14:textId="77777777" w:rsidTr="000463EB">
        <w:trPr>
          <w:tblCellSpacing w:w="15" w:type="dxa"/>
        </w:trPr>
        <w:tc>
          <w:tcPr>
            <w:tcW w:w="5479" w:type="dxa"/>
            <w:vAlign w:val="center"/>
            <w:hideMark/>
          </w:tcPr>
          <w:p w14:paraId="254BA1DD" w14:textId="77777777" w:rsidR="005B3FD3" w:rsidRDefault="005B3FD3" w:rsidP="000463EB">
            <w:r>
              <w:t>Instituto de Educação Profissional Alice T. dos Anjos</w:t>
            </w:r>
          </w:p>
        </w:tc>
        <w:tc>
          <w:tcPr>
            <w:tcW w:w="3357" w:type="dxa"/>
            <w:vAlign w:val="center"/>
            <w:hideMark/>
          </w:tcPr>
          <w:p w14:paraId="618D5D98" w14:textId="77777777" w:rsidR="005B3FD3" w:rsidRDefault="005B3FD3" w:rsidP="000463EB">
            <w:r>
              <w:t>Bairro Centro</w:t>
            </w:r>
          </w:p>
        </w:tc>
      </w:tr>
      <w:tr w:rsidR="005B3FD3" w14:paraId="41A8A3F5" w14:textId="77777777" w:rsidTr="000463EB">
        <w:trPr>
          <w:tblCellSpacing w:w="15" w:type="dxa"/>
        </w:trPr>
        <w:tc>
          <w:tcPr>
            <w:tcW w:w="5479" w:type="dxa"/>
            <w:vAlign w:val="center"/>
            <w:hideMark/>
          </w:tcPr>
          <w:p w14:paraId="1DE04155" w14:textId="77777777" w:rsidR="005B3FD3" w:rsidRDefault="005B3FD3" w:rsidP="000463EB">
            <w:r>
              <w:t>Colégio Modelo Joaquim Silva Dantas</w:t>
            </w:r>
          </w:p>
        </w:tc>
        <w:tc>
          <w:tcPr>
            <w:tcW w:w="3357" w:type="dxa"/>
            <w:vAlign w:val="center"/>
            <w:hideMark/>
          </w:tcPr>
          <w:p w14:paraId="3F37258F" w14:textId="77777777" w:rsidR="005B3FD3" w:rsidRDefault="005B3FD3" w:rsidP="000463EB">
            <w:r>
              <w:t>Bairro Centro</w:t>
            </w:r>
          </w:p>
        </w:tc>
      </w:tr>
      <w:tr w:rsidR="005B3FD3" w14:paraId="20758F41" w14:textId="77777777" w:rsidTr="000463EB">
        <w:trPr>
          <w:tblCellSpacing w:w="15" w:type="dxa"/>
        </w:trPr>
        <w:tc>
          <w:tcPr>
            <w:tcW w:w="5479" w:type="dxa"/>
            <w:vAlign w:val="center"/>
            <w:hideMark/>
          </w:tcPr>
          <w:p w14:paraId="7DA6D301" w14:textId="77777777" w:rsidR="005B3FD3" w:rsidRDefault="005B3FD3" w:rsidP="000463EB">
            <w:r>
              <w:t>Escola Municipal Naide Lima Campos</w:t>
            </w:r>
          </w:p>
        </w:tc>
        <w:tc>
          <w:tcPr>
            <w:tcW w:w="3357" w:type="dxa"/>
            <w:vAlign w:val="center"/>
            <w:hideMark/>
          </w:tcPr>
          <w:p w14:paraId="03F9C7E0" w14:textId="77777777" w:rsidR="005B3FD3" w:rsidRDefault="005B3FD3" w:rsidP="000463EB">
            <w:r>
              <w:t>Bairro Pau Miúdo</w:t>
            </w:r>
          </w:p>
        </w:tc>
      </w:tr>
      <w:tr w:rsidR="005B3FD3" w14:paraId="7F26D93B" w14:textId="77777777" w:rsidTr="000463EB">
        <w:trPr>
          <w:tblCellSpacing w:w="15" w:type="dxa"/>
        </w:trPr>
        <w:tc>
          <w:tcPr>
            <w:tcW w:w="5479" w:type="dxa"/>
            <w:vAlign w:val="center"/>
            <w:hideMark/>
          </w:tcPr>
          <w:p w14:paraId="590570E7" w14:textId="77777777" w:rsidR="005B3FD3" w:rsidRDefault="005B3FD3" w:rsidP="000463EB">
            <w:r>
              <w:t>Escola Municipal Paraíso do Saber</w:t>
            </w:r>
          </w:p>
        </w:tc>
        <w:tc>
          <w:tcPr>
            <w:tcW w:w="3357" w:type="dxa"/>
            <w:vAlign w:val="center"/>
            <w:hideMark/>
          </w:tcPr>
          <w:p w14:paraId="40C921EA" w14:textId="77777777" w:rsidR="005B3FD3" w:rsidRDefault="005B3FD3" w:rsidP="000463EB">
            <w:r>
              <w:t>Bairro Dengo</w:t>
            </w:r>
          </w:p>
        </w:tc>
      </w:tr>
      <w:tr w:rsidR="005B3FD3" w14:paraId="77CE132B" w14:textId="77777777" w:rsidTr="000463EB">
        <w:trPr>
          <w:tblCellSpacing w:w="15" w:type="dxa"/>
        </w:trPr>
        <w:tc>
          <w:tcPr>
            <w:tcW w:w="5479" w:type="dxa"/>
            <w:vAlign w:val="center"/>
            <w:hideMark/>
          </w:tcPr>
          <w:p w14:paraId="1068BABA" w14:textId="77777777" w:rsidR="005B3FD3" w:rsidRDefault="005B3FD3" w:rsidP="000463EB">
            <w:r>
              <w:t>Escola Municipal Professora Erotildes Siqueira</w:t>
            </w:r>
          </w:p>
        </w:tc>
        <w:tc>
          <w:tcPr>
            <w:tcW w:w="3357" w:type="dxa"/>
            <w:vAlign w:val="center"/>
            <w:hideMark/>
          </w:tcPr>
          <w:p w14:paraId="1CD022A7" w14:textId="77777777" w:rsidR="005B3FD3" w:rsidRDefault="005B3FD3" w:rsidP="000463EB">
            <w:r>
              <w:t>Bairro Jeremias</w:t>
            </w:r>
          </w:p>
        </w:tc>
      </w:tr>
      <w:tr w:rsidR="005B3FD3" w14:paraId="5892558E" w14:textId="77777777" w:rsidTr="000463EB">
        <w:trPr>
          <w:tblCellSpacing w:w="15" w:type="dxa"/>
        </w:trPr>
        <w:tc>
          <w:tcPr>
            <w:tcW w:w="5479" w:type="dxa"/>
            <w:vAlign w:val="center"/>
            <w:hideMark/>
          </w:tcPr>
          <w:p w14:paraId="37C242CC" w14:textId="77777777" w:rsidR="005B3FD3" w:rsidRDefault="005B3FD3" w:rsidP="000463EB">
            <w:r>
              <w:t>Escola Municipal Rômulo Galvão</w:t>
            </w:r>
          </w:p>
        </w:tc>
        <w:tc>
          <w:tcPr>
            <w:tcW w:w="3357" w:type="dxa"/>
            <w:vAlign w:val="center"/>
            <w:hideMark/>
          </w:tcPr>
          <w:p w14:paraId="32894E6C" w14:textId="77777777" w:rsidR="005B3FD3" w:rsidRDefault="005B3FD3" w:rsidP="000463EB">
            <w:r>
              <w:t>Bairro Duda Macário</w:t>
            </w:r>
          </w:p>
        </w:tc>
      </w:tr>
      <w:tr w:rsidR="005B3FD3" w14:paraId="091D253A" w14:textId="77777777" w:rsidTr="000463EB">
        <w:trPr>
          <w:tblCellSpacing w:w="15" w:type="dxa"/>
        </w:trPr>
        <w:tc>
          <w:tcPr>
            <w:tcW w:w="5479" w:type="dxa"/>
            <w:vAlign w:val="center"/>
            <w:hideMark/>
          </w:tcPr>
          <w:p w14:paraId="00E91E01" w14:textId="77777777" w:rsidR="005B3FD3" w:rsidRDefault="005B3FD3" w:rsidP="000463EB">
            <w:r>
              <w:t>Escola Municipal Teófilo Paiva Guimarães</w:t>
            </w:r>
          </w:p>
        </w:tc>
        <w:tc>
          <w:tcPr>
            <w:tcW w:w="3357" w:type="dxa"/>
            <w:vAlign w:val="center"/>
            <w:hideMark/>
          </w:tcPr>
          <w:p w14:paraId="0A30B1AE" w14:textId="77777777" w:rsidR="005B3FD3" w:rsidRDefault="005B3FD3" w:rsidP="000463EB">
            <w:r>
              <w:t>Bairro Duda Macário</w:t>
            </w:r>
          </w:p>
        </w:tc>
      </w:tr>
      <w:tr w:rsidR="005B3FD3" w14:paraId="5829EBBD" w14:textId="77777777" w:rsidTr="000463EB">
        <w:trPr>
          <w:tblCellSpacing w:w="15" w:type="dxa"/>
        </w:trPr>
        <w:tc>
          <w:tcPr>
            <w:tcW w:w="5479" w:type="dxa"/>
            <w:vAlign w:val="center"/>
            <w:hideMark/>
          </w:tcPr>
          <w:p w14:paraId="3E29C5D9" w14:textId="77777777" w:rsidR="005B3FD3" w:rsidRDefault="005B3FD3" w:rsidP="000463EB">
            <w:r>
              <w:t>Creche Criança Feliz</w:t>
            </w:r>
          </w:p>
        </w:tc>
        <w:tc>
          <w:tcPr>
            <w:tcW w:w="3357" w:type="dxa"/>
            <w:vAlign w:val="center"/>
            <w:hideMark/>
          </w:tcPr>
          <w:p w14:paraId="6397F8A0" w14:textId="77777777" w:rsidR="005B3FD3" w:rsidRDefault="005B3FD3" w:rsidP="000463EB">
            <w:r>
              <w:t>Bairro Pau Miúdo</w:t>
            </w:r>
          </w:p>
        </w:tc>
      </w:tr>
      <w:tr w:rsidR="005B3FD3" w14:paraId="5607DED1" w14:textId="77777777" w:rsidTr="000463EB">
        <w:trPr>
          <w:tblCellSpacing w:w="15" w:type="dxa"/>
        </w:trPr>
        <w:tc>
          <w:tcPr>
            <w:tcW w:w="5479" w:type="dxa"/>
            <w:vAlign w:val="center"/>
            <w:hideMark/>
          </w:tcPr>
          <w:p w14:paraId="5B4594CA" w14:textId="77777777" w:rsidR="005B3FD3" w:rsidRDefault="005B3FD3" w:rsidP="000463EB">
            <w:r>
              <w:t>Creche Eliete Moura</w:t>
            </w:r>
          </w:p>
        </w:tc>
        <w:tc>
          <w:tcPr>
            <w:tcW w:w="3357" w:type="dxa"/>
            <w:vAlign w:val="center"/>
            <w:hideMark/>
          </w:tcPr>
          <w:p w14:paraId="1769EF23" w14:textId="77777777" w:rsidR="005B3FD3" w:rsidRDefault="005B3FD3" w:rsidP="000463EB">
            <w:r>
              <w:t>Bairro Duda Macário</w:t>
            </w:r>
          </w:p>
        </w:tc>
      </w:tr>
      <w:tr w:rsidR="005B3FD3" w14:paraId="51B882E7" w14:textId="77777777" w:rsidTr="000463EB">
        <w:trPr>
          <w:tblCellSpacing w:w="15" w:type="dxa"/>
        </w:trPr>
        <w:tc>
          <w:tcPr>
            <w:tcW w:w="5479" w:type="dxa"/>
            <w:vAlign w:val="center"/>
            <w:hideMark/>
          </w:tcPr>
          <w:p w14:paraId="06FBCE3F" w14:textId="77777777" w:rsidR="005B3FD3" w:rsidRDefault="005B3FD3" w:rsidP="000463EB">
            <w:r>
              <w:t>Creche Maria José Agres de Carvalho</w:t>
            </w:r>
          </w:p>
        </w:tc>
        <w:tc>
          <w:tcPr>
            <w:tcW w:w="3357" w:type="dxa"/>
            <w:vAlign w:val="center"/>
            <w:hideMark/>
          </w:tcPr>
          <w:p w14:paraId="052403F5" w14:textId="77777777" w:rsidR="005B3FD3" w:rsidRDefault="005B3FD3" w:rsidP="000463EB">
            <w:r>
              <w:t>Bairro Dengo</w:t>
            </w:r>
          </w:p>
        </w:tc>
      </w:tr>
      <w:tr w:rsidR="005B3FD3" w14:paraId="4EFACEDB" w14:textId="77777777" w:rsidTr="000463EB">
        <w:trPr>
          <w:tblCellSpacing w:w="15" w:type="dxa"/>
        </w:trPr>
        <w:tc>
          <w:tcPr>
            <w:tcW w:w="5479" w:type="dxa"/>
            <w:vAlign w:val="center"/>
            <w:hideMark/>
          </w:tcPr>
          <w:p w14:paraId="2E82BAE6" w14:textId="77777777" w:rsidR="005B3FD3" w:rsidRDefault="005B3FD3" w:rsidP="000463EB">
            <w:r>
              <w:t>Creche Modelo Maria José Félix Bezerra</w:t>
            </w:r>
          </w:p>
        </w:tc>
        <w:tc>
          <w:tcPr>
            <w:tcW w:w="3357" w:type="dxa"/>
            <w:vAlign w:val="center"/>
            <w:hideMark/>
          </w:tcPr>
          <w:p w14:paraId="6848E15E" w14:textId="77777777" w:rsidR="005B3FD3" w:rsidRDefault="005B3FD3" w:rsidP="000463EB">
            <w:r>
              <w:t>Bairro Populares</w:t>
            </w:r>
          </w:p>
        </w:tc>
      </w:tr>
      <w:tr w:rsidR="005B3FD3" w14:paraId="7B7CE030" w14:textId="77777777" w:rsidTr="000463EB">
        <w:trPr>
          <w:tblCellSpacing w:w="15" w:type="dxa"/>
        </w:trPr>
        <w:tc>
          <w:tcPr>
            <w:tcW w:w="5479" w:type="dxa"/>
            <w:vAlign w:val="center"/>
            <w:hideMark/>
          </w:tcPr>
          <w:p w14:paraId="06DE7D21" w14:textId="77777777" w:rsidR="005B3FD3" w:rsidRDefault="005B3FD3" w:rsidP="000463EB">
            <w:r>
              <w:t>Creche Raimundo Thomas de Aquino</w:t>
            </w:r>
          </w:p>
        </w:tc>
        <w:tc>
          <w:tcPr>
            <w:tcW w:w="3357" w:type="dxa"/>
            <w:vAlign w:val="center"/>
            <w:hideMark/>
          </w:tcPr>
          <w:p w14:paraId="20731F1A" w14:textId="77777777" w:rsidR="005B3FD3" w:rsidRDefault="005B3FD3" w:rsidP="000463EB">
            <w:r>
              <w:t>Bairro Nova América</w:t>
            </w:r>
          </w:p>
        </w:tc>
      </w:tr>
      <w:tr w:rsidR="005B3FD3" w14:paraId="5AF2A2A3" w14:textId="77777777" w:rsidTr="000463EB">
        <w:trPr>
          <w:tblCellSpacing w:w="15" w:type="dxa"/>
        </w:trPr>
        <w:tc>
          <w:tcPr>
            <w:tcW w:w="5479" w:type="dxa"/>
            <w:vAlign w:val="center"/>
            <w:hideMark/>
          </w:tcPr>
          <w:p w14:paraId="00B1970A" w14:textId="77777777" w:rsidR="005B3FD3" w:rsidRDefault="005B3FD3" w:rsidP="000463EB">
            <w:r>
              <w:t>Creche Rosângela Moura Santana</w:t>
            </w:r>
          </w:p>
        </w:tc>
        <w:tc>
          <w:tcPr>
            <w:tcW w:w="3357" w:type="dxa"/>
            <w:vAlign w:val="center"/>
            <w:hideMark/>
          </w:tcPr>
          <w:p w14:paraId="37FC0904" w14:textId="77777777" w:rsidR="005B3FD3" w:rsidRDefault="005B3FD3" w:rsidP="000463EB">
            <w:r>
              <w:t>Bairro Bela Vista</w:t>
            </w:r>
          </w:p>
        </w:tc>
      </w:tr>
      <w:tr w:rsidR="005B3FD3" w14:paraId="55A52BBC" w14:textId="77777777" w:rsidTr="000463EB">
        <w:trPr>
          <w:tblCellSpacing w:w="15" w:type="dxa"/>
        </w:trPr>
        <w:tc>
          <w:tcPr>
            <w:tcW w:w="5479" w:type="dxa"/>
            <w:vAlign w:val="center"/>
            <w:hideMark/>
          </w:tcPr>
          <w:p w14:paraId="295637C2" w14:textId="77777777" w:rsidR="005B3FD3" w:rsidRDefault="005B3FD3" w:rsidP="000463EB">
            <w:r>
              <w:t>Creche Ararinha</w:t>
            </w:r>
          </w:p>
        </w:tc>
        <w:tc>
          <w:tcPr>
            <w:tcW w:w="3357" w:type="dxa"/>
            <w:vAlign w:val="center"/>
            <w:hideMark/>
          </w:tcPr>
          <w:p w14:paraId="6BA5E092" w14:textId="77777777" w:rsidR="005B3FD3" w:rsidRDefault="005B3FD3" w:rsidP="000463EB">
            <w:r>
              <w:t>Bairro Casinhas</w:t>
            </w:r>
          </w:p>
        </w:tc>
      </w:tr>
    </w:tbl>
    <w:p w14:paraId="3C8BBE50" w14:textId="77777777" w:rsidR="005B3FD3" w:rsidRDefault="005B3FD3" w:rsidP="005B3FD3">
      <w:pPr>
        <w:pStyle w:val="Ttulo5"/>
        <w:numPr>
          <w:ilvl w:val="0"/>
          <w:numId w:val="31"/>
        </w:numPr>
        <w:tabs>
          <w:tab w:val="clear" w:pos="720"/>
        </w:tabs>
        <w:ind w:left="862"/>
        <w:rPr>
          <w:color w:val="000000" w:themeColor="text1"/>
        </w:rPr>
      </w:pPr>
      <w:r w:rsidRPr="009D22D2">
        <w:rPr>
          <w:color w:val="000000" w:themeColor="text1"/>
        </w:rPr>
        <w:t>Zona Rural</w:t>
      </w:r>
    </w:p>
    <w:p w14:paraId="5810D5EF" w14:textId="77777777" w:rsidR="005B3FD3" w:rsidRPr="009D22D2" w:rsidRDefault="005B3FD3" w:rsidP="005B3FD3"/>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29"/>
        <w:gridCol w:w="3397"/>
      </w:tblGrid>
      <w:tr w:rsidR="005B3FD3" w14:paraId="6EC1E141" w14:textId="77777777" w:rsidTr="000463EB">
        <w:trPr>
          <w:tblHeader/>
          <w:tblCellSpacing w:w="15" w:type="dxa"/>
        </w:trPr>
        <w:tc>
          <w:tcPr>
            <w:tcW w:w="5484" w:type="dxa"/>
            <w:vAlign w:val="center"/>
            <w:hideMark/>
          </w:tcPr>
          <w:p w14:paraId="18EC079F" w14:textId="77777777" w:rsidR="005B3FD3" w:rsidRDefault="005B3FD3" w:rsidP="000463EB">
            <w:pPr>
              <w:jc w:val="center"/>
              <w:rPr>
                <w:b/>
                <w:bCs/>
              </w:rPr>
            </w:pPr>
            <w:r>
              <w:rPr>
                <w:b/>
                <w:bCs/>
              </w:rPr>
              <w:t>UNIDADE</w:t>
            </w:r>
          </w:p>
        </w:tc>
        <w:tc>
          <w:tcPr>
            <w:tcW w:w="3352" w:type="dxa"/>
            <w:vAlign w:val="center"/>
            <w:hideMark/>
          </w:tcPr>
          <w:p w14:paraId="31ED116A" w14:textId="77777777" w:rsidR="005B3FD3" w:rsidRDefault="005B3FD3" w:rsidP="000463EB">
            <w:pPr>
              <w:jc w:val="center"/>
              <w:rPr>
                <w:b/>
                <w:bCs/>
              </w:rPr>
            </w:pPr>
            <w:r>
              <w:rPr>
                <w:b/>
                <w:bCs/>
              </w:rPr>
              <w:t>LOCALIDADE</w:t>
            </w:r>
          </w:p>
        </w:tc>
      </w:tr>
      <w:tr w:rsidR="005B3FD3" w14:paraId="1A733C2F" w14:textId="77777777" w:rsidTr="000463EB">
        <w:trPr>
          <w:tblCellSpacing w:w="15" w:type="dxa"/>
        </w:trPr>
        <w:tc>
          <w:tcPr>
            <w:tcW w:w="5484" w:type="dxa"/>
            <w:vAlign w:val="center"/>
            <w:hideMark/>
          </w:tcPr>
          <w:p w14:paraId="1EEB5AF9" w14:textId="77777777" w:rsidR="005B3FD3" w:rsidRDefault="005B3FD3" w:rsidP="000463EB">
            <w:r>
              <w:t xml:space="preserve">Centro Educacional </w:t>
            </w:r>
            <w:proofErr w:type="spellStart"/>
            <w:r>
              <w:t>Juviniano</w:t>
            </w:r>
            <w:proofErr w:type="spellEnd"/>
            <w:r>
              <w:t xml:space="preserve"> Gomes Santos</w:t>
            </w:r>
          </w:p>
        </w:tc>
        <w:tc>
          <w:tcPr>
            <w:tcW w:w="3352" w:type="dxa"/>
            <w:vAlign w:val="center"/>
            <w:hideMark/>
          </w:tcPr>
          <w:p w14:paraId="460DCCB6" w14:textId="77777777" w:rsidR="005B3FD3" w:rsidRDefault="005B3FD3" w:rsidP="000463EB">
            <w:r>
              <w:t>Povoado Pinhões</w:t>
            </w:r>
          </w:p>
        </w:tc>
      </w:tr>
      <w:tr w:rsidR="005B3FD3" w14:paraId="5218BFFE" w14:textId="77777777" w:rsidTr="000463EB">
        <w:trPr>
          <w:tblCellSpacing w:w="15" w:type="dxa"/>
        </w:trPr>
        <w:tc>
          <w:tcPr>
            <w:tcW w:w="5484" w:type="dxa"/>
            <w:vAlign w:val="center"/>
            <w:hideMark/>
          </w:tcPr>
          <w:p w14:paraId="51D89749" w14:textId="77777777" w:rsidR="005B3FD3" w:rsidRDefault="005B3FD3" w:rsidP="000463EB">
            <w:r>
              <w:t xml:space="preserve">Centro Educacional de </w:t>
            </w:r>
            <w:proofErr w:type="spellStart"/>
            <w:r>
              <w:t>Aribicé</w:t>
            </w:r>
            <w:proofErr w:type="spellEnd"/>
          </w:p>
        </w:tc>
        <w:tc>
          <w:tcPr>
            <w:tcW w:w="3352" w:type="dxa"/>
            <w:vAlign w:val="center"/>
            <w:hideMark/>
          </w:tcPr>
          <w:p w14:paraId="7D30BEE8" w14:textId="77777777" w:rsidR="005B3FD3" w:rsidRDefault="005B3FD3" w:rsidP="000463EB">
            <w:r>
              <w:t xml:space="preserve">Povoado </w:t>
            </w:r>
            <w:proofErr w:type="spellStart"/>
            <w:r>
              <w:t>Aribicé</w:t>
            </w:r>
            <w:proofErr w:type="spellEnd"/>
          </w:p>
        </w:tc>
      </w:tr>
      <w:tr w:rsidR="005B3FD3" w14:paraId="23989D87" w14:textId="77777777" w:rsidTr="000463EB">
        <w:trPr>
          <w:tblCellSpacing w:w="15" w:type="dxa"/>
        </w:trPr>
        <w:tc>
          <w:tcPr>
            <w:tcW w:w="5484" w:type="dxa"/>
            <w:vAlign w:val="center"/>
            <w:hideMark/>
          </w:tcPr>
          <w:p w14:paraId="1A8A5AE7" w14:textId="77777777" w:rsidR="005B3FD3" w:rsidRDefault="005B3FD3" w:rsidP="000463EB">
            <w:r>
              <w:t xml:space="preserve">Centro Educacional de </w:t>
            </w:r>
            <w:proofErr w:type="spellStart"/>
            <w:r>
              <w:t>Caimbé</w:t>
            </w:r>
            <w:proofErr w:type="spellEnd"/>
          </w:p>
        </w:tc>
        <w:tc>
          <w:tcPr>
            <w:tcW w:w="3352" w:type="dxa"/>
            <w:vAlign w:val="center"/>
            <w:hideMark/>
          </w:tcPr>
          <w:p w14:paraId="48CE0B69" w14:textId="77777777" w:rsidR="005B3FD3" w:rsidRDefault="005B3FD3" w:rsidP="000463EB">
            <w:r>
              <w:t xml:space="preserve">Povoado </w:t>
            </w:r>
            <w:proofErr w:type="spellStart"/>
            <w:r>
              <w:t>Caimbé</w:t>
            </w:r>
            <w:proofErr w:type="spellEnd"/>
          </w:p>
        </w:tc>
      </w:tr>
      <w:tr w:rsidR="005B3FD3" w14:paraId="503CBBA3" w14:textId="77777777" w:rsidTr="000463EB">
        <w:trPr>
          <w:tblCellSpacing w:w="15" w:type="dxa"/>
        </w:trPr>
        <w:tc>
          <w:tcPr>
            <w:tcW w:w="5484" w:type="dxa"/>
            <w:vAlign w:val="center"/>
            <w:hideMark/>
          </w:tcPr>
          <w:p w14:paraId="30E00A7A" w14:textId="77777777" w:rsidR="005B3FD3" w:rsidRDefault="005B3FD3" w:rsidP="000463EB">
            <w:r>
              <w:t>Centro Educacional de Carnaíba</w:t>
            </w:r>
          </w:p>
        </w:tc>
        <w:tc>
          <w:tcPr>
            <w:tcW w:w="3352" w:type="dxa"/>
            <w:vAlign w:val="center"/>
            <w:hideMark/>
          </w:tcPr>
          <w:p w14:paraId="1DFEBA45" w14:textId="77777777" w:rsidR="005B3FD3" w:rsidRDefault="005B3FD3" w:rsidP="000463EB">
            <w:r>
              <w:t>Povoado Carnaíba</w:t>
            </w:r>
          </w:p>
        </w:tc>
      </w:tr>
      <w:tr w:rsidR="005B3FD3" w14:paraId="24EFE677" w14:textId="77777777" w:rsidTr="000463EB">
        <w:trPr>
          <w:tblCellSpacing w:w="15" w:type="dxa"/>
        </w:trPr>
        <w:tc>
          <w:tcPr>
            <w:tcW w:w="5484" w:type="dxa"/>
            <w:vAlign w:val="center"/>
            <w:hideMark/>
          </w:tcPr>
          <w:p w14:paraId="44F73C7F" w14:textId="77777777" w:rsidR="005B3FD3" w:rsidRDefault="005B3FD3" w:rsidP="000463EB">
            <w:r>
              <w:t>Centro Educacional de Muriti</w:t>
            </w:r>
          </w:p>
        </w:tc>
        <w:tc>
          <w:tcPr>
            <w:tcW w:w="3352" w:type="dxa"/>
            <w:vAlign w:val="center"/>
            <w:hideMark/>
          </w:tcPr>
          <w:p w14:paraId="5BD8BDA2" w14:textId="77777777" w:rsidR="005B3FD3" w:rsidRDefault="005B3FD3" w:rsidP="000463EB">
            <w:r>
              <w:t>Povoado Muriti</w:t>
            </w:r>
          </w:p>
        </w:tc>
      </w:tr>
      <w:tr w:rsidR="005B3FD3" w14:paraId="5FC9C1EB" w14:textId="77777777" w:rsidTr="000463EB">
        <w:trPr>
          <w:tblCellSpacing w:w="15" w:type="dxa"/>
        </w:trPr>
        <w:tc>
          <w:tcPr>
            <w:tcW w:w="5484" w:type="dxa"/>
            <w:vAlign w:val="center"/>
            <w:hideMark/>
          </w:tcPr>
          <w:p w14:paraId="22692B50" w14:textId="77777777" w:rsidR="005B3FD3" w:rsidRDefault="005B3FD3" w:rsidP="000463EB">
            <w:r>
              <w:lastRenderedPageBreak/>
              <w:t>Escola Municipal José de Anchieta</w:t>
            </w:r>
          </w:p>
        </w:tc>
        <w:tc>
          <w:tcPr>
            <w:tcW w:w="3352" w:type="dxa"/>
            <w:vAlign w:val="center"/>
            <w:hideMark/>
          </w:tcPr>
          <w:p w14:paraId="37AF6BDD" w14:textId="77777777" w:rsidR="005B3FD3" w:rsidRDefault="005B3FD3" w:rsidP="000463EB">
            <w:r>
              <w:t>Povoado Muriti</w:t>
            </w:r>
          </w:p>
        </w:tc>
      </w:tr>
      <w:tr w:rsidR="005B3FD3" w14:paraId="0F32C5D8" w14:textId="77777777" w:rsidTr="000463EB">
        <w:trPr>
          <w:tblCellSpacing w:w="15" w:type="dxa"/>
        </w:trPr>
        <w:tc>
          <w:tcPr>
            <w:tcW w:w="5484" w:type="dxa"/>
            <w:vAlign w:val="center"/>
            <w:hideMark/>
          </w:tcPr>
          <w:p w14:paraId="5A213CE5" w14:textId="77777777" w:rsidR="005B3FD3" w:rsidRDefault="005B3FD3" w:rsidP="000463EB">
            <w:r>
              <w:t>Escola Municipal São Gabriel</w:t>
            </w:r>
          </w:p>
        </w:tc>
        <w:tc>
          <w:tcPr>
            <w:tcW w:w="3352" w:type="dxa"/>
            <w:vAlign w:val="center"/>
            <w:hideMark/>
          </w:tcPr>
          <w:p w14:paraId="482A05F1" w14:textId="77777777" w:rsidR="005B3FD3" w:rsidRDefault="005B3FD3" w:rsidP="000463EB">
            <w:r>
              <w:t>Povoado Muriti-Junco</w:t>
            </w:r>
          </w:p>
        </w:tc>
      </w:tr>
      <w:tr w:rsidR="005B3FD3" w14:paraId="39029EA9" w14:textId="77777777" w:rsidTr="000463EB">
        <w:trPr>
          <w:tblCellSpacing w:w="15" w:type="dxa"/>
        </w:trPr>
        <w:tc>
          <w:tcPr>
            <w:tcW w:w="5484" w:type="dxa"/>
            <w:vAlign w:val="center"/>
            <w:hideMark/>
          </w:tcPr>
          <w:p w14:paraId="29DCBA66" w14:textId="77777777" w:rsidR="005B3FD3" w:rsidRDefault="005B3FD3" w:rsidP="000463EB">
            <w:r>
              <w:t xml:space="preserve">Centro Educacional de </w:t>
            </w:r>
            <w:proofErr w:type="spellStart"/>
            <w:r>
              <w:t>Ruilândia</w:t>
            </w:r>
            <w:proofErr w:type="spellEnd"/>
          </w:p>
        </w:tc>
        <w:tc>
          <w:tcPr>
            <w:tcW w:w="3352" w:type="dxa"/>
            <w:vAlign w:val="center"/>
            <w:hideMark/>
          </w:tcPr>
          <w:p w14:paraId="13E7A71C" w14:textId="77777777" w:rsidR="005B3FD3" w:rsidRDefault="005B3FD3" w:rsidP="000463EB">
            <w:r>
              <w:t xml:space="preserve">Povoado </w:t>
            </w:r>
            <w:proofErr w:type="spellStart"/>
            <w:r>
              <w:t>Ruilândia</w:t>
            </w:r>
            <w:proofErr w:type="spellEnd"/>
          </w:p>
        </w:tc>
      </w:tr>
      <w:tr w:rsidR="005B3FD3" w14:paraId="5DCC54C2" w14:textId="77777777" w:rsidTr="000463EB">
        <w:trPr>
          <w:tblCellSpacing w:w="15" w:type="dxa"/>
        </w:trPr>
        <w:tc>
          <w:tcPr>
            <w:tcW w:w="5484" w:type="dxa"/>
            <w:vAlign w:val="center"/>
            <w:hideMark/>
          </w:tcPr>
          <w:p w14:paraId="348D89CB" w14:textId="77777777" w:rsidR="005B3FD3" w:rsidRDefault="005B3FD3" w:rsidP="000463EB">
            <w:r>
              <w:t>Escola Maria Luiza Dantas</w:t>
            </w:r>
          </w:p>
        </w:tc>
        <w:tc>
          <w:tcPr>
            <w:tcW w:w="3352" w:type="dxa"/>
            <w:vAlign w:val="center"/>
            <w:hideMark/>
          </w:tcPr>
          <w:p w14:paraId="34EC06C4" w14:textId="77777777" w:rsidR="005B3FD3" w:rsidRDefault="005B3FD3" w:rsidP="000463EB">
            <w:r>
              <w:t xml:space="preserve">Povoado </w:t>
            </w:r>
            <w:proofErr w:type="spellStart"/>
            <w:r>
              <w:t>Ruilândia</w:t>
            </w:r>
            <w:proofErr w:type="spellEnd"/>
          </w:p>
        </w:tc>
      </w:tr>
      <w:tr w:rsidR="005B3FD3" w14:paraId="29006558" w14:textId="77777777" w:rsidTr="000463EB">
        <w:trPr>
          <w:tblCellSpacing w:w="15" w:type="dxa"/>
        </w:trPr>
        <w:tc>
          <w:tcPr>
            <w:tcW w:w="5484" w:type="dxa"/>
            <w:vAlign w:val="center"/>
            <w:hideMark/>
          </w:tcPr>
          <w:p w14:paraId="02DC823A" w14:textId="77777777" w:rsidR="005B3FD3" w:rsidRDefault="005B3FD3" w:rsidP="000463EB">
            <w:r>
              <w:t>Centro Educacional Serra Branca</w:t>
            </w:r>
          </w:p>
        </w:tc>
        <w:tc>
          <w:tcPr>
            <w:tcW w:w="3352" w:type="dxa"/>
            <w:vAlign w:val="center"/>
            <w:hideMark/>
          </w:tcPr>
          <w:p w14:paraId="607CA630" w14:textId="77777777" w:rsidR="005B3FD3" w:rsidRDefault="005B3FD3" w:rsidP="000463EB">
            <w:r>
              <w:t>Povoado Serra Branca</w:t>
            </w:r>
          </w:p>
        </w:tc>
      </w:tr>
      <w:tr w:rsidR="005B3FD3" w14:paraId="23E2DF11" w14:textId="77777777" w:rsidTr="000463EB">
        <w:trPr>
          <w:tblCellSpacing w:w="15" w:type="dxa"/>
        </w:trPr>
        <w:tc>
          <w:tcPr>
            <w:tcW w:w="5484" w:type="dxa"/>
            <w:vAlign w:val="center"/>
            <w:hideMark/>
          </w:tcPr>
          <w:p w14:paraId="0F3CACA6" w14:textId="77777777" w:rsidR="005B3FD3" w:rsidRDefault="005B3FD3" w:rsidP="000463EB">
            <w:r>
              <w:t>Centro Educacional Serra Vermelha</w:t>
            </w:r>
          </w:p>
        </w:tc>
        <w:tc>
          <w:tcPr>
            <w:tcW w:w="3352" w:type="dxa"/>
            <w:vAlign w:val="center"/>
            <w:hideMark/>
          </w:tcPr>
          <w:p w14:paraId="25B82151" w14:textId="77777777" w:rsidR="005B3FD3" w:rsidRDefault="005B3FD3" w:rsidP="000463EB">
            <w:r>
              <w:t>Povoado Serra Vermelha</w:t>
            </w:r>
          </w:p>
        </w:tc>
      </w:tr>
      <w:tr w:rsidR="005B3FD3" w14:paraId="25F78553" w14:textId="77777777" w:rsidTr="000463EB">
        <w:trPr>
          <w:tblCellSpacing w:w="15" w:type="dxa"/>
        </w:trPr>
        <w:tc>
          <w:tcPr>
            <w:tcW w:w="5484" w:type="dxa"/>
            <w:vAlign w:val="center"/>
            <w:hideMark/>
          </w:tcPr>
          <w:p w14:paraId="51946352" w14:textId="77777777" w:rsidR="005B3FD3" w:rsidRDefault="005B3FD3" w:rsidP="000463EB">
            <w:r>
              <w:t>Escola Municipal Antônio Balbino</w:t>
            </w:r>
          </w:p>
        </w:tc>
        <w:tc>
          <w:tcPr>
            <w:tcW w:w="3352" w:type="dxa"/>
            <w:vAlign w:val="center"/>
            <w:hideMark/>
          </w:tcPr>
          <w:p w14:paraId="44B319F4" w14:textId="77777777" w:rsidR="005B3FD3" w:rsidRDefault="005B3FD3" w:rsidP="000463EB">
            <w:r>
              <w:t>Povoado Queimadas</w:t>
            </w:r>
          </w:p>
        </w:tc>
      </w:tr>
      <w:tr w:rsidR="005B3FD3" w14:paraId="473C40D1" w14:textId="77777777" w:rsidTr="000463EB">
        <w:trPr>
          <w:tblCellSpacing w:w="15" w:type="dxa"/>
        </w:trPr>
        <w:tc>
          <w:tcPr>
            <w:tcW w:w="5484" w:type="dxa"/>
            <w:vAlign w:val="center"/>
            <w:hideMark/>
          </w:tcPr>
          <w:p w14:paraId="23C29945" w14:textId="77777777" w:rsidR="005B3FD3" w:rsidRDefault="005B3FD3" w:rsidP="000463EB">
            <w:r>
              <w:t>Escola Municipal Antônio Pedro da Costa</w:t>
            </w:r>
          </w:p>
        </w:tc>
        <w:tc>
          <w:tcPr>
            <w:tcW w:w="3352" w:type="dxa"/>
            <w:vAlign w:val="center"/>
            <w:hideMark/>
          </w:tcPr>
          <w:p w14:paraId="7B7EB6EB" w14:textId="77777777" w:rsidR="005B3FD3" w:rsidRDefault="005B3FD3" w:rsidP="000463EB">
            <w:r>
              <w:t>Povoado Roça de Cima</w:t>
            </w:r>
          </w:p>
        </w:tc>
      </w:tr>
      <w:tr w:rsidR="005B3FD3" w14:paraId="1458CB3D" w14:textId="77777777" w:rsidTr="000463EB">
        <w:trPr>
          <w:tblCellSpacing w:w="15" w:type="dxa"/>
        </w:trPr>
        <w:tc>
          <w:tcPr>
            <w:tcW w:w="5484" w:type="dxa"/>
            <w:vAlign w:val="center"/>
            <w:hideMark/>
          </w:tcPr>
          <w:p w14:paraId="6D8F7E0B" w14:textId="77777777" w:rsidR="005B3FD3" w:rsidRDefault="005B3FD3" w:rsidP="000463EB">
            <w:r>
              <w:t xml:space="preserve">Escola Municipal </w:t>
            </w:r>
            <w:proofErr w:type="spellStart"/>
            <w:r>
              <w:t>Enocas</w:t>
            </w:r>
            <w:proofErr w:type="spellEnd"/>
            <w:r>
              <w:t xml:space="preserve"> C. Oliveira</w:t>
            </w:r>
          </w:p>
        </w:tc>
        <w:tc>
          <w:tcPr>
            <w:tcW w:w="3352" w:type="dxa"/>
            <w:vAlign w:val="center"/>
            <w:hideMark/>
          </w:tcPr>
          <w:p w14:paraId="34E37052" w14:textId="77777777" w:rsidR="005B3FD3" w:rsidRDefault="005B3FD3" w:rsidP="000463EB">
            <w:r>
              <w:t>Povoado Poço</w:t>
            </w:r>
          </w:p>
        </w:tc>
      </w:tr>
      <w:tr w:rsidR="005B3FD3" w14:paraId="298F0F09" w14:textId="77777777" w:rsidTr="000463EB">
        <w:trPr>
          <w:tblCellSpacing w:w="15" w:type="dxa"/>
        </w:trPr>
        <w:tc>
          <w:tcPr>
            <w:tcW w:w="5484" w:type="dxa"/>
            <w:vAlign w:val="center"/>
            <w:hideMark/>
          </w:tcPr>
          <w:p w14:paraId="2D79A7A5" w14:textId="77777777" w:rsidR="005B3FD3" w:rsidRDefault="005B3FD3" w:rsidP="000463EB">
            <w:r>
              <w:t>Escola Municipal José Bezerra Neto</w:t>
            </w:r>
          </w:p>
        </w:tc>
        <w:tc>
          <w:tcPr>
            <w:tcW w:w="3352" w:type="dxa"/>
            <w:vAlign w:val="center"/>
            <w:hideMark/>
          </w:tcPr>
          <w:p w14:paraId="2F213F88" w14:textId="77777777" w:rsidR="005B3FD3" w:rsidRDefault="005B3FD3" w:rsidP="000463EB">
            <w:r>
              <w:t>Povoado Campo Grande</w:t>
            </w:r>
          </w:p>
        </w:tc>
      </w:tr>
      <w:tr w:rsidR="005B3FD3" w14:paraId="3A0371D2" w14:textId="77777777" w:rsidTr="000463EB">
        <w:trPr>
          <w:tblCellSpacing w:w="15" w:type="dxa"/>
        </w:trPr>
        <w:tc>
          <w:tcPr>
            <w:tcW w:w="5484" w:type="dxa"/>
            <w:vAlign w:val="center"/>
            <w:hideMark/>
          </w:tcPr>
          <w:p w14:paraId="7040A2CF" w14:textId="77777777" w:rsidR="005B3FD3" w:rsidRDefault="005B3FD3" w:rsidP="000463EB">
            <w:r>
              <w:t>Escola Municipal Lagoa do Oiteiro</w:t>
            </w:r>
          </w:p>
        </w:tc>
        <w:tc>
          <w:tcPr>
            <w:tcW w:w="3352" w:type="dxa"/>
            <w:vAlign w:val="center"/>
            <w:hideMark/>
          </w:tcPr>
          <w:p w14:paraId="7AB2D788" w14:textId="77777777" w:rsidR="005B3FD3" w:rsidRDefault="005B3FD3" w:rsidP="000463EB">
            <w:r>
              <w:t>Povoado Lagoa do Oiteiro</w:t>
            </w:r>
          </w:p>
        </w:tc>
      </w:tr>
      <w:tr w:rsidR="005B3FD3" w14:paraId="4985D757" w14:textId="77777777" w:rsidTr="000463EB">
        <w:trPr>
          <w:tblCellSpacing w:w="15" w:type="dxa"/>
        </w:trPr>
        <w:tc>
          <w:tcPr>
            <w:tcW w:w="5484" w:type="dxa"/>
            <w:vAlign w:val="center"/>
            <w:hideMark/>
          </w:tcPr>
          <w:p w14:paraId="3132510B" w14:textId="77777777" w:rsidR="005B3FD3" w:rsidRDefault="005B3FD3" w:rsidP="000463EB">
            <w:r>
              <w:t>Escola Municipal Major Antonino</w:t>
            </w:r>
          </w:p>
        </w:tc>
        <w:tc>
          <w:tcPr>
            <w:tcW w:w="3352" w:type="dxa"/>
            <w:vAlign w:val="center"/>
            <w:hideMark/>
          </w:tcPr>
          <w:p w14:paraId="725BDEF8" w14:textId="77777777" w:rsidR="005B3FD3" w:rsidRDefault="005B3FD3" w:rsidP="000463EB">
            <w:r>
              <w:t>Povoado Maria Preta II</w:t>
            </w:r>
          </w:p>
        </w:tc>
      </w:tr>
      <w:tr w:rsidR="005B3FD3" w14:paraId="33758A09" w14:textId="77777777" w:rsidTr="000463EB">
        <w:trPr>
          <w:tblCellSpacing w:w="15" w:type="dxa"/>
        </w:trPr>
        <w:tc>
          <w:tcPr>
            <w:tcW w:w="5484" w:type="dxa"/>
            <w:vAlign w:val="center"/>
            <w:hideMark/>
          </w:tcPr>
          <w:p w14:paraId="2EA2F933" w14:textId="77777777" w:rsidR="005B3FD3" w:rsidRDefault="005B3FD3" w:rsidP="000463EB">
            <w:r>
              <w:t>Escola Municipal Nossa Senhora de Fátima</w:t>
            </w:r>
          </w:p>
        </w:tc>
        <w:tc>
          <w:tcPr>
            <w:tcW w:w="3352" w:type="dxa"/>
            <w:vAlign w:val="center"/>
            <w:hideMark/>
          </w:tcPr>
          <w:p w14:paraId="3D3EF624" w14:textId="77777777" w:rsidR="005B3FD3" w:rsidRDefault="005B3FD3" w:rsidP="000463EB">
            <w:r>
              <w:t>Povoado Ferro de Engomar</w:t>
            </w:r>
          </w:p>
        </w:tc>
      </w:tr>
      <w:tr w:rsidR="005B3FD3" w14:paraId="54A2F118" w14:textId="77777777" w:rsidTr="000463EB">
        <w:trPr>
          <w:tblCellSpacing w:w="15" w:type="dxa"/>
        </w:trPr>
        <w:tc>
          <w:tcPr>
            <w:tcW w:w="5484" w:type="dxa"/>
            <w:vAlign w:val="center"/>
            <w:hideMark/>
          </w:tcPr>
          <w:p w14:paraId="3F3D55A2" w14:textId="77777777" w:rsidR="005B3FD3" w:rsidRDefault="005B3FD3" w:rsidP="000463EB">
            <w:r>
              <w:t>Escola Municipal Nova Zelândia</w:t>
            </w:r>
          </w:p>
        </w:tc>
        <w:tc>
          <w:tcPr>
            <w:tcW w:w="3352" w:type="dxa"/>
            <w:vAlign w:val="center"/>
            <w:hideMark/>
          </w:tcPr>
          <w:p w14:paraId="2F0B03F1" w14:textId="77777777" w:rsidR="005B3FD3" w:rsidRDefault="005B3FD3" w:rsidP="000463EB">
            <w:r>
              <w:t>Povoado Pai João</w:t>
            </w:r>
          </w:p>
        </w:tc>
      </w:tr>
      <w:tr w:rsidR="005B3FD3" w14:paraId="63782445" w14:textId="77777777" w:rsidTr="000463EB">
        <w:trPr>
          <w:tblCellSpacing w:w="15" w:type="dxa"/>
        </w:trPr>
        <w:tc>
          <w:tcPr>
            <w:tcW w:w="5484" w:type="dxa"/>
            <w:vAlign w:val="center"/>
            <w:hideMark/>
          </w:tcPr>
          <w:p w14:paraId="0A07F692" w14:textId="77777777" w:rsidR="005B3FD3" w:rsidRDefault="005B3FD3" w:rsidP="000463EB">
            <w:r>
              <w:t>Escola Municipal Rosa Mística</w:t>
            </w:r>
          </w:p>
        </w:tc>
        <w:tc>
          <w:tcPr>
            <w:tcW w:w="3352" w:type="dxa"/>
            <w:vAlign w:val="center"/>
            <w:hideMark/>
          </w:tcPr>
          <w:p w14:paraId="6E8AF223" w14:textId="77777777" w:rsidR="005B3FD3" w:rsidRDefault="005B3FD3" w:rsidP="000463EB">
            <w:r>
              <w:t xml:space="preserve">Povoado Vertente do </w:t>
            </w:r>
            <w:proofErr w:type="spellStart"/>
            <w:r>
              <w:t>Cupã</w:t>
            </w:r>
            <w:proofErr w:type="spellEnd"/>
          </w:p>
        </w:tc>
      </w:tr>
      <w:tr w:rsidR="005B3FD3" w14:paraId="06F99D83" w14:textId="77777777" w:rsidTr="000463EB">
        <w:trPr>
          <w:tblCellSpacing w:w="15" w:type="dxa"/>
        </w:trPr>
        <w:tc>
          <w:tcPr>
            <w:tcW w:w="5484" w:type="dxa"/>
            <w:vAlign w:val="center"/>
            <w:hideMark/>
          </w:tcPr>
          <w:p w14:paraId="13145924" w14:textId="77777777" w:rsidR="005B3FD3" w:rsidRDefault="005B3FD3" w:rsidP="000463EB">
            <w:r>
              <w:t>Escola Municipal São Joaquim</w:t>
            </w:r>
          </w:p>
        </w:tc>
        <w:tc>
          <w:tcPr>
            <w:tcW w:w="3352" w:type="dxa"/>
            <w:vAlign w:val="center"/>
            <w:hideMark/>
          </w:tcPr>
          <w:p w14:paraId="0EAC670A" w14:textId="77777777" w:rsidR="005B3FD3" w:rsidRDefault="005B3FD3" w:rsidP="000463EB">
            <w:r>
              <w:t>Povoado Vila Canaã</w:t>
            </w:r>
          </w:p>
        </w:tc>
      </w:tr>
      <w:tr w:rsidR="005B3FD3" w14:paraId="0344B087" w14:textId="77777777" w:rsidTr="000463EB">
        <w:trPr>
          <w:tblCellSpacing w:w="15" w:type="dxa"/>
        </w:trPr>
        <w:tc>
          <w:tcPr>
            <w:tcW w:w="5484" w:type="dxa"/>
            <w:vAlign w:val="center"/>
            <w:hideMark/>
          </w:tcPr>
          <w:p w14:paraId="311C6AE1" w14:textId="77777777" w:rsidR="005B3FD3" w:rsidRDefault="005B3FD3" w:rsidP="000463EB">
            <w:r>
              <w:t>Escola Municipal São Sebastião</w:t>
            </w:r>
          </w:p>
        </w:tc>
        <w:tc>
          <w:tcPr>
            <w:tcW w:w="3352" w:type="dxa"/>
            <w:vAlign w:val="center"/>
            <w:hideMark/>
          </w:tcPr>
          <w:p w14:paraId="2A3D0DBC" w14:textId="77777777" w:rsidR="005B3FD3" w:rsidRDefault="005B3FD3" w:rsidP="000463EB">
            <w:r>
              <w:t xml:space="preserve">Povoado </w:t>
            </w:r>
            <w:proofErr w:type="spellStart"/>
            <w:r>
              <w:t>Curirici</w:t>
            </w:r>
            <w:proofErr w:type="spellEnd"/>
          </w:p>
        </w:tc>
      </w:tr>
      <w:tr w:rsidR="005B3FD3" w14:paraId="46904ED2" w14:textId="77777777" w:rsidTr="000463EB">
        <w:trPr>
          <w:tblCellSpacing w:w="15" w:type="dxa"/>
        </w:trPr>
        <w:tc>
          <w:tcPr>
            <w:tcW w:w="5484" w:type="dxa"/>
            <w:vAlign w:val="center"/>
            <w:hideMark/>
          </w:tcPr>
          <w:p w14:paraId="7D34EC9A" w14:textId="77777777" w:rsidR="005B3FD3" w:rsidRDefault="005B3FD3" w:rsidP="000463EB">
            <w:r>
              <w:t>Escola Municipal Santa Inês</w:t>
            </w:r>
          </w:p>
        </w:tc>
        <w:tc>
          <w:tcPr>
            <w:tcW w:w="3352" w:type="dxa"/>
            <w:vAlign w:val="center"/>
            <w:hideMark/>
          </w:tcPr>
          <w:p w14:paraId="7265CDAD" w14:textId="77777777" w:rsidR="005B3FD3" w:rsidRDefault="005B3FD3" w:rsidP="000463EB">
            <w:r>
              <w:t>Povoado Lagoa do Guedes</w:t>
            </w:r>
          </w:p>
        </w:tc>
      </w:tr>
      <w:tr w:rsidR="005B3FD3" w14:paraId="2F4DACE3" w14:textId="77777777" w:rsidTr="000463EB">
        <w:trPr>
          <w:tblCellSpacing w:w="15" w:type="dxa"/>
        </w:trPr>
        <w:tc>
          <w:tcPr>
            <w:tcW w:w="5484" w:type="dxa"/>
            <w:vAlign w:val="center"/>
            <w:hideMark/>
          </w:tcPr>
          <w:p w14:paraId="292CBA90" w14:textId="77777777" w:rsidR="005B3FD3" w:rsidRDefault="005B3FD3" w:rsidP="000463EB">
            <w:r>
              <w:t>Escola Municipal São Vicente de Paula</w:t>
            </w:r>
          </w:p>
        </w:tc>
        <w:tc>
          <w:tcPr>
            <w:tcW w:w="3352" w:type="dxa"/>
            <w:vAlign w:val="center"/>
            <w:hideMark/>
          </w:tcPr>
          <w:p w14:paraId="33FDEBD9" w14:textId="77777777" w:rsidR="005B3FD3" w:rsidRDefault="005B3FD3" w:rsidP="000463EB">
            <w:r>
              <w:t>Povoado Lagoa do Guedes</w:t>
            </w:r>
          </w:p>
        </w:tc>
      </w:tr>
      <w:tr w:rsidR="005B3FD3" w14:paraId="00DE228B" w14:textId="77777777" w:rsidTr="000463EB">
        <w:trPr>
          <w:tblCellSpacing w:w="15" w:type="dxa"/>
        </w:trPr>
        <w:tc>
          <w:tcPr>
            <w:tcW w:w="5484" w:type="dxa"/>
            <w:vAlign w:val="center"/>
            <w:hideMark/>
          </w:tcPr>
          <w:p w14:paraId="51EE5E20" w14:textId="77777777" w:rsidR="005B3FD3" w:rsidRDefault="005B3FD3" w:rsidP="000463EB">
            <w:r>
              <w:t>Escola Municipal Senhor dos Passos</w:t>
            </w:r>
          </w:p>
        </w:tc>
        <w:tc>
          <w:tcPr>
            <w:tcW w:w="3352" w:type="dxa"/>
            <w:vAlign w:val="center"/>
            <w:hideMark/>
          </w:tcPr>
          <w:p w14:paraId="409DCD6A" w14:textId="77777777" w:rsidR="005B3FD3" w:rsidRDefault="005B3FD3" w:rsidP="000463EB">
            <w:r>
              <w:t>Povoado Lagoa Fechada</w:t>
            </w:r>
          </w:p>
        </w:tc>
      </w:tr>
      <w:tr w:rsidR="005B3FD3" w14:paraId="5CBA36E8" w14:textId="77777777" w:rsidTr="000463EB">
        <w:trPr>
          <w:tblCellSpacing w:w="15" w:type="dxa"/>
        </w:trPr>
        <w:tc>
          <w:tcPr>
            <w:tcW w:w="5484" w:type="dxa"/>
            <w:vAlign w:val="center"/>
            <w:hideMark/>
          </w:tcPr>
          <w:p w14:paraId="64DFE976" w14:textId="77777777" w:rsidR="005B3FD3" w:rsidRDefault="005B3FD3" w:rsidP="000463EB">
            <w:r>
              <w:t>Escola Municipal Senhor Encantado</w:t>
            </w:r>
          </w:p>
        </w:tc>
        <w:tc>
          <w:tcPr>
            <w:tcW w:w="3352" w:type="dxa"/>
            <w:vAlign w:val="center"/>
            <w:hideMark/>
          </w:tcPr>
          <w:p w14:paraId="7D0C5232" w14:textId="77777777" w:rsidR="005B3FD3" w:rsidRDefault="005B3FD3" w:rsidP="000463EB">
            <w:r>
              <w:t>Povoado Curralinho II</w:t>
            </w:r>
          </w:p>
        </w:tc>
      </w:tr>
      <w:tr w:rsidR="005B3FD3" w14:paraId="17EBEA20" w14:textId="77777777" w:rsidTr="000463EB">
        <w:trPr>
          <w:tblCellSpacing w:w="15" w:type="dxa"/>
        </w:trPr>
        <w:tc>
          <w:tcPr>
            <w:tcW w:w="5484" w:type="dxa"/>
            <w:vAlign w:val="center"/>
            <w:hideMark/>
          </w:tcPr>
          <w:p w14:paraId="6ED94E1A" w14:textId="77777777" w:rsidR="005B3FD3" w:rsidRDefault="005B3FD3" w:rsidP="000463EB">
            <w:r>
              <w:t>Escola Municipal Luiz Valeriano Dias</w:t>
            </w:r>
          </w:p>
        </w:tc>
        <w:tc>
          <w:tcPr>
            <w:tcW w:w="3352" w:type="dxa"/>
            <w:vAlign w:val="center"/>
            <w:hideMark/>
          </w:tcPr>
          <w:p w14:paraId="219623E6" w14:textId="77777777" w:rsidR="005B3FD3" w:rsidRDefault="005B3FD3" w:rsidP="000463EB">
            <w:r>
              <w:t>Povoado Alecrim</w:t>
            </w:r>
          </w:p>
        </w:tc>
      </w:tr>
      <w:tr w:rsidR="005B3FD3" w14:paraId="2728BBA8" w14:textId="77777777" w:rsidTr="000463EB">
        <w:trPr>
          <w:tblCellSpacing w:w="15" w:type="dxa"/>
        </w:trPr>
        <w:tc>
          <w:tcPr>
            <w:tcW w:w="5484" w:type="dxa"/>
            <w:vAlign w:val="center"/>
            <w:hideMark/>
          </w:tcPr>
          <w:p w14:paraId="5081909C" w14:textId="77777777" w:rsidR="005B3FD3" w:rsidRDefault="005B3FD3" w:rsidP="000463EB">
            <w:r>
              <w:t>Creche Nossa Senhora de Fátima</w:t>
            </w:r>
          </w:p>
        </w:tc>
        <w:tc>
          <w:tcPr>
            <w:tcW w:w="3352" w:type="dxa"/>
            <w:vAlign w:val="center"/>
            <w:hideMark/>
          </w:tcPr>
          <w:p w14:paraId="1595995A" w14:textId="77777777" w:rsidR="005B3FD3" w:rsidRDefault="005B3FD3" w:rsidP="000463EB">
            <w:r>
              <w:t xml:space="preserve">Povoado </w:t>
            </w:r>
            <w:proofErr w:type="spellStart"/>
            <w:r>
              <w:t>Massacará</w:t>
            </w:r>
            <w:proofErr w:type="spellEnd"/>
          </w:p>
        </w:tc>
      </w:tr>
    </w:tbl>
    <w:p w14:paraId="60B3EB14" w14:textId="77777777" w:rsidR="005B3FD3" w:rsidRPr="009D22D2" w:rsidRDefault="005B3FD3" w:rsidP="005B3FD3">
      <w:pPr>
        <w:pStyle w:val="NormalWeb"/>
        <w:numPr>
          <w:ilvl w:val="0"/>
          <w:numId w:val="31"/>
        </w:numPr>
      </w:pPr>
      <w:r>
        <w:rPr>
          <w:rStyle w:val="Forte"/>
        </w:rPr>
        <w:lastRenderedPageBreak/>
        <w:t>Observação:</w:t>
      </w:r>
      <w:r>
        <w:t xml:space="preserve"> As unidades relacionadas poderão sofrer alterações, inclusões ou exclusões durante a vigência contratual, conforme necessidade administrativa superveniente das Secretarias participantes, mediante formalização e observância dos limites legais aplicáveis.</w:t>
      </w:r>
    </w:p>
    <w:p w14:paraId="714E504E" w14:textId="77777777" w:rsidR="005B3FD3" w:rsidRPr="00471328" w:rsidRDefault="005B3FD3" w:rsidP="005B3FD3">
      <w:pPr>
        <w:pBdr>
          <w:top w:val="nil"/>
          <w:left w:val="nil"/>
          <w:bottom w:val="nil"/>
          <w:right w:val="nil"/>
          <w:between w:val="nil"/>
        </w:pBdr>
        <w:spacing w:line="300" w:lineRule="auto"/>
        <w:ind w:left="284"/>
        <w:jc w:val="both"/>
        <w:rPr>
          <w:rFonts w:ascii="Times New Roman" w:hAnsi="Times New Roman"/>
          <w:sz w:val="24"/>
          <w:szCs w:val="24"/>
          <w:lang w:eastAsia="pt-BR"/>
        </w:rPr>
      </w:pPr>
      <w:r w:rsidRPr="00471328">
        <w:rPr>
          <w:rFonts w:ascii="Times New Roman" w:hAnsi="Times New Roman"/>
          <w:sz w:val="24"/>
          <w:szCs w:val="24"/>
          <w:lang w:eastAsia="pt-BR"/>
        </w:rPr>
        <w:t>A fiscalização será realizada por servidor formalmente designado pela Administração, cabendo o acompanhamento da execução, conferência das medições, emissão de atestos e verificação do fiel cumprimento das obrigações contratuais.</w:t>
      </w:r>
    </w:p>
    <w:p w14:paraId="646BABB5" w14:textId="77777777" w:rsidR="005B3FD3" w:rsidRDefault="005B3FD3" w:rsidP="005B3FD3">
      <w:pPr>
        <w:pBdr>
          <w:top w:val="nil"/>
          <w:left w:val="nil"/>
          <w:bottom w:val="nil"/>
          <w:right w:val="nil"/>
          <w:between w:val="nil"/>
        </w:pBdr>
        <w:spacing w:line="300" w:lineRule="auto"/>
        <w:ind w:left="284"/>
        <w:jc w:val="both"/>
        <w:rPr>
          <w:rFonts w:ascii="Times New Roman" w:hAnsi="Times New Roman"/>
          <w:sz w:val="24"/>
          <w:szCs w:val="24"/>
          <w:lang w:eastAsia="pt-BR"/>
        </w:rPr>
      </w:pPr>
      <w:r w:rsidRPr="00DC4DCE">
        <w:rPr>
          <w:rFonts w:ascii="Times New Roman" w:hAnsi="Times New Roman"/>
          <w:sz w:val="24"/>
          <w:szCs w:val="24"/>
          <w:lang w:eastAsia="pt-BR"/>
        </w:rPr>
        <w:t xml:space="preserve">4.3. A CONTRATADA deverá executar o serviço utilizando-se dos materiais e equipamentos necessários à perfeita execução, conforme ordem de solicitação emitida pela </w:t>
      </w:r>
      <w:r>
        <w:rPr>
          <w:rFonts w:ascii="Times New Roman" w:hAnsi="Times New Roman"/>
          <w:sz w:val="24"/>
          <w:szCs w:val="24"/>
          <w:lang w:eastAsia="pt-BR"/>
        </w:rPr>
        <w:t>s</w:t>
      </w:r>
      <w:r w:rsidRPr="00DC4DCE">
        <w:rPr>
          <w:rFonts w:ascii="Times New Roman" w:hAnsi="Times New Roman"/>
          <w:sz w:val="24"/>
          <w:szCs w:val="24"/>
          <w:lang w:eastAsia="pt-BR"/>
        </w:rPr>
        <w:t>ecretaria solicitante.</w:t>
      </w:r>
    </w:p>
    <w:p w14:paraId="11A723D6" w14:textId="77777777" w:rsidR="005B3FD3" w:rsidRPr="00D94246" w:rsidRDefault="005B3FD3" w:rsidP="005B3FD3">
      <w:pPr>
        <w:numPr>
          <w:ilvl w:val="0"/>
          <w:numId w:val="8"/>
        </w:numPr>
        <w:shd w:val="clear" w:color="auto" w:fill="D9D9D9"/>
        <w:spacing w:after="0" w:line="276" w:lineRule="auto"/>
        <w:ind w:right="-142" w:hanging="644"/>
        <w:contextualSpacing/>
        <w:jc w:val="both"/>
        <w:rPr>
          <w:rFonts w:ascii="Times New Roman" w:eastAsia="Times New Roman" w:hAnsi="Times New Roman" w:cs="Times New Roman"/>
          <w:b/>
          <w:sz w:val="28"/>
          <w:szCs w:val="28"/>
          <w:lang w:eastAsia="pt-BR"/>
        </w:rPr>
      </w:pPr>
      <w:r w:rsidRPr="00D94246">
        <w:rPr>
          <w:rFonts w:ascii="Times New Roman" w:eastAsia="Times New Roman" w:hAnsi="Times New Roman" w:cs="Times New Roman"/>
          <w:b/>
          <w:sz w:val="28"/>
          <w:szCs w:val="28"/>
          <w:lang w:eastAsia="pt-BR"/>
        </w:rPr>
        <w:t>DA DESCRIÇÃO DA SOLUÇÃO COMO UM TODO</w:t>
      </w:r>
    </w:p>
    <w:p w14:paraId="54167D7E" w14:textId="77777777" w:rsidR="005B3FD3" w:rsidRDefault="005B3FD3" w:rsidP="005B3FD3">
      <w:pPr>
        <w:spacing w:line="300" w:lineRule="auto"/>
        <w:jc w:val="both"/>
        <w:rPr>
          <w:rFonts w:ascii="Arial" w:eastAsia="Arial" w:hAnsi="Arial" w:cs="Arial"/>
          <w:sz w:val="24"/>
          <w:szCs w:val="24"/>
        </w:rPr>
      </w:pPr>
    </w:p>
    <w:p w14:paraId="7DD91FD0" w14:textId="77777777" w:rsidR="005B3FD3" w:rsidRPr="009D22D2" w:rsidRDefault="005B3FD3" w:rsidP="005B3FD3">
      <w:pPr>
        <w:spacing w:line="300" w:lineRule="auto"/>
        <w:ind w:left="284"/>
        <w:jc w:val="both"/>
        <w:rPr>
          <w:rFonts w:ascii="Times New Roman" w:eastAsia="Arial" w:hAnsi="Times New Roman" w:cs="Times New Roman"/>
          <w:sz w:val="24"/>
          <w:szCs w:val="24"/>
        </w:rPr>
      </w:pPr>
      <w:r w:rsidRPr="009D22D2">
        <w:rPr>
          <w:rFonts w:ascii="Times New Roman" w:eastAsia="Arial" w:hAnsi="Times New Roman" w:cs="Times New Roman"/>
          <w:sz w:val="24"/>
          <w:szCs w:val="24"/>
        </w:rPr>
        <w:t>A solução proposta consiste na disponibilização contínua de serviços especializados voltados à manutenção das condições adequadas de higiene, salubridade, segurança sanitária e conservação das unidades públicas vinculadas às Secretarias Municipais de Administração, Saúde e Educação do Município de Euclides da Cunha – BA, contemplando a execução de serviços de limpeza de fossas sépticas, dedetização, desratização, descupinização, desalojamento de pombos e desalojamento de morcegos.</w:t>
      </w:r>
    </w:p>
    <w:p w14:paraId="0DA674FD" w14:textId="77777777" w:rsidR="005B3FD3" w:rsidRPr="009D22D2" w:rsidRDefault="005B3FD3" w:rsidP="005B3FD3">
      <w:pPr>
        <w:spacing w:line="300" w:lineRule="auto"/>
        <w:ind w:left="284"/>
        <w:jc w:val="both"/>
        <w:rPr>
          <w:rFonts w:ascii="Times New Roman" w:eastAsia="Arial" w:hAnsi="Times New Roman" w:cs="Times New Roman"/>
          <w:sz w:val="24"/>
          <w:szCs w:val="24"/>
        </w:rPr>
      </w:pPr>
      <w:r w:rsidRPr="009D22D2">
        <w:rPr>
          <w:rFonts w:ascii="Times New Roman" w:eastAsia="Arial" w:hAnsi="Times New Roman" w:cs="Times New Roman"/>
          <w:sz w:val="24"/>
          <w:szCs w:val="24"/>
        </w:rPr>
        <w:t>A solução foi estruturada considerando as especificidades técnicas de cada serviço, as características operacionais das unidades públicas participantes, a necessidade de atendimento contínuo e a dispersão geográfica dos equipamentos públicos municipais, abrangendo tanto áreas urbanas quanto rurais.</w:t>
      </w:r>
    </w:p>
    <w:p w14:paraId="45E2BC4A" w14:textId="77777777" w:rsidR="005B3FD3" w:rsidRPr="009D22D2" w:rsidRDefault="005B3FD3" w:rsidP="005B3FD3">
      <w:pPr>
        <w:spacing w:line="300" w:lineRule="auto"/>
        <w:ind w:left="284"/>
        <w:jc w:val="both"/>
        <w:rPr>
          <w:rFonts w:ascii="Times New Roman" w:eastAsia="Arial" w:hAnsi="Times New Roman" w:cs="Times New Roman"/>
          <w:sz w:val="24"/>
          <w:szCs w:val="24"/>
        </w:rPr>
      </w:pPr>
      <w:r w:rsidRPr="009D22D2">
        <w:rPr>
          <w:rFonts w:ascii="Times New Roman" w:eastAsia="Arial" w:hAnsi="Times New Roman" w:cs="Times New Roman"/>
          <w:sz w:val="24"/>
          <w:szCs w:val="24"/>
        </w:rPr>
        <w:t>Para os serviços de controle sanitário e manejo de pragas urbanas, a solução contempla a realização de ações preventivas e corretivas destinadas ao combate, controle e eliminação de insetos rasteiros e voadores, roedores, cupins, pombos, morcegos e demais agentes biológicos potencialmente prejudiciais à saúde pública, à segurança dos usuários e à conservação do patrimônio público.</w:t>
      </w:r>
    </w:p>
    <w:p w14:paraId="265E4D6F" w14:textId="77777777" w:rsidR="005B3FD3" w:rsidRPr="009D22D2" w:rsidRDefault="005B3FD3" w:rsidP="005B3FD3">
      <w:pPr>
        <w:spacing w:line="300" w:lineRule="auto"/>
        <w:ind w:left="284"/>
        <w:jc w:val="both"/>
        <w:rPr>
          <w:rFonts w:ascii="Times New Roman" w:eastAsia="Arial" w:hAnsi="Times New Roman" w:cs="Times New Roman"/>
          <w:sz w:val="24"/>
          <w:szCs w:val="24"/>
        </w:rPr>
      </w:pPr>
      <w:r w:rsidRPr="009D22D2">
        <w:rPr>
          <w:rFonts w:ascii="Times New Roman" w:eastAsia="Arial" w:hAnsi="Times New Roman" w:cs="Times New Roman"/>
          <w:sz w:val="24"/>
          <w:szCs w:val="24"/>
        </w:rPr>
        <w:t>No tocante à limpeza de fossas sépticas, a solução contempla a remoção, sucção, transporte e destinação ambientalmente adequada dos resíduos gerados, objetivando garantir o adequado funcionamento dos sistemas sanitários das unidades públicas participantes, prevenindo situações de transbordamento, contaminação ambiental, mau odor e comprometimento das atividades desenvolvidas pelas Secretarias envolvidas.</w:t>
      </w:r>
    </w:p>
    <w:p w14:paraId="0ACD5A0B" w14:textId="77777777" w:rsidR="005B3FD3" w:rsidRPr="009D22D2" w:rsidRDefault="005B3FD3" w:rsidP="005B3FD3">
      <w:pPr>
        <w:spacing w:line="300" w:lineRule="auto"/>
        <w:ind w:left="284"/>
        <w:jc w:val="both"/>
        <w:rPr>
          <w:rFonts w:ascii="Times New Roman" w:eastAsia="Arial" w:hAnsi="Times New Roman" w:cs="Times New Roman"/>
          <w:sz w:val="24"/>
          <w:szCs w:val="24"/>
        </w:rPr>
      </w:pPr>
      <w:r w:rsidRPr="009D22D2">
        <w:rPr>
          <w:rFonts w:ascii="Times New Roman" w:eastAsia="Arial" w:hAnsi="Times New Roman" w:cs="Times New Roman"/>
          <w:sz w:val="24"/>
          <w:szCs w:val="24"/>
        </w:rPr>
        <w:t>A modelagem adotada foi estruturada mediante individualização dos serviços, considerando que cada atividade demanda técnicas próprias, utilização de produtos específicos, equipamentos distintos e formação de preços compatível com a realidade de mercado, proporcionando maior precisão técnica, melhor dimensionamento dos quantitativos e maior compatibilidade entre demanda administrativa e execução contratual.</w:t>
      </w:r>
    </w:p>
    <w:p w14:paraId="03040CC0" w14:textId="77777777" w:rsidR="005B3FD3" w:rsidRPr="009D22D2" w:rsidRDefault="005B3FD3" w:rsidP="005B3FD3">
      <w:pPr>
        <w:spacing w:line="300" w:lineRule="auto"/>
        <w:ind w:left="284"/>
        <w:jc w:val="both"/>
        <w:rPr>
          <w:rFonts w:ascii="Times New Roman" w:eastAsia="Arial" w:hAnsi="Times New Roman" w:cs="Times New Roman"/>
          <w:sz w:val="24"/>
          <w:szCs w:val="24"/>
        </w:rPr>
      </w:pPr>
      <w:r w:rsidRPr="009D22D2">
        <w:rPr>
          <w:rFonts w:ascii="Times New Roman" w:eastAsia="Arial" w:hAnsi="Times New Roman" w:cs="Times New Roman"/>
          <w:sz w:val="24"/>
          <w:szCs w:val="24"/>
        </w:rPr>
        <w:lastRenderedPageBreak/>
        <w:t>A mensuração dos serviços foi definida conforme características operacionais do objeto, adotando-se:</w:t>
      </w:r>
    </w:p>
    <w:p w14:paraId="4D69D06E" w14:textId="77777777" w:rsidR="005B3FD3" w:rsidRPr="009D22D2" w:rsidRDefault="005B3FD3" w:rsidP="005B3FD3">
      <w:pPr>
        <w:numPr>
          <w:ilvl w:val="0"/>
          <w:numId w:val="32"/>
        </w:numPr>
        <w:spacing w:line="300" w:lineRule="auto"/>
        <w:jc w:val="both"/>
        <w:rPr>
          <w:rFonts w:ascii="Times New Roman" w:eastAsia="Arial" w:hAnsi="Times New Roman" w:cs="Times New Roman"/>
          <w:sz w:val="24"/>
          <w:szCs w:val="24"/>
        </w:rPr>
      </w:pPr>
      <w:r w:rsidRPr="009D22D2">
        <w:rPr>
          <w:rFonts w:ascii="Times New Roman" w:eastAsia="Arial" w:hAnsi="Times New Roman" w:cs="Times New Roman"/>
          <w:b/>
          <w:bCs/>
          <w:sz w:val="24"/>
          <w:szCs w:val="24"/>
        </w:rPr>
        <w:t>metro quadrado (m²)</w:t>
      </w:r>
      <w:r w:rsidRPr="009D22D2">
        <w:rPr>
          <w:rFonts w:ascii="Times New Roman" w:eastAsia="Arial" w:hAnsi="Times New Roman" w:cs="Times New Roman"/>
          <w:sz w:val="24"/>
          <w:szCs w:val="24"/>
        </w:rPr>
        <w:t xml:space="preserve"> para os serviços de dedetização, desratização, descupinização e desalojamento de pombos e morcegos; </w:t>
      </w:r>
    </w:p>
    <w:p w14:paraId="6F6DEC05" w14:textId="77777777" w:rsidR="005B3FD3" w:rsidRPr="009D22D2" w:rsidRDefault="005B3FD3" w:rsidP="005B3FD3">
      <w:pPr>
        <w:numPr>
          <w:ilvl w:val="0"/>
          <w:numId w:val="32"/>
        </w:numPr>
        <w:spacing w:line="300" w:lineRule="auto"/>
        <w:jc w:val="both"/>
        <w:rPr>
          <w:rFonts w:ascii="Times New Roman" w:eastAsia="Arial" w:hAnsi="Times New Roman" w:cs="Times New Roman"/>
          <w:sz w:val="24"/>
          <w:szCs w:val="24"/>
        </w:rPr>
      </w:pPr>
      <w:r w:rsidRPr="009D22D2">
        <w:rPr>
          <w:rFonts w:ascii="Times New Roman" w:eastAsia="Arial" w:hAnsi="Times New Roman" w:cs="Times New Roman"/>
          <w:b/>
          <w:bCs/>
          <w:sz w:val="24"/>
          <w:szCs w:val="24"/>
        </w:rPr>
        <w:t>metro cúbico (m³)</w:t>
      </w:r>
      <w:r w:rsidRPr="009D22D2">
        <w:rPr>
          <w:rFonts w:ascii="Times New Roman" w:eastAsia="Arial" w:hAnsi="Times New Roman" w:cs="Times New Roman"/>
          <w:sz w:val="24"/>
          <w:szCs w:val="24"/>
        </w:rPr>
        <w:t xml:space="preserve"> para os serviços de limpeza de fossas sépticas. </w:t>
      </w:r>
    </w:p>
    <w:p w14:paraId="67046769" w14:textId="77777777" w:rsidR="005B3FD3" w:rsidRPr="009D22D2" w:rsidRDefault="005B3FD3" w:rsidP="005B3FD3">
      <w:pPr>
        <w:spacing w:line="300" w:lineRule="auto"/>
        <w:ind w:left="284"/>
        <w:jc w:val="both"/>
        <w:rPr>
          <w:rFonts w:ascii="Times New Roman" w:eastAsia="Arial" w:hAnsi="Times New Roman" w:cs="Times New Roman"/>
          <w:sz w:val="24"/>
          <w:szCs w:val="24"/>
        </w:rPr>
      </w:pPr>
      <w:r w:rsidRPr="009D22D2">
        <w:rPr>
          <w:rFonts w:ascii="Times New Roman" w:eastAsia="Arial" w:hAnsi="Times New Roman" w:cs="Times New Roman"/>
          <w:sz w:val="24"/>
          <w:szCs w:val="24"/>
        </w:rPr>
        <w:t>A solução também contempla atendimento às unidades públicas previamente levantadas pelas Secretarias participantes, permitindo cobertura integral dos equipamentos municipais atualmente existentes, bem como eventual inclusão de novas unidades durante a vigência contratual, conforme necessidade administrativa superveniente.</w:t>
      </w:r>
    </w:p>
    <w:p w14:paraId="2F00210E" w14:textId="77777777" w:rsidR="005B3FD3" w:rsidRPr="009D22D2" w:rsidRDefault="005B3FD3" w:rsidP="005B3FD3">
      <w:pPr>
        <w:spacing w:line="300" w:lineRule="auto"/>
        <w:ind w:left="284"/>
        <w:jc w:val="both"/>
        <w:rPr>
          <w:rFonts w:ascii="Times New Roman" w:eastAsia="Arial" w:hAnsi="Times New Roman" w:cs="Times New Roman"/>
          <w:sz w:val="24"/>
          <w:szCs w:val="24"/>
        </w:rPr>
      </w:pPr>
      <w:r w:rsidRPr="009D22D2">
        <w:rPr>
          <w:rFonts w:ascii="Times New Roman" w:eastAsia="Arial" w:hAnsi="Times New Roman" w:cs="Times New Roman"/>
          <w:sz w:val="24"/>
          <w:szCs w:val="24"/>
        </w:rPr>
        <w:t>Considerando a natureza contínua, pulverizada e variável da demanda administrativa, a solução adotada busca garantir maior disponibilidade operacional, continuidade dos serviços, eficiência administrativa, adequada cobertura das necessidades municipais e mitigação de riscos relacionados à interrupção dos atendimentos.</w:t>
      </w:r>
    </w:p>
    <w:p w14:paraId="3300DDDE" w14:textId="77777777" w:rsidR="005B3FD3" w:rsidRPr="009D22D2" w:rsidRDefault="005B3FD3" w:rsidP="005B3FD3">
      <w:pPr>
        <w:spacing w:line="300" w:lineRule="auto"/>
        <w:ind w:left="284"/>
        <w:jc w:val="both"/>
        <w:rPr>
          <w:rFonts w:ascii="Times New Roman" w:eastAsia="Arial" w:hAnsi="Times New Roman" w:cs="Times New Roman"/>
          <w:sz w:val="24"/>
          <w:szCs w:val="24"/>
        </w:rPr>
      </w:pPr>
      <w:r w:rsidRPr="009D22D2">
        <w:rPr>
          <w:rFonts w:ascii="Times New Roman" w:eastAsia="Arial" w:hAnsi="Times New Roman" w:cs="Times New Roman"/>
          <w:sz w:val="24"/>
          <w:szCs w:val="24"/>
        </w:rPr>
        <w:t>Dessa forma, a solução proposta mostra-se apta a atender integralmente à necessidade administrativa identificada, assegurando melhores condições de higiene, segurança sanitária, conservação patrimonial e adequado funcionamento das atividades desenvolvidas no âmbito da Administração Municipal, observando os princípios da eficiência, planejamento, economicidade e interesse público previstos na Lei Federal nº 14.133/2021.</w:t>
      </w:r>
    </w:p>
    <w:p w14:paraId="434C67F0" w14:textId="77777777" w:rsidR="005B3FD3" w:rsidRPr="00E94464" w:rsidRDefault="005B3FD3" w:rsidP="005B3FD3">
      <w:pPr>
        <w:spacing w:line="300" w:lineRule="auto"/>
        <w:ind w:left="284"/>
        <w:jc w:val="both"/>
        <w:rPr>
          <w:rFonts w:ascii="Times New Roman" w:eastAsia="Arial" w:hAnsi="Times New Roman" w:cs="Times New Roman"/>
          <w:sz w:val="24"/>
          <w:szCs w:val="24"/>
        </w:rPr>
      </w:pPr>
    </w:p>
    <w:p w14:paraId="653C374E" w14:textId="77777777" w:rsidR="005B3FD3" w:rsidRPr="00D94246" w:rsidRDefault="005B3FD3" w:rsidP="005B3FD3">
      <w:pPr>
        <w:numPr>
          <w:ilvl w:val="0"/>
          <w:numId w:val="8"/>
        </w:numPr>
        <w:shd w:val="clear" w:color="auto" w:fill="D9D9D9"/>
        <w:spacing w:after="0" w:line="276" w:lineRule="auto"/>
        <w:ind w:right="-142" w:hanging="644"/>
        <w:contextualSpacing/>
        <w:jc w:val="both"/>
        <w:rPr>
          <w:rFonts w:ascii="Times New Roman" w:eastAsia="Times New Roman" w:hAnsi="Times New Roman" w:cs="Times New Roman"/>
          <w:b/>
          <w:sz w:val="28"/>
          <w:szCs w:val="28"/>
          <w:lang w:eastAsia="pt-BR"/>
        </w:rPr>
      </w:pPr>
      <w:r w:rsidRPr="00D94246">
        <w:rPr>
          <w:rFonts w:ascii="Times New Roman" w:eastAsia="Times New Roman" w:hAnsi="Times New Roman" w:cs="Times New Roman"/>
          <w:b/>
          <w:sz w:val="28"/>
          <w:szCs w:val="28"/>
          <w:lang w:eastAsia="pt-BR"/>
        </w:rPr>
        <w:t>DOS RECURSOS ORÇAMENTÁRIOS</w:t>
      </w:r>
    </w:p>
    <w:p w14:paraId="5222925D" w14:textId="77777777" w:rsidR="005B3FD3" w:rsidRDefault="005B3FD3" w:rsidP="005B3FD3">
      <w:pPr>
        <w:spacing w:after="0" w:line="300" w:lineRule="auto"/>
        <w:ind w:left="641" w:hanging="357"/>
        <w:contextualSpacing/>
        <w:jc w:val="both"/>
        <w:rPr>
          <w:rFonts w:ascii="Times New Roman" w:hAnsi="Times New Roman" w:cs="Times New Roman"/>
          <w:bCs/>
          <w:sz w:val="24"/>
          <w:szCs w:val="24"/>
          <w:highlight w:val="yellow"/>
        </w:rPr>
      </w:pPr>
    </w:p>
    <w:p w14:paraId="1355CA43" w14:textId="77777777" w:rsidR="005B3FD3" w:rsidRPr="00AF5B0D" w:rsidRDefault="005B3FD3" w:rsidP="005B3FD3">
      <w:pPr>
        <w:spacing w:after="0" w:line="300" w:lineRule="auto"/>
        <w:ind w:left="641" w:hanging="357"/>
        <w:contextualSpacing/>
        <w:jc w:val="both"/>
        <w:rPr>
          <w:rFonts w:ascii="Times New Roman" w:hAnsi="Times New Roman" w:cs="Times New Roman"/>
          <w:bCs/>
          <w:sz w:val="24"/>
          <w:szCs w:val="24"/>
        </w:rPr>
      </w:pPr>
      <w:r w:rsidRPr="00AF5B0D">
        <w:rPr>
          <w:rFonts w:ascii="Times New Roman" w:hAnsi="Times New Roman" w:cs="Times New Roman"/>
          <w:bCs/>
          <w:sz w:val="24"/>
          <w:szCs w:val="24"/>
        </w:rPr>
        <w:t>6.1</w:t>
      </w:r>
      <w:r w:rsidRPr="00AF5B0D">
        <w:rPr>
          <w:rFonts w:ascii="Times New Roman" w:hAnsi="Times New Roman" w:cs="Times New Roman"/>
          <w:b/>
          <w:sz w:val="24"/>
          <w:szCs w:val="24"/>
        </w:rPr>
        <w:t xml:space="preserve">. </w:t>
      </w:r>
      <w:r w:rsidRPr="00AF5B0D">
        <w:rPr>
          <w:rFonts w:ascii="Times New Roman" w:hAnsi="Times New Roman" w:cs="Times New Roman"/>
          <w:bCs/>
          <w:sz w:val="24"/>
          <w:szCs w:val="24"/>
        </w:rPr>
        <w:t>Os custos com a presente contratação correrão por conta da seguinte dotação orçamentária:</w:t>
      </w:r>
    </w:p>
    <w:p w14:paraId="5D3D22F6" w14:textId="77777777" w:rsidR="005B3FD3" w:rsidRPr="00AF5B0D" w:rsidRDefault="005B3FD3" w:rsidP="005B3FD3">
      <w:pPr>
        <w:spacing w:after="0" w:line="300" w:lineRule="auto"/>
        <w:ind w:left="641" w:hanging="357"/>
        <w:contextualSpacing/>
        <w:jc w:val="both"/>
        <w:rPr>
          <w:rFonts w:ascii="Times New Roman" w:hAnsi="Times New Roman" w:cs="Times New Roman"/>
          <w:b/>
          <w:sz w:val="24"/>
          <w:szCs w:val="24"/>
        </w:rPr>
      </w:pPr>
    </w:p>
    <w:p w14:paraId="0D73212B"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bookmarkStart w:id="6" w:name="_Hlk230079366"/>
      <w:r w:rsidRPr="000D6647">
        <w:rPr>
          <w:rFonts w:ascii="Times New Roman" w:eastAsia="Times New Roman" w:hAnsi="Times New Roman" w:cs="Times New Roman"/>
          <w:bCs/>
          <w:lang w:eastAsia="pt-BR"/>
        </w:rPr>
        <w:t>Dotação Orçamentária: Órgão:2 PREFEITURA MUNICIPAL DE EUCLIDES DA CUNHA;</w:t>
      </w:r>
    </w:p>
    <w:p w14:paraId="14CC3462"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Unidade Gestora: 03.04 - Secretaria Municipal de Administração, Planejamento, Trânsito e Transporte;</w:t>
      </w:r>
    </w:p>
    <w:p w14:paraId="79024B32"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Projeto/Atividade: 2.006 - Manutenção e Administração de Pessoal/Serviços Técnico-Administrativo e</w:t>
      </w:r>
    </w:p>
    <w:p w14:paraId="680BB4D3"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 xml:space="preserve">Encargos Gerais - </w:t>
      </w:r>
      <w:proofErr w:type="spellStart"/>
      <w:r w:rsidRPr="000D6647">
        <w:rPr>
          <w:rFonts w:ascii="Times New Roman" w:eastAsia="Times New Roman" w:hAnsi="Times New Roman" w:cs="Times New Roman"/>
          <w:bCs/>
          <w:lang w:eastAsia="pt-BR"/>
        </w:rPr>
        <w:t>Sec</w:t>
      </w:r>
      <w:proofErr w:type="spellEnd"/>
      <w:r w:rsidRPr="000D6647">
        <w:rPr>
          <w:rFonts w:ascii="Times New Roman" w:eastAsia="Times New Roman" w:hAnsi="Times New Roman" w:cs="Times New Roman"/>
          <w:bCs/>
          <w:lang w:eastAsia="pt-BR"/>
        </w:rPr>
        <w:t xml:space="preserve"> De Administração, Planejamento, </w:t>
      </w:r>
      <w:proofErr w:type="gramStart"/>
      <w:r w:rsidRPr="000D6647">
        <w:rPr>
          <w:rFonts w:ascii="Times New Roman" w:eastAsia="Times New Roman" w:hAnsi="Times New Roman" w:cs="Times New Roman"/>
          <w:bCs/>
          <w:lang w:eastAsia="pt-BR"/>
        </w:rPr>
        <w:t>Transito</w:t>
      </w:r>
      <w:proofErr w:type="gramEnd"/>
      <w:r w:rsidRPr="000D6647">
        <w:rPr>
          <w:rFonts w:ascii="Times New Roman" w:eastAsia="Times New Roman" w:hAnsi="Times New Roman" w:cs="Times New Roman"/>
          <w:bCs/>
          <w:lang w:eastAsia="pt-BR"/>
        </w:rPr>
        <w:t xml:space="preserve"> E Transporte;</w:t>
      </w:r>
    </w:p>
    <w:p w14:paraId="2424DFA4"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Elemento de despesa: 3.3.90.39.00 - Outros Serviços Terceiros - Pessoa Jurídica</w:t>
      </w:r>
    </w:p>
    <w:p w14:paraId="35A45A04"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Fonte de Recurso: 1500 - Recursos não Vinculados de Impostos;</w:t>
      </w:r>
    </w:p>
    <w:p w14:paraId="7D1E1135"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1501 - Outros Recursos não Vinculados;</w:t>
      </w:r>
    </w:p>
    <w:p w14:paraId="05872295"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p>
    <w:p w14:paraId="2C465937"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Dotação Orçamentária: Órgão:2 PREFEITURA MUNICIPAL DE EUCLIDES DA CUNHA;</w:t>
      </w:r>
    </w:p>
    <w:p w14:paraId="21D95778"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Unidade Gestora: 05.06 - Fundo Municipal de Educação;</w:t>
      </w:r>
    </w:p>
    <w:p w14:paraId="29FD4AD2"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Projeto/Atividade: 2.018 - Manutenção e Administração de Pessoal/Serviços Técnico-Administrativo e Encargos Gerais - Sec. De Educação;</w:t>
      </w:r>
    </w:p>
    <w:p w14:paraId="752C24EA"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Elemento de despesa: 3.3.90.39.00 - Outros Serviços Terceiros - Pessoa Jurídica;</w:t>
      </w:r>
    </w:p>
    <w:p w14:paraId="399121EA"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Fonte de Recurso: 15001001 - Recursos não Vinculados de Impostos;</w:t>
      </w:r>
    </w:p>
    <w:p w14:paraId="0FCEE00F"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p>
    <w:p w14:paraId="0E764EF5"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lastRenderedPageBreak/>
        <w:t>Dotação Orçamentária: Órgão:2 PREFEITURA MUNICIPAL DE EUCLIDES DA CUNHA;</w:t>
      </w:r>
    </w:p>
    <w:p w14:paraId="6BBFC69F"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Unidade Gestora: 05.06 - Fundo Municipal de Educação;</w:t>
      </w:r>
    </w:p>
    <w:p w14:paraId="3733B5C0"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Projeto/Atividade: 2.016 - Manutenção Da Rede De Educação Básica - Ensino Fundamental,</w:t>
      </w:r>
    </w:p>
    <w:p w14:paraId="55D0677B"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Elemento de despesa: 3.3.90.39.00 - Outros Serviços Terceiros - Pessoa Jurídica;</w:t>
      </w:r>
    </w:p>
    <w:p w14:paraId="371EC6A1"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Fonte de Recurso: 15001001 - Recursos não Vinculados de Impostos;</w:t>
      </w:r>
    </w:p>
    <w:p w14:paraId="32B6EC60"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1540 - Transferências do FUNDEB - Impostos e Transferências de Impostos;</w:t>
      </w:r>
    </w:p>
    <w:p w14:paraId="2E96E935"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1541 - Transferências do FUNDEB - Complementação da União - VAAF;</w:t>
      </w:r>
    </w:p>
    <w:p w14:paraId="6E7D50EC"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1542 - Transferências do FUNDEB - Complementação da União - VAAT;</w:t>
      </w:r>
    </w:p>
    <w:p w14:paraId="58965030"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1550 -Transferência do Salário-Educação.</w:t>
      </w:r>
    </w:p>
    <w:p w14:paraId="198F355B"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sz w:val="24"/>
          <w:szCs w:val="24"/>
          <w:lang w:eastAsia="pt-BR"/>
        </w:rPr>
      </w:pPr>
    </w:p>
    <w:p w14:paraId="25FE9776" w14:textId="77777777" w:rsidR="005B3FD3" w:rsidRPr="000D6647" w:rsidRDefault="005B3FD3" w:rsidP="005B3FD3">
      <w:pPr>
        <w:autoSpaceDE w:val="0"/>
        <w:autoSpaceDN w:val="0"/>
        <w:adjustRightInd w:val="0"/>
        <w:spacing w:after="0" w:line="276" w:lineRule="auto"/>
        <w:ind w:left="641" w:hanging="357"/>
        <w:contextualSpacing/>
        <w:jc w:val="both"/>
        <w:rPr>
          <w:rFonts w:ascii="Times New Roman" w:eastAsia="Times New Roman" w:hAnsi="Times New Roman" w:cs="Times New Roman"/>
          <w:bCs/>
          <w:sz w:val="24"/>
          <w:szCs w:val="24"/>
          <w:lang w:eastAsia="pt-BR"/>
        </w:rPr>
      </w:pPr>
    </w:p>
    <w:p w14:paraId="33055492"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Dotação Orçamentária: Órgão:3 FUNDO MUNICIPAL DE SAÚDE DE EUCLIDES DA CUNHA;</w:t>
      </w:r>
    </w:p>
    <w:p w14:paraId="6E8A428C"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Unidade Gestora: 06.09 - Fundo Municipal de Saúde;</w:t>
      </w:r>
    </w:p>
    <w:p w14:paraId="4927E913"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Projeto/Atividade: 2.044 - Manutenção e Administração de Pessoal/Serviços Técnico-Administrativo e Encargos Gerais;</w:t>
      </w:r>
    </w:p>
    <w:p w14:paraId="1B254D41"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Elemento de despesa: 3.3.90.36.00 - Outros Serviços de Terceiros - Pessoa Física / 3.3.90.39.00 - Outros Serviços Terceiros - Pessoa Jurídica;</w:t>
      </w:r>
    </w:p>
    <w:p w14:paraId="011177CE"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Fonte de Recurso: 15001002 - Recursos não Vinculados de Impostos;</w:t>
      </w:r>
    </w:p>
    <w:p w14:paraId="162DCE5D"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Projeto/Atividade: 2.048 - Manutenção Dos Serviços De Atendimento De Urgência E Emergência;</w:t>
      </w:r>
    </w:p>
    <w:p w14:paraId="765285EC"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2.049 - Manutenção Dos Serviços De Atendimento Primário Em Saúde;</w:t>
      </w:r>
    </w:p>
    <w:p w14:paraId="56E8A6A8"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Elemento de despesa: 3.3.90.36.00 - Outros Serviços de Terceiros - Pessoa Física / 3.3.90.39.00 - Outros Serviços Terceiros - Pessoa Jurídica;</w:t>
      </w:r>
    </w:p>
    <w:p w14:paraId="364E5D43"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Fonte de Recurso: 15001002 - Recursos não Vinculados de Impostos;</w:t>
      </w:r>
    </w:p>
    <w:p w14:paraId="775CB232"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 xml:space="preserve">1600-Transferência Fundo a Fundo de recursos do SUS provenientes do Governo federal – Bloco de Manutenção das Ações e Serviços Públicos da Saúde </w:t>
      </w:r>
    </w:p>
    <w:p w14:paraId="3A2D26B8" w14:textId="77777777" w:rsidR="005B3FD3" w:rsidRPr="000D6647" w:rsidRDefault="005B3FD3" w:rsidP="005B3FD3">
      <w:pPr>
        <w:autoSpaceDE w:val="0"/>
        <w:autoSpaceDN w:val="0"/>
        <w:adjustRightInd w:val="0"/>
        <w:spacing w:after="0" w:line="276" w:lineRule="auto"/>
        <w:ind w:left="284"/>
        <w:contextualSpacing/>
        <w:jc w:val="both"/>
        <w:rPr>
          <w:rFonts w:ascii="Times New Roman" w:eastAsia="Times New Roman" w:hAnsi="Times New Roman" w:cs="Times New Roman"/>
          <w:lang w:eastAsia="pt-BR"/>
        </w:rPr>
      </w:pPr>
      <w:r w:rsidRPr="000D6647">
        <w:rPr>
          <w:rFonts w:ascii="Times New Roman" w:eastAsia="Times New Roman" w:hAnsi="Times New Roman" w:cs="Times New Roman"/>
          <w:bCs/>
          <w:lang w:eastAsia="pt-BR"/>
        </w:rPr>
        <w:t xml:space="preserve">1621- Transferência </w:t>
      </w:r>
      <w:proofErr w:type="gramStart"/>
      <w:r w:rsidRPr="000D6647">
        <w:rPr>
          <w:rFonts w:ascii="Times New Roman" w:eastAsia="Times New Roman" w:hAnsi="Times New Roman" w:cs="Times New Roman"/>
          <w:bCs/>
          <w:lang w:eastAsia="pt-BR"/>
        </w:rPr>
        <w:t>Fundo  a</w:t>
      </w:r>
      <w:proofErr w:type="gramEnd"/>
      <w:r w:rsidRPr="000D6647">
        <w:rPr>
          <w:rFonts w:ascii="Times New Roman" w:eastAsia="Times New Roman" w:hAnsi="Times New Roman" w:cs="Times New Roman"/>
          <w:bCs/>
          <w:lang w:eastAsia="pt-BR"/>
        </w:rPr>
        <w:t xml:space="preserve"> Fundo de recursos do SUS provenientes do Governo Estadual</w:t>
      </w:r>
      <w:r w:rsidRPr="000D6647">
        <w:rPr>
          <w:rFonts w:ascii="Times New Roman" w:eastAsia="Times New Roman" w:hAnsi="Times New Roman" w:cs="Times New Roman"/>
          <w:lang w:eastAsia="pt-BR"/>
        </w:rPr>
        <w:t xml:space="preserve"> – </w:t>
      </w:r>
    </w:p>
    <w:p w14:paraId="713332BD" w14:textId="77777777" w:rsidR="005B3FD3" w:rsidRPr="00F90484" w:rsidRDefault="005B3FD3" w:rsidP="005B3FD3">
      <w:pPr>
        <w:autoSpaceDE w:val="0"/>
        <w:autoSpaceDN w:val="0"/>
        <w:adjustRightInd w:val="0"/>
        <w:spacing w:after="0" w:line="300" w:lineRule="auto"/>
        <w:contextualSpacing/>
        <w:jc w:val="both"/>
        <w:rPr>
          <w:rFonts w:ascii="Times New Roman" w:eastAsia="Times New Roman" w:hAnsi="Times New Roman" w:cs="Times New Roman"/>
          <w:sz w:val="24"/>
          <w:szCs w:val="24"/>
          <w:lang w:eastAsia="pt-BR"/>
        </w:rPr>
      </w:pPr>
    </w:p>
    <w:bookmarkEnd w:id="6"/>
    <w:p w14:paraId="542E6AF4" w14:textId="77777777" w:rsidR="005B3FD3" w:rsidRDefault="005B3FD3" w:rsidP="005B3FD3">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13C9FADE" w14:textId="77777777" w:rsidR="005B3FD3" w:rsidRPr="00D94246" w:rsidRDefault="005B3FD3" w:rsidP="005B3FD3">
      <w:pPr>
        <w:numPr>
          <w:ilvl w:val="0"/>
          <w:numId w:val="8"/>
        </w:numPr>
        <w:shd w:val="clear" w:color="auto" w:fill="D9D9D9"/>
        <w:spacing w:after="0" w:line="276" w:lineRule="auto"/>
        <w:ind w:hanging="644"/>
        <w:contextualSpacing/>
        <w:jc w:val="both"/>
        <w:rPr>
          <w:rFonts w:ascii="Times New Roman" w:eastAsia="Times New Roman" w:hAnsi="Times New Roman" w:cs="Times New Roman"/>
          <w:b/>
          <w:sz w:val="28"/>
          <w:szCs w:val="28"/>
          <w:lang w:eastAsia="pt-BR"/>
        </w:rPr>
      </w:pPr>
      <w:r w:rsidRPr="00D94246">
        <w:rPr>
          <w:rFonts w:ascii="Times New Roman" w:eastAsia="Times New Roman" w:hAnsi="Times New Roman" w:cs="Times New Roman"/>
          <w:b/>
          <w:sz w:val="28"/>
          <w:szCs w:val="28"/>
          <w:lang w:eastAsia="pt-BR"/>
        </w:rPr>
        <w:t>DO PRAZO DE EXECUÇÃO E VIGÊNCIA</w:t>
      </w:r>
    </w:p>
    <w:p w14:paraId="46A9E386" w14:textId="77777777" w:rsidR="005B3FD3" w:rsidRPr="000A0BDF" w:rsidRDefault="005B3FD3" w:rsidP="005B3FD3">
      <w:pPr>
        <w:tabs>
          <w:tab w:val="left" w:pos="1002"/>
        </w:tabs>
        <w:spacing w:line="276" w:lineRule="auto"/>
        <w:jc w:val="both"/>
        <w:rPr>
          <w:rFonts w:ascii="Times New Roman" w:hAnsi="Times New Roman" w:cs="Times New Roman"/>
          <w:b/>
          <w:sz w:val="24"/>
          <w:szCs w:val="24"/>
        </w:rPr>
      </w:pPr>
      <w:r w:rsidRPr="0069562D">
        <w:rPr>
          <w:rFonts w:ascii="Times New Roman" w:hAnsi="Times New Roman" w:cs="Times New Roman"/>
          <w:b/>
          <w:sz w:val="28"/>
          <w:szCs w:val="28"/>
        </w:rPr>
        <w:tab/>
      </w:r>
    </w:p>
    <w:p w14:paraId="7E8A7374" w14:textId="77777777" w:rsidR="005B3FD3" w:rsidRDefault="005B3FD3" w:rsidP="005B3FD3">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7</w:t>
      </w:r>
      <w:r w:rsidRPr="0051543B">
        <w:rPr>
          <w:rFonts w:ascii="Times New Roman" w:eastAsia="Arial" w:hAnsi="Times New Roman" w:cs="Times New Roman"/>
          <w:color w:val="000000"/>
          <w:sz w:val="24"/>
          <w:szCs w:val="24"/>
        </w:rPr>
        <w:t xml:space="preserve">.1 </w:t>
      </w:r>
      <w:r w:rsidRPr="003D5425">
        <w:rPr>
          <w:rFonts w:ascii="Times New Roman" w:eastAsia="Arial" w:hAnsi="Times New Roman" w:cs="Times New Roman"/>
          <w:color w:val="000000"/>
          <w:sz w:val="24"/>
          <w:szCs w:val="24"/>
        </w:rPr>
        <w:t xml:space="preserve">O credenciamento é de 12 (doze) meses, a contar da publicação no PNCP, </w:t>
      </w:r>
      <w:r w:rsidRPr="006D1965">
        <w:rPr>
          <w:rFonts w:ascii="Times New Roman" w:eastAsia="Arial" w:hAnsi="Times New Roman" w:cs="Times New Roman"/>
          <w:color w:val="000000"/>
          <w:sz w:val="24"/>
          <w:szCs w:val="24"/>
        </w:rPr>
        <w:t>durante o qual os credenciados poderão ser convocados para apresentação, observada a ordem de classificação, nas oportunidades e quantidades que a Administração necessitar, observadas as condições fixadas neste TR, no edital e as normas pertinentes.</w:t>
      </w:r>
    </w:p>
    <w:p w14:paraId="207C18F0" w14:textId="77777777" w:rsidR="005B3FD3" w:rsidRDefault="005B3FD3" w:rsidP="005B3FD3">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6A577F">
        <w:rPr>
          <w:rFonts w:ascii="Times New Roman" w:eastAsia="Arial" w:hAnsi="Times New Roman" w:cs="Times New Roman"/>
          <w:color w:val="000000"/>
          <w:sz w:val="24"/>
          <w:szCs w:val="24"/>
        </w:rPr>
        <w:t xml:space="preserve">7.2 </w:t>
      </w:r>
      <w:r w:rsidRPr="003D5425">
        <w:rPr>
          <w:rFonts w:ascii="Times New Roman" w:eastAsia="Arial" w:hAnsi="Times New Roman" w:cs="Times New Roman"/>
          <w:color w:val="000000"/>
          <w:sz w:val="24"/>
          <w:szCs w:val="24"/>
        </w:rPr>
        <w:t>O prazo de execução do contrato deverá ser de</w:t>
      </w:r>
      <w:r>
        <w:rPr>
          <w:rFonts w:ascii="Times New Roman" w:eastAsia="Arial" w:hAnsi="Times New Roman" w:cs="Times New Roman"/>
          <w:color w:val="000000"/>
          <w:sz w:val="24"/>
          <w:szCs w:val="24"/>
        </w:rPr>
        <w:t xml:space="preserve"> 12 (doze) meses</w:t>
      </w:r>
      <w:r w:rsidRPr="003D5425">
        <w:rPr>
          <w:rFonts w:ascii="Times New Roman" w:eastAsia="Arial" w:hAnsi="Times New Roman" w:cs="Times New Roman"/>
          <w:color w:val="000000"/>
          <w:sz w:val="24"/>
          <w:szCs w:val="24"/>
        </w:rPr>
        <w:t xml:space="preserve">, a contar da assinatura do contrato, e o prazo de vigência de </w:t>
      </w:r>
      <w:r>
        <w:rPr>
          <w:rFonts w:ascii="Times New Roman" w:eastAsia="Arial" w:hAnsi="Times New Roman" w:cs="Times New Roman"/>
          <w:color w:val="000000"/>
          <w:sz w:val="24"/>
          <w:szCs w:val="24"/>
        </w:rPr>
        <w:t xml:space="preserve">12 (doze) </w:t>
      </w:r>
      <w:r w:rsidRPr="003D5425">
        <w:rPr>
          <w:rFonts w:ascii="Times New Roman" w:eastAsia="Arial" w:hAnsi="Times New Roman" w:cs="Times New Roman"/>
          <w:color w:val="000000"/>
          <w:sz w:val="24"/>
          <w:szCs w:val="24"/>
        </w:rPr>
        <w:t>meses, podendo ocorrer a prorrogação de vigência do contrato, caso cumpra os requisitos do artigo 107, da Lei nº 14.133/2021.</w:t>
      </w:r>
    </w:p>
    <w:p w14:paraId="53D562F6" w14:textId="77777777" w:rsidR="005B3FD3" w:rsidRDefault="005B3FD3" w:rsidP="005B3FD3">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p>
    <w:p w14:paraId="3C4264EA" w14:textId="77777777" w:rsidR="005B3FD3" w:rsidRPr="0044332C" w:rsidRDefault="005B3FD3" w:rsidP="005B3FD3">
      <w:pPr>
        <w:numPr>
          <w:ilvl w:val="0"/>
          <w:numId w:val="8"/>
        </w:numPr>
        <w:shd w:val="clear" w:color="auto" w:fill="D9D9D9"/>
        <w:spacing w:after="0" w:line="276" w:lineRule="auto"/>
        <w:ind w:hanging="644"/>
        <w:contextualSpacing/>
        <w:jc w:val="both"/>
        <w:rPr>
          <w:rFonts w:ascii="Times New Roman" w:eastAsia="Times New Roman" w:hAnsi="Times New Roman" w:cs="Times New Roman"/>
          <w:b/>
          <w:sz w:val="28"/>
          <w:szCs w:val="28"/>
          <w:lang w:eastAsia="pt-BR"/>
        </w:rPr>
      </w:pPr>
      <w:r w:rsidRPr="0044332C">
        <w:rPr>
          <w:rFonts w:ascii="Times New Roman" w:eastAsia="Times New Roman" w:hAnsi="Times New Roman" w:cs="Times New Roman"/>
          <w:b/>
          <w:sz w:val="28"/>
          <w:szCs w:val="28"/>
          <w:lang w:eastAsia="pt-BR"/>
        </w:rPr>
        <w:t>DOS REQUISITOS DA CONTRATAÇÃO</w:t>
      </w:r>
    </w:p>
    <w:p w14:paraId="5A262DE9" w14:textId="77777777" w:rsidR="005B3FD3" w:rsidRPr="000A0BDF" w:rsidRDefault="005B3FD3" w:rsidP="005B3FD3">
      <w:pPr>
        <w:tabs>
          <w:tab w:val="left" w:pos="1002"/>
        </w:tabs>
        <w:spacing w:line="276" w:lineRule="auto"/>
        <w:jc w:val="both"/>
        <w:rPr>
          <w:rFonts w:ascii="Times New Roman" w:hAnsi="Times New Roman" w:cs="Times New Roman"/>
          <w:b/>
          <w:sz w:val="24"/>
          <w:szCs w:val="24"/>
        </w:rPr>
      </w:pPr>
    </w:p>
    <w:p w14:paraId="05BC39BC" w14:textId="77777777" w:rsidR="005B3FD3" w:rsidRPr="00915620" w:rsidRDefault="005B3FD3" w:rsidP="005B3FD3">
      <w:pPr>
        <w:spacing w:line="276" w:lineRule="auto"/>
        <w:ind w:left="142"/>
        <w:jc w:val="both"/>
        <w:rPr>
          <w:rFonts w:ascii="Times New Roman" w:eastAsia="Arial" w:hAnsi="Times New Roman" w:cs="Times New Roman"/>
          <w:sz w:val="24"/>
          <w:szCs w:val="24"/>
        </w:rPr>
      </w:pPr>
      <w:r>
        <w:rPr>
          <w:rFonts w:ascii="Times New Roman" w:eastAsia="Arial" w:hAnsi="Times New Roman" w:cs="Times New Roman"/>
          <w:sz w:val="24"/>
          <w:szCs w:val="24"/>
        </w:rPr>
        <w:lastRenderedPageBreak/>
        <w:t xml:space="preserve">8.1 </w:t>
      </w:r>
      <w:r w:rsidRPr="00915620">
        <w:rPr>
          <w:rFonts w:ascii="Times New Roman" w:eastAsia="Arial" w:hAnsi="Times New Roman" w:cs="Times New Roman"/>
          <w:sz w:val="24"/>
          <w:szCs w:val="24"/>
        </w:rPr>
        <w:t>Considerando a natureza dos serviços pretendidos, os requisitos da contratação foram definidos visando assegurar a adequada execução dos serviços, a qualidade técnica, a segurança sanitária, a eficiência operacional, a proteção ambiental e o atendimento integral das necessidades das Secretarias Municipais participantes.</w:t>
      </w:r>
    </w:p>
    <w:p w14:paraId="20FF9EF7" w14:textId="77777777" w:rsidR="005B3FD3" w:rsidRPr="00915620" w:rsidRDefault="005B3FD3" w:rsidP="005B3FD3">
      <w:pPr>
        <w:spacing w:line="276" w:lineRule="auto"/>
        <w:ind w:left="142"/>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8.2 </w:t>
      </w:r>
      <w:r w:rsidRPr="00915620">
        <w:rPr>
          <w:rFonts w:ascii="Times New Roman" w:eastAsia="Arial" w:hAnsi="Times New Roman" w:cs="Times New Roman"/>
          <w:sz w:val="24"/>
          <w:szCs w:val="24"/>
        </w:rPr>
        <w:t>A futura contratada deverá possuir aptidão técnica e operacional compatível com o objeto contratado, comprovando capacidade para execução dos serviços de limpeza de fossas sépticas, dedetização, desratização, descupinização, desalojamento de pombos e desalojamento de morcegos, mediante utilização de metodologia adequada, equipamentos específicos, veículos apropriados, materiais compatíveis e mão de obra qualificada.</w:t>
      </w:r>
    </w:p>
    <w:p w14:paraId="09823004" w14:textId="77777777" w:rsidR="005B3FD3" w:rsidRPr="00915620" w:rsidRDefault="005B3FD3" w:rsidP="005B3FD3">
      <w:pPr>
        <w:spacing w:line="276" w:lineRule="auto"/>
        <w:ind w:left="142"/>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8.3 </w:t>
      </w:r>
      <w:r w:rsidRPr="00915620">
        <w:rPr>
          <w:rFonts w:ascii="Times New Roman" w:eastAsia="Arial" w:hAnsi="Times New Roman" w:cs="Times New Roman"/>
          <w:sz w:val="24"/>
          <w:szCs w:val="24"/>
        </w:rPr>
        <w:t>Os serviços deverão ser executados utilizando ferramentas, equipamentos operacionais e produtos apropriados às características de cada atividade, sendo de responsabilidade da contratada o fornecimento integral de todos os insumos necessários à perfeita execução contratual, incluindo materiais de aplicação, produtos químicos, equipamentos de proteção individual – EPI, equipamentos de proteção coletiva – EPC, transporte, veículos, combustíveis e demais recursos operacionais necessários.</w:t>
      </w:r>
    </w:p>
    <w:p w14:paraId="6278CB77" w14:textId="77777777" w:rsidR="005B3FD3" w:rsidRPr="00915620" w:rsidRDefault="005B3FD3" w:rsidP="005B3FD3">
      <w:pPr>
        <w:spacing w:line="276" w:lineRule="auto"/>
        <w:ind w:left="142"/>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8.4 </w:t>
      </w:r>
      <w:r w:rsidRPr="00915620">
        <w:rPr>
          <w:rFonts w:ascii="Times New Roman" w:eastAsia="Arial" w:hAnsi="Times New Roman" w:cs="Times New Roman"/>
          <w:sz w:val="24"/>
          <w:szCs w:val="24"/>
        </w:rPr>
        <w:t>Os produtos químicos empregados deverão possuir regularização junto aos órgãos competentes, quando exigível, atender às normas sanitárias e ambientais vigentes, possuir condições adequadas de armazenamento e transporte, apresentar prazo de validade compatível com sua utilização e ser apropriados à finalidade específica de cada serviço executado.</w:t>
      </w:r>
    </w:p>
    <w:p w14:paraId="4F226F0B" w14:textId="77777777" w:rsidR="005B3FD3" w:rsidRPr="00915620" w:rsidRDefault="005B3FD3" w:rsidP="005B3FD3">
      <w:pPr>
        <w:spacing w:line="276" w:lineRule="auto"/>
        <w:ind w:left="142"/>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8.5 </w:t>
      </w:r>
      <w:r w:rsidRPr="00915620">
        <w:rPr>
          <w:rFonts w:ascii="Times New Roman" w:eastAsia="Arial" w:hAnsi="Times New Roman" w:cs="Times New Roman"/>
          <w:sz w:val="24"/>
          <w:szCs w:val="24"/>
        </w:rPr>
        <w:t>A empresa contratada deverá estar devidamente registrada, licenciada e autorizada pelos órgãos ambientais e sanitários competentes, observando integralmente as normas e regulamentos aplicáveis, especialmente aqueles relacionados à proteção ambiental, saneamento e destinação de resíduos, bem como as diretrizes expedidas pela Agência Nacional de Águas e Saneamento Básico – ANA, pelo Conselho Nacional do Meio Ambiente – CONAMA e demais normas correlatas aplicáveis à atividade.</w:t>
      </w:r>
    </w:p>
    <w:p w14:paraId="770AD887" w14:textId="77777777" w:rsidR="005B3FD3" w:rsidRPr="00915620" w:rsidRDefault="005B3FD3" w:rsidP="005B3FD3">
      <w:pPr>
        <w:spacing w:line="276" w:lineRule="auto"/>
        <w:ind w:left="142"/>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8.6 </w:t>
      </w:r>
      <w:r w:rsidRPr="00915620">
        <w:rPr>
          <w:rFonts w:ascii="Times New Roman" w:eastAsia="Arial" w:hAnsi="Times New Roman" w:cs="Times New Roman"/>
          <w:sz w:val="24"/>
          <w:szCs w:val="24"/>
        </w:rPr>
        <w:t>No que se refere especificamente aos serviços de limpeza de fossas sépticas, a contratada deverá possuir caminhão equipado com sistema apropriado de sucção e armazenamento, estrutura operacional compatível com a demanda e mecanismos adequados para coleta, transporte, tratamento e destinação ambientalmente adequada dos resíduos, garantindo a prevenção da contaminação do solo, das águas superficiais e subterrâneas e a mitigação de impactos ambientais decorrentes da atividade executada.</w:t>
      </w:r>
    </w:p>
    <w:p w14:paraId="7621A395" w14:textId="77777777" w:rsidR="005B3FD3" w:rsidRPr="00915620" w:rsidRDefault="005B3FD3" w:rsidP="005B3FD3">
      <w:pPr>
        <w:spacing w:line="276" w:lineRule="auto"/>
        <w:ind w:left="142"/>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8.7 </w:t>
      </w:r>
      <w:r w:rsidRPr="00915620">
        <w:rPr>
          <w:rFonts w:ascii="Times New Roman" w:eastAsia="Arial" w:hAnsi="Times New Roman" w:cs="Times New Roman"/>
          <w:sz w:val="24"/>
          <w:szCs w:val="24"/>
        </w:rPr>
        <w:t>Também deverá possuir capacidade técnica e operacional para desenvolvimento de ações preventivas relacionadas à manutenção adequada dos sistemas sanitários atendidos, objetivando contribuir para preservação das estruturas existentes, minimização de falhas operacionais e redução de riscos de interrupção dos serviços públicos.</w:t>
      </w:r>
    </w:p>
    <w:p w14:paraId="038D84BE" w14:textId="77777777" w:rsidR="005B3FD3" w:rsidRPr="00915620" w:rsidRDefault="005B3FD3" w:rsidP="005B3FD3">
      <w:pPr>
        <w:spacing w:line="276" w:lineRule="auto"/>
        <w:ind w:left="142"/>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8.8 </w:t>
      </w:r>
      <w:r w:rsidRPr="00915620">
        <w:rPr>
          <w:rFonts w:ascii="Times New Roman" w:eastAsia="Arial" w:hAnsi="Times New Roman" w:cs="Times New Roman"/>
          <w:sz w:val="24"/>
          <w:szCs w:val="24"/>
        </w:rPr>
        <w:t>A contratada deverá ainda disponibilizar assistência técnica e estrutura operacional suficiente para atendimento de demandas preventivas, corretivas e emergenciais, garantindo continuidade da prestação dos serviços e minimização de riscos à saúde pública, especialmente nas unidades vinculadas às Secretarias participantes.</w:t>
      </w:r>
    </w:p>
    <w:p w14:paraId="672A1901" w14:textId="77777777" w:rsidR="005B3FD3" w:rsidRPr="00915620" w:rsidRDefault="005B3FD3" w:rsidP="005B3FD3">
      <w:pPr>
        <w:spacing w:line="276" w:lineRule="auto"/>
        <w:ind w:left="142"/>
        <w:jc w:val="both"/>
        <w:rPr>
          <w:rFonts w:ascii="Times New Roman" w:eastAsia="Arial" w:hAnsi="Times New Roman" w:cs="Times New Roman"/>
          <w:sz w:val="24"/>
          <w:szCs w:val="24"/>
        </w:rPr>
      </w:pPr>
      <w:r>
        <w:rPr>
          <w:rFonts w:ascii="Times New Roman" w:eastAsia="Arial" w:hAnsi="Times New Roman" w:cs="Times New Roman"/>
          <w:sz w:val="24"/>
          <w:szCs w:val="24"/>
        </w:rPr>
        <w:lastRenderedPageBreak/>
        <w:t xml:space="preserve">8.9 </w:t>
      </w:r>
      <w:r w:rsidRPr="00915620">
        <w:rPr>
          <w:rFonts w:ascii="Times New Roman" w:eastAsia="Arial" w:hAnsi="Times New Roman" w:cs="Times New Roman"/>
          <w:sz w:val="24"/>
          <w:szCs w:val="24"/>
        </w:rPr>
        <w:t>Os profissionais envolvidos na execução contratual deverão possuir treinamento, capacitação e qualificação compatíveis com as atividades desenvolvidas, observando normas de segurança do trabalho, saúde ocupacional, procedimentos técnicos específicos e legislação aplicável.</w:t>
      </w:r>
    </w:p>
    <w:p w14:paraId="550E2D1A" w14:textId="77777777" w:rsidR="005B3FD3" w:rsidRPr="00915620" w:rsidRDefault="005B3FD3" w:rsidP="005B3FD3">
      <w:pPr>
        <w:spacing w:line="276" w:lineRule="auto"/>
        <w:ind w:left="142"/>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8.10 </w:t>
      </w:r>
      <w:r w:rsidRPr="00915620">
        <w:rPr>
          <w:rFonts w:ascii="Times New Roman" w:eastAsia="Arial" w:hAnsi="Times New Roman" w:cs="Times New Roman"/>
          <w:sz w:val="24"/>
          <w:szCs w:val="24"/>
        </w:rPr>
        <w:t>No caso específico dos serviços de limpeza e manutenção de fossas sépticas, a contratada deverá assegurar que técnicos e operadores possuam capacitação adequada para operação dos equipamentos e execução segura dos serviços, podendo a Administração solicitar documentação comprobatória da qualificação técnica da equipe operacional vinculada à execução contratual.</w:t>
      </w:r>
    </w:p>
    <w:p w14:paraId="1BE5344F" w14:textId="77777777" w:rsidR="005B3FD3" w:rsidRPr="00915620" w:rsidRDefault="005B3FD3" w:rsidP="005B3FD3">
      <w:pPr>
        <w:spacing w:line="276" w:lineRule="auto"/>
        <w:ind w:left="142"/>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8.11 </w:t>
      </w:r>
      <w:r w:rsidRPr="00915620">
        <w:rPr>
          <w:rFonts w:ascii="Times New Roman" w:eastAsia="Arial" w:hAnsi="Times New Roman" w:cs="Times New Roman"/>
          <w:sz w:val="24"/>
          <w:szCs w:val="24"/>
        </w:rPr>
        <w:t>A contratada será integralmente responsável pelos encargos trabalhistas, previdenciários, fiscais, comerciais e demais obrigações decorrentes da execução contratual.</w:t>
      </w:r>
    </w:p>
    <w:p w14:paraId="431489D3" w14:textId="77777777" w:rsidR="005B3FD3" w:rsidRPr="00915620" w:rsidRDefault="005B3FD3" w:rsidP="005B3FD3">
      <w:pPr>
        <w:spacing w:line="276" w:lineRule="auto"/>
        <w:ind w:left="142"/>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8.12 </w:t>
      </w:r>
      <w:r w:rsidRPr="00915620">
        <w:rPr>
          <w:rFonts w:ascii="Times New Roman" w:eastAsia="Arial" w:hAnsi="Times New Roman" w:cs="Times New Roman"/>
          <w:sz w:val="24"/>
          <w:szCs w:val="24"/>
        </w:rPr>
        <w:t>Os serviços serão executados sob demanda, mediante solicitação formal da Administração e emissão de Ordem de Serviço, abrangendo todas as unidades vinculadas às Secretarias Municipais participantes, observando cronograma administrativo, atendimento preventivo e corretivo, metodologia adequada para cada atividade, cumprimento dos prazos estabelecidos e destinação ambientalmente adequada dos resíduos gerados.</w:t>
      </w:r>
    </w:p>
    <w:p w14:paraId="05F8364D" w14:textId="77777777" w:rsidR="005B3FD3" w:rsidRPr="00915620" w:rsidRDefault="005B3FD3" w:rsidP="005B3FD3">
      <w:pPr>
        <w:spacing w:line="276" w:lineRule="auto"/>
        <w:ind w:left="142"/>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8.13 </w:t>
      </w:r>
      <w:r w:rsidRPr="00915620">
        <w:rPr>
          <w:rFonts w:ascii="Times New Roman" w:eastAsia="Arial" w:hAnsi="Times New Roman" w:cs="Times New Roman"/>
          <w:sz w:val="24"/>
          <w:szCs w:val="24"/>
        </w:rPr>
        <w:t>Para fins de execução, fiscalização e medição contratual, serão adotados os seguintes critérios:</w:t>
      </w:r>
    </w:p>
    <w:p w14:paraId="1E47E8DD" w14:textId="77777777" w:rsidR="005B3FD3" w:rsidRPr="00915620" w:rsidRDefault="005B3FD3" w:rsidP="005B3FD3">
      <w:pPr>
        <w:numPr>
          <w:ilvl w:val="0"/>
          <w:numId w:val="33"/>
        </w:numPr>
        <w:spacing w:line="276" w:lineRule="auto"/>
        <w:jc w:val="both"/>
        <w:rPr>
          <w:rFonts w:ascii="Times New Roman" w:eastAsia="Arial" w:hAnsi="Times New Roman" w:cs="Times New Roman"/>
          <w:sz w:val="24"/>
          <w:szCs w:val="24"/>
        </w:rPr>
      </w:pPr>
      <w:r w:rsidRPr="00915620">
        <w:rPr>
          <w:rFonts w:ascii="Times New Roman" w:eastAsia="Arial" w:hAnsi="Times New Roman" w:cs="Times New Roman"/>
          <w:sz w:val="24"/>
          <w:szCs w:val="24"/>
        </w:rPr>
        <w:t xml:space="preserve">serviços de dedetização, desratização, descupinização, desalojamento de pombos e desalojamento de morcegos: medição por metro quadrado (m²); </w:t>
      </w:r>
    </w:p>
    <w:p w14:paraId="47BD254D" w14:textId="77777777" w:rsidR="005B3FD3" w:rsidRPr="00915620" w:rsidRDefault="005B3FD3" w:rsidP="005B3FD3">
      <w:pPr>
        <w:numPr>
          <w:ilvl w:val="0"/>
          <w:numId w:val="33"/>
        </w:numPr>
        <w:spacing w:line="276" w:lineRule="auto"/>
        <w:jc w:val="both"/>
        <w:rPr>
          <w:rFonts w:ascii="Times New Roman" w:eastAsia="Arial" w:hAnsi="Times New Roman" w:cs="Times New Roman"/>
          <w:sz w:val="24"/>
          <w:szCs w:val="24"/>
        </w:rPr>
      </w:pPr>
      <w:r w:rsidRPr="00915620">
        <w:rPr>
          <w:rFonts w:ascii="Times New Roman" w:eastAsia="Arial" w:hAnsi="Times New Roman" w:cs="Times New Roman"/>
          <w:sz w:val="24"/>
          <w:szCs w:val="24"/>
        </w:rPr>
        <w:t xml:space="preserve">serviços de limpeza de fossas sépticas: medição por metro cúbico (m³). </w:t>
      </w:r>
    </w:p>
    <w:p w14:paraId="3E4CCB99" w14:textId="77777777" w:rsidR="005B3FD3" w:rsidRPr="00915620" w:rsidRDefault="005B3FD3" w:rsidP="005B3FD3">
      <w:pPr>
        <w:spacing w:line="276" w:lineRule="auto"/>
        <w:ind w:left="142"/>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8.14 </w:t>
      </w:r>
      <w:r w:rsidRPr="00915620">
        <w:rPr>
          <w:rFonts w:ascii="Times New Roman" w:eastAsia="Arial" w:hAnsi="Times New Roman" w:cs="Times New Roman"/>
          <w:sz w:val="24"/>
          <w:szCs w:val="24"/>
        </w:rPr>
        <w:t>A contratada deverá adotar práticas de sustentabilidade, manejo ambiental adequado, utilização segura dos produtos empregados e observância integral das normas ambientais aplicáveis, especialmente quanto ao descarte e transporte dos resíduos provenientes da execução contratual.</w:t>
      </w:r>
    </w:p>
    <w:p w14:paraId="232B7125" w14:textId="77777777" w:rsidR="005B3FD3" w:rsidRPr="00915620" w:rsidRDefault="005B3FD3" w:rsidP="005B3FD3">
      <w:pPr>
        <w:spacing w:line="276" w:lineRule="auto"/>
        <w:ind w:left="142"/>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8.15 </w:t>
      </w:r>
      <w:r w:rsidRPr="00915620">
        <w:rPr>
          <w:rFonts w:ascii="Times New Roman" w:eastAsia="Arial" w:hAnsi="Times New Roman" w:cs="Times New Roman"/>
          <w:sz w:val="24"/>
          <w:szCs w:val="24"/>
        </w:rPr>
        <w:t>A execução será acompanhada e fiscalizada por servidor formalmente designado pela Administração, competindo à fiscalização acompanhar a execução dos serviços, conferir quantitativos executados, verificar conformidade técnica, registrar ocorrências e atestar os serviços efetivamente realizados para fins de pagamento.</w:t>
      </w:r>
    </w:p>
    <w:p w14:paraId="54A053A2" w14:textId="77777777" w:rsidR="005B3FD3" w:rsidRPr="00915620" w:rsidRDefault="005B3FD3" w:rsidP="005B3FD3">
      <w:pPr>
        <w:spacing w:line="276" w:lineRule="auto"/>
        <w:ind w:left="142"/>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8.16 </w:t>
      </w:r>
      <w:r w:rsidRPr="00915620">
        <w:rPr>
          <w:rFonts w:ascii="Times New Roman" w:eastAsia="Arial" w:hAnsi="Times New Roman" w:cs="Times New Roman"/>
          <w:sz w:val="24"/>
          <w:szCs w:val="24"/>
        </w:rPr>
        <w:t>Os requisitos estabelecidos visam assegurar qualidade técnica, eficiência operacional, segurança sanitária, proteção ambiental, preservação do patrimônio público e atendimento integral das necessidades administrativas identificadas durante o planejamento da contratação</w:t>
      </w:r>
    </w:p>
    <w:p w14:paraId="25B55AB9" w14:textId="77777777" w:rsidR="005B3FD3" w:rsidRPr="00BB598E" w:rsidRDefault="005B3FD3" w:rsidP="005B3FD3">
      <w:pPr>
        <w:spacing w:line="276" w:lineRule="auto"/>
        <w:ind w:left="142"/>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8.17 </w:t>
      </w:r>
      <w:r w:rsidRPr="00BB598E">
        <w:rPr>
          <w:rFonts w:ascii="Times New Roman" w:eastAsia="Arial" w:hAnsi="Times New Roman" w:cs="Times New Roman"/>
          <w:sz w:val="24"/>
          <w:szCs w:val="24"/>
        </w:rPr>
        <w:t xml:space="preserve">Para que o objeto da contratação seja efetivado, é necessário o atendimento de alguns requisitos de acordo com as características do objeto, dentre eles os de qualidade e capacidade de execução pelo contratado, minimamente os dispostos nos artigos 62, 66, 67, 68 e 69 da Lei Federal 14.133/2021. </w:t>
      </w:r>
    </w:p>
    <w:p w14:paraId="39664220" w14:textId="77777777" w:rsidR="005B3FD3" w:rsidRPr="00BB598E" w:rsidRDefault="005B3FD3" w:rsidP="005B3FD3">
      <w:pPr>
        <w:pBdr>
          <w:top w:val="nil"/>
          <w:left w:val="nil"/>
          <w:bottom w:val="nil"/>
          <w:right w:val="nil"/>
          <w:between w:val="nil"/>
        </w:pBdr>
        <w:spacing w:line="276" w:lineRule="auto"/>
        <w:ind w:left="142"/>
        <w:jc w:val="both"/>
        <w:rPr>
          <w:rFonts w:ascii="Times New Roman" w:eastAsia="Arial" w:hAnsi="Times New Roman" w:cs="Times New Roman"/>
          <w:color w:val="FF0000"/>
          <w:sz w:val="24"/>
          <w:szCs w:val="24"/>
        </w:rPr>
      </w:pPr>
      <w:r>
        <w:rPr>
          <w:rFonts w:ascii="Times New Roman" w:eastAsia="Arial" w:hAnsi="Times New Roman" w:cs="Times New Roman"/>
          <w:color w:val="000000"/>
          <w:sz w:val="24"/>
          <w:szCs w:val="24"/>
        </w:rPr>
        <w:t xml:space="preserve">8.18 </w:t>
      </w:r>
      <w:r w:rsidRPr="00BB598E">
        <w:rPr>
          <w:rFonts w:ascii="Times New Roman" w:eastAsia="Arial" w:hAnsi="Times New Roman" w:cs="Times New Roman"/>
          <w:color w:val="000000"/>
          <w:sz w:val="24"/>
          <w:szCs w:val="24"/>
        </w:rPr>
        <w:t>Sendo assim, os documentos exigidos serão</w:t>
      </w:r>
      <w:r w:rsidRPr="00BB598E">
        <w:rPr>
          <w:rFonts w:ascii="Times New Roman" w:eastAsia="Arial" w:hAnsi="Times New Roman" w:cs="Times New Roman"/>
          <w:sz w:val="24"/>
          <w:szCs w:val="24"/>
        </w:rPr>
        <w:t xml:space="preserve">: </w:t>
      </w:r>
    </w:p>
    <w:p w14:paraId="23039414" w14:textId="77777777" w:rsidR="005B3FD3" w:rsidRPr="00BB598E" w:rsidRDefault="005B3FD3" w:rsidP="005B3FD3">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b/>
          <w:color w:val="000000"/>
          <w:sz w:val="24"/>
          <w:szCs w:val="24"/>
        </w:rPr>
        <w:t xml:space="preserve">Habilitação jurídica: </w:t>
      </w:r>
    </w:p>
    <w:p w14:paraId="5B547D8F" w14:textId="77777777" w:rsidR="005B3FD3" w:rsidRDefault="005B3FD3" w:rsidP="005B3FD3">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color w:val="000000"/>
          <w:sz w:val="24"/>
          <w:szCs w:val="24"/>
        </w:rPr>
        <w:t xml:space="preserve">a) </w:t>
      </w:r>
      <w:r w:rsidRPr="00D84EB5">
        <w:rPr>
          <w:rFonts w:ascii="Times New Roman" w:eastAsia="Arial" w:hAnsi="Times New Roman" w:cs="Times New Roman"/>
          <w:color w:val="000000"/>
          <w:sz w:val="24"/>
          <w:szCs w:val="24"/>
        </w:rPr>
        <w:t xml:space="preserve">No caso de pessoa física: cédula de identidade (RG) ou documento equivalente que, por força de lei, tenha validade para fins de identificação em todo o território nacional, salvo quando a </w:t>
      </w:r>
      <w:r w:rsidRPr="00D84EB5">
        <w:rPr>
          <w:rFonts w:ascii="Times New Roman" w:eastAsia="Arial" w:hAnsi="Times New Roman" w:cs="Times New Roman"/>
          <w:color w:val="000000"/>
          <w:sz w:val="24"/>
          <w:szCs w:val="24"/>
        </w:rPr>
        <w:lastRenderedPageBreak/>
        <w:t>contratação exigir capital social mínimo e estrutura mínima, com equipamentos, instalações e equipe de profissionais ou corpo técnico para a execução do objeto incompatíveis com a natureza profissional da pessoa física.</w:t>
      </w:r>
    </w:p>
    <w:p w14:paraId="5361BCED" w14:textId="77777777" w:rsidR="005B3FD3" w:rsidRPr="00BB598E" w:rsidRDefault="005B3FD3" w:rsidP="005B3FD3">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b) </w:t>
      </w:r>
      <w:r w:rsidRPr="00BB598E">
        <w:rPr>
          <w:rFonts w:ascii="Times New Roman" w:eastAsia="Arial" w:hAnsi="Times New Roman" w:cs="Times New Roman"/>
          <w:color w:val="000000"/>
          <w:sz w:val="24"/>
          <w:szCs w:val="24"/>
        </w:rPr>
        <w:t>No caso de empresário individual, inscrição no Registro Público de Empresas Mercantis, a cargo da Junta Comercial da respectiva sede;</w:t>
      </w:r>
    </w:p>
    <w:p w14:paraId="6799B21A" w14:textId="77777777" w:rsidR="005B3FD3" w:rsidRDefault="005B3FD3" w:rsidP="005B3FD3">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c</w:t>
      </w:r>
      <w:r w:rsidRPr="00BB598E">
        <w:rPr>
          <w:rFonts w:ascii="Times New Roman" w:eastAsia="Arial" w:hAnsi="Times New Roman" w:cs="Times New Roman"/>
          <w:color w:val="000000"/>
          <w:sz w:val="24"/>
          <w:szCs w:val="24"/>
        </w:rPr>
        <w:t>)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E527FC4" w14:textId="77777777" w:rsidR="005B3FD3" w:rsidRPr="00BB598E" w:rsidRDefault="005B3FD3" w:rsidP="005B3FD3">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d</w:t>
      </w:r>
      <w:r w:rsidRPr="0078781E">
        <w:rPr>
          <w:rFonts w:ascii="Times New Roman" w:eastAsia="Arial" w:hAnsi="Times New Roman" w:cs="Times New Roman"/>
          <w:color w:val="000000"/>
          <w:sz w:val="24"/>
          <w:szCs w:val="24"/>
        </w:rPr>
        <w:t>) Inscrição no Registro Público de Empresas Mercantis onde opera, com averbação no Registro onde tem sede a matriz, no caso de ser o participante sucursal, filial ou agência;</w:t>
      </w:r>
    </w:p>
    <w:p w14:paraId="0DFC4066" w14:textId="77777777" w:rsidR="005B3FD3" w:rsidRPr="00BB598E" w:rsidRDefault="005B3FD3" w:rsidP="005B3FD3">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e</w:t>
      </w:r>
      <w:r w:rsidRPr="00BB598E">
        <w:rPr>
          <w:rFonts w:ascii="Times New Roman" w:eastAsia="Arial" w:hAnsi="Times New Roman" w:cs="Times New Roman"/>
          <w:color w:val="000000"/>
          <w:sz w:val="24"/>
          <w:szCs w:val="24"/>
        </w:rPr>
        <w:t>) No caso de sociedade simples: inscrição do ato constitutivo no Registro Civil das Pessoas Jurídicas do local de sua sede, acompanhada de prova da indicação dos seus administradores;</w:t>
      </w:r>
    </w:p>
    <w:p w14:paraId="213F3364" w14:textId="77777777" w:rsidR="005B3FD3" w:rsidRPr="00BB598E" w:rsidRDefault="005B3FD3" w:rsidP="005B3FD3">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f</w:t>
      </w:r>
      <w:r w:rsidRPr="00BB598E">
        <w:rPr>
          <w:rFonts w:ascii="Times New Roman" w:eastAsia="Arial" w:hAnsi="Times New Roman" w:cs="Times New Roman"/>
          <w:color w:val="000000"/>
          <w:sz w:val="24"/>
          <w:szCs w:val="24"/>
        </w:rPr>
        <w:t>) Decreto de autorização, em se tratando de sociedade empresária estrangeira em funcionamento no País;</w:t>
      </w:r>
    </w:p>
    <w:p w14:paraId="10A34EDC" w14:textId="77777777" w:rsidR="005B3FD3" w:rsidRPr="00BB598E" w:rsidRDefault="005B3FD3" w:rsidP="005B3FD3">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g</w:t>
      </w:r>
      <w:r w:rsidRPr="00BB598E">
        <w:rPr>
          <w:rFonts w:ascii="Times New Roman" w:eastAsia="Arial" w:hAnsi="Times New Roman" w:cs="Times New Roman"/>
          <w:color w:val="000000"/>
          <w:sz w:val="24"/>
          <w:szCs w:val="24"/>
        </w:rPr>
        <w:t>) No caso de exercício de atividade não listadas nos itens acima: ato de registro ou autorização para funcionamento expedido pelo órgão competente, nos termos da legislação pertinente.</w:t>
      </w:r>
    </w:p>
    <w:p w14:paraId="641504FE" w14:textId="77777777" w:rsidR="005B3FD3" w:rsidRDefault="005B3FD3" w:rsidP="005B3FD3">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h</w:t>
      </w:r>
      <w:r w:rsidRPr="00BB598E">
        <w:rPr>
          <w:rFonts w:ascii="Times New Roman" w:eastAsia="Arial" w:hAnsi="Times New Roman" w:cs="Times New Roman"/>
          <w:color w:val="000000"/>
          <w:sz w:val="24"/>
          <w:szCs w:val="24"/>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156D7186" w14:textId="77777777" w:rsidR="005B3FD3" w:rsidRDefault="005B3FD3" w:rsidP="005B3FD3">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color w:val="000000"/>
          <w:sz w:val="24"/>
          <w:szCs w:val="24"/>
        </w:rPr>
        <w:t>Os documentos acima deverão estar acompanhados de todas as alterações ou da consolidação respectiva.</w:t>
      </w:r>
    </w:p>
    <w:p w14:paraId="22A8CEB7" w14:textId="77777777" w:rsidR="005B3FD3" w:rsidRPr="00AF0FFC" w:rsidRDefault="005B3FD3" w:rsidP="005B3FD3">
      <w:pPr>
        <w:pBdr>
          <w:top w:val="nil"/>
          <w:left w:val="nil"/>
          <w:bottom w:val="nil"/>
          <w:right w:val="nil"/>
          <w:between w:val="nil"/>
        </w:pBdr>
        <w:spacing w:line="276" w:lineRule="auto"/>
        <w:ind w:left="142"/>
        <w:jc w:val="both"/>
        <w:rPr>
          <w:rFonts w:ascii="Times New Roman" w:eastAsia="Arial" w:hAnsi="Times New Roman" w:cs="Times New Roman"/>
          <w:b/>
          <w:bCs/>
          <w:color w:val="000000"/>
          <w:sz w:val="24"/>
          <w:szCs w:val="24"/>
        </w:rPr>
      </w:pPr>
      <w:r w:rsidRPr="00AF0FFC">
        <w:rPr>
          <w:rFonts w:ascii="Times New Roman" w:eastAsia="Arial" w:hAnsi="Times New Roman" w:cs="Times New Roman"/>
          <w:b/>
          <w:bCs/>
          <w:color w:val="000000"/>
          <w:sz w:val="24"/>
          <w:szCs w:val="24"/>
        </w:rPr>
        <w:t xml:space="preserve">PARA LIMPEZA DE FOSSAS: </w:t>
      </w:r>
    </w:p>
    <w:p w14:paraId="410EFC53" w14:textId="77777777" w:rsidR="005B3FD3" w:rsidRDefault="005B3FD3" w:rsidP="005B3FD3">
      <w:pPr>
        <w:widowControl w:val="0"/>
        <w:tabs>
          <w:tab w:val="left" w:pos="635"/>
        </w:tabs>
        <w:autoSpaceDE w:val="0"/>
        <w:autoSpaceDN w:val="0"/>
        <w:spacing w:line="276" w:lineRule="auto"/>
        <w:ind w:right="127"/>
        <w:jc w:val="both"/>
        <w:rPr>
          <w:rFonts w:ascii="Times New Roman" w:hAnsi="Times New Roman" w:cs="Times New Roman"/>
          <w:sz w:val="24"/>
          <w:szCs w:val="24"/>
        </w:rPr>
      </w:pPr>
      <w:r>
        <w:rPr>
          <w:rFonts w:ascii="Times New Roman" w:hAnsi="Times New Roman" w:cs="Times New Roman"/>
        </w:rPr>
        <w:t xml:space="preserve">i) </w:t>
      </w:r>
      <w:r w:rsidRPr="005E62BE">
        <w:rPr>
          <w:rFonts w:ascii="Times New Roman" w:hAnsi="Times New Roman" w:cs="Times New Roman"/>
          <w:b/>
          <w:bCs/>
          <w:sz w:val="24"/>
          <w:szCs w:val="24"/>
        </w:rPr>
        <w:t>Autorização para Lançamento de Efluente</w:t>
      </w:r>
      <w:r>
        <w:rPr>
          <w:rFonts w:ascii="Times New Roman" w:hAnsi="Times New Roman" w:cs="Times New Roman"/>
          <w:sz w:val="24"/>
          <w:szCs w:val="24"/>
        </w:rPr>
        <w:t xml:space="preserve"> em local adequado;</w:t>
      </w:r>
    </w:p>
    <w:p w14:paraId="76F2DEAE" w14:textId="77777777" w:rsidR="005B3FD3" w:rsidRDefault="005B3FD3" w:rsidP="005B3FD3">
      <w:pPr>
        <w:widowControl w:val="0"/>
        <w:tabs>
          <w:tab w:val="left" w:pos="635"/>
        </w:tabs>
        <w:autoSpaceDE w:val="0"/>
        <w:autoSpaceDN w:val="0"/>
        <w:spacing w:line="276" w:lineRule="auto"/>
        <w:ind w:right="127"/>
        <w:jc w:val="both"/>
        <w:rPr>
          <w:rFonts w:ascii="Times New Roman" w:hAnsi="Times New Roman" w:cs="Times New Roman"/>
          <w:sz w:val="24"/>
          <w:szCs w:val="24"/>
        </w:rPr>
      </w:pPr>
      <w:r>
        <w:rPr>
          <w:rFonts w:ascii="Times New Roman" w:hAnsi="Times New Roman" w:cs="Times New Roman"/>
          <w:sz w:val="24"/>
          <w:szCs w:val="24"/>
        </w:rPr>
        <w:t>j</w:t>
      </w:r>
      <w:r w:rsidRPr="000D1EA9">
        <w:rPr>
          <w:rFonts w:ascii="Times New Roman" w:hAnsi="Times New Roman" w:cs="Times New Roman"/>
          <w:sz w:val="24"/>
          <w:szCs w:val="24"/>
        </w:rPr>
        <w:t xml:space="preserve">) </w:t>
      </w:r>
      <w:r w:rsidRPr="005E62BE">
        <w:rPr>
          <w:rFonts w:ascii="Times New Roman" w:hAnsi="Times New Roman" w:cs="Times New Roman"/>
          <w:b/>
          <w:bCs/>
          <w:sz w:val="24"/>
          <w:szCs w:val="24"/>
        </w:rPr>
        <w:t>Autorização para Transporte de Substâncias Infectantes</w:t>
      </w:r>
      <w:r>
        <w:rPr>
          <w:rFonts w:ascii="Times New Roman" w:hAnsi="Times New Roman" w:cs="Times New Roman"/>
          <w:sz w:val="24"/>
          <w:szCs w:val="24"/>
        </w:rPr>
        <w:t xml:space="preserve"> – INEMA – Instituto do Meio Ambiente e Recursos Hídricos;</w:t>
      </w:r>
    </w:p>
    <w:p w14:paraId="5E55B3F1" w14:textId="77777777" w:rsidR="005B3FD3" w:rsidRDefault="005B3FD3" w:rsidP="005B3FD3">
      <w:pPr>
        <w:widowControl w:val="0"/>
        <w:tabs>
          <w:tab w:val="left" w:pos="635"/>
        </w:tabs>
        <w:autoSpaceDE w:val="0"/>
        <w:autoSpaceDN w:val="0"/>
        <w:spacing w:line="276" w:lineRule="auto"/>
        <w:ind w:right="127"/>
        <w:jc w:val="both"/>
        <w:rPr>
          <w:rFonts w:ascii="Times New Roman" w:hAnsi="Times New Roman" w:cs="Times New Roman"/>
          <w:sz w:val="24"/>
          <w:szCs w:val="24"/>
        </w:rPr>
      </w:pPr>
      <w:r>
        <w:rPr>
          <w:rFonts w:ascii="Times New Roman" w:hAnsi="Times New Roman" w:cs="Times New Roman"/>
          <w:sz w:val="24"/>
          <w:szCs w:val="24"/>
        </w:rPr>
        <w:t>k</w:t>
      </w:r>
      <w:r w:rsidRPr="000D1EA9">
        <w:rPr>
          <w:rFonts w:ascii="Times New Roman" w:hAnsi="Times New Roman" w:cs="Times New Roman"/>
          <w:sz w:val="24"/>
          <w:szCs w:val="24"/>
        </w:rPr>
        <w:t xml:space="preserve">) </w:t>
      </w:r>
      <w:r w:rsidRPr="005E62BE">
        <w:rPr>
          <w:rFonts w:ascii="Times New Roman" w:hAnsi="Times New Roman" w:cs="Times New Roman"/>
          <w:b/>
          <w:bCs/>
          <w:sz w:val="24"/>
          <w:szCs w:val="24"/>
        </w:rPr>
        <w:t>CTF</w:t>
      </w:r>
      <w:r>
        <w:rPr>
          <w:rFonts w:ascii="Times New Roman" w:hAnsi="Times New Roman" w:cs="Times New Roman"/>
          <w:sz w:val="24"/>
          <w:szCs w:val="24"/>
        </w:rPr>
        <w:t xml:space="preserve"> – IBAMA e </w:t>
      </w:r>
      <w:r w:rsidRPr="005E62BE">
        <w:rPr>
          <w:rFonts w:ascii="Times New Roman" w:hAnsi="Times New Roman" w:cs="Times New Roman"/>
          <w:b/>
          <w:bCs/>
          <w:sz w:val="24"/>
          <w:szCs w:val="24"/>
        </w:rPr>
        <w:t>CEAPAD</w:t>
      </w:r>
      <w:r>
        <w:rPr>
          <w:rFonts w:ascii="Times New Roman" w:hAnsi="Times New Roman" w:cs="Times New Roman"/>
          <w:sz w:val="24"/>
          <w:szCs w:val="24"/>
        </w:rPr>
        <w:t xml:space="preserve"> – INEMA;</w:t>
      </w:r>
    </w:p>
    <w:p w14:paraId="18E512C6" w14:textId="77777777" w:rsidR="005B3FD3" w:rsidRPr="00AF0FFC" w:rsidRDefault="005B3FD3" w:rsidP="005B3FD3">
      <w:pPr>
        <w:widowControl w:val="0"/>
        <w:tabs>
          <w:tab w:val="left" w:pos="635"/>
        </w:tabs>
        <w:autoSpaceDE w:val="0"/>
        <w:autoSpaceDN w:val="0"/>
        <w:spacing w:line="276" w:lineRule="auto"/>
        <w:ind w:right="127"/>
        <w:jc w:val="both"/>
        <w:rPr>
          <w:rFonts w:ascii="Times New Roman" w:hAnsi="Times New Roman" w:cs="Times New Roman"/>
          <w:sz w:val="24"/>
          <w:szCs w:val="24"/>
        </w:rPr>
      </w:pPr>
    </w:p>
    <w:p w14:paraId="270DF0D3" w14:textId="77777777" w:rsidR="005B3FD3" w:rsidRPr="00BB598E" w:rsidRDefault="005B3FD3" w:rsidP="005B3FD3">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b/>
          <w:color w:val="000000"/>
          <w:sz w:val="24"/>
          <w:szCs w:val="24"/>
        </w:rPr>
        <w:t>Regularidade fiscal, social e trabalhista:</w:t>
      </w:r>
    </w:p>
    <w:p w14:paraId="5CDC9FA6" w14:textId="77777777" w:rsidR="005B3FD3" w:rsidRPr="00BB598E" w:rsidRDefault="005B3FD3" w:rsidP="005B3FD3">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color w:val="000000"/>
          <w:sz w:val="24"/>
          <w:szCs w:val="24"/>
        </w:rPr>
        <w:t>a) Prova de inscrição no Cadastro Nacional de Pessoas Jurídicas;</w:t>
      </w:r>
    </w:p>
    <w:p w14:paraId="16E58AB5" w14:textId="77777777" w:rsidR="005B3FD3" w:rsidRPr="00BB598E" w:rsidRDefault="005B3FD3" w:rsidP="005B3FD3">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color w:val="000000"/>
          <w:sz w:val="24"/>
          <w:szCs w:val="24"/>
        </w:rPr>
        <w:t>b) Certidão negativa de débitos relativos aos tributos federais e à dívida ativa da União;</w:t>
      </w:r>
    </w:p>
    <w:p w14:paraId="7F070EB4" w14:textId="77777777" w:rsidR="005B3FD3" w:rsidRPr="00BB598E" w:rsidRDefault="005B3FD3" w:rsidP="005B3FD3">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color w:val="000000"/>
          <w:sz w:val="24"/>
          <w:szCs w:val="24"/>
        </w:rPr>
        <w:t>c) Prova de regularidade com o Fundo de Garantia do Tempo de Serviço (FGTS);</w:t>
      </w:r>
    </w:p>
    <w:p w14:paraId="4CCBFE22" w14:textId="77777777" w:rsidR="005B3FD3" w:rsidRPr="00BB598E" w:rsidRDefault="005B3FD3" w:rsidP="005B3FD3">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color w:val="000000"/>
          <w:sz w:val="24"/>
          <w:szCs w:val="24"/>
        </w:rPr>
        <w:lastRenderedPageBreak/>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8E14A2C" w14:textId="77777777" w:rsidR="005B3FD3" w:rsidRPr="00BB598E" w:rsidRDefault="005B3FD3" w:rsidP="005B3FD3">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color w:val="000000"/>
          <w:sz w:val="24"/>
          <w:szCs w:val="24"/>
        </w:rPr>
        <w:t xml:space="preserve">e) Prova de inscrição no cadastro de contribuintes municipal ou estadual, relativo ao domicílio ou sede do </w:t>
      </w:r>
      <w:r>
        <w:rPr>
          <w:rFonts w:ascii="Times New Roman" w:eastAsia="Arial" w:hAnsi="Times New Roman" w:cs="Times New Roman"/>
          <w:color w:val="000000"/>
          <w:sz w:val="24"/>
          <w:szCs w:val="24"/>
        </w:rPr>
        <w:t>interessado</w:t>
      </w:r>
      <w:r w:rsidRPr="00BB598E">
        <w:rPr>
          <w:rFonts w:ascii="Times New Roman" w:eastAsia="Arial" w:hAnsi="Times New Roman" w:cs="Times New Roman"/>
          <w:color w:val="000000"/>
          <w:sz w:val="24"/>
          <w:szCs w:val="24"/>
        </w:rPr>
        <w:t xml:space="preserve">, pertinente ao seu ramo de atividade e compatível com o objeto contratual; </w:t>
      </w:r>
    </w:p>
    <w:p w14:paraId="05E76270" w14:textId="77777777" w:rsidR="005B3FD3" w:rsidRPr="00BB598E" w:rsidRDefault="005B3FD3" w:rsidP="005B3FD3">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color w:val="000000"/>
          <w:sz w:val="24"/>
          <w:szCs w:val="24"/>
        </w:rPr>
        <w:t xml:space="preserve">f) Prova de regularidade com a Fazenda Estadual do domicílio ou sede do </w:t>
      </w:r>
      <w:r>
        <w:rPr>
          <w:rFonts w:ascii="Times New Roman" w:eastAsia="Arial" w:hAnsi="Times New Roman" w:cs="Times New Roman"/>
          <w:color w:val="000000"/>
          <w:sz w:val="24"/>
          <w:szCs w:val="24"/>
        </w:rPr>
        <w:t>interessado</w:t>
      </w:r>
      <w:r w:rsidRPr="00BB598E">
        <w:rPr>
          <w:rFonts w:ascii="Times New Roman" w:eastAsia="Arial" w:hAnsi="Times New Roman" w:cs="Times New Roman"/>
          <w:color w:val="000000"/>
          <w:sz w:val="24"/>
          <w:szCs w:val="24"/>
        </w:rPr>
        <w:t>, relativa à atividade em cujo exercício contrata ou concorre;</w:t>
      </w:r>
    </w:p>
    <w:p w14:paraId="18B81E1C" w14:textId="77777777" w:rsidR="005B3FD3" w:rsidRPr="00BB598E" w:rsidRDefault="005B3FD3" w:rsidP="005B3FD3">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color w:val="000000"/>
          <w:sz w:val="24"/>
          <w:szCs w:val="24"/>
        </w:rPr>
        <w:t xml:space="preserve">g) Prova de regularidade com a Fazenda Municipal do domicílio ou sede do </w:t>
      </w:r>
      <w:r>
        <w:rPr>
          <w:rFonts w:ascii="Times New Roman" w:eastAsia="Arial" w:hAnsi="Times New Roman" w:cs="Times New Roman"/>
          <w:color w:val="000000"/>
          <w:sz w:val="24"/>
          <w:szCs w:val="24"/>
        </w:rPr>
        <w:t>interessado</w:t>
      </w:r>
      <w:r w:rsidRPr="00BB598E">
        <w:rPr>
          <w:rFonts w:ascii="Times New Roman" w:eastAsia="Arial" w:hAnsi="Times New Roman" w:cs="Times New Roman"/>
          <w:color w:val="000000"/>
          <w:sz w:val="24"/>
          <w:szCs w:val="24"/>
        </w:rPr>
        <w:t>, relativa à atividade em cujo exercício contrata ou concorre;</w:t>
      </w:r>
    </w:p>
    <w:p w14:paraId="6A67CD38" w14:textId="77777777" w:rsidR="005B3FD3" w:rsidRPr="00BB598E" w:rsidRDefault="005B3FD3" w:rsidP="005B3FD3">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color w:val="000000"/>
          <w:sz w:val="24"/>
          <w:szCs w:val="24"/>
        </w:rPr>
        <w:t xml:space="preserve">h) Declaração de cumprimento ao disposto no Inciso XXXIII do artigo 7º da Constituição Federal e outras que forem necessárias. </w:t>
      </w:r>
    </w:p>
    <w:p w14:paraId="2B38CE43" w14:textId="77777777" w:rsidR="005B3FD3" w:rsidRPr="00BB598E" w:rsidRDefault="005B3FD3" w:rsidP="005B3FD3">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b/>
          <w:color w:val="000000"/>
          <w:sz w:val="24"/>
          <w:szCs w:val="24"/>
        </w:rPr>
        <w:t xml:space="preserve">Qualificação Econômico-Financeira: </w:t>
      </w:r>
    </w:p>
    <w:p w14:paraId="3D4DAFEA" w14:textId="77777777" w:rsidR="005B3FD3" w:rsidRPr="00BB598E" w:rsidRDefault="005B3FD3" w:rsidP="005B3FD3">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color w:val="000000"/>
          <w:sz w:val="24"/>
          <w:szCs w:val="24"/>
        </w:rPr>
        <w:t>a) Certidão negativa de falência expedida pelo distribuidor da sede do</w:t>
      </w:r>
      <w:r>
        <w:rPr>
          <w:rFonts w:ascii="Times New Roman" w:eastAsia="Arial" w:hAnsi="Times New Roman" w:cs="Times New Roman"/>
          <w:color w:val="000000"/>
          <w:sz w:val="24"/>
          <w:szCs w:val="24"/>
        </w:rPr>
        <w:t xml:space="preserve"> credenciado.</w:t>
      </w:r>
    </w:p>
    <w:p w14:paraId="68627A19" w14:textId="77777777" w:rsidR="005B3FD3" w:rsidRDefault="005B3FD3" w:rsidP="005B3FD3">
      <w:pPr>
        <w:pBdr>
          <w:top w:val="nil"/>
          <w:left w:val="nil"/>
          <w:bottom w:val="nil"/>
          <w:right w:val="nil"/>
          <w:between w:val="nil"/>
        </w:pBdr>
        <w:tabs>
          <w:tab w:val="right" w:pos="9497"/>
        </w:tabs>
        <w:spacing w:line="276"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8.3 </w:t>
      </w:r>
      <w:r w:rsidRPr="005F2B59">
        <w:rPr>
          <w:rFonts w:ascii="Times New Roman" w:eastAsia="Arial" w:hAnsi="Times New Roman" w:cs="Times New Roman"/>
          <w:color w:val="000000"/>
          <w:sz w:val="24"/>
          <w:szCs w:val="24"/>
        </w:rPr>
        <w:t>Além de atender aos critérios estabelecidos no Edital de Credenciamento, é requisito para participação, sem prejuízo de outros fixados, tratando-se de pessoa jurídica, a compatibilidade do objeto a ser contratado com a atividade econômica do proponente.</w:t>
      </w:r>
    </w:p>
    <w:p w14:paraId="24F305F9" w14:textId="77777777" w:rsidR="005B3FD3" w:rsidRDefault="005B3FD3" w:rsidP="005B3FD3">
      <w:pPr>
        <w:pBdr>
          <w:top w:val="nil"/>
          <w:left w:val="nil"/>
          <w:bottom w:val="nil"/>
          <w:right w:val="nil"/>
          <w:between w:val="nil"/>
        </w:pBdr>
        <w:tabs>
          <w:tab w:val="right" w:pos="9497"/>
        </w:tabs>
        <w:spacing w:line="276"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8.4 </w:t>
      </w:r>
      <w:r w:rsidRPr="005F2B59">
        <w:rPr>
          <w:rFonts w:ascii="Times New Roman" w:eastAsia="Arial" w:hAnsi="Times New Roman" w:cs="Times New Roman"/>
          <w:color w:val="000000"/>
          <w:sz w:val="24"/>
          <w:szCs w:val="24"/>
        </w:rPr>
        <w:t>Somente serão admitidas a participar deste credenciamento os interessados que atenderem a todas as exigências contidas neste TR.</w:t>
      </w:r>
    </w:p>
    <w:p w14:paraId="1A38E2B9" w14:textId="77777777" w:rsidR="005B3FD3" w:rsidRPr="00AF0FFC" w:rsidRDefault="005B3FD3" w:rsidP="005B3FD3">
      <w:pPr>
        <w:rPr>
          <w:rFonts w:ascii="Times New Roman" w:hAnsi="Times New Roman" w:cs="Times New Roman"/>
          <w:sz w:val="24"/>
          <w:szCs w:val="24"/>
        </w:rPr>
      </w:pPr>
      <w:bookmarkStart w:id="7" w:name="_Hlk230255158"/>
      <w:r w:rsidRPr="00AF0FFC">
        <w:rPr>
          <w:rFonts w:ascii="Times New Roman" w:hAnsi="Times New Roman" w:cs="Times New Roman"/>
          <w:b/>
          <w:bCs/>
          <w:sz w:val="24"/>
          <w:szCs w:val="24"/>
        </w:rPr>
        <w:t xml:space="preserve">Da qualificação técnica: </w:t>
      </w:r>
    </w:p>
    <w:p w14:paraId="135E8EB4" w14:textId="77777777" w:rsidR="005B3FD3" w:rsidRPr="005D5873" w:rsidRDefault="005B3FD3" w:rsidP="005B3FD3">
      <w:pPr>
        <w:jc w:val="both"/>
        <w:rPr>
          <w:rFonts w:ascii="Times New Roman" w:hAnsi="Times New Roman" w:cs="Times New Roman"/>
        </w:rPr>
      </w:pPr>
      <w:r w:rsidRPr="005D5873">
        <w:rPr>
          <w:rFonts w:ascii="Times New Roman" w:hAnsi="Times New Roman" w:cs="Times New Roman"/>
        </w:rPr>
        <w:t>a) Comprovação de aptidão para a prestação dos serviços em características, quantidades e prazos compatíveis com o objeto desta licitação, ou com o item pertinente, mediante a apresentação de atestado(s) fornecido(s) por pessoas jurídicas de direito público ou privado. </w:t>
      </w:r>
    </w:p>
    <w:p w14:paraId="2D954B69" w14:textId="77777777" w:rsidR="005B3FD3" w:rsidRPr="005D5873" w:rsidRDefault="005B3FD3" w:rsidP="005B3FD3">
      <w:pPr>
        <w:rPr>
          <w:rFonts w:ascii="Times New Roman" w:hAnsi="Times New Roman" w:cs="Times New Roman"/>
        </w:rPr>
      </w:pPr>
      <w:r w:rsidRPr="005D5873">
        <w:rPr>
          <w:rFonts w:ascii="Times New Roman" w:hAnsi="Times New Roman" w:cs="Times New Roman"/>
        </w:rPr>
        <w:t>b) Alvará de Funcionamento;</w:t>
      </w:r>
    </w:p>
    <w:p w14:paraId="537AC194" w14:textId="77777777" w:rsidR="005B3FD3" w:rsidRPr="005D5873" w:rsidRDefault="005B3FD3" w:rsidP="005B3FD3">
      <w:pPr>
        <w:rPr>
          <w:rFonts w:ascii="Times New Roman" w:hAnsi="Times New Roman" w:cs="Times New Roman"/>
        </w:rPr>
      </w:pPr>
      <w:r w:rsidRPr="005D5873">
        <w:rPr>
          <w:rFonts w:ascii="Times New Roman" w:hAnsi="Times New Roman" w:cs="Times New Roman"/>
        </w:rPr>
        <w:t>c) Alvará da Vigilância Sanitária em vigor;</w:t>
      </w:r>
    </w:p>
    <w:bookmarkEnd w:id="7"/>
    <w:p w14:paraId="27611AB7" w14:textId="77777777" w:rsidR="005B3FD3" w:rsidRDefault="005B3FD3" w:rsidP="005B3FD3">
      <w:pPr>
        <w:pBdr>
          <w:top w:val="nil"/>
          <w:left w:val="nil"/>
          <w:bottom w:val="nil"/>
          <w:right w:val="nil"/>
          <w:between w:val="nil"/>
        </w:pBdr>
        <w:tabs>
          <w:tab w:val="right" w:pos="9497"/>
        </w:tabs>
        <w:spacing w:line="276" w:lineRule="auto"/>
        <w:jc w:val="both"/>
        <w:rPr>
          <w:rFonts w:ascii="Times New Roman" w:eastAsia="Arial" w:hAnsi="Times New Roman" w:cs="Times New Roman"/>
          <w:color w:val="000000"/>
          <w:sz w:val="24"/>
          <w:szCs w:val="24"/>
        </w:rPr>
      </w:pPr>
    </w:p>
    <w:p w14:paraId="534AB10D" w14:textId="77777777" w:rsidR="005B3FD3" w:rsidRPr="0044332C" w:rsidRDefault="005B3FD3" w:rsidP="005B3FD3">
      <w:pPr>
        <w:numPr>
          <w:ilvl w:val="0"/>
          <w:numId w:val="8"/>
        </w:numPr>
        <w:shd w:val="clear" w:color="auto" w:fill="D9D9D9"/>
        <w:spacing w:after="0" w:line="276" w:lineRule="auto"/>
        <w:ind w:right="-142" w:hanging="644"/>
        <w:contextualSpacing/>
        <w:jc w:val="both"/>
        <w:rPr>
          <w:rFonts w:ascii="Times New Roman" w:eastAsia="Times New Roman" w:hAnsi="Times New Roman" w:cs="Times New Roman"/>
          <w:b/>
          <w:sz w:val="28"/>
          <w:szCs w:val="28"/>
          <w:lang w:eastAsia="pt-BR"/>
        </w:rPr>
      </w:pPr>
      <w:r w:rsidRPr="0044332C">
        <w:rPr>
          <w:rFonts w:ascii="Times New Roman" w:eastAsia="Times New Roman" w:hAnsi="Times New Roman" w:cs="Times New Roman"/>
          <w:b/>
          <w:sz w:val="28"/>
          <w:szCs w:val="28"/>
          <w:lang w:eastAsia="pt-BR"/>
        </w:rPr>
        <w:t xml:space="preserve">DAS FORMAS E CRITÉRIOS DE SELEÇÃO DO </w:t>
      </w:r>
      <w:r>
        <w:rPr>
          <w:rFonts w:ascii="Times New Roman" w:eastAsia="Times New Roman" w:hAnsi="Times New Roman" w:cs="Times New Roman"/>
          <w:b/>
          <w:sz w:val="28"/>
          <w:szCs w:val="28"/>
          <w:lang w:eastAsia="pt-BR"/>
        </w:rPr>
        <w:t>PRESTADOR</w:t>
      </w:r>
    </w:p>
    <w:p w14:paraId="73772001" w14:textId="77777777" w:rsidR="005B3FD3" w:rsidRDefault="005B3FD3" w:rsidP="005B3FD3">
      <w:pPr>
        <w:tabs>
          <w:tab w:val="left" w:pos="1002"/>
        </w:tabs>
        <w:spacing w:line="276" w:lineRule="auto"/>
        <w:jc w:val="both"/>
        <w:rPr>
          <w:rFonts w:ascii="Times New Roman" w:hAnsi="Times New Roman" w:cs="Times New Roman"/>
          <w:b/>
          <w:sz w:val="24"/>
          <w:szCs w:val="24"/>
        </w:rPr>
      </w:pPr>
    </w:p>
    <w:p w14:paraId="3C13AFDD" w14:textId="77777777" w:rsidR="005B3FD3" w:rsidRPr="005F5E0A" w:rsidRDefault="005B3FD3" w:rsidP="005B3FD3">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9</w:t>
      </w:r>
      <w:r w:rsidRPr="005F5E0A">
        <w:rPr>
          <w:rFonts w:ascii="Times New Roman" w:eastAsia="Arial" w:hAnsi="Times New Roman" w:cs="Times New Roman"/>
          <w:color w:val="000000"/>
          <w:sz w:val="24"/>
          <w:szCs w:val="24"/>
        </w:rPr>
        <w:t xml:space="preserve">.1. </w:t>
      </w:r>
      <w:r w:rsidRPr="00D70E5F">
        <w:rPr>
          <w:rFonts w:ascii="Times New Roman" w:eastAsia="Arial" w:hAnsi="Times New Roman" w:cs="Times New Roman"/>
          <w:color w:val="000000"/>
          <w:sz w:val="24"/>
          <w:szCs w:val="24"/>
        </w:rPr>
        <w:t>No que diz respeito a RAZÃO DA ESCOLHA DO PRESTADOR, em atendimento ao que preconiza o artigo 72, VI da Lei 14.133/2021, justifica-se por se tratar de pessoa</w:t>
      </w:r>
      <w:r>
        <w:rPr>
          <w:rFonts w:ascii="Times New Roman" w:eastAsia="Arial" w:hAnsi="Times New Roman" w:cs="Times New Roman"/>
          <w:color w:val="000000"/>
          <w:sz w:val="24"/>
          <w:szCs w:val="24"/>
        </w:rPr>
        <w:t xml:space="preserve"> física/jurídica</w:t>
      </w:r>
      <w:r w:rsidRPr="00D70E5F">
        <w:rPr>
          <w:rFonts w:ascii="Times New Roman" w:eastAsia="Arial" w:hAnsi="Times New Roman" w:cs="Times New Roman"/>
          <w:color w:val="000000"/>
          <w:sz w:val="24"/>
          <w:szCs w:val="24"/>
        </w:rPr>
        <w:t xml:space="preserve"> do ramo da atividade do objeto de pretensão contratual, que preenche os requisitos de habilitação e qualificação mínima necessária, sendo evidenciada a inviabilidade de competição por meio do credenciamento.</w:t>
      </w:r>
    </w:p>
    <w:p w14:paraId="5A4E8188" w14:textId="77777777" w:rsidR="005B3FD3" w:rsidRDefault="005B3FD3" w:rsidP="005B3FD3">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9</w:t>
      </w:r>
      <w:r w:rsidRPr="005F5E0A">
        <w:rPr>
          <w:rFonts w:ascii="Times New Roman" w:eastAsia="Arial" w:hAnsi="Times New Roman" w:cs="Times New Roman"/>
          <w:color w:val="000000"/>
          <w:sz w:val="24"/>
          <w:szCs w:val="24"/>
        </w:rPr>
        <w:t xml:space="preserve">.2. </w:t>
      </w:r>
      <w:r w:rsidRPr="00D70E5F">
        <w:rPr>
          <w:rFonts w:ascii="Times New Roman" w:eastAsia="Arial" w:hAnsi="Times New Roman" w:cs="Times New Roman"/>
          <w:color w:val="000000"/>
          <w:sz w:val="24"/>
          <w:szCs w:val="24"/>
        </w:rPr>
        <w:t xml:space="preserve">A Administração Pública, por meio do processo administrativo de chamamento público, convocará interessados na prestação dos serviços para que, uma vez atendidos os requisitos </w:t>
      </w:r>
      <w:r w:rsidRPr="00D70E5F">
        <w:rPr>
          <w:rFonts w:ascii="Times New Roman" w:eastAsia="Arial" w:hAnsi="Times New Roman" w:cs="Times New Roman"/>
          <w:color w:val="000000"/>
          <w:sz w:val="24"/>
          <w:szCs w:val="24"/>
        </w:rPr>
        <w:lastRenderedPageBreak/>
        <w:t>necessários, se credenciem no órgão ou entidade para executar o objeto quando convocados, bem como apresente toda documentação pertinente, que comprova o preenchimento dos requisitos de habilitação e qualificação mínima, ou seja, documentos de habilitação jurídica, regularidade fiscal, social e trabalhista, atendendo ao artigo 72, incisos V e VI da Lei Federal 14.133/2021.</w:t>
      </w:r>
    </w:p>
    <w:p w14:paraId="10CC2CDB" w14:textId="77777777" w:rsidR="005B3FD3" w:rsidRDefault="005B3FD3" w:rsidP="005B3FD3">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9.3 </w:t>
      </w:r>
      <w:r w:rsidRPr="00D70E5F">
        <w:rPr>
          <w:rFonts w:ascii="Times New Roman" w:eastAsia="Arial" w:hAnsi="Times New Roman" w:cs="Times New Roman"/>
          <w:color w:val="000000"/>
          <w:sz w:val="24"/>
          <w:szCs w:val="24"/>
        </w:rPr>
        <w:t>Para a contratação do credenciado, deverá ser realizado processo de inexigibilidade de licitação, previsto no inciso IV do art. 74 da Lei Federal n° 14.133, de 2021, devendo o processo observar o disposto no art. 72 da referida lei.</w:t>
      </w:r>
    </w:p>
    <w:p w14:paraId="03E176FF" w14:textId="77777777" w:rsidR="005B3FD3" w:rsidRDefault="005B3FD3" w:rsidP="005B3FD3">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9.4 </w:t>
      </w:r>
      <w:r w:rsidRPr="000703E7">
        <w:rPr>
          <w:rFonts w:ascii="Times New Roman" w:eastAsia="Arial" w:hAnsi="Times New Roman" w:cs="Times New Roman"/>
          <w:color w:val="000000"/>
          <w:sz w:val="24"/>
          <w:szCs w:val="24"/>
        </w:rPr>
        <w:t>O interessado que atender a todos os requisitos previstos no edital de credenciamento, se habilitado, será credenciado no órgão ou entidade contratante, encontrando-se apto a ser contratado para executar o objeto quando convocado.</w:t>
      </w:r>
    </w:p>
    <w:p w14:paraId="7B9ED945" w14:textId="77777777" w:rsidR="005B3FD3" w:rsidRDefault="005B3FD3" w:rsidP="005B3FD3">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9.5 </w:t>
      </w:r>
      <w:r w:rsidRPr="000703E7">
        <w:rPr>
          <w:rFonts w:ascii="Times New Roman" w:eastAsia="Arial" w:hAnsi="Times New Roman" w:cs="Times New Roman"/>
          <w:color w:val="000000"/>
          <w:sz w:val="24"/>
          <w:szCs w:val="24"/>
        </w:rPr>
        <w:t>A solicitação de credenciamento deverá ser preenchida através dos Anexos do Edital pré-estabelecido para aceite dos preços formulados pela Administração Pública Municipal.</w:t>
      </w:r>
    </w:p>
    <w:p w14:paraId="18021498" w14:textId="77777777" w:rsidR="005B3FD3" w:rsidRDefault="005B3FD3" w:rsidP="005B3FD3">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9.6 </w:t>
      </w:r>
      <w:r w:rsidRPr="000703E7">
        <w:rPr>
          <w:rFonts w:ascii="Times New Roman" w:eastAsia="Arial" w:hAnsi="Times New Roman" w:cs="Times New Roman"/>
          <w:color w:val="000000"/>
          <w:sz w:val="24"/>
          <w:szCs w:val="24"/>
        </w:rPr>
        <w:t>O requerimento de credenciamento e os documentos necessários à habilitação deverão ser encaminhados ao Setor de Licitações e Contratos.</w:t>
      </w:r>
    </w:p>
    <w:p w14:paraId="22DCCDAF" w14:textId="77777777" w:rsidR="005B3FD3" w:rsidRDefault="005B3FD3" w:rsidP="005B3FD3">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9.7 </w:t>
      </w:r>
      <w:r w:rsidRPr="000703E7">
        <w:rPr>
          <w:rFonts w:ascii="Times New Roman" w:eastAsia="Arial" w:hAnsi="Times New Roman" w:cs="Times New Roman"/>
          <w:color w:val="000000"/>
          <w:sz w:val="24"/>
          <w:szCs w:val="24"/>
        </w:rPr>
        <w:t>O requerimento de credenciamento não poderá conter emendas, rasuras, borrões ou entrelinhas que possam dificultar o reconhecimento de sua caracterização, considerada indispensável à sua validade.</w:t>
      </w:r>
    </w:p>
    <w:p w14:paraId="0BCB6A79" w14:textId="77777777" w:rsidR="005B3FD3" w:rsidRDefault="005B3FD3" w:rsidP="005B3FD3">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9.8 </w:t>
      </w:r>
      <w:r w:rsidRPr="000703E7">
        <w:rPr>
          <w:rFonts w:ascii="Times New Roman" w:eastAsia="Arial" w:hAnsi="Times New Roman" w:cs="Times New Roman"/>
          <w:color w:val="000000"/>
          <w:sz w:val="24"/>
          <w:szCs w:val="24"/>
        </w:rPr>
        <w:t>Durante a vigência do edital de credenciamento, incluídas as suas republicações, o órgão ou entidade contratante, a seu critério, poderá convocar os credenciados para nova análise de documentação, quando serão exigidos os documentos que comprovem a manutenção das condições apresentadas quando do credenciamento do interessado, especialmente para a assinatura do contrato respectivo.</w:t>
      </w:r>
    </w:p>
    <w:p w14:paraId="15C06AC4" w14:textId="77777777" w:rsidR="005B3FD3" w:rsidRDefault="005B3FD3" w:rsidP="005B3FD3">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9.9 </w:t>
      </w:r>
      <w:r w:rsidRPr="000703E7">
        <w:rPr>
          <w:rFonts w:ascii="Times New Roman" w:eastAsia="Arial" w:hAnsi="Times New Roman" w:cs="Times New Roman"/>
          <w:color w:val="000000"/>
          <w:sz w:val="24"/>
          <w:szCs w:val="24"/>
        </w:rPr>
        <w:t xml:space="preserve">O credenciado, caso o contrato venha a ser prorrogado, ficará sujeito a comprovação das mesmas condições </w:t>
      </w:r>
      <w:proofErr w:type="spellStart"/>
      <w:r w:rsidRPr="000703E7">
        <w:rPr>
          <w:rFonts w:ascii="Times New Roman" w:eastAsia="Arial" w:hAnsi="Times New Roman" w:cs="Times New Roman"/>
          <w:color w:val="000000"/>
          <w:sz w:val="24"/>
          <w:szCs w:val="24"/>
        </w:rPr>
        <w:t>habilitatórias</w:t>
      </w:r>
      <w:proofErr w:type="spellEnd"/>
      <w:r w:rsidRPr="000703E7">
        <w:rPr>
          <w:rFonts w:ascii="Times New Roman" w:eastAsia="Arial" w:hAnsi="Times New Roman" w:cs="Times New Roman"/>
          <w:color w:val="000000"/>
          <w:sz w:val="24"/>
          <w:szCs w:val="24"/>
        </w:rPr>
        <w:t xml:space="preserve"> do início do contrato.</w:t>
      </w:r>
    </w:p>
    <w:p w14:paraId="11CCADA2" w14:textId="77777777" w:rsidR="005B3FD3" w:rsidRDefault="005B3FD3" w:rsidP="005B3FD3">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9.10 </w:t>
      </w:r>
      <w:r w:rsidRPr="000703E7">
        <w:rPr>
          <w:rFonts w:ascii="Times New Roman" w:eastAsia="Arial" w:hAnsi="Times New Roman" w:cs="Times New Roman"/>
          <w:color w:val="000000"/>
          <w:sz w:val="24"/>
          <w:szCs w:val="24"/>
        </w:rPr>
        <w:t>O credenciamento não obriga a administração pública a contratar.</w:t>
      </w:r>
    </w:p>
    <w:p w14:paraId="742DDDD0" w14:textId="77777777" w:rsidR="005B3FD3" w:rsidRDefault="005B3FD3" w:rsidP="005B3FD3">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9.11</w:t>
      </w:r>
      <w:r w:rsidRPr="000703E7">
        <w:t xml:space="preserve"> </w:t>
      </w:r>
      <w:r w:rsidRPr="000703E7">
        <w:rPr>
          <w:rFonts w:ascii="Times New Roman" w:eastAsia="Arial" w:hAnsi="Times New Roman" w:cs="Times New Roman"/>
          <w:color w:val="000000"/>
          <w:sz w:val="24"/>
          <w:szCs w:val="24"/>
        </w:rPr>
        <w:t>A divulgação do contrato no Portal Nacional de Contratações Públicas (PNCP) é condição de eficácia do contrato e seus aditamentos e no Diário Oficial do Município (DOM) de forma complementar, e deverá ocorrer no prazo de até 10 (dez) dias úteis da assinatura do contrato.</w:t>
      </w:r>
    </w:p>
    <w:p w14:paraId="1EA37D16" w14:textId="77777777" w:rsidR="005B3FD3" w:rsidRPr="00DA5A6E" w:rsidRDefault="005B3FD3" w:rsidP="005B3FD3">
      <w:pPr>
        <w:autoSpaceDE w:val="0"/>
        <w:autoSpaceDN w:val="0"/>
        <w:adjustRightInd w:val="0"/>
        <w:spacing w:after="0" w:line="276" w:lineRule="auto"/>
        <w:ind w:left="284"/>
        <w:jc w:val="both"/>
        <w:rPr>
          <w:rFonts w:ascii="Times New Roman" w:eastAsia="Times New Roman" w:hAnsi="Times New Roman" w:cs="Times New Roman"/>
          <w:sz w:val="10"/>
          <w:szCs w:val="10"/>
        </w:rPr>
      </w:pPr>
    </w:p>
    <w:p w14:paraId="010266AC" w14:textId="77777777" w:rsidR="005B3FD3" w:rsidRPr="0044332C" w:rsidRDefault="005B3FD3" w:rsidP="005B3FD3">
      <w:pPr>
        <w:pStyle w:val="PargrafodaLista"/>
        <w:numPr>
          <w:ilvl w:val="0"/>
          <w:numId w:val="8"/>
        </w:numPr>
        <w:shd w:val="clear" w:color="auto" w:fill="D9D9D9"/>
        <w:spacing w:after="0" w:line="276" w:lineRule="auto"/>
        <w:ind w:hanging="644"/>
        <w:jc w:val="both"/>
        <w:rPr>
          <w:rFonts w:ascii="Times New Roman" w:hAnsi="Times New Roman" w:cs="Times New Roman"/>
          <w:b/>
          <w:sz w:val="28"/>
          <w:szCs w:val="28"/>
        </w:rPr>
      </w:pPr>
      <w:r w:rsidRPr="0044332C">
        <w:rPr>
          <w:rFonts w:ascii="Times New Roman" w:hAnsi="Times New Roman" w:cs="Times New Roman"/>
          <w:b/>
          <w:sz w:val="28"/>
          <w:szCs w:val="28"/>
        </w:rPr>
        <w:t>DO MODELO DE GESTÃO E FISCALIZAÇÃO DO CONTRATO</w:t>
      </w:r>
    </w:p>
    <w:p w14:paraId="5429985E" w14:textId="77777777" w:rsidR="005B3FD3" w:rsidRDefault="005B3FD3" w:rsidP="005B3FD3">
      <w:pPr>
        <w:ind w:left="142" w:right="54"/>
        <w:jc w:val="both"/>
        <w:rPr>
          <w:rFonts w:ascii="Times New Roman" w:eastAsia="Arial" w:hAnsi="Times New Roman" w:cs="Times New Roman"/>
          <w:sz w:val="24"/>
          <w:szCs w:val="24"/>
        </w:rPr>
      </w:pPr>
    </w:p>
    <w:p w14:paraId="5AC73DB7" w14:textId="77777777" w:rsidR="005B3FD3" w:rsidRPr="00E62EBA" w:rsidRDefault="005B3FD3" w:rsidP="005B3FD3">
      <w:pPr>
        <w:ind w:left="142" w:right="54"/>
        <w:jc w:val="both"/>
        <w:rPr>
          <w:rFonts w:ascii="Times New Roman" w:eastAsia="Arial" w:hAnsi="Times New Roman" w:cs="Times New Roman"/>
          <w:sz w:val="24"/>
          <w:szCs w:val="24"/>
        </w:rPr>
      </w:pPr>
      <w:r>
        <w:rPr>
          <w:rFonts w:ascii="Times New Roman" w:eastAsia="Arial" w:hAnsi="Times New Roman" w:cs="Times New Roman"/>
          <w:sz w:val="24"/>
          <w:szCs w:val="24"/>
        </w:rPr>
        <w:t>10</w:t>
      </w:r>
      <w:r w:rsidRPr="00E62EBA">
        <w:rPr>
          <w:rFonts w:ascii="Times New Roman" w:eastAsia="Arial" w:hAnsi="Times New Roman" w:cs="Times New Roman"/>
          <w:sz w:val="24"/>
          <w:szCs w:val="24"/>
        </w:rPr>
        <w:t>.1</w:t>
      </w:r>
      <w:r>
        <w:rPr>
          <w:rFonts w:ascii="Times New Roman" w:eastAsia="Arial" w:hAnsi="Times New Roman" w:cs="Times New Roman"/>
          <w:sz w:val="24"/>
          <w:szCs w:val="24"/>
        </w:rPr>
        <w:t xml:space="preserve"> </w:t>
      </w:r>
      <w:r w:rsidRPr="00E62EBA">
        <w:rPr>
          <w:rFonts w:ascii="Times New Roman" w:eastAsia="Arial"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28978C8B" w14:textId="77777777" w:rsidR="005B3FD3" w:rsidRPr="00E62EBA" w:rsidRDefault="005B3FD3" w:rsidP="005B3FD3">
      <w:pPr>
        <w:ind w:left="142" w:right="54"/>
        <w:jc w:val="both"/>
        <w:rPr>
          <w:rFonts w:ascii="Times New Roman" w:eastAsia="Arial" w:hAnsi="Times New Roman" w:cs="Times New Roman"/>
          <w:sz w:val="24"/>
          <w:szCs w:val="24"/>
        </w:rPr>
      </w:pPr>
      <w:r>
        <w:rPr>
          <w:rFonts w:ascii="Times New Roman" w:eastAsia="Arial" w:hAnsi="Times New Roman" w:cs="Times New Roman"/>
          <w:sz w:val="24"/>
          <w:szCs w:val="24"/>
        </w:rPr>
        <w:lastRenderedPageBreak/>
        <w:t>10</w:t>
      </w:r>
      <w:r w:rsidRPr="00E62EBA">
        <w:rPr>
          <w:rFonts w:ascii="Times New Roman" w:eastAsia="Arial" w:hAnsi="Times New Roman" w:cs="Times New Roman"/>
          <w:sz w:val="24"/>
          <w:szCs w:val="24"/>
        </w:rPr>
        <w:t>.2</w:t>
      </w:r>
      <w:r>
        <w:rPr>
          <w:rFonts w:ascii="Times New Roman" w:eastAsia="Arial" w:hAnsi="Times New Roman" w:cs="Times New Roman"/>
          <w:sz w:val="24"/>
          <w:szCs w:val="24"/>
        </w:rPr>
        <w:t xml:space="preserve"> </w:t>
      </w:r>
      <w:r w:rsidRPr="00E62EBA">
        <w:rPr>
          <w:rFonts w:ascii="Times New Roman" w:eastAsia="Arial"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58F77C06" w14:textId="77777777" w:rsidR="005B3FD3" w:rsidRPr="00E62EBA" w:rsidRDefault="005B3FD3" w:rsidP="005B3FD3">
      <w:pPr>
        <w:ind w:left="142" w:right="54"/>
        <w:jc w:val="both"/>
        <w:rPr>
          <w:rFonts w:ascii="Times New Roman" w:eastAsia="Arial" w:hAnsi="Times New Roman" w:cs="Times New Roman"/>
          <w:sz w:val="24"/>
          <w:szCs w:val="24"/>
        </w:rPr>
      </w:pPr>
      <w:r>
        <w:rPr>
          <w:rFonts w:ascii="Times New Roman" w:eastAsia="Arial" w:hAnsi="Times New Roman" w:cs="Times New Roman"/>
          <w:sz w:val="24"/>
          <w:szCs w:val="24"/>
        </w:rPr>
        <w:t>10</w:t>
      </w:r>
      <w:r w:rsidRPr="00E62EBA">
        <w:rPr>
          <w:rFonts w:ascii="Times New Roman" w:eastAsia="Arial" w:hAnsi="Times New Roman" w:cs="Times New Roman"/>
          <w:sz w:val="24"/>
          <w:szCs w:val="24"/>
        </w:rPr>
        <w:t>.3</w:t>
      </w:r>
      <w:r>
        <w:rPr>
          <w:rFonts w:ascii="Times New Roman" w:eastAsia="Arial" w:hAnsi="Times New Roman" w:cs="Times New Roman"/>
          <w:sz w:val="24"/>
          <w:szCs w:val="24"/>
        </w:rPr>
        <w:t xml:space="preserve"> </w:t>
      </w:r>
      <w:r w:rsidRPr="00E62EBA">
        <w:rPr>
          <w:rFonts w:ascii="Times New Roman" w:eastAsia="Arial" w:hAnsi="Times New Roman" w:cs="Times New Roman"/>
          <w:sz w:val="24"/>
          <w:szCs w:val="24"/>
        </w:rPr>
        <w:t>As comunicações entre o órgão ou entidade e a contratada devem ser realizadas por escrito sempre que o ato exigir tal formalidade, admitindo-se o uso de mensagem eletrônica para esse fim;</w:t>
      </w:r>
    </w:p>
    <w:p w14:paraId="295DCF9E" w14:textId="77777777" w:rsidR="005B3FD3" w:rsidRPr="00E62EBA" w:rsidRDefault="005B3FD3" w:rsidP="005B3FD3">
      <w:pPr>
        <w:ind w:left="142" w:right="54"/>
        <w:jc w:val="both"/>
        <w:rPr>
          <w:rFonts w:ascii="Times New Roman" w:eastAsia="Arial" w:hAnsi="Times New Roman" w:cs="Times New Roman"/>
          <w:sz w:val="24"/>
          <w:szCs w:val="24"/>
        </w:rPr>
      </w:pPr>
      <w:r>
        <w:rPr>
          <w:rFonts w:ascii="Times New Roman" w:eastAsia="Arial" w:hAnsi="Times New Roman" w:cs="Times New Roman"/>
          <w:sz w:val="24"/>
          <w:szCs w:val="24"/>
        </w:rPr>
        <w:t>10</w:t>
      </w:r>
      <w:r w:rsidRPr="00E62EBA">
        <w:rPr>
          <w:rFonts w:ascii="Times New Roman" w:eastAsia="Arial" w:hAnsi="Times New Roman" w:cs="Times New Roman"/>
          <w:sz w:val="24"/>
          <w:szCs w:val="24"/>
        </w:rPr>
        <w:t>.4</w:t>
      </w:r>
      <w:r>
        <w:rPr>
          <w:rFonts w:ascii="Times New Roman" w:eastAsia="Arial" w:hAnsi="Times New Roman" w:cs="Times New Roman"/>
          <w:sz w:val="24"/>
          <w:szCs w:val="24"/>
        </w:rPr>
        <w:t xml:space="preserve"> </w:t>
      </w:r>
      <w:r w:rsidRPr="00E62EBA">
        <w:rPr>
          <w:rFonts w:ascii="Times New Roman" w:eastAsia="Arial" w:hAnsi="Times New Roman" w:cs="Times New Roman"/>
          <w:sz w:val="24"/>
          <w:szCs w:val="24"/>
        </w:rPr>
        <w:t>O órgão ou entidade poderá convocar representante da empresa para adoção de providências que devam ser cumpridas de imediato;</w:t>
      </w:r>
    </w:p>
    <w:p w14:paraId="0EF2A749" w14:textId="77777777" w:rsidR="005B3FD3" w:rsidRPr="00DE7B4A" w:rsidRDefault="005B3FD3" w:rsidP="005B3FD3">
      <w:pPr>
        <w:ind w:left="142" w:right="54"/>
        <w:jc w:val="both"/>
        <w:rPr>
          <w:rFonts w:ascii="Times New Roman" w:hAnsi="Times New Roman" w:cs="Times New Roman"/>
          <w:bCs/>
          <w:sz w:val="24"/>
          <w:szCs w:val="24"/>
        </w:rPr>
      </w:pPr>
      <w:r>
        <w:rPr>
          <w:rFonts w:ascii="Times New Roman" w:eastAsia="Arial" w:hAnsi="Times New Roman" w:cs="Times New Roman"/>
          <w:sz w:val="24"/>
          <w:szCs w:val="24"/>
        </w:rPr>
        <w:t>10</w:t>
      </w:r>
      <w:r w:rsidRPr="00E62EBA">
        <w:rPr>
          <w:rFonts w:ascii="Times New Roman" w:eastAsia="Arial" w:hAnsi="Times New Roman" w:cs="Times New Roman"/>
          <w:sz w:val="24"/>
          <w:szCs w:val="24"/>
        </w:rPr>
        <w:t>.5</w:t>
      </w:r>
      <w:r>
        <w:rPr>
          <w:rFonts w:ascii="Times New Roman" w:eastAsia="Arial" w:hAnsi="Times New Roman" w:cs="Times New Roman"/>
          <w:sz w:val="24"/>
          <w:szCs w:val="24"/>
        </w:rPr>
        <w:t xml:space="preserve"> </w:t>
      </w:r>
      <w:r w:rsidRPr="00E62EBA">
        <w:rPr>
          <w:rFonts w:ascii="Times New Roman" w:eastAsia="Arial" w:hAnsi="Times New Roman" w:cs="Times New Roman"/>
          <w:sz w:val="24"/>
          <w:szCs w:val="24"/>
        </w:rPr>
        <w:t>Após a assinatura do contrato ou instrumento equivalente, o órgão ou entidade poderá convocar o representante da</w:t>
      </w:r>
      <w:r>
        <w:rPr>
          <w:rFonts w:ascii="Times New Roman" w:eastAsia="Arial" w:hAnsi="Times New Roman" w:cs="Times New Roman"/>
          <w:sz w:val="24"/>
          <w:szCs w:val="24"/>
        </w:rPr>
        <w:t xml:space="preserve"> pessoa física/jurídica</w:t>
      </w:r>
      <w:r w:rsidRPr="00E62EBA">
        <w:rPr>
          <w:rFonts w:ascii="Times New Roman" w:eastAsia="Arial" w:hAnsi="Times New Roman" w:cs="Times New Roman"/>
          <w:sz w:val="24"/>
          <w:szCs w:val="24"/>
        </w:rPr>
        <w:t xml:space="preserve">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E08488E" w14:textId="77777777" w:rsidR="005B3FD3" w:rsidRDefault="005B3FD3" w:rsidP="005B3FD3">
      <w:pPr>
        <w:autoSpaceDE w:val="0"/>
        <w:autoSpaceDN w:val="0"/>
        <w:adjustRightInd w:val="0"/>
        <w:spacing w:after="0" w:line="240" w:lineRule="auto"/>
        <w:ind w:left="142"/>
        <w:jc w:val="both"/>
        <w:rPr>
          <w:rFonts w:ascii="Times New Roman" w:hAnsi="Times New Roman" w:cs="Times New Roman"/>
          <w:bCs/>
          <w:sz w:val="24"/>
          <w:szCs w:val="24"/>
        </w:rPr>
      </w:pPr>
      <w:r w:rsidRPr="004241AA">
        <w:rPr>
          <w:rFonts w:ascii="Times New Roman" w:hAnsi="Times New Roman" w:cs="Times New Roman"/>
          <w:bCs/>
          <w:sz w:val="24"/>
          <w:szCs w:val="24"/>
        </w:rPr>
        <w:t>10.</w:t>
      </w:r>
      <w:r>
        <w:rPr>
          <w:rFonts w:ascii="Times New Roman" w:hAnsi="Times New Roman" w:cs="Times New Roman"/>
          <w:bCs/>
          <w:sz w:val="24"/>
          <w:szCs w:val="24"/>
        </w:rPr>
        <w:t>6</w:t>
      </w:r>
      <w:r w:rsidRPr="004241AA">
        <w:rPr>
          <w:rFonts w:ascii="Times New Roman" w:hAnsi="Times New Roman" w:cs="Times New Roman"/>
          <w:b/>
          <w:sz w:val="24"/>
          <w:szCs w:val="24"/>
        </w:rPr>
        <w:t xml:space="preserve"> </w:t>
      </w:r>
      <w:r w:rsidRPr="00D84EB5">
        <w:rPr>
          <w:rFonts w:ascii="Times New Roman" w:hAnsi="Times New Roman" w:cs="Times New Roman"/>
          <w:bCs/>
          <w:sz w:val="24"/>
          <w:szCs w:val="24"/>
        </w:rPr>
        <w:t>A fiscalização decorrente desta contratação na Secretaria Municipal de Administração</w:t>
      </w:r>
      <w:r>
        <w:rPr>
          <w:rFonts w:ascii="Times New Roman" w:hAnsi="Times New Roman" w:cs="Times New Roman"/>
          <w:bCs/>
          <w:sz w:val="24"/>
          <w:szCs w:val="24"/>
        </w:rPr>
        <w:t xml:space="preserve"> e Planejamento</w:t>
      </w:r>
      <w:r w:rsidRPr="00D84EB5">
        <w:rPr>
          <w:rFonts w:ascii="Times New Roman" w:hAnsi="Times New Roman" w:cs="Times New Roman"/>
          <w:bCs/>
          <w:sz w:val="24"/>
          <w:szCs w:val="24"/>
        </w:rPr>
        <w:t xml:space="preserve">, será acompanhada e fiscalizada pelo(a) servidor(a) </w:t>
      </w:r>
      <w:r w:rsidRPr="00D84EB5">
        <w:rPr>
          <w:rFonts w:ascii="Times New Roman" w:hAnsi="Times New Roman" w:cs="Times New Roman"/>
          <w:b/>
          <w:sz w:val="24"/>
          <w:szCs w:val="24"/>
        </w:rPr>
        <w:t>RANDERSON COSTA DE SANTANA</w:t>
      </w:r>
      <w:r w:rsidRPr="00D84EB5">
        <w:rPr>
          <w:rFonts w:ascii="Times New Roman" w:hAnsi="Times New Roman" w:cs="Times New Roman"/>
          <w:bCs/>
          <w:sz w:val="24"/>
          <w:szCs w:val="24"/>
        </w:rPr>
        <w:t xml:space="preserve">, matrícula Nº </w:t>
      </w:r>
      <w:r>
        <w:rPr>
          <w:rFonts w:ascii="Times New Roman" w:hAnsi="Times New Roman" w:cs="Times New Roman"/>
          <w:bCs/>
          <w:sz w:val="24"/>
          <w:szCs w:val="24"/>
        </w:rPr>
        <w:t>12304</w:t>
      </w:r>
      <w:r w:rsidRPr="00D84EB5">
        <w:rPr>
          <w:rFonts w:ascii="Times New Roman" w:hAnsi="Times New Roman" w:cs="Times New Roman"/>
          <w:bCs/>
          <w:sz w:val="24"/>
          <w:szCs w:val="24"/>
        </w:rPr>
        <w:t xml:space="preserve"> - titular e </w:t>
      </w:r>
      <w:r w:rsidRPr="00D84EB5">
        <w:rPr>
          <w:rFonts w:ascii="Times New Roman" w:hAnsi="Times New Roman" w:cs="Times New Roman"/>
          <w:b/>
          <w:sz w:val="24"/>
          <w:szCs w:val="24"/>
        </w:rPr>
        <w:t>SALOMÃO SOARES CAMPOS</w:t>
      </w:r>
      <w:r w:rsidRPr="00D84EB5">
        <w:rPr>
          <w:rFonts w:ascii="Times New Roman" w:hAnsi="Times New Roman" w:cs="Times New Roman"/>
          <w:bCs/>
          <w:sz w:val="24"/>
          <w:szCs w:val="24"/>
        </w:rPr>
        <w:t xml:space="preserve">, matrícula nº </w:t>
      </w:r>
      <w:r>
        <w:rPr>
          <w:rFonts w:ascii="Times New Roman" w:hAnsi="Times New Roman" w:cs="Times New Roman"/>
          <w:bCs/>
          <w:sz w:val="24"/>
          <w:szCs w:val="24"/>
        </w:rPr>
        <w:t>12300</w:t>
      </w:r>
      <w:r w:rsidRPr="00D84EB5">
        <w:rPr>
          <w:rFonts w:ascii="Times New Roman" w:hAnsi="Times New Roman" w:cs="Times New Roman"/>
          <w:bCs/>
          <w:sz w:val="24"/>
          <w:szCs w:val="24"/>
        </w:rPr>
        <w:t xml:space="preserve"> – suplente, nomeados pela Portaria nº 00</w:t>
      </w:r>
      <w:r>
        <w:rPr>
          <w:rFonts w:ascii="Times New Roman" w:hAnsi="Times New Roman" w:cs="Times New Roman"/>
          <w:bCs/>
          <w:sz w:val="24"/>
          <w:szCs w:val="24"/>
        </w:rPr>
        <w:t>1</w:t>
      </w:r>
      <w:r w:rsidRPr="00D84EB5">
        <w:rPr>
          <w:rFonts w:ascii="Times New Roman" w:hAnsi="Times New Roman" w:cs="Times New Roman"/>
          <w:bCs/>
          <w:sz w:val="24"/>
          <w:szCs w:val="24"/>
        </w:rPr>
        <w:t xml:space="preserve">, de </w:t>
      </w:r>
      <w:r>
        <w:rPr>
          <w:rFonts w:ascii="Times New Roman" w:hAnsi="Times New Roman" w:cs="Times New Roman"/>
          <w:bCs/>
          <w:sz w:val="24"/>
          <w:szCs w:val="24"/>
        </w:rPr>
        <w:t>14</w:t>
      </w:r>
      <w:r w:rsidRPr="00D84EB5">
        <w:rPr>
          <w:rFonts w:ascii="Times New Roman" w:hAnsi="Times New Roman" w:cs="Times New Roman"/>
          <w:bCs/>
          <w:sz w:val="24"/>
          <w:szCs w:val="24"/>
        </w:rPr>
        <w:t xml:space="preserve"> de janeiro de 202</w:t>
      </w:r>
      <w:r>
        <w:rPr>
          <w:rFonts w:ascii="Times New Roman" w:hAnsi="Times New Roman" w:cs="Times New Roman"/>
          <w:bCs/>
          <w:sz w:val="24"/>
          <w:szCs w:val="24"/>
        </w:rPr>
        <w:t>5</w:t>
      </w:r>
      <w:r w:rsidRPr="00D84EB5">
        <w:rPr>
          <w:rFonts w:ascii="Times New Roman" w:hAnsi="Times New Roman" w:cs="Times New Roman"/>
          <w:bCs/>
          <w:sz w:val="24"/>
          <w:szCs w:val="24"/>
        </w:rPr>
        <w:t>;</w:t>
      </w:r>
    </w:p>
    <w:p w14:paraId="6ED4296E" w14:textId="77777777" w:rsidR="005B3FD3" w:rsidRPr="00D84EB5" w:rsidRDefault="005B3FD3" w:rsidP="005B3FD3">
      <w:pPr>
        <w:autoSpaceDE w:val="0"/>
        <w:autoSpaceDN w:val="0"/>
        <w:adjustRightInd w:val="0"/>
        <w:spacing w:after="0" w:line="240" w:lineRule="auto"/>
        <w:ind w:left="142"/>
        <w:jc w:val="both"/>
        <w:rPr>
          <w:rFonts w:ascii="Times New Roman" w:hAnsi="Times New Roman" w:cs="Times New Roman"/>
          <w:bCs/>
          <w:sz w:val="24"/>
          <w:szCs w:val="24"/>
        </w:rPr>
      </w:pPr>
    </w:p>
    <w:p w14:paraId="5C46437E" w14:textId="77777777" w:rsidR="005B3FD3" w:rsidRPr="00D84EB5" w:rsidRDefault="005B3FD3" w:rsidP="005B3FD3">
      <w:pPr>
        <w:autoSpaceDE w:val="0"/>
        <w:autoSpaceDN w:val="0"/>
        <w:adjustRightInd w:val="0"/>
        <w:spacing w:after="0" w:line="240" w:lineRule="auto"/>
        <w:ind w:left="142"/>
        <w:jc w:val="both"/>
        <w:rPr>
          <w:rFonts w:ascii="Times New Roman" w:hAnsi="Times New Roman" w:cs="Times New Roman"/>
          <w:bCs/>
          <w:sz w:val="24"/>
          <w:szCs w:val="24"/>
        </w:rPr>
      </w:pPr>
      <w:r w:rsidRPr="00D84EB5">
        <w:rPr>
          <w:rFonts w:ascii="Times New Roman" w:hAnsi="Times New Roman" w:cs="Times New Roman"/>
          <w:bCs/>
          <w:sz w:val="24"/>
          <w:szCs w:val="24"/>
        </w:rPr>
        <w:t xml:space="preserve">10.7 A fiscalização decorrente desta contratação na Secretaria Municipal de Educação será acompanhada e fiscalizada pelo(a) servidor(a) </w:t>
      </w:r>
      <w:r w:rsidRPr="00CF6ED5">
        <w:rPr>
          <w:rFonts w:ascii="Times New Roman" w:hAnsi="Times New Roman" w:cs="Times New Roman"/>
          <w:b/>
          <w:sz w:val="24"/>
          <w:szCs w:val="24"/>
        </w:rPr>
        <w:t>JANE CLÉCIA CARDOSO DOS SANTOS</w:t>
      </w:r>
      <w:r w:rsidRPr="00D84EB5">
        <w:rPr>
          <w:rFonts w:ascii="Times New Roman" w:hAnsi="Times New Roman" w:cs="Times New Roman"/>
          <w:bCs/>
          <w:sz w:val="24"/>
          <w:szCs w:val="24"/>
        </w:rPr>
        <w:t xml:space="preserve">, matrícula nº </w:t>
      </w:r>
      <w:r>
        <w:rPr>
          <w:rFonts w:ascii="Times New Roman" w:hAnsi="Times New Roman" w:cs="Times New Roman"/>
          <w:bCs/>
          <w:sz w:val="24"/>
          <w:szCs w:val="24"/>
        </w:rPr>
        <w:t>760</w:t>
      </w:r>
      <w:r w:rsidRPr="00D84EB5">
        <w:rPr>
          <w:rFonts w:ascii="Times New Roman" w:hAnsi="Times New Roman" w:cs="Times New Roman"/>
          <w:bCs/>
          <w:sz w:val="24"/>
          <w:szCs w:val="24"/>
        </w:rPr>
        <w:t xml:space="preserve"> – titular e </w:t>
      </w:r>
      <w:r w:rsidRPr="00CF6ED5">
        <w:rPr>
          <w:rFonts w:ascii="Times New Roman" w:hAnsi="Times New Roman" w:cs="Times New Roman"/>
          <w:b/>
          <w:sz w:val="24"/>
          <w:szCs w:val="24"/>
        </w:rPr>
        <w:t>GENILDA MOURA DE MACEDO</w:t>
      </w:r>
      <w:r w:rsidRPr="00D84EB5">
        <w:rPr>
          <w:rFonts w:ascii="Times New Roman" w:hAnsi="Times New Roman" w:cs="Times New Roman"/>
          <w:bCs/>
          <w:sz w:val="24"/>
          <w:szCs w:val="24"/>
        </w:rPr>
        <w:t xml:space="preserve">, matrícula nº </w:t>
      </w:r>
      <w:r>
        <w:rPr>
          <w:rFonts w:ascii="Times New Roman" w:hAnsi="Times New Roman" w:cs="Times New Roman"/>
          <w:bCs/>
          <w:sz w:val="24"/>
          <w:szCs w:val="24"/>
        </w:rPr>
        <w:t>12443</w:t>
      </w:r>
      <w:r w:rsidRPr="00D84EB5">
        <w:rPr>
          <w:rFonts w:ascii="Times New Roman" w:hAnsi="Times New Roman" w:cs="Times New Roman"/>
          <w:bCs/>
          <w:sz w:val="24"/>
          <w:szCs w:val="24"/>
        </w:rPr>
        <w:t xml:space="preserve"> - suplente, nomeados pela Portaria nº 00</w:t>
      </w:r>
      <w:r>
        <w:rPr>
          <w:rFonts w:ascii="Times New Roman" w:hAnsi="Times New Roman" w:cs="Times New Roman"/>
          <w:bCs/>
          <w:sz w:val="24"/>
          <w:szCs w:val="24"/>
        </w:rPr>
        <w:t>4,</w:t>
      </w:r>
      <w:r w:rsidRPr="00D84EB5">
        <w:rPr>
          <w:rFonts w:ascii="Times New Roman" w:hAnsi="Times New Roman" w:cs="Times New Roman"/>
          <w:bCs/>
          <w:sz w:val="24"/>
          <w:szCs w:val="24"/>
        </w:rPr>
        <w:t xml:space="preserve"> de </w:t>
      </w:r>
      <w:r>
        <w:rPr>
          <w:rFonts w:ascii="Times New Roman" w:hAnsi="Times New Roman" w:cs="Times New Roman"/>
          <w:bCs/>
          <w:sz w:val="24"/>
          <w:szCs w:val="24"/>
        </w:rPr>
        <w:t>13</w:t>
      </w:r>
      <w:r w:rsidRPr="00D84EB5">
        <w:rPr>
          <w:rFonts w:ascii="Times New Roman" w:hAnsi="Times New Roman" w:cs="Times New Roman"/>
          <w:bCs/>
          <w:sz w:val="24"/>
          <w:szCs w:val="24"/>
        </w:rPr>
        <w:t xml:space="preserve"> de janeiro de 202</w:t>
      </w:r>
      <w:r>
        <w:rPr>
          <w:rFonts w:ascii="Times New Roman" w:hAnsi="Times New Roman" w:cs="Times New Roman"/>
          <w:bCs/>
          <w:sz w:val="24"/>
          <w:szCs w:val="24"/>
        </w:rPr>
        <w:t>5</w:t>
      </w:r>
      <w:r w:rsidRPr="00D84EB5">
        <w:rPr>
          <w:rFonts w:ascii="Times New Roman" w:hAnsi="Times New Roman" w:cs="Times New Roman"/>
          <w:bCs/>
          <w:sz w:val="24"/>
          <w:szCs w:val="24"/>
        </w:rPr>
        <w:t>;</w:t>
      </w:r>
    </w:p>
    <w:p w14:paraId="0E980D39" w14:textId="77777777" w:rsidR="005B3FD3" w:rsidRPr="00D84EB5" w:rsidRDefault="005B3FD3" w:rsidP="005B3FD3">
      <w:pPr>
        <w:autoSpaceDE w:val="0"/>
        <w:autoSpaceDN w:val="0"/>
        <w:adjustRightInd w:val="0"/>
        <w:spacing w:after="0" w:line="240" w:lineRule="auto"/>
        <w:ind w:left="142"/>
        <w:jc w:val="both"/>
        <w:rPr>
          <w:rFonts w:ascii="Times New Roman" w:hAnsi="Times New Roman" w:cs="Times New Roman"/>
          <w:bCs/>
          <w:sz w:val="24"/>
          <w:szCs w:val="24"/>
        </w:rPr>
      </w:pPr>
    </w:p>
    <w:p w14:paraId="7A3FEC04" w14:textId="77777777" w:rsidR="005B3FD3" w:rsidRPr="00D84EB5" w:rsidRDefault="005B3FD3" w:rsidP="005B3FD3">
      <w:pPr>
        <w:autoSpaceDE w:val="0"/>
        <w:autoSpaceDN w:val="0"/>
        <w:adjustRightInd w:val="0"/>
        <w:spacing w:after="0" w:line="240" w:lineRule="auto"/>
        <w:ind w:left="142"/>
        <w:jc w:val="both"/>
        <w:rPr>
          <w:rFonts w:ascii="Times New Roman" w:hAnsi="Times New Roman" w:cs="Times New Roman"/>
          <w:bCs/>
          <w:sz w:val="24"/>
          <w:szCs w:val="24"/>
        </w:rPr>
      </w:pPr>
      <w:r w:rsidRPr="00D84EB5">
        <w:rPr>
          <w:rFonts w:ascii="Times New Roman" w:hAnsi="Times New Roman" w:cs="Times New Roman"/>
          <w:bCs/>
          <w:sz w:val="24"/>
          <w:szCs w:val="24"/>
        </w:rPr>
        <w:t xml:space="preserve">10.8 A fiscalização decorrente desta contratação na Secretaria Municipal de Saúde será acompanhada e fiscalizada pelo(a) servidor(a) </w:t>
      </w:r>
      <w:r w:rsidRPr="00CF6ED5">
        <w:rPr>
          <w:rFonts w:ascii="Times New Roman" w:hAnsi="Times New Roman" w:cs="Times New Roman"/>
          <w:b/>
          <w:sz w:val="24"/>
          <w:szCs w:val="24"/>
        </w:rPr>
        <w:t>PEDRO GEORGE CORREIA DA SILVA</w:t>
      </w:r>
      <w:r w:rsidRPr="00D84EB5">
        <w:rPr>
          <w:rFonts w:ascii="Times New Roman" w:hAnsi="Times New Roman" w:cs="Times New Roman"/>
          <w:bCs/>
          <w:sz w:val="24"/>
          <w:szCs w:val="24"/>
        </w:rPr>
        <w:t>, matrícula nº 103</w:t>
      </w:r>
      <w:r>
        <w:rPr>
          <w:rFonts w:ascii="Times New Roman" w:hAnsi="Times New Roman" w:cs="Times New Roman"/>
          <w:bCs/>
          <w:sz w:val="24"/>
          <w:szCs w:val="24"/>
        </w:rPr>
        <w:t>61</w:t>
      </w:r>
      <w:r w:rsidRPr="00D84EB5">
        <w:rPr>
          <w:rFonts w:ascii="Times New Roman" w:hAnsi="Times New Roman" w:cs="Times New Roman"/>
          <w:bCs/>
          <w:sz w:val="24"/>
          <w:szCs w:val="24"/>
        </w:rPr>
        <w:t xml:space="preserve"> - titular, nomeado pela Portaria nº 001, </w:t>
      </w:r>
      <w:r>
        <w:rPr>
          <w:rFonts w:ascii="Times New Roman" w:hAnsi="Times New Roman" w:cs="Times New Roman"/>
          <w:bCs/>
          <w:sz w:val="24"/>
          <w:szCs w:val="24"/>
        </w:rPr>
        <w:t>de 14</w:t>
      </w:r>
      <w:r w:rsidRPr="00D84EB5">
        <w:rPr>
          <w:rFonts w:ascii="Times New Roman" w:hAnsi="Times New Roman" w:cs="Times New Roman"/>
          <w:bCs/>
          <w:sz w:val="24"/>
          <w:szCs w:val="24"/>
        </w:rPr>
        <w:t xml:space="preserve"> de janeiro de 202</w:t>
      </w:r>
      <w:r>
        <w:rPr>
          <w:rFonts w:ascii="Times New Roman" w:hAnsi="Times New Roman" w:cs="Times New Roman"/>
          <w:bCs/>
          <w:sz w:val="24"/>
          <w:szCs w:val="24"/>
        </w:rPr>
        <w:t>5</w:t>
      </w:r>
      <w:r w:rsidRPr="00D84EB5">
        <w:rPr>
          <w:rFonts w:ascii="Times New Roman" w:hAnsi="Times New Roman" w:cs="Times New Roman"/>
          <w:bCs/>
          <w:sz w:val="24"/>
          <w:szCs w:val="24"/>
        </w:rPr>
        <w:t>;</w:t>
      </w:r>
    </w:p>
    <w:p w14:paraId="014E4B05" w14:textId="77777777" w:rsidR="005B3FD3" w:rsidRDefault="005B3FD3" w:rsidP="005B3FD3">
      <w:pPr>
        <w:autoSpaceDE w:val="0"/>
        <w:autoSpaceDN w:val="0"/>
        <w:adjustRightInd w:val="0"/>
        <w:spacing w:after="0" w:line="240" w:lineRule="auto"/>
        <w:jc w:val="both"/>
        <w:rPr>
          <w:rFonts w:ascii="Times New Roman" w:hAnsi="Times New Roman" w:cs="Times New Roman"/>
          <w:bCs/>
          <w:sz w:val="24"/>
          <w:szCs w:val="24"/>
        </w:rPr>
      </w:pPr>
    </w:p>
    <w:p w14:paraId="33A0B225" w14:textId="77777777" w:rsidR="005B3FD3" w:rsidRPr="00C364A7" w:rsidRDefault="005B3FD3" w:rsidP="005B3FD3">
      <w:pPr>
        <w:autoSpaceDE w:val="0"/>
        <w:autoSpaceDN w:val="0"/>
        <w:adjustRightInd w:val="0"/>
        <w:spacing w:after="0" w:line="240" w:lineRule="auto"/>
        <w:ind w:left="142"/>
        <w:jc w:val="both"/>
        <w:rPr>
          <w:rFonts w:ascii="Times New Roman" w:hAnsi="Times New Roman" w:cs="Times New Roman"/>
          <w:color w:val="000000"/>
          <w:sz w:val="10"/>
          <w:szCs w:val="10"/>
          <w:highlight w:val="yellow"/>
        </w:rPr>
      </w:pPr>
      <w:r>
        <w:rPr>
          <w:rFonts w:ascii="Times New Roman" w:hAnsi="Times New Roman" w:cs="Times New Roman"/>
          <w:bCs/>
          <w:sz w:val="24"/>
          <w:szCs w:val="24"/>
        </w:rPr>
        <w:t xml:space="preserve">10.9 Será </w:t>
      </w:r>
      <w:r w:rsidRPr="0088534A">
        <w:rPr>
          <w:rFonts w:ascii="Times New Roman" w:hAnsi="Times New Roman" w:cs="Times New Roman"/>
          <w:bCs/>
          <w:sz w:val="24"/>
          <w:szCs w:val="24"/>
        </w:rPr>
        <w:t>permitida a contratação de terceiros para assisti-los e subsidiá-</w:t>
      </w:r>
      <w:proofErr w:type="spellStart"/>
      <w:r w:rsidRPr="0088534A">
        <w:rPr>
          <w:rFonts w:ascii="Times New Roman" w:hAnsi="Times New Roman" w:cs="Times New Roman"/>
          <w:bCs/>
          <w:sz w:val="24"/>
          <w:szCs w:val="24"/>
        </w:rPr>
        <w:t>los</w:t>
      </w:r>
      <w:proofErr w:type="spellEnd"/>
      <w:r w:rsidRPr="0088534A">
        <w:rPr>
          <w:rFonts w:ascii="Times New Roman" w:hAnsi="Times New Roman" w:cs="Times New Roman"/>
          <w:bCs/>
          <w:sz w:val="24"/>
          <w:szCs w:val="24"/>
        </w:rPr>
        <w:t xml:space="preserve"> com informações pertinentes a essa atribuição, nos termos do artigo 117 da Lei 14.133/2021.</w:t>
      </w:r>
    </w:p>
    <w:p w14:paraId="36DEF92E" w14:textId="77777777" w:rsidR="005B3FD3" w:rsidRPr="00FF6A26" w:rsidRDefault="005B3FD3" w:rsidP="005B3FD3">
      <w:pPr>
        <w:tabs>
          <w:tab w:val="left" w:pos="709"/>
        </w:tabs>
        <w:spacing w:line="276" w:lineRule="auto"/>
        <w:ind w:left="142"/>
        <w:jc w:val="both"/>
        <w:rPr>
          <w:rFonts w:ascii="Times New Roman" w:hAnsi="Times New Roman" w:cs="Times New Roman"/>
          <w:color w:val="000000"/>
          <w:sz w:val="10"/>
          <w:szCs w:val="10"/>
          <w:highlight w:val="yellow"/>
        </w:rPr>
      </w:pPr>
    </w:p>
    <w:p w14:paraId="230A207C" w14:textId="77777777" w:rsidR="005B3FD3" w:rsidRPr="00ED0A7A" w:rsidRDefault="005B3FD3" w:rsidP="005B3FD3">
      <w:pPr>
        <w:ind w:left="142"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10.</w:t>
      </w:r>
      <w:r>
        <w:rPr>
          <w:rFonts w:ascii="Times New Roman" w:eastAsia="Arial" w:hAnsi="Times New Roman" w:cs="Times New Roman"/>
          <w:sz w:val="24"/>
          <w:szCs w:val="24"/>
        </w:rPr>
        <w:t xml:space="preserve">10 </w:t>
      </w:r>
      <w:r w:rsidRPr="00ED0A7A">
        <w:rPr>
          <w:rFonts w:ascii="Times New Roman" w:eastAsia="Arial" w:hAnsi="Times New Roman" w:cs="Times New Roman"/>
          <w:sz w:val="24"/>
          <w:szCs w:val="24"/>
        </w:rPr>
        <w:t>O fiscal do contrato anotará em registro próprio todas as ocorrências relacionadas à execução do contrato, determinando o que for necessário para a regularização das faltas ou dos defeitos observados.</w:t>
      </w:r>
    </w:p>
    <w:p w14:paraId="568CEAD8" w14:textId="77777777" w:rsidR="005B3FD3" w:rsidRPr="00ED0A7A" w:rsidRDefault="005B3FD3" w:rsidP="005B3FD3">
      <w:pPr>
        <w:ind w:left="142"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10</w:t>
      </w:r>
      <w:r>
        <w:rPr>
          <w:rFonts w:ascii="Times New Roman" w:eastAsia="Arial" w:hAnsi="Times New Roman" w:cs="Times New Roman"/>
          <w:sz w:val="24"/>
          <w:szCs w:val="24"/>
        </w:rPr>
        <w:t xml:space="preserve">.11 </w:t>
      </w:r>
      <w:r w:rsidRPr="00ED0A7A">
        <w:rPr>
          <w:rFonts w:ascii="Times New Roman" w:eastAsia="Arial" w:hAnsi="Times New Roman" w:cs="Times New Roman"/>
          <w:sz w:val="24"/>
          <w:szCs w:val="24"/>
        </w:rPr>
        <w:t>Identificada qualquer inexatidão ou irregularidade, o fiscal do contrato emitirá notificações para a correção da execução do contrato, determinando prazo para a correção.</w:t>
      </w:r>
    </w:p>
    <w:p w14:paraId="771A4A57" w14:textId="77777777" w:rsidR="005B3FD3" w:rsidRPr="00ED0A7A" w:rsidRDefault="005B3FD3" w:rsidP="005B3FD3">
      <w:pPr>
        <w:ind w:left="142"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10</w:t>
      </w:r>
      <w:r>
        <w:rPr>
          <w:rFonts w:ascii="Times New Roman" w:eastAsia="Arial" w:hAnsi="Times New Roman" w:cs="Times New Roman"/>
          <w:sz w:val="24"/>
          <w:szCs w:val="24"/>
        </w:rPr>
        <w:t xml:space="preserve">.12 </w:t>
      </w:r>
      <w:r w:rsidRPr="00ED0A7A">
        <w:rPr>
          <w:rFonts w:ascii="Times New Roman" w:eastAsia="Arial" w:hAnsi="Times New Roman" w:cs="Times New Roman"/>
          <w:sz w:val="24"/>
          <w:szCs w:val="24"/>
        </w:rPr>
        <w:t xml:space="preserve">O fiscal do contrato informará ao gestor do contrato, em tempo hábil, a situação que demandar decisão ou adoção de medidas que ultrapassem sua competência, para que adote as medidas necessárias e saneadoras, se for o caso. </w:t>
      </w:r>
    </w:p>
    <w:p w14:paraId="46A2DEB2" w14:textId="77777777" w:rsidR="005B3FD3" w:rsidRPr="00ED0A7A" w:rsidRDefault="005B3FD3" w:rsidP="005B3FD3">
      <w:pPr>
        <w:ind w:left="142"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10</w:t>
      </w:r>
      <w:r>
        <w:rPr>
          <w:rFonts w:ascii="Times New Roman" w:eastAsia="Arial" w:hAnsi="Times New Roman" w:cs="Times New Roman"/>
          <w:sz w:val="24"/>
          <w:szCs w:val="24"/>
        </w:rPr>
        <w:t xml:space="preserve">.13 </w:t>
      </w:r>
      <w:r w:rsidRPr="00ED0A7A">
        <w:rPr>
          <w:rFonts w:ascii="Times New Roman" w:eastAsia="Arial" w:hAnsi="Times New Roman" w:cs="Times New Roman"/>
          <w:sz w:val="24"/>
          <w:szCs w:val="24"/>
        </w:rPr>
        <w:t xml:space="preserve">No caso de ocorrências que possam inviabilizar a execução do contrato nas datas aprazadas, o fiscal técnico do contrato comunicará o fato imediatamente ao gestor do contrato. </w:t>
      </w:r>
    </w:p>
    <w:p w14:paraId="71462C80" w14:textId="77777777" w:rsidR="005B3FD3" w:rsidRPr="00ED0A7A" w:rsidRDefault="005B3FD3" w:rsidP="005B3FD3">
      <w:pPr>
        <w:ind w:left="142"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10</w:t>
      </w:r>
      <w:r>
        <w:rPr>
          <w:rFonts w:ascii="Times New Roman" w:eastAsia="Arial" w:hAnsi="Times New Roman" w:cs="Times New Roman"/>
          <w:sz w:val="24"/>
          <w:szCs w:val="24"/>
        </w:rPr>
        <w:t xml:space="preserve">.14 </w:t>
      </w:r>
      <w:r w:rsidRPr="00ED0A7A">
        <w:rPr>
          <w:rFonts w:ascii="Times New Roman" w:eastAsia="Arial" w:hAnsi="Times New Roman" w:cs="Times New Roman"/>
          <w:sz w:val="24"/>
          <w:szCs w:val="24"/>
        </w:rPr>
        <w:t xml:space="preserve">O fiscal do contrato comunicará ao gestor do contrato, em tempo hábil, o término do contrato sob sua responsabilidade, com vistas à tempestiva renovação ou à prorrogação contratual </w:t>
      </w:r>
    </w:p>
    <w:p w14:paraId="2C262289" w14:textId="77777777" w:rsidR="005B3FD3" w:rsidRPr="00ED0A7A" w:rsidRDefault="005B3FD3" w:rsidP="005B3FD3">
      <w:pPr>
        <w:ind w:left="142"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lastRenderedPageBreak/>
        <w:t>10</w:t>
      </w:r>
      <w:r>
        <w:rPr>
          <w:rFonts w:ascii="Times New Roman" w:eastAsia="Arial" w:hAnsi="Times New Roman" w:cs="Times New Roman"/>
          <w:sz w:val="24"/>
          <w:szCs w:val="24"/>
        </w:rPr>
        <w:t xml:space="preserve">.15 </w:t>
      </w:r>
      <w:r w:rsidRPr="00ED0A7A">
        <w:rPr>
          <w:rFonts w:ascii="Times New Roman" w:eastAsia="Arial" w:hAnsi="Times New Roman" w:cs="Times New Roman"/>
          <w:sz w:val="24"/>
          <w:szCs w:val="24"/>
        </w:rPr>
        <w:t>O fiscal do contrato será́ auxiliado pelos órgãos de assessoramento jurídico e de controle interno da Administração, que deverão dirimir dúvidas e subsidiá-</w:t>
      </w:r>
      <w:proofErr w:type="spellStart"/>
      <w:r w:rsidRPr="00ED0A7A">
        <w:rPr>
          <w:rFonts w:ascii="Times New Roman" w:eastAsia="Arial" w:hAnsi="Times New Roman" w:cs="Times New Roman"/>
          <w:sz w:val="24"/>
          <w:szCs w:val="24"/>
        </w:rPr>
        <w:t>lo</w:t>
      </w:r>
      <w:proofErr w:type="spellEnd"/>
      <w:r w:rsidRPr="00ED0A7A">
        <w:rPr>
          <w:rFonts w:ascii="Times New Roman" w:eastAsia="Arial" w:hAnsi="Times New Roman" w:cs="Times New Roman"/>
          <w:sz w:val="24"/>
          <w:szCs w:val="24"/>
        </w:rPr>
        <w:t xml:space="preserve"> com informações relevantes para prevenir riscos na execução contratual.</w:t>
      </w:r>
    </w:p>
    <w:p w14:paraId="4E07BB4F" w14:textId="77777777" w:rsidR="005B3FD3" w:rsidRDefault="005B3FD3" w:rsidP="005B3FD3">
      <w:pPr>
        <w:ind w:left="142"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10</w:t>
      </w:r>
      <w:r>
        <w:rPr>
          <w:rFonts w:ascii="Times New Roman" w:eastAsia="Arial" w:hAnsi="Times New Roman" w:cs="Times New Roman"/>
          <w:sz w:val="24"/>
          <w:szCs w:val="24"/>
        </w:rPr>
        <w:t xml:space="preserve">.16 </w:t>
      </w:r>
      <w:r w:rsidRPr="00ED0A7A">
        <w:rPr>
          <w:rFonts w:ascii="Times New Roman" w:eastAsia="Arial" w:hAnsi="Times New Roman" w:cs="Times New Roman"/>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19A9A1DD" w14:textId="77777777" w:rsidR="005B3FD3" w:rsidRDefault="005B3FD3" w:rsidP="005B3FD3">
      <w:pPr>
        <w:ind w:left="142" w:right="54"/>
        <w:jc w:val="both"/>
        <w:rPr>
          <w:rFonts w:ascii="Times New Roman" w:eastAsia="Arial" w:hAnsi="Times New Roman" w:cs="Times New Roman"/>
          <w:color w:val="000000" w:themeColor="text1"/>
          <w:sz w:val="24"/>
          <w:szCs w:val="24"/>
        </w:rPr>
      </w:pPr>
      <w:r w:rsidRPr="00CE73D3">
        <w:rPr>
          <w:rFonts w:ascii="Times New Roman" w:eastAsia="Arial" w:hAnsi="Times New Roman" w:cs="Times New Roman"/>
          <w:color w:val="000000" w:themeColor="text1"/>
          <w:sz w:val="24"/>
          <w:szCs w:val="24"/>
        </w:rPr>
        <w:t>10</w:t>
      </w:r>
      <w:r>
        <w:rPr>
          <w:rFonts w:ascii="Times New Roman" w:eastAsia="Arial" w:hAnsi="Times New Roman" w:cs="Times New Roman"/>
          <w:color w:val="000000" w:themeColor="text1"/>
          <w:sz w:val="24"/>
          <w:szCs w:val="24"/>
        </w:rPr>
        <w:t>.17</w:t>
      </w:r>
      <w:r w:rsidRPr="00CE73D3">
        <w:rPr>
          <w:rFonts w:ascii="Times New Roman" w:eastAsia="Arial" w:hAnsi="Times New Roman" w:cs="Times New Roman"/>
          <w:color w:val="000000" w:themeColor="text1"/>
          <w:sz w:val="24"/>
          <w:szCs w:val="24"/>
        </w:rPr>
        <w:t xml:space="preserve"> </w:t>
      </w:r>
      <w:r w:rsidRPr="00AB776D">
        <w:rPr>
          <w:rFonts w:ascii="Times New Roman" w:eastAsia="Arial" w:hAnsi="Times New Roman" w:cs="Times New Roman"/>
          <w:color w:val="000000" w:themeColor="text1"/>
          <w:sz w:val="24"/>
          <w:szCs w:val="24"/>
        </w:rPr>
        <w:t>Ser</w:t>
      </w:r>
      <w:r>
        <w:rPr>
          <w:rFonts w:ascii="Times New Roman" w:eastAsia="Arial" w:hAnsi="Times New Roman" w:cs="Times New Roman"/>
          <w:color w:val="000000" w:themeColor="text1"/>
          <w:sz w:val="24"/>
          <w:szCs w:val="24"/>
        </w:rPr>
        <w:t>ão</w:t>
      </w:r>
      <w:r w:rsidRPr="00AB776D">
        <w:rPr>
          <w:rFonts w:ascii="Times New Roman" w:eastAsia="Arial" w:hAnsi="Times New Roman" w:cs="Times New Roman"/>
          <w:color w:val="000000" w:themeColor="text1"/>
          <w:sz w:val="24"/>
          <w:szCs w:val="24"/>
        </w:rPr>
        <w:t xml:space="preserve"> gestor</w:t>
      </w:r>
      <w:r>
        <w:rPr>
          <w:rFonts w:ascii="Times New Roman" w:eastAsia="Arial" w:hAnsi="Times New Roman" w:cs="Times New Roman"/>
          <w:color w:val="000000" w:themeColor="text1"/>
          <w:sz w:val="24"/>
          <w:szCs w:val="24"/>
        </w:rPr>
        <w:t>es</w:t>
      </w:r>
      <w:r w:rsidRPr="00AB776D">
        <w:rPr>
          <w:rFonts w:ascii="Times New Roman" w:eastAsia="Arial" w:hAnsi="Times New Roman" w:cs="Times New Roman"/>
          <w:color w:val="000000" w:themeColor="text1"/>
          <w:sz w:val="24"/>
          <w:szCs w:val="24"/>
        </w:rPr>
        <w:t xml:space="preserve"> do contrato, em conformidade à </w:t>
      </w:r>
      <w:r w:rsidRPr="00AB776D">
        <w:rPr>
          <w:rFonts w:ascii="Times New Roman" w:eastAsia="Arial" w:hAnsi="Times New Roman" w:cs="Times New Roman"/>
          <w:b/>
          <w:bCs/>
          <w:color w:val="000000" w:themeColor="text1"/>
          <w:sz w:val="24"/>
          <w:szCs w:val="24"/>
        </w:rPr>
        <w:t xml:space="preserve">Portaria Nº </w:t>
      </w:r>
      <w:r>
        <w:rPr>
          <w:rFonts w:ascii="Times New Roman" w:eastAsia="Arial" w:hAnsi="Times New Roman" w:cs="Times New Roman"/>
          <w:b/>
          <w:bCs/>
          <w:color w:val="000000" w:themeColor="text1"/>
          <w:sz w:val="24"/>
          <w:szCs w:val="24"/>
        </w:rPr>
        <w:t>140</w:t>
      </w:r>
      <w:r w:rsidRPr="00AB776D">
        <w:rPr>
          <w:rFonts w:ascii="Times New Roman" w:eastAsia="Arial" w:hAnsi="Times New Roman" w:cs="Times New Roman"/>
          <w:b/>
          <w:bCs/>
          <w:color w:val="000000" w:themeColor="text1"/>
          <w:sz w:val="24"/>
          <w:szCs w:val="24"/>
        </w:rPr>
        <w:t>, de 0</w:t>
      </w:r>
      <w:r>
        <w:rPr>
          <w:rFonts w:ascii="Times New Roman" w:eastAsia="Arial" w:hAnsi="Times New Roman" w:cs="Times New Roman"/>
          <w:b/>
          <w:bCs/>
          <w:color w:val="000000" w:themeColor="text1"/>
          <w:sz w:val="24"/>
          <w:szCs w:val="24"/>
        </w:rPr>
        <w:t>4</w:t>
      </w:r>
      <w:r w:rsidRPr="00AB776D">
        <w:rPr>
          <w:rFonts w:ascii="Times New Roman" w:eastAsia="Arial" w:hAnsi="Times New Roman" w:cs="Times New Roman"/>
          <w:b/>
          <w:bCs/>
          <w:color w:val="000000" w:themeColor="text1"/>
          <w:sz w:val="24"/>
          <w:szCs w:val="24"/>
        </w:rPr>
        <w:t xml:space="preserve"> de </w:t>
      </w:r>
      <w:r>
        <w:rPr>
          <w:rFonts w:ascii="Times New Roman" w:eastAsia="Arial" w:hAnsi="Times New Roman" w:cs="Times New Roman"/>
          <w:b/>
          <w:bCs/>
          <w:color w:val="000000" w:themeColor="text1"/>
          <w:sz w:val="24"/>
          <w:szCs w:val="24"/>
        </w:rPr>
        <w:t xml:space="preserve">abril </w:t>
      </w:r>
      <w:r w:rsidRPr="00AB776D">
        <w:rPr>
          <w:rFonts w:ascii="Times New Roman" w:eastAsia="Arial" w:hAnsi="Times New Roman" w:cs="Times New Roman"/>
          <w:b/>
          <w:bCs/>
          <w:color w:val="000000" w:themeColor="text1"/>
          <w:sz w:val="24"/>
          <w:szCs w:val="24"/>
        </w:rPr>
        <w:t>de 2025:</w:t>
      </w:r>
    </w:p>
    <w:p w14:paraId="1BB35ECC" w14:textId="77777777" w:rsidR="005B3FD3" w:rsidRPr="00510B6F" w:rsidRDefault="005B3FD3" w:rsidP="005B3FD3">
      <w:pPr>
        <w:ind w:left="142" w:right="54"/>
        <w:jc w:val="both"/>
        <w:rPr>
          <w:rFonts w:ascii="Times New Roman" w:eastAsia="Arial" w:hAnsi="Times New Roman" w:cs="Times New Roman"/>
          <w:color w:val="000000" w:themeColor="text1"/>
          <w:sz w:val="10"/>
          <w:szCs w:val="10"/>
        </w:rPr>
      </w:pPr>
    </w:p>
    <w:p w14:paraId="4B4884D6" w14:textId="77777777" w:rsidR="005B3FD3" w:rsidRPr="00893BFD" w:rsidRDefault="005B3FD3" w:rsidP="005B3FD3">
      <w:pPr>
        <w:pStyle w:val="PargrafodaLista"/>
        <w:widowControl w:val="0"/>
        <w:numPr>
          <w:ilvl w:val="0"/>
          <w:numId w:val="18"/>
        </w:numPr>
        <w:tabs>
          <w:tab w:val="left" w:pos="2147"/>
        </w:tabs>
        <w:autoSpaceDE w:val="0"/>
        <w:autoSpaceDN w:val="0"/>
        <w:spacing w:after="0" w:line="240" w:lineRule="auto"/>
        <w:jc w:val="both"/>
        <w:rPr>
          <w:rFonts w:ascii="Times New Roman" w:hAnsi="Times New Roman" w:cs="Times New Roman"/>
          <w:b/>
          <w:color w:val="231F20"/>
          <w:sz w:val="24"/>
          <w:szCs w:val="24"/>
        </w:rPr>
      </w:pPr>
      <w:r w:rsidRPr="00F37C29">
        <w:rPr>
          <w:rFonts w:ascii="Times New Roman" w:hAnsi="Times New Roman" w:cs="Times New Roman"/>
          <w:b/>
          <w:color w:val="231F20"/>
          <w:sz w:val="24"/>
          <w:szCs w:val="24"/>
        </w:rPr>
        <w:t>Secretaria</w:t>
      </w:r>
      <w:r w:rsidRPr="00F37C29">
        <w:rPr>
          <w:rFonts w:ascii="Times New Roman" w:hAnsi="Times New Roman" w:cs="Times New Roman"/>
          <w:b/>
          <w:color w:val="231F20"/>
          <w:spacing w:val="1"/>
          <w:sz w:val="24"/>
          <w:szCs w:val="24"/>
        </w:rPr>
        <w:t xml:space="preserve"> </w:t>
      </w:r>
      <w:r w:rsidRPr="00F37C29">
        <w:rPr>
          <w:rFonts w:ascii="Times New Roman" w:hAnsi="Times New Roman" w:cs="Times New Roman"/>
          <w:b/>
          <w:color w:val="231F20"/>
          <w:sz w:val="24"/>
          <w:szCs w:val="24"/>
        </w:rPr>
        <w:t>Municipal</w:t>
      </w:r>
      <w:r w:rsidRPr="00F37C29">
        <w:rPr>
          <w:rFonts w:ascii="Times New Roman" w:hAnsi="Times New Roman" w:cs="Times New Roman"/>
          <w:b/>
          <w:color w:val="231F20"/>
          <w:spacing w:val="1"/>
          <w:sz w:val="24"/>
          <w:szCs w:val="24"/>
        </w:rPr>
        <w:t xml:space="preserve"> </w:t>
      </w:r>
      <w:r w:rsidRPr="00F37C29">
        <w:rPr>
          <w:rFonts w:ascii="Times New Roman" w:hAnsi="Times New Roman" w:cs="Times New Roman"/>
          <w:b/>
          <w:color w:val="231F20"/>
          <w:sz w:val="24"/>
          <w:szCs w:val="24"/>
        </w:rPr>
        <w:t>de</w:t>
      </w:r>
      <w:r w:rsidRPr="00F37C29">
        <w:rPr>
          <w:rFonts w:ascii="Times New Roman" w:hAnsi="Times New Roman" w:cs="Times New Roman"/>
          <w:b/>
          <w:color w:val="231F20"/>
          <w:spacing w:val="2"/>
          <w:sz w:val="24"/>
          <w:szCs w:val="24"/>
        </w:rPr>
        <w:t xml:space="preserve"> </w:t>
      </w:r>
      <w:r w:rsidRPr="00F37C29">
        <w:rPr>
          <w:rFonts w:ascii="Times New Roman" w:hAnsi="Times New Roman" w:cs="Times New Roman"/>
          <w:b/>
          <w:color w:val="231F20"/>
          <w:sz w:val="24"/>
          <w:szCs w:val="24"/>
        </w:rPr>
        <w:t>Administração</w:t>
      </w:r>
      <w:r>
        <w:rPr>
          <w:rFonts w:ascii="Times New Roman" w:hAnsi="Times New Roman" w:cs="Times New Roman"/>
          <w:b/>
          <w:color w:val="231F20"/>
          <w:sz w:val="24"/>
          <w:szCs w:val="24"/>
        </w:rPr>
        <w:t xml:space="preserve"> e </w:t>
      </w:r>
      <w:r w:rsidRPr="00F37C29">
        <w:rPr>
          <w:rFonts w:ascii="Times New Roman" w:hAnsi="Times New Roman" w:cs="Times New Roman"/>
          <w:b/>
          <w:color w:val="231F20"/>
          <w:sz w:val="24"/>
          <w:szCs w:val="24"/>
        </w:rPr>
        <w:t>Planejamento</w:t>
      </w:r>
      <w:r>
        <w:rPr>
          <w:rFonts w:ascii="Times New Roman" w:hAnsi="Times New Roman" w:cs="Times New Roman"/>
          <w:b/>
          <w:color w:val="231F20"/>
          <w:sz w:val="24"/>
          <w:szCs w:val="24"/>
        </w:rPr>
        <w:t>:</w:t>
      </w:r>
      <w:r>
        <w:rPr>
          <w:rFonts w:ascii="Times New Roman" w:hAnsi="Times New Roman" w:cs="Times New Roman"/>
          <w:b/>
          <w:color w:val="231F20"/>
          <w:spacing w:val="-59"/>
          <w:sz w:val="24"/>
          <w:szCs w:val="24"/>
        </w:rPr>
        <w:t xml:space="preserve">                                                                             </w:t>
      </w:r>
    </w:p>
    <w:p w14:paraId="381CDF95" w14:textId="77777777" w:rsidR="005B3FD3" w:rsidRDefault="005B3FD3" w:rsidP="005B3FD3">
      <w:pPr>
        <w:spacing w:after="0" w:line="240" w:lineRule="auto"/>
        <w:ind w:left="709"/>
        <w:jc w:val="both"/>
        <w:rPr>
          <w:rFonts w:ascii="Times New Roman" w:hAnsi="Times New Roman" w:cs="Times New Roman"/>
          <w:color w:val="231F20"/>
          <w:sz w:val="24"/>
          <w:szCs w:val="24"/>
        </w:rPr>
      </w:pPr>
      <w:r w:rsidRPr="00F37C29">
        <w:rPr>
          <w:rFonts w:ascii="Times New Roman" w:hAnsi="Times New Roman" w:cs="Times New Roman"/>
          <w:b/>
          <w:color w:val="231F20"/>
          <w:sz w:val="24"/>
          <w:szCs w:val="24"/>
        </w:rPr>
        <w:t xml:space="preserve">Gestor de Contratos: WILLIAM JEORGE VARJÃO </w:t>
      </w:r>
      <w:r w:rsidRPr="00F37C29">
        <w:rPr>
          <w:rFonts w:ascii="Times New Roman" w:hAnsi="Times New Roman" w:cs="Times New Roman"/>
          <w:color w:val="231F20"/>
          <w:sz w:val="24"/>
          <w:szCs w:val="24"/>
        </w:rPr>
        <w:t>- Secretário Municipal de</w:t>
      </w:r>
      <w:r w:rsidRPr="00F37C29">
        <w:rPr>
          <w:rFonts w:ascii="Times New Roman" w:hAnsi="Times New Roman" w:cs="Times New Roman"/>
          <w:color w:val="231F20"/>
          <w:spacing w:val="1"/>
          <w:sz w:val="24"/>
          <w:szCs w:val="24"/>
        </w:rPr>
        <w:t xml:space="preserve"> </w:t>
      </w:r>
      <w:r w:rsidRPr="00F37C29">
        <w:rPr>
          <w:rFonts w:ascii="Times New Roman" w:hAnsi="Times New Roman" w:cs="Times New Roman"/>
          <w:color w:val="231F20"/>
          <w:sz w:val="24"/>
          <w:szCs w:val="24"/>
        </w:rPr>
        <w:t>Administraçã</w:t>
      </w:r>
      <w:r>
        <w:rPr>
          <w:rFonts w:ascii="Times New Roman" w:hAnsi="Times New Roman" w:cs="Times New Roman"/>
          <w:color w:val="231F20"/>
          <w:sz w:val="24"/>
          <w:szCs w:val="24"/>
        </w:rPr>
        <w:t>o e Planejamento;</w:t>
      </w:r>
    </w:p>
    <w:p w14:paraId="46BA28CD" w14:textId="77777777" w:rsidR="005B3FD3" w:rsidRDefault="005B3FD3" w:rsidP="005B3FD3">
      <w:pPr>
        <w:spacing w:after="0" w:line="240" w:lineRule="auto"/>
        <w:ind w:left="709"/>
        <w:jc w:val="both"/>
        <w:rPr>
          <w:rFonts w:ascii="Times New Roman" w:hAnsi="Times New Roman" w:cs="Times New Roman"/>
          <w:sz w:val="24"/>
          <w:szCs w:val="24"/>
        </w:rPr>
      </w:pPr>
    </w:p>
    <w:p w14:paraId="6EBC19DC" w14:textId="77777777" w:rsidR="005B3FD3" w:rsidRPr="00893BFD" w:rsidRDefault="005B3FD3" w:rsidP="005B3FD3">
      <w:pPr>
        <w:pStyle w:val="PargrafodaLista"/>
        <w:widowControl w:val="0"/>
        <w:numPr>
          <w:ilvl w:val="0"/>
          <w:numId w:val="18"/>
        </w:numPr>
        <w:tabs>
          <w:tab w:val="left" w:pos="2165"/>
        </w:tabs>
        <w:autoSpaceDE w:val="0"/>
        <w:autoSpaceDN w:val="0"/>
        <w:spacing w:after="0" w:line="240" w:lineRule="auto"/>
        <w:ind w:right="-1"/>
        <w:jc w:val="both"/>
        <w:rPr>
          <w:rFonts w:ascii="Times New Roman" w:hAnsi="Times New Roman" w:cs="Times New Roman"/>
          <w:b/>
          <w:color w:val="231F20"/>
          <w:sz w:val="24"/>
          <w:szCs w:val="24"/>
        </w:rPr>
      </w:pPr>
      <w:r w:rsidRPr="00F37C29">
        <w:rPr>
          <w:rFonts w:ascii="Times New Roman" w:hAnsi="Times New Roman" w:cs="Times New Roman"/>
          <w:b/>
          <w:color w:val="231F20"/>
          <w:spacing w:val="-1"/>
          <w:sz w:val="24"/>
          <w:szCs w:val="24"/>
        </w:rPr>
        <w:t>Secretaria</w:t>
      </w:r>
      <w:r w:rsidRPr="00F37C29">
        <w:rPr>
          <w:rFonts w:ascii="Times New Roman" w:hAnsi="Times New Roman" w:cs="Times New Roman"/>
          <w:b/>
          <w:color w:val="231F20"/>
          <w:spacing w:val="-14"/>
          <w:sz w:val="24"/>
          <w:szCs w:val="24"/>
        </w:rPr>
        <w:t xml:space="preserve"> </w:t>
      </w:r>
      <w:r w:rsidRPr="00F37C29">
        <w:rPr>
          <w:rFonts w:ascii="Times New Roman" w:hAnsi="Times New Roman" w:cs="Times New Roman"/>
          <w:b/>
          <w:color w:val="231F20"/>
          <w:sz w:val="24"/>
          <w:szCs w:val="24"/>
        </w:rPr>
        <w:t>Municipal</w:t>
      </w:r>
      <w:r w:rsidRPr="00F37C29">
        <w:rPr>
          <w:rFonts w:ascii="Times New Roman" w:hAnsi="Times New Roman" w:cs="Times New Roman"/>
          <w:b/>
          <w:color w:val="231F20"/>
          <w:spacing w:val="-13"/>
          <w:sz w:val="24"/>
          <w:szCs w:val="24"/>
        </w:rPr>
        <w:t xml:space="preserve"> </w:t>
      </w:r>
      <w:r w:rsidRPr="00F37C29">
        <w:rPr>
          <w:rFonts w:ascii="Times New Roman" w:hAnsi="Times New Roman" w:cs="Times New Roman"/>
          <w:b/>
          <w:color w:val="231F20"/>
          <w:sz w:val="24"/>
          <w:szCs w:val="24"/>
        </w:rPr>
        <w:t>de</w:t>
      </w:r>
      <w:r w:rsidRPr="00F37C29">
        <w:rPr>
          <w:rFonts w:ascii="Times New Roman" w:hAnsi="Times New Roman" w:cs="Times New Roman"/>
          <w:b/>
          <w:color w:val="231F20"/>
          <w:spacing w:val="-10"/>
          <w:sz w:val="24"/>
          <w:szCs w:val="24"/>
        </w:rPr>
        <w:t xml:space="preserve"> </w:t>
      </w:r>
      <w:r w:rsidRPr="00F37C29">
        <w:rPr>
          <w:rFonts w:ascii="Times New Roman" w:hAnsi="Times New Roman" w:cs="Times New Roman"/>
          <w:b/>
          <w:color w:val="231F20"/>
          <w:sz w:val="24"/>
          <w:szCs w:val="24"/>
        </w:rPr>
        <w:t>Educação</w:t>
      </w:r>
      <w:r>
        <w:rPr>
          <w:rFonts w:ascii="Times New Roman" w:hAnsi="Times New Roman" w:cs="Times New Roman"/>
          <w:b/>
          <w:color w:val="231F20"/>
          <w:sz w:val="24"/>
          <w:szCs w:val="24"/>
        </w:rPr>
        <w:t>:</w:t>
      </w:r>
    </w:p>
    <w:p w14:paraId="41390183" w14:textId="77777777" w:rsidR="005B3FD3" w:rsidRDefault="005B3FD3" w:rsidP="005B3FD3">
      <w:pPr>
        <w:ind w:left="709" w:right="-1"/>
        <w:jc w:val="both"/>
        <w:rPr>
          <w:rFonts w:ascii="Times New Roman" w:hAnsi="Times New Roman" w:cs="Times New Roman"/>
          <w:color w:val="231F20"/>
          <w:sz w:val="24"/>
          <w:szCs w:val="24"/>
        </w:rPr>
      </w:pPr>
      <w:r w:rsidRPr="00F37C29">
        <w:rPr>
          <w:rFonts w:ascii="Times New Roman" w:hAnsi="Times New Roman" w:cs="Times New Roman"/>
          <w:b/>
          <w:color w:val="231F20"/>
          <w:sz w:val="24"/>
          <w:szCs w:val="24"/>
        </w:rPr>
        <w:t>Gestora</w:t>
      </w:r>
      <w:r w:rsidRPr="00F37C29">
        <w:rPr>
          <w:rFonts w:ascii="Times New Roman" w:hAnsi="Times New Roman" w:cs="Times New Roman"/>
          <w:b/>
          <w:color w:val="231F20"/>
          <w:spacing w:val="-11"/>
          <w:sz w:val="24"/>
          <w:szCs w:val="24"/>
        </w:rPr>
        <w:t xml:space="preserve"> </w:t>
      </w:r>
      <w:r w:rsidRPr="00F37C29">
        <w:rPr>
          <w:rFonts w:ascii="Times New Roman" w:hAnsi="Times New Roman" w:cs="Times New Roman"/>
          <w:b/>
          <w:color w:val="231F20"/>
          <w:sz w:val="24"/>
          <w:szCs w:val="24"/>
        </w:rPr>
        <w:t>de</w:t>
      </w:r>
      <w:r w:rsidRPr="00F37C29">
        <w:rPr>
          <w:rFonts w:ascii="Times New Roman" w:hAnsi="Times New Roman" w:cs="Times New Roman"/>
          <w:b/>
          <w:color w:val="231F20"/>
          <w:spacing w:val="-10"/>
          <w:sz w:val="24"/>
          <w:szCs w:val="24"/>
        </w:rPr>
        <w:t xml:space="preserve"> </w:t>
      </w:r>
      <w:r w:rsidRPr="00F37C29">
        <w:rPr>
          <w:rFonts w:ascii="Times New Roman" w:hAnsi="Times New Roman" w:cs="Times New Roman"/>
          <w:b/>
          <w:color w:val="231F20"/>
          <w:sz w:val="24"/>
          <w:szCs w:val="24"/>
        </w:rPr>
        <w:t>Contratos:</w:t>
      </w:r>
      <w:r w:rsidRPr="00F37C29">
        <w:rPr>
          <w:rFonts w:ascii="Times New Roman" w:hAnsi="Times New Roman" w:cs="Times New Roman"/>
          <w:b/>
          <w:color w:val="231F20"/>
          <w:spacing w:val="-8"/>
          <w:sz w:val="24"/>
          <w:szCs w:val="24"/>
        </w:rPr>
        <w:t xml:space="preserve"> </w:t>
      </w:r>
      <w:r w:rsidRPr="00F37C29">
        <w:rPr>
          <w:rFonts w:ascii="Times New Roman" w:hAnsi="Times New Roman" w:cs="Times New Roman"/>
          <w:b/>
          <w:color w:val="231F20"/>
          <w:sz w:val="24"/>
          <w:szCs w:val="24"/>
        </w:rPr>
        <w:t>ALVANY</w:t>
      </w:r>
      <w:r w:rsidRPr="00F37C29">
        <w:rPr>
          <w:rFonts w:ascii="Times New Roman" w:hAnsi="Times New Roman" w:cs="Times New Roman"/>
          <w:b/>
          <w:color w:val="231F20"/>
          <w:spacing w:val="-10"/>
          <w:sz w:val="24"/>
          <w:szCs w:val="24"/>
        </w:rPr>
        <w:t xml:space="preserve"> </w:t>
      </w:r>
      <w:r w:rsidRPr="00F37C29">
        <w:rPr>
          <w:rFonts w:ascii="Times New Roman" w:hAnsi="Times New Roman" w:cs="Times New Roman"/>
          <w:b/>
          <w:color w:val="231F20"/>
          <w:sz w:val="24"/>
          <w:szCs w:val="24"/>
        </w:rPr>
        <w:t>MORAIS</w:t>
      </w:r>
      <w:r w:rsidRPr="00F37C29">
        <w:rPr>
          <w:rFonts w:ascii="Times New Roman" w:hAnsi="Times New Roman" w:cs="Times New Roman"/>
          <w:b/>
          <w:color w:val="231F20"/>
          <w:spacing w:val="-11"/>
          <w:sz w:val="24"/>
          <w:szCs w:val="24"/>
        </w:rPr>
        <w:t xml:space="preserve"> </w:t>
      </w:r>
      <w:r w:rsidRPr="00F37C29">
        <w:rPr>
          <w:rFonts w:ascii="Times New Roman" w:hAnsi="Times New Roman" w:cs="Times New Roman"/>
          <w:b/>
          <w:color w:val="231F20"/>
          <w:sz w:val="24"/>
          <w:szCs w:val="24"/>
        </w:rPr>
        <w:t>DA</w:t>
      </w:r>
      <w:r w:rsidRPr="00F37C29">
        <w:rPr>
          <w:rFonts w:ascii="Times New Roman" w:hAnsi="Times New Roman" w:cs="Times New Roman"/>
          <w:b/>
          <w:color w:val="231F20"/>
          <w:spacing w:val="-11"/>
          <w:sz w:val="24"/>
          <w:szCs w:val="24"/>
        </w:rPr>
        <w:t xml:space="preserve"> </w:t>
      </w:r>
      <w:r w:rsidRPr="00F37C29">
        <w:rPr>
          <w:rFonts w:ascii="Times New Roman" w:hAnsi="Times New Roman" w:cs="Times New Roman"/>
          <w:b/>
          <w:color w:val="231F20"/>
          <w:sz w:val="24"/>
          <w:szCs w:val="24"/>
        </w:rPr>
        <w:t>SILVA</w:t>
      </w:r>
      <w:r w:rsidRPr="00F37C29">
        <w:rPr>
          <w:rFonts w:ascii="Times New Roman" w:hAnsi="Times New Roman" w:cs="Times New Roman"/>
          <w:b/>
          <w:color w:val="231F20"/>
          <w:spacing w:val="-11"/>
          <w:sz w:val="24"/>
          <w:szCs w:val="24"/>
        </w:rPr>
        <w:t xml:space="preserve"> </w:t>
      </w:r>
      <w:r w:rsidRPr="00F37C29">
        <w:rPr>
          <w:rFonts w:ascii="Times New Roman" w:hAnsi="Times New Roman" w:cs="Times New Roman"/>
          <w:b/>
          <w:color w:val="231F20"/>
          <w:sz w:val="24"/>
          <w:szCs w:val="24"/>
        </w:rPr>
        <w:t>-</w:t>
      </w:r>
      <w:r w:rsidRPr="00F37C29">
        <w:rPr>
          <w:rFonts w:ascii="Times New Roman" w:hAnsi="Times New Roman" w:cs="Times New Roman"/>
          <w:b/>
          <w:color w:val="231F20"/>
          <w:spacing w:val="-10"/>
          <w:sz w:val="24"/>
          <w:szCs w:val="24"/>
        </w:rPr>
        <w:t xml:space="preserve"> </w:t>
      </w:r>
      <w:r w:rsidRPr="00F37C29">
        <w:rPr>
          <w:rFonts w:ascii="Times New Roman" w:hAnsi="Times New Roman" w:cs="Times New Roman"/>
          <w:color w:val="231F20"/>
          <w:sz w:val="24"/>
          <w:szCs w:val="24"/>
        </w:rPr>
        <w:t>Secretária</w:t>
      </w:r>
      <w:r w:rsidRPr="00F37C29">
        <w:rPr>
          <w:rFonts w:ascii="Times New Roman" w:hAnsi="Times New Roman" w:cs="Times New Roman"/>
          <w:color w:val="231F20"/>
          <w:spacing w:val="-9"/>
          <w:sz w:val="24"/>
          <w:szCs w:val="24"/>
        </w:rPr>
        <w:t xml:space="preserve"> </w:t>
      </w:r>
      <w:r w:rsidRPr="00F37C29">
        <w:rPr>
          <w:rFonts w:ascii="Times New Roman" w:hAnsi="Times New Roman" w:cs="Times New Roman"/>
          <w:color w:val="231F20"/>
          <w:sz w:val="24"/>
          <w:szCs w:val="24"/>
        </w:rPr>
        <w:t>Municipal</w:t>
      </w:r>
      <w:r w:rsidRPr="00F37C29">
        <w:rPr>
          <w:rFonts w:ascii="Times New Roman" w:hAnsi="Times New Roman" w:cs="Times New Roman"/>
          <w:color w:val="231F20"/>
          <w:spacing w:val="-10"/>
          <w:sz w:val="24"/>
          <w:szCs w:val="24"/>
        </w:rPr>
        <w:t xml:space="preserve"> </w:t>
      </w:r>
      <w:r w:rsidRPr="00F37C29">
        <w:rPr>
          <w:rFonts w:ascii="Times New Roman" w:hAnsi="Times New Roman" w:cs="Times New Roman"/>
          <w:color w:val="231F20"/>
          <w:sz w:val="24"/>
          <w:szCs w:val="24"/>
        </w:rPr>
        <w:t>de</w:t>
      </w:r>
      <w:r w:rsidRPr="00F37C29">
        <w:rPr>
          <w:rFonts w:ascii="Times New Roman" w:hAnsi="Times New Roman" w:cs="Times New Roman"/>
          <w:color w:val="231F20"/>
          <w:spacing w:val="-61"/>
          <w:sz w:val="24"/>
          <w:szCs w:val="24"/>
        </w:rPr>
        <w:t xml:space="preserve"> </w:t>
      </w:r>
      <w:r w:rsidRPr="00F37C29">
        <w:rPr>
          <w:rFonts w:ascii="Times New Roman" w:hAnsi="Times New Roman" w:cs="Times New Roman"/>
          <w:color w:val="231F20"/>
          <w:sz w:val="24"/>
          <w:szCs w:val="24"/>
        </w:rPr>
        <w:t>Educação</w:t>
      </w:r>
      <w:r>
        <w:rPr>
          <w:rFonts w:ascii="Times New Roman" w:hAnsi="Times New Roman" w:cs="Times New Roman"/>
          <w:color w:val="231F20"/>
          <w:sz w:val="24"/>
          <w:szCs w:val="24"/>
        </w:rPr>
        <w:t>;</w:t>
      </w:r>
    </w:p>
    <w:p w14:paraId="42FBCA58" w14:textId="77777777" w:rsidR="005B3FD3" w:rsidRPr="00893BFD" w:rsidRDefault="005B3FD3" w:rsidP="005B3FD3">
      <w:pPr>
        <w:pStyle w:val="Ttulo2"/>
        <w:numPr>
          <w:ilvl w:val="0"/>
          <w:numId w:val="18"/>
        </w:numPr>
        <w:tabs>
          <w:tab w:val="left" w:pos="1257"/>
        </w:tabs>
        <w:ind w:left="360"/>
        <w:jc w:val="both"/>
        <w:rPr>
          <w:rFonts w:ascii="Times New Roman" w:hAnsi="Times New Roman" w:cs="Times New Roman"/>
          <w:color w:val="231F20"/>
          <w:sz w:val="24"/>
          <w:szCs w:val="24"/>
        </w:rPr>
      </w:pPr>
      <w:r w:rsidRPr="00F37C29">
        <w:rPr>
          <w:rFonts w:ascii="Times New Roman" w:hAnsi="Times New Roman" w:cs="Times New Roman"/>
          <w:color w:val="231F20"/>
          <w:sz w:val="24"/>
          <w:szCs w:val="24"/>
        </w:rPr>
        <w:t>Secretaria</w:t>
      </w:r>
      <w:r w:rsidRPr="00F37C29">
        <w:rPr>
          <w:rFonts w:ascii="Times New Roman" w:hAnsi="Times New Roman" w:cs="Times New Roman"/>
          <w:color w:val="231F20"/>
          <w:spacing w:val="-15"/>
          <w:sz w:val="24"/>
          <w:szCs w:val="24"/>
        </w:rPr>
        <w:t xml:space="preserve"> </w:t>
      </w:r>
      <w:r w:rsidRPr="00F37C29">
        <w:rPr>
          <w:rFonts w:ascii="Times New Roman" w:hAnsi="Times New Roman" w:cs="Times New Roman"/>
          <w:color w:val="231F20"/>
          <w:sz w:val="24"/>
          <w:szCs w:val="24"/>
        </w:rPr>
        <w:t>Municipal</w:t>
      </w:r>
      <w:r w:rsidRPr="00F37C29">
        <w:rPr>
          <w:rFonts w:ascii="Times New Roman" w:hAnsi="Times New Roman" w:cs="Times New Roman"/>
          <w:color w:val="231F20"/>
          <w:spacing w:val="-14"/>
          <w:sz w:val="24"/>
          <w:szCs w:val="24"/>
        </w:rPr>
        <w:t xml:space="preserve"> </w:t>
      </w:r>
      <w:r w:rsidRPr="00F37C29">
        <w:rPr>
          <w:rFonts w:ascii="Times New Roman" w:hAnsi="Times New Roman" w:cs="Times New Roman"/>
          <w:color w:val="231F20"/>
          <w:sz w:val="24"/>
          <w:szCs w:val="24"/>
        </w:rPr>
        <w:t>de</w:t>
      </w:r>
      <w:r w:rsidRPr="00F37C29">
        <w:rPr>
          <w:rFonts w:ascii="Times New Roman" w:hAnsi="Times New Roman" w:cs="Times New Roman"/>
          <w:color w:val="231F20"/>
          <w:spacing w:val="-10"/>
          <w:sz w:val="24"/>
          <w:szCs w:val="24"/>
        </w:rPr>
        <w:t xml:space="preserve"> </w:t>
      </w:r>
      <w:r w:rsidRPr="00F37C29">
        <w:rPr>
          <w:rFonts w:ascii="Times New Roman" w:hAnsi="Times New Roman" w:cs="Times New Roman"/>
          <w:color w:val="231F20"/>
          <w:sz w:val="24"/>
          <w:szCs w:val="24"/>
        </w:rPr>
        <w:t>Saúde</w:t>
      </w:r>
      <w:r>
        <w:rPr>
          <w:rFonts w:ascii="Times New Roman" w:hAnsi="Times New Roman" w:cs="Times New Roman"/>
          <w:color w:val="231F20"/>
          <w:sz w:val="24"/>
          <w:szCs w:val="24"/>
        </w:rPr>
        <w:t>:</w:t>
      </w:r>
    </w:p>
    <w:p w14:paraId="508E5DF2" w14:textId="77777777" w:rsidR="005B3FD3" w:rsidRDefault="005B3FD3" w:rsidP="005B3FD3">
      <w:pPr>
        <w:tabs>
          <w:tab w:val="left" w:pos="1825"/>
          <w:tab w:val="left" w:pos="2322"/>
          <w:tab w:val="left" w:pos="3763"/>
          <w:tab w:val="left" w:pos="5292"/>
          <w:tab w:val="left" w:pos="6453"/>
          <w:tab w:val="left" w:pos="7666"/>
          <w:tab w:val="left" w:pos="8194"/>
          <w:tab w:val="left" w:pos="9210"/>
        </w:tabs>
        <w:spacing w:after="0" w:line="240" w:lineRule="auto"/>
        <w:ind w:left="709"/>
        <w:jc w:val="both"/>
        <w:rPr>
          <w:rFonts w:ascii="Times New Roman" w:hAnsi="Times New Roman" w:cs="Times New Roman"/>
          <w:color w:val="231F20"/>
          <w:sz w:val="24"/>
          <w:szCs w:val="24"/>
        </w:rPr>
      </w:pPr>
      <w:r w:rsidRPr="00F37C29">
        <w:rPr>
          <w:rFonts w:ascii="Times New Roman" w:hAnsi="Times New Roman" w:cs="Times New Roman"/>
          <w:b/>
          <w:color w:val="231F20"/>
          <w:sz w:val="24"/>
          <w:szCs w:val="24"/>
        </w:rPr>
        <w:t>Gestor</w:t>
      </w:r>
      <w:r w:rsidRPr="00F37C29">
        <w:rPr>
          <w:rFonts w:ascii="Times New Roman" w:hAnsi="Times New Roman" w:cs="Times New Roman"/>
          <w:b/>
          <w:color w:val="231F20"/>
          <w:sz w:val="24"/>
          <w:szCs w:val="24"/>
        </w:rPr>
        <w:tab/>
        <w:t>de</w:t>
      </w:r>
      <w:r w:rsidRPr="00F37C29">
        <w:rPr>
          <w:rFonts w:ascii="Times New Roman" w:hAnsi="Times New Roman" w:cs="Times New Roman"/>
          <w:b/>
          <w:color w:val="231F20"/>
          <w:sz w:val="24"/>
          <w:szCs w:val="24"/>
        </w:rPr>
        <w:tab/>
        <w:t>Contrato</w:t>
      </w:r>
      <w:r>
        <w:rPr>
          <w:rFonts w:ascii="Times New Roman" w:hAnsi="Times New Roman" w:cs="Times New Roman"/>
          <w:b/>
          <w:color w:val="231F20"/>
          <w:sz w:val="24"/>
          <w:szCs w:val="24"/>
        </w:rPr>
        <w:t xml:space="preserve">s: </w:t>
      </w:r>
      <w:r w:rsidRPr="00F37C29">
        <w:rPr>
          <w:rFonts w:ascii="Times New Roman" w:hAnsi="Times New Roman" w:cs="Times New Roman"/>
          <w:b/>
          <w:color w:val="231F20"/>
          <w:sz w:val="24"/>
          <w:szCs w:val="24"/>
        </w:rPr>
        <w:t>ANDERSON</w:t>
      </w:r>
      <w:r>
        <w:rPr>
          <w:rFonts w:ascii="Times New Roman" w:hAnsi="Times New Roman" w:cs="Times New Roman"/>
          <w:b/>
          <w:color w:val="231F20"/>
          <w:sz w:val="24"/>
          <w:szCs w:val="24"/>
        </w:rPr>
        <w:t xml:space="preserve"> </w:t>
      </w:r>
      <w:r w:rsidRPr="00F37C29">
        <w:rPr>
          <w:rFonts w:ascii="Times New Roman" w:hAnsi="Times New Roman" w:cs="Times New Roman"/>
          <w:b/>
          <w:color w:val="231F20"/>
          <w:sz w:val="24"/>
          <w:szCs w:val="24"/>
        </w:rPr>
        <w:t>FRANÇA</w:t>
      </w:r>
      <w:r>
        <w:rPr>
          <w:rFonts w:ascii="Times New Roman" w:hAnsi="Times New Roman" w:cs="Times New Roman"/>
          <w:b/>
          <w:color w:val="231F20"/>
          <w:sz w:val="24"/>
          <w:szCs w:val="24"/>
        </w:rPr>
        <w:t xml:space="preserve"> </w:t>
      </w:r>
      <w:r w:rsidRPr="00F37C29">
        <w:rPr>
          <w:rFonts w:ascii="Times New Roman" w:hAnsi="Times New Roman" w:cs="Times New Roman"/>
          <w:b/>
          <w:color w:val="231F20"/>
          <w:sz w:val="24"/>
          <w:szCs w:val="24"/>
        </w:rPr>
        <w:t>MACEDO</w:t>
      </w:r>
      <w:r>
        <w:rPr>
          <w:rFonts w:ascii="Times New Roman" w:hAnsi="Times New Roman" w:cs="Times New Roman"/>
          <w:b/>
          <w:color w:val="231F20"/>
          <w:sz w:val="24"/>
          <w:szCs w:val="24"/>
        </w:rPr>
        <w:t xml:space="preserve"> </w:t>
      </w:r>
      <w:r w:rsidRPr="00F37C29">
        <w:rPr>
          <w:rFonts w:ascii="Times New Roman" w:hAnsi="Times New Roman" w:cs="Times New Roman"/>
          <w:b/>
          <w:color w:val="231F20"/>
          <w:sz w:val="24"/>
          <w:szCs w:val="24"/>
        </w:rPr>
        <w:t>DE</w:t>
      </w:r>
      <w:r>
        <w:rPr>
          <w:rFonts w:ascii="Times New Roman" w:hAnsi="Times New Roman" w:cs="Times New Roman"/>
          <w:b/>
          <w:color w:val="231F20"/>
          <w:sz w:val="24"/>
          <w:szCs w:val="24"/>
        </w:rPr>
        <w:t xml:space="preserve"> </w:t>
      </w:r>
      <w:r w:rsidRPr="00F37C29">
        <w:rPr>
          <w:rFonts w:ascii="Times New Roman" w:hAnsi="Times New Roman" w:cs="Times New Roman"/>
          <w:b/>
          <w:color w:val="231F20"/>
          <w:sz w:val="24"/>
          <w:szCs w:val="24"/>
        </w:rPr>
        <w:t>SOUZA</w:t>
      </w:r>
      <w:r>
        <w:rPr>
          <w:rFonts w:ascii="Times New Roman" w:hAnsi="Times New Roman" w:cs="Times New Roman"/>
          <w:b/>
          <w:color w:val="231F20"/>
          <w:sz w:val="24"/>
          <w:szCs w:val="24"/>
        </w:rPr>
        <w:t xml:space="preserve"> </w:t>
      </w:r>
      <w:r w:rsidRPr="00F37C29">
        <w:rPr>
          <w:rFonts w:ascii="Times New Roman" w:hAnsi="Times New Roman" w:cs="Times New Roman"/>
          <w:b/>
          <w:color w:val="231F20"/>
          <w:sz w:val="24"/>
          <w:szCs w:val="24"/>
        </w:rPr>
        <w:t>-</w:t>
      </w:r>
      <w:r>
        <w:rPr>
          <w:rFonts w:ascii="Times New Roman" w:hAnsi="Times New Roman" w:cs="Times New Roman"/>
          <w:b/>
          <w:color w:val="231F20"/>
          <w:sz w:val="24"/>
          <w:szCs w:val="24"/>
        </w:rPr>
        <w:t xml:space="preserve"> </w:t>
      </w:r>
      <w:r w:rsidRPr="00F37C29">
        <w:rPr>
          <w:rFonts w:ascii="Times New Roman" w:hAnsi="Times New Roman" w:cs="Times New Roman"/>
          <w:color w:val="231F20"/>
          <w:sz w:val="24"/>
          <w:szCs w:val="24"/>
        </w:rPr>
        <w:t>Secretário</w:t>
      </w:r>
      <w:r w:rsidRPr="00F37C29">
        <w:rPr>
          <w:rFonts w:ascii="Times New Roman" w:hAnsi="Times New Roman" w:cs="Times New Roman"/>
          <w:color w:val="231F20"/>
          <w:spacing w:val="-10"/>
          <w:sz w:val="24"/>
          <w:szCs w:val="24"/>
        </w:rPr>
        <w:t xml:space="preserve"> </w:t>
      </w:r>
      <w:r w:rsidRPr="00F37C29">
        <w:rPr>
          <w:rFonts w:ascii="Times New Roman" w:hAnsi="Times New Roman" w:cs="Times New Roman"/>
          <w:color w:val="231F20"/>
          <w:sz w:val="24"/>
          <w:szCs w:val="24"/>
        </w:rPr>
        <w:t>Municipal</w:t>
      </w:r>
      <w:r w:rsidRPr="00F37C29">
        <w:rPr>
          <w:rFonts w:ascii="Times New Roman" w:hAnsi="Times New Roman" w:cs="Times New Roman"/>
          <w:color w:val="231F20"/>
          <w:spacing w:val="-11"/>
          <w:sz w:val="24"/>
          <w:szCs w:val="24"/>
        </w:rPr>
        <w:t xml:space="preserve"> </w:t>
      </w:r>
      <w:r w:rsidRPr="00F37C29">
        <w:rPr>
          <w:rFonts w:ascii="Times New Roman" w:hAnsi="Times New Roman" w:cs="Times New Roman"/>
          <w:color w:val="231F20"/>
          <w:sz w:val="24"/>
          <w:szCs w:val="24"/>
        </w:rPr>
        <w:t>de</w:t>
      </w:r>
      <w:r w:rsidRPr="00F37C29">
        <w:rPr>
          <w:rFonts w:ascii="Times New Roman" w:hAnsi="Times New Roman" w:cs="Times New Roman"/>
          <w:color w:val="231F20"/>
          <w:spacing w:val="-9"/>
          <w:sz w:val="24"/>
          <w:szCs w:val="24"/>
        </w:rPr>
        <w:t xml:space="preserve"> </w:t>
      </w:r>
      <w:r w:rsidRPr="00F37C29">
        <w:rPr>
          <w:rFonts w:ascii="Times New Roman" w:hAnsi="Times New Roman" w:cs="Times New Roman"/>
          <w:color w:val="231F20"/>
          <w:sz w:val="24"/>
          <w:szCs w:val="24"/>
        </w:rPr>
        <w:t>Saúde</w:t>
      </w:r>
      <w:r>
        <w:rPr>
          <w:rFonts w:ascii="Times New Roman" w:hAnsi="Times New Roman" w:cs="Times New Roman"/>
          <w:color w:val="231F20"/>
          <w:sz w:val="24"/>
          <w:szCs w:val="24"/>
        </w:rPr>
        <w:t>;</w:t>
      </w:r>
    </w:p>
    <w:p w14:paraId="00B6EDCD" w14:textId="77777777" w:rsidR="005B3FD3" w:rsidRDefault="005B3FD3" w:rsidP="005B3FD3">
      <w:pPr>
        <w:pStyle w:val="Corpodetexto"/>
        <w:ind w:left="709"/>
        <w:jc w:val="both"/>
        <w:rPr>
          <w:rFonts w:ascii="Times New Roman" w:hAnsi="Times New Roman" w:cs="Times New Roman"/>
          <w:color w:val="231F20"/>
          <w:sz w:val="24"/>
          <w:szCs w:val="24"/>
        </w:rPr>
      </w:pPr>
    </w:p>
    <w:p w14:paraId="04CD7FA2" w14:textId="77777777" w:rsidR="005B3FD3" w:rsidRDefault="005B3FD3" w:rsidP="005B3FD3">
      <w:pPr>
        <w:pStyle w:val="Ttulo2"/>
        <w:tabs>
          <w:tab w:val="left" w:pos="1257"/>
          <w:tab w:val="left" w:pos="1825"/>
          <w:tab w:val="left" w:pos="2322"/>
          <w:tab w:val="left" w:pos="3763"/>
          <w:tab w:val="left" w:pos="5292"/>
          <w:tab w:val="left" w:pos="6453"/>
          <w:tab w:val="left" w:pos="7666"/>
          <w:tab w:val="left" w:pos="8194"/>
          <w:tab w:val="left" w:pos="9210"/>
        </w:tabs>
        <w:ind w:left="709"/>
        <w:jc w:val="both"/>
        <w:rPr>
          <w:rFonts w:ascii="Times New Roman" w:hAnsi="Times New Roman" w:cs="Times New Roman"/>
          <w:sz w:val="24"/>
          <w:szCs w:val="24"/>
        </w:rPr>
      </w:pPr>
    </w:p>
    <w:p w14:paraId="5AA61922" w14:textId="77777777" w:rsidR="005B3FD3" w:rsidRPr="00893BFD" w:rsidRDefault="005B3FD3" w:rsidP="005B3FD3">
      <w:pPr>
        <w:pStyle w:val="Corpodetexto"/>
        <w:jc w:val="both"/>
        <w:rPr>
          <w:rFonts w:ascii="Times New Roman" w:hAnsi="Times New Roman" w:cs="Times New Roman"/>
          <w:sz w:val="10"/>
          <w:szCs w:val="10"/>
        </w:rPr>
      </w:pPr>
    </w:p>
    <w:p w14:paraId="311F03EE" w14:textId="77777777" w:rsidR="005B3FD3" w:rsidRPr="00ED0A7A" w:rsidRDefault="005B3FD3" w:rsidP="005B3FD3">
      <w:pPr>
        <w:ind w:left="142" w:right="54"/>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10.23 Os Gestores de Contratos terão </w:t>
      </w:r>
      <w:r w:rsidRPr="00ED0A7A">
        <w:rPr>
          <w:rFonts w:ascii="Times New Roman" w:eastAsia="Arial" w:hAnsi="Times New Roman" w:cs="Times New Roman"/>
          <w:sz w:val="24"/>
          <w:szCs w:val="24"/>
        </w:rPr>
        <w:t xml:space="preserve">atribuições administrativas e a função de administrar o </w:t>
      </w:r>
      <w:r>
        <w:rPr>
          <w:rFonts w:ascii="Times New Roman" w:eastAsia="Arial" w:hAnsi="Times New Roman" w:cs="Times New Roman"/>
          <w:sz w:val="24"/>
          <w:szCs w:val="24"/>
        </w:rPr>
        <w:t xml:space="preserve">  </w:t>
      </w:r>
      <w:r w:rsidRPr="00ED0A7A">
        <w:rPr>
          <w:rFonts w:ascii="Times New Roman" w:eastAsia="Arial" w:hAnsi="Times New Roman" w:cs="Times New Roman"/>
          <w:sz w:val="24"/>
          <w:szCs w:val="24"/>
        </w:rPr>
        <w:t>contrato, desde sua concepção até a finalização, especialmente:</w:t>
      </w:r>
    </w:p>
    <w:p w14:paraId="0DE67C22" w14:textId="77777777" w:rsidR="005B3FD3" w:rsidRPr="00ED0A7A" w:rsidRDefault="005B3FD3" w:rsidP="005B3FD3">
      <w:pPr>
        <w:ind w:left="1418"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 xml:space="preserve">I - </w:t>
      </w:r>
      <w:proofErr w:type="gramStart"/>
      <w:r w:rsidRPr="00ED0A7A">
        <w:rPr>
          <w:rFonts w:ascii="Times New Roman" w:eastAsia="Arial" w:hAnsi="Times New Roman" w:cs="Times New Roman"/>
          <w:sz w:val="24"/>
          <w:szCs w:val="24"/>
        </w:rPr>
        <w:t>analisar</w:t>
      </w:r>
      <w:proofErr w:type="gramEnd"/>
      <w:r w:rsidRPr="00ED0A7A">
        <w:rPr>
          <w:rFonts w:ascii="Times New Roman" w:eastAsia="Arial" w:hAnsi="Times New Roman" w:cs="Times New Roman"/>
          <w:sz w:val="24"/>
          <w:szCs w:val="24"/>
        </w:rPr>
        <w:t xml:space="preserve"> a documentação que antecede o pagamento;</w:t>
      </w:r>
    </w:p>
    <w:p w14:paraId="5E34E071" w14:textId="77777777" w:rsidR="005B3FD3" w:rsidRPr="00ED0A7A" w:rsidRDefault="005B3FD3" w:rsidP="005B3FD3">
      <w:pPr>
        <w:ind w:left="1418"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 xml:space="preserve">II - </w:t>
      </w:r>
      <w:proofErr w:type="gramStart"/>
      <w:r w:rsidRPr="00ED0A7A">
        <w:rPr>
          <w:rFonts w:ascii="Times New Roman" w:eastAsia="Arial" w:hAnsi="Times New Roman" w:cs="Times New Roman"/>
          <w:sz w:val="24"/>
          <w:szCs w:val="24"/>
        </w:rPr>
        <w:t>analisar</w:t>
      </w:r>
      <w:proofErr w:type="gramEnd"/>
      <w:r w:rsidRPr="00ED0A7A">
        <w:rPr>
          <w:rFonts w:ascii="Times New Roman" w:eastAsia="Arial" w:hAnsi="Times New Roman" w:cs="Times New Roman"/>
          <w:sz w:val="24"/>
          <w:szCs w:val="24"/>
        </w:rPr>
        <w:t xml:space="preserve"> os pedidos de reequilíbrio econômico-financeiro do contrato;</w:t>
      </w:r>
    </w:p>
    <w:p w14:paraId="2D9342D1" w14:textId="77777777" w:rsidR="005B3FD3" w:rsidRPr="00ED0A7A" w:rsidRDefault="005B3FD3" w:rsidP="005B3FD3">
      <w:pPr>
        <w:ind w:left="1418"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III - analisar eventuais alterações contratuais, após ouvido o fiscal do contrato;</w:t>
      </w:r>
    </w:p>
    <w:p w14:paraId="057717C2" w14:textId="77777777" w:rsidR="005B3FD3" w:rsidRPr="00ED0A7A" w:rsidRDefault="005B3FD3" w:rsidP="005B3FD3">
      <w:pPr>
        <w:ind w:left="1418"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 xml:space="preserve">IV - </w:t>
      </w:r>
      <w:proofErr w:type="gramStart"/>
      <w:r w:rsidRPr="00ED0A7A">
        <w:rPr>
          <w:rFonts w:ascii="Times New Roman" w:eastAsia="Arial" w:hAnsi="Times New Roman" w:cs="Times New Roman"/>
          <w:sz w:val="24"/>
          <w:szCs w:val="24"/>
        </w:rPr>
        <w:t>analisar</w:t>
      </w:r>
      <w:proofErr w:type="gramEnd"/>
      <w:r w:rsidRPr="00ED0A7A">
        <w:rPr>
          <w:rFonts w:ascii="Times New Roman" w:eastAsia="Arial" w:hAnsi="Times New Roman" w:cs="Times New Roman"/>
          <w:sz w:val="24"/>
          <w:szCs w:val="24"/>
        </w:rPr>
        <w:t xml:space="preserve"> os documentos referentes ao recebimento do objeto contratado;</w:t>
      </w:r>
    </w:p>
    <w:p w14:paraId="44D71A0F" w14:textId="77777777" w:rsidR="005B3FD3" w:rsidRPr="00ED0A7A" w:rsidRDefault="005B3FD3" w:rsidP="005B3FD3">
      <w:pPr>
        <w:ind w:left="1418"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 xml:space="preserve">V - </w:t>
      </w:r>
      <w:proofErr w:type="gramStart"/>
      <w:r w:rsidRPr="00ED0A7A">
        <w:rPr>
          <w:rFonts w:ascii="Times New Roman" w:eastAsia="Arial" w:hAnsi="Times New Roman" w:cs="Times New Roman"/>
          <w:sz w:val="24"/>
          <w:szCs w:val="24"/>
        </w:rPr>
        <w:t>acompanhar</w:t>
      </w:r>
      <w:proofErr w:type="gramEnd"/>
      <w:r w:rsidRPr="00ED0A7A">
        <w:rPr>
          <w:rFonts w:ascii="Times New Roman" w:eastAsia="Arial" w:hAnsi="Times New Roman" w:cs="Times New Roman"/>
          <w:sz w:val="24"/>
          <w:szCs w:val="24"/>
        </w:rPr>
        <w:t xml:space="preserve"> o desenvolvimento da execução através de relatórios e demais documentos relativos ao objeto contratado;</w:t>
      </w:r>
    </w:p>
    <w:p w14:paraId="0B0F8E37" w14:textId="77777777" w:rsidR="005B3FD3" w:rsidRPr="00ED0A7A" w:rsidRDefault="005B3FD3" w:rsidP="005B3FD3">
      <w:pPr>
        <w:ind w:left="1418"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 xml:space="preserve">VI - </w:t>
      </w:r>
      <w:proofErr w:type="gramStart"/>
      <w:r w:rsidRPr="00ED0A7A">
        <w:rPr>
          <w:rFonts w:ascii="Times New Roman" w:eastAsia="Arial" w:hAnsi="Times New Roman" w:cs="Times New Roman"/>
          <w:sz w:val="24"/>
          <w:szCs w:val="24"/>
        </w:rPr>
        <w:t>decidir</w:t>
      </w:r>
      <w:proofErr w:type="gramEnd"/>
      <w:r w:rsidRPr="00ED0A7A">
        <w:rPr>
          <w:rFonts w:ascii="Times New Roman" w:eastAsia="Arial" w:hAnsi="Times New Roman" w:cs="Times New Roman"/>
          <w:sz w:val="24"/>
          <w:szCs w:val="24"/>
        </w:rPr>
        <w:t xml:space="preserve"> provisoriamente a suspensão da entrega de b</w:t>
      </w:r>
      <w:r>
        <w:rPr>
          <w:rFonts w:ascii="Times New Roman" w:eastAsia="Arial" w:hAnsi="Times New Roman" w:cs="Times New Roman"/>
          <w:sz w:val="24"/>
          <w:szCs w:val="24"/>
        </w:rPr>
        <w:t>ens ou a realização de serviços.</w:t>
      </w:r>
    </w:p>
    <w:p w14:paraId="6ECF8282" w14:textId="77777777" w:rsidR="005B3FD3" w:rsidRPr="00ED0A7A" w:rsidRDefault="005B3FD3" w:rsidP="005B3FD3">
      <w:pPr>
        <w:ind w:left="142"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10</w:t>
      </w:r>
      <w:r>
        <w:rPr>
          <w:rFonts w:ascii="Times New Roman" w:eastAsia="Arial" w:hAnsi="Times New Roman" w:cs="Times New Roman"/>
          <w:sz w:val="24"/>
          <w:szCs w:val="24"/>
        </w:rPr>
        <w:t xml:space="preserve">.24 </w:t>
      </w:r>
      <w:r w:rsidRPr="00ED0A7A">
        <w:rPr>
          <w:rFonts w:ascii="Times New Roman" w:eastAsia="Arial" w:hAnsi="Times New Roman" w:cs="Times New Roman"/>
          <w:sz w:val="24"/>
          <w:szCs w:val="24"/>
        </w:rPr>
        <w:t xml:space="preserve">O </w:t>
      </w:r>
      <w:r>
        <w:rPr>
          <w:rFonts w:ascii="Times New Roman" w:eastAsia="Arial" w:hAnsi="Times New Roman" w:cs="Times New Roman"/>
          <w:sz w:val="24"/>
          <w:szCs w:val="24"/>
        </w:rPr>
        <w:t>credenciado</w:t>
      </w:r>
      <w:r w:rsidRPr="00ED0A7A">
        <w:rPr>
          <w:rFonts w:ascii="Times New Roman" w:eastAsia="Arial" w:hAnsi="Times New Roman" w:cs="Times New Roman"/>
          <w:sz w:val="24"/>
          <w:szCs w:val="24"/>
        </w:rPr>
        <w:t xml:space="preserve"> deverá indicar um responsável legal com respectivos contatos (e-mail, celular e </w:t>
      </w:r>
      <w:proofErr w:type="spellStart"/>
      <w:r w:rsidRPr="00ED0A7A">
        <w:rPr>
          <w:rFonts w:ascii="Times New Roman" w:eastAsia="Arial" w:hAnsi="Times New Roman" w:cs="Times New Roman"/>
          <w:sz w:val="24"/>
          <w:szCs w:val="24"/>
        </w:rPr>
        <w:t>Whatsapp</w:t>
      </w:r>
      <w:proofErr w:type="spellEnd"/>
      <w:r w:rsidRPr="00ED0A7A">
        <w:rPr>
          <w:rFonts w:ascii="Times New Roman" w:eastAsia="Arial" w:hAnsi="Times New Roman" w:cs="Times New Roman"/>
          <w:sz w:val="24"/>
          <w:szCs w:val="24"/>
        </w:rPr>
        <w:t xml:space="preserve">), com poderes para representá-lo perante essa Municipalidade na execução do contrato decorrente da contratação objeto deste termo de referência. </w:t>
      </w:r>
    </w:p>
    <w:p w14:paraId="29CEADB7" w14:textId="77777777" w:rsidR="005B3FD3" w:rsidRDefault="005B3FD3" w:rsidP="005B3FD3">
      <w:pPr>
        <w:ind w:left="142"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10</w:t>
      </w:r>
      <w:r>
        <w:rPr>
          <w:rFonts w:ascii="Times New Roman" w:eastAsia="Arial" w:hAnsi="Times New Roman" w:cs="Times New Roman"/>
          <w:sz w:val="24"/>
          <w:szCs w:val="24"/>
        </w:rPr>
        <w:t>.25</w:t>
      </w:r>
      <w:r w:rsidRPr="00ED0A7A">
        <w:rPr>
          <w:rFonts w:ascii="Times New Roman" w:eastAsia="Arial" w:hAnsi="Times New Roman" w:cs="Times New Roman"/>
          <w:sz w:val="24"/>
          <w:szCs w:val="24"/>
        </w:rPr>
        <w:t xml:space="preserve"> O c</w:t>
      </w:r>
      <w:r>
        <w:rPr>
          <w:rFonts w:ascii="Times New Roman" w:eastAsia="Arial" w:hAnsi="Times New Roman" w:cs="Times New Roman"/>
          <w:sz w:val="24"/>
          <w:szCs w:val="24"/>
        </w:rPr>
        <w:t xml:space="preserve">redenciado </w:t>
      </w:r>
      <w:r w:rsidRPr="00ED0A7A">
        <w:rPr>
          <w:rFonts w:ascii="Times New Roman" w:eastAsia="Arial" w:hAnsi="Times New Roman" w:cs="Times New Roman"/>
          <w:sz w:val="24"/>
          <w:szCs w:val="24"/>
        </w:rPr>
        <w:t xml:space="preserve">deverá manter preposto aceito pela Administração durante </w:t>
      </w:r>
      <w:r>
        <w:rPr>
          <w:rFonts w:ascii="Times New Roman" w:eastAsia="Arial" w:hAnsi="Times New Roman" w:cs="Times New Roman"/>
          <w:sz w:val="24"/>
          <w:szCs w:val="24"/>
        </w:rPr>
        <w:t xml:space="preserve">a prestação do serviço </w:t>
      </w:r>
      <w:r w:rsidRPr="00ED0A7A">
        <w:rPr>
          <w:rFonts w:ascii="Times New Roman" w:eastAsia="Arial" w:hAnsi="Times New Roman" w:cs="Times New Roman"/>
          <w:sz w:val="24"/>
          <w:szCs w:val="24"/>
        </w:rPr>
        <w:t>para representá-</w:t>
      </w:r>
      <w:proofErr w:type="spellStart"/>
      <w:r w:rsidRPr="00ED0A7A">
        <w:rPr>
          <w:rFonts w:ascii="Times New Roman" w:eastAsia="Arial" w:hAnsi="Times New Roman" w:cs="Times New Roman"/>
          <w:sz w:val="24"/>
          <w:szCs w:val="24"/>
        </w:rPr>
        <w:t>lo</w:t>
      </w:r>
      <w:proofErr w:type="spellEnd"/>
      <w:r w:rsidRPr="00ED0A7A">
        <w:rPr>
          <w:rFonts w:ascii="Times New Roman" w:eastAsia="Arial" w:hAnsi="Times New Roman" w:cs="Times New Roman"/>
          <w:sz w:val="24"/>
          <w:szCs w:val="24"/>
        </w:rPr>
        <w:t xml:space="preserve"> na execução do contrato.</w:t>
      </w:r>
    </w:p>
    <w:p w14:paraId="78EAFBF3" w14:textId="77777777" w:rsidR="005B3FD3" w:rsidRDefault="005B3FD3" w:rsidP="005B3FD3">
      <w:pPr>
        <w:ind w:left="142" w:right="54"/>
        <w:jc w:val="both"/>
        <w:rPr>
          <w:rFonts w:ascii="Times New Roman" w:eastAsia="Arial" w:hAnsi="Times New Roman" w:cs="Times New Roman"/>
          <w:sz w:val="24"/>
          <w:szCs w:val="24"/>
        </w:rPr>
      </w:pPr>
    </w:p>
    <w:p w14:paraId="69D09B80" w14:textId="77777777" w:rsidR="005B3FD3" w:rsidRPr="0044332C" w:rsidRDefault="005B3FD3" w:rsidP="005B3FD3">
      <w:pPr>
        <w:numPr>
          <w:ilvl w:val="0"/>
          <w:numId w:val="8"/>
        </w:numPr>
        <w:shd w:val="clear" w:color="auto" w:fill="D9D9D9"/>
        <w:spacing w:after="0" w:line="276" w:lineRule="auto"/>
        <w:ind w:hanging="644"/>
        <w:contextualSpacing/>
        <w:jc w:val="both"/>
        <w:rPr>
          <w:rFonts w:ascii="Times New Roman" w:eastAsia="Times New Roman" w:hAnsi="Times New Roman" w:cs="Times New Roman"/>
          <w:b/>
          <w:sz w:val="28"/>
          <w:szCs w:val="28"/>
          <w:lang w:eastAsia="pt-BR"/>
        </w:rPr>
      </w:pPr>
      <w:r w:rsidRPr="0044332C">
        <w:rPr>
          <w:rFonts w:ascii="Times New Roman" w:eastAsia="Times New Roman" w:hAnsi="Times New Roman" w:cs="Times New Roman"/>
          <w:b/>
          <w:sz w:val="28"/>
          <w:szCs w:val="28"/>
          <w:lang w:eastAsia="pt-BR"/>
        </w:rPr>
        <w:lastRenderedPageBreak/>
        <w:t>DO</w:t>
      </w:r>
      <w:r>
        <w:rPr>
          <w:rFonts w:ascii="Times New Roman" w:eastAsia="Times New Roman" w:hAnsi="Times New Roman" w:cs="Times New Roman"/>
          <w:b/>
          <w:sz w:val="28"/>
          <w:szCs w:val="28"/>
          <w:lang w:eastAsia="pt-BR"/>
        </w:rPr>
        <w:t xml:space="preserve"> RECEBIMENTO DO OBJETO E </w:t>
      </w:r>
      <w:r w:rsidRPr="0044332C">
        <w:rPr>
          <w:rFonts w:ascii="Times New Roman" w:eastAsia="Times New Roman" w:hAnsi="Times New Roman" w:cs="Times New Roman"/>
          <w:b/>
          <w:sz w:val="28"/>
          <w:szCs w:val="28"/>
          <w:lang w:eastAsia="pt-BR"/>
        </w:rPr>
        <w:t>DOS CRITÉRIOS</w:t>
      </w:r>
      <w:r>
        <w:rPr>
          <w:rFonts w:ascii="Times New Roman" w:eastAsia="Times New Roman" w:hAnsi="Times New Roman" w:cs="Times New Roman"/>
          <w:b/>
          <w:sz w:val="28"/>
          <w:szCs w:val="28"/>
          <w:lang w:eastAsia="pt-BR"/>
        </w:rPr>
        <w:t xml:space="preserve"> PARA</w:t>
      </w:r>
      <w:r w:rsidRPr="0044332C">
        <w:rPr>
          <w:rFonts w:ascii="Times New Roman" w:eastAsia="Times New Roman" w:hAnsi="Times New Roman" w:cs="Times New Roman"/>
          <w:b/>
          <w:sz w:val="28"/>
          <w:szCs w:val="28"/>
          <w:lang w:eastAsia="pt-BR"/>
        </w:rPr>
        <w:t xml:space="preserve"> MEDIÇÃO</w:t>
      </w:r>
      <w:r>
        <w:rPr>
          <w:rFonts w:ascii="Times New Roman" w:eastAsia="Times New Roman" w:hAnsi="Times New Roman" w:cs="Times New Roman"/>
          <w:b/>
          <w:sz w:val="28"/>
          <w:szCs w:val="28"/>
          <w:lang w:eastAsia="pt-BR"/>
        </w:rPr>
        <w:t xml:space="preserve"> E PAGAMENTO</w:t>
      </w:r>
    </w:p>
    <w:p w14:paraId="02EA7204"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7724C83C" w14:textId="77777777" w:rsidR="005B3FD3" w:rsidRPr="00D92721"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11</w:t>
      </w:r>
      <w:r w:rsidRPr="00D92721">
        <w:rPr>
          <w:rFonts w:ascii="Times New Roman" w:hAnsi="Times New Roman" w:cs="Times New Roman"/>
          <w:sz w:val="24"/>
          <w:szCs w:val="24"/>
        </w:rPr>
        <w:t>.1</w:t>
      </w:r>
      <w:r>
        <w:rPr>
          <w:rFonts w:ascii="Times New Roman" w:hAnsi="Times New Roman" w:cs="Times New Roman"/>
          <w:sz w:val="24"/>
          <w:szCs w:val="24"/>
        </w:rPr>
        <w:t xml:space="preserve"> </w:t>
      </w:r>
      <w:r w:rsidRPr="00387D36">
        <w:rPr>
          <w:rFonts w:ascii="Times New Roman" w:hAnsi="Times New Roman" w:cs="Times New Roman"/>
          <w:sz w:val="24"/>
          <w:szCs w:val="24"/>
        </w:rPr>
        <w:t>Será indicada a retenção ou glosa no pagamento, proporcional à irregularidade verificada, sem prejuízo das sanções cabíveis, caso se constate que o Contratado:</w:t>
      </w:r>
    </w:p>
    <w:p w14:paraId="59229C42" w14:textId="77777777" w:rsidR="005B3FD3" w:rsidRPr="00E04675" w:rsidRDefault="005B3FD3" w:rsidP="005B3FD3">
      <w:pPr>
        <w:autoSpaceDE w:val="0"/>
        <w:autoSpaceDN w:val="0"/>
        <w:adjustRightInd w:val="0"/>
        <w:spacing w:after="0" w:line="276" w:lineRule="auto"/>
        <w:ind w:left="284"/>
        <w:jc w:val="both"/>
        <w:rPr>
          <w:rFonts w:ascii="Times New Roman" w:hAnsi="Times New Roman" w:cs="Times New Roman"/>
          <w:sz w:val="16"/>
          <w:szCs w:val="16"/>
        </w:rPr>
      </w:pPr>
    </w:p>
    <w:p w14:paraId="1FD1877D" w14:textId="77777777" w:rsidR="005B3FD3" w:rsidRPr="009A3795"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11</w:t>
      </w:r>
      <w:r w:rsidRPr="00D92721">
        <w:rPr>
          <w:rFonts w:ascii="Times New Roman" w:hAnsi="Times New Roman" w:cs="Times New Roman"/>
          <w:sz w:val="24"/>
          <w:szCs w:val="24"/>
        </w:rPr>
        <w:t>.</w:t>
      </w:r>
      <w:r>
        <w:rPr>
          <w:rFonts w:ascii="Times New Roman" w:hAnsi="Times New Roman" w:cs="Times New Roman"/>
          <w:sz w:val="24"/>
          <w:szCs w:val="24"/>
        </w:rPr>
        <w:t xml:space="preserve">1.1 </w:t>
      </w:r>
      <w:r w:rsidRPr="00387D36">
        <w:rPr>
          <w:rFonts w:ascii="Times New Roman" w:hAnsi="Times New Roman" w:cs="Times New Roman"/>
          <w:sz w:val="24"/>
          <w:szCs w:val="24"/>
        </w:rPr>
        <w:t>Não produzir os resultados acordados;</w:t>
      </w:r>
    </w:p>
    <w:p w14:paraId="44479562" w14:textId="77777777" w:rsidR="005B3FD3" w:rsidRPr="00E04675" w:rsidRDefault="005B3FD3" w:rsidP="005B3FD3">
      <w:pPr>
        <w:autoSpaceDE w:val="0"/>
        <w:autoSpaceDN w:val="0"/>
        <w:adjustRightInd w:val="0"/>
        <w:spacing w:after="0" w:line="276" w:lineRule="auto"/>
        <w:ind w:left="284"/>
        <w:jc w:val="both"/>
        <w:rPr>
          <w:rFonts w:ascii="Times New Roman" w:hAnsi="Times New Roman" w:cs="Times New Roman"/>
          <w:sz w:val="16"/>
          <w:szCs w:val="16"/>
        </w:rPr>
      </w:pPr>
    </w:p>
    <w:p w14:paraId="093ABBAE"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11</w:t>
      </w:r>
      <w:r w:rsidRPr="009A3795">
        <w:rPr>
          <w:rFonts w:ascii="Times New Roman" w:hAnsi="Times New Roman" w:cs="Times New Roman"/>
          <w:sz w:val="24"/>
          <w:szCs w:val="24"/>
        </w:rPr>
        <w:t>.</w:t>
      </w:r>
      <w:r>
        <w:rPr>
          <w:rFonts w:ascii="Times New Roman" w:hAnsi="Times New Roman" w:cs="Times New Roman"/>
          <w:sz w:val="24"/>
          <w:szCs w:val="24"/>
        </w:rPr>
        <w:t xml:space="preserve">1.2 </w:t>
      </w:r>
      <w:r w:rsidRPr="00387D36">
        <w:rPr>
          <w:rFonts w:ascii="Times New Roman" w:hAnsi="Times New Roman" w:cs="Times New Roman"/>
          <w:sz w:val="24"/>
          <w:szCs w:val="24"/>
        </w:rPr>
        <w:t>Deixar de executar, ou não executar com a qualidade mínima exigida as atividades contratadas; ou</w:t>
      </w:r>
      <w:r>
        <w:rPr>
          <w:rFonts w:ascii="Times New Roman" w:hAnsi="Times New Roman" w:cs="Times New Roman"/>
          <w:sz w:val="24"/>
          <w:szCs w:val="24"/>
        </w:rPr>
        <w:t xml:space="preserve"> </w:t>
      </w:r>
    </w:p>
    <w:p w14:paraId="2D3EA4FB" w14:textId="77777777" w:rsidR="005B3FD3" w:rsidRPr="009A3795"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574BEF73"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11</w:t>
      </w:r>
      <w:r w:rsidRPr="009A3795">
        <w:rPr>
          <w:rFonts w:ascii="Times New Roman" w:hAnsi="Times New Roman" w:cs="Times New Roman"/>
          <w:sz w:val="24"/>
          <w:szCs w:val="24"/>
        </w:rPr>
        <w:t>.</w:t>
      </w:r>
      <w:r>
        <w:rPr>
          <w:rFonts w:ascii="Times New Roman" w:hAnsi="Times New Roman" w:cs="Times New Roman"/>
          <w:sz w:val="24"/>
          <w:szCs w:val="24"/>
        </w:rPr>
        <w:t xml:space="preserve">1.3 </w:t>
      </w:r>
      <w:r w:rsidRPr="00387D36">
        <w:rPr>
          <w:rFonts w:ascii="Times New Roman" w:hAnsi="Times New Roman" w:cs="Times New Roman"/>
          <w:sz w:val="24"/>
          <w:szCs w:val="24"/>
        </w:rPr>
        <w:t>Deixar de utilizar materiais e recursos humanos exigidos para a execução do serviço, ou utilizá-los com qualidade ou quantidade inferior à demandada.</w:t>
      </w:r>
    </w:p>
    <w:p w14:paraId="172DE672"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56EE6AD2"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b/>
          <w:bCs/>
          <w:sz w:val="24"/>
          <w:szCs w:val="24"/>
        </w:rPr>
      </w:pPr>
      <w:r w:rsidRPr="00387D36">
        <w:rPr>
          <w:rFonts w:ascii="Times New Roman" w:hAnsi="Times New Roman" w:cs="Times New Roman"/>
          <w:b/>
          <w:bCs/>
          <w:sz w:val="24"/>
          <w:szCs w:val="24"/>
        </w:rPr>
        <w:t>Do recebimento</w:t>
      </w:r>
    </w:p>
    <w:p w14:paraId="1384D81A"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b/>
          <w:bCs/>
          <w:sz w:val="24"/>
          <w:szCs w:val="24"/>
        </w:rPr>
      </w:pPr>
    </w:p>
    <w:p w14:paraId="6A6320CE"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11</w:t>
      </w:r>
      <w:r w:rsidRPr="00387D36">
        <w:rPr>
          <w:rFonts w:ascii="Times New Roman" w:hAnsi="Times New Roman" w:cs="Times New Roman"/>
          <w:sz w:val="24"/>
          <w:szCs w:val="24"/>
        </w:rPr>
        <w:t xml:space="preserve">.2 Os serviços serão recebidos provisoriamente, no prazo de até </w:t>
      </w:r>
      <w:r>
        <w:rPr>
          <w:rFonts w:ascii="Times New Roman" w:hAnsi="Times New Roman" w:cs="Times New Roman"/>
          <w:sz w:val="24"/>
          <w:szCs w:val="24"/>
        </w:rPr>
        <w:t>15</w:t>
      </w:r>
      <w:r w:rsidRPr="00387D36">
        <w:rPr>
          <w:rFonts w:ascii="Times New Roman" w:hAnsi="Times New Roman" w:cs="Times New Roman"/>
          <w:sz w:val="24"/>
          <w:szCs w:val="24"/>
        </w:rPr>
        <w:t xml:space="preserve"> (</w:t>
      </w:r>
      <w:r>
        <w:rPr>
          <w:rFonts w:ascii="Times New Roman" w:hAnsi="Times New Roman" w:cs="Times New Roman"/>
          <w:sz w:val="24"/>
          <w:szCs w:val="24"/>
        </w:rPr>
        <w:t xml:space="preserve">quinze) </w:t>
      </w:r>
      <w:r w:rsidRPr="00387D36">
        <w:rPr>
          <w:rFonts w:ascii="Times New Roman" w:hAnsi="Times New Roman" w:cs="Times New Roman"/>
          <w:sz w:val="24"/>
          <w:szCs w:val="24"/>
        </w:rPr>
        <w:t>dias da comunicação escrita do contratado de término da execução, pelo fiscal do contrato, mediante termos detalhados, quando verificado o cumprimento das exigências de caráter técnico e administrativo</w:t>
      </w:r>
      <w:r>
        <w:rPr>
          <w:rFonts w:ascii="Times New Roman" w:hAnsi="Times New Roman" w:cs="Times New Roman"/>
          <w:sz w:val="24"/>
          <w:szCs w:val="24"/>
        </w:rPr>
        <w:t>.</w:t>
      </w:r>
    </w:p>
    <w:p w14:paraId="77EE63FC"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0F7EC2FF"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11.3 </w:t>
      </w:r>
      <w:r w:rsidRPr="006123AF">
        <w:rPr>
          <w:rFonts w:ascii="Times New Roman" w:hAnsi="Times New Roman" w:cs="Times New Roman"/>
          <w:sz w:val="24"/>
          <w:szCs w:val="24"/>
        </w:rPr>
        <w:t>O prazo da disposição acima será contado do recebimento de comunicação de cobrança oriunda do contratado com a comprovação da prestação dos serviços a que se referem a parcela a ser paga.</w:t>
      </w:r>
    </w:p>
    <w:p w14:paraId="0D0B5B46"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07B94D79"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11.4 </w:t>
      </w:r>
      <w:r w:rsidRPr="006123AF">
        <w:rPr>
          <w:rFonts w:ascii="Times New Roman" w:hAnsi="Times New Roman" w:cs="Times New Roman"/>
          <w:sz w:val="24"/>
          <w:szCs w:val="24"/>
        </w:rPr>
        <w:t>O fiscal do contrato realizará o recebimento provisório do objeto do contrato mediante termo detalhado que comprove o cumprimento das exigências de caráter técnico e administrativo.</w:t>
      </w:r>
    </w:p>
    <w:p w14:paraId="6ADDC18B"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5856E03D"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11.5 </w:t>
      </w:r>
      <w:r w:rsidRPr="006123AF">
        <w:rPr>
          <w:rFonts w:ascii="Times New Roman" w:hAnsi="Times New Roman" w:cs="Times New Roman"/>
          <w:sz w:val="24"/>
          <w:szCs w:val="24"/>
        </w:rPr>
        <w:t>Para efeito de recebimento provisório, ao final de cada período de faturamento, o fiscal do contrato poderá apurar o resultado das avaliações da execução do objeto, que poderá resultar no redimensionamento de valores a serem pagos ao contratado, registrando em relatório a ser encaminhado ao gestor do contrato.</w:t>
      </w:r>
    </w:p>
    <w:p w14:paraId="17E56FFC"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5805D8A2"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11.6 </w:t>
      </w:r>
      <w:r w:rsidRPr="006123AF">
        <w:rPr>
          <w:rFonts w:ascii="Times New Roman" w:hAnsi="Times New Roman" w:cs="Times New Roman"/>
          <w:sz w:val="24"/>
          <w:szCs w:val="24"/>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w:t>
      </w:r>
      <w:r>
        <w:rPr>
          <w:rFonts w:ascii="Times New Roman" w:hAnsi="Times New Roman" w:cs="Times New Roman"/>
          <w:sz w:val="24"/>
          <w:szCs w:val="24"/>
        </w:rPr>
        <w:t>r</w:t>
      </w:r>
      <w:r w:rsidRPr="006123AF">
        <w:rPr>
          <w:rFonts w:ascii="Times New Roman" w:hAnsi="Times New Roman" w:cs="Times New Roman"/>
          <w:sz w:val="24"/>
          <w:szCs w:val="24"/>
        </w:rPr>
        <w:t xml:space="preserve">ecebimento </w:t>
      </w:r>
      <w:r>
        <w:rPr>
          <w:rFonts w:ascii="Times New Roman" w:hAnsi="Times New Roman" w:cs="Times New Roman"/>
          <w:sz w:val="24"/>
          <w:szCs w:val="24"/>
        </w:rPr>
        <w:t>p</w:t>
      </w:r>
      <w:r w:rsidRPr="006123AF">
        <w:rPr>
          <w:rFonts w:ascii="Times New Roman" w:hAnsi="Times New Roman" w:cs="Times New Roman"/>
          <w:sz w:val="24"/>
          <w:szCs w:val="24"/>
        </w:rPr>
        <w:t>rovisório.</w:t>
      </w:r>
    </w:p>
    <w:p w14:paraId="7354A0A1"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10A34244"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11.7 </w:t>
      </w:r>
      <w:r w:rsidRPr="006123AF">
        <w:rPr>
          <w:rFonts w:ascii="Times New Roman" w:hAnsi="Times New Roman" w:cs="Times New Roman"/>
          <w:sz w:val="24"/>
          <w:szCs w:val="24"/>
        </w:rPr>
        <w:t xml:space="preserve">O recebimento provisório também ficará sujeito, quando cabível, à conclusão de todos os testes de campo e à entrega dos </w:t>
      </w:r>
      <w:r>
        <w:rPr>
          <w:rFonts w:ascii="Times New Roman" w:hAnsi="Times New Roman" w:cs="Times New Roman"/>
          <w:sz w:val="24"/>
          <w:szCs w:val="24"/>
        </w:rPr>
        <w:t>m</w:t>
      </w:r>
      <w:r w:rsidRPr="006123AF">
        <w:rPr>
          <w:rFonts w:ascii="Times New Roman" w:hAnsi="Times New Roman" w:cs="Times New Roman"/>
          <w:sz w:val="24"/>
          <w:szCs w:val="24"/>
        </w:rPr>
        <w:t xml:space="preserve">anuais e </w:t>
      </w:r>
      <w:r>
        <w:rPr>
          <w:rFonts w:ascii="Times New Roman" w:hAnsi="Times New Roman" w:cs="Times New Roman"/>
          <w:sz w:val="24"/>
          <w:szCs w:val="24"/>
        </w:rPr>
        <w:t>i</w:t>
      </w:r>
      <w:r w:rsidRPr="006123AF">
        <w:rPr>
          <w:rFonts w:ascii="Times New Roman" w:hAnsi="Times New Roman" w:cs="Times New Roman"/>
          <w:sz w:val="24"/>
          <w:szCs w:val="24"/>
        </w:rPr>
        <w:t>nstruções exigíveis, quando for o caso.</w:t>
      </w:r>
    </w:p>
    <w:p w14:paraId="6231F541"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lastRenderedPageBreak/>
        <w:t xml:space="preserve">11.8 </w:t>
      </w:r>
      <w:r w:rsidRPr="006123AF">
        <w:rPr>
          <w:rFonts w:ascii="Times New Roman" w:hAnsi="Times New Roman" w:cs="Times New Roman"/>
          <w:sz w:val="24"/>
          <w:szCs w:val="24"/>
        </w:rPr>
        <w:t>Os serviços poderão ser rejeitados, no todo ou em parte, quando em desacordo com as especificações constantes no Termo de Referência e na proposta, sem prejuízo da aplicação das penalidades.</w:t>
      </w:r>
    </w:p>
    <w:p w14:paraId="319AB48D"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170D5B51"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11.9 </w:t>
      </w:r>
      <w:r w:rsidRPr="006123AF">
        <w:rPr>
          <w:rFonts w:ascii="Times New Roman" w:hAnsi="Times New Roman" w:cs="Times New Roman"/>
          <w:sz w:val="24"/>
          <w:szCs w:val="24"/>
        </w:rPr>
        <w:t>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767500F3"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11.10 </w:t>
      </w:r>
      <w:r w:rsidRPr="006123AF">
        <w:rPr>
          <w:rFonts w:ascii="Times New Roman" w:hAnsi="Times New Roman" w:cs="Times New Roman"/>
          <w:sz w:val="24"/>
          <w:szCs w:val="24"/>
        </w:rPr>
        <w:t xml:space="preserve">Os serviços serão recebidos definitivamente no prazo </w:t>
      </w:r>
      <w:r>
        <w:rPr>
          <w:rFonts w:ascii="Times New Roman" w:hAnsi="Times New Roman" w:cs="Times New Roman"/>
          <w:sz w:val="24"/>
          <w:szCs w:val="24"/>
        </w:rPr>
        <w:t>de 15 (quinze)</w:t>
      </w:r>
      <w:r w:rsidRPr="006123AF">
        <w:rPr>
          <w:rFonts w:ascii="Times New Roman" w:hAnsi="Times New Roman" w:cs="Times New Roman"/>
          <w:sz w:val="24"/>
          <w:szCs w:val="24"/>
        </w:rPr>
        <w:t>, contados do recebimento provisório, por servidor ou comissão designada pela autoridade competente, após a verificação da qualidade e quantidade do serviço e consequente aceitação mediante termo detalhado, obedecendo os seguintes procedimentos:</w:t>
      </w:r>
    </w:p>
    <w:p w14:paraId="01B251E8"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30FCECDA"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11.10.1 </w:t>
      </w:r>
      <w:r w:rsidRPr="006123AF">
        <w:rPr>
          <w:rFonts w:ascii="Times New Roman" w:hAnsi="Times New Roman" w:cs="Times New Roman"/>
          <w:sz w:val="24"/>
          <w:szCs w:val="24"/>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72172A2E"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7DBA2663"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11.10.2 </w:t>
      </w:r>
      <w:r w:rsidRPr="006123AF">
        <w:rPr>
          <w:rFonts w:ascii="Times New Roman" w:hAnsi="Times New Roman" w:cs="Times New Roman"/>
          <w:sz w:val="24"/>
          <w:szCs w:val="24"/>
        </w:rPr>
        <w:t>Emitir Termo Circunstanciado para efeito de recebimento definitivo dos serviços prestados, com base nos relatórios e documentações apresentadas; e</w:t>
      </w:r>
    </w:p>
    <w:p w14:paraId="695F9195"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1260F772"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11.10.3 </w:t>
      </w:r>
      <w:r w:rsidRPr="006123AF">
        <w:rPr>
          <w:rFonts w:ascii="Times New Roman" w:hAnsi="Times New Roman" w:cs="Times New Roman"/>
          <w:sz w:val="24"/>
          <w:szCs w:val="24"/>
        </w:rPr>
        <w:t>Comunicar a empresa para que emita a Nota Fiscal ou Fatura, com o valor exato dimensionado pela fiscalização.</w:t>
      </w:r>
    </w:p>
    <w:p w14:paraId="2D017CA0"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2D16C00C"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sidRPr="006F1872">
        <w:rPr>
          <w:rFonts w:ascii="Times New Roman" w:hAnsi="Times New Roman" w:cs="Times New Roman"/>
          <w:sz w:val="24"/>
          <w:szCs w:val="24"/>
        </w:rPr>
        <w:t>1</w:t>
      </w:r>
      <w:r>
        <w:rPr>
          <w:rFonts w:ascii="Times New Roman" w:hAnsi="Times New Roman" w:cs="Times New Roman"/>
          <w:sz w:val="24"/>
          <w:szCs w:val="24"/>
        </w:rPr>
        <w:t>1</w:t>
      </w:r>
      <w:r w:rsidRPr="006F1872">
        <w:rPr>
          <w:rFonts w:ascii="Times New Roman" w:hAnsi="Times New Roman" w:cs="Times New Roman"/>
          <w:sz w:val="24"/>
          <w:szCs w:val="24"/>
        </w:rPr>
        <w:t>.10.4. Enviar a documentação pertinente ao setor de contratos ou outro indicado para a formalização dos procedimentos de liquidação e pagamento, no valor dimensionado pela fiscalização e gestão.</w:t>
      </w:r>
    </w:p>
    <w:p w14:paraId="5CD24F7E" w14:textId="77777777" w:rsidR="005B3FD3" w:rsidRPr="00C149D9" w:rsidRDefault="005B3FD3" w:rsidP="005B3FD3">
      <w:pPr>
        <w:tabs>
          <w:tab w:val="left" w:pos="709"/>
          <w:tab w:val="left" w:pos="851"/>
          <w:tab w:val="left" w:pos="993"/>
        </w:tabs>
        <w:spacing w:after="0" w:line="276" w:lineRule="auto"/>
        <w:jc w:val="both"/>
        <w:rPr>
          <w:rFonts w:ascii="Times New Roman" w:eastAsia="Times New Roman" w:hAnsi="Times New Roman" w:cs="Times New Roman"/>
          <w:color w:val="000000"/>
          <w:sz w:val="2"/>
          <w:szCs w:val="2"/>
          <w:lang w:eastAsia="pt-BR"/>
        </w:rPr>
      </w:pPr>
    </w:p>
    <w:p w14:paraId="0B408B63" w14:textId="77777777" w:rsidR="005B3FD3" w:rsidRPr="00C149D9" w:rsidRDefault="005B3FD3" w:rsidP="005B3FD3">
      <w:pPr>
        <w:tabs>
          <w:tab w:val="left" w:pos="709"/>
          <w:tab w:val="left" w:pos="851"/>
          <w:tab w:val="left" w:pos="993"/>
        </w:tabs>
        <w:spacing w:after="0" w:line="276" w:lineRule="auto"/>
        <w:ind w:left="993"/>
        <w:jc w:val="both"/>
        <w:rPr>
          <w:rFonts w:ascii="Times New Roman" w:eastAsia="Times New Roman" w:hAnsi="Times New Roman" w:cs="Times New Roman"/>
          <w:color w:val="000000"/>
          <w:sz w:val="6"/>
          <w:szCs w:val="6"/>
          <w:lang w:eastAsia="pt-BR"/>
        </w:rPr>
      </w:pPr>
    </w:p>
    <w:p w14:paraId="46301D0C" w14:textId="77777777" w:rsidR="005B3FD3" w:rsidRPr="00C149D9" w:rsidRDefault="005B3FD3" w:rsidP="005B3FD3">
      <w:pPr>
        <w:tabs>
          <w:tab w:val="left" w:pos="709"/>
          <w:tab w:val="left" w:pos="851"/>
          <w:tab w:val="left" w:pos="993"/>
        </w:tabs>
        <w:spacing w:after="0" w:line="276" w:lineRule="auto"/>
        <w:ind w:left="1713"/>
        <w:contextualSpacing/>
        <w:jc w:val="both"/>
        <w:rPr>
          <w:rFonts w:ascii="Times New Roman" w:eastAsia="Times New Roman" w:hAnsi="Times New Roman" w:cs="Times New Roman"/>
          <w:color w:val="000000"/>
          <w:sz w:val="10"/>
          <w:szCs w:val="10"/>
          <w:lang w:eastAsia="pt-BR"/>
        </w:rPr>
      </w:pPr>
    </w:p>
    <w:p w14:paraId="3ED72529" w14:textId="77777777" w:rsidR="005B3FD3" w:rsidRPr="00381E8D" w:rsidRDefault="005B3FD3" w:rsidP="005B3FD3">
      <w:pPr>
        <w:autoSpaceDE w:val="0"/>
        <w:autoSpaceDN w:val="0"/>
        <w:adjustRightInd w:val="0"/>
        <w:spacing w:after="0" w:line="276" w:lineRule="auto"/>
        <w:ind w:left="284"/>
        <w:jc w:val="both"/>
        <w:rPr>
          <w:rFonts w:ascii="Times New Roman" w:hAnsi="Times New Roman" w:cs="Times New Roman"/>
          <w:sz w:val="10"/>
          <w:szCs w:val="10"/>
        </w:rPr>
      </w:pPr>
    </w:p>
    <w:p w14:paraId="5EB95A87"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11</w:t>
      </w:r>
      <w:r w:rsidRPr="009A3795">
        <w:rPr>
          <w:rFonts w:ascii="Times New Roman" w:hAnsi="Times New Roman" w:cs="Times New Roman"/>
          <w:sz w:val="24"/>
          <w:szCs w:val="24"/>
        </w:rPr>
        <w:t>.</w:t>
      </w:r>
      <w:r>
        <w:rPr>
          <w:rFonts w:ascii="Times New Roman" w:hAnsi="Times New Roman" w:cs="Times New Roman"/>
          <w:sz w:val="24"/>
          <w:szCs w:val="24"/>
        </w:rPr>
        <w:t xml:space="preserve">11 </w:t>
      </w:r>
      <w:r w:rsidRPr="0020002F">
        <w:rPr>
          <w:rFonts w:ascii="Times New Roman" w:hAnsi="Times New Roman" w:cs="Times New Roman"/>
          <w:sz w:val="24"/>
          <w:szCs w:val="24"/>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20002F">
        <w:rPr>
          <w:rFonts w:ascii="Times New Roman" w:hAnsi="Times New Roman" w:cs="Times New Roman"/>
          <w:sz w:val="24"/>
          <w:szCs w:val="24"/>
        </w:rPr>
        <w:t>pertine</w:t>
      </w:r>
      <w:proofErr w:type="spellEnd"/>
      <w:r w:rsidRPr="0020002F">
        <w:rPr>
          <w:rFonts w:ascii="Times New Roman" w:hAnsi="Times New Roman" w:cs="Times New Roman"/>
          <w:sz w:val="24"/>
          <w:szCs w:val="24"/>
        </w:rPr>
        <w:t xml:space="preserve"> à parcela incontroversa da execução do objeto, para efeito de liquidação e pagamento.</w:t>
      </w:r>
    </w:p>
    <w:p w14:paraId="07D2D592"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3E58046D"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11.12 </w:t>
      </w:r>
      <w:r w:rsidRPr="00B96E0E">
        <w:rPr>
          <w:rFonts w:ascii="Times New Roman" w:hAnsi="Times New Roman" w:cs="Times New Roman"/>
          <w:sz w:val="24"/>
          <w:szCs w:val="24"/>
        </w:rPr>
        <w:t>Nenhum prazo de recebimento ocorrerá enquanto pendente a solução, pelo contratado, de inconsistências verificadas na execução do objeto ou no instrumento de cobrança.</w:t>
      </w:r>
    </w:p>
    <w:p w14:paraId="51AEA0E3"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335F15C2"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11.13 </w:t>
      </w:r>
      <w:r w:rsidRPr="00B96E0E">
        <w:rPr>
          <w:rFonts w:ascii="Times New Roman" w:hAnsi="Times New Roman" w:cs="Times New Roman"/>
          <w:sz w:val="24"/>
          <w:szCs w:val="24"/>
        </w:rPr>
        <w:t xml:space="preserve">O recebimento provisório ou definitivo não excluirá a responsabilidade civil pela solidez e pela segurança do serviço nem a responsabilidade </w:t>
      </w:r>
      <w:proofErr w:type="spellStart"/>
      <w:r w:rsidRPr="00B96E0E">
        <w:rPr>
          <w:rFonts w:ascii="Times New Roman" w:hAnsi="Times New Roman" w:cs="Times New Roman"/>
          <w:sz w:val="24"/>
          <w:szCs w:val="24"/>
        </w:rPr>
        <w:t>ético-profissional</w:t>
      </w:r>
      <w:proofErr w:type="spellEnd"/>
      <w:r w:rsidRPr="00B96E0E">
        <w:rPr>
          <w:rFonts w:ascii="Times New Roman" w:hAnsi="Times New Roman" w:cs="Times New Roman"/>
          <w:sz w:val="24"/>
          <w:szCs w:val="24"/>
        </w:rPr>
        <w:t xml:space="preserve"> pela perfeita execução do contrato.</w:t>
      </w:r>
    </w:p>
    <w:p w14:paraId="61D27F87"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637345E4"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b/>
          <w:bCs/>
          <w:sz w:val="24"/>
          <w:szCs w:val="24"/>
        </w:rPr>
      </w:pPr>
      <w:r w:rsidRPr="00B96E0E">
        <w:rPr>
          <w:rFonts w:ascii="Times New Roman" w:hAnsi="Times New Roman" w:cs="Times New Roman"/>
          <w:b/>
          <w:bCs/>
          <w:sz w:val="24"/>
          <w:szCs w:val="24"/>
        </w:rPr>
        <w:t>Liquidação</w:t>
      </w:r>
    </w:p>
    <w:p w14:paraId="584D3297"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b/>
          <w:bCs/>
          <w:sz w:val="24"/>
          <w:szCs w:val="24"/>
        </w:rPr>
      </w:pPr>
    </w:p>
    <w:p w14:paraId="249AA0E0"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sidRPr="00B96E0E">
        <w:rPr>
          <w:rFonts w:ascii="Times New Roman" w:hAnsi="Times New Roman" w:cs="Times New Roman"/>
          <w:sz w:val="24"/>
          <w:szCs w:val="24"/>
        </w:rPr>
        <w:lastRenderedPageBreak/>
        <w:t xml:space="preserve">11.14 Recebida a Nota Fiscal ou documento de cobrança equivalente, correrá o prazo de </w:t>
      </w:r>
      <w:r>
        <w:rPr>
          <w:rFonts w:ascii="Times New Roman" w:hAnsi="Times New Roman" w:cs="Times New Roman"/>
          <w:sz w:val="24"/>
          <w:szCs w:val="24"/>
        </w:rPr>
        <w:t>15</w:t>
      </w:r>
      <w:r w:rsidRPr="00B96E0E">
        <w:rPr>
          <w:rFonts w:ascii="Times New Roman" w:hAnsi="Times New Roman" w:cs="Times New Roman"/>
          <w:sz w:val="24"/>
          <w:szCs w:val="24"/>
        </w:rPr>
        <w:t xml:space="preserve"> (</w:t>
      </w:r>
      <w:r>
        <w:rPr>
          <w:rFonts w:ascii="Times New Roman" w:hAnsi="Times New Roman" w:cs="Times New Roman"/>
          <w:sz w:val="24"/>
          <w:szCs w:val="24"/>
        </w:rPr>
        <w:t>quinze</w:t>
      </w:r>
      <w:r w:rsidRPr="00B96E0E">
        <w:rPr>
          <w:rFonts w:ascii="Times New Roman" w:hAnsi="Times New Roman" w:cs="Times New Roman"/>
          <w:sz w:val="24"/>
          <w:szCs w:val="24"/>
        </w:rPr>
        <w:t>) dias úteis para fins de liquidação, na forma desta seção, prorrogáveis por igual período.</w:t>
      </w:r>
    </w:p>
    <w:p w14:paraId="5B1A78EE"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219E2E36"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11.15 </w:t>
      </w:r>
      <w:r w:rsidRPr="00B96E0E">
        <w:rPr>
          <w:rFonts w:ascii="Times New Roman" w:hAnsi="Times New Roman" w:cs="Times New Roman"/>
          <w:sz w:val="24"/>
          <w:szCs w:val="24"/>
        </w:rPr>
        <w:t>Para fins de liquidação, o setor competente deve verificar se a Nota Fiscal ou Fatura apresentada expressa os elementos necessários e essenciais do documento, tais como:</w:t>
      </w:r>
    </w:p>
    <w:p w14:paraId="4C5F88BC"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a) o prazo de validade;</w:t>
      </w:r>
    </w:p>
    <w:p w14:paraId="080D7A34"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b) a data da emissão;</w:t>
      </w:r>
    </w:p>
    <w:p w14:paraId="0815D192"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c)  os dados do contrato e do órgão contratante;</w:t>
      </w:r>
    </w:p>
    <w:p w14:paraId="481575C0"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d) o período respectivo de execução do contrato;</w:t>
      </w:r>
    </w:p>
    <w:p w14:paraId="7A532AED"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e) o valor a pagar; e</w:t>
      </w:r>
    </w:p>
    <w:p w14:paraId="63A2C0AE"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f) eventual destaque do valor de retenções tributárias cabíveis.</w:t>
      </w:r>
    </w:p>
    <w:p w14:paraId="75C6B357"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62DB1288"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11.16 </w:t>
      </w:r>
      <w:r w:rsidRPr="00B96E0E">
        <w:rPr>
          <w:rFonts w:ascii="Times New Roman" w:hAnsi="Times New Roman" w:cs="Times New Roman"/>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962C40D"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2D07D5A1"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11.17 </w:t>
      </w:r>
      <w:r w:rsidRPr="00B96E0E">
        <w:rPr>
          <w:rFonts w:ascii="Times New Roman" w:hAnsi="Times New Roman" w:cs="Times New Roman"/>
          <w:sz w:val="24"/>
          <w:szCs w:val="24"/>
        </w:rPr>
        <w:t>A Nota Fiscal ou Fatura deverá ser obrigatoriamente acompanhada da comprovação da regularidade fiscal, constatada por meio de consulta própria do Município, mediante consulta aos sítios eletrônicos oficiais ou à documentação mencionada no art. 68 da Lei nº 14.133/2021.</w:t>
      </w:r>
    </w:p>
    <w:p w14:paraId="209B5017"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015C4A97"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11.18 </w:t>
      </w:r>
      <w:r w:rsidRPr="00B96E0E">
        <w:rPr>
          <w:rFonts w:ascii="Times New Roman" w:hAnsi="Times New Roman" w:cs="Times New Roman"/>
          <w:sz w:val="24"/>
          <w:szCs w:val="24"/>
        </w:rPr>
        <w:t>A Administração deverá: a) verificar a manutenção das condições de habilitação exigidas; b) identificar possível razão que impeça a participação em licitação/ contratação, no âmbito do órgão ou entidade, proibição de contratar com o Poder Público, bem como ocorrências impeditivas indiretas.</w:t>
      </w:r>
    </w:p>
    <w:p w14:paraId="4CA63A3A"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2014A5D4"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11.19 </w:t>
      </w:r>
      <w:r w:rsidRPr="00B96E0E">
        <w:rPr>
          <w:rFonts w:ascii="Times New Roman" w:hAnsi="Times New Roman" w:cs="Times New Roman"/>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32A8464"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2125CA05"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11.20 </w:t>
      </w:r>
      <w:r w:rsidRPr="00B96E0E">
        <w:rPr>
          <w:rFonts w:ascii="Times New Roman" w:hAnsi="Times New Roman" w:cs="Times New Roman"/>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1C3E58D"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134A33DB"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11.21 </w:t>
      </w:r>
      <w:r w:rsidRPr="00B96E0E">
        <w:rPr>
          <w:rFonts w:ascii="Times New Roman" w:hAnsi="Times New Roman" w:cs="Times New Roman"/>
          <w:sz w:val="24"/>
          <w:szCs w:val="24"/>
        </w:rPr>
        <w:t>Persistindo a irregularidade, o contratante deverá adotar as medidas necessárias à rescisão contratual nos autos do processo administrativo correspondente, assegurada ao contratado a ampla defesa.</w:t>
      </w:r>
    </w:p>
    <w:p w14:paraId="20B42609"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3A23FA11"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11.22 </w:t>
      </w:r>
      <w:r w:rsidRPr="00B96E0E">
        <w:rPr>
          <w:rFonts w:ascii="Times New Roman" w:hAnsi="Times New Roman" w:cs="Times New Roman"/>
          <w:sz w:val="24"/>
          <w:szCs w:val="24"/>
        </w:rPr>
        <w:t>Havendo a efetiva execução do objeto, os pagamentos serão realizados normalmente, até que se decida pela rescisão do contrato, caso o contratado não regularize sua situação.</w:t>
      </w:r>
    </w:p>
    <w:p w14:paraId="113D2D01"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72F43622"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b/>
          <w:bCs/>
          <w:sz w:val="24"/>
          <w:szCs w:val="24"/>
        </w:rPr>
      </w:pPr>
      <w:r w:rsidRPr="00B96E0E">
        <w:rPr>
          <w:rFonts w:ascii="Times New Roman" w:hAnsi="Times New Roman" w:cs="Times New Roman"/>
          <w:b/>
          <w:bCs/>
          <w:sz w:val="24"/>
          <w:szCs w:val="24"/>
        </w:rPr>
        <w:t>Prazo de pagamento</w:t>
      </w:r>
    </w:p>
    <w:p w14:paraId="1DCDAE17"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b/>
          <w:bCs/>
          <w:sz w:val="24"/>
          <w:szCs w:val="24"/>
        </w:rPr>
      </w:pPr>
    </w:p>
    <w:p w14:paraId="769C6605"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11.23 </w:t>
      </w:r>
      <w:r w:rsidRPr="00B96E0E">
        <w:rPr>
          <w:rFonts w:ascii="Times New Roman" w:hAnsi="Times New Roman" w:cs="Times New Roman"/>
          <w:sz w:val="24"/>
          <w:szCs w:val="24"/>
        </w:rPr>
        <w:t xml:space="preserve">O pagamento será efetuado no prazo máximo de até </w:t>
      </w:r>
      <w:r>
        <w:rPr>
          <w:rFonts w:ascii="Times New Roman" w:hAnsi="Times New Roman" w:cs="Times New Roman"/>
          <w:sz w:val="24"/>
          <w:szCs w:val="24"/>
        </w:rPr>
        <w:t>15</w:t>
      </w:r>
      <w:r w:rsidRPr="00B96E0E">
        <w:rPr>
          <w:rFonts w:ascii="Times New Roman" w:hAnsi="Times New Roman" w:cs="Times New Roman"/>
          <w:sz w:val="24"/>
          <w:szCs w:val="24"/>
        </w:rPr>
        <w:t xml:space="preserve"> (</w:t>
      </w:r>
      <w:r>
        <w:rPr>
          <w:rFonts w:ascii="Times New Roman" w:hAnsi="Times New Roman" w:cs="Times New Roman"/>
          <w:sz w:val="24"/>
          <w:szCs w:val="24"/>
        </w:rPr>
        <w:t>quinze)</w:t>
      </w:r>
      <w:r w:rsidRPr="00B96E0E">
        <w:rPr>
          <w:rFonts w:ascii="Times New Roman" w:hAnsi="Times New Roman" w:cs="Times New Roman"/>
          <w:sz w:val="24"/>
          <w:szCs w:val="24"/>
        </w:rPr>
        <w:t xml:space="preserve"> dias úteis, contados da finalização da liquidação da despesa, conforme seção anterior.</w:t>
      </w:r>
    </w:p>
    <w:p w14:paraId="6902BA76"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b/>
          <w:bCs/>
          <w:sz w:val="24"/>
          <w:szCs w:val="24"/>
        </w:rPr>
      </w:pPr>
      <w:r w:rsidRPr="00B96E0E">
        <w:rPr>
          <w:rFonts w:ascii="Times New Roman" w:hAnsi="Times New Roman" w:cs="Times New Roman"/>
          <w:b/>
          <w:bCs/>
          <w:sz w:val="24"/>
          <w:szCs w:val="24"/>
        </w:rPr>
        <w:t>Forma de pagamento</w:t>
      </w:r>
    </w:p>
    <w:p w14:paraId="28B82965"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b/>
          <w:bCs/>
          <w:sz w:val="24"/>
          <w:szCs w:val="24"/>
        </w:rPr>
      </w:pPr>
    </w:p>
    <w:p w14:paraId="3C18CA14"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sidRPr="00B96E0E">
        <w:rPr>
          <w:rFonts w:ascii="Times New Roman" w:hAnsi="Times New Roman" w:cs="Times New Roman"/>
          <w:sz w:val="24"/>
          <w:szCs w:val="24"/>
        </w:rPr>
        <w:t>11.24</w:t>
      </w:r>
      <w:r>
        <w:rPr>
          <w:rFonts w:ascii="Times New Roman" w:hAnsi="Times New Roman" w:cs="Times New Roman"/>
          <w:sz w:val="24"/>
          <w:szCs w:val="24"/>
        </w:rPr>
        <w:t xml:space="preserve"> </w:t>
      </w:r>
      <w:r w:rsidRPr="00B96E0E">
        <w:rPr>
          <w:rFonts w:ascii="Times New Roman" w:hAnsi="Times New Roman" w:cs="Times New Roman"/>
          <w:sz w:val="24"/>
          <w:szCs w:val="24"/>
        </w:rPr>
        <w:t>O pagamento será realizado através de ordem bancária, para crédito em banco, agência e conta corrente indicados pelo contratado.</w:t>
      </w:r>
    </w:p>
    <w:p w14:paraId="1E0D388F"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7C3F90E0"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11.25 </w:t>
      </w:r>
      <w:r w:rsidRPr="00B96E0E">
        <w:rPr>
          <w:rFonts w:ascii="Times New Roman" w:hAnsi="Times New Roman" w:cs="Times New Roman"/>
          <w:sz w:val="24"/>
          <w:szCs w:val="24"/>
        </w:rPr>
        <w:t>Será considerada data do pagamento o dia em que constar como emitida a ordem bancária para pagamento.</w:t>
      </w:r>
    </w:p>
    <w:p w14:paraId="2DA5D3CB"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4DBAD44F"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11.26 </w:t>
      </w:r>
      <w:r w:rsidRPr="00B96E0E">
        <w:rPr>
          <w:rFonts w:ascii="Times New Roman" w:hAnsi="Times New Roman" w:cs="Times New Roman"/>
          <w:sz w:val="24"/>
          <w:szCs w:val="24"/>
        </w:rPr>
        <w:t>Quando do pagamento, será efetuada a retenção tributária prevista na legislação aplicável.</w:t>
      </w:r>
    </w:p>
    <w:p w14:paraId="136FB212"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3F0F0813"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11.26.1 </w:t>
      </w:r>
      <w:r w:rsidRPr="00B96E0E">
        <w:rPr>
          <w:rFonts w:ascii="Times New Roman" w:hAnsi="Times New Roman" w:cs="Times New Roman"/>
          <w:sz w:val="24"/>
          <w:szCs w:val="24"/>
        </w:rPr>
        <w:t>Imposto de Renda das Pessoas Jurídicas (IRPJ), Contribuição Social sobre o Lucro Líquido (CSLL), Contribuição para o Financiamento da Seguridade Social (</w:t>
      </w:r>
      <w:proofErr w:type="spellStart"/>
      <w:r w:rsidRPr="00B96E0E">
        <w:rPr>
          <w:rFonts w:ascii="Times New Roman" w:hAnsi="Times New Roman" w:cs="Times New Roman"/>
          <w:sz w:val="24"/>
          <w:szCs w:val="24"/>
        </w:rPr>
        <w:t>Cofins</w:t>
      </w:r>
      <w:proofErr w:type="spellEnd"/>
      <w:r w:rsidRPr="00B96E0E">
        <w:rPr>
          <w:rFonts w:ascii="Times New Roman" w:hAnsi="Times New Roman" w:cs="Times New Roman"/>
          <w:sz w:val="24"/>
          <w:szCs w:val="24"/>
        </w:rPr>
        <w:t>), e Contribuição para os Programas de Integração Social e Formação do Patrimônio do Servidor Público (PIS/Pasep), na forma da Instrução Normativa RFB nº1.234 de 11 de janeiro de 2012, conforme determina o art. 64 da Lei nº 9.430, de 27 de dezembro de 1996;</w:t>
      </w:r>
    </w:p>
    <w:p w14:paraId="3EB588D5"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11.26.2 </w:t>
      </w:r>
      <w:r w:rsidRPr="00C164DC">
        <w:rPr>
          <w:rFonts w:ascii="Times New Roman" w:hAnsi="Times New Roman" w:cs="Times New Roman"/>
          <w:sz w:val="24"/>
          <w:szCs w:val="24"/>
        </w:rPr>
        <w:t>Contribuição previdenciária, correspondente a 11% (onze por cento), na forma da Instrução Normativa RFB nº 971 de 13 de novembro de 2009, conforme determina a Lei nº 8.212, de 24 de julho de 1991; e,</w:t>
      </w:r>
    </w:p>
    <w:p w14:paraId="554F3B9A"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5BAE762F"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11.26.3 </w:t>
      </w:r>
      <w:r w:rsidRPr="00C164DC">
        <w:rPr>
          <w:rFonts w:ascii="Times New Roman" w:hAnsi="Times New Roman" w:cs="Times New Roman"/>
          <w:sz w:val="24"/>
          <w:szCs w:val="24"/>
        </w:rPr>
        <w:t>Imposto Sobre Serviços de Qualquer Natureza (ISSQN), na forma da Lei Complementar nº 116, de 31 de julho de 2003, combinada com a legislação pertinente.</w:t>
      </w:r>
    </w:p>
    <w:p w14:paraId="4EF8D0D9"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3A7104A0"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11.26.3.1 </w:t>
      </w:r>
      <w:r w:rsidRPr="00C164DC">
        <w:rPr>
          <w:rFonts w:ascii="Times New Roman" w:hAnsi="Times New Roman" w:cs="Times New Roman"/>
          <w:sz w:val="24"/>
          <w:szCs w:val="24"/>
        </w:rPr>
        <w:t>Independentemente do percentual de tributo inserido na planilha, quando houver, serão retidos na fonte, quando da realização do pagamento, os percentuais estabelecidos na legislação vigente.</w:t>
      </w:r>
    </w:p>
    <w:p w14:paraId="1CCB4844"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3DA01FE3" w14:textId="77777777" w:rsidR="005B3FD3"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11.28 </w:t>
      </w:r>
      <w:r w:rsidRPr="00C164DC">
        <w:rPr>
          <w:rFonts w:ascii="Times New Roman" w:hAnsi="Times New Roman" w:cs="Times New Roman"/>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F4105F" w14:textId="77777777" w:rsidR="005B3FD3" w:rsidRPr="00B96E0E" w:rsidRDefault="005B3FD3" w:rsidP="005B3FD3">
      <w:pPr>
        <w:autoSpaceDE w:val="0"/>
        <w:autoSpaceDN w:val="0"/>
        <w:adjustRightInd w:val="0"/>
        <w:spacing w:after="0" w:line="276" w:lineRule="auto"/>
        <w:ind w:left="284"/>
        <w:jc w:val="both"/>
        <w:rPr>
          <w:rFonts w:ascii="Times New Roman" w:hAnsi="Times New Roman" w:cs="Times New Roman"/>
          <w:sz w:val="24"/>
          <w:szCs w:val="24"/>
        </w:rPr>
      </w:pPr>
    </w:p>
    <w:p w14:paraId="2824DC3D" w14:textId="77777777" w:rsidR="005B3FD3" w:rsidRPr="000B5EE2" w:rsidRDefault="005B3FD3" w:rsidP="005B3FD3">
      <w:pPr>
        <w:autoSpaceDE w:val="0"/>
        <w:autoSpaceDN w:val="0"/>
        <w:adjustRightInd w:val="0"/>
        <w:spacing w:after="0" w:line="276" w:lineRule="auto"/>
        <w:ind w:left="284"/>
        <w:jc w:val="both"/>
        <w:rPr>
          <w:rFonts w:ascii="Times New Roman" w:hAnsi="Times New Roman" w:cs="Times New Roman"/>
          <w:sz w:val="10"/>
          <w:szCs w:val="10"/>
        </w:rPr>
      </w:pPr>
    </w:p>
    <w:p w14:paraId="2921CDD4" w14:textId="77777777" w:rsidR="005B3FD3" w:rsidRPr="00DD4B2D" w:rsidRDefault="005B3FD3" w:rsidP="005B3FD3">
      <w:pPr>
        <w:widowControl w:val="0"/>
        <w:shd w:val="clear" w:color="auto" w:fill="E0E0E0"/>
        <w:suppressAutoHyphens/>
        <w:spacing w:after="0" w:line="360" w:lineRule="auto"/>
        <w:ind w:right="-143"/>
        <w:jc w:val="both"/>
        <w:outlineLvl w:val="0"/>
        <w:rPr>
          <w:rFonts w:ascii="Times New Roman" w:eastAsia="Times New Roman" w:hAnsi="Times New Roman" w:cs="Times New Roman"/>
          <w:b/>
          <w:bCs/>
          <w:sz w:val="24"/>
          <w:szCs w:val="24"/>
          <w:lang w:eastAsia="pt-BR"/>
        </w:rPr>
      </w:pPr>
      <w:r w:rsidRPr="0044332C">
        <w:rPr>
          <w:rFonts w:ascii="Times New Roman" w:eastAsia="HG Mincho Light J" w:hAnsi="Times New Roman" w:cs="Times New Roman"/>
          <w:b/>
          <w:bCs/>
          <w:sz w:val="28"/>
          <w:szCs w:val="28"/>
          <w:lang w:eastAsia="pt-BR"/>
        </w:rPr>
        <w:t>1</w:t>
      </w:r>
      <w:r>
        <w:rPr>
          <w:rFonts w:ascii="Times New Roman" w:eastAsia="HG Mincho Light J" w:hAnsi="Times New Roman" w:cs="Times New Roman"/>
          <w:b/>
          <w:bCs/>
          <w:sz w:val="28"/>
          <w:szCs w:val="28"/>
          <w:lang w:eastAsia="pt-BR"/>
        </w:rPr>
        <w:t>2</w:t>
      </w:r>
      <w:r w:rsidRPr="0044332C">
        <w:rPr>
          <w:rFonts w:ascii="Times New Roman" w:eastAsia="HG Mincho Light J" w:hAnsi="Times New Roman" w:cs="Times New Roman"/>
          <w:b/>
          <w:bCs/>
          <w:sz w:val="28"/>
          <w:szCs w:val="28"/>
          <w:lang w:eastAsia="pt-BR"/>
        </w:rPr>
        <w:t>.</w:t>
      </w:r>
      <w:r w:rsidRPr="0044332C">
        <w:rPr>
          <w:rFonts w:ascii="Times New Roman" w:eastAsia="HG Mincho Light J" w:hAnsi="Times New Roman" w:cs="Times New Roman"/>
          <w:b/>
          <w:bCs/>
          <w:sz w:val="32"/>
          <w:szCs w:val="32"/>
          <w:lang w:eastAsia="pt-BR"/>
        </w:rPr>
        <w:t xml:space="preserve">      </w:t>
      </w:r>
      <w:r w:rsidRPr="0044332C">
        <w:rPr>
          <w:rFonts w:ascii="Times New Roman" w:eastAsia="HG Mincho Light J" w:hAnsi="Times New Roman" w:cs="Times New Roman"/>
          <w:b/>
          <w:bCs/>
          <w:sz w:val="28"/>
          <w:szCs w:val="28"/>
          <w:lang w:eastAsia="pt-BR"/>
        </w:rPr>
        <w:t>DAS OBRIGAÇÕES DA CONTRATADA</w:t>
      </w:r>
    </w:p>
    <w:p w14:paraId="10E2044D" w14:textId="77777777" w:rsidR="005B3FD3" w:rsidRPr="00DD4B2D" w:rsidRDefault="005B3FD3" w:rsidP="005B3FD3">
      <w:pPr>
        <w:widowControl w:val="0"/>
        <w:suppressAutoHyphens/>
        <w:spacing w:after="0" w:line="276" w:lineRule="auto"/>
        <w:ind w:left="-426" w:right="-143"/>
        <w:jc w:val="both"/>
        <w:rPr>
          <w:rFonts w:ascii="Times New Roman" w:eastAsia="HG Mincho Light J" w:hAnsi="Times New Roman" w:cs="Times New Roman"/>
          <w:sz w:val="24"/>
          <w:szCs w:val="24"/>
          <w:lang w:eastAsia="pt-BR"/>
        </w:rPr>
      </w:pPr>
    </w:p>
    <w:p w14:paraId="49CBBFFC" w14:textId="77777777" w:rsidR="005B3FD3" w:rsidRPr="00F447B2" w:rsidRDefault="005B3FD3" w:rsidP="005B3FD3">
      <w:pPr>
        <w:widowControl w:val="0"/>
        <w:tabs>
          <w:tab w:val="left" w:pos="1165"/>
        </w:tabs>
        <w:suppressAutoHyphens/>
        <w:spacing w:after="0" w:line="276" w:lineRule="auto"/>
        <w:ind w:left="284" w:right="-143"/>
        <w:jc w:val="both"/>
        <w:rPr>
          <w:rFonts w:ascii="Times New Roman" w:eastAsia="HG Mincho Light J" w:hAnsi="Times New Roman" w:cs="Times New Roman"/>
          <w:sz w:val="24"/>
          <w:szCs w:val="24"/>
          <w:lang w:eastAsia="pt-BR"/>
        </w:rPr>
      </w:pPr>
      <w:r w:rsidRPr="00F447B2">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2</w:t>
      </w:r>
      <w:r w:rsidRPr="00F447B2">
        <w:rPr>
          <w:rFonts w:ascii="Times New Roman" w:eastAsia="HG Mincho Light J" w:hAnsi="Times New Roman" w:cs="Times New Roman"/>
          <w:sz w:val="24"/>
          <w:szCs w:val="24"/>
          <w:lang w:eastAsia="pt-BR"/>
        </w:rPr>
        <w:t>.1 A CONTRATADA obriga-se a:</w:t>
      </w:r>
    </w:p>
    <w:p w14:paraId="2891015D" w14:textId="77777777" w:rsidR="005B3FD3" w:rsidRPr="00F447B2" w:rsidRDefault="005B3FD3" w:rsidP="005B3FD3">
      <w:pPr>
        <w:widowControl w:val="0"/>
        <w:tabs>
          <w:tab w:val="left" w:pos="1165"/>
        </w:tabs>
        <w:suppressAutoHyphens/>
        <w:spacing w:after="0" w:line="276" w:lineRule="auto"/>
        <w:ind w:left="-426" w:right="-143"/>
        <w:jc w:val="both"/>
        <w:rPr>
          <w:rFonts w:ascii="Times New Roman" w:eastAsia="HG Mincho Light J" w:hAnsi="Times New Roman" w:cs="Times New Roman"/>
          <w:sz w:val="24"/>
          <w:szCs w:val="24"/>
          <w:lang w:eastAsia="pt-BR"/>
        </w:rPr>
      </w:pPr>
    </w:p>
    <w:p w14:paraId="5DEE05F4" w14:textId="77777777" w:rsidR="005B3FD3" w:rsidRPr="00F447B2" w:rsidRDefault="005B3FD3" w:rsidP="005B3FD3">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r w:rsidRPr="00F447B2">
        <w:rPr>
          <w:rFonts w:ascii="Times New Roman" w:eastAsia="HG Mincho Light J" w:hAnsi="Times New Roman" w:cs="Times New Roman"/>
          <w:sz w:val="24"/>
          <w:szCs w:val="24"/>
          <w:lang w:eastAsia="pt-BR"/>
        </w:rPr>
        <w:lastRenderedPageBreak/>
        <w:t>1</w:t>
      </w:r>
      <w:r>
        <w:rPr>
          <w:rFonts w:ascii="Times New Roman" w:eastAsia="HG Mincho Light J" w:hAnsi="Times New Roman" w:cs="Times New Roman"/>
          <w:sz w:val="24"/>
          <w:szCs w:val="24"/>
          <w:lang w:eastAsia="pt-BR"/>
        </w:rPr>
        <w:t>2</w:t>
      </w:r>
      <w:r w:rsidRPr="00F447B2">
        <w:rPr>
          <w:rFonts w:ascii="Times New Roman" w:eastAsia="HG Mincho Light J" w:hAnsi="Times New Roman" w:cs="Times New Roman"/>
          <w:sz w:val="24"/>
          <w:szCs w:val="24"/>
          <w:lang w:eastAsia="pt-BR"/>
        </w:rPr>
        <w:t>.1.1 A efetuar a entrega do objeto em perfeitas condições, no prazo e local indicados pela Administração, em estrita observância às especificações do Termo de Referência e de sua proposta, com os recursos necessários ao perfeito cumprimento das cláusulas contratuais;</w:t>
      </w:r>
    </w:p>
    <w:p w14:paraId="0F675230" w14:textId="77777777" w:rsidR="005B3FD3" w:rsidRPr="00E04675" w:rsidRDefault="005B3FD3" w:rsidP="005B3FD3">
      <w:pPr>
        <w:widowControl w:val="0"/>
        <w:tabs>
          <w:tab w:val="left" w:pos="1165"/>
        </w:tabs>
        <w:suppressAutoHyphens/>
        <w:spacing w:after="0" w:line="276" w:lineRule="auto"/>
        <w:ind w:left="709" w:right="-143"/>
        <w:jc w:val="both"/>
        <w:rPr>
          <w:rFonts w:ascii="Times New Roman" w:eastAsia="HG Mincho Light J" w:hAnsi="Times New Roman" w:cs="Times New Roman"/>
          <w:sz w:val="16"/>
          <w:szCs w:val="16"/>
          <w:lang w:eastAsia="pt-BR"/>
        </w:rPr>
      </w:pPr>
    </w:p>
    <w:p w14:paraId="09C8A82C" w14:textId="77777777" w:rsidR="005B3FD3" w:rsidRPr="00F447B2" w:rsidRDefault="005B3FD3" w:rsidP="005B3FD3">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r w:rsidRPr="00F447B2">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2</w:t>
      </w:r>
      <w:r w:rsidRPr="00F447B2">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2</w:t>
      </w:r>
      <w:r w:rsidRPr="00F447B2">
        <w:rPr>
          <w:rFonts w:ascii="Times New Roman" w:eastAsia="HG Mincho Light J" w:hAnsi="Times New Roman" w:cs="Times New Roman"/>
          <w:sz w:val="24"/>
          <w:szCs w:val="24"/>
          <w:lang w:eastAsia="pt-BR"/>
        </w:rPr>
        <w:t xml:space="preserve"> Atender prontamente a quaisquer exigências da Administração, inerentes ao objeto da presente</w:t>
      </w:r>
      <w:r>
        <w:rPr>
          <w:rFonts w:ascii="Times New Roman" w:eastAsia="HG Mincho Light J" w:hAnsi="Times New Roman" w:cs="Times New Roman"/>
          <w:sz w:val="24"/>
          <w:szCs w:val="24"/>
          <w:lang w:eastAsia="pt-BR"/>
        </w:rPr>
        <w:t xml:space="preserve"> contratação</w:t>
      </w:r>
      <w:r w:rsidRPr="00F447B2">
        <w:rPr>
          <w:rFonts w:ascii="Times New Roman" w:eastAsia="HG Mincho Light J" w:hAnsi="Times New Roman" w:cs="Times New Roman"/>
          <w:sz w:val="24"/>
          <w:szCs w:val="24"/>
          <w:lang w:eastAsia="pt-BR"/>
        </w:rPr>
        <w:t>;</w:t>
      </w:r>
    </w:p>
    <w:p w14:paraId="71E86451" w14:textId="77777777" w:rsidR="005B3FD3" w:rsidRPr="00E04675" w:rsidRDefault="005B3FD3" w:rsidP="005B3FD3">
      <w:pPr>
        <w:widowControl w:val="0"/>
        <w:tabs>
          <w:tab w:val="left" w:pos="1165"/>
        </w:tabs>
        <w:suppressAutoHyphens/>
        <w:spacing w:after="0" w:line="276" w:lineRule="auto"/>
        <w:ind w:left="709" w:right="-143"/>
        <w:jc w:val="both"/>
        <w:rPr>
          <w:rFonts w:ascii="Times New Roman" w:eastAsia="HG Mincho Light J" w:hAnsi="Times New Roman" w:cs="Times New Roman"/>
          <w:sz w:val="16"/>
          <w:szCs w:val="16"/>
          <w:lang w:eastAsia="pt-BR"/>
        </w:rPr>
      </w:pPr>
    </w:p>
    <w:p w14:paraId="7B5D6A70" w14:textId="77777777" w:rsidR="005B3FD3" w:rsidRPr="00F447B2" w:rsidRDefault="005B3FD3" w:rsidP="005B3FD3">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r w:rsidRPr="00F447B2">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2</w:t>
      </w:r>
      <w:r w:rsidRPr="00F447B2">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3</w:t>
      </w:r>
      <w:r w:rsidRPr="00F447B2">
        <w:rPr>
          <w:rFonts w:ascii="Times New Roman" w:eastAsia="HG Mincho Light J" w:hAnsi="Times New Roman" w:cs="Times New Roman"/>
          <w:sz w:val="24"/>
          <w:szCs w:val="24"/>
          <w:lang w:eastAsia="pt-BR"/>
        </w:rPr>
        <w:t xml:space="preserve"> Comunicar à Administração, no prazo máximo de 24 (vinte e quatro) horas que antecede a data da entrega, os motivos que impossibilitem o cumprimento do prazo previsto, com a devida comprovação;</w:t>
      </w:r>
    </w:p>
    <w:p w14:paraId="49C943FF" w14:textId="77777777" w:rsidR="005B3FD3" w:rsidRPr="00F447B2" w:rsidRDefault="005B3FD3" w:rsidP="005B3FD3">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p>
    <w:p w14:paraId="49426A79" w14:textId="77777777" w:rsidR="005B3FD3" w:rsidRPr="00F447B2" w:rsidRDefault="005B3FD3" w:rsidP="005B3FD3">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r w:rsidRPr="00F447B2">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2</w:t>
      </w:r>
      <w:r w:rsidRPr="00F447B2">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4</w:t>
      </w:r>
      <w:r w:rsidRPr="00F447B2">
        <w:rPr>
          <w:rFonts w:ascii="Times New Roman" w:eastAsia="HG Mincho Light J" w:hAnsi="Times New Roman" w:cs="Times New Roman"/>
          <w:sz w:val="24"/>
          <w:szCs w:val="24"/>
          <w:lang w:eastAsia="pt-BR"/>
        </w:rPr>
        <w:t xml:space="preserve"> Manter, durante toda a execução do contrato, em compatibilidade com as obrigações assumidas, todas as condições de habilitação e qualificação exigidas na </w:t>
      </w:r>
      <w:r>
        <w:rPr>
          <w:rFonts w:ascii="Times New Roman" w:eastAsia="HG Mincho Light J" w:hAnsi="Times New Roman" w:cs="Times New Roman"/>
          <w:sz w:val="24"/>
          <w:szCs w:val="24"/>
          <w:lang w:eastAsia="pt-BR"/>
        </w:rPr>
        <w:t>contratação</w:t>
      </w:r>
      <w:r w:rsidRPr="00F447B2">
        <w:rPr>
          <w:rFonts w:ascii="Times New Roman" w:eastAsia="HG Mincho Light J" w:hAnsi="Times New Roman" w:cs="Times New Roman"/>
          <w:sz w:val="24"/>
          <w:szCs w:val="24"/>
          <w:lang w:eastAsia="pt-BR"/>
        </w:rPr>
        <w:t>;</w:t>
      </w:r>
    </w:p>
    <w:p w14:paraId="13FB7FD2" w14:textId="77777777" w:rsidR="005B3FD3" w:rsidRPr="00E04675" w:rsidRDefault="005B3FD3" w:rsidP="005B3FD3">
      <w:pPr>
        <w:widowControl w:val="0"/>
        <w:tabs>
          <w:tab w:val="left" w:pos="1165"/>
        </w:tabs>
        <w:suppressAutoHyphens/>
        <w:spacing w:after="0" w:line="276" w:lineRule="auto"/>
        <w:ind w:left="709" w:right="-143"/>
        <w:jc w:val="both"/>
        <w:rPr>
          <w:rFonts w:ascii="Times New Roman" w:eastAsia="HG Mincho Light J" w:hAnsi="Times New Roman" w:cs="Times New Roman"/>
          <w:sz w:val="16"/>
          <w:szCs w:val="16"/>
          <w:lang w:eastAsia="pt-BR"/>
        </w:rPr>
      </w:pPr>
    </w:p>
    <w:p w14:paraId="3263694A" w14:textId="77777777" w:rsidR="005B3FD3" w:rsidRPr="00F447B2" w:rsidRDefault="005B3FD3" w:rsidP="005B3FD3">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r w:rsidRPr="00F447B2">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2</w:t>
      </w:r>
      <w:r w:rsidRPr="00F447B2">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5</w:t>
      </w:r>
      <w:r w:rsidRPr="00F447B2">
        <w:rPr>
          <w:rFonts w:ascii="Times New Roman" w:eastAsia="HG Mincho Light J" w:hAnsi="Times New Roman" w:cs="Times New Roman"/>
          <w:sz w:val="24"/>
          <w:szCs w:val="24"/>
          <w:lang w:eastAsia="pt-BR"/>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2ACB1918" w14:textId="77777777" w:rsidR="005B3FD3" w:rsidRPr="00E04675" w:rsidRDefault="005B3FD3" w:rsidP="005B3FD3">
      <w:pPr>
        <w:widowControl w:val="0"/>
        <w:tabs>
          <w:tab w:val="left" w:pos="1165"/>
        </w:tabs>
        <w:suppressAutoHyphens/>
        <w:spacing w:after="0" w:line="276" w:lineRule="auto"/>
        <w:ind w:left="709" w:right="-143"/>
        <w:jc w:val="both"/>
        <w:rPr>
          <w:rFonts w:ascii="Times New Roman" w:eastAsia="HG Mincho Light J" w:hAnsi="Times New Roman" w:cs="Times New Roman"/>
          <w:sz w:val="16"/>
          <w:szCs w:val="16"/>
          <w:lang w:eastAsia="pt-BR"/>
        </w:rPr>
      </w:pPr>
    </w:p>
    <w:p w14:paraId="4C8E860F" w14:textId="77777777" w:rsidR="005B3FD3" w:rsidRPr="00F447B2" w:rsidRDefault="005B3FD3" w:rsidP="005B3FD3">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r>
        <w:rPr>
          <w:rFonts w:ascii="Times New Roman" w:eastAsia="HG Mincho Light J" w:hAnsi="Times New Roman" w:cs="Times New Roman"/>
          <w:sz w:val="24"/>
          <w:szCs w:val="24"/>
          <w:lang w:eastAsia="pt-BR"/>
        </w:rPr>
        <w:t>12</w:t>
      </w:r>
      <w:r w:rsidRPr="00F447B2">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6</w:t>
      </w:r>
      <w:r w:rsidRPr="00F447B2">
        <w:rPr>
          <w:rFonts w:ascii="Times New Roman" w:eastAsia="HG Mincho Light J" w:hAnsi="Times New Roman" w:cs="Times New Roman"/>
          <w:sz w:val="24"/>
          <w:szCs w:val="24"/>
          <w:lang w:eastAsia="pt-BR"/>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12B9CD36" w14:textId="77777777" w:rsidR="005B3FD3" w:rsidRPr="00E04675" w:rsidRDefault="005B3FD3" w:rsidP="005B3FD3">
      <w:pPr>
        <w:widowControl w:val="0"/>
        <w:tabs>
          <w:tab w:val="left" w:pos="1165"/>
        </w:tabs>
        <w:suppressAutoHyphens/>
        <w:spacing w:after="0" w:line="276" w:lineRule="auto"/>
        <w:ind w:left="709" w:right="-143"/>
        <w:jc w:val="both"/>
        <w:rPr>
          <w:rFonts w:ascii="Times New Roman" w:eastAsia="HG Mincho Light J" w:hAnsi="Times New Roman" w:cs="Times New Roman"/>
          <w:sz w:val="16"/>
          <w:szCs w:val="16"/>
          <w:lang w:eastAsia="pt-BR"/>
        </w:rPr>
      </w:pPr>
    </w:p>
    <w:p w14:paraId="7D024956" w14:textId="77777777" w:rsidR="005B3FD3" w:rsidRDefault="005B3FD3" w:rsidP="005B3FD3">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r>
        <w:rPr>
          <w:rFonts w:ascii="Times New Roman" w:eastAsia="HG Mincho Light J" w:hAnsi="Times New Roman" w:cs="Times New Roman"/>
          <w:sz w:val="24"/>
          <w:szCs w:val="24"/>
          <w:lang w:eastAsia="pt-BR"/>
        </w:rPr>
        <w:t>12</w:t>
      </w:r>
      <w:r w:rsidRPr="00F447B2">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.7</w:t>
      </w:r>
      <w:r w:rsidRPr="00F447B2">
        <w:rPr>
          <w:rFonts w:ascii="Times New Roman" w:eastAsia="HG Mincho Light J" w:hAnsi="Times New Roman" w:cs="Times New Roman"/>
          <w:sz w:val="24"/>
          <w:szCs w:val="24"/>
          <w:lang w:eastAsia="pt-BR"/>
        </w:rPr>
        <w:t xml:space="preserve"> Responsabilizar-se pelas despesas dos tributos, encargos trabalhistas, previdenciários, fiscais, comerciais, taxas, fretes, seguros, deslocamento de pessoal, prestação de garantia e quaisquer outras que incidam ou venham a incidir na execução do contrato.</w:t>
      </w:r>
    </w:p>
    <w:p w14:paraId="5BC45556" w14:textId="77777777" w:rsidR="005B3FD3" w:rsidRDefault="005B3FD3" w:rsidP="005B3FD3">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p>
    <w:p w14:paraId="160AB011" w14:textId="77777777" w:rsidR="005B3FD3" w:rsidRDefault="005B3FD3" w:rsidP="005B3FD3">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r>
        <w:rPr>
          <w:rFonts w:ascii="Times New Roman" w:eastAsia="HG Mincho Light J" w:hAnsi="Times New Roman" w:cs="Times New Roman"/>
          <w:sz w:val="24"/>
          <w:szCs w:val="24"/>
          <w:lang w:eastAsia="pt-BR"/>
        </w:rPr>
        <w:t xml:space="preserve">12.1.8 </w:t>
      </w:r>
      <w:r w:rsidRPr="00C164DC">
        <w:rPr>
          <w:rFonts w:ascii="Times New Roman" w:eastAsia="HG Mincho Light J" w:hAnsi="Times New Roman" w:cs="Times New Roman"/>
          <w:sz w:val="24"/>
          <w:szCs w:val="24"/>
          <w:lang w:eastAsia="pt-BR"/>
        </w:rPr>
        <w:t>Cumprir as exigências de reserva de cargos prevista em lei, bem como em outras normas específicas, para pessoa com deficiência, para reabilitado da Previdência Social e para aprendiz</w:t>
      </w:r>
    </w:p>
    <w:p w14:paraId="33113E43" w14:textId="77777777" w:rsidR="005B3FD3" w:rsidRDefault="005B3FD3" w:rsidP="005B3FD3">
      <w:pPr>
        <w:widowControl w:val="0"/>
        <w:tabs>
          <w:tab w:val="left" w:pos="1165"/>
        </w:tabs>
        <w:suppressAutoHyphens/>
        <w:spacing w:after="0" w:line="276" w:lineRule="auto"/>
        <w:ind w:left="-426" w:right="-143"/>
        <w:jc w:val="both"/>
        <w:rPr>
          <w:rFonts w:ascii="Times New Roman" w:eastAsia="HG Mincho Light J" w:hAnsi="Times New Roman" w:cs="Times New Roman"/>
          <w:sz w:val="24"/>
          <w:szCs w:val="24"/>
          <w:lang w:eastAsia="pt-BR"/>
        </w:rPr>
      </w:pPr>
    </w:p>
    <w:p w14:paraId="378E721F" w14:textId="77777777" w:rsidR="005B3FD3" w:rsidRPr="00F447B2" w:rsidRDefault="005B3FD3" w:rsidP="005B3FD3">
      <w:pPr>
        <w:widowControl w:val="0"/>
        <w:tabs>
          <w:tab w:val="left" w:pos="1165"/>
        </w:tabs>
        <w:suppressAutoHyphens/>
        <w:spacing w:after="0" w:line="276" w:lineRule="auto"/>
        <w:ind w:left="-426" w:right="-143"/>
        <w:jc w:val="both"/>
        <w:rPr>
          <w:rFonts w:ascii="Times New Roman" w:eastAsia="HG Mincho Light J" w:hAnsi="Times New Roman" w:cs="Times New Roman"/>
          <w:sz w:val="10"/>
          <w:szCs w:val="10"/>
          <w:lang w:eastAsia="pt-BR"/>
        </w:rPr>
      </w:pPr>
    </w:p>
    <w:p w14:paraId="6EBCEAAC" w14:textId="77777777" w:rsidR="005B3FD3" w:rsidRPr="00C164DC" w:rsidRDefault="005B3FD3" w:rsidP="005B3FD3">
      <w:pPr>
        <w:widowControl w:val="0"/>
        <w:shd w:val="clear" w:color="auto" w:fill="E0E0E0"/>
        <w:tabs>
          <w:tab w:val="left" w:pos="45"/>
        </w:tabs>
        <w:suppressAutoHyphens/>
        <w:spacing w:line="360" w:lineRule="auto"/>
        <w:ind w:right="-143"/>
        <w:jc w:val="both"/>
        <w:outlineLvl w:val="0"/>
        <w:rPr>
          <w:rFonts w:ascii="Times New Roman" w:hAnsi="Times New Roman" w:cs="Times New Roman"/>
          <w:b/>
          <w:bCs/>
          <w:sz w:val="28"/>
          <w:szCs w:val="28"/>
        </w:rPr>
      </w:pPr>
      <w:r>
        <w:rPr>
          <w:rFonts w:ascii="Times New Roman" w:eastAsia="HG Mincho Light J" w:hAnsi="Times New Roman" w:cs="Times New Roman"/>
          <w:b/>
          <w:bCs/>
          <w:sz w:val="28"/>
          <w:szCs w:val="28"/>
        </w:rPr>
        <w:t xml:space="preserve">13. </w:t>
      </w:r>
      <w:r w:rsidRPr="00C164DC">
        <w:rPr>
          <w:rFonts w:ascii="Times New Roman" w:eastAsia="HG Mincho Light J" w:hAnsi="Times New Roman" w:cs="Times New Roman"/>
          <w:b/>
          <w:bCs/>
          <w:sz w:val="28"/>
          <w:szCs w:val="28"/>
        </w:rPr>
        <w:t xml:space="preserve"> DAS OBRIGAÇÕES DA CONTRATANTE</w:t>
      </w:r>
    </w:p>
    <w:p w14:paraId="6083B966" w14:textId="77777777" w:rsidR="005B3FD3" w:rsidRPr="00DD4B2D" w:rsidRDefault="005B3FD3" w:rsidP="005B3FD3">
      <w:pPr>
        <w:widowControl w:val="0"/>
        <w:suppressAutoHyphens/>
        <w:spacing w:after="0" w:line="360" w:lineRule="auto"/>
        <w:ind w:left="-426" w:right="-143"/>
        <w:jc w:val="both"/>
        <w:rPr>
          <w:rFonts w:ascii="Times New Roman" w:eastAsia="HG Mincho Light J" w:hAnsi="Times New Roman" w:cs="Times New Roman"/>
          <w:bCs/>
          <w:sz w:val="24"/>
          <w:szCs w:val="24"/>
          <w:lang w:eastAsia="pt-BR"/>
        </w:rPr>
      </w:pPr>
    </w:p>
    <w:p w14:paraId="386C7411" w14:textId="77777777" w:rsidR="005B3FD3" w:rsidRPr="00A83A6F" w:rsidRDefault="005B3FD3" w:rsidP="005B3FD3">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r w:rsidRPr="00A83A6F">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3</w:t>
      </w:r>
      <w:r w:rsidRPr="00A83A6F">
        <w:rPr>
          <w:rFonts w:ascii="Times New Roman" w:eastAsia="HG Mincho Light J" w:hAnsi="Times New Roman" w:cs="Times New Roman"/>
          <w:sz w:val="24"/>
          <w:szCs w:val="24"/>
          <w:lang w:eastAsia="pt-BR"/>
        </w:rPr>
        <w:t>.1. A CONTRATANTE obriga-se a:</w:t>
      </w:r>
    </w:p>
    <w:p w14:paraId="33AD8D3D" w14:textId="77777777" w:rsidR="005B3FD3" w:rsidRPr="00E04675" w:rsidRDefault="005B3FD3" w:rsidP="005B3FD3">
      <w:pPr>
        <w:widowControl w:val="0"/>
        <w:suppressAutoHyphens/>
        <w:spacing w:after="0" w:line="276" w:lineRule="auto"/>
        <w:ind w:left="284" w:right="-143"/>
        <w:jc w:val="both"/>
        <w:rPr>
          <w:rFonts w:ascii="Times New Roman" w:eastAsia="HG Mincho Light J" w:hAnsi="Times New Roman" w:cs="Times New Roman"/>
          <w:sz w:val="16"/>
          <w:szCs w:val="16"/>
          <w:lang w:eastAsia="pt-BR"/>
        </w:rPr>
      </w:pPr>
    </w:p>
    <w:p w14:paraId="24102791" w14:textId="77777777" w:rsidR="005B3FD3" w:rsidRDefault="005B3FD3" w:rsidP="005B3FD3">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r w:rsidRPr="00A83A6F">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3</w:t>
      </w:r>
      <w:r w:rsidRPr="00A83A6F">
        <w:rPr>
          <w:rFonts w:ascii="Times New Roman" w:eastAsia="HG Mincho Light J" w:hAnsi="Times New Roman" w:cs="Times New Roman"/>
          <w:sz w:val="24"/>
          <w:szCs w:val="24"/>
          <w:lang w:eastAsia="pt-BR"/>
        </w:rPr>
        <w:t>.1.1. Receber provisoriamente o objeto, disponibilizando local, data e horário e demais condições estabelecidas;</w:t>
      </w:r>
    </w:p>
    <w:p w14:paraId="1ACAA751" w14:textId="77777777" w:rsidR="005B3FD3" w:rsidRPr="00A83A6F" w:rsidRDefault="005B3FD3" w:rsidP="005B3FD3">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p>
    <w:p w14:paraId="6B818665" w14:textId="77777777" w:rsidR="005B3FD3" w:rsidRPr="00A83A6F" w:rsidRDefault="005B3FD3" w:rsidP="005B3FD3">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r w:rsidRPr="00A83A6F">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3</w:t>
      </w:r>
      <w:r w:rsidRPr="00A83A6F">
        <w:rPr>
          <w:rFonts w:ascii="Times New Roman" w:eastAsia="HG Mincho Light J" w:hAnsi="Times New Roman" w:cs="Times New Roman"/>
          <w:sz w:val="24"/>
          <w:szCs w:val="24"/>
          <w:lang w:eastAsia="pt-BR"/>
        </w:rPr>
        <w:t xml:space="preserve">.1.2. Verificar minuciosamente, no prazo fixado, a conformidade dos bens recebidos provisoriamente com as especificações constantes no Termo de Referência, para fins de aceitação e recebimento definitivos; </w:t>
      </w:r>
    </w:p>
    <w:p w14:paraId="630DC4D4" w14:textId="77777777" w:rsidR="005B3FD3" w:rsidRPr="00E04675" w:rsidRDefault="005B3FD3" w:rsidP="005B3FD3">
      <w:pPr>
        <w:widowControl w:val="0"/>
        <w:suppressAutoHyphens/>
        <w:spacing w:after="0" w:line="276" w:lineRule="auto"/>
        <w:ind w:left="284" w:right="-143"/>
        <w:jc w:val="both"/>
        <w:rPr>
          <w:rFonts w:ascii="Times New Roman" w:eastAsia="HG Mincho Light J" w:hAnsi="Times New Roman" w:cs="Times New Roman"/>
          <w:sz w:val="16"/>
          <w:szCs w:val="16"/>
          <w:lang w:eastAsia="pt-BR"/>
        </w:rPr>
      </w:pPr>
    </w:p>
    <w:p w14:paraId="2244E7D6" w14:textId="77777777" w:rsidR="005B3FD3" w:rsidRPr="00A83A6F" w:rsidRDefault="005B3FD3" w:rsidP="005B3FD3">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r w:rsidRPr="00A83A6F">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3</w:t>
      </w:r>
      <w:r w:rsidRPr="00A83A6F">
        <w:rPr>
          <w:rFonts w:ascii="Times New Roman" w:eastAsia="HG Mincho Light J" w:hAnsi="Times New Roman" w:cs="Times New Roman"/>
          <w:sz w:val="24"/>
          <w:szCs w:val="24"/>
          <w:lang w:eastAsia="pt-BR"/>
        </w:rPr>
        <w:t>.1.3. Acompanhar e fiscalizar o cumprimento das obrigações da Contratada, através de servidor especialmente designado;</w:t>
      </w:r>
    </w:p>
    <w:p w14:paraId="487EC905" w14:textId="77777777" w:rsidR="005B3FD3" w:rsidRPr="00E04675" w:rsidRDefault="005B3FD3" w:rsidP="005B3FD3">
      <w:pPr>
        <w:widowControl w:val="0"/>
        <w:suppressAutoHyphens/>
        <w:spacing w:after="0" w:line="276" w:lineRule="auto"/>
        <w:ind w:left="284" w:right="-143"/>
        <w:jc w:val="both"/>
        <w:rPr>
          <w:rFonts w:ascii="Times New Roman" w:eastAsia="HG Mincho Light J" w:hAnsi="Times New Roman" w:cs="Times New Roman"/>
          <w:sz w:val="16"/>
          <w:szCs w:val="16"/>
          <w:lang w:eastAsia="pt-BR"/>
        </w:rPr>
      </w:pPr>
    </w:p>
    <w:p w14:paraId="42F29B35" w14:textId="77777777" w:rsidR="005B3FD3" w:rsidRDefault="005B3FD3" w:rsidP="005B3FD3">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r w:rsidRPr="00A83A6F">
        <w:rPr>
          <w:rFonts w:ascii="Times New Roman" w:eastAsia="HG Mincho Light J" w:hAnsi="Times New Roman" w:cs="Times New Roman"/>
          <w:sz w:val="24"/>
          <w:szCs w:val="24"/>
          <w:lang w:eastAsia="pt-BR"/>
        </w:rPr>
        <w:lastRenderedPageBreak/>
        <w:t>1</w:t>
      </w:r>
      <w:r>
        <w:rPr>
          <w:rFonts w:ascii="Times New Roman" w:eastAsia="HG Mincho Light J" w:hAnsi="Times New Roman" w:cs="Times New Roman"/>
          <w:sz w:val="24"/>
          <w:szCs w:val="24"/>
          <w:lang w:eastAsia="pt-BR"/>
        </w:rPr>
        <w:t>3</w:t>
      </w:r>
      <w:r w:rsidRPr="00A83A6F">
        <w:rPr>
          <w:rFonts w:ascii="Times New Roman" w:eastAsia="HG Mincho Light J" w:hAnsi="Times New Roman" w:cs="Times New Roman"/>
          <w:sz w:val="24"/>
          <w:szCs w:val="24"/>
          <w:lang w:eastAsia="pt-BR"/>
        </w:rPr>
        <w:t>.1.4. Comunicar à Contratada, por escrito, sobre imperfeições, falhas ou irregularidades verificadas no objeto</w:t>
      </w:r>
      <w:r>
        <w:rPr>
          <w:rFonts w:ascii="Times New Roman" w:eastAsia="HG Mincho Light J" w:hAnsi="Times New Roman" w:cs="Times New Roman"/>
          <w:sz w:val="24"/>
          <w:szCs w:val="24"/>
          <w:lang w:eastAsia="pt-BR"/>
        </w:rPr>
        <w:t xml:space="preserve"> prestado</w:t>
      </w:r>
      <w:r w:rsidRPr="00A83A6F">
        <w:rPr>
          <w:rFonts w:ascii="Times New Roman" w:eastAsia="HG Mincho Light J" w:hAnsi="Times New Roman" w:cs="Times New Roman"/>
          <w:sz w:val="24"/>
          <w:szCs w:val="24"/>
          <w:lang w:eastAsia="pt-BR"/>
        </w:rPr>
        <w:t>, para que seja substituído, reparado ou corrigido;</w:t>
      </w:r>
    </w:p>
    <w:p w14:paraId="70392AA6" w14:textId="77777777" w:rsidR="005B3FD3" w:rsidRPr="00A83A6F" w:rsidRDefault="005B3FD3" w:rsidP="005B3FD3">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p>
    <w:p w14:paraId="5C261FCF" w14:textId="77777777" w:rsidR="005B3FD3" w:rsidRPr="00A83A6F" w:rsidRDefault="005B3FD3" w:rsidP="005B3FD3">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r w:rsidRPr="00A83A6F">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3</w:t>
      </w:r>
      <w:r w:rsidRPr="00A83A6F">
        <w:rPr>
          <w:rFonts w:ascii="Times New Roman" w:eastAsia="HG Mincho Light J" w:hAnsi="Times New Roman" w:cs="Times New Roman"/>
          <w:sz w:val="24"/>
          <w:szCs w:val="24"/>
          <w:lang w:eastAsia="pt-BR"/>
        </w:rPr>
        <w:t xml:space="preserve">.1.5. Efetuar o pagamento à Contratada no valor correspondente </w:t>
      </w:r>
      <w:r>
        <w:rPr>
          <w:rFonts w:ascii="Times New Roman" w:eastAsia="HG Mincho Light J" w:hAnsi="Times New Roman" w:cs="Times New Roman"/>
          <w:sz w:val="24"/>
          <w:szCs w:val="24"/>
          <w:lang w:eastAsia="pt-BR"/>
        </w:rPr>
        <w:t xml:space="preserve">à prestação </w:t>
      </w:r>
      <w:r w:rsidRPr="00A83A6F">
        <w:rPr>
          <w:rFonts w:ascii="Times New Roman" w:eastAsia="HG Mincho Light J" w:hAnsi="Times New Roman" w:cs="Times New Roman"/>
          <w:sz w:val="24"/>
          <w:szCs w:val="24"/>
          <w:lang w:eastAsia="pt-BR"/>
        </w:rPr>
        <w:t>do objeto, no prazo e na forma estabelecidos nesse termo;</w:t>
      </w:r>
    </w:p>
    <w:p w14:paraId="3D9F2BA1" w14:textId="77777777" w:rsidR="005B3FD3" w:rsidRPr="00E04675" w:rsidRDefault="005B3FD3" w:rsidP="005B3FD3">
      <w:pPr>
        <w:widowControl w:val="0"/>
        <w:suppressAutoHyphens/>
        <w:spacing w:after="0" w:line="276" w:lineRule="auto"/>
        <w:ind w:left="284" w:right="-143"/>
        <w:jc w:val="both"/>
        <w:rPr>
          <w:rFonts w:ascii="Times New Roman" w:eastAsia="HG Mincho Light J" w:hAnsi="Times New Roman" w:cs="Times New Roman"/>
          <w:sz w:val="16"/>
          <w:szCs w:val="16"/>
          <w:lang w:eastAsia="pt-BR"/>
        </w:rPr>
      </w:pPr>
    </w:p>
    <w:p w14:paraId="1E599AC1" w14:textId="77777777" w:rsidR="005B3FD3" w:rsidRPr="00DD4B2D" w:rsidRDefault="005B3FD3" w:rsidP="005B3FD3">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r w:rsidRPr="00A83A6F">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3</w:t>
      </w:r>
      <w:r w:rsidRPr="00A83A6F">
        <w:rPr>
          <w:rFonts w:ascii="Times New Roman" w:eastAsia="HG Mincho Light J" w:hAnsi="Times New Roman" w:cs="Times New Roman"/>
          <w:sz w:val="24"/>
          <w:szCs w:val="24"/>
          <w:lang w:eastAsia="pt-BR"/>
        </w:rPr>
        <w:t>.2.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E929ABA" w14:textId="77777777" w:rsidR="005B3FD3" w:rsidRPr="00DD4B2D" w:rsidRDefault="005B3FD3" w:rsidP="005B3FD3">
      <w:pPr>
        <w:tabs>
          <w:tab w:val="left" w:pos="709"/>
        </w:tabs>
        <w:spacing w:line="276" w:lineRule="auto"/>
        <w:ind w:left="284"/>
        <w:jc w:val="both"/>
        <w:rPr>
          <w:rFonts w:ascii="Times New Roman" w:hAnsi="Times New Roman" w:cs="Times New Roman"/>
          <w:color w:val="000000"/>
          <w:sz w:val="24"/>
          <w:szCs w:val="24"/>
        </w:rPr>
      </w:pPr>
      <w:bookmarkStart w:id="8" w:name="_Hlk81605693"/>
    </w:p>
    <w:p w14:paraId="0946CFC1" w14:textId="77777777" w:rsidR="005B3FD3" w:rsidRPr="0044332C" w:rsidRDefault="005B3FD3" w:rsidP="005B3FD3">
      <w:pPr>
        <w:pStyle w:val="PargrafodaLista"/>
        <w:widowControl w:val="0"/>
        <w:numPr>
          <w:ilvl w:val="0"/>
          <w:numId w:val="14"/>
        </w:numPr>
        <w:shd w:val="clear" w:color="auto" w:fill="E0E0E0"/>
        <w:tabs>
          <w:tab w:val="left" w:pos="45"/>
        </w:tabs>
        <w:suppressAutoHyphens/>
        <w:spacing w:after="0" w:line="360" w:lineRule="auto"/>
        <w:ind w:left="567" w:right="-143" w:hanging="786"/>
        <w:jc w:val="both"/>
        <w:outlineLvl w:val="0"/>
        <w:rPr>
          <w:rFonts w:ascii="Times New Roman" w:hAnsi="Times New Roman" w:cs="Times New Roman"/>
          <w:b/>
          <w:bCs/>
          <w:sz w:val="28"/>
          <w:szCs w:val="28"/>
        </w:rPr>
      </w:pPr>
      <w:r w:rsidRPr="0044332C">
        <w:rPr>
          <w:rFonts w:ascii="Times New Roman" w:eastAsia="HG Mincho Light J" w:hAnsi="Times New Roman" w:cs="Times New Roman"/>
          <w:b/>
          <w:bCs/>
          <w:sz w:val="28"/>
          <w:szCs w:val="28"/>
        </w:rPr>
        <w:t>DA SUBCONTRATAÇÃO</w:t>
      </w:r>
    </w:p>
    <w:p w14:paraId="7C9CCE17" w14:textId="77777777" w:rsidR="005B3FD3" w:rsidRDefault="005B3FD3" w:rsidP="005B3FD3">
      <w:pPr>
        <w:pStyle w:val="PargrafodaLista"/>
        <w:tabs>
          <w:tab w:val="left" w:pos="567"/>
        </w:tabs>
        <w:spacing w:line="276" w:lineRule="auto"/>
        <w:ind w:left="709"/>
        <w:jc w:val="both"/>
        <w:rPr>
          <w:rFonts w:ascii="Times New Roman" w:hAnsi="Times New Roman" w:cs="Times New Roman"/>
          <w:color w:val="000000"/>
          <w:sz w:val="24"/>
          <w:szCs w:val="24"/>
        </w:rPr>
      </w:pPr>
    </w:p>
    <w:p w14:paraId="269B444A" w14:textId="77777777" w:rsidR="005B3FD3" w:rsidRDefault="005B3FD3" w:rsidP="005B3FD3">
      <w:pPr>
        <w:pStyle w:val="PargrafodaLista"/>
        <w:numPr>
          <w:ilvl w:val="1"/>
          <w:numId w:val="14"/>
        </w:numPr>
        <w:tabs>
          <w:tab w:val="left" w:pos="567"/>
        </w:tabs>
        <w:spacing w:after="0" w:line="276" w:lineRule="auto"/>
        <w:ind w:left="709" w:hanging="567"/>
        <w:jc w:val="both"/>
        <w:rPr>
          <w:rFonts w:ascii="Times New Roman" w:hAnsi="Times New Roman" w:cs="Times New Roman"/>
          <w:color w:val="000000"/>
          <w:sz w:val="24"/>
          <w:szCs w:val="24"/>
        </w:rPr>
      </w:pPr>
      <w:r w:rsidRPr="00A83A6F">
        <w:rPr>
          <w:rFonts w:ascii="Times New Roman" w:hAnsi="Times New Roman" w:cs="Times New Roman"/>
          <w:color w:val="000000"/>
          <w:sz w:val="24"/>
          <w:szCs w:val="24"/>
        </w:rPr>
        <w:t>Não será admitida a subcontratação.</w:t>
      </w:r>
    </w:p>
    <w:p w14:paraId="2D978F25" w14:textId="77777777" w:rsidR="005B3FD3" w:rsidRPr="00A83A6F" w:rsidRDefault="005B3FD3" w:rsidP="005B3FD3">
      <w:pPr>
        <w:pStyle w:val="PargrafodaLista"/>
        <w:tabs>
          <w:tab w:val="left" w:pos="709"/>
        </w:tabs>
        <w:spacing w:line="276" w:lineRule="auto"/>
        <w:ind w:left="824"/>
        <w:jc w:val="both"/>
        <w:rPr>
          <w:rFonts w:ascii="Times New Roman" w:hAnsi="Times New Roman" w:cs="Times New Roman"/>
          <w:color w:val="000000"/>
          <w:sz w:val="24"/>
          <w:szCs w:val="24"/>
        </w:rPr>
      </w:pPr>
    </w:p>
    <w:p w14:paraId="2A5B4420" w14:textId="77777777" w:rsidR="005B3FD3" w:rsidRPr="0044332C" w:rsidRDefault="005B3FD3" w:rsidP="005B3FD3">
      <w:pPr>
        <w:pStyle w:val="PargrafodaLista"/>
        <w:widowControl w:val="0"/>
        <w:numPr>
          <w:ilvl w:val="0"/>
          <w:numId w:val="14"/>
        </w:numPr>
        <w:shd w:val="clear" w:color="auto" w:fill="E0E0E0"/>
        <w:tabs>
          <w:tab w:val="left" w:pos="45"/>
        </w:tabs>
        <w:suppressAutoHyphens/>
        <w:spacing w:after="0" w:line="360" w:lineRule="auto"/>
        <w:ind w:left="426" w:right="-143" w:hanging="644"/>
        <w:jc w:val="both"/>
        <w:outlineLvl w:val="0"/>
        <w:rPr>
          <w:rFonts w:ascii="Times New Roman" w:hAnsi="Times New Roman" w:cs="Times New Roman"/>
          <w:b/>
          <w:bCs/>
          <w:sz w:val="28"/>
          <w:szCs w:val="28"/>
        </w:rPr>
      </w:pPr>
      <w:r w:rsidRPr="0044332C">
        <w:rPr>
          <w:rFonts w:ascii="Times New Roman" w:eastAsia="HG Mincho Light J" w:hAnsi="Times New Roman" w:cs="Times New Roman"/>
          <w:b/>
          <w:bCs/>
          <w:sz w:val="28"/>
          <w:szCs w:val="28"/>
        </w:rPr>
        <w:t>DAS DISPOSIÇÕES GERAIS</w:t>
      </w:r>
    </w:p>
    <w:bookmarkEnd w:id="8"/>
    <w:p w14:paraId="0A51569F" w14:textId="77777777" w:rsidR="005B3FD3" w:rsidRDefault="005B3FD3" w:rsidP="005B3FD3">
      <w:pPr>
        <w:autoSpaceDE w:val="0"/>
        <w:autoSpaceDN w:val="0"/>
        <w:adjustRightInd w:val="0"/>
        <w:spacing w:line="276" w:lineRule="auto"/>
        <w:ind w:left="142"/>
        <w:contextualSpacing/>
        <w:jc w:val="both"/>
        <w:rPr>
          <w:rFonts w:ascii="Times New Roman" w:eastAsia="Calibri" w:hAnsi="Times New Roman" w:cs="Times New Roman"/>
          <w:sz w:val="24"/>
          <w:szCs w:val="24"/>
        </w:rPr>
      </w:pPr>
    </w:p>
    <w:p w14:paraId="6D74C0D0" w14:textId="77777777" w:rsidR="005B3FD3" w:rsidRDefault="005B3FD3" w:rsidP="005B3FD3">
      <w:pPr>
        <w:autoSpaceDE w:val="0"/>
        <w:autoSpaceDN w:val="0"/>
        <w:adjustRightInd w:val="0"/>
        <w:spacing w:line="276" w:lineRule="auto"/>
        <w:ind w:left="142"/>
        <w:contextualSpacing/>
        <w:jc w:val="both"/>
        <w:rPr>
          <w:rFonts w:ascii="Times New Roman" w:eastAsia="Calibri" w:hAnsi="Times New Roman" w:cs="Times New Roman"/>
          <w:sz w:val="24"/>
          <w:szCs w:val="24"/>
        </w:rPr>
      </w:pPr>
      <w:r w:rsidRPr="00A83A6F">
        <w:rPr>
          <w:rFonts w:ascii="Times New Roman" w:eastAsia="Calibri" w:hAnsi="Times New Roman" w:cs="Times New Roman"/>
          <w:sz w:val="24"/>
          <w:szCs w:val="24"/>
        </w:rPr>
        <w:t>1</w:t>
      </w:r>
      <w:r>
        <w:rPr>
          <w:rFonts w:ascii="Times New Roman" w:eastAsia="Calibri" w:hAnsi="Times New Roman" w:cs="Times New Roman"/>
          <w:sz w:val="24"/>
          <w:szCs w:val="24"/>
        </w:rPr>
        <w:t>5</w:t>
      </w:r>
      <w:r w:rsidRPr="00A83A6F">
        <w:rPr>
          <w:rFonts w:ascii="Times New Roman" w:eastAsia="Calibri" w:hAnsi="Times New Roman" w:cs="Times New Roman"/>
          <w:sz w:val="24"/>
          <w:szCs w:val="24"/>
        </w:rPr>
        <w:t xml:space="preserve">.1. O Município de </w:t>
      </w:r>
      <w:r>
        <w:rPr>
          <w:rFonts w:ascii="Times New Roman" w:eastAsia="Calibri" w:hAnsi="Times New Roman" w:cs="Times New Roman"/>
          <w:sz w:val="24"/>
          <w:szCs w:val="24"/>
        </w:rPr>
        <w:t>Euclides da Cunha</w:t>
      </w:r>
      <w:r w:rsidRPr="00A83A6F">
        <w:rPr>
          <w:rFonts w:ascii="Times New Roman" w:eastAsia="Calibri" w:hAnsi="Times New Roman" w:cs="Times New Roman"/>
          <w:sz w:val="24"/>
          <w:szCs w:val="24"/>
        </w:rPr>
        <w:t xml:space="preserve"> reserva-se no direito de impugnar </w:t>
      </w:r>
      <w:r>
        <w:rPr>
          <w:rFonts w:ascii="Times New Roman" w:eastAsia="Calibri" w:hAnsi="Times New Roman" w:cs="Times New Roman"/>
          <w:sz w:val="24"/>
          <w:szCs w:val="24"/>
        </w:rPr>
        <w:t>a prestação de serviços</w:t>
      </w:r>
      <w:r w:rsidRPr="00A83A6F">
        <w:rPr>
          <w:rFonts w:ascii="Times New Roman" w:eastAsia="Calibri" w:hAnsi="Times New Roman" w:cs="Times New Roman"/>
          <w:sz w:val="24"/>
          <w:szCs w:val="24"/>
        </w:rPr>
        <w:t xml:space="preserve"> prestado</w:t>
      </w:r>
      <w:r>
        <w:rPr>
          <w:rFonts w:ascii="Times New Roman" w:eastAsia="Calibri" w:hAnsi="Times New Roman" w:cs="Times New Roman"/>
          <w:sz w:val="24"/>
          <w:szCs w:val="24"/>
        </w:rPr>
        <w:t>s</w:t>
      </w:r>
      <w:r w:rsidRPr="00A83A6F">
        <w:rPr>
          <w:rFonts w:ascii="Times New Roman" w:eastAsia="Calibri" w:hAnsi="Times New Roman" w:cs="Times New Roman"/>
          <w:sz w:val="24"/>
          <w:szCs w:val="24"/>
        </w:rPr>
        <w:t>, se esses não estiverem de acordo com as especificações contidas neste Termo de referência.</w:t>
      </w:r>
    </w:p>
    <w:p w14:paraId="3315EE77" w14:textId="77777777" w:rsidR="005B3FD3" w:rsidRDefault="005B3FD3" w:rsidP="005B3FD3">
      <w:pPr>
        <w:autoSpaceDE w:val="0"/>
        <w:autoSpaceDN w:val="0"/>
        <w:adjustRightInd w:val="0"/>
        <w:spacing w:line="276" w:lineRule="auto"/>
        <w:ind w:left="142"/>
        <w:contextualSpacing/>
        <w:jc w:val="both"/>
        <w:rPr>
          <w:rFonts w:ascii="Times New Roman" w:eastAsia="Calibri" w:hAnsi="Times New Roman" w:cs="Times New Roman"/>
          <w:sz w:val="24"/>
          <w:szCs w:val="24"/>
        </w:rPr>
      </w:pPr>
    </w:p>
    <w:p w14:paraId="6B6A0B4B" w14:textId="77777777" w:rsidR="005B3FD3" w:rsidRDefault="005B3FD3" w:rsidP="005B3FD3">
      <w:pPr>
        <w:autoSpaceDE w:val="0"/>
        <w:autoSpaceDN w:val="0"/>
        <w:adjustRightInd w:val="0"/>
        <w:spacing w:line="276" w:lineRule="auto"/>
        <w:ind w:left="14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15.2 </w:t>
      </w:r>
      <w:r w:rsidRPr="009A0D34">
        <w:rPr>
          <w:rFonts w:ascii="Times New Roman" w:eastAsia="Calibri" w:hAnsi="Times New Roman" w:cs="Times New Roman"/>
          <w:sz w:val="24"/>
          <w:szCs w:val="24"/>
        </w:rPr>
        <w:t>As disposições do credenciamento em tela encontrar-se-ão no edital de chamamento público.</w:t>
      </w:r>
    </w:p>
    <w:p w14:paraId="5E4021B3" w14:textId="77777777" w:rsidR="005B3FD3" w:rsidRPr="006F1872" w:rsidRDefault="005B3FD3" w:rsidP="005B3FD3">
      <w:pPr>
        <w:autoSpaceDE w:val="0"/>
        <w:autoSpaceDN w:val="0"/>
        <w:adjustRightInd w:val="0"/>
        <w:spacing w:line="276" w:lineRule="auto"/>
        <w:ind w:left="142"/>
        <w:contextualSpacing/>
        <w:jc w:val="both"/>
        <w:rPr>
          <w:rFonts w:ascii="Times New Roman" w:eastAsia="Calibri" w:hAnsi="Times New Roman" w:cs="Times New Roman"/>
          <w:sz w:val="24"/>
          <w:szCs w:val="24"/>
        </w:rPr>
      </w:pPr>
    </w:p>
    <w:p w14:paraId="5D59A7C4" w14:textId="77777777" w:rsidR="005B3FD3" w:rsidRDefault="005B3FD3" w:rsidP="005B3FD3">
      <w:pPr>
        <w:autoSpaceDE w:val="0"/>
        <w:autoSpaceDN w:val="0"/>
        <w:adjustRightInd w:val="0"/>
        <w:spacing w:line="276" w:lineRule="auto"/>
        <w:ind w:left="142"/>
        <w:contextualSpacing/>
        <w:jc w:val="both"/>
        <w:rPr>
          <w:rFonts w:ascii="Times New Roman" w:eastAsia="Calibri" w:hAnsi="Times New Roman" w:cs="Times New Roman"/>
          <w:sz w:val="24"/>
          <w:szCs w:val="24"/>
        </w:rPr>
      </w:pPr>
      <w:r w:rsidRPr="00A70BEB">
        <w:rPr>
          <w:rFonts w:ascii="Times New Roman" w:eastAsia="Calibri" w:hAnsi="Times New Roman" w:cs="Times New Roman"/>
          <w:sz w:val="24"/>
          <w:szCs w:val="24"/>
        </w:rPr>
        <w:t>1</w:t>
      </w:r>
      <w:r>
        <w:rPr>
          <w:rFonts w:ascii="Times New Roman" w:eastAsia="Calibri" w:hAnsi="Times New Roman" w:cs="Times New Roman"/>
          <w:sz w:val="24"/>
          <w:szCs w:val="24"/>
        </w:rPr>
        <w:t>5</w:t>
      </w:r>
      <w:r w:rsidRPr="00A70BEB">
        <w:rPr>
          <w:rFonts w:ascii="Times New Roman" w:eastAsia="Calibri" w:hAnsi="Times New Roman" w:cs="Times New Roman"/>
          <w:sz w:val="24"/>
          <w:szCs w:val="24"/>
        </w:rPr>
        <w:t>.</w:t>
      </w:r>
      <w:r>
        <w:rPr>
          <w:rFonts w:ascii="Times New Roman" w:eastAsia="Calibri" w:hAnsi="Times New Roman" w:cs="Times New Roman"/>
          <w:sz w:val="24"/>
          <w:szCs w:val="24"/>
        </w:rPr>
        <w:t xml:space="preserve">3 </w:t>
      </w:r>
      <w:r w:rsidRPr="009A0D34">
        <w:rPr>
          <w:rFonts w:ascii="Times New Roman" w:eastAsia="Calibri" w:hAnsi="Times New Roman" w:cs="Times New Roman"/>
          <w:sz w:val="24"/>
          <w:szCs w:val="24"/>
        </w:rPr>
        <w:t>A Administração Pública poderá, a qualquer momento, solicitar o descredenciamento dos interessados e contratados, quando não houver o cumprimento do disposto no edital de chamamento público, contrato administrativo, ou da Lei Federal 14.133/2021, sem prejuízo da aplicação das sanções cabíveis;</w:t>
      </w:r>
    </w:p>
    <w:p w14:paraId="5385FEF1" w14:textId="77777777" w:rsidR="005B3FD3" w:rsidRDefault="005B3FD3" w:rsidP="005B3FD3">
      <w:pPr>
        <w:autoSpaceDE w:val="0"/>
        <w:autoSpaceDN w:val="0"/>
        <w:adjustRightInd w:val="0"/>
        <w:spacing w:line="276" w:lineRule="auto"/>
        <w:ind w:left="142"/>
        <w:contextualSpacing/>
        <w:jc w:val="both"/>
        <w:rPr>
          <w:rFonts w:ascii="Times New Roman" w:eastAsia="Calibri" w:hAnsi="Times New Roman" w:cs="Times New Roman"/>
          <w:sz w:val="24"/>
          <w:szCs w:val="24"/>
        </w:rPr>
      </w:pPr>
    </w:p>
    <w:p w14:paraId="56923D3D" w14:textId="77777777" w:rsidR="005B3FD3" w:rsidRDefault="005B3FD3" w:rsidP="005B3FD3">
      <w:pPr>
        <w:autoSpaceDE w:val="0"/>
        <w:autoSpaceDN w:val="0"/>
        <w:adjustRightInd w:val="0"/>
        <w:spacing w:line="276" w:lineRule="auto"/>
        <w:ind w:left="14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15.4 </w:t>
      </w:r>
      <w:r w:rsidRPr="00A70BEB">
        <w:rPr>
          <w:rFonts w:ascii="Times New Roman" w:eastAsia="Calibri" w:hAnsi="Times New Roman" w:cs="Times New Roman"/>
          <w:sz w:val="24"/>
          <w:szCs w:val="24"/>
        </w:rPr>
        <w:t>Os casos omissos serão resolvidos com base nos dispositivos constantes na Lei 14.133/2021 e no</w:t>
      </w:r>
      <w:r>
        <w:rPr>
          <w:rFonts w:ascii="Times New Roman" w:eastAsia="Calibri" w:hAnsi="Times New Roman" w:cs="Times New Roman"/>
          <w:sz w:val="24"/>
          <w:szCs w:val="24"/>
        </w:rPr>
        <w:t xml:space="preserve"> </w:t>
      </w:r>
      <w:r w:rsidRPr="003F09E4">
        <w:rPr>
          <w:rFonts w:ascii="Times New Roman" w:eastAsia="Calibri" w:hAnsi="Times New Roman" w:cs="Times New Roman"/>
          <w:sz w:val="24"/>
          <w:szCs w:val="24"/>
        </w:rPr>
        <w:t>Decreto Municipal n. 240, de 10 de março de 2025</w:t>
      </w:r>
      <w:r>
        <w:rPr>
          <w:rFonts w:ascii="Times New Roman" w:eastAsia="Calibri" w:hAnsi="Times New Roman" w:cs="Times New Roman"/>
          <w:sz w:val="24"/>
          <w:szCs w:val="24"/>
        </w:rPr>
        <w:t>, que regulamenta a Nova Lei de Licitação.</w:t>
      </w:r>
    </w:p>
    <w:p w14:paraId="43443742" w14:textId="77777777" w:rsidR="005B3FD3" w:rsidRPr="006F1872" w:rsidRDefault="005B3FD3" w:rsidP="005B3FD3">
      <w:pPr>
        <w:autoSpaceDE w:val="0"/>
        <w:autoSpaceDN w:val="0"/>
        <w:adjustRightInd w:val="0"/>
        <w:spacing w:line="276" w:lineRule="auto"/>
        <w:ind w:left="142"/>
        <w:contextualSpacing/>
        <w:jc w:val="both"/>
        <w:rPr>
          <w:rFonts w:ascii="Times New Roman" w:eastAsia="Calibri" w:hAnsi="Times New Roman" w:cs="Times New Roman"/>
          <w:sz w:val="24"/>
          <w:szCs w:val="24"/>
        </w:rPr>
      </w:pPr>
    </w:p>
    <w:p w14:paraId="2B08C09C" w14:textId="77777777" w:rsidR="005B3FD3" w:rsidRDefault="005B3FD3" w:rsidP="005B3FD3">
      <w:pPr>
        <w:autoSpaceDE w:val="0"/>
        <w:autoSpaceDN w:val="0"/>
        <w:adjustRightInd w:val="0"/>
        <w:spacing w:line="276" w:lineRule="auto"/>
        <w:ind w:left="142"/>
        <w:contextualSpacing/>
        <w:jc w:val="both"/>
        <w:rPr>
          <w:rFonts w:ascii="Times New Roman" w:eastAsia="Calibri" w:hAnsi="Times New Roman" w:cs="Times New Roman"/>
          <w:sz w:val="24"/>
          <w:szCs w:val="24"/>
        </w:rPr>
      </w:pPr>
      <w:r w:rsidRPr="00A83A6F">
        <w:rPr>
          <w:rFonts w:ascii="Times New Roman" w:eastAsia="Calibri" w:hAnsi="Times New Roman" w:cs="Times New Roman"/>
          <w:sz w:val="24"/>
          <w:szCs w:val="24"/>
        </w:rPr>
        <w:t>1</w:t>
      </w:r>
      <w:r>
        <w:rPr>
          <w:rFonts w:ascii="Times New Roman" w:eastAsia="Calibri" w:hAnsi="Times New Roman" w:cs="Times New Roman"/>
          <w:sz w:val="24"/>
          <w:szCs w:val="24"/>
        </w:rPr>
        <w:t>5.4</w:t>
      </w:r>
      <w:r w:rsidRPr="00A83A6F">
        <w:rPr>
          <w:rFonts w:ascii="Times New Roman" w:eastAsia="Calibri" w:hAnsi="Times New Roman" w:cs="Times New Roman"/>
          <w:sz w:val="24"/>
          <w:szCs w:val="24"/>
        </w:rPr>
        <w:t xml:space="preserve">. Fica eleito o foro da Comarca de </w:t>
      </w:r>
      <w:r>
        <w:rPr>
          <w:rFonts w:ascii="Times New Roman" w:eastAsia="Calibri" w:hAnsi="Times New Roman" w:cs="Times New Roman"/>
          <w:sz w:val="24"/>
          <w:szCs w:val="24"/>
        </w:rPr>
        <w:t>Euclides da Cunha</w:t>
      </w:r>
      <w:r w:rsidRPr="00A83A6F">
        <w:rPr>
          <w:rFonts w:ascii="Times New Roman" w:eastAsia="Calibri" w:hAnsi="Times New Roman" w:cs="Times New Roman"/>
          <w:sz w:val="24"/>
          <w:szCs w:val="24"/>
        </w:rPr>
        <w:t xml:space="preserve"> como único e competente para dirimir quaisquer demandas do presente contrato, por mais privilegiado que outro possa ser.</w:t>
      </w:r>
    </w:p>
    <w:p w14:paraId="6362E297" w14:textId="77777777" w:rsidR="005B3FD3" w:rsidRPr="002D2F80" w:rsidRDefault="005B3FD3" w:rsidP="002D2F80">
      <w:pPr>
        <w:jc w:val="center"/>
        <w:rPr>
          <w:rFonts w:ascii="Times New Roman" w:hAnsi="Times New Roman" w:cs="Times New Roman"/>
          <w:b/>
          <w:bCs/>
          <w:sz w:val="24"/>
          <w:szCs w:val="24"/>
        </w:rPr>
      </w:pPr>
    </w:p>
    <w:p w14:paraId="61BF162A" w14:textId="77777777" w:rsidR="002D2F80" w:rsidRDefault="002D2F80" w:rsidP="002D2F80">
      <w:pPr>
        <w:jc w:val="center"/>
        <w:rPr>
          <w:rFonts w:ascii="Times New Roman" w:hAnsi="Times New Roman" w:cs="Times New Roman"/>
          <w:sz w:val="24"/>
          <w:szCs w:val="24"/>
        </w:rPr>
      </w:pPr>
    </w:p>
    <w:p w14:paraId="09585340" w14:textId="77777777" w:rsidR="002D2F80" w:rsidRDefault="002D2F80" w:rsidP="002D2F80">
      <w:pPr>
        <w:jc w:val="center"/>
        <w:rPr>
          <w:rFonts w:ascii="Times New Roman" w:hAnsi="Times New Roman" w:cs="Times New Roman"/>
          <w:sz w:val="24"/>
          <w:szCs w:val="24"/>
        </w:rPr>
      </w:pPr>
    </w:p>
    <w:p w14:paraId="3C05A56A" w14:textId="77777777" w:rsidR="002D2F80" w:rsidRDefault="002D2F80" w:rsidP="002D2F80">
      <w:pPr>
        <w:jc w:val="center"/>
        <w:rPr>
          <w:rFonts w:ascii="Times New Roman" w:hAnsi="Times New Roman" w:cs="Times New Roman"/>
          <w:sz w:val="24"/>
          <w:szCs w:val="24"/>
        </w:rPr>
      </w:pPr>
    </w:p>
    <w:p w14:paraId="1B08EB2B" w14:textId="77777777" w:rsidR="002D2F80" w:rsidRDefault="002D2F80" w:rsidP="002D2F80">
      <w:pPr>
        <w:jc w:val="center"/>
        <w:rPr>
          <w:rFonts w:ascii="Times New Roman" w:hAnsi="Times New Roman" w:cs="Times New Roman"/>
          <w:sz w:val="24"/>
          <w:szCs w:val="24"/>
        </w:rPr>
      </w:pPr>
    </w:p>
    <w:p w14:paraId="6D0E043C" w14:textId="77777777" w:rsidR="002D2F80" w:rsidRDefault="002D2F80" w:rsidP="002D2F80">
      <w:pPr>
        <w:jc w:val="center"/>
        <w:rPr>
          <w:rFonts w:ascii="Times New Roman" w:hAnsi="Times New Roman" w:cs="Times New Roman"/>
          <w:sz w:val="24"/>
          <w:szCs w:val="24"/>
        </w:rPr>
      </w:pPr>
    </w:p>
    <w:p w14:paraId="282998FA" w14:textId="77777777" w:rsidR="002D2F80" w:rsidRDefault="002D2F80" w:rsidP="002D2F80">
      <w:pPr>
        <w:jc w:val="center"/>
        <w:rPr>
          <w:rFonts w:ascii="Times New Roman" w:hAnsi="Times New Roman" w:cs="Times New Roman"/>
          <w:sz w:val="24"/>
          <w:szCs w:val="24"/>
        </w:rPr>
      </w:pPr>
    </w:p>
    <w:p w14:paraId="170011AB" w14:textId="77777777" w:rsidR="002D2F80" w:rsidRDefault="002D2F80" w:rsidP="002D2F80">
      <w:pPr>
        <w:jc w:val="center"/>
        <w:rPr>
          <w:rFonts w:ascii="Times New Roman" w:hAnsi="Times New Roman" w:cs="Times New Roman"/>
          <w:sz w:val="24"/>
          <w:szCs w:val="24"/>
        </w:rPr>
      </w:pPr>
    </w:p>
    <w:p w14:paraId="0636B144" w14:textId="77777777" w:rsidR="00EB0C9A" w:rsidRDefault="00EB0C9A" w:rsidP="005B3FD3">
      <w:pPr>
        <w:rPr>
          <w:rFonts w:ascii="Times New Roman" w:hAnsi="Times New Roman" w:cs="Times New Roman"/>
          <w:sz w:val="24"/>
          <w:szCs w:val="24"/>
        </w:rPr>
      </w:pPr>
    </w:p>
    <w:p w14:paraId="2930BF81" w14:textId="77777777" w:rsidR="00EB0C9A" w:rsidRDefault="00EB0C9A" w:rsidP="002D2F80">
      <w:pPr>
        <w:jc w:val="center"/>
        <w:rPr>
          <w:rFonts w:ascii="Times New Roman" w:hAnsi="Times New Roman" w:cs="Times New Roman"/>
          <w:sz w:val="24"/>
          <w:szCs w:val="24"/>
        </w:rPr>
      </w:pPr>
    </w:p>
    <w:p w14:paraId="109C8796" w14:textId="77777777" w:rsidR="00EB0C9A" w:rsidRDefault="00EB0C9A" w:rsidP="002D2F80">
      <w:pPr>
        <w:jc w:val="center"/>
        <w:rPr>
          <w:rFonts w:ascii="Times New Roman" w:hAnsi="Times New Roman" w:cs="Times New Roman"/>
          <w:sz w:val="24"/>
          <w:szCs w:val="24"/>
        </w:rPr>
      </w:pPr>
    </w:p>
    <w:p w14:paraId="091BE53B" w14:textId="77777777" w:rsidR="002D2F80" w:rsidRDefault="002D2F80" w:rsidP="002D2F80">
      <w:pPr>
        <w:jc w:val="center"/>
        <w:rPr>
          <w:rFonts w:ascii="Times New Roman" w:hAnsi="Times New Roman" w:cs="Times New Roman"/>
          <w:sz w:val="24"/>
          <w:szCs w:val="24"/>
        </w:rPr>
      </w:pPr>
    </w:p>
    <w:p w14:paraId="400794EE" w14:textId="335C58BA" w:rsidR="002D2F80" w:rsidRPr="00C26756" w:rsidRDefault="002D2F80" w:rsidP="002D2F80">
      <w:pPr>
        <w:jc w:val="center"/>
        <w:rPr>
          <w:rFonts w:ascii="Times New Roman" w:hAnsi="Times New Roman" w:cs="Times New Roman"/>
          <w:b/>
          <w:bCs/>
          <w:sz w:val="24"/>
          <w:szCs w:val="24"/>
        </w:rPr>
      </w:pPr>
      <w:r w:rsidRPr="00C26756">
        <w:rPr>
          <w:rFonts w:ascii="Times New Roman" w:hAnsi="Times New Roman" w:cs="Times New Roman"/>
          <w:b/>
          <w:bCs/>
          <w:sz w:val="24"/>
          <w:szCs w:val="24"/>
        </w:rPr>
        <w:t>ANEXO I.I</w:t>
      </w:r>
    </w:p>
    <w:p w14:paraId="2B4A2CAA" w14:textId="4D9F0755" w:rsidR="002D2F80" w:rsidRPr="002D2F80" w:rsidRDefault="002D2F80" w:rsidP="002D2F80">
      <w:pPr>
        <w:jc w:val="center"/>
        <w:rPr>
          <w:rFonts w:ascii="Times New Roman" w:hAnsi="Times New Roman" w:cs="Times New Roman"/>
          <w:b/>
          <w:bCs/>
          <w:sz w:val="24"/>
          <w:szCs w:val="24"/>
        </w:rPr>
      </w:pPr>
      <w:r w:rsidRPr="002D2F80">
        <w:rPr>
          <w:rFonts w:ascii="Times New Roman" w:hAnsi="Times New Roman" w:cs="Times New Roman"/>
          <w:b/>
          <w:bCs/>
          <w:sz w:val="24"/>
          <w:szCs w:val="24"/>
        </w:rPr>
        <w:t>TABELA DE PREÇOS</w:t>
      </w:r>
    </w:p>
    <w:p w14:paraId="070AE45C" w14:textId="77777777" w:rsidR="002D2F80" w:rsidRDefault="002D2F80" w:rsidP="002D2F80">
      <w:pPr>
        <w:jc w:val="center"/>
        <w:rPr>
          <w:rFonts w:ascii="Times New Roman" w:hAnsi="Times New Roman" w:cs="Times New Roman"/>
          <w:sz w:val="24"/>
          <w:szCs w:val="24"/>
        </w:rPr>
      </w:pPr>
    </w:p>
    <w:tbl>
      <w:tblPr>
        <w:tblStyle w:val="TableNormal"/>
        <w:tblW w:w="750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1"/>
        <w:gridCol w:w="3977"/>
        <w:gridCol w:w="984"/>
        <w:gridCol w:w="709"/>
        <w:gridCol w:w="1134"/>
      </w:tblGrid>
      <w:tr w:rsidR="002D2F80" w:rsidRPr="00DA63AE" w14:paraId="4C9C2FAC" w14:textId="77777777" w:rsidTr="002D2F80">
        <w:trPr>
          <w:trHeight w:val="367"/>
          <w:jc w:val="center"/>
        </w:trPr>
        <w:tc>
          <w:tcPr>
            <w:tcW w:w="701" w:type="dxa"/>
            <w:shd w:val="clear" w:color="auto" w:fill="BFBFBF" w:themeFill="background1" w:themeFillShade="BF"/>
          </w:tcPr>
          <w:p w14:paraId="734CBB5A" w14:textId="77777777" w:rsidR="002D2F80" w:rsidRPr="0018527B" w:rsidRDefault="002D2F80" w:rsidP="00DE3389">
            <w:pPr>
              <w:pStyle w:val="TableParagraph"/>
              <w:spacing w:before="0"/>
              <w:jc w:val="center"/>
              <w:rPr>
                <w:rFonts w:ascii="Times New Roman" w:hAnsi="Times New Roman" w:cs="Times New Roman"/>
                <w:b/>
                <w:sz w:val="24"/>
                <w:szCs w:val="24"/>
              </w:rPr>
            </w:pPr>
            <w:r w:rsidRPr="0018527B">
              <w:rPr>
                <w:rFonts w:ascii="Times New Roman" w:hAnsi="Times New Roman" w:cs="Times New Roman"/>
                <w:b/>
                <w:sz w:val="24"/>
                <w:szCs w:val="24"/>
              </w:rPr>
              <w:t>ITEM</w:t>
            </w:r>
          </w:p>
        </w:tc>
        <w:tc>
          <w:tcPr>
            <w:tcW w:w="3977" w:type="dxa"/>
            <w:shd w:val="clear" w:color="auto" w:fill="BFBFBF" w:themeFill="background1" w:themeFillShade="BF"/>
          </w:tcPr>
          <w:p w14:paraId="61BC6933" w14:textId="77777777" w:rsidR="002D2F80" w:rsidRPr="0018527B" w:rsidRDefault="002D2F80" w:rsidP="00DE3389">
            <w:pPr>
              <w:pStyle w:val="TableParagraph"/>
              <w:tabs>
                <w:tab w:val="left" w:pos="709"/>
                <w:tab w:val="left" w:pos="2045"/>
                <w:tab w:val="left" w:pos="2696"/>
                <w:tab w:val="left" w:pos="3323"/>
              </w:tabs>
              <w:spacing w:before="0" w:line="276" w:lineRule="auto"/>
              <w:ind w:left="112" w:right="275"/>
              <w:jc w:val="center"/>
              <w:rPr>
                <w:rFonts w:ascii="Times New Roman" w:hAnsi="Times New Roman" w:cs="Times New Roman"/>
                <w:b/>
                <w:sz w:val="24"/>
                <w:szCs w:val="24"/>
              </w:rPr>
            </w:pPr>
            <w:r w:rsidRPr="0018527B">
              <w:rPr>
                <w:rFonts w:ascii="Times New Roman" w:hAnsi="Times New Roman" w:cs="Times New Roman"/>
                <w:b/>
                <w:sz w:val="24"/>
                <w:szCs w:val="24"/>
              </w:rPr>
              <w:t>DESCRIÇÃO</w:t>
            </w:r>
          </w:p>
        </w:tc>
        <w:tc>
          <w:tcPr>
            <w:tcW w:w="984" w:type="dxa"/>
            <w:shd w:val="clear" w:color="auto" w:fill="BFBFBF" w:themeFill="background1" w:themeFillShade="BF"/>
          </w:tcPr>
          <w:p w14:paraId="141CACF6" w14:textId="77777777" w:rsidR="002D2F80" w:rsidRPr="0018527B" w:rsidRDefault="002D2F80" w:rsidP="00DE3389">
            <w:pPr>
              <w:pStyle w:val="TableParagraph"/>
              <w:spacing w:before="0"/>
              <w:jc w:val="center"/>
              <w:rPr>
                <w:rFonts w:ascii="Times New Roman" w:hAnsi="Times New Roman" w:cs="Times New Roman"/>
                <w:b/>
                <w:sz w:val="24"/>
                <w:szCs w:val="24"/>
              </w:rPr>
            </w:pPr>
            <w:r w:rsidRPr="0018527B">
              <w:rPr>
                <w:rFonts w:ascii="Times New Roman" w:hAnsi="Times New Roman" w:cs="Times New Roman"/>
                <w:b/>
                <w:sz w:val="24"/>
                <w:szCs w:val="24"/>
              </w:rPr>
              <w:t>UND</w:t>
            </w:r>
          </w:p>
        </w:tc>
        <w:tc>
          <w:tcPr>
            <w:tcW w:w="709" w:type="dxa"/>
            <w:shd w:val="clear" w:color="auto" w:fill="BFBFBF" w:themeFill="background1" w:themeFillShade="BF"/>
          </w:tcPr>
          <w:p w14:paraId="2B240E45" w14:textId="77777777" w:rsidR="002D2F80" w:rsidRPr="0018527B" w:rsidRDefault="002D2F80" w:rsidP="00DE3389">
            <w:pPr>
              <w:pStyle w:val="TableParagraph"/>
              <w:spacing w:before="0"/>
              <w:jc w:val="center"/>
              <w:rPr>
                <w:rFonts w:ascii="Times New Roman" w:hAnsi="Times New Roman" w:cs="Times New Roman"/>
                <w:b/>
                <w:sz w:val="24"/>
                <w:szCs w:val="24"/>
              </w:rPr>
            </w:pPr>
            <w:r w:rsidRPr="0018527B">
              <w:rPr>
                <w:rFonts w:ascii="Times New Roman" w:hAnsi="Times New Roman" w:cs="Times New Roman"/>
                <w:b/>
                <w:sz w:val="24"/>
                <w:szCs w:val="24"/>
              </w:rPr>
              <w:t>QTDE</w:t>
            </w:r>
          </w:p>
        </w:tc>
        <w:tc>
          <w:tcPr>
            <w:tcW w:w="1134" w:type="dxa"/>
            <w:shd w:val="clear" w:color="auto" w:fill="BFBFBF" w:themeFill="background1" w:themeFillShade="BF"/>
          </w:tcPr>
          <w:p w14:paraId="214429B0" w14:textId="77777777" w:rsidR="002D2F80" w:rsidRPr="0018527B" w:rsidRDefault="002D2F80" w:rsidP="00DE3389">
            <w:pPr>
              <w:pStyle w:val="TableParagraph"/>
              <w:spacing w:before="0"/>
              <w:jc w:val="center"/>
              <w:rPr>
                <w:rFonts w:ascii="Times New Roman" w:hAnsi="Times New Roman" w:cs="Times New Roman"/>
                <w:b/>
                <w:sz w:val="24"/>
                <w:szCs w:val="24"/>
              </w:rPr>
            </w:pPr>
            <w:r>
              <w:rPr>
                <w:rFonts w:ascii="Times New Roman" w:hAnsi="Times New Roman" w:cs="Times New Roman"/>
                <w:b/>
                <w:sz w:val="24"/>
                <w:szCs w:val="24"/>
              </w:rPr>
              <w:t>VALOR UNIT.</w:t>
            </w:r>
          </w:p>
        </w:tc>
      </w:tr>
      <w:tr w:rsidR="002D2F80" w:rsidRPr="00D604AA" w14:paraId="0A78FF9A" w14:textId="77777777" w:rsidTr="002D2F80">
        <w:trPr>
          <w:trHeight w:val="336"/>
          <w:jc w:val="center"/>
        </w:trPr>
        <w:tc>
          <w:tcPr>
            <w:tcW w:w="701" w:type="dxa"/>
          </w:tcPr>
          <w:p w14:paraId="1EDDAF0E" w14:textId="77777777" w:rsidR="002D2F80" w:rsidRPr="000623B1" w:rsidRDefault="002D2F80" w:rsidP="00DE3389">
            <w:pPr>
              <w:pStyle w:val="TableParagraph"/>
              <w:spacing w:before="143"/>
              <w:jc w:val="center"/>
              <w:rPr>
                <w:rFonts w:ascii="Times New Roman" w:hAnsi="Times New Roman" w:cs="Times New Roman"/>
              </w:rPr>
            </w:pPr>
            <w:r w:rsidRPr="000623B1">
              <w:rPr>
                <w:rFonts w:ascii="Times New Roman" w:hAnsi="Times New Roman" w:cs="Times New Roman"/>
              </w:rPr>
              <w:t>01</w:t>
            </w:r>
          </w:p>
        </w:tc>
        <w:tc>
          <w:tcPr>
            <w:tcW w:w="3977" w:type="dxa"/>
          </w:tcPr>
          <w:p w14:paraId="1B8A0C47" w14:textId="48B1A659" w:rsidR="002D2F80" w:rsidRPr="000623B1" w:rsidRDefault="002D2F80" w:rsidP="00DE3389">
            <w:pPr>
              <w:pStyle w:val="TableParagraph"/>
              <w:spacing w:before="83"/>
              <w:ind w:left="112"/>
              <w:jc w:val="both"/>
              <w:rPr>
                <w:rFonts w:ascii="Times New Roman" w:hAnsi="Times New Roman" w:cs="Times New Roman"/>
              </w:rPr>
            </w:pPr>
          </w:p>
        </w:tc>
        <w:tc>
          <w:tcPr>
            <w:tcW w:w="984" w:type="dxa"/>
          </w:tcPr>
          <w:p w14:paraId="1A05B8AB" w14:textId="17803DF0" w:rsidR="002D2F80" w:rsidRPr="000623B1" w:rsidRDefault="002D2F80" w:rsidP="00DE3389">
            <w:pPr>
              <w:pStyle w:val="TableParagraph"/>
              <w:spacing w:before="143"/>
              <w:ind w:right="110"/>
              <w:jc w:val="center"/>
              <w:rPr>
                <w:rFonts w:ascii="Times New Roman" w:hAnsi="Times New Roman" w:cs="Times New Roman"/>
              </w:rPr>
            </w:pPr>
            <w:r>
              <w:rPr>
                <w:rFonts w:ascii="Times New Roman" w:hAnsi="Times New Roman" w:cs="Times New Roman"/>
              </w:rPr>
              <w:t>XX</w:t>
            </w:r>
          </w:p>
        </w:tc>
        <w:tc>
          <w:tcPr>
            <w:tcW w:w="709" w:type="dxa"/>
          </w:tcPr>
          <w:p w14:paraId="688A266D" w14:textId="44FBFBAC" w:rsidR="002D2F80" w:rsidRPr="000623B1" w:rsidRDefault="002D2F80" w:rsidP="00DE3389">
            <w:pPr>
              <w:pStyle w:val="TableParagraph"/>
              <w:spacing w:before="105"/>
              <w:ind w:right="69"/>
              <w:jc w:val="center"/>
              <w:rPr>
                <w:rFonts w:ascii="Times New Roman" w:hAnsi="Times New Roman" w:cs="Times New Roman"/>
              </w:rPr>
            </w:pPr>
            <w:r>
              <w:rPr>
                <w:rFonts w:ascii="Times New Roman" w:hAnsi="Times New Roman" w:cs="Times New Roman"/>
              </w:rPr>
              <w:t>XX</w:t>
            </w:r>
          </w:p>
        </w:tc>
        <w:tc>
          <w:tcPr>
            <w:tcW w:w="1134" w:type="dxa"/>
          </w:tcPr>
          <w:p w14:paraId="16F1072E" w14:textId="363C3C3B" w:rsidR="002D2F80" w:rsidRPr="000623B1" w:rsidRDefault="002D2F80" w:rsidP="00DE3389">
            <w:pPr>
              <w:pStyle w:val="TableParagraph"/>
              <w:spacing w:before="105"/>
              <w:ind w:right="69"/>
              <w:rPr>
                <w:rFonts w:ascii="Times New Roman" w:hAnsi="Times New Roman" w:cs="Times New Roman"/>
              </w:rPr>
            </w:pPr>
            <w:r w:rsidRPr="000623B1">
              <w:rPr>
                <w:rFonts w:ascii="Times New Roman" w:hAnsi="Times New Roman" w:cs="Times New Roman"/>
              </w:rPr>
              <w:t>R$</w:t>
            </w:r>
            <w:r>
              <w:rPr>
                <w:rFonts w:ascii="Times New Roman" w:hAnsi="Times New Roman" w:cs="Times New Roman"/>
              </w:rPr>
              <w:t xml:space="preserve"> XX</w:t>
            </w:r>
          </w:p>
        </w:tc>
      </w:tr>
      <w:tr w:rsidR="002D2F80" w:rsidRPr="00D604AA" w14:paraId="789FC092" w14:textId="77777777" w:rsidTr="002D2F80">
        <w:trPr>
          <w:trHeight w:val="328"/>
          <w:jc w:val="center"/>
        </w:trPr>
        <w:tc>
          <w:tcPr>
            <w:tcW w:w="701" w:type="dxa"/>
          </w:tcPr>
          <w:p w14:paraId="5EF26925" w14:textId="77777777" w:rsidR="002D2F80" w:rsidRPr="000623B1" w:rsidRDefault="002D2F80" w:rsidP="00DE3389">
            <w:pPr>
              <w:pStyle w:val="TableParagraph"/>
              <w:spacing w:before="143"/>
              <w:jc w:val="center"/>
              <w:rPr>
                <w:rFonts w:ascii="Times New Roman" w:hAnsi="Times New Roman" w:cs="Times New Roman"/>
              </w:rPr>
            </w:pPr>
            <w:r w:rsidRPr="000623B1">
              <w:rPr>
                <w:rFonts w:ascii="Times New Roman" w:hAnsi="Times New Roman" w:cs="Times New Roman"/>
              </w:rPr>
              <w:t>02</w:t>
            </w:r>
          </w:p>
        </w:tc>
        <w:tc>
          <w:tcPr>
            <w:tcW w:w="3977" w:type="dxa"/>
          </w:tcPr>
          <w:p w14:paraId="0AA2CF88" w14:textId="32D24BC5" w:rsidR="002D2F80" w:rsidRPr="000623B1" w:rsidRDefault="002D2F80" w:rsidP="00DE3389">
            <w:pPr>
              <w:pStyle w:val="TableParagraph"/>
              <w:spacing w:before="83"/>
              <w:ind w:left="112"/>
              <w:jc w:val="both"/>
              <w:rPr>
                <w:rFonts w:ascii="Times New Roman" w:hAnsi="Times New Roman" w:cs="Times New Roman"/>
              </w:rPr>
            </w:pPr>
          </w:p>
        </w:tc>
        <w:tc>
          <w:tcPr>
            <w:tcW w:w="984" w:type="dxa"/>
          </w:tcPr>
          <w:p w14:paraId="23005C44" w14:textId="140B41CA" w:rsidR="002D2F80" w:rsidRPr="000623B1" w:rsidRDefault="002D2F80" w:rsidP="00DE3389">
            <w:pPr>
              <w:pStyle w:val="TableParagraph"/>
              <w:spacing w:before="143"/>
              <w:ind w:right="110"/>
              <w:jc w:val="center"/>
              <w:rPr>
                <w:rFonts w:ascii="Times New Roman" w:hAnsi="Times New Roman" w:cs="Times New Roman"/>
              </w:rPr>
            </w:pPr>
            <w:r>
              <w:rPr>
                <w:rFonts w:ascii="Times New Roman" w:hAnsi="Times New Roman" w:cs="Times New Roman"/>
              </w:rPr>
              <w:t>XX</w:t>
            </w:r>
          </w:p>
        </w:tc>
        <w:tc>
          <w:tcPr>
            <w:tcW w:w="709" w:type="dxa"/>
          </w:tcPr>
          <w:p w14:paraId="5FE05798" w14:textId="182919BB" w:rsidR="002D2F80" w:rsidRPr="000623B1" w:rsidRDefault="002D2F80" w:rsidP="00DE3389">
            <w:pPr>
              <w:pStyle w:val="TableParagraph"/>
              <w:spacing w:before="105"/>
              <w:ind w:right="69"/>
              <w:jc w:val="center"/>
              <w:rPr>
                <w:rFonts w:ascii="Times New Roman" w:hAnsi="Times New Roman" w:cs="Times New Roman"/>
              </w:rPr>
            </w:pPr>
            <w:r>
              <w:rPr>
                <w:rFonts w:ascii="Times New Roman" w:hAnsi="Times New Roman" w:cs="Times New Roman"/>
              </w:rPr>
              <w:t>XX</w:t>
            </w:r>
          </w:p>
        </w:tc>
        <w:tc>
          <w:tcPr>
            <w:tcW w:w="1134" w:type="dxa"/>
          </w:tcPr>
          <w:p w14:paraId="3C8D5994" w14:textId="103041EA" w:rsidR="002D2F80" w:rsidRPr="000623B1" w:rsidRDefault="002D2F80" w:rsidP="00DE3389">
            <w:pPr>
              <w:pStyle w:val="TableParagraph"/>
              <w:spacing w:before="105"/>
              <w:ind w:right="69"/>
              <w:rPr>
                <w:rFonts w:ascii="Times New Roman" w:hAnsi="Times New Roman" w:cs="Times New Roman"/>
              </w:rPr>
            </w:pPr>
            <w:r>
              <w:rPr>
                <w:rFonts w:ascii="Times New Roman" w:hAnsi="Times New Roman" w:cs="Times New Roman"/>
              </w:rPr>
              <w:t>R$ XX</w:t>
            </w:r>
          </w:p>
        </w:tc>
      </w:tr>
    </w:tbl>
    <w:p w14:paraId="12CC1A10" w14:textId="77777777" w:rsidR="002D2F80" w:rsidRDefault="002D2F80" w:rsidP="002D2F80">
      <w:pPr>
        <w:jc w:val="center"/>
        <w:rPr>
          <w:rFonts w:ascii="Times New Roman" w:hAnsi="Times New Roman" w:cs="Times New Roman"/>
          <w:sz w:val="24"/>
          <w:szCs w:val="24"/>
        </w:rPr>
      </w:pPr>
    </w:p>
    <w:p w14:paraId="054F00F7" w14:textId="77777777" w:rsidR="002D2F80" w:rsidRDefault="002D2F80" w:rsidP="002D2F80">
      <w:pPr>
        <w:jc w:val="center"/>
        <w:rPr>
          <w:rFonts w:ascii="Times New Roman" w:hAnsi="Times New Roman" w:cs="Times New Roman"/>
          <w:sz w:val="24"/>
          <w:szCs w:val="24"/>
        </w:rPr>
      </w:pPr>
    </w:p>
    <w:p w14:paraId="694CF958" w14:textId="77777777" w:rsidR="002D2F80" w:rsidRPr="002D2F80" w:rsidRDefault="002D2F80" w:rsidP="002D2F80">
      <w:pPr>
        <w:rPr>
          <w:rFonts w:ascii="Times New Roman" w:hAnsi="Times New Roman" w:cs="Times New Roman"/>
          <w:sz w:val="24"/>
          <w:szCs w:val="24"/>
        </w:rPr>
      </w:pPr>
    </w:p>
    <w:p w14:paraId="1D3AEED5" w14:textId="77777777" w:rsidR="002D2F80" w:rsidRPr="002D2F80" w:rsidRDefault="002D2F80" w:rsidP="002D2F80">
      <w:pPr>
        <w:rPr>
          <w:rFonts w:ascii="Times New Roman" w:hAnsi="Times New Roman" w:cs="Times New Roman"/>
          <w:sz w:val="24"/>
          <w:szCs w:val="24"/>
        </w:rPr>
      </w:pPr>
    </w:p>
    <w:p w14:paraId="251BF5D4" w14:textId="77777777" w:rsidR="002D2F80" w:rsidRPr="002D2F80" w:rsidRDefault="002D2F80" w:rsidP="002D2F80">
      <w:pPr>
        <w:rPr>
          <w:rFonts w:ascii="Times New Roman" w:hAnsi="Times New Roman" w:cs="Times New Roman"/>
          <w:sz w:val="24"/>
          <w:szCs w:val="24"/>
        </w:rPr>
      </w:pPr>
    </w:p>
    <w:p w14:paraId="2B666956" w14:textId="77777777" w:rsidR="002D2F80" w:rsidRPr="002D2F80" w:rsidRDefault="002D2F80" w:rsidP="002D2F80">
      <w:pPr>
        <w:rPr>
          <w:rFonts w:ascii="Times New Roman" w:hAnsi="Times New Roman" w:cs="Times New Roman"/>
          <w:sz w:val="24"/>
          <w:szCs w:val="24"/>
        </w:rPr>
      </w:pPr>
    </w:p>
    <w:p w14:paraId="48E6EE03" w14:textId="77777777" w:rsidR="002D2F80" w:rsidRPr="002D2F80" w:rsidRDefault="002D2F80" w:rsidP="002D2F80">
      <w:pPr>
        <w:rPr>
          <w:rFonts w:ascii="Times New Roman" w:hAnsi="Times New Roman" w:cs="Times New Roman"/>
          <w:sz w:val="24"/>
          <w:szCs w:val="24"/>
        </w:rPr>
      </w:pPr>
    </w:p>
    <w:p w14:paraId="346280FF" w14:textId="77777777" w:rsidR="002D2F80" w:rsidRPr="002D2F80" w:rsidRDefault="002D2F80" w:rsidP="002D2F80">
      <w:pPr>
        <w:rPr>
          <w:rFonts w:ascii="Times New Roman" w:hAnsi="Times New Roman" w:cs="Times New Roman"/>
          <w:sz w:val="24"/>
          <w:szCs w:val="24"/>
        </w:rPr>
      </w:pPr>
    </w:p>
    <w:p w14:paraId="6AF3A937" w14:textId="77777777" w:rsidR="002D2F80" w:rsidRPr="002D2F80" w:rsidRDefault="002D2F80" w:rsidP="002D2F80">
      <w:pPr>
        <w:rPr>
          <w:rFonts w:ascii="Times New Roman" w:hAnsi="Times New Roman" w:cs="Times New Roman"/>
          <w:sz w:val="24"/>
          <w:szCs w:val="24"/>
        </w:rPr>
      </w:pPr>
    </w:p>
    <w:p w14:paraId="094E3F47" w14:textId="77777777" w:rsidR="002D2F80" w:rsidRPr="002D2F80" w:rsidRDefault="002D2F80" w:rsidP="002D2F80">
      <w:pPr>
        <w:rPr>
          <w:rFonts w:ascii="Times New Roman" w:hAnsi="Times New Roman" w:cs="Times New Roman"/>
          <w:sz w:val="24"/>
          <w:szCs w:val="24"/>
        </w:rPr>
      </w:pPr>
    </w:p>
    <w:p w14:paraId="7EF24947" w14:textId="77777777" w:rsidR="002D2F80" w:rsidRPr="002D2F80" w:rsidRDefault="002D2F80" w:rsidP="002D2F80">
      <w:pPr>
        <w:rPr>
          <w:rFonts w:ascii="Times New Roman" w:hAnsi="Times New Roman" w:cs="Times New Roman"/>
          <w:sz w:val="24"/>
          <w:szCs w:val="24"/>
        </w:rPr>
      </w:pPr>
    </w:p>
    <w:p w14:paraId="75279251" w14:textId="77777777" w:rsidR="002D2F80" w:rsidRPr="002D2F80" w:rsidRDefault="002D2F80" w:rsidP="002D2F80">
      <w:pPr>
        <w:rPr>
          <w:rFonts w:ascii="Times New Roman" w:hAnsi="Times New Roman" w:cs="Times New Roman"/>
          <w:sz w:val="24"/>
          <w:szCs w:val="24"/>
        </w:rPr>
      </w:pPr>
    </w:p>
    <w:p w14:paraId="50B5DB67" w14:textId="77777777" w:rsidR="002D2F80" w:rsidRDefault="002D2F80" w:rsidP="002D2F80">
      <w:pPr>
        <w:rPr>
          <w:rFonts w:ascii="Times New Roman" w:hAnsi="Times New Roman" w:cs="Times New Roman"/>
          <w:sz w:val="24"/>
          <w:szCs w:val="24"/>
        </w:rPr>
      </w:pPr>
    </w:p>
    <w:p w14:paraId="2E774478" w14:textId="77777777" w:rsidR="002D2F80" w:rsidRDefault="002D2F80" w:rsidP="002D2F80">
      <w:pPr>
        <w:jc w:val="center"/>
        <w:rPr>
          <w:rFonts w:ascii="Times New Roman" w:hAnsi="Times New Roman" w:cs="Times New Roman"/>
          <w:sz w:val="24"/>
          <w:szCs w:val="24"/>
        </w:rPr>
      </w:pPr>
    </w:p>
    <w:p w14:paraId="4A1E2328" w14:textId="77777777" w:rsidR="002D2F80" w:rsidRDefault="002D2F80" w:rsidP="002D2F80">
      <w:pPr>
        <w:jc w:val="center"/>
        <w:rPr>
          <w:rFonts w:ascii="Times New Roman" w:hAnsi="Times New Roman" w:cs="Times New Roman"/>
          <w:sz w:val="24"/>
          <w:szCs w:val="24"/>
        </w:rPr>
      </w:pPr>
    </w:p>
    <w:p w14:paraId="370575CC" w14:textId="77777777" w:rsidR="00DC66BD" w:rsidRDefault="00DC66BD" w:rsidP="002D2F80">
      <w:pPr>
        <w:jc w:val="center"/>
        <w:rPr>
          <w:rFonts w:ascii="Times New Roman" w:hAnsi="Times New Roman" w:cs="Times New Roman"/>
          <w:sz w:val="24"/>
          <w:szCs w:val="24"/>
        </w:rPr>
      </w:pPr>
    </w:p>
    <w:p w14:paraId="72380FCD" w14:textId="77777777" w:rsidR="00DC66BD" w:rsidRDefault="00DC66BD" w:rsidP="002D2F80">
      <w:pPr>
        <w:jc w:val="center"/>
        <w:rPr>
          <w:rFonts w:ascii="Times New Roman" w:hAnsi="Times New Roman" w:cs="Times New Roman"/>
          <w:sz w:val="24"/>
          <w:szCs w:val="24"/>
        </w:rPr>
      </w:pPr>
    </w:p>
    <w:p w14:paraId="4B8F80AA" w14:textId="77777777" w:rsidR="002D2F80" w:rsidRDefault="002D2F80" w:rsidP="002D2F80">
      <w:pPr>
        <w:jc w:val="center"/>
        <w:rPr>
          <w:rFonts w:ascii="Times New Roman" w:hAnsi="Times New Roman" w:cs="Times New Roman"/>
          <w:sz w:val="24"/>
          <w:szCs w:val="24"/>
        </w:rPr>
      </w:pPr>
    </w:p>
    <w:p w14:paraId="219CAC5A" w14:textId="77777777" w:rsidR="002D2F80" w:rsidRDefault="002D2F80" w:rsidP="005B3FD3">
      <w:pPr>
        <w:rPr>
          <w:rFonts w:ascii="Times New Roman" w:hAnsi="Times New Roman" w:cs="Times New Roman"/>
          <w:sz w:val="24"/>
          <w:szCs w:val="24"/>
        </w:rPr>
      </w:pPr>
    </w:p>
    <w:p w14:paraId="398AC799" w14:textId="77777777" w:rsidR="002D2F80" w:rsidRDefault="002D2F80" w:rsidP="002D2F80">
      <w:pPr>
        <w:jc w:val="center"/>
        <w:rPr>
          <w:rFonts w:ascii="Times New Roman" w:hAnsi="Times New Roman" w:cs="Times New Roman"/>
          <w:sz w:val="24"/>
          <w:szCs w:val="24"/>
        </w:rPr>
      </w:pPr>
    </w:p>
    <w:p w14:paraId="7C0B8B07" w14:textId="2A42BFE4" w:rsidR="002D2F80" w:rsidRDefault="002D2F80" w:rsidP="002D2F80">
      <w:pPr>
        <w:jc w:val="center"/>
        <w:rPr>
          <w:rFonts w:ascii="Times New Roman" w:hAnsi="Times New Roman" w:cs="Times New Roman"/>
          <w:b/>
          <w:bCs/>
          <w:sz w:val="24"/>
          <w:szCs w:val="24"/>
        </w:rPr>
      </w:pPr>
      <w:r w:rsidRPr="002D2F80">
        <w:rPr>
          <w:rFonts w:ascii="Times New Roman" w:hAnsi="Times New Roman" w:cs="Times New Roman"/>
          <w:b/>
          <w:bCs/>
          <w:sz w:val="24"/>
          <w:szCs w:val="24"/>
        </w:rPr>
        <w:t>ANEXO II</w:t>
      </w:r>
    </w:p>
    <w:p w14:paraId="0985B1AA" w14:textId="7DB7C488" w:rsidR="002D2F80" w:rsidRDefault="002D2F80" w:rsidP="002D2F80">
      <w:pPr>
        <w:jc w:val="center"/>
        <w:rPr>
          <w:rFonts w:ascii="Times New Roman" w:hAnsi="Times New Roman" w:cs="Times New Roman"/>
          <w:b/>
          <w:bCs/>
          <w:sz w:val="24"/>
          <w:szCs w:val="24"/>
        </w:rPr>
      </w:pPr>
      <w:r w:rsidRPr="002D2F80">
        <w:rPr>
          <w:rFonts w:ascii="Times New Roman" w:hAnsi="Times New Roman" w:cs="Times New Roman"/>
          <w:b/>
          <w:bCs/>
          <w:sz w:val="24"/>
          <w:szCs w:val="24"/>
        </w:rPr>
        <w:t>MODELO DE FORMULÁRIO DE INSCRIÇÃO AO CREDENCIAMENTO</w:t>
      </w:r>
    </w:p>
    <w:p w14:paraId="079BD3F1" w14:textId="77777777" w:rsidR="002D2F80" w:rsidRDefault="002D2F80" w:rsidP="002D2F80">
      <w:pPr>
        <w:jc w:val="center"/>
        <w:rPr>
          <w:rFonts w:ascii="Times New Roman" w:hAnsi="Times New Roman" w:cs="Times New Roman"/>
          <w:b/>
          <w:bCs/>
          <w:sz w:val="24"/>
          <w:szCs w:val="24"/>
        </w:rPr>
      </w:pPr>
    </w:p>
    <w:p w14:paraId="5CC4875A" w14:textId="77777777" w:rsidR="009432DD" w:rsidRDefault="009432DD" w:rsidP="002D2F80">
      <w:pPr>
        <w:jc w:val="center"/>
        <w:rPr>
          <w:rFonts w:ascii="Times New Roman" w:hAnsi="Times New Roman" w:cs="Times New Roman"/>
          <w:b/>
          <w:bCs/>
          <w:sz w:val="24"/>
          <w:szCs w:val="24"/>
        </w:rPr>
      </w:pPr>
    </w:p>
    <w:p w14:paraId="5949DA79" w14:textId="6D3207BA" w:rsidR="0087363A" w:rsidRPr="009432DD" w:rsidRDefault="0087363A" w:rsidP="0087363A">
      <w:pPr>
        <w:jc w:val="both"/>
        <w:rPr>
          <w:rFonts w:ascii="Times New Roman" w:hAnsi="Times New Roman" w:cs="Times New Roman"/>
          <w:sz w:val="24"/>
          <w:szCs w:val="24"/>
        </w:rPr>
      </w:pPr>
      <w:r w:rsidRPr="009432DD">
        <w:rPr>
          <w:rFonts w:ascii="Times New Roman" w:hAnsi="Times New Roman" w:cs="Times New Roman"/>
          <w:sz w:val="24"/>
          <w:szCs w:val="24"/>
        </w:rPr>
        <w:t xml:space="preserve">À </w:t>
      </w:r>
      <w:r w:rsidR="0089715E" w:rsidRPr="00C74BA6">
        <w:rPr>
          <w:rFonts w:ascii="Times New Roman" w:hAnsi="Times New Roman" w:cs="Times New Roman"/>
          <w:b/>
          <w:bCs/>
          <w:sz w:val="24"/>
          <w:szCs w:val="24"/>
        </w:rPr>
        <w:t>Comissão Especial de Credenciamento</w:t>
      </w:r>
      <w:r w:rsidR="0089715E">
        <w:rPr>
          <w:rFonts w:ascii="Times New Roman" w:hAnsi="Times New Roman" w:cs="Times New Roman"/>
          <w:b/>
          <w:bCs/>
          <w:sz w:val="24"/>
          <w:szCs w:val="24"/>
        </w:rPr>
        <w:t>,</w:t>
      </w:r>
    </w:p>
    <w:p w14:paraId="6721E490" w14:textId="77777777" w:rsidR="002D2F80" w:rsidRPr="009432DD" w:rsidRDefault="002D2F80" w:rsidP="002D2F80">
      <w:pPr>
        <w:jc w:val="both"/>
        <w:rPr>
          <w:rFonts w:ascii="Times New Roman" w:hAnsi="Times New Roman" w:cs="Times New Roman"/>
          <w:sz w:val="24"/>
          <w:szCs w:val="24"/>
        </w:rPr>
      </w:pPr>
    </w:p>
    <w:p w14:paraId="1A4A46F3" w14:textId="022B442E"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 xml:space="preserve">REQUERIMENTO PARA CREDENCIAMENTO – </w:t>
      </w:r>
      <w:r w:rsidR="0089715E">
        <w:rPr>
          <w:rFonts w:ascii="Times New Roman" w:hAnsi="Times New Roman" w:cs="Times New Roman"/>
          <w:sz w:val="24"/>
          <w:szCs w:val="24"/>
        </w:rPr>
        <w:t>Prefeitura Municipal</w:t>
      </w:r>
      <w:r w:rsidRPr="009432DD">
        <w:rPr>
          <w:rFonts w:ascii="Times New Roman" w:hAnsi="Times New Roman" w:cs="Times New Roman"/>
          <w:sz w:val="24"/>
          <w:szCs w:val="24"/>
        </w:rPr>
        <w:t xml:space="preserve"> de Euclides da Cunha - BA.</w:t>
      </w:r>
    </w:p>
    <w:p w14:paraId="2E909B90" w14:textId="77777777" w:rsidR="002D2F80" w:rsidRPr="009432DD" w:rsidRDefault="002D2F80" w:rsidP="002D2F80">
      <w:pPr>
        <w:jc w:val="both"/>
        <w:rPr>
          <w:rFonts w:ascii="Times New Roman" w:hAnsi="Times New Roman" w:cs="Times New Roman"/>
          <w:sz w:val="24"/>
          <w:szCs w:val="24"/>
        </w:rPr>
      </w:pPr>
    </w:p>
    <w:p w14:paraId="29A230BA" w14:textId="02861BCA"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O interessado, abaixo qualificado, requer sua inscrição no credenciamento d</w:t>
      </w:r>
      <w:r w:rsidR="0089715E">
        <w:rPr>
          <w:rFonts w:ascii="Times New Roman" w:hAnsi="Times New Roman" w:cs="Times New Roman"/>
          <w:sz w:val="24"/>
          <w:szCs w:val="24"/>
        </w:rPr>
        <w:t xml:space="preserve">a Prefeitura Municipal </w:t>
      </w:r>
      <w:r w:rsidRPr="009432DD">
        <w:rPr>
          <w:rFonts w:ascii="Times New Roman" w:hAnsi="Times New Roman" w:cs="Times New Roman"/>
          <w:sz w:val="24"/>
          <w:szCs w:val="24"/>
        </w:rPr>
        <w:t xml:space="preserve">de Euclides da Cunha - BA, objetivando a contratação para prestação de serviços de </w:t>
      </w: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através da Secretaria de </w:t>
      </w: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nos termos do Credenciamento nº </w:t>
      </w:r>
      <w:r w:rsidRPr="009432DD">
        <w:rPr>
          <w:rFonts w:ascii="Times New Roman" w:hAnsi="Times New Roman" w:cs="Times New Roman"/>
          <w:b/>
          <w:bCs/>
          <w:sz w:val="24"/>
          <w:szCs w:val="24"/>
        </w:rPr>
        <w:t>X</w:t>
      </w:r>
      <w:r w:rsidR="009432DD" w:rsidRPr="009432DD">
        <w:rPr>
          <w:rFonts w:ascii="Times New Roman" w:hAnsi="Times New Roman" w:cs="Times New Roman"/>
          <w:b/>
          <w:bCs/>
          <w:sz w:val="24"/>
          <w:szCs w:val="24"/>
        </w:rPr>
        <w:t>X</w:t>
      </w:r>
      <w:r w:rsidRPr="009432DD">
        <w:rPr>
          <w:rFonts w:ascii="Times New Roman" w:hAnsi="Times New Roman" w:cs="Times New Roman"/>
          <w:b/>
          <w:bCs/>
          <w:sz w:val="24"/>
          <w:szCs w:val="24"/>
        </w:rPr>
        <w:t>X</w:t>
      </w:r>
      <w:r w:rsidRPr="009432DD">
        <w:rPr>
          <w:rFonts w:ascii="Times New Roman" w:hAnsi="Times New Roman" w:cs="Times New Roman"/>
          <w:sz w:val="24"/>
          <w:szCs w:val="24"/>
        </w:rPr>
        <w:t>/202</w:t>
      </w:r>
      <w:r w:rsidR="00EB0C9A">
        <w:rPr>
          <w:rFonts w:ascii="Times New Roman" w:hAnsi="Times New Roman" w:cs="Times New Roman"/>
          <w:sz w:val="24"/>
          <w:szCs w:val="24"/>
        </w:rPr>
        <w:t>6</w:t>
      </w:r>
      <w:r w:rsidRPr="009432DD">
        <w:rPr>
          <w:rFonts w:ascii="Times New Roman" w:hAnsi="Times New Roman" w:cs="Times New Roman"/>
          <w:sz w:val="24"/>
          <w:szCs w:val="24"/>
        </w:rPr>
        <w:t>.</w:t>
      </w:r>
    </w:p>
    <w:p w14:paraId="1820C307" w14:textId="77777777" w:rsidR="002D2F80" w:rsidRPr="009432DD" w:rsidRDefault="002D2F80" w:rsidP="002D2F80">
      <w:pPr>
        <w:jc w:val="both"/>
        <w:rPr>
          <w:rFonts w:ascii="Times New Roman" w:hAnsi="Times New Roman" w:cs="Times New Roman"/>
          <w:sz w:val="24"/>
          <w:szCs w:val="24"/>
        </w:rPr>
      </w:pPr>
    </w:p>
    <w:p w14:paraId="077A5E3C" w14:textId="77777777"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 xml:space="preserve">NOME DO RESPONSÁVEL LEGAL: </w:t>
      </w:r>
    </w:p>
    <w:p w14:paraId="7C7DE954" w14:textId="77777777"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EMPRESA:</w:t>
      </w:r>
    </w:p>
    <w:p w14:paraId="056D2AF0" w14:textId="77777777"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 xml:space="preserve">CNPJ: </w:t>
      </w:r>
    </w:p>
    <w:p w14:paraId="4814F08F" w14:textId="77777777"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 xml:space="preserve">ENDEREÇO:                                                                    CEP: </w:t>
      </w:r>
    </w:p>
    <w:p w14:paraId="665D80B4" w14:textId="77777777"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Telefones - Comercial:                                               Cel.:</w:t>
      </w:r>
    </w:p>
    <w:p w14:paraId="1C10A064" w14:textId="2C1F62AB"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E-mail:</w:t>
      </w:r>
    </w:p>
    <w:p w14:paraId="686F68A2" w14:textId="77777777" w:rsidR="002D2F80" w:rsidRDefault="002D2F80" w:rsidP="002D2F80">
      <w:pPr>
        <w:jc w:val="center"/>
        <w:rPr>
          <w:rFonts w:ascii="Times New Roman" w:hAnsi="Times New Roman" w:cs="Times New Roman"/>
          <w:sz w:val="24"/>
          <w:szCs w:val="24"/>
        </w:rPr>
      </w:pPr>
    </w:p>
    <w:p w14:paraId="6628BB2B" w14:textId="63B96793" w:rsidR="009432DD" w:rsidRPr="009432DD" w:rsidRDefault="009432DD" w:rsidP="009432DD">
      <w:pPr>
        <w:jc w:val="right"/>
        <w:rPr>
          <w:rFonts w:ascii="Times New Roman" w:hAnsi="Times New Roman" w:cs="Times New Roman"/>
          <w:sz w:val="24"/>
          <w:szCs w:val="24"/>
        </w:rPr>
      </w:pPr>
      <w:r w:rsidRPr="009432DD">
        <w:rPr>
          <w:rFonts w:ascii="Times New Roman" w:hAnsi="Times New Roman" w:cs="Times New Roman"/>
          <w:sz w:val="24"/>
          <w:szCs w:val="24"/>
        </w:rPr>
        <w:t>XXXXXXXXXXX-XX, XX de XXX</w:t>
      </w:r>
      <w:r>
        <w:rPr>
          <w:rFonts w:ascii="Times New Roman" w:hAnsi="Times New Roman" w:cs="Times New Roman"/>
          <w:sz w:val="24"/>
          <w:szCs w:val="24"/>
        </w:rPr>
        <w:t xml:space="preserve">X </w:t>
      </w:r>
      <w:r w:rsidRPr="009432DD">
        <w:rPr>
          <w:rFonts w:ascii="Times New Roman" w:hAnsi="Times New Roman" w:cs="Times New Roman"/>
          <w:sz w:val="24"/>
          <w:szCs w:val="24"/>
        </w:rPr>
        <w:t>de 20</w:t>
      </w:r>
      <w:r>
        <w:rPr>
          <w:rFonts w:ascii="Times New Roman" w:hAnsi="Times New Roman" w:cs="Times New Roman"/>
          <w:sz w:val="24"/>
          <w:szCs w:val="24"/>
        </w:rPr>
        <w:t>2</w:t>
      </w:r>
      <w:r w:rsidR="0089715E">
        <w:rPr>
          <w:rFonts w:ascii="Times New Roman" w:hAnsi="Times New Roman" w:cs="Times New Roman"/>
          <w:sz w:val="24"/>
          <w:szCs w:val="24"/>
        </w:rPr>
        <w:t>5</w:t>
      </w:r>
      <w:r w:rsidRPr="009432DD">
        <w:rPr>
          <w:rFonts w:ascii="Times New Roman" w:hAnsi="Times New Roman" w:cs="Times New Roman"/>
          <w:sz w:val="24"/>
          <w:szCs w:val="24"/>
        </w:rPr>
        <w:t>.</w:t>
      </w:r>
    </w:p>
    <w:p w14:paraId="43A149D2" w14:textId="77777777" w:rsidR="009432DD" w:rsidRPr="009432DD" w:rsidRDefault="009432DD" w:rsidP="009432DD">
      <w:pPr>
        <w:jc w:val="center"/>
        <w:rPr>
          <w:rFonts w:ascii="Times New Roman" w:hAnsi="Times New Roman" w:cs="Times New Roman"/>
          <w:sz w:val="24"/>
          <w:szCs w:val="24"/>
        </w:rPr>
      </w:pPr>
    </w:p>
    <w:p w14:paraId="32015D1C"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 xml:space="preserve">Representante Legal: </w:t>
      </w:r>
    </w:p>
    <w:p w14:paraId="795DC978"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 xml:space="preserve">Empresa: </w:t>
      </w:r>
    </w:p>
    <w:p w14:paraId="1E06F9AE"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 xml:space="preserve">CNPJ nº: </w:t>
      </w:r>
    </w:p>
    <w:p w14:paraId="0CA55012" w14:textId="77777777" w:rsidR="009432DD" w:rsidRPr="009432DD" w:rsidRDefault="009432DD" w:rsidP="009432DD">
      <w:pPr>
        <w:jc w:val="center"/>
        <w:rPr>
          <w:rFonts w:ascii="Times New Roman" w:hAnsi="Times New Roman" w:cs="Times New Roman"/>
          <w:sz w:val="24"/>
          <w:szCs w:val="24"/>
        </w:rPr>
      </w:pPr>
    </w:p>
    <w:p w14:paraId="05835E85" w14:textId="3CFD7D6F" w:rsidR="009432DD" w:rsidRDefault="009432DD" w:rsidP="009432DD">
      <w:pPr>
        <w:jc w:val="center"/>
        <w:rPr>
          <w:rFonts w:ascii="Times New Roman" w:hAnsi="Times New Roman" w:cs="Times New Roman"/>
          <w:sz w:val="24"/>
          <w:szCs w:val="24"/>
        </w:rPr>
      </w:pPr>
      <w:r w:rsidRPr="009432DD">
        <w:rPr>
          <w:rFonts w:ascii="Times New Roman" w:hAnsi="Times New Roman" w:cs="Times New Roman"/>
          <w:sz w:val="24"/>
          <w:szCs w:val="24"/>
        </w:rPr>
        <w:t>Obs.: Assinatura e carimbo da empresa ou assinatura eletrônica.</w:t>
      </w:r>
    </w:p>
    <w:p w14:paraId="11A04591" w14:textId="77777777" w:rsidR="009432DD" w:rsidRDefault="009432DD" w:rsidP="009432DD">
      <w:pPr>
        <w:jc w:val="center"/>
        <w:rPr>
          <w:rFonts w:ascii="Times New Roman" w:hAnsi="Times New Roman" w:cs="Times New Roman"/>
          <w:sz w:val="24"/>
          <w:szCs w:val="24"/>
        </w:rPr>
      </w:pPr>
    </w:p>
    <w:p w14:paraId="2D797907" w14:textId="77777777" w:rsidR="0089715E" w:rsidRDefault="0089715E" w:rsidP="009432DD">
      <w:pPr>
        <w:jc w:val="center"/>
        <w:rPr>
          <w:rFonts w:ascii="Times New Roman" w:hAnsi="Times New Roman" w:cs="Times New Roman"/>
          <w:sz w:val="24"/>
          <w:szCs w:val="24"/>
        </w:rPr>
      </w:pPr>
    </w:p>
    <w:p w14:paraId="39143CCE" w14:textId="20B7D681" w:rsidR="009432DD" w:rsidRPr="009432DD" w:rsidRDefault="009432DD" w:rsidP="009432DD">
      <w:pPr>
        <w:jc w:val="center"/>
        <w:rPr>
          <w:rFonts w:ascii="Times New Roman" w:hAnsi="Times New Roman" w:cs="Times New Roman"/>
          <w:b/>
          <w:bCs/>
          <w:sz w:val="24"/>
          <w:szCs w:val="24"/>
        </w:rPr>
      </w:pPr>
      <w:r w:rsidRPr="009432DD">
        <w:rPr>
          <w:rFonts w:ascii="Times New Roman" w:hAnsi="Times New Roman" w:cs="Times New Roman"/>
          <w:b/>
          <w:bCs/>
          <w:sz w:val="24"/>
          <w:szCs w:val="24"/>
        </w:rPr>
        <w:t>ANEXO III</w:t>
      </w:r>
    </w:p>
    <w:p w14:paraId="4B2D7EAC" w14:textId="114FA4D8" w:rsidR="009432DD" w:rsidRDefault="009432DD" w:rsidP="009432DD">
      <w:pPr>
        <w:jc w:val="center"/>
        <w:rPr>
          <w:rFonts w:ascii="Times New Roman" w:hAnsi="Times New Roman" w:cs="Times New Roman"/>
          <w:b/>
          <w:bCs/>
          <w:sz w:val="24"/>
          <w:szCs w:val="24"/>
        </w:rPr>
      </w:pPr>
      <w:r w:rsidRPr="009432DD">
        <w:rPr>
          <w:rFonts w:ascii="Times New Roman" w:hAnsi="Times New Roman" w:cs="Times New Roman"/>
          <w:b/>
          <w:bCs/>
          <w:sz w:val="24"/>
          <w:szCs w:val="24"/>
        </w:rPr>
        <w:t>MODELO DE DECLARAÇÕES DO REQUERIMENTO DE CREDENCIAMENTO</w:t>
      </w:r>
    </w:p>
    <w:p w14:paraId="6DE261DB" w14:textId="77777777" w:rsidR="009432DD" w:rsidRDefault="009432DD" w:rsidP="009432DD">
      <w:pPr>
        <w:jc w:val="center"/>
        <w:rPr>
          <w:rFonts w:ascii="Times New Roman" w:hAnsi="Times New Roman" w:cs="Times New Roman"/>
          <w:b/>
          <w:bCs/>
          <w:sz w:val="24"/>
          <w:szCs w:val="24"/>
        </w:rPr>
      </w:pPr>
    </w:p>
    <w:p w14:paraId="17E35AE2" w14:textId="4488F80A"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 xml:space="preserve">À </w:t>
      </w:r>
      <w:r w:rsidR="0089715E" w:rsidRPr="0089715E">
        <w:rPr>
          <w:rFonts w:ascii="Times New Roman" w:hAnsi="Times New Roman" w:cs="Times New Roman"/>
          <w:b/>
          <w:bCs/>
          <w:sz w:val="24"/>
          <w:szCs w:val="24"/>
        </w:rPr>
        <w:t>Comissão Especial de Credenciamento</w:t>
      </w:r>
      <w:r w:rsidRPr="009432DD">
        <w:rPr>
          <w:rFonts w:ascii="Times New Roman" w:hAnsi="Times New Roman" w:cs="Times New Roman"/>
          <w:sz w:val="24"/>
          <w:szCs w:val="24"/>
        </w:rPr>
        <w:t>,</w:t>
      </w:r>
    </w:p>
    <w:p w14:paraId="0822483A" w14:textId="77777777" w:rsidR="009432DD" w:rsidRPr="009432DD" w:rsidRDefault="009432DD" w:rsidP="009432DD">
      <w:pPr>
        <w:jc w:val="both"/>
        <w:rPr>
          <w:rFonts w:ascii="Times New Roman" w:hAnsi="Times New Roman" w:cs="Times New Roman"/>
          <w:sz w:val="24"/>
          <w:szCs w:val="24"/>
        </w:rPr>
      </w:pPr>
    </w:p>
    <w:p w14:paraId="26398E6C" w14:textId="15991BD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inscrita no CNPJ sob o nº </w:t>
      </w: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com sede à </w:t>
      </w: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neste ato representado por </w:t>
      </w: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portador do documento de identidade nº </w:t>
      </w: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emitido por </w:t>
      </w: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vem requerer, através do presente, o seu credenciamento para prestar serviço de </w:t>
      </w:r>
      <w:r w:rsidRPr="009432DD">
        <w:rPr>
          <w:rFonts w:ascii="Times New Roman" w:hAnsi="Times New Roman" w:cs="Times New Roman"/>
          <w:b/>
          <w:bCs/>
          <w:sz w:val="24"/>
          <w:szCs w:val="24"/>
        </w:rPr>
        <w:t>XXX</w:t>
      </w:r>
      <w:r w:rsidRPr="009432DD">
        <w:rPr>
          <w:rFonts w:ascii="Times New Roman" w:hAnsi="Times New Roman" w:cs="Times New Roman"/>
          <w:sz w:val="24"/>
          <w:szCs w:val="24"/>
        </w:rPr>
        <w:t>, conforme edital e regulamento publicado por est</w:t>
      </w:r>
      <w:r w:rsidR="00DC66BD">
        <w:rPr>
          <w:rFonts w:ascii="Times New Roman" w:hAnsi="Times New Roman" w:cs="Times New Roman"/>
          <w:sz w:val="24"/>
          <w:szCs w:val="24"/>
        </w:rPr>
        <w:t>a Prefeitura</w:t>
      </w:r>
      <w:r w:rsidRPr="009432DD">
        <w:rPr>
          <w:rFonts w:ascii="Times New Roman" w:hAnsi="Times New Roman" w:cs="Times New Roman"/>
          <w:sz w:val="24"/>
          <w:szCs w:val="24"/>
        </w:rPr>
        <w:t>.</w:t>
      </w:r>
    </w:p>
    <w:p w14:paraId="0919854D" w14:textId="77777777" w:rsidR="009432DD" w:rsidRPr="009432DD" w:rsidRDefault="009432DD" w:rsidP="009432DD">
      <w:pPr>
        <w:jc w:val="both"/>
        <w:rPr>
          <w:rFonts w:ascii="Times New Roman" w:hAnsi="Times New Roman" w:cs="Times New Roman"/>
          <w:sz w:val="24"/>
          <w:szCs w:val="24"/>
        </w:rPr>
      </w:pPr>
    </w:p>
    <w:p w14:paraId="331B9A10"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DECLARA, sob as penas da lei, que:</w:t>
      </w:r>
    </w:p>
    <w:p w14:paraId="44F22F67" w14:textId="77777777" w:rsidR="009432DD" w:rsidRPr="009432DD" w:rsidRDefault="009432DD" w:rsidP="009432DD">
      <w:pPr>
        <w:jc w:val="both"/>
        <w:rPr>
          <w:rFonts w:ascii="Times New Roman" w:hAnsi="Times New Roman" w:cs="Times New Roman"/>
          <w:sz w:val="24"/>
          <w:szCs w:val="24"/>
        </w:rPr>
      </w:pPr>
    </w:p>
    <w:p w14:paraId="1A116939" w14:textId="24BAF77B" w:rsidR="009432DD" w:rsidRPr="00DC66BD" w:rsidRDefault="009432DD" w:rsidP="00DC66BD">
      <w:pPr>
        <w:pStyle w:val="PargrafodaLista"/>
        <w:numPr>
          <w:ilvl w:val="0"/>
          <w:numId w:val="1"/>
        </w:numPr>
        <w:jc w:val="both"/>
        <w:rPr>
          <w:rFonts w:ascii="Times New Roman" w:hAnsi="Times New Roman" w:cs="Times New Roman"/>
          <w:sz w:val="24"/>
          <w:szCs w:val="24"/>
        </w:rPr>
      </w:pPr>
      <w:r w:rsidRPr="00DC66BD">
        <w:rPr>
          <w:rFonts w:ascii="Times New Roman" w:hAnsi="Times New Roman" w:cs="Times New Roman"/>
          <w:sz w:val="24"/>
          <w:szCs w:val="24"/>
        </w:rPr>
        <w:t>Conhece os termos do edital de credenciamento e que tomou conhecimento de todas as informações e condições para o cumprimento das obrigações objeto do credenciamento, com os quais concorda;</w:t>
      </w:r>
    </w:p>
    <w:p w14:paraId="28FE6B47" w14:textId="58BD6D2C" w:rsidR="009432DD" w:rsidRPr="00DC66BD" w:rsidRDefault="009432DD" w:rsidP="00DC66BD">
      <w:pPr>
        <w:pStyle w:val="PargrafodaLista"/>
        <w:numPr>
          <w:ilvl w:val="0"/>
          <w:numId w:val="1"/>
        </w:numPr>
        <w:jc w:val="both"/>
        <w:rPr>
          <w:rFonts w:ascii="Times New Roman" w:hAnsi="Times New Roman" w:cs="Times New Roman"/>
          <w:sz w:val="24"/>
          <w:szCs w:val="24"/>
        </w:rPr>
      </w:pPr>
      <w:r w:rsidRPr="00DC66BD">
        <w:rPr>
          <w:rFonts w:ascii="Times New Roman" w:hAnsi="Times New Roman" w:cs="Times New Roman"/>
          <w:sz w:val="24"/>
          <w:szCs w:val="24"/>
        </w:rPr>
        <w:t>Está de acordo com as normas e tabela de valores definidos no edital;</w:t>
      </w:r>
    </w:p>
    <w:p w14:paraId="436645C7" w14:textId="1C0B51B1" w:rsidR="009432DD" w:rsidRPr="00DC66BD" w:rsidRDefault="009432DD" w:rsidP="00DC66BD">
      <w:pPr>
        <w:pStyle w:val="PargrafodaLista"/>
        <w:numPr>
          <w:ilvl w:val="0"/>
          <w:numId w:val="1"/>
        </w:numPr>
        <w:jc w:val="both"/>
        <w:rPr>
          <w:rFonts w:ascii="Times New Roman" w:hAnsi="Times New Roman" w:cs="Times New Roman"/>
          <w:sz w:val="24"/>
          <w:szCs w:val="24"/>
        </w:rPr>
      </w:pPr>
      <w:r w:rsidRPr="00DC66BD">
        <w:rPr>
          <w:rFonts w:ascii="Times New Roman" w:hAnsi="Times New Roman" w:cs="Times New Roman"/>
          <w:sz w:val="24"/>
          <w:szCs w:val="24"/>
        </w:rPr>
        <w:t>Realizará todas as atividades a que se propõe;</w:t>
      </w:r>
    </w:p>
    <w:p w14:paraId="458FCBF8" w14:textId="3DFA641E" w:rsidR="009432DD" w:rsidRPr="00DC66BD" w:rsidRDefault="009432DD" w:rsidP="00DC66BD">
      <w:pPr>
        <w:pStyle w:val="PargrafodaLista"/>
        <w:numPr>
          <w:ilvl w:val="0"/>
          <w:numId w:val="1"/>
        </w:numPr>
        <w:jc w:val="both"/>
        <w:rPr>
          <w:rFonts w:ascii="Times New Roman" w:hAnsi="Times New Roman" w:cs="Times New Roman"/>
          <w:sz w:val="24"/>
          <w:szCs w:val="24"/>
        </w:rPr>
      </w:pPr>
      <w:r w:rsidRPr="00DC66BD">
        <w:rPr>
          <w:rFonts w:ascii="Times New Roman" w:hAnsi="Times New Roman" w:cs="Times New Roman"/>
          <w:sz w:val="24"/>
          <w:szCs w:val="24"/>
        </w:rPr>
        <w:t>Não se encontra suspensa, nem declarada inidônea para participar de licitações ou contratar com órgão ou entidades da Administração Pública;</w:t>
      </w:r>
    </w:p>
    <w:p w14:paraId="3890B96B" w14:textId="7D10EDE5" w:rsidR="009432DD" w:rsidRPr="00DC66BD" w:rsidRDefault="009432DD" w:rsidP="00DC66BD">
      <w:pPr>
        <w:pStyle w:val="PargrafodaLista"/>
        <w:numPr>
          <w:ilvl w:val="0"/>
          <w:numId w:val="1"/>
        </w:numPr>
        <w:jc w:val="both"/>
        <w:rPr>
          <w:rFonts w:ascii="Times New Roman" w:hAnsi="Times New Roman" w:cs="Times New Roman"/>
          <w:sz w:val="24"/>
          <w:szCs w:val="24"/>
        </w:rPr>
      </w:pPr>
      <w:r w:rsidRPr="00DC66BD">
        <w:rPr>
          <w:rFonts w:ascii="Times New Roman" w:hAnsi="Times New Roman" w:cs="Times New Roman"/>
          <w:sz w:val="24"/>
          <w:szCs w:val="24"/>
        </w:rPr>
        <w:t>Não se enquadra nas situações de impedimentos previstos no edital do credenciamento;</w:t>
      </w:r>
    </w:p>
    <w:p w14:paraId="23260CEC" w14:textId="4F43EC02" w:rsidR="009432DD" w:rsidRPr="00DC66BD" w:rsidRDefault="009432DD" w:rsidP="00DC66BD">
      <w:pPr>
        <w:pStyle w:val="PargrafodaLista"/>
        <w:numPr>
          <w:ilvl w:val="0"/>
          <w:numId w:val="1"/>
        </w:numPr>
        <w:jc w:val="both"/>
        <w:rPr>
          <w:rFonts w:ascii="Times New Roman" w:hAnsi="Times New Roman" w:cs="Times New Roman"/>
          <w:sz w:val="24"/>
          <w:szCs w:val="24"/>
        </w:rPr>
      </w:pPr>
      <w:r w:rsidRPr="00DC66BD">
        <w:rPr>
          <w:rFonts w:ascii="Times New Roman" w:hAnsi="Times New Roman" w:cs="Times New Roman"/>
          <w:sz w:val="24"/>
          <w:szCs w:val="24"/>
        </w:rPr>
        <w:t>Não há qualquer fato impeditivo do seu credenciamento;</w:t>
      </w:r>
    </w:p>
    <w:p w14:paraId="05CA856A" w14:textId="6881BE86" w:rsidR="009432DD" w:rsidRPr="00DC66BD" w:rsidRDefault="009432DD" w:rsidP="00DC66BD">
      <w:pPr>
        <w:pStyle w:val="PargrafodaLista"/>
        <w:numPr>
          <w:ilvl w:val="0"/>
          <w:numId w:val="1"/>
        </w:numPr>
        <w:jc w:val="both"/>
        <w:rPr>
          <w:rFonts w:ascii="Times New Roman" w:hAnsi="Times New Roman" w:cs="Times New Roman"/>
          <w:sz w:val="24"/>
          <w:szCs w:val="24"/>
        </w:rPr>
      </w:pPr>
      <w:r w:rsidRPr="00DC66BD">
        <w:rPr>
          <w:rFonts w:ascii="Times New Roman" w:hAnsi="Times New Roman" w:cs="Times New Roman"/>
          <w:sz w:val="24"/>
          <w:szCs w:val="24"/>
        </w:rPr>
        <w:t>Se compromete a declarar qualquer fato superveniente impeditivo de credenciamento ou de contratação;</w:t>
      </w:r>
    </w:p>
    <w:p w14:paraId="456CF884" w14:textId="52B17E37" w:rsidR="009432DD" w:rsidRPr="00DC66BD" w:rsidRDefault="009432DD" w:rsidP="00DC66BD">
      <w:pPr>
        <w:pStyle w:val="PargrafodaLista"/>
        <w:numPr>
          <w:ilvl w:val="0"/>
          <w:numId w:val="1"/>
        </w:numPr>
        <w:jc w:val="both"/>
        <w:rPr>
          <w:rFonts w:ascii="Times New Roman" w:hAnsi="Times New Roman" w:cs="Times New Roman"/>
          <w:sz w:val="24"/>
          <w:szCs w:val="24"/>
        </w:rPr>
      </w:pPr>
      <w:r w:rsidRPr="00DC66BD">
        <w:rPr>
          <w:rFonts w:ascii="Times New Roman" w:hAnsi="Times New Roman" w:cs="Times New Roman"/>
          <w:sz w:val="24"/>
          <w:szCs w:val="24"/>
        </w:rPr>
        <w:t>As informações prestadas neste pedido de credenciamento são verdadeiras.</w:t>
      </w:r>
    </w:p>
    <w:p w14:paraId="0786625D" w14:textId="77777777" w:rsidR="009432DD" w:rsidRDefault="009432DD" w:rsidP="009432DD">
      <w:pPr>
        <w:jc w:val="both"/>
        <w:rPr>
          <w:rFonts w:ascii="Times New Roman" w:hAnsi="Times New Roman" w:cs="Times New Roman"/>
          <w:sz w:val="24"/>
          <w:szCs w:val="24"/>
        </w:rPr>
      </w:pPr>
    </w:p>
    <w:p w14:paraId="0C3382FE" w14:textId="3F324B7A" w:rsid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Junta ao presente requerimento toda a documentação exigida no edital de credenciamento, devidamente assinada e rubricada.</w:t>
      </w:r>
    </w:p>
    <w:p w14:paraId="7CF52F0F" w14:textId="77777777" w:rsidR="009432DD" w:rsidRDefault="009432DD" w:rsidP="009432DD">
      <w:pPr>
        <w:jc w:val="both"/>
        <w:rPr>
          <w:rFonts w:ascii="Times New Roman" w:hAnsi="Times New Roman" w:cs="Times New Roman"/>
          <w:sz w:val="24"/>
          <w:szCs w:val="24"/>
        </w:rPr>
      </w:pPr>
    </w:p>
    <w:p w14:paraId="7D30208D" w14:textId="7ACEABDF" w:rsidR="009432DD" w:rsidRPr="009432DD" w:rsidRDefault="009432DD" w:rsidP="009432DD">
      <w:pPr>
        <w:jc w:val="right"/>
        <w:rPr>
          <w:rFonts w:ascii="Times New Roman" w:hAnsi="Times New Roman" w:cs="Times New Roman"/>
          <w:sz w:val="24"/>
          <w:szCs w:val="24"/>
        </w:rPr>
      </w:pPr>
      <w:r w:rsidRPr="009432DD">
        <w:rPr>
          <w:rFonts w:ascii="Times New Roman" w:hAnsi="Times New Roman" w:cs="Times New Roman"/>
          <w:sz w:val="24"/>
          <w:szCs w:val="24"/>
        </w:rPr>
        <w:t>XXXXXXXXXXX-XX, XX de XXXX de 202</w:t>
      </w:r>
      <w:r w:rsidR="00EB0C9A">
        <w:rPr>
          <w:rFonts w:ascii="Times New Roman" w:hAnsi="Times New Roman" w:cs="Times New Roman"/>
          <w:sz w:val="24"/>
          <w:szCs w:val="24"/>
        </w:rPr>
        <w:t>6</w:t>
      </w:r>
      <w:r w:rsidRPr="009432DD">
        <w:rPr>
          <w:rFonts w:ascii="Times New Roman" w:hAnsi="Times New Roman" w:cs="Times New Roman"/>
          <w:sz w:val="24"/>
          <w:szCs w:val="24"/>
        </w:rPr>
        <w:t>.</w:t>
      </w:r>
    </w:p>
    <w:p w14:paraId="3A5DB73C" w14:textId="77777777" w:rsidR="009432DD" w:rsidRPr="009432DD" w:rsidRDefault="009432DD" w:rsidP="009432DD">
      <w:pPr>
        <w:jc w:val="right"/>
        <w:rPr>
          <w:rFonts w:ascii="Times New Roman" w:hAnsi="Times New Roman" w:cs="Times New Roman"/>
          <w:sz w:val="24"/>
          <w:szCs w:val="24"/>
        </w:rPr>
      </w:pPr>
    </w:p>
    <w:p w14:paraId="655295FF" w14:textId="75975F01" w:rsidR="009432DD" w:rsidRDefault="009432DD" w:rsidP="009432DD">
      <w:pPr>
        <w:jc w:val="center"/>
        <w:rPr>
          <w:rFonts w:ascii="Times New Roman" w:hAnsi="Times New Roman" w:cs="Times New Roman"/>
          <w:sz w:val="24"/>
          <w:szCs w:val="24"/>
        </w:rPr>
      </w:pPr>
      <w:r w:rsidRPr="009432DD">
        <w:rPr>
          <w:rFonts w:ascii="Times New Roman" w:hAnsi="Times New Roman" w:cs="Times New Roman"/>
          <w:sz w:val="24"/>
          <w:szCs w:val="24"/>
        </w:rPr>
        <w:t>Obs.: Assinatura e carimbo da empresa ou assinatura eletrônica.</w:t>
      </w:r>
    </w:p>
    <w:p w14:paraId="35241B2C" w14:textId="77777777" w:rsidR="00DC66BD" w:rsidRDefault="00DC66BD" w:rsidP="009432DD">
      <w:pPr>
        <w:jc w:val="center"/>
        <w:rPr>
          <w:rFonts w:ascii="Times New Roman" w:hAnsi="Times New Roman" w:cs="Times New Roman"/>
          <w:sz w:val="24"/>
          <w:szCs w:val="24"/>
        </w:rPr>
      </w:pPr>
    </w:p>
    <w:p w14:paraId="7FEF52C7" w14:textId="77777777" w:rsidR="005B3FD3" w:rsidRPr="005B3FD3" w:rsidRDefault="005B3FD3" w:rsidP="005B3FD3">
      <w:pPr>
        <w:pStyle w:val="Cabealho"/>
        <w:spacing w:line="276" w:lineRule="auto"/>
        <w:jc w:val="center"/>
        <w:rPr>
          <w:rFonts w:ascii="Times New Roman" w:hAnsi="Times New Roman" w:cs="Times New Roman"/>
          <w:b/>
          <w:bCs/>
          <w:sz w:val="24"/>
          <w:szCs w:val="24"/>
        </w:rPr>
      </w:pPr>
      <w:r w:rsidRPr="005B3FD3">
        <w:rPr>
          <w:rFonts w:ascii="Times New Roman" w:hAnsi="Times New Roman" w:cs="Times New Roman"/>
          <w:b/>
          <w:bCs/>
          <w:sz w:val="24"/>
          <w:szCs w:val="24"/>
        </w:rPr>
        <w:t>ANEXO IV</w:t>
      </w:r>
    </w:p>
    <w:p w14:paraId="1B4798FB" w14:textId="77777777" w:rsidR="005B3FD3" w:rsidRPr="005B3FD3" w:rsidRDefault="005B3FD3" w:rsidP="005B3FD3">
      <w:pPr>
        <w:pStyle w:val="Cabealho"/>
        <w:spacing w:line="276" w:lineRule="auto"/>
        <w:jc w:val="center"/>
        <w:rPr>
          <w:rFonts w:ascii="Times New Roman" w:hAnsi="Times New Roman" w:cs="Times New Roman"/>
          <w:b/>
          <w:bCs/>
          <w:sz w:val="24"/>
          <w:szCs w:val="24"/>
        </w:rPr>
      </w:pPr>
      <w:r w:rsidRPr="005B3FD3">
        <w:rPr>
          <w:rFonts w:ascii="Times New Roman" w:hAnsi="Times New Roman" w:cs="Times New Roman"/>
          <w:b/>
          <w:bCs/>
          <w:sz w:val="24"/>
          <w:szCs w:val="24"/>
        </w:rPr>
        <w:lastRenderedPageBreak/>
        <w:t>MINUTA DO TERMO DE CONTRATO DE PRESTAÇÃO DE SERVIÇOS Nº XXX/XXXX</w:t>
      </w:r>
    </w:p>
    <w:p w14:paraId="24C482F7" w14:textId="77777777" w:rsidR="005B3FD3" w:rsidRPr="005B3FD3" w:rsidRDefault="005B3FD3" w:rsidP="005B3FD3">
      <w:pPr>
        <w:pStyle w:val="Cabealho"/>
        <w:spacing w:line="276" w:lineRule="auto"/>
        <w:jc w:val="center"/>
        <w:rPr>
          <w:rFonts w:ascii="Times New Roman" w:hAnsi="Times New Roman" w:cs="Times New Roman"/>
          <w:b/>
          <w:bCs/>
          <w:sz w:val="24"/>
          <w:szCs w:val="24"/>
        </w:rPr>
      </w:pPr>
      <w:r w:rsidRPr="005B3FD3">
        <w:rPr>
          <w:rFonts w:ascii="Times New Roman" w:hAnsi="Times New Roman" w:cs="Times New Roman"/>
          <w:b/>
          <w:bCs/>
          <w:sz w:val="24"/>
          <w:szCs w:val="24"/>
        </w:rPr>
        <w:t>CREDENCIAMENTO Nº XXX/XXXX</w:t>
      </w:r>
    </w:p>
    <w:p w14:paraId="21E116E6" w14:textId="77777777" w:rsidR="005B3FD3" w:rsidRPr="005B3FD3" w:rsidRDefault="005B3FD3" w:rsidP="005B3FD3">
      <w:pPr>
        <w:pStyle w:val="Cabealho"/>
        <w:spacing w:line="276" w:lineRule="auto"/>
        <w:jc w:val="center"/>
        <w:rPr>
          <w:rFonts w:ascii="Times New Roman" w:hAnsi="Times New Roman" w:cs="Times New Roman"/>
          <w:b/>
          <w:bCs/>
          <w:sz w:val="24"/>
          <w:szCs w:val="24"/>
        </w:rPr>
      </w:pPr>
    </w:p>
    <w:p w14:paraId="53382EE0" w14:textId="77777777" w:rsidR="005B3FD3" w:rsidRPr="005B3FD3" w:rsidRDefault="005B3FD3" w:rsidP="005B3FD3">
      <w:pPr>
        <w:pStyle w:val="Cabealho"/>
        <w:spacing w:line="276" w:lineRule="auto"/>
        <w:jc w:val="center"/>
        <w:rPr>
          <w:rFonts w:ascii="Times New Roman" w:hAnsi="Times New Roman" w:cs="Times New Roman"/>
          <w:b/>
          <w:bCs/>
          <w:sz w:val="24"/>
          <w:szCs w:val="24"/>
        </w:rPr>
      </w:pPr>
      <w:r w:rsidRPr="005B3FD3">
        <w:rPr>
          <w:rFonts w:ascii="Times New Roman" w:hAnsi="Times New Roman" w:cs="Times New Roman"/>
          <w:b/>
          <w:bCs/>
          <w:sz w:val="24"/>
          <w:szCs w:val="24"/>
        </w:rPr>
        <w:t>PREFEITURA MUNICIPAL DE EUCLIDES DA CUNHA</w:t>
      </w:r>
    </w:p>
    <w:p w14:paraId="2D6B1F7E" w14:textId="77777777" w:rsidR="005B3FD3" w:rsidRPr="005B3FD3" w:rsidRDefault="005B3FD3" w:rsidP="005B3FD3">
      <w:pPr>
        <w:pStyle w:val="Cabealho"/>
        <w:spacing w:line="276" w:lineRule="auto"/>
        <w:jc w:val="center"/>
        <w:rPr>
          <w:rFonts w:ascii="Times New Roman" w:hAnsi="Times New Roman" w:cs="Times New Roman"/>
          <w:b/>
          <w:bCs/>
          <w:sz w:val="24"/>
          <w:szCs w:val="24"/>
        </w:rPr>
      </w:pPr>
      <w:r w:rsidRPr="005B3FD3">
        <w:rPr>
          <w:rFonts w:ascii="Times New Roman" w:hAnsi="Times New Roman" w:cs="Times New Roman"/>
          <w:b/>
          <w:bCs/>
          <w:sz w:val="24"/>
          <w:szCs w:val="24"/>
        </w:rPr>
        <w:t>(PROCESSO ADMINISTRATIVO Nº XXX)</w:t>
      </w:r>
    </w:p>
    <w:p w14:paraId="01A3EFA2" w14:textId="77777777" w:rsidR="005B3FD3" w:rsidRPr="005B3FD3" w:rsidRDefault="005B3FD3" w:rsidP="005B3FD3">
      <w:pPr>
        <w:pStyle w:val="Cabealho"/>
        <w:spacing w:line="276" w:lineRule="auto"/>
        <w:jc w:val="center"/>
        <w:rPr>
          <w:rFonts w:ascii="Times New Roman" w:hAnsi="Times New Roman" w:cs="Times New Roman"/>
          <w:b/>
          <w:bCs/>
          <w:sz w:val="24"/>
          <w:szCs w:val="24"/>
        </w:rPr>
      </w:pPr>
    </w:p>
    <w:p w14:paraId="092CB893" w14:textId="77777777" w:rsidR="005B3FD3" w:rsidRPr="005B3FD3" w:rsidRDefault="005B3FD3" w:rsidP="005B3FD3">
      <w:pPr>
        <w:pStyle w:val="Cabealho"/>
        <w:spacing w:line="276" w:lineRule="auto"/>
        <w:jc w:val="center"/>
        <w:rPr>
          <w:rFonts w:ascii="Times New Roman" w:hAnsi="Times New Roman" w:cs="Times New Roman"/>
          <w:b/>
          <w:bCs/>
          <w:sz w:val="24"/>
          <w:szCs w:val="24"/>
        </w:rPr>
      </w:pPr>
    </w:p>
    <w:p w14:paraId="13B1A504" w14:textId="77777777" w:rsidR="005B3FD3" w:rsidRPr="005B3FD3" w:rsidRDefault="005B3FD3" w:rsidP="005B3FD3">
      <w:pPr>
        <w:pStyle w:val="Cabealho"/>
        <w:spacing w:line="276" w:lineRule="auto"/>
        <w:ind w:left="6663"/>
        <w:jc w:val="both"/>
        <w:rPr>
          <w:rFonts w:ascii="Times New Roman" w:hAnsi="Times New Roman" w:cs="Times New Roman"/>
          <w:sz w:val="24"/>
          <w:szCs w:val="24"/>
        </w:rPr>
      </w:pPr>
      <w:r w:rsidRPr="005B3FD3">
        <w:rPr>
          <w:rFonts w:ascii="Times New Roman" w:hAnsi="Times New Roman" w:cs="Times New Roman"/>
          <w:sz w:val="24"/>
          <w:szCs w:val="24"/>
        </w:rPr>
        <w:tab/>
        <w:t>Contrato nº XXX</w:t>
      </w:r>
    </w:p>
    <w:p w14:paraId="21143F9E" w14:textId="77777777" w:rsidR="005B3FD3" w:rsidRPr="005B3FD3" w:rsidRDefault="005B3FD3" w:rsidP="005B3FD3">
      <w:pPr>
        <w:pStyle w:val="Cabealho"/>
        <w:spacing w:line="276" w:lineRule="auto"/>
        <w:jc w:val="center"/>
        <w:rPr>
          <w:rFonts w:ascii="Times New Roman" w:hAnsi="Times New Roman" w:cs="Times New Roman"/>
          <w:b/>
          <w:bCs/>
          <w:sz w:val="24"/>
          <w:szCs w:val="24"/>
        </w:rPr>
      </w:pPr>
    </w:p>
    <w:p w14:paraId="20D9523A" w14:textId="77777777" w:rsidR="005B3FD3" w:rsidRPr="005B3FD3" w:rsidRDefault="005B3FD3" w:rsidP="005B3FD3">
      <w:pPr>
        <w:tabs>
          <w:tab w:val="right" w:pos="8504"/>
        </w:tabs>
        <w:spacing w:line="360" w:lineRule="auto"/>
        <w:ind w:left="567"/>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 xml:space="preserve">O </w:t>
      </w:r>
      <w:r w:rsidRPr="005B3FD3">
        <w:rPr>
          <w:rFonts w:ascii="Times New Roman" w:eastAsia="Times New Roman" w:hAnsi="Times New Roman" w:cs="Times New Roman"/>
          <w:b/>
          <w:bCs/>
          <w:color w:val="000000"/>
          <w:sz w:val="24"/>
          <w:szCs w:val="24"/>
        </w:rPr>
        <w:t>Município de Euclides da Cunha</w:t>
      </w:r>
      <w:r w:rsidRPr="005B3FD3">
        <w:rPr>
          <w:rFonts w:ascii="Times New Roman" w:eastAsia="Times New Roman" w:hAnsi="Times New Roman" w:cs="Times New Roman"/>
          <w:color w:val="000000"/>
          <w:sz w:val="24"/>
          <w:szCs w:val="24"/>
        </w:rPr>
        <w:t xml:space="preserve">, com sede no </w:t>
      </w:r>
      <w:r w:rsidRPr="005B3FD3">
        <w:rPr>
          <w:rFonts w:ascii="Times New Roman" w:hAnsi="Times New Roman" w:cs="Times New Roman"/>
          <w:color w:val="000000"/>
          <w:sz w:val="24"/>
          <w:szCs w:val="24"/>
        </w:rPr>
        <w:t>Centro Administrativo Municipal, S/Nº, Bairro Jeremias, CEP: 48.500-000, Euclides da Cunha</w:t>
      </w:r>
      <w:r w:rsidRPr="005B3FD3">
        <w:rPr>
          <w:rFonts w:ascii="Times New Roman" w:eastAsia="Times New Roman" w:hAnsi="Times New Roman" w:cs="Times New Roman"/>
          <w:color w:val="000000"/>
          <w:sz w:val="24"/>
          <w:szCs w:val="24"/>
        </w:rPr>
        <w:t xml:space="preserve">/Estado BA inscrito(a) no CNPJ sob o </w:t>
      </w:r>
      <w:bookmarkStart w:id="9" w:name="_Hlk190868626"/>
      <w:r w:rsidRPr="005B3FD3">
        <w:rPr>
          <w:rFonts w:ascii="Times New Roman" w:eastAsia="Times New Roman" w:hAnsi="Times New Roman" w:cs="Times New Roman"/>
          <w:color w:val="000000"/>
          <w:sz w:val="24"/>
          <w:szCs w:val="24"/>
        </w:rPr>
        <w:t>nº</w:t>
      </w:r>
      <w:r w:rsidRPr="005B3FD3">
        <w:rPr>
          <w:rFonts w:ascii="Times New Roman" w:hAnsi="Times New Roman" w:cs="Times New Roman"/>
          <w:sz w:val="24"/>
          <w:szCs w:val="24"/>
        </w:rPr>
        <w:t xml:space="preserve"> </w:t>
      </w:r>
      <w:r w:rsidRPr="005B3FD3">
        <w:rPr>
          <w:rFonts w:ascii="Times New Roman" w:eastAsia="Times New Roman" w:hAnsi="Times New Roman" w:cs="Times New Roman"/>
          <w:color w:val="000000"/>
          <w:sz w:val="24"/>
          <w:szCs w:val="24"/>
        </w:rPr>
        <w:t>13.698.774/0001-80</w:t>
      </w:r>
      <w:bookmarkEnd w:id="9"/>
      <w:r w:rsidRPr="005B3FD3">
        <w:rPr>
          <w:rFonts w:ascii="Times New Roman" w:eastAsia="Times New Roman" w:hAnsi="Times New Roman" w:cs="Times New Roman"/>
          <w:color w:val="000000"/>
          <w:sz w:val="24"/>
          <w:szCs w:val="24"/>
        </w:rPr>
        <w:t xml:space="preserve">, neste ato representado pelo Prefeito Municipal </w:t>
      </w:r>
      <w:r w:rsidRPr="005B3FD3">
        <w:rPr>
          <w:rFonts w:ascii="Times New Roman" w:eastAsia="Times New Roman" w:hAnsi="Times New Roman" w:cs="Times New Roman"/>
          <w:b/>
          <w:bCs/>
          <w:color w:val="000000"/>
          <w:sz w:val="24"/>
          <w:szCs w:val="24"/>
        </w:rPr>
        <w:t>Helder Macedo da Silva</w:t>
      </w:r>
      <w:r w:rsidRPr="005B3FD3">
        <w:rPr>
          <w:rFonts w:ascii="Times New Roman" w:eastAsia="Times New Roman" w:hAnsi="Times New Roman" w:cs="Times New Roman"/>
          <w:color w:val="000000"/>
          <w:sz w:val="24"/>
          <w:szCs w:val="24"/>
        </w:rPr>
        <w:t xml:space="preserve">, inscrito no CPF nº </w:t>
      </w:r>
      <w:r w:rsidRPr="005B3FD3">
        <w:rPr>
          <w:rFonts w:ascii="Times New Roman" w:eastAsia="Times New Roman" w:hAnsi="Times New Roman" w:cs="Times New Roman"/>
          <w:b/>
          <w:bCs/>
          <w:color w:val="000000"/>
          <w:sz w:val="24"/>
          <w:szCs w:val="24"/>
        </w:rPr>
        <w:t>976.107.395-53</w:t>
      </w:r>
      <w:r w:rsidRPr="005B3FD3">
        <w:rPr>
          <w:rFonts w:ascii="Times New Roman" w:eastAsia="Times New Roman" w:hAnsi="Times New Roman" w:cs="Times New Roman"/>
          <w:color w:val="000000"/>
          <w:sz w:val="24"/>
          <w:szCs w:val="24"/>
        </w:rPr>
        <w:t xml:space="preserve">, doravante denominado </w:t>
      </w:r>
      <w:r w:rsidRPr="005B3FD3">
        <w:rPr>
          <w:rFonts w:ascii="Times New Roman" w:eastAsia="Times New Roman" w:hAnsi="Times New Roman" w:cs="Times New Roman"/>
          <w:b/>
          <w:bCs/>
          <w:color w:val="000000"/>
          <w:sz w:val="24"/>
          <w:szCs w:val="24"/>
        </w:rPr>
        <w:t xml:space="preserve">CONTRATANTE </w:t>
      </w:r>
      <w:r w:rsidRPr="005B3FD3">
        <w:rPr>
          <w:rFonts w:ascii="Times New Roman" w:eastAsia="Times New Roman" w:hAnsi="Times New Roman" w:cs="Times New Roman"/>
          <w:color w:val="000000"/>
          <w:sz w:val="24"/>
          <w:szCs w:val="24"/>
        </w:rPr>
        <w:t xml:space="preserve">e a pessoa física/ empresa </w:t>
      </w:r>
      <w:r w:rsidRPr="005B3FD3">
        <w:rPr>
          <w:rFonts w:ascii="Times New Roman" w:eastAsia="Times New Roman" w:hAnsi="Times New Roman" w:cs="Times New Roman"/>
          <w:b/>
          <w:bCs/>
          <w:color w:val="000000"/>
          <w:sz w:val="24"/>
          <w:szCs w:val="24"/>
        </w:rPr>
        <w:t>XXX</w:t>
      </w:r>
      <w:r w:rsidRPr="005B3FD3">
        <w:rPr>
          <w:rFonts w:ascii="Times New Roman" w:eastAsia="Times New Roman" w:hAnsi="Times New Roman" w:cs="Times New Roman"/>
          <w:color w:val="000000"/>
          <w:sz w:val="24"/>
          <w:szCs w:val="24"/>
        </w:rPr>
        <w:t xml:space="preserve">, pessoa jurídica de direito privado, com sede na </w:t>
      </w:r>
      <w:r w:rsidRPr="005B3FD3">
        <w:rPr>
          <w:rFonts w:ascii="Times New Roman" w:eastAsia="Times New Roman" w:hAnsi="Times New Roman" w:cs="Times New Roman"/>
          <w:b/>
          <w:bCs/>
          <w:color w:val="000000"/>
          <w:sz w:val="24"/>
          <w:szCs w:val="24"/>
        </w:rPr>
        <w:t>XXX</w:t>
      </w:r>
      <w:r w:rsidRPr="005B3FD3">
        <w:rPr>
          <w:rFonts w:ascii="Times New Roman" w:eastAsia="Times New Roman" w:hAnsi="Times New Roman" w:cs="Times New Roman"/>
          <w:color w:val="000000"/>
          <w:sz w:val="24"/>
          <w:szCs w:val="24"/>
        </w:rPr>
        <w:t xml:space="preserve">, inscrita no CNPJ/MF sob nº. </w:t>
      </w:r>
      <w:r w:rsidRPr="005B3FD3">
        <w:rPr>
          <w:rFonts w:ascii="Times New Roman" w:eastAsia="Times New Roman" w:hAnsi="Times New Roman" w:cs="Times New Roman"/>
          <w:b/>
          <w:bCs/>
          <w:color w:val="000000"/>
          <w:sz w:val="24"/>
          <w:szCs w:val="24"/>
        </w:rPr>
        <w:t>XXX</w:t>
      </w:r>
      <w:r w:rsidRPr="005B3FD3">
        <w:rPr>
          <w:rFonts w:ascii="Times New Roman" w:eastAsia="Times New Roman" w:hAnsi="Times New Roman" w:cs="Times New Roman"/>
          <w:color w:val="000000"/>
          <w:sz w:val="24"/>
          <w:szCs w:val="24"/>
        </w:rPr>
        <w:t xml:space="preserve">, neste ato representado(a) por </w:t>
      </w:r>
      <w:r w:rsidRPr="005B3FD3">
        <w:rPr>
          <w:rFonts w:ascii="Times New Roman" w:eastAsia="Times New Roman" w:hAnsi="Times New Roman" w:cs="Times New Roman"/>
          <w:b/>
          <w:bCs/>
          <w:color w:val="000000"/>
          <w:sz w:val="24"/>
          <w:szCs w:val="24"/>
        </w:rPr>
        <w:t>XXX</w:t>
      </w:r>
      <w:r w:rsidRPr="005B3FD3">
        <w:rPr>
          <w:rFonts w:ascii="Times New Roman" w:eastAsia="Times New Roman" w:hAnsi="Times New Roman" w:cs="Times New Roman"/>
          <w:color w:val="000000"/>
          <w:sz w:val="24"/>
          <w:szCs w:val="24"/>
        </w:rPr>
        <w:t xml:space="preserve">, conforme atos constitutivos da empresa, doravante denominada </w:t>
      </w:r>
      <w:r w:rsidRPr="005B3FD3">
        <w:rPr>
          <w:rFonts w:ascii="Times New Roman" w:eastAsia="Times New Roman" w:hAnsi="Times New Roman" w:cs="Times New Roman"/>
          <w:b/>
          <w:bCs/>
          <w:color w:val="000000"/>
          <w:sz w:val="24"/>
          <w:szCs w:val="24"/>
        </w:rPr>
        <w:t>CONTRATADA</w:t>
      </w:r>
      <w:r w:rsidRPr="005B3FD3">
        <w:rPr>
          <w:rFonts w:ascii="Times New Roman" w:eastAsia="Times New Roman" w:hAnsi="Times New Roman" w:cs="Times New Roman"/>
          <w:color w:val="000000"/>
          <w:sz w:val="24"/>
          <w:szCs w:val="24"/>
        </w:rPr>
        <w:t>, habilitado no Credenciamento nº XXX/2026, resolvem celebrar o presente termo de contrato que se regerá pelas Lei Federal nº 14.133/2021, pelas demais condições previstas no edital do Credenciamento nº XXX/XXX, bem como mediante as cláusulas e condições a seguir ajustadas:</w:t>
      </w:r>
    </w:p>
    <w:p w14:paraId="4C343148" w14:textId="77777777" w:rsidR="005B3FD3" w:rsidRPr="005B3FD3" w:rsidRDefault="005B3FD3" w:rsidP="005B3FD3">
      <w:pPr>
        <w:tabs>
          <w:tab w:val="right" w:pos="8504"/>
        </w:tabs>
        <w:spacing w:line="360" w:lineRule="auto"/>
        <w:ind w:left="567"/>
        <w:jc w:val="both"/>
        <w:rPr>
          <w:rFonts w:ascii="Times New Roman" w:eastAsia="Times New Roman" w:hAnsi="Times New Roman" w:cs="Times New Roman"/>
          <w:color w:val="000000"/>
          <w:sz w:val="24"/>
          <w:szCs w:val="24"/>
        </w:rPr>
      </w:pPr>
    </w:p>
    <w:p w14:paraId="09536DD1" w14:textId="77777777" w:rsidR="005B3FD3" w:rsidRPr="005B3FD3" w:rsidRDefault="005B3FD3" w:rsidP="005B3FD3">
      <w:pPr>
        <w:numPr>
          <w:ilvl w:val="0"/>
          <w:numId w:val="34"/>
        </w:numPr>
        <w:tabs>
          <w:tab w:val="right" w:pos="8504"/>
        </w:tabs>
        <w:spacing w:after="0" w:line="360" w:lineRule="auto"/>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t>CLÁUSULA PRIMEIRA – OBJETO DO CONTRATO</w:t>
      </w:r>
    </w:p>
    <w:p w14:paraId="60A88DD7" w14:textId="77777777" w:rsidR="005B3FD3" w:rsidRPr="005B3FD3" w:rsidRDefault="005B3FD3" w:rsidP="005B3FD3">
      <w:pPr>
        <w:numPr>
          <w:ilvl w:val="1"/>
          <w:numId w:val="34"/>
        </w:numPr>
        <w:tabs>
          <w:tab w:val="right" w:pos="8504"/>
        </w:tabs>
        <w:spacing w:after="0" w:line="360" w:lineRule="auto"/>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 xml:space="preserve">O presente termo tem por objeto o credenciamento para contratação de Pessoa Física/ Jurídica para prestação de serviços de </w:t>
      </w:r>
      <w:r w:rsidRPr="005B3FD3">
        <w:rPr>
          <w:rFonts w:ascii="Times New Roman" w:eastAsia="Times New Roman" w:hAnsi="Times New Roman" w:cs="Times New Roman"/>
          <w:b/>
          <w:bCs/>
          <w:color w:val="000000"/>
          <w:sz w:val="24"/>
          <w:szCs w:val="24"/>
        </w:rPr>
        <w:t>XXX</w:t>
      </w:r>
      <w:r w:rsidRPr="005B3FD3">
        <w:rPr>
          <w:rFonts w:ascii="Times New Roman" w:eastAsia="Times New Roman" w:hAnsi="Times New Roman" w:cs="Times New Roman"/>
          <w:color w:val="000000"/>
          <w:sz w:val="24"/>
          <w:szCs w:val="24"/>
        </w:rPr>
        <w:t>, nas especialidades relacionadas no Termo de Referência, conforme as especificações e condições contantes no Edital e Termo de Referência e documentos anexos.</w:t>
      </w:r>
    </w:p>
    <w:p w14:paraId="3D5663AC" w14:textId="77777777" w:rsidR="005B3FD3" w:rsidRPr="005B3FD3" w:rsidRDefault="005B3FD3" w:rsidP="005B3FD3">
      <w:pPr>
        <w:tabs>
          <w:tab w:val="right" w:pos="8504"/>
        </w:tabs>
        <w:spacing w:line="360" w:lineRule="auto"/>
        <w:ind w:left="1347"/>
        <w:jc w:val="both"/>
        <w:rPr>
          <w:rFonts w:ascii="Times New Roman" w:eastAsia="Times New Roman" w:hAnsi="Times New Roman" w:cs="Times New Roman"/>
          <w:color w:val="000000"/>
          <w:sz w:val="24"/>
          <w:szCs w:val="24"/>
        </w:rPr>
      </w:pPr>
    </w:p>
    <w:p w14:paraId="363A8CE9" w14:textId="77777777" w:rsidR="005B3FD3" w:rsidRPr="005B3FD3" w:rsidRDefault="005B3FD3" w:rsidP="005B3FD3">
      <w:pPr>
        <w:numPr>
          <w:ilvl w:val="1"/>
          <w:numId w:val="34"/>
        </w:numPr>
        <w:tabs>
          <w:tab w:val="right" w:pos="8504"/>
        </w:tabs>
        <w:spacing w:after="0" w:line="360" w:lineRule="auto"/>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 xml:space="preserve"> O objeto contempla os critérios técnicos específicos, os pré-requisitos e os valores fixados para a realização da prestação dos serviços, tendo em vista a homologação do Processo de Credenciamento nº </w:t>
      </w:r>
      <w:r w:rsidRPr="005B3FD3">
        <w:rPr>
          <w:rFonts w:ascii="Times New Roman" w:eastAsia="Times New Roman" w:hAnsi="Times New Roman" w:cs="Times New Roman"/>
          <w:b/>
          <w:bCs/>
          <w:color w:val="000000"/>
          <w:sz w:val="24"/>
          <w:szCs w:val="24"/>
        </w:rPr>
        <w:t>XXX/2026</w:t>
      </w:r>
      <w:r w:rsidRPr="005B3FD3">
        <w:rPr>
          <w:rFonts w:ascii="Times New Roman" w:eastAsia="Times New Roman" w:hAnsi="Times New Roman" w:cs="Times New Roman"/>
          <w:color w:val="000000"/>
          <w:sz w:val="24"/>
          <w:szCs w:val="24"/>
        </w:rPr>
        <w:t xml:space="preserve"> com base no que dispõe a Lei nº 14.133/2021 e suas alterações, nos termos da legislação vigente aplicável à matéria, assim como, pelas condições do edital e seus anexos e pelas cláusulas a seguir expressas, definidas dos direitos, obrigações e responsabilidade das partes. </w:t>
      </w:r>
    </w:p>
    <w:p w14:paraId="7F3C8ECC"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t>2.0 CLÁUSULA SEGUNDA – DO PREÇO E REAJUSTE</w:t>
      </w:r>
    </w:p>
    <w:p w14:paraId="513F253D" w14:textId="77777777" w:rsidR="005B3FD3" w:rsidRPr="005B3FD3" w:rsidRDefault="005B3FD3" w:rsidP="005B3FD3">
      <w:pPr>
        <w:tabs>
          <w:tab w:val="left" w:pos="993"/>
          <w:tab w:val="right" w:pos="8504"/>
        </w:tabs>
        <w:spacing w:line="360" w:lineRule="auto"/>
        <w:ind w:left="851" w:hanging="142"/>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lastRenderedPageBreak/>
        <w:t xml:space="preserve">  2.1 </w:t>
      </w:r>
      <w:r w:rsidRPr="005B3FD3">
        <w:rPr>
          <w:rFonts w:ascii="Times New Roman" w:eastAsia="Times New Roman" w:hAnsi="Times New Roman" w:cs="Times New Roman"/>
          <w:color w:val="000000"/>
          <w:sz w:val="24"/>
          <w:szCs w:val="24"/>
        </w:rPr>
        <w:t xml:space="preserve">O credenciado obriga-se a prestar os serviços, objeto do edital de credenciamento, pelo valor de R$ XXX (XXX) por </w:t>
      </w:r>
      <w:r w:rsidRPr="005B3FD3">
        <w:rPr>
          <w:rFonts w:ascii="Times New Roman" w:eastAsia="Times New Roman" w:hAnsi="Times New Roman" w:cs="Times New Roman"/>
          <w:b/>
          <w:bCs/>
          <w:color w:val="000000"/>
          <w:sz w:val="24"/>
          <w:szCs w:val="24"/>
        </w:rPr>
        <w:t>mês/plantões</w:t>
      </w:r>
      <w:r w:rsidRPr="005B3FD3">
        <w:rPr>
          <w:rFonts w:ascii="Times New Roman" w:eastAsia="Times New Roman" w:hAnsi="Times New Roman" w:cs="Times New Roman"/>
          <w:color w:val="000000"/>
          <w:sz w:val="24"/>
          <w:szCs w:val="24"/>
        </w:rPr>
        <w:t>, nele incluído impostos, taxas, contribuições e demais tributos que envolvem o serviço.</w:t>
      </w:r>
      <w:r w:rsidRPr="005B3FD3">
        <w:rPr>
          <w:rFonts w:ascii="Times New Roman" w:eastAsia="Times New Roman" w:hAnsi="Times New Roman" w:cs="Times New Roman"/>
          <w:b/>
          <w:bCs/>
          <w:color w:val="000000"/>
          <w:sz w:val="24"/>
          <w:szCs w:val="24"/>
        </w:rPr>
        <w:tab/>
      </w:r>
    </w:p>
    <w:p w14:paraId="7E847C2F" w14:textId="77777777" w:rsidR="005B3FD3" w:rsidRPr="005B3FD3" w:rsidRDefault="005B3FD3" w:rsidP="005B3FD3">
      <w:pPr>
        <w:tabs>
          <w:tab w:val="left" w:pos="993"/>
          <w:tab w:val="right" w:pos="8504"/>
        </w:tabs>
        <w:spacing w:line="360" w:lineRule="auto"/>
        <w:ind w:left="851" w:hanging="142"/>
        <w:jc w:val="both"/>
        <w:rPr>
          <w:rFonts w:ascii="Times New Roman" w:eastAsia="Times New Roman" w:hAnsi="Times New Roman" w:cs="Times New Roman"/>
          <w:b/>
          <w:bCs/>
          <w:color w:val="000000"/>
          <w:sz w:val="24"/>
          <w:szCs w:val="24"/>
        </w:rPr>
      </w:pPr>
    </w:p>
    <w:p w14:paraId="3B9D0DE9" w14:textId="77777777" w:rsidR="005B3FD3" w:rsidRPr="005B3FD3" w:rsidRDefault="005B3FD3" w:rsidP="005B3FD3">
      <w:pPr>
        <w:tabs>
          <w:tab w:val="left" w:pos="993"/>
          <w:tab w:val="right" w:pos="8504"/>
        </w:tabs>
        <w:spacing w:line="360" w:lineRule="auto"/>
        <w:ind w:left="851" w:hanging="142"/>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ab/>
        <w:t xml:space="preserve">2.2 </w:t>
      </w:r>
      <w:r w:rsidRPr="005B3FD3">
        <w:rPr>
          <w:rFonts w:ascii="Times New Roman" w:eastAsia="Times New Roman" w:hAnsi="Times New Roman" w:cs="Times New Roman"/>
          <w:color w:val="000000"/>
          <w:sz w:val="24"/>
          <w:szCs w:val="24"/>
        </w:rPr>
        <w:t xml:space="preserve">Os pagamentos dos serviços prestados deverão ser realizados na conta corrente do CONTRATANTE, devendo os respectivos créditos ser lançados no </w:t>
      </w:r>
      <w:r w:rsidRPr="005B3FD3">
        <w:rPr>
          <w:rFonts w:ascii="Times New Roman" w:eastAsia="Times New Roman" w:hAnsi="Times New Roman" w:cs="Times New Roman"/>
          <w:color w:val="000000"/>
          <w:sz w:val="24"/>
          <w:szCs w:val="24"/>
          <w:highlight w:val="yellow"/>
        </w:rPr>
        <w:t>BANCO XXX, AGÊNCIA XXXXX, CONTA CORRENTE XXXX</w:t>
      </w:r>
      <w:r w:rsidRPr="005B3FD3">
        <w:rPr>
          <w:rFonts w:ascii="Times New Roman" w:eastAsia="Times New Roman" w:hAnsi="Times New Roman" w:cs="Times New Roman"/>
          <w:color w:val="000000"/>
          <w:sz w:val="24"/>
          <w:szCs w:val="24"/>
        </w:rPr>
        <w:t>, em nome da CONTRATADA.</w:t>
      </w:r>
    </w:p>
    <w:p w14:paraId="132B80C9" w14:textId="77777777" w:rsidR="005B3FD3" w:rsidRPr="005B3FD3" w:rsidRDefault="005B3FD3" w:rsidP="005B3FD3">
      <w:pPr>
        <w:tabs>
          <w:tab w:val="left" w:pos="993"/>
          <w:tab w:val="right" w:pos="8504"/>
        </w:tabs>
        <w:spacing w:line="360" w:lineRule="auto"/>
        <w:ind w:left="851" w:hanging="142"/>
        <w:jc w:val="both"/>
        <w:rPr>
          <w:rFonts w:ascii="Times New Roman" w:eastAsia="Times New Roman" w:hAnsi="Times New Roman" w:cs="Times New Roman"/>
          <w:color w:val="000000"/>
          <w:sz w:val="24"/>
          <w:szCs w:val="24"/>
        </w:rPr>
      </w:pPr>
    </w:p>
    <w:p w14:paraId="06F84A08" w14:textId="77777777" w:rsidR="005B3FD3" w:rsidRPr="005B3FD3" w:rsidRDefault="005B3FD3" w:rsidP="005B3FD3">
      <w:pPr>
        <w:tabs>
          <w:tab w:val="left" w:pos="993"/>
          <w:tab w:val="right" w:pos="8504"/>
        </w:tabs>
        <w:spacing w:line="360" w:lineRule="auto"/>
        <w:ind w:left="851" w:hanging="142"/>
        <w:jc w:val="both"/>
        <w:rPr>
          <w:rFonts w:ascii="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r>
      <w:r w:rsidRPr="005B3FD3">
        <w:rPr>
          <w:rFonts w:ascii="Times New Roman" w:eastAsia="Times New Roman" w:hAnsi="Times New Roman" w:cs="Times New Roman"/>
          <w:b/>
          <w:bCs/>
          <w:color w:val="000000"/>
          <w:sz w:val="24"/>
          <w:szCs w:val="24"/>
        </w:rPr>
        <w:t>2.3</w:t>
      </w:r>
      <w:r w:rsidRPr="005B3FD3">
        <w:rPr>
          <w:rFonts w:ascii="Times New Roman" w:eastAsia="Times New Roman" w:hAnsi="Times New Roman" w:cs="Times New Roman"/>
          <w:color w:val="000000"/>
          <w:sz w:val="24"/>
          <w:szCs w:val="24"/>
        </w:rPr>
        <w:t xml:space="preserve"> A Fatura / Nota Fiscal deverá ser emitida em nome da Prefeitura Municipal de Euclides da Cunha- BA, inscrita no CNPJ/MF nº 13.698.774/0001-80, com sede no </w:t>
      </w:r>
      <w:r w:rsidRPr="005B3FD3">
        <w:rPr>
          <w:rFonts w:ascii="Times New Roman" w:hAnsi="Times New Roman" w:cs="Times New Roman"/>
          <w:color w:val="000000"/>
          <w:sz w:val="24"/>
          <w:szCs w:val="24"/>
        </w:rPr>
        <w:t>Centro Administrativo Municipal, S/Nº, Bairro Jeremias, CEP: 48.500-000</w:t>
      </w:r>
    </w:p>
    <w:p w14:paraId="7E3CD26B" w14:textId="77777777" w:rsidR="005B3FD3" w:rsidRPr="005B3FD3" w:rsidRDefault="005B3FD3" w:rsidP="005B3FD3">
      <w:pPr>
        <w:tabs>
          <w:tab w:val="left" w:pos="993"/>
          <w:tab w:val="right" w:pos="8504"/>
        </w:tabs>
        <w:spacing w:line="360" w:lineRule="auto"/>
        <w:ind w:left="851" w:hanging="142"/>
        <w:jc w:val="both"/>
        <w:rPr>
          <w:rFonts w:ascii="Times New Roman" w:eastAsia="Times New Roman" w:hAnsi="Times New Roman" w:cs="Times New Roman"/>
          <w:color w:val="000000"/>
          <w:sz w:val="24"/>
          <w:szCs w:val="24"/>
        </w:rPr>
      </w:pPr>
    </w:p>
    <w:p w14:paraId="7E6157F1" w14:textId="77777777" w:rsidR="005B3FD3" w:rsidRPr="005B3FD3" w:rsidRDefault="005B3FD3" w:rsidP="005B3FD3">
      <w:pPr>
        <w:tabs>
          <w:tab w:val="left" w:pos="993"/>
          <w:tab w:val="right" w:pos="8504"/>
        </w:tabs>
        <w:spacing w:line="360" w:lineRule="auto"/>
        <w:ind w:left="851" w:hanging="142"/>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r>
      <w:r w:rsidRPr="005B3FD3">
        <w:rPr>
          <w:rFonts w:ascii="Times New Roman" w:eastAsia="Times New Roman" w:hAnsi="Times New Roman" w:cs="Times New Roman"/>
          <w:b/>
          <w:bCs/>
          <w:color w:val="000000"/>
          <w:sz w:val="24"/>
          <w:szCs w:val="24"/>
        </w:rPr>
        <w:t>2.4</w:t>
      </w:r>
      <w:r w:rsidRPr="005B3FD3">
        <w:rPr>
          <w:rFonts w:ascii="Times New Roman" w:eastAsia="Times New Roman" w:hAnsi="Times New Roman" w:cs="Times New Roman"/>
          <w:color w:val="000000"/>
          <w:sz w:val="24"/>
          <w:szCs w:val="24"/>
        </w:rPr>
        <w:t xml:space="preserve"> Não será efetuado qualquer pagamento a título de antecipação do valor contratado mesmo que a requerimento do interessado.</w:t>
      </w:r>
    </w:p>
    <w:p w14:paraId="7777A92A" w14:textId="77777777" w:rsidR="005B3FD3" w:rsidRPr="005B3FD3" w:rsidRDefault="005B3FD3" w:rsidP="005B3FD3">
      <w:pPr>
        <w:tabs>
          <w:tab w:val="left" w:pos="993"/>
          <w:tab w:val="right" w:pos="8504"/>
        </w:tabs>
        <w:spacing w:line="360" w:lineRule="auto"/>
        <w:ind w:left="851" w:hanging="142"/>
        <w:jc w:val="both"/>
        <w:rPr>
          <w:rFonts w:ascii="Times New Roman" w:eastAsia="Times New Roman" w:hAnsi="Times New Roman" w:cs="Times New Roman"/>
          <w:color w:val="000000"/>
          <w:sz w:val="24"/>
          <w:szCs w:val="24"/>
        </w:rPr>
      </w:pPr>
    </w:p>
    <w:p w14:paraId="44A1B0C3" w14:textId="77777777" w:rsidR="005B3FD3" w:rsidRPr="005B3FD3" w:rsidRDefault="005B3FD3" w:rsidP="005B3FD3">
      <w:pPr>
        <w:tabs>
          <w:tab w:val="left" w:pos="993"/>
          <w:tab w:val="right" w:pos="8504"/>
        </w:tabs>
        <w:spacing w:line="360" w:lineRule="auto"/>
        <w:ind w:left="851" w:hanging="142"/>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 xml:space="preserve"> 2.5 </w:t>
      </w:r>
      <w:r w:rsidRPr="005B3FD3">
        <w:rPr>
          <w:rFonts w:ascii="Times New Roman" w:eastAsia="Times New Roman" w:hAnsi="Times New Roman" w:cs="Times New Roman"/>
          <w:color w:val="000000"/>
          <w:sz w:val="24"/>
          <w:szCs w:val="24"/>
        </w:rPr>
        <w:t>Na execução desse contrato, as despesas relativas a pessoal representam um total de 60% (sessenta por cento), sendo 40% (quarenta por cento) restantes relativos a gastos com insumos, impostos e diversos.</w:t>
      </w:r>
    </w:p>
    <w:p w14:paraId="0A06F01A" w14:textId="77777777" w:rsidR="005B3FD3" w:rsidRPr="005B3FD3" w:rsidRDefault="005B3FD3" w:rsidP="005B3FD3">
      <w:pPr>
        <w:tabs>
          <w:tab w:val="left" w:pos="993"/>
          <w:tab w:val="right" w:pos="8504"/>
        </w:tabs>
        <w:spacing w:line="360" w:lineRule="auto"/>
        <w:ind w:left="851" w:hanging="142"/>
        <w:jc w:val="both"/>
        <w:rPr>
          <w:rFonts w:ascii="Times New Roman" w:eastAsia="Times New Roman" w:hAnsi="Times New Roman" w:cs="Times New Roman"/>
          <w:b/>
          <w:bCs/>
          <w:color w:val="000000"/>
          <w:sz w:val="24"/>
          <w:szCs w:val="24"/>
        </w:rPr>
      </w:pPr>
    </w:p>
    <w:p w14:paraId="4735BEF5" w14:textId="77777777" w:rsidR="005B3FD3" w:rsidRPr="005B3FD3" w:rsidRDefault="005B3FD3" w:rsidP="005B3FD3">
      <w:pPr>
        <w:tabs>
          <w:tab w:val="left" w:pos="993"/>
          <w:tab w:val="right" w:pos="8504"/>
        </w:tabs>
        <w:spacing w:line="360" w:lineRule="auto"/>
        <w:ind w:left="851" w:hanging="142"/>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ab/>
        <w:t xml:space="preserve">2.6 </w:t>
      </w:r>
      <w:r w:rsidRPr="005B3FD3">
        <w:rPr>
          <w:rFonts w:ascii="Times New Roman" w:eastAsia="Times New Roman" w:hAnsi="Times New Roman" w:cs="Times New Roman"/>
          <w:color w:val="000000"/>
          <w:sz w:val="24"/>
          <w:szCs w:val="24"/>
        </w:rPr>
        <w:t>Os preços inicialmente contratados são fixos e irreajustáveis no prazo de um ano contado da data do orçamento estimado, em __/__/__.</w:t>
      </w:r>
    </w:p>
    <w:p w14:paraId="73EB889B" w14:textId="77777777" w:rsidR="005B3FD3" w:rsidRPr="005B3FD3" w:rsidRDefault="005B3FD3" w:rsidP="005B3FD3">
      <w:pPr>
        <w:tabs>
          <w:tab w:val="left" w:pos="993"/>
          <w:tab w:val="right" w:pos="8504"/>
        </w:tabs>
        <w:spacing w:line="360" w:lineRule="auto"/>
        <w:ind w:left="851" w:hanging="142"/>
        <w:jc w:val="both"/>
        <w:rPr>
          <w:rFonts w:ascii="Times New Roman" w:eastAsia="Times New Roman" w:hAnsi="Times New Roman" w:cs="Times New Roman"/>
          <w:b/>
          <w:bCs/>
          <w:color w:val="000000"/>
          <w:sz w:val="24"/>
          <w:szCs w:val="24"/>
        </w:rPr>
      </w:pPr>
    </w:p>
    <w:p w14:paraId="2DE486B7" w14:textId="77777777" w:rsidR="005B3FD3" w:rsidRPr="005B3FD3" w:rsidRDefault="005B3FD3" w:rsidP="005B3FD3">
      <w:pPr>
        <w:tabs>
          <w:tab w:val="left" w:pos="993"/>
          <w:tab w:val="right" w:pos="8504"/>
        </w:tabs>
        <w:spacing w:line="360" w:lineRule="auto"/>
        <w:ind w:left="851" w:hanging="142"/>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ab/>
        <w:t xml:space="preserve">2.7 </w:t>
      </w:r>
      <w:r w:rsidRPr="005B3FD3">
        <w:rPr>
          <w:rFonts w:ascii="Times New Roman" w:eastAsia="Times New Roman" w:hAnsi="Times New Roman" w:cs="Times New Roman"/>
          <w:color w:val="000000"/>
          <w:sz w:val="24"/>
          <w:szCs w:val="24"/>
        </w:rPr>
        <w:t>Após o interregno de um ano, os preços iniciais poderão ser reajustados, mediante a aplicação, pelo contratante, do índice XXXXXXX (indicar o índice a ser adotado), exclusivamente para as obrigações iniciadas e concluídas após a ocorrência da anualidade.</w:t>
      </w:r>
    </w:p>
    <w:p w14:paraId="3310DD3E" w14:textId="77777777" w:rsidR="005B3FD3" w:rsidRPr="005B3FD3" w:rsidRDefault="005B3FD3" w:rsidP="005B3FD3">
      <w:pPr>
        <w:tabs>
          <w:tab w:val="left" w:pos="993"/>
          <w:tab w:val="right" w:pos="8504"/>
        </w:tabs>
        <w:spacing w:line="360" w:lineRule="auto"/>
        <w:ind w:left="851" w:hanging="142"/>
        <w:jc w:val="both"/>
        <w:rPr>
          <w:rFonts w:ascii="Times New Roman" w:eastAsia="Times New Roman" w:hAnsi="Times New Roman" w:cs="Times New Roman"/>
          <w:color w:val="000000"/>
          <w:sz w:val="24"/>
          <w:szCs w:val="24"/>
        </w:rPr>
      </w:pPr>
    </w:p>
    <w:p w14:paraId="2904674C" w14:textId="77777777" w:rsidR="005B3FD3" w:rsidRPr="005B3FD3" w:rsidRDefault="005B3FD3" w:rsidP="005B3FD3">
      <w:pPr>
        <w:tabs>
          <w:tab w:val="left" w:pos="993"/>
          <w:tab w:val="right" w:pos="8504"/>
        </w:tabs>
        <w:spacing w:line="360" w:lineRule="auto"/>
        <w:ind w:left="851" w:hanging="142"/>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lastRenderedPageBreak/>
        <w:tab/>
        <w:t>2.8 Nos reajustes subsequentes ao primeiro, o interregno mínimo de um ano será contado a partir dos efeitos financeiros do último reajuste.</w:t>
      </w:r>
    </w:p>
    <w:p w14:paraId="28FB84EF" w14:textId="77777777" w:rsidR="005B3FD3" w:rsidRPr="005B3FD3" w:rsidRDefault="005B3FD3" w:rsidP="005B3FD3">
      <w:pPr>
        <w:tabs>
          <w:tab w:val="left" w:pos="993"/>
          <w:tab w:val="right" w:pos="8504"/>
        </w:tabs>
        <w:spacing w:line="360" w:lineRule="auto"/>
        <w:ind w:left="851" w:hanging="142"/>
        <w:jc w:val="both"/>
        <w:rPr>
          <w:rFonts w:ascii="Times New Roman" w:eastAsia="Times New Roman" w:hAnsi="Times New Roman" w:cs="Times New Roman"/>
          <w:color w:val="000000"/>
          <w:sz w:val="24"/>
          <w:szCs w:val="24"/>
        </w:rPr>
      </w:pPr>
    </w:p>
    <w:p w14:paraId="542792C0" w14:textId="77777777" w:rsidR="005B3FD3" w:rsidRPr="005B3FD3" w:rsidRDefault="005B3FD3" w:rsidP="005B3FD3">
      <w:pPr>
        <w:tabs>
          <w:tab w:val="left" w:pos="993"/>
          <w:tab w:val="right" w:pos="8504"/>
        </w:tabs>
        <w:spacing w:line="360" w:lineRule="auto"/>
        <w:ind w:left="851" w:hanging="142"/>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2.9 No caso de atraso ou não divulgação do(s) índice (s) de reajustamento, o contratante pagará ao contratado a importância calculada pela última variação conhecida, liquidando a diferença correspondente tão logo seja(m) divulgado(s) o(s) índice(s) definitivo(s).</w:t>
      </w:r>
    </w:p>
    <w:p w14:paraId="0D35A5FF" w14:textId="77777777" w:rsidR="005B3FD3" w:rsidRPr="005B3FD3" w:rsidRDefault="005B3FD3" w:rsidP="005B3FD3">
      <w:pPr>
        <w:tabs>
          <w:tab w:val="left" w:pos="993"/>
          <w:tab w:val="right" w:pos="8504"/>
        </w:tabs>
        <w:spacing w:line="360" w:lineRule="auto"/>
        <w:ind w:left="851" w:hanging="142"/>
        <w:jc w:val="both"/>
        <w:rPr>
          <w:rFonts w:ascii="Times New Roman" w:eastAsia="Times New Roman" w:hAnsi="Times New Roman" w:cs="Times New Roman"/>
          <w:color w:val="000000"/>
          <w:sz w:val="24"/>
          <w:szCs w:val="24"/>
        </w:rPr>
      </w:pPr>
    </w:p>
    <w:p w14:paraId="5E2DDDBC" w14:textId="77777777" w:rsidR="005B3FD3" w:rsidRPr="005B3FD3" w:rsidRDefault="005B3FD3" w:rsidP="005B3FD3">
      <w:pPr>
        <w:tabs>
          <w:tab w:val="left" w:pos="993"/>
          <w:tab w:val="right" w:pos="8504"/>
        </w:tabs>
        <w:spacing w:line="360" w:lineRule="auto"/>
        <w:ind w:left="851" w:hanging="142"/>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2.10 Nas aferições finais, o(s) índice(s) utilizado(s) para reajuste será(</w:t>
      </w:r>
      <w:proofErr w:type="spellStart"/>
      <w:r w:rsidRPr="005B3FD3">
        <w:rPr>
          <w:rFonts w:ascii="Times New Roman" w:eastAsia="Times New Roman" w:hAnsi="Times New Roman" w:cs="Times New Roman"/>
          <w:color w:val="000000"/>
          <w:sz w:val="24"/>
          <w:szCs w:val="24"/>
        </w:rPr>
        <w:t>ão</w:t>
      </w:r>
      <w:proofErr w:type="spellEnd"/>
      <w:r w:rsidRPr="005B3FD3">
        <w:rPr>
          <w:rFonts w:ascii="Times New Roman" w:eastAsia="Times New Roman" w:hAnsi="Times New Roman" w:cs="Times New Roman"/>
          <w:color w:val="000000"/>
          <w:sz w:val="24"/>
          <w:szCs w:val="24"/>
        </w:rPr>
        <w:t>), obrigatoriamente, o(s) definitivo(s).</w:t>
      </w:r>
    </w:p>
    <w:p w14:paraId="20A054AF" w14:textId="77777777" w:rsidR="005B3FD3" w:rsidRPr="005B3FD3" w:rsidRDefault="005B3FD3" w:rsidP="005B3FD3">
      <w:pPr>
        <w:tabs>
          <w:tab w:val="left" w:pos="993"/>
          <w:tab w:val="right" w:pos="8504"/>
        </w:tabs>
        <w:spacing w:line="360" w:lineRule="auto"/>
        <w:ind w:left="851" w:hanging="142"/>
        <w:jc w:val="both"/>
        <w:rPr>
          <w:rFonts w:ascii="Times New Roman" w:eastAsia="Times New Roman" w:hAnsi="Times New Roman" w:cs="Times New Roman"/>
          <w:color w:val="000000"/>
          <w:sz w:val="24"/>
          <w:szCs w:val="24"/>
        </w:rPr>
      </w:pPr>
    </w:p>
    <w:p w14:paraId="41DD79D1" w14:textId="77777777" w:rsidR="005B3FD3" w:rsidRPr="005B3FD3" w:rsidRDefault="005B3FD3" w:rsidP="005B3FD3">
      <w:pPr>
        <w:tabs>
          <w:tab w:val="left" w:pos="993"/>
          <w:tab w:val="right" w:pos="8504"/>
        </w:tabs>
        <w:spacing w:line="360" w:lineRule="auto"/>
        <w:ind w:left="851" w:hanging="142"/>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2.11</w:t>
      </w:r>
      <w:r w:rsidRPr="005B3FD3">
        <w:rPr>
          <w:rFonts w:ascii="Times New Roman" w:hAnsi="Times New Roman" w:cs="Times New Roman"/>
          <w:sz w:val="24"/>
          <w:szCs w:val="24"/>
        </w:rPr>
        <w:t xml:space="preserve"> </w:t>
      </w:r>
      <w:r w:rsidRPr="005B3FD3">
        <w:rPr>
          <w:rFonts w:ascii="Times New Roman" w:eastAsia="Times New Roman" w:hAnsi="Times New Roman" w:cs="Times New Roman"/>
          <w:color w:val="000000"/>
          <w:sz w:val="24"/>
          <w:szCs w:val="24"/>
        </w:rPr>
        <w:t>Caso o(s) índice(s) estabelecido(s) para reajustamento venha(m) a ser extinto(s) ou de qualquer forma não possa(m) mais ser utilizado(s), será(</w:t>
      </w:r>
      <w:proofErr w:type="spellStart"/>
      <w:r w:rsidRPr="005B3FD3">
        <w:rPr>
          <w:rFonts w:ascii="Times New Roman" w:eastAsia="Times New Roman" w:hAnsi="Times New Roman" w:cs="Times New Roman"/>
          <w:color w:val="000000"/>
          <w:sz w:val="24"/>
          <w:szCs w:val="24"/>
        </w:rPr>
        <w:t>ão</w:t>
      </w:r>
      <w:proofErr w:type="spellEnd"/>
      <w:r w:rsidRPr="005B3FD3">
        <w:rPr>
          <w:rFonts w:ascii="Times New Roman" w:eastAsia="Times New Roman" w:hAnsi="Times New Roman" w:cs="Times New Roman"/>
          <w:color w:val="000000"/>
          <w:sz w:val="24"/>
          <w:szCs w:val="24"/>
        </w:rPr>
        <w:t>) adotado(s), em substituição, o(s) que vier(em) a ser determinado(s) pela legislação então em vigor.</w:t>
      </w:r>
    </w:p>
    <w:p w14:paraId="68972243" w14:textId="77777777" w:rsidR="005B3FD3" w:rsidRPr="005B3FD3" w:rsidRDefault="005B3FD3" w:rsidP="005B3FD3">
      <w:pPr>
        <w:tabs>
          <w:tab w:val="left" w:pos="993"/>
          <w:tab w:val="right" w:pos="8504"/>
        </w:tabs>
        <w:spacing w:line="360" w:lineRule="auto"/>
        <w:ind w:left="851" w:hanging="142"/>
        <w:jc w:val="both"/>
        <w:rPr>
          <w:rFonts w:ascii="Times New Roman" w:eastAsia="Times New Roman" w:hAnsi="Times New Roman" w:cs="Times New Roman"/>
          <w:color w:val="000000"/>
          <w:sz w:val="24"/>
          <w:szCs w:val="24"/>
        </w:rPr>
      </w:pPr>
    </w:p>
    <w:p w14:paraId="090A4E4B" w14:textId="77777777" w:rsidR="005B3FD3" w:rsidRPr="005B3FD3" w:rsidRDefault="005B3FD3" w:rsidP="005B3FD3">
      <w:pPr>
        <w:tabs>
          <w:tab w:val="left" w:pos="993"/>
          <w:tab w:val="right" w:pos="8504"/>
        </w:tabs>
        <w:spacing w:line="360" w:lineRule="auto"/>
        <w:ind w:left="851" w:hanging="142"/>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2.12 Na ausência de previsão legal quanto ao índice substituto, as partes elegerão novo índice oficial, para reajustamento do preço do valor remanescente, por meio de termo aditivo.</w:t>
      </w:r>
    </w:p>
    <w:p w14:paraId="6B6A4093" w14:textId="77777777" w:rsidR="005B3FD3" w:rsidRPr="005B3FD3" w:rsidRDefault="005B3FD3" w:rsidP="005B3FD3">
      <w:pPr>
        <w:tabs>
          <w:tab w:val="left" w:pos="993"/>
          <w:tab w:val="right" w:pos="8504"/>
        </w:tabs>
        <w:spacing w:line="360" w:lineRule="auto"/>
        <w:ind w:left="851" w:hanging="142"/>
        <w:jc w:val="both"/>
        <w:rPr>
          <w:rFonts w:ascii="Times New Roman" w:eastAsia="Times New Roman" w:hAnsi="Times New Roman" w:cs="Times New Roman"/>
          <w:color w:val="000000"/>
          <w:sz w:val="24"/>
          <w:szCs w:val="24"/>
        </w:rPr>
      </w:pPr>
    </w:p>
    <w:p w14:paraId="663C437B" w14:textId="77777777" w:rsidR="005B3FD3" w:rsidRPr="005B3FD3" w:rsidRDefault="005B3FD3" w:rsidP="005B3FD3">
      <w:pPr>
        <w:numPr>
          <w:ilvl w:val="1"/>
          <w:numId w:val="36"/>
        </w:numPr>
        <w:tabs>
          <w:tab w:val="left" w:pos="993"/>
          <w:tab w:val="right" w:pos="8504"/>
        </w:tabs>
        <w:spacing w:after="0" w:line="360" w:lineRule="auto"/>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O reajuste será realizado por apostilamento.</w:t>
      </w:r>
    </w:p>
    <w:p w14:paraId="30F5BE18" w14:textId="77777777" w:rsidR="005B3FD3" w:rsidRPr="005B3FD3" w:rsidRDefault="005B3FD3" w:rsidP="005B3FD3">
      <w:pPr>
        <w:pStyle w:val="PargrafodaLista"/>
        <w:tabs>
          <w:tab w:val="right" w:pos="8504"/>
        </w:tabs>
        <w:rPr>
          <w:rFonts w:ascii="Times New Roman" w:eastAsia="Times New Roman" w:hAnsi="Times New Roman" w:cs="Times New Roman"/>
          <w:color w:val="000000"/>
          <w:sz w:val="24"/>
          <w:szCs w:val="24"/>
        </w:rPr>
      </w:pPr>
    </w:p>
    <w:p w14:paraId="5E8A7496" w14:textId="77777777" w:rsidR="005B3FD3" w:rsidRPr="005B3FD3" w:rsidRDefault="005B3FD3" w:rsidP="005B3FD3">
      <w:pPr>
        <w:pStyle w:val="PargrafodaLista"/>
        <w:tabs>
          <w:tab w:val="right" w:pos="8504"/>
        </w:tabs>
        <w:rPr>
          <w:rFonts w:ascii="Times New Roman" w:eastAsia="Times New Roman" w:hAnsi="Times New Roman" w:cs="Times New Roman"/>
          <w:color w:val="000000"/>
          <w:sz w:val="24"/>
          <w:szCs w:val="24"/>
        </w:rPr>
      </w:pPr>
    </w:p>
    <w:p w14:paraId="00A77E7B" w14:textId="77777777" w:rsidR="005B3FD3" w:rsidRPr="005B3FD3" w:rsidRDefault="005B3FD3" w:rsidP="005B3FD3">
      <w:pPr>
        <w:tabs>
          <w:tab w:val="right" w:pos="8504"/>
        </w:tabs>
        <w:spacing w:line="360" w:lineRule="auto"/>
        <w:ind w:left="567"/>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t>3. CLÁUSULA TERCEIRA – PAGAMENTO</w:t>
      </w:r>
    </w:p>
    <w:p w14:paraId="34ABDBF2" w14:textId="77777777" w:rsidR="005B3FD3" w:rsidRPr="005B3FD3" w:rsidRDefault="005B3FD3" w:rsidP="005B3FD3">
      <w:pPr>
        <w:tabs>
          <w:tab w:val="right" w:pos="8504"/>
        </w:tabs>
        <w:spacing w:line="360" w:lineRule="auto"/>
        <w:ind w:left="993"/>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 xml:space="preserve">3.1.  </w:t>
      </w:r>
      <w:r w:rsidRPr="005B3FD3">
        <w:rPr>
          <w:rFonts w:ascii="Times New Roman" w:eastAsia="Times New Roman" w:hAnsi="Times New Roman" w:cs="Times New Roman"/>
          <w:color w:val="000000"/>
          <w:sz w:val="24"/>
          <w:szCs w:val="24"/>
        </w:rPr>
        <w:t>O pagamento será efetuado mensalmente, em até 15 (quinze) dias úteis contados da finalização da liquidação da despesa, na conta corrente informada, agência e Banco, mediante nota de prestação de serviço que deverá ser enviada para a Prefeitura Municipal de Euclides da Cunha - BA tendo em conta o número de procedimentos efetivamente realizados.</w:t>
      </w:r>
    </w:p>
    <w:p w14:paraId="4021B3A6" w14:textId="77777777" w:rsidR="005B3FD3" w:rsidRPr="005B3FD3" w:rsidRDefault="005B3FD3" w:rsidP="005B3FD3">
      <w:pPr>
        <w:tabs>
          <w:tab w:val="right" w:pos="8504"/>
        </w:tabs>
        <w:spacing w:line="360" w:lineRule="auto"/>
        <w:ind w:left="993"/>
        <w:jc w:val="both"/>
        <w:rPr>
          <w:rFonts w:ascii="Times New Roman" w:eastAsia="Times New Roman" w:hAnsi="Times New Roman" w:cs="Times New Roman"/>
          <w:color w:val="000000"/>
          <w:sz w:val="24"/>
          <w:szCs w:val="24"/>
        </w:rPr>
      </w:pPr>
    </w:p>
    <w:p w14:paraId="67F5B963" w14:textId="77777777" w:rsidR="005B3FD3" w:rsidRPr="005B3FD3" w:rsidRDefault="005B3FD3" w:rsidP="005B3FD3">
      <w:pPr>
        <w:tabs>
          <w:tab w:val="right" w:pos="8504"/>
        </w:tabs>
        <w:spacing w:line="360" w:lineRule="auto"/>
        <w:ind w:left="993"/>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3.2</w:t>
      </w:r>
      <w:r w:rsidRPr="005B3FD3">
        <w:rPr>
          <w:rFonts w:ascii="Times New Roman" w:eastAsia="Times New Roman" w:hAnsi="Times New Roman" w:cs="Times New Roman"/>
          <w:color w:val="000000"/>
          <w:sz w:val="24"/>
          <w:szCs w:val="24"/>
        </w:rPr>
        <w:t xml:space="preserve"> Todos os encargos, impostos e demais tributos correm por conta do Credenciado.</w:t>
      </w:r>
    </w:p>
    <w:p w14:paraId="58D5F776" w14:textId="77777777" w:rsidR="005B3FD3" w:rsidRPr="005B3FD3" w:rsidRDefault="005B3FD3" w:rsidP="005B3FD3">
      <w:pPr>
        <w:tabs>
          <w:tab w:val="right" w:pos="8504"/>
        </w:tabs>
        <w:spacing w:line="360" w:lineRule="auto"/>
        <w:ind w:left="993"/>
        <w:jc w:val="both"/>
        <w:rPr>
          <w:rFonts w:ascii="Times New Roman" w:eastAsia="Times New Roman" w:hAnsi="Times New Roman" w:cs="Times New Roman"/>
          <w:color w:val="000000"/>
          <w:sz w:val="24"/>
          <w:szCs w:val="24"/>
        </w:rPr>
      </w:pPr>
    </w:p>
    <w:p w14:paraId="2383444F" w14:textId="77777777" w:rsidR="005B3FD3" w:rsidRPr="005B3FD3" w:rsidRDefault="005B3FD3" w:rsidP="005B3FD3">
      <w:pPr>
        <w:tabs>
          <w:tab w:val="right" w:pos="8504"/>
        </w:tabs>
        <w:spacing w:line="360" w:lineRule="auto"/>
        <w:ind w:left="993"/>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3.3</w:t>
      </w:r>
      <w:r w:rsidRPr="005B3FD3">
        <w:rPr>
          <w:rFonts w:ascii="Times New Roman" w:eastAsia="Times New Roman" w:hAnsi="Times New Roman" w:cs="Times New Roman"/>
          <w:color w:val="000000"/>
          <w:sz w:val="24"/>
          <w:szCs w:val="24"/>
        </w:rPr>
        <w:t xml:space="preserve"> Nos preços computados neste Contrato, estão incluídos todos os custos com salários encargos sociais, previdenciários e trabalhistas, impostos, taxas, emolumentos e quaisquer outros custos que, direta ou indiretamente, se relacione com o fiel cumprimento, pelo contratado de suas obrigações.</w:t>
      </w:r>
    </w:p>
    <w:p w14:paraId="7DE04763" w14:textId="77777777" w:rsidR="005B3FD3" w:rsidRPr="005B3FD3" w:rsidRDefault="005B3FD3" w:rsidP="005B3FD3">
      <w:pPr>
        <w:tabs>
          <w:tab w:val="right" w:pos="8504"/>
        </w:tabs>
        <w:spacing w:line="360" w:lineRule="auto"/>
        <w:ind w:left="993"/>
        <w:jc w:val="both"/>
        <w:rPr>
          <w:rFonts w:ascii="Times New Roman" w:eastAsia="Times New Roman" w:hAnsi="Times New Roman" w:cs="Times New Roman"/>
          <w:color w:val="000000"/>
          <w:sz w:val="24"/>
          <w:szCs w:val="24"/>
        </w:rPr>
      </w:pPr>
    </w:p>
    <w:p w14:paraId="201FA61D" w14:textId="77777777" w:rsidR="005B3FD3" w:rsidRPr="005B3FD3" w:rsidRDefault="005B3FD3" w:rsidP="005B3FD3">
      <w:pPr>
        <w:tabs>
          <w:tab w:val="right" w:pos="8504"/>
        </w:tabs>
        <w:spacing w:line="360" w:lineRule="auto"/>
        <w:ind w:left="993"/>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t xml:space="preserve">3.4 </w:t>
      </w:r>
      <w:r w:rsidRPr="005B3FD3">
        <w:rPr>
          <w:rFonts w:ascii="Times New Roman" w:eastAsia="Times New Roman" w:hAnsi="Times New Roman" w:cs="Times New Roman"/>
          <w:color w:val="000000"/>
          <w:sz w:val="24"/>
          <w:szCs w:val="24"/>
        </w:rPr>
        <w:t>O pagamento à pessoa credenciada será efetuado através de ordem bancária ou crédito em conta corrente em até trinta dias úteis, desde que devidamente atestada a conclusão de cada etapa do serviço correspondente.</w:t>
      </w:r>
    </w:p>
    <w:p w14:paraId="793477D4" w14:textId="77777777" w:rsidR="005B3FD3" w:rsidRPr="005B3FD3" w:rsidRDefault="005B3FD3" w:rsidP="005B3FD3">
      <w:pPr>
        <w:tabs>
          <w:tab w:val="right" w:pos="8504"/>
        </w:tabs>
        <w:spacing w:line="360" w:lineRule="auto"/>
        <w:ind w:left="993"/>
        <w:jc w:val="both"/>
        <w:rPr>
          <w:rFonts w:ascii="Times New Roman" w:eastAsia="Times New Roman" w:hAnsi="Times New Roman" w:cs="Times New Roman"/>
          <w:b/>
          <w:bCs/>
          <w:color w:val="000000"/>
          <w:sz w:val="24"/>
          <w:szCs w:val="24"/>
        </w:rPr>
      </w:pPr>
    </w:p>
    <w:p w14:paraId="6CE6034A" w14:textId="77777777" w:rsidR="005B3FD3" w:rsidRPr="005B3FD3" w:rsidRDefault="005B3FD3" w:rsidP="005B3FD3">
      <w:pPr>
        <w:numPr>
          <w:ilvl w:val="0"/>
          <w:numId w:val="37"/>
        </w:numPr>
        <w:tabs>
          <w:tab w:val="right" w:pos="8504"/>
        </w:tabs>
        <w:spacing w:after="0" w:line="360" w:lineRule="auto"/>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t>CLÁUSULA QUARTA – RECURSOS ORÇAMENTÁRIOS</w:t>
      </w:r>
    </w:p>
    <w:p w14:paraId="4F1910B6" w14:textId="77777777" w:rsidR="005B3FD3" w:rsidRPr="005B3FD3" w:rsidRDefault="005B3FD3" w:rsidP="005B3FD3">
      <w:pPr>
        <w:tabs>
          <w:tab w:val="right" w:pos="8504"/>
        </w:tabs>
        <w:spacing w:line="360" w:lineRule="auto"/>
        <w:ind w:left="927"/>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 xml:space="preserve">4.1 </w:t>
      </w:r>
      <w:r w:rsidRPr="005B3FD3">
        <w:rPr>
          <w:rFonts w:ascii="Times New Roman" w:eastAsia="Times New Roman" w:hAnsi="Times New Roman" w:cs="Times New Roman"/>
          <w:color w:val="000000"/>
          <w:sz w:val="24"/>
          <w:szCs w:val="24"/>
        </w:rPr>
        <w:t>As despesas provenientes do objeto deste credenciamento correrão por conta da dotação orçamentária da Prefeitura Municipal de Euclides da Cunha - BA, por intermédio dos recursos consignados no orçamento:</w:t>
      </w:r>
    </w:p>
    <w:p w14:paraId="0FA30670" w14:textId="77777777" w:rsidR="005B3FD3" w:rsidRPr="005B3FD3" w:rsidRDefault="005B3FD3" w:rsidP="005B3FD3">
      <w:pPr>
        <w:tabs>
          <w:tab w:val="right" w:pos="8504"/>
        </w:tabs>
        <w:spacing w:line="360" w:lineRule="auto"/>
        <w:ind w:left="927"/>
        <w:jc w:val="both"/>
        <w:rPr>
          <w:rFonts w:ascii="Times New Roman" w:eastAsia="Times New Roman" w:hAnsi="Times New Roman" w:cs="Times New Roman"/>
          <w:color w:val="000000"/>
          <w:sz w:val="24"/>
          <w:szCs w:val="24"/>
        </w:rPr>
      </w:pPr>
    </w:p>
    <w:p w14:paraId="5B9ECE9C" w14:textId="77777777" w:rsidR="00E46A97" w:rsidRPr="000D6647" w:rsidRDefault="00E46A97" w:rsidP="00E46A97">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Dotação Orçamentária: Órgão:2 PREFEITURA MUNICIPAL DE EUCLIDES DA CUNHA;</w:t>
      </w:r>
    </w:p>
    <w:p w14:paraId="7669282F" w14:textId="77777777" w:rsidR="00E46A97" w:rsidRPr="000D6647" w:rsidRDefault="00E46A97" w:rsidP="00E46A97">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Unidade Gestora: 03.04 - Secretaria Municipal de Administração, Planejamento, Trânsito e Transporte;</w:t>
      </w:r>
    </w:p>
    <w:p w14:paraId="3B379A65" w14:textId="77777777" w:rsidR="00E46A97" w:rsidRPr="000D6647" w:rsidRDefault="00E46A97" w:rsidP="00E46A97">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Projeto/Atividade: 2.006 - Manutenção e Administração de Pessoal/Serviços Técnico-Administrativo e</w:t>
      </w:r>
    </w:p>
    <w:p w14:paraId="5F2AF054" w14:textId="77777777" w:rsidR="00E46A97" w:rsidRPr="000D6647" w:rsidRDefault="00E46A97" w:rsidP="00E46A97">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 xml:space="preserve">Encargos Gerais - </w:t>
      </w:r>
      <w:proofErr w:type="spellStart"/>
      <w:r w:rsidRPr="000D6647">
        <w:rPr>
          <w:rFonts w:ascii="Times New Roman" w:eastAsia="Times New Roman" w:hAnsi="Times New Roman" w:cs="Times New Roman"/>
          <w:bCs/>
          <w:lang w:eastAsia="pt-BR"/>
        </w:rPr>
        <w:t>Sec</w:t>
      </w:r>
      <w:proofErr w:type="spellEnd"/>
      <w:r w:rsidRPr="000D6647">
        <w:rPr>
          <w:rFonts w:ascii="Times New Roman" w:eastAsia="Times New Roman" w:hAnsi="Times New Roman" w:cs="Times New Roman"/>
          <w:bCs/>
          <w:lang w:eastAsia="pt-BR"/>
        </w:rPr>
        <w:t xml:space="preserve"> De Administração, Planejamento, </w:t>
      </w:r>
      <w:proofErr w:type="gramStart"/>
      <w:r w:rsidRPr="000D6647">
        <w:rPr>
          <w:rFonts w:ascii="Times New Roman" w:eastAsia="Times New Roman" w:hAnsi="Times New Roman" w:cs="Times New Roman"/>
          <w:bCs/>
          <w:lang w:eastAsia="pt-BR"/>
        </w:rPr>
        <w:t>Transito</w:t>
      </w:r>
      <w:proofErr w:type="gramEnd"/>
      <w:r w:rsidRPr="000D6647">
        <w:rPr>
          <w:rFonts w:ascii="Times New Roman" w:eastAsia="Times New Roman" w:hAnsi="Times New Roman" w:cs="Times New Roman"/>
          <w:bCs/>
          <w:lang w:eastAsia="pt-BR"/>
        </w:rPr>
        <w:t xml:space="preserve"> E Transporte;</w:t>
      </w:r>
    </w:p>
    <w:p w14:paraId="0D52A5FA" w14:textId="77777777" w:rsidR="00E46A97" w:rsidRPr="000D6647" w:rsidRDefault="00E46A97" w:rsidP="00E46A97">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Elemento de despesa: 3.3.90.39.00 - Outros Serviços Terceiros - Pessoa Jurídica</w:t>
      </w:r>
    </w:p>
    <w:p w14:paraId="36B62B08" w14:textId="77777777" w:rsidR="00E46A97" w:rsidRPr="000D6647" w:rsidRDefault="00E46A97" w:rsidP="00E46A97">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Fonte de Recurso: 1500 - Recursos não Vinculados de Impostos;</w:t>
      </w:r>
    </w:p>
    <w:p w14:paraId="059DA920" w14:textId="77777777" w:rsidR="00E46A97" w:rsidRPr="000D6647" w:rsidRDefault="00E46A97" w:rsidP="00E46A97">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1501 - Outros Recursos não Vinculados;</w:t>
      </w:r>
    </w:p>
    <w:p w14:paraId="0C6DF497" w14:textId="77777777" w:rsidR="00E46A97" w:rsidRPr="000D6647" w:rsidRDefault="00E46A97" w:rsidP="00E46A97">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p>
    <w:p w14:paraId="714CEEAA" w14:textId="77777777" w:rsidR="00E46A97" w:rsidRPr="000D6647" w:rsidRDefault="00E46A97" w:rsidP="00E46A97">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Dotação Orçamentária: Órgão:2 PREFEITURA MUNICIPAL DE EUCLIDES DA CUNHA;</w:t>
      </w:r>
    </w:p>
    <w:p w14:paraId="2F6CD73C" w14:textId="77777777" w:rsidR="00E46A97" w:rsidRPr="000D6647" w:rsidRDefault="00E46A97" w:rsidP="00E46A97">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Unidade Gestora: 05.06 - Fundo Municipal de Educação;</w:t>
      </w:r>
    </w:p>
    <w:p w14:paraId="7D89ECCA" w14:textId="77777777" w:rsidR="00E46A97" w:rsidRPr="000D6647" w:rsidRDefault="00E46A97" w:rsidP="00E46A97">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Projeto/Atividade: 2.018 - Manutenção e Administração de Pessoal/Serviços Técnico-Administrativo e Encargos Gerais - Sec. De Educação;</w:t>
      </w:r>
    </w:p>
    <w:p w14:paraId="2F4DF2FA" w14:textId="77777777" w:rsidR="00E46A97" w:rsidRPr="000D6647" w:rsidRDefault="00E46A97" w:rsidP="00E46A97">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Elemento de despesa: 3.3.90.39.00 - Outros Serviços Terceiros - Pessoa Jurídica;</w:t>
      </w:r>
    </w:p>
    <w:p w14:paraId="5C6F2262" w14:textId="77777777" w:rsidR="00E46A97" w:rsidRPr="000D6647" w:rsidRDefault="00E46A97" w:rsidP="00E46A97">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Fonte de Recurso: 15001001 - Recursos não Vinculados de Impostos;</w:t>
      </w:r>
    </w:p>
    <w:p w14:paraId="2E86E0F8" w14:textId="77777777" w:rsidR="00E46A97" w:rsidRPr="000D6647" w:rsidRDefault="00E46A97" w:rsidP="00E46A97">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p>
    <w:p w14:paraId="07715BFF" w14:textId="77777777" w:rsidR="00E46A97" w:rsidRPr="000D6647" w:rsidRDefault="00E46A97" w:rsidP="00E46A97">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Dotação Orçamentária: Órgão:2 PREFEITURA MUNICIPAL DE EUCLIDES DA CUNHA;</w:t>
      </w:r>
    </w:p>
    <w:p w14:paraId="22E2E735" w14:textId="77777777" w:rsidR="00E46A97" w:rsidRPr="000D6647" w:rsidRDefault="00E46A97" w:rsidP="00E46A97">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Unidade Gestora: 05.06 - Fundo Municipal de Educação;</w:t>
      </w:r>
    </w:p>
    <w:p w14:paraId="75CC9E1D" w14:textId="77777777" w:rsidR="00E46A97" w:rsidRPr="000D6647" w:rsidRDefault="00E46A97" w:rsidP="00E46A97">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Projeto/Atividade: 2.016 - Manutenção Da Rede De Educação Básica - Ensino Fundamental,</w:t>
      </w:r>
    </w:p>
    <w:p w14:paraId="45DAB1C6" w14:textId="77777777" w:rsidR="00E46A97" w:rsidRPr="000D6647" w:rsidRDefault="00E46A97" w:rsidP="00E46A97">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Elemento de despesa: 3.3.90.39.00 - Outros Serviços Terceiros - Pessoa Jurídica;</w:t>
      </w:r>
    </w:p>
    <w:p w14:paraId="71E2E0DA" w14:textId="77777777" w:rsidR="00E46A97" w:rsidRPr="000D6647" w:rsidRDefault="00E46A97" w:rsidP="00E46A97">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Fonte de Recurso: 15001001 - Recursos não Vinculados de Impostos;</w:t>
      </w:r>
    </w:p>
    <w:p w14:paraId="27D908ED" w14:textId="77777777" w:rsidR="00E46A97" w:rsidRPr="000D6647" w:rsidRDefault="00E46A97" w:rsidP="00E46A97">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1540 - Transferências do FUNDEB - Impostos e Transferências de Impostos;</w:t>
      </w:r>
    </w:p>
    <w:p w14:paraId="4C383E25" w14:textId="77777777" w:rsidR="00E46A97" w:rsidRPr="000D6647" w:rsidRDefault="00E46A97" w:rsidP="00E46A97">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lastRenderedPageBreak/>
        <w:t>1541 - Transferências do FUNDEB - Complementação da União - VAAF;</w:t>
      </w:r>
    </w:p>
    <w:p w14:paraId="24B4E750" w14:textId="77777777" w:rsidR="00E46A97" w:rsidRPr="000D6647" w:rsidRDefault="00E46A97" w:rsidP="00E46A97">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1542 - Transferências do FUNDEB - Complementação da União - VAAT;</w:t>
      </w:r>
    </w:p>
    <w:p w14:paraId="4B1AA1AF" w14:textId="77777777" w:rsidR="00E46A97" w:rsidRPr="000D6647" w:rsidRDefault="00E46A97" w:rsidP="00E46A97">
      <w:pPr>
        <w:autoSpaceDE w:val="0"/>
        <w:autoSpaceDN w:val="0"/>
        <w:adjustRightInd w:val="0"/>
        <w:spacing w:after="0" w:line="276" w:lineRule="auto"/>
        <w:ind w:left="641" w:hanging="357"/>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1550 -Transferência do Salário-Educação.</w:t>
      </w:r>
    </w:p>
    <w:p w14:paraId="57B98433" w14:textId="77777777" w:rsidR="00E46A97" w:rsidRPr="000D6647" w:rsidRDefault="00E46A97" w:rsidP="00E46A97">
      <w:pPr>
        <w:autoSpaceDE w:val="0"/>
        <w:autoSpaceDN w:val="0"/>
        <w:adjustRightInd w:val="0"/>
        <w:spacing w:after="0" w:line="276" w:lineRule="auto"/>
        <w:ind w:left="641" w:hanging="357"/>
        <w:contextualSpacing/>
        <w:jc w:val="both"/>
        <w:rPr>
          <w:rFonts w:ascii="Times New Roman" w:eastAsia="Times New Roman" w:hAnsi="Times New Roman" w:cs="Times New Roman"/>
          <w:bCs/>
          <w:sz w:val="24"/>
          <w:szCs w:val="24"/>
          <w:lang w:eastAsia="pt-BR"/>
        </w:rPr>
      </w:pPr>
    </w:p>
    <w:p w14:paraId="03117944" w14:textId="77777777" w:rsidR="00E46A97" w:rsidRPr="000D6647" w:rsidRDefault="00E46A97" w:rsidP="00E46A97">
      <w:pPr>
        <w:autoSpaceDE w:val="0"/>
        <w:autoSpaceDN w:val="0"/>
        <w:adjustRightInd w:val="0"/>
        <w:spacing w:after="0" w:line="276" w:lineRule="auto"/>
        <w:ind w:left="641" w:hanging="357"/>
        <w:contextualSpacing/>
        <w:jc w:val="both"/>
        <w:rPr>
          <w:rFonts w:ascii="Times New Roman" w:eastAsia="Times New Roman" w:hAnsi="Times New Roman" w:cs="Times New Roman"/>
          <w:bCs/>
          <w:sz w:val="24"/>
          <w:szCs w:val="24"/>
          <w:lang w:eastAsia="pt-BR"/>
        </w:rPr>
      </w:pPr>
    </w:p>
    <w:p w14:paraId="5065C5EC" w14:textId="77777777" w:rsidR="00E46A97" w:rsidRPr="000D6647" w:rsidRDefault="00E46A97" w:rsidP="00E46A97">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Dotação Orçamentária: Órgão:3 FUNDO MUNICIPAL DE SAÚDE DE EUCLIDES DA CUNHA;</w:t>
      </w:r>
    </w:p>
    <w:p w14:paraId="6B66CC9F" w14:textId="77777777" w:rsidR="00E46A97" w:rsidRPr="000D6647" w:rsidRDefault="00E46A97" w:rsidP="00E46A97">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Unidade Gestora: 06.09 - Fundo Municipal de Saúde;</w:t>
      </w:r>
    </w:p>
    <w:p w14:paraId="61C4D118" w14:textId="77777777" w:rsidR="00E46A97" w:rsidRPr="000D6647" w:rsidRDefault="00E46A97" w:rsidP="00E46A97">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Projeto/Atividade: 2.044 - Manutenção e Administração de Pessoal/Serviços Técnico-Administrativo e Encargos Gerais;</w:t>
      </w:r>
    </w:p>
    <w:p w14:paraId="56965DC2" w14:textId="77777777" w:rsidR="00E46A97" w:rsidRPr="000D6647" w:rsidRDefault="00E46A97" w:rsidP="00E46A97">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Elemento de despesa: 3.3.90.36.00 - Outros Serviços de Terceiros - Pessoa Física / 3.3.90.39.00 - Outros Serviços Terceiros - Pessoa Jurídica;</w:t>
      </w:r>
    </w:p>
    <w:p w14:paraId="6197C5B9" w14:textId="77777777" w:rsidR="00E46A97" w:rsidRPr="000D6647" w:rsidRDefault="00E46A97" w:rsidP="00E46A97">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Fonte de Recurso: 15001002 - Recursos não Vinculados de Impostos;</w:t>
      </w:r>
    </w:p>
    <w:p w14:paraId="168939C7" w14:textId="77777777" w:rsidR="00E46A97" w:rsidRPr="000D6647" w:rsidRDefault="00E46A97" w:rsidP="00E46A97">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Projeto/Atividade: 2.048 - Manutenção Dos Serviços De Atendimento De Urgência E Emergência;</w:t>
      </w:r>
    </w:p>
    <w:p w14:paraId="297A4C87" w14:textId="77777777" w:rsidR="00E46A97" w:rsidRPr="000D6647" w:rsidRDefault="00E46A97" w:rsidP="00E46A97">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2.049 - Manutenção Dos Serviços De Atendimento Primário Em Saúde;</w:t>
      </w:r>
    </w:p>
    <w:p w14:paraId="53D6AA96" w14:textId="77777777" w:rsidR="00E46A97" w:rsidRPr="000D6647" w:rsidRDefault="00E46A97" w:rsidP="00E46A97">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Elemento de despesa: 3.3.90.36.00 - Outros Serviços de Terceiros - Pessoa Física / 3.3.90.39.00 - Outros Serviços Terceiros - Pessoa Jurídica;</w:t>
      </w:r>
    </w:p>
    <w:p w14:paraId="6D5B2AA2" w14:textId="77777777" w:rsidR="00E46A97" w:rsidRPr="000D6647" w:rsidRDefault="00E46A97" w:rsidP="00E46A97">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Fonte de Recurso: 15001002 - Recursos não Vinculados de Impostos;</w:t>
      </w:r>
    </w:p>
    <w:p w14:paraId="5D7F8981" w14:textId="77777777" w:rsidR="00E46A97" w:rsidRPr="000D6647" w:rsidRDefault="00E46A97" w:rsidP="00E46A97">
      <w:pPr>
        <w:autoSpaceDE w:val="0"/>
        <w:autoSpaceDN w:val="0"/>
        <w:adjustRightInd w:val="0"/>
        <w:spacing w:after="0" w:line="276" w:lineRule="auto"/>
        <w:ind w:left="284"/>
        <w:contextualSpacing/>
        <w:jc w:val="both"/>
        <w:rPr>
          <w:rFonts w:ascii="Times New Roman" w:eastAsia="Times New Roman" w:hAnsi="Times New Roman" w:cs="Times New Roman"/>
          <w:bCs/>
          <w:lang w:eastAsia="pt-BR"/>
        </w:rPr>
      </w:pPr>
      <w:r w:rsidRPr="000D6647">
        <w:rPr>
          <w:rFonts w:ascii="Times New Roman" w:eastAsia="Times New Roman" w:hAnsi="Times New Roman" w:cs="Times New Roman"/>
          <w:bCs/>
          <w:lang w:eastAsia="pt-BR"/>
        </w:rPr>
        <w:t xml:space="preserve">1600-Transferência Fundo a Fundo de recursos do SUS provenientes do Governo federal – Bloco de Manutenção das Ações e Serviços Públicos da Saúde </w:t>
      </w:r>
    </w:p>
    <w:p w14:paraId="00CAEF10" w14:textId="77777777" w:rsidR="00E46A97" w:rsidRPr="000D6647" w:rsidRDefault="00E46A97" w:rsidP="00E46A97">
      <w:pPr>
        <w:autoSpaceDE w:val="0"/>
        <w:autoSpaceDN w:val="0"/>
        <w:adjustRightInd w:val="0"/>
        <w:spacing w:after="0" w:line="276" w:lineRule="auto"/>
        <w:ind w:left="284"/>
        <w:contextualSpacing/>
        <w:jc w:val="both"/>
        <w:rPr>
          <w:rFonts w:ascii="Times New Roman" w:eastAsia="Times New Roman" w:hAnsi="Times New Roman" w:cs="Times New Roman"/>
          <w:lang w:eastAsia="pt-BR"/>
        </w:rPr>
      </w:pPr>
      <w:r w:rsidRPr="000D6647">
        <w:rPr>
          <w:rFonts w:ascii="Times New Roman" w:eastAsia="Times New Roman" w:hAnsi="Times New Roman" w:cs="Times New Roman"/>
          <w:bCs/>
          <w:lang w:eastAsia="pt-BR"/>
        </w:rPr>
        <w:t xml:space="preserve">1621- Transferência </w:t>
      </w:r>
      <w:proofErr w:type="gramStart"/>
      <w:r w:rsidRPr="000D6647">
        <w:rPr>
          <w:rFonts w:ascii="Times New Roman" w:eastAsia="Times New Roman" w:hAnsi="Times New Roman" w:cs="Times New Roman"/>
          <w:bCs/>
          <w:lang w:eastAsia="pt-BR"/>
        </w:rPr>
        <w:t>Fundo  a</w:t>
      </w:r>
      <w:proofErr w:type="gramEnd"/>
      <w:r w:rsidRPr="000D6647">
        <w:rPr>
          <w:rFonts w:ascii="Times New Roman" w:eastAsia="Times New Roman" w:hAnsi="Times New Roman" w:cs="Times New Roman"/>
          <w:bCs/>
          <w:lang w:eastAsia="pt-BR"/>
        </w:rPr>
        <w:t xml:space="preserve"> Fundo de recursos do SUS provenientes do Governo Estadual</w:t>
      </w:r>
      <w:r w:rsidRPr="000D6647">
        <w:rPr>
          <w:rFonts w:ascii="Times New Roman" w:eastAsia="Times New Roman" w:hAnsi="Times New Roman" w:cs="Times New Roman"/>
          <w:lang w:eastAsia="pt-BR"/>
        </w:rPr>
        <w:t xml:space="preserve"> – </w:t>
      </w:r>
    </w:p>
    <w:p w14:paraId="1311B885" w14:textId="77777777" w:rsidR="005B3FD3" w:rsidRPr="005B3FD3" w:rsidRDefault="005B3FD3" w:rsidP="005B3FD3">
      <w:pPr>
        <w:tabs>
          <w:tab w:val="right" w:pos="8504"/>
        </w:tabs>
        <w:spacing w:line="360" w:lineRule="auto"/>
        <w:ind w:left="927"/>
        <w:jc w:val="both"/>
        <w:rPr>
          <w:rFonts w:ascii="Times New Roman" w:eastAsia="Times New Roman" w:hAnsi="Times New Roman" w:cs="Times New Roman"/>
          <w:color w:val="000000"/>
          <w:sz w:val="24"/>
          <w:szCs w:val="24"/>
        </w:rPr>
      </w:pPr>
    </w:p>
    <w:p w14:paraId="29E06F9B" w14:textId="77777777" w:rsidR="005B3FD3" w:rsidRPr="005B3FD3" w:rsidRDefault="005B3FD3" w:rsidP="005B3FD3">
      <w:pPr>
        <w:tabs>
          <w:tab w:val="right" w:pos="8504"/>
        </w:tabs>
        <w:spacing w:line="360" w:lineRule="auto"/>
        <w:ind w:left="927"/>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4.2</w:t>
      </w:r>
      <w:r w:rsidRPr="005B3FD3">
        <w:rPr>
          <w:rFonts w:ascii="Times New Roman" w:eastAsia="Times New Roman" w:hAnsi="Times New Roman" w:cs="Times New Roman"/>
          <w:color w:val="000000"/>
          <w:sz w:val="24"/>
          <w:szCs w:val="24"/>
        </w:rPr>
        <w:t xml:space="preserve"> A dotação relativa aos exercícios financeiros subsequentes será indicada após aprovação da Lei Orçamentária respectiva e liberação dos créditos correspondentes, mediante apostilamento. </w:t>
      </w:r>
    </w:p>
    <w:p w14:paraId="22264402" w14:textId="77777777" w:rsidR="005B3FD3" w:rsidRPr="005B3FD3" w:rsidRDefault="005B3FD3" w:rsidP="005B3FD3">
      <w:pPr>
        <w:tabs>
          <w:tab w:val="right" w:pos="8504"/>
        </w:tabs>
        <w:spacing w:line="360" w:lineRule="auto"/>
        <w:ind w:left="1371"/>
        <w:jc w:val="both"/>
        <w:rPr>
          <w:rFonts w:ascii="Times New Roman" w:eastAsia="Times New Roman" w:hAnsi="Times New Roman" w:cs="Times New Roman"/>
          <w:color w:val="000000"/>
          <w:sz w:val="24"/>
          <w:szCs w:val="24"/>
        </w:rPr>
      </w:pPr>
    </w:p>
    <w:p w14:paraId="310BCB22"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t>5.0 CLÁUSULA QUINTA – DAS OBRIGAÇÕES DO CREDENCIANTE E DO CREDENCIADO</w:t>
      </w:r>
    </w:p>
    <w:p w14:paraId="2C7C98FE"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b/>
          <w:bCs/>
          <w:color w:val="000000"/>
          <w:sz w:val="24"/>
          <w:szCs w:val="24"/>
        </w:rPr>
      </w:pPr>
    </w:p>
    <w:p w14:paraId="4306003F"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 xml:space="preserve">     </w:t>
      </w:r>
      <w:r w:rsidRPr="005B3FD3">
        <w:rPr>
          <w:rFonts w:ascii="Times New Roman" w:eastAsia="Times New Roman" w:hAnsi="Times New Roman" w:cs="Times New Roman"/>
          <w:color w:val="000000"/>
          <w:sz w:val="24"/>
          <w:szCs w:val="24"/>
        </w:rPr>
        <w:t>O CREDENCIANTE deverá:</w:t>
      </w:r>
    </w:p>
    <w:p w14:paraId="58443EA9"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ab/>
      </w:r>
      <w:r w:rsidRPr="005B3FD3">
        <w:rPr>
          <w:rFonts w:ascii="Times New Roman" w:eastAsia="Times New Roman" w:hAnsi="Times New Roman" w:cs="Times New Roman"/>
          <w:color w:val="000000"/>
          <w:sz w:val="24"/>
          <w:szCs w:val="24"/>
        </w:rPr>
        <w:t>a) Exigir o cumprimento de todas as obrigações assumidas pela Credenciada, de acordo com as cláusulas contratuais e os termos de sua proposta;</w:t>
      </w:r>
    </w:p>
    <w:p w14:paraId="4D24C810"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b)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171BF285"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lastRenderedPageBreak/>
        <w:tab/>
        <w:t>c) Notificar a Credenciada por escrito da ocorrência de eventuais imperfeições, falhas ou irregularidades constatadas no curso da execução dos serviços, fixando prazo para a sua correção, certificando-se que as soluções por ela propostas sejam as mais adequadas;</w:t>
      </w:r>
    </w:p>
    <w:p w14:paraId="26339097"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d) Efetuar o pagamento pela prestação de serviço do objeto do presente Contrato de acordo com o estipulado neste Instrumento.</w:t>
      </w:r>
    </w:p>
    <w:p w14:paraId="233EB425"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p>
    <w:p w14:paraId="3791A744"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ab/>
      </w:r>
      <w:r w:rsidRPr="005B3FD3">
        <w:rPr>
          <w:rFonts w:ascii="Times New Roman" w:eastAsia="Times New Roman" w:hAnsi="Times New Roman" w:cs="Times New Roman"/>
          <w:color w:val="000000"/>
          <w:sz w:val="24"/>
          <w:szCs w:val="24"/>
        </w:rPr>
        <w:t>O CREDENCIADO deverá:</w:t>
      </w:r>
    </w:p>
    <w:p w14:paraId="69CA9B8A"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ab/>
      </w:r>
      <w:r w:rsidRPr="005B3FD3">
        <w:rPr>
          <w:rFonts w:ascii="Times New Roman" w:eastAsia="Times New Roman" w:hAnsi="Times New Roman" w:cs="Times New Roman"/>
          <w:color w:val="000000"/>
          <w:sz w:val="24"/>
          <w:szCs w:val="24"/>
        </w:rPr>
        <w:t>a)</w:t>
      </w:r>
      <w:r w:rsidRPr="005B3FD3">
        <w:rPr>
          <w:rFonts w:ascii="Times New Roman" w:hAnsi="Times New Roman" w:cs="Times New Roman"/>
          <w:sz w:val="24"/>
          <w:szCs w:val="24"/>
        </w:rPr>
        <w:t xml:space="preserve"> </w:t>
      </w:r>
      <w:r w:rsidRPr="005B3FD3">
        <w:rPr>
          <w:rFonts w:ascii="Times New Roman" w:eastAsia="Times New Roman" w:hAnsi="Times New Roman" w:cs="Times New Roman"/>
          <w:color w:val="000000"/>
          <w:sz w:val="24"/>
          <w:szCs w:val="24"/>
        </w:rPr>
        <w:t>Prestar os serviços objeto deste contrato, fielmente, de acordo com as necessidades da Prefeitura Municipal de Euclides da Cunha – BA;</w:t>
      </w:r>
    </w:p>
    <w:p w14:paraId="1CBDF40C"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b)</w:t>
      </w:r>
      <w:r w:rsidRPr="005B3FD3">
        <w:rPr>
          <w:rFonts w:ascii="Times New Roman" w:hAnsi="Times New Roman" w:cs="Times New Roman"/>
          <w:sz w:val="24"/>
          <w:szCs w:val="24"/>
        </w:rPr>
        <w:t xml:space="preserve"> </w:t>
      </w:r>
      <w:r w:rsidRPr="005B3FD3">
        <w:rPr>
          <w:rFonts w:ascii="Times New Roman" w:eastAsia="Times New Roman" w:hAnsi="Times New Roman" w:cs="Times New Roman"/>
          <w:color w:val="000000"/>
          <w:sz w:val="24"/>
          <w:szCs w:val="24"/>
        </w:rPr>
        <w:t>Manter durante o período que estiver credenciado, todas as condições de habilitação e qualificação exigidas no processo de credenciamento;</w:t>
      </w:r>
    </w:p>
    <w:p w14:paraId="3E482DF3"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c) Cumprir os horários com pontualidade e assiduidade.</w:t>
      </w:r>
    </w:p>
    <w:p w14:paraId="7217A8F4"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d) Executar os serviços nas condições estipuladas no Termo de Referência e no Edital;</w:t>
      </w:r>
    </w:p>
    <w:p w14:paraId="10B98524"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e) Comunicar ao Secretário, por escrito, e com antecedência mínima de 02 (dois) dias úteis, os motivos de ordem técnica que impossibilitem a execução dos serviços ou quando verificar condições inadequadas ou a iminência de fatos que possam prejudicar a prefeita prestação dos serviços;</w:t>
      </w:r>
    </w:p>
    <w:p w14:paraId="38356A27"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f) Manter-se habilitado junto aos órgãos de fiscalização da sua categoria;</w:t>
      </w:r>
    </w:p>
    <w:p w14:paraId="74363D38"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g) Responsabilizar-se integralmente pelo fiel cumprimento dos serviços contratados;</w:t>
      </w:r>
    </w:p>
    <w:p w14:paraId="5FD7927D"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h) Comunicar à CREDENCIANTE qualquer alteração que possa comprometer a manutenção do Contrato;</w:t>
      </w:r>
    </w:p>
    <w:p w14:paraId="6C1BBD11"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i) Responsabilizar-se por todos os danos causados à CREDENCIANTE e/ou terceiros, decorrentes de sua culpa ou dolo, provocados pela negligência, imprudência ou imperícia quando repará-las e corrigi-las às suas expensas;</w:t>
      </w:r>
    </w:p>
    <w:p w14:paraId="7F313872"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j) Reparar, corrigir, remover ou substituir, às suas expensas, no total ou em parte, no prazo fixado pelo fiscal do contrato, os serviços efetuados em que se verificarem vícios, defeitos ou incorreções resultantes da execução ou dos materiais empregados;</w:t>
      </w:r>
    </w:p>
    <w:p w14:paraId="1E4F769C"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lastRenderedPageBreak/>
        <w:tab/>
        <w:t>k)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698608A0"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l) Efetuar o pagamento dos salários dos empregados alocados na execução contratual de maneira correta, preferencialmente mediante transferência bancária na conta de titularidade do trabalhador;</w:t>
      </w:r>
    </w:p>
    <w:p w14:paraId="5605C6AE"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m) Instruir todos os seus empregados a respeito das atividades a serem desempenhadas;</w:t>
      </w:r>
    </w:p>
    <w:p w14:paraId="36A3D1E9"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n)</w:t>
      </w:r>
      <w:r w:rsidRPr="005B3FD3">
        <w:rPr>
          <w:rFonts w:ascii="Times New Roman" w:hAnsi="Times New Roman" w:cs="Times New Roman"/>
          <w:sz w:val="24"/>
          <w:szCs w:val="24"/>
        </w:rPr>
        <w:t xml:space="preserve"> </w:t>
      </w:r>
      <w:r w:rsidRPr="005B3FD3">
        <w:rPr>
          <w:rFonts w:ascii="Times New Roman" w:eastAsia="Times New Roman" w:hAnsi="Times New Roman" w:cs="Times New Roman"/>
          <w:color w:val="000000"/>
          <w:sz w:val="24"/>
          <w:szCs w:val="24"/>
        </w:rPr>
        <w:t>Não permitir a utilização de qualquer trabalho do menor de dezesseis anos, exceto na condição de aprendiz para os maiores de quatorze anos; nem permitir a utilização do trabalho do menor de dezoito anos em trabalha noturno, perigoso ou insalubre.</w:t>
      </w:r>
    </w:p>
    <w:p w14:paraId="45B8A32C"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p>
    <w:p w14:paraId="5758AC6B"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t>6. CLÁUSULA SEXTA – VIGÊNCIA DO CONTRATO</w:t>
      </w:r>
    </w:p>
    <w:p w14:paraId="7FDB721D"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ab/>
        <w:t xml:space="preserve">6.1 </w:t>
      </w:r>
      <w:r w:rsidRPr="005B3FD3">
        <w:rPr>
          <w:rFonts w:ascii="Times New Roman" w:eastAsia="Times New Roman" w:hAnsi="Times New Roman" w:cs="Times New Roman"/>
          <w:color w:val="000000"/>
          <w:sz w:val="24"/>
          <w:szCs w:val="24"/>
        </w:rPr>
        <w:t>O prazo de vigência da contratação é de XXX contados do(a) XXXXXXXX, prorrogável por até 10 anos, na forma dos artigos 106 e 107 da Lei n° 14.133, de 2021.</w:t>
      </w:r>
    </w:p>
    <w:p w14:paraId="20B5BC4C"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tab/>
      </w:r>
    </w:p>
    <w:p w14:paraId="77056987"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ab/>
        <w:t xml:space="preserve">6.2 </w:t>
      </w:r>
      <w:r w:rsidRPr="005B3FD3">
        <w:rPr>
          <w:rFonts w:ascii="Times New Roman" w:eastAsia="Times New Roman" w:hAnsi="Times New Roman" w:cs="Times New Roman"/>
          <w:color w:val="000000"/>
          <w:sz w:val="24"/>
          <w:szCs w:val="24"/>
        </w:rPr>
        <w:t>A prorrogação de que trata este item é condicionada ao ateste, pela autoridade competente, de que as condições e os preços permanecem vantajosos para a Administração, permitida a negociação com o contratado.</w:t>
      </w:r>
    </w:p>
    <w:p w14:paraId="25AE498B"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p>
    <w:p w14:paraId="2A4829BF"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t>7. CLÁUSULA SÉTIMA – REGIME DE EXECUÇÃO DOS SERVIÇOS (art. 92, IV)</w:t>
      </w:r>
    </w:p>
    <w:p w14:paraId="2D764C78"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r>
      <w:r w:rsidRPr="005B3FD3">
        <w:rPr>
          <w:rFonts w:ascii="Times New Roman" w:eastAsia="Times New Roman" w:hAnsi="Times New Roman" w:cs="Times New Roman"/>
          <w:b/>
          <w:bCs/>
          <w:color w:val="000000"/>
          <w:sz w:val="24"/>
          <w:szCs w:val="24"/>
        </w:rPr>
        <w:t>7.1</w:t>
      </w:r>
      <w:r w:rsidRPr="005B3FD3">
        <w:rPr>
          <w:rFonts w:ascii="Times New Roman" w:eastAsia="Times New Roman" w:hAnsi="Times New Roman" w:cs="Times New Roman"/>
          <w:color w:val="000000"/>
          <w:sz w:val="24"/>
          <w:szCs w:val="24"/>
        </w:rPr>
        <w:t xml:space="preserve"> O regime de execução dos serviços a serem executados pelo CONTRATADO, os materiais que serão empregados são aqueles previstos no Termo de Referência, anexo do Edital.</w:t>
      </w:r>
    </w:p>
    <w:p w14:paraId="2E606765"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p>
    <w:p w14:paraId="436B5253"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t>8. CLÁUSULA OITAVA – SUBCONTRATAÇÃO</w:t>
      </w:r>
    </w:p>
    <w:p w14:paraId="074222AE" w14:textId="77777777" w:rsidR="005B3FD3" w:rsidRPr="005B3FD3" w:rsidRDefault="005B3FD3" w:rsidP="005B3FD3">
      <w:pPr>
        <w:numPr>
          <w:ilvl w:val="1"/>
          <w:numId w:val="35"/>
        </w:numPr>
        <w:tabs>
          <w:tab w:val="left" w:pos="993"/>
          <w:tab w:val="right" w:pos="8504"/>
        </w:tabs>
        <w:spacing w:after="0" w:line="360" w:lineRule="auto"/>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color w:val="000000"/>
          <w:sz w:val="24"/>
          <w:szCs w:val="24"/>
        </w:rPr>
        <w:t>Não será admitida a subcontratação do objeto contratual.</w:t>
      </w:r>
    </w:p>
    <w:p w14:paraId="0F392F9A" w14:textId="77777777" w:rsidR="005B3FD3" w:rsidRPr="005B3FD3" w:rsidRDefault="005B3FD3" w:rsidP="005B3FD3">
      <w:pPr>
        <w:tabs>
          <w:tab w:val="right" w:pos="8504"/>
        </w:tabs>
        <w:spacing w:line="360" w:lineRule="auto"/>
        <w:ind w:left="927"/>
        <w:jc w:val="both"/>
        <w:rPr>
          <w:rFonts w:ascii="Times New Roman" w:eastAsia="Times New Roman" w:hAnsi="Times New Roman" w:cs="Times New Roman"/>
          <w:b/>
          <w:bCs/>
          <w:color w:val="000000"/>
          <w:sz w:val="24"/>
          <w:szCs w:val="24"/>
        </w:rPr>
      </w:pPr>
    </w:p>
    <w:p w14:paraId="1FE3D7E0" w14:textId="77777777" w:rsidR="005B3FD3" w:rsidRPr="005B3FD3" w:rsidRDefault="005B3FD3" w:rsidP="005B3FD3">
      <w:pPr>
        <w:tabs>
          <w:tab w:val="right" w:pos="8504"/>
        </w:tabs>
        <w:spacing w:line="360" w:lineRule="auto"/>
        <w:ind w:firstLine="567"/>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t>9. CLÁUSULA NONA – MODELO DE GESTÃO DO CONTRATO</w:t>
      </w:r>
    </w:p>
    <w:p w14:paraId="02DD774F" w14:textId="77777777" w:rsidR="005B3FD3" w:rsidRPr="005B3FD3" w:rsidRDefault="005B3FD3" w:rsidP="005B3FD3">
      <w:pPr>
        <w:tabs>
          <w:tab w:val="right" w:pos="8504"/>
        </w:tabs>
        <w:spacing w:line="360" w:lineRule="auto"/>
        <w:ind w:left="708"/>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 xml:space="preserve">9.1 </w:t>
      </w:r>
      <w:r w:rsidRPr="005B3FD3">
        <w:rPr>
          <w:rFonts w:ascii="Times New Roman" w:eastAsia="Times New Roman" w:hAnsi="Times New Roman" w:cs="Times New Roman"/>
          <w:color w:val="000000"/>
          <w:sz w:val="24"/>
          <w:szCs w:val="24"/>
        </w:rPr>
        <w:t>As cláusulas referentes a gestão e fiscalização contratuais encontram-se no Termo de Referência.</w:t>
      </w:r>
    </w:p>
    <w:p w14:paraId="7F52FADC" w14:textId="2F33CC9C" w:rsidR="005B3FD3" w:rsidRDefault="005B3FD3" w:rsidP="005B3FD3">
      <w:pPr>
        <w:autoSpaceDE w:val="0"/>
        <w:autoSpaceDN w:val="0"/>
        <w:adjustRightInd w:val="0"/>
        <w:spacing w:after="0" w:line="240" w:lineRule="auto"/>
        <w:ind w:left="567"/>
        <w:jc w:val="both"/>
        <w:rPr>
          <w:rFonts w:ascii="Times New Roman" w:hAnsi="Times New Roman" w:cs="Times New Roman"/>
          <w:bCs/>
          <w:sz w:val="24"/>
          <w:szCs w:val="24"/>
        </w:rPr>
      </w:pPr>
      <w:r>
        <w:rPr>
          <w:rFonts w:ascii="Times New Roman" w:hAnsi="Times New Roman" w:cs="Times New Roman"/>
          <w:bCs/>
          <w:sz w:val="24"/>
          <w:szCs w:val="24"/>
        </w:rPr>
        <w:t xml:space="preserve">9.1.1 </w:t>
      </w:r>
      <w:r w:rsidRPr="00D84EB5">
        <w:rPr>
          <w:rFonts w:ascii="Times New Roman" w:hAnsi="Times New Roman" w:cs="Times New Roman"/>
          <w:bCs/>
          <w:sz w:val="24"/>
          <w:szCs w:val="24"/>
        </w:rPr>
        <w:t>A fiscalização decorrente desta contratação na Secretaria Municipal de Administração</w:t>
      </w:r>
      <w:r>
        <w:rPr>
          <w:rFonts w:ascii="Times New Roman" w:hAnsi="Times New Roman" w:cs="Times New Roman"/>
          <w:bCs/>
          <w:sz w:val="24"/>
          <w:szCs w:val="24"/>
        </w:rPr>
        <w:t xml:space="preserve"> e Planejamento</w:t>
      </w:r>
      <w:r w:rsidRPr="00D84EB5">
        <w:rPr>
          <w:rFonts w:ascii="Times New Roman" w:hAnsi="Times New Roman" w:cs="Times New Roman"/>
          <w:bCs/>
          <w:sz w:val="24"/>
          <w:szCs w:val="24"/>
        </w:rPr>
        <w:t xml:space="preserve">, será acompanhada e fiscalizada pelo(a) servidor(a) </w:t>
      </w:r>
      <w:r w:rsidRPr="00D84EB5">
        <w:rPr>
          <w:rFonts w:ascii="Times New Roman" w:hAnsi="Times New Roman" w:cs="Times New Roman"/>
          <w:b/>
          <w:sz w:val="24"/>
          <w:szCs w:val="24"/>
        </w:rPr>
        <w:t>RANDERSON COSTA DE SANTANA</w:t>
      </w:r>
      <w:r w:rsidRPr="00D84EB5">
        <w:rPr>
          <w:rFonts w:ascii="Times New Roman" w:hAnsi="Times New Roman" w:cs="Times New Roman"/>
          <w:bCs/>
          <w:sz w:val="24"/>
          <w:szCs w:val="24"/>
        </w:rPr>
        <w:t xml:space="preserve">, matrícula Nº </w:t>
      </w:r>
      <w:r>
        <w:rPr>
          <w:rFonts w:ascii="Times New Roman" w:hAnsi="Times New Roman" w:cs="Times New Roman"/>
          <w:bCs/>
          <w:sz w:val="24"/>
          <w:szCs w:val="24"/>
        </w:rPr>
        <w:t>12304</w:t>
      </w:r>
      <w:r w:rsidRPr="00D84EB5">
        <w:rPr>
          <w:rFonts w:ascii="Times New Roman" w:hAnsi="Times New Roman" w:cs="Times New Roman"/>
          <w:bCs/>
          <w:sz w:val="24"/>
          <w:szCs w:val="24"/>
        </w:rPr>
        <w:t xml:space="preserve"> - titular e </w:t>
      </w:r>
      <w:r w:rsidRPr="00D84EB5">
        <w:rPr>
          <w:rFonts w:ascii="Times New Roman" w:hAnsi="Times New Roman" w:cs="Times New Roman"/>
          <w:b/>
          <w:sz w:val="24"/>
          <w:szCs w:val="24"/>
        </w:rPr>
        <w:t>SALOMÃO SOARES CAMPOS</w:t>
      </w:r>
      <w:r w:rsidRPr="00D84EB5">
        <w:rPr>
          <w:rFonts w:ascii="Times New Roman" w:hAnsi="Times New Roman" w:cs="Times New Roman"/>
          <w:bCs/>
          <w:sz w:val="24"/>
          <w:szCs w:val="24"/>
        </w:rPr>
        <w:t xml:space="preserve">, matrícula nº </w:t>
      </w:r>
      <w:r>
        <w:rPr>
          <w:rFonts w:ascii="Times New Roman" w:hAnsi="Times New Roman" w:cs="Times New Roman"/>
          <w:bCs/>
          <w:sz w:val="24"/>
          <w:szCs w:val="24"/>
        </w:rPr>
        <w:t>12300</w:t>
      </w:r>
      <w:r w:rsidRPr="00D84EB5">
        <w:rPr>
          <w:rFonts w:ascii="Times New Roman" w:hAnsi="Times New Roman" w:cs="Times New Roman"/>
          <w:bCs/>
          <w:sz w:val="24"/>
          <w:szCs w:val="24"/>
        </w:rPr>
        <w:t xml:space="preserve"> – suplente, nomeados pela Portaria nº 00</w:t>
      </w:r>
      <w:r>
        <w:rPr>
          <w:rFonts w:ascii="Times New Roman" w:hAnsi="Times New Roman" w:cs="Times New Roman"/>
          <w:bCs/>
          <w:sz w:val="24"/>
          <w:szCs w:val="24"/>
        </w:rPr>
        <w:t>1</w:t>
      </w:r>
      <w:r w:rsidRPr="00D84EB5">
        <w:rPr>
          <w:rFonts w:ascii="Times New Roman" w:hAnsi="Times New Roman" w:cs="Times New Roman"/>
          <w:bCs/>
          <w:sz w:val="24"/>
          <w:szCs w:val="24"/>
        </w:rPr>
        <w:t xml:space="preserve">, de </w:t>
      </w:r>
      <w:r>
        <w:rPr>
          <w:rFonts w:ascii="Times New Roman" w:hAnsi="Times New Roman" w:cs="Times New Roman"/>
          <w:bCs/>
          <w:sz w:val="24"/>
          <w:szCs w:val="24"/>
        </w:rPr>
        <w:t>14</w:t>
      </w:r>
      <w:r w:rsidRPr="00D84EB5">
        <w:rPr>
          <w:rFonts w:ascii="Times New Roman" w:hAnsi="Times New Roman" w:cs="Times New Roman"/>
          <w:bCs/>
          <w:sz w:val="24"/>
          <w:szCs w:val="24"/>
        </w:rPr>
        <w:t xml:space="preserve"> de janeiro de 202</w:t>
      </w:r>
      <w:r>
        <w:rPr>
          <w:rFonts w:ascii="Times New Roman" w:hAnsi="Times New Roman" w:cs="Times New Roman"/>
          <w:bCs/>
          <w:sz w:val="24"/>
          <w:szCs w:val="24"/>
        </w:rPr>
        <w:t>5</w:t>
      </w:r>
      <w:r w:rsidRPr="00D84EB5">
        <w:rPr>
          <w:rFonts w:ascii="Times New Roman" w:hAnsi="Times New Roman" w:cs="Times New Roman"/>
          <w:bCs/>
          <w:sz w:val="24"/>
          <w:szCs w:val="24"/>
        </w:rPr>
        <w:t>;</w:t>
      </w:r>
    </w:p>
    <w:p w14:paraId="2D6EB479" w14:textId="77777777" w:rsidR="005B3FD3" w:rsidRPr="00D84EB5" w:rsidRDefault="005B3FD3" w:rsidP="005B3FD3">
      <w:pPr>
        <w:autoSpaceDE w:val="0"/>
        <w:autoSpaceDN w:val="0"/>
        <w:adjustRightInd w:val="0"/>
        <w:spacing w:after="0" w:line="240" w:lineRule="auto"/>
        <w:ind w:left="567"/>
        <w:jc w:val="both"/>
        <w:rPr>
          <w:rFonts w:ascii="Times New Roman" w:hAnsi="Times New Roman" w:cs="Times New Roman"/>
          <w:bCs/>
          <w:sz w:val="24"/>
          <w:szCs w:val="24"/>
        </w:rPr>
      </w:pPr>
    </w:p>
    <w:p w14:paraId="0B0E44D3" w14:textId="0ABF93B2" w:rsidR="005B3FD3" w:rsidRPr="00D84EB5" w:rsidRDefault="005B3FD3" w:rsidP="005B3FD3">
      <w:pPr>
        <w:autoSpaceDE w:val="0"/>
        <w:autoSpaceDN w:val="0"/>
        <w:adjustRightInd w:val="0"/>
        <w:spacing w:after="0" w:line="240" w:lineRule="auto"/>
        <w:ind w:left="567"/>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9.1.2 </w:t>
      </w:r>
      <w:r w:rsidRPr="00D84EB5">
        <w:rPr>
          <w:rFonts w:ascii="Times New Roman" w:hAnsi="Times New Roman" w:cs="Times New Roman"/>
          <w:bCs/>
          <w:sz w:val="24"/>
          <w:szCs w:val="24"/>
        </w:rPr>
        <w:t xml:space="preserve"> A</w:t>
      </w:r>
      <w:proofErr w:type="gramEnd"/>
      <w:r w:rsidRPr="00D84EB5">
        <w:rPr>
          <w:rFonts w:ascii="Times New Roman" w:hAnsi="Times New Roman" w:cs="Times New Roman"/>
          <w:bCs/>
          <w:sz w:val="24"/>
          <w:szCs w:val="24"/>
        </w:rPr>
        <w:t xml:space="preserve"> fiscalização decorrente desta contratação na Secretaria Municipal de Educação será acompanhada e fiscalizada pelo(a) servidor(a) </w:t>
      </w:r>
      <w:r w:rsidRPr="00CF6ED5">
        <w:rPr>
          <w:rFonts w:ascii="Times New Roman" w:hAnsi="Times New Roman" w:cs="Times New Roman"/>
          <w:b/>
          <w:sz w:val="24"/>
          <w:szCs w:val="24"/>
        </w:rPr>
        <w:t>JANE CLÉCIA CARDOSO DOS SANTOS</w:t>
      </w:r>
      <w:r w:rsidRPr="00D84EB5">
        <w:rPr>
          <w:rFonts w:ascii="Times New Roman" w:hAnsi="Times New Roman" w:cs="Times New Roman"/>
          <w:bCs/>
          <w:sz w:val="24"/>
          <w:szCs w:val="24"/>
        </w:rPr>
        <w:t xml:space="preserve">, matrícula nº </w:t>
      </w:r>
      <w:r>
        <w:rPr>
          <w:rFonts w:ascii="Times New Roman" w:hAnsi="Times New Roman" w:cs="Times New Roman"/>
          <w:bCs/>
          <w:sz w:val="24"/>
          <w:szCs w:val="24"/>
        </w:rPr>
        <w:t>760</w:t>
      </w:r>
      <w:r w:rsidRPr="00D84EB5">
        <w:rPr>
          <w:rFonts w:ascii="Times New Roman" w:hAnsi="Times New Roman" w:cs="Times New Roman"/>
          <w:bCs/>
          <w:sz w:val="24"/>
          <w:szCs w:val="24"/>
        </w:rPr>
        <w:t xml:space="preserve"> – titular e </w:t>
      </w:r>
      <w:r w:rsidRPr="00CF6ED5">
        <w:rPr>
          <w:rFonts w:ascii="Times New Roman" w:hAnsi="Times New Roman" w:cs="Times New Roman"/>
          <w:b/>
          <w:sz w:val="24"/>
          <w:szCs w:val="24"/>
        </w:rPr>
        <w:t>GENILDA MOURA DE MACEDO</w:t>
      </w:r>
      <w:r w:rsidRPr="00D84EB5">
        <w:rPr>
          <w:rFonts w:ascii="Times New Roman" w:hAnsi="Times New Roman" w:cs="Times New Roman"/>
          <w:bCs/>
          <w:sz w:val="24"/>
          <w:szCs w:val="24"/>
        </w:rPr>
        <w:t xml:space="preserve">, matrícula nº </w:t>
      </w:r>
      <w:r>
        <w:rPr>
          <w:rFonts w:ascii="Times New Roman" w:hAnsi="Times New Roman" w:cs="Times New Roman"/>
          <w:bCs/>
          <w:sz w:val="24"/>
          <w:szCs w:val="24"/>
        </w:rPr>
        <w:t>12443</w:t>
      </w:r>
      <w:r w:rsidRPr="00D84EB5">
        <w:rPr>
          <w:rFonts w:ascii="Times New Roman" w:hAnsi="Times New Roman" w:cs="Times New Roman"/>
          <w:bCs/>
          <w:sz w:val="24"/>
          <w:szCs w:val="24"/>
        </w:rPr>
        <w:t xml:space="preserve"> - suplente, nomeados pela Portaria nº 00</w:t>
      </w:r>
      <w:r>
        <w:rPr>
          <w:rFonts w:ascii="Times New Roman" w:hAnsi="Times New Roman" w:cs="Times New Roman"/>
          <w:bCs/>
          <w:sz w:val="24"/>
          <w:szCs w:val="24"/>
        </w:rPr>
        <w:t>4,</w:t>
      </w:r>
      <w:r w:rsidRPr="00D84EB5">
        <w:rPr>
          <w:rFonts w:ascii="Times New Roman" w:hAnsi="Times New Roman" w:cs="Times New Roman"/>
          <w:bCs/>
          <w:sz w:val="24"/>
          <w:szCs w:val="24"/>
        </w:rPr>
        <w:t xml:space="preserve"> de </w:t>
      </w:r>
      <w:r>
        <w:rPr>
          <w:rFonts w:ascii="Times New Roman" w:hAnsi="Times New Roman" w:cs="Times New Roman"/>
          <w:bCs/>
          <w:sz w:val="24"/>
          <w:szCs w:val="24"/>
        </w:rPr>
        <w:t>13</w:t>
      </w:r>
      <w:r w:rsidRPr="00D84EB5">
        <w:rPr>
          <w:rFonts w:ascii="Times New Roman" w:hAnsi="Times New Roman" w:cs="Times New Roman"/>
          <w:bCs/>
          <w:sz w:val="24"/>
          <w:szCs w:val="24"/>
        </w:rPr>
        <w:t xml:space="preserve"> de janeiro de 202</w:t>
      </w:r>
      <w:r>
        <w:rPr>
          <w:rFonts w:ascii="Times New Roman" w:hAnsi="Times New Roman" w:cs="Times New Roman"/>
          <w:bCs/>
          <w:sz w:val="24"/>
          <w:szCs w:val="24"/>
        </w:rPr>
        <w:t>5</w:t>
      </w:r>
      <w:r w:rsidRPr="00D84EB5">
        <w:rPr>
          <w:rFonts w:ascii="Times New Roman" w:hAnsi="Times New Roman" w:cs="Times New Roman"/>
          <w:bCs/>
          <w:sz w:val="24"/>
          <w:szCs w:val="24"/>
        </w:rPr>
        <w:t>;</w:t>
      </w:r>
    </w:p>
    <w:p w14:paraId="3D731557" w14:textId="77777777" w:rsidR="005B3FD3" w:rsidRPr="00D84EB5" w:rsidRDefault="005B3FD3" w:rsidP="005B3FD3">
      <w:pPr>
        <w:autoSpaceDE w:val="0"/>
        <w:autoSpaceDN w:val="0"/>
        <w:adjustRightInd w:val="0"/>
        <w:spacing w:after="0" w:line="240" w:lineRule="auto"/>
        <w:ind w:left="567"/>
        <w:jc w:val="both"/>
        <w:rPr>
          <w:rFonts w:ascii="Times New Roman" w:hAnsi="Times New Roman" w:cs="Times New Roman"/>
          <w:bCs/>
          <w:sz w:val="24"/>
          <w:szCs w:val="24"/>
        </w:rPr>
      </w:pPr>
    </w:p>
    <w:p w14:paraId="03067769" w14:textId="767255BA" w:rsidR="005B3FD3" w:rsidRPr="00D84EB5" w:rsidRDefault="005B3FD3" w:rsidP="005B3FD3">
      <w:pPr>
        <w:autoSpaceDE w:val="0"/>
        <w:autoSpaceDN w:val="0"/>
        <w:adjustRightInd w:val="0"/>
        <w:spacing w:after="0" w:line="240" w:lineRule="auto"/>
        <w:ind w:left="567"/>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9.1.3 </w:t>
      </w:r>
      <w:r w:rsidRPr="00D84EB5">
        <w:rPr>
          <w:rFonts w:ascii="Times New Roman" w:hAnsi="Times New Roman" w:cs="Times New Roman"/>
          <w:bCs/>
          <w:sz w:val="24"/>
          <w:szCs w:val="24"/>
        </w:rPr>
        <w:t xml:space="preserve"> A</w:t>
      </w:r>
      <w:proofErr w:type="gramEnd"/>
      <w:r w:rsidRPr="00D84EB5">
        <w:rPr>
          <w:rFonts w:ascii="Times New Roman" w:hAnsi="Times New Roman" w:cs="Times New Roman"/>
          <w:bCs/>
          <w:sz w:val="24"/>
          <w:szCs w:val="24"/>
        </w:rPr>
        <w:t xml:space="preserve"> fiscalização decorrente desta contratação na Secretaria Municipal de Saúde será acompanhada e fiscalizada pelo(a) servidor(a) </w:t>
      </w:r>
      <w:r w:rsidRPr="00CF6ED5">
        <w:rPr>
          <w:rFonts w:ascii="Times New Roman" w:hAnsi="Times New Roman" w:cs="Times New Roman"/>
          <w:b/>
          <w:sz w:val="24"/>
          <w:szCs w:val="24"/>
        </w:rPr>
        <w:t>PEDRO GEORGE CORREIA DA SILVA</w:t>
      </w:r>
      <w:r w:rsidRPr="00D84EB5">
        <w:rPr>
          <w:rFonts w:ascii="Times New Roman" w:hAnsi="Times New Roman" w:cs="Times New Roman"/>
          <w:bCs/>
          <w:sz w:val="24"/>
          <w:szCs w:val="24"/>
        </w:rPr>
        <w:t>, matrícula nº 103</w:t>
      </w:r>
      <w:r>
        <w:rPr>
          <w:rFonts w:ascii="Times New Roman" w:hAnsi="Times New Roman" w:cs="Times New Roman"/>
          <w:bCs/>
          <w:sz w:val="24"/>
          <w:szCs w:val="24"/>
        </w:rPr>
        <w:t>61</w:t>
      </w:r>
      <w:r w:rsidRPr="00D84EB5">
        <w:rPr>
          <w:rFonts w:ascii="Times New Roman" w:hAnsi="Times New Roman" w:cs="Times New Roman"/>
          <w:bCs/>
          <w:sz w:val="24"/>
          <w:szCs w:val="24"/>
        </w:rPr>
        <w:t xml:space="preserve"> - titular, nomeado pela Portaria nº 001, </w:t>
      </w:r>
      <w:r>
        <w:rPr>
          <w:rFonts w:ascii="Times New Roman" w:hAnsi="Times New Roman" w:cs="Times New Roman"/>
          <w:bCs/>
          <w:sz w:val="24"/>
          <w:szCs w:val="24"/>
        </w:rPr>
        <w:t>de 14</w:t>
      </w:r>
      <w:r w:rsidRPr="00D84EB5">
        <w:rPr>
          <w:rFonts w:ascii="Times New Roman" w:hAnsi="Times New Roman" w:cs="Times New Roman"/>
          <w:bCs/>
          <w:sz w:val="24"/>
          <w:szCs w:val="24"/>
        </w:rPr>
        <w:t xml:space="preserve"> de janeiro de 202</w:t>
      </w:r>
      <w:r>
        <w:rPr>
          <w:rFonts w:ascii="Times New Roman" w:hAnsi="Times New Roman" w:cs="Times New Roman"/>
          <w:bCs/>
          <w:sz w:val="24"/>
          <w:szCs w:val="24"/>
        </w:rPr>
        <w:t>5</w:t>
      </w:r>
      <w:r w:rsidRPr="00D84EB5">
        <w:rPr>
          <w:rFonts w:ascii="Times New Roman" w:hAnsi="Times New Roman" w:cs="Times New Roman"/>
          <w:bCs/>
          <w:sz w:val="24"/>
          <w:szCs w:val="24"/>
        </w:rPr>
        <w:t>;</w:t>
      </w:r>
    </w:p>
    <w:p w14:paraId="2254E229" w14:textId="77777777" w:rsidR="005B3FD3" w:rsidRPr="005B3FD3" w:rsidRDefault="005B3FD3" w:rsidP="005B3FD3">
      <w:pPr>
        <w:tabs>
          <w:tab w:val="left" w:pos="709"/>
          <w:tab w:val="right" w:pos="8504"/>
        </w:tabs>
        <w:spacing w:line="276" w:lineRule="auto"/>
        <w:jc w:val="both"/>
        <w:rPr>
          <w:rFonts w:ascii="Times New Roman" w:hAnsi="Times New Roman" w:cs="Times New Roman"/>
          <w:b/>
          <w:sz w:val="24"/>
          <w:szCs w:val="24"/>
        </w:rPr>
      </w:pPr>
    </w:p>
    <w:p w14:paraId="2D74FAC4" w14:textId="19964FAB" w:rsidR="005B3FD3" w:rsidRPr="005B3FD3" w:rsidRDefault="005B3FD3" w:rsidP="005B3FD3">
      <w:pPr>
        <w:tabs>
          <w:tab w:val="left" w:pos="709"/>
          <w:tab w:val="right" w:pos="8504"/>
        </w:tabs>
        <w:spacing w:line="276" w:lineRule="auto"/>
        <w:ind w:left="708"/>
        <w:jc w:val="both"/>
        <w:rPr>
          <w:rFonts w:ascii="Times New Roman" w:hAnsi="Times New Roman" w:cs="Times New Roman"/>
          <w:bCs/>
          <w:sz w:val="24"/>
          <w:szCs w:val="24"/>
        </w:rPr>
      </w:pPr>
      <w:r w:rsidRPr="005B3FD3">
        <w:rPr>
          <w:rFonts w:ascii="Times New Roman" w:hAnsi="Times New Roman" w:cs="Times New Roman"/>
          <w:b/>
          <w:sz w:val="24"/>
          <w:szCs w:val="24"/>
        </w:rPr>
        <w:t>9.</w:t>
      </w:r>
      <w:r>
        <w:rPr>
          <w:rFonts w:ascii="Times New Roman" w:hAnsi="Times New Roman" w:cs="Times New Roman"/>
          <w:b/>
          <w:sz w:val="24"/>
          <w:szCs w:val="24"/>
        </w:rPr>
        <w:t>2</w:t>
      </w:r>
      <w:r w:rsidRPr="005B3FD3">
        <w:rPr>
          <w:rFonts w:ascii="Times New Roman" w:hAnsi="Times New Roman" w:cs="Times New Roman"/>
          <w:b/>
          <w:sz w:val="24"/>
          <w:szCs w:val="24"/>
        </w:rPr>
        <w:t xml:space="preserve"> </w:t>
      </w:r>
      <w:r w:rsidRPr="005B3FD3">
        <w:rPr>
          <w:rFonts w:ascii="Times New Roman" w:hAnsi="Times New Roman" w:cs="Times New Roman"/>
          <w:bCs/>
          <w:sz w:val="24"/>
          <w:szCs w:val="24"/>
        </w:rPr>
        <w:t>Serão os gestores do contrato, em conformidade à Portaria Nº XXX, de XX de XXX de 2025:</w:t>
      </w:r>
    </w:p>
    <w:p w14:paraId="7BC4E9B2" w14:textId="77777777" w:rsidR="005B3FD3" w:rsidRPr="005B3FD3" w:rsidRDefault="005B3FD3" w:rsidP="005B3FD3">
      <w:pPr>
        <w:tabs>
          <w:tab w:val="left" w:pos="709"/>
          <w:tab w:val="right" w:pos="8504"/>
        </w:tabs>
        <w:spacing w:line="276" w:lineRule="auto"/>
        <w:ind w:left="708"/>
        <w:jc w:val="both"/>
        <w:rPr>
          <w:rFonts w:ascii="Times New Roman" w:hAnsi="Times New Roman" w:cs="Times New Roman"/>
          <w:b/>
          <w:sz w:val="24"/>
          <w:szCs w:val="24"/>
        </w:rPr>
      </w:pPr>
    </w:p>
    <w:p w14:paraId="2FB9A940" w14:textId="77777777" w:rsidR="005B3FD3" w:rsidRPr="00893BFD" w:rsidRDefault="005B3FD3" w:rsidP="005B3FD3">
      <w:pPr>
        <w:pStyle w:val="PargrafodaLista"/>
        <w:widowControl w:val="0"/>
        <w:tabs>
          <w:tab w:val="left" w:pos="2147"/>
        </w:tabs>
        <w:autoSpaceDE w:val="0"/>
        <w:autoSpaceDN w:val="0"/>
        <w:spacing w:after="0" w:line="240" w:lineRule="auto"/>
        <w:jc w:val="both"/>
        <w:rPr>
          <w:rFonts w:ascii="Times New Roman" w:hAnsi="Times New Roman" w:cs="Times New Roman"/>
          <w:b/>
          <w:color w:val="231F20"/>
          <w:sz w:val="24"/>
          <w:szCs w:val="24"/>
        </w:rPr>
      </w:pPr>
      <w:r w:rsidRPr="00F37C29">
        <w:rPr>
          <w:rFonts w:ascii="Times New Roman" w:hAnsi="Times New Roman" w:cs="Times New Roman"/>
          <w:b/>
          <w:color w:val="231F20"/>
          <w:sz w:val="24"/>
          <w:szCs w:val="24"/>
        </w:rPr>
        <w:t>Secretaria</w:t>
      </w:r>
      <w:r w:rsidRPr="00F37C29">
        <w:rPr>
          <w:rFonts w:ascii="Times New Roman" w:hAnsi="Times New Roman" w:cs="Times New Roman"/>
          <w:b/>
          <w:color w:val="231F20"/>
          <w:spacing w:val="1"/>
          <w:sz w:val="24"/>
          <w:szCs w:val="24"/>
        </w:rPr>
        <w:t xml:space="preserve"> </w:t>
      </w:r>
      <w:r w:rsidRPr="00F37C29">
        <w:rPr>
          <w:rFonts w:ascii="Times New Roman" w:hAnsi="Times New Roman" w:cs="Times New Roman"/>
          <w:b/>
          <w:color w:val="231F20"/>
          <w:sz w:val="24"/>
          <w:szCs w:val="24"/>
        </w:rPr>
        <w:t>Municipal</w:t>
      </w:r>
      <w:r w:rsidRPr="00F37C29">
        <w:rPr>
          <w:rFonts w:ascii="Times New Roman" w:hAnsi="Times New Roman" w:cs="Times New Roman"/>
          <w:b/>
          <w:color w:val="231F20"/>
          <w:spacing w:val="1"/>
          <w:sz w:val="24"/>
          <w:szCs w:val="24"/>
        </w:rPr>
        <w:t xml:space="preserve"> </w:t>
      </w:r>
      <w:r w:rsidRPr="00F37C29">
        <w:rPr>
          <w:rFonts w:ascii="Times New Roman" w:hAnsi="Times New Roman" w:cs="Times New Roman"/>
          <w:b/>
          <w:color w:val="231F20"/>
          <w:sz w:val="24"/>
          <w:szCs w:val="24"/>
        </w:rPr>
        <w:t>de</w:t>
      </w:r>
      <w:r w:rsidRPr="00F37C29">
        <w:rPr>
          <w:rFonts w:ascii="Times New Roman" w:hAnsi="Times New Roman" w:cs="Times New Roman"/>
          <w:b/>
          <w:color w:val="231F20"/>
          <w:spacing w:val="2"/>
          <w:sz w:val="24"/>
          <w:szCs w:val="24"/>
        </w:rPr>
        <w:t xml:space="preserve"> </w:t>
      </w:r>
      <w:r w:rsidRPr="00F37C29">
        <w:rPr>
          <w:rFonts w:ascii="Times New Roman" w:hAnsi="Times New Roman" w:cs="Times New Roman"/>
          <w:b/>
          <w:color w:val="231F20"/>
          <w:sz w:val="24"/>
          <w:szCs w:val="24"/>
        </w:rPr>
        <w:t>Administração</w:t>
      </w:r>
      <w:r>
        <w:rPr>
          <w:rFonts w:ascii="Times New Roman" w:hAnsi="Times New Roman" w:cs="Times New Roman"/>
          <w:b/>
          <w:color w:val="231F20"/>
          <w:sz w:val="24"/>
          <w:szCs w:val="24"/>
        </w:rPr>
        <w:t xml:space="preserve"> e </w:t>
      </w:r>
      <w:r w:rsidRPr="00F37C29">
        <w:rPr>
          <w:rFonts w:ascii="Times New Roman" w:hAnsi="Times New Roman" w:cs="Times New Roman"/>
          <w:b/>
          <w:color w:val="231F20"/>
          <w:sz w:val="24"/>
          <w:szCs w:val="24"/>
        </w:rPr>
        <w:t>Planejamento</w:t>
      </w:r>
      <w:r>
        <w:rPr>
          <w:rFonts w:ascii="Times New Roman" w:hAnsi="Times New Roman" w:cs="Times New Roman"/>
          <w:b/>
          <w:color w:val="231F20"/>
          <w:sz w:val="24"/>
          <w:szCs w:val="24"/>
        </w:rPr>
        <w:t>:</w:t>
      </w:r>
      <w:r>
        <w:rPr>
          <w:rFonts w:ascii="Times New Roman" w:hAnsi="Times New Roman" w:cs="Times New Roman"/>
          <w:b/>
          <w:color w:val="231F20"/>
          <w:spacing w:val="-59"/>
          <w:sz w:val="24"/>
          <w:szCs w:val="24"/>
        </w:rPr>
        <w:t xml:space="preserve">                                                                             </w:t>
      </w:r>
    </w:p>
    <w:p w14:paraId="009ED711" w14:textId="77777777" w:rsidR="005B3FD3" w:rsidRDefault="005B3FD3" w:rsidP="005B3FD3">
      <w:pPr>
        <w:spacing w:after="0" w:line="240" w:lineRule="auto"/>
        <w:ind w:left="709"/>
        <w:jc w:val="both"/>
        <w:rPr>
          <w:rFonts w:ascii="Times New Roman" w:hAnsi="Times New Roman" w:cs="Times New Roman"/>
          <w:color w:val="231F20"/>
          <w:sz w:val="24"/>
          <w:szCs w:val="24"/>
        </w:rPr>
      </w:pPr>
      <w:r w:rsidRPr="00F37C29">
        <w:rPr>
          <w:rFonts w:ascii="Times New Roman" w:hAnsi="Times New Roman" w:cs="Times New Roman"/>
          <w:b/>
          <w:color w:val="231F20"/>
          <w:sz w:val="24"/>
          <w:szCs w:val="24"/>
        </w:rPr>
        <w:t xml:space="preserve">Gestor de Contratos: WILLIAM JEORGE VARJÃO </w:t>
      </w:r>
      <w:r w:rsidRPr="00F37C29">
        <w:rPr>
          <w:rFonts w:ascii="Times New Roman" w:hAnsi="Times New Roman" w:cs="Times New Roman"/>
          <w:color w:val="231F20"/>
          <w:sz w:val="24"/>
          <w:szCs w:val="24"/>
        </w:rPr>
        <w:t>- Secretário Municipal de</w:t>
      </w:r>
      <w:r w:rsidRPr="00F37C29">
        <w:rPr>
          <w:rFonts w:ascii="Times New Roman" w:hAnsi="Times New Roman" w:cs="Times New Roman"/>
          <w:color w:val="231F20"/>
          <w:spacing w:val="1"/>
          <w:sz w:val="24"/>
          <w:szCs w:val="24"/>
        </w:rPr>
        <w:t xml:space="preserve"> </w:t>
      </w:r>
      <w:r w:rsidRPr="00F37C29">
        <w:rPr>
          <w:rFonts w:ascii="Times New Roman" w:hAnsi="Times New Roman" w:cs="Times New Roman"/>
          <w:color w:val="231F20"/>
          <w:sz w:val="24"/>
          <w:szCs w:val="24"/>
        </w:rPr>
        <w:t>Administraçã</w:t>
      </w:r>
      <w:r>
        <w:rPr>
          <w:rFonts w:ascii="Times New Roman" w:hAnsi="Times New Roman" w:cs="Times New Roman"/>
          <w:color w:val="231F20"/>
          <w:sz w:val="24"/>
          <w:szCs w:val="24"/>
        </w:rPr>
        <w:t>o e Planejamento;</w:t>
      </w:r>
    </w:p>
    <w:p w14:paraId="68AD6058" w14:textId="77777777" w:rsidR="005B3FD3" w:rsidRDefault="005B3FD3" w:rsidP="005B3FD3">
      <w:pPr>
        <w:spacing w:after="0" w:line="240" w:lineRule="auto"/>
        <w:ind w:left="709"/>
        <w:jc w:val="both"/>
        <w:rPr>
          <w:rFonts w:ascii="Times New Roman" w:hAnsi="Times New Roman" w:cs="Times New Roman"/>
          <w:sz w:val="24"/>
          <w:szCs w:val="24"/>
        </w:rPr>
      </w:pPr>
    </w:p>
    <w:p w14:paraId="5E560083" w14:textId="77777777" w:rsidR="005B3FD3" w:rsidRPr="00893BFD" w:rsidRDefault="005B3FD3" w:rsidP="005B3FD3">
      <w:pPr>
        <w:pStyle w:val="PargrafodaLista"/>
        <w:widowControl w:val="0"/>
        <w:tabs>
          <w:tab w:val="left" w:pos="2165"/>
        </w:tabs>
        <w:autoSpaceDE w:val="0"/>
        <w:autoSpaceDN w:val="0"/>
        <w:spacing w:after="0" w:line="240" w:lineRule="auto"/>
        <w:ind w:right="-1"/>
        <w:jc w:val="both"/>
        <w:rPr>
          <w:rFonts w:ascii="Times New Roman" w:hAnsi="Times New Roman" w:cs="Times New Roman"/>
          <w:b/>
          <w:color w:val="231F20"/>
          <w:sz w:val="24"/>
          <w:szCs w:val="24"/>
        </w:rPr>
      </w:pPr>
      <w:r w:rsidRPr="00F37C29">
        <w:rPr>
          <w:rFonts w:ascii="Times New Roman" w:hAnsi="Times New Roman" w:cs="Times New Roman"/>
          <w:b/>
          <w:color w:val="231F20"/>
          <w:spacing w:val="-1"/>
          <w:sz w:val="24"/>
          <w:szCs w:val="24"/>
        </w:rPr>
        <w:t>Secretaria</w:t>
      </w:r>
      <w:r w:rsidRPr="00F37C29">
        <w:rPr>
          <w:rFonts w:ascii="Times New Roman" w:hAnsi="Times New Roman" w:cs="Times New Roman"/>
          <w:b/>
          <w:color w:val="231F20"/>
          <w:spacing w:val="-14"/>
          <w:sz w:val="24"/>
          <w:szCs w:val="24"/>
        </w:rPr>
        <w:t xml:space="preserve"> </w:t>
      </w:r>
      <w:r w:rsidRPr="00F37C29">
        <w:rPr>
          <w:rFonts w:ascii="Times New Roman" w:hAnsi="Times New Roman" w:cs="Times New Roman"/>
          <w:b/>
          <w:color w:val="231F20"/>
          <w:sz w:val="24"/>
          <w:szCs w:val="24"/>
        </w:rPr>
        <w:t>Municipal</w:t>
      </w:r>
      <w:r w:rsidRPr="00F37C29">
        <w:rPr>
          <w:rFonts w:ascii="Times New Roman" w:hAnsi="Times New Roman" w:cs="Times New Roman"/>
          <w:b/>
          <w:color w:val="231F20"/>
          <w:spacing w:val="-13"/>
          <w:sz w:val="24"/>
          <w:szCs w:val="24"/>
        </w:rPr>
        <w:t xml:space="preserve"> </w:t>
      </w:r>
      <w:r w:rsidRPr="00F37C29">
        <w:rPr>
          <w:rFonts w:ascii="Times New Roman" w:hAnsi="Times New Roman" w:cs="Times New Roman"/>
          <w:b/>
          <w:color w:val="231F20"/>
          <w:sz w:val="24"/>
          <w:szCs w:val="24"/>
        </w:rPr>
        <w:t>de</w:t>
      </w:r>
      <w:r w:rsidRPr="00F37C29">
        <w:rPr>
          <w:rFonts w:ascii="Times New Roman" w:hAnsi="Times New Roman" w:cs="Times New Roman"/>
          <w:b/>
          <w:color w:val="231F20"/>
          <w:spacing w:val="-10"/>
          <w:sz w:val="24"/>
          <w:szCs w:val="24"/>
        </w:rPr>
        <w:t xml:space="preserve"> </w:t>
      </w:r>
      <w:r w:rsidRPr="00F37C29">
        <w:rPr>
          <w:rFonts w:ascii="Times New Roman" w:hAnsi="Times New Roman" w:cs="Times New Roman"/>
          <w:b/>
          <w:color w:val="231F20"/>
          <w:sz w:val="24"/>
          <w:szCs w:val="24"/>
        </w:rPr>
        <w:t>Educação</w:t>
      </w:r>
      <w:r>
        <w:rPr>
          <w:rFonts w:ascii="Times New Roman" w:hAnsi="Times New Roman" w:cs="Times New Roman"/>
          <w:b/>
          <w:color w:val="231F20"/>
          <w:sz w:val="24"/>
          <w:szCs w:val="24"/>
        </w:rPr>
        <w:t>:</w:t>
      </w:r>
    </w:p>
    <w:p w14:paraId="245E8027" w14:textId="77777777" w:rsidR="005B3FD3" w:rsidRDefault="005B3FD3" w:rsidP="005B3FD3">
      <w:pPr>
        <w:ind w:left="709" w:right="-1"/>
        <w:jc w:val="both"/>
        <w:rPr>
          <w:rFonts w:ascii="Times New Roman" w:hAnsi="Times New Roman" w:cs="Times New Roman"/>
          <w:color w:val="231F20"/>
          <w:sz w:val="24"/>
          <w:szCs w:val="24"/>
        </w:rPr>
      </w:pPr>
      <w:r w:rsidRPr="00F37C29">
        <w:rPr>
          <w:rFonts w:ascii="Times New Roman" w:hAnsi="Times New Roman" w:cs="Times New Roman"/>
          <w:b/>
          <w:color w:val="231F20"/>
          <w:sz w:val="24"/>
          <w:szCs w:val="24"/>
        </w:rPr>
        <w:t>Gestora</w:t>
      </w:r>
      <w:r w:rsidRPr="00F37C29">
        <w:rPr>
          <w:rFonts w:ascii="Times New Roman" w:hAnsi="Times New Roman" w:cs="Times New Roman"/>
          <w:b/>
          <w:color w:val="231F20"/>
          <w:spacing w:val="-11"/>
          <w:sz w:val="24"/>
          <w:szCs w:val="24"/>
        </w:rPr>
        <w:t xml:space="preserve"> </w:t>
      </w:r>
      <w:r w:rsidRPr="00F37C29">
        <w:rPr>
          <w:rFonts w:ascii="Times New Roman" w:hAnsi="Times New Roman" w:cs="Times New Roman"/>
          <w:b/>
          <w:color w:val="231F20"/>
          <w:sz w:val="24"/>
          <w:szCs w:val="24"/>
        </w:rPr>
        <w:t>de</w:t>
      </w:r>
      <w:r w:rsidRPr="00F37C29">
        <w:rPr>
          <w:rFonts w:ascii="Times New Roman" w:hAnsi="Times New Roman" w:cs="Times New Roman"/>
          <w:b/>
          <w:color w:val="231F20"/>
          <w:spacing w:val="-10"/>
          <w:sz w:val="24"/>
          <w:szCs w:val="24"/>
        </w:rPr>
        <w:t xml:space="preserve"> </w:t>
      </w:r>
      <w:r w:rsidRPr="00F37C29">
        <w:rPr>
          <w:rFonts w:ascii="Times New Roman" w:hAnsi="Times New Roman" w:cs="Times New Roman"/>
          <w:b/>
          <w:color w:val="231F20"/>
          <w:sz w:val="24"/>
          <w:szCs w:val="24"/>
        </w:rPr>
        <w:t>Contratos:</w:t>
      </w:r>
      <w:r w:rsidRPr="00F37C29">
        <w:rPr>
          <w:rFonts w:ascii="Times New Roman" w:hAnsi="Times New Roman" w:cs="Times New Roman"/>
          <w:b/>
          <w:color w:val="231F20"/>
          <w:spacing w:val="-8"/>
          <w:sz w:val="24"/>
          <w:szCs w:val="24"/>
        </w:rPr>
        <w:t xml:space="preserve"> </w:t>
      </w:r>
      <w:r w:rsidRPr="00F37C29">
        <w:rPr>
          <w:rFonts w:ascii="Times New Roman" w:hAnsi="Times New Roman" w:cs="Times New Roman"/>
          <w:b/>
          <w:color w:val="231F20"/>
          <w:sz w:val="24"/>
          <w:szCs w:val="24"/>
        </w:rPr>
        <w:t>ALVANY</w:t>
      </w:r>
      <w:r w:rsidRPr="00F37C29">
        <w:rPr>
          <w:rFonts w:ascii="Times New Roman" w:hAnsi="Times New Roman" w:cs="Times New Roman"/>
          <w:b/>
          <w:color w:val="231F20"/>
          <w:spacing w:val="-10"/>
          <w:sz w:val="24"/>
          <w:szCs w:val="24"/>
        </w:rPr>
        <w:t xml:space="preserve"> </w:t>
      </w:r>
      <w:r w:rsidRPr="00F37C29">
        <w:rPr>
          <w:rFonts w:ascii="Times New Roman" w:hAnsi="Times New Roman" w:cs="Times New Roman"/>
          <w:b/>
          <w:color w:val="231F20"/>
          <w:sz w:val="24"/>
          <w:szCs w:val="24"/>
        </w:rPr>
        <w:t>MORAIS</w:t>
      </w:r>
      <w:r w:rsidRPr="00F37C29">
        <w:rPr>
          <w:rFonts w:ascii="Times New Roman" w:hAnsi="Times New Roman" w:cs="Times New Roman"/>
          <w:b/>
          <w:color w:val="231F20"/>
          <w:spacing w:val="-11"/>
          <w:sz w:val="24"/>
          <w:szCs w:val="24"/>
        </w:rPr>
        <w:t xml:space="preserve"> </w:t>
      </w:r>
      <w:r w:rsidRPr="00F37C29">
        <w:rPr>
          <w:rFonts w:ascii="Times New Roman" w:hAnsi="Times New Roman" w:cs="Times New Roman"/>
          <w:b/>
          <w:color w:val="231F20"/>
          <w:sz w:val="24"/>
          <w:szCs w:val="24"/>
        </w:rPr>
        <w:t>DA</w:t>
      </w:r>
      <w:r w:rsidRPr="00F37C29">
        <w:rPr>
          <w:rFonts w:ascii="Times New Roman" w:hAnsi="Times New Roman" w:cs="Times New Roman"/>
          <w:b/>
          <w:color w:val="231F20"/>
          <w:spacing w:val="-11"/>
          <w:sz w:val="24"/>
          <w:szCs w:val="24"/>
        </w:rPr>
        <w:t xml:space="preserve"> </w:t>
      </w:r>
      <w:r w:rsidRPr="00F37C29">
        <w:rPr>
          <w:rFonts w:ascii="Times New Roman" w:hAnsi="Times New Roman" w:cs="Times New Roman"/>
          <w:b/>
          <w:color w:val="231F20"/>
          <w:sz w:val="24"/>
          <w:szCs w:val="24"/>
        </w:rPr>
        <w:t>SILVA</w:t>
      </w:r>
      <w:r w:rsidRPr="00F37C29">
        <w:rPr>
          <w:rFonts w:ascii="Times New Roman" w:hAnsi="Times New Roman" w:cs="Times New Roman"/>
          <w:b/>
          <w:color w:val="231F20"/>
          <w:spacing w:val="-11"/>
          <w:sz w:val="24"/>
          <w:szCs w:val="24"/>
        </w:rPr>
        <w:t xml:space="preserve"> </w:t>
      </w:r>
      <w:r w:rsidRPr="00F37C29">
        <w:rPr>
          <w:rFonts w:ascii="Times New Roman" w:hAnsi="Times New Roman" w:cs="Times New Roman"/>
          <w:b/>
          <w:color w:val="231F20"/>
          <w:sz w:val="24"/>
          <w:szCs w:val="24"/>
        </w:rPr>
        <w:t>-</w:t>
      </w:r>
      <w:r w:rsidRPr="00F37C29">
        <w:rPr>
          <w:rFonts w:ascii="Times New Roman" w:hAnsi="Times New Roman" w:cs="Times New Roman"/>
          <w:b/>
          <w:color w:val="231F20"/>
          <w:spacing w:val="-10"/>
          <w:sz w:val="24"/>
          <w:szCs w:val="24"/>
        </w:rPr>
        <w:t xml:space="preserve"> </w:t>
      </w:r>
      <w:r w:rsidRPr="00F37C29">
        <w:rPr>
          <w:rFonts w:ascii="Times New Roman" w:hAnsi="Times New Roman" w:cs="Times New Roman"/>
          <w:color w:val="231F20"/>
          <w:sz w:val="24"/>
          <w:szCs w:val="24"/>
        </w:rPr>
        <w:t>Secretária</w:t>
      </w:r>
      <w:r w:rsidRPr="00F37C29">
        <w:rPr>
          <w:rFonts w:ascii="Times New Roman" w:hAnsi="Times New Roman" w:cs="Times New Roman"/>
          <w:color w:val="231F20"/>
          <w:spacing w:val="-9"/>
          <w:sz w:val="24"/>
          <w:szCs w:val="24"/>
        </w:rPr>
        <w:t xml:space="preserve"> </w:t>
      </w:r>
      <w:r w:rsidRPr="00F37C29">
        <w:rPr>
          <w:rFonts w:ascii="Times New Roman" w:hAnsi="Times New Roman" w:cs="Times New Roman"/>
          <w:color w:val="231F20"/>
          <w:sz w:val="24"/>
          <w:szCs w:val="24"/>
        </w:rPr>
        <w:t>Municipal</w:t>
      </w:r>
      <w:r w:rsidRPr="00F37C29">
        <w:rPr>
          <w:rFonts w:ascii="Times New Roman" w:hAnsi="Times New Roman" w:cs="Times New Roman"/>
          <w:color w:val="231F20"/>
          <w:spacing w:val="-10"/>
          <w:sz w:val="24"/>
          <w:szCs w:val="24"/>
        </w:rPr>
        <w:t xml:space="preserve"> </w:t>
      </w:r>
      <w:r w:rsidRPr="00F37C29">
        <w:rPr>
          <w:rFonts w:ascii="Times New Roman" w:hAnsi="Times New Roman" w:cs="Times New Roman"/>
          <w:color w:val="231F20"/>
          <w:sz w:val="24"/>
          <w:szCs w:val="24"/>
        </w:rPr>
        <w:t>de</w:t>
      </w:r>
      <w:r w:rsidRPr="00F37C29">
        <w:rPr>
          <w:rFonts w:ascii="Times New Roman" w:hAnsi="Times New Roman" w:cs="Times New Roman"/>
          <w:color w:val="231F20"/>
          <w:spacing w:val="-61"/>
          <w:sz w:val="24"/>
          <w:szCs w:val="24"/>
        </w:rPr>
        <w:t xml:space="preserve"> </w:t>
      </w:r>
      <w:r w:rsidRPr="00F37C29">
        <w:rPr>
          <w:rFonts w:ascii="Times New Roman" w:hAnsi="Times New Roman" w:cs="Times New Roman"/>
          <w:color w:val="231F20"/>
          <w:sz w:val="24"/>
          <w:szCs w:val="24"/>
        </w:rPr>
        <w:t>Educação</w:t>
      </w:r>
      <w:r>
        <w:rPr>
          <w:rFonts w:ascii="Times New Roman" w:hAnsi="Times New Roman" w:cs="Times New Roman"/>
          <w:color w:val="231F20"/>
          <w:sz w:val="24"/>
          <w:szCs w:val="24"/>
        </w:rPr>
        <w:t>;</w:t>
      </w:r>
    </w:p>
    <w:p w14:paraId="5867147C" w14:textId="79C673A0" w:rsidR="005B3FD3" w:rsidRPr="00893BFD" w:rsidRDefault="005B3FD3" w:rsidP="005B3FD3">
      <w:pPr>
        <w:pStyle w:val="Ttulo2"/>
        <w:tabs>
          <w:tab w:val="left" w:pos="1257"/>
        </w:tabs>
        <w:ind w:left="360"/>
        <w:jc w:val="both"/>
        <w:rPr>
          <w:rFonts w:ascii="Times New Roman" w:hAnsi="Times New Roman" w:cs="Times New Roman"/>
          <w:color w:val="231F20"/>
          <w:sz w:val="24"/>
          <w:szCs w:val="24"/>
        </w:rPr>
      </w:pPr>
      <w:r>
        <w:rPr>
          <w:rFonts w:ascii="Times New Roman" w:hAnsi="Times New Roman" w:cs="Times New Roman"/>
          <w:color w:val="231F20"/>
          <w:sz w:val="24"/>
          <w:szCs w:val="24"/>
        </w:rPr>
        <w:t xml:space="preserve">       </w:t>
      </w:r>
      <w:r w:rsidRPr="00F37C29">
        <w:rPr>
          <w:rFonts w:ascii="Times New Roman" w:hAnsi="Times New Roman" w:cs="Times New Roman"/>
          <w:color w:val="231F20"/>
          <w:sz w:val="24"/>
          <w:szCs w:val="24"/>
        </w:rPr>
        <w:t>Secretaria</w:t>
      </w:r>
      <w:r w:rsidRPr="00F37C29">
        <w:rPr>
          <w:rFonts w:ascii="Times New Roman" w:hAnsi="Times New Roman" w:cs="Times New Roman"/>
          <w:color w:val="231F20"/>
          <w:spacing w:val="-15"/>
          <w:sz w:val="24"/>
          <w:szCs w:val="24"/>
        </w:rPr>
        <w:t xml:space="preserve"> </w:t>
      </w:r>
      <w:r w:rsidRPr="00F37C29">
        <w:rPr>
          <w:rFonts w:ascii="Times New Roman" w:hAnsi="Times New Roman" w:cs="Times New Roman"/>
          <w:color w:val="231F20"/>
          <w:sz w:val="24"/>
          <w:szCs w:val="24"/>
        </w:rPr>
        <w:t>Municipal</w:t>
      </w:r>
      <w:r w:rsidRPr="00F37C29">
        <w:rPr>
          <w:rFonts w:ascii="Times New Roman" w:hAnsi="Times New Roman" w:cs="Times New Roman"/>
          <w:color w:val="231F20"/>
          <w:spacing w:val="-14"/>
          <w:sz w:val="24"/>
          <w:szCs w:val="24"/>
        </w:rPr>
        <w:t xml:space="preserve"> </w:t>
      </w:r>
      <w:r w:rsidRPr="00F37C29">
        <w:rPr>
          <w:rFonts w:ascii="Times New Roman" w:hAnsi="Times New Roman" w:cs="Times New Roman"/>
          <w:color w:val="231F20"/>
          <w:sz w:val="24"/>
          <w:szCs w:val="24"/>
        </w:rPr>
        <w:t>de</w:t>
      </w:r>
      <w:r w:rsidRPr="00F37C29">
        <w:rPr>
          <w:rFonts w:ascii="Times New Roman" w:hAnsi="Times New Roman" w:cs="Times New Roman"/>
          <w:color w:val="231F20"/>
          <w:spacing w:val="-10"/>
          <w:sz w:val="24"/>
          <w:szCs w:val="24"/>
        </w:rPr>
        <w:t xml:space="preserve"> </w:t>
      </w:r>
      <w:r w:rsidRPr="00F37C29">
        <w:rPr>
          <w:rFonts w:ascii="Times New Roman" w:hAnsi="Times New Roman" w:cs="Times New Roman"/>
          <w:color w:val="231F20"/>
          <w:sz w:val="24"/>
          <w:szCs w:val="24"/>
        </w:rPr>
        <w:t>Saúde</w:t>
      </w:r>
      <w:r>
        <w:rPr>
          <w:rFonts w:ascii="Times New Roman" w:hAnsi="Times New Roman" w:cs="Times New Roman"/>
          <w:color w:val="231F20"/>
          <w:sz w:val="24"/>
          <w:szCs w:val="24"/>
        </w:rPr>
        <w:t>:</w:t>
      </w:r>
    </w:p>
    <w:p w14:paraId="0589BB5B" w14:textId="77777777" w:rsidR="005B3FD3" w:rsidRDefault="005B3FD3" w:rsidP="005B3FD3">
      <w:pPr>
        <w:tabs>
          <w:tab w:val="left" w:pos="1825"/>
          <w:tab w:val="left" w:pos="2322"/>
          <w:tab w:val="left" w:pos="3763"/>
          <w:tab w:val="left" w:pos="5292"/>
          <w:tab w:val="left" w:pos="6453"/>
          <w:tab w:val="left" w:pos="7666"/>
          <w:tab w:val="left" w:pos="8194"/>
          <w:tab w:val="left" w:pos="9210"/>
        </w:tabs>
        <w:spacing w:after="0" w:line="240" w:lineRule="auto"/>
        <w:ind w:left="709"/>
        <w:jc w:val="both"/>
        <w:rPr>
          <w:rFonts w:ascii="Times New Roman" w:hAnsi="Times New Roman" w:cs="Times New Roman"/>
          <w:color w:val="231F20"/>
          <w:sz w:val="24"/>
          <w:szCs w:val="24"/>
        </w:rPr>
      </w:pPr>
      <w:r w:rsidRPr="00F37C29">
        <w:rPr>
          <w:rFonts w:ascii="Times New Roman" w:hAnsi="Times New Roman" w:cs="Times New Roman"/>
          <w:b/>
          <w:color w:val="231F20"/>
          <w:sz w:val="24"/>
          <w:szCs w:val="24"/>
        </w:rPr>
        <w:t>Gestor</w:t>
      </w:r>
      <w:r w:rsidRPr="00F37C29">
        <w:rPr>
          <w:rFonts w:ascii="Times New Roman" w:hAnsi="Times New Roman" w:cs="Times New Roman"/>
          <w:b/>
          <w:color w:val="231F20"/>
          <w:sz w:val="24"/>
          <w:szCs w:val="24"/>
        </w:rPr>
        <w:tab/>
        <w:t>de</w:t>
      </w:r>
      <w:r w:rsidRPr="00F37C29">
        <w:rPr>
          <w:rFonts w:ascii="Times New Roman" w:hAnsi="Times New Roman" w:cs="Times New Roman"/>
          <w:b/>
          <w:color w:val="231F20"/>
          <w:sz w:val="24"/>
          <w:szCs w:val="24"/>
        </w:rPr>
        <w:tab/>
        <w:t>Contrato</w:t>
      </w:r>
      <w:r>
        <w:rPr>
          <w:rFonts w:ascii="Times New Roman" w:hAnsi="Times New Roman" w:cs="Times New Roman"/>
          <w:b/>
          <w:color w:val="231F20"/>
          <w:sz w:val="24"/>
          <w:szCs w:val="24"/>
        </w:rPr>
        <w:t xml:space="preserve">s: </w:t>
      </w:r>
      <w:r w:rsidRPr="00F37C29">
        <w:rPr>
          <w:rFonts w:ascii="Times New Roman" w:hAnsi="Times New Roman" w:cs="Times New Roman"/>
          <w:b/>
          <w:color w:val="231F20"/>
          <w:sz w:val="24"/>
          <w:szCs w:val="24"/>
        </w:rPr>
        <w:t>ANDERSON</w:t>
      </w:r>
      <w:r>
        <w:rPr>
          <w:rFonts w:ascii="Times New Roman" w:hAnsi="Times New Roman" w:cs="Times New Roman"/>
          <w:b/>
          <w:color w:val="231F20"/>
          <w:sz w:val="24"/>
          <w:szCs w:val="24"/>
        </w:rPr>
        <w:t xml:space="preserve"> </w:t>
      </w:r>
      <w:r w:rsidRPr="00F37C29">
        <w:rPr>
          <w:rFonts w:ascii="Times New Roman" w:hAnsi="Times New Roman" w:cs="Times New Roman"/>
          <w:b/>
          <w:color w:val="231F20"/>
          <w:sz w:val="24"/>
          <w:szCs w:val="24"/>
        </w:rPr>
        <w:t>FRANÇA</w:t>
      </w:r>
      <w:r>
        <w:rPr>
          <w:rFonts w:ascii="Times New Roman" w:hAnsi="Times New Roman" w:cs="Times New Roman"/>
          <w:b/>
          <w:color w:val="231F20"/>
          <w:sz w:val="24"/>
          <w:szCs w:val="24"/>
        </w:rPr>
        <w:t xml:space="preserve"> </w:t>
      </w:r>
      <w:r w:rsidRPr="00F37C29">
        <w:rPr>
          <w:rFonts w:ascii="Times New Roman" w:hAnsi="Times New Roman" w:cs="Times New Roman"/>
          <w:b/>
          <w:color w:val="231F20"/>
          <w:sz w:val="24"/>
          <w:szCs w:val="24"/>
        </w:rPr>
        <w:t>MACEDO</w:t>
      </w:r>
      <w:r>
        <w:rPr>
          <w:rFonts w:ascii="Times New Roman" w:hAnsi="Times New Roman" w:cs="Times New Roman"/>
          <w:b/>
          <w:color w:val="231F20"/>
          <w:sz w:val="24"/>
          <w:szCs w:val="24"/>
        </w:rPr>
        <w:t xml:space="preserve"> </w:t>
      </w:r>
      <w:r w:rsidRPr="00F37C29">
        <w:rPr>
          <w:rFonts w:ascii="Times New Roman" w:hAnsi="Times New Roman" w:cs="Times New Roman"/>
          <w:b/>
          <w:color w:val="231F20"/>
          <w:sz w:val="24"/>
          <w:szCs w:val="24"/>
        </w:rPr>
        <w:t>DE</w:t>
      </w:r>
      <w:r>
        <w:rPr>
          <w:rFonts w:ascii="Times New Roman" w:hAnsi="Times New Roman" w:cs="Times New Roman"/>
          <w:b/>
          <w:color w:val="231F20"/>
          <w:sz w:val="24"/>
          <w:szCs w:val="24"/>
        </w:rPr>
        <w:t xml:space="preserve"> </w:t>
      </w:r>
      <w:r w:rsidRPr="00F37C29">
        <w:rPr>
          <w:rFonts w:ascii="Times New Roman" w:hAnsi="Times New Roman" w:cs="Times New Roman"/>
          <w:b/>
          <w:color w:val="231F20"/>
          <w:sz w:val="24"/>
          <w:szCs w:val="24"/>
        </w:rPr>
        <w:t>SOUZA</w:t>
      </w:r>
      <w:r>
        <w:rPr>
          <w:rFonts w:ascii="Times New Roman" w:hAnsi="Times New Roman" w:cs="Times New Roman"/>
          <w:b/>
          <w:color w:val="231F20"/>
          <w:sz w:val="24"/>
          <w:szCs w:val="24"/>
        </w:rPr>
        <w:t xml:space="preserve"> </w:t>
      </w:r>
      <w:r w:rsidRPr="00F37C29">
        <w:rPr>
          <w:rFonts w:ascii="Times New Roman" w:hAnsi="Times New Roman" w:cs="Times New Roman"/>
          <w:b/>
          <w:color w:val="231F20"/>
          <w:sz w:val="24"/>
          <w:szCs w:val="24"/>
        </w:rPr>
        <w:t>-</w:t>
      </w:r>
      <w:r>
        <w:rPr>
          <w:rFonts w:ascii="Times New Roman" w:hAnsi="Times New Roman" w:cs="Times New Roman"/>
          <w:b/>
          <w:color w:val="231F20"/>
          <w:sz w:val="24"/>
          <w:szCs w:val="24"/>
        </w:rPr>
        <w:t xml:space="preserve"> </w:t>
      </w:r>
      <w:r w:rsidRPr="00F37C29">
        <w:rPr>
          <w:rFonts w:ascii="Times New Roman" w:hAnsi="Times New Roman" w:cs="Times New Roman"/>
          <w:color w:val="231F20"/>
          <w:sz w:val="24"/>
          <w:szCs w:val="24"/>
        </w:rPr>
        <w:t>Secretário</w:t>
      </w:r>
      <w:r w:rsidRPr="00F37C29">
        <w:rPr>
          <w:rFonts w:ascii="Times New Roman" w:hAnsi="Times New Roman" w:cs="Times New Roman"/>
          <w:color w:val="231F20"/>
          <w:spacing w:val="-10"/>
          <w:sz w:val="24"/>
          <w:szCs w:val="24"/>
        </w:rPr>
        <w:t xml:space="preserve"> </w:t>
      </w:r>
      <w:r w:rsidRPr="00F37C29">
        <w:rPr>
          <w:rFonts w:ascii="Times New Roman" w:hAnsi="Times New Roman" w:cs="Times New Roman"/>
          <w:color w:val="231F20"/>
          <w:sz w:val="24"/>
          <w:szCs w:val="24"/>
        </w:rPr>
        <w:t>Municipal</w:t>
      </w:r>
      <w:r w:rsidRPr="00F37C29">
        <w:rPr>
          <w:rFonts w:ascii="Times New Roman" w:hAnsi="Times New Roman" w:cs="Times New Roman"/>
          <w:color w:val="231F20"/>
          <w:spacing w:val="-11"/>
          <w:sz w:val="24"/>
          <w:szCs w:val="24"/>
        </w:rPr>
        <w:t xml:space="preserve"> </w:t>
      </w:r>
      <w:r w:rsidRPr="00F37C29">
        <w:rPr>
          <w:rFonts w:ascii="Times New Roman" w:hAnsi="Times New Roman" w:cs="Times New Roman"/>
          <w:color w:val="231F20"/>
          <w:sz w:val="24"/>
          <w:szCs w:val="24"/>
        </w:rPr>
        <w:t>de</w:t>
      </w:r>
      <w:r w:rsidRPr="00F37C29">
        <w:rPr>
          <w:rFonts w:ascii="Times New Roman" w:hAnsi="Times New Roman" w:cs="Times New Roman"/>
          <w:color w:val="231F20"/>
          <w:spacing w:val="-9"/>
          <w:sz w:val="24"/>
          <w:szCs w:val="24"/>
        </w:rPr>
        <w:t xml:space="preserve"> </w:t>
      </w:r>
      <w:r w:rsidRPr="00F37C29">
        <w:rPr>
          <w:rFonts w:ascii="Times New Roman" w:hAnsi="Times New Roman" w:cs="Times New Roman"/>
          <w:color w:val="231F20"/>
          <w:sz w:val="24"/>
          <w:szCs w:val="24"/>
        </w:rPr>
        <w:t>Saúde</w:t>
      </w:r>
      <w:r>
        <w:rPr>
          <w:rFonts w:ascii="Times New Roman" w:hAnsi="Times New Roman" w:cs="Times New Roman"/>
          <w:color w:val="231F20"/>
          <w:sz w:val="24"/>
          <w:szCs w:val="24"/>
        </w:rPr>
        <w:t>;</w:t>
      </w:r>
    </w:p>
    <w:p w14:paraId="7872BF3A" w14:textId="77777777" w:rsidR="005B3FD3" w:rsidRPr="005B3FD3" w:rsidRDefault="005B3FD3" w:rsidP="005B3FD3">
      <w:pPr>
        <w:tabs>
          <w:tab w:val="left" w:pos="709"/>
          <w:tab w:val="right" w:pos="8504"/>
        </w:tabs>
        <w:spacing w:line="276" w:lineRule="auto"/>
        <w:ind w:left="708"/>
        <w:jc w:val="both"/>
        <w:rPr>
          <w:rFonts w:ascii="Times New Roman" w:hAnsi="Times New Roman" w:cs="Times New Roman"/>
          <w:b/>
          <w:sz w:val="24"/>
          <w:szCs w:val="24"/>
        </w:rPr>
      </w:pPr>
    </w:p>
    <w:p w14:paraId="651F1E76"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t>10. CLÁUSULA DÉCIMA – GARANTIA DE EXECUÇÃO</w:t>
      </w:r>
    </w:p>
    <w:p w14:paraId="75E08196"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ab/>
        <w:t xml:space="preserve">10.1 </w:t>
      </w:r>
      <w:r w:rsidRPr="005B3FD3">
        <w:rPr>
          <w:rFonts w:ascii="Times New Roman" w:eastAsia="Times New Roman" w:hAnsi="Times New Roman" w:cs="Times New Roman"/>
          <w:color w:val="000000"/>
          <w:sz w:val="24"/>
          <w:szCs w:val="24"/>
        </w:rPr>
        <w:t>Não haverá exigência de garantia contratual da execução.</w:t>
      </w:r>
    </w:p>
    <w:p w14:paraId="40D846D6"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p>
    <w:p w14:paraId="44225696"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t xml:space="preserve">11. CLÁUSULA DÉCIMA PRIMEIRA – PENALIDADES E SANÇÕES </w:t>
      </w:r>
    </w:p>
    <w:p w14:paraId="74607FF9"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tab/>
        <w:t>11.1 PENALIDADES</w:t>
      </w:r>
    </w:p>
    <w:p w14:paraId="351A583D"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lastRenderedPageBreak/>
        <w:tab/>
      </w:r>
      <w:r w:rsidRPr="005B3FD3">
        <w:rPr>
          <w:rFonts w:ascii="Times New Roman" w:eastAsia="Times New Roman" w:hAnsi="Times New Roman" w:cs="Times New Roman"/>
          <w:color w:val="000000"/>
          <w:sz w:val="24"/>
          <w:szCs w:val="24"/>
        </w:rPr>
        <w:t>Comete infração administrativa, nos termos da Lei nº 14.133, de 2021, o contratado que:</w:t>
      </w:r>
    </w:p>
    <w:p w14:paraId="4EB7DB79"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ab/>
      </w:r>
      <w:r w:rsidRPr="005B3FD3">
        <w:rPr>
          <w:rFonts w:ascii="Times New Roman" w:eastAsia="Times New Roman" w:hAnsi="Times New Roman" w:cs="Times New Roman"/>
          <w:color w:val="000000"/>
          <w:sz w:val="24"/>
          <w:szCs w:val="24"/>
        </w:rPr>
        <w:t>a) der causa à inexecução parcial do contrato;</w:t>
      </w:r>
    </w:p>
    <w:p w14:paraId="7E6B9D73"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b) der causa à inexecução parcial do contrato que cause grave dano à Administração, ao funcionamento dos serviços públicos ou ao interesse coletivo;</w:t>
      </w:r>
    </w:p>
    <w:p w14:paraId="01844595"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c) der causa à inexecução total do contrato;</w:t>
      </w:r>
    </w:p>
    <w:p w14:paraId="4A6E21E5"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d) deixar de entregar a documentação exigida para o certame;</w:t>
      </w:r>
    </w:p>
    <w:p w14:paraId="7E1733F1"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e) não manter a proposta, salvo em decorrência de fato superveniente devidamente justificado;</w:t>
      </w:r>
    </w:p>
    <w:p w14:paraId="5B30A37A"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f) não celebrar o contrato ou não entregar a documentação exigida para a contratação, quando convocado dentro do prazo de validade de sua proposta;</w:t>
      </w:r>
    </w:p>
    <w:p w14:paraId="73FC7421"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g) ensejar o retardamento da execução ou da entrega do objeto da contratação sem motivo justificado;</w:t>
      </w:r>
    </w:p>
    <w:p w14:paraId="37001D03"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h) apresentar documentação falsa ou prestar declaração falsa durante a execução do contrato;</w:t>
      </w:r>
    </w:p>
    <w:p w14:paraId="1A65BBDB"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i) fraudar a licitação ou praticar ato fraudulento na execução do contrato;</w:t>
      </w:r>
    </w:p>
    <w:p w14:paraId="4BE48A23"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j) comportar-se de modo inidôneo ou cometer fraude de qualquer natureza;</w:t>
      </w:r>
    </w:p>
    <w:p w14:paraId="199448CB" w14:textId="77777777" w:rsidR="005B3FD3" w:rsidRPr="005B3FD3" w:rsidRDefault="005B3FD3" w:rsidP="005B3FD3">
      <w:pPr>
        <w:tabs>
          <w:tab w:val="left" w:pos="993"/>
          <w:tab w:val="right" w:pos="8504"/>
        </w:tabs>
        <w:spacing w:line="360" w:lineRule="auto"/>
        <w:ind w:left="851" w:hanging="284"/>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k) praticar atos ilícitos com vistas a frustrar os objetivos da licitação;</w:t>
      </w:r>
    </w:p>
    <w:p w14:paraId="68B952AF"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p>
    <w:p w14:paraId="28A5F398"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color w:val="000000"/>
          <w:sz w:val="24"/>
          <w:szCs w:val="24"/>
        </w:rPr>
        <w:tab/>
      </w:r>
      <w:r w:rsidRPr="005B3FD3">
        <w:rPr>
          <w:rFonts w:ascii="Times New Roman" w:eastAsia="Times New Roman" w:hAnsi="Times New Roman" w:cs="Times New Roman"/>
          <w:b/>
          <w:bCs/>
          <w:color w:val="000000"/>
          <w:sz w:val="24"/>
          <w:szCs w:val="24"/>
        </w:rPr>
        <w:t>11.2 SANÇÕES</w:t>
      </w:r>
    </w:p>
    <w:p w14:paraId="7A0716BC" w14:textId="367B01F4"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ab/>
        <w:t xml:space="preserve">11.2.1 </w:t>
      </w:r>
      <w:r w:rsidRPr="005B3FD3">
        <w:rPr>
          <w:rFonts w:ascii="Times New Roman" w:eastAsia="Times New Roman" w:hAnsi="Times New Roman" w:cs="Times New Roman"/>
          <w:color w:val="000000"/>
          <w:sz w:val="24"/>
          <w:szCs w:val="24"/>
        </w:rPr>
        <w:t>Verificada uma das hipóteses previstas nos subitens anteriores, a Prefeitura Municipal de Euclides da Cunha - BA poderá optar pela convocação dos demais credenciados, se houver.</w:t>
      </w:r>
    </w:p>
    <w:p w14:paraId="7D001AB0"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ab/>
        <w:t xml:space="preserve">11.2.2 </w:t>
      </w:r>
      <w:r w:rsidRPr="005B3FD3">
        <w:rPr>
          <w:rFonts w:ascii="Times New Roman" w:eastAsia="Times New Roman" w:hAnsi="Times New Roman" w:cs="Times New Roman"/>
          <w:color w:val="000000"/>
          <w:sz w:val="24"/>
          <w:szCs w:val="24"/>
        </w:rPr>
        <w:t>Pelo não cumprimento total ou parcial do objeto contratado a Prefeitura Municipal de Euclides da Cunha - BA poderá, garantida a prévia defesa do credenciado, no prazo de 15 (cinco) dias úteis, aplicar as seguintes sanções:</w:t>
      </w:r>
    </w:p>
    <w:p w14:paraId="080CC901" w14:textId="77777777" w:rsidR="005B3FD3" w:rsidRPr="005B3FD3" w:rsidRDefault="005B3FD3" w:rsidP="005B3FD3">
      <w:pPr>
        <w:tabs>
          <w:tab w:val="left" w:pos="993"/>
          <w:tab w:val="left" w:pos="2340"/>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ab/>
        <w:t xml:space="preserve">11.2.2.1 </w:t>
      </w:r>
      <w:r w:rsidRPr="005B3FD3">
        <w:rPr>
          <w:rFonts w:ascii="Times New Roman" w:eastAsia="Times New Roman" w:hAnsi="Times New Roman" w:cs="Times New Roman"/>
          <w:color w:val="000000"/>
          <w:sz w:val="24"/>
          <w:szCs w:val="24"/>
        </w:rPr>
        <w:t>advertência;</w:t>
      </w:r>
    </w:p>
    <w:p w14:paraId="6D87D09A" w14:textId="77777777" w:rsidR="005B3FD3" w:rsidRPr="005B3FD3" w:rsidRDefault="005B3FD3" w:rsidP="005B3FD3">
      <w:pPr>
        <w:tabs>
          <w:tab w:val="left" w:pos="993"/>
          <w:tab w:val="right" w:pos="8504"/>
        </w:tabs>
        <w:spacing w:line="360" w:lineRule="auto"/>
        <w:ind w:left="851" w:hanging="284"/>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ab/>
        <w:t>11.2.2.</w:t>
      </w:r>
      <w:proofErr w:type="gramStart"/>
      <w:r w:rsidRPr="005B3FD3">
        <w:rPr>
          <w:rFonts w:ascii="Times New Roman" w:eastAsia="Times New Roman" w:hAnsi="Times New Roman" w:cs="Times New Roman"/>
          <w:b/>
          <w:bCs/>
          <w:color w:val="000000"/>
          <w:sz w:val="24"/>
          <w:szCs w:val="24"/>
        </w:rPr>
        <w:t xml:space="preserve">2 </w:t>
      </w:r>
      <w:r w:rsidRPr="005B3FD3">
        <w:rPr>
          <w:rFonts w:ascii="Times New Roman" w:eastAsia="Times New Roman" w:hAnsi="Times New Roman" w:cs="Times New Roman"/>
          <w:color w:val="000000"/>
          <w:sz w:val="24"/>
          <w:szCs w:val="24"/>
        </w:rPr>
        <w:t>multa</w:t>
      </w:r>
      <w:proofErr w:type="gramEnd"/>
      <w:r w:rsidRPr="005B3FD3">
        <w:rPr>
          <w:rFonts w:ascii="Times New Roman" w:eastAsia="Times New Roman" w:hAnsi="Times New Roman" w:cs="Times New Roman"/>
          <w:color w:val="000000"/>
          <w:sz w:val="24"/>
          <w:szCs w:val="24"/>
        </w:rPr>
        <w:t>;</w:t>
      </w:r>
    </w:p>
    <w:p w14:paraId="0E5A885A" w14:textId="77777777" w:rsidR="005B3FD3" w:rsidRPr="005B3FD3" w:rsidRDefault="005B3FD3" w:rsidP="005B3FD3">
      <w:pPr>
        <w:tabs>
          <w:tab w:val="left" w:pos="993"/>
          <w:tab w:val="right" w:pos="8504"/>
        </w:tabs>
        <w:spacing w:line="360" w:lineRule="auto"/>
        <w:ind w:left="708"/>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lastRenderedPageBreak/>
        <w:t xml:space="preserve">  11.2.2.</w:t>
      </w:r>
      <w:proofErr w:type="gramStart"/>
      <w:r w:rsidRPr="005B3FD3">
        <w:rPr>
          <w:rFonts w:ascii="Times New Roman" w:eastAsia="Times New Roman" w:hAnsi="Times New Roman" w:cs="Times New Roman"/>
          <w:b/>
          <w:bCs/>
          <w:color w:val="000000"/>
          <w:sz w:val="24"/>
          <w:szCs w:val="24"/>
        </w:rPr>
        <w:t xml:space="preserve">3 </w:t>
      </w:r>
      <w:r w:rsidRPr="005B3FD3">
        <w:rPr>
          <w:rFonts w:ascii="Times New Roman" w:eastAsia="Times New Roman" w:hAnsi="Times New Roman" w:cs="Times New Roman"/>
          <w:color w:val="000000"/>
          <w:sz w:val="24"/>
          <w:szCs w:val="24"/>
        </w:rPr>
        <w:t>impedimento</w:t>
      </w:r>
      <w:proofErr w:type="gramEnd"/>
      <w:r w:rsidRPr="005B3FD3">
        <w:rPr>
          <w:rFonts w:ascii="Times New Roman" w:eastAsia="Times New Roman" w:hAnsi="Times New Roman" w:cs="Times New Roman"/>
          <w:color w:val="000000"/>
          <w:sz w:val="24"/>
          <w:szCs w:val="24"/>
        </w:rPr>
        <w:t xml:space="preserve"> de licitar e contratar;</w:t>
      </w:r>
    </w:p>
    <w:p w14:paraId="6C7E0745" w14:textId="2806B546" w:rsidR="005B3FD3" w:rsidRPr="005B3FD3" w:rsidRDefault="005B3FD3" w:rsidP="005B3FD3">
      <w:pPr>
        <w:tabs>
          <w:tab w:val="left" w:pos="993"/>
          <w:tab w:val="right" w:pos="8504"/>
        </w:tabs>
        <w:spacing w:line="360" w:lineRule="auto"/>
        <w:ind w:left="708"/>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 xml:space="preserve">  11.2.2.</w:t>
      </w:r>
      <w:proofErr w:type="gramStart"/>
      <w:r w:rsidRPr="005B3FD3">
        <w:rPr>
          <w:rFonts w:ascii="Times New Roman" w:eastAsia="Times New Roman" w:hAnsi="Times New Roman" w:cs="Times New Roman"/>
          <w:b/>
          <w:bCs/>
          <w:color w:val="000000"/>
          <w:sz w:val="24"/>
          <w:szCs w:val="24"/>
        </w:rPr>
        <w:t xml:space="preserve">4 </w:t>
      </w:r>
      <w:r w:rsidRPr="005B3FD3">
        <w:rPr>
          <w:rFonts w:ascii="Times New Roman" w:eastAsia="Times New Roman" w:hAnsi="Times New Roman" w:cs="Times New Roman"/>
          <w:color w:val="000000"/>
          <w:sz w:val="24"/>
          <w:szCs w:val="24"/>
        </w:rPr>
        <w:t>declaração</w:t>
      </w:r>
      <w:proofErr w:type="gramEnd"/>
      <w:r w:rsidRPr="005B3FD3">
        <w:rPr>
          <w:rFonts w:ascii="Times New Roman" w:eastAsia="Times New Roman" w:hAnsi="Times New Roman" w:cs="Times New Roman"/>
          <w:color w:val="000000"/>
          <w:sz w:val="24"/>
          <w:szCs w:val="24"/>
        </w:rPr>
        <w:t xml:space="preserve"> de inidoneidade para licitar ou contratar;</w:t>
      </w:r>
    </w:p>
    <w:p w14:paraId="39E9E51E" w14:textId="77777777" w:rsidR="005B3FD3" w:rsidRPr="005B3FD3" w:rsidRDefault="005B3FD3" w:rsidP="005B3FD3">
      <w:pPr>
        <w:tabs>
          <w:tab w:val="left" w:pos="993"/>
          <w:tab w:val="right" w:pos="8504"/>
        </w:tabs>
        <w:spacing w:line="360" w:lineRule="auto"/>
        <w:ind w:left="708"/>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t xml:space="preserve">  11.3 </w:t>
      </w:r>
      <w:r w:rsidRPr="005B3FD3">
        <w:rPr>
          <w:rFonts w:ascii="Times New Roman" w:eastAsia="Times New Roman" w:hAnsi="Times New Roman" w:cs="Times New Roman"/>
          <w:color w:val="000000"/>
          <w:sz w:val="24"/>
          <w:szCs w:val="24"/>
        </w:rPr>
        <w:t>Na aplicação das sanções serão considerados:</w:t>
      </w:r>
    </w:p>
    <w:p w14:paraId="5D077DE6" w14:textId="77777777" w:rsidR="005B3FD3" w:rsidRPr="005B3FD3" w:rsidRDefault="005B3FD3" w:rsidP="005B3FD3">
      <w:pPr>
        <w:tabs>
          <w:tab w:val="left" w:pos="993"/>
          <w:tab w:val="right" w:pos="8504"/>
        </w:tabs>
        <w:spacing w:line="360" w:lineRule="auto"/>
        <w:ind w:left="708"/>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t xml:space="preserve">  11.3.1 </w:t>
      </w:r>
      <w:r w:rsidRPr="005B3FD3">
        <w:rPr>
          <w:rFonts w:ascii="Times New Roman" w:eastAsia="Times New Roman" w:hAnsi="Times New Roman" w:cs="Times New Roman"/>
          <w:color w:val="000000"/>
          <w:sz w:val="24"/>
          <w:szCs w:val="24"/>
        </w:rPr>
        <w:t>a natureza e a gravidade da infração cometida;</w:t>
      </w:r>
    </w:p>
    <w:p w14:paraId="0375BDC5" w14:textId="77777777" w:rsidR="005B3FD3" w:rsidRPr="005B3FD3" w:rsidRDefault="005B3FD3" w:rsidP="005B3FD3">
      <w:pPr>
        <w:tabs>
          <w:tab w:val="left" w:pos="993"/>
          <w:tab w:val="right" w:pos="8504"/>
        </w:tabs>
        <w:spacing w:line="360" w:lineRule="auto"/>
        <w:ind w:left="708"/>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t xml:space="preserve">  11.3.2 </w:t>
      </w:r>
      <w:r w:rsidRPr="005B3FD3">
        <w:rPr>
          <w:rFonts w:ascii="Times New Roman" w:eastAsia="Times New Roman" w:hAnsi="Times New Roman" w:cs="Times New Roman"/>
          <w:color w:val="000000"/>
          <w:sz w:val="24"/>
          <w:szCs w:val="24"/>
        </w:rPr>
        <w:t>as peculiaridades do caso concreto;</w:t>
      </w:r>
    </w:p>
    <w:p w14:paraId="56FDE08B" w14:textId="77777777" w:rsidR="005B3FD3" w:rsidRPr="005B3FD3" w:rsidRDefault="005B3FD3" w:rsidP="005B3FD3">
      <w:pPr>
        <w:tabs>
          <w:tab w:val="left" w:pos="993"/>
          <w:tab w:val="right" w:pos="8504"/>
        </w:tabs>
        <w:spacing w:line="360" w:lineRule="auto"/>
        <w:ind w:left="708"/>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t xml:space="preserve">  11.3.3 </w:t>
      </w:r>
      <w:r w:rsidRPr="005B3FD3">
        <w:rPr>
          <w:rFonts w:ascii="Times New Roman" w:eastAsia="Times New Roman" w:hAnsi="Times New Roman" w:cs="Times New Roman"/>
          <w:color w:val="000000"/>
          <w:sz w:val="24"/>
          <w:szCs w:val="24"/>
        </w:rPr>
        <w:t>as circunstâncias agravantes ou atenuantes;</w:t>
      </w:r>
    </w:p>
    <w:p w14:paraId="649C1441" w14:textId="77777777" w:rsidR="005B3FD3" w:rsidRPr="005B3FD3" w:rsidRDefault="005B3FD3" w:rsidP="005B3FD3">
      <w:pPr>
        <w:tabs>
          <w:tab w:val="left" w:pos="993"/>
          <w:tab w:val="right" w:pos="8504"/>
        </w:tabs>
        <w:spacing w:line="360" w:lineRule="auto"/>
        <w:ind w:left="708"/>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t xml:space="preserve">  11.3.4 </w:t>
      </w:r>
      <w:r w:rsidRPr="005B3FD3">
        <w:rPr>
          <w:rFonts w:ascii="Times New Roman" w:eastAsia="Times New Roman" w:hAnsi="Times New Roman" w:cs="Times New Roman"/>
          <w:color w:val="000000"/>
          <w:sz w:val="24"/>
          <w:szCs w:val="24"/>
        </w:rPr>
        <w:t>os danos que dela provierem para a Administração Pública;</w:t>
      </w:r>
    </w:p>
    <w:p w14:paraId="52C1E0B2" w14:textId="77777777" w:rsidR="005B3FD3" w:rsidRPr="005B3FD3" w:rsidRDefault="005B3FD3" w:rsidP="005B3FD3">
      <w:pPr>
        <w:tabs>
          <w:tab w:val="left" w:pos="993"/>
          <w:tab w:val="right" w:pos="8504"/>
        </w:tabs>
        <w:spacing w:line="360" w:lineRule="auto"/>
        <w:ind w:left="708"/>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 xml:space="preserve">  11.3.5 </w:t>
      </w:r>
      <w:r w:rsidRPr="005B3FD3">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72D5F9C2" w14:textId="77777777" w:rsidR="005B3FD3" w:rsidRPr="005B3FD3" w:rsidRDefault="005B3FD3" w:rsidP="005B3FD3">
      <w:pPr>
        <w:tabs>
          <w:tab w:val="left" w:pos="993"/>
          <w:tab w:val="right" w:pos="8504"/>
        </w:tabs>
        <w:spacing w:line="360" w:lineRule="auto"/>
        <w:ind w:left="708"/>
        <w:jc w:val="both"/>
        <w:rPr>
          <w:rFonts w:ascii="Times New Roman" w:eastAsia="Times New Roman" w:hAnsi="Times New Roman" w:cs="Times New Roman"/>
          <w:b/>
          <w:bCs/>
          <w:color w:val="000000"/>
          <w:sz w:val="24"/>
          <w:szCs w:val="24"/>
        </w:rPr>
      </w:pPr>
    </w:p>
    <w:p w14:paraId="15DB734D" w14:textId="77777777" w:rsidR="005B3FD3" w:rsidRPr="005B3FD3" w:rsidRDefault="005B3FD3" w:rsidP="005B3FD3">
      <w:pPr>
        <w:tabs>
          <w:tab w:val="left" w:pos="993"/>
          <w:tab w:val="right" w:pos="8504"/>
        </w:tabs>
        <w:spacing w:line="360" w:lineRule="auto"/>
        <w:ind w:left="708"/>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 xml:space="preserve"> 11.4 </w:t>
      </w:r>
      <w:r w:rsidRPr="005B3FD3">
        <w:rPr>
          <w:rFonts w:ascii="Times New Roman" w:eastAsia="Times New Roman" w:hAnsi="Times New Roman" w:cs="Times New Roman"/>
          <w:color w:val="000000"/>
          <w:sz w:val="24"/>
          <w:szCs w:val="24"/>
        </w:rPr>
        <w:t>Multa calculada na forma do edital ou do contrato, não podendo ser inferior a 0,5% (cinco décimos por cento) nem superior a 30% (trinta por cento) do valor do contrato licitado ou celebrado com contratação direta.</w:t>
      </w:r>
    </w:p>
    <w:p w14:paraId="1EE31323" w14:textId="77777777" w:rsidR="005B3FD3" w:rsidRPr="005B3FD3" w:rsidRDefault="005B3FD3" w:rsidP="005B3FD3">
      <w:pPr>
        <w:tabs>
          <w:tab w:val="left" w:pos="993"/>
          <w:tab w:val="right" w:pos="8504"/>
        </w:tabs>
        <w:spacing w:line="360" w:lineRule="auto"/>
        <w:ind w:left="708"/>
        <w:jc w:val="both"/>
        <w:rPr>
          <w:rFonts w:ascii="Times New Roman" w:eastAsia="Times New Roman" w:hAnsi="Times New Roman" w:cs="Times New Roman"/>
          <w:b/>
          <w:bCs/>
          <w:color w:val="000000"/>
          <w:sz w:val="24"/>
          <w:szCs w:val="24"/>
        </w:rPr>
      </w:pPr>
    </w:p>
    <w:p w14:paraId="0861E81B" w14:textId="77777777" w:rsidR="005B3FD3" w:rsidRPr="005B3FD3" w:rsidRDefault="005B3FD3" w:rsidP="005B3FD3">
      <w:pPr>
        <w:tabs>
          <w:tab w:val="left" w:pos="993"/>
          <w:tab w:val="right" w:pos="8504"/>
        </w:tabs>
        <w:spacing w:line="360" w:lineRule="auto"/>
        <w:ind w:left="708"/>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t xml:space="preserve"> 11.5 </w:t>
      </w:r>
      <w:r w:rsidRPr="005B3FD3">
        <w:rPr>
          <w:rFonts w:ascii="Times New Roman" w:eastAsia="Times New Roman" w:hAnsi="Times New Roman" w:cs="Times New Roman"/>
          <w:color w:val="000000"/>
          <w:sz w:val="24"/>
          <w:szCs w:val="24"/>
        </w:rPr>
        <w:t>Impedimento de licitar e contratar com a Administração Pública, pelo prazo máximo de 3 (três) anos.</w:t>
      </w:r>
    </w:p>
    <w:p w14:paraId="2F1204BD" w14:textId="77777777" w:rsidR="005B3FD3" w:rsidRPr="005B3FD3" w:rsidRDefault="005B3FD3" w:rsidP="005B3FD3">
      <w:pPr>
        <w:tabs>
          <w:tab w:val="left" w:pos="993"/>
          <w:tab w:val="right" w:pos="8504"/>
        </w:tabs>
        <w:spacing w:line="360" w:lineRule="auto"/>
        <w:ind w:left="708"/>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 xml:space="preserve"> 11.6 </w:t>
      </w:r>
      <w:r w:rsidRPr="005B3FD3">
        <w:rPr>
          <w:rFonts w:ascii="Times New Roman" w:eastAsia="Times New Roman" w:hAnsi="Times New Roman" w:cs="Times New Roman"/>
          <w:color w:val="000000"/>
          <w:sz w:val="24"/>
          <w:szCs w:val="24"/>
        </w:rPr>
        <w:t>Declaração de inidoneidade para licitar ou contratar com a Administração Pública, pelo prazo mínimo de 3 (três) anos e máximo de 6 (seis) anos.</w:t>
      </w:r>
    </w:p>
    <w:p w14:paraId="614C9196" w14:textId="77777777" w:rsidR="005B3FD3" w:rsidRPr="005B3FD3" w:rsidRDefault="005B3FD3" w:rsidP="005B3FD3">
      <w:pPr>
        <w:tabs>
          <w:tab w:val="left" w:pos="993"/>
          <w:tab w:val="right" w:pos="8504"/>
        </w:tabs>
        <w:spacing w:line="360" w:lineRule="auto"/>
        <w:ind w:left="708"/>
        <w:jc w:val="both"/>
        <w:rPr>
          <w:rFonts w:ascii="Times New Roman" w:eastAsia="Times New Roman" w:hAnsi="Times New Roman" w:cs="Times New Roman"/>
          <w:b/>
          <w:bCs/>
          <w:color w:val="000000"/>
          <w:sz w:val="24"/>
          <w:szCs w:val="24"/>
        </w:rPr>
      </w:pPr>
    </w:p>
    <w:p w14:paraId="517A19E8" w14:textId="77777777" w:rsidR="005B3FD3" w:rsidRPr="005B3FD3" w:rsidRDefault="005B3FD3" w:rsidP="005B3FD3">
      <w:pPr>
        <w:tabs>
          <w:tab w:val="left" w:pos="993"/>
          <w:tab w:val="right" w:pos="8504"/>
        </w:tabs>
        <w:spacing w:line="360" w:lineRule="auto"/>
        <w:ind w:left="708"/>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t xml:space="preserve"> 11.7 </w:t>
      </w:r>
      <w:r w:rsidRPr="005B3FD3">
        <w:rPr>
          <w:rFonts w:ascii="Times New Roman" w:eastAsia="Times New Roman" w:hAnsi="Times New Roman" w:cs="Times New Roman"/>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r w:rsidRPr="005B3FD3">
        <w:rPr>
          <w:rFonts w:ascii="Times New Roman" w:eastAsia="Times New Roman" w:hAnsi="Times New Roman" w:cs="Times New Roman"/>
          <w:b/>
          <w:bCs/>
          <w:color w:val="000000"/>
          <w:sz w:val="24"/>
          <w:szCs w:val="24"/>
        </w:rPr>
        <w:t>.</w:t>
      </w:r>
    </w:p>
    <w:p w14:paraId="5440C122" w14:textId="77777777" w:rsidR="005B3FD3" w:rsidRPr="005B3FD3" w:rsidRDefault="005B3FD3" w:rsidP="005B3FD3">
      <w:pPr>
        <w:tabs>
          <w:tab w:val="left" w:pos="993"/>
          <w:tab w:val="right" w:pos="8504"/>
        </w:tabs>
        <w:spacing w:line="360" w:lineRule="auto"/>
        <w:ind w:left="708"/>
        <w:jc w:val="both"/>
        <w:rPr>
          <w:rFonts w:ascii="Times New Roman" w:eastAsia="Times New Roman" w:hAnsi="Times New Roman" w:cs="Times New Roman"/>
          <w:b/>
          <w:bCs/>
          <w:color w:val="000000"/>
          <w:sz w:val="24"/>
          <w:szCs w:val="24"/>
        </w:rPr>
      </w:pPr>
    </w:p>
    <w:p w14:paraId="533E05C0" w14:textId="77777777" w:rsidR="005B3FD3" w:rsidRPr="005B3FD3" w:rsidRDefault="005B3FD3" w:rsidP="005B3FD3">
      <w:pPr>
        <w:tabs>
          <w:tab w:val="left" w:pos="993"/>
          <w:tab w:val="right" w:pos="8504"/>
        </w:tabs>
        <w:spacing w:line="360" w:lineRule="auto"/>
        <w:ind w:left="708"/>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t xml:space="preserve"> 11.8 </w:t>
      </w:r>
      <w:r w:rsidRPr="005B3FD3">
        <w:rPr>
          <w:rFonts w:ascii="Times New Roman" w:eastAsia="Times New Roman" w:hAnsi="Times New Roman" w:cs="Times New Roman"/>
          <w:color w:val="000000"/>
          <w:sz w:val="24"/>
          <w:szCs w:val="24"/>
        </w:rPr>
        <w:t>Nenhum pagamento será efetuado à CONTRATADA sem a quitação das multas aplicadas em definitivo.</w:t>
      </w:r>
    </w:p>
    <w:p w14:paraId="0D6F6CC5" w14:textId="77777777" w:rsidR="005B3FD3" w:rsidRPr="005B3FD3" w:rsidRDefault="005B3FD3" w:rsidP="005B3FD3">
      <w:pPr>
        <w:tabs>
          <w:tab w:val="left" w:pos="993"/>
          <w:tab w:val="right" w:pos="8504"/>
        </w:tabs>
        <w:spacing w:line="360" w:lineRule="auto"/>
        <w:ind w:left="567" w:hanging="141"/>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t>12. CLÁUSULA DÉCIMA SEGUNDA – DA EXTINÇÃO CONTRATUAL</w:t>
      </w:r>
    </w:p>
    <w:p w14:paraId="06AC8920"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lastRenderedPageBreak/>
        <w:tab/>
        <w:t xml:space="preserve">12.1 </w:t>
      </w:r>
      <w:r w:rsidRPr="005B3FD3">
        <w:rPr>
          <w:rFonts w:ascii="Times New Roman" w:eastAsia="Times New Roman" w:hAnsi="Times New Roman" w:cs="Times New Roman"/>
          <w:color w:val="000000"/>
          <w:sz w:val="24"/>
          <w:szCs w:val="24"/>
        </w:rPr>
        <w:t>O contrato se extingue quando vencido o prazo nele estipulado, independentemente de terem sido cumpridas ou não as obrigações de ambas as partes contraentes.</w:t>
      </w:r>
    </w:p>
    <w:p w14:paraId="24155603"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b/>
          <w:bCs/>
          <w:color w:val="000000"/>
          <w:sz w:val="24"/>
          <w:szCs w:val="24"/>
        </w:rPr>
      </w:pPr>
    </w:p>
    <w:p w14:paraId="61916C35"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ab/>
        <w:t xml:space="preserve">12.2 </w:t>
      </w:r>
      <w:r w:rsidRPr="005B3FD3">
        <w:rPr>
          <w:rFonts w:ascii="Times New Roman" w:eastAsia="Times New Roman" w:hAnsi="Times New Roman" w:cs="Times New Roman"/>
          <w:color w:val="000000"/>
          <w:sz w:val="24"/>
          <w:szCs w:val="24"/>
        </w:rPr>
        <w:t>O contrato pode ser extinto antes do prazo nele fixado, sem ônus para o contratante, quando esta não dispuser de créditos orçamentários para sua continuidade ou quando entender que o contrato não mais lhe oferece vantagem.</w:t>
      </w:r>
    </w:p>
    <w:p w14:paraId="22F11329"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b/>
          <w:bCs/>
          <w:color w:val="000000"/>
          <w:sz w:val="24"/>
          <w:szCs w:val="24"/>
        </w:rPr>
      </w:pPr>
    </w:p>
    <w:p w14:paraId="1578C092"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ab/>
        <w:t xml:space="preserve">12.3 </w:t>
      </w:r>
      <w:r w:rsidRPr="005B3FD3">
        <w:rPr>
          <w:rFonts w:ascii="Times New Roman" w:eastAsia="Times New Roman" w:hAnsi="Times New Roman" w:cs="Times New Roman"/>
          <w:color w:val="000000"/>
          <w:sz w:val="24"/>
          <w:szCs w:val="24"/>
        </w:rPr>
        <w:t>A extinção nesta hipótese ocorrerá na próxima data de aniversário do contrato, desde que haja a notificação do contratado pelo contratante nesse sentido com pelo menos 2 (dois) meses de antecedência desse dia.</w:t>
      </w:r>
    </w:p>
    <w:p w14:paraId="54806F1D"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p>
    <w:p w14:paraId="5E338FB6"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r>
      <w:r w:rsidRPr="005B3FD3">
        <w:rPr>
          <w:rFonts w:ascii="Times New Roman" w:eastAsia="Times New Roman" w:hAnsi="Times New Roman" w:cs="Times New Roman"/>
          <w:b/>
          <w:bCs/>
          <w:color w:val="000000"/>
          <w:sz w:val="24"/>
          <w:szCs w:val="24"/>
        </w:rPr>
        <w:t>12.4</w:t>
      </w:r>
      <w:r w:rsidRPr="005B3FD3">
        <w:rPr>
          <w:rFonts w:ascii="Times New Roman" w:eastAsia="Times New Roman" w:hAnsi="Times New Roman" w:cs="Times New Roman"/>
          <w:color w:val="000000"/>
          <w:sz w:val="24"/>
          <w:szCs w:val="24"/>
        </w:rPr>
        <w:t xml:space="preserve"> Caso a notificação da não-continuidade do contrato de que trata este subitem ocorra com menos de 2 (dois) meses da data de aniversário, a extinção contratual ocorrerá após 2 (dois) meses da data da comunicação.</w:t>
      </w:r>
    </w:p>
    <w:p w14:paraId="7B1D33B2"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p>
    <w:p w14:paraId="2A553A29"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r>
      <w:r w:rsidRPr="005B3FD3">
        <w:rPr>
          <w:rFonts w:ascii="Times New Roman" w:eastAsia="Times New Roman" w:hAnsi="Times New Roman" w:cs="Times New Roman"/>
          <w:b/>
          <w:bCs/>
          <w:color w:val="000000"/>
          <w:sz w:val="24"/>
          <w:szCs w:val="24"/>
        </w:rPr>
        <w:t xml:space="preserve">12.5 </w:t>
      </w:r>
      <w:r w:rsidRPr="005B3FD3">
        <w:rPr>
          <w:rFonts w:ascii="Times New Roman" w:eastAsia="Times New Roman" w:hAnsi="Times New Roman" w:cs="Times New Roman"/>
          <w:color w:val="000000"/>
          <w:sz w:val="24"/>
          <w:szCs w:val="24"/>
        </w:rPr>
        <w:t>O contrato pode ser extinto antes de cumpridas as obrigações nele estipuladas, ou antes do prazo nele fixado, por algum dos motivos previstos no artigo 137 da Lei nº 14.133/21, bem como amigavelmente, assegurados o contraditório e a ampla defesa.</w:t>
      </w:r>
    </w:p>
    <w:p w14:paraId="22A51289"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b/>
          <w:bCs/>
          <w:color w:val="000000"/>
          <w:sz w:val="24"/>
          <w:szCs w:val="24"/>
        </w:rPr>
      </w:pPr>
    </w:p>
    <w:p w14:paraId="31C4CADE"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ab/>
        <w:t xml:space="preserve">12.5.1 </w:t>
      </w:r>
      <w:r w:rsidRPr="005B3FD3">
        <w:rPr>
          <w:rFonts w:ascii="Times New Roman" w:eastAsia="Times New Roman" w:hAnsi="Times New Roman" w:cs="Times New Roman"/>
          <w:color w:val="000000"/>
          <w:sz w:val="24"/>
          <w:szCs w:val="24"/>
        </w:rPr>
        <w:t>Nesta hipótese, aplicam-se também os artigos 138 e 139 da mesma Lei.</w:t>
      </w:r>
    </w:p>
    <w:p w14:paraId="65A769DB"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p>
    <w:p w14:paraId="6294F423"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ab/>
        <w:t xml:space="preserve">12.5.2 </w:t>
      </w:r>
      <w:r w:rsidRPr="005B3FD3">
        <w:rPr>
          <w:rFonts w:ascii="Times New Roman" w:eastAsia="Times New Roman" w:hAnsi="Times New Roman" w:cs="Times New Roman"/>
          <w:color w:val="000000"/>
          <w:sz w:val="24"/>
          <w:szCs w:val="24"/>
        </w:rPr>
        <w:t>A alteração social ou a modificação da finalidade ou da estrutura da empresa não ensejará a rescisão se não restringir sua capacidade de concluir o contrato.</w:t>
      </w:r>
    </w:p>
    <w:p w14:paraId="0766CD0B"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p>
    <w:p w14:paraId="0DD4C8CF"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r>
      <w:r w:rsidRPr="005B3FD3">
        <w:rPr>
          <w:rFonts w:ascii="Times New Roman" w:eastAsia="Times New Roman" w:hAnsi="Times New Roman" w:cs="Times New Roman"/>
          <w:b/>
          <w:bCs/>
          <w:color w:val="000000"/>
          <w:sz w:val="24"/>
          <w:szCs w:val="24"/>
        </w:rPr>
        <w:t>12.5.3</w:t>
      </w:r>
      <w:r w:rsidRPr="005B3FD3">
        <w:rPr>
          <w:rFonts w:ascii="Times New Roman" w:eastAsia="Times New Roman" w:hAnsi="Times New Roman" w:cs="Times New Roman"/>
          <w:color w:val="000000"/>
          <w:sz w:val="24"/>
          <w:szCs w:val="24"/>
        </w:rPr>
        <w:t xml:space="preserve"> Se a operação implicar mudança da pessoa jurídica contratada, deverá ser formalizado termo aditivo para alteração subjetiva.</w:t>
      </w:r>
    </w:p>
    <w:p w14:paraId="37286E50"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p>
    <w:p w14:paraId="251CC6FC"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lastRenderedPageBreak/>
        <w:tab/>
      </w:r>
      <w:r w:rsidRPr="005B3FD3">
        <w:rPr>
          <w:rFonts w:ascii="Times New Roman" w:eastAsia="Times New Roman" w:hAnsi="Times New Roman" w:cs="Times New Roman"/>
          <w:b/>
          <w:bCs/>
          <w:color w:val="000000"/>
          <w:sz w:val="24"/>
          <w:szCs w:val="24"/>
        </w:rPr>
        <w:t>12.6</w:t>
      </w:r>
      <w:r w:rsidRPr="005B3FD3">
        <w:rPr>
          <w:rFonts w:ascii="Times New Roman" w:eastAsia="Times New Roman" w:hAnsi="Times New Roman" w:cs="Times New Roman"/>
          <w:color w:val="000000"/>
          <w:sz w:val="24"/>
          <w:szCs w:val="24"/>
        </w:rPr>
        <w:t xml:space="preserve"> O termo de rescisão, sempre que possível, será precedido:</w:t>
      </w:r>
    </w:p>
    <w:p w14:paraId="5C0A75CE"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p>
    <w:p w14:paraId="18564BE3"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ab/>
        <w:t xml:space="preserve">12.6.1 </w:t>
      </w:r>
      <w:r w:rsidRPr="005B3FD3">
        <w:rPr>
          <w:rFonts w:ascii="Times New Roman" w:eastAsia="Times New Roman" w:hAnsi="Times New Roman" w:cs="Times New Roman"/>
          <w:color w:val="000000"/>
          <w:sz w:val="24"/>
          <w:szCs w:val="24"/>
        </w:rPr>
        <w:t>Balanço dos eventos contratuais já cumpridos ou parcialmente cumpridos;</w:t>
      </w:r>
    </w:p>
    <w:p w14:paraId="41A9F418"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r>
      <w:r w:rsidRPr="005B3FD3">
        <w:rPr>
          <w:rFonts w:ascii="Times New Roman" w:eastAsia="Times New Roman" w:hAnsi="Times New Roman" w:cs="Times New Roman"/>
          <w:b/>
          <w:bCs/>
          <w:color w:val="000000"/>
          <w:sz w:val="24"/>
          <w:szCs w:val="24"/>
        </w:rPr>
        <w:t>12.6.2</w:t>
      </w:r>
      <w:r w:rsidRPr="005B3FD3">
        <w:rPr>
          <w:rFonts w:ascii="Times New Roman" w:eastAsia="Times New Roman" w:hAnsi="Times New Roman" w:cs="Times New Roman"/>
          <w:color w:val="000000"/>
          <w:sz w:val="24"/>
          <w:szCs w:val="24"/>
        </w:rPr>
        <w:t xml:space="preserve"> Relação dos pagamentos já efetuados e ainda devidos;</w:t>
      </w:r>
    </w:p>
    <w:p w14:paraId="30061223"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p>
    <w:p w14:paraId="73F2A540"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r>
      <w:r w:rsidRPr="005B3FD3">
        <w:rPr>
          <w:rFonts w:ascii="Times New Roman" w:eastAsia="Times New Roman" w:hAnsi="Times New Roman" w:cs="Times New Roman"/>
          <w:b/>
          <w:bCs/>
          <w:color w:val="000000"/>
          <w:sz w:val="24"/>
          <w:szCs w:val="24"/>
        </w:rPr>
        <w:t>12.6.3</w:t>
      </w:r>
      <w:r w:rsidRPr="005B3FD3">
        <w:rPr>
          <w:rFonts w:ascii="Times New Roman" w:eastAsia="Times New Roman" w:hAnsi="Times New Roman" w:cs="Times New Roman"/>
          <w:color w:val="000000"/>
          <w:sz w:val="24"/>
          <w:szCs w:val="24"/>
        </w:rPr>
        <w:t xml:space="preserve"> Indenizações e multas.</w:t>
      </w:r>
    </w:p>
    <w:p w14:paraId="3EBA6E9A"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p>
    <w:p w14:paraId="1131E895"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r>
      <w:r w:rsidRPr="005B3FD3">
        <w:rPr>
          <w:rFonts w:ascii="Times New Roman" w:eastAsia="Times New Roman" w:hAnsi="Times New Roman" w:cs="Times New Roman"/>
          <w:b/>
          <w:bCs/>
          <w:color w:val="000000"/>
          <w:sz w:val="24"/>
          <w:szCs w:val="24"/>
        </w:rPr>
        <w:t>12.7</w:t>
      </w:r>
      <w:r w:rsidRPr="005B3FD3">
        <w:rPr>
          <w:rFonts w:ascii="Times New Roman" w:eastAsia="Times New Roman" w:hAnsi="Times New Roman" w:cs="Times New Roman"/>
          <w:color w:val="000000"/>
          <w:sz w:val="24"/>
          <w:szCs w:val="24"/>
        </w:rPr>
        <w:t xml:space="preserve"> A extinção do contrato não configura óbice para o reconhecimento do desequilíbrio econômico-financeiro, hipótese em que será concedida indenização por meio de termo indenizatório (art. 131, caput, da Lei n.º 14.133, de 2021).</w:t>
      </w:r>
    </w:p>
    <w:p w14:paraId="42B45F6A"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p>
    <w:p w14:paraId="1CBD43B2"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t>13. CLÁUSULA DÉCIMA TERCEIRA – CONDIÇÕES GERAIS</w:t>
      </w:r>
    </w:p>
    <w:p w14:paraId="23DAC381"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b/>
          <w:bCs/>
          <w:color w:val="000000"/>
          <w:sz w:val="24"/>
          <w:szCs w:val="24"/>
        </w:rPr>
        <w:tab/>
        <w:t xml:space="preserve">13.1 </w:t>
      </w:r>
      <w:r w:rsidRPr="005B3FD3">
        <w:rPr>
          <w:rFonts w:ascii="Times New Roman" w:eastAsia="Times New Roman" w:hAnsi="Times New Roman" w:cs="Times New Roman"/>
          <w:color w:val="000000"/>
          <w:sz w:val="24"/>
          <w:szCs w:val="24"/>
        </w:rPr>
        <w:t>Fazem parte deste instrumento o disposto no Edital de Credenciamento e seus anexos, tendo plena validade entre as partes contratantes.</w:t>
      </w:r>
    </w:p>
    <w:p w14:paraId="1A8AFC6A"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b/>
          <w:bCs/>
          <w:color w:val="000000"/>
          <w:sz w:val="24"/>
          <w:szCs w:val="24"/>
        </w:rPr>
      </w:pPr>
      <w:r w:rsidRPr="005B3FD3">
        <w:rPr>
          <w:rFonts w:ascii="Times New Roman" w:eastAsia="Times New Roman" w:hAnsi="Times New Roman" w:cs="Times New Roman"/>
          <w:b/>
          <w:bCs/>
          <w:color w:val="000000"/>
          <w:sz w:val="24"/>
          <w:szCs w:val="24"/>
        </w:rPr>
        <w:tab/>
      </w:r>
    </w:p>
    <w:p w14:paraId="61022C19"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r>
      <w:r w:rsidRPr="005B3FD3">
        <w:rPr>
          <w:rFonts w:ascii="Times New Roman" w:eastAsia="Times New Roman" w:hAnsi="Times New Roman" w:cs="Times New Roman"/>
          <w:b/>
          <w:bCs/>
          <w:color w:val="000000"/>
          <w:sz w:val="24"/>
          <w:szCs w:val="24"/>
        </w:rPr>
        <w:t>13.2</w:t>
      </w:r>
      <w:r w:rsidRPr="005B3FD3">
        <w:rPr>
          <w:rFonts w:ascii="Times New Roman" w:eastAsia="Times New Roman" w:hAnsi="Times New Roman" w:cs="Times New Roman"/>
          <w:color w:val="000000"/>
          <w:sz w:val="24"/>
          <w:szCs w:val="24"/>
        </w:rPr>
        <w:t xml:space="preserve"> A tolerância de qualquer das partes, relativa às infrações cometidas contra disposições deste Termo de Credenciamento, não exime o infrator de ver exigida, a qualquer tempo, seu cumprimento integral.</w:t>
      </w:r>
    </w:p>
    <w:p w14:paraId="2B62A0C3"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p>
    <w:p w14:paraId="01BE1EFA"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r>
      <w:r w:rsidRPr="005B3FD3">
        <w:rPr>
          <w:rFonts w:ascii="Times New Roman" w:eastAsia="Times New Roman" w:hAnsi="Times New Roman" w:cs="Times New Roman"/>
          <w:b/>
          <w:bCs/>
          <w:color w:val="000000"/>
          <w:sz w:val="24"/>
          <w:szCs w:val="24"/>
        </w:rPr>
        <w:t>13.3</w:t>
      </w:r>
      <w:r w:rsidRPr="005B3FD3">
        <w:rPr>
          <w:rFonts w:ascii="Times New Roman" w:eastAsia="Times New Roman" w:hAnsi="Times New Roman" w:cs="Times New Roman"/>
          <w:color w:val="000000"/>
          <w:sz w:val="24"/>
          <w:szCs w:val="24"/>
        </w:rPr>
        <w:t xml:space="preserve"> O credenciado se obriga a manter as condições de habilitação e qualificação durante a vigência deste contrato, sob pena da aplicação do disposto na Cláusula Sexta.</w:t>
      </w:r>
    </w:p>
    <w:p w14:paraId="75B710E4"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p>
    <w:p w14:paraId="0B100441"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r>
      <w:r w:rsidRPr="005B3FD3">
        <w:rPr>
          <w:rFonts w:ascii="Times New Roman" w:eastAsia="Times New Roman" w:hAnsi="Times New Roman" w:cs="Times New Roman"/>
          <w:b/>
          <w:bCs/>
          <w:color w:val="000000"/>
          <w:sz w:val="24"/>
          <w:szCs w:val="24"/>
        </w:rPr>
        <w:t>13.4</w:t>
      </w:r>
      <w:r w:rsidRPr="005B3FD3">
        <w:rPr>
          <w:rFonts w:ascii="Times New Roman" w:eastAsia="Times New Roman" w:hAnsi="Times New Roman" w:cs="Times New Roman"/>
          <w:color w:val="000000"/>
          <w:sz w:val="24"/>
          <w:szCs w:val="24"/>
        </w:rPr>
        <w:t xml:space="preserve"> O presente Termo de Credenciamento é regido pela Lei Federal nº 14.133/2021 e alterações.</w:t>
      </w:r>
    </w:p>
    <w:p w14:paraId="007FDAC1"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p>
    <w:p w14:paraId="43F7C6E0"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lastRenderedPageBreak/>
        <w:tab/>
      </w:r>
      <w:r w:rsidRPr="005B3FD3">
        <w:rPr>
          <w:rFonts w:ascii="Times New Roman" w:eastAsia="Times New Roman" w:hAnsi="Times New Roman" w:cs="Times New Roman"/>
          <w:b/>
          <w:bCs/>
          <w:color w:val="000000"/>
          <w:sz w:val="24"/>
          <w:szCs w:val="24"/>
        </w:rPr>
        <w:t>13.5</w:t>
      </w:r>
      <w:r w:rsidRPr="005B3FD3">
        <w:rPr>
          <w:rFonts w:ascii="Times New Roman" w:eastAsia="Times New Roman" w:hAnsi="Times New Roman" w:cs="Times New Roman"/>
          <w:color w:val="000000"/>
          <w:sz w:val="24"/>
          <w:szCs w:val="24"/>
        </w:rPr>
        <w:t xml:space="preserve"> Os casos omissos serão decididos pela </w:t>
      </w:r>
      <w:proofErr w:type="spellStart"/>
      <w:r w:rsidRPr="005B3FD3">
        <w:rPr>
          <w:rFonts w:ascii="Times New Roman" w:eastAsia="Times New Roman" w:hAnsi="Times New Roman" w:cs="Times New Roman"/>
          <w:color w:val="000000"/>
          <w:sz w:val="24"/>
          <w:szCs w:val="24"/>
        </w:rPr>
        <w:t>Credenciante</w:t>
      </w:r>
      <w:proofErr w:type="spellEnd"/>
      <w:r w:rsidRPr="005B3FD3">
        <w:rPr>
          <w:rFonts w:ascii="Times New Roman" w:eastAsia="Times New Roman" w:hAnsi="Times New Roman" w:cs="Times New Roman"/>
          <w:color w:val="000000"/>
          <w:sz w:val="24"/>
          <w:szCs w:val="24"/>
        </w:rPr>
        <w:t>, segundo as disposições contidas na Lei nº 14.133, de 2021 e demais normas federais aplicáveis</w:t>
      </w:r>
    </w:p>
    <w:p w14:paraId="13955206"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p>
    <w:p w14:paraId="62787C88"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r>
      <w:r w:rsidRPr="005B3FD3">
        <w:rPr>
          <w:rFonts w:ascii="Times New Roman" w:eastAsia="Times New Roman" w:hAnsi="Times New Roman" w:cs="Times New Roman"/>
          <w:b/>
          <w:bCs/>
          <w:color w:val="000000"/>
          <w:sz w:val="24"/>
          <w:szCs w:val="24"/>
        </w:rPr>
        <w:t>13.6</w:t>
      </w:r>
      <w:r w:rsidRPr="005B3FD3">
        <w:rPr>
          <w:rFonts w:ascii="Times New Roman" w:eastAsia="Times New Roman" w:hAnsi="Times New Roman" w:cs="Times New Roman"/>
          <w:color w:val="000000"/>
          <w:sz w:val="24"/>
          <w:szCs w:val="24"/>
        </w:rPr>
        <w:t xml:space="preserve"> Incumbirá ao contratante divulgar o presente instrumento no Portal Nacional de Contratações Públicas (PNCP), na forma prevista no art. 94 da Lei 14.133, de 2021, bem como no respectivo sítio oficial na Internet, em atenção ao art. 8º, §2º, da Lei n. 12.527, de 2011.</w:t>
      </w:r>
    </w:p>
    <w:p w14:paraId="434E4AC4"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p>
    <w:p w14:paraId="2D97277B"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r>
      <w:r w:rsidRPr="005B3FD3">
        <w:rPr>
          <w:rFonts w:ascii="Times New Roman" w:eastAsia="Times New Roman" w:hAnsi="Times New Roman" w:cs="Times New Roman"/>
          <w:b/>
          <w:bCs/>
          <w:color w:val="000000"/>
          <w:sz w:val="24"/>
          <w:szCs w:val="24"/>
        </w:rPr>
        <w:t>13.7</w:t>
      </w:r>
      <w:r w:rsidRPr="005B3FD3">
        <w:rPr>
          <w:rFonts w:ascii="Times New Roman" w:eastAsia="Times New Roman" w:hAnsi="Times New Roman" w:cs="Times New Roman"/>
          <w:color w:val="000000"/>
          <w:sz w:val="24"/>
          <w:szCs w:val="24"/>
        </w:rPr>
        <w:t xml:space="preserve"> Fica eleito o Foro da Comarca de Euclides da Cunha - BA, para dirimir os litígios que decorrerem da execução deste Termo de Credenciamento.</w:t>
      </w:r>
    </w:p>
    <w:p w14:paraId="1AD27134"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p>
    <w:p w14:paraId="164D915D"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t>E, por assim estarem de acordo e ajustados, firmam este instrumento em quatro vias, de igual teor e forma, para a produção dos desejados efeitos jurídicos.</w:t>
      </w:r>
      <w:r w:rsidRPr="005B3FD3">
        <w:rPr>
          <w:rFonts w:ascii="Times New Roman" w:eastAsia="Times New Roman" w:hAnsi="Times New Roman" w:cs="Times New Roman"/>
          <w:color w:val="000000"/>
          <w:sz w:val="24"/>
          <w:szCs w:val="24"/>
        </w:rPr>
        <w:tab/>
      </w:r>
    </w:p>
    <w:p w14:paraId="38CE5C7A"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p>
    <w:p w14:paraId="5FBE76EE" w14:textId="0B3041B3" w:rsidR="005B3FD3" w:rsidRPr="005B3FD3" w:rsidRDefault="005B3FD3" w:rsidP="00FB3B07">
      <w:pPr>
        <w:tabs>
          <w:tab w:val="left" w:pos="993"/>
          <w:tab w:val="right" w:pos="8504"/>
        </w:tabs>
        <w:spacing w:line="360" w:lineRule="auto"/>
        <w:ind w:left="426"/>
        <w:jc w:val="both"/>
        <w:rPr>
          <w:rFonts w:ascii="Times New Roman" w:eastAsia="Times New Roman" w:hAnsi="Times New Roman" w:cs="Times New Roman"/>
          <w:color w:val="000000"/>
          <w:sz w:val="24"/>
          <w:szCs w:val="24"/>
        </w:rPr>
      </w:pPr>
      <w:r w:rsidRPr="005B3FD3">
        <w:rPr>
          <w:rFonts w:ascii="Times New Roman" w:eastAsia="Times New Roman" w:hAnsi="Times New Roman" w:cs="Times New Roman"/>
          <w:color w:val="000000"/>
          <w:sz w:val="24"/>
          <w:szCs w:val="24"/>
        </w:rPr>
        <w:tab/>
      </w:r>
      <w:r w:rsidRPr="005B3FD3">
        <w:rPr>
          <w:rFonts w:ascii="Times New Roman" w:eastAsia="Times New Roman" w:hAnsi="Times New Roman" w:cs="Times New Roman"/>
          <w:color w:val="000000"/>
          <w:sz w:val="24"/>
          <w:szCs w:val="24"/>
        </w:rPr>
        <w:tab/>
      </w:r>
      <w:r w:rsidRPr="005B3FD3">
        <w:rPr>
          <w:rFonts w:ascii="Times New Roman" w:eastAsia="Times New Roman" w:hAnsi="Times New Roman" w:cs="Times New Roman"/>
          <w:color w:val="000000"/>
          <w:sz w:val="24"/>
          <w:szCs w:val="24"/>
        </w:rPr>
        <w:tab/>
      </w:r>
      <w:r w:rsidRPr="005B3FD3">
        <w:rPr>
          <w:rFonts w:ascii="Times New Roman" w:eastAsia="Times New Roman" w:hAnsi="Times New Roman" w:cs="Times New Roman"/>
          <w:color w:val="000000"/>
          <w:sz w:val="24"/>
          <w:szCs w:val="24"/>
        </w:rPr>
        <w:tab/>
      </w:r>
      <w:r w:rsidRPr="005B3FD3">
        <w:rPr>
          <w:rFonts w:ascii="Times New Roman" w:eastAsia="Times New Roman" w:hAnsi="Times New Roman" w:cs="Times New Roman"/>
          <w:color w:val="000000"/>
          <w:sz w:val="24"/>
          <w:szCs w:val="24"/>
        </w:rPr>
        <w:tab/>
      </w:r>
      <w:r w:rsidRPr="005B3FD3">
        <w:rPr>
          <w:rFonts w:ascii="Times New Roman" w:eastAsia="Times New Roman" w:hAnsi="Times New Roman" w:cs="Times New Roman"/>
          <w:color w:val="000000"/>
          <w:sz w:val="24"/>
          <w:szCs w:val="24"/>
        </w:rPr>
        <w:tab/>
        <w:t>Euclides da Cunha – BA, XX de XXX de 2026</w:t>
      </w:r>
    </w:p>
    <w:p w14:paraId="28E574A9"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p>
    <w:p w14:paraId="05B935F7"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p>
    <w:p w14:paraId="2D57EB8B" w14:textId="77777777" w:rsidR="005B3FD3" w:rsidRPr="005B3FD3" w:rsidRDefault="005B3FD3" w:rsidP="005B3FD3">
      <w:pPr>
        <w:pStyle w:val="NormalWeb"/>
        <w:tabs>
          <w:tab w:val="right" w:pos="8504"/>
        </w:tabs>
        <w:spacing w:before="0" w:beforeAutospacing="0" w:after="288" w:afterAutospacing="0"/>
        <w:jc w:val="center"/>
        <w:textAlignment w:val="baseline"/>
        <w:rPr>
          <w:color w:val="000000"/>
        </w:rPr>
      </w:pPr>
      <w:r w:rsidRPr="005B3FD3">
        <w:rPr>
          <w:color w:val="000000"/>
        </w:rPr>
        <w:t>__________________________________                                       __________________________________</w:t>
      </w:r>
    </w:p>
    <w:p w14:paraId="20F410C9" w14:textId="77777777" w:rsidR="005B3FD3" w:rsidRPr="005B3FD3" w:rsidRDefault="005B3FD3" w:rsidP="005B3FD3">
      <w:pPr>
        <w:pStyle w:val="NormalWeb"/>
        <w:tabs>
          <w:tab w:val="right" w:pos="8504"/>
        </w:tabs>
        <w:spacing w:before="0" w:beforeAutospacing="0" w:after="0" w:afterAutospacing="0"/>
        <w:ind w:left="560" w:right="-230"/>
        <w:textAlignment w:val="baseline"/>
        <w:rPr>
          <w:color w:val="000000"/>
        </w:rPr>
      </w:pPr>
      <w:r w:rsidRPr="005B3FD3">
        <w:rPr>
          <w:color w:val="000000"/>
        </w:rPr>
        <w:t>Helder Macedo da Silva                                                                         XXX Representante Legal                                                                  Prefeito Municipal                                                                                          Empresa XXX</w:t>
      </w:r>
    </w:p>
    <w:p w14:paraId="4E34A7F7" w14:textId="77777777" w:rsidR="005B3FD3" w:rsidRPr="005B3FD3" w:rsidRDefault="005B3FD3" w:rsidP="005B3FD3">
      <w:pPr>
        <w:pStyle w:val="NormalWeb"/>
        <w:tabs>
          <w:tab w:val="left" w:pos="5700"/>
          <w:tab w:val="right" w:pos="8504"/>
        </w:tabs>
        <w:spacing w:before="0" w:beforeAutospacing="0" w:after="0" w:afterAutospacing="0"/>
        <w:textAlignment w:val="baseline"/>
        <w:rPr>
          <w:color w:val="000000"/>
        </w:rPr>
      </w:pPr>
      <w:r w:rsidRPr="005B3FD3">
        <w:rPr>
          <w:color w:val="000000"/>
        </w:rPr>
        <w:t xml:space="preserve">               Contratante</w:t>
      </w:r>
      <w:r w:rsidRPr="005B3FD3">
        <w:rPr>
          <w:color w:val="000000"/>
        </w:rPr>
        <w:tab/>
        <w:t xml:space="preserve">                             Contratada</w:t>
      </w:r>
    </w:p>
    <w:p w14:paraId="551C8A5E"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p>
    <w:p w14:paraId="42F5179B" w14:textId="77777777" w:rsidR="005B3FD3" w:rsidRPr="005B3FD3" w:rsidRDefault="005B3FD3" w:rsidP="005B3FD3">
      <w:pPr>
        <w:tabs>
          <w:tab w:val="left" w:pos="993"/>
          <w:tab w:val="right" w:pos="8504"/>
        </w:tabs>
        <w:spacing w:line="360" w:lineRule="auto"/>
        <w:ind w:left="709" w:hanging="283"/>
        <w:jc w:val="both"/>
        <w:rPr>
          <w:rFonts w:ascii="Times New Roman" w:eastAsia="Times New Roman" w:hAnsi="Times New Roman" w:cs="Times New Roman"/>
          <w:color w:val="000000"/>
          <w:sz w:val="24"/>
          <w:szCs w:val="24"/>
        </w:rPr>
      </w:pPr>
    </w:p>
    <w:p w14:paraId="4B3D9345" w14:textId="77777777" w:rsidR="005B3FD3" w:rsidRDefault="005B3FD3" w:rsidP="009432DD">
      <w:pPr>
        <w:jc w:val="center"/>
        <w:rPr>
          <w:rFonts w:ascii="Times New Roman" w:hAnsi="Times New Roman" w:cs="Times New Roman"/>
          <w:b/>
          <w:bCs/>
          <w:sz w:val="24"/>
          <w:szCs w:val="24"/>
        </w:rPr>
      </w:pPr>
    </w:p>
    <w:p w14:paraId="56C046DA" w14:textId="77777777" w:rsidR="005B3FD3" w:rsidRDefault="005B3FD3" w:rsidP="009432DD">
      <w:pPr>
        <w:jc w:val="center"/>
        <w:rPr>
          <w:rFonts w:ascii="Times New Roman" w:hAnsi="Times New Roman" w:cs="Times New Roman"/>
          <w:b/>
          <w:bCs/>
          <w:sz w:val="24"/>
          <w:szCs w:val="24"/>
        </w:rPr>
      </w:pPr>
    </w:p>
    <w:p w14:paraId="0A83E935" w14:textId="77777777" w:rsidR="005B3FD3" w:rsidRDefault="005B3FD3" w:rsidP="009432DD">
      <w:pPr>
        <w:jc w:val="center"/>
        <w:rPr>
          <w:rFonts w:ascii="Times New Roman" w:hAnsi="Times New Roman" w:cs="Times New Roman"/>
          <w:b/>
          <w:bCs/>
          <w:sz w:val="24"/>
          <w:szCs w:val="24"/>
        </w:rPr>
      </w:pPr>
    </w:p>
    <w:p w14:paraId="7E74B2A5" w14:textId="77777777" w:rsidR="005B3FD3" w:rsidRDefault="005B3FD3" w:rsidP="009432DD">
      <w:pPr>
        <w:jc w:val="center"/>
        <w:rPr>
          <w:rFonts w:ascii="Times New Roman" w:hAnsi="Times New Roman" w:cs="Times New Roman"/>
          <w:b/>
          <w:bCs/>
          <w:sz w:val="24"/>
          <w:szCs w:val="24"/>
        </w:rPr>
      </w:pPr>
    </w:p>
    <w:p w14:paraId="4ECBEF67" w14:textId="77777777" w:rsidR="005B3FD3" w:rsidRDefault="005B3FD3" w:rsidP="009432DD">
      <w:pPr>
        <w:jc w:val="center"/>
        <w:rPr>
          <w:rFonts w:ascii="Times New Roman" w:hAnsi="Times New Roman" w:cs="Times New Roman"/>
          <w:b/>
          <w:bCs/>
          <w:sz w:val="24"/>
          <w:szCs w:val="24"/>
        </w:rPr>
      </w:pPr>
    </w:p>
    <w:p w14:paraId="18CC7A44" w14:textId="77777777" w:rsidR="005B3FD3" w:rsidRDefault="005B3FD3" w:rsidP="009432DD">
      <w:pPr>
        <w:jc w:val="center"/>
        <w:rPr>
          <w:rFonts w:ascii="Times New Roman" w:hAnsi="Times New Roman" w:cs="Times New Roman"/>
          <w:b/>
          <w:bCs/>
          <w:sz w:val="24"/>
          <w:szCs w:val="24"/>
        </w:rPr>
      </w:pPr>
    </w:p>
    <w:p w14:paraId="3E42BD68" w14:textId="77777777" w:rsidR="00FB3B07" w:rsidRDefault="00FB3B07" w:rsidP="009432DD">
      <w:pPr>
        <w:jc w:val="center"/>
        <w:rPr>
          <w:rFonts w:ascii="Times New Roman" w:hAnsi="Times New Roman" w:cs="Times New Roman"/>
          <w:b/>
          <w:bCs/>
          <w:sz w:val="24"/>
          <w:szCs w:val="24"/>
        </w:rPr>
      </w:pPr>
    </w:p>
    <w:p w14:paraId="57330552" w14:textId="77777777" w:rsidR="00FB3B07" w:rsidRDefault="00FB3B07" w:rsidP="009432DD">
      <w:pPr>
        <w:jc w:val="center"/>
        <w:rPr>
          <w:rFonts w:ascii="Times New Roman" w:hAnsi="Times New Roman" w:cs="Times New Roman"/>
          <w:b/>
          <w:bCs/>
          <w:sz w:val="24"/>
          <w:szCs w:val="24"/>
        </w:rPr>
      </w:pPr>
    </w:p>
    <w:p w14:paraId="0E54D257" w14:textId="77777777" w:rsidR="00FB3B07" w:rsidRDefault="00FB3B07" w:rsidP="009432DD">
      <w:pPr>
        <w:jc w:val="center"/>
        <w:rPr>
          <w:rFonts w:ascii="Times New Roman" w:hAnsi="Times New Roman" w:cs="Times New Roman"/>
          <w:b/>
          <w:bCs/>
          <w:sz w:val="24"/>
          <w:szCs w:val="24"/>
        </w:rPr>
      </w:pPr>
    </w:p>
    <w:p w14:paraId="547092E9" w14:textId="77777777" w:rsidR="00FB3B07" w:rsidRDefault="00FB3B07" w:rsidP="009432DD">
      <w:pPr>
        <w:jc w:val="center"/>
        <w:rPr>
          <w:rFonts w:ascii="Times New Roman" w:hAnsi="Times New Roman" w:cs="Times New Roman"/>
          <w:b/>
          <w:bCs/>
          <w:sz w:val="24"/>
          <w:szCs w:val="24"/>
        </w:rPr>
      </w:pPr>
    </w:p>
    <w:p w14:paraId="69EC0F23" w14:textId="77777777" w:rsidR="00FB3B07" w:rsidRDefault="00FB3B07" w:rsidP="009432DD">
      <w:pPr>
        <w:jc w:val="center"/>
        <w:rPr>
          <w:rFonts w:ascii="Times New Roman" w:hAnsi="Times New Roman" w:cs="Times New Roman"/>
          <w:b/>
          <w:bCs/>
          <w:sz w:val="24"/>
          <w:szCs w:val="24"/>
        </w:rPr>
      </w:pPr>
    </w:p>
    <w:p w14:paraId="46C5E92F" w14:textId="77777777" w:rsidR="00FB3B07" w:rsidRDefault="00FB3B07" w:rsidP="009432DD">
      <w:pPr>
        <w:jc w:val="center"/>
        <w:rPr>
          <w:rFonts w:ascii="Times New Roman" w:hAnsi="Times New Roman" w:cs="Times New Roman"/>
          <w:b/>
          <w:bCs/>
          <w:sz w:val="24"/>
          <w:szCs w:val="24"/>
        </w:rPr>
      </w:pPr>
    </w:p>
    <w:p w14:paraId="6A03EF2E" w14:textId="77777777" w:rsidR="00FB3B07" w:rsidRDefault="00FB3B07" w:rsidP="009432DD">
      <w:pPr>
        <w:jc w:val="center"/>
        <w:rPr>
          <w:rFonts w:ascii="Times New Roman" w:hAnsi="Times New Roman" w:cs="Times New Roman"/>
          <w:b/>
          <w:bCs/>
          <w:sz w:val="24"/>
          <w:szCs w:val="24"/>
        </w:rPr>
      </w:pPr>
    </w:p>
    <w:p w14:paraId="564D9169" w14:textId="77777777" w:rsidR="00FB3B07" w:rsidRDefault="00FB3B07" w:rsidP="009432DD">
      <w:pPr>
        <w:jc w:val="center"/>
        <w:rPr>
          <w:rFonts w:ascii="Times New Roman" w:hAnsi="Times New Roman" w:cs="Times New Roman"/>
          <w:b/>
          <w:bCs/>
          <w:sz w:val="24"/>
          <w:szCs w:val="24"/>
        </w:rPr>
      </w:pPr>
    </w:p>
    <w:p w14:paraId="68675210" w14:textId="77777777" w:rsidR="00FB3B07" w:rsidRDefault="00FB3B07" w:rsidP="009432DD">
      <w:pPr>
        <w:jc w:val="center"/>
        <w:rPr>
          <w:rFonts w:ascii="Times New Roman" w:hAnsi="Times New Roman" w:cs="Times New Roman"/>
          <w:b/>
          <w:bCs/>
          <w:sz w:val="24"/>
          <w:szCs w:val="24"/>
        </w:rPr>
      </w:pPr>
    </w:p>
    <w:p w14:paraId="23B88610" w14:textId="77777777" w:rsidR="00FB3B07" w:rsidRDefault="00FB3B07" w:rsidP="009432DD">
      <w:pPr>
        <w:jc w:val="center"/>
        <w:rPr>
          <w:rFonts w:ascii="Times New Roman" w:hAnsi="Times New Roman" w:cs="Times New Roman"/>
          <w:b/>
          <w:bCs/>
          <w:sz w:val="24"/>
          <w:szCs w:val="24"/>
        </w:rPr>
      </w:pPr>
    </w:p>
    <w:p w14:paraId="71D9485B" w14:textId="77777777" w:rsidR="00FB3B07" w:rsidRDefault="00FB3B07" w:rsidP="009432DD">
      <w:pPr>
        <w:jc w:val="center"/>
        <w:rPr>
          <w:rFonts w:ascii="Times New Roman" w:hAnsi="Times New Roman" w:cs="Times New Roman"/>
          <w:b/>
          <w:bCs/>
          <w:sz w:val="24"/>
          <w:szCs w:val="24"/>
        </w:rPr>
      </w:pPr>
    </w:p>
    <w:p w14:paraId="6E5893D8" w14:textId="77777777" w:rsidR="00FB3B07" w:rsidRDefault="00FB3B07" w:rsidP="009432DD">
      <w:pPr>
        <w:jc w:val="center"/>
        <w:rPr>
          <w:rFonts w:ascii="Times New Roman" w:hAnsi="Times New Roman" w:cs="Times New Roman"/>
          <w:b/>
          <w:bCs/>
          <w:sz w:val="24"/>
          <w:szCs w:val="24"/>
        </w:rPr>
      </w:pPr>
    </w:p>
    <w:p w14:paraId="66CB814D" w14:textId="77777777" w:rsidR="00FB3B07" w:rsidRDefault="00FB3B07" w:rsidP="009432DD">
      <w:pPr>
        <w:jc w:val="center"/>
        <w:rPr>
          <w:rFonts w:ascii="Times New Roman" w:hAnsi="Times New Roman" w:cs="Times New Roman"/>
          <w:b/>
          <w:bCs/>
          <w:sz w:val="24"/>
          <w:szCs w:val="24"/>
        </w:rPr>
      </w:pPr>
    </w:p>
    <w:p w14:paraId="49B8A3F1" w14:textId="77777777" w:rsidR="00FB3B07" w:rsidRDefault="00FB3B07" w:rsidP="009432DD">
      <w:pPr>
        <w:jc w:val="center"/>
        <w:rPr>
          <w:rFonts w:ascii="Times New Roman" w:hAnsi="Times New Roman" w:cs="Times New Roman"/>
          <w:b/>
          <w:bCs/>
          <w:sz w:val="24"/>
          <w:szCs w:val="24"/>
        </w:rPr>
      </w:pPr>
    </w:p>
    <w:p w14:paraId="122BC97E" w14:textId="77777777" w:rsidR="00FB3B07" w:rsidRDefault="00FB3B07" w:rsidP="009432DD">
      <w:pPr>
        <w:jc w:val="center"/>
        <w:rPr>
          <w:rFonts w:ascii="Times New Roman" w:hAnsi="Times New Roman" w:cs="Times New Roman"/>
          <w:b/>
          <w:bCs/>
          <w:sz w:val="24"/>
          <w:szCs w:val="24"/>
        </w:rPr>
      </w:pPr>
    </w:p>
    <w:p w14:paraId="34427D1F" w14:textId="77777777" w:rsidR="00FB3B07" w:rsidRDefault="00FB3B07" w:rsidP="009432DD">
      <w:pPr>
        <w:jc w:val="center"/>
        <w:rPr>
          <w:rFonts w:ascii="Times New Roman" w:hAnsi="Times New Roman" w:cs="Times New Roman"/>
          <w:b/>
          <w:bCs/>
          <w:sz w:val="24"/>
          <w:szCs w:val="24"/>
        </w:rPr>
      </w:pPr>
    </w:p>
    <w:p w14:paraId="5101E488" w14:textId="77777777" w:rsidR="005B3FD3" w:rsidRDefault="005B3FD3" w:rsidP="009432DD">
      <w:pPr>
        <w:jc w:val="center"/>
        <w:rPr>
          <w:rFonts w:ascii="Times New Roman" w:hAnsi="Times New Roman" w:cs="Times New Roman"/>
          <w:b/>
          <w:bCs/>
          <w:sz w:val="24"/>
          <w:szCs w:val="24"/>
        </w:rPr>
      </w:pPr>
    </w:p>
    <w:p w14:paraId="021F2587" w14:textId="77777777" w:rsidR="005B3FD3" w:rsidRDefault="005B3FD3" w:rsidP="009432DD">
      <w:pPr>
        <w:jc w:val="center"/>
        <w:rPr>
          <w:rFonts w:ascii="Times New Roman" w:hAnsi="Times New Roman" w:cs="Times New Roman"/>
          <w:b/>
          <w:bCs/>
          <w:sz w:val="24"/>
          <w:szCs w:val="24"/>
        </w:rPr>
      </w:pPr>
    </w:p>
    <w:p w14:paraId="6D6C5A8C" w14:textId="50A91889" w:rsidR="009432DD" w:rsidRDefault="009432DD" w:rsidP="009432DD">
      <w:pPr>
        <w:jc w:val="center"/>
        <w:rPr>
          <w:rFonts w:ascii="Times New Roman" w:hAnsi="Times New Roman" w:cs="Times New Roman"/>
          <w:b/>
          <w:bCs/>
          <w:sz w:val="24"/>
          <w:szCs w:val="24"/>
        </w:rPr>
      </w:pPr>
      <w:r w:rsidRPr="009432DD">
        <w:rPr>
          <w:rFonts w:ascii="Times New Roman" w:hAnsi="Times New Roman" w:cs="Times New Roman"/>
          <w:b/>
          <w:bCs/>
          <w:sz w:val="24"/>
          <w:szCs w:val="24"/>
        </w:rPr>
        <w:t>ANEXO V</w:t>
      </w:r>
    </w:p>
    <w:p w14:paraId="4879C2D2" w14:textId="77777777" w:rsidR="009432DD" w:rsidRPr="009432DD" w:rsidRDefault="009432DD" w:rsidP="009432DD">
      <w:pPr>
        <w:jc w:val="center"/>
        <w:rPr>
          <w:rFonts w:ascii="Times New Roman" w:hAnsi="Times New Roman" w:cs="Times New Roman"/>
          <w:b/>
          <w:bCs/>
          <w:sz w:val="24"/>
          <w:szCs w:val="24"/>
        </w:rPr>
      </w:pPr>
      <w:r w:rsidRPr="009432DD">
        <w:rPr>
          <w:rFonts w:ascii="Times New Roman" w:hAnsi="Times New Roman" w:cs="Times New Roman"/>
          <w:b/>
          <w:bCs/>
          <w:sz w:val="24"/>
          <w:szCs w:val="24"/>
        </w:rPr>
        <w:t>MODELO DE DECLARAÇÃO DE CUMPRIMENTO DOS REQUISITOS DE HABILITAÇÃO</w:t>
      </w:r>
    </w:p>
    <w:p w14:paraId="56547611" w14:textId="0233D98B" w:rsidR="009432DD" w:rsidRDefault="009432DD" w:rsidP="009432DD">
      <w:pPr>
        <w:jc w:val="center"/>
        <w:rPr>
          <w:rFonts w:ascii="Times New Roman" w:hAnsi="Times New Roman" w:cs="Times New Roman"/>
          <w:b/>
          <w:bCs/>
          <w:sz w:val="24"/>
          <w:szCs w:val="24"/>
        </w:rPr>
      </w:pPr>
      <w:r w:rsidRPr="009432DD">
        <w:rPr>
          <w:rFonts w:ascii="Times New Roman" w:hAnsi="Times New Roman" w:cs="Times New Roman"/>
          <w:b/>
          <w:bCs/>
          <w:sz w:val="24"/>
          <w:szCs w:val="24"/>
        </w:rPr>
        <w:t>(ART. 63, INCISO I, DA LEI Nº 14.133/21)</w:t>
      </w:r>
    </w:p>
    <w:p w14:paraId="5B0F3A37" w14:textId="77777777" w:rsidR="009432DD" w:rsidRDefault="009432DD" w:rsidP="009432DD">
      <w:pPr>
        <w:jc w:val="center"/>
        <w:rPr>
          <w:rFonts w:ascii="Times New Roman" w:hAnsi="Times New Roman" w:cs="Times New Roman"/>
          <w:b/>
          <w:bCs/>
          <w:sz w:val="24"/>
          <w:szCs w:val="24"/>
        </w:rPr>
      </w:pPr>
    </w:p>
    <w:p w14:paraId="014F48ED" w14:textId="1AD0B1B1" w:rsidR="0087363A" w:rsidRPr="009432DD" w:rsidRDefault="0087363A" w:rsidP="0087363A">
      <w:pPr>
        <w:jc w:val="both"/>
        <w:rPr>
          <w:rFonts w:ascii="Times New Roman" w:hAnsi="Times New Roman" w:cs="Times New Roman"/>
          <w:sz w:val="24"/>
          <w:szCs w:val="24"/>
        </w:rPr>
      </w:pPr>
      <w:r w:rsidRPr="009432DD">
        <w:rPr>
          <w:rFonts w:ascii="Times New Roman" w:hAnsi="Times New Roman" w:cs="Times New Roman"/>
          <w:sz w:val="24"/>
          <w:szCs w:val="24"/>
        </w:rPr>
        <w:t xml:space="preserve">À </w:t>
      </w:r>
      <w:r w:rsidR="00DC66BD" w:rsidRPr="00DC66BD">
        <w:rPr>
          <w:rFonts w:ascii="Times New Roman" w:hAnsi="Times New Roman" w:cs="Times New Roman"/>
          <w:sz w:val="24"/>
          <w:szCs w:val="24"/>
        </w:rPr>
        <w:t>Comissão Especial de Credenciamento</w:t>
      </w:r>
      <w:r w:rsidRPr="009432DD">
        <w:rPr>
          <w:rFonts w:ascii="Times New Roman" w:hAnsi="Times New Roman" w:cs="Times New Roman"/>
          <w:sz w:val="24"/>
          <w:szCs w:val="24"/>
        </w:rPr>
        <w:t>,</w:t>
      </w:r>
    </w:p>
    <w:p w14:paraId="42E9F4A0" w14:textId="77777777" w:rsidR="009432DD" w:rsidRPr="009432DD" w:rsidRDefault="009432DD" w:rsidP="009432DD">
      <w:pPr>
        <w:jc w:val="both"/>
        <w:rPr>
          <w:rFonts w:ascii="Times New Roman" w:hAnsi="Times New Roman" w:cs="Times New Roman"/>
          <w:sz w:val="24"/>
          <w:szCs w:val="24"/>
        </w:rPr>
      </w:pPr>
    </w:p>
    <w:p w14:paraId="3EA489AB" w14:textId="79F9692A" w:rsid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 xml:space="preserve">CREDENCIAMENTO Nº </w:t>
      </w:r>
      <w:r w:rsidR="00FB3B07">
        <w:rPr>
          <w:rFonts w:ascii="Times New Roman" w:hAnsi="Times New Roman" w:cs="Times New Roman"/>
          <w:sz w:val="24"/>
          <w:szCs w:val="24"/>
        </w:rPr>
        <w:t>003</w:t>
      </w:r>
      <w:r w:rsidRPr="009432DD">
        <w:rPr>
          <w:rFonts w:ascii="Times New Roman" w:hAnsi="Times New Roman" w:cs="Times New Roman"/>
          <w:sz w:val="24"/>
          <w:szCs w:val="24"/>
        </w:rPr>
        <w:t>/20</w:t>
      </w:r>
      <w:r>
        <w:rPr>
          <w:rFonts w:ascii="Times New Roman" w:hAnsi="Times New Roman" w:cs="Times New Roman"/>
          <w:sz w:val="24"/>
          <w:szCs w:val="24"/>
        </w:rPr>
        <w:t>2</w:t>
      </w:r>
      <w:r w:rsidR="00EB0C9A">
        <w:rPr>
          <w:rFonts w:ascii="Times New Roman" w:hAnsi="Times New Roman" w:cs="Times New Roman"/>
          <w:sz w:val="24"/>
          <w:szCs w:val="24"/>
        </w:rPr>
        <w:t>6</w:t>
      </w:r>
    </w:p>
    <w:p w14:paraId="2EB2AB8A" w14:textId="77777777" w:rsidR="009432DD" w:rsidRPr="009432DD" w:rsidRDefault="009432DD" w:rsidP="009432DD">
      <w:pPr>
        <w:jc w:val="both"/>
        <w:rPr>
          <w:rFonts w:ascii="Times New Roman" w:hAnsi="Times New Roman" w:cs="Times New Roman"/>
          <w:sz w:val="24"/>
          <w:szCs w:val="24"/>
        </w:rPr>
      </w:pPr>
    </w:p>
    <w:p w14:paraId="494244F4" w14:textId="77777777" w:rsidR="009432DD" w:rsidRPr="009432DD" w:rsidRDefault="009432DD" w:rsidP="009432DD">
      <w:pPr>
        <w:jc w:val="both"/>
        <w:rPr>
          <w:rFonts w:ascii="Times New Roman" w:hAnsi="Times New Roman" w:cs="Times New Roman"/>
          <w:sz w:val="24"/>
          <w:szCs w:val="24"/>
        </w:rPr>
      </w:pPr>
    </w:p>
    <w:p w14:paraId="00DEB148" w14:textId="14E0B370"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 xml:space="preserve">(RAZÃO SOCIAL DA EMPRESA), (CNPJ Nº), sediada (ENDEREÇO COMPLETO), declara, sob as penas da lei, que cumpre, plenamente, os requisitos exigidos no edital referenciado. </w:t>
      </w:r>
    </w:p>
    <w:p w14:paraId="12C1FD0F" w14:textId="6B34B95F"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do credenciamento referenciado. </w:t>
      </w:r>
    </w:p>
    <w:p w14:paraId="3715DAE0"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Finalizando, declaramos que temos pleno conhecimento de todos os aspectos relativos ao Credenciamento em causa e nossa plena concordância com as condições estabelecidas no Edital e seus anexos.</w:t>
      </w:r>
    </w:p>
    <w:p w14:paraId="5C7AA694" w14:textId="77777777" w:rsidR="009432DD" w:rsidRPr="009432DD" w:rsidRDefault="009432DD" w:rsidP="009432DD">
      <w:pPr>
        <w:jc w:val="both"/>
        <w:rPr>
          <w:rFonts w:ascii="Times New Roman" w:hAnsi="Times New Roman" w:cs="Times New Roman"/>
          <w:sz w:val="24"/>
          <w:szCs w:val="24"/>
        </w:rPr>
      </w:pPr>
    </w:p>
    <w:p w14:paraId="6855687C" w14:textId="77777777" w:rsidR="009432DD" w:rsidRPr="009432DD" w:rsidRDefault="009432DD" w:rsidP="009432DD">
      <w:pPr>
        <w:jc w:val="both"/>
        <w:rPr>
          <w:rFonts w:ascii="Times New Roman" w:hAnsi="Times New Roman" w:cs="Times New Roman"/>
          <w:sz w:val="24"/>
          <w:szCs w:val="24"/>
        </w:rPr>
      </w:pPr>
    </w:p>
    <w:p w14:paraId="2F964C64" w14:textId="4EA668DC" w:rsidR="009432DD" w:rsidRPr="009432DD" w:rsidRDefault="009432DD" w:rsidP="009432DD">
      <w:pPr>
        <w:jc w:val="right"/>
        <w:rPr>
          <w:rFonts w:ascii="Times New Roman" w:hAnsi="Times New Roman" w:cs="Times New Roman"/>
          <w:sz w:val="24"/>
          <w:szCs w:val="24"/>
        </w:rPr>
      </w:pPr>
      <w:r w:rsidRPr="009432DD">
        <w:rPr>
          <w:rFonts w:ascii="Times New Roman" w:hAnsi="Times New Roman" w:cs="Times New Roman"/>
          <w:sz w:val="24"/>
          <w:szCs w:val="24"/>
        </w:rPr>
        <w:t xml:space="preserve">XXXXXXXXXXX- XX, </w:t>
      </w:r>
      <w:r>
        <w:rPr>
          <w:rFonts w:ascii="Times New Roman" w:hAnsi="Times New Roman" w:cs="Times New Roman"/>
          <w:sz w:val="24"/>
          <w:szCs w:val="24"/>
        </w:rPr>
        <w:t>XX</w:t>
      </w:r>
      <w:r w:rsidRPr="009432DD">
        <w:rPr>
          <w:rFonts w:ascii="Times New Roman" w:hAnsi="Times New Roman" w:cs="Times New Roman"/>
          <w:sz w:val="24"/>
          <w:szCs w:val="24"/>
        </w:rPr>
        <w:t xml:space="preserve"> de</w:t>
      </w:r>
      <w:r>
        <w:rPr>
          <w:rFonts w:ascii="Times New Roman" w:hAnsi="Times New Roman" w:cs="Times New Roman"/>
          <w:sz w:val="24"/>
          <w:szCs w:val="24"/>
        </w:rPr>
        <w:t xml:space="preserve"> XXX</w:t>
      </w:r>
      <w:r w:rsidRPr="009432DD">
        <w:rPr>
          <w:rFonts w:ascii="Times New Roman" w:hAnsi="Times New Roman" w:cs="Times New Roman"/>
          <w:sz w:val="24"/>
          <w:szCs w:val="24"/>
        </w:rPr>
        <w:t xml:space="preserve"> de 20</w:t>
      </w:r>
      <w:r>
        <w:rPr>
          <w:rFonts w:ascii="Times New Roman" w:hAnsi="Times New Roman" w:cs="Times New Roman"/>
          <w:sz w:val="24"/>
          <w:szCs w:val="24"/>
        </w:rPr>
        <w:t>2</w:t>
      </w:r>
      <w:r w:rsidR="00EB0C9A">
        <w:rPr>
          <w:rFonts w:ascii="Times New Roman" w:hAnsi="Times New Roman" w:cs="Times New Roman"/>
          <w:sz w:val="24"/>
          <w:szCs w:val="24"/>
        </w:rPr>
        <w:t>6</w:t>
      </w:r>
      <w:r w:rsidRPr="009432DD">
        <w:rPr>
          <w:rFonts w:ascii="Times New Roman" w:hAnsi="Times New Roman" w:cs="Times New Roman"/>
          <w:sz w:val="24"/>
          <w:szCs w:val="24"/>
        </w:rPr>
        <w:t>.</w:t>
      </w:r>
    </w:p>
    <w:p w14:paraId="33FD6F05" w14:textId="77777777" w:rsidR="009432DD" w:rsidRPr="009432DD" w:rsidRDefault="009432DD" w:rsidP="009432DD">
      <w:pPr>
        <w:jc w:val="both"/>
        <w:rPr>
          <w:rFonts w:ascii="Times New Roman" w:hAnsi="Times New Roman" w:cs="Times New Roman"/>
          <w:sz w:val="24"/>
          <w:szCs w:val="24"/>
        </w:rPr>
      </w:pPr>
    </w:p>
    <w:p w14:paraId="1C98F2BA" w14:textId="77777777" w:rsidR="009432DD" w:rsidRPr="009432DD" w:rsidRDefault="009432DD" w:rsidP="009432DD">
      <w:pPr>
        <w:jc w:val="both"/>
        <w:rPr>
          <w:rFonts w:ascii="Times New Roman" w:hAnsi="Times New Roman" w:cs="Times New Roman"/>
          <w:sz w:val="24"/>
          <w:szCs w:val="24"/>
        </w:rPr>
      </w:pPr>
    </w:p>
    <w:p w14:paraId="32A4903B" w14:textId="77777777" w:rsidR="009432DD" w:rsidRPr="009432DD" w:rsidRDefault="009432DD" w:rsidP="009432DD">
      <w:pPr>
        <w:jc w:val="both"/>
        <w:rPr>
          <w:rFonts w:ascii="Times New Roman" w:hAnsi="Times New Roman" w:cs="Times New Roman"/>
          <w:sz w:val="24"/>
          <w:szCs w:val="24"/>
        </w:rPr>
      </w:pPr>
    </w:p>
    <w:p w14:paraId="6E3DE5EC" w14:textId="77777777" w:rsidR="009432DD" w:rsidRPr="009432DD" w:rsidRDefault="009432DD" w:rsidP="009432DD">
      <w:pPr>
        <w:jc w:val="center"/>
        <w:rPr>
          <w:rFonts w:ascii="Times New Roman" w:hAnsi="Times New Roman" w:cs="Times New Roman"/>
          <w:sz w:val="24"/>
          <w:szCs w:val="24"/>
        </w:rPr>
      </w:pPr>
      <w:r w:rsidRPr="009432DD">
        <w:rPr>
          <w:rFonts w:ascii="Times New Roman" w:hAnsi="Times New Roman" w:cs="Times New Roman"/>
          <w:sz w:val="24"/>
          <w:szCs w:val="24"/>
        </w:rPr>
        <w:t>(Nome e assinatura do representante legal)</w:t>
      </w:r>
    </w:p>
    <w:p w14:paraId="16484BFD" w14:textId="57AA7B4E" w:rsidR="009432DD" w:rsidRPr="009432DD" w:rsidRDefault="009432DD" w:rsidP="009432DD">
      <w:pPr>
        <w:jc w:val="center"/>
        <w:rPr>
          <w:rFonts w:ascii="Times New Roman" w:hAnsi="Times New Roman" w:cs="Times New Roman"/>
          <w:sz w:val="24"/>
          <w:szCs w:val="24"/>
        </w:rPr>
      </w:pPr>
      <w:r w:rsidRPr="009432DD">
        <w:rPr>
          <w:rFonts w:ascii="Times New Roman" w:hAnsi="Times New Roman" w:cs="Times New Roman"/>
          <w:sz w:val="24"/>
          <w:szCs w:val="24"/>
        </w:rPr>
        <w:t>Carimbo da empresa com CNPJ ou Assinatura digital</w:t>
      </w:r>
    </w:p>
    <w:p w14:paraId="063F3863" w14:textId="77777777" w:rsidR="009432DD" w:rsidRDefault="009432DD" w:rsidP="009432DD">
      <w:pPr>
        <w:jc w:val="center"/>
        <w:rPr>
          <w:rFonts w:ascii="Times New Roman" w:hAnsi="Times New Roman" w:cs="Times New Roman"/>
          <w:sz w:val="24"/>
          <w:szCs w:val="24"/>
        </w:rPr>
      </w:pPr>
    </w:p>
    <w:p w14:paraId="1C238B82" w14:textId="77777777" w:rsidR="009432DD" w:rsidRDefault="009432DD" w:rsidP="009432DD">
      <w:pPr>
        <w:jc w:val="center"/>
        <w:rPr>
          <w:rFonts w:ascii="Times New Roman" w:hAnsi="Times New Roman" w:cs="Times New Roman"/>
          <w:sz w:val="24"/>
          <w:szCs w:val="24"/>
        </w:rPr>
      </w:pPr>
    </w:p>
    <w:p w14:paraId="47C63D77" w14:textId="77777777" w:rsidR="009432DD" w:rsidRDefault="009432DD" w:rsidP="009432DD">
      <w:pPr>
        <w:jc w:val="center"/>
        <w:rPr>
          <w:rFonts w:ascii="Times New Roman" w:hAnsi="Times New Roman" w:cs="Times New Roman"/>
          <w:sz w:val="24"/>
          <w:szCs w:val="24"/>
        </w:rPr>
      </w:pPr>
    </w:p>
    <w:p w14:paraId="3ECC3A75" w14:textId="3494BFCB" w:rsidR="009432DD" w:rsidRDefault="009432DD" w:rsidP="009432DD">
      <w:pPr>
        <w:jc w:val="center"/>
        <w:rPr>
          <w:rFonts w:ascii="Times New Roman" w:hAnsi="Times New Roman" w:cs="Times New Roman"/>
          <w:b/>
          <w:bCs/>
          <w:sz w:val="24"/>
          <w:szCs w:val="24"/>
        </w:rPr>
      </w:pPr>
      <w:r w:rsidRPr="009432DD">
        <w:rPr>
          <w:rFonts w:ascii="Times New Roman" w:hAnsi="Times New Roman" w:cs="Times New Roman"/>
          <w:b/>
          <w:bCs/>
          <w:sz w:val="24"/>
          <w:szCs w:val="24"/>
        </w:rPr>
        <w:t>ANEXO VI</w:t>
      </w:r>
    </w:p>
    <w:p w14:paraId="1B35EC7C" w14:textId="77777777" w:rsidR="0087363A" w:rsidRPr="0087363A" w:rsidRDefault="0087363A" w:rsidP="0087363A">
      <w:pPr>
        <w:jc w:val="center"/>
        <w:rPr>
          <w:rFonts w:ascii="Times New Roman" w:hAnsi="Times New Roman" w:cs="Times New Roman"/>
          <w:b/>
          <w:bCs/>
          <w:sz w:val="24"/>
          <w:szCs w:val="24"/>
        </w:rPr>
      </w:pPr>
      <w:r w:rsidRPr="0087363A">
        <w:rPr>
          <w:rFonts w:ascii="Times New Roman" w:hAnsi="Times New Roman" w:cs="Times New Roman"/>
          <w:b/>
          <w:bCs/>
          <w:sz w:val="24"/>
          <w:szCs w:val="24"/>
        </w:rPr>
        <w:t>MODELO DE DECLARAÇÃO DE EXISTÊNCIA DE CARGOS RESERVADOS PREVISTO EM LEI</w:t>
      </w:r>
    </w:p>
    <w:p w14:paraId="4D04FBC2" w14:textId="7EBE1647" w:rsidR="0087363A" w:rsidRDefault="0087363A" w:rsidP="0087363A">
      <w:pPr>
        <w:jc w:val="center"/>
        <w:rPr>
          <w:rFonts w:ascii="Times New Roman" w:hAnsi="Times New Roman" w:cs="Times New Roman"/>
          <w:b/>
          <w:bCs/>
          <w:sz w:val="24"/>
          <w:szCs w:val="24"/>
        </w:rPr>
      </w:pPr>
      <w:r w:rsidRPr="0087363A">
        <w:rPr>
          <w:rFonts w:ascii="Times New Roman" w:hAnsi="Times New Roman" w:cs="Times New Roman"/>
          <w:b/>
          <w:bCs/>
          <w:sz w:val="24"/>
          <w:szCs w:val="24"/>
        </w:rPr>
        <w:t>(ART. 63, INCISO IV, DA LEI Nº 14.133/21)</w:t>
      </w:r>
    </w:p>
    <w:p w14:paraId="3787103F" w14:textId="77777777" w:rsidR="0087363A" w:rsidRDefault="0087363A" w:rsidP="0087363A">
      <w:pPr>
        <w:jc w:val="center"/>
        <w:rPr>
          <w:rFonts w:ascii="Times New Roman" w:hAnsi="Times New Roman" w:cs="Times New Roman"/>
          <w:b/>
          <w:bCs/>
          <w:sz w:val="24"/>
          <w:szCs w:val="24"/>
        </w:rPr>
      </w:pPr>
    </w:p>
    <w:p w14:paraId="4FE22EFC" w14:textId="77777777" w:rsidR="0087363A" w:rsidRDefault="0087363A" w:rsidP="0087363A">
      <w:pPr>
        <w:jc w:val="center"/>
        <w:rPr>
          <w:rFonts w:ascii="Times New Roman" w:hAnsi="Times New Roman" w:cs="Times New Roman"/>
          <w:b/>
          <w:bCs/>
          <w:sz w:val="24"/>
          <w:szCs w:val="24"/>
        </w:rPr>
      </w:pPr>
    </w:p>
    <w:p w14:paraId="315B9197" w14:textId="77777777" w:rsidR="0087363A" w:rsidRDefault="0087363A" w:rsidP="0087363A">
      <w:pPr>
        <w:jc w:val="center"/>
        <w:rPr>
          <w:rFonts w:ascii="Times New Roman" w:hAnsi="Times New Roman" w:cs="Times New Roman"/>
          <w:b/>
          <w:bCs/>
          <w:sz w:val="24"/>
          <w:szCs w:val="24"/>
        </w:rPr>
      </w:pPr>
    </w:p>
    <w:p w14:paraId="08BD1318" w14:textId="77777777" w:rsidR="0087363A" w:rsidRDefault="0087363A" w:rsidP="0087363A">
      <w:pPr>
        <w:jc w:val="center"/>
        <w:rPr>
          <w:rFonts w:ascii="Times New Roman" w:hAnsi="Times New Roman" w:cs="Times New Roman"/>
          <w:b/>
          <w:bCs/>
          <w:sz w:val="24"/>
          <w:szCs w:val="24"/>
        </w:rPr>
      </w:pPr>
    </w:p>
    <w:p w14:paraId="0235B671" w14:textId="0BD6C934" w:rsid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(RAZÃO SOCIAL DO CREDENCIADO), (CNPJ Nº), sediada no (ENDEREÇO COMPLETO), declara, sob as penas da lei, que a empresa possui a reserva de cargos prevista em Lei para pessoa </w:t>
      </w:r>
      <w:r w:rsidRPr="0087363A">
        <w:rPr>
          <w:rFonts w:ascii="Times New Roman" w:hAnsi="Times New Roman" w:cs="Times New Roman"/>
          <w:sz w:val="24"/>
          <w:szCs w:val="24"/>
        </w:rPr>
        <w:lastRenderedPageBreak/>
        <w:t>com deficiência ou para reabilitado da Previdência Social e que atende às regras de acessibilidade previstas na legislação, conforme disposto no art. 93 da Lei nº 8.213, de 24 de julho de 1991.</w:t>
      </w:r>
    </w:p>
    <w:p w14:paraId="7718F546" w14:textId="77777777" w:rsidR="0087363A" w:rsidRDefault="0087363A" w:rsidP="0087363A">
      <w:pPr>
        <w:jc w:val="both"/>
        <w:rPr>
          <w:rFonts w:ascii="Times New Roman" w:hAnsi="Times New Roman" w:cs="Times New Roman"/>
          <w:sz w:val="24"/>
          <w:szCs w:val="24"/>
        </w:rPr>
      </w:pPr>
    </w:p>
    <w:p w14:paraId="26B203ED" w14:textId="77777777" w:rsidR="0087363A" w:rsidRDefault="0087363A" w:rsidP="0087363A">
      <w:pPr>
        <w:jc w:val="both"/>
        <w:rPr>
          <w:rFonts w:ascii="Times New Roman" w:hAnsi="Times New Roman" w:cs="Times New Roman"/>
          <w:sz w:val="24"/>
          <w:szCs w:val="24"/>
        </w:rPr>
      </w:pPr>
    </w:p>
    <w:p w14:paraId="42330AB4" w14:textId="77777777" w:rsidR="0087363A" w:rsidRDefault="0087363A" w:rsidP="0087363A">
      <w:pPr>
        <w:jc w:val="both"/>
        <w:rPr>
          <w:rFonts w:ascii="Times New Roman" w:hAnsi="Times New Roman" w:cs="Times New Roman"/>
          <w:sz w:val="24"/>
          <w:szCs w:val="24"/>
        </w:rPr>
      </w:pPr>
    </w:p>
    <w:p w14:paraId="601E80BC" w14:textId="77777777" w:rsidR="0087363A" w:rsidRDefault="0087363A" w:rsidP="0087363A">
      <w:pPr>
        <w:jc w:val="both"/>
        <w:rPr>
          <w:rFonts w:ascii="Times New Roman" w:hAnsi="Times New Roman" w:cs="Times New Roman"/>
          <w:sz w:val="24"/>
          <w:szCs w:val="24"/>
        </w:rPr>
      </w:pPr>
    </w:p>
    <w:p w14:paraId="75342971" w14:textId="7C0816B7" w:rsidR="0087363A" w:rsidRPr="009432DD" w:rsidRDefault="0087363A" w:rsidP="0087363A">
      <w:pPr>
        <w:jc w:val="right"/>
        <w:rPr>
          <w:rFonts w:ascii="Times New Roman" w:hAnsi="Times New Roman" w:cs="Times New Roman"/>
          <w:sz w:val="24"/>
          <w:szCs w:val="24"/>
        </w:rPr>
      </w:pPr>
      <w:r w:rsidRPr="009432DD">
        <w:rPr>
          <w:rFonts w:ascii="Times New Roman" w:hAnsi="Times New Roman" w:cs="Times New Roman"/>
          <w:sz w:val="24"/>
          <w:szCs w:val="24"/>
        </w:rPr>
        <w:t xml:space="preserve">XXXXXXXXXXX- XX, </w:t>
      </w:r>
      <w:r>
        <w:rPr>
          <w:rFonts w:ascii="Times New Roman" w:hAnsi="Times New Roman" w:cs="Times New Roman"/>
          <w:sz w:val="24"/>
          <w:szCs w:val="24"/>
        </w:rPr>
        <w:t>XX</w:t>
      </w:r>
      <w:r w:rsidRPr="009432DD">
        <w:rPr>
          <w:rFonts w:ascii="Times New Roman" w:hAnsi="Times New Roman" w:cs="Times New Roman"/>
          <w:sz w:val="24"/>
          <w:szCs w:val="24"/>
        </w:rPr>
        <w:t xml:space="preserve"> de</w:t>
      </w:r>
      <w:r>
        <w:rPr>
          <w:rFonts w:ascii="Times New Roman" w:hAnsi="Times New Roman" w:cs="Times New Roman"/>
          <w:sz w:val="24"/>
          <w:szCs w:val="24"/>
        </w:rPr>
        <w:t xml:space="preserve"> XXX</w:t>
      </w:r>
      <w:r w:rsidRPr="009432DD">
        <w:rPr>
          <w:rFonts w:ascii="Times New Roman" w:hAnsi="Times New Roman" w:cs="Times New Roman"/>
          <w:sz w:val="24"/>
          <w:szCs w:val="24"/>
        </w:rPr>
        <w:t xml:space="preserve"> de 20</w:t>
      </w:r>
      <w:r>
        <w:rPr>
          <w:rFonts w:ascii="Times New Roman" w:hAnsi="Times New Roman" w:cs="Times New Roman"/>
          <w:sz w:val="24"/>
          <w:szCs w:val="24"/>
        </w:rPr>
        <w:t>2</w:t>
      </w:r>
      <w:r w:rsidR="00EB0C9A">
        <w:rPr>
          <w:rFonts w:ascii="Times New Roman" w:hAnsi="Times New Roman" w:cs="Times New Roman"/>
          <w:sz w:val="24"/>
          <w:szCs w:val="24"/>
        </w:rPr>
        <w:t>6</w:t>
      </w:r>
      <w:r w:rsidRPr="009432DD">
        <w:rPr>
          <w:rFonts w:ascii="Times New Roman" w:hAnsi="Times New Roman" w:cs="Times New Roman"/>
          <w:sz w:val="24"/>
          <w:szCs w:val="24"/>
        </w:rPr>
        <w:t>.</w:t>
      </w:r>
    </w:p>
    <w:p w14:paraId="6D26C21E" w14:textId="77777777" w:rsidR="0087363A" w:rsidRPr="009432DD" w:rsidRDefault="0087363A" w:rsidP="0087363A">
      <w:pPr>
        <w:jc w:val="both"/>
        <w:rPr>
          <w:rFonts w:ascii="Times New Roman" w:hAnsi="Times New Roman" w:cs="Times New Roman"/>
          <w:sz w:val="24"/>
          <w:szCs w:val="24"/>
        </w:rPr>
      </w:pPr>
    </w:p>
    <w:p w14:paraId="02F1F2A9" w14:textId="77777777" w:rsidR="0087363A" w:rsidRDefault="0087363A" w:rsidP="0087363A">
      <w:pPr>
        <w:jc w:val="both"/>
        <w:rPr>
          <w:rFonts w:ascii="Times New Roman" w:hAnsi="Times New Roman" w:cs="Times New Roman"/>
          <w:sz w:val="24"/>
          <w:szCs w:val="24"/>
        </w:rPr>
      </w:pPr>
    </w:p>
    <w:p w14:paraId="7E9F3DC2" w14:textId="77777777" w:rsidR="0087363A" w:rsidRDefault="0087363A" w:rsidP="0087363A">
      <w:pPr>
        <w:jc w:val="both"/>
        <w:rPr>
          <w:rFonts w:ascii="Times New Roman" w:hAnsi="Times New Roman" w:cs="Times New Roman"/>
          <w:sz w:val="24"/>
          <w:szCs w:val="24"/>
        </w:rPr>
      </w:pPr>
    </w:p>
    <w:p w14:paraId="37FCFF02" w14:textId="77777777" w:rsidR="0087363A" w:rsidRPr="009432DD" w:rsidRDefault="0087363A" w:rsidP="0087363A">
      <w:pPr>
        <w:jc w:val="both"/>
        <w:rPr>
          <w:rFonts w:ascii="Times New Roman" w:hAnsi="Times New Roman" w:cs="Times New Roman"/>
          <w:sz w:val="24"/>
          <w:szCs w:val="24"/>
        </w:rPr>
      </w:pPr>
    </w:p>
    <w:p w14:paraId="16F6F751" w14:textId="77777777" w:rsidR="0087363A" w:rsidRPr="009432DD" w:rsidRDefault="0087363A" w:rsidP="0087363A">
      <w:pPr>
        <w:jc w:val="both"/>
        <w:rPr>
          <w:rFonts w:ascii="Times New Roman" w:hAnsi="Times New Roman" w:cs="Times New Roman"/>
          <w:sz w:val="24"/>
          <w:szCs w:val="24"/>
        </w:rPr>
      </w:pPr>
    </w:p>
    <w:p w14:paraId="1B7AA191" w14:textId="77777777" w:rsidR="0087363A" w:rsidRPr="009432DD" w:rsidRDefault="0087363A" w:rsidP="0087363A">
      <w:pPr>
        <w:jc w:val="center"/>
        <w:rPr>
          <w:rFonts w:ascii="Times New Roman" w:hAnsi="Times New Roman" w:cs="Times New Roman"/>
          <w:sz w:val="24"/>
          <w:szCs w:val="24"/>
        </w:rPr>
      </w:pPr>
      <w:r w:rsidRPr="009432DD">
        <w:rPr>
          <w:rFonts w:ascii="Times New Roman" w:hAnsi="Times New Roman" w:cs="Times New Roman"/>
          <w:sz w:val="24"/>
          <w:szCs w:val="24"/>
        </w:rPr>
        <w:t>(Nome e assinatura do representante legal)</w:t>
      </w:r>
    </w:p>
    <w:p w14:paraId="4A94F890" w14:textId="77777777" w:rsidR="0087363A" w:rsidRPr="009432DD" w:rsidRDefault="0087363A" w:rsidP="0087363A">
      <w:pPr>
        <w:jc w:val="center"/>
        <w:rPr>
          <w:rFonts w:ascii="Times New Roman" w:hAnsi="Times New Roman" w:cs="Times New Roman"/>
          <w:sz w:val="24"/>
          <w:szCs w:val="24"/>
        </w:rPr>
      </w:pPr>
      <w:r w:rsidRPr="009432DD">
        <w:rPr>
          <w:rFonts w:ascii="Times New Roman" w:hAnsi="Times New Roman" w:cs="Times New Roman"/>
          <w:sz w:val="24"/>
          <w:szCs w:val="24"/>
        </w:rPr>
        <w:t>Carimbo da empresa com CNPJ ou Assinatura digital</w:t>
      </w:r>
    </w:p>
    <w:p w14:paraId="2AC8D22F" w14:textId="77777777" w:rsidR="0087363A" w:rsidRDefault="0087363A" w:rsidP="0087363A">
      <w:pPr>
        <w:jc w:val="both"/>
        <w:rPr>
          <w:rFonts w:ascii="Times New Roman" w:hAnsi="Times New Roman" w:cs="Times New Roman"/>
          <w:sz w:val="24"/>
          <w:szCs w:val="24"/>
        </w:rPr>
      </w:pPr>
    </w:p>
    <w:p w14:paraId="10C20B2D" w14:textId="77777777" w:rsidR="0087363A" w:rsidRPr="0087363A" w:rsidRDefault="0087363A" w:rsidP="0087363A">
      <w:pPr>
        <w:rPr>
          <w:rFonts w:ascii="Times New Roman" w:hAnsi="Times New Roman" w:cs="Times New Roman"/>
          <w:sz w:val="24"/>
          <w:szCs w:val="24"/>
        </w:rPr>
      </w:pPr>
    </w:p>
    <w:p w14:paraId="76114294" w14:textId="77777777" w:rsidR="0087363A" w:rsidRPr="0087363A" w:rsidRDefault="0087363A" w:rsidP="0087363A">
      <w:pPr>
        <w:rPr>
          <w:rFonts w:ascii="Times New Roman" w:hAnsi="Times New Roman" w:cs="Times New Roman"/>
          <w:sz w:val="24"/>
          <w:szCs w:val="24"/>
        </w:rPr>
      </w:pPr>
    </w:p>
    <w:p w14:paraId="5ACC566E" w14:textId="77777777" w:rsidR="0087363A" w:rsidRDefault="0087363A" w:rsidP="0087363A">
      <w:pPr>
        <w:rPr>
          <w:rFonts w:ascii="Times New Roman" w:hAnsi="Times New Roman" w:cs="Times New Roman"/>
          <w:sz w:val="24"/>
          <w:szCs w:val="24"/>
        </w:rPr>
      </w:pPr>
    </w:p>
    <w:p w14:paraId="097654D4" w14:textId="77777777" w:rsidR="00FB3B07" w:rsidRDefault="00FB3B07" w:rsidP="0087363A">
      <w:pPr>
        <w:rPr>
          <w:rFonts w:ascii="Times New Roman" w:hAnsi="Times New Roman" w:cs="Times New Roman"/>
          <w:sz w:val="24"/>
          <w:szCs w:val="24"/>
        </w:rPr>
      </w:pPr>
    </w:p>
    <w:p w14:paraId="0B732EE5" w14:textId="77777777" w:rsidR="00FB3B07" w:rsidRDefault="00FB3B07" w:rsidP="0087363A">
      <w:pPr>
        <w:rPr>
          <w:rFonts w:ascii="Times New Roman" w:hAnsi="Times New Roman" w:cs="Times New Roman"/>
          <w:sz w:val="24"/>
          <w:szCs w:val="24"/>
        </w:rPr>
      </w:pPr>
    </w:p>
    <w:p w14:paraId="3348211D" w14:textId="77777777" w:rsidR="00DC66BD" w:rsidRDefault="00DC66BD" w:rsidP="0087363A">
      <w:pPr>
        <w:rPr>
          <w:rFonts w:ascii="Times New Roman" w:hAnsi="Times New Roman" w:cs="Times New Roman"/>
          <w:sz w:val="24"/>
          <w:szCs w:val="24"/>
        </w:rPr>
      </w:pPr>
    </w:p>
    <w:p w14:paraId="38EF5616" w14:textId="3BA1CFE2" w:rsidR="0087363A" w:rsidRDefault="0087363A" w:rsidP="0087363A">
      <w:pPr>
        <w:tabs>
          <w:tab w:val="left" w:pos="6180"/>
        </w:tabs>
        <w:jc w:val="center"/>
        <w:rPr>
          <w:rFonts w:ascii="Times New Roman" w:hAnsi="Times New Roman" w:cs="Times New Roman"/>
          <w:b/>
          <w:bCs/>
          <w:sz w:val="24"/>
          <w:szCs w:val="24"/>
        </w:rPr>
      </w:pPr>
      <w:r w:rsidRPr="0087363A">
        <w:rPr>
          <w:rFonts w:ascii="Times New Roman" w:hAnsi="Times New Roman" w:cs="Times New Roman"/>
          <w:b/>
          <w:bCs/>
          <w:sz w:val="24"/>
          <w:szCs w:val="24"/>
        </w:rPr>
        <w:t>ANEXO VII</w:t>
      </w:r>
    </w:p>
    <w:p w14:paraId="201B74CA" w14:textId="567B1202" w:rsidR="0087363A" w:rsidRDefault="0087363A" w:rsidP="0087363A">
      <w:pPr>
        <w:tabs>
          <w:tab w:val="left" w:pos="6180"/>
        </w:tabs>
        <w:jc w:val="center"/>
        <w:rPr>
          <w:rFonts w:ascii="Times New Roman" w:hAnsi="Times New Roman" w:cs="Times New Roman"/>
          <w:b/>
          <w:bCs/>
          <w:sz w:val="24"/>
          <w:szCs w:val="24"/>
        </w:rPr>
      </w:pPr>
      <w:r w:rsidRPr="0087363A">
        <w:rPr>
          <w:rFonts w:ascii="Times New Roman" w:hAnsi="Times New Roman" w:cs="Times New Roman"/>
          <w:b/>
          <w:bCs/>
          <w:sz w:val="24"/>
          <w:szCs w:val="24"/>
        </w:rPr>
        <w:t>MODELO DE DECLARAÇÃO DE MICROEMPRESA E EMPRESA DE PEQUENO PORTE, OU COOPERATIVA ENQUADRADA NO ARTIGO 34 DA LEI Nº 11.488, DE 2007.</w:t>
      </w:r>
    </w:p>
    <w:p w14:paraId="12984670" w14:textId="77777777" w:rsidR="0087363A" w:rsidRDefault="0087363A" w:rsidP="0087363A">
      <w:pPr>
        <w:tabs>
          <w:tab w:val="left" w:pos="6180"/>
        </w:tabs>
        <w:jc w:val="center"/>
        <w:rPr>
          <w:rFonts w:ascii="Times New Roman" w:hAnsi="Times New Roman" w:cs="Times New Roman"/>
          <w:b/>
          <w:bCs/>
          <w:sz w:val="24"/>
          <w:szCs w:val="24"/>
        </w:rPr>
      </w:pPr>
    </w:p>
    <w:p w14:paraId="59AD596E" w14:textId="1E3051B2" w:rsidR="0087363A" w:rsidRPr="009432DD" w:rsidRDefault="0087363A" w:rsidP="0087363A">
      <w:pPr>
        <w:jc w:val="both"/>
        <w:rPr>
          <w:rFonts w:ascii="Times New Roman" w:hAnsi="Times New Roman" w:cs="Times New Roman"/>
          <w:sz w:val="24"/>
          <w:szCs w:val="24"/>
        </w:rPr>
      </w:pPr>
      <w:r w:rsidRPr="009432DD">
        <w:rPr>
          <w:rFonts w:ascii="Times New Roman" w:hAnsi="Times New Roman" w:cs="Times New Roman"/>
          <w:sz w:val="24"/>
          <w:szCs w:val="24"/>
        </w:rPr>
        <w:t xml:space="preserve">À </w:t>
      </w:r>
      <w:r w:rsidR="00DC66BD" w:rsidRPr="00DC66BD">
        <w:rPr>
          <w:rFonts w:ascii="Times New Roman" w:hAnsi="Times New Roman" w:cs="Times New Roman"/>
          <w:sz w:val="24"/>
          <w:szCs w:val="24"/>
        </w:rPr>
        <w:t>Comissão Especial de Credenciamento</w:t>
      </w:r>
      <w:r w:rsidRPr="009432DD">
        <w:rPr>
          <w:rFonts w:ascii="Times New Roman" w:hAnsi="Times New Roman" w:cs="Times New Roman"/>
          <w:sz w:val="24"/>
          <w:szCs w:val="24"/>
        </w:rPr>
        <w:t>,</w:t>
      </w:r>
    </w:p>
    <w:p w14:paraId="63A5F203" w14:textId="77777777" w:rsidR="0087363A" w:rsidRPr="0087363A" w:rsidRDefault="0087363A" w:rsidP="0087363A">
      <w:pPr>
        <w:tabs>
          <w:tab w:val="left" w:pos="6180"/>
        </w:tabs>
        <w:jc w:val="both"/>
        <w:rPr>
          <w:rFonts w:ascii="Times New Roman" w:hAnsi="Times New Roman" w:cs="Times New Roman"/>
          <w:sz w:val="24"/>
          <w:szCs w:val="24"/>
        </w:rPr>
      </w:pPr>
    </w:p>
    <w:p w14:paraId="704238F3" w14:textId="40E63BF9" w:rsidR="0087363A" w:rsidRPr="0087363A" w:rsidRDefault="0087363A" w:rsidP="0087363A">
      <w:pPr>
        <w:tabs>
          <w:tab w:val="left" w:pos="6180"/>
        </w:tabs>
        <w:jc w:val="both"/>
        <w:rPr>
          <w:rFonts w:ascii="Times New Roman" w:hAnsi="Times New Roman" w:cs="Times New Roman"/>
          <w:sz w:val="24"/>
          <w:szCs w:val="24"/>
        </w:rPr>
      </w:pPr>
      <w:r w:rsidRPr="0087363A">
        <w:rPr>
          <w:rFonts w:ascii="Times New Roman" w:hAnsi="Times New Roman" w:cs="Times New Roman"/>
          <w:sz w:val="24"/>
          <w:szCs w:val="24"/>
        </w:rPr>
        <w:t xml:space="preserve">CREDENCIAMENTO Nº </w:t>
      </w:r>
      <w:r w:rsidR="00FB3B07">
        <w:rPr>
          <w:rFonts w:ascii="Times New Roman" w:hAnsi="Times New Roman" w:cs="Times New Roman"/>
          <w:sz w:val="24"/>
          <w:szCs w:val="24"/>
        </w:rPr>
        <w:t>003</w:t>
      </w:r>
      <w:r w:rsidRPr="0087363A">
        <w:rPr>
          <w:rFonts w:ascii="Times New Roman" w:hAnsi="Times New Roman" w:cs="Times New Roman"/>
          <w:sz w:val="24"/>
          <w:szCs w:val="24"/>
        </w:rPr>
        <w:t>/202</w:t>
      </w:r>
      <w:r w:rsidR="00EB0C9A">
        <w:rPr>
          <w:rFonts w:ascii="Times New Roman" w:hAnsi="Times New Roman" w:cs="Times New Roman"/>
          <w:sz w:val="24"/>
          <w:szCs w:val="24"/>
        </w:rPr>
        <w:t>6</w:t>
      </w:r>
    </w:p>
    <w:p w14:paraId="378FB6A4" w14:textId="77777777" w:rsidR="0087363A" w:rsidRPr="0087363A" w:rsidRDefault="0087363A" w:rsidP="0087363A">
      <w:pPr>
        <w:tabs>
          <w:tab w:val="left" w:pos="6180"/>
        </w:tabs>
        <w:jc w:val="both"/>
        <w:rPr>
          <w:rFonts w:ascii="Times New Roman" w:hAnsi="Times New Roman" w:cs="Times New Roman"/>
          <w:sz w:val="24"/>
          <w:szCs w:val="24"/>
        </w:rPr>
      </w:pPr>
    </w:p>
    <w:p w14:paraId="1F5E8EDE" w14:textId="77777777" w:rsidR="0087363A" w:rsidRPr="0087363A" w:rsidRDefault="0087363A" w:rsidP="0087363A">
      <w:pPr>
        <w:tabs>
          <w:tab w:val="left" w:pos="6180"/>
        </w:tabs>
        <w:jc w:val="both"/>
        <w:rPr>
          <w:rFonts w:ascii="Times New Roman" w:hAnsi="Times New Roman" w:cs="Times New Roman"/>
          <w:sz w:val="24"/>
          <w:szCs w:val="24"/>
        </w:rPr>
      </w:pPr>
    </w:p>
    <w:p w14:paraId="168A869F" w14:textId="521FBD8B" w:rsidR="0087363A" w:rsidRDefault="0087363A" w:rsidP="0087363A">
      <w:pPr>
        <w:tabs>
          <w:tab w:val="left" w:pos="6180"/>
        </w:tabs>
        <w:jc w:val="both"/>
        <w:rPr>
          <w:rFonts w:ascii="Times New Roman" w:hAnsi="Times New Roman" w:cs="Times New Roman"/>
          <w:sz w:val="24"/>
          <w:szCs w:val="24"/>
        </w:rPr>
      </w:pPr>
      <w:r w:rsidRPr="0087363A">
        <w:rPr>
          <w:rFonts w:ascii="Times New Roman" w:hAnsi="Times New Roman" w:cs="Times New Roman"/>
          <w:sz w:val="24"/>
          <w:szCs w:val="24"/>
        </w:rPr>
        <w:lastRenderedPageBreak/>
        <w:t>DECLARO, sob as penas da Lei, em atendimento ao Edital do Credenciamento nº XXX/20</w:t>
      </w:r>
      <w:r>
        <w:rPr>
          <w:rFonts w:ascii="Times New Roman" w:hAnsi="Times New Roman" w:cs="Times New Roman"/>
          <w:sz w:val="24"/>
          <w:szCs w:val="24"/>
        </w:rPr>
        <w:t>2</w:t>
      </w:r>
      <w:r w:rsidR="00EB0C9A">
        <w:rPr>
          <w:rFonts w:ascii="Times New Roman" w:hAnsi="Times New Roman" w:cs="Times New Roman"/>
          <w:sz w:val="24"/>
          <w:szCs w:val="24"/>
        </w:rPr>
        <w:t>6</w:t>
      </w:r>
      <w:r w:rsidRPr="0087363A">
        <w:rPr>
          <w:rFonts w:ascii="Times New Roman" w:hAnsi="Times New Roman" w:cs="Times New Roman"/>
          <w:sz w:val="24"/>
          <w:szCs w:val="24"/>
        </w:rPr>
        <w:t>, promovido pel</w:t>
      </w:r>
      <w:r>
        <w:rPr>
          <w:rFonts w:ascii="Times New Roman" w:hAnsi="Times New Roman" w:cs="Times New Roman"/>
          <w:sz w:val="24"/>
          <w:szCs w:val="24"/>
        </w:rPr>
        <w:t>a Prefeitura Municipal de Euclides da Cunha - BA</w:t>
      </w:r>
      <w:r w:rsidRPr="0087363A">
        <w:rPr>
          <w:rFonts w:ascii="Times New Roman" w:hAnsi="Times New Roman" w:cs="Times New Roman"/>
          <w:sz w:val="24"/>
          <w:szCs w:val="24"/>
        </w:rPr>
        <w:t xml:space="preserve">, com entrega dos envelopes a partir das </w:t>
      </w:r>
      <w:r w:rsidRPr="0087363A">
        <w:rPr>
          <w:rFonts w:ascii="Times New Roman" w:hAnsi="Times New Roman" w:cs="Times New Roman"/>
          <w:b/>
          <w:bCs/>
          <w:sz w:val="24"/>
          <w:szCs w:val="24"/>
        </w:rPr>
        <w:t>XX:XX horas do dia XX/XX/20</w:t>
      </w:r>
      <w:r>
        <w:rPr>
          <w:rFonts w:ascii="Times New Roman" w:hAnsi="Times New Roman" w:cs="Times New Roman"/>
          <w:b/>
          <w:bCs/>
          <w:sz w:val="24"/>
          <w:szCs w:val="24"/>
        </w:rPr>
        <w:t>2</w:t>
      </w:r>
      <w:r w:rsidR="00EB0C9A">
        <w:rPr>
          <w:rFonts w:ascii="Times New Roman" w:hAnsi="Times New Roman" w:cs="Times New Roman"/>
          <w:b/>
          <w:bCs/>
          <w:sz w:val="24"/>
          <w:szCs w:val="24"/>
        </w:rPr>
        <w:t>6</w:t>
      </w:r>
      <w:r w:rsidRPr="0087363A">
        <w:rPr>
          <w:rFonts w:ascii="Times New Roman" w:hAnsi="Times New Roman" w:cs="Times New Roman"/>
          <w:sz w:val="24"/>
          <w:szCs w:val="24"/>
        </w:rPr>
        <w:t>, que a empresa (nome completo) – (CNPJ), com sede (ou domicílio) no (endereço completo), por mim representada, atende os requisitos previstos na Lei Complementar n° 123, de 14/12/2006, em especial quanto ao seu art. 3º.</w:t>
      </w:r>
    </w:p>
    <w:p w14:paraId="2C69DE68" w14:textId="77777777" w:rsidR="0087363A" w:rsidRDefault="0087363A" w:rsidP="0087363A">
      <w:pPr>
        <w:tabs>
          <w:tab w:val="left" w:pos="6180"/>
        </w:tabs>
        <w:jc w:val="both"/>
        <w:rPr>
          <w:rFonts w:ascii="Times New Roman" w:hAnsi="Times New Roman" w:cs="Times New Roman"/>
          <w:sz w:val="24"/>
          <w:szCs w:val="24"/>
        </w:rPr>
      </w:pPr>
    </w:p>
    <w:p w14:paraId="262669EC" w14:textId="77777777" w:rsidR="0087363A" w:rsidRDefault="0087363A" w:rsidP="0087363A">
      <w:pPr>
        <w:tabs>
          <w:tab w:val="left" w:pos="6180"/>
        </w:tabs>
        <w:jc w:val="both"/>
        <w:rPr>
          <w:rFonts w:ascii="Times New Roman" w:hAnsi="Times New Roman" w:cs="Times New Roman"/>
          <w:sz w:val="24"/>
          <w:szCs w:val="24"/>
        </w:rPr>
      </w:pPr>
    </w:p>
    <w:p w14:paraId="479B8650" w14:textId="77777777" w:rsidR="0087363A" w:rsidRDefault="0087363A" w:rsidP="0087363A">
      <w:pPr>
        <w:tabs>
          <w:tab w:val="left" w:pos="6180"/>
        </w:tabs>
        <w:jc w:val="both"/>
        <w:rPr>
          <w:rFonts w:ascii="Times New Roman" w:hAnsi="Times New Roman" w:cs="Times New Roman"/>
          <w:sz w:val="24"/>
          <w:szCs w:val="24"/>
        </w:rPr>
      </w:pPr>
    </w:p>
    <w:p w14:paraId="222D2FCA" w14:textId="611D213E" w:rsidR="0087363A" w:rsidRPr="009432DD" w:rsidRDefault="0087363A" w:rsidP="0087363A">
      <w:pPr>
        <w:jc w:val="right"/>
        <w:rPr>
          <w:rFonts w:ascii="Times New Roman" w:hAnsi="Times New Roman" w:cs="Times New Roman"/>
          <w:sz w:val="24"/>
          <w:szCs w:val="24"/>
        </w:rPr>
      </w:pPr>
      <w:r w:rsidRPr="009432DD">
        <w:rPr>
          <w:rFonts w:ascii="Times New Roman" w:hAnsi="Times New Roman" w:cs="Times New Roman"/>
          <w:sz w:val="24"/>
          <w:szCs w:val="24"/>
        </w:rPr>
        <w:t xml:space="preserve">XXXXXXXXXXX- XX, </w:t>
      </w:r>
      <w:r>
        <w:rPr>
          <w:rFonts w:ascii="Times New Roman" w:hAnsi="Times New Roman" w:cs="Times New Roman"/>
          <w:sz w:val="24"/>
          <w:szCs w:val="24"/>
        </w:rPr>
        <w:t>XX</w:t>
      </w:r>
      <w:r w:rsidRPr="009432DD">
        <w:rPr>
          <w:rFonts w:ascii="Times New Roman" w:hAnsi="Times New Roman" w:cs="Times New Roman"/>
          <w:sz w:val="24"/>
          <w:szCs w:val="24"/>
        </w:rPr>
        <w:t xml:space="preserve"> de</w:t>
      </w:r>
      <w:r>
        <w:rPr>
          <w:rFonts w:ascii="Times New Roman" w:hAnsi="Times New Roman" w:cs="Times New Roman"/>
          <w:sz w:val="24"/>
          <w:szCs w:val="24"/>
        </w:rPr>
        <w:t xml:space="preserve"> XXX</w:t>
      </w:r>
      <w:r w:rsidRPr="009432DD">
        <w:rPr>
          <w:rFonts w:ascii="Times New Roman" w:hAnsi="Times New Roman" w:cs="Times New Roman"/>
          <w:sz w:val="24"/>
          <w:szCs w:val="24"/>
        </w:rPr>
        <w:t xml:space="preserve"> de 20</w:t>
      </w:r>
      <w:r>
        <w:rPr>
          <w:rFonts w:ascii="Times New Roman" w:hAnsi="Times New Roman" w:cs="Times New Roman"/>
          <w:sz w:val="24"/>
          <w:szCs w:val="24"/>
        </w:rPr>
        <w:t>2</w:t>
      </w:r>
      <w:r w:rsidR="00EB0C9A">
        <w:rPr>
          <w:rFonts w:ascii="Times New Roman" w:hAnsi="Times New Roman" w:cs="Times New Roman"/>
          <w:sz w:val="24"/>
          <w:szCs w:val="24"/>
        </w:rPr>
        <w:t>6</w:t>
      </w:r>
      <w:r w:rsidRPr="009432DD">
        <w:rPr>
          <w:rFonts w:ascii="Times New Roman" w:hAnsi="Times New Roman" w:cs="Times New Roman"/>
          <w:sz w:val="24"/>
          <w:szCs w:val="24"/>
        </w:rPr>
        <w:t>.</w:t>
      </w:r>
    </w:p>
    <w:p w14:paraId="3A8F0A49" w14:textId="77777777" w:rsidR="0087363A" w:rsidRPr="009432DD" w:rsidRDefault="0087363A" w:rsidP="0087363A">
      <w:pPr>
        <w:jc w:val="both"/>
        <w:rPr>
          <w:rFonts w:ascii="Times New Roman" w:hAnsi="Times New Roman" w:cs="Times New Roman"/>
          <w:sz w:val="24"/>
          <w:szCs w:val="24"/>
        </w:rPr>
      </w:pPr>
    </w:p>
    <w:p w14:paraId="1C8A6B50" w14:textId="77777777" w:rsidR="0087363A" w:rsidRDefault="0087363A" w:rsidP="0087363A">
      <w:pPr>
        <w:jc w:val="both"/>
        <w:rPr>
          <w:rFonts w:ascii="Times New Roman" w:hAnsi="Times New Roman" w:cs="Times New Roman"/>
          <w:sz w:val="24"/>
          <w:szCs w:val="24"/>
        </w:rPr>
      </w:pPr>
    </w:p>
    <w:p w14:paraId="054398E8" w14:textId="77777777" w:rsidR="0087363A" w:rsidRDefault="0087363A" w:rsidP="0087363A">
      <w:pPr>
        <w:jc w:val="both"/>
        <w:rPr>
          <w:rFonts w:ascii="Times New Roman" w:hAnsi="Times New Roman" w:cs="Times New Roman"/>
          <w:sz w:val="24"/>
          <w:szCs w:val="24"/>
        </w:rPr>
      </w:pPr>
    </w:p>
    <w:p w14:paraId="0D4DC2A4" w14:textId="77777777" w:rsidR="0087363A" w:rsidRPr="009432DD" w:rsidRDefault="0087363A" w:rsidP="0087363A">
      <w:pPr>
        <w:jc w:val="both"/>
        <w:rPr>
          <w:rFonts w:ascii="Times New Roman" w:hAnsi="Times New Roman" w:cs="Times New Roman"/>
          <w:sz w:val="24"/>
          <w:szCs w:val="24"/>
        </w:rPr>
      </w:pPr>
    </w:p>
    <w:p w14:paraId="7B30D68E" w14:textId="77777777" w:rsidR="0087363A" w:rsidRPr="009432DD" w:rsidRDefault="0087363A" w:rsidP="0087363A">
      <w:pPr>
        <w:jc w:val="both"/>
        <w:rPr>
          <w:rFonts w:ascii="Times New Roman" w:hAnsi="Times New Roman" w:cs="Times New Roman"/>
          <w:sz w:val="24"/>
          <w:szCs w:val="24"/>
        </w:rPr>
      </w:pPr>
    </w:p>
    <w:p w14:paraId="1BA402A5" w14:textId="77777777" w:rsidR="0087363A" w:rsidRPr="009432DD" w:rsidRDefault="0087363A" w:rsidP="0087363A">
      <w:pPr>
        <w:jc w:val="center"/>
        <w:rPr>
          <w:rFonts w:ascii="Times New Roman" w:hAnsi="Times New Roman" w:cs="Times New Roman"/>
          <w:sz w:val="24"/>
          <w:szCs w:val="24"/>
        </w:rPr>
      </w:pPr>
      <w:r w:rsidRPr="009432DD">
        <w:rPr>
          <w:rFonts w:ascii="Times New Roman" w:hAnsi="Times New Roman" w:cs="Times New Roman"/>
          <w:sz w:val="24"/>
          <w:szCs w:val="24"/>
        </w:rPr>
        <w:t>(Nome e assinatura do representante legal)</w:t>
      </w:r>
    </w:p>
    <w:p w14:paraId="7E062D8F" w14:textId="77777777" w:rsidR="0087363A" w:rsidRPr="009432DD" w:rsidRDefault="0087363A" w:rsidP="0087363A">
      <w:pPr>
        <w:jc w:val="center"/>
        <w:rPr>
          <w:rFonts w:ascii="Times New Roman" w:hAnsi="Times New Roman" w:cs="Times New Roman"/>
          <w:sz w:val="24"/>
          <w:szCs w:val="24"/>
        </w:rPr>
      </w:pPr>
      <w:r w:rsidRPr="009432DD">
        <w:rPr>
          <w:rFonts w:ascii="Times New Roman" w:hAnsi="Times New Roman" w:cs="Times New Roman"/>
          <w:sz w:val="24"/>
          <w:szCs w:val="24"/>
        </w:rPr>
        <w:t>Carimbo da empresa com CNPJ ou Assinatura digital</w:t>
      </w:r>
    </w:p>
    <w:p w14:paraId="5240FCC0" w14:textId="77777777" w:rsidR="0087363A" w:rsidRDefault="0087363A" w:rsidP="0087363A">
      <w:pPr>
        <w:tabs>
          <w:tab w:val="left" w:pos="6180"/>
        </w:tabs>
        <w:jc w:val="both"/>
        <w:rPr>
          <w:rFonts w:ascii="Times New Roman" w:hAnsi="Times New Roman" w:cs="Times New Roman"/>
          <w:sz w:val="24"/>
          <w:szCs w:val="24"/>
        </w:rPr>
      </w:pPr>
    </w:p>
    <w:p w14:paraId="19A33EB9" w14:textId="77777777" w:rsidR="0087363A" w:rsidRPr="0087363A" w:rsidRDefault="0087363A" w:rsidP="0087363A">
      <w:pPr>
        <w:rPr>
          <w:rFonts w:ascii="Times New Roman" w:hAnsi="Times New Roman" w:cs="Times New Roman"/>
          <w:sz w:val="24"/>
          <w:szCs w:val="24"/>
        </w:rPr>
      </w:pPr>
    </w:p>
    <w:p w14:paraId="64C3C7B9" w14:textId="77777777" w:rsidR="0087363A" w:rsidRDefault="0087363A" w:rsidP="0087363A">
      <w:pPr>
        <w:rPr>
          <w:rFonts w:ascii="Times New Roman" w:hAnsi="Times New Roman" w:cs="Times New Roman"/>
          <w:sz w:val="24"/>
          <w:szCs w:val="24"/>
        </w:rPr>
      </w:pPr>
    </w:p>
    <w:p w14:paraId="2042F865" w14:textId="443FFA75" w:rsidR="0087363A" w:rsidRDefault="0087363A" w:rsidP="0087363A">
      <w:pPr>
        <w:tabs>
          <w:tab w:val="left" w:pos="5280"/>
        </w:tabs>
        <w:rPr>
          <w:rFonts w:ascii="Times New Roman" w:hAnsi="Times New Roman" w:cs="Times New Roman"/>
          <w:sz w:val="24"/>
          <w:szCs w:val="24"/>
        </w:rPr>
      </w:pPr>
      <w:r>
        <w:rPr>
          <w:rFonts w:ascii="Times New Roman" w:hAnsi="Times New Roman" w:cs="Times New Roman"/>
          <w:sz w:val="24"/>
          <w:szCs w:val="24"/>
        </w:rPr>
        <w:tab/>
      </w:r>
    </w:p>
    <w:p w14:paraId="63BB14F1" w14:textId="77777777" w:rsidR="00FB3B07" w:rsidRDefault="00FB3B07" w:rsidP="0087363A">
      <w:pPr>
        <w:tabs>
          <w:tab w:val="left" w:pos="5280"/>
        </w:tabs>
        <w:rPr>
          <w:rFonts w:ascii="Times New Roman" w:hAnsi="Times New Roman" w:cs="Times New Roman"/>
          <w:sz w:val="24"/>
          <w:szCs w:val="24"/>
        </w:rPr>
      </w:pPr>
    </w:p>
    <w:p w14:paraId="19BA4B8B" w14:textId="77777777" w:rsidR="00FB3B07" w:rsidRDefault="00FB3B07" w:rsidP="0087363A">
      <w:pPr>
        <w:tabs>
          <w:tab w:val="left" w:pos="5280"/>
        </w:tabs>
        <w:rPr>
          <w:rFonts w:ascii="Times New Roman" w:hAnsi="Times New Roman" w:cs="Times New Roman"/>
          <w:sz w:val="24"/>
          <w:szCs w:val="24"/>
        </w:rPr>
      </w:pPr>
    </w:p>
    <w:p w14:paraId="33430552" w14:textId="78D5766B" w:rsidR="0087363A" w:rsidRDefault="0087363A" w:rsidP="0087363A">
      <w:pPr>
        <w:tabs>
          <w:tab w:val="left" w:pos="5280"/>
        </w:tabs>
        <w:jc w:val="center"/>
        <w:rPr>
          <w:rFonts w:ascii="Times New Roman" w:hAnsi="Times New Roman" w:cs="Times New Roman"/>
          <w:b/>
          <w:bCs/>
          <w:sz w:val="24"/>
          <w:szCs w:val="24"/>
        </w:rPr>
      </w:pPr>
      <w:r w:rsidRPr="0087363A">
        <w:rPr>
          <w:rFonts w:ascii="Times New Roman" w:hAnsi="Times New Roman" w:cs="Times New Roman"/>
          <w:b/>
          <w:bCs/>
          <w:sz w:val="24"/>
          <w:szCs w:val="24"/>
        </w:rPr>
        <w:t>ANEXO VIII</w:t>
      </w:r>
    </w:p>
    <w:p w14:paraId="430613F7" w14:textId="71E735C8" w:rsidR="0087363A" w:rsidRDefault="0087363A" w:rsidP="0087363A">
      <w:pPr>
        <w:tabs>
          <w:tab w:val="left" w:pos="5280"/>
        </w:tabs>
        <w:jc w:val="center"/>
        <w:rPr>
          <w:rFonts w:ascii="Times New Roman" w:hAnsi="Times New Roman" w:cs="Times New Roman"/>
          <w:b/>
          <w:bCs/>
          <w:sz w:val="24"/>
          <w:szCs w:val="24"/>
        </w:rPr>
      </w:pPr>
      <w:r w:rsidRPr="0087363A">
        <w:rPr>
          <w:rFonts w:ascii="Times New Roman" w:hAnsi="Times New Roman" w:cs="Times New Roman"/>
          <w:b/>
          <w:bCs/>
          <w:sz w:val="24"/>
          <w:szCs w:val="24"/>
        </w:rPr>
        <w:t>MODELO DECLARAÇÃO DO CREDENCIADO DE CUMPRIMENTO AO ARTIGO 7º, INCISO XXXIII, DA CONSTITUIÇÃO FEDERAL (ART. 68, INCISO VI, DA LEI 14.133/2021).</w:t>
      </w:r>
    </w:p>
    <w:p w14:paraId="03D97A67" w14:textId="77777777" w:rsidR="0087363A" w:rsidRDefault="0087363A" w:rsidP="0087363A">
      <w:pPr>
        <w:tabs>
          <w:tab w:val="left" w:pos="5280"/>
        </w:tabs>
        <w:jc w:val="center"/>
        <w:rPr>
          <w:rFonts w:ascii="Times New Roman" w:hAnsi="Times New Roman" w:cs="Times New Roman"/>
          <w:b/>
          <w:bCs/>
          <w:sz w:val="24"/>
          <w:szCs w:val="24"/>
        </w:rPr>
      </w:pPr>
    </w:p>
    <w:p w14:paraId="75EBBED8" w14:textId="1BBCE8EC" w:rsidR="0087363A" w:rsidRPr="009432DD" w:rsidRDefault="0087363A" w:rsidP="0087363A">
      <w:pPr>
        <w:jc w:val="both"/>
        <w:rPr>
          <w:rFonts w:ascii="Times New Roman" w:hAnsi="Times New Roman" w:cs="Times New Roman"/>
          <w:sz w:val="24"/>
          <w:szCs w:val="24"/>
        </w:rPr>
      </w:pPr>
      <w:r w:rsidRPr="009432DD">
        <w:rPr>
          <w:rFonts w:ascii="Times New Roman" w:hAnsi="Times New Roman" w:cs="Times New Roman"/>
          <w:sz w:val="24"/>
          <w:szCs w:val="24"/>
        </w:rPr>
        <w:t xml:space="preserve">À </w:t>
      </w:r>
      <w:r w:rsidR="00DC66BD" w:rsidRPr="00DC66BD">
        <w:rPr>
          <w:rFonts w:ascii="Times New Roman" w:hAnsi="Times New Roman" w:cs="Times New Roman"/>
          <w:sz w:val="24"/>
          <w:szCs w:val="24"/>
        </w:rPr>
        <w:t>Comissão Especial de Credenciamento</w:t>
      </w:r>
      <w:r w:rsidRPr="009432DD">
        <w:rPr>
          <w:rFonts w:ascii="Times New Roman" w:hAnsi="Times New Roman" w:cs="Times New Roman"/>
          <w:sz w:val="24"/>
          <w:szCs w:val="24"/>
        </w:rPr>
        <w:t>,</w:t>
      </w:r>
    </w:p>
    <w:p w14:paraId="1DF316B5" w14:textId="77777777" w:rsidR="0087363A" w:rsidRPr="0087363A" w:rsidRDefault="0087363A" w:rsidP="0087363A">
      <w:pPr>
        <w:tabs>
          <w:tab w:val="left" w:pos="5280"/>
        </w:tabs>
        <w:jc w:val="both"/>
        <w:rPr>
          <w:rFonts w:ascii="Times New Roman" w:hAnsi="Times New Roman" w:cs="Times New Roman"/>
          <w:sz w:val="24"/>
          <w:szCs w:val="24"/>
        </w:rPr>
      </w:pPr>
    </w:p>
    <w:p w14:paraId="11BAD2A8" w14:textId="77777777" w:rsidR="0087363A" w:rsidRPr="0087363A" w:rsidRDefault="0087363A" w:rsidP="0087363A">
      <w:pPr>
        <w:tabs>
          <w:tab w:val="left" w:pos="5280"/>
        </w:tabs>
        <w:jc w:val="both"/>
        <w:rPr>
          <w:rFonts w:ascii="Times New Roman" w:hAnsi="Times New Roman" w:cs="Times New Roman"/>
          <w:sz w:val="24"/>
          <w:szCs w:val="24"/>
        </w:rPr>
      </w:pPr>
    </w:p>
    <w:p w14:paraId="473033A6" w14:textId="0218193B" w:rsidR="0087363A" w:rsidRPr="0087363A" w:rsidRDefault="0087363A" w:rsidP="0087363A">
      <w:pPr>
        <w:tabs>
          <w:tab w:val="left" w:pos="5280"/>
        </w:tabs>
        <w:jc w:val="both"/>
        <w:rPr>
          <w:rFonts w:ascii="Times New Roman" w:hAnsi="Times New Roman" w:cs="Times New Roman"/>
          <w:sz w:val="24"/>
          <w:szCs w:val="24"/>
        </w:rPr>
      </w:pPr>
      <w:r w:rsidRPr="0087363A">
        <w:rPr>
          <w:rFonts w:ascii="Times New Roman" w:hAnsi="Times New Roman" w:cs="Times New Roman"/>
          <w:sz w:val="24"/>
          <w:szCs w:val="24"/>
        </w:rPr>
        <w:t xml:space="preserve">CREDENCIAMENTO Nº </w:t>
      </w:r>
      <w:r w:rsidR="00FB3B07">
        <w:rPr>
          <w:rFonts w:ascii="Times New Roman" w:hAnsi="Times New Roman" w:cs="Times New Roman"/>
          <w:sz w:val="24"/>
          <w:szCs w:val="24"/>
        </w:rPr>
        <w:t>003</w:t>
      </w:r>
      <w:r w:rsidRPr="0087363A">
        <w:rPr>
          <w:rFonts w:ascii="Times New Roman" w:hAnsi="Times New Roman" w:cs="Times New Roman"/>
          <w:sz w:val="24"/>
          <w:szCs w:val="24"/>
        </w:rPr>
        <w:t>/20</w:t>
      </w:r>
      <w:r>
        <w:rPr>
          <w:rFonts w:ascii="Times New Roman" w:hAnsi="Times New Roman" w:cs="Times New Roman"/>
          <w:sz w:val="24"/>
          <w:szCs w:val="24"/>
        </w:rPr>
        <w:t>2</w:t>
      </w:r>
      <w:r w:rsidR="00127865">
        <w:rPr>
          <w:rFonts w:ascii="Times New Roman" w:hAnsi="Times New Roman" w:cs="Times New Roman"/>
          <w:sz w:val="24"/>
          <w:szCs w:val="24"/>
        </w:rPr>
        <w:t>6</w:t>
      </w:r>
    </w:p>
    <w:p w14:paraId="1F3A3F1F" w14:textId="77777777" w:rsidR="0087363A" w:rsidRPr="0087363A" w:rsidRDefault="0087363A" w:rsidP="0087363A">
      <w:pPr>
        <w:tabs>
          <w:tab w:val="left" w:pos="5280"/>
        </w:tabs>
        <w:jc w:val="both"/>
        <w:rPr>
          <w:rFonts w:ascii="Times New Roman" w:hAnsi="Times New Roman" w:cs="Times New Roman"/>
          <w:sz w:val="24"/>
          <w:szCs w:val="24"/>
        </w:rPr>
      </w:pPr>
    </w:p>
    <w:p w14:paraId="18945D9C" w14:textId="77777777" w:rsidR="0087363A" w:rsidRPr="0087363A" w:rsidRDefault="0087363A" w:rsidP="0087363A">
      <w:pPr>
        <w:tabs>
          <w:tab w:val="left" w:pos="5280"/>
        </w:tabs>
        <w:jc w:val="both"/>
        <w:rPr>
          <w:rFonts w:ascii="Times New Roman" w:hAnsi="Times New Roman" w:cs="Times New Roman"/>
          <w:sz w:val="24"/>
          <w:szCs w:val="24"/>
        </w:rPr>
      </w:pPr>
    </w:p>
    <w:p w14:paraId="0ED7D8E1" w14:textId="77777777" w:rsidR="0087363A" w:rsidRPr="0087363A" w:rsidRDefault="0087363A" w:rsidP="0087363A">
      <w:pPr>
        <w:tabs>
          <w:tab w:val="left" w:pos="5280"/>
        </w:tabs>
        <w:jc w:val="both"/>
        <w:rPr>
          <w:rFonts w:ascii="Times New Roman" w:hAnsi="Times New Roman" w:cs="Times New Roman"/>
          <w:sz w:val="24"/>
          <w:szCs w:val="24"/>
        </w:rPr>
      </w:pPr>
    </w:p>
    <w:p w14:paraId="09A7F3DA" w14:textId="77777777" w:rsidR="0087363A" w:rsidRPr="0087363A" w:rsidRDefault="0087363A" w:rsidP="0087363A">
      <w:pPr>
        <w:tabs>
          <w:tab w:val="left" w:pos="5280"/>
        </w:tabs>
        <w:jc w:val="both"/>
        <w:rPr>
          <w:rFonts w:ascii="Times New Roman" w:hAnsi="Times New Roman" w:cs="Times New Roman"/>
          <w:sz w:val="24"/>
          <w:szCs w:val="24"/>
        </w:rPr>
      </w:pPr>
    </w:p>
    <w:p w14:paraId="0B42A9F2" w14:textId="77777777" w:rsidR="0087363A" w:rsidRPr="0087363A" w:rsidRDefault="0087363A" w:rsidP="0087363A">
      <w:pPr>
        <w:tabs>
          <w:tab w:val="left" w:pos="5280"/>
        </w:tabs>
        <w:jc w:val="both"/>
        <w:rPr>
          <w:rFonts w:ascii="Times New Roman" w:hAnsi="Times New Roman" w:cs="Times New Roman"/>
          <w:sz w:val="24"/>
          <w:szCs w:val="24"/>
        </w:rPr>
      </w:pPr>
      <w:r w:rsidRPr="0087363A">
        <w:rPr>
          <w:rFonts w:ascii="Times New Roman" w:hAnsi="Times New Roman" w:cs="Times New Roman"/>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177E61CA" w14:textId="77777777" w:rsidR="0087363A" w:rsidRPr="0087363A" w:rsidRDefault="0087363A" w:rsidP="0087363A">
      <w:pPr>
        <w:tabs>
          <w:tab w:val="left" w:pos="5280"/>
        </w:tabs>
        <w:jc w:val="both"/>
        <w:rPr>
          <w:rFonts w:ascii="Times New Roman" w:hAnsi="Times New Roman" w:cs="Times New Roman"/>
          <w:sz w:val="24"/>
          <w:szCs w:val="24"/>
        </w:rPr>
      </w:pPr>
    </w:p>
    <w:p w14:paraId="667A30B0" w14:textId="77777777" w:rsidR="0087363A" w:rsidRPr="0087363A" w:rsidRDefault="0087363A" w:rsidP="0087363A">
      <w:pPr>
        <w:tabs>
          <w:tab w:val="left" w:pos="5280"/>
        </w:tabs>
        <w:jc w:val="both"/>
        <w:rPr>
          <w:rFonts w:ascii="Times New Roman" w:hAnsi="Times New Roman" w:cs="Times New Roman"/>
          <w:sz w:val="24"/>
          <w:szCs w:val="24"/>
        </w:rPr>
      </w:pPr>
      <w:r w:rsidRPr="0087363A">
        <w:rPr>
          <w:rFonts w:ascii="Times New Roman" w:hAnsi="Times New Roman" w:cs="Times New Roman"/>
          <w:sz w:val="24"/>
          <w:szCs w:val="24"/>
        </w:rPr>
        <w:t>Ressalva: emprega menor, a partir de quatorze anos, na condição de aprendiz</w:t>
      </w:r>
    </w:p>
    <w:p w14:paraId="78AAB384" w14:textId="77777777" w:rsidR="0087363A" w:rsidRPr="0087363A" w:rsidRDefault="0087363A" w:rsidP="0087363A">
      <w:pPr>
        <w:tabs>
          <w:tab w:val="left" w:pos="5280"/>
        </w:tabs>
        <w:jc w:val="both"/>
        <w:rPr>
          <w:rFonts w:ascii="Times New Roman" w:hAnsi="Times New Roman" w:cs="Times New Roman"/>
          <w:sz w:val="24"/>
          <w:szCs w:val="24"/>
        </w:rPr>
      </w:pPr>
    </w:p>
    <w:p w14:paraId="47B5B827" w14:textId="77777777" w:rsidR="0087363A" w:rsidRDefault="0087363A" w:rsidP="0087363A">
      <w:pPr>
        <w:tabs>
          <w:tab w:val="left" w:pos="5280"/>
        </w:tabs>
        <w:jc w:val="center"/>
        <w:rPr>
          <w:rFonts w:ascii="Times New Roman" w:hAnsi="Times New Roman" w:cs="Times New Roman"/>
          <w:sz w:val="24"/>
          <w:szCs w:val="24"/>
        </w:rPr>
      </w:pPr>
      <w:proofErr w:type="gramStart"/>
      <w:r w:rsidRPr="0087363A">
        <w:rPr>
          <w:rFonts w:ascii="Times New Roman" w:hAnsi="Times New Roman" w:cs="Times New Roman"/>
          <w:sz w:val="24"/>
          <w:szCs w:val="24"/>
        </w:rPr>
        <w:t xml:space="preserve">Sim(  </w:t>
      </w:r>
      <w:proofErr w:type="gramEnd"/>
      <w:r w:rsidRPr="0087363A">
        <w:rPr>
          <w:rFonts w:ascii="Times New Roman" w:hAnsi="Times New Roman" w:cs="Times New Roman"/>
          <w:sz w:val="24"/>
          <w:szCs w:val="24"/>
        </w:rPr>
        <w:t>)                   Não (  )</w:t>
      </w:r>
    </w:p>
    <w:p w14:paraId="6CEE50E0" w14:textId="77777777" w:rsidR="0087363A" w:rsidRDefault="0087363A" w:rsidP="0087363A">
      <w:pPr>
        <w:tabs>
          <w:tab w:val="left" w:pos="5280"/>
        </w:tabs>
        <w:jc w:val="center"/>
        <w:rPr>
          <w:rFonts w:ascii="Times New Roman" w:hAnsi="Times New Roman" w:cs="Times New Roman"/>
          <w:sz w:val="24"/>
          <w:szCs w:val="24"/>
        </w:rPr>
      </w:pPr>
    </w:p>
    <w:p w14:paraId="5BF03415" w14:textId="77777777" w:rsidR="0087363A" w:rsidRDefault="0087363A" w:rsidP="0087363A">
      <w:pPr>
        <w:tabs>
          <w:tab w:val="left" w:pos="5280"/>
        </w:tabs>
        <w:jc w:val="center"/>
        <w:rPr>
          <w:rFonts w:ascii="Times New Roman" w:hAnsi="Times New Roman" w:cs="Times New Roman"/>
          <w:sz w:val="24"/>
          <w:szCs w:val="24"/>
        </w:rPr>
      </w:pPr>
    </w:p>
    <w:p w14:paraId="3C326B18" w14:textId="7DC31B6A" w:rsidR="0087363A" w:rsidRPr="009432DD" w:rsidRDefault="0087363A" w:rsidP="0087363A">
      <w:pPr>
        <w:jc w:val="right"/>
        <w:rPr>
          <w:rFonts w:ascii="Times New Roman" w:hAnsi="Times New Roman" w:cs="Times New Roman"/>
          <w:sz w:val="24"/>
          <w:szCs w:val="24"/>
        </w:rPr>
      </w:pPr>
      <w:bookmarkStart w:id="10" w:name="_Hlk167088378"/>
      <w:r w:rsidRPr="009432DD">
        <w:rPr>
          <w:rFonts w:ascii="Times New Roman" w:hAnsi="Times New Roman" w:cs="Times New Roman"/>
          <w:sz w:val="24"/>
          <w:szCs w:val="24"/>
        </w:rPr>
        <w:t xml:space="preserve">XXXXXXXXXXX- XX, </w:t>
      </w:r>
      <w:r>
        <w:rPr>
          <w:rFonts w:ascii="Times New Roman" w:hAnsi="Times New Roman" w:cs="Times New Roman"/>
          <w:sz w:val="24"/>
          <w:szCs w:val="24"/>
        </w:rPr>
        <w:t>XX</w:t>
      </w:r>
      <w:r w:rsidRPr="009432DD">
        <w:rPr>
          <w:rFonts w:ascii="Times New Roman" w:hAnsi="Times New Roman" w:cs="Times New Roman"/>
          <w:sz w:val="24"/>
          <w:szCs w:val="24"/>
        </w:rPr>
        <w:t xml:space="preserve"> de</w:t>
      </w:r>
      <w:r>
        <w:rPr>
          <w:rFonts w:ascii="Times New Roman" w:hAnsi="Times New Roman" w:cs="Times New Roman"/>
          <w:sz w:val="24"/>
          <w:szCs w:val="24"/>
        </w:rPr>
        <w:t xml:space="preserve"> XXX</w:t>
      </w:r>
      <w:r w:rsidRPr="009432DD">
        <w:rPr>
          <w:rFonts w:ascii="Times New Roman" w:hAnsi="Times New Roman" w:cs="Times New Roman"/>
          <w:sz w:val="24"/>
          <w:szCs w:val="24"/>
        </w:rPr>
        <w:t xml:space="preserve"> de 20</w:t>
      </w:r>
      <w:r>
        <w:rPr>
          <w:rFonts w:ascii="Times New Roman" w:hAnsi="Times New Roman" w:cs="Times New Roman"/>
          <w:sz w:val="24"/>
          <w:szCs w:val="24"/>
        </w:rPr>
        <w:t>2</w:t>
      </w:r>
      <w:r w:rsidR="00127865">
        <w:rPr>
          <w:rFonts w:ascii="Times New Roman" w:hAnsi="Times New Roman" w:cs="Times New Roman"/>
          <w:sz w:val="24"/>
          <w:szCs w:val="24"/>
        </w:rPr>
        <w:t>6</w:t>
      </w:r>
      <w:r w:rsidRPr="009432DD">
        <w:rPr>
          <w:rFonts w:ascii="Times New Roman" w:hAnsi="Times New Roman" w:cs="Times New Roman"/>
          <w:sz w:val="24"/>
          <w:szCs w:val="24"/>
        </w:rPr>
        <w:t>.</w:t>
      </w:r>
    </w:p>
    <w:p w14:paraId="75435EBE" w14:textId="77777777" w:rsidR="0087363A" w:rsidRPr="009432DD" w:rsidRDefault="0087363A" w:rsidP="0087363A">
      <w:pPr>
        <w:jc w:val="both"/>
        <w:rPr>
          <w:rFonts w:ascii="Times New Roman" w:hAnsi="Times New Roman" w:cs="Times New Roman"/>
          <w:sz w:val="24"/>
          <w:szCs w:val="24"/>
        </w:rPr>
      </w:pPr>
    </w:p>
    <w:p w14:paraId="3E9B522B" w14:textId="77777777" w:rsidR="0087363A" w:rsidRPr="009432DD" w:rsidRDefault="0087363A" w:rsidP="0087363A">
      <w:pPr>
        <w:jc w:val="both"/>
        <w:rPr>
          <w:rFonts w:ascii="Times New Roman" w:hAnsi="Times New Roman" w:cs="Times New Roman"/>
          <w:sz w:val="24"/>
          <w:szCs w:val="24"/>
        </w:rPr>
      </w:pPr>
    </w:p>
    <w:p w14:paraId="67AC1A54" w14:textId="77777777" w:rsidR="0087363A" w:rsidRPr="009432DD" w:rsidRDefault="0087363A" w:rsidP="0087363A">
      <w:pPr>
        <w:jc w:val="center"/>
        <w:rPr>
          <w:rFonts w:ascii="Times New Roman" w:hAnsi="Times New Roman" w:cs="Times New Roman"/>
          <w:sz w:val="24"/>
          <w:szCs w:val="24"/>
        </w:rPr>
      </w:pPr>
      <w:r w:rsidRPr="009432DD">
        <w:rPr>
          <w:rFonts w:ascii="Times New Roman" w:hAnsi="Times New Roman" w:cs="Times New Roman"/>
          <w:sz w:val="24"/>
          <w:szCs w:val="24"/>
        </w:rPr>
        <w:t>(Nome e assinatura do representante legal)</w:t>
      </w:r>
    </w:p>
    <w:p w14:paraId="507AF922" w14:textId="77777777" w:rsidR="0087363A" w:rsidRDefault="0087363A" w:rsidP="0087363A">
      <w:pPr>
        <w:jc w:val="center"/>
        <w:rPr>
          <w:rFonts w:ascii="Times New Roman" w:hAnsi="Times New Roman" w:cs="Times New Roman"/>
          <w:sz w:val="24"/>
          <w:szCs w:val="24"/>
        </w:rPr>
      </w:pPr>
      <w:r w:rsidRPr="009432DD">
        <w:rPr>
          <w:rFonts w:ascii="Times New Roman" w:hAnsi="Times New Roman" w:cs="Times New Roman"/>
          <w:sz w:val="24"/>
          <w:szCs w:val="24"/>
        </w:rPr>
        <w:t>Carimbo da empresa com CNPJ ou Assinatura digital</w:t>
      </w:r>
    </w:p>
    <w:bookmarkEnd w:id="10"/>
    <w:p w14:paraId="0BA3CAD0" w14:textId="77777777" w:rsidR="0087363A" w:rsidRDefault="0087363A" w:rsidP="0087363A">
      <w:pPr>
        <w:jc w:val="center"/>
        <w:rPr>
          <w:rFonts w:ascii="Times New Roman" w:hAnsi="Times New Roman" w:cs="Times New Roman"/>
          <w:sz w:val="24"/>
          <w:szCs w:val="24"/>
        </w:rPr>
      </w:pPr>
    </w:p>
    <w:p w14:paraId="46B0B3A2" w14:textId="3A519AC0" w:rsidR="0087363A" w:rsidRPr="0087363A" w:rsidRDefault="0087363A" w:rsidP="0087363A">
      <w:pPr>
        <w:jc w:val="center"/>
        <w:rPr>
          <w:rFonts w:ascii="Times New Roman" w:hAnsi="Times New Roman" w:cs="Times New Roman"/>
          <w:b/>
          <w:bCs/>
          <w:sz w:val="24"/>
          <w:szCs w:val="24"/>
        </w:rPr>
      </w:pPr>
      <w:r w:rsidRPr="0087363A">
        <w:rPr>
          <w:rFonts w:ascii="Times New Roman" w:hAnsi="Times New Roman" w:cs="Times New Roman"/>
          <w:b/>
          <w:bCs/>
          <w:sz w:val="24"/>
          <w:szCs w:val="24"/>
        </w:rPr>
        <w:t>ANEXO IX</w:t>
      </w:r>
    </w:p>
    <w:p w14:paraId="1549E369" w14:textId="1B5AC3DC" w:rsidR="0087363A" w:rsidRDefault="0087363A" w:rsidP="0087363A">
      <w:pPr>
        <w:jc w:val="center"/>
        <w:rPr>
          <w:rFonts w:ascii="Times New Roman" w:hAnsi="Times New Roman" w:cs="Times New Roman"/>
          <w:b/>
          <w:bCs/>
          <w:sz w:val="24"/>
          <w:szCs w:val="24"/>
        </w:rPr>
      </w:pPr>
      <w:r w:rsidRPr="0087363A">
        <w:rPr>
          <w:rFonts w:ascii="Times New Roman" w:hAnsi="Times New Roman" w:cs="Times New Roman"/>
          <w:b/>
          <w:bCs/>
          <w:sz w:val="24"/>
          <w:szCs w:val="24"/>
        </w:rPr>
        <w:t>MODELO DE PROPOSTA DE PREÇO</w:t>
      </w:r>
    </w:p>
    <w:p w14:paraId="3FA4E2CF" w14:textId="77777777" w:rsidR="0087363A" w:rsidRDefault="0087363A" w:rsidP="0087363A">
      <w:pPr>
        <w:jc w:val="center"/>
        <w:rPr>
          <w:rFonts w:ascii="Times New Roman" w:hAnsi="Times New Roman" w:cs="Times New Roman"/>
          <w:b/>
          <w:bCs/>
          <w:sz w:val="24"/>
          <w:szCs w:val="24"/>
        </w:rPr>
      </w:pPr>
    </w:p>
    <w:p w14:paraId="1025CA23" w14:textId="0FD9A8F1"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Razão Social: </w:t>
      </w:r>
    </w:p>
    <w:p w14:paraId="14C8529F" w14:textId="77777777"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CNPJ/CPF: </w:t>
      </w:r>
    </w:p>
    <w:p w14:paraId="64165030" w14:textId="77777777"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Endereço: </w:t>
      </w:r>
    </w:p>
    <w:p w14:paraId="470F24A4" w14:textId="77777777"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Cidade:                                    </w:t>
      </w:r>
    </w:p>
    <w:p w14:paraId="2AFD944D" w14:textId="77777777"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Estado:</w:t>
      </w:r>
    </w:p>
    <w:p w14:paraId="4BAA65DC" w14:textId="5D2F16F4" w:rsid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Telefone:</w:t>
      </w:r>
    </w:p>
    <w:p w14:paraId="288C4DCA" w14:textId="77777777" w:rsidR="0087363A" w:rsidRDefault="0087363A" w:rsidP="0087363A">
      <w:pPr>
        <w:jc w:val="both"/>
        <w:rPr>
          <w:rFonts w:ascii="Times New Roman" w:hAnsi="Times New Roman" w:cs="Times New Roman"/>
          <w:sz w:val="24"/>
          <w:szCs w:val="24"/>
        </w:rPr>
      </w:pPr>
    </w:p>
    <w:p w14:paraId="3B7B357D" w14:textId="39F7B8EF" w:rsidR="0087363A" w:rsidRDefault="0087363A" w:rsidP="0087363A">
      <w:pPr>
        <w:jc w:val="both"/>
        <w:rPr>
          <w:rFonts w:ascii="Times New Roman" w:hAnsi="Times New Roman" w:cs="Times New Roman"/>
          <w:sz w:val="24"/>
          <w:szCs w:val="24"/>
        </w:rPr>
      </w:pPr>
      <w:r>
        <w:rPr>
          <w:rFonts w:ascii="Times New Roman" w:hAnsi="Times New Roman" w:cs="Times New Roman"/>
          <w:sz w:val="24"/>
          <w:szCs w:val="24"/>
        </w:rPr>
        <w:lastRenderedPageBreak/>
        <w:t>À Prefeitura Municipal de Euclides da Cunha – BA</w:t>
      </w:r>
    </w:p>
    <w:p w14:paraId="7CFC3A0B" w14:textId="77777777" w:rsidR="0087363A" w:rsidRDefault="0087363A" w:rsidP="0087363A">
      <w:pPr>
        <w:jc w:val="both"/>
        <w:rPr>
          <w:rFonts w:ascii="Times New Roman" w:hAnsi="Times New Roman" w:cs="Times New Roman"/>
          <w:sz w:val="24"/>
          <w:szCs w:val="24"/>
        </w:rPr>
      </w:pPr>
    </w:p>
    <w:p w14:paraId="62DD8BA3" w14:textId="2CAA80EE" w:rsid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Vimos apresentar proposta comercial referente ao Credenciamento Nº XX</w:t>
      </w:r>
      <w:r>
        <w:rPr>
          <w:rFonts w:ascii="Times New Roman" w:hAnsi="Times New Roman" w:cs="Times New Roman"/>
          <w:sz w:val="24"/>
          <w:szCs w:val="24"/>
        </w:rPr>
        <w:t>X</w:t>
      </w:r>
      <w:r w:rsidRPr="0087363A">
        <w:rPr>
          <w:rFonts w:ascii="Times New Roman" w:hAnsi="Times New Roman" w:cs="Times New Roman"/>
          <w:sz w:val="24"/>
          <w:szCs w:val="24"/>
        </w:rPr>
        <w:t>/20</w:t>
      </w:r>
      <w:r>
        <w:rPr>
          <w:rFonts w:ascii="Times New Roman" w:hAnsi="Times New Roman" w:cs="Times New Roman"/>
          <w:sz w:val="24"/>
          <w:szCs w:val="24"/>
        </w:rPr>
        <w:t>2</w:t>
      </w:r>
      <w:r w:rsidR="00127865">
        <w:rPr>
          <w:rFonts w:ascii="Times New Roman" w:hAnsi="Times New Roman" w:cs="Times New Roman"/>
          <w:sz w:val="24"/>
          <w:szCs w:val="24"/>
        </w:rPr>
        <w:t>6</w:t>
      </w:r>
      <w:r w:rsidRPr="0087363A">
        <w:rPr>
          <w:rFonts w:ascii="Times New Roman" w:hAnsi="Times New Roman" w:cs="Times New Roman"/>
          <w:sz w:val="24"/>
          <w:szCs w:val="24"/>
        </w:rPr>
        <w:t>, cujo objeto é a contratação de pessoas</w:t>
      </w:r>
      <w:r w:rsidR="00DC66BD">
        <w:rPr>
          <w:rFonts w:ascii="Times New Roman" w:hAnsi="Times New Roman" w:cs="Times New Roman"/>
          <w:sz w:val="24"/>
          <w:szCs w:val="24"/>
        </w:rPr>
        <w:t xml:space="preserve"> </w:t>
      </w:r>
      <w:r w:rsidRPr="0087363A">
        <w:rPr>
          <w:rFonts w:ascii="Times New Roman" w:hAnsi="Times New Roman" w:cs="Times New Roman"/>
          <w:sz w:val="24"/>
          <w:szCs w:val="24"/>
        </w:rPr>
        <w:t xml:space="preserve">jurídicas, para a prestação de serviços de </w:t>
      </w:r>
      <w:r>
        <w:rPr>
          <w:rFonts w:ascii="Times New Roman" w:hAnsi="Times New Roman" w:cs="Times New Roman"/>
          <w:sz w:val="24"/>
          <w:szCs w:val="24"/>
        </w:rPr>
        <w:t>X</w:t>
      </w:r>
      <w:r w:rsidRPr="0087363A">
        <w:rPr>
          <w:rFonts w:ascii="Times New Roman" w:hAnsi="Times New Roman" w:cs="Times New Roman"/>
          <w:sz w:val="24"/>
          <w:szCs w:val="24"/>
        </w:rPr>
        <w:t>XX, conforme especificações:</w:t>
      </w:r>
    </w:p>
    <w:tbl>
      <w:tblPr>
        <w:tblStyle w:val="TableNormal"/>
        <w:tblW w:w="750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1"/>
        <w:gridCol w:w="3977"/>
        <w:gridCol w:w="984"/>
        <w:gridCol w:w="709"/>
        <w:gridCol w:w="1134"/>
      </w:tblGrid>
      <w:tr w:rsidR="0087363A" w:rsidRPr="00DA63AE" w14:paraId="5953F04C" w14:textId="77777777" w:rsidTr="00DE3389">
        <w:trPr>
          <w:trHeight w:val="367"/>
          <w:jc w:val="center"/>
        </w:trPr>
        <w:tc>
          <w:tcPr>
            <w:tcW w:w="701" w:type="dxa"/>
            <w:shd w:val="clear" w:color="auto" w:fill="BFBFBF" w:themeFill="background1" w:themeFillShade="BF"/>
          </w:tcPr>
          <w:p w14:paraId="6C8E1176" w14:textId="77777777" w:rsidR="0087363A" w:rsidRPr="0018527B" w:rsidRDefault="0087363A" w:rsidP="00DE3389">
            <w:pPr>
              <w:pStyle w:val="TableParagraph"/>
              <w:spacing w:before="0"/>
              <w:jc w:val="center"/>
              <w:rPr>
                <w:rFonts w:ascii="Times New Roman" w:hAnsi="Times New Roman" w:cs="Times New Roman"/>
                <w:b/>
                <w:sz w:val="24"/>
                <w:szCs w:val="24"/>
              </w:rPr>
            </w:pPr>
            <w:r w:rsidRPr="0018527B">
              <w:rPr>
                <w:rFonts w:ascii="Times New Roman" w:hAnsi="Times New Roman" w:cs="Times New Roman"/>
                <w:b/>
                <w:sz w:val="24"/>
                <w:szCs w:val="24"/>
              </w:rPr>
              <w:t>ITEM</w:t>
            </w:r>
          </w:p>
        </w:tc>
        <w:tc>
          <w:tcPr>
            <w:tcW w:w="3977" w:type="dxa"/>
            <w:shd w:val="clear" w:color="auto" w:fill="BFBFBF" w:themeFill="background1" w:themeFillShade="BF"/>
          </w:tcPr>
          <w:p w14:paraId="2140C9F0" w14:textId="24E55DB9" w:rsidR="0087363A" w:rsidRPr="0018527B" w:rsidRDefault="0087363A" w:rsidP="00DE3389">
            <w:pPr>
              <w:pStyle w:val="TableParagraph"/>
              <w:tabs>
                <w:tab w:val="left" w:pos="709"/>
                <w:tab w:val="left" w:pos="2045"/>
                <w:tab w:val="left" w:pos="2696"/>
                <w:tab w:val="left" w:pos="3323"/>
              </w:tabs>
              <w:spacing w:before="0" w:line="276" w:lineRule="auto"/>
              <w:ind w:left="112" w:right="275"/>
              <w:jc w:val="center"/>
              <w:rPr>
                <w:rFonts w:ascii="Times New Roman" w:hAnsi="Times New Roman" w:cs="Times New Roman"/>
                <w:b/>
                <w:sz w:val="24"/>
                <w:szCs w:val="24"/>
              </w:rPr>
            </w:pPr>
            <w:r w:rsidRPr="0018527B">
              <w:rPr>
                <w:rFonts w:ascii="Times New Roman" w:hAnsi="Times New Roman" w:cs="Times New Roman"/>
                <w:b/>
                <w:sz w:val="24"/>
                <w:szCs w:val="24"/>
              </w:rPr>
              <w:t>DESCRIÇÃO</w:t>
            </w:r>
            <w:r w:rsidR="00DC66BD">
              <w:rPr>
                <w:rFonts w:ascii="Times New Roman" w:hAnsi="Times New Roman" w:cs="Times New Roman"/>
                <w:b/>
                <w:sz w:val="24"/>
                <w:szCs w:val="24"/>
              </w:rPr>
              <w:t xml:space="preserve"> DO SERVIÇO</w:t>
            </w:r>
          </w:p>
        </w:tc>
        <w:tc>
          <w:tcPr>
            <w:tcW w:w="984" w:type="dxa"/>
            <w:shd w:val="clear" w:color="auto" w:fill="BFBFBF" w:themeFill="background1" w:themeFillShade="BF"/>
          </w:tcPr>
          <w:p w14:paraId="4D8FCF95" w14:textId="77777777" w:rsidR="0087363A" w:rsidRPr="0018527B" w:rsidRDefault="0087363A" w:rsidP="00DE3389">
            <w:pPr>
              <w:pStyle w:val="TableParagraph"/>
              <w:spacing w:before="0"/>
              <w:jc w:val="center"/>
              <w:rPr>
                <w:rFonts w:ascii="Times New Roman" w:hAnsi="Times New Roman" w:cs="Times New Roman"/>
                <w:b/>
                <w:sz w:val="24"/>
                <w:szCs w:val="24"/>
              </w:rPr>
            </w:pPr>
            <w:r w:rsidRPr="0018527B">
              <w:rPr>
                <w:rFonts w:ascii="Times New Roman" w:hAnsi="Times New Roman" w:cs="Times New Roman"/>
                <w:b/>
                <w:sz w:val="24"/>
                <w:szCs w:val="24"/>
              </w:rPr>
              <w:t>UND</w:t>
            </w:r>
          </w:p>
        </w:tc>
        <w:tc>
          <w:tcPr>
            <w:tcW w:w="709" w:type="dxa"/>
            <w:shd w:val="clear" w:color="auto" w:fill="BFBFBF" w:themeFill="background1" w:themeFillShade="BF"/>
          </w:tcPr>
          <w:p w14:paraId="211B6757" w14:textId="77777777" w:rsidR="0087363A" w:rsidRPr="0018527B" w:rsidRDefault="0087363A" w:rsidP="00DE3389">
            <w:pPr>
              <w:pStyle w:val="TableParagraph"/>
              <w:spacing w:before="0"/>
              <w:jc w:val="center"/>
              <w:rPr>
                <w:rFonts w:ascii="Times New Roman" w:hAnsi="Times New Roman" w:cs="Times New Roman"/>
                <w:b/>
                <w:sz w:val="24"/>
                <w:szCs w:val="24"/>
              </w:rPr>
            </w:pPr>
            <w:r w:rsidRPr="0018527B">
              <w:rPr>
                <w:rFonts w:ascii="Times New Roman" w:hAnsi="Times New Roman" w:cs="Times New Roman"/>
                <w:b/>
                <w:sz w:val="24"/>
                <w:szCs w:val="24"/>
              </w:rPr>
              <w:t>QTDE</w:t>
            </w:r>
          </w:p>
        </w:tc>
        <w:tc>
          <w:tcPr>
            <w:tcW w:w="1134" w:type="dxa"/>
            <w:shd w:val="clear" w:color="auto" w:fill="BFBFBF" w:themeFill="background1" w:themeFillShade="BF"/>
          </w:tcPr>
          <w:p w14:paraId="335830C6" w14:textId="77777777" w:rsidR="0087363A" w:rsidRPr="0018527B" w:rsidRDefault="0087363A" w:rsidP="00DE3389">
            <w:pPr>
              <w:pStyle w:val="TableParagraph"/>
              <w:spacing w:before="0"/>
              <w:jc w:val="center"/>
              <w:rPr>
                <w:rFonts w:ascii="Times New Roman" w:hAnsi="Times New Roman" w:cs="Times New Roman"/>
                <w:b/>
                <w:sz w:val="24"/>
                <w:szCs w:val="24"/>
              </w:rPr>
            </w:pPr>
            <w:r>
              <w:rPr>
                <w:rFonts w:ascii="Times New Roman" w:hAnsi="Times New Roman" w:cs="Times New Roman"/>
                <w:b/>
                <w:sz w:val="24"/>
                <w:szCs w:val="24"/>
              </w:rPr>
              <w:t>VALOR UNIT.</w:t>
            </w:r>
          </w:p>
        </w:tc>
      </w:tr>
      <w:tr w:rsidR="0087363A" w:rsidRPr="00D604AA" w14:paraId="2F244D36" w14:textId="77777777" w:rsidTr="00DE3389">
        <w:trPr>
          <w:trHeight w:val="336"/>
          <w:jc w:val="center"/>
        </w:trPr>
        <w:tc>
          <w:tcPr>
            <w:tcW w:w="701" w:type="dxa"/>
          </w:tcPr>
          <w:p w14:paraId="043681AF" w14:textId="77777777" w:rsidR="0087363A" w:rsidRPr="000623B1" w:rsidRDefault="0087363A" w:rsidP="00DE3389">
            <w:pPr>
              <w:pStyle w:val="TableParagraph"/>
              <w:spacing w:before="143"/>
              <w:jc w:val="center"/>
              <w:rPr>
                <w:rFonts w:ascii="Times New Roman" w:hAnsi="Times New Roman" w:cs="Times New Roman"/>
              </w:rPr>
            </w:pPr>
            <w:r w:rsidRPr="000623B1">
              <w:rPr>
                <w:rFonts w:ascii="Times New Roman" w:hAnsi="Times New Roman" w:cs="Times New Roman"/>
              </w:rPr>
              <w:t>01</w:t>
            </w:r>
          </w:p>
        </w:tc>
        <w:tc>
          <w:tcPr>
            <w:tcW w:w="3977" w:type="dxa"/>
          </w:tcPr>
          <w:p w14:paraId="3A19C388" w14:textId="77777777" w:rsidR="0087363A" w:rsidRPr="000623B1" w:rsidRDefault="0087363A" w:rsidP="00DE3389">
            <w:pPr>
              <w:pStyle w:val="TableParagraph"/>
              <w:spacing w:before="83"/>
              <w:ind w:left="112"/>
              <w:jc w:val="both"/>
              <w:rPr>
                <w:rFonts w:ascii="Times New Roman" w:hAnsi="Times New Roman" w:cs="Times New Roman"/>
              </w:rPr>
            </w:pPr>
          </w:p>
        </w:tc>
        <w:tc>
          <w:tcPr>
            <w:tcW w:w="984" w:type="dxa"/>
          </w:tcPr>
          <w:p w14:paraId="096F11A6" w14:textId="77777777" w:rsidR="0087363A" w:rsidRPr="000623B1" w:rsidRDefault="0087363A" w:rsidP="00DE3389">
            <w:pPr>
              <w:pStyle w:val="TableParagraph"/>
              <w:spacing w:before="143"/>
              <w:ind w:right="110"/>
              <w:jc w:val="center"/>
              <w:rPr>
                <w:rFonts w:ascii="Times New Roman" w:hAnsi="Times New Roman" w:cs="Times New Roman"/>
              </w:rPr>
            </w:pPr>
            <w:r>
              <w:rPr>
                <w:rFonts w:ascii="Times New Roman" w:hAnsi="Times New Roman" w:cs="Times New Roman"/>
              </w:rPr>
              <w:t>XX</w:t>
            </w:r>
          </w:p>
        </w:tc>
        <w:tc>
          <w:tcPr>
            <w:tcW w:w="709" w:type="dxa"/>
          </w:tcPr>
          <w:p w14:paraId="0504CD99" w14:textId="77777777" w:rsidR="0087363A" w:rsidRPr="000623B1" w:rsidRDefault="0087363A" w:rsidP="00DE3389">
            <w:pPr>
              <w:pStyle w:val="TableParagraph"/>
              <w:spacing w:before="105"/>
              <w:ind w:right="69"/>
              <w:jc w:val="center"/>
              <w:rPr>
                <w:rFonts w:ascii="Times New Roman" w:hAnsi="Times New Roman" w:cs="Times New Roman"/>
              </w:rPr>
            </w:pPr>
            <w:r>
              <w:rPr>
                <w:rFonts w:ascii="Times New Roman" w:hAnsi="Times New Roman" w:cs="Times New Roman"/>
              </w:rPr>
              <w:t>XX</w:t>
            </w:r>
          </w:p>
        </w:tc>
        <w:tc>
          <w:tcPr>
            <w:tcW w:w="1134" w:type="dxa"/>
          </w:tcPr>
          <w:p w14:paraId="24501437" w14:textId="77777777" w:rsidR="0087363A" w:rsidRPr="000623B1" w:rsidRDefault="0087363A" w:rsidP="00DE3389">
            <w:pPr>
              <w:pStyle w:val="TableParagraph"/>
              <w:spacing w:before="105"/>
              <w:ind w:right="69"/>
              <w:rPr>
                <w:rFonts w:ascii="Times New Roman" w:hAnsi="Times New Roman" w:cs="Times New Roman"/>
              </w:rPr>
            </w:pPr>
            <w:r w:rsidRPr="000623B1">
              <w:rPr>
                <w:rFonts w:ascii="Times New Roman" w:hAnsi="Times New Roman" w:cs="Times New Roman"/>
              </w:rPr>
              <w:t>R$</w:t>
            </w:r>
            <w:r>
              <w:rPr>
                <w:rFonts w:ascii="Times New Roman" w:hAnsi="Times New Roman" w:cs="Times New Roman"/>
              </w:rPr>
              <w:t xml:space="preserve"> XX</w:t>
            </w:r>
          </w:p>
        </w:tc>
      </w:tr>
      <w:tr w:rsidR="0087363A" w:rsidRPr="00D604AA" w14:paraId="1C4641A3" w14:textId="77777777" w:rsidTr="00DE3389">
        <w:trPr>
          <w:trHeight w:val="328"/>
          <w:jc w:val="center"/>
        </w:trPr>
        <w:tc>
          <w:tcPr>
            <w:tcW w:w="701" w:type="dxa"/>
          </w:tcPr>
          <w:p w14:paraId="1EB2D22F" w14:textId="77777777" w:rsidR="0087363A" w:rsidRPr="000623B1" w:rsidRDefault="0087363A" w:rsidP="00DE3389">
            <w:pPr>
              <w:pStyle w:val="TableParagraph"/>
              <w:spacing w:before="143"/>
              <w:jc w:val="center"/>
              <w:rPr>
                <w:rFonts w:ascii="Times New Roman" w:hAnsi="Times New Roman" w:cs="Times New Roman"/>
              </w:rPr>
            </w:pPr>
            <w:r w:rsidRPr="000623B1">
              <w:rPr>
                <w:rFonts w:ascii="Times New Roman" w:hAnsi="Times New Roman" w:cs="Times New Roman"/>
              </w:rPr>
              <w:t>02</w:t>
            </w:r>
          </w:p>
        </w:tc>
        <w:tc>
          <w:tcPr>
            <w:tcW w:w="3977" w:type="dxa"/>
          </w:tcPr>
          <w:p w14:paraId="4D360614" w14:textId="77777777" w:rsidR="0087363A" w:rsidRPr="000623B1" w:rsidRDefault="0087363A" w:rsidP="00DE3389">
            <w:pPr>
              <w:pStyle w:val="TableParagraph"/>
              <w:spacing w:before="83"/>
              <w:ind w:left="112"/>
              <w:jc w:val="both"/>
              <w:rPr>
                <w:rFonts w:ascii="Times New Roman" w:hAnsi="Times New Roman" w:cs="Times New Roman"/>
              </w:rPr>
            </w:pPr>
          </w:p>
        </w:tc>
        <w:tc>
          <w:tcPr>
            <w:tcW w:w="984" w:type="dxa"/>
          </w:tcPr>
          <w:p w14:paraId="2C93FF2A" w14:textId="77777777" w:rsidR="0087363A" w:rsidRPr="000623B1" w:rsidRDefault="0087363A" w:rsidP="00DE3389">
            <w:pPr>
              <w:pStyle w:val="TableParagraph"/>
              <w:spacing w:before="143"/>
              <w:ind w:right="110"/>
              <w:jc w:val="center"/>
              <w:rPr>
                <w:rFonts w:ascii="Times New Roman" w:hAnsi="Times New Roman" w:cs="Times New Roman"/>
              </w:rPr>
            </w:pPr>
            <w:r>
              <w:rPr>
                <w:rFonts w:ascii="Times New Roman" w:hAnsi="Times New Roman" w:cs="Times New Roman"/>
              </w:rPr>
              <w:t>XX</w:t>
            </w:r>
          </w:p>
        </w:tc>
        <w:tc>
          <w:tcPr>
            <w:tcW w:w="709" w:type="dxa"/>
          </w:tcPr>
          <w:p w14:paraId="44B0B630" w14:textId="77777777" w:rsidR="0087363A" w:rsidRPr="000623B1" w:rsidRDefault="0087363A" w:rsidP="00DE3389">
            <w:pPr>
              <w:pStyle w:val="TableParagraph"/>
              <w:spacing w:before="105"/>
              <w:ind w:right="69"/>
              <w:jc w:val="center"/>
              <w:rPr>
                <w:rFonts w:ascii="Times New Roman" w:hAnsi="Times New Roman" w:cs="Times New Roman"/>
              </w:rPr>
            </w:pPr>
            <w:r>
              <w:rPr>
                <w:rFonts w:ascii="Times New Roman" w:hAnsi="Times New Roman" w:cs="Times New Roman"/>
              </w:rPr>
              <w:t>XX</w:t>
            </w:r>
          </w:p>
        </w:tc>
        <w:tc>
          <w:tcPr>
            <w:tcW w:w="1134" w:type="dxa"/>
          </w:tcPr>
          <w:p w14:paraId="4A4A37AA" w14:textId="77777777" w:rsidR="0087363A" w:rsidRPr="000623B1" w:rsidRDefault="0087363A" w:rsidP="00DE3389">
            <w:pPr>
              <w:pStyle w:val="TableParagraph"/>
              <w:spacing w:before="105"/>
              <w:ind w:right="69"/>
              <w:rPr>
                <w:rFonts w:ascii="Times New Roman" w:hAnsi="Times New Roman" w:cs="Times New Roman"/>
              </w:rPr>
            </w:pPr>
            <w:r>
              <w:rPr>
                <w:rFonts w:ascii="Times New Roman" w:hAnsi="Times New Roman" w:cs="Times New Roman"/>
              </w:rPr>
              <w:t>R$ XX</w:t>
            </w:r>
          </w:p>
        </w:tc>
      </w:tr>
    </w:tbl>
    <w:p w14:paraId="0C852FF9" w14:textId="77777777" w:rsidR="0087363A" w:rsidRDefault="0087363A" w:rsidP="0087363A">
      <w:pPr>
        <w:jc w:val="both"/>
        <w:rPr>
          <w:rFonts w:ascii="Times New Roman" w:hAnsi="Times New Roman" w:cs="Times New Roman"/>
          <w:sz w:val="24"/>
          <w:szCs w:val="24"/>
        </w:rPr>
      </w:pPr>
    </w:p>
    <w:p w14:paraId="1284A880" w14:textId="21CE6E39"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DECLARO para todos os fins de direito, que concordo com todas as condições, estipuladas no Edital de Credenciamento Nº XXX/20</w:t>
      </w:r>
      <w:r>
        <w:rPr>
          <w:rFonts w:ascii="Times New Roman" w:hAnsi="Times New Roman" w:cs="Times New Roman"/>
          <w:sz w:val="24"/>
          <w:szCs w:val="24"/>
        </w:rPr>
        <w:t>2</w:t>
      </w:r>
      <w:r w:rsidR="00127865">
        <w:rPr>
          <w:rFonts w:ascii="Times New Roman" w:hAnsi="Times New Roman" w:cs="Times New Roman"/>
          <w:sz w:val="24"/>
          <w:szCs w:val="24"/>
        </w:rPr>
        <w:t>6</w:t>
      </w:r>
      <w:r w:rsidRPr="0087363A">
        <w:rPr>
          <w:rFonts w:ascii="Times New Roman" w:hAnsi="Times New Roman" w:cs="Times New Roman"/>
          <w:sz w:val="24"/>
          <w:szCs w:val="24"/>
        </w:rPr>
        <w:t>, bem como seus anexos, principalmente no tocante à forma da prestação dos serviços, preços e prazos.</w:t>
      </w:r>
    </w:p>
    <w:p w14:paraId="03C188F8" w14:textId="107192F7"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Comprometemo-nos a fornecer todas as informações e documentos que nos forem solicitados, bem como, a nos mantermos em dia com todas as condições que se fizerem necessárias para autorizar o nosso credenciamento.</w:t>
      </w:r>
    </w:p>
    <w:p w14:paraId="30BA1495" w14:textId="34E1F9AD"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Estamos cientes que, a qualquer momento </w:t>
      </w:r>
      <w:r>
        <w:rPr>
          <w:rFonts w:ascii="Times New Roman" w:hAnsi="Times New Roman" w:cs="Times New Roman"/>
          <w:sz w:val="24"/>
          <w:szCs w:val="24"/>
        </w:rPr>
        <w:t>a Prefeitura</w:t>
      </w:r>
      <w:r w:rsidRPr="0087363A">
        <w:rPr>
          <w:rFonts w:ascii="Times New Roman" w:hAnsi="Times New Roman" w:cs="Times New Roman"/>
          <w:sz w:val="24"/>
          <w:szCs w:val="24"/>
        </w:rPr>
        <w:t xml:space="preserve"> poderá cancelar o presente credenciamento, e que, com isso não nos caberá qualquer reclamação ou pedido de indenização.</w:t>
      </w:r>
    </w:p>
    <w:p w14:paraId="3B2F4F2D" w14:textId="069D7E7E"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Com o objetivo de manter o cadastro de credenciado sempre atualizado, informaremos de imediato, toda e qualquer alteração que venha a ocorrer em nossos dados cadastrais.</w:t>
      </w:r>
    </w:p>
    <w:p w14:paraId="20FD4725" w14:textId="626D3C38"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A Prestação dos serviços a que nos propomos não implicará qualquer vinculação empregatícia com </w:t>
      </w:r>
      <w:r>
        <w:rPr>
          <w:rFonts w:ascii="Times New Roman" w:hAnsi="Times New Roman" w:cs="Times New Roman"/>
          <w:sz w:val="24"/>
          <w:szCs w:val="24"/>
        </w:rPr>
        <w:t>a Prefeitura Municipal de Euclides da Cunha - BA</w:t>
      </w:r>
      <w:r w:rsidRPr="0087363A">
        <w:rPr>
          <w:rFonts w:ascii="Times New Roman" w:hAnsi="Times New Roman" w:cs="Times New Roman"/>
          <w:sz w:val="24"/>
          <w:szCs w:val="24"/>
        </w:rPr>
        <w:t>, não podendo, portanto, pretendermos ou exigirmos vantagens daí decorrentes.</w:t>
      </w:r>
    </w:p>
    <w:p w14:paraId="2F9F0918" w14:textId="77777777" w:rsidR="0087363A" w:rsidRPr="0087363A" w:rsidRDefault="0087363A" w:rsidP="0087363A">
      <w:pPr>
        <w:jc w:val="both"/>
        <w:rPr>
          <w:rFonts w:ascii="Times New Roman" w:hAnsi="Times New Roman" w:cs="Times New Roman"/>
          <w:sz w:val="24"/>
          <w:szCs w:val="24"/>
        </w:rPr>
      </w:pPr>
    </w:p>
    <w:p w14:paraId="0CA0A8EC" w14:textId="21BDF4F5" w:rsid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DECLARO que as informações prestadas são verdadeiras, que concordo com os valores estabelecidos pelo </w:t>
      </w:r>
      <w:r>
        <w:rPr>
          <w:rFonts w:ascii="Times New Roman" w:hAnsi="Times New Roman" w:cs="Times New Roman"/>
          <w:sz w:val="24"/>
          <w:szCs w:val="24"/>
        </w:rPr>
        <w:t>Prefeitura Municipal de Euclides da Cunha – BA.</w:t>
      </w:r>
    </w:p>
    <w:p w14:paraId="1E6F98CC" w14:textId="77777777" w:rsidR="0087363A" w:rsidRDefault="0087363A" w:rsidP="0087363A">
      <w:pPr>
        <w:jc w:val="both"/>
        <w:rPr>
          <w:rFonts w:ascii="Times New Roman" w:hAnsi="Times New Roman" w:cs="Times New Roman"/>
          <w:sz w:val="24"/>
          <w:szCs w:val="24"/>
        </w:rPr>
      </w:pPr>
    </w:p>
    <w:p w14:paraId="0460663E" w14:textId="21ECEB56" w:rsidR="0087363A" w:rsidRPr="0087363A" w:rsidRDefault="0087363A" w:rsidP="0087363A">
      <w:pPr>
        <w:jc w:val="right"/>
        <w:rPr>
          <w:rFonts w:ascii="Times New Roman" w:hAnsi="Times New Roman" w:cs="Times New Roman"/>
          <w:sz w:val="24"/>
          <w:szCs w:val="24"/>
        </w:rPr>
      </w:pPr>
      <w:r w:rsidRPr="0087363A">
        <w:rPr>
          <w:rFonts w:ascii="Times New Roman" w:hAnsi="Times New Roman" w:cs="Times New Roman"/>
          <w:sz w:val="24"/>
          <w:szCs w:val="24"/>
        </w:rPr>
        <w:t>XXXXXXXXXXX- XX, XX de XXX de 202</w:t>
      </w:r>
      <w:r w:rsidR="00127865">
        <w:rPr>
          <w:rFonts w:ascii="Times New Roman" w:hAnsi="Times New Roman" w:cs="Times New Roman"/>
          <w:sz w:val="24"/>
          <w:szCs w:val="24"/>
        </w:rPr>
        <w:t>6</w:t>
      </w:r>
      <w:r w:rsidRPr="0087363A">
        <w:rPr>
          <w:rFonts w:ascii="Times New Roman" w:hAnsi="Times New Roman" w:cs="Times New Roman"/>
          <w:sz w:val="24"/>
          <w:szCs w:val="24"/>
        </w:rPr>
        <w:t>.</w:t>
      </w:r>
    </w:p>
    <w:p w14:paraId="013F0D94" w14:textId="77777777" w:rsidR="0087363A" w:rsidRPr="0087363A" w:rsidRDefault="0087363A" w:rsidP="0087363A">
      <w:pPr>
        <w:jc w:val="right"/>
        <w:rPr>
          <w:rFonts w:ascii="Times New Roman" w:hAnsi="Times New Roman" w:cs="Times New Roman"/>
          <w:sz w:val="24"/>
          <w:szCs w:val="24"/>
        </w:rPr>
      </w:pPr>
    </w:p>
    <w:p w14:paraId="6AF88AF4" w14:textId="77777777" w:rsidR="0087363A" w:rsidRPr="0087363A" w:rsidRDefault="0087363A" w:rsidP="0087363A">
      <w:pPr>
        <w:jc w:val="right"/>
        <w:rPr>
          <w:rFonts w:ascii="Times New Roman" w:hAnsi="Times New Roman" w:cs="Times New Roman"/>
          <w:sz w:val="24"/>
          <w:szCs w:val="24"/>
        </w:rPr>
      </w:pPr>
    </w:p>
    <w:p w14:paraId="5BF7A894" w14:textId="77777777" w:rsidR="0087363A" w:rsidRPr="0087363A" w:rsidRDefault="0087363A" w:rsidP="0087363A">
      <w:pPr>
        <w:jc w:val="center"/>
        <w:rPr>
          <w:rFonts w:ascii="Times New Roman" w:hAnsi="Times New Roman" w:cs="Times New Roman"/>
          <w:sz w:val="24"/>
          <w:szCs w:val="24"/>
        </w:rPr>
      </w:pPr>
      <w:r w:rsidRPr="0087363A">
        <w:rPr>
          <w:rFonts w:ascii="Times New Roman" w:hAnsi="Times New Roman" w:cs="Times New Roman"/>
          <w:sz w:val="24"/>
          <w:szCs w:val="24"/>
        </w:rPr>
        <w:t>(Nome e assinatura do representante legal)</w:t>
      </w:r>
    </w:p>
    <w:p w14:paraId="1BDABC86" w14:textId="470B1766" w:rsidR="0087363A" w:rsidRPr="0087363A" w:rsidRDefault="0087363A" w:rsidP="0087363A">
      <w:pPr>
        <w:jc w:val="center"/>
        <w:rPr>
          <w:rFonts w:ascii="Times New Roman" w:hAnsi="Times New Roman" w:cs="Times New Roman"/>
          <w:sz w:val="24"/>
          <w:szCs w:val="24"/>
        </w:rPr>
      </w:pPr>
      <w:r w:rsidRPr="0087363A">
        <w:rPr>
          <w:rFonts w:ascii="Times New Roman" w:hAnsi="Times New Roman" w:cs="Times New Roman"/>
          <w:sz w:val="24"/>
          <w:szCs w:val="24"/>
        </w:rPr>
        <w:t>Carimbo da empresa com CNPJ ou Assinatura digital</w:t>
      </w:r>
    </w:p>
    <w:p w14:paraId="0A2B5A43" w14:textId="77777777" w:rsidR="0087363A" w:rsidRPr="0087363A" w:rsidRDefault="0087363A" w:rsidP="0087363A">
      <w:pPr>
        <w:tabs>
          <w:tab w:val="left" w:pos="5280"/>
        </w:tabs>
        <w:jc w:val="center"/>
        <w:rPr>
          <w:rFonts w:ascii="Times New Roman" w:hAnsi="Times New Roman" w:cs="Times New Roman"/>
          <w:sz w:val="24"/>
          <w:szCs w:val="24"/>
        </w:rPr>
      </w:pPr>
    </w:p>
    <w:p w14:paraId="3CC1E14E" w14:textId="77777777" w:rsidR="0087363A" w:rsidRDefault="0087363A" w:rsidP="0087363A">
      <w:pPr>
        <w:tabs>
          <w:tab w:val="left" w:pos="5280"/>
        </w:tabs>
        <w:jc w:val="both"/>
        <w:rPr>
          <w:rFonts w:ascii="Times New Roman" w:hAnsi="Times New Roman" w:cs="Times New Roman"/>
          <w:sz w:val="24"/>
          <w:szCs w:val="24"/>
        </w:rPr>
      </w:pPr>
    </w:p>
    <w:p w14:paraId="3A1E6473" w14:textId="77777777" w:rsidR="00C26756" w:rsidRPr="00C26756" w:rsidRDefault="00C26756" w:rsidP="00C26756">
      <w:pPr>
        <w:rPr>
          <w:rFonts w:ascii="Times New Roman" w:hAnsi="Times New Roman" w:cs="Times New Roman"/>
          <w:sz w:val="24"/>
          <w:szCs w:val="24"/>
        </w:rPr>
      </w:pPr>
    </w:p>
    <w:p w14:paraId="192B8C38" w14:textId="77777777" w:rsidR="00C26756" w:rsidRPr="00C26756" w:rsidRDefault="00C26756" w:rsidP="00C26756">
      <w:pPr>
        <w:rPr>
          <w:rFonts w:ascii="Times New Roman" w:hAnsi="Times New Roman" w:cs="Times New Roman"/>
          <w:sz w:val="24"/>
          <w:szCs w:val="24"/>
        </w:rPr>
      </w:pPr>
    </w:p>
    <w:p w14:paraId="7524FEE9" w14:textId="77777777" w:rsidR="00C26756" w:rsidRPr="00C26756" w:rsidRDefault="00C26756" w:rsidP="00C26756">
      <w:pPr>
        <w:rPr>
          <w:rFonts w:ascii="Times New Roman" w:hAnsi="Times New Roman" w:cs="Times New Roman"/>
          <w:sz w:val="24"/>
          <w:szCs w:val="24"/>
        </w:rPr>
      </w:pPr>
    </w:p>
    <w:p w14:paraId="60874D2C" w14:textId="77777777" w:rsidR="00C26756" w:rsidRPr="00C26756" w:rsidRDefault="00C26756" w:rsidP="00C26756">
      <w:pPr>
        <w:rPr>
          <w:rFonts w:ascii="Times New Roman" w:hAnsi="Times New Roman" w:cs="Times New Roman"/>
          <w:sz w:val="24"/>
          <w:szCs w:val="24"/>
        </w:rPr>
      </w:pPr>
    </w:p>
    <w:p w14:paraId="75B50B35" w14:textId="77777777" w:rsidR="00C26756" w:rsidRDefault="00C26756" w:rsidP="00C26756">
      <w:pPr>
        <w:rPr>
          <w:rFonts w:ascii="Times New Roman" w:hAnsi="Times New Roman" w:cs="Times New Roman"/>
          <w:sz w:val="24"/>
          <w:szCs w:val="24"/>
        </w:rPr>
      </w:pPr>
    </w:p>
    <w:p w14:paraId="3DF57C78" w14:textId="77777777" w:rsidR="00DC66BD" w:rsidRDefault="00DC66BD" w:rsidP="00C26756">
      <w:pPr>
        <w:rPr>
          <w:rFonts w:ascii="Times New Roman" w:hAnsi="Times New Roman" w:cs="Times New Roman"/>
          <w:sz w:val="24"/>
          <w:szCs w:val="24"/>
        </w:rPr>
      </w:pPr>
    </w:p>
    <w:p w14:paraId="6DFCFF38" w14:textId="77777777" w:rsidR="00DC66BD" w:rsidRDefault="00DC66BD" w:rsidP="00C26756">
      <w:pPr>
        <w:rPr>
          <w:rFonts w:ascii="Times New Roman" w:hAnsi="Times New Roman" w:cs="Times New Roman"/>
          <w:sz w:val="24"/>
          <w:szCs w:val="24"/>
        </w:rPr>
      </w:pPr>
    </w:p>
    <w:p w14:paraId="0286E48B" w14:textId="77777777" w:rsidR="00DC66BD" w:rsidRDefault="00DC66BD" w:rsidP="00C26756">
      <w:pPr>
        <w:rPr>
          <w:rFonts w:ascii="Times New Roman" w:hAnsi="Times New Roman" w:cs="Times New Roman"/>
          <w:sz w:val="24"/>
          <w:szCs w:val="24"/>
        </w:rPr>
      </w:pPr>
    </w:p>
    <w:p w14:paraId="1E25D6F4" w14:textId="77777777" w:rsidR="00DC66BD" w:rsidRDefault="00DC66BD" w:rsidP="00C26756">
      <w:pPr>
        <w:rPr>
          <w:rFonts w:ascii="Times New Roman" w:hAnsi="Times New Roman" w:cs="Times New Roman"/>
          <w:sz w:val="24"/>
          <w:szCs w:val="24"/>
        </w:rPr>
      </w:pPr>
    </w:p>
    <w:p w14:paraId="132E92AA" w14:textId="77777777" w:rsidR="00DC66BD" w:rsidRDefault="00DC66BD" w:rsidP="00C26756">
      <w:pPr>
        <w:rPr>
          <w:rFonts w:ascii="Times New Roman" w:hAnsi="Times New Roman" w:cs="Times New Roman"/>
          <w:sz w:val="24"/>
          <w:szCs w:val="24"/>
        </w:rPr>
      </w:pPr>
    </w:p>
    <w:p w14:paraId="03D5A533" w14:textId="77777777" w:rsidR="00DC66BD" w:rsidRDefault="00DC66BD" w:rsidP="00C26756">
      <w:pPr>
        <w:rPr>
          <w:rFonts w:ascii="Times New Roman" w:hAnsi="Times New Roman" w:cs="Times New Roman"/>
          <w:sz w:val="24"/>
          <w:szCs w:val="24"/>
        </w:rPr>
      </w:pPr>
    </w:p>
    <w:p w14:paraId="4E0808EF" w14:textId="77777777" w:rsidR="00DC66BD" w:rsidRDefault="00DC66BD" w:rsidP="00C26756">
      <w:pPr>
        <w:rPr>
          <w:rFonts w:ascii="Times New Roman" w:hAnsi="Times New Roman" w:cs="Times New Roman"/>
          <w:sz w:val="24"/>
          <w:szCs w:val="24"/>
        </w:rPr>
      </w:pPr>
    </w:p>
    <w:p w14:paraId="5E889DF7" w14:textId="77777777" w:rsidR="00DC66BD" w:rsidRDefault="00DC66BD" w:rsidP="00C26756">
      <w:pPr>
        <w:rPr>
          <w:rFonts w:ascii="Times New Roman" w:hAnsi="Times New Roman" w:cs="Times New Roman"/>
          <w:sz w:val="24"/>
          <w:szCs w:val="24"/>
        </w:rPr>
      </w:pPr>
    </w:p>
    <w:p w14:paraId="3CD688B0" w14:textId="77777777" w:rsidR="00FB3B07" w:rsidRDefault="00FB3B07" w:rsidP="00C26756">
      <w:pPr>
        <w:rPr>
          <w:rFonts w:ascii="Times New Roman" w:hAnsi="Times New Roman" w:cs="Times New Roman"/>
          <w:sz w:val="24"/>
          <w:szCs w:val="24"/>
        </w:rPr>
      </w:pPr>
    </w:p>
    <w:p w14:paraId="6882AEEE" w14:textId="77777777" w:rsidR="00FB3B07" w:rsidRDefault="00FB3B07" w:rsidP="00C26756">
      <w:pPr>
        <w:rPr>
          <w:rFonts w:ascii="Times New Roman" w:hAnsi="Times New Roman" w:cs="Times New Roman"/>
          <w:sz w:val="24"/>
          <w:szCs w:val="24"/>
        </w:rPr>
      </w:pPr>
    </w:p>
    <w:p w14:paraId="0DC50697" w14:textId="77777777" w:rsidR="00FB3B07" w:rsidRDefault="00FB3B07" w:rsidP="00C26756">
      <w:pPr>
        <w:rPr>
          <w:rFonts w:ascii="Times New Roman" w:hAnsi="Times New Roman" w:cs="Times New Roman"/>
          <w:sz w:val="24"/>
          <w:szCs w:val="24"/>
        </w:rPr>
      </w:pPr>
    </w:p>
    <w:p w14:paraId="77ABA456" w14:textId="77777777" w:rsidR="00FB3B07" w:rsidRDefault="00FB3B07" w:rsidP="00C26756">
      <w:pPr>
        <w:rPr>
          <w:rFonts w:ascii="Times New Roman" w:hAnsi="Times New Roman" w:cs="Times New Roman"/>
          <w:sz w:val="24"/>
          <w:szCs w:val="24"/>
        </w:rPr>
      </w:pPr>
    </w:p>
    <w:p w14:paraId="548AE81C" w14:textId="77777777" w:rsidR="00FB3B07" w:rsidRDefault="00FB3B07" w:rsidP="00C26756">
      <w:pPr>
        <w:rPr>
          <w:rFonts w:ascii="Times New Roman" w:hAnsi="Times New Roman" w:cs="Times New Roman"/>
          <w:sz w:val="24"/>
          <w:szCs w:val="24"/>
        </w:rPr>
      </w:pPr>
    </w:p>
    <w:p w14:paraId="1BAD3B8A" w14:textId="77777777" w:rsidR="00DC66BD" w:rsidRDefault="00DC66BD" w:rsidP="00C26756">
      <w:pPr>
        <w:rPr>
          <w:rFonts w:ascii="Times New Roman" w:hAnsi="Times New Roman" w:cs="Times New Roman"/>
          <w:sz w:val="24"/>
          <w:szCs w:val="24"/>
        </w:rPr>
      </w:pPr>
    </w:p>
    <w:p w14:paraId="13365491" w14:textId="77777777" w:rsidR="00DC66BD" w:rsidRDefault="00DC66BD" w:rsidP="00C26756">
      <w:pPr>
        <w:rPr>
          <w:rFonts w:ascii="Times New Roman" w:hAnsi="Times New Roman" w:cs="Times New Roman"/>
          <w:sz w:val="24"/>
          <w:szCs w:val="24"/>
        </w:rPr>
      </w:pPr>
    </w:p>
    <w:p w14:paraId="705B166C" w14:textId="77777777" w:rsidR="00DC66BD" w:rsidRPr="00C26756" w:rsidRDefault="00DC66BD" w:rsidP="00C26756">
      <w:pPr>
        <w:rPr>
          <w:rFonts w:ascii="Times New Roman" w:hAnsi="Times New Roman" w:cs="Times New Roman"/>
          <w:sz w:val="24"/>
          <w:szCs w:val="24"/>
        </w:rPr>
      </w:pPr>
    </w:p>
    <w:p w14:paraId="6767D204" w14:textId="4C9FBDAE" w:rsidR="00C26756" w:rsidRDefault="00C26756" w:rsidP="00C26756">
      <w:pPr>
        <w:jc w:val="center"/>
        <w:rPr>
          <w:rFonts w:ascii="Times New Roman" w:hAnsi="Times New Roman" w:cs="Times New Roman"/>
          <w:b/>
          <w:bCs/>
          <w:sz w:val="24"/>
          <w:szCs w:val="24"/>
        </w:rPr>
      </w:pPr>
      <w:r w:rsidRPr="00C26756">
        <w:rPr>
          <w:rFonts w:ascii="Times New Roman" w:hAnsi="Times New Roman" w:cs="Times New Roman"/>
          <w:b/>
          <w:bCs/>
          <w:sz w:val="24"/>
          <w:szCs w:val="24"/>
        </w:rPr>
        <w:t>ANEXO X</w:t>
      </w:r>
    </w:p>
    <w:p w14:paraId="58331AF7" w14:textId="3F4212DB" w:rsidR="00C26756" w:rsidRDefault="00C26756" w:rsidP="00C26756">
      <w:pPr>
        <w:jc w:val="center"/>
        <w:rPr>
          <w:rFonts w:ascii="Times New Roman" w:hAnsi="Times New Roman" w:cs="Times New Roman"/>
          <w:b/>
          <w:bCs/>
          <w:sz w:val="24"/>
          <w:szCs w:val="24"/>
        </w:rPr>
      </w:pPr>
      <w:r w:rsidRPr="00C26756">
        <w:rPr>
          <w:rFonts w:ascii="Times New Roman" w:hAnsi="Times New Roman" w:cs="Times New Roman"/>
          <w:b/>
          <w:bCs/>
          <w:sz w:val="24"/>
          <w:szCs w:val="24"/>
        </w:rPr>
        <w:t>MODELO DE DECLARAÇÃO DO CREDENCIADO E DE QUE A PROPOSTA ECONÔMICA COMPREENDE A INTEGRALIDADE DOS CUSTOS (art. 63, §1º, da Lei nº 14.133/2021).</w:t>
      </w:r>
    </w:p>
    <w:p w14:paraId="1F5F7CD6" w14:textId="77777777" w:rsidR="00C26756" w:rsidRDefault="00C26756" w:rsidP="00C26756">
      <w:pPr>
        <w:jc w:val="center"/>
        <w:rPr>
          <w:rFonts w:ascii="Times New Roman" w:hAnsi="Times New Roman" w:cs="Times New Roman"/>
          <w:b/>
          <w:bCs/>
          <w:sz w:val="24"/>
          <w:szCs w:val="24"/>
        </w:rPr>
      </w:pPr>
    </w:p>
    <w:p w14:paraId="71F83DD5" w14:textId="77777777" w:rsidR="00C26756" w:rsidRDefault="00C26756" w:rsidP="00C26756">
      <w:pPr>
        <w:jc w:val="center"/>
        <w:rPr>
          <w:rFonts w:ascii="Times New Roman" w:hAnsi="Times New Roman" w:cs="Times New Roman"/>
          <w:b/>
          <w:bCs/>
          <w:sz w:val="24"/>
          <w:szCs w:val="24"/>
        </w:rPr>
      </w:pPr>
    </w:p>
    <w:p w14:paraId="65875512" w14:textId="77777777" w:rsidR="00C26756" w:rsidRDefault="00C26756" w:rsidP="00C26756">
      <w:pPr>
        <w:jc w:val="center"/>
        <w:rPr>
          <w:rFonts w:ascii="Times New Roman" w:hAnsi="Times New Roman" w:cs="Times New Roman"/>
          <w:b/>
          <w:bCs/>
          <w:sz w:val="24"/>
          <w:szCs w:val="24"/>
        </w:rPr>
      </w:pPr>
    </w:p>
    <w:p w14:paraId="048661E8" w14:textId="3E0657F1" w:rsidR="00C26756" w:rsidRPr="00C26756" w:rsidRDefault="00C26756" w:rsidP="00C26756">
      <w:pPr>
        <w:jc w:val="both"/>
        <w:rPr>
          <w:rFonts w:ascii="Times New Roman" w:hAnsi="Times New Roman" w:cs="Times New Roman"/>
          <w:sz w:val="24"/>
          <w:szCs w:val="24"/>
        </w:rPr>
      </w:pPr>
      <w:r w:rsidRPr="00C26756">
        <w:rPr>
          <w:rFonts w:ascii="Times New Roman" w:hAnsi="Times New Roman" w:cs="Times New Roman"/>
          <w:sz w:val="24"/>
          <w:szCs w:val="24"/>
        </w:rPr>
        <w:t xml:space="preserve">CREDENCIAMENTO Nº </w:t>
      </w:r>
      <w:r w:rsidR="00FB3B07">
        <w:rPr>
          <w:rFonts w:ascii="Times New Roman" w:hAnsi="Times New Roman" w:cs="Times New Roman"/>
          <w:sz w:val="24"/>
          <w:szCs w:val="24"/>
        </w:rPr>
        <w:t>003</w:t>
      </w:r>
      <w:r w:rsidRPr="00C26756">
        <w:rPr>
          <w:rFonts w:ascii="Times New Roman" w:hAnsi="Times New Roman" w:cs="Times New Roman"/>
          <w:sz w:val="24"/>
          <w:szCs w:val="24"/>
        </w:rPr>
        <w:t>/202</w:t>
      </w:r>
      <w:r w:rsidR="00127865">
        <w:rPr>
          <w:rFonts w:ascii="Times New Roman" w:hAnsi="Times New Roman" w:cs="Times New Roman"/>
          <w:sz w:val="24"/>
          <w:szCs w:val="24"/>
        </w:rPr>
        <w:t>6</w:t>
      </w:r>
    </w:p>
    <w:p w14:paraId="3266B4AF" w14:textId="77777777" w:rsidR="00C26756" w:rsidRPr="00C26756" w:rsidRDefault="00C26756" w:rsidP="00C26756">
      <w:pPr>
        <w:jc w:val="center"/>
        <w:rPr>
          <w:rFonts w:ascii="Times New Roman" w:hAnsi="Times New Roman" w:cs="Times New Roman"/>
          <w:sz w:val="24"/>
          <w:szCs w:val="24"/>
        </w:rPr>
      </w:pPr>
    </w:p>
    <w:p w14:paraId="292E6848" w14:textId="77777777" w:rsidR="00C26756" w:rsidRPr="00C26756" w:rsidRDefault="00C26756" w:rsidP="00C26756">
      <w:pPr>
        <w:jc w:val="center"/>
        <w:rPr>
          <w:rFonts w:ascii="Times New Roman" w:hAnsi="Times New Roman" w:cs="Times New Roman"/>
          <w:sz w:val="24"/>
          <w:szCs w:val="24"/>
        </w:rPr>
      </w:pPr>
    </w:p>
    <w:p w14:paraId="7463494D" w14:textId="77777777" w:rsidR="00C26756" w:rsidRPr="00C26756" w:rsidRDefault="00C26756" w:rsidP="00C26756">
      <w:pPr>
        <w:jc w:val="center"/>
        <w:rPr>
          <w:rFonts w:ascii="Times New Roman" w:hAnsi="Times New Roman" w:cs="Times New Roman"/>
          <w:sz w:val="24"/>
          <w:szCs w:val="24"/>
        </w:rPr>
      </w:pPr>
    </w:p>
    <w:p w14:paraId="46E9C2AF" w14:textId="20000330" w:rsidR="00C26756" w:rsidRDefault="00C26756" w:rsidP="00C26756">
      <w:pPr>
        <w:jc w:val="both"/>
        <w:rPr>
          <w:rFonts w:ascii="Times New Roman" w:hAnsi="Times New Roman" w:cs="Times New Roman"/>
          <w:sz w:val="24"/>
          <w:szCs w:val="24"/>
        </w:rPr>
      </w:pPr>
      <w:r w:rsidRPr="00C26756">
        <w:rPr>
          <w:rFonts w:ascii="Times New Roman" w:hAnsi="Times New Roman" w:cs="Times New Roman"/>
          <w:sz w:val="24"/>
          <w:szCs w:val="24"/>
        </w:rPr>
        <w:t>A empresa________________________________, inscrita no CNPJ nº_________________, por intermédio de seu responsável legal _______________________, portador da Carteira de Identidade nº__________ e CPF nº_____________, declara par aos devidos fins do disposto no art. 63, §1º, da Lei nº 14.133/2021,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2F20B4" w14:textId="77777777" w:rsidR="00C26756" w:rsidRDefault="00C26756" w:rsidP="00C26756">
      <w:pPr>
        <w:jc w:val="both"/>
        <w:rPr>
          <w:rFonts w:ascii="Times New Roman" w:hAnsi="Times New Roman" w:cs="Times New Roman"/>
          <w:sz w:val="24"/>
          <w:szCs w:val="24"/>
        </w:rPr>
      </w:pPr>
    </w:p>
    <w:p w14:paraId="68ACEF34" w14:textId="77777777" w:rsidR="00C26756" w:rsidRDefault="00C26756" w:rsidP="00C26756">
      <w:pPr>
        <w:jc w:val="right"/>
        <w:rPr>
          <w:rFonts w:ascii="Times New Roman" w:hAnsi="Times New Roman" w:cs="Times New Roman"/>
          <w:sz w:val="24"/>
          <w:szCs w:val="24"/>
        </w:rPr>
      </w:pPr>
    </w:p>
    <w:p w14:paraId="347C5615" w14:textId="77777777" w:rsidR="00C26756" w:rsidRDefault="00C26756" w:rsidP="00C26756">
      <w:pPr>
        <w:jc w:val="right"/>
        <w:rPr>
          <w:rFonts w:ascii="Times New Roman" w:hAnsi="Times New Roman" w:cs="Times New Roman"/>
          <w:sz w:val="24"/>
          <w:szCs w:val="24"/>
        </w:rPr>
      </w:pPr>
    </w:p>
    <w:p w14:paraId="4F9452CA" w14:textId="3625B8E1" w:rsidR="00C26756" w:rsidRPr="0087363A" w:rsidRDefault="00C26756" w:rsidP="00C26756">
      <w:pPr>
        <w:jc w:val="right"/>
        <w:rPr>
          <w:rFonts w:ascii="Times New Roman" w:hAnsi="Times New Roman" w:cs="Times New Roman"/>
          <w:sz w:val="24"/>
          <w:szCs w:val="24"/>
        </w:rPr>
      </w:pPr>
      <w:r w:rsidRPr="0087363A">
        <w:rPr>
          <w:rFonts w:ascii="Times New Roman" w:hAnsi="Times New Roman" w:cs="Times New Roman"/>
          <w:sz w:val="24"/>
          <w:szCs w:val="24"/>
        </w:rPr>
        <w:t>XXXXXXXXXXX- XX, XX de XXX de 202</w:t>
      </w:r>
      <w:r w:rsidR="00127865">
        <w:rPr>
          <w:rFonts w:ascii="Times New Roman" w:hAnsi="Times New Roman" w:cs="Times New Roman"/>
          <w:sz w:val="24"/>
          <w:szCs w:val="24"/>
        </w:rPr>
        <w:t>6</w:t>
      </w:r>
      <w:r w:rsidRPr="0087363A">
        <w:rPr>
          <w:rFonts w:ascii="Times New Roman" w:hAnsi="Times New Roman" w:cs="Times New Roman"/>
          <w:sz w:val="24"/>
          <w:szCs w:val="24"/>
        </w:rPr>
        <w:t>.</w:t>
      </w:r>
    </w:p>
    <w:p w14:paraId="0838E747" w14:textId="77777777" w:rsidR="00C26756" w:rsidRPr="0087363A" w:rsidRDefault="00C26756" w:rsidP="00C26756">
      <w:pPr>
        <w:jc w:val="right"/>
        <w:rPr>
          <w:rFonts w:ascii="Times New Roman" w:hAnsi="Times New Roman" w:cs="Times New Roman"/>
          <w:sz w:val="24"/>
          <w:szCs w:val="24"/>
        </w:rPr>
      </w:pPr>
    </w:p>
    <w:p w14:paraId="0A0D44BF" w14:textId="77777777" w:rsidR="00C26756" w:rsidRPr="0087363A" w:rsidRDefault="00C26756" w:rsidP="00C26756">
      <w:pPr>
        <w:jc w:val="right"/>
        <w:rPr>
          <w:rFonts w:ascii="Times New Roman" w:hAnsi="Times New Roman" w:cs="Times New Roman"/>
          <w:sz w:val="24"/>
          <w:szCs w:val="24"/>
        </w:rPr>
      </w:pPr>
    </w:p>
    <w:p w14:paraId="3A12FE79" w14:textId="77777777" w:rsidR="00C26756" w:rsidRPr="0087363A" w:rsidRDefault="00C26756" w:rsidP="00C26756">
      <w:pPr>
        <w:jc w:val="center"/>
        <w:rPr>
          <w:rFonts w:ascii="Times New Roman" w:hAnsi="Times New Roman" w:cs="Times New Roman"/>
          <w:sz w:val="24"/>
          <w:szCs w:val="24"/>
        </w:rPr>
      </w:pPr>
      <w:r w:rsidRPr="0087363A">
        <w:rPr>
          <w:rFonts w:ascii="Times New Roman" w:hAnsi="Times New Roman" w:cs="Times New Roman"/>
          <w:sz w:val="24"/>
          <w:szCs w:val="24"/>
        </w:rPr>
        <w:t>(Nome e assinatura do representante legal)</w:t>
      </w:r>
    </w:p>
    <w:p w14:paraId="05B92C72" w14:textId="77777777" w:rsidR="00C26756" w:rsidRPr="0087363A" w:rsidRDefault="00C26756" w:rsidP="00C26756">
      <w:pPr>
        <w:jc w:val="center"/>
        <w:rPr>
          <w:rFonts w:ascii="Times New Roman" w:hAnsi="Times New Roman" w:cs="Times New Roman"/>
          <w:sz w:val="24"/>
          <w:szCs w:val="24"/>
        </w:rPr>
      </w:pPr>
      <w:r w:rsidRPr="0087363A">
        <w:rPr>
          <w:rFonts w:ascii="Times New Roman" w:hAnsi="Times New Roman" w:cs="Times New Roman"/>
          <w:sz w:val="24"/>
          <w:szCs w:val="24"/>
        </w:rPr>
        <w:t>Carimbo da empresa com CNPJ ou Assinatura digital</w:t>
      </w:r>
    </w:p>
    <w:p w14:paraId="363CA50A" w14:textId="301B2A44" w:rsidR="00C26756" w:rsidRDefault="00B12FDD" w:rsidP="00B12FDD">
      <w:pPr>
        <w:tabs>
          <w:tab w:val="left" w:pos="7613"/>
        </w:tabs>
        <w:jc w:val="both"/>
        <w:rPr>
          <w:rFonts w:ascii="Times New Roman" w:hAnsi="Times New Roman" w:cs="Times New Roman"/>
          <w:sz w:val="24"/>
          <w:szCs w:val="24"/>
        </w:rPr>
      </w:pPr>
      <w:r>
        <w:rPr>
          <w:rFonts w:ascii="Times New Roman" w:hAnsi="Times New Roman" w:cs="Times New Roman"/>
          <w:sz w:val="24"/>
          <w:szCs w:val="24"/>
        </w:rPr>
        <w:tab/>
      </w:r>
    </w:p>
    <w:p w14:paraId="06E50716" w14:textId="77777777" w:rsidR="00B12FDD" w:rsidRDefault="00B12FDD" w:rsidP="00B12FDD">
      <w:pPr>
        <w:tabs>
          <w:tab w:val="left" w:pos="7613"/>
        </w:tabs>
        <w:jc w:val="both"/>
        <w:rPr>
          <w:rFonts w:ascii="Times New Roman" w:hAnsi="Times New Roman" w:cs="Times New Roman"/>
          <w:sz w:val="24"/>
          <w:szCs w:val="24"/>
        </w:rPr>
      </w:pPr>
    </w:p>
    <w:p w14:paraId="092D6A9D" w14:textId="77777777" w:rsidR="00B12FDD" w:rsidRDefault="00B12FDD" w:rsidP="00B12FDD">
      <w:pPr>
        <w:tabs>
          <w:tab w:val="left" w:pos="7613"/>
        </w:tabs>
        <w:jc w:val="both"/>
        <w:rPr>
          <w:rFonts w:ascii="Times New Roman" w:hAnsi="Times New Roman" w:cs="Times New Roman"/>
          <w:sz w:val="24"/>
          <w:szCs w:val="24"/>
        </w:rPr>
      </w:pPr>
    </w:p>
    <w:p w14:paraId="2A81F73F" w14:textId="77777777" w:rsidR="00B12FDD" w:rsidRDefault="00B12FDD" w:rsidP="00B12FDD">
      <w:pPr>
        <w:tabs>
          <w:tab w:val="left" w:pos="7613"/>
        </w:tabs>
        <w:jc w:val="both"/>
        <w:rPr>
          <w:rFonts w:ascii="Times New Roman" w:hAnsi="Times New Roman" w:cs="Times New Roman"/>
          <w:sz w:val="24"/>
          <w:szCs w:val="24"/>
        </w:rPr>
      </w:pPr>
    </w:p>
    <w:p w14:paraId="366725B6" w14:textId="77777777" w:rsidR="00B12FDD" w:rsidRPr="00B12FDD" w:rsidRDefault="00B12FDD" w:rsidP="00B12FDD">
      <w:pPr>
        <w:tabs>
          <w:tab w:val="left" w:pos="7613"/>
        </w:tabs>
        <w:jc w:val="center"/>
        <w:rPr>
          <w:rFonts w:ascii="Times New Roman" w:hAnsi="Times New Roman" w:cs="Times New Roman"/>
          <w:b/>
          <w:bCs/>
          <w:sz w:val="24"/>
          <w:szCs w:val="24"/>
        </w:rPr>
      </w:pPr>
    </w:p>
    <w:sectPr w:rsidR="00B12FDD" w:rsidRPr="00B12FDD" w:rsidSect="005B3FD3">
      <w:headerReference w:type="default" r:id="rId7"/>
      <w:footerReference w:type="default" r:id="rId8"/>
      <w:pgSz w:w="11906" w:h="16838"/>
      <w:pgMar w:top="1417" w:right="1274" w:bottom="141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7B668" w14:textId="77777777" w:rsidR="001C0EFC" w:rsidRDefault="001C0EFC" w:rsidP="00301454">
      <w:pPr>
        <w:spacing w:after="0" w:line="240" w:lineRule="auto"/>
      </w:pPr>
      <w:r>
        <w:separator/>
      </w:r>
    </w:p>
  </w:endnote>
  <w:endnote w:type="continuationSeparator" w:id="0">
    <w:p w14:paraId="51AD94CE" w14:textId="77777777" w:rsidR="001C0EFC" w:rsidRDefault="001C0EFC" w:rsidP="00301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G Mincho Light J">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6F84A" w14:textId="0D6DCC26" w:rsidR="00301454" w:rsidRPr="00C74BA6" w:rsidRDefault="00301454" w:rsidP="00C74BA6">
    <w:pPr>
      <w:pStyle w:val="Rodap"/>
      <w:jc w:val="center"/>
      <w:rPr>
        <w:rFonts w:ascii="Times New Roman" w:hAnsi="Times New Roman" w:cs="Times New Roman"/>
        <w:sz w:val="24"/>
        <w:szCs w:val="24"/>
      </w:rPr>
    </w:pPr>
    <w:r w:rsidRPr="00C74BA6">
      <w:rPr>
        <w:rFonts w:ascii="Times New Roman" w:hAnsi="Times New Roman" w:cs="Times New Roman"/>
        <w:sz w:val="24"/>
        <w:szCs w:val="24"/>
      </w:rPr>
      <w:t>Centro Administrativo Municipal, s/nº, Bairro Jeremias – Euclides da Cunha, Estado da Bahia</w:t>
    </w:r>
    <w:r w:rsidR="00C74BA6">
      <w:rPr>
        <w:rFonts w:ascii="Times New Roman" w:hAnsi="Times New Roman" w:cs="Times New Roman"/>
        <w:sz w:val="24"/>
        <w:szCs w:val="24"/>
      </w:rPr>
      <w:t xml:space="preserve"> </w:t>
    </w:r>
    <w:r w:rsidRPr="00C74BA6">
      <w:rPr>
        <w:rFonts w:ascii="Times New Roman" w:hAnsi="Times New Roman" w:cs="Times New Roman"/>
        <w:sz w:val="24"/>
        <w:szCs w:val="24"/>
      </w:rPr>
      <w:t xml:space="preserve">CEP: 48500-000. </w:t>
    </w:r>
    <w:proofErr w:type="spellStart"/>
    <w:r w:rsidRPr="00C74BA6">
      <w:rPr>
        <w:rFonts w:ascii="Times New Roman" w:hAnsi="Times New Roman" w:cs="Times New Roman"/>
        <w:sz w:val="24"/>
        <w:szCs w:val="24"/>
      </w:rPr>
      <w:t>Fonefax</w:t>
    </w:r>
    <w:proofErr w:type="spellEnd"/>
    <w:r w:rsidRPr="00C74BA6">
      <w:rPr>
        <w:rFonts w:ascii="Times New Roman" w:hAnsi="Times New Roman" w:cs="Times New Roman"/>
        <w:sz w:val="24"/>
        <w:szCs w:val="24"/>
      </w:rPr>
      <w:t xml:space="preserve"> (75) 3271- 1410</w:t>
    </w:r>
    <w:r w:rsidR="00C74BA6" w:rsidRPr="00C74BA6">
      <w:rPr>
        <w:rFonts w:ascii="Times New Roman" w:hAnsi="Times New Roman" w:cs="Times New Roman"/>
        <w:sz w:val="24"/>
        <w:szCs w:val="24"/>
      </w:rPr>
      <w:t>.</w:t>
    </w:r>
  </w:p>
  <w:p w14:paraId="4B663ABE" w14:textId="77777777" w:rsidR="00301454" w:rsidRDefault="0030145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C328D" w14:textId="77777777" w:rsidR="001C0EFC" w:rsidRDefault="001C0EFC" w:rsidP="00301454">
      <w:pPr>
        <w:spacing w:after="0" w:line="240" w:lineRule="auto"/>
      </w:pPr>
      <w:r>
        <w:separator/>
      </w:r>
    </w:p>
  </w:footnote>
  <w:footnote w:type="continuationSeparator" w:id="0">
    <w:p w14:paraId="36880EF8" w14:textId="77777777" w:rsidR="001C0EFC" w:rsidRDefault="001C0EFC" w:rsidP="00301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70B37" w14:textId="1ABF61F2" w:rsidR="00BB2408" w:rsidRPr="00BB2408" w:rsidRDefault="00BB2408" w:rsidP="00BB2408">
    <w:pPr>
      <w:tabs>
        <w:tab w:val="left" w:pos="851"/>
      </w:tabs>
      <w:spacing w:after="0" w:line="256" w:lineRule="auto"/>
      <w:ind w:left="851"/>
      <w:rPr>
        <w:rFonts w:ascii="Times New Roman" w:eastAsia="Arial" w:hAnsi="Times New Roman" w:cs="Times New Roman"/>
        <w:iCs/>
        <w:sz w:val="24"/>
        <w:szCs w:val="24"/>
        <w:lang w:eastAsia="pt-BR"/>
        <w14:ligatures w14:val="none"/>
      </w:rPr>
    </w:pPr>
    <w:r w:rsidRPr="00BB2408">
      <w:rPr>
        <w:rFonts w:ascii="Times New Roman" w:eastAsia="Calibri" w:hAnsi="Times New Roman" w:cs="Times New Roman"/>
        <w:noProof/>
        <w:kern w:val="0"/>
        <w:sz w:val="24"/>
        <w:szCs w:val="24"/>
        <w:lang w:eastAsia="pt-BR"/>
        <w14:ligatures w14:val="none"/>
      </w:rPr>
      <w:drawing>
        <wp:anchor distT="0" distB="0" distL="114300" distR="114300" simplePos="0" relativeHeight="251659264" behindDoc="0" locked="0" layoutInCell="1" allowOverlap="1" wp14:anchorId="44F32E61" wp14:editId="18875472">
          <wp:simplePos x="0" y="0"/>
          <wp:positionH relativeFrom="column">
            <wp:posOffset>-126365</wp:posOffset>
          </wp:positionH>
          <wp:positionV relativeFrom="paragraph">
            <wp:posOffset>26035</wp:posOffset>
          </wp:positionV>
          <wp:extent cx="540385" cy="565785"/>
          <wp:effectExtent l="0" t="0" r="0" b="5715"/>
          <wp:wrapSquare wrapText="bothSides"/>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385" cy="56578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1" w:name="_Hlk171598343"/>
    <w:r w:rsidRPr="00BB2408">
      <w:rPr>
        <w:rFonts w:ascii="Times New Roman" w:eastAsia="Arial" w:hAnsi="Times New Roman" w:cs="Times New Roman"/>
        <w:iCs/>
        <w:sz w:val="24"/>
        <w:szCs w:val="24"/>
        <w:lang w:eastAsia="pt-BR"/>
        <w14:ligatures w14:val="none"/>
      </w:rPr>
      <w:t>ESTADO DA BAHIA</w:t>
    </w:r>
  </w:p>
  <w:p w14:paraId="00861DDE" w14:textId="77777777" w:rsidR="00BB2408" w:rsidRPr="00BB2408" w:rsidRDefault="00BB2408" w:rsidP="00BB2408">
    <w:pPr>
      <w:tabs>
        <w:tab w:val="left" w:pos="851"/>
      </w:tabs>
      <w:spacing w:after="0" w:line="256" w:lineRule="auto"/>
      <w:ind w:left="851" w:hanging="16"/>
      <w:rPr>
        <w:rFonts w:ascii="Times New Roman" w:eastAsia="Arial" w:hAnsi="Times New Roman" w:cs="Times New Roman"/>
        <w:b/>
        <w:iCs/>
        <w:sz w:val="24"/>
        <w:szCs w:val="24"/>
        <w:lang w:eastAsia="pt-BR"/>
        <w14:ligatures w14:val="none"/>
      </w:rPr>
    </w:pPr>
    <w:r w:rsidRPr="00BB2408">
      <w:rPr>
        <w:rFonts w:ascii="Times New Roman" w:eastAsia="Arial" w:hAnsi="Times New Roman" w:cs="Times New Roman"/>
        <w:b/>
        <w:iCs/>
        <w:sz w:val="24"/>
        <w:szCs w:val="24"/>
        <w:lang w:eastAsia="pt-BR"/>
        <w14:ligatures w14:val="none"/>
      </w:rPr>
      <w:t>Prefeitura de Euclides da Cunha</w:t>
    </w:r>
  </w:p>
  <w:p w14:paraId="34347BCE" w14:textId="77777777" w:rsidR="00BB2408" w:rsidRPr="00BB2408" w:rsidRDefault="00BB2408" w:rsidP="00BB2408">
    <w:pPr>
      <w:tabs>
        <w:tab w:val="center" w:pos="4419"/>
        <w:tab w:val="right" w:pos="8838"/>
      </w:tabs>
      <w:spacing w:after="0" w:line="240" w:lineRule="auto"/>
      <w:jc w:val="center"/>
      <w:rPr>
        <w:rFonts w:ascii="Times New Roman" w:eastAsia="Calibri" w:hAnsi="Times New Roman" w:cs="Times New Roman"/>
        <w:kern w:val="0"/>
        <w:sz w:val="20"/>
        <w:szCs w:val="20"/>
        <w:lang w:val="x-none" w:eastAsia="pt-BR"/>
        <w14:ligatures w14:val="none"/>
      </w:rPr>
    </w:pPr>
    <w:r w:rsidRPr="00BB2408">
      <w:rPr>
        <w:rFonts w:ascii="Times New Roman" w:eastAsia="Century Gothic" w:hAnsi="Times New Roman" w:cs="Times New Roman"/>
        <w:iCs/>
        <w:sz w:val="24"/>
        <w:szCs w:val="24"/>
        <w:lang w:val="x-none" w:eastAsia="pt-BR"/>
        <w14:ligatures w14:val="none"/>
      </w:rPr>
      <w:t>_____________________________________________________________________</w:t>
    </w:r>
    <w:bookmarkEnd w:id="11"/>
  </w:p>
  <w:p w14:paraId="65F9A74D" w14:textId="7709AA14" w:rsidR="00301454" w:rsidRDefault="00301454" w:rsidP="00301454">
    <w:pPr>
      <w:pStyle w:val="Cabealho"/>
      <w:tabs>
        <w:tab w:val="clear" w:pos="4252"/>
        <w:tab w:val="clear" w:pos="8504"/>
        <w:tab w:val="left" w:pos="3420"/>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20EC0"/>
    <w:multiLevelType w:val="hybridMultilevel"/>
    <w:tmpl w:val="A49EC21E"/>
    <w:lvl w:ilvl="0" w:tplc="3ABA6FE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907000D"/>
    <w:multiLevelType w:val="multilevel"/>
    <w:tmpl w:val="5798FE4C"/>
    <w:lvl w:ilvl="0">
      <w:start w:val="8"/>
      <w:numFmt w:val="decimal"/>
      <w:lvlText w:val="%1"/>
      <w:lvlJc w:val="left"/>
      <w:pPr>
        <w:ind w:left="360" w:hanging="360"/>
      </w:pPr>
      <w:rPr>
        <w:rFonts w:hint="default"/>
      </w:rPr>
    </w:lvl>
    <w:lvl w:ilvl="1">
      <w:start w:val="1"/>
      <w:numFmt w:val="decimal"/>
      <w:lvlText w:val="%1.%2"/>
      <w:lvlJc w:val="left"/>
      <w:pPr>
        <w:ind w:left="1215" w:hanging="360"/>
      </w:pPr>
      <w:rPr>
        <w:rFonts w:hint="default"/>
      </w:rPr>
    </w:lvl>
    <w:lvl w:ilvl="2">
      <w:start w:val="1"/>
      <w:numFmt w:val="decimal"/>
      <w:lvlText w:val="%1.%2.%3"/>
      <w:lvlJc w:val="left"/>
      <w:pPr>
        <w:ind w:left="2430" w:hanging="720"/>
      </w:pPr>
      <w:rPr>
        <w:rFonts w:hint="default"/>
      </w:rPr>
    </w:lvl>
    <w:lvl w:ilvl="3">
      <w:start w:val="1"/>
      <w:numFmt w:val="decimal"/>
      <w:lvlText w:val="%1.%2.%3.%4"/>
      <w:lvlJc w:val="left"/>
      <w:pPr>
        <w:ind w:left="3285" w:hanging="72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355" w:hanging="1080"/>
      </w:pPr>
      <w:rPr>
        <w:rFonts w:hint="default"/>
      </w:rPr>
    </w:lvl>
    <w:lvl w:ilvl="6">
      <w:start w:val="1"/>
      <w:numFmt w:val="decimal"/>
      <w:lvlText w:val="%1.%2.%3.%4.%5.%6.%7"/>
      <w:lvlJc w:val="left"/>
      <w:pPr>
        <w:ind w:left="6570" w:hanging="1440"/>
      </w:pPr>
      <w:rPr>
        <w:rFonts w:hint="default"/>
      </w:rPr>
    </w:lvl>
    <w:lvl w:ilvl="7">
      <w:start w:val="1"/>
      <w:numFmt w:val="decimal"/>
      <w:lvlText w:val="%1.%2.%3.%4.%5.%6.%7.%8"/>
      <w:lvlJc w:val="left"/>
      <w:pPr>
        <w:ind w:left="7425" w:hanging="1440"/>
      </w:pPr>
      <w:rPr>
        <w:rFonts w:hint="default"/>
      </w:rPr>
    </w:lvl>
    <w:lvl w:ilvl="8">
      <w:start w:val="1"/>
      <w:numFmt w:val="decimal"/>
      <w:lvlText w:val="%1.%2.%3.%4.%5.%6.%7.%8.%9"/>
      <w:lvlJc w:val="left"/>
      <w:pPr>
        <w:ind w:left="8640" w:hanging="1800"/>
      </w:pPr>
      <w:rPr>
        <w:rFonts w:hint="default"/>
      </w:rPr>
    </w:lvl>
  </w:abstractNum>
  <w:abstractNum w:abstractNumId="2" w15:restartNumberingAfterBreak="0">
    <w:nsid w:val="11540542"/>
    <w:multiLevelType w:val="multilevel"/>
    <w:tmpl w:val="CE841DA0"/>
    <w:lvl w:ilvl="0">
      <w:start w:val="2"/>
      <w:numFmt w:val="decimal"/>
      <w:lvlText w:val="%1"/>
      <w:lvlJc w:val="left"/>
      <w:pPr>
        <w:ind w:left="420" w:hanging="420"/>
      </w:pPr>
      <w:rPr>
        <w:rFonts w:hint="default"/>
      </w:rPr>
    </w:lvl>
    <w:lvl w:ilvl="1">
      <w:start w:val="13"/>
      <w:numFmt w:val="decimal"/>
      <w:lvlText w:val="%1.%2"/>
      <w:lvlJc w:val="left"/>
      <w:pPr>
        <w:ind w:left="1273" w:hanging="420"/>
      </w:pPr>
      <w:rPr>
        <w:rFonts w:hint="default"/>
      </w:rPr>
    </w:lvl>
    <w:lvl w:ilvl="2">
      <w:start w:val="1"/>
      <w:numFmt w:val="decimal"/>
      <w:lvlText w:val="%1.%2.%3"/>
      <w:lvlJc w:val="left"/>
      <w:pPr>
        <w:ind w:left="2426" w:hanging="720"/>
      </w:pPr>
      <w:rPr>
        <w:rFonts w:hint="default"/>
      </w:rPr>
    </w:lvl>
    <w:lvl w:ilvl="3">
      <w:start w:val="1"/>
      <w:numFmt w:val="decimal"/>
      <w:lvlText w:val="%1.%2.%3.%4"/>
      <w:lvlJc w:val="left"/>
      <w:pPr>
        <w:ind w:left="3279" w:hanging="720"/>
      </w:pPr>
      <w:rPr>
        <w:rFonts w:hint="default"/>
      </w:rPr>
    </w:lvl>
    <w:lvl w:ilvl="4">
      <w:start w:val="1"/>
      <w:numFmt w:val="decimal"/>
      <w:lvlText w:val="%1.%2.%3.%4.%5"/>
      <w:lvlJc w:val="left"/>
      <w:pPr>
        <w:ind w:left="4492" w:hanging="1080"/>
      </w:pPr>
      <w:rPr>
        <w:rFonts w:hint="default"/>
      </w:rPr>
    </w:lvl>
    <w:lvl w:ilvl="5">
      <w:start w:val="1"/>
      <w:numFmt w:val="decimal"/>
      <w:lvlText w:val="%1.%2.%3.%4.%5.%6"/>
      <w:lvlJc w:val="left"/>
      <w:pPr>
        <w:ind w:left="5345" w:hanging="1080"/>
      </w:pPr>
      <w:rPr>
        <w:rFonts w:hint="default"/>
      </w:rPr>
    </w:lvl>
    <w:lvl w:ilvl="6">
      <w:start w:val="1"/>
      <w:numFmt w:val="decimal"/>
      <w:lvlText w:val="%1.%2.%3.%4.%5.%6.%7"/>
      <w:lvlJc w:val="left"/>
      <w:pPr>
        <w:ind w:left="6558" w:hanging="1440"/>
      </w:pPr>
      <w:rPr>
        <w:rFonts w:hint="default"/>
      </w:rPr>
    </w:lvl>
    <w:lvl w:ilvl="7">
      <w:start w:val="1"/>
      <w:numFmt w:val="decimal"/>
      <w:lvlText w:val="%1.%2.%3.%4.%5.%6.%7.%8"/>
      <w:lvlJc w:val="left"/>
      <w:pPr>
        <w:ind w:left="7411" w:hanging="1440"/>
      </w:pPr>
      <w:rPr>
        <w:rFonts w:hint="default"/>
      </w:rPr>
    </w:lvl>
    <w:lvl w:ilvl="8">
      <w:start w:val="1"/>
      <w:numFmt w:val="decimal"/>
      <w:lvlText w:val="%1.%2.%3.%4.%5.%6.%7.%8.%9"/>
      <w:lvlJc w:val="left"/>
      <w:pPr>
        <w:ind w:left="8624" w:hanging="1800"/>
      </w:pPr>
      <w:rPr>
        <w:rFonts w:hint="default"/>
      </w:rPr>
    </w:lvl>
  </w:abstractNum>
  <w:abstractNum w:abstractNumId="3" w15:restartNumberingAfterBreak="0">
    <w:nsid w:val="136D7490"/>
    <w:multiLevelType w:val="hybridMultilevel"/>
    <w:tmpl w:val="B3F08662"/>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4" w15:restartNumberingAfterBreak="0">
    <w:nsid w:val="151D1EBF"/>
    <w:multiLevelType w:val="hybridMultilevel"/>
    <w:tmpl w:val="4F06F0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6DF3039"/>
    <w:multiLevelType w:val="multilevel"/>
    <w:tmpl w:val="8C6EB8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E049F5"/>
    <w:multiLevelType w:val="multilevel"/>
    <w:tmpl w:val="09346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115C91"/>
    <w:multiLevelType w:val="multilevel"/>
    <w:tmpl w:val="E26AC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9A5C3A"/>
    <w:multiLevelType w:val="hybridMultilevel"/>
    <w:tmpl w:val="DC00A73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9" w15:restartNumberingAfterBreak="0">
    <w:nsid w:val="33B01DD0"/>
    <w:multiLevelType w:val="multilevel"/>
    <w:tmpl w:val="9CD28A96"/>
    <w:lvl w:ilvl="0">
      <w:start w:val="4"/>
      <w:numFmt w:val="decimal"/>
      <w:lvlText w:val="%1."/>
      <w:lvlJc w:val="left"/>
      <w:pPr>
        <w:ind w:left="780" w:hanging="360"/>
      </w:pPr>
      <w:rPr>
        <w:rFonts w:hint="default"/>
      </w:rPr>
    </w:lvl>
    <w:lvl w:ilvl="1">
      <w:start w:val="2"/>
      <w:numFmt w:val="decimal"/>
      <w:isLgl/>
      <w:lvlText w:val="%1.%2"/>
      <w:lvlJc w:val="left"/>
      <w:pPr>
        <w:ind w:left="1371" w:hanging="444"/>
      </w:pPr>
      <w:rPr>
        <w:rFonts w:hint="default"/>
        <w:b/>
      </w:rPr>
    </w:lvl>
    <w:lvl w:ilvl="2">
      <w:start w:val="1"/>
      <w:numFmt w:val="decimal"/>
      <w:isLgl/>
      <w:lvlText w:val="%1.%2.%3"/>
      <w:lvlJc w:val="left"/>
      <w:pPr>
        <w:ind w:left="2154" w:hanging="720"/>
      </w:pPr>
      <w:rPr>
        <w:rFonts w:hint="default"/>
        <w:b/>
      </w:rPr>
    </w:lvl>
    <w:lvl w:ilvl="3">
      <w:start w:val="1"/>
      <w:numFmt w:val="decimal"/>
      <w:isLgl/>
      <w:lvlText w:val="%1.%2.%3.%4"/>
      <w:lvlJc w:val="left"/>
      <w:pPr>
        <w:ind w:left="2661" w:hanging="720"/>
      </w:pPr>
      <w:rPr>
        <w:rFonts w:hint="default"/>
        <w:b/>
      </w:rPr>
    </w:lvl>
    <w:lvl w:ilvl="4">
      <w:start w:val="1"/>
      <w:numFmt w:val="decimal"/>
      <w:isLgl/>
      <w:lvlText w:val="%1.%2.%3.%4.%5"/>
      <w:lvlJc w:val="left"/>
      <w:pPr>
        <w:ind w:left="3528" w:hanging="1080"/>
      </w:pPr>
      <w:rPr>
        <w:rFonts w:hint="default"/>
        <w:b/>
      </w:rPr>
    </w:lvl>
    <w:lvl w:ilvl="5">
      <w:start w:val="1"/>
      <w:numFmt w:val="decimal"/>
      <w:isLgl/>
      <w:lvlText w:val="%1.%2.%3.%4.%5.%6"/>
      <w:lvlJc w:val="left"/>
      <w:pPr>
        <w:ind w:left="4035" w:hanging="1080"/>
      </w:pPr>
      <w:rPr>
        <w:rFonts w:hint="default"/>
        <w:b/>
      </w:rPr>
    </w:lvl>
    <w:lvl w:ilvl="6">
      <w:start w:val="1"/>
      <w:numFmt w:val="decimal"/>
      <w:isLgl/>
      <w:lvlText w:val="%1.%2.%3.%4.%5.%6.%7"/>
      <w:lvlJc w:val="left"/>
      <w:pPr>
        <w:ind w:left="4902" w:hanging="1440"/>
      </w:pPr>
      <w:rPr>
        <w:rFonts w:hint="default"/>
        <w:b/>
      </w:rPr>
    </w:lvl>
    <w:lvl w:ilvl="7">
      <w:start w:val="1"/>
      <w:numFmt w:val="decimal"/>
      <w:isLgl/>
      <w:lvlText w:val="%1.%2.%3.%4.%5.%6.%7.%8"/>
      <w:lvlJc w:val="left"/>
      <w:pPr>
        <w:ind w:left="5409" w:hanging="1440"/>
      </w:pPr>
      <w:rPr>
        <w:rFonts w:hint="default"/>
        <w:b/>
      </w:rPr>
    </w:lvl>
    <w:lvl w:ilvl="8">
      <w:start w:val="1"/>
      <w:numFmt w:val="decimal"/>
      <w:isLgl/>
      <w:lvlText w:val="%1.%2.%3.%4.%5.%6.%7.%8.%9"/>
      <w:lvlJc w:val="left"/>
      <w:pPr>
        <w:ind w:left="6276" w:hanging="1800"/>
      </w:pPr>
      <w:rPr>
        <w:rFonts w:hint="default"/>
        <w:b/>
      </w:rPr>
    </w:lvl>
  </w:abstractNum>
  <w:abstractNum w:abstractNumId="10" w15:restartNumberingAfterBreak="0">
    <w:nsid w:val="39D0118F"/>
    <w:multiLevelType w:val="multilevel"/>
    <w:tmpl w:val="83A48BF8"/>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3B375EBE"/>
    <w:multiLevelType w:val="multilevel"/>
    <w:tmpl w:val="33A469B2"/>
    <w:lvl w:ilvl="0">
      <w:start w:val="9"/>
      <w:numFmt w:val="decimal"/>
      <w:lvlText w:val="%1."/>
      <w:lvlJc w:val="left"/>
      <w:pPr>
        <w:ind w:left="644" w:hanging="360"/>
      </w:pPr>
      <w:rPr>
        <w:rFonts w:eastAsia="HG Mincho Light J"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2" w15:restartNumberingAfterBreak="0">
    <w:nsid w:val="3E493E65"/>
    <w:multiLevelType w:val="multilevel"/>
    <w:tmpl w:val="EB6C3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AB77B7"/>
    <w:multiLevelType w:val="multilevel"/>
    <w:tmpl w:val="0D980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F5774E"/>
    <w:multiLevelType w:val="hybridMultilevel"/>
    <w:tmpl w:val="674AF0AE"/>
    <w:lvl w:ilvl="0" w:tplc="04160001">
      <w:start w:val="1"/>
      <w:numFmt w:val="bullet"/>
      <w:lvlText w:val=""/>
      <w:lvlJc w:val="left"/>
      <w:pPr>
        <w:ind w:left="789" w:hanging="360"/>
      </w:pPr>
      <w:rPr>
        <w:rFonts w:ascii="Symbol" w:hAnsi="Symbol" w:hint="default"/>
      </w:rPr>
    </w:lvl>
    <w:lvl w:ilvl="1" w:tplc="04160003" w:tentative="1">
      <w:start w:val="1"/>
      <w:numFmt w:val="bullet"/>
      <w:lvlText w:val="o"/>
      <w:lvlJc w:val="left"/>
      <w:pPr>
        <w:ind w:left="1509" w:hanging="360"/>
      </w:pPr>
      <w:rPr>
        <w:rFonts w:ascii="Courier New" w:hAnsi="Courier New" w:cs="Courier New" w:hint="default"/>
      </w:rPr>
    </w:lvl>
    <w:lvl w:ilvl="2" w:tplc="04160005" w:tentative="1">
      <w:start w:val="1"/>
      <w:numFmt w:val="bullet"/>
      <w:lvlText w:val=""/>
      <w:lvlJc w:val="left"/>
      <w:pPr>
        <w:ind w:left="2229" w:hanging="360"/>
      </w:pPr>
      <w:rPr>
        <w:rFonts w:ascii="Wingdings" w:hAnsi="Wingdings" w:hint="default"/>
      </w:rPr>
    </w:lvl>
    <w:lvl w:ilvl="3" w:tplc="04160001" w:tentative="1">
      <w:start w:val="1"/>
      <w:numFmt w:val="bullet"/>
      <w:lvlText w:val=""/>
      <w:lvlJc w:val="left"/>
      <w:pPr>
        <w:ind w:left="2949" w:hanging="360"/>
      </w:pPr>
      <w:rPr>
        <w:rFonts w:ascii="Symbol" w:hAnsi="Symbol" w:hint="default"/>
      </w:rPr>
    </w:lvl>
    <w:lvl w:ilvl="4" w:tplc="04160003" w:tentative="1">
      <w:start w:val="1"/>
      <w:numFmt w:val="bullet"/>
      <w:lvlText w:val="o"/>
      <w:lvlJc w:val="left"/>
      <w:pPr>
        <w:ind w:left="3669" w:hanging="360"/>
      </w:pPr>
      <w:rPr>
        <w:rFonts w:ascii="Courier New" w:hAnsi="Courier New" w:cs="Courier New" w:hint="default"/>
      </w:rPr>
    </w:lvl>
    <w:lvl w:ilvl="5" w:tplc="04160005" w:tentative="1">
      <w:start w:val="1"/>
      <w:numFmt w:val="bullet"/>
      <w:lvlText w:val=""/>
      <w:lvlJc w:val="left"/>
      <w:pPr>
        <w:ind w:left="4389" w:hanging="360"/>
      </w:pPr>
      <w:rPr>
        <w:rFonts w:ascii="Wingdings" w:hAnsi="Wingdings" w:hint="default"/>
      </w:rPr>
    </w:lvl>
    <w:lvl w:ilvl="6" w:tplc="04160001" w:tentative="1">
      <w:start w:val="1"/>
      <w:numFmt w:val="bullet"/>
      <w:lvlText w:val=""/>
      <w:lvlJc w:val="left"/>
      <w:pPr>
        <w:ind w:left="5109" w:hanging="360"/>
      </w:pPr>
      <w:rPr>
        <w:rFonts w:ascii="Symbol" w:hAnsi="Symbol" w:hint="default"/>
      </w:rPr>
    </w:lvl>
    <w:lvl w:ilvl="7" w:tplc="04160003" w:tentative="1">
      <w:start w:val="1"/>
      <w:numFmt w:val="bullet"/>
      <w:lvlText w:val="o"/>
      <w:lvlJc w:val="left"/>
      <w:pPr>
        <w:ind w:left="5829" w:hanging="360"/>
      </w:pPr>
      <w:rPr>
        <w:rFonts w:ascii="Courier New" w:hAnsi="Courier New" w:cs="Courier New" w:hint="default"/>
      </w:rPr>
    </w:lvl>
    <w:lvl w:ilvl="8" w:tplc="04160005" w:tentative="1">
      <w:start w:val="1"/>
      <w:numFmt w:val="bullet"/>
      <w:lvlText w:val=""/>
      <w:lvlJc w:val="left"/>
      <w:pPr>
        <w:ind w:left="6549" w:hanging="360"/>
      </w:pPr>
      <w:rPr>
        <w:rFonts w:ascii="Wingdings" w:hAnsi="Wingdings" w:hint="default"/>
      </w:rPr>
    </w:lvl>
  </w:abstractNum>
  <w:abstractNum w:abstractNumId="15" w15:restartNumberingAfterBreak="0">
    <w:nsid w:val="42A8704D"/>
    <w:multiLevelType w:val="multilevel"/>
    <w:tmpl w:val="EDAA1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B54A6A"/>
    <w:multiLevelType w:val="multilevel"/>
    <w:tmpl w:val="2BEEA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4B4674"/>
    <w:multiLevelType w:val="multilevel"/>
    <w:tmpl w:val="4078B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F73120"/>
    <w:multiLevelType w:val="multilevel"/>
    <w:tmpl w:val="AB20A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4A4BF9"/>
    <w:multiLevelType w:val="multilevel"/>
    <w:tmpl w:val="BB7C2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885E14"/>
    <w:multiLevelType w:val="hybridMultilevel"/>
    <w:tmpl w:val="330235E0"/>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1" w15:restartNumberingAfterBreak="0">
    <w:nsid w:val="57E4056A"/>
    <w:multiLevelType w:val="hybridMultilevel"/>
    <w:tmpl w:val="C1741FC6"/>
    <w:lvl w:ilvl="0" w:tplc="56BAAF8E">
      <w:start w:val="1"/>
      <w:numFmt w:val="decimal"/>
      <w:lvlText w:val="%1)"/>
      <w:lvlJc w:val="left"/>
      <w:pPr>
        <w:ind w:left="1713" w:hanging="360"/>
      </w:pPr>
      <w:rPr>
        <w:b w:val="0"/>
        <w:bCs w:val="0"/>
        <w:color w:val="auto"/>
      </w:r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22" w15:restartNumberingAfterBreak="0">
    <w:nsid w:val="5856371F"/>
    <w:multiLevelType w:val="hybridMultilevel"/>
    <w:tmpl w:val="3BC0A0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CB95D30"/>
    <w:multiLevelType w:val="hybridMultilevel"/>
    <w:tmpl w:val="A61AE3C6"/>
    <w:lvl w:ilvl="0" w:tplc="FDB2611A">
      <w:start w:val="13"/>
      <w:numFmt w:val="decimal"/>
      <w:lvlText w:val="%1."/>
      <w:lvlJc w:val="left"/>
      <w:pPr>
        <w:ind w:left="720" w:hanging="360"/>
      </w:pPr>
      <w:rPr>
        <w:rFonts w:eastAsia="HG Mincho Light J"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D5F5073"/>
    <w:multiLevelType w:val="multilevel"/>
    <w:tmpl w:val="2F3A2F36"/>
    <w:lvl w:ilvl="0">
      <w:start w:val="1"/>
      <w:numFmt w:val="decimal"/>
      <w:lvlText w:val="%1."/>
      <w:lvlJc w:val="left"/>
      <w:pPr>
        <w:ind w:left="360" w:hanging="360"/>
      </w:pPr>
      <w:rPr>
        <w:rFonts w:hint="default"/>
      </w:rPr>
    </w:lvl>
    <w:lvl w:ilvl="1">
      <w:start w:val="9"/>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5" w15:restartNumberingAfterBreak="0">
    <w:nsid w:val="6141390A"/>
    <w:multiLevelType w:val="hybridMultilevel"/>
    <w:tmpl w:val="0428D04E"/>
    <w:lvl w:ilvl="0" w:tplc="C2048C90">
      <w:start w:val="9"/>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6" w15:restartNumberingAfterBreak="0">
    <w:nsid w:val="62047F62"/>
    <w:multiLevelType w:val="hybridMultilevel"/>
    <w:tmpl w:val="6BEE1DEC"/>
    <w:lvl w:ilvl="0" w:tplc="559818FA">
      <w:start w:val="1"/>
      <w:numFmt w:val="upperRoman"/>
      <w:lvlText w:val="%1."/>
      <w:lvlJc w:val="left"/>
      <w:pPr>
        <w:ind w:left="1846" w:hanging="301"/>
        <w:jc w:val="right"/>
      </w:pPr>
      <w:rPr>
        <w:rFonts w:hint="default"/>
        <w:b/>
        <w:bCs/>
        <w:w w:val="99"/>
        <w:lang w:val="pt-PT" w:eastAsia="en-US" w:bidi="ar-SA"/>
      </w:rPr>
    </w:lvl>
    <w:lvl w:ilvl="1" w:tplc="90101B70">
      <w:start w:val="1"/>
      <w:numFmt w:val="upperRoman"/>
      <w:lvlText w:val="%2."/>
      <w:lvlJc w:val="left"/>
      <w:pPr>
        <w:ind w:left="1857" w:hanging="681"/>
        <w:jc w:val="right"/>
      </w:pPr>
      <w:rPr>
        <w:rFonts w:ascii="Verdana" w:eastAsia="Verdana" w:hAnsi="Verdana" w:cs="Verdana" w:hint="default"/>
        <w:b/>
        <w:bCs/>
        <w:color w:val="231F20"/>
        <w:spacing w:val="-1"/>
        <w:w w:val="99"/>
        <w:sz w:val="21"/>
        <w:szCs w:val="21"/>
        <w:lang w:val="pt-PT" w:eastAsia="en-US" w:bidi="ar-SA"/>
      </w:rPr>
    </w:lvl>
    <w:lvl w:ilvl="2" w:tplc="18689396">
      <w:numFmt w:val="bullet"/>
      <w:lvlText w:val="•"/>
      <w:lvlJc w:val="left"/>
      <w:pPr>
        <w:ind w:left="1940" w:hanging="681"/>
      </w:pPr>
      <w:rPr>
        <w:rFonts w:hint="default"/>
        <w:lang w:val="pt-PT" w:eastAsia="en-US" w:bidi="ar-SA"/>
      </w:rPr>
    </w:lvl>
    <w:lvl w:ilvl="3" w:tplc="833E72F6">
      <w:numFmt w:val="bullet"/>
      <w:lvlText w:val="•"/>
      <w:lvlJc w:val="left"/>
      <w:pPr>
        <w:ind w:left="3050" w:hanging="681"/>
      </w:pPr>
      <w:rPr>
        <w:rFonts w:hint="default"/>
        <w:lang w:val="pt-PT" w:eastAsia="en-US" w:bidi="ar-SA"/>
      </w:rPr>
    </w:lvl>
    <w:lvl w:ilvl="4" w:tplc="C5DC285C">
      <w:numFmt w:val="bullet"/>
      <w:lvlText w:val="•"/>
      <w:lvlJc w:val="left"/>
      <w:pPr>
        <w:ind w:left="4161" w:hanging="681"/>
      </w:pPr>
      <w:rPr>
        <w:rFonts w:hint="default"/>
        <w:lang w:val="pt-PT" w:eastAsia="en-US" w:bidi="ar-SA"/>
      </w:rPr>
    </w:lvl>
    <w:lvl w:ilvl="5" w:tplc="C48E1CB4">
      <w:numFmt w:val="bullet"/>
      <w:lvlText w:val="•"/>
      <w:lvlJc w:val="left"/>
      <w:pPr>
        <w:ind w:left="5272" w:hanging="681"/>
      </w:pPr>
      <w:rPr>
        <w:rFonts w:hint="default"/>
        <w:lang w:val="pt-PT" w:eastAsia="en-US" w:bidi="ar-SA"/>
      </w:rPr>
    </w:lvl>
    <w:lvl w:ilvl="6" w:tplc="B0427ED8">
      <w:numFmt w:val="bullet"/>
      <w:lvlText w:val="•"/>
      <w:lvlJc w:val="left"/>
      <w:pPr>
        <w:ind w:left="6382" w:hanging="681"/>
      </w:pPr>
      <w:rPr>
        <w:rFonts w:hint="default"/>
        <w:lang w:val="pt-PT" w:eastAsia="en-US" w:bidi="ar-SA"/>
      </w:rPr>
    </w:lvl>
    <w:lvl w:ilvl="7" w:tplc="AC084910">
      <w:numFmt w:val="bullet"/>
      <w:lvlText w:val="•"/>
      <w:lvlJc w:val="left"/>
      <w:pPr>
        <w:ind w:left="7493" w:hanging="681"/>
      </w:pPr>
      <w:rPr>
        <w:rFonts w:hint="default"/>
        <w:lang w:val="pt-PT" w:eastAsia="en-US" w:bidi="ar-SA"/>
      </w:rPr>
    </w:lvl>
    <w:lvl w:ilvl="8" w:tplc="83688F02">
      <w:numFmt w:val="bullet"/>
      <w:lvlText w:val="•"/>
      <w:lvlJc w:val="left"/>
      <w:pPr>
        <w:ind w:left="8604" w:hanging="681"/>
      </w:pPr>
      <w:rPr>
        <w:rFonts w:hint="default"/>
        <w:lang w:val="pt-PT" w:eastAsia="en-US" w:bidi="ar-SA"/>
      </w:rPr>
    </w:lvl>
  </w:abstractNum>
  <w:abstractNum w:abstractNumId="27" w15:restartNumberingAfterBreak="0">
    <w:nsid w:val="641302E4"/>
    <w:multiLevelType w:val="hybridMultilevel"/>
    <w:tmpl w:val="610A48D0"/>
    <w:lvl w:ilvl="0" w:tplc="84E81868">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6A46782"/>
    <w:multiLevelType w:val="multilevel"/>
    <w:tmpl w:val="50DA0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8B40175"/>
    <w:multiLevelType w:val="multilevel"/>
    <w:tmpl w:val="476A0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432AAB"/>
    <w:multiLevelType w:val="multilevel"/>
    <w:tmpl w:val="730AB92E"/>
    <w:lvl w:ilvl="0">
      <w:start w:val="14"/>
      <w:numFmt w:val="decimal"/>
      <w:lvlText w:val="%1."/>
      <w:lvlJc w:val="left"/>
      <w:pPr>
        <w:ind w:left="644" w:hanging="360"/>
      </w:pPr>
      <w:rPr>
        <w:rFonts w:eastAsia="HG Mincho Light J" w:hint="default"/>
      </w:rPr>
    </w:lvl>
    <w:lvl w:ilvl="1">
      <w:start w:val="1"/>
      <w:numFmt w:val="decimal"/>
      <w:isLgl/>
      <w:lvlText w:val="%1.%2."/>
      <w:lvlJc w:val="left"/>
      <w:pPr>
        <w:ind w:left="824" w:hanging="54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1" w15:restartNumberingAfterBreak="0">
    <w:nsid w:val="6DE5384A"/>
    <w:multiLevelType w:val="hybridMultilevel"/>
    <w:tmpl w:val="8160D33A"/>
    <w:lvl w:ilvl="0" w:tplc="0416000F">
      <w:start w:val="1"/>
      <w:numFmt w:val="decimal"/>
      <w:lvlText w:val="%1."/>
      <w:lvlJc w:val="left"/>
      <w:pPr>
        <w:ind w:left="644"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2" w15:restartNumberingAfterBreak="0">
    <w:nsid w:val="6EA45F4E"/>
    <w:multiLevelType w:val="hybridMultilevel"/>
    <w:tmpl w:val="CDE4535C"/>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3" w15:restartNumberingAfterBreak="0">
    <w:nsid w:val="736540C8"/>
    <w:multiLevelType w:val="multilevel"/>
    <w:tmpl w:val="DFB6E2D6"/>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7A9B6A81"/>
    <w:multiLevelType w:val="multilevel"/>
    <w:tmpl w:val="D284CA6A"/>
    <w:lvl w:ilvl="0">
      <w:start w:val="1"/>
      <w:numFmt w:val="decimal"/>
      <w:lvlText w:val="%1."/>
      <w:lvlJc w:val="left"/>
      <w:pPr>
        <w:ind w:left="927" w:hanging="360"/>
      </w:pPr>
      <w:rPr>
        <w:rFonts w:hint="default"/>
      </w:rPr>
    </w:lvl>
    <w:lvl w:ilvl="1">
      <w:start w:val="1"/>
      <w:numFmt w:val="decimal"/>
      <w:isLgl/>
      <w:lvlText w:val="%1.%2"/>
      <w:lvlJc w:val="left"/>
      <w:pPr>
        <w:ind w:left="1347" w:hanging="420"/>
      </w:pPr>
      <w:rPr>
        <w:rFonts w:hint="default"/>
        <w:b/>
      </w:rPr>
    </w:lvl>
    <w:lvl w:ilvl="2">
      <w:start w:val="1"/>
      <w:numFmt w:val="decimal"/>
      <w:isLgl/>
      <w:lvlText w:val="%1.%2.%3"/>
      <w:lvlJc w:val="left"/>
      <w:pPr>
        <w:ind w:left="2007" w:hanging="720"/>
      </w:pPr>
      <w:rPr>
        <w:rFonts w:hint="default"/>
        <w:b/>
      </w:rPr>
    </w:lvl>
    <w:lvl w:ilvl="3">
      <w:start w:val="1"/>
      <w:numFmt w:val="decimal"/>
      <w:isLgl/>
      <w:lvlText w:val="%1.%2.%3.%4"/>
      <w:lvlJc w:val="left"/>
      <w:pPr>
        <w:ind w:left="2367" w:hanging="720"/>
      </w:pPr>
      <w:rPr>
        <w:rFonts w:hint="default"/>
        <w:b/>
      </w:rPr>
    </w:lvl>
    <w:lvl w:ilvl="4">
      <w:start w:val="1"/>
      <w:numFmt w:val="decimal"/>
      <w:isLgl/>
      <w:lvlText w:val="%1.%2.%3.%4.%5"/>
      <w:lvlJc w:val="left"/>
      <w:pPr>
        <w:ind w:left="3087" w:hanging="1080"/>
      </w:pPr>
      <w:rPr>
        <w:rFonts w:hint="default"/>
        <w:b/>
      </w:rPr>
    </w:lvl>
    <w:lvl w:ilvl="5">
      <w:start w:val="1"/>
      <w:numFmt w:val="decimal"/>
      <w:isLgl/>
      <w:lvlText w:val="%1.%2.%3.%4.%5.%6"/>
      <w:lvlJc w:val="left"/>
      <w:pPr>
        <w:ind w:left="3447" w:hanging="1080"/>
      </w:pPr>
      <w:rPr>
        <w:rFonts w:hint="default"/>
        <w:b/>
      </w:rPr>
    </w:lvl>
    <w:lvl w:ilvl="6">
      <w:start w:val="1"/>
      <w:numFmt w:val="decimal"/>
      <w:isLgl/>
      <w:lvlText w:val="%1.%2.%3.%4.%5.%6.%7"/>
      <w:lvlJc w:val="left"/>
      <w:pPr>
        <w:ind w:left="4167" w:hanging="1440"/>
      </w:pPr>
      <w:rPr>
        <w:rFonts w:hint="default"/>
        <w:b/>
      </w:rPr>
    </w:lvl>
    <w:lvl w:ilvl="7">
      <w:start w:val="1"/>
      <w:numFmt w:val="decimal"/>
      <w:isLgl/>
      <w:lvlText w:val="%1.%2.%3.%4.%5.%6.%7.%8"/>
      <w:lvlJc w:val="left"/>
      <w:pPr>
        <w:ind w:left="4527" w:hanging="1440"/>
      </w:pPr>
      <w:rPr>
        <w:rFonts w:hint="default"/>
        <w:b/>
      </w:rPr>
    </w:lvl>
    <w:lvl w:ilvl="8">
      <w:start w:val="1"/>
      <w:numFmt w:val="decimal"/>
      <w:isLgl/>
      <w:lvlText w:val="%1.%2.%3.%4.%5.%6.%7.%8.%9"/>
      <w:lvlJc w:val="left"/>
      <w:pPr>
        <w:ind w:left="5247" w:hanging="1800"/>
      </w:pPr>
      <w:rPr>
        <w:rFonts w:hint="default"/>
        <w:b/>
      </w:rPr>
    </w:lvl>
  </w:abstractNum>
  <w:abstractNum w:abstractNumId="35" w15:restartNumberingAfterBreak="0">
    <w:nsid w:val="7D712962"/>
    <w:multiLevelType w:val="hybridMultilevel"/>
    <w:tmpl w:val="1C7C4392"/>
    <w:lvl w:ilvl="0" w:tplc="62888992">
      <w:start w:val="1"/>
      <w:numFmt w:val="upp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6" w15:restartNumberingAfterBreak="0">
    <w:nsid w:val="7EB65ACB"/>
    <w:multiLevelType w:val="multilevel"/>
    <w:tmpl w:val="BD74A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5966028">
    <w:abstractNumId w:val="4"/>
  </w:num>
  <w:num w:numId="2" w16cid:durableId="1442382780">
    <w:abstractNumId w:val="5"/>
  </w:num>
  <w:num w:numId="3" w16cid:durableId="214048357">
    <w:abstractNumId w:val="28"/>
  </w:num>
  <w:num w:numId="4" w16cid:durableId="2022774189">
    <w:abstractNumId w:val="15"/>
  </w:num>
  <w:num w:numId="5" w16cid:durableId="979772614">
    <w:abstractNumId w:val="19"/>
  </w:num>
  <w:num w:numId="6" w16cid:durableId="556204959">
    <w:abstractNumId w:val="13"/>
  </w:num>
  <w:num w:numId="7" w16cid:durableId="207838905">
    <w:abstractNumId w:val="22"/>
  </w:num>
  <w:num w:numId="8" w16cid:durableId="325594395">
    <w:abstractNumId w:val="31"/>
  </w:num>
  <w:num w:numId="9" w16cid:durableId="891575258">
    <w:abstractNumId w:val="23"/>
  </w:num>
  <w:num w:numId="10" w16cid:durableId="406809648">
    <w:abstractNumId w:val="11"/>
  </w:num>
  <w:num w:numId="11" w16cid:durableId="1302878582">
    <w:abstractNumId w:val="33"/>
  </w:num>
  <w:num w:numId="12" w16cid:durableId="738406313">
    <w:abstractNumId w:val="10"/>
  </w:num>
  <w:num w:numId="13" w16cid:durableId="2024091385">
    <w:abstractNumId w:val="21"/>
  </w:num>
  <w:num w:numId="14" w16cid:durableId="37779688">
    <w:abstractNumId w:val="30"/>
  </w:num>
  <w:num w:numId="15" w16cid:durableId="1243032377">
    <w:abstractNumId w:val="14"/>
  </w:num>
  <w:num w:numId="16" w16cid:durableId="452941078">
    <w:abstractNumId w:val="26"/>
  </w:num>
  <w:num w:numId="17" w16cid:durableId="162474361">
    <w:abstractNumId w:val="0"/>
  </w:num>
  <w:num w:numId="18" w16cid:durableId="1659268731">
    <w:abstractNumId w:val="27"/>
  </w:num>
  <w:num w:numId="19" w16cid:durableId="1029573112">
    <w:abstractNumId w:val="24"/>
  </w:num>
  <w:num w:numId="20" w16cid:durableId="1275599388">
    <w:abstractNumId w:val="25"/>
  </w:num>
  <w:num w:numId="21" w16cid:durableId="70309248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05343558">
    <w:abstractNumId w:val="8"/>
  </w:num>
  <w:num w:numId="23" w16cid:durableId="824974063">
    <w:abstractNumId w:val="32"/>
  </w:num>
  <w:num w:numId="24" w16cid:durableId="281258">
    <w:abstractNumId w:val="3"/>
  </w:num>
  <w:num w:numId="25" w16cid:durableId="1228302101">
    <w:abstractNumId w:val="20"/>
  </w:num>
  <w:num w:numId="26" w16cid:durableId="1058625073">
    <w:abstractNumId w:val="12"/>
  </w:num>
  <w:num w:numId="27" w16cid:durableId="1972437018">
    <w:abstractNumId w:val="29"/>
  </w:num>
  <w:num w:numId="28" w16cid:durableId="1125007358">
    <w:abstractNumId w:val="6"/>
  </w:num>
  <w:num w:numId="29" w16cid:durableId="1759402518">
    <w:abstractNumId w:val="16"/>
  </w:num>
  <w:num w:numId="30" w16cid:durableId="1844737922">
    <w:abstractNumId w:val="18"/>
  </w:num>
  <w:num w:numId="31" w16cid:durableId="1982540469">
    <w:abstractNumId w:val="36"/>
  </w:num>
  <w:num w:numId="32" w16cid:durableId="813831926">
    <w:abstractNumId w:val="17"/>
  </w:num>
  <w:num w:numId="33" w16cid:durableId="1536580800">
    <w:abstractNumId w:val="7"/>
  </w:num>
  <w:num w:numId="34" w16cid:durableId="582951233">
    <w:abstractNumId w:val="34"/>
  </w:num>
  <w:num w:numId="35" w16cid:durableId="2146582186">
    <w:abstractNumId w:val="1"/>
  </w:num>
  <w:num w:numId="36" w16cid:durableId="1023291212">
    <w:abstractNumId w:val="2"/>
  </w:num>
  <w:num w:numId="37" w16cid:durableId="559832556">
    <w:abstractNumId w:val="9"/>
  </w:num>
  <w:num w:numId="38" w16cid:durableId="14488175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99F"/>
    <w:rsid w:val="00035FCB"/>
    <w:rsid w:val="000C490D"/>
    <w:rsid w:val="00126A51"/>
    <w:rsid w:val="00127865"/>
    <w:rsid w:val="001C0EFC"/>
    <w:rsid w:val="00260100"/>
    <w:rsid w:val="002B004C"/>
    <w:rsid w:val="002C59BB"/>
    <w:rsid w:val="002D2F80"/>
    <w:rsid w:val="00301454"/>
    <w:rsid w:val="00364BB6"/>
    <w:rsid w:val="003F0BB1"/>
    <w:rsid w:val="003F6A52"/>
    <w:rsid w:val="00442C6C"/>
    <w:rsid w:val="004450FA"/>
    <w:rsid w:val="004818E5"/>
    <w:rsid w:val="004B2E85"/>
    <w:rsid w:val="004D73CE"/>
    <w:rsid w:val="0050499F"/>
    <w:rsid w:val="00567F19"/>
    <w:rsid w:val="005B3FD3"/>
    <w:rsid w:val="00627B7D"/>
    <w:rsid w:val="0067301F"/>
    <w:rsid w:val="006D5E48"/>
    <w:rsid w:val="00751E80"/>
    <w:rsid w:val="00790802"/>
    <w:rsid w:val="007B3800"/>
    <w:rsid w:val="00821DB2"/>
    <w:rsid w:val="0087363A"/>
    <w:rsid w:val="0089715E"/>
    <w:rsid w:val="008D3901"/>
    <w:rsid w:val="008D6FCA"/>
    <w:rsid w:val="009432DD"/>
    <w:rsid w:val="009A6272"/>
    <w:rsid w:val="00AA1899"/>
    <w:rsid w:val="00AC6417"/>
    <w:rsid w:val="00B12FDD"/>
    <w:rsid w:val="00B2242B"/>
    <w:rsid w:val="00B51D7B"/>
    <w:rsid w:val="00B64FEC"/>
    <w:rsid w:val="00BB2408"/>
    <w:rsid w:val="00BE2DDE"/>
    <w:rsid w:val="00BF64F3"/>
    <w:rsid w:val="00C15D02"/>
    <w:rsid w:val="00C26756"/>
    <w:rsid w:val="00C74BA6"/>
    <w:rsid w:val="00D36C4F"/>
    <w:rsid w:val="00D85D44"/>
    <w:rsid w:val="00DA7621"/>
    <w:rsid w:val="00DA7D56"/>
    <w:rsid w:val="00DC66BD"/>
    <w:rsid w:val="00E17774"/>
    <w:rsid w:val="00E46A97"/>
    <w:rsid w:val="00EA469F"/>
    <w:rsid w:val="00EB0C9A"/>
    <w:rsid w:val="00EB794C"/>
    <w:rsid w:val="00EC2C4A"/>
    <w:rsid w:val="00ED07AF"/>
    <w:rsid w:val="00EF5689"/>
    <w:rsid w:val="00EF6F56"/>
    <w:rsid w:val="00FB3B07"/>
    <w:rsid w:val="00FB6BB1"/>
    <w:rsid w:val="00FF10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E74BDA"/>
  <w15:chartTrackingRefBased/>
  <w15:docId w15:val="{9CB120D7-6602-4C1A-93BD-18B77DA0B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har"/>
    <w:uiPriority w:val="1"/>
    <w:qFormat/>
    <w:rsid w:val="005B3FD3"/>
    <w:pPr>
      <w:widowControl w:val="0"/>
      <w:autoSpaceDE w:val="0"/>
      <w:autoSpaceDN w:val="0"/>
      <w:spacing w:after="0" w:line="240" w:lineRule="auto"/>
      <w:ind w:left="838"/>
      <w:outlineLvl w:val="1"/>
    </w:pPr>
    <w:rPr>
      <w:rFonts w:ascii="Verdana" w:eastAsia="Verdana" w:hAnsi="Verdana" w:cs="Verdana"/>
      <w:b/>
      <w:bCs/>
      <w:kern w:val="0"/>
      <w:sz w:val="21"/>
      <w:szCs w:val="21"/>
      <w:lang w:val="pt-PT"/>
      <w14:ligatures w14:val="none"/>
    </w:rPr>
  </w:style>
  <w:style w:type="paragraph" w:styleId="Ttulo3">
    <w:name w:val="heading 3"/>
    <w:basedOn w:val="Normal"/>
    <w:next w:val="Normal"/>
    <w:link w:val="Ttulo3Char"/>
    <w:uiPriority w:val="9"/>
    <w:semiHidden/>
    <w:unhideWhenUsed/>
    <w:qFormat/>
    <w:rsid w:val="005B3FD3"/>
    <w:pPr>
      <w:keepNext/>
      <w:keepLines/>
      <w:spacing w:before="40" w:after="0"/>
      <w:outlineLvl w:val="2"/>
    </w:pPr>
    <w:rPr>
      <w:rFonts w:asciiTheme="majorHAnsi" w:eastAsiaTheme="majorEastAsia" w:hAnsiTheme="majorHAnsi" w:cstheme="majorBidi"/>
      <w:color w:val="1F3763" w:themeColor="accent1" w:themeShade="7F"/>
      <w:kern w:val="0"/>
      <w:sz w:val="24"/>
      <w:szCs w:val="24"/>
      <w14:ligatures w14:val="none"/>
    </w:rPr>
  </w:style>
  <w:style w:type="paragraph" w:styleId="Ttulo4">
    <w:name w:val="heading 4"/>
    <w:basedOn w:val="Normal"/>
    <w:next w:val="Normal"/>
    <w:link w:val="Ttulo4Char"/>
    <w:uiPriority w:val="9"/>
    <w:semiHidden/>
    <w:unhideWhenUsed/>
    <w:qFormat/>
    <w:rsid w:val="005B3FD3"/>
    <w:pPr>
      <w:keepNext/>
      <w:keepLines/>
      <w:spacing w:before="40" w:after="0"/>
      <w:outlineLvl w:val="3"/>
    </w:pPr>
    <w:rPr>
      <w:rFonts w:asciiTheme="majorHAnsi" w:eastAsiaTheme="majorEastAsia" w:hAnsiTheme="majorHAnsi" w:cstheme="majorBidi"/>
      <w:i/>
      <w:iCs/>
      <w:color w:val="2F5496" w:themeColor="accent1" w:themeShade="BF"/>
      <w:kern w:val="0"/>
      <w14:ligatures w14:val="none"/>
    </w:rPr>
  </w:style>
  <w:style w:type="paragraph" w:styleId="Ttulo5">
    <w:name w:val="heading 5"/>
    <w:basedOn w:val="Normal"/>
    <w:next w:val="Normal"/>
    <w:link w:val="Ttulo5Char"/>
    <w:uiPriority w:val="9"/>
    <w:semiHidden/>
    <w:unhideWhenUsed/>
    <w:qFormat/>
    <w:rsid w:val="005B3FD3"/>
    <w:pPr>
      <w:keepNext/>
      <w:keepLines/>
      <w:spacing w:before="40" w:after="0"/>
      <w:outlineLvl w:val="4"/>
    </w:pPr>
    <w:rPr>
      <w:rFonts w:asciiTheme="majorHAnsi" w:eastAsiaTheme="majorEastAsia" w:hAnsiTheme="majorHAnsi" w:cstheme="majorBidi"/>
      <w:color w:val="2F5496" w:themeColor="accent1" w:themeShade="BF"/>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0145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01454"/>
  </w:style>
  <w:style w:type="paragraph" w:styleId="Rodap">
    <w:name w:val="footer"/>
    <w:basedOn w:val="Normal"/>
    <w:link w:val="RodapChar"/>
    <w:uiPriority w:val="99"/>
    <w:unhideWhenUsed/>
    <w:rsid w:val="00301454"/>
    <w:pPr>
      <w:tabs>
        <w:tab w:val="center" w:pos="4252"/>
        <w:tab w:val="right" w:pos="8504"/>
      </w:tabs>
      <w:spacing w:after="0" w:line="240" w:lineRule="auto"/>
    </w:pPr>
  </w:style>
  <w:style w:type="character" w:customStyle="1" w:styleId="RodapChar">
    <w:name w:val="Rodapé Char"/>
    <w:basedOn w:val="Fontepargpadro"/>
    <w:link w:val="Rodap"/>
    <w:uiPriority w:val="99"/>
    <w:rsid w:val="00301454"/>
  </w:style>
  <w:style w:type="paragraph" w:styleId="PargrafodaLista">
    <w:name w:val="List Paragraph"/>
    <w:aliases w:val="descritivo,Due date"/>
    <w:basedOn w:val="Normal"/>
    <w:link w:val="PargrafodaListaChar"/>
    <w:uiPriority w:val="1"/>
    <w:qFormat/>
    <w:rsid w:val="00301454"/>
    <w:pPr>
      <w:ind w:left="720"/>
      <w:contextualSpacing/>
    </w:pPr>
  </w:style>
  <w:style w:type="table" w:customStyle="1" w:styleId="TableNormal">
    <w:name w:val="Table Normal"/>
    <w:uiPriority w:val="2"/>
    <w:semiHidden/>
    <w:unhideWhenUsed/>
    <w:qFormat/>
    <w:rsid w:val="002D2F8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D2F80"/>
    <w:pPr>
      <w:widowControl w:val="0"/>
      <w:autoSpaceDE w:val="0"/>
      <w:autoSpaceDN w:val="0"/>
      <w:spacing w:before="53" w:after="0" w:line="240" w:lineRule="auto"/>
    </w:pPr>
    <w:rPr>
      <w:rFonts w:ascii="Arial MT" w:eastAsia="Arial MT" w:hAnsi="Arial MT" w:cs="Arial MT"/>
      <w:kern w:val="0"/>
      <w:lang w:val="pt-PT"/>
      <w14:ligatures w14:val="none"/>
    </w:rPr>
  </w:style>
  <w:style w:type="paragraph" w:styleId="NormalWeb">
    <w:name w:val="Normal (Web)"/>
    <w:basedOn w:val="Normal"/>
    <w:uiPriority w:val="99"/>
    <w:unhideWhenUsed/>
    <w:rsid w:val="00B12FD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B12FDD"/>
    <w:rPr>
      <w:b/>
      <w:bCs/>
    </w:rPr>
  </w:style>
  <w:style w:type="character" w:styleId="nfase">
    <w:name w:val="Emphasis"/>
    <w:basedOn w:val="Fontepargpadro"/>
    <w:uiPriority w:val="20"/>
    <w:qFormat/>
    <w:rsid w:val="00B12FDD"/>
    <w:rPr>
      <w:i/>
      <w:iCs/>
    </w:rPr>
  </w:style>
  <w:style w:type="character" w:customStyle="1" w:styleId="Ttulo2Char">
    <w:name w:val="Título 2 Char"/>
    <w:basedOn w:val="Fontepargpadro"/>
    <w:link w:val="Ttulo2"/>
    <w:uiPriority w:val="1"/>
    <w:rsid w:val="005B3FD3"/>
    <w:rPr>
      <w:rFonts w:ascii="Verdana" w:eastAsia="Verdana" w:hAnsi="Verdana" w:cs="Verdana"/>
      <w:b/>
      <w:bCs/>
      <w:kern w:val="0"/>
      <w:sz w:val="21"/>
      <w:szCs w:val="21"/>
      <w:lang w:val="pt-PT"/>
      <w14:ligatures w14:val="none"/>
    </w:rPr>
  </w:style>
  <w:style w:type="character" w:customStyle="1" w:styleId="Ttulo3Char">
    <w:name w:val="Título 3 Char"/>
    <w:basedOn w:val="Fontepargpadro"/>
    <w:link w:val="Ttulo3"/>
    <w:uiPriority w:val="9"/>
    <w:semiHidden/>
    <w:rsid w:val="005B3FD3"/>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
    <w:semiHidden/>
    <w:rsid w:val="005B3FD3"/>
    <w:rPr>
      <w:rFonts w:asciiTheme="majorHAnsi" w:eastAsiaTheme="majorEastAsia" w:hAnsiTheme="majorHAnsi" w:cstheme="majorBidi"/>
      <w:i/>
      <w:iCs/>
      <w:color w:val="2F5496" w:themeColor="accent1" w:themeShade="BF"/>
      <w:kern w:val="0"/>
      <w14:ligatures w14:val="none"/>
    </w:rPr>
  </w:style>
  <w:style w:type="character" w:customStyle="1" w:styleId="Ttulo5Char">
    <w:name w:val="Título 5 Char"/>
    <w:basedOn w:val="Fontepargpadro"/>
    <w:link w:val="Ttulo5"/>
    <w:uiPriority w:val="9"/>
    <w:semiHidden/>
    <w:rsid w:val="005B3FD3"/>
    <w:rPr>
      <w:rFonts w:asciiTheme="majorHAnsi" w:eastAsiaTheme="majorEastAsia" w:hAnsiTheme="majorHAnsi" w:cstheme="majorBidi"/>
      <w:color w:val="2F5496" w:themeColor="accent1" w:themeShade="BF"/>
      <w:kern w:val="0"/>
      <w14:ligatures w14:val="none"/>
    </w:rPr>
  </w:style>
  <w:style w:type="paragraph" w:customStyle="1" w:styleId="Default">
    <w:name w:val="Default"/>
    <w:uiPriority w:val="99"/>
    <w:rsid w:val="005B3FD3"/>
    <w:pPr>
      <w:autoSpaceDE w:val="0"/>
      <w:autoSpaceDN w:val="0"/>
      <w:adjustRightInd w:val="0"/>
      <w:spacing w:after="0" w:line="240" w:lineRule="auto"/>
    </w:pPr>
    <w:rPr>
      <w:rFonts w:ascii="Arial" w:eastAsia="Times New Roman" w:hAnsi="Arial" w:cs="Arial"/>
      <w:color w:val="000000"/>
      <w:kern w:val="0"/>
      <w:sz w:val="24"/>
      <w:szCs w:val="24"/>
      <w:lang w:val="en-US"/>
      <w14:ligatures w14:val="none"/>
    </w:rPr>
  </w:style>
  <w:style w:type="paragraph" w:customStyle="1" w:styleId="Contedodatabela">
    <w:name w:val="Conteúdo da tabela"/>
    <w:basedOn w:val="Normal"/>
    <w:rsid w:val="005B3FD3"/>
    <w:pPr>
      <w:suppressLineNumbers/>
      <w:spacing w:after="0" w:line="240" w:lineRule="auto"/>
    </w:pPr>
    <w:rPr>
      <w:rFonts w:ascii="Times New Roman" w:eastAsia="Times New Roman" w:hAnsi="Times New Roman" w:cs="Times New Roman"/>
      <w:kern w:val="0"/>
      <w:sz w:val="24"/>
      <w:szCs w:val="24"/>
      <w:lang w:eastAsia="pt-BR"/>
      <w14:ligatures w14:val="none"/>
    </w:rPr>
  </w:style>
  <w:style w:type="table" w:customStyle="1" w:styleId="SimplesTabela11">
    <w:name w:val="Simples Tabela 11"/>
    <w:basedOn w:val="Tabelanormal"/>
    <w:uiPriority w:val="41"/>
    <w:rsid w:val="005B3FD3"/>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comgrade1">
    <w:name w:val="Tabela com grade1"/>
    <w:basedOn w:val="Tabelanormal"/>
    <w:next w:val="Tabelacomgrade"/>
    <w:uiPriority w:val="39"/>
    <w:rsid w:val="005B3FD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5B3FD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mplesTabela111">
    <w:name w:val="Simples Tabela 111"/>
    <w:basedOn w:val="Tabelanormal"/>
    <w:uiPriority w:val="41"/>
    <w:rsid w:val="005B3FD3"/>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comgrade11">
    <w:name w:val="Tabela com grade11"/>
    <w:basedOn w:val="Tabelanormal"/>
    <w:next w:val="Tabelacomgrade"/>
    <w:uiPriority w:val="39"/>
    <w:rsid w:val="005B3FD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Recuodecorpodetexto2">
    <w:name w:val="WW-Recuo de corpo de texto 2"/>
    <w:basedOn w:val="Normal"/>
    <w:rsid w:val="005B3FD3"/>
    <w:pPr>
      <w:widowControl w:val="0"/>
      <w:suppressAutoHyphens/>
      <w:spacing w:after="0" w:line="240" w:lineRule="auto"/>
      <w:ind w:left="2552" w:firstLine="1"/>
      <w:jc w:val="both"/>
    </w:pPr>
    <w:rPr>
      <w:rFonts w:ascii="Arial" w:eastAsia="HG Mincho Light J" w:hAnsi="Arial" w:cs="Times New Roman"/>
      <w:kern w:val="0"/>
      <w:sz w:val="24"/>
      <w:szCs w:val="20"/>
      <w:lang w:eastAsia="pt-BR"/>
      <w14:ligatures w14:val="none"/>
    </w:rPr>
  </w:style>
  <w:style w:type="paragraph" w:styleId="Corpodetexto">
    <w:name w:val="Body Text"/>
    <w:basedOn w:val="Normal"/>
    <w:link w:val="CorpodetextoChar"/>
    <w:uiPriority w:val="1"/>
    <w:qFormat/>
    <w:rsid w:val="005B3FD3"/>
    <w:pPr>
      <w:widowControl w:val="0"/>
      <w:autoSpaceDE w:val="0"/>
      <w:autoSpaceDN w:val="0"/>
      <w:spacing w:after="0" w:line="240" w:lineRule="auto"/>
    </w:pPr>
    <w:rPr>
      <w:rFonts w:ascii="Arial MT" w:eastAsia="Arial MT" w:hAnsi="Arial MT" w:cs="Arial MT"/>
      <w:kern w:val="0"/>
      <w:sz w:val="16"/>
      <w:szCs w:val="16"/>
      <w:lang w:val="pt-PT"/>
      <w14:ligatures w14:val="none"/>
    </w:rPr>
  </w:style>
  <w:style w:type="character" w:customStyle="1" w:styleId="CorpodetextoChar">
    <w:name w:val="Corpo de texto Char"/>
    <w:basedOn w:val="Fontepargpadro"/>
    <w:link w:val="Corpodetexto"/>
    <w:uiPriority w:val="1"/>
    <w:rsid w:val="005B3FD3"/>
    <w:rPr>
      <w:rFonts w:ascii="Arial MT" w:eastAsia="Arial MT" w:hAnsi="Arial MT" w:cs="Arial MT"/>
      <w:kern w:val="0"/>
      <w:sz w:val="16"/>
      <w:szCs w:val="16"/>
      <w:lang w:val="pt-PT"/>
      <w14:ligatures w14:val="none"/>
    </w:rPr>
  </w:style>
  <w:style w:type="character" w:styleId="Hyperlink">
    <w:name w:val="Hyperlink"/>
    <w:basedOn w:val="Fontepargpadro"/>
    <w:uiPriority w:val="99"/>
    <w:unhideWhenUsed/>
    <w:rsid w:val="005B3FD3"/>
    <w:rPr>
      <w:color w:val="0563C1" w:themeColor="hyperlink"/>
      <w:u w:val="single"/>
    </w:rPr>
  </w:style>
  <w:style w:type="paragraph" w:styleId="Textodebalo">
    <w:name w:val="Balloon Text"/>
    <w:basedOn w:val="Normal"/>
    <w:link w:val="TextodebaloChar"/>
    <w:uiPriority w:val="99"/>
    <w:semiHidden/>
    <w:unhideWhenUsed/>
    <w:rsid w:val="005B3FD3"/>
    <w:pPr>
      <w:spacing w:after="0" w:line="240" w:lineRule="auto"/>
    </w:pPr>
    <w:rPr>
      <w:rFonts w:ascii="Segoe UI" w:hAnsi="Segoe UI" w:cs="Segoe UI"/>
      <w:kern w:val="0"/>
      <w:sz w:val="18"/>
      <w:szCs w:val="18"/>
      <w14:ligatures w14:val="none"/>
    </w:rPr>
  </w:style>
  <w:style w:type="character" w:customStyle="1" w:styleId="TextodebaloChar">
    <w:name w:val="Texto de balão Char"/>
    <w:basedOn w:val="Fontepargpadro"/>
    <w:link w:val="Textodebalo"/>
    <w:uiPriority w:val="99"/>
    <w:semiHidden/>
    <w:rsid w:val="005B3FD3"/>
    <w:rPr>
      <w:rFonts w:ascii="Segoe UI" w:hAnsi="Segoe UI" w:cs="Segoe UI"/>
      <w:kern w:val="0"/>
      <w:sz w:val="18"/>
      <w:szCs w:val="18"/>
      <w14:ligatures w14:val="none"/>
    </w:rPr>
  </w:style>
  <w:style w:type="character" w:styleId="MenoPendente">
    <w:name w:val="Unresolved Mention"/>
    <w:basedOn w:val="Fontepargpadro"/>
    <w:uiPriority w:val="99"/>
    <w:semiHidden/>
    <w:unhideWhenUsed/>
    <w:rsid w:val="005B3FD3"/>
    <w:rPr>
      <w:color w:val="605E5C"/>
      <w:shd w:val="clear" w:color="auto" w:fill="E1DFDD"/>
    </w:rPr>
  </w:style>
  <w:style w:type="character" w:customStyle="1" w:styleId="PargrafodaListaChar">
    <w:name w:val="Parágrafo da Lista Char"/>
    <w:aliases w:val="descritivo Char,Due date Char"/>
    <w:link w:val="PargrafodaLista"/>
    <w:uiPriority w:val="1"/>
    <w:locked/>
    <w:rsid w:val="005B3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080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480</TotalTime>
  <Pages>64</Pages>
  <Words>17592</Words>
  <Characters>95003</Characters>
  <Application>Microsoft Office Word</Application>
  <DocSecurity>0</DocSecurity>
  <Lines>791</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Ramon Silva Reis</dc:creator>
  <cp:keywords/>
  <dc:description/>
  <cp:lastModifiedBy>Carla Rocha</cp:lastModifiedBy>
  <cp:revision>17</cp:revision>
  <cp:lastPrinted>2026-05-26T17:44:00Z</cp:lastPrinted>
  <dcterms:created xsi:type="dcterms:W3CDTF">2024-05-20T10:24:00Z</dcterms:created>
  <dcterms:modified xsi:type="dcterms:W3CDTF">2026-05-26T17:57:00Z</dcterms:modified>
</cp:coreProperties>
</file>