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9F8" w:rsidRDefault="007A7B00">
      <w:pPr>
        <w:spacing w:after="0"/>
        <w:jc w:val="center"/>
      </w:pPr>
      <w:r>
        <w:rPr>
          <w:b/>
        </w:rPr>
        <w:t>EXTRATO DE CONTRATO</w:t>
      </w:r>
    </w:p>
    <w:p w:rsidR="004B29F8" w:rsidRDefault="004B29F8">
      <w:pPr>
        <w:spacing w:after="0"/>
        <w:rPr>
          <w:b/>
        </w:rPr>
      </w:pPr>
    </w:p>
    <w:p w:rsidR="004B29F8" w:rsidRDefault="007A7B00">
      <w:pPr>
        <w:spacing w:after="0"/>
      </w:pPr>
      <w:r>
        <w:rPr>
          <w:b/>
        </w:rPr>
        <w:t>CONTRATO DE PRESTAÇÃO DE SERVIÇOS Nº 215/2025</w:t>
      </w:r>
    </w:p>
    <w:p w:rsidR="004B29F8" w:rsidRDefault="004B29F8">
      <w:pPr>
        <w:spacing w:after="0"/>
        <w:rPr>
          <w:b/>
        </w:rPr>
      </w:pPr>
    </w:p>
    <w:p w:rsidR="004B29F8" w:rsidRDefault="007A7B00">
      <w:pPr>
        <w:spacing w:after="0"/>
      </w:pPr>
      <w:r>
        <w:rPr>
          <w:b/>
        </w:rPr>
        <w:t>Ref.: PROCESSO DE INEXIGIBILIDADE DE LICITAÇÃO Nº 111/2025</w:t>
      </w:r>
    </w:p>
    <w:p w:rsidR="004B29F8" w:rsidRDefault="004B29F8">
      <w:pPr>
        <w:spacing w:after="0"/>
        <w:rPr>
          <w:b/>
        </w:rPr>
      </w:pPr>
    </w:p>
    <w:p w:rsidR="004B29F8" w:rsidRDefault="007A7B00">
      <w:pPr>
        <w:spacing w:after="0"/>
      </w:pPr>
      <w:r>
        <w:rPr>
          <w:b/>
        </w:rPr>
        <w:t>Ref.: PROCESSO ADMINISTRATIVO Nº 176/2025</w:t>
      </w:r>
    </w:p>
    <w:p w:rsidR="004B29F8" w:rsidRDefault="004B29F8">
      <w:pPr>
        <w:spacing w:after="0"/>
        <w:rPr>
          <w:b/>
        </w:rPr>
      </w:pPr>
    </w:p>
    <w:p w:rsidR="004B29F8" w:rsidRDefault="007A7B00">
      <w:pPr>
        <w:spacing w:after="0"/>
      </w:pPr>
      <w:r>
        <w:rPr>
          <w:b/>
        </w:rPr>
        <w:t>CONTRATANTE:</w:t>
      </w:r>
      <w:r>
        <w:t xml:space="preserve"> MUNICÍPIO DE CANARANA CNPJ </w:t>
      </w:r>
      <w:r>
        <w:rPr>
          <w:rFonts w:ascii="Arial" w:eastAsia="Arial" w:hAnsi="Arial" w:cs="Arial"/>
          <w:sz w:val="24"/>
          <w:szCs w:val="24"/>
        </w:rPr>
        <w:t>13.714.464/0001-01</w:t>
      </w:r>
    </w:p>
    <w:p w:rsidR="004B29F8" w:rsidRDefault="004B29F8">
      <w:pPr>
        <w:spacing w:after="0"/>
        <w:jc w:val="both"/>
        <w:rPr>
          <w:b/>
        </w:rPr>
      </w:pPr>
    </w:p>
    <w:p w:rsidR="004B29F8" w:rsidRDefault="007A7B00">
      <w:pPr>
        <w:spacing w:after="0"/>
        <w:jc w:val="both"/>
      </w:pPr>
      <w:r>
        <w:rPr>
          <w:b/>
        </w:rPr>
        <w:t>CONTRATADA:</w:t>
      </w:r>
      <w:r>
        <w:t xml:space="preserve"> ADVOCACIA E CONSULTORIA ALEX VINICIUS NUNES NOVAES MACHADO E ADVOGADOS ASSOCIADOS</w:t>
      </w:r>
      <w:r>
        <w:rPr>
          <w:b/>
        </w:rPr>
        <w:t xml:space="preserve">, </w:t>
      </w:r>
      <w:r>
        <w:t>CNPJ Nº 10.751.135/0001-42.</w:t>
      </w:r>
    </w:p>
    <w:p w:rsidR="004B29F8" w:rsidRDefault="004B29F8">
      <w:pPr>
        <w:spacing w:after="0"/>
        <w:jc w:val="both"/>
        <w:rPr>
          <w:b/>
        </w:rPr>
      </w:pPr>
    </w:p>
    <w:p w:rsidR="004B29F8" w:rsidRDefault="007A7B00">
      <w:pPr>
        <w:spacing w:after="0"/>
        <w:jc w:val="both"/>
      </w:pPr>
      <w:r>
        <w:rPr>
          <w:b/>
        </w:rPr>
        <w:t xml:space="preserve">OBJETO: </w:t>
      </w:r>
      <w:r>
        <w:t>Prestação de serviços de assessoramento no controle de legalidade em matérias afeitas a fase externa dos processos licitatórios, contra</w:t>
      </w:r>
      <w:r>
        <w:t>tações diretas, acordos, termos de cooperação, convênios, ajustes, adesões a atas de registro de preços, outros instrumentos congêneres e sobre seus termos aditivos, bem como atuação junto aos órgãos de controle externo, sob os aspectos de consultoria prev</w:t>
      </w:r>
      <w:r>
        <w:t>entiva, assessoria e contencioso, conforme definido no processo administrativo Nº 176/2025, vinculado à Inexigibilidade de Licitação 111/2025.</w:t>
      </w:r>
    </w:p>
    <w:p w:rsidR="004B29F8" w:rsidRDefault="004B29F8">
      <w:pPr>
        <w:spacing w:after="0"/>
        <w:jc w:val="both"/>
        <w:rPr>
          <w:b/>
        </w:rPr>
      </w:pPr>
    </w:p>
    <w:p w:rsidR="004B29F8" w:rsidRDefault="007A7B00">
      <w:pPr>
        <w:spacing w:after="0"/>
        <w:jc w:val="both"/>
      </w:pPr>
      <w:r>
        <w:rPr>
          <w:b/>
        </w:rPr>
        <w:t xml:space="preserve">VALOR: </w:t>
      </w:r>
      <w:r>
        <w:t>R$ 128.000,00 (cento e vinte e oito mil reais)</w:t>
      </w:r>
    </w:p>
    <w:p w:rsidR="004B29F8" w:rsidRDefault="004B29F8">
      <w:pPr>
        <w:spacing w:after="0"/>
        <w:jc w:val="both"/>
        <w:rPr>
          <w:b/>
        </w:rPr>
      </w:pPr>
    </w:p>
    <w:p w:rsidR="004B29F8" w:rsidRDefault="007A7B00">
      <w:pPr>
        <w:spacing w:after="0"/>
        <w:jc w:val="both"/>
      </w:pPr>
      <w:r>
        <w:rPr>
          <w:b/>
        </w:rPr>
        <w:t>DOTAÇÃO: </w:t>
      </w:r>
    </w:p>
    <w:p w:rsidR="004B29F8" w:rsidRDefault="004B29F8">
      <w:pPr>
        <w:spacing w:after="0"/>
        <w:jc w:val="both"/>
        <w:rPr>
          <w:b/>
        </w:rPr>
      </w:pPr>
    </w:p>
    <w:p w:rsidR="004B29F8" w:rsidRDefault="007A7B00">
      <w:pPr>
        <w:spacing w:after="0"/>
        <w:jc w:val="both"/>
      </w:pPr>
      <w:r>
        <w:rPr>
          <w:b/>
        </w:rPr>
        <w:t>UNIDADE ORÇAMENTÁRIA:</w:t>
      </w:r>
      <w:r>
        <w:t xml:space="preserve"> SECRETARIA: 2.04 - SECRE</w:t>
      </w:r>
      <w:r>
        <w:t>TARIA DA FAZENDA</w:t>
      </w:r>
    </w:p>
    <w:p w:rsidR="004B29F8" w:rsidRDefault="007A7B00">
      <w:pPr>
        <w:spacing w:after="0"/>
        <w:jc w:val="both"/>
      </w:pPr>
      <w:r>
        <w:rPr>
          <w:b/>
        </w:rPr>
        <w:t>PROJETO / ATIVIDADE:</w:t>
      </w:r>
      <w:r>
        <w:t xml:space="preserve"> 2.009 - MANUTENÇÃO AÇÕES DA SEC. DA FAZENDA</w:t>
      </w:r>
    </w:p>
    <w:p w:rsidR="004B29F8" w:rsidRDefault="007A7B00">
      <w:pPr>
        <w:spacing w:after="0"/>
        <w:jc w:val="both"/>
      </w:pPr>
      <w:r>
        <w:rPr>
          <w:b/>
        </w:rPr>
        <w:t xml:space="preserve">ELEMENTO DA DESPESA: </w:t>
      </w:r>
      <w:r>
        <w:t>3.3.90.39.00 </w:t>
      </w:r>
    </w:p>
    <w:p w:rsidR="004B29F8" w:rsidRDefault="007A7B00">
      <w:pPr>
        <w:spacing w:after="0"/>
        <w:jc w:val="both"/>
      </w:pPr>
      <w:r>
        <w:rPr>
          <w:b/>
        </w:rPr>
        <w:t xml:space="preserve">FONTE DE RECURSO: </w:t>
      </w:r>
      <w:r>
        <w:t>1.500.0000000 - Outros Serviços Terceiros - Pessoa Jurídica</w:t>
      </w:r>
    </w:p>
    <w:p w:rsidR="004B29F8" w:rsidRDefault="004B29F8">
      <w:pPr>
        <w:spacing w:after="0"/>
        <w:jc w:val="both"/>
        <w:rPr>
          <w:b/>
        </w:rPr>
      </w:pPr>
    </w:p>
    <w:p w:rsidR="004B29F8" w:rsidRDefault="007A7B00">
      <w:pPr>
        <w:spacing w:after="0"/>
        <w:jc w:val="both"/>
      </w:pPr>
      <w:r>
        <w:rPr>
          <w:b/>
        </w:rPr>
        <w:t xml:space="preserve">BASE LEGAL: </w:t>
      </w:r>
      <w:r>
        <w:t>Inciso III, alínea c do Art. 74 da Lei 14.144/20</w:t>
      </w:r>
      <w:r>
        <w:t>21.</w:t>
      </w:r>
    </w:p>
    <w:p w:rsidR="004B29F8" w:rsidRDefault="004B29F8">
      <w:pPr>
        <w:spacing w:after="0"/>
        <w:jc w:val="both"/>
        <w:rPr>
          <w:b/>
        </w:rPr>
      </w:pPr>
    </w:p>
    <w:p w:rsidR="004B29F8" w:rsidRDefault="007A7B00">
      <w:pPr>
        <w:spacing w:after="0"/>
        <w:jc w:val="both"/>
      </w:pPr>
      <w:r>
        <w:rPr>
          <w:b/>
        </w:rPr>
        <w:t xml:space="preserve">VIGÊNCIA: </w:t>
      </w:r>
      <w:r>
        <w:t>21/05/2025 a 31/12/2025</w:t>
      </w:r>
    </w:p>
    <w:p w:rsidR="004B29F8" w:rsidRDefault="004B29F8">
      <w:pPr>
        <w:spacing w:after="0"/>
        <w:jc w:val="both"/>
        <w:rPr>
          <w:b/>
        </w:rPr>
      </w:pPr>
    </w:p>
    <w:p w:rsidR="004B29F8" w:rsidRDefault="007A7B00">
      <w:pPr>
        <w:spacing w:after="0"/>
        <w:jc w:val="both"/>
      </w:pPr>
      <w:r>
        <w:rPr>
          <w:b/>
        </w:rPr>
        <w:t xml:space="preserve">DATA DE ASSINATURA: </w:t>
      </w:r>
      <w:r>
        <w:t>21 de maio de 2025</w:t>
      </w:r>
    </w:p>
    <w:p w:rsidR="004B29F8" w:rsidRDefault="004B29F8">
      <w:pPr>
        <w:spacing w:after="0"/>
        <w:jc w:val="both"/>
      </w:pPr>
    </w:p>
    <w:p w:rsidR="004B29F8" w:rsidRDefault="007A7B00">
      <w:pPr>
        <w:spacing w:after="0"/>
        <w:jc w:val="both"/>
      </w:pPr>
      <w:r>
        <w:t>Canarana, Bahia, em 21 de maio de 2025</w:t>
      </w:r>
    </w:p>
    <w:p w:rsidR="00211638" w:rsidRDefault="00211638">
      <w:pPr>
        <w:spacing w:after="0"/>
        <w:jc w:val="both"/>
      </w:pPr>
    </w:p>
    <w:p w:rsidR="00211638" w:rsidRDefault="00211638">
      <w:pPr>
        <w:spacing w:after="0"/>
        <w:jc w:val="both"/>
      </w:pPr>
      <w:bookmarkStart w:id="0" w:name="_GoBack"/>
      <w:bookmarkEnd w:id="0"/>
    </w:p>
    <w:p w:rsidR="004B29F8" w:rsidRDefault="004B29F8">
      <w:pPr>
        <w:spacing w:after="0"/>
        <w:jc w:val="both"/>
      </w:pPr>
    </w:p>
    <w:p w:rsidR="004B29F8" w:rsidRDefault="004B29F8">
      <w:pPr>
        <w:spacing w:after="0"/>
        <w:jc w:val="center"/>
      </w:pPr>
    </w:p>
    <w:p w:rsidR="004B29F8" w:rsidRDefault="007A7B00">
      <w:pPr>
        <w:spacing w:after="0"/>
        <w:jc w:val="center"/>
      </w:pPr>
      <w:r>
        <w:t xml:space="preserve">Marleide Barbosa de Oliveira </w:t>
      </w:r>
    </w:p>
    <w:p w:rsidR="004B29F8" w:rsidRDefault="007A7B00">
      <w:pPr>
        <w:spacing w:after="0"/>
        <w:jc w:val="center"/>
      </w:pPr>
      <w:r>
        <w:t>Prefeita</w:t>
      </w:r>
    </w:p>
    <w:p w:rsidR="004B29F8" w:rsidRDefault="004B29F8">
      <w:pPr>
        <w:spacing w:after="0"/>
      </w:pPr>
    </w:p>
    <w:sectPr w:rsidR="004B29F8">
      <w:head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7B00" w:rsidRDefault="007A7B00">
      <w:pPr>
        <w:spacing w:after="0" w:line="240" w:lineRule="auto"/>
      </w:pPr>
      <w:r>
        <w:separator/>
      </w:r>
    </w:p>
  </w:endnote>
  <w:endnote w:type="continuationSeparator" w:id="0">
    <w:p w:rsidR="007A7B00" w:rsidRDefault="007A7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7B00" w:rsidRDefault="007A7B00">
      <w:pPr>
        <w:spacing w:after="0" w:line="240" w:lineRule="auto"/>
      </w:pPr>
      <w:r>
        <w:separator/>
      </w:r>
    </w:p>
  </w:footnote>
  <w:footnote w:type="continuationSeparator" w:id="0">
    <w:p w:rsidR="007A7B00" w:rsidRDefault="007A7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9F8" w:rsidRDefault="007A7B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-527048</wp:posOffset>
          </wp:positionH>
          <wp:positionV relativeFrom="paragraph">
            <wp:posOffset>-394332</wp:posOffset>
          </wp:positionV>
          <wp:extent cx="6703060" cy="1365885"/>
          <wp:effectExtent l="0" t="0" r="0" b="0"/>
          <wp:wrapTopAndBottom distT="0" distB="0"/>
          <wp:docPr id="928042944" name="image1.png" descr="Texto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Texto&#10;&#10;Descrição gerada automa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703060" cy="13658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9F8"/>
    <w:rsid w:val="00211638"/>
    <w:rsid w:val="004B29F8"/>
    <w:rsid w:val="007A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BA752B-284F-4C09-9CC0-8D988A099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770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770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770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770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770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770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770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770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770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2770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2770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770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770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7708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7708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7708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7708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7708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7708B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2770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rPr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770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770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7708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7708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7708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770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7708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7708B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770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7708B"/>
  </w:style>
  <w:style w:type="paragraph" w:styleId="Rodap">
    <w:name w:val="footer"/>
    <w:basedOn w:val="Normal"/>
    <w:link w:val="RodapChar"/>
    <w:uiPriority w:val="99"/>
    <w:unhideWhenUsed/>
    <w:rsid w:val="002770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7708B"/>
  </w:style>
  <w:style w:type="paragraph" w:styleId="Textodebalo">
    <w:name w:val="Balloon Text"/>
    <w:basedOn w:val="Normal"/>
    <w:link w:val="TextodebaloChar"/>
    <w:uiPriority w:val="99"/>
    <w:semiHidden/>
    <w:unhideWhenUsed/>
    <w:rsid w:val="002116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16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QV2m/2s/n4CLEjKrYuOh/enTeA==">CgMxLjA4AHIhMTdsdjB6VTBnR0NpV0dDYzFLSF9sR09fNWpsQ01WcFRB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 Matias</dc:creator>
  <cp:lastModifiedBy>LICITACAO</cp:lastModifiedBy>
  <cp:revision>2</cp:revision>
  <cp:lastPrinted>2025-06-13T16:46:00Z</cp:lastPrinted>
  <dcterms:created xsi:type="dcterms:W3CDTF">2025-05-13T20:18:00Z</dcterms:created>
  <dcterms:modified xsi:type="dcterms:W3CDTF">2025-06-13T16:46:00Z</dcterms:modified>
</cp:coreProperties>
</file>