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8E9ED" w14:textId="05EEC8CB" w:rsidR="00CD4BFA" w:rsidRPr="00C41167" w:rsidRDefault="00CD4BFA" w:rsidP="00CD4BFA">
      <w:pPr>
        <w:pStyle w:val="Ttulo5"/>
        <w:spacing w:before="167" w:line="480" w:lineRule="auto"/>
        <w:ind w:right="-1"/>
        <w:jc w:val="center"/>
        <w:rPr>
          <w:rFonts w:ascii="Arial" w:hAnsi="Arial" w:cs="Arial"/>
          <w:sz w:val="22"/>
          <w:szCs w:val="22"/>
        </w:rPr>
      </w:pPr>
      <w:r w:rsidRPr="00C41167">
        <w:rPr>
          <w:rFonts w:ascii="Arial" w:hAnsi="Arial" w:cs="Arial"/>
          <w:sz w:val="22"/>
          <w:szCs w:val="22"/>
        </w:rPr>
        <w:t xml:space="preserve">EDITAL DE PREGÃO ELETRÔNICO </w:t>
      </w:r>
      <w:r w:rsidR="00F7247A" w:rsidRPr="00C41167">
        <w:rPr>
          <w:rFonts w:ascii="Arial" w:hAnsi="Arial" w:cs="Arial"/>
          <w:sz w:val="22"/>
          <w:szCs w:val="22"/>
        </w:rPr>
        <w:t xml:space="preserve">SRP </w:t>
      </w:r>
      <w:r w:rsidRPr="00C41167">
        <w:rPr>
          <w:rFonts w:ascii="Arial" w:hAnsi="Arial" w:cs="Arial"/>
          <w:sz w:val="22"/>
          <w:szCs w:val="22"/>
        </w:rPr>
        <w:t xml:space="preserve">Nº </w:t>
      </w:r>
      <w:r w:rsidR="002D40B6">
        <w:rPr>
          <w:rFonts w:ascii="Arial" w:hAnsi="Arial" w:cs="Arial"/>
          <w:sz w:val="22"/>
          <w:szCs w:val="22"/>
        </w:rPr>
        <w:t>005</w:t>
      </w:r>
      <w:r w:rsidR="001459FC">
        <w:rPr>
          <w:rFonts w:ascii="Arial" w:hAnsi="Arial" w:cs="Arial"/>
          <w:sz w:val="22"/>
          <w:szCs w:val="22"/>
        </w:rPr>
        <w:t>/2024</w:t>
      </w:r>
    </w:p>
    <w:p w14:paraId="53331093" w14:textId="77777777" w:rsidR="00CD4BFA" w:rsidRPr="00C41167" w:rsidRDefault="00CD4BFA" w:rsidP="00CD4BFA">
      <w:pPr>
        <w:pStyle w:val="Ttulo5"/>
        <w:spacing w:before="167" w:line="480" w:lineRule="auto"/>
        <w:ind w:right="-1"/>
        <w:jc w:val="center"/>
        <w:rPr>
          <w:rFonts w:ascii="Arial" w:hAnsi="Arial" w:cs="Arial"/>
          <w:sz w:val="22"/>
          <w:szCs w:val="22"/>
        </w:rPr>
      </w:pPr>
      <w:r w:rsidRPr="00C41167">
        <w:rPr>
          <w:rFonts w:ascii="Arial" w:hAnsi="Arial" w:cs="Arial"/>
          <w:sz w:val="22"/>
          <w:szCs w:val="22"/>
        </w:rPr>
        <w:t>A V I SO</w:t>
      </w:r>
    </w:p>
    <w:p w14:paraId="6E285195" w14:textId="68155BCA" w:rsidR="00CD4BFA" w:rsidRPr="00742E9F" w:rsidRDefault="00CD4BFA" w:rsidP="00CD4BFA">
      <w:pPr>
        <w:pStyle w:val="Corpodetexto"/>
        <w:spacing w:before="125"/>
        <w:ind w:right="99"/>
        <w:jc w:val="both"/>
        <w:rPr>
          <w:rFonts w:ascii="Arial" w:hAnsi="Arial" w:cs="Arial"/>
          <w:color w:val="000000" w:themeColor="text1"/>
          <w:sz w:val="22"/>
          <w:szCs w:val="22"/>
        </w:rPr>
      </w:pPr>
      <w:r w:rsidRPr="00C41167">
        <w:rPr>
          <w:rFonts w:ascii="Arial" w:hAnsi="Arial" w:cs="Arial"/>
          <w:sz w:val="22"/>
          <w:szCs w:val="22"/>
        </w:rPr>
        <w:t xml:space="preserve">O </w:t>
      </w:r>
      <w:r w:rsidRPr="00742E9F">
        <w:rPr>
          <w:rFonts w:ascii="Arial" w:hAnsi="Arial" w:cs="Arial"/>
          <w:color w:val="000000" w:themeColor="text1"/>
          <w:sz w:val="22"/>
          <w:szCs w:val="22"/>
        </w:rPr>
        <w:t xml:space="preserve">MUNICÍPIO DE </w:t>
      </w:r>
      <w:r w:rsidR="00F7247A" w:rsidRPr="00742E9F">
        <w:rPr>
          <w:rFonts w:ascii="Arial" w:hAnsi="Arial" w:cs="Arial"/>
          <w:color w:val="000000" w:themeColor="text1"/>
          <w:sz w:val="22"/>
          <w:szCs w:val="22"/>
        </w:rPr>
        <w:t>IBIQUERA</w:t>
      </w:r>
      <w:r w:rsidRPr="00742E9F">
        <w:rPr>
          <w:rFonts w:ascii="Arial" w:hAnsi="Arial" w:cs="Arial"/>
          <w:color w:val="000000" w:themeColor="text1"/>
          <w:sz w:val="22"/>
          <w:szCs w:val="22"/>
        </w:rPr>
        <w:t xml:space="preserve">- BAHIA torna público aos interessados que na data, horário e local abaixo indicado, fará realizar licitação na modalidade de PREGÃO ELETRÔNICO, do tipo MENOR PREÇO POR </w:t>
      </w:r>
      <w:r w:rsidR="007538EF">
        <w:rPr>
          <w:rFonts w:ascii="Arial" w:hAnsi="Arial" w:cs="Arial"/>
          <w:color w:val="000000" w:themeColor="text1"/>
          <w:sz w:val="22"/>
          <w:szCs w:val="22"/>
        </w:rPr>
        <w:t>LOTE</w:t>
      </w:r>
      <w:r w:rsidRPr="00742E9F">
        <w:rPr>
          <w:rFonts w:ascii="Arial" w:hAnsi="Arial" w:cs="Arial"/>
          <w:color w:val="000000" w:themeColor="text1"/>
          <w:sz w:val="22"/>
          <w:szCs w:val="22"/>
        </w:rPr>
        <w:t xml:space="preserve">, de acordo com as condições deste Edital, por meio da internet: </w:t>
      </w:r>
      <w:hyperlink w:history="1">
        <w:r w:rsidRPr="00742E9F">
          <w:rPr>
            <w:rStyle w:val="Hyperlink"/>
            <w:rFonts w:ascii="Arial" w:hAnsi="Arial" w:cs="Arial"/>
            <w:color w:val="000000" w:themeColor="text1"/>
            <w:sz w:val="22"/>
            <w:szCs w:val="22"/>
          </w:rPr>
          <w:t xml:space="preserve">https://bnc.org.br/editais/ </w:t>
        </w:r>
      </w:hyperlink>
      <w:r w:rsidRPr="00742E9F">
        <w:rPr>
          <w:rFonts w:ascii="Arial" w:hAnsi="Arial" w:cs="Arial"/>
          <w:color w:val="000000" w:themeColor="text1"/>
          <w:sz w:val="22"/>
          <w:szCs w:val="22"/>
        </w:rPr>
        <w:t xml:space="preserve"> e portal oficial do município </w:t>
      </w:r>
      <w:hyperlink r:id="rId8" w:history="1">
        <w:r w:rsidRPr="00742E9F">
          <w:rPr>
            <w:rStyle w:val="Hyperlink"/>
            <w:rFonts w:ascii="Arial" w:hAnsi="Arial" w:cs="Arial"/>
            <w:color w:val="000000" w:themeColor="text1"/>
            <w:sz w:val="22"/>
            <w:szCs w:val="22"/>
          </w:rPr>
          <w:t>www.ibiquera.ba.gov.br</w:t>
        </w:r>
      </w:hyperlink>
      <w:r w:rsidRPr="00742E9F">
        <w:rPr>
          <w:rFonts w:ascii="Arial" w:hAnsi="Arial" w:cs="Arial"/>
          <w:color w:val="000000" w:themeColor="text1"/>
          <w:sz w:val="22"/>
          <w:szCs w:val="22"/>
        </w:rPr>
        <w:t>.</w:t>
      </w:r>
    </w:p>
    <w:p w14:paraId="192C536A" w14:textId="5C135ECA" w:rsidR="00CD4BFA" w:rsidRPr="00742E9F" w:rsidRDefault="00CD4BFA" w:rsidP="00CD4BFA">
      <w:pPr>
        <w:pStyle w:val="Corpodetexto"/>
        <w:spacing w:before="125"/>
        <w:ind w:right="99"/>
        <w:jc w:val="both"/>
        <w:rPr>
          <w:rFonts w:ascii="Arial" w:hAnsi="Arial" w:cs="Arial"/>
          <w:color w:val="000000" w:themeColor="text1"/>
          <w:sz w:val="22"/>
          <w:szCs w:val="22"/>
        </w:rPr>
      </w:pPr>
      <w:r w:rsidRPr="00742E9F">
        <w:rPr>
          <w:rFonts w:ascii="Arial" w:hAnsi="Arial" w:cs="Arial"/>
          <w:color w:val="000000" w:themeColor="text1"/>
          <w:sz w:val="22"/>
          <w:szCs w:val="22"/>
        </w:rPr>
        <w:tab/>
      </w:r>
    </w:p>
    <w:p w14:paraId="1F8161CB" w14:textId="230B9EBE" w:rsidR="00CD4BFA" w:rsidRPr="00742E9F" w:rsidRDefault="00CD4BFA" w:rsidP="00CD4BFA">
      <w:pPr>
        <w:pStyle w:val="Ttulo1"/>
        <w:spacing w:line="250" w:lineRule="exact"/>
        <w:jc w:val="both"/>
        <w:rPr>
          <w:b w:val="0"/>
          <w:i/>
          <w:color w:val="000000" w:themeColor="text1"/>
          <w:sz w:val="22"/>
          <w:szCs w:val="22"/>
        </w:rPr>
      </w:pPr>
      <w:r w:rsidRPr="00742E9F">
        <w:rPr>
          <w:color w:val="000000" w:themeColor="text1"/>
          <w:sz w:val="22"/>
          <w:szCs w:val="22"/>
        </w:rPr>
        <w:t xml:space="preserve">OBJETO: </w:t>
      </w:r>
      <w:bookmarkStart w:id="0" w:name="_Hlk185064492"/>
      <w:r w:rsidR="00F7247A" w:rsidRPr="00742E9F">
        <w:rPr>
          <w:b w:val="0"/>
          <w:color w:val="000000" w:themeColor="text1"/>
          <w:sz w:val="22"/>
          <w:szCs w:val="22"/>
        </w:rPr>
        <w:t xml:space="preserve">REGISTRAR PREÇOS PARA FUTURA CONTRATAÇÃO DE PESSOA JURÍDICA PARA FORNECIMENTO DE </w:t>
      </w:r>
      <w:r w:rsidR="0077548A" w:rsidRPr="00742E9F">
        <w:rPr>
          <w:b w:val="0"/>
          <w:color w:val="000000" w:themeColor="text1"/>
          <w:sz w:val="22"/>
          <w:szCs w:val="22"/>
        </w:rPr>
        <w:t>COMBUSTIVEIS</w:t>
      </w:r>
      <w:r w:rsidR="0077548A">
        <w:rPr>
          <w:b w:val="0"/>
          <w:color w:val="000000" w:themeColor="text1"/>
          <w:sz w:val="22"/>
          <w:szCs w:val="22"/>
        </w:rPr>
        <w:t xml:space="preserve"> E LUBRIFICANTES</w:t>
      </w:r>
      <w:r w:rsidR="0077548A" w:rsidRPr="0077548A">
        <w:rPr>
          <w:b w:val="0"/>
          <w:color w:val="000000" w:themeColor="text1"/>
          <w:sz w:val="22"/>
          <w:szCs w:val="22"/>
        </w:rPr>
        <w:t xml:space="preserve"> </w:t>
      </w:r>
      <w:r w:rsidR="0038271B">
        <w:rPr>
          <w:b w:val="0"/>
          <w:color w:val="000000" w:themeColor="text1"/>
          <w:sz w:val="22"/>
          <w:szCs w:val="22"/>
        </w:rPr>
        <w:t>NA REGIÃO DO</w:t>
      </w:r>
      <w:r w:rsidR="0038271B" w:rsidRPr="0077548A">
        <w:rPr>
          <w:b w:val="0"/>
          <w:color w:val="000000" w:themeColor="text1"/>
          <w:sz w:val="22"/>
          <w:szCs w:val="22"/>
        </w:rPr>
        <w:t xml:space="preserve"> </w:t>
      </w:r>
      <w:r w:rsidR="0077548A" w:rsidRPr="0077548A">
        <w:rPr>
          <w:b w:val="0"/>
          <w:color w:val="000000" w:themeColor="text1"/>
          <w:sz w:val="22"/>
          <w:szCs w:val="22"/>
        </w:rPr>
        <w:t>MUNICÍPIO DE ITABERABA/BA</w:t>
      </w:r>
      <w:r w:rsidR="0077548A" w:rsidRPr="00742E9F">
        <w:rPr>
          <w:b w:val="0"/>
          <w:color w:val="000000" w:themeColor="text1"/>
          <w:sz w:val="22"/>
          <w:szCs w:val="22"/>
        </w:rPr>
        <w:t>,</w:t>
      </w:r>
      <w:r w:rsidR="0077548A">
        <w:rPr>
          <w:b w:val="0"/>
          <w:color w:val="000000" w:themeColor="text1"/>
          <w:sz w:val="22"/>
          <w:szCs w:val="22"/>
        </w:rPr>
        <w:t xml:space="preserve"> </w:t>
      </w:r>
      <w:r w:rsidR="00F7247A" w:rsidRPr="00742E9F">
        <w:rPr>
          <w:b w:val="0"/>
          <w:color w:val="000000" w:themeColor="text1"/>
          <w:sz w:val="22"/>
          <w:szCs w:val="22"/>
        </w:rPr>
        <w:t>SUPRINDO AS NECESSIDADES DOS VEÍCULOS INTEGRANTES NA FROTA MUNICIPAL DE IBIQUERA - BA</w:t>
      </w:r>
      <w:bookmarkEnd w:id="0"/>
      <w:r w:rsidRPr="00742E9F">
        <w:rPr>
          <w:b w:val="0"/>
          <w:color w:val="000000" w:themeColor="text1"/>
          <w:sz w:val="22"/>
          <w:szCs w:val="22"/>
        </w:rPr>
        <w:t>, nas condições estabelecidas neste Edital e nos seus Anexos</w:t>
      </w:r>
      <w:r w:rsidRPr="00742E9F">
        <w:rPr>
          <w:b w:val="0"/>
          <w:i/>
          <w:color w:val="000000" w:themeColor="text1"/>
          <w:sz w:val="22"/>
          <w:szCs w:val="22"/>
        </w:rPr>
        <w:t>.</w:t>
      </w:r>
    </w:p>
    <w:p w14:paraId="3A418EB2" w14:textId="77777777" w:rsidR="00CD4BFA" w:rsidRPr="00742E9F" w:rsidRDefault="00CD4BFA" w:rsidP="00CD4BFA">
      <w:pPr>
        <w:rPr>
          <w:rFonts w:ascii="Arial" w:hAnsi="Arial" w:cs="Arial"/>
          <w:color w:val="000000" w:themeColor="text1"/>
          <w:lang w:eastAsia="ar-SA"/>
        </w:rPr>
      </w:pPr>
    </w:p>
    <w:p w14:paraId="05A1EDCC" w14:textId="69C88864" w:rsidR="00CD4BFA" w:rsidRPr="00742E9F" w:rsidRDefault="00CD4BFA" w:rsidP="00CD4BFA">
      <w:pPr>
        <w:spacing w:before="1"/>
        <w:ind w:right="104"/>
        <w:jc w:val="both"/>
        <w:rPr>
          <w:rFonts w:ascii="Arial" w:hAnsi="Arial" w:cs="Arial"/>
          <w:color w:val="000000" w:themeColor="text1"/>
        </w:rPr>
      </w:pPr>
      <w:r w:rsidRPr="00742E9F">
        <w:rPr>
          <w:rFonts w:ascii="Arial" w:hAnsi="Arial" w:cs="Arial"/>
          <w:b/>
          <w:color w:val="000000" w:themeColor="text1"/>
          <w:u w:val="single"/>
        </w:rPr>
        <w:t>CONDIÇÕES DE PARTICIPAÇÃO:</w:t>
      </w:r>
      <w:r w:rsidRPr="00742E9F">
        <w:rPr>
          <w:rFonts w:ascii="Arial" w:hAnsi="Arial" w:cs="Arial"/>
          <w:b/>
          <w:color w:val="000000" w:themeColor="text1"/>
        </w:rPr>
        <w:t xml:space="preserve"> </w:t>
      </w:r>
      <w:r w:rsidRPr="00742E9F">
        <w:rPr>
          <w:rFonts w:ascii="Arial" w:hAnsi="Arial" w:cs="Arial"/>
          <w:color w:val="000000" w:themeColor="text1"/>
        </w:rPr>
        <w:t>Empresas nacionais do ramo, inclusive individuais, que atendam as condições deste Edital e seus Anexos.</w:t>
      </w:r>
    </w:p>
    <w:p w14:paraId="302C6B19" w14:textId="0712D71B" w:rsidR="00CD4BFA" w:rsidRPr="00742E9F" w:rsidRDefault="00CD4BFA" w:rsidP="00CD4BFA">
      <w:pPr>
        <w:spacing w:before="121" w:line="252" w:lineRule="exact"/>
        <w:jc w:val="both"/>
        <w:rPr>
          <w:rFonts w:ascii="Arial" w:hAnsi="Arial" w:cs="Arial"/>
          <w:color w:val="000000" w:themeColor="text1"/>
        </w:rPr>
      </w:pPr>
      <w:r w:rsidRPr="00742E9F">
        <w:rPr>
          <w:rFonts w:ascii="Arial" w:hAnsi="Arial" w:cs="Arial"/>
          <w:b/>
          <w:color w:val="000000" w:themeColor="text1"/>
          <w:u w:val="thick"/>
        </w:rPr>
        <w:t>DATA, HORA E LOCAL DA DISPONIBILIZAÇÃO DO EDITAL E SEUS ANEXOS</w:t>
      </w:r>
      <w:r w:rsidRPr="00742E9F">
        <w:rPr>
          <w:rFonts w:ascii="Arial" w:hAnsi="Arial" w:cs="Arial"/>
          <w:b/>
          <w:color w:val="000000" w:themeColor="text1"/>
        </w:rPr>
        <w:t>:</w:t>
      </w:r>
      <w:r w:rsidRPr="00742E9F">
        <w:rPr>
          <w:rFonts w:ascii="Arial" w:hAnsi="Arial" w:cs="Arial"/>
          <w:color w:val="000000" w:themeColor="text1"/>
        </w:rPr>
        <w:t xml:space="preserve"> o Edital estará </w:t>
      </w:r>
      <w:r w:rsidRPr="00742E9F">
        <w:rPr>
          <w:rFonts w:ascii="Arial" w:hAnsi="Arial" w:cs="Arial"/>
          <w:noProof/>
          <w:color w:val="000000" w:themeColor="text1"/>
          <w:lang w:eastAsia="pt-BR"/>
        </w:rPr>
        <mc:AlternateContent>
          <mc:Choice Requires="wps">
            <w:drawing>
              <wp:anchor distT="0" distB="0" distL="114300" distR="114300" simplePos="0" relativeHeight="251659264" behindDoc="1" locked="0" layoutInCell="1" allowOverlap="1" wp14:anchorId="1714C868" wp14:editId="1358F9E0">
                <wp:simplePos x="0" y="0"/>
                <wp:positionH relativeFrom="page">
                  <wp:posOffset>6885305</wp:posOffset>
                </wp:positionH>
                <wp:positionV relativeFrom="paragraph">
                  <wp:posOffset>145415</wp:posOffset>
                </wp:positionV>
                <wp:extent cx="42545" cy="6350"/>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3DE01" id="Retângulo 3" o:spid="_x0000_s1026" style="position:absolute;margin-left:542.15pt;margin-top:11.45pt;width:3.3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" fillcolor="black" stroked="f">
                <w10:wrap anchorx="page"/>
              </v:rect>
            </w:pict>
          </mc:Fallback>
        </mc:AlternateContent>
      </w:r>
      <w:r w:rsidRPr="00742E9F">
        <w:rPr>
          <w:rFonts w:ascii="Arial" w:hAnsi="Arial" w:cs="Arial"/>
          <w:color w:val="000000" w:themeColor="text1"/>
        </w:rPr>
        <w:t xml:space="preserve">disponível para consulta e retirada nos sítios: </w:t>
      </w:r>
      <w:bookmarkStart w:id="1" w:name="_Hlk184723685"/>
      <w:r w:rsidRPr="00742E9F">
        <w:rPr>
          <w:rFonts w:ascii="Arial" w:hAnsi="Arial" w:cs="Arial"/>
          <w:color w:val="000000" w:themeColor="text1"/>
          <w:u w:color="0000FF"/>
        </w:rPr>
        <w:t>www.ibiquera.ba.gov.br</w:t>
      </w:r>
      <w:r w:rsidRPr="00742E9F">
        <w:rPr>
          <w:rFonts w:ascii="Arial" w:hAnsi="Arial" w:cs="Arial"/>
          <w:color w:val="000000" w:themeColor="text1"/>
        </w:rPr>
        <w:t xml:space="preserve"> e </w:t>
      </w:r>
      <w:hyperlink w:history="1">
        <w:r w:rsidRPr="00742E9F">
          <w:rPr>
            <w:rStyle w:val="Hyperlink"/>
            <w:rFonts w:ascii="Arial" w:hAnsi="Arial" w:cs="Arial"/>
            <w:color w:val="000000" w:themeColor="text1"/>
          </w:rPr>
          <w:t xml:space="preserve">https://bnc.org.br/editais/ </w:t>
        </w:r>
      </w:hyperlink>
      <w:r w:rsidRPr="00742E9F">
        <w:rPr>
          <w:rFonts w:ascii="Arial" w:hAnsi="Arial" w:cs="Arial"/>
          <w:color w:val="000000" w:themeColor="text1"/>
        </w:rPr>
        <w:t xml:space="preserve"> e na sala de Licitações da </w:t>
      </w:r>
      <w:r w:rsidR="00F7247A" w:rsidRPr="00742E9F">
        <w:rPr>
          <w:rFonts w:ascii="Arial" w:hAnsi="Arial" w:cs="Arial"/>
          <w:color w:val="000000" w:themeColor="text1"/>
        </w:rPr>
        <w:t>Prefeitura Municipal de Ibiquera</w:t>
      </w:r>
      <w:r w:rsidRPr="00742E9F">
        <w:rPr>
          <w:rFonts w:ascii="Arial" w:hAnsi="Arial" w:cs="Arial"/>
          <w:color w:val="000000" w:themeColor="text1"/>
        </w:rPr>
        <w:t xml:space="preserve">, localizada na </w:t>
      </w:r>
      <w:r w:rsidR="00F7247A" w:rsidRPr="00742E9F">
        <w:rPr>
          <w:rFonts w:ascii="Arial" w:hAnsi="Arial" w:cs="Arial"/>
          <w:color w:val="000000" w:themeColor="text1"/>
        </w:rPr>
        <w:t>Praça São José, nº 32 - Centro de Ibiquera - CEP 46840-000</w:t>
      </w:r>
      <w:r w:rsidRPr="00742E9F">
        <w:rPr>
          <w:rFonts w:ascii="Arial" w:hAnsi="Arial" w:cs="Arial"/>
          <w:color w:val="000000" w:themeColor="text1"/>
        </w:rPr>
        <w:t xml:space="preserve">, no horário local das 08h00min (oito) às </w:t>
      </w:r>
      <w:r w:rsidR="00F7247A" w:rsidRPr="00742E9F">
        <w:rPr>
          <w:rFonts w:ascii="Arial" w:hAnsi="Arial" w:cs="Arial"/>
          <w:color w:val="000000" w:themeColor="text1"/>
        </w:rPr>
        <w:t>17</w:t>
      </w:r>
      <w:r w:rsidRPr="00742E9F">
        <w:rPr>
          <w:rFonts w:ascii="Arial" w:hAnsi="Arial" w:cs="Arial"/>
          <w:color w:val="000000" w:themeColor="text1"/>
        </w:rPr>
        <w:t>h00min (</w:t>
      </w:r>
      <w:r w:rsidR="005756AA">
        <w:rPr>
          <w:rFonts w:ascii="Arial" w:hAnsi="Arial" w:cs="Arial"/>
          <w:color w:val="000000" w:themeColor="text1"/>
        </w:rPr>
        <w:t>d</w:t>
      </w:r>
      <w:r w:rsidR="00F7247A" w:rsidRPr="00742E9F">
        <w:rPr>
          <w:rFonts w:ascii="Arial" w:hAnsi="Arial" w:cs="Arial"/>
          <w:color w:val="000000" w:themeColor="text1"/>
        </w:rPr>
        <w:t>ezessete</w:t>
      </w:r>
      <w:r w:rsidRPr="00742E9F">
        <w:rPr>
          <w:rFonts w:ascii="Arial" w:hAnsi="Arial" w:cs="Arial"/>
          <w:color w:val="000000" w:themeColor="text1"/>
        </w:rPr>
        <w:t>) horas</w:t>
      </w:r>
      <w:bookmarkEnd w:id="1"/>
      <w:r w:rsidRPr="00742E9F">
        <w:rPr>
          <w:rFonts w:ascii="Arial" w:hAnsi="Arial" w:cs="Arial"/>
          <w:color w:val="000000" w:themeColor="text1"/>
        </w:rPr>
        <w:t xml:space="preserve">. </w:t>
      </w:r>
    </w:p>
    <w:p w14:paraId="33157C91" w14:textId="77777777" w:rsidR="00CD4BFA" w:rsidRPr="00742E9F" w:rsidRDefault="00CD4BFA" w:rsidP="00CD4BFA">
      <w:pPr>
        <w:spacing w:before="121" w:line="252" w:lineRule="exact"/>
        <w:jc w:val="both"/>
        <w:rPr>
          <w:rFonts w:ascii="Arial" w:hAnsi="Arial" w:cs="Arial"/>
          <w:color w:val="000000" w:themeColor="text1"/>
        </w:rPr>
      </w:pPr>
    </w:p>
    <w:p w14:paraId="5A58A263" w14:textId="77777777" w:rsidR="00CD4BFA" w:rsidRPr="00F81D58" w:rsidRDefault="00CD4BFA" w:rsidP="00CD4BFA">
      <w:pPr>
        <w:jc w:val="both"/>
        <w:rPr>
          <w:rFonts w:ascii="Arial" w:hAnsi="Arial" w:cs="Arial"/>
          <w:b/>
        </w:rPr>
      </w:pPr>
      <w:r w:rsidRPr="00F81D58">
        <w:rPr>
          <w:rFonts w:ascii="Arial" w:hAnsi="Arial" w:cs="Arial"/>
          <w:b/>
        </w:rPr>
        <w:t xml:space="preserve">RECEBIMENTO E ABERTURA DAS PROPOSTAS: </w:t>
      </w:r>
    </w:p>
    <w:p w14:paraId="155A9665" w14:textId="66DE0DA1" w:rsidR="00CD4BFA" w:rsidRPr="00F81D58" w:rsidRDefault="00CD4BFA" w:rsidP="00CD4BFA">
      <w:pPr>
        <w:pStyle w:val="Default"/>
        <w:rPr>
          <w:rFonts w:ascii="Arial" w:hAnsi="Arial" w:cs="Arial"/>
          <w:color w:val="auto"/>
          <w:sz w:val="22"/>
          <w:szCs w:val="22"/>
        </w:rPr>
      </w:pPr>
      <w:r w:rsidRPr="00F81D58">
        <w:rPr>
          <w:rFonts w:ascii="Arial" w:hAnsi="Arial" w:cs="Arial"/>
          <w:b/>
          <w:bCs/>
          <w:color w:val="auto"/>
          <w:sz w:val="22"/>
          <w:szCs w:val="22"/>
        </w:rPr>
        <w:t>Início de acolhimento das Propostas:</w:t>
      </w:r>
      <w:r w:rsidR="00F7247A" w:rsidRPr="00F81D58">
        <w:rPr>
          <w:rFonts w:ascii="Arial" w:hAnsi="Arial" w:cs="Arial"/>
          <w:bCs/>
          <w:color w:val="auto"/>
          <w:sz w:val="22"/>
          <w:szCs w:val="22"/>
        </w:rPr>
        <w:t xml:space="preserve">...................... dia </w:t>
      </w:r>
      <w:r w:rsidR="00D53587" w:rsidRPr="00F81D58">
        <w:rPr>
          <w:rFonts w:ascii="Arial" w:hAnsi="Arial" w:cs="Arial"/>
          <w:bCs/>
          <w:color w:val="auto"/>
          <w:sz w:val="22"/>
          <w:szCs w:val="22"/>
        </w:rPr>
        <w:t>02</w:t>
      </w:r>
      <w:r w:rsidR="00F7247A" w:rsidRPr="00F81D58">
        <w:rPr>
          <w:rFonts w:ascii="Arial" w:hAnsi="Arial" w:cs="Arial"/>
          <w:bCs/>
          <w:color w:val="auto"/>
          <w:sz w:val="22"/>
          <w:szCs w:val="22"/>
        </w:rPr>
        <w:t>/</w:t>
      </w:r>
      <w:r w:rsidR="00D53587" w:rsidRPr="00F81D58">
        <w:rPr>
          <w:rFonts w:ascii="Arial" w:hAnsi="Arial" w:cs="Arial"/>
          <w:bCs/>
          <w:color w:val="auto"/>
          <w:sz w:val="22"/>
          <w:szCs w:val="22"/>
        </w:rPr>
        <w:t>01</w:t>
      </w:r>
      <w:r w:rsidRPr="00F81D58">
        <w:rPr>
          <w:rFonts w:ascii="Arial" w:hAnsi="Arial" w:cs="Arial"/>
          <w:bCs/>
          <w:color w:val="auto"/>
          <w:sz w:val="22"/>
          <w:szCs w:val="22"/>
        </w:rPr>
        <w:t>/</w:t>
      </w:r>
      <w:r w:rsidR="00D53587" w:rsidRPr="00F81D58">
        <w:rPr>
          <w:rFonts w:ascii="Arial" w:hAnsi="Arial" w:cs="Arial"/>
          <w:bCs/>
          <w:color w:val="auto"/>
          <w:sz w:val="22"/>
          <w:szCs w:val="22"/>
        </w:rPr>
        <w:t>2025</w:t>
      </w:r>
      <w:r w:rsidRPr="00F81D58">
        <w:rPr>
          <w:rFonts w:ascii="Arial" w:hAnsi="Arial" w:cs="Arial"/>
          <w:bCs/>
          <w:color w:val="auto"/>
          <w:sz w:val="22"/>
          <w:szCs w:val="22"/>
        </w:rPr>
        <w:t xml:space="preserve">, às 08h00min. </w:t>
      </w:r>
    </w:p>
    <w:p w14:paraId="4F485FC8" w14:textId="4DB2ADE2" w:rsidR="00CD4BFA" w:rsidRPr="00F81D58" w:rsidRDefault="00CD4BFA" w:rsidP="00CD4BFA">
      <w:pPr>
        <w:pStyle w:val="Default"/>
        <w:rPr>
          <w:rFonts w:ascii="Arial" w:hAnsi="Arial" w:cs="Arial"/>
          <w:bCs/>
          <w:color w:val="auto"/>
          <w:sz w:val="22"/>
          <w:szCs w:val="22"/>
        </w:rPr>
      </w:pPr>
      <w:r w:rsidRPr="00F81D58">
        <w:rPr>
          <w:rFonts w:ascii="Arial" w:hAnsi="Arial" w:cs="Arial"/>
          <w:b/>
          <w:bCs/>
          <w:color w:val="auto"/>
          <w:sz w:val="22"/>
          <w:szCs w:val="22"/>
        </w:rPr>
        <w:t xml:space="preserve">Fim da Recepção das Propostas: </w:t>
      </w:r>
      <w:r w:rsidRPr="00F81D58">
        <w:rPr>
          <w:rFonts w:ascii="Arial" w:hAnsi="Arial" w:cs="Arial"/>
          <w:bCs/>
          <w:color w:val="auto"/>
          <w:sz w:val="22"/>
          <w:szCs w:val="22"/>
        </w:rPr>
        <w:t>..</w:t>
      </w:r>
      <w:r w:rsidR="00F7247A" w:rsidRPr="00F81D58">
        <w:rPr>
          <w:rFonts w:ascii="Arial" w:hAnsi="Arial" w:cs="Arial"/>
          <w:bCs/>
          <w:color w:val="auto"/>
          <w:sz w:val="22"/>
          <w:szCs w:val="22"/>
        </w:rPr>
        <w:t xml:space="preserve">..........................dia </w:t>
      </w:r>
      <w:r w:rsidR="00D53587" w:rsidRPr="00F81D58">
        <w:rPr>
          <w:rFonts w:ascii="Arial" w:hAnsi="Arial" w:cs="Arial"/>
          <w:bCs/>
          <w:color w:val="auto"/>
          <w:sz w:val="22"/>
          <w:szCs w:val="22"/>
        </w:rPr>
        <w:t>08</w:t>
      </w:r>
      <w:r w:rsidR="00F7247A" w:rsidRPr="00F81D58">
        <w:rPr>
          <w:rFonts w:ascii="Arial" w:hAnsi="Arial" w:cs="Arial"/>
          <w:bCs/>
          <w:color w:val="auto"/>
          <w:sz w:val="22"/>
          <w:szCs w:val="22"/>
        </w:rPr>
        <w:t>/</w:t>
      </w:r>
      <w:r w:rsidR="00D53587" w:rsidRPr="00F81D58">
        <w:rPr>
          <w:rFonts w:ascii="Arial" w:hAnsi="Arial" w:cs="Arial"/>
          <w:bCs/>
          <w:color w:val="auto"/>
          <w:sz w:val="22"/>
          <w:szCs w:val="22"/>
        </w:rPr>
        <w:t>01</w:t>
      </w:r>
      <w:r w:rsidRPr="00F81D58">
        <w:rPr>
          <w:rFonts w:ascii="Arial" w:hAnsi="Arial" w:cs="Arial"/>
          <w:bCs/>
          <w:color w:val="auto"/>
          <w:sz w:val="22"/>
          <w:szCs w:val="22"/>
        </w:rPr>
        <w:t>/</w:t>
      </w:r>
      <w:r w:rsidR="00D53587" w:rsidRPr="00F81D58">
        <w:rPr>
          <w:rFonts w:ascii="Arial" w:hAnsi="Arial" w:cs="Arial"/>
          <w:bCs/>
          <w:color w:val="auto"/>
          <w:sz w:val="22"/>
          <w:szCs w:val="22"/>
        </w:rPr>
        <w:t>2025</w:t>
      </w:r>
      <w:r w:rsidRPr="00F81D58">
        <w:rPr>
          <w:rFonts w:ascii="Arial" w:hAnsi="Arial" w:cs="Arial"/>
          <w:bCs/>
          <w:color w:val="auto"/>
          <w:sz w:val="22"/>
          <w:szCs w:val="22"/>
        </w:rPr>
        <w:t>, às 08:30min.</w:t>
      </w:r>
    </w:p>
    <w:p w14:paraId="268F5340" w14:textId="1709D2AB" w:rsidR="00CD4BFA" w:rsidRPr="00F81D58" w:rsidRDefault="00CD4BFA" w:rsidP="00CD4BFA">
      <w:pPr>
        <w:pStyle w:val="Default"/>
        <w:rPr>
          <w:rFonts w:ascii="Arial" w:hAnsi="Arial" w:cs="Arial"/>
          <w:bCs/>
          <w:color w:val="auto"/>
          <w:sz w:val="22"/>
          <w:szCs w:val="22"/>
        </w:rPr>
      </w:pPr>
      <w:r w:rsidRPr="00F81D58">
        <w:rPr>
          <w:rFonts w:ascii="Arial" w:hAnsi="Arial" w:cs="Arial"/>
          <w:b/>
          <w:bCs/>
          <w:color w:val="auto"/>
          <w:sz w:val="22"/>
          <w:szCs w:val="22"/>
        </w:rPr>
        <w:t xml:space="preserve">Início da disputa: </w:t>
      </w:r>
      <w:r w:rsidRPr="00F81D58">
        <w:rPr>
          <w:rFonts w:ascii="Arial" w:hAnsi="Arial" w:cs="Arial"/>
          <w:bCs/>
          <w:color w:val="auto"/>
          <w:sz w:val="22"/>
          <w:szCs w:val="22"/>
        </w:rPr>
        <w:t>..............................</w:t>
      </w:r>
      <w:r w:rsidR="00F7247A" w:rsidRPr="00F81D58">
        <w:rPr>
          <w:rFonts w:ascii="Arial" w:hAnsi="Arial" w:cs="Arial"/>
          <w:bCs/>
          <w:color w:val="auto"/>
          <w:sz w:val="22"/>
          <w:szCs w:val="22"/>
        </w:rPr>
        <w:t xml:space="preserve">......................... dia </w:t>
      </w:r>
      <w:r w:rsidR="00D53587" w:rsidRPr="00F81D58">
        <w:rPr>
          <w:rFonts w:ascii="Arial" w:hAnsi="Arial" w:cs="Arial"/>
          <w:bCs/>
          <w:color w:val="auto"/>
          <w:sz w:val="22"/>
          <w:szCs w:val="22"/>
        </w:rPr>
        <w:t>08</w:t>
      </w:r>
      <w:r w:rsidR="00F7247A" w:rsidRPr="00F81D58">
        <w:rPr>
          <w:rFonts w:ascii="Arial" w:hAnsi="Arial" w:cs="Arial"/>
          <w:bCs/>
          <w:color w:val="auto"/>
          <w:sz w:val="22"/>
          <w:szCs w:val="22"/>
        </w:rPr>
        <w:t>/</w:t>
      </w:r>
      <w:r w:rsidR="00D53587" w:rsidRPr="00F81D58">
        <w:rPr>
          <w:rFonts w:ascii="Arial" w:hAnsi="Arial" w:cs="Arial"/>
          <w:bCs/>
          <w:color w:val="auto"/>
          <w:sz w:val="22"/>
          <w:szCs w:val="22"/>
        </w:rPr>
        <w:t>01</w:t>
      </w:r>
      <w:r w:rsidRPr="00F81D58">
        <w:rPr>
          <w:rFonts w:ascii="Arial" w:hAnsi="Arial" w:cs="Arial"/>
          <w:bCs/>
          <w:color w:val="auto"/>
          <w:sz w:val="22"/>
          <w:szCs w:val="22"/>
        </w:rPr>
        <w:t>/</w:t>
      </w:r>
      <w:r w:rsidR="00D53587" w:rsidRPr="00F81D58">
        <w:rPr>
          <w:rFonts w:ascii="Arial" w:hAnsi="Arial" w:cs="Arial"/>
          <w:bCs/>
          <w:color w:val="auto"/>
          <w:sz w:val="22"/>
          <w:szCs w:val="22"/>
        </w:rPr>
        <w:t>2025</w:t>
      </w:r>
      <w:r w:rsidRPr="00F81D58">
        <w:rPr>
          <w:rFonts w:ascii="Arial" w:hAnsi="Arial" w:cs="Arial"/>
          <w:bCs/>
          <w:color w:val="auto"/>
          <w:sz w:val="22"/>
          <w:szCs w:val="22"/>
        </w:rPr>
        <w:t xml:space="preserve">, às 09h00min. </w:t>
      </w:r>
    </w:p>
    <w:p w14:paraId="63797EB0" w14:textId="77777777" w:rsidR="00CD4BFA" w:rsidRPr="00F81D58" w:rsidRDefault="00CD4BFA" w:rsidP="00CD4BFA">
      <w:pPr>
        <w:pStyle w:val="Corpodetexto"/>
        <w:spacing w:before="120"/>
        <w:ind w:right="99"/>
        <w:jc w:val="both"/>
        <w:rPr>
          <w:rFonts w:ascii="Arial" w:hAnsi="Arial" w:cs="Arial"/>
          <w:sz w:val="22"/>
          <w:szCs w:val="22"/>
        </w:rPr>
      </w:pPr>
    </w:p>
    <w:p w14:paraId="46FE07DE" w14:textId="77777777" w:rsidR="00CD4BFA" w:rsidRPr="00C41167" w:rsidRDefault="00CD4BFA" w:rsidP="00CD4BFA">
      <w:pPr>
        <w:pStyle w:val="Corpodetexto"/>
        <w:spacing w:before="120"/>
        <w:ind w:right="99"/>
        <w:jc w:val="both"/>
        <w:rPr>
          <w:rFonts w:ascii="Arial" w:hAnsi="Arial" w:cs="Arial"/>
          <w:sz w:val="22"/>
          <w:szCs w:val="22"/>
        </w:rPr>
      </w:pPr>
      <w:r w:rsidRPr="00C41167">
        <w:rPr>
          <w:rFonts w:ascii="Arial" w:hAnsi="Arial" w:cs="Arial"/>
          <w:sz w:val="22"/>
          <w:szCs w:val="22"/>
        </w:rPr>
        <w:t>Até a abertura da sessão, os licitantes poderão retirar ou substituir a proposta anteriormente apresentada.</w:t>
      </w:r>
    </w:p>
    <w:p w14:paraId="5745F74F" w14:textId="3FDE84D3" w:rsidR="00CD4BFA" w:rsidRPr="00C41167" w:rsidRDefault="00CD4BFA" w:rsidP="00CD4BFA">
      <w:pPr>
        <w:pStyle w:val="Corpodetexto"/>
        <w:ind w:right="-2"/>
        <w:jc w:val="center"/>
        <w:rPr>
          <w:rFonts w:ascii="Arial" w:hAnsi="Arial" w:cs="Arial"/>
          <w:sz w:val="22"/>
          <w:szCs w:val="22"/>
        </w:rPr>
      </w:pPr>
    </w:p>
    <w:p w14:paraId="1676E694" w14:textId="1E40639D" w:rsidR="00C41167" w:rsidRDefault="00C41167" w:rsidP="00C41167">
      <w:pPr>
        <w:pStyle w:val="Corpodetexto"/>
        <w:ind w:right="-2"/>
        <w:rPr>
          <w:rFonts w:ascii="Arial" w:hAnsi="Arial" w:cs="Arial"/>
          <w:sz w:val="22"/>
          <w:szCs w:val="22"/>
          <w:lang w:val="pt-BR"/>
        </w:rPr>
      </w:pPr>
    </w:p>
    <w:p w14:paraId="322D8863" w14:textId="1A3E2D16" w:rsidR="00CD4BFA" w:rsidRPr="00C41167" w:rsidRDefault="00F7247A" w:rsidP="00CD4BFA">
      <w:pPr>
        <w:pStyle w:val="Corpodetexto"/>
        <w:ind w:right="-2"/>
        <w:jc w:val="center"/>
        <w:rPr>
          <w:rFonts w:ascii="Arial" w:hAnsi="Arial" w:cs="Arial"/>
          <w:sz w:val="22"/>
          <w:szCs w:val="22"/>
        </w:rPr>
      </w:pPr>
      <w:r w:rsidRPr="00F81D58">
        <w:rPr>
          <w:rFonts w:ascii="Arial" w:hAnsi="Arial" w:cs="Arial"/>
          <w:sz w:val="22"/>
          <w:szCs w:val="22"/>
        </w:rPr>
        <w:t>IBIQUERA</w:t>
      </w:r>
      <w:r w:rsidR="00CD4BFA" w:rsidRPr="00F81D58">
        <w:rPr>
          <w:rFonts w:ascii="Arial" w:hAnsi="Arial" w:cs="Arial"/>
          <w:sz w:val="22"/>
          <w:szCs w:val="22"/>
        </w:rPr>
        <w:t xml:space="preserve">– BA, </w:t>
      </w:r>
      <w:r w:rsidR="00F81D58" w:rsidRPr="00F81D58">
        <w:rPr>
          <w:rFonts w:ascii="Arial" w:hAnsi="Arial" w:cs="Arial"/>
          <w:sz w:val="22"/>
          <w:szCs w:val="22"/>
        </w:rPr>
        <w:t>24</w:t>
      </w:r>
      <w:r w:rsidRPr="00F81D58">
        <w:rPr>
          <w:rFonts w:ascii="Arial" w:hAnsi="Arial" w:cs="Arial"/>
          <w:sz w:val="22"/>
          <w:szCs w:val="22"/>
        </w:rPr>
        <w:t xml:space="preserve"> de </w:t>
      </w:r>
      <w:r w:rsidR="007A774D" w:rsidRPr="00F81D58">
        <w:rPr>
          <w:rFonts w:ascii="Arial" w:hAnsi="Arial" w:cs="Arial"/>
          <w:sz w:val="22"/>
          <w:szCs w:val="22"/>
        </w:rPr>
        <w:t>d</w:t>
      </w:r>
      <w:r w:rsidRPr="00F81D58">
        <w:rPr>
          <w:rFonts w:ascii="Arial" w:hAnsi="Arial" w:cs="Arial"/>
          <w:sz w:val="22"/>
          <w:szCs w:val="22"/>
        </w:rPr>
        <w:t>ezembro</w:t>
      </w:r>
      <w:r w:rsidR="00CD4BFA" w:rsidRPr="00F81D58">
        <w:rPr>
          <w:rFonts w:ascii="Arial" w:hAnsi="Arial" w:cs="Arial"/>
          <w:sz w:val="22"/>
          <w:szCs w:val="22"/>
        </w:rPr>
        <w:t xml:space="preserve"> de 2024.</w:t>
      </w:r>
    </w:p>
    <w:p w14:paraId="17D60D04" w14:textId="273A4119" w:rsidR="00CD4BFA" w:rsidRDefault="00CD4BFA" w:rsidP="00CD4BFA">
      <w:pPr>
        <w:pStyle w:val="Ttulo5"/>
        <w:spacing w:line="250" w:lineRule="exact"/>
        <w:ind w:right="2137"/>
        <w:rPr>
          <w:rFonts w:ascii="Arial" w:hAnsi="Arial" w:cs="Arial"/>
          <w:sz w:val="22"/>
          <w:szCs w:val="22"/>
        </w:rPr>
      </w:pPr>
    </w:p>
    <w:p w14:paraId="034DEA52" w14:textId="77777777" w:rsidR="00F252F2" w:rsidRPr="00F252F2" w:rsidRDefault="00F252F2" w:rsidP="00F252F2">
      <w:pPr>
        <w:rPr>
          <w:lang w:eastAsia="ar-SA"/>
        </w:rPr>
      </w:pPr>
    </w:p>
    <w:p w14:paraId="00E0255E" w14:textId="77777777" w:rsidR="00C41167" w:rsidRPr="00F252F2" w:rsidRDefault="00C41167" w:rsidP="00F252F2">
      <w:pPr>
        <w:pStyle w:val="Cabealho1"/>
        <w:jc w:val="center"/>
        <w:rPr>
          <w:rFonts w:ascii="Arial" w:hAnsi="Arial" w:cs="Arial"/>
        </w:rPr>
      </w:pPr>
    </w:p>
    <w:p w14:paraId="7EFCB5FC" w14:textId="6109C845" w:rsidR="00F7247A" w:rsidRPr="00F252F2" w:rsidRDefault="00F7247A" w:rsidP="00F252F2">
      <w:pPr>
        <w:pStyle w:val="Cabealho1"/>
        <w:jc w:val="center"/>
        <w:rPr>
          <w:rFonts w:ascii="Arial" w:hAnsi="Arial" w:cs="Arial"/>
          <w:sz w:val="22"/>
          <w:szCs w:val="22"/>
        </w:rPr>
      </w:pPr>
      <w:r w:rsidRPr="00F252F2">
        <w:rPr>
          <w:rFonts w:ascii="Arial" w:hAnsi="Arial" w:cs="Arial"/>
          <w:sz w:val="22"/>
          <w:szCs w:val="22"/>
        </w:rPr>
        <w:t>Mario Correia da Silva</w:t>
      </w:r>
    </w:p>
    <w:p w14:paraId="5D96C35C" w14:textId="2106050E" w:rsidR="00CD4BFA" w:rsidRPr="00F252F2" w:rsidRDefault="00CD4BFA" w:rsidP="00F252F2">
      <w:pPr>
        <w:pStyle w:val="Cabealho1"/>
        <w:jc w:val="center"/>
        <w:rPr>
          <w:rFonts w:ascii="Arial" w:hAnsi="Arial" w:cs="Arial"/>
          <w:sz w:val="22"/>
          <w:szCs w:val="22"/>
        </w:rPr>
      </w:pPr>
      <w:r w:rsidRPr="00F252F2">
        <w:rPr>
          <w:rFonts w:ascii="Arial" w:hAnsi="Arial" w:cs="Arial"/>
          <w:sz w:val="22"/>
          <w:szCs w:val="22"/>
        </w:rPr>
        <w:t>Pregoeiro</w:t>
      </w:r>
    </w:p>
    <w:p w14:paraId="7BD1856C" w14:textId="77777777" w:rsidR="00CD4BFA" w:rsidRPr="00C41167" w:rsidRDefault="00CD4BFA" w:rsidP="00CD4BFA">
      <w:pPr>
        <w:pStyle w:val="Default"/>
        <w:rPr>
          <w:rFonts w:ascii="Arial" w:hAnsi="Arial" w:cs="Arial"/>
          <w:b/>
          <w:bCs/>
          <w:sz w:val="22"/>
          <w:szCs w:val="22"/>
        </w:rPr>
      </w:pPr>
    </w:p>
    <w:p w14:paraId="2FF87ABE" w14:textId="77777777" w:rsidR="00CD4BFA" w:rsidRPr="00C41167" w:rsidRDefault="00CD4BFA" w:rsidP="00CD4BFA">
      <w:pPr>
        <w:pStyle w:val="Default"/>
        <w:rPr>
          <w:rFonts w:ascii="Arial" w:hAnsi="Arial" w:cs="Arial"/>
          <w:b/>
          <w:bCs/>
          <w:sz w:val="22"/>
          <w:szCs w:val="22"/>
        </w:rPr>
      </w:pPr>
    </w:p>
    <w:p w14:paraId="6A89A443" w14:textId="77777777" w:rsidR="00CD4BFA" w:rsidRPr="00C41167" w:rsidRDefault="00CD4BFA" w:rsidP="00CD4BFA">
      <w:pPr>
        <w:pStyle w:val="Default"/>
        <w:rPr>
          <w:rFonts w:ascii="Arial" w:hAnsi="Arial" w:cs="Arial"/>
          <w:b/>
          <w:bCs/>
          <w:sz w:val="22"/>
          <w:szCs w:val="22"/>
        </w:rPr>
      </w:pPr>
    </w:p>
    <w:p w14:paraId="3D6F84FE" w14:textId="77777777" w:rsidR="00CD4BFA" w:rsidRPr="002A0BF9" w:rsidRDefault="00CD4BFA" w:rsidP="00CD4BFA">
      <w:pPr>
        <w:pStyle w:val="Default"/>
        <w:rPr>
          <w:rFonts w:ascii="Arial" w:hAnsi="Arial" w:cs="Arial"/>
          <w:b/>
          <w:bCs/>
          <w:color w:val="auto"/>
          <w:sz w:val="22"/>
          <w:szCs w:val="22"/>
        </w:rPr>
      </w:pPr>
    </w:p>
    <w:p w14:paraId="7A4DD844" w14:textId="5A90AE51" w:rsidR="00CD4BFA" w:rsidRPr="002A0BF9" w:rsidRDefault="00CD4BFA" w:rsidP="00CD4BFA">
      <w:pPr>
        <w:pStyle w:val="Default"/>
        <w:rPr>
          <w:rFonts w:ascii="Arial" w:hAnsi="Arial" w:cs="Arial"/>
          <w:color w:val="auto"/>
          <w:sz w:val="22"/>
          <w:szCs w:val="22"/>
        </w:rPr>
      </w:pPr>
      <w:r w:rsidRPr="002A0BF9">
        <w:rPr>
          <w:rFonts w:ascii="Arial" w:hAnsi="Arial" w:cs="Arial"/>
          <w:b/>
          <w:bCs/>
          <w:color w:val="auto"/>
          <w:sz w:val="22"/>
          <w:szCs w:val="22"/>
        </w:rPr>
        <w:t xml:space="preserve">PROCESSO ADMINISTRATIVO Nº </w:t>
      </w:r>
      <w:r w:rsidR="00B82AE6" w:rsidRPr="002A0BF9">
        <w:rPr>
          <w:rFonts w:ascii="Arial" w:hAnsi="Arial" w:cs="Arial"/>
          <w:b/>
          <w:bCs/>
          <w:color w:val="auto"/>
          <w:sz w:val="22"/>
          <w:szCs w:val="22"/>
        </w:rPr>
        <w:t>084</w:t>
      </w:r>
      <w:r w:rsidR="001459FC" w:rsidRPr="002A0BF9">
        <w:rPr>
          <w:rFonts w:ascii="Arial" w:hAnsi="Arial" w:cs="Arial"/>
          <w:b/>
          <w:bCs/>
          <w:color w:val="auto"/>
          <w:sz w:val="22"/>
          <w:szCs w:val="22"/>
        </w:rPr>
        <w:t>/2024</w:t>
      </w:r>
    </w:p>
    <w:p w14:paraId="176E9A4C" w14:textId="20802D21" w:rsidR="00CD4BFA" w:rsidRPr="002A0BF9" w:rsidRDefault="00CD4BFA" w:rsidP="00CD4BFA">
      <w:pPr>
        <w:pStyle w:val="Default"/>
        <w:rPr>
          <w:rFonts w:ascii="Arial" w:hAnsi="Arial" w:cs="Arial"/>
          <w:color w:val="auto"/>
          <w:sz w:val="22"/>
          <w:szCs w:val="22"/>
        </w:rPr>
      </w:pPr>
      <w:r w:rsidRPr="002A0BF9">
        <w:rPr>
          <w:rFonts w:ascii="Arial" w:hAnsi="Arial" w:cs="Arial"/>
          <w:b/>
          <w:bCs/>
          <w:color w:val="auto"/>
          <w:sz w:val="22"/>
          <w:szCs w:val="22"/>
        </w:rPr>
        <w:t xml:space="preserve">EDITAL DE PREGÃO </w:t>
      </w:r>
      <w:r w:rsidR="00B82AE6" w:rsidRPr="002A0BF9">
        <w:rPr>
          <w:rFonts w:ascii="Arial" w:hAnsi="Arial" w:cs="Arial"/>
          <w:b/>
          <w:bCs/>
          <w:color w:val="auto"/>
          <w:sz w:val="22"/>
          <w:szCs w:val="22"/>
        </w:rPr>
        <w:t xml:space="preserve">ELETRÔNICO Nº 005/2024 </w:t>
      </w:r>
    </w:p>
    <w:p w14:paraId="0922172D" w14:textId="77777777" w:rsidR="00CD4BFA" w:rsidRPr="00C41167" w:rsidRDefault="00CD4BFA" w:rsidP="00CD4BFA">
      <w:pPr>
        <w:pStyle w:val="Default"/>
        <w:rPr>
          <w:rFonts w:ascii="Arial" w:hAnsi="Arial" w:cs="Arial"/>
          <w:sz w:val="22"/>
          <w:szCs w:val="22"/>
        </w:rPr>
      </w:pPr>
      <w:r w:rsidRPr="00C41167">
        <w:rPr>
          <w:rFonts w:ascii="Arial" w:hAnsi="Arial" w:cs="Arial"/>
          <w:b/>
          <w:bCs/>
          <w:sz w:val="22"/>
          <w:szCs w:val="22"/>
        </w:rPr>
        <w:t xml:space="preserve">SISTEMA DE REGISTRO DE PREÇOS </w:t>
      </w:r>
    </w:p>
    <w:p w14:paraId="7BDFCA59" w14:textId="77777777" w:rsidR="00CD4BFA" w:rsidRPr="00C41167" w:rsidRDefault="00CD4BFA" w:rsidP="00CD4BFA">
      <w:pPr>
        <w:pStyle w:val="Default"/>
        <w:rPr>
          <w:rFonts w:ascii="Arial" w:hAnsi="Arial" w:cs="Arial"/>
          <w:sz w:val="22"/>
          <w:szCs w:val="22"/>
        </w:rPr>
      </w:pPr>
      <w:r w:rsidRPr="00C41167">
        <w:rPr>
          <w:rFonts w:ascii="Arial" w:hAnsi="Arial" w:cs="Arial"/>
          <w:b/>
          <w:bCs/>
          <w:sz w:val="22"/>
          <w:szCs w:val="22"/>
        </w:rPr>
        <w:t>LEI 14.133/21</w:t>
      </w:r>
    </w:p>
    <w:p w14:paraId="5362B097" w14:textId="77777777" w:rsidR="00CD4BFA" w:rsidRPr="00C41167" w:rsidRDefault="00CD4BFA" w:rsidP="00CD4BFA">
      <w:pPr>
        <w:pStyle w:val="Default"/>
        <w:rPr>
          <w:rFonts w:ascii="Arial" w:hAnsi="Arial" w:cs="Arial"/>
          <w:sz w:val="22"/>
          <w:szCs w:val="22"/>
        </w:rPr>
      </w:pPr>
    </w:p>
    <w:p w14:paraId="0C1D7F3A" w14:textId="77777777" w:rsidR="00CD4BFA" w:rsidRPr="00C41167" w:rsidRDefault="00CD4BFA" w:rsidP="00CD4BFA">
      <w:pPr>
        <w:pStyle w:val="Default"/>
        <w:rPr>
          <w:rFonts w:ascii="Arial" w:hAnsi="Arial" w:cs="Arial"/>
          <w:sz w:val="22"/>
          <w:szCs w:val="22"/>
        </w:rPr>
      </w:pPr>
      <w:r w:rsidRPr="00C41167">
        <w:rPr>
          <w:rFonts w:ascii="Arial" w:hAnsi="Arial" w:cs="Arial"/>
          <w:sz w:val="22"/>
          <w:szCs w:val="22"/>
        </w:rPr>
        <w:t xml:space="preserve">1 </w:t>
      </w:r>
      <w:r w:rsidRPr="00C41167">
        <w:rPr>
          <w:rFonts w:ascii="Arial" w:hAnsi="Arial" w:cs="Arial"/>
          <w:b/>
          <w:bCs/>
          <w:sz w:val="22"/>
          <w:szCs w:val="22"/>
        </w:rPr>
        <w:t xml:space="preserve">PREÂMBULO </w:t>
      </w:r>
    </w:p>
    <w:p w14:paraId="62A69CE6" w14:textId="77777777" w:rsidR="00CD4BFA" w:rsidRPr="00C41167" w:rsidRDefault="00CD4BFA" w:rsidP="00CD4BFA">
      <w:pPr>
        <w:pStyle w:val="Default"/>
        <w:rPr>
          <w:rFonts w:ascii="Arial" w:hAnsi="Arial" w:cs="Arial"/>
          <w:sz w:val="22"/>
          <w:szCs w:val="22"/>
        </w:rPr>
      </w:pPr>
    </w:p>
    <w:p w14:paraId="2CDE12AD" w14:textId="5E705DD6"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1.1 O </w:t>
      </w:r>
      <w:r w:rsidRPr="00C41167">
        <w:rPr>
          <w:rFonts w:ascii="Arial" w:hAnsi="Arial" w:cs="Arial"/>
          <w:b/>
          <w:bCs/>
          <w:sz w:val="22"/>
          <w:szCs w:val="22"/>
        </w:rPr>
        <w:t xml:space="preserve">MUNICÍPIO DE </w:t>
      </w:r>
      <w:r w:rsidR="00F7247A" w:rsidRPr="00C41167">
        <w:rPr>
          <w:rFonts w:ascii="Arial" w:hAnsi="Arial" w:cs="Arial"/>
          <w:b/>
          <w:bCs/>
          <w:sz w:val="22"/>
          <w:szCs w:val="22"/>
        </w:rPr>
        <w:t>IBIQUERA</w:t>
      </w:r>
      <w:r w:rsidRPr="00C41167">
        <w:rPr>
          <w:rFonts w:ascii="Arial" w:hAnsi="Arial" w:cs="Arial"/>
          <w:sz w:val="22"/>
          <w:szCs w:val="22"/>
        </w:rPr>
        <w:t xml:space="preserve">, BA, pessoa jurídica de direito público interno, inscrito no CNPJ sob o nº </w:t>
      </w:r>
      <w:r w:rsidR="00F7247A" w:rsidRPr="00C41167">
        <w:rPr>
          <w:rFonts w:ascii="Arial" w:hAnsi="Arial" w:cs="Arial"/>
          <w:sz w:val="22"/>
          <w:szCs w:val="22"/>
        </w:rPr>
        <w:t>13.718.671/0001-34</w:t>
      </w:r>
      <w:r w:rsidRPr="00C41167">
        <w:rPr>
          <w:rFonts w:ascii="Arial" w:hAnsi="Arial" w:cs="Arial"/>
          <w:sz w:val="22"/>
          <w:szCs w:val="22"/>
        </w:rPr>
        <w:t xml:space="preserve">, representado pelo seu Prefeito Municipal, Sr. </w:t>
      </w:r>
      <w:r w:rsidR="00F7247A" w:rsidRPr="00C41167">
        <w:rPr>
          <w:rFonts w:ascii="Arial" w:hAnsi="Arial" w:cs="Arial"/>
          <w:sz w:val="22"/>
          <w:szCs w:val="22"/>
        </w:rPr>
        <w:t>Ivan Cláudio de Almeida</w:t>
      </w:r>
      <w:r w:rsidRPr="00C41167">
        <w:rPr>
          <w:rFonts w:ascii="Arial" w:hAnsi="Arial" w:cs="Arial"/>
          <w:sz w:val="22"/>
          <w:szCs w:val="22"/>
        </w:rPr>
        <w:t xml:space="preserve"> </w:t>
      </w:r>
      <w:r w:rsidRPr="00C41167">
        <w:rPr>
          <w:rFonts w:ascii="Arial" w:hAnsi="Arial" w:cs="Arial"/>
          <w:b/>
          <w:bCs/>
          <w:sz w:val="22"/>
          <w:szCs w:val="22"/>
        </w:rPr>
        <w:t xml:space="preserve">TORNA PÚBLICO </w:t>
      </w:r>
      <w:r w:rsidRPr="00C41167">
        <w:rPr>
          <w:rFonts w:ascii="Arial" w:hAnsi="Arial" w:cs="Arial"/>
          <w:sz w:val="22"/>
          <w:szCs w:val="22"/>
        </w:rPr>
        <w:t xml:space="preserve">que fará realizar </w:t>
      </w:r>
      <w:r w:rsidRPr="00C41167">
        <w:rPr>
          <w:rFonts w:ascii="Arial" w:hAnsi="Arial" w:cs="Arial"/>
          <w:b/>
          <w:bCs/>
          <w:sz w:val="22"/>
          <w:szCs w:val="22"/>
        </w:rPr>
        <w:t xml:space="preserve">LICITAÇÃO </w:t>
      </w:r>
      <w:r w:rsidRPr="00C41167">
        <w:rPr>
          <w:rFonts w:ascii="Arial" w:hAnsi="Arial" w:cs="Arial"/>
          <w:sz w:val="22"/>
          <w:szCs w:val="22"/>
        </w:rPr>
        <w:t xml:space="preserve">na modalidade </w:t>
      </w:r>
      <w:r w:rsidRPr="00C41167">
        <w:rPr>
          <w:rFonts w:ascii="Arial" w:hAnsi="Arial" w:cs="Arial"/>
          <w:b/>
          <w:bCs/>
          <w:sz w:val="22"/>
          <w:szCs w:val="22"/>
        </w:rPr>
        <w:t xml:space="preserve">PREGÃO </w:t>
      </w:r>
      <w:r w:rsidRPr="00C41167">
        <w:rPr>
          <w:rFonts w:ascii="Arial" w:hAnsi="Arial" w:cs="Arial"/>
          <w:sz w:val="22"/>
          <w:szCs w:val="22"/>
        </w:rPr>
        <w:t xml:space="preserve">sob a forma </w:t>
      </w:r>
      <w:r w:rsidRPr="00C41167">
        <w:rPr>
          <w:rFonts w:ascii="Arial" w:hAnsi="Arial" w:cs="Arial"/>
          <w:b/>
          <w:bCs/>
          <w:sz w:val="22"/>
          <w:szCs w:val="22"/>
        </w:rPr>
        <w:t xml:space="preserve">ELETRÔNICA </w:t>
      </w:r>
      <w:r w:rsidRPr="00C41167">
        <w:rPr>
          <w:rFonts w:ascii="Arial" w:hAnsi="Arial" w:cs="Arial"/>
          <w:sz w:val="22"/>
          <w:szCs w:val="22"/>
        </w:rPr>
        <w:t>através da Plataforma https://bnc.org.br/editais</w:t>
      </w:r>
      <w:r w:rsidRPr="00E356DF">
        <w:rPr>
          <w:rFonts w:ascii="Arial" w:hAnsi="Arial" w:cs="Arial"/>
          <w:color w:val="auto"/>
          <w:sz w:val="22"/>
          <w:szCs w:val="22"/>
        </w:rPr>
        <w:t>/,</w:t>
      </w:r>
      <w:r w:rsidRPr="00C41167">
        <w:rPr>
          <w:rFonts w:ascii="Arial" w:hAnsi="Arial" w:cs="Arial"/>
          <w:color w:val="0462C1"/>
          <w:sz w:val="22"/>
          <w:szCs w:val="22"/>
        </w:rPr>
        <w:t xml:space="preserve"> </w:t>
      </w:r>
      <w:r w:rsidRPr="00C41167">
        <w:rPr>
          <w:rFonts w:ascii="Arial" w:hAnsi="Arial" w:cs="Arial"/>
          <w:sz w:val="22"/>
          <w:szCs w:val="22"/>
        </w:rPr>
        <w:t xml:space="preserve">com critério de julgamento do tipo </w:t>
      </w:r>
      <w:r w:rsidRPr="00C41167">
        <w:rPr>
          <w:rFonts w:ascii="Arial" w:hAnsi="Arial" w:cs="Arial"/>
          <w:b/>
          <w:bCs/>
          <w:sz w:val="22"/>
          <w:szCs w:val="22"/>
        </w:rPr>
        <w:t xml:space="preserve">MENOR PREÇO POR </w:t>
      </w:r>
      <w:r w:rsidR="00C6258F">
        <w:rPr>
          <w:rFonts w:ascii="Arial" w:hAnsi="Arial" w:cs="Arial"/>
          <w:b/>
          <w:bCs/>
          <w:sz w:val="22"/>
          <w:szCs w:val="22"/>
        </w:rPr>
        <w:t>LOTE</w:t>
      </w:r>
      <w:r w:rsidRPr="00C41167">
        <w:rPr>
          <w:rFonts w:ascii="Arial" w:hAnsi="Arial" w:cs="Arial"/>
          <w:sz w:val="22"/>
          <w:szCs w:val="22"/>
        </w:rPr>
        <w:t xml:space="preserve">, a ser processada e julgada em conformidade com a </w:t>
      </w:r>
      <w:r w:rsidRPr="00C41167">
        <w:rPr>
          <w:rFonts w:ascii="Arial" w:hAnsi="Arial" w:cs="Arial"/>
          <w:b/>
          <w:bCs/>
          <w:sz w:val="22"/>
          <w:szCs w:val="22"/>
        </w:rPr>
        <w:t xml:space="preserve">Lei Federal nº 14.133/2021, </w:t>
      </w:r>
      <w:r w:rsidRPr="00C41167">
        <w:rPr>
          <w:rFonts w:ascii="Arial" w:hAnsi="Arial" w:cs="Arial"/>
          <w:sz w:val="22"/>
          <w:szCs w:val="22"/>
        </w:rPr>
        <w:t xml:space="preserve">suas respectivas alterações e demais legislações aplicáveis. </w:t>
      </w:r>
    </w:p>
    <w:p w14:paraId="5E7F38A2" w14:textId="77777777" w:rsidR="00CD4BFA" w:rsidRPr="00C41167" w:rsidRDefault="00CD4BFA" w:rsidP="00CD4BFA">
      <w:pPr>
        <w:pStyle w:val="Default"/>
        <w:jc w:val="both"/>
        <w:rPr>
          <w:rFonts w:ascii="Arial" w:hAnsi="Arial" w:cs="Arial"/>
          <w:sz w:val="22"/>
          <w:szCs w:val="22"/>
        </w:rPr>
      </w:pPr>
    </w:p>
    <w:p w14:paraId="51AC8B1F" w14:textId="3C071E50"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1.2 Empresas nacionais do ramo, inclusive individuais, que atendam as condições deste Edital e seus Anexos, e que estejam previamente credenciados no </w:t>
      </w:r>
      <w:bookmarkStart w:id="2" w:name="_Hlk184723529"/>
      <w:r w:rsidRPr="00C41167">
        <w:rPr>
          <w:rFonts w:ascii="Arial" w:hAnsi="Arial" w:cs="Arial"/>
          <w:sz w:val="22"/>
          <w:szCs w:val="22"/>
        </w:rPr>
        <w:t xml:space="preserve">Portal de Licitações </w:t>
      </w:r>
      <w:r w:rsidR="00C41167" w:rsidRPr="00C41167">
        <w:rPr>
          <w:rFonts w:ascii="Arial" w:hAnsi="Arial" w:cs="Arial"/>
          <w:sz w:val="22"/>
          <w:szCs w:val="22"/>
        </w:rPr>
        <w:t>BNC Compras</w:t>
      </w:r>
      <w:r w:rsidRPr="00C41167">
        <w:rPr>
          <w:rFonts w:ascii="Arial" w:hAnsi="Arial" w:cs="Arial"/>
          <w:sz w:val="22"/>
          <w:szCs w:val="22"/>
        </w:rPr>
        <w:t xml:space="preserve"> por meio do sítio: </w:t>
      </w:r>
      <w:hyperlink r:id="rId9" w:history="1">
        <w:r w:rsidRPr="00C41167">
          <w:rPr>
            <w:rStyle w:val="Hyperlink"/>
            <w:rFonts w:ascii="Arial" w:hAnsi="Arial" w:cs="Arial"/>
            <w:color w:val="auto"/>
            <w:sz w:val="22"/>
            <w:szCs w:val="22"/>
          </w:rPr>
          <w:t xml:space="preserve">https://bnc.org.br/editais/ </w:t>
        </w:r>
      </w:hyperlink>
      <w:bookmarkEnd w:id="2"/>
      <w:r w:rsidRPr="00C41167">
        <w:rPr>
          <w:rFonts w:ascii="Arial" w:hAnsi="Arial" w:cs="Arial"/>
          <w:sz w:val="22"/>
          <w:szCs w:val="22"/>
        </w:rPr>
        <w:t xml:space="preserve">, para acesso ao sistema eletrônico. </w:t>
      </w:r>
    </w:p>
    <w:p w14:paraId="63621028" w14:textId="77777777" w:rsidR="00CD4BFA" w:rsidRPr="00F81D58" w:rsidRDefault="00CD4BFA" w:rsidP="00CD4BFA">
      <w:pPr>
        <w:pStyle w:val="Default"/>
        <w:jc w:val="both"/>
        <w:rPr>
          <w:rFonts w:ascii="Arial" w:hAnsi="Arial" w:cs="Arial"/>
          <w:color w:val="auto"/>
          <w:sz w:val="22"/>
          <w:szCs w:val="22"/>
        </w:rPr>
      </w:pPr>
      <w:r w:rsidRPr="00C41167">
        <w:rPr>
          <w:rFonts w:ascii="Arial" w:hAnsi="Arial" w:cs="Arial"/>
          <w:b/>
          <w:bCs/>
          <w:sz w:val="22"/>
          <w:szCs w:val="22"/>
        </w:rPr>
        <w:t xml:space="preserve"> </w:t>
      </w:r>
    </w:p>
    <w:p w14:paraId="4412BDF3" w14:textId="505EAA06" w:rsidR="00CD4BFA" w:rsidRPr="00F81D58" w:rsidRDefault="00C41167" w:rsidP="00CD4BFA">
      <w:pPr>
        <w:pStyle w:val="Default"/>
        <w:jc w:val="both"/>
        <w:rPr>
          <w:rFonts w:ascii="Arial" w:hAnsi="Arial" w:cs="Arial"/>
          <w:color w:val="auto"/>
          <w:sz w:val="22"/>
          <w:szCs w:val="22"/>
        </w:rPr>
      </w:pPr>
      <w:r w:rsidRPr="00F81D58">
        <w:rPr>
          <w:rFonts w:ascii="Arial" w:hAnsi="Arial" w:cs="Arial"/>
          <w:b/>
          <w:bCs/>
          <w:color w:val="auto"/>
          <w:sz w:val="22"/>
          <w:szCs w:val="22"/>
        </w:rPr>
        <w:t xml:space="preserve">ABERTURA DA SESSÃO: Dia </w:t>
      </w:r>
      <w:r w:rsidR="00F81D58" w:rsidRPr="00F81D58">
        <w:rPr>
          <w:rFonts w:ascii="Arial" w:hAnsi="Arial" w:cs="Arial"/>
          <w:b/>
          <w:bCs/>
          <w:color w:val="auto"/>
          <w:sz w:val="22"/>
          <w:szCs w:val="22"/>
        </w:rPr>
        <w:t>08</w:t>
      </w:r>
      <w:r w:rsidRPr="00F81D58">
        <w:rPr>
          <w:rFonts w:ascii="Arial" w:hAnsi="Arial" w:cs="Arial"/>
          <w:b/>
          <w:bCs/>
          <w:color w:val="auto"/>
          <w:sz w:val="22"/>
          <w:szCs w:val="22"/>
        </w:rPr>
        <w:t xml:space="preserve"> de </w:t>
      </w:r>
      <w:r w:rsidR="00F81D58" w:rsidRPr="00F81D58">
        <w:rPr>
          <w:rFonts w:ascii="Arial" w:hAnsi="Arial" w:cs="Arial"/>
          <w:b/>
          <w:bCs/>
          <w:color w:val="auto"/>
          <w:sz w:val="22"/>
          <w:szCs w:val="22"/>
        </w:rPr>
        <w:t>janeiro</w:t>
      </w:r>
      <w:r w:rsidR="00CD4BFA" w:rsidRPr="00F81D58">
        <w:rPr>
          <w:rFonts w:ascii="Arial" w:hAnsi="Arial" w:cs="Arial"/>
          <w:b/>
          <w:bCs/>
          <w:color w:val="auto"/>
          <w:sz w:val="22"/>
          <w:szCs w:val="22"/>
        </w:rPr>
        <w:t xml:space="preserve"> de 2024, às 09h00min </w:t>
      </w:r>
    </w:p>
    <w:p w14:paraId="1E0DF0F1"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MODO DE DISPUTA: ABERTO </w:t>
      </w:r>
    </w:p>
    <w:p w14:paraId="17E102FA" w14:textId="77777777" w:rsidR="00CD4BFA" w:rsidRPr="00C41167" w:rsidRDefault="00CD4BFA" w:rsidP="00CD4BFA">
      <w:pPr>
        <w:pStyle w:val="Default"/>
        <w:jc w:val="both"/>
        <w:rPr>
          <w:rFonts w:ascii="Arial" w:hAnsi="Arial" w:cs="Arial"/>
          <w:sz w:val="22"/>
          <w:szCs w:val="22"/>
        </w:rPr>
      </w:pPr>
    </w:p>
    <w:p w14:paraId="2E3BF7D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1.3 Referência de tempo: Todas as referências de tempo no Edital, no aviso e durante a sessão pública observarão, obrigatoriamente, o horário de Brasília – DF. </w:t>
      </w:r>
    </w:p>
    <w:p w14:paraId="4DA04787" w14:textId="77777777" w:rsidR="00CD4BFA" w:rsidRPr="00C41167" w:rsidRDefault="00CD4BFA" w:rsidP="00CD4BFA">
      <w:pPr>
        <w:pStyle w:val="Default"/>
        <w:jc w:val="both"/>
        <w:rPr>
          <w:rFonts w:ascii="Arial" w:hAnsi="Arial" w:cs="Arial"/>
          <w:b/>
          <w:bCs/>
          <w:sz w:val="22"/>
          <w:szCs w:val="22"/>
        </w:rPr>
      </w:pPr>
    </w:p>
    <w:p w14:paraId="18E4DE03"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2 OBJETO </w:t>
      </w:r>
    </w:p>
    <w:p w14:paraId="1F25D602" w14:textId="77777777" w:rsidR="00CD4BFA" w:rsidRPr="00C41167" w:rsidRDefault="00CD4BFA" w:rsidP="00CD4BFA">
      <w:pPr>
        <w:pStyle w:val="Default"/>
        <w:jc w:val="both"/>
        <w:rPr>
          <w:rFonts w:ascii="Arial" w:hAnsi="Arial" w:cs="Arial"/>
          <w:sz w:val="22"/>
          <w:szCs w:val="22"/>
        </w:rPr>
      </w:pPr>
    </w:p>
    <w:p w14:paraId="098FD80E" w14:textId="7BE5DF11"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 O objeto deste processo licitatório é o REGISTRO DE PREÇOS, objetivando o </w:t>
      </w:r>
      <w:r w:rsidR="00F70AA6" w:rsidRPr="00F70AA6">
        <w:rPr>
          <w:rFonts w:ascii="Arial" w:hAnsi="Arial" w:cs="Arial"/>
          <w:b/>
          <w:sz w:val="22"/>
          <w:szCs w:val="22"/>
        </w:rPr>
        <w:t>REGISTRAR PREÇOS PARA FUTURA CONTRATAÇÃO DE PESSOA JURÍDICA PARA FORNECIMENTO DE COMBUSTIVEIS E LUBRIFICANTES NA REGIÃO DO MUNICÍPIO DE ITABERABA/BA, SUPRINDO AS NECESSIDADES DOS VEÍCULOS INTEGRANTES NA FROTA MUNICIPAL DE IBIQUERA - BA</w:t>
      </w:r>
      <w:r w:rsidRPr="00C41167">
        <w:rPr>
          <w:rFonts w:ascii="Arial" w:hAnsi="Arial" w:cs="Arial"/>
          <w:b/>
          <w:sz w:val="22"/>
          <w:szCs w:val="22"/>
        </w:rPr>
        <w:t>, nas condições estabelecidas neste Edital e nos seus Anexos</w:t>
      </w:r>
      <w:r w:rsidRPr="00C41167">
        <w:rPr>
          <w:rFonts w:ascii="Arial" w:hAnsi="Arial" w:cs="Arial"/>
          <w:color w:val="FF0000"/>
          <w:sz w:val="22"/>
          <w:szCs w:val="22"/>
        </w:rPr>
        <w:t xml:space="preserve">. </w:t>
      </w:r>
    </w:p>
    <w:p w14:paraId="6E6055F1" w14:textId="77777777" w:rsidR="00CD4BFA" w:rsidRPr="00C41167" w:rsidRDefault="00CD4BFA" w:rsidP="00CD4BFA">
      <w:pPr>
        <w:jc w:val="both"/>
        <w:rPr>
          <w:rFonts w:ascii="Arial" w:hAnsi="Arial" w:cs="Arial"/>
        </w:rPr>
      </w:pPr>
    </w:p>
    <w:p w14:paraId="00CDFBFC"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2.2 O objeto está fundamentado no </w:t>
      </w:r>
      <w:r w:rsidRPr="00C41167">
        <w:rPr>
          <w:rFonts w:ascii="Arial" w:hAnsi="Arial" w:cs="Arial"/>
          <w:b/>
          <w:bCs/>
          <w:sz w:val="22"/>
          <w:szCs w:val="22"/>
        </w:rPr>
        <w:t xml:space="preserve">Estudo Técnico Preliminar – </w:t>
      </w:r>
      <w:proofErr w:type="gramStart"/>
      <w:r w:rsidRPr="00C41167">
        <w:rPr>
          <w:rFonts w:ascii="Arial" w:hAnsi="Arial" w:cs="Arial"/>
          <w:b/>
          <w:bCs/>
          <w:sz w:val="22"/>
          <w:szCs w:val="22"/>
        </w:rPr>
        <w:t>ETP  e</w:t>
      </w:r>
      <w:proofErr w:type="gramEnd"/>
      <w:r w:rsidRPr="00C41167">
        <w:rPr>
          <w:rFonts w:ascii="Arial" w:hAnsi="Arial" w:cs="Arial"/>
          <w:b/>
          <w:bCs/>
          <w:sz w:val="22"/>
          <w:szCs w:val="22"/>
        </w:rPr>
        <w:t xml:space="preserve"> no Termo de Referência (ANEXO I). </w:t>
      </w:r>
    </w:p>
    <w:p w14:paraId="7948A8B8" w14:textId="77777777" w:rsidR="00CD4BFA" w:rsidRPr="00C41167" w:rsidRDefault="00CD4BFA" w:rsidP="00CD4BFA">
      <w:pPr>
        <w:pStyle w:val="Default"/>
        <w:jc w:val="both"/>
        <w:rPr>
          <w:rFonts w:ascii="Arial" w:hAnsi="Arial" w:cs="Arial"/>
          <w:sz w:val="22"/>
          <w:szCs w:val="22"/>
        </w:rPr>
      </w:pPr>
    </w:p>
    <w:p w14:paraId="737D8132" w14:textId="67DF9124" w:rsidR="00CD4BFA" w:rsidRPr="00CD7719" w:rsidRDefault="00CD4BFA" w:rsidP="00CD4BFA">
      <w:pPr>
        <w:pStyle w:val="Default"/>
        <w:jc w:val="both"/>
        <w:rPr>
          <w:rFonts w:ascii="Arial" w:hAnsi="Arial" w:cs="Arial"/>
          <w:b/>
          <w:bCs/>
          <w:color w:val="auto"/>
          <w:sz w:val="22"/>
          <w:szCs w:val="22"/>
        </w:rPr>
      </w:pPr>
      <w:r w:rsidRPr="00CD7719">
        <w:rPr>
          <w:rFonts w:ascii="Arial" w:hAnsi="Arial" w:cs="Arial"/>
          <w:color w:val="auto"/>
          <w:sz w:val="22"/>
          <w:szCs w:val="22"/>
        </w:rPr>
        <w:t xml:space="preserve">2.3 Valor estimado do objeto: está lançado de forma individual POR </w:t>
      </w:r>
      <w:r w:rsidR="00C6258F" w:rsidRPr="00CD7719">
        <w:rPr>
          <w:rFonts w:ascii="Arial" w:hAnsi="Arial" w:cs="Arial"/>
          <w:color w:val="auto"/>
          <w:sz w:val="22"/>
          <w:szCs w:val="22"/>
        </w:rPr>
        <w:t>LOTE</w:t>
      </w:r>
      <w:r w:rsidRPr="00CD7719">
        <w:rPr>
          <w:rFonts w:ascii="Arial" w:hAnsi="Arial" w:cs="Arial"/>
          <w:color w:val="auto"/>
          <w:sz w:val="22"/>
          <w:szCs w:val="22"/>
        </w:rPr>
        <w:t xml:space="preserve"> na plataforma </w:t>
      </w:r>
      <w:r w:rsidR="00C41167" w:rsidRPr="00CD7719">
        <w:rPr>
          <w:rFonts w:ascii="Arial" w:hAnsi="Arial" w:cs="Arial"/>
          <w:color w:val="auto"/>
          <w:sz w:val="22"/>
          <w:szCs w:val="22"/>
        </w:rPr>
        <w:t>BNC Compras</w:t>
      </w:r>
      <w:r w:rsidRPr="00CD7719">
        <w:rPr>
          <w:rFonts w:ascii="Arial" w:hAnsi="Arial" w:cs="Arial"/>
          <w:color w:val="auto"/>
          <w:sz w:val="22"/>
          <w:szCs w:val="22"/>
        </w:rPr>
        <w:t>.</w:t>
      </w:r>
    </w:p>
    <w:p w14:paraId="30D24530" w14:textId="77777777" w:rsidR="00CD4BFA" w:rsidRPr="00CD7719" w:rsidRDefault="00CD4BFA" w:rsidP="00CD4BFA">
      <w:pPr>
        <w:pStyle w:val="Default"/>
        <w:jc w:val="both"/>
        <w:rPr>
          <w:rFonts w:ascii="Arial" w:hAnsi="Arial" w:cs="Arial"/>
          <w:sz w:val="22"/>
          <w:szCs w:val="22"/>
        </w:rPr>
      </w:pPr>
    </w:p>
    <w:p w14:paraId="0DB51D2E" w14:textId="77777777" w:rsidR="00CD4BFA" w:rsidRPr="00C41167" w:rsidRDefault="00CD4BFA" w:rsidP="00CD4BFA">
      <w:pPr>
        <w:pStyle w:val="Default"/>
        <w:jc w:val="both"/>
        <w:rPr>
          <w:rFonts w:ascii="Arial" w:hAnsi="Arial" w:cs="Arial"/>
          <w:sz w:val="22"/>
          <w:szCs w:val="22"/>
        </w:rPr>
      </w:pPr>
      <w:r w:rsidRPr="00CD7719">
        <w:rPr>
          <w:rFonts w:ascii="Arial" w:hAnsi="Arial" w:cs="Arial"/>
          <w:sz w:val="22"/>
          <w:szCs w:val="22"/>
        </w:rPr>
        <w:t>2.4 Subcontratação: na execução do contrato é vedada ao contratado a subcontratação do objeto.</w:t>
      </w:r>
      <w:r w:rsidRPr="00C41167">
        <w:rPr>
          <w:rFonts w:ascii="Arial" w:hAnsi="Arial" w:cs="Arial"/>
          <w:sz w:val="22"/>
          <w:szCs w:val="22"/>
        </w:rPr>
        <w:t xml:space="preserve"> </w:t>
      </w:r>
    </w:p>
    <w:p w14:paraId="782D1FE9" w14:textId="77777777" w:rsidR="00CD4BFA" w:rsidRPr="00C41167" w:rsidRDefault="00CD4BFA" w:rsidP="00CD4BFA">
      <w:pPr>
        <w:pStyle w:val="Default"/>
        <w:jc w:val="both"/>
        <w:rPr>
          <w:rFonts w:ascii="Arial" w:hAnsi="Arial" w:cs="Arial"/>
          <w:sz w:val="22"/>
          <w:szCs w:val="22"/>
        </w:rPr>
      </w:pPr>
    </w:p>
    <w:p w14:paraId="762E224E" w14:textId="1D5E991E"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2.5 Em caso de discordância existente entre as especificações deste objeto descritas </w:t>
      </w:r>
      <w:r w:rsidRPr="00C41167">
        <w:rPr>
          <w:rFonts w:ascii="Arial" w:hAnsi="Arial" w:cs="Arial"/>
          <w:sz w:val="22"/>
          <w:szCs w:val="22"/>
        </w:rPr>
        <w:lastRenderedPageBreak/>
        <w:t xml:space="preserve">no endereço  eletrônico </w:t>
      </w:r>
      <w:hyperlink r:id="rId10" w:history="1">
        <w:r w:rsidRPr="00C41167">
          <w:rPr>
            <w:rStyle w:val="Hyperlink"/>
            <w:rFonts w:ascii="Arial" w:hAnsi="Arial" w:cs="Arial"/>
            <w:color w:val="auto"/>
            <w:sz w:val="22"/>
            <w:szCs w:val="22"/>
          </w:rPr>
          <w:t xml:space="preserve">https://bnc.org.br/editais/ </w:t>
        </w:r>
      </w:hyperlink>
      <w:r w:rsidRPr="00C41167">
        <w:rPr>
          <w:rFonts w:ascii="Arial" w:hAnsi="Arial" w:cs="Arial"/>
          <w:sz w:val="22"/>
          <w:szCs w:val="22"/>
        </w:rPr>
        <w:t xml:space="preserve">, e as especificações técnicas constantes deste edital, prevalecerão as constantes do Edital. </w:t>
      </w:r>
    </w:p>
    <w:p w14:paraId="62E7037E" w14:textId="77777777" w:rsidR="00CD4BFA" w:rsidRPr="00C41167" w:rsidRDefault="00CD4BFA" w:rsidP="00CD4BFA">
      <w:pPr>
        <w:pStyle w:val="Default"/>
        <w:jc w:val="both"/>
        <w:rPr>
          <w:rFonts w:ascii="Arial" w:hAnsi="Arial" w:cs="Arial"/>
          <w:b/>
          <w:bCs/>
          <w:sz w:val="22"/>
          <w:szCs w:val="22"/>
        </w:rPr>
      </w:pPr>
    </w:p>
    <w:p w14:paraId="537DEE09"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2.6 DO PRAZO DE EXECUÇÃO: </w:t>
      </w:r>
    </w:p>
    <w:p w14:paraId="2121B360" w14:textId="77777777" w:rsidR="00CD4BFA" w:rsidRPr="00C41167" w:rsidRDefault="00CD4BFA" w:rsidP="00CD4BFA">
      <w:pPr>
        <w:pStyle w:val="Default"/>
        <w:jc w:val="both"/>
        <w:rPr>
          <w:rFonts w:ascii="Arial" w:hAnsi="Arial" w:cs="Arial"/>
          <w:sz w:val="22"/>
          <w:szCs w:val="22"/>
        </w:rPr>
      </w:pPr>
    </w:p>
    <w:p w14:paraId="24EB3721"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2.6.1 </w:t>
      </w:r>
      <w:r w:rsidRPr="00C41167">
        <w:rPr>
          <w:rFonts w:ascii="Arial" w:hAnsi="Arial" w:cs="Arial"/>
          <w:smallCaps/>
          <w:sz w:val="22"/>
          <w:szCs w:val="22"/>
        </w:rPr>
        <w:t>a(s) contratada(s) ficará(</w:t>
      </w:r>
      <w:proofErr w:type="spellStart"/>
      <w:r w:rsidRPr="00C41167">
        <w:rPr>
          <w:rFonts w:ascii="Arial" w:hAnsi="Arial" w:cs="Arial"/>
          <w:smallCaps/>
          <w:sz w:val="22"/>
          <w:szCs w:val="22"/>
        </w:rPr>
        <w:t>ão</w:t>
      </w:r>
      <w:proofErr w:type="spellEnd"/>
      <w:r w:rsidRPr="00C41167">
        <w:rPr>
          <w:rFonts w:ascii="Arial" w:hAnsi="Arial" w:cs="Arial"/>
          <w:smallCaps/>
          <w:sz w:val="22"/>
          <w:szCs w:val="22"/>
        </w:rPr>
        <w:t>) obrigada(s) a trocar(em) o(s) produto(s) que vier(em) a ser(em) recusado(s) por não atender(em) à(s) especificação(</w:t>
      </w:r>
      <w:proofErr w:type="spellStart"/>
      <w:r w:rsidRPr="00C41167">
        <w:rPr>
          <w:rFonts w:ascii="Arial" w:hAnsi="Arial" w:cs="Arial"/>
          <w:smallCaps/>
          <w:sz w:val="22"/>
          <w:szCs w:val="22"/>
        </w:rPr>
        <w:t>ões</w:t>
      </w:r>
      <w:proofErr w:type="spellEnd"/>
      <w:r w:rsidRPr="00C41167">
        <w:rPr>
          <w:rFonts w:ascii="Arial" w:hAnsi="Arial" w:cs="Arial"/>
          <w:smallCaps/>
          <w:sz w:val="22"/>
          <w:szCs w:val="22"/>
        </w:rPr>
        <w:t>) deste termo de referência, sem que isto acarrete qualquer ônus à administração ou importe na relevância das sanções previstas na legislação vigente. O prazo para entrega do(s) produto(s) será IMEDIATO a contar da notificação à contratada, às suas custas, sem prejuízo da aplicação das penalidades.</w:t>
      </w:r>
    </w:p>
    <w:p w14:paraId="6EAEAAE0" w14:textId="77777777" w:rsidR="00CD4BFA" w:rsidRPr="00C41167" w:rsidRDefault="00CD4BFA" w:rsidP="00CD4BFA">
      <w:pPr>
        <w:pStyle w:val="Default"/>
        <w:jc w:val="both"/>
        <w:rPr>
          <w:rFonts w:ascii="Arial" w:hAnsi="Arial" w:cs="Arial"/>
          <w:sz w:val="22"/>
          <w:szCs w:val="22"/>
        </w:rPr>
      </w:pPr>
    </w:p>
    <w:p w14:paraId="3DDE54ED" w14:textId="77777777" w:rsidR="00CD4BFA" w:rsidRPr="00C41167" w:rsidRDefault="00CD4BFA" w:rsidP="00CD4BFA">
      <w:pPr>
        <w:jc w:val="both"/>
        <w:rPr>
          <w:rFonts w:ascii="Arial" w:hAnsi="Arial" w:cs="Arial"/>
          <w:b/>
          <w:bCs/>
        </w:rPr>
      </w:pPr>
      <w:r w:rsidRPr="00C41167">
        <w:rPr>
          <w:rFonts w:ascii="Arial" w:hAnsi="Arial" w:cs="Arial"/>
        </w:rPr>
        <w:t xml:space="preserve">2.6.2 </w:t>
      </w:r>
      <w:r w:rsidRPr="00C41167">
        <w:rPr>
          <w:rFonts w:ascii="Arial" w:hAnsi="Arial" w:cs="Arial"/>
          <w:b/>
          <w:bCs/>
        </w:rPr>
        <w:t>Locais De Abastecimento:</w:t>
      </w:r>
    </w:p>
    <w:p w14:paraId="0D7AC1FC" w14:textId="538729D6" w:rsidR="00CD4BFA" w:rsidRPr="00C41167" w:rsidRDefault="00CD4BFA" w:rsidP="00CD4BFA">
      <w:pPr>
        <w:jc w:val="both"/>
        <w:rPr>
          <w:rFonts w:ascii="Arial" w:hAnsi="Arial" w:cs="Arial"/>
          <w:b/>
          <w:bCs/>
        </w:rPr>
      </w:pPr>
      <w:r w:rsidRPr="00C41167">
        <w:rPr>
          <w:rFonts w:ascii="Arial" w:hAnsi="Arial" w:cs="Arial"/>
          <w:b/>
          <w:bCs/>
        </w:rPr>
        <w:t xml:space="preserve">- </w:t>
      </w:r>
      <w:r w:rsidR="006C2411">
        <w:rPr>
          <w:rFonts w:ascii="Arial" w:hAnsi="Arial" w:cs="Arial"/>
          <w:b/>
          <w:bCs/>
        </w:rPr>
        <w:t xml:space="preserve">Região </w:t>
      </w:r>
      <w:r w:rsidRPr="00C41167">
        <w:rPr>
          <w:rFonts w:ascii="Arial" w:hAnsi="Arial" w:cs="Arial"/>
          <w:b/>
          <w:bCs/>
        </w:rPr>
        <w:t xml:space="preserve">do </w:t>
      </w:r>
      <w:r w:rsidR="004F3892" w:rsidRPr="00C41167">
        <w:rPr>
          <w:rFonts w:ascii="Arial" w:hAnsi="Arial" w:cs="Arial"/>
          <w:b/>
          <w:bCs/>
        </w:rPr>
        <w:t>Município</w:t>
      </w:r>
      <w:r w:rsidRPr="00C41167">
        <w:rPr>
          <w:rFonts w:ascii="Arial" w:hAnsi="Arial" w:cs="Arial"/>
          <w:b/>
          <w:bCs/>
        </w:rPr>
        <w:t xml:space="preserve"> de </w:t>
      </w:r>
      <w:r w:rsidR="00B24542">
        <w:rPr>
          <w:rFonts w:ascii="Arial" w:hAnsi="Arial" w:cs="Arial"/>
          <w:b/>
          <w:bCs/>
        </w:rPr>
        <w:t>Itaberaba</w:t>
      </w:r>
      <w:r w:rsidR="007F75A8">
        <w:rPr>
          <w:rFonts w:ascii="Arial" w:hAnsi="Arial" w:cs="Arial"/>
          <w:b/>
          <w:bCs/>
        </w:rPr>
        <w:t xml:space="preserve"> – BA</w:t>
      </w:r>
    </w:p>
    <w:p w14:paraId="39708B0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2.6.4 As Aquisições deverão ser efetuados nos quantitativos solicitados, conforme necessidade das Secretarias Municipais, não devendo haver exigência por parte da Contratada de quantitativos mínimos a serem solicitados para efetivação dos mesmos. </w:t>
      </w:r>
    </w:p>
    <w:p w14:paraId="2D928B5F" w14:textId="77777777" w:rsidR="00CD4BFA" w:rsidRPr="00C41167" w:rsidRDefault="00CD4BFA" w:rsidP="00CD4BFA">
      <w:pPr>
        <w:pStyle w:val="Default"/>
        <w:jc w:val="both"/>
        <w:rPr>
          <w:rFonts w:ascii="Arial" w:hAnsi="Arial" w:cs="Arial"/>
          <w:sz w:val="22"/>
          <w:szCs w:val="22"/>
        </w:rPr>
      </w:pPr>
    </w:p>
    <w:p w14:paraId="69F990B4" w14:textId="4099745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2.6.5 Serão adquiridos os itens conforme</w:t>
      </w:r>
      <w:r w:rsidR="007F75A8">
        <w:rPr>
          <w:rFonts w:ascii="Arial" w:hAnsi="Arial" w:cs="Arial"/>
          <w:sz w:val="22"/>
          <w:szCs w:val="22"/>
        </w:rPr>
        <w:t xml:space="preserve"> previsão do item 2.6.4 do presente edital</w:t>
      </w:r>
      <w:r w:rsidRPr="00C41167">
        <w:rPr>
          <w:rFonts w:ascii="Arial" w:hAnsi="Arial" w:cs="Arial"/>
          <w:sz w:val="22"/>
          <w:szCs w:val="22"/>
        </w:rPr>
        <w:t xml:space="preserve"> pela vigência de 12 meses. </w:t>
      </w:r>
    </w:p>
    <w:p w14:paraId="26313763" w14:textId="77777777" w:rsidR="00CD4BFA" w:rsidRPr="00C41167" w:rsidRDefault="00CD4BFA" w:rsidP="00CD4BFA">
      <w:pPr>
        <w:pStyle w:val="Default"/>
        <w:jc w:val="both"/>
        <w:rPr>
          <w:rFonts w:ascii="Arial" w:hAnsi="Arial" w:cs="Arial"/>
          <w:sz w:val="22"/>
          <w:szCs w:val="22"/>
        </w:rPr>
      </w:pPr>
    </w:p>
    <w:p w14:paraId="49269D5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2.6.6 O prazo de garantia se houver, é aquele estabelecido na Lei nº 8.078, de 11 de setembro de 1990 (Código de Defesa do Consumidor). </w:t>
      </w:r>
    </w:p>
    <w:p w14:paraId="696E09C9" w14:textId="77777777" w:rsidR="00CD4BFA" w:rsidRPr="00C41167" w:rsidRDefault="00CD4BFA" w:rsidP="00CD4BFA">
      <w:pPr>
        <w:pStyle w:val="Default"/>
        <w:jc w:val="both"/>
        <w:rPr>
          <w:rFonts w:ascii="Arial" w:hAnsi="Arial" w:cs="Arial"/>
          <w:sz w:val="22"/>
          <w:szCs w:val="22"/>
        </w:rPr>
      </w:pPr>
    </w:p>
    <w:p w14:paraId="3D7A4A4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2.6.7 Uma vez notificado, o Contratado realizará a substituição dos bens, ou objetos que apresentarem vício ou defeito no prazo de até 03 (três) horas, contados a partir da ciência pelo (a) Contratado (a). </w:t>
      </w:r>
    </w:p>
    <w:p w14:paraId="17811D21" w14:textId="77777777" w:rsidR="00CD4BFA" w:rsidRPr="00C41167" w:rsidRDefault="00CD4BFA" w:rsidP="00CD4BFA">
      <w:pPr>
        <w:pStyle w:val="Default"/>
        <w:jc w:val="both"/>
        <w:rPr>
          <w:rFonts w:ascii="Arial" w:hAnsi="Arial" w:cs="Arial"/>
          <w:b/>
          <w:bCs/>
          <w:sz w:val="22"/>
          <w:szCs w:val="22"/>
        </w:rPr>
      </w:pPr>
    </w:p>
    <w:p w14:paraId="4F473475"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3. PREVISÃO DE RECURSOS ORÇAMENTÁRIOS </w:t>
      </w:r>
    </w:p>
    <w:p w14:paraId="2F25DBFF" w14:textId="77777777" w:rsidR="002F2BF5" w:rsidRDefault="002F2BF5" w:rsidP="007F75A8">
      <w:pPr>
        <w:tabs>
          <w:tab w:val="left" w:pos="1418"/>
          <w:tab w:val="num" w:pos="1560"/>
        </w:tabs>
        <w:jc w:val="both"/>
        <w:rPr>
          <w:rFonts w:ascii="Arial" w:hAnsi="Arial" w:cs="Arial"/>
        </w:rPr>
      </w:pPr>
    </w:p>
    <w:p w14:paraId="66CC2C38" w14:textId="030698F0" w:rsidR="00CD4BFA" w:rsidRPr="00C41167" w:rsidRDefault="00CD4BFA" w:rsidP="007F75A8">
      <w:pPr>
        <w:tabs>
          <w:tab w:val="left" w:pos="1418"/>
          <w:tab w:val="num" w:pos="1560"/>
        </w:tabs>
        <w:jc w:val="both"/>
        <w:rPr>
          <w:rFonts w:ascii="Arial" w:hAnsi="Arial" w:cs="Arial"/>
        </w:rPr>
      </w:pPr>
      <w:r w:rsidRPr="00C41167">
        <w:rPr>
          <w:rFonts w:ascii="Arial" w:hAnsi="Arial" w:cs="Arial"/>
        </w:rPr>
        <w:t xml:space="preserve">3.1 As despesas decorrentes da contratação do objeto desta licitação correrão à conta dos recursos consignados no orçamento dos exercícios alcançados pelo prazo de validade do contrato, a cargo do órgão ou entidade usuária </w:t>
      </w:r>
      <w:proofErr w:type="gramStart"/>
      <w:r w:rsidRPr="00C41167">
        <w:rPr>
          <w:rFonts w:ascii="Arial" w:hAnsi="Arial" w:cs="Arial"/>
        </w:rPr>
        <w:t>do mesmo</w:t>
      </w:r>
      <w:proofErr w:type="gramEnd"/>
      <w:r w:rsidRPr="00C41167">
        <w:rPr>
          <w:rFonts w:ascii="Arial" w:hAnsi="Arial" w:cs="Arial"/>
        </w:rPr>
        <w:t>, cujos programas de trabalho e elemento despesa específicos constarão da</w:t>
      </w:r>
      <w:r w:rsidR="007F75A8">
        <w:rPr>
          <w:rFonts w:ascii="Arial" w:hAnsi="Arial" w:cs="Arial"/>
        </w:rPr>
        <w:t xml:space="preserve"> Nota de Empenho e do Contrato.</w:t>
      </w:r>
    </w:p>
    <w:p w14:paraId="41C94C3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3.2 As quantidades a serem executados estão fundamentadas de acordo com o </w:t>
      </w:r>
      <w:r w:rsidRPr="00C41167">
        <w:rPr>
          <w:rFonts w:ascii="Arial" w:hAnsi="Arial" w:cs="Arial"/>
          <w:b/>
          <w:bCs/>
          <w:sz w:val="22"/>
          <w:szCs w:val="22"/>
        </w:rPr>
        <w:t xml:space="preserve">Estudo Técnico Preliminar – </w:t>
      </w:r>
      <w:proofErr w:type="gramStart"/>
      <w:r w:rsidRPr="00C41167">
        <w:rPr>
          <w:rFonts w:ascii="Arial" w:hAnsi="Arial" w:cs="Arial"/>
          <w:b/>
          <w:bCs/>
          <w:sz w:val="22"/>
          <w:szCs w:val="22"/>
        </w:rPr>
        <w:t>ETP  e</w:t>
      </w:r>
      <w:proofErr w:type="gramEnd"/>
      <w:r w:rsidRPr="00C41167">
        <w:rPr>
          <w:rFonts w:ascii="Arial" w:hAnsi="Arial" w:cs="Arial"/>
          <w:b/>
          <w:bCs/>
          <w:sz w:val="22"/>
          <w:szCs w:val="22"/>
        </w:rPr>
        <w:t xml:space="preserve"> no Termo de Referência (ANEXO I)</w:t>
      </w:r>
      <w:r w:rsidRPr="00C41167">
        <w:rPr>
          <w:rFonts w:ascii="Arial" w:hAnsi="Arial" w:cs="Arial"/>
          <w:sz w:val="22"/>
          <w:szCs w:val="22"/>
        </w:rPr>
        <w:t xml:space="preserve">. </w:t>
      </w:r>
    </w:p>
    <w:p w14:paraId="627EAF94" w14:textId="77777777" w:rsidR="00CD4BFA" w:rsidRPr="00C41167" w:rsidRDefault="00CD4BFA" w:rsidP="00CD4BFA">
      <w:pPr>
        <w:pStyle w:val="Default"/>
        <w:jc w:val="both"/>
        <w:rPr>
          <w:rFonts w:ascii="Arial" w:hAnsi="Arial" w:cs="Arial"/>
          <w:b/>
          <w:bCs/>
          <w:sz w:val="22"/>
          <w:szCs w:val="22"/>
        </w:rPr>
      </w:pPr>
    </w:p>
    <w:p w14:paraId="31229E6D"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4. DA IMPUGNAÇÃO AO EDITAL E DOS PEDIDOS DE ESCLARECIMENTO </w:t>
      </w:r>
    </w:p>
    <w:p w14:paraId="18249763" w14:textId="77777777" w:rsidR="00CD4BFA" w:rsidRPr="00C41167" w:rsidRDefault="00CD4BFA" w:rsidP="00CD4BFA">
      <w:pPr>
        <w:pStyle w:val="Default"/>
        <w:jc w:val="both"/>
        <w:rPr>
          <w:rFonts w:ascii="Arial" w:hAnsi="Arial" w:cs="Arial"/>
          <w:sz w:val="22"/>
          <w:szCs w:val="22"/>
        </w:rPr>
      </w:pPr>
    </w:p>
    <w:p w14:paraId="4ED077F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4.1 Até 03 (três) dias úteis antes da data designada para a abertura da sessão pública, qualquer pessoa poderá impugnar este Edital. </w:t>
      </w:r>
    </w:p>
    <w:p w14:paraId="2E9852F8" w14:textId="77777777" w:rsidR="00CD4BFA" w:rsidRPr="00C41167" w:rsidRDefault="00CD4BFA" w:rsidP="00CD4BFA">
      <w:pPr>
        <w:pStyle w:val="Default"/>
        <w:jc w:val="both"/>
        <w:rPr>
          <w:rFonts w:ascii="Arial" w:hAnsi="Arial" w:cs="Arial"/>
          <w:sz w:val="22"/>
          <w:szCs w:val="22"/>
        </w:rPr>
      </w:pPr>
    </w:p>
    <w:p w14:paraId="24B3CC10" w14:textId="2D59D950"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4.2 A impugnação deverá ser enviada </w:t>
      </w:r>
      <w:r w:rsidRPr="00C41167">
        <w:rPr>
          <w:rFonts w:ascii="Arial" w:hAnsi="Arial" w:cs="Arial"/>
          <w:b/>
          <w:bCs/>
          <w:sz w:val="22"/>
          <w:szCs w:val="22"/>
        </w:rPr>
        <w:t xml:space="preserve">EXCLUSIVAMENTE </w:t>
      </w:r>
      <w:r w:rsidRPr="00C41167">
        <w:rPr>
          <w:rFonts w:ascii="Arial" w:hAnsi="Arial" w:cs="Arial"/>
          <w:sz w:val="22"/>
          <w:szCs w:val="22"/>
        </w:rPr>
        <w:t xml:space="preserve">por meio eletrônico, em campo próprio da plataforma </w:t>
      </w:r>
      <w:r w:rsidRPr="00C41167">
        <w:rPr>
          <w:rFonts w:ascii="Arial" w:hAnsi="Arial" w:cs="Arial"/>
          <w:b/>
          <w:bCs/>
          <w:sz w:val="22"/>
          <w:szCs w:val="22"/>
        </w:rPr>
        <w:t xml:space="preserve">PORTAL DE LICITAÇÕES </w:t>
      </w:r>
      <w:r w:rsidR="00C41167" w:rsidRPr="00C41167">
        <w:rPr>
          <w:rFonts w:ascii="Arial" w:hAnsi="Arial" w:cs="Arial"/>
          <w:b/>
          <w:bCs/>
          <w:sz w:val="22"/>
          <w:szCs w:val="22"/>
        </w:rPr>
        <w:t>BNC COMPRAS</w:t>
      </w:r>
      <w:r w:rsidRPr="00C41167">
        <w:rPr>
          <w:rFonts w:ascii="Arial" w:hAnsi="Arial" w:cs="Arial"/>
          <w:sz w:val="22"/>
          <w:szCs w:val="22"/>
        </w:rPr>
        <w:t xml:space="preserve">, por meio do </w:t>
      </w:r>
      <w:r w:rsidRPr="00C41167">
        <w:rPr>
          <w:rFonts w:ascii="Arial" w:hAnsi="Arial" w:cs="Arial"/>
          <w:sz w:val="22"/>
          <w:szCs w:val="22"/>
        </w:rPr>
        <w:lastRenderedPageBreak/>
        <w:t xml:space="preserve">sítio </w:t>
      </w:r>
      <w:hyperlink r:id="rId11" w:history="1">
        <w:r w:rsidRPr="00C41167">
          <w:rPr>
            <w:rStyle w:val="Hyperlink"/>
            <w:rFonts w:ascii="Arial" w:hAnsi="Arial" w:cs="Arial"/>
            <w:color w:val="auto"/>
            <w:sz w:val="22"/>
            <w:szCs w:val="22"/>
          </w:rPr>
          <w:t xml:space="preserve">https://bnc.org.br/editais/ </w:t>
        </w:r>
      </w:hyperlink>
    </w:p>
    <w:p w14:paraId="20A83EBB" w14:textId="77777777" w:rsidR="00CD4BFA" w:rsidRPr="00C41167" w:rsidRDefault="00CD4BFA" w:rsidP="00CD4BFA">
      <w:pPr>
        <w:pStyle w:val="Default"/>
        <w:jc w:val="both"/>
        <w:rPr>
          <w:rFonts w:ascii="Arial" w:hAnsi="Arial" w:cs="Arial"/>
          <w:sz w:val="22"/>
          <w:szCs w:val="22"/>
        </w:rPr>
      </w:pPr>
    </w:p>
    <w:p w14:paraId="717B594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4.3 Caberá ao Pregoeiro, auxiliado pelo setor técnico competente, decidir sobre a impugnação no prazo de até 03 (três) dias úteis, limitado ao último dia útil anterior à data da abertura do certame. </w:t>
      </w:r>
    </w:p>
    <w:p w14:paraId="241C2433" w14:textId="77777777" w:rsidR="00CD4BFA" w:rsidRPr="00C41167" w:rsidRDefault="00CD4BFA" w:rsidP="00CD4BFA">
      <w:pPr>
        <w:pStyle w:val="Default"/>
        <w:jc w:val="both"/>
        <w:rPr>
          <w:rFonts w:ascii="Arial" w:hAnsi="Arial" w:cs="Arial"/>
          <w:sz w:val="22"/>
          <w:szCs w:val="22"/>
        </w:rPr>
      </w:pPr>
    </w:p>
    <w:p w14:paraId="66A58FA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4.4 Acolhida a impugnação, será definida e publicada nova data para a realização do certame, exceto quando, inquestionavelmente, a alteração não afetar a formulação de propostas. </w:t>
      </w:r>
    </w:p>
    <w:p w14:paraId="78857679" w14:textId="77777777" w:rsidR="00CD4BFA" w:rsidRPr="00C41167" w:rsidRDefault="00CD4BFA" w:rsidP="00CD4BFA">
      <w:pPr>
        <w:pStyle w:val="Default"/>
        <w:jc w:val="both"/>
        <w:rPr>
          <w:rFonts w:ascii="Arial" w:hAnsi="Arial" w:cs="Arial"/>
          <w:sz w:val="22"/>
          <w:szCs w:val="22"/>
        </w:rPr>
      </w:pPr>
    </w:p>
    <w:p w14:paraId="331EFA9E" w14:textId="76138421" w:rsidR="00CD4BFA" w:rsidRPr="00C41167" w:rsidRDefault="00CD4BFA" w:rsidP="00CD4BFA">
      <w:pPr>
        <w:pStyle w:val="Default"/>
        <w:jc w:val="both"/>
        <w:rPr>
          <w:rFonts w:ascii="Arial" w:hAnsi="Arial" w:cs="Arial"/>
          <w:color w:val="auto"/>
          <w:sz w:val="22"/>
          <w:szCs w:val="22"/>
        </w:rPr>
      </w:pPr>
      <w:r w:rsidRPr="00C41167">
        <w:rPr>
          <w:rFonts w:ascii="Arial" w:hAnsi="Arial" w:cs="Arial"/>
          <w:sz w:val="22"/>
          <w:szCs w:val="22"/>
        </w:rPr>
        <w:t xml:space="preserve">4.5 Os pedidos de esclarecimentos referentes a este processo licitatório deverão ser enviados ao Pregoeiro, até 03 (três) dias úteis anteriores à data designada para abertura da sessão pública, </w:t>
      </w:r>
      <w:r w:rsidRPr="00C41167">
        <w:rPr>
          <w:rFonts w:ascii="Arial" w:hAnsi="Arial" w:cs="Arial"/>
          <w:b/>
          <w:bCs/>
          <w:sz w:val="22"/>
          <w:szCs w:val="22"/>
        </w:rPr>
        <w:t xml:space="preserve">EXCLUSIVAMENTE </w:t>
      </w:r>
      <w:r w:rsidRPr="00C41167">
        <w:rPr>
          <w:rFonts w:ascii="Arial" w:hAnsi="Arial" w:cs="Arial"/>
          <w:sz w:val="22"/>
          <w:szCs w:val="22"/>
        </w:rPr>
        <w:t xml:space="preserve">por meio eletrônico, em campo próprio da plataforma </w:t>
      </w:r>
      <w:r w:rsidRPr="00C41167">
        <w:rPr>
          <w:rFonts w:ascii="Arial" w:hAnsi="Arial" w:cs="Arial"/>
          <w:b/>
          <w:bCs/>
          <w:sz w:val="22"/>
          <w:szCs w:val="22"/>
        </w:rPr>
        <w:t xml:space="preserve">PORTAL DE LICITAÇÕES </w:t>
      </w:r>
      <w:r w:rsidR="00C41167" w:rsidRPr="00C41167">
        <w:rPr>
          <w:rFonts w:ascii="Arial" w:hAnsi="Arial" w:cs="Arial"/>
          <w:b/>
          <w:bCs/>
          <w:sz w:val="22"/>
          <w:szCs w:val="22"/>
        </w:rPr>
        <w:t>BNC COMPRAS</w:t>
      </w:r>
      <w:r w:rsidRPr="00C41167">
        <w:rPr>
          <w:rFonts w:ascii="Arial" w:hAnsi="Arial" w:cs="Arial"/>
          <w:color w:val="auto"/>
          <w:sz w:val="22"/>
          <w:szCs w:val="22"/>
        </w:rPr>
        <w:t xml:space="preserve">, por meio do sítio </w:t>
      </w:r>
      <w:hyperlink r:id="rId12" w:history="1">
        <w:r w:rsidRPr="00C41167">
          <w:rPr>
            <w:rStyle w:val="Hyperlink"/>
            <w:rFonts w:ascii="Arial" w:hAnsi="Arial" w:cs="Arial"/>
            <w:color w:val="auto"/>
            <w:sz w:val="22"/>
            <w:szCs w:val="22"/>
          </w:rPr>
          <w:t xml:space="preserve">https://bnc.org.br/editais/ </w:t>
        </w:r>
      </w:hyperlink>
      <w:r w:rsidRPr="00C41167">
        <w:rPr>
          <w:rFonts w:ascii="Arial" w:hAnsi="Arial" w:cs="Arial"/>
          <w:color w:val="auto"/>
          <w:sz w:val="22"/>
          <w:szCs w:val="22"/>
        </w:rPr>
        <w:t xml:space="preserve"> ou e-mail </w:t>
      </w:r>
      <w:hyperlink r:id="rId13" w:history="1">
        <w:r w:rsidRPr="00C41167">
          <w:rPr>
            <w:rStyle w:val="Hyperlink"/>
            <w:rFonts w:ascii="Arial" w:hAnsi="Arial" w:cs="Arial"/>
            <w:color w:val="auto"/>
            <w:sz w:val="22"/>
            <w:szCs w:val="22"/>
          </w:rPr>
          <w:t>licitacao@</w:t>
        </w:r>
        <w:r w:rsidR="00F7247A" w:rsidRPr="00C41167">
          <w:rPr>
            <w:rStyle w:val="Hyperlink"/>
            <w:rFonts w:ascii="Arial" w:hAnsi="Arial" w:cs="Arial"/>
            <w:color w:val="auto"/>
            <w:sz w:val="22"/>
            <w:szCs w:val="22"/>
          </w:rPr>
          <w:t>Ibiquera</w:t>
        </w:r>
        <w:r w:rsidRPr="00C41167">
          <w:rPr>
            <w:rStyle w:val="Hyperlink"/>
            <w:rFonts w:ascii="Arial" w:hAnsi="Arial" w:cs="Arial"/>
            <w:color w:val="auto"/>
            <w:sz w:val="22"/>
            <w:szCs w:val="22"/>
          </w:rPr>
          <w:t>.ba.gov.br</w:t>
        </w:r>
      </w:hyperlink>
      <w:r w:rsidRPr="00C41167">
        <w:rPr>
          <w:rFonts w:ascii="Arial" w:hAnsi="Arial" w:cs="Arial"/>
          <w:color w:val="auto"/>
          <w:sz w:val="22"/>
          <w:szCs w:val="22"/>
        </w:rPr>
        <w:t xml:space="preserve">. </w:t>
      </w:r>
    </w:p>
    <w:p w14:paraId="46814036" w14:textId="77777777" w:rsidR="00CD4BFA" w:rsidRPr="00C41167" w:rsidRDefault="00CD4BFA" w:rsidP="00CD4BFA">
      <w:pPr>
        <w:pStyle w:val="Default"/>
        <w:jc w:val="both"/>
        <w:rPr>
          <w:rFonts w:ascii="Arial" w:hAnsi="Arial" w:cs="Arial"/>
          <w:sz w:val="22"/>
          <w:szCs w:val="22"/>
        </w:rPr>
      </w:pPr>
    </w:p>
    <w:p w14:paraId="15EA7F4A" w14:textId="6FB9A13E" w:rsidR="00CD4BFA" w:rsidRDefault="00CD4BFA" w:rsidP="007F75A8">
      <w:pPr>
        <w:pStyle w:val="Default"/>
        <w:jc w:val="both"/>
        <w:rPr>
          <w:rFonts w:ascii="Arial" w:hAnsi="Arial" w:cs="Arial"/>
          <w:sz w:val="22"/>
          <w:szCs w:val="22"/>
        </w:rPr>
      </w:pPr>
      <w:r w:rsidRPr="00C41167">
        <w:rPr>
          <w:rFonts w:ascii="Arial" w:hAnsi="Arial" w:cs="Arial"/>
          <w:sz w:val="22"/>
          <w:szCs w:val="22"/>
        </w:rPr>
        <w:t>4.6 As impugnações e pedidos de esclarecimentos não suspendem o</w:t>
      </w:r>
      <w:r w:rsidR="007F75A8">
        <w:rPr>
          <w:rFonts w:ascii="Arial" w:hAnsi="Arial" w:cs="Arial"/>
          <w:sz w:val="22"/>
          <w:szCs w:val="22"/>
        </w:rPr>
        <w:t xml:space="preserve">s prazos previstos no certame. </w:t>
      </w:r>
    </w:p>
    <w:p w14:paraId="3F6BC986" w14:textId="77777777" w:rsidR="007F75A8" w:rsidRPr="00C41167" w:rsidRDefault="007F75A8" w:rsidP="007F75A8">
      <w:pPr>
        <w:pStyle w:val="Default"/>
        <w:jc w:val="both"/>
        <w:rPr>
          <w:rFonts w:ascii="Arial" w:hAnsi="Arial" w:cs="Arial"/>
          <w:sz w:val="22"/>
          <w:szCs w:val="22"/>
        </w:rPr>
      </w:pPr>
    </w:p>
    <w:p w14:paraId="131CB742" w14:textId="304B7D29" w:rsidR="00CD4BFA" w:rsidRPr="00C41167" w:rsidRDefault="00CD4BFA" w:rsidP="00CD4BFA">
      <w:pPr>
        <w:jc w:val="both"/>
        <w:rPr>
          <w:rFonts w:ascii="Arial" w:hAnsi="Arial" w:cs="Arial"/>
        </w:rPr>
      </w:pPr>
      <w:r w:rsidRPr="00C41167">
        <w:rPr>
          <w:rFonts w:ascii="Arial" w:hAnsi="Arial" w:cs="Arial"/>
        </w:rPr>
        <w:t>4.7 A participação no certame, sem que tenha sido tempestivamente impugnado o presente Edital, implica na aceitação por parte dos interessados d</w:t>
      </w:r>
      <w:r w:rsidR="007F75A8">
        <w:rPr>
          <w:rFonts w:ascii="Arial" w:hAnsi="Arial" w:cs="Arial"/>
        </w:rPr>
        <w:t>as condições nele estabelecidas</w:t>
      </w:r>
    </w:p>
    <w:p w14:paraId="4FAF13BA"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5. DA PARTICIPAÇÃO </w:t>
      </w:r>
    </w:p>
    <w:p w14:paraId="0A949B9E" w14:textId="77777777" w:rsidR="00CD4BFA" w:rsidRPr="00C41167" w:rsidRDefault="00CD4BFA" w:rsidP="00CD4BFA">
      <w:pPr>
        <w:pStyle w:val="Default"/>
        <w:jc w:val="both"/>
        <w:rPr>
          <w:rFonts w:ascii="Arial" w:hAnsi="Arial" w:cs="Arial"/>
          <w:sz w:val="22"/>
          <w:szCs w:val="22"/>
        </w:rPr>
      </w:pPr>
    </w:p>
    <w:p w14:paraId="08B08B51" w14:textId="31325B3E" w:rsidR="00CD4BFA" w:rsidRPr="00C41167" w:rsidRDefault="00CD4BFA" w:rsidP="00CD4BFA">
      <w:pPr>
        <w:pStyle w:val="Default"/>
        <w:jc w:val="both"/>
        <w:rPr>
          <w:rFonts w:ascii="Arial" w:hAnsi="Arial" w:cs="Arial"/>
          <w:color w:val="auto"/>
          <w:sz w:val="22"/>
          <w:szCs w:val="22"/>
        </w:rPr>
      </w:pPr>
      <w:r w:rsidRPr="00C41167">
        <w:rPr>
          <w:rFonts w:ascii="Arial" w:hAnsi="Arial" w:cs="Arial"/>
          <w:sz w:val="22"/>
          <w:szCs w:val="22"/>
        </w:rPr>
        <w:t xml:space="preserve">5.1 Poderão participar desta licitação as empresas pertencentes ao ramo de atividade relacionado ao objeto da licitação e que estiverem previamente credenciadas perante o sistema eletrônico provido pela plataforma </w:t>
      </w:r>
      <w:r w:rsidRPr="00C41167">
        <w:rPr>
          <w:rFonts w:ascii="Arial" w:hAnsi="Arial" w:cs="Arial"/>
          <w:b/>
          <w:bCs/>
          <w:sz w:val="22"/>
          <w:szCs w:val="22"/>
        </w:rPr>
        <w:t xml:space="preserve">PORTAL DE LICITAÇÕES </w:t>
      </w:r>
      <w:r w:rsidR="00C41167" w:rsidRPr="00C41167">
        <w:rPr>
          <w:rFonts w:ascii="Arial" w:hAnsi="Arial" w:cs="Arial"/>
          <w:b/>
          <w:bCs/>
          <w:sz w:val="22"/>
          <w:szCs w:val="22"/>
        </w:rPr>
        <w:t>BNC COMPRAS</w:t>
      </w:r>
      <w:r w:rsidRPr="00C41167">
        <w:rPr>
          <w:rFonts w:ascii="Arial" w:hAnsi="Arial" w:cs="Arial"/>
          <w:color w:val="auto"/>
          <w:sz w:val="22"/>
          <w:szCs w:val="22"/>
        </w:rPr>
        <w:t xml:space="preserve">, por meio do sítio </w:t>
      </w:r>
      <w:hyperlink r:id="rId14" w:history="1">
        <w:r w:rsidRPr="00C41167">
          <w:rPr>
            <w:rStyle w:val="Hyperlink"/>
            <w:rFonts w:ascii="Arial" w:hAnsi="Arial" w:cs="Arial"/>
            <w:color w:val="auto"/>
            <w:sz w:val="22"/>
            <w:szCs w:val="22"/>
          </w:rPr>
          <w:t xml:space="preserve">https://bnc.org.br/editais/ </w:t>
        </w:r>
      </w:hyperlink>
    </w:p>
    <w:p w14:paraId="77DD58AC" w14:textId="77777777" w:rsidR="00CD4BFA" w:rsidRPr="00C41167" w:rsidRDefault="00CD4BFA" w:rsidP="00CD4BFA">
      <w:pPr>
        <w:pStyle w:val="Default"/>
        <w:jc w:val="both"/>
        <w:rPr>
          <w:rFonts w:ascii="Arial" w:hAnsi="Arial" w:cs="Arial"/>
          <w:color w:val="auto"/>
          <w:sz w:val="22"/>
          <w:szCs w:val="22"/>
        </w:rPr>
      </w:pPr>
    </w:p>
    <w:p w14:paraId="019FC2C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5.2 Vedações. Não poderão disputar da licitação ou participar da execução do contrato, direta ou indiretamente: todas as licitantes que se encontrem nas condições previstas no artigo 14 da Lei n° 14.133/2021, bem como empresas reunidas em consórcio, conforme artigo 15 da Lei n° 14.133/2021. </w:t>
      </w:r>
    </w:p>
    <w:p w14:paraId="6900F4A2" w14:textId="77777777" w:rsidR="00CD4BFA" w:rsidRPr="00C41167" w:rsidRDefault="00CD4BFA" w:rsidP="00CD4BFA">
      <w:pPr>
        <w:pStyle w:val="Default"/>
        <w:jc w:val="both"/>
        <w:rPr>
          <w:rFonts w:ascii="Arial" w:hAnsi="Arial" w:cs="Arial"/>
          <w:sz w:val="22"/>
          <w:szCs w:val="22"/>
        </w:rPr>
      </w:pPr>
    </w:p>
    <w:p w14:paraId="2E839DB4" w14:textId="05739154" w:rsidR="00CD4BFA" w:rsidRDefault="00CD4BFA" w:rsidP="007F75A8">
      <w:pPr>
        <w:pStyle w:val="Default"/>
        <w:jc w:val="both"/>
        <w:rPr>
          <w:rFonts w:ascii="Arial" w:hAnsi="Arial" w:cs="Arial"/>
          <w:sz w:val="22"/>
          <w:szCs w:val="22"/>
        </w:rPr>
      </w:pPr>
      <w:r w:rsidRPr="00C41167">
        <w:rPr>
          <w:rFonts w:ascii="Arial" w:hAnsi="Arial" w:cs="Arial"/>
          <w:sz w:val="22"/>
          <w:szCs w:val="22"/>
        </w:rPr>
        <w:t>5.3 A simples participação na licitação importa total, irrestrita e irretratável submissão dos proponen</w:t>
      </w:r>
      <w:r w:rsidR="007F75A8">
        <w:rPr>
          <w:rFonts w:ascii="Arial" w:hAnsi="Arial" w:cs="Arial"/>
          <w:sz w:val="22"/>
          <w:szCs w:val="22"/>
        </w:rPr>
        <w:t xml:space="preserve">tes às condições deste Edital. </w:t>
      </w:r>
    </w:p>
    <w:p w14:paraId="3D9AF006" w14:textId="77777777" w:rsidR="007F75A8" w:rsidRPr="00C41167" w:rsidRDefault="007F75A8" w:rsidP="007F75A8">
      <w:pPr>
        <w:pStyle w:val="Default"/>
        <w:jc w:val="both"/>
        <w:rPr>
          <w:rFonts w:ascii="Arial" w:hAnsi="Arial" w:cs="Arial"/>
          <w:sz w:val="22"/>
          <w:szCs w:val="22"/>
        </w:rPr>
      </w:pPr>
    </w:p>
    <w:p w14:paraId="31AEFCAE" w14:textId="4AC78879" w:rsidR="00CD4BFA" w:rsidRPr="00C41167" w:rsidRDefault="00CD4BFA" w:rsidP="00CD4BFA">
      <w:pPr>
        <w:jc w:val="both"/>
        <w:rPr>
          <w:rFonts w:ascii="Arial" w:hAnsi="Arial" w:cs="Arial"/>
        </w:rPr>
      </w:pPr>
      <w:r w:rsidRPr="00C41167">
        <w:rPr>
          <w:rFonts w:ascii="Arial" w:hAnsi="Arial" w:cs="Arial"/>
        </w:rPr>
        <w:t>5.4 O licitante obriga-se durante a participação de todas as fases do certame, a atuar em conformidade com a legislação vigente sobre proteção de dados pessoais e dados pessoais sensíveis, em especi</w:t>
      </w:r>
      <w:r w:rsidR="007F75A8">
        <w:rPr>
          <w:rFonts w:ascii="Arial" w:hAnsi="Arial" w:cs="Arial"/>
        </w:rPr>
        <w:t>al a Lei nº 13.709/2018 (LGPD).</w:t>
      </w:r>
    </w:p>
    <w:p w14:paraId="7501C2B4" w14:textId="44B2D7DB" w:rsidR="00CD4BFA" w:rsidRDefault="00CD4BFA" w:rsidP="007F75A8">
      <w:pPr>
        <w:pStyle w:val="Default"/>
        <w:jc w:val="both"/>
        <w:rPr>
          <w:rFonts w:ascii="Arial" w:hAnsi="Arial" w:cs="Arial"/>
          <w:b/>
          <w:bCs/>
          <w:sz w:val="22"/>
          <w:szCs w:val="22"/>
        </w:rPr>
      </w:pPr>
      <w:r w:rsidRPr="00C41167">
        <w:rPr>
          <w:rFonts w:ascii="Arial" w:hAnsi="Arial" w:cs="Arial"/>
          <w:b/>
          <w:bCs/>
          <w:sz w:val="22"/>
          <w:szCs w:val="22"/>
        </w:rPr>
        <w:t xml:space="preserve">6. CREDENCIAMENTO PARA PARTICIPAR DO CERTAME </w:t>
      </w:r>
    </w:p>
    <w:p w14:paraId="1C0FB8B0" w14:textId="77777777" w:rsidR="007F75A8" w:rsidRPr="00C41167" w:rsidRDefault="007F75A8" w:rsidP="007F75A8">
      <w:pPr>
        <w:pStyle w:val="Default"/>
        <w:jc w:val="both"/>
        <w:rPr>
          <w:rFonts w:ascii="Arial" w:hAnsi="Arial" w:cs="Arial"/>
          <w:sz w:val="22"/>
          <w:szCs w:val="22"/>
        </w:rPr>
      </w:pPr>
    </w:p>
    <w:p w14:paraId="4EA23254" w14:textId="3374EEF8" w:rsidR="00CD4BFA" w:rsidRPr="00C41167" w:rsidRDefault="00CD4BFA" w:rsidP="00CD4BFA">
      <w:pPr>
        <w:jc w:val="both"/>
        <w:rPr>
          <w:rFonts w:ascii="Arial" w:hAnsi="Arial" w:cs="Arial"/>
          <w:color w:val="0462C1"/>
        </w:rPr>
      </w:pPr>
      <w:r w:rsidRPr="00C41167">
        <w:rPr>
          <w:rFonts w:ascii="Arial" w:hAnsi="Arial" w:cs="Arial"/>
        </w:rPr>
        <w:t xml:space="preserve">6.1 Os interessados em participar desta licitação deverão credenciar-se, previamente, perante o sistema eletrônico provido pela plataforma </w:t>
      </w:r>
      <w:r w:rsidRPr="00C41167">
        <w:rPr>
          <w:rFonts w:ascii="Arial" w:hAnsi="Arial" w:cs="Arial"/>
          <w:b/>
          <w:bCs/>
        </w:rPr>
        <w:t xml:space="preserve">PORTAL DE LICITAÇÕES </w:t>
      </w:r>
      <w:r w:rsidR="00C41167" w:rsidRPr="00C41167">
        <w:rPr>
          <w:rFonts w:ascii="Arial" w:hAnsi="Arial" w:cs="Arial"/>
          <w:b/>
          <w:bCs/>
        </w:rPr>
        <w:t>BNC COMPRAS</w:t>
      </w:r>
      <w:r w:rsidRPr="00C41167">
        <w:rPr>
          <w:rFonts w:ascii="Arial" w:hAnsi="Arial" w:cs="Arial"/>
        </w:rPr>
        <w:t xml:space="preserve">, por meio do sítio </w:t>
      </w:r>
      <w:hyperlink r:id="rId15" w:history="1">
        <w:r w:rsidRPr="00C41167">
          <w:rPr>
            <w:rStyle w:val="Hyperlink"/>
            <w:rFonts w:ascii="Arial" w:hAnsi="Arial" w:cs="Arial"/>
          </w:rPr>
          <w:t xml:space="preserve">https://bnc.org.br/editais/ </w:t>
        </w:r>
      </w:hyperlink>
    </w:p>
    <w:p w14:paraId="3F71AA9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6.2 Para ter acesso ao sistema eletrônico, os interessados deverão dispor de chave de </w:t>
      </w:r>
      <w:r w:rsidRPr="00C41167">
        <w:rPr>
          <w:rFonts w:ascii="Arial" w:hAnsi="Arial" w:cs="Arial"/>
          <w:sz w:val="22"/>
          <w:szCs w:val="22"/>
        </w:rPr>
        <w:lastRenderedPageBreak/>
        <w:t xml:space="preserve">identificação e senha pessoal, obtidas junto ao provedor do sistema eletrônico, onde também deverão se informar a respeito do seu funcionamento e regulamento, obtendo instruções detalhadas para sua correta utilização. </w:t>
      </w:r>
    </w:p>
    <w:p w14:paraId="06AB2AAC" w14:textId="77777777" w:rsidR="00CD4BFA" w:rsidRPr="00C41167" w:rsidRDefault="00CD4BFA" w:rsidP="00CD4BFA">
      <w:pPr>
        <w:pStyle w:val="Default"/>
        <w:jc w:val="both"/>
        <w:rPr>
          <w:rFonts w:ascii="Arial" w:hAnsi="Arial" w:cs="Arial"/>
          <w:sz w:val="22"/>
          <w:szCs w:val="22"/>
        </w:rPr>
      </w:pPr>
    </w:p>
    <w:p w14:paraId="6F90AF98" w14:textId="75919582"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6.3 Os interessados em se credenciar no </w:t>
      </w:r>
      <w:r w:rsidRPr="00C41167">
        <w:rPr>
          <w:rFonts w:ascii="Arial" w:hAnsi="Arial" w:cs="Arial"/>
          <w:b/>
          <w:bCs/>
          <w:sz w:val="22"/>
          <w:szCs w:val="22"/>
        </w:rPr>
        <w:t xml:space="preserve">PORTAL DE LICITAÇÕES </w:t>
      </w:r>
      <w:r w:rsidRPr="00C41167">
        <w:rPr>
          <w:rFonts w:ascii="Arial" w:hAnsi="Arial" w:cs="Arial"/>
          <w:b/>
          <w:bCs/>
          <w:color w:val="auto"/>
          <w:sz w:val="22"/>
          <w:szCs w:val="22"/>
        </w:rPr>
        <w:t xml:space="preserve">DA </w:t>
      </w:r>
      <w:r w:rsidR="00C41167" w:rsidRPr="00C41167">
        <w:rPr>
          <w:rFonts w:ascii="Arial" w:hAnsi="Arial" w:cs="Arial"/>
          <w:b/>
          <w:bCs/>
          <w:color w:val="auto"/>
          <w:sz w:val="22"/>
          <w:szCs w:val="22"/>
        </w:rPr>
        <w:t>BNC COMPRAS</w:t>
      </w:r>
      <w:r w:rsidRPr="00C41167">
        <w:rPr>
          <w:rFonts w:ascii="Arial" w:hAnsi="Arial" w:cs="Arial"/>
          <w:color w:val="auto"/>
          <w:sz w:val="22"/>
          <w:szCs w:val="22"/>
        </w:rPr>
        <w:t xml:space="preserve">, por meio do sítio </w:t>
      </w:r>
      <w:hyperlink r:id="rId16" w:history="1">
        <w:r w:rsidRPr="00C41167">
          <w:rPr>
            <w:rStyle w:val="Hyperlink"/>
            <w:rFonts w:ascii="Arial" w:hAnsi="Arial" w:cs="Arial"/>
            <w:color w:val="auto"/>
            <w:sz w:val="22"/>
            <w:szCs w:val="22"/>
          </w:rPr>
          <w:t>https://bnc.org.br/editais/</w:t>
        </w:r>
      </w:hyperlink>
      <w:r w:rsidRPr="00C41167">
        <w:rPr>
          <w:rFonts w:ascii="Arial" w:hAnsi="Arial" w:cs="Arial"/>
          <w:color w:val="0000FF"/>
          <w:sz w:val="22"/>
          <w:szCs w:val="22"/>
        </w:rPr>
        <w:t xml:space="preserve">. </w:t>
      </w:r>
      <w:r w:rsidRPr="00C41167">
        <w:rPr>
          <w:rFonts w:ascii="Arial" w:hAnsi="Arial" w:cs="Arial"/>
          <w:sz w:val="22"/>
          <w:szCs w:val="22"/>
        </w:rPr>
        <w:t xml:space="preserve">podendo sanar eventuais dúvidas por e-mail </w:t>
      </w:r>
      <w:r w:rsidR="00C41167" w:rsidRPr="00C41167">
        <w:rPr>
          <w:rFonts w:ascii="Arial" w:hAnsi="Arial" w:cs="Arial"/>
          <w:sz w:val="22"/>
          <w:szCs w:val="22"/>
        </w:rPr>
        <w:t xml:space="preserve">mail </w:t>
      </w:r>
      <w:hyperlink r:id="rId17" w:history="1">
        <w:r w:rsidR="00C41167" w:rsidRPr="00C41167">
          <w:rPr>
            <w:rStyle w:val="Hyperlink"/>
            <w:rFonts w:ascii="Arial" w:hAnsi="Arial" w:cs="Arial"/>
            <w:sz w:val="22"/>
            <w:szCs w:val="22"/>
          </w:rPr>
          <w:t>contato@bnc.org.br</w:t>
        </w:r>
      </w:hyperlink>
      <w:r w:rsidR="00C41167" w:rsidRPr="00C41167">
        <w:rPr>
          <w:rFonts w:ascii="Arial" w:hAnsi="Arial" w:cs="Arial"/>
          <w:sz w:val="22"/>
          <w:szCs w:val="22"/>
        </w:rPr>
        <w:t xml:space="preserve"> ou telefone 041-3166.6868</w:t>
      </w:r>
      <w:r w:rsidRPr="00C41167">
        <w:rPr>
          <w:rFonts w:ascii="Arial" w:hAnsi="Arial" w:cs="Arial"/>
          <w:sz w:val="22"/>
          <w:szCs w:val="22"/>
        </w:rPr>
        <w:t>.</w:t>
      </w:r>
    </w:p>
    <w:p w14:paraId="1CAD5361" w14:textId="77777777" w:rsidR="00CD4BFA" w:rsidRPr="00C41167" w:rsidRDefault="00CD4BFA" w:rsidP="00CD4BFA">
      <w:pPr>
        <w:pStyle w:val="Default"/>
        <w:jc w:val="both"/>
        <w:rPr>
          <w:rFonts w:ascii="Arial" w:hAnsi="Arial" w:cs="Arial"/>
          <w:sz w:val="22"/>
          <w:szCs w:val="22"/>
        </w:rPr>
      </w:pPr>
    </w:p>
    <w:p w14:paraId="40647F2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6.4 O licitante será responsável por todas as transações que forem efetuadas em seu nome no sistema eletrônico, assumindo como firmes e verdadeiras suas propostas e lances. </w:t>
      </w:r>
    </w:p>
    <w:p w14:paraId="6A6E45D1" w14:textId="77777777" w:rsidR="00CD4BFA" w:rsidRPr="00C41167" w:rsidRDefault="00CD4BFA" w:rsidP="00CD4BFA">
      <w:pPr>
        <w:pStyle w:val="Default"/>
        <w:jc w:val="both"/>
        <w:rPr>
          <w:rFonts w:ascii="Arial" w:hAnsi="Arial" w:cs="Arial"/>
          <w:sz w:val="22"/>
          <w:szCs w:val="22"/>
        </w:rPr>
      </w:pPr>
    </w:p>
    <w:p w14:paraId="2379568B" w14:textId="4E34385F"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6.5 O uso da senha de acesso pela licitante é de sua responsabilidade exclusiva, incluindo qualquer transação por ela efetuada diretamente, ou por seu representante, não cabendo ao provedor do sistema ou ao Município de </w:t>
      </w:r>
      <w:r w:rsidR="00F7247A" w:rsidRPr="00C41167">
        <w:rPr>
          <w:rFonts w:ascii="Arial" w:hAnsi="Arial" w:cs="Arial"/>
          <w:sz w:val="22"/>
          <w:szCs w:val="22"/>
        </w:rPr>
        <w:t>Ibiquera</w:t>
      </w:r>
      <w:r w:rsidRPr="00C41167">
        <w:rPr>
          <w:rFonts w:ascii="Arial" w:hAnsi="Arial" w:cs="Arial"/>
          <w:sz w:val="22"/>
          <w:szCs w:val="22"/>
        </w:rPr>
        <w:t xml:space="preserve"> – BA responder por eventuais danos decorrentes do uso indevido da senha, ainda que por terceiros. </w:t>
      </w:r>
    </w:p>
    <w:p w14:paraId="00F9D064" w14:textId="77777777" w:rsidR="00CD4BFA" w:rsidRPr="00C41167" w:rsidRDefault="00CD4BFA" w:rsidP="00CD4BFA">
      <w:pPr>
        <w:pStyle w:val="Default"/>
        <w:jc w:val="both"/>
        <w:rPr>
          <w:rFonts w:ascii="Arial" w:hAnsi="Arial" w:cs="Arial"/>
          <w:sz w:val="22"/>
          <w:szCs w:val="22"/>
        </w:rPr>
      </w:pPr>
    </w:p>
    <w:p w14:paraId="731C512E" w14:textId="34CE5D72" w:rsidR="00CD4BFA" w:rsidRPr="00C41167" w:rsidRDefault="00CD4BFA" w:rsidP="00CD4BFA">
      <w:pPr>
        <w:jc w:val="both"/>
        <w:rPr>
          <w:rFonts w:ascii="Arial" w:hAnsi="Arial" w:cs="Arial"/>
        </w:rPr>
      </w:pPr>
      <w:r w:rsidRPr="00C41167">
        <w:rPr>
          <w:rFonts w:ascii="Arial" w:hAnsi="Arial" w:cs="Arial"/>
        </w:rPr>
        <w:t xml:space="preserve">6.6 O credenciamento junto à plataforma </w:t>
      </w:r>
      <w:r w:rsidR="00C41167" w:rsidRPr="00C41167">
        <w:rPr>
          <w:rFonts w:ascii="Arial" w:hAnsi="Arial" w:cs="Arial"/>
          <w:b/>
          <w:bCs/>
        </w:rPr>
        <w:t>BNC COMPRAS</w:t>
      </w:r>
      <w:r w:rsidRPr="00C41167">
        <w:rPr>
          <w:rFonts w:ascii="Arial" w:hAnsi="Arial" w:cs="Arial"/>
          <w:b/>
          <w:bCs/>
        </w:rPr>
        <w:t xml:space="preserve"> </w:t>
      </w:r>
      <w:r w:rsidRPr="00C41167">
        <w:rPr>
          <w:rFonts w:ascii="Arial" w:hAnsi="Arial" w:cs="Arial"/>
        </w:rPr>
        <w:t>implica a responsabilidade do licitante ou de seu representante legal e a presunção de sua capacidade técnica para realização das transaç</w:t>
      </w:r>
      <w:r w:rsidR="007F75A8">
        <w:rPr>
          <w:rFonts w:ascii="Arial" w:hAnsi="Arial" w:cs="Arial"/>
        </w:rPr>
        <w:t>ões inerentes a esta licitação.</w:t>
      </w:r>
    </w:p>
    <w:p w14:paraId="2063392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6.7 A perda da senha ou a quebra de sigilo deverão ser comunicadas imediatamente ao provedor do sistema para imediato bloqueio de acesso. </w:t>
      </w:r>
    </w:p>
    <w:p w14:paraId="19944A89" w14:textId="77777777" w:rsidR="00CD4BFA" w:rsidRPr="00C41167" w:rsidRDefault="00CD4BFA" w:rsidP="00CD4BFA">
      <w:pPr>
        <w:pStyle w:val="Default"/>
        <w:jc w:val="both"/>
        <w:rPr>
          <w:rFonts w:ascii="Arial" w:hAnsi="Arial" w:cs="Arial"/>
          <w:sz w:val="22"/>
          <w:szCs w:val="22"/>
        </w:rPr>
      </w:pPr>
    </w:p>
    <w:p w14:paraId="68FC3A8A" w14:textId="16453F56"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6.8 A licitação será conduzida pelo Pregoeiro do Município de </w:t>
      </w:r>
      <w:r w:rsidR="00F7247A" w:rsidRPr="00C41167">
        <w:rPr>
          <w:rFonts w:ascii="Arial" w:hAnsi="Arial" w:cs="Arial"/>
          <w:sz w:val="22"/>
          <w:szCs w:val="22"/>
        </w:rPr>
        <w:t>Ibiquera</w:t>
      </w:r>
      <w:r w:rsidRPr="00C41167">
        <w:rPr>
          <w:rFonts w:ascii="Arial" w:hAnsi="Arial" w:cs="Arial"/>
          <w:sz w:val="22"/>
          <w:szCs w:val="22"/>
        </w:rPr>
        <w:t xml:space="preserve">/BA, com apoio técnico e operacional da plataforma </w:t>
      </w:r>
      <w:r w:rsidR="00C41167" w:rsidRPr="00C41167">
        <w:rPr>
          <w:rFonts w:ascii="Arial" w:hAnsi="Arial" w:cs="Arial"/>
          <w:b/>
          <w:bCs/>
          <w:sz w:val="22"/>
          <w:szCs w:val="22"/>
        </w:rPr>
        <w:t>BNC COMPRAS</w:t>
      </w:r>
      <w:r w:rsidRPr="00C41167">
        <w:rPr>
          <w:rFonts w:ascii="Arial" w:hAnsi="Arial" w:cs="Arial"/>
          <w:sz w:val="22"/>
          <w:szCs w:val="22"/>
        </w:rPr>
        <w:t xml:space="preserve">, que atuará como provedor do sistema eletrônico para esta licitação. </w:t>
      </w:r>
    </w:p>
    <w:p w14:paraId="2F5EB8FE" w14:textId="77777777" w:rsidR="00CD4BFA" w:rsidRPr="00C41167" w:rsidRDefault="00CD4BFA" w:rsidP="00CD4BFA">
      <w:pPr>
        <w:pStyle w:val="Default"/>
        <w:jc w:val="both"/>
        <w:rPr>
          <w:rFonts w:ascii="Arial" w:hAnsi="Arial" w:cs="Arial"/>
          <w:sz w:val="22"/>
          <w:szCs w:val="22"/>
        </w:rPr>
      </w:pPr>
    </w:p>
    <w:p w14:paraId="5FEBC196"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6.9 </w:t>
      </w:r>
      <w:r w:rsidRPr="00C41167">
        <w:rPr>
          <w:rFonts w:ascii="Arial" w:hAnsi="Arial" w:cs="Arial"/>
          <w:b/>
          <w:bCs/>
          <w:sz w:val="22"/>
          <w:szCs w:val="22"/>
        </w:rPr>
        <w:t xml:space="preserve">INCUMBIRÁ À LICITANTE ACOMPANHAR AS OPERAÇÕES NO SISTEMA ELETRÔNICO DURANTE O PROCESSO LICITATÓRIO, RESPONSABILIZANDO-SE PELO ÔNUS DECORRENTE DA PERDA DE NEGÓCIOS DIANTE DA INOBSERVÂNCIA DE QUAISQUER MENSAGENS EMITIDAS PELO PREGOEIRO, PELO SISTEMA, OU DE SUA DESCONEXÃO. </w:t>
      </w:r>
    </w:p>
    <w:p w14:paraId="726E851C" w14:textId="77777777" w:rsidR="00CD4BFA" w:rsidRPr="00C41167" w:rsidRDefault="00CD4BFA" w:rsidP="00CD4BFA">
      <w:pPr>
        <w:pStyle w:val="Default"/>
        <w:jc w:val="both"/>
        <w:rPr>
          <w:rFonts w:ascii="Arial" w:hAnsi="Arial" w:cs="Arial"/>
          <w:sz w:val="22"/>
          <w:szCs w:val="22"/>
        </w:rPr>
      </w:pPr>
    </w:p>
    <w:p w14:paraId="14F57969"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7. BENEFÍCIOS ÀS MICROEMPRESAS E EMPRESAS DE PEQUENO PORTE E MICROEMPREENDEDORES INDIVIDUAIS </w:t>
      </w:r>
    </w:p>
    <w:p w14:paraId="283F7CE6" w14:textId="77777777" w:rsidR="00CD4BFA" w:rsidRPr="00C41167" w:rsidRDefault="00CD4BFA" w:rsidP="00CD4BFA">
      <w:pPr>
        <w:pStyle w:val="Default"/>
        <w:jc w:val="both"/>
        <w:rPr>
          <w:rFonts w:ascii="Arial" w:hAnsi="Arial" w:cs="Arial"/>
          <w:sz w:val="22"/>
          <w:szCs w:val="22"/>
        </w:rPr>
      </w:pPr>
    </w:p>
    <w:p w14:paraId="26A74F89"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sz w:val="22"/>
          <w:szCs w:val="22"/>
        </w:rPr>
        <w:t xml:space="preserve">7.1 As microempresas, empresas de pequeno porte e </w:t>
      </w:r>
      <w:proofErr w:type="gramStart"/>
      <w:r w:rsidRPr="00C41167">
        <w:rPr>
          <w:rFonts w:ascii="Arial" w:hAnsi="Arial" w:cs="Arial"/>
          <w:sz w:val="22"/>
          <w:szCs w:val="22"/>
        </w:rPr>
        <w:t>micro empreendedores</w:t>
      </w:r>
      <w:proofErr w:type="gramEnd"/>
      <w:r w:rsidRPr="00C41167">
        <w:rPr>
          <w:rFonts w:ascii="Arial" w:hAnsi="Arial" w:cs="Arial"/>
          <w:sz w:val="22"/>
          <w:szCs w:val="22"/>
        </w:rPr>
        <w:t xml:space="preserve"> individuais que quiserem participar deste certame usufruindo os benefícios concedidos </w:t>
      </w:r>
      <w:r w:rsidRPr="00C41167">
        <w:rPr>
          <w:rFonts w:ascii="Arial" w:hAnsi="Arial" w:cs="Arial"/>
          <w:color w:val="auto"/>
          <w:sz w:val="22"/>
          <w:szCs w:val="22"/>
        </w:rPr>
        <w:t xml:space="preserve">pela Lei Complementar nº 123/2006, deverão observar o disposto nos subitens seguintes. </w:t>
      </w:r>
    </w:p>
    <w:p w14:paraId="7BA2F549" w14:textId="77777777" w:rsidR="00CD4BFA" w:rsidRPr="00C41167" w:rsidRDefault="00CD4BFA" w:rsidP="00CD4BFA">
      <w:pPr>
        <w:pStyle w:val="Default"/>
        <w:jc w:val="both"/>
        <w:rPr>
          <w:rFonts w:ascii="Arial" w:hAnsi="Arial" w:cs="Arial"/>
          <w:sz w:val="22"/>
          <w:szCs w:val="22"/>
        </w:rPr>
      </w:pPr>
    </w:p>
    <w:p w14:paraId="35A8EC67"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7.1.1 As Microempresas, Empresas de Pequeno Porte e Microempreendedores Individuais </w:t>
      </w:r>
      <w:proofErr w:type="gramStart"/>
      <w:r w:rsidRPr="00C41167">
        <w:rPr>
          <w:rFonts w:ascii="Arial" w:hAnsi="Arial" w:cs="Arial"/>
          <w:sz w:val="22"/>
          <w:szCs w:val="22"/>
        </w:rPr>
        <w:t>deverão  declarar</w:t>
      </w:r>
      <w:proofErr w:type="gramEnd"/>
      <w:r w:rsidRPr="00C41167">
        <w:rPr>
          <w:rFonts w:ascii="Arial" w:hAnsi="Arial" w:cs="Arial"/>
          <w:sz w:val="22"/>
          <w:szCs w:val="22"/>
        </w:rPr>
        <w:t xml:space="preserve">, sob as penas da Lei, que se enquadram nas hipóteses do art. 3° da Lei Complementar nº 123/2006, </w:t>
      </w:r>
      <w:r w:rsidRPr="00C41167">
        <w:rPr>
          <w:rFonts w:ascii="Arial" w:hAnsi="Arial" w:cs="Arial"/>
          <w:b/>
          <w:bCs/>
          <w:sz w:val="22"/>
          <w:szCs w:val="22"/>
        </w:rPr>
        <w:t xml:space="preserve">clicando no campo próprio previsto na tela de envio das propostas. </w:t>
      </w:r>
    </w:p>
    <w:p w14:paraId="2C820110" w14:textId="77777777" w:rsidR="00CD4BFA" w:rsidRPr="00C41167" w:rsidRDefault="00CD4BFA" w:rsidP="00CD4BFA">
      <w:pPr>
        <w:pStyle w:val="Default"/>
        <w:jc w:val="both"/>
        <w:rPr>
          <w:rFonts w:ascii="Arial" w:hAnsi="Arial" w:cs="Arial"/>
          <w:sz w:val="22"/>
          <w:szCs w:val="22"/>
        </w:rPr>
      </w:pPr>
    </w:p>
    <w:p w14:paraId="126F8DE5" w14:textId="77777777" w:rsidR="00CD4BFA" w:rsidRPr="00C41167" w:rsidRDefault="00CD4BFA" w:rsidP="00CD4BFA">
      <w:pPr>
        <w:pStyle w:val="Default"/>
        <w:spacing w:after="144"/>
        <w:jc w:val="both"/>
        <w:rPr>
          <w:rFonts w:ascii="Arial" w:hAnsi="Arial" w:cs="Arial"/>
          <w:sz w:val="22"/>
          <w:szCs w:val="22"/>
        </w:rPr>
      </w:pPr>
      <w:r w:rsidRPr="00C41167">
        <w:rPr>
          <w:rFonts w:ascii="Arial" w:hAnsi="Arial" w:cs="Arial"/>
          <w:sz w:val="22"/>
          <w:szCs w:val="22"/>
        </w:rPr>
        <w:t xml:space="preserve">7.1.2 A condição de Microempresa e Empresa de Pequeno Porte, para efeito do tratamento diferenciado previsto na Lei Complementar 123/2006, </w:t>
      </w:r>
      <w:r w:rsidRPr="00C41167">
        <w:rPr>
          <w:rFonts w:ascii="Arial" w:hAnsi="Arial" w:cs="Arial"/>
          <w:bCs/>
          <w:sz w:val="22"/>
          <w:szCs w:val="22"/>
        </w:rPr>
        <w:t xml:space="preserve">deverá ser comprovada, mediante apresentação da Certidão Simplificada emitida pela Junta </w:t>
      </w:r>
      <w:r w:rsidRPr="00C41167">
        <w:rPr>
          <w:rFonts w:ascii="Arial" w:hAnsi="Arial" w:cs="Arial"/>
          <w:bCs/>
          <w:sz w:val="22"/>
          <w:szCs w:val="22"/>
        </w:rPr>
        <w:lastRenderedPageBreak/>
        <w:t>Comercial da sede do licitante onde conste o seu enquadramento como Empresa de Pequeno Porte ou Microempresa</w:t>
      </w:r>
      <w:r w:rsidRPr="00C41167">
        <w:rPr>
          <w:rFonts w:ascii="Arial" w:hAnsi="Arial" w:cs="Arial"/>
          <w:sz w:val="22"/>
          <w:szCs w:val="22"/>
        </w:rPr>
        <w:t xml:space="preserve">. As sociedades simples, que não registram seus atos na Junta Comercial, deverão apresentar </w:t>
      </w:r>
      <w:r w:rsidRPr="00C41167">
        <w:rPr>
          <w:rFonts w:ascii="Arial" w:hAnsi="Arial" w:cs="Arial"/>
          <w:bCs/>
          <w:sz w:val="22"/>
          <w:szCs w:val="22"/>
        </w:rPr>
        <w:t>certidão do Registro Civil de Pessoas Jurídicas atestando seu enquadramento nas hipóteses do art. 3º da Lei Complementar nº 123/2006</w:t>
      </w:r>
      <w:r w:rsidRPr="00C41167">
        <w:rPr>
          <w:rFonts w:ascii="Arial" w:hAnsi="Arial" w:cs="Arial"/>
          <w:sz w:val="22"/>
          <w:szCs w:val="22"/>
        </w:rPr>
        <w:t xml:space="preserve">. </w:t>
      </w:r>
    </w:p>
    <w:p w14:paraId="5CA33DD1" w14:textId="77777777" w:rsidR="00CD4BFA" w:rsidRPr="00C41167" w:rsidRDefault="00CD4BFA" w:rsidP="00CD4BFA">
      <w:pPr>
        <w:pStyle w:val="Default"/>
        <w:spacing w:after="144"/>
        <w:jc w:val="both"/>
        <w:rPr>
          <w:rFonts w:ascii="Arial" w:hAnsi="Arial" w:cs="Arial"/>
          <w:sz w:val="22"/>
          <w:szCs w:val="22"/>
        </w:rPr>
      </w:pPr>
      <w:r w:rsidRPr="00C41167">
        <w:rPr>
          <w:rFonts w:ascii="Arial" w:hAnsi="Arial" w:cs="Arial"/>
          <w:sz w:val="22"/>
          <w:szCs w:val="22"/>
        </w:rPr>
        <w:t xml:space="preserve">7.1.3 A condição de </w:t>
      </w:r>
      <w:r w:rsidRPr="00C41167">
        <w:rPr>
          <w:rFonts w:ascii="Arial" w:hAnsi="Arial" w:cs="Arial"/>
          <w:b/>
          <w:bCs/>
          <w:sz w:val="22"/>
          <w:szCs w:val="22"/>
        </w:rPr>
        <w:t>Microempreendedor Individual deverá ser comprovada mediante apresentação do Certificado da Condição de Microempreendedor Individual</w:t>
      </w:r>
      <w:r w:rsidRPr="00C41167">
        <w:rPr>
          <w:rFonts w:ascii="Arial" w:hAnsi="Arial" w:cs="Arial"/>
          <w:sz w:val="22"/>
          <w:szCs w:val="22"/>
        </w:rPr>
        <w:t xml:space="preserve">. </w:t>
      </w:r>
    </w:p>
    <w:p w14:paraId="7D875A88" w14:textId="77777777" w:rsidR="00CD4BFA" w:rsidRPr="00C41167" w:rsidRDefault="00CD4BFA" w:rsidP="00CD4BFA">
      <w:pPr>
        <w:pStyle w:val="Default"/>
        <w:spacing w:after="144"/>
        <w:jc w:val="both"/>
        <w:rPr>
          <w:rFonts w:ascii="Arial" w:hAnsi="Arial" w:cs="Arial"/>
          <w:sz w:val="22"/>
          <w:szCs w:val="22"/>
        </w:rPr>
      </w:pPr>
      <w:r w:rsidRPr="00C41167">
        <w:rPr>
          <w:rFonts w:ascii="Arial" w:hAnsi="Arial" w:cs="Arial"/>
          <w:sz w:val="22"/>
          <w:szCs w:val="22"/>
        </w:rPr>
        <w:t xml:space="preserve">7.1.4 A Certidão ou Certificado deverão estar </w:t>
      </w:r>
      <w:r w:rsidRPr="00C41167">
        <w:rPr>
          <w:rFonts w:ascii="Arial" w:hAnsi="Arial" w:cs="Arial"/>
          <w:b/>
          <w:bCs/>
          <w:sz w:val="22"/>
          <w:szCs w:val="22"/>
        </w:rPr>
        <w:t>ATUALIZADOS</w:t>
      </w:r>
      <w:r w:rsidRPr="00C41167">
        <w:rPr>
          <w:rFonts w:ascii="Arial" w:hAnsi="Arial" w:cs="Arial"/>
          <w:sz w:val="22"/>
          <w:szCs w:val="22"/>
        </w:rPr>
        <w:t xml:space="preserve">, ou seja, emitidos a menos de </w:t>
      </w:r>
      <w:r w:rsidRPr="00C41167">
        <w:rPr>
          <w:rFonts w:ascii="Arial" w:hAnsi="Arial" w:cs="Arial"/>
          <w:b/>
          <w:bCs/>
          <w:sz w:val="22"/>
          <w:szCs w:val="22"/>
        </w:rPr>
        <w:t xml:space="preserve">120 (cento e vinte) dias </w:t>
      </w:r>
      <w:r w:rsidRPr="00C41167">
        <w:rPr>
          <w:rFonts w:ascii="Arial" w:hAnsi="Arial" w:cs="Arial"/>
          <w:sz w:val="22"/>
          <w:szCs w:val="22"/>
        </w:rPr>
        <w:t xml:space="preserve">da data marcada para a abertura da presente Licitação. </w:t>
      </w:r>
    </w:p>
    <w:p w14:paraId="4CA90AE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7.1.5 Todo benefício previsto na Lei Complementar nº 123/2006 aplicável à microempresa estende-se ao MEI, conforme determina o § 2° do art. 18-E. </w:t>
      </w:r>
    </w:p>
    <w:p w14:paraId="0C14A86D" w14:textId="77777777" w:rsidR="00CD4BFA" w:rsidRPr="00C41167" w:rsidRDefault="00CD4BFA" w:rsidP="00CD4BFA">
      <w:pPr>
        <w:pStyle w:val="Default"/>
        <w:jc w:val="both"/>
        <w:rPr>
          <w:rFonts w:ascii="Arial" w:hAnsi="Arial" w:cs="Arial"/>
          <w:sz w:val="22"/>
          <w:szCs w:val="22"/>
        </w:rPr>
      </w:pPr>
    </w:p>
    <w:p w14:paraId="0F8E02EA" w14:textId="77777777" w:rsidR="00CD4BFA" w:rsidRPr="00C41167" w:rsidRDefault="00CD4BFA" w:rsidP="00CD4BFA">
      <w:pPr>
        <w:pStyle w:val="Default"/>
        <w:spacing w:after="142"/>
        <w:jc w:val="both"/>
        <w:rPr>
          <w:rFonts w:ascii="Arial" w:hAnsi="Arial" w:cs="Arial"/>
          <w:sz w:val="22"/>
          <w:szCs w:val="22"/>
        </w:rPr>
      </w:pPr>
      <w:r w:rsidRPr="00C41167">
        <w:rPr>
          <w:rFonts w:ascii="Arial" w:hAnsi="Arial" w:cs="Arial"/>
          <w:sz w:val="22"/>
          <w:szCs w:val="22"/>
        </w:rPr>
        <w:t xml:space="preserve">7.2 Após a fase de lances, se a proposta melhor classificada não tiver sido apresentada por microempresas, empresas de pequeno porte e </w:t>
      </w:r>
      <w:proofErr w:type="gramStart"/>
      <w:r w:rsidRPr="00C41167">
        <w:rPr>
          <w:rFonts w:ascii="Arial" w:hAnsi="Arial" w:cs="Arial"/>
          <w:sz w:val="22"/>
          <w:szCs w:val="22"/>
        </w:rPr>
        <w:t>micro empreendedores</w:t>
      </w:r>
      <w:proofErr w:type="gramEnd"/>
      <w:r w:rsidRPr="00C41167">
        <w:rPr>
          <w:rFonts w:ascii="Arial" w:hAnsi="Arial" w:cs="Arial"/>
          <w:sz w:val="22"/>
          <w:szCs w:val="22"/>
        </w:rPr>
        <w:t xml:space="preserve"> individuais e houver proposta de microempresas, empresas de pequeno porte e micro empreendedores individuais que seja igual ou até 10% (dez por cento) superior à proposta melhor classificada, proceder-se-á da seguinte forma: </w:t>
      </w:r>
    </w:p>
    <w:p w14:paraId="56129004" w14:textId="77777777" w:rsidR="00CD4BFA" w:rsidRPr="00C41167" w:rsidRDefault="00CD4BFA" w:rsidP="00CD4BFA">
      <w:pPr>
        <w:pStyle w:val="Default"/>
        <w:spacing w:after="142"/>
        <w:jc w:val="both"/>
        <w:rPr>
          <w:rFonts w:ascii="Arial" w:hAnsi="Arial" w:cs="Arial"/>
          <w:sz w:val="22"/>
          <w:szCs w:val="22"/>
        </w:rPr>
      </w:pPr>
      <w:r w:rsidRPr="00C41167">
        <w:rPr>
          <w:rFonts w:ascii="Arial" w:hAnsi="Arial" w:cs="Arial"/>
          <w:sz w:val="22"/>
          <w:szCs w:val="22"/>
        </w:rPr>
        <w:t xml:space="preserve">7.3 A microempresas, empresas de pequeno porte e </w:t>
      </w:r>
      <w:proofErr w:type="gramStart"/>
      <w:r w:rsidRPr="00C41167">
        <w:rPr>
          <w:rFonts w:ascii="Arial" w:hAnsi="Arial" w:cs="Arial"/>
          <w:sz w:val="22"/>
          <w:szCs w:val="22"/>
        </w:rPr>
        <w:t>micro empreendedores</w:t>
      </w:r>
      <w:proofErr w:type="gramEnd"/>
      <w:r w:rsidRPr="00C41167">
        <w:rPr>
          <w:rFonts w:ascii="Arial" w:hAnsi="Arial" w:cs="Arial"/>
          <w:sz w:val="22"/>
          <w:szCs w:val="22"/>
        </w:rPr>
        <w:t xml:space="preserve"> individuais melhor classificada poderá, no prazo de 5 (cinco) minutos, contados do envio da mensagem automática pelo sistema, apresentar uma última oferta, obrigatoriamente inferior à proposta do primeiro colocado, situação em que, atendidas as exigências </w:t>
      </w:r>
      <w:proofErr w:type="spellStart"/>
      <w:r w:rsidRPr="00C41167">
        <w:rPr>
          <w:rFonts w:ascii="Arial" w:hAnsi="Arial" w:cs="Arial"/>
          <w:sz w:val="22"/>
          <w:szCs w:val="22"/>
        </w:rPr>
        <w:t>habilitatórias</w:t>
      </w:r>
      <w:proofErr w:type="spellEnd"/>
      <w:r w:rsidRPr="00C41167">
        <w:rPr>
          <w:rFonts w:ascii="Arial" w:hAnsi="Arial" w:cs="Arial"/>
          <w:sz w:val="22"/>
          <w:szCs w:val="22"/>
        </w:rPr>
        <w:t xml:space="preserve"> e observado o valor estimado para a contratação, será adjudicado em seu favor o objeto desta licitação; </w:t>
      </w:r>
    </w:p>
    <w:p w14:paraId="212BCE75" w14:textId="77777777" w:rsidR="00CD4BFA" w:rsidRPr="00C41167" w:rsidRDefault="00CD4BFA" w:rsidP="00CD4BFA">
      <w:pPr>
        <w:pStyle w:val="Default"/>
        <w:spacing w:after="142"/>
        <w:jc w:val="both"/>
        <w:rPr>
          <w:rFonts w:ascii="Arial" w:hAnsi="Arial" w:cs="Arial"/>
          <w:sz w:val="22"/>
          <w:szCs w:val="22"/>
        </w:rPr>
      </w:pPr>
      <w:r w:rsidRPr="00C41167">
        <w:rPr>
          <w:rFonts w:ascii="Arial" w:hAnsi="Arial" w:cs="Arial"/>
          <w:sz w:val="22"/>
          <w:szCs w:val="22"/>
        </w:rPr>
        <w:t xml:space="preserve">7.4 Não sendo vencedora a microempresas, empresas de pequeno porte e </w:t>
      </w:r>
      <w:proofErr w:type="gramStart"/>
      <w:r w:rsidRPr="00C41167">
        <w:rPr>
          <w:rFonts w:ascii="Arial" w:hAnsi="Arial" w:cs="Arial"/>
          <w:sz w:val="22"/>
          <w:szCs w:val="22"/>
        </w:rPr>
        <w:t>micro empreendedores</w:t>
      </w:r>
      <w:proofErr w:type="gramEnd"/>
      <w:r w:rsidRPr="00C41167">
        <w:rPr>
          <w:rFonts w:ascii="Arial" w:hAnsi="Arial" w:cs="Arial"/>
          <w:sz w:val="22"/>
          <w:szCs w:val="22"/>
        </w:rPr>
        <w:t xml:space="preserve"> individuais melhor classificada, na forma da sub condição anterior, o sistema, de forma automática, convocará as licitantes remanescentes que porventura se enquadrem na situação descrita nesta condição, na ordem classificatória, para o exercício do mesmo direito; </w:t>
      </w:r>
    </w:p>
    <w:p w14:paraId="289C32A6" w14:textId="77777777" w:rsidR="00CD4BFA" w:rsidRPr="00C41167" w:rsidRDefault="00CD4BFA" w:rsidP="00CD4BFA">
      <w:pPr>
        <w:pStyle w:val="Default"/>
        <w:spacing w:after="142"/>
        <w:jc w:val="both"/>
        <w:rPr>
          <w:rFonts w:ascii="Arial" w:hAnsi="Arial" w:cs="Arial"/>
          <w:sz w:val="22"/>
          <w:szCs w:val="22"/>
        </w:rPr>
      </w:pPr>
      <w:r w:rsidRPr="00C41167">
        <w:rPr>
          <w:rFonts w:ascii="Arial" w:hAnsi="Arial" w:cs="Arial"/>
          <w:sz w:val="22"/>
          <w:szCs w:val="22"/>
        </w:rPr>
        <w:t xml:space="preserve">7.5 No caso de equivalência dos valores apresentados pelas microempresas, empresas de pequeno porte e </w:t>
      </w:r>
      <w:proofErr w:type="gramStart"/>
      <w:r w:rsidRPr="00C41167">
        <w:rPr>
          <w:rFonts w:ascii="Arial" w:hAnsi="Arial" w:cs="Arial"/>
          <w:sz w:val="22"/>
          <w:szCs w:val="22"/>
        </w:rPr>
        <w:t>micro empreendedores</w:t>
      </w:r>
      <w:proofErr w:type="gramEnd"/>
      <w:r w:rsidRPr="00C41167">
        <w:rPr>
          <w:rFonts w:ascii="Arial" w:hAnsi="Arial" w:cs="Arial"/>
          <w:sz w:val="22"/>
          <w:szCs w:val="22"/>
        </w:rPr>
        <w:t xml:space="preserve"> individuais que se encontrem no intervalo estabelecido nesta condição, o sistema fará um sorteio eletrônico, definindo e convocando automaticamente a vencedora para o encaminhamento da oferta final do desempate; </w:t>
      </w:r>
    </w:p>
    <w:p w14:paraId="0B4FE37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7.6 A convocada que não apresentar proposta dentro do prazo de 5 (cinco) minutos, controlados pelo Sistema, decairá do direito previsto nos artigos 44 e 45 da Lei Complementar n.º 123/2006. </w:t>
      </w:r>
    </w:p>
    <w:p w14:paraId="12D65248" w14:textId="77777777" w:rsidR="00CD4BFA" w:rsidRPr="00C41167" w:rsidRDefault="00CD4BFA" w:rsidP="00CD4BFA">
      <w:pPr>
        <w:pStyle w:val="Default"/>
        <w:jc w:val="both"/>
        <w:rPr>
          <w:rFonts w:ascii="Arial" w:hAnsi="Arial" w:cs="Arial"/>
          <w:sz w:val="22"/>
          <w:szCs w:val="22"/>
        </w:rPr>
      </w:pPr>
    </w:p>
    <w:p w14:paraId="431F45E9"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8. PROPOSTA </w:t>
      </w:r>
    </w:p>
    <w:p w14:paraId="21C9C680" w14:textId="77777777" w:rsidR="00CD4BFA" w:rsidRPr="00C41167" w:rsidRDefault="00CD4BFA" w:rsidP="00CD4BFA">
      <w:pPr>
        <w:pStyle w:val="Default"/>
        <w:jc w:val="both"/>
        <w:rPr>
          <w:rFonts w:ascii="Arial" w:hAnsi="Arial" w:cs="Arial"/>
          <w:sz w:val="22"/>
          <w:szCs w:val="22"/>
        </w:rPr>
      </w:pPr>
    </w:p>
    <w:p w14:paraId="54D0E19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8.1 Os proponentes encaminharão, </w:t>
      </w:r>
      <w:r w:rsidRPr="00C41167">
        <w:rPr>
          <w:rFonts w:ascii="Arial" w:hAnsi="Arial" w:cs="Arial"/>
          <w:b/>
          <w:bCs/>
          <w:sz w:val="22"/>
          <w:szCs w:val="22"/>
        </w:rPr>
        <w:t xml:space="preserve">EXCLUSIVAMENTE </w:t>
      </w:r>
      <w:r w:rsidRPr="00C41167">
        <w:rPr>
          <w:rFonts w:ascii="Arial" w:hAnsi="Arial" w:cs="Arial"/>
          <w:sz w:val="22"/>
          <w:szCs w:val="22"/>
        </w:rPr>
        <w:t xml:space="preserve">por meio do sistema eletrônico, a proposta com a descrição do objeto ofertado e o preço, até a data e o horário estabelecidos para abertura da sessão pública. </w:t>
      </w:r>
    </w:p>
    <w:p w14:paraId="6C6AFD19" w14:textId="77777777" w:rsidR="00CD4BFA" w:rsidRPr="00C41167" w:rsidRDefault="00CD4BFA" w:rsidP="00CD4BFA">
      <w:pPr>
        <w:pStyle w:val="Default"/>
        <w:jc w:val="both"/>
        <w:rPr>
          <w:rFonts w:ascii="Arial" w:hAnsi="Arial" w:cs="Arial"/>
          <w:sz w:val="22"/>
          <w:szCs w:val="22"/>
        </w:rPr>
      </w:pPr>
    </w:p>
    <w:p w14:paraId="5F7C9E7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8.2 O envio da proposta, ocorrerá por meio de chave de acesso e senha. </w:t>
      </w:r>
    </w:p>
    <w:p w14:paraId="4AD83B22" w14:textId="77777777" w:rsidR="00CD4BFA" w:rsidRPr="00C41167" w:rsidRDefault="00CD4BFA" w:rsidP="00CD4BFA">
      <w:pPr>
        <w:pStyle w:val="Default"/>
        <w:jc w:val="both"/>
        <w:rPr>
          <w:rFonts w:ascii="Arial" w:hAnsi="Arial" w:cs="Arial"/>
          <w:sz w:val="22"/>
          <w:szCs w:val="22"/>
        </w:rPr>
      </w:pPr>
    </w:p>
    <w:p w14:paraId="6461638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8.3 Incumbirá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07338278" w14:textId="77777777" w:rsidR="00CD4BFA" w:rsidRPr="00C41167" w:rsidRDefault="00CD4BFA" w:rsidP="00CD4BFA">
      <w:pPr>
        <w:pStyle w:val="Default"/>
        <w:jc w:val="both"/>
        <w:rPr>
          <w:rFonts w:ascii="Arial" w:hAnsi="Arial" w:cs="Arial"/>
          <w:sz w:val="22"/>
          <w:szCs w:val="22"/>
        </w:rPr>
      </w:pPr>
    </w:p>
    <w:p w14:paraId="5E20DBF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8.4 Os documentos que compõem a proposta do proponente melhor classificado somente serão disponibilizados para avaliação do pregoeiro e para acesso público após o encerramento do envio de lances.     </w:t>
      </w:r>
    </w:p>
    <w:p w14:paraId="2DA31FD8" w14:textId="77777777" w:rsidR="00CD4BFA" w:rsidRPr="00C41167" w:rsidRDefault="00CD4BFA" w:rsidP="00CD4BFA">
      <w:pPr>
        <w:pStyle w:val="Default"/>
        <w:jc w:val="both"/>
        <w:rPr>
          <w:rFonts w:ascii="Arial" w:hAnsi="Arial" w:cs="Arial"/>
          <w:sz w:val="22"/>
          <w:szCs w:val="22"/>
        </w:rPr>
      </w:pPr>
    </w:p>
    <w:p w14:paraId="66097323" w14:textId="1909B953"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8.5 A proposta de preços inicial deverá ser informada e anexada em campo especifico, </w:t>
      </w:r>
      <w:r w:rsidRPr="00C41167">
        <w:rPr>
          <w:rFonts w:ascii="Arial" w:hAnsi="Arial" w:cs="Arial"/>
          <w:bCs/>
          <w:sz w:val="22"/>
          <w:szCs w:val="22"/>
        </w:rPr>
        <w:t>exclusivamente por meio do Sistema Eletrônico (</w:t>
      </w:r>
      <w:r w:rsidR="00C41167">
        <w:rPr>
          <w:rFonts w:ascii="Arial" w:hAnsi="Arial" w:cs="Arial"/>
          <w:bCs/>
          <w:sz w:val="22"/>
          <w:szCs w:val="22"/>
        </w:rPr>
        <w:t>BNC</w:t>
      </w:r>
      <w:r w:rsidRPr="00C41167">
        <w:rPr>
          <w:rFonts w:ascii="Arial" w:hAnsi="Arial" w:cs="Arial"/>
          <w:bCs/>
          <w:sz w:val="22"/>
          <w:szCs w:val="22"/>
        </w:rPr>
        <w:t>)</w:t>
      </w:r>
      <w:r w:rsidRPr="00C41167">
        <w:rPr>
          <w:rFonts w:ascii="Arial" w:hAnsi="Arial" w:cs="Arial"/>
          <w:sz w:val="22"/>
          <w:szCs w:val="22"/>
        </w:rPr>
        <w:t xml:space="preserve">, com observância as disposições do Termo de Referência, e modelo constante no Anexo VII, lançadas </w:t>
      </w:r>
      <w:r w:rsidR="002202B9">
        <w:rPr>
          <w:rFonts w:ascii="Arial" w:hAnsi="Arial" w:cs="Arial"/>
          <w:b/>
          <w:bCs/>
          <w:sz w:val="22"/>
          <w:szCs w:val="22"/>
        </w:rPr>
        <w:t>obrigatoriamente até a abertura do certame,</w:t>
      </w:r>
      <w:r w:rsidRPr="00C41167">
        <w:rPr>
          <w:rFonts w:ascii="Arial" w:hAnsi="Arial" w:cs="Arial"/>
          <w:sz w:val="22"/>
          <w:szCs w:val="22"/>
        </w:rPr>
        <w:t xml:space="preserve"> sob pena de</w:t>
      </w:r>
      <w:r w:rsidRPr="00C41167">
        <w:rPr>
          <w:rFonts w:ascii="Arial" w:hAnsi="Arial" w:cs="Arial"/>
          <w:spacing w:val="-3"/>
          <w:sz w:val="22"/>
          <w:szCs w:val="22"/>
        </w:rPr>
        <w:t xml:space="preserve"> </w:t>
      </w:r>
      <w:r w:rsidRPr="00C41167">
        <w:rPr>
          <w:rFonts w:ascii="Arial" w:hAnsi="Arial" w:cs="Arial"/>
          <w:sz w:val="22"/>
          <w:szCs w:val="22"/>
        </w:rPr>
        <w:t>desclassificação</w:t>
      </w:r>
    </w:p>
    <w:p w14:paraId="13930578" w14:textId="77777777" w:rsidR="00CD4BFA" w:rsidRPr="00C41167" w:rsidRDefault="00CD4BFA" w:rsidP="00CD4BFA">
      <w:pPr>
        <w:pStyle w:val="Default"/>
        <w:jc w:val="both"/>
        <w:rPr>
          <w:rFonts w:ascii="Arial" w:hAnsi="Arial" w:cs="Arial"/>
          <w:sz w:val="22"/>
          <w:szCs w:val="22"/>
        </w:rPr>
      </w:pPr>
    </w:p>
    <w:p w14:paraId="0A459AD3"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9. CRITÉRIO DE JULGAMENTO </w:t>
      </w:r>
    </w:p>
    <w:p w14:paraId="2B51360B" w14:textId="77777777" w:rsidR="00CD4BFA" w:rsidRPr="00C41167" w:rsidRDefault="00CD4BFA" w:rsidP="00CD4BFA">
      <w:pPr>
        <w:pStyle w:val="Default"/>
        <w:jc w:val="both"/>
        <w:rPr>
          <w:rFonts w:ascii="Arial" w:hAnsi="Arial" w:cs="Arial"/>
          <w:sz w:val="22"/>
          <w:szCs w:val="22"/>
        </w:rPr>
      </w:pPr>
    </w:p>
    <w:p w14:paraId="65930FF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 Para elaboração das propostas o licitante deve:</w:t>
      </w:r>
    </w:p>
    <w:p w14:paraId="55D8A45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325721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Apresentar sua proposta com valor não superior ao valor máximo indicado pela Administração Pública Municipal; </w:t>
      </w:r>
    </w:p>
    <w:p w14:paraId="7E980B44" w14:textId="78B13AA3" w:rsidR="00CD4BFA" w:rsidRPr="00C41167" w:rsidRDefault="00CD4BFA" w:rsidP="00CD4BFA">
      <w:pPr>
        <w:pStyle w:val="Recuodecorpodetexto21"/>
        <w:spacing w:before="120" w:line="276" w:lineRule="auto"/>
        <w:ind w:left="0"/>
        <w:rPr>
          <w:rFonts w:ascii="Arial" w:hAnsi="Arial" w:cs="Arial"/>
          <w:sz w:val="22"/>
          <w:szCs w:val="22"/>
        </w:rPr>
      </w:pPr>
      <w:r w:rsidRPr="00C41167">
        <w:rPr>
          <w:rFonts w:ascii="Arial" w:eastAsia="SimSun" w:hAnsi="Arial" w:cs="Arial"/>
          <w:color w:val="000000"/>
          <w:sz w:val="22"/>
          <w:szCs w:val="22"/>
          <w:lang w:eastAsia="pt-BR"/>
        </w:rPr>
        <w:t xml:space="preserve">II - </w:t>
      </w:r>
      <w:r w:rsidRPr="00C41167">
        <w:rPr>
          <w:rFonts w:ascii="Arial" w:hAnsi="Arial" w:cs="Arial"/>
          <w:sz w:val="22"/>
          <w:szCs w:val="22"/>
        </w:rPr>
        <w:t xml:space="preserve">Para fins de aceitação pelo Pregoeiro, a proposta inicial e final não poderá ultrapassar o valor estimado pela Prefeitura de </w:t>
      </w:r>
      <w:r w:rsidR="00F7247A" w:rsidRPr="00C41167">
        <w:rPr>
          <w:rFonts w:ascii="Arial" w:hAnsi="Arial" w:cs="Arial"/>
          <w:sz w:val="22"/>
          <w:szCs w:val="22"/>
        </w:rPr>
        <w:t>Ibiquera</w:t>
      </w:r>
      <w:r w:rsidRPr="00C41167">
        <w:rPr>
          <w:rFonts w:ascii="Arial" w:hAnsi="Arial" w:cs="Arial"/>
          <w:sz w:val="22"/>
          <w:szCs w:val="22"/>
        </w:rPr>
        <w:t>, sob pena de desclassificação.</w:t>
      </w:r>
    </w:p>
    <w:p w14:paraId="29F5213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Elaborar sua proposta levando em consideração a utilização de mão de obra, materiais, tecnologias e matérias-primas existentes no local da execução, conservação e operação do bem ou serviço. </w:t>
      </w:r>
    </w:p>
    <w:p w14:paraId="3C084260" w14:textId="77777777" w:rsidR="00CD4BFA" w:rsidRPr="00C41167" w:rsidRDefault="00CD4BFA" w:rsidP="00CD4BFA">
      <w:pPr>
        <w:pStyle w:val="Default"/>
        <w:jc w:val="both"/>
        <w:rPr>
          <w:rFonts w:ascii="Arial" w:hAnsi="Arial" w:cs="Arial"/>
          <w:sz w:val="22"/>
          <w:szCs w:val="22"/>
        </w:rPr>
      </w:pPr>
    </w:p>
    <w:p w14:paraId="23E73F5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9.3 O conteúdo das propostas é sigiloso até a abertura da sessão pública (art. 13, I da Lei nº 14.133/2021).</w:t>
      </w:r>
    </w:p>
    <w:p w14:paraId="79756D4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8EE2EF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9.4 O licitante deverá encaminhar proposta exclusivamente por meio do sistema eletrônico até a data e o horário marcados para abertura da sessão, quando então se encerrará automaticamente a etapa de envio da proposta.</w:t>
      </w:r>
    </w:p>
    <w:p w14:paraId="548D4C7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BBC5A89"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9.5 A proposta de preços deverá ser enviada exclusivamente via sistema, redigida em idioma nacional, sem cotações alternativas, emendas, rasuras ou entrelinhas, </w:t>
      </w:r>
      <w:r w:rsidRPr="00C41167">
        <w:rPr>
          <w:rFonts w:ascii="Arial" w:hAnsi="Arial" w:cs="Arial"/>
          <w:b/>
          <w:bCs/>
          <w:sz w:val="22"/>
          <w:szCs w:val="22"/>
        </w:rPr>
        <w:t xml:space="preserve">devendo ser datada e assinada pelo representante legal do proponente devidamente identificado, contendo identificação do proponente, endereço, telefone e e-mail. </w:t>
      </w:r>
    </w:p>
    <w:p w14:paraId="13EA0EAB" w14:textId="77777777" w:rsidR="00CD4BFA" w:rsidRPr="00C41167" w:rsidRDefault="00CD4BFA" w:rsidP="00CD4BFA">
      <w:pPr>
        <w:pStyle w:val="Default"/>
        <w:jc w:val="both"/>
        <w:rPr>
          <w:rFonts w:ascii="Arial" w:hAnsi="Arial" w:cs="Arial"/>
          <w:sz w:val="22"/>
          <w:szCs w:val="22"/>
        </w:rPr>
      </w:pPr>
    </w:p>
    <w:p w14:paraId="154161E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9.6 Após a fase de lances, a proposta atualizada deverá ser enviada no prazo máximo de até 01 (uma) hora após a convocação do pregoeiro, conforme prevê o item 14.1.1.</w:t>
      </w:r>
    </w:p>
    <w:p w14:paraId="0854D19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8F8D04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9.7 </w:t>
      </w:r>
      <w:r w:rsidRPr="00C41167">
        <w:rPr>
          <w:rFonts w:ascii="Arial" w:hAnsi="Arial" w:cs="Arial"/>
          <w:b/>
          <w:bCs/>
          <w:sz w:val="22"/>
          <w:szCs w:val="22"/>
        </w:rPr>
        <w:t>NÃO SERÃO ACEITAS PROPOSTAS SEM A ASSINATURA DO REPRESENTANTE LEGAL DO PROPONENTE DEVIDAMENTE IDENTIFICADO</w:t>
      </w:r>
      <w:r w:rsidRPr="00C41167">
        <w:rPr>
          <w:rFonts w:ascii="Arial" w:hAnsi="Arial" w:cs="Arial"/>
          <w:sz w:val="22"/>
          <w:szCs w:val="22"/>
        </w:rPr>
        <w:t>.</w:t>
      </w:r>
    </w:p>
    <w:p w14:paraId="3C5A8EB4" w14:textId="77777777" w:rsidR="00CD4BFA" w:rsidRPr="00C41167" w:rsidRDefault="00CD4BFA" w:rsidP="00CD4BFA">
      <w:pPr>
        <w:jc w:val="both"/>
        <w:rPr>
          <w:rFonts w:ascii="Arial" w:hAnsi="Arial" w:cs="Arial"/>
        </w:rPr>
      </w:pPr>
    </w:p>
    <w:p w14:paraId="79216C9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9.10 A proposta deverá ser apresentada de acordo com o modelo constante do Anexo VI deste Edital e deverá conter, sob pena de desclassificação:</w:t>
      </w:r>
    </w:p>
    <w:p w14:paraId="1250284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826585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9.10.1 A identificação/descrição do objeto ofertado, de forma a permitir que o pregoeiro possa facilmente constatar que as especificações no presente pregão foram ou não atendidas, observadas as especificações constantes nos Anexos do presente Edital;</w:t>
      </w:r>
    </w:p>
    <w:p w14:paraId="62185AB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B5E3A5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9.10.2 O preço unitário e os preços totais cotados em reais, com no máximo 02 (dois) algarismos decimais após a vírgula; </w:t>
      </w:r>
    </w:p>
    <w:p w14:paraId="48F1C79E" w14:textId="77777777" w:rsidR="00CD4BFA" w:rsidRPr="00C41167" w:rsidRDefault="00CD4BFA" w:rsidP="00CD4BFA">
      <w:pPr>
        <w:pStyle w:val="Default"/>
        <w:jc w:val="both"/>
        <w:rPr>
          <w:rFonts w:ascii="Arial" w:hAnsi="Arial" w:cs="Arial"/>
          <w:sz w:val="22"/>
          <w:szCs w:val="22"/>
        </w:rPr>
      </w:pPr>
    </w:p>
    <w:p w14:paraId="7E83DD5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9.10.3 A identificação da marca e do modelo do objeto ofertado;</w:t>
      </w:r>
    </w:p>
    <w:p w14:paraId="23CEACB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AC3DFB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9.10.4 Havendo divergência entre o valor unitário e total, prevalecerá o valor unitário.</w:t>
      </w:r>
    </w:p>
    <w:p w14:paraId="576B1C8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332D3E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9.11 Serão desconsideradas as propostas que apresentarem alternativas de preços ou qualquer outra </w:t>
      </w:r>
      <w:proofErr w:type="gramStart"/>
      <w:r w:rsidRPr="00C41167">
        <w:rPr>
          <w:rFonts w:ascii="Arial" w:hAnsi="Arial" w:cs="Arial"/>
          <w:sz w:val="22"/>
          <w:szCs w:val="22"/>
        </w:rPr>
        <w:t>condição não prevista</w:t>
      </w:r>
      <w:proofErr w:type="gramEnd"/>
      <w:r w:rsidRPr="00C41167">
        <w:rPr>
          <w:rFonts w:ascii="Arial" w:hAnsi="Arial" w:cs="Arial"/>
          <w:sz w:val="22"/>
          <w:szCs w:val="22"/>
        </w:rPr>
        <w:t xml:space="preserve"> neste Edital. </w:t>
      </w:r>
    </w:p>
    <w:p w14:paraId="0FF7B20A" w14:textId="77777777" w:rsidR="00CD4BFA" w:rsidRPr="00C41167" w:rsidRDefault="00CD4BFA" w:rsidP="00CD4BFA">
      <w:pPr>
        <w:pStyle w:val="Default"/>
        <w:jc w:val="both"/>
        <w:rPr>
          <w:rFonts w:ascii="Arial" w:hAnsi="Arial" w:cs="Arial"/>
          <w:sz w:val="22"/>
          <w:szCs w:val="22"/>
        </w:rPr>
      </w:pPr>
    </w:p>
    <w:p w14:paraId="2C75E5C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9.12 Qualquer elemento que possa identificar o licitante importará desclassificação da proposta, sem prejuízo das sanções previstas neste edital.</w:t>
      </w:r>
    </w:p>
    <w:p w14:paraId="41FDBDD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E68CF2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9.13 Até a abertura da sessão, o licitante poderá retirar ou substituir a proposta anteriormente encaminhada.</w:t>
      </w:r>
    </w:p>
    <w:p w14:paraId="55E0C4A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AE5AD5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9.14 O prazo de validade da proposta não será inferior a 60 (sessenta) dias, a contar da data de sua apresentação.</w:t>
      </w:r>
    </w:p>
    <w:p w14:paraId="4838891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BEF71E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9.15 Decorrido o prazo de validade das propostas sem convocação para contratação, ficam os licitantes liberados dos compromissos assumidos.</w:t>
      </w:r>
    </w:p>
    <w:p w14:paraId="6BF14FC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38E9395" w14:textId="5CE4162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9.16 A abertura da sessão pública ocorrerá na data e nos horários indicados no preâmbulo deste edital, no </w:t>
      </w:r>
      <w:r w:rsidRPr="00C41167">
        <w:rPr>
          <w:rFonts w:ascii="Arial" w:hAnsi="Arial" w:cs="Arial"/>
          <w:b/>
          <w:bCs/>
          <w:sz w:val="22"/>
          <w:szCs w:val="22"/>
        </w:rPr>
        <w:t xml:space="preserve">PORTAL DE LICITAÇÕES </w:t>
      </w:r>
      <w:r w:rsidR="00C41167" w:rsidRPr="00C41167">
        <w:rPr>
          <w:rFonts w:ascii="Arial" w:hAnsi="Arial" w:cs="Arial"/>
          <w:b/>
          <w:bCs/>
          <w:sz w:val="22"/>
          <w:szCs w:val="22"/>
        </w:rPr>
        <w:t>BNC COMPRAS</w:t>
      </w:r>
      <w:r w:rsidRPr="00C41167">
        <w:rPr>
          <w:rFonts w:ascii="Arial" w:hAnsi="Arial" w:cs="Arial"/>
          <w:color w:val="auto"/>
          <w:sz w:val="22"/>
          <w:szCs w:val="22"/>
        </w:rPr>
        <w:t xml:space="preserve">, por meio do sítio </w:t>
      </w:r>
      <w:hyperlink r:id="rId18" w:history="1">
        <w:r w:rsidRPr="00C41167">
          <w:rPr>
            <w:rStyle w:val="Hyperlink"/>
            <w:rFonts w:ascii="Arial" w:hAnsi="Arial" w:cs="Arial"/>
            <w:color w:val="auto"/>
            <w:sz w:val="22"/>
            <w:szCs w:val="22"/>
          </w:rPr>
          <w:t xml:space="preserve">https://bnc.org.br/editais/ </w:t>
        </w:r>
      </w:hyperlink>
      <w:r w:rsidRPr="00C41167">
        <w:rPr>
          <w:rFonts w:ascii="Arial" w:hAnsi="Arial" w:cs="Arial"/>
          <w:color w:val="auto"/>
          <w:sz w:val="22"/>
          <w:szCs w:val="22"/>
        </w:rPr>
        <w:t>.</w:t>
      </w:r>
    </w:p>
    <w:p w14:paraId="2FC09292" w14:textId="77777777" w:rsidR="00CD4BFA" w:rsidRPr="00C41167" w:rsidRDefault="00CD4BFA" w:rsidP="00CD4BFA">
      <w:pPr>
        <w:pStyle w:val="Default"/>
        <w:jc w:val="both"/>
        <w:rPr>
          <w:rFonts w:ascii="Arial" w:hAnsi="Arial" w:cs="Arial"/>
          <w:sz w:val="22"/>
          <w:szCs w:val="22"/>
        </w:rPr>
      </w:pPr>
    </w:p>
    <w:p w14:paraId="09C3C3E8"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9.17 Durante a sessão pública, </w:t>
      </w:r>
      <w:r w:rsidRPr="00C41167">
        <w:rPr>
          <w:rFonts w:ascii="Arial" w:hAnsi="Arial" w:cs="Arial"/>
          <w:b/>
          <w:bCs/>
          <w:sz w:val="22"/>
          <w:szCs w:val="22"/>
        </w:rPr>
        <w:t>a comunicação entre o pregoeiro e os licitantes ocorrerá exclusivamente mediante troca de mensagens, em campo próprio do sistema eletrônico.</w:t>
      </w:r>
    </w:p>
    <w:p w14:paraId="363F5F18"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 </w:t>
      </w:r>
    </w:p>
    <w:p w14:paraId="382FDDF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9.18 Cabe ao licitante acompanhar as operações no sistema eletrônico durante a sessão pública, ficando responsável pelo ônus decorrente da perda de negócios diante da inobservância de qualquer mensagem emitida pelo sistema ou por estar desconectado do sistema, inclusive quanto ao não encaminhamento de documento afeto à proposta.</w:t>
      </w:r>
    </w:p>
    <w:p w14:paraId="1F62C95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BD3A19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9.19 Aberta a etapa de lances, os licitantes poderão encaminhar lances sucessivos exclusivamente por meio do sistema eletrônico, sendo que os lances deverão ser inferiores ao último ofertado por ele próprio e registrado no sistema eletrônico, respeitado o intervalo mínimo de diferença de valores entre os lances, que incidirá tanto em relação aos lances intermediários quanto em relação à proposta que cobrir a melhor oferta.</w:t>
      </w:r>
    </w:p>
    <w:p w14:paraId="70EB0F8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A74FADD" w14:textId="103935EA" w:rsidR="00CD4BFA" w:rsidRPr="00C41167" w:rsidRDefault="00CD4BFA" w:rsidP="00CD4BFA">
      <w:pPr>
        <w:jc w:val="both"/>
        <w:rPr>
          <w:rFonts w:ascii="Arial" w:hAnsi="Arial" w:cs="Arial"/>
        </w:rPr>
      </w:pPr>
      <w:r w:rsidRPr="00C41167">
        <w:rPr>
          <w:rFonts w:ascii="Arial" w:hAnsi="Arial" w:cs="Arial"/>
        </w:rPr>
        <w:t xml:space="preserve">9.20 Será adotado para o envio de lances o modo de disputa </w:t>
      </w:r>
      <w:r w:rsidRPr="00C41167">
        <w:rPr>
          <w:rFonts w:ascii="Arial" w:hAnsi="Arial" w:cs="Arial"/>
          <w:b/>
          <w:bCs/>
        </w:rPr>
        <w:t>ABERTO</w:t>
      </w:r>
      <w:r w:rsidR="002202B9">
        <w:rPr>
          <w:rFonts w:ascii="Arial" w:hAnsi="Arial" w:cs="Arial"/>
        </w:rPr>
        <w:t>:</w:t>
      </w:r>
    </w:p>
    <w:p w14:paraId="34C8C28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 10 (dez) minutos de lances sucessivos e, após isso, será prorrogada automaticamente pelo sistema quando houver lance ofertado nos últimos 2 (dois) </w:t>
      </w:r>
      <w:r w:rsidRPr="00C41167">
        <w:rPr>
          <w:rFonts w:ascii="Arial" w:hAnsi="Arial" w:cs="Arial"/>
          <w:sz w:val="22"/>
          <w:szCs w:val="22"/>
        </w:rPr>
        <w:lastRenderedPageBreak/>
        <w:t xml:space="preserve">minutos; </w:t>
      </w:r>
    </w:p>
    <w:p w14:paraId="14DCAC5D" w14:textId="77777777" w:rsidR="00CD4BFA" w:rsidRPr="00C41167" w:rsidRDefault="00CD4BFA" w:rsidP="00CD4BFA">
      <w:pPr>
        <w:pStyle w:val="Default"/>
        <w:jc w:val="both"/>
        <w:rPr>
          <w:rFonts w:ascii="Arial" w:hAnsi="Arial" w:cs="Arial"/>
          <w:sz w:val="22"/>
          <w:szCs w:val="22"/>
        </w:rPr>
      </w:pPr>
    </w:p>
    <w:p w14:paraId="70CD190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b) A prorrogação automática será de 02 (dois) minutos e ocorrerá sucessivamente sempre que houver lances enviados nesse período de prorrogação; </w:t>
      </w:r>
    </w:p>
    <w:p w14:paraId="074689C0" w14:textId="77777777" w:rsidR="00CD4BFA" w:rsidRPr="00C41167" w:rsidRDefault="00CD4BFA" w:rsidP="00CD4BFA">
      <w:pPr>
        <w:pStyle w:val="Default"/>
        <w:jc w:val="both"/>
        <w:rPr>
          <w:rFonts w:ascii="Arial" w:hAnsi="Arial" w:cs="Arial"/>
          <w:sz w:val="22"/>
          <w:szCs w:val="22"/>
        </w:rPr>
      </w:pPr>
    </w:p>
    <w:p w14:paraId="381F3AA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 Não havendo novos lances nos últimos 02 (dois) minutos, a sessão pública será encerrada automaticamente; </w:t>
      </w:r>
    </w:p>
    <w:p w14:paraId="21190EF4" w14:textId="77777777" w:rsidR="00CD4BFA" w:rsidRPr="00C41167" w:rsidRDefault="00CD4BFA" w:rsidP="00CD4BFA">
      <w:pPr>
        <w:pStyle w:val="Default"/>
        <w:jc w:val="both"/>
        <w:rPr>
          <w:rFonts w:ascii="Arial" w:hAnsi="Arial" w:cs="Arial"/>
          <w:sz w:val="22"/>
          <w:szCs w:val="22"/>
        </w:rPr>
      </w:pPr>
    </w:p>
    <w:p w14:paraId="595F5FA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 Encerrada a etapa de lances, com ou sem prorrogação automática pelo sistema, poderá o pregoeiro, assessorado pela equipe de apoio, justificadamente, admitir o reinício do envio de lances, em prol da consecução do melhor preço; </w:t>
      </w:r>
    </w:p>
    <w:p w14:paraId="3AE5B900" w14:textId="77777777" w:rsidR="00CD4BFA" w:rsidRPr="00C41167" w:rsidRDefault="00CD4BFA" w:rsidP="00CD4BFA">
      <w:pPr>
        <w:pStyle w:val="Default"/>
        <w:jc w:val="both"/>
        <w:rPr>
          <w:rFonts w:ascii="Arial" w:hAnsi="Arial" w:cs="Arial"/>
          <w:sz w:val="22"/>
          <w:szCs w:val="22"/>
        </w:rPr>
      </w:pPr>
    </w:p>
    <w:p w14:paraId="19F7105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e) Os lances apresentados e levados em consideração para efeito de julgamento serão de exclusiva e total responsabilidade do licitante, não lhe cabendo o direito de pleitear qualquer alteração;</w:t>
      </w:r>
    </w:p>
    <w:p w14:paraId="363A9D3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01AD348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f) Durante o envio de lances, o pregoeiro poderá excluir, justificadamente, lance cujo valor seja manifestamente inexequível; </w:t>
      </w:r>
    </w:p>
    <w:p w14:paraId="6CC3C1DA" w14:textId="77777777" w:rsidR="00CD4BFA" w:rsidRPr="00C41167" w:rsidRDefault="00CD4BFA" w:rsidP="00CD4BFA">
      <w:pPr>
        <w:pStyle w:val="Default"/>
        <w:jc w:val="both"/>
        <w:rPr>
          <w:rFonts w:ascii="Arial" w:hAnsi="Arial" w:cs="Arial"/>
          <w:sz w:val="22"/>
          <w:szCs w:val="22"/>
        </w:rPr>
      </w:pPr>
    </w:p>
    <w:p w14:paraId="2B19E72E" w14:textId="1A0150AA" w:rsidR="00CD4BFA" w:rsidRPr="00C41167" w:rsidRDefault="00CD4BFA" w:rsidP="00CD4BFA">
      <w:pPr>
        <w:jc w:val="both"/>
        <w:rPr>
          <w:rFonts w:ascii="Arial" w:hAnsi="Arial" w:cs="Arial"/>
        </w:rPr>
      </w:pPr>
      <w:r w:rsidRPr="00C41167">
        <w:rPr>
          <w:rFonts w:ascii="Arial" w:hAnsi="Arial" w:cs="Arial"/>
        </w:rPr>
        <w:t>g) Se ocorrer a desconexão do pregoeiro no decorrer do envio de lances, mas o sistema eletrônico permanecer acessível aos licitantes, os lances continuarão sendo recebidos, sem prejuízo dos atos rea</w:t>
      </w:r>
      <w:r w:rsidR="002202B9">
        <w:rPr>
          <w:rFonts w:ascii="Arial" w:hAnsi="Arial" w:cs="Arial"/>
        </w:rPr>
        <w:t>lizados.</w:t>
      </w:r>
    </w:p>
    <w:p w14:paraId="2EF33CF1" w14:textId="38DED442" w:rsidR="00CD4BFA" w:rsidRPr="00C41167" w:rsidRDefault="00CD4BFA" w:rsidP="00CD4BFA">
      <w:pPr>
        <w:jc w:val="both"/>
        <w:rPr>
          <w:rFonts w:ascii="Arial" w:hAnsi="Arial" w:cs="Arial"/>
        </w:rPr>
      </w:pPr>
      <w:r w:rsidRPr="00C41167">
        <w:rPr>
          <w:rFonts w:ascii="Arial" w:hAnsi="Arial" w:cs="Arial"/>
        </w:rPr>
        <w:t>h) Caso haja lance de preço e, por conseguinte a diminuição do valor inicial da proposta, a redução do preço deverá ser distribuída de forma idêntica (LINEAR) entre os itens que compõem o lote, aplicando-se o percentual reduzido em cada um deles.</w:t>
      </w:r>
    </w:p>
    <w:p w14:paraId="4475A3D8" w14:textId="77C6A109"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9.21 No caso de a desconexão do pregoeiro persistir por tempo superior a 10 (dez) minutos, a sessão será suspensa automaticamente e terá reinício somente após comunicação expressa aos participantes no sítio </w:t>
      </w:r>
      <w:hyperlink r:id="rId19" w:history="1">
        <w:r w:rsidRPr="00C41167">
          <w:rPr>
            <w:rStyle w:val="Hyperlink"/>
            <w:rFonts w:ascii="Arial" w:hAnsi="Arial" w:cs="Arial"/>
            <w:color w:val="auto"/>
            <w:sz w:val="22"/>
            <w:szCs w:val="22"/>
          </w:rPr>
          <w:t xml:space="preserve">https://bnc.org.br/editais/ </w:t>
        </w:r>
      </w:hyperlink>
      <w:r w:rsidRPr="00C41167">
        <w:rPr>
          <w:rFonts w:ascii="Arial" w:hAnsi="Arial" w:cs="Arial"/>
          <w:color w:val="0462C1"/>
          <w:sz w:val="22"/>
          <w:szCs w:val="22"/>
        </w:rPr>
        <w:t>/</w:t>
      </w:r>
      <w:r w:rsidRPr="00C41167">
        <w:rPr>
          <w:rFonts w:ascii="Arial" w:hAnsi="Arial" w:cs="Arial"/>
          <w:sz w:val="22"/>
          <w:szCs w:val="22"/>
        </w:rPr>
        <w:t xml:space="preserve">. </w:t>
      </w:r>
    </w:p>
    <w:p w14:paraId="701B7B72" w14:textId="77777777" w:rsidR="00CD4BFA" w:rsidRPr="00C41167" w:rsidRDefault="00CD4BFA" w:rsidP="00CD4BFA">
      <w:pPr>
        <w:pStyle w:val="Default"/>
        <w:jc w:val="both"/>
        <w:rPr>
          <w:rFonts w:ascii="Arial" w:hAnsi="Arial" w:cs="Arial"/>
          <w:sz w:val="22"/>
          <w:szCs w:val="22"/>
        </w:rPr>
      </w:pPr>
    </w:p>
    <w:p w14:paraId="695BA66B"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10. VERIFICAÇÃO DE IMPEDIMENTOS </w:t>
      </w:r>
    </w:p>
    <w:p w14:paraId="7C0C472F" w14:textId="77777777" w:rsidR="00CD4BFA" w:rsidRPr="00C41167" w:rsidRDefault="00CD4BFA" w:rsidP="00CD4BFA">
      <w:pPr>
        <w:pStyle w:val="Default"/>
        <w:jc w:val="both"/>
        <w:rPr>
          <w:rFonts w:ascii="Arial" w:hAnsi="Arial" w:cs="Arial"/>
          <w:sz w:val="22"/>
          <w:szCs w:val="22"/>
        </w:rPr>
      </w:pPr>
    </w:p>
    <w:p w14:paraId="7E13E0F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10.1 Encerrada a etapa de lances, o pregoeiro verificará eventual descumprimento das condições de participação, especialmente quanto à existência de sanção que impeça a participação dos licitantes no certame ou futura contratação, mediante consulta aos seguintes cadastros: </w:t>
      </w:r>
    </w:p>
    <w:p w14:paraId="5BAB411F" w14:textId="77777777" w:rsidR="00CD4BFA" w:rsidRPr="00C41167" w:rsidRDefault="00CD4BFA" w:rsidP="00CD4BFA">
      <w:pPr>
        <w:pStyle w:val="Default"/>
        <w:jc w:val="both"/>
        <w:rPr>
          <w:rFonts w:ascii="Arial" w:hAnsi="Arial" w:cs="Arial"/>
          <w:sz w:val="22"/>
          <w:szCs w:val="22"/>
        </w:rPr>
      </w:pPr>
    </w:p>
    <w:p w14:paraId="53EE1BC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 - Cadastro Nacional de Empresas Inidôneas e Suspensas – CEIS e o Cadastro Nacional de Empresas Punidas – CNEP (</w:t>
      </w:r>
      <w:hyperlink r:id="rId20" w:history="1">
        <w:r w:rsidRPr="00C41167">
          <w:rPr>
            <w:rStyle w:val="Hyperlink"/>
            <w:rFonts w:ascii="Arial" w:hAnsi="Arial" w:cs="Arial"/>
            <w:sz w:val="22"/>
            <w:szCs w:val="22"/>
          </w:rPr>
          <w:t>www.portaldatransparencia.gov.br/</w:t>
        </w:r>
      </w:hyperlink>
      <w:r w:rsidRPr="00C41167">
        <w:rPr>
          <w:rFonts w:ascii="Arial" w:hAnsi="Arial" w:cs="Arial"/>
          <w:sz w:val="22"/>
          <w:szCs w:val="22"/>
        </w:rPr>
        <w:t xml:space="preserve">); </w:t>
      </w:r>
    </w:p>
    <w:p w14:paraId="70AD63A2" w14:textId="77777777" w:rsidR="00CD4BFA" w:rsidRPr="00C41167" w:rsidRDefault="00CD4BFA" w:rsidP="00CD4BFA">
      <w:pPr>
        <w:pStyle w:val="Default"/>
        <w:jc w:val="both"/>
        <w:rPr>
          <w:rFonts w:ascii="Arial" w:hAnsi="Arial" w:cs="Arial"/>
          <w:sz w:val="22"/>
          <w:szCs w:val="22"/>
        </w:rPr>
      </w:pPr>
    </w:p>
    <w:p w14:paraId="46D427B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II - Cadastro Nacional de Condenações Cíveis por Atos de Improbidade Administrativa, mantido pelo Conselho Nacional de Justiça (</w:t>
      </w:r>
      <w:hyperlink r:id="rId21" w:history="1">
        <w:r w:rsidRPr="00C41167">
          <w:rPr>
            <w:rStyle w:val="Hyperlink"/>
            <w:rFonts w:ascii="Arial" w:hAnsi="Arial" w:cs="Arial"/>
            <w:sz w:val="22"/>
            <w:szCs w:val="22"/>
          </w:rPr>
          <w:t>www.cnj.jus.br/improbidade_adm/consultar_requerido.php</w:t>
        </w:r>
      </w:hyperlink>
      <w:r w:rsidRPr="00C41167">
        <w:rPr>
          <w:rFonts w:ascii="Arial" w:hAnsi="Arial" w:cs="Arial"/>
          <w:sz w:val="22"/>
          <w:szCs w:val="22"/>
        </w:rPr>
        <w:t>).</w:t>
      </w:r>
    </w:p>
    <w:p w14:paraId="5404D75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8C7385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Lista de Inidôneos, mantida pelo Tribunal de Contas da União – TCU </w:t>
      </w:r>
    </w:p>
    <w:p w14:paraId="6DC86F56" w14:textId="77777777" w:rsidR="00CD4BFA" w:rsidRPr="00C41167" w:rsidRDefault="00CD4BFA" w:rsidP="00CD4BFA">
      <w:pPr>
        <w:pStyle w:val="Default"/>
        <w:jc w:val="both"/>
        <w:rPr>
          <w:rFonts w:ascii="Arial" w:hAnsi="Arial" w:cs="Arial"/>
          <w:sz w:val="22"/>
          <w:szCs w:val="22"/>
        </w:rPr>
      </w:pPr>
    </w:p>
    <w:p w14:paraId="3D64365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10.2 A consulta aos cadastros acima referidos será realizada em nome do licitante e também de seu sócio majoritário, por força do art. 12 da Lei nº 8.429/1992. </w:t>
      </w:r>
    </w:p>
    <w:p w14:paraId="4886A55D" w14:textId="77777777" w:rsidR="00CD4BFA" w:rsidRPr="00C41167" w:rsidRDefault="00CD4BFA" w:rsidP="00CD4BFA">
      <w:pPr>
        <w:pStyle w:val="Default"/>
        <w:jc w:val="both"/>
        <w:rPr>
          <w:rFonts w:ascii="Arial" w:hAnsi="Arial" w:cs="Arial"/>
          <w:sz w:val="22"/>
          <w:szCs w:val="22"/>
        </w:rPr>
      </w:pPr>
    </w:p>
    <w:p w14:paraId="64E1DF67" w14:textId="2771068C" w:rsidR="00CD4BFA" w:rsidRPr="00C41167" w:rsidRDefault="00CD4BFA" w:rsidP="00CD4BFA">
      <w:pPr>
        <w:jc w:val="both"/>
        <w:rPr>
          <w:rFonts w:ascii="Arial" w:hAnsi="Arial" w:cs="Arial"/>
        </w:rPr>
      </w:pPr>
      <w:r w:rsidRPr="00C41167">
        <w:rPr>
          <w:rFonts w:ascii="Arial" w:hAnsi="Arial" w:cs="Arial"/>
        </w:rPr>
        <w:t>10.3 Constatada a existência de sanção, o Pregoeiro inabilitará o licitante, por fal</w:t>
      </w:r>
      <w:r w:rsidR="002202B9">
        <w:rPr>
          <w:rFonts w:ascii="Arial" w:hAnsi="Arial" w:cs="Arial"/>
        </w:rPr>
        <w:t>ta de condição de participação.</w:t>
      </w:r>
    </w:p>
    <w:p w14:paraId="484468E1"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11. JULGAMENTO DAS PROPOSTAS </w:t>
      </w:r>
    </w:p>
    <w:p w14:paraId="03786040" w14:textId="77777777" w:rsidR="00CD4BFA" w:rsidRPr="00C41167" w:rsidRDefault="00CD4BFA" w:rsidP="00CD4BFA">
      <w:pPr>
        <w:pStyle w:val="Default"/>
        <w:jc w:val="both"/>
        <w:rPr>
          <w:rFonts w:ascii="Arial" w:hAnsi="Arial" w:cs="Arial"/>
          <w:sz w:val="22"/>
          <w:szCs w:val="22"/>
        </w:rPr>
      </w:pPr>
    </w:p>
    <w:p w14:paraId="3C1128E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11.1. Serão desclassificadas as propostas que:</w:t>
      </w:r>
    </w:p>
    <w:p w14:paraId="795BF65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8067D8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 - Contiverem vícios insanáveis;</w:t>
      </w:r>
    </w:p>
    <w:p w14:paraId="0C0ADC7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7B7B59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Não obedecerem às especificações técnicas pormenorizadas no edital; </w:t>
      </w:r>
    </w:p>
    <w:p w14:paraId="7DBD3F55" w14:textId="77777777" w:rsidR="00CD4BFA" w:rsidRPr="00C41167" w:rsidRDefault="00CD4BFA" w:rsidP="00CD4BFA">
      <w:pPr>
        <w:pStyle w:val="Default"/>
        <w:jc w:val="both"/>
        <w:rPr>
          <w:rFonts w:ascii="Arial" w:hAnsi="Arial" w:cs="Arial"/>
          <w:sz w:val="22"/>
          <w:szCs w:val="22"/>
        </w:rPr>
      </w:pPr>
    </w:p>
    <w:p w14:paraId="6033A0E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Apresentarem preços inexequíveis ou permanecerem acima do orçamento estimado para a contratação; </w:t>
      </w:r>
    </w:p>
    <w:p w14:paraId="37B0B607" w14:textId="77777777" w:rsidR="00CD4BFA" w:rsidRPr="00C41167" w:rsidRDefault="00CD4BFA" w:rsidP="00CD4BFA">
      <w:pPr>
        <w:pStyle w:val="Default"/>
        <w:jc w:val="both"/>
        <w:rPr>
          <w:rFonts w:ascii="Arial" w:hAnsi="Arial" w:cs="Arial"/>
          <w:sz w:val="22"/>
          <w:szCs w:val="22"/>
        </w:rPr>
      </w:pPr>
    </w:p>
    <w:p w14:paraId="11440AE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IV - Não tiverem sua exequibilidade demonstrada, quando exigido pela Administração Pública Municipal;</w:t>
      </w:r>
    </w:p>
    <w:p w14:paraId="7A630A0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484544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 - Apresentarem desconformidade com quaisquer outras exigências do edital; </w:t>
      </w:r>
    </w:p>
    <w:p w14:paraId="23A32328" w14:textId="77777777" w:rsidR="00CD4BFA" w:rsidRPr="00C41167" w:rsidRDefault="00CD4BFA" w:rsidP="00CD4BFA">
      <w:pPr>
        <w:pStyle w:val="Default"/>
        <w:jc w:val="both"/>
        <w:rPr>
          <w:rFonts w:ascii="Arial" w:hAnsi="Arial" w:cs="Arial"/>
          <w:sz w:val="22"/>
          <w:szCs w:val="22"/>
        </w:rPr>
      </w:pPr>
    </w:p>
    <w:p w14:paraId="448881CF" w14:textId="36150000" w:rsidR="00CD4BFA" w:rsidRDefault="00CD4BFA" w:rsidP="00CD4BFA">
      <w:pPr>
        <w:pStyle w:val="Default"/>
        <w:jc w:val="both"/>
        <w:rPr>
          <w:rFonts w:ascii="Arial" w:hAnsi="Arial" w:cs="Arial"/>
          <w:sz w:val="22"/>
          <w:szCs w:val="22"/>
        </w:rPr>
      </w:pPr>
      <w:r w:rsidRPr="00C41167">
        <w:rPr>
          <w:rFonts w:ascii="Arial" w:hAnsi="Arial" w:cs="Arial"/>
          <w:sz w:val="22"/>
          <w:szCs w:val="22"/>
        </w:rPr>
        <w:t>VI - Não apresentarem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(art. 63, § 1º da Lei nº 14.133/2021).</w:t>
      </w:r>
    </w:p>
    <w:p w14:paraId="5EADE35A" w14:textId="4FF7EE5A" w:rsidR="002202B9" w:rsidRDefault="002202B9" w:rsidP="00CD4BFA">
      <w:pPr>
        <w:pStyle w:val="Default"/>
        <w:jc w:val="both"/>
        <w:rPr>
          <w:rFonts w:ascii="Arial" w:hAnsi="Arial" w:cs="Arial"/>
          <w:sz w:val="22"/>
          <w:szCs w:val="22"/>
        </w:rPr>
      </w:pPr>
    </w:p>
    <w:p w14:paraId="757FD9CB" w14:textId="3B94DFF6" w:rsidR="002202B9" w:rsidRPr="00C41167" w:rsidRDefault="002202B9" w:rsidP="00CD4BFA">
      <w:pPr>
        <w:pStyle w:val="Default"/>
        <w:jc w:val="both"/>
        <w:rPr>
          <w:rFonts w:ascii="Arial" w:hAnsi="Arial" w:cs="Arial"/>
          <w:sz w:val="22"/>
          <w:szCs w:val="22"/>
        </w:rPr>
      </w:pPr>
      <w:r>
        <w:rPr>
          <w:rFonts w:ascii="Arial" w:hAnsi="Arial" w:cs="Arial"/>
          <w:sz w:val="22"/>
          <w:szCs w:val="22"/>
        </w:rPr>
        <w:t xml:space="preserve">VII – Proposta Inicial </w:t>
      </w:r>
      <w:proofErr w:type="gramStart"/>
      <w:r>
        <w:rPr>
          <w:rFonts w:ascii="Arial" w:hAnsi="Arial" w:cs="Arial"/>
          <w:sz w:val="22"/>
          <w:szCs w:val="22"/>
        </w:rPr>
        <w:t>ser Apresentada</w:t>
      </w:r>
      <w:proofErr w:type="gramEnd"/>
      <w:r>
        <w:rPr>
          <w:rFonts w:ascii="Arial" w:hAnsi="Arial" w:cs="Arial"/>
          <w:sz w:val="22"/>
          <w:szCs w:val="22"/>
        </w:rPr>
        <w:t xml:space="preserve"> na fase de Habilitação; </w:t>
      </w:r>
    </w:p>
    <w:p w14:paraId="43E8B89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1FE634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11.2 A verificação da conformidade das propostas será feita exclusivamente em relação à proposta mais bem classificada (art. 59, § 1º da Lei nº 14.133/2021). </w:t>
      </w:r>
    </w:p>
    <w:p w14:paraId="27328BC2" w14:textId="77777777" w:rsidR="00CD4BFA" w:rsidRPr="00C41167" w:rsidRDefault="00CD4BFA" w:rsidP="00CD4BFA">
      <w:pPr>
        <w:pStyle w:val="Default"/>
        <w:jc w:val="both"/>
        <w:rPr>
          <w:rFonts w:ascii="Arial" w:hAnsi="Arial" w:cs="Arial"/>
          <w:sz w:val="22"/>
          <w:szCs w:val="22"/>
        </w:rPr>
      </w:pPr>
    </w:p>
    <w:p w14:paraId="59284E78"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12. EMPATE </w:t>
      </w:r>
    </w:p>
    <w:p w14:paraId="7A5725E3" w14:textId="77777777" w:rsidR="00CD4BFA" w:rsidRPr="00C41167" w:rsidRDefault="00CD4BFA" w:rsidP="00CD4BFA">
      <w:pPr>
        <w:pStyle w:val="Default"/>
        <w:jc w:val="both"/>
        <w:rPr>
          <w:rFonts w:ascii="Arial" w:hAnsi="Arial" w:cs="Arial"/>
          <w:sz w:val="22"/>
          <w:szCs w:val="22"/>
        </w:rPr>
      </w:pPr>
    </w:p>
    <w:p w14:paraId="7C555C9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12.1 Em caso de empate entre duas ou mais propostas, serão utilizados os seguintes critérios de desempate, nesta ordem (art. 60, caput da Lei nº 14.133/2021).</w:t>
      </w:r>
    </w:p>
    <w:p w14:paraId="71CCFE1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03D9DD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 - Disputa final, hipótese em que os licitantes empatados poderão apresentar nova proposta em ato contínuo à classificação;</w:t>
      </w:r>
    </w:p>
    <w:p w14:paraId="36DD0BF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920A17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II - Avaliação do desempenho contratual prévio dos licitantes, para a qual deverão preferencialmente ser utilizados registros cadastrais para efeito de atesto de cumprimento de obrigações;</w:t>
      </w:r>
    </w:p>
    <w:p w14:paraId="53DEA4C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F6329C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12.2 desenvolvimento pelo licitante de ações de equidade entre homens e mulheres no ambiente de trabalho. Nos termos art. 5º, do </w:t>
      </w:r>
      <w:proofErr w:type="spellStart"/>
      <w:r w:rsidRPr="00C41167">
        <w:rPr>
          <w:rFonts w:ascii="Arial" w:hAnsi="Arial" w:cs="Arial"/>
          <w:sz w:val="22"/>
          <w:szCs w:val="22"/>
        </w:rPr>
        <w:t>do</w:t>
      </w:r>
      <w:proofErr w:type="spellEnd"/>
      <w:r w:rsidRPr="00C41167">
        <w:rPr>
          <w:rFonts w:ascii="Arial" w:hAnsi="Arial" w:cs="Arial"/>
          <w:sz w:val="22"/>
          <w:szCs w:val="22"/>
        </w:rPr>
        <w:t xml:space="preserve"> Decreto federal nº 11.430, de 8 de março de 2023, são ações de equidade entre mulheres e homens no ambiente de trabalho: </w:t>
      </w:r>
    </w:p>
    <w:p w14:paraId="3A466A78" w14:textId="77777777" w:rsidR="00CD4BFA" w:rsidRPr="00C41167" w:rsidRDefault="00CD4BFA" w:rsidP="00CD4BFA">
      <w:pPr>
        <w:pStyle w:val="Default"/>
        <w:jc w:val="both"/>
        <w:rPr>
          <w:rFonts w:ascii="Arial" w:hAnsi="Arial" w:cs="Arial"/>
          <w:sz w:val="22"/>
          <w:szCs w:val="22"/>
        </w:rPr>
      </w:pPr>
    </w:p>
    <w:p w14:paraId="3A6F59C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w:t>
      </w:r>
      <w:proofErr w:type="gramStart"/>
      <w:r w:rsidRPr="00C41167">
        <w:rPr>
          <w:rFonts w:ascii="Arial" w:hAnsi="Arial" w:cs="Arial"/>
          <w:sz w:val="22"/>
          <w:szCs w:val="22"/>
        </w:rPr>
        <w:t>medidas</w:t>
      </w:r>
      <w:proofErr w:type="gramEnd"/>
      <w:r w:rsidRPr="00C41167">
        <w:rPr>
          <w:rFonts w:ascii="Arial" w:hAnsi="Arial" w:cs="Arial"/>
          <w:sz w:val="22"/>
          <w:szCs w:val="22"/>
        </w:rPr>
        <w:t xml:space="preserve"> de inserção, de participação e de ascensão profissional igualitária entre mulheres e homens, incluída a proporção de mulheres em cargos de direção do licitante;</w:t>
      </w:r>
    </w:p>
    <w:p w14:paraId="5CD32AF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C24F8A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II - </w:t>
      </w:r>
      <w:proofErr w:type="gramStart"/>
      <w:r w:rsidRPr="00C41167">
        <w:rPr>
          <w:rFonts w:ascii="Arial" w:hAnsi="Arial" w:cs="Arial"/>
          <w:sz w:val="22"/>
          <w:szCs w:val="22"/>
        </w:rPr>
        <w:t>ações</w:t>
      </w:r>
      <w:proofErr w:type="gramEnd"/>
      <w:r w:rsidRPr="00C41167">
        <w:rPr>
          <w:rFonts w:ascii="Arial" w:hAnsi="Arial" w:cs="Arial"/>
          <w:sz w:val="22"/>
          <w:szCs w:val="22"/>
        </w:rPr>
        <w:t xml:space="preserve"> de promoção da igualdade de oportunidades e de tratamento entre mulheres e homens em matéria de emprego e ocupação;</w:t>
      </w:r>
    </w:p>
    <w:p w14:paraId="21635F0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B7984DE" w14:textId="6CE5EB2B" w:rsidR="00CD4BFA" w:rsidRPr="00C41167" w:rsidRDefault="00CD4BFA" w:rsidP="00CD4BFA">
      <w:pPr>
        <w:jc w:val="both"/>
        <w:rPr>
          <w:rFonts w:ascii="Arial" w:hAnsi="Arial" w:cs="Arial"/>
        </w:rPr>
      </w:pPr>
      <w:r w:rsidRPr="00C41167">
        <w:rPr>
          <w:rFonts w:ascii="Arial" w:hAnsi="Arial" w:cs="Arial"/>
        </w:rPr>
        <w:t>III - igualdade de remuneração e paridade sa</w:t>
      </w:r>
      <w:r w:rsidR="002202B9">
        <w:rPr>
          <w:rFonts w:ascii="Arial" w:hAnsi="Arial" w:cs="Arial"/>
        </w:rPr>
        <w:t>larial entre mulheres e homens;</w:t>
      </w:r>
    </w:p>
    <w:p w14:paraId="1FEB06F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IV - </w:t>
      </w:r>
      <w:proofErr w:type="gramStart"/>
      <w:r w:rsidRPr="00C41167">
        <w:rPr>
          <w:rFonts w:ascii="Arial" w:hAnsi="Arial" w:cs="Arial"/>
          <w:sz w:val="22"/>
          <w:szCs w:val="22"/>
        </w:rPr>
        <w:t>práticas</w:t>
      </w:r>
      <w:proofErr w:type="gramEnd"/>
      <w:r w:rsidRPr="00C41167">
        <w:rPr>
          <w:rFonts w:ascii="Arial" w:hAnsi="Arial" w:cs="Arial"/>
          <w:sz w:val="22"/>
          <w:szCs w:val="22"/>
        </w:rPr>
        <w:t xml:space="preserve"> de prevenção e de enfrentamento do assédio moral e sexual; </w:t>
      </w:r>
    </w:p>
    <w:p w14:paraId="16766B00" w14:textId="77777777" w:rsidR="00CD4BFA" w:rsidRPr="00C41167" w:rsidRDefault="00CD4BFA" w:rsidP="00CD4BFA">
      <w:pPr>
        <w:pStyle w:val="Default"/>
        <w:jc w:val="both"/>
        <w:rPr>
          <w:rFonts w:ascii="Arial" w:hAnsi="Arial" w:cs="Arial"/>
          <w:sz w:val="22"/>
          <w:szCs w:val="22"/>
        </w:rPr>
      </w:pPr>
    </w:p>
    <w:p w14:paraId="57F3A6D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 - </w:t>
      </w:r>
      <w:proofErr w:type="gramStart"/>
      <w:r w:rsidRPr="00C41167">
        <w:rPr>
          <w:rFonts w:ascii="Arial" w:hAnsi="Arial" w:cs="Arial"/>
          <w:sz w:val="22"/>
          <w:szCs w:val="22"/>
        </w:rPr>
        <w:t>programas</w:t>
      </w:r>
      <w:proofErr w:type="gramEnd"/>
      <w:r w:rsidRPr="00C41167">
        <w:rPr>
          <w:rFonts w:ascii="Arial" w:hAnsi="Arial" w:cs="Arial"/>
          <w:sz w:val="22"/>
          <w:szCs w:val="22"/>
        </w:rPr>
        <w:t xml:space="preserve"> destinados à equidade de gênero e de raça; e </w:t>
      </w:r>
    </w:p>
    <w:p w14:paraId="395500D1" w14:textId="77777777" w:rsidR="00CD4BFA" w:rsidRPr="00C41167" w:rsidRDefault="00CD4BFA" w:rsidP="00CD4BFA">
      <w:pPr>
        <w:pStyle w:val="Default"/>
        <w:jc w:val="both"/>
        <w:rPr>
          <w:rFonts w:ascii="Arial" w:hAnsi="Arial" w:cs="Arial"/>
          <w:sz w:val="22"/>
          <w:szCs w:val="22"/>
        </w:rPr>
      </w:pPr>
    </w:p>
    <w:p w14:paraId="0D0D22E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VI - ações em saúde e segurança do trabalho que considerem as diferenças entre os gêneros. </w:t>
      </w:r>
    </w:p>
    <w:p w14:paraId="4C019F23" w14:textId="77777777" w:rsidR="00CD4BFA" w:rsidRPr="00C41167" w:rsidRDefault="00CD4BFA" w:rsidP="00CD4BFA">
      <w:pPr>
        <w:pStyle w:val="Default"/>
        <w:jc w:val="both"/>
        <w:rPr>
          <w:rFonts w:ascii="Arial" w:hAnsi="Arial" w:cs="Arial"/>
          <w:sz w:val="22"/>
          <w:szCs w:val="22"/>
        </w:rPr>
      </w:pPr>
    </w:p>
    <w:p w14:paraId="4F408ABB" w14:textId="77777777" w:rsidR="002202B9" w:rsidRDefault="002202B9" w:rsidP="00CD4BFA">
      <w:pPr>
        <w:pStyle w:val="Default"/>
        <w:jc w:val="both"/>
        <w:rPr>
          <w:rFonts w:ascii="Arial" w:hAnsi="Arial" w:cs="Arial"/>
          <w:sz w:val="22"/>
          <w:szCs w:val="22"/>
        </w:rPr>
      </w:pPr>
      <w:r>
        <w:rPr>
          <w:rFonts w:ascii="Arial" w:hAnsi="Arial" w:cs="Arial"/>
          <w:sz w:val="22"/>
          <w:szCs w:val="22"/>
        </w:rPr>
        <w:t xml:space="preserve">12.2.1 - </w:t>
      </w:r>
      <w:r w:rsidR="00CD4BFA" w:rsidRPr="00C41167">
        <w:rPr>
          <w:rFonts w:ascii="Arial" w:hAnsi="Arial" w:cs="Arial"/>
          <w:sz w:val="22"/>
          <w:szCs w:val="22"/>
        </w:rPr>
        <w:t>Para fins da presente licitação, a comprovação do desenvolvimento de ações de que trata o item 12.2 dar-se-á por meio de declaração expressa do licitante de</w:t>
      </w:r>
      <w:r>
        <w:rPr>
          <w:rFonts w:ascii="Arial" w:hAnsi="Arial" w:cs="Arial"/>
          <w:sz w:val="22"/>
          <w:szCs w:val="22"/>
        </w:rPr>
        <w:t xml:space="preserve"> que desenvolve referidas ações</w:t>
      </w:r>
      <w:r w:rsidR="00CD4BFA" w:rsidRPr="00C41167">
        <w:rPr>
          <w:rFonts w:ascii="Arial" w:hAnsi="Arial" w:cs="Arial"/>
          <w:sz w:val="22"/>
          <w:szCs w:val="22"/>
        </w:rPr>
        <w:t>.</w:t>
      </w:r>
    </w:p>
    <w:p w14:paraId="1EFF3E81" w14:textId="35F33B8E"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10DA05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12.3. Desenvolvimento pelo licitante de programa de integridade, conforme orientações dos órgãos de controle.</w:t>
      </w:r>
    </w:p>
    <w:p w14:paraId="42CC523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37BCFF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12.4 Em igualdade de condições, se não houver desempate, será assegurada preferência, sucessivamente, aos bens e serviços produzidos ou prestados por: </w:t>
      </w:r>
    </w:p>
    <w:p w14:paraId="2FE52BF7" w14:textId="77777777" w:rsidR="00CD4BFA" w:rsidRPr="00C41167" w:rsidRDefault="00CD4BFA" w:rsidP="00CD4BFA">
      <w:pPr>
        <w:pStyle w:val="Default"/>
        <w:jc w:val="both"/>
        <w:rPr>
          <w:rFonts w:ascii="Arial" w:hAnsi="Arial" w:cs="Arial"/>
          <w:sz w:val="22"/>
          <w:szCs w:val="22"/>
        </w:rPr>
      </w:pPr>
    </w:p>
    <w:p w14:paraId="05D46D4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w:t>
      </w:r>
      <w:proofErr w:type="gramStart"/>
      <w:r w:rsidRPr="00C41167">
        <w:rPr>
          <w:rFonts w:ascii="Arial" w:hAnsi="Arial" w:cs="Arial"/>
          <w:sz w:val="22"/>
          <w:szCs w:val="22"/>
        </w:rPr>
        <w:t>empresas</w:t>
      </w:r>
      <w:proofErr w:type="gramEnd"/>
      <w:r w:rsidRPr="00C41167">
        <w:rPr>
          <w:rFonts w:ascii="Arial" w:hAnsi="Arial" w:cs="Arial"/>
          <w:sz w:val="22"/>
          <w:szCs w:val="22"/>
        </w:rPr>
        <w:t xml:space="preserve"> estabelecidas no território do Estado da Bahia; </w:t>
      </w:r>
    </w:p>
    <w:p w14:paraId="4171591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w:t>
      </w:r>
      <w:proofErr w:type="gramStart"/>
      <w:r w:rsidRPr="00C41167">
        <w:rPr>
          <w:rFonts w:ascii="Arial" w:hAnsi="Arial" w:cs="Arial"/>
          <w:sz w:val="22"/>
          <w:szCs w:val="22"/>
        </w:rPr>
        <w:t>empresas</w:t>
      </w:r>
      <w:proofErr w:type="gramEnd"/>
      <w:r w:rsidRPr="00C41167">
        <w:rPr>
          <w:rFonts w:ascii="Arial" w:hAnsi="Arial" w:cs="Arial"/>
          <w:sz w:val="22"/>
          <w:szCs w:val="22"/>
        </w:rPr>
        <w:t xml:space="preserve"> brasileiras; </w:t>
      </w:r>
    </w:p>
    <w:p w14:paraId="3473C3D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empresas que invistam em pesquisa e no desenvolvimento de tecnologia no País; </w:t>
      </w:r>
    </w:p>
    <w:p w14:paraId="582BD11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IV - </w:t>
      </w:r>
      <w:proofErr w:type="gramStart"/>
      <w:r w:rsidRPr="00C41167">
        <w:rPr>
          <w:rFonts w:ascii="Arial" w:hAnsi="Arial" w:cs="Arial"/>
          <w:sz w:val="22"/>
          <w:szCs w:val="22"/>
        </w:rPr>
        <w:t>empresas</w:t>
      </w:r>
      <w:proofErr w:type="gramEnd"/>
      <w:r w:rsidRPr="00C41167">
        <w:rPr>
          <w:rFonts w:ascii="Arial" w:hAnsi="Arial" w:cs="Arial"/>
          <w:sz w:val="22"/>
          <w:szCs w:val="22"/>
        </w:rPr>
        <w:t xml:space="preserve"> que comprovem a prática de mitigação, nos termos da Lei nº 12.187, de 29 de dezembro de 2009.</w:t>
      </w:r>
    </w:p>
    <w:p w14:paraId="2401209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A4D2F41"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13. NEGOCIAÇÃO </w:t>
      </w:r>
    </w:p>
    <w:p w14:paraId="5E1AB2FE" w14:textId="77777777" w:rsidR="00CD4BFA" w:rsidRPr="00C41167" w:rsidRDefault="00CD4BFA" w:rsidP="00CD4BFA">
      <w:pPr>
        <w:pStyle w:val="Default"/>
        <w:jc w:val="both"/>
        <w:rPr>
          <w:rFonts w:ascii="Arial" w:hAnsi="Arial" w:cs="Arial"/>
          <w:sz w:val="22"/>
          <w:szCs w:val="22"/>
        </w:rPr>
      </w:pPr>
    </w:p>
    <w:p w14:paraId="4151A71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13.1 Encerrada a etapa de lances da Sessão pública, o Pregoeiro </w:t>
      </w:r>
      <w:r w:rsidRPr="00C41167">
        <w:rPr>
          <w:rFonts w:ascii="Arial" w:hAnsi="Arial" w:cs="Arial"/>
          <w:b/>
          <w:bCs/>
          <w:sz w:val="22"/>
          <w:szCs w:val="22"/>
        </w:rPr>
        <w:t xml:space="preserve">PODERÁ </w:t>
      </w:r>
      <w:r w:rsidRPr="00C41167">
        <w:rPr>
          <w:rFonts w:ascii="Arial" w:hAnsi="Arial" w:cs="Arial"/>
          <w:sz w:val="22"/>
          <w:szCs w:val="22"/>
        </w:rPr>
        <w:t>negociar condições mais vantajosas, após definido o resultado do julgamento.</w:t>
      </w:r>
    </w:p>
    <w:p w14:paraId="74832D7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774E6F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13.2 A negociação será realizada por meio do sistema, podendo ser acompanhada pelas demais licitantes. </w:t>
      </w:r>
    </w:p>
    <w:p w14:paraId="0ACE0B9F" w14:textId="77777777" w:rsidR="00CD4BFA" w:rsidRPr="00C41167" w:rsidRDefault="00CD4BFA" w:rsidP="00CD4BFA">
      <w:pPr>
        <w:pStyle w:val="Default"/>
        <w:jc w:val="both"/>
        <w:rPr>
          <w:rFonts w:ascii="Arial" w:hAnsi="Arial" w:cs="Arial"/>
          <w:sz w:val="22"/>
          <w:szCs w:val="22"/>
        </w:rPr>
      </w:pPr>
    </w:p>
    <w:p w14:paraId="1DA07D79"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14. HABILITAÇÃO </w:t>
      </w:r>
    </w:p>
    <w:p w14:paraId="30FA52F7" w14:textId="77777777" w:rsidR="00CD4BFA" w:rsidRPr="00C41167" w:rsidRDefault="00CD4BFA" w:rsidP="00CD4BFA">
      <w:pPr>
        <w:pStyle w:val="Default"/>
        <w:jc w:val="both"/>
        <w:rPr>
          <w:rFonts w:ascii="Arial" w:hAnsi="Arial" w:cs="Arial"/>
          <w:sz w:val="22"/>
          <w:szCs w:val="22"/>
        </w:rPr>
      </w:pPr>
    </w:p>
    <w:p w14:paraId="0E4D9690" w14:textId="5092CAA1" w:rsidR="00CD4BFA" w:rsidRPr="00C41167" w:rsidRDefault="00CD4BFA" w:rsidP="00CD4BFA">
      <w:pPr>
        <w:tabs>
          <w:tab w:val="left" w:pos="-5529"/>
        </w:tabs>
        <w:spacing w:before="120" w:after="120"/>
        <w:jc w:val="both"/>
        <w:rPr>
          <w:rFonts w:ascii="Arial" w:hAnsi="Arial" w:cs="Arial"/>
        </w:rPr>
      </w:pPr>
      <w:r w:rsidRPr="00C41167">
        <w:rPr>
          <w:rFonts w:ascii="Arial" w:hAnsi="Arial" w:cs="Arial"/>
        </w:rPr>
        <w:t xml:space="preserve">14.1 Após o encerramento da etapa de lances da sessão pública, a licitante detentora da melhor oferta POR </w:t>
      </w:r>
      <w:r w:rsidR="00C6258F">
        <w:rPr>
          <w:rFonts w:ascii="Arial" w:hAnsi="Arial" w:cs="Arial"/>
        </w:rPr>
        <w:t>LOTE</w:t>
      </w:r>
      <w:r w:rsidRPr="00C41167">
        <w:rPr>
          <w:rFonts w:ascii="Arial" w:hAnsi="Arial" w:cs="Arial"/>
        </w:rPr>
        <w:t>, desde que aceita pelo Pregoeiro, deverá comprovar a situação de regularidade de acordo com o que segue:</w:t>
      </w:r>
    </w:p>
    <w:p w14:paraId="5195DB11" w14:textId="48E481F1"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14.1.1 – A plataforma </w:t>
      </w:r>
      <w:r w:rsidR="00C41167">
        <w:rPr>
          <w:rFonts w:ascii="Arial" w:hAnsi="Arial" w:cs="Arial"/>
          <w:sz w:val="22"/>
          <w:szCs w:val="22"/>
        </w:rPr>
        <w:t>BNC</w:t>
      </w:r>
      <w:r w:rsidRPr="00C41167">
        <w:rPr>
          <w:rFonts w:ascii="Arial" w:hAnsi="Arial" w:cs="Arial"/>
          <w:sz w:val="22"/>
          <w:szCs w:val="22"/>
        </w:rPr>
        <w:t xml:space="preserve"> oportuniza o lançamento </w:t>
      </w:r>
      <w:proofErr w:type="spellStart"/>
      <w:r w:rsidRPr="00C41167">
        <w:rPr>
          <w:rFonts w:ascii="Arial" w:hAnsi="Arial" w:cs="Arial"/>
          <w:sz w:val="22"/>
          <w:szCs w:val="22"/>
        </w:rPr>
        <w:t>pré</w:t>
      </w:r>
      <w:proofErr w:type="spellEnd"/>
      <w:r w:rsidRPr="00C41167">
        <w:rPr>
          <w:rFonts w:ascii="Arial" w:hAnsi="Arial" w:cs="Arial"/>
          <w:sz w:val="22"/>
          <w:szCs w:val="22"/>
        </w:rPr>
        <w:t xml:space="preserve"> disputa dos documentos de habilitação, para melhor facilidade dos licitantes, sendo facultativa o lançamento prévio dos documentos no sistema, conforme art. 63, II, da lei 14133/21, será exigida a apresentação dos documentos de habilitação apenas pelo arrematante do lote, sendo aberto o prazo de 1 (uma) hora, para juntada da documentação na aba documentos complementares, </w:t>
      </w:r>
      <w:r w:rsidRPr="00C41167">
        <w:rPr>
          <w:rFonts w:ascii="Arial" w:hAnsi="Arial" w:cs="Arial"/>
          <w:b/>
          <w:sz w:val="22"/>
          <w:szCs w:val="22"/>
        </w:rPr>
        <w:t>sob pena de Inabilitação.</w:t>
      </w:r>
    </w:p>
    <w:p w14:paraId="7D020353" w14:textId="77777777" w:rsidR="00CD4BFA" w:rsidRPr="00C41167" w:rsidRDefault="00CD4BFA" w:rsidP="00CD4BFA">
      <w:pPr>
        <w:pStyle w:val="Default"/>
        <w:jc w:val="both"/>
        <w:rPr>
          <w:rFonts w:ascii="Arial" w:hAnsi="Arial" w:cs="Arial"/>
          <w:sz w:val="22"/>
          <w:szCs w:val="22"/>
        </w:rPr>
      </w:pPr>
    </w:p>
    <w:p w14:paraId="5146736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14.2 Havendo a necessidade de envio de documentos de habilitação complementares, necessários a confirmação daqueles exigidos neste Edital e já apresentados, conforme disposição do art. 64, I da lei 14133/21 em sede de </w:t>
      </w:r>
      <w:proofErr w:type="gramStart"/>
      <w:r w:rsidRPr="00C41167">
        <w:rPr>
          <w:rFonts w:ascii="Arial" w:hAnsi="Arial" w:cs="Arial"/>
          <w:sz w:val="22"/>
          <w:szCs w:val="22"/>
        </w:rPr>
        <w:t>diligencia</w:t>
      </w:r>
      <w:proofErr w:type="gramEnd"/>
      <w:r w:rsidRPr="00C41167">
        <w:rPr>
          <w:rFonts w:ascii="Arial" w:hAnsi="Arial" w:cs="Arial"/>
          <w:sz w:val="22"/>
          <w:szCs w:val="22"/>
        </w:rPr>
        <w:t xml:space="preserve"> o pregoeiro convocará, via sistema, a encaminhá-los, em formato digital, </w:t>
      </w:r>
      <w:r w:rsidRPr="00C41167">
        <w:rPr>
          <w:rFonts w:ascii="Arial" w:hAnsi="Arial" w:cs="Arial"/>
          <w:b/>
          <w:bCs/>
          <w:sz w:val="22"/>
          <w:szCs w:val="22"/>
        </w:rPr>
        <w:t>no prazo de 30 (trinta) minutos, sob pena de inabilitação</w:t>
      </w:r>
      <w:r w:rsidRPr="00C41167">
        <w:rPr>
          <w:rFonts w:ascii="Arial" w:hAnsi="Arial" w:cs="Arial"/>
          <w:sz w:val="22"/>
          <w:szCs w:val="22"/>
        </w:rPr>
        <w:t>.</w:t>
      </w:r>
    </w:p>
    <w:p w14:paraId="16C6E23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6E0DB4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14.3 O pregoeiro poderá consultar sítios oficiais de órgãos e entidades emissores de certidões para verificar as condições de habilitação dos licitantes.</w:t>
      </w:r>
    </w:p>
    <w:p w14:paraId="5B490C5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C6AF50B" w14:textId="77777777" w:rsidR="00CD4BFA" w:rsidRPr="00C41167" w:rsidRDefault="00CD4BFA" w:rsidP="00CD4BFA">
      <w:pPr>
        <w:jc w:val="both"/>
        <w:rPr>
          <w:rFonts w:ascii="Arial" w:hAnsi="Arial" w:cs="Arial"/>
        </w:rPr>
      </w:pPr>
      <w:r w:rsidRPr="00C41167">
        <w:rPr>
          <w:rFonts w:ascii="Arial" w:hAnsi="Arial" w:cs="Arial"/>
        </w:rPr>
        <w:t>14.4 Sob pena de inabilitação, os documentos encaminhados deverão estar em nome do licitante, com indicação precisa de dados capazes de qualificar inequivocamente o licitante.</w:t>
      </w:r>
    </w:p>
    <w:p w14:paraId="4E476A82" w14:textId="77777777" w:rsidR="00CD4BFA" w:rsidRPr="00C41167" w:rsidRDefault="00CD4BFA" w:rsidP="00CD4BFA">
      <w:pPr>
        <w:jc w:val="both"/>
        <w:rPr>
          <w:rFonts w:ascii="Arial" w:hAnsi="Arial" w:cs="Arial"/>
        </w:rPr>
      </w:pPr>
    </w:p>
    <w:p w14:paraId="24CDC9F5"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14.5. HABILITAÇÃO JURÍDICA </w:t>
      </w:r>
    </w:p>
    <w:p w14:paraId="05C96F7C" w14:textId="77777777" w:rsidR="00CD4BFA" w:rsidRPr="00C41167" w:rsidRDefault="00CD4BFA" w:rsidP="00CD4BFA">
      <w:pPr>
        <w:pStyle w:val="Default"/>
        <w:jc w:val="both"/>
        <w:rPr>
          <w:rFonts w:ascii="Arial" w:hAnsi="Arial" w:cs="Arial"/>
          <w:sz w:val="22"/>
          <w:szCs w:val="22"/>
        </w:rPr>
      </w:pPr>
    </w:p>
    <w:p w14:paraId="1BC6935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14.5.1 Qualquer documento que comprove sua existência jurídica, conforme artigo 66 da Lei Federal nº 14.133/2021, como, por exemplo: </w:t>
      </w:r>
    </w:p>
    <w:p w14:paraId="2C0FE373" w14:textId="77777777" w:rsidR="00CD4BFA" w:rsidRPr="00C41167" w:rsidRDefault="00CD4BFA" w:rsidP="00CD4BFA">
      <w:pPr>
        <w:pStyle w:val="Default"/>
        <w:jc w:val="both"/>
        <w:rPr>
          <w:rFonts w:ascii="Arial" w:hAnsi="Arial" w:cs="Arial"/>
          <w:sz w:val="22"/>
          <w:szCs w:val="22"/>
        </w:rPr>
      </w:pPr>
    </w:p>
    <w:p w14:paraId="7895810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 Registro Comercial, no caso de empresa individual; </w:t>
      </w:r>
    </w:p>
    <w:p w14:paraId="1A82CF1E" w14:textId="77777777" w:rsidR="00CD4BFA" w:rsidRPr="00C41167" w:rsidRDefault="00CD4BFA" w:rsidP="00CD4BFA">
      <w:pPr>
        <w:pStyle w:val="Default"/>
        <w:jc w:val="both"/>
        <w:rPr>
          <w:rFonts w:ascii="Arial" w:hAnsi="Arial" w:cs="Arial"/>
          <w:sz w:val="22"/>
          <w:szCs w:val="22"/>
        </w:rPr>
      </w:pPr>
    </w:p>
    <w:p w14:paraId="27507DF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b) Ato Constitutivo, Estatuto ou Contrato Social em vigor (o consolidado ou acompanhado de todas as alterações), devidamente registrado em se tratando de sociedades comerciais e, no caso de sociedade por ações, acompanhado de documentos de eleição de seus administradores;</w:t>
      </w:r>
    </w:p>
    <w:p w14:paraId="55FCBB2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BA3B16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 Inscrição do Ato Constitutivo, no caso de sociedades civis, acompanhada de prova de diretoria em exercício; </w:t>
      </w:r>
    </w:p>
    <w:p w14:paraId="31D8F8FC" w14:textId="77777777" w:rsidR="00CD4BFA" w:rsidRPr="00C41167" w:rsidRDefault="00CD4BFA" w:rsidP="00CD4BFA">
      <w:pPr>
        <w:pStyle w:val="Default"/>
        <w:jc w:val="both"/>
        <w:rPr>
          <w:rFonts w:ascii="Arial" w:hAnsi="Arial" w:cs="Arial"/>
          <w:sz w:val="22"/>
          <w:szCs w:val="22"/>
        </w:rPr>
      </w:pPr>
    </w:p>
    <w:p w14:paraId="6BD4A31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 Decreto de Autorização, em se tratando de empresa ou sociedade estrangeira em funcionamento no País, e ato de registro ou autorização para funcionamento expedido pelo órgão competente, quando a atividade assim o exigir. </w:t>
      </w:r>
    </w:p>
    <w:p w14:paraId="57820831" w14:textId="77777777" w:rsidR="00CD4BFA" w:rsidRPr="00C41167" w:rsidRDefault="00CD4BFA" w:rsidP="00CD4BFA">
      <w:pPr>
        <w:pStyle w:val="Default"/>
        <w:jc w:val="both"/>
        <w:rPr>
          <w:rFonts w:ascii="Arial" w:hAnsi="Arial" w:cs="Arial"/>
          <w:b/>
          <w:bCs/>
          <w:sz w:val="22"/>
          <w:szCs w:val="22"/>
        </w:rPr>
      </w:pPr>
    </w:p>
    <w:p w14:paraId="3281216F"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14.6 HABILITAÇÃO FISCAL, SOCIAL E TRABALHISTA </w:t>
      </w:r>
    </w:p>
    <w:p w14:paraId="1EEC6CCD" w14:textId="77777777" w:rsidR="00CD4BFA" w:rsidRPr="00C41167" w:rsidRDefault="00CD4BFA" w:rsidP="00CD4BFA">
      <w:pPr>
        <w:pStyle w:val="Default"/>
        <w:jc w:val="both"/>
        <w:rPr>
          <w:rFonts w:ascii="Arial" w:hAnsi="Arial" w:cs="Arial"/>
          <w:sz w:val="22"/>
          <w:szCs w:val="22"/>
        </w:rPr>
      </w:pPr>
    </w:p>
    <w:p w14:paraId="6F16C74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14.6.1 Inscrição no Cadastro Nacional da Pessoa Jurídica (CNPJ); </w:t>
      </w:r>
    </w:p>
    <w:p w14:paraId="57E770E4" w14:textId="77777777" w:rsidR="00CD4BFA" w:rsidRPr="00C41167" w:rsidRDefault="00CD4BFA" w:rsidP="00CD4BFA">
      <w:pPr>
        <w:pStyle w:val="Default"/>
        <w:jc w:val="both"/>
        <w:rPr>
          <w:rFonts w:ascii="Arial" w:hAnsi="Arial" w:cs="Arial"/>
          <w:sz w:val="22"/>
          <w:szCs w:val="22"/>
        </w:rPr>
      </w:pPr>
    </w:p>
    <w:p w14:paraId="64E2B7F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14.6.2 Inscrição no cadastro de contribuintes estadual e/ou municipal, se houver, relativo ao domicílio ou sede do licitante, pertinente ao seu ramo de atividade e compatível com o objeto contratual; </w:t>
      </w:r>
    </w:p>
    <w:p w14:paraId="68B8501A" w14:textId="77777777" w:rsidR="00CD4BFA" w:rsidRPr="00C41167" w:rsidRDefault="00CD4BFA" w:rsidP="00CD4BFA">
      <w:pPr>
        <w:pStyle w:val="Default"/>
        <w:jc w:val="both"/>
        <w:rPr>
          <w:rFonts w:ascii="Arial" w:hAnsi="Arial" w:cs="Arial"/>
          <w:sz w:val="22"/>
          <w:szCs w:val="22"/>
        </w:rPr>
      </w:pPr>
    </w:p>
    <w:p w14:paraId="01E5D95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14.6.3 Regularidade perante a Fazenda Federal; </w:t>
      </w:r>
    </w:p>
    <w:p w14:paraId="69CF23DC" w14:textId="77777777" w:rsidR="00CD4BFA" w:rsidRPr="00C41167" w:rsidRDefault="00CD4BFA" w:rsidP="00CD4BFA">
      <w:pPr>
        <w:pStyle w:val="Default"/>
        <w:jc w:val="both"/>
        <w:rPr>
          <w:rFonts w:ascii="Arial" w:hAnsi="Arial" w:cs="Arial"/>
          <w:sz w:val="22"/>
          <w:szCs w:val="22"/>
        </w:rPr>
      </w:pPr>
    </w:p>
    <w:p w14:paraId="4A9F9F8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14.6.4 Regularidade perante a Fazenda Estadual; </w:t>
      </w:r>
    </w:p>
    <w:p w14:paraId="68B86233" w14:textId="77777777" w:rsidR="00CD4BFA" w:rsidRPr="00C41167" w:rsidRDefault="00CD4BFA" w:rsidP="00CD4BFA">
      <w:pPr>
        <w:pStyle w:val="Default"/>
        <w:jc w:val="both"/>
        <w:rPr>
          <w:rFonts w:ascii="Arial" w:hAnsi="Arial" w:cs="Arial"/>
          <w:sz w:val="22"/>
          <w:szCs w:val="22"/>
        </w:rPr>
      </w:pPr>
    </w:p>
    <w:p w14:paraId="049C1C0B"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sz w:val="22"/>
          <w:szCs w:val="22"/>
        </w:rPr>
        <w:t xml:space="preserve">14.6.5 Regularidade perante a Fazenda Municipal, relativa ao Município da sede do licitante; </w:t>
      </w:r>
    </w:p>
    <w:p w14:paraId="73EC797B" w14:textId="77777777" w:rsidR="00CD4BFA" w:rsidRPr="00C41167" w:rsidRDefault="00CD4BFA" w:rsidP="00CD4BFA">
      <w:pPr>
        <w:pStyle w:val="Default"/>
        <w:jc w:val="both"/>
        <w:rPr>
          <w:rFonts w:ascii="Arial" w:hAnsi="Arial" w:cs="Arial"/>
          <w:color w:val="auto"/>
          <w:sz w:val="22"/>
          <w:szCs w:val="22"/>
        </w:rPr>
      </w:pPr>
    </w:p>
    <w:p w14:paraId="51FD5952"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 xml:space="preserve">14.6.6 Regularidade relativa à Seguridade Social e ao FGTS, que demonstre </w:t>
      </w:r>
      <w:r w:rsidRPr="00C41167">
        <w:rPr>
          <w:rFonts w:ascii="Arial" w:hAnsi="Arial" w:cs="Arial"/>
          <w:color w:val="auto"/>
          <w:sz w:val="22"/>
          <w:szCs w:val="22"/>
        </w:rPr>
        <w:lastRenderedPageBreak/>
        <w:t>cumprimento dos encargos sociais instituídos por lei;</w:t>
      </w:r>
    </w:p>
    <w:p w14:paraId="7F587F85"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 xml:space="preserve"> </w:t>
      </w:r>
    </w:p>
    <w:p w14:paraId="0120FE44" w14:textId="77777777" w:rsidR="00CD4BFA" w:rsidRPr="00C41167" w:rsidRDefault="00CD4BFA" w:rsidP="00CD4BFA">
      <w:pPr>
        <w:pStyle w:val="Default"/>
        <w:spacing w:after="142"/>
        <w:jc w:val="both"/>
        <w:rPr>
          <w:rFonts w:ascii="Arial" w:hAnsi="Arial" w:cs="Arial"/>
          <w:color w:val="auto"/>
          <w:sz w:val="22"/>
          <w:szCs w:val="22"/>
        </w:rPr>
      </w:pPr>
      <w:r w:rsidRPr="00C41167">
        <w:rPr>
          <w:rFonts w:ascii="Arial" w:hAnsi="Arial" w:cs="Arial"/>
          <w:color w:val="auto"/>
          <w:sz w:val="22"/>
          <w:szCs w:val="22"/>
        </w:rPr>
        <w:t xml:space="preserve">14.6.7 Regularidade perante a Justiça do Trabalho (certidão negativa de débitos trabalhistas); </w:t>
      </w:r>
    </w:p>
    <w:p w14:paraId="69C72E5F"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14.6.8 Alvará de Funcionamento referente ao exercício atual.</w:t>
      </w:r>
    </w:p>
    <w:p w14:paraId="194AF125" w14:textId="77777777" w:rsidR="00CD4BFA" w:rsidRPr="00C41167" w:rsidRDefault="00CD4BFA" w:rsidP="00CD4BFA">
      <w:pPr>
        <w:pStyle w:val="Default"/>
        <w:jc w:val="both"/>
        <w:rPr>
          <w:rFonts w:ascii="Arial" w:hAnsi="Arial" w:cs="Arial"/>
          <w:color w:val="auto"/>
          <w:sz w:val="22"/>
          <w:szCs w:val="22"/>
        </w:rPr>
      </w:pPr>
    </w:p>
    <w:p w14:paraId="6B11D654"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14.6.9 Todos os documentos neste tópico mencionados deverão ser apresentados na forma prevista na Lei 14.133/2021, essencialmente em seu artigo 68, ou naquelas legislações por ela referenciadas.</w:t>
      </w:r>
    </w:p>
    <w:p w14:paraId="25EAA644" w14:textId="7A170118" w:rsidR="00CD4BFA" w:rsidRPr="00C41167" w:rsidRDefault="00CD4BFA" w:rsidP="00CD4BFA">
      <w:pPr>
        <w:pStyle w:val="Default"/>
        <w:jc w:val="both"/>
        <w:rPr>
          <w:rFonts w:ascii="Arial" w:hAnsi="Arial" w:cs="Arial"/>
          <w:color w:val="auto"/>
          <w:sz w:val="22"/>
          <w:szCs w:val="22"/>
        </w:rPr>
      </w:pPr>
    </w:p>
    <w:p w14:paraId="35F93B3F" w14:textId="77777777" w:rsidR="00CD4BFA" w:rsidRPr="00C41167" w:rsidRDefault="00CD4BFA" w:rsidP="00CD4BFA">
      <w:pPr>
        <w:pStyle w:val="Default"/>
        <w:jc w:val="both"/>
        <w:rPr>
          <w:rFonts w:ascii="Arial" w:hAnsi="Arial" w:cs="Arial"/>
          <w:b/>
          <w:bCs/>
          <w:color w:val="auto"/>
          <w:sz w:val="22"/>
          <w:szCs w:val="22"/>
        </w:rPr>
      </w:pPr>
      <w:r w:rsidRPr="00C41167">
        <w:rPr>
          <w:rFonts w:ascii="Arial" w:hAnsi="Arial" w:cs="Arial"/>
          <w:b/>
          <w:bCs/>
          <w:color w:val="auto"/>
          <w:sz w:val="22"/>
          <w:szCs w:val="22"/>
        </w:rPr>
        <w:t xml:space="preserve">14.7 HABILITAÇÃO ECONÔMICO-FINANCEIRA (art. 69 da Lei nº 14.133/2021): </w:t>
      </w:r>
    </w:p>
    <w:p w14:paraId="3562B0BC" w14:textId="77777777" w:rsidR="00CD4BFA" w:rsidRPr="00C41167" w:rsidRDefault="00CD4BFA" w:rsidP="00CD4BFA">
      <w:pPr>
        <w:pStyle w:val="Default"/>
        <w:jc w:val="both"/>
        <w:rPr>
          <w:rFonts w:ascii="Arial" w:hAnsi="Arial" w:cs="Arial"/>
          <w:color w:val="auto"/>
          <w:sz w:val="22"/>
          <w:szCs w:val="22"/>
        </w:rPr>
      </w:pPr>
    </w:p>
    <w:p w14:paraId="2622F5C3" w14:textId="77777777" w:rsidR="00CD4BFA" w:rsidRPr="00C41167" w:rsidRDefault="00CD4BFA" w:rsidP="00CD4BFA">
      <w:pPr>
        <w:pStyle w:val="Default"/>
        <w:jc w:val="both"/>
        <w:rPr>
          <w:rFonts w:ascii="Arial" w:hAnsi="Arial" w:cs="Arial"/>
          <w:color w:val="auto"/>
          <w:sz w:val="22"/>
          <w:szCs w:val="22"/>
        </w:rPr>
      </w:pPr>
    </w:p>
    <w:p w14:paraId="263B0F09"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 xml:space="preserve">14.7.1 </w:t>
      </w:r>
      <w:r w:rsidRPr="00C41167">
        <w:rPr>
          <w:rFonts w:ascii="Arial" w:hAnsi="Arial" w:cs="Arial"/>
          <w:b/>
          <w:bCs/>
          <w:color w:val="auto"/>
          <w:sz w:val="22"/>
          <w:szCs w:val="22"/>
        </w:rPr>
        <w:t>Certidão negativa de falência, recuperação judicial ou extrajudicial</w:t>
      </w:r>
      <w:r w:rsidRPr="00C41167">
        <w:rPr>
          <w:rFonts w:ascii="Arial" w:hAnsi="Arial" w:cs="Arial"/>
          <w:color w:val="auto"/>
          <w:sz w:val="22"/>
          <w:szCs w:val="22"/>
        </w:rPr>
        <w:t>, expedida pelo distribuidor da sede da pessoa jurídica ou do domicílio do empresário individual</w:t>
      </w:r>
    </w:p>
    <w:p w14:paraId="42BC93E7" w14:textId="77777777" w:rsidR="00CD4BFA" w:rsidRPr="00C41167" w:rsidRDefault="00CD4BFA" w:rsidP="00CD4BFA">
      <w:pPr>
        <w:pStyle w:val="Default"/>
        <w:jc w:val="both"/>
        <w:rPr>
          <w:rFonts w:ascii="Arial" w:hAnsi="Arial" w:cs="Arial"/>
          <w:color w:val="auto"/>
          <w:sz w:val="22"/>
          <w:szCs w:val="22"/>
        </w:rPr>
      </w:pPr>
    </w:p>
    <w:p w14:paraId="5782D145"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14.7.2 Balanço Patrimonial, DRE e demais demonstrações contábeis dos 2 (dois) últimos exercícios sociais.</w:t>
      </w:r>
    </w:p>
    <w:p w14:paraId="50A3216D" w14:textId="77777777" w:rsidR="00CD4BFA" w:rsidRPr="00C41167" w:rsidRDefault="00CD4BFA" w:rsidP="00CD4BFA">
      <w:pPr>
        <w:pStyle w:val="Default"/>
        <w:jc w:val="both"/>
        <w:rPr>
          <w:rFonts w:ascii="Arial" w:hAnsi="Arial" w:cs="Arial"/>
          <w:color w:val="auto"/>
          <w:sz w:val="22"/>
          <w:szCs w:val="22"/>
        </w:rPr>
      </w:pPr>
    </w:p>
    <w:p w14:paraId="2A00C0E5" w14:textId="7E746664" w:rsidR="00CD4BFA" w:rsidRPr="00C41167" w:rsidRDefault="00CD4BFA" w:rsidP="002202B9">
      <w:pPr>
        <w:spacing w:after="120"/>
        <w:ind w:left="28" w:right="68"/>
        <w:jc w:val="both"/>
        <w:rPr>
          <w:rFonts w:ascii="Arial" w:hAnsi="Arial" w:cs="Arial"/>
        </w:rPr>
      </w:pPr>
      <w:r w:rsidRPr="00C41167">
        <w:rPr>
          <w:rFonts w:ascii="Arial" w:hAnsi="Arial" w:cs="Arial"/>
        </w:rPr>
        <w:t>14.7.3 A boa situação financeira de que trata o item acima, será avaliada pelos Índices de Liquidez Geral – ILG e Índice de Liquidez Corrente – ILC, resultantes da ap</w:t>
      </w:r>
      <w:r w:rsidR="002202B9">
        <w:rPr>
          <w:rFonts w:ascii="Arial" w:hAnsi="Arial" w:cs="Arial"/>
        </w:rPr>
        <w:t>licação das seguintes fórmulas:</w:t>
      </w:r>
    </w:p>
    <w:p w14:paraId="79F4CAA8" w14:textId="77777777" w:rsidR="00CD4BFA" w:rsidRPr="002202B9" w:rsidRDefault="00CD4BFA" w:rsidP="00CD4BFA">
      <w:pPr>
        <w:ind w:left="28" w:right="68"/>
        <w:jc w:val="both"/>
        <w:rPr>
          <w:rFonts w:ascii="Arial" w:hAnsi="Arial" w:cs="Arial"/>
          <w:sz w:val="20"/>
          <w:szCs w:val="20"/>
        </w:rPr>
      </w:pPr>
      <w:r w:rsidRPr="002202B9">
        <w:rPr>
          <w:rFonts w:ascii="Arial" w:hAnsi="Arial" w:cs="Arial"/>
          <w:sz w:val="20"/>
          <w:szCs w:val="20"/>
        </w:rPr>
        <w:t xml:space="preserve">ILG=ÍNDICE DE LIQUIDEZ GERAL= </w:t>
      </w:r>
      <w:r w:rsidRPr="002202B9">
        <w:rPr>
          <w:rFonts w:ascii="Arial" w:hAnsi="Arial" w:cs="Arial"/>
          <w:sz w:val="20"/>
          <w:szCs w:val="20"/>
          <w:u w:val="single"/>
        </w:rPr>
        <w:t xml:space="preserve">Ativo Circulante + Realizável a Longo Prazo </w:t>
      </w:r>
      <w:r w:rsidRPr="002202B9">
        <w:rPr>
          <w:rFonts w:ascii="Arial" w:hAnsi="Arial" w:cs="Arial"/>
          <w:sz w:val="20"/>
          <w:szCs w:val="20"/>
        </w:rPr>
        <w:t>≥ 1,0</w:t>
      </w:r>
    </w:p>
    <w:p w14:paraId="3F0F9B72" w14:textId="77777777" w:rsidR="00CD4BFA" w:rsidRPr="002202B9" w:rsidRDefault="00CD4BFA" w:rsidP="00CD4BFA">
      <w:pPr>
        <w:ind w:left="28" w:right="68"/>
        <w:jc w:val="both"/>
        <w:rPr>
          <w:rFonts w:ascii="Arial" w:hAnsi="Arial" w:cs="Arial"/>
          <w:sz w:val="20"/>
          <w:szCs w:val="20"/>
        </w:rPr>
      </w:pPr>
      <w:r w:rsidRPr="002202B9">
        <w:rPr>
          <w:rFonts w:ascii="Arial" w:hAnsi="Arial" w:cs="Arial"/>
          <w:sz w:val="20"/>
          <w:szCs w:val="20"/>
        </w:rPr>
        <w:t xml:space="preserve">                                                             Passivo Circulante + Exigível a Longo Prazo</w:t>
      </w:r>
    </w:p>
    <w:p w14:paraId="54CB4D8A" w14:textId="77777777" w:rsidR="00CD4BFA" w:rsidRPr="002202B9" w:rsidRDefault="00CD4BFA" w:rsidP="002202B9">
      <w:pPr>
        <w:ind w:right="68"/>
        <w:jc w:val="both"/>
        <w:rPr>
          <w:rFonts w:ascii="Arial" w:hAnsi="Arial" w:cs="Arial"/>
          <w:sz w:val="20"/>
          <w:szCs w:val="20"/>
        </w:rPr>
      </w:pPr>
    </w:p>
    <w:p w14:paraId="166A7AE8" w14:textId="77777777" w:rsidR="00CD4BFA" w:rsidRPr="002202B9" w:rsidRDefault="00CD4BFA" w:rsidP="00CD4BFA">
      <w:pPr>
        <w:ind w:left="28" w:right="68"/>
        <w:jc w:val="both"/>
        <w:rPr>
          <w:rFonts w:ascii="Arial" w:hAnsi="Arial" w:cs="Arial"/>
          <w:sz w:val="20"/>
          <w:szCs w:val="20"/>
        </w:rPr>
      </w:pPr>
      <w:r w:rsidRPr="002202B9">
        <w:rPr>
          <w:rFonts w:ascii="Arial" w:hAnsi="Arial" w:cs="Arial"/>
          <w:sz w:val="20"/>
          <w:szCs w:val="20"/>
        </w:rPr>
        <w:t xml:space="preserve">ILC=ÍNDICE DE LIQUIDEZ CORRENTE </w:t>
      </w:r>
      <w:r w:rsidRPr="002202B9">
        <w:rPr>
          <w:rFonts w:ascii="Arial" w:hAnsi="Arial" w:cs="Arial"/>
          <w:sz w:val="20"/>
          <w:szCs w:val="20"/>
          <w:u w:val="single"/>
        </w:rPr>
        <w:t xml:space="preserve">= Ativo Circulante </w:t>
      </w:r>
      <w:r w:rsidRPr="002202B9">
        <w:rPr>
          <w:rFonts w:ascii="Arial" w:hAnsi="Arial" w:cs="Arial"/>
          <w:sz w:val="20"/>
          <w:szCs w:val="20"/>
        </w:rPr>
        <w:t>≥ 1,0</w:t>
      </w:r>
    </w:p>
    <w:p w14:paraId="0DF9CC9C" w14:textId="6A97867A" w:rsidR="00CD4BFA" w:rsidRPr="002202B9" w:rsidRDefault="00CD4BFA" w:rsidP="00CD4BFA">
      <w:pPr>
        <w:ind w:left="28" w:right="68"/>
        <w:jc w:val="both"/>
        <w:rPr>
          <w:rFonts w:ascii="Arial" w:hAnsi="Arial" w:cs="Arial"/>
          <w:sz w:val="20"/>
          <w:szCs w:val="20"/>
        </w:rPr>
      </w:pPr>
      <w:r w:rsidRPr="002202B9">
        <w:rPr>
          <w:rFonts w:ascii="Arial" w:hAnsi="Arial" w:cs="Arial"/>
          <w:sz w:val="20"/>
          <w:szCs w:val="20"/>
        </w:rPr>
        <w:tab/>
      </w:r>
      <w:r w:rsidRPr="002202B9">
        <w:rPr>
          <w:rFonts w:ascii="Arial" w:hAnsi="Arial" w:cs="Arial"/>
          <w:sz w:val="20"/>
          <w:szCs w:val="20"/>
        </w:rPr>
        <w:tab/>
      </w:r>
      <w:r w:rsidRPr="002202B9">
        <w:rPr>
          <w:rFonts w:ascii="Arial" w:hAnsi="Arial" w:cs="Arial"/>
          <w:sz w:val="20"/>
          <w:szCs w:val="20"/>
        </w:rPr>
        <w:tab/>
      </w:r>
      <w:r w:rsidRPr="002202B9">
        <w:rPr>
          <w:rFonts w:ascii="Arial" w:hAnsi="Arial" w:cs="Arial"/>
          <w:sz w:val="20"/>
          <w:szCs w:val="20"/>
        </w:rPr>
        <w:tab/>
        <w:t xml:space="preserve">            </w:t>
      </w:r>
      <w:r w:rsidR="002202B9">
        <w:rPr>
          <w:rFonts w:ascii="Arial" w:hAnsi="Arial" w:cs="Arial"/>
          <w:sz w:val="20"/>
          <w:szCs w:val="20"/>
        </w:rPr>
        <w:t xml:space="preserve">                                                 </w:t>
      </w:r>
      <w:r w:rsidRPr="002202B9">
        <w:rPr>
          <w:rFonts w:ascii="Arial" w:hAnsi="Arial" w:cs="Arial"/>
          <w:sz w:val="20"/>
          <w:szCs w:val="20"/>
        </w:rPr>
        <w:t xml:space="preserve">     Passivo Circulante</w:t>
      </w:r>
    </w:p>
    <w:p w14:paraId="432B243C" w14:textId="77777777" w:rsidR="00CD4BFA" w:rsidRPr="002202B9" w:rsidRDefault="00CD4BFA" w:rsidP="00CD4BFA">
      <w:pPr>
        <w:ind w:left="28" w:right="68"/>
        <w:jc w:val="both"/>
        <w:rPr>
          <w:rFonts w:ascii="Arial" w:hAnsi="Arial" w:cs="Arial"/>
          <w:sz w:val="20"/>
          <w:szCs w:val="20"/>
        </w:rPr>
      </w:pPr>
    </w:p>
    <w:p w14:paraId="6919E80A" w14:textId="77777777" w:rsidR="00CD4BFA" w:rsidRPr="002202B9" w:rsidRDefault="00CD4BFA" w:rsidP="00CD4BFA">
      <w:pPr>
        <w:ind w:left="28" w:right="68"/>
        <w:jc w:val="both"/>
        <w:rPr>
          <w:rFonts w:ascii="Arial" w:hAnsi="Arial" w:cs="Arial"/>
          <w:sz w:val="20"/>
          <w:szCs w:val="20"/>
        </w:rPr>
      </w:pPr>
      <w:r w:rsidRPr="002202B9">
        <w:rPr>
          <w:rFonts w:ascii="Arial" w:hAnsi="Arial" w:cs="Arial"/>
          <w:sz w:val="20"/>
          <w:szCs w:val="20"/>
        </w:rPr>
        <w:t xml:space="preserve">IET= INDICE DE ENDIVIDAMENTO TOTAL = </w:t>
      </w:r>
      <w:r w:rsidRPr="002202B9">
        <w:rPr>
          <w:rFonts w:ascii="Arial" w:hAnsi="Arial" w:cs="Arial"/>
          <w:sz w:val="20"/>
          <w:szCs w:val="20"/>
          <w:u w:val="single"/>
        </w:rPr>
        <w:t xml:space="preserve">Exigível total </w:t>
      </w:r>
      <w:r w:rsidRPr="002202B9">
        <w:rPr>
          <w:rFonts w:ascii="Arial" w:hAnsi="Arial" w:cs="Arial"/>
          <w:sz w:val="20"/>
          <w:szCs w:val="20"/>
        </w:rPr>
        <w:t>≤ 0,50</w:t>
      </w:r>
    </w:p>
    <w:p w14:paraId="21E7A419" w14:textId="216DB75D" w:rsidR="00CD4BFA" w:rsidRPr="002202B9" w:rsidRDefault="00CD4BFA" w:rsidP="00CD4BFA">
      <w:pPr>
        <w:ind w:left="28" w:right="68"/>
        <w:jc w:val="both"/>
        <w:rPr>
          <w:rFonts w:ascii="Arial" w:hAnsi="Arial" w:cs="Arial"/>
          <w:sz w:val="20"/>
          <w:szCs w:val="20"/>
        </w:rPr>
      </w:pPr>
      <w:r w:rsidRPr="002202B9">
        <w:rPr>
          <w:rFonts w:ascii="Arial" w:hAnsi="Arial" w:cs="Arial"/>
          <w:sz w:val="20"/>
          <w:szCs w:val="20"/>
        </w:rPr>
        <w:t xml:space="preserve">                                          </w:t>
      </w:r>
      <w:r w:rsidR="002202B9">
        <w:rPr>
          <w:rFonts w:ascii="Arial" w:hAnsi="Arial" w:cs="Arial"/>
          <w:sz w:val="20"/>
          <w:szCs w:val="20"/>
        </w:rPr>
        <w:t xml:space="preserve">                               </w:t>
      </w:r>
      <w:r w:rsidRPr="002202B9">
        <w:rPr>
          <w:rFonts w:ascii="Arial" w:hAnsi="Arial" w:cs="Arial"/>
          <w:sz w:val="20"/>
          <w:szCs w:val="20"/>
        </w:rPr>
        <w:t xml:space="preserve">  Ativo total</w:t>
      </w:r>
    </w:p>
    <w:p w14:paraId="4E8F0C1A" w14:textId="77777777" w:rsidR="00CD4BFA" w:rsidRPr="00C41167" w:rsidRDefault="00CD4BFA" w:rsidP="00CD4BFA">
      <w:pPr>
        <w:pStyle w:val="Default"/>
        <w:jc w:val="both"/>
        <w:rPr>
          <w:rFonts w:ascii="Arial" w:hAnsi="Arial" w:cs="Arial"/>
          <w:b/>
          <w:bCs/>
          <w:color w:val="auto"/>
          <w:sz w:val="22"/>
          <w:szCs w:val="22"/>
        </w:rPr>
      </w:pPr>
    </w:p>
    <w:p w14:paraId="60D0240D" w14:textId="77777777" w:rsidR="00CD4BFA" w:rsidRPr="00C41167" w:rsidRDefault="00CD4BFA" w:rsidP="00804739">
      <w:pPr>
        <w:pStyle w:val="PargrafodaLista"/>
        <w:widowControl w:val="0"/>
        <w:numPr>
          <w:ilvl w:val="2"/>
          <w:numId w:val="37"/>
        </w:numPr>
        <w:tabs>
          <w:tab w:val="left" w:pos="1208"/>
        </w:tabs>
        <w:suppressAutoHyphens w:val="0"/>
        <w:autoSpaceDE w:val="0"/>
        <w:autoSpaceDN w:val="0"/>
        <w:spacing w:line="360" w:lineRule="auto"/>
        <w:ind w:right="134"/>
        <w:jc w:val="both"/>
        <w:rPr>
          <w:rFonts w:ascii="Arial" w:hAnsi="Arial" w:cs="Arial"/>
          <w:sz w:val="22"/>
          <w:szCs w:val="22"/>
        </w:rPr>
      </w:pPr>
      <w:r w:rsidRPr="00C41167">
        <w:rPr>
          <w:rFonts w:ascii="Arial" w:hAnsi="Arial" w:cs="Arial"/>
          <w:sz w:val="22"/>
          <w:szCs w:val="22"/>
        </w:rPr>
        <w:t>- As</w:t>
      </w:r>
      <w:r w:rsidRPr="00C41167">
        <w:rPr>
          <w:rFonts w:ascii="Arial" w:hAnsi="Arial" w:cs="Arial"/>
          <w:spacing w:val="1"/>
          <w:sz w:val="22"/>
          <w:szCs w:val="22"/>
        </w:rPr>
        <w:t xml:space="preserve"> </w:t>
      </w:r>
      <w:r w:rsidRPr="00C41167">
        <w:rPr>
          <w:rFonts w:ascii="Arial" w:hAnsi="Arial" w:cs="Arial"/>
          <w:sz w:val="22"/>
          <w:szCs w:val="22"/>
        </w:rPr>
        <w:t>empresas</w:t>
      </w:r>
      <w:r w:rsidRPr="00C41167">
        <w:rPr>
          <w:rFonts w:ascii="Arial" w:hAnsi="Arial" w:cs="Arial"/>
          <w:spacing w:val="1"/>
          <w:sz w:val="22"/>
          <w:szCs w:val="22"/>
        </w:rPr>
        <w:t xml:space="preserve"> </w:t>
      </w:r>
      <w:r w:rsidRPr="00C41167">
        <w:rPr>
          <w:rFonts w:ascii="Arial" w:hAnsi="Arial" w:cs="Arial"/>
          <w:sz w:val="22"/>
          <w:szCs w:val="22"/>
        </w:rPr>
        <w:t>com</w:t>
      </w:r>
      <w:r w:rsidRPr="00C41167">
        <w:rPr>
          <w:rFonts w:ascii="Arial" w:hAnsi="Arial" w:cs="Arial"/>
          <w:spacing w:val="1"/>
          <w:sz w:val="22"/>
          <w:szCs w:val="22"/>
        </w:rPr>
        <w:t xml:space="preserve"> </w:t>
      </w:r>
      <w:r w:rsidRPr="00C41167">
        <w:rPr>
          <w:rFonts w:ascii="Arial" w:hAnsi="Arial" w:cs="Arial"/>
          <w:sz w:val="22"/>
          <w:szCs w:val="22"/>
        </w:rPr>
        <w:t>menos</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um</w:t>
      </w:r>
      <w:r w:rsidRPr="00C41167">
        <w:rPr>
          <w:rFonts w:ascii="Arial" w:hAnsi="Arial" w:cs="Arial"/>
          <w:spacing w:val="1"/>
          <w:sz w:val="22"/>
          <w:szCs w:val="22"/>
        </w:rPr>
        <w:t xml:space="preserve"> </w:t>
      </w:r>
      <w:r w:rsidRPr="00C41167">
        <w:rPr>
          <w:rFonts w:ascii="Arial" w:hAnsi="Arial" w:cs="Arial"/>
          <w:sz w:val="22"/>
          <w:szCs w:val="22"/>
        </w:rPr>
        <w:t>exercício</w:t>
      </w:r>
      <w:r w:rsidRPr="00C41167">
        <w:rPr>
          <w:rFonts w:ascii="Arial" w:hAnsi="Arial" w:cs="Arial"/>
          <w:spacing w:val="1"/>
          <w:sz w:val="22"/>
          <w:szCs w:val="22"/>
        </w:rPr>
        <w:t xml:space="preserve"> </w:t>
      </w:r>
      <w:r w:rsidRPr="00C41167">
        <w:rPr>
          <w:rFonts w:ascii="Arial" w:hAnsi="Arial" w:cs="Arial"/>
          <w:sz w:val="22"/>
          <w:szCs w:val="22"/>
        </w:rPr>
        <w:t>financeiro</w:t>
      </w:r>
      <w:r w:rsidRPr="00C41167">
        <w:rPr>
          <w:rFonts w:ascii="Arial" w:hAnsi="Arial" w:cs="Arial"/>
          <w:spacing w:val="1"/>
          <w:sz w:val="22"/>
          <w:szCs w:val="22"/>
        </w:rPr>
        <w:t xml:space="preserve"> </w:t>
      </w:r>
      <w:r w:rsidRPr="00C41167">
        <w:rPr>
          <w:rFonts w:ascii="Arial" w:hAnsi="Arial" w:cs="Arial"/>
          <w:sz w:val="22"/>
          <w:szCs w:val="22"/>
        </w:rPr>
        <w:t>deverão</w:t>
      </w:r>
      <w:r w:rsidRPr="00C41167">
        <w:rPr>
          <w:rFonts w:ascii="Arial" w:hAnsi="Arial" w:cs="Arial"/>
          <w:spacing w:val="1"/>
          <w:sz w:val="22"/>
          <w:szCs w:val="22"/>
        </w:rPr>
        <w:t xml:space="preserve"> </w:t>
      </w:r>
      <w:r w:rsidRPr="00C41167">
        <w:rPr>
          <w:rFonts w:ascii="Arial" w:hAnsi="Arial" w:cs="Arial"/>
          <w:sz w:val="22"/>
          <w:szCs w:val="22"/>
        </w:rPr>
        <w:t>apresentar</w:t>
      </w:r>
      <w:r w:rsidRPr="00C41167">
        <w:rPr>
          <w:rFonts w:ascii="Arial" w:hAnsi="Arial" w:cs="Arial"/>
          <w:spacing w:val="1"/>
          <w:sz w:val="22"/>
          <w:szCs w:val="22"/>
        </w:rPr>
        <w:t xml:space="preserve"> </w:t>
      </w:r>
      <w:r w:rsidRPr="00C41167">
        <w:rPr>
          <w:rFonts w:ascii="Arial" w:hAnsi="Arial" w:cs="Arial"/>
          <w:sz w:val="22"/>
          <w:szCs w:val="22"/>
        </w:rPr>
        <w:t>Balanço</w:t>
      </w:r>
      <w:r w:rsidRPr="00C41167">
        <w:rPr>
          <w:rFonts w:ascii="Arial" w:hAnsi="Arial" w:cs="Arial"/>
          <w:spacing w:val="-3"/>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Abertura</w:t>
      </w:r>
      <w:r w:rsidRPr="00C41167">
        <w:rPr>
          <w:rFonts w:ascii="Arial" w:hAnsi="Arial" w:cs="Arial"/>
          <w:spacing w:val="-3"/>
          <w:sz w:val="22"/>
          <w:szCs w:val="22"/>
        </w:rPr>
        <w:t xml:space="preserve"> </w:t>
      </w:r>
      <w:r w:rsidRPr="00C41167">
        <w:rPr>
          <w:rFonts w:ascii="Arial" w:hAnsi="Arial" w:cs="Arial"/>
          <w:sz w:val="22"/>
          <w:szCs w:val="22"/>
        </w:rPr>
        <w:t>ou</w:t>
      </w:r>
      <w:r w:rsidRPr="00C41167">
        <w:rPr>
          <w:rFonts w:ascii="Arial" w:hAnsi="Arial" w:cs="Arial"/>
          <w:spacing w:val="-3"/>
          <w:sz w:val="22"/>
          <w:szCs w:val="22"/>
        </w:rPr>
        <w:t xml:space="preserve"> </w:t>
      </w:r>
      <w:r w:rsidRPr="00C41167">
        <w:rPr>
          <w:rFonts w:ascii="Arial" w:hAnsi="Arial" w:cs="Arial"/>
          <w:sz w:val="22"/>
          <w:szCs w:val="22"/>
        </w:rPr>
        <w:t>último</w:t>
      </w:r>
      <w:r w:rsidRPr="00C41167">
        <w:rPr>
          <w:rFonts w:ascii="Arial" w:hAnsi="Arial" w:cs="Arial"/>
          <w:spacing w:val="-1"/>
          <w:sz w:val="22"/>
          <w:szCs w:val="22"/>
        </w:rPr>
        <w:t xml:space="preserve"> </w:t>
      </w:r>
      <w:r w:rsidRPr="00C41167">
        <w:rPr>
          <w:rFonts w:ascii="Arial" w:hAnsi="Arial" w:cs="Arial"/>
          <w:sz w:val="22"/>
          <w:szCs w:val="22"/>
        </w:rPr>
        <w:t>Balanço</w:t>
      </w:r>
      <w:r w:rsidRPr="00C41167">
        <w:rPr>
          <w:rFonts w:ascii="Arial" w:hAnsi="Arial" w:cs="Arial"/>
          <w:spacing w:val="-1"/>
          <w:sz w:val="22"/>
          <w:szCs w:val="22"/>
        </w:rPr>
        <w:t xml:space="preserve"> </w:t>
      </w:r>
      <w:r w:rsidRPr="00C41167">
        <w:rPr>
          <w:rFonts w:ascii="Arial" w:hAnsi="Arial" w:cs="Arial"/>
          <w:sz w:val="22"/>
          <w:szCs w:val="22"/>
        </w:rPr>
        <w:t>Patrimonial</w:t>
      </w:r>
      <w:r w:rsidRPr="00C41167">
        <w:rPr>
          <w:rFonts w:ascii="Arial" w:hAnsi="Arial" w:cs="Arial"/>
          <w:spacing w:val="-2"/>
          <w:sz w:val="22"/>
          <w:szCs w:val="22"/>
        </w:rPr>
        <w:t xml:space="preserve"> </w:t>
      </w:r>
      <w:r w:rsidRPr="00C41167">
        <w:rPr>
          <w:rFonts w:ascii="Arial" w:hAnsi="Arial" w:cs="Arial"/>
          <w:sz w:val="22"/>
          <w:szCs w:val="22"/>
        </w:rPr>
        <w:t>levantado,</w:t>
      </w:r>
      <w:r w:rsidRPr="00C41167">
        <w:rPr>
          <w:rFonts w:ascii="Arial" w:hAnsi="Arial" w:cs="Arial"/>
          <w:spacing w:val="-1"/>
          <w:sz w:val="22"/>
          <w:szCs w:val="22"/>
        </w:rPr>
        <w:t xml:space="preserve"> </w:t>
      </w:r>
      <w:r w:rsidRPr="00C41167">
        <w:rPr>
          <w:rFonts w:ascii="Arial" w:hAnsi="Arial" w:cs="Arial"/>
          <w:sz w:val="22"/>
          <w:szCs w:val="22"/>
        </w:rPr>
        <w:t>conforme</w:t>
      </w:r>
      <w:r w:rsidRPr="00C41167">
        <w:rPr>
          <w:rFonts w:ascii="Arial" w:hAnsi="Arial" w:cs="Arial"/>
          <w:spacing w:val="-3"/>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caso.</w:t>
      </w:r>
    </w:p>
    <w:p w14:paraId="2C03E210" w14:textId="77777777" w:rsidR="00CD4BFA" w:rsidRPr="00C41167" w:rsidRDefault="00CD4BFA" w:rsidP="00CD4BFA">
      <w:pPr>
        <w:pStyle w:val="Default"/>
        <w:jc w:val="both"/>
        <w:rPr>
          <w:rFonts w:ascii="Arial" w:hAnsi="Arial" w:cs="Arial"/>
          <w:color w:val="auto"/>
          <w:sz w:val="22"/>
          <w:szCs w:val="22"/>
        </w:rPr>
      </w:pPr>
    </w:p>
    <w:p w14:paraId="2C044366" w14:textId="77777777" w:rsidR="00CD4BFA" w:rsidRPr="00C41167" w:rsidRDefault="00CD4BFA" w:rsidP="00CD4BFA">
      <w:pPr>
        <w:pStyle w:val="Default"/>
        <w:jc w:val="both"/>
        <w:rPr>
          <w:rFonts w:ascii="Arial" w:hAnsi="Arial" w:cs="Arial"/>
          <w:b/>
          <w:bCs/>
          <w:color w:val="auto"/>
          <w:sz w:val="22"/>
          <w:szCs w:val="22"/>
        </w:rPr>
      </w:pPr>
    </w:p>
    <w:p w14:paraId="3A9A73C0"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b/>
          <w:bCs/>
          <w:color w:val="auto"/>
          <w:sz w:val="22"/>
          <w:szCs w:val="22"/>
        </w:rPr>
        <w:t xml:space="preserve">14.8 QUANTO A QUALIFICAÇÃO TÉCNICA: </w:t>
      </w:r>
    </w:p>
    <w:p w14:paraId="52576278" w14:textId="77777777" w:rsidR="00CD4BFA" w:rsidRPr="00C41167" w:rsidRDefault="00CD4BFA" w:rsidP="00CD4BFA">
      <w:pPr>
        <w:pStyle w:val="Default"/>
        <w:jc w:val="both"/>
        <w:rPr>
          <w:rFonts w:ascii="Arial" w:hAnsi="Arial" w:cs="Arial"/>
          <w:color w:val="auto"/>
          <w:sz w:val="22"/>
          <w:szCs w:val="22"/>
        </w:rPr>
      </w:pPr>
    </w:p>
    <w:p w14:paraId="7D6967A3"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 xml:space="preserve">14.8.1 Apresentação de, no mínimo 1 (um) Atestado de Capacidade Técnica em nome da Proponente, emitido por pessoa jurídica de direito público ou privado, no qual se ateste que a empresa executou a qualquer tempo serviços de complexidade similar ou </w:t>
      </w:r>
      <w:r w:rsidRPr="00C41167">
        <w:rPr>
          <w:rFonts w:ascii="Arial" w:hAnsi="Arial" w:cs="Arial"/>
          <w:color w:val="auto"/>
          <w:sz w:val="22"/>
          <w:szCs w:val="22"/>
        </w:rPr>
        <w:lastRenderedPageBreak/>
        <w:t>superior à do objeto deste edital.</w:t>
      </w:r>
    </w:p>
    <w:p w14:paraId="4FB9D472" w14:textId="77777777" w:rsidR="00CD4BFA" w:rsidRPr="00C41167" w:rsidRDefault="00CD4BFA" w:rsidP="00CD4BFA">
      <w:pPr>
        <w:pStyle w:val="Default"/>
        <w:jc w:val="both"/>
        <w:rPr>
          <w:rFonts w:ascii="Arial" w:hAnsi="Arial" w:cs="Arial"/>
          <w:color w:val="auto"/>
          <w:sz w:val="22"/>
          <w:szCs w:val="22"/>
        </w:rPr>
      </w:pPr>
    </w:p>
    <w:p w14:paraId="2717F98D" w14:textId="77777777" w:rsidR="00CD4BFA" w:rsidRPr="00C41167" w:rsidRDefault="00CD4BFA" w:rsidP="00CD4BFA">
      <w:pPr>
        <w:tabs>
          <w:tab w:val="left" w:pos="-5529"/>
        </w:tabs>
        <w:spacing w:before="120" w:after="120"/>
        <w:rPr>
          <w:rFonts w:ascii="Arial" w:hAnsi="Arial" w:cs="Arial"/>
        </w:rPr>
      </w:pPr>
      <w:r w:rsidRPr="00C41167">
        <w:rPr>
          <w:rFonts w:ascii="Arial" w:hAnsi="Arial" w:cs="Arial"/>
        </w:rPr>
        <w:t xml:space="preserve">14.8.2 </w:t>
      </w:r>
      <w:r w:rsidRPr="00C41167">
        <w:rPr>
          <w:rFonts w:ascii="Arial" w:hAnsi="Arial" w:cs="Arial"/>
          <w:bCs/>
          <w:color w:val="000000"/>
        </w:rPr>
        <w:t>Registro da empresa na ANP (Agência Nacional de Petróleo).</w:t>
      </w:r>
    </w:p>
    <w:p w14:paraId="5DCD4B6C"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 xml:space="preserve"> </w:t>
      </w:r>
    </w:p>
    <w:p w14:paraId="27D346BA" w14:textId="77777777" w:rsidR="00CD4BFA" w:rsidRPr="00C41167" w:rsidRDefault="00CD4BFA" w:rsidP="00CD4BFA">
      <w:pPr>
        <w:pStyle w:val="Default"/>
        <w:jc w:val="both"/>
        <w:rPr>
          <w:rFonts w:ascii="Arial" w:hAnsi="Arial" w:cs="Arial"/>
          <w:b/>
          <w:bCs/>
          <w:color w:val="auto"/>
          <w:sz w:val="22"/>
          <w:szCs w:val="22"/>
        </w:rPr>
      </w:pPr>
      <w:r w:rsidRPr="00C41167">
        <w:rPr>
          <w:rFonts w:ascii="Arial" w:hAnsi="Arial" w:cs="Arial"/>
          <w:b/>
          <w:bCs/>
          <w:color w:val="auto"/>
          <w:sz w:val="22"/>
          <w:szCs w:val="22"/>
        </w:rPr>
        <w:t xml:space="preserve">15. DECLARAÇÕES COMPLEMENTARES </w:t>
      </w:r>
    </w:p>
    <w:p w14:paraId="6F4D14E6" w14:textId="77777777" w:rsidR="00CD4BFA" w:rsidRPr="00C41167" w:rsidRDefault="00CD4BFA" w:rsidP="00CD4BFA">
      <w:pPr>
        <w:pStyle w:val="Default"/>
        <w:jc w:val="both"/>
        <w:rPr>
          <w:rFonts w:ascii="Arial" w:hAnsi="Arial" w:cs="Arial"/>
          <w:color w:val="auto"/>
          <w:sz w:val="22"/>
          <w:szCs w:val="22"/>
        </w:rPr>
      </w:pPr>
    </w:p>
    <w:p w14:paraId="7B27B8C2" w14:textId="77777777" w:rsidR="00CD4BFA" w:rsidRPr="00C41167" w:rsidRDefault="00CD4BFA" w:rsidP="00CD4BFA">
      <w:pPr>
        <w:pStyle w:val="Default"/>
        <w:jc w:val="both"/>
        <w:rPr>
          <w:rFonts w:ascii="Arial" w:hAnsi="Arial" w:cs="Arial"/>
          <w:b/>
          <w:bCs/>
          <w:color w:val="auto"/>
          <w:sz w:val="22"/>
          <w:szCs w:val="22"/>
        </w:rPr>
      </w:pPr>
      <w:r w:rsidRPr="00C41167">
        <w:rPr>
          <w:rFonts w:ascii="Arial" w:hAnsi="Arial" w:cs="Arial"/>
          <w:color w:val="auto"/>
          <w:sz w:val="22"/>
          <w:szCs w:val="22"/>
        </w:rPr>
        <w:t xml:space="preserve">15.1 A proponente deverá </w:t>
      </w:r>
      <w:r w:rsidRPr="00C41167">
        <w:rPr>
          <w:rFonts w:ascii="Arial" w:hAnsi="Arial" w:cs="Arial"/>
          <w:b/>
          <w:bCs/>
          <w:color w:val="auto"/>
          <w:sz w:val="22"/>
          <w:szCs w:val="22"/>
        </w:rPr>
        <w:t xml:space="preserve">DECLARAR </w:t>
      </w:r>
      <w:r w:rsidRPr="00C41167">
        <w:rPr>
          <w:rFonts w:ascii="Arial" w:hAnsi="Arial" w:cs="Arial"/>
          <w:color w:val="auto"/>
          <w:sz w:val="22"/>
          <w:szCs w:val="22"/>
        </w:rPr>
        <w:t xml:space="preserve">em documento </w:t>
      </w:r>
      <w:r w:rsidRPr="00C41167">
        <w:rPr>
          <w:rFonts w:ascii="Arial" w:hAnsi="Arial" w:cs="Arial"/>
          <w:b/>
          <w:bCs/>
          <w:color w:val="auto"/>
          <w:sz w:val="22"/>
          <w:szCs w:val="22"/>
        </w:rPr>
        <w:t>único (conforme modelo Anexo III):</w:t>
      </w:r>
    </w:p>
    <w:p w14:paraId="3DE7D866"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b/>
          <w:bCs/>
          <w:color w:val="auto"/>
          <w:sz w:val="22"/>
          <w:szCs w:val="22"/>
        </w:rPr>
        <w:t xml:space="preserve"> </w:t>
      </w:r>
    </w:p>
    <w:p w14:paraId="02658684"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b/>
          <w:bCs/>
          <w:color w:val="auto"/>
          <w:sz w:val="22"/>
          <w:szCs w:val="22"/>
        </w:rPr>
        <w:t xml:space="preserve">a) </w:t>
      </w:r>
      <w:r w:rsidRPr="00C41167">
        <w:rPr>
          <w:rFonts w:ascii="Arial" w:hAnsi="Arial" w:cs="Arial"/>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0BE6380B"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color w:val="auto"/>
          <w:sz w:val="22"/>
          <w:szCs w:val="22"/>
        </w:rPr>
        <w:t xml:space="preserve"> </w:t>
      </w:r>
    </w:p>
    <w:p w14:paraId="1A00B96B"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b/>
          <w:bCs/>
          <w:color w:val="auto"/>
          <w:sz w:val="22"/>
          <w:szCs w:val="22"/>
        </w:rPr>
        <w:t xml:space="preserve">b) </w:t>
      </w:r>
      <w:r w:rsidRPr="00C41167">
        <w:rPr>
          <w:rFonts w:ascii="Arial" w:hAnsi="Arial" w:cs="Arial"/>
          <w:color w:val="auto"/>
          <w:sz w:val="22"/>
          <w:szCs w:val="22"/>
        </w:rPr>
        <w:t xml:space="preserve">Não possui, em sua cadeia produtiva, empregados executando trabalho degradante ou forçado, observando o disposto nos incisos III e IV do art. 1º e no inciso III do art. 5º da Constituição Federal; </w:t>
      </w:r>
    </w:p>
    <w:p w14:paraId="28D609EA" w14:textId="77777777" w:rsidR="00CD4BFA" w:rsidRPr="00C41167" w:rsidRDefault="00CD4BFA" w:rsidP="00CD4BFA">
      <w:pPr>
        <w:pStyle w:val="Default"/>
        <w:jc w:val="both"/>
        <w:rPr>
          <w:rFonts w:ascii="Arial" w:hAnsi="Arial" w:cs="Arial"/>
          <w:color w:val="auto"/>
          <w:sz w:val="22"/>
          <w:szCs w:val="22"/>
        </w:rPr>
      </w:pPr>
    </w:p>
    <w:p w14:paraId="36472E9D" w14:textId="77777777" w:rsidR="00CD4BFA" w:rsidRPr="00C41167" w:rsidRDefault="00CD4BFA" w:rsidP="00CD4BFA">
      <w:pPr>
        <w:pStyle w:val="Default"/>
        <w:jc w:val="both"/>
        <w:rPr>
          <w:rFonts w:ascii="Arial" w:hAnsi="Arial" w:cs="Arial"/>
          <w:color w:val="auto"/>
          <w:sz w:val="22"/>
          <w:szCs w:val="22"/>
        </w:rPr>
      </w:pPr>
      <w:r w:rsidRPr="00C41167">
        <w:rPr>
          <w:rFonts w:ascii="Arial" w:hAnsi="Arial" w:cs="Arial"/>
          <w:b/>
          <w:bCs/>
          <w:color w:val="auto"/>
          <w:sz w:val="22"/>
          <w:szCs w:val="22"/>
        </w:rPr>
        <w:t xml:space="preserve">c) </w:t>
      </w:r>
      <w:r w:rsidRPr="00C41167">
        <w:rPr>
          <w:rFonts w:ascii="Arial" w:hAnsi="Arial" w:cs="Arial"/>
          <w:color w:val="auto"/>
          <w:sz w:val="22"/>
          <w:szCs w:val="22"/>
        </w:rPr>
        <w:t xml:space="preserve">Cumpre as exigências de reserva de cargos para pessoa com deficiência e para reabilitado da Previdência Social, previstas em lei e em outras normas específicas; </w:t>
      </w:r>
    </w:p>
    <w:p w14:paraId="63D3FBA3" w14:textId="77777777" w:rsidR="00CD4BFA" w:rsidRPr="00C41167" w:rsidRDefault="00CD4BFA" w:rsidP="00CD4BFA">
      <w:pPr>
        <w:pStyle w:val="Default"/>
        <w:jc w:val="both"/>
        <w:rPr>
          <w:rFonts w:ascii="Arial" w:hAnsi="Arial" w:cs="Arial"/>
          <w:color w:val="auto"/>
          <w:sz w:val="22"/>
          <w:szCs w:val="22"/>
        </w:rPr>
      </w:pPr>
    </w:p>
    <w:p w14:paraId="56698005" w14:textId="5CF041DE" w:rsidR="00CD4BFA" w:rsidRPr="00C41167" w:rsidRDefault="00CD4BFA" w:rsidP="00CD4BFA">
      <w:pPr>
        <w:pStyle w:val="Default"/>
        <w:jc w:val="both"/>
        <w:rPr>
          <w:rFonts w:ascii="Arial" w:hAnsi="Arial" w:cs="Arial"/>
          <w:sz w:val="22"/>
          <w:szCs w:val="22"/>
        </w:rPr>
      </w:pPr>
      <w:r w:rsidRPr="00C41167">
        <w:rPr>
          <w:rFonts w:ascii="Arial" w:hAnsi="Arial" w:cs="Arial"/>
          <w:b/>
          <w:bCs/>
          <w:color w:val="auto"/>
          <w:sz w:val="22"/>
          <w:szCs w:val="22"/>
        </w:rPr>
        <w:t xml:space="preserve">d) </w:t>
      </w:r>
      <w:r w:rsidRPr="00C41167">
        <w:rPr>
          <w:rFonts w:ascii="Arial" w:hAnsi="Arial" w:cs="Arial"/>
          <w:color w:val="auto"/>
          <w:sz w:val="22"/>
          <w:szCs w:val="22"/>
        </w:rPr>
        <w:t xml:space="preserve">Inexiste quaisquer fatos impeditivos de sua habilitação e que </w:t>
      </w:r>
      <w:proofErr w:type="gramStart"/>
      <w:r w:rsidRPr="00C41167">
        <w:rPr>
          <w:rFonts w:ascii="Arial" w:hAnsi="Arial" w:cs="Arial"/>
          <w:color w:val="auto"/>
          <w:sz w:val="22"/>
          <w:szCs w:val="22"/>
        </w:rPr>
        <w:t>a</w:t>
      </w:r>
      <w:r w:rsidR="00BB3C3D">
        <w:rPr>
          <w:rFonts w:ascii="Arial" w:hAnsi="Arial" w:cs="Arial"/>
          <w:color w:val="auto"/>
          <w:sz w:val="22"/>
          <w:szCs w:val="22"/>
        </w:rPr>
        <w:t xml:space="preserve"> </w:t>
      </w:r>
      <w:r w:rsidRPr="00C41167">
        <w:rPr>
          <w:rFonts w:ascii="Arial" w:hAnsi="Arial" w:cs="Arial"/>
          <w:color w:val="auto"/>
          <w:sz w:val="22"/>
          <w:szCs w:val="22"/>
        </w:rPr>
        <w:t>mesma</w:t>
      </w:r>
      <w:proofErr w:type="gramEnd"/>
      <w:r w:rsidRPr="00C41167">
        <w:rPr>
          <w:rFonts w:ascii="Arial" w:hAnsi="Arial" w:cs="Arial"/>
          <w:color w:val="auto"/>
          <w:sz w:val="22"/>
          <w:szCs w:val="22"/>
        </w:rPr>
        <w:t xml:space="preserve"> não foi declarada inidônea por Ato do Poder Público Municipal, ou que esteja temporariamente impedida de licitar, contratar ou</w:t>
      </w:r>
      <w:r w:rsidRPr="00C41167">
        <w:rPr>
          <w:rFonts w:ascii="Arial" w:hAnsi="Arial" w:cs="Arial"/>
          <w:sz w:val="22"/>
          <w:szCs w:val="22"/>
        </w:rPr>
        <w:t xml:space="preserve"> transacionar com a Administração Pública de </w:t>
      </w:r>
      <w:r w:rsidR="00F7247A" w:rsidRPr="00C41167">
        <w:rPr>
          <w:rFonts w:ascii="Arial" w:hAnsi="Arial" w:cs="Arial"/>
          <w:sz w:val="22"/>
          <w:szCs w:val="22"/>
        </w:rPr>
        <w:t>Ibiquera</w:t>
      </w:r>
      <w:r w:rsidRPr="00C41167">
        <w:rPr>
          <w:rFonts w:ascii="Arial" w:hAnsi="Arial" w:cs="Arial"/>
          <w:sz w:val="22"/>
          <w:szCs w:val="22"/>
        </w:rPr>
        <w:t xml:space="preserve"> - Ba ou quaisquer de seus órgãos descentralizados (inciso III e IV do art. 156 da Lei 14.133/2021);</w:t>
      </w:r>
    </w:p>
    <w:p w14:paraId="2861178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FD19753"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e) </w:t>
      </w:r>
      <w:r w:rsidRPr="00C41167">
        <w:rPr>
          <w:rFonts w:ascii="Arial" w:hAnsi="Arial" w:cs="Arial"/>
          <w:sz w:val="22"/>
          <w:szCs w:val="22"/>
        </w:rPr>
        <w:t>Não possui funcionário público no quadro societário da empresa;</w:t>
      </w:r>
    </w:p>
    <w:p w14:paraId="16A724D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53D3635"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f) </w:t>
      </w:r>
      <w:r w:rsidRPr="00C41167">
        <w:rPr>
          <w:rFonts w:ascii="Arial" w:hAnsi="Arial" w:cs="Arial"/>
          <w:sz w:val="22"/>
          <w:szCs w:val="22"/>
        </w:rPr>
        <w:t xml:space="preserve">Está adequada à Lei Geral de Proteção de Dados (LGPD) – Lei nº 13.709/2018; </w:t>
      </w:r>
    </w:p>
    <w:p w14:paraId="38554A86" w14:textId="77777777" w:rsidR="00CD4BFA" w:rsidRPr="00C41167" w:rsidRDefault="00CD4BFA" w:rsidP="00CD4BFA">
      <w:pPr>
        <w:pStyle w:val="Default"/>
        <w:jc w:val="both"/>
        <w:rPr>
          <w:rFonts w:ascii="Arial" w:hAnsi="Arial" w:cs="Arial"/>
          <w:sz w:val="22"/>
          <w:szCs w:val="22"/>
        </w:rPr>
      </w:pPr>
    </w:p>
    <w:p w14:paraId="3B18C428"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g) </w:t>
      </w:r>
      <w:r w:rsidRPr="00C41167">
        <w:rPr>
          <w:rFonts w:ascii="Arial" w:hAnsi="Arial" w:cs="Arial"/>
          <w:sz w:val="22"/>
          <w:szCs w:val="22"/>
        </w:rPr>
        <w:t xml:space="preserve">Conhece na íntegra o Edital, está ciente e concorda com as condições impostas nele e em seus anexos, ao passo que se submete às condições nele estabelecidas,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402A0554" w14:textId="77777777" w:rsidR="00CD4BFA" w:rsidRPr="00C41167" w:rsidRDefault="00CD4BFA" w:rsidP="00CD4BFA">
      <w:pPr>
        <w:pStyle w:val="Default"/>
        <w:jc w:val="both"/>
        <w:rPr>
          <w:rFonts w:ascii="Arial" w:hAnsi="Arial" w:cs="Arial"/>
          <w:b/>
          <w:bCs/>
          <w:sz w:val="22"/>
          <w:szCs w:val="22"/>
        </w:rPr>
      </w:pPr>
    </w:p>
    <w:p w14:paraId="271B3658"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h) </w:t>
      </w:r>
      <w:r w:rsidRPr="00C41167">
        <w:rPr>
          <w:rFonts w:ascii="Arial" w:hAnsi="Arial" w:cs="Arial"/>
          <w:sz w:val="22"/>
          <w:szCs w:val="22"/>
        </w:rPr>
        <w:t>Atende aos requisitos de habilitação, e o declarante responderá pela veracidade das informações prestadas, na forma da lei (art. 63, I, da Lei nº 14.133/2021).</w:t>
      </w:r>
    </w:p>
    <w:p w14:paraId="5A0084B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0F13E65"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i) </w:t>
      </w:r>
      <w:r w:rsidRPr="00C41167">
        <w:rPr>
          <w:rFonts w:ascii="Arial" w:hAnsi="Arial" w:cs="Arial"/>
          <w:sz w:val="22"/>
          <w:szCs w:val="22"/>
        </w:rPr>
        <w:t>DECLARA que o cálculo do valor da contratação considera taxa de risco compatível com o objeto da licitação e com os riscos atribuídos ao contratado.</w:t>
      </w:r>
    </w:p>
    <w:p w14:paraId="21F38C9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7649BC0"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15.2 A proponente enquadrada como </w:t>
      </w:r>
      <w:r w:rsidRPr="00C41167">
        <w:rPr>
          <w:rFonts w:ascii="Arial" w:hAnsi="Arial" w:cs="Arial"/>
          <w:b/>
          <w:bCs/>
          <w:sz w:val="22"/>
          <w:szCs w:val="22"/>
        </w:rPr>
        <w:t>MICROEMPREENDEDOR INDIVIDUAL, MICROEMPRESA OU EMPRESA DE PEQUENO PORTE</w:t>
      </w:r>
      <w:r w:rsidRPr="00C41167">
        <w:rPr>
          <w:rFonts w:ascii="Arial" w:hAnsi="Arial" w:cs="Arial"/>
          <w:sz w:val="22"/>
          <w:szCs w:val="22"/>
        </w:rPr>
        <w:t xml:space="preserve">, deverá apresentar a </w:t>
      </w:r>
      <w:r w:rsidRPr="00C41167">
        <w:rPr>
          <w:rFonts w:ascii="Arial" w:hAnsi="Arial" w:cs="Arial"/>
          <w:b/>
          <w:bCs/>
          <w:sz w:val="22"/>
          <w:szCs w:val="22"/>
        </w:rPr>
        <w:t xml:space="preserve">DECLARAÇÃO </w:t>
      </w:r>
      <w:r w:rsidRPr="00C41167">
        <w:rPr>
          <w:rFonts w:ascii="Arial" w:hAnsi="Arial" w:cs="Arial"/>
          <w:sz w:val="22"/>
          <w:szCs w:val="22"/>
        </w:rPr>
        <w:t xml:space="preserve">conforme </w:t>
      </w:r>
      <w:r w:rsidRPr="00C41167">
        <w:rPr>
          <w:rFonts w:ascii="Arial" w:hAnsi="Arial" w:cs="Arial"/>
          <w:b/>
          <w:bCs/>
          <w:sz w:val="22"/>
          <w:szCs w:val="22"/>
        </w:rPr>
        <w:t xml:space="preserve">Anexo IV, observando também o disposto no subitem 7.1.2 do edital. </w:t>
      </w:r>
    </w:p>
    <w:p w14:paraId="09B7DF02" w14:textId="77777777" w:rsidR="00CD4BFA" w:rsidRPr="00C41167" w:rsidRDefault="00CD4BFA" w:rsidP="00CD4BFA">
      <w:pPr>
        <w:pStyle w:val="Default"/>
        <w:jc w:val="both"/>
        <w:rPr>
          <w:rFonts w:ascii="Arial" w:hAnsi="Arial" w:cs="Arial"/>
          <w:sz w:val="22"/>
          <w:szCs w:val="22"/>
        </w:rPr>
      </w:pPr>
    </w:p>
    <w:p w14:paraId="6DF3036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15.3 </w:t>
      </w:r>
      <w:r w:rsidRPr="00C41167">
        <w:rPr>
          <w:rFonts w:ascii="Arial" w:hAnsi="Arial" w:cs="Arial"/>
          <w:b/>
          <w:bCs/>
          <w:sz w:val="22"/>
          <w:szCs w:val="22"/>
        </w:rPr>
        <w:t xml:space="preserve">CARTA DE APRESENTAÇÃO </w:t>
      </w:r>
      <w:r w:rsidRPr="00C41167">
        <w:rPr>
          <w:rFonts w:ascii="Arial" w:hAnsi="Arial" w:cs="Arial"/>
          <w:sz w:val="22"/>
          <w:szCs w:val="22"/>
        </w:rPr>
        <w:t xml:space="preserve">em conformidade com o modelo do </w:t>
      </w:r>
      <w:r w:rsidRPr="00C41167">
        <w:rPr>
          <w:rFonts w:ascii="Arial" w:hAnsi="Arial" w:cs="Arial"/>
          <w:b/>
          <w:bCs/>
          <w:sz w:val="22"/>
          <w:szCs w:val="22"/>
        </w:rPr>
        <w:t xml:space="preserve">Anexo V </w:t>
      </w:r>
      <w:r w:rsidRPr="00C41167">
        <w:rPr>
          <w:rFonts w:ascii="Arial" w:hAnsi="Arial" w:cs="Arial"/>
          <w:sz w:val="22"/>
          <w:szCs w:val="22"/>
        </w:rPr>
        <w:t xml:space="preserve">deste Edital. </w:t>
      </w:r>
    </w:p>
    <w:p w14:paraId="1ED7532D" w14:textId="77777777" w:rsidR="00CD4BFA" w:rsidRPr="00C41167" w:rsidRDefault="00CD4BFA" w:rsidP="00CD4BFA">
      <w:pPr>
        <w:pStyle w:val="Default"/>
        <w:jc w:val="both"/>
        <w:rPr>
          <w:rFonts w:ascii="Arial" w:hAnsi="Arial" w:cs="Arial"/>
          <w:b/>
          <w:bCs/>
          <w:sz w:val="22"/>
          <w:szCs w:val="22"/>
        </w:rPr>
      </w:pPr>
    </w:p>
    <w:p w14:paraId="459EB273"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16. RECURSOS</w:t>
      </w:r>
    </w:p>
    <w:p w14:paraId="7430BC18"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 </w:t>
      </w:r>
    </w:p>
    <w:p w14:paraId="0CACC82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16.1 Cabe recurso, no prazo de 03 (três) dias úteis, contado da data de intimação ou de lavratura da ata, em face de (art. 165, I da Lei nº 14.133/2021): </w:t>
      </w:r>
    </w:p>
    <w:p w14:paraId="5B873524" w14:textId="77777777" w:rsidR="00CD4BFA" w:rsidRPr="00C41167" w:rsidRDefault="00CD4BFA" w:rsidP="00CD4BFA">
      <w:pPr>
        <w:pStyle w:val="Default"/>
        <w:jc w:val="both"/>
        <w:rPr>
          <w:rFonts w:ascii="Arial" w:hAnsi="Arial" w:cs="Arial"/>
          <w:sz w:val="22"/>
          <w:szCs w:val="22"/>
        </w:rPr>
      </w:pPr>
    </w:p>
    <w:p w14:paraId="6D0E900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Julgamento das propostas; </w:t>
      </w:r>
    </w:p>
    <w:p w14:paraId="62B8303C" w14:textId="77777777" w:rsidR="00CD4BFA" w:rsidRPr="00C41167" w:rsidRDefault="00CD4BFA" w:rsidP="00CD4BFA">
      <w:pPr>
        <w:pStyle w:val="Default"/>
        <w:jc w:val="both"/>
        <w:rPr>
          <w:rFonts w:ascii="Arial" w:hAnsi="Arial" w:cs="Arial"/>
          <w:sz w:val="22"/>
          <w:szCs w:val="22"/>
        </w:rPr>
      </w:pPr>
    </w:p>
    <w:p w14:paraId="4F1F69F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Ato de habilitação ou inabilitação de licitante; </w:t>
      </w:r>
    </w:p>
    <w:p w14:paraId="03308EA9" w14:textId="77777777" w:rsidR="00CD4BFA" w:rsidRPr="00C41167" w:rsidRDefault="00CD4BFA" w:rsidP="00CD4BFA">
      <w:pPr>
        <w:pStyle w:val="Default"/>
        <w:jc w:val="both"/>
        <w:rPr>
          <w:rFonts w:ascii="Arial" w:hAnsi="Arial" w:cs="Arial"/>
          <w:sz w:val="22"/>
          <w:szCs w:val="22"/>
        </w:rPr>
      </w:pPr>
    </w:p>
    <w:p w14:paraId="78DD94C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Anulação ou revogação da licitação; </w:t>
      </w:r>
    </w:p>
    <w:p w14:paraId="67A176A7" w14:textId="77777777" w:rsidR="00CD4BFA" w:rsidRPr="00C41167" w:rsidRDefault="00CD4BFA" w:rsidP="00CD4BFA">
      <w:pPr>
        <w:pStyle w:val="Default"/>
        <w:jc w:val="both"/>
        <w:rPr>
          <w:rFonts w:ascii="Arial" w:hAnsi="Arial" w:cs="Arial"/>
          <w:sz w:val="22"/>
          <w:szCs w:val="22"/>
        </w:rPr>
      </w:pPr>
    </w:p>
    <w:p w14:paraId="3851C5D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IV - Extinção do contrato, quando determinada por ato unilateral e escrito da Administração.</w:t>
      </w:r>
    </w:p>
    <w:p w14:paraId="3420063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CF83803" w14:textId="34B0AE69" w:rsidR="00CD4BFA" w:rsidRPr="00C41167" w:rsidRDefault="00CD4BFA" w:rsidP="00CD4BFA">
      <w:pPr>
        <w:jc w:val="both"/>
        <w:rPr>
          <w:rFonts w:ascii="Arial" w:hAnsi="Arial" w:cs="Arial"/>
          <w:b/>
          <w:bCs/>
        </w:rPr>
      </w:pPr>
      <w:r w:rsidRPr="00C41167">
        <w:rPr>
          <w:rFonts w:ascii="Arial" w:hAnsi="Arial" w:cs="Arial"/>
        </w:rPr>
        <w:t xml:space="preserve">16.2 Declarado o vencedor, qualquer licitante poderá, durante cada fase da sessão pública, </w:t>
      </w:r>
      <w:r w:rsidRPr="00C41167">
        <w:rPr>
          <w:rFonts w:ascii="Arial" w:hAnsi="Arial" w:cs="Arial"/>
          <w:b/>
          <w:bCs/>
        </w:rPr>
        <w:t>DE FORMA IMEDIATA</w:t>
      </w:r>
      <w:r w:rsidRPr="00C41167">
        <w:rPr>
          <w:rFonts w:ascii="Arial" w:hAnsi="Arial" w:cs="Arial"/>
        </w:rPr>
        <w:t xml:space="preserve">, e motivada com as razões explicitas de forma resumida em campo próprio do sistema, manifestar sua intenção de recurso no </w:t>
      </w:r>
      <w:proofErr w:type="gramStart"/>
      <w:r w:rsidRPr="00C41167">
        <w:rPr>
          <w:rFonts w:ascii="Arial" w:hAnsi="Arial" w:cs="Arial"/>
        </w:rPr>
        <w:t xml:space="preserve">prazo  </w:t>
      </w:r>
      <w:r w:rsidR="002202B9">
        <w:rPr>
          <w:rFonts w:ascii="Arial" w:hAnsi="Arial" w:cs="Arial"/>
          <w:b/>
          <w:bCs/>
        </w:rPr>
        <w:t>DE</w:t>
      </w:r>
      <w:proofErr w:type="gramEnd"/>
      <w:r w:rsidR="002202B9">
        <w:rPr>
          <w:rFonts w:ascii="Arial" w:hAnsi="Arial" w:cs="Arial"/>
          <w:b/>
          <w:bCs/>
        </w:rPr>
        <w:t xml:space="preserve"> 30 (TRINTA) MINUTOS.</w:t>
      </w:r>
    </w:p>
    <w:p w14:paraId="498996F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16.3 A falta de manifestação imediata da licitante importará na decadência desse direito, ficando o Pregoeiro autorizada a prosseguir o certame e declarar a vencedora. </w:t>
      </w:r>
    </w:p>
    <w:p w14:paraId="3E726830" w14:textId="77777777" w:rsidR="00CD4BFA" w:rsidRPr="00C41167" w:rsidRDefault="00CD4BFA" w:rsidP="00CD4BFA">
      <w:pPr>
        <w:pStyle w:val="Default"/>
        <w:jc w:val="both"/>
        <w:rPr>
          <w:rFonts w:ascii="Arial" w:hAnsi="Arial" w:cs="Arial"/>
          <w:sz w:val="22"/>
          <w:szCs w:val="22"/>
        </w:rPr>
      </w:pPr>
    </w:p>
    <w:p w14:paraId="4613D21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16.4 Diante da manifestação da intenção de recurso o pregoeiro não adentrará no mérito recursal, mas apenas verificará as condições de admissibilidade do recurso.</w:t>
      </w:r>
    </w:p>
    <w:p w14:paraId="016F1E8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EF33C5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16.5 Recebida a intenção de interpor recurso pelo pregoeiro, a licitante deverá apresentar as razões do recurso no prazo de 03 (três) dias úteis, ficando as demais licitantes, desde logo, intimadas para, querendo, apresentarem contrarrazões em igual prazo, que começará a contar do término do prazo da recorrente. </w:t>
      </w:r>
    </w:p>
    <w:p w14:paraId="745FD0BE" w14:textId="77777777" w:rsidR="00CD4BFA" w:rsidRPr="00C41167" w:rsidRDefault="00CD4BFA" w:rsidP="00CD4BFA">
      <w:pPr>
        <w:pStyle w:val="Default"/>
        <w:jc w:val="both"/>
        <w:rPr>
          <w:rFonts w:ascii="Arial" w:hAnsi="Arial" w:cs="Arial"/>
          <w:sz w:val="22"/>
          <w:szCs w:val="22"/>
        </w:rPr>
      </w:pPr>
    </w:p>
    <w:p w14:paraId="1AD7F24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16.6 As razões e contrarrazões serão recebidas </w:t>
      </w:r>
      <w:r w:rsidRPr="00C41167">
        <w:rPr>
          <w:rFonts w:ascii="Arial" w:hAnsi="Arial" w:cs="Arial"/>
          <w:b/>
          <w:bCs/>
          <w:sz w:val="22"/>
          <w:szCs w:val="22"/>
        </w:rPr>
        <w:t xml:space="preserve">EXCLUSIVAMENTE </w:t>
      </w:r>
      <w:r w:rsidRPr="00C41167">
        <w:rPr>
          <w:rFonts w:ascii="Arial" w:hAnsi="Arial" w:cs="Arial"/>
          <w:sz w:val="22"/>
          <w:szCs w:val="22"/>
        </w:rPr>
        <w:t xml:space="preserve">por meio de campo próprio no Sistema. </w:t>
      </w:r>
    </w:p>
    <w:p w14:paraId="6975BF7E" w14:textId="77777777" w:rsidR="00CD4BFA" w:rsidRPr="00C41167" w:rsidRDefault="00CD4BFA" w:rsidP="00CD4BFA">
      <w:pPr>
        <w:pStyle w:val="Default"/>
        <w:jc w:val="both"/>
        <w:rPr>
          <w:rFonts w:ascii="Arial" w:hAnsi="Arial" w:cs="Arial"/>
          <w:sz w:val="22"/>
          <w:szCs w:val="22"/>
        </w:rPr>
      </w:pPr>
    </w:p>
    <w:p w14:paraId="654025B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16.7 Caberá o pregoeiro receber, examinar e instruir os recursos interpostos contra seus atos, podendo reconsiderar suas decisões no prazo de 5 (cinco) dias úteis após o recebimento das razões e contrarrazões ou, neste mesmo prazo, fazê-lo subir devidamente </w:t>
      </w:r>
      <w:proofErr w:type="spellStart"/>
      <w:r w:rsidRPr="00C41167">
        <w:rPr>
          <w:rFonts w:ascii="Arial" w:hAnsi="Arial" w:cs="Arial"/>
          <w:sz w:val="22"/>
          <w:szCs w:val="22"/>
        </w:rPr>
        <w:t>informado</w:t>
      </w:r>
      <w:proofErr w:type="spellEnd"/>
      <w:r w:rsidRPr="00C41167">
        <w:rPr>
          <w:rFonts w:ascii="Arial" w:hAnsi="Arial" w:cs="Arial"/>
          <w:sz w:val="22"/>
          <w:szCs w:val="22"/>
        </w:rPr>
        <w:t xml:space="preserve"> a autoridade superior o pregoeiro, com competência para decidir recursos, para a decisão final no prazo de 5 (cinco) dias úteis. </w:t>
      </w:r>
    </w:p>
    <w:p w14:paraId="68F4526B" w14:textId="77777777" w:rsidR="00CD4BFA" w:rsidRPr="00C41167" w:rsidRDefault="00CD4BFA" w:rsidP="00CD4BFA">
      <w:pPr>
        <w:pStyle w:val="Default"/>
        <w:spacing w:after="142"/>
        <w:jc w:val="both"/>
        <w:rPr>
          <w:rFonts w:ascii="Arial" w:hAnsi="Arial" w:cs="Arial"/>
          <w:sz w:val="22"/>
          <w:szCs w:val="22"/>
        </w:rPr>
      </w:pPr>
    </w:p>
    <w:p w14:paraId="000ACAC3" w14:textId="77777777" w:rsidR="00CD4BFA" w:rsidRPr="00C41167" w:rsidRDefault="00CD4BFA" w:rsidP="00CD4BFA">
      <w:pPr>
        <w:pStyle w:val="Default"/>
        <w:spacing w:after="142"/>
        <w:jc w:val="both"/>
        <w:rPr>
          <w:rFonts w:ascii="Arial" w:hAnsi="Arial" w:cs="Arial"/>
          <w:sz w:val="22"/>
          <w:szCs w:val="22"/>
        </w:rPr>
      </w:pPr>
      <w:r w:rsidRPr="00C41167">
        <w:rPr>
          <w:rFonts w:ascii="Arial" w:hAnsi="Arial" w:cs="Arial"/>
          <w:sz w:val="22"/>
          <w:szCs w:val="22"/>
        </w:rPr>
        <w:t xml:space="preserve">16.8 O acolhimento do recurso invalida tão somente os atos insuscetíveis de aproveitamento. </w:t>
      </w:r>
    </w:p>
    <w:p w14:paraId="39113FE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16.9 Os autos do processo permanecerão com vista franqueada aos interessados. </w:t>
      </w:r>
    </w:p>
    <w:p w14:paraId="65CE63ED" w14:textId="77777777" w:rsidR="00CD4BFA" w:rsidRPr="00C41167" w:rsidRDefault="00CD4BFA" w:rsidP="00CD4BFA">
      <w:pPr>
        <w:pStyle w:val="Default"/>
        <w:jc w:val="both"/>
        <w:rPr>
          <w:rFonts w:ascii="Arial" w:hAnsi="Arial" w:cs="Arial"/>
          <w:sz w:val="22"/>
          <w:szCs w:val="22"/>
        </w:rPr>
      </w:pPr>
    </w:p>
    <w:p w14:paraId="39DC7A1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16.10 Não serão conhecidos os recursos apresentados fora dos prazos, subscritos por representantes não habilitados legalmente ou não identificados no processo para </w:t>
      </w:r>
      <w:r w:rsidRPr="00C41167">
        <w:rPr>
          <w:rFonts w:ascii="Arial" w:hAnsi="Arial" w:cs="Arial"/>
          <w:sz w:val="22"/>
          <w:szCs w:val="22"/>
        </w:rPr>
        <w:lastRenderedPageBreak/>
        <w:t xml:space="preserve">responder pelo licitante. </w:t>
      </w:r>
    </w:p>
    <w:p w14:paraId="5A450CB6" w14:textId="77777777" w:rsidR="00CD4BFA" w:rsidRPr="00C41167" w:rsidRDefault="00CD4BFA" w:rsidP="00CD4BFA">
      <w:pPr>
        <w:pStyle w:val="Default"/>
        <w:jc w:val="both"/>
        <w:rPr>
          <w:rFonts w:ascii="Arial" w:hAnsi="Arial" w:cs="Arial"/>
          <w:b/>
          <w:bCs/>
          <w:sz w:val="22"/>
          <w:szCs w:val="22"/>
        </w:rPr>
      </w:pPr>
    </w:p>
    <w:p w14:paraId="26059715"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17. ADJUDICAÇÃO E HOMOLOGAÇÃO </w:t>
      </w:r>
    </w:p>
    <w:p w14:paraId="3F81C8DC" w14:textId="77777777" w:rsidR="00CD4BFA" w:rsidRPr="00C41167" w:rsidRDefault="00CD4BFA" w:rsidP="00CD4BFA">
      <w:pPr>
        <w:pStyle w:val="Default"/>
        <w:jc w:val="both"/>
        <w:rPr>
          <w:rFonts w:ascii="Arial" w:hAnsi="Arial" w:cs="Arial"/>
          <w:sz w:val="22"/>
          <w:szCs w:val="22"/>
        </w:rPr>
      </w:pPr>
    </w:p>
    <w:p w14:paraId="71037DA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17.1 Conforme art. 71 da Lei nº 14.133/2021, encerradas as fases de julgamento e habilitação, e exauridos os recursos administrativos, o processo licitatório será encaminhado à autoridade superior, que poderá: </w:t>
      </w:r>
    </w:p>
    <w:p w14:paraId="2DF878CA" w14:textId="77777777" w:rsidR="00CD4BFA" w:rsidRPr="00C41167" w:rsidRDefault="00CD4BFA" w:rsidP="00CD4BFA">
      <w:pPr>
        <w:pStyle w:val="Default"/>
        <w:jc w:val="both"/>
        <w:rPr>
          <w:rFonts w:ascii="Arial" w:hAnsi="Arial" w:cs="Arial"/>
          <w:sz w:val="22"/>
          <w:szCs w:val="22"/>
        </w:rPr>
      </w:pPr>
    </w:p>
    <w:p w14:paraId="303EA07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Determinar o retorno dos autos para saneamento de irregularidades; </w:t>
      </w:r>
    </w:p>
    <w:p w14:paraId="6D9DFEB1" w14:textId="77777777" w:rsidR="00CD4BFA" w:rsidRPr="00C41167" w:rsidRDefault="00CD4BFA" w:rsidP="00CD4BFA">
      <w:pPr>
        <w:pStyle w:val="Default"/>
        <w:jc w:val="both"/>
        <w:rPr>
          <w:rFonts w:ascii="Arial" w:hAnsi="Arial" w:cs="Arial"/>
          <w:sz w:val="22"/>
          <w:szCs w:val="22"/>
        </w:rPr>
      </w:pPr>
    </w:p>
    <w:p w14:paraId="6140BED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Revogar a licitação por motivo de conveniência e oportunidade; </w:t>
      </w:r>
    </w:p>
    <w:p w14:paraId="0BE71A27" w14:textId="77777777" w:rsidR="00CD4BFA" w:rsidRPr="00C41167" w:rsidRDefault="00CD4BFA" w:rsidP="00CD4BFA">
      <w:pPr>
        <w:pStyle w:val="Default"/>
        <w:jc w:val="both"/>
        <w:rPr>
          <w:rFonts w:ascii="Arial" w:hAnsi="Arial" w:cs="Arial"/>
          <w:sz w:val="22"/>
          <w:szCs w:val="22"/>
        </w:rPr>
      </w:pPr>
    </w:p>
    <w:p w14:paraId="3BE2F2E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Proceder à anulação da licitação, de ofício ou mediante provocação de terceiros, sempre que presente ilegalidade insanável; </w:t>
      </w:r>
    </w:p>
    <w:p w14:paraId="0C8E671C" w14:textId="77777777" w:rsidR="00CD4BFA" w:rsidRPr="00C41167" w:rsidRDefault="00CD4BFA" w:rsidP="00CD4BFA">
      <w:pPr>
        <w:pStyle w:val="Default"/>
        <w:jc w:val="both"/>
        <w:rPr>
          <w:rFonts w:ascii="Arial" w:hAnsi="Arial" w:cs="Arial"/>
          <w:sz w:val="22"/>
          <w:szCs w:val="22"/>
        </w:rPr>
      </w:pPr>
    </w:p>
    <w:p w14:paraId="4B234AD4" w14:textId="549C2BD0" w:rsidR="00CD4BFA" w:rsidRPr="00C41167" w:rsidRDefault="00CD4BFA" w:rsidP="002202B9">
      <w:pPr>
        <w:pStyle w:val="Default"/>
        <w:jc w:val="both"/>
        <w:rPr>
          <w:rFonts w:ascii="Arial" w:hAnsi="Arial" w:cs="Arial"/>
          <w:sz w:val="22"/>
          <w:szCs w:val="22"/>
        </w:rPr>
      </w:pPr>
      <w:r w:rsidRPr="00C41167">
        <w:rPr>
          <w:rFonts w:ascii="Arial" w:hAnsi="Arial" w:cs="Arial"/>
          <w:sz w:val="22"/>
          <w:szCs w:val="22"/>
        </w:rPr>
        <w:t xml:space="preserve">IV - Adjudicar o objeto e homologar a licitação. </w:t>
      </w:r>
    </w:p>
    <w:p w14:paraId="5ACC9323" w14:textId="52405492" w:rsidR="00CD4BFA" w:rsidRPr="00C41167" w:rsidRDefault="00CD4BFA" w:rsidP="00CD4BFA">
      <w:pPr>
        <w:jc w:val="both"/>
        <w:rPr>
          <w:rFonts w:ascii="Arial" w:hAnsi="Arial" w:cs="Arial"/>
        </w:rPr>
      </w:pPr>
      <w:r w:rsidRPr="00C41167">
        <w:rPr>
          <w:rFonts w:ascii="Arial" w:hAnsi="Arial" w:cs="Arial"/>
        </w:rPr>
        <w:t>17.2 Ao pronunciar a nulidade, a autoridade indicará expressamente os atos com vícios insanáveis, tornando sem efeito todos os subsequentes que deles dependam, e dará ensejo à apuração de responsabi</w:t>
      </w:r>
      <w:r w:rsidR="002202B9">
        <w:rPr>
          <w:rFonts w:ascii="Arial" w:hAnsi="Arial" w:cs="Arial"/>
        </w:rPr>
        <w:t>lidade de quem lhes tenha dado.</w:t>
      </w:r>
    </w:p>
    <w:p w14:paraId="7535874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17.3 O motivo determinante para a revogação do processo licitatório deverá ser resultante de fato superveniente devidamente comprovado.</w:t>
      </w:r>
    </w:p>
    <w:p w14:paraId="21934EF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B48242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17.4 Nos casos de anulação e revogação, será assegurada a prévia manifestação dos interessados. </w:t>
      </w:r>
    </w:p>
    <w:p w14:paraId="09A0CE22" w14:textId="77777777" w:rsidR="00CD4BFA" w:rsidRPr="00C41167" w:rsidRDefault="00CD4BFA" w:rsidP="00CD4BFA">
      <w:pPr>
        <w:pStyle w:val="Default"/>
        <w:jc w:val="both"/>
        <w:rPr>
          <w:rFonts w:ascii="Arial" w:hAnsi="Arial" w:cs="Arial"/>
          <w:sz w:val="22"/>
          <w:szCs w:val="22"/>
        </w:rPr>
      </w:pPr>
    </w:p>
    <w:p w14:paraId="7910A48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17.5 A anulação do processo licitatório induz à da ata de registro de preços e do contrato.</w:t>
      </w:r>
    </w:p>
    <w:p w14:paraId="0E848F0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0E70048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17.6 Os licitantes não terão direito a indenização em decorrência da anulação do processo licitatório. </w:t>
      </w:r>
    </w:p>
    <w:p w14:paraId="7A6B0BC7" w14:textId="77777777" w:rsidR="00CD4BFA" w:rsidRPr="00C41167" w:rsidRDefault="00CD4BFA" w:rsidP="00CD4BFA">
      <w:pPr>
        <w:pStyle w:val="Default"/>
        <w:jc w:val="both"/>
        <w:rPr>
          <w:rFonts w:ascii="Arial" w:hAnsi="Arial" w:cs="Arial"/>
          <w:sz w:val="22"/>
          <w:szCs w:val="22"/>
        </w:rPr>
      </w:pPr>
    </w:p>
    <w:p w14:paraId="77AFD5D7"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18. ATA DE REGISTRO DE PREÇOS </w:t>
      </w:r>
    </w:p>
    <w:p w14:paraId="2FAB7F62" w14:textId="77777777" w:rsidR="00CD4BFA" w:rsidRPr="00C41167" w:rsidRDefault="00CD4BFA" w:rsidP="00CD4BFA">
      <w:pPr>
        <w:pStyle w:val="Default"/>
        <w:jc w:val="both"/>
        <w:rPr>
          <w:rFonts w:ascii="Arial" w:hAnsi="Arial" w:cs="Arial"/>
          <w:sz w:val="22"/>
          <w:szCs w:val="22"/>
        </w:rPr>
      </w:pPr>
    </w:p>
    <w:p w14:paraId="6142AA3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 REGRAS PARA FORMALIZAÇÃO </w:t>
      </w:r>
    </w:p>
    <w:p w14:paraId="5588009A" w14:textId="77777777" w:rsidR="00CD4BFA" w:rsidRPr="00C41167" w:rsidRDefault="00CD4BFA" w:rsidP="00CD4BFA">
      <w:pPr>
        <w:pStyle w:val="Default"/>
        <w:jc w:val="both"/>
        <w:rPr>
          <w:rFonts w:ascii="Arial" w:hAnsi="Arial" w:cs="Arial"/>
          <w:sz w:val="22"/>
          <w:szCs w:val="22"/>
        </w:rPr>
      </w:pPr>
    </w:p>
    <w:p w14:paraId="5D8BF5E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18.1.1 O registro de preços observará as seguintes condições: </w:t>
      </w:r>
    </w:p>
    <w:p w14:paraId="5D647BB9" w14:textId="77777777" w:rsidR="00CD4BFA" w:rsidRPr="00C41167" w:rsidRDefault="00CD4BFA" w:rsidP="00CD4BFA">
      <w:pPr>
        <w:pStyle w:val="Default"/>
        <w:jc w:val="both"/>
        <w:rPr>
          <w:rFonts w:ascii="Arial" w:hAnsi="Arial" w:cs="Arial"/>
          <w:sz w:val="22"/>
          <w:szCs w:val="22"/>
        </w:rPr>
      </w:pPr>
    </w:p>
    <w:p w14:paraId="72EB50E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 - Serão registrados na ata de registro de preços os preços e quantitativos do licitante mais bem classificado durante a fase competitiva ou do proponente a ser contratado de forma direta;</w:t>
      </w:r>
    </w:p>
    <w:p w14:paraId="488ABE6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0DB82AA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Será incluído na respectiva ata, na forma de anexo, o registro dos licitantes que aceitarem cotar o objeto com preços iguais aos do licitante vencedor na ordem de classificação do certame, bem como daqueles licitantes que mantiverem sua proposta original, com objetivo a formação de cadastro de reserva no caso de impossibilidade de atendimento pelo primeiro colocado da ata, nas hipóteses de cancelamento do registro do fornecedor; </w:t>
      </w:r>
    </w:p>
    <w:p w14:paraId="6D48EDFB" w14:textId="77777777" w:rsidR="00CD4BFA" w:rsidRPr="00C41167" w:rsidRDefault="00CD4BFA" w:rsidP="00CD4BFA">
      <w:pPr>
        <w:pStyle w:val="Default"/>
        <w:jc w:val="both"/>
        <w:rPr>
          <w:rFonts w:ascii="Arial" w:hAnsi="Arial" w:cs="Arial"/>
          <w:sz w:val="22"/>
          <w:szCs w:val="22"/>
        </w:rPr>
      </w:pPr>
    </w:p>
    <w:p w14:paraId="21DEA18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O preço registrado com indicação dos fornecedores será divulgado no sítio </w:t>
      </w:r>
      <w:r w:rsidRPr="00C41167">
        <w:rPr>
          <w:rFonts w:ascii="Arial" w:hAnsi="Arial" w:cs="Arial"/>
          <w:sz w:val="22"/>
          <w:szCs w:val="22"/>
        </w:rPr>
        <w:lastRenderedPageBreak/>
        <w:t>eletrônico oficial do Município e no Portal Nacional de Contratações Públicas – PNCP, bem como ficará disponibilizado durante a vigência da ata de registro de preços;</w:t>
      </w:r>
    </w:p>
    <w:p w14:paraId="74E8A9A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CC1B9E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IV - A ordem de classificação dos licitantes registrados na ata de registro de preços deverá ser respeitada nas contratações</w:t>
      </w:r>
    </w:p>
    <w:p w14:paraId="4F04750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90B7A2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18.1.1.1 Se houver mais de um licitante que aceite cotar o objeto com preços iguais aos do licitante vencedor, serão classificados segundo a ordem da última proposta apresentada durante a fase de lances.</w:t>
      </w:r>
    </w:p>
    <w:p w14:paraId="4859B20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40FDFF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18.1.1.2 A habilitação dos fornecedores que comporão o cadastro de reserva será efetuada quando houver necessidade de contratação de fornecedor remanescente.</w:t>
      </w:r>
    </w:p>
    <w:p w14:paraId="600F87E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EDE8BB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18.1.1.3 O anexo que trata o inciso II do tópico 18.1.1 será preenchido com a informação dos licitantes que aceitarem registrar preços iguais ao do licitante vencedor do certame e daqueles licitantes que mantiverem sua proposta original.</w:t>
      </w:r>
    </w:p>
    <w:p w14:paraId="4AA254D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AA2265F" w14:textId="60242A6C" w:rsidR="00CD4BFA" w:rsidRPr="00C41167" w:rsidRDefault="00CD4BFA" w:rsidP="00CD4BFA">
      <w:pPr>
        <w:jc w:val="both"/>
        <w:rPr>
          <w:rFonts w:ascii="Arial" w:hAnsi="Arial" w:cs="Arial"/>
        </w:rPr>
      </w:pPr>
      <w:r w:rsidRPr="00C41167">
        <w:rPr>
          <w:rFonts w:ascii="Arial" w:hAnsi="Arial" w:cs="Arial"/>
        </w:rPr>
        <w:t>18.1.2 O prazo de vigência da ata de registro de preços será de 01 (um) ano e poderá ser prorrogado, por igual período, desde qu</w:t>
      </w:r>
      <w:r w:rsidR="002202B9">
        <w:rPr>
          <w:rFonts w:ascii="Arial" w:hAnsi="Arial" w:cs="Arial"/>
        </w:rPr>
        <w:t>e comprovado o preço vantajoso.</w:t>
      </w:r>
    </w:p>
    <w:p w14:paraId="19A6E5D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18.1.3 O fornecedor mais bem classificado será convocado para assinar a ata de registro de preços, no prazo de 03 (três) dias úteis, podendo o prazo ser prorrogado uma vez, por igual período, quando solicitado pelo fornecedor e desde que ocorra motivo justificado aceito pelo Município.</w:t>
      </w:r>
    </w:p>
    <w:p w14:paraId="32CC9FC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F1A8F5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18.1.3.1 É facultado ao Município, quando o convocado não assinar a ata de registro de preços no prazo e condições estabelecidos, convocar os licitantes remanescentes, na ordem de classificação, para fazê-lo em igual prazo e nas mesmas condições propostas pelo primeiro classificado.</w:t>
      </w:r>
    </w:p>
    <w:p w14:paraId="68FA456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445C58D" w14:textId="667C5543" w:rsidR="00CD4BFA" w:rsidRDefault="00CD4BFA" w:rsidP="00CD4BFA">
      <w:pPr>
        <w:pStyle w:val="Default"/>
        <w:jc w:val="both"/>
        <w:rPr>
          <w:rFonts w:ascii="Arial" w:hAnsi="Arial" w:cs="Arial"/>
          <w:sz w:val="22"/>
          <w:szCs w:val="22"/>
        </w:rPr>
      </w:pPr>
      <w:r w:rsidRPr="00C41167">
        <w:rPr>
          <w:rFonts w:ascii="Arial" w:hAnsi="Arial" w:cs="Arial"/>
          <w:sz w:val="22"/>
          <w:szCs w:val="22"/>
        </w:rPr>
        <w:t xml:space="preserve">18.1.3.2 Na hipótese de nenhum dos licitantes aceitar a contratação nos termos do tópico anterior, observados o valor estimado e sua eventual atualização nos termos do edital, o Município poderá: </w:t>
      </w:r>
    </w:p>
    <w:p w14:paraId="4ADFD7FC" w14:textId="77777777" w:rsidR="002202B9" w:rsidRPr="00C41167" w:rsidRDefault="002202B9" w:rsidP="00CD4BFA">
      <w:pPr>
        <w:pStyle w:val="Default"/>
        <w:jc w:val="both"/>
        <w:rPr>
          <w:rFonts w:ascii="Arial" w:hAnsi="Arial" w:cs="Arial"/>
          <w:sz w:val="22"/>
          <w:szCs w:val="22"/>
        </w:rPr>
      </w:pPr>
    </w:p>
    <w:p w14:paraId="63B8AE7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 - Convocar aqueles licitantes que mantiverem sua proposta original para negociação, na ordem de classificação, com vistas à obtenção de preço melhor, mesmo que acima do preço do adjudicatário;</w:t>
      </w:r>
    </w:p>
    <w:p w14:paraId="3F09782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952314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II - Adjudicar e celebrar a ata de registro de preços nas condições ofertadas pelos licitantes subsequentes, atendida à ordem classificatória, quando frustrada a negociação de melhor condição.</w:t>
      </w:r>
    </w:p>
    <w:p w14:paraId="113844F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6BB3E2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18.1.4 A existência de preços registrados implicará compromisso de fornecimento nas condições estabelecidas, mas não obrigará o Município a contratar, facultada a realização de licitação específica para a aquisição pretendida, desde que devidamente motivada.</w:t>
      </w:r>
    </w:p>
    <w:p w14:paraId="484B55E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0D2A3CB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18.1.4.1 A recusa injustificada do fornecedor mais bem classificado em assinar a ata de registro de preços dentro do prazo estabelecido no edital ou instrumento de contratação direta ensejará a aplicação das penalidades legalmente estabelecidas no art. 156 da Lei </w:t>
      </w:r>
      <w:r w:rsidRPr="00C41167">
        <w:rPr>
          <w:rFonts w:ascii="Arial" w:hAnsi="Arial" w:cs="Arial"/>
          <w:sz w:val="22"/>
          <w:szCs w:val="22"/>
        </w:rPr>
        <w:lastRenderedPageBreak/>
        <w:t>Federal nº 14.133/2021.</w:t>
      </w:r>
    </w:p>
    <w:p w14:paraId="2867A66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B685FB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18.1.4.2 O compromisso também se aplica aos licitantes que aceitem cotar o objeto em preço igual ao do licitante vencedor, bem como licitantes que mantiverem sua proposta original e/ou dos licitantes que apresentaram preço conforme o art. 82, III da Lei nº 14.133/2021.</w:t>
      </w:r>
    </w:p>
    <w:p w14:paraId="5E2BD6B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72ECE4A" w14:textId="7675268B" w:rsidR="00CD4BFA" w:rsidRPr="00C41167" w:rsidRDefault="00CD4BFA" w:rsidP="00CD4BFA">
      <w:pPr>
        <w:jc w:val="both"/>
        <w:rPr>
          <w:rFonts w:ascii="Arial" w:hAnsi="Arial" w:cs="Arial"/>
        </w:rPr>
      </w:pPr>
      <w:r w:rsidRPr="00C41167">
        <w:rPr>
          <w:rFonts w:ascii="Arial" w:hAnsi="Arial" w:cs="Arial"/>
        </w:rPr>
        <w:t>18.1.4.3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w:t>
      </w:r>
      <w:r w:rsidR="002202B9">
        <w:rPr>
          <w:rFonts w:ascii="Arial" w:hAnsi="Arial" w:cs="Arial"/>
        </w:rPr>
        <w:t xml:space="preserve"> defesa.</w:t>
      </w:r>
    </w:p>
    <w:p w14:paraId="39ACC9A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18.1.5 O contrato decorrente da ata de registro de preços terá sua vigência estabelecida em conformidade com as disposições nela contidas, e deverá ser celebrado no prazo de validade da ata de registro de preços. </w:t>
      </w:r>
    </w:p>
    <w:p w14:paraId="34C093D6" w14:textId="77777777" w:rsidR="00CD4BFA" w:rsidRPr="00C41167" w:rsidRDefault="00CD4BFA" w:rsidP="00CD4BFA">
      <w:pPr>
        <w:pStyle w:val="Default"/>
        <w:jc w:val="both"/>
        <w:rPr>
          <w:rFonts w:ascii="Arial" w:hAnsi="Arial" w:cs="Arial"/>
          <w:sz w:val="22"/>
          <w:szCs w:val="22"/>
        </w:rPr>
      </w:pPr>
    </w:p>
    <w:p w14:paraId="5AF44AD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18.1.5.1 O instrumento contratual poderá ser substituído nos termos do art. 95, caput, da Lei Federal nº 14.133/2021.</w:t>
      </w:r>
    </w:p>
    <w:p w14:paraId="68E8DD1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877CA2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18.1.5.2 O contrato ou outro instrumento que venha substituí-lo observará o disposto no Título III da Lei Federal nº 14.133/2021 (Dos Contratos Administrativos). </w:t>
      </w:r>
    </w:p>
    <w:p w14:paraId="3691FBA0" w14:textId="77777777" w:rsidR="00CD4BFA" w:rsidRPr="00C41167" w:rsidRDefault="00CD4BFA" w:rsidP="00CD4BFA">
      <w:pPr>
        <w:pStyle w:val="Default"/>
        <w:jc w:val="both"/>
        <w:rPr>
          <w:rFonts w:ascii="Arial" w:hAnsi="Arial" w:cs="Arial"/>
          <w:sz w:val="22"/>
          <w:szCs w:val="22"/>
        </w:rPr>
      </w:pPr>
    </w:p>
    <w:p w14:paraId="196F065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18.1.5.3 Será reputada firmada a contratação administrativa na data da confirmação de entrega do instrumento contratual ao fornecedor registrado, admitindo-se a entrega do instrumento por qualquer meio que assegure a certeza da ciência do interessado.</w:t>
      </w:r>
    </w:p>
    <w:p w14:paraId="5352E99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ED7D8E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18.1.6 Os preços registrados poderão ser revistos em decorrência de eventual redução dos preços praticados no mercado ou de fato que eleve o custo dos serviços ou bens registrados, cabendo ao órgão gerenciador promover as negociações junto aos fornecedores.</w:t>
      </w:r>
    </w:p>
    <w:p w14:paraId="29A85B8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ACCF6F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18.1.6.1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642ADA76" w14:textId="77777777" w:rsidR="00CD4BFA" w:rsidRPr="00C41167" w:rsidRDefault="00CD4BFA" w:rsidP="00CD4BFA">
      <w:pPr>
        <w:pStyle w:val="Default"/>
        <w:jc w:val="both"/>
        <w:rPr>
          <w:rFonts w:ascii="Arial" w:hAnsi="Arial" w:cs="Arial"/>
          <w:sz w:val="22"/>
          <w:szCs w:val="22"/>
        </w:rPr>
      </w:pPr>
    </w:p>
    <w:p w14:paraId="5B0BC95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18.1.6.2 O Município poderá convocar os licitantes remanescentes, na ordem de classificação original, para que se manifestem sobre a manutenção do preço ofertado na licitação, hipótese em que o registro será confirmado àquele que ofertar a proposta mais vantajosa.</w:t>
      </w:r>
    </w:p>
    <w:p w14:paraId="6E370A3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08F6EA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18.1.7 Quando o preço registrado se tornar superior ao preço praticado no mercado por motivo superveniente, o Município convocará o fornecedor para negociar a redução dos preços aos valores praticados pelo mercado, sendo observado:</w:t>
      </w:r>
    </w:p>
    <w:p w14:paraId="299560A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63FB154" w14:textId="55CCF4F2" w:rsidR="00CD4BFA" w:rsidRPr="00C41167" w:rsidRDefault="00CD4BFA" w:rsidP="00CD4BFA">
      <w:pPr>
        <w:jc w:val="both"/>
        <w:rPr>
          <w:rFonts w:ascii="Arial" w:hAnsi="Arial" w:cs="Arial"/>
        </w:rPr>
      </w:pPr>
      <w:r w:rsidRPr="00C41167">
        <w:rPr>
          <w:rFonts w:ascii="Arial" w:hAnsi="Arial" w:cs="Arial"/>
        </w:rPr>
        <w:t>I - O fornecedor que não aceitar reduzir seus preços aos valores praticados pelo mercado será liberado do compromisso assumido</w:t>
      </w:r>
      <w:r w:rsidR="002202B9">
        <w:rPr>
          <w:rFonts w:ascii="Arial" w:hAnsi="Arial" w:cs="Arial"/>
        </w:rPr>
        <w:t>, sem aplicação de penalidade.</w:t>
      </w:r>
    </w:p>
    <w:p w14:paraId="1482B20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II - A ordem de classificação dos fornecedores que aceitarem reduzir seus preços aos valores de mercado observará a classificação original. </w:t>
      </w:r>
    </w:p>
    <w:p w14:paraId="74F51141" w14:textId="77777777" w:rsidR="00CD4BFA" w:rsidRPr="00C41167" w:rsidRDefault="00CD4BFA" w:rsidP="00CD4BFA">
      <w:pPr>
        <w:pStyle w:val="Default"/>
        <w:jc w:val="both"/>
        <w:rPr>
          <w:rFonts w:ascii="Arial" w:hAnsi="Arial" w:cs="Arial"/>
          <w:sz w:val="22"/>
          <w:szCs w:val="22"/>
        </w:rPr>
      </w:pPr>
    </w:p>
    <w:p w14:paraId="78A3F2D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18.1.8 Quando o preço de mercado </w:t>
      </w:r>
      <w:proofErr w:type="gramStart"/>
      <w:r w:rsidRPr="00C41167">
        <w:rPr>
          <w:rFonts w:ascii="Arial" w:hAnsi="Arial" w:cs="Arial"/>
          <w:sz w:val="22"/>
          <w:szCs w:val="22"/>
        </w:rPr>
        <w:t>tornar-se</w:t>
      </w:r>
      <w:proofErr w:type="gramEnd"/>
      <w:r w:rsidRPr="00C41167">
        <w:rPr>
          <w:rFonts w:ascii="Arial" w:hAnsi="Arial" w:cs="Arial"/>
          <w:sz w:val="22"/>
          <w:szCs w:val="22"/>
        </w:rPr>
        <w:t xml:space="preserve"> superior aos preços registrados e o fornecedor não puder cumprir o compromisso, o Município poderá:</w:t>
      </w:r>
    </w:p>
    <w:p w14:paraId="44A7B7E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1473A1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Liberar o fornecedor do compromisso assumido, caso a comunicação ocorra antes do pedido de fornecimento, e sem aplicação da penalidade se confirmada a veracidade dos motivos e comprovantes apresentados; </w:t>
      </w:r>
    </w:p>
    <w:p w14:paraId="548C5307" w14:textId="77777777" w:rsidR="00CD4BFA" w:rsidRPr="00C41167" w:rsidRDefault="00CD4BFA" w:rsidP="00CD4BFA">
      <w:pPr>
        <w:pStyle w:val="Default"/>
        <w:jc w:val="both"/>
        <w:rPr>
          <w:rFonts w:ascii="Arial" w:hAnsi="Arial" w:cs="Arial"/>
          <w:sz w:val="22"/>
          <w:szCs w:val="22"/>
        </w:rPr>
      </w:pPr>
    </w:p>
    <w:p w14:paraId="265A294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II - Convocar os demais fornecedores para assegurar igual oportunidade de negociação;</w:t>
      </w:r>
    </w:p>
    <w:p w14:paraId="6BED8A2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2DA482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III - Não havendo êxito nas negociações, o órgão gerenciador deverá proceder à revogação da ata de registro de preços, adotando as medidas cabíveis para obtenção da contratação mais vantajosa.</w:t>
      </w:r>
    </w:p>
    <w:p w14:paraId="5B0E9A0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A377ED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18.1.9 O registro do fornecedor será cancelado quando: </w:t>
      </w:r>
    </w:p>
    <w:p w14:paraId="1E09F3D2" w14:textId="77777777" w:rsidR="00CD4BFA" w:rsidRPr="00C41167" w:rsidRDefault="00CD4BFA" w:rsidP="00CD4BFA">
      <w:pPr>
        <w:pStyle w:val="Default"/>
        <w:jc w:val="both"/>
        <w:rPr>
          <w:rFonts w:ascii="Arial" w:hAnsi="Arial" w:cs="Arial"/>
          <w:sz w:val="22"/>
          <w:szCs w:val="22"/>
        </w:rPr>
      </w:pPr>
    </w:p>
    <w:p w14:paraId="7EDB807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Por razão de interesse público; </w:t>
      </w:r>
    </w:p>
    <w:p w14:paraId="45DCA335" w14:textId="77777777" w:rsidR="00CD4BFA" w:rsidRPr="00C41167" w:rsidRDefault="00CD4BFA" w:rsidP="00CD4BFA">
      <w:pPr>
        <w:pStyle w:val="Default"/>
        <w:jc w:val="both"/>
        <w:rPr>
          <w:rFonts w:ascii="Arial" w:hAnsi="Arial" w:cs="Arial"/>
          <w:sz w:val="22"/>
          <w:szCs w:val="22"/>
        </w:rPr>
      </w:pPr>
    </w:p>
    <w:p w14:paraId="3C6E0ED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A pedido do fornecedor; </w:t>
      </w:r>
    </w:p>
    <w:p w14:paraId="653BCE67" w14:textId="77777777" w:rsidR="00CD4BFA" w:rsidRPr="00C41167" w:rsidRDefault="00CD4BFA" w:rsidP="00CD4BFA">
      <w:pPr>
        <w:pStyle w:val="Default"/>
        <w:jc w:val="both"/>
        <w:rPr>
          <w:rFonts w:ascii="Arial" w:hAnsi="Arial" w:cs="Arial"/>
          <w:sz w:val="22"/>
          <w:szCs w:val="22"/>
        </w:rPr>
      </w:pPr>
    </w:p>
    <w:p w14:paraId="426A3B2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Descumprir as condições da ata de registro de preços; </w:t>
      </w:r>
    </w:p>
    <w:p w14:paraId="006B488B" w14:textId="77777777" w:rsidR="00CD4BFA" w:rsidRPr="00C41167" w:rsidRDefault="00CD4BFA" w:rsidP="00CD4BFA">
      <w:pPr>
        <w:pStyle w:val="Default"/>
        <w:jc w:val="both"/>
        <w:rPr>
          <w:rFonts w:ascii="Arial" w:hAnsi="Arial" w:cs="Arial"/>
          <w:sz w:val="22"/>
          <w:szCs w:val="22"/>
        </w:rPr>
      </w:pPr>
    </w:p>
    <w:p w14:paraId="2ECAB10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IV - Não retirar a nota de empenho ou instrumento equivalente no prazo estabelecido pelo Município, sem justificativa aceitável; </w:t>
      </w:r>
    </w:p>
    <w:p w14:paraId="30F5F352" w14:textId="77777777" w:rsidR="00CD4BFA" w:rsidRPr="00C41167" w:rsidRDefault="00CD4BFA" w:rsidP="00CD4BFA">
      <w:pPr>
        <w:pStyle w:val="Default"/>
        <w:jc w:val="both"/>
        <w:rPr>
          <w:rFonts w:ascii="Arial" w:hAnsi="Arial" w:cs="Arial"/>
          <w:sz w:val="22"/>
          <w:szCs w:val="22"/>
        </w:rPr>
      </w:pPr>
    </w:p>
    <w:p w14:paraId="6684625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 - Não aceitar reduzir o seu preço registrado, na hipótese deste se tornar superior àqueles praticados no mercado; </w:t>
      </w:r>
    </w:p>
    <w:p w14:paraId="7FBDD272" w14:textId="77777777" w:rsidR="00CD4BFA" w:rsidRPr="00C41167" w:rsidRDefault="00CD4BFA" w:rsidP="00CD4BFA">
      <w:pPr>
        <w:pStyle w:val="Default"/>
        <w:jc w:val="both"/>
        <w:rPr>
          <w:rFonts w:ascii="Arial" w:hAnsi="Arial" w:cs="Arial"/>
          <w:sz w:val="22"/>
          <w:szCs w:val="22"/>
        </w:rPr>
      </w:pPr>
    </w:p>
    <w:p w14:paraId="303F6D5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VI - Sofrer sanção prevista no inciso III ou IV do caput do art. 156 da Lei Federal nº 14.133/2021; ou </w:t>
      </w:r>
    </w:p>
    <w:p w14:paraId="0C520A8F" w14:textId="77777777" w:rsidR="00CD4BFA" w:rsidRPr="00C41167" w:rsidRDefault="00CD4BFA" w:rsidP="00CD4BFA">
      <w:pPr>
        <w:pStyle w:val="Default"/>
        <w:jc w:val="both"/>
        <w:rPr>
          <w:rFonts w:ascii="Arial" w:hAnsi="Arial" w:cs="Arial"/>
          <w:sz w:val="22"/>
          <w:szCs w:val="22"/>
        </w:rPr>
      </w:pPr>
    </w:p>
    <w:p w14:paraId="426BB7A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VII - For condenado por algum dos crimes previstos no art. 178 da Lei Federal nº 14.133/2021, por sentença transitada em julgado. </w:t>
      </w:r>
    </w:p>
    <w:p w14:paraId="3971B293" w14:textId="77777777" w:rsidR="00CD4BFA" w:rsidRPr="00C41167" w:rsidRDefault="00CD4BFA" w:rsidP="00CD4BFA">
      <w:pPr>
        <w:pStyle w:val="Default"/>
        <w:jc w:val="both"/>
        <w:rPr>
          <w:rFonts w:ascii="Arial" w:hAnsi="Arial" w:cs="Arial"/>
          <w:sz w:val="22"/>
          <w:szCs w:val="22"/>
        </w:rPr>
      </w:pPr>
    </w:p>
    <w:p w14:paraId="59DC859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18.1.9.1 O cancelamento de registros será motivado e formalizado por despacho da autoridade superior, assegurado o contraditório e a ampla defesa. </w:t>
      </w:r>
    </w:p>
    <w:p w14:paraId="7BFF04E4" w14:textId="77777777" w:rsidR="00CD4BFA" w:rsidRPr="00C41167" w:rsidRDefault="00CD4BFA" w:rsidP="00CD4BFA">
      <w:pPr>
        <w:pStyle w:val="Default"/>
        <w:jc w:val="both"/>
        <w:rPr>
          <w:rFonts w:ascii="Arial" w:hAnsi="Arial" w:cs="Arial"/>
          <w:sz w:val="22"/>
          <w:szCs w:val="22"/>
        </w:rPr>
      </w:pPr>
    </w:p>
    <w:p w14:paraId="1902E4C2" w14:textId="24D6B8C2" w:rsidR="00CD4BFA" w:rsidRDefault="00CD4BFA" w:rsidP="002202B9">
      <w:pPr>
        <w:pStyle w:val="Default"/>
        <w:jc w:val="both"/>
        <w:rPr>
          <w:rFonts w:ascii="Arial" w:hAnsi="Arial" w:cs="Arial"/>
          <w:b/>
          <w:bCs/>
          <w:sz w:val="22"/>
          <w:szCs w:val="22"/>
        </w:rPr>
      </w:pPr>
      <w:r w:rsidRPr="00C41167">
        <w:rPr>
          <w:rFonts w:ascii="Arial" w:hAnsi="Arial" w:cs="Arial"/>
          <w:b/>
          <w:bCs/>
          <w:sz w:val="22"/>
          <w:szCs w:val="22"/>
        </w:rPr>
        <w:t xml:space="preserve">19. RECEBIMENTO DO OBJETO </w:t>
      </w:r>
    </w:p>
    <w:p w14:paraId="5C7AC091" w14:textId="77777777" w:rsidR="002202B9" w:rsidRPr="00C41167" w:rsidRDefault="002202B9" w:rsidP="002202B9">
      <w:pPr>
        <w:pStyle w:val="Default"/>
        <w:jc w:val="both"/>
        <w:rPr>
          <w:rFonts w:ascii="Arial" w:hAnsi="Arial" w:cs="Arial"/>
          <w:sz w:val="22"/>
          <w:szCs w:val="22"/>
        </w:rPr>
      </w:pPr>
    </w:p>
    <w:p w14:paraId="0D85AAB5" w14:textId="00677A67" w:rsidR="00CD4BFA" w:rsidRPr="00C41167" w:rsidRDefault="00CD4BFA" w:rsidP="00CD4BFA">
      <w:pPr>
        <w:jc w:val="both"/>
        <w:rPr>
          <w:rFonts w:ascii="Arial" w:hAnsi="Arial" w:cs="Arial"/>
        </w:rPr>
      </w:pPr>
      <w:r w:rsidRPr="00C41167">
        <w:rPr>
          <w:rFonts w:ascii="Arial" w:hAnsi="Arial" w:cs="Arial"/>
        </w:rPr>
        <w:t xml:space="preserve">19.1 O recebimento do objeto seguirá o disposto nos </w:t>
      </w:r>
      <w:r w:rsidR="002202B9">
        <w:rPr>
          <w:rFonts w:ascii="Arial" w:hAnsi="Arial" w:cs="Arial"/>
        </w:rPr>
        <w:t>artigos 140 da Lei 14.133/2021.</w:t>
      </w:r>
    </w:p>
    <w:p w14:paraId="5BF2924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19.2 O objeto do contrato poderá ser rejeitado, no todo ou em parte, quando estiver em desacordo com as especificações do edital, documento de formalização da demanda, termo de referência e estudo técnico preliminar. </w:t>
      </w:r>
    </w:p>
    <w:p w14:paraId="03E23F38" w14:textId="77777777" w:rsidR="00CD4BFA" w:rsidRPr="00C41167" w:rsidRDefault="00CD4BFA" w:rsidP="00CD4BFA">
      <w:pPr>
        <w:pStyle w:val="Default"/>
        <w:jc w:val="both"/>
        <w:rPr>
          <w:rFonts w:ascii="Arial" w:hAnsi="Arial" w:cs="Arial"/>
          <w:sz w:val="22"/>
          <w:szCs w:val="22"/>
        </w:rPr>
      </w:pPr>
    </w:p>
    <w:p w14:paraId="199FF08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19.3 O recebimento provisório ou definitivo não excluirá a responsabilidade civil pela solidez e pela segurança da prestação dos serviços / aquisições nem a responsabilidade ético-profissional pela perfeita execução do contrato, nos limites estabelecidos pela lei </w:t>
      </w:r>
      <w:r w:rsidRPr="00C41167">
        <w:rPr>
          <w:rFonts w:ascii="Arial" w:hAnsi="Arial" w:cs="Arial"/>
          <w:sz w:val="22"/>
          <w:szCs w:val="22"/>
        </w:rPr>
        <w:lastRenderedPageBreak/>
        <w:t xml:space="preserve">ou pelo contrato. </w:t>
      </w:r>
    </w:p>
    <w:p w14:paraId="27DC4DAE" w14:textId="77777777" w:rsidR="00CD4BFA" w:rsidRPr="00C41167" w:rsidRDefault="00CD4BFA" w:rsidP="00CD4BFA">
      <w:pPr>
        <w:pStyle w:val="Default"/>
        <w:jc w:val="both"/>
        <w:rPr>
          <w:rFonts w:ascii="Arial" w:hAnsi="Arial" w:cs="Arial"/>
          <w:sz w:val="22"/>
          <w:szCs w:val="22"/>
        </w:rPr>
      </w:pPr>
    </w:p>
    <w:p w14:paraId="499CDAB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19.4 Os ensaios, os testes e as demais provas para aferição da boa execução do objeto do contrato exigidos por normas técnicas oficiais correrão por conta do contratado. </w:t>
      </w:r>
    </w:p>
    <w:p w14:paraId="18D6CEF1" w14:textId="77777777" w:rsidR="002202B9" w:rsidRDefault="002202B9" w:rsidP="00CD4BFA">
      <w:pPr>
        <w:pStyle w:val="Default"/>
        <w:jc w:val="both"/>
        <w:rPr>
          <w:rFonts w:ascii="Arial" w:hAnsi="Arial" w:cs="Arial"/>
          <w:sz w:val="22"/>
          <w:szCs w:val="22"/>
        </w:rPr>
      </w:pPr>
    </w:p>
    <w:p w14:paraId="218045ED" w14:textId="6C3A6F90"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19.5 O recebimento definitivo pela Administração não eximirá o contratado, pelo prazo mínimo de 05 (cinco) anos, da responsabilidade objetiva pela solidez e pela segurança dos materiais e dos serviços executados e pela funcionalidade do objeto/serviço/bem, e, em caso de vício, defeito ou incorreção identificados, o contratado ficará responsável pela reparação, pela correção, pela reconstrução ou pela substituição necessária. </w:t>
      </w:r>
    </w:p>
    <w:p w14:paraId="51075097" w14:textId="77777777" w:rsidR="00CD4BFA" w:rsidRPr="00C41167" w:rsidRDefault="00CD4BFA" w:rsidP="00CD4BFA">
      <w:pPr>
        <w:pStyle w:val="Default"/>
        <w:jc w:val="both"/>
        <w:rPr>
          <w:rFonts w:ascii="Arial" w:hAnsi="Arial" w:cs="Arial"/>
          <w:b/>
          <w:bCs/>
          <w:sz w:val="22"/>
          <w:szCs w:val="22"/>
        </w:rPr>
      </w:pPr>
    </w:p>
    <w:p w14:paraId="20AB933D"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20. PAGAMENTO </w:t>
      </w:r>
    </w:p>
    <w:p w14:paraId="713C5197" w14:textId="77777777" w:rsidR="00CD4BFA" w:rsidRPr="006A64E9" w:rsidRDefault="00CD4BFA" w:rsidP="00CD4BFA">
      <w:pPr>
        <w:pStyle w:val="Default"/>
        <w:jc w:val="both"/>
        <w:rPr>
          <w:rFonts w:ascii="Arial" w:hAnsi="Arial" w:cs="Arial"/>
          <w:color w:val="auto"/>
          <w:sz w:val="22"/>
          <w:szCs w:val="22"/>
        </w:rPr>
      </w:pPr>
    </w:p>
    <w:p w14:paraId="3213042B" w14:textId="4627E8CC" w:rsidR="00CD4BFA" w:rsidRPr="006A64E9" w:rsidRDefault="00CD4BFA" w:rsidP="00CD4BFA">
      <w:pPr>
        <w:pStyle w:val="Default"/>
        <w:jc w:val="both"/>
        <w:rPr>
          <w:rFonts w:ascii="Arial" w:hAnsi="Arial" w:cs="Arial"/>
          <w:color w:val="auto"/>
          <w:sz w:val="22"/>
          <w:szCs w:val="22"/>
        </w:rPr>
      </w:pPr>
      <w:r w:rsidRPr="006A64E9">
        <w:rPr>
          <w:rFonts w:ascii="Arial" w:hAnsi="Arial" w:cs="Arial"/>
          <w:color w:val="auto"/>
          <w:sz w:val="22"/>
          <w:szCs w:val="22"/>
        </w:rPr>
        <w:t xml:space="preserve">20.1 Após o recebimento e aprovação dos bens/serviços, o Município autorizará a licitante/contratada a emitir a Nota Fiscal, que deverá ser encaminhada para pagamento, endereçando-a ao </w:t>
      </w:r>
      <w:r w:rsidRPr="006A64E9">
        <w:rPr>
          <w:rFonts w:ascii="Arial" w:hAnsi="Arial" w:cs="Arial"/>
          <w:b/>
          <w:bCs/>
          <w:color w:val="auto"/>
          <w:sz w:val="22"/>
          <w:szCs w:val="22"/>
        </w:rPr>
        <w:t xml:space="preserve">MUNICÍPIO DE </w:t>
      </w:r>
      <w:r w:rsidR="00F7247A" w:rsidRPr="006A64E9">
        <w:rPr>
          <w:rFonts w:ascii="Arial" w:hAnsi="Arial" w:cs="Arial"/>
          <w:b/>
          <w:bCs/>
          <w:color w:val="auto"/>
          <w:sz w:val="22"/>
          <w:szCs w:val="22"/>
        </w:rPr>
        <w:t>IBIQUERA</w:t>
      </w:r>
      <w:r w:rsidRPr="006A64E9">
        <w:rPr>
          <w:rFonts w:ascii="Arial" w:hAnsi="Arial" w:cs="Arial"/>
          <w:b/>
          <w:bCs/>
          <w:color w:val="auto"/>
          <w:sz w:val="22"/>
          <w:szCs w:val="22"/>
        </w:rPr>
        <w:t xml:space="preserve"> - BA</w:t>
      </w:r>
      <w:r w:rsidRPr="006A64E9">
        <w:rPr>
          <w:rFonts w:ascii="Arial" w:hAnsi="Arial" w:cs="Arial"/>
          <w:color w:val="auto"/>
          <w:sz w:val="22"/>
          <w:szCs w:val="22"/>
        </w:rPr>
        <w:t xml:space="preserve">, CNPJ: </w:t>
      </w:r>
      <w:r w:rsidR="00F7247A" w:rsidRPr="006A64E9">
        <w:rPr>
          <w:rFonts w:ascii="Arial" w:hAnsi="Arial" w:cs="Arial"/>
          <w:color w:val="auto"/>
          <w:sz w:val="22"/>
          <w:szCs w:val="22"/>
        </w:rPr>
        <w:t>13.718.671/0001-34</w:t>
      </w:r>
      <w:r w:rsidRPr="006A64E9">
        <w:rPr>
          <w:rFonts w:ascii="Arial" w:hAnsi="Arial" w:cs="Arial"/>
          <w:color w:val="auto"/>
          <w:sz w:val="22"/>
          <w:szCs w:val="22"/>
        </w:rPr>
        <w:t xml:space="preserve"> localizada no endereço </w:t>
      </w:r>
      <w:r w:rsidR="002202B9" w:rsidRPr="006A64E9">
        <w:rPr>
          <w:rFonts w:ascii="Arial" w:hAnsi="Arial" w:cs="Arial"/>
          <w:color w:val="auto"/>
          <w:sz w:val="22"/>
          <w:szCs w:val="22"/>
        </w:rPr>
        <w:t>Praça São José, nº 32 - Centro de Ibiquera - CEP 46840-000</w:t>
      </w:r>
      <w:r w:rsidRPr="006A64E9">
        <w:rPr>
          <w:rFonts w:ascii="Arial" w:hAnsi="Arial" w:cs="Arial"/>
          <w:color w:val="auto"/>
          <w:sz w:val="22"/>
          <w:szCs w:val="22"/>
        </w:rPr>
        <w:t xml:space="preserve">, e-mail </w:t>
      </w:r>
      <w:r w:rsidR="006A64E9" w:rsidRPr="006A64E9">
        <w:rPr>
          <w:rFonts w:ascii="Arial" w:hAnsi="Arial" w:cs="Arial"/>
          <w:b/>
          <w:bCs/>
          <w:color w:val="auto"/>
          <w:sz w:val="22"/>
          <w:szCs w:val="22"/>
        </w:rPr>
        <w:t>pm.financas@ibiquera.ba.gov.br</w:t>
      </w:r>
      <w:r w:rsidR="009B4DF2" w:rsidRPr="006A64E9">
        <w:rPr>
          <w:rFonts w:ascii="Arial" w:hAnsi="Arial" w:cs="Arial"/>
          <w:b/>
          <w:bCs/>
          <w:color w:val="auto"/>
          <w:sz w:val="22"/>
          <w:szCs w:val="22"/>
        </w:rPr>
        <w:t>; financasibiquera@gmail.com</w:t>
      </w:r>
      <w:r w:rsidR="006A64E9">
        <w:rPr>
          <w:rFonts w:ascii="Arial" w:hAnsi="Arial" w:cs="Arial"/>
          <w:b/>
          <w:bCs/>
          <w:color w:val="auto"/>
          <w:sz w:val="22"/>
          <w:szCs w:val="22"/>
        </w:rPr>
        <w:t>.</w:t>
      </w:r>
    </w:p>
    <w:p w14:paraId="1E93B845" w14:textId="77777777" w:rsidR="00CD4BFA" w:rsidRPr="006A64E9" w:rsidRDefault="00CD4BFA" w:rsidP="00CD4BFA">
      <w:pPr>
        <w:pStyle w:val="Default"/>
        <w:jc w:val="both"/>
        <w:rPr>
          <w:rFonts w:ascii="Arial" w:hAnsi="Arial" w:cs="Arial"/>
          <w:color w:val="auto"/>
          <w:sz w:val="22"/>
          <w:szCs w:val="22"/>
        </w:rPr>
      </w:pPr>
    </w:p>
    <w:p w14:paraId="2410EFF5"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20.2 O Município efetuará o pagamento da Nota Fiscal após o protocolamento da mesma, e se em conformidade, </w:t>
      </w:r>
      <w:r w:rsidRPr="00C41167">
        <w:rPr>
          <w:rFonts w:ascii="Arial" w:hAnsi="Arial" w:cs="Arial"/>
          <w:b/>
          <w:bCs/>
          <w:sz w:val="22"/>
          <w:szCs w:val="22"/>
        </w:rPr>
        <w:t xml:space="preserve">no prazo de até 30 (trinta) dias. </w:t>
      </w:r>
    </w:p>
    <w:p w14:paraId="38D24905" w14:textId="77777777" w:rsidR="00CD4BFA" w:rsidRPr="00C41167" w:rsidRDefault="00CD4BFA" w:rsidP="00CD4BFA">
      <w:pPr>
        <w:pStyle w:val="Default"/>
        <w:jc w:val="both"/>
        <w:rPr>
          <w:rFonts w:ascii="Arial" w:hAnsi="Arial" w:cs="Arial"/>
          <w:sz w:val="22"/>
          <w:szCs w:val="22"/>
        </w:rPr>
      </w:pPr>
    </w:p>
    <w:p w14:paraId="7648157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20.3 A Nota Fiscal deverá ser emitida com o Imposto de Renda retido na fonte, conforme tabela de retenção constante no Anexo I da Instrução Normativa da Receita Federal do Brasil nº 1.234 de 2012 e suas alterações posteriores. Cabe à licitante/contratada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licitante/contratada providencie as medidas saneadoras necessárias, não ocorrendo, neste caso, qualquer ônus ao Município contratante.</w:t>
      </w:r>
    </w:p>
    <w:p w14:paraId="466B549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E99C64E" w14:textId="77777777" w:rsidR="00CD4BFA" w:rsidRPr="00C41167" w:rsidRDefault="00CD4BFA" w:rsidP="00CD4BFA">
      <w:pPr>
        <w:jc w:val="both"/>
        <w:rPr>
          <w:rFonts w:ascii="Arial" w:hAnsi="Arial" w:cs="Arial"/>
        </w:rPr>
      </w:pPr>
      <w:r w:rsidRPr="00C41167">
        <w:rPr>
          <w:rFonts w:ascii="Arial" w:hAnsi="Arial" w:cs="Arial"/>
        </w:rPr>
        <w:t>20.4 Se durante a execução do contrato, expirar-se o prazo de validade das Certidões apresentadas</w:t>
      </w:r>
    </w:p>
    <w:p w14:paraId="0C596BD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na fase de habilitação, comprovando regularidade fiscal e trabalhista, a licitante/contratada deverá providenciar a imediata atualização </w:t>
      </w:r>
      <w:proofErr w:type="gramStart"/>
      <w:r w:rsidRPr="00C41167">
        <w:rPr>
          <w:rFonts w:ascii="Arial" w:hAnsi="Arial" w:cs="Arial"/>
          <w:sz w:val="22"/>
          <w:szCs w:val="22"/>
        </w:rPr>
        <w:t>das mesmas</w:t>
      </w:r>
      <w:proofErr w:type="gramEnd"/>
      <w:r w:rsidRPr="00C41167">
        <w:rPr>
          <w:rFonts w:ascii="Arial" w:hAnsi="Arial" w:cs="Arial"/>
          <w:sz w:val="22"/>
          <w:szCs w:val="22"/>
        </w:rPr>
        <w:t xml:space="preserve">, sob pena de rescisão contratual. </w:t>
      </w:r>
    </w:p>
    <w:p w14:paraId="5D89DD5B" w14:textId="77777777" w:rsidR="00CD4BFA" w:rsidRPr="00C41167" w:rsidRDefault="00CD4BFA" w:rsidP="00CD4BFA">
      <w:pPr>
        <w:pStyle w:val="Default"/>
        <w:jc w:val="both"/>
        <w:rPr>
          <w:rFonts w:ascii="Arial" w:hAnsi="Arial" w:cs="Arial"/>
          <w:sz w:val="22"/>
          <w:szCs w:val="22"/>
        </w:rPr>
      </w:pPr>
    </w:p>
    <w:p w14:paraId="0CFDE14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20.5 O Município poderá sustar o(s) pagamento(s) de qualquer(quaisquer) parcela(s), no caso de inadimplência da CONTRATADA para com o Município na execução deste Contrato, sem prejuízo da aplicação das demais penalidades previstas em lei. </w:t>
      </w:r>
    </w:p>
    <w:p w14:paraId="02B70B07" w14:textId="77777777" w:rsidR="00CD4BFA" w:rsidRPr="00C41167" w:rsidRDefault="00CD4BFA" w:rsidP="00CD4BFA">
      <w:pPr>
        <w:pStyle w:val="Default"/>
        <w:jc w:val="both"/>
        <w:rPr>
          <w:rFonts w:ascii="Arial" w:hAnsi="Arial" w:cs="Arial"/>
          <w:b/>
          <w:bCs/>
          <w:sz w:val="22"/>
          <w:szCs w:val="22"/>
        </w:rPr>
      </w:pPr>
    </w:p>
    <w:p w14:paraId="432EB68D"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21. PENALIDADES </w:t>
      </w:r>
    </w:p>
    <w:p w14:paraId="721E231A" w14:textId="77777777" w:rsidR="00CD4BFA" w:rsidRPr="00C41167" w:rsidRDefault="00CD4BFA" w:rsidP="00CD4BFA">
      <w:pPr>
        <w:pStyle w:val="Default"/>
        <w:jc w:val="both"/>
        <w:rPr>
          <w:rFonts w:ascii="Arial" w:hAnsi="Arial" w:cs="Arial"/>
          <w:sz w:val="22"/>
          <w:szCs w:val="22"/>
        </w:rPr>
      </w:pPr>
    </w:p>
    <w:p w14:paraId="0935922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21.1 O licitante ou o contratado será responsabilizado administrativamente pelas seguintes infrações, co0</w:t>
      </w:r>
    </w:p>
    <w:p w14:paraId="6734F02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m aplicação das seguintes sanções: </w:t>
      </w:r>
    </w:p>
    <w:p w14:paraId="74EE1062" w14:textId="77777777" w:rsidR="00CD4BFA" w:rsidRPr="00C41167" w:rsidRDefault="00CD4BFA" w:rsidP="00CD4BFA">
      <w:pPr>
        <w:pStyle w:val="Default"/>
        <w:jc w:val="both"/>
        <w:rPr>
          <w:rFonts w:ascii="Arial" w:hAnsi="Arial" w:cs="Arial"/>
          <w:sz w:val="22"/>
          <w:szCs w:val="22"/>
        </w:rPr>
      </w:pPr>
    </w:p>
    <w:p w14:paraId="6BF7885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Dar causa à inexecução parcial do contrato: </w:t>
      </w:r>
    </w:p>
    <w:p w14:paraId="123684D8" w14:textId="77777777" w:rsidR="00CD4BFA" w:rsidRPr="00C41167" w:rsidRDefault="00CD4BFA" w:rsidP="00CD4BFA">
      <w:pPr>
        <w:pStyle w:val="Default"/>
        <w:jc w:val="both"/>
        <w:rPr>
          <w:rFonts w:ascii="Arial" w:hAnsi="Arial" w:cs="Arial"/>
          <w:sz w:val="22"/>
          <w:szCs w:val="22"/>
        </w:rPr>
      </w:pPr>
    </w:p>
    <w:p w14:paraId="5093031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Dar causa à inexecução parcial do contrato que cause grave dano à Administração, ao funcionamento dos serviços públicos ou ao interesse coletivo; </w:t>
      </w:r>
    </w:p>
    <w:p w14:paraId="32EAAB80" w14:textId="77777777" w:rsidR="00CD4BFA" w:rsidRPr="00C41167" w:rsidRDefault="00CD4BFA" w:rsidP="00CD4BFA">
      <w:pPr>
        <w:pStyle w:val="Default"/>
        <w:jc w:val="both"/>
        <w:rPr>
          <w:rFonts w:ascii="Arial" w:hAnsi="Arial" w:cs="Arial"/>
          <w:sz w:val="22"/>
          <w:szCs w:val="22"/>
        </w:rPr>
      </w:pPr>
    </w:p>
    <w:p w14:paraId="6FC22A0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Dar causa à inexecução total do contrato; </w:t>
      </w:r>
    </w:p>
    <w:p w14:paraId="06D381A0" w14:textId="77777777" w:rsidR="00CD4BFA" w:rsidRPr="00C41167" w:rsidRDefault="00CD4BFA" w:rsidP="00CD4BFA">
      <w:pPr>
        <w:pStyle w:val="Default"/>
        <w:jc w:val="both"/>
        <w:rPr>
          <w:rFonts w:ascii="Arial" w:hAnsi="Arial" w:cs="Arial"/>
          <w:sz w:val="22"/>
          <w:szCs w:val="22"/>
        </w:rPr>
      </w:pPr>
    </w:p>
    <w:p w14:paraId="7B208F6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IV - Deixar de entregar a documentação exigida para o certame; </w:t>
      </w:r>
    </w:p>
    <w:p w14:paraId="2B29FF58" w14:textId="77777777" w:rsidR="00CD4BFA" w:rsidRPr="00C41167" w:rsidRDefault="00CD4BFA" w:rsidP="00CD4BFA">
      <w:pPr>
        <w:pStyle w:val="Default"/>
        <w:jc w:val="both"/>
        <w:rPr>
          <w:rFonts w:ascii="Arial" w:hAnsi="Arial" w:cs="Arial"/>
          <w:sz w:val="22"/>
          <w:szCs w:val="22"/>
        </w:rPr>
      </w:pPr>
    </w:p>
    <w:p w14:paraId="05358AF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 - Não manter a proposta, salvo em decorrência de fato superveniente devidamente justificado; </w:t>
      </w:r>
    </w:p>
    <w:p w14:paraId="72200D53" w14:textId="77777777" w:rsidR="00CD4BFA" w:rsidRPr="00C41167" w:rsidRDefault="00CD4BFA" w:rsidP="00CD4BFA">
      <w:pPr>
        <w:pStyle w:val="Default"/>
        <w:jc w:val="both"/>
        <w:rPr>
          <w:rFonts w:ascii="Arial" w:hAnsi="Arial" w:cs="Arial"/>
          <w:sz w:val="22"/>
          <w:szCs w:val="22"/>
        </w:rPr>
      </w:pPr>
    </w:p>
    <w:p w14:paraId="52AC17D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VI - Não celebrar o contrato ou não entregar a documentação exigida para a contratação, quando convocado dentro do prazo de validade de sua proposta; </w:t>
      </w:r>
    </w:p>
    <w:p w14:paraId="2F1AB812" w14:textId="77777777" w:rsidR="00CD4BFA" w:rsidRPr="00C41167" w:rsidRDefault="00CD4BFA" w:rsidP="00CD4BFA">
      <w:pPr>
        <w:pStyle w:val="Default"/>
        <w:jc w:val="both"/>
        <w:rPr>
          <w:rFonts w:ascii="Arial" w:hAnsi="Arial" w:cs="Arial"/>
          <w:sz w:val="22"/>
          <w:szCs w:val="22"/>
        </w:rPr>
      </w:pPr>
    </w:p>
    <w:p w14:paraId="2F1449C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VII - Ensejar o retardamento da execução ou da entrega do objeto da licitação sem motivo justificado; </w:t>
      </w:r>
    </w:p>
    <w:p w14:paraId="385F3CD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VIII - Apresentar declaração ou documentação falsa exigida para o certame ou prestar declaração falsa durante a licitação ou a execução do contrato; </w:t>
      </w:r>
    </w:p>
    <w:p w14:paraId="38AD22D9" w14:textId="77777777" w:rsidR="00CD4BFA" w:rsidRPr="00C41167" w:rsidRDefault="00CD4BFA" w:rsidP="00CD4BFA">
      <w:pPr>
        <w:pStyle w:val="Default"/>
        <w:jc w:val="both"/>
        <w:rPr>
          <w:rFonts w:ascii="Arial" w:hAnsi="Arial" w:cs="Arial"/>
          <w:sz w:val="22"/>
          <w:szCs w:val="22"/>
        </w:rPr>
      </w:pPr>
    </w:p>
    <w:p w14:paraId="651EC18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IX - Fraudar a licitação ou praticar ato fraudulento na execução do contrato; </w:t>
      </w:r>
    </w:p>
    <w:p w14:paraId="67F2A0E5" w14:textId="77777777" w:rsidR="00CD4BFA" w:rsidRPr="00C41167" w:rsidRDefault="00CD4BFA" w:rsidP="00CD4BFA">
      <w:pPr>
        <w:pStyle w:val="Default"/>
        <w:jc w:val="both"/>
        <w:rPr>
          <w:rFonts w:ascii="Arial" w:hAnsi="Arial" w:cs="Arial"/>
          <w:sz w:val="22"/>
          <w:szCs w:val="22"/>
        </w:rPr>
      </w:pPr>
    </w:p>
    <w:p w14:paraId="6213570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X - Comportar-se de modo inidôneo ou cometer fraude de qualquer natureza; </w:t>
      </w:r>
    </w:p>
    <w:p w14:paraId="1AFE2EE3" w14:textId="77777777" w:rsidR="00CD4BFA" w:rsidRPr="00C41167" w:rsidRDefault="00CD4BFA" w:rsidP="00CD4BFA">
      <w:pPr>
        <w:pStyle w:val="Default"/>
        <w:jc w:val="both"/>
        <w:rPr>
          <w:rFonts w:ascii="Arial" w:hAnsi="Arial" w:cs="Arial"/>
          <w:sz w:val="22"/>
          <w:szCs w:val="22"/>
        </w:rPr>
      </w:pPr>
    </w:p>
    <w:p w14:paraId="24598CA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XI - Praticar atos ilícitos com vistas a frustrar os objetivos da licitação; </w:t>
      </w:r>
    </w:p>
    <w:p w14:paraId="1A761334" w14:textId="77777777" w:rsidR="00CD4BFA" w:rsidRPr="00C41167" w:rsidRDefault="00CD4BFA" w:rsidP="00CD4BFA">
      <w:pPr>
        <w:pStyle w:val="Default"/>
        <w:jc w:val="both"/>
        <w:rPr>
          <w:rFonts w:ascii="Arial" w:hAnsi="Arial" w:cs="Arial"/>
          <w:sz w:val="22"/>
          <w:szCs w:val="22"/>
        </w:rPr>
      </w:pPr>
    </w:p>
    <w:p w14:paraId="3ECB634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XII - Praticar ato lesivo previsto no art. 5º da Lei nº 12.846, de 1º de agosto de 2013. </w:t>
      </w:r>
    </w:p>
    <w:p w14:paraId="1BAC1C72" w14:textId="77777777" w:rsidR="00CD4BFA" w:rsidRPr="00C41167" w:rsidRDefault="00CD4BFA" w:rsidP="00CD4BFA">
      <w:pPr>
        <w:pStyle w:val="Default"/>
        <w:jc w:val="both"/>
        <w:rPr>
          <w:rFonts w:ascii="Arial" w:hAnsi="Arial" w:cs="Arial"/>
          <w:sz w:val="22"/>
          <w:szCs w:val="22"/>
        </w:rPr>
      </w:pPr>
    </w:p>
    <w:p w14:paraId="34CBF4B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21.2 Serão aplicadas as seguintes sanções às penalidades acima indicadas: </w:t>
      </w:r>
    </w:p>
    <w:p w14:paraId="0F78E0C3" w14:textId="77777777" w:rsidR="00CD4BFA" w:rsidRPr="00C41167" w:rsidRDefault="00CD4BFA" w:rsidP="00CD4BFA">
      <w:pPr>
        <w:pStyle w:val="Default"/>
        <w:jc w:val="both"/>
        <w:rPr>
          <w:rFonts w:ascii="Arial" w:hAnsi="Arial" w:cs="Arial"/>
          <w:sz w:val="22"/>
          <w:szCs w:val="22"/>
        </w:rPr>
      </w:pPr>
    </w:p>
    <w:p w14:paraId="2B53541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Advertência; </w:t>
      </w:r>
    </w:p>
    <w:p w14:paraId="36CE83A6" w14:textId="77777777" w:rsidR="00CD4BFA" w:rsidRPr="00C41167" w:rsidRDefault="00CD4BFA" w:rsidP="00CD4BFA">
      <w:pPr>
        <w:pStyle w:val="Default"/>
        <w:jc w:val="both"/>
        <w:rPr>
          <w:rFonts w:ascii="Arial" w:hAnsi="Arial" w:cs="Arial"/>
          <w:sz w:val="22"/>
          <w:szCs w:val="22"/>
        </w:rPr>
      </w:pPr>
    </w:p>
    <w:p w14:paraId="2B9D4A1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Multa de 10%; </w:t>
      </w:r>
    </w:p>
    <w:p w14:paraId="4C309645" w14:textId="77777777" w:rsidR="00CD4BFA" w:rsidRPr="00C41167" w:rsidRDefault="00CD4BFA" w:rsidP="00CD4BFA">
      <w:pPr>
        <w:pStyle w:val="Default"/>
        <w:jc w:val="both"/>
        <w:rPr>
          <w:rFonts w:ascii="Arial" w:hAnsi="Arial" w:cs="Arial"/>
          <w:sz w:val="22"/>
          <w:szCs w:val="22"/>
        </w:rPr>
      </w:pPr>
    </w:p>
    <w:p w14:paraId="7F01B23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Impedimento de licitar e contratar no âmbito da Administração Pública direta e indireta; </w:t>
      </w:r>
    </w:p>
    <w:p w14:paraId="7F1E4642" w14:textId="77777777" w:rsidR="00CD4BFA" w:rsidRPr="00C41167" w:rsidRDefault="00CD4BFA" w:rsidP="00CD4BFA">
      <w:pPr>
        <w:pStyle w:val="Default"/>
        <w:jc w:val="both"/>
        <w:rPr>
          <w:rFonts w:ascii="Arial" w:hAnsi="Arial" w:cs="Arial"/>
          <w:sz w:val="22"/>
          <w:szCs w:val="22"/>
        </w:rPr>
      </w:pPr>
    </w:p>
    <w:p w14:paraId="477A5C5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IV - Declaração de inidoneidade para licitar ou contratar no âmbito da Administração Pública direta e indireta. </w:t>
      </w:r>
    </w:p>
    <w:p w14:paraId="3C366EDF" w14:textId="77777777" w:rsidR="00CD4BFA" w:rsidRPr="00C41167" w:rsidRDefault="00CD4BFA" w:rsidP="00CD4BFA">
      <w:pPr>
        <w:pStyle w:val="Default"/>
        <w:jc w:val="both"/>
        <w:rPr>
          <w:rFonts w:ascii="Arial" w:hAnsi="Arial" w:cs="Arial"/>
          <w:sz w:val="22"/>
          <w:szCs w:val="22"/>
        </w:rPr>
      </w:pPr>
    </w:p>
    <w:p w14:paraId="0F4829F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21.3 Na aplicação das sanções serão considerados: </w:t>
      </w:r>
    </w:p>
    <w:p w14:paraId="5E7FCBF7" w14:textId="77777777" w:rsidR="00CD4BFA" w:rsidRPr="00C41167" w:rsidRDefault="00CD4BFA" w:rsidP="00CD4BFA">
      <w:pPr>
        <w:jc w:val="both"/>
        <w:rPr>
          <w:rFonts w:ascii="Arial" w:hAnsi="Arial" w:cs="Arial"/>
        </w:rPr>
      </w:pPr>
    </w:p>
    <w:p w14:paraId="642C343C" w14:textId="6B464D15" w:rsidR="00CD4BFA" w:rsidRPr="00C41167" w:rsidRDefault="00CD4BFA" w:rsidP="00CD4BFA">
      <w:pPr>
        <w:jc w:val="both"/>
        <w:rPr>
          <w:rFonts w:ascii="Arial" w:hAnsi="Arial" w:cs="Arial"/>
        </w:rPr>
      </w:pPr>
      <w:r w:rsidRPr="00C41167">
        <w:rPr>
          <w:rFonts w:ascii="Arial" w:hAnsi="Arial" w:cs="Arial"/>
        </w:rPr>
        <w:t xml:space="preserve">I - A natureza e a </w:t>
      </w:r>
      <w:r w:rsidR="002F2BF5">
        <w:rPr>
          <w:rFonts w:ascii="Arial" w:hAnsi="Arial" w:cs="Arial"/>
        </w:rPr>
        <w:t>gravidade da infração cometida;</w:t>
      </w:r>
    </w:p>
    <w:p w14:paraId="0EDCC6A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As peculiaridades do caso concreto; </w:t>
      </w:r>
    </w:p>
    <w:p w14:paraId="46BDBAE0" w14:textId="77777777" w:rsidR="00CD4BFA" w:rsidRPr="00C41167" w:rsidRDefault="00CD4BFA" w:rsidP="00CD4BFA">
      <w:pPr>
        <w:pStyle w:val="Default"/>
        <w:jc w:val="both"/>
        <w:rPr>
          <w:rFonts w:ascii="Arial" w:hAnsi="Arial" w:cs="Arial"/>
          <w:sz w:val="22"/>
          <w:szCs w:val="22"/>
        </w:rPr>
      </w:pPr>
    </w:p>
    <w:p w14:paraId="77B704C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 As circunstâncias agravantes ou atenuantes; </w:t>
      </w:r>
    </w:p>
    <w:p w14:paraId="433F4B97" w14:textId="77777777" w:rsidR="00CD4BFA" w:rsidRPr="00C41167" w:rsidRDefault="00CD4BFA" w:rsidP="00CD4BFA">
      <w:pPr>
        <w:pStyle w:val="Default"/>
        <w:jc w:val="both"/>
        <w:rPr>
          <w:rFonts w:ascii="Arial" w:hAnsi="Arial" w:cs="Arial"/>
          <w:sz w:val="22"/>
          <w:szCs w:val="22"/>
        </w:rPr>
      </w:pPr>
    </w:p>
    <w:p w14:paraId="6E43BF1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IV - Os danos que dela provierem para a Administração Pública; </w:t>
      </w:r>
    </w:p>
    <w:p w14:paraId="3806AA06" w14:textId="77777777" w:rsidR="00CD4BFA" w:rsidRPr="00C41167" w:rsidRDefault="00CD4BFA" w:rsidP="00CD4BFA">
      <w:pPr>
        <w:pStyle w:val="Default"/>
        <w:jc w:val="both"/>
        <w:rPr>
          <w:rFonts w:ascii="Arial" w:hAnsi="Arial" w:cs="Arial"/>
          <w:sz w:val="22"/>
          <w:szCs w:val="22"/>
        </w:rPr>
      </w:pPr>
    </w:p>
    <w:p w14:paraId="72B58BE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 - A implantação ou o aperfeiçoamento de programa de integridade, conforme normas e orientações dos órgãos de controle. </w:t>
      </w:r>
    </w:p>
    <w:p w14:paraId="39C53A6B" w14:textId="77777777" w:rsidR="00CD4BFA" w:rsidRPr="00C41167" w:rsidRDefault="00CD4BFA" w:rsidP="00CD4BFA">
      <w:pPr>
        <w:pStyle w:val="Default"/>
        <w:jc w:val="both"/>
        <w:rPr>
          <w:rFonts w:ascii="Arial" w:hAnsi="Arial" w:cs="Arial"/>
          <w:sz w:val="22"/>
          <w:szCs w:val="22"/>
        </w:rPr>
      </w:pPr>
    </w:p>
    <w:p w14:paraId="5E5EED8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21.4 Para aplicação das sanções: </w:t>
      </w:r>
    </w:p>
    <w:p w14:paraId="7ACAC833" w14:textId="77777777" w:rsidR="00CD4BFA" w:rsidRPr="00C41167" w:rsidRDefault="00CD4BFA" w:rsidP="00CD4BFA">
      <w:pPr>
        <w:pStyle w:val="Default"/>
        <w:jc w:val="both"/>
        <w:rPr>
          <w:rFonts w:ascii="Arial" w:hAnsi="Arial" w:cs="Arial"/>
          <w:sz w:val="22"/>
          <w:szCs w:val="22"/>
        </w:rPr>
      </w:pPr>
    </w:p>
    <w:p w14:paraId="506F584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w:t>
      </w:r>
      <w:proofErr w:type="gramStart"/>
      <w:r w:rsidRPr="00C41167">
        <w:rPr>
          <w:rFonts w:ascii="Arial" w:hAnsi="Arial" w:cs="Arial"/>
          <w:sz w:val="22"/>
          <w:szCs w:val="22"/>
        </w:rPr>
        <w:t>do</w:t>
      </w:r>
      <w:proofErr w:type="gramEnd"/>
      <w:r w:rsidRPr="00C41167">
        <w:rPr>
          <w:rFonts w:ascii="Arial" w:hAnsi="Arial" w:cs="Arial"/>
          <w:sz w:val="22"/>
          <w:szCs w:val="22"/>
        </w:rPr>
        <w:t xml:space="preserve"> inciso II do item 21.1: será facultada a defesa do interessado no prazo de 15 (quinze) dias úteis, contado da data de sua intimação; </w:t>
      </w:r>
    </w:p>
    <w:p w14:paraId="5A9A1FC3" w14:textId="77777777" w:rsidR="00CD4BFA" w:rsidRPr="00C41167" w:rsidRDefault="00CD4BFA" w:rsidP="00CD4BFA">
      <w:pPr>
        <w:pStyle w:val="Default"/>
        <w:jc w:val="both"/>
        <w:rPr>
          <w:rFonts w:ascii="Arial" w:hAnsi="Arial" w:cs="Arial"/>
          <w:sz w:val="22"/>
          <w:szCs w:val="22"/>
        </w:rPr>
      </w:pPr>
    </w:p>
    <w:p w14:paraId="65C16DB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w:t>
      </w:r>
      <w:proofErr w:type="gramStart"/>
      <w:r w:rsidRPr="00C41167">
        <w:rPr>
          <w:rFonts w:ascii="Arial" w:hAnsi="Arial" w:cs="Arial"/>
          <w:sz w:val="22"/>
          <w:szCs w:val="22"/>
        </w:rPr>
        <w:t>do</w:t>
      </w:r>
      <w:proofErr w:type="gramEnd"/>
      <w:r w:rsidRPr="00C41167">
        <w:rPr>
          <w:rFonts w:ascii="Arial" w:hAnsi="Arial" w:cs="Arial"/>
          <w:sz w:val="22"/>
          <w:szCs w:val="22"/>
        </w:rPr>
        <w:t xml:space="preserve"> incisos III e IV do item 21.1: </w:t>
      </w:r>
    </w:p>
    <w:p w14:paraId="489B7C5E" w14:textId="77777777" w:rsidR="00CD4BFA" w:rsidRPr="00C41167" w:rsidRDefault="00CD4BFA" w:rsidP="00CD4BFA">
      <w:pPr>
        <w:pStyle w:val="Default"/>
        <w:jc w:val="both"/>
        <w:rPr>
          <w:rFonts w:ascii="Arial" w:hAnsi="Arial" w:cs="Arial"/>
          <w:sz w:val="22"/>
          <w:szCs w:val="22"/>
        </w:rPr>
      </w:pPr>
    </w:p>
    <w:p w14:paraId="0FFF0F6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 Instauração de processo de responsabilização, a ser conduzido por comissão composta de 2 (dois) ou mais servidores estáveis, que avaliará fatos e circunstâncias conhecidos; </w:t>
      </w:r>
    </w:p>
    <w:p w14:paraId="46FE6916" w14:textId="77777777" w:rsidR="00CD4BFA" w:rsidRPr="00C41167" w:rsidRDefault="00CD4BFA" w:rsidP="00CD4BFA">
      <w:pPr>
        <w:pStyle w:val="Default"/>
        <w:jc w:val="both"/>
        <w:rPr>
          <w:rFonts w:ascii="Arial" w:hAnsi="Arial" w:cs="Arial"/>
          <w:sz w:val="22"/>
          <w:szCs w:val="22"/>
        </w:rPr>
      </w:pPr>
    </w:p>
    <w:p w14:paraId="2912513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b) O licitante ou o contratado será intimada para, no prazo de 15 (quinze) dias úteis, contado da data de intimação, apresentar defesa escrita e especificar as provas que pretenda produzir; </w:t>
      </w:r>
    </w:p>
    <w:p w14:paraId="3EC1F40F" w14:textId="77777777" w:rsidR="00CD4BFA" w:rsidRPr="00C41167" w:rsidRDefault="00CD4BFA" w:rsidP="00CD4BFA">
      <w:pPr>
        <w:pStyle w:val="Default"/>
        <w:jc w:val="both"/>
        <w:rPr>
          <w:rFonts w:ascii="Arial" w:hAnsi="Arial" w:cs="Arial"/>
          <w:sz w:val="22"/>
          <w:szCs w:val="22"/>
        </w:rPr>
      </w:pPr>
    </w:p>
    <w:p w14:paraId="31BCB7D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2FE4BAFF" w14:textId="77777777" w:rsidR="00CD4BFA" w:rsidRPr="00C41167" w:rsidRDefault="00CD4BFA" w:rsidP="00CD4BFA">
      <w:pPr>
        <w:pStyle w:val="Default"/>
        <w:jc w:val="both"/>
        <w:rPr>
          <w:rFonts w:ascii="Arial" w:hAnsi="Arial" w:cs="Arial"/>
          <w:sz w:val="22"/>
          <w:szCs w:val="22"/>
        </w:rPr>
      </w:pPr>
    </w:p>
    <w:p w14:paraId="74E69BF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 Serão indeferidas pela comissão, mediante decisão fundamentada, provas ilícitas, impertinentes, desnecessárias, protelatórias ou intempestivas; </w:t>
      </w:r>
    </w:p>
    <w:p w14:paraId="673ADE3A" w14:textId="77777777" w:rsidR="002F2BF5" w:rsidRDefault="002F2BF5" w:rsidP="00CD4BFA">
      <w:pPr>
        <w:pStyle w:val="Default"/>
        <w:jc w:val="both"/>
        <w:rPr>
          <w:rFonts w:ascii="Arial" w:hAnsi="Arial" w:cs="Arial"/>
          <w:sz w:val="22"/>
          <w:szCs w:val="22"/>
        </w:rPr>
      </w:pPr>
    </w:p>
    <w:p w14:paraId="4DF9DF3E" w14:textId="03080F2D"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e) A sanção prevista no inciso IV do item 21.1 será precedida de análise jurídica e será de competência exclusiva de secretário municipal; </w:t>
      </w:r>
    </w:p>
    <w:p w14:paraId="05F63441" w14:textId="77777777" w:rsidR="00CD4BFA" w:rsidRPr="00C41167" w:rsidRDefault="00CD4BFA" w:rsidP="00CD4BFA">
      <w:pPr>
        <w:pStyle w:val="Default"/>
        <w:jc w:val="both"/>
        <w:rPr>
          <w:rFonts w:ascii="Arial" w:hAnsi="Arial" w:cs="Arial"/>
          <w:sz w:val="22"/>
          <w:szCs w:val="22"/>
        </w:rPr>
      </w:pPr>
    </w:p>
    <w:p w14:paraId="513F563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f) A prescrição ocorrerá em 5 (cinco) anos, contados da ciência da infração pela Administração Pública Municipal, e será: </w:t>
      </w:r>
    </w:p>
    <w:p w14:paraId="05DB4317" w14:textId="77777777" w:rsidR="00CD4BFA" w:rsidRPr="00C41167" w:rsidRDefault="00CD4BFA" w:rsidP="00CD4BFA">
      <w:pPr>
        <w:pStyle w:val="Default"/>
        <w:jc w:val="both"/>
        <w:rPr>
          <w:rFonts w:ascii="Arial" w:hAnsi="Arial" w:cs="Arial"/>
          <w:sz w:val="22"/>
          <w:szCs w:val="22"/>
        </w:rPr>
      </w:pPr>
    </w:p>
    <w:p w14:paraId="47A98B4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Interrompida pela instauração do processo de responsabilização a que se refere este item; </w:t>
      </w:r>
    </w:p>
    <w:p w14:paraId="4E519017" w14:textId="77777777" w:rsidR="00CD4BFA" w:rsidRPr="00C41167" w:rsidRDefault="00CD4BFA" w:rsidP="00CD4BFA">
      <w:pPr>
        <w:pStyle w:val="Default"/>
        <w:jc w:val="both"/>
        <w:rPr>
          <w:rFonts w:ascii="Arial" w:hAnsi="Arial" w:cs="Arial"/>
          <w:sz w:val="22"/>
          <w:szCs w:val="22"/>
        </w:rPr>
      </w:pPr>
    </w:p>
    <w:p w14:paraId="2A11A60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Suspensa pela celebração de acordo de leniência previsto na Lei nº 12.846, de 1º de agosto de </w:t>
      </w:r>
    </w:p>
    <w:p w14:paraId="021A8AE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2013; </w:t>
      </w:r>
    </w:p>
    <w:p w14:paraId="4F4F49CF" w14:textId="77777777" w:rsidR="00CD4BFA" w:rsidRPr="00C41167" w:rsidRDefault="00CD4BFA" w:rsidP="00CD4BFA">
      <w:pPr>
        <w:pStyle w:val="Default"/>
        <w:jc w:val="both"/>
        <w:rPr>
          <w:rFonts w:ascii="Arial" w:hAnsi="Arial" w:cs="Arial"/>
          <w:sz w:val="22"/>
          <w:szCs w:val="22"/>
        </w:rPr>
      </w:pPr>
    </w:p>
    <w:p w14:paraId="2FCF632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Suspensa por decisão judicial que inviabilize a conclusão da apuração administrativa. </w:t>
      </w:r>
    </w:p>
    <w:p w14:paraId="421B3DDC" w14:textId="77777777" w:rsidR="00CD4BFA" w:rsidRPr="00C41167" w:rsidRDefault="00CD4BFA" w:rsidP="00CD4BFA">
      <w:pPr>
        <w:pStyle w:val="Default"/>
        <w:jc w:val="both"/>
        <w:rPr>
          <w:rFonts w:ascii="Arial" w:hAnsi="Arial" w:cs="Arial"/>
          <w:sz w:val="22"/>
          <w:szCs w:val="22"/>
        </w:rPr>
      </w:pPr>
    </w:p>
    <w:p w14:paraId="4E7D39CC" w14:textId="3C38722D" w:rsidR="00CD4BFA" w:rsidRDefault="00CD4BFA" w:rsidP="002F2BF5">
      <w:pPr>
        <w:pStyle w:val="Default"/>
        <w:jc w:val="both"/>
        <w:rPr>
          <w:rFonts w:ascii="Arial" w:hAnsi="Arial" w:cs="Arial"/>
          <w:sz w:val="22"/>
          <w:szCs w:val="22"/>
        </w:rPr>
      </w:pPr>
      <w:r w:rsidRPr="00C41167">
        <w:rPr>
          <w:rFonts w:ascii="Arial" w:hAnsi="Arial" w:cs="Arial"/>
          <w:sz w:val="22"/>
          <w:szCs w:val="22"/>
        </w:rPr>
        <w:t xml:space="preserve">21.5 Se a multa aplicada e as indenizações cabíveis forem superiores ao valor de pagamento eventualmente devido pela Administração Pública Municipal ao contratado, além da perda desse valor, a diferença será descontada da garantia prestada </w:t>
      </w:r>
      <w:r w:rsidR="002F2BF5">
        <w:rPr>
          <w:rFonts w:ascii="Arial" w:hAnsi="Arial" w:cs="Arial"/>
          <w:sz w:val="22"/>
          <w:szCs w:val="22"/>
        </w:rPr>
        <w:t xml:space="preserve">ou será cobrada judicialmente. </w:t>
      </w:r>
    </w:p>
    <w:p w14:paraId="5C80F7EC" w14:textId="77777777" w:rsidR="002F2BF5" w:rsidRPr="00C41167" w:rsidRDefault="002F2BF5" w:rsidP="002F2BF5">
      <w:pPr>
        <w:pStyle w:val="Default"/>
        <w:jc w:val="both"/>
        <w:rPr>
          <w:rFonts w:ascii="Arial" w:hAnsi="Arial" w:cs="Arial"/>
          <w:sz w:val="22"/>
          <w:szCs w:val="22"/>
        </w:rPr>
      </w:pPr>
    </w:p>
    <w:p w14:paraId="04B60DAC" w14:textId="43DE098A" w:rsidR="00CD4BFA" w:rsidRPr="00C41167" w:rsidRDefault="00CD4BFA" w:rsidP="00CD4BFA">
      <w:pPr>
        <w:jc w:val="both"/>
        <w:rPr>
          <w:rFonts w:ascii="Arial" w:hAnsi="Arial" w:cs="Arial"/>
        </w:rPr>
      </w:pPr>
      <w:r w:rsidRPr="00C41167">
        <w:rPr>
          <w:rFonts w:ascii="Arial" w:hAnsi="Arial" w:cs="Arial"/>
        </w:rPr>
        <w:t>21.6 A aplicação das sanções não exclui, em hipótese alguma, a obrigação de reparação integral do dano causado à A</w:t>
      </w:r>
      <w:r w:rsidR="002F2BF5">
        <w:rPr>
          <w:rFonts w:ascii="Arial" w:hAnsi="Arial" w:cs="Arial"/>
        </w:rPr>
        <w:t>dministração Pública Municipal.</w:t>
      </w:r>
    </w:p>
    <w:p w14:paraId="573727A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21.7 Os atos previstos como infrações administrativas na Lei 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79F8CC9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8CCB88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21.8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0D01BF0" w14:textId="77777777" w:rsidR="00CD4BFA" w:rsidRPr="00C41167" w:rsidRDefault="00CD4BFA" w:rsidP="00CD4BFA">
      <w:pPr>
        <w:pStyle w:val="Default"/>
        <w:jc w:val="both"/>
        <w:rPr>
          <w:rFonts w:ascii="Arial" w:hAnsi="Arial" w:cs="Arial"/>
          <w:sz w:val="22"/>
          <w:szCs w:val="22"/>
        </w:rPr>
      </w:pPr>
    </w:p>
    <w:p w14:paraId="0ACC9A8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21.9 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(CEIS) e no Cadastro Nacional de Empresas Punidas (CNEP), instituídos no âmbito do Poder Executivo federal. </w:t>
      </w:r>
    </w:p>
    <w:p w14:paraId="665227A7" w14:textId="77777777" w:rsidR="00CD4BFA" w:rsidRPr="00C41167" w:rsidRDefault="00CD4BFA" w:rsidP="00CD4BFA">
      <w:pPr>
        <w:pStyle w:val="Default"/>
        <w:jc w:val="both"/>
        <w:rPr>
          <w:rFonts w:ascii="Arial" w:hAnsi="Arial" w:cs="Arial"/>
          <w:sz w:val="22"/>
          <w:szCs w:val="22"/>
        </w:rPr>
      </w:pPr>
    </w:p>
    <w:p w14:paraId="78C82B5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21.10 O atraso injustificado na execução do contrato sujeitará o contratado a multa de mora, na forma prevista no inciso II do item 21.2. </w:t>
      </w:r>
    </w:p>
    <w:p w14:paraId="3233F4F0" w14:textId="77777777" w:rsidR="00CD4BFA" w:rsidRPr="00C41167" w:rsidRDefault="00CD4BFA" w:rsidP="00CD4BFA">
      <w:pPr>
        <w:pStyle w:val="Default"/>
        <w:jc w:val="both"/>
        <w:rPr>
          <w:rFonts w:ascii="Arial" w:hAnsi="Arial" w:cs="Arial"/>
          <w:sz w:val="22"/>
          <w:szCs w:val="22"/>
        </w:rPr>
      </w:pPr>
    </w:p>
    <w:p w14:paraId="0E485B8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21.11 A aplicação de multa de mora não impedirá que a Administração a converta em compensatória e promova a extinção unilateral do contrato com a aplicação cumulada de outras sanções previstas na Lei nº 14.133/2021. </w:t>
      </w:r>
    </w:p>
    <w:p w14:paraId="08ED0B30" w14:textId="77777777" w:rsidR="00CD4BFA" w:rsidRPr="00C41167" w:rsidRDefault="00CD4BFA" w:rsidP="00CD4BFA">
      <w:pPr>
        <w:pStyle w:val="Default"/>
        <w:jc w:val="both"/>
        <w:rPr>
          <w:rFonts w:ascii="Arial" w:hAnsi="Arial" w:cs="Arial"/>
          <w:sz w:val="22"/>
          <w:szCs w:val="22"/>
        </w:rPr>
      </w:pPr>
    </w:p>
    <w:p w14:paraId="08D2F78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21.12 É admitida a reabilitação do licitante ou contratado, exigidos, cumulativamente. </w:t>
      </w:r>
    </w:p>
    <w:p w14:paraId="206F77CC" w14:textId="77777777" w:rsidR="00CD4BFA" w:rsidRPr="00C41167" w:rsidRDefault="00CD4BFA" w:rsidP="00CD4BFA">
      <w:pPr>
        <w:pStyle w:val="Default"/>
        <w:jc w:val="both"/>
        <w:rPr>
          <w:rFonts w:ascii="Arial" w:hAnsi="Arial" w:cs="Arial"/>
          <w:sz w:val="22"/>
          <w:szCs w:val="22"/>
        </w:rPr>
      </w:pPr>
    </w:p>
    <w:p w14:paraId="6F53A0F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Reparação integral do dano causado à Administração Pública Municipal; </w:t>
      </w:r>
    </w:p>
    <w:p w14:paraId="7652944B" w14:textId="77777777" w:rsidR="00CD4BFA" w:rsidRPr="00C41167" w:rsidRDefault="00CD4BFA" w:rsidP="00CD4BFA">
      <w:pPr>
        <w:pStyle w:val="Default"/>
        <w:jc w:val="both"/>
        <w:rPr>
          <w:rFonts w:ascii="Arial" w:hAnsi="Arial" w:cs="Arial"/>
          <w:sz w:val="22"/>
          <w:szCs w:val="22"/>
        </w:rPr>
      </w:pPr>
    </w:p>
    <w:p w14:paraId="590FF19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 Pagamento da multa; </w:t>
      </w:r>
    </w:p>
    <w:p w14:paraId="53B305F1" w14:textId="77777777" w:rsidR="00CD4BFA" w:rsidRPr="00C41167" w:rsidRDefault="00CD4BFA" w:rsidP="00CD4BFA">
      <w:pPr>
        <w:pStyle w:val="Default"/>
        <w:jc w:val="both"/>
        <w:rPr>
          <w:rFonts w:ascii="Arial" w:hAnsi="Arial" w:cs="Arial"/>
          <w:sz w:val="22"/>
          <w:szCs w:val="22"/>
        </w:rPr>
      </w:pPr>
    </w:p>
    <w:p w14:paraId="5D7C19C0" w14:textId="2C4C6D43" w:rsidR="00CD4BFA" w:rsidRDefault="00CD4BFA" w:rsidP="002F2BF5">
      <w:pPr>
        <w:pStyle w:val="Default"/>
        <w:jc w:val="both"/>
        <w:rPr>
          <w:rFonts w:ascii="Arial" w:hAnsi="Arial" w:cs="Arial"/>
          <w:sz w:val="22"/>
          <w:szCs w:val="22"/>
        </w:rPr>
      </w:pPr>
      <w:r w:rsidRPr="00C41167">
        <w:rPr>
          <w:rFonts w:ascii="Arial" w:hAnsi="Arial" w:cs="Arial"/>
          <w:sz w:val="22"/>
          <w:szCs w:val="22"/>
        </w:rPr>
        <w:t>III - Transcurso do prazo mínimo de 1 (um) ano da aplicação da penalidade, no caso de impedimento de licitar e contratar, ou de 3 (três) anos da aplicação da penalidade, no caso de declaração de inidoneid</w:t>
      </w:r>
      <w:r w:rsidR="002F2BF5">
        <w:rPr>
          <w:rFonts w:ascii="Arial" w:hAnsi="Arial" w:cs="Arial"/>
          <w:sz w:val="22"/>
          <w:szCs w:val="22"/>
        </w:rPr>
        <w:t xml:space="preserve">ade; </w:t>
      </w:r>
    </w:p>
    <w:p w14:paraId="0B0869C7" w14:textId="77777777" w:rsidR="002F2BF5" w:rsidRPr="00C41167" w:rsidRDefault="002F2BF5" w:rsidP="002F2BF5">
      <w:pPr>
        <w:pStyle w:val="Default"/>
        <w:jc w:val="both"/>
        <w:rPr>
          <w:rFonts w:ascii="Arial" w:hAnsi="Arial" w:cs="Arial"/>
          <w:sz w:val="22"/>
          <w:szCs w:val="22"/>
        </w:rPr>
      </w:pPr>
    </w:p>
    <w:p w14:paraId="53592FAC" w14:textId="7DFEAA4E" w:rsidR="00CD4BFA" w:rsidRPr="00C41167" w:rsidRDefault="00CD4BFA" w:rsidP="00CD4BFA">
      <w:pPr>
        <w:jc w:val="both"/>
        <w:rPr>
          <w:rFonts w:ascii="Arial" w:hAnsi="Arial" w:cs="Arial"/>
        </w:rPr>
      </w:pPr>
      <w:r w:rsidRPr="00C41167">
        <w:rPr>
          <w:rFonts w:ascii="Arial" w:hAnsi="Arial" w:cs="Arial"/>
        </w:rPr>
        <w:t>IV - Cumprimento das condições de reabilit</w:t>
      </w:r>
      <w:r w:rsidR="002F2BF5">
        <w:rPr>
          <w:rFonts w:ascii="Arial" w:hAnsi="Arial" w:cs="Arial"/>
        </w:rPr>
        <w:t>ação definidas no ato punitivo;</w:t>
      </w:r>
    </w:p>
    <w:p w14:paraId="1F86BEB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 - Análise jurídica prévia, com posicionamento conclusivo quanto ao cumprimento dos requisitos definidos neste item. </w:t>
      </w:r>
    </w:p>
    <w:p w14:paraId="0F4F352C" w14:textId="77777777" w:rsidR="00CD4BFA" w:rsidRPr="00C41167" w:rsidRDefault="00CD4BFA" w:rsidP="00CD4BFA">
      <w:pPr>
        <w:pStyle w:val="Default"/>
        <w:jc w:val="both"/>
        <w:rPr>
          <w:rFonts w:ascii="Arial" w:hAnsi="Arial" w:cs="Arial"/>
          <w:sz w:val="22"/>
          <w:szCs w:val="22"/>
        </w:rPr>
      </w:pPr>
    </w:p>
    <w:p w14:paraId="6CB77F6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21.12.1 A sanção pelas infrações previstas nos incisos VIII (Apresentar declaração ou documentação falsa exigida para o certame ou prestar declaração falsa durante a licitação ou a execução do contrato) e XII (Praticar ato lesivo previsto no art. 5º da Lei nº 12.846, de 1º de agosto de 2013) do caput do </w:t>
      </w:r>
      <w:proofErr w:type="gramStart"/>
      <w:r w:rsidRPr="00C41167">
        <w:rPr>
          <w:rFonts w:ascii="Arial" w:hAnsi="Arial" w:cs="Arial"/>
          <w:sz w:val="22"/>
          <w:szCs w:val="22"/>
        </w:rPr>
        <w:t>item  21.1</w:t>
      </w:r>
      <w:proofErr w:type="gramEnd"/>
      <w:r w:rsidRPr="00C41167">
        <w:rPr>
          <w:rFonts w:ascii="Arial" w:hAnsi="Arial" w:cs="Arial"/>
          <w:sz w:val="22"/>
          <w:szCs w:val="22"/>
        </w:rPr>
        <w:t xml:space="preserve"> exigirá, como condição de reabilitação do licitante ou contratado, a implantação ou aperfeiçoamento de programa de integridade pelo responsável. </w:t>
      </w:r>
    </w:p>
    <w:p w14:paraId="56A0330A" w14:textId="77777777" w:rsidR="00CD4BFA" w:rsidRPr="00C41167" w:rsidRDefault="00CD4BFA" w:rsidP="00CD4BFA">
      <w:pPr>
        <w:pStyle w:val="Default"/>
        <w:jc w:val="both"/>
        <w:rPr>
          <w:rFonts w:ascii="Arial" w:hAnsi="Arial" w:cs="Arial"/>
          <w:b/>
          <w:bCs/>
          <w:sz w:val="22"/>
          <w:szCs w:val="22"/>
        </w:rPr>
      </w:pPr>
    </w:p>
    <w:p w14:paraId="5AD2FA8C"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lastRenderedPageBreak/>
        <w:t xml:space="preserve">22. DA GESTÃO E FISCALIZAÇÃO DA ATA E DA VIGÊNCIA </w:t>
      </w:r>
    </w:p>
    <w:p w14:paraId="6AE2A69F" w14:textId="77777777" w:rsidR="00CD4BFA" w:rsidRPr="00C41167" w:rsidRDefault="00CD4BFA" w:rsidP="00CD4BFA">
      <w:pPr>
        <w:pStyle w:val="Default"/>
        <w:jc w:val="both"/>
        <w:rPr>
          <w:rFonts w:ascii="Arial" w:hAnsi="Arial" w:cs="Arial"/>
          <w:sz w:val="22"/>
          <w:szCs w:val="22"/>
        </w:rPr>
      </w:pPr>
    </w:p>
    <w:p w14:paraId="141F12D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22.1 A fiscalização e gestão da Ata de Registro de Preços será realizada por meio do servidor nomeado pela Secretaria de Administração correspondente ao contrato, o qual realizará a conferência do recebimento dos serviços / bens.</w:t>
      </w:r>
    </w:p>
    <w:p w14:paraId="07222C9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515E4C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22.1.1 Caberá a(os) fiscal(</w:t>
      </w:r>
      <w:proofErr w:type="spellStart"/>
      <w:r w:rsidRPr="00C41167">
        <w:rPr>
          <w:rFonts w:ascii="Arial" w:hAnsi="Arial" w:cs="Arial"/>
          <w:sz w:val="22"/>
          <w:szCs w:val="22"/>
        </w:rPr>
        <w:t>is</w:t>
      </w:r>
      <w:proofErr w:type="spellEnd"/>
      <w:r w:rsidRPr="00C41167">
        <w:rPr>
          <w:rFonts w:ascii="Arial" w:hAnsi="Arial" w:cs="Arial"/>
          <w:sz w:val="22"/>
          <w:szCs w:val="22"/>
        </w:rPr>
        <w:t xml:space="preserve">) da contratação, verificar se os itens, objeto da presente ATA DE REGISTRO DE PREÇOS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73F5FE5A" w14:textId="77777777" w:rsidR="00CD4BFA" w:rsidRPr="00C41167" w:rsidRDefault="00CD4BFA" w:rsidP="00CD4BFA">
      <w:pPr>
        <w:pStyle w:val="Default"/>
        <w:jc w:val="both"/>
        <w:rPr>
          <w:rFonts w:ascii="Arial" w:hAnsi="Arial" w:cs="Arial"/>
          <w:sz w:val="22"/>
          <w:szCs w:val="22"/>
        </w:rPr>
      </w:pPr>
    </w:p>
    <w:p w14:paraId="3F2BCA0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22.1.2. O fiscal do contrato anotará todas as ocorrências relacionadas à execução do contrato, com a descrição do que for necessário para a regularização das faltas ou dos defeitos observados. (Lei nº 14.133, de 2021, art. 117, §1º); </w:t>
      </w:r>
    </w:p>
    <w:p w14:paraId="0DF1D718" w14:textId="77777777" w:rsidR="00CD4BFA" w:rsidRPr="00C41167" w:rsidRDefault="00CD4BFA" w:rsidP="00CD4BFA">
      <w:pPr>
        <w:pStyle w:val="Default"/>
        <w:jc w:val="both"/>
        <w:rPr>
          <w:rFonts w:ascii="Arial" w:hAnsi="Arial" w:cs="Arial"/>
          <w:sz w:val="22"/>
          <w:szCs w:val="22"/>
        </w:rPr>
      </w:pPr>
    </w:p>
    <w:p w14:paraId="11D56CD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22.1.3. Identificada qualquer inexatidão ou irregularidade, o fiscal do contrato informará ao gestor, para que sejam adotadas as medidas necessárias e saneadoras, se for o caso. </w:t>
      </w:r>
    </w:p>
    <w:p w14:paraId="43BC5123" w14:textId="77777777" w:rsidR="00CD4BFA" w:rsidRPr="00C41167" w:rsidRDefault="00CD4BFA" w:rsidP="00CD4BFA">
      <w:pPr>
        <w:pStyle w:val="Default"/>
        <w:jc w:val="both"/>
        <w:rPr>
          <w:rFonts w:ascii="Arial" w:hAnsi="Arial" w:cs="Arial"/>
          <w:sz w:val="22"/>
          <w:szCs w:val="22"/>
        </w:rPr>
      </w:pPr>
    </w:p>
    <w:p w14:paraId="2A8182E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22.1.4.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4588CEC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3A6D047" w14:textId="64A61EC1" w:rsidR="00CD4BFA" w:rsidRPr="00C41167" w:rsidRDefault="00CD4BFA" w:rsidP="00CD4BFA">
      <w:pPr>
        <w:jc w:val="both"/>
        <w:rPr>
          <w:rFonts w:ascii="Arial" w:hAnsi="Arial" w:cs="Arial"/>
        </w:rPr>
      </w:pPr>
      <w:r w:rsidRPr="00C41167">
        <w:rPr>
          <w:rFonts w:ascii="Arial" w:hAnsi="Arial" w:cs="Arial"/>
        </w:rPr>
        <w:t xml:space="preserve">22.2 O prazo de vigência da contratação é de </w:t>
      </w:r>
      <w:r w:rsidRPr="00C41167">
        <w:rPr>
          <w:rFonts w:ascii="Arial" w:hAnsi="Arial" w:cs="Arial"/>
          <w:b/>
          <w:bCs/>
        </w:rPr>
        <w:t>12 (doze) meses contados da data da assinatura do contrato</w:t>
      </w:r>
      <w:r w:rsidRPr="00C41167">
        <w:rPr>
          <w:rFonts w:ascii="Arial" w:hAnsi="Arial" w:cs="Arial"/>
        </w:rPr>
        <w:t>, e poderá ser prorrogado, por igual período, desde qu</w:t>
      </w:r>
      <w:r w:rsidR="002F2BF5">
        <w:rPr>
          <w:rFonts w:ascii="Arial" w:hAnsi="Arial" w:cs="Arial"/>
        </w:rPr>
        <w:t>e comprovado o preço vantajoso.</w:t>
      </w:r>
    </w:p>
    <w:p w14:paraId="519107B6"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23. DISPOSIÇÕES FINAIS </w:t>
      </w:r>
    </w:p>
    <w:p w14:paraId="43E1BBBD" w14:textId="77777777" w:rsidR="00CD4BFA" w:rsidRPr="00C41167" w:rsidRDefault="00CD4BFA" w:rsidP="00CD4BFA">
      <w:pPr>
        <w:pStyle w:val="Default"/>
        <w:jc w:val="both"/>
        <w:rPr>
          <w:rFonts w:ascii="Arial" w:hAnsi="Arial" w:cs="Arial"/>
          <w:sz w:val="22"/>
          <w:szCs w:val="22"/>
        </w:rPr>
      </w:pPr>
    </w:p>
    <w:p w14:paraId="45EC2DB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23.1 É facultado ao pregoeiro ou ao Prefeito Municipal, em qualquer fase deste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habilitação.</w:t>
      </w:r>
    </w:p>
    <w:p w14:paraId="10A24FC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DDA27C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23.2 Caso os prazos definidos neste edital não estejam expressamente indicados na proposta, eles serão considerados como aceitos pelos licitantes para efeitos de julgamento deste processo licitatório.</w:t>
      </w:r>
    </w:p>
    <w:p w14:paraId="7535E65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FD3B0DD" w14:textId="2798E368"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23.3 Só se iniciam e vencem os prazos referidos nesta licitação em dia de expediente no Município de </w:t>
      </w:r>
      <w:r w:rsidR="00F7247A" w:rsidRPr="00C41167">
        <w:rPr>
          <w:rFonts w:ascii="Arial" w:hAnsi="Arial" w:cs="Arial"/>
          <w:sz w:val="22"/>
          <w:szCs w:val="22"/>
        </w:rPr>
        <w:t>Ibiquera</w:t>
      </w:r>
      <w:r w:rsidRPr="00C41167">
        <w:rPr>
          <w:rFonts w:ascii="Arial" w:hAnsi="Arial" w:cs="Arial"/>
          <w:sz w:val="22"/>
          <w:szCs w:val="22"/>
        </w:rPr>
        <w:t xml:space="preserve"> - BA, portanto serão prorrogados até o próximo dia útil os prazos que vencerem durante o recesso municipal.</w:t>
      </w:r>
    </w:p>
    <w:p w14:paraId="6734ECEB" w14:textId="77777777" w:rsidR="00CD4BFA" w:rsidRPr="00C41167" w:rsidRDefault="00CD4BFA" w:rsidP="00CD4BFA">
      <w:pPr>
        <w:pStyle w:val="Default"/>
        <w:jc w:val="both"/>
        <w:rPr>
          <w:rFonts w:ascii="Arial" w:hAnsi="Arial" w:cs="Arial"/>
          <w:sz w:val="22"/>
          <w:szCs w:val="22"/>
        </w:rPr>
      </w:pPr>
    </w:p>
    <w:p w14:paraId="7471DD04" w14:textId="7D163BA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23.3.1 - Caso as certidões expedidas pela fazenda estadual e municipal não tragam consignados os respectivos prazos de validade, a Comissão Permanente de Licitação ou o pregoeiro oficial considerará como máximos os prazos vigentes no Estado da Bahia </w:t>
      </w:r>
      <w:r w:rsidRPr="00C41167">
        <w:rPr>
          <w:rFonts w:ascii="Arial" w:hAnsi="Arial" w:cs="Arial"/>
          <w:sz w:val="22"/>
          <w:szCs w:val="22"/>
        </w:rPr>
        <w:lastRenderedPageBreak/>
        <w:t xml:space="preserve">de 90 (noventa) dias e no Município de </w:t>
      </w:r>
      <w:r w:rsidR="00F7247A" w:rsidRPr="00C41167">
        <w:rPr>
          <w:rFonts w:ascii="Arial" w:hAnsi="Arial" w:cs="Arial"/>
          <w:sz w:val="22"/>
          <w:szCs w:val="22"/>
        </w:rPr>
        <w:t>Ibiquera</w:t>
      </w:r>
      <w:r w:rsidRPr="00C41167">
        <w:rPr>
          <w:rFonts w:ascii="Arial" w:hAnsi="Arial" w:cs="Arial"/>
          <w:sz w:val="22"/>
          <w:szCs w:val="22"/>
        </w:rPr>
        <w:t>, 90 (noventa) dias.</w:t>
      </w:r>
    </w:p>
    <w:p w14:paraId="5502D147" w14:textId="67B4014C" w:rsidR="00CD4BFA" w:rsidRPr="00C41167" w:rsidRDefault="00CD4BFA" w:rsidP="00CD4BFA">
      <w:pPr>
        <w:pStyle w:val="Default"/>
        <w:jc w:val="both"/>
        <w:rPr>
          <w:rFonts w:ascii="Arial" w:hAnsi="Arial" w:cs="Arial"/>
          <w:sz w:val="22"/>
          <w:szCs w:val="22"/>
        </w:rPr>
      </w:pPr>
    </w:p>
    <w:p w14:paraId="6823684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23.4 Para fins de garantir a ampla publicidade, este edital será divulgado: </w:t>
      </w:r>
    </w:p>
    <w:p w14:paraId="31657E89" w14:textId="77777777" w:rsidR="00CD4BFA" w:rsidRPr="00C41167" w:rsidRDefault="00CD4BFA" w:rsidP="00CD4BFA">
      <w:pPr>
        <w:pStyle w:val="Default"/>
        <w:jc w:val="both"/>
        <w:rPr>
          <w:rFonts w:ascii="Arial" w:hAnsi="Arial" w:cs="Arial"/>
          <w:sz w:val="22"/>
          <w:szCs w:val="22"/>
        </w:rPr>
      </w:pPr>
    </w:p>
    <w:p w14:paraId="1DB40D7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 - Portal Nacional de Contratações Públicas – PNCP; https://www.gov.br/pncp/pt-br </w:t>
      </w:r>
    </w:p>
    <w:p w14:paraId="1F752A7B" w14:textId="77777777" w:rsidR="00CD4BFA" w:rsidRPr="00C41167" w:rsidRDefault="00CD4BFA" w:rsidP="00CD4BFA">
      <w:pPr>
        <w:pStyle w:val="Default"/>
        <w:jc w:val="both"/>
        <w:rPr>
          <w:rFonts w:ascii="Arial" w:hAnsi="Arial" w:cs="Arial"/>
          <w:sz w:val="22"/>
          <w:szCs w:val="22"/>
        </w:rPr>
      </w:pPr>
    </w:p>
    <w:p w14:paraId="6CEB7684" w14:textId="08BC3159"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 Página do Município </w:t>
      </w:r>
      <w:r w:rsidRPr="00C41167">
        <w:rPr>
          <w:rFonts w:ascii="Arial" w:hAnsi="Arial" w:cs="Arial"/>
          <w:sz w:val="22"/>
          <w:szCs w:val="22"/>
          <w:u w:color="0000FF"/>
        </w:rPr>
        <w:t>www.ibiquera.ba.gov.br</w:t>
      </w:r>
    </w:p>
    <w:p w14:paraId="202E8AE2" w14:textId="77777777" w:rsidR="00CD4BFA" w:rsidRPr="00C41167" w:rsidRDefault="00CD4BFA" w:rsidP="00CD4BFA">
      <w:pPr>
        <w:pStyle w:val="Default"/>
        <w:jc w:val="both"/>
        <w:rPr>
          <w:rFonts w:ascii="Arial" w:hAnsi="Arial" w:cs="Arial"/>
          <w:sz w:val="22"/>
          <w:szCs w:val="22"/>
        </w:rPr>
      </w:pPr>
    </w:p>
    <w:p w14:paraId="7EDCD9F2" w14:textId="2753A441" w:rsidR="00CD4BFA" w:rsidRDefault="00CD4BFA" w:rsidP="00CD4BFA">
      <w:pPr>
        <w:pStyle w:val="Default"/>
        <w:jc w:val="both"/>
        <w:rPr>
          <w:rFonts w:ascii="Arial" w:hAnsi="Arial" w:cs="Arial"/>
          <w:sz w:val="22"/>
          <w:szCs w:val="22"/>
        </w:rPr>
      </w:pPr>
      <w:r w:rsidRPr="00C41167">
        <w:rPr>
          <w:rFonts w:ascii="Arial" w:hAnsi="Arial" w:cs="Arial"/>
          <w:sz w:val="22"/>
          <w:szCs w:val="22"/>
        </w:rPr>
        <w:t>III - Diário Oficial dos Municípios – DOM</w:t>
      </w:r>
      <w:r w:rsidR="00456A0C">
        <w:rPr>
          <w:rFonts w:ascii="Arial" w:hAnsi="Arial" w:cs="Arial"/>
          <w:sz w:val="22"/>
          <w:szCs w:val="22"/>
        </w:rPr>
        <w:t xml:space="preserve">: </w:t>
      </w:r>
      <w:hyperlink r:id="rId22" w:history="1">
        <w:r w:rsidR="00456A0C" w:rsidRPr="00691E2D">
          <w:rPr>
            <w:rStyle w:val="Hyperlink"/>
            <w:rFonts w:ascii="Arial" w:hAnsi="Arial" w:cs="Arial"/>
            <w:sz w:val="22"/>
            <w:szCs w:val="22"/>
          </w:rPr>
          <w:t>https://impublicacoes.org</w:t>
        </w:r>
      </w:hyperlink>
    </w:p>
    <w:p w14:paraId="6D606E05" w14:textId="77777777" w:rsidR="00456A0C" w:rsidRPr="002F2BF5" w:rsidRDefault="00456A0C" w:rsidP="00CD4BFA">
      <w:pPr>
        <w:pStyle w:val="Default"/>
        <w:jc w:val="both"/>
        <w:rPr>
          <w:rFonts w:ascii="Arial" w:hAnsi="Arial" w:cs="Arial"/>
          <w:color w:val="FF0000"/>
          <w:sz w:val="22"/>
          <w:szCs w:val="22"/>
        </w:rPr>
      </w:pPr>
    </w:p>
    <w:p w14:paraId="79A21A76" w14:textId="6D0DDEF2"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IV - Plataforma: </w:t>
      </w:r>
      <w:hyperlink w:history="1">
        <w:r w:rsidRPr="00C41167">
          <w:rPr>
            <w:rStyle w:val="Hyperlink"/>
            <w:rFonts w:ascii="Arial" w:hAnsi="Arial" w:cs="Arial"/>
            <w:color w:val="auto"/>
            <w:sz w:val="22"/>
            <w:szCs w:val="22"/>
          </w:rPr>
          <w:t xml:space="preserve">https://bnc.org.br/editais/  </w:t>
        </w:r>
      </w:hyperlink>
    </w:p>
    <w:p w14:paraId="5ADE2351" w14:textId="77777777" w:rsidR="00CD4BFA" w:rsidRPr="00C41167" w:rsidRDefault="00CD4BFA" w:rsidP="00CD4BFA">
      <w:pPr>
        <w:pStyle w:val="Default"/>
        <w:jc w:val="both"/>
        <w:rPr>
          <w:rFonts w:ascii="Arial" w:hAnsi="Arial" w:cs="Arial"/>
          <w:sz w:val="22"/>
          <w:szCs w:val="22"/>
        </w:rPr>
      </w:pPr>
    </w:p>
    <w:p w14:paraId="16FDBD6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23.5 </w:t>
      </w:r>
      <w:r w:rsidRPr="00C41167">
        <w:rPr>
          <w:rFonts w:ascii="Arial" w:hAnsi="Arial" w:cs="Arial"/>
          <w:b/>
          <w:bCs/>
          <w:sz w:val="22"/>
          <w:szCs w:val="22"/>
        </w:rPr>
        <w:t xml:space="preserve">São anexos deste edital: </w:t>
      </w:r>
    </w:p>
    <w:p w14:paraId="1F581699" w14:textId="77777777" w:rsidR="00CD4BFA" w:rsidRPr="00C41167" w:rsidRDefault="00CD4BFA" w:rsidP="00CD4BFA">
      <w:pPr>
        <w:pStyle w:val="Default"/>
        <w:jc w:val="both"/>
        <w:rPr>
          <w:rFonts w:ascii="Arial" w:hAnsi="Arial" w:cs="Arial"/>
          <w:sz w:val="22"/>
          <w:szCs w:val="22"/>
        </w:rPr>
      </w:pPr>
    </w:p>
    <w:p w14:paraId="1167C0E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 Termo de Referência – TR.</w:t>
      </w:r>
    </w:p>
    <w:p w14:paraId="546119AA" w14:textId="77777777" w:rsidR="00CD4BFA" w:rsidRPr="00C41167" w:rsidRDefault="00CD4BFA" w:rsidP="00CD4BFA">
      <w:pPr>
        <w:pStyle w:val="Default"/>
        <w:jc w:val="both"/>
        <w:rPr>
          <w:rFonts w:ascii="Arial" w:hAnsi="Arial" w:cs="Arial"/>
          <w:sz w:val="22"/>
          <w:szCs w:val="22"/>
        </w:rPr>
      </w:pPr>
    </w:p>
    <w:p w14:paraId="2C22793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II) Modelo da Minuta de Contrato.</w:t>
      </w:r>
    </w:p>
    <w:p w14:paraId="4191AA8B" w14:textId="77777777" w:rsidR="00CD4BFA" w:rsidRPr="00C41167" w:rsidRDefault="00CD4BFA" w:rsidP="00CD4BFA">
      <w:pPr>
        <w:pStyle w:val="Default"/>
        <w:jc w:val="both"/>
        <w:rPr>
          <w:rFonts w:ascii="Arial" w:hAnsi="Arial" w:cs="Arial"/>
          <w:sz w:val="22"/>
          <w:szCs w:val="22"/>
        </w:rPr>
      </w:pPr>
    </w:p>
    <w:p w14:paraId="0C4875B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III) Modelo de Declaração ÚNICA. </w:t>
      </w:r>
    </w:p>
    <w:p w14:paraId="52D95B9A" w14:textId="77777777" w:rsidR="00CD4BFA" w:rsidRPr="00C41167" w:rsidRDefault="00CD4BFA" w:rsidP="00CD4BFA">
      <w:pPr>
        <w:pStyle w:val="Default"/>
        <w:jc w:val="both"/>
        <w:rPr>
          <w:rFonts w:ascii="Arial" w:hAnsi="Arial" w:cs="Arial"/>
          <w:sz w:val="22"/>
          <w:szCs w:val="22"/>
        </w:rPr>
      </w:pPr>
    </w:p>
    <w:p w14:paraId="779C068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IV) Modelo Declaração LC 123/2006. </w:t>
      </w:r>
    </w:p>
    <w:p w14:paraId="37B32BE1" w14:textId="77777777" w:rsidR="00CD4BFA" w:rsidRPr="00C41167" w:rsidRDefault="00CD4BFA" w:rsidP="00CD4BFA">
      <w:pPr>
        <w:pStyle w:val="Default"/>
        <w:jc w:val="both"/>
        <w:rPr>
          <w:rFonts w:ascii="Arial" w:hAnsi="Arial" w:cs="Arial"/>
          <w:sz w:val="22"/>
          <w:szCs w:val="22"/>
        </w:rPr>
      </w:pPr>
    </w:p>
    <w:p w14:paraId="6FA7317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 Modelo Carta de Apresentação </w:t>
      </w:r>
    </w:p>
    <w:p w14:paraId="7C21EDE2" w14:textId="77777777" w:rsidR="00CD4BFA" w:rsidRPr="00C41167" w:rsidRDefault="00CD4BFA" w:rsidP="00CD4BFA">
      <w:pPr>
        <w:pStyle w:val="Default"/>
        <w:jc w:val="both"/>
        <w:rPr>
          <w:rFonts w:ascii="Arial" w:hAnsi="Arial" w:cs="Arial"/>
          <w:sz w:val="22"/>
          <w:szCs w:val="22"/>
        </w:rPr>
      </w:pPr>
    </w:p>
    <w:p w14:paraId="3CAFEBE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VI) Ata de Registro de Preços. </w:t>
      </w:r>
    </w:p>
    <w:p w14:paraId="43FA50BE" w14:textId="77777777" w:rsidR="00CD4BFA" w:rsidRPr="00C41167" w:rsidRDefault="00CD4BFA" w:rsidP="00CD4BFA">
      <w:pPr>
        <w:pStyle w:val="Default"/>
        <w:jc w:val="both"/>
        <w:rPr>
          <w:rFonts w:ascii="Arial" w:hAnsi="Arial" w:cs="Arial"/>
          <w:sz w:val="22"/>
          <w:szCs w:val="22"/>
        </w:rPr>
      </w:pPr>
    </w:p>
    <w:p w14:paraId="74F84F9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VII) Modelo Proposta de Preços.</w:t>
      </w:r>
    </w:p>
    <w:p w14:paraId="7512CB31" w14:textId="77777777" w:rsidR="00CD4BFA" w:rsidRPr="00C41167" w:rsidRDefault="00CD4BFA" w:rsidP="00CD4BFA">
      <w:pPr>
        <w:pStyle w:val="Default"/>
        <w:jc w:val="both"/>
        <w:rPr>
          <w:rFonts w:ascii="Arial" w:hAnsi="Arial" w:cs="Arial"/>
          <w:sz w:val="22"/>
          <w:szCs w:val="22"/>
        </w:rPr>
      </w:pPr>
    </w:p>
    <w:p w14:paraId="6D0A0791" w14:textId="35E3215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23.6 As questões decorrentes das previsões deste edital que não possam ser dirimidas administrativamente serão processadas e julgadas no Foro </w:t>
      </w:r>
      <w:r w:rsidRPr="008D6514">
        <w:rPr>
          <w:rFonts w:ascii="Arial" w:hAnsi="Arial" w:cs="Arial"/>
          <w:color w:val="auto"/>
          <w:sz w:val="22"/>
          <w:szCs w:val="22"/>
        </w:rPr>
        <w:t xml:space="preserve">da </w:t>
      </w:r>
      <w:r w:rsidR="008D6514" w:rsidRPr="008D6514">
        <w:rPr>
          <w:rFonts w:ascii="Arial" w:hAnsi="Arial" w:cs="Arial"/>
          <w:color w:val="auto"/>
          <w:sz w:val="22"/>
          <w:szCs w:val="22"/>
        </w:rPr>
        <w:t>Ruy Barbosa</w:t>
      </w:r>
      <w:r w:rsidRPr="008D6514">
        <w:rPr>
          <w:rFonts w:ascii="Arial" w:hAnsi="Arial" w:cs="Arial"/>
          <w:color w:val="auto"/>
          <w:sz w:val="22"/>
          <w:szCs w:val="22"/>
        </w:rPr>
        <w:t xml:space="preserve"> </w:t>
      </w:r>
      <w:r w:rsidRPr="00C41167">
        <w:rPr>
          <w:rFonts w:ascii="Arial" w:hAnsi="Arial" w:cs="Arial"/>
          <w:sz w:val="22"/>
          <w:szCs w:val="22"/>
        </w:rPr>
        <w:t xml:space="preserve">– BA, com exclusão de qualquer outro, por mais privilegiado que seja. </w:t>
      </w:r>
    </w:p>
    <w:p w14:paraId="34D12DC1" w14:textId="77777777" w:rsidR="00CD4BFA" w:rsidRPr="00C41167" w:rsidRDefault="00CD4BFA" w:rsidP="00CD4BFA">
      <w:pPr>
        <w:pStyle w:val="Default"/>
        <w:tabs>
          <w:tab w:val="left" w:pos="7440"/>
        </w:tabs>
        <w:jc w:val="both"/>
        <w:rPr>
          <w:rFonts w:ascii="Arial" w:hAnsi="Arial" w:cs="Arial"/>
          <w:sz w:val="22"/>
          <w:szCs w:val="22"/>
        </w:rPr>
      </w:pPr>
      <w:r w:rsidRPr="00C41167">
        <w:rPr>
          <w:rFonts w:ascii="Arial" w:hAnsi="Arial" w:cs="Arial"/>
          <w:sz w:val="22"/>
          <w:szCs w:val="22"/>
        </w:rPr>
        <w:tab/>
      </w:r>
    </w:p>
    <w:p w14:paraId="57D50420" w14:textId="77777777" w:rsidR="00CD4BFA" w:rsidRPr="00C41167" w:rsidRDefault="00CD4BFA" w:rsidP="00CD4BFA">
      <w:pPr>
        <w:pStyle w:val="Default"/>
        <w:tabs>
          <w:tab w:val="left" w:pos="7440"/>
        </w:tabs>
        <w:jc w:val="both"/>
        <w:rPr>
          <w:rFonts w:ascii="Arial" w:hAnsi="Arial" w:cs="Arial"/>
          <w:sz w:val="22"/>
          <w:szCs w:val="22"/>
        </w:rPr>
      </w:pPr>
    </w:p>
    <w:p w14:paraId="4997E998" w14:textId="77777777" w:rsidR="00CD4BFA" w:rsidRPr="00AF6229" w:rsidRDefault="00CD4BFA" w:rsidP="00CD4BFA">
      <w:pPr>
        <w:pStyle w:val="Default"/>
        <w:jc w:val="both"/>
        <w:rPr>
          <w:rFonts w:ascii="Arial" w:hAnsi="Arial" w:cs="Arial"/>
          <w:color w:val="auto"/>
          <w:sz w:val="22"/>
          <w:szCs w:val="22"/>
        </w:rPr>
      </w:pPr>
    </w:p>
    <w:p w14:paraId="63E94DC6" w14:textId="0643BD9F" w:rsidR="00CD4BFA" w:rsidRPr="00AF6229" w:rsidRDefault="00F7247A" w:rsidP="00CD4BFA">
      <w:pPr>
        <w:pStyle w:val="Default"/>
        <w:jc w:val="right"/>
        <w:rPr>
          <w:rFonts w:ascii="Arial" w:hAnsi="Arial" w:cs="Arial"/>
          <w:color w:val="auto"/>
          <w:sz w:val="22"/>
          <w:szCs w:val="22"/>
        </w:rPr>
      </w:pPr>
      <w:r w:rsidRPr="00AF6229">
        <w:rPr>
          <w:rFonts w:ascii="Arial" w:hAnsi="Arial" w:cs="Arial"/>
          <w:color w:val="auto"/>
          <w:sz w:val="22"/>
          <w:szCs w:val="22"/>
        </w:rPr>
        <w:t>Ibiquera</w:t>
      </w:r>
      <w:r w:rsidR="002F2BF5" w:rsidRPr="00AF6229">
        <w:rPr>
          <w:rFonts w:ascii="Arial" w:hAnsi="Arial" w:cs="Arial"/>
          <w:color w:val="auto"/>
          <w:sz w:val="22"/>
          <w:szCs w:val="22"/>
        </w:rPr>
        <w:t>,</w:t>
      </w:r>
      <w:r w:rsidR="005876F3" w:rsidRPr="00AF6229">
        <w:rPr>
          <w:rFonts w:ascii="Arial" w:hAnsi="Arial" w:cs="Arial"/>
          <w:color w:val="auto"/>
          <w:sz w:val="22"/>
          <w:szCs w:val="22"/>
        </w:rPr>
        <w:t xml:space="preserve"> </w:t>
      </w:r>
      <w:r w:rsidR="00AF6229" w:rsidRPr="00AF6229">
        <w:rPr>
          <w:rFonts w:ascii="Arial" w:hAnsi="Arial" w:cs="Arial"/>
          <w:color w:val="auto"/>
          <w:sz w:val="22"/>
          <w:szCs w:val="22"/>
        </w:rPr>
        <w:t>24</w:t>
      </w:r>
      <w:r w:rsidR="005876F3" w:rsidRPr="00AF6229">
        <w:rPr>
          <w:rFonts w:ascii="Arial" w:hAnsi="Arial" w:cs="Arial"/>
          <w:color w:val="auto"/>
          <w:sz w:val="22"/>
          <w:szCs w:val="22"/>
        </w:rPr>
        <w:t xml:space="preserve"> </w:t>
      </w:r>
      <w:r w:rsidR="002F2BF5" w:rsidRPr="00AF6229">
        <w:rPr>
          <w:rFonts w:ascii="Arial" w:hAnsi="Arial" w:cs="Arial"/>
          <w:color w:val="auto"/>
          <w:sz w:val="22"/>
          <w:szCs w:val="22"/>
        </w:rPr>
        <w:t xml:space="preserve">de </w:t>
      </w:r>
      <w:r w:rsidR="007F525E" w:rsidRPr="00AF6229">
        <w:rPr>
          <w:rFonts w:ascii="Arial" w:hAnsi="Arial" w:cs="Arial"/>
          <w:color w:val="auto"/>
          <w:sz w:val="22"/>
          <w:szCs w:val="22"/>
        </w:rPr>
        <w:t>dezembro</w:t>
      </w:r>
      <w:r w:rsidR="00CD4BFA" w:rsidRPr="00AF6229">
        <w:rPr>
          <w:rFonts w:ascii="Arial" w:hAnsi="Arial" w:cs="Arial"/>
          <w:color w:val="auto"/>
          <w:sz w:val="22"/>
          <w:szCs w:val="22"/>
        </w:rPr>
        <w:t xml:space="preserve"> de 2024</w:t>
      </w:r>
      <w:r w:rsidR="00F345F8">
        <w:rPr>
          <w:rFonts w:ascii="Arial" w:hAnsi="Arial" w:cs="Arial"/>
          <w:color w:val="auto"/>
          <w:sz w:val="22"/>
          <w:szCs w:val="22"/>
        </w:rPr>
        <w:t>.</w:t>
      </w:r>
      <w:r w:rsidR="00CD4BFA" w:rsidRPr="00AF6229">
        <w:rPr>
          <w:rFonts w:ascii="Arial" w:hAnsi="Arial" w:cs="Arial"/>
          <w:color w:val="auto"/>
          <w:sz w:val="22"/>
          <w:szCs w:val="22"/>
        </w:rPr>
        <w:t xml:space="preserve"> </w:t>
      </w:r>
    </w:p>
    <w:p w14:paraId="085991CE" w14:textId="77777777" w:rsidR="00CD4BFA" w:rsidRPr="00AF6229" w:rsidRDefault="00CD4BFA" w:rsidP="00CD4BFA">
      <w:pPr>
        <w:jc w:val="both"/>
        <w:rPr>
          <w:rFonts w:ascii="Arial" w:hAnsi="Arial" w:cs="Arial"/>
        </w:rPr>
      </w:pPr>
    </w:p>
    <w:p w14:paraId="4E8896C7" w14:textId="77777777" w:rsidR="00CD4BFA" w:rsidRPr="00C41167" w:rsidRDefault="00CD4BFA" w:rsidP="002F2BF5">
      <w:pPr>
        <w:jc w:val="center"/>
        <w:rPr>
          <w:rFonts w:ascii="Arial" w:hAnsi="Arial" w:cs="Arial"/>
        </w:rPr>
      </w:pPr>
    </w:p>
    <w:p w14:paraId="3250162A" w14:textId="77777777" w:rsidR="00C520E7" w:rsidRDefault="00C520E7" w:rsidP="00C520E7">
      <w:pPr>
        <w:pStyle w:val="Cabealho1"/>
        <w:jc w:val="center"/>
        <w:rPr>
          <w:rFonts w:ascii="Arial" w:hAnsi="Arial" w:cs="Arial"/>
          <w:sz w:val="22"/>
          <w:szCs w:val="22"/>
        </w:rPr>
      </w:pPr>
    </w:p>
    <w:p w14:paraId="0ED5657B" w14:textId="66966290" w:rsidR="002F2BF5" w:rsidRPr="00C520E7" w:rsidRDefault="00F7247A" w:rsidP="00C520E7">
      <w:pPr>
        <w:pStyle w:val="Cabealho1"/>
        <w:jc w:val="center"/>
        <w:rPr>
          <w:rFonts w:ascii="Arial" w:hAnsi="Arial" w:cs="Arial"/>
          <w:sz w:val="22"/>
          <w:szCs w:val="22"/>
        </w:rPr>
      </w:pPr>
      <w:r w:rsidRPr="00C520E7">
        <w:rPr>
          <w:rFonts w:ascii="Arial" w:hAnsi="Arial" w:cs="Arial"/>
          <w:sz w:val="22"/>
          <w:szCs w:val="22"/>
        </w:rPr>
        <w:t>IVAN CLÁUDIO DE ALMEIDA</w:t>
      </w:r>
    </w:p>
    <w:p w14:paraId="1F23CDD0" w14:textId="77777777" w:rsidR="002F2BF5" w:rsidRPr="00C520E7" w:rsidRDefault="00CD4BFA" w:rsidP="00C520E7">
      <w:pPr>
        <w:pStyle w:val="Cabealho1"/>
        <w:jc w:val="center"/>
        <w:rPr>
          <w:rFonts w:ascii="Arial" w:hAnsi="Arial" w:cs="Arial"/>
          <w:sz w:val="22"/>
          <w:szCs w:val="22"/>
        </w:rPr>
      </w:pPr>
      <w:r w:rsidRPr="00C520E7">
        <w:rPr>
          <w:rFonts w:ascii="Arial" w:hAnsi="Arial" w:cs="Arial"/>
          <w:sz w:val="22"/>
          <w:szCs w:val="22"/>
        </w:rPr>
        <w:t xml:space="preserve">Prefeito Municipal de </w:t>
      </w:r>
      <w:r w:rsidR="00F7247A" w:rsidRPr="00C520E7">
        <w:rPr>
          <w:rFonts w:ascii="Arial" w:hAnsi="Arial" w:cs="Arial"/>
          <w:sz w:val="22"/>
          <w:szCs w:val="22"/>
        </w:rPr>
        <w:t>Ibiquera</w:t>
      </w:r>
      <w:r w:rsidRPr="00C520E7">
        <w:rPr>
          <w:rFonts w:ascii="Arial" w:hAnsi="Arial" w:cs="Arial"/>
          <w:sz w:val="22"/>
          <w:szCs w:val="22"/>
        </w:rPr>
        <w:t xml:space="preserve"> – BA</w:t>
      </w:r>
    </w:p>
    <w:p w14:paraId="7DAB2614" w14:textId="77777777" w:rsidR="002F2BF5" w:rsidRDefault="002F2BF5" w:rsidP="00C520E7">
      <w:pPr>
        <w:pStyle w:val="Cabealho1"/>
        <w:jc w:val="center"/>
        <w:rPr>
          <w:rFonts w:ascii="Arial" w:hAnsi="Arial" w:cs="Arial"/>
          <w:b/>
          <w:sz w:val="22"/>
          <w:szCs w:val="22"/>
        </w:rPr>
      </w:pPr>
    </w:p>
    <w:p w14:paraId="1F8CE41F" w14:textId="77777777" w:rsidR="00C520E7" w:rsidRDefault="00C520E7" w:rsidP="00C520E7">
      <w:pPr>
        <w:pStyle w:val="Cabealho1"/>
        <w:jc w:val="center"/>
        <w:rPr>
          <w:rFonts w:ascii="Arial" w:hAnsi="Arial" w:cs="Arial"/>
          <w:b/>
          <w:sz w:val="22"/>
          <w:szCs w:val="22"/>
        </w:rPr>
      </w:pPr>
    </w:p>
    <w:p w14:paraId="6A50B6A1" w14:textId="77777777" w:rsidR="00C520E7" w:rsidRDefault="00C520E7" w:rsidP="00C520E7">
      <w:pPr>
        <w:pStyle w:val="Cabealho1"/>
        <w:jc w:val="center"/>
        <w:rPr>
          <w:rFonts w:ascii="Arial" w:hAnsi="Arial" w:cs="Arial"/>
          <w:b/>
          <w:sz w:val="22"/>
          <w:szCs w:val="22"/>
        </w:rPr>
      </w:pPr>
    </w:p>
    <w:p w14:paraId="404B7C88" w14:textId="77777777" w:rsidR="00C520E7" w:rsidRPr="00C520E7" w:rsidRDefault="00C520E7" w:rsidP="00C520E7">
      <w:pPr>
        <w:pStyle w:val="Cabealho1"/>
        <w:jc w:val="center"/>
        <w:rPr>
          <w:rFonts w:ascii="Arial" w:hAnsi="Arial" w:cs="Arial"/>
          <w:b/>
          <w:sz w:val="22"/>
          <w:szCs w:val="22"/>
        </w:rPr>
      </w:pPr>
    </w:p>
    <w:p w14:paraId="2970AA74" w14:textId="4010FAE6" w:rsidR="002F2BF5" w:rsidRPr="00C520E7" w:rsidRDefault="002F2BF5" w:rsidP="00C520E7">
      <w:pPr>
        <w:pStyle w:val="Cabealho1"/>
        <w:jc w:val="center"/>
        <w:rPr>
          <w:rFonts w:ascii="Arial" w:hAnsi="Arial" w:cs="Arial"/>
          <w:sz w:val="22"/>
          <w:szCs w:val="22"/>
        </w:rPr>
      </w:pPr>
      <w:r w:rsidRPr="00C520E7">
        <w:rPr>
          <w:rFonts w:ascii="Arial" w:hAnsi="Arial" w:cs="Arial"/>
          <w:sz w:val="22"/>
          <w:szCs w:val="22"/>
        </w:rPr>
        <w:t>Mario Correia da Silva</w:t>
      </w:r>
    </w:p>
    <w:p w14:paraId="206AFA31" w14:textId="0E713E53" w:rsidR="002F2BF5" w:rsidRPr="00C520E7" w:rsidRDefault="002F2BF5" w:rsidP="00C520E7">
      <w:pPr>
        <w:pStyle w:val="Cabealho1"/>
        <w:jc w:val="center"/>
        <w:rPr>
          <w:sz w:val="22"/>
          <w:szCs w:val="22"/>
        </w:rPr>
      </w:pPr>
      <w:r w:rsidRPr="00C520E7">
        <w:rPr>
          <w:rFonts w:ascii="Arial" w:hAnsi="Arial" w:cs="Arial"/>
          <w:sz w:val="22"/>
          <w:szCs w:val="22"/>
        </w:rPr>
        <w:t>Pregoeiro</w:t>
      </w:r>
    </w:p>
    <w:p w14:paraId="15EEE05D" w14:textId="0821FBB2" w:rsidR="002F2BF5" w:rsidRPr="00C520E7" w:rsidRDefault="002F2BF5" w:rsidP="00CD4BFA">
      <w:pPr>
        <w:jc w:val="center"/>
        <w:rPr>
          <w:rFonts w:ascii="Arial" w:hAnsi="Arial" w:cs="Arial"/>
        </w:rPr>
      </w:pPr>
    </w:p>
    <w:p w14:paraId="12F5ED3E" w14:textId="1444AFF1" w:rsidR="00CD4BFA" w:rsidRPr="00EB02F5" w:rsidRDefault="00CB7348" w:rsidP="00CB7348">
      <w:pPr>
        <w:jc w:val="center"/>
        <w:rPr>
          <w:rFonts w:ascii="Arial" w:hAnsi="Arial" w:cs="Arial"/>
          <w:b/>
          <w:bCs/>
        </w:rPr>
      </w:pPr>
      <w:r w:rsidRPr="00EB02F5">
        <w:rPr>
          <w:rFonts w:ascii="Arial" w:hAnsi="Arial" w:cs="Arial"/>
          <w:b/>
          <w:bCs/>
        </w:rPr>
        <w:lastRenderedPageBreak/>
        <w:t>Anexo I</w:t>
      </w:r>
    </w:p>
    <w:p w14:paraId="3C8773B7" w14:textId="77777777" w:rsidR="00CD4BFA" w:rsidRPr="005876F3" w:rsidRDefault="00CD4BFA" w:rsidP="00CD4BFA">
      <w:pPr>
        <w:jc w:val="center"/>
        <w:rPr>
          <w:rFonts w:ascii="Arial" w:hAnsi="Arial" w:cs="Arial"/>
          <w:b/>
          <w:u w:val="single"/>
        </w:rPr>
      </w:pPr>
      <w:r w:rsidRPr="005876F3">
        <w:rPr>
          <w:rFonts w:ascii="Arial" w:hAnsi="Arial" w:cs="Arial"/>
          <w:b/>
          <w:u w:val="single"/>
        </w:rPr>
        <w:t>TERMO DE REFERÊNCIA</w:t>
      </w:r>
    </w:p>
    <w:p w14:paraId="44E64567" w14:textId="77777777" w:rsidR="00CD4BFA" w:rsidRPr="005876F3" w:rsidRDefault="00CD4BFA" w:rsidP="00804739">
      <w:pPr>
        <w:pStyle w:val="PargrafodaLista"/>
        <w:numPr>
          <w:ilvl w:val="0"/>
          <w:numId w:val="48"/>
        </w:numPr>
        <w:shd w:val="clear" w:color="auto" w:fill="BFBFBF" w:themeFill="background1" w:themeFillShade="BF"/>
        <w:suppressAutoHyphens w:val="0"/>
        <w:contextualSpacing/>
        <w:rPr>
          <w:rFonts w:ascii="Arial" w:hAnsi="Arial" w:cs="Arial"/>
          <w:b/>
          <w:sz w:val="22"/>
          <w:szCs w:val="22"/>
          <w:u w:val="single"/>
        </w:rPr>
      </w:pPr>
      <w:r w:rsidRPr="005876F3">
        <w:rPr>
          <w:rFonts w:ascii="Arial" w:hAnsi="Arial" w:cs="Arial"/>
          <w:b/>
          <w:sz w:val="22"/>
          <w:szCs w:val="22"/>
          <w:u w:val="single"/>
        </w:rPr>
        <w:t>INTRODUÇÃO</w:t>
      </w:r>
    </w:p>
    <w:p w14:paraId="51015C94" w14:textId="17888658" w:rsidR="00CD4BFA" w:rsidRPr="0049071D" w:rsidRDefault="00CD4BFA" w:rsidP="00804739">
      <w:pPr>
        <w:pStyle w:val="PargrafodaLista"/>
        <w:numPr>
          <w:ilvl w:val="1"/>
          <w:numId w:val="48"/>
        </w:numPr>
        <w:suppressAutoHyphens w:val="0"/>
        <w:contextualSpacing/>
        <w:jc w:val="both"/>
        <w:rPr>
          <w:rFonts w:ascii="Arial" w:eastAsia="SimSun" w:hAnsi="Arial" w:cs="Arial"/>
          <w:sz w:val="22"/>
          <w:szCs w:val="22"/>
        </w:rPr>
      </w:pPr>
      <w:r w:rsidRPr="005876F3">
        <w:rPr>
          <w:rFonts w:ascii="Arial" w:eastAsia="SimSun" w:hAnsi="Arial" w:cs="Arial"/>
          <w:sz w:val="22"/>
          <w:szCs w:val="22"/>
        </w:rPr>
        <w:t>O presente Termo tem por finalidade definir os elementos que norteiam a contratação de empresa especializada em fornecimento de</w:t>
      </w:r>
      <w:r w:rsidR="00742E9F" w:rsidRPr="005876F3">
        <w:rPr>
          <w:rFonts w:ascii="Arial" w:eastAsia="SimSun" w:hAnsi="Arial" w:cs="Arial"/>
          <w:sz w:val="22"/>
          <w:szCs w:val="22"/>
        </w:rPr>
        <w:t xml:space="preserve"> </w:t>
      </w:r>
      <w:r w:rsidR="00E07310">
        <w:rPr>
          <w:rFonts w:ascii="Arial" w:eastAsia="SimSun" w:hAnsi="Arial" w:cs="Arial"/>
          <w:sz w:val="22"/>
          <w:szCs w:val="22"/>
        </w:rPr>
        <w:t>c</w:t>
      </w:r>
      <w:r w:rsidR="00742E9F" w:rsidRPr="005876F3">
        <w:rPr>
          <w:rFonts w:ascii="Arial" w:eastAsia="SimSun" w:hAnsi="Arial" w:cs="Arial"/>
          <w:sz w:val="22"/>
          <w:szCs w:val="22"/>
        </w:rPr>
        <w:t>ombustíveis e</w:t>
      </w:r>
      <w:r w:rsidR="005876F3" w:rsidRPr="005876F3">
        <w:rPr>
          <w:rFonts w:ascii="Arial" w:eastAsia="SimSun" w:hAnsi="Arial" w:cs="Arial"/>
          <w:sz w:val="22"/>
          <w:szCs w:val="22"/>
        </w:rPr>
        <w:t xml:space="preserve"> lubrificantes </w:t>
      </w:r>
      <w:r w:rsidR="00742E9F" w:rsidRPr="005876F3">
        <w:rPr>
          <w:rFonts w:ascii="Arial" w:eastAsia="SimSun" w:hAnsi="Arial" w:cs="Arial"/>
          <w:sz w:val="22"/>
          <w:szCs w:val="22"/>
        </w:rPr>
        <w:t xml:space="preserve"> na </w:t>
      </w:r>
      <w:r w:rsidR="005876F3" w:rsidRPr="005876F3">
        <w:rPr>
          <w:rFonts w:ascii="Arial" w:eastAsia="SimSun" w:hAnsi="Arial" w:cs="Arial"/>
          <w:sz w:val="22"/>
          <w:szCs w:val="22"/>
        </w:rPr>
        <w:t xml:space="preserve">região </w:t>
      </w:r>
      <w:r w:rsidR="00742E9F" w:rsidRPr="005876F3">
        <w:rPr>
          <w:rFonts w:ascii="Arial" w:eastAsia="SimSun" w:hAnsi="Arial" w:cs="Arial"/>
          <w:sz w:val="22"/>
          <w:szCs w:val="22"/>
        </w:rPr>
        <w:t xml:space="preserve"> do Município</w:t>
      </w:r>
      <w:r w:rsidR="005876F3" w:rsidRPr="005876F3">
        <w:rPr>
          <w:rFonts w:ascii="Arial" w:eastAsia="SimSun" w:hAnsi="Arial" w:cs="Arial"/>
          <w:sz w:val="22"/>
          <w:szCs w:val="22"/>
        </w:rPr>
        <w:t xml:space="preserve"> de </w:t>
      </w:r>
      <w:r w:rsidR="005876F3">
        <w:rPr>
          <w:rFonts w:ascii="Arial" w:eastAsia="SimSun" w:hAnsi="Arial" w:cs="Arial"/>
          <w:sz w:val="22"/>
          <w:szCs w:val="22"/>
        </w:rPr>
        <w:t>Itaberaba</w:t>
      </w:r>
      <w:r w:rsidR="005876F3" w:rsidRPr="005876F3">
        <w:rPr>
          <w:rFonts w:ascii="Arial" w:eastAsia="SimSun" w:hAnsi="Arial" w:cs="Arial"/>
          <w:sz w:val="22"/>
          <w:szCs w:val="22"/>
        </w:rPr>
        <w:t>-BA</w:t>
      </w:r>
      <w:r w:rsidRPr="005876F3">
        <w:rPr>
          <w:rFonts w:ascii="Arial" w:eastAsia="SimSun" w:hAnsi="Arial" w:cs="Arial"/>
          <w:sz w:val="22"/>
          <w:szCs w:val="22"/>
        </w:rPr>
        <w:t xml:space="preserve">, de forma parcelada e contínua, de acordo com a quantidade e condições previstas neste Termo, para suprir as necessidades de abastecimento da frota de veículos utilizada pelo município, na prestação de serviço de transporte diversos, atendendo as demandas das diversas secretarias do município de </w:t>
      </w:r>
      <w:r w:rsidR="00F7247A" w:rsidRPr="005876F3">
        <w:rPr>
          <w:rFonts w:ascii="Arial" w:eastAsia="SimSun" w:hAnsi="Arial" w:cs="Arial"/>
          <w:sz w:val="22"/>
          <w:szCs w:val="22"/>
        </w:rPr>
        <w:t>Ibiquera</w:t>
      </w:r>
      <w:r w:rsidRPr="005876F3">
        <w:rPr>
          <w:rFonts w:ascii="Arial" w:eastAsia="SimSun" w:hAnsi="Arial" w:cs="Arial"/>
          <w:sz w:val="22"/>
          <w:szCs w:val="22"/>
        </w:rPr>
        <w:t>/</w:t>
      </w:r>
      <w:r w:rsidRPr="0049071D">
        <w:rPr>
          <w:rFonts w:ascii="Arial" w:eastAsia="SimSun" w:hAnsi="Arial" w:cs="Arial"/>
          <w:sz w:val="22"/>
          <w:szCs w:val="22"/>
        </w:rPr>
        <w:t>BA.</w:t>
      </w:r>
    </w:p>
    <w:p w14:paraId="3C4983A4" w14:textId="77777777" w:rsidR="00CD4BFA" w:rsidRPr="00E07310" w:rsidRDefault="00CD4BFA" w:rsidP="00CD4BFA">
      <w:pPr>
        <w:rPr>
          <w:rFonts w:ascii="Arial" w:hAnsi="Arial" w:cs="Arial"/>
          <w:b/>
          <w:u w:val="single"/>
        </w:rPr>
      </w:pPr>
    </w:p>
    <w:p w14:paraId="6B4BF74D" w14:textId="77777777" w:rsidR="00CD4BFA" w:rsidRPr="00E07310" w:rsidRDefault="00CD4BFA" w:rsidP="00804739">
      <w:pPr>
        <w:pStyle w:val="PargrafodaLista"/>
        <w:numPr>
          <w:ilvl w:val="0"/>
          <w:numId w:val="48"/>
        </w:numPr>
        <w:shd w:val="clear" w:color="auto" w:fill="D9D9D9" w:themeFill="background1" w:themeFillShade="D9"/>
        <w:suppressAutoHyphens w:val="0"/>
        <w:contextualSpacing/>
        <w:jc w:val="both"/>
        <w:rPr>
          <w:rFonts w:ascii="Arial" w:hAnsi="Arial" w:cs="Arial"/>
          <w:sz w:val="22"/>
          <w:szCs w:val="22"/>
        </w:rPr>
      </w:pPr>
      <w:r w:rsidRPr="00E07310">
        <w:rPr>
          <w:rFonts w:ascii="Arial" w:hAnsi="Arial" w:cs="Arial"/>
          <w:b/>
          <w:sz w:val="22"/>
          <w:szCs w:val="22"/>
        </w:rPr>
        <w:t>OBJETO</w:t>
      </w:r>
    </w:p>
    <w:p w14:paraId="5C5B452C" w14:textId="77777777" w:rsidR="00CD4BFA" w:rsidRPr="00E07310" w:rsidRDefault="00CD4BFA" w:rsidP="00CD4BFA">
      <w:pPr>
        <w:jc w:val="both"/>
        <w:rPr>
          <w:rFonts w:ascii="Arial" w:hAnsi="Arial" w:cs="Arial"/>
        </w:rPr>
      </w:pPr>
    </w:p>
    <w:p w14:paraId="3479A118" w14:textId="54D3F833" w:rsidR="00CD4BFA" w:rsidRPr="00E07310" w:rsidRDefault="00CD4BFA" w:rsidP="00804739">
      <w:pPr>
        <w:pStyle w:val="PargrafodaLista"/>
        <w:numPr>
          <w:ilvl w:val="1"/>
          <w:numId w:val="48"/>
        </w:numPr>
        <w:suppressAutoHyphens w:val="0"/>
        <w:contextualSpacing/>
        <w:jc w:val="both"/>
        <w:rPr>
          <w:rFonts w:ascii="Arial" w:hAnsi="Arial" w:cs="Arial"/>
          <w:bCs/>
          <w:sz w:val="22"/>
          <w:szCs w:val="22"/>
        </w:rPr>
      </w:pPr>
      <w:r w:rsidRPr="00E07310">
        <w:rPr>
          <w:rFonts w:ascii="Arial" w:hAnsi="Arial" w:cs="Arial"/>
          <w:b/>
          <w:sz w:val="22"/>
          <w:szCs w:val="22"/>
        </w:rPr>
        <w:t xml:space="preserve">PREGÃO ELETRONICO / REGISTRO DE PREÇOS </w:t>
      </w:r>
      <w:r w:rsidRPr="001F25C3">
        <w:rPr>
          <w:rFonts w:ascii="Arial" w:hAnsi="Arial" w:cs="Arial"/>
          <w:b/>
          <w:sz w:val="22"/>
          <w:szCs w:val="22"/>
        </w:rPr>
        <w:t>Nº.</w:t>
      </w:r>
      <w:r w:rsidR="001F25C3" w:rsidRPr="001F25C3">
        <w:rPr>
          <w:rFonts w:ascii="Arial" w:hAnsi="Arial" w:cs="Arial"/>
          <w:b/>
          <w:sz w:val="22"/>
          <w:szCs w:val="22"/>
        </w:rPr>
        <w:t xml:space="preserve"> 005</w:t>
      </w:r>
      <w:r w:rsidR="001459FC" w:rsidRPr="001F25C3">
        <w:rPr>
          <w:rFonts w:ascii="Arial" w:hAnsi="Arial" w:cs="Arial"/>
          <w:b/>
          <w:sz w:val="22"/>
          <w:szCs w:val="22"/>
        </w:rPr>
        <w:t>/2024</w:t>
      </w:r>
      <w:r w:rsidRPr="001F25C3">
        <w:rPr>
          <w:rFonts w:ascii="Arial" w:hAnsi="Arial" w:cs="Arial"/>
          <w:b/>
          <w:sz w:val="22"/>
          <w:szCs w:val="22"/>
        </w:rPr>
        <w:t xml:space="preserve">, </w:t>
      </w:r>
      <w:r w:rsidRPr="001F25C3">
        <w:rPr>
          <w:rFonts w:ascii="Arial" w:hAnsi="Arial" w:cs="Arial"/>
          <w:bCs/>
          <w:sz w:val="22"/>
          <w:szCs w:val="22"/>
        </w:rPr>
        <w:t xml:space="preserve">do tipo menor preço por </w:t>
      </w:r>
      <w:r w:rsidR="00C6258F">
        <w:rPr>
          <w:rFonts w:ascii="Arial" w:hAnsi="Arial" w:cs="Arial"/>
          <w:bCs/>
          <w:sz w:val="22"/>
          <w:szCs w:val="22"/>
        </w:rPr>
        <w:t>lote</w:t>
      </w:r>
      <w:r w:rsidRPr="001F25C3">
        <w:rPr>
          <w:rFonts w:ascii="Arial" w:hAnsi="Arial" w:cs="Arial"/>
          <w:bCs/>
          <w:sz w:val="22"/>
          <w:szCs w:val="22"/>
        </w:rPr>
        <w:t xml:space="preserve">, Objetivando </w:t>
      </w:r>
      <w:r w:rsidR="005C0025" w:rsidRPr="001F25C3">
        <w:rPr>
          <w:rFonts w:ascii="Arial" w:hAnsi="Arial" w:cs="Arial"/>
          <w:b/>
          <w:sz w:val="22"/>
          <w:szCs w:val="22"/>
        </w:rPr>
        <w:t xml:space="preserve">REGISTRAR PREÇOS PARA FUTURA </w:t>
      </w:r>
      <w:r w:rsidR="005C0025" w:rsidRPr="005C0025">
        <w:rPr>
          <w:rFonts w:ascii="Arial" w:hAnsi="Arial" w:cs="Arial"/>
          <w:b/>
          <w:sz w:val="22"/>
          <w:szCs w:val="22"/>
        </w:rPr>
        <w:t>CONTRATAÇÃO DE PESSOA JURÍDICA PARA FORNECIMENTO DE COMBUSTIVEIS E LUBRIFICANTES NA REGIÃO DO MUNICÍPIO DE ITABERABA/BA, SUPRINDO AS NECESSIDADES DOS VEÍCULOS INTEGRANTES NA FROTA MUNICIPAL DE IBIQUERA - BA</w:t>
      </w:r>
      <w:r w:rsidRPr="00E07310">
        <w:rPr>
          <w:rFonts w:ascii="Arial" w:hAnsi="Arial" w:cs="Arial"/>
          <w:bCs/>
          <w:sz w:val="22"/>
          <w:szCs w:val="22"/>
        </w:rPr>
        <w:t xml:space="preserve">, nas quantidades e especificações constantes. </w:t>
      </w:r>
    </w:p>
    <w:p w14:paraId="005E2760" w14:textId="77777777" w:rsidR="00CD4BFA" w:rsidRPr="005C0025" w:rsidRDefault="00CD4BFA" w:rsidP="00CD4BFA">
      <w:pPr>
        <w:jc w:val="both"/>
        <w:rPr>
          <w:rFonts w:ascii="Arial" w:hAnsi="Arial" w:cs="Arial"/>
          <w:b/>
        </w:rPr>
      </w:pPr>
    </w:p>
    <w:p w14:paraId="371933A4" w14:textId="77777777" w:rsidR="00CD4BFA" w:rsidRPr="005C0025" w:rsidRDefault="00CD4BFA" w:rsidP="00804739">
      <w:pPr>
        <w:pStyle w:val="PargrafodaLista"/>
        <w:numPr>
          <w:ilvl w:val="0"/>
          <w:numId w:val="48"/>
        </w:numPr>
        <w:shd w:val="clear" w:color="auto" w:fill="BFBFBF" w:themeFill="background1" w:themeFillShade="BF"/>
        <w:suppressAutoHyphens w:val="0"/>
        <w:contextualSpacing/>
        <w:jc w:val="both"/>
        <w:rPr>
          <w:rFonts w:ascii="Arial" w:hAnsi="Arial" w:cs="Arial"/>
          <w:bCs/>
          <w:sz w:val="22"/>
          <w:szCs w:val="22"/>
        </w:rPr>
      </w:pPr>
      <w:r w:rsidRPr="005C0025">
        <w:rPr>
          <w:rFonts w:ascii="Arial" w:hAnsi="Arial" w:cs="Arial"/>
          <w:b/>
          <w:sz w:val="22"/>
          <w:szCs w:val="22"/>
        </w:rPr>
        <w:t>JUSTIFICATIVA</w:t>
      </w:r>
    </w:p>
    <w:p w14:paraId="5CDEE309" w14:textId="77777777" w:rsidR="00CD4BFA" w:rsidRPr="009964FB" w:rsidRDefault="00CD4BFA" w:rsidP="00CD4BFA">
      <w:pPr>
        <w:jc w:val="both"/>
        <w:rPr>
          <w:rFonts w:ascii="Arial" w:hAnsi="Arial" w:cs="Arial"/>
          <w:bCs/>
        </w:rPr>
      </w:pPr>
    </w:p>
    <w:p w14:paraId="6DB8AAEE" w14:textId="753F7371" w:rsidR="00CD4BFA" w:rsidRPr="009964FB" w:rsidRDefault="00CD4BFA" w:rsidP="00804739">
      <w:pPr>
        <w:pStyle w:val="PargrafodaLista"/>
        <w:numPr>
          <w:ilvl w:val="1"/>
          <w:numId w:val="48"/>
        </w:numPr>
        <w:suppressAutoHyphens w:val="0"/>
        <w:contextualSpacing/>
        <w:jc w:val="both"/>
        <w:rPr>
          <w:rFonts w:ascii="Arial" w:hAnsi="Arial" w:cs="Arial"/>
          <w:sz w:val="22"/>
          <w:szCs w:val="22"/>
        </w:rPr>
      </w:pPr>
      <w:r w:rsidRPr="009964FB">
        <w:rPr>
          <w:rFonts w:ascii="Arial" w:hAnsi="Arial" w:cs="Arial"/>
          <w:sz w:val="22"/>
          <w:szCs w:val="22"/>
        </w:rPr>
        <w:t>A presente aquisição se justifica face à necessidade de abastecimento da Frota Municipal, viabilizando, desta forma, a prestação de serviços públicos nas diversas áreas de atuação deste Município.</w:t>
      </w:r>
    </w:p>
    <w:p w14:paraId="1E3CA2D9" w14:textId="77777777" w:rsidR="009964FB" w:rsidRPr="00E51D64" w:rsidRDefault="009964FB" w:rsidP="009964FB">
      <w:pPr>
        <w:pStyle w:val="PargrafodaLista"/>
        <w:suppressAutoHyphens w:val="0"/>
        <w:ind w:left="1143"/>
        <w:contextualSpacing/>
        <w:jc w:val="both"/>
        <w:rPr>
          <w:rFonts w:ascii="Arial" w:hAnsi="Arial" w:cs="Arial"/>
          <w:sz w:val="22"/>
          <w:szCs w:val="22"/>
        </w:rPr>
      </w:pPr>
    </w:p>
    <w:p w14:paraId="2448650A" w14:textId="77777777" w:rsidR="009964FB" w:rsidRPr="00E51D64" w:rsidRDefault="009964FB" w:rsidP="009964FB">
      <w:pPr>
        <w:pStyle w:val="PargrafodaLista"/>
        <w:numPr>
          <w:ilvl w:val="1"/>
          <w:numId w:val="48"/>
        </w:numPr>
        <w:suppressAutoHyphens w:val="0"/>
        <w:contextualSpacing/>
        <w:jc w:val="both"/>
        <w:rPr>
          <w:rFonts w:ascii="Arial" w:hAnsi="Arial" w:cs="Arial"/>
          <w:sz w:val="22"/>
          <w:szCs w:val="22"/>
        </w:rPr>
      </w:pPr>
      <w:r w:rsidRPr="00E51D64">
        <w:rPr>
          <w:rFonts w:ascii="Arial" w:hAnsi="Arial" w:cs="Arial"/>
          <w:sz w:val="22"/>
          <w:szCs w:val="22"/>
        </w:rPr>
        <w:t>O Município de Itaberaba é a cidade polo, na qual, grande parte da demanda municipal se desloca para o município vizinho, seja pelo tamanho, proximidade e estrutura municipal.</w:t>
      </w:r>
    </w:p>
    <w:p w14:paraId="0858F712" w14:textId="77777777" w:rsidR="009964FB" w:rsidRPr="00E51D64" w:rsidRDefault="009964FB" w:rsidP="009964FB">
      <w:pPr>
        <w:pStyle w:val="PargrafodaLista"/>
        <w:rPr>
          <w:rFonts w:ascii="Arial" w:hAnsi="Arial" w:cs="Arial"/>
          <w:sz w:val="22"/>
          <w:szCs w:val="22"/>
          <w:lang w:eastAsia="pt-BR"/>
        </w:rPr>
      </w:pPr>
    </w:p>
    <w:p w14:paraId="1FD86348" w14:textId="77777777" w:rsidR="009964FB" w:rsidRPr="00E51D64" w:rsidRDefault="009964FB" w:rsidP="009964FB">
      <w:pPr>
        <w:pStyle w:val="PargrafodaLista"/>
        <w:numPr>
          <w:ilvl w:val="1"/>
          <w:numId w:val="48"/>
        </w:numPr>
        <w:suppressAutoHyphens w:val="0"/>
        <w:contextualSpacing/>
        <w:jc w:val="both"/>
        <w:rPr>
          <w:rFonts w:ascii="Arial" w:hAnsi="Arial" w:cs="Arial"/>
          <w:sz w:val="22"/>
          <w:szCs w:val="22"/>
        </w:rPr>
      </w:pPr>
      <w:r w:rsidRPr="00E51D64">
        <w:rPr>
          <w:rFonts w:ascii="Arial" w:hAnsi="Arial" w:cs="Arial"/>
          <w:sz w:val="22"/>
          <w:szCs w:val="22"/>
          <w:lang w:eastAsia="pt-BR"/>
        </w:rPr>
        <w:t>A cidade polo geralmente é um centro estratégico para operações administrativas e logísticas. Um contrato com fornecedores locais facilita o abastecimento regular e ágil, reduzindo custos com transporte e garantindo maior eficiência nas atividades operacionais.</w:t>
      </w:r>
    </w:p>
    <w:p w14:paraId="4B65886A" w14:textId="77777777" w:rsidR="009964FB" w:rsidRPr="00E51D64" w:rsidRDefault="009964FB" w:rsidP="009964FB">
      <w:pPr>
        <w:pStyle w:val="PargrafodaLista"/>
        <w:rPr>
          <w:rFonts w:ascii="Arial" w:hAnsi="Arial" w:cs="Arial"/>
          <w:sz w:val="22"/>
          <w:szCs w:val="22"/>
          <w:lang w:eastAsia="pt-BR"/>
        </w:rPr>
      </w:pPr>
    </w:p>
    <w:p w14:paraId="1BFFA1B7" w14:textId="77777777" w:rsidR="009964FB" w:rsidRPr="00E51D64" w:rsidRDefault="009964FB" w:rsidP="009964FB">
      <w:pPr>
        <w:pStyle w:val="PargrafodaLista"/>
        <w:numPr>
          <w:ilvl w:val="1"/>
          <w:numId w:val="48"/>
        </w:numPr>
        <w:suppressAutoHyphens w:val="0"/>
        <w:contextualSpacing/>
        <w:jc w:val="both"/>
        <w:rPr>
          <w:rFonts w:ascii="Arial" w:hAnsi="Arial" w:cs="Arial"/>
          <w:sz w:val="22"/>
          <w:szCs w:val="22"/>
        </w:rPr>
      </w:pPr>
      <w:r w:rsidRPr="00E51D64">
        <w:rPr>
          <w:rFonts w:ascii="Arial" w:hAnsi="Arial" w:cs="Arial"/>
          <w:sz w:val="22"/>
          <w:szCs w:val="22"/>
          <w:lang w:eastAsia="pt-BR"/>
        </w:rPr>
        <w:t>A proximidade e a infraestrutura da cidade polo permitem a negociação de preços mais competitivos e a minimização de custos indiretos, como transporte e tempo ocioso das frotas durante deslocamentos para outras localidades.</w:t>
      </w:r>
    </w:p>
    <w:p w14:paraId="38EB9790" w14:textId="77777777" w:rsidR="009964FB" w:rsidRPr="00E51D64" w:rsidRDefault="009964FB" w:rsidP="009964FB">
      <w:pPr>
        <w:pStyle w:val="PargrafodaLista"/>
        <w:rPr>
          <w:rFonts w:ascii="Arial" w:hAnsi="Arial" w:cs="Arial"/>
          <w:sz w:val="22"/>
          <w:szCs w:val="22"/>
          <w:lang w:eastAsia="pt-BR"/>
        </w:rPr>
      </w:pPr>
    </w:p>
    <w:p w14:paraId="15C673EE" w14:textId="63E2E7E3" w:rsidR="009964FB" w:rsidRPr="00E51D64" w:rsidRDefault="009964FB" w:rsidP="009964FB">
      <w:pPr>
        <w:pStyle w:val="PargrafodaLista"/>
        <w:numPr>
          <w:ilvl w:val="1"/>
          <w:numId w:val="48"/>
        </w:numPr>
        <w:suppressAutoHyphens w:val="0"/>
        <w:contextualSpacing/>
        <w:jc w:val="both"/>
        <w:rPr>
          <w:rFonts w:ascii="Arial" w:hAnsi="Arial" w:cs="Arial"/>
          <w:sz w:val="22"/>
          <w:szCs w:val="22"/>
        </w:rPr>
      </w:pPr>
      <w:r w:rsidRPr="00E51D64">
        <w:rPr>
          <w:rFonts w:ascii="Arial" w:hAnsi="Arial" w:cs="Arial"/>
          <w:sz w:val="22"/>
          <w:szCs w:val="22"/>
          <w:lang w:eastAsia="pt-BR"/>
        </w:rPr>
        <w:t>Ter um ponto de abastecimento facilita o controle administrativo, evitando fraudes, economia e garantindo maior transparência na gestão do consumo de combustível.</w:t>
      </w:r>
    </w:p>
    <w:p w14:paraId="31401635" w14:textId="77777777" w:rsidR="003D059A" w:rsidRPr="00E51D64" w:rsidRDefault="003D059A" w:rsidP="003D059A">
      <w:pPr>
        <w:pStyle w:val="PargrafodaLista"/>
        <w:rPr>
          <w:rFonts w:ascii="Arial" w:hAnsi="Arial" w:cs="Arial"/>
          <w:sz w:val="22"/>
          <w:szCs w:val="22"/>
        </w:rPr>
      </w:pPr>
    </w:p>
    <w:p w14:paraId="22121515" w14:textId="77777777" w:rsidR="009964FB" w:rsidRPr="00E51D64" w:rsidRDefault="00F91439" w:rsidP="009964FB">
      <w:pPr>
        <w:pStyle w:val="PargrafodaLista"/>
        <w:numPr>
          <w:ilvl w:val="1"/>
          <w:numId w:val="48"/>
        </w:numPr>
        <w:suppressAutoHyphens w:val="0"/>
        <w:ind w:left="1134" w:hanging="425"/>
        <w:contextualSpacing/>
        <w:jc w:val="both"/>
        <w:rPr>
          <w:rFonts w:ascii="Arial" w:hAnsi="Arial" w:cs="Arial"/>
          <w:sz w:val="22"/>
          <w:szCs w:val="22"/>
        </w:rPr>
      </w:pPr>
      <w:bookmarkStart w:id="3" w:name="_Hlk185086629"/>
      <w:r w:rsidRPr="00E51D64">
        <w:rPr>
          <w:rFonts w:ascii="Arial" w:eastAsia="SimSun" w:hAnsi="Arial" w:cs="Arial"/>
          <w:sz w:val="22"/>
          <w:szCs w:val="22"/>
        </w:rPr>
        <w:t>A disponibilidade contínua de combustíveis</w:t>
      </w:r>
      <w:r w:rsidR="00164F1E" w:rsidRPr="00E51D64">
        <w:rPr>
          <w:rFonts w:ascii="Arial" w:eastAsia="SimSun" w:hAnsi="Arial" w:cs="Arial"/>
          <w:sz w:val="22"/>
          <w:szCs w:val="22"/>
        </w:rPr>
        <w:t xml:space="preserve"> e lubrificantes </w:t>
      </w:r>
      <w:r w:rsidRPr="00E51D64">
        <w:rPr>
          <w:rFonts w:ascii="Arial" w:eastAsia="SimSun" w:hAnsi="Arial" w:cs="Arial"/>
          <w:sz w:val="22"/>
          <w:szCs w:val="22"/>
        </w:rPr>
        <w:t>é essencial para o funcionamento dos veículos e maquinários utilizados pelos serviços públicos municipais. Diante disso, o serviço público, enquanto atividade de interesse coletivo com o propósito de servir diretamente à população, não pode sofrer interrupções, devendo ser contínu</w:t>
      </w:r>
      <w:bookmarkEnd w:id="3"/>
      <w:r w:rsidR="00B969C6" w:rsidRPr="00E51D64">
        <w:rPr>
          <w:rFonts w:ascii="Arial" w:eastAsia="SimSun" w:hAnsi="Arial" w:cs="Arial"/>
          <w:sz w:val="22"/>
          <w:szCs w:val="22"/>
        </w:rPr>
        <w:t>a como:</w:t>
      </w:r>
    </w:p>
    <w:p w14:paraId="2ABF960E" w14:textId="77777777" w:rsidR="009964FB" w:rsidRPr="00E51D64" w:rsidRDefault="009964FB" w:rsidP="009964FB">
      <w:pPr>
        <w:pStyle w:val="PargrafodaLista"/>
        <w:rPr>
          <w:rFonts w:ascii="Arial" w:eastAsia="SimSun" w:hAnsi="Arial" w:cs="Arial"/>
          <w:sz w:val="22"/>
          <w:szCs w:val="22"/>
        </w:rPr>
      </w:pPr>
    </w:p>
    <w:p w14:paraId="02F23F77" w14:textId="77777777" w:rsidR="009964FB" w:rsidRPr="00E51D64" w:rsidRDefault="007C0560" w:rsidP="009964FB">
      <w:pPr>
        <w:pStyle w:val="PargrafodaLista"/>
        <w:numPr>
          <w:ilvl w:val="1"/>
          <w:numId w:val="48"/>
        </w:numPr>
        <w:suppressAutoHyphens w:val="0"/>
        <w:ind w:left="1134" w:hanging="425"/>
        <w:contextualSpacing/>
        <w:jc w:val="both"/>
        <w:rPr>
          <w:rFonts w:ascii="Arial" w:hAnsi="Arial" w:cs="Arial"/>
          <w:sz w:val="22"/>
          <w:szCs w:val="22"/>
        </w:rPr>
      </w:pPr>
      <w:r w:rsidRPr="00E51D64">
        <w:rPr>
          <w:rFonts w:ascii="Arial" w:eastAsia="SimSun" w:hAnsi="Arial" w:cs="Arial"/>
          <w:sz w:val="22"/>
          <w:szCs w:val="22"/>
        </w:rPr>
        <w:t>Deslocamento de servidores públicos para cumprir suas responsabilidades nas mais diversas áreas, seja para reuniões, transporte de documentos,</w:t>
      </w:r>
      <w:r w:rsidRPr="00E51D64">
        <w:rPr>
          <w:rFonts w:ascii="Arial" w:hAnsi="Arial" w:cs="Arial"/>
          <w:sz w:val="22"/>
          <w:szCs w:val="22"/>
        </w:rPr>
        <w:t xml:space="preserve"> </w:t>
      </w:r>
      <w:r w:rsidRPr="00E51D64">
        <w:rPr>
          <w:rFonts w:ascii="Arial" w:eastAsia="SimSun" w:hAnsi="Arial" w:cs="Arial"/>
          <w:sz w:val="22"/>
          <w:szCs w:val="22"/>
        </w:rPr>
        <w:t>atendimentos de assistência social;</w:t>
      </w:r>
    </w:p>
    <w:p w14:paraId="22795993" w14:textId="77777777" w:rsidR="009964FB" w:rsidRPr="00E51D64" w:rsidRDefault="009964FB" w:rsidP="009964FB">
      <w:pPr>
        <w:pStyle w:val="PargrafodaLista"/>
        <w:rPr>
          <w:rFonts w:ascii="Arial" w:eastAsia="SimSun" w:hAnsi="Arial" w:cs="Arial"/>
          <w:sz w:val="22"/>
          <w:szCs w:val="22"/>
        </w:rPr>
      </w:pPr>
    </w:p>
    <w:p w14:paraId="1F21C97D" w14:textId="77777777" w:rsidR="009964FB" w:rsidRPr="00E51D64" w:rsidRDefault="007C0560" w:rsidP="009964FB">
      <w:pPr>
        <w:pStyle w:val="PargrafodaLista"/>
        <w:numPr>
          <w:ilvl w:val="1"/>
          <w:numId w:val="48"/>
        </w:numPr>
        <w:suppressAutoHyphens w:val="0"/>
        <w:ind w:left="1134" w:hanging="425"/>
        <w:contextualSpacing/>
        <w:jc w:val="both"/>
        <w:rPr>
          <w:rFonts w:ascii="Arial" w:hAnsi="Arial" w:cs="Arial"/>
          <w:sz w:val="22"/>
          <w:szCs w:val="22"/>
        </w:rPr>
      </w:pPr>
      <w:r w:rsidRPr="00E51D64">
        <w:rPr>
          <w:rFonts w:ascii="Arial" w:eastAsia="SimSun" w:hAnsi="Arial" w:cs="Arial"/>
          <w:sz w:val="22"/>
          <w:szCs w:val="22"/>
        </w:rPr>
        <w:t xml:space="preserve">Serviços essenciais de saúde que são considerados primordiais </w:t>
      </w:r>
      <w:r w:rsidR="00B969C6" w:rsidRPr="00E51D64">
        <w:rPr>
          <w:rFonts w:ascii="Arial" w:eastAsia="SimSun" w:hAnsi="Arial" w:cs="Arial"/>
          <w:sz w:val="22"/>
          <w:szCs w:val="22"/>
        </w:rPr>
        <w:t xml:space="preserve">    </w:t>
      </w:r>
      <w:r w:rsidRPr="00E51D64">
        <w:rPr>
          <w:rFonts w:ascii="Arial" w:eastAsia="SimSun" w:hAnsi="Arial" w:cs="Arial"/>
          <w:sz w:val="22"/>
          <w:szCs w:val="22"/>
        </w:rPr>
        <w:t xml:space="preserve">para a população e para garantir a continuidade dos mesmos é imprescindível que a frota de veículos esteja abastecida para garantir mobilidade </w:t>
      </w:r>
      <w:r w:rsidR="00B219A5" w:rsidRPr="00E51D64">
        <w:rPr>
          <w:rFonts w:ascii="Arial" w:eastAsia="SimSun" w:hAnsi="Arial" w:cs="Arial"/>
          <w:sz w:val="22"/>
          <w:szCs w:val="22"/>
        </w:rPr>
        <w:t>dos</w:t>
      </w:r>
      <w:r w:rsidRPr="00E51D64">
        <w:rPr>
          <w:rFonts w:ascii="Arial" w:eastAsia="SimSun" w:hAnsi="Arial" w:cs="Arial"/>
          <w:sz w:val="22"/>
          <w:szCs w:val="22"/>
        </w:rPr>
        <w:t xml:space="preserve"> pacientes em tratamento em outros municípios e rapidez em atendimentos de urgência e emergência.</w:t>
      </w:r>
      <w:r w:rsidR="002C0491" w:rsidRPr="00E51D64">
        <w:rPr>
          <w:rFonts w:ascii="Arial" w:eastAsia="SimSun" w:hAnsi="Arial" w:cs="Arial"/>
          <w:sz w:val="22"/>
          <w:szCs w:val="22"/>
        </w:rPr>
        <w:t xml:space="preserve"> </w:t>
      </w:r>
    </w:p>
    <w:p w14:paraId="6E3B8498" w14:textId="77777777" w:rsidR="009964FB" w:rsidRPr="00E51D64" w:rsidRDefault="009964FB" w:rsidP="009964FB">
      <w:pPr>
        <w:pStyle w:val="PargrafodaLista"/>
        <w:rPr>
          <w:rFonts w:ascii="Arial" w:eastAsia="SimSun" w:hAnsi="Arial" w:cs="Arial"/>
          <w:sz w:val="22"/>
          <w:szCs w:val="22"/>
        </w:rPr>
      </w:pPr>
    </w:p>
    <w:p w14:paraId="50ADB9D4" w14:textId="34543FD6" w:rsidR="007C0560" w:rsidRPr="00E51D64" w:rsidRDefault="002C0491" w:rsidP="009964FB">
      <w:pPr>
        <w:pStyle w:val="PargrafodaLista"/>
        <w:numPr>
          <w:ilvl w:val="1"/>
          <w:numId w:val="48"/>
        </w:numPr>
        <w:suppressAutoHyphens w:val="0"/>
        <w:ind w:left="1134" w:hanging="425"/>
        <w:contextualSpacing/>
        <w:jc w:val="both"/>
        <w:rPr>
          <w:rFonts w:ascii="Arial" w:hAnsi="Arial" w:cs="Arial"/>
          <w:sz w:val="22"/>
          <w:szCs w:val="22"/>
        </w:rPr>
      </w:pPr>
      <w:r w:rsidRPr="00E51D64">
        <w:rPr>
          <w:rFonts w:ascii="Arial" w:eastAsia="SimSun" w:hAnsi="Arial" w:cs="Arial"/>
          <w:sz w:val="22"/>
          <w:szCs w:val="22"/>
        </w:rPr>
        <w:t>As interrupções totais ou parciais dessas atividades podem resultar em prejuízos significativos para os munícipes</w:t>
      </w:r>
      <w:r w:rsidR="00614AD9" w:rsidRPr="00E51D64">
        <w:rPr>
          <w:rFonts w:ascii="Arial" w:eastAsia="SimSun" w:hAnsi="Arial" w:cs="Arial"/>
          <w:sz w:val="22"/>
          <w:szCs w:val="22"/>
        </w:rPr>
        <w:t>.</w:t>
      </w:r>
    </w:p>
    <w:p w14:paraId="3E2803D2" w14:textId="77777777" w:rsidR="007C0560" w:rsidRPr="00E51D64" w:rsidRDefault="007C0560" w:rsidP="007C0560">
      <w:pPr>
        <w:pStyle w:val="PargrafodaLista"/>
        <w:suppressAutoHyphens w:val="0"/>
        <w:ind w:left="1503"/>
        <w:contextualSpacing/>
        <w:jc w:val="both"/>
        <w:rPr>
          <w:rFonts w:ascii="Arial" w:hAnsi="Arial" w:cs="Arial"/>
          <w:sz w:val="22"/>
          <w:szCs w:val="22"/>
        </w:rPr>
      </w:pPr>
    </w:p>
    <w:p w14:paraId="68F73119" w14:textId="20F49858" w:rsidR="00CD4BFA" w:rsidRPr="009964FB" w:rsidRDefault="00CD4BFA" w:rsidP="00804739">
      <w:pPr>
        <w:pStyle w:val="PargrafodaLista"/>
        <w:numPr>
          <w:ilvl w:val="1"/>
          <w:numId w:val="48"/>
        </w:numPr>
        <w:suppressAutoHyphens w:val="0"/>
        <w:contextualSpacing/>
        <w:jc w:val="both"/>
        <w:rPr>
          <w:rFonts w:ascii="Arial" w:hAnsi="Arial" w:cs="Arial"/>
          <w:sz w:val="22"/>
          <w:szCs w:val="22"/>
        </w:rPr>
      </w:pPr>
      <w:r w:rsidRPr="009964FB">
        <w:rPr>
          <w:rFonts w:ascii="Arial" w:eastAsia="SimSun" w:hAnsi="Arial" w:cs="Arial"/>
          <w:sz w:val="22"/>
          <w:szCs w:val="22"/>
        </w:rPr>
        <w:t>Ter um contrato de registro de preços para a aquisição de combustíveis</w:t>
      </w:r>
      <w:r w:rsidR="009D1760" w:rsidRPr="009964FB">
        <w:rPr>
          <w:rFonts w:ascii="Arial" w:eastAsia="SimSun" w:hAnsi="Arial" w:cs="Arial"/>
          <w:sz w:val="22"/>
          <w:szCs w:val="22"/>
        </w:rPr>
        <w:t xml:space="preserve"> e lubrificantes </w:t>
      </w:r>
      <w:r w:rsidRPr="009964FB">
        <w:rPr>
          <w:rFonts w:ascii="Arial" w:eastAsia="SimSun" w:hAnsi="Arial" w:cs="Arial"/>
          <w:sz w:val="22"/>
          <w:szCs w:val="22"/>
        </w:rPr>
        <w:t>garante que a administração pública possa adquirir esse insumo de forma rápida e eficiente, conforme a demanda, sem a necessidade de realizar um novo processo licitatório a cada compra. Isso resulta em maior agilidade e eficiência na gestão pública.</w:t>
      </w:r>
    </w:p>
    <w:p w14:paraId="6E237E0C" w14:textId="77777777" w:rsidR="00CD4BFA" w:rsidRPr="00A82798" w:rsidRDefault="00CD4BFA" w:rsidP="00CD4BFA">
      <w:pPr>
        <w:pStyle w:val="PargrafodaLista"/>
        <w:ind w:left="1143"/>
        <w:contextualSpacing/>
        <w:rPr>
          <w:rFonts w:ascii="Arial" w:hAnsi="Arial" w:cs="Arial"/>
          <w:sz w:val="22"/>
          <w:szCs w:val="22"/>
        </w:rPr>
      </w:pPr>
    </w:p>
    <w:p w14:paraId="76382671" w14:textId="19FC7450" w:rsidR="006F7763" w:rsidRPr="00A82798" w:rsidRDefault="00CD4BFA" w:rsidP="00804739">
      <w:pPr>
        <w:pStyle w:val="PargrafodaLista"/>
        <w:numPr>
          <w:ilvl w:val="1"/>
          <w:numId w:val="48"/>
        </w:numPr>
        <w:suppressAutoHyphens w:val="0"/>
        <w:contextualSpacing/>
        <w:jc w:val="both"/>
        <w:rPr>
          <w:rFonts w:ascii="Arial" w:hAnsi="Arial" w:cs="Arial"/>
          <w:sz w:val="22"/>
          <w:szCs w:val="22"/>
        </w:rPr>
      </w:pPr>
      <w:r w:rsidRPr="00A82798">
        <w:rPr>
          <w:rFonts w:ascii="Arial" w:eastAsia="SimSun" w:hAnsi="Arial" w:cs="Arial"/>
          <w:sz w:val="22"/>
          <w:szCs w:val="22"/>
        </w:rPr>
        <w:t xml:space="preserve">Priorizar empresas estabelecidas </w:t>
      </w:r>
      <w:r w:rsidR="00D90B49" w:rsidRPr="00A82798">
        <w:rPr>
          <w:rFonts w:ascii="Arial" w:eastAsia="SimSun" w:hAnsi="Arial" w:cs="Arial"/>
          <w:sz w:val="22"/>
          <w:szCs w:val="22"/>
        </w:rPr>
        <w:t xml:space="preserve">na região do </w:t>
      </w:r>
      <w:r w:rsidRPr="00A82798">
        <w:rPr>
          <w:rFonts w:ascii="Arial" w:eastAsia="SimSun" w:hAnsi="Arial" w:cs="Arial"/>
          <w:sz w:val="22"/>
          <w:szCs w:val="22"/>
        </w:rPr>
        <w:t>município</w:t>
      </w:r>
      <w:r w:rsidR="00D90B49" w:rsidRPr="00A82798">
        <w:rPr>
          <w:rFonts w:ascii="Arial" w:eastAsia="SimSun" w:hAnsi="Arial" w:cs="Arial"/>
          <w:sz w:val="22"/>
          <w:szCs w:val="22"/>
        </w:rPr>
        <w:t xml:space="preserve"> de Itaberaba-BA</w:t>
      </w:r>
      <w:r w:rsidRPr="00A82798">
        <w:rPr>
          <w:rFonts w:ascii="Arial" w:eastAsia="SimSun" w:hAnsi="Arial" w:cs="Arial"/>
          <w:sz w:val="22"/>
          <w:szCs w:val="22"/>
        </w:rPr>
        <w:t xml:space="preserve"> para o fornecimento de combustíveis é essencial por questões logísticas e de acesso rápido aos postos, </w:t>
      </w:r>
      <w:r w:rsidR="006F7763" w:rsidRPr="00A82798">
        <w:rPr>
          <w:rFonts w:ascii="Arial" w:eastAsia="SimSun" w:hAnsi="Arial" w:cs="Arial"/>
          <w:sz w:val="22"/>
          <w:szCs w:val="22"/>
        </w:rPr>
        <w:t xml:space="preserve">para abastecimento dos veículos que estão em </w:t>
      </w:r>
      <w:r w:rsidR="005161FA" w:rsidRPr="00A82798">
        <w:rPr>
          <w:rFonts w:ascii="Arial" w:eastAsia="SimSun" w:hAnsi="Arial" w:cs="Arial"/>
          <w:sz w:val="22"/>
          <w:szCs w:val="22"/>
        </w:rPr>
        <w:t xml:space="preserve">trânsito em serviços de </w:t>
      </w:r>
      <w:r w:rsidR="006F7763" w:rsidRPr="00A82798">
        <w:rPr>
          <w:rFonts w:ascii="Arial" w:eastAsia="SimSun" w:hAnsi="Arial" w:cs="Arial"/>
          <w:sz w:val="22"/>
          <w:szCs w:val="22"/>
        </w:rPr>
        <w:t>atendendo as necessidades do município de Ibiquera-BA</w:t>
      </w:r>
      <w:r w:rsidR="005161FA" w:rsidRPr="00A82798">
        <w:rPr>
          <w:rFonts w:ascii="Arial" w:eastAsia="SimSun" w:hAnsi="Arial" w:cs="Arial"/>
          <w:sz w:val="22"/>
          <w:szCs w:val="22"/>
        </w:rPr>
        <w:t>.</w:t>
      </w:r>
    </w:p>
    <w:p w14:paraId="3BF1A3EE" w14:textId="77777777" w:rsidR="006F7763" w:rsidRPr="00A82798" w:rsidRDefault="006F7763" w:rsidP="006F7763">
      <w:pPr>
        <w:pStyle w:val="PargrafodaLista"/>
        <w:rPr>
          <w:rFonts w:ascii="Arial" w:eastAsia="SimSun" w:hAnsi="Arial" w:cs="Arial"/>
          <w:sz w:val="22"/>
          <w:szCs w:val="22"/>
        </w:rPr>
      </w:pPr>
    </w:p>
    <w:p w14:paraId="62A776C3" w14:textId="40156A0F" w:rsidR="00CD4BFA" w:rsidRPr="00A82798" w:rsidRDefault="00CD4BFA" w:rsidP="00804739">
      <w:pPr>
        <w:pStyle w:val="PargrafodaLista"/>
        <w:numPr>
          <w:ilvl w:val="1"/>
          <w:numId w:val="48"/>
        </w:numPr>
        <w:suppressAutoHyphens w:val="0"/>
        <w:contextualSpacing/>
        <w:jc w:val="both"/>
        <w:rPr>
          <w:rFonts w:ascii="Arial" w:hAnsi="Arial" w:cs="Arial"/>
          <w:sz w:val="22"/>
          <w:szCs w:val="22"/>
        </w:rPr>
      </w:pPr>
      <w:r w:rsidRPr="00A82798">
        <w:rPr>
          <w:rFonts w:ascii="Arial" w:eastAsia="SimSun" w:hAnsi="Arial" w:cs="Arial"/>
          <w:sz w:val="22"/>
          <w:szCs w:val="22"/>
        </w:rPr>
        <w:t xml:space="preserve"> Essa prática permite uma entrega mais ágil, reduzindo o tempo de espera e garantindo a continuidade dos serviços municipais. </w:t>
      </w:r>
      <w:r w:rsidR="00045FF7" w:rsidRPr="00A82798">
        <w:rPr>
          <w:rFonts w:ascii="Arial" w:eastAsia="SimSun" w:hAnsi="Arial" w:cs="Arial"/>
          <w:sz w:val="22"/>
          <w:szCs w:val="22"/>
        </w:rPr>
        <w:t xml:space="preserve">O fornecimento dos combustíveis nessa região </w:t>
      </w:r>
      <w:r w:rsidRPr="00A82798">
        <w:rPr>
          <w:rFonts w:ascii="Arial" w:eastAsia="SimSun" w:hAnsi="Arial" w:cs="Arial"/>
          <w:sz w:val="22"/>
          <w:szCs w:val="22"/>
        </w:rPr>
        <w:t xml:space="preserve">facilita </w:t>
      </w:r>
      <w:r w:rsidR="00045FF7" w:rsidRPr="00A82798">
        <w:rPr>
          <w:rFonts w:ascii="Arial" w:eastAsia="SimSun" w:hAnsi="Arial" w:cs="Arial"/>
          <w:sz w:val="22"/>
          <w:szCs w:val="22"/>
        </w:rPr>
        <w:t xml:space="preserve">a continuidade do serviço para a população </w:t>
      </w:r>
      <w:proofErr w:type="spellStart"/>
      <w:r w:rsidR="00045FF7" w:rsidRPr="00A82798">
        <w:rPr>
          <w:rFonts w:ascii="Arial" w:eastAsia="SimSun" w:hAnsi="Arial" w:cs="Arial"/>
          <w:sz w:val="22"/>
          <w:szCs w:val="22"/>
        </w:rPr>
        <w:t>ibiquerense</w:t>
      </w:r>
      <w:proofErr w:type="spellEnd"/>
      <w:r w:rsidR="00045FF7" w:rsidRPr="00A82798">
        <w:rPr>
          <w:rFonts w:ascii="Arial" w:eastAsia="SimSun" w:hAnsi="Arial" w:cs="Arial"/>
          <w:sz w:val="22"/>
          <w:szCs w:val="22"/>
        </w:rPr>
        <w:t xml:space="preserve">, </w:t>
      </w:r>
      <w:r w:rsidRPr="00A82798">
        <w:rPr>
          <w:rFonts w:ascii="Arial" w:eastAsia="SimSun" w:hAnsi="Arial" w:cs="Arial"/>
          <w:sz w:val="22"/>
          <w:szCs w:val="22"/>
        </w:rPr>
        <w:t>assegurando um atendimento eficiente e alinhado às necessidades da administração municipal.</w:t>
      </w:r>
    </w:p>
    <w:p w14:paraId="5BFF7A80" w14:textId="77777777" w:rsidR="00CD4BFA" w:rsidRPr="00A82798" w:rsidRDefault="00CD4BFA" w:rsidP="00CD4BFA">
      <w:pPr>
        <w:pStyle w:val="PargrafodaLista"/>
        <w:ind w:left="1143"/>
        <w:contextualSpacing/>
        <w:rPr>
          <w:rFonts w:ascii="Arial" w:hAnsi="Arial" w:cs="Arial"/>
          <w:sz w:val="22"/>
          <w:szCs w:val="22"/>
        </w:rPr>
      </w:pPr>
    </w:p>
    <w:p w14:paraId="730B5D2F" w14:textId="0D30207F" w:rsidR="00CD4BFA" w:rsidRPr="009964FB" w:rsidRDefault="00CD4BFA" w:rsidP="00804739">
      <w:pPr>
        <w:pStyle w:val="PargrafodaLista"/>
        <w:numPr>
          <w:ilvl w:val="1"/>
          <w:numId w:val="48"/>
        </w:numPr>
        <w:suppressAutoHyphens w:val="0"/>
        <w:contextualSpacing/>
        <w:jc w:val="both"/>
        <w:rPr>
          <w:rFonts w:ascii="Arial" w:hAnsi="Arial" w:cs="Arial"/>
          <w:sz w:val="22"/>
          <w:szCs w:val="22"/>
        </w:rPr>
      </w:pPr>
      <w:r w:rsidRPr="009964FB">
        <w:rPr>
          <w:rFonts w:ascii="Arial" w:hAnsi="Arial" w:cs="Arial"/>
          <w:sz w:val="22"/>
          <w:szCs w:val="22"/>
        </w:rPr>
        <w:t>Os combustíveis a serem adquiridos neste procedimento, deverão atender aos termos, diretrizes e critérios estabelecidos pela ABNT NBR 17505 (combustíveis) e ABNT NBR 14725 (riscos à saúde e ao meio ambiente) e por este Termo de Referência.</w:t>
      </w:r>
    </w:p>
    <w:p w14:paraId="1602C85E" w14:textId="77777777" w:rsidR="00CD4BFA" w:rsidRPr="009964FB" w:rsidRDefault="00CD4BFA" w:rsidP="00CD4BFA">
      <w:pPr>
        <w:pStyle w:val="PargrafodaLista"/>
        <w:ind w:left="1143"/>
        <w:contextualSpacing/>
        <w:rPr>
          <w:rFonts w:ascii="Arial" w:hAnsi="Arial" w:cs="Arial"/>
          <w:color w:val="FF0000"/>
          <w:sz w:val="22"/>
          <w:szCs w:val="22"/>
        </w:rPr>
      </w:pPr>
    </w:p>
    <w:p w14:paraId="03CD6E08" w14:textId="77777777" w:rsidR="00CD4BFA" w:rsidRPr="009964FB" w:rsidRDefault="00CD4BFA" w:rsidP="00CD4BFA">
      <w:pPr>
        <w:pStyle w:val="PargrafodaLista"/>
        <w:ind w:left="1143"/>
        <w:rPr>
          <w:rFonts w:ascii="Arial" w:hAnsi="Arial" w:cs="Arial"/>
          <w:sz w:val="22"/>
          <w:szCs w:val="22"/>
        </w:rPr>
      </w:pPr>
    </w:p>
    <w:p w14:paraId="7B02DF00" w14:textId="77777777" w:rsidR="00CD4BFA" w:rsidRPr="009964FB" w:rsidRDefault="00CD4BFA" w:rsidP="00804739">
      <w:pPr>
        <w:pStyle w:val="PargrafodaLista"/>
        <w:numPr>
          <w:ilvl w:val="0"/>
          <w:numId w:val="48"/>
        </w:numPr>
        <w:shd w:val="clear" w:color="auto" w:fill="D9D9D9" w:themeFill="background1" w:themeFillShade="D9"/>
        <w:suppressAutoHyphens w:val="0"/>
        <w:contextualSpacing/>
        <w:jc w:val="both"/>
        <w:rPr>
          <w:rFonts w:ascii="Arial" w:hAnsi="Arial" w:cs="Arial"/>
          <w:b/>
          <w:sz w:val="22"/>
          <w:szCs w:val="22"/>
        </w:rPr>
      </w:pPr>
      <w:r w:rsidRPr="009964FB">
        <w:rPr>
          <w:rFonts w:ascii="Arial" w:hAnsi="Arial" w:cs="Arial"/>
          <w:b/>
          <w:sz w:val="22"/>
          <w:szCs w:val="22"/>
        </w:rPr>
        <w:t>ESPECIFICAÇÕES DO OBJETO</w:t>
      </w:r>
      <w:r w:rsidRPr="009964FB">
        <w:rPr>
          <w:rFonts w:ascii="Arial" w:hAnsi="Arial" w:cs="Arial"/>
          <w:sz w:val="22"/>
          <w:szCs w:val="22"/>
        </w:rPr>
        <w:tab/>
      </w:r>
    </w:p>
    <w:p w14:paraId="383208BF" w14:textId="6B8EE27F" w:rsidR="00CD4BFA" w:rsidRPr="009964FB" w:rsidRDefault="00CD4BFA" w:rsidP="00804739">
      <w:pPr>
        <w:pStyle w:val="PargrafodaLista"/>
        <w:numPr>
          <w:ilvl w:val="1"/>
          <w:numId w:val="48"/>
        </w:numPr>
        <w:suppressAutoHyphens w:val="0"/>
        <w:contextualSpacing/>
        <w:jc w:val="both"/>
        <w:rPr>
          <w:rFonts w:ascii="Arial" w:hAnsi="Arial" w:cs="Arial"/>
          <w:sz w:val="22"/>
          <w:szCs w:val="22"/>
        </w:rPr>
      </w:pPr>
      <w:r w:rsidRPr="009964FB">
        <w:rPr>
          <w:rFonts w:ascii="Arial" w:hAnsi="Arial" w:cs="Arial"/>
          <w:sz w:val="22"/>
          <w:szCs w:val="22"/>
        </w:rPr>
        <w:t xml:space="preserve">Fornecimento de </w:t>
      </w:r>
      <w:r w:rsidR="00CB7348" w:rsidRPr="009964FB">
        <w:rPr>
          <w:rFonts w:ascii="Arial" w:hAnsi="Arial" w:cs="Arial"/>
          <w:sz w:val="22"/>
          <w:szCs w:val="22"/>
        </w:rPr>
        <w:t>Combustíveis</w:t>
      </w:r>
      <w:r w:rsidRPr="009964FB">
        <w:rPr>
          <w:rFonts w:ascii="Arial" w:hAnsi="Arial" w:cs="Arial"/>
          <w:sz w:val="22"/>
          <w:szCs w:val="22"/>
        </w:rPr>
        <w:t xml:space="preserve"> suprindo as necessidades dos veículos integrantes na frota municipal de </w:t>
      </w:r>
      <w:r w:rsidR="00F7247A" w:rsidRPr="009964FB">
        <w:rPr>
          <w:rFonts w:ascii="Arial" w:hAnsi="Arial" w:cs="Arial"/>
          <w:sz w:val="22"/>
          <w:szCs w:val="22"/>
        </w:rPr>
        <w:t>Ibiquera</w:t>
      </w:r>
      <w:r w:rsidRPr="009964FB">
        <w:rPr>
          <w:rFonts w:ascii="Arial" w:hAnsi="Arial" w:cs="Arial"/>
          <w:sz w:val="22"/>
          <w:szCs w:val="22"/>
        </w:rPr>
        <w:t xml:space="preserve"> - BA, conforme descrição abaixo, a CONTRATADA deverá atender as especificações constantes da tabela abaixo:</w:t>
      </w:r>
    </w:p>
    <w:p w14:paraId="5B1DFD1E" w14:textId="77777777" w:rsidR="00C44682" w:rsidRPr="009964FB" w:rsidRDefault="00C44682" w:rsidP="00C44682">
      <w:pPr>
        <w:pStyle w:val="PargrafodaLista"/>
        <w:suppressAutoHyphens w:val="0"/>
        <w:ind w:left="720"/>
        <w:contextualSpacing/>
        <w:jc w:val="center"/>
        <w:rPr>
          <w:rFonts w:ascii="Arial" w:hAnsi="Arial" w:cs="Arial"/>
          <w:sz w:val="22"/>
          <w:szCs w:val="22"/>
        </w:rPr>
      </w:pPr>
    </w:p>
    <w:p w14:paraId="0757B72E" w14:textId="7472B20D" w:rsidR="004E102C" w:rsidRPr="009964FB" w:rsidRDefault="00C44682" w:rsidP="00C44682">
      <w:pPr>
        <w:pStyle w:val="PargrafodaLista"/>
        <w:suppressAutoHyphens w:val="0"/>
        <w:ind w:left="720"/>
        <w:contextualSpacing/>
        <w:jc w:val="center"/>
        <w:rPr>
          <w:rFonts w:ascii="Arial" w:hAnsi="Arial" w:cs="Arial"/>
          <w:b/>
          <w:bCs/>
          <w:sz w:val="22"/>
          <w:szCs w:val="22"/>
        </w:rPr>
      </w:pPr>
      <w:r w:rsidRPr="009964FB">
        <w:rPr>
          <w:rFonts w:ascii="Arial" w:hAnsi="Arial" w:cs="Arial"/>
          <w:b/>
          <w:bCs/>
          <w:sz w:val="22"/>
          <w:szCs w:val="22"/>
        </w:rPr>
        <w:lastRenderedPageBreak/>
        <w:t>LOTE 01 – COMBUSTÍVEIS</w:t>
      </w:r>
    </w:p>
    <w:tbl>
      <w:tblPr>
        <w:tblpPr w:leftFromText="141" w:rightFromText="141" w:vertAnchor="text" w:horzAnchor="margin" w:tblpXSpec="center" w:tblpY="196"/>
        <w:tblW w:w="9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408"/>
        <w:gridCol w:w="1427"/>
        <w:gridCol w:w="1134"/>
      </w:tblGrid>
      <w:tr w:rsidR="004E102C" w:rsidRPr="009964FB" w14:paraId="1531D75A" w14:textId="77777777" w:rsidTr="00C44682">
        <w:trPr>
          <w:trHeight w:val="576"/>
        </w:trPr>
        <w:tc>
          <w:tcPr>
            <w:tcW w:w="817" w:type="dxa"/>
            <w:shd w:val="clear" w:color="auto" w:fill="auto"/>
            <w:noWrap/>
            <w:hideMark/>
          </w:tcPr>
          <w:p w14:paraId="1A639E5E" w14:textId="77777777" w:rsidR="004E102C" w:rsidRPr="009964FB" w:rsidRDefault="004E102C" w:rsidP="00DD04D3">
            <w:pPr>
              <w:rPr>
                <w:rFonts w:ascii="Arial" w:hAnsi="Arial" w:cs="Arial"/>
                <w:b/>
                <w:bCs/>
              </w:rPr>
            </w:pPr>
            <w:r w:rsidRPr="009964FB">
              <w:rPr>
                <w:rFonts w:ascii="Arial" w:hAnsi="Arial" w:cs="Arial"/>
                <w:b/>
                <w:bCs/>
              </w:rPr>
              <w:t>Item</w:t>
            </w:r>
          </w:p>
        </w:tc>
        <w:tc>
          <w:tcPr>
            <w:tcW w:w="6408" w:type="dxa"/>
            <w:shd w:val="clear" w:color="auto" w:fill="auto"/>
            <w:noWrap/>
            <w:hideMark/>
          </w:tcPr>
          <w:p w14:paraId="7ABF3B76" w14:textId="77777777" w:rsidR="004E102C" w:rsidRPr="009964FB" w:rsidRDefault="004E102C" w:rsidP="00DD04D3">
            <w:pPr>
              <w:rPr>
                <w:rFonts w:ascii="Arial" w:hAnsi="Arial" w:cs="Arial"/>
                <w:b/>
                <w:bCs/>
              </w:rPr>
            </w:pPr>
            <w:r w:rsidRPr="009964FB">
              <w:rPr>
                <w:rFonts w:ascii="Arial" w:hAnsi="Arial" w:cs="Arial"/>
                <w:b/>
                <w:bCs/>
              </w:rPr>
              <w:t>Descrição</w:t>
            </w:r>
          </w:p>
        </w:tc>
        <w:tc>
          <w:tcPr>
            <w:tcW w:w="1207" w:type="dxa"/>
            <w:shd w:val="clear" w:color="auto" w:fill="auto"/>
            <w:noWrap/>
            <w:hideMark/>
          </w:tcPr>
          <w:p w14:paraId="13EF6C3A" w14:textId="77777777" w:rsidR="004E102C" w:rsidRPr="009964FB" w:rsidRDefault="004E102C" w:rsidP="00DD04D3">
            <w:pPr>
              <w:rPr>
                <w:rFonts w:ascii="Arial" w:hAnsi="Arial" w:cs="Arial"/>
                <w:b/>
                <w:bCs/>
              </w:rPr>
            </w:pPr>
            <w:r w:rsidRPr="009964FB">
              <w:rPr>
                <w:rFonts w:ascii="Arial" w:hAnsi="Arial" w:cs="Arial"/>
                <w:b/>
                <w:bCs/>
              </w:rPr>
              <w:t>Quantidade</w:t>
            </w:r>
          </w:p>
        </w:tc>
        <w:tc>
          <w:tcPr>
            <w:tcW w:w="1134" w:type="dxa"/>
            <w:shd w:val="clear" w:color="auto" w:fill="auto"/>
            <w:noWrap/>
            <w:hideMark/>
          </w:tcPr>
          <w:p w14:paraId="6317A9C3" w14:textId="77777777" w:rsidR="004E102C" w:rsidRPr="009964FB" w:rsidRDefault="004E102C" w:rsidP="00DD04D3">
            <w:pPr>
              <w:rPr>
                <w:rFonts w:ascii="Arial" w:hAnsi="Arial" w:cs="Arial"/>
                <w:b/>
                <w:bCs/>
              </w:rPr>
            </w:pPr>
            <w:r w:rsidRPr="009964FB">
              <w:rPr>
                <w:rFonts w:ascii="Arial" w:hAnsi="Arial" w:cs="Arial"/>
                <w:b/>
                <w:bCs/>
              </w:rPr>
              <w:t>Unidade</w:t>
            </w:r>
          </w:p>
        </w:tc>
      </w:tr>
      <w:tr w:rsidR="004E102C" w:rsidRPr="009964FB" w14:paraId="4D9A1783" w14:textId="77777777" w:rsidTr="00C44682">
        <w:trPr>
          <w:trHeight w:val="288"/>
        </w:trPr>
        <w:tc>
          <w:tcPr>
            <w:tcW w:w="817" w:type="dxa"/>
            <w:shd w:val="clear" w:color="auto" w:fill="auto"/>
          </w:tcPr>
          <w:p w14:paraId="341F4747" w14:textId="77777777" w:rsidR="004E102C" w:rsidRPr="009964FB" w:rsidRDefault="004E102C" w:rsidP="004E102C">
            <w:pPr>
              <w:pStyle w:val="PargrafodaLista"/>
              <w:numPr>
                <w:ilvl w:val="0"/>
                <w:numId w:val="51"/>
              </w:numPr>
              <w:suppressAutoHyphens w:val="0"/>
              <w:contextualSpacing/>
              <w:rPr>
                <w:rFonts w:ascii="Arial" w:hAnsi="Arial" w:cs="Arial"/>
                <w:sz w:val="22"/>
                <w:szCs w:val="22"/>
              </w:rPr>
            </w:pPr>
          </w:p>
        </w:tc>
        <w:tc>
          <w:tcPr>
            <w:tcW w:w="6408" w:type="dxa"/>
            <w:shd w:val="clear" w:color="auto" w:fill="auto"/>
            <w:hideMark/>
          </w:tcPr>
          <w:p w14:paraId="2EFE2F62" w14:textId="77777777" w:rsidR="004E102C" w:rsidRPr="009964FB" w:rsidRDefault="004E102C" w:rsidP="00DD04D3">
            <w:pPr>
              <w:rPr>
                <w:rFonts w:ascii="Arial" w:hAnsi="Arial" w:cs="Arial"/>
              </w:rPr>
            </w:pPr>
            <w:r w:rsidRPr="009964FB">
              <w:rPr>
                <w:rFonts w:ascii="Arial" w:hAnsi="Arial" w:cs="Arial"/>
              </w:rPr>
              <w:t xml:space="preserve">Gasolina tipo comum </w:t>
            </w:r>
          </w:p>
        </w:tc>
        <w:tc>
          <w:tcPr>
            <w:tcW w:w="1207" w:type="dxa"/>
            <w:shd w:val="clear" w:color="auto" w:fill="auto"/>
            <w:noWrap/>
            <w:hideMark/>
          </w:tcPr>
          <w:p w14:paraId="2747C8EB" w14:textId="187066EE" w:rsidR="004E102C" w:rsidRPr="009964FB" w:rsidRDefault="009E6876" w:rsidP="00DD04D3">
            <w:pPr>
              <w:jc w:val="center"/>
              <w:rPr>
                <w:rFonts w:ascii="Arial" w:hAnsi="Arial" w:cs="Arial"/>
              </w:rPr>
            </w:pPr>
            <w:r w:rsidRPr="009964FB">
              <w:rPr>
                <w:rFonts w:ascii="Arial" w:hAnsi="Arial" w:cs="Arial"/>
              </w:rPr>
              <w:t>185.000</w:t>
            </w:r>
          </w:p>
        </w:tc>
        <w:tc>
          <w:tcPr>
            <w:tcW w:w="1134" w:type="dxa"/>
            <w:shd w:val="clear" w:color="auto" w:fill="auto"/>
            <w:noWrap/>
            <w:hideMark/>
          </w:tcPr>
          <w:p w14:paraId="07F3A270" w14:textId="77777777" w:rsidR="004E102C" w:rsidRPr="009964FB" w:rsidRDefault="004E102C" w:rsidP="00DD04D3">
            <w:pPr>
              <w:jc w:val="center"/>
              <w:rPr>
                <w:rFonts w:ascii="Arial" w:hAnsi="Arial" w:cs="Arial"/>
              </w:rPr>
            </w:pPr>
            <w:r w:rsidRPr="009964FB">
              <w:rPr>
                <w:rFonts w:ascii="Arial" w:hAnsi="Arial" w:cs="Arial"/>
              </w:rPr>
              <w:t>Litro</w:t>
            </w:r>
          </w:p>
        </w:tc>
      </w:tr>
      <w:tr w:rsidR="004E102C" w:rsidRPr="009964FB" w14:paraId="14E70385" w14:textId="77777777" w:rsidTr="00C44682">
        <w:trPr>
          <w:trHeight w:val="288"/>
        </w:trPr>
        <w:tc>
          <w:tcPr>
            <w:tcW w:w="817" w:type="dxa"/>
            <w:shd w:val="clear" w:color="auto" w:fill="auto"/>
          </w:tcPr>
          <w:p w14:paraId="2B84CC04" w14:textId="77777777" w:rsidR="004E102C" w:rsidRPr="009964FB" w:rsidRDefault="004E102C" w:rsidP="004E102C">
            <w:pPr>
              <w:pStyle w:val="PargrafodaLista"/>
              <w:numPr>
                <w:ilvl w:val="0"/>
                <w:numId w:val="51"/>
              </w:numPr>
              <w:suppressAutoHyphens w:val="0"/>
              <w:contextualSpacing/>
              <w:rPr>
                <w:rFonts w:ascii="Arial" w:hAnsi="Arial" w:cs="Arial"/>
                <w:sz w:val="22"/>
                <w:szCs w:val="22"/>
              </w:rPr>
            </w:pPr>
          </w:p>
        </w:tc>
        <w:tc>
          <w:tcPr>
            <w:tcW w:w="6408" w:type="dxa"/>
            <w:shd w:val="clear" w:color="auto" w:fill="auto"/>
            <w:hideMark/>
          </w:tcPr>
          <w:p w14:paraId="20937D9C" w14:textId="77777777" w:rsidR="004E102C" w:rsidRPr="009964FB" w:rsidRDefault="004E102C" w:rsidP="00DD04D3">
            <w:pPr>
              <w:rPr>
                <w:rFonts w:ascii="Arial" w:hAnsi="Arial" w:cs="Arial"/>
              </w:rPr>
            </w:pPr>
            <w:r w:rsidRPr="009964FB">
              <w:rPr>
                <w:rFonts w:ascii="Arial" w:hAnsi="Arial" w:cs="Arial"/>
              </w:rPr>
              <w:t xml:space="preserve">Óleo diesel tipo S10 </w:t>
            </w:r>
          </w:p>
        </w:tc>
        <w:tc>
          <w:tcPr>
            <w:tcW w:w="1207" w:type="dxa"/>
            <w:shd w:val="clear" w:color="auto" w:fill="auto"/>
            <w:noWrap/>
            <w:hideMark/>
          </w:tcPr>
          <w:p w14:paraId="1185CF91" w14:textId="77777777" w:rsidR="004E102C" w:rsidRPr="009964FB" w:rsidRDefault="004E102C" w:rsidP="00DD04D3">
            <w:pPr>
              <w:jc w:val="center"/>
              <w:rPr>
                <w:rFonts w:ascii="Arial" w:hAnsi="Arial" w:cs="Arial"/>
              </w:rPr>
            </w:pPr>
            <w:r w:rsidRPr="009964FB">
              <w:rPr>
                <w:rFonts w:ascii="Arial" w:hAnsi="Arial" w:cs="Arial"/>
              </w:rPr>
              <w:t>88.000</w:t>
            </w:r>
          </w:p>
        </w:tc>
        <w:tc>
          <w:tcPr>
            <w:tcW w:w="1134" w:type="dxa"/>
            <w:shd w:val="clear" w:color="auto" w:fill="auto"/>
            <w:noWrap/>
            <w:hideMark/>
          </w:tcPr>
          <w:p w14:paraId="5578B036" w14:textId="77777777" w:rsidR="004E102C" w:rsidRPr="009964FB" w:rsidRDefault="004E102C" w:rsidP="00DD04D3">
            <w:pPr>
              <w:jc w:val="center"/>
              <w:rPr>
                <w:rFonts w:ascii="Arial" w:hAnsi="Arial" w:cs="Arial"/>
              </w:rPr>
            </w:pPr>
            <w:r w:rsidRPr="009964FB">
              <w:rPr>
                <w:rFonts w:ascii="Arial" w:hAnsi="Arial" w:cs="Arial"/>
              </w:rPr>
              <w:t>Litro</w:t>
            </w:r>
          </w:p>
        </w:tc>
      </w:tr>
      <w:tr w:rsidR="004E102C" w:rsidRPr="009964FB" w14:paraId="2A379826" w14:textId="77777777" w:rsidTr="00C44682">
        <w:trPr>
          <w:trHeight w:val="288"/>
        </w:trPr>
        <w:tc>
          <w:tcPr>
            <w:tcW w:w="817" w:type="dxa"/>
            <w:shd w:val="clear" w:color="auto" w:fill="auto"/>
          </w:tcPr>
          <w:p w14:paraId="7D7ED21D" w14:textId="77777777" w:rsidR="004E102C" w:rsidRPr="009964FB" w:rsidRDefault="004E102C" w:rsidP="004E102C">
            <w:pPr>
              <w:pStyle w:val="PargrafodaLista"/>
              <w:numPr>
                <w:ilvl w:val="0"/>
                <w:numId w:val="51"/>
              </w:numPr>
              <w:suppressAutoHyphens w:val="0"/>
              <w:contextualSpacing/>
              <w:rPr>
                <w:rFonts w:ascii="Arial" w:hAnsi="Arial" w:cs="Arial"/>
                <w:sz w:val="22"/>
                <w:szCs w:val="22"/>
              </w:rPr>
            </w:pPr>
          </w:p>
        </w:tc>
        <w:tc>
          <w:tcPr>
            <w:tcW w:w="6408" w:type="dxa"/>
            <w:shd w:val="clear" w:color="auto" w:fill="auto"/>
            <w:hideMark/>
          </w:tcPr>
          <w:p w14:paraId="054FA9B6" w14:textId="77777777" w:rsidR="004E102C" w:rsidRPr="009964FB" w:rsidRDefault="004E102C" w:rsidP="00DD04D3">
            <w:pPr>
              <w:rPr>
                <w:rFonts w:ascii="Arial" w:hAnsi="Arial" w:cs="Arial"/>
              </w:rPr>
            </w:pPr>
            <w:r w:rsidRPr="009964FB">
              <w:rPr>
                <w:rFonts w:ascii="Arial" w:hAnsi="Arial" w:cs="Arial"/>
              </w:rPr>
              <w:t xml:space="preserve">Óleo diesel tipo S 500 </w:t>
            </w:r>
          </w:p>
        </w:tc>
        <w:tc>
          <w:tcPr>
            <w:tcW w:w="1207" w:type="dxa"/>
            <w:shd w:val="clear" w:color="auto" w:fill="auto"/>
            <w:noWrap/>
            <w:hideMark/>
          </w:tcPr>
          <w:p w14:paraId="78185419" w14:textId="77777777" w:rsidR="004E102C" w:rsidRPr="009964FB" w:rsidRDefault="004E102C" w:rsidP="00DD04D3">
            <w:pPr>
              <w:jc w:val="center"/>
              <w:rPr>
                <w:rFonts w:ascii="Arial" w:hAnsi="Arial" w:cs="Arial"/>
              </w:rPr>
            </w:pPr>
            <w:r w:rsidRPr="009964FB">
              <w:rPr>
                <w:rFonts w:ascii="Arial" w:hAnsi="Arial" w:cs="Arial"/>
              </w:rPr>
              <w:t>55.000</w:t>
            </w:r>
          </w:p>
        </w:tc>
        <w:tc>
          <w:tcPr>
            <w:tcW w:w="1134" w:type="dxa"/>
            <w:shd w:val="clear" w:color="auto" w:fill="auto"/>
            <w:noWrap/>
            <w:hideMark/>
          </w:tcPr>
          <w:p w14:paraId="585F3426" w14:textId="77777777" w:rsidR="004E102C" w:rsidRPr="009964FB" w:rsidRDefault="004E102C" w:rsidP="00DD04D3">
            <w:pPr>
              <w:jc w:val="center"/>
              <w:rPr>
                <w:rFonts w:ascii="Arial" w:hAnsi="Arial" w:cs="Arial"/>
              </w:rPr>
            </w:pPr>
            <w:r w:rsidRPr="009964FB">
              <w:rPr>
                <w:rFonts w:ascii="Arial" w:hAnsi="Arial" w:cs="Arial"/>
              </w:rPr>
              <w:t>Litro</w:t>
            </w:r>
          </w:p>
        </w:tc>
      </w:tr>
      <w:tr w:rsidR="004E102C" w:rsidRPr="009964FB" w14:paraId="4D68F4F5" w14:textId="77777777" w:rsidTr="00C44682">
        <w:trPr>
          <w:trHeight w:val="288"/>
        </w:trPr>
        <w:tc>
          <w:tcPr>
            <w:tcW w:w="817" w:type="dxa"/>
            <w:shd w:val="clear" w:color="auto" w:fill="auto"/>
          </w:tcPr>
          <w:p w14:paraId="31D4B4F5" w14:textId="77777777" w:rsidR="004E102C" w:rsidRPr="009964FB" w:rsidRDefault="004E102C" w:rsidP="004E102C">
            <w:pPr>
              <w:pStyle w:val="PargrafodaLista"/>
              <w:numPr>
                <w:ilvl w:val="0"/>
                <w:numId w:val="51"/>
              </w:numPr>
              <w:suppressAutoHyphens w:val="0"/>
              <w:contextualSpacing/>
              <w:rPr>
                <w:rFonts w:ascii="Arial" w:hAnsi="Arial" w:cs="Arial"/>
                <w:sz w:val="22"/>
                <w:szCs w:val="22"/>
              </w:rPr>
            </w:pPr>
          </w:p>
        </w:tc>
        <w:tc>
          <w:tcPr>
            <w:tcW w:w="6408" w:type="dxa"/>
            <w:shd w:val="clear" w:color="auto" w:fill="auto"/>
            <w:hideMark/>
          </w:tcPr>
          <w:p w14:paraId="482EFBF6" w14:textId="77777777" w:rsidR="004E102C" w:rsidRPr="009964FB" w:rsidRDefault="004E102C" w:rsidP="00DD04D3">
            <w:pPr>
              <w:rPr>
                <w:rFonts w:ascii="Arial" w:hAnsi="Arial" w:cs="Arial"/>
              </w:rPr>
            </w:pPr>
            <w:r w:rsidRPr="009964FB">
              <w:rPr>
                <w:rFonts w:ascii="Arial" w:hAnsi="Arial" w:cs="Arial"/>
              </w:rPr>
              <w:t xml:space="preserve">Álcool </w:t>
            </w:r>
          </w:p>
        </w:tc>
        <w:tc>
          <w:tcPr>
            <w:tcW w:w="1207" w:type="dxa"/>
            <w:shd w:val="clear" w:color="auto" w:fill="auto"/>
            <w:noWrap/>
            <w:hideMark/>
          </w:tcPr>
          <w:p w14:paraId="7EBF8E14" w14:textId="77777777" w:rsidR="004E102C" w:rsidRPr="009964FB" w:rsidRDefault="004E102C" w:rsidP="00DD04D3">
            <w:pPr>
              <w:jc w:val="center"/>
              <w:rPr>
                <w:rFonts w:ascii="Arial" w:hAnsi="Arial" w:cs="Arial"/>
              </w:rPr>
            </w:pPr>
            <w:r w:rsidRPr="009964FB">
              <w:rPr>
                <w:rFonts w:ascii="Arial" w:hAnsi="Arial" w:cs="Arial"/>
              </w:rPr>
              <w:t>66.000</w:t>
            </w:r>
          </w:p>
        </w:tc>
        <w:tc>
          <w:tcPr>
            <w:tcW w:w="1134" w:type="dxa"/>
            <w:shd w:val="clear" w:color="auto" w:fill="auto"/>
            <w:noWrap/>
            <w:hideMark/>
          </w:tcPr>
          <w:p w14:paraId="15BA8716" w14:textId="77777777" w:rsidR="004E102C" w:rsidRPr="009964FB" w:rsidRDefault="004E102C" w:rsidP="00DD04D3">
            <w:pPr>
              <w:jc w:val="center"/>
              <w:rPr>
                <w:rFonts w:ascii="Arial" w:hAnsi="Arial" w:cs="Arial"/>
              </w:rPr>
            </w:pPr>
            <w:r w:rsidRPr="009964FB">
              <w:rPr>
                <w:rFonts w:ascii="Arial" w:hAnsi="Arial" w:cs="Arial"/>
              </w:rPr>
              <w:t>Litro</w:t>
            </w:r>
          </w:p>
        </w:tc>
      </w:tr>
      <w:tr w:rsidR="004E102C" w:rsidRPr="009964FB" w14:paraId="04A41ACB" w14:textId="77777777" w:rsidTr="00C44682">
        <w:trPr>
          <w:trHeight w:val="288"/>
        </w:trPr>
        <w:tc>
          <w:tcPr>
            <w:tcW w:w="817" w:type="dxa"/>
            <w:shd w:val="clear" w:color="auto" w:fill="auto"/>
          </w:tcPr>
          <w:p w14:paraId="4E8A29E7" w14:textId="77777777" w:rsidR="004E102C" w:rsidRPr="009964FB" w:rsidRDefault="004E102C" w:rsidP="004E102C">
            <w:pPr>
              <w:pStyle w:val="PargrafodaLista"/>
              <w:numPr>
                <w:ilvl w:val="0"/>
                <w:numId w:val="51"/>
              </w:numPr>
              <w:suppressAutoHyphens w:val="0"/>
              <w:contextualSpacing/>
              <w:rPr>
                <w:rFonts w:ascii="Arial" w:hAnsi="Arial" w:cs="Arial"/>
                <w:sz w:val="22"/>
                <w:szCs w:val="22"/>
              </w:rPr>
            </w:pPr>
          </w:p>
        </w:tc>
        <w:tc>
          <w:tcPr>
            <w:tcW w:w="6408" w:type="dxa"/>
            <w:shd w:val="clear" w:color="auto" w:fill="auto"/>
            <w:hideMark/>
          </w:tcPr>
          <w:p w14:paraId="25766706" w14:textId="77777777" w:rsidR="004E102C" w:rsidRPr="009964FB" w:rsidRDefault="004E102C" w:rsidP="00DD04D3">
            <w:pPr>
              <w:rPr>
                <w:rFonts w:ascii="Arial" w:hAnsi="Arial" w:cs="Arial"/>
              </w:rPr>
            </w:pPr>
            <w:r w:rsidRPr="009964FB">
              <w:rPr>
                <w:rFonts w:ascii="Arial" w:hAnsi="Arial" w:cs="Arial"/>
              </w:rPr>
              <w:t xml:space="preserve">Gasolina aditivada </w:t>
            </w:r>
          </w:p>
        </w:tc>
        <w:tc>
          <w:tcPr>
            <w:tcW w:w="1207" w:type="dxa"/>
            <w:shd w:val="clear" w:color="auto" w:fill="auto"/>
            <w:noWrap/>
            <w:hideMark/>
          </w:tcPr>
          <w:p w14:paraId="24AB4638" w14:textId="47A126B4" w:rsidR="004E102C" w:rsidRPr="009964FB" w:rsidRDefault="00C27B4B" w:rsidP="00DD04D3">
            <w:pPr>
              <w:jc w:val="center"/>
              <w:rPr>
                <w:rFonts w:ascii="Arial" w:hAnsi="Arial" w:cs="Arial"/>
              </w:rPr>
            </w:pPr>
            <w:r w:rsidRPr="009964FB">
              <w:rPr>
                <w:rFonts w:ascii="Arial" w:hAnsi="Arial" w:cs="Arial"/>
              </w:rPr>
              <w:t>3.000</w:t>
            </w:r>
          </w:p>
        </w:tc>
        <w:tc>
          <w:tcPr>
            <w:tcW w:w="1134" w:type="dxa"/>
            <w:shd w:val="clear" w:color="auto" w:fill="auto"/>
            <w:noWrap/>
            <w:hideMark/>
          </w:tcPr>
          <w:p w14:paraId="59B1872B" w14:textId="77777777" w:rsidR="004E102C" w:rsidRPr="009964FB" w:rsidRDefault="004E102C" w:rsidP="00DD04D3">
            <w:pPr>
              <w:jc w:val="center"/>
              <w:rPr>
                <w:rFonts w:ascii="Arial" w:hAnsi="Arial" w:cs="Arial"/>
              </w:rPr>
            </w:pPr>
            <w:r w:rsidRPr="009964FB">
              <w:rPr>
                <w:rFonts w:ascii="Arial" w:hAnsi="Arial" w:cs="Arial"/>
              </w:rPr>
              <w:t>Litro</w:t>
            </w:r>
          </w:p>
        </w:tc>
      </w:tr>
    </w:tbl>
    <w:p w14:paraId="72866A11" w14:textId="744FAD50" w:rsidR="00C44682" w:rsidRPr="009964FB" w:rsidRDefault="00C44682">
      <w:pPr>
        <w:rPr>
          <w:rFonts w:ascii="Arial" w:hAnsi="Arial" w:cs="Arial"/>
        </w:rPr>
      </w:pPr>
    </w:p>
    <w:p w14:paraId="0FBA5097" w14:textId="77777777" w:rsidR="00C44682" w:rsidRDefault="00C44682" w:rsidP="00C44682">
      <w:pPr>
        <w:jc w:val="center"/>
        <w:rPr>
          <w:rFonts w:ascii="Arial" w:hAnsi="Arial" w:cs="Arial"/>
          <w:b/>
          <w:bCs/>
        </w:rPr>
      </w:pPr>
    </w:p>
    <w:p w14:paraId="4B57ED58" w14:textId="6F259461" w:rsidR="00C44682" w:rsidRPr="00C44682" w:rsidRDefault="00C44682" w:rsidP="00C44682">
      <w:pPr>
        <w:jc w:val="center"/>
        <w:rPr>
          <w:rFonts w:ascii="Arial" w:hAnsi="Arial" w:cs="Arial"/>
          <w:b/>
          <w:bCs/>
        </w:rPr>
      </w:pPr>
      <w:r w:rsidRPr="00C44682">
        <w:rPr>
          <w:rFonts w:ascii="Arial" w:hAnsi="Arial" w:cs="Arial"/>
          <w:b/>
          <w:bCs/>
        </w:rPr>
        <w:t>LOTE 2: LUBRIFICANTES E FLUIDOS</w:t>
      </w:r>
    </w:p>
    <w:tbl>
      <w:tblPr>
        <w:tblpPr w:leftFromText="141" w:rightFromText="141" w:vertAnchor="text" w:horzAnchor="margin" w:tblpXSpec="center" w:tblpY="196"/>
        <w:tblW w:w="8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408"/>
        <w:gridCol w:w="498"/>
        <w:gridCol w:w="1134"/>
      </w:tblGrid>
      <w:tr w:rsidR="00C44682" w:rsidRPr="004E102C" w14:paraId="04CAC423" w14:textId="77777777" w:rsidTr="00AC5AD5">
        <w:trPr>
          <w:trHeight w:val="288"/>
        </w:trPr>
        <w:tc>
          <w:tcPr>
            <w:tcW w:w="817" w:type="dxa"/>
            <w:shd w:val="clear" w:color="auto" w:fill="auto"/>
          </w:tcPr>
          <w:p w14:paraId="36F01A53"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hideMark/>
          </w:tcPr>
          <w:p w14:paraId="342EC0A3" w14:textId="77777777" w:rsidR="00C44682" w:rsidRPr="004E102C" w:rsidRDefault="00C44682" w:rsidP="00AC5AD5">
            <w:pPr>
              <w:rPr>
                <w:rFonts w:ascii="Arial" w:hAnsi="Arial" w:cs="Arial"/>
                <w:sz w:val="18"/>
                <w:szCs w:val="18"/>
              </w:rPr>
            </w:pPr>
            <w:r w:rsidRPr="004E102C">
              <w:rPr>
                <w:rFonts w:ascii="Arial" w:hAnsi="Arial" w:cs="Arial"/>
                <w:sz w:val="18"/>
                <w:szCs w:val="18"/>
              </w:rPr>
              <w:t>Óleo lubrificante para motor a diesel 5W-30 Off Road</w:t>
            </w:r>
          </w:p>
        </w:tc>
        <w:tc>
          <w:tcPr>
            <w:tcW w:w="498" w:type="dxa"/>
            <w:shd w:val="clear" w:color="auto" w:fill="auto"/>
            <w:noWrap/>
          </w:tcPr>
          <w:p w14:paraId="00A108EE" w14:textId="77777777" w:rsidR="00C44682" w:rsidRPr="00DD6C21" w:rsidRDefault="00C44682" w:rsidP="00AC5AD5">
            <w:pPr>
              <w:jc w:val="center"/>
              <w:rPr>
                <w:rFonts w:ascii="Arial" w:hAnsi="Arial" w:cs="Arial"/>
                <w:sz w:val="18"/>
                <w:szCs w:val="18"/>
              </w:rPr>
            </w:pPr>
            <w:r w:rsidRPr="00DD6C21">
              <w:rPr>
                <w:rFonts w:ascii="Arial" w:hAnsi="Arial" w:cs="Arial"/>
                <w:sz w:val="18"/>
                <w:szCs w:val="18"/>
              </w:rPr>
              <w:t>10</w:t>
            </w:r>
          </w:p>
        </w:tc>
        <w:tc>
          <w:tcPr>
            <w:tcW w:w="1134" w:type="dxa"/>
            <w:shd w:val="clear" w:color="auto" w:fill="auto"/>
            <w:noWrap/>
            <w:hideMark/>
          </w:tcPr>
          <w:p w14:paraId="3CE05286"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Litro</w:t>
            </w:r>
          </w:p>
        </w:tc>
      </w:tr>
      <w:tr w:rsidR="00C44682" w:rsidRPr="004E102C" w14:paraId="164217FB" w14:textId="77777777" w:rsidTr="00AC5AD5">
        <w:trPr>
          <w:trHeight w:val="288"/>
        </w:trPr>
        <w:tc>
          <w:tcPr>
            <w:tcW w:w="817" w:type="dxa"/>
            <w:shd w:val="clear" w:color="auto" w:fill="auto"/>
          </w:tcPr>
          <w:p w14:paraId="71D32F67"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hideMark/>
          </w:tcPr>
          <w:p w14:paraId="4DCE8791" w14:textId="77777777" w:rsidR="00C44682" w:rsidRPr="004E102C" w:rsidRDefault="00C44682" w:rsidP="00AC5AD5">
            <w:pPr>
              <w:rPr>
                <w:rFonts w:ascii="Arial" w:hAnsi="Arial" w:cs="Arial"/>
                <w:sz w:val="18"/>
                <w:szCs w:val="18"/>
              </w:rPr>
            </w:pPr>
            <w:r w:rsidRPr="004E102C">
              <w:rPr>
                <w:rFonts w:ascii="Arial" w:hAnsi="Arial" w:cs="Arial"/>
                <w:sz w:val="18"/>
                <w:szCs w:val="18"/>
              </w:rPr>
              <w:t>Óleo lubrificante SE 15W40 para motor a diesel classificação API</w:t>
            </w:r>
            <w:r w:rsidRPr="004E102C">
              <w:rPr>
                <w:rFonts w:ascii="Arial" w:hAnsi="Arial" w:cs="Arial"/>
                <w:b/>
                <w:bCs/>
                <w:color w:val="767676"/>
                <w:sz w:val="18"/>
                <w:szCs w:val="18"/>
                <w:shd w:val="clear" w:color="auto" w:fill="FFFFFF"/>
              </w:rPr>
              <w:t xml:space="preserve"> </w:t>
            </w:r>
            <w:r w:rsidRPr="004E102C">
              <w:rPr>
                <w:rFonts w:ascii="Arial" w:hAnsi="Arial" w:cs="Arial"/>
                <w:bCs/>
                <w:sz w:val="18"/>
                <w:szCs w:val="18"/>
                <w:shd w:val="clear" w:color="auto" w:fill="FFFFFF"/>
              </w:rPr>
              <w:t xml:space="preserve">CH4, tecnológica </w:t>
            </w:r>
            <w:proofErr w:type="spellStart"/>
            <w:r w:rsidRPr="004E102C">
              <w:rPr>
                <w:rFonts w:ascii="Arial" w:hAnsi="Arial" w:cs="Arial"/>
                <w:bCs/>
                <w:sz w:val="18"/>
                <w:szCs w:val="18"/>
                <w:shd w:val="clear" w:color="auto" w:fill="FFFFFF"/>
              </w:rPr>
              <w:t>multiviscoso</w:t>
            </w:r>
            <w:proofErr w:type="spellEnd"/>
            <w:r w:rsidRPr="004E102C">
              <w:rPr>
                <w:rFonts w:ascii="Arial" w:hAnsi="Arial" w:cs="Arial"/>
                <w:bCs/>
                <w:sz w:val="18"/>
                <w:szCs w:val="18"/>
                <w:shd w:val="clear" w:color="auto" w:fill="FFFFFF"/>
              </w:rPr>
              <w:t>.</w:t>
            </w:r>
          </w:p>
        </w:tc>
        <w:tc>
          <w:tcPr>
            <w:tcW w:w="498" w:type="dxa"/>
            <w:shd w:val="clear" w:color="auto" w:fill="auto"/>
            <w:noWrap/>
          </w:tcPr>
          <w:p w14:paraId="073396FA" w14:textId="77777777" w:rsidR="00C44682" w:rsidRPr="00DD6C21" w:rsidRDefault="00C44682" w:rsidP="00AC5AD5">
            <w:pPr>
              <w:jc w:val="center"/>
              <w:rPr>
                <w:rFonts w:ascii="Arial" w:hAnsi="Arial" w:cs="Arial"/>
                <w:sz w:val="18"/>
                <w:szCs w:val="18"/>
              </w:rPr>
            </w:pPr>
            <w:r>
              <w:rPr>
                <w:rFonts w:ascii="Arial" w:hAnsi="Arial" w:cs="Arial"/>
                <w:sz w:val="18"/>
                <w:szCs w:val="18"/>
              </w:rPr>
              <w:t>30</w:t>
            </w:r>
          </w:p>
        </w:tc>
        <w:tc>
          <w:tcPr>
            <w:tcW w:w="1134" w:type="dxa"/>
            <w:shd w:val="clear" w:color="auto" w:fill="auto"/>
            <w:noWrap/>
            <w:hideMark/>
          </w:tcPr>
          <w:p w14:paraId="6133AB5E"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Balde</w:t>
            </w:r>
          </w:p>
        </w:tc>
      </w:tr>
      <w:tr w:rsidR="00C44682" w:rsidRPr="004E102C" w14:paraId="5A22CA36" w14:textId="77777777" w:rsidTr="00AC5AD5">
        <w:trPr>
          <w:trHeight w:val="288"/>
        </w:trPr>
        <w:tc>
          <w:tcPr>
            <w:tcW w:w="817" w:type="dxa"/>
            <w:shd w:val="clear" w:color="auto" w:fill="auto"/>
          </w:tcPr>
          <w:p w14:paraId="009EC211"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hideMark/>
          </w:tcPr>
          <w:p w14:paraId="6587BD65" w14:textId="77777777" w:rsidR="00C44682" w:rsidRPr="004E102C" w:rsidRDefault="00C44682" w:rsidP="00AC5AD5">
            <w:pPr>
              <w:rPr>
                <w:rFonts w:ascii="Arial" w:hAnsi="Arial" w:cs="Arial"/>
                <w:sz w:val="18"/>
                <w:szCs w:val="18"/>
              </w:rPr>
            </w:pPr>
            <w:r w:rsidRPr="004E102C">
              <w:rPr>
                <w:rFonts w:ascii="Arial" w:hAnsi="Arial" w:cs="Arial"/>
                <w:sz w:val="18"/>
                <w:szCs w:val="18"/>
              </w:rPr>
              <w:t xml:space="preserve">Óleo lubrificante 15W40 para motor a gasolina, classificação API SN, </w:t>
            </w:r>
            <w:r w:rsidRPr="004E102C">
              <w:rPr>
                <w:rFonts w:ascii="Arial" w:hAnsi="Arial" w:cs="Arial"/>
                <w:bCs/>
                <w:sz w:val="18"/>
                <w:szCs w:val="18"/>
                <w:shd w:val="clear" w:color="auto" w:fill="FFFFFF"/>
              </w:rPr>
              <w:t xml:space="preserve">tecnológica </w:t>
            </w:r>
            <w:proofErr w:type="spellStart"/>
            <w:r w:rsidRPr="004E102C">
              <w:rPr>
                <w:rFonts w:ascii="Arial" w:hAnsi="Arial" w:cs="Arial"/>
                <w:bCs/>
                <w:sz w:val="18"/>
                <w:szCs w:val="18"/>
                <w:shd w:val="clear" w:color="auto" w:fill="FFFFFF"/>
              </w:rPr>
              <w:t>multiviscoso</w:t>
            </w:r>
            <w:proofErr w:type="spellEnd"/>
            <w:r w:rsidRPr="004E102C">
              <w:rPr>
                <w:rFonts w:ascii="Arial" w:hAnsi="Arial" w:cs="Arial"/>
                <w:bCs/>
                <w:sz w:val="18"/>
                <w:szCs w:val="18"/>
                <w:shd w:val="clear" w:color="auto" w:fill="FFFFFF"/>
              </w:rPr>
              <w:t xml:space="preserve"> frasco 1 Litro</w:t>
            </w:r>
          </w:p>
        </w:tc>
        <w:tc>
          <w:tcPr>
            <w:tcW w:w="498" w:type="dxa"/>
            <w:shd w:val="clear" w:color="auto" w:fill="auto"/>
            <w:noWrap/>
          </w:tcPr>
          <w:p w14:paraId="2379C6E0" w14:textId="77777777" w:rsidR="00C44682" w:rsidRPr="00DD6C21" w:rsidRDefault="00C44682" w:rsidP="00AC5AD5">
            <w:pPr>
              <w:jc w:val="center"/>
              <w:rPr>
                <w:rFonts w:ascii="Arial" w:hAnsi="Arial" w:cs="Arial"/>
                <w:sz w:val="18"/>
                <w:szCs w:val="18"/>
              </w:rPr>
            </w:pPr>
            <w:r>
              <w:rPr>
                <w:rFonts w:ascii="Arial" w:hAnsi="Arial" w:cs="Arial"/>
                <w:sz w:val="18"/>
                <w:szCs w:val="18"/>
              </w:rPr>
              <w:t>60</w:t>
            </w:r>
          </w:p>
        </w:tc>
        <w:tc>
          <w:tcPr>
            <w:tcW w:w="1134" w:type="dxa"/>
            <w:shd w:val="clear" w:color="auto" w:fill="auto"/>
            <w:noWrap/>
            <w:hideMark/>
          </w:tcPr>
          <w:p w14:paraId="11CF55FF"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Litro</w:t>
            </w:r>
          </w:p>
        </w:tc>
      </w:tr>
      <w:tr w:rsidR="00C44682" w:rsidRPr="004E102C" w14:paraId="62A627F9" w14:textId="77777777" w:rsidTr="00AC5AD5">
        <w:trPr>
          <w:trHeight w:val="288"/>
        </w:trPr>
        <w:tc>
          <w:tcPr>
            <w:tcW w:w="817" w:type="dxa"/>
            <w:shd w:val="clear" w:color="auto" w:fill="auto"/>
          </w:tcPr>
          <w:p w14:paraId="03B46AC3"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3B7078F5" w14:textId="77777777" w:rsidR="00C44682" w:rsidRPr="004E102C" w:rsidRDefault="00C44682" w:rsidP="00AC5AD5">
            <w:pPr>
              <w:rPr>
                <w:rFonts w:ascii="Arial" w:hAnsi="Arial" w:cs="Arial"/>
                <w:sz w:val="18"/>
                <w:szCs w:val="18"/>
              </w:rPr>
            </w:pPr>
            <w:r w:rsidRPr="004E102C">
              <w:rPr>
                <w:rFonts w:ascii="Arial" w:hAnsi="Arial" w:cs="Arial"/>
                <w:sz w:val="18"/>
                <w:szCs w:val="18"/>
              </w:rPr>
              <w:t xml:space="preserve">Lubrificante 0W 20 para motor Gasolina, classificação ASN/PNS, </w:t>
            </w:r>
            <w:r w:rsidRPr="004E102C">
              <w:rPr>
                <w:rFonts w:ascii="Arial" w:hAnsi="Arial" w:cs="Arial"/>
                <w:bCs/>
                <w:sz w:val="18"/>
                <w:szCs w:val="18"/>
                <w:shd w:val="clear" w:color="auto" w:fill="FFFFFF"/>
              </w:rPr>
              <w:t xml:space="preserve"> tecnológica </w:t>
            </w:r>
            <w:proofErr w:type="spellStart"/>
            <w:r w:rsidRPr="004E102C">
              <w:rPr>
                <w:rFonts w:ascii="Arial" w:hAnsi="Arial" w:cs="Arial"/>
                <w:bCs/>
                <w:sz w:val="18"/>
                <w:szCs w:val="18"/>
                <w:shd w:val="clear" w:color="auto" w:fill="FFFFFF"/>
              </w:rPr>
              <w:t>multiviscoso</w:t>
            </w:r>
            <w:proofErr w:type="spellEnd"/>
            <w:r w:rsidRPr="004E102C">
              <w:rPr>
                <w:rFonts w:ascii="Arial" w:hAnsi="Arial" w:cs="Arial"/>
                <w:bCs/>
                <w:sz w:val="18"/>
                <w:szCs w:val="18"/>
                <w:shd w:val="clear" w:color="auto" w:fill="FFFFFF"/>
              </w:rPr>
              <w:t xml:space="preserve"> frasco 1 Litro</w:t>
            </w:r>
          </w:p>
        </w:tc>
        <w:tc>
          <w:tcPr>
            <w:tcW w:w="498" w:type="dxa"/>
            <w:shd w:val="clear" w:color="auto" w:fill="auto"/>
            <w:noWrap/>
          </w:tcPr>
          <w:p w14:paraId="64DD18BB" w14:textId="77777777" w:rsidR="00C44682" w:rsidRPr="00DD6C21" w:rsidRDefault="00C44682" w:rsidP="00AC5AD5">
            <w:pPr>
              <w:jc w:val="center"/>
              <w:rPr>
                <w:rFonts w:ascii="Arial" w:hAnsi="Arial" w:cs="Arial"/>
                <w:sz w:val="18"/>
                <w:szCs w:val="18"/>
              </w:rPr>
            </w:pPr>
            <w:r>
              <w:rPr>
                <w:rFonts w:ascii="Arial" w:hAnsi="Arial" w:cs="Arial"/>
                <w:sz w:val="18"/>
                <w:szCs w:val="18"/>
              </w:rPr>
              <w:t>30</w:t>
            </w:r>
          </w:p>
        </w:tc>
        <w:tc>
          <w:tcPr>
            <w:tcW w:w="1134" w:type="dxa"/>
            <w:shd w:val="clear" w:color="auto" w:fill="auto"/>
            <w:noWrap/>
            <w:hideMark/>
          </w:tcPr>
          <w:p w14:paraId="110AB3F3"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Litro</w:t>
            </w:r>
          </w:p>
        </w:tc>
      </w:tr>
      <w:tr w:rsidR="00C44682" w:rsidRPr="004E102C" w14:paraId="5984F4CE" w14:textId="77777777" w:rsidTr="00AC5AD5">
        <w:trPr>
          <w:trHeight w:val="288"/>
        </w:trPr>
        <w:tc>
          <w:tcPr>
            <w:tcW w:w="817" w:type="dxa"/>
            <w:shd w:val="clear" w:color="auto" w:fill="auto"/>
          </w:tcPr>
          <w:p w14:paraId="1B586C3A"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2A3CAEB6" w14:textId="77777777" w:rsidR="00C44682" w:rsidRPr="004E102C" w:rsidRDefault="00C44682" w:rsidP="00AC5AD5">
            <w:pPr>
              <w:rPr>
                <w:rFonts w:ascii="Arial" w:hAnsi="Arial" w:cs="Arial"/>
                <w:sz w:val="18"/>
                <w:szCs w:val="18"/>
              </w:rPr>
            </w:pPr>
            <w:r w:rsidRPr="004E102C">
              <w:rPr>
                <w:rFonts w:ascii="Arial" w:hAnsi="Arial" w:cs="Arial"/>
                <w:sz w:val="18"/>
                <w:szCs w:val="18"/>
              </w:rPr>
              <w:t>Óleo lubrificante HIDRAX C 68 para hidráulico, grau ISO VG 68, densidades 0,8744, ponto de fulgor 260, ponto de fluidez – 18, viscosidade 40 grau C 65,3, viscosidade 100 grau C 8,77</w:t>
            </w:r>
          </w:p>
        </w:tc>
        <w:tc>
          <w:tcPr>
            <w:tcW w:w="498" w:type="dxa"/>
            <w:shd w:val="clear" w:color="auto" w:fill="auto"/>
            <w:noWrap/>
          </w:tcPr>
          <w:p w14:paraId="75073416" w14:textId="77777777" w:rsidR="00C44682" w:rsidRPr="00DD6C21" w:rsidRDefault="00C44682" w:rsidP="00AC5AD5">
            <w:pPr>
              <w:jc w:val="center"/>
              <w:rPr>
                <w:rFonts w:ascii="Arial" w:hAnsi="Arial" w:cs="Arial"/>
                <w:sz w:val="18"/>
                <w:szCs w:val="18"/>
              </w:rPr>
            </w:pPr>
            <w:r>
              <w:rPr>
                <w:rFonts w:ascii="Arial" w:hAnsi="Arial" w:cs="Arial"/>
                <w:sz w:val="18"/>
                <w:szCs w:val="18"/>
              </w:rPr>
              <w:t>12</w:t>
            </w:r>
          </w:p>
        </w:tc>
        <w:tc>
          <w:tcPr>
            <w:tcW w:w="1134" w:type="dxa"/>
            <w:shd w:val="clear" w:color="auto" w:fill="auto"/>
            <w:noWrap/>
          </w:tcPr>
          <w:p w14:paraId="30662422"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Balde 20 L</w:t>
            </w:r>
          </w:p>
        </w:tc>
      </w:tr>
      <w:tr w:rsidR="00C44682" w:rsidRPr="004E102C" w14:paraId="77B00A25" w14:textId="77777777" w:rsidTr="00AC5AD5">
        <w:trPr>
          <w:trHeight w:val="288"/>
        </w:trPr>
        <w:tc>
          <w:tcPr>
            <w:tcW w:w="817" w:type="dxa"/>
            <w:shd w:val="clear" w:color="auto" w:fill="auto"/>
          </w:tcPr>
          <w:p w14:paraId="5CB0757A"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78979FB6" w14:textId="77777777" w:rsidR="00C44682" w:rsidRPr="004E102C" w:rsidRDefault="00C44682" w:rsidP="00AC5AD5">
            <w:pPr>
              <w:rPr>
                <w:rFonts w:ascii="Arial" w:hAnsi="Arial" w:cs="Arial"/>
                <w:sz w:val="18"/>
                <w:szCs w:val="18"/>
              </w:rPr>
            </w:pPr>
            <w:r w:rsidRPr="004E102C">
              <w:rPr>
                <w:rFonts w:ascii="Arial" w:hAnsi="Arial" w:cs="Arial"/>
                <w:sz w:val="18"/>
                <w:szCs w:val="18"/>
              </w:rPr>
              <w:t xml:space="preserve">Óleo </w:t>
            </w:r>
            <w:proofErr w:type="spellStart"/>
            <w:r w:rsidRPr="004E102C">
              <w:rPr>
                <w:rFonts w:ascii="Arial" w:hAnsi="Arial" w:cs="Arial"/>
                <w:sz w:val="18"/>
                <w:szCs w:val="18"/>
              </w:rPr>
              <w:t>semi-sintético</w:t>
            </w:r>
            <w:proofErr w:type="spellEnd"/>
            <w:r w:rsidRPr="004E102C">
              <w:rPr>
                <w:rFonts w:ascii="Arial" w:hAnsi="Arial" w:cs="Arial"/>
                <w:sz w:val="18"/>
                <w:szCs w:val="18"/>
              </w:rPr>
              <w:t xml:space="preserve">, Tipo 90, para engrenagens </w:t>
            </w:r>
            <w:proofErr w:type="spellStart"/>
            <w:r w:rsidRPr="004E102C">
              <w:rPr>
                <w:rFonts w:ascii="Arial" w:hAnsi="Arial" w:cs="Arial"/>
                <w:sz w:val="18"/>
                <w:szCs w:val="18"/>
              </w:rPr>
              <w:t>hipóides</w:t>
            </w:r>
            <w:proofErr w:type="spellEnd"/>
            <w:r w:rsidRPr="004E102C">
              <w:rPr>
                <w:rFonts w:ascii="Arial" w:hAnsi="Arial" w:cs="Arial"/>
                <w:sz w:val="18"/>
                <w:szCs w:val="18"/>
              </w:rPr>
              <w:t xml:space="preserve"> que exigem lubrificantes com nível de desempenho API GL-5</w:t>
            </w:r>
          </w:p>
        </w:tc>
        <w:tc>
          <w:tcPr>
            <w:tcW w:w="498" w:type="dxa"/>
            <w:shd w:val="clear" w:color="auto" w:fill="auto"/>
            <w:noWrap/>
          </w:tcPr>
          <w:p w14:paraId="6BD6F383" w14:textId="77777777" w:rsidR="00C44682" w:rsidRPr="00DD6C21" w:rsidRDefault="00C44682" w:rsidP="00AC5AD5">
            <w:pPr>
              <w:jc w:val="center"/>
              <w:rPr>
                <w:rFonts w:ascii="Arial" w:hAnsi="Arial" w:cs="Arial"/>
                <w:sz w:val="18"/>
                <w:szCs w:val="18"/>
              </w:rPr>
            </w:pPr>
            <w:r>
              <w:rPr>
                <w:rFonts w:ascii="Arial" w:hAnsi="Arial" w:cs="Arial"/>
                <w:sz w:val="18"/>
                <w:szCs w:val="18"/>
              </w:rPr>
              <w:t>06</w:t>
            </w:r>
          </w:p>
        </w:tc>
        <w:tc>
          <w:tcPr>
            <w:tcW w:w="1134" w:type="dxa"/>
            <w:shd w:val="clear" w:color="auto" w:fill="auto"/>
            <w:noWrap/>
          </w:tcPr>
          <w:p w14:paraId="3048E619"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Balde 20 L</w:t>
            </w:r>
          </w:p>
        </w:tc>
      </w:tr>
      <w:tr w:rsidR="00C44682" w:rsidRPr="004E102C" w14:paraId="55A191E5" w14:textId="77777777" w:rsidTr="00AC5AD5">
        <w:trPr>
          <w:trHeight w:val="288"/>
        </w:trPr>
        <w:tc>
          <w:tcPr>
            <w:tcW w:w="817" w:type="dxa"/>
            <w:shd w:val="clear" w:color="auto" w:fill="auto"/>
          </w:tcPr>
          <w:p w14:paraId="37822F11"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1854824F" w14:textId="77777777" w:rsidR="00C44682" w:rsidRPr="004E102C" w:rsidRDefault="00C44682" w:rsidP="00AC5AD5">
            <w:pPr>
              <w:rPr>
                <w:rFonts w:ascii="Arial" w:hAnsi="Arial" w:cs="Arial"/>
                <w:sz w:val="18"/>
                <w:szCs w:val="18"/>
              </w:rPr>
            </w:pPr>
            <w:r w:rsidRPr="004E102C">
              <w:rPr>
                <w:rFonts w:ascii="Arial" w:hAnsi="Arial" w:cs="Arial"/>
                <w:sz w:val="18"/>
                <w:szCs w:val="18"/>
              </w:rPr>
              <w:t xml:space="preserve">Óleo para engrenagens, para engrenagens </w:t>
            </w:r>
            <w:proofErr w:type="spellStart"/>
            <w:r w:rsidRPr="004E102C">
              <w:rPr>
                <w:rFonts w:ascii="Arial" w:hAnsi="Arial" w:cs="Arial"/>
                <w:sz w:val="18"/>
                <w:szCs w:val="18"/>
              </w:rPr>
              <w:t>hipóides</w:t>
            </w:r>
            <w:proofErr w:type="spellEnd"/>
            <w:r w:rsidRPr="004E102C">
              <w:rPr>
                <w:rFonts w:ascii="Arial" w:hAnsi="Arial" w:cs="Arial"/>
                <w:sz w:val="18"/>
                <w:szCs w:val="18"/>
              </w:rPr>
              <w:t xml:space="preserve"> que exigem lubrificantes com nível de desempenho API GL-5 TRM S-140</w:t>
            </w:r>
          </w:p>
        </w:tc>
        <w:tc>
          <w:tcPr>
            <w:tcW w:w="498" w:type="dxa"/>
            <w:shd w:val="clear" w:color="auto" w:fill="auto"/>
            <w:noWrap/>
          </w:tcPr>
          <w:p w14:paraId="7D17D016" w14:textId="77777777" w:rsidR="00C44682" w:rsidRPr="00DD6C21" w:rsidRDefault="00C44682" w:rsidP="00AC5AD5">
            <w:pPr>
              <w:jc w:val="center"/>
              <w:rPr>
                <w:rFonts w:ascii="Arial" w:hAnsi="Arial" w:cs="Arial"/>
                <w:sz w:val="18"/>
                <w:szCs w:val="18"/>
              </w:rPr>
            </w:pPr>
            <w:r>
              <w:rPr>
                <w:rFonts w:ascii="Arial" w:hAnsi="Arial" w:cs="Arial"/>
                <w:sz w:val="18"/>
                <w:szCs w:val="18"/>
              </w:rPr>
              <w:t>06</w:t>
            </w:r>
          </w:p>
        </w:tc>
        <w:tc>
          <w:tcPr>
            <w:tcW w:w="1134" w:type="dxa"/>
            <w:shd w:val="clear" w:color="auto" w:fill="auto"/>
            <w:noWrap/>
          </w:tcPr>
          <w:p w14:paraId="1596CF76"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Balde 20 L</w:t>
            </w:r>
          </w:p>
        </w:tc>
      </w:tr>
      <w:tr w:rsidR="00C44682" w:rsidRPr="004E102C" w14:paraId="250FD1C7" w14:textId="77777777" w:rsidTr="00AC5AD5">
        <w:trPr>
          <w:trHeight w:val="288"/>
        </w:trPr>
        <w:tc>
          <w:tcPr>
            <w:tcW w:w="817" w:type="dxa"/>
            <w:shd w:val="clear" w:color="auto" w:fill="auto"/>
          </w:tcPr>
          <w:p w14:paraId="3266E897"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30F5C000" w14:textId="77777777" w:rsidR="00C44682" w:rsidRPr="004E102C" w:rsidRDefault="00C44682" w:rsidP="00AC5AD5">
            <w:pPr>
              <w:rPr>
                <w:rFonts w:ascii="Arial" w:hAnsi="Arial" w:cs="Arial"/>
                <w:color w:val="7F7F7F"/>
                <w:sz w:val="18"/>
                <w:szCs w:val="18"/>
              </w:rPr>
            </w:pPr>
            <w:r w:rsidRPr="004E102C">
              <w:rPr>
                <w:rFonts w:ascii="Arial" w:hAnsi="Arial" w:cs="Arial"/>
                <w:sz w:val="18"/>
                <w:szCs w:val="18"/>
              </w:rPr>
              <w:t xml:space="preserve">UNITRACTOR 10w30 </w:t>
            </w:r>
          </w:p>
        </w:tc>
        <w:tc>
          <w:tcPr>
            <w:tcW w:w="498" w:type="dxa"/>
            <w:shd w:val="clear" w:color="auto" w:fill="auto"/>
            <w:noWrap/>
          </w:tcPr>
          <w:p w14:paraId="5ED37CFD" w14:textId="77777777" w:rsidR="00C44682" w:rsidRPr="00DD6C21" w:rsidRDefault="00C44682" w:rsidP="00AC5AD5">
            <w:pPr>
              <w:jc w:val="center"/>
              <w:rPr>
                <w:rFonts w:ascii="Arial" w:hAnsi="Arial" w:cs="Arial"/>
                <w:sz w:val="18"/>
                <w:szCs w:val="18"/>
              </w:rPr>
            </w:pPr>
            <w:r>
              <w:rPr>
                <w:rFonts w:ascii="Arial" w:hAnsi="Arial" w:cs="Arial"/>
                <w:sz w:val="18"/>
                <w:szCs w:val="18"/>
              </w:rPr>
              <w:t>05</w:t>
            </w:r>
          </w:p>
        </w:tc>
        <w:tc>
          <w:tcPr>
            <w:tcW w:w="1134" w:type="dxa"/>
            <w:shd w:val="clear" w:color="auto" w:fill="auto"/>
            <w:noWrap/>
          </w:tcPr>
          <w:p w14:paraId="726EF091"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Balde 20 L</w:t>
            </w:r>
          </w:p>
        </w:tc>
      </w:tr>
      <w:tr w:rsidR="00C44682" w:rsidRPr="004E102C" w14:paraId="423EE96E" w14:textId="77777777" w:rsidTr="00AC5AD5">
        <w:trPr>
          <w:trHeight w:val="288"/>
        </w:trPr>
        <w:tc>
          <w:tcPr>
            <w:tcW w:w="817" w:type="dxa"/>
            <w:shd w:val="clear" w:color="auto" w:fill="auto"/>
          </w:tcPr>
          <w:p w14:paraId="6AEF96BB"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0476832A" w14:textId="77777777" w:rsidR="00C44682" w:rsidRPr="004E102C" w:rsidRDefault="00C44682" w:rsidP="00AC5AD5">
            <w:pPr>
              <w:rPr>
                <w:rFonts w:ascii="Arial" w:hAnsi="Arial" w:cs="Arial"/>
                <w:sz w:val="18"/>
                <w:szCs w:val="18"/>
              </w:rPr>
            </w:pPr>
            <w:r w:rsidRPr="004E102C">
              <w:rPr>
                <w:rFonts w:ascii="Arial" w:hAnsi="Arial" w:cs="Arial"/>
                <w:sz w:val="18"/>
                <w:szCs w:val="18"/>
              </w:rPr>
              <w:t>Fluido universal para tratores (UTO) de alto desempenho, para uso simultâneo nos sistemas de transmissão, hidráulicos e de freio. THF 11 SAE UNITRACTOR 20w30</w:t>
            </w:r>
          </w:p>
        </w:tc>
        <w:tc>
          <w:tcPr>
            <w:tcW w:w="498" w:type="dxa"/>
            <w:shd w:val="clear" w:color="auto" w:fill="auto"/>
            <w:noWrap/>
          </w:tcPr>
          <w:p w14:paraId="5192A638" w14:textId="77777777" w:rsidR="00C44682" w:rsidRPr="00DD6C21" w:rsidRDefault="00C44682" w:rsidP="00AC5AD5">
            <w:pPr>
              <w:jc w:val="center"/>
              <w:rPr>
                <w:rFonts w:ascii="Arial" w:hAnsi="Arial" w:cs="Arial"/>
                <w:sz w:val="18"/>
                <w:szCs w:val="18"/>
              </w:rPr>
            </w:pPr>
            <w:r>
              <w:rPr>
                <w:rFonts w:ascii="Arial" w:hAnsi="Arial" w:cs="Arial"/>
                <w:sz w:val="18"/>
                <w:szCs w:val="18"/>
              </w:rPr>
              <w:t>02</w:t>
            </w:r>
          </w:p>
        </w:tc>
        <w:tc>
          <w:tcPr>
            <w:tcW w:w="1134" w:type="dxa"/>
            <w:shd w:val="clear" w:color="auto" w:fill="auto"/>
            <w:noWrap/>
          </w:tcPr>
          <w:p w14:paraId="01FF8285"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Balde 20 L</w:t>
            </w:r>
          </w:p>
        </w:tc>
      </w:tr>
      <w:tr w:rsidR="00C44682" w:rsidRPr="004E102C" w14:paraId="3A9ABB75" w14:textId="77777777" w:rsidTr="00AC5AD5">
        <w:trPr>
          <w:trHeight w:val="288"/>
        </w:trPr>
        <w:tc>
          <w:tcPr>
            <w:tcW w:w="817" w:type="dxa"/>
            <w:shd w:val="clear" w:color="auto" w:fill="auto"/>
          </w:tcPr>
          <w:p w14:paraId="028DF4E3"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1AF85D5E" w14:textId="77777777" w:rsidR="00C44682" w:rsidRPr="004E102C" w:rsidRDefault="00C44682" w:rsidP="00AC5AD5">
            <w:pPr>
              <w:rPr>
                <w:rFonts w:ascii="Arial" w:hAnsi="Arial" w:cs="Arial"/>
                <w:sz w:val="18"/>
                <w:szCs w:val="18"/>
              </w:rPr>
            </w:pPr>
            <w:r w:rsidRPr="004E102C">
              <w:rPr>
                <w:rFonts w:ascii="Arial" w:hAnsi="Arial" w:cs="Arial"/>
                <w:sz w:val="18"/>
                <w:szCs w:val="18"/>
              </w:rPr>
              <w:t>Graxa lubrificante mineral, uso geral e múltiplas aplicações, composto a base de sabão de cálcio, óleo básico mineral e aditivos, NLG12</w:t>
            </w:r>
          </w:p>
        </w:tc>
        <w:tc>
          <w:tcPr>
            <w:tcW w:w="498" w:type="dxa"/>
            <w:shd w:val="clear" w:color="auto" w:fill="auto"/>
            <w:noWrap/>
          </w:tcPr>
          <w:p w14:paraId="45229BC5" w14:textId="77777777" w:rsidR="00C44682" w:rsidRPr="00DD6C21" w:rsidRDefault="00C44682" w:rsidP="00AC5AD5">
            <w:pPr>
              <w:jc w:val="center"/>
              <w:rPr>
                <w:rFonts w:ascii="Arial" w:hAnsi="Arial" w:cs="Arial"/>
                <w:sz w:val="18"/>
                <w:szCs w:val="18"/>
              </w:rPr>
            </w:pPr>
            <w:r>
              <w:rPr>
                <w:rFonts w:ascii="Arial" w:hAnsi="Arial" w:cs="Arial"/>
                <w:sz w:val="18"/>
                <w:szCs w:val="18"/>
              </w:rPr>
              <w:t>12</w:t>
            </w:r>
          </w:p>
        </w:tc>
        <w:tc>
          <w:tcPr>
            <w:tcW w:w="1134" w:type="dxa"/>
            <w:shd w:val="clear" w:color="auto" w:fill="auto"/>
            <w:noWrap/>
          </w:tcPr>
          <w:p w14:paraId="5BBE9D05"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Balde 10kg</w:t>
            </w:r>
          </w:p>
        </w:tc>
      </w:tr>
      <w:tr w:rsidR="00C44682" w:rsidRPr="004E102C" w14:paraId="00606CB9" w14:textId="77777777" w:rsidTr="00AC5AD5">
        <w:trPr>
          <w:trHeight w:val="288"/>
        </w:trPr>
        <w:tc>
          <w:tcPr>
            <w:tcW w:w="817" w:type="dxa"/>
            <w:shd w:val="clear" w:color="auto" w:fill="auto"/>
          </w:tcPr>
          <w:p w14:paraId="5D164DE5"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3BB73497" w14:textId="77777777" w:rsidR="00C44682" w:rsidRPr="004E102C" w:rsidRDefault="00C44682" w:rsidP="00AC5AD5">
            <w:pPr>
              <w:rPr>
                <w:rFonts w:ascii="Arial" w:hAnsi="Arial" w:cs="Arial"/>
                <w:sz w:val="18"/>
                <w:szCs w:val="18"/>
              </w:rPr>
            </w:pPr>
            <w:r w:rsidRPr="004E102C">
              <w:rPr>
                <w:rFonts w:ascii="Arial" w:hAnsi="Arial" w:cs="Arial"/>
                <w:sz w:val="18"/>
                <w:szCs w:val="18"/>
              </w:rPr>
              <w:t>Óleo lubrificante mineral para transmissão automática, direção hidráulica UNI ATF-TA</w:t>
            </w:r>
          </w:p>
        </w:tc>
        <w:tc>
          <w:tcPr>
            <w:tcW w:w="498" w:type="dxa"/>
            <w:shd w:val="clear" w:color="auto" w:fill="auto"/>
            <w:noWrap/>
          </w:tcPr>
          <w:p w14:paraId="7E695BFE" w14:textId="77777777" w:rsidR="00C44682" w:rsidRPr="00DD6C21" w:rsidRDefault="00C44682" w:rsidP="00AC5AD5">
            <w:pPr>
              <w:jc w:val="center"/>
              <w:rPr>
                <w:rFonts w:ascii="Arial" w:hAnsi="Arial" w:cs="Arial"/>
                <w:sz w:val="18"/>
                <w:szCs w:val="18"/>
              </w:rPr>
            </w:pPr>
            <w:r>
              <w:rPr>
                <w:rFonts w:ascii="Arial" w:hAnsi="Arial" w:cs="Arial"/>
                <w:sz w:val="18"/>
                <w:szCs w:val="18"/>
              </w:rPr>
              <w:t>30</w:t>
            </w:r>
          </w:p>
        </w:tc>
        <w:tc>
          <w:tcPr>
            <w:tcW w:w="1134" w:type="dxa"/>
            <w:shd w:val="clear" w:color="auto" w:fill="auto"/>
            <w:noWrap/>
          </w:tcPr>
          <w:p w14:paraId="2AFB28FE"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 xml:space="preserve">Litro </w:t>
            </w:r>
          </w:p>
        </w:tc>
      </w:tr>
      <w:tr w:rsidR="00C44682" w:rsidRPr="004E102C" w14:paraId="33A3E525" w14:textId="77777777" w:rsidTr="00AC5AD5">
        <w:trPr>
          <w:trHeight w:val="288"/>
        </w:trPr>
        <w:tc>
          <w:tcPr>
            <w:tcW w:w="817" w:type="dxa"/>
            <w:shd w:val="clear" w:color="auto" w:fill="auto"/>
          </w:tcPr>
          <w:p w14:paraId="0E379D86"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06A2C685" w14:textId="77777777" w:rsidR="00C44682" w:rsidRPr="004E102C" w:rsidRDefault="00C44682" w:rsidP="00AC5AD5">
            <w:pPr>
              <w:rPr>
                <w:rFonts w:ascii="Arial" w:hAnsi="Arial" w:cs="Arial"/>
                <w:sz w:val="18"/>
                <w:szCs w:val="18"/>
              </w:rPr>
            </w:pPr>
            <w:r w:rsidRPr="004E102C">
              <w:rPr>
                <w:rFonts w:ascii="Arial" w:hAnsi="Arial" w:cs="Arial"/>
                <w:sz w:val="18"/>
                <w:szCs w:val="18"/>
              </w:rPr>
              <w:t>Fluído de freio, recomendado para os sistemas hidráulico de freios e embreagens DOT 4 500ml</w:t>
            </w:r>
          </w:p>
        </w:tc>
        <w:tc>
          <w:tcPr>
            <w:tcW w:w="498" w:type="dxa"/>
            <w:shd w:val="clear" w:color="auto" w:fill="auto"/>
            <w:noWrap/>
          </w:tcPr>
          <w:p w14:paraId="2DA69DF0" w14:textId="77777777" w:rsidR="00C44682" w:rsidRPr="00DD6C21" w:rsidRDefault="00C44682" w:rsidP="00AC5AD5">
            <w:pPr>
              <w:jc w:val="center"/>
              <w:rPr>
                <w:rFonts w:ascii="Arial" w:hAnsi="Arial" w:cs="Arial"/>
                <w:sz w:val="18"/>
                <w:szCs w:val="18"/>
              </w:rPr>
            </w:pPr>
            <w:r>
              <w:rPr>
                <w:rFonts w:ascii="Arial" w:hAnsi="Arial" w:cs="Arial"/>
                <w:sz w:val="18"/>
                <w:szCs w:val="18"/>
              </w:rPr>
              <w:t>10</w:t>
            </w:r>
          </w:p>
        </w:tc>
        <w:tc>
          <w:tcPr>
            <w:tcW w:w="1134" w:type="dxa"/>
            <w:shd w:val="clear" w:color="auto" w:fill="auto"/>
            <w:noWrap/>
          </w:tcPr>
          <w:p w14:paraId="6C05C001"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500 ml</w:t>
            </w:r>
          </w:p>
        </w:tc>
      </w:tr>
      <w:tr w:rsidR="00C44682" w:rsidRPr="004E102C" w14:paraId="3161EE06" w14:textId="77777777" w:rsidTr="00AC5AD5">
        <w:trPr>
          <w:trHeight w:val="288"/>
        </w:trPr>
        <w:tc>
          <w:tcPr>
            <w:tcW w:w="817" w:type="dxa"/>
            <w:shd w:val="clear" w:color="auto" w:fill="auto"/>
          </w:tcPr>
          <w:p w14:paraId="319A7CCE"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0EB2C5CD" w14:textId="77777777" w:rsidR="00C44682" w:rsidRPr="004E102C" w:rsidRDefault="00C44682" w:rsidP="00AC5AD5">
            <w:pPr>
              <w:rPr>
                <w:rFonts w:ascii="Arial" w:hAnsi="Arial" w:cs="Arial"/>
                <w:sz w:val="18"/>
                <w:szCs w:val="18"/>
              </w:rPr>
            </w:pPr>
            <w:proofErr w:type="spellStart"/>
            <w:r w:rsidRPr="004E102C">
              <w:rPr>
                <w:rFonts w:ascii="Arial" w:hAnsi="Arial" w:cs="Arial"/>
                <w:sz w:val="18"/>
                <w:szCs w:val="18"/>
              </w:rPr>
              <w:t>Arla</w:t>
            </w:r>
            <w:proofErr w:type="spellEnd"/>
            <w:r w:rsidRPr="004E102C">
              <w:rPr>
                <w:rFonts w:ascii="Arial" w:hAnsi="Arial" w:cs="Arial"/>
                <w:sz w:val="18"/>
                <w:szCs w:val="18"/>
              </w:rPr>
              <w:t xml:space="preserve"> 32  </w:t>
            </w:r>
          </w:p>
        </w:tc>
        <w:tc>
          <w:tcPr>
            <w:tcW w:w="498" w:type="dxa"/>
            <w:shd w:val="clear" w:color="auto" w:fill="auto"/>
            <w:noWrap/>
          </w:tcPr>
          <w:p w14:paraId="7B5B1094" w14:textId="77777777" w:rsidR="00C44682" w:rsidRPr="00DD6C21" w:rsidRDefault="00C44682" w:rsidP="00AC5AD5">
            <w:pPr>
              <w:jc w:val="center"/>
              <w:rPr>
                <w:rFonts w:ascii="Arial" w:hAnsi="Arial" w:cs="Arial"/>
                <w:sz w:val="18"/>
                <w:szCs w:val="18"/>
              </w:rPr>
            </w:pPr>
            <w:r>
              <w:rPr>
                <w:rFonts w:ascii="Arial" w:hAnsi="Arial" w:cs="Arial"/>
                <w:sz w:val="18"/>
                <w:szCs w:val="18"/>
              </w:rPr>
              <w:t>15</w:t>
            </w:r>
          </w:p>
        </w:tc>
        <w:tc>
          <w:tcPr>
            <w:tcW w:w="1134" w:type="dxa"/>
            <w:shd w:val="clear" w:color="auto" w:fill="auto"/>
            <w:noWrap/>
          </w:tcPr>
          <w:p w14:paraId="6F97E610"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Balde 20 L</w:t>
            </w:r>
          </w:p>
        </w:tc>
      </w:tr>
      <w:tr w:rsidR="00C44682" w:rsidRPr="004E102C" w14:paraId="49A1BB90" w14:textId="77777777" w:rsidTr="00AC5AD5">
        <w:trPr>
          <w:trHeight w:val="288"/>
        </w:trPr>
        <w:tc>
          <w:tcPr>
            <w:tcW w:w="817" w:type="dxa"/>
            <w:shd w:val="clear" w:color="auto" w:fill="auto"/>
          </w:tcPr>
          <w:p w14:paraId="14F5198D" w14:textId="77777777" w:rsidR="00C44682" w:rsidRPr="004E102C" w:rsidRDefault="00C44682" w:rsidP="00C44682">
            <w:pPr>
              <w:pStyle w:val="PargrafodaLista"/>
              <w:numPr>
                <w:ilvl w:val="0"/>
                <w:numId w:val="52"/>
              </w:numPr>
              <w:suppressAutoHyphens w:val="0"/>
              <w:contextualSpacing/>
              <w:rPr>
                <w:rFonts w:ascii="Arial" w:hAnsi="Arial" w:cs="Arial"/>
                <w:sz w:val="18"/>
                <w:szCs w:val="18"/>
              </w:rPr>
            </w:pPr>
          </w:p>
        </w:tc>
        <w:tc>
          <w:tcPr>
            <w:tcW w:w="6408" w:type="dxa"/>
            <w:shd w:val="clear" w:color="auto" w:fill="auto"/>
          </w:tcPr>
          <w:p w14:paraId="19E1E0A2" w14:textId="77777777" w:rsidR="00C44682" w:rsidRPr="004E102C" w:rsidRDefault="00C44682" w:rsidP="00AC5AD5">
            <w:pPr>
              <w:rPr>
                <w:rFonts w:ascii="Arial" w:hAnsi="Arial" w:cs="Arial"/>
                <w:sz w:val="18"/>
                <w:szCs w:val="18"/>
              </w:rPr>
            </w:pPr>
            <w:r w:rsidRPr="007B77AF">
              <w:rPr>
                <w:rFonts w:ascii="Arial" w:hAnsi="Arial" w:cs="Arial"/>
                <w:sz w:val="18"/>
                <w:szCs w:val="18"/>
              </w:rPr>
              <w:t>Óleo lubrificante para motores a gasolina 5W30 1LT</w:t>
            </w:r>
          </w:p>
        </w:tc>
        <w:tc>
          <w:tcPr>
            <w:tcW w:w="498" w:type="dxa"/>
            <w:shd w:val="clear" w:color="auto" w:fill="auto"/>
            <w:noWrap/>
          </w:tcPr>
          <w:p w14:paraId="0973795A" w14:textId="77777777" w:rsidR="00C44682" w:rsidRDefault="00C44682" w:rsidP="00AC5AD5">
            <w:pPr>
              <w:jc w:val="center"/>
              <w:rPr>
                <w:rFonts w:ascii="Arial" w:hAnsi="Arial" w:cs="Arial"/>
                <w:sz w:val="18"/>
                <w:szCs w:val="18"/>
              </w:rPr>
            </w:pPr>
            <w:r>
              <w:rPr>
                <w:rFonts w:ascii="Arial" w:hAnsi="Arial" w:cs="Arial"/>
                <w:sz w:val="18"/>
                <w:szCs w:val="18"/>
              </w:rPr>
              <w:t>30</w:t>
            </w:r>
          </w:p>
        </w:tc>
        <w:tc>
          <w:tcPr>
            <w:tcW w:w="1134" w:type="dxa"/>
            <w:shd w:val="clear" w:color="auto" w:fill="auto"/>
            <w:noWrap/>
          </w:tcPr>
          <w:p w14:paraId="2E0324A6" w14:textId="77777777" w:rsidR="00C44682" w:rsidRPr="004E102C" w:rsidRDefault="00C44682" w:rsidP="00AC5AD5">
            <w:pPr>
              <w:jc w:val="center"/>
              <w:rPr>
                <w:rFonts w:ascii="Arial" w:hAnsi="Arial" w:cs="Arial"/>
                <w:sz w:val="18"/>
                <w:szCs w:val="18"/>
              </w:rPr>
            </w:pPr>
            <w:r w:rsidRPr="004E102C">
              <w:rPr>
                <w:rFonts w:ascii="Arial" w:hAnsi="Arial" w:cs="Arial"/>
                <w:sz w:val="18"/>
                <w:szCs w:val="18"/>
              </w:rPr>
              <w:t>Litro</w:t>
            </w:r>
          </w:p>
        </w:tc>
      </w:tr>
    </w:tbl>
    <w:p w14:paraId="5CA5532F" w14:textId="77777777" w:rsidR="00C44682" w:rsidRPr="00D55428" w:rsidRDefault="00C44682" w:rsidP="00C44682">
      <w:pPr>
        <w:pStyle w:val="PargrafodaLista"/>
        <w:suppressAutoHyphens w:val="0"/>
        <w:ind w:left="720"/>
        <w:contextualSpacing/>
        <w:jc w:val="both"/>
        <w:rPr>
          <w:rFonts w:ascii="Arial" w:hAnsi="Arial" w:cs="Arial"/>
          <w:sz w:val="22"/>
          <w:szCs w:val="22"/>
        </w:rPr>
      </w:pPr>
    </w:p>
    <w:p w14:paraId="6BC3395E" w14:textId="77777777" w:rsidR="00CD4BFA" w:rsidRPr="00D55428" w:rsidRDefault="00CD4BFA" w:rsidP="00CD4BFA">
      <w:pPr>
        <w:pStyle w:val="PargrafodaLista"/>
        <w:ind w:left="1143"/>
        <w:contextualSpacing/>
        <w:rPr>
          <w:rFonts w:ascii="Arial" w:hAnsi="Arial" w:cs="Arial"/>
          <w:sz w:val="22"/>
          <w:szCs w:val="22"/>
        </w:rPr>
      </w:pPr>
    </w:p>
    <w:p w14:paraId="00309AC3" w14:textId="77777777" w:rsidR="00CD4BFA" w:rsidRPr="00FF49AC" w:rsidRDefault="00CD4BFA" w:rsidP="00804739">
      <w:pPr>
        <w:pStyle w:val="PargrafodaLista"/>
        <w:numPr>
          <w:ilvl w:val="0"/>
          <w:numId w:val="48"/>
        </w:numPr>
        <w:shd w:val="clear" w:color="auto" w:fill="BFBFBF" w:themeFill="background1" w:themeFillShade="BF"/>
        <w:suppressAutoHyphens w:val="0"/>
        <w:contextualSpacing/>
        <w:jc w:val="both"/>
        <w:rPr>
          <w:rFonts w:ascii="Arial" w:hAnsi="Arial" w:cs="Arial"/>
          <w:b/>
          <w:bCs/>
          <w:sz w:val="22"/>
          <w:szCs w:val="22"/>
        </w:rPr>
      </w:pPr>
      <w:r w:rsidRPr="00FF49AC">
        <w:rPr>
          <w:rFonts w:ascii="Arial" w:hAnsi="Arial" w:cs="Arial"/>
          <w:b/>
          <w:bCs/>
          <w:sz w:val="22"/>
          <w:szCs w:val="22"/>
        </w:rPr>
        <w:t>DO PRAZO E FORMA DE FORNECIMENTO</w:t>
      </w:r>
    </w:p>
    <w:p w14:paraId="63ADD612" w14:textId="77777777" w:rsidR="00CD4BFA" w:rsidRPr="00A82798" w:rsidRDefault="00CD4BFA" w:rsidP="00CD4BFA">
      <w:pPr>
        <w:jc w:val="both"/>
        <w:rPr>
          <w:rFonts w:ascii="Arial" w:hAnsi="Arial" w:cs="Arial"/>
        </w:rPr>
      </w:pPr>
    </w:p>
    <w:p w14:paraId="1EFA6954" w14:textId="209C8B0C" w:rsidR="00CD4BFA" w:rsidRPr="00A82798" w:rsidRDefault="00CD4BFA" w:rsidP="00804739">
      <w:pPr>
        <w:pStyle w:val="PargrafodaLista"/>
        <w:numPr>
          <w:ilvl w:val="1"/>
          <w:numId w:val="48"/>
        </w:numPr>
        <w:suppressAutoHyphens w:val="0"/>
        <w:contextualSpacing/>
        <w:jc w:val="both"/>
        <w:rPr>
          <w:rFonts w:ascii="Arial" w:hAnsi="Arial" w:cs="Arial"/>
          <w:sz w:val="22"/>
          <w:szCs w:val="22"/>
        </w:rPr>
      </w:pPr>
      <w:r w:rsidRPr="00A82798">
        <w:rPr>
          <w:rFonts w:ascii="Arial" w:hAnsi="Arial" w:cs="Arial"/>
          <w:sz w:val="22"/>
          <w:szCs w:val="22"/>
        </w:rPr>
        <w:t>O fornecimento dos combustíveis</w:t>
      </w:r>
      <w:r w:rsidR="00FF49AC" w:rsidRPr="00A82798">
        <w:rPr>
          <w:rFonts w:ascii="Arial" w:hAnsi="Arial" w:cs="Arial"/>
          <w:sz w:val="22"/>
          <w:szCs w:val="22"/>
        </w:rPr>
        <w:t xml:space="preserve"> e lubrificantes </w:t>
      </w:r>
      <w:r w:rsidRPr="00A82798">
        <w:rPr>
          <w:rFonts w:ascii="Arial" w:hAnsi="Arial" w:cs="Arial"/>
          <w:sz w:val="22"/>
          <w:szCs w:val="22"/>
        </w:rPr>
        <w:t xml:space="preserve"> deverá, impreterivelmente, ser realizado nas respectivas bombas de combustível instaladas no estabelecimento do proponente (POSTO DE COMBUSTÍVEL INSTALADO NO PERÍMETRO URBANO </w:t>
      </w:r>
      <w:r w:rsidR="009026AC" w:rsidRPr="00A82798">
        <w:rPr>
          <w:rFonts w:ascii="Arial" w:hAnsi="Arial" w:cs="Arial"/>
          <w:sz w:val="22"/>
          <w:szCs w:val="22"/>
        </w:rPr>
        <w:t>DO MUNICÍPIO DE ITABERABA</w:t>
      </w:r>
      <w:r w:rsidRPr="00A82798">
        <w:rPr>
          <w:rFonts w:ascii="Arial" w:hAnsi="Arial" w:cs="Arial"/>
          <w:sz w:val="22"/>
          <w:szCs w:val="22"/>
        </w:rPr>
        <w:t>), diariamente, durante o período de 12 (doze) meses, mediante emissão da competente requisição pelo Setor Encarregado do Abastecimento ao qual o mesmo se destina, do qual será emitido um documento fiscal, detalhando o preço, a quantidade abastecida, o veículo / placa e o combustível utilizado.</w:t>
      </w:r>
    </w:p>
    <w:p w14:paraId="07A775E3" w14:textId="77777777" w:rsidR="00CD4BFA" w:rsidRPr="00A82798" w:rsidRDefault="00CD4BFA" w:rsidP="00CD4BFA">
      <w:pPr>
        <w:pStyle w:val="PargrafodaLista"/>
        <w:ind w:left="1143"/>
        <w:contextualSpacing/>
        <w:rPr>
          <w:rFonts w:ascii="Arial" w:hAnsi="Arial" w:cs="Arial"/>
          <w:sz w:val="22"/>
          <w:szCs w:val="22"/>
        </w:rPr>
      </w:pPr>
    </w:p>
    <w:p w14:paraId="00FA5170" w14:textId="5B56A3E4" w:rsidR="003C3621" w:rsidRPr="00A82798" w:rsidRDefault="00CD4BFA" w:rsidP="00804739">
      <w:pPr>
        <w:pStyle w:val="PargrafodaLista"/>
        <w:numPr>
          <w:ilvl w:val="1"/>
          <w:numId w:val="48"/>
        </w:numPr>
        <w:suppressAutoHyphens w:val="0"/>
        <w:contextualSpacing/>
        <w:jc w:val="both"/>
        <w:rPr>
          <w:rFonts w:ascii="Arial" w:hAnsi="Arial" w:cs="Arial"/>
          <w:sz w:val="22"/>
          <w:szCs w:val="22"/>
        </w:rPr>
      </w:pPr>
      <w:r w:rsidRPr="00A82798">
        <w:rPr>
          <w:rFonts w:ascii="Arial" w:hAnsi="Arial" w:cs="Arial"/>
          <w:sz w:val="22"/>
          <w:szCs w:val="22"/>
        </w:rPr>
        <w:t xml:space="preserve">A localização do estabelecimento comercial da futura contratada, para o fornecimento do objeto em questão, será neste caso de grande relevância e indispensável </w:t>
      </w:r>
      <w:r w:rsidR="003C3621" w:rsidRPr="00A82798">
        <w:rPr>
          <w:rFonts w:ascii="Arial" w:hAnsi="Arial" w:cs="Arial"/>
          <w:sz w:val="22"/>
          <w:szCs w:val="22"/>
        </w:rPr>
        <w:t xml:space="preserve">para o abastecimento dos veículos em trânsito a serviço da administração municipal </w:t>
      </w:r>
      <w:r w:rsidRPr="00A82798">
        <w:rPr>
          <w:rFonts w:ascii="Arial" w:hAnsi="Arial" w:cs="Arial"/>
          <w:sz w:val="22"/>
          <w:szCs w:val="22"/>
        </w:rPr>
        <w:t>de modo a evitarmos prejuízos econômicos</w:t>
      </w:r>
      <w:r w:rsidR="003C3621" w:rsidRPr="00A82798">
        <w:rPr>
          <w:rFonts w:ascii="Arial" w:hAnsi="Arial" w:cs="Arial"/>
          <w:sz w:val="22"/>
          <w:szCs w:val="22"/>
        </w:rPr>
        <w:t>, e interrupção ao atendimento à população.</w:t>
      </w:r>
    </w:p>
    <w:p w14:paraId="5C0C463E" w14:textId="77777777" w:rsidR="00CD4BFA" w:rsidRPr="00B24542" w:rsidRDefault="00CD4BFA" w:rsidP="00CD4BFA">
      <w:pPr>
        <w:jc w:val="both"/>
        <w:rPr>
          <w:rFonts w:ascii="Arial" w:hAnsi="Arial" w:cs="Arial"/>
          <w:color w:val="FF0000"/>
        </w:rPr>
      </w:pPr>
    </w:p>
    <w:p w14:paraId="5DEFA937" w14:textId="77777777" w:rsidR="00CD4BFA" w:rsidRPr="003B295A" w:rsidRDefault="00CD4BFA" w:rsidP="00804739">
      <w:pPr>
        <w:pStyle w:val="PargrafodaLista"/>
        <w:numPr>
          <w:ilvl w:val="0"/>
          <w:numId w:val="48"/>
        </w:numPr>
        <w:shd w:val="clear" w:color="auto" w:fill="D9D9D9" w:themeFill="background1" w:themeFillShade="D9"/>
        <w:suppressAutoHyphens w:val="0"/>
        <w:contextualSpacing/>
        <w:jc w:val="both"/>
        <w:rPr>
          <w:rFonts w:ascii="Arial" w:hAnsi="Arial" w:cs="Arial"/>
          <w:b/>
          <w:bCs/>
          <w:sz w:val="22"/>
          <w:szCs w:val="22"/>
        </w:rPr>
      </w:pPr>
      <w:r w:rsidRPr="003B295A">
        <w:rPr>
          <w:rFonts w:ascii="Arial" w:hAnsi="Arial" w:cs="Arial"/>
          <w:b/>
          <w:bCs/>
          <w:sz w:val="22"/>
          <w:szCs w:val="22"/>
        </w:rPr>
        <w:t>FORMA DE PAGAMENTO</w:t>
      </w:r>
    </w:p>
    <w:p w14:paraId="4E3B8403" w14:textId="77777777" w:rsidR="00CD4BFA" w:rsidRPr="003B295A" w:rsidRDefault="00CD4BFA" w:rsidP="00CD4BFA">
      <w:pPr>
        <w:jc w:val="both"/>
        <w:rPr>
          <w:rFonts w:ascii="Arial" w:hAnsi="Arial" w:cs="Arial"/>
          <w:lang w:eastAsia="ar-SA"/>
        </w:rPr>
      </w:pPr>
    </w:p>
    <w:p w14:paraId="5C44498B" w14:textId="77777777" w:rsidR="00CD4BFA" w:rsidRPr="003B295A" w:rsidRDefault="00CD4BFA" w:rsidP="00804739">
      <w:pPr>
        <w:pStyle w:val="PargrafodaLista"/>
        <w:numPr>
          <w:ilvl w:val="1"/>
          <w:numId w:val="48"/>
        </w:numPr>
        <w:suppressAutoHyphens w:val="0"/>
        <w:contextualSpacing/>
        <w:jc w:val="both"/>
        <w:rPr>
          <w:rFonts w:ascii="Arial" w:hAnsi="Arial" w:cs="Arial"/>
          <w:sz w:val="22"/>
          <w:szCs w:val="22"/>
        </w:rPr>
      </w:pPr>
      <w:r w:rsidRPr="003B295A">
        <w:rPr>
          <w:rFonts w:ascii="Arial" w:hAnsi="Arial" w:cs="Arial"/>
          <w:sz w:val="22"/>
          <w:szCs w:val="22"/>
        </w:rPr>
        <w:t>A Contratada deverá apresentar a Nota Fiscal Eletrônica/Fatura, indicando o número da conta corrente, agência e banco, que será atestada pelo Gestor da pasta ou servidor expressamente designado;</w:t>
      </w:r>
    </w:p>
    <w:p w14:paraId="42C64D43" w14:textId="77777777" w:rsidR="00CD4BFA" w:rsidRPr="003B295A" w:rsidRDefault="00CD4BFA" w:rsidP="00CD4BFA">
      <w:pPr>
        <w:pStyle w:val="PargrafodaLista"/>
        <w:ind w:left="1143"/>
        <w:contextualSpacing/>
        <w:rPr>
          <w:rFonts w:ascii="Arial" w:hAnsi="Arial" w:cs="Arial"/>
          <w:sz w:val="22"/>
          <w:szCs w:val="22"/>
        </w:rPr>
      </w:pPr>
    </w:p>
    <w:p w14:paraId="1DAE7792" w14:textId="73AAD680" w:rsidR="00CD4BFA" w:rsidRPr="003B295A" w:rsidRDefault="00CD4BFA" w:rsidP="00804739">
      <w:pPr>
        <w:pStyle w:val="PargrafodaLista"/>
        <w:numPr>
          <w:ilvl w:val="1"/>
          <w:numId w:val="48"/>
        </w:numPr>
        <w:suppressAutoHyphens w:val="0"/>
        <w:contextualSpacing/>
        <w:jc w:val="both"/>
        <w:rPr>
          <w:rFonts w:ascii="Arial" w:hAnsi="Arial" w:cs="Arial"/>
          <w:sz w:val="22"/>
          <w:szCs w:val="22"/>
        </w:rPr>
      </w:pPr>
      <w:r w:rsidRPr="003B295A">
        <w:rPr>
          <w:rFonts w:ascii="Arial" w:hAnsi="Arial" w:cs="Arial"/>
          <w:sz w:val="22"/>
          <w:szCs w:val="22"/>
        </w:rPr>
        <w:t xml:space="preserve">O pagamento será efetuado no prazo de 30 (dez) dias após o </w:t>
      </w:r>
      <w:r w:rsidR="00CB7348" w:rsidRPr="003B295A">
        <w:rPr>
          <w:rFonts w:ascii="Arial" w:hAnsi="Arial" w:cs="Arial"/>
          <w:sz w:val="22"/>
          <w:szCs w:val="22"/>
        </w:rPr>
        <w:t>cumprimento do subitem anterior.</w:t>
      </w:r>
    </w:p>
    <w:p w14:paraId="492DD270" w14:textId="77777777" w:rsidR="00CD4BFA" w:rsidRPr="003B295A" w:rsidRDefault="00CD4BFA" w:rsidP="00CD4BFA">
      <w:pPr>
        <w:pStyle w:val="PargrafodaLista"/>
        <w:ind w:left="1143"/>
        <w:contextualSpacing/>
        <w:rPr>
          <w:rFonts w:ascii="Arial" w:hAnsi="Arial" w:cs="Arial"/>
          <w:sz w:val="22"/>
          <w:szCs w:val="22"/>
        </w:rPr>
      </w:pPr>
    </w:p>
    <w:p w14:paraId="7DEEE794" w14:textId="77777777" w:rsidR="00CD4BFA" w:rsidRPr="003B295A" w:rsidRDefault="00CD4BFA" w:rsidP="00804739">
      <w:pPr>
        <w:pStyle w:val="PargrafodaLista"/>
        <w:numPr>
          <w:ilvl w:val="1"/>
          <w:numId w:val="48"/>
        </w:numPr>
        <w:suppressAutoHyphens w:val="0"/>
        <w:contextualSpacing/>
        <w:jc w:val="both"/>
        <w:rPr>
          <w:rFonts w:ascii="Arial" w:hAnsi="Arial" w:cs="Arial"/>
          <w:sz w:val="22"/>
          <w:szCs w:val="22"/>
        </w:rPr>
      </w:pPr>
      <w:r w:rsidRPr="003B295A">
        <w:rPr>
          <w:rFonts w:ascii="Arial" w:hAnsi="Arial" w:cs="Arial"/>
          <w:sz w:val="22"/>
          <w:szCs w:val="22"/>
        </w:rPr>
        <w:t>No caso de incorreção nos documentos apresentados, inclusive na nota fiscal/fatura, serão devolvidos à contratada para as correções necessárias, não respondendo a contratante por quaisquer encargos resultantes de atraso na liquidação dos pagamentos correspondentes, quando este se der por culpa da contratada;</w:t>
      </w:r>
    </w:p>
    <w:p w14:paraId="51371140" w14:textId="77777777" w:rsidR="00CD4BFA" w:rsidRPr="003B295A" w:rsidRDefault="00CD4BFA" w:rsidP="00CD4BFA">
      <w:pPr>
        <w:pStyle w:val="PargrafodaLista"/>
        <w:ind w:left="1143"/>
        <w:contextualSpacing/>
        <w:rPr>
          <w:rFonts w:ascii="Arial" w:hAnsi="Arial" w:cs="Arial"/>
          <w:sz w:val="22"/>
          <w:szCs w:val="22"/>
        </w:rPr>
      </w:pPr>
    </w:p>
    <w:p w14:paraId="489DA116" w14:textId="77777777" w:rsidR="00CD4BFA" w:rsidRPr="003B295A" w:rsidRDefault="00CD4BFA" w:rsidP="00804739">
      <w:pPr>
        <w:pStyle w:val="PargrafodaLista"/>
        <w:numPr>
          <w:ilvl w:val="1"/>
          <w:numId w:val="48"/>
        </w:numPr>
        <w:suppressAutoHyphens w:val="0"/>
        <w:contextualSpacing/>
        <w:jc w:val="both"/>
        <w:rPr>
          <w:rFonts w:ascii="Arial" w:hAnsi="Arial" w:cs="Arial"/>
          <w:sz w:val="22"/>
          <w:szCs w:val="22"/>
        </w:rPr>
      </w:pPr>
      <w:r w:rsidRPr="003B295A">
        <w:rPr>
          <w:rFonts w:ascii="Arial" w:hAnsi="Arial" w:cs="Arial"/>
          <w:sz w:val="22"/>
          <w:szCs w:val="22"/>
        </w:rPr>
        <w:t xml:space="preserve">A liberação do pagamento ficará condicionada a consulta prévia ao Sistema de Cadastro de Fornecedores da Prefeitura, para verificação da situação da CONTRATADA em relação às condições de habilitação e qualificação </w:t>
      </w:r>
      <w:r w:rsidRPr="003B295A">
        <w:rPr>
          <w:rFonts w:ascii="Arial" w:hAnsi="Arial" w:cs="Arial"/>
          <w:sz w:val="22"/>
          <w:szCs w:val="22"/>
        </w:rPr>
        <w:lastRenderedPageBreak/>
        <w:t>exigidas na licitação, cujo resultado será impresso e juntado aos autos do processo;</w:t>
      </w:r>
    </w:p>
    <w:p w14:paraId="6239A4DA" w14:textId="77777777" w:rsidR="00CD4BFA" w:rsidRPr="003B295A" w:rsidRDefault="00CD4BFA" w:rsidP="00CD4BFA">
      <w:pPr>
        <w:jc w:val="both"/>
        <w:rPr>
          <w:rFonts w:ascii="Arial" w:hAnsi="Arial" w:cs="Arial"/>
          <w:snapToGrid w:val="0"/>
        </w:rPr>
      </w:pPr>
    </w:p>
    <w:p w14:paraId="49A4D229" w14:textId="571A4F28" w:rsidR="00CD4BFA" w:rsidRPr="003B295A" w:rsidRDefault="00CD4BFA" w:rsidP="00CB7348">
      <w:pPr>
        <w:shd w:val="clear" w:color="auto" w:fill="D9D9D9" w:themeFill="background1" w:themeFillShade="D9"/>
        <w:ind w:left="426"/>
        <w:rPr>
          <w:rFonts w:ascii="Arial" w:hAnsi="Arial" w:cs="Arial"/>
          <w:b/>
        </w:rPr>
      </w:pPr>
      <w:r w:rsidRPr="003B295A">
        <w:rPr>
          <w:rFonts w:ascii="Arial" w:hAnsi="Arial" w:cs="Arial"/>
          <w:b/>
        </w:rPr>
        <w:t>7. OUTRAS PRESCRIÇ</w:t>
      </w:r>
      <w:r w:rsidR="00CB7348" w:rsidRPr="003B295A">
        <w:rPr>
          <w:rFonts w:ascii="Arial" w:hAnsi="Arial" w:cs="Arial"/>
          <w:b/>
        </w:rPr>
        <w:t>ÕES</w:t>
      </w:r>
    </w:p>
    <w:p w14:paraId="71FCA88D" w14:textId="7D07584D" w:rsidR="00CD4BFA" w:rsidRPr="00381C23" w:rsidRDefault="00CD4BFA" w:rsidP="00CB7348">
      <w:pPr>
        <w:ind w:left="708"/>
        <w:jc w:val="both"/>
        <w:rPr>
          <w:rFonts w:ascii="Arial" w:hAnsi="Arial" w:cs="Arial"/>
        </w:rPr>
      </w:pPr>
      <w:r w:rsidRPr="003B295A">
        <w:rPr>
          <w:rFonts w:ascii="Arial" w:hAnsi="Arial" w:cs="Arial"/>
        </w:rPr>
        <w:t>7.1 Além das especificações acima, deverão ser observadas as prescrições a seguir, todas condicionantes da aceitação da proposta e do r</w:t>
      </w:r>
      <w:r w:rsidR="00CB7348" w:rsidRPr="003B295A">
        <w:rPr>
          <w:rFonts w:ascii="Arial" w:hAnsi="Arial" w:cs="Arial"/>
        </w:rPr>
        <w:t xml:space="preserve">ecebimento dos </w:t>
      </w:r>
      <w:r w:rsidR="00CB7348" w:rsidRPr="00381C23">
        <w:rPr>
          <w:rFonts w:ascii="Arial" w:hAnsi="Arial" w:cs="Arial"/>
        </w:rPr>
        <w:t>itens licitados:</w:t>
      </w:r>
    </w:p>
    <w:p w14:paraId="679A434A" w14:textId="57833B17" w:rsidR="00CD4BFA" w:rsidRPr="00381C23" w:rsidRDefault="00CD4BFA" w:rsidP="00CB7348">
      <w:pPr>
        <w:ind w:left="708"/>
        <w:jc w:val="both"/>
        <w:rPr>
          <w:rFonts w:ascii="Arial" w:hAnsi="Arial" w:cs="Arial"/>
        </w:rPr>
      </w:pPr>
      <w:r w:rsidRPr="00381C23">
        <w:rPr>
          <w:rFonts w:ascii="Arial" w:hAnsi="Arial" w:cs="Arial"/>
        </w:rPr>
        <w:t>7.2</w:t>
      </w:r>
      <w:r w:rsidRPr="00381C23">
        <w:rPr>
          <w:rFonts w:ascii="Arial" w:hAnsi="Arial" w:cs="Arial"/>
          <w:b/>
        </w:rPr>
        <w:t xml:space="preserve"> </w:t>
      </w:r>
      <w:r w:rsidRPr="00381C23">
        <w:rPr>
          <w:rFonts w:ascii="Arial" w:hAnsi="Arial" w:cs="Arial"/>
        </w:rPr>
        <w:t>Não serão aceitos Itens em desacordo com as especificações constantes do presen</w:t>
      </w:r>
      <w:r w:rsidR="00CB7348" w:rsidRPr="00381C23">
        <w:rPr>
          <w:rFonts w:ascii="Arial" w:hAnsi="Arial" w:cs="Arial"/>
        </w:rPr>
        <w:t>te Termo de Referência;</w:t>
      </w:r>
    </w:p>
    <w:p w14:paraId="3CCD8AD0" w14:textId="7CF3AFE3" w:rsidR="00CD4BFA" w:rsidRPr="00381C23" w:rsidRDefault="00CD4BFA" w:rsidP="00CB7348">
      <w:pPr>
        <w:ind w:left="708"/>
        <w:jc w:val="both"/>
        <w:rPr>
          <w:rFonts w:ascii="Arial" w:hAnsi="Arial" w:cs="Arial"/>
          <w:b/>
        </w:rPr>
      </w:pPr>
      <w:r w:rsidRPr="00381C23">
        <w:rPr>
          <w:rFonts w:ascii="Arial" w:hAnsi="Arial" w:cs="Arial"/>
        </w:rPr>
        <w:t>7.3 Prazo de validade da proposta não deverá ser inferior a 60 dias;</w:t>
      </w:r>
    </w:p>
    <w:p w14:paraId="0896719D" w14:textId="760594B6" w:rsidR="00CD4BFA" w:rsidRPr="00381C23" w:rsidRDefault="00CD4BFA" w:rsidP="00D54B1F">
      <w:pPr>
        <w:ind w:left="708"/>
        <w:jc w:val="both"/>
        <w:rPr>
          <w:rFonts w:ascii="Arial" w:hAnsi="Arial" w:cs="Arial"/>
        </w:rPr>
      </w:pPr>
      <w:r w:rsidRPr="00381C23">
        <w:rPr>
          <w:rFonts w:ascii="Arial" w:hAnsi="Arial" w:cs="Arial"/>
        </w:rPr>
        <w:t>7.4 Nos preços cotados deverão estar inclusos todos os insumos que o compõem, tais como as despesas com impostos, taxas, frete, embalagens, seguros e quaisquer outros que incidam direta ou indiretamente na locação dos veículos e equipamentos, bem como transporte, custos, estocagem até a entrega total do objeto, carga e descarga, t</w:t>
      </w:r>
      <w:r w:rsidR="00CB7348" w:rsidRPr="00381C23">
        <w:rPr>
          <w:rFonts w:ascii="Arial" w:hAnsi="Arial" w:cs="Arial"/>
        </w:rPr>
        <w:t>estes, leis sociais e tributos.</w:t>
      </w:r>
    </w:p>
    <w:p w14:paraId="4277E286" w14:textId="10316332" w:rsidR="00CD4BFA" w:rsidRPr="00381C23" w:rsidRDefault="00CD4BFA" w:rsidP="00AD63FE">
      <w:pPr>
        <w:ind w:left="708"/>
        <w:jc w:val="both"/>
        <w:rPr>
          <w:rFonts w:ascii="Arial" w:hAnsi="Arial" w:cs="Arial"/>
        </w:rPr>
      </w:pPr>
      <w:r w:rsidRPr="00381C23">
        <w:rPr>
          <w:rFonts w:ascii="Arial" w:hAnsi="Arial" w:cs="Arial"/>
        </w:rPr>
        <w:t>7.5 A licitante deverá, além das informações específicas requeridas pelo MUNICÍPIO, adicionar quaisquer outras que julgar necessárias. Somente serão aceitos os produtos que assegure as especificações de qualidade igual ou superior à indicada na tabela acima relacionada item 4 do termo de referência, devendo fornecer o combustível em posto dentro da municipalidade</w:t>
      </w:r>
    </w:p>
    <w:p w14:paraId="29F281A7" w14:textId="255C320C" w:rsidR="00CD4BFA" w:rsidRPr="00381C23" w:rsidRDefault="00CD4BFA" w:rsidP="00DD41B6">
      <w:pPr>
        <w:shd w:val="clear" w:color="auto" w:fill="D9D9D9" w:themeFill="background1" w:themeFillShade="D9"/>
        <w:ind w:left="426"/>
        <w:jc w:val="both"/>
        <w:rPr>
          <w:rFonts w:ascii="Arial" w:hAnsi="Arial" w:cs="Arial"/>
          <w:b/>
          <w:lang w:eastAsia="ar-SA"/>
        </w:rPr>
      </w:pPr>
      <w:r w:rsidRPr="00381C23">
        <w:rPr>
          <w:rFonts w:ascii="Arial" w:hAnsi="Arial" w:cs="Arial"/>
          <w:b/>
          <w:lang w:eastAsia="ar-SA"/>
        </w:rPr>
        <w:t>8 - M</w:t>
      </w:r>
      <w:r w:rsidR="00DD41B6" w:rsidRPr="00381C23">
        <w:rPr>
          <w:rFonts w:ascii="Arial" w:hAnsi="Arial" w:cs="Arial"/>
          <w:b/>
          <w:lang w:eastAsia="ar-SA"/>
        </w:rPr>
        <w:t>ÉTODO DE LEVANTAMENTO DE PREÇOS</w:t>
      </w:r>
    </w:p>
    <w:p w14:paraId="5764B2F1" w14:textId="7DD50842" w:rsidR="00CD4BFA" w:rsidRPr="00381C23" w:rsidRDefault="00CD4BFA" w:rsidP="00AD63FE">
      <w:pPr>
        <w:tabs>
          <w:tab w:val="left" w:pos="2110"/>
        </w:tabs>
        <w:ind w:left="709"/>
        <w:rPr>
          <w:rFonts w:ascii="Arial" w:hAnsi="Arial" w:cs="Arial"/>
        </w:rPr>
      </w:pPr>
      <w:r w:rsidRPr="00381C23">
        <w:rPr>
          <w:rFonts w:ascii="Arial" w:hAnsi="Arial" w:cs="Arial"/>
        </w:rPr>
        <w:t>8.1. O valor estimado da contratação será apurado em pesquisas de preços no mercado regional e levantamento de serviços dentro do âmbito da contratação junto a entes públicos, utilizando o sistema Banco de Preços.</w:t>
      </w:r>
    </w:p>
    <w:p w14:paraId="4D31A822" w14:textId="77777777" w:rsidR="00CD4BFA" w:rsidRPr="00381C23" w:rsidRDefault="00CD4BFA" w:rsidP="00CD4BFA">
      <w:pPr>
        <w:pStyle w:val="PargrafodaLista"/>
        <w:ind w:hanging="818"/>
        <w:rPr>
          <w:rFonts w:ascii="Arial" w:hAnsi="Arial" w:cs="Arial"/>
          <w:sz w:val="22"/>
          <w:szCs w:val="22"/>
        </w:rPr>
      </w:pPr>
      <w:r w:rsidRPr="00381C23">
        <w:rPr>
          <w:rFonts w:ascii="Arial" w:hAnsi="Arial" w:cs="Arial"/>
          <w:sz w:val="22"/>
          <w:szCs w:val="22"/>
        </w:rPr>
        <w:t xml:space="preserve">8.2. O Setor Responsável pela cotação de preço será a Secretaria Municipal de Administração, através do setor de Compras. </w:t>
      </w:r>
    </w:p>
    <w:p w14:paraId="050BFF5D" w14:textId="77777777" w:rsidR="00CD4BFA" w:rsidRPr="00381C23" w:rsidRDefault="00CD4BFA" w:rsidP="00CD4BFA">
      <w:pPr>
        <w:jc w:val="both"/>
        <w:rPr>
          <w:rFonts w:ascii="Arial" w:hAnsi="Arial" w:cs="Arial"/>
          <w:lang w:eastAsia="ar-SA"/>
        </w:rPr>
      </w:pPr>
    </w:p>
    <w:p w14:paraId="7C7BB4CD" w14:textId="4DFC615B" w:rsidR="00CD4BFA" w:rsidRPr="00381C23" w:rsidRDefault="00CD4BFA" w:rsidP="00DD41B6">
      <w:pPr>
        <w:shd w:val="clear" w:color="auto" w:fill="D9D9D9" w:themeFill="background1" w:themeFillShade="D9"/>
        <w:ind w:left="426"/>
        <w:jc w:val="both"/>
        <w:rPr>
          <w:rFonts w:ascii="Arial" w:hAnsi="Arial" w:cs="Arial"/>
          <w:b/>
          <w:lang w:eastAsia="ar-SA"/>
        </w:rPr>
      </w:pPr>
      <w:r w:rsidRPr="00381C23">
        <w:rPr>
          <w:rFonts w:ascii="Arial" w:hAnsi="Arial" w:cs="Arial"/>
          <w:b/>
          <w:lang w:eastAsia="ar-SA"/>
        </w:rPr>
        <w:t>9 – CONSIDERAÇÕES FINAIS, MODALIDADE ESCO</w:t>
      </w:r>
      <w:r w:rsidR="00DD41B6" w:rsidRPr="00381C23">
        <w:rPr>
          <w:rFonts w:ascii="Arial" w:hAnsi="Arial" w:cs="Arial"/>
          <w:b/>
          <w:lang w:eastAsia="ar-SA"/>
        </w:rPr>
        <w:t xml:space="preserve">LHIDA E CRITÉRIO DE JULGAMENTO </w:t>
      </w:r>
    </w:p>
    <w:p w14:paraId="50BF543D" w14:textId="1B2A21D9" w:rsidR="00CD4BFA" w:rsidRPr="00381C23" w:rsidRDefault="00CD4BFA" w:rsidP="00DD41B6">
      <w:pPr>
        <w:pStyle w:val="PargrafodaLista"/>
        <w:ind w:left="709" w:hanging="283"/>
        <w:rPr>
          <w:rFonts w:ascii="Arial" w:hAnsi="Arial" w:cs="Arial"/>
          <w:sz w:val="22"/>
          <w:szCs w:val="22"/>
        </w:rPr>
      </w:pPr>
      <w:r w:rsidRPr="00381C23">
        <w:rPr>
          <w:rFonts w:ascii="Arial" w:hAnsi="Arial" w:cs="Arial"/>
          <w:b/>
          <w:sz w:val="22"/>
          <w:szCs w:val="22"/>
        </w:rPr>
        <w:t>9.1.</w:t>
      </w:r>
      <w:r w:rsidRPr="00381C23">
        <w:rPr>
          <w:rFonts w:ascii="Arial" w:hAnsi="Arial" w:cs="Arial"/>
          <w:sz w:val="22"/>
          <w:szCs w:val="22"/>
        </w:rPr>
        <w:t xml:space="preserve"> </w:t>
      </w:r>
      <w:r w:rsidRPr="00381C23">
        <w:rPr>
          <w:rFonts w:ascii="Arial" w:hAnsi="Arial" w:cs="Arial"/>
          <w:b/>
          <w:sz w:val="22"/>
          <w:szCs w:val="22"/>
        </w:rPr>
        <w:t xml:space="preserve">DA </w:t>
      </w:r>
      <w:proofErr w:type="gramStart"/>
      <w:r w:rsidRPr="00381C23">
        <w:rPr>
          <w:rFonts w:ascii="Arial" w:hAnsi="Arial" w:cs="Arial"/>
          <w:b/>
          <w:sz w:val="22"/>
          <w:szCs w:val="22"/>
        </w:rPr>
        <w:t>MODALIDADE  PREGÃO</w:t>
      </w:r>
      <w:proofErr w:type="gramEnd"/>
      <w:r w:rsidRPr="00381C23">
        <w:rPr>
          <w:rFonts w:ascii="Arial" w:hAnsi="Arial" w:cs="Arial"/>
          <w:b/>
          <w:sz w:val="22"/>
          <w:szCs w:val="22"/>
        </w:rPr>
        <w:t xml:space="preserve"> ELETRÔNICO</w:t>
      </w:r>
      <w:r w:rsidR="00DD41B6" w:rsidRPr="00381C23">
        <w:rPr>
          <w:rFonts w:ascii="Arial" w:hAnsi="Arial" w:cs="Arial"/>
          <w:sz w:val="22"/>
          <w:szCs w:val="22"/>
        </w:rPr>
        <w:t xml:space="preserve">: </w:t>
      </w:r>
    </w:p>
    <w:p w14:paraId="3A6145DE" w14:textId="77777777" w:rsidR="00DD41B6" w:rsidRPr="00381C23" w:rsidRDefault="00DD41B6" w:rsidP="00DD41B6">
      <w:pPr>
        <w:pStyle w:val="PargrafodaLista"/>
        <w:ind w:left="709" w:hanging="283"/>
        <w:rPr>
          <w:rFonts w:ascii="Arial" w:hAnsi="Arial" w:cs="Arial"/>
          <w:sz w:val="22"/>
          <w:szCs w:val="22"/>
        </w:rPr>
      </w:pPr>
    </w:p>
    <w:p w14:paraId="570F78C8" w14:textId="77777777" w:rsidR="00CD4BFA" w:rsidRPr="00381C23" w:rsidRDefault="00CD4BFA" w:rsidP="00CD4BFA">
      <w:pPr>
        <w:adjustRightInd w:val="0"/>
        <w:ind w:left="708"/>
        <w:jc w:val="both"/>
        <w:rPr>
          <w:rFonts w:ascii="Arial" w:hAnsi="Arial" w:cs="Arial"/>
        </w:rPr>
      </w:pPr>
      <w:r w:rsidRPr="00381C23">
        <w:rPr>
          <w:rFonts w:ascii="Arial" w:hAnsi="Arial" w:cs="Arial"/>
          <w:b/>
          <w:bCs/>
        </w:rPr>
        <w:t>9.1.1 Art. 28º I da lei 14133/21</w:t>
      </w:r>
      <w:r w:rsidRPr="00381C23">
        <w:rPr>
          <w:rFonts w:ascii="Arial" w:hAnsi="Arial" w:cs="Arial"/>
        </w:rPr>
        <w:t xml:space="preserve"> Para os fins desta Lei, consideram-se:</w:t>
      </w:r>
    </w:p>
    <w:p w14:paraId="2626BE53" w14:textId="01AB49E7" w:rsidR="00CD4BFA" w:rsidRPr="00381C23" w:rsidRDefault="00CD4BFA" w:rsidP="009C6CCB">
      <w:pPr>
        <w:adjustRightInd w:val="0"/>
        <w:ind w:left="708"/>
        <w:jc w:val="both"/>
        <w:rPr>
          <w:rFonts w:ascii="Arial" w:hAnsi="Arial" w:cs="Arial"/>
        </w:rPr>
      </w:pPr>
      <w:r w:rsidRPr="00381C23">
        <w:rPr>
          <w:rFonts w:ascii="Arial" w:hAnsi="Arial" w:cs="Arial"/>
        </w:rPr>
        <w:t>Pregão: modalidade de licitação obrigatória para aquisição de bens e serviços comuns, cujo critério de julgamento poderá ser o de meno</w:t>
      </w:r>
      <w:r w:rsidR="009C6CCB" w:rsidRPr="00381C23">
        <w:rPr>
          <w:rFonts w:ascii="Arial" w:hAnsi="Arial" w:cs="Arial"/>
        </w:rPr>
        <w:t>r preço ou o de maior desconto;</w:t>
      </w:r>
    </w:p>
    <w:p w14:paraId="0203F651" w14:textId="397D975A" w:rsidR="00CD4BFA" w:rsidRPr="00381C23" w:rsidRDefault="009C6CCB" w:rsidP="009C6CCB">
      <w:pPr>
        <w:adjustRightInd w:val="0"/>
        <w:ind w:left="708"/>
        <w:jc w:val="both"/>
        <w:rPr>
          <w:rFonts w:ascii="Arial" w:hAnsi="Arial" w:cs="Arial"/>
        </w:rPr>
      </w:pPr>
      <w:r w:rsidRPr="00381C23">
        <w:rPr>
          <w:rFonts w:ascii="Arial" w:hAnsi="Arial" w:cs="Arial"/>
        </w:rPr>
        <w:lastRenderedPageBreak/>
        <w:t xml:space="preserve">9.1.2 </w:t>
      </w:r>
      <w:r w:rsidR="00CD4BFA" w:rsidRPr="00381C23">
        <w:rPr>
          <w:rFonts w:ascii="Arial" w:hAnsi="Arial" w:cs="Arial"/>
        </w:rPr>
        <w:t>O pregão eletrônico simplifica os procedimentos, já que funciona de forma digital, o que acaba contribuindo na divulgação do edital e na diversidade de empresas interessadas. Como consequência, a licitação se torna mais competitiva e representa uma melho</w:t>
      </w:r>
      <w:r w:rsidRPr="00381C23">
        <w:rPr>
          <w:rFonts w:ascii="Arial" w:hAnsi="Arial" w:cs="Arial"/>
        </w:rPr>
        <w:t>ria na qualidade das propostas.</w:t>
      </w:r>
    </w:p>
    <w:p w14:paraId="2CFE6740" w14:textId="635631E0" w:rsidR="00CD4BFA" w:rsidRPr="00B24542" w:rsidRDefault="00CD4BFA" w:rsidP="009C6CCB">
      <w:pPr>
        <w:adjustRightInd w:val="0"/>
        <w:ind w:left="708"/>
        <w:jc w:val="both"/>
        <w:rPr>
          <w:rFonts w:ascii="Arial" w:hAnsi="Arial" w:cs="Arial"/>
          <w:color w:val="FF0000"/>
        </w:rPr>
      </w:pPr>
      <w:r w:rsidRPr="00381C23">
        <w:rPr>
          <w:rFonts w:ascii="Arial" w:hAnsi="Arial" w:cs="Arial"/>
          <w:b/>
        </w:rPr>
        <w:t>9.2.</w:t>
      </w:r>
      <w:r w:rsidRPr="00381C23">
        <w:rPr>
          <w:rFonts w:ascii="Arial" w:hAnsi="Arial" w:cs="Arial"/>
        </w:rPr>
        <w:t xml:space="preserve"> </w:t>
      </w:r>
      <w:r w:rsidRPr="00381C23">
        <w:rPr>
          <w:rFonts w:ascii="Arial" w:hAnsi="Arial" w:cs="Arial"/>
          <w:b/>
        </w:rPr>
        <w:t xml:space="preserve">DO CRITÉRIO DE JULGAMENTO ADOTADO </w:t>
      </w:r>
      <w:r w:rsidR="009C6CCB" w:rsidRPr="00381C23">
        <w:rPr>
          <w:rFonts w:ascii="Arial" w:hAnsi="Arial" w:cs="Arial"/>
        </w:rPr>
        <w:t xml:space="preserve"> </w:t>
      </w:r>
    </w:p>
    <w:p w14:paraId="36CBD8F1" w14:textId="3B393C29" w:rsidR="00CD4BFA" w:rsidRPr="00381C23" w:rsidRDefault="00CD4BFA" w:rsidP="00CD4BFA">
      <w:pPr>
        <w:shd w:val="clear" w:color="auto" w:fill="FFFFFF"/>
        <w:spacing w:after="150"/>
        <w:ind w:left="708"/>
        <w:jc w:val="both"/>
        <w:rPr>
          <w:rFonts w:ascii="Arial" w:hAnsi="Arial" w:cs="Arial"/>
        </w:rPr>
      </w:pPr>
      <w:r w:rsidRPr="00381C23">
        <w:rPr>
          <w:rFonts w:ascii="Arial" w:hAnsi="Arial" w:cs="Arial"/>
        </w:rPr>
        <w:t xml:space="preserve">9.2.1 No que tange o critério de julgamento adotado, MENOR PREÇO POR </w:t>
      </w:r>
      <w:proofErr w:type="gramStart"/>
      <w:r w:rsidR="003E7CD5">
        <w:rPr>
          <w:rFonts w:ascii="Arial" w:hAnsi="Arial" w:cs="Arial"/>
        </w:rPr>
        <w:t>LOTE</w:t>
      </w:r>
      <w:r w:rsidRPr="00381C23">
        <w:rPr>
          <w:rFonts w:ascii="Arial" w:hAnsi="Arial" w:cs="Arial"/>
        </w:rPr>
        <w:t>,  entendemos</w:t>
      </w:r>
      <w:proofErr w:type="gramEnd"/>
      <w:r w:rsidRPr="00381C23">
        <w:rPr>
          <w:rFonts w:ascii="Arial" w:hAnsi="Arial" w:cs="Arial"/>
        </w:rPr>
        <w:t xml:space="preserve"> o mesmo ser mais satisfatória do ponto de vista da eficiência técnica, agrupados por </w:t>
      </w:r>
      <w:r w:rsidR="003E7CD5">
        <w:rPr>
          <w:rFonts w:ascii="Arial" w:hAnsi="Arial" w:cs="Arial"/>
        </w:rPr>
        <w:t>lote</w:t>
      </w:r>
      <w:r w:rsidRPr="00381C23">
        <w:rPr>
          <w:rFonts w:ascii="Arial" w:hAnsi="Arial" w:cs="Arial"/>
        </w:rPr>
        <w:t xml:space="preserve">. Dessa forma, a divisão do fornecimento foi feita </w:t>
      </w:r>
      <w:r w:rsidRPr="003E7CD5">
        <w:rPr>
          <w:rFonts w:ascii="Arial" w:hAnsi="Arial" w:cs="Arial"/>
        </w:rPr>
        <w:t xml:space="preserve">em </w:t>
      </w:r>
      <w:r w:rsidR="003E7CD5" w:rsidRPr="00E51D64">
        <w:rPr>
          <w:rFonts w:ascii="Arial" w:hAnsi="Arial" w:cs="Arial"/>
          <w:b/>
        </w:rPr>
        <w:t>02 (dois) lotes</w:t>
      </w:r>
      <w:r w:rsidRPr="00E51D64">
        <w:rPr>
          <w:rFonts w:ascii="Arial" w:hAnsi="Arial" w:cs="Arial"/>
        </w:rPr>
        <w:t xml:space="preserve">, visando dotar de maior </w:t>
      </w:r>
      <w:r w:rsidRPr="00381C23">
        <w:rPr>
          <w:rFonts w:ascii="Arial" w:hAnsi="Arial" w:cs="Arial"/>
        </w:rPr>
        <w:t>celeridade e eficiência as várias etapas procedimentais relativas à licitação, formalização e gerenciamento das contratações, aquisição e recebimento dos materiais e controles dos atos processuais, com reflexos na economia processual e financeira, além de proporcionar uma maior atratividade para as empresas participantes da licitação</w:t>
      </w:r>
    </w:p>
    <w:p w14:paraId="743D24BC" w14:textId="585D89D1" w:rsidR="00DD41B6" w:rsidRPr="00381C23" w:rsidRDefault="00CD4BFA" w:rsidP="00DD41B6">
      <w:pPr>
        <w:shd w:val="clear" w:color="auto" w:fill="FFFFFF"/>
        <w:spacing w:after="150"/>
        <w:ind w:left="708"/>
        <w:jc w:val="both"/>
        <w:rPr>
          <w:rFonts w:ascii="Arial" w:hAnsi="Arial" w:cs="Arial"/>
        </w:rPr>
      </w:pPr>
      <w:r w:rsidRPr="00381C23">
        <w:rPr>
          <w:rFonts w:ascii="Arial" w:hAnsi="Arial" w:cs="Arial"/>
        </w:rPr>
        <w:t>9.2.2 Ademais, o art. 6, inciso X, da Lei nº 14133/21, estabelece que: compra e aquisição remunerada de bens para fornecimento de uma só vez ou parceladamente, considerada imediata aquela com prazo de entrega de até 30 (trinta)</w:t>
      </w:r>
      <w:r w:rsidR="00DD41B6" w:rsidRPr="00381C23">
        <w:rPr>
          <w:rFonts w:ascii="Arial" w:hAnsi="Arial" w:cs="Arial"/>
        </w:rPr>
        <w:t xml:space="preserve"> dias da ordem de fornecimento.</w:t>
      </w:r>
    </w:p>
    <w:p w14:paraId="024CE922" w14:textId="65EFFBAB" w:rsidR="00CD4BFA" w:rsidRPr="00F23DDE" w:rsidRDefault="00F7247A" w:rsidP="00DD41B6">
      <w:pPr>
        <w:jc w:val="right"/>
        <w:rPr>
          <w:rFonts w:ascii="Arial" w:hAnsi="Arial" w:cs="Arial"/>
          <w:shd w:val="clear" w:color="auto" w:fill="C4BC96" w:themeFill="background2" w:themeFillShade="BF"/>
        </w:rPr>
      </w:pPr>
      <w:r w:rsidRPr="00F23DDE">
        <w:rPr>
          <w:rFonts w:ascii="Arial" w:hAnsi="Arial" w:cs="Arial"/>
        </w:rPr>
        <w:t>Ibiquera</w:t>
      </w:r>
      <w:r w:rsidR="00CD4BFA" w:rsidRPr="00F23DDE">
        <w:rPr>
          <w:rFonts w:ascii="Arial" w:hAnsi="Arial" w:cs="Arial"/>
        </w:rPr>
        <w:t xml:space="preserve"> - BA, </w:t>
      </w:r>
      <w:r w:rsidR="00F23DDE" w:rsidRPr="00F23DDE">
        <w:rPr>
          <w:rFonts w:ascii="Arial" w:hAnsi="Arial" w:cs="Arial"/>
        </w:rPr>
        <w:t>24</w:t>
      </w:r>
      <w:r w:rsidR="00CD4BFA" w:rsidRPr="00F23DDE">
        <w:rPr>
          <w:rFonts w:ascii="Arial" w:hAnsi="Arial" w:cs="Arial"/>
        </w:rPr>
        <w:t xml:space="preserve"> de </w:t>
      </w:r>
      <w:r w:rsidR="00F23DDE" w:rsidRPr="00F23DDE">
        <w:rPr>
          <w:rFonts w:ascii="Arial" w:hAnsi="Arial" w:cs="Arial"/>
        </w:rPr>
        <w:t>dezembro</w:t>
      </w:r>
      <w:r w:rsidR="00CD4BFA" w:rsidRPr="00F23DDE">
        <w:rPr>
          <w:rFonts w:ascii="Arial" w:hAnsi="Arial" w:cs="Arial"/>
        </w:rPr>
        <w:t xml:space="preserve"> de 2024.</w:t>
      </w:r>
    </w:p>
    <w:p w14:paraId="23C201C8" w14:textId="77777777" w:rsidR="00DD41B6" w:rsidRPr="00B24542" w:rsidRDefault="00DD41B6" w:rsidP="00E502EF">
      <w:pPr>
        <w:pStyle w:val="Cabealho1"/>
        <w:jc w:val="center"/>
        <w:rPr>
          <w:rFonts w:ascii="Arial" w:hAnsi="Arial" w:cs="Arial"/>
          <w:color w:val="FF0000"/>
          <w:sz w:val="22"/>
          <w:szCs w:val="22"/>
        </w:rPr>
      </w:pPr>
    </w:p>
    <w:p w14:paraId="302DA0CD" w14:textId="77777777" w:rsidR="00E502EF" w:rsidRPr="00B24542" w:rsidRDefault="00E502EF" w:rsidP="00E502EF">
      <w:pPr>
        <w:pStyle w:val="Cabealho1"/>
        <w:jc w:val="center"/>
        <w:rPr>
          <w:rFonts w:ascii="Arial" w:eastAsia="Arial" w:hAnsi="Arial" w:cs="Arial"/>
          <w:b/>
          <w:color w:val="FF0000"/>
          <w:sz w:val="22"/>
          <w:szCs w:val="22"/>
        </w:rPr>
      </w:pPr>
    </w:p>
    <w:p w14:paraId="54A55792" w14:textId="77777777" w:rsidR="00E502EF" w:rsidRPr="00B24542" w:rsidRDefault="00E502EF" w:rsidP="00E502EF">
      <w:pPr>
        <w:pStyle w:val="Cabealho1"/>
        <w:jc w:val="center"/>
        <w:rPr>
          <w:rFonts w:ascii="Arial" w:eastAsia="Arial" w:hAnsi="Arial" w:cs="Arial"/>
          <w:b/>
          <w:color w:val="FF0000"/>
          <w:sz w:val="22"/>
          <w:szCs w:val="22"/>
        </w:rPr>
      </w:pPr>
    </w:p>
    <w:p w14:paraId="0E9408FE" w14:textId="77777777" w:rsidR="00E502EF" w:rsidRPr="00B24542" w:rsidRDefault="00E502EF" w:rsidP="00E502EF">
      <w:pPr>
        <w:pStyle w:val="Cabealho1"/>
        <w:jc w:val="center"/>
        <w:rPr>
          <w:rFonts w:ascii="Arial" w:eastAsia="Arial" w:hAnsi="Arial" w:cs="Arial"/>
          <w:b/>
          <w:color w:val="FF0000"/>
          <w:sz w:val="22"/>
          <w:szCs w:val="22"/>
        </w:rPr>
      </w:pPr>
    </w:p>
    <w:p w14:paraId="428EB619" w14:textId="661D56B3" w:rsidR="000D37DE" w:rsidRPr="00F23DDE" w:rsidRDefault="000D37DE" w:rsidP="00E502EF">
      <w:pPr>
        <w:pStyle w:val="Cabealho1"/>
        <w:jc w:val="center"/>
        <w:rPr>
          <w:rFonts w:ascii="Arial" w:eastAsia="Arial" w:hAnsi="Arial" w:cs="Arial"/>
          <w:b/>
          <w:color w:val="auto"/>
          <w:sz w:val="22"/>
          <w:szCs w:val="22"/>
        </w:rPr>
      </w:pPr>
      <w:r w:rsidRPr="00F23DDE">
        <w:rPr>
          <w:rFonts w:ascii="Arial" w:eastAsia="Arial" w:hAnsi="Arial" w:cs="Arial"/>
          <w:b/>
          <w:color w:val="auto"/>
          <w:sz w:val="22"/>
          <w:szCs w:val="22"/>
        </w:rPr>
        <w:t>Bárbara Janaína Santos da Silva</w:t>
      </w:r>
    </w:p>
    <w:p w14:paraId="3978D444" w14:textId="680ED66A" w:rsidR="00CD4BFA" w:rsidRPr="00F23DDE" w:rsidRDefault="000D37DE" w:rsidP="00E502EF">
      <w:pPr>
        <w:pStyle w:val="Cabealho1"/>
        <w:jc w:val="center"/>
        <w:rPr>
          <w:rFonts w:ascii="Arial" w:eastAsia="Arial" w:hAnsi="Arial" w:cs="Arial"/>
          <w:color w:val="auto"/>
          <w:sz w:val="22"/>
          <w:szCs w:val="22"/>
        </w:rPr>
      </w:pPr>
      <w:r w:rsidRPr="00F23DDE">
        <w:rPr>
          <w:rFonts w:ascii="Arial" w:eastAsia="Arial" w:hAnsi="Arial" w:cs="Arial"/>
          <w:b/>
          <w:color w:val="auto"/>
          <w:sz w:val="22"/>
          <w:szCs w:val="22"/>
        </w:rPr>
        <w:t>Secretária de Administração</w:t>
      </w:r>
    </w:p>
    <w:p w14:paraId="2622F05D" w14:textId="77777777" w:rsidR="00D54B1F" w:rsidRPr="00B24542" w:rsidRDefault="00D54B1F" w:rsidP="00CD4BFA">
      <w:pPr>
        <w:jc w:val="center"/>
        <w:rPr>
          <w:rFonts w:ascii="Arial" w:hAnsi="Arial" w:cs="Arial"/>
          <w:b/>
          <w:color w:val="FF0000"/>
        </w:rPr>
      </w:pPr>
    </w:p>
    <w:p w14:paraId="3892233A" w14:textId="77777777" w:rsidR="00E502EF" w:rsidRPr="00B24542" w:rsidRDefault="00E502EF" w:rsidP="00CD4BFA">
      <w:pPr>
        <w:jc w:val="center"/>
        <w:rPr>
          <w:rFonts w:ascii="Arial" w:hAnsi="Arial" w:cs="Arial"/>
          <w:b/>
          <w:color w:val="FF0000"/>
        </w:rPr>
      </w:pPr>
    </w:p>
    <w:p w14:paraId="2833114A" w14:textId="77777777" w:rsidR="00EB02F5" w:rsidRDefault="00EB02F5">
      <w:pPr>
        <w:rPr>
          <w:rFonts w:ascii="Arial" w:hAnsi="Arial" w:cs="Arial"/>
          <w:b/>
          <w:color w:val="FF0000"/>
        </w:rPr>
      </w:pPr>
      <w:r>
        <w:rPr>
          <w:rFonts w:ascii="Arial" w:hAnsi="Arial" w:cs="Arial"/>
          <w:b/>
          <w:color w:val="FF0000"/>
        </w:rPr>
        <w:br w:type="page"/>
      </w:r>
    </w:p>
    <w:p w14:paraId="05BD0C3D" w14:textId="311C5D46" w:rsidR="00CD4BFA" w:rsidRPr="000569FC" w:rsidRDefault="00CD4BFA" w:rsidP="00CD4BFA">
      <w:pPr>
        <w:jc w:val="center"/>
        <w:rPr>
          <w:rFonts w:ascii="Arial" w:hAnsi="Arial" w:cs="Arial"/>
          <w:b/>
        </w:rPr>
      </w:pPr>
      <w:r w:rsidRPr="000569FC">
        <w:rPr>
          <w:rFonts w:ascii="Arial" w:hAnsi="Arial" w:cs="Arial"/>
          <w:b/>
        </w:rPr>
        <w:lastRenderedPageBreak/>
        <w:t>ANEXO II</w:t>
      </w:r>
    </w:p>
    <w:p w14:paraId="408B21E1" w14:textId="77777777" w:rsidR="00CD4BFA" w:rsidRPr="00C41167" w:rsidRDefault="00CD4BFA" w:rsidP="00CD4BFA">
      <w:pPr>
        <w:spacing w:line="261" w:lineRule="auto"/>
        <w:ind w:left="4072" w:right="129"/>
        <w:jc w:val="both"/>
        <w:rPr>
          <w:rFonts w:ascii="Arial" w:hAnsi="Arial" w:cs="Arial"/>
          <w:b/>
        </w:rPr>
      </w:pPr>
    </w:p>
    <w:p w14:paraId="349F848A" w14:textId="77777777" w:rsidR="00CD4BFA" w:rsidRPr="00C41167" w:rsidRDefault="00CD4BFA" w:rsidP="00CD4BFA">
      <w:pPr>
        <w:spacing w:line="261" w:lineRule="auto"/>
        <w:ind w:left="4072" w:right="129"/>
        <w:jc w:val="both"/>
        <w:rPr>
          <w:rFonts w:ascii="Arial" w:hAnsi="Arial" w:cs="Arial"/>
          <w:b/>
        </w:rPr>
      </w:pPr>
    </w:p>
    <w:p w14:paraId="66AC66C4" w14:textId="6FF4E792" w:rsidR="00CD4BFA" w:rsidRPr="00C41167" w:rsidRDefault="00CD4BFA" w:rsidP="00CD4BFA">
      <w:pPr>
        <w:spacing w:line="261" w:lineRule="auto"/>
        <w:ind w:left="4072" w:right="129"/>
        <w:jc w:val="both"/>
        <w:rPr>
          <w:rFonts w:ascii="Arial" w:hAnsi="Arial" w:cs="Arial"/>
          <w:b/>
        </w:rPr>
      </w:pPr>
      <w:r w:rsidRPr="00C41167">
        <w:rPr>
          <w:rFonts w:ascii="Arial" w:hAnsi="Arial" w:cs="Arial"/>
          <w:b/>
        </w:rPr>
        <w:t>TERMO</w:t>
      </w:r>
      <w:r w:rsidRPr="00C41167">
        <w:rPr>
          <w:rFonts w:ascii="Arial" w:hAnsi="Arial" w:cs="Arial"/>
          <w:b/>
          <w:spacing w:val="1"/>
        </w:rPr>
        <w:t xml:space="preserve"> </w:t>
      </w:r>
      <w:r w:rsidRPr="00C41167">
        <w:rPr>
          <w:rFonts w:ascii="Arial" w:hAnsi="Arial" w:cs="Arial"/>
          <w:b/>
        </w:rPr>
        <w:t>DE</w:t>
      </w:r>
      <w:r w:rsidRPr="00C41167">
        <w:rPr>
          <w:rFonts w:ascii="Arial" w:hAnsi="Arial" w:cs="Arial"/>
          <w:b/>
          <w:spacing w:val="1"/>
        </w:rPr>
        <w:t xml:space="preserve"> </w:t>
      </w:r>
      <w:r w:rsidRPr="00C41167">
        <w:rPr>
          <w:rFonts w:ascii="Arial" w:hAnsi="Arial" w:cs="Arial"/>
          <w:b/>
        </w:rPr>
        <w:t>CONTRATO</w:t>
      </w:r>
      <w:r w:rsidRPr="00C41167">
        <w:rPr>
          <w:rFonts w:ascii="Arial" w:hAnsi="Arial" w:cs="Arial"/>
          <w:b/>
          <w:spacing w:val="1"/>
        </w:rPr>
        <w:t xml:space="preserve"> </w:t>
      </w:r>
      <w:r w:rsidRPr="00C41167">
        <w:rPr>
          <w:rFonts w:ascii="Arial" w:hAnsi="Arial" w:cs="Arial"/>
          <w:b/>
        </w:rPr>
        <w:t>ADMINISTRATIVO</w:t>
      </w:r>
      <w:r w:rsidRPr="00C41167">
        <w:rPr>
          <w:rFonts w:ascii="Arial" w:hAnsi="Arial" w:cs="Arial"/>
          <w:b/>
          <w:spacing w:val="1"/>
        </w:rPr>
        <w:t xml:space="preserve"> </w:t>
      </w:r>
      <w:r w:rsidRPr="00C41167">
        <w:rPr>
          <w:rFonts w:ascii="Arial" w:hAnsi="Arial" w:cs="Arial"/>
          <w:b/>
        </w:rPr>
        <w:t>DE AQUISIÇÃO / SERVIÇOS / AQUISIÇÕES</w:t>
      </w:r>
      <w:r w:rsidRPr="00C41167">
        <w:rPr>
          <w:rFonts w:ascii="Arial" w:hAnsi="Arial" w:cs="Arial"/>
          <w:b/>
          <w:spacing w:val="1"/>
        </w:rPr>
        <w:t xml:space="preserve"> </w:t>
      </w:r>
      <w:r w:rsidRPr="00C41167">
        <w:rPr>
          <w:rFonts w:ascii="Arial" w:hAnsi="Arial" w:cs="Arial"/>
          <w:b/>
        </w:rPr>
        <w:t>Nº</w:t>
      </w:r>
      <w:r w:rsidRPr="00C41167">
        <w:rPr>
          <w:rFonts w:ascii="Arial" w:hAnsi="Arial" w:cs="Arial"/>
          <w:b/>
          <w:spacing w:val="1"/>
        </w:rPr>
        <w:t xml:space="preserve"> </w:t>
      </w:r>
      <w:r w:rsidRPr="00C41167">
        <w:rPr>
          <w:rFonts w:ascii="Arial" w:hAnsi="Arial" w:cs="Arial"/>
          <w:b/>
        </w:rPr>
        <w:t>......../....,</w:t>
      </w:r>
      <w:r w:rsidRPr="00C41167">
        <w:rPr>
          <w:rFonts w:ascii="Arial" w:hAnsi="Arial" w:cs="Arial"/>
          <w:b/>
          <w:spacing w:val="1"/>
        </w:rPr>
        <w:t xml:space="preserve"> </w:t>
      </w:r>
      <w:r w:rsidRPr="00C41167">
        <w:rPr>
          <w:rFonts w:ascii="Arial" w:hAnsi="Arial" w:cs="Arial"/>
          <w:b/>
        </w:rPr>
        <w:t>QUE</w:t>
      </w:r>
      <w:r w:rsidRPr="00C41167">
        <w:rPr>
          <w:rFonts w:ascii="Arial" w:hAnsi="Arial" w:cs="Arial"/>
          <w:b/>
          <w:spacing w:val="1"/>
        </w:rPr>
        <w:t xml:space="preserve"> </w:t>
      </w:r>
      <w:r w:rsidRPr="00C41167">
        <w:rPr>
          <w:rFonts w:ascii="Arial" w:hAnsi="Arial" w:cs="Arial"/>
          <w:b/>
        </w:rPr>
        <w:t>FAZEM</w:t>
      </w:r>
      <w:r w:rsidRPr="00C41167">
        <w:rPr>
          <w:rFonts w:ascii="Arial" w:hAnsi="Arial" w:cs="Arial"/>
          <w:b/>
          <w:spacing w:val="1"/>
        </w:rPr>
        <w:t xml:space="preserve"> </w:t>
      </w:r>
      <w:r w:rsidRPr="00C41167">
        <w:rPr>
          <w:rFonts w:ascii="Arial" w:hAnsi="Arial" w:cs="Arial"/>
          <w:b/>
        </w:rPr>
        <w:t>ENTRE</w:t>
      </w:r>
      <w:r w:rsidRPr="00C41167">
        <w:rPr>
          <w:rFonts w:ascii="Arial" w:hAnsi="Arial" w:cs="Arial"/>
          <w:b/>
          <w:spacing w:val="1"/>
        </w:rPr>
        <w:t xml:space="preserve"> </w:t>
      </w:r>
      <w:r w:rsidRPr="00C41167">
        <w:rPr>
          <w:rFonts w:ascii="Arial" w:hAnsi="Arial" w:cs="Arial"/>
          <w:b/>
        </w:rPr>
        <w:t>SI</w:t>
      </w:r>
      <w:r w:rsidRPr="00C41167">
        <w:rPr>
          <w:rFonts w:ascii="Arial" w:hAnsi="Arial" w:cs="Arial"/>
          <w:b/>
          <w:spacing w:val="1"/>
        </w:rPr>
        <w:t xml:space="preserve"> </w:t>
      </w:r>
      <w:r w:rsidRPr="00C41167">
        <w:rPr>
          <w:rFonts w:ascii="Arial" w:hAnsi="Arial" w:cs="Arial"/>
          <w:b/>
        </w:rPr>
        <w:t>O</w:t>
      </w:r>
      <w:r w:rsidRPr="00C41167">
        <w:rPr>
          <w:rFonts w:ascii="Arial" w:hAnsi="Arial" w:cs="Arial"/>
          <w:b/>
          <w:spacing w:val="1"/>
        </w:rPr>
        <w:t xml:space="preserve"> </w:t>
      </w:r>
      <w:r w:rsidRPr="00C41167">
        <w:rPr>
          <w:rFonts w:ascii="Arial" w:hAnsi="Arial" w:cs="Arial"/>
          <w:b/>
        </w:rPr>
        <w:t>MUNICIPIO</w:t>
      </w:r>
      <w:r w:rsidRPr="00C41167">
        <w:rPr>
          <w:rFonts w:ascii="Arial" w:hAnsi="Arial" w:cs="Arial"/>
          <w:b/>
          <w:spacing w:val="44"/>
        </w:rPr>
        <w:t xml:space="preserve"> </w:t>
      </w:r>
      <w:r w:rsidRPr="00C41167">
        <w:rPr>
          <w:rFonts w:ascii="Arial" w:hAnsi="Arial" w:cs="Arial"/>
          <w:b/>
        </w:rPr>
        <w:t>DE</w:t>
      </w:r>
      <w:r w:rsidRPr="00C41167">
        <w:rPr>
          <w:rFonts w:ascii="Arial" w:hAnsi="Arial" w:cs="Arial"/>
          <w:b/>
          <w:spacing w:val="45"/>
        </w:rPr>
        <w:t xml:space="preserve"> </w:t>
      </w:r>
      <w:r w:rsidR="00F7247A" w:rsidRPr="00C41167">
        <w:rPr>
          <w:rFonts w:ascii="Arial" w:hAnsi="Arial" w:cs="Arial"/>
          <w:b/>
        </w:rPr>
        <w:t>IBIQUERA</w:t>
      </w:r>
      <w:r w:rsidRPr="00C41167">
        <w:rPr>
          <w:rFonts w:ascii="Arial" w:hAnsi="Arial" w:cs="Arial"/>
          <w:b/>
        </w:rPr>
        <w:t>/BA</w:t>
      </w:r>
      <w:r w:rsidRPr="00C41167">
        <w:rPr>
          <w:rFonts w:ascii="Arial" w:hAnsi="Arial" w:cs="Arial"/>
          <w:b/>
          <w:spacing w:val="45"/>
        </w:rPr>
        <w:t xml:space="preserve"> </w:t>
      </w:r>
      <w:r w:rsidRPr="00C41167">
        <w:rPr>
          <w:rFonts w:ascii="Arial" w:hAnsi="Arial" w:cs="Arial"/>
          <w:b/>
        </w:rPr>
        <w:t>E</w:t>
      </w:r>
      <w:r w:rsidRPr="00C41167">
        <w:rPr>
          <w:rFonts w:ascii="Arial" w:hAnsi="Arial" w:cs="Arial"/>
          <w:b/>
          <w:spacing w:val="44"/>
        </w:rPr>
        <w:t xml:space="preserve"> </w:t>
      </w:r>
      <w:r w:rsidRPr="00C41167">
        <w:rPr>
          <w:rFonts w:ascii="Arial" w:hAnsi="Arial" w:cs="Arial"/>
          <w:b/>
        </w:rPr>
        <w:t>A</w:t>
      </w:r>
      <w:r w:rsidRPr="00C41167">
        <w:rPr>
          <w:rFonts w:ascii="Arial" w:hAnsi="Arial" w:cs="Arial"/>
          <w:b/>
          <w:spacing w:val="44"/>
        </w:rPr>
        <w:t xml:space="preserve"> </w:t>
      </w:r>
      <w:r w:rsidRPr="00C41167">
        <w:rPr>
          <w:rFonts w:ascii="Arial" w:hAnsi="Arial" w:cs="Arial"/>
          <w:b/>
        </w:rPr>
        <w:t>EMPRESA</w:t>
      </w:r>
    </w:p>
    <w:p w14:paraId="7EEF55B9" w14:textId="77777777" w:rsidR="00CD4BFA" w:rsidRPr="00C41167" w:rsidRDefault="00CD4BFA" w:rsidP="00CD4BFA">
      <w:pPr>
        <w:spacing w:before="1"/>
        <w:ind w:left="4072"/>
        <w:rPr>
          <w:rFonts w:ascii="Arial" w:hAnsi="Arial" w:cs="Arial"/>
          <w:b/>
        </w:rPr>
      </w:pPr>
      <w:r w:rsidRPr="00C41167">
        <w:rPr>
          <w:rFonts w:ascii="Arial" w:hAnsi="Arial" w:cs="Arial"/>
          <w:b/>
        </w:rPr>
        <w:t>.............................................................</w:t>
      </w:r>
    </w:p>
    <w:p w14:paraId="3EB8A952" w14:textId="77777777" w:rsidR="00CD4BFA" w:rsidRPr="00C41167" w:rsidRDefault="00CD4BFA" w:rsidP="00CD4BFA">
      <w:pPr>
        <w:pStyle w:val="Corpodetexto"/>
        <w:rPr>
          <w:rFonts w:ascii="Arial" w:hAnsi="Arial" w:cs="Arial"/>
          <w:b/>
          <w:sz w:val="22"/>
          <w:szCs w:val="22"/>
        </w:rPr>
      </w:pPr>
    </w:p>
    <w:p w14:paraId="4D44863B" w14:textId="77777777" w:rsidR="00CD4BFA" w:rsidRPr="00C41167" w:rsidRDefault="00CD4BFA" w:rsidP="00CD4BFA">
      <w:pPr>
        <w:pStyle w:val="Corpodetexto"/>
        <w:rPr>
          <w:rFonts w:ascii="Arial" w:hAnsi="Arial" w:cs="Arial"/>
          <w:b/>
          <w:sz w:val="22"/>
          <w:szCs w:val="22"/>
        </w:rPr>
      </w:pPr>
    </w:p>
    <w:p w14:paraId="58DE5E4C" w14:textId="0480D2F7" w:rsidR="00CD4BFA" w:rsidRPr="00C41167" w:rsidRDefault="00CD4BFA" w:rsidP="00CD4BFA">
      <w:pPr>
        <w:spacing w:line="261" w:lineRule="auto"/>
        <w:ind w:left="4072"/>
        <w:rPr>
          <w:rFonts w:ascii="Arial" w:hAnsi="Arial" w:cs="Arial"/>
        </w:rPr>
      </w:pPr>
      <w:r w:rsidRPr="00C41167">
        <w:rPr>
          <w:rFonts w:ascii="Arial" w:hAnsi="Arial" w:cs="Arial"/>
          <w:b/>
        </w:rPr>
        <w:t>Ref.</w:t>
      </w:r>
      <w:r w:rsidRPr="00C41167">
        <w:rPr>
          <w:rFonts w:ascii="Arial" w:hAnsi="Arial" w:cs="Arial"/>
          <w:b/>
          <w:spacing w:val="20"/>
        </w:rPr>
        <w:t xml:space="preserve"> </w:t>
      </w:r>
      <w:r w:rsidRPr="00C41167">
        <w:rPr>
          <w:rFonts w:ascii="Arial" w:hAnsi="Arial" w:cs="Arial"/>
        </w:rPr>
        <w:t>Processo</w:t>
      </w:r>
      <w:r w:rsidRPr="00C41167">
        <w:rPr>
          <w:rFonts w:ascii="Arial" w:hAnsi="Arial" w:cs="Arial"/>
          <w:spacing w:val="20"/>
        </w:rPr>
        <w:t xml:space="preserve"> </w:t>
      </w:r>
      <w:r w:rsidRPr="00C41167">
        <w:rPr>
          <w:rFonts w:ascii="Arial" w:hAnsi="Arial" w:cs="Arial"/>
        </w:rPr>
        <w:t>Administrativo</w:t>
      </w:r>
      <w:r w:rsidRPr="00C41167">
        <w:rPr>
          <w:rFonts w:ascii="Arial" w:hAnsi="Arial" w:cs="Arial"/>
          <w:spacing w:val="19"/>
        </w:rPr>
        <w:t xml:space="preserve"> </w:t>
      </w:r>
      <w:r w:rsidRPr="00C41167">
        <w:rPr>
          <w:rFonts w:ascii="Arial" w:hAnsi="Arial" w:cs="Arial"/>
        </w:rPr>
        <w:t>nº.</w:t>
      </w:r>
      <w:r w:rsidRPr="00C41167">
        <w:rPr>
          <w:rFonts w:ascii="Arial" w:hAnsi="Arial" w:cs="Arial"/>
          <w:spacing w:val="20"/>
        </w:rPr>
        <w:t xml:space="preserve"> </w:t>
      </w:r>
      <w:r w:rsidR="001459FC">
        <w:rPr>
          <w:rFonts w:ascii="Arial" w:hAnsi="Arial" w:cs="Arial"/>
        </w:rPr>
        <w:t>XXX/2024</w:t>
      </w:r>
      <w:r w:rsidRPr="00C41167">
        <w:rPr>
          <w:rFonts w:ascii="Arial" w:hAnsi="Arial" w:cs="Arial"/>
        </w:rPr>
        <w:t>-</w:t>
      </w:r>
      <w:r w:rsidRPr="00C41167">
        <w:rPr>
          <w:rFonts w:ascii="Arial" w:hAnsi="Arial" w:cs="Arial"/>
          <w:spacing w:val="19"/>
        </w:rPr>
        <w:t xml:space="preserve"> </w:t>
      </w:r>
      <w:r w:rsidRPr="00C41167">
        <w:rPr>
          <w:rFonts w:ascii="Arial" w:hAnsi="Arial" w:cs="Arial"/>
        </w:rPr>
        <w:t>Modalidade:</w:t>
      </w:r>
      <w:r w:rsidRPr="00C41167">
        <w:rPr>
          <w:rFonts w:ascii="Arial" w:hAnsi="Arial" w:cs="Arial"/>
          <w:spacing w:val="-54"/>
        </w:rPr>
        <w:t xml:space="preserve"> </w:t>
      </w:r>
      <w:r w:rsidRPr="00C41167">
        <w:rPr>
          <w:rFonts w:ascii="Arial" w:hAnsi="Arial" w:cs="Arial"/>
        </w:rPr>
        <w:t>Pregão</w:t>
      </w:r>
      <w:r w:rsidRPr="00C41167">
        <w:rPr>
          <w:rFonts w:ascii="Arial" w:hAnsi="Arial" w:cs="Arial"/>
          <w:spacing w:val="-2"/>
        </w:rPr>
        <w:t xml:space="preserve"> </w:t>
      </w:r>
      <w:r w:rsidRPr="00C41167">
        <w:rPr>
          <w:rFonts w:ascii="Arial" w:hAnsi="Arial" w:cs="Arial"/>
        </w:rPr>
        <w:t xml:space="preserve">Eletrônico </w:t>
      </w:r>
      <w:proofErr w:type="gramStart"/>
      <w:r w:rsidRPr="00C41167">
        <w:rPr>
          <w:rFonts w:ascii="Arial" w:hAnsi="Arial" w:cs="Arial"/>
        </w:rPr>
        <w:t>nº .</w:t>
      </w:r>
      <w:proofErr w:type="spellStart"/>
      <w:r w:rsidR="001459FC">
        <w:rPr>
          <w:rFonts w:ascii="Arial" w:hAnsi="Arial" w:cs="Arial"/>
        </w:rPr>
        <w:t>xx</w:t>
      </w:r>
      <w:proofErr w:type="spellEnd"/>
      <w:proofErr w:type="gramEnd"/>
      <w:r w:rsidR="001459FC">
        <w:rPr>
          <w:rFonts w:ascii="Arial" w:hAnsi="Arial" w:cs="Arial"/>
        </w:rPr>
        <w:t>/2024</w:t>
      </w:r>
      <w:r w:rsidRPr="00C41167">
        <w:rPr>
          <w:rFonts w:ascii="Arial" w:hAnsi="Arial" w:cs="Arial"/>
        </w:rPr>
        <w:t>.</w:t>
      </w:r>
    </w:p>
    <w:p w14:paraId="65D473C8" w14:textId="77777777" w:rsidR="00CD4BFA" w:rsidRPr="00C41167" w:rsidRDefault="00CD4BFA" w:rsidP="00CD4BFA">
      <w:pPr>
        <w:pStyle w:val="Corpodetexto"/>
        <w:rPr>
          <w:rFonts w:ascii="Arial" w:hAnsi="Arial" w:cs="Arial"/>
          <w:sz w:val="22"/>
          <w:szCs w:val="22"/>
        </w:rPr>
      </w:pPr>
    </w:p>
    <w:p w14:paraId="70C5B554" w14:textId="2E3F2ED9" w:rsidR="00CD4BFA" w:rsidRPr="00C41167" w:rsidRDefault="00CD4BFA" w:rsidP="00CD4BFA">
      <w:pPr>
        <w:ind w:left="102"/>
        <w:jc w:val="both"/>
        <w:rPr>
          <w:rFonts w:ascii="Arial" w:hAnsi="Arial" w:cs="Arial"/>
        </w:rPr>
      </w:pPr>
      <w:r w:rsidRPr="00C41167">
        <w:rPr>
          <w:rFonts w:ascii="Arial" w:hAnsi="Arial" w:cs="Arial"/>
          <w:b/>
        </w:rPr>
        <w:t>O</w:t>
      </w:r>
      <w:r w:rsidRPr="00C41167">
        <w:rPr>
          <w:rFonts w:ascii="Arial" w:hAnsi="Arial" w:cs="Arial"/>
          <w:b/>
          <w:spacing w:val="23"/>
        </w:rPr>
        <w:t xml:space="preserve"> </w:t>
      </w:r>
      <w:r w:rsidRPr="00C41167">
        <w:rPr>
          <w:rFonts w:ascii="Arial" w:hAnsi="Arial" w:cs="Arial"/>
          <w:b/>
        </w:rPr>
        <w:t>MUNICÍPIO</w:t>
      </w:r>
      <w:r w:rsidRPr="00C41167">
        <w:rPr>
          <w:rFonts w:ascii="Arial" w:hAnsi="Arial" w:cs="Arial"/>
          <w:b/>
          <w:spacing w:val="24"/>
        </w:rPr>
        <w:t xml:space="preserve"> </w:t>
      </w:r>
      <w:r w:rsidRPr="00C41167">
        <w:rPr>
          <w:rFonts w:ascii="Arial" w:hAnsi="Arial" w:cs="Arial"/>
          <w:b/>
        </w:rPr>
        <w:t>DE</w:t>
      </w:r>
      <w:r w:rsidRPr="00C41167">
        <w:rPr>
          <w:rFonts w:ascii="Arial" w:hAnsi="Arial" w:cs="Arial"/>
          <w:b/>
          <w:spacing w:val="24"/>
        </w:rPr>
        <w:t xml:space="preserve"> </w:t>
      </w:r>
      <w:r w:rsidR="00F7247A" w:rsidRPr="00C41167">
        <w:rPr>
          <w:rFonts w:ascii="Arial" w:hAnsi="Arial" w:cs="Arial"/>
          <w:b/>
        </w:rPr>
        <w:t>IBIQUERA</w:t>
      </w:r>
      <w:r w:rsidRPr="00C41167">
        <w:rPr>
          <w:rFonts w:ascii="Arial" w:hAnsi="Arial" w:cs="Arial"/>
          <w:b/>
        </w:rPr>
        <w:t>-BA,</w:t>
      </w:r>
      <w:r w:rsidRPr="00C41167">
        <w:rPr>
          <w:rFonts w:ascii="Arial" w:hAnsi="Arial" w:cs="Arial"/>
          <w:b/>
          <w:spacing w:val="22"/>
        </w:rPr>
        <w:t xml:space="preserve"> </w:t>
      </w:r>
      <w:r w:rsidRPr="00C41167">
        <w:rPr>
          <w:rFonts w:ascii="Arial" w:hAnsi="Arial" w:cs="Arial"/>
        </w:rPr>
        <w:t>pessoa</w:t>
      </w:r>
      <w:r w:rsidRPr="00C41167">
        <w:rPr>
          <w:rFonts w:ascii="Arial" w:hAnsi="Arial" w:cs="Arial"/>
          <w:spacing w:val="23"/>
        </w:rPr>
        <w:t xml:space="preserve"> </w:t>
      </w:r>
      <w:r w:rsidRPr="00C41167">
        <w:rPr>
          <w:rFonts w:ascii="Arial" w:hAnsi="Arial" w:cs="Arial"/>
        </w:rPr>
        <w:t>jurídica</w:t>
      </w:r>
      <w:r w:rsidRPr="00C41167">
        <w:rPr>
          <w:rFonts w:ascii="Arial" w:hAnsi="Arial" w:cs="Arial"/>
          <w:spacing w:val="22"/>
        </w:rPr>
        <w:t xml:space="preserve"> </w:t>
      </w:r>
      <w:r w:rsidRPr="00C41167">
        <w:rPr>
          <w:rFonts w:ascii="Arial" w:hAnsi="Arial" w:cs="Arial"/>
        </w:rPr>
        <w:t>de</w:t>
      </w:r>
      <w:r w:rsidRPr="00C41167">
        <w:rPr>
          <w:rFonts w:ascii="Arial" w:hAnsi="Arial" w:cs="Arial"/>
          <w:spacing w:val="22"/>
        </w:rPr>
        <w:t xml:space="preserve"> </w:t>
      </w:r>
      <w:r w:rsidRPr="00C41167">
        <w:rPr>
          <w:rFonts w:ascii="Arial" w:hAnsi="Arial" w:cs="Arial"/>
        </w:rPr>
        <w:t>direito</w:t>
      </w:r>
      <w:r w:rsidRPr="00C41167">
        <w:rPr>
          <w:rFonts w:ascii="Arial" w:hAnsi="Arial" w:cs="Arial"/>
          <w:spacing w:val="22"/>
        </w:rPr>
        <w:t xml:space="preserve"> </w:t>
      </w:r>
      <w:r w:rsidRPr="00C41167">
        <w:rPr>
          <w:rFonts w:ascii="Arial" w:hAnsi="Arial" w:cs="Arial"/>
        </w:rPr>
        <w:t>público</w:t>
      </w:r>
      <w:r w:rsidRPr="00C41167">
        <w:rPr>
          <w:rFonts w:ascii="Arial" w:hAnsi="Arial" w:cs="Arial"/>
          <w:spacing w:val="25"/>
        </w:rPr>
        <w:t xml:space="preserve"> </w:t>
      </w:r>
      <w:r w:rsidRPr="00C41167">
        <w:rPr>
          <w:rFonts w:ascii="Arial" w:hAnsi="Arial" w:cs="Arial"/>
        </w:rPr>
        <w:t>interno,</w:t>
      </w:r>
      <w:r w:rsidRPr="00C41167">
        <w:rPr>
          <w:rFonts w:ascii="Arial" w:hAnsi="Arial" w:cs="Arial"/>
          <w:spacing w:val="21"/>
        </w:rPr>
        <w:t xml:space="preserve"> </w:t>
      </w:r>
      <w:r w:rsidRPr="00C41167">
        <w:rPr>
          <w:rFonts w:ascii="Arial" w:hAnsi="Arial" w:cs="Arial"/>
        </w:rPr>
        <w:t>por</w:t>
      </w:r>
      <w:r w:rsidRPr="00C41167">
        <w:rPr>
          <w:rFonts w:ascii="Arial" w:hAnsi="Arial" w:cs="Arial"/>
          <w:spacing w:val="24"/>
        </w:rPr>
        <w:t xml:space="preserve"> </w:t>
      </w:r>
      <w:r w:rsidRPr="00C41167">
        <w:rPr>
          <w:rFonts w:ascii="Arial" w:hAnsi="Arial" w:cs="Arial"/>
        </w:rPr>
        <w:t>intermédio</w:t>
      </w:r>
      <w:r w:rsidRPr="00C41167">
        <w:rPr>
          <w:rFonts w:ascii="Arial" w:hAnsi="Arial" w:cs="Arial"/>
          <w:spacing w:val="22"/>
        </w:rPr>
        <w:t xml:space="preserve"> </w:t>
      </w:r>
      <w:r w:rsidRPr="00C41167">
        <w:rPr>
          <w:rFonts w:ascii="Arial" w:hAnsi="Arial" w:cs="Arial"/>
        </w:rPr>
        <w:t>do(a)</w:t>
      </w:r>
    </w:p>
    <w:p w14:paraId="6BCA510C" w14:textId="77777777" w:rsidR="00CD4BFA" w:rsidRPr="00C41167" w:rsidRDefault="00CD4BFA" w:rsidP="00CD4BFA">
      <w:pPr>
        <w:tabs>
          <w:tab w:val="left" w:pos="4004"/>
        </w:tabs>
        <w:spacing w:before="26"/>
        <w:ind w:left="102"/>
        <w:jc w:val="both"/>
        <w:rPr>
          <w:rFonts w:ascii="Arial" w:hAnsi="Arial" w:cs="Arial"/>
        </w:rPr>
      </w:pPr>
      <w:r w:rsidRPr="00C41167">
        <w:rPr>
          <w:rFonts w:ascii="Arial" w:hAnsi="Arial" w:cs="Arial"/>
        </w:rPr>
        <w:t>....................................</w:t>
      </w:r>
      <w:r w:rsidRPr="00C41167">
        <w:rPr>
          <w:rFonts w:ascii="Arial" w:hAnsi="Arial" w:cs="Arial"/>
          <w:spacing w:val="33"/>
        </w:rPr>
        <w:t xml:space="preserve"> </w:t>
      </w:r>
      <w:r w:rsidRPr="00C41167">
        <w:rPr>
          <w:rFonts w:ascii="Arial" w:hAnsi="Arial" w:cs="Arial"/>
        </w:rPr>
        <w:t>(órgão)</w:t>
      </w:r>
      <w:r w:rsidRPr="00C41167">
        <w:rPr>
          <w:rFonts w:ascii="Arial" w:hAnsi="Arial" w:cs="Arial"/>
          <w:spacing w:val="34"/>
        </w:rPr>
        <w:t xml:space="preserve"> </w:t>
      </w:r>
      <w:r w:rsidRPr="00C41167">
        <w:rPr>
          <w:rFonts w:ascii="Arial" w:hAnsi="Arial" w:cs="Arial"/>
        </w:rPr>
        <w:t>contratante),</w:t>
      </w:r>
      <w:r w:rsidRPr="00C41167">
        <w:rPr>
          <w:rFonts w:ascii="Arial" w:hAnsi="Arial" w:cs="Arial"/>
        </w:rPr>
        <w:tab/>
        <w:t>com</w:t>
      </w:r>
      <w:r w:rsidRPr="00C41167">
        <w:rPr>
          <w:rFonts w:ascii="Arial" w:hAnsi="Arial" w:cs="Arial"/>
          <w:spacing w:val="36"/>
        </w:rPr>
        <w:t xml:space="preserve"> </w:t>
      </w:r>
      <w:r w:rsidRPr="00C41167">
        <w:rPr>
          <w:rFonts w:ascii="Arial" w:hAnsi="Arial" w:cs="Arial"/>
        </w:rPr>
        <w:t>sede</w:t>
      </w:r>
      <w:r w:rsidRPr="00C41167">
        <w:rPr>
          <w:rFonts w:ascii="Arial" w:hAnsi="Arial" w:cs="Arial"/>
          <w:spacing w:val="35"/>
        </w:rPr>
        <w:t xml:space="preserve"> </w:t>
      </w:r>
      <w:r w:rsidRPr="00C41167">
        <w:rPr>
          <w:rFonts w:ascii="Arial" w:hAnsi="Arial" w:cs="Arial"/>
        </w:rPr>
        <w:t>no(a)</w:t>
      </w:r>
      <w:r w:rsidRPr="00C41167">
        <w:rPr>
          <w:rFonts w:ascii="Arial" w:hAnsi="Arial" w:cs="Arial"/>
          <w:spacing w:val="38"/>
        </w:rPr>
        <w:t xml:space="preserve"> </w:t>
      </w:r>
      <w:r w:rsidRPr="00C41167">
        <w:rPr>
          <w:rFonts w:ascii="Arial" w:hAnsi="Arial" w:cs="Arial"/>
        </w:rPr>
        <w:t>.....................................................,</w:t>
      </w:r>
      <w:r w:rsidRPr="00C41167">
        <w:rPr>
          <w:rFonts w:ascii="Arial" w:hAnsi="Arial" w:cs="Arial"/>
          <w:spacing w:val="36"/>
        </w:rPr>
        <w:t xml:space="preserve"> </w:t>
      </w:r>
      <w:r w:rsidRPr="00C41167">
        <w:rPr>
          <w:rFonts w:ascii="Arial" w:hAnsi="Arial" w:cs="Arial"/>
        </w:rPr>
        <w:t>na</w:t>
      </w:r>
      <w:r w:rsidRPr="00C41167">
        <w:rPr>
          <w:rFonts w:ascii="Arial" w:hAnsi="Arial" w:cs="Arial"/>
          <w:spacing w:val="38"/>
        </w:rPr>
        <w:t xml:space="preserve"> </w:t>
      </w:r>
      <w:r w:rsidRPr="00C41167">
        <w:rPr>
          <w:rFonts w:ascii="Arial" w:hAnsi="Arial" w:cs="Arial"/>
        </w:rPr>
        <w:t>cidade</w:t>
      </w:r>
      <w:r w:rsidRPr="00C41167">
        <w:rPr>
          <w:rFonts w:ascii="Arial" w:hAnsi="Arial" w:cs="Arial"/>
          <w:spacing w:val="35"/>
        </w:rPr>
        <w:t xml:space="preserve"> </w:t>
      </w:r>
      <w:r w:rsidRPr="00C41167">
        <w:rPr>
          <w:rFonts w:ascii="Arial" w:hAnsi="Arial" w:cs="Arial"/>
        </w:rPr>
        <w:t>de ......................................</w:t>
      </w:r>
      <w:r w:rsidRPr="00C41167">
        <w:rPr>
          <w:rFonts w:ascii="Arial" w:hAnsi="Arial" w:cs="Arial"/>
          <w:spacing w:val="-7"/>
        </w:rPr>
        <w:t xml:space="preserve"> </w:t>
      </w:r>
      <w:r w:rsidRPr="00C41167">
        <w:rPr>
          <w:rFonts w:ascii="Arial" w:hAnsi="Arial" w:cs="Arial"/>
        </w:rPr>
        <w:t>/Estado</w:t>
      </w:r>
      <w:r w:rsidRPr="00C41167">
        <w:rPr>
          <w:rFonts w:ascii="Arial" w:hAnsi="Arial" w:cs="Arial"/>
          <w:spacing w:val="-6"/>
        </w:rPr>
        <w:t xml:space="preserve"> </w:t>
      </w:r>
      <w:r w:rsidRPr="00C41167">
        <w:rPr>
          <w:rFonts w:ascii="Arial" w:hAnsi="Arial" w:cs="Arial"/>
        </w:rPr>
        <w:t>...,</w:t>
      </w:r>
      <w:r w:rsidRPr="00C41167">
        <w:rPr>
          <w:rFonts w:ascii="Arial" w:hAnsi="Arial" w:cs="Arial"/>
          <w:spacing w:val="-6"/>
        </w:rPr>
        <w:t xml:space="preserve"> </w:t>
      </w:r>
      <w:r w:rsidRPr="00C41167">
        <w:rPr>
          <w:rFonts w:ascii="Arial" w:hAnsi="Arial" w:cs="Arial"/>
        </w:rPr>
        <w:t>inscrito(a)</w:t>
      </w:r>
      <w:r w:rsidRPr="00C41167">
        <w:rPr>
          <w:rFonts w:ascii="Arial" w:hAnsi="Arial" w:cs="Arial"/>
          <w:spacing w:val="-5"/>
        </w:rPr>
        <w:t xml:space="preserve"> </w:t>
      </w:r>
      <w:r w:rsidRPr="00C41167">
        <w:rPr>
          <w:rFonts w:ascii="Arial" w:hAnsi="Arial" w:cs="Arial"/>
        </w:rPr>
        <w:t>no</w:t>
      </w:r>
      <w:r w:rsidRPr="00C41167">
        <w:rPr>
          <w:rFonts w:ascii="Arial" w:hAnsi="Arial" w:cs="Arial"/>
          <w:spacing w:val="-6"/>
        </w:rPr>
        <w:t xml:space="preserve"> </w:t>
      </w:r>
      <w:r w:rsidRPr="00C41167">
        <w:rPr>
          <w:rFonts w:ascii="Arial" w:hAnsi="Arial" w:cs="Arial"/>
        </w:rPr>
        <w:t>CNPJ</w:t>
      </w:r>
      <w:r w:rsidRPr="00C41167">
        <w:rPr>
          <w:rFonts w:ascii="Arial" w:hAnsi="Arial" w:cs="Arial"/>
          <w:spacing w:val="-6"/>
        </w:rPr>
        <w:t xml:space="preserve"> </w:t>
      </w:r>
      <w:r w:rsidRPr="00C41167">
        <w:rPr>
          <w:rFonts w:ascii="Arial" w:hAnsi="Arial" w:cs="Arial"/>
        </w:rPr>
        <w:t>sob</w:t>
      </w:r>
      <w:r w:rsidRPr="00C41167">
        <w:rPr>
          <w:rFonts w:ascii="Arial" w:hAnsi="Arial" w:cs="Arial"/>
          <w:spacing w:val="-6"/>
        </w:rPr>
        <w:t xml:space="preserve"> </w:t>
      </w:r>
      <w:r w:rsidRPr="00C41167">
        <w:rPr>
          <w:rFonts w:ascii="Arial" w:hAnsi="Arial" w:cs="Arial"/>
        </w:rPr>
        <w:t>o</w:t>
      </w:r>
      <w:r w:rsidRPr="00C41167">
        <w:rPr>
          <w:rFonts w:ascii="Arial" w:hAnsi="Arial" w:cs="Arial"/>
          <w:spacing w:val="-8"/>
        </w:rPr>
        <w:t xml:space="preserve"> </w:t>
      </w:r>
      <w:r w:rsidRPr="00C41167">
        <w:rPr>
          <w:rFonts w:ascii="Arial" w:hAnsi="Arial" w:cs="Arial"/>
        </w:rPr>
        <w:t>nº</w:t>
      </w:r>
      <w:r w:rsidRPr="00C41167">
        <w:rPr>
          <w:rFonts w:ascii="Arial" w:hAnsi="Arial" w:cs="Arial"/>
        </w:rPr>
        <w:tab/>
        <w:t>,</w:t>
      </w:r>
      <w:r w:rsidRPr="00C41167">
        <w:rPr>
          <w:rFonts w:ascii="Arial" w:hAnsi="Arial" w:cs="Arial"/>
          <w:spacing w:val="-4"/>
        </w:rPr>
        <w:t xml:space="preserve"> </w:t>
      </w:r>
      <w:r w:rsidRPr="00C41167">
        <w:rPr>
          <w:rFonts w:ascii="Arial" w:hAnsi="Arial" w:cs="Arial"/>
        </w:rPr>
        <w:t>neste</w:t>
      </w:r>
      <w:r w:rsidRPr="00C41167">
        <w:rPr>
          <w:rFonts w:ascii="Arial" w:hAnsi="Arial" w:cs="Arial"/>
          <w:spacing w:val="-2"/>
        </w:rPr>
        <w:t xml:space="preserve"> </w:t>
      </w:r>
      <w:r w:rsidRPr="00C41167">
        <w:rPr>
          <w:rFonts w:ascii="Arial" w:hAnsi="Arial" w:cs="Arial"/>
        </w:rPr>
        <w:t>ato</w:t>
      </w:r>
      <w:r w:rsidRPr="00C41167">
        <w:rPr>
          <w:rFonts w:ascii="Arial" w:hAnsi="Arial" w:cs="Arial"/>
          <w:spacing w:val="-3"/>
        </w:rPr>
        <w:t xml:space="preserve"> </w:t>
      </w:r>
      <w:r w:rsidRPr="00C41167">
        <w:rPr>
          <w:rFonts w:ascii="Arial" w:hAnsi="Arial" w:cs="Arial"/>
        </w:rPr>
        <w:t>representado(a) pelo(a)</w:t>
      </w:r>
      <w:r w:rsidRPr="00C41167">
        <w:rPr>
          <w:rFonts w:ascii="Arial" w:hAnsi="Arial" w:cs="Arial"/>
          <w:spacing w:val="47"/>
        </w:rPr>
        <w:t xml:space="preserve"> </w:t>
      </w:r>
      <w:r w:rsidRPr="00C41167">
        <w:rPr>
          <w:rFonts w:ascii="Arial" w:hAnsi="Arial" w:cs="Arial"/>
        </w:rPr>
        <w:t>.........................,</w:t>
      </w:r>
      <w:r w:rsidRPr="00C41167">
        <w:rPr>
          <w:rFonts w:ascii="Arial" w:hAnsi="Arial" w:cs="Arial"/>
          <w:spacing w:val="46"/>
        </w:rPr>
        <w:t xml:space="preserve"> </w:t>
      </w:r>
      <w:r w:rsidRPr="00C41167">
        <w:rPr>
          <w:rFonts w:ascii="Arial" w:hAnsi="Arial" w:cs="Arial"/>
        </w:rPr>
        <w:t>doravante</w:t>
      </w:r>
      <w:r w:rsidRPr="00C41167">
        <w:rPr>
          <w:rFonts w:ascii="Arial" w:hAnsi="Arial" w:cs="Arial"/>
          <w:spacing w:val="43"/>
        </w:rPr>
        <w:t xml:space="preserve"> </w:t>
      </w:r>
      <w:r w:rsidRPr="00C41167">
        <w:rPr>
          <w:rFonts w:ascii="Arial" w:hAnsi="Arial" w:cs="Arial"/>
        </w:rPr>
        <w:t>denominado</w:t>
      </w:r>
      <w:r w:rsidRPr="00C41167">
        <w:rPr>
          <w:rFonts w:ascii="Arial" w:hAnsi="Arial" w:cs="Arial"/>
          <w:spacing w:val="47"/>
        </w:rPr>
        <w:t xml:space="preserve"> </w:t>
      </w:r>
      <w:r w:rsidRPr="00C41167">
        <w:rPr>
          <w:rFonts w:ascii="Arial" w:hAnsi="Arial" w:cs="Arial"/>
        </w:rPr>
        <w:t>CONTRATANTE,</w:t>
      </w:r>
      <w:r w:rsidRPr="00C41167">
        <w:rPr>
          <w:rFonts w:ascii="Arial" w:hAnsi="Arial" w:cs="Arial"/>
          <w:spacing w:val="46"/>
        </w:rPr>
        <w:t xml:space="preserve"> </w:t>
      </w:r>
      <w:r w:rsidRPr="00C41167">
        <w:rPr>
          <w:rFonts w:ascii="Arial" w:hAnsi="Arial" w:cs="Arial"/>
        </w:rPr>
        <w:t>e</w:t>
      </w:r>
      <w:r w:rsidRPr="00C41167">
        <w:rPr>
          <w:rFonts w:ascii="Arial" w:hAnsi="Arial" w:cs="Arial"/>
          <w:spacing w:val="43"/>
        </w:rPr>
        <w:t xml:space="preserve"> </w:t>
      </w:r>
      <w:r w:rsidRPr="00C41167">
        <w:rPr>
          <w:rFonts w:ascii="Arial" w:hAnsi="Arial" w:cs="Arial"/>
        </w:rPr>
        <w:t>o(a)</w:t>
      </w:r>
      <w:r w:rsidRPr="00C41167">
        <w:rPr>
          <w:rFonts w:ascii="Arial" w:hAnsi="Arial" w:cs="Arial"/>
          <w:spacing w:val="47"/>
        </w:rPr>
        <w:t xml:space="preserve"> </w:t>
      </w:r>
      <w:r w:rsidRPr="00C41167">
        <w:rPr>
          <w:rFonts w:ascii="Arial" w:hAnsi="Arial" w:cs="Arial"/>
        </w:rPr>
        <w:t>..............................</w:t>
      </w:r>
      <w:r w:rsidRPr="00C41167">
        <w:rPr>
          <w:rFonts w:ascii="Arial" w:hAnsi="Arial" w:cs="Arial"/>
          <w:spacing w:val="46"/>
        </w:rPr>
        <w:t xml:space="preserve"> </w:t>
      </w:r>
      <w:r w:rsidRPr="00C41167">
        <w:rPr>
          <w:rFonts w:ascii="Arial" w:hAnsi="Arial" w:cs="Arial"/>
        </w:rPr>
        <w:t>inscrito(a)</w:t>
      </w:r>
      <w:r w:rsidRPr="00C41167">
        <w:rPr>
          <w:rFonts w:ascii="Arial" w:hAnsi="Arial" w:cs="Arial"/>
          <w:spacing w:val="45"/>
        </w:rPr>
        <w:t xml:space="preserve"> </w:t>
      </w:r>
      <w:r w:rsidRPr="00C41167">
        <w:rPr>
          <w:rFonts w:ascii="Arial" w:hAnsi="Arial" w:cs="Arial"/>
        </w:rPr>
        <w:t>no</w:t>
      </w:r>
      <w:r w:rsidRPr="00C41167">
        <w:rPr>
          <w:rFonts w:ascii="Arial" w:hAnsi="Arial" w:cs="Arial"/>
          <w:spacing w:val="-54"/>
        </w:rPr>
        <w:t xml:space="preserve"> </w:t>
      </w:r>
      <w:r w:rsidRPr="00C41167">
        <w:rPr>
          <w:rFonts w:ascii="Arial" w:hAnsi="Arial" w:cs="Arial"/>
        </w:rPr>
        <w:t>CNPJ/MF</w:t>
      </w:r>
      <w:r w:rsidRPr="00C41167">
        <w:rPr>
          <w:rFonts w:ascii="Arial" w:hAnsi="Arial" w:cs="Arial"/>
          <w:spacing w:val="55"/>
        </w:rPr>
        <w:t xml:space="preserve"> </w:t>
      </w:r>
      <w:r w:rsidRPr="00C41167">
        <w:rPr>
          <w:rFonts w:ascii="Arial" w:hAnsi="Arial" w:cs="Arial"/>
        </w:rPr>
        <w:t>sob</w:t>
      </w:r>
      <w:r w:rsidRPr="00C41167">
        <w:rPr>
          <w:rFonts w:ascii="Arial" w:hAnsi="Arial" w:cs="Arial"/>
          <w:spacing w:val="53"/>
        </w:rPr>
        <w:t xml:space="preserve"> </w:t>
      </w:r>
      <w:r w:rsidRPr="00C41167">
        <w:rPr>
          <w:rFonts w:ascii="Arial" w:hAnsi="Arial" w:cs="Arial"/>
        </w:rPr>
        <w:t>o</w:t>
      </w:r>
      <w:r w:rsidRPr="00C41167">
        <w:rPr>
          <w:rFonts w:ascii="Arial" w:hAnsi="Arial" w:cs="Arial"/>
          <w:spacing w:val="55"/>
        </w:rPr>
        <w:t xml:space="preserve"> </w:t>
      </w:r>
      <w:r w:rsidRPr="00C41167">
        <w:rPr>
          <w:rFonts w:ascii="Arial" w:hAnsi="Arial" w:cs="Arial"/>
        </w:rPr>
        <w:t>nº</w:t>
      </w:r>
      <w:r w:rsidRPr="00C41167">
        <w:rPr>
          <w:rFonts w:ascii="Arial" w:hAnsi="Arial" w:cs="Arial"/>
          <w:spacing w:val="55"/>
        </w:rPr>
        <w:t xml:space="preserve"> </w:t>
      </w:r>
      <w:r w:rsidRPr="00C41167">
        <w:rPr>
          <w:rFonts w:ascii="Arial" w:hAnsi="Arial" w:cs="Arial"/>
        </w:rPr>
        <w:t>............................,</w:t>
      </w:r>
      <w:r w:rsidRPr="00C41167">
        <w:rPr>
          <w:rFonts w:ascii="Arial" w:hAnsi="Arial" w:cs="Arial"/>
          <w:spacing w:val="54"/>
        </w:rPr>
        <w:t xml:space="preserve"> </w:t>
      </w:r>
      <w:r w:rsidRPr="00C41167">
        <w:rPr>
          <w:rFonts w:ascii="Arial" w:hAnsi="Arial" w:cs="Arial"/>
        </w:rPr>
        <w:t>sediado(a)</w:t>
      </w:r>
      <w:r w:rsidRPr="00C41167">
        <w:rPr>
          <w:rFonts w:ascii="Arial" w:hAnsi="Arial" w:cs="Arial"/>
          <w:spacing w:val="55"/>
        </w:rPr>
        <w:t xml:space="preserve"> </w:t>
      </w:r>
      <w:r w:rsidRPr="00C41167">
        <w:rPr>
          <w:rFonts w:ascii="Arial" w:hAnsi="Arial" w:cs="Arial"/>
        </w:rPr>
        <w:t>na</w:t>
      </w:r>
      <w:r w:rsidRPr="00C41167">
        <w:rPr>
          <w:rFonts w:ascii="Arial" w:hAnsi="Arial" w:cs="Arial"/>
          <w:spacing w:val="55"/>
        </w:rPr>
        <w:t xml:space="preserve"> </w:t>
      </w:r>
      <w:r w:rsidRPr="00C41167">
        <w:rPr>
          <w:rFonts w:ascii="Arial" w:hAnsi="Arial" w:cs="Arial"/>
        </w:rPr>
        <w:t>...................................,</w:t>
      </w:r>
      <w:r w:rsidRPr="00C41167">
        <w:rPr>
          <w:rFonts w:ascii="Arial" w:hAnsi="Arial" w:cs="Arial"/>
          <w:spacing w:val="54"/>
        </w:rPr>
        <w:t xml:space="preserve"> </w:t>
      </w:r>
      <w:r w:rsidRPr="00C41167">
        <w:rPr>
          <w:rFonts w:ascii="Arial" w:hAnsi="Arial" w:cs="Arial"/>
        </w:rPr>
        <w:t>em</w:t>
      </w:r>
      <w:r w:rsidRPr="00C41167">
        <w:rPr>
          <w:rFonts w:ascii="Arial" w:hAnsi="Arial" w:cs="Arial"/>
        </w:rPr>
        <w:tab/>
      </w:r>
      <w:r w:rsidRPr="00C41167">
        <w:rPr>
          <w:rFonts w:ascii="Arial" w:hAnsi="Arial" w:cs="Arial"/>
          <w:spacing w:val="-1"/>
        </w:rPr>
        <w:t>doravante</w:t>
      </w:r>
      <w:r w:rsidRPr="00C41167">
        <w:rPr>
          <w:rFonts w:ascii="Arial" w:hAnsi="Arial" w:cs="Arial"/>
        </w:rPr>
        <w:t xml:space="preserve"> designada</w:t>
      </w:r>
      <w:r w:rsidRPr="00C41167">
        <w:rPr>
          <w:rFonts w:ascii="Arial" w:hAnsi="Arial" w:cs="Arial"/>
          <w:spacing w:val="-1"/>
        </w:rPr>
        <w:t xml:space="preserve"> </w:t>
      </w:r>
      <w:r w:rsidRPr="00C41167">
        <w:rPr>
          <w:rFonts w:ascii="Arial" w:hAnsi="Arial" w:cs="Arial"/>
        </w:rPr>
        <w:t>CONTRATADA,</w:t>
      </w:r>
      <w:r w:rsidRPr="00C41167">
        <w:rPr>
          <w:rFonts w:ascii="Arial" w:hAnsi="Arial" w:cs="Arial"/>
          <w:spacing w:val="-4"/>
        </w:rPr>
        <w:t xml:space="preserve"> </w:t>
      </w:r>
      <w:r w:rsidRPr="00C41167">
        <w:rPr>
          <w:rFonts w:ascii="Arial" w:hAnsi="Arial" w:cs="Arial"/>
        </w:rPr>
        <w:t>neste</w:t>
      </w:r>
      <w:r w:rsidRPr="00C41167">
        <w:rPr>
          <w:rFonts w:ascii="Arial" w:hAnsi="Arial" w:cs="Arial"/>
          <w:spacing w:val="-2"/>
        </w:rPr>
        <w:t xml:space="preserve"> </w:t>
      </w:r>
      <w:r w:rsidRPr="00C41167">
        <w:rPr>
          <w:rFonts w:ascii="Arial" w:hAnsi="Arial" w:cs="Arial"/>
        </w:rPr>
        <w:t>ato</w:t>
      </w:r>
      <w:r w:rsidRPr="00C41167">
        <w:rPr>
          <w:rFonts w:ascii="Arial" w:hAnsi="Arial" w:cs="Arial"/>
          <w:spacing w:val="-3"/>
        </w:rPr>
        <w:t xml:space="preserve"> </w:t>
      </w:r>
      <w:r w:rsidRPr="00C41167">
        <w:rPr>
          <w:rFonts w:ascii="Arial" w:hAnsi="Arial" w:cs="Arial"/>
        </w:rPr>
        <w:t>representada</w:t>
      </w:r>
      <w:r w:rsidRPr="00C41167">
        <w:rPr>
          <w:rFonts w:ascii="Arial" w:hAnsi="Arial" w:cs="Arial"/>
          <w:spacing w:val="-1"/>
        </w:rPr>
        <w:t xml:space="preserve"> </w:t>
      </w:r>
      <w:r w:rsidRPr="00C41167">
        <w:rPr>
          <w:rFonts w:ascii="Arial" w:hAnsi="Arial" w:cs="Arial"/>
        </w:rPr>
        <w:t>pelo(a)</w:t>
      </w:r>
      <w:r w:rsidRPr="00C41167">
        <w:rPr>
          <w:rFonts w:ascii="Arial" w:hAnsi="Arial" w:cs="Arial"/>
          <w:spacing w:val="-1"/>
        </w:rPr>
        <w:t xml:space="preserve"> </w:t>
      </w:r>
      <w:r w:rsidRPr="00C41167">
        <w:rPr>
          <w:rFonts w:ascii="Arial" w:hAnsi="Arial" w:cs="Arial"/>
        </w:rPr>
        <w:t>Sr.(a)</w:t>
      </w:r>
      <w:r w:rsidRPr="00C41167">
        <w:rPr>
          <w:rFonts w:ascii="Arial" w:hAnsi="Arial" w:cs="Arial"/>
        </w:rPr>
        <w:tab/>
        <w:t>,</w:t>
      </w:r>
      <w:r w:rsidRPr="00C41167">
        <w:rPr>
          <w:rFonts w:ascii="Arial" w:hAnsi="Arial" w:cs="Arial"/>
          <w:spacing w:val="2"/>
        </w:rPr>
        <w:t xml:space="preserve"> </w:t>
      </w:r>
      <w:r w:rsidRPr="00C41167">
        <w:rPr>
          <w:rFonts w:ascii="Arial" w:hAnsi="Arial" w:cs="Arial"/>
        </w:rPr>
        <w:t>portador(a)</w:t>
      </w:r>
      <w:r w:rsidRPr="00C41167">
        <w:rPr>
          <w:rFonts w:ascii="Arial" w:hAnsi="Arial" w:cs="Arial"/>
          <w:spacing w:val="4"/>
        </w:rPr>
        <w:t xml:space="preserve"> </w:t>
      </w:r>
      <w:r w:rsidRPr="00C41167">
        <w:rPr>
          <w:rFonts w:ascii="Arial" w:hAnsi="Arial" w:cs="Arial"/>
        </w:rPr>
        <w:t>da</w:t>
      </w:r>
      <w:r w:rsidRPr="00C41167">
        <w:rPr>
          <w:rFonts w:ascii="Arial" w:hAnsi="Arial" w:cs="Arial"/>
          <w:spacing w:val="3"/>
        </w:rPr>
        <w:t xml:space="preserve"> </w:t>
      </w:r>
      <w:r w:rsidRPr="00C41167">
        <w:rPr>
          <w:rFonts w:ascii="Arial" w:hAnsi="Arial" w:cs="Arial"/>
        </w:rPr>
        <w:t>Carteira</w:t>
      </w:r>
      <w:r w:rsidRPr="00C41167">
        <w:rPr>
          <w:rFonts w:ascii="Arial" w:hAnsi="Arial" w:cs="Arial"/>
          <w:spacing w:val="3"/>
        </w:rPr>
        <w:t xml:space="preserve"> </w:t>
      </w:r>
      <w:r w:rsidRPr="00C41167">
        <w:rPr>
          <w:rFonts w:ascii="Arial" w:hAnsi="Arial" w:cs="Arial"/>
        </w:rPr>
        <w:t>de Identidade</w:t>
      </w:r>
      <w:r w:rsidRPr="00C41167">
        <w:rPr>
          <w:rFonts w:ascii="Arial" w:hAnsi="Arial" w:cs="Arial"/>
          <w:spacing w:val="-11"/>
        </w:rPr>
        <w:t xml:space="preserve"> </w:t>
      </w:r>
      <w:r w:rsidRPr="00C41167">
        <w:rPr>
          <w:rFonts w:ascii="Arial" w:hAnsi="Arial" w:cs="Arial"/>
        </w:rPr>
        <w:t>nº</w:t>
      </w:r>
      <w:r w:rsidRPr="00C41167">
        <w:rPr>
          <w:rFonts w:ascii="Arial" w:hAnsi="Arial" w:cs="Arial"/>
          <w:spacing w:val="-8"/>
        </w:rPr>
        <w:t xml:space="preserve"> </w:t>
      </w:r>
      <w:r w:rsidRPr="00C41167">
        <w:rPr>
          <w:rFonts w:ascii="Arial" w:hAnsi="Arial" w:cs="Arial"/>
        </w:rPr>
        <w:t>.................,</w:t>
      </w:r>
      <w:r w:rsidRPr="00C41167">
        <w:rPr>
          <w:rFonts w:ascii="Arial" w:hAnsi="Arial" w:cs="Arial"/>
          <w:spacing w:val="-9"/>
        </w:rPr>
        <w:t xml:space="preserve"> </w:t>
      </w:r>
      <w:r w:rsidRPr="00C41167">
        <w:rPr>
          <w:rFonts w:ascii="Arial" w:hAnsi="Arial" w:cs="Arial"/>
        </w:rPr>
        <w:t>expedida</w:t>
      </w:r>
      <w:r w:rsidRPr="00C41167">
        <w:rPr>
          <w:rFonts w:ascii="Arial" w:hAnsi="Arial" w:cs="Arial"/>
          <w:spacing w:val="-10"/>
        </w:rPr>
        <w:t xml:space="preserve"> </w:t>
      </w:r>
      <w:r w:rsidRPr="00C41167">
        <w:rPr>
          <w:rFonts w:ascii="Arial" w:hAnsi="Arial" w:cs="Arial"/>
        </w:rPr>
        <w:t>pela</w:t>
      </w:r>
      <w:r w:rsidRPr="00C41167">
        <w:rPr>
          <w:rFonts w:ascii="Arial" w:hAnsi="Arial" w:cs="Arial"/>
          <w:spacing w:val="-11"/>
        </w:rPr>
        <w:t xml:space="preserve"> </w:t>
      </w:r>
      <w:r w:rsidRPr="00C41167">
        <w:rPr>
          <w:rFonts w:ascii="Arial" w:hAnsi="Arial" w:cs="Arial"/>
        </w:rPr>
        <w:t>(o)</w:t>
      </w:r>
      <w:r w:rsidRPr="00C41167">
        <w:rPr>
          <w:rFonts w:ascii="Arial" w:hAnsi="Arial" w:cs="Arial"/>
          <w:spacing w:val="-8"/>
        </w:rPr>
        <w:t xml:space="preserve"> </w:t>
      </w:r>
      <w:r w:rsidRPr="00C41167">
        <w:rPr>
          <w:rFonts w:ascii="Arial" w:hAnsi="Arial" w:cs="Arial"/>
        </w:rPr>
        <w:t>..................,</w:t>
      </w:r>
      <w:r w:rsidRPr="00C41167">
        <w:rPr>
          <w:rFonts w:ascii="Arial" w:hAnsi="Arial" w:cs="Arial"/>
          <w:spacing w:val="-9"/>
        </w:rPr>
        <w:t xml:space="preserve"> </w:t>
      </w:r>
      <w:r w:rsidRPr="00C41167">
        <w:rPr>
          <w:rFonts w:ascii="Arial" w:hAnsi="Arial" w:cs="Arial"/>
        </w:rPr>
        <w:t>e</w:t>
      </w:r>
      <w:r w:rsidRPr="00C41167">
        <w:rPr>
          <w:rFonts w:ascii="Arial" w:hAnsi="Arial" w:cs="Arial"/>
          <w:spacing w:val="-11"/>
        </w:rPr>
        <w:t xml:space="preserve"> </w:t>
      </w:r>
      <w:r w:rsidRPr="00C41167">
        <w:rPr>
          <w:rFonts w:ascii="Arial" w:hAnsi="Arial" w:cs="Arial"/>
        </w:rPr>
        <w:t>CPF</w:t>
      </w:r>
      <w:r w:rsidRPr="00C41167">
        <w:rPr>
          <w:rFonts w:ascii="Arial" w:hAnsi="Arial" w:cs="Arial"/>
          <w:spacing w:val="-9"/>
        </w:rPr>
        <w:t xml:space="preserve"> </w:t>
      </w:r>
      <w:r w:rsidRPr="00C41167">
        <w:rPr>
          <w:rFonts w:ascii="Arial" w:hAnsi="Arial" w:cs="Arial"/>
        </w:rPr>
        <w:t>nº</w:t>
      </w:r>
      <w:r w:rsidRPr="00C41167">
        <w:rPr>
          <w:rFonts w:ascii="Arial" w:hAnsi="Arial" w:cs="Arial"/>
        </w:rPr>
        <w:tab/>
        <w:t>,</w:t>
      </w:r>
      <w:r w:rsidRPr="00C41167">
        <w:rPr>
          <w:rFonts w:ascii="Arial" w:hAnsi="Arial" w:cs="Arial"/>
          <w:spacing w:val="-10"/>
        </w:rPr>
        <w:t xml:space="preserve"> </w:t>
      </w:r>
      <w:r w:rsidRPr="00C41167">
        <w:rPr>
          <w:rFonts w:ascii="Arial" w:hAnsi="Arial" w:cs="Arial"/>
        </w:rPr>
        <w:t>tendo</w:t>
      </w:r>
      <w:r w:rsidRPr="00C41167">
        <w:rPr>
          <w:rFonts w:ascii="Arial" w:hAnsi="Arial" w:cs="Arial"/>
          <w:spacing w:val="-8"/>
        </w:rPr>
        <w:t xml:space="preserve"> </w:t>
      </w:r>
      <w:r w:rsidRPr="00C41167">
        <w:rPr>
          <w:rFonts w:ascii="Arial" w:hAnsi="Arial" w:cs="Arial"/>
        </w:rPr>
        <w:t>em</w:t>
      </w:r>
      <w:r w:rsidRPr="00C41167">
        <w:rPr>
          <w:rFonts w:ascii="Arial" w:hAnsi="Arial" w:cs="Arial"/>
          <w:spacing w:val="-9"/>
        </w:rPr>
        <w:t xml:space="preserve"> </w:t>
      </w:r>
      <w:r w:rsidRPr="00C41167">
        <w:rPr>
          <w:rFonts w:ascii="Arial" w:hAnsi="Arial" w:cs="Arial"/>
        </w:rPr>
        <w:t>vista</w:t>
      </w:r>
      <w:r w:rsidRPr="00C41167">
        <w:rPr>
          <w:rFonts w:ascii="Arial" w:hAnsi="Arial" w:cs="Arial"/>
          <w:spacing w:val="-9"/>
        </w:rPr>
        <w:t xml:space="preserve"> </w:t>
      </w:r>
      <w:r w:rsidRPr="00C41167">
        <w:rPr>
          <w:rFonts w:ascii="Arial" w:hAnsi="Arial" w:cs="Arial"/>
        </w:rPr>
        <w:t>o</w:t>
      </w:r>
      <w:r w:rsidRPr="00C41167">
        <w:rPr>
          <w:rFonts w:ascii="Arial" w:hAnsi="Arial" w:cs="Arial"/>
          <w:spacing w:val="-11"/>
        </w:rPr>
        <w:t xml:space="preserve"> </w:t>
      </w:r>
      <w:r w:rsidRPr="00C41167">
        <w:rPr>
          <w:rFonts w:ascii="Arial" w:hAnsi="Arial" w:cs="Arial"/>
        </w:rPr>
        <w:t>que</w:t>
      </w:r>
      <w:r w:rsidRPr="00C41167">
        <w:rPr>
          <w:rFonts w:ascii="Arial" w:hAnsi="Arial" w:cs="Arial"/>
          <w:spacing w:val="-9"/>
        </w:rPr>
        <w:t xml:space="preserve"> </w:t>
      </w:r>
      <w:r w:rsidRPr="00C41167">
        <w:rPr>
          <w:rFonts w:ascii="Arial" w:hAnsi="Arial" w:cs="Arial"/>
        </w:rPr>
        <w:t xml:space="preserve">consta </w:t>
      </w:r>
      <w:r w:rsidRPr="00C41167">
        <w:rPr>
          <w:rFonts w:ascii="Arial" w:hAnsi="Arial" w:cs="Arial"/>
          <w:spacing w:val="-1"/>
        </w:rPr>
        <w:t>no</w:t>
      </w:r>
      <w:r w:rsidRPr="00C41167">
        <w:rPr>
          <w:rFonts w:ascii="Arial" w:hAnsi="Arial" w:cs="Arial"/>
          <w:spacing w:val="-12"/>
        </w:rPr>
        <w:t xml:space="preserve"> </w:t>
      </w:r>
      <w:r w:rsidRPr="00C41167">
        <w:rPr>
          <w:rFonts w:ascii="Arial" w:hAnsi="Arial" w:cs="Arial"/>
          <w:spacing w:val="-1"/>
        </w:rPr>
        <w:t>Processo</w:t>
      </w:r>
      <w:r w:rsidRPr="00C41167">
        <w:rPr>
          <w:rFonts w:ascii="Arial" w:hAnsi="Arial" w:cs="Arial"/>
          <w:spacing w:val="-11"/>
        </w:rPr>
        <w:t xml:space="preserve"> </w:t>
      </w:r>
      <w:r w:rsidRPr="00C41167">
        <w:rPr>
          <w:rFonts w:ascii="Arial" w:hAnsi="Arial" w:cs="Arial"/>
          <w:spacing w:val="-1"/>
        </w:rPr>
        <w:t>Administrativo</w:t>
      </w:r>
      <w:r w:rsidRPr="00C41167">
        <w:rPr>
          <w:rFonts w:ascii="Arial" w:hAnsi="Arial" w:cs="Arial"/>
          <w:spacing w:val="-11"/>
        </w:rPr>
        <w:t xml:space="preserve"> </w:t>
      </w:r>
      <w:r w:rsidRPr="00C41167">
        <w:rPr>
          <w:rFonts w:ascii="Arial" w:hAnsi="Arial" w:cs="Arial"/>
        </w:rPr>
        <w:t>nº.</w:t>
      </w:r>
      <w:r w:rsidRPr="00C41167">
        <w:rPr>
          <w:rFonts w:ascii="Arial" w:hAnsi="Arial" w:cs="Arial"/>
          <w:spacing w:val="-12"/>
        </w:rPr>
        <w:t xml:space="preserve"> </w:t>
      </w:r>
      <w:r w:rsidRPr="00C41167">
        <w:rPr>
          <w:rFonts w:ascii="Arial" w:hAnsi="Arial" w:cs="Arial"/>
        </w:rPr>
        <w:t>045/2024,</w:t>
      </w:r>
      <w:r w:rsidRPr="00C41167">
        <w:rPr>
          <w:rFonts w:ascii="Arial" w:hAnsi="Arial" w:cs="Arial"/>
          <w:spacing w:val="-12"/>
        </w:rPr>
        <w:t xml:space="preserve"> </w:t>
      </w:r>
      <w:r w:rsidRPr="00C41167">
        <w:rPr>
          <w:rFonts w:ascii="Arial" w:hAnsi="Arial" w:cs="Arial"/>
        </w:rPr>
        <w:t>resolvem</w:t>
      </w:r>
      <w:r w:rsidRPr="00C41167">
        <w:rPr>
          <w:rFonts w:ascii="Arial" w:hAnsi="Arial" w:cs="Arial"/>
          <w:spacing w:val="-12"/>
        </w:rPr>
        <w:t xml:space="preserve"> </w:t>
      </w:r>
      <w:r w:rsidRPr="00C41167">
        <w:rPr>
          <w:rFonts w:ascii="Arial" w:hAnsi="Arial" w:cs="Arial"/>
        </w:rPr>
        <w:t>celebrar</w:t>
      </w:r>
      <w:r w:rsidRPr="00C41167">
        <w:rPr>
          <w:rFonts w:ascii="Arial" w:hAnsi="Arial" w:cs="Arial"/>
          <w:spacing w:val="-12"/>
        </w:rPr>
        <w:t xml:space="preserve"> </w:t>
      </w:r>
      <w:r w:rsidRPr="00C41167">
        <w:rPr>
          <w:rFonts w:ascii="Arial" w:hAnsi="Arial" w:cs="Arial"/>
        </w:rPr>
        <w:t>o</w:t>
      </w:r>
      <w:r w:rsidRPr="00C41167">
        <w:rPr>
          <w:rFonts w:ascii="Arial" w:hAnsi="Arial" w:cs="Arial"/>
          <w:spacing w:val="-12"/>
        </w:rPr>
        <w:t xml:space="preserve"> </w:t>
      </w:r>
      <w:r w:rsidRPr="00C41167">
        <w:rPr>
          <w:rFonts w:ascii="Arial" w:hAnsi="Arial" w:cs="Arial"/>
        </w:rPr>
        <w:t>presente</w:t>
      </w:r>
      <w:r w:rsidRPr="00C41167">
        <w:rPr>
          <w:rFonts w:ascii="Arial" w:hAnsi="Arial" w:cs="Arial"/>
          <w:spacing w:val="-12"/>
        </w:rPr>
        <w:t xml:space="preserve"> </w:t>
      </w:r>
      <w:r w:rsidRPr="00C41167">
        <w:rPr>
          <w:rFonts w:ascii="Arial" w:hAnsi="Arial" w:cs="Arial"/>
        </w:rPr>
        <w:t>Termo</w:t>
      </w:r>
      <w:r w:rsidRPr="00C41167">
        <w:rPr>
          <w:rFonts w:ascii="Arial" w:hAnsi="Arial" w:cs="Arial"/>
          <w:spacing w:val="-13"/>
        </w:rPr>
        <w:t xml:space="preserve"> </w:t>
      </w:r>
      <w:r w:rsidRPr="00C41167">
        <w:rPr>
          <w:rFonts w:ascii="Arial" w:hAnsi="Arial" w:cs="Arial"/>
        </w:rPr>
        <w:t>de</w:t>
      </w:r>
      <w:r w:rsidRPr="00C41167">
        <w:rPr>
          <w:rFonts w:ascii="Arial" w:hAnsi="Arial" w:cs="Arial"/>
          <w:spacing w:val="-12"/>
        </w:rPr>
        <w:t xml:space="preserve"> </w:t>
      </w:r>
      <w:r w:rsidRPr="00C41167">
        <w:rPr>
          <w:rFonts w:ascii="Arial" w:hAnsi="Arial" w:cs="Arial"/>
        </w:rPr>
        <w:t>Contrato,</w:t>
      </w:r>
      <w:r w:rsidRPr="00C41167">
        <w:rPr>
          <w:rFonts w:ascii="Arial" w:hAnsi="Arial" w:cs="Arial"/>
          <w:spacing w:val="-12"/>
        </w:rPr>
        <w:t xml:space="preserve"> </w:t>
      </w:r>
      <w:r w:rsidRPr="00C41167">
        <w:rPr>
          <w:rFonts w:ascii="Arial" w:hAnsi="Arial" w:cs="Arial"/>
        </w:rPr>
        <w:t>decorrente</w:t>
      </w:r>
      <w:r w:rsidRPr="00C41167">
        <w:rPr>
          <w:rFonts w:ascii="Arial" w:hAnsi="Arial" w:cs="Arial"/>
          <w:spacing w:val="-55"/>
        </w:rPr>
        <w:t xml:space="preserve"> </w:t>
      </w:r>
      <w:r w:rsidRPr="00C41167">
        <w:rPr>
          <w:rFonts w:ascii="Arial" w:hAnsi="Arial" w:cs="Arial"/>
        </w:rPr>
        <w:t>do Pregão Eletrônico</w:t>
      </w:r>
      <w:r w:rsidRPr="00C41167">
        <w:rPr>
          <w:rFonts w:ascii="Arial" w:hAnsi="Arial" w:cs="Arial"/>
          <w:spacing w:val="-1"/>
        </w:rPr>
        <w:t xml:space="preserve"> </w:t>
      </w:r>
      <w:r w:rsidRPr="00C41167">
        <w:rPr>
          <w:rFonts w:ascii="Arial" w:hAnsi="Arial" w:cs="Arial"/>
        </w:rPr>
        <w:t>nº. 006/2024,</w:t>
      </w:r>
      <w:r w:rsidRPr="00C41167">
        <w:rPr>
          <w:rFonts w:ascii="Arial" w:hAnsi="Arial" w:cs="Arial"/>
          <w:spacing w:val="-1"/>
        </w:rPr>
        <w:t xml:space="preserve"> </w:t>
      </w:r>
      <w:r w:rsidRPr="00C41167">
        <w:rPr>
          <w:rFonts w:ascii="Arial" w:hAnsi="Arial" w:cs="Arial"/>
        </w:rPr>
        <w:t>mediante</w:t>
      </w:r>
      <w:r w:rsidRPr="00C41167">
        <w:rPr>
          <w:rFonts w:ascii="Arial" w:hAnsi="Arial" w:cs="Arial"/>
          <w:spacing w:val="-1"/>
        </w:rPr>
        <w:t xml:space="preserve"> </w:t>
      </w:r>
      <w:r w:rsidRPr="00C41167">
        <w:rPr>
          <w:rFonts w:ascii="Arial" w:hAnsi="Arial" w:cs="Arial"/>
        </w:rPr>
        <w:t>as</w:t>
      </w:r>
      <w:r w:rsidRPr="00C41167">
        <w:rPr>
          <w:rFonts w:ascii="Arial" w:hAnsi="Arial" w:cs="Arial"/>
          <w:spacing w:val="-4"/>
        </w:rPr>
        <w:t xml:space="preserve"> </w:t>
      </w:r>
      <w:r w:rsidRPr="00C41167">
        <w:rPr>
          <w:rFonts w:ascii="Arial" w:hAnsi="Arial" w:cs="Arial"/>
        </w:rPr>
        <w:t>cláusulas</w:t>
      </w:r>
      <w:r w:rsidRPr="00C41167">
        <w:rPr>
          <w:rFonts w:ascii="Arial" w:hAnsi="Arial" w:cs="Arial"/>
          <w:spacing w:val="-1"/>
        </w:rPr>
        <w:t xml:space="preserve"> </w:t>
      </w:r>
      <w:r w:rsidRPr="00C41167">
        <w:rPr>
          <w:rFonts w:ascii="Arial" w:hAnsi="Arial" w:cs="Arial"/>
        </w:rPr>
        <w:t>e</w:t>
      </w:r>
      <w:r w:rsidRPr="00C41167">
        <w:rPr>
          <w:rFonts w:ascii="Arial" w:hAnsi="Arial" w:cs="Arial"/>
          <w:spacing w:val="-1"/>
        </w:rPr>
        <w:t xml:space="preserve"> </w:t>
      </w:r>
      <w:r w:rsidRPr="00C41167">
        <w:rPr>
          <w:rFonts w:ascii="Arial" w:hAnsi="Arial" w:cs="Arial"/>
        </w:rPr>
        <w:t>condições</w:t>
      </w:r>
      <w:r w:rsidRPr="00C41167">
        <w:rPr>
          <w:rFonts w:ascii="Arial" w:hAnsi="Arial" w:cs="Arial"/>
          <w:spacing w:val="-5"/>
        </w:rPr>
        <w:t xml:space="preserve"> </w:t>
      </w:r>
      <w:r w:rsidRPr="00C41167">
        <w:rPr>
          <w:rFonts w:ascii="Arial" w:hAnsi="Arial" w:cs="Arial"/>
        </w:rPr>
        <w:t>a seguir</w:t>
      </w:r>
      <w:r w:rsidRPr="00C41167">
        <w:rPr>
          <w:rFonts w:ascii="Arial" w:hAnsi="Arial" w:cs="Arial"/>
          <w:spacing w:val="-3"/>
        </w:rPr>
        <w:t xml:space="preserve"> </w:t>
      </w:r>
      <w:r w:rsidRPr="00C41167">
        <w:rPr>
          <w:rFonts w:ascii="Arial" w:hAnsi="Arial" w:cs="Arial"/>
        </w:rPr>
        <w:t>enunciadas:</w:t>
      </w:r>
    </w:p>
    <w:p w14:paraId="4B942B2D" w14:textId="77777777" w:rsidR="00CD4BFA" w:rsidRPr="00C41167" w:rsidRDefault="00CD4BFA" w:rsidP="00CD4BFA">
      <w:pPr>
        <w:spacing w:before="241"/>
        <w:ind w:left="102"/>
        <w:jc w:val="both"/>
        <w:rPr>
          <w:rFonts w:ascii="Arial" w:hAnsi="Arial" w:cs="Arial"/>
          <w:b/>
        </w:rPr>
      </w:pPr>
      <w:r w:rsidRPr="00C41167">
        <w:rPr>
          <w:rFonts w:ascii="Arial" w:hAnsi="Arial" w:cs="Arial"/>
          <w:b/>
        </w:rPr>
        <w:t>CLÁUSULA</w:t>
      </w:r>
      <w:r w:rsidRPr="00C41167">
        <w:rPr>
          <w:rFonts w:ascii="Arial" w:hAnsi="Arial" w:cs="Arial"/>
          <w:b/>
          <w:spacing w:val="-1"/>
        </w:rPr>
        <w:t xml:space="preserve"> </w:t>
      </w:r>
      <w:r w:rsidRPr="00C41167">
        <w:rPr>
          <w:rFonts w:ascii="Arial" w:hAnsi="Arial" w:cs="Arial"/>
          <w:b/>
        </w:rPr>
        <w:t>PRIMEIRA</w:t>
      </w:r>
      <w:r w:rsidRPr="00C41167">
        <w:rPr>
          <w:rFonts w:ascii="Arial" w:hAnsi="Arial" w:cs="Arial"/>
          <w:b/>
          <w:spacing w:val="1"/>
        </w:rPr>
        <w:t xml:space="preserve"> </w:t>
      </w:r>
      <w:r w:rsidRPr="00C41167">
        <w:rPr>
          <w:rFonts w:ascii="Arial" w:hAnsi="Arial" w:cs="Arial"/>
          <w:b/>
        </w:rPr>
        <w:t>–</w:t>
      </w:r>
      <w:r w:rsidRPr="00C41167">
        <w:rPr>
          <w:rFonts w:ascii="Arial" w:hAnsi="Arial" w:cs="Arial"/>
          <w:b/>
          <w:spacing w:val="-4"/>
        </w:rPr>
        <w:t xml:space="preserve"> </w:t>
      </w:r>
      <w:r w:rsidRPr="00C41167">
        <w:rPr>
          <w:rFonts w:ascii="Arial" w:hAnsi="Arial" w:cs="Arial"/>
          <w:b/>
        </w:rPr>
        <w:t>OBJETO (art.</w:t>
      </w:r>
      <w:r w:rsidRPr="00C41167">
        <w:rPr>
          <w:rFonts w:ascii="Arial" w:hAnsi="Arial" w:cs="Arial"/>
          <w:b/>
          <w:spacing w:val="-5"/>
        </w:rPr>
        <w:t xml:space="preserve"> </w:t>
      </w:r>
      <w:r w:rsidRPr="00C41167">
        <w:rPr>
          <w:rFonts w:ascii="Arial" w:hAnsi="Arial" w:cs="Arial"/>
          <w:b/>
        </w:rPr>
        <w:t>92, I)</w:t>
      </w:r>
    </w:p>
    <w:p w14:paraId="0E4933E5" w14:textId="77777777" w:rsidR="00CD4BFA" w:rsidRPr="00C41167" w:rsidRDefault="00CD4BFA" w:rsidP="00CD4BFA">
      <w:pPr>
        <w:pStyle w:val="Corpodetexto"/>
        <w:spacing w:before="1"/>
        <w:jc w:val="both"/>
        <w:rPr>
          <w:rFonts w:ascii="Arial" w:hAnsi="Arial" w:cs="Arial"/>
          <w:b/>
          <w:sz w:val="22"/>
          <w:szCs w:val="22"/>
        </w:rPr>
      </w:pPr>
    </w:p>
    <w:p w14:paraId="295883CD" w14:textId="77777777" w:rsidR="00CD4BFA" w:rsidRPr="00C41167" w:rsidRDefault="00CD4BFA" w:rsidP="00804739">
      <w:pPr>
        <w:pStyle w:val="PargrafodaLista"/>
        <w:widowControl w:val="0"/>
        <w:numPr>
          <w:ilvl w:val="1"/>
          <w:numId w:val="39"/>
        </w:numPr>
        <w:tabs>
          <w:tab w:val="left" w:pos="523"/>
        </w:tabs>
        <w:suppressAutoHyphens w:val="0"/>
        <w:autoSpaceDE w:val="0"/>
        <w:autoSpaceDN w:val="0"/>
        <w:spacing w:before="1"/>
        <w:ind w:right="144" w:firstLine="0"/>
        <w:jc w:val="both"/>
        <w:rPr>
          <w:rFonts w:ascii="Arial" w:hAnsi="Arial" w:cs="Arial"/>
          <w:sz w:val="22"/>
          <w:szCs w:val="22"/>
        </w:rPr>
      </w:pPr>
      <w:r w:rsidRPr="00C41167">
        <w:rPr>
          <w:rFonts w:ascii="Arial" w:hAnsi="Arial" w:cs="Arial"/>
          <w:sz w:val="22"/>
          <w:szCs w:val="22"/>
        </w:rPr>
        <w:t xml:space="preserve">O objeto do presente Termo de Contrato é </w:t>
      </w:r>
      <w:proofErr w:type="spellStart"/>
      <w:r w:rsidRPr="00C41167">
        <w:rPr>
          <w:rFonts w:ascii="Arial" w:hAnsi="Arial" w:cs="Arial"/>
          <w:b/>
          <w:sz w:val="22"/>
          <w:szCs w:val="22"/>
        </w:rPr>
        <w:t>xxxxxxxxxxxxxxxx</w:t>
      </w:r>
      <w:proofErr w:type="spellEnd"/>
      <w:r w:rsidRPr="00C41167">
        <w:rPr>
          <w:rFonts w:ascii="Arial" w:hAnsi="Arial" w:cs="Arial"/>
          <w:b/>
          <w:sz w:val="22"/>
          <w:szCs w:val="22"/>
        </w:rPr>
        <w:t>,</w:t>
      </w:r>
      <w:r w:rsidRPr="00C41167">
        <w:rPr>
          <w:rFonts w:ascii="Arial" w:hAnsi="Arial" w:cs="Arial"/>
          <w:spacing w:val="-10"/>
          <w:sz w:val="22"/>
          <w:szCs w:val="22"/>
        </w:rPr>
        <w:t xml:space="preserve"> </w:t>
      </w:r>
      <w:r w:rsidRPr="00C41167">
        <w:rPr>
          <w:rFonts w:ascii="Arial" w:hAnsi="Arial" w:cs="Arial"/>
          <w:sz w:val="22"/>
          <w:szCs w:val="22"/>
        </w:rPr>
        <w:t>conforme</w:t>
      </w:r>
      <w:r w:rsidRPr="00C41167">
        <w:rPr>
          <w:rFonts w:ascii="Arial" w:hAnsi="Arial" w:cs="Arial"/>
          <w:spacing w:val="-9"/>
          <w:sz w:val="22"/>
          <w:szCs w:val="22"/>
        </w:rPr>
        <w:t xml:space="preserve"> </w:t>
      </w:r>
      <w:r w:rsidRPr="00C41167">
        <w:rPr>
          <w:rFonts w:ascii="Arial" w:hAnsi="Arial" w:cs="Arial"/>
          <w:sz w:val="22"/>
          <w:szCs w:val="22"/>
        </w:rPr>
        <w:t>especificações</w:t>
      </w:r>
      <w:r w:rsidRPr="00C41167">
        <w:rPr>
          <w:rFonts w:ascii="Arial" w:hAnsi="Arial" w:cs="Arial"/>
          <w:spacing w:val="-10"/>
          <w:sz w:val="22"/>
          <w:szCs w:val="22"/>
        </w:rPr>
        <w:t xml:space="preserve"> </w:t>
      </w:r>
      <w:r w:rsidRPr="00C41167">
        <w:rPr>
          <w:rFonts w:ascii="Arial" w:hAnsi="Arial" w:cs="Arial"/>
          <w:sz w:val="22"/>
          <w:szCs w:val="22"/>
        </w:rPr>
        <w:t>e</w:t>
      </w:r>
      <w:r w:rsidRPr="00C41167">
        <w:rPr>
          <w:rFonts w:ascii="Arial" w:hAnsi="Arial" w:cs="Arial"/>
          <w:spacing w:val="-7"/>
          <w:sz w:val="22"/>
          <w:szCs w:val="22"/>
        </w:rPr>
        <w:t xml:space="preserve"> </w:t>
      </w:r>
      <w:r w:rsidRPr="00C41167">
        <w:rPr>
          <w:rFonts w:ascii="Arial" w:hAnsi="Arial" w:cs="Arial"/>
          <w:sz w:val="22"/>
          <w:szCs w:val="22"/>
        </w:rPr>
        <w:t>quantitativos</w:t>
      </w:r>
      <w:r w:rsidRPr="00C41167">
        <w:rPr>
          <w:rFonts w:ascii="Arial" w:hAnsi="Arial" w:cs="Arial"/>
          <w:spacing w:val="-8"/>
          <w:sz w:val="22"/>
          <w:szCs w:val="22"/>
        </w:rPr>
        <w:t xml:space="preserve"> </w:t>
      </w:r>
      <w:r w:rsidRPr="00C41167">
        <w:rPr>
          <w:rFonts w:ascii="Arial" w:hAnsi="Arial" w:cs="Arial"/>
          <w:sz w:val="22"/>
          <w:szCs w:val="22"/>
        </w:rPr>
        <w:t>estabelecidos</w:t>
      </w:r>
      <w:r w:rsidRPr="00C41167">
        <w:rPr>
          <w:rFonts w:ascii="Arial" w:hAnsi="Arial" w:cs="Arial"/>
          <w:spacing w:val="-9"/>
          <w:sz w:val="22"/>
          <w:szCs w:val="22"/>
        </w:rPr>
        <w:t xml:space="preserve"> </w:t>
      </w:r>
      <w:r w:rsidRPr="00C41167">
        <w:rPr>
          <w:rFonts w:ascii="Arial" w:hAnsi="Arial" w:cs="Arial"/>
          <w:sz w:val="22"/>
          <w:szCs w:val="22"/>
        </w:rPr>
        <w:t>no</w:t>
      </w:r>
      <w:r w:rsidRPr="00C41167">
        <w:rPr>
          <w:rFonts w:ascii="Arial" w:hAnsi="Arial" w:cs="Arial"/>
          <w:spacing w:val="-6"/>
          <w:sz w:val="22"/>
          <w:szCs w:val="22"/>
        </w:rPr>
        <w:t xml:space="preserve"> </w:t>
      </w:r>
      <w:r w:rsidRPr="00C41167">
        <w:rPr>
          <w:rFonts w:ascii="Arial" w:hAnsi="Arial" w:cs="Arial"/>
          <w:sz w:val="22"/>
          <w:szCs w:val="22"/>
        </w:rPr>
        <w:t>Termo</w:t>
      </w:r>
      <w:r w:rsidRPr="00C41167">
        <w:rPr>
          <w:rFonts w:ascii="Arial" w:hAnsi="Arial" w:cs="Arial"/>
          <w:spacing w:val="-6"/>
          <w:sz w:val="22"/>
          <w:szCs w:val="22"/>
        </w:rPr>
        <w:t xml:space="preserve"> </w:t>
      </w:r>
      <w:r w:rsidRPr="00C41167">
        <w:rPr>
          <w:rFonts w:ascii="Arial" w:hAnsi="Arial" w:cs="Arial"/>
          <w:sz w:val="22"/>
          <w:szCs w:val="22"/>
        </w:rPr>
        <w:t>de</w:t>
      </w:r>
      <w:r w:rsidRPr="00C41167">
        <w:rPr>
          <w:rFonts w:ascii="Arial" w:hAnsi="Arial" w:cs="Arial"/>
          <w:spacing w:val="-10"/>
          <w:sz w:val="22"/>
          <w:szCs w:val="22"/>
        </w:rPr>
        <w:t xml:space="preserve"> </w:t>
      </w:r>
      <w:r w:rsidRPr="00C41167">
        <w:rPr>
          <w:rFonts w:ascii="Arial" w:hAnsi="Arial" w:cs="Arial"/>
          <w:sz w:val="22"/>
          <w:szCs w:val="22"/>
        </w:rPr>
        <w:t>Referência,</w:t>
      </w:r>
      <w:r w:rsidRPr="00C41167">
        <w:rPr>
          <w:rFonts w:ascii="Arial" w:hAnsi="Arial" w:cs="Arial"/>
          <w:spacing w:val="-9"/>
          <w:sz w:val="22"/>
          <w:szCs w:val="22"/>
        </w:rPr>
        <w:t xml:space="preserve"> </w:t>
      </w:r>
      <w:proofErr w:type="gramStart"/>
      <w:r w:rsidRPr="00C41167">
        <w:rPr>
          <w:rFonts w:ascii="Arial" w:hAnsi="Arial" w:cs="Arial"/>
          <w:sz w:val="22"/>
          <w:szCs w:val="22"/>
        </w:rPr>
        <w:t>anexo</w:t>
      </w:r>
      <w:r w:rsidRPr="00C41167">
        <w:rPr>
          <w:rFonts w:ascii="Arial" w:hAnsi="Arial" w:cs="Arial"/>
          <w:spacing w:val="-55"/>
          <w:sz w:val="22"/>
          <w:szCs w:val="22"/>
        </w:rPr>
        <w:t xml:space="preserve"> </w:t>
      </w:r>
      <w:r w:rsidRPr="00C41167">
        <w:rPr>
          <w:rFonts w:ascii="Arial" w:hAnsi="Arial" w:cs="Arial"/>
          <w:sz w:val="22"/>
          <w:szCs w:val="22"/>
        </w:rPr>
        <w:t xml:space="preserve"> II</w:t>
      </w:r>
      <w:proofErr w:type="gramEnd"/>
      <w:r w:rsidRPr="00C41167">
        <w:rPr>
          <w:rFonts w:ascii="Arial" w:hAnsi="Arial" w:cs="Arial"/>
          <w:sz w:val="22"/>
          <w:szCs w:val="22"/>
        </w:rPr>
        <w:t xml:space="preserve"> do </w:t>
      </w:r>
      <w:r w:rsidRPr="00C41167">
        <w:rPr>
          <w:rFonts w:ascii="Arial" w:hAnsi="Arial" w:cs="Arial"/>
          <w:spacing w:val="-2"/>
          <w:sz w:val="22"/>
          <w:szCs w:val="22"/>
        </w:rPr>
        <w:t xml:space="preserve"> </w:t>
      </w:r>
      <w:r w:rsidRPr="00C41167">
        <w:rPr>
          <w:rFonts w:ascii="Arial" w:hAnsi="Arial" w:cs="Arial"/>
          <w:sz w:val="22"/>
          <w:szCs w:val="22"/>
        </w:rPr>
        <w:t>Edital.</w:t>
      </w:r>
    </w:p>
    <w:p w14:paraId="43C51E5F" w14:textId="77777777" w:rsidR="00CD4BFA" w:rsidRPr="00C41167" w:rsidRDefault="00CD4BFA" w:rsidP="00CD4BFA">
      <w:pPr>
        <w:pStyle w:val="Corpodetexto"/>
        <w:spacing w:before="11"/>
        <w:rPr>
          <w:rFonts w:ascii="Arial" w:hAnsi="Arial" w:cs="Arial"/>
          <w:sz w:val="22"/>
          <w:szCs w:val="22"/>
        </w:rPr>
      </w:pPr>
    </w:p>
    <w:p w14:paraId="7C2B069D" w14:textId="77777777" w:rsidR="00CD4BFA" w:rsidRPr="00C41167" w:rsidRDefault="00CD4BFA" w:rsidP="00804739">
      <w:pPr>
        <w:pStyle w:val="PargrafodaLista"/>
        <w:widowControl w:val="0"/>
        <w:numPr>
          <w:ilvl w:val="1"/>
          <w:numId w:val="39"/>
        </w:numPr>
        <w:tabs>
          <w:tab w:val="left" w:pos="462"/>
        </w:tabs>
        <w:suppressAutoHyphens w:val="0"/>
        <w:autoSpaceDE w:val="0"/>
        <w:autoSpaceDN w:val="0"/>
        <w:ind w:left="462" w:hanging="360"/>
        <w:jc w:val="both"/>
        <w:rPr>
          <w:rFonts w:ascii="Arial" w:hAnsi="Arial" w:cs="Arial"/>
          <w:sz w:val="22"/>
          <w:szCs w:val="22"/>
        </w:rPr>
      </w:pPr>
      <w:r w:rsidRPr="00C41167">
        <w:rPr>
          <w:rFonts w:ascii="Arial" w:hAnsi="Arial" w:cs="Arial"/>
          <w:sz w:val="22"/>
          <w:szCs w:val="22"/>
        </w:rPr>
        <w:t>Discriminação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objeto:</w:t>
      </w:r>
    </w:p>
    <w:p w14:paraId="19A9A8A7" w14:textId="77777777" w:rsidR="00CD4BFA" w:rsidRPr="00C41167" w:rsidRDefault="00CD4BFA" w:rsidP="00CD4BFA">
      <w:pPr>
        <w:jc w:val="both"/>
        <w:rPr>
          <w:rFonts w:ascii="Arial" w:hAnsi="Arial" w:cs="Arial"/>
        </w:rPr>
      </w:pPr>
    </w:p>
    <w:p w14:paraId="1CB7CCA3" w14:textId="77777777" w:rsidR="00CD4BFA" w:rsidRPr="00C41167" w:rsidRDefault="00CD4BFA" w:rsidP="00804739">
      <w:pPr>
        <w:pStyle w:val="Ttulo1"/>
        <w:keepNext w:val="0"/>
        <w:widowControl w:val="0"/>
        <w:numPr>
          <w:ilvl w:val="0"/>
          <w:numId w:val="40"/>
        </w:numPr>
        <w:tabs>
          <w:tab w:val="left" w:pos="350"/>
        </w:tabs>
        <w:suppressAutoHyphens w:val="0"/>
        <w:autoSpaceDE w:val="0"/>
        <w:autoSpaceDN w:val="0"/>
        <w:spacing w:before="115"/>
        <w:jc w:val="both"/>
        <w:rPr>
          <w:sz w:val="22"/>
          <w:szCs w:val="22"/>
        </w:rPr>
      </w:pPr>
      <w:r w:rsidRPr="00C41167">
        <w:rPr>
          <w:sz w:val="22"/>
          <w:szCs w:val="22"/>
        </w:rPr>
        <w:t>CLÁUSULA</w:t>
      </w:r>
      <w:r w:rsidRPr="00C41167">
        <w:rPr>
          <w:spacing w:val="-5"/>
          <w:sz w:val="22"/>
          <w:szCs w:val="22"/>
        </w:rPr>
        <w:t xml:space="preserve"> </w:t>
      </w:r>
      <w:r w:rsidRPr="00C41167">
        <w:rPr>
          <w:sz w:val="22"/>
          <w:szCs w:val="22"/>
        </w:rPr>
        <w:t>SEGUNDA</w:t>
      </w:r>
      <w:r w:rsidRPr="00C41167">
        <w:rPr>
          <w:spacing w:val="-1"/>
          <w:sz w:val="22"/>
          <w:szCs w:val="22"/>
        </w:rPr>
        <w:t xml:space="preserve"> </w:t>
      </w:r>
      <w:r w:rsidRPr="00C41167">
        <w:rPr>
          <w:sz w:val="22"/>
          <w:szCs w:val="22"/>
        </w:rPr>
        <w:t>–</w:t>
      </w:r>
      <w:r w:rsidRPr="00C41167">
        <w:rPr>
          <w:spacing w:val="-3"/>
          <w:sz w:val="22"/>
          <w:szCs w:val="22"/>
        </w:rPr>
        <w:t xml:space="preserve"> </w:t>
      </w:r>
      <w:r w:rsidRPr="00C41167">
        <w:rPr>
          <w:sz w:val="22"/>
          <w:szCs w:val="22"/>
        </w:rPr>
        <w:t>DA</w:t>
      </w:r>
      <w:r w:rsidRPr="00C41167">
        <w:rPr>
          <w:spacing w:val="-2"/>
          <w:sz w:val="22"/>
          <w:szCs w:val="22"/>
        </w:rPr>
        <w:t xml:space="preserve"> </w:t>
      </w:r>
      <w:r w:rsidRPr="00C41167">
        <w:rPr>
          <w:sz w:val="22"/>
          <w:szCs w:val="22"/>
        </w:rPr>
        <w:t>VINCULAÇÃO</w:t>
      </w:r>
      <w:r w:rsidRPr="00C41167">
        <w:rPr>
          <w:spacing w:val="-2"/>
          <w:sz w:val="22"/>
          <w:szCs w:val="22"/>
        </w:rPr>
        <w:t xml:space="preserve"> </w:t>
      </w:r>
      <w:r w:rsidRPr="00C41167">
        <w:rPr>
          <w:sz w:val="22"/>
          <w:szCs w:val="22"/>
        </w:rPr>
        <w:t>(art.</w:t>
      </w:r>
      <w:r w:rsidRPr="00C41167">
        <w:rPr>
          <w:spacing w:val="-1"/>
          <w:sz w:val="22"/>
          <w:szCs w:val="22"/>
        </w:rPr>
        <w:t xml:space="preserve"> </w:t>
      </w:r>
      <w:r w:rsidRPr="00C41167">
        <w:rPr>
          <w:sz w:val="22"/>
          <w:szCs w:val="22"/>
        </w:rPr>
        <w:t>92,</w:t>
      </w:r>
      <w:r w:rsidRPr="00C41167">
        <w:rPr>
          <w:spacing w:val="-2"/>
          <w:sz w:val="22"/>
          <w:szCs w:val="22"/>
        </w:rPr>
        <w:t xml:space="preserve"> </w:t>
      </w:r>
      <w:r w:rsidRPr="00C41167">
        <w:rPr>
          <w:sz w:val="22"/>
          <w:szCs w:val="22"/>
        </w:rPr>
        <w:t>II da lei 14133/21)</w:t>
      </w:r>
    </w:p>
    <w:p w14:paraId="52324502" w14:textId="77777777" w:rsidR="00CD4BFA" w:rsidRPr="00C41167" w:rsidRDefault="00CD4BFA" w:rsidP="00CD4BFA">
      <w:pPr>
        <w:pStyle w:val="Corpodetexto"/>
        <w:rPr>
          <w:rFonts w:ascii="Arial" w:hAnsi="Arial" w:cs="Arial"/>
          <w:b/>
          <w:sz w:val="22"/>
          <w:szCs w:val="22"/>
        </w:rPr>
      </w:pPr>
    </w:p>
    <w:p w14:paraId="6D8E359D" w14:textId="750F0B75" w:rsidR="00CD4BFA" w:rsidRPr="00C41167" w:rsidRDefault="00CD4BFA" w:rsidP="00804739">
      <w:pPr>
        <w:pStyle w:val="PargrafodaLista"/>
        <w:widowControl w:val="0"/>
        <w:numPr>
          <w:ilvl w:val="1"/>
          <w:numId w:val="40"/>
        </w:numPr>
        <w:tabs>
          <w:tab w:val="left" w:pos="524"/>
        </w:tabs>
        <w:suppressAutoHyphens w:val="0"/>
        <w:autoSpaceDE w:val="0"/>
        <w:autoSpaceDN w:val="0"/>
        <w:spacing w:before="1" w:line="261" w:lineRule="auto"/>
        <w:ind w:right="143" w:firstLine="0"/>
        <w:jc w:val="both"/>
        <w:rPr>
          <w:rFonts w:ascii="Arial" w:hAnsi="Arial" w:cs="Arial"/>
          <w:sz w:val="22"/>
          <w:szCs w:val="22"/>
        </w:rPr>
      </w:pPr>
      <w:r w:rsidRPr="00C41167">
        <w:rPr>
          <w:rFonts w:ascii="Arial" w:hAnsi="Arial" w:cs="Arial"/>
          <w:sz w:val="22"/>
          <w:szCs w:val="22"/>
        </w:rPr>
        <w:t>Este instrumento contratual vincula-se ao edital do</w:t>
      </w:r>
      <w:r w:rsidR="009C6CCB">
        <w:rPr>
          <w:rFonts w:ascii="Arial" w:hAnsi="Arial" w:cs="Arial"/>
          <w:sz w:val="22"/>
          <w:szCs w:val="22"/>
        </w:rPr>
        <w:t xml:space="preserve"> processo administrativo nº. </w:t>
      </w:r>
      <w:proofErr w:type="spellStart"/>
      <w:r w:rsidR="009C6CCB">
        <w:rPr>
          <w:rFonts w:ascii="Arial" w:hAnsi="Arial" w:cs="Arial"/>
          <w:sz w:val="22"/>
          <w:szCs w:val="22"/>
        </w:rPr>
        <w:t>xxx</w:t>
      </w:r>
      <w:proofErr w:type="spellEnd"/>
      <w:r w:rsidRPr="00C41167">
        <w:rPr>
          <w:rFonts w:ascii="Arial" w:hAnsi="Arial" w:cs="Arial"/>
          <w:sz w:val="22"/>
          <w:szCs w:val="22"/>
        </w:rPr>
        <w:t>/2024,</w:t>
      </w:r>
      <w:r w:rsidRPr="00C41167">
        <w:rPr>
          <w:rFonts w:ascii="Arial" w:hAnsi="Arial" w:cs="Arial"/>
          <w:spacing w:val="1"/>
          <w:sz w:val="22"/>
          <w:szCs w:val="22"/>
        </w:rPr>
        <w:t xml:space="preserve"> </w:t>
      </w:r>
      <w:r w:rsidRPr="00C41167">
        <w:rPr>
          <w:rFonts w:ascii="Arial" w:hAnsi="Arial" w:cs="Arial"/>
          <w:sz w:val="22"/>
          <w:szCs w:val="22"/>
        </w:rPr>
        <w:t>Pregão</w:t>
      </w:r>
      <w:r w:rsidRPr="00C41167">
        <w:rPr>
          <w:rFonts w:ascii="Arial" w:hAnsi="Arial" w:cs="Arial"/>
          <w:spacing w:val="-10"/>
          <w:sz w:val="22"/>
          <w:szCs w:val="22"/>
        </w:rPr>
        <w:t xml:space="preserve"> </w:t>
      </w:r>
      <w:r w:rsidRPr="00C41167">
        <w:rPr>
          <w:rFonts w:ascii="Arial" w:hAnsi="Arial" w:cs="Arial"/>
          <w:sz w:val="22"/>
          <w:szCs w:val="22"/>
        </w:rPr>
        <w:t>Eletrônico</w:t>
      </w:r>
      <w:r w:rsidRPr="00C41167">
        <w:rPr>
          <w:rFonts w:ascii="Arial" w:hAnsi="Arial" w:cs="Arial"/>
          <w:spacing w:val="-10"/>
          <w:sz w:val="22"/>
          <w:szCs w:val="22"/>
        </w:rPr>
        <w:t xml:space="preserve"> </w:t>
      </w:r>
      <w:r w:rsidRPr="00C41167">
        <w:rPr>
          <w:rFonts w:ascii="Arial" w:hAnsi="Arial" w:cs="Arial"/>
          <w:sz w:val="22"/>
          <w:szCs w:val="22"/>
        </w:rPr>
        <w:t>nº.</w:t>
      </w:r>
      <w:r w:rsidRPr="00C41167">
        <w:rPr>
          <w:rFonts w:ascii="Arial" w:hAnsi="Arial" w:cs="Arial"/>
          <w:spacing w:val="-8"/>
          <w:sz w:val="22"/>
          <w:szCs w:val="22"/>
        </w:rPr>
        <w:t xml:space="preserve"> </w:t>
      </w:r>
      <w:proofErr w:type="spellStart"/>
      <w:r w:rsidR="009C6CCB">
        <w:rPr>
          <w:rFonts w:ascii="Arial" w:hAnsi="Arial" w:cs="Arial"/>
          <w:sz w:val="22"/>
          <w:szCs w:val="22"/>
        </w:rPr>
        <w:t>xxx</w:t>
      </w:r>
      <w:proofErr w:type="spellEnd"/>
      <w:r w:rsidRPr="00C41167">
        <w:rPr>
          <w:rFonts w:ascii="Arial" w:hAnsi="Arial" w:cs="Arial"/>
          <w:sz w:val="22"/>
          <w:szCs w:val="22"/>
        </w:rPr>
        <w:t>/2024,</w:t>
      </w:r>
      <w:r w:rsidRPr="00C41167">
        <w:rPr>
          <w:rFonts w:ascii="Arial" w:hAnsi="Arial" w:cs="Arial"/>
          <w:spacing w:val="-9"/>
          <w:sz w:val="22"/>
          <w:szCs w:val="22"/>
        </w:rPr>
        <w:t xml:space="preserve"> </w:t>
      </w:r>
      <w:r w:rsidRPr="00C41167">
        <w:rPr>
          <w:rFonts w:ascii="Arial" w:hAnsi="Arial" w:cs="Arial"/>
          <w:sz w:val="22"/>
          <w:szCs w:val="22"/>
        </w:rPr>
        <w:t>e</w:t>
      </w:r>
      <w:r w:rsidRPr="00C41167">
        <w:rPr>
          <w:rFonts w:ascii="Arial" w:hAnsi="Arial" w:cs="Arial"/>
          <w:spacing w:val="-9"/>
          <w:sz w:val="22"/>
          <w:szCs w:val="22"/>
        </w:rPr>
        <w:t xml:space="preserve"> </w:t>
      </w:r>
      <w:r w:rsidRPr="00C41167">
        <w:rPr>
          <w:rFonts w:ascii="Arial" w:hAnsi="Arial" w:cs="Arial"/>
          <w:sz w:val="22"/>
          <w:szCs w:val="22"/>
        </w:rPr>
        <w:t>seus</w:t>
      </w:r>
      <w:r w:rsidRPr="00C41167">
        <w:rPr>
          <w:rFonts w:ascii="Arial" w:hAnsi="Arial" w:cs="Arial"/>
          <w:spacing w:val="-9"/>
          <w:sz w:val="22"/>
          <w:szCs w:val="22"/>
        </w:rPr>
        <w:t xml:space="preserve"> </w:t>
      </w:r>
      <w:r w:rsidRPr="00C41167">
        <w:rPr>
          <w:rFonts w:ascii="Arial" w:hAnsi="Arial" w:cs="Arial"/>
          <w:sz w:val="22"/>
          <w:szCs w:val="22"/>
        </w:rPr>
        <w:t>anexos,</w:t>
      </w:r>
      <w:r w:rsidRPr="00C41167">
        <w:rPr>
          <w:rFonts w:ascii="Arial" w:hAnsi="Arial" w:cs="Arial"/>
          <w:spacing w:val="-10"/>
          <w:sz w:val="22"/>
          <w:szCs w:val="22"/>
        </w:rPr>
        <w:t xml:space="preserve"> </w:t>
      </w:r>
      <w:r w:rsidRPr="00C41167">
        <w:rPr>
          <w:rFonts w:ascii="Arial" w:hAnsi="Arial" w:cs="Arial"/>
          <w:sz w:val="22"/>
          <w:szCs w:val="22"/>
        </w:rPr>
        <w:t>que</w:t>
      </w:r>
      <w:r w:rsidRPr="00C41167">
        <w:rPr>
          <w:rFonts w:ascii="Arial" w:hAnsi="Arial" w:cs="Arial"/>
          <w:spacing w:val="-12"/>
          <w:sz w:val="22"/>
          <w:szCs w:val="22"/>
        </w:rPr>
        <w:t xml:space="preserve"> </w:t>
      </w:r>
      <w:r w:rsidRPr="00C41167">
        <w:rPr>
          <w:rFonts w:ascii="Arial" w:hAnsi="Arial" w:cs="Arial"/>
          <w:sz w:val="22"/>
          <w:szCs w:val="22"/>
        </w:rPr>
        <w:t>lhe</w:t>
      </w:r>
      <w:r w:rsidRPr="00C41167">
        <w:rPr>
          <w:rFonts w:ascii="Arial" w:hAnsi="Arial" w:cs="Arial"/>
          <w:spacing w:val="-9"/>
          <w:sz w:val="22"/>
          <w:szCs w:val="22"/>
        </w:rPr>
        <w:t xml:space="preserve"> </w:t>
      </w:r>
      <w:r w:rsidRPr="00C41167">
        <w:rPr>
          <w:rFonts w:ascii="Arial" w:hAnsi="Arial" w:cs="Arial"/>
          <w:sz w:val="22"/>
          <w:szCs w:val="22"/>
        </w:rPr>
        <w:t>deu</w:t>
      </w:r>
      <w:r w:rsidRPr="00C41167">
        <w:rPr>
          <w:rFonts w:ascii="Arial" w:hAnsi="Arial" w:cs="Arial"/>
          <w:spacing w:val="-9"/>
          <w:sz w:val="22"/>
          <w:szCs w:val="22"/>
        </w:rPr>
        <w:t xml:space="preserve"> </w:t>
      </w:r>
      <w:r w:rsidRPr="00C41167">
        <w:rPr>
          <w:rFonts w:ascii="Arial" w:hAnsi="Arial" w:cs="Arial"/>
          <w:sz w:val="22"/>
          <w:szCs w:val="22"/>
        </w:rPr>
        <w:t>origem,</w:t>
      </w:r>
      <w:r w:rsidRPr="00C41167">
        <w:rPr>
          <w:rFonts w:ascii="Arial" w:hAnsi="Arial" w:cs="Arial"/>
          <w:spacing w:val="-11"/>
          <w:sz w:val="22"/>
          <w:szCs w:val="22"/>
        </w:rPr>
        <w:t xml:space="preserve"> </w:t>
      </w:r>
      <w:r w:rsidRPr="00C41167">
        <w:rPr>
          <w:rFonts w:ascii="Arial" w:hAnsi="Arial" w:cs="Arial"/>
          <w:sz w:val="22"/>
          <w:szCs w:val="22"/>
        </w:rPr>
        <w:t>e</w:t>
      </w:r>
      <w:r w:rsidRPr="00C41167">
        <w:rPr>
          <w:rFonts w:ascii="Arial" w:hAnsi="Arial" w:cs="Arial"/>
          <w:spacing w:val="-9"/>
          <w:sz w:val="22"/>
          <w:szCs w:val="22"/>
        </w:rPr>
        <w:t xml:space="preserve"> </w:t>
      </w:r>
      <w:r w:rsidRPr="00C41167">
        <w:rPr>
          <w:rFonts w:ascii="Arial" w:hAnsi="Arial" w:cs="Arial"/>
          <w:sz w:val="22"/>
          <w:szCs w:val="22"/>
        </w:rPr>
        <w:t>ainda,</w:t>
      </w:r>
      <w:r w:rsidRPr="00C41167">
        <w:rPr>
          <w:rFonts w:ascii="Arial" w:hAnsi="Arial" w:cs="Arial"/>
          <w:spacing w:val="-11"/>
          <w:sz w:val="22"/>
          <w:szCs w:val="22"/>
        </w:rPr>
        <w:t xml:space="preserve"> </w:t>
      </w:r>
      <w:r w:rsidRPr="00C41167">
        <w:rPr>
          <w:rFonts w:ascii="Arial" w:hAnsi="Arial" w:cs="Arial"/>
          <w:sz w:val="22"/>
          <w:szCs w:val="22"/>
        </w:rPr>
        <w:t>a</w:t>
      </w:r>
      <w:r w:rsidRPr="00C41167">
        <w:rPr>
          <w:rFonts w:ascii="Arial" w:hAnsi="Arial" w:cs="Arial"/>
          <w:spacing w:val="-8"/>
          <w:sz w:val="22"/>
          <w:szCs w:val="22"/>
        </w:rPr>
        <w:t xml:space="preserve"> </w:t>
      </w:r>
      <w:r w:rsidRPr="00C41167">
        <w:rPr>
          <w:rFonts w:ascii="Arial" w:hAnsi="Arial" w:cs="Arial"/>
          <w:sz w:val="22"/>
          <w:szCs w:val="22"/>
        </w:rPr>
        <w:t>respectiva</w:t>
      </w:r>
      <w:r w:rsidRPr="00C41167">
        <w:rPr>
          <w:rFonts w:ascii="Arial" w:hAnsi="Arial" w:cs="Arial"/>
          <w:spacing w:val="-10"/>
          <w:sz w:val="22"/>
          <w:szCs w:val="22"/>
        </w:rPr>
        <w:t xml:space="preserve"> </w:t>
      </w:r>
      <w:r w:rsidRPr="00C41167">
        <w:rPr>
          <w:rFonts w:ascii="Arial" w:hAnsi="Arial" w:cs="Arial"/>
          <w:sz w:val="22"/>
          <w:szCs w:val="22"/>
        </w:rPr>
        <w:t>proposta</w:t>
      </w:r>
      <w:r w:rsidRPr="00C41167">
        <w:rPr>
          <w:rFonts w:ascii="Arial" w:hAnsi="Arial" w:cs="Arial"/>
          <w:spacing w:val="-57"/>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preço do licitante</w:t>
      </w:r>
      <w:r w:rsidRPr="00C41167">
        <w:rPr>
          <w:rFonts w:ascii="Arial" w:hAnsi="Arial" w:cs="Arial"/>
          <w:spacing w:val="-1"/>
          <w:sz w:val="22"/>
          <w:szCs w:val="22"/>
        </w:rPr>
        <w:t xml:space="preserve"> </w:t>
      </w:r>
      <w:r w:rsidRPr="00C41167">
        <w:rPr>
          <w:rFonts w:ascii="Arial" w:hAnsi="Arial" w:cs="Arial"/>
          <w:sz w:val="22"/>
          <w:szCs w:val="22"/>
        </w:rPr>
        <w:t>vencedor.</w:t>
      </w:r>
    </w:p>
    <w:p w14:paraId="03ABCAB7" w14:textId="77777777" w:rsidR="00CD4BFA" w:rsidRPr="00C41167" w:rsidRDefault="00CD4BFA" w:rsidP="00804739">
      <w:pPr>
        <w:pStyle w:val="Ttulo1"/>
        <w:keepNext w:val="0"/>
        <w:widowControl w:val="0"/>
        <w:numPr>
          <w:ilvl w:val="0"/>
          <w:numId w:val="40"/>
        </w:numPr>
        <w:tabs>
          <w:tab w:val="left" w:pos="340"/>
        </w:tabs>
        <w:suppressAutoHyphens w:val="0"/>
        <w:autoSpaceDE w:val="0"/>
        <w:autoSpaceDN w:val="0"/>
        <w:spacing w:before="240" w:line="261" w:lineRule="auto"/>
        <w:ind w:left="102" w:right="146" w:firstLine="0"/>
        <w:jc w:val="both"/>
        <w:rPr>
          <w:sz w:val="22"/>
          <w:szCs w:val="22"/>
        </w:rPr>
      </w:pPr>
      <w:r w:rsidRPr="00C41167">
        <w:rPr>
          <w:sz w:val="22"/>
          <w:szCs w:val="22"/>
        </w:rPr>
        <w:t>CLÁUSULA</w:t>
      </w:r>
      <w:r w:rsidRPr="00C41167">
        <w:rPr>
          <w:spacing w:val="-15"/>
          <w:sz w:val="22"/>
          <w:szCs w:val="22"/>
        </w:rPr>
        <w:t xml:space="preserve"> </w:t>
      </w:r>
      <w:r w:rsidRPr="00C41167">
        <w:rPr>
          <w:sz w:val="22"/>
          <w:szCs w:val="22"/>
        </w:rPr>
        <w:t>TERCEIRA</w:t>
      </w:r>
      <w:r w:rsidRPr="00C41167">
        <w:rPr>
          <w:spacing w:val="-12"/>
          <w:sz w:val="22"/>
          <w:szCs w:val="22"/>
        </w:rPr>
        <w:t xml:space="preserve"> </w:t>
      </w:r>
      <w:r w:rsidRPr="00C41167">
        <w:rPr>
          <w:sz w:val="22"/>
          <w:szCs w:val="22"/>
        </w:rPr>
        <w:t>–</w:t>
      </w:r>
      <w:r w:rsidRPr="00C41167">
        <w:rPr>
          <w:spacing w:val="-13"/>
          <w:sz w:val="22"/>
          <w:szCs w:val="22"/>
        </w:rPr>
        <w:t xml:space="preserve"> </w:t>
      </w:r>
      <w:r w:rsidRPr="00C41167">
        <w:rPr>
          <w:sz w:val="22"/>
          <w:szCs w:val="22"/>
        </w:rPr>
        <w:t>DA</w:t>
      </w:r>
      <w:r w:rsidRPr="00C41167">
        <w:rPr>
          <w:spacing w:val="-12"/>
          <w:sz w:val="22"/>
          <w:szCs w:val="22"/>
        </w:rPr>
        <w:t xml:space="preserve"> </w:t>
      </w:r>
      <w:r w:rsidRPr="00C41167">
        <w:rPr>
          <w:sz w:val="22"/>
          <w:szCs w:val="22"/>
        </w:rPr>
        <w:t>LEGISLAÇÃO</w:t>
      </w:r>
      <w:r w:rsidRPr="00C41167">
        <w:rPr>
          <w:spacing w:val="-12"/>
          <w:sz w:val="22"/>
          <w:szCs w:val="22"/>
        </w:rPr>
        <w:t xml:space="preserve"> </w:t>
      </w:r>
      <w:r w:rsidRPr="00C41167">
        <w:rPr>
          <w:sz w:val="22"/>
          <w:szCs w:val="22"/>
        </w:rPr>
        <w:t>APLICÁVEL</w:t>
      </w:r>
      <w:r w:rsidRPr="00C41167">
        <w:rPr>
          <w:spacing w:val="-13"/>
          <w:sz w:val="22"/>
          <w:szCs w:val="22"/>
        </w:rPr>
        <w:t xml:space="preserve"> </w:t>
      </w:r>
      <w:r w:rsidRPr="00C41167">
        <w:rPr>
          <w:sz w:val="22"/>
          <w:szCs w:val="22"/>
        </w:rPr>
        <w:t>A</w:t>
      </w:r>
      <w:r w:rsidRPr="00C41167">
        <w:rPr>
          <w:spacing w:val="-12"/>
          <w:sz w:val="22"/>
          <w:szCs w:val="22"/>
        </w:rPr>
        <w:t xml:space="preserve"> </w:t>
      </w:r>
      <w:r w:rsidRPr="00C41167">
        <w:rPr>
          <w:sz w:val="22"/>
          <w:szCs w:val="22"/>
        </w:rPr>
        <w:t>EXECUÇÃO</w:t>
      </w:r>
      <w:r w:rsidRPr="00C41167">
        <w:rPr>
          <w:spacing w:val="-14"/>
          <w:sz w:val="22"/>
          <w:szCs w:val="22"/>
        </w:rPr>
        <w:t xml:space="preserve"> </w:t>
      </w:r>
      <w:r w:rsidRPr="00C41167">
        <w:rPr>
          <w:sz w:val="22"/>
          <w:szCs w:val="22"/>
        </w:rPr>
        <w:t>DO</w:t>
      </w:r>
      <w:r w:rsidRPr="00C41167">
        <w:rPr>
          <w:spacing w:val="-14"/>
          <w:sz w:val="22"/>
          <w:szCs w:val="22"/>
        </w:rPr>
        <w:t xml:space="preserve"> </w:t>
      </w:r>
      <w:r w:rsidRPr="00C41167">
        <w:rPr>
          <w:sz w:val="22"/>
          <w:szCs w:val="22"/>
        </w:rPr>
        <w:t>CONTRATO</w:t>
      </w:r>
      <w:r w:rsidRPr="00C41167">
        <w:rPr>
          <w:spacing w:val="-12"/>
          <w:sz w:val="22"/>
          <w:szCs w:val="22"/>
        </w:rPr>
        <w:t xml:space="preserve"> </w:t>
      </w:r>
      <w:r w:rsidRPr="00C41167">
        <w:rPr>
          <w:sz w:val="22"/>
          <w:szCs w:val="22"/>
        </w:rPr>
        <w:t>(art.</w:t>
      </w:r>
      <w:r w:rsidRPr="00C41167">
        <w:rPr>
          <w:spacing w:val="-12"/>
          <w:sz w:val="22"/>
          <w:szCs w:val="22"/>
        </w:rPr>
        <w:t xml:space="preserve"> </w:t>
      </w:r>
      <w:r w:rsidRPr="00C41167">
        <w:rPr>
          <w:sz w:val="22"/>
          <w:szCs w:val="22"/>
        </w:rPr>
        <w:t>92,</w:t>
      </w:r>
      <w:r w:rsidRPr="00C41167">
        <w:rPr>
          <w:spacing w:val="-58"/>
          <w:sz w:val="22"/>
          <w:szCs w:val="22"/>
        </w:rPr>
        <w:t xml:space="preserve"> </w:t>
      </w:r>
      <w:r w:rsidRPr="00C41167">
        <w:rPr>
          <w:sz w:val="22"/>
          <w:szCs w:val="22"/>
        </w:rPr>
        <w:t>III da lei 14133/21)</w:t>
      </w:r>
    </w:p>
    <w:p w14:paraId="708C7990" w14:textId="480DBFDD" w:rsidR="00CD4BFA" w:rsidRPr="00C41167" w:rsidRDefault="00CD4BFA" w:rsidP="00804739">
      <w:pPr>
        <w:pStyle w:val="PargrafodaLista"/>
        <w:widowControl w:val="0"/>
        <w:numPr>
          <w:ilvl w:val="1"/>
          <w:numId w:val="40"/>
        </w:numPr>
        <w:tabs>
          <w:tab w:val="left" w:pos="517"/>
        </w:tabs>
        <w:suppressAutoHyphens w:val="0"/>
        <w:autoSpaceDE w:val="0"/>
        <w:autoSpaceDN w:val="0"/>
        <w:spacing w:before="242" w:line="261" w:lineRule="auto"/>
        <w:ind w:right="142" w:firstLine="0"/>
        <w:jc w:val="both"/>
        <w:rPr>
          <w:rFonts w:ascii="Arial" w:hAnsi="Arial" w:cs="Arial"/>
          <w:sz w:val="22"/>
          <w:szCs w:val="22"/>
        </w:rPr>
      </w:pPr>
      <w:r w:rsidRPr="00C41167">
        <w:rPr>
          <w:rFonts w:ascii="Arial" w:hAnsi="Arial" w:cs="Arial"/>
          <w:sz w:val="22"/>
          <w:szCs w:val="22"/>
        </w:rPr>
        <w:t xml:space="preserve">Aplica-se ao </w:t>
      </w:r>
      <w:r w:rsidRPr="00216442">
        <w:rPr>
          <w:rFonts w:ascii="Arial" w:hAnsi="Arial" w:cs="Arial"/>
          <w:sz w:val="22"/>
          <w:szCs w:val="22"/>
        </w:rPr>
        <w:t>presente contrato as disposições contidas na Lei nº 14.133, de 2021, Decreto</w:t>
      </w:r>
      <w:r w:rsidRPr="00216442">
        <w:rPr>
          <w:rFonts w:ascii="Arial" w:hAnsi="Arial" w:cs="Arial"/>
          <w:spacing w:val="1"/>
          <w:sz w:val="22"/>
          <w:szCs w:val="22"/>
        </w:rPr>
        <w:t xml:space="preserve"> </w:t>
      </w:r>
      <w:r w:rsidRPr="00216442">
        <w:rPr>
          <w:rFonts w:ascii="Arial" w:hAnsi="Arial" w:cs="Arial"/>
          <w:sz w:val="22"/>
          <w:szCs w:val="22"/>
        </w:rPr>
        <w:t xml:space="preserve">Municipal nº. </w:t>
      </w:r>
      <w:r w:rsidR="00216442" w:rsidRPr="00216442">
        <w:rPr>
          <w:rFonts w:ascii="Arial" w:hAnsi="Arial" w:cs="Arial"/>
          <w:sz w:val="22"/>
          <w:szCs w:val="22"/>
        </w:rPr>
        <w:t>057</w:t>
      </w:r>
      <w:r w:rsidRPr="00216442">
        <w:rPr>
          <w:rFonts w:ascii="Arial" w:hAnsi="Arial" w:cs="Arial"/>
          <w:sz w:val="22"/>
          <w:szCs w:val="22"/>
        </w:rPr>
        <w:t xml:space="preserve">/2024 e demais </w:t>
      </w:r>
      <w:r w:rsidRPr="00C41167">
        <w:rPr>
          <w:rFonts w:ascii="Arial" w:hAnsi="Arial" w:cs="Arial"/>
          <w:sz w:val="22"/>
          <w:szCs w:val="22"/>
        </w:rPr>
        <w:t>normas federais de licitações e contratos administrativos e,</w:t>
      </w:r>
      <w:r w:rsidRPr="00C41167">
        <w:rPr>
          <w:rFonts w:ascii="Arial" w:hAnsi="Arial" w:cs="Arial"/>
          <w:spacing w:val="1"/>
          <w:sz w:val="22"/>
          <w:szCs w:val="22"/>
        </w:rPr>
        <w:t xml:space="preserve"> </w:t>
      </w:r>
      <w:r w:rsidRPr="00C41167">
        <w:rPr>
          <w:rFonts w:ascii="Arial" w:hAnsi="Arial" w:cs="Arial"/>
          <w:sz w:val="22"/>
          <w:szCs w:val="22"/>
        </w:rPr>
        <w:t>subsidiariamente, segundo as disposições contidas na Lei nº 8.078, de 1990 - Código de Defesa</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7"/>
          <w:sz w:val="22"/>
          <w:szCs w:val="22"/>
        </w:rPr>
        <w:t xml:space="preserve"> </w:t>
      </w:r>
      <w:r w:rsidRPr="00C41167">
        <w:rPr>
          <w:rFonts w:ascii="Arial" w:hAnsi="Arial" w:cs="Arial"/>
          <w:sz w:val="22"/>
          <w:szCs w:val="22"/>
        </w:rPr>
        <w:t>Consumidor</w:t>
      </w:r>
      <w:r w:rsidRPr="00C41167">
        <w:rPr>
          <w:rFonts w:ascii="Arial" w:hAnsi="Arial" w:cs="Arial"/>
          <w:spacing w:val="-9"/>
          <w:sz w:val="22"/>
          <w:szCs w:val="22"/>
        </w:rPr>
        <w:t xml:space="preserve"> </w:t>
      </w:r>
      <w:r w:rsidRPr="00C41167">
        <w:rPr>
          <w:rFonts w:ascii="Arial" w:hAnsi="Arial" w:cs="Arial"/>
          <w:sz w:val="22"/>
          <w:szCs w:val="22"/>
        </w:rPr>
        <w:t>-</w:t>
      </w:r>
      <w:r w:rsidRPr="00C41167">
        <w:rPr>
          <w:rFonts w:ascii="Arial" w:hAnsi="Arial" w:cs="Arial"/>
          <w:spacing w:val="-6"/>
          <w:sz w:val="22"/>
          <w:szCs w:val="22"/>
        </w:rPr>
        <w:t xml:space="preserve"> </w:t>
      </w:r>
      <w:r w:rsidRPr="00C41167">
        <w:rPr>
          <w:rFonts w:ascii="Arial" w:hAnsi="Arial" w:cs="Arial"/>
          <w:sz w:val="22"/>
          <w:szCs w:val="22"/>
        </w:rPr>
        <w:t>e</w:t>
      </w:r>
      <w:r w:rsidRPr="00C41167">
        <w:rPr>
          <w:rFonts w:ascii="Arial" w:hAnsi="Arial" w:cs="Arial"/>
          <w:spacing w:val="-7"/>
          <w:sz w:val="22"/>
          <w:szCs w:val="22"/>
        </w:rPr>
        <w:t xml:space="preserve"> </w:t>
      </w:r>
      <w:r w:rsidRPr="00C41167">
        <w:rPr>
          <w:rFonts w:ascii="Arial" w:hAnsi="Arial" w:cs="Arial"/>
          <w:sz w:val="22"/>
          <w:szCs w:val="22"/>
        </w:rPr>
        <w:t>demais</w:t>
      </w:r>
      <w:r w:rsidRPr="00C41167">
        <w:rPr>
          <w:rFonts w:ascii="Arial" w:hAnsi="Arial" w:cs="Arial"/>
          <w:spacing w:val="-7"/>
          <w:sz w:val="22"/>
          <w:szCs w:val="22"/>
        </w:rPr>
        <w:t xml:space="preserve"> </w:t>
      </w:r>
      <w:r w:rsidRPr="00C41167">
        <w:rPr>
          <w:rFonts w:ascii="Arial" w:hAnsi="Arial" w:cs="Arial"/>
          <w:sz w:val="22"/>
          <w:szCs w:val="22"/>
        </w:rPr>
        <w:t>normas</w:t>
      </w:r>
      <w:r w:rsidRPr="00C41167">
        <w:rPr>
          <w:rFonts w:ascii="Arial" w:hAnsi="Arial" w:cs="Arial"/>
          <w:spacing w:val="-6"/>
          <w:sz w:val="22"/>
          <w:szCs w:val="22"/>
        </w:rPr>
        <w:t xml:space="preserve"> </w:t>
      </w:r>
      <w:r w:rsidRPr="00C41167">
        <w:rPr>
          <w:rFonts w:ascii="Arial" w:hAnsi="Arial" w:cs="Arial"/>
          <w:sz w:val="22"/>
          <w:szCs w:val="22"/>
        </w:rPr>
        <w:t>e</w:t>
      </w:r>
      <w:r w:rsidRPr="00C41167">
        <w:rPr>
          <w:rFonts w:ascii="Arial" w:hAnsi="Arial" w:cs="Arial"/>
          <w:spacing w:val="-7"/>
          <w:sz w:val="22"/>
          <w:szCs w:val="22"/>
        </w:rPr>
        <w:t xml:space="preserve"> </w:t>
      </w:r>
      <w:r w:rsidRPr="00C41167">
        <w:rPr>
          <w:rFonts w:ascii="Arial" w:hAnsi="Arial" w:cs="Arial"/>
          <w:sz w:val="22"/>
          <w:szCs w:val="22"/>
        </w:rPr>
        <w:t>princípios</w:t>
      </w:r>
      <w:r w:rsidRPr="00C41167">
        <w:rPr>
          <w:rFonts w:ascii="Arial" w:hAnsi="Arial" w:cs="Arial"/>
          <w:spacing w:val="-7"/>
          <w:sz w:val="22"/>
          <w:szCs w:val="22"/>
        </w:rPr>
        <w:t xml:space="preserve"> </w:t>
      </w:r>
      <w:r w:rsidRPr="00C41167">
        <w:rPr>
          <w:rFonts w:ascii="Arial" w:hAnsi="Arial" w:cs="Arial"/>
          <w:sz w:val="22"/>
          <w:szCs w:val="22"/>
        </w:rPr>
        <w:t>gerais</w:t>
      </w:r>
      <w:r w:rsidRPr="00C41167">
        <w:rPr>
          <w:rFonts w:ascii="Arial" w:hAnsi="Arial" w:cs="Arial"/>
          <w:spacing w:val="-7"/>
          <w:sz w:val="22"/>
          <w:szCs w:val="22"/>
        </w:rPr>
        <w:t xml:space="preserve"> </w:t>
      </w:r>
      <w:r w:rsidRPr="00C41167">
        <w:rPr>
          <w:rFonts w:ascii="Arial" w:hAnsi="Arial" w:cs="Arial"/>
          <w:sz w:val="22"/>
          <w:szCs w:val="22"/>
        </w:rPr>
        <w:t>de</w:t>
      </w:r>
      <w:r w:rsidRPr="00C41167">
        <w:rPr>
          <w:rFonts w:ascii="Arial" w:hAnsi="Arial" w:cs="Arial"/>
          <w:spacing w:val="-7"/>
          <w:sz w:val="22"/>
          <w:szCs w:val="22"/>
        </w:rPr>
        <w:t xml:space="preserve"> </w:t>
      </w:r>
      <w:r w:rsidRPr="00C41167">
        <w:rPr>
          <w:rFonts w:ascii="Arial" w:hAnsi="Arial" w:cs="Arial"/>
          <w:sz w:val="22"/>
          <w:szCs w:val="22"/>
        </w:rPr>
        <w:t>direito</w:t>
      </w:r>
      <w:r w:rsidRPr="00C41167">
        <w:rPr>
          <w:rFonts w:ascii="Arial" w:hAnsi="Arial" w:cs="Arial"/>
          <w:spacing w:val="-7"/>
          <w:sz w:val="22"/>
          <w:szCs w:val="22"/>
        </w:rPr>
        <w:t xml:space="preserve"> </w:t>
      </w:r>
      <w:r w:rsidRPr="00C41167">
        <w:rPr>
          <w:rFonts w:ascii="Arial" w:hAnsi="Arial" w:cs="Arial"/>
          <w:sz w:val="22"/>
          <w:szCs w:val="22"/>
        </w:rPr>
        <w:t>e</w:t>
      </w:r>
      <w:r w:rsidRPr="00C41167">
        <w:rPr>
          <w:rFonts w:ascii="Arial" w:hAnsi="Arial" w:cs="Arial"/>
          <w:spacing w:val="-6"/>
          <w:sz w:val="22"/>
          <w:szCs w:val="22"/>
        </w:rPr>
        <w:t xml:space="preserve"> </w:t>
      </w:r>
      <w:r w:rsidRPr="00C41167">
        <w:rPr>
          <w:rFonts w:ascii="Arial" w:hAnsi="Arial" w:cs="Arial"/>
          <w:sz w:val="22"/>
          <w:szCs w:val="22"/>
        </w:rPr>
        <w:t>princípios</w:t>
      </w:r>
      <w:r w:rsidRPr="00C41167">
        <w:rPr>
          <w:rFonts w:ascii="Arial" w:hAnsi="Arial" w:cs="Arial"/>
          <w:spacing w:val="-7"/>
          <w:sz w:val="22"/>
          <w:szCs w:val="22"/>
        </w:rPr>
        <w:t xml:space="preserve"> </w:t>
      </w:r>
      <w:r w:rsidRPr="00C41167">
        <w:rPr>
          <w:rFonts w:ascii="Arial" w:hAnsi="Arial" w:cs="Arial"/>
          <w:sz w:val="22"/>
          <w:szCs w:val="22"/>
        </w:rPr>
        <w:t>gerais</w:t>
      </w:r>
      <w:r w:rsidRPr="00C41167">
        <w:rPr>
          <w:rFonts w:ascii="Arial" w:hAnsi="Arial" w:cs="Arial"/>
          <w:spacing w:val="-7"/>
          <w:sz w:val="22"/>
          <w:szCs w:val="22"/>
        </w:rPr>
        <w:t xml:space="preserve"> </w:t>
      </w:r>
      <w:r w:rsidRPr="00C41167">
        <w:rPr>
          <w:rFonts w:ascii="Arial" w:hAnsi="Arial" w:cs="Arial"/>
          <w:sz w:val="22"/>
          <w:szCs w:val="22"/>
        </w:rPr>
        <w:t>dos</w:t>
      </w:r>
      <w:r w:rsidRPr="00C41167">
        <w:rPr>
          <w:rFonts w:ascii="Arial" w:hAnsi="Arial" w:cs="Arial"/>
          <w:spacing w:val="-7"/>
          <w:sz w:val="22"/>
          <w:szCs w:val="22"/>
        </w:rPr>
        <w:t xml:space="preserve"> </w:t>
      </w:r>
      <w:r w:rsidRPr="00C41167">
        <w:rPr>
          <w:rFonts w:ascii="Arial" w:hAnsi="Arial" w:cs="Arial"/>
          <w:sz w:val="22"/>
          <w:szCs w:val="22"/>
        </w:rPr>
        <w:t>contratos,</w:t>
      </w:r>
      <w:r w:rsidRPr="00C41167">
        <w:rPr>
          <w:rFonts w:ascii="Arial" w:hAnsi="Arial" w:cs="Arial"/>
          <w:spacing w:val="-58"/>
          <w:sz w:val="22"/>
          <w:szCs w:val="22"/>
        </w:rPr>
        <w:t xml:space="preserve"> </w:t>
      </w:r>
      <w:r w:rsidRPr="00C41167">
        <w:rPr>
          <w:rFonts w:ascii="Arial" w:hAnsi="Arial" w:cs="Arial"/>
          <w:sz w:val="22"/>
          <w:szCs w:val="22"/>
        </w:rPr>
        <w:t>previstos</w:t>
      </w:r>
      <w:r w:rsidRPr="00C41167">
        <w:rPr>
          <w:rFonts w:ascii="Arial" w:hAnsi="Arial" w:cs="Arial"/>
          <w:spacing w:val="-1"/>
          <w:sz w:val="22"/>
          <w:szCs w:val="22"/>
        </w:rPr>
        <w:t xml:space="preserve"> </w:t>
      </w:r>
      <w:r w:rsidRPr="00C41167">
        <w:rPr>
          <w:rFonts w:ascii="Arial" w:hAnsi="Arial" w:cs="Arial"/>
          <w:sz w:val="22"/>
          <w:szCs w:val="22"/>
        </w:rPr>
        <w:t>no</w:t>
      </w:r>
      <w:r w:rsidRPr="00C41167">
        <w:rPr>
          <w:rFonts w:ascii="Arial" w:hAnsi="Arial" w:cs="Arial"/>
          <w:spacing w:val="-1"/>
          <w:sz w:val="22"/>
          <w:szCs w:val="22"/>
        </w:rPr>
        <w:t xml:space="preserve"> </w:t>
      </w:r>
      <w:r w:rsidRPr="00C41167">
        <w:rPr>
          <w:rFonts w:ascii="Arial" w:hAnsi="Arial" w:cs="Arial"/>
          <w:sz w:val="22"/>
          <w:szCs w:val="22"/>
        </w:rPr>
        <w:t>Código</w:t>
      </w:r>
      <w:r w:rsidRPr="00C41167">
        <w:rPr>
          <w:rFonts w:ascii="Arial" w:hAnsi="Arial" w:cs="Arial"/>
          <w:spacing w:val="-3"/>
          <w:sz w:val="22"/>
          <w:szCs w:val="22"/>
        </w:rPr>
        <w:t xml:space="preserve"> </w:t>
      </w:r>
      <w:r w:rsidRPr="00C41167">
        <w:rPr>
          <w:rFonts w:ascii="Arial" w:hAnsi="Arial" w:cs="Arial"/>
          <w:sz w:val="22"/>
          <w:szCs w:val="22"/>
        </w:rPr>
        <w:t>Civil</w:t>
      </w:r>
      <w:r w:rsidRPr="00C41167">
        <w:rPr>
          <w:rFonts w:ascii="Arial" w:hAnsi="Arial" w:cs="Arial"/>
          <w:spacing w:val="-2"/>
          <w:sz w:val="22"/>
          <w:szCs w:val="22"/>
        </w:rPr>
        <w:t xml:space="preserve"> </w:t>
      </w:r>
      <w:r w:rsidRPr="00C41167">
        <w:rPr>
          <w:rFonts w:ascii="Arial" w:hAnsi="Arial" w:cs="Arial"/>
          <w:sz w:val="22"/>
          <w:szCs w:val="22"/>
        </w:rPr>
        <w:t>Brasileiro.</w:t>
      </w:r>
    </w:p>
    <w:p w14:paraId="58207429" w14:textId="2902C2D9" w:rsidR="00CD4BFA" w:rsidRPr="00C41167" w:rsidRDefault="00CD4BFA" w:rsidP="00804739">
      <w:pPr>
        <w:pStyle w:val="Ttulo1"/>
        <w:keepNext w:val="0"/>
        <w:widowControl w:val="0"/>
        <w:numPr>
          <w:ilvl w:val="0"/>
          <w:numId w:val="40"/>
        </w:numPr>
        <w:tabs>
          <w:tab w:val="left" w:pos="342"/>
        </w:tabs>
        <w:suppressAutoHyphens w:val="0"/>
        <w:autoSpaceDE w:val="0"/>
        <w:autoSpaceDN w:val="0"/>
        <w:spacing w:before="243"/>
        <w:ind w:left="102" w:right="145" w:firstLine="0"/>
        <w:jc w:val="both"/>
        <w:rPr>
          <w:sz w:val="22"/>
          <w:szCs w:val="22"/>
        </w:rPr>
      </w:pPr>
      <w:r w:rsidRPr="00C41167">
        <w:rPr>
          <w:sz w:val="22"/>
          <w:szCs w:val="22"/>
        </w:rPr>
        <w:t>CLÁUSULA</w:t>
      </w:r>
      <w:r w:rsidRPr="00C41167">
        <w:rPr>
          <w:spacing w:val="-12"/>
          <w:sz w:val="22"/>
          <w:szCs w:val="22"/>
        </w:rPr>
        <w:t xml:space="preserve"> </w:t>
      </w:r>
      <w:r w:rsidRPr="00C41167">
        <w:rPr>
          <w:sz w:val="22"/>
          <w:szCs w:val="22"/>
        </w:rPr>
        <w:t>QUARTA</w:t>
      </w:r>
      <w:r w:rsidRPr="00C41167">
        <w:rPr>
          <w:spacing w:val="-10"/>
          <w:sz w:val="22"/>
          <w:szCs w:val="22"/>
        </w:rPr>
        <w:t xml:space="preserve"> </w:t>
      </w:r>
      <w:r w:rsidRPr="00C41167">
        <w:rPr>
          <w:sz w:val="22"/>
          <w:szCs w:val="22"/>
        </w:rPr>
        <w:t>–</w:t>
      </w:r>
      <w:r w:rsidRPr="00C41167">
        <w:rPr>
          <w:spacing w:val="-10"/>
          <w:sz w:val="22"/>
          <w:szCs w:val="22"/>
        </w:rPr>
        <w:t xml:space="preserve"> </w:t>
      </w:r>
      <w:r w:rsidRPr="00C41167">
        <w:rPr>
          <w:sz w:val="22"/>
          <w:szCs w:val="22"/>
        </w:rPr>
        <w:t>MODELOS</w:t>
      </w:r>
      <w:r w:rsidRPr="00C41167">
        <w:rPr>
          <w:spacing w:val="-12"/>
          <w:sz w:val="22"/>
          <w:szCs w:val="22"/>
        </w:rPr>
        <w:t xml:space="preserve"> </w:t>
      </w:r>
      <w:r w:rsidRPr="00C41167">
        <w:rPr>
          <w:sz w:val="22"/>
          <w:szCs w:val="22"/>
        </w:rPr>
        <w:t>DE</w:t>
      </w:r>
      <w:r w:rsidRPr="00C41167">
        <w:rPr>
          <w:spacing w:val="-9"/>
          <w:sz w:val="22"/>
          <w:szCs w:val="22"/>
        </w:rPr>
        <w:t xml:space="preserve"> </w:t>
      </w:r>
      <w:r w:rsidRPr="00C41167">
        <w:rPr>
          <w:sz w:val="22"/>
          <w:szCs w:val="22"/>
        </w:rPr>
        <w:t>EXECUÇÃO</w:t>
      </w:r>
      <w:r w:rsidRPr="00C41167">
        <w:rPr>
          <w:spacing w:val="-10"/>
          <w:sz w:val="22"/>
          <w:szCs w:val="22"/>
        </w:rPr>
        <w:t xml:space="preserve"> </w:t>
      </w:r>
      <w:r w:rsidRPr="00C41167">
        <w:rPr>
          <w:sz w:val="22"/>
          <w:szCs w:val="22"/>
        </w:rPr>
        <w:t>E</w:t>
      </w:r>
      <w:r w:rsidRPr="00C41167">
        <w:rPr>
          <w:spacing w:val="-10"/>
          <w:sz w:val="22"/>
          <w:szCs w:val="22"/>
        </w:rPr>
        <w:t xml:space="preserve"> </w:t>
      </w:r>
      <w:r w:rsidRPr="00C41167">
        <w:rPr>
          <w:sz w:val="22"/>
          <w:szCs w:val="22"/>
        </w:rPr>
        <w:t>GESTÃO</w:t>
      </w:r>
      <w:r w:rsidRPr="00C41167">
        <w:rPr>
          <w:spacing w:val="-10"/>
          <w:sz w:val="22"/>
          <w:szCs w:val="22"/>
        </w:rPr>
        <w:t xml:space="preserve"> </w:t>
      </w:r>
      <w:r w:rsidRPr="00C41167">
        <w:rPr>
          <w:sz w:val="22"/>
          <w:szCs w:val="22"/>
        </w:rPr>
        <w:t>CONTRATUAIS</w:t>
      </w:r>
      <w:r w:rsidRPr="00C41167">
        <w:rPr>
          <w:spacing w:val="-9"/>
          <w:sz w:val="22"/>
          <w:szCs w:val="22"/>
        </w:rPr>
        <w:t xml:space="preserve"> </w:t>
      </w:r>
      <w:r w:rsidRPr="00C41167">
        <w:rPr>
          <w:sz w:val="22"/>
          <w:szCs w:val="22"/>
        </w:rPr>
        <w:t>(art.</w:t>
      </w:r>
      <w:r w:rsidRPr="00C41167">
        <w:rPr>
          <w:spacing w:val="-10"/>
          <w:sz w:val="22"/>
          <w:szCs w:val="22"/>
        </w:rPr>
        <w:t xml:space="preserve"> </w:t>
      </w:r>
      <w:r w:rsidRPr="00C41167">
        <w:rPr>
          <w:sz w:val="22"/>
          <w:szCs w:val="22"/>
        </w:rPr>
        <w:t>92,</w:t>
      </w:r>
      <w:r w:rsidRPr="00C41167">
        <w:rPr>
          <w:spacing w:val="-10"/>
          <w:sz w:val="22"/>
          <w:szCs w:val="22"/>
        </w:rPr>
        <w:t xml:space="preserve"> </w:t>
      </w:r>
      <w:r w:rsidRPr="00C41167">
        <w:rPr>
          <w:sz w:val="22"/>
          <w:szCs w:val="22"/>
        </w:rPr>
        <w:t>IV,</w:t>
      </w:r>
      <w:r w:rsidRPr="00C41167">
        <w:rPr>
          <w:spacing w:val="-10"/>
          <w:sz w:val="22"/>
          <w:szCs w:val="22"/>
        </w:rPr>
        <w:t xml:space="preserve"> </w:t>
      </w:r>
      <w:r w:rsidRPr="00C41167">
        <w:rPr>
          <w:sz w:val="22"/>
          <w:szCs w:val="22"/>
        </w:rPr>
        <w:t>VII,</w:t>
      </w:r>
      <w:r w:rsidRPr="00C41167">
        <w:rPr>
          <w:spacing w:val="-58"/>
          <w:sz w:val="22"/>
          <w:szCs w:val="22"/>
        </w:rPr>
        <w:t xml:space="preserve"> </w:t>
      </w:r>
      <w:r w:rsidRPr="00C41167">
        <w:rPr>
          <w:sz w:val="22"/>
          <w:szCs w:val="22"/>
        </w:rPr>
        <w:t>XIII</w:t>
      </w:r>
      <w:r w:rsidRPr="00C41167">
        <w:rPr>
          <w:spacing w:val="-3"/>
          <w:sz w:val="22"/>
          <w:szCs w:val="22"/>
        </w:rPr>
        <w:t xml:space="preserve"> </w:t>
      </w:r>
      <w:r w:rsidRPr="00C41167">
        <w:rPr>
          <w:sz w:val="22"/>
          <w:szCs w:val="22"/>
        </w:rPr>
        <w:t xml:space="preserve">e XVIII da </w:t>
      </w:r>
      <w:r w:rsidR="006F7C8E">
        <w:rPr>
          <w:sz w:val="22"/>
          <w:szCs w:val="22"/>
        </w:rPr>
        <w:t>Lei</w:t>
      </w:r>
      <w:r w:rsidRPr="00C41167">
        <w:rPr>
          <w:sz w:val="22"/>
          <w:szCs w:val="22"/>
        </w:rPr>
        <w:t xml:space="preserve"> 14133/21)</w:t>
      </w:r>
    </w:p>
    <w:p w14:paraId="701523A1" w14:textId="77777777" w:rsidR="00CD4BFA" w:rsidRPr="00C41167" w:rsidRDefault="00CD4BFA" w:rsidP="00804739">
      <w:pPr>
        <w:pStyle w:val="PargrafodaLista"/>
        <w:widowControl w:val="0"/>
        <w:numPr>
          <w:ilvl w:val="1"/>
          <w:numId w:val="40"/>
        </w:numPr>
        <w:tabs>
          <w:tab w:val="left" w:pos="537"/>
        </w:tabs>
        <w:suppressAutoHyphens w:val="0"/>
        <w:autoSpaceDE w:val="0"/>
        <w:autoSpaceDN w:val="0"/>
        <w:spacing w:before="241"/>
        <w:ind w:left="536" w:hanging="435"/>
        <w:jc w:val="both"/>
        <w:rPr>
          <w:rFonts w:ascii="Arial" w:hAnsi="Arial" w:cs="Arial"/>
          <w:sz w:val="22"/>
          <w:szCs w:val="22"/>
        </w:rPr>
      </w:pPr>
      <w:r w:rsidRPr="00C41167">
        <w:rPr>
          <w:rFonts w:ascii="Arial" w:hAnsi="Arial" w:cs="Arial"/>
          <w:sz w:val="22"/>
          <w:szCs w:val="22"/>
        </w:rPr>
        <w:t>Condições</w:t>
      </w:r>
      <w:r w:rsidRPr="00C41167">
        <w:rPr>
          <w:rFonts w:ascii="Arial" w:hAnsi="Arial" w:cs="Arial"/>
          <w:spacing w:val="-5"/>
          <w:sz w:val="22"/>
          <w:szCs w:val="22"/>
        </w:rPr>
        <w:t xml:space="preserve"> </w:t>
      </w:r>
      <w:r w:rsidRPr="00C41167">
        <w:rPr>
          <w:rFonts w:ascii="Arial" w:hAnsi="Arial" w:cs="Arial"/>
          <w:sz w:val="22"/>
          <w:szCs w:val="22"/>
        </w:rPr>
        <w:t>de</w:t>
      </w:r>
      <w:r w:rsidRPr="00C41167">
        <w:rPr>
          <w:rFonts w:ascii="Arial" w:hAnsi="Arial" w:cs="Arial"/>
          <w:spacing w:val="-3"/>
          <w:sz w:val="22"/>
          <w:szCs w:val="22"/>
        </w:rPr>
        <w:t xml:space="preserve"> </w:t>
      </w:r>
      <w:r w:rsidRPr="00C41167">
        <w:rPr>
          <w:rFonts w:ascii="Arial" w:hAnsi="Arial" w:cs="Arial"/>
          <w:sz w:val="22"/>
          <w:szCs w:val="22"/>
        </w:rPr>
        <w:t>Entrega</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3"/>
          <w:sz w:val="22"/>
          <w:szCs w:val="22"/>
        </w:rPr>
        <w:t xml:space="preserve"> </w:t>
      </w:r>
      <w:r w:rsidRPr="00C41167">
        <w:rPr>
          <w:rFonts w:ascii="Arial" w:hAnsi="Arial" w:cs="Arial"/>
          <w:sz w:val="22"/>
          <w:szCs w:val="22"/>
        </w:rPr>
        <w:t>Execução</w:t>
      </w:r>
    </w:p>
    <w:p w14:paraId="7604D66A" w14:textId="3007264B" w:rsidR="00CD4BFA" w:rsidRPr="00C41167" w:rsidRDefault="00CD4BFA" w:rsidP="00804739">
      <w:pPr>
        <w:pStyle w:val="PargrafodaLista"/>
        <w:widowControl w:val="0"/>
        <w:numPr>
          <w:ilvl w:val="2"/>
          <w:numId w:val="40"/>
        </w:numPr>
        <w:tabs>
          <w:tab w:val="left" w:pos="729"/>
        </w:tabs>
        <w:suppressAutoHyphens w:val="0"/>
        <w:autoSpaceDE w:val="0"/>
        <w:autoSpaceDN w:val="0"/>
        <w:spacing w:before="240"/>
        <w:ind w:right="146" w:firstLine="0"/>
        <w:jc w:val="both"/>
        <w:rPr>
          <w:rFonts w:ascii="Arial" w:hAnsi="Arial" w:cs="Arial"/>
          <w:i/>
          <w:sz w:val="22"/>
          <w:szCs w:val="22"/>
        </w:rPr>
      </w:pPr>
      <w:r w:rsidRPr="00C41167">
        <w:rPr>
          <w:rFonts w:ascii="Arial" w:hAnsi="Arial" w:cs="Arial"/>
          <w:i/>
          <w:sz w:val="22"/>
          <w:szCs w:val="22"/>
        </w:rPr>
        <w:t>A execução dos serviços e a entrega dos materiais será de forma parcial/fracionada,</w:t>
      </w:r>
      <w:r w:rsidRPr="00C41167">
        <w:rPr>
          <w:rFonts w:ascii="Arial" w:hAnsi="Arial" w:cs="Arial"/>
          <w:i/>
          <w:spacing w:val="1"/>
          <w:sz w:val="22"/>
          <w:szCs w:val="22"/>
        </w:rPr>
        <w:t xml:space="preserve"> </w:t>
      </w:r>
      <w:r w:rsidRPr="00C41167">
        <w:rPr>
          <w:rFonts w:ascii="Arial" w:hAnsi="Arial" w:cs="Arial"/>
          <w:i/>
          <w:sz w:val="22"/>
          <w:szCs w:val="22"/>
        </w:rPr>
        <w:t>de</w:t>
      </w:r>
      <w:r w:rsidRPr="00C41167">
        <w:rPr>
          <w:rFonts w:ascii="Arial" w:hAnsi="Arial" w:cs="Arial"/>
          <w:i/>
          <w:spacing w:val="-8"/>
          <w:sz w:val="22"/>
          <w:szCs w:val="22"/>
        </w:rPr>
        <w:t xml:space="preserve"> </w:t>
      </w:r>
      <w:r w:rsidRPr="00C41167">
        <w:rPr>
          <w:rFonts w:ascii="Arial" w:hAnsi="Arial" w:cs="Arial"/>
          <w:i/>
          <w:sz w:val="22"/>
          <w:szCs w:val="22"/>
        </w:rPr>
        <w:t>acordo</w:t>
      </w:r>
      <w:r w:rsidRPr="00C41167">
        <w:rPr>
          <w:rFonts w:ascii="Arial" w:hAnsi="Arial" w:cs="Arial"/>
          <w:i/>
          <w:spacing w:val="-8"/>
          <w:sz w:val="22"/>
          <w:szCs w:val="22"/>
        </w:rPr>
        <w:t xml:space="preserve"> </w:t>
      </w:r>
      <w:r w:rsidRPr="00C41167">
        <w:rPr>
          <w:rFonts w:ascii="Arial" w:hAnsi="Arial" w:cs="Arial"/>
          <w:i/>
          <w:sz w:val="22"/>
          <w:szCs w:val="22"/>
        </w:rPr>
        <w:t>com</w:t>
      </w:r>
      <w:r w:rsidRPr="00C41167">
        <w:rPr>
          <w:rFonts w:ascii="Arial" w:hAnsi="Arial" w:cs="Arial"/>
          <w:i/>
          <w:spacing w:val="-7"/>
          <w:sz w:val="22"/>
          <w:szCs w:val="22"/>
        </w:rPr>
        <w:t xml:space="preserve"> </w:t>
      </w:r>
      <w:r w:rsidRPr="00C41167">
        <w:rPr>
          <w:rFonts w:ascii="Arial" w:hAnsi="Arial" w:cs="Arial"/>
          <w:i/>
          <w:sz w:val="22"/>
          <w:szCs w:val="22"/>
        </w:rPr>
        <w:t>a</w:t>
      </w:r>
      <w:r w:rsidRPr="00C41167">
        <w:rPr>
          <w:rFonts w:ascii="Arial" w:hAnsi="Arial" w:cs="Arial"/>
          <w:i/>
          <w:spacing w:val="-8"/>
          <w:sz w:val="22"/>
          <w:szCs w:val="22"/>
        </w:rPr>
        <w:t xml:space="preserve"> </w:t>
      </w:r>
      <w:r w:rsidRPr="00C41167">
        <w:rPr>
          <w:rFonts w:ascii="Arial" w:hAnsi="Arial" w:cs="Arial"/>
          <w:i/>
          <w:sz w:val="22"/>
          <w:szCs w:val="22"/>
        </w:rPr>
        <w:t>necessidade</w:t>
      </w:r>
      <w:r w:rsidRPr="00C41167">
        <w:rPr>
          <w:rFonts w:ascii="Arial" w:hAnsi="Arial" w:cs="Arial"/>
          <w:i/>
          <w:spacing w:val="-7"/>
          <w:sz w:val="22"/>
          <w:szCs w:val="22"/>
        </w:rPr>
        <w:t xml:space="preserve"> </w:t>
      </w:r>
      <w:r w:rsidRPr="00C41167">
        <w:rPr>
          <w:rFonts w:ascii="Arial" w:hAnsi="Arial" w:cs="Arial"/>
          <w:i/>
          <w:sz w:val="22"/>
          <w:szCs w:val="22"/>
        </w:rPr>
        <w:t>da</w:t>
      </w:r>
      <w:r w:rsidRPr="00C41167">
        <w:rPr>
          <w:rFonts w:ascii="Arial" w:hAnsi="Arial" w:cs="Arial"/>
          <w:i/>
          <w:spacing w:val="-7"/>
          <w:sz w:val="22"/>
          <w:szCs w:val="22"/>
        </w:rPr>
        <w:t xml:space="preserve"> </w:t>
      </w:r>
      <w:r w:rsidRPr="00C41167">
        <w:rPr>
          <w:rFonts w:ascii="Arial" w:hAnsi="Arial" w:cs="Arial"/>
          <w:i/>
          <w:sz w:val="22"/>
          <w:szCs w:val="22"/>
        </w:rPr>
        <w:t>Secretaria</w:t>
      </w:r>
      <w:r w:rsidRPr="00C41167">
        <w:rPr>
          <w:rFonts w:ascii="Arial" w:hAnsi="Arial" w:cs="Arial"/>
          <w:i/>
          <w:spacing w:val="-8"/>
          <w:sz w:val="22"/>
          <w:szCs w:val="22"/>
        </w:rPr>
        <w:t xml:space="preserve"> </w:t>
      </w:r>
      <w:r w:rsidRPr="00C41167">
        <w:rPr>
          <w:rFonts w:ascii="Arial" w:hAnsi="Arial" w:cs="Arial"/>
          <w:i/>
          <w:sz w:val="22"/>
          <w:szCs w:val="22"/>
        </w:rPr>
        <w:t>solicitante</w:t>
      </w:r>
      <w:r w:rsidRPr="00C41167">
        <w:rPr>
          <w:rFonts w:ascii="Arial" w:hAnsi="Arial" w:cs="Arial"/>
          <w:i/>
          <w:spacing w:val="-7"/>
          <w:sz w:val="22"/>
          <w:szCs w:val="22"/>
        </w:rPr>
        <w:t xml:space="preserve"> </w:t>
      </w:r>
      <w:r w:rsidRPr="00C41167">
        <w:rPr>
          <w:rFonts w:ascii="Arial" w:hAnsi="Arial" w:cs="Arial"/>
          <w:i/>
          <w:sz w:val="22"/>
          <w:szCs w:val="22"/>
        </w:rPr>
        <w:t>no</w:t>
      </w:r>
      <w:r w:rsidRPr="00C41167">
        <w:rPr>
          <w:rFonts w:ascii="Arial" w:hAnsi="Arial" w:cs="Arial"/>
          <w:i/>
          <w:spacing w:val="-8"/>
          <w:sz w:val="22"/>
          <w:szCs w:val="22"/>
        </w:rPr>
        <w:t xml:space="preserve"> </w:t>
      </w:r>
      <w:r w:rsidRPr="00C41167">
        <w:rPr>
          <w:rFonts w:ascii="Arial" w:hAnsi="Arial" w:cs="Arial"/>
          <w:i/>
          <w:sz w:val="22"/>
          <w:szCs w:val="22"/>
        </w:rPr>
        <w:t>local</w:t>
      </w:r>
      <w:r w:rsidRPr="00C41167">
        <w:rPr>
          <w:rFonts w:ascii="Arial" w:hAnsi="Arial" w:cs="Arial"/>
          <w:i/>
          <w:spacing w:val="-5"/>
          <w:sz w:val="22"/>
          <w:szCs w:val="22"/>
        </w:rPr>
        <w:t xml:space="preserve"> </w:t>
      </w:r>
      <w:r w:rsidRPr="00C41167">
        <w:rPr>
          <w:rFonts w:ascii="Arial" w:hAnsi="Arial" w:cs="Arial"/>
          <w:i/>
          <w:sz w:val="22"/>
          <w:szCs w:val="22"/>
        </w:rPr>
        <w:t>indicado</w:t>
      </w:r>
      <w:r w:rsidRPr="00C41167">
        <w:rPr>
          <w:rFonts w:ascii="Arial" w:hAnsi="Arial" w:cs="Arial"/>
          <w:i/>
          <w:spacing w:val="-8"/>
          <w:sz w:val="22"/>
          <w:szCs w:val="22"/>
        </w:rPr>
        <w:t xml:space="preserve"> </w:t>
      </w:r>
      <w:r w:rsidRPr="00C41167">
        <w:rPr>
          <w:rFonts w:ascii="Arial" w:hAnsi="Arial" w:cs="Arial"/>
          <w:i/>
          <w:sz w:val="22"/>
          <w:szCs w:val="22"/>
        </w:rPr>
        <w:t>na</w:t>
      </w:r>
      <w:r w:rsidRPr="00C41167">
        <w:rPr>
          <w:rFonts w:ascii="Arial" w:hAnsi="Arial" w:cs="Arial"/>
          <w:i/>
          <w:spacing w:val="-8"/>
          <w:sz w:val="22"/>
          <w:szCs w:val="22"/>
        </w:rPr>
        <w:t xml:space="preserve"> </w:t>
      </w:r>
      <w:r w:rsidRPr="00C41167">
        <w:rPr>
          <w:rFonts w:ascii="Arial" w:hAnsi="Arial" w:cs="Arial"/>
          <w:i/>
          <w:sz w:val="22"/>
          <w:szCs w:val="22"/>
        </w:rPr>
        <w:t>AF</w:t>
      </w:r>
      <w:r w:rsidRPr="00C41167">
        <w:rPr>
          <w:rFonts w:ascii="Arial" w:hAnsi="Arial" w:cs="Arial"/>
          <w:i/>
          <w:spacing w:val="-8"/>
          <w:sz w:val="22"/>
          <w:szCs w:val="22"/>
        </w:rPr>
        <w:t xml:space="preserve"> </w:t>
      </w:r>
      <w:r w:rsidRPr="00C41167">
        <w:rPr>
          <w:rFonts w:ascii="Arial" w:hAnsi="Arial" w:cs="Arial"/>
          <w:i/>
          <w:sz w:val="22"/>
          <w:szCs w:val="22"/>
        </w:rPr>
        <w:t>(Autorização</w:t>
      </w:r>
      <w:r w:rsidRPr="00C41167">
        <w:rPr>
          <w:rFonts w:ascii="Arial" w:hAnsi="Arial" w:cs="Arial"/>
          <w:i/>
          <w:spacing w:val="-58"/>
          <w:sz w:val="22"/>
          <w:szCs w:val="22"/>
        </w:rPr>
        <w:t xml:space="preserve"> </w:t>
      </w:r>
      <w:r w:rsidR="009C6CCB">
        <w:rPr>
          <w:rFonts w:ascii="Arial" w:hAnsi="Arial" w:cs="Arial"/>
          <w:i/>
          <w:spacing w:val="-58"/>
          <w:sz w:val="22"/>
          <w:szCs w:val="22"/>
        </w:rPr>
        <w:t xml:space="preserve">  </w:t>
      </w:r>
      <w:r w:rsidR="009C6CCB">
        <w:rPr>
          <w:rFonts w:ascii="Arial" w:hAnsi="Arial" w:cs="Arial"/>
          <w:i/>
          <w:sz w:val="22"/>
          <w:szCs w:val="22"/>
        </w:rPr>
        <w:t xml:space="preserve"> de</w:t>
      </w:r>
      <w:r w:rsidRPr="00C41167">
        <w:rPr>
          <w:rFonts w:ascii="Arial" w:hAnsi="Arial" w:cs="Arial"/>
          <w:i/>
          <w:spacing w:val="-1"/>
          <w:sz w:val="22"/>
          <w:szCs w:val="22"/>
        </w:rPr>
        <w:t xml:space="preserve"> </w:t>
      </w:r>
      <w:r w:rsidRPr="00C41167">
        <w:rPr>
          <w:rFonts w:ascii="Arial" w:hAnsi="Arial" w:cs="Arial"/>
          <w:i/>
          <w:sz w:val="22"/>
          <w:szCs w:val="22"/>
        </w:rPr>
        <w:t>Fornecimento).</w:t>
      </w:r>
    </w:p>
    <w:p w14:paraId="32A29552" w14:textId="77777777" w:rsidR="00CD4BFA" w:rsidRPr="00C41167" w:rsidRDefault="00CD4BFA" w:rsidP="00804739">
      <w:pPr>
        <w:pStyle w:val="PargrafodaLista"/>
        <w:widowControl w:val="0"/>
        <w:numPr>
          <w:ilvl w:val="2"/>
          <w:numId w:val="40"/>
        </w:numPr>
        <w:tabs>
          <w:tab w:val="left" w:pos="724"/>
        </w:tabs>
        <w:suppressAutoHyphens w:val="0"/>
        <w:autoSpaceDE w:val="0"/>
        <w:autoSpaceDN w:val="0"/>
        <w:spacing w:before="238"/>
        <w:ind w:right="150" w:firstLine="0"/>
        <w:jc w:val="both"/>
        <w:rPr>
          <w:rFonts w:ascii="Arial" w:hAnsi="Arial" w:cs="Arial"/>
          <w:i/>
          <w:sz w:val="22"/>
          <w:szCs w:val="22"/>
        </w:rPr>
      </w:pPr>
      <w:r w:rsidRPr="00C41167">
        <w:rPr>
          <w:rFonts w:ascii="Arial" w:hAnsi="Arial" w:cs="Arial"/>
          <w:i/>
          <w:sz w:val="22"/>
          <w:szCs w:val="22"/>
        </w:rPr>
        <w:t>Os materiais / serviços devem ser entregues de forma imediata, a contar</w:t>
      </w:r>
      <w:r w:rsidRPr="00C41167">
        <w:rPr>
          <w:rFonts w:ascii="Arial" w:hAnsi="Arial" w:cs="Arial"/>
          <w:i/>
          <w:spacing w:val="-58"/>
          <w:sz w:val="22"/>
          <w:szCs w:val="22"/>
        </w:rPr>
        <w:t xml:space="preserve">     </w:t>
      </w:r>
      <w:r w:rsidRPr="00C41167">
        <w:rPr>
          <w:rFonts w:ascii="Arial" w:hAnsi="Arial" w:cs="Arial"/>
          <w:i/>
          <w:sz w:val="22"/>
          <w:szCs w:val="22"/>
        </w:rPr>
        <w:t xml:space="preserve"> da</w:t>
      </w:r>
      <w:r w:rsidRPr="00C41167">
        <w:rPr>
          <w:rFonts w:ascii="Arial" w:hAnsi="Arial" w:cs="Arial"/>
          <w:i/>
          <w:spacing w:val="-1"/>
          <w:sz w:val="22"/>
          <w:szCs w:val="22"/>
        </w:rPr>
        <w:t xml:space="preserve"> </w:t>
      </w:r>
      <w:r w:rsidRPr="00C41167">
        <w:rPr>
          <w:rFonts w:ascii="Arial" w:hAnsi="Arial" w:cs="Arial"/>
          <w:i/>
          <w:sz w:val="22"/>
          <w:szCs w:val="22"/>
        </w:rPr>
        <w:t>expedição</w:t>
      </w:r>
      <w:r w:rsidRPr="00C41167">
        <w:rPr>
          <w:rFonts w:ascii="Arial" w:hAnsi="Arial" w:cs="Arial"/>
          <w:i/>
          <w:spacing w:val="-3"/>
          <w:sz w:val="22"/>
          <w:szCs w:val="22"/>
        </w:rPr>
        <w:t xml:space="preserve"> </w:t>
      </w:r>
      <w:r w:rsidRPr="00C41167">
        <w:rPr>
          <w:rFonts w:ascii="Arial" w:hAnsi="Arial" w:cs="Arial"/>
          <w:i/>
          <w:sz w:val="22"/>
          <w:szCs w:val="22"/>
        </w:rPr>
        <w:t>da</w:t>
      </w:r>
      <w:r w:rsidRPr="00C41167">
        <w:rPr>
          <w:rFonts w:ascii="Arial" w:hAnsi="Arial" w:cs="Arial"/>
          <w:i/>
          <w:spacing w:val="-2"/>
          <w:sz w:val="22"/>
          <w:szCs w:val="22"/>
        </w:rPr>
        <w:t xml:space="preserve"> </w:t>
      </w:r>
      <w:r w:rsidRPr="00C41167">
        <w:rPr>
          <w:rFonts w:ascii="Arial" w:hAnsi="Arial" w:cs="Arial"/>
          <w:i/>
          <w:sz w:val="22"/>
          <w:szCs w:val="22"/>
        </w:rPr>
        <w:t>Ordem de Serviços;</w:t>
      </w:r>
      <w:r w:rsidRPr="00C41167">
        <w:rPr>
          <w:rFonts w:ascii="Arial" w:hAnsi="Arial" w:cs="Arial"/>
          <w:i/>
          <w:spacing w:val="-4"/>
          <w:sz w:val="22"/>
          <w:szCs w:val="22"/>
        </w:rPr>
        <w:t xml:space="preserve"> </w:t>
      </w:r>
      <w:r w:rsidRPr="00C41167">
        <w:rPr>
          <w:rFonts w:ascii="Arial" w:hAnsi="Arial" w:cs="Arial"/>
          <w:i/>
          <w:sz w:val="22"/>
          <w:szCs w:val="22"/>
        </w:rPr>
        <w:t>(OS).</w:t>
      </w:r>
    </w:p>
    <w:p w14:paraId="22474B86" w14:textId="30A7B898" w:rsidR="00CD4BFA" w:rsidRPr="00C41167" w:rsidRDefault="00CD4BFA" w:rsidP="00804739">
      <w:pPr>
        <w:pStyle w:val="PargrafodaLista"/>
        <w:widowControl w:val="0"/>
        <w:numPr>
          <w:ilvl w:val="2"/>
          <w:numId w:val="40"/>
        </w:numPr>
        <w:tabs>
          <w:tab w:val="left" w:pos="721"/>
        </w:tabs>
        <w:suppressAutoHyphens w:val="0"/>
        <w:autoSpaceDE w:val="0"/>
        <w:autoSpaceDN w:val="0"/>
        <w:spacing w:before="241"/>
        <w:ind w:right="145" w:firstLine="0"/>
        <w:jc w:val="both"/>
        <w:rPr>
          <w:rFonts w:ascii="Arial" w:hAnsi="Arial" w:cs="Arial"/>
          <w:i/>
          <w:sz w:val="22"/>
          <w:szCs w:val="22"/>
        </w:rPr>
      </w:pPr>
      <w:r w:rsidRPr="00C41167">
        <w:rPr>
          <w:rFonts w:ascii="Arial" w:hAnsi="Arial" w:cs="Arial"/>
          <w:i/>
          <w:sz w:val="22"/>
          <w:szCs w:val="22"/>
        </w:rPr>
        <w:t>Os</w:t>
      </w:r>
      <w:r w:rsidRPr="00C41167">
        <w:rPr>
          <w:rFonts w:ascii="Arial" w:hAnsi="Arial" w:cs="Arial"/>
          <w:i/>
          <w:spacing w:val="-4"/>
          <w:sz w:val="22"/>
          <w:szCs w:val="22"/>
        </w:rPr>
        <w:t xml:space="preserve"> </w:t>
      </w:r>
      <w:r w:rsidRPr="00C41167">
        <w:rPr>
          <w:rFonts w:ascii="Arial" w:hAnsi="Arial" w:cs="Arial"/>
          <w:i/>
          <w:sz w:val="22"/>
          <w:szCs w:val="22"/>
        </w:rPr>
        <w:t>serviços</w:t>
      </w:r>
      <w:r w:rsidRPr="00C41167">
        <w:rPr>
          <w:rFonts w:ascii="Arial" w:hAnsi="Arial" w:cs="Arial"/>
          <w:i/>
          <w:spacing w:val="-5"/>
          <w:sz w:val="22"/>
          <w:szCs w:val="22"/>
        </w:rPr>
        <w:t xml:space="preserve"> </w:t>
      </w:r>
      <w:r w:rsidRPr="00C41167">
        <w:rPr>
          <w:rFonts w:ascii="Arial" w:hAnsi="Arial" w:cs="Arial"/>
          <w:i/>
          <w:sz w:val="22"/>
          <w:szCs w:val="22"/>
        </w:rPr>
        <w:t>serão</w:t>
      </w:r>
      <w:r w:rsidRPr="00C41167">
        <w:rPr>
          <w:rFonts w:ascii="Arial" w:hAnsi="Arial" w:cs="Arial"/>
          <w:i/>
          <w:spacing w:val="-5"/>
          <w:sz w:val="22"/>
          <w:szCs w:val="22"/>
        </w:rPr>
        <w:t xml:space="preserve"> </w:t>
      </w:r>
      <w:r w:rsidRPr="00C41167">
        <w:rPr>
          <w:rFonts w:ascii="Arial" w:hAnsi="Arial" w:cs="Arial"/>
          <w:i/>
          <w:sz w:val="22"/>
          <w:szCs w:val="22"/>
        </w:rPr>
        <w:t>realizados,</w:t>
      </w:r>
      <w:r w:rsidRPr="00C41167">
        <w:rPr>
          <w:rFonts w:ascii="Arial" w:hAnsi="Arial" w:cs="Arial"/>
          <w:i/>
          <w:spacing w:val="-6"/>
          <w:sz w:val="22"/>
          <w:szCs w:val="22"/>
        </w:rPr>
        <w:t xml:space="preserve"> </w:t>
      </w:r>
      <w:r w:rsidRPr="00C41167">
        <w:rPr>
          <w:rFonts w:ascii="Arial" w:hAnsi="Arial" w:cs="Arial"/>
          <w:i/>
          <w:sz w:val="22"/>
          <w:szCs w:val="22"/>
        </w:rPr>
        <w:t>em</w:t>
      </w:r>
      <w:r w:rsidRPr="00C41167">
        <w:rPr>
          <w:rFonts w:ascii="Arial" w:hAnsi="Arial" w:cs="Arial"/>
          <w:i/>
          <w:spacing w:val="-3"/>
          <w:sz w:val="22"/>
          <w:szCs w:val="22"/>
        </w:rPr>
        <w:t xml:space="preserve"> </w:t>
      </w:r>
      <w:r w:rsidRPr="00C41167">
        <w:rPr>
          <w:rFonts w:ascii="Arial" w:hAnsi="Arial" w:cs="Arial"/>
          <w:i/>
          <w:sz w:val="22"/>
          <w:szCs w:val="22"/>
        </w:rPr>
        <w:t>conformidade</w:t>
      </w:r>
      <w:r w:rsidRPr="00C41167">
        <w:rPr>
          <w:rFonts w:ascii="Arial" w:hAnsi="Arial" w:cs="Arial"/>
          <w:i/>
          <w:spacing w:val="-2"/>
          <w:sz w:val="22"/>
          <w:szCs w:val="22"/>
        </w:rPr>
        <w:t xml:space="preserve"> </w:t>
      </w:r>
      <w:r w:rsidRPr="00C41167">
        <w:rPr>
          <w:rFonts w:ascii="Arial" w:hAnsi="Arial" w:cs="Arial"/>
          <w:i/>
          <w:sz w:val="22"/>
          <w:szCs w:val="22"/>
        </w:rPr>
        <w:t>com</w:t>
      </w:r>
      <w:r w:rsidRPr="00C41167">
        <w:rPr>
          <w:rFonts w:ascii="Arial" w:hAnsi="Arial" w:cs="Arial"/>
          <w:i/>
          <w:spacing w:val="-3"/>
          <w:sz w:val="22"/>
          <w:szCs w:val="22"/>
        </w:rPr>
        <w:t xml:space="preserve"> </w:t>
      </w:r>
      <w:r w:rsidRPr="00C41167">
        <w:rPr>
          <w:rFonts w:ascii="Arial" w:hAnsi="Arial" w:cs="Arial"/>
          <w:i/>
          <w:sz w:val="22"/>
          <w:szCs w:val="22"/>
        </w:rPr>
        <w:t>as</w:t>
      </w:r>
      <w:r w:rsidRPr="00C41167">
        <w:rPr>
          <w:rFonts w:ascii="Arial" w:hAnsi="Arial" w:cs="Arial"/>
          <w:i/>
          <w:spacing w:val="-7"/>
          <w:sz w:val="22"/>
          <w:szCs w:val="22"/>
        </w:rPr>
        <w:t xml:space="preserve"> </w:t>
      </w:r>
      <w:r w:rsidRPr="00C41167">
        <w:rPr>
          <w:rFonts w:ascii="Arial" w:hAnsi="Arial" w:cs="Arial"/>
          <w:i/>
          <w:sz w:val="22"/>
          <w:szCs w:val="22"/>
        </w:rPr>
        <w:t>determinações</w:t>
      </w:r>
      <w:r w:rsidRPr="00C41167">
        <w:rPr>
          <w:rFonts w:ascii="Arial" w:hAnsi="Arial" w:cs="Arial"/>
          <w:i/>
          <w:spacing w:val="-3"/>
          <w:sz w:val="22"/>
          <w:szCs w:val="22"/>
        </w:rPr>
        <w:t xml:space="preserve"> </w:t>
      </w:r>
      <w:r w:rsidRPr="00C41167">
        <w:rPr>
          <w:rFonts w:ascii="Arial" w:hAnsi="Arial" w:cs="Arial"/>
          <w:i/>
          <w:sz w:val="22"/>
          <w:szCs w:val="22"/>
        </w:rPr>
        <w:t>expedidas</w:t>
      </w:r>
      <w:r w:rsidRPr="00C41167">
        <w:rPr>
          <w:rFonts w:ascii="Arial" w:hAnsi="Arial" w:cs="Arial"/>
          <w:i/>
          <w:spacing w:val="-5"/>
          <w:sz w:val="22"/>
          <w:szCs w:val="22"/>
        </w:rPr>
        <w:t xml:space="preserve"> </w:t>
      </w:r>
      <w:r w:rsidR="009C6CCB">
        <w:rPr>
          <w:rFonts w:ascii="Arial" w:hAnsi="Arial" w:cs="Arial"/>
          <w:i/>
          <w:sz w:val="22"/>
          <w:szCs w:val="22"/>
        </w:rPr>
        <w:t xml:space="preserve">pela </w:t>
      </w:r>
      <w:r w:rsidRPr="00C41167">
        <w:rPr>
          <w:rFonts w:ascii="Arial" w:hAnsi="Arial" w:cs="Arial"/>
          <w:i/>
          <w:sz w:val="22"/>
          <w:szCs w:val="22"/>
        </w:rPr>
        <w:t>CONTRATANTE.</w:t>
      </w:r>
    </w:p>
    <w:p w14:paraId="24291A44" w14:textId="77777777" w:rsidR="00CD4BFA" w:rsidRPr="00C41167" w:rsidRDefault="00CD4BFA" w:rsidP="00804739">
      <w:pPr>
        <w:pStyle w:val="PargrafodaLista"/>
        <w:widowControl w:val="0"/>
        <w:numPr>
          <w:ilvl w:val="2"/>
          <w:numId w:val="40"/>
        </w:numPr>
        <w:tabs>
          <w:tab w:val="left" w:pos="748"/>
        </w:tabs>
        <w:suppressAutoHyphens w:val="0"/>
        <w:autoSpaceDE w:val="0"/>
        <w:autoSpaceDN w:val="0"/>
        <w:spacing w:before="240"/>
        <w:ind w:right="153" w:firstLine="0"/>
        <w:jc w:val="both"/>
        <w:rPr>
          <w:rFonts w:ascii="Arial" w:hAnsi="Arial" w:cs="Arial"/>
          <w:i/>
          <w:sz w:val="22"/>
          <w:szCs w:val="22"/>
        </w:rPr>
      </w:pPr>
      <w:r w:rsidRPr="00C41167">
        <w:rPr>
          <w:rFonts w:ascii="Arial" w:hAnsi="Arial" w:cs="Arial"/>
          <w:i/>
          <w:sz w:val="22"/>
          <w:szCs w:val="22"/>
        </w:rPr>
        <w:t>O</w:t>
      </w:r>
      <w:r w:rsidRPr="00C41167">
        <w:rPr>
          <w:rFonts w:ascii="Arial" w:hAnsi="Arial" w:cs="Arial"/>
          <w:i/>
          <w:spacing w:val="20"/>
          <w:sz w:val="22"/>
          <w:szCs w:val="22"/>
        </w:rPr>
        <w:t xml:space="preserve"> </w:t>
      </w:r>
      <w:r w:rsidRPr="00C41167">
        <w:rPr>
          <w:rFonts w:ascii="Arial" w:hAnsi="Arial" w:cs="Arial"/>
          <w:i/>
          <w:sz w:val="22"/>
          <w:szCs w:val="22"/>
        </w:rPr>
        <w:t>recebimento</w:t>
      </w:r>
      <w:r w:rsidRPr="00C41167">
        <w:rPr>
          <w:rFonts w:ascii="Arial" w:hAnsi="Arial" w:cs="Arial"/>
          <w:i/>
          <w:spacing w:val="21"/>
          <w:sz w:val="22"/>
          <w:szCs w:val="22"/>
        </w:rPr>
        <w:t xml:space="preserve"> </w:t>
      </w:r>
      <w:r w:rsidRPr="00C41167">
        <w:rPr>
          <w:rFonts w:ascii="Arial" w:hAnsi="Arial" w:cs="Arial"/>
          <w:i/>
          <w:sz w:val="22"/>
          <w:szCs w:val="22"/>
        </w:rPr>
        <w:t>provisório</w:t>
      </w:r>
      <w:r w:rsidRPr="00C41167">
        <w:rPr>
          <w:rFonts w:ascii="Arial" w:hAnsi="Arial" w:cs="Arial"/>
          <w:i/>
          <w:spacing w:val="21"/>
          <w:sz w:val="22"/>
          <w:szCs w:val="22"/>
        </w:rPr>
        <w:t xml:space="preserve"> </w:t>
      </w:r>
      <w:r w:rsidRPr="00C41167">
        <w:rPr>
          <w:rFonts w:ascii="Arial" w:hAnsi="Arial" w:cs="Arial"/>
          <w:i/>
          <w:sz w:val="22"/>
          <w:szCs w:val="22"/>
        </w:rPr>
        <w:t>ou</w:t>
      </w:r>
      <w:r w:rsidRPr="00C41167">
        <w:rPr>
          <w:rFonts w:ascii="Arial" w:hAnsi="Arial" w:cs="Arial"/>
          <w:i/>
          <w:spacing w:val="21"/>
          <w:sz w:val="22"/>
          <w:szCs w:val="22"/>
        </w:rPr>
        <w:t xml:space="preserve"> </w:t>
      </w:r>
      <w:r w:rsidRPr="00C41167">
        <w:rPr>
          <w:rFonts w:ascii="Arial" w:hAnsi="Arial" w:cs="Arial"/>
          <w:i/>
          <w:sz w:val="22"/>
          <w:szCs w:val="22"/>
        </w:rPr>
        <w:t>definitivo</w:t>
      </w:r>
      <w:r w:rsidRPr="00C41167">
        <w:rPr>
          <w:rFonts w:ascii="Arial" w:hAnsi="Arial" w:cs="Arial"/>
          <w:i/>
          <w:spacing w:val="18"/>
          <w:sz w:val="22"/>
          <w:szCs w:val="22"/>
        </w:rPr>
        <w:t xml:space="preserve"> </w:t>
      </w:r>
      <w:r w:rsidRPr="00C41167">
        <w:rPr>
          <w:rFonts w:ascii="Arial" w:hAnsi="Arial" w:cs="Arial"/>
          <w:i/>
          <w:sz w:val="22"/>
          <w:szCs w:val="22"/>
        </w:rPr>
        <w:t>do</w:t>
      </w:r>
      <w:r w:rsidRPr="00C41167">
        <w:rPr>
          <w:rFonts w:ascii="Arial" w:hAnsi="Arial" w:cs="Arial"/>
          <w:i/>
          <w:spacing w:val="21"/>
          <w:sz w:val="22"/>
          <w:szCs w:val="22"/>
        </w:rPr>
        <w:t xml:space="preserve"> </w:t>
      </w:r>
      <w:r w:rsidRPr="00C41167">
        <w:rPr>
          <w:rFonts w:ascii="Arial" w:hAnsi="Arial" w:cs="Arial"/>
          <w:i/>
          <w:sz w:val="22"/>
          <w:szCs w:val="22"/>
        </w:rPr>
        <w:t>objeto</w:t>
      </w:r>
      <w:r w:rsidRPr="00C41167">
        <w:rPr>
          <w:rFonts w:ascii="Arial" w:hAnsi="Arial" w:cs="Arial"/>
          <w:i/>
          <w:spacing w:val="21"/>
          <w:sz w:val="22"/>
          <w:szCs w:val="22"/>
        </w:rPr>
        <w:t xml:space="preserve"> </w:t>
      </w:r>
      <w:r w:rsidRPr="00C41167">
        <w:rPr>
          <w:rFonts w:ascii="Arial" w:hAnsi="Arial" w:cs="Arial"/>
          <w:i/>
          <w:sz w:val="22"/>
          <w:szCs w:val="22"/>
        </w:rPr>
        <w:t>não</w:t>
      </w:r>
      <w:r w:rsidRPr="00C41167">
        <w:rPr>
          <w:rFonts w:ascii="Arial" w:hAnsi="Arial" w:cs="Arial"/>
          <w:i/>
          <w:spacing w:val="20"/>
          <w:sz w:val="22"/>
          <w:szCs w:val="22"/>
        </w:rPr>
        <w:t xml:space="preserve"> </w:t>
      </w:r>
      <w:r w:rsidRPr="00C41167">
        <w:rPr>
          <w:rFonts w:ascii="Arial" w:hAnsi="Arial" w:cs="Arial"/>
          <w:i/>
          <w:sz w:val="22"/>
          <w:szCs w:val="22"/>
        </w:rPr>
        <w:t>exclui</w:t>
      </w:r>
      <w:r w:rsidRPr="00C41167">
        <w:rPr>
          <w:rFonts w:ascii="Arial" w:hAnsi="Arial" w:cs="Arial"/>
          <w:i/>
          <w:spacing w:val="20"/>
          <w:sz w:val="22"/>
          <w:szCs w:val="22"/>
        </w:rPr>
        <w:t xml:space="preserve"> </w:t>
      </w:r>
      <w:r w:rsidRPr="00C41167">
        <w:rPr>
          <w:rFonts w:ascii="Arial" w:hAnsi="Arial" w:cs="Arial"/>
          <w:i/>
          <w:sz w:val="22"/>
          <w:szCs w:val="22"/>
        </w:rPr>
        <w:t>a</w:t>
      </w:r>
      <w:r w:rsidRPr="00C41167">
        <w:rPr>
          <w:rFonts w:ascii="Arial" w:hAnsi="Arial" w:cs="Arial"/>
          <w:i/>
          <w:spacing w:val="22"/>
          <w:sz w:val="22"/>
          <w:szCs w:val="22"/>
        </w:rPr>
        <w:t xml:space="preserve"> </w:t>
      </w:r>
      <w:r w:rsidRPr="00C41167">
        <w:rPr>
          <w:rFonts w:ascii="Arial" w:hAnsi="Arial" w:cs="Arial"/>
          <w:i/>
          <w:sz w:val="22"/>
          <w:szCs w:val="22"/>
        </w:rPr>
        <w:t>responsabilidade</w:t>
      </w:r>
      <w:r w:rsidRPr="00C41167">
        <w:rPr>
          <w:rFonts w:ascii="Arial" w:hAnsi="Arial" w:cs="Arial"/>
          <w:i/>
          <w:spacing w:val="21"/>
          <w:sz w:val="22"/>
          <w:szCs w:val="22"/>
        </w:rPr>
        <w:t xml:space="preserve"> </w:t>
      </w:r>
      <w:r w:rsidRPr="00C41167">
        <w:rPr>
          <w:rFonts w:ascii="Arial" w:hAnsi="Arial" w:cs="Arial"/>
          <w:i/>
          <w:sz w:val="22"/>
          <w:szCs w:val="22"/>
        </w:rPr>
        <w:t>da</w:t>
      </w:r>
      <w:r w:rsidRPr="00C41167">
        <w:rPr>
          <w:rFonts w:ascii="Arial" w:hAnsi="Arial" w:cs="Arial"/>
          <w:i/>
          <w:spacing w:val="-58"/>
          <w:sz w:val="22"/>
          <w:szCs w:val="22"/>
        </w:rPr>
        <w:t xml:space="preserve"> </w:t>
      </w:r>
      <w:r w:rsidRPr="00C41167">
        <w:rPr>
          <w:rFonts w:ascii="Arial" w:hAnsi="Arial" w:cs="Arial"/>
          <w:i/>
          <w:sz w:val="22"/>
          <w:szCs w:val="22"/>
        </w:rPr>
        <w:t>contratada</w:t>
      </w:r>
      <w:r w:rsidRPr="00C41167">
        <w:rPr>
          <w:rFonts w:ascii="Arial" w:hAnsi="Arial" w:cs="Arial"/>
          <w:i/>
          <w:spacing w:val="-3"/>
          <w:sz w:val="22"/>
          <w:szCs w:val="22"/>
        </w:rPr>
        <w:t xml:space="preserve"> </w:t>
      </w:r>
      <w:r w:rsidRPr="00C41167">
        <w:rPr>
          <w:rFonts w:ascii="Arial" w:hAnsi="Arial" w:cs="Arial"/>
          <w:i/>
          <w:sz w:val="22"/>
          <w:szCs w:val="22"/>
        </w:rPr>
        <w:t>pelos</w:t>
      </w:r>
      <w:r w:rsidRPr="00C41167">
        <w:rPr>
          <w:rFonts w:ascii="Arial" w:hAnsi="Arial" w:cs="Arial"/>
          <w:i/>
          <w:spacing w:val="-3"/>
          <w:sz w:val="22"/>
          <w:szCs w:val="22"/>
        </w:rPr>
        <w:t xml:space="preserve"> </w:t>
      </w:r>
      <w:r w:rsidRPr="00C41167">
        <w:rPr>
          <w:rFonts w:ascii="Arial" w:hAnsi="Arial" w:cs="Arial"/>
          <w:i/>
          <w:sz w:val="22"/>
          <w:szCs w:val="22"/>
        </w:rPr>
        <w:t>prejuízos</w:t>
      </w:r>
      <w:r w:rsidRPr="00C41167">
        <w:rPr>
          <w:rFonts w:ascii="Arial" w:hAnsi="Arial" w:cs="Arial"/>
          <w:i/>
          <w:spacing w:val="-3"/>
          <w:sz w:val="22"/>
          <w:szCs w:val="22"/>
        </w:rPr>
        <w:t xml:space="preserve"> </w:t>
      </w:r>
      <w:r w:rsidRPr="00C41167">
        <w:rPr>
          <w:rFonts w:ascii="Arial" w:hAnsi="Arial" w:cs="Arial"/>
          <w:i/>
          <w:sz w:val="22"/>
          <w:szCs w:val="22"/>
        </w:rPr>
        <w:t>resultantes</w:t>
      </w:r>
      <w:r w:rsidRPr="00C41167">
        <w:rPr>
          <w:rFonts w:ascii="Arial" w:hAnsi="Arial" w:cs="Arial"/>
          <w:i/>
          <w:spacing w:val="-2"/>
          <w:sz w:val="22"/>
          <w:szCs w:val="22"/>
        </w:rPr>
        <w:t xml:space="preserve"> </w:t>
      </w:r>
      <w:r w:rsidRPr="00C41167">
        <w:rPr>
          <w:rFonts w:ascii="Arial" w:hAnsi="Arial" w:cs="Arial"/>
          <w:i/>
          <w:sz w:val="22"/>
          <w:szCs w:val="22"/>
        </w:rPr>
        <w:t>da</w:t>
      </w:r>
      <w:r w:rsidRPr="00C41167">
        <w:rPr>
          <w:rFonts w:ascii="Arial" w:hAnsi="Arial" w:cs="Arial"/>
          <w:i/>
          <w:spacing w:val="-1"/>
          <w:sz w:val="22"/>
          <w:szCs w:val="22"/>
        </w:rPr>
        <w:t xml:space="preserve"> </w:t>
      </w:r>
      <w:r w:rsidRPr="00C41167">
        <w:rPr>
          <w:rFonts w:ascii="Arial" w:hAnsi="Arial" w:cs="Arial"/>
          <w:i/>
          <w:sz w:val="22"/>
          <w:szCs w:val="22"/>
        </w:rPr>
        <w:t>incorreta</w:t>
      </w:r>
      <w:r w:rsidRPr="00C41167">
        <w:rPr>
          <w:rFonts w:ascii="Arial" w:hAnsi="Arial" w:cs="Arial"/>
          <w:i/>
          <w:spacing w:val="-1"/>
          <w:sz w:val="22"/>
          <w:szCs w:val="22"/>
        </w:rPr>
        <w:t xml:space="preserve"> </w:t>
      </w:r>
      <w:r w:rsidRPr="00C41167">
        <w:rPr>
          <w:rFonts w:ascii="Arial" w:hAnsi="Arial" w:cs="Arial"/>
          <w:i/>
          <w:sz w:val="22"/>
          <w:szCs w:val="22"/>
        </w:rPr>
        <w:t>execução</w:t>
      </w:r>
      <w:r w:rsidRPr="00C41167">
        <w:rPr>
          <w:rFonts w:ascii="Arial" w:hAnsi="Arial" w:cs="Arial"/>
          <w:i/>
          <w:spacing w:val="-1"/>
          <w:sz w:val="22"/>
          <w:szCs w:val="22"/>
        </w:rPr>
        <w:t xml:space="preserve"> </w:t>
      </w:r>
      <w:r w:rsidRPr="00C41167">
        <w:rPr>
          <w:rFonts w:ascii="Arial" w:hAnsi="Arial" w:cs="Arial"/>
          <w:i/>
          <w:sz w:val="22"/>
          <w:szCs w:val="22"/>
        </w:rPr>
        <w:t>do contrato.</w:t>
      </w:r>
    </w:p>
    <w:p w14:paraId="57E15A39" w14:textId="77777777" w:rsidR="00CD4BFA" w:rsidRPr="00C41167" w:rsidRDefault="00CD4BFA" w:rsidP="00804739">
      <w:pPr>
        <w:pStyle w:val="PargrafodaLista"/>
        <w:widowControl w:val="0"/>
        <w:numPr>
          <w:ilvl w:val="2"/>
          <w:numId w:val="40"/>
        </w:numPr>
        <w:tabs>
          <w:tab w:val="left" w:pos="709"/>
        </w:tabs>
        <w:suppressAutoHyphens w:val="0"/>
        <w:autoSpaceDE w:val="0"/>
        <w:autoSpaceDN w:val="0"/>
        <w:spacing w:before="241"/>
        <w:ind w:right="144" w:firstLine="0"/>
        <w:jc w:val="both"/>
        <w:rPr>
          <w:rFonts w:ascii="Arial" w:hAnsi="Arial" w:cs="Arial"/>
          <w:b/>
          <w:i/>
          <w:sz w:val="22"/>
          <w:szCs w:val="22"/>
        </w:rPr>
      </w:pPr>
      <w:r w:rsidRPr="00C41167">
        <w:rPr>
          <w:rFonts w:ascii="Arial" w:hAnsi="Arial" w:cs="Arial"/>
          <w:i/>
          <w:spacing w:val="-1"/>
          <w:sz w:val="22"/>
          <w:szCs w:val="22"/>
        </w:rPr>
        <w:t>A</w:t>
      </w:r>
      <w:r w:rsidRPr="00C41167">
        <w:rPr>
          <w:rFonts w:ascii="Arial" w:hAnsi="Arial" w:cs="Arial"/>
          <w:i/>
          <w:spacing w:val="-17"/>
          <w:sz w:val="22"/>
          <w:szCs w:val="22"/>
        </w:rPr>
        <w:t xml:space="preserve"> </w:t>
      </w:r>
      <w:r w:rsidRPr="00C41167">
        <w:rPr>
          <w:rFonts w:ascii="Arial" w:hAnsi="Arial" w:cs="Arial"/>
          <w:i/>
          <w:spacing w:val="-1"/>
          <w:sz w:val="22"/>
          <w:szCs w:val="22"/>
        </w:rPr>
        <w:t>AQUISIÇÃO / SERVIÇOS</w:t>
      </w:r>
      <w:r w:rsidRPr="00C41167">
        <w:rPr>
          <w:rFonts w:ascii="Arial" w:hAnsi="Arial" w:cs="Arial"/>
          <w:i/>
          <w:spacing w:val="-16"/>
          <w:sz w:val="22"/>
          <w:szCs w:val="22"/>
        </w:rPr>
        <w:t xml:space="preserve"> </w:t>
      </w:r>
      <w:r w:rsidRPr="00C41167">
        <w:rPr>
          <w:rFonts w:ascii="Arial" w:hAnsi="Arial" w:cs="Arial"/>
          <w:i/>
          <w:spacing w:val="-1"/>
          <w:sz w:val="22"/>
          <w:szCs w:val="22"/>
        </w:rPr>
        <w:t>ocorrerá</w:t>
      </w:r>
      <w:r w:rsidRPr="00C41167">
        <w:rPr>
          <w:rFonts w:ascii="Arial" w:hAnsi="Arial" w:cs="Arial"/>
          <w:i/>
          <w:spacing w:val="-13"/>
          <w:sz w:val="22"/>
          <w:szCs w:val="22"/>
        </w:rPr>
        <w:t xml:space="preserve"> </w:t>
      </w:r>
      <w:r w:rsidRPr="00C41167">
        <w:rPr>
          <w:rFonts w:ascii="Arial" w:hAnsi="Arial" w:cs="Arial"/>
          <w:i/>
          <w:sz w:val="22"/>
          <w:szCs w:val="22"/>
        </w:rPr>
        <w:t>conforme</w:t>
      </w:r>
      <w:r w:rsidRPr="00C41167">
        <w:rPr>
          <w:rFonts w:ascii="Arial" w:hAnsi="Arial" w:cs="Arial"/>
          <w:i/>
          <w:spacing w:val="-17"/>
          <w:sz w:val="22"/>
          <w:szCs w:val="22"/>
        </w:rPr>
        <w:t xml:space="preserve"> </w:t>
      </w:r>
      <w:r w:rsidRPr="00C41167">
        <w:rPr>
          <w:rFonts w:ascii="Arial" w:hAnsi="Arial" w:cs="Arial"/>
          <w:i/>
          <w:sz w:val="22"/>
          <w:szCs w:val="22"/>
        </w:rPr>
        <w:t>demanda</w:t>
      </w:r>
      <w:r w:rsidRPr="00C41167">
        <w:rPr>
          <w:rFonts w:ascii="Arial" w:hAnsi="Arial" w:cs="Arial"/>
          <w:i/>
          <w:spacing w:val="-16"/>
          <w:sz w:val="22"/>
          <w:szCs w:val="22"/>
        </w:rPr>
        <w:t xml:space="preserve"> </w:t>
      </w:r>
      <w:r w:rsidRPr="00C41167">
        <w:rPr>
          <w:rFonts w:ascii="Arial" w:hAnsi="Arial" w:cs="Arial"/>
          <w:i/>
          <w:sz w:val="22"/>
          <w:szCs w:val="22"/>
        </w:rPr>
        <w:t>das</w:t>
      </w:r>
      <w:r w:rsidRPr="00C41167">
        <w:rPr>
          <w:rFonts w:ascii="Arial" w:hAnsi="Arial" w:cs="Arial"/>
          <w:i/>
          <w:spacing w:val="-10"/>
          <w:sz w:val="22"/>
          <w:szCs w:val="22"/>
        </w:rPr>
        <w:t xml:space="preserve"> </w:t>
      </w:r>
      <w:r w:rsidRPr="00C41167">
        <w:rPr>
          <w:rFonts w:ascii="Arial" w:hAnsi="Arial" w:cs="Arial"/>
          <w:i/>
          <w:sz w:val="22"/>
          <w:szCs w:val="22"/>
        </w:rPr>
        <w:t>Secretárias</w:t>
      </w:r>
      <w:r w:rsidRPr="00C41167">
        <w:rPr>
          <w:rFonts w:ascii="Arial" w:hAnsi="Arial" w:cs="Arial"/>
          <w:i/>
          <w:spacing w:val="-16"/>
          <w:sz w:val="22"/>
          <w:szCs w:val="22"/>
        </w:rPr>
        <w:t xml:space="preserve"> </w:t>
      </w:r>
      <w:r w:rsidRPr="00C41167">
        <w:rPr>
          <w:rFonts w:ascii="Arial" w:hAnsi="Arial" w:cs="Arial"/>
          <w:i/>
          <w:sz w:val="22"/>
          <w:szCs w:val="22"/>
        </w:rPr>
        <w:t>Municipais.</w:t>
      </w:r>
    </w:p>
    <w:p w14:paraId="7B4F2D65" w14:textId="77777777" w:rsidR="00CD4BFA" w:rsidRPr="00C41167" w:rsidRDefault="00CD4BFA" w:rsidP="00804739">
      <w:pPr>
        <w:pStyle w:val="Ttulo1"/>
        <w:keepNext w:val="0"/>
        <w:widowControl w:val="0"/>
        <w:numPr>
          <w:ilvl w:val="1"/>
          <w:numId w:val="40"/>
        </w:numPr>
        <w:tabs>
          <w:tab w:val="left" w:pos="537"/>
        </w:tabs>
        <w:suppressAutoHyphens w:val="0"/>
        <w:autoSpaceDE w:val="0"/>
        <w:autoSpaceDN w:val="0"/>
        <w:spacing w:before="241"/>
        <w:ind w:left="536" w:hanging="435"/>
        <w:jc w:val="both"/>
        <w:rPr>
          <w:sz w:val="22"/>
          <w:szCs w:val="22"/>
        </w:rPr>
      </w:pPr>
      <w:r w:rsidRPr="00C41167">
        <w:rPr>
          <w:sz w:val="22"/>
          <w:szCs w:val="22"/>
        </w:rPr>
        <w:t>Da Garantia</w:t>
      </w:r>
    </w:p>
    <w:p w14:paraId="278D8317" w14:textId="77777777" w:rsidR="00CD4BFA" w:rsidRPr="00C41167" w:rsidRDefault="00CD4BFA" w:rsidP="00804739">
      <w:pPr>
        <w:pStyle w:val="PargrafodaLista"/>
        <w:widowControl w:val="0"/>
        <w:numPr>
          <w:ilvl w:val="2"/>
          <w:numId w:val="40"/>
        </w:numPr>
        <w:tabs>
          <w:tab w:val="left" w:pos="690"/>
        </w:tabs>
        <w:suppressAutoHyphens w:val="0"/>
        <w:autoSpaceDE w:val="0"/>
        <w:autoSpaceDN w:val="0"/>
        <w:spacing w:before="238"/>
        <w:ind w:right="151" w:firstLine="0"/>
        <w:jc w:val="both"/>
        <w:rPr>
          <w:rFonts w:ascii="Arial" w:hAnsi="Arial" w:cs="Arial"/>
          <w:sz w:val="22"/>
          <w:szCs w:val="22"/>
        </w:rPr>
      </w:pPr>
      <w:r w:rsidRPr="00C41167">
        <w:rPr>
          <w:rFonts w:ascii="Arial" w:hAnsi="Arial" w:cs="Arial"/>
          <w:sz w:val="22"/>
          <w:szCs w:val="22"/>
        </w:rPr>
        <w:t>O prazo de garantia é aquele estabelecido na Lei nº 8.078, de 11 de setembro de 1990</w:t>
      </w:r>
      <w:r w:rsidRPr="00C41167">
        <w:rPr>
          <w:rFonts w:ascii="Arial" w:hAnsi="Arial" w:cs="Arial"/>
          <w:spacing w:val="1"/>
          <w:sz w:val="22"/>
          <w:szCs w:val="22"/>
        </w:rPr>
        <w:t xml:space="preserve"> </w:t>
      </w:r>
      <w:r w:rsidRPr="00C41167">
        <w:rPr>
          <w:rFonts w:ascii="Arial" w:hAnsi="Arial" w:cs="Arial"/>
          <w:sz w:val="22"/>
          <w:szCs w:val="22"/>
        </w:rPr>
        <w:t>(Código</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4"/>
          <w:sz w:val="22"/>
          <w:szCs w:val="22"/>
        </w:rPr>
        <w:t xml:space="preserve"> </w:t>
      </w:r>
      <w:r w:rsidRPr="00C41167">
        <w:rPr>
          <w:rFonts w:ascii="Arial" w:hAnsi="Arial" w:cs="Arial"/>
          <w:sz w:val="22"/>
          <w:szCs w:val="22"/>
        </w:rPr>
        <w:t>Defesa do Consumidor).</w:t>
      </w:r>
    </w:p>
    <w:p w14:paraId="7AEAC585" w14:textId="77777777" w:rsidR="00CD4BFA" w:rsidRPr="00C41167" w:rsidRDefault="00CD4BFA" w:rsidP="00804739">
      <w:pPr>
        <w:pStyle w:val="Ttulo1"/>
        <w:keepNext w:val="0"/>
        <w:widowControl w:val="0"/>
        <w:numPr>
          <w:ilvl w:val="1"/>
          <w:numId w:val="40"/>
        </w:numPr>
        <w:tabs>
          <w:tab w:val="left" w:pos="537"/>
        </w:tabs>
        <w:suppressAutoHyphens w:val="0"/>
        <w:autoSpaceDE w:val="0"/>
        <w:autoSpaceDN w:val="0"/>
        <w:spacing w:before="240"/>
        <w:ind w:left="536" w:hanging="435"/>
        <w:jc w:val="both"/>
        <w:rPr>
          <w:sz w:val="22"/>
          <w:szCs w:val="22"/>
        </w:rPr>
      </w:pPr>
      <w:r w:rsidRPr="00C41167">
        <w:rPr>
          <w:sz w:val="22"/>
          <w:szCs w:val="22"/>
        </w:rPr>
        <w:t>Modelo</w:t>
      </w:r>
      <w:r w:rsidRPr="00C41167">
        <w:rPr>
          <w:spacing w:val="-3"/>
          <w:sz w:val="22"/>
          <w:szCs w:val="22"/>
        </w:rPr>
        <w:t xml:space="preserve"> </w:t>
      </w:r>
      <w:r w:rsidRPr="00C41167">
        <w:rPr>
          <w:sz w:val="22"/>
          <w:szCs w:val="22"/>
        </w:rPr>
        <w:t>de Gestão</w:t>
      </w:r>
      <w:r w:rsidRPr="00C41167">
        <w:rPr>
          <w:spacing w:val="-5"/>
          <w:sz w:val="22"/>
          <w:szCs w:val="22"/>
        </w:rPr>
        <w:t xml:space="preserve"> </w:t>
      </w:r>
      <w:r w:rsidRPr="00C41167">
        <w:rPr>
          <w:sz w:val="22"/>
          <w:szCs w:val="22"/>
        </w:rPr>
        <w:t>do</w:t>
      </w:r>
      <w:r w:rsidRPr="00C41167">
        <w:rPr>
          <w:spacing w:val="-2"/>
          <w:sz w:val="22"/>
          <w:szCs w:val="22"/>
        </w:rPr>
        <w:t xml:space="preserve"> </w:t>
      </w:r>
      <w:r w:rsidRPr="00C41167">
        <w:rPr>
          <w:sz w:val="22"/>
          <w:szCs w:val="22"/>
        </w:rPr>
        <w:t>Contrato</w:t>
      </w:r>
    </w:p>
    <w:p w14:paraId="1BA87A0D" w14:textId="77777777" w:rsidR="00CD4BFA" w:rsidRPr="00C41167" w:rsidRDefault="00CD4BFA" w:rsidP="00804739">
      <w:pPr>
        <w:pStyle w:val="PargrafodaLista"/>
        <w:widowControl w:val="0"/>
        <w:numPr>
          <w:ilvl w:val="2"/>
          <w:numId w:val="40"/>
        </w:numPr>
        <w:tabs>
          <w:tab w:val="left" w:pos="714"/>
        </w:tabs>
        <w:suppressAutoHyphens w:val="0"/>
        <w:autoSpaceDE w:val="0"/>
        <w:autoSpaceDN w:val="0"/>
        <w:spacing w:before="240"/>
        <w:ind w:right="143" w:firstLine="0"/>
        <w:jc w:val="both"/>
        <w:rPr>
          <w:rFonts w:ascii="Arial" w:hAnsi="Arial" w:cs="Arial"/>
          <w:sz w:val="22"/>
          <w:szCs w:val="22"/>
        </w:rPr>
      </w:pPr>
      <w:r w:rsidRPr="00C41167">
        <w:rPr>
          <w:rFonts w:ascii="Arial" w:hAnsi="Arial" w:cs="Arial"/>
          <w:sz w:val="22"/>
          <w:szCs w:val="22"/>
        </w:rPr>
        <w:t>O contrato deverá ser executado fielmente pelas partes, de acordo com as cláusulas</w:t>
      </w:r>
      <w:r w:rsidRPr="00C41167">
        <w:rPr>
          <w:rFonts w:ascii="Arial" w:hAnsi="Arial" w:cs="Arial"/>
          <w:spacing w:val="1"/>
          <w:sz w:val="22"/>
          <w:szCs w:val="22"/>
        </w:rPr>
        <w:t xml:space="preserve"> </w:t>
      </w:r>
      <w:r w:rsidRPr="00C41167">
        <w:rPr>
          <w:rFonts w:ascii="Arial" w:hAnsi="Arial" w:cs="Arial"/>
          <w:sz w:val="22"/>
          <w:szCs w:val="22"/>
        </w:rPr>
        <w:t>avençadas e as normas da Lei nº 14.133, de 2021, e cada parte responderá pelas consequências</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sua inexecução total</w:t>
      </w:r>
      <w:r w:rsidRPr="00C41167">
        <w:rPr>
          <w:rFonts w:ascii="Arial" w:hAnsi="Arial" w:cs="Arial"/>
          <w:spacing w:val="-4"/>
          <w:sz w:val="22"/>
          <w:szCs w:val="22"/>
        </w:rPr>
        <w:t xml:space="preserve"> </w:t>
      </w:r>
      <w:r w:rsidRPr="00C41167">
        <w:rPr>
          <w:rFonts w:ascii="Arial" w:hAnsi="Arial" w:cs="Arial"/>
          <w:sz w:val="22"/>
          <w:szCs w:val="22"/>
        </w:rPr>
        <w:t>ou parcial.</w:t>
      </w:r>
    </w:p>
    <w:p w14:paraId="295F0C95" w14:textId="77777777" w:rsidR="00CD4BFA" w:rsidRPr="00C41167" w:rsidRDefault="00CD4BFA" w:rsidP="00804739">
      <w:pPr>
        <w:pStyle w:val="PargrafodaLista"/>
        <w:widowControl w:val="0"/>
        <w:numPr>
          <w:ilvl w:val="2"/>
          <w:numId w:val="40"/>
        </w:numPr>
        <w:tabs>
          <w:tab w:val="left" w:pos="669"/>
        </w:tabs>
        <w:suppressAutoHyphens w:val="0"/>
        <w:autoSpaceDE w:val="0"/>
        <w:autoSpaceDN w:val="0"/>
        <w:spacing w:before="241"/>
        <w:ind w:right="143" w:firstLine="0"/>
        <w:jc w:val="both"/>
        <w:rPr>
          <w:rFonts w:ascii="Arial" w:hAnsi="Arial" w:cs="Arial"/>
          <w:sz w:val="22"/>
          <w:szCs w:val="22"/>
        </w:rPr>
      </w:pPr>
      <w:r w:rsidRPr="00C41167">
        <w:rPr>
          <w:rFonts w:ascii="Arial" w:hAnsi="Arial" w:cs="Arial"/>
          <w:sz w:val="22"/>
          <w:szCs w:val="22"/>
        </w:rPr>
        <w:t>Em caso de impedimento, ordem de paralisação ou suspensão do contrato, o cronograma</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será</w:t>
      </w:r>
      <w:r w:rsidRPr="00C41167">
        <w:rPr>
          <w:rFonts w:ascii="Arial" w:hAnsi="Arial" w:cs="Arial"/>
          <w:spacing w:val="1"/>
          <w:sz w:val="22"/>
          <w:szCs w:val="22"/>
        </w:rPr>
        <w:t xml:space="preserve"> </w:t>
      </w:r>
      <w:r w:rsidRPr="00C41167">
        <w:rPr>
          <w:rFonts w:ascii="Arial" w:hAnsi="Arial" w:cs="Arial"/>
          <w:sz w:val="22"/>
          <w:szCs w:val="22"/>
        </w:rPr>
        <w:t>prorrogado</w:t>
      </w:r>
      <w:r w:rsidRPr="00C41167">
        <w:rPr>
          <w:rFonts w:ascii="Arial" w:hAnsi="Arial" w:cs="Arial"/>
          <w:spacing w:val="1"/>
          <w:sz w:val="22"/>
          <w:szCs w:val="22"/>
        </w:rPr>
        <w:t xml:space="preserve"> </w:t>
      </w:r>
      <w:r w:rsidRPr="00C41167">
        <w:rPr>
          <w:rFonts w:ascii="Arial" w:hAnsi="Arial" w:cs="Arial"/>
          <w:sz w:val="22"/>
          <w:szCs w:val="22"/>
        </w:rPr>
        <w:t>automaticamente</w:t>
      </w:r>
      <w:r w:rsidRPr="00C41167">
        <w:rPr>
          <w:rFonts w:ascii="Arial" w:hAnsi="Arial" w:cs="Arial"/>
          <w:spacing w:val="1"/>
          <w:sz w:val="22"/>
          <w:szCs w:val="22"/>
        </w:rPr>
        <w:t xml:space="preserve"> </w:t>
      </w:r>
      <w:r w:rsidRPr="00C41167">
        <w:rPr>
          <w:rFonts w:ascii="Arial" w:hAnsi="Arial" w:cs="Arial"/>
          <w:sz w:val="22"/>
          <w:szCs w:val="22"/>
        </w:rPr>
        <w:t>pelo</w:t>
      </w:r>
      <w:r w:rsidRPr="00C41167">
        <w:rPr>
          <w:rFonts w:ascii="Arial" w:hAnsi="Arial" w:cs="Arial"/>
          <w:spacing w:val="1"/>
          <w:sz w:val="22"/>
          <w:szCs w:val="22"/>
        </w:rPr>
        <w:t xml:space="preserve"> </w:t>
      </w:r>
      <w:r w:rsidRPr="00C41167">
        <w:rPr>
          <w:rFonts w:ascii="Arial" w:hAnsi="Arial" w:cs="Arial"/>
          <w:sz w:val="22"/>
          <w:szCs w:val="22"/>
        </w:rPr>
        <w:t>tempo</w:t>
      </w:r>
      <w:r w:rsidRPr="00C41167">
        <w:rPr>
          <w:rFonts w:ascii="Arial" w:hAnsi="Arial" w:cs="Arial"/>
          <w:spacing w:val="1"/>
          <w:sz w:val="22"/>
          <w:szCs w:val="22"/>
        </w:rPr>
        <w:t xml:space="preserve"> </w:t>
      </w:r>
      <w:r w:rsidRPr="00C41167">
        <w:rPr>
          <w:rFonts w:ascii="Arial" w:hAnsi="Arial" w:cs="Arial"/>
          <w:sz w:val="22"/>
          <w:szCs w:val="22"/>
        </w:rPr>
        <w:lastRenderedPageBreak/>
        <w:t>correspondente,</w:t>
      </w:r>
      <w:r w:rsidRPr="00C41167">
        <w:rPr>
          <w:rFonts w:ascii="Arial" w:hAnsi="Arial" w:cs="Arial"/>
          <w:spacing w:val="1"/>
          <w:sz w:val="22"/>
          <w:szCs w:val="22"/>
        </w:rPr>
        <w:t xml:space="preserve"> </w:t>
      </w:r>
      <w:r w:rsidRPr="00C41167">
        <w:rPr>
          <w:rFonts w:ascii="Arial" w:hAnsi="Arial" w:cs="Arial"/>
          <w:sz w:val="22"/>
          <w:szCs w:val="22"/>
        </w:rPr>
        <w:t>anotadas</w:t>
      </w:r>
      <w:r w:rsidRPr="00C41167">
        <w:rPr>
          <w:rFonts w:ascii="Arial" w:hAnsi="Arial" w:cs="Arial"/>
          <w:spacing w:val="1"/>
          <w:sz w:val="22"/>
          <w:szCs w:val="22"/>
        </w:rPr>
        <w:t xml:space="preserve"> </w:t>
      </w:r>
      <w:r w:rsidRPr="00C41167">
        <w:rPr>
          <w:rFonts w:ascii="Arial" w:hAnsi="Arial" w:cs="Arial"/>
          <w:sz w:val="22"/>
          <w:szCs w:val="22"/>
        </w:rPr>
        <w:t>tais</w:t>
      </w:r>
      <w:r w:rsidRPr="00C41167">
        <w:rPr>
          <w:rFonts w:ascii="Arial" w:hAnsi="Arial" w:cs="Arial"/>
          <w:spacing w:val="-58"/>
          <w:sz w:val="22"/>
          <w:szCs w:val="22"/>
        </w:rPr>
        <w:t xml:space="preserve"> </w:t>
      </w:r>
      <w:r w:rsidRPr="00C41167">
        <w:rPr>
          <w:rFonts w:ascii="Arial" w:hAnsi="Arial" w:cs="Arial"/>
          <w:sz w:val="22"/>
          <w:szCs w:val="22"/>
        </w:rPr>
        <w:t>circunstâncias</w:t>
      </w:r>
      <w:r w:rsidRPr="00C41167">
        <w:rPr>
          <w:rFonts w:ascii="Arial" w:hAnsi="Arial" w:cs="Arial"/>
          <w:spacing w:val="-2"/>
          <w:sz w:val="22"/>
          <w:szCs w:val="22"/>
        </w:rPr>
        <w:t xml:space="preserve"> </w:t>
      </w:r>
      <w:r w:rsidRPr="00C41167">
        <w:rPr>
          <w:rFonts w:ascii="Arial" w:hAnsi="Arial" w:cs="Arial"/>
          <w:sz w:val="22"/>
          <w:szCs w:val="22"/>
        </w:rPr>
        <w:t>mediante</w:t>
      </w:r>
      <w:r w:rsidRPr="00C41167">
        <w:rPr>
          <w:rFonts w:ascii="Arial" w:hAnsi="Arial" w:cs="Arial"/>
          <w:spacing w:val="-1"/>
          <w:sz w:val="22"/>
          <w:szCs w:val="22"/>
        </w:rPr>
        <w:t xml:space="preserve"> </w:t>
      </w:r>
      <w:r w:rsidRPr="00C41167">
        <w:rPr>
          <w:rFonts w:ascii="Arial" w:hAnsi="Arial" w:cs="Arial"/>
          <w:sz w:val="22"/>
          <w:szCs w:val="22"/>
        </w:rPr>
        <w:t>simples</w:t>
      </w:r>
      <w:r w:rsidRPr="00C41167">
        <w:rPr>
          <w:rFonts w:ascii="Arial" w:hAnsi="Arial" w:cs="Arial"/>
          <w:spacing w:val="-1"/>
          <w:sz w:val="22"/>
          <w:szCs w:val="22"/>
        </w:rPr>
        <w:t xml:space="preserve"> </w:t>
      </w:r>
      <w:r w:rsidRPr="00C41167">
        <w:rPr>
          <w:rFonts w:ascii="Arial" w:hAnsi="Arial" w:cs="Arial"/>
          <w:sz w:val="22"/>
          <w:szCs w:val="22"/>
        </w:rPr>
        <w:t>apostila.</w:t>
      </w:r>
    </w:p>
    <w:p w14:paraId="3E726B06" w14:textId="77777777" w:rsidR="00CD4BFA" w:rsidRPr="00C41167" w:rsidRDefault="00CD4BFA" w:rsidP="00804739">
      <w:pPr>
        <w:pStyle w:val="PargrafodaLista"/>
        <w:widowControl w:val="0"/>
        <w:numPr>
          <w:ilvl w:val="2"/>
          <w:numId w:val="40"/>
        </w:numPr>
        <w:tabs>
          <w:tab w:val="left" w:pos="656"/>
        </w:tabs>
        <w:suppressAutoHyphens w:val="0"/>
        <w:autoSpaceDE w:val="0"/>
        <w:autoSpaceDN w:val="0"/>
        <w:spacing w:before="241"/>
        <w:ind w:right="144" w:firstLine="0"/>
        <w:jc w:val="both"/>
        <w:rPr>
          <w:rFonts w:ascii="Arial" w:hAnsi="Arial" w:cs="Arial"/>
          <w:sz w:val="22"/>
          <w:szCs w:val="22"/>
        </w:rPr>
      </w:pPr>
      <w:r w:rsidRPr="00C41167">
        <w:rPr>
          <w:rFonts w:ascii="Arial" w:hAnsi="Arial" w:cs="Arial"/>
          <w:sz w:val="22"/>
          <w:szCs w:val="22"/>
        </w:rPr>
        <w:t>As</w:t>
      </w:r>
      <w:r w:rsidRPr="00C41167">
        <w:rPr>
          <w:rFonts w:ascii="Arial" w:hAnsi="Arial" w:cs="Arial"/>
          <w:spacing w:val="-11"/>
          <w:sz w:val="22"/>
          <w:szCs w:val="22"/>
        </w:rPr>
        <w:t xml:space="preserve"> </w:t>
      </w:r>
      <w:r w:rsidRPr="00C41167">
        <w:rPr>
          <w:rFonts w:ascii="Arial" w:hAnsi="Arial" w:cs="Arial"/>
          <w:sz w:val="22"/>
          <w:szCs w:val="22"/>
        </w:rPr>
        <w:t>comunicações</w:t>
      </w:r>
      <w:r w:rsidRPr="00C41167">
        <w:rPr>
          <w:rFonts w:ascii="Arial" w:hAnsi="Arial" w:cs="Arial"/>
          <w:spacing w:val="-9"/>
          <w:sz w:val="22"/>
          <w:szCs w:val="22"/>
        </w:rPr>
        <w:t xml:space="preserve"> </w:t>
      </w:r>
      <w:r w:rsidRPr="00C41167">
        <w:rPr>
          <w:rFonts w:ascii="Arial" w:hAnsi="Arial" w:cs="Arial"/>
          <w:sz w:val="22"/>
          <w:szCs w:val="22"/>
        </w:rPr>
        <w:t>entre</w:t>
      </w:r>
      <w:r w:rsidRPr="00C41167">
        <w:rPr>
          <w:rFonts w:ascii="Arial" w:hAnsi="Arial" w:cs="Arial"/>
          <w:spacing w:val="-9"/>
          <w:sz w:val="22"/>
          <w:szCs w:val="22"/>
        </w:rPr>
        <w:t xml:space="preserve"> </w:t>
      </w:r>
      <w:r w:rsidRPr="00C41167">
        <w:rPr>
          <w:rFonts w:ascii="Arial" w:hAnsi="Arial" w:cs="Arial"/>
          <w:sz w:val="22"/>
          <w:szCs w:val="22"/>
        </w:rPr>
        <w:t>o</w:t>
      </w:r>
      <w:r w:rsidRPr="00C41167">
        <w:rPr>
          <w:rFonts w:ascii="Arial" w:hAnsi="Arial" w:cs="Arial"/>
          <w:spacing w:val="-9"/>
          <w:sz w:val="22"/>
          <w:szCs w:val="22"/>
        </w:rPr>
        <w:t xml:space="preserve"> </w:t>
      </w:r>
      <w:r w:rsidRPr="00C41167">
        <w:rPr>
          <w:rFonts w:ascii="Arial" w:hAnsi="Arial" w:cs="Arial"/>
          <w:sz w:val="22"/>
          <w:szCs w:val="22"/>
        </w:rPr>
        <w:t>órgão</w:t>
      </w:r>
      <w:r w:rsidRPr="00C41167">
        <w:rPr>
          <w:rFonts w:ascii="Arial" w:hAnsi="Arial" w:cs="Arial"/>
          <w:spacing w:val="-11"/>
          <w:sz w:val="22"/>
          <w:szCs w:val="22"/>
        </w:rPr>
        <w:t xml:space="preserve"> </w:t>
      </w:r>
      <w:r w:rsidRPr="00C41167">
        <w:rPr>
          <w:rFonts w:ascii="Arial" w:hAnsi="Arial" w:cs="Arial"/>
          <w:sz w:val="22"/>
          <w:szCs w:val="22"/>
        </w:rPr>
        <w:t>ou</w:t>
      </w:r>
      <w:r w:rsidRPr="00C41167">
        <w:rPr>
          <w:rFonts w:ascii="Arial" w:hAnsi="Arial" w:cs="Arial"/>
          <w:spacing w:val="-9"/>
          <w:sz w:val="22"/>
          <w:szCs w:val="22"/>
        </w:rPr>
        <w:t xml:space="preserve"> </w:t>
      </w:r>
      <w:r w:rsidRPr="00C41167">
        <w:rPr>
          <w:rFonts w:ascii="Arial" w:hAnsi="Arial" w:cs="Arial"/>
          <w:sz w:val="22"/>
          <w:szCs w:val="22"/>
        </w:rPr>
        <w:t>entidade</w:t>
      </w:r>
      <w:r w:rsidRPr="00C41167">
        <w:rPr>
          <w:rFonts w:ascii="Arial" w:hAnsi="Arial" w:cs="Arial"/>
          <w:spacing w:val="-12"/>
          <w:sz w:val="22"/>
          <w:szCs w:val="22"/>
        </w:rPr>
        <w:t xml:space="preserve"> </w:t>
      </w:r>
      <w:r w:rsidRPr="00C41167">
        <w:rPr>
          <w:rFonts w:ascii="Arial" w:hAnsi="Arial" w:cs="Arial"/>
          <w:sz w:val="22"/>
          <w:szCs w:val="22"/>
        </w:rPr>
        <w:t>e</w:t>
      </w:r>
      <w:r w:rsidRPr="00C41167">
        <w:rPr>
          <w:rFonts w:ascii="Arial" w:hAnsi="Arial" w:cs="Arial"/>
          <w:spacing w:val="-9"/>
          <w:sz w:val="22"/>
          <w:szCs w:val="22"/>
        </w:rPr>
        <w:t xml:space="preserve"> </w:t>
      </w:r>
      <w:r w:rsidRPr="00C41167">
        <w:rPr>
          <w:rFonts w:ascii="Arial" w:hAnsi="Arial" w:cs="Arial"/>
          <w:sz w:val="22"/>
          <w:szCs w:val="22"/>
        </w:rPr>
        <w:t>a</w:t>
      </w:r>
      <w:r w:rsidRPr="00C41167">
        <w:rPr>
          <w:rFonts w:ascii="Arial" w:hAnsi="Arial" w:cs="Arial"/>
          <w:spacing w:val="-8"/>
          <w:sz w:val="22"/>
          <w:szCs w:val="22"/>
        </w:rPr>
        <w:t xml:space="preserve"> </w:t>
      </w:r>
      <w:r w:rsidRPr="00C41167">
        <w:rPr>
          <w:rFonts w:ascii="Arial" w:hAnsi="Arial" w:cs="Arial"/>
          <w:sz w:val="22"/>
          <w:szCs w:val="22"/>
        </w:rPr>
        <w:t>contratada</w:t>
      </w:r>
      <w:r w:rsidRPr="00C41167">
        <w:rPr>
          <w:rFonts w:ascii="Arial" w:hAnsi="Arial" w:cs="Arial"/>
          <w:spacing w:val="-11"/>
          <w:sz w:val="22"/>
          <w:szCs w:val="22"/>
        </w:rPr>
        <w:t xml:space="preserve"> </w:t>
      </w:r>
      <w:r w:rsidRPr="00C41167">
        <w:rPr>
          <w:rFonts w:ascii="Arial" w:hAnsi="Arial" w:cs="Arial"/>
          <w:sz w:val="22"/>
          <w:szCs w:val="22"/>
        </w:rPr>
        <w:t>devem</w:t>
      </w:r>
      <w:r w:rsidRPr="00C41167">
        <w:rPr>
          <w:rFonts w:ascii="Arial" w:hAnsi="Arial" w:cs="Arial"/>
          <w:spacing w:val="-10"/>
          <w:sz w:val="22"/>
          <w:szCs w:val="22"/>
        </w:rPr>
        <w:t xml:space="preserve"> </w:t>
      </w:r>
      <w:r w:rsidRPr="00C41167">
        <w:rPr>
          <w:rFonts w:ascii="Arial" w:hAnsi="Arial" w:cs="Arial"/>
          <w:sz w:val="22"/>
          <w:szCs w:val="22"/>
        </w:rPr>
        <w:t>ser</w:t>
      </w:r>
      <w:r w:rsidRPr="00C41167">
        <w:rPr>
          <w:rFonts w:ascii="Arial" w:hAnsi="Arial" w:cs="Arial"/>
          <w:spacing w:val="-9"/>
          <w:sz w:val="22"/>
          <w:szCs w:val="22"/>
        </w:rPr>
        <w:t xml:space="preserve"> </w:t>
      </w:r>
      <w:r w:rsidRPr="00C41167">
        <w:rPr>
          <w:rFonts w:ascii="Arial" w:hAnsi="Arial" w:cs="Arial"/>
          <w:sz w:val="22"/>
          <w:szCs w:val="22"/>
        </w:rPr>
        <w:t>realizadas</w:t>
      </w:r>
      <w:r w:rsidRPr="00C41167">
        <w:rPr>
          <w:rFonts w:ascii="Arial" w:hAnsi="Arial" w:cs="Arial"/>
          <w:spacing w:val="-8"/>
          <w:sz w:val="22"/>
          <w:szCs w:val="22"/>
        </w:rPr>
        <w:t xml:space="preserve"> </w:t>
      </w:r>
      <w:r w:rsidRPr="00C41167">
        <w:rPr>
          <w:rFonts w:ascii="Arial" w:hAnsi="Arial" w:cs="Arial"/>
          <w:sz w:val="22"/>
          <w:szCs w:val="22"/>
        </w:rPr>
        <w:t>por</w:t>
      </w:r>
      <w:r w:rsidRPr="00C41167">
        <w:rPr>
          <w:rFonts w:ascii="Arial" w:hAnsi="Arial" w:cs="Arial"/>
          <w:spacing w:val="-9"/>
          <w:sz w:val="22"/>
          <w:szCs w:val="22"/>
        </w:rPr>
        <w:t xml:space="preserve"> </w:t>
      </w:r>
      <w:r w:rsidRPr="00C41167">
        <w:rPr>
          <w:rFonts w:ascii="Arial" w:hAnsi="Arial" w:cs="Arial"/>
          <w:sz w:val="22"/>
          <w:szCs w:val="22"/>
        </w:rPr>
        <w:t>escrito</w:t>
      </w:r>
      <w:r w:rsidRPr="00C41167">
        <w:rPr>
          <w:rFonts w:ascii="Arial" w:hAnsi="Arial" w:cs="Arial"/>
          <w:spacing w:val="-57"/>
          <w:sz w:val="22"/>
          <w:szCs w:val="22"/>
        </w:rPr>
        <w:t xml:space="preserve"> </w:t>
      </w:r>
      <w:r w:rsidRPr="00C41167">
        <w:rPr>
          <w:rFonts w:ascii="Arial" w:hAnsi="Arial" w:cs="Arial"/>
          <w:sz w:val="22"/>
          <w:szCs w:val="22"/>
        </w:rPr>
        <w:t>sempre que o ato exigir tal formalidade, admitindo-se o uso de mensagem eletrônica para esse</w:t>
      </w:r>
      <w:r w:rsidRPr="00C41167">
        <w:rPr>
          <w:rFonts w:ascii="Arial" w:hAnsi="Arial" w:cs="Arial"/>
          <w:spacing w:val="1"/>
          <w:sz w:val="22"/>
          <w:szCs w:val="22"/>
        </w:rPr>
        <w:t xml:space="preserve"> </w:t>
      </w:r>
      <w:r w:rsidRPr="00C41167">
        <w:rPr>
          <w:rFonts w:ascii="Arial" w:hAnsi="Arial" w:cs="Arial"/>
          <w:sz w:val="22"/>
          <w:szCs w:val="22"/>
        </w:rPr>
        <w:t>fim.</w:t>
      </w:r>
    </w:p>
    <w:p w14:paraId="4680962D" w14:textId="77777777" w:rsidR="00CD4BFA" w:rsidRPr="00C41167" w:rsidRDefault="00CD4BFA" w:rsidP="00804739">
      <w:pPr>
        <w:pStyle w:val="PargrafodaLista"/>
        <w:widowControl w:val="0"/>
        <w:numPr>
          <w:ilvl w:val="2"/>
          <w:numId w:val="40"/>
        </w:numPr>
        <w:tabs>
          <w:tab w:val="left" w:pos="740"/>
        </w:tabs>
        <w:suppressAutoHyphens w:val="0"/>
        <w:autoSpaceDE w:val="0"/>
        <w:autoSpaceDN w:val="0"/>
        <w:spacing w:before="240"/>
        <w:ind w:right="148" w:firstLine="0"/>
        <w:jc w:val="both"/>
        <w:rPr>
          <w:rFonts w:ascii="Arial" w:hAnsi="Arial" w:cs="Arial"/>
          <w:sz w:val="22"/>
          <w:szCs w:val="22"/>
        </w:rPr>
      </w:pP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órgão</w:t>
      </w:r>
      <w:r w:rsidRPr="00C41167">
        <w:rPr>
          <w:rFonts w:ascii="Arial" w:hAnsi="Arial" w:cs="Arial"/>
          <w:spacing w:val="1"/>
          <w:sz w:val="22"/>
          <w:szCs w:val="22"/>
        </w:rPr>
        <w:t xml:space="preserve"> </w:t>
      </w:r>
      <w:r w:rsidRPr="00C41167">
        <w:rPr>
          <w:rFonts w:ascii="Arial" w:hAnsi="Arial" w:cs="Arial"/>
          <w:sz w:val="22"/>
          <w:szCs w:val="22"/>
        </w:rPr>
        <w:t>ou</w:t>
      </w:r>
      <w:r w:rsidRPr="00C41167">
        <w:rPr>
          <w:rFonts w:ascii="Arial" w:hAnsi="Arial" w:cs="Arial"/>
          <w:spacing w:val="1"/>
          <w:sz w:val="22"/>
          <w:szCs w:val="22"/>
        </w:rPr>
        <w:t xml:space="preserve"> </w:t>
      </w:r>
      <w:r w:rsidRPr="00C41167">
        <w:rPr>
          <w:rFonts w:ascii="Arial" w:hAnsi="Arial" w:cs="Arial"/>
          <w:sz w:val="22"/>
          <w:szCs w:val="22"/>
        </w:rPr>
        <w:t>entidade</w:t>
      </w:r>
      <w:r w:rsidRPr="00C41167">
        <w:rPr>
          <w:rFonts w:ascii="Arial" w:hAnsi="Arial" w:cs="Arial"/>
          <w:spacing w:val="1"/>
          <w:sz w:val="22"/>
          <w:szCs w:val="22"/>
        </w:rPr>
        <w:t xml:space="preserve"> </w:t>
      </w:r>
      <w:r w:rsidRPr="00C41167">
        <w:rPr>
          <w:rFonts w:ascii="Arial" w:hAnsi="Arial" w:cs="Arial"/>
          <w:sz w:val="22"/>
          <w:szCs w:val="22"/>
        </w:rPr>
        <w:t>poderá</w:t>
      </w:r>
      <w:r w:rsidRPr="00C41167">
        <w:rPr>
          <w:rFonts w:ascii="Arial" w:hAnsi="Arial" w:cs="Arial"/>
          <w:spacing w:val="1"/>
          <w:sz w:val="22"/>
          <w:szCs w:val="22"/>
        </w:rPr>
        <w:t xml:space="preserve"> </w:t>
      </w:r>
      <w:r w:rsidRPr="00C41167">
        <w:rPr>
          <w:rFonts w:ascii="Arial" w:hAnsi="Arial" w:cs="Arial"/>
          <w:sz w:val="22"/>
          <w:szCs w:val="22"/>
        </w:rPr>
        <w:t>convocar</w:t>
      </w:r>
      <w:r w:rsidRPr="00C41167">
        <w:rPr>
          <w:rFonts w:ascii="Arial" w:hAnsi="Arial" w:cs="Arial"/>
          <w:spacing w:val="1"/>
          <w:sz w:val="22"/>
          <w:szCs w:val="22"/>
        </w:rPr>
        <w:t xml:space="preserve"> </w:t>
      </w:r>
      <w:r w:rsidRPr="00C41167">
        <w:rPr>
          <w:rFonts w:ascii="Arial" w:hAnsi="Arial" w:cs="Arial"/>
          <w:sz w:val="22"/>
          <w:szCs w:val="22"/>
        </w:rPr>
        <w:t>representante</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empresa</w:t>
      </w:r>
      <w:r w:rsidRPr="00C41167">
        <w:rPr>
          <w:rFonts w:ascii="Arial" w:hAnsi="Arial" w:cs="Arial"/>
          <w:spacing w:val="1"/>
          <w:sz w:val="22"/>
          <w:szCs w:val="22"/>
        </w:rPr>
        <w:t xml:space="preserve"> </w:t>
      </w:r>
      <w:r w:rsidRPr="00C41167">
        <w:rPr>
          <w:rFonts w:ascii="Arial" w:hAnsi="Arial" w:cs="Arial"/>
          <w:sz w:val="22"/>
          <w:szCs w:val="22"/>
        </w:rPr>
        <w:t>para</w:t>
      </w:r>
      <w:r w:rsidRPr="00C41167">
        <w:rPr>
          <w:rFonts w:ascii="Arial" w:hAnsi="Arial" w:cs="Arial"/>
          <w:spacing w:val="1"/>
          <w:sz w:val="22"/>
          <w:szCs w:val="22"/>
        </w:rPr>
        <w:t xml:space="preserve"> </w:t>
      </w:r>
      <w:r w:rsidRPr="00C41167">
        <w:rPr>
          <w:rFonts w:ascii="Arial" w:hAnsi="Arial" w:cs="Arial"/>
          <w:sz w:val="22"/>
          <w:szCs w:val="22"/>
        </w:rPr>
        <w:t>adoção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providências</w:t>
      </w:r>
      <w:r w:rsidRPr="00C41167">
        <w:rPr>
          <w:rFonts w:ascii="Arial" w:hAnsi="Arial" w:cs="Arial"/>
          <w:spacing w:val="-2"/>
          <w:sz w:val="22"/>
          <w:szCs w:val="22"/>
        </w:rPr>
        <w:t xml:space="preserve"> </w:t>
      </w:r>
      <w:r w:rsidRPr="00C41167">
        <w:rPr>
          <w:rFonts w:ascii="Arial" w:hAnsi="Arial" w:cs="Arial"/>
          <w:sz w:val="22"/>
          <w:szCs w:val="22"/>
        </w:rPr>
        <w:t>que</w:t>
      </w:r>
      <w:r w:rsidRPr="00C41167">
        <w:rPr>
          <w:rFonts w:ascii="Arial" w:hAnsi="Arial" w:cs="Arial"/>
          <w:spacing w:val="-1"/>
          <w:sz w:val="22"/>
          <w:szCs w:val="22"/>
        </w:rPr>
        <w:t xml:space="preserve"> </w:t>
      </w:r>
      <w:r w:rsidRPr="00C41167">
        <w:rPr>
          <w:rFonts w:ascii="Arial" w:hAnsi="Arial" w:cs="Arial"/>
          <w:sz w:val="22"/>
          <w:szCs w:val="22"/>
        </w:rPr>
        <w:t>devam</w:t>
      </w:r>
      <w:r w:rsidRPr="00C41167">
        <w:rPr>
          <w:rFonts w:ascii="Arial" w:hAnsi="Arial" w:cs="Arial"/>
          <w:spacing w:val="-4"/>
          <w:sz w:val="22"/>
          <w:szCs w:val="22"/>
        </w:rPr>
        <w:t xml:space="preserve"> </w:t>
      </w:r>
      <w:r w:rsidRPr="00C41167">
        <w:rPr>
          <w:rFonts w:ascii="Arial" w:hAnsi="Arial" w:cs="Arial"/>
          <w:sz w:val="22"/>
          <w:szCs w:val="22"/>
        </w:rPr>
        <w:t>ser</w:t>
      </w:r>
      <w:r w:rsidRPr="00C41167">
        <w:rPr>
          <w:rFonts w:ascii="Arial" w:hAnsi="Arial" w:cs="Arial"/>
          <w:spacing w:val="-1"/>
          <w:sz w:val="22"/>
          <w:szCs w:val="22"/>
        </w:rPr>
        <w:t xml:space="preserve"> </w:t>
      </w:r>
      <w:r w:rsidRPr="00C41167">
        <w:rPr>
          <w:rFonts w:ascii="Arial" w:hAnsi="Arial" w:cs="Arial"/>
          <w:sz w:val="22"/>
          <w:szCs w:val="22"/>
        </w:rPr>
        <w:t>cumpridas de</w:t>
      </w:r>
      <w:r w:rsidRPr="00C41167">
        <w:rPr>
          <w:rFonts w:ascii="Arial" w:hAnsi="Arial" w:cs="Arial"/>
          <w:spacing w:val="-1"/>
          <w:sz w:val="22"/>
          <w:szCs w:val="22"/>
        </w:rPr>
        <w:t xml:space="preserve"> </w:t>
      </w:r>
      <w:r w:rsidRPr="00C41167">
        <w:rPr>
          <w:rFonts w:ascii="Arial" w:hAnsi="Arial" w:cs="Arial"/>
          <w:sz w:val="22"/>
          <w:szCs w:val="22"/>
        </w:rPr>
        <w:t>imediato.</w:t>
      </w:r>
    </w:p>
    <w:p w14:paraId="4E0E23C0" w14:textId="77777777" w:rsidR="00CD4BFA" w:rsidRPr="00C41167" w:rsidRDefault="00CD4BFA" w:rsidP="00804739">
      <w:pPr>
        <w:pStyle w:val="PargrafodaLista"/>
        <w:widowControl w:val="0"/>
        <w:numPr>
          <w:ilvl w:val="2"/>
          <w:numId w:val="40"/>
        </w:numPr>
        <w:tabs>
          <w:tab w:val="left" w:pos="688"/>
        </w:tabs>
        <w:suppressAutoHyphens w:val="0"/>
        <w:autoSpaceDE w:val="0"/>
        <w:autoSpaceDN w:val="0"/>
        <w:spacing w:before="238"/>
        <w:ind w:right="144" w:firstLine="0"/>
        <w:jc w:val="both"/>
        <w:rPr>
          <w:rFonts w:ascii="Arial" w:hAnsi="Arial" w:cs="Arial"/>
          <w:sz w:val="22"/>
          <w:szCs w:val="22"/>
        </w:rPr>
      </w:pPr>
      <w:r w:rsidRPr="00C41167">
        <w:rPr>
          <w:rFonts w:ascii="Arial" w:hAnsi="Arial" w:cs="Arial"/>
          <w:noProof/>
          <w:sz w:val="22"/>
          <w:szCs w:val="22"/>
          <w:lang w:eastAsia="pt-BR"/>
        </w:rPr>
        <mc:AlternateContent>
          <mc:Choice Requires="wps">
            <w:drawing>
              <wp:anchor distT="0" distB="0" distL="114300" distR="114300" simplePos="0" relativeHeight="251661312" behindDoc="1" locked="0" layoutInCell="1" allowOverlap="1" wp14:anchorId="6298D4CA" wp14:editId="1C28332F">
                <wp:simplePos x="0" y="0"/>
                <wp:positionH relativeFrom="page">
                  <wp:posOffset>5138420</wp:posOffset>
                </wp:positionH>
                <wp:positionV relativeFrom="paragraph">
                  <wp:posOffset>265430</wp:posOffset>
                </wp:positionV>
                <wp:extent cx="30480" cy="7620"/>
                <wp:effectExtent l="4445" t="2540" r="3175" b="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6A931" id="Retângulo 7" o:spid="_x0000_s1026" style="position:absolute;margin-left:404.6pt;margin-top:20.9pt;width:2.4pt;height:.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" fillcolor="black" stroked="f">
                <w10:wrap anchorx="page"/>
              </v:rect>
            </w:pict>
          </mc:Fallback>
        </mc:AlternateContent>
      </w:r>
      <w:r w:rsidRPr="00C41167">
        <w:rPr>
          <w:rFonts w:ascii="Arial" w:hAnsi="Arial" w:cs="Arial"/>
          <w:sz w:val="22"/>
          <w:szCs w:val="22"/>
        </w:rPr>
        <w:t>Após a assinatura do contrato ou instrumento equivalente, o órgão ou entidade poderá</w:t>
      </w:r>
      <w:r w:rsidRPr="00C41167">
        <w:rPr>
          <w:rFonts w:ascii="Arial" w:hAnsi="Arial" w:cs="Arial"/>
          <w:spacing w:val="1"/>
          <w:sz w:val="22"/>
          <w:szCs w:val="22"/>
        </w:rPr>
        <w:t xml:space="preserve"> </w:t>
      </w:r>
      <w:r w:rsidRPr="00C41167">
        <w:rPr>
          <w:rFonts w:ascii="Arial" w:hAnsi="Arial" w:cs="Arial"/>
          <w:sz w:val="22"/>
          <w:szCs w:val="22"/>
        </w:rPr>
        <w:t>convocar</w:t>
      </w:r>
      <w:r w:rsidRPr="00C41167">
        <w:rPr>
          <w:rFonts w:ascii="Arial" w:hAnsi="Arial" w:cs="Arial"/>
          <w:spacing w:val="-8"/>
          <w:sz w:val="22"/>
          <w:szCs w:val="22"/>
        </w:rPr>
        <w:t xml:space="preserve"> </w:t>
      </w:r>
      <w:r w:rsidRPr="00C41167">
        <w:rPr>
          <w:rFonts w:ascii="Arial" w:hAnsi="Arial" w:cs="Arial"/>
          <w:sz w:val="22"/>
          <w:szCs w:val="22"/>
        </w:rPr>
        <w:t>o</w:t>
      </w:r>
      <w:r w:rsidRPr="00C41167">
        <w:rPr>
          <w:rFonts w:ascii="Arial" w:hAnsi="Arial" w:cs="Arial"/>
          <w:spacing w:val="-9"/>
          <w:sz w:val="22"/>
          <w:szCs w:val="22"/>
        </w:rPr>
        <w:t xml:space="preserve"> </w:t>
      </w:r>
      <w:r w:rsidRPr="00C41167">
        <w:rPr>
          <w:rFonts w:ascii="Arial" w:hAnsi="Arial" w:cs="Arial"/>
          <w:sz w:val="22"/>
          <w:szCs w:val="22"/>
        </w:rPr>
        <w:t>representante</w:t>
      </w:r>
      <w:r w:rsidRPr="00C41167">
        <w:rPr>
          <w:rFonts w:ascii="Arial" w:hAnsi="Arial" w:cs="Arial"/>
          <w:spacing w:val="-8"/>
          <w:sz w:val="22"/>
          <w:szCs w:val="22"/>
        </w:rPr>
        <w:t xml:space="preserve"> </w:t>
      </w:r>
      <w:r w:rsidRPr="00C41167">
        <w:rPr>
          <w:rFonts w:ascii="Arial" w:hAnsi="Arial" w:cs="Arial"/>
          <w:sz w:val="22"/>
          <w:szCs w:val="22"/>
        </w:rPr>
        <w:t>da</w:t>
      </w:r>
      <w:r w:rsidRPr="00C41167">
        <w:rPr>
          <w:rFonts w:ascii="Arial" w:hAnsi="Arial" w:cs="Arial"/>
          <w:spacing w:val="-9"/>
          <w:sz w:val="22"/>
          <w:szCs w:val="22"/>
        </w:rPr>
        <w:t xml:space="preserve"> </w:t>
      </w:r>
      <w:r w:rsidRPr="00C41167">
        <w:rPr>
          <w:rFonts w:ascii="Arial" w:hAnsi="Arial" w:cs="Arial"/>
          <w:sz w:val="22"/>
          <w:szCs w:val="22"/>
        </w:rPr>
        <w:t>empresa</w:t>
      </w:r>
      <w:r w:rsidRPr="00C41167">
        <w:rPr>
          <w:rFonts w:ascii="Arial" w:hAnsi="Arial" w:cs="Arial"/>
          <w:spacing w:val="-8"/>
          <w:sz w:val="22"/>
          <w:szCs w:val="22"/>
        </w:rPr>
        <w:t xml:space="preserve"> </w:t>
      </w:r>
      <w:r w:rsidRPr="00C41167">
        <w:rPr>
          <w:rFonts w:ascii="Arial" w:hAnsi="Arial" w:cs="Arial"/>
          <w:sz w:val="22"/>
          <w:szCs w:val="22"/>
        </w:rPr>
        <w:t>contratada</w:t>
      </w:r>
      <w:r w:rsidRPr="00C41167">
        <w:rPr>
          <w:rFonts w:ascii="Arial" w:hAnsi="Arial" w:cs="Arial"/>
          <w:spacing w:val="-11"/>
          <w:sz w:val="22"/>
          <w:szCs w:val="22"/>
        </w:rPr>
        <w:t xml:space="preserve"> </w:t>
      </w:r>
      <w:r w:rsidRPr="00C41167">
        <w:rPr>
          <w:rFonts w:ascii="Arial" w:hAnsi="Arial" w:cs="Arial"/>
          <w:sz w:val="22"/>
          <w:szCs w:val="22"/>
        </w:rPr>
        <w:t>para</w:t>
      </w:r>
      <w:r w:rsidRPr="00C41167">
        <w:rPr>
          <w:rFonts w:ascii="Arial" w:hAnsi="Arial" w:cs="Arial"/>
          <w:spacing w:val="-8"/>
          <w:sz w:val="22"/>
          <w:szCs w:val="22"/>
        </w:rPr>
        <w:t xml:space="preserve"> </w:t>
      </w:r>
      <w:r w:rsidRPr="00C41167">
        <w:rPr>
          <w:rFonts w:ascii="Arial" w:hAnsi="Arial" w:cs="Arial"/>
          <w:sz w:val="22"/>
          <w:szCs w:val="22"/>
        </w:rPr>
        <w:t>reunião</w:t>
      </w:r>
      <w:r w:rsidRPr="00C41167">
        <w:rPr>
          <w:rFonts w:ascii="Arial" w:hAnsi="Arial" w:cs="Arial"/>
          <w:spacing w:val="-8"/>
          <w:sz w:val="22"/>
          <w:szCs w:val="22"/>
        </w:rPr>
        <w:t xml:space="preserve"> </w:t>
      </w:r>
      <w:r w:rsidRPr="00C41167">
        <w:rPr>
          <w:rFonts w:ascii="Arial" w:hAnsi="Arial" w:cs="Arial"/>
          <w:sz w:val="22"/>
          <w:szCs w:val="22"/>
        </w:rPr>
        <w:t>inicial</w:t>
      </w:r>
      <w:r w:rsidRPr="00C41167">
        <w:rPr>
          <w:rFonts w:ascii="Arial" w:hAnsi="Arial" w:cs="Arial"/>
          <w:spacing w:val="-10"/>
          <w:sz w:val="22"/>
          <w:szCs w:val="22"/>
        </w:rPr>
        <w:t xml:space="preserve"> </w:t>
      </w:r>
      <w:r w:rsidRPr="00C41167">
        <w:rPr>
          <w:rFonts w:ascii="Arial" w:hAnsi="Arial" w:cs="Arial"/>
          <w:sz w:val="22"/>
          <w:szCs w:val="22"/>
        </w:rPr>
        <w:t>para</w:t>
      </w:r>
      <w:r w:rsidRPr="00C41167">
        <w:rPr>
          <w:rFonts w:ascii="Arial" w:hAnsi="Arial" w:cs="Arial"/>
          <w:spacing w:val="-10"/>
          <w:sz w:val="22"/>
          <w:szCs w:val="22"/>
        </w:rPr>
        <w:t xml:space="preserve"> </w:t>
      </w:r>
      <w:r w:rsidRPr="00C41167">
        <w:rPr>
          <w:rFonts w:ascii="Arial" w:hAnsi="Arial" w:cs="Arial"/>
          <w:sz w:val="22"/>
          <w:szCs w:val="22"/>
        </w:rPr>
        <w:t>apresentação</w:t>
      </w:r>
      <w:r w:rsidRPr="00C41167">
        <w:rPr>
          <w:rFonts w:ascii="Arial" w:hAnsi="Arial" w:cs="Arial"/>
          <w:spacing w:val="-9"/>
          <w:sz w:val="22"/>
          <w:szCs w:val="22"/>
        </w:rPr>
        <w:t xml:space="preserve"> </w:t>
      </w:r>
      <w:r w:rsidRPr="00C41167">
        <w:rPr>
          <w:rFonts w:ascii="Arial" w:hAnsi="Arial" w:cs="Arial"/>
          <w:sz w:val="22"/>
          <w:szCs w:val="22"/>
        </w:rPr>
        <w:t>do</w:t>
      </w:r>
      <w:r w:rsidRPr="00C41167">
        <w:rPr>
          <w:rFonts w:ascii="Arial" w:hAnsi="Arial" w:cs="Arial"/>
          <w:spacing w:val="-8"/>
          <w:sz w:val="22"/>
          <w:szCs w:val="22"/>
        </w:rPr>
        <w:t xml:space="preserve"> </w:t>
      </w:r>
      <w:r w:rsidRPr="00C41167">
        <w:rPr>
          <w:rFonts w:ascii="Arial" w:hAnsi="Arial" w:cs="Arial"/>
          <w:sz w:val="22"/>
          <w:szCs w:val="22"/>
        </w:rPr>
        <w:t>plano</w:t>
      </w:r>
      <w:r w:rsidRPr="00C41167">
        <w:rPr>
          <w:rFonts w:ascii="Arial" w:hAnsi="Arial" w:cs="Arial"/>
          <w:spacing w:val="-58"/>
          <w:sz w:val="22"/>
          <w:szCs w:val="22"/>
        </w:rPr>
        <w:t xml:space="preserve"> </w:t>
      </w:r>
      <w:r w:rsidRPr="00C41167">
        <w:rPr>
          <w:rFonts w:ascii="Arial" w:hAnsi="Arial" w:cs="Arial"/>
          <w:sz w:val="22"/>
          <w:szCs w:val="22"/>
        </w:rPr>
        <w:t>de fiscalização, que conterá informações acerca das obrigações contratuais, dos mecanismos de</w:t>
      </w:r>
      <w:r w:rsidRPr="00C41167">
        <w:rPr>
          <w:rFonts w:ascii="Arial" w:hAnsi="Arial" w:cs="Arial"/>
          <w:spacing w:val="1"/>
          <w:sz w:val="22"/>
          <w:szCs w:val="22"/>
        </w:rPr>
        <w:t xml:space="preserve"> </w:t>
      </w:r>
      <w:r w:rsidRPr="00C41167">
        <w:rPr>
          <w:rFonts w:ascii="Arial" w:hAnsi="Arial" w:cs="Arial"/>
          <w:sz w:val="22"/>
          <w:szCs w:val="22"/>
        </w:rPr>
        <w:t>fiscalização, das estratégias para execução do objeto, do plano complementar de execução da</w:t>
      </w:r>
      <w:r w:rsidRPr="00C41167">
        <w:rPr>
          <w:rFonts w:ascii="Arial" w:hAnsi="Arial" w:cs="Arial"/>
          <w:spacing w:val="1"/>
          <w:sz w:val="22"/>
          <w:szCs w:val="22"/>
        </w:rPr>
        <w:t xml:space="preserve"> </w:t>
      </w:r>
      <w:r w:rsidRPr="00C41167">
        <w:rPr>
          <w:rFonts w:ascii="Arial" w:hAnsi="Arial" w:cs="Arial"/>
          <w:sz w:val="22"/>
          <w:szCs w:val="22"/>
        </w:rPr>
        <w:t>contratada, quando houver, do método de aferição dos resultados e das sanções aplicáveis,</w:t>
      </w:r>
      <w:r w:rsidRPr="00C41167">
        <w:rPr>
          <w:rFonts w:ascii="Arial" w:hAnsi="Arial" w:cs="Arial"/>
          <w:spacing w:val="1"/>
          <w:sz w:val="22"/>
          <w:szCs w:val="22"/>
        </w:rPr>
        <w:t xml:space="preserve"> </w:t>
      </w:r>
      <w:r w:rsidRPr="00C41167">
        <w:rPr>
          <w:rFonts w:ascii="Arial" w:hAnsi="Arial" w:cs="Arial"/>
          <w:sz w:val="22"/>
          <w:szCs w:val="22"/>
        </w:rPr>
        <w:t>dentre</w:t>
      </w:r>
      <w:r w:rsidRPr="00C41167">
        <w:rPr>
          <w:rFonts w:ascii="Arial" w:hAnsi="Arial" w:cs="Arial"/>
          <w:spacing w:val="-1"/>
          <w:sz w:val="22"/>
          <w:szCs w:val="22"/>
        </w:rPr>
        <w:t xml:space="preserve"> </w:t>
      </w:r>
      <w:r w:rsidRPr="00C41167">
        <w:rPr>
          <w:rFonts w:ascii="Arial" w:hAnsi="Arial" w:cs="Arial"/>
          <w:sz w:val="22"/>
          <w:szCs w:val="22"/>
        </w:rPr>
        <w:t>outros.</w:t>
      </w:r>
    </w:p>
    <w:p w14:paraId="0F7E49B4" w14:textId="77777777" w:rsidR="00CD4BFA" w:rsidRPr="00C41167" w:rsidRDefault="00CD4BFA" w:rsidP="00804739">
      <w:pPr>
        <w:pStyle w:val="PargrafodaLista"/>
        <w:widowControl w:val="0"/>
        <w:numPr>
          <w:ilvl w:val="2"/>
          <w:numId w:val="40"/>
        </w:numPr>
        <w:tabs>
          <w:tab w:val="left" w:pos="665"/>
        </w:tabs>
        <w:suppressAutoHyphens w:val="0"/>
        <w:autoSpaceDE w:val="0"/>
        <w:autoSpaceDN w:val="0"/>
        <w:spacing w:before="242"/>
        <w:ind w:right="143" w:firstLine="0"/>
        <w:jc w:val="both"/>
        <w:rPr>
          <w:rFonts w:ascii="Arial" w:hAnsi="Arial" w:cs="Arial"/>
          <w:color w:val="000000" w:themeColor="text1"/>
          <w:sz w:val="22"/>
          <w:szCs w:val="22"/>
        </w:rPr>
      </w:pPr>
      <w:r w:rsidRPr="00C41167">
        <w:rPr>
          <w:rFonts w:ascii="Arial" w:hAnsi="Arial" w:cs="Arial"/>
          <w:sz w:val="22"/>
          <w:szCs w:val="22"/>
        </w:rPr>
        <w:t>A</w:t>
      </w:r>
      <w:r w:rsidRPr="00C41167">
        <w:rPr>
          <w:rFonts w:ascii="Arial" w:hAnsi="Arial" w:cs="Arial"/>
          <w:spacing w:val="-4"/>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contrato</w:t>
      </w:r>
      <w:r w:rsidRPr="00C41167">
        <w:rPr>
          <w:rFonts w:ascii="Arial" w:hAnsi="Arial" w:cs="Arial"/>
          <w:spacing w:val="-2"/>
          <w:sz w:val="22"/>
          <w:szCs w:val="22"/>
        </w:rPr>
        <w:t xml:space="preserve"> </w:t>
      </w:r>
      <w:r w:rsidRPr="00C41167">
        <w:rPr>
          <w:rFonts w:ascii="Arial" w:hAnsi="Arial" w:cs="Arial"/>
          <w:sz w:val="22"/>
          <w:szCs w:val="22"/>
        </w:rPr>
        <w:t>deverá</w:t>
      </w:r>
      <w:r w:rsidRPr="00C41167">
        <w:rPr>
          <w:rFonts w:ascii="Arial" w:hAnsi="Arial" w:cs="Arial"/>
          <w:spacing w:val="-4"/>
          <w:sz w:val="22"/>
          <w:szCs w:val="22"/>
        </w:rPr>
        <w:t xml:space="preserve"> </w:t>
      </w:r>
      <w:r w:rsidRPr="00C41167">
        <w:rPr>
          <w:rFonts w:ascii="Arial" w:hAnsi="Arial" w:cs="Arial"/>
          <w:sz w:val="22"/>
          <w:szCs w:val="22"/>
        </w:rPr>
        <w:t>ser</w:t>
      </w:r>
      <w:r w:rsidRPr="00C41167">
        <w:rPr>
          <w:rFonts w:ascii="Arial" w:hAnsi="Arial" w:cs="Arial"/>
          <w:spacing w:val="-1"/>
          <w:sz w:val="22"/>
          <w:szCs w:val="22"/>
        </w:rPr>
        <w:t xml:space="preserve"> </w:t>
      </w:r>
      <w:r w:rsidRPr="00C41167">
        <w:rPr>
          <w:rFonts w:ascii="Arial" w:hAnsi="Arial" w:cs="Arial"/>
          <w:sz w:val="22"/>
          <w:szCs w:val="22"/>
        </w:rPr>
        <w:t>acompanhada</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5"/>
          <w:sz w:val="22"/>
          <w:szCs w:val="22"/>
        </w:rPr>
        <w:t xml:space="preserve"> </w:t>
      </w:r>
      <w:r w:rsidRPr="00C41167">
        <w:rPr>
          <w:rFonts w:ascii="Arial" w:hAnsi="Arial" w:cs="Arial"/>
          <w:sz w:val="22"/>
          <w:szCs w:val="22"/>
        </w:rPr>
        <w:t>fiscalizada</w:t>
      </w:r>
      <w:r w:rsidRPr="00C41167">
        <w:rPr>
          <w:rFonts w:ascii="Arial" w:hAnsi="Arial" w:cs="Arial"/>
          <w:spacing w:val="-4"/>
          <w:sz w:val="22"/>
          <w:szCs w:val="22"/>
        </w:rPr>
        <w:t xml:space="preserve"> </w:t>
      </w:r>
      <w:r w:rsidRPr="00C41167">
        <w:rPr>
          <w:rFonts w:ascii="Arial" w:hAnsi="Arial" w:cs="Arial"/>
          <w:sz w:val="22"/>
          <w:szCs w:val="22"/>
        </w:rPr>
        <w:t>pelo(s)</w:t>
      </w:r>
      <w:r w:rsidRPr="00C41167">
        <w:rPr>
          <w:rFonts w:ascii="Arial" w:hAnsi="Arial" w:cs="Arial"/>
          <w:spacing w:val="-1"/>
          <w:sz w:val="22"/>
          <w:szCs w:val="22"/>
        </w:rPr>
        <w:t xml:space="preserve"> </w:t>
      </w:r>
      <w:r w:rsidRPr="00C41167">
        <w:rPr>
          <w:rFonts w:ascii="Arial" w:hAnsi="Arial" w:cs="Arial"/>
          <w:sz w:val="22"/>
          <w:szCs w:val="22"/>
        </w:rPr>
        <w:t>fiscal(</w:t>
      </w:r>
      <w:proofErr w:type="spellStart"/>
      <w:r w:rsidRPr="00C41167">
        <w:rPr>
          <w:rFonts w:ascii="Arial" w:hAnsi="Arial" w:cs="Arial"/>
          <w:sz w:val="22"/>
          <w:szCs w:val="22"/>
        </w:rPr>
        <w:t>is</w:t>
      </w:r>
      <w:proofErr w:type="spellEnd"/>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2"/>
          <w:sz w:val="22"/>
          <w:szCs w:val="22"/>
        </w:rPr>
        <w:t xml:space="preserve"> </w:t>
      </w:r>
      <w:r w:rsidRPr="00C41167">
        <w:rPr>
          <w:rFonts w:ascii="Arial" w:hAnsi="Arial" w:cs="Arial"/>
          <w:sz w:val="22"/>
          <w:szCs w:val="22"/>
        </w:rPr>
        <w:t>contrato,</w:t>
      </w:r>
      <w:r w:rsidRPr="00C41167">
        <w:rPr>
          <w:rFonts w:ascii="Arial" w:hAnsi="Arial" w:cs="Arial"/>
          <w:spacing w:val="-57"/>
          <w:sz w:val="22"/>
          <w:szCs w:val="22"/>
        </w:rPr>
        <w:t xml:space="preserve"> </w:t>
      </w:r>
      <w:r w:rsidRPr="00C41167">
        <w:rPr>
          <w:rFonts w:ascii="Arial" w:hAnsi="Arial" w:cs="Arial"/>
          <w:sz w:val="22"/>
          <w:szCs w:val="22"/>
        </w:rPr>
        <w:t xml:space="preserve">ou pelos respectivos </w:t>
      </w:r>
      <w:r w:rsidRPr="00C41167">
        <w:rPr>
          <w:rFonts w:ascii="Arial" w:hAnsi="Arial" w:cs="Arial"/>
          <w:color w:val="000000" w:themeColor="text1"/>
          <w:sz w:val="22"/>
          <w:szCs w:val="22"/>
        </w:rPr>
        <w:t>substitutos (Lei nº 14.133, de 2021, art. 117, caput).</w:t>
      </w:r>
    </w:p>
    <w:p w14:paraId="7ADE46C5" w14:textId="77777777" w:rsidR="00CD4BFA" w:rsidRPr="00C41167" w:rsidRDefault="00CD4BFA" w:rsidP="00804739">
      <w:pPr>
        <w:pStyle w:val="PargrafodaLista"/>
        <w:widowControl w:val="0"/>
        <w:numPr>
          <w:ilvl w:val="3"/>
          <w:numId w:val="40"/>
        </w:numPr>
        <w:tabs>
          <w:tab w:val="left" w:pos="880"/>
        </w:tabs>
        <w:suppressAutoHyphens w:val="0"/>
        <w:autoSpaceDE w:val="0"/>
        <w:autoSpaceDN w:val="0"/>
        <w:spacing w:before="75"/>
        <w:ind w:right="145" w:firstLine="0"/>
        <w:jc w:val="both"/>
        <w:rPr>
          <w:rFonts w:ascii="Arial" w:hAnsi="Arial" w:cs="Arial"/>
          <w:sz w:val="22"/>
          <w:szCs w:val="22"/>
        </w:rPr>
      </w:pPr>
      <w:r w:rsidRPr="00C41167">
        <w:rPr>
          <w:rFonts w:ascii="Arial" w:hAnsi="Arial" w:cs="Arial"/>
          <w:sz w:val="22"/>
          <w:szCs w:val="22"/>
        </w:rPr>
        <w:t>O fiscal técnico do contrato acompanhará a execução do contrato, para que sejam</w:t>
      </w:r>
      <w:r w:rsidRPr="00C41167">
        <w:rPr>
          <w:rFonts w:ascii="Arial" w:hAnsi="Arial" w:cs="Arial"/>
          <w:spacing w:val="1"/>
          <w:sz w:val="22"/>
          <w:szCs w:val="22"/>
        </w:rPr>
        <w:t xml:space="preserve"> </w:t>
      </w:r>
      <w:r w:rsidRPr="00C41167">
        <w:rPr>
          <w:rFonts w:ascii="Arial" w:hAnsi="Arial" w:cs="Arial"/>
          <w:sz w:val="22"/>
          <w:szCs w:val="22"/>
        </w:rPr>
        <w:t>cumpridas todas as condições estabelecidas no contrato, de modo a assegurar os melhores</w:t>
      </w:r>
      <w:r w:rsidRPr="00C41167">
        <w:rPr>
          <w:rFonts w:ascii="Arial" w:hAnsi="Arial" w:cs="Arial"/>
          <w:spacing w:val="1"/>
          <w:sz w:val="22"/>
          <w:szCs w:val="22"/>
        </w:rPr>
        <w:t xml:space="preserve"> </w:t>
      </w:r>
      <w:r w:rsidRPr="00C41167">
        <w:rPr>
          <w:rFonts w:ascii="Arial" w:hAnsi="Arial" w:cs="Arial"/>
          <w:sz w:val="22"/>
          <w:szCs w:val="22"/>
        </w:rPr>
        <w:t>resultados</w:t>
      </w:r>
      <w:r w:rsidRPr="00C41167">
        <w:rPr>
          <w:rFonts w:ascii="Arial" w:hAnsi="Arial" w:cs="Arial"/>
          <w:spacing w:val="-2"/>
          <w:sz w:val="22"/>
          <w:szCs w:val="22"/>
        </w:rPr>
        <w:t xml:space="preserve"> </w:t>
      </w:r>
      <w:r w:rsidRPr="00C41167">
        <w:rPr>
          <w:rFonts w:ascii="Arial" w:hAnsi="Arial" w:cs="Arial"/>
          <w:sz w:val="22"/>
          <w:szCs w:val="22"/>
        </w:rPr>
        <w:t>para a Administração;</w:t>
      </w:r>
    </w:p>
    <w:p w14:paraId="3C4DDF3D" w14:textId="77777777" w:rsidR="00CD4BFA" w:rsidRPr="00C41167" w:rsidRDefault="00CD4BFA" w:rsidP="00804739">
      <w:pPr>
        <w:pStyle w:val="PargrafodaLista"/>
        <w:widowControl w:val="0"/>
        <w:numPr>
          <w:ilvl w:val="3"/>
          <w:numId w:val="40"/>
        </w:numPr>
        <w:tabs>
          <w:tab w:val="left" w:pos="834"/>
        </w:tabs>
        <w:suppressAutoHyphens w:val="0"/>
        <w:autoSpaceDE w:val="0"/>
        <w:autoSpaceDN w:val="0"/>
        <w:spacing w:before="241"/>
        <w:ind w:right="143" w:firstLine="0"/>
        <w:jc w:val="both"/>
        <w:rPr>
          <w:rFonts w:ascii="Arial" w:hAnsi="Arial" w:cs="Arial"/>
          <w:sz w:val="22"/>
          <w:szCs w:val="22"/>
        </w:rPr>
      </w:pPr>
      <w:r w:rsidRPr="00C41167">
        <w:rPr>
          <w:rFonts w:ascii="Arial" w:hAnsi="Arial" w:cs="Arial"/>
          <w:sz w:val="22"/>
          <w:szCs w:val="22"/>
        </w:rPr>
        <w:t>O fiscal técnico do contrato anotará no histórico de gerenciamento do contrato todas as</w:t>
      </w:r>
      <w:r w:rsidRPr="00C41167">
        <w:rPr>
          <w:rFonts w:ascii="Arial" w:hAnsi="Arial" w:cs="Arial"/>
          <w:spacing w:val="1"/>
          <w:sz w:val="22"/>
          <w:szCs w:val="22"/>
        </w:rPr>
        <w:t xml:space="preserve"> </w:t>
      </w:r>
      <w:r w:rsidRPr="00C41167">
        <w:rPr>
          <w:rFonts w:ascii="Arial" w:hAnsi="Arial" w:cs="Arial"/>
          <w:sz w:val="22"/>
          <w:szCs w:val="22"/>
        </w:rPr>
        <w:t>ocorrências relacionadas à execução do contrato, com a descrição do que for necessário para a</w:t>
      </w:r>
      <w:r w:rsidRPr="00C41167">
        <w:rPr>
          <w:rFonts w:ascii="Arial" w:hAnsi="Arial" w:cs="Arial"/>
          <w:spacing w:val="1"/>
          <w:sz w:val="22"/>
          <w:szCs w:val="22"/>
        </w:rPr>
        <w:t xml:space="preserve"> </w:t>
      </w:r>
      <w:r w:rsidRPr="00C41167">
        <w:rPr>
          <w:rFonts w:ascii="Arial" w:hAnsi="Arial" w:cs="Arial"/>
          <w:spacing w:val="-1"/>
          <w:sz w:val="22"/>
          <w:szCs w:val="22"/>
        </w:rPr>
        <w:t>regularização</w:t>
      </w:r>
      <w:r w:rsidRPr="00C41167">
        <w:rPr>
          <w:rFonts w:ascii="Arial" w:hAnsi="Arial" w:cs="Arial"/>
          <w:spacing w:val="-15"/>
          <w:sz w:val="22"/>
          <w:szCs w:val="22"/>
        </w:rPr>
        <w:t xml:space="preserve"> </w:t>
      </w:r>
      <w:r w:rsidRPr="00C41167">
        <w:rPr>
          <w:rFonts w:ascii="Arial" w:hAnsi="Arial" w:cs="Arial"/>
          <w:sz w:val="22"/>
          <w:szCs w:val="22"/>
        </w:rPr>
        <w:t>das</w:t>
      </w:r>
      <w:r w:rsidRPr="00C41167">
        <w:rPr>
          <w:rFonts w:ascii="Arial" w:hAnsi="Arial" w:cs="Arial"/>
          <w:spacing w:val="-14"/>
          <w:sz w:val="22"/>
          <w:szCs w:val="22"/>
        </w:rPr>
        <w:t xml:space="preserve"> </w:t>
      </w:r>
      <w:r w:rsidRPr="00C41167">
        <w:rPr>
          <w:rFonts w:ascii="Arial" w:hAnsi="Arial" w:cs="Arial"/>
          <w:sz w:val="22"/>
          <w:szCs w:val="22"/>
        </w:rPr>
        <w:t>faltas</w:t>
      </w:r>
      <w:r w:rsidRPr="00C41167">
        <w:rPr>
          <w:rFonts w:ascii="Arial" w:hAnsi="Arial" w:cs="Arial"/>
          <w:spacing w:val="-14"/>
          <w:sz w:val="22"/>
          <w:szCs w:val="22"/>
        </w:rPr>
        <w:t xml:space="preserve"> </w:t>
      </w:r>
      <w:r w:rsidRPr="00C41167">
        <w:rPr>
          <w:rFonts w:ascii="Arial" w:hAnsi="Arial" w:cs="Arial"/>
          <w:sz w:val="22"/>
          <w:szCs w:val="22"/>
        </w:rPr>
        <w:t>ou</w:t>
      </w:r>
      <w:r w:rsidRPr="00C41167">
        <w:rPr>
          <w:rFonts w:ascii="Arial" w:hAnsi="Arial" w:cs="Arial"/>
          <w:spacing w:val="-15"/>
          <w:sz w:val="22"/>
          <w:szCs w:val="22"/>
        </w:rPr>
        <w:t xml:space="preserve"> </w:t>
      </w:r>
      <w:r w:rsidRPr="00C41167">
        <w:rPr>
          <w:rFonts w:ascii="Arial" w:hAnsi="Arial" w:cs="Arial"/>
          <w:sz w:val="22"/>
          <w:szCs w:val="22"/>
        </w:rPr>
        <w:t>dos</w:t>
      </w:r>
      <w:r w:rsidRPr="00C41167">
        <w:rPr>
          <w:rFonts w:ascii="Arial" w:hAnsi="Arial" w:cs="Arial"/>
          <w:spacing w:val="-14"/>
          <w:sz w:val="22"/>
          <w:szCs w:val="22"/>
        </w:rPr>
        <w:t xml:space="preserve"> </w:t>
      </w:r>
      <w:r w:rsidRPr="00C41167">
        <w:rPr>
          <w:rFonts w:ascii="Arial" w:hAnsi="Arial" w:cs="Arial"/>
          <w:sz w:val="22"/>
          <w:szCs w:val="22"/>
        </w:rPr>
        <w:t>defeitos</w:t>
      </w:r>
      <w:r w:rsidRPr="00C41167">
        <w:rPr>
          <w:rFonts w:ascii="Arial" w:hAnsi="Arial" w:cs="Arial"/>
          <w:spacing w:val="-14"/>
          <w:sz w:val="22"/>
          <w:szCs w:val="22"/>
        </w:rPr>
        <w:t xml:space="preserve"> </w:t>
      </w:r>
      <w:r w:rsidRPr="00C41167">
        <w:rPr>
          <w:rFonts w:ascii="Arial" w:hAnsi="Arial" w:cs="Arial"/>
          <w:color w:val="000000" w:themeColor="text1"/>
          <w:sz w:val="22"/>
          <w:szCs w:val="22"/>
        </w:rPr>
        <w:t>observados.</w:t>
      </w:r>
      <w:r w:rsidRPr="00C41167">
        <w:rPr>
          <w:rFonts w:ascii="Arial" w:hAnsi="Arial" w:cs="Arial"/>
          <w:color w:val="000000" w:themeColor="text1"/>
          <w:spacing w:val="-14"/>
          <w:sz w:val="22"/>
          <w:szCs w:val="22"/>
        </w:rPr>
        <w:t xml:space="preserve"> </w:t>
      </w:r>
      <w:r w:rsidRPr="00C41167">
        <w:rPr>
          <w:rFonts w:ascii="Arial" w:hAnsi="Arial" w:cs="Arial"/>
          <w:color w:val="000000" w:themeColor="text1"/>
          <w:sz w:val="22"/>
          <w:szCs w:val="22"/>
        </w:rPr>
        <w:t>(Lei</w:t>
      </w:r>
      <w:r w:rsidRPr="00C41167">
        <w:rPr>
          <w:rFonts w:ascii="Arial" w:hAnsi="Arial" w:cs="Arial"/>
          <w:color w:val="000000" w:themeColor="text1"/>
          <w:spacing w:val="-16"/>
          <w:sz w:val="22"/>
          <w:szCs w:val="22"/>
        </w:rPr>
        <w:t xml:space="preserve"> </w:t>
      </w:r>
      <w:r w:rsidRPr="00C41167">
        <w:rPr>
          <w:rFonts w:ascii="Arial" w:hAnsi="Arial" w:cs="Arial"/>
          <w:color w:val="000000" w:themeColor="text1"/>
          <w:sz w:val="22"/>
          <w:szCs w:val="22"/>
        </w:rPr>
        <w:t>nº</w:t>
      </w:r>
      <w:r w:rsidRPr="00C41167">
        <w:rPr>
          <w:rFonts w:ascii="Arial" w:hAnsi="Arial" w:cs="Arial"/>
          <w:color w:val="000000" w:themeColor="text1"/>
          <w:spacing w:val="-14"/>
          <w:sz w:val="22"/>
          <w:szCs w:val="22"/>
        </w:rPr>
        <w:t xml:space="preserve"> </w:t>
      </w:r>
      <w:r w:rsidRPr="00C41167">
        <w:rPr>
          <w:rFonts w:ascii="Arial" w:hAnsi="Arial" w:cs="Arial"/>
          <w:color w:val="000000" w:themeColor="text1"/>
          <w:sz w:val="22"/>
          <w:szCs w:val="22"/>
        </w:rPr>
        <w:t>14.133,</w:t>
      </w:r>
      <w:r w:rsidRPr="00C41167">
        <w:rPr>
          <w:rFonts w:ascii="Arial" w:hAnsi="Arial" w:cs="Arial"/>
          <w:color w:val="000000" w:themeColor="text1"/>
          <w:spacing w:val="-14"/>
          <w:sz w:val="22"/>
          <w:szCs w:val="22"/>
        </w:rPr>
        <w:t xml:space="preserve"> </w:t>
      </w:r>
      <w:r w:rsidRPr="00C41167">
        <w:rPr>
          <w:rFonts w:ascii="Arial" w:hAnsi="Arial" w:cs="Arial"/>
          <w:color w:val="000000" w:themeColor="text1"/>
          <w:sz w:val="22"/>
          <w:szCs w:val="22"/>
        </w:rPr>
        <w:t>de</w:t>
      </w:r>
      <w:r w:rsidRPr="00C41167">
        <w:rPr>
          <w:rFonts w:ascii="Arial" w:hAnsi="Arial" w:cs="Arial"/>
          <w:color w:val="000000" w:themeColor="text1"/>
          <w:spacing w:val="-15"/>
          <w:sz w:val="22"/>
          <w:szCs w:val="22"/>
        </w:rPr>
        <w:t xml:space="preserve"> </w:t>
      </w:r>
      <w:r w:rsidRPr="00C41167">
        <w:rPr>
          <w:rFonts w:ascii="Arial" w:hAnsi="Arial" w:cs="Arial"/>
          <w:color w:val="000000" w:themeColor="text1"/>
          <w:sz w:val="22"/>
          <w:szCs w:val="22"/>
        </w:rPr>
        <w:t>2021,</w:t>
      </w:r>
      <w:r w:rsidRPr="00C41167">
        <w:rPr>
          <w:rFonts w:ascii="Arial" w:hAnsi="Arial" w:cs="Arial"/>
          <w:color w:val="000000" w:themeColor="text1"/>
          <w:spacing w:val="-15"/>
          <w:sz w:val="22"/>
          <w:szCs w:val="22"/>
        </w:rPr>
        <w:t xml:space="preserve"> </w:t>
      </w:r>
      <w:r w:rsidRPr="00C41167">
        <w:rPr>
          <w:rFonts w:ascii="Arial" w:hAnsi="Arial" w:cs="Arial"/>
          <w:color w:val="000000" w:themeColor="text1"/>
          <w:sz w:val="22"/>
          <w:szCs w:val="22"/>
        </w:rPr>
        <w:t>art.</w:t>
      </w:r>
      <w:r w:rsidRPr="00C41167">
        <w:rPr>
          <w:rFonts w:ascii="Arial" w:hAnsi="Arial" w:cs="Arial"/>
          <w:color w:val="000000" w:themeColor="text1"/>
          <w:spacing w:val="-14"/>
          <w:sz w:val="22"/>
          <w:szCs w:val="22"/>
        </w:rPr>
        <w:t xml:space="preserve"> </w:t>
      </w:r>
      <w:r w:rsidRPr="00C41167">
        <w:rPr>
          <w:rFonts w:ascii="Arial" w:hAnsi="Arial" w:cs="Arial"/>
          <w:color w:val="000000" w:themeColor="text1"/>
          <w:sz w:val="22"/>
          <w:szCs w:val="22"/>
        </w:rPr>
        <w:t>117,</w:t>
      </w:r>
      <w:r w:rsidRPr="00C41167">
        <w:rPr>
          <w:rFonts w:ascii="Arial" w:hAnsi="Arial" w:cs="Arial"/>
          <w:color w:val="000000" w:themeColor="text1"/>
          <w:spacing w:val="-14"/>
          <w:sz w:val="22"/>
          <w:szCs w:val="22"/>
        </w:rPr>
        <w:t xml:space="preserve"> </w:t>
      </w:r>
      <w:r w:rsidRPr="00C41167">
        <w:rPr>
          <w:rFonts w:ascii="Arial" w:hAnsi="Arial" w:cs="Arial"/>
          <w:color w:val="000000" w:themeColor="text1"/>
          <w:sz w:val="22"/>
          <w:szCs w:val="22"/>
        </w:rPr>
        <w:t>§1</w:t>
      </w:r>
      <w:proofErr w:type="gramStart"/>
      <w:r w:rsidRPr="00C41167">
        <w:rPr>
          <w:rFonts w:ascii="Arial" w:hAnsi="Arial" w:cs="Arial"/>
          <w:color w:val="000000" w:themeColor="text1"/>
          <w:sz w:val="22"/>
          <w:szCs w:val="22"/>
        </w:rPr>
        <w:t>º</w:t>
      </w:r>
      <w:r w:rsidRPr="00C41167">
        <w:rPr>
          <w:rFonts w:ascii="Arial" w:hAnsi="Arial" w:cs="Arial"/>
          <w:color w:val="000000" w:themeColor="text1"/>
          <w:spacing w:val="-10"/>
          <w:sz w:val="22"/>
          <w:szCs w:val="22"/>
        </w:rPr>
        <w:t xml:space="preserve"> </w:t>
      </w:r>
      <w:r w:rsidRPr="00C41167">
        <w:rPr>
          <w:rFonts w:ascii="Arial" w:hAnsi="Arial" w:cs="Arial"/>
          <w:color w:val="000000" w:themeColor="text1"/>
          <w:sz w:val="22"/>
          <w:szCs w:val="22"/>
        </w:rPr>
        <w:t>)</w:t>
      </w:r>
      <w:proofErr w:type="gramEnd"/>
      <w:r w:rsidRPr="00C41167">
        <w:rPr>
          <w:rFonts w:ascii="Arial" w:hAnsi="Arial" w:cs="Arial"/>
          <w:color w:val="000000" w:themeColor="text1"/>
          <w:sz w:val="22"/>
          <w:szCs w:val="22"/>
        </w:rPr>
        <w:t>;</w:t>
      </w:r>
    </w:p>
    <w:p w14:paraId="127A01C0" w14:textId="77777777" w:rsidR="00CD4BFA" w:rsidRPr="00C41167" w:rsidRDefault="00CD4BFA" w:rsidP="00804739">
      <w:pPr>
        <w:pStyle w:val="PargrafodaLista"/>
        <w:widowControl w:val="0"/>
        <w:numPr>
          <w:ilvl w:val="3"/>
          <w:numId w:val="40"/>
        </w:numPr>
        <w:tabs>
          <w:tab w:val="left" w:pos="858"/>
        </w:tabs>
        <w:suppressAutoHyphens w:val="0"/>
        <w:autoSpaceDE w:val="0"/>
        <w:autoSpaceDN w:val="0"/>
        <w:spacing w:before="241"/>
        <w:ind w:right="146" w:firstLine="0"/>
        <w:jc w:val="both"/>
        <w:rPr>
          <w:rFonts w:ascii="Arial" w:hAnsi="Arial" w:cs="Arial"/>
          <w:sz w:val="22"/>
          <w:szCs w:val="22"/>
        </w:rPr>
      </w:pPr>
      <w:r w:rsidRPr="00C41167">
        <w:rPr>
          <w:rFonts w:ascii="Arial" w:hAnsi="Arial" w:cs="Arial"/>
          <w:sz w:val="22"/>
          <w:szCs w:val="22"/>
        </w:rPr>
        <w:t>Identificada qualquer inexatidão ou irregularidade, o fiscal técnico do contrato emitirá</w:t>
      </w:r>
      <w:r w:rsidRPr="00C41167">
        <w:rPr>
          <w:rFonts w:ascii="Arial" w:hAnsi="Arial" w:cs="Arial"/>
          <w:spacing w:val="1"/>
          <w:sz w:val="22"/>
          <w:szCs w:val="22"/>
        </w:rPr>
        <w:t xml:space="preserve"> </w:t>
      </w:r>
      <w:r w:rsidRPr="00C41167">
        <w:rPr>
          <w:rFonts w:ascii="Arial" w:hAnsi="Arial" w:cs="Arial"/>
          <w:sz w:val="22"/>
          <w:szCs w:val="22"/>
        </w:rPr>
        <w:t>notificações</w:t>
      </w:r>
      <w:r w:rsidRPr="00C41167">
        <w:rPr>
          <w:rFonts w:ascii="Arial" w:hAnsi="Arial" w:cs="Arial"/>
          <w:spacing w:val="-1"/>
          <w:sz w:val="22"/>
          <w:szCs w:val="22"/>
        </w:rPr>
        <w:t xml:space="preserve"> </w:t>
      </w:r>
      <w:r w:rsidRPr="00C41167">
        <w:rPr>
          <w:rFonts w:ascii="Arial" w:hAnsi="Arial" w:cs="Arial"/>
          <w:sz w:val="22"/>
          <w:szCs w:val="22"/>
        </w:rPr>
        <w:t>para</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correção</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do contrato,</w:t>
      </w:r>
      <w:r w:rsidRPr="00C41167">
        <w:rPr>
          <w:rFonts w:ascii="Arial" w:hAnsi="Arial" w:cs="Arial"/>
          <w:spacing w:val="-1"/>
          <w:sz w:val="22"/>
          <w:szCs w:val="22"/>
        </w:rPr>
        <w:t xml:space="preserve"> </w:t>
      </w:r>
      <w:r w:rsidRPr="00C41167">
        <w:rPr>
          <w:rFonts w:ascii="Arial" w:hAnsi="Arial" w:cs="Arial"/>
          <w:sz w:val="22"/>
          <w:szCs w:val="22"/>
        </w:rPr>
        <w:t>determinando</w:t>
      </w:r>
      <w:r w:rsidRPr="00C41167">
        <w:rPr>
          <w:rFonts w:ascii="Arial" w:hAnsi="Arial" w:cs="Arial"/>
          <w:spacing w:val="-1"/>
          <w:sz w:val="22"/>
          <w:szCs w:val="22"/>
        </w:rPr>
        <w:t xml:space="preserve"> </w:t>
      </w:r>
      <w:r w:rsidRPr="00C41167">
        <w:rPr>
          <w:rFonts w:ascii="Arial" w:hAnsi="Arial" w:cs="Arial"/>
          <w:sz w:val="22"/>
          <w:szCs w:val="22"/>
        </w:rPr>
        <w:t>prazo</w:t>
      </w:r>
      <w:r w:rsidRPr="00C41167">
        <w:rPr>
          <w:rFonts w:ascii="Arial" w:hAnsi="Arial" w:cs="Arial"/>
          <w:spacing w:val="-1"/>
          <w:sz w:val="22"/>
          <w:szCs w:val="22"/>
        </w:rPr>
        <w:t xml:space="preserve"> </w:t>
      </w:r>
      <w:r w:rsidRPr="00C41167">
        <w:rPr>
          <w:rFonts w:ascii="Arial" w:hAnsi="Arial" w:cs="Arial"/>
          <w:sz w:val="22"/>
          <w:szCs w:val="22"/>
        </w:rPr>
        <w:t>para</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correção;</w:t>
      </w:r>
    </w:p>
    <w:p w14:paraId="6DA1ED60" w14:textId="77777777" w:rsidR="00CD4BFA" w:rsidRPr="00C41167" w:rsidRDefault="00CD4BFA" w:rsidP="00804739">
      <w:pPr>
        <w:pStyle w:val="PargrafodaLista"/>
        <w:widowControl w:val="0"/>
        <w:numPr>
          <w:ilvl w:val="3"/>
          <w:numId w:val="40"/>
        </w:numPr>
        <w:tabs>
          <w:tab w:val="left" w:pos="839"/>
        </w:tabs>
        <w:suppressAutoHyphens w:val="0"/>
        <w:autoSpaceDE w:val="0"/>
        <w:autoSpaceDN w:val="0"/>
        <w:spacing w:before="240"/>
        <w:ind w:right="144" w:firstLine="0"/>
        <w:jc w:val="both"/>
        <w:rPr>
          <w:rFonts w:ascii="Arial" w:hAnsi="Arial" w:cs="Arial"/>
          <w:sz w:val="22"/>
          <w:szCs w:val="22"/>
        </w:rPr>
      </w:pPr>
      <w:r w:rsidRPr="00C41167">
        <w:rPr>
          <w:rFonts w:ascii="Arial" w:hAnsi="Arial" w:cs="Arial"/>
          <w:sz w:val="22"/>
          <w:szCs w:val="22"/>
        </w:rPr>
        <w:t>O fiscal técnico do contrato informará ao gestor do contato, em tempo hábil, a situação</w:t>
      </w:r>
      <w:r w:rsidRPr="00C41167">
        <w:rPr>
          <w:rFonts w:ascii="Arial" w:hAnsi="Arial" w:cs="Arial"/>
          <w:spacing w:val="1"/>
          <w:sz w:val="22"/>
          <w:szCs w:val="22"/>
        </w:rPr>
        <w:t xml:space="preserve"> </w:t>
      </w:r>
      <w:r w:rsidRPr="00C41167">
        <w:rPr>
          <w:rFonts w:ascii="Arial" w:hAnsi="Arial" w:cs="Arial"/>
          <w:sz w:val="22"/>
          <w:szCs w:val="22"/>
        </w:rPr>
        <w:t>que</w:t>
      </w:r>
      <w:r w:rsidRPr="00C41167">
        <w:rPr>
          <w:rFonts w:ascii="Arial" w:hAnsi="Arial" w:cs="Arial"/>
          <w:spacing w:val="-7"/>
          <w:sz w:val="22"/>
          <w:szCs w:val="22"/>
        </w:rPr>
        <w:t xml:space="preserve"> </w:t>
      </w:r>
      <w:r w:rsidRPr="00C41167">
        <w:rPr>
          <w:rFonts w:ascii="Arial" w:hAnsi="Arial" w:cs="Arial"/>
          <w:sz w:val="22"/>
          <w:szCs w:val="22"/>
        </w:rPr>
        <w:t>demandar</w:t>
      </w:r>
      <w:r w:rsidRPr="00C41167">
        <w:rPr>
          <w:rFonts w:ascii="Arial" w:hAnsi="Arial" w:cs="Arial"/>
          <w:spacing w:val="-6"/>
          <w:sz w:val="22"/>
          <w:szCs w:val="22"/>
        </w:rPr>
        <w:t xml:space="preserve"> </w:t>
      </w:r>
      <w:r w:rsidRPr="00C41167">
        <w:rPr>
          <w:rFonts w:ascii="Arial" w:hAnsi="Arial" w:cs="Arial"/>
          <w:sz w:val="22"/>
          <w:szCs w:val="22"/>
        </w:rPr>
        <w:t>decisão</w:t>
      </w:r>
      <w:r w:rsidRPr="00C41167">
        <w:rPr>
          <w:rFonts w:ascii="Arial" w:hAnsi="Arial" w:cs="Arial"/>
          <w:spacing w:val="-8"/>
          <w:sz w:val="22"/>
          <w:szCs w:val="22"/>
        </w:rPr>
        <w:t xml:space="preserve"> </w:t>
      </w:r>
      <w:r w:rsidRPr="00C41167">
        <w:rPr>
          <w:rFonts w:ascii="Arial" w:hAnsi="Arial" w:cs="Arial"/>
          <w:sz w:val="22"/>
          <w:szCs w:val="22"/>
        </w:rPr>
        <w:t>ou</w:t>
      </w:r>
      <w:r w:rsidRPr="00C41167">
        <w:rPr>
          <w:rFonts w:ascii="Arial" w:hAnsi="Arial" w:cs="Arial"/>
          <w:spacing w:val="-7"/>
          <w:sz w:val="22"/>
          <w:szCs w:val="22"/>
        </w:rPr>
        <w:t xml:space="preserve"> </w:t>
      </w:r>
      <w:r w:rsidRPr="00C41167">
        <w:rPr>
          <w:rFonts w:ascii="Arial" w:hAnsi="Arial" w:cs="Arial"/>
          <w:sz w:val="22"/>
          <w:szCs w:val="22"/>
        </w:rPr>
        <w:t>adoção</w:t>
      </w:r>
      <w:r w:rsidRPr="00C41167">
        <w:rPr>
          <w:rFonts w:ascii="Arial" w:hAnsi="Arial" w:cs="Arial"/>
          <w:spacing w:val="-8"/>
          <w:sz w:val="22"/>
          <w:szCs w:val="22"/>
        </w:rPr>
        <w:t xml:space="preserve"> </w:t>
      </w:r>
      <w:r w:rsidRPr="00C41167">
        <w:rPr>
          <w:rFonts w:ascii="Arial" w:hAnsi="Arial" w:cs="Arial"/>
          <w:sz w:val="22"/>
          <w:szCs w:val="22"/>
        </w:rPr>
        <w:t>de</w:t>
      </w:r>
      <w:r w:rsidRPr="00C41167">
        <w:rPr>
          <w:rFonts w:ascii="Arial" w:hAnsi="Arial" w:cs="Arial"/>
          <w:spacing w:val="-6"/>
          <w:sz w:val="22"/>
          <w:szCs w:val="22"/>
        </w:rPr>
        <w:t xml:space="preserve"> </w:t>
      </w:r>
      <w:r w:rsidRPr="00C41167">
        <w:rPr>
          <w:rFonts w:ascii="Arial" w:hAnsi="Arial" w:cs="Arial"/>
          <w:sz w:val="22"/>
          <w:szCs w:val="22"/>
        </w:rPr>
        <w:t>medidas</w:t>
      </w:r>
      <w:r w:rsidRPr="00C41167">
        <w:rPr>
          <w:rFonts w:ascii="Arial" w:hAnsi="Arial" w:cs="Arial"/>
          <w:spacing w:val="-9"/>
          <w:sz w:val="22"/>
          <w:szCs w:val="22"/>
        </w:rPr>
        <w:t xml:space="preserve"> </w:t>
      </w:r>
      <w:r w:rsidRPr="00C41167">
        <w:rPr>
          <w:rFonts w:ascii="Arial" w:hAnsi="Arial" w:cs="Arial"/>
          <w:sz w:val="22"/>
          <w:szCs w:val="22"/>
        </w:rPr>
        <w:t>que</w:t>
      </w:r>
      <w:r w:rsidRPr="00C41167">
        <w:rPr>
          <w:rFonts w:ascii="Arial" w:hAnsi="Arial" w:cs="Arial"/>
          <w:spacing w:val="-7"/>
          <w:sz w:val="22"/>
          <w:szCs w:val="22"/>
        </w:rPr>
        <w:t xml:space="preserve"> </w:t>
      </w:r>
      <w:r w:rsidRPr="00C41167">
        <w:rPr>
          <w:rFonts w:ascii="Arial" w:hAnsi="Arial" w:cs="Arial"/>
          <w:sz w:val="22"/>
          <w:szCs w:val="22"/>
        </w:rPr>
        <w:t>ultrapassem</w:t>
      </w:r>
      <w:r w:rsidRPr="00C41167">
        <w:rPr>
          <w:rFonts w:ascii="Arial" w:hAnsi="Arial" w:cs="Arial"/>
          <w:spacing w:val="-9"/>
          <w:sz w:val="22"/>
          <w:szCs w:val="22"/>
        </w:rPr>
        <w:t xml:space="preserve"> </w:t>
      </w:r>
      <w:r w:rsidRPr="00C41167">
        <w:rPr>
          <w:rFonts w:ascii="Arial" w:hAnsi="Arial" w:cs="Arial"/>
          <w:sz w:val="22"/>
          <w:szCs w:val="22"/>
        </w:rPr>
        <w:t>sua</w:t>
      </w:r>
      <w:r w:rsidRPr="00C41167">
        <w:rPr>
          <w:rFonts w:ascii="Arial" w:hAnsi="Arial" w:cs="Arial"/>
          <w:spacing w:val="-9"/>
          <w:sz w:val="22"/>
          <w:szCs w:val="22"/>
        </w:rPr>
        <w:t xml:space="preserve"> </w:t>
      </w:r>
      <w:r w:rsidRPr="00C41167">
        <w:rPr>
          <w:rFonts w:ascii="Arial" w:hAnsi="Arial" w:cs="Arial"/>
          <w:sz w:val="22"/>
          <w:szCs w:val="22"/>
        </w:rPr>
        <w:t>competência,</w:t>
      </w:r>
      <w:r w:rsidRPr="00C41167">
        <w:rPr>
          <w:rFonts w:ascii="Arial" w:hAnsi="Arial" w:cs="Arial"/>
          <w:spacing w:val="-6"/>
          <w:sz w:val="22"/>
          <w:szCs w:val="22"/>
        </w:rPr>
        <w:t xml:space="preserve"> </w:t>
      </w:r>
      <w:r w:rsidRPr="00C41167">
        <w:rPr>
          <w:rFonts w:ascii="Arial" w:hAnsi="Arial" w:cs="Arial"/>
          <w:sz w:val="22"/>
          <w:szCs w:val="22"/>
        </w:rPr>
        <w:t>para</w:t>
      </w:r>
      <w:r w:rsidRPr="00C41167">
        <w:rPr>
          <w:rFonts w:ascii="Arial" w:hAnsi="Arial" w:cs="Arial"/>
          <w:spacing w:val="-8"/>
          <w:sz w:val="22"/>
          <w:szCs w:val="22"/>
        </w:rPr>
        <w:t xml:space="preserve"> </w:t>
      </w:r>
      <w:r w:rsidRPr="00C41167">
        <w:rPr>
          <w:rFonts w:ascii="Arial" w:hAnsi="Arial" w:cs="Arial"/>
          <w:sz w:val="22"/>
          <w:szCs w:val="22"/>
        </w:rPr>
        <w:t>que</w:t>
      </w:r>
      <w:r w:rsidRPr="00C41167">
        <w:rPr>
          <w:rFonts w:ascii="Arial" w:hAnsi="Arial" w:cs="Arial"/>
          <w:spacing w:val="-10"/>
          <w:sz w:val="22"/>
          <w:szCs w:val="22"/>
        </w:rPr>
        <w:t xml:space="preserve"> </w:t>
      </w:r>
      <w:r w:rsidRPr="00C41167">
        <w:rPr>
          <w:rFonts w:ascii="Arial" w:hAnsi="Arial" w:cs="Arial"/>
          <w:sz w:val="22"/>
          <w:szCs w:val="22"/>
        </w:rPr>
        <w:t>adote</w:t>
      </w:r>
      <w:r w:rsidRPr="00C41167">
        <w:rPr>
          <w:rFonts w:ascii="Arial" w:hAnsi="Arial" w:cs="Arial"/>
          <w:spacing w:val="-57"/>
          <w:sz w:val="22"/>
          <w:szCs w:val="22"/>
        </w:rPr>
        <w:t xml:space="preserve"> </w:t>
      </w:r>
      <w:r w:rsidRPr="00C41167">
        <w:rPr>
          <w:rFonts w:ascii="Arial" w:hAnsi="Arial" w:cs="Arial"/>
          <w:sz w:val="22"/>
          <w:szCs w:val="22"/>
        </w:rPr>
        <w:t>as</w:t>
      </w:r>
      <w:r w:rsidRPr="00C41167">
        <w:rPr>
          <w:rFonts w:ascii="Arial" w:hAnsi="Arial" w:cs="Arial"/>
          <w:spacing w:val="-1"/>
          <w:sz w:val="22"/>
          <w:szCs w:val="22"/>
        </w:rPr>
        <w:t xml:space="preserve"> </w:t>
      </w:r>
      <w:r w:rsidRPr="00C41167">
        <w:rPr>
          <w:rFonts w:ascii="Arial" w:hAnsi="Arial" w:cs="Arial"/>
          <w:sz w:val="22"/>
          <w:szCs w:val="22"/>
        </w:rPr>
        <w:t>medidas necessárias</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3"/>
          <w:sz w:val="22"/>
          <w:szCs w:val="22"/>
        </w:rPr>
        <w:t xml:space="preserve"> </w:t>
      </w:r>
      <w:r w:rsidRPr="00C41167">
        <w:rPr>
          <w:rFonts w:ascii="Arial" w:hAnsi="Arial" w:cs="Arial"/>
          <w:sz w:val="22"/>
          <w:szCs w:val="22"/>
        </w:rPr>
        <w:t>saneadoras, se</w:t>
      </w:r>
      <w:r w:rsidRPr="00C41167">
        <w:rPr>
          <w:rFonts w:ascii="Arial" w:hAnsi="Arial" w:cs="Arial"/>
          <w:spacing w:val="-1"/>
          <w:sz w:val="22"/>
          <w:szCs w:val="22"/>
        </w:rPr>
        <w:t xml:space="preserve"> </w:t>
      </w:r>
      <w:r w:rsidRPr="00C41167">
        <w:rPr>
          <w:rFonts w:ascii="Arial" w:hAnsi="Arial" w:cs="Arial"/>
          <w:sz w:val="22"/>
          <w:szCs w:val="22"/>
        </w:rPr>
        <w:t>for o</w:t>
      </w:r>
      <w:r w:rsidRPr="00C41167">
        <w:rPr>
          <w:rFonts w:ascii="Arial" w:hAnsi="Arial" w:cs="Arial"/>
          <w:spacing w:val="-1"/>
          <w:sz w:val="22"/>
          <w:szCs w:val="22"/>
        </w:rPr>
        <w:t xml:space="preserve"> </w:t>
      </w:r>
      <w:r w:rsidRPr="00C41167">
        <w:rPr>
          <w:rFonts w:ascii="Arial" w:hAnsi="Arial" w:cs="Arial"/>
          <w:sz w:val="22"/>
          <w:szCs w:val="22"/>
        </w:rPr>
        <w:t>caso.</w:t>
      </w:r>
    </w:p>
    <w:p w14:paraId="781C78C7" w14:textId="77777777" w:rsidR="00CD4BFA" w:rsidRPr="00C41167" w:rsidRDefault="00CD4BFA" w:rsidP="00804739">
      <w:pPr>
        <w:pStyle w:val="PargrafodaLista"/>
        <w:widowControl w:val="0"/>
        <w:numPr>
          <w:ilvl w:val="3"/>
          <w:numId w:val="40"/>
        </w:numPr>
        <w:tabs>
          <w:tab w:val="left" w:pos="887"/>
        </w:tabs>
        <w:suppressAutoHyphens w:val="0"/>
        <w:autoSpaceDE w:val="0"/>
        <w:autoSpaceDN w:val="0"/>
        <w:spacing w:before="239"/>
        <w:ind w:right="146" w:firstLine="0"/>
        <w:jc w:val="both"/>
        <w:rPr>
          <w:rFonts w:ascii="Arial" w:hAnsi="Arial" w:cs="Arial"/>
          <w:sz w:val="22"/>
          <w:szCs w:val="22"/>
        </w:rPr>
      </w:pPr>
      <w:r w:rsidRPr="00C41167">
        <w:rPr>
          <w:rFonts w:ascii="Arial" w:hAnsi="Arial" w:cs="Arial"/>
          <w:sz w:val="22"/>
          <w:szCs w:val="22"/>
        </w:rPr>
        <w:t>No</w:t>
      </w:r>
      <w:r w:rsidRPr="00C41167">
        <w:rPr>
          <w:rFonts w:ascii="Arial" w:hAnsi="Arial" w:cs="Arial"/>
          <w:spacing w:val="1"/>
          <w:sz w:val="22"/>
          <w:szCs w:val="22"/>
        </w:rPr>
        <w:t xml:space="preserve"> </w:t>
      </w:r>
      <w:r w:rsidRPr="00C41167">
        <w:rPr>
          <w:rFonts w:ascii="Arial" w:hAnsi="Arial" w:cs="Arial"/>
          <w:sz w:val="22"/>
          <w:szCs w:val="22"/>
        </w:rPr>
        <w:t>caso de ocorrências que possam inviabilizar a execução do contrato nas</w:t>
      </w:r>
      <w:r w:rsidRPr="00C41167">
        <w:rPr>
          <w:rFonts w:ascii="Arial" w:hAnsi="Arial" w:cs="Arial"/>
          <w:spacing w:val="1"/>
          <w:sz w:val="22"/>
          <w:szCs w:val="22"/>
        </w:rPr>
        <w:t xml:space="preserve"> </w:t>
      </w:r>
      <w:r w:rsidRPr="00C41167">
        <w:rPr>
          <w:rFonts w:ascii="Arial" w:hAnsi="Arial" w:cs="Arial"/>
          <w:sz w:val="22"/>
          <w:szCs w:val="22"/>
        </w:rPr>
        <w:t>datas</w:t>
      </w:r>
      <w:r w:rsidRPr="00C41167">
        <w:rPr>
          <w:rFonts w:ascii="Arial" w:hAnsi="Arial" w:cs="Arial"/>
          <w:spacing w:val="1"/>
          <w:sz w:val="22"/>
          <w:szCs w:val="22"/>
        </w:rPr>
        <w:t xml:space="preserve"> </w:t>
      </w:r>
      <w:r w:rsidRPr="00C41167">
        <w:rPr>
          <w:rFonts w:ascii="Arial" w:hAnsi="Arial" w:cs="Arial"/>
          <w:sz w:val="22"/>
          <w:szCs w:val="22"/>
        </w:rPr>
        <w:t>aprazadas,</w:t>
      </w:r>
      <w:r w:rsidRPr="00C41167">
        <w:rPr>
          <w:rFonts w:ascii="Arial" w:hAnsi="Arial" w:cs="Arial"/>
          <w:spacing w:val="-4"/>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fiscal</w:t>
      </w:r>
      <w:r w:rsidRPr="00C41167">
        <w:rPr>
          <w:rFonts w:ascii="Arial" w:hAnsi="Arial" w:cs="Arial"/>
          <w:spacing w:val="-1"/>
          <w:sz w:val="22"/>
          <w:szCs w:val="22"/>
        </w:rPr>
        <w:t xml:space="preserve"> </w:t>
      </w:r>
      <w:r w:rsidRPr="00C41167">
        <w:rPr>
          <w:rFonts w:ascii="Arial" w:hAnsi="Arial" w:cs="Arial"/>
          <w:sz w:val="22"/>
          <w:szCs w:val="22"/>
        </w:rPr>
        <w:t>técnico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contrato</w:t>
      </w:r>
      <w:r w:rsidRPr="00C41167">
        <w:rPr>
          <w:rFonts w:ascii="Arial" w:hAnsi="Arial" w:cs="Arial"/>
          <w:spacing w:val="-1"/>
          <w:sz w:val="22"/>
          <w:szCs w:val="22"/>
        </w:rPr>
        <w:t xml:space="preserve"> </w:t>
      </w:r>
      <w:r w:rsidRPr="00C41167">
        <w:rPr>
          <w:rFonts w:ascii="Arial" w:hAnsi="Arial" w:cs="Arial"/>
          <w:sz w:val="22"/>
          <w:szCs w:val="22"/>
        </w:rPr>
        <w:t>comunicará</w:t>
      </w:r>
      <w:r w:rsidRPr="00C41167">
        <w:rPr>
          <w:rFonts w:ascii="Arial" w:hAnsi="Arial" w:cs="Arial"/>
          <w:spacing w:val="-1"/>
          <w:sz w:val="22"/>
          <w:szCs w:val="22"/>
        </w:rPr>
        <w:t xml:space="preserve"> </w:t>
      </w:r>
      <w:r w:rsidRPr="00C41167">
        <w:rPr>
          <w:rFonts w:ascii="Arial" w:hAnsi="Arial" w:cs="Arial"/>
          <w:sz w:val="22"/>
          <w:szCs w:val="22"/>
        </w:rPr>
        <w:t>o fato</w:t>
      </w:r>
      <w:r w:rsidRPr="00C41167">
        <w:rPr>
          <w:rFonts w:ascii="Arial" w:hAnsi="Arial" w:cs="Arial"/>
          <w:spacing w:val="-1"/>
          <w:sz w:val="22"/>
          <w:szCs w:val="22"/>
        </w:rPr>
        <w:t xml:space="preserve"> </w:t>
      </w:r>
      <w:r w:rsidRPr="00C41167">
        <w:rPr>
          <w:rFonts w:ascii="Arial" w:hAnsi="Arial" w:cs="Arial"/>
          <w:sz w:val="22"/>
          <w:szCs w:val="22"/>
        </w:rPr>
        <w:t>imediatamente</w:t>
      </w:r>
      <w:r w:rsidRPr="00C41167">
        <w:rPr>
          <w:rFonts w:ascii="Arial" w:hAnsi="Arial" w:cs="Arial"/>
          <w:spacing w:val="-2"/>
          <w:sz w:val="22"/>
          <w:szCs w:val="22"/>
        </w:rPr>
        <w:t xml:space="preserve"> </w:t>
      </w:r>
      <w:r w:rsidRPr="00C41167">
        <w:rPr>
          <w:rFonts w:ascii="Arial" w:hAnsi="Arial" w:cs="Arial"/>
          <w:sz w:val="22"/>
          <w:szCs w:val="22"/>
        </w:rPr>
        <w:t>ao gestor</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contrato.</w:t>
      </w:r>
    </w:p>
    <w:p w14:paraId="775262B3" w14:textId="77777777" w:rsidR="00CD4BFA" w:rsidRPr="00C41167" w:rsidRDefault="00CD4BFA" w:rsidP="00804739">
      <w:pPr>
        <w:pStyle w:val="PargrafodaLista"/>
        <w:widowControl w:val="0"/>
        <w:numPr>
          <w:ilvl w:val="1"/>
          <w:numId w:val="40"/>
        </w:numPr>
        <w:tabs>
          <w:tab w:val="left" w:pos="570"/>
        </w:tabs>
        <w:suppressAutoHyphens w:val="0"/>
        <w:autoSpaceDE w:val="0"/>
        <w:autoSpaceDN w:val="0"/>
        <w:spacing w:before="240"/>
        <w:ind w:right="143" w:firstLine="0"/>
        <w:jc w:val="both"/>
        <w:rPr>
          <w:rFonts w:ascii="Arial" w:hAnsi="Arial" w:cs="Arial"/>
          <w:sz w:val="22"/>
          <w:szCs w:val="22"/>
        </w:rPr>
      </w:pP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gestor</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contrato</w:t>
      </w:r>
      <w:r w:rsidRPr="00C41167">
        <w:rPr>
          <w:rFonts w:ascii="Arial" w:hAnsi="Arial" w:cs="Arial"/>
          <w:spacing w:val="1"/>
          <w:sz w:val="22"/>
          <w:szCs w:val="22"/>
        </w:rPr>
        <w:t xml:space="preserve"> </w:t>
      </w:r>
      <w:r w:rsidRPr="00C41167">
        <w:rPr>
          <w:rFonts w:ascii="Arial" w:hAnsi="Arial" w:cs="Arial"/>
          <w:sz w:val="22"/>
          <w:szCs w:val="22"/>
        </w:rPr>
        <w:t>coordenará</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atualização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processo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acompanhamento</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1"/>
          <w:sz w:val="22"/>
          <w:szCs w:val="22"/>
        </w:rPr>
        <w:t xml:space="preserve"> </w:t>
      </w:r>
      <w:r w:rsidRPr="00C41167">
        <w:rPr>
          <w:rFonts w:ascii="Arial" w:hAnsi="Arial" w:cs="Arial"/>
          <w:sz w:val="22"/>
          <w:szCs w:val="22"/>
        </w:rPr>
        <w:t>fiscalização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contrato contendo</w:t>
      </w:r>
      <w:r w:rsidRPr="00C41167">
        <w:rPr>
          <w:rFonts w:ascii="Arial" w:hAnsi="Arial" w:cs="Arial"/>
          <w:spacing w:val="1"/>
          <w:sz w:val="22"/>
          <w:szCs w:val="22"/>
        </w:rPr>
        <w:t xml:space="preserve"> </w:t>
      </w:r>
      <w:r w:rsidRPr="00C41167">
        <w:rPr>
          <w:rFonts w:ascii="Arial" w:hAnsi="Arial" w:cs="Arial"/>
          <w:sz w:val="22"/>
          <w:szCs w:val="22"/>
        </w:rPr>
        <w:t>todos</w:t>
      </w:r>
      <w:r w:rsidRPr="00C41167">
        <w:rPr>
          <w:rFonts w:ascii="Arial" w:hAnsi="Arial" w:cs="Arial"/>
          <w:spacing w:val="1"/>
          <w:sz w:val="22"/>
          <w:szCs w:val="22"/>
        </w:rPr>
        <w:t xml:space="preserve"> </w:t>
      </w:r>
      <w:r w:rsidRPr="00C41167">
        <w:rPr>
          <w:rFonts w:ascii="Arial" w:hAnsi="Arial" w:cs="Arial"/>
          <w:sz w:val="22"/>
          <w:szCs w:val="22"/>
        </w:rPr>
        <w:t>os</w:t>
      </w:r>
      <w:r w:rsidRPr="00C41167">
        <w:rPr>
          <w:rFonts w:ascii="Arial" w:hAnsi="Arial" w:cs="Arial"/>
          <w:spacing w:val="1"/>
          <w:sz w:val="22"/>
          <w:szCs w:val="22"/>
        </w:rPr>
        <w:t xml:space="preserve"> </w:t>
      </w:r>
      <w:r w:rsidRPr="00C41167">
        <w:rPr>
          <w:rFonts w:ascii="Arial" w:hAnsi="Arial" w:cs="Arial"/>
          <w:sz w:val="22"/>
          <w:szCs w:val="22"/>
        </w:rPr>
        <w:t>registros</w:t>
      </w:r>
      <w:r w:rsidRPr="00C41167">
        <w:rPr>
          <w:rFonts w:ascii="Arial" w:hAnsi="Arial" w:cs="Arial"/>
          <w:spacing w:val="1"/>
          <w:sz w:val="22"/>
          <w:szCs w:val="22"/>
        </w:rPr>
        <w:t xml:space="preserve"> </w:t>
      </w:r>
      <w:r w:rsidRPr="00C41167">
        <w:rPr>
          <w:rFonts w:ascii="Arial" w:hAnsi="Arial" w:cs="Arial"/>
          <w:sz w:val="22"/>
          <w:szCs w:val="22"/>
        </w:rPr>
        <w:t>formais</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no</w:t>
      </w:r>
      <w:r w:rsidRPr="00C41167">
        <w:rPr>
          <w:rFonts w:ascii="Arial" w:hAnsi="Arial" w:cs="Arial"/>
          <w:spacing w:val="1"/>
          <w:sz w:val="22"/>
          <w:szCs w:val="22"/>
        </w:rPr>
        <w:t xml:space="preserve"> </w:t>
      </w:r>
      <w:r w:rsidRPr="00C41167">
        <w:rPr>
          <w:rFonts w:ascii="Arial" w:hAnsi="Arial" w:cs="Arial"/>
          <w:sz w:val="22"/>
          <w:szCs w:val="22"/>
        </w:rPr>
        <w:t>histórico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gerenciamento do contrato, a exemplo da ordem de serviço, do registro de ocorrências, das</w:t>
      </w:r>
      <w:r w:rsidRPr="00C41167">
        <w:rPr>
          <w:rFonts w:ascii="Arial" w:hAnsi="Arial" w:cs="Arial"/>
          <w:spacing w:val="1"/>
          <w:sz w:val="22"/>
          <w:szCs w:val="22"/>
        </w:rPr>
        <w:t xml:space="preserve"> </w:t>
      </w:r>
      <w:r w:rsidRPr="00C41167">
        <w:rPr>
          <w:rFonts w:ascii="Arial" w:hAnsi="Arial" w:cs="Arial"/>
          <w:sz w:val="22"/>
          <w:szCs w:val="22"/>
        </w:rPr>
        <w:t>alterações e das prorrogações contratuais, elaborando relatório com vistas à verificação da</w:t>
      </w:r>
      <w:r w:rsidRPr="00C41167">
        <w:rPr>
          <w:rFonts w:ascii="Arial" w:hAnsi="Arial" w:cs="Arial"/>
          <w:spacing w:val="1"/>
          <w:sz w:val="22"/>
          <w:szCs w:val="22"/>
        </w:rPr>
        <w:t xml:space="preserve"> </w:t>
      </w:r>
      <w:r w:rsidRPr="00C41167">
        <w:rPr>
          <w:rFonts w:ascii="Arial" w:hAnsi="Arial" w:cs="Arial"/>
          <w:sz w:val="22"/>
          <w:szCs w:val="22"/>
        </w:rPr>
        <w:t>necessidade</w:t>
      </w:r>
      <w:r w:rsidRPr="00C41167">
        <w:rPr>
          <w:rFonts w:ascii="Arial" w:hAnsi="Arial" w:cs="Arial"/>
          <w:spacing w:val="-13"/>
          <w:sz w:val="22"/>
          <w:szCs w:val="22"/>
        </w:rPr>
        <w:t xml:space="preserve"> </w:t>
      </w:r>
      <w:r w:rsidRPr="00C41167">
        <w:rPr>
          <w:rFonts w:ascii="Arial" w:hAnsi="Arial" w:cs="Arial"/>
          <w:sz w:val="22"/>
          <w:szCs w:val="22"/>
        </w:rPr>
        <w:t>de</w:t>
      </w:r>
      <w:r w:rsidRPr="00C41167">
        <w:rPr>
          <w:rFonts w:ascii="Arial" w:hAnsi="Arial" w:cs="Arial"/>
          <w:spacing w:val="-12"/>
          <w:sz w:val="22"/>
          <w:szCs w:val="22"/>
        </w:rPr>
        <w:t xml:space="preserve"> </w:t>
      </w:r>
      <w:r w:rsidRPr="00C41167">
        <w:rPr>
          <w:rFonts w:ascii="Arial" w:hAnsi="Arial" w:cs="Arial"/>
          <w:sz w:val="22"/>
          <w:szCs w:val="22"/>
        </w:rPr>
        <w:t>adequações</w:t>
      </w:r>
      <w:r w:rsidRPr="00C41167">
        <w:rPr>
          <w:rFonts w:ascii="Arial" w:hAnsi="Arial" w:cs="Arial"/>
          <w:spacing w:val="-13"/>
          <w:sz w:val="22"/>
          <w:szCs w:val="22"/>
        </w:rPr>
        <w:t xml:space="preserve"> </w:t>
      </w:r>
      <w:r w:rsidRPr="00C41167">
        <w:rPr>
          <w:rFonts w:ascii="Arial" w:hAnsi="Arial" w:cs="Arial"/>
          <w:sz w:val="22"/>
          <w:szCs w:val="22"/>
        </w:rPr>
        <w:t>do</w:t>
      </w:r>
      <w:r w:rsidRPr="00C41167">
        <w:rPr>
          <w:rFonts w:ascii="Arial" w:hAnsi="Arial" w:cs="Arial"/>
          <w:spacing w:val="-12"/>
          <w:sz w:val="22"/>
          <w:szCs w:val="22"/>
        </w:rPr>
        <w:t xml:space="preserve"> </w:t>
      </w:r>
      <w:r w:rsidRPr="00C41167">
        <w:rPr>
          <w:rFonts w:ascii="Arial" w:hAnsi="Arial" w:cs="Arial"/>
          <w:sz w:val="22"/>
          <w:szCs w:val="22"/>
        </w:rPr>
        <w:t>contrato</w:t>
      </w:r>
      <w:r w:rsidRPr="00C41167">
        <w:rPr>
          <w:rFonts w:ascii="Arial" w:hAnsi="Arial" w:cs="Arial"/>
          <w:spacing w:val="-13"/>
          <w:sz w:val="22"/>
          <w:szCs w:val="22"/>
        </w:rPr>
        <w:t xml:space="preserve"> </w:t>
      </w:r>
      <w:r w:rsidRPr="00C41167">
        <w:rPr>
          <w:rFonts w:ascii="Arial" w:hAnsi="Arial" w:cs="Arial"/>
          <w:sz w:val="22"/>
          <w:szCs w:val="22"/>
        </w:rPr>
        <w:t>para</w:t>
      </w:r>
      <w:r w:rsidRPr="00C41167">
        <w:rPr>
          <w:rFonts w:ascii="Arial" w:hAnsi="Arial" w:cs="Arial"/>
          <w:spacing w:val="-11"/>
          <w:sz w:val="22"/>
          <w:szCs w:val="22"/>
        </w:rPr>
        <w:t xml:space="preserve"> </w:t>
      </w:r>
      <w:r w:rsidRPr="00C41167">
        <w:rPr>
          <w:rFonts w:ascii="Arial" w:hAnsi="Arial" w:cs="Arial"/>
          <w:sz w:val="22"/>
          <w:szCs w:val="22"/>
        </w:rPr>
        <w:t>fins</w:t>
      </w:r>
      <w:r w:rsidRPr="00C41167">
        <w:rPr>
          <w:rFonts w:ascii="Arial" w:hAnsi="Arial" w:cs="Arial"/>
          <w:spacing w:val="-13"/>
          <w:sz w:val="22"/>
          <w:szCs w:val="22"/>
        </w:rPr>
        <w:t xml:space="preserve"> </w:t>
      </w:r>
      <w:r w:rsidRPr="00C41167">
        <w:rPr>
          <w:rFonts w:ascii="Arial" w:hAnsi="Arial" w:cs="Arial"/>
          <w:sz w:val="22"/>
          <w:szCs w:val="22"/>
        </w:rPr>
        <w:t>de</w:t>
      </w:r>
      <w:r w:rsidRPr="00C41167">
        <w:rPr>
          <w:rFonts w:ascii="Arial" w:hAnsi="Arial" w:cs="Arial"/>
          <w:spacing w:val="-12"/>
          <w:sz w:val="22"/>
          <w:szCs w:val="22"/>
        </w:rPr>
        <w:t xml:space="preserve"> </w:t>
      </w:r>
      <w:r w:rsidRPr="00C41167">
        <w:rPr>
          <w:rFonts w:ascii="Arial" w:hAnsi="Arial" w:cs="Arial"/>
          <w:sz w:val="22"/>
          <w:szCs w:val="22"/>
        </w:rPr>
        <w:t>atendimento</w:t>
      </w:r>
      <w:r w:rsidRPr="00C41167">
        <w:rPr>
          <w:rFonts w:ascii="Arial" w:hAnsi="Arial" w:cs="Arial"/>
          <w:spacing w:val="-13"/>
          <w:sz w:val="22"/>
          <w:szCs w:val="22"/>
        </w:rPr>
        <w:t xml:space="preserve"> </w:t>
      </w:r>
      <w:r w:rsidRPr="00C41167">
        <w:rPr>
          <w:rFonts w:ascii="Arial" w:hAnsi="Arial" w:cs="Arial"/>
          <w:sz w:val="22"/>
          <w:szCs w:val="22"/>
        </w:rPr>
        <w:t>da</w:t>
      </w:r>
      <w:r w:rsidRPr="00C41167">
        <w:rPr>
          <w:rFonts w:ascii="Arial" w:hAnsi="Arial" w:cs="Arial"/>
          <w:spacing w:val="-12"/>
          <w:sz w:val="22"/>
          <w:szCs w:val="22"/>
        </w:rPr>
        <w:t xml:space="preserve"> </w:t>
      </w:r>
      <w:r w:rsidRPr="00C41167">
        <w:rPr>
          <w:rFonts w:ascii="Arial" w:hAnsi="Arial" w:cs="Arial"/>
          <w:sz w:val="22"/>
          <w:szCs w:val="22"/>
        </w:rPr>
        <w:t>finalidade</w:t>
      </w:r>
      <w:r w:rsidRPr="00C41167">
        <w:rPr>
          <w:rFonts w:ascii="Arial" w:hAnsi="Arial" w:cs="Arial"/>
          <w:spacing w:val="-12"/>
          <w:sz w:val="22"/>
          <w:szCs w:val="22"/>
        </w:rPr>
        <w:t xml:space="preserve"> </w:t>
      </w:r>
      <w:r w:rsidRPr="00C41167">
        <w:rPr>
          <w:rFonts w:ascii="Arial" w:hAnsi="Arial" w:cs="Arial"/>
          <w:sz w:val="22"/>
          <w:szCs w:val="22"/>
        </w:rPr>
        <w:t>da</w:t>
      </w:r>
      <w:r w:rsidRPr="00C41167">
        <w:rPr>
          <w:rFonts w:ascii="Arial" w:hAnsi="Arial" w:cs="Arial"/>
          <w:spacing w:val="-13"/>
          <w:sz w:val="22"/>
          <w:szCs w:val="22"/>
        </w:rPr>
        <w:t xml:space="preserve"> </w:t>
      </w:r>
      <w:r w:rsidRPr="00C41167">
        <w:rPr>
          <w:rFonts w:ascii="Arial" w:hAnsi="Arial" w:cs="Arial"/>
          <w:sz w:val="22"/>
          <w:szCs w:val="22"/>
        </w:rPr>
        <w:t>administração.</w:t>
      </w:r>
    </w:p>
    <w:p w14:paraId="2EA16956" w14:textId="77777777" w:rsidR="00CD4BFA" w:rsidRPr="00C41167" w:rsidRDefault="00CD4BFA" w:rsidP="00804739">
      <w:pPr>
        <w:pStyle w:val="Ttulo1"/>
        <w:keepNext w:val="0"/>
        <w:widowControl w:val="0"/>
        <w:numPr>
          <w:ilvl w:val="1"/>
          <w:numId w:val="40"/>
        </w:numPr>
        <w:tabs>
          <w:tab w:val="left" w:pos="537"/>
        </w:tabs>
        <w:suppressAutoHyphens w:val="0"/>
        <w:autoSpaceDE w:val="0"/>
        <w:autoSpaceDN w:val="0"/>
        <w:spacing w:before="241"/>
        <w:ind w:left="536" w:hanging="435"/>
        <w:jc w:val="both"/>
        <w:rPr>
          <w:sz w:val="22"/>
          <w:szCs w:val="22"/>
        </w:rPr>
      </w:pPr>
      <w:r w:rsidRPr="00C41167">
        <w:rPr>
          <w:sz w:val="22"/>
          <w:szCs w:val="22"/>
        </w:rPr>
        <w:t>Critérios</w:t>
      </w:r>
      <w:r w:rsidRPr="00C41167">
        <w:rPr>
          <w:spacing w:val="-4"/>
          <w:sz w:val="22"/>
          <w:szCs w:val="22"/>
        </w:rPr>
        <w:t xml:space="preserve"> </w:t>
      </w:r>
      <w:r w:rsidRPr="00C41167">
        <w:rPr>
          <w:sz w:val="22"/>
          <w:szCs w:val="22"/>
        </w:rPr>
        <w:t>de</w:t>
      </w:r>
      <w:r w:rsidRPr="00C41167">
        <w:rPr>
          <w:spacing w:val="-3"/>
          <w:sz w:val="22"/>
          <w:szCs w:val="22"/>
        </w:rPr>
        <w:t xml:space="preserve"> </w:t>
      </w:r>
      <w:r w:rsidRPr="00C41167">
        <w:rPr>
          <w:sz w:val="22"/>
          <w:szCs w:val="22"/>
        </w:rPr>
        <w:t>Recebimento</w:t>
      </w:r>
      <w:r w:rsidRPr="00C41167">
        <w:rPr>
          <w:spacing w:val="-3"/>
          <w:sz w:val="22"/>
          <w:szCs w:val="22"/>
        </w:rPr>
        <w:t xml:space="preserve"> </w:t>
      </w:r>
      <w:r w:rsidRPr="00C41167">
        <w:rPr>
          <w:sz w:val="22"/>
          <w:szCs w:val="22"/>
        </w:rPr>
        <w:t>do</w:t>
      </w:r>
      <w:r w:rsidRPr="00C41167">
        <w:rPr>
          <w:spacing w:val="-4"/>
          <w:sz w:val="22"/>
          <w:szCs w:val="22"/>
        </w:rPr>
        <w:t xml:space="preserve"> </w:t>
      </w:r>
      <w:r w:rsidRPr="00C41167">
        <w:rPr>
          <w:sz w:val="22"/>
          <w:szCs w:val="22"/>
        </w:rPr>
        <w:t>Objeto</w:t>
      </w:r>
    </w:p>
    <w:p w14:paraId="0152C8E9" w14:textId="77777777" w:rsidR="00CD4BFA" w:rsidRPr="00C41167" w:rsidRDefault="00CD4BFA" w:rsidP="00804739">
      <w:pPr>
        <w:pStyle w:val="PargrafodaLista"/>
        <w:widowControl w:val="0"/>
        <w:numPr>
          <w:ilvl w:val="2"/>
          <w:numId w:val="40"/>
        </w:numPr>
        <w:tabs>
          <w:tab w:val="left" w:pos="705"/>
        </w:tabs>
        <w:suppressAutoHyphens w:val="0"/>
        <w:autoSpaceDE w:val="0"/>
        <w:autoSpaceDN w:val="0"/>
        <w:spacing w:before="240"/>
        <w:ind w:right="143" w:firstLine="0"/>
        <w:jc w:val="both"/>
        <w:rPr>
          <w:rFonts w:ascii="Arial" w:hAnsi="Arial" w:cs="Arial"/>
          <w:sz w:val="22"/>
          <w:szCs w:val="22"/>
        </w:rPr>
      </w:pPr>
      <w:r w:rsidRPr="00C41167">
        <w:rPr>
          <w:rFonts w:ascii="Arial" w:hAnsi="Arial" w:cs="Arial"/>
          <w:sz w:val="22"/>
          <w:szCs w:val="22"/>
        </w:rPr>
        <w:t xml:space="preserve">Os bens/serviços serão recebidos provisoriamente no prazo de 02 (dois) dias, </w:t>
      </w:r>
      <w:r w:rsidRPr="00C41167">
        <w:rPr>
          <w:rFonts w:ascii="Arial" w:hAnsi="Arial" w:cs="Arial"/>
          <w:sz w:val="22"/>
          <w:szCs w:val="22"/>
        </w:rPr>
        <w:lastRenderedPageBreak/>
        <w:t>pelo(a)</w:t>
      </w:r>
      <w:r w:rsidRPr="00C41167">
        <w:rPr>
          <w:rFonts w:ascii="Arial" w:hAnsi="Arial" w:cs="Arial"/>
          <w:spacing w:val="1"/>
          <w:sz w:val="22"/>
          <w:szCs w:val="22"/>
        </w:rPr>
        <w:t xml:space="preserve"> </w:t>
      </w:r>
      <w:r w:rsidRPr="00C41167">
        <w:rPr>
          <w:rFonts w:ascii="Arial" w:hAnsi="Arial" w:cs="Arial"/>
          <w:sz w:val="22"/>
          <w:szCs w:val="22"/>
        </w:rPr>
        <w:t>responsável</w:t>
      </w:r>
      <w:r w:rsidRPr="00C41167">
        <w:rPr>
          <w:rFonts w:ascii="Arial" w:hAnsi="Arial" w:cs="Arial"/>
          <w:spacing w:val="-12"/>
          <w:sz w:val="22"/>
          <w:szCs w:val="22"/>
        </w:rPr>
        <w:t xml:space="preserve"> </w:t>
      </w:r>
      <w:r w:rsidRPr="00C41167">
        <w:rPr>
          <w:rFonts w:ascii="Arial" w:hAnsi="Arial" w:cs="Arial"/>
          <w:sz w:val="22"/>
          <w:szCs w:val="22"/>
        </w:rPr>
        <w:t>pelo</w:t>
      </w:r>
      <w:r w:rsidRPr="00C41167">
        <w:rPr>
          <w:rFonts w:ascii="Arial" w:hAnsi="Arial" w:cs="Arial"/>
          <w:spacing w:val="-10"/>
          <w:sz w:val="22"/>
          <w:szCs w:val="22"/>
        </w:rPr>
        <w:t xml:space="preserve"> </w:t>
      </w:r>
      <w:r w:rsidRPr="00C41167">
        <w:rPr>
          <w:rFonts w:ascii="Arial" w:hAnsi="Arial" w:cs="Arial"/>
          <w:sz w:val="22"/>
          <w:szCs w:val="22"/>
        </w:rPr>
        <w:t>acompanhamento</w:t>
      </w:r>
      <w:r w:rsidRPr="00C41167">
        <w:rPr>
          <w:rFonts w:ascii="Arial" w:hAnsi="Arial" w:cs="Arial"/>
          <w:spacing w:val="-11"/>
          <w:sz w:val="22"/>
          <w:szCs w:val="22"/>
        </w:rPr>
        <w:t xml:space="preserve"> </w:t>
      </w:r>
      <w:r w:rsidRPr="00C41167">
        <w:rPr>
          <w:rFonts w:ascii="Arial" w:hAnsi="Arial" w:cs="Arial"/>
          <w:sz w:val="22"/>
          <w:szCs w:val="22"/>
        </w:rPr>
        <w:t>e</w:t>
      </w:r>
      <w:r w:rsidRPr="00C41167">
        <w:rPr>
          <w:rFonts w:ascii="Arial" w:hAnsi="Arial" w:cs="Arial"/>
          <w:spacing w:val="-13"/>
          <w:sz w:val="22"/>
          <w:szCs w:val="22"/>
        </w:rPr>
        <w:t xml:space="preserve"> </w:t>
      </w:r>
      <w:r w:rsidRPr="00C41167">
        <w:rPr>
          <w:rFonts w:ascii="Arial" w:hAnsi="Arial" w:cs="Arial"/>
          <w:sz w:val="22"/>
          <w:szCs w:val="22"/>
        </w:rPr>
        <w:t>fiscalização</w:t>
      </w:r>
      <w:r w:rsidRPr="00C41167">
        <w:rPr>
          <w:rFonts w:ascii="Arial" w:hAnsi="Arial" w:cs="Arial"/>
          <w:spacing w:val="-15"/>
          <w:sz w:val="22"/>
          <w:szCs w:val="22"/>
        </w:rPr>
        <w:t xml:space="preserve"> </w:t>
      </w:r>
      <w:r w:rsidRPr="00C41167">
        <w:rPr>
          <w:rFonts w:ascii="Arial" w:hAnsi="Arial" w:cs="Arial"/>
          <w:sz w:val="22"/>
          <w:szCs w:val="22"/>
        </w:rPr>
        <w:t>do</w:t>
      </w:r>
      <w:r w:rsidRPr="00C41167">
        <w:rPr>
          <w:rFonts w:ascii="Arial" w:hAnsi="Arial" w:cs="Arial"/>
          <w:spacing w:val="-10"/>
          <w:sz w:val="22"/>
          <w:szCs w:val="22"/>
        </w:rPr>
        <w:t xml:space="preserve"> </w:t>
      </w:r>
      <w:r w:rsidRPr="00C41167">
        <w:rPr>
          <w:rFonts w:ascii="Arial" w:hAnsi="Arial" w:cs="Arial"/>
          <w:sz w:val="22"/>
          <w:szCs w:val="22"/>
        </w:rPr>
        <w:t>contrato,</w:t>
      </w:r>
      <w:r w:rsidRPr="00C41167">
        <w:rPr>
          <w:rFonts w:ascii="Arial" w:hAnsi="Arial" w:cs="Arial"/>
          <w:spacing w:val="-13"/>
          <w:sz w:val="22"/>
          <w:szCs w:val="22"/>
        </w:rPr>
        <w:t xml:space="preserve"> </w:t>
      </w:r>
      <w:r w:rsidRPr="00C41167">
        <w:rPr>
          <w:rFonts w:ascii="Arial" w:hAnsi="Arial" w:cs="Arial"/>
          <w:sz w:val="22"/>
          <w:szCs w:val="22"/>
        </w:rPr>
        <w:t>para</w:t>
      </w:r>
      <w:r w:rsidRPr="00C41167">
        <w:rPr>
          <w:rFonts w:ascii="Arial" w:hAnsi="Arial" w:cs="Arial"/>
          <w:spacing w:val="-12"/>
          <w:sz w:val="22"/>
          <w:szCs w:val="22"/>
        </w:rPr>
        <w:t xml:space="preserve"> </w:t>
      </w:r>
      <w:r w:rsidRPr="00C41167">
        <w:rPr>
          <w:rFonts w:ascii="Arial" w:hAnsi="Arial" w:cs="Arial"/>
          <w:sz w:val="22"/>
          <w:szCs w:val="22"/>
        </w:rPr>
        <w:t>efeito</w:t>
      </w:r>
      <w:r w:rsidRPr="00C41167">
        <w:rPr>
          <w:rFonts w:ascii="Arial" w:hAnsi="Arial" w:cs="Arial"/>
          <w:spacing w:val="-11"/>
          <w:sz w:val="22"/>
          <w:szCs w:val="22"/>
        </w:rPr>
        <w:t xml:space="preserve"> </w:t>
      </w:r>
      <w:r w:rsidRPr="00C41167">
        <w:rPr>
          <w:rFonts w:ascii="Arial" w:hAnsi="Arial" w:cs="Arial"/>
          <w:sz w:val="22"/>
          <w:szCs w:val="22"/>
        </w:rPr>
        <w:t>de</w:t>
      </w:r>
      <w:r w:rsidRPr="00C41167">
        <w:rPr>
          <w:rFonts w:ascii="Arial" w:hAnsi="Arial" w:cs="Arial"/>
          <w:spacing w:val="-11"/>
          <w:sz w:val="22"/>
          <w:szCs w:val="22"/>
        </w:rPr>
        <w:t xml:space="preserve"> </w:t>
      </w:r>
      <w:r w:rsidRPr="00C41167">
        <w:rPr>
          <w:rFonts w:ascii="Arial" w:hAnsi="Arial" w:cs="Arial"/>
          <w:sz w:val="22"/>
          <w:szCs w:val="22"/>
        </w:rPr>
        <w:t>posterior</w:t>
      </w:r>
      <w:r w:rsidRPr="00C41167">
        <w:rPr>
          <w:rFonts w:ascii="Arial" w:hAnsi="Arial" w:cs="Arial"/>
          <w:spacing w:val="-10"/>
          <w:sz w:val="22"/>
          <w:szCs w:val="22"/>
        </w:rPr>
        <w:t xml:space="preserve"> </w:t>
      </w:r>
      <w:r w:rsidRPr="00C41167">
        <w:rPr>
          <w:rFonts w:ascii="Arial" w:hAnsi="Arial" w:cs="Arial"/>
          <w:sz w:val="22"/>
          <w:szCs w:val="22"/>
        </w:rPr>
        <w:t>verificação</w:t>
      </w:r>
      <w:r w:rsidRPr="00C41167">
        <w:rPr>
          <w:rFonts w:ascii="Arial" w:hAnsi="Arial" w:cs="Arial"/>
          <w:spacing w:val="-57"/>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sua conformidade</w:t>
      </w:r>
      <w:r w:rsidRPr="00C41167">
        <w:rPr>
          <w:rFonts w:ascii="Arial" w:hAnsi="Arial" w:cs="Arial"/>
          <w:spacing w:val="-2"/>
          <w:sz w:val="22"/>
          <w:szCs w:val="22"/>
        </w:rPr>
        <w:t xml:space="preserve"> </w:t>
      </w:r>
      <w:r w:rsidRPr="00C41167">
        <w:rPr>
          <w:rFonts w:ascii="Arial" w:hAnsi="Arial" w:cs="Arial"/>
          <w:sz w:val="22"/>
          <w:szCs w:val="22"/>
        </w:rPr>
        <w:t>com</w:t>
      </w:r>
      <w:r w:rsidRPr="00C41167">
        <w:rPr>
          <w:rFonts w:ascii="Arial" w:hAnsi="Arial" w:cs="Arial"/>
          <w:spacing w:val="-2"/>
          <w:sz w:val="22"/>
          <w:szCs w:val="22"/>
        </w:rPr>
        <w:t xml:space="preserve"> </w:t>
      </w:r>
      <w:r w:rsidRPr="00C41167">
        <w:rPr>
          <w:rFonts w:ascii="Arial" w:hAnsi="Arial" w:cs="Arial"/>
          <w:sz w:val="22"/>
          <w:szCs w:val="22"/>
        </w:rPr>
        <w:t>as especificações</w:t>
      </w:r>
      <w:r w:rsidRPr="00C41167">
        <w:rPr>
          <w:rFonts w:ascii="Arial" w:hAnsi="Arial" w:cs="Arial"/>
          <w:spacing w:val="-1"/>
          <w:sz w:val="22"/>
          <w:szCs w:val="22"/>
        </w:rPr>
        <w:t xml:space="preserve"> </w:t>
      </w:r>
      <w:r w:rsidRPr="00C41167">
        <w:rPr>
          <w:rFonts w:ascii="Arial" w:hAnsi="Arial" w:cs="Arial"/>
          <w:sz w:val="22"/>
          <w:szCs w:val="22"/>
        </w:rPr>
        <w:t>constantes neste</w:t>
      </w:r>
      <w:r w:rsidRPr="00C41167">
        <w:rPr>
          <w:rFonts w:ascii="Arial" w:hAnsi="Arial" w:cs="Arial"/>
          <w:spacing w:val="-2"/>
          <w:sz w:val="22"/>
          <w:szCs w:val="22"/>
        </w:rPr>
        <w:t xml:space="preserve"> </w:t>
      </w:r>
      <w:r w:rsidRPr="00C41167">
        <w:rPr>
          <w:rFonts w:ascii="Arial" w:hAnsi="Arial" w:cs="Arial"/>
          <w:sz w:val="22"/>
          <w:szCs w:val="22"/>
        </w:rPr>
        <w:t>instrumento</w:t>
      </w:r>
      <w:r w:rsidRPr="00C41167">
        <w:rPr>
          <w:rFonts w:ascii="Arial" w:hAnsi="Arial" w:cs="Arial"/>
          <w:spacing w:val="-3"/>
          <w:sz w:val="22"/>
          <w:szCs w:val="22"/>
        </w:rPr>
        <w:t xml:space="preserve"> </w:t>
      </w:r>
      <w:r w:rsidRPr="00C41167">
        <w:rPr>
          <w:rFonts w:ascii="Arial" w:hAnsi="Arial" w:cs="Arial"/>
          <w:sz w:val="22"/>
          <w:szCs w:val="22"/>
        </w:rPr>
        <w:t>e</w:t>
      </w:r>
      <w:r w:rsidRPr="00C41167">
        <w:rPr>
          <w:rFonts w:ascii="Arial" w:hAnsi="Arial" w:cs="Arial"/>
          <w:spacing w:val="-1"/>
          <w:sz w:val="22"/>
          <w:szCs w:val="22"/>
        </w:rPr>
        <w:t xml:space="preserve"> </w:t>
      </w:r>
      <w:r w:rsidRPr="00C41167">
        <w:rPr>
          <w:rFonts w:ascii="Arial" w:hAnsi="Arial" w:cs="Arial"/>
          <w:sz w:val="22"/>
          <w:szCs w:val="22"/>
        </w:rPr>
        <w:t>na</w:t>
      </w:r>
      <w:r w:rsidRPr="00C41167">
        <w:rPr>
          <w:rFonts w:ascii="Arial" w:hAnsi="Arial" w:cs="Arial"/>
          <w:spacing w:val="-1"/>
          <w:sz w:val="22"/>
          <w:szCs w:val="22"/>
        </w:rPr>
        <w:t xml:space="preserve"> </w:t>
      </w:r>
      <w:r w:rsidRPr="00C41167">
        <w:rPr>
          <w:rFonts w:ascii="Arial" w:hAnsi="Arial" w:cs="Arial"/>
          <w:sz w:val="22"/>
          <w:szCs w:val="22"/>
        </w:rPr>
        <w:t>proposta.</w:t>
      </w:r>
    </w:p>
    <w:p w14:paraId="5FF23CC1" w14:textId="77777777" w:rsidR="00CD4BFA" w:rsidRPr="00C41167" w:rsidRDefault="00CD4BFA" w:rsidP="00804739">
      <w:pPr>
        <w:pStyle w:val="PargrafodaLista"/>
        <w:widowControl w:val="0"/>
        <w:numPr>
          <w:ilvl w:val="2"/>
          <w:numId w:val="40"/>
        </w:numPr>
        <w:tabs>
          <w:tab w:val="left" w:pos="666"/>
        </w:tabs>
        <w:suppressAutoHyphens w:val="0"/>
        <w:autoSpaceDE w:val="0"/>
        <w:autoSpaceDN w:val="0"/>
        <w:spacing w:before="238"/>
        <w:ind w:right="142" w:firstLine="0"/>
        <w:jc w:val="both"/>
        <w:rPr>
          <w:rFonts w:ascii="Arial" w:hAnsi="Arial" w:cs="Arial"/>
          <w:sz w:val="22"/>
          <w:szCs w:val="22"/>
        </w:rPr>
      </w:pPr>
      <w:r w:rsidRPr="00C41167">
        <w:rPr>
          <w:rFonts w:ascii="Arial" w:hAnsi="Arial" w:cs="Arial"/>
          <w:sz w:val="22"/>
          <w:szCs w:val="22"/>
        </w:rPr>
        <w:t>Os bens/serviços poderão ser rejeitados, no todo ou em parte, quando em desacordo com</w:t>
      </w:r>
      <w:r w:rsidRPr="00C41167">
        <w:rPr>
          <w:rFonts w:ascii="Arial" w:hAnsi="Arial" w:cs="Arial"/>
          <w:spacing w:val="-58"/>
          <w:sz w:val="22"/>
          <w:szCs w:val="22"/>
        </w:rPr>
        <w:t xml:space="preserve"> </w:t>
      </w:r>
      <w:r w:rsidRPr="00C41167">
        <w:rPr>
          <w:rFonts w:ascii="Arial" w:hAnsi="Arial" w:cs="Arial"/>
          <w:sz w:val="22"/>
          <w:szCs w:val="22"/>
        </w:rPr>
        <w:t>as</w:t>
      </w:r>
      <w:r w:rsidRPr="00C41167">
        <w:rPr>
          <w:rFonts w:ascii="Arial" w:hAnsi="Arial" w:cs="Arial"/>
          <w:spacing w:val="-8"/>
          <w:sz w:val="22"/>
          <w:szCs w:val="22"/>
        </w:rPr>
        <w:t xml:space="preserve"> </w:t>
      </w:r>
      <w:r w:rsidRPr="00C41167">
        <w:rPr>
          <w:rFonts w:ascii="Arial" w:hAnsi="Arial" w:cs="Arial"/>
          <w:sz w:val="22"/>
          <w:szCs w:val="22"/>
        </w:rPr>
        <w:t>especificações</w:t>
      </w:r>
      <w:r w:rsidRPr="00C41167">
        <w:rPr>
          <w:rFonts w:ascii="Arial" w:hAnsi="Arial" w:cs="Arial"/>
          <w:spacing w:val="-8"/>
          <w:sz w:val="22"/>
          <w:szCs w:val="22"/>
        </w:rPr>
        <w:t xml:space="preserve"> </w:t>
      </w:r>
      <w:r w:rsidRPr="00C41167">
        <w:rPr>
          <w:rFonts w:ascii="Arial" w:hAnsi="Arial" w:cs="Arial"/>
          <w:sz w:val="22"/>
          <w:szCs w:val="22"/>
        </w:rPr>
        <w:t>constantes</w:t>
      </w:r>
      <w:r w:rsidRPr="00C41167">
        <w:rPr>
          <w:rFonts w:ascii="Arial" w:hAnsi="Arial" w:cs="Arial"/>
          <w:spacing w:val="-8"/>
          <w:sz w:val="22"/>
          <w:szCs w:val="22"/>
        </w:rPr>
        <w:t xml:space="preserve"> </w:t>
      </w:r>
      <w:r w:rsidRPr="00C41167">
        <w:rPr>
          <w:rFonts w:ascii="Arial" w:hAnsi="Arial" w:cs="Arial"/>
          <w:sz w:val="22"/>
          <w:szCs w:val="22"/>
        </w:rPr>
        <w:t>neste</w:t>
      </w:r>
      <w:r w:rsidRPr="00C41167">
        <w:rPr>
          <w:rFonts w:ascii="Arial" w:hAnsi="Arial" w:cs="Arial"/>
          <w:spacing w:val="-9"/>
          <w:sz w:val="22"/>
          <w:szCs w:val="22"/>
        </w:rPr>
        <w:t xml:space="preserve"> </w:t>
      </w:r>
      <w:r w:rsidRPr="00C41167">
        <w:rPr>
          <w:rFonts w:ascii="Arial" w:hAnsi="Arial" w:cs="Arial"/>
          <w:sz w:val="22"/>
          <w:szCs w:val="22"/>
        </w:rPr>
        <w:t>instrumento</w:t>
      </w:r>
      <w:r w:rsidRPr="00C41167">
        <w:rPr>
          <w:rFonts w:ascii="Arial" w:hAnsi="Arial" w:cs="Arial"/>
          <w:spacing w:val="-8"/>
          <w:sz w:val="22"/>
          <w:szCs w:val="22"/>
        </w:rPr>
        <w:t xml:space="preserve"> </w:t>
      </w:r>
      <w:r w:rsidRPr="00C41167">
        <w:rPr>
          <w:rFonts w:ascii="Arial" w:hAnsi="Arial" w:cs="Arial"/>
          <w:sz w:val="22"/>
          <w:szCs w:val="22"/>
        </w:rPr>
        <w:t>e</w:t>
      </w:r>
      <w:r w:rsidRPr="00C41167">
        <w:rPr>
          <w:rFonts w:ascii="Arial" w:hAnsi="Arial" w:cs="Arial"/>
          <w:spacing w:val="-8"/>
          <w:sz w:val="22"/>
          <w:szCs w:val="22"/>
        </w:rPr>
        <w:t xml:space="preserve"> </w:t>
      </w:r>
      <w:r w:rsidRPr="00C41167">
        <w:rPr>
          <w:rFonts w:ascii="Arial" w:hAnsi="Arial" w:cs="Arial"/>
          <w:sz w:val="22"/>
          <w:szCs w:val="22"/>
        </w:rPr>
        <w:t>na</w:t>
      </w:r>
      <w:r w:rsidRPr="00C41167">
        <w:rPr>
          <w:rFonts w:ascii="Arial" w:hAnsi="Arial" w:cs="Arial"/>
          <w:spacing w:val="-7"/>
          <w:sz w:val="22"/>
          <w:szCs w:val="22"/>
        </w:rPr>
        <w:t xml:space="preserve"> </w:t>
      </w:r>
      <w:r w:rsidRPr="00C41167">
        <w:rPr>
          <w:rFonts w:ascii="Arial" w:hAnsi="Arial" w:cs="Arial"/>
          <w:sz w:val="22"/>
          <w:szCs w:val="22"/>
        </w:rPr>
        <w:t>proposta,</w:t>
      </w:r>
      <w:r w:rsidRPr="00C41167">
        <w:rPr>
          <w:rFonts w:ascii="Arial" w:hAnsi="Arial" w:cs="Arial"/>
          <w:spacing w:val="-9"/>
          <w:sz w:val="22"/>
          <w:szCs w:val="22"/>
        </w:rPr>
        <w:t xml:space="preserve"> </w:t>
      </w:r>
      <w:r w:rsidRPr="00C41167">
        <w:rPr>
          <w:rFonts w:ascii="Arial" w:hAnsi="Arial" w:cs="Arial"/>
          <w:sz w:val="22"/>
          <w:szCs w:val="22"/>
        </w:rPr>
        <w:t>devendo</w:t>
      </w:r>
      <w:r w:rsidRPr="00C41167">
        <w:rPr>
          <w:rFonts w:ascii="Arial" w:hAnsi="Arial" w:cs="Arial"/>
          <w:spacing w:val="-8"/>
          <w:sz w:val="22"/>
          <w:szCs w:val="22"/>
        </w:rPr>
        <w:t xml:space="preserve"> </w:t>
      </w:r>
      <w:r w:rsidRPr="00C41167">
        <w:rPr>
          <w:rFonts w:ascii="Arial" w:hAnsi="Arial" w:cs="Arial"/>
          <w:sz w:val="22"/>
          <w:szCs w:val="22"/>
        </w:rPr>
        <w:t>ser</w:t>
      </w:r>
      <w:r w:rsidRPr="00C41167">
        <w:rPr>
          <w:rFonts w:ascii="Arial" w:hAnsi="Arial" w:cs="Arial"/>
          <w:spacing w:val="-11"/>
          <w:sz w:val="22"/>
          <w:szCs w:val="22"/>
        </w:rPr>
        <w:t xml:space="preserve"> </w:t>
      </w:r>
      <w:r w:rsidRPr="00C41167">
        <w:rPr>
          <w:rFonts w:ascii="Arial" w:hAnsi="Arial" w:cs="Arial"/>
          <w:sz w:val="22"/>
          <w:szCs w:val="22"/>
        </w:rPr>
        <w:t>substituídos</w:t>
      </w:r>
      <w:r w:rsidRPr="00C41167">
        <w:rPr>
          <w:rFonts w:ascii="Arial" w:hAnsi="Arial" w:cs="Arial"/>
          <w:spacing w:val="-8"/>
          <w:sz w:val="22"/>
          <w:szCs w:val="22"/>
        </w:rPr>
        <w:t xml:space="preserve"> </w:t>
      </w:r>
      <w:r w:rsidRPr="00C41167">
        <w:rPr>
          <w:rFonts w:ascii="Arial" w:hAnsi="Arial" w:cs="Arial"/>
          <w:sz w:val="22"/>
          <w:szCs w:val="22"/>
        </w:rPr>
        <w:t>no</w:t>
      </w:r>
      <w:r w:rsidRPr="00C41167">
        <w:rPr>
          <w:rFonts w:ascii="Arial" w:hAnsi="Arial" w:cs="Arial"/>
          <w:spacing w:val="-9"/>
          <w:sz w:val="22"/>
          <w:szCs w:val="22"/>
        </w:rPr>
        <w:t xml:space="preserve"> </w:t>
      </w:r>
      <w:r w:rsidRPr="00C41167">
        <w:rPr>
          <w:rFonts w:ascii="Arial" w:hAnsi="Arial" w:cs="Arial"/>
          <w:sz w:val="22"/>
          <w:szCs w:val="22"/>
        </w:rPr>
        <w:t>prazo</w:t>
      </w:r>
      <w:r w:rsidRPr="00C41167">
        <w:rPr>
          <w:rFonts w:ascii="Arial" w:hAnsi="Arial" w:cs="Arial"/>
          <w:spacing w:val="-57"/>
          <w:sz w:val="22"/>
          <w:szCs w:val="22"/>
        </w:rPr>
        <w:t xml:space="preserve"> </w:t>
      </w:r>
      <w:r w:rsidRPr="00C41167">
        <w:rPr>
          <w:rFonts w:ascii="Arial" w:hAnsi="Arial" w:cs="Arial"/>
          <w:sz w:val="22"/>
          <w:szCs w:val="22"/>
        </w:rPr>
        <w:t>de</w:t>
      </w:r>
      <w:r w:rsidRPr="00C41167">
        <w:rPr>
          <w:rFonts w:ascii="Arial" w:hAnsi="Arial" w:cs="Arial"/>
          <w:spacing w:val="-10"/>
          <w:sz w:val="22"/>
          <w:szCs w:val="22"/>
        </w:rPr>
        <w:t xml:space="preserve"> </w:t>
      </w:r>
      <w:r w:rsidRPr="00C41167">
        <w:rPr>
          <w:rFonts w:ascii="Arial" w:hAnsi="Arial" w:cs="Arial"/>
          <w:sz w:val="22"/>
          <w:szCs w:val="22"/>
        </w:rPr>
        <w:t>01</w:t>
      </w:r>
      <w:r w:rsidRPr="00C41167">
        <w:rPr>
          <w:rFonts w:ascii="Arial" w:hAnsi="Arial" w:cs="Arial"/>
          <w:spacing w:val="-8"/>
          <w:sz w:val="22"/>
          <w:szCs w:val="22"/>
        </w:rPr>
        <w:t xml:space="preserve"> </w:t>
      </w:r>
      <w:r w:rsidRPr="00C41167">
        <w:rPr>
          <w:rFonts w:ascii="Arial" w:hAnsi="Arial" w:cs="Arial"/>
          <w:sz w:val="22"/>
          <w:szCs w:val="22"/>
        </w:rPr>
        <w:t>(um)</w:t>
      </w:r>
      <w:r w:rsidRPr="00C41167">
        <w:rPr>
          <w:rFonts w:ascii="Arial" w:hAnsi="Arial" w:cs="Arial"/>
          <w:spacing w:val="-10"/>
          <w:sz w:val="22"/>
          <w:szCs w:val="22"/>
        </w:rPr>
        <w:t xml:space="preserve"> </w:t>
      </w:r>
      <w:r w:rsidRPr="00C41167">
        <w:rPr>
          <w:rFonts w:ascii="Arial" w:hAnsi="Arial" w:cs="Arial"/>
          <w:sz w:val="22"/>
          <w:szCs w:val="22"/>
        </w:rPr>
        <w:t>dia,</w:t>
      </w:r>
      <w:r w:rsidRPr="00C41167">
        <w:rPr>
          <w:rFonts w:ascii="Arial" w:hAnsi="Arial" w:cs="Arial"/>
          <w:spacing w:val="-11"/>
          <w:sz w:val="22"/>
          <w:szCs w:val="22"/>
        </w:rPr>
        <w:t xml:space="preserve"> </w:t>
      </w:r>
      <w:r w:rsidRPr="00C41167">
        <w:rPr>
          <w:rFonts w:ascii="Arial" w:hAnsi="Arial" w:cs="Arial"/>
          <w:sz w:val="22"/>
          <w:szCs w:val="22"/>
        </w:rPr>
        <w:t>a</w:t>
      </w:r>
      <w:r w:rsidRPr="00C41167">
        <w:rPr>
          <w:rFonts w:ascii="Arial" w:hAnsi="Arial" w:cs="Arial"/>
          <w:spacing w:val="-8"/>
          <w:sz w:val="22"/>
          <w:szCs w:val="22"/>
        </w:rPr>
        <w:t xml:space="preserve"> </w:t>
      </w:r>
      <w:r w:rsidRPr="00C41167">
        <w:rPr>
          <w:rFonts w:ascii="Arial" w:hAnsi="Arial" w:cs="Arial"/>
          <w:sz w:val="22"/>
          <w:szCs w:val="22"/>
        </w:rPr>
        <w:t>contar</w:t>
      </w:r>
      <w:r w:rsidRPr="00C41167">
        <w:rPr>
          <w:rFonts w:ascii="Arial" w:hAnsi="Arial" w:cs="Arial"/>
          <w:spacing w:val="-8"/>
          <w:sz w:val="22"/>
          <w:szCs w:val="22"/>
        </w:rPr>
        <w:t xml:space="preserve"> </w:t>
      </w:r>
      <w:r w:rsidRPr="00C41167">
        <w:rPr>
          <w:rFonts w:ascii="Arial" w:hAnsi="Arial" w:cs="Arial"/>
          <w:sz w:val="22"/>
          <w:szCs w:val="22"/>
        </w:rPr>
        <w:t>da</w:t>
      </w:r>
      <w:r w:rsidRPr="00C41167">
        <w:rPr>
          <w:rFonts w:ascii="Arial" w:hAnsi="Arial" w:cs="Arial"/>
          <w:spacing w:val="-11"/>
          <w:sz w:val="22"/>
          <w:szCs w:val="22"/>
        </w:rPr>
        <w:t xml:space="preserve"> </w:t>
      </w:r>
      <w:r w:rsidRPr="00C41167">
        <w:rPr>
          <w:rFonts w:ascii="Arial" w:hAnsi="Arial" w:cs="Arial"/>
          <w:sz w:val="22"/>
          <w:szCs w:val="22"/>
        </w:rPr>
        <w:t>notificação</w:t>
      </w:r>
      <w:r w:rsidRPr="00C41167">
        <w:rPr>
          <w:rFonts w:ascii="Arial" w:hAnsi="Arial" w:cs="Arial"/>
          <w:spacing w:val="-11"/>
          <w:sz w:val="22"/>
          <w:szCs w:val="22"/>
        </w:rPr>
        <w:t xml:space="preserve"> </w:t>
      </w:r>
      <w:r w:rsidRPr="00C41167">
        <w:rPr>
          <w:rFonts w:ascii="Arial" w:hAnsi="Arial" w:cs="Arial"/>
          <w:sz w:val="22"/>
          <w:szCs w:val="22"/>
        </w:rPr>
        <w:t>da</w:t>
      </w:r>
      <w:r w:rsidRPr="00C41167">
        <w:rPr>
          <w:rFonts w:ascii="Arial" w:hAnsi="Arial" w:cs="Arial"/>
          <w:spacing w:val="-9"/>
          <w:sz w:val="22"/>
          <w:szCs w:val="22"/>
        </w:rPr>
        <w:t xml:space="preserve"> </w:t>
      </w:r>
      <w:r w:rsidRPr="00C41167">
        <w:rPr>
          <w:rFonts w:ascii="Arial" w:hAnsi="Arial" w:cs="Arial"/>
          <w:sz w:val="22"/>
          <w:szCs w:val="22"/>
        </w:rPr>
        <w:t>contratada,</w:t>
      </w:r>
      <w:r w:rsidRPr="00C41167">
        <w:rPr>
          <w:rFonts w:ascii="Arial" w:hAnsi="Arial" w:cs="Arial"/>
          <w:spacing w:val="-11"/>
          <w:sz w:val="22"/>
          <w:szCs w:val="22"/>
        </w:rPr>
        <w:t xml:space="preserve"> </w:t>
      </w:r>
      <w:r w:rsidRPr="00C41167">
        <w:rPr>
          <w:rFonts w:ascii="Arial" w:hAnsi="Arial" w:cs="Arial"/>
          <w:sz w:val="22"/>
          <w:szCs w:val="22"/>
        </w:rPr>
        <w:t>às</w:t>
      </w:r>
      <w:r w:rsidRPr="00C41167">
        <w:rPr>
          <w:rFonts w:ascii="Arial" w:hAnsi="Arial" w:cs="Arial"/>
          <w:spacing w:val="-8"/>
          <w:sz w:val="22"/>
          <w:szCs w:val="22"/>
        </w:rPr>
        <w:t xml:space="preserve"> </w:t>
      </w:r>
      <w:r w:rsidRPr="00C41167">
        <w:rPr>
          <w:rFonts w:ascii="Arial" w:hAnsi="Arial" w:cs="Arial"/>
          <w:sz w:val="22"/>
          <w:szCs w:val="22"/>
        </w:rPr>
        <w:t>suas</w:t>
      </w:r>
      <w:r w:rsidRPr="00C41167">
        <w:rPr>
          <w:rFonts w:ascii="Arial" w:hAnsi="Arial" w:cs="Arial"/>
          <w:spacing w:val="-9"/>
          <w:sz w:val="22"/>
          <w:szCs w:val="22"/>
        </w:rPr>
        <w:t xml:space="preserve"> </w:t>
      </w:r>
      <w:r w:rsidRPr="00C41167">
        <w:rPr>
          <w:rFonts w:ascii="Arial" w:hAnsi="Arial" w:cs="Arial"/>
          <w:sz w:val="22"/>
          <w:szCs w:val="22"/>
        </w:rPr>
        <w:t>custas,</w:t>
      </w:r>
      <w:r w:rsidRPr="00C41167">
        <w:rPr>
          <w:rFonts w:ascii="Arial" w:hAnsi="Arial" w:cs="Arial"/>
          <w:spacing w:val="-8"/>
          <w:sz w:val="22"/>
          <w:szCs w:val="22"/>
        </w:rPr>
        <w:t xml:space="preserve"> </w:t>
      </w:r>
      <w:r w:rsidRPr="00C41167">
        <w:rPr>
          <w:rFonts w:ascii="Arial" w:hAnsi="Arial" w:cs="Arial"/>
          <w:sz w:val="22"/>
          <w:szCs w:val="22"/>
        </w:rPr>
        <w:t>sem</w:t>
      </w:r>
      <w:r w:rsidRPr="00C41167">
        <w:rPr>
          <w:rFonts w:ascii="Arial" w:hAnsi="Arial" w:cs="Arial"/>
          <w:spacing w:val="-10"/>
          <w:sz w:val="22"/>
          <w:szCs w:val="22"/>
        </w:rPr>
        <w:t xml:space="preserve"> </w:t>
      </w:r>
      <w:r w:rsidRPr="00C41167">
        <w:rPr>
          <w:rFonts w:ascii="Arial" w:hAnsi="Arial" w:cs="Arial"/>
          <w:sz w:val="22"/>
          <w:szCs w:val="22"/>
        </w:rPr>
        <w:t>prejuízo</w:t>
      </w:r>
      <w:r w:rsidRPr="00C41167">
        <w:rPr>
          <w:rFonts w:ascii="Arial" w:hAnsi="Arial" w:cs="Arial"/>
          <w:spacing w:val="-11"/>
          <w:sz w:val="22"/>
          <w:szCs w:val="22"/>
        </w:rPr>
        <w:t xml:space="preserve"> </w:t>
      </w:r>
      <w:r w:rsidRPr="00C41167">
        <w:rPr>
          <w:rFonts w:ascii="Arial" w:hAnsi="Arial" w:cs="Arial"/>
          <w:sz w:val="22"/>
          <w:szCs w:val="22"/>
        </w:rPr>
        <w:t>da</w:t>
      </w:r>
      <w:r w:rsidRPr="00C41167">
        <w:rPr>
          <w:rFonts w:ascii="Arial" w:hAnsi="Arial" w:cs="Arial"/>
          <w:spacing w:val="-11"/>
          <w:sz w:val="22"/>
          <w:szCs w:val="22"/>
        </w:rPr>
        <w:t xml:space="preserve"> </w:t>
      </w:r>
      <w:r w:rsidRPr="00C41167">
        <w:rPr>
          <w:rFonts w:ascii="Arial" w:hAnsi="Arial" w:cs="Arial"/>
          <w:sz w:val="22"/>
          <w:szCs w:val="22"/>
        </w:rPr>
        <w:t>aplicação</w:t>
      </w:r>
      <w:r w:rsidRPr="00C41167">
        <w:rPr>
          <w:rFonts w:ascii="Arial" w:hAnsi="Arial" w:cs="Arial"/>
          <w:spacing w:val="-58"/>
          <w:sz w:val="22"/>
          <w:szCs w:val="22"/>
        </w:rPr>
        <w:t xml:space="preserve"> </w:t>
      </w:r>
      <w:r w:rsidRPr="00C41167">
        <w:rPr>
          <w:rFonts w:ascii="Arial" w:hAnsi="Arial" w:cs="Arial"/>
          <w:sz w:val="22"/>
          <w:szCs w:val="22"/>
        </w:rPr>
        <w:t>das penalidades.</w:t>
      </w:r>
    </w:p>
    <w:p w14:paraId="6B119519" w14:textId="77777777" w:rsidR="00CD4BFA" w:rsidRPr="00C41167" w:rsidRDefault="00CD4BFA" w:rsidP="00804739">
      <w:pPr>
        <w:pStyle w:val="PargrafodaLista"/>
        <w:widowControl w:val="0"/>
        <w:numPr>
          <w:ilvl w:val="2"/>
          <w:numId w:val="40"/>
        </w:numPr>
        <w:tabs>
          <w:tab w:val="left" w:pos="664"/>
        </w:tabs>
        <w:suppressAutoHyphens w:val="0"/>
        <w:autoSpaceDE w:val="0"/>
        <w:autoSpaceDN w:val="0"/>
        <w:spacing w:before="242"/>
        <w:ind w:right="142" w:firstLine="0"/>
        <w:jc w:val="both"/>
        <w:rPr>
          <w:rFonts w:ascii="Arial" w:hAnsi="Arial" w:cs="Arial"/>
          <w:sz w:val="22"/>
          <w:szCs w:val="22"/>
        </w:rPr>
      </w:pPr>
      <w:r w:rsidRPr="00C41167">
        <w:rPr>
          <w:rFonts w:ascii="Arial" w:hAnsi="Arial" w:cs="Arial"/>
          <w:sz w:val="22"/>
          <w:szCs w:val="22"/>
        </w:rPr>
        <w:t>Os bens/serviços serão recebidos definitivamente no prazo de 02 (dois) dias, contados do</w:t>
      </w:r>
      <w:r w:rsidRPr="00C41167">
        <w:rPr>
          <w:rFonts w:ascii="Arial" w:hAnsi="Arial" w:cs="Arial"/>
          <w:spacing w:val="-58"/>
          <w:sz w:val="22"/>
          <w:szCs w:val="22"/>
        </w:rPr>
        <w:t xml:space="preserve"> </w:t>
      </w:r>
      <w:r w:rsidRPr="00C41167">
        <w:rPr>
          <w:rFonts w:ascii="Arial" w:hAnsi="Arial" w:cs="Arial"/>
          <w:sz w:val="22"/>
          <w:szCs w:val="22"/>
        </w:rPr>
        <w:t>recebimento</w:t>
      </w:r>
      <w:r w:rsidRPr="00C41167">
        <w:rPr>
          <w:rFonts w:ascii="Arial" w:hAnsi="Arial" w:cs="Arial"/>
          <w:spacing w:val="-6"/>
          <w:sz w:val="22"/>
          <w:szCs w:val="22"/>
        </w:rPr>
        <w:t xml:space="preserve"> </w:t>
      </w:r>
      <w:r w:rsidRPr="00C41167">
        <w:rPr>
          <w:rFonts w:ascii="Arial" w:hAnsi="Arial" w:cs="Arial"/>
          <w:sz w:val="22"/>
          <w:szCs w:val="22"/>
        </w:rPr>
        <w:t>provisório,</w:t>
      </w:r>
      <w:r w:rsidRPr="00C41167">
        <w:rPr>
          <w:rFonts w:ascii="Arial" w:hAnsi="Arial" w:cs="Arial"/>
          <w:spacing w:val="-6"/>
          <w:sz w:val="22"/>
          <w:szCs w:val="22"/>
        </w:rPr>
        <w:t xml:space="preserve"> </w:t>
      </w:r>
      <w:r w:rsidRPr="00C41167">
        <w:rPr>
          <w:rFonts w:ascii="Arial" w:hAnsi="Arial" w:cs="Arial"/>
          <w:sz w:val="22"/>
          <w:szCs w:val="22"/>
        </w:rPr>
        <w:t>após</w:t>
      </w:r>
      <w:r w:rsidRPr="00C41167">
        <w:rPr>
          <w:rFonts w:ascii="Arial" w:hAnsi="Arial" w:cs="Arial"/>
          <w:spacing w:val="-6"/>
          <w:sz w:val="22"/>
          <w:szCs w:val="22"/>
        </w:rPr>
        <w:t xml:space="preserve"> </w:t>
      </w:r>
      <w:r w:rsidRPr="00C41167">
        <w:rPr>
          <w:rFonts w:ascii="Arial" w:hAnsi="Arial" w:cs="Arial"/>
          <w:sz w:val="22"/>
          <w:szCs w:val="22"/>
        </w:rPr>
        <w:t>a</w:t>
      </w:r>
      <w:r w:rsidRPr="00C41167">
        <w:rPr>
          <w:rFonts w:ascii="Arial" w:hAnsi="Arial" w:cs="Arial"/>
          <w:spacing w:val="-4"/>
          <w:sz w:val="22"/>
          <w:szCs w:val="22"/>
        </w:rPr>
        <w:t xml:space="preserve"> </w:t>
      </w:r>
      <w:r w:rsidRPr="00C41167">
        <w:rPr>
          <w:rFonts w:ascii="Arial" w:hAnsi="Arial" w:cs="Arial"/>
          <w:sz w:val="22"/>
          <w:szCs w:val="22"/>
        </w:rPr>
        <w:t>verificação</w:t>
      </w:r>
      <w:r w:rsidRPr="00C41167">
        <w:rPr>
          <w:rFonts w:ascii="Arial" w:hAnsi="Arial" w:cs="Arial"/>
          <w:spacing w:val="-6"/>
          <w:sz w:val="22"/>
          <w:szCs w:val="22"/>
        </w:rPr>
        <w:t xml:space="preserve"> </w:t>
      </w:r>
      <w:r w:rsidRPr="00C41167">
        <w:rPr>
          <w:rFonts w:ascii="Arial" w:hAnsi="Arial" w:cs="Arial"/>
          <w:sz w:val="22"/>
          <w:szCs w:val="22"/>
        </w:rPr>
        <w:t>da</w:t>
      </w:r>
      <w:r w:rsidRPr="00C41167">
        <w:rPr>
          <w:rFonts w:ascii="Arial" w:hAnsi="Arial" w:cs="Arial"/>
          <w:spacing w:val="-4"/>
          <w:sz w:val="22"/>
          <w:szCs w:val="22"/>
        </w:rPr>
        <w:t xml:space="preserve"> </w:t>
      </w:r>
      <w:r w:rsidRPr="00C41167">
        <w:rPr>
          <w:rFonts w:ascii="Arial" w:hAnsi="Arial" w:cs="Arial"/>
          <w:sz w:val="22"/>
          <w:szCs w:val="22"/>
        </w:rPr>
        <w:t>qualidade</w:t>
      </w:r>
      <w:r w:rsidRPr="00C41167">
        <w:rPr>
          <w:rFonts w:ascii="Arial" w:hAnsi="Arial" w:cs="Arial"/>
          <w:spacing w:val="-5"/>
          <w:sz w:val="22"/>
          <w:szCs w:val="22"/>
        </w:rPr>
        <w:t xml:space="preserve"> </w:t>
      </w:r>
      <w:r w:rsidRPr="00C41167">
        <w:rPr>
          <w:rFonts w:ascii="Arial" w:hAnsi="Arial" w:cs="Arial"/>
          <w:sz w:val="22"/>
          <w:szCs w:val="22"/>
        </w:rPr>
        <w:t>e</w:t>
      </w:r>
      <w:r w:rsidRPr="00C41167">
        <w:rPr>
          <w:rFonts w:ascii="Arial" w:hAnsi="Arial" w:cs="Arial"/>
          <w:spacing w:val="-4"/>
          <w:sz w:val="22"/>
          <w:szCs w:val="22"/>
        </w:rPr>
        <w:t xml:space="preserve"> </w:t>
      </w:r>
      <w:r w:rsidRPr="00C41167">
        <w:rPr>
          <w:rFonts w:ascii="Arial" w:hAnsi="Arial" w:cs="Arial"/>
          <w:sz w:val="22"/>
          <w:szCs w:val="22"/>
        </w:rPr>
        <w:t>quantidade</w:t>
      </w:r>
      <w:r w:rsidRPr="00C41167">
        <w:rPr>
          <w:rFonts w:ascii="Arial" w:hAnsi="Arial" w:cs="Arial"/>
          <w:spacing w:val="-4"/>
          <w:sz w:val="22"/>
          <w:szCs w:val="22"/>
        </w:rPr>
        <w:t xml:space="preserve"> </w:t>
      </w:r>
      <w:r w:rsidRPr="00C41167">
        <w:rPr>
          <w:rFonts w:ascii="Arial" w:hAnsi="Arial" w:cs="Arial"/>
          <w:sz w:val="22"/>
          <w:szCs w:val="22"/>
        </w:rPr>
        <w:t>do</w:t>
      </w:r>
      <w:r w:rsidRPr="00C41167">
        <w:rPr>
          <w:rFonts w:ascii="Arial" w:hAnsi="Arial" w:cs="Arial"/>
          <w:spacing w:val="-9"/>
          <w:sz w:val="22"/>
          <w:szCs w:val="22"/>
        </w:rPr>
        <w:t xml:space="preserve"> </w:t>
      </w:r>
      <w:r w:rsidRPr="00C41167">
        <w:rPr>
          <w:rFonts w:ascii="Arial" w:hAnsi="Arial" w:cs="Arial"/>
          <w:sz w:val="22"/>
          <w:szCs w:val="22"/>
        </w:rPr>
        <w:t>material</w:t>
      </w:r>
      <w:r w:rsidRPr="00C41167">
        <w:rPr>
          <w:rFonts w:ascii="Arial" w:hAnsi="Arial" w:cs="Arial"/>
          <w:spacing w:val="-4"/>
          <w:sz w:val="22"/>
          <w:szCs w:val="22"/>
        </w:rPr>
        <w:t xml:space="preserve"> </w:t>
      </w:r>
      <w:r w:rsidRPr="00C41167">
        <w:rPr>
          <w:rFonts w:ascii="Arial" w:hAnsi="Arial" w:cs="Arial"/>
          <w:sz w:val="22"/>
          <w:szCs w:val="22"/>
        </w:rPr>
        <w:t>e</w:t>
      </w:r>
      <w:r w:rsidRPr="00C41167">
        <w:rPr>
          <w:rFonts w:ascii="Arial" w:hAnsi="Arial" w:cs="Arial"/>
          <w:spacing w:val="-4"/>
          <w:sz w:val="22"/>
          <w:szCs w:val="22"/>
        </w:rPr>
        <w:t xml:space="preserve"> </w:t>
      </w:r>
      <w:r w:rsidRPr="00C41167">
        <w:rPr>
          <w:rFonts w:ascii="Arial" w:hAnsi="Arial" w:cs="Arial"/>
          <w:sz w:val="22"/>
          <w:szCs w:val="22"/>
        </w:rPr>
        <w:t>consequente</w:t>
      </w:r>
      <w:r w:rsidRPr="00C41167">
        <w:rPr>
          <w:rFonts w:ascii="Arial" w:hAnsi="Arial" w:cs="Arial"/>
          <w:spacing w:val="-58"/>
          <w:sz w:val="22"/>
          <w:szCs w:val="22"/>
        </w:rPr>
        <w:t xml:space="preserve"> </w:t>
      </w:r>
      <w:r w:rsidRPr="00C41167">
        <w:rPr>
          <w:rFonts w:ascii="Arial" w:hAnsi="Arial" w:cs="Arial"/>
          <w:sz w:val="22"/>
          <w:szCs w:val="22"/>
        </w:rPr>
        <w:t>aceitação</w:t>
      </w:r>
      <w:r w:rsidRPr="00C41167">
        <w:rPr>
          <w:rFonts w:ascii="Arial" w:hAnsi="Arial" w:cs="Arial"/>
          <w:spacing w:val="-1"/>
          <w:sz w:val="22"/>
          <w:szCs w:val="22"/>
        </w:rPr>
        <w:t xml:space="preserve"> </w:t>
      </w:r>
      <w:r w:rsidRPr="00C41167">
        <w:rPr>
          <w:rFonts w:ascii="Arial" w:hAnsi="Arial" w:cs="Arial"/>
          <w:sz w:val="22"/>
          <w:szCs w:val="22"/>
        </w:rPr>
        <w:t>mediante</w:t>
      </w:r>
      <w:r w:rsidRPr="00C41167">
        <w:rPr>
          <w:rFonts w:ascii="Arial" w:hAnsi="Arial" w:cs="Arial"/>
          <w:spacing w:val="-1"/>
          <w:sz w:val="22"/>
          <w:szCs w:val="22"/>
        </w:rPr>
        <w:t xml:space="preserve"> </w:t>
      </w:r>
      <w:r w:rsidRPr="00C41167">
        <w:rPr>
          <w:rFonts w:ascii="Arial" w:hAnsi="Arial" w:cs="Arial"/>
          <w:sz w:val="22"/>
          <w:szCs w:val="22"/>
        </w:rPr>
        <w:t>termo circunstanciado.</w:t>
      </w:r>
    </w:p>
    <w:p w14:paraId="1C91D559" w14:textId="77777777" w:rsidR="00CD4BFA" w:rsidRPr="00C41167" w:rsidRDefault="00CD4BFA" w:rsidP="00804739">
      <w:pPr>
        <w:pStyle w:val="PargrafodaLista"/>
        <w:widowControl w:val="0"/>
        <w:numPr>
          <w:ilvl w:val="2"/>
          <w:numId w:val="40"/>
        </w:numPr>
        <w:tabs>
          <w:tab w:val="left" w:pos="675"/>
        </w:tabs>
        <w:suppressAutoHyphens w:val="0"/>
        <w:autoSpaceDE w:val="0"/>
        <w:autoSpaceDN w:val="0"/>
        <w:spacing w:before="240"/>
        <w:ind w:right="143" w:firstLine="0"/>
        <w:jc w:val="both"/>
        <w:rPr>
          <w:rFonts w:ascii="Arial" w:hAnsi="Arial" w:cs="Arial"/>
          <w:sz w:val="22"/>
          <w:szCs w:val="22"/>
        </w:rPr>
      </w:pPr>
      <w:r w:rsidRPr="00C41167">
        <w:rPr>
          <w:rFonts w:ascii="Arial" w:hAnsi="Arial" w:cs="Arial"/>
          <w:sz w:val="22"/>
          <w:szCs w:val="22"/>
        </w:rPr>
        <w:t>Na hipótese de a verificação a que se refere o subitem anterior não ser procedida dentro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0"/>
          <w:sz w:val="22"/>
          <w:szCs w:val="22"/>
        </w:rPr>
        <w:t xml:space="preserve"> </w:t>
      </w:r>
      <w:r w:rsidRPr="00C41167">
        <w:rPr>
          <w:rFonts w:ascii="Arial" w:hAnsi="Arial" w:cs="Arial"/>
          <w:sz w:val="22"/>
          <w:szCs w:val="22"/>
        </w:rPr>
        <w:t>prazo</w:t>
      </w:r>
      <w:r w:rsidRPr="00C41167">
        <w:rPr>
          <w:rFonts w:ascii="Arial" w:hAnsi="Arial" w:cs="Arial"/>
          <w:spacing w:val="-10"/>
          <w:sz w:val="22"/>
          <w:szCs w:val="22"/>
        </w:rPr>
        <w:t xml:space="preserve"> </w:t>
      </w:r>
      <w:r w:rsidRPr="00C41167">
        <w:rPr>
          <w:rFonts w:ascii="Arial" w:hAnsi="Arial" w:cs="Arial"/>
          <w:sz w:val="22"/>
          <w:szCs w:val="22"/>
        </w:rPr>
        <w:t>fixado,</w:t>
      </w:r>
      <w:r w:rsidRPr="00C41167">
        <w:rPr>
          <w:rFonts w:ascii="Arial" w:hAnsi="Arial" w:cs="Arial"/>
          <w:spacing w:val="-9"/>
          <w:sz w:val="22"/>
          <w:szCs w:val="22"/>
        </w:rPr>
        <w:t xml:space="preserve"> </w:t>
      </w:r>
      <w:r w:rsidRPr="00C41167">
        <w:rPr>
          <w:rFonts w:ascii="Arial" w:hAnsi="Arial" w:cs="Arial"/>
          <w:sz w:val="22"/>
          <w:szCs w:val="22"/>
        </w:rPr>
        <w:t>reputar-se-á</w:t>
      </w:r>
      <w:r w:rsidRPr="00C41167">
        <w:rPr>
          <w:rFonts w:ascii="Arial" w:hAnsi="Arial" w:cs="Arial"/>
          <w:spacing w:val="-9"/>
          <w:sz w:val="22"/>
          <w:szCs w:val="22"/>
        </w:rPr>
        <w:t xml:space="preserve"> </w:t>
      </w:r>
      <w:r w:rsidRPr="00C41167">
        <w:rPr>
          <w:rFonts w:ascii="Arial" w:hAnsi="Arial" w:cs="Arial"/>
          <w:sz w:val="22"/>
          <w:szCs w:val="22"/>
        </w:rPr>
        <w:t>como</w:t>
      </w:r>
      <w:r w:rsidRPr="00C41167">
        <w:rPr>
          <w:rFonts w:ascii="Arial" w:hAnsi="Arial" w:cs="Arial"/>
          <w:spacing w:val="-11"/>
          <w:sz w:val="22"/>
          <w:szCs w:val="22"/>
        </w:rPr>
        <w:t xml:space="preserve"> </w:t>
      </w:r>
      <w:r w:rsidRPr="00C41167">
        <w:rPr>
          <w:rFonts w:ascii="Arial" w:hAnsi="Arial" w:cs="Arial"/>
          <w:sz w:val="22"/>
          <w:szCs w:val="22"/>
        </w:rPr>
        <w:t>realizada,</w:t>
      </w:r>
      <w:r w:rsidRPr="00C41167">
        <w:rPr>
          <w:rFonts w:ascii="Arial" w:hAnsi="Arial" w:cs="Arial"/>
          <w:spacing w:val="-9"/>
          <w:sz w:val="22"/>
          <w:szCs w:val="22"/>
        </w:rPr>
        <w:t xml:space="preserve"> </w:t>
      </w:r>
      <w:r w:rsidRPr="00C41167">
        <w:rPr>
          <w:rFonts w:ascii="Arial" w:hAnsi="Arial" w:cs="Arial"/>
          <w:sz w:val="22"/>
          <w:szCs w:val="22"/>
        </w:rPr>
        <w:t>consumando-se</w:t>
      </w:r>
      <w:r w:rsidRPr="00C41167">
        <w:rPr>
          <w:rFonts w:ascii="Arial" w:hAnsi="Arial" w:cs="Arial"/>
          <w:spacing w:val="-9"/>
          <w:sz w:val="22"/>
          <w:szCs w:val="22"/>
        </w:rPr>
        <w:t xml:space="preserve"> </w:t>
      </w:r>
      <w:r w:rsidRPr="00C41167">
        <w:rPr>
          <w:rFonts w:ascii="Arial" w:hAnsi="Arial" w:cs="Arial"/>
          <w:sz w:val="22"/>
          <w:szCs w:val="22"/>
        </w:rPr>
        <w:t>o</w:t>
      </w:r>
      <w:r w:rsidRPr="00C41167">
        <w:rPr>
          <w:rFonts w:ascii="Arial" w:hAnsi="Arial" w:cs="Arial"/>
          <w:spacing w:val="-10"/>
          <w:sz w:val="22"/>
          <w:szCs w:val="22"/>
        </w:rPr>
        <w:t xml:space="preserve"> </w:t>
      </w:r>
      <w:r w:rsidRPr="00C41167">
        <w:rPr>
          <w:rFonts w:ascii="Arial" w:hAnsi="Arial" w:cs="Arial"/>
          <w:sz w:val="22"/>
          <w:szCs w:val="22"/>
        </w:rPr>
        <w:t>recebimento</w:t>
      </w:r>
      <w:r w:rsidRPr="00C41167">
        <w:rPr>
          <w:rFonts w:ascii="Arial" w:hAnsi="Arial" w:cs="Arial"/>
          <w:spacing w:val="-9"/>
          <w:sz w:val="22"/>
          <w:szCs w:val="22"/>
        </w:rPr>
        <w:t xml:space="preserve"> </w:t>
      </w:r>
      <w:r w:rsidRPr="00C41167">
        <w:rPr>
          <w:rFonts w:ascii="Arial" w:hAnsi="Arial" w:cs="Arial"/>
          <w:sz w:val="22"/>
          <w:szCs w:val="22"/>
        </w:rPr>
        <w:t>definitivo</w:t>
      </w:r>
      <w:r w:rsidRPr="00C41167">
        <w:rPr>
          <w:rFonts w:ascii="Arial" w:hAnsi="Arial" w:cs="Arial"/>
          <w:spacing w:val="-10"/>
          <w:sz w:val="22"/>
          <w:szCs w:val="22"/>
        </w:rPr>
        <w:t xml:space="preserve"> </w:t>
      </w:r>
      <w:r w:rsidRPr="00C41167">
        <w:rPr>
          <w:rFonts w:ascii="Arial" w:hAnsi="Arial" w:cs="Arial"/>
          <w:sz w:val="22"/>
          <w:szCs w:val="22"/>
        </w:rPr>
        <w:t>no</w:t>
      </w:r>
      <w:r w:rsidRPr="00C41167">
        <w:rPr>
          <w:rFonts w:ascii="Arial" w:hAnsi="Arial" w:cs="Arial"/>
          <w:spacing w:val="-11"/>
          <w:sz w:val="22"/>
          <w:szCs w:val="22"/>
        </w:rPr>
        <w:t xml:space="preserve"> </w:t>
      </w:r>
      <w:r w:rsidRPr="00C41167">
        <w:rPr>
          <w:rFonts w:ascii="Arial" w:hAnsi="Arial" w:cs="Arial"/>
          <w:sz w:val="22"/>
          <w:szCs w:val="22"/>
        </w:rPr>
        <w:t>dia</w:t>
      </w:r>
      <w:r w:rsidRPr="00C41167">
        <w:rPr>
          <w:rFonts w:ascii="Arial" w:hAnsi="Arial" w:cs="Arial"/>
          <w:spacing w:val="-12"/>
          <w:sz w:val="22"/>
          <w:szCs w:val="22"/>
        </w:rPr>
        <w:t xml:space="preserve"> </w:t>
      </w:r>
      <w:r w:rsidRPr="00C41167">
        <w:rPr>
          <w:rFonts w:ascii="Arial" w:hAnsi="Arial" w:cs="Arial"/>
          <w:sz w:val="22"/>
          <w:szCs w:val="22"/>
        </w:rPr>
        <w:t>do</w:t>
      </w:r>
      <w:r w:rsidRPr="00C41167">
        <w:rPr>
          <w:rFonts w:ascii="Arial" w:hAnsi="Arial" w:cs="Arial"/>
          <w:spacing w:val="-58"/>
          <w:sz w:val="22"/>
          <w:szCs w:val="22"/>
        </w:rPr>
        <w:t xml:space="preserve"> </w:t>
      </w:r>
      <w:r w:rsidRPr="00C41167">
        <w:rPr>
          <w:rFonts w:ascii="Arial" w:hAnsi="Arial" w:cs="Arial"/>
          <w:sz w:val="22"/>
          <w:szCs w:val="22"/>
        </w:rPr>
        <w:t>esgotamento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 xml:space="preserve">prazo. </w:t>
      </w:r>
    </w:p>
    <w:p w14:paraId="21B27526" w14:textId="77777777" w:rsidR="00CD4BFA" w:rsidRPr="00C41167" w:rsidRDefault="00CD4BFA" w:rsidP="00CD4BFA">
      <w:pPr>
        <w:pStyle w:val="Corpodetexto"/>
        <w:spacing w:before="75"/>
        <w:ind w:left="102" w:right="147"/>
        <w:rPr>
          <w:rFonts w:ascii="Arial" w:hAnsi="Arial" w:cs="Arial"/>
          <w:sz w:val="22"/>
          <w:szCs w:val="22"/>
        </w:rPr>
      </w:pPr>
      <w:r w:rsidRPr="00C41167">
        <w:rPr>
          <w:rFonts w:ascii="Arial" w:hAnsi="Arial" w:cs="Arial"/>
          <w:sz w:val="22"/>
          <w:szCs w:val="22"/>
        </w:rPr>
        <w:t>4.5.5.</w:t>
      </w:r>
      <w:r w:rsidRPr="00C41167">
        <w:rPr>
          <w:rFonts w:ascii="Arial" w:hAnsi="Arial" w:cs="Arial"/>
          <w:spacing w:val="1"/>
          <w:sz w:val="22"/>
          <w:szCs w:val="22"/>
        </w:rPr>
        <w:t xml:space="preserve"> </w:t>
      </w:r>
      <w:r w:rsidRPr="00C41167">
        <w:rPr>
          <w:rFonts w:ascii="Arial" w:hAnsi="Arial" w:cs="Arial"/>
          <w:sz w:val="22"/>
          <w:szCs w:val="22"/>
        </w:rPr>
        <w:t>O recebimento provisório ou definitivo do objeto não</w:t>
      </w:r>
      <w:r w:rsidRPr="00C41167">
        <w:rPr>
          <w:rFonts w:ascii="Arial" w:hAnsi="Arial" w:cs="Arial"/>
          <w:spacing w:val="1"/>
          <w:sz w:val="22"/>
          <w:szCs w:val="22"/>
        </w:rPr>
        <w:t xml:space="preserve"> </w:t>
      </w:r>
      <w:r w:rsidRPr="00C41167">
        <w:rPr>
          <w:rFonts w:ascii="Arial" w:hAnsi="Arial" w:cs="Arial"/>
          <w:sz w:val="22"/>
          <w:szCs w:val="22"/>
        </w:rPr>
        <w:t>exclui a</w:t>
      </w:r>
      <w:r w:rsidRPr="00C41167">
        <w:rPr>
          <w:rFonts w:ascii="Arial" w:hAnsi="Arial" w:cs="Arial"/>
          <w:spacing w:val="1"/>
          <w:sz w:val="22"/>
          <w:szCs w:val="22"/>
        </w:rPr>
        <w:t xml:space="preserve"> </w:t>
      </w:r>
      <w:r w:rsidRPr="00C41167">
        <w:rPr>
          <w:rFonts w:ascii="Arial" w:hAnsi="Arial" w:cs="Arial"/>
          <w:sz w:val="22"/>
          <w:szCs w:val="22"/>
        </w:rPr>
        <w:t>responsabilidade da</w:t>
      </w:r>
      <w:r w:rsidRPr="00C41167">
        <w:rPr>
          <w:rFonts w:ascii="Arial" w:hAnsi="Arial" w:cs="Arial"/>
          <w:spacing w:val="1"/>
          <w:sz w:val="22"/>
          <w:szCs w:val="22"/>
        </w:rPr>
        <w:t xml:space="preserve"> </w:t>
      </w:r>
      <w:r w:rsidRPr="00C41167">
        <w:rPr>
          <w:rFonts w:ascii="Arial" w:hAnsi="Arial" w:cs="Arial"/>
          <w:sz w:val="22"/>
          <w:szCs w:val="22"/>
        </w:rPr>
        <w:t>contratada</w:t>
      </w:r>
      <w:r w:rsidRPr="00C41167">
        <w:rPr>
          <w:rFonts w:ascii="Arial" w:hAnsi="Arial" w:cs="Arial"/>
          <w:spacing w:val="-1"/>
          <w:sz w:val="22"/>
          <w:szCs w:val="22"/>
        </w:rPr>
        <w:t xml:space="preserve"> </w:t>
      </w:r>
      <w:r w:rsidRPr="00C41167">
        <w:rPr>
          <w:rFonts w:ascii="Arial" w:hAnsi="Arial" w:cs="Arial"/>
          <w:sz w:val="22"/>
          <w:szCs w:val="22"/>
        </w:rPr>
        <w:t>pelos prejuízos resultantes</w:t>
      </w:r>
      <w:r w:rsidRPr="00C41167">
        <w:rPr>
          <w:rFonts w:ascii="Arial" w:hAnsi="Arial" w:cs="Arial"/>
          <w:spacing w:val="-1"/>
          <w:sz w:val="22"/>
          <w:szCs w:val="22"/>
        </w:rPr>
        <w:t xml:space="preserve"> </w:t>
      </w:r>
      <w:r w:rsidRPr="00C41167">
        <w:rPr>
          <w:rFonts w:ascii="Arial" w:hAnsi="Arial" w:cs="Arial"/>
          <w:sz w:val="22"/>
          <w:szCs w:val="22"/>
        </w:rPr>
        <w:t>da incorreta execução</w:t>
      </w:r>
      <w:r w:rsidRPr="00C41167">
        <w:rPr>
          <w:rFonts w:ascii="Arial" w:hAnsi="Arial" w:cs="Arial"/>
          <w:spacing w:val="-1"/>
          <w:sz w:val="22"/>
          <w:szCs w:val="22"/>
        </w:rPr>
        <w:t xml:space="preserve"> </w:t>
      </w:r>
      <w:r w:rsidRPr="00C41167">
        <w:rPr>
          <w:rFonts w:ascii="Arial" w:hAnsi="Arial" w:cs="Arial"/>
          <w:sz w:val="22"/>
          <w:szCs w:val="22"/>
        </w:rPr>
        <w:t>do contrato.</w:t>
      </w:r>
    </w:p>
    <w:p w14:paraId="56450706" w14:textId="77777777" w:rsidR="00CD4BFA" w:rsidRPr="00C41167" w:rsidRDefault="00CD4BFA" w:rsidP="00804739">
      <w:pPr>
        <w:pStyle w:val="Ttulo1"/>
        <w:keepNext w:val="0"/>
        <w:widowControl w:val="0"/>
        <w:numPr>
          <w:ilvl w:val="0"/>
          <w:numId w:val="38"/>
        </w:numPr>
        <w:tabs>
          <w:tab w:val="left" w:pos="350"/>
        </w:tabs>
        <w:suppressAutoHyphens w:val="0"/>
        <w:autoSpaceDE w:val="0"/>
        <w:autoSpaceDN w:val="0"/>
        <w:spacing w:before="241"/>
        <w:jc w:val="both"/>
        <w:rPr>
          <w:sz w:val="22"/>
          <w:szCs w:val="22"/>
        </w:rPr>
      </w:pPr>
      <w:r w:rsidRPr="00C41167">
        <w:rPr>
          <w:sz w:val="22"/>
          <w:szCs w:val="22"/>
        </w:rPr>
        <w:t>CLÁUSULA</w:t>
      </w:r>
      <w:r w:rsidRPr="00C41167">
        <w:rPr>
          <w:spacing w:val="-2"/>
          <w:sz w:val="22"/>
          <w:szCs w:val="22"/>
        </w:rPr>
        <w:t xml:space="preserve"> </w:t>
      </w:r>
      <w:r w:rsidRPr="00C41167">
        <w:rPr>
          <w:sz w:val="22"/>
          <w:szCs w:val="22"/>
        </w:rPr>
        <w:t>QUINTA –</w:t>
      </w:r>
      <w:r w:rsidRPr="00C41167">
        <w:rPr>
          <w:spacing w:val="-2"/>
          <w:sz w:val="22"/>
          <w:szCs w:val="22"/>
        </w:rPr>
        <w:t xml:space="preserve"> </w:t>
      </w:r>
      <w:r w:rsidRPr="00C41167">
        <w:rPr>
          <w:sz w:val="22"/>
          <w:szCs w:val="22"/>
        </w:rPr>
        <w:t>DO</w:t>
      </w:r>
      <w:r w:rsidRPr="00C41167">
        <w:rPr>
          <w:spacing w:val="-1"/>
          <w:sz w:val="22"/>
          <w:szCs w:val="22"/>
        </w:rPr>
        <w:t xml:space="preserve"> </w:t>
      </w:r>
      <w:r w:rsidRPr="00C41167">
        <w:rPr>
          <w:sz w:val="22"/>
          <w:szCs w:val="22"/>
        </w:rPr>
        <w:t>PREÇO</w:t>
      </w:r>
      <w:r w:rsidRPr="00C41167">
        <w:rPr>
          <w:spacing w:val="-1"/>
          <w:sz w:val="22"/>
          <w:szCs w:val="22"/>
        </w:rPr>
        <w:t xml:space="preserve"> </w:t>
      </w:r>
      <w:r w:rsidRPr="00C41167">
        <w:rPr>
          <w:sz w:val="22"/>
          <w:szCs w:val="22"/>
        </w:rPr>
        <w:t>E</w:t>
      </w:r>
      <w:r w:rsidRPr="00C41167">
        <w:rPr>
          <w:spacing w:val="-2"/>
          <w:sz w:val="22"/>
          <w:szCs w:val="22"/>
        </w:rPr>
        <w:t xml:space="preserve"> </w:t>
      </w:r>
      <w:r w:rsidRPr="00C41167">
        <w:rPr>
          <w:sz w:val="22"/>
          <w:szCs w:val="22"/>
        </w:rPr>
        <w:t>DO</w:t>
      </w:r>
      <w:r w:rsidRPr="00C41167">
        <w:rPr>
          <w:spacing w:val="-3"/>
          <w:sz w:val="22"/>
          <w:szCs w:val="22"/>
        </w:rPr>
        <w:t xml:space="preserve"> </w:t>
      </w:r>
      <w:r w:rsidRPr="00C41167">
        <w:rPr>
          <w:sz w:val="22"/>
          <w:szCs w:val="22"/>
        </w:rPr>
        <w:t>PAGAMENTO</w:t>
      </w:r>
      <w:r w:rsidRPr="00C41167">
        <w:rPr>
          <w:spacing w:val="-2"/>
          <w:sz w:val="22"/>
          <w:szCs w:val="22"/>
        </w:rPr>
        <w:t xml:space="preserve"> </w:t>
      </w:r>
      <w:r w:rsidRPr="00C41167">
        <w:rPr>
          <w:sz w:val="22"/>
          <w:szCs w:val="22"/>
        </w:rPr>
        <w:t>(art.</w:t>
      </w:r>
      <w:r w:rsidRPr="00C41167">
        <w:rPr>
          <w:spacing w:val="-1"/>
          <w:sz w:val="22"/>
          <w:szCs w:val="22"/>
        </w:rPr>
        <w:t xml:space="preserve"> </w:t>
      </w:r>
      <w:r w:rsidRPr="00C41167">
        <w:rPr>
          <w:sz w:val="22"/>
          <w:szCs w:val="22"/>
        </w:rPr>
        <w:t>92.</w:t>
      </w:r>
      <w:r w:rsidRPr="00C41167">
        <w:rPr>
          <w:spacing w:val="-2"/>
          <w:sz w:val="22"/>
          <w:szCs w:val="22"/>
        </w:rPr>
        <w:t xml:space="preserve"> </w:t>
      </w:r>
      <w:r w:rsidRPr="00C41167">
        <w:rPr>
          <w:sz w:val="22"/>
          <w:szCs w:val="22"/>
        </w:rPr>
        <w:t>V</w:t>
      </w:r>
      <w:r w:rsidRPr="00C41167">
        <w:rPr>
          <w:spacing w:val="-2"/>
          <w:sz w:val="22"/>
          <w:szCs w:val="22"/>
        </w:rPr>
        <w:t xml:space="preserve"> </w:t>
      </w:r>
      <w:r w:rsidRPr="00C41167">
        <w:rPr>
          <w:sz w:val="22"/>
          <w:szCs w:val="22"/>
        </w:rPr>
        <w:t>e</w:t>
      </w:r>
      <w:r w:rsidRPr="00C41167">
        <w:rPr>
          <w:spacing w:val="-1"/>
          <w:sz w:val="22"/>
          <w:szCs w:val="22"/>
        </w:rPr>
        <w:t xml:space="preserve"> </w:t>
      </w:r>
      <w:r w:rsidRPr="00C41167">
        <w:rPr>
          <w:sz w:val="22"/>
          <w:szCs w:val="22"/>
        </w:rPr>
        <w:t>VI da lei 14133/21)</w:t>
      </w:r>
    </w:p>
    <w:p w14:paraId="312B5150" w14:textId="77777777" w:rsidR="00CD4BFA" w:rsidRPr="00C41167" w:rsidRDefault="00CD4BFA" w:rsidP="00804739">
      <w:pPr>
        <w:pStyle w:val="PargrafodaLista"/>
        <w:widowControl w:val="0"/>
        <w:numPr>
          <w:ilvl w:val="1"/>
          <w:numId w:val="38"/>
        </w:numPr>
        <w:tabs>
          <w:tab w:val="left" w:pos="499"/>
          <w:tab w:val="left" w:leader="dot" w:pos="6594"/>
        </w:tabs>
        <w:suppressAutoHyphens w:val="0"/>
        <w:autoSpaceDE w:val="0"/>
        <w:autoSpaceDN w:val="0"/>
        <w:spacing w:before="240"/>
        <w:ind w:left="498" w:hanging="397"/>
        <w:jc w:val="both"/>
        <w:rPr>
          <w:rFonts w:ascii="Arial" w:hAnsi="Arial" w:cs="Arial"/>
          <w:b/>
          <w:sz w:val="22"/>
          <w:szCs w:val="22"/>
        </w:rPr>
      </w:pPr>
      <w:r w:rsidRPr="00C41167">
        <w:rPr>
          <w:rFonts w:ascii="Arial" w:hAnsi="Arial" w:cs="Arial"/>
          <w:sz w:val="22"/>
          <w:szCs w:val="22"/>
        </w:rPr>
        <w:t>O</w:t>
      </w:r>
      <w:r w:rsidRPr="00C41167">
        <w:rPr>
          <w:rFonts w:ascii="Arial" w:hAnsi="Arial" w:cs="Arial"/>
          <w:spacing w:val="-3"/>
          <w:sz w:val="22"/>
          <w:szCs w:val="22"/>
        </w:rPr>
        <w:t xml:space="preserve"> </w:t>
      </w:r>
      <w:r w:rsidRPr="00C41167">
        <w:rPr>
          <w:rFonts w:ascii="Arial" w:hAnsi="Arial" w:cs="Arial"/>
          <w:sz w:val="22"/>
          <w:szCs w:val="22"/>
        </w:rPr>
        <w:t>valor do</w:t>
      </w:r>
      <w:r w:rsidRPr="00C41167">
        <w:rPr>
          <w:rFonts w:ascii="Arial" w:hAnsi="Arial" w:cs="Arial"/>
          <w:spacing w:val="-1"/>
          <w:sz w:val="22"/>
          <w:szCs w:val="22"/>
        </w:rPr>
        <w:t xml:space="preserve"> </w:t>
      </w:r>
      <w:r w:rsidRPr="00C41167">
        <w:rPr>
          <w:rFonts w:ascii="Arial" w:hAnsi="Arial" w:cs="Arial"/>
          <w:sz w:val="22"/>
          <w:szCs w:val="22"/>
        </w:rPr>
        <w:t>presente</w:t>
      </w:r>
      <w:r w:rsidRPr="00C41167">
        <w:rPr>
          <w:rFonts w:ascii="Arial" w:hAnsi="Arial" w:cs="Arial"/>
          <w:spacing w:val="-3"/>
          <w:sz w:val="22"/>
          <w:szCs w:val="22"/>
        </w:rPr>
        <w:t xml:space="preserve"> </w:t>
      </w:r>
      <w:r w:rsidRPr="00C41167">
        <w:rPr>
          <w:rFonts w:ascii="Arial" w:hAnsi="Arial" w:cs="Arial"/>
          <w:sz w:val="22"/>
          <w:szCs w:val="22"/>
        </w:rPr>
        <w:t>Termo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Contrato é</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R$</w:t>
      </w:r>
      <w:r w:rsidRPr="00C41167">
        <w:rPr>
          <w:rFonts w:ascii="Arial" w:hAnsi="Arial" w:cs="Arial"/>
          <w:spacing w:val="1"/>
          <w:sz w:val="22"/>
          <w:szCs w:val="22"/>
        </w:rPr>
        <w:t xml:space="preserve"> </w:t>
      </w:r>
      <w:r w:rsidRPr="00C41167">
        <w:rPr>
          <w:rFonts w:ascii="Arial" w:hAnsi="Arial" w:cs="Arial"/>
          <w:color w:val="FF0000"/>
          <w:sz w:val="22"/>
          <w:szCs w:val="22"/>
        </w:rPr>
        <w:t xml:space="preserve">............ </w:t>
      </w:r>
      <w:r w:rsidRPr="00C41167">
        <w:rPr>
          <w:rFonts w:ascii="Arial" w:hAnsi="Arial" w:cs="Arial"/>
          <w:sz w:val="22"/>
          <w:szCs w:val="22"/>
        </w:rPr>
        <w:t>(</w:t>
      </w:r>
      <w:r w:rsidRPr="00C41167">
        <w:rPr>
          <w:rFonts w:ascii="Arial" w:hAnsi="Arial" w:cs="Arial"/>
          <w:sz w:val="22"/>
          <w:szCs w:val="22"/>
        </w:rPr>
        <w:tab/>
        <w:t>)</w:t>
      </w:r>
      <w:r w:rsidRPr="00C41167">
        <w:rPr>
          <w:rFonts w:ascii="Arial" w:hAnsi="Arial" w:cs="Arial"/>
          <w:b/>
          <w:sz w:val="22"/>
          <w:szCs w:val="22"/>
        </w:rPr>
        <w:t>.</w:t>
      </w:r>
    </w:p>
    <w:p w14:paraId="65DB459F" w14:textId="77777777" w:rsidR="00CD4BFA" w:rsidRPr="00C41167" w:rsidRDefault="00CD4BFA" w:rsidP="00804739">
      <w:pPr>
        <w:pStyle w:val="PargrafodaLista"/>
        <w:widowControl w:val="0"/>
        <w:numPr>
          <w:ilvl w:val="1"/>
          <w:numId w:val="38"/>
        </w:numPr>
        <w:tabs>
          <w:tab w:val="left" w:pos="489"/>
        </w:tabs>
        <w:suppressAutoHyphens w:val="0"/>
        <w:autoSpaceDE w:val="0"/>
        <w:autoSpaceDN w:val="0"/>
        <w:spacing w:before="240"/>
        <w:ind w:right="143" w:firstLine="0"/>
        <w:jc w:val="both"/>
        <w:rPr>
          <w:rFonts w:ascii="Arial" w:hAnsi="Arial" w:cs="Arial"/>
          <w:sz w:val="22"/>
          <w:szCs w:val="22"/>
        </w:rPr>
      </w:pPr>
      <w:r w:rsidRPr="00C41167">
        <w:rPr>
          <w:rFonts w:ascii="Arial" w:hAnsi="Arial" w:cs="Arial"/>
          <w:sz w:val="22"/>
          <w:szCs w:val="22"/>
        </w:rPr>
        <w:t>No</w:t>
      </w:r>
      <w:r w:rsidRPr="00C41167">
        <w:rPr>
          <w:rFonts w:ascii="Arial" w:hAnsi="Arial" w:cs="Arial"/>
          <w:spacing w:val="-9"/>
          <w:sz w:val="22"/>
          <w:szCs w:val="22"/>
        </w:rPr>
        <w:t xml:space="preserve"> </w:t>
      </w:r>
      <w:r w:rsidRPr="00C41167">
        <w:rPr>
          <w:rFonts w:ascii="Arial" w:hAnsi="Arial" w:cs="Arial"/>
          <w:sz w:val="22"/>
          <w:szCs w:val="22"/>
        </w:rPr>
        <w:t>valor</w:t>
      </w:r>
      <w:r w:rsidRPr="00C41167">
        <w:rPr>
          <w:rFonts w:ascii="Arial" w:hAnsi="Arial" w:cs="Arial"/>
          <w:spacing w:val="-10"/>
          <w:sz w:val="22"/>
          <w:szCs w:val="22"/>
        </w:rPr>
        <w:t xml:space="preserve"> </w:t>
      </w:r>
      <w:r w:rsidRPr="00C41167">
        <w:rPr>
          <w:rFonts w:ascii="Arial" w:hAnsi="Arial" w:cs="Arial"/>
          <w:sz w:val="22"/>
          <w:szCs w:val="22"/>
        </w:rPr>
        <w:t>acima</w:t>
      </w:r>
      <w:r w:rsidRPr="00C41167">
        <w:rPr>
          <w:rFonts w:ascii="Arial" w:hAnsi="Arial" w:cs="Arial"/>
          <w:spacing w:val="-8"/>
          <w:sz w:val="22"/>
          <w:szCs w:val="22"/>
        </w:rPr>
        <w:t xml:space="preserve"> </w:t>
      </w:r>
      <w:r w:rsidRPr="00C41167">
        <w:rPr>
          <w:rFonts w:ascii="Arial" w:hAnsi="Arial" w:cs="Arial"/>
          <w:sz w:val="22"/>
          <w:szCs w:val="22"/>
        </w:rPr>
        <w:t>estão</w:t>
      </w:r>
      <w:r w:rsidRPr="00C41167">
        <w:rPr>
          <w:rFonts w:ascii="Arial" w:hAnsi="Arial" w:cs="Arial"/>
          <w:spacing w:val="-12"/>
          <w:sz w:val="22"/>
          <w:szCs w:val="22"/>
        </w:rPr>
        <w:t xml:space="preserve"> </w:t>
      </w:r>
      <w:r w:rsidRPr="00C41167">
        <w:rPr>
          <w:rFonts w:ascii="Arial" w:hAnsi="Arial" w:cs="Arial"/>
          <w:sz w:val="22"/>
          <w:szCs w:val="22"/>
        </w:rPr>
        <w:t>incluídas</w:t>
      </w:r>
      <w:r w:rsidRPr="00C41167">
        <w:rPr>
          <w:rFonts w:ascii="Arial" w:hAnsi="Arial" w:cs="Arial"/>
          <w:spacing w:val="-8"/>
          <w:sz w:val="22"/>
          <w:szCs w:val="22"/>
        </w:rPr>
        <w:t xml:space="preserve"> </w:t>
      </w:r>
      <w:r w:rsidRPr="00C41167">
        <w:rPr>
          <w:rFonts w:ascii="Arial" w:hAnsi="Arial" w:cs="Arial"/>
          <w:sz w:val="22"/>
          <w:szCs w:val="22"/>
        </w:rPr>
        <w:t>todas</w:t>
      </w:r>
      <w:r w:rsidRPr="00C41167">
        <w:rPr>
          <w:rFonts w:ascii="Arial" w:hAnsi="Arial" w:cs="Arial"/>
          <w:spacing w:val="-9"/>
          <w:sz w:val="22"/>
          <w:szCs w:val="22"/>
        </w:rPr>
        <w:t xml:space="preserve"> </w:t>
      </w:r>
      <w:r w:rsidRPr="00C41167">
        <w:rPr>
          <w:rFonts w:ascii="Arial" w:hAnsi="Arial" w:cs="Arial"/>
          <w:sz w:val="22"/>
          <w:szCs w:val="22"/>
        </w:rPr>
        <w:t>as</w:t>
      </w:r>
      <w:r w:rsidRPr="00C41167">
        <w:rPr>
          <w:rFonts w:ascii="Arial" w:hAnsi="Arial" w:cs="Arial"/>
          <w:spacing w:val="-9"/>
          <w:sz w:val="22"/>
          <w:szCs w:val="22"/>
        </w:rPr>
        <w:t xml:space="preserve"> </w:t>
      </w:r>
      <w:r w:rsidRPr="00C41167">
        <w:rPr>
          <w:rFonts w:ascii="Arial" w:hAnsi="Arial" w:cs="Arial"/>
          <w:sz w:val="22"/>
          <w:szCs w:val="22"/>
        </w:rPr>
        <w:t>despesas</w:t>
      </w:r>
      <w:r w:rsidRPr="00C41167">
        <w:rPr>
          <w:rFonts w:ascii="Arial" w:hAnsi="Arial" w:cs="Arial"/>
          <w:spacing w:val="-10"/>
          <w:sz w:val="22"/>
          <w:szCs w:val="22"/>
        </w:rPr>
        <w:t xml:space="preserve"> </w:t>
      </w:r>
      <w:r w:rsidRPr="00C41167">
        <w:rPr>
          <w:rFonts w:ascii="Arial" w:hAnsi="Arial" w:cs="Arial"/>
          <w:sz w:val="22"/>
          <w:szCs w:val="22"/>
        </w:rPr>
        <w:t>ordinárias</w:t>
      </w:r>
      <w:r w:rsidRPr="00C41167">
        <w:rPr>
          <w:rFonts w:ascii="Arial" w:hAnsi="Arial" w:cs="Arial"/>
          <w:spacing w:val="-8"/>
          <w:sz w:val="22"/>
          <w:szCs w:val="22"/>
        </w:rPr>
        <w:t xml:space="preserve"> </w:t>
      </w:r>
      <w:r w:rsidRPr="00C41167">
        <w:rPr>
          <w:rFonts w:ascii="Arial" w:hAnsi="Arial" w:cs="Arial"/>
          <w:sz w:val="22"/>
          <w:szCs w:val="22"/>
        </w:rPr>
        <w:t>diretas</w:t>
      </w:r>
      <w:r w:rsidRPr="00C41167">
        <w:rPr>
          <w:rFonts w:ascii="Arial" w:hAnsi="Arial" w:cs="Arial"/>
          <w:spacing w:val="-9"/>
          <w:sz w:val="22"/>
          <w:szCs w:val="22"/>
        </w:rPr>
        <w:t xml:space="preserve"> </w:t>
      </w:r>
      <w:r w:rsidRPr="00C41167">
        <w:rPr>
          <w:rFonts w:ascii="Arial" w:hAnsi="Arial" w:cs="Arial"/>
          <w:sz w:val="22"/>
          <w:szCs w:val="22"/>
        </w:rPr>
        <w:t>e</w:t>
      </w:r>
      <w:r w:rsidRPr="00C41167">
        <w:rPr>
          <w:rFonts w:ascii="Arial" w:hAnsi="Arial" w:cs="Arial"/>
          <w:spacing w:val="-9"/>
          <w:sz w:val="22"/>
          <w:szCs w:val="22"/>
        </w:rPr>
        <w:t xml:space="preserve"> </w:t>
      </w:r>
      <w:r w:rsidRPr="00C41167">
        <w:rPr>
          <w:rFonts w:ascii="Arial" w:hAnsi="Arial" w:cs="Arial"/>
          <w:sz w:val="22"/>
          <w:szCs w:val="22"/>
        </w:rPr>
        <w:t>indiretas</w:t>
      </w:r>
      <w:r w:rsidRPr="00C41167">
        <w:rPr>
          <w:rFonts w:ascii="Arial" w:hAnsi="Arial" w:cs="Arial"/>
          <w:spacing w:val="-9"/>
          <w:sz w:val="22"/>
          <w:szCs w:val="22"/>
        </w:rPr>
        <w:t xml:space="preserve"> </w:t>
      </w:r>
      <w:r w:rsidRPr="00C41167">
        <w:rPr>
          <w:rFonts w:ascii="Arial" w:hAnsi="Arial" w:cs="Arial"/>
          <w:sz w:val="22"/>
          <w:szCs w:val="22"/>
        </w:rPr>
        <w:t>decorrentes</w:t>
      </w:r>
      <w:r w:rsidRPr="00C41167">
        <w:rPr>
          <w:rFonts w:ascii="Arial" w:hAnsi="Arial" w:cs="Arial"/>
          <w:spacing w:val="-9"/>
          <w:sz w:val="22"/>
          <w:szCs w:val="22"/>
        </w:rPr>
        <w:t xml:space="preserve"> </w:t>
      </w:r>
      <w:r w:rsidRPr="00C41167">
        <w:rPr>
          <w:rFonts w:ascii="Arial" w:hAnsi="Arial" w:cs="Arial"/>
          <w:sz w:val="22"/>
          <w:szCs w:val="22"/>
        </w:rPr>
        <w:t>da</w:t>
      </w:r>
      <w:r w:rsidRPr="00C41167">
        <w:rPr>
          <w:rFonts w:ascii="Arial" w:hAnsi="Arial" w:cs="Arial"/>
          <w:spacing w:val="-58"/>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contratual,</w:t>
      </w:r>
      <w:r w:rsidRPr="00C41167">
        <w:rPr>
          <w:rFonts w:ascii="Arial" w:hAnsi="Arial" w:cs="Arial"/>
          <w:spacing w:val="1"/>
          <w:sz w:val="22"/>
          <w:szCs w:val="22"/>
        </w:rPr>
        <w:t xml:space="preserve"> </w:t>
      </w:r>
      <w:r w:rsidRPr="00C41167">
        <w:rPr>
          <w:rFonts w:ascii="Arial" w:hAnsi="Arial" w:cs="Arial"/>
          <w:sz w:val="22"/>
          <w:szCs w:val="22"/>
        </w:rPr>
        <w:t>inclusive</w:t>
      </w:r>
      <w:r w:rsidRPr="00C41167">
        <w:rPr>
          <w:rFonts w:ascii="Arial" w:hAnsi="Arial" w:cs="Arial"/>
          <w:spacing w:val="1"/>
          <w:sz w:val="22"/>
          <w:szCs w:val="22"/>
        </w:rPr>
        <w:t xml:space="preserve"> </w:t>
      </w:r>
      <w:r w:rsidRPr="00C41167">
        <w:rPr>
          <w:rFonts w:ascii="Arial" w:hAnsi="Arial" w:cs="Arial"/>
          <w:sz w:val="22"/>
          <w:szCs w:val="22"/>
        </w:rPr>
        <w:t>tributos</w:t>
      </w:r>
      <w:r w:rsidRPr="00C41167">
        <w:rPr>
          <w:rFonts w:ascii="Arial" w:hAnsi="Arial" w:cs="Arial"/>
          <w:spacing w:val="1"/>
          <w:sz w:val="22"/>
          <w:szCs w:val="22"/>
        </w:rPr>
        <w:t xml:space="preserve"> </w:t>
      </w:r>
      <w:r w:rsidRPr="00C41167">
        <w:rPr>
          <w:rFonts w:ascii="Arial" w:hAnsi="Arial" w:cs="Arial"/>
          <w:sz w:val="22"/>
          <w:szCs w:val="22"/>
        </w:rPr>
        <w:t>e/ou</w:t>
      </w:r>
      <w:r w:rsidRPr="00C41167">
        <w:rPr>
          <w:rFonts w:ascii="Arial" w:hAnsi="Arial" w:cs="Arial"/>
          <w:spacing w:val="1"/>
          <w:sz w:val="22"/>
          <w:szCs w:val="22"/>
        </w:rPr>
        <w:t xml:space="preserve"> </w:t>
      </w:r>
      <w:r w:rsidRPr="00C41167">
        <w:rPr>
          <w:rFonts w:ascii="Arial" w:hAnsi="Arial" w:cs="Arial"/>
          <w:sz w:val="22"/>
          <w:szCs w:val="22"/>
        </w:rPr>
        <w:t>impostos,</w:t>
      </w:r>
      <w:r w:rsidRPr="00C41167">
        <w:rPr>
          <w:rFonts w:ascii="Arial" w:hAnsi="Arial" w:cs="Arial"/>
          <w:spacing w:val="1"/>
          <w:sz w:val="22"/>
          <w:szCs w:val="22"/>
        </w:rPr>
        <w:t xml:space="preserve"> </w:t>
      </w:r>
      <w:r w:rsidRPr="00C41167">
        <w:rPr>
          <w:rFonts w:ascii="Arial" w:hAnsi="Arial" w:cs="Arial"/>
          <w:sz w:val="22"/>
          <w:szCs w:val="22"/>
        </w:rPr>
        <w:t>encargos</w:t>
      </w:r>
      <w:r w:rsidRPr="00C41167">
        <w:rPr>
          <w:rFonts w:ascii="Arial" w:hAnsi="Arial" w:cs="Arial"/>
          <w:spacing w:val="1"/>
          <w:sz w:val="22"/>
          <w:szCs w:val="22"/>
        </w:rPr>
        <w:t xml:space="preserve"> </w:t>
      </w:r>
      <w:r w:rsidRPr="00C41167">
        <w:rPr>
          <w:rFonts w:ascii="Arial" w:hAnsi="Arial" w:cs="Arial"/>
          <w:sz w:val="22"/>
          <w:szCs w:val="22"/>
        </w:rPr>
        <w:t>sociais,</w:t>
      </w:r>
      <w:r w:rsidRPr="00C41167">
        <w:rPr>
          <w:rFonts w:ascii="Arial" w:hAnsi="Arial" w:cs="Arial"/>
          <w:spacing w:val="1"/>
          <w:sz w:val="22"/>
          <w:szCs w:val="22"/>
        </w:rPr>
        <w:t xml:space="preserve"> </w:t>
      </w:r>
      <w:r w:rsidRPr="00C41167">
        <w:rPr>
          <w:rFonts w:ascii="Arial" w:hAnsi="Arial" w:cs="Arial"/>
          <w:sz w:val="22"/>
          <w:szCs w:val="22"/>
        </w:rPr>
        <w:t>trabalhistas,</w:t>
      </w:r>
      <w:r w:rsidRPr="00C41167">
        <w:rPr>
          <w:rFonts w:ascii="Arial" w:hAnsi="Arial" w:cs="Arial"/>
          <w:spacing w:val="1"/>
          <w:sz w:val="22"/>
          <w:szCs w:val="22"/>
        </w:rPr>
        <w:t xml:space="preserve"> </w:t>
      </w:r>
      <w:r w:rsidRPr="00C41167">
        <w:rPr>
          <w:rFonts w:ascii="Arial" w:hAnsi="Arial" w:cs="Arial"/>
          <w:sz w:val="22"/>
          <w:szCs w:val="22"/>
        </w:rPr>
        <w:t>previdenciários, fiscais e comerciais incidentes, taxa de administração, frete, seguro e outros</w:t>
      </w:r>
      <w:r w:rsidRPr="00C41167">
        <w:rPr>
          <w:rFonts w:ascii="Arial" w:hAnsi="Arial" w:cs="Arial"/>
          <w:spacing w:val="1"/>
          <w:sz w:val="22"/>
          <w:szCs w:val="22"/>
        </w:rPr>
        <w:t xml:space="preserve"> </w:t>
      </w:r>
      <w:r w:rsidRPr="00C41167">
        <w:rPr>
          <w:rFonts w:ascii="Arial" w:hAnsi="Arial" w:cs="Arial"/>
          <w:sz w:val="22"/>
          <w:szCs w:val="22"/>
        </w:rPr>
        <w:t>necessários</w:t>
      </w:r>
      <w:r w:rsidRPr="00C41167">
        <w:rPr>
          <w:rFonts w:ascii="Arial" w:hAnsi="Arial" w:cs="Arial"/>
          <w:spacing w:val="-2"/>
          <w:sz w:val="22"/>
          <w:szCs w:val="22"/>
        </w:rPr>
        <w:t xml:space="preserve"> </w:t>
      </w:r>
      <w:r w:rsidRPr="00C41167">
        <w:rPr>
          <w:rFonts w:ascii="Arial" w:hAnsi="Arial" w:cs="Arial"/>
          <w:sz w:val="22"/>
          <w:szCs w:val="22"/>
        </w:rPr>
        <w:t>ao cumprimento</w:t>
      </w:r>
      <w:r w:rsidRPr="00C41167">
        <w:rPr>
          <w:rFonts w:ascii="Arial" w:hAnsi="Arial" w:cs="Arial"/>
          <w:spacing w:val="-1"/>
          <w:sz w:val="22"/>
          <w:szCs w:val="22"/>
        </w:rPr>
        <w:t xml:space="preserve"> </w:t>
      </w:r>
      <w:r w:rsidRPr="00C41167">
        <w:rPr>
          <w:rFonts w:ascii="Arial" w:hAnsi="Arial" w:cs="Arial"/>
          <w:sz w:val="22"/>
          <w:szCs w:val="22"/>
        </w:rPr>
        <w:t>integral</w:t>
      </w:r>
      <w:r w:rsidRPr="00C41167">
        <w:rPr>
          <w:rFonts w:ascii="Arial" w:hAnsi="Arial" w:cs="Arial"/>
          <w:spacing w:val="-1"/>
          <w:sz w:val="22"/>
          <w:szCs w:val="22"/>
        </w:rPr>
        <w:t xml:space="preserve"> </w:t>
      </w:r>
      <w:r w:rsidRPr="00C41167">
        <w:rPr>
          <w:rFonts w:ascii="Arial" w:hAnsi="Arial" w:cs="Arial"/>
          <w:sz w:val="22"/>
          <w:szCs w:val="22"/>
        </w:rPr>
        <w:t>do objeto da</w:t>
      </w:r>
      <w:r w:rsidRPr="00C41167">
        <w:rPr>
          <w:rFonts w:ascii="Arial" w:hAnsi="Arial" w:cs="Arial"/>
          <w:spacing w:val="-2"/>
          <w:sz w:val="22"/>
          <w:szCs w:val="22"/>
        </w:rPr>
        <w:t xml:space="preserve"> </w:t>
      </w:r>
      <w:r w:rsidRPr="00C41167">
        <w:rPr>
          <w:rFonts w:ascii="Arial" w:hAnsi="Arial" w:cs="Arial"/>
          <w:sz w:val="22"/>
          <w:szCs w:val="22"/>
        </w:rPr>
        <w:t>contratação.</w:t>
      </w:r>
    </w:p>
    <w:p w14:paraId="280AE39E" w14:textId="77777777" w:rsidR="00CD4BFA" w:rsidRPr="00C41167" w:rsidRDefault="00CD4BFA" w:rsidP="00804739">
      <w:pPr>
        <w:pStyle w:val="PargrafodaLista"/>
        <w:widowControl w:val="0"/>
        <w:numPr>
          <w:ilvl w:val="1"/>
          <w:numId w:val="38"/>
        </w:numPr>
        <w:tabs>
          <w:tab w:val="left" w:pos="515"/>
        </w:tabs>
        <w:suppressAutoHyphens w:val="0"/>
        <w:autoSpaceDE w:val="0"/>
        <w:autoSpaceDN w:val="0"/>
        <w:spacing w:before="241"/>
        <w:ind w:right="143" w:firstLine="0"/>
        <w:jc w:val="both"/>
        <w:rPr>
          <w:rFonts w:ascii="Arial" w:hAnsi="Arial" w:cs="Arial"/>
          <w:sz w:val="22"/>
          <w:szCs w:val="22"/>
        </w:rPr>
      </w:pPr>
      <w:r w:rsidRPr="00C41167">
        <w:rPr>
          <w:rFonts w:ascii="Arial" w:hAnsi="Arial" w:cs="Arial"/>
          <w:sz w:val="22"/>
          <w:szCs w:val="22"/>
        </w:rPr>
        <w:t>O pagamento será realizado no prazo máximo de até 30 (trinta) dias</w:t>
      </w:r>
      <w:r w:rsidRPr="00C41167">
        <w:rPr>
          <w:rFonts w:ascii="Arial" w:hAnsi="Arial" w:cs="Arial"/>
          <w:color w:val="FF0000"/>
          <w:sz w:val="22"/>
          <w:szCs w:val="22"/>
        </w:rPr>
        <w:t xml:space="preserve">, </w:t>
      </w:r>
      <w:r w:rsidRPr="00C41167">
        <w:rPr>
          <w:rFonts w:ascii="Arial" w:hAnsi="Arial" w:cs="Arial"/>
          <w:sz w:val="22"/>
          <w:szCs w:val="22"/>
        </w:rPr>
        <w:t>contados a partir do</w:t>
      </w:r>
      <w:r w:rsidRPr="00C41167">
        <w:rPr>
          <w:rFonts w:ascii="Arial" w:hAnsi="Arial" w:cs="Arial"/>
          <w:spacing w:val="1"/>
          <w:sz w:val="22"/>
          <w:szCs w:val="22"/>
        </w:rPr>
        <w:t xml:space="preserve"> </w:t>
      </w:r>
      <w:r w:rsidRPr="00C41167">
        <w:rPr>
          <w:rFonts w:ascii="Arial" w:hAnsi="Arial" w:cs="Arial"/>
          <w:sz w:val="22"/>
          <w:szCs w:val="22"/>
        </w:rPr>
        <w:t>recebimento</w:t>
      </w:r>
      <w:r w:rsidRPr="00C41167">
        <w:rPr>
          <w:rFonts w:ascii="Arial" w:hAnsi="Arial" w:cs="Arial"/>
          <w:spacing w:val="-10"/>
          <w:sz w:val="22"/>
          <w:szCs w:val="22"/>
        </w:rPr>
        <w:t xml:space="preserve"> </w:t>
      </w:r>
      <w:r w:rsidRPr="00C41167">
        <w:rPr>
          <w:rFonts w:ascii="Arial" w:hAnsi="Arial" w:cs="Arial"/>
          <w:sz w:val="22"/>
          <w:szCs w:val="22"/>
        </w:rPr>
        <w:t>da</w:t>
      </w:r>
      <w:r w:rsidRPr="00C41167">
        <w:rPr>
          <w:rFonts w:ascii="Arial" w:hAnsi="Arial" w:cs="Arial"/>
          <w:spacing w:val="-9"/>
          <w:sz w:val="22"/>
          <w:szCs w:val="22"/>
        </w:rPr>
        <w:t xml:space="preserve"> </w:t>
      </w:r>
      <w:r w:rsidRPr="00C41167">
        <w:rPr>
          <w:rFonts w:ascii="Arial" w:hAnsi="Arial" w:cs="Arial"/>
          <w:sz w:val="22"/>
          <w:szCs w:val="22"/>
        </w:rPr>
        <w:t>Nota</w:t>
      </w:r>
      <w:r w:rsidRPr="00C41167">
        <w:rPr>
          <w:rFonts w:ascii="Arial" w:hAnsi="Arial" w:cs="Arial"/>
          <w:spacing w:val="-9"/>
          <w:sz w:val="22"/>
          <w:szCs w:val="22"/>
        </w:rPr>
        <w:t xml:space="preserve"> </w:t>
      </w:r>
      <w:r w:rsidRPr="00C41167">
        <w:rPr>
          <w:rFonts w:ascii="Arial" w:hAnsi="Arial" w:cs="Arial"/>
          <w:sz w:val="22"/>
          <w:szCs w:val="22"/>
        </w:rPr>
        <w:t>Fiscal</w:t>
      </w:r>
      <w:r w:rsidRPr="00C41167">
        <w:rPr>
          <w:rFonts w:ascii="Arial" w:hAnsi="Arial" w:cs="Arial"/>
          <w:spacing w:val="-9"/>
          <w:sz w:val="22"/>
          <w:szCs w:val="22"/>
        </w:rPr>
        <w:t xml:space="preserve"> </w:t>
      </w:r>
      <w:r w:rsidRPr="00C41167">
        <w:rPr>
          <w:rFonts w:ascii="Arial" w:hAnsi="Arial" w:cs="Arial"/>
          <w:sz w:val="22"/>
          <w:szCs w:val="22"/>
        </w:rPr>
        <w:t>ou</w:t>
      </w:r>
      <w:r w:rsidRPr="00C41167">
        <w:rPr>
          <w:rFonts w:ascii="Arial" w:hAnsi="Arial" w:cs="Arial"/>
          <w:spacing w:val="-9"/>
          <w:sz w:val="22"/>
          <w:szCs w:val="22"/>
        </w:rPr>
        <w:t xml:space="preserve"> </w:t>
      </w:r>
      <w:r w:rsidRPr="00C41167">
        <w:rPr>
          <w:rFonts w:ascii="Arial" w:hAnsi="Arial" w:cs="Arial"/>
          <w:sz w:val="22"/>
          <w:szCs w:val="22"/>
        </w:rPr>
        <w:t>Fatura,</w:t>
      </w:r>
      <w:r w:rsidRPr="00C41167">
        <w:rPr>
          <w:rFonts w:ascii="Arial" w:hAnsi="Arial" w:cs="Arial"/>
          <w:spacing w:val="-8"/>
          <w:sz w:val="22"/>
          <w:szCs w:val="22"/>
        </w:rPr>
        <w:t xml:space="preserve"> </w:t>
      </w:r>
      <w:r w:rsidRPr="00C41167">
        <w:rPr>
          <w:rFonts w:ascii="Arial" w:hAnsi="Arial" w:cs="Arial"/>
          <w:sz w:val="22"/>
          <w:szCs w:val="22"/>
        </w:rPr>
        <w:t>através</w:t>
      </w:r>
      <w:r w:rsidRPr="00C41167">
        <w:rPr>
          <w:rFonts w:ascii="Arial" w:hAnsi="Arial" w:cs="Arial"/>
          <w:spacing w:val="-9"/>
          <w:sz w:val="22"/>
          <w:szCs w:val="22"/>
        </w:rPr>
        <w:t xml:space="preserve"> </w:t>
      </w:r>
      <w:r w:rsidRPr="00C41167">
        <w:rPr>
          <w:rFonts w:ascii="Arial" w:hAnsi="Arial" w:cs="Arial"/>
          <w:sz w:val="22"/>
          <w:szCs w:val="22"/>
        </w:rPr>
        <w:t>de</w:t>
      </w:r>
      <w:r w:rsidRPr="00C41167">
        <w:rPr>
          <w:rFonts w:ascii="Arial" w:hAnsi="Arial" w:cs="Arial"/>
          <w:spacing w:val="-12"/>
          <w:sz w:val="22"/>
          <w:szCs w:val="22"/>
        </w:rPr>
        <w:t xml:space="preserve"> </w:t>
      </w:r>
      <w:r w:rsidRPr="00C41167">
        <w:rPr>
          <w:rFonts w:ascii="Arial" w:hAnsi="Arial" w:cs="Arial"/>
          <w:sz w:val="22"/>
          <w:szCs w:val="22"/>
        </w:rPr>
        <w:t>ordem</w:t>
      </w:r>
      <w:r w:rsidRPr="00C41167">
        <w:rPr>
          <w:rFonts w:ascii="Arial" w:hAnsi="Arial" w:cs="Arial"/>
          <w:spacing w:val="-10"/>
          <w:sz w:val="22"/>
          <w:szCs w:val="22"/>
        </w:rPr>
        <w:t xml:space="preserve"> </w:t>
      </w:r>
      <w:r w:rsidRPr="00C41167">
        <w:rPr>
          <w:rFonts w:ascii="Arial" w:hAnsi="Arial" w:cs="Arial"/>
          <w:sz w:val="22"/>
          <w:szCs w:val="22"/>
        </w:rPr>
        <w:t>bancária,</w:t>
      </w:r>
      <w:r w:rsidRPr="00C41167">
        <w:rPr>
          <w:rFonts w:ascii="Arial" w:hAnsi="Arial" w:cs="Arial"/>
          <w:spacing w:val="-8"/>
          <w:sz w:val="22"/>
          <w:szCs w:val="22"/>
        </w:rPr>
        <w:t xml:space="preserve"> </w:t>
      </w:r>
      <w:r w:rsidRPr="00C41167">
        <w:rPr>
          <w:rFonts w:ascii="Arial" w:hAnsi="Arial" w:cs="Arial"/>
          <w:sz w:val="22"/>
          <w:szCs w:val="22"/>
        </w:rPr>
        <w:t>para</w:t>
      </w:r>
      <w:r w:rsidRPr="00C41167">
        <w:rPr>
          <w:rFonts w:ascii="Arial" w:hAnsi="Arial" w:cs="Arial"/>
          <w:spacing w:val="-8"/>
          <w:sz w:val="22"/>
          <w:szCs w:val="22"/>
        </w:rPr>
        <w:t xml:space="preserve"> </w:t>
      </w:r>
      <w:r w:rsidRPr="00C41167">
        <w:rPr>
          <w:rFonts w:ascii="Arial" w:hAnsi="Arial" w:cs="Arial"/>
          <w:sz w:val="22"/>
          <w:szCs w:val="22"/>
        </w:rPr>
        <w:t>crédito</w:t>
      </w:r>
      <w:r w:rsidRPr="00C41167">
        <w:rPr>
          <w:rFonts w:ascii="Arial" w:hAnsi="Arial" w:cs="Arial"/>
          <w:spacing w:val="-9"/>
          <w:sz w:val="22"/>
          <w:szCs w:val="22"/>
        </w:rPr>
        <w:t xml:space="preserve"> </w:t>
      </w:r>
      <w:r w:rsidRPr="00C41167">
        <w:rPr>
          <w:rFonts w:ascii="Arial" w:hAnsi="Arial" w:cs="Arial"/>
          <w:sz w:val="22"/>
          <w:szCs w:val="22"/>
        </w:rPr>
        <w:t>em</w:t>
      </w:r>
      <w:r w:rsidRPr="00C41167">
        <w:rPr>
          <w:rFonts w:ascii="Arial" w:hAnsi="Arial" w:cs="Arial"/>
          <w:spacing w:val="-10"/>
          <w:sz w:val="22"/>
          <w:szCs w:val="22"/>
        </w:rPr>
        <w:t xml:space="preserve"> </w:t>
      </w:r>
      <w:r w:rsidRPr="00C41167">
        <w:rPr>
          <w:rFonts w:ascii="Arial" w:hAnsi="Arial" w:cs="Arial"/>
          <w:sz w:val="22"/>
          <w:szCs w:val="22"/>
        </w:rPr>
        <w:t>banco,</w:t>
      </w:r>
      <w:r w:rsidRPr="00C41167">
        <w:rPr>
          <w:rFonts w:ascii="Arial" w:hAnsi="Arial" w:cs="Arial"/>
          <w:spacing w:val="-9"/>
          <w:sz w:val="22"/>
          <w:szCs w:val="22"/>
        </w:rPr>
        <w:t xml:space="preserve"> </w:t>
      </w:r>
      <w:proofErr w:type="gramStart"/>
      <w:r w:rsidRPr="00C41167">
        <w:rPr>
          <w:rFonts w:ascii="Arial" w:hAnsi="Arial" w:cs="Arial"/>
          <w:sz w:val="22"/>
          <w:szCs w:val="22"/>
        </w:rPr>
        <w:t xml:space="preserve">agência </w:t>
      </w:r>
      <w:r w:rsidRPr="00C41167">
        <w:rPr>
          <w:rFonts w:ascii="Arial" w:hAnsi="Arial" w:cs="Arial"/>
          <w:spacing w:val="-58"/>
          <w:sz w:val="22"/>
          <w:szCs w:val="22"/>
        </w:rPr>
        <w:t xml:space="preserve"> </w:t>
      </w:r>
      <w:r w:rsidRPr="00C41167">
        <w:rPr>
          <w:rFonts w:ascii="Arial" w:hAnsi="Arial" w:cs="Arial"/>
          <w:sz w:val="22"/>
          <w:szCs w:val="22"/>
        </w:rPr>
        <w:t>e</w:t>
      </w:r>
      <w:proofErr w:type="gramEnd"/>
      <w:r w:rsidRPr="00C41167">
        <w:rPr>
          <w:rFonts w:ascii="Arial" w:hAnsi="Arial" w:cs="Arial"/>
          <w:spacing w:val="-2"/>
          <w:sz w:val="22"/>
          <w:szCs w:val="22"/>
        </w:rPr>
        <w:t xml:space="preserve"> </w:t>
      </w:r>
      <w:r w:rsidRPr="00C41167">
        <w:rPr>
          <w:rFonts w:ascii="Arial" w:hAnsi="Arial" w:cs="Arial"/>
          <w:sz w:val="22"/>
          <w:szCs w:val="22"/>
        </w:rPr>
        <w:t>conta corrente</w:t>
      </w:r>
      <w:r w:rsidRPr="00C41167">
        <w:rPr>
          <w:rFonts w:ascii="Arial" w:hAnsi="Arial" w:cs="Arial"/>
          <w:spacing w:val="-1"/>
          <w:sz w:val="22"/>
          <w:szCs w:val="22"/>
        </w:rPr>
        <w:t xml:space="preserve"> </w:t>
      </w:r>
      <w:r w:rsidRPr="00C41167">
        <w:rPr>
          <w:rFonts w:ascii="Arial" w:hAnsi="Arial" w:cs="Arial"/>
          <w:sz w:val="22"/>
          <w:szCs w:val="22"/>
        </w:rPr>
        <w:t>indicado pelo</w:t>
      </w:r>
      <w:r w:rsidRPr="00C41167">
        <w:rPr>
          <w:rFonts w:ascii="Arial" w:hAnsi="Arial" w:cs="Arial"/>
          <w:spacing w:val="-1"/>
          <w:sz w:val="22"/>
          <w:szCs w:val="22"/>
        </w:rPr>
        <w:t xml:space="preserve"> </w:t>
      </w:r>
      <w:r w:rsidRPr="00C41167">
        <w:rPr>
          <w:rFonts w:ascii="Arial" w:hAnsi="Arial" w:cs="Arial"/>
          <w:sz w:val="22"/>
          <w:szCs w:val="22"/>
        </w:rPr>
        <w:t>contratado.</w:t>
      </w:r>
    </w:p>
    <w:p w14:paraId="44CAEBBB" w14:textId="77777777" w:rsidR="00CD4BFA" w:rsidRPr="00C41167" w:rsidRDefault="00CD4BFA" w:rsidP="00804739">
      <w:pPr>
        <w:pStyle w:val="PargrafodaLista"/>
        <w:widowControl w:val="0"/>
        <w:numPr>
          <w:ilvl w:val="1"/>
          <w:numId w:val="38"/>
        </w:numPr>
        <w:tabs>
          <w:tab w:val="left" w:pos="515"/>
        </w:tabs>
        <w:suppressAutoHyphens w:val="0"/>
        <w:autoSpaceDE w:val="0"/>
        <w:autoSpaceDN w:val="0"/>
        <w:spacing w:before="241"/>
        <w:ind w:right="146" w:firstLine="0"/>
        <w:jc w:val="both"/>
        <w:rPr>
          <w:rFonts w:ascii="Arial" w:hAnsi="Arial" w:cs="Arial"/>
          <w:sz w:val="22"/>
          <w:szCs w:val="22"/>
        </w:rPr>
      </w:pPr>
      <w:r w:rsidRPr="00C41167">
        <w:rPr>
          <w:rFonts w:ascii="Arial" w:hAnsi="Arial" w:cs="Arial"/>
          <w:sz w:val="22"/>
          <w:szCs w:val="22"/>
        </w:rPr>
        <w:t>Considera-se ocorrido o recebimento da nota fiscal ou fatura quando o órgão contratante</w:t>
      </w:r>
      <w:r w:rsidRPr="00C41167">
        <w:rPr>
          <w:rFonts w:ascii="Arial" w:hAnsi="Arial" w:cs="Arial"/>
          <w:spacing w:val="1"/>
          <w:sz w:val="22"/>
          <w:szCs w:val="22"/>
        </w:rPr>
        <w:t xml:space="preserve"> </w:t>
      </w:r>
      <w:r w:rsidRPr="00C41167">
        <w:rPr>
          <w:rFonts w:ascii="Arial" w:hAnsi="Arial" w:cs="Arial"/>
          <w:sz w:val="22"/>
          <w:szCs w:val="22"/>
        </w:rPr>
        <w:t>atestar</w:t>
      </w:r>
      <w:r w:rsidRPr="00C41167">
        <w:rPr>
          <w:rFonts w:ascii="Arial" w:hAnsi="Arial" w:cs="Arial"/>
          <w:spacing w:val="-1"/>
          <w:sz w:val="22"/>
          <w:szCs w:val="22"/>
        </w:rPr>
        <w:t xml:space="preserve"> </w:t>
      </w:r>
      <w:r w:rsidRPr="00C41167">
        <w:rPr>
          <w:rFonts w:ascii="Arial" w:hAnsi="Arial" w:cs="Arial"/>
          <w:sz w:val="22"/>
          <w:szCs w:val="22"/>
        </w:rPr>
        <w:t>a execução do objeto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contrato.</w:t>
      </w:r>
    </w:p>
    <w:p w14:paraId="37C23BC7" w14:textId="77777777" w:rsidR="00CD4BFA" w:rsidRPr="00C41167" w:rsidRDefault="00CD4BFA" w:rsidP="00804739">
      <w:pPr>
        <w:pStyle w:val="PargrafodaLista"/>
        <w:widowControl w:val="0"/>
        <w:numPr>
          <w:ilvl w:val="1"/>
          <w:numId w:val="38"/>
        </w:numPr>
        <w:tabs>
          <w:tab w:val="left" w:pos="539"/>
        </w:tabs>
        <w:suppressAutoHyphens w:val="0"/>
        <w:autoSpaceDE w:val="0"/>
        <w:autoSpaceDN w:val="0"/>
        <w:spacing w:before="238"/>
        <w:ind w:right="148" w:firstLine="0"/>
        <w:jc w:val="both"/>
        <w:rPr>
          <w:rFonts w:ascii="Arial" w:hAnsi="Arial" w:cs="Arial"/>
          <w:sz w:val="22"/>
          <w:szCs w:val="22"/>
        </w:rPr>
      </w:pPr>
      <w:r w:rsidRPr="00C41167">
        <w:rPr>
          <w:rFonts w:ascii="Arial" w:hAnsi="Arial" w:cs="Arial"/>
          <w:sz w:val="22"/>
          <w:szCs w:val="22"/>
        </w:rPr>
        <w:t>A Nota Fiscal ou Fatura deverá ser obrigatoriamente acompanhada da comprovação da</w:t>
      </w:r>
      <w:r w:rsidRPr="00C41167">
        <w:rPr>
          <w:rFonts w:ascii="Arial" w:hAnsi="Arial" w:cs="Arial"/>
          <w:spacing w:val="1"/>
          <w:sz w:val="22"/>
          <w:szCs w:val="22"/>
        </w:rPr>
        <w:t xml:space="preserve"> </w:t>
      </w:r>
      <w:r w:rsidRPr="00C41167">
        <w:rPr>
          <w:rFonts w:ascii="Arial" w:hAnsi="Arial" w:cs="Arial"/>
          <w:sz w:val="22"/>
          <w:szCs w:val="22"/>
        </w:rPr>
        <w:t>regularidade</w:t>
      </w:r>
      <w:r w:rsidRPr="00C41167">
        <w:rPr>
          <w:rFonts w:ascii="Arial" w:hAnsi="Arial" w:cs="Arial"/>
          <w:spacing w:val="-2"/>
          <w:sz w:val="22"/>
          <w:szCs w:val="22"/>
        </w:rPr>
        <w:t xml:space="preserve"> </w:t>
      </w:r>
      <w:r w:rsidRPr="00C41167">
        <w:rPr>
          <w:rFonts w:ascii="Arial" w:hAnsi="Arial" w:cs="Arial"/>
          <w:sz w:val="22"/>
          <w:szCs w:val="22"/>
        </w:rPr>
        <w:t>fiscal, mediante</w:t>
      </w:r>
      <w:r w:rsidRPr="00C41167">
        <w:rPr>
          <w:rFonts w:ascii="Arial" w:hAnsi="Arial" w:cs="Arial"/>
          <w:spacing w:val="-1"/>
          <w:sz w:val="22"/>
          <w:szCs w:val="22"/>
        </w:rPr>
        <w:t xml:space="preserve"> </w:t>
      </w:r>
      <w:r w:rsidRPr="00C41167">
        <w:rPr>
          <w:rFonts w:ascii="Arial" w:hAnsi="Arial" w:cs="Arial"/>
          <w:sz w:val="22"/>
          <w:szCs w:val="22"/>
        </w:rPr>
        <w:t>consulta</w:t>
      </w:r>
      <w:r w:rsidRPr="00C41167">
        <w:rPr>
          <w:rFonts w:ascii="Arial" w:hAnsi="Arial" w:cs="Arial"/>
          <w:spacing w:val="-1"/>
          <w:sz w:val="22"/>
          <w:szCs w:val="22"/>
        </w:rPr>
        <w:t xml:space="preserve"> </w:t>
      </w:r>
      <w:r w:rsidRPr="00C41167">
        <w:rPr>
          <w:rFonts w:ascii="Arial" w:hAnsi="Arial" w:cs="Arial"/>
          <w:sz w:val="22"/>
          <w:szCs w:val="22"/>
        </w:rPr>
        <w:t>aos sítios eletrônicos oficiais;</w:t>
      </w:r>
    </w:p>
    <w:p w14:paraId="317C08C7" w14:textId="77777777" w:rsidR="00CD4BFA" w:rsidRPr="00C41167" w:rsidRDefault="00CD4BFA" w:rsidP="00804739">
      <w:pPr>
        <w:pStyle w:val="PargrafodaLista"/>
        <w:widowControl w:val="0"/>
        <w:numPr>
          <w:ilvl w:val="1"/>
          <w:numId w:val="38"/>
        </w:numPr>
        <w:tabs>
          <w:tab w:val="left" w:pos="491"/>
        </w:tabs>
        <w:suppressAutoHyphens w:val="0"/>
        <w:autoSpaceDE w:val="0"/>
        <w:autoSpaceDN w:val="0"/>
        <w:spacing w:before="240"/>
        <w:ind w:right="143" w:firstLine="0"/>
        <w:jc w:val="both"/>
        <w:rPr>
          <w:rFonts w:ascii="Arial" w:hAnsi="Arial" w:cs="Arial"/>
          <w:sz w:val="22"/>
          <w:szCs w:val="22"/>
        </w:rPr>
      </w:pPr>
      <w:r w:rsidRPr="00C41167">
        <w:rPr>
          <w:rFonts w:ascii="Arial" w:hAnsi="Arial" w:cs="Arial"/>
          <w:sz w:val="22"/>
          <w:szCs w:val="22"/>
        </w:rPr>
        <w:t>Constatando-se,</w:t>
      </w:r>
      <w:r w:rsidRPr="00C41167">
        <w:rPr>
          <w:rFonts w:ascii="Arial" w:hAnsi="Arial" w:cs="Arial"/>
          <w:spacing w:val="-9"/>
          <w:sz w:val="22"/>
          <w:szCs w:val="22"/>
        </w:rPr>
        <w:t xml:space="preserve"> </w:t>
      </w:r>
      <w:r w:rsidRPr="00C41167">
        <w:rPr>
          <w:rFonts w:ascii="Arial" w:hAnsi="Arial" w:cs="Arial"/>
          <w:sz w:val="22"/>
          <w:szCs w:val="22"/>
        </w:rPr>
        <w:t>a</w:t>
      </w:r>
      <w:r w:rsidRPr="00C41167">
        <w:rPr>
          <w:rFonts w:ascii="Arial" w:hAnsi="Arial" w:cs="Arial"/>
          <w:spacing w:val="-8"/>
          <w:sz w:val="22"/>
          <w:szCs w:val="22"/>
        </w:rPr>
        <w:t xml:space="preserve"> </w:t>
      </w:r>
      <w:r w:rsidRPr="00C41167">
        <w:rPr>
          <w:rFonts w:ascii="Arial" w:hAnsi="Arial" w:cs="Arial"/>
          <w:sz w:val="22"/>
          <w:szCs w:val="22"/>
        </w:rPr>
        <w:t>situação</w:t>
      </w:r>
      <w:r w:rsidRPr="00C41167">
        <w:rPr>
          <w:rFonts w:ascii="Arial" w:hAnsi="Arial" w:cs="Arial"/>
          <w:spacing w:val="-8"/>
          <w:sz w:val="22"/>
          <w:szCs w:val="22"/>
        </w:rPr>
        <w:t xml:space="preserve"> </w:t>
      </w:r>
      <w:r w:rsidRPr="00C41167">
        <w:rPr>
          <w:rFonts w:ascii="Arial" w:hAnsi="Arial" w:cs="Arial"/>
          <w:sz w:val="22"/>
          <w:szCs w:val="22"/>
        </w:rPr>
        <w:t>de</w:t>
      </w:r>
      <w:r w:rsidRPr="00C41167">
        <w:rPr>
          <w:rFonts w:ascii="Arial" w:hAnsi="Arial" w:cs="Arial"/>
          <w:spacing w:val="-10"/>
          <w:sz w:val="22"/>
          <w:szCs w:val="22"/>
        </w:rPr>
        <w:t xml:space="preserve"> </w:t>
      </w:r>
      <w:r w:rsidRPr="00C41167">
        <w:rPr>
          <w:rFonts w:ascii="Arial" w:hAnsi="Arial" w:cs="Arial"/>
          <w:sz w:val="22"/>
          <w:szCs w:val="22"/>
        </w:rPr>
        <w:t>irregularidade</w:t>
      </w:r>
      <w:r w:rsidRPr="00C41167">
        <w:rPr>
          <w:rFonts w:ascii="Arial" w:hAnsi="Arial" w:cs="Arial"/>
          <w:spacing w:val="-12"/>
          <w:sz w:val="22"/>
          <w:szCs w:val="22"/>
        </w:rPr>
        <w:t xml:space="preserve"> </w:t>
      </w:r>
      <w:r w:rsidRPr="00C41167">
        <w:rPr>
          <w:rFonts w:ascii="Arial" w:hAnsi="Arial" w:cs="Arial"/>
          <w:sz w:val="22"/>
          <w:szCs w:val="22"/>
        </w:rPr>
        <w:t>do</w:t>
      </w:r>
      <w:r w:rsidRPr="00C41167">
        <w:rPr>
          <w:rFonts w:ascii="Arial" w:hAnsi="Arial" w:cs="Arial"/>
          <w:spacing w:val="-9"/>
          <w:sz w:val="22"/>
          <w:szCs w:val="22"/>
        </w:rPr>
        <w:t xml:space="preserve"> </w:t>
      </w:r>
      <w:r w:rsidRPr="00C41167">
        <w:rPr>
          <w:rFonts w:ascii="Arial" w:hAnsi="Arial" w:cs="Arial"/>
          <w:sz w:val="22"/>
          <w:szCs w:val="22"/>
        </w:rPr>
        <w:t>fornecedor</w:t>
      </w:r>
      <w:r w:rsidRPr="00C41167">
        <w:rPr>
          <w:rFonts w:ascii="Arial" w:hAnsi="Arial" w:cs="Arial"/>
          <w:spacing w:val="-9"/>
          <w:sz w:val="22"/>
          <w:szCs w:val="22"/>
        </w:rPr>
        <w:t xml:space="preserve"> </w:t>
      </w:r>
      <w:r w:rsidRPr="00C41167">
        <w:rPr>
          <w:rFonts w:ascii="Arial" w:hAnsi="Arial" w:cs="Arial"/>
          <w:sz w:val="22"/>
          <w:szCs w:val="22"/>
        </w:rPr>
        <w:t>contratado,</w:t>
      </w:r>
      <w:r w:rsidRPr="00C41167">
        <w:rPr>
          <w:rFonts w:ascii="Arial" w:hAnsi="Arial" w:cs="Arial"/>
          <w:spacing w:val="-9"/>
          <w:sz w:val="22"/>
          <w:szCs w:val="22"/>
        </w:rPr>
        <w:t xml:space="preserve"> </w:t>
      </w:r>
      <w:r w:rsidRPr="00C41167">
        <w:rPr>
          <w:rFonts w:ascii="Arial" w:hAnsi="Arial" w:cs="Arial"/>
          <w:sz w:val="22"/>
          <w:szCs w:val="22"/>
        </w:rPr>
        <w:t>deverão</w:t>
      </w:r>
      <w:r w:rsidRPr="00C41167">
        <w:rPr>
          <w:rFonts w:ascii="Arial" w:hAnsi="Arial" w:cs="Arial"/>
          <w:spacing w:val="-8"/>
          <w:sz w:val="22"/>
          <w:szCs w:val="22"/>
        </w:rPr>
        <w:t xml:space="preserve"> </w:t>
      </w:r>
      <w:r w:rsidRPr="00C41167">
        <w:rPr>
          <w:rFonts w:ascii="Arial" w:hAnsi="Arial" w:cs="Arial"/>
          <w:sz w:val="22"/>
          <w:szCs w:val="22"/>
        </w:rPr>
        <w:t>ser</w:t>
      </w:r>
      <w:r w:rsidRPr="00C41167">
        <w:rPr>
          <w:rFonts w:ascii="Arial" w:hAnsi="Arial" w:cs="Arial"/>
          <w:spacing w:val="-9"/>
          <w:sz w:val="22"/>
          <w:szCs w:val="22"/>
        </w:rPr>
        <w:t xml:space="preserve"> </w:t>
      </w:r>
      <w:r w:rsidRPr="00C41167">
        <w:rPr>
          <w:rFonts w:ascii="Arial" w:hAnsi="Arial" w:cs="Arial"/>
          <w:sz w:val="22"/>
          <w:szCs w:val="22"/>
        </w:rPr>
        <w:t>tomadas</w:t>
      </w:r>
      <w:r w:rsidRPr="00C41167">
        <w:rPr>
          <w:rFonts w:ascii="Arial" w:hAnsi="Arial" w:cs="Arial"/>
          <w:spacing w:val="-58"/>
          <w:sz w:val="22"/>
          <w:szCs w:val="22"/>
        </w:rPr>
        <w:t xml:space="preserve"> </w:t>
      </w:r>
      <w:r w:rsidRPr="00C41167">
        <w:rPr>
          <w:rFonts w:ascii="Arial" w:hAnsi="Arial" w:cs="Arial"/>
          <w:sz w:val="22"/>
          <w:szCs w:val="22"/>
        </w:rPr>
        <w:t>as</w:t>
      </w:r>
      <w:r w:rsidRPr="00C41167">
        <w:rPr>
          <w:rFonts w:ascii="Arial" w:hAnsi="Arial" w:cs="Arial"/>
          <w:spacing w:val="-1"/>
          <w:sz w:val="22"/>
          <w:szCs w:val="22"/>
        </w:rPr>
        <w:t xml:space="preserve"> </w:t>
      </w:r>
      <w:r w:rsidRPr="00C41167">
        <w:rPr>
          <w:rFonts w:ascii="Arial" w:hAnsi="Arial" w:cs="Arial"/>
          <w:sz w:val="22"/>
          <w:szCs w:val="22"/>
        </w:rPr>
        <w:t>seguintes providências:</w:t>
      </w:r>
    </w:p>
    <w:p w14:paraId="7E6978B4" w14:textId="77777777" w:rsidR="00CD4BFA" w:rsidRPr="00C41167" w:rsidRDefault="00CD4BFA" w:rsidP="00804739">
      <w:pPr>
        <w:pStyle w:val="PargrafodaLista"/>
        <w:widowControl w:val="0"/>
        <w:numPr>
          <w:ilvl w:val="2"/>
          <w:numId w:val="38"/>
        </w:numPr>
        <w:tabs>
          <w:tab w:val="left" w:pos="681"/>
        </w:tabs>
        <w:suppressAutoHyphens w:val="0"/>
        <w:autoSpaceDE w:val="0"/>
        <w:autoSpaceDN w:val="0"/>
        <w:spacing w:before="241"/>
        <w:ind w:right="148" w:firstLine="0"/>
        <w:jc w:val="both"/>
        <w:rPr>
          <w:rFonts w:ascii="Arial" w:hAnsi="Arial" w:cs="Arial"/>
          <w:sz w:val="22"/>
          <w:szCs w:val="22"/>
        </w:rPr>
      </w:pPr>
      <w:r w:rsidRPr="00C41167">
        <w:rPr>
          <w:rFonts w:ascii="Arial" w:hAnsi="Arial" w:cs="Arial"/>
          <w:sz w:val="22"/>
          <w:szCs w:val="22"/>
        </w:rPr>
        <w:t>Deve-se providenciar a sua advertência, por escrito, para que, no prazo de 5 (cinco) dias</w:t>
      </w:r>
      <w:r w:rsidRPr="00C41167">
        <w:rPr>
          <w:rFonts w:ascii="Arial" w:hAnsi="Arial" w:cs="Arial"/>
          <w:spacing w:val="1"/>
          <w:sz w:val="22"/>
          <w:szCs w:val="22"/>
        </w:rPr>
        <w:t xml:space="preserve"> </w:t>
      </w:r>
      <w:r w:rsidRPr="00C41167">
        <w:rPr>
          <w:rFonts w:ascii="Arial" w:hAnsi="Arial" w:cs="Arial"/>
          <w:sz w:val="22"/>
          <w:szCs w:val="22"/>
        </w:rPr>
        <w:t>úteis,</w:t>
      </w:r>
      <w:r w:rsidRPr="00C41167">
        <w:rPr>
          <w:rFonts w:ascii="Arial" w:hAnsi="Arial" w:cs="Arial"/>
          <w:spacing w:val="-2"/>
          <w:sz w:val="22"/>
          <w:szCs w:val="22"/>
        </w:rPr>
        <w:t xml:space="preserve"> </w:t>
      </w:r>
      <w:r w:rsidRPr="00C41167">
        <w:rPr>
          <w:rFonts w:ascii="Arial" w:hAnsi="Arial" w:cs="Arial"/>
          <w:sz w:val="22"/>
          <w:szCs w:val="22"/>
        </w:rPr>
        <w:t>o fornecedor regularize</w:t>
      </w:r>
      <w:r w:rsidRPr="00C41167">
        <w:rPr>
          <w:rFonts w:ascii="Arial" w:hAnsi="Arial" w:cs="Arial"/>
          <w:spacing w:val="-2"/>
          <w:sz w:val="22"/>
          <w:szCs w:val="22"/>
        </w:rPr>
        <w:t xml:space="preserve"> </w:t>
      </w:r>
      <w:r w:rsidRPr="00C41167">
        <w:rPr>
          <w:rFonts w:ascii="Arial" w:hAnsi="Arial" w:cs="Arial"/>
          <w:sz w:val="22"/>
          <w:szCs w:val="22"/>
        </w:rPr>
        <w:t>sua situação ou, no</w:t>
      </w:r>
      <w:r w:rsidRPr="00C41167">
        <w:rPr>
          <w:rFonts w:ascii="Arial" w:hAnsi="Arial" w:cs="Arial"/>
          <w:spacing w:val="-1"/>
          <w:sz w:val="22"/>
          <w:szCs w:val="22"/>
        </w:rPr>
        <w:t xml:space="preserve"> </w:t>
      </w:r>
      <w:r w:rsidRPr="00C41167">
        <w:rPr>
          <w:rFonts w:ascii="Arial" w:hAnsi="Arial" w:cs="Arial"/>
          <w:sz w:val="22"/>
          <w:szCs w:val="22"/>
        </w:rPr>
        <w:t>mesmo prazo, apresente</w:t>
      </w:r>
      <w:r w:rsidRPr="00C41167">
        <w:rPr>
          <w:rFonts w:ascii="Arial" w:hAnsi="Arial" w:cs="Arial"/>
          <w:spacing w:val="-5"/>
          <w:sz w:val="22"/>
          <w:szCs w:val="22"/>
        </w:rPr>
        <w:t xml:space="preserve"> </w:t>
      </w:r>
      <w:r w:rsidRPr="00C41167">
        <w:rPr>
          <w:rFonts w:ascii="Arial" w:hAnsi="Arial" w:cs="Arial"/>
          <w:sz w:val="22"/>
          <w:szCs w:val="22"/>
        </w:rPr>
        <w:t>sua defesa;</w:t>
      </w:r>
    </w:p>
    <w:p w14:paraId="2F489D5C" w14:textId="77777777" w:rsidR="00CD4BFA" w:rsidRPr="00C41167" w:rsidRDefault="00CD4BFA" w:rsidP="00804739">
      <w:pPr>
        <w:pStyle w:val="PargrafodaLista"/>
        <w:widowControl w:val="0"/>
        <w:numPr>
          <w:ilvl w:val="2"/>
          <w:numId w:val="38"/>
        </w:numPr>
        <w:tabs>
          <w:tab w:val="left" w:pos="671"/>
        </w:tabs>
        <w:suppressAutoHyphens w:val="0"/>
        <w:autoSpaceDE w:val="0"/>
        <w:autoSpaceDN w:val="0"/>
        <w:spacing w:before="241"/>
        <w:ind w:right="148" w:firstLine="0"/>
        <w:jc w:val="both"/>
        <w:rPr>
          <w:rFonts w:ascii="Arial" w:hAnsi="Arial" w:cs="Arial"/>
          <w:sz w:val="22"/>
          <w:szCs w:val="22"/>
        </w:rPr>
      </w:pPr>
      <w:r w:rsidRPr="00C41167">
        <w:rPr>
          <w:rFonts w:ascii="Arial" w:hAnsi="Arial" w:cs="Arial"/>
          <w:sz w:val="22"/>
          <w:szCs w:val="22"/>
        </w:rPr>
        <w:t>O prazo do inciso anterior poderá ser prorrogado uma vez por igual período, a critério da</w:t>
      </w:r>
      <w:r w:rsidRPr="00C41167">
        <w:rPr>
          <w:rFonts w:ascii="Arial" w:hAnsi="Arial" w:cs="Arial"/>
          <w:spacing w:val="1"/>
          <w:sz w:val="22"/>
          <w:szCs w:val="22"/>
        </w:rPr>
        <w:t xml:space="preserve"> </w:t>
      </w:r>
      <w:r w:rsidRPr="00C41167">
        <w:rPr>
          <w:rFonts w:ascii="Arial" w:hAnsi="Arial" w:cs="Arial"/>
          <w:sz w:val="22"/>
          <w:szCs w:val="22"/>
        </w:rPr>
        <w:t>Administração;</w:t>
      </w:r>
    </w:p>
    <w:p w14:paraId="0FC99197" w14:textId="77777777" w:rsidR="00CD4BFA" w:rsidRPr="00C41167" w:rsidRDefault="00CD4BFA" w:rsidP="00804739">
      <w:pPr>
        <w:pStyle w:val="PargrafodaLista"/>
        <w:widowControl w:val="0"/>
        <w:numPr>
          <w:ilvl w:val="2"/>
          <w:numId w:val="38"/>
        </w:numPr>
        <w:tabs>
          <w:tab w:val="left" w:pos="661"/>
        </w:tabs>
        <w:suppressAutoHyphens w:val="0"/>
        <w:autoSpaceDE w:val="0"/>
        <w:autoSpaceDN w:val="0"/>
        <w:spacing w:before="240"/>
        <w:ind w:right="144" w:firstLine="0"/>
        <w:jc w:val="both"/>
        <w:rPr>
          <w:rFonts w:ascii="Arial" w:hAnsi="Arial" w:cs="Arial"/>
          <w:sz w:val="22"/>
          <w:szCs w:val="22"/>
        </w:rPr>
      </w:pPr>
      <w:r w:rsidRPr="00C41167">
        <w:rPr>
          <w:rFonts w:ascii="Arial" w:hAnsi="Arial" w:cs="Arial"/>
          <w:sz w:val="22"/>
          <w:szCs w:val="22"/>
        </w:rPr>
        <w:lastRenderedPageBreak/>
        <w:t>Não</w:t>
      </w:r>
      <w:r w:rsidRPr="00C41167">
        <w:rPr>
          <w:rFonts w:ascii="Arial" w:hAnsi="Arial" w:cs="Arial"/>
          <w:spacing w:val="-4"/>
          <w:sz w:val="22"/>
          <w:szCs w:val="22"/>
        </w:rPr>
        <w:t xml:space="preserve"> </w:t>
      </w:r>
      <w:r w:rsidRPr="00C41167">
        <w:rPr>
          <w:rFonts w:ascii="Arial" w:hAnsi="Arial" w:cs="Arial"/>
          <w:sz w:val="22"/>
          <w:szCs w:val="22"/>
        </w:rPr>
        <w:t>havendo</w:t>
      </w:r>
      <w:r w:rsidRPr="00C41167">
        <w:rPr>
          <w:rFonts w:ascii="Arial" w:hAnsi="Arial" w:cs="Arial"/>
          <w:spacing w:val="-4"/>
          <w:sz w:val="22"/>
          <w:szCs w:val="22"/>
        </w:rPr>
        <w:t xml:space="preserve"> </w:t>
      </w:r>
      <w:r w:rsidRPr="00C41167">
        <w:rPr>
          <w:rFonts w:ascii="Arial" w:hAnsi="Arial" w:cs="Arial"/>
          <w:sz w:val="22"/>
          <w:szCs w:val="22"/>
        </w:rPr>
        <w:t>regularização</w:t>
      </w:r>
      <w:r w:rsidRPr="00C41167">
        <w:rPr>
          <w:rFonts w:ascii="Arial" w:hAnsi="Arial" w:cs="Arial"/>
          <w:spacing w:val="-3"/>
          <w:sz w:val="22"/>
          <w:szCs w:val="22"/>
        </w:rPr>
        <w:t xml:space="preserve"> </w:t>
      </w:r>
      <w:r w:rsidRPr="00C41167">
        <w:rPr>
          <w:rFonts w:ascii="Arial" w:hAnsi="Arial" w:cs="Arial"/>
          <w:sz w:val="22"/>
          <w:szCs w:val="22"/>
        </w:rPr>
        <w:t>ou</w:t>
      </w:r>
      <w:r w:rsidRPr="00C41167">
        <w:rPr>
          <w:rFonts w:ascii="Arial" w:hAnsi="Arial" w:cs="Arial"/>
          <w:spacing w:val="-4"/>
          <w:sz w:val="22"/>
          <w:szCs w:val="22"/>
        </w:rPr>
        <w:t xml:space="preserve"> </w:t>
      </w:r>
      <w:r w:rsidRPr="00C41167">
        <w:rPr>
          <w:rFonts w:ascii="Arial" w:hAnsi="Arial" w:cs="Arial"/>
          <w:sz w:val="22"/>
          <w:szCs w:val="22"/>
        </w:rPr>
        <w:t>sendo</w:t>
      </w:r>
      <w:r w:rsidRPr="00C41167">
        <w:rPr>
          <w:rFonts w:ascii="Arial" w:hAnsi="Arial" w:cs="Arial"/>
          <w:spacing w:val="-4"/>
          <w:sz w:val="22"/>
          <w:szCs w:val="22"/>
        </w:rPr>
        <w:t xml:space="preserve"> </w:t>
      </w:r>
      <w:r w:rsidRPr="00C41167">
        <w:rPr>
          <w:rFonts w:ascii="Arial" w:hAnsi="Arial" w:cs="Arial"/>
          <w:sz w:val="22"/>
          <w:szCs w:val="22"/>
        </w:rPr>
        <w:t>a</w:t>
      </w:r>
      <w:r w:rsidRPr="00C41167">
        <w:rPr>
          <w:rFonts w:ascii="Arial" w:hAnsi="Arial" w:cs="Arial"/>
          <w:spacing w:val="-4"/>
          <w:sz w:val="22"/>
          <w:szCs w:val="22"/>
        </w:rPr>
        <w:t xml:space="preserve"> </w:t>
      </w:r>
      <w:r w:rsidRPr="00C41167">
        <w:rPr>
          <w:rFonts w:ascii="Arial" w:hAnsi="Arial" w:cs="Arial"/>
          <w:sz w:val="22"/>
          <w:szCs w:val="22"/>
        </w:rPr>
        <w:t>defesa</w:t>
      </w:r>
      <w:r w:rsidRPr="00C41167">
        <w:rPr>
          <w:rFonts w:ascii="Arial" w:hAnsi="Arial" w:cs="Arial"/>
          <w:spacing w:val="-4"/>
          <w:sz w:val="22"/>
          <w:szCs w:val="22"/>
        </w:rPr>
        <w:t xml:space="preserve"> </w:t>
      </w:r>
      <w:r w:rsidRPr="00C41167">
        <w:rPr>
          <w:rFonts w:ascii="Arial" w:hAnsi="Arial" w:cs="Arial"/>
          <w:sz w:val="22"/>
          <w:szCs w:val="22"/>
        </w:rPr>
        <w:t>considerada</w:t>
      </w:r>
      <w:r w:rsidRPr="00C41167">
        <w:rPr>
          <w:rFonts w:ascii="Arial" w:hAnsi="Arial" w:cs="Arial"/>
          <w:spacing w:val="-3"/>
          <w:sz w:val="22"/>
          <w:szCs w:val="22"/>
        </w:rPr>
        <w:t xml:space="preserve"> </w:t>
      </w:r>
      <w:r w:rsidRPr="00C41167">
        <w:rPr>
          <w:rFonts w:ascii="Arial" w:hAnsi="Arial" w:cs="Arial"/>
          <w:sz w:val="22"/>
          <w:szCs w:val="22"/>
        </w:rPr>
        <w:t>improcedente,</w:t>
      </w:r>
      <w:r w:rsidRPr="00C41167">
        <w:rPr>
          <w:rFonts w:ascii="Arial" w:hAnsi="Arial" w:cs="Arial"/>
          <w:spacing w:val="-4"/>
          <w:sz w:val="22"/>
          <w:szCs w:val="22"/>
        </w:rPr>
        <w:t xml:space="preserve"> </w:t>
      </w:r>
      <w:r w:rsidRPr="00C41167">
        <w:rPr>
          <w:rFonts w:ascii="Arial" w:hAnsi="Arial" w:cs="Arial"/>
          <w:sz w:val="22"/>
          <w:szCs w:val="22"/>
        </w:rPr>
        <w:t>a</w:t>
      </w:r>
      <w:r w:rsidRPr="00C41167">
        <w:rPr>
          <w:rFonts w:ascii="Arial" w:hAnsi="Arial" w:cs="Arial"/>
          <w:spacing w:val="-4"/>
          <w:sz w:val="22"/>
          <w:szCs w:val="22"/>
        </w:rPr>
        <w:t xml:space="preserve"> </w:t>
      </w:r>
      <w:r w:rsidRPr="00C41167">
        <w:rPr>
          <w:rFonts w:ascii="Arial" w:hAnsi="Arial" w:cs="Arial"/>
          <w:sz w:val="22"/>
          <w:szCs w:val="22"/>
        </w:rPr>
        <w:t>Administração</w:t>
      </w:r>
      <w:r w:rsidRPr="00C41167">
        <w:rPr>
          <w:rFonts w:ascii="Arial" w:hAnsi="Arial" w:cs="Arial"/>
          <w:spacing w:val="-58"/>
          <w:sz w:val="22"/>
          <w:szCs w:val="22"/>
        </w:rPr>
        <w:t xml:space="preserve"> </w:t>
      </w:r>
      <w:r w:rsidRPr="00C41167">
        <w:rPr>
          <w:rFonts w:ascii="Arial" w:hAnsi="Arial" w:cs="Arial"/>
          <w:sz w:val="22"/>
          <w:szCs w:val="22"/>
        </w:rPr>
        <w:t>deverá comunicar aos órgãos responsáveis pela fiscalização da regularidade fiscal quanto à</w:t>
      </w:r>
      <w:r w:rsidRPr="00C41167">
        <w:rPr>
          <w:rFonts w:ascii="Arial" w:hAnsi="Arial" w:cs="Arial"/>
          <w:spacing w:val="1"/>
          <w:sz w:val="22"/>
          <w:szCs w:val="22"/>
        </w:rPr>
        <w:t xml:space="preserve"> </w:t>
      </w:r>
      <w:r w:rsidRPr="00C41167">
        <w:rPr>
          <w:rFonts w:ascii="Arial" w:hAnsi="Arial" w:cs="Arial"/>
          <w:sz w:val="22"/>
          <w:szCs w:val="22"/>
        </w:rPr>
        <w:t>inadimplência do fornecedor, bem como quanto à existência de pagamento a ser efetuado pela</w:t>
      </w:r>
      <w:r w:rsidRPr="00C41167">
        <w:rPr>
          <w:rFonts w:ascii="Arial" w:hAnsi="Arial" w:cs="Arial"/>
          <w:spacing w:val="1"/>
          <w:sz w:val="22"/>
          <w:szCs w:val="22"/>
        </w:rPr>
        <w:t xml:space="preserve"> </w:t>
      </w:r>
      <w:r w:rsidRPr="00C41167">
        <w:rPr>
          <w:rFonts w:ascii="Arial" w:hAnsi="Arial" w:cs="Arial"/>
          <w:sz w:val="22"/>
          <w:szCs w:val="22"/>
        </w:rPr>
        <w:t>Administração, para que sejam acionados os meios pertinentes e necessários para garantir o</w:t>
      </w:r>
      <w:r w:rsidRPr="00C41167">
        <w:rPr>
          <w:rFonts w:ascii="Arial" w:hAnsi="Arial" w:cs="Arial"/>
          <w:spacing w:val="1"/>
          <w:sz w:val="22"/>
          <w:szCs w:val="22"/>
        </w:rPr>
        <w:t xml:space="preserve"> </w:t>
      </w:r>
      <w:r w:rsidRPr="00C41167">
        <w:rPr>
          <w:rFonts w:ascii="Arial" w:hAnsi="Arial" w:cs="Arial"/>
          <w:sz w:val="22"/>
          <w:szCs w:val="22"/>
        </w:rPr>
        <w:t>recebimento</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seus</w:t>
      </w:r>
      <w:r w:rsidRPr="00C41167">
        <w:rPr>
          <w:rFonts w:ascii="Arial" w:hAnsi="Arial" w:cs="Arial"/>
          <w:spacing w:val="-1"/>
          <w:sz w:val="22"/>
          <w:szCs w:val="22"/>
        </w:rPr>
        <w:t xml:space="preserve"> </w:t>
      </w:r>
      <w:r w:rsidRPr="00C41167">
        <w:rPr>
          <w:rFonts w:ascii="Arial" w:hAnsi="Arial" w:cs="Arial"/>
          <w:sz w:val="22"/>
          <w:szCs w:val="22"/>
        </w:rPr>
        <w:t>créditos;</w:t>
      </w:r>
    </w:p>
    <w:p w14:paraId="42E3060D" w14:textId="1B1BA496" w:rsidR="00CD4BFA" w:rsidRPr="00C41167" w:rsidRDefault="00B35602" w:rsidP="00804739">
      <w:pPr>
        <w:pStyle w:val="PargrafodaLista"/>
        <w:widowControl w:val="0"/>
        <w:numPr>
          <w:ilvl w:val="2"/>
          <w:numId w:val="38"/>
        </w:numPr>
        <w:tabs>
          <w:tab w:val="left" w:pos="717"/>
        </w:tabs>
        <w:suppressAutoHyphens w:val="0"/>
        <w:autoSpaceDE w:val="0"/>
        <w:autoSpaceDN w:val="0"/>
        <w:spacing w:before="238"/>
        <w:ind w:right="145" w:firstLine="0"/>
        <w:jc w:val="both"/>
        <w:rPr>
          <w:rFonts w:ascii="Arial" w:hAnsi="Arial" w:cs="Arial"/>
          <w:sz w:val="22"/>
          <w:szCs w:val="22"/>
        </w:rPr>
      </w:pPr>
      <w:r>
        <w:rPr>
          <w:rFonts w:ascii="Arial" w:hAnsi="Arial" w:cs="Arial"/>
          <w:sz w:val="22"/>
          <w:szCs w:val="22"/>
        </w:rPr>
        <w:t xml:space="preserve"> </w:t>
      </w:r>
      <w:r w:rsidR="00CD4BFA" w:rsidRPr="00C41167">
        <w:rPr>
          <w:rFonts w:ascii="Arial" w:hAnsi="Arial" w:cs="Arial"/>
          <w:sz w:val="22"/>
          <w:szCs w:val="22"/>
        </w:rPr>
        <w:t>Persistindo a irregularidade, a Administração deverá adotar as medidas necessárias à</w:t>
      </w:r>
      <w:r w:rsidR="00CD4BFA" w:rsidRPr="00C41167">
        <w:rPr>
          <w:rFonts w:ascii="Arial" w:hAnsi="Arial" w:cs="Arial"/>
          <w:spacing w:val="1"/>
          <w:sz w:val="22"/>
          <w:szCs w:val="22"/>
        </w:rPr>
        <w:t xml:space="preserve"> </w:t>
      </w:r>
      <w:r w:rsidR="00CD4BFA" w:rsidRPr="00C41167">
        <w:rPr>
          <w:rFonts w:ascii="Arial" w:hAnsi="Arial" w:cs="Arial"/>
          <w:sz w:val="22"/>
          <w:szCs w:val="22"/>
        </w:rPr>
        <w:t>rescisão dos contratos em execução, nos autos dos processos administrativos correspondentes,</w:t>
      </w:r>
      <w:r w:rsidR="00CD4BFA" w:rsidRPr="00C41167">
        <w:rPr>
          <w:rFonts w:ascii="Arial" w:hAnsi="Arial" w:cs="Arial"/>
          <w:spacing w:val="1"/>
          <w:sz w:val="22"/>
          <w:szCs w:val="22"/>
        </w:rPr>
        <w:t xml:space="preserve"> </w:t>
      </w:r>
      <w:r w:rsidR="00CD4BFA" w:rsidRPr="00C41167">
        <w:rPr>
          <w:rFonts w:ascii="Arial" w:hAnsi="Arial" w:cs="Arial"/>
          <w:sz w:val="22"/>
          <w:szCs w:val="22"/>
        </w:rPr>
        <w:t>assegurada</w:t>
      </w:r>
      <w:r w:rsidR="00CD4BFA" w:rsidRPr="00C41167">
        <w:rPr>
          <w:rFonts w:ascii="Arial" w:hAnsi="Arial" w:cs="Arial"/>
          <w:spacing w:val="-1"/>
          <w:sz w:val="22"/>
          <w:szCs w:val="22"/>
        </w:rPr>
        <w:t xml:space="preserve"> </w:t>
      </w:r>
      <w:r w:rsidR="00CD4BFA" w:rsidRPr="00C41167">
        <w:rPr>
          <w:rFonts w:ascii="Arial" w:hAnsi="Arial" w:cs="Arial"/>
          <w:sz w:val="22"/>
          <w:szCs w:val="22"/>
        </w:rPr>
        <w:t>à contratada</w:t>
      </w:r>
      <w:r w:rsidR="00CD4BFA" w:rsidRPr="00C41167">
        <w:rPr>
          <w:rFonts w:ascii="Arial" w:hAnsi="Arial" w:cs="Arial"/>
          <w:spacing w:val="-3"/>
          <w:sz w:val="22"/>
          <w:szCs w:val="22"/>
        </w:rPr>
        <w:t xml:space="preserve"> </w:t>
      </w:r>
      <w:r w:rsidR="00CD4BFA" w:rsidRPr="00C41167">
        <w:rPr>
          <w:rFonts w:ascii="Arial" w:hAnsi="Arial" w:cs="Arial"/>
          <w:sz w:val="22"/>
          <w:szCs w:val="22"/>
        </w:rPr>
        <w:t>a ampla defesa;</w:t>
      </w:r>
    </w:p>
    <w:p w14:paraId="1A6C0368" w14:textId="0E85C2CC" w:rsidR="00CD4BFA" w:rsidRPr="00C41167" w:rsidRDefault="00B35602" w:rsidP="00804739">
      <w:pPr>
        <w:pStyle w:val="PargrafodaLista"/>
        <w:widowControl w:val="0"/>
        <w:numPr>
          <w:ilvl w:val="2"/>
          <w:numId w:val="38"/>
        </w:numPr>
        <w:tabs>
          <w:tab w:val="left" w:pos="659"/>
        </w:tabs>
        <w:suppressAutoHyphens w:val="0"/>
        <w:autoSpaceDE w:val="0"/>
        <w:autoSpaceDN w:val="0"/>
        <w:spacing w:before="242"/>
        <w:ind w:right="144" w:firstLine="0"/>
        <w:jc w:val="both"/>
        <w:rPr>
          <w:rFonts w:ascii="Arial" w:hAnsi="Arial" w:cs="Arial"/>
          <w:sz w:val="22"/>
          <w:szCs w:val="22"/>
        </w:rPr>
      </w:pPr>
      <w:r>
        <w:rPr>
          <w:rFonts w:ascii="Arial" w:hAnsi="Arial" w:cs="Arial"/>
          <w:sz w:val="22"/>
          <w:szCs w:val="22"/>
        </w:rPr>
        <w:t xml:space="preserve"> </w:t>
      </w:r>
      <w:r w:rsidR="00CD4BFA" w:rsidRPr="00C41167">
        <w:rPr>
          <w:rFonts w:ascii="Arial" w:hAnsi="Arial" w:cs="Arial"/>
          <w:sz w:val="22"/>
          <w:szCs w:val="22"/>
        </w:rPr>
        <w:t>Havendo</w:t>
      </w:r>
      <w:r w:rsidR="00CD4BFA" w:rsidRPr="00C41167">
        <w:rPr>
          <w:rFonts w:ascii="Arial" w:hAnsi="Arial" w:cs="Arial"/>
          <w:spacing w:val="-6"/>
          <w:sz w:val="22"/>
          <w:szCs w:val="22"/>
        </w:rPr>
        <w:t xml:space="preserve"> </w:t>
      </w:r>
      <w:r w:rsidR="00CD4BFA" w:rsidRPr="00C41167">
        <w:rPr>
          <w:rFonts w:ascii="Arial" w:hAnsi="Arial" w:cs="Arial"/>
          <w:sz w:val="22"/>
          <w:szCs w:val="22"/>
        </w:rPr>
        <w:t>a</w:t>
      </w:r>
      <w:r w:rsidR="00CD4BFA" w:rsidRPr="00C41167">
        <w:rPr>
          <w:rFonts w:ascii="Arial" w:hAnsi="Arial" w:cs="Arial"/>
          <w:spacing w:val="-6"/>
          <w:sz w:val="22"/>
          <w:szCs w:val="22"/>
        </w:rPr>
        <w:t xml:space="preserve"> </w:t>
      </w:r>
      <w:r w:rsidR="00CD4BFA" w:rsidRPr="00C41167">
        <w:rPr>
          <w:rFonts w:ascii="Arial" w:hAnsi="Arial" w:cs="Arial"/>
          <w:sz w:val="22"/>
          <w:szCs w:val="22"/>
        </w:rPr>
        <w:t>efetiva</w:t>
      </w:r>
      <w:r w:rsidR="00CD4BFA" w:rsidRPr="00C41167">
        <w:rPr>
          <w:rFonts w:ascii="Arial" w:hAnsi="Arial" w:cs="Arial"/>
          <w:spacing w:val="-9"/>
          <w:sz w:val="22"/>
          <w:szCs w:val="22"/>
        </w:rPr>
        <w:t xml:space="preserve"> </w:t>
      </w:r>
      <w:r w:rsidR="00CD4BFA" w:rsidRPr="00C41167">
        <w:rPr>
          <w:rFonts w:ascii="Arial" w:hAnsi="Arial" w:cs="Arial"/>
          <w:sz w:val="22"/>
          <w:szCs w:val="22"/>
        </w:rPr>
        <w:t>AQUISIÇÃO / SERVIÇOS</w:t>
      </w:r>
      <w:r w:rsidR="00CD4BFA" w:rsidRPr="00C41167">
        <w:rPr>
          <w:rFonts w:ascii="Arial" w:hAnsi="Arial" w:cs="Arial"/>
          <w:spacing w:val="-9"/>
          <w:sz w:val="22"/>
          <w:szCs w:val="22"/>
        </w:rPr>
        <w:t xml:space="preserve"> </w:t>
      </w:r>
      <w:r w:rsidR="00CD4BFA" w:rsidRPr="00C41167">
        <w:rPr>
          <w:rFonts w:ascii="Arial" w:hAnsi="Arial" w:cs="Arial"/>
          <w:sz w:val="22"/>
          <w:szCs w:val="22"/>
        </w:rPr>
        <w:t>ou</w:t>
      </w:r>
      <w:r w:rsidR="00CD4BFA" w:rsidRPr="00C41167">
        <w:rPr>
          <w:rFonts w:ascii="Arial" w:hAnsi="Arial" w:cs="Arial"/>
          <w:spacing w:val="-8"/>
          <w:sz w:val="22"/>
          <w:szCs w:val="22"/>
        </w:rPr>
        <w:t xml:space="preserve"> </w:t>
      </w:r>
      <w:r w:rsidR="00CD4BFA" w:rsidRPr="00C41167">
        <w:rPr>
          <w:rFonts w:ascii="Arial" w:hAnsi="Arial" w:cs="Arial"/>
          <w:sz w:val="22"/>
          <w:szCs w:val="22"/>
        </w:rPr>
        <w:t>o</w:t>
      </w:r>
      <w:r w:rsidR="00CD4BFA" w:rsidRPr="00C41167">
        <w:rPr>
          <w:rFonts w:ascii="Arial" w:hAnsi="Arial" w:cs="Arial"/>
          <w:spacing w:val="-6"/>
          <w:sz w:val="22"/>
          <w:szCs w:val="22"/>
        </w:rPr>
        <w:t xml:space="preserve"> </w:t>
      </w:r>
      <w:r w:rsidR="00CD4BFA" w:rsidRPr="00C41167">
        <w:rPr>
          <w:rFonts w:ascii="Arial" w:hAnsi="Arial" w:cs="Arial"/>
          <w:sz w:val="22"/>
          <w:szCs w:val="22"/>
        </w:rPr>
        <w:t>fornecimento</w:t>
      </w:r>
      <w:r w:rsidR="00CD4BFA" w:rsidRPr="00C41167">
        <w:rPr>
          <w:rFonts w:ascii="Arial" w:hAnsi="Arial" w:cs="Arial"/>
          <w:spacing w:val="-6"/>
          <w:sz w:val="22"/>
          <w:szCs w:val="22"/>
        </w:rPr>
        <w:t xml:space="preserve"> </w:t>
      </w:r>
      <w:r w:rsidR="00CD4BFA" w:rsidRPr="00C41167">
        <w:rPr>
          <w:rFonts w:ascii="Arial" w:hAnsi="Arial" w:cs="Arial"/>
          <w:sz w:val="22"/>
          <w:szCs w:val="22"/>
        </w:rPr>
        <w:t>dos</w:t>
      </w:r>
      <w:r w:rsidR="00CD4BFA" w:rsidRPr="00C41167">
        <w:rPr>
          <w:rFonts w:ascii="Arial" w:hAnsi="Arial" w:cs="Arial"/>
          <w:spacing w:val="-9"/>
          <w:sz w:val="22"/>
          <w:szCs w:val="22"/>
        </w:rPr>
        <w:t xml:space="preserve"> </w:t>
      </w:r>
      <w:r w:rsidR="00CD4BFA" w:rsidRPr="00C41167">
        <w:rPr>
          <w:rFonts w:ascii="Arial" w:hAnsi="Arial" w:cs="Arial"/>
          <w:sz w:val="22"/>
          <w:szCs w:val="22"/>
        </w:rPr>
        <w:t>bens,</w:t>
      </w:r>
      <w:r w:rsidR="00CD4BFA" w:rsidRPr="00C41167">
        <w:rPr>
          <w:rFonts w:ascii="Arial" w:hAnsi="Arial" w:cs="Arial"/>
          <w:spacing w:val="-5"/>
          <w:sz w:val="22"/>
          <w:szCs w:val="22"/>
        </w:rPr>
        <w:t xml:space="preserve"> </w:t>
      </w:r>
      <w:r w:rsidR="00CD4BFA" w:rsidRPr="00C41167">
        <w:rPr>
          <w:rFonts w:ascii="Arial" w:hAnsi="Arial" w:cs="Arial"/>
          <w:sz w:val="22"/>
          <w:szCs w:val="22"/>
        </w:rPr>
        <w:t>os</w:t>
      </w:r>
      <w:r w:rsidR="00CD4BFA" w:rsidRPr="00C41167">
        <w:rPr>
          <w:rFonts w:ascii="Arial" w:hAnsi="Arial" w:cs="Arial"/>
          <w:spacing w:val="-6"/>
          <w:sz w:val="22"/>
          <w:szCs w:val="22"/>
        </w:rPr>
        <w:t xml:space="preserve"> </w:t>
      </w:r>
      <w:r w:rsidR="00CD4BFA" w:rsidRPr="00C41167">
        <w:rPr>
          <w:rFonts w:ascii="Arial" w:hAnsi="Arial" w:cs="Arial"/>
          <w:sz w:val="22"/>
          <w:szCs w:val="22"/>
        </w:rPr>
        <w:t>pagamentos</w:t>
      </w:r>
      <w:r w:rsidR="00CD4BFA" w:rsidRPr="00C41167">
        <w:rPr>
          <w:rFonts w:ascii="Arial" w:hAnsi="Arial" w:cs="Arial"/>
          <w:spacing w:val="-7"/>
          <w:sz w:val="22"/>
          <w:szCs w:val="22"/>
        </w:rPr>
        <w:t xml:space="preserve"> </w:t>
      </w:r>
      <w:r w:rsidR="00CD4BFA" w:rsidRPr="00C41167">
        <w:rPr>
          <w:rFonts w:ascii="Arial" w:hAnsi="Arial" w:cs="Arial"/>
          <w:sz w:val="22"/>
          <w:szCs w:val="22"/>
        </w:rPr>
        <w:t>serão</w:t>
      </w:r>
      <w:r w:rsidR="00CD4BFA" w:rsidRPr="00C41167">
        <w:rPr>
          <w:rFonts w:ascii="Arial" w:hAnsi="Arial" w:cs="Arial"/>
          <w:spacing w:val="-58"/>
          <w:sz w:val="22"/>
          <w:szCs w:val="22"/>
        </w:rPr>
        <w:t xml:space="preserve"> </w:t>
      </w:r>
      <w:r w:rsidR="00CD4BFA" w:rsidRPr="00C41167">
        <w:rPr>
          <w:rFonts w:ascii="Arial" w:hAnsi="Arial" w:cs="Arial"/>
          <w:sz w:val="22"/>
          <w:szCs w:val="22"/>
        </w:rPr>
        <w:t>realizados normalmente, até que se decida pela rescisão contratual, caso o fornecedor não</w:t>
      </w:r>
      <w:r w:rsidR="00CD4BFA" w:rsidRPr="00C41167">
        <w:rPr>
          <w:rFonts w:ascii="Arial" w:hAnsi="Arial" w:cs="Arial"/>
          <w:spacing w:val="1"/>
          <w:sz w:val="22"/>
          <w:szCs w:val="22"/>
        </w:rPr>
        <w:t xml:space="preserve"> </w:t>
      </w:r>
      <w:r w:rsidR="00CD4BFA" w:rsidRPr="00C41167">
        <w:rPr>
          <w:rFonts w:ascii="Arial" w:hAnsi="Arial" w:cs="Arial"/>
          <w:sz w:val="22"/>
          <w:szCs w:val="22"/>
        </w:rPr>
        <w:t>regularize</w:t>
      </w:r>
      <w:r w:rsidR="00CD4BFA" w:rsidRPr="00C41167">
        <w:rPr>
          <w:rFonts w:ascii="Arial" w:hAnsi="Arial" w:cs="Arial"/>
          <w:spacing w:val="-2"/>
          <w:sz w:val="22"/>
          <w:szCs w:val="22"/>
        </w:rPr>
        <w:t xml:space="preserve"> </w:t>
      </w:r>
      <w:r w:rsidR="00CD4BFA" w:rsidRPr="00C41167">
        <w:rPr>
          <w:rFonts w:ascii="Arial" w:hAnsi="Arial" w:cs="Arial"/>
          <w:sz w:val="22"/>
          <w:szCs w:val="22"/>
        </w:rPr>
        <w:t>sua situação;</w:t>
      </w:r>
    </w:p>
    <w:p w14:paraId="3CCB68B9" w14:textId="77777777" w:rsidR="00CD4BFA" w:rsidRPr="00C41167" w:rsidRDefault="00CD4BFA" w:rsidP="00804739">
      <w:pPr>
        <w:pStyle w:val="PargrafodaLista"/>
        <w:widowControl w:val="0"/>
        <w:numPr>
          <w:ilvl w:val="2"/>
          <w:numId w:val="38"/>
        </w:numPr>
        <w:tabs>
          <w:tab w:val="left" w:pos="659"/>
        </w:tabs>
        <w:suppressAutoHyphens w:val="0"/>
        <w:autoSpaceDE w:val="0"/>
        <w:autoSpaceDN w:val="0"/>
        <w:spacing w:before="242"/>
        <w:ind w:right="144" w:firstLine="0"/>
        <w:jc w:val="both"/>
        <w:rPr>
          <w:rFonts w:ascii="Arial" w:hAnsi="Arial" w:cs="Arial"/>
          <w:sz w:val="22"/>
          <w:szCs w:val="22"/>
        </w:rPr>
      </w:pPr>
      <w:r w:rsidRPr="00C41167">
        <w:rPr>
          <w:rFonts w:ascii="Arial" w:hAnsi="Arial" w:cs="Arial"/>
          <w:sz w:val="22"/>
          <w:szCs w:val="22"/>
        </w:rPr>
        <w:t xml:space="preserve"> Havendo</w:t>
      </w:r>
      <w:r w:rsidRPr="00C41167">
        <w:rPr>
          <w:rFonts w:ascii="Arial" w:hAnsi="Arial" w:cs="Arial"/>
          <w:spacing w:val="-4"/>
          <w:sz w:val="22"/>
          <w:szCs w:val="22"/>
        </w:rPr>
        <w:t xml:space="preserve"> </w:t>
      </w:r>
      <w:r w:rsidRPr="00C41167">
        <w:rPr>
          <w:rFonts w:ascii="Arial" w:hAnsi="Arial" w:cs="Arial"/>
          <w:sz w:val="22"/>
          <w:szCs w:val="22"/>
        </w:rPr>
        <w:t>erro</w:t>
      </w:r>
      <w:r w:rsidRPr="00C41167">
        <w:rPr>
          <w:rFonts w:ascii="Arial" w:hAnsi="Arial" w:cs="Arial"/>
          <w:spacing w:val="-3"/>
          <w:sz w:val="22"/>
          <w:szCs w:val="22"/>
        </w:rPr>
        <w:t xml:space="preserve"> </w:t>
      </w:r>
      <w:r w:rsidRPr="00C41167">
        <w:rPr>
          <w:rFonts w:ascii="Arial" w:hAnsi="Arial" w:cs="Arial"/>
          <w:sz w:val="22"/>
          <w:szCs w:val="22"/>
        </w:rPr>
        <w:t>na</w:t>
      </w:r>
      <w:r w:rsidRPr="00C41167">
        <w:rPr>
          <w:rFonts w:ascii="Arial" w:hAnsi="Arial" w:cs="Arial"/>
          <w:spacing w:val="-3"/>
          <w:sz w:val="22"/>
          <w:szCs w:val="22"/>
        </w:rPr>
        <w:t xml:space="preserve"> </w:t>
      </w:r>
      <w:r w:rsidRPr="00C41167">
        <w:rPr>
          <w:rFonts w:ascii="Arial" w:hAnsi="Arial" w:cs="Arial"/>
          <w:sz w:val="22"/>
          <w:szCs w:val="22"/>
        </w:rPr>
        <w:t>apresentação</w:t>
      </w:r>
      <w:r w:rsidRPr="00C41167">
        <w:rPr>
          <w:rFonts w:ascii="Arial" w:hAnsi="Arial" w:cs="Arial"/>
          <w:spacing w:val="-3"/>
          <w:sz w:val="22"/>
          <w:szCs w:val="22"/>
        </w:rPr>
        <w:t xml:space="preserve"> </w:t>
      </w:r>
      <w:r w:rsidRPr="00C41167">
        <w:rPr>
          <w:rFonts w:ascii="Arial" w:hAnsi="Arial" w:cs="Arial"/>
          <w:sz w:val="22"/>
          <w:szCs w:val="22"/>
        </w:rPr>
        <w:t>da</w:t>
      </w:r>
      <w:r w:rsidRPr="00C41167">
        <w:rPr>
          <w:rFonts w:ascii="Arial" w:hAnsi="Arial" w:cs="Arial"/>
          <w:spacing w:val="-3"/>
          <w:sz w:val="22"/>
          <w:szCs w:val="22"/>
        </w:rPr>
        <w:t xml:space="preserve"> </w:t>
      </w:r>
      <w:r w:rsidRPr="00C41167">
        <w:rPr>
          <w:rFonts w:ascii="Arial" w:hAnsi="Arial" w:cs="Arial"/>
          <w:sz w:val="22"/>
          <w:szCs w:val="22"/>
        </w:rPr>
        <w:t>Nota</w:t>
      </w:r>
      <w:r w:rsidRPr="00C41167">
        <w:rPr>
          <w:rFonts w:ascii="Arial" w:hAnsi="Arial" w:cs="Arial"/>
          <w:spacing w:val="-2"/>
          <w:sz w:val="22"/>
          <w:szCs w:val="22"/>
        </w:rPr>
        <w:t xml:space="preserve"> </w:t>
      </w:r>
      <w:r w:rsidRPr="00C41167">
        <w:rPr>
          <w:rFonts w:ascii="Arial" w:hAnsi="Arial" w:cs="Arial"/>
          <w:sz w:val="22"/>
          <w:szCs w:val="22"/>
        </w:rPr>
        <w:t>Fiscal</w:t>
      </w:r>
      <w:r w:rsidRPr="00C41167">
        <w:rPr>
          <w:rFonts w:ascii="Arial" w:hAnsi="Arial" w:cs="Arial"/>
          <w:spacing w:val="-4"/>
          <w:sz w:val="22"/>
          <w:szCs w:val="22"/>
        </w:rPr>
        <w:t xml:space="preserve"> </w:t>
      </w:r>
      <w:r w:rsidRPr="00C41167">
        <w:rPr>
          <w:rFonts w:ascii="Arial" w:hAnsi="Arial" w:cs="Arial"/>
          <w:sz w:val="22"/>
          <w:szCs w:val="22"/>
        </w:rPr>
        <w:t>ou</w:t>
      </w:r>
      <w:r w:rsidRPr="00C41167">
        <w:rPr>
          <w:rFonts w:ascii="Arial" w:hAnsi="Arial" w:cs="Arial"/>
          <w:spacing w:val="-3"/>
          <w:sz w:val="22"/>
          <w:szCs w:val="22"/>
        </w:rPr>
        <w:t xml:space="preserve"> </w:t>
      </w:r>
      <w:r w:rsidRPr="00C41167">
        <w:rPr>
          <w:rFonts w:ascii="Arial" w:hAnsi="Arial" w:cs="Arial"/>
          <w:sz w:val="22"/>
          <w:szCs w:val="22"/>
        </w:rPr>
        <w:t>dos</w:t>
      </w:r>
      <w:r w:rsidRPr="00C41167">
        <w:rPr>
          <w:rFonts w:ascii="Arial" w:hAnsi="Arial" w:cs="Arial"/>
          <w:spacing w:val="-3"/>
          <w:sz w:val="22"/>
          <w:szCs w:val="22"/>
        </w:rPr>
        <w:t xml:space="preserve"> </w:t>
      </w:r>
      <w:r w:rsidRPr="00C41167">
        <w:rPr>
          <w:rFonts w:ascii="Arial" w:hAnsi="Arial" w:cs="Arial"/>
          <w:sz w:val="22"/>
          <w:szCs w:val="22"/>
        </w:rPr>
        <w:t>documentos</w:t>
      </w:r>
      <w:r w:rsidRPr="00C41167">
        <w:rPr>
          <w:rFonts w:ascii="Arial" w:hAnsi="Arial" w:cs="Arial"/>
          <w:spacing w:val="-4"/>
          <w:sz w:val="22"/>
          <w:szCs w:val="22"/>
        </w:rPr>
        <w:t xml:space="preserve"> </w:t>
      </w:r>
      <w:r w:rsidRPr="00C41167">
        <w:rPr>
          <w:rFonts w:ascii="Arial" w:hAnsi="Arial" w:cs="Arial"/>
          <w:sz w:val="22"/>
          <w:szCs w:val="22"/>
        </w:rPr>
        <w:t>pertinentes</w:t>
      </w:r>
      <w:r w:rsidRPr="00C41167">
        <w:rPr>
          <w:rFonts w:ascii="Arial" w:hAnsi="Arial" w:cs="Arial"/>
          <w:spacing w:val="-3"/>
          <w:sz w:val="22"/>
          <w:szCs w:val="22"/>
        </w:rPr>
        <w:t xml:space="preserve"> </w:t>
      </w:r>
      <w:r w:rsidRPr="00C41167">
        <w:rPr>
          <w:rFonts w:ascii="Arial" w:hAnsi="Arial" w:cs="Arial"/>
          <w:sz w:val="22"/>
          <w:szCs w:val="22"/>
        </w:rPr>
        <w:t>à</w:t>
      </w:r>
      <w:r w:rsidRPr="00C41167">
        <w:rPr>
          <w:rFonts w:ascii="Arial" w:hAnsi="Arial" w:cs="Arial"/>
          <w:spacing w:val="-3"/>
          <w:sz w:val="22"/>
          <w:szCs w:val="22"/>
        </w:rPr>
        <w:t xml:space="preserve"> </w:t>
      </w:r>
      <w:r w:rsidRPr="00C41167">
        <w:rPr>
          <w:rFonts w:ascii="Arial" w:hAnsi="Arial" w:cs="Arial"/>
          <w:sz w:val="22"/>
          <w:szCs w:val="22"/>
        </w:rPr>
        <w:t>contratação,</w:t>
      </w:r>
      <w:r w:rsidRPr="00C41167">
        <w:rPr>
          <w:rFonts w:ascii="Arial" w:hAnsi="Arial" w:cs="Arial"/>
          <w:spacing w:val="-58"/>
          <w:sz w:val="22"/>
          <w:szCs w:val="22"/>
        </w:rPr>
        <w:t xml:space="preserve"> </w:t>
      </w:r>
      <w:r w:rsidRPr="00C41167">
        <w:rPr>
          <w:rFonts w:ascii="Arial" w:hAnsi="Arial" w:cs="Arial"/>
          <w:sz w:val="22"/>
          <w:szCs w:val="22"/>
        </w:rPr>
        <w:t>ou,</w:t>
      </w:r>
      <w:r w:rsidRPr="00C41167">
        <w:rPr>
          <w:rFonts w:ascii="Arial" w:hAnsi="Arial" w:cs="Arial"/>
          <w:spacing w:val="36"/>
          <w:sz w:val="22"/>
          <w:szCs w:val="22"/>
        </w:rPr>
        <w:t xml:space="preserve"> </w:t>
      </w:r>
      <w:r w:rsidRPr="00C41167">
        <w:rPr>
          <w:rFonts w:ascii="Arial" w:hAnsi="Arial" w:cs="Arial"/>
          <w:sz w:val="22"/>
          <w:szCs w:val="22"/>
        </w:rPr>
        <w:t>ainda,</w:t>
      </w:r>
      <w:r w:rsidRPr="00C41167">
        <w:rPr>
          <w:rFonts w:ascii="Arial" w:hAnsi="Arial" w:cs="Arial"/>
          <w:spacing w:val="37"/>
          <w:sz w:val="22"/>
          <w:szCs w:val="22"/>
        </w:rPr>
        <w:t xml:space="preserve"> </w:t>
      </w:r>
      <w:r w:rsidRPr="00C41167">
        <w:rPr>
          <w:rFonts w:ascii="Arial" w:hAnsi="Arial" w:cs="Arial"/>
          <w:sz w:val="22"/>
          <w:szCs w:val="22"/>
        </w:rPr>
        <w:t>circunstância</w:t>
      </w:r>
      <w:r w:rsidRPr="00C41167">
        <w:rPr>
          <w:rFonts w:ascii="Arial" w:hAnsi="Arial" w:cs="Arial"/>
          <w:spacing w:val="34"/>
          <w:sz w:val="22"/>
          <w:szCs w:val="22"/>
        </w:rPr>
        <w:t xml:space="preserve"> </w:t>
      </w:r>
      <w:r w:rsidRPr="00C41167">
        <w:rPr>
          <w:rFonts w:ascii="Arial" w:hAnsi="Arial" w:cs="Arial"/>
          <w:sz w:val="22"/>
          <w:szCs w:val="22"/>
        </w:rPr>
        <w:t>que</w:t>
      </w:r>
      <w:r w:rsidRPr="00C41167">
        <w:rPr>
          <w:rFonts w:ascii="Arial" w:hAnsi="Arial" w:cs="Arial"/>
          <w:spacing w:val="35"/>
          <w:sz w:val="22"/>
          <w:szCs w:val="22"/>
        </w:rPr>
        <w:t xml:space="preserve"> </w:t>
      </w:r>
      <w:r w:rsidRPr="00C41167">
        <w:rPr>
          <w:rFonts w:ascii="Arial" w:hAnsi="Arial" w:cs="Arial"/>
          <w:sz w:val="22"/>
          <w:szCs w:val="22"/>
        </w:rPr>
        <w:t>impeça</w:t>
      </w:r>
      <w:r w:rsidRPr="00C41167">
        <w:rPr>
          <w:rFonts w:ascii="Arial" w:hAnsi="Arial" w:cs="Arial"/>
          <w:spacing w:val="37"/>
          <w:sz w:val="22"/>
          <w:szCs w:val="22"/>
        </w:rPr>
        <w:t xml:space="preserve"> </w:t>
      </w:r>
      <w:r w:rsidRPr="00C41167">
        <w:rPr>
          <w:rFonts w:ascii="Arial" w:hAnsi="Arial" w:cs="Arial"/>
          <w:sz w:val="22"/>
          <w:szCs w:val="22"/>
        </w:rPr>
        <w:t>a</w:t>
      </w:r>
      <w:r w:rsidRPr="00C41167">
        <w:rPr>
          <w:rFonts w:ascii="Arial" w:hAnsi="Arial" w:cs="Arial"/>
          <w:spacing w:val="37"/>
          <w:sz w:val="22"/>
          <w:szCs w:val="22"/>
        </w:rPr>
        <w:t xml:space="preserve"> </w:t>
      </w:r>
      <w:r w:rsidRPr="00C41167">
        <w:rPr>
          <w:rFonts w:ascii="Arial" w:hAnsi="Arial" w:cs="Arial"/>
          <w:sz w:val="22"/>
          <w:szCs w:val="22"/>
        </w:rPr>
        <w:t>liquidação</w:t>
      </w:r>
      <w:r w:rsidRPr="00C41167">
        <w:rPr>
          <w:rFonts w:ascii="Arial" w:hAnsi="Arial" w:cs="Arial"/>
          <w:spacing w:val="37"/>
          <w:sz w:val="22"/>
          <w:szCs w:val="22"/>
        </w:rPr>
        <w:t xml:space="preserve"> </w:t>
      </w:r>
      <w:r w:rsidRPr="00C41167">
        <w:rPr>
          <w:rFonts w:ascii="Arial" w:hAnsi="Arial" w:cs="Arial"/>
          <w:sz w:val="22"/>
          <w:szCs w:val="22"/>
        </w:rPr>
        <w:t>da</w:t>
      </w:r>
      <w:r w:rsidRPr="00C41167">
        <w:rPr>
          <w:rFonts w:ascii="Arial" w:hAnsi="Arial" w:cs="Arial"/>
          <w:spacing w:val="36"/>
          <w:sz w:val="22"/>
          <w:szCs w:val="22"/>
        </w:rPr>
        <w:t xml:space="preserve"> </w:t>
      </w:r>
      <w:r w:rsidRPr="00C41167">
        <w:rPr>
          <w:rFonts w:ascii="Arial" w:hAnsi="Arial" w:cs="Arial"/>
          <w:sz w:val="22"/>
          <w:szCs w:val="22"/>
        </w:rPr>
        <w:t>despesa,</w:t>
      </w:r>
      <w:r w:rsidRPr="00C41167">
        <w:rPr>
          <w:rFonts w:ascii="Arial" w:hAnsi="Arial" w:cs="Arial"/>
          <w:spacing w:val="37"/>
          <w:sz w:val="22"/>
          <w:szCs w:val="22"/>
        </w:rPr>
        <w:t xml:space="preserve"> </w:t>
      </w:r>
      <w:r w:rsidRPr="00C41167">
        <w:rPr>
          <w:rFonts w:ascii="Arial" w:hAnsi="Arial" w:cs="Arial"/>
          <w:sz w:val="22"/>
          <w:szCs w:val="22"/>
        </w:rPr>
        <w:t>como,</w:t>
      </w:r>
      <w:r w:rsidRPr="00C41167">
        <w:rPr>
          <w:rFonts w:ascii="Arial" w:hAnsi="Arial" w:cs="Arial"/>
          <w:spacing w:val="36"/>
          <w:sz w:val="22"/>
          <w:szCs w:val="22"/>
        </w:rPr>
        <w:t xml:space="preserve"> </w:t>
      </w:r>
      <w:r w:rsidRPr="00C41167">
        <w:rPr>
          <w:rFonts w:ascii="Arial" w:hAnsi="Arial" w:cs="Arial"/>
          <w:sz w:val="22"/>
          <w:szCs w:val="22"/>
        </w:rPr>
        <w:t>por</w:t>
      </w:r>
      <w:r w:rsidRPr="00C41167">
        <w:rPr>
          <w:rFonts w:ascii="Arial" w:hAnsi="Arial" w:cs="Arial"/>
          <w:spacing w:val="36"/>
          <w:sz w:val="22"/>
          <w:szCs w:val="22"/>
        </w:rPr>
        <w:t xml:space="preserve"> </w:t>
      </w:r>
      <w:r w:rsidRPr="00C41167">
        <w:rPr>
          <w:rFonts w:ascii="Arial" w:hAnsi="Arial" w:cs="Arial"/>
          <w:sz w:val="22"/>
          <w:szCs w:val="22"/>
        </w:rPr>
        <w:t>exemplo,</w:t>
      </w:r>
      <w:r w:rsidRPr="00C41167">
        <w:rPr>
          <w:rFonts w:ascii="Arial" w:hAnsi="Arial" w:cs="Arial"/>
          <w:spacing w:val="36"/>
          <w:sz w:val="22"/>
          <w:szCs w:val="22"/>
        </w:rPr>
        <w:t xml:space="preserve"> </w:t>
      </w:r>
      <w:r w:rsidRPr="00C41167">
        <w:rPr>
          <w:rFonts w:ascii="Arial" w:hAnsi="Arial" w:cs="Arial"/>
          <w:sz w:val="22"/>
          <w:szCs w:val="22"/>
        </w:rPr>
        <w:t>obrigação financeira pendente, decorrente de penalidade imposta ou inadimplência, o pagamento ficará</w:t>
      </w:r>
      <w:r w:rsidRPr="00C41167">
        <w:rPr>
          <w:rFonts w:ascii="Arial" w:hAnsi="Arial" w:cs="Arial"/>
          <w:spacing w:val="1"/>
          <w:sz w:val="22"/>
          <w:szCs w:val="22"/>
        </w:rPr>
        <w:t xml:space="preserve"> </w:t>
      </w:r>
      <w:r w:rsidRPr="00C41167">
        <w:rPr>
          <w:rFonts w:ascii="Arial" w:hAnsi="Arial" w:cs="Arial"/>
          <w:sz w:val="22"/>
          <w:szCs w:val="22"/>
        </w:rPr>
        <w:t>sobrestado até que a Contratada providencie as medidas saneadoras. Nesta hipótese, o prazo</w:t>
      </w:r>
      <w:r w:rsidRPr="00C41167">
        <w:rPr>
          <w:rFonts w:ascii="Arial" w:hAnsi="Arial" w:cs="Arial"/>
          <w:spacing w:val="1"/>
          <w:sz w:val="22"/>
          <w:szCs w:val="22"/>
        </w:rPr>
        <w:t xml:space="preserve"> </w:t>
      </w:r>
      <w:r w:rsidRPr="00C41167">
        <w:rPr>
          <w:rFonts w:ascii="Arial" w:hAnsi="Arial" w:cs="Arial"/>
          <w:sz w:val="22"/>
          <w:szCs w:val="22"/>
        </w:rPr>
        <w:t>para pagamento iniciar-se-á após a comprovação da regularização da situação, não acarretando</w:t>
      </w:r>
      <w:r w:rsidRPr="00C41167">
        <w:rPr>
          <w:rFonts w:ascii="Arial" w:hAnsi="Arial" w:cs="Arial"/>
          <w:spacing w:val="-58"/>
          <w:sz w:val="22"/>
          <w:szCs w:val="22"/>
        </w:rPr>
        <w:t xml:space="preserve"> </w:t>
      </w:r>
      <w:r w:rsidRPr="00C41167">
        <w:rPr>
          <w:rFonts w:ascii="Arial" w:hAnsi="Arial" w:cs="Arial"/>
          <w:sz w:val="22"/>
          <w:szCs w:val="22"/>
        </w:rPr>
        <w:t>qualquer</w:t>
      </w:r>
      <w:r w:rsidRPr="00C41167">
        <w:rPr>
          <w:rFonts w:ascii="Arial" w:hAnsi="Arial" w:cs="Arial"/>
          <w:spacing w:val="-1"/>
          <w:sz w:val="22"/>
          <w:szCs w:val="22"/>
        </w:rPr>
        <w:t xml:space="preserve"> </w:t>
      </w:r>
      <w:r w:rsidRPr="00C41167">
        <w:rPr>
          <w:rFonts w:ascii="Arial" w:hAnsi="Arial" w:cs="Arial"/>
          <w:sz w:val="22"/>
          <w:szCs w:val="22"/>
        </w:rPr>
        <w:t>ônus para a Contratante.</w:t>
      </w:r>
    </w:p>
    <w:p w14:paraId="627D6708" w14:textId="77777777" w:rsidR="00CD4BFA" w:rsidRPr="00C41167" w:rsidRDefault="00CD4BFA" w:rsidP="00804739">
      <w:pPr>
        <w:pStyle w:val="PargrafodaLista"/>
        <w:widowControl w:val="0"/>
        <w:numPr>
          <w:ilvl w:val="2"/>
          <w:numId w:val="38"/>
        </w:numPr>
        <w:tabs>
          <w:tab w:val="left" w:pos="659"/>
        </w:tabs>
        <w:suppressAutoHyphens w:val="0"/>
        <w:autoSpaceDE w:val="0"/>
        <w:autoSpaceDN w:val="0"/>
        <w:spacing w:before="242"/>
        <w:ind w:right="144" w:firstLine="0"/>
        <w:jc w:val="both"/>
        <w:rPr>
          <w:rFonts w:ascii="Arial" w:hAnsi="Arial" w:cs="Arial"/>
          <w:sz w:val="22"/>
          <w:szCs w:val="22"/>
        </w:rPr>
      </w:pPr>
      <w:r w:rsidRPr="00C41167">
        <w:rPr>
          <w:rFonts w:ascii="Arial" w:hAnsi="Arial" w:cs="Arial"/>
          <w:sz w:val="22"/>
          <w:szCs w:val="22"/>
        </w:rPr>
        <w:t xml:space="preserve"> Será considerada data do pagamento o dia em que constar como emitida a ordem bancária</w:t>
      </w:r>
      <w:r w:rsidRPr="00C41167">
        <w:rPr>
          <w:rFonts w:ascii="Arial" w:hAnsi="Arial" w:cs="Arial"/>
          <w:spacing w:val="1"/>
          <w:sz w:val="22"/>
          <w:szCs w:val="22"/>
        </w:rPr>
        <w:t xml:space="preserve"> </w:t>
      </w:r>
      <w:r w:rsidRPr="00C41167">
        <w:rPr>
          <w:rFonts w:ascii="Arial" w:hAnsi="Arial" w:cs="Arial"/>
          <w:sz w:val="22"/>
          <w:szCs w:val="22"/>
        </w:rPr>
        <w:t>para pagamento.</w:t>
      </w:r>
    </w:p>
    <w:p w14:paraId="7FE69856" w14:textId="77777777" w:rsidR="00CD4BFA" w:rsidRPr="00C41167" w:rsidRDefault="00CD4BFA" w:rsidP="00804739">
      <w:pPr>
        <w:pStyle w:val="PargrafodaLista"/>
        <w:widowControl w:val="0"/>
        <w:numPr>
          <w:ilvl w:val="2"/>
          <w:numId w:val="38"/>
        </w:numPr>
        <w:tabs>
          <w:tab w:val="left" w:pos="666"/>
        </w:tabs>
        <w:suppressAutoHyphens w:val="0"/>
        <w:autoSpaceDE w:val="0"/>
        <w:autoSpaceDN w:val="0"/>
        <w:spacing w:before="242"/>
        <w:ind w:right="144" w:firstLine="0"/>
        <w:jc w:val="both"/>
        <w:rPr>
          <w:rFonts w:ascii="Arial" w:hAnsi="Arial" w:cs="Arial"/>
          <w:sz w:val="22"/>
          <w:szCs w:val="22"/>
        </w:rPr>
      </w:pPr>
      <w:r w:rsidRPr="00C41167">
        <w:rPr>
          <w:rFonts w:ascii="Arial" w:hAnsi="Arial" w:cs="Arial"/>
          <w:sz w:val="22"/>
          <w:szCs w:val="22"/>
        </w:rPr>
        <w:t xml:space="preserve"> Antes de cada pagamento à contratada, será realizada consulta para verificar a manutenção</w:t>
      </w:r>
      <w:r w:rsidRPr="00C41167">
        <w:rPr>
          <w:rFonts w:ascii="Arial" w:hAnsi="Arial" w:cs="Arial"/>
          <w:spacing w:val="1"/>
          <w:sz w:val="22"/>
          <w:szCs w:val="22"/>
        </w:rPr>
        <w:t xml:space="preserve"> </w:t>
      </w:r>
      <w:r w:rsidRPr="00C41167">
        <w:rPr>
          <w:rFonts w:ascii="Arial" w:hAnsi="Arial" w:cs="Arial"/>
          <w:sz w:val="22"/>
          <w:szCs w:val="22"/>
        </w:rPr>
        <w:t>das</w:t>
      </w:r>
      <w:r w:rsidRPr="00C41167">
        <w:rPr>
          <w:rFonts w:ascii="Arial" w:hAnsi="Arial" w:cs="Arial"/>
          <w:spacing w:val="-1"/>
          <w:sz w:val="22"/>
          <w:szCs w:val="22"/>
        </w:rPr>
        <w:t xml:space="preserve"> </w:t>
      </w:r>
      <w:r w:rsidRPr="00C41167">
        <w:rPr>
          <w:rFonts w:ascii="Arial" w:hAnsi="Arial" w:cs="Arial"/>
          <w:sz w:val="22"/>
          <w:szCs w:val="22"/>
        </w:rPr>
        <w:t>condições de</w:t>
      </w:r>
      <w:r w:rsidRPr="00C41167">
        <w:rPr>
          <w:rFonts w:ascii="Arial" w:hAnsi="Arial" w:cs="Arial"/>
          <w:spacing w:val="-1"/>
          <w:sz w:val="22"/>
          <w:szCs w:val="22"/>
        </w:rPr>
        <w:t xml:space="preserve"> </w:t>
      </w:r>
      <w:r w:rsidRPr="00C41167">
        <w:rPr>
          <w:rFonts w:ascii="Arial" w:hAnsi="Arial" w:cs="Arial"/>
          <w:sz w:val="22"/>
          <w:szCs w:val="22"/>
        </w:rPr>
        <w:t>habilitação exigidas no edital.</w:t>
      </w:r>
    </w:p>
    <w:p w14:paraId="4C6F13CD" w14:textId="77777777" w:rsidR="00CD4BFA" w:rsidRPr="00C41167" w:rsidRDefault="00CD4BFA" w:rsidP="00804739">
      <w:pPr>
        <w:pStyle w:val="PargrafodaLista"/>
        <w:widowControl w:val="0"/>
        <w:numPr>
          <w:ilvl w:val="2"/>
          <w:numId w:val="38"/>
        </w:numPr>
        <w:tabs>
          <w:tab w:val="left" w:pos="666"/>
        </w:tabs>
        <w:suppressAutoHyphens w:val="0"/>
        <w:autoSpaceDE w:val="0"/>
        <w:autoSpaceDN w:val="0"/>
        <w:spacing w:before="242"/>
        <w:ind w:right="144" w:firstLine="0"/>
        <w:jc w:val="both"/>
        <w:rPr>
          <w:rFonts w:ascii="Arial" w:hAnsi="Arial" w:cs="Arial"/>
          <w:sz w:val="22"/>
          <w:szCs w:val="22"/>
        </w:rPr>
      </w:pPr>
      <w:r w:rsidRPr="00C41167">
        <w:rPr>
          <w:rFonts w:ascii="Arial" w:hAnsi="Arial" w:cs="Arial"/>
          <w:sz w:val="22"/>
          <w:szCs w:val="22"/>
        </w:rPr>
        <w:t xml:space="preserve"> Constatando-se, a situação de irregularidade da contratada, deverá ser adotado o previsto</w:t>
      </w:r>
      <w:r w:rsidRPr="00C41167">
        <w:rPr>
          <w:rFonts w:ascii="Arial" w:hAnsi="Arial" w:cs="Arial"/>
          <w:spacing w:val="-58"/>
          <w:sz w:val="22"/>
          <w:szCs w:val="22"/>
        </w:rPr>
        <w:t xml:space="preserve"> </w:t>
      </w:r>
      <w:r w:rsidRPr="00C41167">
        <w:rPr>
          <w:rFonts w:ascii="Arial" w:hAnsi="Arial" w:cs="Arial"/>
          <w:sz w:val="22"/>
          <w:szCs w:val="22"/>
        </w:rPr>
        <w:t>item</w:t>
      </w:r>
      <w:r w:rsidRPr="00C41167">
        <w:rPr>
          <w:rFonts w:ascii="Arial" w:hAnsi="Arial" w:cs="Arial"/>
          <w:spacing w:val="-2"/>
          <w:sz w:val="22"/>
          <w:szCs w:val="22"/>
        </w:rPr>
        <w:t xml:space="preserve"> </w:t>
      </w:r>
      <w:r w:rsidRPr="00C41167">
        <w:rPr>
          <w:rFonts w:ascii="Arial" w:hAnsi="Arial" w:cs="Arial"/>
          <w:sz w:val="22"/>
          <w:szCs w:val="22"/>
        </w:rPr>
        <w:t>5.6</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1"/>
          <w:sz w:val="22"/>
          <w:szCs w:val="22"/>
        </w:rPr>
        <w:t xml:space="preserve"> </w:t>
      </w:r>
      <w:r w:rsidRPr="00C41167">
        <w:rPr>
          <w:rFonts w:ascii="Arial" w:hAnsi="Arial" w:cs="Arial"/>
          <w:sz w:val="22"/>
          <w:szCs w:val="22"/>
        </w:rPr>
        <w:t>subitens.</w:t>
      </w:r>
    </w:p>
    <w:p w14:paraId="5C57835A" w14:textId="77777777" w:rsidR="00CD4BFA" w:rsidRPr="00C41167" w:rsidRDefault="00CD4BFA" w:rsidP="00804739">
      <w:pPr>
        <w:pStyle w:val="PargrafodaLista"/>
        <w:widowControl w:val="0"/>
        <w:numPr>
          <w:ilvl w:val="2"/>
          <w:numId w:val="38"/>
        </w:numPr>
        <w:tabs>
          <w:tab w:val="left" w:pos="666"/>
        </w:tabs>
        <w:suppressAutoHyphens w:val="0"/>
        <w:autoSpaceDE w:val="0"/>
        <w:autoSpaceDN w:val="0"/>
        <w:spacing w:before="242"/>
        <w:ind w:right="144" w:firstLine="0"/>
        <w:jc w:val="both"/>
        <w:rPr>
          <w:rFonts w:ascii="Arial" w:hAnsi="Arial" w:cs="Arial"/>
          <w:sz w:val="22"/>
          <w:szCs w:val="22"/>
        </w:rPr>
      </w:pPr>
      <w:r w:rsidRPr="00C41167">
        <w:rPr>
          <w:rFonts w:ascii="Arial" w:hAnsi="Arial" w:cs="Arial"/>
          <w:sz w:val="22"/>
          <w:szCs w:val="22"/>
        </w:rPr>
        <w:t xml:space="preserve"> Quando</w:t>
      </w:r>
      <w:r w:rsidRPr="00C41167">
        <w:rPr>
          <w:rFonts w:ascii="Arial" w:hAnsi="Arial" w:cs="Arial"/>
          <w:spacing w:val="-2"/>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pagamento,</w:t>
      </w:r>
      <w:r w:rsidRPr="00C41167">
        <w:rPr>
          <w:rFonts w:ascii="Arial" w:hAnsi="Arial" w:cs="Arial"/>
          <w:spacing w:val="-1"/>
          <w:sz w:val="22"/>
          <w:szCs w:val="22"/>
        </w:rPr>
        <w:t xml:space="preserve"> </w:t>
      </w:r>
      <w:r w:rsidRPr="00C41167">
        <w:rPr>
          <w:rFonts w:ascii="Arial" w:hAnsi="Arial" w:cs="Arial"/>
          <w:sz w:val="22"/>
          <w:szCs w:val="22"/>
        </w:rPr>
        <w:t>será</w:t>
      </w:r>
      <w:r w:rsidRPr="00C41167">
        <w:rPr>
          <w:rFonts w:ascii="Arial" w:hAnsi="Arial" w:cs="Arial"/>
          <w:spacing w:val="-1"/>
          <w:sz w:val="22"/>
          <w:szCs w:val="22"/>
        </w:rPr>
        <w:t xml:space="preserve"> </w:t>
      </w:r>
      <w:r w:rsidRPr="00C41167">
        <w:rPr>
          <w:rFonts w:ascii="Arial" w:hAnsi="Arial" w:cs="Arial"/>
          <w:sz w:val="22"/>
          <w:szCs w:val="22"/>
        </w:rPr>
        <w:t>efetuada</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2"/>
          <w:sz w:val="22"/>
          <w:szCs w:val="22"/>
        </w:rPr>
        <w:t xml:space="preserve"> </w:t>
      </w:r>
      <w:r w:rsidRPr="00C41167">
        <w:rPr>
          <w:rFonts w:ascii="Arial" w:hAnsi="Arial" w:cs="Arial"/>
          <w:sz w:val="22"/>
          <w:szCs w:val="22"/>
        </w:rPr>
        <w:t>retenção</w:t>
      </w:r>
      <w:r w:rsidRPr="00C41167">
        <w:rPr>
          <w:rFonts w:ascii="Arial" w:hAnsi="Arial" w:cs="Arial"/>
          <w:spacing w:val="-1"/>
          <w:sz w:val="22"/>
          <w:szCs w:val="22"/>
        </w:rPr>
        <w:t xml:space="preserve"> </w:t>
      </w:r>
      <w:r w:rsidRPr="00C41167">
        <w:rPr>
          <w:rFonts w:ascii="Arial" w:hAnsi="Arial" w:cs="Arial"/>
          <w:sz w:val="22"/>
          <w:szCs w:val="22"/>
        </w:rPr>
        <w:t>tributária</w:t>
      </w:r>
      <w:r w:rsidRPr="00C41167">
        <w:rPr>
          <w:rFonts w:ascii="Arial" w:hAnsi="Arial" w:cs="Arial"/>
          <w:spacing w:val="-1"/>
          <w:sz w:val="22"/>
          <w:szCs w:val="22"/>
        </w:rPr>
        <w:t xml:space="preserve"> </w:t>
      </w:r>
      <w:r w:rsidRPr="00C41167">
        <w:rPr>
          <w:rFonts w:ascii="Arial" w:hAnsi="Arial" w:cs="Arial"/>
          <w:sz w:val="22"/>
          <w:szCs w:val="22"/>
        </w:rPr>
        <w:t>prevista</w:t>
      </w:r>
      <w:r w:rsidRPr="00C41167">
        <w:rPr>
          <w:rFonts w:ascii="Arial" w:hAnsi="Arial" w:cs="Arial"/>
          <w:spacing w:val="-4"/>
          <w:sz w:val="22"/>
          <w:szCs w:val="22"/>
        </w:rPr>
        <w:t xml:space="preserve"> </w:t>
      </w:r>
      <w:r w:rsidRPr="00C41167">
        <w:rPr>
          <w:rFonts w:ascii="Arial" w:hAnsi="Arial" w:cs="Arial"/>
          <w:sz w:val="22"/>
          <w:szCs w:val="22"/>
        </w:rPr>
        <w:t>na</w:t>
      </w:r>
      <w:r w:rsidRPr="00C41167">
        <w:rPr>
          <w:rFonts w:ascii="Arial" w:hAnsi="Arial" w:cs="Arial"/>
          <w:spacing w:val="-1"/>
          <w:sz w:val="22"/>
          <w:szCs w:val="22"/>
        </w:rPr>
        <w:t xml:space="preserve"> </w:t>
      </w:r>
      <w:r w:rsidRPr="00C41167">
        <w:rPr>
          <w:rFonts w:ascii="Arial" w:hAnsi="Arial" w:cs="Arial"/>
          <w:sz w:val="22"/>
          <w:szCs w:val="22"/>
        </w:rPr>
        <w:t>legislação</w:t>
      </w:r>
      <w:r w:rsidRPr="00C41167">
        <w:rPr>
          <w:rFonts w:ascii="Arial" w:hAnsi="Arial" w:cs="Arial"/>
          <w:spacing w:val="-1"/>
          <w:sz w:val="22"/>
          <w:szCs w:val="22"/>
        </w:rPr>
        <w:t xml:space="preserve"> </w:t>
      </w:r>
      <w:r w:rsidRPr="00C41167">
        <w:rPr>
          <w:rFonts w:ascii="Arial" w:hAnsi="Arial" w:cs="Arial"/>
          <w:sz w:val="22"/>
          <w:szCs w:val="22"/>
        </w:rPr>
        <w:t>aplicável.</w:t>
      </w:r>
    </w:p>
    <w:p w14:paraId="2456F268" w14:textId="77777777" w:rsidR="00CD4BFA" w:rsidRPr="00C41167" w:rsidRDefault="00CD4BFA" w:rsidP="00804739">
      <w:pPr>
        <w:pStyle w:val="PargrafodaLista"/>
        <w:widowControl w:val="0"/>
        <w:numPr>
          <w:ilvl w:val="2"/>
          <w:numId w:val="38"/>
        </w:numPr>
        <w:tabs>
          <w:tab w:val="left" w:pos="666"/>
        </w:tabs>
        <w:suppressAutoHyphens w:val="0"/>
        <w:autoSpaceDE w:val="0"/>
        <w:autoSpaceDN w:val="0"/>
        <w:spacing w:before="242"/>
        <w:ind w:right="144" w:firstLine="0"/>
        <w:jc w:val="both"/>
        <w:rPr>
          <w:rFonts w:ascii="Arial" w:hAnsi="Arial" w:cs="Arial"/>
          <w:sz w:val="22"/>
          <w:szCs w:val="22"/>
        </w:rPr>
      </w:pPr>
      <w:r w:rsidRPr="00C41167">
        <w:rPr>
          <w:rFonts w:ascii="Arial" w:hAnsi="Arial" w:cs="Arial"/>
          <w:spacing w:val="-1"/>
          <w:sz w:val="22"/>
          <w:szCs w:val="22"/>
        </w:rPr>
        <w:t xml:space="preserve"> A</w:t>
      </w:r>
      <w:r w:rsidRPr="00C41167">
        <w:rPr>
          <w:rFonts w:ascii="Arial" w:hAnsi="Arial" w:cs="Arial"/>
          <w:spacing w:val="-16"/>
          <w:sz w:val="22"/>
          <w:szCs w:val="22"/>
        </w:rPr>
        <w:t xml:space="preserve"> </w:t>
      </w:r>
      <w:r w:rsidRPr="00C41167">
        <w:rPr>
          <w:rFonts w:ascii="Arial" w:hAnsi="Arial" w:cs="Arial"/>
          <w:spacing w:val="-1"/>
          <w:sz w:val="22"/>
          <w:szCs w:val="22"/>
        </w:rPr>
        <w:t>Contratada</w:t>
      </w:r>
      <w:r w:rsidRPr="00C41167">
        <w:rPr>
          <w:rFonts w:ascii="Arial" w:hAnsi="Arial" w:cs="Arial"/>
          <w:spacing w:val="-15"/>
          <w:sz w:val="22"/>
          <w:szCs w:val="22"/>
        </w:rPr>
        <w:t xml:space="preserve"> </w:t>
      </w:r>
      <w:r w:rsidRPr="00C41167">
        <w:rPr>
          <w:rFonts w:ascii="Arial" w:hAnsi="Arial" w:cs="Arial"/>
          <w:sz w:val="22"/>
          <w:szCs w:val="22"/>
        </w:rPr>
        <w:t>regularmente</w:t>
      </w:r>
      <w:r w:rsidRPr="00C41167">
        <w:rPr>
          <w:rFonts w:ascii="Arial" w:hAnsi="Arial" w:cs="Arial"/>
          <w:spacing w:val="-16"/>
          <w:sz w:val="22"/>
          <w:szCs w:val="22"/>
        </w:rPr>
        <w:t xml:space="preserve"> </w:t>
      </w:r>
      <w:r w:rsidRPr="00C41167">
        <w:rPr>
          <w:rFonts w:ascii="Arial" w:hAnsi="Arial" w:cs="Arial"/>
          <w:sz w:val="22"/>
          <w:szCs w:val="22"/>
        </w:rPr>
        <w:t>optante</w:t>
      </w:r>
      <w:r w:rsidRPr="00C41167">
        <w:rPr>
          <w:rFonts w:ascii="Arial" w:hAnsi="Arial" w:cs="Arial"/>
          <w:spacing w:val="-15"/>
          <w:sz w:val="22"/>
          <w:szCs w:val="22"/>
        </w:rPr>
        <w:t xml:space="preserve"> </w:t>
      </w:r>
      <w:r w:rsidRPr="00C41167">
        <w:rPr>
          <w:rFonts w:ascii="Arial" w:hAnsi="Arial" w:cs="Arial"/>
          <w:sz w:val="22"/>
          <w:szCs w:val="22"/>
        </w:rPr>
        <w:t>pelo</w:t>
      </w:r>
      <w:r w:rsidRPr="00C41167">
        <w:rPr>
          <w:rFonts w:ascii="Arial" w:hAnsi="Arial" w:cs="Arial"/>
          <w:spacing w:val="-15"/>
          <w:sz w:val="22"/>
          <w:szCs w:val="22"/>
        </w:rPr>
        <w:t xml:space="preserve"> </w:t>
      </w:r>
      <w:r w:rsidRPr="00C41167">
        <w:rPr>
          <w:rFonts w:ascii="Arial" w:hAnsi="Arial" w:cs="Arial"/>
          <w:sz w:val="22"/>
          <w:szCs w:val="22"/>
        </w:rPr>
        <w:t>Simples</w:t>
      </w:r>
      <w:r w:rsidRPr="00C41167">
        <w:rPr>
          <w:rFonts w:ascii="Arial" w:hAnsi="Arial" w:cs="Arial"/>
          <w:spacing w:val="-15"/>
          <w:sz w:val="22"/>
          <w:szCs w:val="22"/>
        </w:rPr>
        <w:t xml:space="preserve"> </w:t>
      </w:r>
      <w:r w:rsidRPr="00C41167">
        <w:rPr>
          <w:rFonts w:ascii="Arial" w:hAnsi="Arial" w:cs="Arial"/>
          <w:sz w:val="22"/>
          <w:szCs w:val="22"/>
        </w:rPr>
        <w:t>Nacional,</w:t>
      </w:r>
      <w:r w:rsidRPr="00C41167">
        <w:rPr>
          <w:rFonts w:ascii="Arial" w:hAnsi="Arial" w:cs="Arial"/>
          <w:spacing w:val="-15"/>
          <w:sz w:val="22"/>
          <w:szCs w:val="22"/>
        </w:rPr>
        <w:t xml:space="preserve"> </w:t>
      </w:r>
      <w:r w:rsidRPr="00C41167">
        <w:rPr>
          <w:rFonts w:ascii="Arial" w:hAnsi="Arial" w:cs="Arial"/>
          <w:sz w:val="22"/>
          <w:szCs w:val="22"/>
        </w:rPr>
        <w:t>nos</w:t>
      </w:r>
      <w:r w:rsidRPr="00C41167">
        <w:rPr>
          <w:rFonts w:ascii="Arial" w:hAnsi="Arial" w:cs="Arial"/>
          <w:spacing w:val="-15"/>
          <w:sz w:val="22"/>
          <w:szCs w:val="22"/>
        </w:rPr>
        <w:t xml:space="preserve"> </w:t>
      </w:r>
      <w:r w:rsidRPr="00C41167">
        <w:rPr>
          <w:rFonts w:ascii="Arial" w:hAnsi="Arial" w:cs="Arial"/>
          <w:sz w:val="22"/>
          <w:szCs w:val="22"/>
        </w:rPr>
        <w:t>termos</w:t>
      </w:r>
      <w:r w:rsidRPr="00C41167">
        <w:rPr>
          <w:rFonts w:ascii="Arial" w:hAnsi="Arial" w:cs="Arial"/>
          <w:spacing w:val="-18"/>
          <w:sz w:val="22"/>
          <w:szCs w:val="22"/>
        </w:rPr>
        <w:t xml:space="preserve"> </w:t>
      </w:r>
      <w:r w:rsidRPr="00C41167">
        <w:rPr>
          <w:rFonts w:ascii="Arial" w:hAnsi="Arial" w:cs="Arial"/>
          <w:sz w:val="22"/>
          <w:szCs w:val="22"/>
        </w:rPr>
        <w:t>da</w:t>
      </w:r>
      <w:r w:rsidRPr="00C41167">
        <w:rPr>
          <w:rFonts w:ascii="Arial" w:hAnsi="Arial" w:cs="Arial"/>
          <w:spacing w:val="-15"/>
          <w:sz w:val="22"/>
          <w:szCs w:val="22"/>
        </w:rPr>
        <w:t xml:space="preserve"> </w:t>
      </w:r>
      <w:r w:rsidRPr="00C41167">
        <w:rPr>
          <w:rFonts w:ascii="Arial" w:hAnsi="Arial" w:cs="Arial"/>
          <w:sz w:val="22"/>
          <w:szCs w:val="22"/>
        </w:rPr>
        <w:t>Lei</w:t>
      </w:r>
      <w:r w:rsidRPr="00C41167">
        <w:rPr>
          <w:rFonts w:ascii="Arial" w:hAnsi="Arial" w:cs="Arial"/>
          <w:spacing w:val="-16"/>
          <w:sz w:val="22"/>
          <w:szCs w:val="22"/>
        </w:rPr>
        <w:t xml:space="preserve"> </w:t>
      </w:r>
      <w:r w:rsidRPr="00C41167">
        <w:rPr>
          <w:rFonts w:ascii="Arial" w:hAnsi="Arial" w:cs="Arial"/>
          <w:sz w:val="22"/>
          <w:szCs w:val="22"/>
        </w:rPr>
        <w:t>Complementar</w:t>
      </w:r>
      <w:r w:rsidRPr="00C41167">
        <w:rPr>
          <w:rFonts w:ascii="Arial" w:hAnsi="Arial" w:cs="Arial"/>
          <w:spacing w:val="-58"/>
          <w:sz w:val="22"/>
          <w:szCs w:val="22"/>
        </w:rPr>
        <w:t xml:space="preserve"> </w:t>
      </w:r>
      <w:r w:rsidRPr="00C41167">
        <w:rPr>
          <w:rFonts w:ascii="Arial" w:hAnsi="Arial" w:cs="Arial"/>
          <w:sz w:val="22"/>
          <w:szCs w:val="22"/>
        </w:rPr>
        <w:t>nº</w:t>
      </w:r>
      <w:r w:rsidRPr="00C41167">
        <w:rPr>
          <w:rFonts w:ascii="Arial" w:hAnsi="Arial" w:cs="Arial"/>
          <w:spacing w:val="-15"/>
          <w:sz w:val="22"/>
          <w:szCs w:val="22"/>
        </w:rPr>
        <w:t xml:space="preserve"> </w:t>
      </w:r>
      <w:r w:rsidRPr="00C41167">
        <w:rPr>
          <w:rFonts w:ascii="Arial" w:hAnsi="Arial" w:cs="Arial"/>
          <w:sz w:val="22"/>
          <w:szCs w:val="22"/>
        </w:rPr>
        <w:t>123,</w:t>
      </w:r>
      <w:r w:rsidRPr="00C41167">
        <w:rPr>
          <w:rFonts w:ascii="Arial" w:hAnsi="Arial" w:cs="Arial"/>
          <w:spacing w:val="-15"/>
          <w:sz w:val="22"/>
          <w:szCs w:val="22"/>
        </w:rPr>
        <w:t xml:space="preserve"> </w:t>
      </w:r>
      <w:r w:rsidRPr="00C41167">
        <w:rPr>
          <w:rFonts w:ascii="Arial" w:hAnsi="Arial" w:cs="Arial"/>
          <w:sz w:val="22"/>
          <w:szCs w:val="22"/>
        </w:rPr>
        <w:t>de</w:t>
      </w:r>
      <w:r w:rsidRPr="00C41167">
        <w:rPr>
          <w:rFonts w:ascii="Arial" w:hAnsi="Arial" w:cs="Arial"/>
          <w:spacing w:val="-16"/>
          <w:sz w:val="22"/>
          <w:szCs w:val="22"/>
        </w:rPr>
        <w:t xml:space="preserve"> </w:t>
      </w:r>
      <w:r w:rsidRPr="00C41167">
        <w:rPr>
          <w:rFonts w:ascii="Arial" w:hAnsi="Arial" w:cs="Arial"/>
          <w:sz w:val="22"/>
          <w:szCs w:val="22"/>
        </w:rPr>
        <w:t>2006,</w:t>
      </w:r>
      <w:r w:rsidRPr="00C41167">
        <w:rPr>
          <w:rFonts w:ascii="Arial" w:hAnsi="Arial" w:cs="Arial"/>
          <w:spacing w:val="-15"/>
          <w:sz w:val="22"/>
          <w:szCs w:val="22"/>
        </w:rPr>
        <w:t xml:space="preserve"> </w:t>
      </w:r>
      <w:r w:rsidRPr="00C41167">
        <w:rPr>
          <w:rFonts w:ascii="Arial" w:hAnsi="Arial" w:cs="Arial"/>
          <w:sz w:val="22"/>
          <w:szCs w:val="22"/>
        </w:rPr>
        <w:t>não</w:t>
      </w:r>
      <w:r w:rsidRPr="00C41167">
        <w:rPr>
          <w:rFonts w:ascii="Arial" w:hAnsi="Arial" w:cs="Arial"/>
          <w:spacing w:val="-15"/>
          <w:sz w:val="22"/>
          <w:szCs w:val="22"/>
        </w:rPr>
        <w:t xml:space="preserve"> </w:t>
      </w:r>
      <w:r w:rsidRPr="00C41167">
        <w:rPr>
          <w:rFonts w:ascii="Arial" w:hAnsi="Arial" w:cs="Arial"/>
          <w:sz w:val="22"/>
          <w:szCs w:val="22"/>
        </w:rPr>
        <w:t>sofrerá</w:t>
      </w:r>
      <w:r w:rsidRPr="00C41167">
        <w:rPr>
          <w:rFonts w:ascii="Arial" w:hAnsi="Arial" w:cs="Arial"/>
          <w:spacing w:val="-15"/>
          <w:sz w:val="22"/>
          <w:szCs w:val="22"/>
        </w:rPr>
        <w:t xml:space="preserve"> </w:t>
      </w:r>
      <w:r w:rsidRPr="00C41167">
        <w:rPr>
          <w:rFonts w:ascii="Arial" w:hAnsi="Arial" w:cs="Arial"/>
          <w:sz w:val="22"/>
          <w:szCs w:val="22"/>
        </w:rPr>
        <w:t>a</w:t>
      </w:r>
      <w:r w:rsidRPr="00C41167">
        <w:rPr>
          <w:rFonts w:ascii="Arial" w:hAnsi="Arial" w:cs="Arial"/>
          <w:spacing w:val="-15"/>
          <w:sz w:val="22"/>
          <w:szCs w:val="22"/>
        </w:rPr>
        <w:t xml:space="preserve"> </w:t>
      </w:r>
      <w:r w:rsidRPr="00C41167">
        <w:rPr>
          <w:rFonts w:ascii="Arial" w:hAnsi="Arial" w:cs="Arial"/>
          <w:sz w:val="22"/>
          <w:szCs w:val="22"/>
        </w:rPr>
        <w:t>retenção</w:t>
      </w:r>
      <w:r w:rsidRPr="00C41167">
        <w:rPr>
          <w:rFonts w:ascii="Arial" w:hAnsi="Arial" w:cs="Arial"/>
          <w:spacing w:val="-15"/>
          <w:sz w:val="22"/>
          <w:szCs w:val="22"/>
        </w:rPr>
        <w:t xml:space="preserve"> </w:t>
      </w:r>
      <w:r w:rsidRPr="00C41167">
        <w:rPr>
          <w:rFonts w:ascii="Arial" w:hAnsi="Arial" w:cs="Arial"/>
          <w:sz w:val="22"/>
          <w:szCs w:val="22"/>
        </w:rPr>
        <w:t>tributária</w:t>
      </w:r>
      <w:r w:rsidRPr="00C41167">
        <w:rPr>
          <w:rFonts w:ascii="Arial" w:hAnsi="Arial" w:cs="Arial"/>
          <w:spacing w:val="-15"/>
          <w:sz w:val="22"/>
          <w:szCs w:val="22"/>
        </w:rPr>
        <w:t xml:space="preserve"> </w:t>
      </w:r>
      <w:r w:rsidRPr="00C41167">
        <w:rPr>
          <w:rFonts w:ascii="Arial" w:hAnsi="Arial" w:cs="Arial"/>
          <w:sz w:val="22"/>
          <w:szCs w:val="22"/>
        </w:rPr>
        <w:t>quanto</w:t>
      </w:r>
      <w:r w:rsidRPr="00C41167">
        <w:rPr>
          <w:rFonts w:ascii="Arial" w:hAnsi="Arial" w:cs="Arial"/>
          <w:spacing w:val="-15"/>
          <w:sz w:val="22"/>
          <w:szCs w:val="22"/>
        </w:rPr>
        <w:t xml:space="preserve"> </w:t>
      </w:r>
      <w:r w:rsidRPr="00C41167">
        <w:rPr>
          <w:rFonts w:ascii="Arial" w:hAnsi="Arial" w:cs="Arial"/>
          <w:sz w:val="22"/>
          <w:szCs w:val="22"/>
        </w:rPr>
        <w:t>aos</w:t>
      </w:r>
      <w:r w:rsidRPr="00C41167">
        <w:rPr>
          <w:rFonts w:ascii="Arial" w:hAnsi="Arial" w:cs="Arial"/>
          <w:spacing w:val="-15"/>
          <w:sz w:val="22"/>
          <w:szCs w:val="22"/>
        </w:rPr>
        <w:t xml:space="preserve"> </w:t>
      </w:r>
      <w:r w:rsidRPr="00C41167">
        <w:rPr>
          <w:rFonts w:ascii="Arial" w:hAnsi="Arial" w:cs="Arial"/>
          <w:sz w:val="22"/>
          <w:szCs w:val="22"/>
        </w:rPr>
        <w:t>impostos</w:t>
      </w:r>
      <w:r w:rsidRPr="00C41167">
        <w:rPr>
          <w:rFonts w:ascii="Arial" w:hAnsi="Arial" w:cs="Arial"/>
          <w:spacing w:val="-15"/>
          <w:sz w:val="22"/>
          <w:szCs w:val="22"/>
        </w:rPr>
        <w:t xml:space="preserve"> </w:t>
      </w:r>
      <w:r w:rsidRPr="00C41167">
        <w:rPr>
          <w:rFonts w:ascii="Arial" w:hAnsi="Arial" w:cs="Arial"/>
          <w:sz w:val="22"/>
          <w:szCs w:val="22"/>
        </w:rPr>
        <w:t>e</w:t>
      </w:r>
      <w:r w:rsidRPr="00C41167">
        <w:rPr>
          <w:rFonts w:ascii="Arial" w:hAnsi="Arial" w:cs="Arial"/>
          <w:spacing w:val="-15"/>
          <w:sz w:val="22"/>
          <w:szCs w:val="22"/>
        </w:rPr>
        <w:t xml:space="preserve"> </w:t>
      </w:r>
      <w:r w:rsidRPr="00C41167">
        <w:rPr>
          <w:rFonts w:ascii="Arial" w:hAnsi="Arial" w:cs="Arial"/>
          <w:sz w:val="22"/>
          <w:szCs w:val="22"/>
        </w:rPr>
        <w:t>contribuições</w:t>
      </w:r>
      <w:r w:rsidRPr="00C41167">
        <w:rPr>
          <w:rFonts w:ascii="Arial" w:hAnsi="Arial" w:cs="Arial"/>
          <w:spacing w:val="-15"/>
          <w:sz w:val="22"/>
          <w:szCs w:val="22"/>
        </w:rPr>
        <w:t xml:space="preserve"> </w:t>
      </w:r>
      <w:r w:rsidRPr="00C41167">
        <w:rPr>
          <w:rFonts w:ascii="Arial" w:hAnsi="Arial" w:cs="Arial"/>
          <w:sz w:val="22"/>
          <w:szCs w:val="22"/>
        </w:rPr>
        <w:t>abrangidos</w:t>
      </w:r>
      <w:r w:rsidRPr="00C41167">
        <w:rPr>
          <w:rFonts w:ascii="Arial" w:hAnsi="Arial" w:cs="Arial"/>
          <w:spacing w:val="-58"/>
          <w:sz w:val="22"/>
          <w:szCs w:val="22"/>
        </w:rPr>
        <w:t xml:space="preserve"> </w:t>
      </w:r>
      <w:r w:rsidRPr="00C41167">
        <w:rPr>
          <w:rFonts w:ascii="Arial" w:hAnsi="Arial" w:cs="Arial"/>
          <w:sz w:val="22"/>
          <w:szCs w:val="22"/>
        </w:rPr>
        <w:t>por</w:t>
      </w:r>
      <w:r w:rsidRPr="00C41167">
        <w:rPr>
          <w:rFonts w:ascii="Arial" w:hAnsi="Arial" w:cs="Arial"/>
          <w:spacing w:val="1"/>
          <w:sz w:val="22"/>
          <w:szCs w:val="22"/>
        </w:rPr>
        <w:t xml:space="preserve"> </w:t>
      </w:r>
      <w:r w:rsidRPr="00C41167">
        <w:rPr>
          <w:rFonts w:ascii="Arial" w:hAnsi="Arial" w:cs="Arial"/>
          <w:sz w:val="22"/>
          <w:szCs w:val="22"/>
        </w:rPr>
        <w:t>aquele</w:t>
      </w:r>
      <w:r w:rsidRPr="00C41167">
        <w:rPr>
          <w:rFonts w:ascii="Arial" w:hAnsi="Arial" w:cs="Arial"/>
          <w:spacing w:val="1"/>
          <w:sz w:val="22"/>
          <w:szCs w:val="22"/>
        </w:rPr>
        <w:t xml:space="preserve"> </w:t>
      </w:r>
      <w:r w:rsidRPr="00C41167">
        <w:rPr>
          <w:rFonts w:ascii="Arial" w:hAnsi="Arial" w:cs="Arial"/>
          <w:sz w:val="22"/>
          <w:szCs w:val="22"/>
        </w:rPr>
        <w:t>regime.</w:t>
      </w:r>
      <w:r w:rsidRPr="00C41167">
        <w:rPr>
          <w:rFonts w:ascii="Arial" w:hAnsi="Arial" w:cs="Arial"/>
          <w:spacing w:val="1"/>
          <w:sz w:val="22"/>
          <w:szCs w:val="22"/>
        </w:rPr>
        <w:t xml:space="preserve"> </w:t>
      </w:r>
      <w:r w:rsidRPr="00C41167">
        <w:rPr>
          <w:rFonts w:ascii="Arial" w:hAnsi="Arial" w:cs="Arial"/>
          <w:sz w:val="22"/>
          <w:szCs w:val="22"/>
        </w:rPr>
        <w:t>No</w:t>
      </w:r>
      <w:r w:rsidRPr="00C41167">
        <w:rPr>
          <w:rFonts w:ascii="Arial" w:hAnsi="Arial" w:cs="Arial"/>
          <w:spacing w:val="1"/>
          <w:sz w:val="22"/>
          <w:szCs w:val="22"/>
        </w:rPr>
        <w:t xml:space="preserve"> </w:t>
      </w:r>
      <w:r w:rsidRPr="00C41167">
        <w:rPr>
          <w:rFonts w:ascii="Arial" w:hAnsi="Arial" w:cs="Arial"/>
          <w:sz w:val="22"/>
          <w:szCs w:val="22"/>
        </w:rPr>
        <w:t>entanto,</w:t>
      </w:r>
      <w:r w:rsidRPr="00C41167">
        <w:rPr>
          <w:rFonts w:ascii="Arial" w:hAnsi="Arial" w:cs="Arial"/>
          <w:spacing w:val="1"/>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pagamento</w:t>
      </w:r>
      <w:r w:rsidRPr="00C41167">
        <w:rPr>
          <w:rFonts w:ascii="Arial" w:hAnsi="Arial" w:cs="Arial"/>
          <w:spacing w:val="1"/>
          <w:sz w:val="22"/>
          <w:szCs w:val="22"/>
        </w:rPr>
        <w:t xml:space="preserve"> </w:t>
      </w:r>
      <w:r w:rsidRPr="00C41167">
        <w:rPr>
          <w:rFonts w:ascii="Arial" w:hAnsi="Arial" w:cs="Arial"/>
          <w:sz w:val="22"/>
          <w:szCs w:val="22"/>
        </w:rPr>
        <w:t>ficará</w:t>
      </w:r>
      <w:r w:rsidRPr="00C41167">
        <w:rPr>
          <w:rFonts w:ascii="Arial" w:hAnsi="Arial" w:cs="Arial"/>
          <w:spacing w:val="1"/>
          <w:sz w:val="22"/>
          <w:szCs w:val="22"/>
        </w:rPr>
        <w:t xml:space="preserve"> </w:t>
      </w:r>
      <w:r w:rsidRPr="00C41167">
        <w:rPr>
          <w:rFonts w:ascii="Arial" w:hAnsi="Arial" w:cs="Arial"/>
          <w:sz w:val="22"/>
          <w:szCs w:val="22"/>
        </w:rPr>
        <w:t>condicionado</w:t>
      </w:r>
      <w:r w:rsidRPr="00C41167">
        <w:rPr>
          <w:rFonts w:ascii="Arial" w:hAnsi="Arial" w:cs="Arial"/>
          <w:spacing w:val="1"/>
          <w:sz w:val="22"/>
          <w:szCs w:val="22"/>
        </w:rPr>
        <w:t xml:space="preserve"> </w:t>
      </w:r>
      <w:r w:rsidRPr="00C41167">
        <w:rPr>
          <w:rFonts w:ascii="Arial" w:hAnsi="Arial" w:cs="Arial"/>
          <w:sz w:val="22"/>
          <w:szCs w:val="22"/>
        </w:rPr>
        <w:t>à</w:t>
      </w:r>
      <w:r w:rsidRPr="00C41167">
        <w:rPr>
          <w:rFonts w:ascii="Arial" w:hAnsi="Arial" w:cs="Arial"/>
          <w:spacing w:val="1"/>
          <w:sz w:val="22"/>
          <w:szCs w:val="22"/>
        </w:rPr>
        <w:t xml:space="preserve"> </w:t>
      </w:r>
      <w:r w:rsidRPr="00C41167">
        <w:rPr>
          <w:rFonts w:ascii="Arial" w:hAnsi="Arial" w:cs="Arial"/>
          <w:sz w:val="22"/>
          <w:szCs w:val="22"/>
        </w:rPr>
        <w:t>apresentação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comprovação, por meio de documento oficial, de que faz jus ao tratamento tributário favorecido</w:t>
      </w:r>
      <w:r w:rsidRPr="00C41167">
        <w:rPr>
          <w:rFonts w:ascii="Arial" w:hAnsi="Arial" w:cs="Arial"/>
          <w:spacing w:val="-58"/>
          <w:sz w:val="22"/>
          <w:szCs w:val="22"/>
        </w:rPr>
        <w:t xml:space="preserve"> </w:t>
      </w:r>
      <w:r w:rsidRPr="00C41167">
        <w:rPr>
          <w:rFonts w:ascii="Arial" w:hAnsi="Arial" w:cs="Arial"/>
          <w:sz w:val="22"/>
          <w:szCs w:val="22"/>
        </w:rPr>
        <w:t>previsto</w:t>
      </w:r>
      <w:r w:rsidRPr="00C41167">
        <w:rPr>
          <w:rFonts w:ascii="Arial" w:hAnsi="Arial" w:cs="Arial"/>
          <w:spacing w:val="-1"/>
          <w:sz w:val="22"/>
          <w:szCs w:val="22"/>
        </w:rPr>
        <w:t xml:space="preserve"> </w:t>
      </w:r>
      <w:r w:rsidRPr="00C41167">
        <w:rPr>
          <w:rFonts w:ascii="Arial" w:hAnsi="Arial" w:cs="Arial"/>
          <w:sz w:val="22"/>
          <w:szCs w:val="22"/>
        </w:rPr>
        <w:t>na referida Lei</w:t>
      </w:r>
      <w:r w:rsidRPr="00C41167">
        <w:rPr>
          <w:rFonts w:ascii="Arial" w:hAnsi="Arial" w:cs="Arial"/>
          <w:spacing w:val="-1"/>
          <w:sz w:val="22"/>
          <w:szCs w:val="22"/>
        </w:rPr>
        <w:t xml:space="preserve"> </w:t>
      </w:r>
      <w:r w:rsidRPr="00C41167">
        <w:rPr>
          <w:rFonts w:ascii="Arial" w:hAnsi="Arial" w:cs="Arial"/>
          <w:sz w:val="22"/>
          <w:szCs w:val="22"/>
        </w:rPr>
        <w:t>Complementar.</w:t>
      </w:r>
    </w:p>
    <w:p w14:paraId="369E4A09" w14:textId="77777777" w:rsidR="00CD4BFA" w:rsidRPr="00C41167" w:rsidRDefault="00CD4BFA" w:rsidP="00804739">
      <w:pPr>
        <w:pStyle w:val="Ttulo1"/>
        <w:keepNext w:val="0"/>
        <w:widowControl w:val="0"/>
        <w:numPr>
          <w:ilvl w:val="0"/>
          <w:numId w:val="38"/>
        </w:numPr>
        <w:tabs>
          <w:tab w:val="left" w:pos="350"/>
        </w:tabs>
        <w:suppressAutoHyphens w:val="0"/>
        <w:autoSpaceDE w:val="0"/>
        <w:autoSpaceDN w:val="0"/>
        <w:spacing w:before="239"/>
        <w:jc w:val="both"/>
        <w:rPr>
          <w:sz w:val="22"/>
          <w:szCs w:val="22"/>
        </w:rPr>
      </w:pPr>
      <w:r w:rsidRPr="00C41167">
        <w:rPr>
          <w:sz w:val="22"/>
          <w:szCs w:val="22"/>
        </w:rPr>
        <w:t>CLÁUSULA</w:t>
      </w:r>
      <w:r w:rsidRPr="00C41167">
        <w:rPr>
          <w:spacing w:val="-6"/>
          <w:sz w:val="22"/>
          <w:szCs w:val="22"/>
        </w:rPr>
        <w:t xml:space="preserve"> </w:t>
      </w:r>
      <w:r w:rsidRPr="00C41167">
        <w:rPr>
          <w:sz w:val="22"/>
          <w:szCs w:val="22"/>
        </w:rPr>
        <w:t>SEXTA</w:t>
      </w:r>
      <w:r w:rsidRPr="00C41167">
        <w:rPr>
          <w:spacing w:val="-1"/>
          <w:sz w:val="22"/>
          <w:szCs w:val="22"/>
        </w:rPr>
        <w:t xml:space="preserve"> </w:t>
      </w:r>
      <w:r w:rsidRPr="00C41167">
        <w:rPr>
          <w:sz w:val="22"/>
          <w:szCs w:val="22"/>
        </w:rPr>
        <w:t>–</w:t>
      </w:r>
      <w:r w:rsidRPr="00C41167">
        <w:rPr>
          <w:spacing w:val="-3"/>
          <w:sz w:val="22"/>
          <w:szCs w:val="22"/>
        </w:rPr>
        <w:t xml:space="preserve"> </w:t>
      </w:r>
      <w:r w:rsidRPr="00C41167">
        <w:rPr>
          <w:sz w:val="22"/>
          <w:szCs w:val="22"/>
        </w:rPr>
        <w:t>DOTAÇÃO</w:t>
      </w:r>
      <w:r w:rsidRPr="00C41167">
        <w:rPr>
          <w:spacing w:val="-3"/>
          <w:sz w:val="22"/>
          <w:szCs w:val="22"/>
        </w:rPr>
        <w:t xml:space="preserve"> </w:t>
      </w:r>
      <w:r w:rsidRPr="00C41167">
        <w:rPr>
          <w:sz w:val="22"/>
          <w:szCs w:val="22"/>
        </w:rPr>
        <w:t>ORÇAMENTÁRIA</w:t>
      </w:r>
      <w:r w:rsidRPr="00C41167">
        <w:rPr>
          <w:spacing w:val="-4"/>
          <w:sz w:val="22"/>
          <w:szCs w:val="22"/>
        </w:rPr>
        <w:t xml:space="preserve"> </w:t>
      </w:r>
      <w:r w:rsidRPr="00C41167">
        <w:rPr>
          <w:sz w:val="22"/>
          <w:szCs w:val="22"/>
        </w:rPr>
        <w:t>(art.</w:t>
      </w:r>
      <w:r w:rsidRPr="00C41167">
        <w:rPr>
          <w:spacing w:val="-3"/>
          <w:sz w:val="22"/>
          <w:szCs w:val="22"/>
        </w:rPr>
        <w:t xml:space="preserve"> </w:t>
      </w:r>
      <w:r w:rsidRPr="00C41167">
        <w:rPr>
          <w:sz w:val="22"/>
          <w:szCs w:val="22"/>
        </w:rPr>
        <w:t>92,</w:t>
      </w:r>
      <w:r w:rsidRPr="00C41167">
        <w:rPr>
          <w:spacing w:val="-3"/>
          <w:sz w:val="22"/>
          <w:szCs w:val="22"/>
        </w:rPr>
        <w:t xml:space="preserve"> </w:t>
      </w:r>
      <w:r w:rsidRPr="00C41167">
        <w:rPr>
          <w:sz w:val="22"/>
          <w:szCs w:val="22"/>
        </w:rPr>
        <w:t>VIII da lei 14133/21)</w:t>
      </w:r>
    </w:p>
    <w:p w14:paraId="718B1555" w14:textId="4C760C6D" w:rsidR="00CD4BFA" w:rsidRPr="00C41167" w:rsidRDefault="00CD4BFA" w:rsidP="00804739">
      <w:pPr>
        <w:pStyle w:val="Ttulo1"/>
        <w:keepNext w:val="0"/>
        <w:widowControl w:val="0"/>
        <w:numPr>
          <w:ilvl w:val="2"/>
          <w:numId w:val="38"/>
        </w:numPr>
        <w:tabs>
          <w:tab w:val="left" w:pos="350"/>
        </w:tabs>
        <w:suppressAutoHyphens w:val="0"/>
        <w:autoSpaceDE w:val="0"/>
        <w:autoSpaceDN w:val="0"/>
        <w:spacing w:before="239"/>
        <w:jc w:val="both"/>
        <w:rPr>
          <w:b w:val="0"/>
          <w:sz w:val="22"/>
          <w:szCs w:val="22"/>
        </w:rPr>
      </w:pPr>
      <w:r w:rsidRPr="00C41167">
        <w:rPr>
          <w:b w:val="0"/>
          <w:sz w:val="22"/>
          <w:szCs w:val="22"/>
        </w:rPr>
        <w:t>As despesas decorrentes desta contratação estão programadas em dotação orçamentária</w:t>
      </w:r>
      <w:r w:rsidRPr="00C41167">
        <w:rPr>
          <w:b w:val="0"/>
          <w:spacing w:val="1"/>
          <w:sz w:val="22"/>
          <w:szCs w:val="22"/>
        </w:rPr>
        <w:t xml:space="preserve"> </w:t>
      </w:r>
      <w:r w:rsidRPr="00C41167">
        <w:rPr>
          <w:b w:val="0"/>
          <w:sz w:val="22"/>
          <w:szCs w:val="22"/>
        </w:rPr>
        <w:t xml:space="preserve">própria, prevista no orçamento do Município de </w:t>
      </w:r>
      <w:r w:rsidR="00F7247A" w:rsidRPr="00C41167">
        <w:rPr>
          <w:b w:val="0"/>
          <w:sz w:val="22"/>
          <w:szCs w:val="22"/>
        </w:rPr>
        <w:t>Ibiquera</w:t>
      </w:r>
      <w:r w:rsidRPr="00C41167">
        <w:rPr>
          <w:b w:val="0"/>
          <w:sz w:val="22"/>
          <w:szCs w:val="22"/>
        </w:rPr>
        <w:t>-BA para o exercício</w:t>
      </w:r>
      <w:r w:rsidR="009C6CCB">
        <w:rPr>
          <w:b w:val="0"/>
          <w:sz w:val="22"/>
          <w:szCs w:val="22"/>
        </w:rPr>
        <w:t xml:space="preserve"> de 2025</w:t>
      </w:r>
      <w:r w:rsidRPr="00C41167">
        <w:rPr>
          <w:b w:val="0"/>
          <w:sz w:val="22"/>
          <w:szCs w:val="22"/>
        </w:rPr>
        <w:t>, na</w:t>
      </w:r>
      <w:r w:rsidRPr="00C41167">
        <w:rPr>
          <w:b w:val="0"/>
          <w:spacing w:val="1"/>
          <w:sz w:val="22"/>
          <w:szCs w:val="22"/>
        </w:rPr>
        <w:t xml:space="preserve"> </w:t>
      </w:r>
      <w:r w:rsidRPr="00C41167">
        <w:rPr>
          <w:b w:val="0"/>
          <w:sz w:val="22"/>
          <w:szCs w:val="22"/>
        </w:rPr>
        <w:t>classificação</w:t>
      </w:r>
      <w:r w:rsidRPr="00C41167">
        <w:rPr>
          <w:b w:val="0"/>
          <w:spacing w:val="-4"/>
          <w:sz w:val="22"/>
          <w:szCs w:val="22"/>
        </w:rPr>
        <w:t xml:space="preserve"> </w:t>
      </w:r>
      <w:r w:rsidRPr="00C41167">
        <w:rPr>
          <w:b w:val="0"/>
          <w:sz w:val="22"/>
          <w:szCs w:val="22"/>
        </w:rPr>
        <w:t>a</w:t>
      </w:r>
      <w:r w:rsidRPr="00C41167">
        <w:rPr>
          <w:b w:val="0"/>
          <w:spacing w:val="-3"/>
          <w:sz w:val="22"/>
          <w:szCs w:val="22"/>
        </w:rPr>
        <w:t xml:space="preserve"> </w:t>
      </w:r>
      <w:r w:rsidRPr="00C41167">
        <w:rPr>
          <w:b w:val="0"/>
          <w:sz w:val="22"/>
          <w:szCs w:val="22"/>
        </w:rPr>
        <w:t>seguir</w:t>
      </w:r>
    </w:p>
    <w:p w14:paraId="7FBE4474" w14:textId="77777777" w:rsidR="00CD4BFA" w:rsidRPr="00C41167" w:rsidRDefault="00CD4BFA" w:rsidP="00CD4BFA">
      <w:pPr>
        <w:rPr>
          <w:rFonts w:ascii="Arial" w:hAnsi="Arial" w:cs="Arial"/>
        </w:rPr>
      </w:pPr>
    </w:p>
    <w:p w14:paraId="4155099B" w14:textId="77777777" w:rsidR="00CD4BFA" w:rsidRPr="00C41167" w:rsidRDefault="00CD4BFA" w:rsidP="00CD4BFA">
      <w:pPr>
        <w:rPr>
          <w:rFonts w:ascii="Arial" w:hAnsi="Arial" w:cs="Arial"/>
        </w:rPr>
      </w:pPr>
      <w:r w:rsidRPr="00C41167">
        <w:rPr>
          <w:rFonts w:ascii="Arial" w:hAnsi="Arial" w:cs="Arial"/>
        </w:rPr>
        <w:t>XXXXXXXXXXXXXXXXXXXXXXXXXXXX</w:t>
      </w:r>
    </w:p>
    <w:p w14:paraId="765E55B3" w14:textId="77777777" w:rsidR="00CD4BFA" w:rsidRPr="00C41167" w:rsidRDefault="00CD4BFA" w:rsidP="00804739">
      <w:pPr>
        <w:pStyle w:val="Ttulo1"/>
        <w:keepNext w:val="0"/>
        <w:widowControl w:val="0"/>
        <w:numPr>
          <w:ilvl w:val="0"/>
          <w:numId w:val="38"/>
        </w:numPr>
        <w:tabs>
          <w:tab w:val="left" w:pos="340"/>
        </w:tabs>
        <w:suppressAutoHyphens w:val="0"/>
        <w:autoSpaceDE w:val="0"/>
        <w:autoSpaceDN w:val="0"/>
        <w:spacing w:before="241"/>
        <w:ind w:left="339" w:hanging="238"/>
        <w:jc w:val="both"/>
        <w:rPr>
          <w:sz w:val="22"/>
          <w:szCs w:val="22"/>
        </w:rPr>
      </w:pPr>
      <w:r w:rsidRPr="00C41167">
        <w:rPr>
          <w:sz w:val="22"/>
          <w:szCs w:val="22"/>
        </w:rPr>
        <w:lastRenderedPageBreak/>
        <w:t>CLÁUSULA</w:t>
      </w:r>
      <w:r w:rsidRPr="00C41167">
        <w:rPr>
          <w:spacing w:val="-14"/>
          <w:sz w:val="22"/>
          <w:szCs w:val="22"/>
        </w:rPr>
        <w:t xml:space="preserve"> </w:t>
      </w:r>
      <w:r w:rsidRPr="00C41167">
        <w:rPr>
          <w:sz w:val="22"/>
          <w:szCs w:val="22"/>
        </w:rPr>
        <w:t>SÉTIMA</w:t>
      </w:r>
      <w:r w:rsidRPr="00C41167">
        <w:rPr>
          <w:spacing w:val="-2"/>
          <w:sz w:val="22"/>
          <w:szCs w:val="22"/>
        </w:rPr>
        <w:t xml:space="preserve"> </w:t>
      </w:r>
      <w:r w:rsidRPr="00C41167">
        <w:rPr>
          <w:sz w:val="22"/>
          <w:szCs w:val="22"/>
        </w:rPr>
        <w:t>–</w:t>
      </w:r>
      <w:r w:rsidRPr="00C41167">
        <w:rPr>
          <w:spacing w:val="-6"/>
          <w:sz w:val="22"/>
          <w:szCs w:val="22"/>
        </w:rPr>
        <w:t xml:space="preserve"> </w:t>
      </w:r>
      <w:r w:rsidRPr="00C41167">
        <w:rPr>
          <w:sz w:val="22"/>
          <w:szCs w:val="22"/>
        </w:rPr>
        <w:t>REAJUSTE</w:t>
      </w:r>
      <w:r w:rsidRPr="00C41167">
        <w:rPr>
          <w:spacing w:val="-2"/>
          <w:sz w:val="22"/>
          <w:szCs w:val="22"/>
        </w:rPr>
        <w:t xml:space="preserve"> </w:t>
      </w:r>
      <w:r w:rsidRPr="00C41167">
        <w:rPr>
          <w:sz w:val="22"/>
          <w:szCs w:val="22"/>
        </w:rPr>
        <w:t>(art.</w:t>
      </w:r>
      <w:r w:rsidRPr="00C41167">
        <w:rPr>
          <w:spacing w:val="-3"/>
          <w:sz w:val="22"/>
          <w:szCs w:val="22"/>
        </w:rPr>
        <w:t xml:space="preserve"> </w:t>
      </w:r>
      <w:r w:rsidRPr="00C41167">
        <w:rPr>
          <w:sz w:val="22"/>
          <w:szCs w:val="22"/>
        </w:rPr>
        <w:t>92,</w:t>
      </w:r>
      <w:r w:rsidRPr="00C41167">
        <w:rPr>
          <w:spacing w:val="-2"/>
          <w:sz w:val="22"/>
          <w:szCs w:val="22"/>
        </w:rPr>
        <w:t xml:space="preserve"> </w:t>
      </w:r>
      <w:r w:rsidRPr="00C41167">
        <w:rPr>
          <w:sz w:val="22"/>
          <w:szCs w:val="22"/>
        </w:rPr>
        <w:t>V da lei 14133/21)</w:t>
      </w:r>
    </w:p>
    <w:p w14:paraId="1C0A9E6E" w14:textId="77777777" w:rsidR="00CD4BFA" w:rsidRPr="00C41167" w:rsidRDefault="00CD4BFA" w:rsidP="00804739">
      <w:pPr>
        <w:pStyle w:val="PargrafodaLista"/>
        <w:widowControl w:val="0"/>
        <w:numPr>
          <w:ilvl w:val="1"/>
          <w:numId w:val="38"/>
        </w:numPr>
        <w:tabs>
          <w:tab w:val="left" w:pos="496"/>
        </w:tabs>
        <w:suppressAutoHyphens w:val="0"/>
        <w:autoSpaceDE w:val="0"/>
        <w:autoSpaceDN w:val="0"/>
        <w:spacing w:before="240"/>
        <w:ind w:right="145" w:firstLine="0"/>
        <w:jc w:val="both"/>
        <w:rPr>
          <w:rFonts w:ascii="Arial" w:hAnsi="Arial" w:cs="Arial"/>
          <w:sz w:val="22"/>
          <w:szCs w:val="22"/>
        </w:rPr>
      </w:pPr>
      <w:r w:rsidRPr="00C41167">
        <w:rPr>
          <w:rFonts w:ascii="Arial" w:hAnsi="Arial" w:cs="Arial"/>
          <w:sz w:val="22"/>
          <w:szCs w:val="22"/>
        </w:rPr>
        <w:t>Os</w:t>
      </w:r>
      <w:r w:rsidRPr="00C41167">
        <w:rPr>
          <w:rFonts w:ascii="Arial" w:hAnsi="Arial" w:cs="Arial"/>
          <w:spacing w:val="-4"/>
          <w:sz w:val="22"/>
          <w:szCs w:val="22"/>
        </w:rPr>
        <w:t xml:space="preserve"> </w:t>
      </w:r>
      <w:r w:rsidRPr="00C41167">
        <w:rPr>
          <w:rFonts w:ascii="Arial" w:hAnsi="Arial" w:cs="Arial"/>
          <w:sz w:val="22"/>
          <w:szCs w:val="22"/>
        </w:rPr>
        <w:t>preços</w:t>
      </w:r>
      <w:r w:rsidRPr="00C41167">
        <w:rPr>
          <w:rFonts w:ascii="Arial" w:hAnsi="Arial" w:cs="Arial"/>
          <w:spacing w:val="-3"/>
          <w:sz w:val="22"/>
          <w:szCs w:val="22"/>
        </w:rPr>
        <w:t xml:space="preserve"> </w:t>
      </w:r>
      <w:r w:rsidRPr="00C41167">
        <w:rPr>
          <w:rFonts w:ascii="Arial" w:hAnsi="Arial" w:cs="Arial"/>
          <w:sz w:val="22"/>
          <w:szCs w:val="22"/>
        </w:rPr>
        <w:t>inicialmente</w:t>
      </w:r>
      <w:r w:rsidRPr="00C41167">
        <w:rPr>
          <w:rFonts w:ascii="Arial" w:hAnsi="Arial" w:cs="Arial"/>
          <w:spacing w:val="-5"/>
          <w:sz w:val="22"/>
          <w:szCs w:val="22"/>
        </w:rPr>
        <w:t xml:space="preserve"> </w:t>
      </w:r>
      <w:r w:rsidRPr="00C41167">
        <w:rPr>
          <w:rFonts w:ascii="Arial" w:hAnsi="Arial" w:cs="Arial"/>
          <w:sz w:val="22"/>
          <w:szCs w:val="22"/>
        </w:rPr>
        <w:t>contratados</w:t>
      </w:r>
      <w:r w:rsidRPr="00C41167">
        <w:rPr>
          <w:rFonts w:ascii="Arial" w:hAnsi="Arial" w:cs="Arial"/>
          <w:spacing w:val="-4"/>
          <w:sz w:val="22"/>
          <w:szCs w:val="22"/>
        </w:rPr>
        <w:t xml:space="preserve"> </w:t>
      </w:r>
      <w:r w:rsidRPr="00C41167">
        <w:rPr>
          <w:rFonts w:ascii="Arial" w:hAnsi="Arial" w:cs="Arial"/>
          <w:sz w:val="22"/>
          <w:szCs w:val="22"/>
        </w:rPr>
        <w:t>são</w:t>
      </w:r>
      <w:r w:rsidRPr="00C41167">
        <w:rPr>
          <w:rFonts w:ascii="Arial" w:hAnsi="Arial" w:cs="Arial"/>
          <w:spacing w:val="-3"/>
          <w:sz w:val="22"/>
          <w:szCs w:val="22"/>
        </w:rPr>
        <w:t xml:space="preserve"> </w:t>
      </w:r>
      <w:r w:rsidRPr="00C41167">
        <w:rPr>
          <w:rFonts w:ascii="Arial" w:hAnsi="Arial" w:cs="Arial"/>
          <w:sz w:val="22"/>
          <w:szCs w:val="22"/>
        </w:rPr>
        <w:t>fixos</w:t>
      </w:r>
      <w:r w:rsidRPr="00C41167">
        <w:rPr>
          <w:rFonts w:ascii="Arial" w:hAnsi="Arial" w:cs="Arial"/>
          <w:spacing w:val="-6"/>
          <w:sz w:val="22"/>
          <w:szCs w:val="22"/>
        </w:rPr>
        <w:t xml:space="preserve"> </w:t>
      </w:r>
      <w:r w:rsidRPr="00C41167">
        <w:rPr>
          <w:rFonts w:ascii="Arial" w:hAnsi="Arial" w:cs="Arial"/>
          <w:sz w:val="22"/>
          <w:szCs w:val="22"/>
        </w:rPr>
        <w:t>e</w:t>
      </w:r>
      <w:r w:rsidRPr="00C41167">
        <w:rPr>
          <w:rFonts w:ascii="Arial" w:hAnsi="Arial" w:cs="Arial"/>
          <w:spacing w:val="-3"/>
          <w:sz w:val="22"/>
          <w:szCs w:val="22"/>
        </w:rPr>
        <w:t xml:space="preserve"> </w:t>
      </w:r>
      <w:r w:rsidRPr="00C41167">
        <w:rPr>
          <w:rFonts w:ascii="Arial" w:hAnsi="Arial" w:cs="Arial"/>
          <w:sz w:val="22"/>
          <w:szCs w:val="22"/>
        </w:rPr>
        <w:t>irreajustáveis</w:t>
      </w:r>
      <w:r w:rsidRPr="00C41167">
        <w:rPr>
          <w:rFonts w:ascii="Arial" w:hAnsi="Arial" w:cs="Arial"/>
          <w:spacing w:val="-3"/>
          <w:sz w:val="22"/>
          <w:szCs w:val="22"/>
        </w:rPr>
        <w:t xml:space="preserve"> </w:t>
      </w:r>
      <w:r w:rsidRPr="00C41167">
        <w:rPr>
          <w:rFonts w:ascii="Arial" w:hAnsi="Arial" w:cs="Arial"/>
          <w:sz w:val="22"/>
          <w:szCs w:val="22"/>
        </w:rPr>
        <w:t>no</w:t>
      </w:r>
      <w:r w:rsidRPr="00C41167">
        <w:rPr>
          <w:rFonts w:ascii="Arial" w:hAnsi="Arial" w:cs="Arial"/>
          <w:spacing w:val="-4"/>
          <w:sz w:val="22"/>
          <w:szCs w:val="22"/>
        </w:rPr>
        <w:t xml:space="preserve"> </w:t>
      </w:r>
      <w:r w:rsidRPr="00C41167">
        <w:rPr>
          <w:rFonts w:ascii="Arial" w:hAnsi="Arial" w:cs="Arial"/>
          <w:sz w:val="22"/>
          <w:szCs w:val="22"/>
        </w:rPr>
        <w:t>prazo</w:t>
      </w:r>
      <w:r w:rsidRPr="00C41167">
        <w:rPr>
          <w:rFonts w:ascii="Arial" w:hAnsi="Arial" w:cs="Arial"/>
          <w:spacing w:val="-3"/>
          <w:sz w:val="22"/>
          <w:szCs w:val="22"/>
        </w:rPr>
        <w:t xml:space="preserve"> </w:t>
      </w:r>
      <w:r w:rsidRPr="00C41167">
        <w:rPr>
          <w:rFonts w:ascii="Arial" w:hAnsi="Arial" w:cs="Arial"/>
          <w:sz w:val="22"/>
          <w:szCs w:val="22"/>
        </w:rPr>
        <w:t>de</w:t>
      </w:r>
      <w:r w:rsidRPr="00C41167">
        <w:rPr>
          <w:rFonts w:ascii="Arial" w:hAnsi="Arial" w:cs="Arial"/>
          <w:spacing w:val="-5"/>
          <w:sz w:val="22"/>
          <w:szCs w:val="22"/>
        </w:rPr>
        <w:t xml:space="preserve"> </w:t>
      </w:r>
      <w:r w:rsidRPr="00C41167">
        <w:rPr>
          <w:rFonts w:ascii="Arial" w:hAnsi="Arial" w:cs="Arial"/>
          <w:sz w:val="22"/>
          <w:szCs w:val="22"/>
        </w:rPr>
        <w:t>um</w:t>
      </w:r>
      <w:r w:rsidRPr="00C41167">
        <w:rPr>
          <w:rFonts w:ascii="Arial" w:hAnsi="Arial" w:cs="Arial"/>
          <w:spacing w:val="-4"/>
          <w:sz w:val="22"/>
          <w:szCs w:val="22"/>
        </w:rPr>
        <w:t xml:space="preserve"> </w:t>
      </w:r>
      <w:r w:rsidRPr="00C41167">
        <w:rPr>
          <w:rFonts w:ascii="Arial" w:hAnsi="Arial" w:cs="Arial"/>
          <w:sz w:val="22"/>
          <w:szCs w:val="22"/>
        </w:rPr>
        <w:t>ano</w:t>
      </w:r>
      <w:r w:rsidRPr="00C41167">
        <w:rPr>
          <w:rFonts w:ascii="Arial" w:hAnsi="Arial" w:cs="Arial"/>
          <w:spacing w:val="-3"/>
          <w:sz w:val="22"/>
          <w:szCs w:val="22"/>
        </w:rPr>
        <w:t xml:space="preserve"> </w:t>
      </w:r>
      <w:r w:rsidRPr="00C41167">
        <w:rPr>
          <w:rFonts w:ascii="Arial" w:hAnsi="Arial" w:cs="Arial"/>
          <w:sz w:val="22"/>
          <w:szCs w:val="22"/>
        </w:rPr>
        <w:t>contado</w:t>
      </w:r>
      <w:r w:rsidRPr="00C41167">
        <w:rPr>
          <w:rFonts w:ascii="Arial" w:hAnsi="Arial" w:cs="Arial"/>
          <w:spacing w:val="-4"/>
          <w:sz w:val="22"/>
          <w:szCs w:val="22"/>
        </w:rPr>
        <w:t xml:space="preserve"> </w:t>
      </w:r>
      <w:r w:rsidRPr="00C41167">
        <w:rPr>
          <w:rFonts w:ascii="Arial" w:hAnsi="Arial" w:cs="Arial"/>
          <w:sz w:val="22"/>
          <w:szCs w:val="22"/>
        </w:rPr>
        <w:t>da</w:t>
      </w:r>
      <w:r w:rsidRPr="00C41167">
        <w:rPr>
          <w:rFonts w:ascii="Arial" w:hAnsi="Arial" w:cs="Arial"/>
          <w:spacing w:val="-57"/>
          <w:sz w:val="22"/>
          <w:szCs w:val="22"/>
        </w:rPr>
        <w:t xml:space="preserve"> </w:t>
      </w:r>
      <w:r w:rsidRPr="00C41167">
        <w:rPr>
          <w:rFonts w:ascii="Arial" w:hAnsi="Arial" w:cs="Arial"/>
          <w:sz w:val="22"/>
          <w:szCs w:val="22"/>
        </w:rPr>
        <w:t>data</w:t>
      </w:r>
      <w:r w:rsidRPr="00C41167">
        <w:rPr>
          <w:rFonts w:ascii="Arial" w:hAnsi="Arial" w:cs="Arial"/>
          <w:spacing w:val="-1"/>
          <w:sz w:val="22"/>
          <w:szCs w:val="22"/>
        </w:rPr>
        <w:t xml:space="preserve"> </w:t>
      </w:r>
      <w:r w:rsidRPr="00C41167">
        <w:rPr>
          <w:rFonts w:ascii="Arial" w:hAnsi="Arial" w:cs="Arial"/>
          <w:sz w:val="22"/>
          <w:szCs w:val="22"/>
        </w:rPr>
        <w:t>limite</w:t>
      </w:r>
      <w:r w:rsidRPr="00C41167">
        <w:rPr>
          <w:rFonts w:ascii="Arial" w:hAnsi="Arial" w:cs="Arial"/>
          <w:spacing w:val="-1"/>
          <w:sz w:val="22"/>
          <w:szCs w:val="22"/>
        </w:rPr>
        <w:t xml:space="preserve"> </w:t>
      </w:r>
      <w:r w:rsidRPr="00C41167">
        <w:rPr>
          <w:rFonts w:ascii="Arial" w:hAnsi="Arial" w:cs="Arial"/>
          <w:sz w:val="22"/>
          <w:szCs w:val="22"/>
        </w:rPr>
        <w:t>para a apresentação das propostas.</w:t>
      </w:r>
    </w:p>
    <w:p w14:paraId="5E6C92BD" w14:textId="77777777" w:rsidR="00CD4BFA" w:rsidRPr="00C41167" w:rsidRDefault="00CD4BFA" w:rsidP="00804739">
      <w:pPr>
        <w:pStyle w:val="PargrafodaLista"/>
        <w:widowControl w:val="0"/>
        <w:numPr>
          <w:ilvl w:val="1"/>
          <w:numId w:val="38"/>
        </w:numPr>
        <w:tabs>
          <w:tab w:val="left" w:pos="496"/>
        </w:tabs>
        <w:suppressAutoHyphens w:val="0"/>
        <w:autoSpaceDE w:val="0"/>
        <w:autoSpaceDN w:val="0"/>
        <w:spacing w:before="240"/>
        <w:ind w:right="142" w:firstLine="0"/>
        <w:jc w:val="both"/>
        <w:rPr>
          <w:rFonts w:ascii="Arial" w:hAnsi="Arial" w:cs="Arial"/>
          <w:sz w:val="22"/>
          <w:szCs w:val="22"/>
        </w:rPr>
      </w:pPr>
      <w:r w:rsidRPr="00C41167">
        <w:rPr>
          <w:rFonts w:ascii="Arial" w:hAnsi="Arial" w:cs="Arial"/>
          <w:sz w:val="22"/>
          <w:szCs w:val="22"/>
        </w:rPr>
        <w:t>Após</w:t>
      </w:r>
      <w:r w:rsidRPr="00C41167">
        <w:rPr>
          <w:rFonts w:ascii="Arial" w:hAnsi="Arial" w:cs="Arial"/>
          <w:spacing w:val="-5"/>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interregno</w:t>
      </w:r>
      <w:r w:rsidRPr="00C41167">
        <w:rPr>
          <w:rFonts w:ascii="Arial" w:hAnsi="Arial" w:cs="Arial"/>
          <w:spacing w:val="-5"/>
          <w:sz w:val="22"/>
          <w:szCs w:val="22"/>
        </w:rPr>
        <w:t xml:space="preserve"> </w:t>
      </w:r>
      <w:r w:rsidRPr="00C41167">
        <w:rPr>
          <w:rFonts w:ascii="Arial" w:hAnsi="Arial" w:cs="Arial"/>
          <w:sz w:val="22"/>
          <w:szCs w:val="22"/>
        </w:rPr>
        <w:t>de</w:t>
      </w:r>
      <w:r w:rsidRPr="00C41167">
        <w:rPr>
          <w:rFonts w:ascii="Arial" w:hAnsi="Arial" w:cs="Arial"/>
          <w:spacing w:val="-4"/>
          <w:sz w:val="22"/>
          <w:szCs w:val="22"/>
        </w:rPr>
        <w:t xml:space="preserve"> </w:t>
      </w:r>
      <w:r w:rsidRPr="00C41167">
        <w:rPr>
          <w:rFonts w:ascii="Arial" w:hAnsi="Arial" w:cs="Arial"/>
          <w:sz w:val="22"/>
          <w:szCs w:val="22"/>
        </w:rPr>
        <w:t>um</w:t>
      </w:r>
      <w:r w:rsidRPr="00C41167">
        <w:rPr>
          <w:rFonts w:ascii="Arial" w:hAnsi="Arial" w:cs="Arial"/>
          <w:spacing w:val="-3"/>
          <w:sz w:val="22"/>
          <w:szCs w:val="22"/>
        </w:rPr>
        <w:t xml:space="preserve"> </w:t>
      </w:r>
      <w:r w:rsidRPr="00C41167">
        <w:rPr>
          <w:rFonts w:ascii="Arial" w:hAnsi="Arial" w:cs="Arial"/>
          <w:sz w:val="22"/>
          <w:szCs w:val="22"/>
        </w:rPr>
        <w:t>ano,</w:t>
      </w:r>
      <w:r w:rsidRPr="00C41167">
        <w:rPr>
          <w:rFonts w:ascii="Arial" w:hAnsi="Arial" w:cs="Arial"/>
          <w:spacing w:val="-2"/>
          <w:sz w:val="22"/>
          <w:szCs w:val="22"/>
        </w:rPr>
        <w:t xml:space="preserve"> </w:t>
      </w:r>
      <w:r w:rsidRPr="00C41167">
        <w:rPr>
          <w:rFonts w:ascii="Arial" w:hAnsi="Arial" w:cs="Arial"/>
          <w:sz w:val="22"/>
          <w:szCs w:val="22"/>
        </w:rPr>
        <w:t>e</w:t>
      </w:r>
      <w:r w:rsidRPr="00C41167">
        <w:rPr>
          <w:rFonts w:ascii="Arial" w:hAnsi="Arial" w:cs="Arial"/>
          <w:spacing w:val="-2"/>
          <w:sz w:val="22"/>
          <w:szCs w:val="22"/>
        </w:rPr>
        <w:t xml:space="preserve"> </w:t>
      </w:r>
      <w:r w:rsidRPr="00C41167">
        <w:rPr>
          <w:rFonts w:ascii="Arial" w:hAnsi="Arial" w:cs="Arial"/>
          <w:sz w:val="22"/>
          <w:szCs w:val="22"/>
        </w:rPr>
        <w:t>independentemente</w:t>
      </w:r>
      <w:r w:rsidRPr="00C41167">
        <w:rPr>
          <w:rFonts w:ascii="Arial" w:hAnsi="Arial" w:cs="Arial"/>
          <w:spacing w:val="-3"/>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pedido</w:t>
      </w:r>
      <w:r w:rsidRPr="00C41167">
        <w:rPr>
          <w:rFonts w:ascii="Arial" w:hAnsi="Arial" w:cs="Arial"/>
          <w:spacing w:val="-2"/>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CONTRATADA,</w:t>
      </w:r>
      <w:r w:rsidRPr="00C41167">
        <w:rPr>
          <w:rFonts w:ascii="Arial" w:hAnsi="Arial" w:cs="Arial"/>
          <w:spacing w:val="-1"/>
          <w:sz w:val="22"/>
          <w:szCs w:val="22"/>
        </w:rPr>
        <w:t xml:space="preserve"> </w:t>
      </w:r>
      <w:r w:rsidRPr="00C41167">
        <w:rPr>
          <w:rFonts w:ascii="Arial" w:hAnsi="Arial" w:cs="Arial"/>
          <w:sz w:val="22"/>
          <w:szCs w:val="22"/>
        </w:rPr>
        <w:t>os</w:t>
      </w:r>
      <w:r w:rsidRPr="00C41167">
        <w:rPr>
          <w:rFonts w:ascii="Arial" w:hAnsi="Arial" w:cs="Arial"/>
          <w:spacing w:val="-2"/>
          <w:sz w:val="22"/>
          <w:szCs w:val="22"/>
        </w:rPr>
        <w:t xml:space="preserve"> </w:t>
      </w:r>
      <w:r w:rsidRPr="00C41167">
        <w:rPr>
          <w:rFonts w:ascii="Arial" w:hAnsi="Arial" w:cs="Arial"/>
          <w:sz w:val="22"/>
          <w:szCs w:val="22"/>
        </w:rPr>
        <w:t>preços</w:t>
      </w:r>
      <w:r w:rsidRPr="00C41167">
        <w:rPr>
          <w:rFonts w:ascii="Arial" w:hAnsi="Arial" w:cs="Arial"/>
          <w:spacing w:val="-58"/>
          <w:sz w:val="22"/>
          <w:szCs w:val="22"/>
        </w:rPr>
        <w:t xml:space="preserve"> </w:t>
      </w:r>
      <w:r w:rsidRPr="00C41167">
        <w:rPr>
          <w:rFonts w:ascii="Arial" w:hAnsi="Arial" w:cs="Arial"/>
          <w:sz w:val="22"/>
          <w:szCs w:val="22"/>
        </w:rPr>
        <w:t>iniciais</w:t>
      </w:r>
      <w:r w:rsidRPr="00C41167">
        <w:rPr>
          <w:rFonts w:ascii="Arial" w:hAnsi="Arial" w:cs="Arial"/>
          <w:spacing w:val="1"/>
          <w:sz w:val="22"/>
          <w:szCs w:val="22"/>
        </w:rPr>
        <w:t xml:space="preserve"> </w:t>
      </w:r>
      <w:r w:rsidRPr="00C41167">
        <w:rPr>
          <w:rFonts w:ascii="Arial" w:hAnsi="Arial" w:cs="Arial"/>
          <w:sz w:val="22"/>
          <w:szCs w:val="22"/>
        </w:rPr>
        <w:t>serão</w:t>
      </w:r>
      <w:r w:rsidRPr="00C41167">
        <w:rPr>
          <w:rFonts w:ascii="Arial" w:hAnsi="Arial" w:cs="Arial"/>
          <w:spacing w:val="1"/>
          <w:sz w:val="22"/>
          <w:szCs w:val="22"/>
        </w:rPr>
        <w:t xml:space="preserve"> </w:t>
      </w:r>
      <w:r w:rsidRPr="00C41167">
        <w:rPr>
          <w:rFonts w:ascii="Arial" w:hAnsi="Arial" w:cs="Arial"/>
          <w:sz w:val="22"/>
          <w:szCs w:val="22"/>
        </w:rPr>
        <w:t>reajustados,</w:t>
      </w:r>
      <w:r w:rsidRPr="00C41167">
        <w:rPr>
          <w:rFonts w:ascii="Arial" w:hAnsi="Arial" w:cs="Arial"/>
          <w:spacing w:val="1"/>
          <w:sz w:val="22"/>
          <w:szCs w:val="22"/>
        </w:rPr>
        <w:t xml:space="preserve"> </w:t>
      </w:r>
      <w:r w:rsidRPr="00C41167">
        <w:rPr>
          <w:rFonts w:ascii="Arial" w:hAnsi="Arial" w:cs="Arial"/>
          <w:sz w:val="22"/>
          <w:szCs w:val="22"/>
        </w:rPr>
        <w:t>mediante</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aplicação,</w:t>
      </w:r>
      <w:r w:rsidRPr="00C41167">
        <w:rPr>
          <w:rFonts w:ascii="Arial" w:hAnsi="Arial" w:cs="Arial"/>
          <w:spacing w:val="1"/>
          <w:sz w:val="22"/>
          <w:szCs w:val="22"/>
        </w:rPr>
        <w:t xml:space="preserve"> </w:t>
      </w:r>
      <w:r w:rsidRPr="00C41167">
        <w:rPr>
          <w:rFonts w:ascii="Arial" w:hAnsi="Arial" w:cs="Arial"/>
          <w:sz w:val="22"/>
          <w:szCs w:val="22"/>
        </w:rPr>
        <w:t>pela</w:t>
      </w:r>
      <w:r w:rsidRPr="00C41167">
        <w:rPr>
          <w:rFonts w:ascii="Arial" w:hAnsi="Arial" w:cs="Arial"/>
          <w:spacing w:val="1"/>
          <w:sz w:val="22"/>
          <w:szCs w:val="22"/>
        </w:rPr>
        <w:t xml:space="preserve"> </w:t>
      </w:r>
      <w:r w:rsidRPr="00C41167">
        <w:rPr>
          <w:rFonts w:ascii="Arial" w:hAnsi="Arial" w:cs="Arial"/>
          <w:sz w:val="22"/>
          <w:szCs w:val="22"/>
        </w:rPr>
        <w:t>CONTRATANTE,</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índice</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b/>
          <w:i/>
          <w:sz w:val="22"/>
          <w:szCs w:val="22"/>
        </w:rPr>
        <w:t>IPCA</w:t>
      </w:r>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exclusivamente para as obrigações iniciadas e concluídas após a ocorrência da anualidade, com</w:t>
      </w:r>
      <w:r w:rsidRPr="00C41167">
        <w:rPr>
          <w:rFonts w:ascii="Arial" w:hAnsi="Arial" w:cs="Arial"/>
          <w:spacing w:val="1"/>
          <w:sz w:val="22"/>
          <w:szCs w:val="22"/>
        </w:rPr>
        <w:t xml:space="preserve"> </w:t>
      </w:r>
      <w:r w:rsidRPr="00C41167">
        <w:rPr>
          <w:rFonts w:ascii="Arial" w:hAnsi="Arial" w:cs="Arial"/>
          <w:sz w:val="22"/>
          <w:szCs w:val="22"/>
        </w:rPr>
        <w:t>base</w:t>
      </w:r>
      <w:r w:rsidRPr="00C41167">
        <w:rPr>
          <w:rFonts w:ascii="Arial" w:hAnsi="Arial" w:cs="Arial"/>
          <w:spacing w:val="-1"/>
          <w:sz w:val="22"/>
          <w:szCs w:val="22"/>
        </w:rPr>
        <w:t xml:space="preserve"> </w:t>
      </w:r>
      <w:r w:rsidRPr="00C41167">
        <w:rPr>
          <w:rFonts w:ascii="Arial" w:hAnsi="Arial" w:cs="Arial"/>
          <w:sz w:val="22"/>
          <w:szCs w:val="22"/>
        </w:rPr>
        <w:t>na seguinte</w:t>
      </w:r>
      <w:r w:rsidRPr="00C41167">
        <w:rPr>
          <w:rFonts w:ascii="Arial" w:hAnsi="Arial" w:cs="Arial"/>
          <w:spacing w:val="-1"/>
          <w:sz w:val="22"/>
          <w:szCs w:val="22"/>
        </w:rPr>
        <w:t xml:space="preserve"> </w:t>
      </w:r>
      <w:r w:rsidRPr="00C41167">
        <w:rPr>
          <w:rFonts w:ascii="Arial" w:hAnsi="Arial" w:cs="Arial"/>
          <w:sz w:val="22"/>
          <w:szCs w:val="22"/>
        </w:rPr>
        <w:t>fórmula</w:t>
      </w:r>
      <w:r w:rsidRPr="00C41167">
        <w:rPr>
          <w:rFonts w:ascii="Arial" w:hAnsi="Arial" w:cs="Arial"/>
          <w:spacing w:val="-2"/>
          <w:sz w:val="22"/>
          <w:szCs w:val="22"/>
        </w:rPr>
        <w:t xml:space="preserve"> </w:t>
      </w:r>
      <w:r w:rsidRPr="00C41167">
        <w:rPr>
          <w:rFonts w:ascii="Arial" w:hAnsi="Arial" w:cs="Arial"/>
          <w:sz w:val="22"/>
          <w:szCs w:val="22"/>
        </w:rPr>
        <w:t>(art. 5º do</w:t>
      </w:r>
      <w:r w:rsidRPr="00C41167">
        <w:rPr>
          <w:rFonts w:ascii="Arial" w:hAnsi="Arial" w:cs="Arial"/>
          <w:spacing w:val="-3"/>
          <w:sz w:val="22"/>
          <w:szCs w:val="22"/>
        </w:rPr>
        <w:t xml:space="preserve"> </w:t>
      </w:r>
      <w:r w:rsidRPr="00C41167">
        <w:rPr>
          <w:rFonts w:ascii="Arial" w:hAnsi="Arial" w:cs="Arial"/>
          <w:sz w:val="22"/>
          <w:szCs w:val="22"/>
        </w:rPr>
        <w:t>Decreto n.º</w:t>
      </w:r>
      <w:r w:rsidRPr="00C41167">
        <w:rPr>
          <w:rFonts w:ascii="Arial" w:hAnsi="Arial" w:cs="Arial"/>
          <w:spacing w:val="-3"/>
          <w:sz w:val="22"/>
          <w:szCs w:val="22"/>
        </w:rPr>
        <w:t xml:space="preserve"> </w:t>
      </w:r>
      <w:r w:rsidRPr="00C41167">
        <w:rPr>
          <w:rFonts w:ascii="Arial" w:hAnsi="Arial" w:cs="Arial"/>
          <w:sz w:val="22"/>
          <w:szCs w:val="22"/>
        </w:rPr>
        <w:t>1.054,</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1994):</w:t>
      </w:r>
    </w:p>
    <w:p w14:paraId="06464005" w14:textId="77777777" w:rsidR="00CD4BFA" w:rsidRPr="00C41167" w:rsidRDefault="00CD4BFA" w:rsidP="00CD4BFA">
      <w:pPr>
        <w:pStyle w:val="Corpodetexto"/>
        <w:spacing w:before="239"/>
        <w:rPr>
          <w:rFonts w:ascii="Arial" w:hAnsi="Arial" w:cs="Arial"/>
          <w:sz w:val="22"/>
          <w:szCs w:val="22"/>
        </w:rPr>
      </w:pPr>
      <w:r w:rsidRPr="00C41167">
        <w:rPr>
          <w:rFonts w:ascii="Arial" w:hAnsi="Arial" w:cs="Arial"/>
          <w:sz w:val="22"/>
          <w:szCs w:val="22"/>
        </w:rPr>
        <w:t>R =</w:t>
      </w:r>
      <w:r w:rsidRPr="00C41167">
        <w:rPr>
          <w:rFonts w:ascii="Arial" w:hAnsi="Arial" w:cs="Arial"/>
          <w:spacing w:val="-1"/>
          <w:sz w:val="22"/>
          <w:szCs w:val="22"/>
        </w:rPr>
        <w:t xml:space="preserve"> </w:t>
      </w:r>
      <w:r w:rsidRPr="00C41167">
        <w:rPr>
          <w:rFonts w:ascii="Arial" w:hAnsi="Arial" w:cs="Arial"/>
          <w:sz w:val="22"/>
          <w:szCs w:val="22"/>
        </w:rPr>
        <w:t>V</w:t>
      </w:r>
      <w:r w:rsidRPr="00C41167">
        <w:rPr>
          <w:rFonts w:ascii="Arial" w:hAnsi="Arial" w:cs="Arial"/>
          <w:spacing w:val="-1"/>
          <w:sz w:val="22"/>
          <w:szCs w:val="22"/>
        </w:rPr>
        <w:t xml:space="preserve"> </w:t>
      </w:r>
      <w:r w:rsidRPr="00C41167">
        <w:rPr>
          <w:rFonts w:ascii="Arial" w:hAnsi="Arial" w:cs="Arial"/>
          <w:sz w:val="22"/>
          <w:szCs w:val="22"/>
        </w:rPr>
        <w:t>(I</w:t>
      </w:r>
      <w:r w:rsidRPr="00C41167">
        <w:rPr>
          <w:rFonts w:ascii="Arial" w:hAnsi="Arial" w:cs="Arial"/>
          <w:spacing w:val="-1"/>
          <w:sz w:val="22"/>
          <w:szCs w:val="22"/>
        </w:rPr>
        <w:t xml:space="preserve"> </w:t>
      </w:r>
      <w:r w:rsidRPr="00C41167">
        <w:rPr>
          <w:rFonts w:ascii="Arial" w:hAnsi="Arial" w:cs="Arial"/>
          <w:sz w:val="22"/>
          <w:szCs w:val="22"/>
        </w:rPr>
        <w:t>–</w:t>
      </w:r>
      <w:r w:rsidRPr="00C41167">
        <w:rPr>
          <w:rFonts w:ascii="Arial" w:hAnsi="Arial" w:cs="Arial"/>
          <w:spacing w:val="-1"/>
          <w:sz w:val="22"/>
          <w:szCs w:val="22"/>
        </w:rPr>
        <w:t xml:space="preserve"> </w:t>
      </w:r>
      <w:proofErr w:type="spellStart"/>
      <w:r w:rsidRPr="00C41167">
        <w:rPr>
          <w:rFonts w:ascii="Arial" w:hAnsi="Arial" w:cs="Arial"/>
          <w:sz w:val="22"/>
          <w:szCs w:val="22"/>
        </w:rPr>
        <w:t>Iº</w:t>
      </w:r>
      <w:proofErr w:type="spellEnd"/>
      <w:r w:rsidRPr="00C41167">
        <w:rPr>
          <w:rFonts w:ascii="Arial" w:hAnsi="Arial" w:cs="Arial"/>
          <w:sz w:val="22"/>
          <w:szCs w:val="22"/>
        </w:rPr>
        <w:t xml:space="preserve">) / </w:t>
      </w:r>
      <w:proofErr w:type="spellStart"/>
      <w:r w:rsidRPr="00C41167">
        <w:rPr>
          <w:rFonts w:ascii="Arial" w:hAnsi="Arial" w:cs="Arial"/>
          <w:sz w:val="22"/>
          <w:szCs w:val="22"/>
        </w:rPr>
        <w:t>Iº</w:t>
      </w:r>
      <w:proofErr w:type="spellEnd"/>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onde:</w:t>
      </w:r>
    </w:p>
    <w:p w14:paraId="5012ADBF" w14:textId="77777777" w:rsidR="00CD4BFA" w:rsidRPr="00C41167" w:rsidRDefault="00CD4BFA" w:rsidP="00CD4BFA">
      <w:pPr>
        <w:pStyle w:val="Corpodetexto"/>
        <w:rPr>
          <w:rFonts w:ascii="Arial" w:hAnsi="Arial" w:cs="Arial"/>
          <w:sz w:val="22"/>
          <w:szCs w:val="22"/>
        </w:rPr>
      </w:pPr>
      <w:r w:rsidRPr="00C41167">
        <w:rPr>
          <w:rFonts w:ascii="Arial" w:hAnsi="Arial" w:cs="Arial"/>
          <w:sz w:val="22"/>
          <w:szCs w:val="22"/>
        </w:rPr>
        <w:t>R</w:t>
      </w:r>
      <w:r w:rsidRPr="00C41167">
        <w:rPr>
          <w:rFonts w:ascii="Arial" w:hAnsi="Arial" w:cs="Arial"/>
          <w:spacing w:val="-1"/>
          <w:sz w:val="22"/>
          <w:szCs w:val="22"/>
        </w:rPr>
        <w:t xml:space="preserve"> </w:t>
      </w:r>
      <w:r w:rsidRPr="00C41167">
        <w:rPr>
          <w:rFonts w:ascii="Arial" w:hAnsi="Arial" w:cs="Arial"/>
          <w:sz w:val="22"/>
          <w:szCs w:val="22"/>
        </w:rPr>
        <w:t>=</w:t>
      </w:r>
      <w:r w:rsidRPr="00C41167">
        <w:rPr>
          <w:rFonts w:ascii="Arial" w:hAnsi="Arial" w:cs="Arial"/>
          <w:spacing w:val="-2"/>
          <w:sz w:val="22"/>
          <w:szCs w:val="22"/>
        </w:rPr>
        <w:t xml:space="preserve"> </w:t>
      </w:r>
      <w:r w:rsidRPr="00C41167">
        <w:rPr>
          <w:rFonts w:ascii="Arial" w:hAnsi="Arial" w:cs="Arial"/>
          <w:sz w:val="22"/>
          <w:szCs w:val="22"/>
        </w:rPr>
        <w:t>Valor</w:t>
      </w:r>
      <w:r w:rsidRPr="00C41167">
        <w:rPr>
          <w:rFonts w:ascii="Arial" w:hAnsi="Arial" w:cs="Arial"/>
          <w:spacing w:val="-2"/>
          <w:sz w:val="22"/>
          <w:szCs w:val="22"/>
        </w:rPr>
        <w:t xml:space="preserve"> </w:t>
      </w:r>
      <w:r w:rsidRPr="00C41167">
        <w:rPr>
          <w:rFonts w:ascii="Arial" w:hAnsi="Arial" w:cs="Arial"/>
          <w:sz w:val="22"/>
          <w:szCs w:val="22"/>
        </w:rPr>
        <w:t>do</w:t>
      </w:r>
      <w:r w:rsidRPr="00C41167">
        <w:rPr>
          <w:rFonts w:ascii="Arial" w:hAnsi="Arial" w:cs="Arial"/>
          <w:spacing w:val="-2"/>
          <w:sz w:val="22"/>
          <w:szCs w:val="22"/>
        </w:rPr>
        <w:t xml:space="preserve"> </w:t>
      </w:r>
      <w:r w:rsidRPr="00C41167">
        <w:rPr>
          <w:rFonts w:ascii="Arial" w:hAnsi="Arial" w:cs="Arial"/>
          <w:sz w:val="22"/>
          <w:szCs w:val="22"/>
        </w:rPr>
        <w:t>reajuste</w:t>
      </w:r>
      <w:r w:rsidRPr="00C41167">
        <w:rPr>
          <w:rFonts w:ascii="Arial" w:hAnsi="Arial" w:cs="Arial"/>
          <w:spacing w:val="-2"/>
          <w:sz w:val="22"/>
          <w:szCs w:val="22"/>
        </w:rPr>
        <w:t xml:space="preserve"> </w:t>
      </w:r>
      <w:r w:rsidRPr="00C41167">
        <w:rPr>
          <w:rFonts w:ascii="Arial" w:hAnsi="Arial" w:cs="Arial"/>
          <w:sz w:val="22"/>
          <w:szCs w:val="22"/>
        </w:rPr>
        <w:t>procurado;</w:t>
      </w:r>
    </w:p>
    <w:p w14:paraId="77A05F7C" w14:textId="77777777" w:rsidR="00CD4BFA" w:rsidRPr="00C41167" w:rsidRDefault="00CD4BFA" w:rsidP="00CD4BFA">
      <w:pPr>
        <w:pStyle w:val="Corpodetexto"/>
        <w:spacing w:before="241"/>
        <w:rPr>
          <w:rFonts w:ascii="Arial" w:hAnsi="Arial" w:cs="Arial"/>
          <w:sz w:val="22"/>
          <w:szCs w:val="22"/>
        </w:rPr>
      </w:pPr>
      <w:r w:rsidRPr="00C41167">
        <w:rPr>
          <w:rFonts w:ascii="Arial" w:hAnsi="Arial" w:cs="Arial"/>
          <w:sz w:val="22"/>
          <w:szCs w:val="22"/>
        </w:rPr>
        <w:t>V</w:t>
      </w:r>
      <w:r w:rsidRPr="00C41167">
        <w:rPr>
          <w:rFonts w:ascii="Arial" w:hAnsi="Arial" w:cs="Arial"/>
          <w:spacing w:val="-2"/>
          <w:sz w:val="22"/>
          <w:szCs w:val="22"/>
        </w:rPr>
        <w:t xml:space="preserve"> </w:t>
      </w:r>
      <w:r w:rsidRPr="00C41167">
        <w:rPr>
          <w:rFonts w:ascii="Arial" w:hAnsi="Arial" w:cs="Arial"/>
          <w:sz w:val="22"/>
          <w:szCs w:val="22"/>
        </w:rPr>
        <w:t>= Valor</w:t>
      </w:r>
      <w:r w:rsidRPr="00C41167">
        <w:rPr>
          <w:rFonts w:ascii="Arial" w:hAnsi="Arial" w:cs="Arial"/>
          <w:spacing w:val="-1"/>
          <w:sz w:val="22"/>
          <w:szCs w:val="22"/>
        </w:rPr>
        <w:t xml:space="preserve"> </w:t>
      </w:r>
      <w:r w:rsidRPr="00C41167">
        <w:rPr>
          <w:rFonts w:ascii="Arial" w:hAnsi="Arial" w:cs="Arial"/>
          <w:sz w:val="22"/>
          <w:szCs w:val="22"/>
        </w:rPr>
        <w:t>contratual</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ser reajustado;</w:t>
      </w:r>
    </w:p>
    <w:p w14:paraId="5E7C15DA" w14:textId="77777777" w:rsidR="00CD4BFA" w:rsidRPr="00C41167" w:rsidRDefault="00CD4BFA" w:rsidP="00CD4BFA">
      <w:pPr>
        <w:pStyle w:val="Corpodetexto"/>
        <w:ind w:right="144"/>
        <w:rPr>
          <w:rFonts w:ascii="Arial" w:hAnsi="Arial" w:cs="Arial"/>
          <w:sz w:val="22"/>
          <w:szCs w:val="22"/>
        </w:rPr>
      </w:pPr>
      <w:proofErr w:type="spellStart"/>
      <w:r w:rsidRPr="00C41167">
        <w:rPr>
          <w:rFonts w:ascii="Arial" w:hAnsi="Arial" w:cs="Arial"/>
          <w:sz w:val="22"/>
          <w:szCs w:val="22"/>
        </w:rPr>
        <w:t>Iº</w:t>
      </w:r>
      <w:proofErr w:type="spellEnd"/>
      <w:r w:rsidRPr="00C41167">
        <w:rPr>
          <w:rFonts w:ascii="Arial" w:hAnsi="Arial" w:cs="Arial"/>
          <w:sz w:val="22"/>
          <w:szCs w:val="22"/>
        </w:rPr>
        <w:t xml:space="preserve"> = índice inicial - refere-se ao índice de custos ou de preços correspondente à data fixada para</w:t>
      </w:r>
      <w:r w:rsidRPr="00C41167">
        <w:rPr>
          <w:rFonts w:ascii="Arial" w:hAnsi="Arial" w:cs="Arial"/>
          <w:spacing w:val="-58"/>
          <w:sz w:val="22"/>
          <w:szCs w:val="22"/>
        </w:rPr>
        <w:t xml:space="preserve"> </w:t>
      </w:r>
      <w:r w:rsidRPr="00C41167">
        <w:rPr>
          <w:rFonts w:ascii="Arial" w:hAnsi="Arial" w:cs="Arial"/>
          <w:sz w:val="22"/>
          <w:szCs w:val="22"/>
        </w:rPr>
        <w:t>entrega</w:t>
      </w:r>
      <w:r w:rsidRPr="00C41167">
        <w:rPr>
          <w:rFonts w:ascii="Arial" w:hAnsi="Arial" w:cs="Arial"/>
          <w:spacing w:val="-1"/>
          <w:sz w:val="22"/>
          <w:szCs w:val="22"/>
        </w:rPr>
        <w:t xml:space="preserve"> </w:t>
      </w:r>
      <w:r w:rsidRPr="00C41167">
        <w:rPr>
          <w:rFonts w:ascii="Arial" w:hAnsi="Arial" w:cs="Arial"/>
          <w:sz w:val="22"/>
          <w:szCs w:val="22"/>
        </w:rPr>
        <w:t>da proposta na licitação;</w:t>
      </w:r>
    </w:p>
    <w:p w14:paraId="595F2522" w14:textId="77777777" w:rsidR="00CD4BFA" w:rsidRPr="00C41167" w:rsidRDefault="00CD4BFA" w:rsidP="00CD4BFA">
      <w:pPr>
        <w:pStyle w:val="Corpodetexto"/>
        <w:spacing w:before="75"/>
        <w:rPr>
          <w:rFonts w:ascii="Arial" w:hAnsi="Arial" w:cs="Arial"/>
          <w:sz w:val="22"/>
          <w:szCs w:val="22"/>
        </w:rPr>
      </w:pPr>
      <w:r w:rsidRPr="00C41167">
        <w:rPr>
          <w:rFonts w:ascii="Arial" w:hAnsi="Arial" w:cs="Arial"/>
          <w:sz w:val="22"/>
          <w:szCs w:val="22"/>
        </w:rPr>
        <w:t>I</w:t>
      </w:r>
      <w:r w:rsidRPr="00C41167">
        <w:rPr>
          <w:rFonts w:ascii="Arial" w:hAnsi="Arial" w:cs="Arial"/>
          <w:spacing w:val="-2"/>
          <w:sz w:val="22"/>
          <w:szCs w:val="22"/>
        </w:rPr>
        <w:t xml:space="preserve"> </w:t>
      </w:r>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Índice</w:t>
      </w:r>
      <w:r w:rsidRPr="00C41167">
        <w:rPr>
          <w:rFonts w:ascii="Arial" w:hAnsi="Arial" w:cs="Arial"/>
          <w:spacing w:val="-1"/>
          <w:sz w:val="22"/>
          <w:szCs w:val="22"/>
        </w:rPr>
        <w:t xml:space="preserve"> </w:t>
      </w:r>
      <w:r w:rsidRPr="00C41167">
        <w:rPr>
          <w:rFonts w:ascii="Arial" w:hAnsi="Arial" w:cs="Arial"/>
          <w:sz w:val="22"/>
          <w:szCs w:val="22"/>
        </w:rPr>
        <w:t>relativo ao mês</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reajustamento;</w:t>
      </w:r>
    </w:p>
    <w:p w14:paraId="32207A7F" w14:textId="77777777" w:rsidR="00CD4BFA" w:rsidRPr="00C41167" w:rsidRDefault="00CD4BFA" w:rsidP="00804739">
      <w:pPr>
        <w:pStyle w:val="PargrafodaLista"/>
        <w:widowControl w:val="0"/>
        <w:numPr>
          <w:ilvl w:val="1"/>
          <w:numId w:val="38"/>
        </w:numPr>
        <w:tabs>
          <w:tab w:val="left" w:pos="522"/>
        </w:tabs>
        <w:suppressAutoHyphens w:val="0"/>
        <w:autoSpaceDE w:val="0"/>
        <w:autoSpaceDN w:val="0"/>
        <w:spacing w:before="241"/>
        <w:ind w:right="149"/>
        <w:jc w:val="both"/>
        <w:rPr>
          <w:rFonts w:ascii="Arial" w:hAnsi="Arial" w:cs="Arial"/>
          <w:sz w:val="22"/>
          <w:szCs w:val="22"/>
        </w:rPr>
      </w:pPr>
      <w:r w:rsidRPr="00C41167">
        <w:rPr>
          <w:rFonts w:ascii="Arial" w:hAnsi="Arial" w:cs="Arial"/>
          <w:sz w:val="22"/>
          <w:szCs w:val="22"/>
        </w:rPr>
        <w:t>Nos reajustes subsequentes ao primeiro, o interregno mínimo de um ano será contado a</w:t>
      </w:r>
      <w:r w:rsidRPr="00C41167">
        <w:rPr>
          <w:rFonts w:ascii="Arial" w:hAnsi="Arial" w:cs="Arial"/>
          <w:spacing w:val="1"/>
          <w:sz w:val="22"/>
          <w:szCs w:val="22"/>
        </w:rPr>
        <w:t xml:space="preserve"> </w:t>
      </w:r>
      <w:r w:rsidRPr="00C41167">
        <w:rPr>
          <w:rFonts w:ascii="Arial" w:hAnsi="Arial" w:cs="Arial"/>
          <w:sz w:val="22"/>
          <w:szCs w:val="22"/>
        </w:rPr>
        <w:t>partir</w:t>
      </w:r>
      <w:r w:rsidRPr="00C41167">
        <w:rPr>
          <w:rFonts w:ascii="Arial" w:hAnsi="Arial" w:cs="Arial"/>
          <w:spacing w:val="-1"/>
          <w:sz w:val="22"/>
          <w:szCs w:val="22"/>
        </w:rPr>
        <w:t xml:space="preserve"> </w:t>
      </w:r>
      <w:r w:rsidRPr="00C41167">
        <w:rPr>
          <w:rFonts w:ascii="Arial" w:hAnsi="Arial" w:cs="Arial"/>
          <w:sz w:val="22"/>
          <w:szCs w:val="22"/>
        </w:rPr>
        <w:t>dos efeitos</w:t>
      </w:r>
      <w:r w:rsidRPr="00C41167">
        <w:rPr>
          <w:rFonts w:ascii="Arial" w:hAnsi="Arial" w:cs="Arial"/>
          <w:spacing w:val="-1"/>
          <w:sz w:val="22"/>
          <w:szCs w:val="22"/>
        </w:rPr>
        <w:t xml:space="preserve"> </w:t>
      </w:r>
      <w:r w:rsidRPr="00C41167">
        <w:rPr>
          <w:rFonts w:ascii="Arial" w:hAnsi="Arial" w:cs="Arial"/>
          <w:sz w:val="22"/>
          <w:szCs w:val="22"/>
        </w:rPr>
        <w:t>financeiros do último</w:t>
      </w:r>
      <w:r w:rsidRPr="00C41167">
        <w:rPr>
          <w:rFonts w:ascii="Arial" w:hAnsi="Arial" w:cs="Arial"/>
          <w:spacing w:val="-1"/>
          <w:sz w:val="22"/>
          <w:szCs w:val="22"/>
        </w:rPr>
        <w:t xml:space="preserve"> </w:t>
      </w:r>
      <w:r w:rsidRPr="00C41167">
        <w:rPr>
          <w:rFonts w:ascii="Arial" w:hAnsi="Arial" w:cs="Arial"/>
          <w:sz w:val="22"/>
          <w:szCs w:val="22"/>
        </w:rPr>
        <w:t>reajuste.</w:t>
      </w:r>
    </w:p>
    <w:p w14:paraId="23081841" w14:textId="77777777" w:rsidR="00CD4BFA" w:rsidRPr="00C41167" w:rsidRDefault="00CD4BFA" w:rsidP="00804739">
      <w:pPr>
        <w:pStyle w:val="PargrafodaLista"/>
        <w:widowControl w:val="0"/>
        <w:numPr>
          <w:ilvl w:val="1"/>
          <w:numId w:val="38"/>
        </w:numPr>
        <w:tabs>
          <w:tab w:val="left" w:pos="493"/>
        </w:tabs>
        <w:suppressAutoHyphens w:val="0"/>
        <w:autoSpaceDE w:val="0"/>
        <w:autoSpaceDN w:val="0"/>
        <w:spacing w:before="240"/>
        <w:ind w:right="144" w:firstLine="0"/>
        <w:jc w:val="both"/>
        <w:rPr>
          <w:rFonts w:ascii="Arial" w:hAnsi="Arial" w:cs="Arial"/>
          <w:sz w:val="22"/>
          <w:szCs w:val="22"/>
        </w:rPr>
      </w:pPr>
      <w:r w:rsidRPr="00C41167">
        <w:rPr>
          <w:rFonts w:ascii="Arial" w:hAnsi="Arial" w:cs="Arial"/>
          <w:sz w:val="22"/>
          <w:szCs w:val="22"/>
        </w:rPr>
        <w:t>No</w:t>
      </w:r>
      <w:r w:rsidRPr="00C41167">
        <w:rPr>
          <w:rFonts w:ascii="Arial" w:hAnsi="Arial" w:cs="Arial"/>
          <w:spacing w:val="-6"/>
          <w:sz w:val="22"/>
          <w:szCs w:val="22"/>
        </w:rPr>
        <w:t xml:space="preserve"> </w:t>
      </w:r>
      <w:r w:rsidRPr="00C41167">
        <w:rPr>
          <w:rFonts w:ascii="Arial" w:hAnsi="Arial" w:cs="Arial"/>
          <w:sz w:val="22"/>
          <w:szCs w:val="22"/>
        </w:rPr>
        <w:t>caso</w:t>
      </w:r>
      <w:r w:rsidRPr="00C41167">
        <w:rPr>
          <w:rFonts w:ascii="Arial" w:hAnsi="Arial" w:cs="Arial"/>
          <w:spacing w:val="-5"/>
          <w:sz w:val="22"/>
          <w:szCs w:val="22"/>
        </w:rPr>
        <w:t xml:space="preserve"> </w:t>
      </w:r>
      <w:r w:rsidRPr="00C41167">
        <w:rPr>
          <w:rFonts w:ascii="Arial" w:hAnsi="Arial" w:cs="Arial"/>
          <w:sz w:val="22"/>
          <w:szCs w:val="22"/>
        </w:rPr>
        <w:t>de</w:t>
      </w:r>
      <w:r w:rsidRPr="00C41167">
        <w:rPr>
          <w:rFonts w:ascii="Arial" w:hAnsi="Arial" w:cs="Arial"/>
          <w:spacing w:val="-6"/>
          <w:sz w:val="22"/>
          <w:szCs w:val="22"/>
        </w:rPr>
        <w:t xml:space="preserve"> </w:t>
      </w:r>
      <w:r w:rsidRPr="00C41167">
        <w:rPr>
          <w:rFonts w:ascii="Arial" w:hAnsi="Arial" w:cs="Arial"/>
          <w:sz w:val="22"/>
          <w:szCs w:val="22"/>
        </w:rPr>
        <w:t>atraso</w:t>
      </w:r>
      <w:r w:rsidRPr="00C41167">
        <w:rPr>
          <w:rFonts w:ascii="Arial" w:hAnsi="Arial" w:cs="Arial"/>
          <w:spacing w:val="-5"/>
          <w:sz w:val="22"/>
          <w:szCs w:val="22"/>
        </w:rPr>
        <w:t xml:space="preserve"> </w:t>
      </w:r>
      <w:r w:rsidRPr="00C41167">
        <w:rPr>
          <w:rFonts w:ascii="Arial" w:hAnsi="Arial" w:cs="Arial"/>
          <w:sz w:val="22"/>
          <w:szCs w:val="22"/>
        </w:rPr>
        <w:t>ou</w:t>
      </w:r>
      <w:r w:rsidRPr="00C41167">
        <w:rPr>
          <w:rFonts w:ascii="Arial" w:hAnsi="Arial" w:cs="Arial"/>
          <w:spacing w:val="-8"/>
          <w:sz w:val="22"/>
          <w:szCs w:val="22"/>
        </w:rPr>
        <w:t xml:space="preserve"> </w:t>
      </w:r>
      <w:r w:rsidRPr="00C41167">
        <w:rPr>
          <w:rFonts w:ascii="Arial" w:hAnsi="Arial" w:cs="Arial"/>
          <w:sz w:val="22"/>
          <w:szCs w:val="22"/>
        </w:rPr>
        <w:t>não</w:t>
      </w:r>
      <w:r w:rsidRPr="00C41167">
        <w:rPr>
          <w:rFonts w:ascii="Arial" w:hAnsi="Arial" w:cs="Arial"/>
          <w:spacing w:val="-5"/>
          <w:sz w:val="22"/>
          <w:szCs w:val="22"/>
        </w:rPr>
        <w:t xml:space="preserve"> </w:t>
      </w:r>
      <w:r w:rsidRPr="00C41167">
        <w:rPr>
          <w:rFonts w:ascii="Arial" w:hAnsi="Arial" w:cs="Arial"/>
          <w:sz w:val="22"/>
          <w:szCs w:val="22"/>
        </w:rPr>
        <w:t>divulgação</w:t>
      </w:r>
      <w:r w:rsidRPr="00C41167">
        <w:rPr>
          <w:rFonts w:ascii="Arial" w:hAnsi="Arial" w:cs="Arial"/>
          <w:spacing w:val="-6"/>
          <w:sz w:val="22"/>
          <w:szCs w:val="22"/>
        </w:rPr>
        <w:t xml:space="preserve"> </w:t>
      </w:r>
      <w:r w:rsidRPr="00C41167">
        <w:rPr>
          <w:rFonts w:ascii="Arial" w:hAnsi="Arial" w:cs="Arial"/>
          <w:sz w:val="22"/>
          <w:szCs w:val="22"/>
        </w:rPr>
        <w:t>do</w:t>
      </w:r>
      <w:r w:rsidRPr="00C41167">
        <w:rPr>
          <w:rFonts w:ascii="Arial" w:hAnsi="Arial" w:cs="Arial"/>
          <w:spacing w:val="-6"/>
          <w:sz w:val="22"/>
          <w:szCs w:val="22"/>
        </w:rPr>
        <w:t xml:space="preserve"> </w:t>
      </w:r>
      <w:r w:rsidRPr="00C41167">
        <w:rPr>
          <w:rFonts w:ascii="Arial" w:hAnsi="Arial" w:cs="Arial"/>
          <w:sz w:val="22"/>
          <w:szCs w:val="22"/>
        </w:rPr>
        <w:t>índice</w:t>
      </w:r>
      <w:r w:rsidRPr="00C41167">
        <w:rPr>
          <w:rFonts w:ascii="Arial" w:hAnsi="Arial" w:cs="Arial"/>
          <w:spacing w:val="-6"/>
          <w:sz w:val="22"/>
          <w:szCs w:val="22"/>
        </w:rPr>
        <w:t xml:space="preserve"> </w:t>
      </w:r>
      <w:r w:rsidRPr="00C41167">
        <w:rPr>
          <w:rFonts w:ascii="Arial" w:hAnsi="Arial" w:cs="Arial"/>
          <w:sz w:val="22"/>
          <w:szCs w:val="22"/>
        </w:rPr>
        <w:t>de</w:t>
      </w:r>
      <w:r w:rsidRPr="00C41167">
        <w:rPr>
          <w:rFonts w:ascii="Arial" w:hAnsi="Arial" w:cs="Arial"/>
          <w:spacing w:val="-6"/>
          <w:sz w:val="22"/>
          <w:szCs w:val="22"/>
        </w:rPr>
        <w:t xml:space="preserve"> </w:t>
      </w:r>
      <w:r w:rsidRPr="00C41167">
        <w:rPr>
          <w:rFonts w:ascii="Arial" w:hAnsi="Arial" w:cs="Arial"/>
          <w:sz w:val="22"/>
          <w:szCs w:val="22"/>
        </w:rPr>
        <w:t>reajustamento,</w:t>
      </w:r>
      <w:r w:rsidRPr="00C41167">
        <w:rPr>
          <w:rFonts w:ascii="Arial" w:hAnsi="Arial" w:cs="Arial"/>
          <w:spacing w:val="-6"/>
          <w:sz w:val="22"/>
          <w:szCs w:val="22"/>
        </w:rPr>
        <w:t xml:space="preserve"> </w:t>
      </w:r>
      <w:r w:rsidRPr="00C41167">
        <w:rPr>
          <w:rFonts w:ascii="Arial" w:hAnsi="Arial" w:cs="Arial"/>
          <w:sz w:val="22"/>
          <w:szCs w:val="22"/>
        </w:rPr>
        <w:t>o</w:t>
      </w:r>
      <w:r w:rsidRPr="00C41167">
        <w:rPr>
          <w:rFonts w:ascii="Arial" w:hAnsi="Arial" w:cs="Arial"/>
          <w:spacing w:val="-5"/>
          <w:sz w:val="22"/>
          <w:szCs w:val="22"/>
        </w:rPr>
        <w:t xml:space="preserve"> </w:t>
      </w:r>
      <w:r w:rsidRPr="00C41167">
        <w:rPr>
          <w:rFonts w:ascii="Arial" w:hAnsi="Arial" w:cs="Arial"/>
          <w:sz w:val="22"/>
          <w:szCs w:val="22"/>
        </w:rPr>
        <w:t>CONTRATANTE</w:t>
      </w:r>
      <w:r w:rsidRPr="00C41167">
        <w:rPr>
          <w:rFonts w:ascii="Arial" w:hAnsi="Arial" w:cs="Arial"/>
          <w:spacing w:val="-5"/>
          <w:sz w:val="22"/>
          <w:szCs w:val="22"/>
        </w:rPr>
        <w:t xml:space="preserve"> </w:t>
      </w:r>
      <w:r w:rsidRPr="00C41167">
        <w:rPr>
          <w:rFonts w:ascii="Arial" w:hAnsi="Arial" w:cs="Arial"/>
          <w:sz w:val="22"/>
          <w:szCs w:val="22"/>
        </w:rPr>
        <w:t>pagará</w:t>
      </w:r>
      <w:r w:rsidRPr="00C41167">
        <w:rPr>
          <w:rFonts w:ascii="Arial" w:hAnsi="Arial" w:cs="Arial"/>
          <w:spacing w:val="-6"/>
          <w:sz w:val="22"/>
          <w:szCs w:val="22"/>
        </w:rPr>
        <w:t xml:space="preserve"> </w:t>
      </w:r>
      <w:r w:rsidRPr="00C41167">
        <w:rPr>
          <w:rFonts w:ascii="Arial" w:hAnsi="Arial" w:cs="Arial"/>
          <w:sz w:val="22"/>
          <w:szCs w:val="22"/>
        </w:rPr>
        <w:t>à</w:t>
      </w:r>
      <w:r w:rsidRPr="00C41167">
        <w:rPr>
          <w:rFonts w:ascii="Arial" w:hAnsi="Arial" w:cs="Arial"/>
          <w:spacing w:val="-57"/>
          <w:sz w:val="22"/>
          <w:szCs w:val="22"/>
        </w:rPr>
        <w:t xml:space="preserve"> </w:t>
      </w:r>
      <w:r w:rsidRPr="00C41167">
        <w:rPr>
          <w:rFonts w:ascii="Arial" w:hAnsi="Arial" w:cs="Arial"/>
          <w:sz w:val="22"/>
          <w:szCs w:val="22"/>
        </w:rPr>
        <w:t>CONTRATADA a importância calculada pela última variação conhecida, liquidando a diferença</w:t>
      </w:r>
      <w:r w:rsidRPr="00C41167">
        <w:rPr>
          <w:rFonts w:ascii="Arial" w:hAnsi="Arial" w:cs="Arial"/>
          <w:spacing w:val="1"/>
          <w:sz w:val="22"/>
          <w:szCs w:val="22"/>
        </w:rPr>
        <w:t xml:space="preserve"> </w:t>
      </w:r>
      <w:r w:rsidRPr="00C41167">
        <w:rPr>
          <w:rFonts w:ascii="Arial" w:hAnsi="Arial" w:cs="Arial"/>
          <w:sz w:val="22"/>
          <w:szCs w:val="22"/>
        </w:rPr>
        <w:t>correspondente</w:t>
      </w:r>
      <w:r w:rsidRPr="00C41167">
        <w:rPr>
          <w:rFonts w:ascii="Arial" w:hAnsi="Arial" w:cs="Arial"/>
          <w:spacing w:val="-2"/>
          <w:sz w:val="22"/>
          <w:szCs w:val="22"/>
        </w:rPr>
        <w:t xml:space="preserve"> </w:t>
      </w:r>
      <w:r w:rsidRPr="00C41167">
        <w:rPr>
          <w:rFonts w:ascii="Arial" w:hAnsi="Arial" w:cs="Arial"/>
          <w:sz w:val="22"/>
          <w:szCs w:val="22"/>
        </w:rPr>
        <w:t>tão logo</w:t>
      </w:r>
      <w:r w:rsidRPr="00C41167">
        <w:rPr>
          <w:rFonts w:ascii="Arial" w:hAnsi="Arial" w:cs="Arial"/>
          <w:spacing w:val="-3"/>
          <w:sz w:val="22"/>
          <w:szCs w:val="22"/>
        </w:rPr>
        <w:t xml:space="preserve"> </w:t>
      </w:r>
      <w:r w:rsidRPr="00C41167">
        <w:rPr>
          <w:rFonts w:ascii="Arial" w:hAnsi="Arial" w:cs="Arial"/>
          <w:sz w:val="22"/>
          <w:szCs w:val="22"/>
        </w:rPr>
        <w:t>seja</w:t>
      </w:r>
      <w:r w:rsidRPr="00C41167">
        <w:rPr>
          <w:rFonts w:ascii="Arial" w:hAnsi="Arial" w:cs="Arial"/>
          <w:spacing w:val="-1"/>
          <w:sz w:val="22"/>
          <w:szCs w:val="22"/>
        </w:rPr>
        <w:t xml:space="preserve"> </w:t>
      </w:r>
      <w:r w:rsidRPr="00C41167">
        <w:rPr>
          <w:rFonts w:ascii="Arial" w:hAnsi="Arial" w:cs="Arial"/>
          <w:sz w:val="22"/>
          <w:szCs w:val="22"/>
        </w:rPr>
        <w:t>divulgado</w:t>
      </w:r>
      <w:r w:rsidRPr="00C41167">
        <w:rPr>
          <w:rFonts w:ascii="Arial" w:hAnsi="Arial" w:cs="Arial"/>
          <w:spacing w:val="-1"/>
          <w:sz w:val="22"/>
          <w:szCs w:val="22"/>
        </w:rPr>
        <w:t xml:space="preserve"> </w:t>
      </w:r>
      <w:r w:rsidRPr="00C41167">
        <w:rPr>
          <w:rFonts w:ascii="Arial" w:hAnsi="Arial" w:cs="Arial"/>
          <w:sz w:val="22"/>
          <w:szCs w:val="22"/>
        </w:rPr>
        <w:t>o índice</w:t>
      </w:r>
      <w:r w:rsidRPr="00C41167">
        <w:rPr>
          <w:rFonts w:ascii="Arial" w:hAnsi="Arial" w:cs="Arial"/>
          <w:spacing w:val="-1"/>
          <w:sz w:val="22"/>
          <w:szCs w:val="22"/>
        </w:rPr>
        <w:t xml:space="preserve"> </w:t>
      </w:r>
      <w:r w:rsidRPr="00C41167">
        <w:rPr>
          <w:rFonts w:ascii="Arial" w:hAnsi="Arial" w:cs="Arial"/>
          <w:sz w:val="22"/>
          <w:szCs w:val="22"/>
        </w:rPr>
        <w:t>definitivo.</w:t>
      </w:r>
    </w:p>
    <w:p w14:paraId="08973F59" w14:textId="77777777" w:rsidR="00CD4BFA" w:rsidRPr="00C41167" w:rsidRDefault="00CD4BFA" w:rsidP="00804739">
      <w:pPr>
        <w:pStyle w:val="PargrafodaLista"/>
        <w:widowControl w:val="0"/>
        <w:numPr>
          <w:ilvl w:val="1"/>
          <w:numId w:val="38"/>
        </w:numPr>
        <w:tabs>
          <w:tab w:val="left" w:pos="496"/>
        </w:tabs>
        <w:suppressAutoHyphens w:val="0"/>
        <w:autoSpaceDE w:val="0"/>
        <w:autoSpaceDN w:val="0"/>
        <w:spacing w:before="241"/>
        <w:ind w:left="495" w:hanging="394"/>
        <w:jc w:val="both"/>
        <w:rPr>
          <w:rFonts w:ascii="Arial" w:hAnsi="Arial" w:cs="Arial"/>
          <w:sz w:val="22"/>
          <w:szCs w:val="22"/>
        </w:rPr>
      </w:pPr>
      <w:r w:rsidRPr="00C41167">
        <w:rPr>
          <w:rFonts w:ascii="Arial" w:hAnsi="Arial" w:cs="Arial"/>
          <w:sz w:val="22"/>
          <w:szCs w:val="22"/>
        </w:rPr>
        <w:t>Nas</w:t>
      </w:r>
      <w:r w:rsidRPr="00C41167">
        <w:rPr>
          <w:rFonts w:ascii="Arial" w:hAnsi="Arial" w:cs="Arial"/>
          <w:spacing w:val="-2"/>
          <w:sz w:val="22"/>
          <w:szCs w:val="22"/>
        </w:rPr>
        <w:t xml:space="preserve"> </w:t>
      </w:r>
      <w:r w:rsidRPr="00C41167">
        <w:rPr>
          <w:rFonts w:ascii="Arial" w:hAnsi="Arial" w:cs="Arial"/>
          <w:sz w:val="22"/>
          <w:szCs w:val="22"/>
        </w:rPr>
        <w:t>aferições</w:t>
      </w:r>
      <w:r w:rsidRPr="00C41167">
        <w:rPr>
          <w:rFonts w:ascii="Arial" w:hAnsi="Arial" w:cs="Arial"/>
          <w:spacing w:val="-1"/>
          <w:sz w:val="22"/>
          <w:szCs w:val="22"/>
        </w:rPr>
        <w:t xml:space="preserve"> </w:t>
      </w:r>
      <w:r w:rsidRPr="00C41167">
        <w:rPr>
          <w:rFonts w:ascii="Arial" w:hAnsi="Arial" w:cs="Arial"/>
          <w:sz w:val="22"/>
          <w:szCs w:val="22"/>
        </w:rPr>
        <w:t>finais,</w:t>
      </w:r>
      <w:r w:rsidRPr="00C41167">
        <w:rPr>
          <w:rFonts w:ascii="Arial" w:hAnsi="Arial" w:cs="Arial"/>
          <w:spacing w:val="-3"/>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índice</w:t>
      </w:r>
      <w:r w:rsidRPr="00C41167">
        <w:rPr>
          <w:rFonts w:ascii="Arial" w:hAnsi="Arial" w:cs="Arial"/>
          <w:spacing w:val="-2"/>
          <w:sz w:val="22"/>
          <w:szCs w:val="22"/>
        </w:rPr>
        <w:t xml:space="preserve"> </w:t>
      </w:r>
      <w:r w:rsidRPr="00C41167">
        <w:rPr>
          <w:rFonts w:ascii="Arial" w:hAnsi="Arial" w:cs="Arial"/>
          <w:sz w:val="22"/>
          <w:szCs w:val="22"/>
        </w:rPr>
        <w:t>utilizado</w:t>
      </w:r>
      <w:r w:rsidRPr="00C41167">
        <w:rPr>
          <w:rFonts w:ascii="Arial" w:hAnsi="Arial" w:cs="Arial"/>
          <w:spacing w:val="-1"/>
          <w:sz w:val="22"/>
          <w:szCs w:val="22"/>
        </w:rPr>
        <w:t xml:space="preserve"> </w:t>
      </w:r>
      <w:r w:rsidRPr="00C41167">
        <w:rPr>
          <w:rFonts w:ascii="Arial" w:hAnsi="Arial" w:cs="Arial"/>
          <w:sz w:val="22"/>
          <w:szCs w:val="22"/>
        </w:rPr>
        <w:t>para</w:t>
      </w:r>
      <w:r w:rsidRPr="00C41167">
        <w:rPr>
          <w:rFonts w:ascii="Arial" w:hAnsi="Arial" w:cs="Arial"/>
          <w:spacing w:val="-1"/>
          <w:sz w:val="22"/>
          <w:szCs w:val="22"/>
        </w:rPr>
        <w:t xml:space="preserve"> </w:t>
      </w:r>
      <w:r w:rsidRPr="00C41167">
        <w:rPr>
          <w:rFonts w:ascii="Arial" w:hAnsi="Arial" w:cs="Arial"/>
          <w:sz w:val="22"/>
          <w:szCs w:val="22"/>
        </w:rPr>
        <w:t>reajuste</w:t>
      </w:r>
      <w:r w:rsidRPr="00C41167">
        <w:rPr>
          <w:rFonts w:ascii="Arial" w:hAnsi="Arial" w:cs="Arial"/>
          <w:spacing w:val="-2"/>
          <w:sz w:val="22"/>
          <w:szCs w:val="22"/>
        </w:rPr>
        <w:t xml:space="preserve"> </w:t>
      </w:r>
      <w:r w:rsidRPr="00C41167">
        <w:rPr>
          <w:rFonts w:ascii="Arial" w:hAnsi="Arial" w:cs="Arial"/>
          <w:sz w:val="22"/>
          <w:szCs w:val="22"/>
        </w:rPr>
        <w:t>será,</w:t>
      </w:r>
      <w:r w:rsidRPr="00C41167">
        <w:rPr>
          <w:rFonts w:ascii="Arial" w:hAnsi="Arial" w:cs="Arial"/>
          <w:spacing w:val="-1"/>
          <w:sz w:val="22"/>
          <w:szCs w:val="22"/>
        </w:rPr>
        <w:t xml:space="preserve"> </w:t>
      </w:r>
      <w:r w:rsidRPr="00C41167">
        <w:rPr>
          <w:rFonts w:ascii="Arial" w:hAnsi="Arial" w:cs="Arial"/>
          <w:sz w:val="22"/>
          <w:szCs w:val="22"/>
        </w:rPr>
        <w:t>obrigatoriamente,</w:t>
      </w:r>
      <w:r w:rsidRPr="00C41167">
        <w:rPr>
          <w:rFonts w:ascii="Arial" w:hAnsi="Arial" w:cs="Arial"/>
          <w:spacing w:val="-2"/>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definitivo.</w:t>
      </w:r>
    </w:p>
    <w:p w14:paraId="2D65E29E" w14:textId="77777777" w:rsidR="00CD4BFA" w:rsidRPr="00C41167" w:rsidRDefault="00CD4BFA" w:rsidP="00804739">
      <w:pPr>
        <w:pStyle w:val="PargrafodaLista"/>
        <w:widowControl w:val="0"/>
        <w:numPr>
          <w:ilvl w:val="1"/>
          <w:numId w:val="38"/>
        </w:numPr>
        <w:tabs>
          <w:tab w:val="left" w:pos="493"/>
        </w:tabs>
        <w:suppressAutoHyphens w:val="0"/>
        <w:autoSpaceDE w:val="0"/>
        <w:autoSpaceDN w:val="0"/>
        <w:spacing w:before="240"/>
        <w:ind w:right="143" w:firstLine="0"/>
        <w:jc w:val="both"/>
        <w:rPr>
          <w:rFonts w:ascii="Arial" w:hAnsi="Arial" w:cs="Arial"/>
          <w:sz w:val="22"/>
          <w:szCs w:val="22"/>
        </w:rPr>
      </w:pPr>
      <w:r w:rsidRPr="00C41167">
        <w:rPr>
          <w:rFonts w:ascii="Arial" w:hAnsi="Arial" w:cs="Arial"/>
          <w:sz w:val="22"/>
          <w:szCs w:val="22"/>
        </w:rPr>
        <w:t>Caso</w:t>
      </w:r>
      <w:r w:rsidRPr="00C41167">
        <w:rPr>
          <w:rFonts w:ascii="Arial" w:hAnsi="Arial" w:cs="Arial"/>
          <w:spacing w:val="-6"/>
          <w:sz w:val="22"/>
          <w:szCs w:val="22"/>
        </w:rPr>
        <w:t xml:space="preserve"> </w:t>
      </w:r>
      <w:r w:rsidRPr="00C41167">
        <w:rPr>
          <w:rFonts w:ascii="Arial" w:hAnsi="Arial" w:cs="Arial"/>
          <w:sz w:val="22"/>
          <w:szCs w:val="22"/>
        </w:rPr>
        <w:t>o</w:t>
      </w:r>
      <w:r w:rsidRPr="00C41167">
        <w:rPr>
          <w:rFonts w:ascii="Arial" w:hAnsi="Arial" w:cs="Arial"/>
          <w:spacing w:val="-5"/>
          <w:sz w:val="22"/>
          <w:szCs w:val="22"/>
        </w:rPr>
        <w:t xml:space="preserve"> </w:t>
      </w:r>
      <w:r w:rsidRPr="00C41167">
        <w:rPr>
          <w:rFonts w:ascii="Arial" w:hAnsi="Arial" w:cs="Arial"/>
          <w:sz w:val="22"/>
          <w:szCs w:val="22"/>
        </w:rPr>
        <w:t>índice</w:t>
      </w:r>
      <w:r w:rsidRPr="00C41167">
        <w:rPr>
          <w:rFonts w:ascii="Arial" w:hAnsi="Arial" w:cs="Arial"/>
          <w:spacing w:val="-6"/>
          <w:sz w:val="22"/>
          <w:szCs w:val="22"/>
        </w:rPr>
        <w:t xml:space="preserve"> </w:t>
      </w:r>
      <w:r w:rsidRPr="00C41167">
        <w:rPr>
          <w:rFonts w:ascii="Arial" w:hAnsi="Arial" w:cs="Arial"/>
          <w:sz w:val="22"/>
          <w:szCs w:val="22"/>
        </w:rPr>
        <w:t>estabelecido</w:t>
      </w:r>
      <w:r w:rsidRPr="00C41167">
        <w:rPr>
          <w:rFonts w:ascii="Arial" w:hAnsi="Arial" w:cs="Arial"/>
          <w:spacing w:val="-5"/>
          <w:sz w:val="22"/>
          <w:szCs w:val="22"/>
        </w:rPr>
        <w:t xml:space="preserve"> </w:t>
      </w:r>
      <w:r w:rsidRPr="00C41167">
        <w:rPr>
          <w:rFonts w:ascii="Arial" w:hAnsi="Arial" w:cs="Arial"/>
          <w:sz w:val="22"/>
          <w:szCs w:val="22"/>
        </w:rPr>
        <w:t>para</w:t>
      </w:r>
      <w:r w:rsidRPr="00C41167">
        <w:rPr>
          <w:rFonts w:ascii="Arial" w:hAnsi="Arial" w:cs="Arial"/>
          <w:spacing w:val="-6"/>
          <w:sz w:val="22"/>
          <w:szCs w:val="22"/>
        </w:rPr>
        <w:t xml:space="preserve"> </w:t>
      </w:r>
      <w:r w:rsidRPr="00C41167">
        <w:rPr>
          <w:rFonts w:ascii="Arial" w:hAnsi="Arial" w:cs="Arial"/>
          <w:sz w:val="22"/>
          <w:szCs w:val="22"/>
        </w:rPr>
        <w:t>reajustamento</w:t>
      </w:r>
      <w:r w:rsidRPr="00C41167">
        <w:rPr>
          <w:rFonts w:ascii="Arial" w:hAnsi="Arial" w:cs="Arial"/>
          <w:spacing w:val="-5"/>
          <w:sz w:val="22"/>
          <w:szCs w:val="22"/>
        </w:rPr>
        <w:t xml:space="preserve"> </w:t>
      </w:r>
      <w:r w:rsidRPr="00C41167">
        <w:rPr>
          <w:rFonts w:ascii="Arial" w:hAnsi="Arial" w:cs="Arial"/>
          <w:sz w:val="22"/>
          <w:szCs w:val="22"/>
        </w:rPr>
        <w:t>venha</w:t>
      </w:r>
      <w:r w:rsidRPr="00C41167">
        <w:rPr>
          <w:rFonts w:ascii="Arial" w:hAnsi="Arial" w:cs="Arial"/>
          <w:spacing w:val="-5"/>
          <w:sz w:val="22"/>
          <w:szCs w:val="22"/>
        </w:rPr>
        <w:t xml:space="preserve"> </w:t>
      </w:r>
      <w:r w:rsidRPr="00C41167">
        <w:rPr>
          <w:rFonts w:ascii="Arial" w:hAnsi="Arial" w:cs="Arial"/>
          <w:sz w:val="22"/>
          <w:szCs w:val="22"/>
        </w:rPr>
        <w:t>a</w:t>
      </w:r>
      <w:r w:rsidRPr="00C41167">
        <w:rPr>
          <w:rFonts w:ascii="Arial" w:hAnsi="Arial" w:cs="Arial"/>
          <w:spacing w:val="-5"/>
          <w:sz w:val="22"/>
          <w:szCs w:val="22"/>
        </w:rPr>
        <w:t xml:space="preserve"> </w:t>
      </w:r>
      <w:r w:rsidRPr="00C41167">
        <w:rPr>
          <w:rFonts w:ascii="Arial" w:hAnsi="Arial" w:cs="Arial"/>
          <w:sz w:val="22"/>
          <w:szCs w:val="22"/>
        </w:rPr>
        <w:t>ser</w:t>
      </w:r>
      <w:r w:rsidRPr="00C41167">
        <w:rPr>
          <w:rFonts w:ascii="Arial" w:hAnsi="Arial" w:cs="Arial"/>
          <w:spacing w:val="-6"/>
          <w:sz w:val="22"/>
          <w:szCs w:val="22"/>
        </w:rPr>
        <w:t xml:space="preserve"> </w:t>
      </w:r>
      <w:r w:rsidRPr="00C41167">
        <w:rPr>
          <w:rFonts w:ascii="Arial" w:hAnsi="Arial" w:cs="Arial"/>
          <w:sz w:val="22"/>
          <w:szCs w:val="22"/>
        </w:rPr>
        <w:t>extinto</w:t>
      </w:r>
      <w:r w:rsidRPr="00C41167">
        <w:rPr>
          <w:rFonts w:ascii="Arial" w:hAnsi="Arial" w:cs="Arial"/>
          <w:spacing w:val="-7"/>
          <w:sz w:val="22"/>
          <w:szCs w:val="22"/>
        </w:rPr>
        <w:t xml:space="preserve"> </w:t>
      </w:r>
      <w:r w:rsidRPr="00C41167">
        <w:rPr>
          <w:rFonts w:ascii="Arial" w:hAnsi="Arial" w:cs="Arial"/>
          <w:sz w:val="22"/>
          <w:szCs w:val="22"/>
        </w:rPr>
        <w:t>ou</w:t>
      </w:r>
      <w:r w:rsidRPr="00C41167">
        <w:rPr>
          <w:rFonts w:ascii="Arial" w:hAnsi="Arial" w:cs="Arial"/>
          <w:spacing w:val="-3"/>
          <w:sz w:val="22"/>
          <w:szCs w:val="22"/>
        </w:rPr>
        <w:t xml:space="preserve"> </w:t>
      </w:r>
      <w:r w:rsidRPr="00C41167">
        <w:rPr>
          <w:rFonts w:ascii="Arial" w:hAnsi="Arial" w:cs="Arial"/>
          <w:sz w:val="22"/>
          <w:szCs w:val="22"/>
        </w:rPr>
        <w:t>de</w:t>
      </w:r>
      <w:r w:rsidRPr="00C41167">
        <w:rPr>
          <w:rFonts w:ascii="Arial" w:hAnsi="Arial" w:cs="Arial"/>
          <w:spacing w:val="-6"/>
          <w:sz w:val="22"/>
          <w:szCs w:val="22"/>
        </w:rPr>
        <w:t xml:space="preserve"> </w:t>
      </w:r>
      <w:r w:rsidRPr="00C41167">
        <w:rPr>
          <w:rFonts w:ascii="Arial" w:hAnsi="Arial" w:cs="Arial"/>
          <w:sz w:val="22"/>
          <w:szCs w:val="22"/>
        </w:rPr>
        <w:t>qualquer</w:t>
      </w:r>
      <w:r w:rsidRPr="00C41167">
        <w:rPr>
          <w:rFonts w:ascii="Arial" w:hAnsi="Arial" w:cs="Arial"/>
          <w:spacing w:val="-5"/>
          <w:sz w:val="22"/>
          <w:szCs w:val="22"/>
        </w:rPr>
        <w:t xml:space="preserve"> </w:t>
      </w:r>
      <w:r w:rsidRPr="00C41167">
        <w:rPr>
          <w:rFonts w:ascii="Arial" w:hAnsi="Arial" w:cs="Arial"/>
          <w:sz w:val="22"/>
          <w:szCs w:val="22"/>
        </w:rPr>
        <w:t>forma</w:t>
      </w:r>
      <w:r w:rsidRPr="00C41167">
        <w:rPr>
          <w:rFonts w:ascii="Arial" w:hAnsi="Arial" w:cs="Arial"/>
          <w:spacing w:val="-7"/>
          <w:sz w:val="22"/>
          <w:szCs w:val="22"/>
        </w:rPr>
        <w:t xml:space="preserve"> </w:t>
      </w:r>
      <w:r w:rsidRPr="00C41167">
        <w:rPr>
          <w:rFonts w:ascii="Arial" w:hAnsi="Arial" w:cs="Arial"/>
          <w:sz w:val="22"/>
          <w:szCs w:val="22"/>
        </w:rPr>
        <w:t>não</w:t>
      </w:r>
      <w:r w:rsidRPr="00C41167">
        <w:rPr>
          <w:rFonts w:ascii="Arial" w:hAnsi="Arial" w:cs="Arial"/>
          <w:spacing w:val="-57"/>
          <w:sz w:val="22"/>
          <w:szCs w:val="22"/>
        </w:rPr>
        <w:t xml:space="preserve"> </w:t>
      </w:r>
      <w:r w:rsidRPr="00C41167">
        <w:rPr>
          <w:rFonts w:ascii="Arial" w:hAnsi="Arial" w:cs="Arial"/>
          <w:sz w:val="22"/>
          <w:szCs w:val="22"/>
        </w:rPr>
        <w:t>possa mais ser utilizado, será adotado, em substituição, o que vier a ser determinado pela</w:t>
      </w:r>
      <w:r w:rsidRPr="00C41167">
        <w:rPr>
          <w:rFonts w:ascii="Arial" w:hAnsi="Arial" w:cs="Arial"/>
          <w:spacing w:val="1"/>
          <w:sz w:val="22"/>
          <w:szCs w:val="22"/>
        </w:rPr>
        <w:t xml:space="preserve"> </w:t>
      </w:r>
      <w:r w:rsidRPr="00C41167">
        <w:rPr>
          <w:rFonts w:ascii="Arial" w:hAnsi="Arial" w:cs="Arial"/>
          <w:sz w:val="22"/>
          <w:szCs w:val="22"/>
        </w:rPr>
        <w:t>legislação</w:t>
      </w:r>
      <w:r w:rsidRPr="00C41167">
        <w:rPr>
          <w:rFonts w:ascii="Arial" w:hAnsi="Arial" w:cs="Arial"/>
          <w:spacing w:val="-1"/>
          <w:sz w:val="22"/>
          <w:szCs w:val="22"/>
        </w:rPr>
        <w:t xml:space="preserve"> </w:t>
      </w:r>
      <w:r w:rsidRPr="00C41167">
        <w:rPr>
          <w:rFonts w:ascii="Arial" w:hAnsi="Arial" w:cs="Arial"/>
          <w:sz w:val="22"/>
          <w:szCs w:val="22"/>
        </w:rPr>
        <w:t>então em</w:t>
      </w:r>
      <w:r w:rsidRPr="00C41167">
        <w:rPr>
          <w:rFonts w:ascii="Arial" w:hAnsi="Arial" w:cs="Arial"/>
          <w:spacing w:val="-1"/>
          <w:sz w:val="22"/>
          <w:szCs w:val="22"/>
        </w:rPr>
        <w:t xml:space="preserve"> </w:t>
      </w:r>
      <w:r w:rsidRPr="00C41167">
        <w:rPr>
          <w:rFonts w:ascii="Arial" w:hAnsi="Arial" w:cs="Arial"/>
          <w:sz w:val="22"/>
          <w:szCs w:val="22"/>
        </w:rPr>
        <w:t>vigor.</w:t>
      </w:r>
    </w:p>
    <w:p w14:paraId="38B3A476" w14:textId="77777777" w:rsidR="00CD4BFA" w:rsidRPr="00C41167" w:rsidRDefault="00CD4BFA" w:rsidP="00804739">
      <w:pPr>
        <w:pStyle w:val="PargrafodaLista"/>
        <w:widowControl w:val="0"/>
        <w:numPr>
          <w:ilvl w:val="1"/>
          <w:numId w:val="38"/>
        </w:numPr>
        <w:tabs>
          <w:tab w:val="left" w:pos="517"/>
        </w:tabs>
        <w:suppressAutoHyphens w:val="0"/>
        <w:autoSpaceDE w:val="0"/>
        <w:autoSpaceDN w:val="0"/>
        <w:spacing w:before="241"/>
        <w:ind w:right="147" w:firstLine="0"/>
        <w:jc w:val="both"/>
        <w:rPr>
          <w:rFonts w:ascii="Arial" w:hAnsi="Arial" w:cs="Arial"/>
          <w:sz w:val="22"/>
          <w:szCs w:val="22"/>
        </w:rPr>
      </w:pPr>
      <w:r w:rsidRPr="00C41167">
        <w:rPr>
          <w:rFonts w:ascii="Arial" w:hAnsi="Arial" w:cs="Arial"/>
          <w:sz w:val="22"/>
          <w:szCs w:val="22"/>
        </w:rPr>
        <w:t>Na ausência de previsão legal quanto ao índice substituto, as partes elegerão novo índice</w:t>
      </w:r>
      <w:r w:rsidRPr="00C41167">
        <w:rPr>
          <w:rFonts w:ascii="Arial" w:hAnsi="Arial" w:cs="Arial"/>
          <w:spacing w:val="1"/>
          <w:sz w:val="22"/>
          <w:szCs w:val="22"/>
        </w:rPr>
        <w:t xml:space="preserve"> </w:t>
      </w:r>
      <w:r w:rsidRPr="00C41167">
        <w:rPr>
          <w:rFonts w:ascii="Arial" w:hAnsi="Arial" w:cs="Arial"/>
          <w:sz w:val="22"/>
          <w:szCs w:val="22"/>
        </w:rPr>
        <w:t>oficial,</w:t>
      </w:r>
      <w:r w:rsidRPr="00C41167">
        <w:rPr>
          <w:rFonts w:ascii="Arial" w:hAnsi="Arial" w:cs="Arial"/>
          <w:spacing w:val="-1"/>
          <w:sz w:val="22"/>
          <w:szCs w:val="22"/>
        </w:rPr>
        <w:t xml:space="preserve"> </w:t>
      </w:r>
      <w:r w:rsidRPr="00C41167">
        <w:rPr>
          <w:rFonts w:ascii="Arial" w:hAnsi="Arial" w:cs="Arial"/>
          <w:sz w:val="22"/>
          <w:szCs w:val="22"/>
        </w:rPr>
        <w:t>para reajustamento</w:t>
      </w:r>
      <w:r w:rsidRPr="00C41167">
        <w:rPr>
          <w:rFonts w:ascii="Arial" w:hAnsi="Arial" w:cs="Arial"/>
          <w:spacing w:val="-1"/>
          <w:sz w:val="22"/>
          <w:szCs w:val="22"/>
        </w:rPr>
        <w:t xml:space="preserve"> </w:t>
      </w:r>
      <w:r w:rsidRPr="00C41167">
        <w:rPr>
          <w:rFonts w:ascii="Arial" w:hAnsi="Arial" w:cs="Arial"/>
          <w:sz w:val="22"/>
          <w:szCs w:val="22"/>
        </w:rPr>
        <w:t>do preço do</w:t>
      </w:r>
      <w:r w:rsidRPr="00C41167">
        <w:rPr>
          <w:rFonts w:ascii="Arial" w:hAnsi="Arial" w:cs="Arial"/>
          <w:spacing w:val="-1"/>
          <w:sz w:val="22"/>
          <w:szCs w:val="22"/>
        </w:rPr>
        <w:t xml:space="preserve"> </w:t>
      </w:r>
      <w:r w:rsidRPr="00C41167">
        <w:rPr>
          <w:rFonts w:ascii="Arial" w:hAnsi="Arial" w:cs="Arial"/>
          <w:sz w:val="22"/>
          <w:szCs w:val="22"/>
        </w:rPr>
        <w:t>valor remanescente,</w:t>
      </w:r>
      <w:r w:rsidRPr="00C41167">
        <w:rPr>
          <w:rFonts w:ascii="Arial" w:hAnsi="Arial" w:cs="Arial"/>
          <w:spacing w:val="-2"/>
          <w:sz w:val="22"/>
          <w:szCs w:val="22"/>
        </w:rPr>
        <w:t xml:space="preserve"> </w:t>
      </w:r>
      <w:r w:rsidRPr="00C41167">
        <w:rPr>
          <w:rFonts w:ascii="Arial" w:hAnsi="Arial" w:cs="Arial"/>
          <w:sz w:val="22"/>
          <w:szCs w:val="22"/>
        </w:rPr>
        <w:t>por meio de</w:t>
      </w:r>
      <w:r w:rsidRPr="00C41167">
        <w:rPr>
          <w:rFonts w:ascii="Arial" w:hAnsi="Arial" w:cs="Arial"/>
          <w:spacing w:val="-2"/>
          <w:sz w:val="22"/>
          <w:szCs w:val="22"/>
        </w:rPr>
        <w:t xml:space="preserve"> </w:t>
      </w:r>
      <w:r w:rsidRPr="00C41167">
        <w:rPr>
          <w:rFonts w:ascii="Arial" w:hAnsi="Arial" w:cs="Arial"/>
          <w:sz w:val="22"/>
          <w:szCs w:val="22"/>
        </w:rPr>
        <w:t>termo aditivo.</w:t>
      </w:r>
    </w:p>
    <w:p w14:paraId="5EB90D45" w14:textId="77777777" w:rsidR="00CD4BFA" w:rsidRPr="00C41167" w:rsidRDefault="00CD4BFA" w:rsidP="00804739">
      <w:pPr>
        <w:pStyle w:val="PargrafodaLista"/>
        <w:widowControl w:val="0"/>
        <w:numPr>
          <w:ilvl w:val="1"/>
          <w:numId w:val="38"/>
        </w:numPr>
        <w:tabs>
          <w:tab w:val="left" w:pos="499"/>
        </w:tabs>
        <w:suppressAutoHyphens w:val="0"/>
        <w:autoSpaceDE w:val="0"/>
        <w:autoSpaceDN w:val="0"/>
        <w:spacing w:before="240"/>
        <w:ind w:left="498" w:hanging="397"/>
        <w:jc w:val="both"/>
        <w:rPr>
          <w:rFonts w:ascii="Arial" w:hAnsi="Arial" w:cs="Arial"/>
          <w:sz w:val="22"/>
          <w:szCs w:val="22"/>
        </w:rPr>
      </w:pPr>
      <w:r w:rsidRPr="00C41167">
        <w:rPr>
          <w:rFonts w:ascii="Arial" w:hAnsi="Arial" w:cs="Arial"/>
          <w:sz w:val="22"/>
          <w:szCs w:val="22"/>
        </w:rPr>
        <w:t>O</w:t>
      </w:r>
      <w:r w:rsidRPr="00C41167">
        <w:rPr>
          <w:rFonts w:ascii="Arial" w:hAnsi="Arial" w:cs="Arial"/>
          <w:spacing w:val="-4"/>
          <w:sz w:val="22"/>
          <w:szCs w:val="22"/>
        </w:rPr>
        <w:t xml:space="preserve"> </w:t>
      </w:r>
      <w:r w:rsidRPr="00C41167">
        <w:rPr>
          <w:rFonts w:ascii="Arial" w:hAnsi="Arial" w:cs="Arial"/>
          <w:sz w:val="22"/>
          <w:szCs w:val="22"/>
        </w:rPr>
        <w:t>reajuste</w:t>
      </w:r>
      <w:r w:rsidRPr="00C41167">
        <w:rPr>
          <w:rFonts w:ascii="Arial" w:hAnsi="Arial" w:cs="Arial"/>
          <w:spacing w:val="-2"/>
          <w:sz w:val="22"/>
          <w:szCs w:val="22"/>
        </w:rPr>
        <w:t xml:space="preserve"> </w:t>
      </w:r>
      <w:r w:rsidRPr="00C41167">
        <w:rPr>
          <w:rFonts w:ascii="Arial" w:hAnsi="Arial" w:cs="Arial"/>
          <w:sz w:val="22"/>
          <w:szCs w:val="22"/>
        </w:rPr>
        <w:t>será</w:t>
      </w:r>
      <w:r w:rsidRPr="00C41167">
        <w:rPr>
          <w:rFonts w:ascii="Arial" w:hAnsi="Arial" w:cs="Arial"/>
          <w:spacing w:val="-1"/>
          <w:sz w:val="22"/>
          <w:szCs w:val="22"/>
        </w:rPr>
        <w:t xml:space="preserve"> </w:t>
      </w:r>
      <w:r w:rsidRPr="00C41167">
        <w:rPr>
          <w:rFonts w:ascii="Arial" w:hAnsi="Arial" w:cs="Arial"/>
          <w:sz w:val="22"/>
          <w:szCs w:val="22"/>
        </w:rPr>
        <w:t>realizado</w:t>
      </w:r>
      <w:r w:rsidRPr="00C41167">
        <w:rPr>
          <w:rFonts w:ascii="Arial" w:hAnsi="Arial" w:cs="Arial"/>
          <w:spacing w:val="-1"/>
          <w:sz w:val="22"/>
          <w:szCs w:val="22"/>
        </w:rPr>
        <w:t xml:space="preserve"> </w:t>
      </w:r>
      <w:r w:rsidRPr="00C41167">
        <w:rPr>
          <w:rFonts w:ascii="Arial" w:hAnsi="Arial" w:cs="Arial"/>
          <w:sz w:val="22"/>
          <w:szCs w:val="22"/>
        </w:rPr>
        <w:t>por</w:t>
      </w:r>
      <w:r w:rsidRPr="00C41167">
        <w:rPr>
          <w:rFonts w:ascii="Arial" w:hAnsi="Arial" w:cs="Arial"/>
          <w:spacing w:val="-3"/>
          <w:sz w:val="22"/>
          <w:szCs w:val="22"/>
        </w:rPr>
        <w:t xml:space="preserve"> </w:t>
      </w:r>
      <w:r w:rsidRPr="00C41167">
        <w:rPr>
          <w:rFonts w:ascii="Arial" w:hAnsi="Arial" w:cs="Arial"/>
          <w:sz w:val="22"/>
          <w:szCs w:val="22"/>
        </w:rPr>
        <w:t>apostilamento.</w:t>
      </w:r>
    </w:p>
    <w:p w14:paraId="7C3EF810" w14:textId="77777777" w:rsidR="00CD4BFA" w:rsidRPr="00C41167" w:rsidRDefault="00CD4BFA" w:rsidP="00804739">
      <w:pPr>
        <w:pStyle w:val="Ttulo1"/>
        <w:keepNext w:val="0"/>
        <w:widowControl w:val="0"/>
        <w:numPr>
          <w:ilvl w:val="0"/>
          <w:numId w:val="38"/>
        </w:numPr>
        <w:tabs>
          <w:tab w:val="left" w:pos="350"/>
        </w:tabs>
        <w:suppressAutoHyphens w:val="0"/>
        <w:autoSpaceDE w:val="0"/>
        <w:autoSpaceDN w:val="0"/>
        <w:spacing w:before="238"/>
        <w:jc w:val="both"/>
        <w:rPr>
          <w:sz w:val="22"/>
          <w:szCs w:val="22"/>
        </w:rPr>
      </w:pPr>
      <w:r w:rsidRPr="00C41167">
        <w:rPr>
          <w:sz w:val="22"/>
          <w:szCs w:val="22"/>
        </w:rPr>
        <w:t>CLÁUSULA</w:t>
      </w:r>
      <w:r w:rsidRPr="00C41167">
        <w:rPr>
          <w:spacing w:val="-4"/>
          <w:sz w:val="22"/>
          <w:szCs w:val="22"/>
        </w:rPr>
        <w:t xml:space="preserve"> </w:t>
      </w:r>
      <w:r w:rsidRPr="00C41167">
        <w:rPr>
          <w:sz w:val="22"/>
          <w:szCs w:val="22"/>
        </w:rPr>
        <w:t>OITAVA -</w:t>
      </w:r>
      <w:r w:rsidRPr="00C41167">
        <w:rPr>
          <w:spacing w:val="-4"/>
          <w:sz w:val="22"/>
          <w:szCs w:val="22"/>
        </w:rPr>
        <w:t xml:space="preserve"> </w:t>
      </w:r>
      <w:r w:rsidRPr="00C41167">
        <w:rPr>
          <w:sz w:val="22"/>
          <w:szCs w:val="22"/>
        </w:rPr>
        <w:t>DO</w:t>
      </w:r>
      <w:r w:rsidRPr="00C41167">
        <w:rPr>
          <w:spacing w:val="-2"/>
          <w:sz w:val="22"/>
          <w:szCs w:val="22"/>
        </w:rPr>
        <w:t xml:space="preserve"> </w:t>
      </w:r>
      <w:r w:rsidRPr="00C41167">
        <w:rPr>
          <w:sz w:val="22"/>
          <w:szCs w:val="22"/>
        </w:rPr>
        <w:t>REEQUILÍBRIO</w:t>
      </w:r>
      <w:r w:rsidRPr="00C41167">
        <w:rPr>
          <w:spacing w:val="-3"/>
          <w:sz w:val="22"/>
          <w:szCs w:val="22"/>
        </w:rPr>
        <w:t xml:space="preserve"> </w:t>
      </w:r>
      <w:r w:rsidRPr="00C41167">
        <w:rPr>
          <w:sz w:val="22"/>
          <w:szCs w:val="22"/>
        </w:rPr>
        <w:t>DE</w:t>
      </w:r>
      <w:r w:rsidRPr="00C41167">
        <w:rPr>
          <w:spacing w:val="-3"/>
          <w:sz w:val="22"/>
          <w:szCs w:val="22"/>
        </w:rPr>
        <w:t xml:space="preserve"> </w:t>
      </w:r>
      <w:r w:rsidRPr="00C41167">
        <w:rPr>
          <w:sz w:val="22"/>
          <w:szCs w:val="22"/>
        </w:rPr>
        <w:t>PREÇO</w:t>
      </w:r>
      <w:r w:rsidRPr="00C41167">
        <w:rPr>
          <w:spacing w:val="-3"/>
          <w:sz w:val="22"/>
          <w:szCs w:val="22"/>
        </w:rPr>
        <w:t xml:space="preserve"> </w:t>
      </w:r>
      <w:r w:rsidRPr="00C41167">
        <w:rPr>
          <w:sz w:val="22"/>
          <w:szCs w:val="22"/>
        </w:rPr>
        <w:t>(art.</w:t>
      </w:r>
      <w:r w:rsidRPr="00C41167">
        <w:rPr>
          <w:spacing w:val="-3"/>
          <w:sz w:val="22"/>
          <w:szCs w:val="22"/>
        </w:rPr>
        <w:t xml:space="preserve"> </w:t>
      </w:r>
      <w:r w:rsidRPr="00C41167">
        <w:rPr>
          <w:sz w:val="22"/>
          <w:szCs w:val="22"/>
        </w:rPr>
        <w:t>92,</w:t>
      </w:r>
      <w:r w:rsidRPr="00C41167">
        <w:rPr>
          <w:spacing w:val="-3"/>
          <w:sz w:val="22"/>
          <w:szCs w:val="22"/>
        </w:rPr>
        <w:t xml:space="preserve"> </w:t>
      </w:r>
      <w:r w:rsidRPr="00C41167">
        <w:rPr>
          <w:sz w:val="22"/>
          <w:szCs w:val="22"/>
        </w:rPr>
        <w:t>V da lei 14133/21)</w:t>
      </w:r>
    </w:p>
    <w:p w14:paraId="16BF8283" w14:textId="77777777" w:rsidR="00CD4BFA" w:rsidRPr="00C41167" w:rsidRDefault="00CD4BFA" w:rsidP="00804739">
      <w:pPr>
        <w:pStyle w:val="PargrafodaLista"/>
        <w:widowControl w:val="0"/>
        <w:numPr>
          <w:ilvl w:val="1"/>
          <w:numId w:val="38"/>
        </w:numPr>
        <w:tabs>
          <w:tab w:val="left" w:pos="524"/>
        </w:tabs>
        <w:suppressAutoHyphens w:val="0"/>
        <w:autoSpaceDE w:val="0"/>
        <w:autoSpaceDN w:val="0"/>
        <w:spacing w:before="240"/>
        <w:ind w:right="143" w:firstLine="0"/>
        <w:jc w:val="both"/>
        <w:rPr>
          <w:rFonts w:ascii="Arial" w:hAnsi="Arial" w:cs="Arial"/>
          <w:sz w:val="22"/>
          <w:szCs w:val="22"/>
        </w:rPr>
      </w:pPr>
      <w:r w:rsidRPr="00C41167">
        <w:rPr>
          <w:rFonts w:ascii="Arial" w:hAnsi="Arial" w:cs="Arial"/>
          <w:sz w:val="22"/>
          <w:szCs w:val="22"/>
        </w:rPr>
        <w:t>Para os casos envolvendo compras, nos termos do art.124, inciso II, alínea “d”, da Lei nº.</w:t>
      </w:r>
      <w:r w:rsidRPr="00C41167">
        <w:rPr>
          <w:rFonts w:ascii="Arial" w:hAnsi="Arial" w:cs="Arial"/>
          <w:spacing w:val="1"/>
          <w:sz w:val="22"/>
          <w:szCs w:val="22"/>
        </w:rPr>
        <w:t xml:space="preserve"> </w:t>
      </w:r>
      <w:r w:rsidRPr="00C41167">
        <w:rPr>
          <w:rFonts w:ascii="Arial" w:hAnsi="Arial" w:cs="Arial"/>
          <w:sz w:val="22"/>
          <w:szCs w:val="22"/>
        </w:rPr>
        <w:t>14.133, de 2021, poderá o licitante solicitar o reequilíbrio financeiro inicial do contrato em caso</w:t>
      </w:r>
      <w:r w:rsidRPr="00C41167">
        <w:rPr>
          <w:rFonts w:ascii="Arial" w:hAnsi="Arial" w:cs="Arial"/>
          <w:spacing w:val="1"/>
          <w:sz w:val="22"/>
          <w:szCs w:val="22"/>
        </w:rPr>
        <w:t xml:space="preserve"> </w:t>
      </w:r>
      <w:r w:rsidRPr="00C41167">
        <w:rPr>
          <w:rFonts w:ascii="Arial" w:hAnsi="Arial" w:cs="Arial"/>
          <w:sz w:val="22"/>
          <w:szCs w:val="22"/>
        </w:rPr>
        <w:t>de força maior, caso fortuito ou fato do príncipe ou em decorrência de fatos imprevisíveis de</w:t>
      </w:r>
      <w:r w:rsidRPr="00C41167">
        <w:rPr>
          <w:rFonts w:ascii="Arial" w:hAnsi="Arial" w:cs="Arial"/>
          <w:spacing w:val="1"/>
          <w:sz w:val="22"/>
          <w:szCs w:val="22"/>
        </w:rPr>
        <w:t xml:space="preserve"> </w:t>
      </w:r>
      <w:r w:rsidRPr="00C41167">
        <w:rPr>
          <w:rFonts w:ascii="Arial" w:hAnsi="Arial" w:cs="Arial"/>
          <w:sz w:val="22"/>
          <w:szCs w:val="22"/>
        </w:rPr>
        <w:t>consequências</w:t>
      </w:r>
      <w:r w:rsidRPr="00C41167">
        <w:rPr>
          <w:rFonts w:ascii="Arial" w:hAnsi="Arial" w:cs="Arial"/>
          <w:spacing w:val="-2"/>
          <w:sz w:val="22"/>
          <w:szCs w:val="22"/>
        </w:rPr>
        <w:t xml:space="preserve"> </w:t>
      </w:r>
      <w:r w:rsidRPr="00C41167">
        <w:rPr>
          <w:rFonts w:ascii="Arial" w:hAnsi="Arial" w:cs="Arial"/>
          <w:sz w:val="22"/>
          <w:szCs w:val="22"/>
        </w:rPr>
        <w:t>incalculáveis, que</w:t>
      </w:r>
      <w:r w:rsidRPr="00C41167">
        <w:rPr>
          <w:rFonts w:ascii="Arial" w:hAnsi="Arial" w:cs="Arial"/>
          <w:spacing w:val="-2"/>
          <w:sz w:val="22"/>
          <w:szCs w:val="22"/>
        </w:rPr>
        <w:t xml:space="preserve"> </w:t>
      </w:r>
      <w:r w:rsidRPr="00C41167">
        <w:rPr>
          <w:rFonts w:ascii="Arial" w:hAnsi="Arial" w:cs="Arial"/>
          <w:sz w:val="22"/>
          <w:szCs w:val="22"/>
        </w:rPr>
        <w:t>inviabilizem</w:t>
      </w:r>
      <w:r w:rsidRPr="00C41167">
        <w:rPr>
          <w:rFonts w:ascii="Arial" w:hAnsi="Arial" w:cs="Arial"/>
          <w:spacing w:val="-1"/>
          <w:sz w:val="22"/>
          <w:szCs w:val="22"/>
        </w:rPr>
        <w:t xml:space="preserve"> </w:t>
      </w:r>
      <w:r w:rsidRPr="00C41167">
        <w:rPr>
          <w:rFonts w:ascii="Arial" w:hAnsi="Arial" w:cs="Arial"/>
          <w:sz w:val="22"/>
          <w:szCs w:val="22"/>
        </w:rPr>
        <w:t>a execução</w:t>
      </w:r>
      <w:r w:rsidRPr="00C41167">
        <w:rPr>
          <w:rFonts w:ascii="Arial" w:hAnsi="Arial" w:cs="Arial"/>
          <w:spacing w:val="-1"/>
          <w:sz w:val="22"/>
          <w:szCs w:val="22"/>
        </w:rPr>
        <w:t xml:space="preserve"> </w:t>
      </w:r>
      <w:r w:rsidRPr="00C41167">
        <w:rPr>
          <w:rFonts w:ascii="Arial" w:hAnsi="Arial" w:cs="Arial"/>
          <w:sz w:val="22"/>
          <w:szCs w:val="22"/>
        </w:rPr>
        <w:t>do contrato</w:t>
      </w:r>
      <w:r w:rsidRPr="00C41167">
        <w:rPr>
          <w:rFonts w:ascii="Arial" w:hAnsi="Arial" w:cs="Arial"/>
          <w:spacing w:val="-1"/>
          <w:sz w:val="22"/>
          <w:szCs w:val="22"/>
        </w:rPr>
        <w:t xml:space="preserve"> </w:t>
      </w:r>
      <w:r w:rsidRPr="00C41167">
        <w:rPr>
          <w:rFonts w:ascii="Arial" w:hAnsi="Arial" w:cs="Arial"/>
          <w:sz w:val="22"/>
          <w:szCs w:val="22"/>
        </w:rPr>
        <w:t>tal</w:t>
      </w:r>
      <w:r w:rsidRPr="00C41167">
        <w:rPr>
          <w:rFonts w:ascii="Arial" w:hAnsi="Arial" w:cs="Arial"/>
          <w:spacing w:val="-2"/>
          <w:sz w:val="22"/>
          <w:szCs w:val="22"/>
        </w:rPr>
        <w:t xml:space="preserve"> </w:t>
      </w:r>
      <w:r w:rsidRPr="00C41167">
        <w:rPr>
          <w:rFonts w:ascii="Arial" w:hAnsi="Arial" w:cs="Arial"/>
          <w:sz w:val="22"/>
          <w:szCs w:val="22"/>
        </w:rPr>
        <w:t>como pactuado.</w:t>
      </w:r>
    </w:p>
    <w:p w14:paraId="4BFEA971" w14:textId="77777777" w:rsidR="00CD4BFA" w:rsidRPr="00C41167" w:rsidRDefault="00CD4BFA" w:rsidP="00804739">
      <w:pPr>
        <w:pStyle w:val="PargrafodaLista"/>
        <w:widowControl w:val="0"/>
        <w:numPr>
          <w:ilvl w:val="1"/>
          <w:numId w:val="38"/>
        </w:numPr>
        <w:tabs>
          <w:tab w:val="left" w:pos="491"/>
        </w:tabs>
        <w:suppressAutoHyphens w:val="0"/>
        <w:autoSpaceDE w:val="0"/>
        <w:autoSpaceDN w:val="0"/>
        <w:spacing w:before="241"/>
        <w:ind w:right="143" w:firstLine="0"/>
        <w:jc w:val="both"/>
        <w:rPr>
          <w:rFonts w:ascii="Arial" w:hAnsi="Arial" w:cs="Arial"/>
          <w:sz w:val="22"/>
          <w:szCs w:val="22"/>
        </w:rPr>
      </w:pPr>
      <w:r w:rsidRPr="00C41167">
        <w:rPr>
          <w:rFonts w:ascii="Arial" w:hAnsi="Arial" w:cs="Arial"/>
          <w:sz w:val="22"/>
          <w:szCs w:val="22"/>
        </w:rPr>
        <w:t>Para</w:t>
      </w:r>
      <w:r w:rsidRPr="00C41167">
        <w:rPr>
          <w:rFonts w:ascii="Arial" w:hAnsi="Arial" w:cs="Arial"/>
          <w:spacing w:val="-7"/>
          <w:sz w:val="22"/>
          <w:szCs w:val="22"/>
        </w:rPr>
        <w:t xml:space="preserve"> </w:t>
      </w:r>
      <w:r w:rsidRPr="00C41167">
        <w:rPr>
          <w:rFonts w:ascii="Arial" w:hAnsi="Arial" w:cs="Arial"/>
          <w:sz w:val="22"/>
          <w:szCs w:val="22"/>
        </w:rPr>
        <w:t>a</w:t>
      </w:r>
      <w:r w:rsidRPr="00C41167">
        <w:rPr>
          <w:rFonts w:ascii="Arial" w:hAnsi="Arial" w:cs="Arial"/>
          <w:spacing w:val="-7"/>
          <w:sz w:val="22"/>
          <w:szCs w:val="22"/>
        </w:rPr>
        <w:t xml:space="preserve"> </w:t>
      </w:r>
      <w:r w:rsidRPr="00C41167">
        <w:rPr>
          <w:rFonts w:ascii="Arial" w:hAnsi="Arial" w:cs="Arial"/>
          <w:sz w:val="22"/>
          <w:szCs w:val="22"/>
        </w:rPr>
        <w:t>solicitação</w:t>
      </w:r>
      <w:r w:rsidRPr="00C41167">
        <w:rPr>
          <w:rFonts w:ascii="Arial" w:hAnsi="Arial" w:cs="Arial"/>
          <w:spacing w:val="-7"/>
          <w:sz w:val="22"/>
          <w:szCs w:val="22"/>
        </w:rPr>
        <w:t xml:space="preserve"> </w:t>
      </w:r>
      <w:r w:rsidRPr="00C41167">
        <w:rPr>
          <w:rFonts w:ascii="Arial" w:hAnsi="Arial" w:cs="Arial"/>
          <w:sz w:val="22"/>
          <w:szCs w:val="22"/>
        </w:rPr>
        <w:t>do</w:t>
      </w:r>
      <w:r w:rsidRPr="00C41167">
        <w:rPr>
          <w:rFonts w:ascii="Arial" w:hAnsi="Arial" w:cs="Arial"/>
          <w:spacing w:val="-9"/>
          <w:sz w:val="22"/>
          <w:szCs w:val="22"/>
        </w:rPr>
        <w:t xml:space="preserve"> </w:t>
      </w:r>
      <w:r w:rsidRPr="00C41167">
        <w:rPr>
          <w:rFonts w:ascii="Arial" w:hAnsi="Arial" w:cs="Arial"/>
          <w:sz w:val="22"/>
          <w:szCs w:val="22"/>
        </w:rPr>
        <w:t>reequilíbrio</w:t>
      </w:r>
      <w:r w:rsidRPr="00C41167">
        <w:rPr>
          <w:rFonts w:ascii="Arial" w:hAnsi="Arial" w:cs="Arial"/>
          <w:spacing w:val="-7"/>
          <w:sz w:val="22"/>
          <w:szCs w:val="22"/>
        </w:rPr>
        <w:t xml:space="preserve"> </w:t>
      </w:r>
      <w:r w:rsidRPr="00C41167">
        <w:rPr>
          <w:rFonts w:ascii="Arial" w:hAnsi="Arial" w:cs="Arial"/>
          <w:sz w:val="22"/>
          <w:szCs w:val="22"/>
        </w:rPr>
        <w:t>de</w:t>
      </w:r>
      <w:r w:rsidRPr="00C41167">
        <w:rPr>
          <w:rFonts w:ascii="Arial" w:hAnsi="Arial" w:cs="Arial"/>
          <w:spacing w:val="-8"/>
          <w:sz w:val="22"/>
          <w:szCs w:val="22"/>
        </w:rPr>
        <w:t xml:space="preserve"> </w:t>
      </w:r>
      <w:r w:rsidRPr="00C41167">
        <w:rPr>
          <w:rFonts w:ascii="Arial" w:hAnsi="Arial" w:cs="Arial"/>
          <w:sz w:val="22"/>
          <w:szCs w:val="22"/>
        </w:rPr>
        <w:t>preço</w:t>
      </w:r>
      <w:r w:rsidRPr="00C41167">
        <w:rPr>
          <w:rFonts w:ascii="Arial" w:hAnsi="Arial" w:cs="Arial"/>
          <w:spacing w:val="-6"/>
          <w:sz w:val="22"/>
          <w:szCs w:val="22"/>
        </w:rPr>
        <w:t xml:space="preserve"> </w:t>
      </w:r>
      <w:r w:rsidRPr="00C41167">
        <w:rPr>
          <w:rFonts w:ascii="Arial" w:hAnsi="Arial" w:cs="Arial"/>
          <w:sz w:val="22"/>
          <w:szCs w:val="22"/>
        </w:rPr>
        <w:t>o</w:t>
      </w:r>
      <w:r w:rsidRPr="00C41167">
        <w:rPr>
          <w:rFonts w:ascii="Arial" w:hAnsi="Arial" w:cs="Arial"/>
          <w:spacing w:val="-7"/>
          <w:sz w:val="22"/>
          <w:szCs w:val="22"/>
        </w:rPr>
        <w:t xml:space="preserve"> </w:t>
      </w:r>
      <w:r w:rsidRPr="00C41167">
        <w:rPr>
          <w:rFonts w:ascii="Arial" w:hAnsi="Arial" w:cs="Arial"/>
          <w:sz w:val="22"/>
          <w:szCs w:val="22"/>
        </w:rPr>
        <w:t>licitante</w:t>
      </w:r>
      <w:r w:rsidRPr="00C41167">
        <w:rPr>
          <w:rFonts w:ascii="Arial" w:hAnsi="Arial" w:cs="Arial"/>
          <w:spacing w:val="-8"/>
          <w:sz w:val="22"/>
          <w:szCs w:val="22"/>
        </w:rPr>
        <w:t xml:space="preserve"> </w:t>
      </w:r>
      <w:r w:rsidRPr="00C41167">
        <w:rPr>
          <w:rFonts w:ascii="Arial" w:hAnsi="Arial" w:cs="Arial"/>
          <w:sz w:val="22"/>
          <w:szCs w:val="22"/>
        </w:rPr>
        <w:t>deverá</w:t>
      </w:r>
      <w:r w:rsidRPr="00C41167">
        <w:rPr>
          <w:rFonts w:ascii="Arial" w:hAnsi="Arial" w:cs="Arial"/>
          <w:spacing w:val="-6"/>
          <w:sz w:val="22"/>
          <w:szCs w:val="22"/>
        </w:rPr>
        <w:t xml:space="preserve"> </w:t>
      </w:r>
      <w:r w:rsidRPr="00C41167">
        <w:rPr>
          <w:rFonts w:ascii="Arial" w:hAnsi="Arial" w:cs="Arial"/>
          <w:sz w:val="22"/>
          <w:szCs w:val="22"/>
        </w:rPr>
        <w:t>encaminhar</w:t>
      </w:r>
      <w:r w:rsidRPr="00C41167">
        <w:rPr>
          <w:rFonts w:ascii="Arial" w:hAnsi="Arial" w:cs="Arial"/>
          <w:spacing w:val="-7"/>
          <w:sz w:val="22"/>
          <w:szCs w:val="22"/>
        </w:rPr>
        <w:t xml:space="preserve"> </w:t>
      </w:r>
      <w:r w:rsidRPr="00C41167">
        <w:rPr>
          <w:rFonts w:ascii="Arial" w:hAnsi="Arial" w:cs="Arial"/>
          <w:sz w:val="22"/>
          <w:szCs w:val="22"/>
        </w:rPr>
        <w:t>a</w:t>
      </w:r>
      <w:r w:rsidRPr="00C41167">
        <w:rPr>
          <w:rFonts w:ascii="Arial" w:hAnsi="Arial" w:cs="Arial"/>
          <w:spacing w:val="-7"/>
          <w:sz w:val="22"/>
          <w:szCs w:val="22"/>
        </w:rPr>
        <w:t xml:space="preserve"> </w:t>
      </w:r>
      <w:r w:rsidRPr="00C41167">
        <w:rPr>
          <w:rFonts w:ascii="Arial" w:hAnsi="Arial" w:cs="Arial"/>
          <w:sz w:val="22"/>
          <w:szCs w:val="22"/>
        </w:rPr>
        <w:lastRenderedPageBreak/>
        <w:t>solicitação</w:t>
      </w:r>
      <w:r w:rsidRPr="00C41167">
        <w:rPr>
          <w:rFonts w:ascii="Arial" w:hAnsi="Arial" w:cs="Arial"/>
          <w:spacing w:val="-6"/>
          <w:sz w:val="22"/>
          <w:szCs w:val="22"/>
        </w:rPr>
        <w:t xml:space="preserve"> </w:t>
      </w:r>
      <w:r w:rsidRPr="00C41167">
        <w:rPr>
          <w:rFonts w:ascii="Arial" w:hAnsi="Arial" w:cs="Arial"/>
          <w:sz w:val="22"/>
          <w:szCs w:val="22"/>
        </w:rPr>
        <w:t>dirigida</w:t>
      </w:r>
      <w:r w:rsidRPr="00C41167">
        <w:rPr>
          <w:rFonts w:ascii="Arial" w:hAnsi="Arial" w:cs="Arial"/>
          <w:spacing w:val="-58"/>
          <w:sz w:val="22"/>
          <w:szCs w:val="22"/>
        </w:rPr>
        <w:t xml:space="preserve"> </w:t>
      </w:r>
      <w:r w:rsidRPr="00C41167">
        <w:rPr>
          <w:rFonts w:ascii="Arial" w:hAnsi="Arial" w:cs="Arial"/>
          <w:sz w:val="22"/>
          <w:szCs w:val="22"/>
        </w:rPr>
        <w:t>ao</w:t>
      </w:r>
      <w:r w:rsidRPr="00C41167">
        <w:rPr>
          <w:rFonts w:ascii="Arial" w:hAnsi="Arial" w:cs="Arial"/>
          <w:spacing w:val="-1"/>
          <w:sz w:val="22"/>
          <w:szCs w:val="22"/>
        </w:rPr>
        <w:t xml:space="preserve"> </w:t>
      </w:r>
      <w:r w:rsidRPr="00C41167">
        <w:rPr>
          <w:rFonts w:ascii="Arial" w:hAnsi="Arial" w:cs="Arial"/>
          <w:sz w:val="22"/>
          <w:szCs w:val="22"/>
        </w:rPr>
        <w:t>setor</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licitação com</w:t>
      </w:r>
      <w:r w:rsidRPr="00C41167">
        <w:rPr>
          <w:rFonts w:ascii="Arial" w:hAnsi="Arial" w:cs="Arial"/>
          <w:spacing w:val="-1"/>
          <w:sz w:val="22"/>
          <w:szCs w:val="22"/>
        </w:rPr>
        <w:t xml:space="preserve"> </w:t>
      </w:r>
      <w:r w:rsidRPr="00C41167">
        <w:rPr>
          <w:rFonts w:ascii="Arial" w:hAnsi="Arial" w:cs="Arial"/>
          <w:sz w:val="22"/>
          <w:szCs w:val="22"/>
        </w:rPr>
        <w:t>a seguinte</w:t>
      </w:r>
      <w:r w:rsidRPr="00C41167">
        <w:rPr>
          <w:rFonts w:ascii="Arial" w:hAnsi="Arial" w:cs="Arial"/>
          <w:spacing w:val="-1"/>
          <w:sz w:val="22"/>
          <w:szCs w:val="22"/>
        </w:rPr>
        <w:t xml:space="preserve"> </w:t>
      </w:r>
      <w:r w:rsidRPr="00C41167">
        <w:rPr>
          <w:rFonts w:ascii="Arial" w:hAnsi="Arial" w:cs="Arial"/>
          <w:sz w:val="22"/>
          <w:szCs w:val="22"/>
        </w:rPr>
        <w:t>documentação:</w:t>
      </w:r>
    </w:p>
    <w:p w14:paraId="03B72354" w14:textId="77777777" w:rsidR="00CD4BFA" w:rsidRPr="00C41167" w:rsidRDefault="00CD4BFA" w:rsidP="00804739">
      <w:pPr>
        <w:pStyle w:val="PargrafodaLista"/>
        <w:widowControl w:val="0"/>
        <w:numPr>
          <w:ilvl w:val="0"/>
          <w:numId w:val="41"/>
        </w:numPr>
        <w:tabs>
          <w:tab w:val="left" w:pos="364"/>
        </w:tabs>
        <w:suppressAutoHyphens w:val="0"/>
        <w:autoSpaceDE w:val="0"/>
        <w:autoSpaceDN w:val="0"/>
        <w:spacing w:before="241"/>
        <w:ind w:right="141" w:firstLine="0"/>
        <w:jc w:val="both"/>
        <w:rPr>
          <w:rFonts w:ascii="Arial" w:hAnsi="Arial" w:cs="Arial"/>
          <w:sz w:val="22"/>
          <w:szCs w:val="22"/>
        </w:rPr>
      </w:pPr>
      <w:r w:rsidRPr="00C41167">
        <w:rPr>
          <w:rFonts w:ascii="Arial" w:hAnsi="Arial" w:cs="Arial"/>
          <w:sz w:val="22"/>
          <w:szCs w:val="22"/>
        </w:rPr>
        <w:t>requerimento com solicitação do reequilíbrio de preço apresentando a justificativa para a</w:t>
      </w:r>
      <w:r w:rsidRPr="00C41167">
        <w:rPr>
          <w:rFonts w:ascii="Arial" w:hAnsi="Arial" w:cs="Arial"/>
          <w:spacing w:val="1"/>
          <w:sz w:val="22"/>
          <w:szCs w:val="22"/>
        </w:rPr>
        <w:t xml:space="preserve"> </w:t>
      </w:r>
      <w:r w:rsidRPr="00C41167">
        <w:rPr>
          <w:rFonts w:ascii="Arial" w:hAnsi="Arial" w:cs="Arial"/>
          <w:sz w:val="22"/>
          <w:szCs w:val="22"/>
        </w:rPr>
        <w:t>solicitação,</w:t>
      </w:r>
      <w:r w:rsidRPr="00C41167">
        <w:rPr>
          <w:rFonts w:ascii="Arial" w:hAnsi="Arial" w:cs="Arial"/>
          <w:spacing w:val="-4"/>
          <w:sz w:val="22"/>
          <w:szCs w:val="22"/>
        </w:rPr>
        <w:t xml:space="preserve"> </w:t>
      </w:r>
      <w:r w:rsidRPr="00C41167">
        <w:rPr>
          <w:rFonts w:ascii="Arial" w:hAnsi="Arial" w:cs="Arial"/>
          <w:sz w:val="22"/>
          <w:szCs w:val="22"/>
        </w:rPr>
        <w:t>devendo</w:t>
      </w:r>
      <w:r w:rsidRPr="00C41167">
        <w:rPr>
          <w:rFonts w:ascii="Arial" w:hAnsi="Arial" w:cs="Arial"/>
          <w:spacing w:val="-4"/>
          <w:sz w:val="22"/>
          <w:szCs w:val="22"/>
        </w:rPr>
        <w:t xml:space="preserve"> </w:t>
      </w:r>
      <w:r w:rsidRPr="00C41167">
        <w:rPr>
          <w:rFonts w:ascii="Arial" w:hAnsi="Arial" w:cs="Arial"/>
          <w:sz w:val="22"/>
          <w:szCs w:val="22"/>
        </w:rPr>
        <w:t>constar</w:t>
      </w:r>
      <w:r w:rsidRPr="00C41167">
        <w:rPr>
          <w:rFonts w:ascii="Arial" w:hAnsi="Arial" w:cs="Arial"/>
          <w:spacing w:val="-4"/>
          <w:sz w:val="22"/>
          <w:szCs w:val="22"/>
        </w:rPr>
        <w:t xml:space="preserve"> </w:t>
      </w:r>
      <w:r w:rsidRPr="00C41167">
        <w:rPr>
          <w:rFonts w:ascii="Arial" w:hAnsi="Arial" w:cs="Arial"/>
          <w:sz w:val="22"/>
          <w:szCs w:val="22"/>
        </w:rPr>
        <w:t>no</w:t>
      </w:r>
      <w:r w:rsidRPr="00C41167">
        <w:rPr>
          <w:rFonts w:ascii="Arial" w:hAnsi="Arial" w:cs="Arial"/>
          <w:spacing w:val="-3"/>
          <w:sz w:val="22"/>
          <w:szCs w:val="22"/>
        </w:rPr>
        <w:t xml:space="preserve"> </w:t>
      </w:r>
      <w:r w:rsidRPr="00C41167">
        <w:rPr>
          <w:rFonts w:ascii="Arial" w:hAnsi="Arial" w:cs="Arial"/>
          <w:sz w:val="22"/>
          <w:szCs w:val="22"/>
        </w:rPr>
        <w:t>requerimento</w:t>
      </w:r>
      <w:r w:rsidRPr="00C41167">
        <w:rPr>
          <w:rFonts w:ascii="Arial" w:hAnsi="Arial" w:cs="Arial"/>
          <w:spacing w:val="-5"/>
          <w:sz w:val="22"/>
          <w:szCs w:val="22"/>
        </w:rPr>
        <w:t xml:space="preserve"> </w:t>
      </w:r>
      <w:r w:rsidRPr="00C41167">
        <w:rPr>
          <w:rFonts w:ascii="Arial" w:hAnsi="Arial" w:cs="Arial"/>
          <w:sz w:val="22"/>
          <w:szCs w:val="22"/>
        </w:rPr>
        <w:t>a</w:t>
      </w:r>
      <w:r w:rsidRPr="00C41167">
        <w:rPr>
          <w:rFonts w:ascii="Arial" w:hAnsi="Arial" w:cs="Arial"/>
          <w:spacing w:val="-4"/>
          <w:sz w:val="22"/>
          <w:szCs w:val="22"/>
        </w:rPr>
        <w:t xml:space="preserve"> </w:t>
      </w:r>
      <w:r w:rsidRPr="00C41167">
        <w:rPr>
          <w:rFonts w:ascii="Arial" w:hAnsi="Arial" w:cs="Arial"/>
          <w:sz w:val="22"/>
          <w:szCs w:val="22"/>
        </w:rPr>
        <w:t>metodologia</w:t>
      </w:r>
      <w:r w:rsidRPr="00C41167">
        <w:rPr>
          <w:rFonts w:ascii="Arial" w:hAnsi="Arial" w:cs="Arial"/>
          <w:spacing w:val="-4"/>
          <w:sz w:val="22"/>
          <w:szCs w:val="22"/>
        </w:rPr>
        <w:t xml:space="preserve"> </w:t>
      </w:r>
      <w:r w:rsidRPr="00C41167">
        <w:rPr>
          <w:rFonts w:ascii="Arial" w:hAnsi="Arial" w:cs="Arial"/>
          <w:sz w:val="22"/>
          <w:szCs w:val="22"/>
        </w:rPr>
        <w:t>do</w:t>
      </w:r>
      <w:r w:rsidRPr="00C41167">
        <w:rPr>
          <w:rFonts w:ascii="Arial" w:hAnsi="Arial" w:cs="Arial"/>
          <w:spacing w:val="-3"/>
          <w:sz w:val="22"/>
          <w:szCs w:val="22"/>
        </w:rPr>
        <w:t xml:space="preserve"> </w:t>
      </w:r>
      <w:r w:rsidRPr="00C41167">
        <w:rPr>
          <w:rFonts w:ascii="Arial" w:hAnsi="Arial" w:cs="Arial"/>
          <w:sz w:val="22"/>
          <w:szCs w:val="22"/>
        </w:rPr>
        <w:t>cálculo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3"/>
          <w:sz w:val="22"/>
          <w:szCs w:val="22"/>
        </w:rPr>
        <w:t xml:space="preserve"> </w:t>
      </w:r>
      <w:r w:rsidRPr="00C41167">
        <w:rPr>
          <w:rFonts w:ascii="Arial" w:hAnsi="Arial" w:cs="Arial"/>
          <w:sz w:val="22"/>
          <w:szCs w:val="22"/>
        </w:rPr>
        <w:t>reequilíbrio</w:t>
      </w:r>
      <w:r w:rsidRPr="00C41167">
        <w:rPr>
          <w:rFonts w:ascii="Arial" w:hAnsi="Arial" w:cs="Arial"/>
          <w:spacing w:val="-4"/>
          <w:sz w:val="22"/>
          <w:szCs w:val="22"/>
        </w:rPr>
        <w:t xml:space="preserve"> </w:t>
      </w:r>
      <w:r w:rsidRPr="00C41167">
        <w:rPr>
          <w:rFonts w:ascii="Arial" w:hAnsi="Arial" w:cs="Arial"/>
          <w:sz w:val="22"/>
          <w:szCs w:val="22"/>
        </w:rPr>
        <w:t>de</w:t>
      </w:r>
      <w:r w:rsidRPr="00C41167">
        <w:rPr>
          <w:rFonts w:ascii="Arial" w:hAnsi="Arial" w:cs="Arial"/>
          <w:spacing w:val="-4"/>
          <w:sz w:val="22"/>
          <w:szCs w:val="22"/>
        </w:rPr>
        <w:t xml:space="preserve"> </w:t>
      </w:r>
      <w:r w:rsidRPr="00C41167">
        <w:rPr>
          <w:rFonts w:ascii="Arial" w:hAnsi="Arial" w:cs="Arial"/>
          <w:sz w:val="22"/>
          <w:szCs w:val="22"/>
        </w:rPr>
        <w:t>preço</w:t>
      </w:r>
      <w:r w:rsidRPr="00C41167">
        <w:rPr>
          <w:rFonts w:ascii="Arial" w:hAnsi="Arial" w:cs="Arial"/>
          <w:spacing w:val="-58"/>
          <w:sz w:val="22"/>
          <w:szCs w:val="22"/>
        </w:rPr>
        <w:t xml:space="preserve"> </w:t>
      </w:r>
      <w:r w:rsidRPr="00C41167">
        <w:rPr>
          <w:rFonts w:ascii="Arial" w:hAnsi="Arial" w:cs="Arial"/>
          <w:sz w:val="22"/>
          <w:szCs w:val="22"/>
        </w:rPr>
        <w:t>e</w:t>
      </w:r>
      <w:r w:rsidRPr="00C41167">
        <w:rPr>
          <w:rFonts w:ascii="Arial" w:hAnsi="Arial" w:cs="Arial"/>
          <w:spacing w:val="-9"/>
          <w:sz w:val="22"/>
          <w:szCs w:val="22"/>
        </w:rPr>
        <w:t xml:space="preserve"> </w:t>
      </w:r>
      <w:r w:rsidRPr="00C41167">
        <w:rPr>
          <w:rFonts w:ascii="Arial" w:hAnsi="Arial" w:cs="Arial"/>
          <w:sz w:val="22"/>
          <w:szCs w:val="22"/>
        </w:rPr>
        <w:t>o</w:t>
      </w:r>
      <w:r w:rsidRPr="00C41167">
        <w:rPr>
          <w:rFonts w:ascii="Arial" w:hAnsi="Arial" w:cs="Arial"/>
          <w:spacing w:val="-9"/>
          <w:sz w:val="22"/>
          <w:szCs w:val="22"/>
        </w:rPr>
        <w:t xml:space="preserve"> </w:t>
      </w:r>
      <w:r w:rsidRPr="00C41167">
        <w:rPr>
          <w:rFonts w:ascii="Arial" w:hAnsi="Arial" w:cs="Arial"/>
          <w:sz w:val="22"/>
          <w:szCs w:val="22"/>
        </w:rPr>
        <w:t>percentual</w:t>
      </w:r>
      <w:r w:rsidRPr="00C41167">
        <w:rPr>
          <w:rFonts w:ascii="Arial" w:hAnsi="Arial" w:cs="Arial"/>
          <w:spacing w:val="-9"/>
          <w:sz w:val="22"/>
          <w:szCs w:val="22"/>
        </w:rPr>
        <w:t xml:space="preserve"> </w:t>
      </w:r>
      <w:r w:rsidRPr="00C41167">
        <w:rPr>
          <w:rFonts w:ascii="Arial" w:hAnsi="Arial" w:cs="Arial"/>
          <w:sz w:val="22"/>
          <w:szCs w:val="22"/>
        </w:rPr>
        <w:t>de</w:t>
      </w:r>
      <w:r w:rsidRPr="00C41167">
        <w:rPr>
          <w:rFonts w:ascii="Arial" w:hAnsi="Arial" w:cs="Arial"/>
          <w:spacing w:val="-10"/>
          <w:sz w:val="22"/>
          <w:szCs w:val="22"/>
        </w:rPr>
        <w:t xml:space="preserve"> </w:t>
      </w:r>
      <w:r w:rsidRPr="00C41167">
        <w:rPr>
          <w:rFonts w:ascii="Arial" w:hAnsi="Arial" w:cs="Arial"/>
          <w:sz w:val="22"/>
          <w:szCs w:val="22"/>
        </w:rPr>
        <w:t>reequilíbrio</w:t>
      </w:r>
      <w:r w:rsidRPr="00C41167">
        <w:rPr>
          <w:rFonts w:ascii="Arial" w:hAnsi="Arial" w:cs="Arial"/>
          <w:spacing w:val="-9"/>
          <w:sz w:val="22"/>
          <w:szCs w:val="22"/>
        </w:rPr>
        <w:t xml:space="preserve"> </w:t>
      </w:r>
      <w:r w:rsidRPr="00C41167">
        <w:rPr>
          <w:rFonts w:ascii="Arial" w:hAnsi="Arial" w:cs="Arial"/>
          <w:sz w:val="22"/>
          <w:szCs w:val="22"/>
        </w:rPr>
        <w:t>proposto,</w:t>
      </w:r>
      <w:r w:rsidRPr="00C41167">
        <w:rPr>
          <w:rFonts w:ascii="Arial" w:hAnsi="Arial" w:cs="Arial"/>
          <w:spacing w:val="-9"/>
          <w:sz w:val="22"/>
          <w:szCs w:val="22"/>
        </w:rPr>
        <w:t xml:space="preserve"> </w:t>
      </w:r>
      <w:r w:rsidRPr="00C41167">
        <w:rPr>
          <w:rFonts w:ascii="Arial" w:hAnsi="Arial" w:cs="Arial"/>
          <w:sz w:val="22"/>
          <w:szCs w:val="22"/>
        </w:rPr>
        <w:t>sob</w:t>
      </w:r>
      <w:r w:rsidRPr="00C41167">
        <w:rPr>
          <w:rFonts w:ascii="Arial" w:hAnsi="Arial" w:cs="Arial"/>
          <w:spacing w:val="-9"/>
          <w:sz w:val="22"/>
          <w:szCs w:val="22"/>
        </w:rPr>
        <w:t xml:space="preserve"> </w:t>
      </w:r>
      <w:r w:rsidRPr="00C41167">
        <w:rPr>
          <w:rFonts w:ascii="Arial" w:hAnsi="Arial" w:cs="Arial"/>
          <w:sz w:val="22"/>
          <w:szCs w:val="22"/>
        </w:rPr>
        <w:t>pena</w:t>
      </w:r>
      <w:r w:rsidRPr="00C41167">
        <w:rPr>
          <w:rFonts w:ascii="Arial" w:hAnsi="Arial" w:cs="Arial"/>
          <w:spacing w:val="-11"/>
          <w:sz w:val="22"/>
          <w:szCs w:val="22"/>
        </w:rPr>
        <w:t xml:space="preserve"> </w:t>
      </w:r>
      <w:r w:rsidRPr="00C41167">
        <w:rPr>
          <w:rFonts w:ascii="Arial" w:hAnsi="Arial" w:cs="Arial"/>
          <w:sz w:val="22"/>
          <w:szCs w:val="22"/>
        </w:rPr>
        <w:t>de</w:t>
      </w:r>
      <w:r w:rsidRPr="00C41167">
        <w:rPr>
          <w:rFonts w:ascii="Arial" w:hAnsi="Arial" w:cs="Arial"/>
          <w:spacing w:val="-10"/>
          <w:sz w:val="22"/>
          <w:szCs w:val="22"/>
        </w:rPr>
        <w:t xml:space="preserve"> </w:t>
      </w:r>
      <w:r w:rsidRPr="00C41167">
        <w:rPr>
          <w:rFonts w:ascii="Arial" w:hAnsi="Arial" w:cs="Arial"/>
          <w:sz w:val="22"/>
          <w:szCs w:val="22"/>
        </w:rPr>
        <w:t>inviabilidade</w:t>
      </w:r>
      <w:r w:rsidRPr="00C41167">
        <w:rPr>
          <w:rFonts w:ascii="Arial" w:hAnsi="Arial" w:cs="Arial"/>
          <w:spacing w:val="-9"/>
          <w:sz w:val="22"/>
          <w:szCs w:val="22"/>
        </w:rPr>
        <w:t xml:space="preserve"> </w:t>
      </w:r>
      <w:r w:rsidRPr="00C41167">
        <w:rPr>
          <w:rFonts w:ascii="Arial" w:hAnsi="Arial" w:cs="Arial"/>
          <w:sz w:val="22"/>
          <w:szCs w:val="22"/>
        </w:rPr>
        <w:t>técnica</w:t>
      </w:r>
      <w:r w:rsidRPr="00C41167">
        <w:rPr>
          <w:rFonts w:ascii="Arial" w:hAnsi="Arial" w:cs="Arial"/>
          <w:spacing w:val="-8"/>
          <w:sz w:val="22"/>
          <w:szCs w:val="22"/>
        </w:rPr>
        <w:t xml:space="preserve"> </w:t>
      </w:r>
      <w:r w:rsidRPr="00C41167">
        <w:rPr>
          <w:rFonts w:ascii="Arial" w:hAnsi="Arial" w:cs="Arial"/>
          <w:sz w:val="22"/>
          <w:szCs w:val="22"/>
        </w:rPr>
        <w:t>para</w:t>
      </w:r>
      <w:r w:rsidRPr="00C41167">
        <w:rPr>
          <w:rFonts w:ascii="Arial" w:hAnsi="Arial" w:cs="Arial"/>
          <w:spacing w:val="-11"/>
          <w:sz w:val="22"/>
          <w:szCs w:val="22"/>
        </w:rPr>
        <w:t xml:space="preserve"> </w:t>
      </w:r>
      <w:r w:rsidRPr="00C41167">
        <w:rPr>
          <w:rFonts w:ascii="Arial" w:hAnsi="Arial" w:cs="Arial"/>
          <w:sz w:val="22"/>
          <w:szCs w:val="22"/>
        </w:rPr>
        <w:t>análise</w:t>
      </w:r>
      <w:r w:rsidRPr="00C41167">
        <w:rPr>
          <w:rFonts w:ascii="Arial" w:hAnsi="Arial" w:cs="Arial"/>
          <w:spacing w:val="-10"/>
          <w:sz w:val="22"/>
          <w:szCs w:val="22"/>
        </w:rPr>
        <w:t xml:space="preserve"> </w:t>
      </w:r>
      <w:r w:rsidRPr="00C41167">
        <w:rPr>
          <w:rFonts w:ascii="Arial" w:hAnsi="Arial" w:cs="Arial"/>
          <w:sz w:val="22"/>
          <w:szCs w:val="22"/>
        </w:rPr>
        <w:t>do</w:t>
      </w:r>
      <w:r w:rsidRPr="00C41167">
        <w:rPr>
          <w:rFonts w:ascii="Arial" w:hAnsi="Arial" w:cs="Arial"/>
          <w:spacing w:val="-12"/>
          <w:sz w:val="22"/>
          <w:szCs w:val="22"/>
        </w:rPr>
        <w:t xml:space="preserve"> </w:t>
      </w:r>
      <w:r w:rsidRPr="00C41167">
        <w:rPr>
          <w:rFonts w:ascii="Arial" w:hAnsi="Arial" w:cs="Arial"/>
          <w:sz w:val="22"/>
          <w:szCs w:val="22"/>
        </w:rPr>
        <w:t>pedido;</w:t>
      </w:r>
    </w:p>
    <w:p w14:paraId="23D307BD" w14:textId="77777777" w:rsidR="00CD4BFA" w:rsidRPr="00C41167" w:rsidRDefault="00CD4BFA" w:rsidP="00804739">
      <w:pPr>
        <w:pStyle w:val="Ttulo1"/>
        <w:keepNext w:val="0"/>
        <w:widowControl w:val="0"/>
        <w:numPr>
          <w:ilvl w:val="0"/>
          <w:numId w:val="41"/>
        </w:numPr>
        <w:tabs>
          <w:tab w:val="left" w:pos="340"/>
        </w:tabs>
        <w:suppressAutoHyphens w:val="0"/>
        <w:autoSpaceDE w:val="0"/>
        <w:autoSpaceDN w:val="0"/>
        <w:spacing w:before="240"/>
        <w:ind w:left="339" w:hanging="238"/>
        <w:jc w:val="both"/>
        <w:rPr>
          <w:sz w:val="22"/>
          <w:szCs w:val="22"/>
        </w:rPr>
      </w:pPr>
      <w:r w:rsidRPr="00C41167">
        <w:rPr>
          <w:sz w:val="22"/>
          <w:szCs w:val="22"/>
        </w:rPr>
        <w:t>cópia</w:t>
      </w:r>
      <w:r w:rsidRPr="00C41167">
        <w:rPr>
          <w:spacing w:val="-2"/>
          <w:sz w:val="22"/>
          <w:szCs w:val="22"/>
        </w:rPr>
        <w:t xml:space="preserve"> </w:t>
      </w:r>
      <w:r w:rsidRPr="00C41167">
        <w:rPr>
          <w:sz w:val="22"/>
          <w:szCs w:val="22"/>
        </w:rPr>
        <w:t>de</w:t>
      </w:r>
      <w:r w:rsidRPr="00C41167">
        <w:rPr>
          <w:spacing w:val="-2"/>
          <w:sz w:val="22"/>
          <w:szCs w:val="22"/>
        </w:rPr>
        <w:t xml:space="preserve"> </w:t>
      </w:r>
      <w:r w:rsidRPr="00C41167">
        <w:rPr>
          <w:sz w:val="22"/>
          <w:szCs w:val="22"/>
        </w:rPr>
        <w:t>notas</w:t>
      </w:r>
      <w:r w:rsidRPr="00C41167">
        <w:rPr>
          <w:spacing w:val="-3"/>
          <w:sz w:val="22"/>
          <w:szCs w:val="22"/>
        </w:rPr>
        <w:t xml:space="preserve"> </w:t>
      </w:r>
      <w:r w:rsidRPr="00C41167">
        <w:rPr>
          <w:sz w:val="22"/>
          <w:szCs w:val="22"/>
        </w:rPr>
        <w:t>fiscais</w:t>
      </w:r>
      <w:r w:rsidRPr="00C41167">
        <w:rPr>
          <w:spacing w:val="-6"/>
          <w:sz w:val="22"/>
          <w:szCs w:val="22"/>
        </w:rPr>
        <w:t xml:space="preserve"> </w:t>
      </w:r>
      <w:r w:rsidRPr="00C41167">
        <w:rPr>
          <w:sz w:val="22"/>
          <w:szCs w:val="22"/>
        </w:rPr>
        <w:t>que</w:t>
      </w:r>
      <w:r w:rsidRPr="00C41167">
        <w:rPr>
          <w:spacing w:val="-1"/>
          <w:sz w:val="22"/>
          <w:szCs w:val="22"/>
        </w:rPr>
        <w:t xml:space="preserve"> </w:t>
      </w:r>
      <w:r w:rsidRPr="00C41167">
        <w:rPr>
          <w:sz w:val="22"/>
          <w:szCs w:val="22"/>
        </w:rPr>
        <w:t>comprove</w:t>
      </w:r>
      <w:r w:rsidRPr="00C41167">
        <w:rPr>
          <w:spacing w:val="-1"/>
          <w:sz w:val="22"/>
          <w:szCs w:val="22"/>
        </w:rPr>
        <w:t xml:space="preserve"> </w:t>
      </w:r>
      <w:r w:rsidRPr="00C41167">
        <w:rPr>
          <w:sz w:val="22"/>
          <w:szCs w:val="22"/>
        </w:rPr>
        <w:t>o</w:t>
      </w:r>
      <w:r w:rsidRPr="00C41167">
        <w:rPr>
          <w:spacing w:val="-3"/>
          <w:sz w:val="22"/>
          <w:szCs w:val="22"/>
        </w:rPr>
        <w:t xml:space="preserve"> </w:t>
      </w:r>
      <w:r w:rsidRPr="00C41167">
        <w:rPr>
          <w:sz w:val="22"/>
          <w:szCs w:val="22"/>
        </w:rPr>
        <w:t>aumento</w:t>
      </w:r>
      <w:r w:rsidRPr="00C41167">
        <w:rPr>
          <w:spacing w:val="-2"/>
          <w:sz w:val="22"/>
          <w:szCs w:val="22"/>
        </w:rPr>
        <w:t xml:space="preserve"> </w:t>
      </w:r>
      <w:r w:rsidRPr="00C41167">
        <w:rPr>
          <w:sz w:val="22"/>
          <w:szCs w:val="22"/>
        </w:rPr>
        <w:t>no</w:t>
      </w:r>
      <w:r w:rsidRPr="00C41167">
        <w:rPr>
          <w:spacing w:val="-3"/>
          <w:sz w:val="22"/>
          <w:szCs w:val="22"/>
        </w:rPr>
        <w:t xml:space="preserve"> </w:t>
      </w:r>
      <w:r w:rsidRPr="00C41167">
        <w:rPr>
          <w:sz w:val="22"/>
          <w:szCs w:val="22"/>
        </w:rPr>
        <w:t>preço</w:t>
      </w:r>
      <w:r w:rsidRPr="00C41167">
        <w:rPr>
          <w:spacing w:val="-3"/>
          <w:sz w:val="22"/>
          <w:szCs w:val="22"/>
        </w:rPr>
        <w:t xml:space="preserve"> </w:t>
      </w:r>
      <w:r w:rsidRPr="00C41167">
        <w:rPr>
          <w:sz w:val="22"/>
          <w:szCs w:val="22"/>
        </w:rPr>
        <w:t>de</w:t>
      </w:r>
      <w:r w:rsidRPr="00C41167">
        <w:rPr>
          <w:spacing w:val="-2"/>
          <w:sz w:val="22"/>
          <w:szCs w:val="22"/>
        </w:rPr>
        <w:t xml:space="preserve"> </w:t>
      </w:r>
      <w:r w:rsidRPr="00C41167">
        <w:rPr>
          <w:sz w:val="22"/>
          <w:szCs w:val="22"/>
        </w:rPr>
        <w:t>custo</w:t>
      </w:r>
      <w:r w:rsidRPr="00C41167">
        <w:rPr>
          <w:spacing w:val="-3"/>
          <w:sz w:val="22"/>
          <w:szCs w:val="22"/>
        </w:rPr>
        <w:t xml:space="preserve"> </w:t>
      </w:r>
      <w:r w:rsidRPr="00C41167">
        <w:rPr>
          <w:sz w:val="22"/>
          <w:szCs w:val="22"/>
        </w:rPr>
        <w:t>do</w:t>
      </w:r>
      <w:r w:rsidRPr="00C41167">
        <w:rPr>
          <w:spacing w:val="-3"/>
          <w:sz w:val="22"/>
          <w:szCs w:val="22"/>
        </w:rPr>
        <w:t xml:space="preserve"> </w:t>
      </w:r>
      <w:r w:rsidRPr="00C41167">
        <w:rPr>
          <w:sz w:val="22"/>
          <w:szCs w:val="22"/>
        </w:rPr>
        <w:t>item</w:t>
      </w:r>
      <w:r w:rsidRPr="00C41167">
        <w:rPr>
          <w:spacing w:val="-3"/>
          <w:sz w:val="22"/>
          <w:szCs w:val="22"/>
        </w:rPr>
        <w:t xml:space="preserve"> </w:t>
      </w:r>
      <w:r w:rsidRPr="00C41167">
        <w:rPr>
          <w:sz w:val="22"/>
          <w:szCs w:val="22"/>
        </w:rPr>
        <w:t>ou</w:t>
      </w:r>
      <w:r w:rsidRPr="00C41167">
        <w:rPr>
          <w:spacing w:val="-1"/>
          <w:sz w:val="22"/>
          <w:szCs w:val="22"/>
        </w:rPr>
        <w:t xml:space="preserve"> </w:t>
      </w:r>
      <w:r w:rsidRPr="00C41167">
        <w:rPr>
          <w:sz w:val="22"/>
          <w:szCs w:val="22"/>
        </w:rPr>
        <w:t>produto.</w:t>
      </w:r>
    </w:p>
    <w:p w14:paraId="71DC964E" w14:textId="77777777" w:rsidR="00CD4BFA" w:rsidRPr="00C41167" w:rsidRDefault="00CD4BFA" w:rsidP="00804739">
      <w:pPr>
        <w:pStyle w:val="PargrafodaLista"/>
        <w:widowControl w:val="0"/>
        <w:numPr>
          <w:ilvl w:val="1"/>
          <w:numId w:val="38"/>
        </w:numPr>
        <w:tabs>
          <w:tab w:val="left" w:pos="498"/>
        </w:tabs>
        <w:suppressAutoHyphens w:val="0"/>
        <w:autoSpaceDE w:val="0"/>
        <w:autoSpaceDN w:val="0"/>
        <w:spacing w:before="240"/>
        <w:ind w:left="498" w:hanging="396"/>
        <w:jc w:val="both"/>
        <w:rPr>
          <w:rFonts w:ascii="Arial" w:hAnsi="Arial" w:cs="Arial"/>
          <w:sz w:val="22"/>
          <w:szCs w:val="22"/>
        </w:rPr>
      </w:pPr>
      <w:r w:rsidRPr="00C41167">
        <w:rPr>
          <w:rFonts w:ascii="Arial" w:hAnsi="Arial" w:cs="Arial"/>
          <w:sz w:val="22"/>
          <w:szCs w:val="22"/>
        </w:rPr>
        <w:t>O</w:t>
      </w:r>
      <w:r w:rsidRPr="00C41167">
        <w:rPr>
          <w:rFonts w:ascii="Arial" w:hAnsi="Arial" w:cs="Arial"/>
          <w:spacing w:val="-3"/>
          <w:sz w:val="22"/>
          <w:szCs w:val="22"/>
        </w:rPr>
        <w:t xml:space="preserve"> </w:t>
      </w:r>
      <w:r w:rsidRPr="00C41167">
        <w:rPr>
          <w:rFonts w:ascii="Arial" w:hAnsi="Arial" w:cs="Arial"/>
          <w:sz w:val="22"/>
          <w:szCs w:val="22"/>
        </w:rPr>
        <w:t>pedido</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reequilíbrio</w:t>
      </w:r>
      <w:r w:rsidRPr="00C41167">
        <w:rPr>
          <w:rFonts w:ascii="Arial" w:hAnsi="Arial" w:cs="Arial"/>
          <w:spacing w:val="-2"/>
          <w:sz w:val="22"/>
          <w:szCs w:val="22"/>
        </w:rPr>
        <w:t xml:space="preserve"> </w:t>
      </w:r>
      <w:r w:rsidRPr="00C41167">
        <w:rPr>
          <w:rFonts w:ascii="Arial" w:hAnsi="Arial" w:cs="Arial"/>
          <w:sz w:val="22"/>
          <w:szCs w:val="22"/>
        </w:rPr>
        <w:t>deverá</w:t>
      </w:r>
      <w:r w:rsidRPr="00C41167">
        <w:rPr>
          <w:rFonts w:ascii="Arial" w:hAnsi="Arial" w:cs="Arial"/>
          <w:spacing w:val="-2"/>
          <w:sz w:val="22"/>
          <w:szCs w:val="22"/>
        </w:rPr>
        <w:t xml:space="preserve"> </w:t>
      </w:r>
      <w:r w:rsidRPr="00C41167">
        <w:rPr>
          <w:rFonts w:ascii="Arial" w:hAnsi="Arial" w:cs="Arial"/>
          <w:sz w:val="22"/>
          <w:szCs w:val="22"/>
        </w:rPr>
        <w:t>ser</w:t>
      </w:r>
      <w:r w:rsidRPr="00C41167">
        <w:rPr>
          <w:rFonts w:ascii="Arial" w:hAnsi="Arial" w:cs="Arial"/>
          <w:spacing w:val="-3"/>
          <w:sz w:val="22"/>
          <w:szCs w:val="22"/>
        </w:rPr>
        <w:t xml:space="preserve"> </w:t>
      </w:r>
      <w:r w:rsidRPr="00C41167">
        <w:rPr>
          <w:rFonts w:ascii="Arial" w:hAnsi="Arial" w:cs="Arial"/>
          <w:sz w:val="22"/>
          <w:szCs w:val="22"/>
        </w:rPr>
        <w:t>analisado</w:t>
      </w:r>
      <w:r w:rsidRPr="00C41167">
        <w:rPr>
          <w:rFonts w:ascii="Arial" w:hAnsi="Arial" w:cs="Arial"/>
          <w:spacing w:val="-4"/>
          <w:sz w:val="22"/>
          <w:szCs w:val="22"/>
        </w:rPr>
        <w:t xml:space="preserve"> </w:t>
      </w:r>
      <w:r w:rsidRPr="00C41167">
        <w:rPr>
          <w:rFonts w:ascii="Arial" w:hAnsi="Arial" w:cs="Arial"/>
          <w:sz w:val="22"/>
          <w:szCs w:val="22"/>
        </w:rPr>
        <w:t>pela</w:t>
      </w:r>
      <w:r w:rsidRPr="00C41167">
        <w:rPr>
          <w:rFonts w:ascii="Arial" w:hAnsi="Arial" w:cs="Arial"/>
          <w:spacing w:val="-2"/>
          <w:sz w:val="22"/>
          <w:szCs w:val="22"/>
        </w:rPr>
        <w:t xml:space="preserve"> </w:t>
      </w:r>
      <w:r w:rsidRPr="00C41167">
        <w:rPr>
          <w:rFonts w:ascii="Arial" w:hAnsi="Arial" w:cs="Arial"/>
          <w:sz w:val="22"/>
          <w:szCs w:val="22"/>
        </w:rPr>
        <w:t>Assessoria</w:t>
      </w:r>
      <w:r w:rsidRPr="00C41167">
        <w:rPr>
          <w:rFonts w:ascii="Arial" w:hAnsi="Arial" w:cs="Arial"/>
          <w:spacing w:val="-1"/>
          <w:sz w:val="22"/>
          <w:szCs w:val="22"/>
        </w:rPr>
        <w:t xml:space="preserve"> </w:t>
      </w:r>
      <w:r w:rsidRPr="00C41167">
        <w:rPr>
          <w:rFonts w:ascii="Arial" w:hAnsi="Arial" w:cs="Arial"/>
          <w:sz w:val="22"/>
          <w:szCs w:val="22"/>
        </w:rPr>
        <w:t>Jurídica</w:t>
      </w:r>
      <w:r w:rsidRPr="00C41167">
        <w:rPr>
          <w:rFonts w:ascii="Arial" w:hAnsi="Arial" w:cs="Arial"/>
          <w:spacing w:val="-5"/>
          <w:sz w:val="22"/>
          <w:szCs w:val="22"/>
        </w:rPr>
        <w:t xml:space="preserve"> </w:t>
      </w:r>
      <w:r w:rsidRPr="00C41167">
        <w:rPr>
          <w:rFonts w:ascii="Arial" w:hAnsi="Arial" w:cs="Arial"/>
          <w:sz w:val="22"/>
          <w:szCs w:val="22"/>
        </w:rPr>
        <w:t>da</w:t>
      </w:r>
      <w:r w:rsidRPr="00C41167">
        <w:rPr>
          <w:rFonts w:ascii="Arial" w:hAnsi="Arial" w:cs="Arial"/>
          <w:spacing w:val="-2"/>
          <w:sz w:val="22"/>
          <w:szCs w:val="22"/>
        </w:rPr>
        <w:t xml:space="preserve"> </w:t>
      </w:r>
      <w:r w:rsidRPr="00C41167">
        <w:rPr>
          <w:rFonts w:ascii="Arial" w:hAnsi="Arial" w:cs="Arial"/>
          <w:sz w:val="22"/>
          <w:szCs w:val="22"/>
        </w:rPr>
        <w:t>Administração.</w:t>
      </w:r>
    </w:p>
    <w:p w14:paraId="367F1477" w14:textId="77777777" w:rsidR="00CD4BFA" w:rsidRPr="00C41167" w:rsidRDefault="00CD4BFA" w:rsidP="00804739">
      <w:pPr>
        <w:pStyle w:val="PargrafodaLista"/>
        <w:widowControl w:val="0"/>
        <w:numPr>
          <w:ilvl w:val="1"/>
          <w:numId w:val="38"/>
        </w:numPr>
        <w:tabs>
          <w:tab w:val="left" w:pos="510"/>
        </w:tabs>
        <w:suppressAutoHyphens w:val="0"/>
        <w:autoSpaceDE w:val="0"/>
        <w:autoSpaceDN w:val="0"/>
        <w:spacing w:before="241"/>
        <w:ind w:left="510" w:hanging="408"/>
        <w:jc w:val="both"/>
        <w:rPr>
          <w:rFonts w:ascii="Arial" w:hAnsi="Arial" w:cs="Arial"/>
          <w:b/>
          <w:sz w:val="22"/>
          <w:szCs w:val="22"/>
        </w:rPr>
      </w:pPr>
      <w:r w:rsidRPr="00C41167">
        <w:rPr>
          <w:rFonts w:ascii="Arial" w:hAnsi="Arial" w:cs="Arial"/>
          <w:sz w:val="22"/>
          <w:szCs w:val="22"/>
        </w:rPr>
        <w:t>O</w:t>
      </w:r>
      <w:r w:rsidRPr="00C41167">
        <w:rPr>
          <w:rFonts w:ascii="Arial" w:hAnsi="Arial" w:cs="Arial"/>
          <w:spacing w:val="-3"/>
          <w:sz w:val="22"/>
          <w:szCs w:val="22"/>
        </w:rPr>
        <w:t xml:space="preserve"> </w:t>
      </w:r>
      <w:r w:rsidRPr="00C41167">
        <w:rPr>
          <w:rFonts w:ascii="Arial" w:hAnsi="Arial" w:cs="Arial"/>
          <w:sz w:val="22"/>
          <w:szCs w:val="22"/>
        </w:rPr>
        <w:t>pedido</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reequilíbrio</w:t>
      </w:r>
      <w:r w:rsidRPr="00C41167">
        <w:rPr>
          <w:rFonts w:ascii="Arial" w:hAnsi="Arial" w:cs="Arial"/>
          <w:spacing w:val="-2"/>
          <w:sz w:val="22"/>
          <w:szCs w:val="22"/>
        </w:rPr>
        <w:t xml:space="preserve"> </w:t>
      </w:r>
      <w:r w:rsidRPr="00C41167">
        <w:rPr>
          <w:rFonts w:ascii="Arial" w:hAnsi="Arial" w:cs="Arial"/>
          <w:sz w:val="22"/>
          <w:szCs w:val="22"/>
        </w:rPr>
        <w:t>será</w:t>
      </w:r>
      <w:r w:rsidRPr="00C41167">
        <w:rPr>
          <w:rFonts w:ascii="Arial" w:hAnsi="Arial" w:cs="Arial"/>
          <w:spacing w:val="-3"/>
          <w:sz w:val="22"/>
          <w:szCs w:val="22"/>
        </w:rPr>
        <w:t xml:space="preserve"> </w:t>
      </w:r>
      <w:r w:rsidRPr="00C41167">
        <w:rPr>
          <w:rFonts w:ascii="Arial" w:hAnsi="Arial" w:cs="Arial"/>
          <w:sz w:val="22"/>
          <w:szCs w:val="22"/>
        </w:rPr>
        <w:t>formalizado</w:t>
      </w:r>
      <w:r w:rsidRPr="00C41167">
        <w:rPr>
          <w:rFonts w:ascii="Arial" w:hAnsi="Arial" w:cs="Arial"/>
          <w:spacing w:val="-1"/>
          <w:sz w:val="22"/>
          <w:szCs w:val="22"/>
        </w:rPr>
        <w:t xml:space="preserve"> </w:t>
      </w:r>
      <w:r w:rsidRPr="00C41167">
        <w:rPr>
          <w:rFonts w:ascii="Arial" w:hAnsi="Arial" w:cs="Arial"/>
          <w:sz w:val="22"/>
          <w:szCs w:val="22"/>
        </w:rPr>
        <w:t>através</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apostila</w:t>
      </w:r>
      <w:r w:rsidRPr="00C41167">
        <w:rPr>
          <w:rFonts w:ascii="Arial" w:hAnsi="Arial" w:cs="Arial"/>
          <w:b/>
          <w:sz w:val="22"/>
          <w:szCs w:val="22"/>
        </w:rPr>
        <w:t>.</w:t>
      </w:r>
    </w:p>
    <w:p w14:paraId="4440E2E3" w14:textId="77777777" w:rsidR="00CD4BFA" w:rsidRPr="00C41167" w:rsidRDefault="00CD4BFA" w:rsidP="00804739">
      <w:pPr>
        <w:pStyle w:val="Ttulo1"/>
        <w:keepNext w:val="0"/>
        <w:widowControl w:val="0"/>
        <w:numPr>
          <w:ilvl w:val="0"/>
          <w:numId w:val="38"/>
        </w:numPr>
        <w:tabs>
          <w:tab w:val="left" w:pos="350"/>
        </w:tabs>
        <w:suppressAutoHyphens w:val="0"/>
        <w:autoSpaceDE w:val="0"/>
        <w:autoSpaceDN w:val="0"/>
        <w:spacing w:before="238"/>
        <w:jc w:val="both"/>
        <w:rPr>
          <w:sz w:val="22"/>
          <w:szCs w:val="22"/>
        </w:rPr>
      </w:pPr>
      <w:r w:rsidRPr="00C41167">
        <w:rPr>
          <w:sz w:val="22"/>
          <w:szCs w:val="22"/>
        </w:rPr>
        <w:t>CLÁUSULA</w:t>
      </w:r>
      <w:r w:rsidRPr="00C41167">
        <w:rPr>
          <w:spacing w:val="-5"/>
          <w:sz w:val="22"/>
          <w:szCs w:val="22"/>
        </w:rPr>
        <w:t xml:space="preserve"> </w:t>
      </w:r>
      <w:r w:rsidRPr="00C41167">
        <w:rPr>
          <w:sz w:val="22"/>
          <w:szCs w:val="22"/>
        </w:rPr>
        <w:t>NONA</w:t>
      </w:r>
      <w:r w:rsidRPr="00C41167">
        <w:rPr>
          <w:spacing w:val="1"/>
          <w:sz w:val="22"/>
          <w:szCs w:val="22"/>
        </w:rPr>
        <w:t xml:space="preserve"> </w:t>
      </w:r>
      <w:r w:rsidRPr="00C41167">
        <w:rPr>
          <w:sz w:val="22"/>
          <w:szCs w:val="22"/>
        </w:rPr>
        <w:t>–</w:t>
      </w:r>
      <w:r w:rsidRPr="00C41167">
        <w:rPr>
          <w:spacing w:val="-5"/>
          <w:sz w:val="22"/>
          <w:szCs w:val="22"/>
        </w:rPr>
        <w:t xml:space="preserve"> </w:t>
      </w:r>
      <w:r w:rsidRPr="00C41167">
        <w:rPr>
          <w:sz w:val="22"/>
          <w:szCs w:val="22"/>
        </w:rPr>
        <w:t>PRAZO</w:t>
      </w:r>
      <w:r w:rsidRPr="00C41167">
        <w:rPr>
          <w:spacing w:val="-1"/>
          <w:sz w:val="22"/>
          <w:szCs w:val="22"/>
        </w:rPr>
        <w:t xml:space="preserve"> </w:t>
      </w:r>
      <w:r w:rsidRPr="00C41167">
        <w:rPr>
          <w:sz w:val="22"/>
          <w:szCs w:val="22"/>
        </w:rPr>
        <w:t>DE</w:t>
      </w:r>
      <w:r w:rsidRPr="00C41167">
        <w:rPr>
          <w:spacing w:val="-2"/>
          <w:sz w:val="22"/>
          <w:szCs w:val="22"/>
        </w:rPr>
        <w:t xml:space="preserve"> </w:t>
      </w:r>
      <w:r w:rsidRPr="00C41167">
        <w:rPr>
          <w:sz w:val="22"/>
          <w:szCs w:val="22"/>
        </w:rPr>
        <w:t>RESPOSTA</w:t>
      </w:r>
      <w:r w:rsidRPr="00C41167">
        <w:rPr>
          <w:spacing w:val="-1"/>
          <w:sz w:val="22"/>
          <w:szCs w:val="22"/>
        </w:rPr>
        <w:t xml:space="preserve"> </w:t>
      </w:r>
      <w:r w:rsidRPr="00C41167">
        <w:rPr>
          <w:sz w:val="22"/>
          <w:szCs w:val="22"/>
        </w:rPr>
        <w:t>DO</w:t>
      </w:r>
      <w:r w:rsidRPr="00C41167">
        <w:rPr>
          <w:spacing w:val="-1"/>
          <w:sz w:val="22"/>
          <w:szCs w:val="22"/>
        </w:rPr>
        <w:t xml:space="preserve"> </w:t>
      </w:r>
      <w:r w:rsidRPr="00C41167">
        <w:rPr>
          <w:sz w:val="22"/>
          <w:szCs w:val="22"/>
        </w:rPr>
        <w:t>REEQUILÍBRIO</w:t>
      </w:r>
      <w:r w:rsidRPr="00C41167">
        <w:rPr>
          <w:spacing w:val="-1"/>
          <w:sz w:val="22"/>
          <w:szCs w:val="22"/>
        </w:rPr>
        <w:t xml:space="preserve"> </w:t>
      </w:r>
      <w:r w:rsidRPr="00C41167">
        <w:rPr>
          <w:sz w:val="22"/>
          <w:szCs w:val="22"/>
        </w:rPr>
        <w:t>DE</w:t>
      </w:r>
      <w:r w:rsidRPr="00C41167">
        <w:rPr>
          <w:spacing w:val="-4"/>
          <w:sz w:val="22"/>
          <w:szCs w:val="22"/>
        </w:rPr>
        <w:t xml:space="preserve"> </w:t>
      </w:r>
      <w:r w:rsidRPr="00C41167">
        <w:rPr>
          <w:sz w:val="22"/>
          <w:szCs w:val="22"/>
        </w:rPr>
        <w:t>PREÇO</w:t>
      </w:r>
      <w:r w:rsidRPr="00C41167">
        <w:rPr>
          <w:spacing w:val="-1"/>
          <w:sz w:val="22"/>
          <w:szCs w:val="22"/>
        </w:rPr>
        <w:t xml:space="preserve"> </w:t>
      </w:r>
      <w:r w:rsidRPr="00C41167">
        <w:rPr>
          <w:sz w:val="22"/>
          <w:szCs w:val="22"/>
        </w:rPr>
        <w:t>(art.</w:t>
      </w:r>
      <w:r w:rsidRPr="00C41167">
        <w:rPr>
          <w:spacing w:val="-3"/>
          <w:sz w:val="22"/>
          <w:szCs w:val="22"/>
        </w:rPr>
        <w:t xml:space="preserve"> </w:t>
      </w:r>
      <w:r w:rsidRPr="00C41167">
        <w:rPr>
          <w:sz w:val="22"/>
          <w:szCs w:val="22"/>
        </w:rPr>
        <w:t>92,</w:t>
      </w:r>
      <w:r w:rsidRPr="00C41167">
        <w:rPr>
          <w:spacing w:val="-1"/>
          <w:sz w:val="22"/>
          <w:szCs w:val="22"/>
        </w:rPr>
        <w:t xml:space="preserve"> </w:t>
      </w:r>
      <w:r w:rsidRPr="00C41167">
        <w:rPr>
          <w:sz w:val="22"/>
          <w:szCs w:val="22"/>
        </w:rPr>
        <w:t>XI da lei 14133/21)</w:t>
      </w:r>
    </w:p>
    <w:p w14:paraId="084CE726" w14:textId="77777777" w:rsidR="00CD4BFA" w:rsidRPr="00C41167" w:rsidRDefault="00CD4BFA" w:rsidP="00804739">
      <w:pPr>
        <w:pStyle w:val="PargrafodaLista"/>
        <w:widowControl w:val="0"/>
        <w:numPr>
          <w:ilvl w:val="1"/>
          <w:numId w:val="38"/>
        </w:numPr>
        <w:tabs>
          <w:tab w:val="left" w:pos="532"/>
        </w:tabs>
        <w:suppressAutoHyphens w:val="0"/>
        <w:autoSpaceDE w:val="0"/>
        <w:autoSpaceDN w:val="0"/>
        <w:spacing w:before="240"/>
        <w:ind w:right="144" w:firstLine="0"/>
        <w:jc w:val="both"/>
        <w:rPr>
          <w:rFonts w:ascii="Arial" w:hAnsi="Arial" w:cs="Arial"/>
          <w:sz w:val="22"/>
          <w:szCs w:val="22"/>
        </w:rPr>
      </w:pPr>
      <w:r w:rsidRPr="00C41167">
        <w:rPr>
          <w:rFonts w:ascii="Arial" w:hAnsi="Arial" w:cs="Arial"/>
          <w:sz w:val="22"/>
          <w:szCs w:val="22"/>
        </w:rPr>
        <w:t>A contratante, no prazo de até 15 (quinze) dias úteis, a contar da data do protocolo da</w:t>
      </w:r>
      <w:r w:rsidRPr="00C41167">
        <w:rPr>
          <w:rFonts w:ascii="Arial" w:hAnsi="Arial" w:cs="Arial"/>
          <w:spacing w:val="1"/>
          <w:sz w:val="22"/>
          <w:szCs w:val="22"/>
        </w:rPr>
        <w:t xml:space="preserve"> </w:t>
      </w:r>
      <w:r w:rsidRPr="00C41167">
        <w:rPr>
          <w:rFonts w:ascii="Arial" w:hAnsi="Arial" w:cs="Arial"/>
          <w:sz w:val="22"/>
          <w:szCs w:val="22"/>
        </w:rPr>
        <w:t>solicitação no setor, deverá encaminhar resposta a empresa contratada sobre a solicitação do</w:t>
      </w:r>
      <w:r w:rsidRPr="00C41167">
        <w:rPr>
          <w:rFonts w:ascii="Arial" w:hAnsi="Arial" w:cs="Arial"/>
          <w:spacing w:val="1"/>
          <w:sz w:val="22"/>
          <w:szCs w:val="22"/>
        </w:rPr>
        <w:t xml:space="preserve"> </w:t>
      </w:r>
      <w:r w:rsidRPr="00C41167">
        <w:rPr>
          <w:rFonts w:ascii="Arial" w:hAnsi="Arial" w:cs="Arial"/>
          <w:sz w:val="22"/>
          <w:szCs w:val="22"/>
        </w:rPr>
        <w:t>reequilíbrio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preço.</w:t>
      </w:r>
    </w:p>
    <w:p w14:paraId="094C57A1" w14:textId="77777777" w:rsidR="00CD4BFA" w:rsidRPr="00C41167" w:rsidRDefault="00CD4BFA" w:rsidP="00804739">
      <w:pPr>
        <w:pStyle w:val="Ttulo1"/>
        <w:keepNext w:val="0"/>
        <w:widowControl w:val="0"/>
        <w:numPr>
          <w:ilvl w:val="0"/>
          <w:numId w:val="38"/>
        </w:numPr>
        <w:tabs>
          <w:tab w:val="left" w:pos="477"/>
        </w:tabs>
        <w:suppressAutoHyphens w:val="0"/>
        <w:autoSpaceDE w:val="0"/>
        <w:autoSpaceDN w:val="0"/>
        <w:spacing w:before="75"/>
        <w:jc w:val="both"/>
        <w:rPr>
          <w:sz w:val="22"/>
          <w:szCs w:val="22"/>
        </w:rPr>
      </w:pPr>
      <w:r w:rsidRPr="00C41167">
        <w:rPr>
          <w:sz w:val="22"/>
          <w:szCs w:val="22"/>
        </w:rPr>
        <w:t>CLÁUSULA</w:t>
      </w:r>
      <w:r w:rsidRPr="00C41167">
        <w:rPr>
          <w:spacing w:val="-2"/>
          <w:sz w:val="22"/>
          <w:szCs w:val="22"/>
        </w:rPr>
        <w:t xml:space="preserve"> </w:t>
      </w:r>
      <w:r w:rsidRPr="00C41167">
        <w:rPr>
          <w:sz w:val="22"/>
          <w:szCs w:val="22"/>
        </w:rPr>
        <w:t>DÉCIMA</w:t>
      </w:r>
      <w:r w:rsidRPr="00C41167">
        <w:rPr>
          <w:spacing w:val="-4"/>
          <w:sz w:val="22"/>
          <w:szCs w:val="22"/>
        </w:rPr>
        <w:t xml:space="preserve"> </w:t>
      </w:r>
      <w:r w:rsidRPr="00C41167">
        <w:rPr>
          <w:i/>
          <w:sz w:val="22"/>
          <w:szCs w:val="22"/>
        </w:rPr>
        <w:t>–</w:t>
      </w:r>
      <w:r w:rsidRPr="00C41167">
        <w:rPr>
          <w:i/>
          <w:spacing w:val="-3"/>
          <w:sz w:val="22"/>
          <w:szCs w:val="22"/>
        </w:rPr>
        <w:t xml:space="preserve"> </w:t>
      </w:r>
      <w:r w:rsidRPr="00C41167">
        <w:rPr>
          <w:sz w:val="22"/>
          <w:szCs w:val="22"/>
        </w:rPr>
        <w:t>GARANTIA</w:t>
      </w:r>
      <w:r w:rsidRPr="00C41167">
        <w:rPr>
          <w:spacing w:val="-2"/>
          <w:sz w:val="22"/>
          <w:szCs w:val="22"/>
        </w:rPr>
        <w:t xml:space="preserve"> </w:t>
      </w:r>
      <w:r w:rsidRPr="00C41167">
        <w:rPr>
          <w:sz w:val="22"/>
          <w:szCs w:val="22"/>
        </w:rPr>
        <w:t>DE</w:t>
      </w:r>
      <w:r w:rsidRPr="00C41167">
        <w:rPr>
          <w:spacing w:val="-3"/>
          <w:sz w:val="22"/>
          <w:szCs w:val="22"/>
        </w:rPr>
        <w:t xml:space="preserve"> </w:t>
      </w:r>
      <w:r w:rsidRPr="00C41167">
        <w:rPr>
          <w:sz w:val="22"/>
          <w:szCs w:val="22"/>
        </w:rPr>
        <w:t>EXECUÇÃO</w:t>
      </w:r>
      <w:r w:rsidRPr="00C41167">
        <w:rPr>
          <w:spacing w:val="-2"/>
          <w:sz w:val="22"/>
          <w:szCs w:val="22"/>
        </w:rPr>
        <w:t xml:space="preserve"> </w:t>
      </w:r>
      <w:r w:rsidRPr="00C41167">
        <w:rPr>
          <w:sz w:val="22"/>
          <w:szCs w:val="22"/>
        </w:rPr>
        <w:t>(art.</w:t>
      </w:r>
      <w:r w:rsidRPr="00C41167">
        <w:rPr>
          <w:spacing w:val="-2"/>
          <w:sz w:val="22"/>
          <w:szCs w:val="22"/>
        </w:rPr>
        <w:t xml:space="preserve"> </w:t>
      </w:r>
      <w:r w:rsidRPr="00C41167">
        <w:rPr>
          <w:sz w:val="22"/>
          <w:szCs w:val="22"/>
        </w:rPr>
        <w:t>92,</w:t>
      </w:r>
      <w:r w:rsidRPr="00C41167">
        <w:rPr>
          <w:spacing w:val="-2"/>
          <w:sz w:val="22"/>
          <w:szCs w:val="22"/>
        </w:rPr>
        <w:t xml:space="preserve"> </w:t>
      </w:r>
      <w:r w:rsidRPr="00C41167">
        <w:rPr>
          <w:sz w:val="22"/>
          <w:szCs w:val="22"/>
        </w:rPr>
        <w:t>XII da lei 14133/21)</w:t>
      </w:r>
    </w:p>
    <w:p w14:paraId="50CA5F27" w14:textId="77777777" w:rsidR="00CD4BFA" w:rsidRPr="00C41167" w:rsidRDefault="00CD4BFA" w:rsidP="00804739">
      <w:pPr>
        <w:pStyle w:val="PargrafodaLista"/>
        <w:widowControl w:val="0"/>
        <w:numPr>
          <w:ilvl w:val="1"/>
          <w:numId w:val="38"/>
        </w:numPr>
        <w:tabs>
          <w:tab w:val="left" w:pos="616"/>
        </w:tabs>
        <w:suppressAutoHyphens w:val="0"/>
        <w:autoSpaceDE w:val="0"/>
        <w:autoSpaceDN w:val="0"/>
        <w:spacing w:before="241"/>
        <w:ind w:left="615" w:hanging="514"/>
        <w:rPr>
          <w:rFonts w:ascii="Arial" w:hAnsi="Arial" w:cs="Arial"/>
          <w:sz w:val="22"/>
          <w:szCs w:val="22"/>
        </w:rPr>
      </w:pPr>
      <w:r w:rsidRPr="00C41167">
        <w:rPr>
          <w:rFonts w:ascii="Arial" w:hAnsi="Arial" w:cs="Arial"/>
          <w:sz w:val="22"/>
          <w:szCs w:val="22"/>
        </w:rPr>
        <w:t>Não</w:t>
      </w:r>
      <w:r w:rsidRPr="00C41167">
        <w:rPr>
          <w:rFonts w:ascii="Arial" w:hAnsi="Arial" w:cs="Arial"/>
          <w:spacing w:val="-1"/>
          <w:sz w:val="22"/>
          <w:szCs w:val="22"/>
        </w:rPr>
        <w:t xml:space="preserve"> </w:t>
      </w:r>
      <w:r w:rsidRPr="00C41167">
        <w:rPr>
          <w:rFonts w:ascii="Arial" w:hAnsi="Arial" w:cs="Arial"/>
          <w:sz w:val="22"/>
          <w:szCs w:val="22"/>
        </w:rPr>
        <w:t>haverá exigência</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garantia</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execução</w:t>
      </w:r>
      <w:r w:rsidRPr="00C41167">
        <w:rPr>
          <w:rFonts w:ascii="Arial" w:hAnsi="Arial" w:cs="Arial"/>
          <w:spacing w:val="2"/>
          <w:sz w:val="22"/>
          <w:szCs w:val="22"/>
        </w:rPr>
        <w:t xml:space="preserve"> </w:t>
      </w:r>
      <w:r w:rsidRPr="00C41167">
        <w:rPr>
          <w:rFonts w:ascii="Arial" w:hAnsi="Arial" w:cs="Arial"/>
          <w:sz w:val="22"/>
          <w:szCs w:val="22"/>
        </w:rPr>
        <w:t>para</w:t>
      </w:r>
      <w:r w:rsidRPr="00C41167">
        <w:rPr>
          <w:rFonts w:ascii="Arial" w:hAnsi="Arial" w:cs="Arial"/>
          <w:spacing w:val="-4"/>
          <w:sz w:val="22"/>
          <w:szCs w:val="22"/>
        </w:rPr>
        <w:t xml:space="preserve"> </w:t>
      </w:r>
      <w:r w:rsidRPr="00C41167">
        <w:rPr>
          <w:rFonts w:ascii="Arial" w:hAnsi="Arial" w:cs="Arial"/>
          <w:sz w:val="22"/>
          <w:szCs w:val="22"/>
        </w:rPr>
        <w:t>a presente</w:t>
      </w:r>
      <w:r w:rsidRPr="00C41167">
        <w:rPr>
          <w:rFonts w:ascii="Arial" w:hAnsi="Arial" w:cs="Arial"/>
          <w:spacing w:val="-2"/>
          <w:sz w:val="22"/>
          <w:szCs w:val="22"/>
        </w:rPr>
        <w:t xml:space="preserve"> </w:t>
      </w:r>
      <w:r w:rsidRPr="00C41167">
        <w:rPr>
          <w:rFonts w:ascii="Arial" w:hAnsi="Arial" w:cs="Arial"/>
          <w:sz w:val="22"/>
          <w:szCs w:val="22"/>
        </w:rPr>
        <w:t>contratação.</w:t>
      </w:r>
    </w:p>
    <w:p w14:paraId="7EB146B0" w14:textId="77777777" w:rsidR="00CD4BFA" w:rsidRPr="00C41167" w:rsidRDefault="00CD4BFA" w:rsidP="00804739">
      <w:pPr>
        <w:pStyle w:val="Ttulo1"/>
        <w:keepNext w:val="0"/>
        <w:widowControl w:val="0"/>
        <w:numPr>
          <w:ilvl w:val="0"/>
          <w:numId w:val="38"/>
        </w:numPr>
        <w:tabs>
          <w:tab w:val="left" w:pos="484"/>
        </w:tabs>
        <w:suppressAutoHyphens w:val="0"/>
        <w:autoSpaceDE w:val="0"/>
        <w:autoSpaceDN w:val="0"/>
        <w:spacing w:before="240"/>
        <w:ind w:left="102" w:right="148" w:firstLine="0"/>
        <w:jc w:val="both"/>
        <w:rPr>
          <w:sz w:val="22"/>
          <w:szCs w:val="22"/>
        </w:rPr>
      </w:pPr>
      <w:r w:rsidRPr="00C41167">
        <w:rPr>
          <w:sz w:val="22"/>
          <w:szCs w:val="22"/>
        </w:rPr>
        <w:t>CLÁUSULA DÉCIMA PRIMEIRA – OBRIGAÇÕES DA CONTRATANTE E DA CONTRATADA</w:t>
      </w:r>
      <w:r w:rsidRPr="00C41167">
        <w:rPr>
          <w:spacing w:val="1"/>
          <w:sz w:val="22"/>
          <w:szCs w:val="22"/>
        </w:rPr>
        <w:t xml:space="preserve"> </w:t>
      </w:r>
      <w:r w:rsidRPr="00C41167">
        <w:rPr>
          <w:sz w:val="22"/>
          <w:szCs w:val="22"/>
        </w:rPr>
        <w:t>(art.</w:t>
      </w:r>
      <w:r w:rsidRPr="00C41167">
        <w:rPr>
          <w:spacing w:val="-2"/>
          <w:sz w:val="22"/>
          <w:szCs w:val="22"/>
        </w:rPr>
        <w:t xml:space="preserve"> </w:t>
      </w:r>
      <w:r w:rsidRPr="00C41167">
        <w:rPr>
          <w:sz w:val="22"/>
          <w:szCs w:val="22"/>
        </w:rPr>
        <w:t>92, XIV da lei 14133/21)</w:t>
      </w:r>
    </w:p>
    <w:p w14:paraId="71F1C0E0" w14:textId="77777777" w:rsidR="00CD4BFA" w:rsidRPr="00C41167" w:rsidRDefault="00CD4BFA" w:rsidP="00804739">
      <w:pPr>
        <w:pStyle w:val="PargrafodaLista"/>
        <w:widowControl w:val="0"/>
        <w:numPr>
          <w:ilvl w:val="1"/>
          <w:numId w:val="38"/>
        </w:numPr>
        <w:tabs>
          <w:tab w:val="left" w:pos="664"/>
        </w:tabs>
        <w:suppressAutoHyphens w:val="0"/>
        <w:autoSpaceDE w:val="0"/>
        <w:autoSpaceDN w:val="0"/>
        <w:spacing w:before="240"/>
        <w:ind w:left="663" w:hanging="562"/>
        <w:rPr>
          <w:rFonts w:ascii="Arial" w:hAnsi="Arial" w:cs="Arial"/>
          <w:b/>
          <w:sz w:val="22"/>
          <w:szCs w:val="22"/>
        </w:rPr>
      </w:pPr>
      <w:r w:rsidRPr="00C41167">
        <w:rPr>
          <w:rFonts w:ascii="Arial" w:hAnsi="Arial" w:cs="Arial"/>
          <w:b/>
          <w:sz w:val="22"/>
          <w:szCs w:val="22"/>
        </w:rPr>
        <w:t>OBRIGAÇÕES</w:t>
      </w:r>
      <w:r w:rsidRPr="00C41167">
        <w:rPr>
          <w:rFonts w:ascii="Arial" w:hAnsi="Arial" w:cs="Arial"/>
          <w:b/>
          <w:spacing w:val="-4"/>
          <w:sz w:val="22"/>
          <w:szCs w:val="22"/>
        </w:rPr>
        <w:t xml:space="preserve"> </w:t>
      </w:r>
      <w:r w:rsidRPr="00C41167">
        <w:rPr>
          <w:rFonts w:ascii="Arial" w:hAnsi="Arial" w:cs="Arial"/>
          <w:b/>
          <w:sz w:val="22"/>
          <w:szCs w:val="22"/>
        </w:rPr>
        <w:t>DA</w:t>
      </w:r>
      <w:r w:rsidRPr="00C41167">
        <w:rPr>
          <w:rFonts w:ascii="Arial" w:hAnsi="Arial" w:cs="Arial"/>
          <w:b/>
          <w:spacing w:val="-6"/>
          <w:sz w:val="22"/>
          <w:szCs w:val="22"/>
        </w:rPr>
        <w:t xml:space="preserve"> </w:t>
      </w:r>
      <w:r w:rsidRPr="00C41167">
        <w:rPr>
          <w:rFonts w:ascii="Arial" w:hAnsi="Arial" w:cs="Arial"/>
          <w:b/>
          <w:sz w:val="22"/>
          <w:szCs w:val="22"/>
        </w:rPr>
        <w:t>CONTRATANTE:</w:t>
      </w:r>
    </w:p>
    <w:p w14:paraId="628143CA" w14:textId="77777777" w:rsidR="00CD4BFA" w:rsidRPr="00C41167" w:rsidRDefault="00CD4BFA" w:rsidP="00804739">
      <w:pPr>
        <w:pStyle w:val="PargrafodaLista"/>
        <w:widowControl w:val="0"/>
        <w:numPr>
          <w:ilvl w:val="2"/>
          <w:numId w:val="38"/>
        </w:numPr>
        <w:tabs>
          <w:tab w:val="left" w:pos="782"/>
        </w:tabs>
        <w:suppressAutoHyphens w:val="0"/>
        <w:autoSpaceDE w:val="0"/>
        <w:autoSpaceDN w:val="0"/>
        <w:spacing w:before="240"/>
        <w:ind w:left="781" w:hanging="680"/>
        <w:rPr>
          <w:rFonts w:ascii="Arial" w:hAnsi="Arial" w:cs="Arial"/>
          <w:sz w:val="22"/>
          <w:szCs w:val="22"/>
        </w:rPr>
      </w:pPr>
      <w:r w:rsidRPr="00C41167">
        <w:rPr>
          <w:rFonts w:ascii="Arial" w:hAnsi="Arial" w:cs="Arial"/>
          <w:sz w:val="22"/>
          <w:szCs w:val="22"/>
        </w:rPr>
        <w:t>São</w:t>
      </w:r>
      <w:r w:rsidRPr="00C41167">
        <w:rPr>
          <w:rFonts w:ascii="Arial" w:hAnsi="Arial" w:cs="Arial"/>
          <w:spacing w:val="-3"/>
          <w:sz w:val="22"/>
          <w:szCs w:val="22"/>
        </w:rPr>
        <w:t xml:space="preserve"> </w:t>
      </w:r>
      <w:r w:rsidRPr="00C41167">
        <w:rPr>
          <w:rFonts w:ascii="Arial" w:hAnsi="Arial" w:cs="Arial"/>
          <w:sz w:val="22"/>
          <w:szCs w:val="22"/>
        </w:rPr>
        <w:t>obrigações</w:t>
      </w:r>
      <w:r w:rsidRPr="00C41167">
        <w:rPr>
          <w:rFonts w:ascii="Arial" w:hAnsi="Arial" w:cs="Arial"/>
          <w:spacing w:val="-2"/>
          <w:sz w:val="22"/>
          <w:szCs w:val="22"/>
        </w:rPr>
        <w:t xml:space="preserve"> </w:t>
      </w:r>
      <w:r w:rsidRPr="00C41167">
        <w:rPr>
          <w:rFonts w:ascii="Arial" w:hAnsi="Arial" w:cs="Arial"/>
          <w:sz w:val="22"/>
          <w:szCs w:val="22"/>
        </w:rPr>
        <w:t>da</w:t>
      </w:r>
      <w:r w:rsidRPr="00C41167">
        <w:rPr>
          <w:rFonts w:ascii="Arial" w:hAnsi="Arial" w:cs="Arial"/>
          <w:spacing w:val="-2"/>
          <w:sz w:val="22"/>
          <w:szCs w:val="22"/>
        </w:rPr>
        <w:t xml:space="preserve"> </w:t>
      </w:r>
      <w:r w:rsidRPr="00C41167">
        <w:rPr>
          <w:rFonts w:ascii="Arial" w:hAnsi="Arial" w:cs="Arial"/>
          <w:sz w:val="22"/>
          <w:szCs w:val="22"/>
        </w:rPr>
        <w:t>Contratante:</w:t>
      </w:r>
    </w:p>
    <w:p w14:paraId="14128450" w14:textId="77777777" w:rsidR="00CD4BFA" w:rsidRPr="00C41167" w:rsidRDefault="00CD4BFA" w:rsidP="00804739">
      <w:pPr>
        <w:pStyle w:val="PargrafodaLista"/>
        <w:widowControl w:val="0"/>
        <w:numPr>
          <w:ilvl w:val="0"/>
          <w:numId w:val="43"/>
        </w:numPr>
        <w:tabs>
          <w:tab w:val="left" w:pos="323"/>
        </w:tabs>
        <w:suppressAutoHyphens w:val="0"/>
        <w:autoSpaceDE w:val="0"/>
        <w:autoSpaceDN w:val="0"/>
        <w:spacing w:before="241"/>
        <w:rPr>
          <w:rFonts w:ascii="Arial" w:hAnsi="Arial" w:cs="Arial"/>
          <w:sz w:val="22"/>
          <w:szCs w:val="22"/>
        </w:rPr>
      </w:pPr>
      <w:r w:rsidRPr="00C41167">
        <w:rPr>
          <w:rFonts w:ascii="Arial" w:hAnsi="Arial" w:cs="Arial"/>
          <w:sz w:val="22"/>
          <w:szCs w:val="22"/>
        </w:rPr>
        <w:t>receber</w:t>
      </w:r>
      <w:r w:rsidRPr="00C41167">
        <w:rPr>
          <w:rFonts w:ascii="Arial" w:hAnsi="Arial" w:cs="Arial"/>
          <w:spacing w:val="-2"/>
          <w:sz w:val="22"/>
          <w:szCs w:val="22"/>
        </w:rPr>
        <w:t xml:space="preserve"> </w:t>
      </w:r>
      <w:r w:rsidRPr="00C41167">
        <w:rPr>
          <w:rFonts w:ascii="Arial" w:hAnsi="Arial" w:cs="Arial"/>
          <w:sz w:val="22"/>
          <w:szCs w:val="22"/>
        </w:rPr>
        <w:t>o</w:t>
      </w:r>
      <w:r w:rsidRPr="00C41167">
        <w:rPr>
          <w:rFonts w:ascii="Arial" w:hAnsi="Arial" w:cs="Arial"/>
          <w:spacing w:val="-2"/>
          <w:sz w:val="22"/>
          <w:szCs w:val="22"/>
        </w:rPr>
        <w:t xml:space="preserve"> </w:t>
      </w:r>
      <w:r w:rsidRPr="00C41167">
        <w:rPr>
          <w:rFonts w:ascii="Arial" w:hAnsi="Arial" w:cs="Arial"/>
          <w:sz w:val="22"/>
          <w:szCs w:val="22"/>
        </w:rPr>
        <w:t>objeto</w:t>
      </w:r>
      <w:r w:rsidRPr="00C41167">
        <w:rPr>
          <w:rFonts w:ascii="Arial" w:hAnsi="Arial" w:cs="Arial"/>
          <w:spacing w:val="-2"/>
          <w:sz w:val="22"/>
          <w:szCs w:val="22"/>
        </w:rPr>
        <w:t xml:space="preserve"> </w:t>
      </w:r>
      <w:r w:rsidRPr="00C41167">
        <w:rPr>
          <w:rFonts w:ascii="Arial" w:hAnsi="Arial" w:cs="Arial"/>
          <w:sz w:val="22"/>
          <w:szCs w:val="22"/>
        </w:rPr>
        <w:t>no</w:t>
      </w:r>
      <w:r w:rsidRPr="00C41167">
        <w:rPr>
          <w:rFonts w:ascii="Arial" w:hAnsi="Arial" w:cs="Arial"/>
          <w:spacing w:val="-1"/>
          <w:sz w:val="22"/>
          <w:szCs w:val="22"/>
        </w:rPr>
        <w:t xml:space="preserve"> </w:t>
      </w:r>
      <w:r w:rsidRPr="00C41167">
        <w:rPr>
          <w:rFonts w:ascii="Arial" w:hAnsi="Arial" w:cs="Arial"/>
          <w:sz w:val="22"/>
          <w:szCs w:val="22"/>
        </w:rPr>
        <w:t>prazo</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2"/>
          <w:sz w:val="22"/>
          <w:szCs w:val="22"/>
        </w:rPr>
        <w:t xml:space="preserve"> </w:t>
      </w:r>
      <w:r w:rsidRPr="00C41167">
        <w:rPr>
          <w:rFonts w:ascii="Arial" w:hAnsi="Arial" w:cs="Arial"/>
          <w:sz w:val="22"/>
          <w:szCs w:val="22"/>
        </w:rPr>
        <w:t>condições</w:t>
      </w:r>
      <w:r w:rsidRPr="00C41167">
        <w:rPr>
          <w:rFonts w:ascii="Arial" w:hAnsi="Arial" w:cs="Arial"/>
          <w:spacing w:val="-1"/>
          <w:sz w:val="22"/>
          <w:szCs w:val="22"/>
        </w:rPr>
        <w:t xml:space="preserve"> </w:t>
      </w:r>
      <w:r w:rsidRPr="00C41167">
        <w:rPr>
          <w:rFonts w:ascii="Arial" w:hAnsi="Arial" w:cs="Arial"/>
          <w:sz w:val="22"/>
          <w:szCs w:val="22"/>
        </w:rPr>
        <w:t>estabelecidas</w:t>
      </w:r>
      <w:r w:rsidRPr="00C41167">
        <w:rPr>
          <w:rFonts w:ascii="Arial" w:hAnsi="Arial" w:cs="Arial"/>
          <w:spacing w:val="-1"/>
          <w:sz w:val="22"/>
          <w:szCs w:val="22"/>
        </w:rPr>
        <w:t xml:space="preserve"> </w:t>
      </w:r>
      <w:r w:rsidRPr="00C41167">
        <w:rPr>
          <w:rFonts w:ascii="Arial" w:hAnsi="Arial" w:cs="Arial"/>
          <w:sz w:val="22"/>
          <w:szCs w:val="22"/>
        </w:rPr>
        <w:t>no</w:t>
      </w:r>
      <w:r w:rsidRPr="00C41167">
        <w:rPr>
          <w:rFonts w:ascii="Arial" w:hAnsi="Arial" w:cs="Arial"/>
          <w:spacing w:val="-1"/>
          <w:sz w:val="22"/>
          <w:szCs w:val="22"/>
        </w:rPr>
        <w:t xml:space="preserve"> </w:t>
      </w:r>
      <w:r w:rsidRPr="00C41167">
        <w:rPr>
          <w:rFonts w:ascii="Arial" w:hAnsi="Arial" w:cs="Arial"/>
          <w:sz w:val="22"/>
          <w:szCs w:val="22"/>
        </w:rPr>
        <w:t>Edital</w:t>
      </w:r>
      <w:r w:rsidRPr="00C41167">
        <w:rPr>
          <w:rFonts w:ascii="Arial" w:hAnsi="Arial" w:cs="Arial"/>
          <w:spacing w:val="-2"/>
          <w:sz w:val="22"/>
          <w:szCs w:val="22"/>
        </w:rPr>
        <w:t xml:space="preserve"> </w:t>
      </w:r>
      <w:r w:rsidRPr="00C41167">
        <w:rPr>
          <w:rFonts w:ascii="Arial" w:hAnsi="Arial" w:cs="Arial"/>
          <w:sz w:val="22"/>
          <w:szCs w:val="22"/>
        </w:rPr>
        <w:t>e</w:t>
      </w:r>
      <w:r w:rsidRPr="00C41167">
        <w:rPr>
          <w:rFonts w:ascii="Arial" w:hAnsi="Arial" w:cs="Arial"/>
          <w:spacing w:val="-2"/>
          <w:sz w:val="22"/>
          <w:szCs w:val="22"/>
        </w:rPr>
        <w:t xml:space="preserve"> </w:t>
      </w:r>
      <w:r w:rsidRPr="00C41167">
        <w:rPr>
          <w:rFonts w:ascii="Arial" w:hAnsi="Arial" w:cs="Arial"/>
          <w:sz w:val="22"/>
          <w:szCs w:val="22"/>
        </w:rPr>
        <w:t>seus</w:t>
      </w:r>
      <w:r w:rsidRPr="00C41167">
        <w:rPr>
          <w:rFonts w:ascii="Arial" w:hAnsi="Arial" w:cs="Arial"/>
          <w:spacing w:val="-2"/>
          <w:sz w:val="22"/>
          <w:szCs w:val="22"/>
        </w:rPr>
        <w:t xml:space="preserve"> </w:t>
      </w:r>
      <w:r w:rsidRPr="00C41167">
        <w:rPr>
          <w:rFonts w:ascii="Arial" w:hAnsi="Arial" w:cs="Arial"/>
          <w:sz w:val="22"/>
          <w:szCs w:val="22"/>
        </w:rPr>
        <w:t>anexos;</w:t>
      </w:r>
    </w:p>
    <w:p w14:paraId="256AA211" w14:textId="77777777" w:rsidR="00CD4BFA" w:rsidRPr="00C41167" w:rsidRDefault="00CD4BFA" w:rsidP="00804739">
      <w:pPr>
        <w:pStyle w:val="PargrafodaLista"/>
        <w:widowControl w:val="0"/>
        <w:numPr>
          <w:ilvl w:val="0"/>
          <w:numId w:val="43"/>
        </w:numPr>
        <w:tabs>
          <w:tab w:val="left" w:pos="328"/>
        </w:tabs>
        <w:suppressAutoHyphens w:val="0"/>
        <w:autoSpaceDE w:val="0"/>
        <w:autoSpaceDN w:val="0"/>
        <w:spacing w:before="240"/>
        <w:ind w:left="102" w:right="143" w:firstLine="0"/>
        <w:jc w:val="both"/>
        <w:rPr>
          <w:rFonts w:ascii="Arial" w:hAnsi="Arial" w:cs="Arial"/>
          <w:sz w:val="22"/>
          <w:szCs w:val="22"/>
        </w:rPr>
      </w:pPr>
      <w:r w:rsidRPr="00C41167">
        <w:rPr>
          <w:rFonts w:ascii="Arial" w:hAnsi="Arial" w:cs="Arial"/>
          <w:spacing w:val="-1"/>
          <w:sz w:val="22"/>
          <w:szCs w:val="22"/>
        </w:rPr>
        <w:t>verificar</w:t>
      </w:r>
      <w:r w:rsidRPr="00C41167">
        <w:rPr>
          <w:rFonts w:ascii="Arial" w:hAnsi="Arial" w:cs="Arial"/>
          <w:spacing w:val="-12"/>
          <w:sz w:val="22"/>
          <w:szCs w:val="22"/>
        </w:rPr>
        <w:t xml:space="preserve"> </w:t>
      </w:r>
      <w:r w:rsidRPr="00C41167">
        <w:rPr>
          <w:rFonts w:ascii="Arial" w:hAnsi="Arial" w:cs="Arial"/>
          <w:spacing w:val="-1"/>
          <w:sz w:val="22"/>
          <w:szCs w:val="22"/>
        </w:rPr>
        <w:t>minuciosamente,</w:t>
      </w:r>
      <w:r w:rsidRPr="00C41167">
        <w:rPr>
          <w:rFonts w:ascii="Arial" w:hAnsi="Arial" w:cs="Arial"/>
          <w:spacing w:val="-13"/>
          <w:sz w:val="22"/>
          <w:szCs w:val="22"/>
        </w:rPr>
        <w:t xml:space="preserve"> </w:t>
      </w:r>
      <w:r w:rsidRPr="00C41167">
        <w:rPr>
          <w:rFonts w:ascii="Arial" w:hAnsi="Arial" w:cs="Arial"/>
          <w:sz w:val="22"/>
          <w:szCs w:val="22"/>
        </w:rPr>
        <w:t>no</w:t>
      </w:r>
      <w:r w:rsidRPr="00C41167">
        <w:rPr>
          <w:rFonts w:ascii="Arial" w:hAnsi="Arial" w:cs="Arial"/>
          <w:spacing w:val="-13"/>
          <w:sz w:val="22"/>
          <w:szCs w:val="22"/>
        </w:rPr>
        <w:t xml:space="preserve"> </w:t>
      </w:r>
      <w:r w:rsidRPr="00C41167">
        <w:rPr>
          <w:rFonts w:ascii="Arial" w:hAnsi="Arial" w:cs="Arial"/>
          <w:sz w:val="22"/>
          <w:szCs w:val="22"/>
        </w:rPr>
        <w:t>prazo</w:t>
      </w:r>
      <w:r w:rsidRPr="00C41167">
        <w:rPr>
          <w:rFonts w:ascii="Arial" w:hAnsi="Arial" w:cs="Arial"/>
          <w:spacing w:val="-13"/>
          <w:sz w:val="22"/>
          <w:szCs w:val="22"/>
        </w:rPr>
        <w:t xml:space="preserve"> </w:t>
      </w:r>
      <w:r w:rsidRPr="00C41167">
        <w:rPr>
          <w:rFonts w:ascii="Arial" w:hAnsi="Arial" w:cs="Arial"/>
          <w:sz w:val="22"/>
          <w:szCs w:val="22"/>
        </w:rPr>
        <w:t>fixado,</w:t>
      </w:r>
      <w:r w:rsidRPr="00C41167">
        <w:rPr>
          <w:rFonts w:ascii="Arial" w:hAnsi="Arial" w:cs="Arial"/>
          <w:spacing w:val="-11"/>
          <w:sz w:val="22"/>
          <w:szCs w:val="22"/>
        </w:rPr>
        <w:t xml:space="preserve"> </w:t>
      </w:r>
      <w:r w:rsidRPr="00C41167">
        <w:rPr>
          <w:rFonts w:ascii="Arial" w:hAnsi="Arial" w:cs="Arial"/>
          <w:sz w:val="22"/>
          <w:szCs w:val="22"/>
        </w:rPr>
        <w:t>a</w:t>
      </w:r>
      <w:r w:rsidRPr="00C41167">
        <w:rPr>
          <w:rFonts w:ascii="Arial" w:hAnsi="Arial" w:cs="Arial"/>
          <w:spacing w:val="-15"/>
          <w:sz w:val="22"/>
          <w:szCs w:val="22"/>
        </w:rPr>
        <w:t xml:space="preserve"> </w:t>
      </w:r>
      <w:r w:rsidRPr="00C41167">
        <w:rPr>
          <w:rFonts w:ascii="Arial" w:hAnsi="Arial" w:cs="Arial"/>
          <w:sz w:val="22"/>
          <w:szCs w:val="22"/>
        </w:rPr>
        <w:t>conformidade</w:t>
      </w:r>
      <w:r w:rsidRPr="00C41167">
        <w:rPr>
          <w:rFonts w:ascii="Arial" w:hAnsi="Arial" w:cs="Arial"/>
          <w:spacing w:val="-13"/>
          <w:sz w:val="22"/>
          <w:szCs w:val="22"/>
        </w:rPr>
        <w:t xml:space="preserve"> </w:t>
      </w:r>
      <w:r w:rsidRPr="00C41167">
        <w:rPr>
          <w:rFonts w:ascii="Arial" w:hAnsi="Arial" w:cs="Arial"/>
          <w:sz w:val="22"/>
          <w:szCs w:val="22"/>
        </w:rPr>
        <w:t>dos</w:t>
      </w:r>
      <w:r w:rsidRPr="00C41167">
        <w:rPr>
          <w:rFonts w:ascii="Arial" w:hAnsi="Arial" w:cs="Arial"/>
          <w:spacing w:val="-13"/>
          <w:sz w:val="22"/>
          <w:szCs w:val="22"/>
        </w:rPr>
        <w:t xml:space="preserve"> </w:t>
      </w:r>
      <w:r w:rsidRPr="00C41167">
        <w:rPr>
          <w:rFonts w:ascii="Arial" w:hAnsi="Arial" w:cs="Arial"/>
          <w:sz w:val="22"/>
          <w:szCs w:val="22"/>
        </w:rPr>
        <w:t>bens</w:t>
      </w:r>
      <w:r w:rsidRPr="00C41167">
        <w:rPr>
          <w:rFonts w:ascii="Arial" w:hAnsi="Arial" w:cs="Arial"/>
          <w:spacing w:val="-12"/>
          <w:sz w:val="22"/>
          <w:szCs w:val="22"/>
        </w:rPr>
        <w:t xml:space="preserve"> </w:t>
      </w:r>
      <w:r w:rsidRPr="00C41167">
        <w:rPr>
          <w:rFonts w:ascii="Arial" w:hAnsi="Arial" w:cs="Arial"/>
          <w:sz w:val="22"/>
          <w:szCs w:val="22"/>
        </w:rPr>
        <w:t>recebidos</w:t>
      </w:r>
      <w:r w:rsidRPr="00C41167">
        <w:rPr>
          <w:rFonts w:ascii="Arial" w:hAnsi="Arial" w:cs="Arial"/>
          <w:spacing w:val="-13"/>
          <w:sz w:val="22"/>
          <w:szCs w:val="22"/>
        </w:rPr>
        <w:t xml:space="preserve"> </w:t>
      </w:r>
      <w:r w:rsidRPr="00C41167">
        <w:rPr>
          <w:rFonts w:ascii="Arial" w:hAnsi="Arial" w:cs="Arial"/>
          <w:sz w:val="22"/>
          <w:szCs w:val="22"/>
        </w:rPr>
        <w:t>provisoriamente</w:t>
      </w:r>
      <w:r w:rsidRPr="00C41167">
        <w:rPr>
          <w:rFonts w:ascii="Arial" w:hAnsi="Arial" w:cs="Arial"/>
          <w:spacing w:val="-58"/>
          <w:sz w:val="22"/>
          <w:szCs w:val="22"/>
        </w:rPr>
        <w:t xml:space="preserve"> </w:t>
      </w:r>
      <w:r w:rsidRPr="00C41167">
        <w:rPr>
          <w:rFonts w:ascii="Arial" w:hAnsi="Arial" w:cs="Arial"/>
          <w:sz w:val="22"/>
          <w:szCs w:val="22"/>
        </w:rPr>
        <w:t>com as especificações constantes do Edital e da proposta, para fins de aceitação e recebimento</w:t>
      </w:r>
      <w:r w:rsidRPr="00C41167">
        <w:rPr>
          <w:rFonts w:ascii="Arial" w:hAnsi="Arial" w:cs="Arial"/>
          <w:spacing w:val="1"/>
          <w:sz w:val="22"/>
          <w:szCs w:val="22"/>
        </w:rPr>
        <w:t xml:space="preserve"> </w:t>
      </w:r>
      <w:r w:rsidRPr="00C41167">
        <w:rPr>
          <w:rFonts w:ascii="Arial" w:hAnsi="Arial" w:cs="Arial"/>
          <w:sz w:val="22"/>
          <w:szCs w:val="22"/>
        </w:rPr>
        <w:t>definitivo;</w:t>
      </w:r>
    </w:p>
    <w:p w14:paraId="06D83814" w14:textId="77777777" w:rsidR="00CD4BFA" w:rsidRPr="00C41167" w:rsidRDefault="00CD4BFA" w:rsidP="00804739">
      <w:pPr>
        <w:pStyle w:val="PargrafodaLista"/>
        <w:widowControl w:val="0"/>
        <w:numPr>
          <w:ilvl w:val="0"/>
          <w:numId w:val="43"/>
        </w:numPr>
        <w:tabs>
          <w:tab w:val="left" w:pos="326"/>
        </w:tabs>
        <w:suppressAutoHyphens w:val="0"/>
        <w:autoSpaceDE w:val="0"/>
        <w:autoSpaceDN w:val="0"/>
        <w:spacing w:before="241"/>
        <w:ind w:left="102" w:right="144" w:firstLine="0"/>
        <w:rPr>
          <w:rFonts w:ascii="Arial" w:hAnsi="Arial" w:cs="Arial"/>
          <w:sz w:val="22"/>
          <w:szCs w:val="22"/>
        </w:rPr>
      </w:pPr>
      <w:r w:rsidRPr="00C41167">
        <w:rPr>
          <w:rFonts w:ascii="Arial" w:hAnsi="Arial" w:cs="Arial"/>
          <w:sz w:val="22"/>
          <w:szCs w:val="22"/>
        </w:rPr>
        <w:t>comunicar</w:t>
      </w:r>
      <w:r w:rsidRPr="00C41167">
        <w:rPr>
          <w:rFonts w:ascii="Arial" w:hAnsi="Arial" w:cs="Arial"/>
          <w:spacing w:val="12"/>
          <w:sz w:val="22"/>
          <w:szCs w:val="22"/>
        </w:rPr>
        <w:t xml:space="preserve"> </w:t>
      </w:r>
      <w:r w:rsidRPr="00C41167">
        <w:rPr>
          <w:rFonts w:ascii="Arial" w:hAnsi="Arial" w:cs="Arial"/>
          <w:sz w:val="22"/>
          <w:szCs w:val="22"/>
        </w:rPr>
        <w:t>à</w:t>
      </w:r>
      <w:r w:rsidRPr="00C41167">
        <w:rPr>
          <w:rFonts w:ascii="Arial" w:hAnsi="Arial" w:cs="Arial"/>
          <w:spacing w:val="12"/>
          <w:sz w:val="22"/>
          <w:szCs w:val="22"/>
        </w:rPr>
        <w:t xml:space="preserve"> </w:t>
      </w:r>
      <w:r w:rsidRPr="00C41167">
        <w:rPr>
          <w:rFonts w:ascii="Arial" w:hAnsi="Arial" w:cs="Arial"/>
          <w:sz w:val="22"/>
          <w:szCs w:val="22"/>
        </w:rPr>
        <w:t>Contratada,</w:t>
      </w:r>
      <w:r w:rsidRPr="00C41167">
        <w:rPr>
          <w:rFonts w:ascii="Arial" w:hAnsi="Arial" w:cs="Arial"/>
          <w:spacing w:val="12"/>
          <w:sz w:val="22"/>
          <w:szCs w:val="22"/>
        </w:rPr>
        <w:t xml:space="preserve"> </w:t>
      </w:r>
      <w:r w:rsidRPr="00C41167">
        <w:rPr>
          <w:rFonts w:ascii="Arial" w:hAnsi="Arial" w:cs="Arial"/>
          <w:sz w:val="22"/>
          <w:szCs w:val="22"/>
        </w:rPr>
        <w:t>por</w:t>
      </w:r>
      <w:r w:rsidRPr="00C41167">
        <w:rPr>
          <w:rFonts w:ascii="Arial" w:hAnsi="Arial" w:cs="Arial"/>
          <w:spacing w:val="10"/>
          <w:sz w:val="22"/>
          <w:szCs w:val="22"/>
        </w:rPr>
        <w:t xml:space="preserve"> </w:t>
      </w:r>
      <w:r w:rsidRPr="00C41167">
        <w:rPr>
          <w:rFonts w:ascii="Arial" w:hAnsi="Arial" w:cs="Arial"/>
          <w:sz w:val="22"/>
          <w:szCs w:val="22"/>
        </w:rPr>
        <w:t>escrito,</w:t>
      </w:r>
      <w:r w:rsidRPr="00C41167">
        <w:rPr>
          <w:rFonts w:ascii="Arial" w:hAnsi="Arial" w:cs="Arial"/>
          <w:spacing w:val="12"/>
          <w:sz w:val="22"/>
          <w:szCs w:val="22"/>
        </w:rPr>
        <w:t xml:space="preserve"> </w:t>
      </w:r>
      <w:r w:rsidRPr="00C41167">
        <w:rPr>
          <w:rFonts w:ascii="Arial" w:hAnsi="Arial" w:cs="Arial"/>
          <w:sz w:val="22"/>
          <w:szCs w:val="22"/>
        </w:rPr>
        <w:t>sobre</w:t>
      </w:r>
      <w:r w:rsidRPr="00C41167">
        <w:rPr>
          <w:rFonts w:ascii="Arial" w:hAnsi="Arial" w:cs="Arial"/>
          <w:spacing w:val="12"/>
          <w:sz w:val="22"/>
          <w:szCs w:val="22"/>
        </w:rPr>
        <w:t xml:space="preserve"> </w:t>
      </w:r>
      <w:r w:rsidRPr="00C41167">
        <w:rPr>
          <w:rFonts w:ascii="Arial" w:hAnsi="Arial" w:cs="Arial"/>
          <w:sz w:val="22"/>
          <w:szCs w:val="22"/>
        </w:rPr>
        <w:t>imperfeições,</w:t>
      </w:r>
      <w:r w:rsidRPr="00C41167">
        <w:rPr>
          <w:rFonts w:ascii="Arial" w:hAnsi="Arial" w:cs="Arial"/>
          <w:spacing w:val="11"/>
          <w:sz w:val="22"/>
          <w:szCs w:val="22"/>
        </w:rPr>
        <w:t xml:space="preserve"> </w:t>
      </w:r>
      <w:r w:rsidRPr="00C41167">
        <w:rPr>
          <w:rFonts w:ascii="Arial" w:hAnsi="Arial" w:cs="Arial"/>
          <w:sz w:val="22"/>
          <w:szCs w:val="22"/>
        </w:rPr>
        <w:t>falhas</w:t>
      </w:r>
      <w:r w:rsidRPr="00C41167">
        <w:rPr>
          <w:rFonts w:ascii="Arial" w:hAnsi="Arial" w:cs="Arial"/>
          <w:spacing w:val="10"/>
          <w:sz w:val="22"/>
          <w:szCs w:val="22"/>
        </w:rPr>
        <w:t xml:space="preserve"> </w:t>
      </w:r>
      <w:r w:rsidRPr="00C41167">
        <w:rPr>
          <w:rFonts w:ascii="Arial" w:hAnsi="Arial" w:cs="Arial"/>
          <w:sz w:val="22"/>
          <w:szCs w:val="22"/>
        </w:rPr>
        <w:t>ou</w:t>
      </w:r>
      <w:r w:rsidRPr="00C41167">
        <w:rPr>
          <w:rFonts w:ascii="Arial" w:hAnsi="Arial" w:cs="Arial"/>
          <w:spacing w:val="11"/>
          <w:sz w:val="22"/>
          <w:szCs w:val="22"/>
        </w:rPr>
        <w:t xml:space="preserve"> </w:t>
      </w:r>
      <w:r w:rsidRPr="00C41167">
        <w:rPr>
          <w:rFonts w:ascii="Arial" w:hAnsi="Arial" w:cs="Arial"/>
          <w:sz w:val="22"/>
          <w:szCs w:val="22"/>
        </w:rPr>
        <w:t>irregularidades</w:t>
      </w:r>
      <w:r w:rsidRPr="00C41167">
        <w:rPr>
          <w:rFonts w:ascii="Arial" w:hAnsi="Arial" w:cs="Arial"/>
          <w:spacing w:val="12"/>
          <w:sz w:val="22"/>
          <w:szCs w:val="22"/>
        </w:rPr>
        <w:t xml:space="preserve"> </w:t>
      </w:r>
      <w:r w:rsidRPr="00C41167">
        <w:rPr>
          <w:rFonts w:ascii="Arial" w:hAnsi="Arial" w:cs="Arial"/>
          <w:sz w:val="22"/>
          <w:szCs w:val="22"/>
        </w:rPr>
        <w:t>verificadas</w:t>
      </w:r>
      <w:r w:rsidRPr="00C41167">
        <w:rPr>
          <w:rFonts w:ascii="Arial" w:hAnsi="Arial" w:cs="Arial"/>
          <w:spacing w:val="-58"/>
          <w:sz w:val="22"/>
          <w:szCs w:val="22"/>
        </w:rPr>
        <w:t xml:space="preserve"> </w:t>
      </w:r>
      <w:r w:rsidRPr="00C41167">
        <w:rPr>
          <w:rFonts w:ascii="Arial" w:hAnsi="Arial" w:cs="Arial"/>
          <w:sz w:val="22"/>
          <w:szCs w:val="22"/>
        </w:rPr>
        <w:t>no</w:t>
      </w:r>
      <w:r w:rsidRPr="00C41167">
        <w:rPr>
          <w:rFonts w:ascii="Arial" w:hAnsi="Arial" w:cs="Arial"/>
          <w:spacing w:val="-1"/>
          <w:sz w:val="22"/>
          <w:szCs w:val="22"/>
        </w:rPr>
        <w:t xml:space="preserve"> </w:t>
      </w:r>
      <w:r w:rsidRPr="00C41167">
        <w:rPr>
          <w:rFonts w:ascii="Arial" w:hAnsi="Arial" w:cs="Arial"/>
          <w:sz w:val="22"/>
          <w:szCs w:val="22"/>
        </w:rPr>
        <w:t>objeto fornecido, para</w:t>
      </w:r>
      <w:r w:rsidRPr="00C41167">
        <w:rPr>
          <w:rFonts w:ascii="Arial" w:hAnsi="Arial" w:cs="Arial"/>
          <w:spacing w:val="-1"/>
          <w:sz w:val="22"/>
          <w:szCs w:val="22"/>
        </w:rPr>
        <w:t xml:space="preserve"> </w:t>
      </w:r>
      <w:r w:rsidRPr="00C41167">
        <w:rPr>
          <w:rFonts w:ascii="Arial" w:hAnsi="Arial" w:cs="Arial"/>
          <w:sz w:val="22"/>
          <w:szCs w:val="22"/>
        </w:rPr>
        <w:t>que</w:t>
      </w:r>
      <w:r w:rsidRPr="00C41167">
        <w:rPr>
          <w:rFonts w:ascii="Arial" w:hAnsi="Arial" w:cs="Arial"/>
          <w:spacing w:val="-1"/>
          <w:sz w:val="22"/>
          <w:szCs w:val="22"/>
        </w:rPr>
        <w:t xml:space="preserve"> </w:t>
      </w:r>
      <w:r w:rsidRPr="00C41167">
        <w:rPr>
          <w:rFonts w:ascii="Arial" w:hAnsi="Arial" w:cs="Arial"/>
          <w:sz w:val="22"/>
          <w:szCs w:val="22"/>
        </w:rPr>
        <w:t>seja substituído,</w:t>
      </w:r>
      <w:r w:rsidRPr="00C41167">
        <w:rPr>
          <w:rFonts w:ascii="Arial" w:hAnsi="Arial" w:cs="Arial"/>
          <w:spacing w:val="-1"/>
          <w:sz w:val="22"/>
          <w:szCs w:val="22"/>
        </w:rPr>
        <w:t xml:space="preserve"> </w:t>
      </w:r>
      <w:r w:rsidRPr="00C41167">
        <w:rPr>
          <w:rFonts w:ascii="Arial" w:hAnsi="Arial" w:cs="Arial"/>
          <w:sz w:val="22"/>
          <w:szCs w:val="22"/>
        </w:rPr>
        <w:t>reparado ou</w:t>
      </w:r>
      <w:r w:rsidRPr="00C41167">
        <w:rPr>
          <w:rFonts w:ascii="Arial" w:hAnsi="Arial" w:cs="Arial"/>
          <w:spacing w:val="-1"/>
          <w:sz w:val="22"/>
          <w:szCs w:val="22"/>
        </w:rPr>
        <w:t xml:space="preserve"> </w:t>
      </w:r>
      <w:r w:rsidRPr="00C41167">
        <w:rPr>
          <w:rFonts w:ascii="Arial" w:hAnsi="Arial" w:cs="Arial"/>
          <w:sz w:val="22"/>
          <w:szCs w:val="22"/>
        </w:rPr>
        <w:t>corrigido;</w:t>
      </w:r>
    </w:p>
    <w:p w14:paraId="2FEBF8D6" w14:textId="77777777" w:rsidR="00CD4BFA" w:rsidRPr="00C41167" w:rsidRDefault="00CD4BFA" w:rsidP="00804739">
      <w:pPr>
        <w:pStyle w:val="PargrafodaLista"/>
        <w:widowControl w:val="0"/>
        <w:numPr>
          <w:ilvl w:val="0"/>
          <w:numId w:val="43"/>
        </w:numPr>
        <w:tabs>
          <w:tab w:val="left" w:pos="450"/>
        </w:tabs>
        <w:suppressAutoHyphens w:val="0"/>
        <w:autoSpaceDE w:val="0"/>
        <w:autoSpaceDN w:val="0"/>
        <w:spacing w:before="238"/>
        <w:ind w:left="102" w:right="145" w:firstLine="0"/>
        <w:rPr>
          <w:rFonts w:ascii="Arial" w:hAnsi="Arial" w:cs="Arial"/>
          <w:sz w:val="22"/>
          <w:szCs w:val="22"/>
        </w:rPr>
      </w:pPr>
      <w:r w:rsidRPr="00C41167">
        <w:rPr>
          <w:rFonts w:ascii="Arial" w:hAnsi="Arial" w:cs="Arial"/>
          <w:sz w:val="22"/>
          <w:szCs w:val="22"/>
        </w:rPr>
        <w:t>acompanhar</w:t>
      </w:r>
      <w:r w:rsidRPr="00C41167">
        <w:rPr>
          <w:rFonts w:ascii="Arial" w:hAnsi="Arial" w:cs="Arial"/>
          <w:spacing w:val="50"/>
          <w:sz w:val="22"/>
          <w:szCs w:val="22"/>
        </w:rPr>
        <w:t xml:space="preserve"> </w:t>
      </w:r>
      <w:r w:rsidRPr="00C41167">
        <w:rPr>
          <w:rFonts w:ascii="Arial" w:hAnsi="Arial" w:cs="Arial"/>
          <w:sz w:val="22"/>
          <w:szCs w:val="22"/>
        </w:rPr>
        <w:t>e</w:t>
      </w:r>
      <w:r w:rsidRPr="00C41167">
        <w:rPr>
          <w:rFonts w:ascii="Arial" w:hAnsi="Arial" w:cs="Arial"/>
          <w:spacing w:val="50"/>
          <w:sz w:val="22"/>
          <w:szCs w:val="22"/>
        </w:rPr>
        <w:t xml:space="preserve"> </w:t>
      </w:r>
      <w:r w:rsidRPr="00C41167">
        <w:rPr>
          <w:rFonts w:ascii="Arial" w:hAnsi="Arial" w:cs="Arial"/>
          <w:sz w:val="22"/>
          <w:szCs w:val="22"/>
        </w:rPr>
        <w:t>fiscalizar</w:t>
      </w:r>
      <w:r w:rsidRPr="00C41167">
        <w:rPr>
          <w:rFonts w:ascii="Arial" w:hAnsi="Arial" w:cs="Arial"/>
          <w:spacing w:val="50"/>
          <w:sz w:val="22"/>
          <w:szCs w:val="22"/>
        </w:rPr>
        <w:t xml:space="preserve"> </w:t>
      </w:r>
      <w:r w:rsidRPr="00C41167">
        <w:rPr>
          <w:rFonts w:ascii="Arial" w:hAnsi="Arial" w:cs="Arial"/>
          <w:sz w:val="22"/>
          <w:szCs w:val="22"/>
        </w:rPr>
        <w:t>o</w:t>
      </w:r>
      <w:r w:rsidRPr="00C41167">
        <w:rPr>
          <w:rFonts w:ascii="Arial" w:hAnsi="Arial" w:cs="Arial"/>
          <w:spacing w:val="50"/>
          <w:sz w:val="22"/>
          <w:szCs w:val="22"/>
        </w:rPr>
        <w:t xml:space="preserve"> </w:t>
      </w:r>
      <w:r w:rsidRPr="00C41167">
        <w:rPr>
          <w:rFonts w:ascii="Arial" w:hAnsi="Arial" w:cs="Arial"/>
          <w:sz w:val="22"/>
          <w:szCs w:val="22"/>
        </w:rPr>
        <w:t>cumprimento</w:t>
      </w:r>
      <w:r w:rsidRPr="00C41167">
        <w:rPr>
          <w:rFonts w:ascii="Arial" w:hAnsi="Arial" w:cs="Arial"/>
          <w:spacing w:val="50"/>
          <w:sz w:val="22"/>
          <w:szCs w:val="22"/>
        </w:rPr>
        <w:t xml:space="preserve"> </w:t>
      </w:r>
      <w:r w:rsidRPr="00C41167">
        <w:rPr>
          <w:rFonts w:ascii="Arial" w:hAnsi="Arial" w:cs="Arial"/>
          <w:sz w:val="22"/>
          <w:szCs w:val="22"/>
        </w:rPr>
        <w:t>das</w:t>
      </w:r>
      <w:r w:rsidRPr="00C41167">
        <w:rPr>
          <w:rFonts w:ascii="Arial" w:hAnsi="Arial" w:cs="Arial"/>
          <w:spacing w:val="50"/>
          <w:sz w:val="22"/>
          <w:szCs w:val="22"/>
        </w:rPr>
        <w:t xml:space="preserve"> </w:t>
      </w:r>
      <w:r w:rsidRPr="00C41167">
        <w:rPr>
          <w:rFonts w:ascii="Arial" w:hAnsi="Arial" w:cs="Arial"/>
          <w:sz w:val="22"/>
          <w:szCs w:val="22"/>
        </w:rPr>
        <w:t>obrigações</w:t>
      </w:r>
      <w:r w:rsidRPr="00C41167">
        <w:rPr>
          <w:rFonts w:ascii="Arial" w:hAnsi="Arial" w:cs="Arial"/>
          <w:spacing w:val="50"/>
          <w:sz w:val="22"/>
          <w:szCs w:val="22"/>
        </w:rPr>
        <w:t xml:space="preserve"> </w:t>
      </w:r>
      <w:r w:rsidRPr="00C41167">
        <w:rPr>
          <w:rFonts w:ascii="Arial" w:hAnsi="Arial" w:cs="Arial"/>
          <w:sz w:val="22"/>
          <w:szCs w:val="22"/>
        </w:rPr>
        <w:t>da</w:t>
      </w:r>
      <w:r w:rsidRPr="00C41167">
        <w:rPr>
          <w:rFonts w:ascii="Arial" w:hAnsi="Arial" w:cs="Arial"/>
          <w:spacing w:val="50"/>
          <w:sz w:val="22"/>
          <w:szCs w:val="22"/>
        </w:rPr>
        <w:t xml:space="preserve"> </w:t>
      </w:r>
      <w:r w:rsidRPr="00C41167">
        <w:rPr>
          <w:rFonts w:ascii="Arial" w:hAnsi="Arial" w:cs="Arial"/>
          <w:sz w:val="22"/>
          <w:szCs w:val="22"/>
        </w:rPr>
        <w:t>Contratada,</w:t>
      </w:r>
      <w:r w:rsidRPr="00C41167">
        <w:rPr>
          <w:rFonts w:ascii="Arial" w:hAnsi="Arial" w:cs="Arial"/>
          <w:spacing w:val="50"/>
          <w:sz w:val="22"/>
          <w:szCs w:val="22"/>
        </w:rPr>
        <w:t xml:space="preserve"> </w:t>
      </w:r>
      <w:r w:rsidRPr="00C41167">
        <w:rPr>
          <w:rFonts w:ascii="Arial" w:hAnsi="Arial" w:cs="Arial"/>
          <w:sz w:val="22"/>
          <w:szCs w:val="22"/>
        </w:rPr>
        <w:t>através</w:t>
      </w:r>
      <w:r w:rsidRPr="00C41167">
        <w:rPr>
          <w:rFonts w:ascii="Arial" w:hAnsi="Arial" w:cs="Arial"/>
          <w:spacing w:val="50"/>
          <w:sz w:val="22"/>
          <w:szCs w:val="22"/>
        </w:rPr>
        <w:t xml:space="preserve"> </w:t>
      </w:r>
      <w:r w:rsidRPr="00C41167">
        <w:rPr>
          <w:rFonts w:ascii="Arial" w:hAnsi="Arial" w:cs="Arial"/>
          <w:sz w:val="22"/>
          <w:szCs w:val="22"/>
        </w:rPr>
        <w:t>de</w:t>
      </w:r>
      <w:r w:rsidRPr="00C41167">
        <w:rPr>
          <w:rFonts w:ascii="Arial" w:hAnsi="Arial" w:cs="Arial"/>
          <w:spacing w:val="-58"/>
          <w:sz w:val="22"/>
          <w:szCs w:val="22"/>
        </w:rPr>
        <w:t xml:space="preserve"> </w:t>
      </w:r>
      <w:r w:rsidRPr="00C41167">
        <w:rPr>
          <w:rFonts w:ascii="Arial" w:hAnsi="Arial" w:cs="Arial"/>
          <w:sz w:val="22"/>
          <w:szCs w:val="22"/>
        </w:rPr>
        <w:t>comissão/servidor</w:t>
      </w:r>
      <w:r w:rsidRPr="00C41167">
        <w:rPr>
          <w:rFonts w:ascii="Arial" w:hAnsi="Arial" w:cs="Arial"/>
          <w:spacing w:val="-1"/>
          <w:sz w:val="22"/>
          <w:szCs w:val="22"/>
        </w:rPr>
        <w:t xml:space="preserve"> </w:t>
      </w:r>
      <w:r w:rsidRPr="00C41167">
        <w:rPr>
          <w:rFonts w:ascii="Arial" w:hAnsi="Arial" w:cs="Arial"/>
          <w:sz w:val="22"/>
          <w:szCs w:val="22"/>
        </w:rPr>
        <w:t>especialmente</w:t>
      </w:r>
      <w:r w:rsidRPr="00C41167">
        <w:rPr>
          <w:rFonts w:ascii="Arial" w:hAnsi="Arial" w:cs="Arial"/>
          <w:spacing w:val="-1"/>
          <w:sz w:val="22"/>
          <w:szCs w:val="22"/>
        </w:rPr>
        <w:t xml:space="preserve"> </w:t>
      </w:r>
      <w:r w:rsidRPr="00C41167">
        <w:rPr>
          <w:rFonts w:ascii="Arial" w:hAnsi="Arial" w:cs="Arial"/>
          <w:sz w:val="22"/>
          <w:szCs w:val="22"/>
        </w:rPr>
        <w:t>designado;</w:t>
      </w:r>
    </w:p>
    <w:p w14:paraId="0AB5EB9C" w14:textId="77777777" w:rsidR="00CD4BFA" w:rsidRPr="00C41167" w:rsidRDefault="00CD4BFA" w:rsidP="00804739">
      <w:pPr>
        <w:pStyle w:val="PargrafodaLista"/>
        <w:widowControl w:val="0"/>
        <w:numPr>
          <w:ilvl w:val="0"/>
          <w:numId w:val="43"/>
        </w:numPr>
        <w:tabs>
          <w:tab w:val="left" w:pos="347"/>
        </w:tabs>
        <w:suppressAutoHyphens w:val="0"/>
        <w:autoSpaceDE w:val="0"/>
        <w:autoSpaceDN w:val="0"/>
        <w:spacing w:before="240"/>
        <w:ind w:left="102" w:right="147" w:firstLine="0"/>
        <w:rPr>
          <w:rFonts w:ascii="Arial" w:hAnsi="Arial" w:cs="Arial"/>
          <w:sz w:val="22"/>
          <w:szCs w:val="22"/>
        </w:rPr>
      </w:pPr>
      <w:r w:rsidRPr="00C41167">
        <w:rPr>
          <w:rFonts w:ascii="Arial" w:hAnsi="Arial" w:cs="Arial"/>
          <w:sz w:val="22"/>
          <w:szCs w:val="22"/>
        </w:rPr>
        <w:t>efetuar</w:t>
      </w:r>
      <w:r w:rsidRPr="00C41167">
        <w:rPr>
          <w:rFonts w:ascii="Arial" w:hAnsi="Arial" w:cs="Arial"/>
          <w:spacing w:val="21"/>
          <w:sz w:val="22"/>
          <w:szCs w:val="22"/>
        </w:rPr>
        <w:t xml:space="preserve"> </w:t>
      </w:r>
      <w:r w:rsidRPr="00C41167">
        <w:rPr>
          <w:rFonts w:ascii="Arial" w:hAnsi="Arial" w:cs="Arial"/>
          <w:sz w:val="22"/>
          <w:szCs w:val="22"/>
        </w:rPr>
        <w:t>o</w:t>
      </w:r>
      <w:r w:rsidRPr="00C41167">
        <w:rPr>
          <w:rFonts w:ascii="Arial" w:hAnsi="Arial" w:cs="Arial"/>
          <w:spacing w:val="21"/>
          <w:sz w:val="22"/>
          <w:szCs w:val="22"/>
        </w:rPr>
        <w:t xml:space="preserve"> </w:t>
      </w:r>
      <w:r w:rsidRPr="00C41167">
        <w:rPr>
          <w:rFonts w:ascii="Arial" w:hAnsi="Arial" w:cs="Arial"/>
          <w:sz w:val="22"/>
          <w:szCs w:val="22"/>
        </w:rPr>
        <w:t>pagamento</w:t>
      </w:r>
      <w:r w:rsidRPr="00C41167">
        <w:rPr>
          <w:rFonts w:ascii="Arial" w:hAnsi="Arial" w:cs="Arial"/>
          <w:spacing w:val="18"/>
          <w:sz w:val="22"/>
          <w:szCs w:val="22"/>
        </w:rPr>
        <w:t xml:space="preserve"> </w:t>
      </w:r>
      <w:r w:rsidRPr="00C41167">
        <w:rPr>
          <w:rFonts w:ascii="Arial" w:hAnsi="Arial" w:cs="Arial"/>
          <w:sz w:val="22"/>
          <w:szCs w:val="22"/>
        </w:rPr>
        <w:t>à</w:t>
      </w:r>
      <w:r w:rsidRPr="00C41167">
        <w:rPr>
          <w:rFonts w:ascii="Arial" w:hAnsi="Arial" w:cs="Arial"/>
          <w:spacing w:val="21"/>
          <w:sz w:val="22"/>
          <w:szCs w:val="22"/>
        </w:rPr>
        <w:t xml:space="preserve"> </w:t>
      </w:r>
      <w:r w:rsidRPr="00C41167">
        <w:rPr>
          <w:rFonts w:ascii="Arial" w:hAnsi="Arial" w:cs="Arial"/>
          <w:sz w:val="22"/>
          <w:szCs w:val="22"/>
        </w:rPr>
        <w:t>Contratada</w:t>
      </w:r>
      <w:r w:rsidRPr="00C41167">
        <w:rPr>
          <w:rFonts w:ascii="Arial" w:hAnsi="Arial" w:cs="Arial"/>
          <w:spacing w:val="23"/>
          <w:sz w:val="22"/>
          <w:szCs w:val="22"/>
        </w:rPr>
        <w:t xml:space="preserve"> </w:t>
      </w:r>
      <w:r w:rsidRPr="00C41167">
        <w:rPr>
          <w:rFonts w:ascii="Arial" w:hAnsi="Arial" w:cs="Arial"/>
          <w:sz w:val="22"/>
          <w:szCs w:val="22"/>
        </w:rPr>
        <w:t>no</w:t>
      </w:r>
      <w:r w:rsidRPr="00C41167">
        <w:rPr>
          <w:rFonts w:ascii="Arial" w:hAnsi="Arial" w:cs="Arial"/>
          <w:spacing w:val="21"/>
          <w:sz w:val="22"/>
          <w:szCs w:val="22"/>
        </w:rPr>
        <w:t xml:space="preserve"> </w:t>
      </w:r>
      <w:r w:rsidRPr="00C41167">
        <w:rPr>
          <w:rFonts w:ascii="Arial" w:hAnsi="Arial" w:cs="Arial"/>
          <w:sz w:val="22"/>
          <w:szCs w:val="22"/>
        </w:rPr>
        <w:t>valor</w:t>
      </w:r>
      <w:r w:rsidRPr="00C41167">
        <w:rPr>
          <w:rFonts w:ascii="Arial" w:hAnsi="Arial" w:cs="Arial"/>
          <w:spacing w:val="20"/>
          <w:sz w:val="22"/>
          <w:szCs w:val="22"/>
        </w:rPr>
        <w:t xml:space="preserve"> </w:t>
      </w:r>
      <w:r w:rsidRPr="00C41167">
        <w:rPr>
          <w:rFonts w:ascii="Arial" w:hAnsi="Arial" w:cs="Arial"/>
          <w:sz w:val="22"/>
          <w:szCs w:val="22"/>
        </w:rPr>
        <w:t>correspondente</w:t>
      </w:r>
      <w:r w:rsidRPr="00C41167">
        <w:rPr>
          <w:rFonts w:ascii="Arial" w:hAnsi="Arial" w:cs="Arial"/>
          <w:spacing w:val="20"/>
          <w:sz w:val="22"/>
          <w:szCs w:val="22"/>
        </w:rPr>
        <w:t xml:space="preserve"> </w:t>
      </w:r>
      <w:r w:rsidRPr="00C41167">
        <w:rPr>
          <w:rFonts w:ascii="Arial" w:hAnsi="Arial" w:cs="Arial"/>
          <w:sz w:val="22"/>
          <w:szCs w:val="22"/>
        </w:rPr>
        <w:t>ao</w:t>
      </w:r>
      <w:r w:rsidRPr="00C41167">
        <w:rPr>
          <w:rFonts w:ascii="Arial" w:hAnsi="Arial" w:cs="Arial"/>
          <w:spacing w:val="21"/>
          <w:sz w:val="22"/>
          <w:szCs w:val="22"/>
        </w:rPr>
        <w:t xml:space="preserve"> </w:t>
      </w:r>
      <w:r w:rsidRPr="00C41167">
        <w:rPr>
          <w:rFonts w:ascii="Arial" w:hAnsi="Arial" w:cs="Arial"/>
          <w:sz w:val="22"/>
          <w:szCs w:val="22"/>
        </w:rPr>
        <w:t>fornecimento</w:t>
      </w:r>
      <w:r w:rsidRPr="00C41167">
        <w:rPr>
          <w:rFonts w:ascii="Arial" w:hAnsi="Arial" w:cs="Arial"/>
          <w:spacing w:val="21"/>
          <w:sz w:val="22"/>
          <w:szCs w:val="22"/>
        </w:rPr>
        <w:t xml:space="preserve"> </w:t>
      </w:r>
      <w:r w:rsidRPr="00C41167">
        <w:rPr>
          <w:rFonts w:ascii="Arial" w:hAnsi="Arial" w:cs="Arial"/>
          <w:sz w:val="22"/>
          <w:szCs w:val="22"/>
        </w:rPr>
        <w:t>do</w:t>
      </w:r>
      <w:r w:rsidRPr="00C41167">
        <w:rPr>
          <w:rFonts w:ascii="Arial" w:hAnsi="Arial" w:cs="Arial"/>
          <w:spacing w:val="20"/>
          <w:sz w:val="22"/>
          <w:szCs w:val="22"/>
        </w:rPr>
        <w:t xml:space="preserve"> </w:t>
      </w:r>
      <w:r w:rsidRPr="00C41167">
        <w:rPr>
          <w:rFonts w:ascii="Arial" w:hAnsi="Arial" w:cs="Arial"/>
          <w:sz w:val="22"/>
          <w:szCs w:val="22"/>
        </w:rPr>
        <w:t>objeto,</w:t>
      </w:r>
      <w:r w:rsidRPr="00C41167">
        <w:rPr>
          <w:rFonts w:ascii="Arial" w:hAnsi="Arial" w:cs="Arial"/>
          <w:spacing w:val="21"/>
          <w:sz w:val="22"/>
          <w:szCs w:val="22"/>
        </w:rPr>
        <w:t xml:space="preserve"> </w:t>
      </w:r>
      <w:r w:rsidRPr="00C41167">
        <w:rPr>
          <w:rFonts w:ascii="Arial" w:hAnsi="Arial" w:cs="Arial"/>
          <w:sz w:val="22"/>
          <w:szCs w:val="22"/>
        </w:rPr>
        <w:t>no</w:t>
      </w:r>
      <w:r w:rsidRPr="00C41167">
        <w:rPr>
          <w:rFonts w:ascii="Arial" w:hAnsi="Arial" w:cs="Arial"/>
          <w:spacing w:val="-57"/>
          <w:sz w:val="22"/>
          <w:szCs w:val="22"/>
        </w:rPr>
        <w:t xml:space="preserve"> </w:t>
      </w:r>
      <w:r w:rsidRPr="00C41167">
        <w:rPr>
          <w:rFonts w:ascii="Arial" w:hAnsi="Arial" w:cs="Arial"/>
          <w:sz w:val="22"/>
          <w:szCs w:val="22"/>
        </w:rPr>
        <w:t>prazo</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4"/>
          <w:sz w:val="22"/>
          <w:szCs w:val="22"/>
        </w:rPr>
        <w:t xml:space="preserve"> </w:t>
      </w:r>
      <w:r w:rsidRPr="00C41167">
        <w:rPr>
          <w:rFonts w:ascii="Arial" w:hAnsi="Arial" w:cs="Arial"/>
          <w:sz w:val="22"/>
          <w:szCs w:val="22"/>
        </w:rPr>
        <w:t>forma estabelecidos no</w:t>
      </w:r>
      <w:r w:rsidRPr="00C41167">
        <w:rPr>
          <w:rFonts w:ascii="Arial" w:hAnsi="Arial" w:cs="Arial"/>
          <w:spacing w:val="-1"/>
          <w:sz w:val="22"/>
          <w:szCs w:val="22"/>
        </w:rPr>
        <w:t xml:space="preserve"> </w:t>
      </w:r>
      <w:r w:rsidRPr="00C41167">
        <w:rPr>
          <w:rFonts w:ascii="Arial" w:hAnsi="Arial" w:cs="Arial"/>
          <w:sz w:val="22"/>
          <w:szCs w:val="22"/>
        </w:rPr>
        <w:t>Edital</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1"/>
          <w:sz w:val="22"/>
          <w:szCs w:val="22"/>
        </w:rPr>
        <w:t xml:space="preserve"> </w:t>
      </w:r>
      <w:r w:rsidRPr="00C41167">
        <w:rPr>
          <w:rFonts w:ascii="Arial" w:hAnsi="Arial" w:cs="Arial"/>
          <w:sz w:val="22"/>
          <w:szCs w:val="22"/>
        </w:rPr>
        <w:t>seus</w:t>
      </w:r>
      <w:r w:rsidRPr="00C41167">
        <w:rPr>
          <w:rFonts w:ascii="Arial" w:hAnsi="Arial" w:cs="Arial"/>
          <w:spacing w:val="-3"/>
          <w:sz w:val="22"/>
          <w:szCs w:val="22"/>
        </w:rPr>
        <w:t xml:space="preserve"> </w:t>
      </w:r>
      <w:r w:rsidRPr="00C41167">
        <w:rPr>
          <w:rFonts w:ascii="Arial" w:hAnsi="Arial" w:cs="Arial"/>
          <w:sz w:val="22"/>
          <w:szCs w:val="22"/>
        </w:rPr>
        <w:t>anexos;</w:t>
      </w:r>
    </w:p>
    <w:p w14:paraId="001C6630" w14:textId="77777777" w:rsidR="00CD4BFA" w:rsidRPr="00C41167" w:rsidRDefault="00CD4BFA" w:rsidP="00804739">
      <w:pPr>
        <w:pStyle w:val="PargrafodaLista"/>
        <w:widowControl w:val="0"/>
        <w:numPr>
          <w:ilvl w:val="0"/>
          <w:numId w:val="43"/>
        </w:numPr>
        <w:tabs>
          <w:tab w:val="left" w:pos="275"/>
        </w:tabs>
        <w:suppressAutoHyphens w:val="0"/>
        <w:autoSpaceDE w:val="0"/>
        <w:autoSpaceDN w:val="0"/>
        <w:spacing w:before="241"/>
        <w:ind w:left="102" w:right="143" w:firstLine="0"/>
        <w:jc w:val="both"/>
        <w:rPr>
          <w:rFonts w:ascii="Arial" w:hAnsi="Arial" w:cs="Arial"/>
          <w:sz w:val="22"/>
          <w:szCs w:val="22"/>
        </w:rPr>
      </w:pPr>
      <w:r w:rsidRPr="00C41167">
        <w:rPr>
          <w:rFonts w:ascii="Arial" w:hAnsi="Arial" w:cs="Arial"/>
          <w:sz w:val="22"/>
          <w:szCs w:val="22"/>
        </w:rPr>
        <w:t>A</w:t>
      </w:r>
      <w:r w:rsidRPr="00C41167">
        <w:rPr>
          <w:rFonts w:ascii="Arial" w:hAnsi="Arial" w:cs="Arial"/>
          <w:spacing w:val="-8"/>
          <w:sz w:val="22"/>
          <w:szCs w:val="22"/>
        </w:rPr>
        <w:t xml:space="preserve"> </w:t>
      </w:r>
      <w:r w:rsidRPr="00C41167">
        <w:rPr>
          <w:rFonts w:ascii="Arial" w:hAnsi="Arial" w:cs="Arial"/>
          <w:sz w:val="22"/>
          <w:szCs w:val="22"/>
        </w:rPr>
        <w:t>Administração</w:t>
      </w:r>
      <w:r w:rsidRPr="00C41167">
        <w:rPr>
          <w:rFonts w:ascii="Arial" w:hAnsi="Arial" w:cs="Arial"/>
          <w:spacing w:val="-7"/>
          <w:sz w:val="22"/>
          <w:szCs w:val="22"/>
        </w:rPr>
        <w:t xml:space="preserve"> </w:t>
      </w:r>
      <w:r w:rsidRPr="00C41167">
        <w:rPr>
          <w:rFonts w:ascii="Arial" w:hAnsi="Arial" w:cs="Arial"/>
          <w:sz w:val="22"/>
          <w:szCs w:val="22"/>
        </w:rPr>
        <w:t>não</w:t>
      </w:r>
      <w:r w:rsidRPr="00C41167">
        <w:rPr>
          <w:rFonts w:ascii="Arial" w:hAnsi="Arial" w:cs="Arial"/>
          <w:spacing w:val="-7"/>
          <w:sz w:val="22"/>
          <w:szCs w:val="22"/>
        </w:rPr>
        <w:t xml:space="preserve"> </w:t>
      </w:r>
      <w:r w:rsidRPr="00C41167">
        <w:rPr>
          <w:rFonts w:ascii="Arial" w:hAnsi="Arial" w:cs="Arial"/>
          <w:sz w:val="22"/>
          <w:szCs w:val="22"/>
        </w:rPr>
        <w:t>responderá</w:t>
      </w:r>
      <w:r w:rsidRPr="00C41167">
        <w:rPr>
          <w:rFonts w:ascii="Arial" w:hAnsi="Arial" w:cs="Arial"/>
          <w:spacing w:val="-7"/>
          <w:sz w:val="22"/>
          <w:szCs w:val="22"/>
        </w:rPr>
        <w:t xml:space="preserve"> </w:t>
      </w:r>
      <w:r w:rsidRPr="00C41167">
        <w:rPr>
          <w:rFonts w:ascii="Arial" w:hAnsi="Arial" w:cs="Arial"/>
          <w:sz w:val="22"/>
          <w:szCs w:val="22"/>
        </w:rPr>
        <w:t>por</w:t>
      </w:r>
      <w:r w:rsidRPr="00C41167">
        <w:rPr>
          <w:rFonts w:ascii="Arial" w:hAnsi="Arial" w:cs="Arial"/>
          <w:spacing w:val="-8"/>
          <w:sz w:val="22"/>
          <w:szCs w:val="22"/>
        </w:rPr>
        <w:t xml:space="preserve"> </w:t>
      </w:r>
      <w:r w:rsidRPr="00C41167">
        <w:rPr>
          <w:rFonts w:ascii="Arial" w:hAnsi="Arial" w:cs="Arial"/>
          <w:sz w:val="22"/>
          <w:szCs w:val="22"/>
        </w:rPr>
        <w:t>quaisquer</w:t>
      </w:r>
      <w:r w:rsidRPr="00C41167">
        <w:rPr>
          <w:rFonts w:ascii="Arial" w:hAnsi="Arial" w:cs="Arial"/>
          <w:spacing w:val="-10"/>
          <w:sz w:val="22"/>
          <w:szCs w:val="22"/>
        </w:rPr>
        <w:t xml:space="preserve"> </w:t>
      </w:r>
      <w:r w:rsidRPr="00C41167">
        <w:rPr>
          <w:rFonts w:ascii="Arial" w:hAnsi="Arial" w:cs="Arial"/>
          <w:sz w:val="22"/>
          <w:szCs w:val="22"/>
        </w:rPr>
        <w:t>compromissos</w:t>
      </w:r>
      <w:r w:rsidRPr="00C41167">
        <w:rPr>
          <w:rFonts w:ascii="Arial" w:hAnsi="Arial" w:cs="Arial"/>
          <w:spacing w:val="-7"/>
          <w:sz w:val="22"/>
          <w:szCs w:val="22"/>
        </w:rPr>
        <w:t xml:space="preserve"> </w:t>
      </w:r>
      <w:r w:rsidRPr="00C41167">
        <w:rPr>
          <w:rFonts w:ascii="Arial" w:hAnsi="Arial" w:cs="Arial"/>
          <w:sz w:val="22"/>
          <w:szCs w:val="22"/>
        </w:rPr>
        <w:t>assumidos</w:t>
      </w:r>
      <w:r w:rsidRPr="00C41167">
        <w:rPr>
          <w:rFonts w:ascii="Arial" w:hAnsi="Arial" w:cs="Arial"/>
          <w:spacing w:val="-7"/>
          <w:sz w:val="22"/>
          <w:szCs w:val="22"/>
        </w:rPr>
        <w:t xml:space="preserve"> </w:t>
      </w:r>
      <w:r w:rsidRPr="00C41167">
        <w:rPr>
          <w:rFonts w:ascii="Arial" w:hAnsi="Arial" w:cs="Arial"/>
          <w:sz w:val="22"/>
          <w:szCs w:val="22"/>
        </w:rPr>
        <w:t>pela</w:t>
      </w:r>
      <w:r w:rsidRPr="00C41167">
        <w:rPr>
          <w:rFonts w:ascii="Arial" w:hAnsi="Arial" w:cs="Arial"/>
          <w:spacing w:val="-7"/>
          <w:sz w:val="22"/>
          <w:szCs w:val="22"/>
        </w:rPr>
        <w:t xml:space="preserve"> </w:t>
      </w:r>
      <w:r w:rsidRPr="00C41167">
        <w:rPr>
          <w:rFonts w:ascii="Arial" w:hAnsi="Arial" w:cs="Arial"/>
          <w:sz w:val="22"/>
          <w:szCs w:val="22"/>
        </w:rPr>
        <w:lastRenderedPageBreak/>
        <w:t>Contratada</w:t>
      </w:r>
      <w:r w:rsidRPr="00C41167">
        <w:rPr>
          <w:rFonts w:ascii="Arial" w:hAnsi="Arial" w:cs="Arial"/>
          <w:spacing w:val="-7"/>
          <w:sz w:val="22"/>
          <w:szCs w:val="22"/>
        </w:rPr>
        <w:t xml:space="preserve"> </w:t>
      </w:r>
      <w:r w:rsidRPr="00C41167">
        <w:rPr>
          <w:rFonts w:ascii="Arial" w:hAnsi="Arial" w:cs="Arial"/>
          <w:sz w:val="22"/>
          <w:szCs w:val="22"/>
        </w:rPr>
        <w:t>com</w:t>
      </w:r>
      <w:r w:rsidRPr="00C41167">
        <w:rPr>
          <w:rFonts w:ascii="Arial" w:hAnsi="Arial" w:cs="Arial"/>
          <w:spacing w:val="-58"/>
          <w:sz w:val="22"/>
          <w:szCs w:val="22"/>
        </w:rPr>
        <w:t xml:space="preserve"> </w:t>
      </w:r>
      <w:r w:rsidRPr="00C41167">
        <w:rPr>
          <w:rFonts w:ascii="Arial" w:hAnsi="Arial" w:cs="Arial"/>
          <w:sz w:val="22"/>
          <w:szCs w:val="22"/>
        </w:rPr>
        <w:t>terceiros,</w:t>
      </w:r>
      <w:r w:rsidRPr="00C41167">
        <w:rPr>
          <w:rFonts w:ascii="Arial" w:hAnsi="Arial" w:cs="Arial"/>
          <w:spacing w:val="-3"/>
          <w:sz w:val="22"/>
          <w:szCs w:val="22"/>
        </w:rPr>
        <w:t xml:space="preserve"> </w:t>
      </w:r>
      <w:r w:rsidRPr="00C41167">
        <w:rPr>
          <w:rFonts w:ascii="Arial" w:hAnsi="Arial" w:cs="Arial"/>
          <w:sz w:val="22"/>
          <w:szCs w:val="22"/>
        </w:rPr>
        <w:t>ainda</w:t>
      </w:r>
      <w:r w:rsidRPr="00C41167">
        <w:rPr>
          <w:rFonts w:ascii="Arial" w:hAnsi="Arial" w:cs="Arial"/>
          <w:spacing w:val="-3"/>
          <w:sz w:val="22"/>
          <w:szCs w:val="22"/>
        </w:rPr>
        <w:t xml:space="preserve"> </w:t>
      </w:r>
      <w:r w:rsidRPr="00C41167">
        <w:rPr>
          <w:rFonts w:ascii="Arial" w:hAnsi="Arial" w:cs="Arial"/>
          <w:sz w:val="22"/>
          <w:szCs w:val="22"/>
        </w:rPr>
        <w:t>que</w:t>
      </w:r>
      <w:r w:rsidRPr="00C41167">
        <w:rPr>
          <w:rFonts w:ascii="Arial" w:hAnsi="Arial" w:cs="Arial"/>
          <w:spacing w:val="-5"/>
          <w:sz w:val="22"/>
          <w:szCs w:val="22"/>
        </w:rPr>
        <w:t xml:space="preserve"> </w:t>
      </w:r>
      <w:r w:rsidRPr="00C41167">
        <w:rPr>
          <w:rFonts w:ascii="Arial" w:hAnsi="Arial" w:cs="Arial"/>
          <w:sz w:val="22"/>
          <w:szCs w:val="22"/>
        </w:rPr>
        <w:t>vinculados</w:t>
      </w:r>
      <w:r w:rsidRPr="00C41167">
        <w:rPr>
          <w:rFonts w:ascii="Arial" w:hAnsi="Arial" w:cs="Arial"/>
          <w:spacing w:val="-3"/>
          <w:sz w:val="22"/>
          <w:szCs w:val="22"/>
        </w:rPr>
        <w:t xml:space="preserve"> </w:t>
      </w:r>
      <w:r w:rsidRPr="00C41167">
        <w:rPr>
          <w:rFonts w:ascii="Arial" w:hAnsi="Arial" w:cs="Arial"/>
          <w:sz w:val="22"/>
          <w:szCs w:val="22"/>
        </w:rPr>
        <w:t>à</w:t>
      </w:r>
      <w:r w:rsidRPr="00C41167">
        <w:rPr>
          <w:rFonts w:ascii="Arial" w:hAnsi="Arial" w:cs="Arial"/>
          <w:spacing w:val="-2"/>
          <w:sz w:val="22"/>
          <w:szCs w:val="22"/>
        </w:rPr>
        <w:t xml:space="preserve"> </w:t>
      </w:r>
      <w:r w:rsidRPr="00C41167">
        <w:rPr>
          <w:rFonts w:ascii="Arial" w:hAnsi="Arial" w:cs="Arial"/>
          <w:sz w:val="22"/>
          <w:szCs w:val="22"/>
        </w:rPr>
        <w:t>execução</w:t>
      </w:r>
      <w:r w:rsidRPr="00C41167">
        <w:rPr>
          <w:rFonts w:ascii="Arial" w:hAnsi="Arial" w:cs="Arial"/>
          <w:spacing w:val="-2"/>
          <w:sz w:val="22"/>
          <w:szCs w:val="22"/>
        </w:rPr>
        <w:t xml:space="preserve"> </w:t>
      </w:r>
      <w:r w:rsidRPr="00C41167">
        <w:rPr>
          <w:rFonts w:ascii="Arial" w:hAnsi="Arial" w:cs="Arial"/>
          <w:sz w:val="22"/>
          <w:szCs w:val="22"/>
        </w:rPr>
        <w:t>do</w:t>
      </w:r>
      <w:r w:rsidRPr="00C41167">
        <w:rPr>
          <w:rFonts w:ascii="Arial" w:hAnsi="Arial" w:cs="Arial"/>
          <w:spacing w:val="-3"/>
          <w:sz w:val="22"/>
          <w:szCs w:val="22"/>
        </w:rPr>
        <w:t xml:space="preserve"> </w:t>
      </w:r>
      <w:r w:rsidRPr="00C41167">
        <w:rPr>
          <w:rFonts w:ascii="Arial" w:hAnsi="Arial" w:cs="Arial"/>
          <w:sz w:val="22"/>
          <w:szCs w:val="22"/>
        </w:rPr>
        <w:t>contrato,</w:t>
      </w:r>
      <w:r w:rsidRPr="00C41167">
        <w:rPr>
          <w:rFonts w:ascii="Arial" w:hAnsi="Arial" w:cs="Arial"/>
          <w:spacing w:val="-3"/>
          <w:sz w:val="22"/>
          <w:szCs w:val="22"/>
        </w:rPr>
        <w:t xml:space="preserve"> </w:t>
      </w:r>
      <w:r w:rsidRPr="00C41167">
        <w:rPr>
          <w:rFonts w:ascii="Arial" w:hAnsi="Arial" w:cs="Arial"/>
          <w:sz w:val="22"/>
          <w:szCs w:val="22"/>
        </w:rPr>
        <w:t>bem</w:t>
      </w:r>
      <w:r w:rsidRPr="00C41167">
        <w:rPr>
          <w:rFonts w:ascii="Arial" w:hAnsi="Arial" w:cs="Arial"/>
          <w:spacing w:val="-4"/>
          <w:sz w:val="22"/>
          <w:szCs w:val="22"/>
        </w:rPr>
        <w:t xml:space="preserve"> </w:t>
      </w:r>
      <w:r w:rsidRPr="00C41167">
        <w:rPr>
          <w:rFonts w:ascii="Arial" w:hAnsi="Arial" w:cs="Arial"/>
          <w:sz w:val="22"/>
          <w:szCs w:val="22"/>
        </w:rPr>
        <w:t>como</w:t>
      </w:r>
      <w:r w:rsidRPr="00C41167">
        <w:rPr>
          <w:rFonts w:ascii="Arial" w:hAnsi="Arial" w:cs="Arial"/>
          <w:spacing w:val="-2"/>
          <w:sz w:val="22"/>
          <w:szCs w:val="22"/>
        </w:rPr>
        <w:t xml:space="preserve"> </w:t>
      </w:r>
      <w:r w:rsidRPr="00C41167">
        <w:rPr>
          <w:rFonts w:ascii="Arial" w:hAnsi="Arial" w:cs="Arial"/>
          <w:sz w:val="22"/>
          <w:szCs w:val="22"/>
        </w:rPr>
        <w:t>por</w:t>
      </w:r>
      <w:r w:rsidRPr="00C41167">
        <w:rPr>
          <w:rFonts w:ascii="Arial" w:hAnsi="Arial" w:cs="Arial"/>
          <w:spacing w:val="-3"/>
          <w:sz w:val="22"/>
          <w:szCs w:val="22"/>
        </w:rPr>
        <w:t xml:space="preserve"> </w:t>
      </w:r>
      <w:r w:rsidRPr="00C41167">
        <w:rPr>
          <w:rFonts w:ascii="Arial" w:hAnsi="Arial" w:cs="Arial"/>
          <w:sz w:val="22"/>
          <w:szCs w:val="22"/>
        </w:rPr>
        <w:t>qualquer</w:t>
      </w:r>
      <w:r w:rsidRPr="00C41167">
        <w:rPr>
          <w:rFonts w:ascii="Arial" w:hAnsi="Arial" w:cs="Arial"/>
          <w:spacing w:val="-4"/>
          <w:sz w:val="22"/>
          <w:szCs w:val="22"/>
        </w:rPr>
        <w:t xml:space="preserve"> </w:t>
      </w:r>
      <w:r w:rsidRPr="00C41167">
        <w:rPr>
          <w:rFonts w:ascii="Arial" w:hAnsi="Arial" w:cs="Arial"/>
          <w:sz w:val="22"/>
          <w:szCs w:val="22"/>
        </w:rPr>
        <w:t>dano</w:t>
      </w:r>
      <w:r w:rsidRPr="00C41167">
        <w:rPr>
          <w:rFonts w:ascii="Arial" w:hAnsi="Arial" w:cs="Arial"/>
          <w:spacing w:val="-3"/>
          <w:sz w:val="22"/>
          <w:szCs w:val="22"/>
        </w:rPr>
        <w:t xml:space="preserve"> </w:t>
      </w:r>
      <w:r w:rsidRPr="00C41167">
        <w:rPr>
          <w:rFonts w:ascii="Arial" w:hAnsi="Arial" w:cs="Arial"/>
          <w:sz w:val="22"/>
          <w:szCs w:val="22"/>
        </w:rPr>
        <w:t>causado</w:t>
      </w:r>
      <w:r w:rsidRPr="00C41167">
        <w:rPr>
          <w:rFonts w:ascii="Arial" w:hAnsi="Arial" w:cs="Arial"/>
          <w:spacing w:val="-2"/>
          <w:sz w:val="22"/>
          <w:szCs w:val="22"/>
        </w:rPr>
        <w:t xml:space="preserve"> </w:t>
      </w:r>
      <w:r w:rsidRPr="00C41167">
        <w:rPr>
          <w:rFonts w:ascii="Arial" w:hAnsi="Arial" w:cs="Arial"/>
          <w:sz w:val="22"/>
          <w:szCs w:val="22"/>
        </w:rPr>
        <w:t>a</w:t>
      </w:r>
      <w:r w:rsidRPr="00C41167">
        <w:rPr>
          <w:rFonts w:ascii="Arial" w:hAnsi="Arial" w:cs="Arial"/>
          <w:spacing w:val="-58"/>
          <w:sz w:val="22"/>
          <w:szCs w:val="22"/>
        </w:rPr>
        <w:t xml:space="preserve"> </w:t>
      </w:r>
      <w:r w:rsidRPr="00C41167">
        <w:rPr>
          <w:rFonts w:ascii="Arial" w:hAnsi="Arial" w:cs="Arial"/>
          <w:sz w:val="22"/>
          <w:szCs w:val="22"/>
        </w:rPr>
        <w:t>terceiros</w:t>
      </w:r>
      <w:r w:rsidRPr="00C41167">
        <w:rPr>
          <w:rFonts w:ascii="Arial" w:hAnsi="Arial" w:cs="Arial"/>
          <w:spacing w:val="-11"/>
          <w:sz w:val="22"/>
          <w:szCs w:val="22"/>
        </w:rPr>
        <w:t xml:space="preserve"> </w:t>
      </w:r>
      <w:r w:rsidRPr="00C41167">
        <w:rPr>
          <w:rFonts w:ascii="Arial" w:hAnsi="Arial" w:cs="Arial"/>
          <w:sz w:val="22"/>
          <w:szCs w:val="22"/>
        </w:rPr>
        <w:t>em</w:t>
      </w:r>
      <w:r w:rsidRPr="00C41167">
        <w:rPr>
          <w:rFonts w:ascii="Arial" w:hAnsi="Arial" w:cs="Arial"/>
          <w:spacing w:val="-12"/>
          <w:sz w:val="22"/>
          <w:szCs w:val="22"/>
        </w:rPr>
        <w:t xml:space="preserve"> </w:t>
      </w:r>
      <w:r w:rsidRPr="00C41167">
        <w:rPr>
          <w:rFonts w:ascii="Arial" w:hAnsi="Arial" w:cs="Arial"/>
          <w:sz w:val="22"/>
          <w:szCs w:val="22"/>
        </w:rPr>
        <w:t>decorrência</w:t>
      </w:r>
      <w:r w:rsidRPr="00C41167">
        <w:rPr>
          <w:rFonts w:ascii="Arial" w:hAnsi="Arial" w:cs="Arial"/>
          <w:spacing w:val="-9"/>
          <w:sz w:val="22"/>
          <w:szCs w:val="22"/>
        </w:rPr>
        <w:t xml:space="preserve"> </w:t>
      </w:r>
      <w:r w:rsidRPr="00C41167">
        <w:rPr>
          <w:rFonts w:ascii="Arial" w:hAnsi="Arial" w:cs="Arial"/>
          <w:sz w:val="22"/>
          <w:szCs w:val="22"/>
        </w:rPr>
        <w:t>de</w:t>
      </w:r>
      <w:r w:rsidRPr="00C41167">
        <w:rPr>
          <w:rFonts w:ascii="Arial" w:hAnsi="Arial" w:cs="Arial"/>
          <w:spacing w:val="-11"/>
          <w:sz w:val="22"/>
          <w:szCs w:val="22"/>
        </w:rPr>
        <w:t xml:space="preserve"> </w:t>
      </w:r>
      <w:r w:rsidRPr="00C41167">
        <w:rPr>
          <w:rFonts w:ascii="Arial" w:hAnsi="Arial" w:cs="Arial"/>
          <w:sz w:val="22"/>
          <w:szCs w:val="22"/>
        </w:rPr>
        <w:t>ato</w:t>
      </w:r>
      <w:r w:rsidRPr="00C41167">
        <w:rPr>
          <w:rFonts w:ascii="Arial" w:hAnsi="Arial" w:cs="Arial"/>
          <w:spacing w:val="-11"/>
          <w:sz w:val="22"/>
          <w:szCs w:val="22"/>
        </w:rPr>
        <w:t xml:space="preserve"> </w:t>
      </w:r>
      <w:r w:rsidRPr="00C41167">
        <w:rPr>
          <w:rFonts w:ascii="Arial" w:hAnsi="Arial" w:cs="Arial"/>
          <w:sz w:val="22"/>
          <w:szCs w:val="22"/>
        </w:rPr>
        <w:t>da</w:t>
      </w:r>
      <w:r w:rsidRPr="00C41167">
        <w:rPr>
          <w:rFonts w:ascii="Arial" w:hAnsi="Arial" w:cs="Arial"/>
          <w:spacing w:val="-11"/>
          <w:sz w:val="22"/>
          <w:szCs w:val="22"/>
        </w:rPr>
        <w:t xml:space="preserve"> </w:t>
      </w:r>
      <w:r w:rsidRPr="00C41167">
        <w:rPr>
          <w:rFonts w:ascii="Arial" w:hAnsi="Arial" w:cs="Arial"/>
          <w:sz w:val="22"/>
          <w:szCs w:val="22"/>
        </w:rPr>
        <w:t>Contratada,</w:t>
      </w:r>
      <w:r w:rsidRPr="00C41167">
        <w:rPr>
          <w:rFonts w:ascii="Arial" w:hAnsi="Arial" w:cs="Arial"/>
          <w:spacing w:val="-11"/>
          <w:sz w:val="22"/>
          <w:szCs w:val="22"/>
        </w:rPr>
        <w:t xml:space="preserve"> </w:t>
      </w:r>
      <w:r w:rsidRPr="00C41167">
        <w:rPr>
          <w:rFonts w:ascii="Arial" w:hAnsi="Arial" w:cs="Arial"/>
          <w:sz w:val="22"/>
          <w:szCs w:val="22"/>
        </w:rPr>
        <w:t>de</w:t>
      </w:r>
      <w:r w:rsidRPr="00C41167">
        <w:rPr>
          <w:rFonts w:ascii="Arial" w:hAnsi="Arial" w:cs="Arial"/>
          <w:spacing w:val="-11"/>
          <w:sz w:val="22"/>
          <w:szCs w:val="22"/>
        </w:rPr>
        <w:t xml:space="preserve"> </w:t>
      </w:r>
      <w:r w:rsidRPr="00C41167">
        <w:rPr>
          <w:rFonts w:ascii="Arial" w:hAnsi="Arial" w:cs="Arial"/>
          <w:sz w:val="22"/>
          <w:szCs w:val="22"/>
        </w:rPr>
        <w:t>seus</w:t>
      </w:r>
      <w:r w:rsidRPr="00C41167">
        <w:rPr>
          <w:rFonts w:ascii="Arial" w:hAnsi="Arial" w:cs="Arial"/>
          <w:spacing w:val="-12"/>
          <w:sz w:val="22"/>
          <w:szCs w:val="22"/>
        </w:rPr>
        <w:t xml:space="preserve"> </w:t>
      </w:r>
      <w:r w:rsidRPr="00C41167">
        <w:rPr>
          <w:rFonts w:ascii="Arial" w:hAnsi="Arial" w:cs="Arial"/>
          <w:sz w:val="22"/>
          <w:szCs w:val="22"/>
        </w:rPr>
        <w:t>empregados,</w:t>
      </w:r>
      <w:r w:rsidRPr="00C41167">
        <w:rPr>
          <w:rFonts w:ascii="Arial" w:hAnsi="Arial" w:cs="Arial"/>
          <w:spacing w:val="-11"/>
          <w:sz w:val="22"/>
          <w:szCs w:val="22"/>
        </w:rPr>
        <w:t xml:space="preserve"> </w:t>
      </w:r>
      <w:r w:rsidRPr="00C41167">
        <w:rPr>
          <w:rFonts w:ascii="Arial" w:hAnsi="Arial" w:cs="Arial"/>
          <w:sz w:val="22"/>
          <w:szCs w:val="22"/>
        </w:rPr>
        <w:t>prepostos</w:t>
      </w:r>
      <w:r w:rsidRPr="00C41167">
        <w:rPr>
          <w:rFonts w:ascii="Arial" w:hAnsi="Arial" w:cs="Arial"/>
          <w:spacing w:val="-11"/>
          <w:sz w:val="22"/>
          <w:szCs w:val="22"/>
        </w:rPr>
        <w:t xml:space="preserve"> </w:t>
      </w:r>
      <w:r w:rsidRPr="00C41167">
        <w:rPr>
          <w:rFonts w:ascii="Arial" w:hAnsi="Arial" w:cs="Arial"/>
          <w:sz w:val="22"/>
          <w:szCs w:val="22"/>
        </w:rPr>
        <w:t>ou</w:t>
      </w:r>
      <w:r w:rsidRPr="00C41167">
        <w:rPr>
          <w:rFonts w:ascii="Arial" w:hAnsi="Arial" w:cs="Arial"/>
          <w:spacing w:val="-11"/>
          <w:sz w:val="22"/>
          <w:szCs w:val="22"/>
        </w:rPr>
        <w:t xml:space="preserve"> </w:t>
      </w:r>
      <w:r w:rsidRPr="00C41167">
        <w:rPr>
          <w:rFonts w:ascii="Arial" w:hAnsi="Arial" w:cs="Arial"/>
          <w:sz w:val="22"/>
          <w:szCs w:val="22"/>
        </w:rPr>
        <w:t>subordinados.</w:t>
      </w:r>
    </w:p>
    <w:p w14:paraId="5C8900D9" w14:textId="77777777" w:rsidR="00CD4BFA" w:rsidRPr="00C41167" w:rsidRDefault="00CD4BFA" w:rsidP="00804739">
      <w:pPr>
        <w:pStyle w:val="Ttulo1"/>
        <w:keepNext w:val="0"/>
        <w:widowControl w:val="0"/>
        <w:numPr>
          <w:ilvl w:val="1"/>
          <w:numId w:val="38"/>
        </w:numPr>
        <w:tabs>
          <w:tab w:val="left" w:pos="664"/>
        </w:tabs>
        <w:suppressAutoHyphens w:val="0"/>
        <w:autoSpaceDE w:val="0"/>
        <w:autoSpaceDN w:val="0"/>
        <w:spacing w:before="241"/>
        <w:ind w:left="663" w:hanging="562"/>
        <w:jc w:val="left"/>
        <w:rPr>
          <w:sz w:val="22"/>
          <w:szCs w:val="22"/>
        </w:rPr>
      </w:pPr>
      <w:r w:rsidRPr="00C41167">
        <w:rPr>
          <w:sz w:val="22"/>
          <w:szCs w:val="22"/>
        </w:rPr>
        <w:t>OBRIGAÇÕES</w:t>
      </w:r>
      <w:r w:rsidRPr="00C41167">
        <w:rPr>
          <w:spacing w:val="-3"/>
          <w:sz w:val="22"/>
          <w:szCs w:val="22"/>
        </w:rPr>
        <w:t xml:space="preserve"> </w:t>
      </w:r>
      <w:r w:rsidRPr="00C41167">
        <w:rPr>
          <w:sz w:val="22"/>
          <w:szCs w:val="22"/>
        </w:rPr>
        <w:t>DA</w:t>
      </w:r>
      <w:r w:rsidRPr="00C41167">
        <w:rPr>
          <w:spacing w:val="-6"/>
          <w:sz w:val="22"/>
          <w:szCs w:val="22"/>
        </w:rPr>
        <w:t xml:space="preserve"> </w:t>
      </w:r>
      <w:r w:rsidRPr="00C41167">
        <w:rPr>
          <w:sz w:val="22"/>
          <w:szCs w:val="22"/>
        </w:rPr>
        <w:t>CONTRATADA</w:t>
      </w:r>
      <w:r w:rsidRPr="00C41167">
        <w:rPr>
          <w:spacing w:val="-3"/>
          <w:sz w:val="22"/>
          <w:szCs w:val="22"/>
        </w:rPr>
        <w:t xml:space="preserve"> </w:t>
      </w:r>
      <w:r w:rsidRPr="00C41167">
        <w:rPr>
          <w:sz w:val="22"/>
          <w:szCs w:val="22"/>
        </w:rPr>
        <w:t>(art.</w:t>
      </w:r>
      <w:r w:rsidRPr="00C41167">
        <w:rPr>
          <w:spacing w:val="-3"/>
          <w:sz w:val="22"/>
          <w:szCs w:val="22"/>
        </w:rPr>
        <w:t xml:space="preserve"> </w:t>
      </w:r>
      <w:r w:rsidRPr="00C41167">
        <w:rPr>
          <w:sz w:val="22"/>
          <w:szCs w:val="22"/>
        </w:rPr>
        <w:t>92,</w:t>
      </w:r>
      <w:r w:rsidRPr="00C41167">
        <w:rPr>
          <w:spacing w:val="-4"/>
          <w:sz w:val="22"/>
          <w:szCs w:val="22"/>
        </w:rPr>
        <w:t xml:space="preserve"> </w:t>
      </w:r>
      <w:r w:rsidRPr="00C41167">
        <w:rPr>
          <w:sz w:val="22"/>
          <w:szCs w:val="22"/>
        </w:rPr>
        <w:t>XIV,</w:t>
      </w:r>
      <w:r w:rsidRPr="00C41167">
        <w:rPr>
          <w:spacing w:val="-4"/>
          <w:sz w:val="22"/>
          <w:szCs w:val="22"/>
        </w:rPr>
        <w:t xml:space="preserve"> </w:t>
      </w:r>
      <w:r w:rsidRPr="00C41167">
        <w:rPr>
          <w:sz w:val="22"/>
          <w:szCs w:val="22"/>
        </w:rPr>
        <w:t>XVI</w:t>
      </w:r>
      <w:r w:rsidRPr="00C41167">
        <w:rPr>
          <w:spacing w:val="-5"/>
          <w:sz w:val="22"/>
          <w:szCs w:val="22"/>
        </w:rPr>
        <w:t xml:space="preserve"> </w:t>
      </w:r>
      <w:r w:rsidRPr="00C41167">
        <w:rPr>
          <w:sz w:val="22"/>
          <w:szCs w:val="22"/>
        </w:rPr>
        <w:t>e</w:t>
      </w:r>
      <w:r w:rsidRPr="00C41167">
        <w:rPr>
          <w:spacing w:val="-2"/>
          <w:sz w:val="22"/>
          <w:szCs w:val="22"/>
        </w:rPr>
        <w:t xml:space="preserve"> </w:t>
      </w:r>
      <w:r w:rsidRPr="00C41167">
        <w:rPr>
          <w:sz w:val="22"/>
          <w:szCs w:val="22"/>
        </w:rPr>
        <w:t>XVII da lei 14133/21).</w:t>
      </w:r>
    </w:p>
    <w:p w14:paraId="0EF274A1" w14:textId="77777777" w:rsidR="00CD4BFA" w:rsidRPr="00C41167" w:rsidRDefault="00CD4BFA" w:rsidP="00804739">
      <w:pPr>
        <w:pStyle w:val="PargrafodaLista"/>
        <w:widowControl w:val="0"/>
        <w:numPr>
          <w:ilvl w:val="2"/>
          <w:numId w:val="38"/>
        </w:numPr>
        <w:tabs>
          <w:tab w:val="left" w:pos="797"/>
        </w:tabs>
        <w:suppressAutoHyphens w:val="0"/>
        <w:autoSpaceDE w:val="0"/>
        <w:autoSpaceDN w:val="0"/>
        <w:spacing w:before="240"/>
        <w:ind w:right="146" w:firstLine="0"/>
        <w:jc w:val="both"/>
        <w:rPr>
          <w:rFonts w:ascii="Arial" w:hAnsi="Arial" w:cs="Arial"/>
          <w:sz w:val="22"/>
          <w:szCs w:val="22"/>
        </w:rPr>
      </w:pPr>
      <w:r w:rsidRPr="00C41167">
        <w:rPr>
          <w:rFonts w:ascii="Arial" w:hAnsi="Arial" w:cs="Arial"/>
          <w:sz w:val="22"/>
          <w:szCs w:val="22"/>
        </w:rPr>
        <w:t>A Contratada deve cumprir todas as obrigações constantes no Edital, seus anexos e sua</w:t>
      </w:r>
      <w:r w:rsidRPr="00C41167">
        <w:rPr>
          <w:rFonts w:ascii="Arial" w:hAnsi="Arial" w:cs="Arial"/>
          <w:spacing w:val="1"/>
          <w:sz w:val="22"/>
          <w:szCs w:val="22"/>
        </w:rPr>
        <w:t xml:space="preserve"> </w:t>
      </w:r>
      <w:r w:rsidRPr="00C41167">
        <w:rPr>
          <w:rFonts w:ascii="Arial" w:hAnsi="Arial" w:cs="Arial"/>
          <w:sz w:val="22"/>
          <w:szCs w:val="22"/>
        </w:rPr>
        <w:t>proposta, assumindo como exclusivamente seus os riscos e as despesas decorrentes da boa e</w:t>
      </w:r>
      <w:r w:rsidRPr="00C41167">
        <w:rPr>
          <w:rFonts w:ascii="Arial" w:hAnsi="Arial" w:cs="Arial"/>
          <w:spacing w:val="1"/>
          <w:sz w:val="22"/>
          <w:szCs w:val="22"/>
        </w:rPr>
        <w:t xml:space="preserve"> </w:t>
      </w:r>
      <w:r w:rsidRPr="00C41167">
        <w:rPr>
          <w:rFonts w:ascii="Arial" w:hAnsi="Arial" w:cs="Arial"/>
          <w:sz w:val="22"/>
          <w:szCs w:val="22"/>
        </w:rPr>
        <w:t>perfeita</w:t>
      </w:r>
      <w:r w:rsidRPr="00C41167">
        <w:rPr>
          <w:rFonts w:ascii="Arial" w:hAnsi="Arial" w:cs="Arial"/>
          <w:spacing w:val="-1"/>
          <w:sz w:val="22"/>
          <w:szCs w:val="22"/>
        </w:rPr>
        <w:t xml:space="preserve"> </w:t>
      </w:r>
      <w:r w:rsidRPr="00C41167">
        <w:rPr>
          <w:rFonts w:ascii="Arial" w:hAnsi="Arial" w:cs="Arial"/>
          <w:sz w:val="22"/>
          <w:szCs w:val="22"/>
        </w:rPr>
        <w:t>execução do objeto e,</w:t>
      </w:r>
      <w:r w:rsidRPr="00C41167">
        <w:rPr>
          <w:rFonts w:ascii="Arial" w:hAnsi="Arial" w:cs="Arial"/>
          <w:spacing w:val="-1"/>
          <w:sz w:val="22"/>
          <w:szCs w:val="22"/>
        </w:rPr>
        <w:t xml:space="preserve"> </w:t>
      </w:r>
      <w:r w:rsidRPr="00C41167">
        <w:rPr>
          <w:rFonts w:ascii="Arial" w:hAnsi="Arial" w:cs="Arial"/>
          <w:sz w:val="22"/>
          <w:szCs w:val="22"/>
        </w:rPr>
        <w:t>ainda:</w:t>
      </w:r>
    </w:p>
    <w:p w14:paraId="067106A7" w14:textId="77777777" w:rsidR="00CD4BFA" w:rsidRPr="00C41167" w:rsidRDefault="00CD4BFA" w:rsidP="00804739">
      <w:pPr>
        <w:pStyle w:val="PargrafodaLista"/>
        <w:widowControl w:val="0"/>
        <w:numPr>
          <w:ilvl w:val="0"/>
          <w:numId w:val="42"/>
        </w:numPr>
        <w:tabs>
          <w:tab w:val="left" w:pos="338"/>
        </w:tabs>
        <w:suppressAutoHyphens w:val="0"/>
        <w:autoSpaceDE w:val="0"/>
        <w:autoSpaceDN w:val="0"/>
        <w:spacing w:before="240"/>
        <w:ind w:right="144" w:firstLine="0"/>
        <w:jc w:val="both"/>
        <w:rPr>
          <w:rFonts w:ascii="Arial" w:hAnsi="Arial" w:cs="Arial"/>
          <w:sz w:val="22"/>
          <w:szCs w:val="22"/>
        </w:rPr>
      </w:pPr>
      <w:r w:rsidRPr="00C41167">
        <w:rPr>
          <w:rFonts w:ascii="Arial" w:hAnsi="Arial" w:cs="Arial"/>
          <w:sz w:val="22"/>
          <w:szCs w:val="22"/>
        </w:rPr>
        <w:t>efetuar a entrega ou a execução do objeto em perfeitas condições, conforme especificações,</w:t>
      </w:r>
      <w:r w:rsidRPr="00C41167">
        <w:rPr>
          <w:rFonts w:ascii="Arial" w:hAnsi="Arial" w:cs="Arial"/>
          <w:spacing w:val="1"/>
          <w:sz w:val="22"/>
          <w:szCs w:val="22"/>
        </w:rPr>
        <w:t xml:space="preserve"> </w:t>
      </w:r>
      <w:r w:rsidRPr="00C41167">
        <w:rPr>
          <w:rFonts w:ascii="Arial" w:hAnsi="Arial" w:cs="Arial"/>
          <w:sz w:val="22"/>
          <w:szCs w:val="22"/>
        </w:rPr>
        <w:t>prazo</w:t>
      </w:r>
      <w:r w:rsidRPr="00C41167">
        <w:rPr>
          <w:rFonts w:ascii="Arial" w:hAnsi="Arial" w:cs="Arial"/>
          <w:spacing w:val="-14"/>
          <w:sz w:val="22"/>
          <w:szCs w:val="22"/>
        </w:rPr>
        <w:t xml:space="preserve"> </w:t>
      </w:r>
      <w:r w:rsidRPr="00C41167">
        <w:rPr>
          <w:rFonts w:ascii="Arial" w:hAnsi="Arial" w:cs="Arial"/>
          <w:sz w:val="22"/>
          <w:szCs w:val="22"/>
        </w:rPr>
        <w:t>e</w:t>
      </w:r>
      <w:r w:rsidRPr="00C41167">
        <w:rPr>
          <w:rFonts w:ascii="Arial" w:hAnsi="Arial" w:cs="Arial"/>
          <w:spacing w:val="-13"/>
          <w:sz w:val="22"/>
          <w:szCs w:val="22"/>
        </w:rPr>
        <w:t xml:space="preserve"> </w:t>
      </w:r>
      <w:r w:rsidRPr="00C41167">
        <w:rPr>
          <w:rFonts w:ascii="Arial" w:hAnsi="Arial" w:cs="Arial"/>
          <w:sz w:val="22"/>
          <w:szCs w:val="22"/>
        </w:rPr>
        <w:t>local</w:t>
      </w:r>
      <w:r w:rsidRPr="00C41167">
        <w:rPr>
          <w:rFonts w:ascii="Arial" w:hAnsi="Arial" w:cs="Arial"/>
          <w:spacing w:val="-14"/>
          <w:sz w:val="22"/>
          <w:szCs w:val="22"/>
        </w:rPr>
        <w:t xml:space="preserve"> </w:t>
      </w:r>
      <w:r w:rsidRPr="00C41167">
        <w:rPr>
          <w:rFonts w:ascii="Arial" w:hAnsi="Arial" w:cs="Arial"/>
          <w:sz w:val="22"/>
          <w:szCs w:val="22"/>
        </w:rPr>
        <w:t>constantes</w:t>
      </w:r>
      <w:r w:rsidRPr="00C41167">
        <w:rPr>
          <w:rFonts w:ascii="Arial" w:hAnsi="Arial" w:cs="Arial"/>
          <w:spacing w:val="-13"/>
          <w:sz w:val="22"/>
          <w:szCs w:val="22"/>
        </w:rPr>
        <w:t xml:space="preserve"> </w:t>
      </w:r>
      <w:r w:rsidRPr="00C41167">
        <w:rPr>
          <w:rFonts w:ascii="Arial" w:hAnsi="Arial" w:cs="Arial"/>
          <w:sz w:val="22"/>
          <w:szCs w:val="22"/>
        </w:rPr>
        <w:t>neste</w:t>
      </w:r>
      <w:r w:rsidRPr="00C41167">
        <w:rPr>
          <w:rFonts w:ascii="Arial" w:hAnsi="Arial" w:cs="Arial"/>
          <w:spacing w:val="-14"/>
          <w:sz w:val="22"/>
          <w:szCs w:val="22"/>
        </w:rPr>
        <w:t xml:space="preserve"> </w:t>
      </w:r>
      <w:r w:rsidRPr="00C41167">
        <w:rPr>
          <w:rFonts w:ascii="Arial" w:hAnsi="Arial" w:cs="Arial"/>
          <w:sz w:val="22"/>
          <w:szCs w:val="22"/>
        </w:rPr>
        <w:t>instrumento</w:t>
      </w:r>
      <w:r w:rsidRPr="00C41167">
        <w:rPr>
          <w:rFonts w:ascii="Arial" w:hAnsi="Arial" w:cs="Arial"/>
          <w:spacing w:val="-13"/>
          <w:sz w:val="22"/>
          <w:szCs w:val="22"/>
        </w:rPr>
        <w:t xml:space="preserve"> </w:t>
      </w:r>
      <w:r w:rsidRPr="00C41167">
        <w:rPr>
          <w:rFonts w:ascii="Arial" w:hAnsi="Arial" w:cs="Arial"/>
          <w:sz w:val="22"/>
          <w:szCs w:val="22"/>
        </w:rPr>
        <w:t>e</w:t>
      </w:r>
      <w:r w:rsidRPr="00C41167">
        <w:rPr>
          <w:rFonts w:ascii="Arial" w:hAnsi="Arial" w:cs="Arial"/>
          <w:spacing w:val="-14"/>
          <w:sz w:val="22"/>
          <w:szCs w:val="22"/>
        </w:rPr>
        <w:t xml:space="preserve"> </w:t>
      </w:r>
      <w:r w:rsidRPr="00C41167">
        <w:rPr>
          <w:rFonts w:ascii="Arial" w:hAnsi="Arial" w:cs="Arial"/>
          <w:sz w:val="22"/>
          <w:szCs w:val="22"/>
        </w:rPr>
        <w:t>na</w:t>
      </w:r>
      <w:r w:rsidRPr="00C41167">
        <w:rPr>
          <w:rFonts w:ascii="Arial" w:hAnsi="Arial" w:cs="Arial"/>
          <w:spacing w:val="-13"/>
          <w:sz w:val="22"/>
          <w:szCs w:val="22"/>
        </w:rPr>
        <w:t xml:space="preserve"> </w:t>
      </w:r>
      <w:r w:rsidRPr="00C41167">
        <w:rPr>
          <w:rFonts w:ascii="Arial" w:hAnsi="Arial" w:cs="Arial"/>
          <w:sz w:val="22"/>
          <w:szCs w:val="22"/>
        </w:rPr>
        <w:t>OS</w:t>
      </w:r>
      <w:r w:rsidRPr="00C41167">
        <w:rPr>
          <w:rFonts w:ascii="Arial" w:hAnsi="Arial" w:cs="Arial"/>
          <w:spacing w:val="-14"/>
          <w:sz w:val="22"/>
          <w:szCs w:val="22"/>
        </w:rPr>
        <w:t xml:space="preserve"> </w:t>
      </w:r>
      <w:r w:rsidRPr="00C41167">
        <w:rPr>
          <w:rFonts w:ascii="Arial" w:hAnsi="Arial" w:cs="Arial"/>
          <w:sz w:val="22"/>
          <w:szCs w:val="22"/>
        </w:rPr>
        <w:t>(Ordem de Serviços),</w:t>
      </w:r>
      <w:r w:rsidRPr="00C41167">
        <w:rPr>
          <w:rFonts w:ascii="Arial" w:hAnsi="Arial" w:cs="Arial"/>
          <w:spacing w:val="-13"/>
          <w:sz w:val="22"/>
          <w:szCs w:val="22"/>
        </w:rPr>
        <w:t xml:space="preserve"> </w:t>
      </w:r>
      <w:r w:rsidRPr="00C41167">
        <w:rPr>
          <w:rFonts w:ascii="Arial" w:hAnsi="Arial" w:cs="Arial"/>
          <w:sz w:val="22"/>
          <w:szCs w:val="22"/>
        </w:rPr>
        <w:t>acompanhado</w:t>
      </w:r>
      <w:r w:rsidRPr="00C41167">
        <w:rPr>
          <w:rFonts w:ascii="Arial" w:hAnsi="Arial" w:cs="Arial"/>
          <w:spacing w:val="-58"/>
          <w:sz w:val="22"/>
          <w:szCs w:val="22"/>
        </w:rPr>
        <w:t xml:space="preserve"> </w:t>
      </w:r>
      <w:r w:rsidRPr="00C41167">
        <w:rPr>
          <w:rFonts w:ascii="Arial" w:hAnsi="Arial" w:cs="Arial"/>
          <w:sz w:val="22"/>
          <w:szCs w:val="22"/>
        </w:rPr>
        <w:t>da</w:t>
      </w:r>
      <w:r w:rsidRPr="00C41167">
        <w:rPr>
          <w:rFonts w:ascii="Arial" w:hAnsi="Arial" w:cs="Arial"/>
          <w:spacing w:val="-4"/>
          <w:sz w:val="22"/>
          <w:szCs w:val="22"/>
        </w:rPr>
        <w:t xml:space="preserve"> </w:t>
      </w:r>
      <w:r w:rsidRPr="00C41167">
        <w:rPr>
          <w:rFonts w:ascii="Arial" w:hAnsi="Arial" w:cs="Arial"/>
          <w:sz w:val="22"/>
          <w:szCs w:val="22"/>
        </w:rPr>
        <w:t>respectiva</w:t>
      </w:r>
      <w:r w:rsidRPr="00C41167">
        <w:rPr>
          <w:rFonts w:ascii="Arial" w:hAnsi="Arial" w:cs="Arial"/>
          <w:spacing w:val="-3"/>
          <w:sz w:val="22"/>
          <w:szCs w:val="22"/>
        </w:rPr>
        <w:t xml:space="preserve"> </w:t>
      </w:r>
      <w:r w:rsidRPr="00C41167">
        <w:rPr>
          <w:rFonts w:ascii="Arial" w:hAnsi="Arial" w:cs="Arial"/>
          <w:sz w:val="22"/>
          <w:szCs w:val="22"/>
        </w:rPr>
        <w:t>nota</w:t>
      </w:r>
      <w:r w:rsidRPr="00C41167">
        <w:rPr>
          <w:rFonts w:ascii="Arial" w:hAnsi="Arial" w:cs="Arial"/>
          <w:spacing w:val="-3"/>
          <w:sz w:val="22"/>
          <w:szCs w:val="22"/>
        </w:rPr>
        <w:t xml:space="preserve"> </w:t>
      </w:r>
      <w:r w:rsidRPr="00C41167">
        <w:rPr>
          <w:rFonts w:ascii="Arial" w:hAnsi="Arial" w:cs="Arial"/>
          <w:sz w:val="22"/>
          <w:szCs w:val="22"/>
        </w:rPr>
        <w:t>fiscal,</w:t>
      </w:r>
      <w:r w:rsidRPr="00C41167">
        <w:rPr>
          <w:rFonts w:ascii="Arial" w:hAnsi="Arial" w:cs="Arial"/>
          <w:spacing w:val="-3"/>
          <w:sz w:val="22"/>
          <w:szCs w:val="22"/>
        </w:rPr>
        <w:t xml:space="preserve"> </w:t>
      </w:r>
      <w:r w:rsidRPr="00C41167">
        <w:rPr>
          <w:rFonts w:ascii="Arial" w:hAnsi="Arial" w:cs="Arial"/>
          <w:sz w:val="22"/>
          <w:szCs w:val="22"/>
        </w:rPr>
        <w:t>na</w:t>
      </w:r>
      <w:r w:rsidRPr="00C41167">
        <w:rPr>
          <w:rFonts w:ascii="Arial" w:hAnsi="Arial" w:cs="Arial"/>
          <w:spacing w:val="-3"/>
          <w:sz w:val="22"/>
          <w:szCs w:val="22"/>
        </w:rPr>
        <w:t xml:space="preserve"> </w:t>
      </w:r>
      <w:r w:rsidRPr="00C41167">
        <w:rPr>
          <w:rFonts w:ascii="Arial" w:hAnsi="Arial" w:cs="Arial"/>
          <w:sz w:val="22"/>
          <w:szCs w:val="22"/>
        </w:rPr>
        <w:t>qual</w:t>
      </w:r>
      <w:r w:rsidRPr="00C41167">
        <w:rPr>
          <w:rFonts w:ascii="Arial" w:hAnsi="Arial" w:cs="Arial"/>
          <w:spacing w:val="-5"/>
          <w:sz w:val="22"/>
          <w:szCs w:val="22"/>
        </w:rPr>
        <w:t xml:space="preserve"> </w:t>
      </w:r>
      <w:r w:rsidRPr="00C41167">
        <w:rPr>
          <w:rFonts w:ascii="Arial" w:hAnsi="Arial" w:cs="Arial"/>
          <w:sz w:val="22"/>
          <w:szCs w:val="22"/>
        </w:rPr>
        <w:t>constarão</w:t>
      </w:r>
      <w:r w:rsidRPr="00C41167">
        <w:rPr>
          <w:rFonts w:ascii="Arial" w:hAnsi="Arial" w:cs="Arial"/>
          <w:spacing w:val="-3"/>
          <w:sz w:val="22"/>
          <w:szCs w:val="22"/>
        </w:rPr>
        <w:t xml:space="preserve"> </w:t>
      </w:r>
      <w:r w:rsidRPr="00C41167">
        <w:rPr>
          <w:rFonts w:ascii="Arial" w:hAnsi="Arial" w:cs="Arial"/>
          <w:sz w:val="22"/>
          <w:szCs w:val="22"/>
        </w:rPr>
        <w:t>as</w:t>
      </w:r>
      <w:r w:rsidRPr="00C41167">
        <w:rPr>
          <w:rFonts w:ascii="Arial" w:hAnsi="Arial" w:cs="Arial"/>
          <w:spacing w:val="-3"/>
          <w:sz w:val="22"/>
          <w:szCs w:val="22"/>
        </w:rPr>
        <w:t xml:space="preserve"> </w:t>
      </w:r>
      <w:r w:rsidRPr="00C41167">
        <w:rPr>
          <w:rFonts w:ascii="Arial" w:hAnsi="Arial" w:cs="Arial"/>
          <w:sz w:val="22"/>
          <w:szCs w:val="22"/>
        </w:rPr>
        <w:t>indicações</w:t>
      </w:r>
      <w:r w:rsidRPr="00C41167">
        <w:rPr>
          <w:rFonts w:ascii="Arial" w:hAnsi="Arial" w:cs="Arial"/>
          <w:spacing w:val="-3"/>
          <w:sz w:val="22"/>
          <w:szCs w:val="22"/>
        </w:rPr>
        <w:t xml:space="preserve"> </w:t>
      </w:r>
      <w:r w:rsidRPr="00C41167">
        <w:rPr>
          <w:rFonts w:ascii="Arial" w:hAnsi="Arial" w:cs="Arial"/>
          <w:sz w:val="22"/>
          <w:szCs w:val="22"/>
        </w:rPr>
        <w:t>referentes</w:t>
      </w:r>
      <w:r w:rsidRPr="00C41167">
        <w:rPr>
          <w:rFonts w:ascii="Arial" w:hAnsi="Arial" w:cs="Arial"/>
          <w:spacing w:val="-4"/>
          <w:sz w:val="22"/>
          <w:szCs w:val="22"/>
        </w:rPr>
        <w:t xml:space="preserve"> </w:t>
      </w:r>
      <w:r w:rsidRPr="00C41167">
        <w:rPr>
          <w:rFonts w:ascii="Arial" w:hAnsi="Arial" w:cs="Arial"/>
          <w:sz w:val="22"/>
          <w:szCs w:val="22"/>
        </w:rPr>
        <w:t>a:</w:t>
      </w:r>
      <w:r w:rsidRPr="00C41167">
        <w:rPr>
          <w:rFonts w:ascii="Arial" w:hAnsi="Arial" w:cs="Arial"/>
          <w:spacing w:val="-4"/>
          <w:sz w:val="22"/>
          <w:szCs w:val="22"/>
        </w:rPr>
        <w:t xml:space="preserve"> </w:t>
      </w:r>
      <w:r w:rsidRPr="00C41167">
        <w:rPr>
          <w:rFonts w:ascii="Arial" w:hAnsi="Arial" w:cs="Arial"/>
          <w:sz w:val="22"/>
          <w:szCs w:val="22"/>
        </w:rPr>
        <w:t>marca,</w:t>
      </w:r>
      <w:r w:rsidRPr="00C41167">
        <w:rPr>
          <w:rFonts w:ascii="Arial" w:hAnsi="Arial" w:cs="Arial"/>
          <w:spacing w:val="-3"/>
          <w:sz w:val="22"/>
          <w:szCs w:val="22"/>
        </w:rPr>
        <w:t xml:space="preserve"> </w:t>
      </w:r>
      <w:r w:rsidRPr="00C41167">
        <w:rPr>
          <w:rFonts w:ascii="Arial" w:hAnsi="Arial" w:cs="Arial"/>
          <w:sz w:val="22"/>
          <w:szCs w:val="22"/>
        </w:rPr>
        <w:t>fabricante,</w:t>
      </w:r>
      <w:r w:rsidRPr="00C41167">
        <w:rPr>
          <w:rFonts w:ascii="Arial" w:hAnsi="Arial" w:cs="Arial"/>
          <w:spacing w:val="-3"/>
          <w:sz w:val="22"/>
          <w:szCs w:val="22"/>
        </w:rPr>
        <w:t xml:space="preserve"> </w:t>
      </w:r>
      <w:r w:rsidRPr="00C41167">
        <w:rPr>
          <w:rFonts w:ascii="Arial" w:hAnsi="Arial" w:cs="Arial"/>
          <w:sz w:val="22"/>
          <w:szCs w:val="22"/>
        </w:rPr>
        <w:t>modelo,</w:t>
      </w:r>
      <w:r w:rsidRPr="00C41167">
        <w:rPr>
          <w:rFonts w:ascii="Arial" w:hAnsi="Arial" w:cs="Arial"/>
          <w:spacing w:val="-58"/>
          <w:sz w:val="22"/>
          <w:szCs w:val="22"/>
        </w:rPr>
        <w:t xml:space="preserve"> </w:t>
      </w:r>
      <w:r w:rsidRPr="00C41167">
        <w:rPr>
          <w:rFonts w:ascii="Arial" w:hAnsi="Arial" w:cs="Arial"/>
          <w:sz w:val="22"/>
          <w:szCs w:val="22"/>
        </w:rPr>
        <w:t>procedência</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1"/>
          <w:sz w:val="22"/>
          <w:szCs w:val="22"/>
        </w:rPr>
        <w:t xml:space="preserve"> </w:t>
      </w:r>
      <w:r w:rsidRPr="00C41167">
        <w:rPr>
          <w:rFonts w:ascii="Arial" w:hAnsi="Arial" w:cs="Arial"/>
          <w:sz w:val="22"/>
          <w:szCs w:val="22"/>
        </w:rPr>
        <w:t>prazo de</w:t>
      </w:r>
      <w:r w:rsidRPr="00C41167">
        <w:rPr>
          <w:rFonts w:ascii="Arial" w:hAnsi="Arial" w:cs="Arial"/>
          <w:spacing w:val="-1"/>
          <w:sz w:val="22"/>
          <w:szCs w:val="22"/>
        </w:rPr>
        <w:t xml:space="preserve"> </w:t>
      </w:r>
      <w:r w:rsidRPr="00C41167">
        <w:rPr>
          <w:rFonts w:ascii="Arial" w:hAnsi="Arial" w:cs="Arial"/>
          <w:sz w:val="22"/>
          <w:szCs w:val="22"/>
        </w:rPr>
        <w:t>garantia ou</w:t>
      </w:r>
      <w:r w:rsidRPr="00C41167">
        <w:rPr>
          <w:rFonts w:ascii="Arial" w:hAnsi="Arial" w:cs="Arial"/>
          <w:spacing w:val="-1"/>
          <w:sz w:val="22"/>
          <w:szCs w:val="22"/>
        </w:rPr>
        <w:t xml:space="preserve"> </w:t>
      </w:r>
      <w:r w:rsidRPr="00C41167">
        <w:rPr>
          <w:rFonts w:ascii="Arial" w:hAnsi="Arial" w:cs="Arial"/>
          <w:sz w:val="22"/>
          <w:szCs w:val="22"/>
        </w:rPr>
        <w:t>validade;</w:t>
      </w:r>
    </w:p>
    <w:p w14:paraId="3918F70E" w14:textId="77777777" w:rsidR="00CD4BFA" w:rsidRPr="00C41167" w:rsidRDefault="00CD4BFA" w:rsidP="00804739">
      <w:pPr>
        <w:pStyle w:val="PargrafodaLista"/>
        <w:widowControl w:val="0"/>
        <w:numPr>
          <w:ilvl w:val="0"/>
          <w:numId w:val="42"/>
        </w:numPr>
        <w:tabs>
          <w:tab w:val="left" w:pos="352"/>
        </w:tabs>
        <w:suppressAutoHyphens w:val="0"/>
        <w:autoSpaceDE w:val="0"/>
        <w:autoSpaceDN w:val="0"/>
        <w:spacing w:before="239"/>
        <w:ind w:right="146" w:firstLine="0"/>
        <w:rPr>
          <w:rFonts w:ascii="Arial" w:hAnsi="Arial" w:cs="Arial"/>
          <w:sz w:val="22"/>
          <w:szCs w:val="22"/>
        </w:rPr>
      </w:pPr>
      <w:r w:rsidRPr="00C41167">
        <w:rPr>
          <w:rFonts w:ascii="Arial" w:hAnsi="Arial" w:cs="Arial"/>
          <w:sz w:val="22"/>
          <w:szCs w:val="22"/>
        </w:rPr>
        <w:t>Responsabilizar-se</w:t>
      </w:r>
      <w:r w:rsidRPr="00C41167">
        <w:rPr>
          <w:rFonts w:ascii="Arial" w:hAnsi="Arial" w:cs="Arial"/>
          <w:spacing w:val="10"/>
          <w:sz w:val="22"/>
          <w:szCs w:val="22"/>
        </w:rPr>
        <w:t xml:space="preserve"> </w:t>
      </w:r>
      <w:r w:rsidRPr="00C41167">
        <w:rPr>
          <w:rFonts w:ascii="Arial" w:hAnsi="Arial" w:cs="Arial"/>
          <w:sz w:val="22"/>
          <w:szCs w:val="22"/>
        </w:rPr>
        <w:t>pelos</w:t>
      </w:r>
      <w:r w:rsidRPr="00C41167">
        <w:rPr>
          <w:rFonts w:ascii="Arial" w:hAnsi="Arial" w:cs="Arial"/>
          <w:spacing w:val="10"/>
          <w:sz w:val="22"/>
          <w:szCs w:val="22"/>
        </w:rPr>
        <w:t xml:space="preserve"> </w:t>
      </w:r>
      <w:r w:rsidRPr="00C41167">
        <w:rPr>
          <w:rFonts w:ascii="Arial" w:hAnsi="Arial" w:cs="Arial"/>
          <w:sz w:val="22"/>
          <w:szCs w:val="22"/>
        </w:rPr>
        <w:t>vícios</w:t>
      </w:r>
      <w:r w:rsidRPr="00C41167">
        <w:rPr>
          <w:rFonts w:ascii="Arial" w:hAnsi="Arial" w:cs="Arial"/>
          <w:spacing w:val="9"/>
          <w:sz w:val="22"/>
          <w:szCs w:val="22"/>
        </w:rPr>
        <w:t xml:space="preserve"> </w:t>
      </w:r>
      <w:r w:rsidRPr="00C41167">
        <w:rPr>
          <w:rFonts w:ascii="Arial" w:hAnsi="Arial" w:cs="Arial"/>
          <w:sz w:val="22"/>
          <w:szCs w:val="22"/>
        </w:rPr>
        <w:t>e</w:t>
      </w:r>
      <w:r w:rsidRPr="00C41167">
        <w:rPr>
          <w:rFonts w:ascii="Arial" w:hAnsi="Arial" w:cs="Arial"/>
          <w:spacing w:val="10"/>
          <w:sz w:val="22"/>
          <w:szCs w:val="22"/>
        </w:rPr>
        <w:t xml:space="preserve"> </w:t>
      </w:r>
      <w:r w:rsidRPr="00C41167">
        <w:rPr>
          <w:rFonts w:ascii="Arial" w:hAnsi="Arial" w:cs="Arial"/>
          <w:sz w:val="22"/>
          <w:szCs w:val="22"/>
        </w:rPr>
        <w:t>danos</w:t>
      </w:r>
      <w:r w:rsidRPr="00C41167">
        <w:rPr>
          <w:rFonts w:ascii="Arial" w:hAnsi="Arial" w:cs="Arial"/>
          <w:spacing w:val="10"/>
          <w:sz w:val="22"/>
          <w:szCs w:val="22"/>
        </w:rPr>
        <w:t xml:space="preserve"> </w:t>
      </w:r>
      <w:r w:rsidRPr="00C41167">
        <w:rPr>
          <w:rFonts w:ascii="Arial" w:hAnsi="Arial" w:cs="Arial"/>
          <w:sz w:val="22"/>
          <w:szCs w:val="22"/>
        </w:rPr>
        <w:t>decorrentes</w:t>
      </w:r>
      <w:r w:rsidRPr="00C41167">
        <w:rPr>
          <w:rFonts w:ascii="Arial" w:hAnsi="Arial" w:cs="Arial"/>
          <w:spacing w:val="10"/>
          <w:sz w:val="22"/>
          <w:szCs w:val="22"/>
        </w:rPr>
        <w:t xml:space="preserve"> </w:t>
      </w:r>
      <w:r w:rsidRPr="00C41167">
        <w:rPr>
          <w:rFonts w:ascii="Arial" w:hAnsi="Arial" w:cs="Arial"/>
          <w:sz w:val="22"/>
          <w:szCs w:val="22"/>
        </w:rPr>
        <w:t>do</w:t>
      </w:r>
      <w:r w:rsidRPr="00C41167">
        <w:rPr>
          <w:rFonts w:ascii="Arial" w:hAnsi="Arial" w:cs="Arial"/>
          <w:spacing w:val="10"/>
          <w:sz w:val="22"/>
          <w:szCs w:val="22"/>
        </w:rPr>
        <w:t xml:space="preserve"> </w:t>
      </w:r>
      <w:r w:rsidRPr="00C41167">
        <w:rPr>
          <w:rFonts w:ascii="Arial" w:hAnsi="Arial" w:cs="Arial"/>
          <w:sz w:val="22"/>
          <w:szCs w:val="22"/>
        </w:rPr>
        <w:t>objeto,</w:t>
      </w:r>
      <w:r w:rsidRPr="00C41167">
        <w:rPr>
          <w:rFonts w:ascii="Arial" w:hAnsi="Arial" w:cs="Arial"/>
          <w:spacing w:val="10"/>
          <w:sz w:val="22"/>
          <w:szCs w:val="22"/>
        </w:rPr>
        <w:t xml:space="preserve"> </w:t>
      </w:r>
      <w:r w:rsidRPr="00C41167">
        <w:rPr>
          <w:rFonts w:ascii="Arial" w:hAnsi="Arial" w:cs="Arial"/>
          <w:sz w:val="22"/>
          <w:szCs w:val="22"/>
        </w:rPr>
        <w:t>de</w:t>
      </w:r>
      <w:r w:rsidRPr="00C41167">
        <w:rPr>
          <w:rFonts w:ascii="Arial" w:hAnsi="Arial" w:cs="Arial"/>
          <w:spacing w:val="9"/>
          <w:sz w:val="22"/>
          <w:szCs w:val="22"/>
        </w:rPr>
        <w:t xml:space="preserve"> </w:t>
      </w:r>
      <w:r w:rsidRPr="00C41167">
        <w:rPr>
          <w:rFonts w:ascii="Arial" w:hAnsi="Arial" w:cs="Arial"/>
          <w:sz w:val="22"/>
          <w:szCs w:val="22"/>
        </w:rPr>
        <w:t>acordo</w:t>
      </w:r>
      <w:r w:rsidRPr="00C41167">
        <w:rPr>
          <w:rFonts w:ascii="Arial" w:hAnsi="Arial" w:cs="Arial"/>
          <w:spacing w:val="10"/>
          <w:sz w:val="22"/>
          <w:szCs w:val="22"/>
        </w:rPr>
        <w:t xml:space="preserve"> </w:t>
      </w:r>
      <w:r w:rsidRPr="00C41167">
        <w:rPr>
          <w:rFonts w:ascii="Arial" w:hAnsi="Arial" w:cs="Arial"/>
          <w:sz w:val="22"/>
          <w:szCs w:val="22"/>
        </w:rPr>
        <w:t>com</w:t>
      </w:r>
      <w:r w:rsidRPr="00C41167">
        <w:rPr>
          <w:rFonts w:ascii="Arial" w:hAnsi="Arial" w:cs="Arial"/>
          <w:spacing w:val="10"/>
          <w:sz w:val="22"/>
          <w:szCs w:val="22"/>
        </w:rPr>
        <w:t xml:space="preserve"> </w:t>
      </w:r>
      <w:r w:rsidRPr="00C41167">
        <w:rPr>
          <w:rFonts w:ascii="Arial" w:hAnsi="Arial" w:cs="Arial"/>
          <w:sz w:val="22"/>
          <w:szCs w:val="22"/>
        </w:rPr>
        <w:t>os</w:t>
      </w:r>
      <w:r w:rsidRPr="00C41167">
        <w:rPr>
          <w:rFonts w:ascii="Arial" w:hAnsi="Arial" w:cs="Arial"/>
          <w:spacing w:val="10"/>
          <w:sz w:val="22"/>
          <w:szCs w:val="22"/>
        </w:rPr>
        <w:t xml:space="preserve"> </w:t>
      </w:r>
      <w:r w:rsidRPr="00C41167">
        <w:rPr>
          <w:rFonts w:ascii="Arial" w:hAnsi="Arial" w:cs="Arial"/>
          <w:sz w:val="22"/>
          <w:szCs w:val="22"/>
        </w:rPr>
        <w:t>artigos</w:t>
      </w:r>
      <w:r w:rsidRPr="00C41167">
        <w:rPr>
          <w:rFonts w:ascii="Arial" w:hAnsi="Arial" w:cs="Arial"/>
          <w:spacing w:val="10"/>
          <w:sz w:val="22"/>
          <w:szCs w:val="22"/>
        </w:rPr>
        <w:t xml:space="preserve"> </w:t>
      </w:r>
      <w:r w:rsidRPr="00C41167">
        <w:rPr>
          <w:rFonts w:ascii="Arial" w:hAnsi="Arial" w:cs="Arial"/>
          <w:sz w:val="22"/>
          <w:szCs w:val="22"/>
        </w:rPr>
        <w:t>12,</w:t>
      </w:r>
      <w:r w:rsidRPr="00C41167">
        <w:rPr>
          <w:rFonts w:ascii="Arial" w:hAnsi="Arial" w:cs="Arial"/>
          <w:spacing w:val="-58"/>
          <w:sz w:val="22"/>
          <w:szCs w:val="22"/>
        </w:rPr>
        <w:t xml:space="preserve"> </w:t>
      </w:r>
      <w:r w:rsidRPr="00C41167">
        <w:rPr>
          <w:rFonts w:ascii="Arial" w:hAnsi="Arial" w:cs="Arial"/>
          <w:sz w:val="22"/>
          <w:szCs w:val="22"/>
        </w:rPr>
        <w:t>13</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4"/>
          <w:sz w:val="22"/>
          <w:szCs w:val="22"/>
        </w:rPr>
        <w:t xml:space="preserve"> </w:t>
      </w:r>
      <w:r w:rsidRPr="00C41167">
        <w:rPr>
          <w:rFonts w:ascii="Arial" w:hAnsi="Arial" w:cs="Arial"/>
          <w:sz w:val="22"/>
          <w:szCs w:val="22"/>
        </w:rPr>
        <w:t>17 a</w:t>
      </w:r>
      <w:r w:rsidRPr="00C41167">
        <w:rPr>
          <w:rFonts w:ascii="Arial" w:hAnsi="Arial" w:cs="Arial"/>
          <w:spacing w:val="-4"/>
          <w:sz w:val="22"/>
          <w:szCs w:val="22"/>
        </w:rPr>
        <w:t xml:space="preserve"> </w:t>
      </w:r>
      <w:r w:rsidRPr="00C41167">
        <w:rPr>
          <w:rFonts w:ascii="Arial" w:hAnsi="Arial" w:cs="Arial"/>
          <w:sz w:val="22"/>
          <w:szCs w:val="22"/>
        </w:rPr>
        <w:t>27, do Código</w:t>
      </w:r>
      <w:r w:rsidRPr="00C41167">
        <w:rPr>
          <w:rFonts w:ascii="Arial" w:hAnsi="Arial" w:cs="Arial"/>
          <w:spacing w:val="-3"/>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Defesa do</w:t>
      </w:r>
      <w:r w:rsidRPr="00C41167">
        <w:rPr>
          <w:rFonts w:ascii="Arial" w:hAnsi="Arial" w:cs="Arial"/>
          <w:spacing w:val="-1"/>
          <w:sz w:val="22"/>
          <w:szCs w:val="22"/>
        </w:rPr>
        <w:t xml:space="preserve"> </w:t>
      </w:r>
      <w:r w:rsidRPr="00C41167">
        <w:rPr>
          <w:rFonts w:ascii="Arial" w:hAnsi="Arial" w:cs="Arial"/>
          <w:sz w:val="22"/>
          <w:szCs w:val="22"/>
        </w:rPr>
        <w:t>Consumidor</w:t>
      </w:r>
      <w:r w:rsidRPr="00C41167">
        <w:rPr>
          <w:rFonts w:ascii="Arial" w:hAnsi="Arial" w:cs="Arial"/>
          <w:spacing w:val="-1"/>
          <w:sz w:val="22"/>
          <w:szCs w:val="22"/>
        </w:rPr>
        <w:t xml:space="preserve"> </w:t>
      </w:r>
      <w:r w:rsidRPr="00C41167">
        <w:rPr>
          <w:rFonts w:ascii="Arial" w:hAnsi="Arial" w:cs="Arial"/>
          <w:sz w:val="22"/>
          <w:szCs w:val="22"/>
        </w:rPr>
        <w:t>(Lei</w:t>
      </w:r>
      <w:r w:rsidRPr="00C41167">
        <w:rPr>
          <w:rFonts w:ascii="Arial" w:hAnsi="Arial" w:cs="Arial"/>
          <w:spacing w:val="-1"/>
          <w:sz w:val="22"/>
          <w:szCs w:val="22"/>
        </w:rPr>
        <w:t xml:space="preserve"> </w:t>
      </w:r>
      <w:r w:rsidRPr="00C41167">
        <w:rPr>
          <w:rFonts w:ascii="Arial" w:hAnsi="Arial" w:cs="Arial"/>
          <w:sz w:val="22"/>
          <w:szCs w:val="22"/>
        </w:rPr>
        <w:t>nº 8.078,</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1990);</w:t>
      </w:r>
    </w:p>
    <w:p w14:paraId="331D732B" w14:textId="1A096EBE" w:rsidR="00CD4BFA" w:rsidRPr="009C6CCB" w:rsidRDefault="00CD4BFA" w:rsidP="00804739">
      <w:pPr>
        <w:pStyle w:val="PargrafodaLista"/>
        <w:widowControl w:val="0"/>
        <w:numPr>
          <w:ilvl w:val="0"/>
          <w:numId w:val="42"/>
        </w:numPr>
        <w:tabs>
          <w:tab w:val="left" w:pos="330"/>
        </w:tabs>
        <w:suppressAutoHyphens w:val="0"/>
        <w:autoSpaceDE w:val="0"/>
        <w:autoSpaceDN w:val="0"/>
        <w:spacing w:before="241"/>
        <w:ind w:right="144" w:firstLine="0"/>
        <w:rPr>
          <w:rFonts w:ascii="Arial" w:hAnsi="Arial" w:cs="Arial"/>
          <w:sz w:val="22"/>
          <w:szCs w:val="22"/>
        </w:rPr>
      </w:pPr>
      <w:r w:rsidRPr="00C41167">
        <w:rPr>
          <w:rFonts w:ascii="Arial" w:hAnsi="Arial" w:cs="Arial"/>
          <w:sz w:val="22"/>
          <w:szCs w:val="22"/>
        </w:rPr>
        <w:t>substituir,</w:t>
      </w:r>
      <w:r w:rsidRPr="00C41167">
        <w:rPr>
          <w:rFonts w:ascii="Arial" w:hAnsi="Arial" w:cs="Arial"/>
          <w:spacing w:val="17"/>
          <w:sz w:val="22"/>
          <w:szCs w:val="22"/>
        </w:rPr>
        <w:t xml:space="preserve"> </w:t>
      </w:r>
      <w:r w:rsidRPr="00C41167">
        <w:rPr>
          <w:rFonts w:ascii="Arial" w:hAnsi="Arial" w:cs="Arial"/>
          <w:sz w:val="22"/>
          <w:szCs w:val="22"/>
        </w:rPr>
        <w:t>reparar</w:t>
      </w:r>
      <w:r w:rsidRPr="00C41167">
        <w:rPr>
          <w:rFonts w:ascii="Arial" w:hAnsi="Arial" w:cs="Arial"/>
          <w:spacing w:val="15"/>
          <w:sz w:val="22"/>
          <w:szCs w:val="22"/>
        </w:rPr>
        <w:t xml:space="preserve"> </w:t>
      </w:r>
      <w:r w:rsidRPr="00C41167">
        <w:rPr>
          <w:rFonts w:ascii="Arial" w:hAnsi="Arial" w:cs="Arial"/>
          <w:sz w:val="22"/>
          <w:szCs w:val="22"/>
        </w:rPr>
        <w:t>ou</w:t>
      </w:r>
      <w:r w:rsidRPr="00C41167">
        <w:rPr>
          <w:rFonts w:ascii="Arial" w:hAnsi="Arial" w:cs="Arial"/>
          <w:spacing w:val="15"/>
          <w:sz w:val="22"/>
          <w:szCs w:val="22"/>
        </w:rPr>
        <w:t xml:space="preserve"> </w:t>
      </w:r>
      <w:r w:rsidRPr="00C41167">
        <w:rPr>
          <w:rFonts w:ascii="Arial" w:hAnsi="Arial" w:cs="Arial"/>
          <w:sz w:val="22"/>
          <w:szCs w:val="22"/>
        </w:rPr>
        <w:t>corrigir,</w:t>
      </w:r>
      <w:r w:rsidRPr="00C41167">
        <w:rPr>
          <w:rFonts w:ascii="Arial" w:hAnsi="Arial" w:cs="Arial"/>
          <w:spacing w:val="17"/>
          <w:sz w:val="22"/>
          <w:szCs w:val="22"/>
        </w:rPr>
        <w:t xml:space="preserve"> </w:t>
      </w:r>
      <w:r w:rsidRPr="00C41167">
        <w:rPr>
          <w:rFonts w:ascii="Arial" w:hAnsi="Arial" w:cs="Arial"/>
          <w:sz w:val="22"/>
          <w:szCs w:val="22"/>
        </w:rPr>
        <w:t>às</w:t>
      </w:r>
      <w:r w:rsidRPr="00C41167">
        <w:rPr>
          <w:rFonts w:ascii="Arial" w:hAnsi="Arial" w:cs="Arial"/>
          <w:spacing w:val="18"/>
          <w:sz w:val="22"/>
          <w:szCs w:val="22"/>
        </w:rPr>
        <w:t xml:space="preserve"> </w:t>
      </w:r>
      <w:r w:rsidRPr="00C41167">
        <w:rPr>
          <w:rFonts w:ascii="Arial" w:hAnsi="Arial" w:cs="Arial"/>
          <w:sz w:val="22"/>
          <w:szCs w:val="22"/>
        </w:rPr>
        <w:t>suas</w:t>
      </w:r>
      <w:r w:rsidRPr="00C41167">
        <w:rPr>
          <w:rFonts w:ascii="Arial" w:hAnsi="Arial" w:cs="Arial"/>
          <w:spacing w:val="15"/>
          <w:sz w:val="22"/>
          <w:szCs w:val="22"/>
        </w:rPr>
        <w:t xml:space="preserve"> </w:t>
      </w:r>
      <w:r w:rsidRPr="00C41167">
        <w:rPr>
          <w:rFonts w:ascii="Arial" w:hAnsi="Arial" w:cs="Arial"/>
          <w:sz w:val="22"/>
          <w:szCs w:val="22"/>
        </w:rPr>
        <w:t>expensas,</w:t>
      </w:r>
      <w:r w:rsidRPr="00C41167">
        <w:rPr>
          <w:rFonts w:ascii="Arial" w:hAnsi="Arial" w:cs="Arial"/>
          <w:spacing w:val="18"/>
          <w:sz w:val="22"/>
          <w:szCs w:val="22"/>
        </w:rPr>
        <w:t xml:space="preserve"> </w:t>
      </w:r>
      <w:r w:rsidRPr="00C41167">
        <w:rPr>
          <w:rFonts w:ascii="Arial" w:hAnsi="Arial" w:cs="Arial"/>
          <w:sz w:val="22"/>
          <w:szCs w:val="22"/>
        </w:rPr>
        <w:t>no</w:t>
      </w:r>
      <w:r w:rsidRPr="00C41167">
        <w:rPr>
          <w:rFonts w:ascii="Arial" w:hAnsi="Arial" w:cs="Arial"/>
          <w:spacing w:val="17"/>
          <w:sz w:val="22"/>
          <w:szCs w:val="22"/>
        </w:rPr>
        <w:t xml:space="preserve"> </w:t>
      </w:r>
      <w:r w:rsidRPr="00C41167">
        <w:rPr>
          <w:rFonts w:ascii="Arial" w:hAnsi="Arial" w:cs="Arial"/>
          <w:sz w:val="22"/>
          <w:szCs w:val="22"/>
        </w:rPr>
        <w:t>prazo</w:t>
      </w:r>
      <w:r w:rsidRPr="00C41167">
        <w:rPr>
          <w:rFonts w:ascii="Arial" w:hAnsi="Arial" w:cs="Arial"/>
          <w:spacing w:val="15"/>
          <w:sz w:val="22"/>
          <w:szCs w:val="22"/>
        </w:rPr>
        <w:t xml:space="preserve"> </w:t>
      </w:r>
      <w:r w:rsidRPr="00C41167">
        <w:rPr>
          <w:rFonts w:ascii="Arial" w:hAnsi="Arial" w:cs="Arial"/>
          <w:sz w:val="22"/>
          <w:szCs w:val="22"/>
        </w:rPr>
        <w:t>fixado</w:t>
      </w:r>
      <w:r w:rsidRPr="00C41167">
        <w:rPr>
          <w:rFonts w:ascii="Arial" w:hAnsi="Arial" w:cs="Arial"/>
          <w:spacing w:val="17"/>
          <w:sz w:val="22"/>
          <w:szCs w:val="22"/>
        </w:rPr>
        <w:t xml:space="preserve"> </w:t>
      </w:r>
      <w:r w:rsidRPr="00C41167">
        <w:rPr>
          <w:rFonts w:ascii="Arial" w:hAnsi="Arial" w:cs="Arial"/>
          <w:sz w:val="22"/>
          <w:szCs w:val="22"/>
        </w:rPr>
        <w:t>neste</w:t>
      </w:r>
      <w:r w:rsidRPr="00C41167">
        <w:rPr>
          <w:rFonts w:ascii="Arial" w:hAnsi="Arial" w:cs="Arial"/>
          <w:spacing w:val="19"/>
          <w:sz w:val="22"/>
          <w:szCs w:val="22"/>
        </w:rPr>
        <w:t xml:space="preserve"> </w:t>
      </w:r>
      <w:r w:rsidRPr="00C41167">
        <w:rPr>
          <w:rFonts w:ascii="Arial" w:hAnsi="Arial" w:cs="Arial"/>
          <w:sz w:val="22"/>
          <w:szCs w:val="22"/>
        </w:rPr>
        <w:t>instrumento,</w:t>
      </w:r>
      <w:r w:rsidRPr="00C41167">
        <w:rPr>
          <w:rFonts w:ascii="Arial" w:hAnsi="Arial" w:cs="Arial"/>
          <w:spacing w:val="17"/>
          <w:sz w:val="22"/>
          <w:szCs w:val="22"/>
        </w:rPr>
        <w:t xml:space="preserve"> </w:t>
      </w:r>
      <w:r w:rsidRPr="00C41167">
        <w:rPr>
          <w:rFonts w:ascii="Arial" w:hAnsi="Arial" w:cs="Arial"/>
          <w:sz w:val="22"/>
          <w:szCs w:val="22"/>
        </w:rPr>
        <w:t>o</w:t>
      </w:r>
      <w:r w:rsidRPr="00C41167">
        <w:rPr>
          <w:rFonts w:ascii="Arial" w:hAnsi="Arial" w:cs="Arial"/>
          <w:spacing w:val="15"/>
          <w:sz w:val="22"/>
          <w:szCs w:val="22"/>
        </w:rPr>
        <w:t xml:space="preserve"> </w:t>
      </w:r>
      <w:r w:rsidRPr="00C41167">
        <w:rPr>
          <w:rFonts w:ascii="Arial" w:hAnsi="Arial" w:cs="Arial"/>
          <w:sz w:val="22"/>
          <w:szCs w:val="22"/>
        </w:rPr>
        <w:t>objeto</w:t>
      </w:r>
      <w:r w:rsidRPr="00C41167">
        <w:rPr>
          <w:rFonts w:ascii="Arial" w:hAnsi="Arial" w:cs="Arial"/>
          <w:spacing w:val="-57"/>
          <w:sz w:val="22"/>
          <w:szCs w:val="22"/>
        </w:rPr>
        <w:t xml:space="preserve"> </w:t>
      </w:r>
      <w:r w:rsidRPr="00C41167">
        <w:rPr>
          <w:rFonts w:ascii="Arial" w:hAnsi="Arial" w:cs="Arial"/>
          <w:sz w:val="22"/>
          <w:szCs w:val="22"/>
        </w:rPr>
        <w:t>com</w:t>
      </w:r>
      <w:r w:rsidRPr="00C41167">
        <w:rPr>
          <w:rFonts w:ascii="Arial" w:hAnsi="Arial" w:cs="Arial"/>
          <w:spacing w:val="-1"/>
          <w:sz w:val="22"/>
          <w:szCs w:val="22"/>
        </w:rPr>
        <w:t xml:space="preserve"> </w:t>
      </w:r>
      <w:r w:rsidRPr="00C41167">
        <w:rPr>
          <w:rFonts w:ascii="Arial" w:hAnsi="Arial" w:cs="Arial"/>
          <w:sz w:val="22"/>
          <w:szCs w:val="22"/>
        </w:rPr>
        <w:t>avarias</w:t>
      </w:r>
      <w:r w:rsidRPr="00C41167">
        <w:rPr>
          <w:rFonts w:ascii="Arial" w:hAnsi="Arial" w:cs="Arial"/>
          <w:spacing w:val="-1"/>
          <w:sz w:val="22"/>
          <w:szCs w:val="22"/>
        </w:rPr>
        <w:t xml:space="preserve"> </w:t>
      </w:r>
      <w:r w:rsidRPr="00C41167">
        <w:rPr>
          <w:rFonts w:ascii="Arial" w:hAnsi="Arial" w:cs="Arial"/>
          <w:sz w:val="22"/>
          <w:szCs w:val="22"/>
        </w:rPr>
        <w:t>ou defeitos;</w:t>
      </w:r>
    </w:p>
    <w:p w14:paraId="0BD804AD" w14:textId="77777777" w:rsidR="00CD4BFA" w:rsidRPr="00C41167" w:rsidRDefault="00CD4BFA" w:rsidP="00804739">
      <w:pPr>
        <w:pStyle w:val="PargrafodaLista"/>
        <w:widowControl w:val="0"/>
        <w:numPr>
          <w:ilvl w:val="0"/>
          <w:numId w:val="42"/>
        </w:numPr>
        <w:tabs>
          <w:tab w:val="left" w:pos="350"/>
        </w:tabs>
        <w:suppressAutoHyphens w:val="0"/>
        <w:autoSpaceDE w:val="0"/>
        <w:autoSpaceDN w:val="0"/>
        <w:spacing w:before="75"/>
        <w:ind w:right="147" w:firstLine="0"/>
        <w:jc w:val="both"/>
        <w:rPr>
          <w:rFonts w:ascii="Arial" w:hAnsi="Arial" w:cs="Arial"/>
          <w:sz w:val="22"/>
          <w:szCs w:val="22"/>
        </w:rPr>
      </w:pPr>
      <w:r w:rsidRPr="00C41167">
        <w:rPr>
          <w:rFonts w:ascii="Arial" w:hAnsi="Arial" w:cs="Arial"/>
          <w:sz w:val="22"/>
          <w:szCs w:val="22"/>
        </w:rPr>
        <w:t>comunicar à Contratante, no prazo máximo de 24 (vinte e quatro) horas que antecede a data</w:t>
      </w:r>
      <w:r w:rsidRPr="00C41167">
        <w:rPr>
          <w:rFonts w:ascii="Arial" w:hAnsi="Arial" w:cs="Arial"/>
          <w:spacing w:val="1"/>
          <w:sz w:val="22"/>
          <w:szCs w:val="22"/>
        </w:rPr>
        <w:t xml:space="preserve"> </w:t>
      </w:r>
      <w:r w:rsidRPr="00C41167">
        <w:rPr>
          <w:rFonts w:ascii="Arial" w:hAnsi="Arial" w:cs="Arial"/>
          <w:sz w:val="22"/>
          <w:szCs w:val="22"/>
        </w:rPr>
        <w:t>da execução, os motivos que impossibilitem o cumprimento do prazo previsto, com a devida</w:t>
      </w:r>
      <w:r w:rsidRPr="00C41167">
        <w:rPr>
          <w:rFonts w:ascii="Arial" w:hAnsi="Arial" w:cs="Arial"/>
          <w:spacing w:val="1"/>
          <w:sz w:val="22"/>
          <w:szCs w:val="22"/>
        </w:rPr>
        <w:t xml:space="preserve"> </w:t>
      </w:r>
      <w:r w:rsidRPr="00C41167">
        <w:rPr>
          <w:rFonts w:ascii="Arial" w:hAnsi="Arial" w:cs="Arial"/>
          <w:sz w:val="22"/>
          <w:szCs w:val="22"/>
        </w:rPr>
        <w:t>comprovação;</w:t>
      </w:r>
    </w:p>
    <w:p w14:paraId="79382255" w14:textId="77777777" w:rsidR="00CD4BFA" w:rsidRPr="00C41167" w:rsidRDefault="00CD4BFA" w:rsidP="00804739">
      <w:pPr>
        <w:pStyle w:val="PargrafodaLista"/>
        <w:widowControl w:val="0"/>
        <w:numPr>
          <w:ilvl w:val="0"/>
          <w:numId w:val="42"/>
        </w:numPr>
        <w:tabs>
          <w:tab w:val="left" w:pos="395"/>
        </w:tabs>
        <w:suppressAutoHyphens w:val="0"/>
        <w:autoSpaceDE w:val="0"/>
        <w:autoSpaceDN w:val="0"/>
        <w:spacing w:before="241"/>
        <w:ind w:right="144" w:firstLine="0"/>
        <w:jc w:val="both"/>
        <w:rPr>
          <w:rFonts w:ascii="Arial" w:hAnsi="Arial" w:cs="Arial"/>
          <w:sz w:val="22"/>
          <w:szCs w:val="22"/>
        </w:rPr>
      </w:pPr>
      <w:r w:rsidRPr="00C41167">
        <w:rPr>
          <w:rFonts w:ascii="Arial" w:hAnsi="Arial" w:cs="Arial"/>
          <w:sz w:val="22"/>
          <w:szCs w:val="22"/>
        </w:rPr>
        <w:t>manter,</w:t>
      </w:r>
      <w:r w:rsidRPr="00C41167">
        <w:rPr>
          <w:rFonts w:ascii="Arial" w:hAnsi="Arial" w:cs="Arial"/>
          <w:spacing w:val="1"/>
          <w:sz w:val="22"/>
          <w:szCs w:val="22"/>
        </w:rPr>
        <w:t xml:space="preserve"> </w:t>
      </w:r>
      <w:r w:rsidRPr="00C41167">
        <w:rPr>
          <w:rFonts w:ascii="Arial" w:hAnsi="Arial" w:cs="Arial"/>
          <w:sz w:val="22"/>
          <w:szCs w:val="22"/>
        </w:rPr>
        <w:t>durante</w:t>
      </w:r>
      <w:r w:rsidRPr="00C41167">
        <w:rPr>
          <w:rFonts w:ascii="Arial" w:hAnsi="Arial" w:cs="Arial"/>
          <w:spacing w:val="1"/>
          <w:sz w:val="22"/>
          <w:szCs w:val="22"/>
        </w:rPr>
        <w:t xml:space="preserve"> </w:t>
      </w:r>
      <w:r w:rsidRPr="00C41167">
        <w:rPr>
          <w:rFonts w:ascii="Arial" w:hAnsi="Arial" w:cs="Arial"/>
          <w:sz w:val="22"/>
          <w:szCs w:val="22"/>
        </w:rPr>
        <w:t>toda</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contrato,</w:t>
      </w:r>
      <w:r w:rsidRPr="00C41167">
        <w:rPr>
          <w:rFonts w:ascii="Arial" w:hAnsi="Arial" w:cs="Arial"/>
          <w:spacing w:val="1"/>
          <w:sz w:val="22"/>
          <w:szCs w:val="22"/>
        </w:rPr>
        <w:t xml:space="preserve"> </w:t>
      </w:r>
      <w:r w:rsidRPr="00C41167">
        <w:rPr>
          <w:rFonts w:ascii="Arial" w:hAnsi="Arial" w:cs="Arial"/>
          <w:sz w:val="22"/>
          <w:szCs w:val="22"/>
        </w:rPr>
        <w:t>em</w:t>
      </w:r>
      <w:r w:rsidRPr="00C41167">
        <w:rPr>
          <w:rFonts w:ascii="Arial" w:hAnsi="Arial" w:cs="Arial"/>
          <w:spacing w:val="1"/>
          <w:sz w:val="22"/>
          <w:szCs w:val="22"/>
        </w:rPr>
        <w:t xml:space="preserve"> </w:t>
      </w:r>
      <w:r w:rsidRPr="00C41167">
        <w:rPr>
          <w:rFonts w:ascii="Arial" w:hAnsi="Arial" w:cs="Arial"/>
          <w:sz w:val="22"/>
          <w:szCs w:val="22"/>
        </w:rPr>
        <w:t>compatibilidade</w:t>
      </w:r>
      <w:r w:rsidRPr="00C41167">
        <w:rPr>
          <w:rFonts w:ascii="Arial" w:hAnsi="Arial" w:cs="Arial"/>
          <w:spacing w:val="1"/>
          <w:sz w:val="22"/>
          <w:szCs w:val="22"/>
        </w:rPr>
        <w:t xml:space="preserve"> </w:t>
      </w:r>
      <w:r w:rsidRPr="00C41167">
        <w:rPr>
          <w:rFonts w:ascii="Arial" w:hAnsi="Arial" w:cs="Arial"/>
          <w:sz w:val="22"/>
          <w:szCs w:val="22"/>
        </w:rPr>
        <w:t>com</w:t>
      </w:r>
      <w:r w:rsidRPr="00C41167">
        <w:rPr>
          <w:rFonts w:ascii="Arial" w:hAnsi="Arial" w:cs="Arial"/>
          <w:spacing w:val="1"/>
          <w:sz w:val="22"/>
          <w:szCs w:val="22"/>
        </w:rPr>
        <w:t xml:space="preserve"> </w:t>
      </w:r>
      <w:r w:rsidRPr="00C41167">
        <w:rPr>
          <w:rFonts w:ascii="Arial" w:hAnsi="Arial" w:cs="Arial"/>
          <w:sz w:val="22"/>
          <w:szCs w:val="22"/>
        </w:rPr>
        <w:t>as</w:t>
      </w:r>
      <w:r w:rsidRPr="00C41167">
        <w:rPr>
          <w:rFonts w:ascii="Arial" w:hAnsi="Arial" w:cs="Arial"/>
          <w:spacing w:val="1"/>
          <w:sz w:val="22"/>
          <w:szCs w:val="22"/>
        </w:rPr>
        <w:t xml:space="preserve"> </w:t>
      </w:r>
      <w:r w:rsidRPr="00C41167">
        <w:rPr>
          <w:rFonts w:ascii="Arial" w:hAnsi="Arial" w:cs="Arial"/>
          <w:sz w:val="22"/>
          <w:szCs w:val="22"/>
        </w:rPr>
        <w:t>obrigações</w:t>
      </w:r>
      <w:r w:rsidRPr="00C41167">
        <w:rPr>
          <w:rFonts w:ascii="Arial" w:hAnsi="Arial" w:cs="Arial"/>
          <w:spacing w:val="1"/>
          <w:sz w:val="22"/>
          <w:szCs w:val="22"/>
        </w:rPr>
        <w:t xml:space="preserve"> </w:t>
      </w:r>
      <w:r w:rsidRPr="00C41167">
        <w:rPr>
          <w:rFonts w:ascii="Arial" w:hAnsi="Arial" w:cs="Arial"/>
          <w:sz w:val="22"/>
          <w:szCs w:val="22"/>
        </w:rPr>
        <w:t>assumidas,</w:t>
      </w:r>
      <w:r w:rsidRPr="00C41167">
        <w:rPr>
          <w:rFonts w:ascii="Arial" w:hAnsi="Arial" w:cs="Arial"/>
          <w:spacing w:val="-1"/>
          <w:sz w:val="22"/>
          <w:szCs w:val="22"/>
        </w:rPr>
        <w:t xml:space="preserve"> </w:t>
      </w:r>
      <w:r w:rsidRPr="00C41167">
        <w:rPr>
          <w:rFonts w:ascii="Arial" w:hAnsi="Arial" w:cs="Arial"/>
          <w:sz w:val="22"/>
          <w:szCs w:val="22"/>
        </w:rPr>
        <w:t>todas</w:t>
      </w:r>
      <w:r w:rsidRPr="00C41167">
        <w:rPr>
          <w:rFonts w:ascii="Arial" w:hAnsi="Arial" w:cs="Arial"/>
          <w:spacing w:val="-1"/>
          <w:sz w:val="22"/>
          <w:szCs w:val="22"/>
        </w:rPr>
        <w:t xml:space="preserve"> </w:t>
      </w:r>
      <w:r w:rsidRPr="00C41167">
        <w:rPr>
          <w:rFonts w:ascii="Arial" w:hAnsi="Arial" w:cs="Arial"/>
          <w:sz w:val="22"/>
          <w:szCs w:val="22"/>
        </w:rPr>
        <w:t>as condições</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habilitação</w:t>
      </w:r>
      <w:r w:rsidRPr="00C41167">
        <w:rPr>
          <w:rFonts w:ascii="Arial" w:hAnsi="Arial" w:cs="Arial"/>
          <w:spacing w:val="-1"/>
          <w:sz w:val="22"/>
          <w:szCs w:val="22"/>
        </w:rPr>
        <w:t xml:space="preserve"> </w:t>
      </w:r>
      <w:r w:rsidRPr="00C41167">
        <w:rPr>
          <w:rFonts w:ascii="Arial" w:hAnsi="Arial" w:cs="Arial"/>
          <w:sz w:val="22"/>
          <w:szCs w:val="22"/>
        </w:rPr>
        <w:t>e qualificação</w:t>
      </w:r>
      <w:r w:rsidRPr="00C41167">
        <w:rPr>
          <w:rFonts w:ascii="Arial" w:hAnsi="Arial" w:cs="Arial"/>
          <w:spacing w:val="-1"/>
          <w:sz w:val="22"/>
          <w:szCs w:val="22"/>
        </w:rPr>
        <w:t xml:space="preserve"> </w:t>
      </w:r>
      <w:r w:rsidRPr="00C41167">
        <w:rPr>
          <w:rFonts w:ascii="Arial" w:hAnsi="Arial" w:cs="Arial"/>
          <w:sz w:val="22"/>
          <w:szCs w:val="22"/>
        </w:rPr>
        <w:t>exigidas na</w:t>
      </w:r>
      <w:r w:rsidRPr="00C41167">
        <w:rPr>
          <w:rFonts w:ascii="Arial" w:hAnsi="Arial" w:cs="Arial"/>
          <w:spacing w:val="-1"/>
          <w:sz w:val="22"/>
          <w:szCs w:val="22"/>
        </w:rPr>
        <w:t xml:space="preserve"> </w:t>
      </w:r>
      <w:r w:rsidRPr="00C41167">
        <w:rPr>
          <w:rFonts w:ascii="Arial" w:hAnsi="Arial" w:cs="Arial"/>
          <w:sz w:val="22"/>
          <w:szCs w:val="22"/>
        </w:rPr>
        <w:t>licitação;</w:t>
      </w:r>
    </w:p>
    <w:p w14:paraId="798A0DA3" w14:textId="77777777" w:rsidR="00CD4BFA" w:rsidRPr="00C41167" w:rsidRDefault="00CD4BFA" w:rsidP="00804739">
      <w:pPr>
        <w:pStyle w:val="PargrafodaLista"/>
        <w:widowControl w:val="0"/>
        <w:numPr>
          <w:ilvl w:val="0"/>
          <w:numId w:val="42"/>
        </w:numPr>
        <w:tabs>
          <w:tab w:val="left" w:pos="321"/>
        </w:tabs>
        <w:suppressAutoHyphens w:val="0"/>
        <w:autoSpaceDE w:val="0"/>
        <w:autoSpaceDN w:val="0"/>
        <w:spacing w:before="240"/>
        <w:ind w:right="147" w:firstLine="0"/>
        <w:jc w:val="both"/>
        <w:rPr>
          <w:rFonts w:ascii="Arial" w:hAnsi="Arial" w:cs="Arial"/>
          <w:sz w:val="22"/>
          <w:szCs w:val="22"/>
        </w:rPr>
      </w:pPr>
      <w:r w:rsidRPr="00C41167">
        <w:rPr>
          <w:rFonts w:ascii="Arial" w:hAnsi="Arial" w:cs="Arial"/>
          <w:sz w:val="22"/>
          <w:szCs w:val="22"/>
        </w:rPr>
        <w:t>cumprir as exigências de reserva de cargos prevista em lei, bem como em outras normas</w:t>
      </w:r>
      <w:r w:rsidRPr="00C41167">
        <w:rPr>
          <w:rFonts w:ascii="Arial" w:hAnsi="Arial" w:cs="Arial"/>
          <w:spacing w:val="1"/>
          <w:sz w:val="22"/>
          <w:szCs w:val="22"/>
        </w:rPr>
        <w:t xml:space="preserve"> </w:t>
      </w:r>
      <w:r w:rsidRPr="00C41167">
        <w:rPr>
          <w:rFonts w:ascii="Arial" w:hAnsi="Arial" w:cs="Arial"/>
          <w:sz w:val="22"/>
          <w:szCs w:val="22"/>
        </w:rPr>
        <w:t>específicas,</w:t>
      </w:r>
      <w:r w:rsidRPr="00C41167">
        <w:rPr>
          <w:rFonts w:ascii="Arial" w:hAnsi="Arial" w:cs="Arial"/>
          <w:spacing w:val="-2"/>
          <w:sz w:val="22"/>
          <w:szCs w:val="22"/>
        </w:rPr>
        <w:t xml:space="preserve"> </w:t>
      </w:r>
      <w:r w:rsidRPr="00C41167">
        <w:rPr>
          <w:rFonts w:ascii="Arial" w:hAnsi="Arial" w:cs="Arial"/>
          <w:sz w:val="22"/>
          <w:szCs w:val="22"/>
        </w:rPr>
        <w:t>para</w:t>
      </w:r>
      <w:r w:rsidRPr="00C41167">
        <w:rPr>
          <w:rFonts w:ascii="Arial" w:hAnsi="Arial" w:cs="Arial"/>
          <w:spacing w:val="-2"/>
          <w:sz w:val="22"/>
          <w:szCs w:val="22"/>
        </w:rPr>
        <w:t xml:space="preserve"> </w:t>
      </w:r>
      <w:r w:rsidRPr="00C41167">
        <w:rPr>
          <w:rFonts w:ascii="Arial" w:hAnsi="Arial" w:cs="Arial"/>
          <w:sz w:val="22"/>
          <w:szCs w:val="22"/>
        </w:rPr>
        <w:t>pessoa</w:t>
      </w:r>
      <w:r w:rsidRPr="00C41167">
        <w:rPr>
          <w:rFonts w:ascii="Arial" w:hAnsi="Arial" w:cs="Arial"/>
          <w:spacing w:val="-4"/>
          <w:sz w:val="22"/>
          <w:szCs w:val="22"/>
        </w:rPr>
        <w:t xml:space="preserve"> </w:t>
      </w:r>
      <w:r w:rsidRPr="00C41167">
        <w:rPr>
          <w:rFonts w:ascii="Arial" w:hAnsi="Arial" w:cs="Arial"/>
          <w:sz w:val="22"/>
          <w:szCs w:val="22"/>
        </w:rPr>
        <w:t>com</w:t>
      </w:r>
      <w:r w:rsidRPr="00C41167">
        <w:rPr>
          <w:rFonts w:ascii="Arial" w:hAnsi="Arial" w:cs="Arial"/>
          <w:spacing w:val="-3"/>
          <w:sz w:val="22"/>
          <w:szCs w:val="22"/>
        </w:rPr>
        <w:t xml:space="preserve"> </w:t>
      </w:r>
      <w:r w:rsidRPr="00C41167">
        <w:rPr>
          <w:rFonts w:ascii="Arial" w:hAnsi="Arial" w:cs="Arial"/>
          <w:sz w:val="22"/>
          <w:szCs w:val="22"/>
        </w:rPr>
        <w:t>deficiência,</w:t>
      </w:r>
      <w:r w:rsidRPr="00C41167">
        <w:rPr>
          <w:rFonts w:ascii="Arial" w:hAnsi="Arial" w:cs="Arial"/>
          <w:spacing w:val="-2"/>
          <w:sz w:val="22"/>
          <w:szCs w:val="22"/>
        </w:rPr>
        <w:t xml:space="preserve"> </w:t>
      </w:r>
      <w:r w:rsidRPr="00C41167">
        <w:rPr>
          <w:rFonts w:ascii="Arial" w:hAnsi="Arial" w:cs="Arial"/>
          <w:sz w:val="22"/>
          <w:szCs w:val="22"/>
        </w:rPr>
        <w:t>para</w:t>
      </w:r>
      <w:r w:rsidRPr="00C41167">
        <w:rPr>
          <w:rFonts w:ascii="Arial" w:hAnsi="Arial" w:cs="Arial"/>
          <w:spacing w:val="-1"/>
          <w:sz w:val="22"/>
          <w:szCs w:val="22"/>
        </w:rPr>
        <w:t xml:space="preserve"> </w:t>
      </w:r>
      <w:r w:rsidRPr="00C41167">
        <w:rPr>
          <w:rFonts w:ascii="Arial" w:hAnsi="Arial" w:cs="Arial"/>
          <w:sz w:val="22"/>
          <w:szCs w:val="22"/>
        </w:rPr>
        <w:t>reabilitado</w:t>
      </w:r>
      <w:r w:rsidRPr="00C41167">
        <w:rPr>
          <w:rFonts w:ascii="Arial" w:hAnsi="Arial" w:cs="Arial"/>
          <w:spacing w:val="-3"/>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Previdência</w:t>
      </w:r>
      <w:r w:rsidRPr="00C41167">
        <w:rPr>
          <w:rFonts w:ascii="Arial" w:hAnsi="Arial" w:cs="Arial"/>
          <w:spacing w:val="-3"/>
          <w:sz w:val="22"/>
          <w:szCs w:val="22"/>
        </w:rPr>
        <w:t xml:space="preserve"> </w:t>
      </w:r>
      <w:r w:rsidRPr="00C41167">
        <w:rPr>
          <w:rFonts w:ascii="Arial" w:hAnsi="Arial" w:cs="Arial"/>
          <w:sz w:val="22"/>
          <w:szCs w:val="22"/>
        </w:rPr>
        <w:t>Social</w:t>
      </w:r>
      <w:r w:rsidRPr="00C41167">
        <w:rPr>
          <w:rFonts w:ascii="Arial" w:hAnsi="Arial" w:cs="Arial"/>
          <w:spacing w:val="-3"/>
          <w:sz w:val="22"/>
          <w:szCs w:val="22"/>
        </w:rPr>
        <w:t xml:space="preserve"> </w:t>
      </w:r>
      <w:r w:rsidRPr="00C41167">
        <w:rPr>
          <w:rFonts w:ascii="Arial" w:hAnsi="Arial" w:cs="Arial"/>
          <w:sz w:val="22"/>
          <w:szCs w:val="22"/>
        </w:rPr>
        <w:t>e</w:t>
      </w:r>
      <w:r w:rsidRPr="00C41167">
        <w:rPr>
          <w:rFonts w:ascii="Arial" w:hAnsi="Arial" w:cs="Arial"/>
          <w:spacing w:val="-2"/>
          <w:sz w:val="22"/>
          <w:szCs w:val="22"/>
        </w:rPr>
        <w:t xml:space="preserve"> </w:t>
      </w:r>
      <w:r w:rsidRPr="00C41167">
        <w:rPr>
          <w:rFonts w:ascii="Arial" w:hAnsi="Arial" w:cs="Arial"/>
          <w:sz w:val="22"/>
          <w:szCs w:val="22"/>
        </w:rPr>
        <w:t>para</w:t>
      </w:r>
      <w:r w:rsidRPr="00C41167">
        <w:rPr>
          <w:rFonts w:ascii="Arial" w:hAnsi="Arial" w:cs="Arial"/>
          <w:spacing w:val="-2"/>
          <w:sz w:val="22"/>
          <w:szCs w:val="22"/>
        </w:rPr>
        <w:t xml:space="preserve"> </w:t>
      </w:r>
      <w:r w:rsidRPr="00C41167">
        <w:rPr>
          <w:rFonts w:ascii="Arial" w:hAnsi="Arial" w:cs="Arial"/>
          <w:sz w:val="22"/>
          <w:szCs w:val="22"/>
        </w:rPr>
        <w:t>aprendiz;</w:t>
      </w:r>
    </w:p>
    <w:p w14:paraId="403A22AC" w14:textId="77777777" w:rsidR="00CD4BFA" w:rsidRPr="00C41167" w:rsidRDefault="00CD4BFA" w:rsidP="00804739">
      <w:pPr>
        <w:pStyle w:val="PargrafodaLista"/>
        <w:widowControl w:val="0"/>
        <w:numPr>
          <w:ilvl w:val="0"/>
          <w:numId w:val="42"/>
        </w:numPr>
        <w:tabs>
          <w:tab w:val="left" w:pos="340"/>
        </w:tabs>
        <w:suppressAutoHyphens w:val="0"/>
        <w:autoSpaceDE w:val="0"/>
        <w:autoSpaceDN w:val="0"/>
        <w:spacing w:before="241"/>
        <w:ind w:left="339" w:hanging="238"/>
        <w:jc w:val="both"/>
        <w:rPr>
          <w:rFonts w:ascii="Arial" w:hAnsi="Arial" w:cs="Arial"/>
          <w:sz w:val="22"/>
          <w:szCs w:val="22"/>
        </w:rPr>
      </w:pPr>
      <w:r w:rsidRPr="00C41167">
        <w:rPr>
          <w:rFonts w:ascii="Arial" w:hAnsi="Arial" w:cs="Arial"/>
          <w:sz w:val="22"/>
          <w:szCs w:val="22"/>
        </w:rPr>
        <w:t>indicar</w:t>
      </w:r>
      <w:r w:rsidRPr="00C41167">
        <w:rPr>
          <w:rFonts w:ascii="Arial" w:hAnsi="Arial" w:cs="Arial"/>
          <w:spacing w:val="-2"/>
          <w:sz w:val="22"/>
          <w:szCs w:val="22"/>
        </w:rPr>
        <w:t xml:space="preserve"> </w:t>
      </w:r>
      <w:r w:rsidRPr="00C41167">
        <w:rPr>
          <w:rFonts w:ascii="Arial" w:hAnsi="Arial" w:cs="Arial"/>
          <w:sz w:val="22"/>
          <w:szCs w:val="22"/>
        </w:rPr>
        <w:t>preposto</w:t>
      </w:r>
      <w:r w:rsidRPr="00C41167">
        <w:rPr>
          <w:rFonts w:ascii="Arial" w:hAnsi="Arial" w:cs="Arial"/>
          <w:spacing w:val="-2"/>
          <w:sz w:val="22"/>
          <w:szCs w:val="22"/>
        </w:rPr>
        <w:t xml:space="preserve"> </w:t>
      </w:r>
      <w:r w:rsidRPr="00C41167">
        <w:rPr>
          <w:rFonts w:ascii="Arial" w:hAnsi="Arial" w:cs="Arial"/>
          <w:sz w:val="22"/>
          <w:szCs w:val="22"/>
        </w:rPr>
        <w:t>para</w:t>
      </w:r>
      <w:r w:rsidRPr="00C41167">
        <w:rPr>
          <w:rFonts w:ascii="Arial" w:hAnsi="Arial" w:cs="Arial"/>
          <w:spacing w:val="-1"/>
          <w:sz w:val="22"/>
          <w:szCs w:val="22"/>
        </w:rPr>
        <w:t xml:space="preserve"> </w:t>
      </w:r>
      <w:r w:rsidRPr="00C41167">
        <w:rPr>
          <w:rFonts w:ascii="Arial" w:hAnsi="Arial" w:cs="Arial"/>
          <w:sz w:val="22"/>
          <w:szCs w:val="22"/>
        </w:rPr>
        <w:t>representá-la</w:t>
      </w:r>
      <w:r w:rsidRPr="00C41167">
        <w:rPr>
          <w:rFonts w:ascii="Arial" w:hAnsi="Arial" w:cs="Arial"/>
          <w:spacing w:val="-2"/>
          <w:sz w:val="22"/>
          <w:szCs w:val="22"/>
        </w:rPr>
        <w:t xml:space="preserve"> </w:t>
      </w:r>
      <w:r w:rsidRPr="00C41167">
        <w:rPr>
          <w:rFonts w:ascii="Arial" w:hAnsi="Arial" w:cs="Arial"/>
          <w:sz w:val="22"/>
          <w:szCs w:val="22"/>
        </w:rPr>
        <w:t>durante</w:t>
      </w:r>
      <w:r w:rsidRPr="00C41167">
        <w:rPr>
          <w:rFonts w:ascii="Arial" w:hAnsi="Arial" w:cs="Arial"/>
          <w:spacing w:val="-2"/>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contrato.</w:t>
      </w:r>
    </w:p>
    <w:p w14:paraId="1150EF16" w14:textId="77777777" w:rsidR="00CD4BFA" w:rsidRPr="00C41167" w:rsidRDefault="00CD4BFA" w:rsidP="00804739">
      <w:pPr>
        <w:pStyle w:val="PargrafodaLista"/>
        <w:widowControl w:val="0"/>
        <w:numPr>
          <w:ilvl w:val="0"/>
          <w:numId w:val="42"/>
        </w:numPr>
        <w:tabs>
          <w:tab w:val="left" w:pos="326"/>
        </w:tabs>
        <w:suppressAutoHyphens w:val="0"/>
        <w:autoSpaceDE w:val="0"/>
        <w:autoSpaceDN w:val="0"/>
        <w:spacing w:before="240"/>
        <w:ind w:right="148" w:firstLine="0"/>
        <w:jc w:val="both"/>
        <w:rPr>
          <w:rFonts w:ascii="Arial" w:hAnsi="Arial" w:cs="Arial"/>
          <w:sz w:val="22"/>
          <w:szCs w:val="22"/>
        </w:rPr>
      </w:pPr>
      <w:r w:rsidRPr="00C41167">
        <w:rPr>
          <w:rFonts w:ascii="Arial" w:hAnsi="Arial" w:cs="Arial"/>
          <w:sz w:val="22"/>
          <w:szCs w:val="22"/>
        </w:rPr>
        <w:t>promover</w:t>
      </w:r>
      <w:r w:rsidRPr="00C41167">
        <w:rPr>
          <w:rFonts w:ascii="Arial" w:hAnsi="Arial" w:cs="Arial"/>
          <w:spacing w:val="-10"/>
          <w:sz w:val="22"/>
          <w:szCs w:val="22"/>
        </w:rPr>
        <w:t xml:space="preserve"> </w:t>
      </w:r>
      <w:r w:rsidRPr="00C41167">
        <w:rPr>
          <w:rFonts w:ascii="Arial" w:hAnsi="Arial" w:cs="Arial"/>
          <w:sz w:val="22"/>
          <w:szCs w:val="22"/>
        </w:rPr>
        <w:t>a</w:t>
      </w:r>
      <w:r w:rsidRPr="00C41167">
        <w:rPr>
          <w:rFonts w:ascii="Arial" w:hAnsi="Arial" w:cs="Arial"/>
          <w:spacing w:val="-10"/>
          <w:sz w:val="22"/>
          <w:szCs w:val="22"/>
        </w:rPr>
        <w:t xml:space="preserve"> </w:t>
      </w:r>
      <w:r w:rsidRPr="00C41167">
        <w:rPr>
          <w:rFonts w:ascii="Arial" w:hAnsi="Arial" w:cs="Arial"/>
          <w:sz w:val="22"/>
          <w:szCs w:val="22"/>
        </w:rPr>
        <w:t>destinação</w:t>
      </w:r>
      <w:r w:rsidRPr="00C41167">
        <w:rPr>
          <w:rFonts w:ascii="Arial" w:hAnsi="Arial" w:cs="Arial"/>
          <w:spacing w:val="-12"/>
          <w:sz w:val="22"/>
          <w:szCs w:val="22"/>
        </w:rPr>
        <w:t xml:space="preserve"> </w:t>
      </w:r>
      <w:r w:rsidRPr="00C41167">
        <w:rPr>
          <w:rFonts w:ascii="Arial" w:hAnsi="Arial" w:cs="Arial"/>
          <w:sz w:val="22"/>
          <w:szCs w:val="22"/>
        </w:rPr>
        <w:t>final</w:t>
      </w:r>
      <w:r w:rsidRPr="00C41167">
        <w:rPr>
          <w:rFonts w:ascii="Arial" w:hAnsi="Arial" w:cs="Arial"/>
          <w:spacing w:val="-11"/>
          <w:sz w:val="22"/>
          <w:szCs w:val="22"/>
        </w:rPr>
        <w:t xml:space="preserve"> </w:t>
      </w:r>
      <w:r w:rsidRPr="00C41167">
        <w:rPr>
          <w:rFonts w:ascii="Arial" w:hAnsi="Arial" w:cs="Arial"/>
          <w:sz w:val="22"/>
          <w:szCs w:val="22"/>
        </w:rPr>
        <w:t>ambientalmente</w:t>
      </w:r>
      <w:r w:rsidRPr="00C41167">
        <w:rPr>
          <w:rFonts w:ascii="Arial" w:hAnsi="Arial" w:cs="Arial"/>
          <w:spacing w:val="-11"/>
          <w:sz w:val="22"/>
          <w:szCs w:val="22"/>
        </w:rPr>
        <w:t xml:space="preserve"> </w:t>
      </w:r>
      <w:r w:rsidRPr="00C41167">
        <w:rPr>
          <w:rFonts w:ascii="Arial" w:hAnsi="Arial" w:cs="Arial"/>
          <w:sz w:val="22"/>
          <w:szCs w:val="22"/>
        </w:rPr>
        <w:t>adequada,</w:t>
      </w:r>
      <w:r w:rsidRPr="00C41167">
        <w:rPr>
          <w:rFonts w:ascii="Arial" w:hAnsi="Arial" w:cs="Arial"/>
          <w:spacing w:val="-10"/>
          <w:sz w:val="22"/>
          <w:szCs w:val="22"/>
        </w:rPr>
        <w:t xml:space="preserve"> </w:t>
      </w:r>
      <w:r w:rsidRPr="00C41167">
        <w:rPr>
          <w:rFonts w:ascii="Arial" w:hAnsi="Arial" w:cs="Arial"/>
          <w:sz w:val="22"/>
          <w:szCs w:val="22"/>
        </w:rPr>
        <w:t>sempre</w:t>
      </w:r>
      <w:r w:rsidRPr="00C41167">
        <w:rPr>
          <w:rFonts w:ascii="Arial" w:hAnsi="Arial" w:cs="Arial"/>
          <w:spacing w:val="-11"/>
          <w:sz w:val="22"/>
          <w:szCs w:val="22"/>
        </w:rPr>
        <w:t xml:space="preserve"> </w:t>
      </w:r>
      <w:r w:rsidRPr="00C41167">
        <w:rPr>
          <w:rFonts w:ascii="Arial" w:hAnsi="Arial" w:cs="Arial"/>
          <w:sz w:val="22"/>
          <w:szCs w:val="22"/>
        </w:rPr>
        <w:t>que</w:t>
      </w:r>
      <w:r w:rsidRPr="00C41167">
        <w:rPr>
          <w:rFonts w:ascii="Arial" w:hAnsi="Arial" w:cs="Arial"/>
          <w:spacing w:val="-11"/>
          <w:sz w:val="22"/>
          <w:szCs w:val="22"/>
        </w:rPr>
        <w:t xml:space="preserve"> </w:t>
      </w:r>
      <w:r w:rsidRPr="00C41167">
        <w:rPr>
          <w:rFonts w:ascii="Arial" w:hAnsi="Arial" w:cs="Arial"/>
          <w:sz w:val="22"/>
          <w:szCs w:val="22"/>
        </w:rPr>
        <w:t>a</w:t>
      </w:r>
      <w:r w:rsidRPr="00C41167">
        <w:rPr>
          <w:rFonts w:ascii="Arial" w:hAnsi="Arial" w:cs="Arial"/>
          <w:spacing w:val="-10"/>
          <w:sz w:val="22"/>
          <w:szCs w:val="22"/>
        </w:rPr>
        <w:t xml:space="preserve"> </w:t>
      </w:r>
      <w:r w:rsidRPr="00C41167">
        <w:rPr>
          <w:rFonts w:ascii="Arial" w:hAnsi="Arial" w:cs="Arial"/>
          <w:sz w:val="22"/>
          <w:szCs w:val="22"/>
        </w:rPr>
        <w:t>legislação</w:t>
      </w:r>
      <w:r w:rsidRPr="00C41167">
        <w:rPr>
          <w:rFonts w:ascii="Arial" w:hAnsi="Arial" w:cs="Arial"/>
          <w:spacing w:val="-10"/>
          <w:sz w:val="22"/>
          <w:szCs w:val="22"/>
        </w:rPr>
        <w:t xml:space="preserve"> </w:t>
      </w:r>
      <w:r w:rsidRPr="00C41167">
        <w:rPr>
          <w:rFonts w:ascii="Arial" w:hAnsi="Arial" w:cs="Arial"/>
          <w:sz w:val="22"/>
          <w:szCs w:val="22"/>
        </w:rPr>
        <w:t>assim</w:t>
      </w:r>
      <w:r w:rsidRPr="00C41167">
        <w:rPr>
          <w:rFonts w:ascii="Arial" w:hAnsi="Arial" w:cs="Arial"/>
          <w:spacing w:val="-11"/>
          <w:sz w:val="22"/>
          <w:szCs w:val="22"/>
        </w:rPr>
        <w:t xml:space="preserve"> </w:t>
      </w:r>
      <w:r w:rsidRPr="00C41167">
        <w:rPr>
          <w:rFonts w:ascii="Arial" w:hAnsi="Arial" w:cs="Arial"/>
          <w:sz w:val="22"/>
          <w:szCs w:val="22"/>
        </w:rPr>
        <w:t>o</w:t>
      </w:r>
      <w:r w:rsidRPr="00C41167">
        <w:rPr>
          <w:rFonts w:ascii="Arial" w:hAnsi="Arial" w:cs="Arial"/>
          <w:spacing w:val="-10"/>
          <w:sz w:val="22"/>
          <w:szCs w:val="22"/>
        </w:rPr>
        <w:t xml:space="preserve"> </w:t>
      </w:r>
      <w:r w:rsidRPr="00C41167">
        <w:rPr>
          <w:rFonts w:ascii="Arial" w:hAnsi="Arial" w:cs="Arial"/>
          <w:sz w:val="22"/>
          <w:szCs w:val="22"/>
        </w:rPr>
        <w:t>exigir,</w:t>
      </w:r>
      <w:r w:rsidRPr="00C41167">
        <w:rPr>
          <w:rFonts w:ascii="Arial" w:hAnsi="Arial" w:cs="Arial"/>
          <w:spacing w:val="-57"/>
          <w:sz w:val="22"/>
          <w:szCs w:val="22"/>
        </w:rPr>
        <w:t xml:space="preserve"> </w:t>
      </w:r>
      <w:r w:rsidRPr="00C41167">
        <w:rPr>
          <w:rFonts w:ascii="Arial" w:hAnsi="Arial" w:cs="Arial"/>
          <w:sz w:val="22"/>
          <w:szCs w:val="22"/>
        </w:rPr>
        <w:t>como</w:t>
      </w:r>
      <w:r w:rsidRPr="00C41167">
        <w:rPr>
          <w:rFonts w:ascii="Arial" w:hAnsi="Arial" w:cs="Arial"/>
          <w:spacing w:val="-1"/>
          <w:sz w:val="22"/>
          <w:szCs w:val="22"/>
        </w:rPr>
        <w:t xml:space="preserve"> </w:t>
      </w:r>
      <w:r w:rsidRPr="00C41167">
        <w:rPr>
          <w:rFonts w:ascii="Arial" w:hAnsi="Arial" w:cs="Arial"/>
          <w:sz w:val="22"/>
          <w:szCs w:val="22"/>
        </w:rPr>
        <w:t>nos casos de</w:t>
      </w:r>
      <w:r w:rsidRPr="00C41167">
        <w:rPr>
          <w:rFonts w:ascii="Arial" w:hAnsi="Arial" w:cs="Arial"/>
          <w:spacing w:val="-1"/>
          <w:sz w:val="22"/>
          <w:szCs w:val="22"/>
        </w:rPr>
        <w:t xml:space="preserve"> </w:t>
      </w:r>
      <w:r w:rsidRPr="00C41167">
        <w:rPr>
          <w:rFonts w:ascii="Arial" w:hAnsi="Arial" w:cs="Arial"/>
          <w:sz w:val="22"/>
          <w:szCs w:val="22"/>
        </w:rPr>
        <w:t>pneus, pilhas e</w:t>
      </w:r>
      <w:r w:rsidRPr="00C41167">
        <w:rPr>
          <w:rFonts w:ascii="Arial" w:hAnsi="Arial" w:cs="Arial"/>
          <w:spacing w:val="-1"/>
          <w:sz w:val="22"/>
          <w:szCs w:val="22"/>
        </w:rPr>
        <w:t xml:space="preserve"> </w:t>
      </w:r>
      <w:proofErr w:type="gramStart"/>
      <w:r w:rsidRPr="00C41167">
        <w:rPr>
          <w:rFonts w:ascii="Arial" w:hAnsi="Arial" w:cs="Arial"/>
          <w:sz w:val="22"/>
          <w:szCs w:val="22"/>
        </w:rPr>
        <w:t xml:space="preserve">baterias, </w:t>
      </w:r>
      <w:proofErr w:type="spellStart"/>
      <w:r w:rsidRPr="00C41167">
        <w:rPr>
          <w:rFonts w:ascii="Arial" w:hAnsi="Arial" w:cs="Arial"/>
          <w:sz w:val="22"/>
          <w:szCs w:val="22"/>
        </w:rPr>
        <w:t>etc</w:t>
      </w:r>
      <w:proofErr w:type="spellEnd"/>
      <w:proofErr w:type="gramEnd"/>
      <w:r w:rsidRPr="00C41167">
        <w:rPr>
          <w:rFonts w:ascii="Arial" w:hAnsi="Arial" w:cs="Arial"/>
          <w:sz w:val="22"/>
          <w:szCs w:val="22"/>
        </w:rPr>
        <w:t>;</w:t>
      </w:r>
    </w:p>
    <w:p w14:paraId="68F0E739" w14:textId="77777777" w:rsidR="00CD4BFA" w:rsidRPr="00C41167" w:rsidRDefault="00CD4BFA" w:rsidP="00804739">
      <w:pPr>
        <w:pStyle w:val="PargrafodaLista"/>
        <w:widowControl w:val="0"/>
        <w:numPr>
          <w:ilvl w:val="0"/>
          <w:numId w:val="42"/>
        </w:numPr>
        <w:tabs>
          <w:tab w:val="left" w:pos="259"/>
        </w:tabs>
        <w:suppressAutoHyphens w:val="0"/>
        <w:autoSpaceDE w:val="0"/>
        <w:autoSpaceDN w:val="0"/>
        <w:spacing w:before="241"/>
        <w:ind w:left="258" w:hanging="157"/>
        <w:jc w:val="both"/>
        <w:rPr>
          <w:rFonts w:ascii="Arial" w:hAnsi="Arial" w:cs="Arial"/>
          <w:sz w:val="22"/>
          <w:szCs w:val="22"/>
        </w:rPr>
      </w:pPr>
      <w:r w:rsidRPr="00C41167">
        <w:rPr>
          <w:rFonts w:ascii="Arial" w:hAnsi="Arial" w:cs="Arial"/>
          <w:sz w:val="22"/>
          <w:szCs w:val="22"/>
        </w:rPr>
        <w:t>Quando</w:t>
      </w:r>
      <w:r w:rsidRPr="00C41167">
        <w:rPr>
          <w:rFonts w:ascii="Arial" w:hAnsi="Arial" w:cs="Arial"/>
          <w:spacing w:val="-7"/>
          <w:sz w:val="22"/>
          <w:szCs w:val="22"/>
        </w:rPr>
        <w:t xml:space="preserve"> </w:t>
      </w:r>
      <w:r w:rsidRPr="00C41167">
        <w:rPr>
          <w:rFonts w:ascii="Arial" w:hAnsi="Arial" w:cs="Arial"/>
          <w:sz w:val="22"/>
          <w:szCs w:val="22"/>
        </w:rPr>
        <w:t>não</w:t>
      </w:r>
      <w:r w:rsidRPr="00C41167">
        <w:rPr>
          <w:rFonts w:ascii="Arial" w:hAnsi="Arial" w:cs="Arial"/>
          <w:spacing w:val="-6"/>
          <w:sz w:val="22"/>
          <w:szCs w:val="22"/>
        </w:rPr>
        <w:t xml:space="preserve"> </w:t>
      </w:r>
      <w:r w:rsidRPr="00C41167">
        <w:rPr>
          <w:rFonts w:ascii="Arial" w:hAnsi="Arial" w:cs="Arial"/>
          <w:sz w:val="22"/>
          <w:szCs w:val="22"/>
        </w:rPr>
        <w:t>for</w:t>
      </w:r>
      <w:r w:rsidRPr="00C41167">
        <w:rPr>
          <w:rFonts w:ascii="Arial" w:hAnsi="Arial" w:cs="Arial"/>
          <w:spacing w:val="-5"/>
          <w:sz w:val="22"/>
          <w:szCs w:val="22"/>
        </w:rPr>
        <w:t xml:space="preserve"> </w:t>
      </w:r>
      <w:r w:rsidRPr="00C41167">
        <w:rPr>
          <w:rFonts w:ascii="Arial" w:hAnsi="Arial" w:cs="Arial"/>
          <w:sz w:val="22"/>
          <w:szCs w:val="22"/>
        </w:rPr>
        <w:t>possível</w:t>
      </w:r>
      <w:r w:rsidRPr="00C41167">
        <w:rPr>
          <w:rFonts w:ascii="Arial" w:hAnsi="Arial" w:cs="Arial"/>
          <w:spacing w:val="-7"/>
          <w:sz w:val="22"/>
          <w:szCs w:val="22"/>
        </w:rPr>
        <w:t xml:space="preserve"> </w:t>
      </w:r>
      <w:r w:rsidRPr="00C41167">
        <w:rPr>
          <w:rFonts w:ascii="Arial" w:hAnsi="Arial" w:cs="Arial"/>
          <w:sz w:val="22"/>
          <w:szCs w:val="22"/>
        </w:rPr>
        <w:t>a</w:t>
      </w:r>
      <w:r w:rsidRPr="00C41167">
        <w:rPr>
          <w:rFonts w:ascii="Arial" w:hAnsi="Arial" w:cs="Arial"/>
          <w:spacing w:val="-5"/>
          <w:sz w:val="22"/>
          <w:szCs w:val="22"/>
        </w:rPr>
        <w:t xml:space="preserve"> </w:t>
      </w:r>
      <w:r w:rsidRPr="00C41167">
        <w:rPr>
          <w:rFonts w:ascii="Arial" w:hAnsi="Arial" w:cs="Arial"/>
          <w:sz w:val="22"/>
          <w:szCs w:val="22"/>
        </w:rPr>
        <w:t>verificação</w:t>
      </w:r>
      <w:r w:rsidRPr="00C41167">
        <w:rPr>
          <w:rFonts w:ascii="Arial" w:hAnsi="Arial" w:cs="Arial"/>
          <w:spacing w:val="-6"/>
          <w:sz w:val="22"/>
          <w:szCs w:val="22"/>
        </w:rPr>
        <w:t xml:space="preserve"> </w:t>
      </w:r>
      <w:r w:rsidRPr="00C41167">
        <w:rPr>
          <w:rFonts w:ascii="Arial" w:hAnsi="Arial" w:cs="Arial"/>
          <w:sz w:val="22"/>
          <w:szCs w:val="22"/>
        </w:rPr>
        <w:t>da</w:t>
      </w:r>
      <w:r w:rsidRPr="00C41167">
        <w:rPr>
          <w:rFonts w:ascii="Arial" w:hAnsi="Arial" w:cs="Arial"/>
          <w:spacing w:val="-5"/>
          <w:sz w:val="22"/>
          <w:szCs w:val="22"/>
        </w:rPr>
        <w:t xml:space="preserve"> </w:t>
      </w:r>
      <w:r w:rsidRPr="00C41167">
        <w:rPr>
          <w:rFonts w:ascii="Arial" w:hAnsi="Arial" w:cs="Arial"/>
          <w:sz w:val="22"/>
          <w:szCs w:val="22"/>
        </w:rPr>
        <w:t>regularidade</w:t>
      </w:r>
      <w:r w:rsidRPr="00C41167">
        <w:rPr>
          <w:rFonts w:ascii="Arial" w:hAnsi="Arial" w:cs="Arial"/>
          <w:spacing w:val="-7"/>
          <w:sz w:val="22"/>
          <w:szCs w:val="22"/>
        </w:rPr>
        <w:t xml:space="preserve"> </w:t>
      </w:r>
      <w:r w:rsidRPr="00C41167">
        <w:rPr>
          <w:rFonts w:ascii="Arial" w:hAnsi="Arial" w:cs="Arial"/>
          <w:sz w:val="22"/>
          <w:szCs w:val="22"/>
        </w:rPr>
        <w:t>no</w:t>
      </w:r>
      <w:r w:rsidRPr="00C41167">
        <w:rPr>
          <w:rFonts w:ascii="Arial" w:hAnsi="Arial" w:cs="Arial"/>
          <w:spacing w:val="-7"/>
          <w:sz w:val="22"/>
          <w:szCs w:val="22"/>
        </w:rPr>
        <w:t xml:space="preserve"> </w:t>
      </w:r>
      <w:r w:rsidRPr="00C41167">
        <w:rPr>
          <w:rFonts w:ascii="Arial" w:hAnsi="Arial" w:cs="Arial"/>
          <w:sz w:val="22"/>
          <w:szCs w:val="22"/>
        </w:rPr>
        <w:t>Sistema</w:t>
      </w:r>
      <w:r w:rsidRPr="00C41167">
        <w:rPr>
          <w:rFonts w:ascii="Arial" w:hAnsi="Arial" w:cs="Arial"/>
          <w:spacing w:val="-5"/>
          <w:sz w:val="22"/>
          <w:szCs w:val="22"/>
        </w:rPr>
        <w:t xml:space="preserve"> </w:t>
      </w:r>
      <w:r w:rsidRPr="00C41167">
        <w:rPr>
          <w:rFonts w:ascii="Arial" w:hAnsi="Arial" w:cs="Arial"/>
          <w:sz w:val="22"/>
          <w:szCs w:val="22"/>
        </w:rPr>
        <w:t>de</w:t>
      </w:r>
      <w:r w:rsidRPr="00C41167">
        <w:rPr>
          <w:rFonts w:ascii="Arial" w:hAnsi="Arial" w:cs="Arial"/>
          <w:spacing w:val="-7"/>
          <w:sz w:val="22"/>
          <w:szCs w:val="22"/>
        </w:rPr>
        <w:t xml:space="preserve"> </w:t>
      </w:r>
      <w:r w:rsidRPr="00C41167">
        <w:rPr>
          <w:rFonts w:ascii="Arial" w:hAnsi="Arial" w:cs="Arial"/>
          <w:sz w:val="22"/>
          <w:szCs w:val="22"/>
        </w:rPr>
        <w:t>Cadastro</w:t>
      </w:r>
      <w:r w:rsidRPr="00C41167">
        <w:rPr>
          <w:rFonts w:ascii="Arial" w:hAnsi="Arial" w:cs="Arial"/>
          <w:spacing w:val="-6"/>
          <w:sz w:val="22"/>
          <w:szCs w:val="22"/>
        </w:rPr>
        <w:t xml:space="preserve"> </w:t>
      </w:r>
      <w:r w:rsidRPr="00C41167">
        <w:rPr>
          <w:rFonts w:ascii="Arial" w:hAnsi="Arial" w:cs="Arial"/>
          <w:sz w:val="22"/>
          <w:szCs w:val="22"/>
        </w:rPr>
        <w:t>de</w:t>
      </w:r>
      <w:r w:rsidRPr="00C41167">
        <w:rPr>
          <w:rFonts w:ascii="Arial" w:hAnsi="Arial" w:cs="Arial"/>
          <w:spacing w:val="-7"/>
          <w:sz w:val="22"/>
          <w:szCs w:val="22"/>
        </w:rPr>
        <w:t xml:space="preserve"> </w:t>
      </w:r>
      <w:r w:rsidRPr="00C41167">
        <w:rPr>
          <w:rFonts w:ascii="Arial" w:hAnsi="Arial" w:cs="Arial"/>
          <w:sz w:val="22"/>
          <w:szCs w:val="22"/>
        </w:rPr>
        <w:t>Fornecedores</w:t>
      </w:r>
    </w:p>
    <w:p w14:paraId="7CE35370" w14:textId="77777777" w:rsidR="00CD4BFA" w:rsidRPr="00C41167" w:rsidRDefault="00CD4BFA" w:rsidP="00CD4BFA">
      <w:pPr>
        <w:pStyle w:val="Corpodetexto"/>
        <w:ind w:right="143"/>
        <w:rPr>
          <w:rFonts w:ascii="Arial" w:hAnsi="Arial" w:cs="Arial"/>
          <w:sz w:val="22"/>
          <w:szCs w:val="22"/>
        </w:rPr>
      </w:pPr>
      <w:r w:rsidRPr="00C41167">
        <w:rPr>
          <w:rFonts w:ascii="Arial" w:hAnsi="Arial" w:cs="Arial"/>
          <w:sz w:val="22"/>
          <w:szCs w:val="22"/>
        </w:rPr>
        <w:t>–</w:t>
      </w:r>
      <w:r w:rsidRPr="00C41167">
        <w:rPr>
          <w:rFonts w:ascii="Arial" w:hAnsi="Arial" w:cs="Arial"/>
          <w:spacing w:val="-10"/>
          <w:sz w:val="22"/>
          <w:szCs w:val="22"/>
        </w:rPr>
        <w:t xml:space="preserve"> </w:t>
      </w:r>
      <w:r w:rsidRPr="00C41167">
        <w:rPr>
          <w:rFonts w:ascii="Arial" w:hAnsi="Arial" w:cs="Arial"/>
          <w:sz w:val="22"/>
          <w:szCs w:val="22"/>
        </w:rPr>
        <w:t>SICAF,</w:t>
      </w:r>
      <w:r w:rsidRPr="00C41167">
        <w:rPr>
          <w:rFonts w:ascii="Arial" w:hAnsi="Arial" w:cs="Arial"/>
          <w:spacing w:val="-10"/>
          <w:sz w:val="22"/>
          <w:szCs w:val="22"/>
        </w:rPr>
        <w:t xml:space="preserve"> </w:t>
      </w:r>
      <w:r w:rsidRPr="00C41167">
        <w:rPr>
          <w:rFonts w:ascii="Arial" w:hAnsi="Arial" w:cs="Arial"/>
          <w:sz w:val="22"/>
          <w:szCs w:val="22"/>
        </w:rPr>
        <w:t>a</w:t>
      </w:r>
      <w:r w:rsidRPr="00C41167">
        <w:rPr>
          <w:rFonts w:ascii="Arial" w:hAnsi="Arial" w:cs="Arial"/>
          <w:spacing w:val="-10"/>
          <w:sz w:val="22"/>
          <w:szCs w:val="22"/>
        </w:rPr>
        <w:t xml:space="preserve"> </w:t>
      </w:r>
      <w:r w:rsidRPr="00C41167">
        <w:rPr>
          <w:rFonts w:ascii="Arial" w:hAnsi="Arial" w:cs="Arial"/>
          <w:sz w:val="22"/>
          <w:szCs w:val="22"/>
        </w:rPr>
        <w:t>empresa</w:t>
      </w:r>
      <w:r w:rsidRPr="00C41167">
        <w:rPr>
          <w:rFonts w:ascii="Arial" w:hAnsi="Arial" w:cs="Arial"/>
          <w:spacing w:val="-9"/>
          <w:sz w:val="22"/>
          <w:szCs w:val="22"/>
        </w:rPr>
        <w:t xml:space="preserve"> </w:t>
      </w:r>
      <w:r w:rsidRPr="00C41167">
        <w:rPr>
          <w:rFonts w:ascii="Arial" w:hAnsi="Arial" w:cs="Arial"/>
          <w:sz w:val="22"/>
          <w:szCs w:val="22"/>
        </w:rPr>
        <w:t>contratada</w:t>
      </w:r>
      <w:r w:rsidRPr="00C41167">
        <w:rPr>
          <w:rFonts w:ascii="Arial" w:hAnsi="Arial" w:cs="Arial"/>
          <w:spacing w:val="-10"/>
          <w:sz w:val="22"/>
          <w:szCs w:val="22"/>
        </w:rPr>
        <w:t xml:space="preserve"> </w:t>
      </w:r>
      <w:r w:rsidRPr="00C41167">
        <w:rPr>
          <w:rFonts w:ascii="Arial" w:hAnsi="Arial" w:cs="Arial"/>
          <w:sz w:val="22"/>
          <w:szCs w:val="22"/>
        </w:rPr>
        <w:t>deverá</w:t>
      </w:r>
      <w:r w:rsidRPr="00C41167">
        <w:rPr>
          <w:rFonts w:ascii="Arial" w:hAnsi="Arial" w:cs="Arial"/>
          <w:spacing w:val="-10"/>
          <w:sz w:val="22"/>
          <w:szCs w:val="22"/>
        </w:rPr>
        <w:t xml:space="preserve"> </w:t>
      </w:r>
      <w:r w:rsidRPr="00C41167">
        <w:rPr>
          <w:rFonts w:ascii="Arial" w:hAnsi="Arial" w:cs="Arial"/>
          <w:sz w:val="22"/>
          <w:szCs w:val="22"/>
        </w:rPr>
        <w:t>entregar</w:t>
      </w:r>
      <w:r w:rsidRPr="00C41167">
        <w:rPr>
          <w:rFonts w:ascii="Arial" w:hAnsi="Arial" w:cs="Arial"/>
          <w:spacing w:val="-10"/>
          <w:sz w:val="22"/>
          <w:szCs w:val="22"/>
        </w:rPr>
        <w:t xml:space="preserve"> </w:t>
      </w:r>
      <w:r w:rsidRPr="00C41167">
        <w:rPr>
          <w:rFonts w:ascii="Arial" w:hAnsi="Arial" w:cs="Arial"/>
          <w:sz w:val="22"/>
          <w:szCs w:val="22"/>
        </w:rPr>
        <w:t>ao</w:t>
      </w:r>
      <w:r w:rsidRPr="00C41167">
        <w:rPr>
          <w:rFonts w:ascii="Arial" w:hAnsi="Arial" w:cs="Arial"/>
          <w:spacing w:val="-11"/>
          <w:sz w:val="22"/>
          <w:szCs w:val="22"/>
        </w:rPr>
        <w:t xml:space="preserve"> </w:t>
      </w:r>
      <w:r w:rsidRPr="00C41167">
        <w:rPr>
          <w:rFonts w:ascii="Arial" w:hAnsi="Arial" w:cs="Arial"/>
          <w:sz w:val="22"/>
          <w:szCs w:val="22"/>
        </w:rPr>
        <w:t>setor</w:t>
      </w:r>
      <w:r w:rsidRPr="00C41167">
        <w:rPr>
          <w:rFonts w:ascii="Arial" w:hAnsi="Arial" w:cs="Arial"/>
          <w:spacing w:val="-10"/>
          <w:sz w:val="22"/>
          <w:szCs w:val="22"/>
        </w:rPr>
        <w:t xml:space="preserve"> </w:t>
      </w:r>
      <w:r w:rsidRPr="00C41167">
        <w:rPr>
          <w:rFonts w:ascii="Arial" w:hAnsi="Arial" w:cs="Arial"/>
          <w:sz w:val="22"/>
          <w:szCs w:val="22"/>
        </w:rPr>
        <w:t>responsável</w:t>
      </w:r>
      <w:r w:rsidRPr="00C41167">
        <w:rPr>
          <w:rFonts w:ascii="Arial" w:hAnsi="Arial" w:cs="Arial"/>
          <w:spacing w:val="-11"/>
          <w:sz w:val="22"/>
          <w:szCs w:val="22"/>
        </w:rPr>
        <w:t xml:space="preserve"> </w:t>
      </w:r>
      <w:r w:rsidRPr="00C41167">
        <w:rPr>
          <w:rFonts w:ascii="Arial" w:hAnsi="Arial" w:cs="Arial"/>
          <w:sz w:val="22"/>
          <w:szCs w:val="22"/>
        </w:rPr>
        <w:t>pela</w:t>
      </w:r>
      <w:r w:rsidRPr="00C41167">
        <w:rPr>
          <w:rFonts w:ascii="Arial" w:hAnsi="Arial" w:cs="Arial"/>
          <w:spacing w:val="-10"/>
          <w:sz w:val="22"/>
          <w:szCs w:val="22"/>
        </w:rPr>
        <w:t xml:space="preserve"> </w:t>
      </w:r>
      <w:r w:rsidRPr="00C41167">
        <w:rPr>
          <w:rFonts w:ascii="Arial" w:hAnsi="Arial" w:cs="Arial"/>
          <w:sz w:val="22"/>
          <w:szCs w:val="22"/>
        </w:rPr>
        <w:t>fiscalização</w:t>
      </w:r>
      <w:r w:rsidRPr="00C41167">
        <w:rPr>
          <w:rFonts w:ascii="Arial" w:hAnsi="Arial" w:cs="Arial"/>
          <w:spacing w:val="-9"/>
          <w:sz w:val="22"/>
          <w:szCs w:val="22"/>
        </w:rPr>
        <w:t xml:space="preserve"> </w:t>
      </w:r>
      <w:r w:rsidRPr="00C41167">
        <w:rPr>
          <w:rFonts w:ascii="Arial" w:hAnsi="Arial" w:cs="Arial"/>
          <w:sz w:val="22"/>
          <w:szCs w:val="22"/>
        </w:rPr>
        <w:t>do</w:t>
      </w:r>
      <w:r w:rsidRPr="00C41167">
        <w:rPr>
          <w:rFonts w:ascii="Arial" w:hAnsi="Arial" w:cs="Arial"/>
          <w:spacing w:val="-11"/>
          <w:sz w:val="22"/>
          <w:szCs w:val="22"/>
        </w:rPr>
        <w:t xml:space="preserve"> </w:t>
      </w:r>
      <w:r w:rsidRPr="00C41167">
        <w:rPr>
          <w:rFonts w:ascii="Arial" w:hAnsi="Arial" w:cs="Arial"/>
          <w:sz w:val="22"/>
          <w:szCs w:val="22"/>
        </w:rPr>
        <w:t>contrato,</w:t>
      </w:r>
      <w:r w:rsidRPr="00C41167">
        <w:rPr>
          <w:rFonts w:ascii="Arial" w:hAnsi="Arial" w:cs="Arial"/>
          <w:spacing w:val="-58"/>
          <w:sz w:val="22"/>
          <w:szCs w:val="22"/>
        </w:rPr>
        <w:t xml:space="preserve"> </w:t>
      </w:r>
      <w:r w:rsidRPr="00C41167">
        <w:rPr>
          <w:rFonts w:ascii="Arial" w:hAnsi="Arial" w:cs="Arial"/>
          <w:sz w:val="22"/>
          <w:szCs w:val="22"/>
        </w:rPr>
        <w:t>até</w:t>
      </w:r>
      <w:r w:rsidRPr="00C41167">
        <w:rPr>
          <w:rFonts w:ascii="Arial" w:hAnsi="Arial" w:cs="Arial"/>
          <w:spacing w:val="1"/>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dia</w:t>
      </w:r>
      <w:r w:rsidRPr="00C41167">
        <w:rPr>
          <w:rFonts w:ascii="Arial" w:hAnsi="Arial" w:cs="Arial"/>
          <w:spacing w:val="1"/>
          <w:sz w:val="22"/>
          <w:szCs w:val="22"/>
        </w:rPr>
        <w:t xml:space="preserve"> </w:t>
      </w:r>
      <w:r w:rsidRPr="00C41167">
        <w:rPr>
          <w:rFonts w:ascii="Arial" w:hAnsi="Arial" w:cs="Arial"/>
          <w:sz w:val="22"/>
          <w:szCs w:val="22"/>
        </w:rPr>
        <w:t>trinta</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mês</w:t>
      </w:r>
      <w:r w:rsidRPr="00C41167">
        <w:rPr>
          <w:rFonts w:ascii="Arial" w:hAnsi="Arial" w:cs="Arial"/>
          <w:spacing w:val="1"/>
          <w:sz w:val="22"/>
          <w:szCs w:val="22"/>
        </w:rPr>
        <w:t xml:space="preserve"> </w:t>
      </w:r>
      <w:r w:rsidRPr="00C41167">
        <w:rPr>
          <w:rFonts w:ascii="Arial" w:hAnsi="Arial" w:cs="Arial"/>
          <w:sz w:val="22"/>
          <w:szCs w:val="22"/>
        </w:rPr>
        <w:t>seguinte</w:t>
      </w:r>
      <w:r w:rsidRPr="00C41167">
        <w:rPr>
          <w:rFonts w:ascii="Arial" w:hAnsi="Arial" w:cs="Arial"/>
          <w:spacing w:val="1"/>
          <w:sz w:val="22"/>
          <w:szCs w:val="22"/>
        </w:rPr>
        <w:t xml:space="preserve"> </w:t>
      </w:r>
      <w:r w:rsidRPr="00C41167">
        <w:rPr>
          <w:rFonts w:ascii="Arial" w:hAnsi="Arial" w:cs="Arial"/>
          <w:sz w:val="22"/>
          <w:szCs w:val="22"/>
        </w:rPr>
        <w:t>ao</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compra</w:t>
      </w:r>
      <w:r w:rsidRPr="00C41167">
        <w:rPr>
          <w:rFonts w:ascii="Arial" w:hAnsi="Arial" w:cs="Arial"/>
          <w:spacing w:val="1"/>
          <w:sz w:val="22"/>
          <w:szCs w:val="22"/>
        </w:rPr>
        <w:t xml:space="preserve"> </w:t>
      </w:r>
      <w:r w:rsidRPr="00C41167">
        <w:rPr>
          <w:rFonts w:ascii="Arial" w:hAnsi="Arial" w:cs="Arial"/>
          <w:sz w:val="22"/>
          <w:szCs w:val="22"/>
        </w:rPr>
        <w:t>ou</w:t>
      </w:r>
      <w:r w:rsidRPr="00C41167">
        <w:rPr>
          <w:rFonts w:ascii="Arial" w:hAnsi="Arial" w:cs="Arial"/>
          <w:spacing w:val="1"/>
          <w:sz w:val="22"/>
          <w:szCs w:val="22"/>
        </w:rPr>
        <w:t xml:space="preserve"> </w:t>
      </w:r>
      <w:r w:rsidRPr="00C41167">
        <w:rPr>
          <w:rFonts w:ascii="Arial" w:hAnsi="Arial" w:cs="Arial"/>
          <w:sz w:val="22"/>
          <w:szCs w:val="22"/>
        </w:rPr>
        <w:t>prestação</w:t>
      </w:r>
      <w:r w:rsidRPr="00C41167">
        <w:rPr>
          <w:rFonts w:ascii="Arial" w:hAnsi="Arial" w:cs="Arial"/>
          <w:spacing w:val="1"/>
          <w:sz w:val="22"/>
          <w:szCs w:val="22"/>
        </w:rPr>
        <w:t xml:space="preserve"> </w:t>
      </w:r>
      <w:r w:rsidRPr="00C41167">
        <w:rPr>
          <w:rFonts w:ascii="Arial" w:hAnsi="Arial" w:cs="Arial"/>
          <w:sz w:val="22"/>
          <w:szCs w:val="22"/>
        </w:rPr>
        <w:t>dos</w:t>
      </w:r>
      <w:r w:rsidRPr="00C41167">
        <w:rPr>
          <w:rFonts w:ascii="Arial" w:hAnsi="Arial" w:cs="Arial"/>
          <w:spacing w:val="1"/>
          <w:sz w:val="22"/>
          <w:szCs w:val="22"/>
        </w:rPr>
        <w:t xml:space="preserve"> </w:t>
      </w:r>
      <w:r w:rsidRPr="00C41167">
        <w:rPr>
          <w:rFonts w:ascii="Arial" w:hAnsi="Arial" w:cs="Arial"/>
          <w:sz w:val="22"/>
          <w:szCs w:val="22"/>
        </w:rPr>
        <w:t>serviços,</w:t>
      </w:r>
      <w:r w:rsidRPr="00C41167">
        <w:rPr>
          <w:rFonts w:ascii="Arial" w:hAnsi="Arial" w:cs="Arial"/>
          <w:spacing w:val="1"/>
          <w:sz w:val="22"/>
          <w:szCs w:val="22"/>
        </w:rPr>
        <w:t xml:space="preserve"> </w:t>
      </w:r>
      <w:r w:rsidRPr="00C41167">
        <w:rPr>
          <w:rFonts w:ascii="Arial" w:hAnsi="Arial" w:cs="Arial"/>
          <w:sz w:val="22"/>
          <w:szCs w:val="22"/>
        </w:rPr>
        <w:t>os</w:t>
      </w:r>
      <w:r w:rsidRPr="00C41167">
        <w:rPr>
          <w:rFonts w:ascii="Arial" w:hAnsi="Arial" w:cs="Arial"/>
          <w:spacing w:val="1"/>
          <w:sz w:val="22"/>
          <w:szCs w:val="22"/>
        </w:rPr>
        <w:t xml:space="preserve"> </w:t>
      </w:r>
      <w:r w:rsidRPr="00C41167">
        <w:rPr>
          <w:rFonts w:ascii="Arial" w:hAnsi="Arial" w:cs="Arial"/>
          <w:sz w:val="22"/>
          <w:szCs w:val="22"/>
        </w:rPr>
        <w:t>seguintes</w:t>
      </w:r>
      <w:r w:rsidRPr="00C41167">
        <w:rPr>
          <w:rFonts w:ascii="Arial" w:hAnsi="Arial" w:cs="Arial"/>
          <w:spacing w:val="1"/>
          <w:sz w:val="22"/>
          <w:szCs w:val="22"/>
        </w:rPr>
        <w:t xml:space="preserve"> </w:t>
      </w:r>
      <w:r w:rsidRPr="00C41167">
        <w:rPr>
          <w:rFonts w:ascii="Arial" w:hAnsi="Arial" w:cs="Arial"/>
          <w:sz w:val="22"/>
          <w:szCs w:val="22"/>
        </w:rPr>
        <w:t>documentos:</w:t>
      </w:r>
    </w:p>
    <w:p w14:paraId="3804F8CF" w14:textId="77777777" w:rsidR="00CD4BFA" w:rsidRPr="00C41167" w:rsidRDefault="00CD4BFA" w:rsidP="00804739">
      <w:pPr>
        <w:pStyle w:val="PargrafodaLista"/>
        <w:widowControl w:val="0"/>
        <w:numPr>
          <w:ilvl w:val="0"/>
          <w:numId w:val="45"/>
        </w:numPr>
        <w:tabs>
          <w:tab w:val="left" w:pos="349"/>
        </w:tabs>
        <w:suppressAutoHyphens w:val="0"/>
        <w:autoSpaceDE w:val="0"/>
        <w:autoSpaceDN w:val="0"/>
        <w:spacing w:before="238"/>
        <w:jc w:val="both"/>
        <w:rPr>
          <w:rFonts w:ascii="Arial" w:hAnsi="Arial" w:cs="Arial"/>
          <w:sz w:val="22"/>
          <w:szCs w:val="22"/>
        </w:rPr>
      </w:pPr>
      <w:r w:rsidRPr="00C41167">
        <w:rPr>
          <w:rFonts w:ascii="Arial" w:hAnsi="Arial" w:cs="Arial"/>
          <w:sz w:val="22"/>
          <w:szCs w:val="22"/>
        </w:rPr>
        <w:t>prova</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regularidade</w:t>
      </w:r>
      <w:r w:rsidRPr="00C41167">
        <w:rPr>
          <w:rFonts w:ascii="Arial" w:hAnsi="Arial" w:cs="Arial"/>
          <w:spacing w:val="-4"/>
          <w:sz w:val="22"/>
          <w:szCs w:val="22"/>
        </w:rPr>
        <w:t xml:space="preserve"> </w:t>
      </w:r>
      <w:r w:rsidRPr="00C41167">
        <w:rPr>
          <w:rFonts w:ascii="Arial" w:hAnsi="Arial" w:cs="Arial"/>
          <w:sz w:val="22"/>
          <w:szCs w:val="22"/>
        </w:rPr>
        <w:t>relativa</w:t>
      </w:r>
      <w:r w:rsidRPr="00C41167">
        <w:rPr>
          <w:rFonts w:ascii="Arial" w:hAnsi="Arial" w:cs="Arial"/>
          <w:spacing w:val="-1"/>
          <w:sz w:val="22"/>
          <w:szCs w:val="22"/>
        </w:rPr>
        <w:t xml:space="preserve"> </w:t>
      </w:r>
      <w:r w:rsidRPr="00C41167">
        <w:rPr>
          <w:rFonts w:ascii="Arial" w:hAnsi="Arial" w:cs="Arial"/>
          <w:sz w:val="22"/>
          <w:szCs w:val="22"/>
        </w:rPr>
        <w:t>à</w:t>
      </w:r>
      <w:r w:rsidRPr="00C41167">
        <w:rPr>
          <w:rFonts w:ascii="Arial" w:hAnsi="Arial" w:cs="Arial"/>
          <w:spacing w:val="-1"/>
          <w:sz w:val="22"/>
          <w:szCs w:val="22"/>
        </w:rPr>
        <w:t xml:space="preserve"> </w:t>
      </w:r>
      <w:r w:rsidRPr="00C41167">
        <w:rPr>
          <w:rFonts w:ascii="Arial" w:hAnsi="Arial" w:cs="Arial"/>
          <w:sz w:val="22"/>
          <w:szCs w:val="22"/>
        </w:rPr>
        <w:t>Seguridade</w:t>
      </w:r>
      <w:r w:rsidRPr="00C41167">
        <w:rPr>
          <w:rFonts w:ascii="Arial" w:hAnsi="Arial" w:cs="Arial"/>
          <w:spacing w:val="-2"/>
          <w:sz w:val="22"/>
          <w:szCs w:val="22"/>
        </w:rPr>
        <w:t xml:space="preserve"> </w:t>
      </w:r>
      <w:r w:rsidRPr="00C41167">
        <w:rPr>
          <w:rFonts w:ascii="Arial" w:hAnsi="Arial" w:cs="Arial"/>
          <w:sz w:val="22"/>
          <w:szCs w:val="22"/>
        </w:rPr>
        <w:t>Social;</w:t>
      </w:r>
    </w:p>
    <w:p w14:paraId="31C9E043" w14:textId="77777777" w:rsidR="00CD4BFA" w:rsidRPr="00C41167" w:rsidRDefault="00CD4BFA" w:rsidP="00804739">
      <w:pPr>
        <w:pStyle w:val="PargrafodaLista"/>
        <w:widowControl w:val="0"/>
        <w:numPr>
          <w:ilvl w:val="0"/>
          <w:numId w:val="45"/>
        </w:numPr>
        <w:tabs>
          <w:tab w:val="left" w:pos="349"/>
        </w:tabs>
        <w:suppressAutoHyphens w:val="0"/>
        <w:autoSpaceDE w:val="0"/>
        <w:autoSpaceDN w:val="0"/>
        <w:spacing w:before="240"/>
        <w:jc w:val="both"/>
        <w:rPr>
          <w:rFonts w:ascii="Arial" w:hAnsi="Arial" w:cs="Arial"/>
          <w:sz w:val="22"/>
          <w:szCs w:val="22"/>
        </w:rPr>
      </w:pPr>
      <w:r w:rsidRPr="00C41167">
        <w:rPr>
          <w:rFonts w:ascii="Arial" w:hAnsi="Arial" w:cs="Arial"/>
          <w:sz w:val="22"/>
          <w:szCs w:val="22"/>
        </w:rPr>
        <w:t>certidão</w:t>
      </w:r>
      <w:r w:rsidRPr="00C41167">
        <w:rPr>
          <w:rFonts w:ascii="Arial" w:hAnsi="Arial" w:cs="Arial"/>
          <w:spacing w:val="-2"/>
          <w:sz w:val="22"/>
          <w:szCs w:val="22"/>
        </w:rPr>
        <w:t xml:space="preserve"> </w:t>
      </w:r>
      <w:r w:rsidRPr="00C41167">
        <w:rPr>
          <w:rFonts w:ascii="Arial" w:hAnsi="Arial" w:cs="Arial"/>
          <w:sz w:val="22"/>
          <w:szCs w:val="22"/>
        </w:rPr>
        <w:t>conjunta</w:t>
      </w:r>
      <w:r w:rsidRPr="00C41167">
        <w:rPr>
          <w:rFonts w:ascii="Arial" w:hAnsi="Arial" w:cs="Arial"/>
          <w:spacing w:val="-2"/>
          <w:sz w:val="22"/>
          <w:szCs w:val="22"/>
        </w:rPr>
        <w:t xml:space="preserve"> </w:t>
      </w:r>
      <w:r w:rsidRPr="00C41167">
        <w:rPr>
          <w:rFonts w:ascii="Arial" w:hAnsi="Arial" w:cs="Arial"/>
          <w:sz w:val="22"/>
          <w:szCs w:val="22"/>
        </w:rPr>
        <w:t>relativa</w:t>
      </w:r>
      <w:r w:rsidRPr="00C41167">
        <w:rPr>
          <w:rFonts w:ascii="Arial" w:hAnsi="Arial" w:cs="Arial"/>
          <w:spacing w:val="-1"/>
          <w:sz w:val="22"/>
          <w:szCs w:val="22"/>
        </w:rPr>
        <w:t xml:space="preserve"> </w:t>
      </w:r>
      <w:r w:rsidRPr="00C41167">
        <w:rPr>
          <w:rFonts w:ascii="Arial" w:hAnsi="Arial" w:cs="Arial"/>
          <w:sz w:val="22"/>
          <w:szCs w:val="22"/>
        </w:rPr>
        <w:t>aos</w:t>
      </w:r>
      <w:r w:rsidRPr="00C41167">
        <w:rPr>
          <w:rFonts w:ascii="Arial" w:hAnsi="Arial" w:cs="Arial"/>
          <w:spacing w:val="-1"/>
          <w:sz w:val="22"/>
          <w:szCs w:val="22"/>
        </w:rPr>
        <w:t xml:space="preserve"> </w:t>
      </w:r>
      <w:r w:rsidRPr="00C41167">
        <w:rPr>
          <w:rFonts w:ascii="Arial" w:hAnsi="Arial" w:cs="Arial"/>
          <w:sz w:val="22"/>
          <w:szCs w:val="22"/>
        </w:rPr>
        <w:t>tributos</w:t>
      </w:r>
      <w:r w:rsidRPr="00C41167">
        <w:rPr>
          <w:rFonts w:ascii="Arial" w:hAnsi="Arial" w:cs="Arial"/>
          <w:spacing w:val="-1"/>
          <w:sz w:val="22"/>
          <w:szCs w:val="22"/>
        </w:rPr>
        <w:t xml:space="preserve"> </w:t>
      </w:r>
      <w:r w:rsidRPr="00C41167">
        <w:rPr>
          <w:rFonts w:ascii="Arial" w:hAnsi="Arial" w:cs="Arial"/>
          <w:sz w:val="22"/>
          <w:szCs w:val="22"/>
        </w:rPr>
        <w:t>federais</w:t>
      </w:r>
      <w:r w:rsidRPr="00C41167">
        <w:rPr>
          <w:rFonts w:ascii="Arial" w:hAnsi="Arial" w:cs="Arial"/>
          <w:spacing w:val="-5"/>
          <w:sz w:val="22"/>
          <w:szCs w:val="22"/>
        </w:rPr>
        <w:t xml:space="preserve"> </w:t>
      </w:r>
      <w:r w:rsidRPr="00C41167">
        <w:rPr>
          <w:rFonts w:ascii="Arial" w:hAnsi="Arial" w:cs="Arial"/>
          <w:sz w:val="22"/>
          <w:szCs w:val="22"/>
        </w:rPr>
        <w:t>e</w:t>
      </w:r>
      <w:r w:rsidRPr="00C41167">
        <w:rPr>
          <w:rFonts w:ascii="Arial" w:hAnsi="Arial" w:cs="Arial"/>
          <w:spacing w:val="-2"/>
          <w:sz w:val="22"/>
          <w:szCs w:val="22"/>
        </w:rPr>
        <w:t xml:space="preserve"> </w:t>
      </w:r>
      <w:r w:rsidRPr="00C41167">
        <w:rPr>
          <w:rFonts w:ascii="Arial" w:hAnsi="Arial" w:cs="Arial"/>
          <w:sz w:val="22"/>
          <w:szCs w:val="22"/>
        </w:rPr>
        <w:t>à</w:t>
      </w:r>
      <w:r w:rsidRPr="00C41167">
        <w:rPr>
          <w:rFonts w:ascii="Arial" w:hAnsi="Arial" w:cs="Arial"/>
          <w:spacing w:val="-1"/>
          <w:sz w:val="22"/>
          <w:szCs w:val="22"/>
        </w:rPr>
        <w:t xml:space="preserve"> </w:t>
      </w:r>
      <w:r w:rsidRPr="00C41167">
        <w:rPr>
          <w:rFonts w:ascii="Arial" w:hAnsi="Arial" w:cs="Arial"/>
          <w:sz w:val="22"/>
          <w:szCs w:val="22"/>
        </w:rPr>
        <w:t>Dívida</w:t>
      </w:r>
      <w:r w:rsidRPr="00C41167">
        <w:rPr>
          <w:rFonts w:ascii="Arial" w:hAnsi="Arial" w:cs="Arial"/>
          <w:spacing w:val="-2"/>
          <w:sz w:val="22"/>
          <w:szCs w:val="22"/>
        </w:rPr>
        <w:t xml:space="preserve"> </w:t>
      </w:r>
      <w:r w:rsidRPr="00C41167">
        <w:rPr>
          <w:rFonts w:ascii="Arial" w:hAnsi="Arial" w:cs="Arial"/>
          <w:sz w:val="22"/>
          <w:szCs w:val="22"/>
        </w:rPr>
        <w:t>Ativa</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União;</w:t>
      </w:r>
    </w:p>
    <w:p w14:paraId="28AD339F" w14:textId="77777777" w:rsidR="00CD4BFA" w:rsidRPr="00C41167" w:rsidRDefault="00CD4BFA" w:rsidP="00804739">
      <w:pPr>
        <w:pStyle w:val="PargrafodaLista"/>
        <w:widowControl w:val="0"/>
        <w:numPr>
          <w:ilvl w:val="0"/>
          <w:numId w:val="45"/>
        </w:numPr>
        <w:tabs>
          <w:tab w:val="left" w:pos="340"/>
        </w:tabs>
        <w:suppressAutoHyphens w:val="0"/>
        <w:autoSpaceDE w:val="0"/>
        <w:autoSpaceDN w:val="0"/>
        <w:spacing w:before="241"/>
        <w:ind w:left="102" w:right="143" w:firstLine="0"/>
        <w:jc w:val="both"/>
        <w:rPr>
          <w:rFonts w:ascii="Arial" w:hAnsi="Arial" w:cs="Arial"/>
          <w:sz w:val="22"/>
          <w:szCs w:val="22"/>
        </w:rPr>
      </w:pPr>
      <w:r w:rsidRPr="00C41167">
        <w:rPr>
          <w:rFonts w:ascii="Arial" w:hAnsi="Arial" w:cs="Arial"/>
          <w:sz w:val="22"/>
          <w:szCs w:val="22"/>
        </w:rPr>
        <w:t>certidões</w:t>
      </w:r>
      <w:r w:rsidRPr="00C41167">
        <w:rPr>
          <w:rFonts w:ascii="Arial" w:hAnsi="Arial" w:cs="Arial"/>
          <w:spacing w:val="-12"/>
          <w:sz w:val="22"/>
          <w:szCs w:val="22"/>
        </w:rPr>
        <w:t xml:space="preserve"> </w:t>
      </w:r>
      <w:r w:rsidRPr="00C41167">
        <w:rPr>
          <w:rFonts w:ascii="Arial" w:hAnsi="Arial" w:cs="Arial"/>
          <w:sz w:val="22"/>
          <w:szCs w:val="22"/>
        </w:rPr>
        <w:t>que</w:t>
      </w:r>
      <w:r w:rsidRPr="00C41167">
        <w:rPr>
          <w:rFonts w:ascii="Arial" w:hAnsi="Arial" w:cs="Arial"/>
          <w:spacing w:val="-12"/>
          <w:sz w:val="22"/>
          <w:szCs w:val="22"/>
        </w:rPr>
        <w:t xml:space="preserve"> </w:t>
      </w:r>
      <w:r w:rsidRPr="00C41167">
        <w:rPr>
          <w:rFonts w:ascii="Arial" w:hAnsi="Arial" w:cs="Arial"/>
          <w:sz w:val="22"/>
          <w:szCs w:val="22"/>
        </w:rPr>
        <w:t>comprovem</w:t>
      </w:r>
      <w:r w:rsidRPr="00C41167">
        <w:rPr>
          <w:rFonts w:ascii="Arial" w:hAnsi="Arial" w:cs="Arial"/>
          <w:spacing w:val="-12"/>
          <w:sz w:val="22"/>
          <w:szCs w:val="22"/>
        </w:rPr>
        <w:t xml:space="preserve"> </w:t>
      </w:r>
      <w:r w:rsidRPr="00C41167">
        <w:rPr>
          <w:rFonts w:ascii="Arial" w:hAnsi="Arial" w:cs="Arial"/>
          <w:sz w:val="22"/>
          <w:szCs w:val="22"/>
        </w:rPr>
        <w:t>a</w:t>
      </w:r>
      <w:r w:rsidRPr="00C41167">
        <w:rPr>
          <w:rFonts w:ascii="Arial" w:hAnsi="Arial" w:cs="Arial"/>
          <w:spacing w:val="-11"/>
          <w:sz w:val="22"/>
          <w:szCs w:val="22"/>
        </w:rPr>
        <w:t xml:space="preserve"> </w:t>
      </w:r>
      <w:r w:rsidRPr="00C41167">
        <w:rPr>
          <w:rFonts w:ascii="Arial" w:hAnsi="Arial" w:cs="Arial"/>
          <w:sz w:val="22"/>
          <w:szCs w:val="22"/>
        </w:rPr>
        <w:t>regularidade</w:t>
      </w:r>
      <w:r w:rsidRPr="00C41167">
        <w:rPr>
          <w:rFonts w:ascii="Arial" w:hAnsi="Arial" w:cs="Arial"/>
          <w:spacing w:val="-12"/>
          <w:sz w:val="22"/>
          <w:szCs w:val="22"/>
        </w:rPr>
        <w:t xml:space="preserve"> </w:t>
      </w:r>
      <w:r w:rsidRPr="00C41167">
        <w:rPr>
          <w:rFonts w:ascii="Arial" w:hAnsi="Arial" w:cs="Arial"/>
          <w:sz w:val="22"/>
          <w:szCs w:val="22"/>
        </w:rPr>
        <w:t>perante</w:t>
      </w:r>
      <w:r w:rsidRPr="00C41167">
        <w:rPr>
          <w:rFonts w:ascii="Arial" w:hAnsi="Arial" w:cs="Arial"/>
          <w:spacing w:val="-12"/>
          <w:sz w:val="22"/>
          <w:szCs w:val="22"/>
        </w:rPr>
        <w:t xml:space="preserve"> </w:t>
      </w:r>
      <w:r w:rsidRPr="00C41167">
        <w:rPr>
          <w:rFonts w:ascii="Arial" w:hAnsi="Arial" w:cs="Arial"/>
          <w:sz w:val="22"/>
          <w:szCs w:val="22"/>
        </w:rPr>
        <w:t>a</w:t>
      </w:r>
      <w:r w:rsidRPr="00C41167">
        <w:rPr>
          <w:rFonts w:ascii="Arial" w:hAnsi="Arial" w:cs="Arial"/>
          <w:spacing w:val="-11"/>
          <w:sz w:val="22"/>
          <w:szCs w:val="22"/>
        </w:rPr>
        <w:t xml:space="preserve"> </w:t>
      </w:r>
      <w:r w:rsidRPr="00C41167">
        <w:rPr>
          <w:rFonts w:ascii="Arial" w:hAnsi="Arial" w:cs="Arial"/>
          <w:sz w:val="22"/>
          <w:szCs w:val="22"/>
        </w:rPr>
        <w:t>Fazenda</w:t>
      </w:r>
      <w:r w:rsidRPr="00C41167">
        <w:rPr>
          <w:rFonts w:ascii="Arial" w:hAnsi="Arial" w:cs="Arial"/>
          <w:spacing w:val="-13"/>
          <w:sz w:val="22"/>
          <w:szCs w:val="22"/>
        </w:rPr>
        <w:t xml:space="preserve"> </w:t>
      </w:r>
      <w:r w:rsidRPr="00C41167">
        <w:rPr>
          <w:rFonts w:ascii="Arial" w:hAnsi="Arial" w:cs="Arial"/>
          <w:sz w:val="22"/>
          <w:szCs w:val="22"/>
        </w:rPr>
        <w:t>Municipal</w:t>
      </w:r>
      <w:r w:rsidRPr="00C41167">
        <w:rPr>
          <w:rFonts w:ascii="Arial" w:hAnsi="Arial" w:cs="Arial"/>
          <w:spacing w:val="-12"/>
          <w:sz w:val="22"/>
          <w:szCs w:val="22"/>
        </w:rPr>
        <w:t xml:space="preserve"> </w:t>
      </w:r>
      <w:r w:rsidRPr="00C41167">
        <w:rPr>
          <w:rFonts w:ascii="Arial" w:hAnsi="Arial" w:cs="Arial"/>
          <w:sz w:val="22"/>
          <w:szCs w:val="22"/>
        </w:rPr>
        <w:t>ou</w:t>
      </w:r>
      <w:r w:rsidRPr="00C41167">
        <w:rPr>
          <w:rFonts w:ascii="Arial" w:hAnsi="Arial" w:cs="Arial"/>
          <w:spacing w:val="-15"/>
          <w:sz w:val="22"/>
          <w:szCs w:val="22"/>
        </w:rPr>
        <w:t xml:space="preserve"> </w:t>
      </w:r>
      <w:r w:rsidRPr="00C41167">
        <w:rPr>
          <w:rFonts w:ascii="Arial" w:hAnsi="Arial" w:cs="Arial"/>
          <w:sz w:val="22"/>
          <w:szCs w:val="22"/>
        </w:rPr>
        <w:t>Distrital</w:t>
      </w:r>
      <w:r w:rsidRPr="00C41167">
        <w:rPr>
          <w:rFonts w:ascii="Arial" w:hAnsi="Arial" w:cs="Arial"/>
          <w:spacing w:val="-12"/>
          <w:sz w:val="22"/>
          <w:szCs w:val="22"/>
        </w:rPr>
        <w:t xml:space="preserve"> </w:t>
      </w:r>
      <w:r w:rsidRPr="00C41167">
        <w:rPr>
          <w:rFonts w:ascii="Arial" w:hAnsi="Arial" w:cs="Arial"/>
          <w:sz w:val="22"/>
          <w:szCs w:val="22"/>
        </w:rPr>
        <w:lastRenderedPageBreak/>
        <w:t>do</w:t>
      </w:r>
      <w:r w:rsidRPr="00C41167">
        <w:rPr>
          <w:rFonts w:ascii="Arial" w:hAnsi="Arial" w:cs="Arial"/>
          <w:spacing w:val="-12"/>
          <w:sz w:val="22"/>
          <w:szCs w:val="22"/>
        </w:rPr>
        <w:t xml:space="preserve"> </w:t>
      </w:r>
      <w:r w:rsidRPr="00C41167">
        <w:rPr>
          <w:rFonts w:ascii="Arial" w:hAnsi="Arial" w:cs="Arial"/>
          <w:sz w:val="22"/>
          <w:szCs w:val="22"/>
        </w:rPr>
        <w:t>domicílio</w:t>
      </w:r>
      <w:r w:rsidRPr="00C41167">
        <w:rPr>
          <w:rFonts w:ascii="Arial" w:hAnsi="Arial" w:cs="Arial"/>
          <w:spacing w:val="-58"/>
          <w:sz w:val="22"/>
          <w:szCs w:val="22"/>
        </w:rPr>
        <w:t xml:space="preserve"> </w:t>
      </w:r>
      <w:r w:rsidRPr="00C41167">
        <w:rPr>
          <w:rFonts w:ascii="Arial" w:hAnsi="Arial" w:cs="Arial"/>
          <w:sz w:val="22"/>
          <w:szCs w:val="22"/>
        </w:rPr>
        <w:t>ou sede</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contratado;</w:t>
      </w:r>
    </w:p>
    <w:p w14:paraId="17A226F7" w14:textId="77777777" w:rsidR="00CD4BFA" w:rsidRPr="00C41167" w:rsidRDefault="00CD4BFA" w:rsidP="00804739">
      <w:pPr>
        <w:pStyle w:val="PargrafodaLista"/>
        <w:widowControl w:val="0"/>
        <w:numPr>
          <w:ilvl w:val="0"/>
          <w:numId w:val="45"/>
        </w:numPr>
        <w:tabs>
          <w:tab w:val="left" w:pos="349"/>
        </w:tabs>
        <w:suppressAutoHyphens w:val="0"/>
        <w:autoSpaceDE w:val="0"/>
        <w:autoSpaceDN w:val="0"/>
        <w:spacing w:before="240"/>
        <w:jc w:val="both"/>
        <w:rPr>
          <w:rFonts w:ascii="Arial" w:hAnsi="Arial" w:cs="Arial"/>
          <w:sz w:val="22"/>
          <w:szCs w:val="22"/>
        </w:rPr>
      </w:pPr>
      <w:r w:rsidRPr="00C41167">
        <w:rPr>
          <w:rFonts w:ascii="Arial" w:hAnsi="Arial" w:cs="Arial"/>
          <w:sz w:val="22"/>
          <w:szCs w:val="22"/>
        </w:rPr>
        <w:t>Certidão</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Regularidade</w:t>
      </w:r>
      <w:r w:rsidRPr="00C41167">
        <w:rPr>
          <w:rFonts w:ascii="Arial" w:hAnsi="Arial" w:cs="Arial"/>
          <w:spacing w:val="-3"/>
          <w:sz w:val="22"/>
          <w:szCs w:val="22"/>
        </w:rPr>
        <w:t xml:space="preserve"> </w:t>
      </w:r>
      <w:r w:rsidRPr="00C41167">
        <w:rPr>
          <w:rFonts w:ascii="Arial" w:hAnsi="Arial" w:cs="Arial"/>
          <w:sz w:val="22"/>
          <w:szCs w:val="22"/>
        </w:rPr>
        <w:t>do</w:t>
      </w:r>
      <w:r w:rsidRPr="00C41167">
        <w:rPr>
          <w:rFonts w:ascii="Arial" w:hAnsi="Arial" w:cs="Arial"/>
          <w:spacing w:val="-2"/>
          <w:sz w:val="22"/>
          <w:szCs w:val="22"/>
        </w:rPr>
        <w:t xml:space="preserve"> </w:t>
      </w:r>
      <w:r w:rsidRPr="00C41167">
        <w:rPr>
          <w:rFonts w:ascii="Arial" w:hAnsi="Arial" w:cs="Arial"/>
          <w:sz w:val="22"/>
          <w:szCs w:val="22"/>
        </w:rPr>
        <w:t>FGTS</w:t>
      </w:r>
      <w:r w:rsidRPr="00C41167">
        <w:rPr>
          <w:rFonts w:ascii="Arial" w:hAnsi="Arial" w:cs="Arial"/>
          <w:spacing w:val="-2"/>
          <w:sz w:val="22"/>
          <w:szCs w:val="22"/>
        </w:rPr>
        <w:t xml:space="preserve"> </w:t>
      </w:r>
      <w:r w:rsidRPr="00C41167">
        <w:rPr>
          <w:rFonts w:ascii="Arial" w:hAnsi="Arial" w:cs="Arial"/>
          <w:sz w:val="22"/>
          <w:szCs w:val="22"/>
        </w:rPr>
        <w:t>–</w:t>
      </w:r>
      <w:r w:rsidRPr="00C41167">
        <w:rPr>
          <w:rFonts w:ascii="Arial" w:hAnsi="Arial" w:cs="Arial"/>
          <w:spacing w:val="-2"/>
          <w:sz w:val="22"/>
          <w:szCs w:val="22"/>
        </w:rPr>
        <w:t xml:space="preserve"> </w:t>
      </w:r>
      <w:r w:rsidRPr="00C41167">
        <w:rPr>
          <w:rFonts w:ascii="Arial" w:hAnsi="Arial" w:cs="Arial"/>
          <w:sz w:val="22"/>
          <w:szCs w:val="22"/>
        </w:rPr>
        <w:t>CRF;</w:t>
      </w:r>
      <w:r w:rsidRPr="00C41167">
        <w:rPr>
          <w:rFonts w:ascii="Arial" w:hAnsi="Arial" w:cs="Arial"/>
          <w:spacing w:val="-2"/>
          <w:sz w:val="22"/>
          <w:szCs w:val="22"/>
        </w:rPr>
        <w:t xml:space="preserve"> </w:t>
      </w:r>
      <w:r w:rsidRPr="00C41167">
        <w:rPr>
          <w:rFonts w:ascii="Arial" w:hAnsi="Arial" w:cs="Arial"/>
          <w:sz w:val="22"/>
          <w:szCs w:val="22"/>
        </w:rPr>
        <w:t>e</w:t>
      </w:r>
    </w:p>
    <w:p w14:paraId="42BDA128" w14:textId="77777777" w:rsidR="00CD4BFA" w:rsidRPr="00C41167" w:rsidRDefault="00CD4BFA" w:rsidP="00804739">
      <w:pPr>
        <w:pStyle w:val="PargrafodaLista"/>
        <w:widowControl w:val="0"/>
        <w:numPr>
          <w:ilvl w:val="0"/>
          <w:numId w:val="45"/>
        </w:numPr>
        <w:tabs>
          <w:tab w:val="left" w:pos="347"/>
        </w:tabs>
        <w:suppressAutoHyphens w:val="0"/>
        <w:autoSpaceDE w:val="0"/>
        <w:autoSpaceDN w:val="0"/>
        <w:spacing w:before="241"/>
        <w:ind w:left="102" w:right="144" w:firstLine="0"/>
        <w:jc w:val="both"/>
        <w:rPr>
          <w:rFonts w:ascii="Arial" w:hAnsi="Arial" w:cs="Arial"/>
          <w:sz w:val="22"/>
          <w:szCs w:val="22"/>
        </w:rPr>
      </w:pPr>
      <w:r w:rsidRPr="00C41167">
        <w:rPr>
          <w:rFonts w:ascii="Arial" w:hAnsi="Arial" w:cs="Arial"/>
          <w:sz w:val="22"/>
          <w:szCs w:val="22"/>
        </w:rPr>
        <w:t>Certidão</w:t>
      </w:r>
      <w:r w:rsidRPr="00C41167">
        <w:rPr>
          <w:rFonts w:ascii="Arial" w:hAnsi="Arial" w:cs="Arial"/>
          <w:spacing w:val="-5"/>
          <w:sz w:val="22"/>
          <w:szCs w:val="22"/>
        </w:rPr>
        <w:t xml:space="preserve"> </w:t>
      </w:r>
      <w:r w:rsidRPr="00C41167">
        <w:rPr>
          <w:rFonts w:ascii="Arial" w:hAnsi="Arial" w:cs="Arial"/>
          <w:sz w:val="22"/>
          <w:szCs w:val="22"/>
        </w:rPr>
        <w:t>Negativa</w:t>
      </w:r>
      <w:r w:rsidRPr="00C41167">
        <w:rPr>
          <w:rFonts w:ascii="Arial" w:hAnsi="Arial" w:cs="Arial"/>
          <w:spacing w:val="-4"/>
          <w:sz w:val="22"/>
          <w:szCs w:val="22"/>
        </w:rPr>
        <w:t xml:space="preserve"> </w:t>
      </w:r>
      <w:r w:rsidRPr="00C41167">
        <w:rPr>
          <w:rFonts w:ascii="Arial" w:hAnsi="Arial" w:cs="Arial"/>
          <w:sz w:val="22"/>
          <w:szCs w:val="22"/>
        </w:rPr>
        <w:t>de</w:t>
      </w:r>
      <w:r w:rsidRPr="00C41167">
        <w:rPr>
          <w:rFonts w:ascii="Arial" w:hAnsi="Arial" w:cs="Arial"/>
          <w:spacing w:val="-7"/>
          <w:sz w:val="22"/>
          <w:szCs w:val="22"/>
        </w:rPr>
        <w:t xml:space="preserve"> </w:t>
      </w:r>
      <w:r w:rsidRPr="00C41167">
        <w:rPr>
          <w:rFonts w:ascii="Arial" w:hAnsi="Arial" w:cs="Arial"/>
          <w:sz w:val="22"/>
          <w:szCs w:val="22"/>
        </w:rPr>
        <w:t>Débitos</w:t>
      </w:r>
      <w:r w:rsidRPr="00C41167">
        <w:rPr>
          <w:rFonts w:ascii="Arial" w:hAnsi="Arial" w:cs="Arial"/>
          <w:spacing w:val="-5"/>
          <w:sz w:val="22"/>
          <w:szCs w:val="22"/>
        </w:rPr>
        <w:t xml:space="preserve"> </w:t>
      </w:r>
      <w:r w:rsidRPr="00C41167">
        <w:rPr>
          <w:rFonts w:ascii="Arial" w:hAnsi="Arial" w:cs="Arial"/>
          <w:sz w:val="22"/>
          <w:szCs w:val="22"/>
        </w:rPr>
        <w:t>Trabalhistas</w:t>
      </w:r>
      <w:r w:rsidRPr="00C41167">
        <w:rPr>
          <w:rFonts w:ascii="Arial" w:hAnsi="Arial" w:cs="Arial"/>
          <w:spacing w:val="-3"/>
          <w:sz w:val="22"/>
          <w:szCs w:val="22"/>
        </w:rPr>
        <w:t xml:space="preserve"> </w:t>
      </w:r>
      <w:r w:rsidRPr="00C41167">
        <w:rPr>
          <w:rFonts w:ascii="Arial" w:hAnsi="Arial" w:cs="Arial"/>
          <w:sz w:val="22"/>
          <w:szCs w:val="22"/>
        </w:rPr>
        <w:t>–</w:t>
      </w:r>
      <w:r w:rsidRPr="00C41167">
        <w:rPr>
          <w:rFonts w:ascii="Arial" w:hAnsi="Arial" w:cs="Arial"/>
          <w:spacing w:val="-5"/>
          <w:sz w:val="22"/>
          <w:szCs w:val="22"/>
        </w:rPr>
        <w:t xml:space="preserve"> </w:t>
      </w:r>
      <w:r w:rsidRPr="00C41167">
        <w:rPr>
          <w:rFonts w:ascii="Arial" w:hAnsi="Arial" w:cs="Arial"/>
          <w:sz w:val="22"/>
          <w:szCs w:val="22"/>
        </w:rPr>
        <w:t>CNDT,</w:t>
      </w:r>
      <w:r w:rsidRPr="00C41167">
        <w:rPr>
          <w:rFonts w:ascii="Arial" w:hAnsi="Arial" w:cs="Arial"/>
          <w:spacing w:val="-5"/>
          <w:sz w:val="22"/>
          <w:szCs w:val="22"/>
        </w:rPr>
        <w:t xml:space="preserve"> </w:t>
      </w:r>
      <w:r w:rsidRPr="00C41167">
        <w:rPr>
          <w:rFonts w:ascii="Arial" w:hAnsi="Arial" w:cs="Arial"/>
          <w:sz w:val="22"/>
          <w:szCs w:val="22"/>
        </w:rPr>
        <w:t>conforme</w:t>
      </w:r>
      <w:r w:rsidRPr="00C41167">
        <w:rPr>
          <w:rFonts w:ascii="Arial" w:hAnsi="Arial" w:cs="Arial"/>
          <w:spacing w:val="-5"/>
          <w:sz w:val="22"/>
          <w:szCs w:val="22"/>
        </w:rPr>
        <w:t xml:space="preserve"> </w:t>
      </w:r>
      <w:r w:rsidRPr="00C41167">
        <w:rPr>
          <w:rFonts w:ascii="Arial" w:hAnsi="Arial" w:cs="Arial"/>
          <w:sz w:val="22"/>
          <w:szCs w:val="22"/>
        </w:rPr>
        <w:t>alínea</w:t>
      </w:r>
      <w:r w:rsidRPr="00C41167">
        <w:rPr>
          <w:rFonts w:ascii="Arial" w:hAnsi="Arial" w:cs="Arial"/>
          <w:spacing w:val="-5"/>
          <w:sz w:val="22"/>
          <w:szCs w:val="22"/>
        </w:rPr>
        <w:t xml:space="preserve"> </w:t>
      </w:r>
      <w:r w:rsidRPr="00C41167">
        <w:rPr>
          <w:rFonts w:ascii="Arial" w:hAnsi="Arial" w:cs="Arial"/>
          <w:sz w:val="22"/>
          <w:szCs w:val="22"/>
        </w:rPr>
        <w:t>"c"</w:t>
      </w:r>
      <w:r w:rsidRPr="00C41167">
        <w:rPr>
          <w:rFonts w:ascii="Arial" w:hAnsi="Arial" w:cs="Arial"/>
          <w:spacing w:val="-7"/>
          <w:sz w:val="22"/>
          <w:szCs w:val="22"/>
        </w:rPr>
        <w:t xml:space="preserve"> </w:t>
      </w:r>
      <w:r w:rsidRPr="00C41167">
        <w:rPr>
          <w:rFonts w:ascii="Arial" w:hAnsi="Arial" w:cs="Arial"/>
          <w:sz w:val="22"/>
          <w:szCs w:val="22"/>
        </w:rPr>
        <w:t>do</w:t>
      </w:r>
      <w:r w:rsidRPr="00C41167">
        <w:rPr>
          <w:rFonts w:ascii="Arial" w:hAnsi="Arial" w:cs="Arial"/>
          <w:spacing w:val="-4"/>
          <w:sz w:val="22"/>
          <w:szCs w:val="22"/>
        </w:rPr>
        <w:t xml:space="preserve"> </w:t>
      </w:r>
      <w:r w:rsidRPr="00C41167">
        <w:rPr>
          <w:rFonts w:ascii="Arial" w:hAnsi="Arial" w:cs="Arial"/>
          <w:sz w:val="22"/>
          <w:szCs w:val="22"/>
        </w:rPr>
        <w:t>item</w:t>
      </w:r>
      <w:r w:rsidRPr="00C41167">
        <w:rPr>
          <w:rFonts w:ascii="Arial" w:hAnsi="Arial" w:cs="Arial"/>
          <w:spacing w:val="-6"/>
          <w:sz w:val="22"/>
          <w:szCs w:val="22"/>
        </w:rPr>
        <w:t xml:space="preserve"> </w:t>
      </w:r>
      <w:r w:rsidRPr="00C41167">
        <w:rPr>
          <w:rFonts w:ascii="Arial" w:hAnsi="Arial" w:cs="Arial"/>
          <w:sz w:val="22"/>
          <w:szCs w:val="22"/>
        </w:rPr>
        <w:t>10.2</w:t>
      </w:r>
      <w:r w:rsidRPr="00C41167">
        <w:rPr>
          <w:rFonts w:ascii="Arial" w:hAnsi="Arial" w:cs="Arial"/>
          <w:spacing w:val="-3"/>
          <w:sz w:val="22"/>
          <w:szCs w:val="22"/>
        </w:rPr>
        <w:t xml:space="preserve"> </w:t>
      </w:r>
      <w:r w:rsidRPr="00C41167">
        <w:rPr>
          <w:rFonts w:ascii="Arial" w:hAnsi="Arial" w:cs="Arial"/>
          <w:sz w:val="22"/>
          <w:szCs w:val="22"/>
        </w:rPr>
        <w:t>do</w:t>
      </w:r>
      <w:r w:rsidRPr="00C41167">
        <w:rPr>
          <w:rFonts w:ascii="Arial" w:hAnsi="Arial" w:cs="Arial"/>
          <w:spacing w:val="-4"/>
          <w:sz w:val="22"/>
          <w:szCs w:val="22"/>
        </w:rPr>
        <w:t xml:space="preserve"> </w:t>
      </w:r>
      <w:r w:rsidRPr="00C41167">
        <w:rPr>
          <w:rFonts w:ascii="Arial" w:hAnsi="Arial" w:cs="Arial"/>
          <w:sz w:val="22"/>
          <w:szCs w:val="22"/>
        </w:rPr>
        <w:t>Anexo</w:t>
      </w:r>
      <w:r w:rsidRPr="00C41167">
        <w:rPr>
          <w:rFonts w:ascii="Arial" w:hAnsi="Arial" w:cs="Arial"/>
          <w:spacing w:val="-58"/>
          <w:sz w:val="22"/>
          <w:szCs w:val="22"/>
        </w:rPr>
        <w:t xml:space="preserve"> </w:t>
      </w:r>
      <w:r w:rsidRPr="00C41167">
        <w:rPr>
          <w:rFonts w:ascii="Arial" w:hAnsi="Arial" w:cs="Arial"/>
          <w:sz w:val="22"/>
          <w:szCs w:val="22"/>
        </w:rPr>
        <w:t>VIII-B</w:t>
      </w:r>
      <w:r w:rsidRPr="00C41167">
        <w:rPr>
          <w:rFonts w:ascii="Arial" w:hAnsi="Arial" w:cs="Arial"/>
          <w:spacing w:val="-1"/>
          <w:sz w:val="22"/>
          <w:szCs w:val="22"/>
        </w:rPr>
        <w:t xml:space="preserve"> </w:t>
      </w:r>
      <w:r w:rsidRPr="00C41167">
        <w:rPr>
          <w:rFonts w:ascii="Arial" w:hAnsi="Arial" w:cs="Arial"/>
          <w:sz w:val="22"/>
          <w:szCs w:val="22"/>
        </w:rPr>
        <w:t>da IN SEGES/MP</w:t>
      </w:r>
      <w:r w:rsidRPr="00C41167">
        <w:rPr>
          <w:rFonts w:ascii="Arial" w:hAnsi="Arial" w:cs="Arial"/>
          <w:spacing w:val="1"/>
          <w:sz w:val="22"/>
          <w:szCs w:val="22"/>
        </w:rPr>
        <w:t xml:space="preserve"> </w:t>
      </w:r>
      <w:r w:rsidRPr="00C41167">
        <w:rPr>
          <w:rFonts w:ascii="Arial" w:hAnsi="Arial" w:cs="Arial"/>
          <w:sz w:val="22"/>
          <w:szCs w:val="22"/>
        </w:rPr>
        <w:t>n.</w:t>
      </w:r>
      <w:r w:rsidRPr="00C41167">
        <w:rPr>
          <w:rFonts w:ascii="Arial" w:hAnsi="Arial" w:cs="Arial"/>
          <w:spacing w:val="-2"/>
          <w:sz w:val="22"/>
          <w:szCs w:val="22"/>
        </w:rPr>
        <w:t xml:space="preserve"> </w:t>
      </w:r>
      <w:r w:rsidRPr="00C41167">
        <w:rPr>
          <w:rFonts w:ascii="Arial" w:hAnsi="Arial" w:cs="Arial"/>
          <w:sz w:val="22"/>
          <w:szCs w:val="22"/>
        </w:rPr>
        <w:t>5/2017;</w:t>
      </w:r>
    </w:p>
    <w:p w14:paraId="7FDC43AF" w14:textId="77777777" w:rsidR="00CD4BFA" w:rsidRPr="00C41167" w:rsidRDefault="00CD4BFA" w:rsidP="00804739">
      <w:pPr>
        <w:pStyle w:val="Ttulo1"/>
        <w:keepNext w:val="0"/>
        <w:widowControl w:val="0"/>
        <w:numPr>
          <w:ilvl w:val="0"/>
          <w:numId w:val="38"/>
        </w:numPr>
        <w:tabs>
          <w:tab w:val="left" w:pos="477"/>
        </w:tabs>
        <w:suppressAutoHyphens w:val="0"/>
        <w:autoSpaceDE w:val="0"/>
        <w:autoSpaceDN w:val="0"/>
        <w:spacing w:before="240"/>
        <w:jc w:val="both"/>
        <w:rPr>
          <w:sz w:val="22"/>
          <w:szCs w:val="22"/>
        </w:rPr>
      </w:pPr>
      <w:r w:rsidRPr="00C41167">
        <w:rPr>
          <w:sz w:val="22"/>
          <w:szCs w:val="22"/>
        </w:rPr>
        <w:t>CLÁUSULA</w:t>
      </w:r>
      <w:r w:rsidRPr="00C41167">
        <w:rPr>
          <w:spacing w:val="-3"/>
          <w:sz w:val="22"/>
          <w:szCs w:val="22"/>
        </w:rPr>
        <w:t xml:space="preserve"> </w:t>
      </w:r>
      <w:r w:rsidRPr="00C41167">
        <w:rPr>
          <w:sz w:val="22"/>
          <w:szCs w:val="22"/>
        </w:rPr>
        <w:t>DÉCIMA</w:t>
      </w:r>
      <w:r w:rsidRPr="00C41167">
        <w:rPr>
          <w:spacing w:val="-5"/>
          <w:sz w:val="22"/>
          <w:szCs w:val="22"/>
        </w:rPr>
        <w:t xml:space="preserve"> </w:t>
      </w:r>
      <w:r w:rsidRPr="00C41167">
        <w:rPr>
          <w:sz w:val="22"/>
          <w:szCs w:val="22"/>
        </w:rPr>
        <w:t>SEGUNDA –</w:t>
      </w:r>
      <w:r w:rsidRPr="00C41167">
        <w:rPr>
          <w:spacing w:val="-3"/>
          <w:sz w:val="22"/>
          <w:szCs w:val="22"/>
        </w:rPr>
        <w:t xml:space="preserve"> </w:t>
      </w:r>
      <w:r w:rsidRPr="00C41167">
        <w:rPr>
          <w:sz w:val="22"/>
          <w:szCs w:val="22"/>
        </w:rPr>
        <w:t>VIGÊNCIA</w:t>
      </w:r>
    </w:p>
    <w:p w14:paraId="401D8DB4" w14:textId="77777777" w:rsidR="00CD4BFA" w:rsidRPr="00C41167" w:rsidRDefault="00CD4BFA" w:rsidP="00804739">
      <w:pPr>
        <w:pStyle w:val="PargrafodaLista"/>
        <w:widowControl w:val="0"/>
        <w:numPr>
          <w:ilvl w:val="1"/>
          <w:numId w:val="38"/>
        </w:numPr>
        <w:tabs>
          <w:tab w:val="left" w:pos="625"/>
        </w:tabs>
        <w:suppressAutoHyphens w:val="0"/>
        <w:autoSpaceDE w:val="0"/>
        <w:autoSpaceDN w:val="0"/>
        <w:spacing w:before="240"/>
        <w:ind w:right="146" w:firstLine="0"/>
        <w:jc w:val="both"/>
        <w:rPr>
          <w:rFonts w:ascii="Arial" w:hAnsi="Arial" w:cs="Arial"/>
          <w:sz w:val="22"/>
          <w:szCs w:val="22"/>
        </w:rPr>
      </w:pPr>
      <w:r w:rsidRPr="00C41167">
        <w:rPr>
          <w:rFonts w:ascii="Arial" w:hAnsi="Arial" w:cs="Arial"/>
          <w:sz w:val="22"/>
          <w:szCs w:val="22"/>
        </w:rPr>
        <w:t>O prazo de vigência deste Termo de Contrato será por até 12 (doze) meses, iniciando na data</w:t>
      </w:r>
      <w:r w:rsidRPr="00C41167">
        <w:rPr>
          <w:rFonts w:ascii="Arial" w:hAnsi="Arial" w:cs="Arial"/>
          <w:spacing w:val="1"/>
          <w:sz w:val="22"/>
          <w:szCs w:val="22"/>
        </w:rPr>
        <w:t xml:space="preserve"> </w:t>
      </w:r>
      <w:r w:rsidRPr="00C41167">
        <w:rPr>
          <w:rFonts w:ascii="Arial" w:hAnsi="Arial" w:cs="Arial"/>
          <w:sz w:val="22"/>
          <w:szCs w:val="22"/>
        </w:rPr>
        <w:t>de sua publicação no Diário Oficial do Município, na forma do artigo 105 da</w:t>
      </w:r>
      <w:r w:rsidRPr="00C41167">
        <w:rPr>
          <w:rFonts w:ascii="Arial" w:hAnsi="Arial" w:cs="Arial"/>
          <w:spacing w:val="1"/>
          <w:sz w:val="22"/>
          <w:szCs w:val="22"/>
        </w:rPr>
        <w:t xml:space="preserve"> </w:t>
      </w:r>
      <w:r w:rsidRPr="00C41167">
        <w:rPr>
          <w:rFonts w:ascii="Arial" w:hAnsi="Arial" w:cs="Arial"/>
          <w:sz w:val="22"/>
          <w:szCs w:val="22"/>
        </w:rPr>
        <w:t>Lei</w:t>
      </w:r>
      <w:r w:rsidRPr="00C41167">
        <w:rPr>
          <w:rFonts w:ascii="Arial" w:hAnsi="Arial" w:cs="Arial"/>
          <w:spacing w:val="-2"/>
          <w:sz w:val="22"/>
          <w:szCs w:val="22"/>
        </w:rPr>
        <w:t xml:space="preserve"> </w:t>
      </w:r>
      <w:r w:rsidRPr="00C41167">
        <w:rPr>
          <w:rFonts w:ascii="Arial" w:hAnsi="Arial" w:cs="Arial"/>
          <w:sz w:val="22"/>
          <w:szCs w:val="22"/>
        </w:rPr>
        <w:t>n° 14.133, de</w:t>
      </w:r>
      <w:r w:rsidRPr="00C41167">
        <w:rPr>
          <w:rFonts w:ascii="Arial" w:hAnsi="Arial" w:cs="Arial"/>
          <w:spacing w:val="-3"/>
          <w:sz w:val="22"/>
          <w:szCs w:val="22"/>
        </w:rPr>
        <w:t xml:space="preserve"> </w:t>
      </w:r>
      <w:r w:rsidRPr="00C41167">
        <w:rPr>
          <w:rFonts w:ascii="Arial" w:hAnsi="Arial" w:cs="Arial"/>
          <w:sz w:val="22"/>
          <w:szCs w:val="22"/>
        </w:rPr>
        <w:t>2021.</w:t>
      </w:r>
    </w:p>
    <w:p w14:paraId="48D2196B" w14:textId="77777777" w:rsidR="00CD4BFA" w:rsidRPr="00C41167" w:rsidRDefault="00CD4BFA" w:rsidP="00804739">
      <w:pPr>
        <w:pStyle w:val="Ttulo1"/>
        <w:keepNext w:val="0"/>
        <w:widowControl w:val="0"/>
        <w:numPr>
          <w:ilvl w:val="0"/>
          <w:numId w:val="38"/>
        </w:numPr>
        <w:tabs>
          <w:tab w:val="left" w:pos="477"/>
        </w:tabs>
        <w:suppressAutoHyphens w:val="0"/>
        <w:autoSpaceDE w:val="0"/>
        <w:autoSpaceDN w:val="0"/>
        <w:spacing w:before="241"/>
        <w:ind w:left="476" w:hanging="375"/>
        <w:jc w:val="both"/>
        <w:rPr>
          <w:sz w:val="22"/>
          <w:szCs w:val="22"/>
        </w:rPr>
      </w:pPr>
      <w:r w:rsidRPr="00C41167">
        <w:rPr>
          <w:sz w:val="22"/>
          <w:szCs w:val="22"/>
        </w:rPr>
        <w:t>CLÁUSULA</w:t>
      </w:r>
      <w:r w:rsidRPr="00C41167">
        <w:rPr>
          <w:spacing w:val="-3"/>
          <w:sz w:val="22"/>
          <w:szCs w:val="22"/>
        </w:rPr>
        <w:t xml:space="preserve"> </w:t>
      </w:r>
      <w:r w:rsidRPr="00C41167">
        <w:rPr>
          <w:sz w:val="22"/>
          <w:szCs w:val="22"/>
        </w:rPr>
        <w:t>DÉCIMA</w:t>
      </w:r>
      <w:r w:rsidRPr="00C41167">
        <w:rPr>
          <w:spacing w:val="-5"/>
          <w:sz w:val="22"/>
          <w:szCs w:val="22"/>
        </w:rPr>
        <w:t xml:space="preserve"> </w:t>
      </w:r>
      <w:r w:rsidRPr="00C41167">
        <w:rPr>
          <w:sz w:val="22"/>
          <w:szCs w:val="22"/>
        </w:rPr>
        <w:t>TERCEIRA</w:t>
      </w:r>
      <w:r w:rsidRPr="00C41167">
        <w:rPr>
          <w:spacing w:val="-1"/>
          <w:sz w:val="22"/>
          <w:szCs w:val="22"/>
        </w:rPr>
        <w:t xml:space="preserve"> </w:t>
      </w:r>
      <w:r w:rsidRPr="00C41167">
        <w:rPr>
          <w:sz w:val="22"/>
          <w:szCs w:val="22"/>
        </w:rPr>
        <w:t>–</w:t>
      </w:r>
      <w:r w:rsidRPr="00C41167">
        <w:rPr>
          <w:spacing w:val="-3"/>
          <w:sz w:val="22"/>
          <w:szCs w:val="22"/>
        </w:rPr>
        <w:t xml:space="preserve"> </w:t>
      </w:r>
      <w:r w:rsidRPr="00C41167">
        <w:rPr>
          <w:sz w:val="22"/>
          <w:szCs w:val="22"/>
        </w:rPr>
        <w:t>SANÇÕES</w:t>
      </w:r>
      <w:r w:rsidRPr="00C41167">
        <w:rPr>
          <w:spacing w:val="-6"/>
          <w:sz w:val="22"/>
          <w:szCs w:val="22"/>
        </w:rPr>
        <w:t xml:space="preserve"> </w:t>
      </w:r>
      <w:r w:rsidRPr="00C41167">
        <w:rPr>
          <w:sz w:val="22"/>
          <w:szCs w:val="22"/>
        </w:rPr>
        <w:t>ADMINISTRATIVAS</w:t>
      </w:r>
      <w:r w:rsidRPr="00C41167">
        <w:rPr>
          <w:spacing w:val="-2"/>
          <w:sz w:val="22"/>
          <w:szCs w:val="22"/>
        </w:rPr>
        <w:t xml:space="preserve"> </w:t>
      </w:r>
      <w:r w:rsidRPr="00C41167">
        <w:rPr>
          <w:sz w:val="22"/>
          <w:szCs w:val="22"/>
        </w:rPr>
        <w:t>(art.</w:t>
      </w:r>
      <w:r w:rsidRPr="00C41167">
        <w:rPr>
          <w:spacing w:val="-3"/>
          <w:sz w:val="22"/>
          <w:szCs w:val="22"/>
        </w:rPr>
        <w:t xml:space="preserve"> </w:t>
      </w:r>
      <w:r w:rsidRPr="00C41167">
        <w:rPr>
          <w:sz w:val="22"/>
          <w:szCs w:val="22"/>
        </w:rPr>
        <w:t>92,</w:t>
      </w:r>
      <w:r w:rsidRPr="00C41167">
        <w:rPr>
          <w:spacing w:val="-2"/>
          <w:sz w:val="22"/>
          <w:szCs w:val="22"/>
        </w:rPr>
        <w:t xml:space="preserve"> </w:t>
      </w:r>
      <w:r w:rsidRPr="00C41167">
        <w:rPr>
          <w:sz w:val="22"/>
          <w:szCs w:val="22"/>
        </w:rPr>
        <w:t>XIV da lei 14133/21)</w:t>
      </w:r>
    </w:p>
    <w:p w14:paraId="3F25EE58" w14:textId="77777777" w:rsidR="00CD4BFA" w:rsidRPr="00C41167" w:rsidRDefault="00CD4BFA" w:rsidP="00804739">
      <w:pPr>
        <w:pStyle w:val="PargrafodaLista"/>
        <w:widowControl w:val="0"/>
        <w:numPr>
          <w:ilvl w:val="1"/>
          <w:numId w:val="38"/>
        </w:numPr>
        <w:tabs>
          <w:tab w:val="left" w:pos="616"/>
        </w:tabs>
        <w:suppressAutoHyphens w:val="0"/>
        <w:autoSpaceDE w:val="0"/>
        <w:autoSpaceDN w:val="0"/>
        <w:spacing w:before="238"/>
        <w:ind w:right="148" w:firstLine="0"/>
        <w:jc w:val="both"/>
        <w:rPr>
          <w:rFonts w:ascii="Arial" w:hAnsi="Arial" w:cs="Arial"/>
          <w:sz w:val="22"/>
          <w:szCs w:val="22"/>
        </w:rPr>
      </w:pPr>
      <w:r w:rsidRPr="00C41167">
        <w:rPr>
          <w:rFonts w:ascii="Arial" w:hAnsi="Arial" w:cs="Arial"/>
          <w:sz w:val="22"/>
          <w:szCs w:val="22"/>
        </w:rPr>
        <w:t>Comete infração administrativa, nos termos do art.155 Lei nº. 14.133, de 2021, a contratada</w:t>
      </w:r>
      <w:r w:rsidRPr="00C41167">
        <w:rPr>
          <w:rFonts w:ascii="Arial" w:hAnsi="Arial" w:cs="Arial"/>
          <w:spacing w:val="-58"/>
          <w:sz w:val="22"/>
          <w:szCs w:val="22"/>
        </w:rPr>
        <w:t xml:space="preserve"> </w:t>
      </w:r>
      <w:r w:rsidRPr="00C41167">
        <w:rPr>
          <w:rFonts w:ascii="Arial" w:hAnsi="Arial" w:cs="Arial"/>
          <w:sz w:val="22"/>
          <w:szCs w:val="22"/>
        </w:rPr>
        <w:t>que:</w:t>
      </w:r>
    </w:p>
    <w:p w14:paraId="2D3582F5" w14:textId="77777777" w:rsidR="00CD4BFA" w:rsidRPr="00C41167" w:rsidRDefault="00CD4BFA" w:rsidP="00804739">
      <w:pPr>
        <w:pStyle w:val="PargrafodaLista"/>
        <w:widowControl w:val="0"/>
        <w:numPr>
          <w:ilvl w:val="0"/>
          <w:numId w:val="44"/>
        </w:numPr>
        <w:tabs>
          <w:tab w:val="left" w:pos="220"/>
        </w:tabs>
        <w:suppressAutoHyphens w:val="0"/>
        <w:autoSpaceDE w:val="0"/>
        <w:autoSpaceDN w:val="0"/>
        <w:spacing w:before="240"/>
        <w:rPr>
          <w:rFonts w:ascii="Arial" w:hAnsi="Arial" w:cs="Arial"/>
          <w:sz w:val="22"/>
          <w:szCs w:val="22"/>
        </w:rPr>
      </w:pPr>
      <w:r w:rsidRPr="00C41167">
        <w:rPr>
          <w:rFonts w:ascii="Arial" w:hAnsi="Arial" w:cs="Arial"/>
          <w:sz w:val="22"/>
          <w:szCs w:val="22"/>
        </w:rPr>
        <w:t>- Dar causa</w:t>
      </w:r>
      <w:r w:rsidRPr="00C41167">
        <w:rPr>
          <w:rFonts w:ascii="Arial" w:hAnsi="Arial" w:cs="Arial"/>
          <w:spacing w:val="-2"/>
          <w:sz w:val="22"/>
          <w:szCs w:val="22"/>
        </w:rPr>
        <w:t xml:space="preserve"> </w:t>
      </w:r>
      <w:r w:rsidRPr="00C41167">
        <w:rPr>
          <w:rFonts w:ascii="Arial" w:hAnsi="Arial" w:cs="Arial"/>
          <w:sz w:val="22"/>
          <w:szCs w:val="22"/>
        </w:rPr>
        <w:t>à inexecução parcial</w:t>
      </w:r>
      <w:r w:rsidRPr="00C41167">
        <w:rPr>
          <w:rFonts w:ascii="Arial" w:hAnsi="Arial" w:cs="Arial"/>
          <w:spacing w:val="-1"/>
          <w:sz w:val="22"/>
          <w:szCs w:val="22"/>
        </w:rPr>
        <w:t xml:space="preserve"> </w:t>
      </w:r>
      <w:r w:rsidRPr="00C41167">
        <w:rPr>
          <w:rFonts w:ascii="Arial" w:hAnsi="Arial" w:cs="Arial"/>
          <w:sz w:val="22"/>
          <w:szCs w:val="22"/>
        </w:rPr>
        <w:t>do contrato;</w:t>
      </w:r>
    </w:p>
    <w:p w14:paraId="78EDB470" w14:textId="2802D436" w:rsidR="00CD4BFA" w:rsidRPr="00C41167" w:rsidRDefault="00CD4BFA" w:rsidP="00804739">
      <w:pPr>
        <w:pStyle w:val="PargrafodaLista"/>
        <w:widowControl w:val="0"/>
        <w:numPr>
          <w:ilvl w:val="0"/>
          <w:numId w:val="44"/>
        </w:numPr>
        <w:tabs>
          <w:tab w:val="left" w:pos="326"/>
        </w:tabs>
        <w:suppressAutoHyphens w:val="0"/>
        <w:autoSpaceDE w:val="0"/>
        <w:autoSpaceDN w:val="0"/>
        <w:spacing w:before="241"/>
        <w:ind w:left="102" w:right="146" w:firstLine="0"/>
        <w:rPr>
          <w:rFonts w:ascii="Arial" w:hAnsi="Arial" w:cs="Arial"/>
          <w:sz w:val="22"/>
          <w:szCs w:val="22"/>
        </w:rPr>
      </w:pPr>
      <w:r w:rsidRPr="00C41167">
        <w:rPr>
          <w:rFonts w:ascii="Arial" w:hAnsi="Arial" w:cs="Arial"/>
          <w:sz w:val="22"/>
          <w:szCs w:val="22"/>
        </w:rPr>
        <w:t>-</w:t>
      </w:r>
      <w:r w:rsidRPr="00C41167">
        <w:rPr>
          <w:rFonts w:ascii="Arial" w:hAnsi="Arial" w:cs="Arial"/>
          <w:spacing w:val="46"/>
          <w:sz w:val="22"/>
          <w:szCs w:val="22"/>
        </w:rPr>
        <w:t xml:space="preserve"> </w:t>
      </w:r>
      <w:r w:rsidRPr="00C41167">
        <w:rPr>
          <w:rFonts w:ascii="Arial" w:hAnsi="Arial" w:cs="Arial"/>
          <w:sz w:val="22"/>
          <w:szCs w:val="22"/>
        </w:rPr>
        <w:t>Dar</w:t>
      </w:r>
      <w:r w:rsidRPr="00C41167">
        <w:rPr>
          <w:rFonts w:ascii="Arial" w:hAnsi="Arial" w:cs="Arial"/>
          <w:spacing w:val="46"/>
          <w:sz w:val="22"/>
          <w:szCs w:val="22"/>
        </w:rPr>
        <w:t xml:space="preserve"> </w:t>
      </w:r>
      <w:r w:rsidRPr="00C41167">
        <w:rPr>
          <w:rFonts w:ascii="Arial" w:hAnsi="Arial" w:cs="Arial"/>
          <w:sz w:val="22"/>
          <w:szCs w:val="22"/>
        </w:rPr>
        <w:t>causa</w:t>
      </w:r>
      <w:r w:rsidRPr="00C41167">
        <w:rPr>
          <w:rFonts w:ascii="Arial" w:hAnsi="Arial" w:cs="Arial"/>
          <w:spacing w:val="46"/>
          <w:sz w:val="22"/>
          <w:szCs w:val="22"/>
        </w:rPr>
        <w:t xml:space="preserve"> </w:t>
      </w:r>
      <w:r w:rsidRPr="00C41167">
        <w:rPr>
          <w:rFonts w:ascii="Arial" w:hAnsi="Arial" w:cs="Arial"/>
          <w:sz w:val="22"/>
          <w:szCs w:val="22"/>
        </w:rPr>
        <w:t>à</w:t>
      </w:r>
      <w:r w:rsidRPr="00C41167">
        <w:rPr>
          <w:rFonts w:ascii="Arial" w:hAnsi="Arial" w:cs="Arial"/>
          <w:spacing w:val="47"/>
          <w:sz w:val="22"/>
          <w:szCs w:val="22"/>
        </w:rPr>
        <w:t xml:space="preserve"> </w:t>
      </w:r>
      <w:r w:rsidRPr="00C41167">
        <w:rPr>
          <w:rFonts w:ascii="Arial" w:hAnsi="Arial" w:cs="Arial"/>
          <w:sz w:val="22"/>
          <w:szCs w:val="22"/>
        </w:rPr>
        <w:t>inexecução</w:t>
      </w:r>
      <w:r w:rsidRPr="00C41167">
        <w:rPr>
          <w:rFonts w:ascii="Arial" w:hAnsi="Arial" w:cs="Arial"/>
          <w:spacing w:val="46"/>
          <w:sz w:val="22"/>
          <w:szCs w:val="22"/>
        </w:rPr>
        <w:t xml:space="preserve"> </w:t>
      </w:r>
      <w:r w:rsidRPr="00C41167">
        <w:rPr>
          <w:rFonts w:ascii="Arial" w:hAnsi="Arial" w:cs="Arial"/>
          <w:sz w:val="22"/>
          <w:szCs w:val="22"/>
        </w:rPr>
        <w:t>parcial</w:t>
      </w:r>
      <w:r w:rsidRPr="00C41167">
        <w:rPr>
          <w:rFonts w:ascii="Arial" w:hAnsi="Arial" w:cs="Arial"/>
          <w:spacing w:val="45"/>
          <w:sz w:val="22"/>
          <w:szCs w:val="22"/>
        </w:rPr>
        <w:t xml:space="preserve"> </w:t>
      </w:r>
      <w:r w:rsidRPr="00C41167">
        <w:rPr>
          <w:rFonts w:ascii="Arial" w:hAnsi="Arial" w:cs="Arial"/>
          <w:sz w:val="22"/>
          <w:szCs w:val="22"/>
        </w:rPr>
        <w:t>do</w:t>
      </w:r>
      <w:r w:rsidRPr="00C41167">
        <w:rPr>
          <w:rFonts w:ascii="Arial" w:hAnsi="Arial" w:cs="Arial"/>
          <w:spacing w:val="47"/>
          <w:sz w:val="22"/>
          <w:szCs w:val="22"/>
        </w:rPr>
        <w:t xml:space="preserve"> </w:t>
      </w:r>
      <w:r w:rsidRPr="00C41167">
        <w:rPr>
          <w:rFonts w:ascii="Arial" w:hAnsi="Arial" w:cs="Arial"/>
          <w:sz w:val="22"/>
          <w:szCs w:val="22"/>
        </w:rPr>
        <w:t>contrato</w:t>
      </w:r>
      <w:r w:rsidRPr="00C41167">
        <w:rPr>
          <w:rFonts w:ascii="Arial" w:hAnsi="Arial" w:cs="Arial"/>
          <w:spacing w:val="47"/>
          <w:sz w:val="22"/>
          <w:szCs w:val="22"/>
        </w:rPr>
        <w:t xml:space="preserve"> </w:t>
      </w:r>
      <w:r w:rsidRPr="00C41167">
        <w:rPr>
          <w:rFonts w:ascii="Arial" w:hAnsi="Arial" w:cs="Arial"/>
          <w:sz w:val="22"/>
          <w:szCs w:val="22"/>
        </w:rPr>
        <w:t>que</w:t>
      </w:r>
      <w:r w:rsidRPr="00C41167">
        <w:rPr>
          <w:rFonts w:ascii="Arial" w:hAnsi="Arial" w:cs="Arial"/>
          <w:spacing w:val="45"/>
          <w:sz w:val="22"/>
          <w:szCs w:val="22"/>
        </w:rPr>
        <w:t xml:space="preserve"> </w:t>
      </w:r>
      <w:r w:rsidRPr="00C41167">
        <w:rPr>
          <w:rFonts w:ascii="Arial" w:hAnsi="Arial" w:cs="Arial"/>
          <w:sz w:val="22"/>
          <w:szCs w:val="22"/>
        </w:rPr>
        <w:t>cause</w:t>
      </w:r>
      <w:r w:rsidRPr="00C41167">
        <w:rPr>
          <w:rFonts w:ascii="Arial" w:hAnsi="Arial" w:cs="Arial"/>
          <w:spacing w:val="46"/>
          <w:sz w:val="22"/>
          <w:szCs w:val="22"/>
        </w:rPr>
        <w:t xml:space="preserve"> </w:t>
      </w:r>
      <w:r w:rsidRPr="00C41167">
        <w:rPr>
          <w:rFonts w:ascii="Arial" w:hAnsi="Arial" w:cs="Arial"/>
          <w:sz w:val="22"/>
          <w:szCs w:val="22"/>
        </w:rPr>
        <w:t>grave</w:t>
      </w:r>
      <w:r w:rsidRPr="00C41167">
        <w:rPr>
          <w:rFonts w:ascii="Arial" w:hAnsi="Arial" w:cs="Arial"/>
          <w:spacing w:val="45"/>
          <w:sz w:val="22"/>
          <w:szCs w:val="22"/>
        </w:rPr>
        <w:t xml:space="preserve"> </w:t>
      </w:r>
      <w:r w:rsidRPr="00C41167">
        <w:rPr>
          <w:rFonts w:ascii="Arial" w:hAnsi="Arial" w:cs="Arial"/>
          <w:sz w:val="22"/>
          <w:szCs w:val="22"/>
        </w:rPr>
        <w:t>dano</w:t>
      </w:r>
      <w:r w:rsidRPr="00C41167">
        <w:rPr>
          <w:rFonts w:ascii="Arial" w:hAnsi="Arial" w:cs="Arial"/>
          <w:spacing w:val="47"/>
          <w:sz w:val="22"/>
          <w:szCs w:val="22"/>
        </w:rPr>
        <w:t xml:space="preserve"> </w:t>
      </w:r>
      <w:r w:rsidRPr="00C41167">
        <w:rPr>
          <w:rFonts w:ascii="Arial" w:hAnsi="Arial" w:cs="Arial"/>
          <w:sz w:val="22"/>
          <w:szCs w:val="22"/>
        </w:rPr>
        <w:t>à</w:t>
      </w:r>
      <w:r w:rsidRPr="00C41167">
        <w:rPr>
          <w:rFonts w:ascii="Arial" w:hAnsi="Arial" w:cs="Arial"/>
          <w:spacing w:val="46"/>
          <w:sz w:val="22"/>
          <w:szCs w:val="22"/>
        </w:rPr>
        <w:t xml:space="preserve"> </w:t>
      </w:r>
      <w:r w:rsidRPr="00C41167">
        <w:rPr>
          <w:rFonts w:ascii="Arial" w:hAnsi="Arial" w:cs="Arial"/>
          <w:sz w:val="22"/>
          <w:szCs w:val="22"/>
        </w:rPr>
        <w:t>Administração,</w:t>
      </w:r>
      <w:r w:rsidRPr="00C41167">
        <w:rPr>
          <w:rFonts w:ascii="Arial" w:hAnsi="Arial" w:cs="Arial"/>
          <w:spacing w:val="44"/>
          <w:sz w:val="22"/>
          <w:szCs w:val="22"/>
        </w:rPr>
        <w:t xml:space="preserve"> </w:t>
      </w:r>
      <w:proofErr w:type="gramStart"/>
      <w:r w:rsidRPr="00C41167">
        <w:rPr>
          <w:rFonts w:ascii="Arial" w:hAnsi="Arial" w:cs="Arial"/>
          <w:sz w:val="22"/>
          <w:szCs w:val="22"/>
        </w:rPr>
        <w:t>ao</w:t>
      </w:r>
      <w:r w:rsidR="005E2640">
        <w:rPr>
          <w:rFonts w:ascii="Arial" w:hAnsi="Arial" w:cs="Arial"/>
          <w:sz w:val="22"/>
          <w:szCs w:val="22"/>
        </w:rPr>
        <w:t xml:space="preserve"> </w:t>
      </w:r>
      <w:r w:rsidRPr="00C41167">
        <w:rPr>
          <w:rFonts w:ascii="Arial" w:hAnsi="Arial" w:cs="Arial"/>
          <w:spacing w:val="-57"/>
          <w:sz w:val="22"/>
          <w:szCs w:val="22"/>
        </w:rPr>
        <w:t xml:space="preserve"> </w:t>
      </w:r>
      <w:r w:rsidRPr="00C41167">
        <w:rPr>
          <w:rFonts w:ascii="Arial" w:hAnsi="Arial" w:cs="Arial"/>
          <w:sz w:val="22"/>
          <w:szCs w:val="22"/>
        </w:rPr>
        <w:t>funcionamento</w:t>
      </w:r>
      <w:proofErr w:type="gramEnd"/>
      <w:r w:rsidRPr="00C41167">
        <w:rPr>
          <w:rFonts w:ascii="Arial" w:hAnsi="Arial" w:cs="Arial"/>
          <w:spacing w:val="-1"/>
          <w:sz w:val="22"/>
          <w:szCs w:val="22"/>
        </w:rPr>
        <w:t xml:space="preserve"> </w:t>
      </w:r>
      <w:r w:rsidRPr="00C41167">
        <w:rPr>
          <w:rFonts w:ascii="Arial" w:hAnsi="Arial" w:cs="Arial"/>
          <w:sz w:val="22"/>
          <w:szCs w:val="22"/>
        </w:rPr>
        <w:t>dos serviços públicos ou</w:t>
      </w:r>
      <w:r w:rsidRPr="00C41167">
        <w:rPr>
          <w:rFonts w:ascii="Arial" w:hAnsi="Arial" w:cs="Arial"/>
          <w:spacing w:val="-2"/>
          <w:sz w:val="22"/>
          <w:szCs w:val="22"/>
        </w:rPr>
        <w:t xml:space="preserve"> </w:t>
      </w:r>
      <w:r w:rsidRPr="00C41167">
        <w:rPr>
          <w:rFonts w:ascii="Arial" w:hAnsi="Arial" w:cs="Arial"/>
          <w:sz w:val="22"/>
          <w:szCs w:val="22"/>
        </w:rPr>
        <w:t>ao interesse</w:t>
      </w:r>
      <w:r w:rsidRPr="00C41167">
        <w:rPr>
          <w:rFonts w:ascii="Arial" w:hAnsi="Arial" w:cs="Arial"/>
          <w:spacing w:val="-1"/>
          <w:sz w:val="22"/>
          <w:szCs w:val="22"/>
        </w:rPr>
        <w:t xml:space="preserve"> </w:t>
      </w:r>
      <w:r w:rsidRPr="00C41167">
        <w:rPr>
          <w:rFonts w:ascii="Arial" w:hAnsi="Arial" w:cs="Arial"/>
          <w:sz w:val="22"/>
          <w:szCs w:val="22"/>
        </w:rPr>
        <w:t>coletivo;</w:t>
      </w:r>
    </w:p>
    <w:p w14:paraId="523018CF" w14:textId="77777777" w:rsidR="00CD4BFA" w:rsidRPr="00C41167" w:rsidRDefault="00CD4BFA" w:rsidP="00804739">
      <w:pPr>
        <w:pStyle w:val="PargrafodaLista"/>
        <w:widowControl w:val="0"/>
        <w:numPr>
          <w:ilvl w:val="0"/>
          <w:numId w:val="44"/>
        </w:numPr>
        <w:tabs>
          <w:tab w:val="left" w:pos="335"/>
        </w:tabs>
        <w:suppressAutoHyphens w:val="0"/>
        <w:autoSpaceDE w:val="0"/>
        <w:autoSpaceDN w:val="0"/>
        <w:spacing w:before="75"/>
        <w:ind w:left="334" w:hanging="233"/>
        <w:rPr>
          <w:rFonts w:ascii="Arial" w:hAnsi="Arial" w:cs="Arial"/>
          <w:sz w:val="22"/>
          <w:szCs w:val="22"/>
        </w:rPr>
      </w:pPr>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Dar causa à inexecução total</w:t>
      </w:r>
      <w:r w:rsidRPr="00C41167">
        <w:rPr>
          <w:rFonts w:ascii="Arial" w:hAnsi="Arial" w:cs="Arial"/>
          <w:spacing w:val="-1"/>
          <w:sz w:val="22"/>
          <w:szCs w:val="22"/>
        </w:rPr>
        <w:t xml:space="preserve"> </w:t>
      </w:r>
      <w:r w:rsidRPr="00C41167">
        <w:rPr>
          <w:rFonts w:ascii="Arial" w:hAnsi="Arial" w:cs="Arial"/>
          <w:sz w:val="22"/>
          <w:szCs w:val="22"/>
        </w:rPr>
        <w:t>do contrato;</w:t>
      </w:r>
    </w:p>
    <w:p w14:paraId="1A349B3D" w14:textId="77777777" w:rsidR="00CD4BFA" w:rsidRPr="00C41167" w:rsidRDefault="00CD4BFA" w:rsidP="00804739">
      <w:pPr>
        <w:pStyle w:val="PargrafodaLista"/>
        <w:widowControl w:val="0"/>
        <w:numPr>
          <w:ilvl w:val="0"/>
          <w:numId w:val="44"/>
        </w:numPr>
        <w:tabs>
          <w:tab w:val="left" w:pos="357"/>
        </w:tabs>
        <w:suppressAutoHyphens w:val="0"/>
        <w:autoSpaceDE w:val="0"/>
        <w:autoSpaceDN w:val="0"/>
        <w:spacing w:before="241"/>
        <w:ind w:left="356" w:hanging="255"/>
        <w:rPr>
          <w:rFonts w:ascii="Arial" w:hAnsi="Arial" w:cs="Arial"/>
          <w:sz w:val="22"/>
          <w:szCs w:val="22"/>
        </w:rPr>
      </w:pPr>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Deixar</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entregar</w:t>
      </w:r>
      <w:r w:rsidRPr="00C41167">
        <w:rPr>
          <w:rFonts w:ascii="Arial" w:hAnsi="Arial" w:cs="Arial"/>
          <w:spacing w:val="-3"/>
          <w:sz w:val="22"/>
          <w:szCs w:val="22"/>
        </w:rPr>
        <w:t xml:space="preserve"> </w:t>
      </w:r>
      <w:r w:rsidRPr="00C41167">
        <w:rPr>
          <w:rFonts w:ascii="Arial" w:hAnsi="Arial" w:cs="Arial"/>
          <w:sz w:val="22"/>
          <w:szCs w:val="22"/>
        </w:rPr>
        <w:t>a</w:t>
      </w:r>
      <w:r w:rsidRPr="00C41167">
        <w:rPr>
          <w:rFonts w:ascii="Arial" w:hAnsi="Arial" w:cs="Arial"/>
          <w:spacing w:val="-3"/>
          <w:sz w:val="22"/>
          <w:szCs w:val="22"/>
        </w:rPr>
        <w:t xml:space="preserve"> </w:t>
      </w:r>
      <w:r w:rsidRPr="00C41167">
        <w:rPr>
          <w:rFonts w:ascii="Arial" w:hAnsi="Arial" w:cs="Arial"/>
          <w:sz w:val="22"/>
          <w:szCs w:val="22"/>
        </w:rPr>
        <w:t>documentação exigida para</w:t>
      </w:r>
      <w:r w:rsidRPr="00C41167">
        <w:rPr>
          <w:rFonts w:ascii="Arial" w:hAnsi="Arial" w:cs="Arial"/>
          <w:spacing w:val="-1"/>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certame;</w:t>
      </w:r>
    </w:p>
    <w:p w14:paraId="6F34250F" w14:textId="77777777" w:rsidR="00CD4BFA" w:rsidRPr="00C41167" w:rsidRDefault="00CD4BFA" w:rsidP="00804739">
      <w:pPr>
        <w:pStyle w:val="PargrafodaLista"/>
        <w:widowControl w:val="0"/>
        <w:numPr>
          <w:ilvl w:val="0"/>
          <w:numId w:val="44"/>
        </w:numPr>
        <w:tabs>
          <w:tab w:val="left" w:pos="299"/>
        </w:tabs>
        <w:suppressAutoHyphens w:val="0"/>
        <w:autoSpaceDE w:val="0"/>
        <w:autoSpaceDN w:val="0"/>
        <w:spacing w:before="240"/>
        <w:ind w:left="298" w:hanging="197"/>
        <w:rPr>
          <w:rFonts w:ascii="Arial" w:hAnsi="Arial" w:cs="Arial"/>
          <w:sz w:val="22"/>
          <w:szCs w:val="22"/>
        </w:rPr>
      </w:pPr>
      <w:r w:rsidRPr="00C41167">
        <w:rPr>
          <w:rFonts w:ascii="Arial" w:hAnsi="Arial" w:cs="Arial"/>
          <w:sz w:val="22"/>
          <w:szCs w:val="22"/>
        </w:rPr>
        <w:t>-Não</w:t>
      </w:r>
      <w:r w:rsidRPr="00C41167">
        <w:rPr>
          <w:rFonts w:ascii="Arial" w:hAnsi="Arial" w:cs="Arial"/>
          <w:spacing w:val="-1"/>
          <w:sz w:val="22"/>
          <w:szCs w:val="22"/>
        </w:rPr>
        <w:t xml:space="preserve"> </w:t>
      </w:r>
      <w:r w:rsidRPr="00C41167">
        <w:rPr>
          <w:rFonts w:ascii="Arial" w:hAnsi="Arial" w:cs="Arial"/>
          <w:sz w:val="22"/>
          <w:szCs w:val="22"/>
        </w:rPr>
        <w:t>manter</w:t>
      </w:r>
      <w:r w:rsidRPr="00C41167">
        <w:rPr>
          <w:rFonts w:ascii="Arial" w:hAnsi="Arial" w:cs="Arial"/>
          <w:spacing w:val="-2"/>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proposta, salvo</w:t>
      </w:r>
      <w:r w:rsidRPr="00C41167">
        <w:rPr>
          <w:rFonts w:ascii="Arial" w:hAnsi="Arial" w:cs="Arial"/>
          <w:spacing w:val="-1"/>
          <w:sz w:val="22"/>
          <w:szCs w:val="22"/>
        </w:rPr>
        <w:t xml:space="preserve"> </w:t>
      </w:r>
      <w:r w:rsidRPr="00C41167">
        <w:rPr>
          <w:rFonts w:ascii="Arial" w:hAnsi="Arial" w:cs="Arial"/>
          <w:sz w:val="22"/>
          <w:szCs w:val="22"/>
        </w:rPr>
        <w:t>em</w:t>
      </w:r>
      <w:r w:rsidRPr="00C41167">
        <w:rPr>
          <w:rFonts w:ascii="Arial" w:hAnsi="Arial" w:cs="Arial"/>
          <w:spacing w:val="-2"/>
          <w:sz w:val="22"/>
          <w:szCs w:val="22"/>
        </w:rPr>
        <w:t xml:space="preserve"> </w:t>
      </w:r>
      <w:r w:rsidRPr="00C41167">
        <w:rPr>
          <w:rFonts w:ascii="Arial" w:hAnsi="Arial" w:cs="Arial"/>
          <w:sz w:val="22"/>
          <w:szCs w:val="22"/>
        </w:rPr>
        <w:t>decorrência</w:t>
      </w:r>
      <w:r w:rsidRPr="00C41167">
        <w:rPr>
          <w:rFonts w:ascii="Arial" w:hAnsi="Arial" w:cs="Arial"/>
          <w:spacing w:val="-3"/>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fato</w:t>
      </w:r>
      <w:r w:rsidRPr="00C41167">
        <w:rPr>
          <w:rFonts w:ascii="Arial" w:hAnsi="Arial" w:cs="Arial"/>
          <w:spacing w:val="-1"/>
          <w:sz w:val="22"/>
          <w:szCs w:val="22"/>
        </w:rPr>
        <w:t xml:space="preserve"> </w:t>
      </w:r>
      <w:r w:rsidRPr="00C41167">
        <w:rPr>
          <w:rFonts w:ascii="Arial" w:hAnsi="Arial" w:cs="Arial"/>
          <w:sz w:val="22"/>
          <w:szCs w:val="22"/>
        </w:rPr>
        <w:t>superveniente</w:t>
      </w:r>
      <w:r w:rsidRPr="00C41167">
        <w:rPr>
          <w:rFonts w:ascii="Arial" w:hAnsi="Arial" w:cs="Arial"/>
          <w:spacing w:val="-1"/>
          <w:sz w:val="22"/>
          <w:szCs w:val="22"/>
        </w:rPr>
        <w:t xml:space="preserve"> </w:t>
      </w:r>
      <w:r w:rsidRPr="00C41167">
        <w:rPr>
          <w:rFonts w:ascii="Arial" w:hAnsi="Arial" w:cs="Arial"/>
          <w:sz w:val="22"/>
          <w:szCs w:val="22"/>
        </w:rPr>
        <w:t>devidamente</w:t>
      </w:r>
      <w:r w:rsidRPr="00C41167">
        <w:rPr>
          <w:rFonts w:ascii="Arial" w:hAnsi="Arial" w:cs="Arial"/>
          <w:spacing w:val="-2"/>
          <w:sz w:val="22"/>
          <w:szCs w:val="22"/>
        </w:rPr>
        <w:t xml:space="preserve"> </w:t>
      </w:r>
      <w:r w:rsidRPr="00C41167">
        <w:rPr>
          <w:rFonts w:ascii="Arial" w:hAnsi="Arial" w:cs="Arial"/>
          <w:sz w:val="22"/>
          <w:szCs w:val="22"/>
        </w:rPr>
        <w:t>justificado;</w:t>
      </w:r>
    </w:p>
    <w:p w14:paraId="3E7EAF9A" w14:textId="77777777" w:rsidR="00CD4BFA" w:rsidRPr="00C41167" w:rsidRDefault="00CD4BFA" w:rsidP="00804739">
      <w:pPr>
        <w:pStyle w:val="PargrafodaLista"/>
        <w:widowControl w:val="0"/>
        <w:numPr>
          <w:ilvl w:val="0"/>
          <w:numId w:val="44"/>
        </w:numPr>
        <w:tabs>
          <w:tab w:val="left" w:pos="347"/>
        </w:tabs>
        <w:suppressAutoHyphens w:val="0"/>
        <w:autoSpaceDE w:val="0"/>
        <w:autoSpaceDN w:val="0"/>
        <w:spacing w:before="240"/>
        <w:ind w:left="102" w:right="145" w:firstLine="0"/>
        <w:rPr>
          <w:rFonts w:ascii="Arial" w:hAnsi="Arial" w:cs="Arial"/>
          <w:sz w:val="22"/>
          <w:szCs w:val="22"/>
        </w:rPr>
      </w:pPr>
      <w:r w:rsidRPr="00C41167">
        <w:rPr>
          <w:rFonts w:ascii="Arial" w:hAnsi="Arial" w:cs="Arial"/>
          <w:sz w:val="22"/>
          <w:szCs w:val="22"/>
        </w:rPr>
        <w:t>-</w:t>
      </w:r>
      <w:r w:rsidRPr="00C41167">
        <w:rPr>
          <w:rFonts w:ascii="Arial" w:hAnsi="Arial" w:cs="Arial"/>
          <w:spacing w:val="-11"/>
          <w:sz w:val="22"/>
          <w:szCs w:val="22"/>
        </w:rPr>
        <w:t xml:space="preserve"> </w:t>
      </w:r>
      <w:r w:rsidRPr="00C41167">
        <w:rPr>
          <w:rFonts w:ascii="Arial" w:hAnsi="Arial" w:cs="Arial"/>
          <w:sz w:val="22"/>
          <w:szCs w:val="22"/>
        </w:rPr>
        <w:t>Não</w:t>
      </w:r>
      <w:r w:rsidRPr="00C41167">
        <w:rPr>
          <w:rFonts w:ascii="Arial" w:hAnsi="Arial" w:cs="Arial"/>
          <w:spacing w:val="-11"/>
          <w:sz w:val="22"/>
          <w:szCs w:val="22"/>
        </w:rPr>
        <w:t xml:space="preserve"> </w:t>
      </w:r>
      <w:r w:rsidRPr="00C41167">
        <w:rPr>
          <w:rFonts w:ascii="Arial" w:hAnsi="Arial" w:cs="Arial"/>
          <w:sz w:val="22"/>
          <w:szCs w:val="22"/>
        </w:rPr>
        <w:t>celebrar</w:t>
      </w:r>
      <w:r w:rsidRPr="00C41167">
        <w:rPr>
          <w:rFonts w:ascii="Arial" w:hAnsi="Arial" w:cs="Arial"/>
          <w:spacing w:val="-11"/>
          <w:sz w:val="22"/>
          <w:szCs w:val="22"/>
        </w:rPr>
        <w:t xml:space="preserve"> </w:t>
      </w:r>
      <w:r w:rsidRPr="00C41167">
        <w:rPr>
          <w:rFonts w:ascii="Arial" w:hAnsi="Arial" w:cs="Arial"/>
          <w:sz w:val="22"/>
          <w:szCs w:val="22"/>
        </w:rPr>
        <w:t>o</w:t>
      </w:r>
      <w:r w:rsidRPr="00C41167">
        <w:rPr>
          <w:rFonts w:ascii="Arial" w:hAnsi="Arial" w:cs="Arial"/>
          <w:spacing w:val="-11"/>
          <w:sz w:val="22"/>
          <w:szCs w:val="22"/>
        </w:rPr>
        <w:t xml:space="preserve"> </w:t>
      </w:r>
      <w:r w:rsidRPr="00C41167">
        <w:rPr>
          <w:rFonts w:ascii="Arial" w:hAnsi="Arial" w:cs="Arial"/>
          <w:sz w:val="22"/>
          <w:szCs w:val="22"/>
        </w:rPr>
        <w:t>contrato</w:t>
      </w:r>
      <w:r w:rsidRPr="00C41167">
        <w:rPr>
          <w:rFonts w:ascii="Arial" w:hAnsi="Arial" w:cs="Arial"/>
          <w:spacing w:val="-11"/>
          <w:sz w:val="22"/>
          <w:szCs w:val="22"/>
        </w:rPr>
        <w:t xml:space="preserve"> </w:t>
      </w:r>
      <w:r w:rsidRPr="00C41167">
        <w:rPr>
          <w:rFonts w:ascii="Arial" w:hAnsi="Arial" w:cs="Arial"/>
          <w:sz w:val="22"/>
          <w:szCs w:val="22"/>
        </w:rPr>
        <w:t>ou</w:t>
      </w:r>
      <w:r w:rsidRPr="00C41167">
        <w:rPr>
          <w:rFonts w:ascii="Arial" w:hAnsi="Arial" w:cs="Arial"/>
          <w:spacing w:val="-10"/>
          <w:sz w:val="22"/>
          <w:szCs w:val="22"/>
        </w:rPr>
        <w:t xml:space="preserve"> </w:t>
      </w:r>
      <w:r w:rsidRPr="00C41167">
        <w:rPr>
          <w:rFonts w:ascii="Arial" w:hAnsi="Arial" w:cs="Arial"/>
          <w:sz w:val="22"/>
          <w:szCs w:val="22"/>
        </w:rPr>
        <w:t>não</w:t>
      </w:r>
      <w:r w:rsidRPr="00C41167">
        <w:rPr>
          <w:rFonts w:ascii="Arial" w:hAnsi="Arial" w:cs="Arial"/>
          <w:spacing w:val="-11"/>
          <w:sz w:val="22"/>
          <w:szCs w:val="22"/>
        </w:rPr>
        <w:t xml:space="preserve"> </w:t>
      </w:r>
      <w:r w:rsidRPr="00C41167">
        <w:rPr>
          <w:rFonts w:ascii="Arial" w:hAnsi="Arial" w:cs="Arial"/>
          <w:sz w:val="22"/>
          <w:szCs w:val="22"/>
        </w:rPr>
        <w:t>entregar</w:t>
      </w:r>
      <w:r w:rsidRPr="00C41167">
        <w:rPr>
          <w:rFonts w:ascii="Arial" w:hAnsi="Arial" w:cs="Arial"/>
          <w:spacing w:val="-11"/>
          <w:sz w:val="22"/>
          <w:szCs w:val="22"/>
        </w:rPr>
        <w:t xml:space="preserve"> </w:t>
      </w:r>
      <w:r w:rsidRPr="00C41167">
        <w:rPr>
          <w:rFonts w:ascii="Arial" w:hAnsi="Arial" w:cs="Arial"/>
          <w:sz w:val="22"/>
          <w:szCs w:val="22"/>
        </w:rPr>
        <w:t>a</w:t>
      </w:r>
      <w:r w:rsidRPr="00C41167">
        <w:rPr>
          <w:rFonts w:ascii="Arial" w:hAnsi="Arial" w:cs="Arial"/>
          <w:spacing w:val="-10"/>
          <w:sz w:val="22"/>
          <w:szCs w:val="22"/>
        </w:rPr>
        <w:t xml:space="preserve"> </w:t>
      </w:r>
      <w:r w:rsidRPr="00C41167">
        <w:rPr>
          <w:rFonts w:ascii="Arial" w:hAnsi="Arial" w:cs="Arial"/>
          <w:sz w:val="22"/>
          <w:szCs w:val="22"/>
        </w:rPr>
        <w:t>documentação</w:t>
      </w:r>
      <w:r w:rsidRPr="00C41167">
        <w:rPr>
          <w:rFonts w:ascii="Arial" w:hAnsi="Arial" w:cs="Arial"/>
          <w:spacing w:val="-11"/>
          <w:sz w:val="22"/>
          <w:szCs w:val="22"/>
        </w:rPr>
        <w:t xml:space="preserve"> </w:t>
      </w:r>
      <w:r w:rsidRPr="00C41167">
        <w:rPr>
          <w:rFonts w:ascii="Arial" w:hAnsi="Arial" w:cs="Arial"/>
          <w:sz w:val="22"/>
          <w:szCs w:val="22"/>
        </w:rPr>
        <w:t>exigida</w:t>
      </w:r>
      <w:r w:rsidRPr="00C41167">
        <w:rPr>
          <w:rFonts w:ascii="Arial" w:hAnsi="Arial" w:cs="Arial"/>
          <w:spacing w:val="-11"/>
          <w:sz w:val="22"/>
          <w:szCs w:val="22"/>
        </w:rPr>
        <w:t xml:space="preserve"> </w:t>
      </w:r>
      <w:r w:rsidRPr="00C41167">
        <w:rPr>
          <w:rFonts w:ascii="Arial" w:hAnsi="Arial" w:cs="Arial"/>
          <w:sz w:val="22"/>
          <w:szCs w:val="22"/>
        </w:rPr>
        <w:t>para</w:t>
      </w:r>
      <w:r w:rsidRPr="00C41167">
        <w:rPr>
          <w:rFonts w:ascii="Arial" w:hAnsi="Arial" w:cs="Arial"/>
          <w:spacing w:val="-12"/>
          <w:sz w:val="22"/>
          <w:szCs w:val="22"/>
        </w:rPr>
        <w:t xml:space="preserve"> </w:t>
      </w:r>
      <w:r w:rsidRPr="00C41167">
        <w:rPr>
          <w:rFonts w:ascii="Arial" w:hAnsi="Arial" w:cs="Arial"/>
          <w:sz w:val="22"/>
          <w:szCs w:val="22"/>
        </w:rPr>
        <w:t>a</w:t>
      </w:r>
      <w:r w:rsidRPr="00C41167">
        <w:rPr>
          <w:rFonts w:ascii="Arial" w:hAnsi="Arial" w:cs="Arial"/>
          <w:spacing w:val="-11"/>
          <w:sz w:val="22"/>
          <w:szCs w:val="22"/>
        </w:rPr>
        <w:t xml:space="preserve"> </w:t>
      </w:r>
      <w:r w:rsidRPr="00C41167">
        <w:rPr>
          <w:rFonts w:ascii="Arial" w:hAnsi="Arial" w:cs="Arial"/>
          <w:sz w:val="22"/>
          <w:szCs w:val="22"/>
        </w:rPr>
        <w:t>contratação,</w:t>
      </w:r>
      <w:r w:rsidRPr="00C41167">
        <w:rPr>
          <w:rFonts w:ascii="Arial" w:hAnsi="Arial" w:cs="Arial"/>
          <w:spacing w:val="-11"/>
          <w:sz w:val="22"/>
          <w:szCs w:val="22"/>
        </w:rPr>
        <w:t xml:space="preserve"> </w:t>
      </w:r>
      <w:r w:rsidRPr="00C41167">
        <w:rPr>
          <w:rFonts w:ascii="Arial" w:hAnsi="Arial" w:cs="Arial"/>
          <w:sz w:val="22"/>
          <w:szCs w:val="22"/>
        </w:rPr>
        <w:t>quando</w:t>
      </w:r>
      <w:r w:rsidRPr="00C41167">
        <w:rPr>
          <w:rFonts w:ascii="Arial" w:hAnsi="Arial" w:cs="Arial"/>
          <w:spacing w:val="-57"/>
          <w:sz w:val="22"/>
          <w:szCs w:val="22"/>
        </w:rPr>
        <w:t xml:space="preserve"> </w:t>
      </w:r>
      <w:r w:rsidRPr="00C41167">
        <w:rPr>
          <w:rFonts w:ascii="Arial" w:hAnsi="Arial" w:cs="Arial"/>
          <w:sz w:val="22"/>
          <w:szCs w:val="22"/>
        </w:rPr>
        <w:t>convocado</w:t>
      </w:r>
      <w:r w:rsidRPr="00C41167">
        <w:rPr>
          <w:rFonts w:ascii="Arial" w:hAnsi="Arial" w:cs="Arial"/>
          <w:spacing w:val="-1"/>
          <w:sz w:val="22"/>
          <w:szCs w:val="22"/>
        </w:rPr>
        <w:t xml:space="preserve"> </w:t>
      </w:r>
      <w:r w:rsidRPr="00C41167">
        <w:rPr>
          <w:rFonts w:ascii="Arial" w:hAnsi="Arial" w:cs="Arial"/>
          <w:sz w:val="22"/>
          <w:szCs w:val="22"/>
        </w:rPr>
        <w:t>dentro do prazo de</w:t>
      </w:r>
      <w:r w:rsidRPr="00C41167">
        <w:rPr>
          <w:rFonts w:ascii="Arial" w:hAnsi="Arial" w:cs="Arial"/>
          <w:spacing w:val="-1"/>
          <w:sz w:val="22"/>
          <w:szCs w:val="22"/>
        </w:rPr>
        <w:t xml:space="preserve"> </w:t>
      </w:r>
      <w:r w:rsidRPr="00C41167">
        <w:rPr>
          <w:rFonts w:ascii="Arial" w:hAnsi="Arial" w:cs="Arial"/>
          <w:sz w:val="22"/>
          <w:szCs w:val="22"/>
        </w:rPr>
        <w:t>validade</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sua proposta;</w:t>
      </w:r>
    </w:p>
    <w:p w14:paraId="1D238A3A" w14:textId="77777777" w:rsidR="00CD4BFA" w:rsidRPr="00C41167" w:rsidRDefault="00CD4BFA" w:rsidP="00804739">
      <w:pPr>
        <w:pStyle w:val="PargrafodaLista"/>
        <w:widowControl w:val="0"/>
        <w:numPr>
          <w:ilvl w:val="0"/>
          <w:numId w:val="44"/>
        </w:numPr>
        <w:tabs>
          <w:tab w:val="left" w:pos="453"/>
        </w:tabs>
        <w:suppressAutoHyphens w:val="0"/>
        <w:autoSpaceDE w:val="0"/>
        <w:autoSpaceDN w:val="0"/>
        <w:spacing w:before="240"/>
        <w:ind w:left="102" w:right="149" w:firstLine="0"/>
        <w:rPr>
          <w:rFonts w:ascii="Arial" w:hAnsi="Arial" w:cs="Arial"/>
          <w:sz w:val="22"/>
          <w:szCs w:val="22"/>
        </w:rPr>
      </w:pPr>
      <w:r w:rsidRPr="00C41167">
        <w:rPr>
          <w:rFonts w:ascii="Arial" w:hAnsi="Arial" w:cs="Arial"/>
          <w:sz w:val="22"/>
          <w:szCs w:val="22"/>
        </w:rPr>
        <w:t>-</w:t>
      </w:r>
      <w:r w:rsidRPr="00C41167">
        <w:rPr>
          <w:rFonts w:ascii="Arial" w:hAnsi="Arial" w:cs="Arial"/>
          <w:spacing w:val="38"/>
          <w:sz w:val="22"/>
          <w:szCs w:val="22"/>
        </w:rPr>
        <w:t xml:space="preserve"> </w:t>
      </w:r>
      <w:r w:rsidRPr="00C41167">
        <w:rPr>
          <w:rFonts w:ascii="Arial" w:hAnsi="Arial" w:cs="Arial"/>
          <w:sz w:val="22"/>
          <w:szCs w:val="22"/>
        </w:rPr>
        <w:t>Ensejar</w:t>
      </w:r>
      <w:r w:rsidRPr="00C41167">
        <w:rPr>
          <w:rFonts w:ascii="Arial" w:hAnsi="Arial" w:cs="Arial"/>
          <w:spacing w:val="38"/>
          <w:sz w:val="22"/>
          <w:szCs w:val="22"/>
        </w:rPr>
        <w:t xml:space="preserve"> </w:t>
      </w:r>
      <w:r w:rsidRPr="00C41167">
        <w:rPr>
          <w:rFonts w:ascii="Arial" w:hAnsi="Arial" w:cs="Arial"/>
          <w:sz w:val="22"/>
          <w:szCs w:val="22"/>
        </w:rPr>
        <w:t>o</w:t>
      </w:r>
      <w:r w:rsidRPr="00C41167">
        <w:rPr>
          <w:rFonts w:ascii="Arial" w:hAnsi="Arial" w:cs="Arial"/>
          <w:spacing w:val="37"/>
          <w:sz w:val="22"/>
          <w:szCs w:val="22"/>
        </w:rPr>
        <w:t xml:space="preserve"> </w:t>
      </w:r>
      <w:r w:rsidRPr="00C41167">
        <w:rPr>
          <w:rFonts w:ascii="Arial" w:hAnsi="Arial" w:cs="Arial"/>
          <w:sz w:val="22"/>
          <w:szCs w:val="22"/>
        </w:rPr>
        <w:t>retardamento</w:t>
      </w:r>
      <w:r w:rsidRPr="00C41167">
        <w:rPr>
          <w:rFonts w:ascii="Arial" w:hAnsi="Arial" w:cs="Arial"/>
          <w:spacing w:val="37"/>
          <w:sz w:val="22"/>
          <w:szCs w:val="22"/>
        </w:rPr>
        <w:t xml:space="preserve"> </w:t>
      </w:r>
      <w:r w:rsidRPr="00C41167">
        <w:rPr>
          <w:rFonts w:ascii="Arial" w:hAnsi="Arial" w:cs="Arial"/>
          <w:sz w:val="22"/>
          <w:szCs w:val="22"/>
        </w:rPr>
        <w:t>da</w:t>
      </w:r>
      <w:r w:rsidRPr="00C41167">
        <w:rPr>
          <w:rFonts w:ascii="Arial" w:hAnsi="Arial" w:cs="Arial"/>
          <w:spacing w:val="37"/>
          <w:sz w:val="22"/>
          <w:szCs w:val="22"/>
        </w:rPr>
        <w:t xml:space="preserve"> </w:t>
      </w:r>
      <w:r w:rsidRPr="00C41167">
        <w:rPr>
          <w:rFonts w:ascii="Arial" w:hAnsi="Arial" w:cs="Arial"/>
          <w:sz w:val="22"/>
          <w:szCs w:val="22"/>
        </w:rPr>
        <w:t>execução</w:t>
      </w:r>
      <w:r w:rsidRPr="00C41167">
        <w:rPr>
          <w:rFonts w:ascii="Arial" w:hAnsi="Arial" w:cs="Arial"/>
          <w:spacing w:val="38"/>
          <w:sz w:val="22"/>
          <w:szCs w:val="22"/>
        </w:rPr>
        <w:t xml:space="preserve"> </w:t>
      </w:r>
      <w:r w:rsidRPr="00C41167">
        <w:rPr>
          <w:rFonts w:ascii="Arial" w:hAnsi="Arial" w:cs="Arial"/>
          <w:sz w:val="22"/>
          <w:szCs w:val="22"/>
        </w:rPr>
        <w:t>ou</w:t>
      </w:r>
      <w:r w:rsidRPr="00C41167">
        <w:rPr>
          <w:rFonts w:ascii="Arial" w:hAnsi="Arial" w:cs="Arial"/>
          <w:spacing w:val="39"/>
          <w:sz w:val="22"/>
          <w:szCs w:val="22"/>
        </w:rPr>
        <w:t xml:space="preserve"> </w:t>
      </w:r>
      <w:r w:rsidRPr="00C41167">
        <w:rPr>
          <w:rFonts w:ascii="Arial" w:hAnsi="Arial" w:cs="Arial"/>
          <w:sz w:val="22"/>
          <w:szCs w:val="22"/>
        </w:rPr>
        <w:t>da</w:t>
      </w:r>
      <w:r w:rsidRPr="00C41167">
        <w:rPr>
          <w:rFonts w:ascii="Arial" w:hAnsi="Arial" w:cs="Arial"/>
          <w:spacing w:val="37"/>
          <w:sz w:val="22"/>
          <w:szCs w:val="22"/>
        </w:rPr>
        <w:t xml:space="preserve"> </w:t>
      </w:r>
      <w:r w:rsidRPr="00C41167">
        <w:rPr>
          <w:rFonts w:ascii="Arial" w:hAnsi="Arial" w:cs="Arial"/>
          <w:sz w:val="22"/>
          <w:szCs w:val="22"/>
        </w:rPr>
        <w:t>entrega</w:t>
      </w:r>
      <w:r w:rsidRPr="00C41167">
        <w:rPr>
          <w:rFonts w:ascii="Arial" w:hAnsi="Arial" w:cs="Arial"/>
          <w:spacing w:val="38"/>
          <w:sz w:val="22"/>
          <w:szCs w:val="22"/>
        </w:rPr>
        <w:t xml:space="preserve"> </w:t>
      </w:r>
      <w:r w:rsidRPr="00C41167">
        <w:rPr>
          <w:rFonts w:ascii="Arial" w:hAnsi="Arial" w:cs="Arial"/>
          <w:sz w:val="22"/>
          <w:szCs w:val="22"/>
        </w:rPr>
        <w:t>do</w:t>
      </w:r>
      <w:r w:rsidRPr="00C41167">
        <w:rPr>
          <w:rFonts w:ascii="Arial" w:hAnsi="Arial" w:cs="Arial"/>
          <w:spacing w:val="37"/>
          <w:sz w:val="22"/>
          <w:szCs w:val="22"/>
        </w:rPr>
        <w:t xml:space="preserve"> </w:t>
      </w:r>
      <w:r w:rsidRPr="00C41167">
        <w:rPr>
          <w:rFonts w:ascii="Arial" w:hAnsi="Arial" w:cs="Arial"/>
          <w:sz w:val="22"/>
          <w:szCs w:val="22"/>
        </w:rPr>
        <w:t>objeto</w:t>
      </w:r>
      <w:r w:rsidRPr="00C41167">
        <w:rPr>
          <w:rFonts w:ascii="Arial" w:hAnsi="Arial" w:cs="Arial"/>
          <w:spacing w:val="37"/>
          <w:sz w:val="22"/>
          <w:szCs w:val="22"/>
        </w:rPr>
        <w:t xml:space="preserve"> </w:t>
      </w:r>
      <w:r w:rsidRPr="00C41167">
        <w:rPr>
          <w:rFonts w:ascii="Arial" w:hAnsi="Arial" w:cs="Arial"/>
          <w:sz w:val="22"/>
          <w:szCs w:val="22"/>
        </w:rPr>
        <w:t>da</w:t>
      </w:r>
      <w:r w:rsidRPr="00C41167">
        <w:rPr>
          <w:rFonts w:ascii="Arial" w:hAnsi="Arial" w:cs="Arial"/>
          <w:spacing w:val="35"/>
          <w:sz w:val="22"/>
          <w:szCs w:val="22"/>
        </w:rPr>
        <w:t xml:space="preserve"> </w:t>
      </w:r>
      <w:r w:rsidRPr="00C41167">
        <w:rPr>
          <w:rFonts w:ascii="Arial" w:hAnsi="Arial" w:cs="Arial"/>
          <w:sz w:val="22"/>
          <w:szCs w:val="22"/>
        </w:rPr>
        <w:t>licitação</w:t>
      </w:r>
      <w:r w:rsidRPr="00C41167">
        <w:rPr>
          <w:rFonts w:ascii="Arial" w:hAnsi="Arial" w:cs="Arial"/>
          <w:spacing w:val="38"/>
          <w:sz w:val="22"/>
          <w:szCs w:val="22"/>
        </w:rPr>
        <w:t xml:space="preserve"> </w:t>
      </w:r>
      <w:r w:rsidRPr="00C41167">
        <w:rPr>
          <w:rFonts w:ascii="Arial" w:hAnsi="Arial" w:cs="Arial"/>
          <w:sz w:val="22"/>
          <w:szCs w:val="22"/>
        </w:rPr>
        <w:t>sem</w:t>
      </w:r>
      <w:r w:rsidRPr="00C41167">
        <w:rPr>
          <w:rFonts w:ascii="Arial" w:hAnsi="Arial" w:cs="Arial"/>
          <w:spacing w:val="36"/>
          <w:sz w:val="22"/>
          <w:szCs w:val="22"/>
        </w:rPr>
        <w:t xml:space="preserve"> </w:t>
      </w:r>
      <w:r w:rsidRPr="00C41167">
        <w:rPr>
          <w:rFonts w:ascii="Arial" w:hAnsi="Arial" w:cs="Arial"/>
          <w:sz w:val="22"/>
          <w:szCs w:val="22"/>
        </w:rPr>
        <w:t>motivo</w:t>
      </w:r>
      <w:r w:rsidRPr="00C41167">
        <w:rPr>
          <w:rFonts w:ascii="Arial" w:hAnsi="Arial" w:cs="Arial"/>
          <w:spacing w:val="-57"/>
          <w:sz w:val="22"/>
          <w:szCs w:val="22"/>
        </w:rPr>
        <w:t xml:space="preserve"> </w:t>
      </w:r>
      <w:r w:rsidRPr="00C41167">
        <w:rPr>
          <w:rFonts w:ascii="Arial" w:hAnsi="Arial" w:cs="Arial"/>
          <w:sz w:val="22"/>
          <w:szCs w:val="22"/>
        </w:rPr>
        <w:t>justificado;</w:t>
      </w:r>
    </w:p>
    <w:p w14:paraId="777AA065" w14:textId="77777777" w:rsidR="00CD4BFA" w:rsidRPr="00C41167" w:rsidRDefault="00CD4BFA" w:rsidP="00804739">
      <w:pPr>
        <w:pStyle w:val="PargrafodaLista"/>
        <w:widowControl w:val="0"/>
        <w:numPr>
          <w:ilvl w:val="0"/>
          <w:numId w:val="44"/>
        </w:numPr>
        <w:tabs>
          <w:tab w:val="left" w:pos="467"/>
        </w:tabs>
        <w:suppressAutoHyphens w:val="0"/>
        <w:autoSpaceDE w:val="0"/>
        <w:autoSpaceDN w:val="0"/>
        <w:spacing w:before="241"/>
        <w:ind w:left="102" w:right="145" w:firstLine="0"/>
        <w:rPr>
          <w:rFonts w:ascii="Arial" w:hAnsi="Arial" w:cs="Arial"/>
          <w:sz w:val="22"/>
          <w:szCs w:val="22"/>
        </w:rPr>
      </w:pPr>
      <w:r w:rsidRPr="00C41167">
        <w:rPr>
          <w:rFonts w:ascii="Arial" w:hAnsi="Arial" w:cs="Arial"/>
          <w:sz w:val="22"/>
          <w:szCs w:val="22"/>
        </w:rPr>
        <w:t>-</w:t>
      </w:r>
      <w:r w:rsidRPr="00C41167">
        <w:rPr>
          <w:rFonts w:ascii="Arial" w:hAnsi="Arial" w:cs="Arial"/>
          <w:spacing w:val="-7"/>
          <w:sz w:val="22"/>
          <w:szCs w:val="22"/>
        </w:rPr>
        <w:t xml:space="preserve"> </w:t>
      </w:r>
      <w:r w:rsidRPr="00C41167">
        <w:rPr>
          <w:rFonts w:ascii="Arial" w:hAnsi="Arial" w:cs="Arial"/>
          <w:sz w:val="22"/>
          <w:szCs w:val="22"/>
        </w:rPr>
        <w:t>Apresentar</w:t>
      </w:r>
      <w:r w:rsidRPr="00C41167">
        <w:rPr>
          <w:rFonts w:ascii="Arial" w:hAnsi="Arial" w:cs="Arial"/>
          <w:spacing w:val="-7"/>
          <w:sz w:val="22"/>
          <w:szCs w:val="22"/>
        </w:rPr>
        <w:t xml:space="preserve"> </w:t>
      </w:r>
      <w:r w:rsidRPr="00C41167">
        <w:rPr>
          <w:rFonts w:ascii="Arial" w:hAnsi="Arial" w:cs="Arial"/>
          <w:sz w:val="22"/>
          <w:szCs w:val="22"/>
        </w:rPr>
        <w:t>declaração</w:t>
      </w:r>
      <w:r w:rsidRPr="00C41167">
        <w:rPr>
          <w:rFonts w:ascii="Arial" w:hAnsi="Arial" w:cs="Arial"/>
          <w:spacing w:val="-7"/>
          <w:sz w:val="22"/>
          <w:szCs w:val="22"/>
        </w:rPr>
        <w:t xml:space="preserve"> </w:t>
      </w:r>
      <w:r w:rsidRPr="00C41167">
        <w:rPr>
          <w:rFonts w:ascii="Arial" w:hAnsi="Arial" w:cs="Arial"/>
          <w:sz w:val="22"/>
          <w:szCs w:val="22"/>
        </w:rPr>
        <w:t>ou</w:t>
      </w:r>
      <w:r w:rsidRPr="00C41167">
        <w:rPr>
          <w:rFonts w:ascii="Arial" w:hAnsi="Arial" w:cs="Arial"/>
          <w:spacing w:val="-9"/>
          <w:sz w:val="22"/>
          <w:szCs w:val="22"/>
        </w:rPr>
        <w:t xml:space="preserve"> </w:t>
      </w:r>
      <w:r w:rsidRPr="00C41167">
        <w:rPr>
          <w:rFonts w:ascii="Arial" w:hAnsi="Arial" w:cs="Arial"/>
          <w:sz w:val="22"/>
          <w:szCs w:val="22"/>
        </w:rPr>
        <w:t>documentação</w:t>
      </w:r>
      <w:r w:rsidRPr="00C41167">
        <w:rPr>
          <w:rFonts w:ascii="Arial" w:hAnsi="Arial" w:cs="Arial"/>
          <w:spacing w:val="-9"/>
          <w:sz w:val="22"/>
          <w:szCs w:val="22"/>
        </w:rPr>
        <w:t xml:space="preserve"> </w:t>
      </w:r>
      <w:r w:rsidRPr="00C41167">
        <w:rPr>
          <w:rFonts w:ascii="Arial" w:hAnsi="Arial" w:cs="Arial"/>
          <w:sz w:val="22"/>
          <w:szCs w:val="22"/>
        </w:rPr>
        <w:t>falsa</w:t>
      </w:r>
      <w:r w:rsidRPr="00C41167">
        <w:rPr>
          <w:rFonts w:ascii="Arial" w:hAnsi="Arial" w:cs="Arial"/>
          <w:spacing w:val="-6"/>
          <w:sz w:val="22"/>
          <w:szCs w:val="22"/>
        </w:rPr>
        <w:t xml:space="preserve"> </w:t>
      </w:r>
      <w:r w:rsidRPr="00C41167">
        <w:rPr>
          <w:rFonts w:ascii="Arial" w:hAnsi="Arial" w:cs="Arial"/>
          <w:sz w:val="22"/>
          <w:szCs w:val="22"/>
        </w:rPr>
        <w:t>exigida</w:t>
      </w:r>
      <w:r w:rsidRPr="00C41167">
        <w:rPr>
          <w:rFonts w:ascii="Arial" w:hAnsi="Arial" w:cs="Arial"/>
          <w:spacing w:val="-7"/>
          <w:sz w:val="22"/>
          <w:szCs w:val="22"/>
        </w:rPr>
        <w:t xml:space="preserve"> </w:t>
      </w:r>
      <w:r w:rsidRPr="00C41167">
        <w:rPr>
          <w:rFonts w:ascii="Arial" w:hAnsi="Arial" w:cs="Arial"/>
          <w:sz w:val="22"/>
          <w:szCs w:val="22"/>
        </w:rPr>
        <w:t>para</w:t>
      </w:r>
      <w:r w:rsidRPr="00C41167">
        <w:rPr>
          <w:rFonts w:ascii="Arial" w:hAnsi="Arial" w:cs="Arial"/>
          <w:spacing w:val="-6"/>
          <w:sz w:val="22"/>
          <w:szCs w:val="22"/>
        </w:rPr>
        <w:t xml:space="preserve"> </w:t>
      </w:r>
      <w:r w:rsidRPr="00C41167">
        <w:rPr>
          <w:rFonts w:ascii="Arial" w:hAnsi="Arial" w:cs="Arial"/>
          <w:sz w:val="22"/>
          <w:szCs w:val="22"/>
        </w:rPr>
        <w:t>o</w:t>
      </w:r>
      <w:r w:rsidRPr="00C41167">
        <w:rPr>
          <w:rFonts w:ascii="Arial" w:hAnsi="Arial" w:cs="Arial"/>
          <w:spacing w:val="-10"/>
          <w:sz w:val="22"/>
          <w:szCs w:val="22"/>
        </w:rPr>
        <w:t xml:space="preserve"> </w:t>
      </w:r>
      <w:r w:rsidRPr="00C41167">
        <w:rPr>
          <w:rFonts w:ascii="Arial" w:hAnsi="Arial" w:cs="Arial"/>
          <w:sz w:val="22"/>
          <w:szCs w:val="22"/>
        </w:rPr>
        <w:t>certame</w:t>
      </w:r>
      <w:r w:rsidRPr="00C41167">
        <w:rPr>
          <w:rFonts w:ascii="Arial" w:hAnsi="Arial" w:cs="Arial"/>
          <w:spacing w:val="-9"/>
          <w:sz w:val="22"/>
          <w:szCs w:val="22"/>
        </w:rPr>
        <w:t xml:space="preserve"> </w:t>
      </w:r>
      <w:r w:rsidRPr="00C41167">
        <w:rPr>
          <w:rFonts w:ascii="Arial" w:hAnsi="Arial" w:cs="Arial"/>
          <w:sz w:val="22"/>
          <w:szCs w:val="22"/>
        </w:rPr>
        <w:t>ou</w:t>
      </w:r>
      <w:r w:rsidRPr="00C41167">
        <w:rPr>
          <w:rFonts w:ascii="Arial" w:hAnsi="Arial" w:cs="Arial"/>
          <w:spacing w:val="-8"/>
          <w:sz w:val="22"/>
          <w:szCs w:val="22"/>
        </w:rPr>
        <w:t xml:space="preserve"> </w:t>
      </w:r>
      <w:r w:rsidRPr="00C41167">
        <w:rPr>
          <w:rFonts w:ascii="Arial" w:hAnsi="Arial" w:cs="Arial"/>
          <w:sz w:val="22"/>
          <w:szCs w:val="22"/>
        </w:rPr>
        <w:t>prestar</w:t>
      </w:r>
      <w:r w:rsidRPr="00C41167">
        <w:rPr>
          <w:rFonts w:ascii="Arial" w:hAnsi="Arial" w:cs="Arial"/>
          <w:spacing w:val="-8"/>
          <w:sz w:val="22"/>
          <w:szCs w:val="22"/>
        </w:rPr>
        <w:t xml:space="preserve"> </w:t>
      </w:r>
      <w:r w:rsidRPr="00C41167">
        <w:rPr>
          <w:rFonts w:ascii="Arial" w:hAnsi="Arial" w:cs="Arial"/>
          <w:sz w:val="22"/>
          <w:szCs w:val="22"/>
        </w:rPr>
        <w:t>declaração</w:t>
      </w:r>
      <w:r w:rsidRPr="00C41167">
        <w:rPr>
          <w:rFonts w:ascii="Arial" w:hAnsi="Arial" w:cs="Arial"/>
          <w:spacing w:val="-57"/>
          <w:sz w:val="22"/>
          <w:szCs w:val="22"/>
        </w:rPr>
        <w:t xml:space="preserve"> </w:t>
      </w:r>
      <w:r w:rsidRPr="00C41167">
        <w:rPr>
          <w:rFonts w:ascii="Arial" w:hAnsi="Arial" w:cs="Arial"/>
          <w:sz w:val="22"/>
          <w:szCs w:val="22"/>
        </w:rPr>
        <w:t>falsa</w:t>
      </w:r>
      <w:r w:rsidRPr="00C41167">
        <w:rPr>
          <w:rFonts w:ascii="Arial" w:hAnsi="Arial" w:cs="Arial"/>
          <w:spacing w:val="-2"/>
          <w:sz w:val="22"/>
          <w:szCs w:val="22"/>
        </w:rPr>
        <w:t xml:space="preserve"> </w:t>
      </w:r>
      <w:r w:rsidRPr="00C41167">
        <w:rPr>
          <w:rFonts w:ascii="Arial" w:hAnsi="Arial" w:cs="Arial"/>
          <w:sz w:val="22"/>
          <w:szCs w:val="22"/>
        </w:rPr>
        <w:t>durante</w:t>
      </w:r>
      <w:r w:rsidRPr="00C41167">
        <w:rPr>
          <w:rFonts w:ascii="Arial" w:hAnsi="Arial" w:cs="Arial"/>
          <w:spacing w:val="-1"/>
          <w:sz w:val="22"/>
          <w:szCs w:val="22"/>
        </w:rPr>
        <w:t xml:space="preserve"> </w:t>
      </w:r>
      <w:r w:rsidRPr="00C41167">
        <w:rPr>
          <w:rFonts w:ascii="Arial" w:hAnsi="Arial" w:cs="Arial"/>
          <w:sz w:val="22"/>
          <w:szCs w:val="22"/>
        </w:rPr>
        <w:t>a licitação ou a execução do contrato;</w:t>
      </w:r>
    </w:p>
    <w:p w14:paraId="36682DEA" w14:textId="77777777" w:rsidR="00CD4BFA" w:rsidRPr="00C41167" w:rsidRDefault="00CD4BFA" w:rsidP="00804739">
      <w:pPr>
        <w:pStyle w:val="PargrafodaLista"/>
        <w:widowControl w:val="0"/>
        <w:numPr>
          <w:ilvl w:val="0"/>
          <w:numId w:val="44"/>
        </w:numPr>
        <w:tabs>
          <w:tab w:val="left" w:pos="350"/>
        </w:tabs>
        <w:suppressAutoHyphens w:val="0"/>
        <w:autoSpaceDE w:val="0"/>
        <w:autoSpaceDN w:val="0"/>
        <w:spacing w:before="241"/>
        <w:ind w:left="349" w:hanging="248"/>
        <w:rPr>
          <w:rFonts w:ascii="Arial" w:hAnsi="Arial" w:cs="Arial"/>
          <w:sz w:val="22"/>
          <w:szCs w:val="22"/>
        </w:rPr>
      </w:pPr>
      <w:r w:rsidRPr="00C41167">
        <w:rPr>
          <w:rFonts w:ascii="Arial" w:hAnsi="Arial" w:cs="Arial"/>
          <w:sz w:val="22"/>
          <w:szCs w:val="22"/>
        </w:rPr>
        <w:t>-</w:t>
      </w:r>
      <w:r w:rsidRPr="00C41167">
        <w:rPr>
          <w:rFonts w:ascii="Arial" w:hAnsi="Arial" w:cs="Arial"/>
          <w:spacing w:val="-2"/>
          <w:sz w:val="22"/>
          <w:szCs w:val="22"/>
        </w:rPr>
        <w:t xml:space="preserve"> </w:t>
      </w:r>
      <w:r w:rsidRPr="00C41167">
        <w:rPr>
          <w:rFonts w:ascii="Arial" w:hAnsi="Arial" w:cs="Arial"/>
          <w:sz w:val="22"/>
          <w:szCs w:val="22"/>
        </w:rPr>
        <w:t>Fraudar</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licitação</w:t>
      </w:r>
      <w:r w:rsidRPr="00C41167">
        <w:rPr>
          <w:rFonts w:ascii="Arial" w:hAnsi="Arial" w:cs="Arial"/>
          <w:spacing w:val="-2"/>
          <w:sz w:val="22"/>
          <w:szCs w:val="22"/>
        </w:rPr>
        <w:t xml:space="preserve"> </w:t>
      </w:r>
      <w:r w:rsidRPr="00C41167">
        <w:rPr>
          <w:rFonts w:ascii="Arial" w:hAnsi="Arial" w:cs="Arial"/>
          <w:sz w:val="22"/>
          <w:szCs w:val="22"/>
        </w:rPr>
        <w:t>ou</w:t>
      </w:r>
      <w:r w:rsidRPr="00C41167">
        <w:rPr>
          <w:rFonts w:ascii="Arial" w:hAnsi="Arial" w:cs="Arial"/>
          <w:spacing w:val="-2"/>
          <w:sz w:val="22"/>
          <w:szCs w:val="22"/>
        </w:rPr>
        <w:t xml:space="preserve"> </w:t>
      </w:r>
      <w:r w:rsidRPr="00C41167">
        <w:rPr>
          <w:rFonts w:ascii="Arial" w:hAnsi="Arial" w:cs="Arial"/>
          <w:sz w:val="22"/>
          <w:szCs w:val="22"/>
        </w:rPr>
        <w:t>praticar</w:t>
      </w:r>
      <w:r w:rsidRPr="00C41167">
        <w:rPr>
          <w:rFonts w:ascii="Arial" w:hAnsi="Arial" w:cs="Arial"/>
          <w:spacing w:val="-1"/>
          <w:sz w:val="22"/>
          <w:szCs w:val="22"/>
        </w:rPr>
        <w:t xml:space="preserve"> </w:t>
      </w:r>
      <w:r w:rsidRPr="00C41167">
        <w:rPr>
          <w:rFonts w:ascii="Arial" w:hAnsi="Arial" w:cs="Arial"/>
          <w:sz w:val="22"/>
          <w:szCs w:val="22"/>
        </w:rPr>
        <w:t>ato</w:t>
      </w:r>
      <w:r w:rsidRPr="00C41167">
        <w:rPr>
          <w:rFonts w:ascii="Arial" w:hAnsi="Arial" w:cs="Arial"/>
          <w:spacing w:val="-1"/>
          <w:sz w:val="22"/>
          <w:szCs w:val="22"/>
        </w:rPr>
        <w:t xml:space="preserve"> </w:t>
      </w:r>
      <w:r w:rsidRPr="00C41167">
        <w:rPr>
          <w:rFonts w:ascii="Arial" w:hAnsi="Arial" w:cs="Arial"/>
          <w:sz w:val="22"/>
          <w:szCs w:val="22"/>
        </w:rPr>
        <w:t>fraudulento</w:t>
      </w:r>
      <w:r w:rsidRPr="00C41167">
        <w:rPr>
          <w:rFonts w:ascii="Arial" w:hAnsi="Arial" w:cs="Arial"/>
          <w:spacing w:val="-2"/>
          <w:sz w:val="22"/>
          <w:szCs w:val="22"/>
        </w:rPr>
        <w:t xml:space="preserve"> </w:t>
      </w:r>
      <w:r w:rsidRPr="00C41167">
        <w:rPr>
          <w:rFonts w:ascii="Arial" w:hAnsi="Arial" w:cs="Arial"/>
          <w:sz w:val="22"/>
          <w:szCs w:val="22"/>
        </w:rPr>
        <w:t>na</w:t>
      </w:r>
      <w:r w:rsidRPr="00C41167">
        <w:rPr>
          <w:rFonts w:ascii="Arial" w:hAnsi="Arial" w:cs="Arial"/>
          <w:spacing w:val="-1"/>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2"/>
          <w:sz w:val="22"/>
          <w:szCs w:val="22"/>
        </w:rPr>
        <w:t xml:space="preserve"> </w:t>
      </w:r>
      <w:r w:rsidRPr="00C41167">
        <w:rPr>
          <w:rFonts w:ascii="Arial" w:hAnsi="Arial" w:cs="Arial"/>
          <w:sz w:val="22"/>
          <w:szCs w:val="22"/>
        </w:rPr>
        <w:t>contrato;</w:t>
      </w:r>
    </w:p>
    <w:p w14:paraId="55B64126" w14:textId="77777777" w:rsidR="00CD4BFA" w:rsidRPr="00C41167" w:rsidRDefault="00CD4BFA" w:rsidP="00804739">
      <w:pPr>
        <w:pStyle w:val="PargrafodaLista"/>
        <w:widowControl w:val="0"/>
        <w:numPr>
          <w:ilvl w:val="0"/>
          <w:numId w:val="44"/>
        </w:numPr>
        <w:tabs>
          <w:tab w:val="left" w:pos="292"/>
        </w:tabs>
        <w:suppressAutoHyphens w:val="0"/>
        <w:autoSpaceDE w:val="0"/>
        <w:autoSpaceDN w:val="0"/>
        <w:spacing w:before="240" w:line="436" w:lineRule="auto"/>
        <w:ind w:left="102" w:right="1914" w:firstLine="0"/>
        <w:rPr>
          <w:rFonts w:ascii="Arial" w:hAnsi="Arial" w:cs="Arial"/>
          <w:sz w:val="22"/>
          <w:szCs w:val="22"/>
        </w:rPr>
      </w:pPr>
      <w:r w:rsidRPr="00C41167">
        <w:rPr>
          <w:rFonts w:ascii="Arial" w:hAnsi="Arial" w:cs="Arial"/>
          <w:sz w:val="22"/>
          <w:szCs w:val="22"/>
        </w:rPr>
        <w:t>- Comportar-se de modo inidôneo ou cometer fraude de qualquer natureza;</w:t>
      </w:r>
      <w:r w:rsidRPr="00C41167">
        <w:rPr>
          <w:rFonts w:ascii="Arial" w:hAnsi="Arial" w:cs="Arial"/>
          <w:spacing w:val="-58"/>
          <w:sz w:val="22"/>
          <w:szCs w:val="22"/>
        </w:rPr>
        <w:t xml:space="preserve"> </w:t>
      </w:r>
      <w:r w:rsidRPr="00C41167">
        <w:rPr>
          <w:rFonts w:ascii="Arial" w:hAnsi="Arial" w:cs="Arial"/>
          <w:sz w:val="22"/>
          <w:szCs w:val="22"/>
        </w:rPr>
        <w:t>XI</w:t>
      </w:r>
      <w:r w:rsidRPr="00C41167">
        <w:rPr>
          <w:rFonts w:ascii="Arial" w:hAnsi="Arial" w:cs="Arial"/>
          <w:spacing w:val="-3"/>
          <w:sz w:val="22"/>
          <w:szCs w:val="22"/>
        </w:rPr>
        <w:t xml:space="preserve"> </w:t>
      </w:r>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Praticar atos</w:t>
      </w:r>
      <w:r w:rsidRPr="00C41167">
        <w:rPr>
          <w:rFonts w:ascii="Arial" w:hAnsi="Arial" w:cs="Arial"/>
          <w:spacing w:val="-1"/>
          <w:sz w:val="22"/>
          <w:szCs w:val="22"/>
        </w:rPr>
        <w:t xml:space="preserve"> </w:t>
      </w:r>
      <w:r w:rsidRPr="00C41167">
        <w:rPr>
          <w:rFonts w:ascii="Arial" w:hAnsi="Arial" w:cs="Arial"/>
          <w:sz w:val="22"/>
          <w:szCs w:val="22"/>
        </w:rPr>
        <w:t>ilícitos</w:t>
      </w:r>
      <w:r w:rsidRPr="00C41167">
        <w:rPr>
          <w:rFonts w:ascii="Arial" w:hAnsi="Arial" w:cs="Arial"/>
          <w:spacing w:val="-1"/>
          <w:sz w:val="22"/>
          <w:szCs w:val="22"/>
        </w:rPr>
        <w:t xml:space="preserve"> </w:t>
      </w:r>
      <w:r w:rsidRPr="00C41167">
        <w:rPr>
          <w:rFonts w:ascii="Arial" w:hAnsi="Arial" w:cs="Arial"/>
          <w:sz w:val="22"/>
          <w:szCs w:val="22"/>
        </w:rPr>
        <w:t>com</w:t>
      </w:r>
      <w:r w:rsidRPr="00C41167">
        <w:rPr>
          <w:rFonts w:ascii="Arial" w:hAnsi="Arial" w:cs="Arial"/>
          <w:spacing w:val="-1"/>
          <w:sz w:val="22"/>
          <w:szCs w:val="22"/>
        </w:rPr>
        <w:t xml:space="preserve"> </w:t>
      </w:r>
      <w:r w:rsidRPr="00C41167">
        <w:rPr>
          <w:rFonts w:ascii="Arial" w:hAnsi="Arial" w:cs="Arial"/>
          <w:sz w:val="22"/>
          <w:szCs w:val="22"/>
        </w:rPr>
        <w:t>vistas</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2"/>
          <w:sz w:val="22"/>
          <w:szCs w:val="22"/>
        </w:rPr>
        <w:t xml:space="preserve"> </w:t>
      </w:r>
      <w:r w:rsidRPr="00C41167">
        <w:rPr>
          <w:rFonts w:ascii="Arial" w:hAnsi="Arial" w:cs="Arial"/>
          <w:sz w:val="22"/>
          <w:szCs w:val="22"/>
        </w:rPr>
        <w:t>frustrar os</w:t>
      </w:r>
      <w:r w:rsidRPr="00C41167">
        <w:rPr>
          <w:rFonts w:ascii="Arial" w:hAnsi="Arial" w:cs="Arial"/>
          <w:spacing w:val="-1"/>
          <w:sz w:val="22"/>
          <w:szCs w:val="22"/>
        </w:rPr>
        <w:t xml:space="preserve"> </w:t>
      </w:r>
      <w:r w:rsidRPr="00C41167">
        <w:rPr>
          <w:rFonts w:ascii="Arial" w:hAnsi="Arial" w:cs="Arial"/>
          <w:sz w:val="22"/>
          <w:szCs w:val="22"/>
        </w:rPr>
        <w:t>objetivos da</w:t>
      </w:r>
      <w:r w:rsidRPr="00C41167">
        <w:rPr>
          <w:rFonts w:ascii="Arial" w:hAnsi="Arial" w:cs="Arial"/>
          <w:spacing w:val="-1"/>
          <w:sz w:val="22"/>
          <w:szCs w:val="22"/>
        </w:rPr>
        <w:t xml:space="preserve"> </w:t>
      </w:r>
      <w:r w:rsidRPr="00C41167">
        <w:rPr>
          <w:rFonts w:ascii="Arial" w:hAnsi="Arial" w:cs="Arial"/>
          <w:sz w:val="22"/>
          <w:szCs w:val="22"/>
        </w:rPr>
        <w:t>licitação;</w:t>
      </w:r>
    </w:p>
    <w:p w14:paraId="4BEE3229" w14:textId="77777777" w:rsidR="00CD4BFA" w:rsidRPr="00C41167" w:rsidRDefault="00CD4BFA" w:rsidP="00CD4BFA">
      <w:pPr>
        <w:pStyle w:val="Corpodetexto"/>
        <w:rPr>
          <w:rFonts w:ascii="Arial" w:hAnsi="Arial" w:cs="Arial"/>
          <w:sz w:val="22"/>
          <w:szCs w:val="22"/>
        </w:rPr>
      </w:pPr>
      <w:r w:rsidRPr="00C41167">
        <w:rPr>
          <w:rFonts w:ascii="Arial" w:hAnsi="Arial" w:cs="Arial"/>
          <w:sz w:val="22"/>
          <w:szCs w:val="22"/>
        </w:rPr>
        <w:t>XII</w:t>
      </w:r>
      <w:r w:rsidRPr="00C41167">
        <w:rPr>
          <w:rFonts w:ascii="Arial" w:hAnsi="Arial" w:cs="Arial"/>
          <w:spacing w:val="-3"/>
          <w:sz w:val="22"/>
          <w:szCs w:val="22"/>
        </w:rPr>
        <w:t xml:space="preserve"> </w:t>
      </w:r>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Praticar ato</w:t>
      </w:r>
      <w:r w:rsidRPr="00C41167">
        <w:rPr>
          <w:rFonts w:ascii="Arial" w:hAnsi="Arial" w:cs="Arial"/>
          <w:spacing w:val="-1"/>
          <w:sz w:val="22"/>
          <w:szCs w:val="22"/>
        </w:rPr>
        <w:t xml:space="preserve"> </w:t>
      </w:r>
      <w:r w:rsidRPr="00C41167">
        <w:rPr>
          <w:rFonts w:ascii="Arial" w:hAnsi="Arial" w:cs="Arial"/>
          <w:sz w:val="22"/>
          <w:szCs w:val="22"/>
        </w:rPr>
        <w:t xml:space="preserve">lesivo </w:t>
      </w:r>
      <w:r w:rsidRPr="00C41167">
        <w:rPr>
          <w:rFonts w:ascii="Arial" w:hAnsi="Arial" w:cs="Arial"/>
          <w:color w:val="000000" w:themeColor="text1"/>
          <w:sz w:val="22"/>
          <w:szCs w:val="22"/>
        </w:rPr>
        <w:t>previsto</w:t>
      </w:r>
      <w:r w:rsidRPr="00C41167">
        <w:rPr>
          <w:rFonts w:ascii="Arial" w:hAnsi="Arial" w:cs="Arial"/>
          <w:color w:val="000000" w:themeColor="text1"/>
          <w:spacing w:val="-2"/>
          <w:sz w:val="22"/>
          <w:szCs w:val="22"/>
        </w:rPr>
        <w:t xml:space="preserve"> </w:t>
      </w:r>
      <w:r w:rsidRPr="00C41167">
        <w:rPr>
          <w:rFonts w:ascii="Arial" w:hAnsi="Arial" w:cs="Arial"/>
          <w:color w:val="000000" w:themeColor="text1"/>
          <w:sz w:val="22"/>
          <w:szCs w:val="22"/>
        </w:rPr>
        <w:t>no art.</w:t>
      </w:r>
      <w:r w:rsidRPr="00C41167">
        <w:rPr>
          <w:rFonts w:ascii="Arial" w:hAnsi="Arial" w:cs="Arial"/>
          <w:color w:val="000000" w:themeColor="text1"/>
          <w:spacing w:val="-1"/>
          <w:sz w:val="22"/>
          <w:szCs w:val="22"/>
        </w:rPr>
        <w:t xml:space="preserve"> </w:t>
      </w:r>
      <w:r w:rsidRPr="00C41167">
        <w:rPr>
          <w:rFonts w:ascii="Arial" w:hAnsi="Arial" w:cs="Arial"/>
          <w:color w:val="000000" w:themeColor="text1"/>
          <w:sz w:val="22"/>
          <w:szCs w:val="22"/>
        </w:rPr>
        <w:t>5º da</w:t>
      </w:r>
      <w:r w:rsidRPr="00C41167">
        <w:rPr>
          <w:rFonts w:ascii="Arial" w:hAnsi="Arial" w:cs="Arial"/>
          <w:color w:val="000000" w:themeColor="text1"/>
          <w:spacing w:val="-1"/>
          <w:sz w:val="22"/>
          <w:szCs w:val="22"/>
        </w:rPr>
        <w:t xml:space="preserve"> </w:t>
      </w:r>
      <w:r w:rsidRPr="00C41167">
        <w:rPr>
          <w:rFonts w:ascii="Arial" w:hAnsi="Arial" w:cs="Arial"/>
          <w:color w:val="000000" w:themeColor="text1"/>
          <w:sz w:val="22"/>
          <w:szCs w:val="22"/>
        </w:rPr>
        <w:t>Lei</w:t>
      </w:r>
      <w:r w:rsidRPr="00C41167">
        <w:rPr>
          <w:rFonts w:ascii="Arial" w:hAnsi="Arial" w:cs="Arial"/>
          <w:color w:val="000000" w:themeColor="text1"/>
          <w:spacing w:val="-1"/>
          <w:sz w:val="22"/>
          <w:szCs w:val="22"/>
        </w:rPr>
        <w:t xml:space="preserve"> </w:t>
      </w:r>
      <w:r w:rsidRPr="00C41167">
        <w:rPr>
          <w:rFonts w:ascii="Arial" w:hAnsi="Arial" w:cs="Arial"/>
          <w:color w:val="000000" w:themeColor="text1"/>
          <w:sz w:val="22"/>
          <w:szCs w:val="22"/>
        </w:rPr>
        <w:t>nº</w:t>
      </w:r>
      <w:r w:rsidRPr="00C41167">
        <w:rPr>
          <w:rFonts w:ascii="Arial" w:hAnsi="Arial" w:cs="Arial"/>
          <w:color w:val="000000" w:themeColor="text1"/>
          <w:spacing w:val="-3"/>
          <w:sz w:val="22"/>
          <w:szCs w:val="22"/>
        </w:rPr>
        <w:t xml:space="preserve"> </w:t>
      </w:r>
      <w:r w:rsidRPr="00C41167">
        <w:rPr>
          <w:rFonts w:ascii="Arial" w:hAnsi="Arial" w:cs="Arial"/>
          <w:color w:val="000000" w:themeColor="text1"/>
          <w:sz w:val="22"/>
          <w:szCs w:val="22"/>
        </w:rPr>
        <w:t>12.846,</w:t>
      </w:r>
      <w:r w:rsidRPr="00C41167">
        <w:rPr>
          <w:rFonts w:ascii="Arial" w:hAnsi="Arial" w:cs="Arial"/>
          <w:color w:val="000000" w:themeColor="text1"/>
          <w:spacing w:val="-1"/>
          <w:sz w:val="22"/>
          <w:szCs w:val="22"/>
        </w:rPr>
        <w:t xml:space="preserve"> </w:t>
      </w:r>
      <w:r w:rsidRPr="00C41167">
        <w:rPr>
          <w:rFonts w:ascii="Arial" w:hAnsi="Arial" w:cs="Arial"/>
          <w:color w:val="000000" w:themeColor="text1"/>
          <w:sz w:val="22"/>
          <w:szCs w:val="22"/>
        </w:rPr>
        <w:t>de</w:t>
      </w:r>
      <w:r w:rsidRPr="00C41167">
        <w:rPr>
          <w:rFonts w:ascii="Arial" w:hAnsi="Arial" w:cs="Arial"/>
          <w:color w:val="000000" w:themeColor="text1"/>
          <w:spacing w:val="-1"/>
          <w:sz w:val="22"/>
          <w:szCs w:val="22"/>
        </w:rPr>
        <w:t xml:space="preserve"> </w:t>
      </w:r>
      <w:r w:rsidRPr="00C41167">
        <w:rPr>
          <w:rFonts w:ascii="Arial" w:hAnsi="Arial" w:cs="Arial"/>
          <w:color w:val="000000" w:themeColor="text1"/>
          <w:sz w:val="22"/>
          <w:szCs w:val="22"/>
        </w:rPr>
        <w:t>1º</w:t>
      </w:r>
      <w:r w:rsidRPr="00C41167">
        <w:rPr>
          <w:rFonts w:ascii="Arial" w:hAnsi="Arial" w:cs="Arial"/>
          <w:color w:val="000000" w:themeColor="text1"/>
          <w:spacing w:val="-1"/>
          <w:sz w:val="22"/>
          <w:szCs w:val="22"/>
        </w:rPr>
        <w:t xml:space="preserve"> </w:t>
      </w:r>
      <w:r w:rsidRPr="00C41167">
        <w:rPr>
          <w:rFonts w:ascii="Arial" w:hAnsi="Arial" w:cs="Arial"/>
          <w:color w:val="000000" w:themeColor="text1"/>
          <w:sz w:val="22"/>
          <w:szCs w:val="22"/>
        </w:rPr>
        <w:t>de</w:t>
      </w:r>
      <w:r w:rsidRPr="00C41167">
        <w:rPr>
          <w:rFonts w:ascii="Arial" w:hAnsi="Arial" w:cs="Arial"/>
          <w:color w:val="000000" w:themeColor="text1"/>
          <w:spacing w:val="-1"/>
          <w:sz w:val="22"/>
          <w:szCs w:val="22"/>
        </w:rPr>
        <w:t xml:space="preserve"> </w:t>
      </w:r>
      <w:r w:rsidRPr="00C41167">
        <w:rPr>
          <w:rFonts w:ascii="Arial" w:hAnsi="Arial" w:cs="Arial"/>
          <w:color w:val="000000" w:themeColor="text1"/>
          <w:sz w:val="22"/>
          <w:szCs w:val="22"/>
        </w:rPr>
        <w:t>agosto</w:t>
      </w:r>
      <w:r w:rsidRPr="00C41167">
        <w:rPr>
          <w:rFonts w:ascii="Arial" w:hAnsi="Arial" w:cs="Arial"/>
          <w:color w:val="000000" w:themeColor="text1"/>
          <w:spacing w:val="-4"/>
          <w:sz w:val="22"/>
          <w:szCs w:val="22"/>
        </w:rPr>
        <w:t xml:space="preserve"> </w:t>
      </w:r>
      <w:r w:rsidRPr="00C41167">
        <w:rPr>
          <w:rFonts w:ascii="Arial" w:hAnsi="Arial" w:cs="Arial"/>
          <w:color w:val="000000" w:themeColor="text1"/>
          <w:sz w:val="22"/>
          <w:szCs w:val="22"/>
        </w:rPr>
        <w:t>de</w:t>
      </w:r>
      <w:r w:rsidRPr="00C41167">
        <w:rPr>
          <w:rFonts w:ascii="Arial" w:hAnsi="Arial" w:cs="Arial"/>
          <w:color w:val="000000" w:themeColor="text1"/>
          <w:spacing w:val="-1"/>
          <w:sz w:val="22"/>
          <w:szCs w:val="22"/>
        </w:rPr>
        <w:t xml:space="preserve"> </w:t>
      </w:r>
      <w:r w:rsidRPr="00C41167">
        <w:rPr>
          <w:rFonts w:ascii="Arial" w:hAnsi="Arial" w:cs="Arial"/>
          <w:color w:val="000000" w:themeColor="text1"/>
          <w:sz w:val="22"/>
          <w:szCs w:val="22"/>
        </w:rPr>
        <w:t>2013.</w:t>
      </w:r>
    </w:p>
    <w:p w14:paraId="0C072331" w14:textId="77777777" w:rsidR="00CD4BFA" w:rsidRPr="00C41167" w:rsidRDefault="00CD4BFA" w:rsidP="00804739">
      <w:pPr>
        <w:pStyle w:val="PargrafodaLista"/>
        <w:widowControl w:val="0"/>
        <w:numPr>
          <w:ilvl w:val="1"/>
          <w:numId w:val="38"/>
        </w:numPr>
        <w:tabs>
          <w:tab w:val="left" w:pos="629"/>
        </w:tabs>
        <w:suppressAutoHyphens w:val="0"/>
        <w:autoSpaceDE w:val="0"/>
        <w:autoSpaceDN w:val="0"/>
        <w:spacing w:before="238"/>
        <w:ind w:right="145"/>
        <w:jc w:val="both"/>
        <w:rPr>
          <w:rFonts w:ascii="Arial" w:hAnsi="Arial" w:cs="Arial"/>
          <w:sz w:val="22"/>
          <w:szCs w:val="22"/>
        </w:rPr>
      </w:pPr>
      <w:r w:rsidRPr="00C41167">
        <w:rPr>
          <w:rFonts w:ascii="Arial" w:hAnsi="Arial" w:cs="Arial"/>
          <w:sz w:val="22"/>
          <w:szCs w:val="22"/>
        </w:rPr>
        <w:lastRenderedPageBreak/>
        <w:t xml:space="preserve">Pela inexecução </w:t>
      </w:r>
      <w:r w:rsidRPr="00C41167">
        <w:rPr>
          <w:rFonts w:ascii="Arial" w:hAnsi="Arial" w:cs="Arial"/>
          <w:sz w:val="22"/>
          <w:szCs w:val="22"/>
          <w:u w:val="single"/>
        </w:rPr>
        <w:t>total ou parcial</w:t>
      </w:r>
      <w:r w:rsidRPr="00C41167">
        <w:rPr>
          <w:rFonts w:ascii="Arial" w:hAnsi="Arial" w:cs="Arial"/>
          <w:sz w:val="22"/>
          <w:szCs w:val="22"/>
        </w:rPr>
        <w:t xml:space="preserve"> do objeto deste contrato, a Administração pode aplicar à</w:t>
      </w:r>
      <w:r w:rsidRPr="00C41167">
        <w:rPr>
          <w:rFonts w:ascii="Arial" w:hAnsi="Arial" w:cs="Arial"/>
          <w:spacing w:val="1"/>
          <w:sz w:val="22"/>
          <w:szCs w:val="22"/>
        </w:rPr>
        <w:t xml:space="preserve"> </w:t>
      </w:r>
      <w:r w:rsidRPr="00C41167">
        <w:rPr>
          <w:rFonts w:ascii="Arial" w:hAnsi="Arial" w:cs="Arial"/>
          <w:sz w:val="22"/>
          <w:szCs w:val="22"/>
        </w:rPr>
        <w:t>CONTRATADA</w:t>
      </w:r>
      <w:r w:rsidRPr="00C41167">
        <w:rPr>
          <w:rFonts w:ascii="Arial" w:hAnsi="Arial" w:cs="Arial"/>
          <w:spacing w:val="-2"/>
          <w:sz w:val="22"/>
          <w:szCs w:val="22"/>
        </w:rPr>
        <w:t xml:space="preserve"> </w:t>
      </w:r>
      <w:r w:rsidRPr="00C41167">
        <w:rPr>
          <w:rFonts w:ascii="Arial" w:hAnsi="Arial" w:cs="Arial"/>
          <w:sz w:val="22"/>
          <w:szCs w:val="22"/>
        </w:rPr>
        <w:t>as</w:t>
      </w:r>
      <w:r w:rsidRPr="00C41167">
        <w:rPr>
          <w:rFonts w:ascii="Arial" w:hAnsi="Arial" w:cs="Arial"/>
          <w:spacing w:val="-1"/>
          <w:sz w:val="22"/>
          <w:szCs w:val="22"/>
        </w:rPr>
        <w:t xml:space="preserve"> </w:t>
      </w:r>
      <w:r w:rsidRPr="00C41167">
        <w:rPr>
          <w:rFonts w:ascii="Arial" w:hAnsi="Arial" w:cs="Arial"/>
          <w:sz w:val="22"/>
          <w:szCs w:val="22"/>
        </w:rPr>
        <w:t>seguintes sanções:</w:t>
      </w:r>
    </w:p>
    <w:p w14:paraId="08DDCF8B" w14:textId="77777777" w:rsidR="00CD4BFA" w:rsidRPr="00C41167" w:rsidRDefault="00CD4BFA" w:rsidP="00804739">
      <w:pPr>
        <w:pStyle w:val="PargrafodaLista"/>
        <w:widowControl w:val="0"/>
        <w:numPr>
          <w:ilvl w:val="0"/>
          <w:numId w:val="47"/>
        </w:numPr>
        <w:tabs>
          <w:tab w:val="left" w:pos="424"/>
        </w:tabs>
        <w:suppressAutoHyphens w:val="0"/>
        <w:autoSpaceDE w:val="0"/>
        <w:autoSpaceDN w:val="0"/>
        <w:spacing w:before="241"/>
        <w:ind w:right="145" w:firstLine="0"/>
        <w:jc w:val="both"/>
        <w:rPr>
          <w:rFonts w:ascii="Arial" w:hAnsi="Arial" w:cs="Arial"/>
          <w:sz w:val="22"/>
          <w:szCs w:val="22"/>
        </w:rPr>
      </w:pPr>
      <w:r w:rsidRPr="00C41167">
        <w:rPr>
          <w:rFonts w:ascii="Arial" w:hAnsi="Arial" w:cs="Arial"/>
          <w:b/>
          <w:sz w:val="22"/>
          <w:szCs w:val="22"/>
        </w:rPr>
        <w:t>-</w:t>
      </w:r>
      <w:r w:rsidRPr="00C41167">
        <w:rPr>
          <w:rFonts w:ascii="Arial" w:hAnsi="Arial" w:cs="Arial"/>
          <w:b/>
          <w:spacing w:val="1"/>
          <w:sz w:val="22"/>
          <w:szCs w:val="22"/>
        </w:rPr>
        <w:t xml:space="preserve"> </w:t>
      </w:r>
      <w:r w:rsidRPr="00C41167">
        <w:rPr>
          <w:rFonts w:ascii="Arial" w:hAnsi="Arial" w:cs="Arial"/>
          <w:b/>
          <w:sz w:val="22"/>
          <w:szCs w:val="22"/>
        </w:rPr>
        <w:t>Advertência</w:t>
      </w:r>
      <w:r w:rsidRPr="00C41167">
        <w:rPr>
          <w:rFonts w:ascii="Arial" w:hAnsi="Arial" w:cs="Arial"/>
          <w:b/>
          <w:spacing w:val="1"/>
          <w:sz w:val="22"/>
          <w:szCs w:val="22"/>
        </w:rPr>
        <w:t xml:space="preserve"> </w:t>
      </w:r>
      <w:r w:rsidRPr="00C41167">
        <w:rPr>
          <w:rFonts w:ascii="Arial" w:hAnsi="Arial" w:cs="Arial"/>
          <w:b/>
          <w:sz w:val="22"/>
          <w:szCs w:val="22"/>
        </w:rPr>
        <w:t>por escrito</w:t>
      </w:r>
      <w:r w:rsidRPr="00C41167">
        <w:rPr>
          <w:rFonts w:ascii="Arial" w:hAnsi="Arial" w:cs="Arial"/>
          <w:sz w:val="22"/>
          <w:szCs w:val="22"/>
        </w:rPr>
        <w:t>,</w:t>
      </w:r>
      <w:r w:rsidRPr="00C41167">
        <w:rPr>
          <w:rFonts w:ascii="Arial" w:hAnsi="Arial" w:cs="Arial"/>
          <w:spacing w:val="1"/>
          <w:sz w:val="22"/>
          <w:szCs w:val="22"/>
        </w:rPr>
        <w:t xml:space="preserve"> </w:t>
      </w:r>
      <w:r w:rsidRPr="00C41167">
        <w:rPr>
          <w:rFonts w:ascii="Arial" w:hAnsi="Arial" w:cs="Arial"/>
          <w:sz w:val="22"/>
          <w:szCs w:val="22"/>
        </w:rPr>
        <w:t>quando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não</w:t>
      </w:r>
      <w:r w:rsidRPr="00C41167">
        <w:rPr>
          <w:rFonts w:ascii="Arial" w:hAnsi="Arial" w:cs="Arial"/>
          <w:spacing w:val="1"/>
          <w:sz w:val="22"/>
          <w:szCs w:val="22"/>
        </w:rPr>
        <w:t xml:space="preserve"> </w:t>
      </w:r>
      <w:r w:rsidRPr="00C41167">
        <w:rPr>
          <w:rFonts w:ascii="Arial" w:hAnsi="Arial" w:cs="Arial"/>
          <w:sz w:val="22"/>
          <w:szCs w:val="22"/>
        </w:rPr>
        <w:t>cumprimento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quaisquer</w:t>
      </w:r>
      <w:r w:rsidRPr="00C41167">
        <w:rPr>
          <w:rFonts w:ascii="Arial" w:hAnsi="Arial" w:cs="Arial"/>
          <w:spacing w:val="1"/>
          <w:sz w:val="22"/>
          <w:szCs w:val="22"/>
        </w:rPr>
        <w:t xml:space="preserve"> </w:t>
      </w:r>
      <w:r w:rsidRPr="00C41167">
        <w:rPr>
          <w:rFonts w:ascii="Arial" w:hAnsi="Arial" w:cs="Arial"/>
          <w:sz w:val="22"/>
          <w:szCs w:val="22"/>
        </w:rPr>
        <w:t>das</w:t>
      </w:r>
      <w:r w:rsidRPr="00C41167">
        <w:rPr>
          <w:rFonts w:ascii="Arial" w:hAnsi="Arial" w:cs="Arial"/>
          <w:spacing w:val="1"/>
          <w:sz w:val="22"/>
          <w:szCs w:val="22"/>
        </w:rPr>
        <w:t xml:space="preserve"> </w:t>
      </w:r>
      <w:r w:rsidRPr="00C41167">
        <w:rPr>
          <w:rFonts w:ascii="Arial" w:hAnsi="Arial" w:cs="Arial"/>
          <w:sz w:val="22"/>
          <w:szCs w:val="22"/>
        </w:rPr>
        <w:t>obrigações</w:t>
      </w:r>
      <w:r w:rsidRPr="00C41167">
        <w:rPr>
          <w:rFonts w:ascii="Arial" w:hAnsi="Arial" w:cs="Arial"/>
          <w:spacing w:val="1"/>
          <w:sz w:val="22"/>
          <w:szCs w:val="22"/>
        </w:rPr>
        <w:t xml:space="preserve"> </w:t>
      </w:r>
      <w:r w:rsidRPr="00C41167">
        <w:rPr>
          <w:rFonts w:ascii="Arial" w:hAnsi="Arial" w:cs="Arial"/>
          <w:sz w:val="22"/>
          <w:szCs w:val="22"/>
        </w:rPr>
        <w:t>contratuais consideradas faltas leves, assim entendidas aquelas que não acarretam prejuízos</w:t>
      </w:r>
      <w:r w:rsidRPr="00C41167">
        <w:rPr>
          <w:rFonts w:ascii="Arial" w:hAnsi="Arial" w:cs="Arial"/>
          <w:spacing w:val="1"/>
          <w:sz w:val="22"/>
          <w:szCs w:val="22"/>
        </w:rPr>
        <w:t xml:space="preserve"> </w:t>
      </w:r>
      <w:r w:rsidRPr="00C41167">
        <w:rPr>
          <w:rFonts w:ascii="Arial" w:hAnsi="Arial" w:cs="Arial"/>
          <w:sz w:val="22"/>
          <w:szCs w:val="22"/>
        </w:rPr>
        <w:t>significativos</w:t>
      </w:r>
      <w:r w:rsidRPr="00C41167">
        <w:rPr>
          <w:rFonts w:ascii="Arial" w:hAnsi="Arial" w:cs="Arial"/>
          <w:spacing w:val="-1"/>
          <w:sz w:val="22"/>
          <w:szCs w:val="22"/>
        </w:rPr>
        <w:t xml:space="preserve"> </w:t>
      </w:r>
      <w:r w:rsidRPr="00C41167">
        <w:rPr>
          <w:rFonts w:ascii="Arial" w:hAnsi="Arial" w:cs="Arial"/>
          <w:sz w:val="22"/>
          <w:szCs w:val="22"/>
        </w:rPr>
        <w:t>para o</w:t>
      </w:r>
      <w:r w:rsidRPr="00C41167">
        <w:rPr>
          <w:rFonts w:ascii="Arial" w:hAnsi="Arial" w:cs="Arial"/>
          <w:spacing w:val="-1"/>
          <w:sz w:val="22"/>
          <w:szCs w:val="22"/>
        </w:rPr>
        <w:t xml:space="preserve"> </w:t>
      </w:r>
      <w:r w:rsidRPr="00C41167">
        <w:rPr>
          <w:rFonts w:ascii="Arial" w:hAnsi="Arial" w:cs="Arial"/>
          <w:sz w:val="22"/>
          <w:szCs w:val="22"/>
        </w:rPr>
        <w:t>serviço contratado;</w:t>
      </w:r>
    </w:p>
    <w:p w14:paraId="406FB893" w14:textId="77777777" w:rsidR="00CD4BFA" w:rsidRPr="00C41167" w:rsidRDefault="00CD4BFA" w:rsidP="00804739">
      <w:pPr>
        <w:pStyle w:val="Ttulo1"/>
        <w:keepNext w:val="0"/>
        <w:widowControl w:val="0"/>
        <w:numPr>
          <w:ilvl w:val="0"/>
          <w:numId w:val="47"/>
        </w:numPr>
        <w:tabs>
          <w:tab w:val="left" w:pos="381"/>
        </w:tabs>
        <w:suppressAutoHyphens w:val="0"/>
        <w:autoSpaceDE w:val="0"/>
        <w:autoSpaceDN w:val="0"/>
        <w:spacing w:before="240"/>
        <w:ind w:left="380" w:hanging="279"/>
        <w:jc w:val="both"/>
        <w:rPr>
          <w:sz w:val="22"/>
          <w:szCs w:val="22"/>
        </w:rPr>
      </w:pPr>
      <w:r w:rsidRPr="00C41167">
        <w:rPr>
          <w:sz w:val="22"/>
          <w:szCs w:val="22"/>
        </w:rPr>
        <w:t>-</w:t>
      </w:r>
      <w:r w:rsidRPr="00C41167">
        <w:rPr>
          <w:spacing w:val="-3"/>
          <w:sz w:val="22"/>
          <w:szCs w:val="22"/>
        </w:rPr>
        <w:t xml:space="preserve"> </w:t>
      </w:r>
      <w:r w:rsidRPr="00C41167">
        <w:rPr>
          <w:sz w:val="22"/>
          <w:szCs w:val="22"/>
        </w:rPr>
        <w:t>Multa:</w:t>
      </w:r>
    </w:p>
    <w:p w14:paraId="1908B845" w14:textId="77777777" w:rsidR="00CD4BFA" w:rsidRPr="00C41167" w:rsidRDefault="00CD4BFA" w:rsidP="00804739">
      <w:pPr>
        <w:pStyle w:val="PargrafodaLista"/>
        <w:widowControl w:val="0"/>
        <w:numPr>
          <w:ilvl w:val="0"/>
          <w:numId w:val="46"/>
        </w:numPr>
        <w:tabs>
          <w:tab w:val="left" w:pos="810"/>
        </w:tabs>
        <w:suppressAutoHyphens w:val="0"/>
        <w:autoSpaceDE w:val="0"/>
        <w:autoSpaceDN w:val="0"/>
        <w:spacing w:before="241"/>
        <w:ind w:right="149" w:firstLine="0"/>
        <w:jc w:val="both"/>
        <w:rPr>
          <w:rFonts w:ascii="Arial" w:hAnsi="Arial" w:cs="Arial"/>
          <w:sz w:val="22"/>
          <w:szCs w:val="22"/>
        </w:rPr>
      </w:pPr>
      <w:r w:rsidRPr="00C41167">
        <w:rPr>
          <w:rFonts w:ascii="Arial" w:hAnsi="Arial" w:cs="Arial"/>
          <w:sz w:val="22"/>
          <w:szCs w:val="22"/>
        </w:rPr>
        <w:t>moratória de 1% (um por cento) por dia de atraso injustificado sobre o valor da parcela</w:t>
      </w:r>
      <w:r w:rsidRPr="00C41167">
        <w:rPr>
          <w:rFonts w:ascii="Arial" w:hAnsi="Arial" w:cs="Arial"/>
          <w:spacing w:val="1"/>
          <w:sz w:val="22"/>
          <w:szCs w:val="22"/>
        </w:rPr>
        <w:t xml:space="preserve"> </w:t>
      </w:r>
      <w:r w:rsidRPr="00C41167">
        <w:rPr>
          <w:rFonts w:ascii="Arial" w:hAnsi="Arial" w:cs="Arial"/>
          <w:sz w:val="22"/>
          <w:szCs w:val="22"/>
        </w:rPr>
        <w:t>inadimplida,</w:t>
      </w:r>
      <w:r w:rsidRPr="00C41167">
        <w:rPr>
          <w:rFonts w:ascii="Arial" w:hAnsi="Arial" w:cs="Arial"/>
          <w:spacing w:val="-1"/>
          <w:sz w:val="22"/>
          <w:szCs w:val="22"/>
        </w:rPr>
        <w:t xml:space="preserve"> </w:t>
      </w:r>
      <w:r w:rsidRPr="00C41167">
        <w:rPr>
          <w:rFonts w:ascii="Arial" w:hAnsi="Arial" w:cs="Arial"/>
          <w:sz w:val="22"/>
          <w:szCs w:val="22"/>
        </w:rPr>
        <w:t>até</w:t>
      </w:r>
      <w:r w:rsidRPr="00C41167">
        <w:rPr>
          <w:rFonts w:ascii="Arial" w:hAnsi="Arial" w:cs="Arial"/>
          <w:spacing w:val="-1"/>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limite</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12 (doze)</w:t>
      </w:r>
      <w:r w:rsidRPr="00C41167">
        <w:rPr>
          <w:rFonts w:ascii="Arial" w:hAnsi="Arial" w:cs="Arial"/>
          <w:spacing w:val="1"/>
          <w:sz w:val="22"/>
          <w:szCs w:val="22"/>
        </w:rPr>
        <w:t xml:space="preserve"> </w:t>
      </w:r>
      <w:r w:rsidRPr="00C41167">
        <w:rPr>
          <w:rFonts w:ascii="Arial" w:hAnsi="Arial" w:cs="Arial"/>
          <w:sz w:val="22"/>
          <w:szCs w:val="22"/>
        </w:rPr>
        <w:t>dias;</w:t>
      </w:r>
    </w:p>
    <w:p w14:paraId="7E91F2DF" w14:textId="77777777" w:rsidR="00CD4BFA" w:rsidRPr="00C41167" w:rsidRDefault="00CD4BFA" w:rsidP="00804739">
      <w:pPr>
        <w:pStyle w:val="PargrafodaLista"/>
        <w:widowControl w:val="0"/>
        <w:numPr>
          <w:ilvl w:val="0"/>
          <w:numId w:val="46"/>
        </w:numPr>
        <w:tabs>
          <w:tab w:val="left" w:pos="810"/>
        </w:tabs>
        <w:suppressAutoHyphens w:val="0"/>
        <w:autoSpaceDE w:val="0"/>
        <w:autoSpaceDN w:val="0"/>
        <w:spacing w:before="240"/>
        <w:ind w:right="146" w:firstLine="0"/>
        <w:jc w:val="both"/>
        <w:rPr>
          <w:rFonts w:ascii="Arial" w:hAnsi="Arial" w:cs="Arial"/>
          <w:sz w:val="22"/>
          <w:szCs w:val="22"/>
        </w:rPr>
      </w:pPr>
      <w:r w:rsidRPr="00C41167">
        <w:rPr>
          <w:rFonts w:ascii="Arial" w:hAnsi="Arial" w:cs="Arial"/>
          <w:sz w:val="22"/>
          <w:szCs w:val="22"/>
        </w:rPr>
        <w:t>compensatória de 10% (dez por cento) sobre o valor total do contrato, no caso de</w:t>
      </w:r>
      <w:r w:rsidRPr="00C41167">
        <w:rPr>
          <w:rFonts w:ascii="Arial" w:hAnsi="Arial" w:cs="Arial"/>
          <w:spacing w:val="1"/>
          <w:sz w:val="22"/>
          <w:szCs w:val="22"/>
        </w:rPr>
        <w:t xml:space="preserve"> </w:t>
      </w:r>
      <w:r w:rsidRPr="00C41167">
        <w:rPr>
          <w:rFonts w:ascii="Arial" w:hAnsi="Arial" w:cs="Arial"/>
          <w:sz w:val="22"/>
          <w:szCs w:val="22"/>
        </w:rPr>
        <w:t>inexecução</w:t>
      </w:r>
      <w:r w:rsidRPr="00C41167">
        <w:rPr>
          <w:rFonts w:ascii="Arial" w:hAnsi="Arial" w:cs="Arial"/>
          <w:spacing w:val="-1"/>
          <w:sz w:val="22"/>
          <w:szCs w:val="22"/>
        </w:rPr>
        <w:t xml:space="preserve"> </w:t>
      </w:r>
      <w:r w:rsidRPr="00C41167">
        <w:rPr>
          <w:rFonts w:ascii="Arial" w:hAnsi="Arial" w:cs="Arial"/>
          <w:sz w:val="22"/>
          <w:szCs w:val="22"/>
        </w:rPr>
        <w:t>total</w:t>
      </w:r>
      <w:r w:rsidRPr="00C41167">
        <w:rPr>
          <w:rFonts w:ascii="Arial" w:hAnsi="Arial" w:cs="Arial"/>
          <w:spacing w:val="-1"/>
          <w:sz w:val="22"/>
          <w:szCs w:val="22"/>
        </w:rPr>
        <w:t xml:space="preserve"> </w:t>
      </w:r>
      <w:r w:rsidRPr="00C41167">
        <w:rPr>
          <w:rFonts w:ascii="Arial" w:hAnsi="Arial" w:cs="Arial"/>
          <w:sz w:val="22"/>
          <w:szCs w:val="22"/>
        </w:rPr>
        <w:t>do objeto;</w:t>
      </w:r>
    </w:p>
    <w:p w14:paraId="401F63FA" w14:textId="77777777" w:rsidR="00CD4BFA" w:rsidRPr="00C41167" w:rsidRDefault="00CD4BFA" w:rsidP="00804739">
      <w:pPr>
        <w:pStyle w:val="PargrafodaLista"/>
        <w:widowControl w:val="0"/>
        <w:numPr>
          <w:ilvl w:val="0"/>
          <w:numId w:val="47"/>
        </w:numPr>
        <w:tabs>
          <w:tab w:val="left" w:pos="386"/>
        </w:tabs>
        <w:suppressAutoHyphens w:val="0"/>
        <w:autoSpaceDE w:val="0"/>
        <w:autoSpaceDN w:val="0"/>
        <w:spacing w:before="240"/>
        <w:ind w:right="143" w:firstLine="0"/>
        <w:jc w:val="both"/>
        <w:rPr>
          <w:rFonts w:ascii="Arial" w:hAnsi="Arial" w:cs="Arial"/>
          <w:sz w:val="22"/>
          <w:szCs w:val="22"/>
        </w:rPr>
      </w:pPr>
      <w:r w:rsidRPr="00C41167">
        <w:rPr>
          <w:rFonts w:ascii="Arial" w:hAnsi="Arial" w:cs="Arial"/>
          <w:b/>
          <w:sz w:val="22"/>
          <w:szCs w:val="22"/>
        </w:rPr>
        <w:t xml:space="preserve">- Suspensão de licitar e impedimento de contratar </w:t>
      </w:r>
      <w:r w:rsidRPr="00C41167">
        <w:rPr>
          <w:rFonts w:ascii="Arial" w:hAnsi="Arial" w:cs="Arial"/>
          <w:sz w:val="22"/>
          <w:szCs w:val="22"/>
        </w:rPr>
        <w:t>com o órgão, entidade ou unidade</w:t>
      </w:r>
      <w:r w:rsidRPr="00C41167">
        <w:rPr>
          <w:rFonts w:ascii="Arial" w:hAnsi="Arial" w:cs="Arial"/>
          <w:spacing w:val="1"/>
          <w:sz w:val="22"/>
          <w:szCs w:val="22"/>
        </w:rPr>
        <w:t xml:space="preserve"> </w:t>
      </w:r>
      <w:r w:rsidRPr="00C41167">
        <w:rPr>
          <w:rFonts w:ascii="Arial" w:hAnsi="Arial" w:cs="Arial"/>
          <w:sz w:val="22"/>
          <w:szCs w:val="22"/>
        </w:rPr>
        <w:t>administrativa pela qual a Administração Pública opera e atua concretamente, pelo prazo de até</w:t>
      </w:r>
      <w:r w:rsidRPr="00C41167">
        <w:rPr>
          <w:rFonts w:ascii="Arial" w:hAnsi="Arial" w:cs="Arial"/>
          <w:spacing w:val="1"/>
          <w:sz w:val="22"/>
          <w:szCs w:val="22"/>
        </w:rPr>
        <w:t xml:space="preserve"> </w:t>
      </w:r>
      <w:r w:rsidRPr="00C41167">
        <w:rPr>
          <w:rFonts w:ascii="Arial" w:hAnsi="Arial" w:cs="Arial"/>
          <w:sz w:val="22"/>
          <w:szCs w:val="22"/>
        </w:rPr>
        <w:t>dois anos;</w:t>
      </w:r>
    </w:p>
    <w:p w14:paraId="0F4B372E" w14:textId="77777777" w:rsidR="00CD4BFA" w:rsidRPr="00C41167" w:rsidRDefault="00CD4BFA" w:rsidP="00804739">
      <w:pPr>
        <w:pStyle w:val="PargrafodaLista"/>
        <w:widowControl w:val="0"/>
        <w:numPr>
          <w:ilvl w:val="0"/>
          <w:numId w:val="47"/>
        </w:numPr>
        <w:tabs>
          <w:tab w:val="left" w:pos="434"/>
        </w:tabs>
        <w:suppressAutoHyphens w:val="0"/>
        <w:autoSpaceDE w:val="0"/>
        <w:autoSpaceDN w:val="0"/>
        <w:spacing w:before="239"/>
        <w:ind w:right="143" w:firstLine="0"/>
        <w:jc w:val="both"/>
        <w:rPr>
          <w:rFonts w:ascii="Arial" w:hAnsi="Arial" w:cs="Arial"/>
          <w:sz w:val="22"/>
          <w:szCs w:val="22"/>
        </w:rPr>
      </w:pPr>
      <w:r w:rsidRPr="00C41167">
        <w:rPr>
          <w:rFonts w:ascii="Arial" w:hAnsi="Arial" w:cs="Arial"/>
          <w:b/>
          <w:sz w:val="22"/>
          <w:szCs w:val="22"/>
        </w:rPr>
        <w:t xml:space="preserve">- Declaração de inidoneidade para licitar ou contratar </w:t>
      </w:r>
      <w:r w:rsidRPr="00C41167">
        <w:rPr>
          <w:rFonts w:ascii="Arial" w:hAnsi="Arial" w:cs="Arial"/>
          <w:sz w:val="22"/>
          <w:szCs w:val="22"/>
        </w:rPr>
        <w:t>com a Administração Pública,</w:t>
      </w:r>
      <w:r w:rsidRPr="00C41167">
        <w:rPr>
          <w:rFonts w:ascii="Arial" w:hAnsi="Arial" w:cs="Arial"/>
          <w:spacing w:val="1"/>
          <w:sz w:val="22"/>
          <w:szCs w:val="22"/>
        </w:rPr>
        <w:t xml:space="preserve"> </w:t>
      </w:r>
      <w:r w:rsidRPr="00C41167">
        <w:rPr>
          <w:rFonts w:ascii="Arial" w:hAnsi="Arial" w:cs="Arial"/>
          <w:sz w:val="22"/>
          <w:szCs w:val="22"/>
        </w:rPr>
        <w:t>enquanto perdurarem os motivos determinantes da punição ou até que seja</w:t>
      </w:r>
      <w:r w:rsidRPr="00C41167">
        <w:rPr>
          <w:rFonts w:ascii="Arial" w:hAnsi="Arial" w:cs="Arial"/>
          <w:spacing w:val="1"/>
          <w:sz w:val="22"/>
          <w:szCs w:val="22"/>
        </w:rPr>
        <w:t xml:space="preserve"> </w:t>
      </w:r>
      <w:r w:rsidRPr="00C41167">
        <w:rPr>
          <w:rFonts w:ascii="Arial" w:hAnsi="Arial" w:cs="Arial"/>
          <w:sz w:val="22"/>
          <w:szCs w:val="22"/>
        </w:rPr>
        <w:t>promovida</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reabilitação perante a própria autoridade que aplicou a penalidade, que será concedida sempre</w:t>
      </w:r>
      <w:r w:rsidRPr="00C41167">
        <w:rPr>
          <w:rFonts w:ascii="Arial" w:hAnsi="Arial" w:cs="Arial"/>
          <w:spacing w:val="1"/>
          <w:sz w:val="22"/>
          <w:szCs w:val="22"/>
        </w:rPr>
        <w:t xml:space="preserve"> </w:t>
      </w:r>
      <w:r w:rsidRPr="00C41167">
        <w:rPr>
          <w:rFonts w:ascii="Arial" w:hAnsi="Arial" w:cs="Arial"/>
          <w:sz w:val="22"/>
          <w:szCs w:val="22"/>
        </w:rPr>
        <w:t>que</w:t>
      </w:r>
      <w:r w:rsidRPr="00C41167">
        <w:rPr>
          <w:rFonts w:ascii="Arial" w:hAnsi="Arial" w:cs="Arial"/>
          <w:spacing w:val="-2"/>
          <w:sz w:val="22"/>
          <w:szCs w:val="22"/>
        </w:rPr>
        <w:t xml:space="preserve"> </w:t>
      </w:r>
      <w:r w:rsidRPr="00C41167">
        <w:rPr>
          <w:rFonts w:ascii="Arial" w:hAnsi="Arial" w:cs="Arial"/>
          <w:sz w:val="22"/>
          <w:szCs w:val="22"/>
        </w:rPr>
        <w:t>a Contratada ressarcir</w:t>
      </w:r>
      <w:r w:rsidRPr="00C41167">
        <w:rPr>
          <w:rFonts w:ascii="Arial" w:hAnsi="Arial" w:cs="Arial"/>
          <w:spacing w:val="-1"/>
          <w:sz w:val="22"/>
          <w:szCs w:val="22"/>
        </w:rPr>
        <w:t xml:space="preserve"> </w:t>
      </w:r>
      <w:r w:rsidRPr="00C41167">
        <w:rPr>
          <w:rFonts w:ascii="Arial" w:hAnsi="Arial" w:cs="Arial"/>
          <w:sz w:val="22"/>
          <w:szCs w:val="22"/>
        </w:rPr>
        <w:t>a Contratante</w:t>
      </w:r>
      <w:r w:rsidRPr="00C41167">
        <w:rPr>
          <w:rFonts w:ascii="Arial" w:hAnsi="Arial" w:cs="Arial"/>
          <w:spacing w:val="-1"/>
          <w:sz w:val="22"/>
          <w:szCs w:val="22"/>
        </w:rPr>
        <w:t xml:space="preserve"> </w:t>
      </w:r>
      <w:r w:rsidRPr="00C41167">
        <w:rPr>
          <w:rFonts w:ascii="Arial" w:hAnsi="Arial" w:cs="Arial"/>
          <w:sz w:val="22"/>
          <w:szCs w:val="22"/>
        </w:rPr>
        <w:t>pelos</w:t>
      </w:r>
      <w:r w:rsidRPr="00C41167">
        <w:rPr>
          <w:rFonts w:ascii="Arial" w:hAnsi="Arial" w:cs="Arial"/>
          <w:spacing w:val="-1"/>
          <w:sz w:val="22"/>
          <w:szCs w:val="22"/>
        </w:rPr>
        <w:t xml:space="preserve"> </w:t>
      </w:r>
      <w:r w:rsidRPr="00C41167">
        <w:rPr>
          <w:rFonts w:ascii="Arial" w:hAnsi="Arial" w:cs="Arial"/>
          <w:sz w:val="22"/>
          <w:szCs w:val="22"/>
        </w:rPr>
        <w:t>prejuízos causados;</w:t>
      </w:r>
    </w:p>
    <w:p w14:paraId="53908C84" w14:textId="77777777" w:rsidR="00CD4BFA" w:rsidRPr="00C41167" w:rsidRDefault="00CD4BFA" w:rsidP="00CD4BFA">
      <w:pPr>
        <w:jc w:val="both"/>
        <w:rPr>
          <w:rFonts w:ascii="Arial" w:hAnsi="Arial" w:cs="Arial"/>
        </w:rPr>
      </w:pPr>
    </w:p>
    <w:p w14:paraId="6B6B959E" w14:textId="77777777" w:rsidR="00CD4BFA" w:rsidRPr="00C41167" w:rsidRDefault="00CD4BFA" w:rsidP="00804739">
      <w:pPr>
        <w:pStyle w:val="PargrafodaLista"/>
        <w:widowControl w:val="0"/>
        <w:numPr>
          <w:ilvl w:val="1"/>
          <w:numId w:val="38"/>
        </w:numPr>
        <w:tabs>
          <w:tab w:val="left" w:pos="618"/>
        </w:tabs>
        <w:suppressAutoHyphens w:val="0"/>
        <w:autoSpaceDE w:val="0"/>
        <w:autoSpaceDN w:val="0"/>
        <w:spacing w:before="75"/>
        <w:ind w:right="142" w:firstLine="0"/>
        <w:jc w:val="both"/>
        <w:rPr>
          <w:rFonts w:ascii="Arial" w:hAnsi="Arial" w:cs="Arial"/>
          <w:sz w:val="22"/>
          <w:szCs w:val="22"/>
        </w:rPr>
      </w:pPr>
      <w:r w:rsidRPr="00C41167">
        <w:rPr>
          <w:rFonts w:ascii="Arial" w:hAnsi="Arial" w:cs="Arial"/>
          <w:sz w:val="22"/>
          <w:szCs w:val="22"/>
        </w:rPr>
        <w:t>A Sanção de impedimento de licitar e contratar prevista no subitem “c” também é aplicável</w:t>
      </w:r>
      <w:r w:rsidRPr="00C41167">
        <w:rPr>
          <w:rFonts w:ascii="Arial" w:hAnsi="Arial" w:cs="Arial"/>
          <w:spacing w:val="-58"/>
          <w:sz w:val="22"/>
          <w:szCs w:val="22"/>
        </w:rPr>
        <w:t xml:space="preserve"> </w:t>
      </w:r>
      <w:r w:rsidRPr="00C41167">
        <w:rPr>
          <w:rFonts w:ascii="Arial" w:hAnsi="Arial" w:cs="Arial"/>
          <w:sz w:val="22"/>
          <w:szCs w:val="22"/>
        </w:rPr>
        <w:t>em</w:t>
      </w:r>
      <w:r w:rsidRPr="00C41167">
        <w:rPr>
          <w:rFonts w:ascii="Arial" w:hAnsi="Arial" w:cs="Arial"/>
          <w:spacing w:val="-2"/>
          <w:sz w:val="22"/>
          <w:szCs w:val="22"/>
        </w:rPr>
        <w:t xml:space="preserve"> </w:t>
      </w:r>
      <w:r w:rsidRPr="00C41167">
        <w:rPr>
          <w:rFonts w:ascii="Arial" w:hAnsi="Arial" w:cs="Arial"/>
          <w:sz w:val="22"/>
          <w:szCs w:val="22"/>
        </w:rPr>
        <w:t>quaisquer</w:t>
      </w:r>
      <w:r w:rsidRPr="00C41167">
        <w:rPr>
          <w:rFonts w:ascii="Arial" w:hAnsi="Arial" w:cs="Arial"/>
          <w:spacing w:val="-2"/>
          <w:sz w:val="22"/>
          <w:szCs w:val="22"/>
        </w:rPr>
        <w:t xml:space="preserve"> </w:t>
      </w:r>
      <w:r w:rsidRPr="00C41167">
        <w:rPr>
          <w:rFonts w:ascii="Arial" w:hAnsi="Arial" w:cs="Arial"/>
          <w:sz w:val="22"/>
          <w:szCs w:val="22"/>
        </w:rPr>
        <w:t>das hipóteses</w:t>
      </w:r>
      <w:r w:rsidRPr="00C41167">
        <w:rPr>
          <w:rFonts w:ascii="Arial" w:hAnsi="Arial" w:cs="Arial"/>
          <w:spacing w:val="-2"/>
          <w:sz w:val="22"/>
          <w:szCs w:val="22"/>
        </w:rPr>
        <w:t xml:space="preserve"> </w:t>
      </w:r>
      <w:r w:rsidRPr="00C41167">
        <w:rPr>
          <w:rFonts w:ascii="Arial" w:hAnsi="Arial" w:cs="Arial"/>
          <w:sz w:val="22"/>
          <w:szCs w:val="22"/>
        </w:rPr>
        <w:t>previstas como</w:t>
      </w:r>
      <w:r w:rsidRPr="00C41167">
        <w:rPr>
          <w:rFonts w:ascii="Arial" w:hAnsi="Arial" w:cs="Arial"/>
          <w:spacing w:val="-1"/>
          <w:sz w:val="22"/>
          <w:szCs w:val="22"/>
        </w:rPr>
        <w:t xml:space="preserve"> </w:t>
      </w:r>
      <w:r w:rsidRPr="00C41167">
        <w:rPr>
          <w:rFonts w:ascii="Arial" w:hAnsi="Arial" w:cs="Arial"/>
          <w:sz w:val="22"/>
          <w:szCs w:val="22"/>
        </w:rPr>
        <w:t>infração</w:t>
      </w:r>
      <w:r w:rsidRPr="00C41167">
        <w:rPr>
          <w:rFonts w:ascii="Arial" w:hAnsi="Arial" w:cs="Arial"/>
          <w:spacing w:val="-1"/>
          <w:sz w:val="22"/>
          <w:szCs w:val="22"/>
        </w:rPr>
        <w:t xml:space="preserve"> </w:t>
      </w:r>
      <w:r w:rsidRPr="00C41167">
        <w:rPr>
          <w:rFonts w:ascii="Arial" w:hAnsi="Arial" w:cs="Arial"/>
          <w:sz w:val="22"/>
          <w:szCs w:val="22"/>
        </w:rPr>
        <w:t>administrativa neste</w:t>
      </w:r>
      <w:r w:rsidRPr="00C41167">
        <w:rPr>
          <w:rFonts w:ascii="Arial" w:hAnsi="Arial" w:cs="Arial"/>
          <w:spacing w:val="-2"/>
          <w:sz w:val="22"/>
          <w:szCs w:val="22"/>
        </w:rPr>
        <w:t xml:space="preserve"> </w:t>
      </w:r>
      <w:r w:rsidRPr="00C41167">
        <w:rPr>
          <w:rFonts w:ascii="Arial" w:hAnsi="Arial" w:cs="Arial"/>
          <w:sz w:val="22"/>
          <w:szCs w:val="22"/>
        </w:rPr>
        <w:t>instrumento.</w:t>
      </w:r>
    </w:p>
    <w:p w14:paraId="1957BD4C" w14:textId="77777777" w:rsidR="00CD4BFA" w:rsidRPr="00C41167" w:rsidRDefault="00CD4BFA" w:rsidP="00804739">
      <w:pPr>
        <w:pStyle w:val="PargrafodaLista"/>
        <w:widowControl w:val="0"/>
        <w:numPr>
          <w:ilvl w:val="1"/>
          <w:numId w:val="38"/>
        </w:numPr>
        <w:tabs>
          <w:tab w:val="left" w:pos="682"/>
        </w:tabs>
        <w:suppressAutoHyphens w:val="0"/>
        <w:autoSpaceDE w:val="0"/>
        <w:autoSpaceDN w:val="0"/>
        <w:spacing w:before="241"/>
        <w:ind w:right="142" w:firstLine="0"/>
        <w:jc w:val="both"/>
        <w:rPr>
          <w:rFonts w:ascii="Arial" w:hAnsi="Arial" w:cs="Arial"/>
          <w:sz w:val="22"/>
          <w:szCs w:val="22"/>
        </w:rPr>
      </w:pPr>
      <w:r w:rsidRPr="00C41167">
        <w:rPr>
          <w:rFonts w:ascii="Arial" w:hAnsi="Arial" w:cs="Arial"/>
          <w:sz w:val="22"/>
          <w:szCs w:val="22"/>
        </w:rPr>
        <w:t>As</w:t>
      </w:r>
      <w:r w:rsidRPr="00C41167">
        <w:rPr>
          <w:rFonts w:ascii="Arial" w:hAnsi="Arial" w:cs="Arial"/>
          <w:spacing w:val="1"/>
          <w:sz w:val="22"/>
          <w:szCs w:val="22"/>
        </w:rPr>
        <w:t xml:space="preserve"> </w:t>
      </w:r>
      <w:r w:rsidRPr="00C41167">
        <w:rPr>
          <w:rFonts w:ascii="Arial" w:hAnsi="Arial" w:cs="Arial"/>
          <w:sz w:val="22"/>
          <w:szCs w:val="22"/>
        </w:rPr>
        <w:t>sanções</w:t>
      </w:r>
      <w:r w:rsidRPr="00C41167">
        <w:rPr>
          <w:rFonts w:ascii="Arial" w:hAnsi="Arial" w:cs="Arial"/>
          <w:spacing w:val="1"/>
          <w:sz w:val="22"/>
          <w:szCs w:val="22"/>
        </w:rPr>
        <w:t xml:space="preserve"> </w:t>
      </w:r>
      <w:r w:rsidRPr="00C41167">
        <w:rPr>
          <w:rFonts w:ascii="Arial" w:hAnsi="Arial" w:cs="Arial"/>
          <w:sz w:val="22"/>
          <w:szCs w:val="22"/>
        </w:rPr>
        <w:t>previstas</w:t>
      </w:r>
      <w:r w:rsidRPr="00C41167">
        <w:rPr>
          <w:rFonts w:ascii="Arial" w:hAnsi="Arial" w:cs="Arial"/>
          <w:spacing w:val="1"/>
          <w:sz w:val="22"/>
          <w:szCs w:val="22"/>
        </w:rPr>
        <w:t xml:space="preserve"> </w:t>
      </w:r>
      <w:r w:rsidRPr="00C41167">
        <w:rPr>
          <w:rFonts w:ascii="Arial" w:hAnsi="Arial" w:cs="Arial"/>
          <w:sz w:val="22"/>
          <w:szCs w:val="22"/>
        </w:rPr>
        <w:t>nos</w:t>
      </w:r>
      <w:r w:rsidRPr="00C41167">
        <w:rPr>
          <w:rFonts w:ascii="Arial" w:hAnsi="Arial" w:cs="Arial"/>
          <w:spacing w:val="1"/>
          <w:sz w:val="22"/>
          <w:szCs w:val="22"/>
        </w:rPr>
        <w:t xml:space="preserve"> </w:t>
      </w:r>
      <w:r w:rsidRPr="00C41167">
        <w:rPr>
          <w:rFonts w:ascii="Arial" w:hAnsi="Arial" w:cs="Arial"/>
          <w:sz w:val="22"/>
          <w:szCs w:val="22"/>
        </w:rPr>
        <w:t>subitens</w:t>
      </w:r>
      <w:r w:rsidRPr="00C41167">
        <w:rPr>
          <w:rFonts w:ascii="Arial" w:hAnsi="Arial" w:cs="Arial"/>
          <w:spacing w:val="1"/>
          <w:sz w:val="22"/>
          <w:szCs w:val="22"/>
        </w:rPr>
        <w:t xml:space="preserve"> </w:t>
      </w:r>
      <w:r w:rsidRPr="00C41167">
        <w:rPr>
          <w:rFonts w:ascii="Arial" w:hAnsi="Arial" w:cs="Arial"/>
          <w:sz w:val="22"/>
          <w:szCs w:val="22"/>
        </w:rPr>
        <w:t>anteriores</w:t>
      </w:r>
      <w:r w:rsidRPr="00C41167">
        <w:rPr>
          <w:rFonts w:ascii="Arial" w:hAnsi="Arial" w:cs="Arial"/>
          <w:spacing w:val="1"/>
          <w:sz w:val="22"/>
          <w:szCs w:val="22"/>
        </w:rPr>
        <w:t xml:space="preserve"> </w:t>
      </w:r>
      <w:r w:rsidRPr="00C41167">
        <w:rPr>
          <w:rFonts w:ascii="Arial" w:hAnsi="Arial" w:cs="Arial"/>
          <w:sz w:val="22"/>
          <w:szCs w:val="22"/>
        </w:rPr>
        <w:t>poderão</w:t>
      </w:r>
      <w:r w:rsidRPr="00C41167">
        <w:rPr>
          <w:rFonts w:ascii="Arial" w:hAnsi="Arial" w:cs="Arial"/>
          <w:spacing w:val="1"/>
          <w:sz w:val="22"/>
          <w:szCs w:val="22"/>
        </w:rPr>
        <w:t xml:space="preserve"> </w:t>
      </w:r>
      <w:r w:rsidRPr="00C41167">
        <w:rPr>
          <w:rFonts w:ascii="Arial" w:hAnsi="Arial" w:cs="Arial"/>
          <w:sz w:val="22"/>
          <w:szCs w:val="22"/>
        </w:rPr>
        <w:t>ser</w:t>
      </w:r>
      <w:r w:rsidRPr="00C41167">
        <w:rPr>
          <w:rFonts w:ascii="Arial" w:hAnsi="Arial" w:cs="Arial"/>
          <w:spacing w:val="1"/>
          <w:sz w:val="22"/>
          <w:szCs w:val="22"/>
        </w:rPr>
        <w:t xml:space="preserve"> </w:t>
      </w:r>
      <w:r w:rsidRPr="00C41167">
        <w:rPr>
          <w:rFonts w:ascii="Arial" w:hAnsi="Arial" w:cs="Arial"/>
          <w:sz w:val="22"/>
          <w:szCs w:val="22"/>
        </w:rPr>
        <w:t>aplicadas</w:t>
      </w:r>
      <w:r w:rsidRPr="00C41167">
        <w:rPr>
          <w:rFonts w:ascii="Arial" w:hAnsi="Arial" w:cs="Arial"/>
          <w:spacing w:val="1"/>
          <w:sz w:val="22"/>
          <w:szCs w:val="22"/>
        </w:rPr>
        <w:t xml:space="preserve"> </w:t>
      </w:r>
      <w:r w:rsidRPr="00C41167">
        <w:rPr>
          <w:rFonts w:ascii="Arial" w:hAnsi="Arial" w:cs="Arial"/>
          <w:sz w:val="22"/>
          <w:szCs w:val="22"/>
        </w:rPr>
        <w:t>à</w:t>
      </w:r>
      <w:r w:rsidRPr="00C41167">
        <w:rPr>
          <w:rFonts w:ascii="Arial" w:hAnsi="Arial" w:cs="Arial"/>
          <w:spacing w:val="1"/>
          <w:sz w:val="22"/>
          <w:szCs w:val="22"/>
        </w:rPr>
        <w:t xml:space="preserve"> </w:t>
      </w:r>
      <w:r w:rsidRPr="00C41167">
        <w:rPr>
          <w:rFonts w:ascii="Arial" w:hAnsi="Arial" w:cs="Arial"/>
          <w:sz w:val="22"/>
          <w:szCs w:val="22"/>
        </w:rPr>
        <w:t>CONTRATADA</w:t>
      </w:r>
      <w:r w:rsidRPr="00C41167">
        <w:rPr>
          <w:rFonts w:ascii="Arial" w:hAnsi="Arial" w:cs="Arial"/>
          <w:spacing w:val="1"/>
          <w:sz w:val="22"/>
          <w:szCs w:val="22"/>
        </w:rPr>
        <w:t xml:space="preserve"> </w:t>
      </w:r>
      <w:r w:rsidRPr="00C41167">
        <w:rPr>
          <w:rFonts w:ascii="Arial" w:hAnsi="Arial" w:cs="Arial"/>
          <w:sz w:val="22"/>
          <w:szCs w:val="22"/>
        </w:rPr>
        <w:t>juntamente</w:t>
      </w:r>
      <w:r w:rsidRPr="00C41167">
        <w:rPr>
          <w:rFonts w:ascii="Arial" w:hAnsi="Arial" w:cs="Arial"/>
          <w:spacing w:val="-1"/>
          <w:sz w:val="22"/>
          <w:szCs w:val="22"/>
        </w:rPr>
        <w:t xml:space="preserve"> </w:t>
      </w:r>
      <w:r w:rsidRPr="00C41167">
        <w:rPr>
          <w:rFonts w:ascii="Arial" w:hAnsi="Arial" w:cs="Arial"/>
          <w:sz w:val="22"/>
          <w:szCs w:val="22"/>
        </w:rPr>
        <w:t>com</w:t>
      </w:r>
      <w:r w:rsidRPr="00C41167">
        <w:rPr>
          <w:rFonts w:ascii="Arial" w:hAnsi="Arial" w:cs="Arial"/>
          <w:spacing w:val="-1"/>
          <w:sz w:val="22"/>
          <w:szCs w:val="22"/>
        </w:rPr>
        <w:t xml:space="preserve"> </w:t>
      </w:r>
      <w:r w:rsidRPr="00C41167">
        <w:rPr>
          <w:rFonts w:ascii="Arial" w:hAnsi="Arial" w:cs="Arial"/>
          <w:sz w:val="22"/>
          <w:szCs w:val="22"/>
        </w:rPr>
        <w:t>as de</w:t>
      </w:r>
      <w:r w:rsidRPr="00C41167">
        <w:rPr>
          <w:rFonts w:ascii="Arial" w:hAnsi="Arial" w:cs="Arial"/>
          <w:spacing w:val="-1"/>
          <w:sz w:val="22"/>
          <w:szCs w:val="22"/>
        </w:rPr>
        <w:t xml:space="preserve"> </w:t>
      </w:r>
      <w:r w:rsidRPr="00C41167">
        <w:rPr>
          <w:rFonts w:ascii="Arial" w:hAnsi="Arial" w:cs="Arial"/>
          <w:sz w:val="22"/>
          <w:szCs w:val="22"/>
        </w:rPr>
        <w:t>multa, descontando-a dos</w:t>
      </w:r>
      <w:r w:rsidRPr="00C41167">
        <w:rPr>
          <w:rFonts w:ascii="Arial" w:hAnsi="Arial" w:cs="Arial"/>
          <w:spacing w:val="-4"/>
          <w:sz w:val="22"/>
          <w:szCs w:val="22"/>
        </w:rPr>
        <w:t xml:space="preserve"> </w:t>
      </w:r>
      <w:r w:rsidRPr="00C41167">
        <w:rPr>
          <w:rFonts w:ascii="Arial" w:hAnsi="Arial" w:cs="Arial"/>
          <w:sz w:val="22"/>
          <w:szCs w:val="22"/>
        </w:rPr>
        <w:t>pagamentos</w:t>
      </w:r>
      <w:r w:rsidRPr="00C41167">
        <w:rPr>
          <w:rFonts w:ascii="Arial" w:hAnsi="Arial" w:cs="Arial"/>
          <w:spacing w:val="-3"/>
          <w:sz w:val="22"/>
          <w:szCs w:val="22"/>
        </w:rPr>
        <w:t xml:space="preserve"> </w:t>
      </w:r>
      <w:r w:rsidRPr="00C41167">
        <w:rPr>
          <w:rFonts w:ascii="Arial" w:hAnsi="Arial" w:cs="Arial"/>
          <w:sz w:val="22"/>
          <w:szCs w:val="22"/>
        </w:rPr>
        <w:t>a serem</w:t>
      </w:r>
      <w:r w:rsidRPr="00C41167">
        <w:rPr>
          <w:rFonts w:ascii="Arial" w:hAnsi="Arial" w:cs="Arial"/>
          <w:spacing w:val="-2"/>
          <w:sz w:val="22"/>
          <w:szCs w:val="22"/>
        </w:rPr>
        <w:t xml:space="preserve"> </w:t>
      </w:r>
      <w:r w:rsidRPr="00C41167">
        <w:rPr>
          <w:rFonts w:ascii="Arial" w:hAnsi="Arial" w:cs="Arial"/>
          <w:sz w:val="22"/>
          <w:szCs w:val="22"/>
        </w:rPr>
        <w:t>efetuados.</w:t>
      </w:r>
    </w:p>
    <w:p w14:paraId="5605B97E" w14:textId="77777777" w:rsidR="00CD4BFA" w:rsidRPr="00C41167" w:rsidRDefault="00CD4BFA" w:rsidP="00804739">
      <w:pPr>
        <w:pStyle w:val="PargrafodaLista"/>
        <w:widowControl w:val="0"/>
        <w:numPr>
          <w:ilvl w:val="1"/>
          <w:numId w:val="38"/>
        </w:numPr>
        <w:tabs>
          <w:tab w:val="left" w:pos="616"/>
        </w:tabs>
        <w:suppressAutoHyphens w:val="0"/>
        <w:autoSpaceDE w:val="0"/>
        <w:autoSpaceDN w:val="0"/>
        <w:spacing w:before="240"/>
        <w:ind w:left="615" w:hanging="514"/>
        <w:jc w:val="both"/>
        <w:rPr>
          <w:rFonts w:ascii="Arial" w:hAnsi="Arial" w:cs="Arial"/>
          <w:sz w:val="22"/>
          <w:szCs w:val="22"/>
        </w:rPr>
      </w:pPr>
      <w:r w:rsidRPr="00C41167">
        <w:rPr>
          <w:rFonts w:ascii="Arial" w:hAnsi="Arial" w:cs="Arial"/>
          <w:sz w:val="22"/>
          <w:szCs w:val="22"/>
        </w:rPr>
        <w:t>Também</w:t>
      </w:r>
      <w:r w:rsidRPr="00C41167">
        <w:rPr>
          <w:rFonts w:ascii="Arial" w:hAnsi="Arial" w:cs="Arial"/>
          <w:spacing w:val="-5"/>
          <w:sz w:val="22"/>
          <w:szCs w:val="22"/>
        </w:rPr>
        <w:t xml:space="preserve"> </w:t>
      </w:r>
      <w:r w:rsidRPr="00C41167">
        <w:rPr>
          <w:rFonts w:ascii="Arial" w:hAnsi="Arial" w:cs="Arial"/>
          <w:sz w:val="22"/>
          <w:szCs w:val="22"/>
        </w:rPr>
        <w:t>ficam</w:t>
      </w:r>
      <w:r w:rsidRPr="00C41167">
        <w:rPr>
          <w:rFonts w:ascii="Arial" w:hAnsi="Arial" w:cs="Arial"/>
          <w:spacing w:val="-1"/>
          <w:sz w:val="22"/>
          <w:szCs w:val="22"/>
        </w:rPr>
        <w:t xml:space="preserve"> </w:t>
      </w:r>
      <w:r w:rsidRPr="00C41167">
        <w:rPr>
          <w:rFonts w:ascii="Arial" w:hAnsi="Arial" w:cs="Arial"/>
          <w:sz w:val="22"/>
          <w:szCs w:val="22"/>
        </w:rPr>
        <w:t>sujeitas</w:t>
      </w:r>
      <w:r w:rsidRPr="00C41167">
        <w:rPr>
          <w:rFonts w:ascii="Arial" w:hAnsi="Arial" w:cs="Arial"/>
          <w:spacing w:val="-2"/>
          <w:sz w:val="22"/>
          <w:szCs w:val="22"/>
        </w:rPr>
        <w:t xml:space="preserve"> </w:t>
      </w:r>
      <w:r w:rsidRPr="00C41167">
        <w:rPr>
          <w:rFonts w:ascii="Arial" w:hAnsi="Arial" w:cs="Arial"/>
          <w:sz w:val="22"/>
          <w:szCs w:val="22"/>
        </w:rPr>
        <w:t>às</w:t>
      </w:r>
      <w:r w:rsidRPr="00C41167">
        <w:rPr>
          <w:rFonts w:ascii="Arial" w:hAnsi="Arial" w:cs="Arial"/>
          <w:spacing w:val="-1"/>
          <w:sz w:val="22"/>
          <w:szCs w:val="22"/>
        </w:rPr>
        <w:t xml:space="preserve"> </w:t>
      </w:r>
      <w:r w:rsidRPr="00C41167">
        <w:rPr>
          <w:rFonts w:ascii="Arial" w:hAnsi="Arial" w:cs="Arial"/>
          <w:sz w:val="22"/>
          <w:szCs w:val="22"/>
        </w:rPr>
        <w:t>penalidades</w:t>
      </w:r>
      <w:r w:rsidRPr="00C41167">
        <w:rPr>
          <w:rFonts w:ascii="Arial" w:hAnsi="Arial" w:cs="Arial"/>
          <w:spacing w:val="-4"/>
          <w:sz w:val="22"/>
          <w:szCs w:val="22"/>
        </w:rPr>
        <w:t xml:space="preserve"> </w:t>
      </w:r>
      <w:r w:rsidRPr="00C41167">
        <w:rPr>
          <w:rFonts w:ascii="Arial" w:hAnsi="Arial" w:cs="Arial"/>
          <w:sz w:val="22"/>
          <w:szCs w:val="22"/>
        </w:rPr>
        <w:t>as</w:t>
      </w:r>
      <w:r w:rsidRPr="00C41167">
        <w:rPr>
          <w:rFonts w:ascii="Arial" w:hAnsi="Arial" w:cs="Arial"/>
          <w:spacing w:val="-1"/>
          <w:sz w:val="22"/>
          <w:szCs w:val="22"/>
        </w:rPr>
        <w:t xml:space="preserve"> </w:t>
      </w:r>
      <w:r w:rsidRPr="00C41167">
        <w:rPr>
          <w:rFonts w:ascii="Arial" w:hAnsi="Arial" w:cs="Arial"/>
          <w:sz w:val="22"/>
          <w:szCs w:val="22"/>
        </w:rPr>
        <w:t>empresas</w:t>
      </w:r>
      <w:r w:rsidRPr="00C41167">
        <w:rPr>
          <w:rFonts w:ascii="Arial" w:hAnsi="Arial" w:cs="Arial"/>
          <w:spacing w:val="-2"/>
          <w:sz w:val="22"/>
          <w:szCs w:val="22"/>
        </w:rPr>
        <w:t xml:space="preserve"> </w:t>
      </w:r>
      <w:r w:rsidRPr="00C41167">
        <w:rPr>
          <w:rFonts w:ascii="Arial" w:hAnsi="Arial" w:cs="Arial"/>
          <w:sz w:val="22"/>
          <w:szCs w:val="22"/>
        </w:rPr>
        <w:t>ou</w:t>
      </w:r>
      <w:r w:rsidRPr="00C41167">
        <w:rPr>
          <w:rFonts w:ascii="Arial" w:hAnsi="Arial" w:cs="Arial"/>
          <w:spacing w:val="-1"/>
          <w:sz w:val="22"/>
          <w:szCs w:val="22"/>
        </w:rPr>
        <w:t xml:space="preserve"> </w:t>
      </w:r>
      <w:r w:rsidRPr="00C41167">
        <w:rPr>
          <w:rFonts w:ascii="Arial" w:hAnsi="Arial" w:cs="Arial"/>
          <w:sz w:val="22"/>
          <w:szCs w:val="22"/>
        </w:rPr>
        <w:t>profissionais</w:t>
      </w:r>
      <w:r w:rsidRPr="00C41167">
        <w:rPr>
          <w:rFonts w:ascii="Arial" w:hAnsi="Arial" w:cs="Arial"/>
          <w:spacing w:val="-1"/>
          <w:sz w:val="22"/>
          <w:szCs w:val="22"/>
        </w:rPr>
        <w:t xml:space="preserve"> </w:t>
      </w:r>
      <w:r w:rsidRPr="00C41167">
        <w:rPr>
          <w:rFonts w:ascii="Arial" w:hAnsi="Arial" w:cs="Arial"/>
          <w:sz w:val="22"/>
          <w:szCs w:val="22"/>
        </w:rPr>
        <w:t>que:</w:t>
      </w:r>
    </w:p>
    <w:p w14:paraId="34A9E90C" w14:textId="77777777" w:rsidR="00CD4BFA" w:rsidRPr="00C41167" w:rsidRDefault="00CD4BFA" w:rsidP="00804739">
      <w:pPr>
        <w:pStyle w:val="PargrafodaLista"/>
        <w:widowControl w:val="0"/>
        <w:numPr>
          <w:ilvl w:val="1"/>
          <w:numId w:val="38"/>
        </w:numPr>
        <w:tabs>
          <w:tab w:val="left" w:pos="661"/>
        </w:tabs>
        <w:suppressAutoHyphens w:val="0"/>
        <w:autoSpaceDE w:val="0"/>
        <w:autoSpaceDN w:val="0"/>
        <w:spacing w:before="240"/>
        <w:ind w:right="147" w:firstLine="0"/>
        <w:jc w:val="both"/>
        <w:rPr>
          <w:rFonts w:ascii="Arial" w:hAnsi="Arial" w:cs="Arial"/>
          <w:sz w:val="22"/>
          <w:szCs w:val="22"/>
        </w:rPr>
      </w:pPr>
      <w:r w:rsidRPr="00C41167">
        <w:rPr>
          <w:rFonts w:ascii="Arial" w:hAnsi="Arial" w:cs="Arial"/>
          <w:sz w:val="22"/>
          <w:szCs w:val="22"/>
        </w:rPr>
        <w:t>Tenham sofrido condenação definitiva por praticar, por meio dolosos, fraude fiscal no</w:t>
      </w:r>
      <w:r w:rsidRPr="00C41167">
        <w:rPr>
          <w:rFonts w:ascii="Arial" w:hAnsi="Arial" w:cs="Arial"/>
          <w:spacing w:val="1"/>
          <w:sz w:val="22"/>
          <w:szCs w:val="22"/>
        </w:rPr>
        <w:t xml:space="preserve"> </w:t>
      </w:r>
      <w:r w:rsidRPr="00C41167">
        <w:rPr>
          <w:rFonts w:ascii="Arial" w:hAnsi="Arial" w:cs="Arial"/>
          <w:sz w:val="22"/>
          <w:szCs w:val="22"/>
        </w:rPr>
        <w:t>recolhimento</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quaisquer</w:t>
      </w:r>
      <w:r w:rsidRPr="00C41167">
        <w:rPr>
          <w:rFonts w:ascii="Arial" w:hAnsi="Arial" w:cs="Arial"/>
          <w:spacing w:val="-1"/>
          <w:sz w:val="22"/>
          <w:szCs w:val="22"/>
        </w:rPr>
        <w:t xml:space="preserve"> </w:t>
      </w:r>
      <w:r w:rsidRPr="00C41167">
        <w:rPr>
          <w:rFonts w:ascii="Arial" w:hAnsi="Arial" w:cs="Arial"/>
          <w:sz w:val="22"/>
          <w:szCs w:val="22"/>
        </w:rPr>
        <w:t>tributos;</w:t>
      </w:r>
    </w:p>
    <w:p w14:paraId="755E35C4" w14:textId="77777777" w:rsidR="00CD4BFA" w:rsidRPr="00C41167" w:rsidRDefault="00CD4BFA" w:rsidP="00804739">
      <w:pPr>
        <w:pStyle w:val="PargrafodaLista"/>
        <w:widowControl w:val="0"/>
        <w:numPr>
          <w:ilvl w:val="1"/>
          <w:numId w:val="38"/>
        </w:numPr>
        <w:tabs>
          <w:tab w:val="left" w:pos="616"/>
        </w:tabs>
        <w:suppressAutoHyphens w:val="0"/>
        <w:autoSpaceDE w:val="0"/>
        <w:autoSpaceDN w:val="0"/>
        <w:spacing w:before="241"/>
        <w:ind w:left="615" w:hanging="514"/>
        <w:jc w:val="both"/>
        <w:rPr>
          <w:rFonts w:ascii="Arial" w:hAnsi="Arial" w:cs="Arial"/>
          <w:sz w:val="22"/>
          <w:szCs w:val="22"/>
        </w:rPr>
      </w:pPr>
      <w:r w:rsidRPr="00C41167">
        <w:rPr>
          <w:rFonts w:ascii="Arial" w:hAnsi="Arial" w:cs="Arial"/>
          <w:sz w:val="22"/>
          <w:szCs w:val="22"/>
        </w:rPr>
        <w:t>Tenham</w:t>
      </w:r>
      <w:r w:rsidRPr="00C41167">
        <w:rPr>
          <w:rFonts w:ascii="Arial" w:hAnsi="Arial" w:cs="Arial"/>
          <w:spacing w:val="-2"/>
          <w:sz w:val="22"/>
          <w:szCs w:val="22"/>
        </w:rPr>
        <w:t xml:space="preserve"> </w:t>
      </w:r>
      <w:r w:rsidRPr="00C41167">
        <w:rPr>
          <w:rFonts w:ascii="Arial" w:hAnsi="Arial" w:cs="Arial"/>
          <w:sz w:val="22"/>
          <w:szCs w:val="22"/>
        </w:rPr>
        <w:t>praticado</w:t>
      </w:r>
      <w:r w:rsidRPr="00C41167">
        <w:rPr>
          <w:rFonts w:ascii="Arial" w:hAnsi="Arial" w:cs="Arial"/>
          <w:spacing w:val="-2"/>
          <w:sz w:val="22"/>
          <w:szCs w:val="22"/>
        </w:rPr>
        <w:t xml:space="preserve"> </w:t>
      </w:r>
      <w:r w:rsidRPr="00C41167">
        <w:rPr>
          <w:rFonts w:ascii="Arial" w:hAnsi="Arial" w:cs="Arial"/>
          <w:sz w:val="22"/>
          <w:szCs w:val="22"/>
        </w:rPr>
        <w:t>atos</w:t>
      </w:r>
      <w:r w:rsidRPr="00C41167">
        <w:rPr>
          <w:rFonts w:ascii="Arial" w:hAnsi="Arial" w:cs="Arial"/>
          <w:spacing w:val="-3"/>
          <w:sz w:val="22"/>
          <w:szCs w:val="22"/>
        </w:rPr>
        <w:t xml:space="preserve"> </w:t>
      </w:r>
      <w:r w:rsidRPr="00C41167">
        <w:rPr>
          <w:rFonts w:ascii="Arial" w:hAnsi="Arial" w:cs="Arial"/>
          <w:sz w:val="22"/>
          <w:szCs w:val="22"/>
        </w:rPr>
        <w:t>ilícitos</w:t>
      </w:r>
      <w:r w:rsidRPr="00C41167">
        <w:rPr>
          <w:rFonts w:ascii="Arial" w:hAnsi="Arial" w:cs="Arial"/>
          <w:spacing w:val="-2"/>
          <w:sz w:val="22"/>
          <w:szCs w:val="22"/>
        </w:rPr>
        <w:t xml:space="preserve"> </w:t>
      </w:r>
      <w:r w:rsidRPr="00C41167">
        <w:rPr>
          <w:rFonts w:ascii="Arial" w:hAnsi="Arial" w:cs="Arial"/>
          <w:sz w:val="22"/>
          <w:szCs w:val="22"/>
        </w:rPr>
        <w:t>visando</w:t>
      </w:r>
      <w:r w:rsidRPr="00C41167">
        <w:rPr>
          <w:rFonts w:ascii="Arial" w:hAnsi="Arial" w:cs="Arial"/>
          <w:spacing w:val="-2"/>
          <w:sz w:val="22"/>
          <w:szCs w:val="22"/>
        </w:rPr>
        <w:t xml:space="preserve"> </w:t>
      </w:r>
      <w:r w:rsidRPr="00C41167">
        <w:rPr>
          <w:rFonts w:ascii="Arial" w:hAnsi="Arial" w:cs="Arial"/>
          <w:sz w:val="22"/>
          <w:szCs w:val="22"/>
        </w:rPr>
        <w:t>a</w:t>
      </w:r>
      <w:r w:rsidRPr="00C41167">
        <w:rPr>
          <w:rFonts w:ascii="Arial" w:hAnsi="Arial" w:cs="Arial"/>
          <w:spacing w:val="-2"/>
          <w:sz w:val="22"/>
          <w:szCs w:val="22"/>
        </w:rPr>
        <w:t xml:space="preserve"> </w:t>
      </w:r>
      <w:r w:rsidRPr="00C41167">
        <w:rPr>
          <w:rFonts w:ascii="Arial" w:hAnsi="Arial" w:cs="Arial"/>
          <w:sz w:val="22"/>
          <w:szCs w:val="22"/>
        </w:rPr>
        <w:t>frustrar</w:t>
      </w:r>
      <w:r w:rsidRPr="00C41167">
        <w:rPr>
          <w:rFonts w:ascii="Arial" w:hAnsi="Arial" w:cs="Arial"/>
          <w:spacing w:val="-2"/>
          <w:sz w:val="22"/>
          <w:szCs w:val="22"/>
        </w:rPr>
        <w:t xml:space="preserve"> </w:t>
      </w:r>
      <w:r w:rsidRPr="00C41167">
        <w:rPr>
          <w:rFonts w:ascii="Arial" w:hAnsi="Arial" w:cs="Arial"/>
          <w:sz w:val="22"/>
          <w:szCs w:val="22"/>
        </w:rPr>
        <w:t>os</w:t>
      </w:r>
      <w:r w:rsidRPr="00C41167">
        <w:rPr>
          <w:rFonts w:ascii="Arial" w:hAnsi="Arial" w:cs="Arial"/>
          <w:spacing w:val="-2"/>
          <w:sz w:val="22"/>
          <w:szCs w:val="22"/>
        </w:rPr>
        <w:t xml:space="preserve"> </w:t>
      </w:r>
      <w:r w:rsidRPr="00C41167">
        <w:rPr>
          <w:rFonts w:ascii="Arial" w:hAnsi="Arial" w:cs="Arial"/>
          <w:sz w:val="22"/>
          <w:szCs w:val="22"/>
        </w:rPr>
        <w:t>objetivos</w:t>
      </w:r>
      <w:r w:rsidRPr="00C41167">
        <w:rPr>
          <w:rFonts w:ascii="Arial" w:hAnsi="Arial" w:cs="Arial"/>
          <w:spacing w:val="-2"/>
          <w:sz w:val="22"/>
          <w:szCs w:val="22"/>
        </w:rPr>
        <w:t xml:space="preserve"> </w:t>
      </w:r>
      <w:r w:rsidRPr="00C41167">
        <w:rPr>
          <w:rFonts w:ascii="Arial" w:hAnsi="Arial" w:cs="Arial"/>
          <w:sz w:val="22"/>
          <w:szCs w:val="22"/>
        </w:rPr>
        <w:t>da</w:t>
      </w:r>
      <w:r w:rsidRPr="00C41167">
        <w:rPr>
          <w:rFonts w:ascii="Arial" w:hAnsi="Arial" w:cs="Arial"/>
          <w:spacing w:val="-2"/>
          <w:sz w:val="22"/>
          <w:szCs w:val="22"/>
        </w:rPr>
        <w:t xml:space="preserve"> </w:t>
      </w:r>
      <w:r w:rsidRPr="00C41167">
        <w:rPr>
          <w:rFonts w:ascii="Arial" w:hAnsi="Arial" w:cs="Arial"/>
          <w:sz w:val="22"/>
          <w:szCs w:val="22"/>
        </w:rPr>
        <w:t>licitação;</w:t>
      </w:r>
    </w:p>
    <w:p w14:paraId="3A419A30" w14:textId="77777777" w:rsidR="00CD4BFA" w:rsidRPr="00C41167" w:rsidRDefault="00CD4BFA" w:rsidP="00804739">
      <w:pPr>
        <w:pStyle w:val="PargrafodaLista"/>
        <w:widowControl w:val="0"/>
        <w:numPr>
          <w:ilvl w:val="1"/>
          <w:numId w:val="38"/>
        </w:numPr>
        <w:tabs>
          <w:tab w:val="left" w:pos="603"/>
        </w:tabs>
        <w:suppressAutoHyphens w:val="0"/>
        <w:autoSpaceDE w:val="0"/>
        <w:autoSpaceDN w:val="0"/>
        <w:spacing w:before="240"/>
        <w:ind w:right="128" w:firstLine="0"/>
        <w:jc w:val="both"/>
        <w:rPr>
          <w:rFonts w:ascii="Arial" w:hAnsi="Arial" w:cs="Arial"/>
          <w:sz w:val="22"/>
          <w:szCs w:val="22"/>
        </w:rPr>
      </w:pPr>
      <w:r w:rsidRPr="00C41167">
        <w:rPr>
          <w:rFonts w:ascii="Arial" w:hAnsi="Arial" w:cs="Arial"/>
          <w:sz w:val="22"/>
          <w:szCs w:val="22"/>
        </w:rPr>
        <w:t>Demonstrem</w:t>
      </w:r>
      <w:r w:rsidRPr="00C41167">
        <w:rPr>
          <w:rFonts w:ascii="Arial" w:hAnsi="Arial" w:cs="Arial"/>
          <w:spacing w:val="-13"/>
          <w:sz w:val="22"/>
          <w:szCs w:val="22"/>
        </w:rPr>
        <w:t xml:space="preserve"> </w:t>
      </w:r>
      <w:r w:rsidRPr="00C41167">
        <w:rPr>
          <w:rFonts w:ascii="Arial" w:hAnsi="Arial" w:cs="Arial"/>
          <w:sz w:val="22"/>
          <w:szCs w:val="22"/>
        </w:rPr>
        <w:t>não</w:t>
      </w:r>
      <w:r w:rsidRPr="00C41167">
        <w:rPr>
          <w:rFonts w:ascii="Arial" w:hAnsi="Arial" w:cs="Arial"/>
          <w:spacing w:val="-13"/>
          <w:sz w:val="22"/>
          <w:szCs w:val="22"/>
        </w:rPr>
        <w:t xml:space="preserve"> </w:t>
      </w:r>
      <w:r w:rsidRPr="00C41167">
        <w:rPr>
          <w:rFonts w:ascii="Arial" w:hAnsi="Arial" w:cs="Arial"/>
          <w:sz w:val="22"/>
          <w:szCs w:val="22"/>
        </w:rPr>
        <w:t>possuir</w:t>
      </w:r>
      <w:r w:rsidRPr="00C41167">
        <w:rPr>
          <w:rFonts w:ascii="Arial" w:hAnsi="Arial" w:cs="Arial"/>
          <w:spacing w:val="-13"/>
          <w:sz w:val="22"/>
          <w:szCs w:val="22"/>
        </w:rPr>
        <w:t xml:space="preserve"> </w:t>
      </w:r>
      <w:r w:rsidRPr="00C41167">
        <w:rPr>
          <w:rFonts w:ascii="Arial" w:hAnsi="Arial" w:cs="Arial"/>
          <w:sz w:val="22"/>
          <w:szCs w:val="22"/>
        </w:rPr>
        <w:t>idoneidade</w:t>
      </w:r>
      <w:r w:rsidRPr="00C41167">
        <w:rPr>
          <w:rFonts w:ascii="Arial" w:hAnsi="Arial" w:cs="Arial"/>
          <w:spacing w:val="-13"/>
          <w:sz w:val="22"/>
          <w:szCs w:val="22"/>
        </w:rPr>
        <w:t xml:space="preserve"> </w:t>
      </w:r>
      <w:r w:rsidRPr="00C41167">
        <w:rPr>
          <w:rFonts w:ascii="Arial" w:hAnsi="Arial" w:cs="Arial"/>
          <w:sz w:val="22"/>
          <w:szCs w:val="22"/>
        </w:rPr>
        <w:t>para</w:t>
      </w:r>
      <w:r w:rsidRPr="00C41167">
        <w:rPr>
          <w:rFonts w:ascii="Arial" w:hAnsi="Arial" w:cs="Arial"/>
          <w:spacing w:val="-12"/>
          <w:sz w:val="22"/>
          <w:szCs w:val="22"/>
        </w:rPr>
        <w:t xml:space="preserve"> </w:t>
      </w:r>
      <w:r w:rsidRPr="00C41167">
        <w:rPr>
          <w:rFonts w:ascii="Arial" w:hAnsi="Arial" w:cs="Arial"/>
          <w:sz w:val="22"/>
          <w:szCs w:val="22"/>
        </w:rPr>
        <w:t>contratar</w:t>
      </w:r>
      <w:r w:rsidRPr="00C41167">
        <w:rPr>
          <w:rFonts w:ascii="Arial" w:hAnsi="Arial" w:cs="Arial"/>
          <w:spacing w:val="-13"/>
          <w:sz w:val="22"/>
          <w:szCs w:val="22"/>
        </w:rPr>
        <w:t xml:space="preserve"> </w:t>
      </w:r>
      <w:r w:rsidRPr="00C41167">
        <w:rPr>
          <w:rFonts w:ascii="Arial" w:hAnsi="Arial" w:cs="Arial"/>
          <w:sz w:val="22"/>
          <w:szCs w:val="22"/>
        </w:rPr>
        <w:t>com</w:t>
      </w:r>
      <w:r w:rsidRPr="00C41167">
        <w:rPr>
          <w:rFonts w:ascii="Arial" w:hAnsi="Arial" w:cs="Arial"/>
          <w:spacing w:val="-13"/>
          <w:sz w:val="22"/>
          <w:szCs w:val="22"/>
        </w:rPr>
        <w:t xml:space="preserve"> </w:t>
      </w:r>
      <w:r w:rsidRPr="00C41167">
        <w:rPr>
          <w:rFonts w:ascii="Arial" w:hAnsi="Arial" w:cs="Arial"/>
          <w:sz w:val="22"/>
          <w:szCs w:val="22"/>
        </w:rPr>
        <w:t>a</w:t>
      </w:r>
      <w:r w:rsidRPr="00C41167">
        <w:rPr>
          <w:rFonts w:ascii="Arial" w:hAnsi="Arial" w:cs="Arial"/>
          <w:spacing w:val="-12"/>
          <w:sz w:val="22"/>
          <w:szCs w:val="22"/>
        </w:rPr>
        <w:t xml:space="preserve"> </w:t>
      </w:r>
      <w:r w:rsidRPr="00C41167">
        <w:rPr>
          <w:rFonts w:ascii="Arial" w:hAnsi="Arial" w:cs="Arial"/>
          <w:sz w:val="22"/>
          <w:szCs w:val="22"/>
        </w:rPr>
        <w:t>Administração</w:t>
      </w:r>
      <w:r w:rsidRPr="00C41167">
        <w:rPr>
          <w:rFonts w:ascii="Arial" w:hAnsi="Arial" w:cs="Arial"/>
          <w:spacing w:val="-12"/>
          <w:sz w:val="22"/>
          <w:szCs w:val="22"/>
        </w:rPr>
        <w:t xml:space="preserve"> </w:t>
      </w:r>
      <w:r w:rsidRPr="00C41167">
        <w:rPr>
          <w:rFonts w:ascii="Arial" w:hAnsi="Arial" w:cs="Arial"/>
          <w:sz w:val="22"/>
          <w:szCs w:val="22"/>
        </w:rPr>
        <w:t>em</w:t>
      </w:r>
      <w:r w:rsidRPr="00C41167">
        <w:rPr>
          <w:rFonts w:ascii="Arial" w:hAnsi="Arial" w:cs="Arial"/>
          <w:spacing w:val="-14"/>
          <w:sz w:val="22"/>
          <w:szCs w:val="22"/>
        </w:rPr>
        <w:t xml:space="preserve"> </w:t>
      </w:r>
      <w:r w:rsidRPr="00C41167">
        <w:rPr>
          <w:rFonts w:ascii="Arial" w:hAnsi="Arial" w:cs="Arial"/>
          <w:sz w:val="22"/>
          <w:szCs w:val="22"/>
        </w:rPr>
        <w:t>virtude</w:t>
      </w:r>
      <w:r w:rsidRPr="00C41167">
        <w:rPr>
          <w:rFonts w:ascii="Arial" w:hAnsi="Arial" w:cs="Arial"/>
          <w:spacing w:val="-12"/>
          <w:sz w:val="22"/>
          <w:szCs w:val="22"/>
        </w:rPr>
        <w:t xml:space="preserve"> </w:t>
      </w:r>
      <w:r w:rsidRPr="00C41167">
        <w:rPr>
          <w:rFonts w:ascii="Arial" w:hAnsi="Arial" w:cs="Arial"/>
          <w:sz w:val="22"/>
          <w:szCs w:val="22"/>
        </w:rPr>
        <w:t>de</w:t>
      </w:r>
      <w:r w:rsidRPr="00C41167">
        <w:rPr>
          <w:rFonts w:ascii="Arial" w:hAnsi="Arial" w:cs="Arial"/>
          <w:spacing w:val="-13"/>
          <w:sz w:val="22"/>
          <w:szCs w:val="22"/>
        </w:rPr>
        <w:t xml:space="preserve"> </w:t>
      </w:r>
      <w:r w:rsidRPr="00C41167">
        <w:rPr>
          <w:rFonts w:ascii="Arial" w:hAnsi="Arial" w:cs="Arial"/>
          <w:sz w:val="22"/>
          <w:szCs w:val="22"/>
        </w:rPr>
        <w:t>atos</w:t>
      </w:r>
      <w:r w:rsidRPr="00C41167">
        <w:rPr>
          <w:rFonts w:ascii="Arial" w:hAnsi="Arial" w:cs="Arial"/>
          <w:spacing w:val="-58"/>
          <w:sz w:val="22"/>
          <w:szCs w:val="22"/>
        </w:rPr>
        <w:t xml:space="preserve"> </w:t>
      </w:r>
      <w:r w:rsidRPr="00C41167">
        <w:rPr>
          <w:rFonts w:ascii="Arial" w:hAnsi="Arial" w:cs="Arial"/>
          <w:sz w:val="22"/>
          <w:szCs w:val="22"/>
        </w:rPr>
        <w:t>ilícitos</w:t>
      </w:r>
      <w:r w:rsidRPr="00C41167">
        <w:rPr>
          <w:rFonts w:ascii="Arial" w:hAnsi="Arial" w:cs="Arial"/>
          <w:spacing w:val="-1"/>
          <w:sz w:val="22"/>
          <w:szCs w:val="22"/>
        </w:rPr>
        <w:t xml:space="preserve"> </w:t>
      </w:r>
      <w:r w:rsidRPr="00C41167">
        <w:rPr>
          <w:rFonts w:ascii="Arial" w:hAnsi="Arial" w:cs="Arial"/>
          <w:sz w:val="22"/>
          <w:szCs w:val="22"/>
        </w:rPr>
        <w:t>praticados.</w:t>
      </w:r>
    </w:p>
    <w:p w14:paraId="01C4F231" w14:textId="77777777" w:rsidR="00CD4BFA" w:rsidRPr="00C41167" w:rsidRDefault="00CD4BFA" w:rsidP="00804739">
      <w:pPr>
        <w:pStyle w:val="PargrafodaLista"/>
        <w:widowControl w:val="0"/>
        <w:numPr>
          <w:ilvl w:val="1"/>
          <w:numId w:val="38"/>
        </w:numPr>
        <w:tabs>
          <w:tab w:val="left" w:pos="613"/>
        </w:tabs>
        <w:suppressAutoHyphens w:val="0"/>
        <w:autoSpaceDE w:val="0"/>
        <w:autoSpaceDN w:val="0"/>
        <w:spacing w:before="241"/>
        <w:ind w:right="144" w:firstLine="0"/>
        <w:jc w:val="both"/>
        <w:rPr>
          <w:rFonts w:ascii="Arial" w:hAnsi="Arial" w:cs="Arial"/>
          <w:sz w:val="22"/>
          <w:szCs w:val="22"/>
        </w:rPr>
      </w:pPr>
      <w:r w:rsidRPr="00C41167">
        <w:rPr>
          <w:rFonts w:ascii="Arial" w:hAnsi="Arial" w:cs="Arial"/>
          <w:sz w:val="22"/>
          <w:szCs w:val="22"/>
        </w:rPr>
        <w:t>A</w:t>
      </w:r>
      <w:r w:rsidRPr="00C41167">
        <w:rPr>
          <w:rFonts w:ascii="Arial" w:hAnsi="Arial" w:cs="Arial"/>
          <w:spacing w:val="-5"/>
          <w:sz w:val="22"/>
          <w:szCs w:val="22"/>
        </w:rPr>
        <w:t xml:space="preserve"> </w:t>
      </w:r>
      <w:r w:rsidRPr="00C41167">
        <w:rPr>
          <w:rFonts w:ascii="Arial" w:hAnsi="Arial" w:cs="Arial"/>
          <w:sz w:val="22"/>
          <w:szCs w:val="22"/>
        </w:rPr>
        <w:t>aplicação</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5"/>
          <w:sz w:val="22"/>
          <w:szCs w:val="22"/>
        </w:rPr>
        <w:t xml:space="preserve"> </w:t>
      </w:r>
      <w:r w:rsidRPr="00C41167">
        <w:rPr>
          <w:rFonts w:ascii="Arial" w:hAnsi="Arial" w:cs="Arial"/>
          <w:sz w:val="22"/>
          <w:szCs w:val="22"/>
        </w:rPr>
        <w:t>qualquer</w:t>
      </w:r>
      <w:r w:rsidRPr="00C41167">
        <w:rPr>
          <w:rFonts w:ascii="Arial" w:hAnsi="Arial" w:cs="Arial"/>
          <w:spacing w:val="-4"/>
          <w:sz w:val="22"/>
          <w:szCs w:val="22"/>
        </w:rPr>
        <w:t xml:space="preserve"> </w:t>
      </w:r>
      <w:r w:rsidRPr="00C41167">
        <w:rPr>
          <w:rFonts w:ascii="Arial" w:hAnsi="Arial" w:cs="Arial"/>
          <w:sz w:val="22"/>
          <w:szCs w:val="22"/>
        </w:rPr>
        <w:t>das</w:t>
      </w:r>
      <w:r w:rsidRPr="00C41167">
        <w:rPr>
          <w:rFonts w:ascii="Arial" w:hAnsi="Arial" w:cs="Arial"/>
          <w:spacing w:val="-3"/>
          <w:sz w:val="22"/>
          <w:szCs w:val="22"/>
        </w:rPr>
        <w:t xml:space="preserve"> </w:t>
      </w:r>
      <w:r w:rsidRPr="00C41167">
        <w:rPr>
          <w:rFonts w:ascii="Arial" w:hAnsi="Arial" w:cs="Arial"/>
          <w:sz w:val="22"/>
          <w:szCs w:val="22"/>
        </w:rPr>
        <w:t>penalidades</w:t>
      </w:r>
      <w:r w:rsidRPr="00C41167">
        <w:rPr>
          <w:rFonts w:ascii="Arial" w:hAnsi="Arial" w:cs="Arial"/>
          <w:spacing w:val="-4"/>
          <w:sz w:val="22"/>
          <w:szCs w:val="22"/>
        </w:rPr>
        <w:t xml:space="preserve"> </w:t>
      </w:r>
      <w:r w:rsidRPr="00C41167">
        <w:rPr>
          <w:rFonts w:ascii="Arial" w:hAnsi="Arial" w:cs="Arial"/>
          <w:sz w:val="22"/>
          <w:szCs w:val="22"/>
        </w:rPr>
        <w:t>previstas</w:t>
      </w:r>
      <w:r w:rsidRPr="00C41167">
        <w:rPr>
          <w:rFonts w:ascii="Arial" w:hAnsi="Arial" w:cs="Arial"/>
          <w:spacing w:val="-3"/>
          <w:sz w:val="22"/>
          <w:szCs w:val="22"/>
        </w:rPr>
        <w:t xml:space="preserve"> </w:t>
      </w:r>
      <w:r w:rsidRPr="00C41167">
        <w:rPr>
          <w:rFonts w:ascii="Arial" w:hAnsi="Arial" w:cs="Arial"/>
          <w:sz w:val="22"/>
          <w:szCs w:val="22"/>
        </w:rPr>
        <w:t>realizar-se-á</w:t>
      </w:r>
      <w:r w:rsidRPr="00C41167">
        <w:rPr>
          <w:rFonts w:ascii="Arial" w:hAnsi="Arial" w:cs="Arial"/>
          <w:spacing w:val="-3"/>
          <w:sz w:val="22"/>
          <w:szCs w:val="22"/>
        </w:rPr>
        <w:t xml:space="preserve"> </w:t>
      </w:r>
      <w:r w:rsidRPr="00C41167">
        <w:rPr>
          <w:rFonts w:ascii="Arial" w:hAnsi="Arial" w:cs="Arial"/>
          <w:sz w:val="22"/>
          <w:szCs w:val="22"/>
        </w:rPr>
        <w:t>em</w:t>
      </w:r>
      <w:r w:rsidRPr="00C41167">
        <w:rPr>
          <w:rFonts w:ascii="Arial" w:hAnsi="Arial" w:cs="Arial"/>
          <w:spacing w:val="-5"/>
          <w:sz w:val="22"/>
          <w:szCs w:val="22"/>
        </w:rPr>
        <w:t xml:space="preserve"> </w:t>
      </w:r>
      <w:r w:rsidRPr="00C41167">
        <w:rPr>
          <w:rFonts w:ascii="Arial" w:hAnsi="Arial" w:cs="Arial"/>
          <w:sz w:val="22"/>
          <w:szCs w:val="22"/>
        </w:rPr>
        <w:t>processo</w:t>
      </w:r>
      <w:r w:rsidRPr="00C41167">
        <w:rPr>
          <w:rFonts w:ascii="Arial" w:hAnsi="Arial" w:cs="Arial"/>
          <w:spacing w:val="-3"/>
          <w:sz w:val="22"/>
          <w:szCs w:val="22"/>
        </w:rPr>
        <w:t xml:space="preserve"> </w:t>
      </w:r>
      <w:r w:rsidRPr="00C41167">
        <w:rPr>
          <w:rFonts w:ascii="Arial" w:hAnsi="Arial" w:cs="Arial"/>
          <w:sz w:val="22"/>
          <w:szCs w:val="22"/>
        </w:rPr>
        <w:t>administrativo</w:t>
      </w:r>
      <w:r w:rsidRPr="00C41167">
        <w:rPr>
          <w:rFonts w:ascii="Arial" w:hAnsi="Arial" w:cs="Arial"/>
          <w:spacing w:val="-58"/>
          <w:sz w:val="22"/>
          <w:szCs w:val="22"/>
        </w:rPr>
        <w:t xml:space="preserve"> </w:t>
      </w:r>
      <w:r w:rsidRPr="00C41167">
        <w:rPr>
          <w:rFonts w:ascii="Arial" w:hAnsi="Arial" w:cs="Arial"/>
          <w:sz w:val="22"/>
          <w:szCs w:val="22"/>
        </w:rPr>
        <w:t>que assegurará o contraditório e a ampla defesa à contratada, observando-se o procedimento</w:t>
      </w:r>
      <w:r w:rsidRPr="00C41167">
        <w:rPr>
          <w:rFonts w:ascii="Arial" w:hAnsi="Arial" w:cs="Arial"/>
          <w:spacing w:val="1"/>
          <w:sz w:val="22"/>
          <w:szCs w:val="22"/>
        </w:rPr>
        <w:t xml:space="preserve"> </w:t>
      </w:r>
      <w:r w:rsidRPr="00C41167">
        <w:rPr>
          <w:rFonts w:ascii="Arial" w:hAnsi="Arial" w:cs="Arial"/>
          <w:sz w:val="22"/>
          <w:szCs w:val="22"/>
        </w:rPr>
        <w:t>previsto</w:t>
      </w:r>
      <w:r w:rsidRPr="00C41167">
        <w:rPr>
          <w:rFonts w:ascii="Arial" w:hAnsi="Arial" w:cs="Arial"/>
          <w:spacing w:val="-1"/>
          <w:sz w:val="22"/>
          <w:szCs w:val="22"/>
        </w:rPr>
        <w:t xml:space="preserve"> </w:t>
      </w:r>
      <w:r w:rsidRPr="00C41167">
        <w:rPr>
          <w:rFonts w:ascii="Arial" w:hAnsi="Arial" w:cs="Arial"/>
          <w:sz w:val="22"/>
          <w:szCs w:val="22"/>
        </w:rPr>
        <w:t>na</w:t>
      </w:r>
      <w:r w:rsidRPr="00C41167">
        <w:rPr>
          <w:rFonts w:ascii="Arial" w:hAnsi="Arial" w:cs="Arial"/>
          <w:spacing w:val="-1"/>
          <w:sz w:val="22"/>
          <w:szCs w:val="22"/>
        </w:rPr>
        <w:t xml:space="preserve"> </w:t>
      </w:r>
      <w:r w:rsidRPr="00C41167">
        <w:rPr>
          <w:rFonts w:ascii="Arial" w:hAnsi="Arial" w:cs="Arial"/>
          <w:sz w:val="22"/>
          <w:szCs w:val="22"/>
        </w:rPr>
        <w:t>Lei</w:t>
      </w:r>
      <w:r w:rsidRPr="00C41167">
        <w:rPr>
          <w:rFonts w:ascii="Arial" w:hAnsi="Arial" w:cs="Arial"/>
          <w:spacing w:val="-1"/>
          <w:sz w:val="22"/>
          <w:szCs w:val="22"/>
        </w:rPr>
        <w:t xml:space="preserve"> </w:t>
      </w:r>
      <w:r w:rsidRPr="00C41167">
        <w:rPr>
          <w:rFonts w:ascii="Arial" w:hAnsi="Arial" w:cs="Arial"/>
          <w:sz w:val="22"/>
          <w:szCs w:val="22"/>
        </w:rPr>
        <w:t>nº</w:t>
      </w:r>
      <w:r w:rsidRPr="00C41167">
        <w:rPr>
          <w:rFonts w:ascii="Arial" w:hAnsi="Arial" w:cs="Arial"/>
          <w:spacing w:val="-1"/>
          <w:sz w:val="22"/>
          <w:szCs w:val="22"/>
        </w:rPr>
        <w:t xml:space="preserve"> </w:t>
      </w:r>
      <w:r w:rsidRPr="00C41167">
        <w:rPr>
          <w:rFonts w:ascii="Arial" w:hAnsi="Arial" w:cs="Arial"/>
          <w:sz w:val="22"/>
          <w:szCs w:val="22"/>
        </w:rPr>
        <w:t>14.133,</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2021, e</w:t>
      </w:r>
      <w:r w:rsidRPr="00C41167">
        <w:rPr>
          <w:rFonts w:ascii="Arial" w:hAnsi="Arial" w:cs="Arial"/>
          <w:spacing w:val="-2"/>
          <w:sz w:val="22"/>
          <w:szCs w:val="22"/>
        </w:rPr>
        <w:t xml:space="preserve"> </w:t>
      </w:r>
      <w:r w:rsidRPr="00C41167">
        <w:rPr>
          <w:rFonts w:ascii="Arial" w:hAnsi="Arial" w:cs="Arial"/>
          <w:sz w:val="22"/>
          <w:szCs w:val="22"/>
        </w:rPr>
        <w:t>subsidiariamente,</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Lei</w:t>
      </w:r>
      <w:r w:rsidRPr="00C41167">
        <w:rPr>
          <w:rFonts w:ascii="Arial" w:hAnsi="Arial" w:cs="Arial"/>
          <w:spacing w:val="-1"/>
          <w:sz w:val="22"/>
          <w:szCs w:val="22"/>
        </w:rPr>
        <w:t xml:space="preserve"> </w:t>
      </w:r>
      <w:r w:rsidRPr="00C41167">
        <w:rPr>
          <w:rFonts w:ascii="Arial" w:hAnsi="Arial" w:cs="Arial"/>
          <w:sz w:val="22"/>
          <w:szCs w:val="22"/>
        </w:rPr>
        <w:t>nº</w:t>
      </w:r>
      <w:r w:rsidRPr="00C41167">
        <w:rPr>
          <w:rFonts w:ascii="Arial" w:hAnsi="Arial" w:cs="Arial"/>
          <w:spacing w:val="-1"/>
          <w:sz w:val="22"/>
          <w:szCs w:val="22"/>
        </w:rPr>
        <w:t xml:space="preserve"> </w:t>
      </w:r>
      <w:r w:rsidRPr="00C41167">
        <w:rPr>
          <w:rFonts w:ascii="Arial" w:hAnsi="Arial" w:cs="Arial"/>
          <w:sz w:val="22"/>
          <w:szCs w:val="22"/>
        </w:rPr>
        <w:t>9.784, de</w:t>
      </w:r>
      <w:r w:rsidRPr="00C41167">
        <w:rPr>
          <w:rFonts w:ascii="Arial" w:hAnsi="Arial" w:cs="Arial"/>
          <w:spacing w:val="-4"/>
          <w:sz w:val="22"/>
          <w:szCs w:val="22"/>
        </w:rPr>
        <w:t xml:space="preserve"> </w:t>
      </w:r>
      <w:r w:rsidRPr="00C41167">
        <w:rPr>
          <w:rFonts w:ascii="Arial" w:hAnsi="Arial" w:cs="Arial"/>
          <w:sz w:val="22"/>
          <w:szCs w:val="22"/>
        </w:rPr>
        <w:t>1999.</w:t>
      </w:r>
    </w:p>
    <w:p w14:paraId="7B8BF19A" w14:textId="77777777" w:rsidR="00CD4BFA" w:rsidRPr="00C41167" w:rsidRDefault="00CD4BFA" w:rsidP="00804739">
      <w:pPr>
        <w:pStyle w:val="PargrafodaLista"/>
        <w:widowControl w:val="0"/>
        <w:numPr>
          <w:ilvl w:val="1"/>
          <w:numId w:val="38"/>
        </w:numPr>
        <w:tabs>
          <w:tab w:val="left" w:pos="752"/>
        </w:tabs>
        <w:suppressAutoHyphens w:val="0"/>
        <w:autoSpaceDE w:val="0"/>
        <w:autoSpaceDN w:val="0"/>
        <w:spacing w:before="238"/>
        <w:ind w:right="113" w:firstLine="0"/>
        <w:jc w:val="both"/>
        <w:rPr>
          <w:rFonts w:ascii="Arial" w:hAnsi="Arial" w:cs="Arial"/>
          <w:sz w:val="22"/>
          <w:szCs w:val="22"/>
        </w:rPr>
      </w:pPr>
      <w:r w:rsidRPr="00C41167">
        <w:rPr>
          <w:rFonts w:ascii="Arial" w:hAnsi="Arial" w:cs="Arial"/>
          <w:sz w:val="22"/>
          <w:szCs w:val="22"/>
        </w:rPr>
        <w:t xml:space="preserve">As multas devidas e/ou prejuízos causados à Contratante serão deduzidos </w:t>
      </w:r>
      <w:r w:rsidRPr="00C41167">
        <w:rPr>
          <w:rFonts w:ascii="Arial" w:hAnsi="Arial" w:cs="Arial"/>
          <w:sz w:val="22"/>
          <w:szCs w:val="22"/>
        </w:rPr>
        <w:lastRenderedPageBreak/>
        <w:t>dos valores a</w:t>
      </w:r>
      <w:r w:rsidRPr="00C41167">
        <w:rPr>
          <w:rFonts w:ascii="Arial" w:hAnsi="Arial" w:cs="Arial"/>
          <w:spacing w:val="1"/>
          <w:sz w:val="22"/>
          <w:szCs w:val="22"/>
        </w:rPr>
        <w:t xml:space="preserve"> </w:t>
      </w:r>
      <w:r w:rsidRPr="00C41167">
        <w:rPr>
          <w:rFonts w:ascii="Arial" w:hAnsi="Arial" w:cs="Arial"/>
          <w:sz w:val="22"/>
          <w:szCs w:val="22"/>
        </w:rPr>
        <w:t>serem pagos, ou recolhidos em favor do Município, ou deduzidos da garantia, ou ainda, quando</w:t>
      </w:r>
      <w:r w:rsidRPr="00C41167">
        <w:rPr>
          <w:rFonts w:ascii="Arial" w:hAnsi="Arial" w:cs="Arial"/>
          <w:spacing w:val="1"/>
          <w:sz w:val="22"/>
          <w:szCs w:val="22"/>
        </w:rPr>
        <w:t xml:space="preserve"> </w:t>
      </w:r>
      <w:r w:rsidRPr="00C41167">
        <w:rPr>
          <w:rFonts w:ascii="Arial" w:hAnsi="Arial" w:cs="Arial"/>
          <w:sz w:val="22"/>
          <w:szCs w:val="22"/>
        </w:rPr>
        <w:t>for</w:t>
      </w:r>
      <w:r w:rsidRPr="00C41167">
        <w:rPr>
          <w:rFonts w:ascii="Arial" w:hAnsi="Arial" w:cs="Arial"/>
          <w:spacing w:val="-1"/>
          <w:sz w:val="22"/>
          <w:szCs w:val="22"/>
        </w:rPr>
        <w:t xml:space="preserve"> </w:t>
      </w: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caso,</w:t>
      </w:r>
      <w:r w:rsidRPr="00C41167">
        <w:rPr>
          <w:rFonts w:ascii="Arial" w:hAnsi="Arial" w:cs="Arial"/>
          <w:spacing w:val="-1"/>
          <w:sz w:val="22"/>
          <w:szCs w:val="22"/>
        </w:rPr>
        <w:t xml:space="preserve"> </w:t>
      </w:r>
      <w:r w:rsidRPr="00C41167">
        <w:rPr>
          <w:rFonts w:ascii="Arial" w:hAnsi="Arial" w:cs="Arial"/>
          <w:sz w:val="22"/>
          <w:szCs w:val="22"/>
        </w:rPr>
        <w:t>serão inscritos</w:t>
      </w:r>
      <w:r w:rsidRPr="00C41167">
        <w:rPr>
          <w:rFonts w:ascii="Arial" w:hAnsi="Arial" w:cs="Arial"/>
          <w:spacing w:val="-4"/>
          <w:sz w:val="22"/>
          <w:szCs w:val="22"/>
        </w:rPr>
        <w:t xml:space="preserve"> </w:t>
      </w:r>
      <w:r w:rsidRPr="00C41167">
        <w:rPr>
          <w:rFonts w:ascii="Arial" w:hAnsi="Arial" w:cs="Arial"/>
          <w:sz w:val="22"/>
          <w:szCs w:val="22"/>
        </w:rPr>
        <w:t>na Dívida</w:t>
      </w:r>
      <w:r w:rsidRPr="00C41167">
        <w:rPr>
          <w:rFonts w:ascii="Arial" w:hAnsi="Arial" w:cs="Arial"/>
          <w:spacing w:val="-1"/>
          <w:sz w:val="22"/>
          <w:szCs w:val="22"/>
        </w:rPr>
        <w:t xml:space="preserve"> </w:t>
      </w:r>
      <w:r w:rsidRPr="00C41167">
        <w:rPr>
          <w:rFonts w:ascii="Arial" w:hAnsi="Arial" w:cs="Arial"/>
          <w:sz w:val="22"/>
          <w:szCs w:val="22"/>
        </w:rPr>
        <w:t>Ativa</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4"/>
          <w:sz w:val="22"/>
          <w:szCs w:val="22"/>
        </w:rPr>
        <w:t xml:space="preserve"> </w:t>
      </w:r>
      <w:r w:rsidRPr="00C41167">
        <w:rPr>
          <w:rFonts w:ascii="Arial" w:hAnsi="Arial" w:cs="Arial"/>
          <w:sz w:val="22"/>
          <w:szCs w:val="22"/>
        </w:rPr>
        <w:t>Município</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2"/>
          <w:sz w:val="22"/>
          <w:szCs w:val="22"/>
        </w:rPr>
        <w:t xml:space="preserve"> </w:t>
      </w:r>
      <w:r w:rsidRPr="00C41167">
        <w:rPr>
          <w:rFonts w:ascii="Arial" w:hAnsi="Arial" w:cs="Arial"/>
          <w:sz w:val="22"/>
          <w:szCs w:val="22"/>
        </w:rPr>
        <w:t>cobrados judicialmente.</w:t>
      </w:r>
    </w:p>
    <w:p w14:paraId="42C09CCE" w14:textId="77777777" w:rsidR="00CD4BFA" w:rsidRPr="00C41167" w:rsidRDefault="00CD4BFA" w:rsidP="00804739">
      <w:pPr>
        <w:pStyle w:val="PargrafodaLista"/>
        <w:widowControl w:val="0"/>
        <w:numPr>
          <w:ilvl w:val="1"/>
          <w:numId w:val="38"/>
        </w:numPr>
        <w:tabs>
          <w:tab w:val="left" w:pos="779"/>
        </w:tabs>
        <w:suppressAutoHyphens w:val="0"/>
        <w:autoSpaceDE w:val="0"/>
        <w:autoSpaceDN w:val="0"/>
        <w:spacing w:before="241"/>
        <w:ind w:right="114" w:firstLine="0"/>
        <w:jc w:val="both"/>
        <w:rPr>
          <w:rFonts w:ascii="Arial" w:hAnsi="Arial" w:cs="Arial"/>
          <w:sz w:val="22"/>
          <w:szCs w:val="22"/>
        </w:rPr>
      </w:pPr>
      <w:r w:rsidRPr="00C41167">
        <w:rPr>
          <w:rFonts w:ascii="Arial" w:hAnsi="Arial" w:cs="Arial"/>
          <w:sz w:val="22"/>
          <w:szCs w:val="22"/>
        </w:rPr>
        <w:t>Caso</w:t>
      </w:r>
      <w:r w:rsidRPr="00C41167">
        <w:rPr>
          <w:rFonts w:ascii="Arial" w:hAnsi="Arial" w:cs="Arial"/>
          <w:spacing w:val="-9"/>
          <w:sz w:val="22"/>
          <w:szCs w:val="22"/>
        </w:rPr>
        <w:t xml:space="preserve"> </w:t>
      </w:r>
      <w:r w:rsidRPr="00C41167">
        <w:rPr>
          <w:rFonts w:ascii="Arial" w:hAnsi="Arial" w:cs="Arial"/>
          <w:sz w:val="22"/>
          <w:szCs w:val="22"/>
        </w:rPr>
        <w:t>a</w:t>
      </w:r>
      <w:r w:rsidRPr="00C41167">
        <w:rPr>
          <w:rFonts w:ascii="Arial" w:hAnsi="Arial" w:cs="Arial"/>
          <w:spacing w:val="-11"/>
          <w:sz w:val="22"/>
          <w:szCs w:val="22"/>
        </w:rPr>
        <w:t xml:space="preserve"> </w:t>
      </w:r>
      <w:r w:rsidRPr="00C41167">
        <w:rPr>
          <w:rFonts w:ascii="Arial" w:hAnsi="Arial" w:cs="Arial"/>
          <w:sz w:val="22"/>
          <w:szCs w:val="22"/>
        </w:rPr>
        <w:t>Contratante</w:t>
      </w:r>
      <w:r w:rsidRPr="00C41167">
        <w:rPr>
          <w:rFonts w:ascii="Arial" w:hAnsi="Arial" w:cs="Arial"/>
          <w:spacing w:val="-9"/>
          <w:sz w:val="22"/>
          <w:szCs w:val="22"/>
        </w:rPr>
        <w:t xml:space="preserve"> </w:t>
      </w:r>
      <w:r w:rsidRPr="00C41167">
        <w:rPr>
          <w:rFonts w:ascii="Arial" w:hAnsi="Arial" w:cs="Arial"/>
          <w:sz w:val="22"/>
          <w:szCs w:val="22"/>
        </w:rPr>
        <w:t>determine,</w:t>
      </w:r>
      <w:r w:rsidRPr="00C41167">
        <w:rPr>
          <w:rFonts w:ascii="Arial" w:hAnsi="Arial" w:cs="Arial"/>
          <w:spacing w:val="-10"/>
          <w:sz w:val="22"/>
          <w:szCs w:val="22"/>
        </w:rPr>
        <w:t xml:space="preserve"> </w:t>
      </w:r>
      <w:r w:rsidRPr="00C41167">
        <w:rPr>
          <w:rFonts w:ascii="Arial" w:hAnsi="Arial" w:cs="Arial"/>
          <w:sz w:val="22"/>
          <w:szCs w:val="22"/>
        </w:rPr>
        <w:t>a</w:t>
      </w:r>
      <w:r w:rsidRPr="00C41167">
        <w:rPr>
          <w:rFonts w:ascii="Arial" w:hAnsi="Arial" w:cs="Arial"/>
          <w:spacing w:val="-8"/>
          <w:sz w:val="22"/>
          <w:szCs w:val="22"/>
        </w:rPr>
        <w:t xml:space="preserve"> </w:t>
      </w:r>
      <w:r w:rsidRPr="00C41167">
        <w:rPr>
          <w:rFonts w:ascii="Arial" w:hAnsi="Arial" w:cs="Arial"/>
          <w:sz w:val="22"/>
          <w:szCs w:val="22"/>
        </w:rPr>
        <w:t>multa</w:t>
      </w:r>
      <w:r w:rsidRPr="00C41167">
        <w:rPr>
          <w:rFonts w:ascii="Arial" w:hAnsi="Arial" w:cs="Arial"/>
          <w:spacing w:val="-8"/>
          <w:sz w:val="22"/>
          <w:szCs w:val="22"/>
        </w:rPr>
        <w:t xml:space="preserve"> </w:t>
      </w:r>
      <w:r w:rsidRPr="00C41167">
        <w:rPr>
          <w:rFonts w:ascii="Arial" w:hAnsi="Arial" w:cs="Arial"/>
          <w:sz w:val="22"/>
          <w:szCs w:val="22"/>
        </w:rPr>
        <w:t>deverá</w:t>
      </w:r>
      <w:r w:rsidRPr="00C41167">
        <w:rPr>
          <w:rFonts w:ascii="Arial" w:hAnsi="Arial" w:cs="Arial"/>
          <w:spacing w:val="-10"/>
          <w:sz w:val="22"/>
          <w:szCs w:val="22"/>
        </w:rPr>
        <w:t xml:space="preserve"> </w:t>
      </w:r>
      <w:r w:rsidRPr="00C41167">
        <w:rPr>
          <w:rFonts w:ascii="Arial" w:hAnsi="Arial" w:cs="Arial"/>
          <w:sz w:val="22"/>
          <w:szCs w:val="22"/>
        </w:rPr>
        <w:t>ser</w:t>
      </w:r>
      <w:r w:rsidRPr="00C41167">
        <w:rPr>
          <w:rFonts w:ascii="Arial" w:hAnsi="Arial" w:cs="Arial"/>
          <w:spacing w:val="-9"/>
          <w:sz w:val="22"/>
          <w:szCs w:val="22"/>
        </w:rPr>
        <w:t xml:space="preserve"> </w:t>
      </w:r>
      <w:r w:rsidRPr="00C41167">
        <w:rPr>
          <w:rFonts w:ascii="Arial" w:hAnsi="Arial" w:cs="Arial"/>
          <w:sz w:val="22"/>
          <w:szCs w:val="22"/>
        </w:rPr>
        <w:t>recolhida</w:t>
      </w:r>
      <w:r w:rsidRPr="00C41167">
        <w:rPr>
          <w:rFonts w:ascii="Arial" w:hAnsi="Arial" w:cs="Arial"/>
          <w:spacing w:val="-11"/>
          <w:sz w:val="22"/>
          <w:szCs w:val="22"/>
        </w:rPr>
        <w:t xml:space="preserve"> </w:t>
      </w:r>
      <w:r w:rsidRPr="00C41167">
        <w:rPr>
          <w:rFonts w:ascii="Arial" w:hAnsi="Arial" w:cs="Arial"/>
          <w:sz w:val="22"/>
          <w:szCs w:val="22"/>
        </w:rPr>
        <w:t>no</w:t>
      </w:r>
      <w:r w:rsidRPr="00C41167">
        <w:rPr>
          <w:rFonts w:ascii="Arial" w:hAnsi="Arial" w:cs="Arial"/>
          <w:spacing w:val="-10"/>
          <w:sz w:val="22"/>
          <w:szCs w:val="22"/>
        </w:rPr>
        <w:t xml:space="preserve"> </w:t>
      </w:r>
      <w:r w:rsidRPr="00C41167">
        <w:rPr>
          <w:rFonts w:ascii="Arial" w:hAnsi="Arial" w:cs="Arial"/>
          <w:sz w:val="22"/>
          <w:szCs w:val="22"/>
        </w:rPr>
        <w:t>prazo</w:t>
      </w:r>
      <w:r w:rsidRPr="00C41167">
        <w:rPr>
          <w:rFonts w:ascii="Arial" w:hAnsi="Arial" w:cs="Arial"/>
          <w:spacing w:val="-9"/>
          <w:sz w:val="22"/>
          <w:szCs w:val="22"/>
        </w:rPr>
        <w:t xml:space="preserve"> </w:t>
      </w:r>
      <w:r w:rsidRPr="00C41167">
        <w:rPr>
          <w:rFonts w:ascii="Arial" w:hAnsi="Arial" w:cs="Arial"/>
          <w:sz w:val="22"/>
          <w:szCs w:val="22"/>
        </w:rPr>
        <w:t>máximo</w:t>
      </w:r>
      <w:r w:rsidRPr="00C41167">
        <w:rPr>
          <w:rFonts w:ascii="Arial" w:hAnsi="Arial" w:cs="Arial"/>
          <w:spacing w:val="-9"/>
          <w:sz w:val="22"/>
          <w:szCs w:val="22"/>
        </w:rPr>
        <w:t xml:space="preserve"> </w:t>
      </w:r>
      <w:r w:rsidRPr="00C41167">
        <w:rPr>
          <w:rFonts w:ascii="Arial" w:hAnsi="Arial" w:cs="Arial"/>
          <w:sz w:val="22"/>
          <w:szCs w:val="22"/>
        </w:rPr>
        <w:t>de</w:t>
      </w:r>
      <w:r w:rsidRPr="00C41167">
        <w:rPr>
          <w:rFonts w:ascii="Arial" w:hAnsi="Arial" w:cs="Arial"/>
          <w:spacing w:val="-12"/>
          <w:sz w:val="22"/>
          <w:szCs w:val="22"/>
        </w:rPr>
        <w:t xml:space="preserve"> </w:t>
      </w:r>
      <w:r w:rsidRPr="00C41167">
        <w:rPr>
          <w:rFonts w:ascii="Arial" w:hAnsi="Arial" w:cs="Arial"/>
          <w:sz w:val="22"/>
          <w:szCs w:val="22"/>
        </w:rPr>
        <w:t>30</w:t>
      </w:r>
      <w:r w:rsidRPr="00C41167">
        <w:rPr>
          <w:rFonts w:ascii="Arial" w:hAnsi="Arial" w:cs="Arial"/>
          <w:spacing w:val="-11"/>
          <w:sz w:val="22"/>
          <w:szCs w:val="22"/>
        </w:rPr>
        <w:t xml:space="preserve"> </w:t>
      </w:r>
      <w:r w:rsidRPr="00C41167">
        <w:rPr>
          <w:rFonts w:ascii="Arial" w:hAnsi="Arial" w:cs="Arial"/>
          <w:sz w:val="22"/>
          <w:szCs w:val="22"/>
        </w:rPr>
        <w:t>(trinta)</w:t>
      </w:r>
      <w:r w:rsidRPr="00C41167">
        <w:rPr>
          <w:rFonts w:ascii="Arial" w:hAnsi="Arial" w:cs="Arial"/>
          <w:spacing w:val="-58"/>
          <w:sz w:val="22"/>
          <w:szCs w:val="22"/>
        </w:rPr>
        <w:t xml:space="preserve"> </w:t>
      </w:r>
      <w:r w:rsidRPr="00C41167">
        <w:rPr>
          <w:rFonts w:ascii="Arial" w:hAnsi="Arial" w:cs="Arial"/>
          <w:sz w:val="22"/>
          <w:szCs w:val="22"/>
        </w:rPr>
        <w:t>dias,</w:t>
      </w:r>
      <w:r w:rsidRPr="00C41167">
        <w:rPr>
          <w:rFonts w:ascii="Arial" w:hAnsi="Arial" w:cs="Arial"/>
          <w:spacing w:val="-1"/>
          <w:sz w:val="22"/>
          <w:szCs w:val="22"/>
        </w:rPr>
        <w:t xml:space="preserve"> </w:t>
      </w:r>
      <w:r w:rsidRPr="00C41167">
        <w:rPr>
          <w:rFonts w:ascii="Arial" w:hAnsi="Arial" w:cs="Arial"/>
          <w:sz w:val="22"/>
          <w:szCs w:val="22"/>
        </w:rPr>
        <w:t>a contar da</w:t>
      </w:r>
      <w:r w:rsidRPr="00C41167">
        <w:rPr>
          <w:rFonts w:ascii="Arial" w:hAnsi="Arial" w:cs="Arial"/>
          <w:spacing w:val="-1"/>
          <w:sz w:val="22"/>
          <w:szCs w:val="22"/>
        </w:rPr>
        <w:t xml:space="preserve"> </w:t>
      </w:r>
      <w:r w:rsidRPr="00C41167">
        <w:rPr>
          <w:rFonts w:ascii="Arial" w:hAnsi="Arial" w:cs="Arial"/>
          <w:sz w:val="22"/>
          <w:szCs w:val="22"/>
        </w:rPr>
        <w:t>data do</w:t>
      </w:r>
      <w:r w:rsidRPr="00C41167">
        <w:rPr>
          <w:rFonts w:ascii="Arial" w:hAnsi="Arial" w:cs="Arial"/>
          <w:spacing w:val="-4"/>
          <w:sz w:val="22"/>
          <w:szCs w:val="22"/>
        </w:rPr>
        <w:t xml:space="preserve"> </w:t>
      </w:r>
      <w:r w:rsidRPr="00C41167">
        <w:rPr>
          <w:rFonts w:ascii="Arial" w:hAnsi="Arial" w:cs="Arial"/>
          <w:sz w:val="22"/>
          <w:szCs w:val="22"/>
        </w:rPr>
        <w:t>recebimento</w:t>
      </w:r>
      <w:r w:rsidRPr="00C41167">
        <w:rPr>
          <w:rFonts w:ascii="Arial" w:hAnsi="Arial" w:cs="Arial"/>
          <w:spacing w:val="-2"/>
          <w:sz w:val="22"/>
          <w:szCs w:val="22"/>
        </w:rPr>
        <w:t xml:space="preserve"> </w:t>
      </w:r>
      <w:r w:rsidRPr="00C41167">
        <w:rPr>
          <w:rFonts w:ascii="Arial" w:hAnsi="Arial" w:cs="Arial"/>
          <w:sz w:val="22"/>
          <w:szCs w:val="22"/>
        </w:rPr>
        <w:t>da comunicação enviada</w:t>
      </w:r>
      <w:r w:rsidRPr="00C41167">
        <w:rPr>
          <w:rFonts w:ascii="Arial" w:hAnsi="Arial" w:cs="Arial"/>
          <w:spacing w:val="-1"/>
          <w:sz w:val="22"/>
          <w:szCs w:val="22"/>
        </w:rPr>
        <w:t xml:space="preserve"> </w:t>
      </w:r>
      <w:r w:rsidRPr="00C41167">
        <w:rPr>
          <w:rFonts w:ascii="Arial" w:hAnsi="Arial" w:cs="Arial"/>
          <w:sz w:val="22"/>
          <w:szCs w:val="22"/>
        </w:rPr>
        <w:t>pela autoridade</w:t>
      </w:r>
      <w:r w:rsidRPr="00C41167">
        <w:rPr>
          <w:rFonts w:ascii="Arial" w:hAnsi="Arial" w:cs="Arial"/>
          <w:spacing w:val="-1"/>
          <w:sz w:val="22"/>
          <w:szCs w:val="22"/>
        </w:rPr>
        <w:t xml:space="preserve"> </w:t>
      </w:r>
      <w:r w:rsidRPr="00C41167">
        <w:rPr>
          <w:rFonts w:ascii="Arial" w:hAnsi="Arial" w:cs="Arial"/>
          <w:sz w:val="22"/>
          <w:szCs w:val="22"/>
        </w:rPr>
        <w:t>competente.</w:t>
      </w:r>
    </w:p>
    <w:p w14:paraId="724C5EFA" w14:textId="77777777" w:rsidR="00CD4BFA" w:rsidRPr="00C41167" w:rsidRDefault="00CD4BFA" w:rsidP="00804739">
      <w:pPr>
        <w:pStyle w:val="PargrafodaLista"/>
        <w:widowControl w:val="0"/>
        <w:numPr>
          <w:ilvl w:val="1"/>
          <w:numId w:val="38"/>
        </w:numPr>
        <w:tabs>
          <w:tab w:val="left" w:pos="745"/>
        </w:tabs>
        <w:suppressAutoHyphens w:val="0"/>
        <w:autoSpaceDE w:val="0"/>
        <w:autoSpaceDN w:val="0"/>
        <w:spacing w:before="240"/>
        <w:ind w:right="112" w:firstLine="0"/>
        <w:jc w:val="both"/>
        <w:rPr>
          <w:rFonts w:ascii="Arial" w:hAnsi="Arial" w:cs="Arial"/>
          <w:sz w:val="22"/>
          <w:szCs w:val="22"/>
        </w:rPr>
      </w:pPr>
      <w:r w:rsidRPr="00C41167">
        <w:rPr>
          <w:rFonts w:ascii="Arial" w:hAnsi="Arial" w:cs="Arial"/>
          <w:sz w:val="22"/>
          <w:szCs w:val="22"/>
        </w:rPr>
        <w:t>Caso o valor da multa não seja suficiente para cobrir os prejuízos causados pela conduta</w:t>
      </w:r>
      <w:r w:rsidRPr="00C41167">
        <w:rPr>
          <w:rFonts w:ascii="Arial" w:hAnsi="Arial" w:cs="Arial"/>
          <w:spacing w:val="1"/>
          <w:sz w:val="22"/>
          <w:szCs w:val="22"/>
        </w:rPr>
        <w:t xml:space="preserve"> </w:t>
      </w:r>
      <w:r w:rsidRPr="00C41167">
        <w:rPr>
          <w:rFonts w:ascii="Arial" w:hAnsi="Arial" w:cs="Arial"/>
          <w:spacing w:val="-1"/>
          <w:sz w:val="22"/>
          <w:szCs w:val="22"/>
        </w:rPr>
        <w:t>do</w:t>
      </w:r>
      <w:r w:rsidRPr="00C41167">
        <w:rPr>
          <w:rFonts w:ascii="Arial" w:hAnsi="Arial" w:cs="Arial"/>
          <w:spacing w:val="-15"/>
          <w:sz w:val="22"/>
          <w:szCs w:val="22"/>
        </w:rPr>
        <w:t xml:space="preserve"> </w:t>
      </w:r>
      <w:r w:rsidRPr="00C41167">
        <w:rPr>
          <w:rFonts w:ascii="Arial" w:hAnsi="Arial" w:cs="Arial"/>
          <w:spacing w:val="-1"/>
          <w:sz w:val="22"/>
          <w:szCs w:val="22"/>
        </w:rPr>
        <w:t>licitante,</w:t>
      </w:r>
      <w:r w:rsidRPr="00C41167">
        <w:rPr>
          <w:rFonts w:ascii="Arial" w:hAnsi="Arial" w:cs="Arial"/>
          <w:spacing w:val="-16"/>
          <w:sz w:val="22"/>
          <w:szCs w:val="22"/>
        </w:rPr>
        <w:t xml:space="preserve"> </w:t>
      </w:r>
      <w:r w:rsidRPr="00C41167">
        <w:rPr>
          <w:rFonts w:ascii="Arial" w:hAnsi="Arial" w:cs="Arial"/>
          <w:sz w:val="22"/>
          <w:szCs w:val="22"/>
        </w:rPr>
        <w:t>o</w:t>
      </w:r>
      <w:r w:rsidRPr="00C41167">
        <w:rPr>
          <w:rFonts w:ascii="Arial" w:hAnsi="Arial" w:cs="Arial"/>
          <w:spacing w:val="-15"/>
          <w:sz w:val="22"/>
          <w:szCs w:val="22"/>
        </w:rPr>
        <w:t xml:space="preserve"> </w:t>
      </w:r>
      <w:r w:rsidRPr="00C41167">
        <w:rPr>
          <w:rFonts w:ascii="Arial" w:hAnsi="Arial" w:cs="Arial"/>
          <w:sz w:val="22"/>
          <w:szCs w:val="22"/>
        </w:rPr>
        <w:t>Município</w:t>
      </w:r>
      <w:r w:rsidRPr="00C41167">
        <w:rPr>
          <w:rFonts w:ascii="Arial" w:hAnsi="Arial" w:cs="Arial"/>
          <w:spacing w:val="-11"/>
          <w:sz w:val="22"/>
          <w:szCs w:val="22"/>
        </w:rPr>
        <w:t xml:space="preserve"> </w:t>
      </w:r>
      <w:r w:rsidRPr="00C41167">
        <w:rPr>
          <w:rFonts w:ascii="Arial" w:hAnsi="Arial" w:cs="Arial"/>
          <w:sz w:val="22"/>
          <w:szCs w:val="22"/>
        </w:rPr>
        <w:t>ou</w:t>
      </w:r>
      <w:r w:rsidRPr="00C41167">
        <w:rPr>
          <w:rFonts w:ascii="Arial" w:hAnsi="Arial" w:cs="Arial"/>
          <w:spacing w:val="-15"/>
          <w:sz w:val="22"/>
          <w:szCs w:val="22"/>
        </w:rPr>
        <w:t xml:space="preserve"> </w:t>
      </w:r>
      <w:r w:rsidRPr="00C41167">
        <w:rPr>
          <w:rFonts w:ascii="Arial" w:hAnsi="Arial" w:cs="Arial"/>
          <w:sz w:val="22"/>
          <w:szCs w:val="22"/>
        </w:rPr>
        <w:t>Entidade</w:t>
      </w:r>
      <w:r w:rsidRPr="00C41167">
        <w:rPr>
          <w:rFonts w:ascii="Arial" w:hAnsi="Arial" w:cs="Arial"/>
          <w:spacing w:val="-16"/>
          <w:sz w:val="22"/>
          <w:szCs w:val="22"/>
        </w:rPr>
        <w:t xml:space="preserve"> </w:t>
      </w:r>
      <w:r w:rsidRPr="00C41167">
        <w:rPr>
          <w:rFonts w:ascii="Arial" w:hAnsi="Arial" w:cs="Arial"/>
          <w:sz w:val="22"/>
          <w:szCs w:val="22"/>
        </w:rPr>
        <w:t>poderá</w:t>
      </w:r>
      <w:r w:rsidRPr="00C41167">
        <w:rPr>
          <w:rFonts w:ascii="Arial" w:hAnsi="Arial" w:cs="Arial"/>
          <w:spacing w:val="-14"/>
          <w:sz w:val="22"/>
          <w:szCs w:val="22"/>
        </w:rPr>
        <w:t xml:space="preserve"> </w:t>
      </w:r>
      <w:r w:rsidRPr="00C41167">
        <w:rPr>
          <w:rFonts w:ascii="Arial" w:hAnsi="Arial" w:cs="Arial"/>
          <w:sz w:val="22"/>
          <w:szCs w:val="22"/>
        </w:rPr>
        <w:t>cobrar</w:t>
      </w:r>
      <w:r w:rsidRPr="00C41167">
        <w:rPr>
          <w:rFonts w:ascii="Arial" w:hAnsi="Arial" w:cs="Arial"/>
          <w:spacing w:val="-15"/>
          <w:sz w:val="22"/>
          <w:szCs w:val="22"/>
        </w:rPr>
        <w:t xml:space="preserve"> </w:t>
      </w:r>
      <w:r w:rsidRPr="00C41167">
        <w:rPr>
          <w:rFonts w:ascii="Arial" w:hAnsi="Arial" w:cs="Arial"/>
          <w:sz w:val="22"/>
          <w:szCs w:val="22"/>
        </w:rPr>
        <w:t>o</w:t>
      </w:r>
      <w:r w:rsidRPr="00C41167">
        <w:rPr>
          <w:rFonts w:ascii="Arial" w:hAnsi="Arial" w:cs="Arial"/>
          <w:spacing w:val="-15"/>
          <w:sz w:val="22"/>
          <w:szCs w:val="22"/>
        </w:rPr>
        <w:t xml:space="preserve"> </w:t>
      </w:r>
      <w:r w:rsidRPr="00C41167">
        <w:rPr>
          <w:rFonts w:ascii="Arial" w:hAnsi="Arial" w:cs="Arial"/>
          <w:sz w:val="22"/>
          <w:szCs w:val="22"/>
        </w:rPr>
        <w:t>valor</w:t>
      </w:r>
      <w:r w:rsidRPr="00C41167">
        <w:rPr>
          <w:rFonts w:ascii="Arial" w:hAnsi="Arial" w:cs="Arial"/>
          <w:spacing w:val="-14"/>
          <w:sz w:val="22"/>
          <w:szCs w:val="22"/>
        </w:rPr>
        <w:t xml:space="preserve"> </w:t>
      </w:r>
      <w:r w:rsidRPr="00C41167">
        <w:rPr>
          <w:rFonts w:ascii="Arial" w:hAnsi="Arial" w:cs="Arial"/>
          <w:sz w:val="22"/>
          <w:szCs w:val="22"/>
        </w:rPr>
        <w:t>remanescente</w:t>
      </w:r>
      <w:r w:rsidRPr="00C41167">
        <w:rPr>
          <w:rFonts w:ascii="Arial" w:hAnsi="Arial" w:cs="Arial"/>
          <w:spacing w:val="-15"/>
          <w:sz w:val="22"/>
          <w:szCs w:val="22"/>
        </w:rPr>
        <w:t xml:space="preserve"> </w:t>
      </w:r>
      <w:r w:rsidRPr="00C41167">
        <w:rPr>
          <w:rFonts w:ascii="Arial" w:hAnsi="Arial" w:cs="Arial"/>
          <w:sz w:val="22"/>
          <w:szCs w:val="22"/>
        </w:rPr>
        <w:t>judicialmente,</w:t>
      </w:r>
      <w:r w:rsidRPr="00C41167">
        <w:rPr>
          <w:rFonts w:ascii="Arial" w:hAnsi="Arial" w:cs="Arial"/>
          <w:spacing w:val="-15"/>
          <w:sz w:val="22"/>
          <w:szCs w:val="22"/>
        </w:rPr>
        <w:t xml:space="preserve"> </w:t>
      </w:r>
      <w:r w:rsidRPr="00C41167">
        <w:rPr>
          <w:rFonts w:ascii="Arial" w:hAnsi="Arial" w:cs="Arial"/>
          <w:sz w:val="22"/>
          <w:szCs w:val="22"/>
        </w:rPr>
        <w:t>conforme</w:t>
      </w:r>
      <w:r w:rsidRPr="00C41167">
        <w:rPr>
          <w:rFonts w:ascii="Arial" w:hAnsi="Arial" w:cs="Arial"/>
          <w:spacing w:val="-57"/>
          <w:sz w:val="22"/>
          <w:szCs w:val="22"/>
        </w:rPr>
        <w:t xml:space="preserve"> </w:t>
      </w:r>
      <w:r w:rsidRPr="00C41167">
        <w:rPr>
          <w:rFonts w:ascii="Arial" w:hAnsi="Arial" w:cs="Arial"/>
          <w:sz w:val="22"/>
          <w:szCs w:val="22"/>
        </w:rPr>
        <w:t>artigo</w:t>
      </w:r>
      <w:r w:rsidRPr="00C41167">
        <w:rPr>
          <w:rFonts w:ascii="Arial" w:hAnsi="Arial" w:cs="Arial"/>
          <w:spacing w:val="-2"/>
          <w:sz w:val="22"/>
          <w:szCs w:val="22"/>
        </w:rPr>
        <w:t xml:space="preserve"> </w:t>
      </w:r>
      <w:r w:rsidRPr="00C41167">
        <w:rPr>
          <w:rFonts w:ascii="Arial" w:hAnsi="Arial" w:cs="Arial"/>
          <w:sz w:val="22"/>
          <w:szCs w:val="22"/>
        </w:rPr>
        <w:t>419 do Código</w:t>
      </w:r>
      <w:r w:rsidRPr="00C41167">
        <w:rPr>
          <w:rFonts w:ascii="Arial" w:hAnsi="Arial" w:cs="Arial"/>
          <w:spacing w:val="-1"/>
          <w:sz w:val="22"/>
          <w:szCs w:val="22"/>
        </w:rPr>
        <w:t xml:space="preserve"> </w:t>
      </w:r>
      <w:r w:rsidRPr="00C41167">
        <w:rPr>
          <w:rFonts w:ascii="Arial" w:hAnsi="Arial" w:cs="Arial"/>
          <w:sz w:val="22"/>
          <w:szCs w:val="22"/>
        </w:rPr>
        <w:t>Civil.</w:t>
      </w:r>
    </w:p>
    <w:p w14:paraId="76E49C58" w14:textId="77777777" w:rsidR="00CD4BFA" w:rsidRPr="00C41167" w:rsidRDefault="00CD4BFA" w:rsidP="00804739">
      <w:pPr>
        <w:pStyle w:val="PargrafodaLista"/>
        <w:widowControl w:val="0"/>
        <w:numPr>
          <w:ilvl w:val="1"/>
          <w:numId w:val="38"/>
        </w:numPr>
        <w:tabs>
          <w:tab w:val="left" w:pos="745"/>
        </w:tabs>
        <w:suppressAutoHyphens w:val="0"/>
        <w:autoSpaceDE w:val="0"/>
        <w:autoSpaceDN w:val="0"/>
        <w:spacing w:before="241"/>
        <w:ind w:right="113" w:firstLine="0"/>
        <w:jc w:val="both"/>
        <w:rPr>
          <w:rFonts w:ascii="Arial" w:hAnsi="Arial" w:cs="Arial"/>
          <w:sz w:val="22"/>
          <w:szCs w:val="22"/>
        </w:rPr>
      </w:pPr>
      <w:r w:rsidRPr="00C41167">
        <w:rPr>
          <w:rFonts w:ascii="Arial" w:hAnsi="Arial" w:cs="Arial"/>
          <w:sz w:val="22"/>
          <w:szCs w:val="22"/>
        </w:rPr>
        <w:t>A autoridade competente, na aplicação das sanções, levará em consideração a gravidade</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5"/>
          <w:sz w:val="22"/>
          <w:szCs w:val="22"/>
        </w:rPr>
        <w:t xml:space="preserve"> </w:t>
      </w:r>
      <w:r w:rsidRPr="00C41167">
        <w:rPr>
          <w:rFonts w:ascii="Arial" w:hAnsi="Arial" w:cs="Arial"/>
          <w:sz w:val="22"/>
          <w:szCs w:val="22"/>
        </w:rPr>
        <w:t>conduta</w:t>
      </w:r>
      <w:r w:rsidRPr="00C41167">
        <w:rPr>
          <w:rFonts w:ascii="Arial" w:hAnsi="Arial" w:cs="Arial"/>
          <w:spacing w:val="-4"/>
          <w:sz w:val="22"/>
          <w:szCs w:val="22"/>
        </w:rPr>
        <w:t xml:space="preserve"> </w:t>
      </w:r>
      <w:r w:rsidRPr="00C41167">
        <w:rPr>
          <w:rFonts w:ascii="Arial" w:hAnsi="Arial" w:cs="Arial"/>
          <w:sz w:val="22"/>
          <w:szCs w:val="22"/>
        </w:rPr>
        <w:t>do</w:t>
      </w:r>
      <w:r w:rsidRPr="00C41167">
        <w:rPr>
          <w:rFonts w:ascii="Arial" w:hAnsi="Arial" w:cs="Arial"/>
          <w:spacing w:val="-4"/>
          <w:sz w:val="22"/>
          <w:szCs w:val="22"/>
        </w:rPr>
        <w:t xml:space="preserve"> </w:t>
      </w:r>
      <w:r w:rsidRPr="00C41167">
        <w:rPr>
          <w:rFonts w:ascii="Arial" w:hAnsi="Arial" w:cs="Arial"/>
          <w:sz w:val="22"/>
          <w:szCs w:val="22"/>
        </w:rPr>
        <w:t>infrator,</w:t>
      </w:r>
      <w:r w:rsidRPr="00C41167">
        <w:rPr>
          <w:rFonts w:ascii="Arial" w:hAnsi="Arial" w:cs="Arial"/>
          <w:spacing w:val="-5"/>
          <w:sz w:val="22"/>
          <w:szCs w:val="22"/>
        </w:rPr>
        <w:t xml:space="preserve"> </w:t>
      </w:r>
      <w:r w:rsidRPr="00C41167">
        <w:rPr>
          <w:rFonts w:ascii="Arial" w:hAnsi="Arial" w:cs="Arial"/>
          <w:sz w:val="22"/>
          <w:szCs w:val="22"/>
        </w:rPr>
        <w:t>o</w:t>
      </w:r>
      <w:r w:rsidRPr="00C41167">
        <w:rPr>
          <w:rFonts w:ascii="Arial" w:hAnsi="Arial" w:cs="Arial"/>
          <w:spacing w:val="-6"/>
          <w:sz w:val="22"/>
          <w:szCs w:val="22"/>
        </w:rPr>
        <w:t xml:space="preserve"> </w:t>
      </w:r>
      <w:r w:rsidRPr="00C41167">
        <w:rPr>
          <w:rFonts w:ascii="Arial" w:hAnsi="Arial" w:cs="Arial"/>
          <w:sz w:val="22"/>
          <w:szCs w:val="22"/>
        </w:rPr>
        <w:t>caráter</w:t>
      </w:r>
      <w:r w:rsidRPr="00C41167">
        <w:rPr>
          <w:rFonts w:ascii="Arial" w:hAnsi="Arial" w:cs="Arial"/>
          <w:spacing w:val="-4"/>
          <w:sz w:val="22"/>
          <w:szCs w:val="22"/>
        </w:rPr>
        <w:t xml:space="preserve"> </w:t>
      </w:r>
      <w:r w:rsidRPr="00C41167">
        <w:rPr>
          <w:rFonts w:ascii="Arial" w:hAnsi="Arial" w:cs="Arial"/>
          <w:sz w:val="22"/>
          <w:szCs w:val="22"/>
        </w:rPr>
        <w:t>educativo</w:t>
      </w:r>
      <w:r w:rsidRPr="00C41167">
        <w:rPr>
          <w:rFonts w:ascii="Arial" w:hAnsi="Arial" w:cs="Arial"/>
          <w:spacing w:val="-7"/>
          <w:sz w:val="22"/>
          <w:szCs w:val="22"/>
        </w:rPr>
        <w:t xml:space="preserve"> </w:t>
      </w:r>
      <w:r w:rsidRPr="00C41167">
        <w:rPr>
          <w:rFonts w:ascii="Arial" w:hAnsi="Arial" w:cs="Arial"/>
          <w:sz w:val="22"/>
          <w:szCs w:val="22"/>
        </w:rPr>
        <w:t>da</w:t>
      </w:r>
      <w:r w:rsidRPr="00C41167">
        <w:rPr>
          <w:rFonts w:ascii="Arial" w:hAnsi="Arial" w:cs="Arial"/>
          <w:spacing w:val="-5"/>
          <w:sz w:val="22"/>
          <w:szCs w:val="22"/>
        </w:rPr>
        <w:t xml:space="preserve"> </w:t>
      </w:r>
      <w:r w:rsidRPr="00C41167">
        <w:rPr>
          <w:rFonts w:ascii="Arial" w:hAnsi="Arial" w:cs="Arial"/>
          <w:sz w:val="22"/>
          <w:szCs w:val="22"/>
        </w:rPr>
        <w:t>pena,</w:t>
      </w:r>
      <w:r w:rsidRPr="00C41167">
        <w:rPr>
          <w:rFonts w:ascii="Arial" w:hAnsi="Arial" w:cs="Arial"/>
          <w:spacing w:val="-4"/>
          <w:sz w:val="22"/>
          <w:szCs w:val="22"/>
        </w:rPr>
        <w:t xml:space="preserve"> </w:t>
      </w:r>
      <w:r w:rsidRPr="00C41167">
        <w:rPr>
          <w:rFonts w:ascii="Arial" w:hAnsi="Arial" w:cs="Arial"/>
          <w:sz w:val="22"/>
          <w:szCs w:val="22"/>
        </w:rPr>
        <w:t>bem</w:t>
      </w:r>
      <w:r w:rsidRPr="00C41167">
        <w:rPr>
          <w:rFonts w:ascii="Arial" w:hAnsi="Arial" w:cs="Arial"/>
          <w:spacing w:val="-5"/>
          <w:sz w:val="22"/>
          <w:szCs w:val="22"/>
        </w:rPr>
        <w:t xml:space="preserve"> </w:t>
      </w:r>
      <w:r w:rsidRPr="00C41167">
        <w:rPr>
          <w:rFonts w:ascii="Arial" w:hAnsi="Arial" w:cs="Arial"/>
          <w:sz w:val="22"/>
          <w:szCs w:val="22"/>
        </w:rPr>
        <w:t>como</w:t>
      </w:r>
      <w:r w:rsidRPr="00C41167">
        <w:rPr>
          <w:rFonts w:ascii="Arial" w:hAnsi="Arial" w:cs="Arial"/>
          <w:spacing w:val="-7"/>
          <w:sz w:val="22"/>
          <w:szCs w:val="22"/>
        </w:rPr>
        <w:t xml:space="preserve"> </w:t>
      </w:r>
      <w:r w:rsidRPr="00C41167">
        <w:rPr>
          <w:rFonts w:ascii="Arial" w:hAnsi="Arial" w:cs="Arial"/>
          <w:sz w:val="22"/>
          <w:szCs w:val="22"/>
        </w:rPr>
        <w:t>o</w:t>
      </w:r>
      <w:r w:rsidRPr="00C41167">
        <w:rPr>
          <w:rFonts w:ascii="Arial" w:hAnsi="Arial" w:cs="Arial"/>
          <w:spacing w:val="-5"/>
          <w:sz w:val="22"/>
          <w:szCs w:val="22"/>
        </w:rPr>
        <w:t xml:space="preserve"> </w:t>
      </w:r>
      <w:r w:rsidRPr="00C41167">
        <w:rPr>
          <w:rFonts w:ascii="Arial" w:hAnsi="Arial" w:cs="Arial"/>
          <w:sz w:val="22"/>
          <w:szCs w:val="22"/>
        </w:rPr>
        <w:t>dano</w:t>
      </w:r>
      <w:r w:rsidRPr="00C41167">
        <w:rPr>
          <w:rFonts w:ascii="Arial" w:hAnsi="Arial" w:cs="Arial"/>
          <w:spacing w:val="-4"/>
          <w:sz w:val="22"/>
          <w:szCs w:val="22"/>
        </w:rPr>
        <w:t xml:space="preserve"> </w:t>
      </w:r>
      <w:r w:rsidRPr="00C41167">
        <w:rPr>
          <w:rFonts w:ascii="Arial" w:hAnsi="Arial" w:cs="Arial"/>
          <w:sz w:val="22"/>
          <w:szCs w:val="22"/>
        </w:rPr>
        <w:t>causado</w:t>
      </w:r>
      <w:r w:rsidRPr="00C41167">
        <w:rPr>
          <w:rFonts w:ascii="Arial" w:hAnsi="Arial" w:cs="Arial"/>
          <w:spacing w:val="-4"/>
          <w:sz w:val="22"/>
          <w:szCs w:val="22"/>
        </w:rPr>
        <w:t xml:space="preserve"> </w:t>
      </w:r>
      <w:r w:rsidRPr="00C41167">
        <w:rPr>
          <w:rFonts w:ascii="Arial" w:hAnsi="Arial" w:cs="Arial"/>
          <w:sz w:val="22"/>
          <w:szCs w:val="22"/>
        </w:rPr>
        <w:t>à</w:t>
      </w:r>
      <w:r w:rsidRPr="00C41167">
        <w:rPr>
          <w:rFonts w:ascii="Arial" w:hAnsi="Arial" w:cs="Arial"/>
          <w:spacing w:val="-5"/>
          <w:sz w:val="22"/>
          <w:szCs w:val="22"/>
        </w:rPr>
        <w:t xml:space="preserve"> </w:t>
      </w:r>
      <w:r w:rsidRPr="00C41167">
        <w:rPr>
          <w:rFonts w:ascii="Arial" w:hAnsi="Arial" w:cs="Arial"/>
          <w:sz w:val="22"/>
          <w:szCs w:val="22"/>
        </w:rPr>
        <w:t>Administração,</w:t>
      </w:r>
      <w:r w:rsidRPr="00C41167">
        <w:rPr>
          <w:rFonts w:ascii="Arial" w:hAnsi="Arial" w:cs="Arial"/>
          <w:spacing w:val="-57"/>
          <w:sz w:val="22"/>
          <w:szCs w:val="22"/>
        </w:rPr>
        <w:t xml:space="preserve"> </w:t>
      </w:r>
      <w:r w:rsidRPr="00C41167">
        <w:rPr>
          <w:rFonts w:ascii="Arial" w:hAnsi="Arial" w:cs="Arial"/>
          <w:sz w:val="22"/>
          <w:szCs w:val="22"/>
        </w:rPr>
        <w:t>observado</w:t>
      </w:r>
      <w:r w:rsidRPr="00C41167">
        <w:rPr>
          <w:rFonts w:ascii="Arial" w:hAnsi="Arial" w:cs="Arial"/>
          <w:spacing w:val="-5"/>
          <w:sz w:val="22"/>
          <w:szCs w:val="22"/>
        </w:rPr>
        <w:t xml:space="preserve"> </w:t>
      </w:r>
      <w:r w:rsidRPr="00C41167">
        <w:rPr>
          <w:rFonts w:ascii="Arial" w:hAnsi="Arial" w:cs="Arial"/>
          <w:sz w:val="22"/>
          <w:szCs w:val="22"/>
        </w:rPr>
        <w:t>o princípio</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3"/>
          <w:sz w:val="22"/>
          <w:szCs w:val="22"/>
        </w:rPr>
        <w:t xml:space="preserve"> </w:t>
      </w:r>
      <w:r w:rsidRPr="00C41167">
        <w:rPr>
          <w:rFonts w:ascii="Arial" w:hAnsi="Arial" w:cs="Arial"/>
          <w:sz w:val="22"/>
          <w:szCs w:val="22"/>
        </w:rPr>
        <w:t>proporcionalidade.</w:t>
      </w:r>
    </w:p>
    <w:p w14:paraId="3B4EE22A" w14:textId="77777777" w:rsidR="00CD4BFA" w:rsidRPr="00C41167" w:rsidRDefault="00CD4BFA" w:rsidP="00804739">
      <w:pPr>
        <w:pStyle w:val="PargrafodaLista"/>
        <w:widowControl w:val="0"/>
        <w:numPr>
          <w:ilvl w:val="1"/>
          <w:numId w:val="38"/>
        </w:numPr>
        <w:tabs>
          <w:tab w:val="left" w:pos="719"/>
        </w:tabs>
        <w:suppressAutoHyphens w:val="0"/>
        <w:autoSpaceDE w:val="0"/>
        <w:autoSpaceDN w:val="0"/>
        <w:spacing w:before="240"/>
        <w:ind w:right="142" w:firstLine="0"/>
        <w:jc w:val="both"/>
        <w:rPr>
          <w:rFonts w:ascii="Arial" w:hAnsi="Arial" w:cs="Arial"/>
          <w:sz w:val="22"/>
          <w:szCs w:val="22"/>
        </w:rPr>
      </w:pPr>
      <w:r w:rsidRPr="00C41167">
        <w:rPr>
          <w:rFonts w:ascii="Arial" w:hAnsi="Arial" w:cs="Arial"/>
          <w:spacing w:val="-1"/>
          <w:sz w:val="22"/>
          <w:szCs w:val="22"/>
        </w:rPr>
        <w:t>Se,</w:t>
      </w:r>
      <w:r w:rsidRPr="00C41167">
        <w:rPr>
          <w:rFonts w:ascii="Arial" w:hAnsi="Arial" w:cs="Arial"/>
          <w:spacing w:val="-15"/>
          <w:sz w:val="22"/>
          <w:szCs w:val="22"/>
        </w:rPr>
        <w:t xml:space="preserve"> </w:t>
      </w:r>
      <w:r w:rsidRPr="00C41167">
        <w:rPr>
          <w:rFonts w:ascii="Arial" w:hAnsi="Arial" w:cs="Arial"/>
          <w:spacing w:val="-1"/>
          <w:sz w:val="22"/>
          <w:szCs w:val="22"/>
        </w:rPr>
        <w:t>durante</w:t>
      </w:r>
      <w:r w:rsidRPr="00C41167">
        <w:rPr>
          <w:rFonts w:ascii="Arial" w:hAnsi="Arial" w:cs="Arial"/>
          <w:spacing w:val="-15"/>
          <w:sz w:val="22"/>
          <w:szCs w:val="22"/>
        </w:rPr>
        <w:t xml:space="preserve"> </w:t>
      </w:r>
      <w:r w:rsidRPr="00C41167">
        <w:rPr>
          <w:rFonts w:ascii="Arial" w:hAnsi="Arial" w:cs="Arial"/>
          <w:sz w:val="22"/>
          <w:szCs w:val="22"/>
        </w:rPr>
        <w:t>o</w:t>
      </w:r>
      <w:r w:rsidRPr="00C41167">
        <w:rPr>
          <w:rFonts w:ascii="Arial" w:hAnsi="Arial" w:cs="Arial"/>
          <w:spacing w:val="-14"/>
          <w:sz w:val="22"/>
          <w:szCs w:val="22"/>
        </w:rPr>
        <w:t xml:space="preserve"> </w:t>
      </w:r>
      <w:r w:rsidRPr="00C41167">
        <w:rPr>
          <w:rFonts w:ascii="Arial" w:hAnsi="Arial" w:cs="Arial"/>
          <w:sz w:val="22"/>
          <w:szCs w:val="22"/>
        </w:rPr>
        <w:t>processo</w:t>
      </w:r>
      <w:r w:rsidRPr="00C41167">
        <w:rPr>
          <w:rFonts w:ascii="Arial" w:hAnsi="Arial" w:cs="Arial"/>
          <w:spacing w:val="-15"/>
          <w:sz w:val="22"/>
          <w:szCs w:val="22"/>
        </w:rPr>
        <w:t xml:space="preserve"> </w:t>
      </w:r>
      <w:r w:rsidRPr="00C41167">
        <w:rPr>
          <w:rFonts w:ascii="Arial" w:hAnsi="Arial" w:cs="Arial"/>
          <w:sz w:val="22"/>
          <w:szCs w:val="22"/>
        </w:rPr>
        <w:t>de</w:t>
      </w:r>
      <w:r w:rsidRPr="00C41167">
        <w:rPr>
          <w:rFonts w:ascii="Arial" w:hAnsi="Arial" w:cs="Arial"/>
          <w:spacing w:val="-16"/>
          <w:sz w:val="22"/>
          <w:szCs w:val="22"/>
        </w:rPr>
        <w:t xml:space="preserve"> </w:t>
      </w:r>
      <w:r w:rsidRPr="00C41167">
        <w:rPr>
          <w:rFonts w:ascii="Arial" w:hAnsi="Arial" w:cs="Arial"/>
          <w:sz w:val="22"/>
          <w:szCs w:val="22"/>
        </w:rPr>
        <w:t>aplicação</w:t>
      </w:r>
      <w:r w:rsidRPr="00C41167">
        <w:rPr>
          <w:rFonts w:ascii="Arial" w:hAnsi="Arial" w:cs="Arial"/>
          <w:spacing w:val="-14"/>
          <w:sz w:val="22"/>
          <w:szCs w:val="22"/>
        </w:rPr>
        <w:t xml:space="preserve"> </w:t>
      </w:r>
      <w:r w:rsidRPr="00C41167">
        <w:rPr>
          <w:rFonts w:ascii="Arial" w:hAnsi="Arial" w:cs="Arial"/>
          <w:sz w:val="22"/>
          <w:szCs w:val="22"/>
        </w:rPr>
        <w:t>de</w:t>
      </w:r>
      <w:r w:rsidRPr="00C41167">
        <w:rPr>
          <w:rFonts w:ascii="Arial" w:hAnsi="Arial" w:cs="Arial"/>
          <w:spacing w:val="-16"/>
          <w:sz w:val="22"/>
          <w:szCs w:val="22"/>
        </w:rPr>
        <w:t xml:space="preserve"> </w:t>
      </w:r>
      <w:r w:rsidRPr="00C41167">
        <w:rPr>
          <w:rFonts w:ascii="Arial" w:hAnsi="Arial" w:cs="Arial"/>
          <w:sz w:val="22"/>
          <w:szCs w:val="22"/>
        </w:rPr>
        <w:t>penalidade,</w:t>
      </w:r>
      <w:r w:rsidRPr="00C41167">
        <w:rPr>
          <w:rFonts w:ascii="Arial" w:hAnsi="Arial" w:cs="Arial"/>
          <w:spacing w:val="-15"/>
          <w:sz w:val="22"/>
          <w:szCs w:val="22"/>
        </w:rPr>
        <w:t xml:space="preserve"> </w:t>
      </w:r>
      <w:r w:rsidRPr="00C41167">
        <w:rPr>
          <w:rFonts w:ascii="Arial" w:hAnsi="Arial" w:cs="Arial"/>
          <w:sz w:val="22"/>
          <w:szCs w:val="22"/>
        </w:rPr>
        <w:t>se</w:t>
      </w:r>
      <w:r w:rsidRPr="00C41167">
        <w:rPr>
          <w:rFonts w:ascii="Arial" w:hAnsi="Arial" w:cs="Arial"/>
          <w:spacing w:val="-15"/>
          <w:sz w:val="22"/>
          <w:szCs w:val="22"/>
        </w:rPr>
        <w:t xml:space="preserve"> </w:t>
      </w:r>
      <w:r w:rsidRPr="00C41167">
        <w:rPr>
          <w:rFonts w:ascii="Arial" w:hAnsi="Arial" w:cs="Arial"/>
          <w:sz w:val="22"/>
          <w:szCs w:val="22"/>
        </w:rPr>
        <w:t>houver</w:t>
      </w:r>
      <w:r w:rsidRPr="00C41167">
        <w:rPr>
          <w:rFonts w:ascii="Arial" w:hAnsi="Arial" w:cs="Arial"/>
          <w:spacing w:val="-16"/>
          <w:sz w:val="22"/>
          <w:szCs w:val="22"/>
        </w:rPr>
        <w:t xml:space="preserve"> </w:t>
      </w:r>
      <w:r w:rsidRPr="00C41167">
        <w:rPr>
          <w:rFonts w:ascii="Arial" w:hAnsi="Arial" w:cs="Arial"/>
          <w:sz w:val="22"/>
          <w:szCs w:val="22"/>
        </w:rPr>
        <w:t>indícios</w:t>
      </w:r>
      <w:r w:rsidRPr="00C41167">
        <w:rPr>
          <w:rFonts w:ascii="Arial" w:hAnsi="Arial" w:cs="Arial"/>
          <w:spacing w:val="-15"/>
          <w:sz w:val="22"/>
          <w:szCs w:val="22"/>
        </w:rPr>
        <w:t xml:space="preserve"> </w:t>
      </w:r>
      <w:r w:rsidRPr="00C41167">
        <w:rPr>
          <w:rFonts w:ascii="Arial" w:hAnsi="Arial" w:cs="Arial"/>
          <w:sz w:val="22"/>
          <w:szCs w:val="22"/>
        </w:rPr>
        <w:t>de</w:t>
      </w:r>
      <w:r w:rsidRPr="00C41167">
        <w:rPr>
          <w:rFonts w:ascii="Arial" w:hAnsi="Arial" w:cs="Arial"/>
          <w:spacing w:val="-16"/>
          <w:sz w:val="22"/>
          <w:szCs w:val="22"/>
        </w:rPr>
        <w:t xml:space="preserve"> </w:t>
      </w:r>
      <w:r w:rsidRPr="00C41167">
        <w:rPr>
          <w:rFonts w:ascii="Arial" w:hAnsi="Arial" w:cs="Arial"/>
          <w:sz w:val="22"/>
          <w:szCs w:val="22"/>
        </w:rPr>
        <w:t>prática</w:t>
      </w:r>
      <w:r w:rsidRPr="00C41167">
        <w:rPr>
          <w:rFonts w:ascii="Arial" w:hAnsi="Arial" w:cs="Arial"/>
          <w:spacing w:val="-15"/>
          <w:sz w:val="22"/>
          <w:szCs w:val="22"/>
        </w:rPr>
        <w:t xml:space="preserve"> </w:t>
      </w:r>
      <w:r w:rsidRPr="00C41167">
        <w:rPr>
          <w:rFonts w:ascii="Arial" w:hAnsi="Arial" w:cs="Arial"/>
          <w:sz w:val="22"/>
          <w:szCs w:val="22"/>
        </w:rPr>
        <w:t>de</w:t>
      </w:r>
      <w:r w:rsidRPr="00C41167">
        <w:rPr>
          <w:rFonts w:ascii="Arial" w:hAnsi="Arial" w:cs="Arial"/>
          <w:spacing w:val="-15"/>
          <w:sz w:val="22"/>
          <w:szCs w:val="22"/>
        </w:rPr>
        <w:t xml:space="preserve"> </w:t>
      </w:r>
      <w:r w:rsidRPr="00C41167">
        <w:rPr>
          <w:rFonts w:ascii="Arial" w:hAnsi="Arial" w:cs="Arial"/>
          <w:sz w:val="22"/>
          <w:szCs w:val="22"/>
        </w:rPr>
        <w:t>infração</w:t>
      </w:r>
      <w:r w:rsidRPr="00C41167">
        <w:rPr>
          <w:rFonts w:ascii="Arial" w:hAnsi="Arial" w:cs="Arial"/>
          <w:spacing w:val="-58"/>
          <w:sz w:val="22"/>
          <w:szCs w:val="22"/>
        </w:rPr>
        <w:t xml:space="preserve"> </w:t>
      </w:r>
      <w:r w:rsidRPr="00C41167">
        <w:rPr>
          <w:rFonts w:ascii="Arial" w:hAnsi="Arial" w:cs="Arial"/>
          <w:sz w:val="22"/>
          <w:szCs w:val="22"/>
        </w:rPr>
        <w:t>administrativa</w:t>
      </w:r>
      <w:r w:rsidRPr="00C41167">
        <w:rPr>
          <w:rFonts w:ascii="Arial" w:hAnsi="Arial" w:cs="Arial"/>
          <w:spacing w:val="1"/>
          <w:sz w:val="22"/>
          <w:szCs w:val="22"/>
        </w:rPr>
        <w:t xml:space="preserve"> </w:t>
      </w:r>
      <w:r w:rsidRPr="00C41167">
        <w:rPr>
          <w:rFonts w:ascii="Arial" w:hAnsi="Arial" w:cs="Arial"/>
          <w:sz w:val="22"/>
          <w:szCs w:val="22"/>
        </w:rPr>
        <w:t>tipificada</w:t>
      </w:r>
      <w:r w:rsidRPr="00C41167">
        <w:rPr>
          <w:rFonts w:ascii="Arial" w:hAnsi="Arial" w:cs="Arial"/>
          <w:spacing w:val="1"/>
          <w:sz w:val="22"/>
          <w:szCs w:val="22"/>
        </w:rPr>
        <w:t xml:space="preserve"> </w:t>
      </w:r>
      <w:r w:rsidRPr="00C41167">
        <w:rPr>
          <w:rFonts w:ascii="Arial" w:hAnsi="Arial" w:cs="Arial"/>
          <w:sz w:val="22"/>
          <w:szCs w:val="22"/>
        </w:rPr>
        <w:t>pela</w:t>
      </w:r>
      <w:r w:rsidRPr="00C41167">
        <w:rPr>
          <w:rFonts w:ascii="Arial" w:hAnsi="Arial" w:cs="Arial"/>
          <w:spacing w:val="1"/>
          <w:sz w:val="22"/>
          <w:szCs w:val="22"/>
        </w:rPr>
        <w:t xml:space="preserve"> </w:t>
      </w:r>
      <w:r w:rsidRPr="00C41167">
        <w:rPr>
          <w:rFonts w:ascii="Arial" w:hAnsi="Arial" w:cs="Arial"/>
          <w:sz w:val="22"/>
          <w:szCs w:val="22"/>
        </w:rPr>
        <w:t>Lei</w:t>
      </w:r>
      <w:r w:rsidRPr="00C41167">
        <w:rPr>
          <w:rFonts w:ascii="Arial" w:hAnsi="Arial" w:cs="Arial"/>
          <w:spacing w:val="1"/>
          <w:sz w:val="22"/>
          <w:szCs w:val="22"/>
        </w:rPr>
        <w:t xml:space="preserve"> </w:t>
      </w:r>
      <w:r w:rsidRPr="00C41167">
        <w:rPr>
          <w:rFonts w:ascii="Arial" w:hAnsi="Arial" w:cs="Arial"/>
          <w:sz w:val="22"/>
          <w:szCs w:val="22"/>
        </w:rPr>
        <w:t>nº</w:t>
      </w:r>
      <w:r w:rsidRPr="00C41167">
        <w:rPr>
          <w:rFonts w:ascii="Arial" w:hAnsi="Arial" w:cs="Arial"/>
          <w:spacing w:val="1"/>
          <w:sz w:val="22"/>
          <w:szCs w:val="22"/>
        </w:rPr>
        <w:t xml:space="preserve"> </w:t>
      </w:r>
      <w:r w:rsidRPr="00C41167">
        <w:rPr>
          <w:rFonts w:ascii="Arial" w:hAnsi="Arial" w:cs="Arial"/>
          <w:sz w:val="22"/>
          <w:szCs w:val="22"/>
        </w:rPr>
        <w:t>12.846,</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1º</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agosto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2013,</w:t>
      </w:r>
      <w:r w:rsidRPr="00C41167">
        <w:rPr>
          <w:rFonts w:ascii="Arial" w:hAnsi="Arial" w:cs="Arial"/>
          <w:spacing w:val="1"/>
          <w:sz w:val="22"/>
          <w:szCs w:val="22"/>
        </w:rPr>
        <w:t xml:space="preserve"> </w:t>
      </w:r>
      <w:r w:rsidRPr="00C41167">
        <w:rPr>
          <w:rFonts w:ascii="Arial" w:hAnsi="Arial" w:cs="Arial"/>
          <w:sz w:val="22"/>
          <w:szCs w:val="22"/>
        </w:rPr>
        <w:t>como</w:t>
      </w:r>
      <w:r w:rsidRPr="00C41167">
        <w:rPr>
          <w:rFonts w:ascii="Arial" w:hAnsi="Arial" w:cs="Arial"/>
          <w:spacing w:val="1"/>
          <w:sz w:val="22"/>
          <w:szCs w:val="22"/>
        </w:rPr>
        <w:t xml:space="preserve"> </w:t>
      </w:r>
      <w:r w:rsidRPr="00C41167">
        <w:rPr>
          <w:rFonts w:ascii="Arial" w:hAnsi="Arial" w:cs="Arial"/>
          <w:sz w:val="22"/>
          <w:szCs w:val="22"/>
        </w:rPr>
        <w:t>ato</w:t>
      </w:r>
      <w:r w:rsidRPr="00C41167">
        <w:rPr>
          <w:rFonts w:ascii="Arial" w:hAnsi="Arial" w:cs="Arial"/>
          <w:spacing w:val="1"/>
          <w:sz w:val="22"/>
          <w:szCs w:val="22"/>
        </w:rPr>
        <w:t xml:space="preserve"> </w:t>
      </w:r>
      <w:r w:rsidRPr="00C41167">
        <w:rPr>
          <w:rFonts w:ascii="Arial" w:hAnsi="Arial" w:cs="Arial"/>
          <w:sz w:val="22"/>
          <w:szCs w:val="22"/>
        </w:rPr>
        <w:t>lesivo</w:t>
      </w:r>
      <w:r w:rsidRPr="00C41167">
        <w:rPr>
          <w:rFonts w:ascii="Arial" w:hAnsi="Arial" w:cs="Arial"/>
          <w:spacing w:val="1"/>
          <w:sz w:val="22"/>
          <w:szCs w:val="22"/>
        </w:rPr>
        <w:t xml:space="preserve"> </w:t>
      </w:r>
      <w:r w:rsidRPr="00C41167">
        <w:rPr>
          <w:rFonts w:ascii="Arial" w:hAnsi="Arial" w:cs="Arial"/>
          <w:sz w:val="22"/>
          <w:szCs w:val="22"/>
        </w:rPr>
        <w:t>à</w:t>
      </w:r>
      <w:r w:rsidRPr="00C41167">
        <w:rPr>
          <w:rFonts w:ascii="Arial" w:hAnsi="Arial" w:cs="Arial"/>
          <w:spacing w:val="-58"/>
          <w:sz w:val="22"/>
          <w:szCs w:val="22"/>
        </w:rPr>
        <w:t xml:space="preserve"> </w:t>
      </w:r>
      <w:r w:rsidRPr="00C41167">
        <w:rPr>
          <w:rFonts w:ascii="Arial" w:hAnsi="Arial" w:cs="Arial"/>
          <w:sz w:val="22"/>
          <w:szCs w:val="22"/>
        </w:rPr>
        <w:t>administração pública nacional ou estrangeira, cópias do processo administrativo necessárias à</w:t>
      </w:r>
      <w:r w:rsidRPr="00C41167">
        <w:rPr>
          <w:rFonts w:ascii="Arial" w:hAnsi="Arial" w:cs="Arial"/>
          <w:spacing w:val="1"/>
          <w:sz w:val="22"/>
          <w:szCs w:val="22"/>
        </w:rPr>
        <w:t xml:space="preserve"> </w:t>
      </w:r>
      <w:r w:rsidRPr="00C41167">
        <w:rPr>
          <w:rFonts w:ascii="Arial" w:hAnsi="Arial" w:cs="Arial"/>
          <w:sz w:val="22"/>
          <w:szCs w:val="22"/>
        </w:rPr>
        <w:t>apuração da responsabilidade da empresa deverão ser remetidas à autoridade competente, com</w:t>
      </w:r>
      <w:r w:rsidRPr="00C41167">
        <w:rPr>
          <w:rFonts w:ascii="Arial" w:hAnsi="Arial" w:cs="Arial"/>
          <w:spacing w:val="-58"/>
          <w:sz w:val="22"/>
          <w:szCs w:val="22"/>
        </w:rPr>
        <w:t xml:space="preserve"> </w:t>
      </w:r>
      <w:r w:rsidRPr="00C41167">
        <w:rPr>
          <w:rFonts w:ascii="Arial" w:hAnsi="Arial" w:cs="Arial"/>
          <w:sz w:val="22"/>
          <w:szCs w:val="22"/>
        </w:rPr>
        <w:t>despacho fundamentado, para ciência e decisão sobre a eventual instauração de investigação</w:t>
      </w:r>
      <w:r w:rsidRPr="00C41167">
        <w:rPr>
          <w:rFonts w:ascii="Arial" w:hAnsi="Arial" w:cs="Arial"/>
          <w:spacing w:val="1"/>
          <w:sz w:val="22"/>
          <w:szCs w:val="22"/>
        </w:rPr>
        <w:t xml:space="preserve"> </w:t>
      </w:r>
      <w:r w:rsidRPr="00C41167">
        <w:rPr>
          <w:rFonts w:ascii="Arial" w:hAnsi="Arial" w:cs="Arial"/>
          <w:sz w:val="22"/>
          <w:szCs w:val="22"/>
        </w:rPr>
        <w:t>preliminar</w:t>
      </w:r>
      <w:r w:rsidRPr="00C41167">
        <w:rPr>
          <w:rFonts w:ascii="Arial" w:hAnsi="Arial" w:cs="Arial"/>
          <w:spacing w:val="-1"/>
          <w:sz w:val="22"/>
          <w:szCs w:val="22"/>
        </w:rPr>
        <w:t xml:space="preserve"> </w:t>
      </w:r>
      <w:r w:rsidRPr="00C41167">
        <w:rPr>
          <w:rFonts w:ascii="Arial" w:hAnsi="Arial" w:cs="Arial"/>
          <w:sz w:val="22"/>
          <w:szCs w:val="22"/>
        </w:rPr>
        <w:t>ou Processo</w:t>
      </w:r>
      <w:r w:rsidRPr="00C41167">
        <w:rPr>
          <w:rFonts w:ascii="Arial" w:hAnsi="Arial" w:cs="Arial"/>
          <w:spacing w:val="-1"/>
          <w:sz w:val="22"/>
          <w:szCs w:val="22"/>
        </w:rPr>
        <w:t xml:space="preserve"> </w:t>
      </w:r>
      <w:r w:rsidRPr="00C41167">
        <w:rPr>
          <w:rFonts w:ascii="Arial" w:hAnsi="Arial" w:cs="Arial"/>
          <w:sz w:val="22"/>
          <w:szCs w:val="22"/>
        </w:rPr>
        <w:t>Administrativo de</w:t>
      </w:r>
      <w:r w:rsidRPr="00C41167">
        <w:rPr>
          <w:rFonts w:ascii="Arial" w:hAnsi="Arial" w:cs="Arial"/>
          <w:spacing w:val="-1"/>
          <w:sz w:val="22"/>
          <w:szCs w:val="22"/>
        </w:rPr>
        <w:t xml:space="preserve"> </w:t>
      </w:r>
      <w:r w:rsidRPr="00C41167">
        <w:rPr>
          <w:rFonts w:ascii="Arial" w:hAnsi="Arial" w:cs="Arial"/>
          <w:sz w:val="22"/>
          <w:szCs w:val="22"/>
        </w:rPr>
        <w:t>Responsabilização</w:t>
      </w:r>
      <w:r w:rsidRPr="00C41167">
        <w:rPr>
          <w:rFonts w:ascii="Arial" w:hAnsi="Arial" w:cs="Arial"/>
          <w:spacing w:val="-1"/>
          <w:sz w:val="22"/>
          <w:szCs w:val="22"/>
        </w:rPr>
        <w:t xml:space="preserve"> </w:t>
      </w:r>
      <w:r w:rsidRPr="00C41167">
        <w:rPr>
          <w:rFonts w:ascii="Arial" w:hAnsi="Arial" w:cs="Arial"/>
          <w:sz w:val="22"/>
          <w:szCs w:val="22"/>
        </w:rPr>
        <w:t>-</w:t>
      </w:r>
      <w:r w:rsidRPr="00C41167">
        <w:rPr>
          <w:rFonts w:ascii="Arial" w:hAnsi="Arial" w:cs="Arial"/>
          <w:spacing w:val="-3"/>
          <w:sz w:val="22"/>
          <w:szCs w:val="22"/>
        </w:rPr>
        <w:t xml:space="preserve"> </w:t>
      </w:r>
      <w:r w:rsidRPr="00C41167">
        <w:rPr>
          <w:rFonts w:ascii="Arial" w:hAnsi="Arial" w:cs="Arial"/>
          <w:sz w:val="22"/>
          <w:szCs w:val="22"/>
        </w:rPr>
        <w:t>PAR.</w:t>
      </w:r>
    </w:p>
    <w:p w14:paraId="5C474B62" w14:textId="77777777" w:rsidR="00CD4BFA" w:rsidRPr="00C41167" w:rsidRDefault="00CD4BFA" w:rsidP="00804739">
      <w:pPr>
        <w:pStyle w:val="PargrafodaLista"/>
        <w:widowControl w:val="0"/>
        <w:numPr>
          <w:ilvl w:val="1"/>
          <w:numId w:val="38"/>
        </w:numPr>
        <w:tabs>
          <w:tab w:val="left" w:pos="745"/>
        </w:tabs>
        <w:suppressAutoHyphens w:val="0"/>
        <w:autoSpaceDE w:val="0"/>
        <w:autoSpaceDN w:val="0"/>
        <w:spacing w:before="240"/>
        <w:ind w:right="146" w:firstLine="0"/>
        <w:jc w:val="both"/>
        <w:rPr>
          <w:rFonts w:ascii="Arial" w:hAnsi="Arial" w:cs="Arial"/>
          <w:sz w:val="22"/>
          <w:szCs w:val="22"/>
        </w:rPr>
      </w:pPr>
      <w:r w:rsidRPr="00C41167">
        <w:rPr>
          <w:rFonts w:ascii="Arial" w:hAnsi="Arial" w:cs="Arial"/>
          <w:sz w:val="22"/>
          <w:szCs w:val="22"/>
        </w:rPr>
        <w:t>A apuração e o julgamento das demais infrações administrativas não consideradas como</w:t>
      </w:r>
      <w:r w:rsidRPr="00C41167">
        <w:rPr>
          <w:rFonts w:ascii="Arial" w:hAnsi="Arial" w:cs="Arial"/>
          <w:spacing w:val="1"/>
          <w:sz w:val="22"/>
          <w:szCs w:val="22"/>
        </w:rPr>
        <w:t xml:space="preserve"> </w:t>
      </w:r>
      <w:r w:rsidRPr="00C41167">
        <w:rPr>
          <w:rFonts w:ascii="Arial" w:hAnsi="Arial" w:cs="Arial"/>
          <w:sz w:val="22"/>
          <w:szCs w:val="22"/>
        </w:rPr>
        <w:t>ato lesivo à Administração Pública nacional ou estrangeira nos termos da Lei nº 12.846, de 1º de</w:t>
      </w:r>
      <w:r w:rsidRPr="00C41167">
        <w:rPr>
          <w:rFonts w:ascii="Arial" w:hAnsi="Arial" w:cs="Arial"/>
          <w:spacing w:val="-58"/>
          <w:sz w:val="22"/>
          <w:szCs w:val="22"/>
        </w:rPr>
        <w:t xml:space="preserve"> </w:t>
      </w:r>
      <w:r w:rsidRPr="00C41167">
        <w:rPr>
          <w:rFonts w:ascii="Arial" w:hAnsi="Arial" w:cs="Arial"/>
          <w:sz w:val="22"/>
          <w:szCs w:val="22"/>
        </w:rPr>
        <w:t>agosto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2013, seguirão</w:t>
      </w:r>
      <w:r w:rsidRPr="00C41167">
        <w:rPr>
          <w:rFonts w:ascii="Arial" w:hAnsi="Arial" w:cs="Arial"/>
          <w:spacing w:val="-2"/>
          <w:sz w:val="22"/>
          <w:szCs w:val="22"/>
        </w:rPr>
        <w:t xml:space="preserve"> </w:t>
      </w:r>
      <w:r w:rsidRPr="00C41167">
        <w:rPr>
          <w:rFonts w:ascii="Arial" w:hAnsi="Arial" w:cs="Arial"/>
          <w:sz w:val="22"/>
          <w:szCs w:val="22"/>
        </w:rPr>
        <w:t>seu</w:t>
      </w:r>
      <w:r w:rsidRPr="00C41167">
        <w:rPr>
          <w:rFonts w:ascii="Arial" w:hAnsi="Arial" w:cs="Arial"/>
          <w:spacing w:val="-1"/>
          <w:sz w:val="22"/>
          <w:szCs w:val="22"/>
        </w:rPr>
        <w:t xml:space="preserve"> </w:t>
      </w:r>
      <w:r w:rsidRPr="00C41167">
        <w:rPr>
          <w:rFonts w:ascii="Arial" w:hAnsi="Arial" w:cs="Arial"/>
          <w:sz w:val="22"/>
          <w:szCs w:val="22"/>
        </w:rPr>
        <w:t>rito</w:t>
      </w:r>
      <w:r w:rsidRPr="00C41167">
        <w:rPr>
          <w:rFonts w:ascii="Arial" w:hAnsi="Arial" w:cs="Arial"/>
          <w:spacing w:val="-1"/>
          <w:sz w:val="22"/>
          <w:szCs w:val="22"/>
        </w:rPr>
        <w:t xml:space="preserve"> </w:t>
      </w:r>
      <w:r w:rsidRPr="00C41167">
        <w:rPr>
          <w:rFonts w:ascii="Arial" w:hAnsi="Arial" w:cs="Arial"/>
          <w:sz w:val="22"/>
          <w:szCs w:val="22"/>
        </w:rPr>
        <w:t>normal</w:t>
      </w:r>
      <w:r w:rsidRPr="00C41167">
        <w:rPr>
          <w:rFonts w:ascii="Arial" w:hAnsi="Arial" w:cs="Arial"/>
          <w:spacing w:val="-2"/>
          <w:sz w:val="22"/>
          <w:szCs w:val="22"/>
        </w:rPr>
        <w:t xml:space="preserve"> </w:t>
      </w:r>
      <w:r w:rsidRPr="00C41167">
        <w:rPr>
          <w:rFonts w:ascii="Arial" w:hAnsi="Arial" w:cs="Arial"/>
          <w:sz w:val="22"/>
          <w:szCs w:val="22"/>
        </w:rPr>
        <w:t>na unidade</w:t>
      </w:r>
      <w:r w:rsidRPr="00C41167">
        <w:rPr>
          <w:rFonts w:ascii="Arial" w:hAnsi="Arial" w:cs="Arial"/>
          <w:spacing w:val="-1"/>
          <w:sz w:val="22"/>
          <w:szCs w:val="22"/>
        </w:rPr>
        <w:t xml:space="preserve"> </w:t>
      </w:r>
      <w:r w:rsidRPr="00C41167">
        <w:rPr>
          <w:rFonts w:ascii="Arial" w:hAnsi="Arial" w:cs="Arial"/>
          <w:sz w:val="22"/>
          <w:szCs w:val="22"/>
        </w:rPr>
        <w:t>administrativa.</w:t>
      </w:r>
    </w:p>
    <w:p w14:paraId="3623DE8C" w14:textId="77777777" w:rsidR="00CD4BFA" w:rsidRPr="00C41167" w:rsidRDefault="00CD4BFA" w:rsidP="00804739">
      <w:pPr>
        <w:pStyle w:val="PargrafodaLista"/>
        <w:widowControl w:val="0"/>
        <w:numPr>
          <w:ilvl w:val="1"/>
          <w:numId w:val="38"/>
        </w:numPr>
        <w:tabs>
          <w:tab w:val="left" w:pos="846"/>
        </w:tabs>
        <w:suppressAutoHyphens w:val="0"/>
        <w:autoSpaceDE w:val="0"/>
        <w:autoSpaceDN w:val="0"/>
        <w:spacing w:before="75"/>
        <w:ind w:right="144"/>
        <w:jc w:val="both"/>
        <w:rPr>
          <w:rFonts w:ascii="Arial" w:hAnsi="Arial" w:cs="Arial"/>
          <w:sz w:val="22"/>
          <w:szCs w:val="22"/>
        </w:rPr>
      </w:pPr>
      <w:r w:rsidRPr="00C41167">
        <w:rPr>
          <w:rFonts w:ascii="Arial" w:hAnsi="Arial" w:cs="Arial"/>
          <w:sz w:val="22"/>
          <w:szCs w:val="22"/>
        </w:rPr>
        <w:t>O</w:t>
      </w:r>
      <w:r w:rsidRPr="00C41167">
        <w:rPr>
          <w:rFonts w:ascii="Arial" w:hAnsi="Arial" w:cs="Arial"/>
          <w:spacing w:val="1"/>
          <w:sz w:val="22"/>
          <w:szCs w:val="22"/>
        </w:rPr>
        <w:t xml:space="preserve"> </w:t>
      </w:r>
      <w:r w:rsidRPr="00C41167">
        <w:rPr>
          <w:rFonts w:ascii="Arial" w:hAnsi="Arial" w:cs="Arial"/>
          <w:sz w:val="22"/>
          <w:szCs w:val="22"/>
        </w:rPr>
        <w:t>processamento</w:t>
      </w:r>
      <w:r w:rsidRPr="00C41167">
        <w:rPr>
          <w:rFonts w:ascii="Arial" w:hAnsi="Arial" w:cs="Arial"/>
          <w:spacing w:val="1"/>
          <w:sz w:val="22"/>
          <w:szCs w:val="22"/>
        </w:rPr>
        <w:t xml:space="preserve"> </w:t>
      </w:r>
      <w:r w:rsidRPr="00C41167">
        <w:rPr>
          <w:rFonts w:ascii="Arial" w:hAnsi="Arial" w:cs="Arial"/>
          <w:sz w:val="22"/>
          <w:szCs w:val="22"/>
        </w:rPr>
        <w:t>do</w:t>
      </w:r>
      <w:r w:rsidRPr="00C41167">
        <w:rPr>
          <w:rFonts w:ascii="Arial" w:hAnsi="Arial" w:cs="Arial"/>
          <w:spacing w:val="1"/>
          <w:sz w:val="22"/>
          <w:szCs w:val="22"/>
        </w:rPr>
        <w:t xml:space="preserve"> </w:t>
      </w:r>
      <w:r w:rsidRPr="00C41167">
        <w:rPr>
          <w:rFonts w:ascii="Arial" w:hAnsi="Arial" w:cs="Arial"/>
          <w:sz w:val="22"/>
          <w:szCs w:val="22"/>
        </w:rPr>
        <w:t>PAR</w:t>
      </w:r>
      <w:r w:rsidRPr="00C41167">
        <w:rPr>
          <w:rFonts w:ascii="Arial" w:hAnsi="Arial" w:cs="Arial"/>
          <w:spacing w:val="1"/>
          <w:sz w:val="22"/>
          <w:szCs w:val="22"/>
        </w:rPr>
        <w:t xml:space="preserve"> </w:t>
      </w:r>
      <w:r w:rsidRPr="00C41167">
        <w:rPr>
          <w:rFonts w:ascii="Arial" w:hAnsi="Arial" w:cs="Arial"/>
          <w:sz w:val="22"/>
          <w:szCs w:val="22"/>
        </w:rPr>
        <w:t>não</w:t>
      </w:r>
      <w:r w:rsidRPr="00C41167">
        <w:rPr>
          <w:rFonts w:ascii="Arial" w:hAnsi="Arial" w:cs="Arial"/>
          <w:spacing w:val="1"/>
          <w:sz w:val="22"/>
          <w:szCs w:val="22"/>
        </w:rPr>
        <w:t xml:space="preserve"> </w:t>
      </w:r>
      <w:r w:rsidRPr="00C41167">
        <w:rPr>
          <w:rFonts w:ascii="Arial" w:hAnsi="Arial" w:cs="Arial"/>
          <w:sz w:val="22"/>
          <w:szCs w:val="22"/>
        </w:rPr>
        <w:t>interfere</w:t>
      </w:r>
      <w:r w:rsidRPr="00C41167">
        <w:rPr>
          <w:rFonts w:ascii="Arial" w:hAnsi="Arial" w:cs="Arial"/>
          <w:spacing w:val="1"/>
          <w:sz w:val="22"/>
          <w:szCs w:val="22"/>
        </w:rPr>
        <w:t xml:space="preserve"> </w:t>
      </w:r>
      <w:r w:rsidRPr="00C41167">
        <w:rPr>
          <w:rFonts w:ascii="Arial" w:hAnsi="Arial" w:cs="Arial"/>
          <w:sz w:val="22"/>
          <w:szCs w:val="22"/>
        </w:rPr>
        <w:t>no</w:t>
      </w:r>
      <w:r w:rsidRPr="00C41167">
        <w:rPr>
          <w:rFonts w:ascii="Arial" w:hAnsi="Arial" w:cs="Arial"/>
          <w:spacing w:val="1"/>
          <w:sz w:val="22"/>
          <w:szCs w:val="22"/>
        </w:rPr>
        <w:t xml:space="preserve"> </w:t>
      </w:r>
      <w:r w:rsidRPr="00C41167">
        <w:rPr>
          <w:rFonts w:ascii="Arial" w:hAnsi="Arial" w:cs="Arial"/>
          <w:sz w:val="22"/>
          <w:szCs w:val="22"/>
        </w:rPr>
        <w:t>seguimento</w:t>
      </w:r>
      <w:r w:rsidRPr="00C41167">
        <w:rPr>
          <w:rFonts w:ascii="Arial" w:hAnsi="Arial" w:cs="Arial"/>
          <w:spacing w:val="1"/>
          <w:sz w:val="22"/>
          <w:szCs w:val="22"/>
        </w:rPr>
        <w:t xml:space="preserve"> </w:t>
      </w:r>
      <w:r w:rsidRPr="00C41167">
        <w:rPr>
          <w:rFonts w:ascii="Arial" w:hAnsi="Arial" w:cs="Arial"/>
          <w:sz w:val="22"/>
          <w:szCs w:val="22"/>
        </w:rPr>
        <w:t>regular</w:t>
      </w:r>
      <w:r w:rsidRPr="00C41167">
        <w:rPr>
          <w:rFonts w:ascii="Arial" w:hAnsi="Arial" w:cs="Arial"/>
          <w:spacing w:val="1"/>
          <w:sz w:val="22"/>
          <w:szCs w:val="22"/>
        </w:rPr>
        <w:t xml:space="preserve"> </w:t>
      </w:r>
      <w:r w:rsidRPr="00C41167">
        <w:rPr>
          <w:rFonts w:ascii="Arial" w:hAnsi="Arial" w:cs="Arial"/>
          <w:sz w:val="22"/>
          <w:szCs w:val="22"/>
        </w:rPr>
        <w:t>dos</w:t>
      </w:r>
      <w:r w:rsidRPr="00C41167">
        <w:rPr>
          <w:rFonts w:ascii="Arial" w:hAnsi="Arial" w:cs="Arial"/>
          <w:spacing w:val="1"/>
          <w:sz w:val="22"/>
          <w:szCs w:val="22"/>
        </w:rPr>
        <w:t xml:space="preserve"> </w:t>
      </w:r>
      <w:r w:rsidRPr="00C41167">
        <w:rPr>
          <w:rFonts w:ascii="Arial" w:hAnsi="Arial" w:cs="Arial"/>
          <w:sz w:val="22"/>
          <w:szCs w:val="22"/>
        </w:rPr>
        <w:t>processos</w:t>
      </w:r>
      <w:r w:rsidRPr="00C41167">
        <w:rPr>
          <w:rFonts w:ascii="Arial" w:hAnsi="Arial" w:cs="Arial"/>
          <w:spacing w:val="1"/>
          <w:sz w:val="22"/>
          <w:szCs w:val="22"/>
        </w:rPr>
        <w:t xml:space="preserve"> </w:t>
      </w:r>
      <w:r w:rsidRPr="00C41167">
        <w:rPr>
          <w:rFonts w:ascii="Arial" w:hAnsi="Arial" w:cs="Arial"/>
          <w:sz w:val="22"/>
          <w:szCs w:val="22"/>
        </w:rPr>
        <w:t>administrativos específicos para apuração da ocorrência de danos e prejuízos à Administração</w:t>
      </w:r>
      <w:r w:rsidRPr="00C41167">
        <w:rPr>
          <w:rFonts w:ascii="Arial" w:hAnsi="Arial" w:cs="Arial"/>
          <w:spacing w:val="1"/>
          <w:sz w:val="22"/>
          <w:szCs w:val="22"/>
        </w:rPr>
        <w:t xml:space="preserve"> </w:t>
      </w:r>
      <w:r w:rsidRPr="00C41167">
        <w:rPr>
          <w:rFonts w:ascii="Arial" w:hAnsi="Arial" w:cs="Arial"/>
          <w:sz w:val="22"/>
          <w:szCs w:val="22"/>
        </w:rPr>
        <w:t>Pública</w:t>
      </w:r>
      <w:r w:rsidRPr="00C41167">
        <w:rPr>
          <w:rFonts w:ascii="Arial" w:hAnsi="Arial" w:cs="Arial"/>
          <w:spacing w:val="-9"/>
          <w:sz w:val="22"/>
          <w:szCs w:val="22"/>
        </w:rPr>
        <w:t xml:space="preserve"> </w:t>
      </w:r>
      <w:r w:rsidRPr="00C41167">
        <w:rPr>
          <w:rFonts w:ascii="Arial" w:hAnsi="Arial" w:cs="Arial"/>
          <w:sz w:val="22"/>
          <w:szCs w:val="22"/>
        </w:rPr>
        <w:t>Federal</w:t>
      </w:r>
      <w:r w:rsidRPr="00C41167">
        <w:rPr>
          <w:rFonts w:ascii="Arial" w:hAnsi="Arial" w:cs="Arial"/>
          <w:spacing w:val="-10"/>
          <w:sz w:val="22"/>
          <w:szCs w:val="22"/>
        </w:rPr>
        <w:t xml:space="preserve"> </w:t>
      </w:r>
      <w:r w:rsidRPr="00C41167">
        <w:rPr>
          <w:rFonts w:ascii="Arial" w:hAnsi="Arial" w:cs="Arial"/>
          <w:sz w:val="22"/>
          <w:szCs w:val="22"/>
        </w:rPr>
        <w:t>resultantes</w:t>
      </w:r>
      <w:r w:rsidRPr="00C41167">
        <w:rPr>
          <w:rFonts w:ascii="Arial" w:hAnsi="Arial" w:cs="Arial"/>
          <w:spacing w:val="-9"/>
          <w:sz w:val="22"/>
          <w:szCs w:val="22"/>
        </w:rPr>
        <w:t xml:space="preserve"> </w:t>
      </w:r>
      <w:r w:rsidRPr="00C41167">
        <w:rPr>
          <w:rFonts w:ascii="Arial" w:hAnsi="Arial" w:cs="Arial"/>
          <w:sz w:val="22"/>
          <w:szCs w:val="22"/>
        </w:rPr>
        <w:t>de</w:t>
      </w:r>
      <w:r w:rsidRPr="00C41167">
        <w:rPr>
          <w:rFonts w:ascii="Arial" w:hAnsi="Arial" w:cs="Arial"/>
          <w:spacing w:val="-11"/>
          <w:sz w:val="22"/>
          <w:szCs w:val="22"/>
        </w:rPr>
        <w:t xml:space="preserve"> </w:t>
      </w:r>
      <w:r w:rsidRPr="00C41167">
        <w:rPr>
          <w:rFonts w:ascii="Arial" w:hAnsi="Arial" w:cs="Arial"/>
          <w:sz w:val="22"/>
          <w:szCs w:val="22"/>
        </w:rPr>
        <w:t>ato</w:t>
      </w:r>
      <w:r w:rsidRPr="00C41167">
        <w:rPr>
          <w:rFonts w:ascii="Arial" w:hAnsi="Arial" w:cs="Arial"/>
          <w:spacing w:val="-9"/>
          <w:sz w:val="22"/>
          <w:szCs w:val="22"/>
        </w:rPr>
        <w:t xml:space="preserve"> </w:t>
      </w:r>
      <w:r w:rsidRPr="00C41167">
        <w:rPr>
          <w:rFonts w:ascii="Arial" w:hAnsi="Arial" w:cs="Arial"/>
          <w:sz w:val="22"/>
          <w:szCs w:val="22"/>
        </w:rPr>
        <w:t>lesivo</w:t>
      </w:r>
      <w:r w:rsidRPr="00C41167">
        <w:rPr>
          <w:rFonts w:ascii="Arial" w:hAnsi="Arial" w:cs="Arial"/>
          <w:spacing w:val="-10"/>
          <w:sz w:val="22"/>
          <w:szCs w:val="22"/>
        </w:rPr>
        <w:t xml:space="preserve"> </w:t>
      </w:r>
      <w:r w:rsidRPr="00C41167">
        <w:rPr>
          <w:rFonts w:ascii="Arial" w:hAnsi="Arial" w:cs="Arial"/>
          <w:sz w:val="22"/>
          <w:szCs w:val="22"/>
        </w:rPr>
        <w:t>cometido</w:t>
      </w:r>
      <w:r w:rsidRPr="00C41167">
        <w:rPr>
          <w:rFonts w:ascii="Arial" w:hAnsi="Arial" w:cs="Arial"/>
          <w:spacing w:val="-11"/>
          <w:sz w:val="22"/>
          <w:szCs w:val="22"/>
        </w:rPr>
        <w:t xml:space="preserve"> </w:t>
      </w:r>
      <w:r w:rsidRPr="00C41167">
        <w:rPr>
          <w:rFonts w:ascii="Arial" w:hAnsi="Arial" w:cs="Arial"/>
          <w:sz w:val="22"/>
          <w:szCs w:val="22"/>
        </w:rPr>
        <w:t>por</w:t>
      </w:r>
      <w:r w:rsidRPr="00C41167">
        <w:rPr>
          <w:rFonts w:ascii="Arial" w:hAnsi="Arial" w:cs="Arial"/>
          <w:spacing w:val="-10"/>
          <w:sz w:val="22"/>
          <w:szCs w:val="22"/>
        </w:rPr>
        <w:t xml:space="preserve"> </w:t>
      </w:r>
      <w:r w:rsidRPr="00C41167">
        <w:rPr>
          <w:rFonts w:ascii="Arial" w:hAnsi="Arial" w:cs="Arial"/>
          <w:sz w:val="22"/>
          <w:szCs w:val="22"/>
        </w:rPr>
        <w:t>pessoa</w:t>
      </w:r>
      <w:r w:rsidRPr="00C41167">
        <w:rPr>
          <w:rFonts w:ascii="Arial" w:hAnsi="Arial" w:cs="Arial"/>
          <w:spacing w:val="-8"/>
          <w:sz w:val="22"/>
          <w:szCs w:val="22"/>
        </w:rPr>
        <w:t xml:space="preserve"> </w:t>
      </w:r>
      <w:r w:rsidRPr="00C41167">
        <w:rPr>
          <w:rFonts w:ascii="Arial" w:hAnsi="Arial" w:cs="Arial"/>
          <w:sz w:val="22"/>
          <w:szCs w:val="22"/>
        </w:rPr>
        <w:t>jurídica,</w:t>
      </w:r>
      <w:r w:rsidRPr="00C41167">
        <w:rPr>
          <w:rFonts w:ascii="Arial" w:hAnsi="Arial" w:cs="Arial"/>
          <w:spacing w:val="-9"/>
          <w:sz w:val="22"/>
          <w:szCs w:val="22"/>
        </w:rPr>
        <w:t xml:space="preserve"> </w:t>
      </w:r>
      <w:r w:rsidRPr="00C41167">
        <w:rPr>
          <w:rFonts w:ascii="Arial" w:hAnsi="Arial" w:cs="Arial"/>
          <w:sz w:val="22"/>
          <w:szCs w:val="22"/>
        </w:rPr>
        <w:t>com</w:t>
      </w:r>
      <w:r w:rsidRPr="00C41167">
        <w:rPr>
          <w:rFonts w:ascii="Arial" w:hAnsi="Arial" w:cs="Arial"/>
          <w:spacing w:val="-12"/>
          <w:sz w:val="22"/>
          <w:szCs w:val="22"/>
        </w:rPr>
        <w:t xml:space="preserve"> </w:t>
      </w:r>
      <w:r w:rsidRPr="00C41167">
        <w:rPr>
          <w:rFonts w:ascii="Arial" w:hAnsi="Arial" w:cs="Arial"/>
          <w:sz w:val="22"/>
          <w:szCs w:val="22"/>
        </w:rPr>
        <w:t>ou</w:t>
      </w:r>
      <w:r w:rsidRPr="00C41167">
        <w:rPr>
          <w:rFonts w:ascii="Arial" w:hAnsi="Arial" w:cs="Arial"/>
          <w:spacing w:val="-10"/>
          <w:sz w:val="22"/>
          <w:szCs w:val="22"/>
        </w:rPr>
        <w:t xml:space="preserve"> </w:t>
      </w:r>
      <w:r w:rsidRPr="00C41167">
        <w:rPr>
          <w:rFonts w:ascii="Arial" w:hAnsi="Arial" w:cs="Arial"/>
          <w:sz w:val="22"/>
          <w:szCs w:val="22"/>
        </w:rPr>
        <w:t>sem</w:t>
      </w:r>
      <w:r w:rsidRPr="00C41167">
        <w:rPr>
          <w:rFonts w:ascii="Arial" w:hAnsi="Arial" w:cs="Arial"/>
          <w:spacing w:val="-10"/>
          <w:sz w:val="22"/>
          <w:szCs w:val="22"/>
        </w:rPr>
        <w:t xml:space="preserve"> </w:t>
      </w:r>
      <w:r w:rsidRPr="00C41167">
        <w:rPr>
          <w:rFonts w:ascii="Arial" w:hAnsi="Arial" w:cs="Arial"/>
          <w:sz w:val="22"/>
          <w:szCs w:val="22"/>
        </w:rPr>
        <w:t>a</w:t>
      </w:r>
      <w:r w:rsidRPr="00C41167">
        <w:rPr>
          <w:rFonts w:ascii="Arial" w:hAnsi="Arial" w:cs="Arial"/>
          <w:spacing w:val="-9"/>
          <w:sz w:val="22"/>
          <w:szCs w:val="22"/>
        </w:rPr>
        <w:t xml:space="preserve"> </w:t>
      </w:r>
      <w:r w:rsidRPr="00C41167">
        <w:rPr>
          <w:rFonts w:ascii="Arial" w:hAnsi="Arial" w:cs="Arial"/>
          <w:sz w:val="22"/>
          <w:szCs w:val="22"/>
        </w:rPr>
        <w:t>participação</w:t>
      </w:r>
      <w:r w:rsidRPr="00C41167">
        <w:rPr>
          <w:rFonts w:ascii="Arial" w:hAnsi="Arial" w:cs="Arial"/>
          <w:spacing w:val="-58"/>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agente</w:t>
      </w:r>
      <w:r w:rsidRPr="00C41167">
        <w:rPr>
          <w:rFonts w:ascii="Arial" w:hAnsi="Arial" w:cs="Arial"/>
          <w:spacing w:val="-2"/>
          <w:sz w:val="22"/>
          <w:szCs w:val="22"/>
        </w:rPr>
        <w:t xml:space="preserve"> </w:t>
      </w:r>
      <w:r w:rsidRPr="00C41167">
        <w:rPr>
          <w:rFonts w:ascii="Arial" w:hAnsi="Arial" w:cs="Arial"/>
          <w:sz w:val="22"/>
          <w:szCs w:val="22"/>
        </w:rPr>
        <w:t>público.</w:t>
      </w:r>
    </w:p>
    <w:p w14:paraId="191D6293" w14:textId="77777777" w:rsidR="00CD4BFA" w:rsidRPr="00C41167" w:rsidRDefault="00CD4BFA" w:rsidP="00804739">
      <w:pPr>
        <w:pStyle w:val="PargrafodaLista"/>
        <w:widowControl w:val="0"/>
        <w:numPr>
          <w:ilvl w:val="1"/>
          <w:numId w:val="38"/>
        </w:numPr>
        <w:tabs>
          <w:tab w:val="left" w:pos="733"/>
        </w:tabs>
        <w:suppressAutoHyphens w:val="0"/>
        <w:autoSpaceDE w:val="0"/>
        <w:autoSpaceDN w:val="0"/>
        <w:spacing w:before="241"/>
        <w:jc w:val="both"/>
        <w:rPr>
          <w:rFonts w:ascii="Arial" w:hAnsi="Arial" w:cs="Arial"/>
          <w:sz w:val="22"/>
          <w:szCs w:val="22"/>
        </w:rPr>
      </w:pPr>
      <w:r w:rsidRPr="00C41167">
        <w:rPr>
          <w:rFonts w:ascii="Arial" w:hAnsi="Arial" w:cs="Arial"/>
          <w:sz w:val="22"/>
          <w:szCs w:val="22"/>
        </w:rPr>
        <w:t>As</w:t>
      </w:r>
      <w:r w:rsidRPr="00C41167">
        <w:rPr>
          <w:rFonts w:ascii="Arial" w:hAnsi="Arial" w:cs="Arial"/>
          <w:spacing w:val="-3"/>
          <w:sz w:val="22"/>
          <w:szCs w:val="22"/>
        </w:rPr>
        <w:t xml:space="preserve"> </w:t>
      </w:r>
      <w:r w:rsidRPr="00C41167">
        <w:rPr>
          <w:rFonts w:ascii="Arial" w:hAnsi="Arial" w:cs="Arial"/>
          <w:sz w:val="22"/>
          <w:szCs w:val="22"/>
        </w:rPr>
        <w:t>penalidades</w:t>
      </w:r>
      <w:r w:rsidRPr="00C41167">
        <w:rPr>
          <w:rFonts w:ascii="Arial" w:hAnsi="Arial" w:cs="Arial"/>
          <w:spacing w:val="-4"/>
          <w:sz w:val="22"/>
          <w:szCs w:val="22"/>
        </w:rPr>
        <w:t xml:space="preserve"> </w:t>
      </w:r>
      <w:r w:rsidRPr="00C41167">
        <w:rPr>
          <w:rFonts w:ascii="Arial" w:hAnsi="Arial" w:cs="Arial"/>
          <w:sz w:val="22"/>
          <w:szCs w:val="22"/>
        </w:rPr>
        <w:t>serão</w:t>
      </w:r>
      <w:r w:rsidRPr="00C41167">
        <w:rPr>
          <w:rFonts w:ascii="Arial" w:hAnsi="Arial" w:cs="Arial"/>
          <w:spacing w:val="-3"/>
          <w:sz w:val="22"/>
          <w:szCs w:val="22"/>
        </w:rPr>
        <w:t xml:space="preserve"> </w:t>
      </w:r>
      <w:r w:rsidRPr="00C41167">
        <w:rPr>
          <w:rFonts w:ascii="Arial" w:hAnsi="Arial" w:cs="Arial"/>
          <w:sz w:val="22"/>
          <w:szCs w:val="22"/>
        </w:rPr>
        <w:t>obrigatoriamente</w:t>
      </w:r>
      <w:r w:rsidRPr="00C41167">
        <w:rPr>
          <w:rFonts w:ascii="Arial" w:hAnsi="Arial" w:cs="Arial"/>
          <w:spacing w:val="-3"/>
          <w:sz w:val="22"/>
          <w:szCs w:val="22"/>
        </w:rPr>
        <w:t xml:space="preserve"> </w:t>
      </w:r>
      <w:r w:rsidRPr="00C41167">
        <w:rPr>
          <w:rFonts w:ascii="Arial" w:hAnsi="Arial" w:cs="Arial"/>
          <w:sz w:val="22"/>
          <w:szCs w:val="22"/>
        </w:rPr>
        <w:t>registradas</w:t>
      </w:r>
      <w:r w:rsidRPr="00C41167">
        <w:rPr>
          <w:rFonts w:ascii="Arial" w:hAnsi="Arial" w:cs="Arial"/>
          <w:spacing w:val="-3"/>
          <w:sz w:val="22"/>
          <w:szCs w:val="22"/>
        </w:rPr>
        <w:t xml:space="preserve"> </w:t>
      </w:r>
      <w:r w:rsidRPr="00C41167">
        <w:rPr>
          <w:rFonts w:ascii="Arial" w:hAnsi="Arial" w:cs="Arial"/>
          <w:sz w:val="22"/>
          <w:szCs w:val="22"/>
        </w:rPr>
        <w:t>no</w:t>
      </w:r>
      <w:r w:rsidRPr="00C41167">
        <w:rPr>
          <w:rFonts w:ascii="Arial" w:hAnsi="Arial" w:cs="Arial"/>
          <w:spacing w:val="-3"/>
          <w:sz w:val="22"/>
          <w:szCs w:val="22"/>
        </w:rPr>
        <w:t xml:space="preserve"> </w:t>
      </w:r>
      <w:r w:rsidRPr="00C41167">
        <w:rPr>
          <w:rFonts w:ascii="Arial" w:hAnsi="Arial" w:cs="Arial"/>
          <w:sz w:val="22"/>
          <w:szCs w:val="22"/>
        </w:rPr>
        <w:t>SICAF.</w:t>
      </w:r>
    </w:p>
    <w:p w14:paraId="175B6058" w14:textId="77777777" w:rsidR="00CD4BFA" w:rsidRPr="00C41167" w:rsidRDefault="00CD4BFA" w:rsidP="00804739">
      <w:pPr>
        <w:pStyle w:val="Ttulo1"/>
        <w:keepNext w:val="0"/>
        <w:widowControl w:val="0"/>
        <w:numPr>
          <w:ilvl w:val="0"/>
          <w:numId w:val="38"/>
        </w:numPr>
        <w:tabs>
          <w:tab w:val="left" w:pos="477"/>
        </w:tabs>
        <w:suppressAutoHyphens w:val="0"/>
        <w:autoSpaceDE w:val="0"/>
        <w:autoSpaceDN w:val="0"/>
        <w:spacing w:before="240"/>
        <w:jc w:val="left"/>
        <w:rPr>
          <w:sz w:val="22"/>
          <w:szCs w:val="22"/>
        </w:rPr>
      </w:pPr>
      <w:r w:rsidRPr="00C41167">
        <w:rPr>
          <w:sz w:val="22"/>
          <w:szCs w:val="22"/>
        </w:rPr>
        <w:t>CLÁUSULA</w:t>
      </w:r>
      <w:r w:rsidRPr="00C41167">
        <w:rPr>
          <w:spacing w:val="-3"/>
          <w:sz w:val="22"/>
          <w:szCs w:val="22"/>
        </w:rPr>
        <w:t xml:space="preserve"> </w:t>
      </w:r>
      <w:r w:rsidRPr="00C41167">
        <w:rPr>
          <w:sz w:val="22"/>
          <w:szCs w:val="22"/>
        </w:rPr>
        <w:t>DÉCIMA</w:t>
      </w:r>
      <w:r w:rsidRPr="00C41167">
        <w:rPr>
          <w:spacing w:val="-5"/>
          <w:sz w:val="22"/>
          <w:szCs w:val="22"/>
        </w:rPr>
        <w:t xml:space="preserve"> </w:t>
      </w:r>
      <w:r w:rsidRPr="00C41167">
        <w:rPr>
          <w:sz w:val="22"/>
          <w:szCs w:val="22"/>
        </w:rPr>
        <w:t>QUARTA</w:t>
      </w:r>
      <w:r w:rsidRPr="00C41167">
        <w:rPr>
          <w:spacing w:val="-1"/>
          <w:sz w:val="22"/>
          <w:szCs w:val="22"/>
        </w:rPr>
        <w:t xml:space="preserve"> </w:t>
      </w:r>
      <w:r w:rsidRPr="00C41167">
        <w:rPr>
          <w:sz w:val="22"/>
          <w:szCs w:val="22"/>
        </w:rPr>
        <w:t>–</w:t>
      </w:r>
      <w:r w:rsidRPr="00C41167">
        <w:rPr>
          <w:spacing w:val="-3"/>
          <w:sz w:val="22"/>
          <w:szCs w:val="22"/>
        </w:rPr>
        <w:t xml:space="preserve"> </w:t>
      </w:r>
      <w:r w:rsidRPr="00C41167">
        <w:rPr>
          <w:sz w:val="22"/>
          <w:szCs w:val="22"/>
        </w:rPr>
        <w:t>DA</w:t>
      </w:r>
      <w:r w:rsidRPr="00C41167">
        <w:rPr>
          <w:spacing w:val="-3"/>
          <w:sz w:val="22"/>
          <w:szCs w:val="22"/>
        </w:rPr>
        <w:t xml:space="preserve"> </w:t>
      </w:r>
      <w:r w:rsidRPr="00C41167">
        <w:rPr>
          <w:sz w:val="22"/>
          <w:szCs w:val="22"/>
        </w:rPr>
        <w:t>EXTINÇÃO</w:t>
      </w:r>
      <w:r w:rsidRPr="00C41167">
        <w:rPr>
          <w:spacing w:val="-2"/>
          <w:sz w:val="22"/>
          <w:szCs w:val="22"/>
        </w:rPr>
        <w:t xml:space="preserve"> </w:t>
      </w:r>
      <w:r w:rsidRPr="00C41167">
        <w:rPr>
          <w:sz w:val="22"/>
          <w:szCs w:val="22"/>
        </w:rPr>
        <w:t>DOS</w:t>
      </w:r>
      <w:r w:rsidRPr="00C41167">
        <w:rPr>
          <w:spacing w:val="-2"/>
          <w:sz w:val="22"/>
          <w:szCs w:val="22"/>
        </w:rPr>
        <w:t xml:space="preserve"> </w:t>
      </w:r>
      <w:r w:rsidRPr="00C41167">
        <w:rPr>
          <w:sz w:val="22"/>
          <w:szCs w:val="22"/>
        </w:rPr>
        <w:t>CONTRATOS</w:t>
      </w:r>
      <w:r w:rsidRPr="00C41167">
        <w:rPr>
          <w:spacing w:val="-2"/>
          <w:sz w:val="22"/>
          <w:szCs w:val="22"/>
        </w:rPr>
        <w:t xml:space="preserve"> </w:t>
      </w:r>
      <w:r w:rsidRPr="00C41167">
        <w:rPr>
          <w:sz w:val="22"/>
          <w:szCs w:val="22"/>
        </w:rPr>
        <w:t>(art.</w:t>
      </w:r>
      <w:r w:rsidRPr="00C41167">
        <w:rPr>
          <w:spacing w:val="-4"/>
          <w:sz w:val="22"/>
          <w:szCs w:val="22"/>
        </w:rPr>
        <w:t xml:space="preserve"> </w:t>
      </w:r>
      <w:r w:rsidRPr="00C41167">
        <w:rPr>
          <w:sz w:val="22"/>
          <w:szCs w:val="22"/>
        </w:rPr>
        <w:t>92,</w:t>
      </w:r>
      <w:r w:rsidRPr="00C41167">
        <w:rPr>
          <w:spacing w:val="-2"/>
          <w:sz w:val="22"/>
          <w:szCs w:val="22"/>
        </w:rPr>
        <w:t xml:space="preserve"> </w:t>
      </w:r>
      <w:r w:rsidRPr="00C41167">
        <w:rPr>
          <w:sz w:val="22"/>
          <w:szCs w:val="22"/>
        </w:rPr>
        <w:t>XIX da lei 14133/21)</w:t>
      </w:r>
    </w:p>
    <w:p w14:paraId="278BD9A0" w14:textId="77777777" w:rsidR="00CD4BFA" w:rsidRPr="00C41167" w:rsidRDefault="00CD4BFA" w:rsidP="00804739">
      <w:pPr>
        <w:pStyle w:val="PargrafodaLista"/>
        <w:widowControl w:val="0"/>
        <w:numPr>
          <w:ilvl w:val="1"/>
          <w:numId w:val="38"/>
        </w:numPr>
        <w:tabs>
          <w:tab w:val="left" w:pos="616"/>
        </w:tabs>
        <w:suppressAutoHyphens w:val="0"/>
        <w:autoSpaceDE w:val="0"/>
        <w:autoSpaceDN w:val="0"/>
        <w:spacing w:before="241"/>
        <w:ind w:right="144"/>
        <w:jc w:val="both"/>
        <w:rPr>
          <w:rFonts w:ascii="Arial" w:hAnsi="Arial" w:cs="Arial"/>
          <w:sz w:val="22"/>
          <w:szCs w:val="22"/>
        </w:rPr>
      </w:pPr>
      <w:r w:rsidRPr="00C41167">
        <w:rPr>
          <w:rFonts w:ascii="Arial" w:hAnsi="Arial" w:cs="Arial"/>
          <w:sz w:val="22"/>
          <w:szCs w:val="22"/>
        </w:rPr>
        <w:t>O presente Termo de Contrato poderá ser rescindido nas hipóteses previstas, assegurado o</w:t>
      </w:r>
      <w:r w:rsidRPr="00C41167">
        <w:rPr>
          <w:rFonts w:ascii="Arial" w:hAnsi="Arial" w:cs="Arial"/>
          <w:spacing w:val="-58"/>
          <w:sz w:val="22"/>
          <w:szCs w:val="22"/>
        </w:rPr>
        <w:t xml:space="preserve"> </w:t>
      </w:r>
      <w:r w:rsidRPr="00C41167">
        <w:rPr>
          <w:rFonts w:ascii="Arial" w:hAnsi="Arial" w:cs="Arial"/>
          <w:sz w:val="22"/>
          <w:szCs w:val="22"/>
        </w:rPr>
        <w:t>direito</w:t>
      </w:r>
      <w:r w:rsidRPr="00C41167">
        <w:rPr>
          <w:rFonts w:ascii="Arial" w:hAnsi="Arial" w:cs="Arial"/>
          <w:spacing w:val="-1"/>
          <w:sz w:val="22"/>
          <w:szCs w:val="22"/>
        </w:rPr>
        <w:t xml:space="preserve"> </w:t>
      </w:r>
      <w:r w:rsidRPr="00C41167">
        <w:rPr>
          <w:rFonts w:ascii="Arial" w:hAnsi="Arial" w:cs="Arial"/>
          <w:sz w:val="22"/>
          <w:szCs w:val="22"/>
        </w:rPr>
        <w:t>ao</w:t>
      </w:r>
      <w:r w:rsidRPr="00C41167">
        <w:rPr>
          <w:rFonts w:ascii="Arial" w:hAnsi="Arial" w:cs="Arial"/>
          <w:spacing w:val="-1"/>
          <w:sz w:val="22"/>
          <w:szCs w:val="22"/>
        </w:rPr>
        <w:t xml:space="preserve"> </w:t>
      </w:r>
      <w:r w:rsidRPr="00C41167">
        <w:rPr>
          <w:rFonts w:ascii="Arial" w:hAnsi="Arial" w:cs="Arial"/>
          <w:sz w:val="22"/>
          <w:szCs w:val="22"/>
        </w:rPr>
        <w:t>contraditório e</w:t>
      </w:r>
      <w:r w:rsidRPr="00C41167">
        <w:rPr>
          <w:rFonts w:ascii="Arial" w:hAnsi="Arial" w:cs="Arial"/>
          <w:spacing w:val="-3"/>
          <w:sz w:val="22"/>
          <w:szCs w:val="22"/>
        </w:rPr>
        <w:t xml:space="preserve"> </w:t>
      </w:r>
      <w:r w:rsidRPr="00C41167">
        <w:rPr>
          <w:rFonts w:ascii="Arial" w:hAnsi="Arial" w:cs="Arial"/>
          <w:sz w:val="22"/>
          <w:szCs w:val="22"/>
        </w:rPr>
        <w:t>a ampla defesa:</w:t>
      </w:r>
    </w:p>
    <w:p w14:paraId="3B2897CE" w14:textId="77777777" w:rsidR="00CD4BFA" w:rsidRPr="00C41167" w:rsidRDefault="00CD4BFA" w:rsidP="00804739">
      <w:pPr>
        <w:pStyle w:val="PargrafodaLista"/>
        <w:widowControl w:val="0"/>
        <w:numPr>
          <w:ilvl w:val="2"/>
          <w:numId w:val="38"/>
        </w:numPr>
        <w:tabs>
          <w:tab w:val="left" w:pos="788"/>
        </w:tabs>
        <w:suppressAutoHyphens w:val="0"/>
        <w:autoSpaceDE w:val="0"/>
        <w:autoSpaceDN w:val="0"/>
        <w:spacing w:before="240"/>
        <w:ind w:right="149"/>
        <w:jc w:val="both"/>
        <w:rPr>
          <w:rFonts w:ascii="Arial" w:hAnsi="Arial" w:cs="Arial"/>
          <w:sz w:val="22"/>
          <w:szCs w:val="22"/>
        </w:rPr>
      </w:pPr>
      <w:r w:rsidRPr="00C41167">
        <w:rPr>
          <w:rFonts w:ascii="Arial" w:hAnsi="Arial" w:cs="Arial"/>
          <w:sz w:val="22"/>
          <w:szCs w:val="22"/>
        </w:rPr>
        <w:t>Pela contratante, de forma unilateral, nas hipóteses previstas nos incisos I a IX do art.137</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Lei</w:t>
      </w:r>
      <w:r w:rsidRPr="00C41167">
        <w:rPr>
          <w:rFonts w:ascii="Arial" w:hAnsi="Arial" w:cs="Arial"/>
          <w:spacing w:val="-1"/>
          <w:sz w:val="22"/>
          <w:szCs w:val="22"/>
        </w:rPr>
        <w:t xml:space="preserve"> </w:t>
      </w:r>
      <w:r w:rsidRPr="00C41167">
        <w:rPr>
          <w:rFonts w:ascii="Arial" w:hAnsi="Arial" w:cs="Arial"/>
          <w:sz w:val="22"/>
          <w:szCs w:val="22"/>
        </w:rPr>
        <w:t>nº. 14.133, de</w:t>
      </w:r>
      <w:r w:rsidRPr="00C41167">
        <w:rPr>
          <w:rFonts w:ascii="Arial" w:hAnsi="Arial" w:cs="Arial"/>
          <w:spacing w:val="-1"/>
          <w:sz w:val="22"/>
          <w:szCs w:val="22"/>
        </w:rPr>
        <w:t xml:space="preserve"> </w:t>
      </w:r>
      <w:r w:rsidRPr="00C41167">
        <w:rPr>
          <w:rFonts w:ascii="Arial" w:hAnsi="Arial" w:cs="Arial"/>
          <w:sz w:val="22"/>
          <w:szCs w:val="22"/>
        </w:rPr>
        <w:t>2021.</w:t>
      </w:r>
    </w:p>
    <w:p w14:paraId="1F549B05" w14:textId="77777777" w:rsidR="00CD4BFA" w:rsidRPr="00C41167" w:rsidRDefault="00CD4BFA" w:rsidP="00804739">
      <w:pPr>
        <w:pStyle w:val="PargrafodaLista"/>
        <w:widowControl w:val="0"/>
        <w:numPr>
          <w:ilvl w:val="2"/>
          <w:numId w:val="38"/>
        </w:numPr>
        <w:tabs>
          <w:tab w:val="left" w:pos="769"/>
        </w:tabs>
        <w:suppressAutoHyphens w:val="0"/>
        <w:autoSpaceDE w:val="0"/>
        <w:autoSpaceDN w:val="0"/>
        <w:spacing w:before="241"/>
        <w:jc w:val="both"/>
        <w:rPr>
          <w:rFonts w:ascii="Arial" w:hAnsi="Arial" w:cs="Arial"/>
          <w:sz w:val="22"/>
          <w:szCs w:val="22"/>
        </w:rPr>
      </w:pPr>
      <w:r w:rsidRPr="00C41167">
        <w:rPr>
          <w:rFonts w:ascii="Arial" w:hAnsi="Arial" w:cs="Arial"/>
          <w:sz w:val="22"/>
          <w:szCs w:val="22"/>
        </w:rPr>
        <w:t>Pela</w:t>
      </w:r>
      <w:r w:rsidRPr="00C41167">
        <w:rPr>
          <w:rFonts w:ascii="Arial" w:hAnsi="Arial" w:cs="Arial"/>
          <w:spacing w:val="-11"/>
          <w:sz w:val="22"/>
          <w:szCs w:val="22"/>
        </w:rPr>
        <w:t xml:space="preserve"> </w:t>
      </w:r>
      <w:r w:rsidRPr="00C41167">
        <w:rPr>
          <w:rFonts w:ascii="Arial" w:hAnsi="Arial" w:cs="Arial"/>
          <w:sz w:val="22"/>
          <w:szCs w:val="22"/>
        </w:rPr>
        <w:t>contratada,</w:t>
      </w:r>
      <w:r w:rsidRPr="00C41167">
        <w:rPr>
          <w:rFonts w:ascii="Arial" w:hAnsi="Arial" w:cs="Arial"/>
          <w:spacing w:val="-13"/>
          <w:sz w:val="22"/>
          <w:szCs w:val="22"/>
        </w:rPr>
        <w:t xml:space="preserve"> </w:t>
      </w:r>
      <w:r w:rsidRPr="00C41167">
        <w:rPr>
          <w:rFonts w:ascii="Arial" w:hAnsi="Arial" w:cs="Arial"/>
          <w:sz w:val="22"/>
          <w:szCs w:val="22"/>
        </w:rPr>
        <w:t>nas</w:t>
      </w:r>
      <w:r w:rsidRPr="00C41167">
        <w:rPr>
          <w:rFonts w:ascii="Arial" w:hAnsi="Arial" w:cs="Arial"/>
          <w:spacing w:val="-10"/>
          <w:sz w:val="22"/>
          <w:szCs w:val="22"/>
        </w:rPr>
        <w:t xml:space="preserve"> </w:t>
      </w:r>
      <w:r w:rsidRPr="00C41167">
        <w:rPr>
          <w:rFonts w:ascii="Arial" w:hAnsi="Arial" w:cs="Arial"/>
          <w:sz w:val="22"/>
          <w:szCs w:val="22"/>
        </w:rPr>
        <w:t>hipóteses</w:t>
      </w:r>
      <w:r w:rsidRPr="00C41167">
        <w:rPr>
          <w:rFonts w:ascii="Arial" w:hAnsi="Arial" w:cs="Arial"/>
          <w:spacing w:val="-14"/>
          <w:sz w:val="22"/>
          <w:szCs w:val="22"/>
        </w:rPr>
        <w:t xml:space="preserve"> </w:t>
      </w:r>
      <w:r w:rsidRPr="00C41167">
        <w:rPr>
          <w:rFonts w:ascii="Arial" w:hAnsi="Arial" w:cs="Arial"/>
          <w:sz w:val="22"/>
          <w:szCs w:val="22"/>
        </w:rPr>
        <w:t>dos</w:t>
      </w:r>
      <w:r w:rsidRPr="00C41167">
        <w:rPr>
          <w:rFonts w:ascii="Arial" w:hAnsi="Arial" w:cs="Arial"/>
          <w:spacing w:val="-11"/>
          <w:sz w:val="22"/>
          <w:szCs w:val="22"/>
        </w:rPr>
        <w:t xml:space="preserve"> </w:t>
      </w:r>
      <w:r w:rsidRPr="00C41167">
        <w:rPr>
          <w:rFonts w:ascii="Arial" w:hAnsi="Arial" w:cs="Arial"/>
          <w:sz w:val="22"/>
          <w:szCs w:val="22"/>
        </w:rPr>
        <w:t>incisos</w:t>
      </w:r>
      <w:r w:rsidRPr="00C41167">
        <w:rPr>
          <w:rFonts w:ascii="Arial" w:hAnsi="Arial" w:cs="Arial"/>
          <w:spacing w:val="-10"/>
          <w:sz w:val="22"/>
          <w:szCs w:val="22"/>
        </w:rPr>
        <w:t xml:space="preserve"> </w:t>
      </w:r>
      <w:r w:rsidRPr="00C41167">
        <w:rPr>
          <w:rFonts w:ascii="Arial" w:hAnsi="Arial" w:cs="Arial"/>
          <w:sz w:val="22"/>
          <w:szCs w:val="22"/>
        </w:rPr>
        <w:t>I</w:t>
      </w:r>
      <w:r w:rsidRPr="00C41167">
        <w:rPr>
          <w:rFonts w:ascii="Arial" w:hAnsi="Arial" w:cs="Arial"/>
          <w:spacing w:val="-15"/>
          <w:sz w:val="22"/>
          <w:szCs w:val="22"/>
        </w:rPr>
        <w:t xml:space="preserve"> </w:t>
      </w:r>
      <w:r w:rsidRPr="00C41167">
        <w:rPr>
          <w:rFonts w:ascii="Arial" w:hAnsi="Arial" w:cs="Arial"/>
          <w:sz w:val="22"/>
          <w:szCs w:val="22"/>
        </w:rPr>
        <w:t>a</w:t>
      </w:r>
      <w:r w:rsidRPr="00C41167">
        <w:rPr>
          <w:rFonts w:ascii="Arial" w:hAnsi="Arial" w:cs="Arial"/>
          <w:spacing w:val="-10"/>
          <w:sz w:val="22"/>
          <w:szCs w:val="22"/>
        </w:rPr>
        <w:t xml:space="preserve"> </w:t>
      </w:r>
      <w:r w:rsidRPr="00C41167">
        <w:rPr>
          <w:rFonts w:ascii="Arial" w:hAnsi="Arial" w:cs="Arial"/>
          <w:sz w:val="22"/>
          <w:szCs w:val="22"/>
        </w:rPr>
        <w:t>V</w:t>
      </w:r>
      <w:r w:rsidRPr="00C41167">
        <w:rPr>
          <w:rFonts w:ascii="Arial" w:hAnsi="Arial" w:cs="Arial"/>
          <w:spacing w:val="-12"/>
          <w:sz w:val="22"/>
          <w:szCs w:val="22"/>
        </w:rPr>
        <w:t xml:space="preserve"> </w:t>
      </w:r>
      <w:r w:rsidRPr="00C41167">
        <w:rPr>
          <w:rFonts w:ascii="Arial" w:hAnsi="Arial" w:cs="Arial"/>
          <w:sz w:val="22"/>
          <w:szCs w:val="22"/>
        </w:rPr>
        <w:t>do</w:t>
      </w:r>
      <w:r w:rsidRPr="00C41167">
        <w:rPr>
          <w:rFonts w:ascii="Arial" w:hAnsi="Arial" w:cs="Arial"/>
          <w:spacing w:val="-11"/>
          <w:sz w:val="22"/>
          <w:szCs w:val="22"/>
        </w:rPr>
        <w:t xml:space="preserve"> </w:t>
      </w:r>
      <w:r w:rsidRPr="00C41167">
        <w:rPr>
          <w:rFonts w:ascii="Arial" w:hAnsi="Arial" w:cs="Arial"/>
          <w:sz w:val="22"/>
          <w:szCs w:val="22"/>
        </w:rPr>
        <w:t>§2º</w:t>
      </w:r>
      <w:r w:rsidRPr="00C41167">
        <w:rPr>
          <w:rFonts w:ascii="Arial" w:hAnsi="Arial" w:cs="Arial"/>
          <w:spacing w:val="-13"/>
          <w:sz w:val="22"/>
          <w:szCs w:val="22"/>
        </w:rPr>
        <w:t xml:space="preserve"> </w:t>
      </w:r>
      <w:r w:rsidRPr="00C41167">
        <w:rPr>
          <w:rFonts w:ascii="Arial" w:hAnsi="Arial" w:cs="Arial"/>
          <w:sz w:val="22"/>
          <w:szCs w:val="22"/>
        </w:rPr>
        <w:t>do</w:t>
      </w:r>
      <w:r w:rsidRPr="00C41167">
        <w:rPr>
          <w:rFonts w:ascii="Arial" w:hAnsi="Arial" w:cs="Arial"/>
          <w:spacing w:val="-14"/>
          <w:sz w:val="22"/>
          <w:szCs w:val="22"/>
        </w:rPr>
        <w:t xml:space="preserve"> </w:t>
      </w:r>
      <w:r w:rsidRPr="00C41167">
        <w:rPr>
          <w:rFonts w:ascii="Arial" w:hAnsi="Arial" w:cs="Arial"/>
          <w:sz w:val="22"/>
          <w:szCs w:val="22"/>
        </w:rPr>
        <w:t>art.137</w:t>
      </w:r>
      <w:r w:rsidRPr="00C41167">
        <w:rPr>
          <w:rFonts w:ascii="Arial" w:hAnsi="Arial" w:cs="Arial"/>
          <w:spacing w:val="-10"/>
          <w:sz w:val="22"/>
          <w:szCs w:val="22"/>
        </w:rPr>
        <w:t xml:space="preserve"> </w:t>
      </w:r>
      <w:r w:rsidRPr="00C41167">
        <w:rPr>
          <w:rFonts w:ascii="Arial" w:hAnsi="Arial" w:cs="Arial"/>
          <w:sz w:val="22"/>
          <w:szCs w:val="22"/>
        </w:rPr>
        <w:t>da</w:t>
      </w:r>
      <w:r w:rsidRPr="00C41167">
        <w:rPr>
          <w:rFonts w:ascii="Arial" w:hAnsi="Arial" w:cs="Arial"/>
          <w:spacing w:val="-11"/>
          <w:sz w:val="22"/>
          <w:szCs w:val="22"/>
        </w:rPr>
        <w:t xml:space="preserve"> </w:t>
      </w:r>
      <w:r w:rsidRPr="00C41167">
        <w:rPr>
          <w:rFonts w:ascii="Arial" w:hAnsi="Arial" w:cs="Arial"/>
          <w:sz w:val="22"/>
          <w:szCs w:val="22"/>
        </w:rPr>
        <w:t>Lei</w:t>
      </w:r>
      <w:r w:rsidRPr="00C41167">
        <w:rPr>
          <w:rFonts w:ascii="Arial" w:hAnsi="Arial" w:cs="Arial"/>
          <w:spacing w:val="-11"/>
          <w:sz w:val="22"/>
          <w:szCs w:val="22"/>
        </w:rPr>
        <w:t xml:space="preserve"> </w:t>
      </w:r>
      <w:r w:rsidRPr="00C41167">
        <w:rPr>
          <w:rFonts w:ascii="Arial" w:hAnsi="Arial" w:cs="Arial"/>
          <w:sz w:val="22"/>
          <w:szCs w:val="22"/>
        </w:rPr>
        <w:t>nº.</w:t>
      </w:r>
      <w:r w:rsidRPr="00C41167">
        <w:rPr>
          <w:rFonts w:ascii="Arial" w:hAnsi="Arial" w:cs="Arial"/>
          <w:spacing w:val="-14"/>
          <w:sz w:val="22"/>
          <w:szCs w:val="22"/>
        </w:rPr>
        <w:t xml:space="preserve"> </w:t>
      </w:r>
      <w:r w:rsidRPr="00C41167">
        <w:rPr>
          <w:rFonts w:ascii="Arial" w:hAnsi="Arial" w:cs="Arial"/>
          <w:sz w:val="22"/>
          <w:szCs w:val="22"/>
        </w:rPr>
        <w:t>14.133,</w:t>
      </w:r>
      <w:r w:rsidRPr="00C41167">
        <w:rPr>
          <w:rFonts w:ascii="Arial" w:hAnsi="Arial" w:cs="Arial"/>
          <w:spacing w:val="-14"/>
          <w:sz w:val="22"/>
          <w:szCs w:val="22"/>
        </w:rPr>
        <w:t xml:space="preserve"> </w:t>
      </w:r>
      <w:r w:rsidRPr="00C41167">
        <w:rPr>
          <w:rFonts w:ascii="Arial" w:hAnsi="Arial" w:cs="Arial"/>
          <w:sz w:val="22"/>
          <w:szCs w:val="22"/>
        </w:rPr>
        <w:t>de</w:t>
      </w:r>
      <w:r w:rsidRPr="00C41167">
        <w:rPr>
          <w:rFonts w:ascii="Arial" w:hAnsi="Arial" w:cs="Arial"/>
          <w:spacing w:val="-11"/>
          <w:sz w:val="22"/>
          <w:szCs w:val="22"/>
        </w:rPr>
        <w:t xml:space="preserve"> </w:t>
      </w:r>
      <w:r w:rsidRPr="00C41167">
        <w:rPr>
          <w:rFonts w:ascii="Arial" w:hAnsi="Arial" w:cs="Arial"/>
          <w:sz w:val="22"/>
          <w:szCs w:val="22"/>
        </w:rPr>
        <w:t>2021.</w:t>
      </w:r>
    </w:p>
    <w:p w14:paraId="0BCBD8D9" w14:textId="77777777" w:rsidR="00CD4BFA" w:rsidRPr="00C41167" w:rsidRDefault="00CD4BFA" w:rsidP="00804739">
      <w:pPr>
        <w:pStyle w:val="PargrafodaLista"/>
        <w:widowControl w:val="0"/>
        <w:numPr>
          <w:ilvl w:val="2"/>
          <w:numId w:val="38"/>
        </w:numPr>
        <w:tabs>
          <w:tab w:val="left" w:pos="781"/>
        </w:tabs>
        <w:suppressAutoHyphens w:val="0"/>
        <w:autoSpaceDE w:val="0"/>
        <w:autoSpaceDN w:val="0"/>
        <w:spacing w:before="240"/>
        <w:jc w:val="both"/>
        <w:rPr>
          <w:rFonts w:ascii="Arial" w:hAnsi="Arial" w:cs="Arial"/>
          <w:sz w:val="22"/>
          <w:szCs w:val="22"/>
        </w:rPr>
      </w:pPr>
      <w:r w:rsidRPr="00C41167">
        <w:rPr>
          <w:rFonts w:ascii="Arial" w:hAnsi="Arial" w:cs="Arial"/>
          <w:sz w:val="22"/>
          <w:szCs w:val="22"/>
        </w:rPr>
        <w:t>O</w:t>
      </w:r>
      <w:r w:rsidRPr="00C41167">
        <w:rPr>
          <w:rFonts w:ascii="Arial" w:hAnsi="Arial" w:cs="Arial"/>
          <w:spacing w:val="-3"/>
          <w:sz w:val="22"/>
          <w:szCs w:val="22"/>
        </w:rPr>
        <w:t xml:space="preserve"> </w:t>
      </w:r>
      <w:r w:rsidRPr="00C41167">
        <w:rPr>
          <w:rFonts w:ascii="Arial" w:hAnsi="Arial" w:cs="Arial"/>
          <w:sz w:val="22"/>
          <w:szCs w:val="22"/>
        </w:rPr>
        <w:t>contrato</w:t>
      </w:r>
      <w:r w:rsidRPr="00C41167">
        <w:rPr>
          <w:rFonts w:ascii="Arial" w:hAnsi="Arial" w:cs="Arial"/>
          <w:spacing w:val="-2"/>
          <w:sz w:val="22"/>
          <w:szCs w:val="22"/>
        </w:rPr>
        <w:t xml:space="preserve"> </w:t>
      </w:r>
      <w:r w:rsidRPr="00C41167">
        <w:rPr>
          <w:rFonts w:ascii="Arial" w:hAnsi="Arial" w:cs="Arial"/>
          <w:sz w:val="22"/>
          <w:szCs w:val="22"/>
        </w:rPr>
        <w:t>poderá</w:t>
      </w:r>
      <w:r w:rsidRPr="00C41167">
        <w:rPr>
          <w:rFonts w:ascii="Arial" w:hAnsi="Arial" w:cs="Arial"/>
          <w:spacing w:val="-1"/>
          <w:sz w:val="22"/>
          <w:szCs w:val="22"/>
        </w:rPr>
        <w:t xml:space="preserve"> </w:t>
      </w:r>
      <w:r w:rsidRPr="00C41167">
        <w:rPr>
          <w:rFonts w:ascii="Arial" w:hAnsi="Arial" w:cs="Arial"/>
          <w:sz w:val="22"/>
          <w:szCs w:val="22"/>
        </w:rPr>
        <w:t>ser</w:t>
      </w:r>
      <w:r w:rsidRPr="00C41167">
        <w:rPr>
          <w:rFonts w:ascii="Arial" w:hAnsi="Arial" w:cs="Arial"/>
          <w:spacing w:val="-1"/>
          <w:sz w:val="22"/>
          <w:szCs w:val="22"/>
        </w:rPr>
        <w:t xml:space="preserve"> </w:t>
      </w:r>
      <w:r w:rsidRPr="00C41167">
        <w:rPr>
          <w:rFonts w:ascii="Arial" w:hAnsi="Arial" w:cs="Arial"/>
          <w:sz w:val="22"/>
          <w:szCs w:val="22"/>
        </w:rPr>
        <w:t>extinto</w:t>
      </w:r>
      <w:r w:rsidRPr="00C41167">
        <w:rPr>
          <w:rFonts w:ascii="Arial" w:hAnsi="Arial" w:cs="Arial"/>
          <w:spacing w:val="-2"/>
          <w:sz w:val="22"/>
          <w:szCs w:val="22"/>
        </w:rPr>
        <w:t xml:space="preserve"> </w:t>
      </w:r>
      <w:r w:rsidRPr="00C41167">
        <w:rPr>
          <w:rFonts w:ascii="Arial" w:hAnsi="Arial" w:cs="Arial"/>
          <w:sz w:val="22"/>
          <w:szCs w:val="22"/>
        </w:rPr>
        <w:t>de</w:t>
      </w:r>
      <w:r w:rsidRPr="00C41167">
        <w:rPr>
          <w:rFonts w:ascii="Arial" w:hAnsi="Arial" w:cs="Arial"/>
          <w:spacing w:val="-2"/>
          <w:sz w:val="22"/>
          <w:szCs w:val="22"/>
        </w:rPr>
        <w:t xml:space="preserve"> </w:t>
      </w:r>
      <w:r w:rsidRPr="00C41167">
        <w:rPr>
          <w:rFonts w:ascii="Arial" w:hAnsi="Arial" w:cs="Arial"/>
          <w:sz w:val="22"/>
          <w:szCs w:val="22"/>
        </w:rPr>
        <w:t>forma</w:t>
      </w:r>
      <w:r w:rsidRPr="00C41167">
        <w:rPr>
          <w:rFonts w:ascii="Arial" w:hAnsi="Arial" w:cs="Arial"/>
          <w:spacing w:val="-1"/>
          <w:sz w:val="22"/>
          <w:szCs w:val="22"/>
        </w:rPr>
        <w:t xml:space="preserve"> </w:t>
      </w:r>
      <w:r w:rsidRPr="00C41167">
        <w:rPr>
          <w:rFonts w:ascii="Arial" w:hAnsi="Arial" w:cs="Arial"/>
          <w:sz w:val="22"/>
          <w:szCs w:val="22"/>
        </w:rPr>
        <w:t>consensual</w:t>
      </w:r>
      <w:r w:rsidRPr="00C41167">
        <w:rPr>
          <w:rFonts w:ascii="Arial" w:hAnsi="Arial" w:cs="Arial"/>
          <w:spacing w:val="-1"/>
          <w:sz w:val="22"/>
          <w:szCs w:val="22"/>
        </w:rPr>
        <w:t xml:space="preserve"> </w:t>
      </w:r>
      <w:r w:rsidRPr="00C41167">
        <w:rPr>
          <w:rFonts w:ascii="Arial" w:hAnsi="Arial" w:cs="Arial"/>
          <w:sz w:val="22"/>
          <w:szCs w:val="22"/>
        </w:rPr>
        <w:t>ou</w:t>
      </w:r>
      <w:r w:rsidRPr="00C41167">
        <w:rPr>
          <w:rFonts w:ascii="Arial" w:hAnsi="Arial" w:cs="Arial"/>
          <w:spacing w:val="-1"/>
          <w:sz w:val="22"/>
          <w:szCs w:val="22"/>
        </w:rPr>
        <w:t xml:space="preserve"> </w:t>
      </w:r>
      <w:r w:rsidRPr="00C41167">
        <w:rPr>
          <w:rFonts w:ascii="Arial" w:hAnsi="Arial" w:cs="Arial"/>
          <w:sz w:val="22"/>
          <w:szCs w:val="22"/>
        </w:rPr>
        <w:t>determinada</w:t>
      </w:r>
      <w:r w:rsidRPr="00C41167">
        <w:rPr>
          <w:rFonts w:ascii="Arial" w:hAnsi="Arial" w:cs="Arial"/>
          <w:spacing w:val="-3"/>
          <w:sz w:val="22"/>
          <w:szCs w:val="22"/>
        </w:rPr>
        <w:t xml:space="preserve"> </w:t>
      </w:r>
      <w:r w:rsidRPr="00C41167">
        <w:rPr>
          <w:rFonts w:ascii="Arial" w:hAnsi="Arial" w:cs="Arial"/>
          <w:sz w:val="22"/>
          <w:szCs w:val="22"/>
        </w:rPr>
        <w:t>por decisão</w:t>
      </w:r>
      <w:r w:rsidRPr="00C41167">
        <w:rPr>
          <w:rFonts w:ascii="Arial" w:hAnsi="Arial" w:cs="Arial"/>
          <w:spacing w:val="-1"/>
          <w:sz w:val="22"/>
          <w:szCs w:val="22"/>
        </w:rPr>
        <w:t xml:space="preserve"> </w:t>
      </w:r>
      <w:r w:rsidRPr="00C41167">
        <w:rPr>
          <w:rFonts w:ascii="Arial" w:hAnsi="Arial" w:cs="Arial"/>
          <w:sz w:val="22"/>
          <w:szCs w:val="22"/>
        </w:rPr>
        <w:t>arbitral.</w:t>
      </w:r>
    </w:p>
    <w:p w14:paraId="264AC1FE" w14:textId="77777777" w:rsidR="00CD4BFA" w:rsidRPr="00C41167" w:rsidRDefault="00CD4BFA" w:rsidP="00804739">
      <w:pPr>
        <w:pStyle w:val="Ttulo1"/>
        <w:keepNext w:val="0"/>
        <w:widowControl w:val="0"/>
        <w:numPr>
          <w:ilvl w:val="0"/>
          <w:numId w:val="38"/>
        </w:numPr>
        <w:tabs>
          <w:tab w:val="left" w:pos="477"/>
        </w:tabs>
        <w:suppressAutoHyphens w:val="0"/>
        <w:autoSpaceDE w:val="0"/>
        <w:autoSpaceDN w:val="0"/>
        <w:spacing w:before="240"/>
        <w:jc w:val="left"/>
        <w:rPr>
          <w:sz w:val="22"/>
          <w:szCs w:val="22"/>
        </w:rPr>
      </w:pPr>
      <w:r w:rsidRPr="00C41167">
        <w:rPr>
          <w:sz w:val="22"/>
          <w:szCs w:val="22"/>
        </w:rPr>
        <w:lastRenderedPageBreak/>
        <w:t>CLÁUSULA</w:t>
      </w:r>
      <w:r w:rsidRPr="00C41167">
        <w:rPr>
          <w:spacing w:val="-2"/>
          <w:sz w:val="22"/>
          <w:szCs w:val="22"/>
        </w:rPr>
        <w:t xml:space="preserve"> </w:t>
      </w:r>
      <w:r w:rsidRPr="00C41167">
        <w:rPr>
          <w:sz w:val="22"/>
          <w:szCs w:val="22"/>
        </w:rPr>
        <w:t>DÉCIMA</w:t>
      </w:r>
      <w:r w:rsidRPr="00C41167">
        <w:rPr>
          <w:spacing w:val="-5"/>
          <w:sz w:val="22"/>
          <w:szCs w:val="22"/>
        </w:rPr>
        <w:t xml:space="preserve"> </w:t>
      </w:r>
      <w:r w:rsidRPr="00C41167">
        <w:rPr>
          <w:sz w:val="22"/>
          <w:szCs w:val="22"/>
        </w:rPr>
        <w:t>QUINTA –</w:t>
      </w:r>
      <w:r w:rsidRPr="00C41167">
        <w:rPr>
          <w:spacing w:val="-3"/>
          <w:sz w:val="22"/>
          <w:szCs w:val="22"/>
        </w:rPr>
        <w:t xml:space="preserve"> </w:t>
      </w:r>
      <w:r w:rsidRPr="00C41167">
        <w:rPr>
          <w:sz w:val="22"/>
          <w:szCs w:val="22"/>
        </w:rPr>
        <w:t>VEDAÇÕES</w:t>
      </w:r>
    </w:p>
    <w:p w14:paraId="1D00F9DA" w14:textId="77777777" w:rsidR="00CD4BFA" w:rsidRPr="00C41167" w:rsidRDefault="00CD4BFA" w:rsidP="00804739">
      <w:pPr>
        <w:pStyle w:val="PargrafodaLista"/>
        <w:widowControl w:val="0"/>
        <w:numPr>
          <w:ilvl w:val="1"/>
          <w:numId w:val="38"/>
        </w:numPr>
        <w:tabs>
          <w:tab w:val="left" w:pos="704"/>
        </w:tabs>
        <w:suppressAutoHyphens w:val="0"/>
        <w:autoSpaceDE w:val="0"/>
        <w:autoSpaceDN w:val="0"/>
        <w:spacing w:before="238"/>
        <w:ind w:right="146"/>
        <w:jc w:val="both"/>
        <w:rPr>
          <w:rFonts w:ascii="Arial" w:hAnsi="Arial" w:cs="Arial"/>
          <w:sz w:val="22"/>
          <w:szCs w:val="22"/>
        </w:rPr>
      </w:pPr>
      <w:r w:rsidRPr="00C41167">
        <w:rPr>
          <w:rFonts w:ascii="Arial" w:hAnsi="Arial" w:cs="Arial"/>
          <w:sz w:val="22"/>
          <w:szCs w:val="22"/>
        </w:rPr>
        <w:t>É</w:t>
      </w:r>
      <w:r w:rsidRPr="00C41167">
        <w:rPr>
          <w:rFonts w:ascii="Arial" w:hAnsi="Arial" w:cs="Arial"/>
          <w:spacing w:val="1"/>
          <w:sz w:val="22"/>
          <w:szCs w:val="22"/>
        </w:rPr>
        <w:t xml:space="preserve"> </w:t>
      </w:r>
      <w:r w:rsidRPr="00C41167">
        <w:rPr>
          <w:rFonts w:ascii="Arial" w:hAnsi="Arial" w:cs="Arial"/>
          <w:sz w:val="22"/>
          <w:szCs w:val="22"/>
        </w:rPr>
        <w:t>vedado</w:t>
      </w:r>
      <w:r w:rsidRPr="00C41167">
        <w:rPr>
          <w:rFonts w:ascii="Arial" w:hAnsi="Arial" w:cs="Arial"/>
          <w:spacing w:val="1"/>
          <w:sz w:val="22"/>
          <w:szCs w:val="22"/>
        </w:rPr>
        <w:t xml:space="preserve"> </w:t>
      </w:r>
      <w:r w:rsidRPr="00C41167">
        <w:rPr>
          <w:rFonts w:ascii="Arial" w:hAnsi="Arial" w:cs="Arial"/>
          <w:sz w:val="22"/>
          <w:szCs w:val="22"/>
        </w:rPr>
        <w:t>à</w:t>
      </w:r>
      <w:r w:rsidRPr="00C41167">
        <w:rPr>
          <w:rFonts w:ascii="Arial" w:hAnsi="Arial" w:cs="Arial"/>
          <w:spacing w:val="1"/>
          <w:sz w:val="22"/>
          <w:szCs w:val="22"/>
        </w:rPr>
        <w:t xml:space="preserve"> </w:t>
      </w:r>
      <w:r w:rsidRPr="00C41167">
        <w:rPr>
          <w:rFonts w:ascii="Arial" w:hAnsi="Arial" w:cs="Arial"/>
          <w:sz w:val="22"/>
          <w:szCs w:val="22"/>
        </w:rPr>
        <w:t>CONTRATADA</w:t>
      </w:r>
      <w:r w:rsidRPr="00C41167">
        <w:rPr>
          <w:rFonts w:ascii="Arial" w:hAnsi="Arial" w:cs="Arial"/>
          <w:spacing w:val="1"/>
          <w:sz w:val="22"/>
          <w:szCs w:val="22"/>
        </w:rPr>
        <w:t xml:space="preserve"> </w:t>
      </w:r>
      <w:r w:rsidRPr="00C41167">
        <w:rPr>
          <w:rFonts w:ascii="Arial" w:hAnsi="Arial" w:cs="Arial"/>
          <w:sz w:val="22"/>
          <w:szCs w:val="22"/>
        </w:rPr>
        <w:t>interromper</w:t>
      </w:r>
      <w:r w:rsidRPr="00C41167">
        <w:rPr>
          <w:rFonts w:ascii="Arial" w:hAnsi="Arial" w:cs="Arial"/>
          <w:spacing w:val="1"/>
          <w:sz w:val="22"/>
          <w:szCs w:val="22"/>
        </w:rPr>
        <w:t xml:space="preserve"> </w:t>
      </w:r>
      <w:r w:rsidRPr="00C41167">
        <w:rPr>
          <w:rFonts w:ascii="Arial" w:hAnsi="Arial" w:cs="Arial"/>
          <w:sz w:val="22"/>
          <w:szCs w:val="22"/>
        </w:rPr>
        <w:t>a</w:t>
      </w:r>
      <w:r w:rsidRPr="00C41167">
        <w:rPr>
          <w:rFonts w:ascii="Arial" w:hAnsi="Arial" w:cs="Arial"/>
          <w:spacing w:val="1"/>
          <w:sz w:val="22"/>
          <w:szCs w:val="22"/>
        </w:rPr>
        <w:t xml:space="preserve"> </w:t>
      </w:r>
      <w:r w:rsidRPr="00C41167">
        <w:rPr>
          <w:rFonts w:ascii="Arial" w:hAnsi="Arial" w:cs="Arial"/>
          <w:sz w:val="22"/>
          <w:szCs w:val="22"/>
        </w:rPr>
        <w:t>execução</w:t>
      </w:r>
      <w:r w:rsidRPr="00C41167">
        <w:rPr>
          <w:rFonts w:ascii="Arial" w:hAnsi="Arial" w:cs="Arial"/>
          <w:spacing w:val="1"/>
          <w:sz w:val="22"/>
          <w:szCs w:val="22"/>
        </w:rPr>
        <w:t xml:space="preserve"> </w:t>
      </w:r>
      <w:r w:rsidRPr="00C41167">
        <w:rPr>
          <w:rFonts w:ascii="Arial" w:hAnsi="Arial" w:cs="Arial"/>
          <w:sz w:val="22"/>
          <w:szCs w:val="22"/>
        </w:rPr>
        <w:t>dos</w:t>
      </w:r>
      <w:r w:rsidRPr="00C41167">
        <w:rPr>
          <w:rFonts w:ascii="Arial" w:hAnsi="Arial" w:cs="Arial"/>
          <w:spacing w:val="1"/>
          <w:sz w:val="22"/>
          <w:szCs w:val="22"/>
        </w:rPr>
        <w:t xml:space="preserve"> </w:t>
      </w:r>
      <w:r w:rsidRPr="00C41167">
        <w:rPr>
          <w:rFonts w:ascii="Arial" w:hAnsi="Arial" w:cs="Arial"/>
          <w:sz w:val="22"/>
          <w:szCs w:val="22"/>
        </w:rPr>
        <w:t>serviços</w:t>
      </w:r>
      <w:r w:rsidRPr="00C41167">
        <w:rPr>
          <w:rFonts w:ascii="Arial" w:hAnsi="Arial" w:cs="Arial"/>
          <w:spacing w:val="1"/>
          <w:sz w:val="22"/>
          <w:szCs w:val="22"/>
        </w:rPr>
        <w:t xml:space="preserve"> </w:t>
      </w:r>
      <w:r w:rsidRPr="00C41167">
        <w:rPr>
          <w:rFonts w:ascii="Arial" w:hAnsi="Arial" w:cs="Arial"/>
          <w:sz w:val="22"/>
          <w:szCs w:val="22"/>
        </w:rPr>
        <w:t>sob</w:t>
      </w:r>
      <w:r w:rsidRPr="00C41167">
        <w:rPr>
          <w:rFonts w:ascii="Arial" w:hAnsi="Arial" w:cs="Arial"/>
          <w:spacing w:val="1"/>
          <w:sz w:val="22"/>
          <w:szCs w:val="22"/>
        </w:rPr>
        <w:t xml:space="preserve"> </w:t>
      </w:r>
      <w:r w:rsidRPr="00C41167">
        <w:rPr>
          <w:rFonts w:ascii="Arial" w:hAnsi="Arial" w:cs="Arial"/>
          <w:sz w:val="22"/>
          <w:szCs w:val="22"/>
        </w:rPr>
        <w:t>alegação</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inadimplemento</w:t>
      </w:r>
      <w:r w:rsidRPr="00C41167">
        <w:rPr>
          <w:rFonts w:ascii="Arial" w:hAnsi="Arial" w:cs="Arial"/>
          <w:spacing w:val="-2"/>
          <w:sz w:val="22"/>
          <w:szCs w:val="22"/>
        </w:rPr>
        <w:t xml:space="preserve"> </w:t>
      </w:r>
      <w:r w:rsidRPr="00C41167">
        <w:rPr>
          <w:rFonts w:ascii="Arial" w:hAnsi="Arial" w:cs="Arial"/>
          <w:sz w:val="22"/>
          <w:szCs w:val="22"/>
        </w:rPr>
        <w:t>por</w:t>
      </w:r>
      <w:r w:rsidRPr="00C41167">
        <w:rPr>
          <w:rFonts w:ascii="Arial" w:hAnsi="Arial" w:cs="Arial"/>
          <w:spacing w:val="-1"/>
          <w:sz w:val="22"/>
          <w:szCs w:val="22"/>
        </w:rPr>
        <w:t xml:space="preserve"> </w:t>
      </w:r>
      <w:r w:rsidRPr="00C41167">
        <w:rPr>
          <w:rFonts w:ascii="Arial" w:hAnsi="Arial" w:cs="Arial"/>
          <w:sz w:val="22"/>
          <w:szCs w:val="22"/>
        </w:rPr>
        <w:t>parte</w:t>
      </w:r>
      <w:r w:rsidRPr="00C41167">
        <w:rPr>
          <w:rFonts w:ascii="Arial" w:hAnsi="Arial" w:cs="Arial"/>
          <w:spacing w:val="-1"/>
          <w:sz w:val="22"/>
          <w:szCs w:val="22"/>
        </w:rPr>
        <w:t xml:space="preserve"> </w:t>
      </w:r>
      <w:r w:rsidRPr="00C41167">
        <w:rPr>
          <w:rFonts w:ascii="Arial" w:hAnsi="Arial" w:cs="Arial"/>
          <w:sz w:val="22"/>
          <w:szCs w:val="22"/>
        </w:rPr>
        <w:t>da</w:t>
      </w:r>
      <w:r w:rsidRPr="00C41167">
        <w:rPr>
          <w:rFonts w:ascii="Arial" w:hAnsi="Arial" w:cs="Arial"/>
          <w:spacing w:val="-1"/>
          <w:sz w:val="22"/>
          <w:szCs w:val="22"/>
        </w:rPr>
        <w:t xml:space="preserve"> </w:t>
      </w:r>
      <w:r w:rsidRPr="00C41167">
        <w:rPr>
          <w:rFonts w:ascii="Arial" w:hAnsi="Arial" w:cs="Arial"/>
          <w:sz w:val="22"/>
          <w:szCs w:val="22"/>
        </w:rPr>
        <w:t>CONTRATANTE, salvo</w:t>
      </w:r>
      <w:r w:rsidRPr="00C41167">
        <w:rPr>
          <w:rFonts w:ascii="Arial" w:hAnsi="Arial" w:cs="Arial"/>
          <w:spacing w:val="-1"/>
          <w:sz w:val="22"/>
          <w:szCs w:val="22"/>
        </w:rPr>
        <w:t xml:space="preserve"> </w:t>
      </w:r>
      <w:r w:rsidRPr="00C41167">
        <w:rPr>
          <w:rFonts w:ascii="Arial" w:hAnsi="Arial" w:cs="Arial"/>
          <w:sz w:val="22"/>
          <w:szCs w:val="22"/>
        </w:rPr>
        <w:t>nos</w:t>
      </w:r>
      <w:r w:rsidRPr="00C41167">
        <w:rPr>
          <w:rFonts w:ascii="Arial" w:hAnsi="Arial" w:cs="Arial"/>
          <w:spacing w:val="-1"/>
          <w:sz w:val="22"/>
          <w:szCs w:val="22"/>
        </w:rPr>
        <w:t xml:space="preserve"> </w:t>
      </w:r>
      <w:r w:rsidRPr="00C41167">
        <w:rPr>
          <w:rFonts w:ascii="Arial" w:hAnsi="Arial" w:cs="Arial"/>
          <w:sz w:val="22"/>
          <w:szCs w:val="22"/>
        </w:rPr>
        <w:t>casos</w:t>
      </w:r>
      <w:r w:rsidRPr="00C41167">
        <w:rPr>
          <w:rFonts w:ascii="Arial" w:hAnsi="Arial" w:cs="Arial"/>
          <w:spacing w:val="-1"/>
          <w:sz w:val="22"/>
          <w:szCs w:val="22"/>
        </w:rPr>
        <w:t xml:space="preserve"> </w:t>
      </w:r>
      <w:r w:rsidRPr="00C41167">
        <w:rPr>
          <w:rFonts w:ascii="Arial" w:hAnsi="Arial" w:cs="Arial"/>
          <w:sz w:val="22"/>
          <w:szCs w:val="22"/>
        </w:rPr>
        <w:t>previstos em</w:t>
      </w:r>
      <w:r w:rsidRPr="00C41167">
        <w:rPr>
          <w:rFonts w:ascii="Arial" w:hAnsi="Arial" w:cs="Arial"/>
          <w:spacing w:val="-4"/>
          <w:sz w:val="22"/>
          <w:szCs w:val="22"/>
        </w:rPr>
        <w:t xml:space="preserve"> </w:t>
      </w:r>
      <w:r w:rsidRPr="00C41167">
        <w:rPr>
          <w:rFonts w:ascii="Arial" w:hAnsi="Arial" w:cs="Arial"/>
          <w:sz w:val="22"/>
          <w:szCs w:val="22"/>
        </w:rPr>
        <w:t>lei.</w:t>
      </w:r>
    </w:p>
    <w:p w14:paraId="497DEC19" w14:textId="77777777" w:rsidR="00CD4BFA" w:rsidRPr="00C41167" w:rsidRDefault="00CD4BFA" w:rsidP="00804739">
      <w:pPr>
        <w:pStyle w:val="Ttulo1"/>
        <w:keepNext w:val="0"/>
        <w:widowControl w:val="0"/>
        <w:numPr>
          <w:ilvl w:val="0"/>
          <w:numId w:val="38"/>
        </w:numPr>
        <w:tabs>
          <w:tab w:val="left" w:pos="477"/>
        </w:tabs>
        <w:suppressAutoHyphens w:val="0"/>
        <w:autoSpaceDE w:val="0"/>
        <w:autoSpaceDN w:val="0"/>
        <w:spacing w:before="240"/>
        <w:jc w:val="left"/>
        <w:rPr>
          <w:sz w:val="22"/>
          <w:szCs w:val="22"/>
        </w:rPr>
      </w:pPr>
      <w:r w:rsidRPr="00C41167">
        <w:rPr>
          <w:sz w:val="22"/>
          <w:szCs w:val="22"/>
        </w:rPr>
        <w:t>CLÁUSULA</w:t>
      </w:r>
      <w:r w:rsidRPr="00C41167">
        <w:rPr>
          <w:spacing w:val="-3"/>
          <w:sz w:val="22"/>
          <w:szCs w:val="22"/>
        </w:rPr>
        <w:t xml:space="preserve"> </w:t>
      </w:r>
      <w:r w:rsidRPr="00C41167">
        <w:rPr>
          <w:sz w:val="22"/>
          <w:szCs w:val="22"/>
        </w:rPr>
        <w:t>DÉCIMA</w:t>
      </w:r>
      <w:r w:rsidRPr="00C41167">
        <w:rPr>
          <w:spacing w:val="-6"/>
          <w:sz w:val="22"/>
          <w:szCs w:val="22"/>
        </w:rPr>
        <w:t xml:space="preserve"> </w:t>
      </w:r>
      <w:r w:rsidRPr="00C41167">
        <w:rPr>
          <w:sz w:val="22"/>
          <w:szCs w:val="22"/>
        </w:rPr>
        <w:t>SEXTA–</w:t>
      </w:r>
      <w:r w:rsidRPr="00C41167">
        <w:rPr>
          <w:spacing w:val="-6"/>
          <w:sz w:val="22"/>
          <w:szCs w:val="22"/>
        </w:rPr>
        <w:t xml:space="preserve"> </w:t>
      </w:r>
      <w:r w:rsidRPr="00C41167">
        <w:rPr>
          <w:sz w:val="22"/>
          <w:szCs w:val="22"/>
        </w:rPr>
        <w:t>ALTERAÇÕES</w:t>
      </w:r>
    </w:p>
    <w:p w14:paraId="7ED754FE" w14:textId="77777777" w:rsidR="00CD4BFA" w:rsidRPr="00C41167" w:rsidRDefault="00CD4BFA" w:rsidP="00804739">
      <w:pPr>
        <w:pStyle w:val="PargrafodaLista"/>
        <w:widowControl w:val="0"/>
        <w:numPr>
          <w:ilvl w:val="1"/>
          <w:numId w:val="38"/>
        </w:numPr>
        <w:tabs>
          <w:tab w:val="left" w:pos="622"/>
        </w:tabs>
        <w:suppressAutoHyphens w:val="0"/>
        <w:autoSpaceDE w:val="0"/>
        <w:autoSpaceDN w:val="0"/>
        <w:spacing w:before="241"/>
        <w:ind w:right="149"/>
        <w:jc w:val="both"/>
        <w:rPr>
          <w:rFonts w:ascii="Arial" w:hAnsi="Arial" w:cs="Arial"/>
          <w:sz w:val="22"/>
          <w:szCs w:val="22"/>
        </w:rPr>
      </w:pPr>
      <w:r w:rsidRPr="00C41167">
        <w:rPr>
          <w:rFonts w:ascii="Arial" w:hAnsi="Arial" w:cs="Arial"/>
          <w:sz w:val="22"/>
          <w:szCs w:val="22"/>
        </w:rPr>
        <w:t>Eventuais alterações contratuais reger-se-ão pela disciplina do art.124 da Lei nº 14.133, de</w:t>
      </w:r>
      <w:r w:rsidRPr="00C41167">
        <w:rPr>
          <w:rFonts w:ascii="Arial" w:hAnsi="Arial" w:cs="Arial"/>
          <w:spacing w:val="1"/>
          <w:sz w:val="22"/>
          <w:szCs w:val="22"/>
        </w:rPr>
        <w:t xml:space="preserve"> </w:t>
      </w:r>
      <w:r w:rsidRPr="00C41167">
        <w:rPr>
          <w:rFonts w:ascii="Arial" w:hAnsi="Arial" w:cs="Arial"/>
          <w:sz w:val="22"/>
          <w:szCs w:val="22"/>
        </w:rPr>
        <w:t>2021.</w:t>
      </w:r>
    </w:p>
    <w:p w14:paraId="25E49347" w14:textId="77777777" w:rsidR="00CD4BFA" w:rsidRPr="00C41167" w:rsidRDefault="00CD4BFA" w:rsidP="00804739">
      <w:pPr>
        <w:pStyle w:val="PargrafodaLista"/>
        <w:widowControl w:val="0"/>
        <w:numPr>
          <w:ilvl w:val="1"/>
          <w:numId w:val="38"/>
        </w:numPr>
        <w:tabs>
          <w:tab w:val="left" w:pos="618"/>
        </w:tabs>
        <w:suppressAutoHyphens w:val="0"/>
        <w:autoSpaceDE w:val="0"/>
        <w:autoSpaceDN w:val="0"/>
        <w:spacing w:before="240"/>
        <w:ind w:right="144"/>
        <w:jc w:val="both"/>
        <w:rPr>
          <w:rFonts w:ascii="Arial" w:hAnsi="Arial" w:cs="Arial"/>
          <w:sz w:val="22"/>
          <w:szCs w:val="22"/>
        </w:rPr>
      </w:pPr>
      <w:r w:rsidRPr="00C41167">
        <w:rPr>
          <w:rFonts w:ascii="Arial" w:hAnsi="Arial" w:cs="Arial"/>
          <w:sz w:val="22"/>
          <w:szCs w:val="22"/>
        </w:rPr>
        <w:t>A CONTRATADA é obrigada a aceitar, nas mesmas condições contratuais, os acréscimos ou</w:t>
      </w:r>
      <w:r w:rsidRPr="00C41167">
        <w:rPr>
          <w:rFonts w:ascii="Arial" w:hAnsi="Arial" w:cs="Arial"/>
          <w:spacing w:val="-58"/>
          <w:sz w:val="22"/>
          <w:szCs w:val="22"/>
        </w:rPr>
        <w:t xml:space="preserve"> </w:t>
      </w:r>
      <w:r w:rsidRPr="00C41167">
        <w:rPr>
          <w:rFonts w:ascii="Arial" w:hAnsi="Arial" w:cs="Arial"/>
          <w:sz w:val="22"/>
          <w:szCs w:val="22"/>
        </w:rPr>
        <w:t>supressões</w:t>
      </w:r>
      <w:r w:rsidRPr="00C41167">
        <w:rPr>
          <w:rFonts w:ascii="Arial" w:hAnsi="Arial" w:cs="Arial"/>
          <w:spacing w:val="-7"/>
          <w:sz w:val="22"/>
          <w:szCs w:val="22"/>
        </w:rPr>
        <w:t xml:space="preserve"> </w:t>
      </w:r>
      <w:r w:rsidRPr="00C41167">
        <w:rPr>
          <w:rFonts w:ascii="Arial" w:hAnsi="Arial" w:cs="Arial"/>
          <w:sz w:val="22"/>
          <w:szCs w:val="22"/>
        </w:rPr>
        <w:t>que</w:t>
      </w:r>
      <w:r w:rsidRPr="00C41167">
        <w:rPr>
          <w:rFonts w:ascii="Arial" w:hAnsi="Arial" w:cs="Arial"/>
          <w:spacing w:val="-6"/>
          <w:sz w:val="22"/>
          <w:szCs w:val="22"/>
        </w:rPr>
        <w:t xml:space="preserve"> </w:t>
      </w:r>
      <w:r w:rsidRPr="00C41167">
        <w:rPr>
          <w:rFonts w:ascii="Arial" w:hAnsi="Arial" w:cs="Arial"/>
          <w:sz w:val="22"/>
          <w:szCs w:val="22"/>
        </w:rPr>
        <w:t>se</w:t>
      </w:r>
      <w:r w:rsidRPr="00C41167">
        <w:rPr>
          <w:rFonts w:ascii="Arial" w:hAnsi="Arial" w:cs="Arial"/>
          <w:spacing w:val="-6"/>
          <w:sz w:val="22"/>
          <w:szCs w:val="22"/>
        </w:rPr>
        <w:t xml:space="preserve"> </w:t>
      </w:r>
      <w:r w:rsidRPr="00C41167">
        <w:rPr>
          <w:rFonts w:ascii="Arial" w:hAnsi="Arial" w:cs="Arial"/>
          <w:sz w:val="22"/>
          <w:szCs w:val="22"/>
        </w:rPr>
        <w:t>fizerem</w:t>
      </w:r>
      <w:r w:rsidRPr="00C41167">
        <w:rPr>
          <w:rFonts w:ascii="Arial" w:hAnsi="Arial" w:cs="Arial"/>
          <w:spacing w:val="-6"/>
          <w:sz w:val="22"/>
          <w:szCs w:val="22"/>
        </w:rPr>
        <w:t xml:space="preserve"> </w:t>
      </w:r>
      <w:r w:rsidRPr="00C41167">
        <w:rPr>
          <w:rFonts w:ascii="Arial" w:hAnsi="Arial" w:cs="Arial"/>
          <w:sz w:val="22"/>
          <w:szCs w:val="22"/>
        </w:rPr>
        <w:t>necessários</w:t>
      </w:r>
      <w:r w:rsidRPr="00C41167">
        <w:rPr>
          <w:rFonts w:ascii="Arial" w:hAnsi="Arial" w:cs="Arial"/>
          <w:spacing w:val="-7"/>
          <w:sz w:val="22"/>
          <w:szCs w:val="22"/>
        </w:rPr>
        <w:t xml:space="preserve"> </w:t>
      </w:r>
      <w:r w:rsidRPr="00C41167">
        <w:rPr>
          <w:rFonts w:ascii="Arial" w:hAnsi="Arial" w:cs="Arial"/>
          <w:sz w:val="22"/>
          <w:szCs w:val="22"/>
        </w:rPr>
        <w:t>para</w:t>
      </w:r>
      <w:r w:rsidRPr="00C41167">
        <w:rPr>
          <w:rFonts w:ascii="Arial" w:hAnsi="Arial" w:cs="Arial"/>
          <w:spacing w:val="-5"/>
          <w:sz w:val="22"/>
          <w:szCs w:val="22"/>
        </w:rPr>
        <w:t xml:space="preserve"> </w:t>
      </w:r>
      <w:r w:rsidRPr="00C41167">
        <w:rPr>
          <w:rFonts w:ascii="Arial" w:hAnsi="Arial" w:cs="Arial"/>
          <w:sz w:val="22"/>
          <w:szCs w:val="22"/>
        </w:rPr>
        <w:t>compras</w:t>
      </w:r>
      <w:r w:rsidRPr="00C41167">
        <w:rPr>
          <w:rFonts w:ascii="Arial" w:hAnsi="Arial" w:cs="Arial"/>
          <w:spacing w:val="-6"/>
          <w:sz w:val="22"/>
          <w:szCs w:val="22"/>
        </w:rPr>
        <w:t xml:space="preserve"> </w:t>
      </w:r>
      <w:r w:rsidRPr="00C41167">
        <w:rPr>
          <w:rFonts w:ascii="Arial" w:hAnsi="Arial" w:cs="Arial"/>
          <w:sz w:val="22"/>
          <w:szCs w:val="22"/>
        </w:rPr>
        <w:t>e</w:t>
      </w:r>
      <w:r w:rsidRPr="00C41167">
        <w:rPr>
          <w:rFonts w:ascii="Arial" w:hAnsi="Arial" w:cs="Arial"/>
          <w:spacing w:val="-7"/>
          <w:sz w:val="22"/>
          <w:szCs w:val="22"/>
        </w:rPr>
        <w:t xml:space="preserve"> </w:t>
      </w:r>
      <w:r w:rsidRPr="00C41167">
        <w:rPr>
          <w:rFonts w:ascii="Arial" w:hAnsi="Arial" w:cs="Arial"/>
          <w:sz w:val="22"/>
          <w:szCs w:val="22"/>
        </w:rPr>
        <w:t>serviços,</w:t>
      </w:r>
      <w:r w:rsidRPr="00C41167">
        <w:rPr>
          <w:rFonts w:ascii="Arial" w:hAnsi="Arial" w:cs="Arial"/>
          <w:spacing w:val="-5"/>
          <w:sz w:val="22"/>
          <w:szCs w:val="22"/>
        </w:rPr>
        <w:t xml:space="preserve"> </w:t>
      </w:r>
      <w:r w:rsidRPr="00C41167">
        <w:rPr>
          <w:rFonts w:ascii="Arial" w:hAnsi="Arial" w:cs="Arial"/>
          <w:sz w:val="22"/>
          <w:szCs w:val="22"/>
        </w:rPr>
        <w:t>até</w:t>
      </w:r>
      <w:r w:rsidRPr="00C41167">
        <w:rPr>
          <w:rFonts w:ascii="Arial" w:hAnsi="Arial" w:cs="Arial"/>
          <w:spacing w:val="-6"/>
          <w:sz w:val="22"/>
          <w:szCs w:val="22"/>
        </w:rPr>
        <w:t xml:space="preserve"> </w:t>
      </w:r>
      <w:r w:rsidRPr="00C41167">
        <w:rPr>
          <w:rFonts w:ascii="Arial" w:hAnsi="Arial" w:cs="Arial"/>
          <w:sz w:val="22"/>
          <w:szCs w:val="22"/>
        </w:rPr>
        <w:t>o</w:t>
      </w:r>
      <w:r w:rsidRPr="00C41167">
        <w:rPr>
          <w:rFonts w:ascii="Arial" w:hAnsi="Arial" w:cs="Arial"/>
          <w:spacing w:val="-5"/>
          <w:sz w:val="22"/>
          <w:szCs w:val="22"/>
        </w:rPr>
        <w:t xml:space="preserve"> </w:t>
      </w:r>
      <w:r w:rsidRPr="00C41167">
        <w:rPr>
          <w:rFonts w:ascii="Arial" w:hAnsi="Arial" w:cs="Arial"/>
          <w:sz w:val="22"/>
          <w:szCs w:val="22"/>
        </w:rPr>
        <w:t>limite</w:t>
      </w:r>
      <w:r w:rsidRPr="00C41167">
        <w:rPr>
          <w:rFonts w:ascii="Arial" w:hAnsi="Arial" w:cs="Arial"/>
          <w:spacing w:val="-7"/>
          <w:sz w:val="22"/>
          <w:szCs w:val="22"/>
        </w:rPr>
        <w:t xml:space="preserve"> </w:t>
      </w:r>
      <w:r w:rsidRPr="00C41167">
        <w:rPr>
          <w:rFonts w:ascii="Arial" w:hAnsi="Arial" w:cs="Arial"/>
          <w:sz w:val="22"/>
          <w:szCs w:val="22"/>
        </w:rPr>
        <w:t>de</w:t>
      </w:r>
      <w:r w:rsidRPr="00C41167">
        <w:rPr>
          <w:rFonts w:ascii="Arial" w:hAnsi="Arial" w:cs="Arial"/>
          <w:spacing w:val="-6"/>
          <w:sz w:val="22"/>
          <w:szCs w:val="22"/>
        </w:rPr>
        <w:t xml:space="preserve"> </w:t>
      </w:r>
      <w:r w:rsidRPr="00C41167">
        <w:rPr>
          <w:rFonts w:ascii="Arial" w:hAnsi="Arial" w:cs="Arial"/>
          <w:sz w:val="22"/>
          <w:szCs w:val="22"/>
        </w:rPr>
        <w:t>25%</w:t>
      </w:r>
      <w:r w:rsidRPr="00C41167">
        <w:rPr>
          <w:rFonts w:ascii="Arial" w:hAnsi="Arial" w:cs="Arial"/>
          <w:spacing w:val="-6"/>
          <w:sz w:val="22"/>
          <w:szCs w:val="22"/>
        </w:rPr>
        <w:t xml:space="preserve"> </w:t>
      </w:r>
      <w:r w:rsidRPr="00C41167">
        <w:rPr>
          <w:rFonts w:ascii="Arial" w:hAnsi="Arial" w:cs="Arial"/>
          <w:sz w:val="22"/>
          <w:szCs w:val="22"/>
        </w:rPr>
        <w:t>(vinte</w:t>
      </w:r>
      <w:r w:rsidRPr="00C41167">
        <w:rPr>
          <w:rFonts w:ascii="Arial" w:hAnsi="Arial" w:cs="Arial"/>
          <w:spacing w:val="-6"/>
          <w:sz w:val="22"/>
          <w:szCs w:val="22"/>
        </w:rPr>
        <w:t xml:space="preserve"> </w:t>
      </w:r>
      <w:r w:rsidRPr="00C41167">
        <w:rPr>
          <w:rFonts w:ascii="Arial" w:hAnsi="Arial" w:cs="Arial"/>
          <w:sz w:val="22"/>
          <w:szCs w:val="22"/>
        </w:rPr>
        <w:t>e</w:t>
      </w:r>
      <w:r w:rsidRPr="00C41167">
        <w:rPr>
          <w:rFonts w:ascii="Arial" w:hAnsi="Arial" w:cs="Arial"/>
          <w:spacing w:val="-4"/>
          <w:sz w:val="22"/>
          <w:szCs w:val="22"/>
        </w:rPr>
        <w:t xml:space="preserve"> </w:t>
      </w:r>
      <w:r w:rsidRPr="00C41167">
        <w:rPr>
          <w:rFonts w:ascii="Arial" w:hAnsi="Arial" w:cs="Arial"/>
          <w:sz w:val="22"/>
          <w:szCs w:val="22"/>
        </w:rPr>
        <w:t>cinco</w:t>
      </w:r>
      <w:r w:rsidRPr="00C41167">
        <w:rPr>
          <w:rFonts w:ascii="Arial" w:hAnsi="Arial" w:cs="Arial"/>
          <w:spacing w:val="-57"/>
          <w:sz w:val="22"/>
          <w:szCs w:val="22"/>
        </w:rPr>
        <w:t xml:space="preserve"> </w:t>
      </w:r>
      <w:r w:rsidRPr="00C41167">
        <w:rPr>
          <w:rFonts w:ascii="Arial" w:hAnsi="Arial" w:cs="Arial"/>
          <w:sz w:val="22"/>
          <w:szCs w:val="22"/>
        </w:rPr>
        <w:t>por</w:t>
      </w:r>
      <w:r w:rsidRPr="00C41167">
        <w:rPr>
          <w:rFonts w:ascii="Arial" w:hAnsi="Arial" w:cs="Arial"/>
          <w:spacing w:val="-1"/>
          <w:sz w:val="22"/>
          <w:szCs w:val="22"/>
        </w:rPr>
        <w:t xml:space="preserve"> </w:t>
      </w:r>
      <w:r w:rsidRPr="00C41167">
        <w:rPr>
          <w:rFonts w:ascii="Arial" w:hAnsi="Arial" w:cs="Arial"/>
          <w:sz w:val="22"/>
          <w:szCs w:val="22"/>
        </w:rPr>
        <w:t>cento) do valor inicial</w:t>
      </w:r>
      <w:r w:rsidRPr="00C41167">
        <w:rPr>
          <w:rFonts w:ascii="Arial" w:hAnsi="Arial" w:cs="Arial"/>
          <w:spacing w:val="-1"/>
          <w:sz w:val="22"/>
          <w:szCs w:val="22"/>
        </w:rPr>
        <w:t xml:space="preserve"> </w:t>
      </w:r>
      <w:r w:rsidRPr="00C41167">
        <w:rPr>
          <w:rFonts w:ascii="Arial" w:hAnsi="Arial" w:cs="Arial"/>
          <w:sz w:val="22"/>
          <w:szCs w:val="22"/>
        </w:rPr>
        <w:t>atualizado do contrato.</w:t>
      </w:r>
    </w:p>
    <w:p w14:paraId="4CF2E023" w14:textId="77777777" w:rsidR="00CD4BFA" w:rsidRPr="00C41167" w:rsidRDefault="00CD4BFA" w:rsidP="00804739">
      <w:pPr>
        <w:pStyle w:val="Ttulo1"/>
        <w:keepNext w:val="0"/>
        <w:widowControl w:val="0"/>
        <w:numPr>
          <w:ilvl w:val="0"/>
          <w:numId w:val="38"/>
        </w:numPr>
        <w:tabs>
          <w:tab w:val="left" w:pos="477"/>
        </w:tabs>
        <w:suppressAutoHyphens w:val="0"/>
        <w:autoSpaceDE w:val="0"/>
        <w:autoSpaceDN w:val="0"/>
        <w:spacing w:before="241"/>
        <w:jc w:val="left"/>
        <w:rPr>
          <w:sz w:val="22"/>
          <w:szCs w:val="22"/>
        </w:rPr>
      </w:pPr>
      <w:r w:rsidRPr="00C41167">
        <w:rPr>
          <w:sz w:val="22"/>
          <w:szCs w:val="22"/>
        </w:rPr>
        <w:t>CLÁUSULA</w:t>
      </w:r>
      <w:r w:rsidRPr="00C41167">
        <w:rPr>
          <w:spacing w:val="-4"/>
          <w:sz w:val="22"/>
          <w:szCs w:val="22"/>
        </w:rPr>
        <w:t xml:space="preserve"> </w:t>
      </w:r>
      <w:r w:rsidRPr="00C41167">
        <w:rPr>
          <w:sz w:val="22"/>
          <w:szCs w:val="22"/>
        </w:rPr>
        <w:t>DÉCIMA</w:t>
      </w:r>
      <w:r w:rsidRPr="00C41167">
        <w:rPr>
          <w:spacing w:val="-6"/>
          <w:sz w:val="22"/>
          <w:szCs w:val="22"/>
        </w:rPr>
        <w:t xml:space="preserve"> </w:t>
      </w:r>
      <w:r w:rsidRPr="00C41167">
        <w:rPr>
          <w:sz w:val="22"/>
          <w:szCs w:val="22"/>
        </w:rPr>
        <w:t>SÉTIMA</w:t>
      </w:r>
      <w:r w:rsidRPr="00C41167">
        <w:rPr>
          <w:spacing w:val="-3"/>
          <w:sz w:val="22"/>
          <w:szCs w:val="22"/>
        </w:rPr>
        <w:t xml:space="preserve"> </w:t>
      </w:r>
      <w:r w:rsidRPr="00C41167">
        <w:rPr>
          <w:sz w:val="22"/>
          <w:szCs w:val="22"/>
        </w:rPr>
        <w:t>–</w:t>
      </w:r>
      <w:r w:rsidRPr="00C41167">
        <w:rPr>
          <w:spacing w:val="-4"/>
          <w:sz w:val="22"/>
          <w:szCs w:val="22"/>
        </w:rPr>
        <w:t xml:space="preserve"> </w:t>
      </w:r>
      <w:r w:rsidRPr="00C41167">
        <w:rPr>
          <w:sz w:val="22"/>
          <w:szCs w:val="22"/>
        </w:rPr>
        <w:t>PUBLICAÇÃO</w:t>
      </w:r>
    </w:p>
    <w:p w14:paraId="1C8D7449" w14:textId="77777777" w:rsidR="00CD4BFA" w:rsidRPr="00C41167" w:rsidRDefault="00CD4BFA" w:rsidP="00804739">
      <w:pPr>
        <w:pStyle w:val="PargrafodaLista"/>
        <w:widowControl w:val="0"/>
        <w:numPr>
          <w:ilvl w:val="1"/>
          <w:numId w:val="38"/>
        </w:numPr>
        <w:tabs>
          <w:tab w:val="left" w:pos="635"/>
        </w:tabs>
        <w:suppressAutoHyphens w:val="0"/>
        <w:autoSpaceDE w:val="0"/>
        <w:autoSpaceDN w:val="0"/>
        <w:spacing w:before="240"/>
        <w:ind w:right="148"/>
        <w:jc w:val="both"/>
        <w:rPr>
          <w:rFonts w:ascii="Arial" w:hAnsi="Arial" w:cs="Arial"/>
          <w:sz w:val="22"/>
          <w:szCs w:val="22"/>
        </w:rPr>
      </w:pPr>
      <w:r w:rsidRPr="00C41167">
        <w:rPr>
          <w:rFonts w:ascii="Arial" w:hAnsi="Arial" w:cs="Arial"/>
          <w:sz w:val="22"/>
          <w:szCs w:val="22"/>
        </w:rPr>
        <w:t>Incumbirá à CONTRATANTE providenciar a publicação deste instrumento, por extrato, no</w:t>
      </w:r>
      <w:r w:rsidRPr="00C41167">
        <w:rPr>
          <w:rFonts w:ascii="Arial" w:hAnsi="Arial" w:cs="Arial"/>
          <w:spacing w:val="1"/>
          <w:sz w:val="22"/>
          <w:szCs w:val="22"/>
        </w:rPr>
        <w:t xml:space="preserve"> </w:t>
      </w:r>
      <w:r w:rsidRPr="00C41167">
        <w:rPr>
          <w:rFonts w:ascii="Arial" w:hAnsi="Arial" w:cs="Arial"/>
          <w:sz w:val="22"/>
          <w:szCs w:val="22"/>
        </w:rPr>
        <w:t>Diário</w:t>
      </w:r>
      <w:r w:rsidRPr="00C41167">
        <w:rPr>
          <w:rFonts w:ascii="Arial" w:hAnsi="Arial" w:cs="Arial"/>
          <w:spacing w:val="-1"/>
          <w:sz w:val="22"/>
          <w:szCs w:val="22"/>
        </w:rPr>
        <w:t xml:space="preserve"> </w:t>
      </w:r>
      <w:r w:rsidRPr="00C41167">
        <w:rPr>
          <w:rFonts w:ascii="Arial" w:hAnsi="Arial" w:cs="Arial"/>
          <w:sz w:val="22"/>
          <w:szCs w:val="22"/>
        </w:rPr>
        <w:t>Oficial</w:t>
      </w:r>
      <w:r w:rsidRPr="00C41167">
        <w:rPr>
          <w:rFonts w:ascii="Arial" w:hAnsi="Arial" w:cs="Arial"/>
          <w:spacing w:val="-2"/>
          <w:sz w:val="22"/>
          <w:szCs w:val="22"/>
        </w:rPr>
        <w:t xml:space="preserve"> </w:t>
      </w:r>
      <w:r w:rsidRPr="00C41167">
        <w:rPr>
          <w:rFonts w:ascii="Arial" w:hAnsi="Arial" w:cs="Arial"/>
          <w:sz w:val="22"/>
          <w:szCs w:val="22"/>
        </w:rPr>
        <w:t>do</w:t>
      </w:r>
      <w:r w:rsidRPr="00C41167">
        <w:rPr>
          <w:rFonts w:ascii="Arial" w:hAnsi="Arial" w:cs="Arial"/>
          <w:spacing w:val="-2"/>
          <w:sz w:val="22"/>
          <w:szCs w:val="22"/>
        </w:rPr>
        <w:t xml:space="preserve"> </w:t>
      </w:r>
      <w:r w:rsidRPr="00C41167">
        <w:rPr>
          <w:rFonts w:ascii="Arial" w:hAnsi="Arial" w:cs="Arial"/>
          <w:sz w:val="22"/>
          <w:szCs w:val="22"/>
        </w:rPr>
        <w:t>Município no</w:t>
      </w:r>
      <w:r w:rsidRPr="00C41167">
        <w:rPr>
          <w:rFonts w:ascii="Arial" w:hAnsi="Arial" w:cs="Arial"/>
          <w:spacing w:val="-4"/>
          <w:sz w:val="22"/>
          <w:szCs w:val="22"/>
        </w:rPr>
        <w:t xml:space="preserve"> </w:t>
      </w:r>
      <w:r w:rsidRPr="00C41167">
        <w:rPr>
          <w:rFonts w:ascii="Arial" w:hAnsi="Arial" w:cs="Arial"/>
          <w:sz w:val="22"/>
          <w:szCs w:val="22"/>
        </w:rPr>
        <w:t>prazo</w:t>
      </w:r>
      <w:r w:rsidRPr="00C41167">
        <w:rPr>
          <w:rFonts w:ascii="Arial" w:hAnsi="Arial" w:cs="Arial"/>
          <w:spacing w:val="-1"/>
          <w:sz w:val="22"/>
          <w:szCs w:val="22"/>
        </w:rPr>
        <w:t xml:space="preserve"> </w:t>
      </w:r>
      <w:r w:rsidRPr="00C41167">
        <w:rPr>
          <w:rFonts w:ascii="Arial" w:hAnsi="Arial" w:cs="Arial"/>
          <w:sz w:val="22"/>
          <w:szCs w:val="22"/>
        </w:rPr>
        <w:t>previsto</w:t>
      </w:r>
      <w:r w:rsidRPr="00C41167">
        <w:rPr>
          <w:rFonts w:ascii="Arial" w:hAnsi="Arial" w:cs="Arial"/>
          <w:spacing w:val="-1"/>
          <w:sz w:val="22"/>
          <w:szCs w:val="22"/>
        </w:rPr>
        <w:t xml:space="preserve"> </w:t>
      </w:r>
      <w:r w:rsidRPr="00C41167">
        <w:rPr>
          <w:rFonts w:ascii="Arial" w:hAnsi="Arial" w:cs="Arial"/>
          <w:sz w:val="22"/>
          <w:szCs w:val="22"/>
        </w:rPr>
        <w:t>na</w:t>
      </w:r>
      <w:r w:rsidRPr="00C41167">
        <w:rPr>
          <w:rFonts w:ascii="Arial" w:hAnsi="Arial" w:cs="Arial"/>
          <w:spacing w:val="-1"/>
          <w:sz w:val="22"/>
          <w:szCs w:val="22"/>
        </w:rPr>
        <w:t xml:space="preserve"> </w:t>
      </w:r>
      <w:r w:rsidRPr="00C41167">
        <w:rPr>
          <w:rFonts w:ascii="Arial" w:hAnsi="Arial" w:cs="Arial"/>
          <w:sz w:val="22"/>
          <w:szCs w:val="22"/>
        </w:rPr>
        <w:t>Lei</w:t>
      </w:r>
      <w:r w:rsidRPr="00C41167">
        <w:rPr>
          <w:rFonts w:ascii="Arial" w:hAnsi="Arial" w:cs="Arial"/>
          <w:spacing w:val="-2"/>
          <w:sz w:val="22"/>
          <w:szCs w:val="22"/>
        </w:rPr>
        <w:t xml:space="preserve"> </w:t>
      </w:r>
      <w:r w:rsidRPr="00C41167">
        <w:rPr>
          <w:rFonts w:ascii="Arial" w:hAnsi="Arial" w:cs="Arial"/>
          <w:sz w:val="22"/>
          <w:szCs w:val="22"/>
        </w:rPr>
        <w:t>nº.</w:t>
      </w:r>
      <w:r w:rsidRPr="00C41167">
        <w:rPr>
          <w:rFonts w:ascii="Arial" w:hAnsi="Arial" w:cs="Arial"/>
          <w:spacing w:val="-3"/>
          <w:sz w:val="22"/>
          <w:szCs w:val="22"/>
        </w:rPr>
        <w:t xml:space="preserve"> </w:t>
      </w:r>
      <w:r w:rsidRPr="00C41167">
        <w:rPr>
          <w:rFonts w:ascii="Arial" w:hAnsi="Arial" w:cs="Arial"/>
          <w:sz w:val="22"/>
          <w:szCs w:val="22"/>
        </w:rPr>
        <w:t>14.133, de</w:t>
      </w:r>
      <w:r w:rsidRPr="00C41167">
        <w:rPr>
          <w:rFonts w:ascii="Arial" w:hAnsi="Arial" w:cs="Arial"/>
          <w:spacing w:val="-2"/>
          <w:sz w:val="22"/>
          <w:szCs w:val="22"/>
        </w:rPr>
        <w:t xml:space="preserve"> </w:t>
      </w:r>
      <w:r w:rsidRPr="00C41167">
        <w:rPr>
          <w:rFonts w:ascii="Arial" w:hAnsi="Arial" w:cs="Arial"/>
          <w:sz w:val="22"/>
          <w:szCs w:val="22"/>
        </w:rPr>
        <w:t>2021.</w:t>
      </w:r>
    </w:p>
    <w:p w14:paraId="79B2D8A0" w14:textId="77777777" w:rsidR="00CD4BFA" w:rsidRPr="00C41167" w:rsidRDefault="00CD4BFA" w:rsidP="00804739">
      <w:pPr>
        <w:pStyle w:val="Ttulo1"/>
        <w:keepNext w:val="0"/>
        <w:widowControl w:val="0"/>
        <w:numPr>
          <w:ilvl w:val="0"/>
          <w:numId w:val="38"/>
        </w:numPr>
        <w:tabs>
          <w:tab w:val="left" w:pos="477"/>
        </w:tabs>
        <w:suppressAutoHyphens w:val="0"/>
        <w:autoSpaceDE w:val="0"/>
        <w:autoSpaceDN w:val="0"/>
        <w:spacing w:before="240"/>
        <w:jc w:val="left"/>
        <w:rPr>
          <w:sz w:val="22"/>
          <w:szCs w:val="22"/>
        </w:rPr>
      </w:pPr>
      <w:r w:rsidRPr="00C41167">
        <w:rPr>
          <w:sz w:val="22"/>
          <w:szCs w:val="22"/>
        </w:rPr>
        <w:t>CLÁUSULA</w:t>
      </w:r>
      <w:r w:rsidRPr="00C41167">
        <w:rPr>
          <w:spacing w:val="-2"/>
          <w:sz w:val="22"/>
          <w:szCs w:val="22"/>
        </w:rPr>
        <w:t xml:space="preserve"> </w:t>
      </w:r>
      <w:r w:rsidRPr="00C41167">
        <w:rPr>
          <w:sz w:val="22"/>
          <w:szCs w:val="22"/>
        </w:rPr>
        <w:t>DÉCIMA</w:t>
      </w:r>
      <w:r w:rsidRPr="00C41167">
        <w:rPr>
          <w:spacing w:val="-5"/>
          <w:sz w:val="22"/>
          <w:szCs w:val="22"/>
        </w:rPr>
        <w:t xml:space="preserve"> </w:t>
      </w:r>
      <w:r w:rsidRPr="00C41167">
        <w:rPr>
          <w:sz w:val="22"/>
          <w:szCs w:val="22"/>
        </w:rPr>
        <w:t>OITAVA</w:t>
      </w:r>
      <w:r w:rsidRPr="00C41167">
        <w:rPr>
          <w:spacing w:val="-1"/>
          <w:sz w:val="22"/>
          <w:szCs w:val="22"/>
        </w:rPr>
        <w:t xml:space="preserve"> </w:t>
      </w:r>
      <w:r w:rsidRPr="00C41167">
        <w:rPr>
          <w:sz w:val="22"/>
          <w:szCs w:val="22"/>
        </w:rPr>
        <w:t>–</w:t>
      </w:r>
      <w:r w:rsidRPr="00C41167">
        <w:rPr>
          <w:spacing w:val="-3"/>
          <w:sz w:val="22"/>
          <w:szCs w:val="22"/>
        </w:rPr>
        <w:t xml:space="preserve"> </w:t>
      </w:r>
      <w:r w:rsidRPr="00C41167">
        <w:rPr>
          <w:sz w:val="22"/>
          <w:szCs w:val="22"/>
        </w:rPr>
        <w:t>FORO</w:t>
      </w:r>
    </w:p>
    <w:p w14:paraId="5D2D7699" w14:textId="1C9D00EB" w:rsidR="00CD4BFA" w:rsidRPr="00C41167" w:rsidRDefault="00CD4BFA" w:rsidP="00804739">
      <w:pPr>
        <w:pStyle w:val="PargrafodaLista"/>
        <w:widowControl w:val="0"/>
        <w:numPr>
          <w:ilvl w:val="1"/>
          <w:numId w:val="38"/>
        </w:numPr>
        <w:tabs>
          <w:tab w:val="left" w:pos="654"/>
        </w:tabs>
        <w:suppressAutoHyphens w:val="0"/>
        <w:autoSpaceDE w:val="0"/>
        <w:autoSpaceDN w:val="0"/>
        <w:spacing w:before="239"/>
        <w:ind w:right="145"/>
        <w:jc w:val="both"/>
        <w:rPr>
          <w:rFonts w:ascii="Arial" w:hAnsi="Arial" w:cs="Arial"/>
          <w:sz w:val="22"/>
          <w:szCs w:val="22"/>
        </w:rPr>
      </w:pPr>
      <w:r w:rsidRPr="00C41167">
        <w:rPr>
          <w:rFonts w:ascii="Arial" w:hAnsi="Arial" w:cs="Arial"/>
          <w:sz w:val="22"/>
          <w:szCs w:val="22"/>
        </w:rPr>
        <w:t xml:space="preserve">É eleito o Foro da Comarca de </w:t>
      </w:r>
      <w:r w:rsidR="00E01A5D">
        <w:rPr>
          <w:rFonts w:ascii="Arial" w:hAnsi="Arial" w:cs="Arial"/>
          <w:sz w:val="22"/>
          <w:szCs w:val="22"/>
        </w:rPr>
        <w:t>Ruy Barbosa -BA,</w:t>
      </w:r>
      <w:r w:rsidRPr="00C41167">
        <w:rPr>
          <w:rFonts w:ascii="Arial" w:hAnsi="Arial" w:cs="Arial"/>
          <w:sz w:val="22"/>
          <w:szCs w:val="22"/>
        </w:rPr>
        <w:t xml:space="preserve"> para dirimir os litígios que decorrerem da</w:t>
      </w:r>
      <w:r w:rsidRPr="00C41167">
        <w:rPr>
          <w:rFonts w:ascii="Arial" w:hAnsi="Arial" w:cs="Arial"/>
          <w:spacing w:val="1"/>
          <w:sz w:val="22"/>
          <w:szCs w:val="22"/>
        </w:rPr>
        <w:t xml:space="preserve"> </w:t>
      </w:r>
      <w:r w:rsidRPr="00C41167">
        <w:rPr>
          <w:rFonts w:ascii="Arial" w:hAnsi="Arial" w:cs="Arial"/>
          <w:sz w:val="22"/>
          <w:szCs w:val="22"/>
        </w:rPr>
        <w:t>execução deste Termo de Contrato que não possam ser compostos pela conciliação, conforme</w:t>
      </w:r>
      <w:r w:rsidRPr="00C41167">
        <w:rPr>
          <w:rFonts w:ascii="Arial" w:hAnsi="Arial" w:cs="Arial"/>
          <w:spacing w:val="1"/>
          <w:sz w:val="22"/>
          <w:szCs w:val="22"/>
        </w:rPr>
        <w:t xml:space="preserve"> </w:t>
      </w:r>
      <w:r w:rsidRPr="00C41167">
        <w:rPr>
          <w:rFonts w:ascii="Arial" w:hAnsi="Arial" w:cs="Arial"/>
          <w:sz w:val="22"/>
          <w:szCs w:val="22"/>
        </w:rPr>
        <w:t>art.</w:t>
      </w:r>
      <w:r w:rsidRPr="00C41167">
        <w:rPr>
          <w:rFonts w:ascii="Arial" w:hAnsi="Arial" w:cs="Arial"/>
          <w:spacing w:val="-1"/>
          <w:sz w:val="22"/>
          <w:szCs w:val="22"/>
        </w:rPr>
        <w:t xml:space="preserve"> </w:t>
      </w:r>
      <w:r w:rsidRPr="00C41167">
        <w:rPr>
          <w:rFonts w:ascii="Arial" w:hAnsi="Arial" w:cs="Arial"/>
          <w:sz w:val="22"/>
          <w:szCs w:val="22"/>
        </w:rPr>
        <w:t>92, §1º, da Lei</w:t>
      </w:r>
      <w:r w:rsidRPr="00C41167">
        <w:rPr>
          <w:rFonts w:ascii="Arial" w:hAnsi="Arial" w:cs="Arial"/>
          <w:spacing w:val="-1"/>
          <w:sz w:val="22"/>
          <w:szCs w:val="22"/>
        </w:rPr>
        <w:t xml:space="preserve"> </w:t>
      </w:r>
      <w:r w:rsidRPr="00C41167">
        <w:rPr>
          <w:rFonts w:ascii="Arial" w:hAnsi="Arial" w:cs="Arial"/>
          <w:sz w:val="22"/>
          <w:szCs w:val="22"/>
        </w:rPr>
        <w:t>nº</w:t>
      </w:r>
      <w:r w:rsidRPr="00C41167">
        <w:rPr>
          <w:rFonts w:ascii="Arial" w:hAnsi="Arial" w:cs="Arial"/>
          <w:spacing w:val="-2"/>
          <w:sz w:val="22"/>
          <w:szCs w:val="22"/>
        </w:rPr>
        <w:t xml:space="preserve"> </w:t>
      </w:r>
      <w:r w:rsidRPr="00C41167">
        <w:rPr>
          <w:rFonts w:ascii="Arial" w:hAnsi="Arial" w:cs="Arial"/>
          <w:sz w:val="22"/>
          <w:szCs w:val="22"/>
        </w:rPr>
        <w:t>14.133, de</w:t>
      </w:r>
      <w:r w:rsidRPr="00C41167">
        <w:rPr>
          <w:rFonts w:ascii="Arial" w:hAnsi="Arial" w:cs="Arial"/>
          <w:spacing w:val="-3"/>
          <w:sz w:val="22"/>
          <w:szCs w:val="22"/>
        </w:rPr>
        <w:t xml:space="preserve"> </w:t>
      </w:r>
      <w:r w:rsidRPr="00C41167">
        <w:rPr>
          <w:rFonts w:ascii="Arial" w:hAnsi="Arial" w:cs="Arial"/>
          <w:sz w:val="22"/>
          <w:szCs w:val="22"/>
        </w:rPr>
        <w:t>2021.</w:t>
      </w:r>
    </w:p>
    <w:p w14:paraId="342BAAD1" w14:textId="77777777" w:rsidR="00CD4BFA" w:rsidRPr="00C41167" w:rsidRDefault="00CD4BFA" w:rsidP="00CD4BFA">
      <w:pPr>
        <w:pStyle w:val="Corpodetexto"/>
        <w:spacing w:before="75"/>
        <w:rPr>
          <w:rFonts w:ascii="Arial" w:hAnsi="Arial" w:cs="Arial"/>
          <w:sz w:val="22"/>
          <w:szCs w:val="22"/>
        </w:rPr>
      </w:pPr>
    </w:p>
    <w:p w14:paraId="0A44E899" w14:textId="77777777" w:rsidR="00CD4BFA" w:rsidRPr="00C41167" w:rsidRDefault="00CD4BFA" w:rsidP="00CD4BFA">
      <w:pPr>
        <w:pStyle w:val="Corpodetexto"/>
        <w:spacing w:before="75"/>
        <w:rPr>
          <w:rFonts w:ascii="Arial" w:hAnsi="Arial" w:cs="Arial"/>
          <w:sz w:val="22"/>
          <w:szCs w:val="22"/>
        </w:rPr>
      </w:pPr>
      <w:r w:rsidRPr="00C41167">
        <w:rPr>
          <w:rFonts w:ascii="Arial" w:hAnsi="Arial" w:cs="Arial"/>
          <w:sz w:val="22"/>
          <w:szCs w:val="22"/>
        </w:rPr>
        <w:t>Para</w:t>
      </w:r>
      <w:r w:rsidRPr="00C41167">
        <w:rPr>
          <w:rFonts w:ascii="Arial" w:hAnsi="Arial" w:cs="Arial"/>
          <w:spacing w:val="8"/>
          <w:sz w:val="22"/>
          <w:szCs w:val="22"/>
        </w:rPr>
        <w:t xml:space="preserve"> </w:t>
      </w:r>
      <w:r w:rsidRPr="00C41167">
        <w:rPr>
          <w:rFonts w:ascii="Arial" w:hAnsi="Arial" w:cs="Arial"/>
          <w:sz w:val="22"/>
          <w:szCs w:val="22"/>
        </w:rPr>
        <w:t>firmeza</w:t>
      </w:r>
      <w:r w:rsidRPr="00C41167">
        <w:rPr>
          <w:rFonts w:ascii="Arial" w:hAnsi="Arial" w:cs="Arial"/>
          <w:spacing w:val="9"/>
          <w:sz w:val="22"/>
          <w:szCs w:val="22"/>
        </w:rPr>
        <w:t xml:space="preserve"> </w:t>
      </w:r>
      <w:r w:rsidRPr="00C41167">
        <w:rPr>
          <w:rFonts w:ascii="Arial" w:hAnsi="Arial" w:cs="Arial"/>
          <w:sz w:val="22"/>
          <w:szCs w:val="22"/>
        </w:rPr>
        <w:t>e</w:t>
      </w:r>
      <w:r w:rsidRPr="00C41167">
        <w:rPr>
          <w:rFonts w:ascii="Arial" w:hAnsi="Arial" w:cs="Arial"/>
          <w:spacing w:val="8"/>
          <w:sz w:val="22"/>
          <w:szCs w:val="22"/>
        </w:rPr>
        <w:t xml:space="preserve"> </w:t>
      </w:r>
      <w:r w:rsidRPr="00C41167">
        <w:rPr>
          <w:rFonts w:ascii="Arial" w:hAnsi="Arial" w:cs="Arial"/>
          <w:sz w:val="22"/>
          <w:szCs w:val="22"/>
        </w:rPr>
        <w:t>validade</w:t>
      </w:r>
      <w:r w:rsidRPr="00C41167">
        <w:rPr>
          <w:rFonts w:ascii="Arial" w:hAnsi="Arial" w:cs="Arial"/>
          <w:spacing w:val="8"/>
          <w:sz w:val="22"/>
          <w:szCs w:val="22"/>
        </w:rPr>
        <w:t xml:space="preserve"> </w:t>
      </w:r>
      <w:r w:rsidRPr="00C41167">
        <w:rPr>
          <w:rFonts w:ascii="Arial" w:hAnsi="Arial" w:cs="Arial"/>
          <w:sz w:val="22"/>
          <w:szCs w:val="22"/>
        </w:rPr>
        <w:t>do</w:t>
      </w:r>
      <w:r w:rsidRPr="00C41167">
        <w:rPr>
          <w:rFonts w:ascii="Arial" w:hAnsi="Arial" w:cs="Arial"/>
          <w:spacing w:val="8"/>
          <w:sz w:val="22"/>
          <w:szCs w:val="22"/>
        </w:rPr>
        <w:t xml:space="preserve"> </w:t>
      </w:r>
      <w:r w:rsidRPr="00C41167">
        <w:rPr>
          <w:rFonts w:ascii="Arial" w:hAnsi="Arial" w:cs="Arial"/>
          <w:sz w:val="22"/>
          <w:szCs w:val="22"/>
        </w:rPr>
        <w:t>pactuado,</w:t>
      </w:r>
      <w:r w:rsidRPr="00C41167">
        <w:rPr>
          <w:rFonts w:ascii="Arial" w:hAnsi="Arial" w:cs="Arial"/>
          <w:spacing w:val="9"/>
          <w:sz w:val="22"/>
          <w:szCs w:val="22"/>
        </w:rPr>
        <w:t xml:space="preserve"> </w:t>
      </w:r>
      <w:r w:rsidRPr="00C41167">
        <w:rPr>
          <w:rFonts w:ascii="Arial" w:hAnsi="Arial" w:cs="Arial"/>
          <w:sz w:val="22"/>
          <w:szCs w:val="22"/>
        </w:rPr>
        <w:t>o</w:t>
      </w:r>
      <w:r w:rsidRPr="00C41167">
        <w:rPr>
          <w:rFonts w:ascii="Arial" w:hAnsi="Arial" w:cs="Arial"/>
          <w:spacing w:val="9"/>
          <w:sz w:val="22"/>
          <w:szCs w:val="22"/>
        </w:rPr>
        <w:t xml:space="preserve"> </w:t>
      </w:r>
      <w:r w:rsidRPr="00C41167">
        <w:rPr>
          <w:rFonts w:ascii="Arial" w:hAnsi="Arial" w:cs="Arial"/>
          <w:sz w:val="22"/>
          <w:szCs w:val="22"/>
        </w:rPr>
        <w:t>presente</w:t>
      </w:r>
      <w:r w:rsidRPr="00C41167">
        <w:rPr>
          <w:rFonts w:ascii="Arial" w:hAnsi="Arial" w:cs="Arial"/>
          <w:spacing w:val="5"/>
          <w:sz w:val="22"/>
          <w:szCs w:val="22"/>
        </w:rPr>
        <w:t xml:space="preserve"> </w:t>
      </w:r>
      <w:r w:rsidRPr="00C41167">
        <w:rPr>
          <w:rFonts w:ascii="Arial" w:hAnsi="Arial" w:cs="Arial"/>
          <w:sz w:val="22"/>
          <w:szCs w:val="22"/>
        </w:rPr>
        <w:t>Termo</w:t>
      </w:r>
      <w:r w:rsidRPr="00C41167">
        <w:rPr>
          <w:rFonts w:ascii="Arial" w:hAnsi="Arial" w:cs="Arial"/>
          <w:spacing w:val="8"/>
          <w:sz w:val="22"/>
          <w:szCs w:val="22"/>
        </w:rPr>
        <w:t xml:space="preserve"> </w:t>
      </w:r>
      <w:r w:rsidRPr="00C41167">
        <w:rPr>
          <w:rFonts w:ascii="Arial" w:hAnsi="Arial" w:cs="Arial"/>
          <w:sz w:val="22"/>
          <w:szCs w:val="22"/>
        </w:rPr>
        <w:t>de</w:t>
      </w:r>
      <w:r w:rsidRPr="00C41167">
        <w:rPr>
          <w:rFonts w:ascii="Arial" w:hAnsi="Arial" w:cs="Arial"/>
          <w:spacing w:val="8"/>
          <w:sz w:val="22"/>
          <w:szCs w:val="22"/>
        </w:rPr>
        <w:t xml:space="preserve"> </w:t>
      </w:r>
      <w:r w:rsidRPr="00C41167">
        <w:rPr>
          <w:rFonts w:ascii="Arial" w:hAnsi="Arial" w:cs="Arial"/>
          <w:sz w:val="22"/>
          <w:szCs w:val="22"/>
        </w:rPr>
        <w:t>Contrato</w:t>
      </w:r>
      <w:r w:rsidRPr="00C41167">
        <w:rPr>
          <w:rFonts w:ascii="Arial" w:hAnsi="Arial" w:cs="Arial"/>
          <w:spacing w:val="9"/>
          <w:sz w:val="22"/>
          <w:szCs w:val="22"/>
        </w:rPr>
        <w:t xml:space="preserve"> </w:t>
      </w:r>
      <w:r w:rsidRPr="00C41167">
        <w:rPr>
          <w:rFonts w:ascii="Arial" w:hAnsi="Arial" w:cs="Arial"/>
          <w:sz w:val="22"/>
          <w:szCs w:val="22"/>
        </w:rPr>
        <w:t>foi</w:t>
      </w:r>
      <w:r w:rsidRPr="00C41167">
        <w:rPr>
          <w:rFonts w:ascii="Arial" w:hAnsi="Arial" w:cs="Arial"/>
          <w:spacing w:val="8"/>
          <w:sz w:val="22"/>
          <w:szCs w:val="22"/>
        </w:rPr>
        <w:t xml:space="preserve"> </w:t>
      </w:r>
      <w:r w:rsidRPr="00C41167">
        <w:rPr>
          <w:rFonts w:ascii="Arial" w:hAnsi="Arial" w:cs="Arial"/>
          <w:sz w:val="22"/>
          <w:szCs w:val="22"/>
        </w:rPr>
        <w:t>lavrado</w:t>
      </w:r>
      <w:r w:rsidRPr="00C41167">
        <w:rPr>
          <w:rFonts w:ascii="Arial" w:hAnsi="Arial" w:cs="Arial"/>
          <w:spacing w:val="8"/>
          <w:sz w:val="22"/>
          <w:szCs w:val="22"/>
        </w:rPr>
        <w:t xml:space="preserve"> </w:t>
      </w:r>
      <w:r w:rsidRPr="00C41167">
        <w:rPr>
          <w:rFonts w:ascii="Arial" w:hAnsi="Arial" w:cs="Arial"/>
          <w:sz w:val="22"/>
          <w:szCs w:val="22"/>
        </w:rPr>
        <w:t>em</w:t>
      </w:r>
      <w:r w:rsidRPr="00C41167">
        <w:rPr>
          <w:rFonts w:ascii="Arial" w:hAnsi="Arial" w:cs="Arial"/>
          <w:spacing w:val="8"/>
          <w:sz w:val="22"/>
          <w:szCs w:val="22"/>
        </w:rPr>
        <w:t xml:space="preserve"> </w:t>
      </w:r>
      <w:r w:rsidRPr="00C41167">
        <w:rPr>
          <w:rFonts w:ascii="Arial" w:hAnsi="Arial" w:cs="Arial"/>
          <w:sz w:val="22"/>
          <w:szCs w:val="22"/>
        </w:rPr>
        <w:t>duas</w:t>
      </w:r>
      <w:r w:rsidRPr="00C41167">
        <w:rPr>
          <w:rFonts w:ascii="Arial" w:hAnsi="Arial" w:cs="Arial"/>
          <w:spacing w:val="6"/>
          <w:sz w:val="22"/>
          <w:szCs w:val="22"/>
        </w:rPr>
        <w:t xml:space="preserve"> </w:t>
      </w:r>
      <w:r w:rsidRPr="00C41167">
        <w:rPr>
          <w:rFonts w:ascii="Arial" w:hAnsi="Arial" w:cs="Arial"/>
          <w:sz w:val="22"/>
          <w:szCs w:val="22"/>
        </w:rPr>
        <w:t>(duas)</w:t>
      </w:r>
      <w:r w:rsidRPr="00C41167">
        <w:rPr>
          <w:rFonts w:ascii="Arial" w:hAnsi="Arial" w:cs="Arial"/>
          <w:spacing w:val="-57"/>
          <w:sz w:val="22"/>
          <w:szCs w:val="22"/>
        </w:rPr>
        <w:t xml:space="preserve"> </w:t>
      </w:r>
      <w:r w:rsidRPr="00C41167">
        <w:rPr>
          <w:rFonts w:ascii="Arial" w:hAnsi="Arial" w:cs="Arial"/>
          <w:sz w:val="22"/>
          <w:szCs w:val="22"/>
        </w:rPr>
        <w:t>vias</w:t>
      </w:r>
      <w:r w:rsidRPr="00C41167">
        <w:rPr>
          <w:rFonts w:ascii="Arial" w:hAnsi="Arial" w:cs="Arial"/>
          <w:spacing w:val="-1"/>
          <w:sz w:val="22"/>
          <w:szCs w:val="22"/>
        </w:rPr>
        <w:t xml:space="preserve"> </w:t>
      </w:r>
      <w:r w:rsidRPr="00C41167">
        <w:rPr>
          <w:rFonts w:ascii="Arial" w:hAnsi="Arial" w:cs="Arial"/>
          <w:sz w:val="22"/>
          <w:szCs w:val="22"/>
        </w:rPr>
        <w:t>de</w:t>
      </w:r>
      <w:r w:rsidRPr="00C41167">
        <w:rPr>
          <w:rFonts w:ascii="Arial" w:hAnsi="Arial" w:cs="Arial"/>
          <w:spacing w:val="-1"/>
          <w:sz w:val="22"/>
          <w:szCs w:val="22"/>
        </w:rPr>
        <w:t xml:space="preserve"> </w:t>
      </w:r>
      <w:r w:rsidRPr="00C41167">
        <w:rPr>
          <w:rFonts w:ascii="Arial" w:hAnsi="Arial" w:cs="Arial"/>
          <w:sz w:val="22"/>
          <w:szCs w:val="22"/>
        </w:rPr>
        <w:t>igual</w:t>
      </w:r>
      <w:r w:rsidRPr="00C41167">
        <w:rPr>
          <w:rFonts w:ascii="Arial" w:hAnsi="Arial" w:cs="Arial"/>
          <w:spacing w:val="-1"/>
          <w:sz w:val="22"/>
          <w:szCs w:val="22"/>
        </w:rPr>
        <w:t xml:space="preserve"> </w:t>
      </w:r>
      <w:r w:rsidRPr="00C41167">
        <w:rPr>
          <w:rFonts w:ascii="Arial" w:hAnsi="Arial" w:cs="Arial"/>
          <w:sz w:val="22"/>
          <w:szCs w:val="22"/>
        </w:rPr>
        <w:t>teor, que,</w:t>
      </w:r>
      <w:r w:rsidRPr="00C41167">
        <w:rPr>
          <w:rFonts w:ascii="Arial" w:hAnsi="Arial" w:cs="Arial"/>
          <w:spacing w:val="-1"/>
          <w:sz w:val="22"/>
          <w:szCs w:val="22"/>
        </w:rPr>
        <w:t xml:space="preserve"> </w:t>
      </w:r>
      <w:r w:rsidRPr="00C41167">
        <w:rPr>
          <w:rFonts w:ascii="Arial" w:hAnsi="Arial" w:cs="Arial"/>
          <w:sz w:val="22"/>
          <w:szCs w:val="22"/>
        </w:rPr>
        <w:t>depois de</w:t>
      </w:r>
      <w:r w:rsidRPr="00C41167">
        <w:rPr>
          <w:rFonts w:ascii="Arial" w:hAnsi="Arial" w:cs="Arial"/>
          <w:spacing w:val="-1"/>
          <w:sz w:val="22"/>
          <w:szCs w:val="22"/>
        </w:rPr>
        <w:t xml:space="preserve"> </w:t>
      </w:r>
      <w:r w:rsidRPr="00C41167">
        <w:rPr>
          <w:rFonts w:ascii="Arial" w:hAnsi="Arial" w:cs="Arial"/>
          <w:sz w:val="22"/>
          <w:szCs w:val="22"/>
        </w:rPr>
        <w:t>lido</w:t>
      </w:r>
      <w:r w:rsidRPr="00C41167">
        <w:rPr>
          <w:rFonts w:ascii="Arial" w:hAnsi="Arial" w:cs="Arial"/>
          <w:spacing w:val="-1"/>
          <w:sz w:val="22"/>
          <w:szCs w:val="22"/>
        </w:rPr>
        <w:t xml:space="preserve"> </w:t>
      </w:r>
      <w:r w:rsidRPr="00C41167">
        <w:rPr>
          <w:rFonts w:ascii="Arial" w:hAnsi="Arial" w:cs="Arial"/>
          <w:sz w:val="22"/>
          <w:szCs w:val="22"/>
        </w:rPr>
        <w:t>e</w:t>
      </w:r>
      <w:r w:rsidRPr="00C41167">
        <w:rPr>
          <w:rFonts w:ascii="Arial" w:hAnsi="Arial" w:cs="Arial"/>
          <w:spacing w:val="-1"/>
          <w:sz w:val="22"/>
          <w:szCs w:val="22"/>
        </w:rPr>
        <w:t xml:space="preserve"> </w:t>
      </w:r>
      <w:r w:rsidRPr="00C41167">
        <w:rPr>
          <w:rFonts w:ascii="Arial" w:hAnsi="Arial" w:cs="Arial"/>
          <w:sz w:val="22"/>
          <w:szCs w:val="22"/>
        </w:rPr>
        <w:t>achado em</w:t>
      </w:r>
      <w:r w:rsidRPr="00C41167">
        <w:rPr>
          <w:rFonts w:ascii="Arial" w:hAnsi="Arial" w:cs="Arial"/>
          <w:spacing w:val="-3"/>
          <w:sz w:val="22"/>
          <w:szCs w:val="22"/>
        </w:rPr>
        <w:t xml:space="preserve"> </w:t>
      </w:r>
      <w:r w:rsidRPr="00C41167">
        <w:rPr>
          <w:rFonts w:ascii="Arial" w:hAnsi="Arial" w:cs="Arial"/>
          <w:sz w:val="22"/>
          <w:szCs w:val="22"/>
        </w:rPr>
        <w:t>ordem, vai</w:t>
      </w:r>
      <w:r w:rsidRPr="00C41167">
        <w:rPr>
          <w:rFonts w:ascii="Arial" w:hAnsi="Arial" w:cs="Arial"/>
          <w:spacing w:val="-1"/>
          <w:sz w:val="22"/>
          <w:szCs w:val="22"/>
        </w:rPr>
        <w:t xml:space="preserve"> </w:t>
      </w:r>
      <w:r w:rsidRPr="00C41167">
        <w:rPr>
          <w:rFonts w:ascii="Arial" w:hAnsi="Arial" w:cs="Arial"/>
          <w:sz w:val="22"/>
          <w:szCs w:val="22"/>
        </w:rPr>
        <w:t>assinado pelos contraentes.</w:t>
      </w:r>
    </w:p>
    <w:p w14:paraId="109BF2CD" w14:textId="77777777" w:rsidR="00CD4BFA" w:rsidRPr="00C41167" w:rsidRDefault="00CD4BFA" w:rsidP="00CD4BFA">
      <w:pPr>
        <w:pStyle w:val="Corpodetexto"/>
        <w:spacing w:before="241"/>
        <w:rPr>
          <w:rFonts w:ascii="Arial" w:hAnsi="Arial" w:cs="Arial"/>
          <w:sz w:val="22"/>
          <w:szCs w:val="22"/>
        </w:rPr>
      </w:pPr>
      <w:r w:rsidRPr="00C41167">
        <w:rPr>
          <w:rFonts w:ascii="Arial" w:hAnsi="Arial" w:cs="Arial"/>
          <w:sz w:val="22"/>
          <w:szCs w:val="22"/>
        </w:rPr>
        <w:t>..........................................,</w:t>
      </w:r>
      <w:r w:rsidRPr="00C41167">
        <w:rPr>
          <w:rFonts w:ascii="Arial" w:hAnsi="Arial" w:cs="Arial"/>
          <w:spacing w:val="54"/>
          <w:sz w:val="22"/>
          <w:szCs w:val="22"/>
        </w:rPr>
        <w:t xml:space="preserve"> </w:t>
      </w:r>
      <w:r w:rsidRPr="00C41167">
        <w:rPr>
          <w:rFonts w:ascii="Arial" w:hAnsi="Arial" w:cs="Arial"/>
          <w:sz w:val="22"/>
          <w:szCs w:val="22"/>
        </w:rPr>
        <w:t>..........</w:t>
      </w:r>
      <w:r w:rsidRPr="00C41167">
        <w:rPr>
          <w:rFonts w:ascii="Arial" w:hAnsi="Arial" w:cs="Arial"/>
          <w:spacing w:val="-4"/>
          <w:sz w:val="22"/>
          <w:szCs w:val="22"/>
        </w:rPr>
        <w:t xml:space="preserve"> </w:t>
      </w:r>
      <w:r w:rsidRPr="00C41167">
        <w:rPr>
          <w:rFonts w:ascii="Arial" w:hAnsi="Arial" w:cs="Arial"/>
          <w:sz w:val="22"/>
          <w:szCs w:val="22"/>
        </w:rPr>
        <w:t>de..........................................</w:t>
      </w:r>
      <w:r w:rsidRPr="00C41167">
        <w:rPr>
          <w:rFonts w:ascii="Arial" w:hAnsi="Arial" w:cs="Arial"/>
          <w:spacing w:val="-3"/>
          <w:sz w:val="22"/>
          <w:szCs w:val="22"/>
        </w:rPr>
        <w:t xml:space="preserve"> </w:t>
      </w:r>
      <w:r w:rsidRPr="00C41167">
        <w:rPr>
          <w:rFonts w:ascii="Arial" w:hAnsi="Arial" w:cs="Arial"/>
          <w:sz w:val="22"/>
          <w:szCs w:val="22"/>
        </w:rPr>
        <w:t>de</w:t>
      </w:r>
      <w:r w:rsidRPr="00C41167">
        <w:rPr>
          <w:rFonts w:ascii="Arial" w:hAnsi="Arial" w:cs="Arial"/>
          <w:spacing w:val="-3"/>
          <w:sz w:val="22"/>
          <w:szCs w:val="22"/>
        </w:rPr>
        <w:t xml:space="preserve"> </w:t>
      </w:r>
      <w:r w:rsidRPr="00C41167">
        <w:rPr>
          <w:rFonts w:ascii="Arial" w:hAnsi="Arial" w:cs="Arial"/>
          <w:sz w:val="22"/>
          <w:szCs w:val="22"/>
        </w:rPr>
        <w:t>20.....</w:t>
      </w:r>
    </w:p>
    <w:p w14:paraId="49BE654F" w14:textId="77777777" w:rsidR="00CD4BFA" w:rsidRPr="00C41167" w:rsidRDefault="00CD4BFA" w:rsidP="00CD4BFA">
      <w:pPr>
        <w:pStyle w:val="Corpodetexto"/>
        <w:ind w:left="360"/>
        <w:rPr>
          <w:rFonts w:ascii="Arial" w:hAnsi="Arial" w:cs="Arial"/>
          <w:sz w:val="22"/>
          <w:szCs w:val="22"/>
        </w:rPr>
      </w:pPr>
    </w:p>
    <w:p w14:paraId="28416270" w14:textId="77777777" w:rsidR="00CD4BFA" w:rsidRPr="00C41167" w:rsidRDefault="00CD4BFA" w:rsidP="00CD4BFA">
      <w:pPr>
        <w:pStyle w:val="PargrafodaLista"/>
        <w:tabs>
          <w:tab w:val="left" w:pos="745"/>
        </w:tabs>
        <w:spacing w:before="240"/>
        <w:ind w:left="360" w:right="146"/>
        <w:rPr>
          <w:rFonts w:ascii="Arial" w:hAnsi="Arial" w:cs="Arial"/>
          <w:sz w:val="22"/>
          <w:szCs w:val="22"/>
        </w:rPr>
      </w:pPr>
    </w:p>
    <w:p w14:paraId="6F6A3B40" w14:textId="77777777" w:rsidR="00CD4BFA" w:rsidRPr="00C41167" w:rsidRDefault="00CD4BFA" w:rsidP="00CD4BFA">
      <w:pPr>
        <w:jc w:val="both"/>
        <w:rPr>
          <w:rFonts w:ascii="Arial" w:hAnsi="Arial" w:cs="Arial"/>
        </w:rPr>
      </w:pPr>
      <w:r w:rsidRPr="00C41167">
        <w:rPr>
          <w:rFonts w:ascii="Arial" w:hAnsi="Arial" w:cs="Arial"/>
        </w:rPr>
        <w:t>________________________________</w:t>
      </w:r>
    </w:p>
    <w:p w14:paraId="596FFAEA" w14:textId="77777777" w:rsidR="00CD4BFA" w:rsidRPr="00C41167" w:rsidRDefault="00CD4BFA" w:rsidP="00CD4BFA">
      <w:pPr>
        <w:jc w:val="both"/>
        <w:rPr>
          <w:rFonts w:ascii="Arial" w:hAnsi="Arial" w:cs="Arial"/>
        </w:rPr>
      </w:pPr>
      <w:r w:rsidRPr="00C41167">
        <w:rPr>
          <w:rFonts w:ascii="Arial" w:hAnsi="Arial" w:cs="Arial"/>
        </w:rPr>
        <w:t>Contratante</w:t>
      </w:r>
    </w:p>
    <w:p w14:paraId="4E622688" w14:textId="77777777" w:rsidR="00CD4BFA" w:rsidRPr="00C41167" w:rsidRDefault="00CD4BFA" w:rsidP="00CD4BFA">
      <w:pPr>
        <w:jc w:val="both"/>
        <w:rPr>
          <w:rFonts w:ascii="Arial" w:hAnsi="Arial" w:cs="Arial"/>
        </w:rPr>
      </w:pPr>
    </w:p>
    <w:p w14:paraId="3EC3CD2D" w14:textId="77777777" w:rsidR="00CD4BFA" w:rsidRPr="00C41167" w:rsidRDefault="00CD4BFA" w:rsidP="00CD4BFA">
      <w:pPr>
        <w:jc w:val="both"/>
        <w:rPr>
          <w:rFonts w:ascii="Arial" w:hAnsi="Arial" w:cs="Arial"/>
        </w:rPr>
      </w:pPr>
      <w:r w:rsidRPr="00C41167">
        <w:rPr>
          <w:rFonts w:ascii="Arial" w:hAnsi="Arial" w:cs="Arial"/>
        </w:rPr>
        <w:t xml:space="preserve">________________________________ </w:t>
      </w:r>
    </w:p>
    <w:p w14:paraId="78A30CFD" w14:textId="77777777" w:rsidR="00CD4BFA" w:rsidRPr="00C41167" w:rsidRDefault="00CD4BFA" w:rsidP="00CD4BFA">
      <w:pPr>
        <w:jc w:val="both"/>
        <w:rPr>
          <w:rFonts w:ascii="Arial" w:hAnsi="Arial" w:cs="Arial"/>
        </w:rPr>
      </w:pPr>
      <w:r w:rsidRPr="00C41167">
        <w:rPr>
          <w:rFonts w:ascii="Arial" w:hAnsi="Arial" w:cs="Arial"/>
        </w:rPr>
        <w:t>Contratado</w:t>
      </w:r>
    </w:p>
    <w:p w14:paraId="48AE45ED" w14:textId="77777777" w:rsidR="00CD4BFA" w:rsidRPr="00C41167" w:rsidRDefault="00CD4BFA" w:rsidP="00CD4BFA">
      <w:pPr>
        <w:pStyle w:val="Default"/>
        <w:rPr>
          <w:rFonts w:ascii="Arial" w:hAnsi="Arial" w:cs="Arial"/>
          <w:b/>
          <w:bCs/>
          <w:sz w:val="22"/>
          <w:szCs w:val="22"/>
        </w:rPr>
      </w:pPr>
    </w:p>
    <w:p w14:paraId="631288D5" w14:textId="77777777" w:rsidR="00BD1CAC" w:rsidRDefault="00BD1CAC" w:rsidP="00CD4BFA">
      <w:pPr>
        <w:pStyle w:val="Default"/>
        <w:jc w:val="center"/>
        <w:rPr>
          <w:rFonts w:ascii="Arial" w:hAnsi="Arial" w:cs="Arial"/>
          <w:b/>
          <w:bCs/>
          <w:sz w:val="22"/>
          <w:szCs w:val="22"/>
        </w:rPr>
      </w:pPr>
    </w:p>
    <w:p w14:paraId="100169B7" w14:textId="77777777" w:rsidR="00BD1CAC" w:rsidRDefault="00BD1CAC" w:rsidP="00CD4BFA">
      <w:pPr>
        <w:pStyle w:val="Default"/>
        <w:jc w:val="center"/>
        <w:rPr>
          <w:rFonts w:ascii="Arial" w:hAnsi="Arial" w:cs="Arial"/>
          <w:b/>
          <w:bCs/>
          <w:sz w:val="22"/>
          <w:szCs w:val="22"/>
        </w:rPr>
      </w:pPr>
    </w:p>
    <w:p w14:paraId="635AB601" w14:textId="77777777" w:rsidR="00BD1CAC" w:rsidRDefault="00BD1CAC" w:rsidP="00CD4BFA">
      <w:pPr>
        <w:pStyle w:val="Default"/>
        <w:jc w:val="center"/>
        <w:rPr>
          <w:rFonts w:ascii="Arial" w:hAnsi="Arial" w:cs="Arial"/>
          <w:b/>
          <w:bCs/>
          <w:sz w:val="22"/>
          <w:szCs w:val="22"/>
        </w:rPr>
      </w:pPr>
    </w:p>
    <w:p w14:paraId="45DB4572" w14:textId="77777777" w:rsidR="00565226" w:rsidRDefault="00565226" w:rsidP="00CD4BFA">
      <w:pPr>
        <w:pStyle w:val="Default"/>
        <w:jc w:val="center"/>
        <w:rPr>
          <w:rFonts w:ascii="Arial" w:hAnsi="Arial" w:cs="Arial"/>
          <w:b/>
          <w:bCs/>
          <w:sz w:val="22"/>
          <w:szCs w:val="22"/>
        </w:rPr>
      </w:pPr>
    </w:p>
    <w:p w14:paraId="60BD5E00" w14:textId="3C528C40" w:rsidR="00CD4BFA" w:rsidRPr="00C41167" w:rsidRDefault="00CD4BFA" w:rsidP="00CD4BFA">
      <w:pPr>
        <w:pStyle w:val="Default"/>
        <w:jc w:val="center"/>
        <w:rPr>
          <w:rFonts w:ascii="Arial" w:hAnsi="Arial" w:cs="Arial"/>
          <w:sz w:val="22"/>
          <w:szCs w:val="22"/>
        </w:rPr>
      </w:pPr>
      <w:r w:rsidRPr="00C41167">
        <w:rPr>
          <w:rFonts w:ascii="Arial" w:hAnsi="Arial" w:cs="Arial"/>
          <w:b/>
          <w:bCs/>
          <w:sz w:val="22"/>
          <w:szCs w:val="22"/>
        </w:rPr>
        <w:lastRenderedPageBreak/>
        <w:t>ANEXO III</w:t>
      </w:r>
    </w:p>
    <w:p w14:paraId="5BCC1C16" w14:textId="77777777" w:rsidR="00CD4BFA" w:rsidRPr="00C41167" w:rsidRDefault="00CD4BFA" w:rsidP="00CD4BFA">
      <w:pPr>
        <w:pStyle w:val="Default"/>
        <w:jc w:val="center"/>
        <w:rPr>
          <w:rFonts w:ascii="Arial" w:hAnsi="Arial" w:cs="Arial"/>
          <w:b/>
          <w:bCs/>
          <w:sz w:val="22"/>
          <w:szCs w:val="22"/>
        </w:rPr>
      </w:pPr>
    </w:p>
    <w:p w14:paraId="405E5C06" w14:textId="77777777" w:rsidR="00CD4BFA" w:rsidRPr="00C41167" w:rsidRDefault="00CD4BFA" w:rsidP="00CD4BFA">
      <w:pPr>
        <w:pStyle w:val="Default"/>
        <w:jc w:val="center"/>
        <w:rPr>
          <w:rFonts w:ascii="Arial" w:hAnsi="Arial" w:cs="Arial"/>
          <w:sz w:val="22"/>
          <w:szCs w:val="22"/>
        </w:rPr>
      </w:pPr>
      <w:r w:rsidRPr="00C41167">
        <w:rPr>
          <w:rFonts w:ascii="Arial" w:hAnsi="Arial" w:cs="Arial"/>
          <w:b/>
          <w:bCs/>
          <w:sz w:val="22"/>
          <w:szCs w:val="22"/>
        </w:rPr>
        <w:t>MODELO DE DECLARAÇÃO ÚNICA</w:t>
      </w:r>
    </w:p>
    <w:p w14:paraId="7EFD1875" w14:textId="77777777" w:rsidR="00CD4BFA" w:rsidRPr="00C41167" w:rsidRDefault="00CD4BFA" w:rsidP="00CD4BFA">
      <w:pPr>
        <w:pStyle w:val="Default"/>
        <w:jc w:val="both"/>
        <w:rPr>
          <w:rFonts w:ascii="Arial" w:hAnsi="Arial" w:cs="Arial"/>
          <w:sz w:val="22"/>
          <w:szCs w:val="22"/>
        </w:rPr>
      </w:pPr>
    </w:p>
    <w:p w14:paraId="4EA04F3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(Razão Social) ________________________________________________________, inscrita no CNPJ/MF nº ____________________________, sediada no endereço ___________________________________, na cidade de ______________________, por seu representante legal, CPF __________________ e portador do RG __________, que ao final subscreve, </w:t>
      </w:r>
      <w:r w:rsidRPr="00C41167">
        <w:rPr>
          <w:rFonts w:ascii="Arial" w:hAnsi="Arial" w:cs="Arial"/>
          <w:b/>
          <w:bCs/>
          <w:sz w:val="22"/>
          <w:szCs w:val="22"/>
        </w:rPr>
        <w:t xml:space="preserve">DECLARA EXPRESSAMENTE </w:t>
      </w:r>
      <w:r w:rsidRPr="00C41167">
        <w:rPr>
          <w:rFonts w:ascii="Arial" w:hAnsi="Arial" w:cs="Arial"/>
          <w:sz w:val="22"/>
          <w:szCs w:val="22"/>
        </w:rPr>
        <w:t xml:space="preserve">a quem interessar possa e para fins de atendimento do edital e processo em referência, QUE: </w:t>
      </w:r>
    </w:p>
    <w:p w14:paraId="770CD869" w14:textId="77777777" w:rsidR="00CD4BFA" w:rsidRPr="00C41167" w:rsidRDefault="00CD4BFA" w:rsidP="00CD4BFA">
      <w:pPr>
        <w:pStyle w:val="Default"/>
        <w:jc w:val="both"/>
        <w:rPr>
          <w:rFonts w:ascii="Arial" w:hAnsi="Arial" w:cs="Arial"/>
          <w:b/>
          <w:bCs/>
          <w:sz w:val="22"/>
          <w:szCs w:val="22"/>
        </w:rPr>
      </w:pPr>
    </w:p>
    <w:p w14:paraId="42D71AA6"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a) </w:t>
      </w:r>
      <w:r w:rsidRPr="00C41167">
        <w:rPr>
          <w:rFonts w:ascii="Arial" w:hAnsi="Arial" w:cs="Arial"/>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5126185D" w14:textId="77777777" w:rsidR="00CD4BFA" w:rsidRPr="00C41167" w:rsidRDefault="00CD4BFA" w:rsidP="00CD4BFA">
      <w:pPr>
        <w:pStyle w:val="Default"/>
        <w:jc w:val="both"/>
        <w:rPr>
          <w:rFonts w:ascii="Arial" w:hAnsi="Arial" w:cs="Arial"/>
          <w:b/>
          <w:bCs/>
          <w:sz w:val="22"/>
          <w:szCs w:val="22"/>
        </w:rPr>
      </w:pPr>
    </w:p>
    <w:p w14:paraId="3D817B41"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b) </w:t>
      </w:r>
      <w:r w:rsidRPr="00C41167">
        <w:rPr>
          <w:rFonts w:ascii="Arial" w:hAnsi="Arial" w:cs="Arial"/>
          <w:sz w:val="22"/>
          <w:szCs w:val="22"/>
        </w:rPr>
        <w:t xml:space="preserve">Não possui, em sua cadeia produtiva, empregados executando trabalho degradante ou forçado, observando o disposto nos incisos III e IV do art. 1º e no inciso III do art. 5º da Constituição Federal; </w:t>
      </w:r>
    </w:p>
    <w:p w14:paraId="2B6253CB" w14:textId="77777777" w:rsidR="00CD4BFA" w:rsidRPr="00C41167" w:rsidRDefault="00CD4BFA" w:rsidP="00CD4BFA">
      <w:pPr>
        <w:pStyle w:val="Default"/>
        <w:jc w:val="both"/>
        <w:rPr>
          <w:rFonts w:ascii="Arial" w:hAnsi="Arial" w:cs="Arial"/>
          <w:b/>
          <w:bCs/>
          <w:sz w:val="22"/>
          <w:szCs w:val="22"/>
        </w:rPr>
      </w:pPr>
    </w:p>
    <w:p w14:paraId="76354ACA"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 </w:t>
      </w:r>
      <w:r w:rsidRPr="00C41167">
        <w:rPr>
          <w:rFonts w:ascii="Arial" w:hAnsi="Arial" w:cs="Arial"/>
          <w:sz w:val="22"/>
          <w:szCs w:val="22"/>
        </w:rPr>
        <w:t xml:space="preserve">Cumpre as exigências de reserva de cargos para pessoa com deficiência e para reabilitado da Previdência Social, previstas em lei e em outras normas específicas; </w:t>
      </w:r>
    </w:p>
    <w:p w14:paraId="7583227D" w14:textId="77777777" w:rsidR="00CD4BFA" w:rsidRPr="00C41167" w:rsidRDefault="00CD4BFA" w:rsidP="00CD4BFA">
      <w:pPr>
        <w:pStyle w:val="Default"/>
        <w:jc w:val="both"/>
        <w:rPr>
          <w:rFonts w:ascii="Arial" w:hAnsi="Arial" w:cs="Arial"/>
          <w:b/>
          <w:bCs/>
          <w:sz w:val="22"/>
          <w:szCs w:val="22"/>
        </w:rPr>
      </w:pPr>
    </w:p>
    <w:p w14:paraId="42CF0009" w14:textId="5B0976BF"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d) </w:t>
      </w:r>
      <w:r w:rsidRPr="00C41167">
        <w:rPr>
          <w:rFonts w:ascii="Arial" w:hAnsi="Arial" w:cs="Arial"/>
          <w:sz w:val="22"/>
          <w:szCs w:val="22"/>
        </w:rPr>
        <w:t xml:space="preserve">Inexiste quaisquer fatos impeditivos de sua habilitação e que </w:t>
      </w:r>
      <w:proofErr w:type="gramStart"/>
      <w:r w:rsidRPr="00C41167">
        <w:rPr>
          <w:rFonts w:ascii="Arial" w:hAnsi="Arial" w:cs="Arial"/>
          <w:sz w:val="22"/>
          <w:szCs w:val="22"/>
        </w:rPr>
        <w:t>a mesma</w:t>
      </w:r>
      <w:proofErr w:type="gramEnd"/>
      <w:r w:rsidRPr="00C41167">
        <w:rPr>
          <w:rFonts w:ascii="Arial" w:hAnsi="Arial" w:cs="Arial"/>
          <w:sz w:val="22"/>
          <w:szCs w:val="22"/>
        </w:rPr>
        <w:t xml:space="preserve"> não foi declarada inidônea por Ato do Poder Público Municipal, ou que esteja temporariamente impedida de licitar, contratar ou transacionar com a Administração Pública de </w:t>
      </w:r>
      <w:r w:rsidR="00F7247A" w:rsidRPr="00C41167">
        <w:rPr>
          <w:rFonts w:ascii="Arial" w:hAnsi="Arial" w:cs="Arial"/>
          <w:sz w:val="22"/>
          <w:szCs w:val="22"/>
        </w:rPr>
        <w:t>Ibiquera</w:t>
      </w:r>
      <w:r w:rsidRPr="00C41167">
        <w:rPr>
          <w:rFonts w:ascii="Arial" w:hAnsi="Arial" w:cs="Arial"/>
          <w:sz w:val="22"/>
          <w:szCs w:val="22"/>
        </w:rPr>
        <w:t xml:space="preserve"> - BA ou quaisquer de seus órgãos descentralizados (inciso III e IV do art. 156 da Lei 14.133/2021); </w:t>
      </w:r>
    </w:p>
    <w:p w14:paraId="1A411F08" w14:textId="77777777" w:rsidR="00CD4BFA" w:rsidRPr="00C41167" w:rsidRDefault="00CD4BFA" w:rsidP="00CD4BFA">
      <w:pPr>
        <w:pStyle w:val="Default"/>
        <w:jc w:val="both"/>
        <w:rPr>
          <w:rFonts w:ascii="Arial" w:hAnsi="Arial" w:cs="Arial"/>
          <w:b/>
          <w:bCs/>
          <w:sz w:val="22"/>
          <w:szCs w:val="22"/>
        </w:rPr>
      </w:pPr>
    </w:p>
    <w:p w14:paraId="4F502D81"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e) </w:t>
      </w:r>
      <w:r w:rsidRPr="00C41167">
        <w:rPr>
          <w:rFonts w:ascii="Arial" w:hAnsi="Arial" w:cs="Arial"/>
          <w:sz w:val="22"/>
          <w:szCs w:val="22"/>
        </w:rPr>
        <w:t xml:space="preserve">Não possui funcionário público no quadro societário da empresa; </w:t>
      </w:r>
    </w:p>
    <w:p w14:paraId="51EE7F29" w14:textId="77777777" w:rsidR="00CD4BFA" w:rsidRPr="00C41167" w:rsidRDefault="00CD4BFA" w:rsidP="00CD4BFA">
      <w:pPr>
        <w:pStyle w:val="Default"/>
        <w:jc w:val="both"/>
        <w:rPr>
          <w:rFonts w:ascii="Arial" w:hAnsi="Arial" w:cs="Arial"/>
          <w:b/>
          <w:bCs/>
          <w:sz w:val="22"/>
          <w:szCs w:val="22"/>
        </w:rPr>
      </w:pPr>
    </w:p>
    <w:p w14:paraId="459124CE"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f) </w:t>
      </w:r>
      <w:r w:rsidRPr="00C41167">
        <w:rPr>
          <w:rFonts w:ascii="Arial" w:hAnsi="Arial" w:cs="Arial"/>
          <w:sz w:val="22"/>
          <w:szCs w:val="22"/>
        </w:rPr>
        <w:t xml:space="preserve">Está adequada à Lei Geral de Proteção de Dados (LGPD) – Lei nº 13.709/2018; </w:t>
      </w:r>
    </w:p>
    <w:p w14:paraId="6C3DD5AA" w14:textId="77777777" w:rsidR="00CD4BFA" w:rsidRPr="00C41167" w:rsidRDefault="00CD4BFA" w:rsidP="00CD4BFA">
      <w:pPr>
        <w:pStyle w:val="Default"/>
        <w:jc w:val="both"/>
        <w:rPr>
          <w:rFonts w:ascii="Arial" w:hAnsi="Arial" w:cs="Arial"/>
          <w:b/>
          <w:bCs/>
          <w:sz w:val="22"/>
          <w:szCs w:val="22"/>
        </w:rPr>
      </w:pPr>
    </w:p>
    <w:p w14:paraId="1B3ACB01"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g) </w:t>
      </w:r>
      <w:r w:rsidRPr="00C41167">
        <w:rPr>
          <w:rFonts w:ascii="Arial" w:hAnsi="Arial" w:cs="Arial"/>
          <w:sz w:val="22"/>
          <w:szCs w:val="22"/>
        </w:rPr>
        <w:t xml:space="preserve">Conhece na íntegra o Edital, está ciente e concorda com as condições impostas nele e em seus anexos, ao passo que se submete às condições nele estabelecidas,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398A9CBC" w14:textId="77777777" w:rsidR="00CD4BFA" w:rsidRPr="00C41167" w:rsidRDefault="00CD4BFA" w:rsidP="00CD4BFA">
      <w:pPr>
        <w:pStyle w:val="Default"/>
        <w:jc w:val="both"/>
        <w:rPr>
          <w:rFonts w:ascii="Arial" w:hAnsi="Arial" w:cs="Arial"/>
          <w:b/>
          <w:bCs/>
          <w:sz w:val="22"/>
          <w:szCs w:val="22"/>
        </w:rPr>
      </w:pPr>
    </w:p>
    <w:p w14:paraId="7833CAFE" w14:textId="0D734FD7" w:rsidR="00CD4BFA" w:rsidRPr="009C6CCB" w:rsidRDefault="00CD4BFA" w:rsidP="009C6CCB">
      <w:pPr>
        <w:pStyle w:val="Default"/>
        <w:jc w:val="both"/>
        <w:rPr>
          <w:rFonts w:ascii="Arial" w:hAnsi="Arial" w:cs="Arial"/>
          <w:sz w:val="22"/>
          <w:szCs w:val="22"/>
        </w:rPr>
      </w:pPr>
      <w:r w:rsidRPr="00C41167">
        <w:rPr>
          <w:rFonts w:ascii="Arial" w:hAnsi="Arial" w:cs="Arial"/>
          <w:b/>
          <w:bCs/>
          <w:sz w:val="22"/>
          <w:szCs w:val="22"/>
        </w:rPr>
        <w:t xml:space="preserve">h) </w:t>
      </w:r>
      <w:r w:rsidRPr="00C41167">
        <w:rPr>
          <w:rFonts w:ascii="Arial" w:hAnsi="Arial" w:cs="Arial"/>
          <w:sz w:val="22"/>
          <w:szCs w:val="22"/>
        </w:rPr>
        <w:t xml:space="preserve">Atende aos requisitos de habilitação, e o declarante responderá pela veracidade das informações prestadas, na forma da lei (art. </w:t>
      </w:r>
      <w:r w:rsidR="009C6CCB">
        <w:rPr>
          <w:rFonts w:ascii="Arial" w:hAnsi="Arial" w:cs="Arial"/>
          <w:sz w:val="22"/>
          <w:szCs w:val="22"/>
        </w:rPr>
        <w:t xml:space="preserve">63, I, da Lei nº 14.133/2021). </w:t>
      </w:r>
    </w:p>
    <w:p w14:paraId="46C83096" w14:textId="77777777" w:rsidR="009C6CCB" w:rsidRDefault="009C6CCB" w:rsidP="00CD4BFA">
      <w:pPr>
        <w:jc w:val="both"/>
        <w:rPr>
          <w:rFonts w:ascii="Arial" w:hAnsi="Arial" w:cs="Arial"/>
          <w:b/>
          <w:bCs/>
        </w:rPr>
      </w:pPr>
    </w:p>
    <w:p w14:paraId="75FF7A57" w14:textId="1BCA9BD0" w:rsidR="00CD4BFA" w:rsidRPr="00C41167" w:rsidRDefault="00CD4BFA" w:rsidP="00CD4BFA">
      <w:pPr>
        <w:jc w:val="both"/>
        <w:rPr>
          <w:rFonts w:ascii="Arial" w:hAnsi="Arial" w:cs="Arial"/>
        </w:rPr>
      </w:pPr>
      <w:r w:rsidRPr="00C41167">
        <w:rPr>
          <w:rFonts w:ascii="Arial" w:hAnsi="Arial" w:cs="Arial"/>
          <w:b/>
          <w:bCs/>
        </w:rPr>
        <w:t xml:space="preserve">i) </w:t>
      </w:r>
      <w:r w:rsidRPr="00C41167">
        <w:rPr>
          <w:rFonts w:ascii="Arial" w:hAnsi="Arial" w:cs="Arial"/>
        </w:rPr>
        <w:t>DECLARA que o cálculo do valor da contratação considera taxa de risco compatível com o objeto da licitação e com os riscos atribuídos ao contratado.</w:t>
      </w:r>
    </w:p>
    <w:p w14:paraId="65055669" w14:textId="77777777" w:rsidR="00CD4BFA" w:rsidRPr="00C41167" w:rsidRDefault="00CD4BFA" w:rsidP="00CD4BFA">
      <w:pPr>
        <w:jc w:val="both"/>
        <w:rPr>
          <w:rFonts w:ascii="Arial" w:hAnsi="Arial" w:cs="Arial"/>
        </w:rPr>
      </w:pPr>
    </w:p>
    <w:p w14:paraId="18D0EF43"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j) </w:t>
      </w:r>
      <w:r w:rsidRPr="00C41167">
        <w:rPr>
          <w:rFonts w:ascii="Arial" w:hAnsi="Arial" w:cs="Arial"/>
          <w:sz w:val="22"/>
          <w:szCs w:val="22"/>
        </w:rPr>
        <w:t xml:space="preserve">Por ser expressão da verdade, assumo inteira responsabilidade por esta declaração, </w:t>
      </w:r>
      <w:r w:rsidRPr="00C41167">
        <w:rPr>
          <w:rFonts w:ascii="Arial" w:hAnsi="Arial" w:cs="Arial"/>
          <w:sz w:val="22"/>
          <w:szCs w:val="22"/>
        </w:rPr>
        <w:lastRenderedPageBreak/>
        <w:t xml:space="preserve">sob pena do art. 299 do Código Penal. </w:t>
      </w:r>
    </w:p>
    <w:p w14:paraId="22778D25" w14:textId="77777777" w:rsidR="00CD4BFA" w:rsidRPr="00C41167" w:rsidRDefault="00CD4BFA" w:rsidP="00CD4BFA">
      <w:pPr>
        <w:pStyle w:val="Default"/>
        <w:jc w:val="both"/>
        <w:rPr>
          <w:rFonts w:ascii="Arial" w:hAnsi="Arial" w:cs="Arial"/>
          <w:sz w:val="22"/>
          <w:szCs w:val="22"/>
        </w:rPr>
      </w:pPr>
    </w:p>
    <w:p w14:paraId="5F6E99E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(LOCAL), (DATA). </w:t>
      </w:r>
    </w:p>
    <w:p w14:paraId="31144955" w14:textId="77777777" w:rsidR="00CD4BFA" w:rsidRPr="00C41167" w:rsidRDefault="00CD4BFA" w:rsidP="00CD4BFA">
      <w:pPr>
        <w:pStyle w:val="Default"/>
        <w:jc w:val="both"/>
        <w:rPr>
          <w:rFonts w:ascii="Arial" w:hAnsi="Arial" w:cs="Arial"/>
          <w:sz w:val="22"/>
          <w:szCs w:val="22"/>
        </w:rPr>
      </w:pPr>
    </w:p>
    <w:p w14:paraId="724DFDB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Nome completo e assinatura do(s) representante(s) legal(</w:t>
      </w:r>
      <w:proofErr w:type="spellStart"/>
      <w:r w:rsidRPr="00C41167">
        <w:rPr>
          <w:rFonts w:ascii="Arial" w:hAnsi="Arial" w:cs="Arial"/>
          <w:sz w:val="22"/>
          <w:szCs w:val="22"/>
        </w:rPr>
        <w:t>is</w:t>
      </w:r>
      <w:proofErr w:type="spellEnd"/>
      <w:r w:rsidRPr="00C41167">
        <w:rPr>
          <w:rFonts w:ascii="Arial" w:hAnsi="Arial" w:cs="Arial"/>
          <w:sz w:val="22"/>
          <w:szCs w:val="22"/>
        </w:rPr>
        <w:t xml:space="preserve">) da empresa </w:t>
      </w:r>
    </w:p>
    <w:p w14:paraId="350C673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CPF – </w:t>
      </w:r>
    </w:p>
    <w:p w14:paraId="37E1B43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Nome da Proponente </w:t>
      </w:r>
    </w:p>
    <w:p w14:paraId="68CBF4D4" w14:textId="77777777" w:rsidR="00CD4BFA" w:rsidRPr="00C41167" w:rsidRDefault="00CD4BFA" w:rsidP="00CD4BFA">
      <w:pPr>
        <w:jc w:val="both"/>
        <w:rPr>
          <w:rFonts w:ascii="Arial" w:hAnsi="Arial" w:cs="Arial"/>
        </w:rPr>
      </w:pPr>
      <w:r w:rsidRPr="00C41167">
        <w:rPr>
          <w:rFonts w:ascii="Arial" w:hAnsi="Arial" w:cs="Arial"/>
        </w:rPr>
        <w:t>CNPJ</w:t>
      </w:r>
    </w:p>
    <w:p w14:paraId="737C4819" w14:textId="77777777" w:rsidR="00CD4BFA" w:rsidRPr="00C41167" w:rsidRDefault="00CD4BFA" w:rsidP="00CD4BFA">
      <w:pPr>
        <w:jc w:val="both"/>
        <w:rPr>
          <w:rFonts w:ascii="Arial" w:hAnsi="Arial" w:cs="Arial"/>
        </w:rPr>
      </w:pPr>
    </w:p>
    <w:p w14:paraId="01E6D42F" w14:textId="08FCC2E9" w:rsidR="00CD4BFA" w:rsidRDefault="00CD4BFA" w:rsidP="00CD4BFA">
      <w:pPr>
        <w:jc w:val="both"/>
        <w:rPr>
          <w:rFonts w:ascii="Arial" w:hAnsi="Arial" w:cs="Arial"/>
        </w:rPr>
      </w:pPr>
    </w:p>
    <w:p w14:paraId="63CE2502" w14:textId="766E98B0" w:rsidR="009C6CCB" w:rsidRDefault="009C6CCB" w:rsidP="00CD4BFA">
      <w:pPr>
        <w:jc w:val="both"/>
        <w:rPr>
          <w:rFonts w:ascii="Arial" w:hAnsi="Arial" w:cs="Arial"/>
        </w:rPr>
      </w:pPr>
    </w:p>
    <w:p w14:paraId="0BE48569" w14:textId="58DECF28" w:rsidR="009C6CCB" w:rsidRDefault="009C6CCB" w:rsidP="00CD4BFA">
      <w:pPr>
        <w:jc w:val="both"/>
        <w:rPr>
          <w:rFonts w:ascii="Arial" w:hAnsi="Arial" w:cs="Arial"/>
        </w:rPr>
      </w:pPr>
    </w:p>
    <w:p w14:paraId="76BE0C57" w14:textId="73EC6B80" w:rsidR="009C6CCB" w:rsidRDefault="009C6CCB" w:rsidP="00CD4BFA">
      <w:pPr>
        <w:jc w:val="both"/>
        <w:rPr>
          <w:rFonts w:ascii="Arial" w:hAnsi="Arial" w:cs="Arial"/>
        </w:rPr>
      </w:pPr>
    </w:p>
    <w:p w14:paraId="4FE4FE1E" w14:textId="1EF59F0A" w:rsidR="009C6CCB" w:rsidRDefault="009C6CCB" w:rsidP="00CD4BFA">
      <w:pPr>
        <w:jc w:val="both"/>
        <w:rPr>
          <w:rFonts w:ascii="Arial" w:hAnsi="Arial" w:cs="Arial"/>
        </w:rPr>
      </w:pPr>
    </w:p>
    <w:p w14:paraId="4FE309D0" w14:textId="53FC5FD5" w:rsidR="009C6CCB" w:rsidRDefault="009C6CCB" w:rsidP="00CD4BFA">
      <w:pPr>
        <w:jc w:val="both"/>
        <w:rPr>
          <w:rFonts w:ascii="Arial" w:hAnsi="Arial" w:cs="Arial"/>
        </w:rPr>
      </w:pPr>
    </w:p>
    <w:p w14:paraId="13F53E1B" w14:textId="425C4F7A" w:rsidR="009C6CCB" w:rsidRDefault="009C6CCB" w:rsidP="00CD4BFA">
      <w:pPr>
        <w:jc w:val="both"/>
        <w:rPr>
          <w:rFonts w:ascii="Arial" w:hAnsi="Arial" w:cs="Arial"/>
        </w:rPr>
      </w:pPr>
    </w:p>
    <w:p w14:paraId="6A61C19A" w14:textId="434D1952" w:rsidR="009C6CCB" w:rsidRDefault="009C6CCB" w:rsidP="00CD4BFA">
      <w:pPr>
        <w:jc w:val="both"/>
        <w:rPr>
          <w:rFonts w:ascii="Arial" w:hAnsi="Arial" w:cs="Arial"/>
        </w:rPr>
      </w:pPr>
    </w:p>
    <w:p w14:paraId="7FD13999" w14:textId="189BA87B" w:rsidR="009C6CCB" w:rsidRDefault="009C6CCB" w:rsidP="00CD4BFA">
      <w:pPr>
        <w:jc w:val="both"/>
        <w:rPr>
          <w:rFonts w:ascii="Arial" w:hAnsi="Arial" w:cs="Arial"/>
        </w:rPr>
      </w:pPr>
    </w:p>
    <w:p w14:paraId="269B40F0" w14:textId="2D171141" w:rsidR="009C6CCB" w:rsidRDefault="009C6CCB" w:rsidP="00CD4BFA">
      <w:pPr>
        <w:jc w:val="both"/>
        <w:rPr>
          <w:rFonts w:ascii="Arial" w:hAnsi="Arial" w:cs="Arial"/>
        </w:rPr>
      </w:pPr>
    </w:p>
    <w:p w14:paraId="68FDAAD3" w14:textId="668F540A" w:rsidR="009C6CCB" w:rsidRDefault="009C6CCB" w:rsidP="00CD4BFA">
      <w:pPr>
        <w:jc w:val="both"/>
        <w:rPr>
          <w:rFonts w:ascii="Arial" w:hAnsi="Arial" w:cs="Arial"/>
        </w:rPr>
      </w:pPr>
    </w:p>
    <w:p w14:paraId="2397F959" w14:textId="18458C86" w:rsidR="009C6CCB" w:rsidRDefault="009C6CCB" w:rsidP="00CD4BFA">
      <w:pPr>
        <w:jc w:val="both"/>
        <w:rPr>
          <w:rFonts w:ascii="Arial" w:hAnsi="Arial" w:cs="Arial"/>
        </w:rPr>
      </w:pPr>
    </w:p>
    <w:p w14:paraId="3F2CA534" w14:textId="2ECAA265" w:rsidR="009C6CCB" w:rsidRDefault="009C6CCB" w:rsidP="00CD4BFA">
      <w:pPr>
        <w:jc w:val="both"/>
        <w:rPr>
          <w:rFonts w:ascii="Arial" w:hAnsi="Arial" w:cs="Arial"/>
        </w:rPr>
      </w:pPr>
    </w:p>
    <w:p w14:paraId="2EC4C2C0" w14:textId="4D701338" w:rsidR="009C6CCB" w:rsidRDefault="009C6CCB" w:rsidP="00CD4BFA">
      <w:pPr>
        <w:jc w:val="both"/>
        <w:rPr>
          <w:rFonts w:ascii="Arial" w:hAnsi="Arial" w:cs="Arial"/>
        </w:rPr>
      </w:pPr>
    </w:p>
    <w:p w14:paraId="5F9E3285" w14:textId="5304F6BA" w:rsidR="009C6CCB" w:rsidRDefault="009C6CCB" w:rsidP="00CD4BFA">
      <w:pPr>
        <w:jc w:val="both"/>
        <w:rPr>
          <w:rFonts w:ascii="Arial" w:hAnsi="Arial" w:cs="Arial"/>
        </w:rPr>
      </w:pPr>
    </w:p>
    <w:p w14:paraId="007A1252" w14:textId="661D719C" w:rsidR="009C6CCB" w:rsidRDefault="009C6CCB" w:rsidP="00CD4BFA">
      <w:pPr>
        <w:jc w:val="both"/>
        <w:rPr>
          <w:rFonts w:ascii="Arial" w:hAnsi="Arial" w:cs="Arial"/>
        </w:rPr>
      </w:pPr>
    </w:p>
    <w:p w14:paraId="129C52C1" w14:textId="121F7654" w:rsidR="009C6CCB" w:rsidRDefault="009C6CCB" w:rsidP="00CD4BFA">
      <w:pPr>
        <w:jc w:val="both"/>
        <w:rPr>
          <w:rFonts w:ascii="Arial" w:hAnsi="Arial" w:cs="Arial"/>
        </w:rPr>
      </w:pPr>
    </w:p>
    <w:p w14:paraId="5C0B418A" w14:textId="36DE40D9" w:rsidR="009C6CCB" w:rsidRDefault="009C6CCB" w:rsidP="00CD4BFA">
      <w:pPr>
        <w:jc w:val="both"/>
        <w:rPr>
          <w:rFonts w:ascii="Arial" w:hAnsi="Arial" w:cs="Arial"/>
        </w:rPr>
      </w:pPr>
    </w:p>
    <w:p w14:paraId="076A8606" w14:textId="1CA448B5" w:rsidR="009C6CCB" w:rsidRDefault="009C6CCB" w:rsidP="00CD4BFA">
      <w:pPr>
        <w:jc w:val="both"/>
        <w:rPr>
          <w:rFonts w:ascii="Arial" w:hAnsi="Arial" w:cs="Arial"/>
        </w:rPr>
      </w:pPr>
    </w:p>
    <w:p w14:paraId="658607E4" w14:textId="77777777" w:rsidR="009C6CCB" w:rsidRPr="00C41167" w:rsidRDefault="009C6CCB" w:rsidP="00CD4BFA">
      <w:pPr>
        <w:jc w:val="both"/>
        <w:rPr>
          <w:rFonts w:ascii="Arial" w:hAnsi="Arial" w:cs="Arial"/>
        </w:rPr>
      </w:pPr>
    </w:p>
    <w:p w14:paraId="0F66AE2C" w14:textId="77777777" w:rsidR="00CD4BFA" w:rsidRPr="00C41167" w:rsidRDefault="00CD4BFA" w:rsidP="00CD4BFA">
      <w:pPr>
        <w:pStyle w:val="Default"/>
        <w:jc w:val="both"/>
        <w:rPr>
          <w:rFonts w:ascii="Arial" w:hAnsi="Arial" w:cs="Arial"/>
          <w:b/>
          <w:bCs/>
          <w:sz w:val="22"/>
          <w:szCs w:val="22"/>
        </w:rPr>
      </w:pPr>
    </w:p>
    <w:p w14:paraId="71349012" w14:textId="77777777" w:rsidR="00CD4BFA" w:rsidRPr="00C41167" w:rsidRDefault="00CD4BFA" w:rsidP="00CD4BFA">
      <w:pPr>
        <w:pStyle w:val="Default"/>
        <w:jc w:val="center"/>
        <w:rPr>
          <w:rFonts w:ascii="Arial" w:hAnsi="Arial" w:cs="Arial"/>
          <w:sz w:val="22"/>
          <w:szCs w:val="22"/>
        </w:rPr>
      </w:pPr>
      <w:r w:rsidRPr="00C41167">
        <w:rPr>
          <w:rFonts w:ascii="Arial" w:hAnsi="Arial" w:cs="Arial"/>
          <w:b/>
          <w:bCs/>
          <w:sz w:val="22"/>
          <w:szCs w:val="22"/>
        </w:rPr>
        <w:t>ANEXO IV</w:t>
      </w:r>
    </w:p>
    <w:p w14:paraId="0887FB54" w14:textId="77777777" w:rsidR="00CD4BFA" w:rsidRPr="00C41167" w:rsidRDefault="00CD4BFA" w:rsidP="00CD4BFA">
      <w:pPr>
        <w:pStyle w:val="Default"/>
        <w:jc w:val="center"/>
        <w:rPr>
          <w:rFonts w:ascii="Arial" w:hAnsi="Arial" w:cs="Arial"/>
          <w:b/>
          <w:bCs/>
          <w:sz w:val="22"/>
          <w:szCs w:val="22"/>
        </w:rPr>
      </w:pPr>
    </w:p>
    <w:p w14:paraId="63C1717F" w14:textId="77777777" w:rsidR="00CD4BFA" w:rsidRPr="00C41167" w:rsidRDefault="00CD4BFA" w:rsidP="00CD4BFA">
      <w:pPr>
        <w:pStyle w:val="Default"/>
        <w:jc w:val="center"/>
        <w:rPr>
          <w:rFonts w:ascii="Arial" w:hAnsi="Arial" w:cs="Arial"/>
          <w:sz w:val="22"/>
          <w:szCs w:val="22"/>
        </w:rPr>
      </w:pPr>
      <w:r w:rsidRPr="00C41167">
        <w:rPr>
          <w:rFonts w:ascii="Arial" w:hAnsi="Arial" w:cs="Arial"/>
          <w:b/>
          <w:bCs/>
          <w:sz w:val="22"/>
          <w:szCs w:val="22"/>
        </w:rPr>
        <w:t>APLICAÇÃO DA LEI COMPLEMENTAR Nº 123/2006</w:t>
      </w:r>
    </w:p>
    <w:p w14:paraId="0F2C06E2" w14:textId="77777777" w:rsidR="00CD4BFA" w:rsidRPr="00C41167" w:rsidRDefault="00CD4BFA" w:rsidP="00CD4BFA">
      <w:pPr>
        <w:pStyle w:val="Default"/>
        <w:jc w:val="center"/>
        <w:rPr>
          <w:rFonts w:ascii="Arial" w:hAnsi="Arial" w:cs="Arial"/>
          <w:b/>
          <w:bCs/>
          <w:sz w:val="22"/>
          <w:szCs w:val="22"/>
        </w:rPr>
      </w:pPr>
    </w:p>
    <w:p w14:paraId="2710B53D" w14:textId="77777777" w:rsidR="00CD4BFA" w:rsidRPr="00C41167" w:rsidRDefault="00CD4BFA" w:rsidP="00CD4BFA">
      <w:pPr>
        <w:pStyle w:val="Default"/>
        <w:jc w:val="both"/>
        <w:rPr>
          <w:rFonts w:ascii="Arial" w:hAnsi="Arial" w:cs="Arial"/>
          <w:b/>
          <w:bCs/>
          <w:sz w:val="22"/>
          <w:szCs w:val="22"/>
        </w:rPr>
      </w:pPr>
    </w:p>
    <w:p w14:paraId="4705B449"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MODELO DA DECLARAÇÃO DE ENQUADRAMENTO DE MICROEMPREENDEDOR INDIVIDUAL, MICROEMPRESA OU EMPRESA DE PEQUENO PORTE </w:t>
      </w:r>
    </w:p>
    <w:p w14:paraId="40E2272A" w14:textId="77777777" w:rsidR="00CD4BFA" w:rsidRPr="00C41167" w:rsidRDefault="00CD4BFA" w:rsidP="00CD4BFA">
      <w:pPr>
        <w:pStyle w:val="Default"/>
        <w:jc w:val="both"/>
        <w:rPr>
          <w:rFonts w:ascii="Arial" w:hAnsi="Arial" w:cs="Arial"/>
          <w:sz w:val="22"/>
          <w:szCs w:val="22"/>
        </w:rPr>
      </w:pPr>
    </w:p>
    <w:p w14:paraId="3F055D8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__________________________________________________________ , inscrita no CNPJ sob o nº , por intermédio de seu representante legal, o(a) Sr.(a.) ___________ , portador(a) da Carteira de Identidade nº ___________________ , do CPF nº ___________________, </w:t>
      </w:r>
    </w:p>
    <w:p w14:paraId="4BE1299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DECLARA sob as sanções administrativas cabíveis e sob as penas da lei, que esta empresa, na presente data, é considerada: </w:t>
      </w:r>
    </w:p>
    <w:p w14:paraId="1805EFEF" w14:textId="77777777" w:rsidR="00CD4BFA" w:rsidRPr="00C41167" w:rsidRDefault="00CD4BFA" w:rsidP="00CD4BFA">
      <w:pPr>
        <w:pStyle w:val="Default"/>
        <w:jc w:val="both"/>
        <w:rPr>
          <w:rFonts w:ascii="Arial" w:hAnsi="Arial" w:cs="Arial"/>
          <w:sz w:val="22"/>
          <w:szCs w:val="22"/>
        </w:rPr>
      </w:pPr>
    </w:p>
    <w:p w14:paraId="36D26862" w14:textId="77777777" w:rsidR="00CD4BFA" w:rsidRPr="00C41167" w:rsidRDefault="00CD4BFA" w:rsidP="00CD4BFA">
      <w:pPr>
        <w:pStyle w:val="Default"/>
        <w:jc w:val="both"/>
        <w:rPr>
          <w:rFonts w:ascii="Arial" w:hAnsi="Arial" w:cs="Arial"/>
          <w:sz w:val="22"/>
          <w:szCs w:val="22"/>
        </w:rPr>
      </w:pPr>
      <w:proofErr w:type="gramStart"/>
      <w:r w:rsidRPr="00C41167">
        <w:rPr>
          <w:rFonts w:ascii="Arial" w:hAnsi="Arial" w:cs="Arial"/>
          <w:sz w:val="22"/>
          <w:szCs w:val="22"/>
        </w:rPr>
        <w:t>( )</w:t>
      </w:r>
      <w:proofErr w:type="gramEnd"/>
      <w:r w:rsidRPr="00C41167">
        <w:rPr>
          <w:rFonts w:ascii="Arial" w:hAnsi="Arial" w:cs="Arial"/>
          <w:sz w:val="22"/>
          <w:szCs w:val="22"/>
        </w:rPr>
        <w:t xml:space="preserve"> </w:t>
      </w:r>
      <w:r w:rsidRPr="00C41167">
        <w:rPr>
          <w:rFonts w:ascii="Arial" w:hAnsi="Arial" w:cs="Arial"/>
          <w:b/>
          <w:bCs/>
          <w:sz w:val="22"/>
          <w:szCs w:val="22"/>
        </w:rPr>
        <w:t>MICROEMPREENDEDOR INDIVIDUAL</w:t>
      </w:r>
      <w:r w:rsidRPr="00C41167">
        <w:rPr>
          <w:rFonts w:ascii="Arial" w:hAnsi="Arial" w:cs="Arial"/>
          <w:sz w:val="22"/>
          <w:szCs w:val="22"/>
        </w:rPr>
        <w:t xml:space="preserve">, conforme §1º do art. 18A.º da Lei Complementar nº 123, de 14/12/2006. </w:t>
      </w:r>
    </w:p>
    <w:p w14:paraId="40FB5929" w14:textId="77777777" w:rsidR="00CD4BFA" w:rsidRPr="00C41167" w:rsidRDefault="00CD4BFA" w:rsidP="00CD4BFA">
      <w:pPr>
        <w:pStyle w:val="Default"/>
        <w:jc w:val="both"/>
        <w:rPr>
          <w:rFonts w:ascii="Arial" w:hAnsi="Arial" w:cs="Arial"/>
          <w:sz w:val="22"/>
          <w:szCs w:val="22"/>
        </w:rPr>
      </w:pPr>
    </w:p>
    <w:p w14:paraId="05984068" w14:textId="77777777" w:rsidR="00CD4BFA" w:rsidRPr="00C41167" w:rsidRDefault="00CD4BFA" w:rsidP="00CD4BFA">
      <w:pPr>
        <w:pStyle w:val="Default"/>
        <w:jc w:val="both"/>
        <w:rPr>
          <w:rFonts w:ascii="Arial" w:hAnsi="Arial" w:cs="Arial"/>
          <w:sz w:val="22"/>
          <w:szCs w:val="22"/>
        </w:rPr>
      </w:pPr>
      <w:proofErr w:type="gramStart"/>
      <w:r w:rsidRPr="00C41167">
        <w:rPr>
          <w:rFonts w:ascii="Arial" w:hAnsi="Arial" w:cs="Arial"/>
          <w:sz w:val="22"/>
          <w:szCs w:val="22"/>
        </w:rPr>
        <w:t>( )</w:t>
      </w:r>
      <w:proofErr w:type="gramEnd"/>
      <w:r w:rsidRPr="00C41167">
        <w:rPr>
          <w:rFonts w:ascii="Arial" w:hAnsi="Arial" w:cs="Arial"/>
          <w:sz w:val="22"/>
          <w:szCs w:val="22"/>
        </w:rPr>
        <w:t xml:space="preserve"> </w:t>
      </w:r>
      <w:r w:rsidRPr="00C41167">
        <w:rPr>
          <w:rFonts w:ascii="Arial" w:hAnsi="Arial" w:cs="Arial"/>
          <w:b/>
          <w:bCs/>
          <w:sz w:val="22"/>
          <w:szCs w:val="22"/>
        </w:rPr>
        <w:t>MICROEMPRESA</w:t>
      </w:r>
      <w:r w:rsidRPr="00C41167">
        <w:rPr>
          <w:rFonts w:ascii="Arial" w:hAnsi="Arial" w:cs="Arial"/>
          <w:sz w:val="22"/>
          <w:szCs w:val="22"/>
        </w:rPr>
        <w:t xml:space="preserve">, conforme inciso I do art. 3.º da Lei Complementar nº 123, de 14/12/2006. </w:t>
      </w:r>
    </w:p>
    <w:p w14:paraId="3CEB8656" w14:textId="77777777" w:rsidR="00CD4BFA" w:rsidRPr="00C41167" w:rsidRDefault="00CD4BFA" w:rsidP="00CD4BFA">
      <w:pPr>
        <w:pStyle w:val="Default"/>
        <w:jc w:val="both"/>
        <w:rPr>
          <w:rFonts w:ascii="Arial" w:hAnsi="Arial" w:cs="Arial"/>
          <w:sz w:val="22"/>
          <w:szCs w:val="22"/>
        </w:rPr>
      </w:pPr>
      <w:proofErr w:type="gramStart"/>
      <w:r w:rsidRPr="00C41167">
        <w:rPr>
          <w:rFonts w:ascii="Arial" w:hAnsi="Arial" w:cs="Arial"/>
          <w:sz w:val="22"/>
          <w:szCs w:val="22"/>
        </w:rPr>
        <w:t>( )</w:t>
      </w:r>
      <w:proofErr w:type="gramEnd"/>
      <w:r w:rsidRPr="00C41167">
        <w:rPr>
          <w:rFonts w:ascii="Arial" w:hAnsi="Arial" w:cs="Arial"/>
          <w:sz w:val="22"/>
          <w:szCs w:val="22"/>
        </w:rPr>
        <w:t xml:space="preserve"> </w:t>
      </w:r>
      <w:r w:rsidRPr="00C41167">
        <w:rPr>
          <w:rFonts w:ascii="Arial" w:hAnsi="Arial" w:cs="Arial"/>
          <w:b/>
          <w:bCs/>
          <w:sz w:val="22"/>
          <w:szCs w:val="22"/>
        </w:rPr>
        <w:t>EMPRESA DE PEQUENO PORTE</w:t>
      </w:r>
      <w:r w:rsidRPr="00C41167">
        <w:rPr>
          <w:rFonts w:ascii="Arial" w:hAnsi="Arial" w:cs="Arial"/>
          <w:sz w:val="22"/>
          <w:szCs w:val="22"/>
        </w:rPr>
        <w:t xml:space="preserve">, conforme inciso II do art. 3.º da Lei Complementar nº 123, de 14/12/2006. </w:t>
      </w:r>
    </w:p>
    <w:p w14:paraId="328D5FB1" w14:textId="77777777" w:rsidR="00CD4BFA" w:rsidRPr="00C41167" w:rsidRDefault="00CD4BFA" w:rsidP="00CD4BFA">
      <w:pPr>
        <w:pStyle w:val="Default"/>
        <w:jc w:val="both"/>
        <w:rPr>
          <w:rFonts w:ascii="Arial" w:hAnsi="Arial" w:cs="Arial"/>
          <w:sz w:val="22"/>
          <w:szCs w:val="22"/>
        </w:rPr>
      </w:pPr>
    </w:p>
    <w:p w14:paraId="749CE9F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Declaro, sob as penas da lei, não possuir qualquer dos impedimentos previstos nos §§ 4º e seguintes, todos do artigo 3º da Lei Complementar nº 123, de 14 de dezembro de 2006 e alterações, cujos termos declara conhecer na íntegra. </w:t>
      </w:r>
    </w:p>
    <w:p w14:paraId="42C841FB" w14:textId="77777777" w:rsidR="00CD4BFA" w:rsidRPr="00C41167" w:rsidRDefault="00CD4BFA" w:rsidP="00CD4BFA">
      <w:pPr>
        <w:pStyle w:val="Default"/>
        <w:jc w:val="both"/>
        <w:rPr>
          <w:rFonts w:ascii="Arial" w:hAnsi="Arial" w:cs="Arial"/>
          <w:sz w:val="22"/>
          <w:szCs w:val="22"/>
        </w:rPr>
      </w:pPr>
    </w:p>
    <w:p w14:paraId="17981C4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Declaro ainda que, no ano-calendário de realização desta licitação, ainda não celebrei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w:t>
      </w:r>
    </w:p>
    <w:p w14:paraId="41812DA0" w14:textId="77777777" w:rsidR="00CD4BFA" w:rsidRPr="00C41167" w:rsidRDefault="00CD4BFA" w:rsidP="00CD4BFA">
      <w:pPr>
        <w:pStyle w:val="Default"/>
        <w:jc w:val="both"/>
        <w:rPr>
          <w:rFonts w:ascii="Arial" w:hAnsi="Arial" w:cs="Arial"/>
          <w:sz w:val="22"/>
          <w:szCs w:val="22"/>
        </w:rPr>
      </w:pPr>
    </w:p>
    <w:p w14:paraId="13C03390" w14:textId="77777777" w:rsidR="00CD4BFA" w:rsidRPr="00C41167" w:rsidRDefault="00CD4BFA" w:rsidP="00CD4BFA">
      <w:pPr>
        <w:pStyle w:val="Default"/>
        <w:jc w:val="both"/>
        <w:rPr>
          <w:rFonts w:ascii="Arial" w:hAnsi="Arial" w:cs="Arial"/>
          <w:sz w:val="22"/>
          <w:szCs w:val="22"/>
        </w:rPr>
      </w:pPr>
    </w:p>
    <w:p w14:paraId="4F86C60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(LOCAL), (DATA). </w:t>
      </w:r>
    </w:p>
    <w:p w14:paraId="00679C3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Nome completo e assinatura do(s) representante(s) legal(</w:t>
      </w:r>
      <w:proofErr w:type="spellStart"/>
      <w:r w:rsidRPr="00C41167">
        <w:rPr>
          <w:rFonts w:ascii="Arial" w:hAnsi="Arial" w:cs="Arial"/>
          <w:sz w:val="22"/>
          <w:szCs w:val="22"/>
        </w:rPr>
        <w:t>is</w:t>
      </w:r>
      <w:proofErr w:type="spellEnd"/>
      <w:r w:rsidRPr="00C41167">
        <w:rPr>
          <w:rFonts w:ascii="Arial" w:hAnsi="Arial" w:cs="Arial"/>
          <w:sz w:val="22"/>
          <w:szCs w:val="22"/>
        </w:rPr>
        <w:t xml:space="preserve">) da empresa </w:t>
      </w:r>
    </w:p>
    <w:p w14:paraId="21DFA64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CPF – </w:t>
      </w:r>
    </w:p>
    <w:p w14:paraId="1BFA6DD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Nome da Proponente </w:t>
      </w:r>
    </w:p>
    <w:p w14:paraId="715407D3" w14:textId="77777777" w:rsidR="00CD4BFA" w:rsidRPr="00C41167" w:rsidRDefault="00CD4BFA" w:rsidP="00CD4BFA">
      <w:pPr>
        <w:jc w:val="both"/>
        <w:rPr>
          <w:rFonts w:ascii="Arial" w:hAnsi="Arial" w:cs="Arial"/>
        </w:rPr>
      </w:pPr>
      <w:r w:rsidRPr="00C41167">
        <w:rPr>
          <w:rFonts w:ascii="Arial" w:hAnsi="Arial" w:cs="Arial"/>
        </w:rPr>
        <w:t>CNPJ</w:t>
      </w:r>
    </w:p>
    <w:p w14:paraId="3FBD1121" w14:textId="77777777" w:rsidR="00CD4BFA" w:rsidRPr="00C41167" w:rsidRDefault="00CD4BFA" w:rsidP="00CD4BFA">
      <w:pPr>
        <w:jc w:val="both"/>
        <w:rPr>
          <w:rFonts w:ascii="Arial" w:hAnsi="Arial" w:cs="Arial"/>
        </w:rPr>
      </w:pPr>
    </w:p>
    <w:p w14:paraId="5346F2FB" w14:textId="77777777" w:rsidR="00CD4BFA" w:rsidRPr="00C41167" w:rsidRDefault="00CD4BFA" w:rsidP="00CD4BFA">
      <w:pPr>
        <w:jc w:val="both"/>
        <w:rPr>
          <w:rFonts w:ascii="Arial" w:hAnsi="Arial" w:cs="Arial"/>
        </w:rPr>
      </w:pPr>
    </w:p>
    <w:p w14:paraId="63E478C6" w14:textId="77777777" w:rsidR="00CD4BFA" w:rsidRPr="00C41167" w:rsidRDefault="00CD4BFA" w:rsidP="00CD4BFA">
      <w:pPr>
        <w:jc w:val="both"/>
        <w:rPr>
          <w:rFonts w:ascii="Arial" w:hAnsi="Arial" w:cs="Arial"/>
        </w:rPr>
      </w:pPr>
    </w:p>
    <w:p w14:paraId="4EFA2BDB" w14:textId="77777777" w:rsidR="00CD4BFA" w:rsidRPr="00C41167" w:rsidRDefault="00CD4BFA" w:rsidP="00CD4BFA">
      <w:pPr>
        <w:jc w:val="both"/>
        <w:rPr>
          <w:rFonts w:ascii="Arial" w:hAnsi="Arial" w:cs="Arial"/>
        </w:rPr>
      </w:pPr>
    </w:p>
    <w:p w14:paraId="6E7147EC" w14:textId="77777777" w:rsidR="00CD4BFA" w:rsidRPr="00C41167" w:rsidRDefault="00CD4BFA" w:rsidP="00CD4BFA">
      <w:pPr>
        <w:jc w:val="both"/>
        <w:rPr>
          <w:rFonts w:ascii="Arial" w:hAnsi="Arial" w:cs="Arial"/>
        </w:rPr>
      </w:pPr>
    </w:p>
    <w:p w14:paraId="7EA98625" w14:textId="61E9A23F" w:rsidR="00CD4BFA" w:rsidRPr="00C41167" w:rsidRDefault="00CD4BFA" w:rsidP="00CD4BFA">
      <w:pPr>
        <w:jc w:val="both"/>
        <w:rPr>
          <w:rFonts w:ascii="Arial" w:hAnsi="Arial" w:cs="Arial"/>
        </w:rPr>
      </w:pPr>
    </w:p>
    <w:p w14:paraId="488C3B84" w14:textId="77777777" w:rsidR="00CD4BFA" w:rsidRPr="00C41167" w:rsidRDefault="00CD4BFA" w:rsidP="00CD4BFA">
      <w:pPr>
        <w:pStyle w:val="Default"/>
        <w:jc w:val="center"/>
        <w:rPr>
          <w:rFonts w:ascii="Arial" w:hAnsi="Arial" w:cs="Arial"/>
          <w:b/>
          <w:bCs/>
          <w:sz w:val="22"/>
          <w:szCs w:val="22"/>
        </w:rPr>
      </w:pPr>
    </w:p>
    <w:p w14:paraId="46D41D61" w14:textId="77777777" w:rsidR="00CD4BFA" w:rsidRPr="00C41167" w:rsidRDefault="00CD4BFA" w:rsidP="00CD4BFA">
      <w:pPr>
        <w:pStyle w:val="Default"/>
        <w:jc w:val="center"/>
        <w:rPr>
          <w:rFonts w:ascii="Arial" w:hAnsi="Arial" w:cs="Arial"/>
          <w:b/>
          <w:bCs/>
          <w:sz w:val="22"/>
          <w:szCs w:val="22"/>
        </w:rPr>
      </w:pPr>
      <w:r w:rsidRPr="00C41167">
        <w:rPr>
          <w:rFonts w:ascii="Arial" w:hAnsi="Arial" w:cs="Arial"/>
          <w:b/>
          <w:bCs/>
          <w:sz w:val="22"/>
          <w:szCs w:val="22"/>
        </w:rPr>
        <w:t>ANEXO V</w:t>
      </w:r>
    </w:p>
    <w:p w14:paraId="5277F7B1" w14:textId="77777777" w:rsidR="00CD4BFA" w:rsidRPr="00C41167" w:rsidRDefault="00CD4BFA" w:rsidP="00CD4BFA">
      <w:pPr>
        <w:pStyle w:val="Default"/>
        <w:jc w:val="center"/>
        <w:rPr>
          <w:rFonts w:ascii="Arial" w:hAnsi="Arial" w:cs="Arial"/>
          <w:sz w:val="22"/>
          <w:szCs w:val="22"/>
        </w:rPr>
      </w:pPr>
    </w:p>
    <w:p w14:paraId="5F6618E4" w14:textId="77777777" w:rsidR="00CD4BFA" w:rsidRPr="00C41167" w:rsidRDefault="00CD4BFA" w:rsidP="00CD4BFA">
      <w:pPr>
        <w:pStyle w:val="Default"/>
        <w:jc w:val="center"/>
        <w:rPr>
          <w:rFonts w:ascii="Arial" w:hAnsi="Arial" w:cs="Arial"/>
          <w:b/>
          <w:bCs/>
          <w:sz w:val="22"/>
          <w:szCs w:val="22"/>
        </w:rPr>
      </w:pPr>
      <w:r w:rsidRPr="00C41167">
        <w:rPr>
          <w:rFonts w:ascii="Arial" w:hAnsi="Arial" w:cs="Arial"/>
          <w:b/>
          <w:bCs/>
          <w:sz w:val="22"/>
          <w:szCs w:val="22"/>
        </w:rPr>
        <w:t>MODELO DE CARTA DE APRESENTAÇÃO</w:t>
      </w:r>
    </w:p>
    <w:p w14:paraId="6AD5C9A1" w14:textId="77777777" w:rsidR="00CD4BFA" w:rsidRPr="00C41167" w:rsidRDefault="00CD4BFA" w:rsidP="00CD4BFA">
      <w:pPr>
        <w:pStyle w:val="Default"/>
        <w:jc w:val="both"/>
        <w:rPr>
          <w:rFonts w:ascii="Arial" w:hAnsi="Arial" w:cs="Arial"/>
          <w:b/>
          <w:bCs/>
          <w:sz w:val="22"/>
          <w:szCs w:val="22"/>
        </w:rPr>
      </w:pPr>
    </w:p>
    <w:p w14:paraId="26A5076C" w14:textId="77777777" w:rsidR="00CD4BFA" w:rsidRPr="00C41167" w:rsidRDefault="00CD4BFA" w:rsidP="00CD4BFA">
      <w:pPr>
        <w:pStyle w:val="Default"/>
        <w:jc w:val="both"/>
        <w:rPr>
          <w:rFonts w:ascii="Arial" w:hAnsi="Arial" w:cs="Arial"/>
          <w:sz w:val="22"/>
          <w:szCs w:val="22"/>
        </w:rPr>
      </w:pPr>
    </w:p>
    <w:p w14:paraId="241A7D4C" w14:textId="255CB311"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Através da presente, indicamos o(a) Sr.(a) ____________________, portador(a) do documento de Identidade nº _________________, inscrito no CPF/MF sob o nº ____________________, telefone (__) __________, e-mail ________________, residente e domiciliado na ____________________, bairro ______________, no Município de __________________, ___, a participar do Processo de Licitação nº ___/2024 instaurado pelo Município de </w:t>
      </w:r>
      <w:r w:rsidR="00F7247A" w:rsidRPr="00C41167">
        <w:rPr>
          <w:rFonts w:ascii="Arial" w:hAnsi="Arial" w:cs="Arial"/>
          <w:sz w:val="22"/>
          <w:szCs w:val="22"/>
        </w:rPr>
        <w:t>Ibiquera</w:t>
      </w:r>
      <w:r w:rsidRPr="00C41167">
        <w:rPr>
          <w:rFonts w:ascii="Arial" w:hAnsi="Arial" w:cs="Arial"/>
          <w:sz w:val="22"/>
          <w:szCs w:val="22"/>
        </w:rPr>
        <w:t xml:space="preserve"> - BA, na modalidade Pregão Eletrônico nº ___/2024, outorgando-lhe poderes para pronunciar-se em nome da empresa __________________________, CNPJ nº _________________________, bem como, para assinatura da respectivo ATA DE REGISTRO DE PREÇOS, caso a empresa seja vencedora neste processo. </w:t>
      </w:r>
    </w:p>
    <w:p w14:paraId="274595E4" w14:textId="77777777" w:rsidR="00CD4BFA" w:rsidRPr="00C41167" w:rsidRDefault="00CD4BFA" w:rsidP="00CD4BFA">
      <w:pPr>
        <w:pStyle w:val="Default"/>
        <w:jc w:val="both"/>
        <w:rPr>
          <w:rFonts w:ascii="Arial" w:hAnsi="Arial" w:cs="Arial"/>
          <w:sz w:val="22"/>
          <w:szCs w:val="22"/>
        </w:rPr>
      </w:pPr>
    </w:p>
    <w:p w14:paraId="3394180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Em caso de ser declarada como vencedora deste certame os pagamentos devidos deverão ser realizados na conta corrente n° ______________, agência ______________, Banco ___________________ de titularidade da empresa acima identificada. </w:t>
      </w:r>
    </w:p>
    <w:p w14:paraId="536ABA54" w14:textId="77777777" w:rsidR="00CD4BFA" w:rsidRPr="00C41167" w:rsidRDefault="00CD4BFA" w:rsidP="00CD4BFA">
      <w:pPr>
        <w:pStyle w:val="Default"/>
        <w:jc w:val="both"/>
        <w:rPr>
          <w:rFonts w:ascii="Arial" w:hAnsi="Arial" w:cs="Arial"/>
          <w:sz w:val="22"/>
          <w:szCs w:val="22"/>
        </w:rPr>
      </w:pPr>
    </w:p>
    <w:p w14:paraId="407B1709" w14:textId="77777777" w:rsidR="00CD4BFA" w:rsidRPr="00C41167" w:rsidRDefault="00CD4BFA" w:rsidP="00CD4BFA">
      <w:pPr>
        <w:pStyle w:val="Default"/>
        <w:jc w:val="both"/>
        <w:rPr>
          <w:rFonts w:ascii="Arial" w:hAnsi="Arial" w:cs="Arial"/>
          <w:sz w:val="22"/>
          <w:szCs w:val="22"/>
        </w:rPr>
      </w:pPr>
    </w:p>
    <w:p w14:paraId="4D2F8B09" w14:textId="77777777" w:rsidR="00CD4BFA" w:rsidRPr="00C41167" w:rsidRDefault="00CD4BFA" w:rsidP="00CD4BFA">
      <w:pPr>
        <w:pStyle w:val="Default"/>
        <w:jc w:val="both"/>
        <w:rPr>
          <w:rFonts w:ascii="Arial" w:hAnsi="Arial" w:cs="Arial"/>
          <w:sz w:val="22"/>
          <w:szCs w:val="22"/>
        </w:rPr>
      </w:pPr>
    </w:p>
    <w:p w14:paraId="33F5BF26" w14:textId="77777777" w:rsidR="00CD4BFA" w:rsidRPr="00C41167" w:rsidRDefault="00CD4BFA" w:rsidP="00CD4BFA">
      <w:pPr>
        <w:pStyle w:val="Default"/>
        <w:jc w:val="both"/>
        <w:rPr>
          <w:rFonts w:ascii="Arial" w:hAnsi="Arial" w:cs="Arial"/>
          <w:sz w:val="22"/>
          <w:szCs w:val="22"/>
        </w:rPr>
      </w:pPr>
    </w:p>
    <w:p w14:paraId="75B2D75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_____________, em ____ de ______ 20__.</w:t>
      </w:r>
    </w:p>
    <w:p w14:paraId="68FC09D5" w14:textId="77777777" w:rsidR="00CD4BFA" w:rsidRPr="00C41167" w:rsidRDefault="00CD4BFA" w:rsidP="00CD4BFA">
      <w:pPr>
        <w:pStyle w:val="Default"/>
        <w:jc w:val="both"/>
        <w:rPr>
          <w:rFonts w:ascii="Arial" w:hAnsi="Arial" w:cs="Arial"/>
          <w:sz w:val="22"/>
          <w:szCs w:val="22"/>
        </w:rPr>
      </w:pPr>
    </w:p>
    <w:p w14:paraId="28121981" w14:textId="77777777" w:rsidR="00CD4BFA" w:rsidRPr="00C41167" w:rsidRDefault="00CD4BFA" w:rsidP="00CD4BFA">
      <w:pPr>
        <w:pStyle w:val="Default"/>
        <w:jc w:val="both"/>
        <w:rPr>
          <w:rFonts w:ascii="Arial" w:hAnsi="Arial" w:cs="Arial"/>
          <w:sz w:val="22"/>
          <w:szCs w:val="22"/>
        </w:rPr>
      </w:pPr>
    </w:p>
    <w:p w14:paraId="59693DA2" w14:textId="77777777" w:rsidR="00CD4BFA" w:rsidRPr="00C41167" w:rsidRDefault="00CD4BFA" w:rsidP="00CD4BFA">
      <w:pPr>
        <w:pStyle w:val="Default"/>
        <w:jc w:val="both"/>
        <w:rPr>
          <w:rFonts w:ascii="Arial" w:hAnsi="Arial" w:cs="Arial"/>
          <w:sz w:val="22"/>
          <w:szCs w:val="22"/>
        </w:rPr>
      </w:pPr>
    </w:p>
    <w:p w14:paraId="356E4C8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37B180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__________________________________________________ </w:t>
      </w:r>
    </w:p>
    <w:p w14:paraId="0456CDB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Identificação e Assinatura do Representante Legal da Licitante </w:t>
      </w:r>
    </w:p>
    <w:p w14:paraId="111DDBC4" w14:textId="77777777" w:rsidR="00CD4BFA" w:rsidRPr="00C41167" w:rsidRDefault="00CD4BFA" w:rsidP="00CD4BFA">
      <w:pPr>
        <w:pStyle w:val="Default"/>
        <w:jc w:val="both"/>
        <w:rPr>
          <w:rFonts w:ascii="Arial" w:hAnsi="Arial" w:cs="Arial"/>
          <w:b/>
          <w:bCs/>
          <w:sz w:val="22"/>
          <w:szCs w:val="22"/>
        </w:rPr>
      </w:pPr>
    </w:p>
    <w:p w14:paraId="4184A739" w14:textId="77777777" w:rsidR="00CD4BFA" w:rsidRPr="00C41167" w:rsidRDefault="00CD4BFA" w:rsidP="00CD4BFA">
      <w:pPr>
        <w:pStyle w:val="Default"/>
        <w:jc w:val="both"/>
        <w:rPr>
          <w:rFonts w:ascii="Arial" w:hAnsi="Arial" w:cs="Arial"/>
          <w:b/>
          <w:bCs/>
          <w:sz w:val="22"/>
          <w:szCs w:val="22"/>
        </w:rPr>
      </w:pPr>
    </w:p>
    <w:p w14:paraId="19101851" w14:textId="77777777" w:rsidR="00CD4BFA" w:rsidRPr="00C41167" w:rsidRDefault="00CD4BFA" w:rsidP="00CD4BFA">
      <w:pPr>
        <w:pStyle w:val="Default"/>
        <w:jc w:val="both"/>
        <w:rPr>
          <w:rFonts w:ascii="Arial" w:hAnsi="Arial" w:cs="Arial"/>
          <w:b/>
          <w:bCs/>
          <w:sz w:val="22"/>
          <w:szCs w:val="22"/>
        </w:rPr>
      </w:pPr>
    </w:p>
    <w:p w14:paraId="19819067"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Observações: </w:t>
      </w:r>
    </w:p>
    <w:p w14:paraId="1A8D8302"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1º. </w:t>
      </w:r>
      <w:r w:rsidRPr="00C41167">
        <w:rPr>
          <w:rFonts w:ascii="Arial" w:hAnsi="Arial" w:cs="Arial"/>
          <w:sz w:val="22"/>
          <w:szCs w:val="22"/>
        </w:rPr>
        <w:t xml:space="preserve">Caso o indicado seja </w:t>
      </w:r>
      <w:r w:rsidRPr="00C41167">
        <w:rPr>
          <w:rFonts w:ascii="Arial" w:hAnsi="Arial" w:cs="Arial"/>
          <w:b/>
          <w:bCs/>
          <w:sz w:val="22"/>
          <w:szCs w:val="22"/>
        </w:rPr>
        <w:t xml:space="preserve">sócio, proprietário ou dirigente </w:t>
      </w:r>
      <w:r w:rsidRPr="00C41167">
        <w:rPr>
          <w:rFonts w:ascii="Arial" w:hAnsi="Arial" w:cs="Arial"/>
          <w:sz w:val="22"/>
          <w:szCs w:val="22"/>
        </w:rPr>
        <w:t xml:space="preserve">da empresa proponente, </w:t>
      </w:r>
      <w:proofErr w:type="gramStart"/>
      <w:r w:rsidRPr="00C41167">
        <w:rPr>
          <w:rFonts w:ascii="Arial" w:hAnsi="Arial" w:cs="Arial"/>
          <w:sz w:val="22"/>
          <w:szCs w:val="22"/>
        </w:rPr>
        <w:t>o mesmo</w:t>
      </w:r>
      <w:proofErr w:type="gramEnd"/>
      <w:r w:rsidRPr="00C41167">
        <w:rPr>
          <w:rFonts w:ascii="Arial" w:hAnsi="Arial" w:cs="Arial"/>
          <w:sz w:val="22"/>
          <w:szCs w:val="22"/>
        </w:rPr>
        <w:t xml:space="preserve"> deverá constar no ato constitutivo ou no contrato social, apresentado por ocasião da Habilitação neste processo, devendo estar expresso seus poderes para exercer direitos e assumir obrigações em decorrência de tal investidura. </w:t>
      </w:r>
    </w:p>
    <w:p w14:paraId="41E7910F" w14:textId="77777777" w:rsidR="00CD4BFA" w:rsidRPr="00C41167" w:rsidRDefault="00CD4BFA" w:rsidP="00CD4BFA">
      <w:pPr>
        <w:pStyle w:val="Default"/>
        <w:jc w:val="both"/>
        <w:rPr>
          <w:rFonts w:ascii="Arial" w:hAnsi="Arial" w:cs="Arial"/>
          <w:sz w:val="22"/>
          <w:szCs w:val="22"/>
        </w:rPr>
      </w:pPr>
    </w:p>
    <w:p w14:paraId="6BB4C22A"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2º. </w:t>
      </w:r>
      <w:r w:rsidRPr="00C41167">
        <w:rPr>
          <w:rFonts w:ascii="Arial" w:hAnsi="Arial" w:cs="Arial"/>
          <w:sz w:val="22"/>
          <w:szCs w:val="22"/>
        </w:rPr>
        <w:t xml:space="preserve">Caso o indicado seja </w:t>
      </w:r>
      <w:r w:rsidRPr="00C41167">
        <w:rPr>
          <w:rFonts w:ascii="Arial" w:hAnsi="Arial" w:cs="Arial"/>
          <w:b/>
          <w:bCs/>
          <w:sz w:val="22"/>
          <w:szCs w:val="22"/>
        </w:rPr>
        <w:t xml:space="preserve">preposto </w:t>
      </w:r>
      <w:r w:rsidRPr="00C41167">
        <w:rPr>
          <w:rFonts w:ascii="Arial" w:hAnsi="Arial" w:cs="Arial"/>
          <w:sz w:val="22"/>
          <w:szCs w:val="22"/>
        </w:rPr>
        <w:t xml:space="preserve">da empresa proponente, será solicitado instrumento procuratório, com a delegação de poderes para exercer direitos e assumir obrigações em decorrência de tal investidura. </w:t>
      </w:r>
    </w:p>
    <w:p w14:paraId="1089BDAC" w14:textId="77777777" w:rsidR="00CD4BFA" w:rsidRPr="00C41167" w:rsidRDefault="00CD4BFA" w:rsidP="00CD4BFA">
      <w:pPr>
        <w:jc w:val="both"/>
        <w:rPr>
          <w:rFonts w:ascii="Arial" w:hAnsi="Arial" w:cs="Arial"/>
        </w:rPr>
      </w:pPr>
    </w:p>
    <w:p w14:paraId="0F3E1F11" w14:textId="4D4057D5" w:rsidR="00CD4BFA" w:rsidRPr="00C41167" w:rsidRDefault="00CD4BFA" w:rsidP="00CD4BFA">
      <w:pPr>
        <w:jc w:val="both"/>
        <w:rPr>
          <w:rFonts w:ascii="Arial" w:hAnsi="Arial" w:cs="Arial"/>
        </w:rPr>
      </w:pPr>
    </w:p>
    <w:p w14:paraId="38766457" w14:textId="01132E06" w:rsidR="00CD4BFA" w:rsidRDefault="00CD4BFA" w:rsidP="00CD4BFA">
      <w:pPr>
        <w:jc w:val="both"/>
        <w:rPr>
          <w:rFonts w:ascii="Arial" w:hAnsi="Arial" w:cs="Arial"/>
        </w:rPr>
      </w:pPr>
    </w:p>
    <w:p w14:paraId="3C626693" w14:textId="2605F277" w:rsidR="009C6CCB" w:rsidRPr="00C41167" w:rsidRDefault="009C6CCB" w:rsidP="00CD4BFA">
      <w:pPr>
        <w:jc w:val="both"/>
        <w:rPr>
          <w:rFonts w:ascii="Arial" w:hAnsi="Arial" w:cs="Arial"/>
        </w:rPr>
      </w:pPr>
    </w:p>
    <w:p w14:paraId="7CE18F47" w14:textId="77777777" w:rsidR="00CD4BFA" w:rsidRPr="00C41167" w:rsidRDefault="00CD4BFA" w:rsidP="00CD4BFA">
      <w:pPr>
        <w:pStyle w:val="Default"/>
        <w:jc w:val="center"/>
        <w:rPr>
          <w:rFonts w:ascii="Arial" w:hAnsi="Arial" w:cs="Arial"/>
          <w:sz w:val="22"/>
          <w:szCs w:val="22"/>
        </w:rPr>
      </w:pPr>
      <w:r w:rsidRPr="00C41167">
        <w:rPr>
          <w:rFonts w:ascii="Arial" w:hAnsi="Arial" w:cs="Arial"/>
          <w:b/>
          <w:bCs/>
          <w:sz w:val="22"/>
          <w:szCs w:val="22"/>
        </w:rPr>
        <w:t>ANEXO VI</w:t>
      </w:r>
    </w:p>
    <w:p w14:paraId="7442921F" w14:textId="77777777" w:rsidR="00CD4BFA" w:rsidRPr="00C41167" w:rsidRDefault="00CD4BFA" w:rsidP="00CD4BFA">
      <w:pPr>
        <w:pStyle w:val="Default"/>
        <w:rPr>
          <w:rFonts w:ascii="Arial" w:hAnsi="Arial" w:cs="Arial"/>
          <w:b/>
          <w:bCs/>
          <w:sz w:val="22"/>
          <w:szCs w:val="22"/>
        </w:rPr>
      </w:pPr>
    </w:p>
    <w:p w14:paraId="38ECAEDE" w14:textId="77777777" w:rsidR="00CD4BFA" w:rsidRPr="00C41167" w:rsidRDefault="00CD4BFA" w:rsidP="00CD4BFA">
      <w:pPr>
        <w:pStyle w:val="Default"/>
        <w:jc w:val="center"/>
        <w:rPr>
          <w:rFonts w:ascii="Arial" w:hAnsi="Arial" w:cs="Arial"/>
          <w:sz w:val="22"/>
          <w:szCs w:val="22"/>
        </w:rPr>
      </w:pPr>
      <w:r w:rsidRPr="00C41167">
        <w:rPr>
          <w:rFonts w:ascii="Arial" w:hAnsi="Arial" w:cs="Arial"/>
          <w:b/>
          <w:bCs/>
          <w:sz w:val="22"/>
          <w:szCs w:val="22"/>
        </w:rPr>
        <w:t>MODELO DA ATA DE REGISTRO DE PREÇOS</w:t>
      </w:r>
    </w:p>
    <w:p w14:paraId="6AFD3B02" w14:textId="77777777" w:rsidR="00CD4BFA" w:rsidRPr="00C41167" w:rsidRDefault="00CD4BFA" w:rsidP="00CD4BFA">
      <w:pPr>
        <w:pStyle w:val="Default"/>
        <w:jc w:val="both"/>
        <w:rPr>
          <w:rFonts w:ascii="Arial" w:hAnsi="Arial" w:cs="Arial"/>
          <w:sz w:val="22"/>
          <w:szCs w:val="22"/>
        </w:rPr>
      </w:pPr>
    </w:p>
    <w:p w14:paraId="0FCDBD0E" w14:textId="4D33F3DA"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Aos </w:t>
      </w:r>
      <w:proofErr w:type="spellStart"/>
      <w:r w:rsidRPr="00C41167">
        <w:rPr>
          <w:rFonts w:ascii="Arial" w:hAnsi="Arial" w:cs="Arial"/>
          <w:sz w:val="22"/>
          <w:szCs w:val="22"/>
        </w:rPr>
        <w:t>xx</w:t>
      </w:r>
      <w:proofErr w:type="spellEnd"/>
      <w:r w:rsidRPr="00C41167">
        <w:rPr>
          <w:rFonts w:ascii="Arial" w:hAnsi="Arial" w:cs="Arial"/>
          <w:sz w:val="22"/>
          <w:szCs w:val="22"/>
        </w:rPr>
        <w:t xml:space="preserve"> (</w:t>
      </w:r>
      <w:proofErr w:type="spellStart"/>
      <w:r w:rsidRPr="00C41167">
        <w:rPr>
          <w:rFonts w:ascii="Arial" w:hAnsi="Arial" w:cs="Arial"/>
          <w:sz w:val="22"/>
          <w:szCs w:val="22"/>
        </w:rPr>
        <w:t>xx</w:t>
      </w:r>
      <w:proofErr w:type="spellEnd"/>
      <w:r w:rsidRPr="00C41167">
        <w:rPr>
          <w:rFonts w:ascii="Arial" w:hAnsi="Arial" w:cs="Arial"/>
          <w:sz w:val="22"/>
          <w:szCs w:val="22"/>
        </w:rPr>
        <w:t xml:space="preserve">) dias do mês de </w:t>
      </w:r>
      <w:proofErr w:type="spellStart"/>
      <w:r w:rsidRPr="00C41167">
        <w:rPr>
          <w:rFonts w:ascii="Arial" w:hAnsi="Arial" w:cs="Arial"/>
          <w:sz w:val="22"/>
          <w:szCs w:val="22"/>
        </w:rPr>
        <w:t>xx</w:t>
      </w:r>
      <w:proofErr w:type="spellEnd"/>
      <w:r w:rsidRPr="00C41167">
        <w:rPr>
          <w:rFonts w:ascii="Arial" w:hAnsi="Arial" w:cs="Arial"/>
          <w:sz w:val="22"/>
          <w:szCs w:val="22"/>
        </w:rPr>
        <w:t xml:space="preserve"> do ano de 2024, presentes </w:t>
      </w:r>
      <w:r w:rsidRPr="00C41167">
        <w:rPr>
          <w:rFonts w:ascii="Arial" w:eastAsia="Book Antiqua" w:hAnsi="Arial" w:cs="Arial"/>
          <w:spacing w:val="-4"/>
          <w:sz w:val="22"/>
          <w:szCs w:val="22"/>
        </w:rPr>
        <w:t>um</w:t>
      </w:r>
      <w:r w:rsidRPr="00C41167">
        <w:rPr>
          <w:rFonts w:ascii="Arial" w:eastAsia="Book Antiqua" w:hAnsi="Arial" w:cs="Arial"/>
          <w:spacing w:val="50"/>
          <w:sz w:val="22"/>
          <w:szCs w:val="22"/>
        </w:rPr>
        <w:t xml:space="preserve"> </w:t>
      </w:r>
      <w:r w:rsidRPr="00C41167">
        <w:rPr>
          <w:rFonts w:ascii="Arial" w:eastAsia="Book Antiqua" w:hAnsi="Arial" w:cs="Arial"/>
          <w:spacing w:val="-2"/>
          <w:sz w:val="22"/>
          <w:szCs w:val="22"/>
        </w:rPr>
        <w:t>lado</w:t>
      </w:r>
      <w:r w:rsidRPr="00C41167">
        <w:rPr>
          <w:rFonts w:ascii="Arial" w:eastAsia="Book Antiqua" w:hAnsi="Arial" w:cs="Arial"/>
          <w:spacing w:val="43"/>
          <w:sz w:val="22"/>
          <w:szCs w:val="22"/>
        </w:rPr>
        <w:t xml:space="preserve"> </w:t>
      </w:r>
      <w:r w:rsidRPr="00C41167">
        <w:rPr>
          <w:rFonts w:ascii="Arial" w:eastAsia="Book Antiqua" w:hAnsi="Arial" w:cs="Arial"/>
          <w:sz w:val="22"/>
          <w:szCs w:val="22"/>
        </w:rPr>
        <w:t>o</w:t>
      </w:r>
      <w:r w:rsidRPr="00C41167">
        <w:rPr>
          <w:rFonts w:ascii="Arial" w:eastAsia="Book Antiqua" w:hAnsi="Arial" w:cs="Arial"/>
          <w:spacing w:val="51"/>
          <w:sz w:val="22"/>
          <w:szCs w:val="22"/>
        </w:rPr>
        <w:t xml:space="preserve"> </w:t>
      </w:r>
      <w:r w:rsidRPr="00C41167">
        <w:rPr>
          <w:rFonts w:ascii="Arial" w:hAnsi="Arial" w:cs="Arial"/>
          <w:b/>
          <w:bCs/>
          <w:sz w:val="22"/>
          <w:szCs w:val="22"/>
        </w:rPr>
        <w:t xml:space="preserve">MUNICIPIO DE </w:t>
      </w:r>
      <w:r w:rsidR="00F7247A" w:rsidRPr="00C41167">
        <w:rPr>
          <w:rFonts w:ascii="Arial" w:hAnsi="Arial" w:cs="Arial"/>
          <w:b/>
          <w:bCs/>
          <w:sz w:val="22"/>
          <w:szCs w:val="22"/>
        </w:rPr>
        <w:t>IBIQUERA</w:t>
      </w:r>
      <w:r w:rsidRPr="00C41167">
        <w:rPr>
          <w:rFonts w:ascii="Arial" w:hAnsi="Arial" w:cs="Arial"/>
          <w:sz w:val="22"/>
          <w:szCs w:val="22"/>
        </w:rPr>
        <w:t xml:space="preserve">, inscrito no CNPJ(MF) sob nº </w:t>
      </w:r>
      <w:r w:rsidR="00F7247A" w:rsidRPr="00C41167">
        <w:rPr>
          <w:rFonts w:ascii="Arial" w:hAnsi="Arial" w:cs="Arial"/>
          <w:sz w:val="22"/>
          <w:szCs w:val="22"/>
        </w:rPr>
        <w:t>13.718.671/0001-34</w:t>
      </w:r>
      <w:r w:rsidRPr="00C41167">
        <w:rPr>
          <w:rFonts w:ascii="Arial" w:hAnsi="Arial" w:cs="Arial"/>
          <w:sz w:val="22"/>
          <w:szCs w:val="22"/>
        </w:rPr>
        <w:t xml:space="preserve">, com sede na </w:t>
      </w:r>
      <w:r w:rsidR="009C6CCB" w:rsidRPr="00C41167">
        <w:rPr>
          <w:rFonts w:ascii="Arial" w:hAnsi="Arial" w:cs="Arial"/>
          <w:sz w:val="22"/>
          <w:szCs w:val="22"/>
        </w:rPr>
        <w:t>Praça São José, nº 32 - Centro de Ibiquera - CEP 46840-000</w:t>
      </w:r>
      <w:r w:rsidRPr="00C41167">
        <w:rPr>
          <w:rFonts w:ascii="Arial" w:hAnsi="Arial" w:cs="Arial"/>
          <w:sz w:val="22"/>
          <w:szCs w:val="22"/>
        </w:rPr>
        <w:t xml:space="preserve">, neste ato representada pelo Prefeito Municipal, senhor </w:t>
      </w:r>
      <w:r w:rsidR="00F7247A" w:rsidRPr="00C41167">
        <w:rPr>
          <w:rFonts w:ascii="Arial" w:hAnsi="Arial" w:cs="Arial"/>
          <w:bCs/>
          <w:sz w:val="22"/>
          <w:szCs w:val="22"/>
        </w:rPr>
        <w:t>Ivan Cláudio de Almeida</w:t>
      </w:r>
      <w:r w:rsidRPr="00C41167">
        <w:rPr>
          <w:rFonts w:ascii="Arial" w:hAnsi="Arial" w:cs="Arial"/>
          <w:bCs/>
          <w:sz w:val="22"/>
          <w:szCs w:val="22"/>
        </w:rPr>
        <w:t xml:space="preserve"> </w:t>
      </w:r>
      <w:r w:rsidRPr="00C41167">
        <w:rPr>
          <w:rFonts w:ascii="Arial" w:eastAsia="Book Antiqua" w:hAnsi="Arial" w:cs="Arial"/>
          <w:spacing w:val="-2"/>
          <w:sz w:val="22"/>
          <w:szCs w:val="22"/>
        </w:rPr>
        <w:t>doravante</w:t>
      </w:r>
      <w:r w:rsidRPr="00C41167">
        <w:rPr>
          <w:rFonts w:ascii="Arial" w:eastAsia="Book Antiqua" w:hAnsi="Arial" w:cs="Arial"/>
          <w:spacing w:val="54"/>
          <w:sz w:val="22"/>
          <w:szCs w:val="22"/>
        </w:rPr>
        <w:t xml:space="preserve"> </w:t>
      </w:r>
      <w:r w:rsidRPr="00C41167">
        <w:rPr>
          <w:rFonts w:ascii="Arial" w:eastAsia="Book Antiqua" w:hAnsi="Arial" w:cs="Arial"/>
          <w:spacing w:val="-2"/>
          <w:sz w:val="22"/>
          <w:szCs w:val="22"/>
        </w:rPr>
        <w:t>denominado</w:t>
      </w:r>
      <w:r w:rsidRPr="00C41167">
        <w:rPr>
          <w:rFonts w:ascii="Arial" w:eastAsia="Book Antiqua" w:hAnsi="Arial" w:cs="Arial"/>
          <w:spacing w:val="55"/>
          <w:sz w:val="22"/>
          <w:szCs w:val="22"/>
        </w:rPr>
        <w:t xml:space="preserve"> </w:t>
      </w:r>
      <w:r w:rsidRPr="00C41167">
        <w:rPr>
          <w:rFonts w:ascii="Arial" w:eastAsia="Book Antiqua" w:hAnsi="Arial" w:cs="Arial"/>
          <w:spacing w:val="-1"/>
          <w:sz w:val="22"/>
          <w:szCs w:val="22"/>
        </w:rPr>
        <w:t>Contratante</w:t>
      </w:r>
      <w:r w:rsidRPr="00C41167">
        <w:rPr>
          <w:rFonts w:ascii="Arial" w:hAnsi="Arial" w:cs="Arial"/>
          <w:sz w:val="22"/>
          <w:szCs w:val="22"/>
        </w:rPr>
        <w:t xml:space="preserve"> no uso de suas atribuições, resolve registrar os preços ofertados pela empresa: </w:t>
      </w:r>
    </w:p>
    <w:p w14:paraId="62DA8957" w14:textId="77777777" w:rsidR="00CD4BFA" w:rsidRPr="00C41167" w:rsidRDefault="00CD4BFA" w:rsidP="00CD4BFA">
      <w:pPr>
        <w:pStyle w:val="Default"/>
        <w:jc w:val="both"/>
        <w:rPr>
          <w:rFonts w:ascii="Arial" w:hAnsi="Arial" w:cs="Arial"/>
          <w:sz w:val="22"/>
          <w:szCs w:val="22"/>
        </w:rPr>
      </w:pPr>
    </w:p>
    <w:p w14:paraId="74D3C4D7"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01 – XXX</w:t>
      </w:r>
      <w:r w:rsidRPr="00C41167">
        <w:rPr>
          <w:rFonts w:ascii="Arial" w:hAnsi="Arial" w:cs="Arial"/>
          <w:sz w:val="22"/>
          <w:szCs w:val="22"/>
        </w:rPr>
        <w:t xml:space="preserve">, pessoa jurídica de direito privado, inscrita no CNPJ sob o nº </w:t>
      </w:r>
      <w:proofErr w:type="spellStart"/>
      <w:r w:rsidRPr="00C41167">
        <w:rPr>
          <w:rFonts w:ascii="Arial" w:hAnsi="Arial" w:cs="Arial"/>
          <w:sz w:val="22"/>
          <w:szCs w:val="22"/>
        </w:rPr>
        <w:t>xxx</w:t>
      </w:r>
      <w:proofErr w:type="spellEnd"/>
      <w:r w:rsidRPr="00C41167">
        <w:rPr>
          <w:rFonts w:ascii="Arial" w:hAnsi="Arial" w:cs="Arial"/>
          <w:sz w:val="22"/>
          <w:szCs w:val="22"/>
        </w:rPr>
        <w:t xml:space="preserve">, com endereço na Rua </w:t>
      </w:r>
      <w:proofErr w:type="spellStart"/>
      <w:r w:rsidRPr="00C41167">
        <w:rPr>
          <w:rFonts w:ascii="Arial" w:hAnsi="Arial" w:cs="Arial"/>
          <w:sz w:val="22"/>
          <w:szCs w:val="22"/>
        </w:rPr>
        <w:t>xxx</w:t>
      </w:r>
      <w:proofErr w:type="spellEnd"/>
      <w:r w:rsidRPr="00C41167">
        <w:rPr>
          <w:rFonts w:ascii="Arial" w:hAnsi="Arial" w:cs="Arial"/>
          <w:sz w:val="22"/>
          <w:szCs w:val="22"/>
        </w:rPr>
        <w:t xml:space="preserve">, nº </w:t>
      </w:r>
      <w:proofErr w:type="spellStart"/>
      <w:r w:rsidRPr="00C41167">
        <w:rPr>
          <w:rFonts w:ascii="Arial" w:hAnsi="Arial" w:cs="Arial"/>
          <w:sz w:val="22"/>
          <w:szCs w:val="22"/>
        </w:rPr>
        <w:t>xx</w:t>
      </w:r>
      <w:proofErr w:type="spellEnd"/>
      <w:r w:rsidRPr="00C41167">
        <w:rPr>
          <w:rFonts w:ascii="Arial" w:hAnsi="Arial" w:cs="Arial"/>
          <w:sz w:val="22"/>
          <w:szCs w:val="22"/>
        </w:rPr>
        <w:t xml:space="preserve">, Bairro </w:t>
      </w:r>
      <w:proofErr w:type="spellStart"/>
      <w:r w:rsidRPr="00C41167">
        <w:rPr>
          <w:rFonts w:ascii="Arial" w:hAnsi="Arial" w:cs="Arial"/>
          <w:sz w:val="22"/>
          <w:szCs w:val="22"/>
        </w:rPr>
        <w:t>xxx</w:t>
      </w:r>
      <w:proofErr w:type="spellEnd"/>
      <w:r w:rsidRPr="00C41167">
        <w:rPr>
          <w:rFonts w:ascii="Arial" w:hAnsi="Arial" w:cs="Arial"/>
          <w:sz w:val="22"/>
          <w:szCs w:val="22"/>
        </w:rPr>
        <w:t xml:space="preserve">, no município de </w:t>
      </w:r>
      <w:proofErr w:type="spellStart"/>
      <w:r w:rsidRPr="00C41167">
        <w:rPr>
          <w:rFonts w:ascii="Arial" w:hAnsi="Arial" w:cs="Arial"/>
          <w:sz w:val="22"/>
          <w:szCs w:val="22"/>
        </w:rPr>
        <w:t>xxx</w:t>
      </w:r>
      <w:proofErr w:type="spellEnd"/>
      <w:r w:rsidRPr="00C41167">
        <w:rPr>
          <w:rFonts w:ascii="Arial" w:hAnsi="Arial" w:cs="Arial"/>
          <w:sz w:val="22"/>
          <w:szCs w:val="22"/>
        </w:rPr>
        <w:t>/</w:t>
      </w:r>
      <w:proofErr w:type="spellStart"/>
      <w:r w:rsidRPr="00C41167">
        <w:rPr>
          <w:rFonts w:ascii="Arial" w:hAnsi="Arial" w:cs="Arial"/>
          <w:sz w:val="22"/>
          <w:szCs w:val="22"/>
        </w:rPr>
        <w:t>xx</w:t>
      </w:r>
      <w:proofErr w:type="spellEnd"/>
      <w:r w:rsidRPr="00C41167">
        <w:rPr>
          <w:rFonts w:ascii="Arial" w:hAnsi="Arial" w:cs="Arial"/>
          <w:sz w:val="22"/>
          <w:szCs w:val="22"/>
        </w:rPr>
        <w:t xml:space="preserve">, CEP </w:t>
      </w:r>
      <w:proofErr w:type="spellStart"/>
      <w:r w:rsidRPr="00C41167">
        <w:rPr>
          <w:rFonts w:ascii="Arial" w:hAnsi="Arial" w:cs="Arial"/>
          <w:sz w:val="22"/>
          <w:szCs w:val="22"/>
        </w:rPr>
        <w:t>xxx</w:t>
      </w:r>
      <w:proofErr w:type="spellEnd"/>
      <w:r w:rsidRPr="00C41167">
        <w:rPr>
          <w:rFonts w:ascii="Arial" w:hAnsi="Arial" w:cs="Arial"/>
          <w:sz w:val="22"/>
          <w:szCs w:val="22"/>
        </w:rPr>
        <w:t xml:space="preserve">, neste ato representada por XXX, portador(a) da cédula de identidade nº x </w:t>
      </w:r>
      <w:proofErr w:type="spellStart"/>
      <w:r w:rsidRPr="00C41167">
        <w:rPr>
          <w:rFonts w:ascii="Arial" w:hAnsi="Arial" w:cs="Arial"/>
          <w:sz w:val="22"/>
          <w:szCs w:val="22"/>
        </w:rPr>
        <w:t>x</w:t>
      </w:r>
      <w:proofErr w:type="spellEnd"/>
      <w:r w:rsidRPr="00C41167">
        <w:rPr>
          <w:rFonts w:ascii="Arial" w:hAnsi="Arial" w:cs="Arial"/>
          <w:sz w:val="22"/>
          <w:szCs w:val="22"/>
        </w:rPr>
        <w:t>, órgão emissor SSP/</w:t>
      </w:r>
      <w:proofErr w:type="spellStart"/>
      <w:r w:rsidRPr="00C41167">
        <w:rPr>
          <w:rFonts w:ascii="Arial" w:hAnsi="Arial" w:cs="Arial"/>
          <w:sz w:val="22"/>
          <w:szCs w:val="22"/>
        </w:rPr>
        <w:t>xx</w:t>
      </w:r>
      <w:proofErr w:type="spellEnd"/>
      <w:r w:rsidRPr="00C41167">
        <w:rPr>
          <w:rFonts w:ascii="Arial" w:hAnsi="Arial" w:cs="Arial"/>
          <w:sz w:val="22"/>
          <w:szCs w:val="22"/>
        </w:rPr>
        <w:t xml:space="preserve"> e inscrito(a) no CPF sob nº </w:t>
      </w:r>
      <w:proofErr w:type="spellStart"/>
      <w:r w:rsidRPr="00C41167">
        <w:rPr>
          <w:rFonts w:ascii="Arial" w:hAnsi="Arial" w:cs="Arial"/>
          <w:sz w:val="22"/>
          <w:szCs w:val="22"/>
        </w:rPr>
        <w:t>xxx</w:t>
      </w:r>
      <w:proofErr w:type="spellEnd"/>
      <w:r w:rsidRPr="00C41167">
        <w:rPr>
          <w:rFonts w:ascii="Arial" w:hAnsi="Arial" w:cs="Arial"/>
          <w:sz w:val="22"/>
          <w:szCs w:val="22"/>
        </w:rPr>
        <w:t>. -</w:t>
      </w:r>
      <w:proofErr w:type="spellStart"/>
      <w:proofErr w:type="gramStart"/>
      <w:r w:rsidRPr="00C41167">
        <w:rPr>
          <w:rFonts w:ascii="Arial" w:hAnsi="Arial" w:cs="Arial"/>
          <w:sz w:val="22"/>
          <w:szCs w:val="22"/>
        </w:rPr>
        <w:t>xx</w:t>
      </w:r>
      <w:proofErr w:type="spellEnd"/>
      <w:proofErr w:type="gramEnd"/>
      <w:r w:rsidRPr="00C41167">
        <w:rPr>
          <w:rFonts w:ascii="Arial" w:hAnsi="Arial" w:cs="Arial"/>
          <w:sz w:val="22"/>
          <w:szCs w:val="22"/>
        </w:rPr>
        <w:t xml:space="preserve">, doravante denominado FORNECEDOR 1; </w:t>
      </w:r>
    </w:p>
    <w:p w14:paraId="7B335E11" w14:textId="77777777" w:rsidR="00CD4BFA" w:rsidRPr="00C41167" w:rsidRDefault="00CD4BFA" w:rsidP="00CD4BFA">
      <w:pPr>
        <w:pStyle w:val="Default"/>
        <w:jc w:val="both"/>
        <w:rPr>
          <w:rFonts w:ascii="Arial" w:hAnsi="Arial" w:cs="Arial"/>
          <w:sz w:val="22"/>
          <w:szCs w:val="22"/>
        </w:rPr>
      </w:pPr>
    </w:p>
    <w:p w14:paraId="7CACBD0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Classificada para fornecimento dos objetos constantes do Edital de </w:t>
      </w:r>
      <w:r w:rsidRPr="00C41167">
        <w:rPr>
          <w:rFonts w:ascii="Arial" w:hAnsi="Arial" w:cs="Arial"/>
          <w:b/>
          <w:bCs/>
          <w:sz w:val="22"/>
          <w:szCs w:val="22"/>
        </w:rPr>
        <w:t>Processo Licitatório nº 0xx/2024, Pregão Eletrônico nº 0xx/2024</w:t>
      </w:r>
      <w:r w:rsidRPr="00C41167">
        <w:rPr>
          <w:rFonts w:ascii="Arial" w:hAnsi="Arial" w:cs="Arial"/>
          <w:sz w:val="22"/>
          <w:szCs w:val="22"/>
        </w:rPr>
        <w:t>, observando-se fielmente as disposições deste, inclusive das propostas apresentadas, que ora integram este instrumento de Registro de Preços, independente de transcrição, e, também, pelas cláusulas a seguir delineadas:</w:t>
      </w:r>
    </w:p>
    <w:p w14:paraId="09DC32A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F8ED474"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CLÁUSULA PRIMEIRA - DO OBJETO E DO PREÇO </w:t>
      </w:r>
    </w:p>
    <w:p w14:paraId="0579460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1.1. A presente ATA tem por objetivo e finalidade de constituir o sistema de Registro de Preços para seleção da proposta mais vantajosa para a Administração Pública, objetivando: </w:t>
      </w:r>
      <w:proofErr w:type="spellStart"/>
      <w:r w:rsidRPr="00C41167">
        <w:rPr>
          <w:rFonts w:ascii="Arial" w:hAnsi="Arial" w:cs="Arial"/>
          <w:b/>
          <w:bCs/>
          <w:sz w:val="22"/>
          <w:szCs w:val="22"/>
        </w:rPr>
        <w:t>xxxxxxxxxxxxxxxxxxxxxxxxxxxxxxxx</w:t>
      </w:r>
      <w:proofErr w:type="spellEnd"/>
      <w:r w:rsidRPr="00C41167">
        <w:rPr>
          <w:rFonts w:ascii="Arial" w:hAnsi="Arial" w:cs="Arial"/>
          <w:b/>
          <w:bCs/>
          <w:sz w:val="22"/>
          <w:szCs w:val="22"/>
        </w:rPr>
        <w:t xml:space="preserve">. </w:t>
      </w:r>
      <w:r w:rsidRPr="00C41167">
        <w:rPr>
          <w:rFonts w:ascii="Arial" w:hAnsi="Arial" w:cs="Arial"/>
          <w:sz w:val="22"/>
          <w:szCs w:val="22"/>
        </w:rPr>
        <w:t xml:space="preserve">Tudo em conformidade com as especificações constantes no Edital, nas condições definidas no ato convocatório, seus anexos, propostas de preços e demais documentos e Atas do Processo de Licitação acima descritos, os quais integram este instrumento independente de transcrição, pelo prazo e validade do presente Registro de Preços. </w:t>
      </w:r>
    </w:p>
    <w:p w14:paraId="18812762" w14:textId="77777777" w:rsidR="00CD4BFA" w:rsidRPr="00C41167" w:rsidRDefault="00CD4BFA" w:rsidP="00CD4BFA">
      <w:pPr>
        <w:pStyle w:val="Default"/>
        <w:jc w:val="both"/>
        <w:rPr>
          <w:rFonts w:ascii="Arial" w:hAnsi="Arial" w:cs="Arial"/>
          <w:sz w:val="22"/>
          <w:szCs w:val="22"/>
        </w:rPr>
      </w:pPr>
    </w:p>
    <w:p w14:paraId="2DD09918" w14:textId="77777777" w:rsidR="00CD4BFA" w:rsidRPr="00C41167" w:rsidRDefault="00CD4BFA" w:rsidP="00CD4BFA">
      <w:pPr>
        <w:jc w:val="both"/>
        <w:rPr>
          <w:rFonts w:ascii="Arial" w:hAnsi="Arial" w:cs="Arial"/>
          <w:b/>
          <w:bCs/>
        </w:rPr>
      </w:pPr>
      <w:r w:rsidRPr="00C41167">
        <w:rPr>
          <w:rFonts w:ascii="Arial" w:hAnsi="Arial" w:cs="Arial"/>
          <w:b/>
          <w:bCs/>
        </w:rPr>
        <w:t xml:space="preserve">FORNECEDOR: </w:t>
      </w:r>
      <w:proofErr w:type="spellStart"/>
      <w:r w:rsidRPr="00C41167">
        <w:rPr>
          <w:rFonts w:ascii="Arial" w:hAnsi="Arial" w:cs="Arial"/>
          <w:b/>
          <w:bCs/>
        </w:rPr>
        <w:t>xxxxxxxxxxxxxxxxxxxxxxxxx</w:t>
      </w:r>
      <w:proofErr w:type="spellEnd"/>
    </w:p>
    <w:p w14:paraId="368DF3ED" w14:textId="77777777" w:rsidR="00CD4BFA" w:rsidRPr="00C41167" w:rsidRDefault="00CD4BFA" w:rsidP="00CD4BFA">
      <w:pPr>
        <w:jc w:val="both"/>
        <w:rPr>
          <w:rFonts w:ascii="Arial" w:hAnsi="Arial" w:cs="Arial"/>
          <w:b/>
          <w:bCs/>
        </w:rPr>
      </w:pPr>
    </w:p>
    <w:p w14:paraId="7ED3AC80"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ITEM ESPECIFICAÇÃO UNIDADE QUANTIDADE PREÇO UNITÁRIO PREÇO TOTAL </w:t>
      </w:r>
    </w:p>
    <w:p w14:paraId="198DAFCD" w14:textId="77777777" w:rsidR="00CD4BFA" w:rsidRPr="00C41167" w:rsidRDefault="00CD4BFA" w:rsidP="00CD4BFA">
      <w:pPr>
        <w:pStyle w:val="Default"/>
        <w:jc w:val="both"/>
        <w:rPr>
          <w:rFonts w:ascii="Arial" w:hAnsi="Arial" w:cs="Arial"/>
          <w:b/>
          <w:bCs/>
          <w:sz w:val="22"/>
          <w:szCs w:val="22"/>
        </w:rPr>
      </w:pPr>
    </w:p>
    <w:p w14:paraId="6B9E0457" w14:textId="77777777" w:rsidR="00CD4BFA" w:rsidRPr="00C41167" w:rsidRDefault="00CD4BFA" w:rsidP="00CD4BFA">
      <w:pPr>
        <w:pStyle w:val="Default"/>
        <w:jc w:val="both"/>
        <w:rPr>
          <w:rFonts w:ascii="Arial" w:hAnsi="Arial" w:cs="Arial"/>
          <w:sz w:val="22"/>
          <w:szCs w:val="22"/>
        </w:rPr>
      </w:pPr>
      <w:proofErr w:type="spellStart"/>
      <w:r w:rsidRPr="00C41167">
        <w:rPr>
          <w:rFonts w:ascii="Arial" w:hAnsi="Arial" w:cs="Arial"/>
          <w:b/>
          <w:bCs/>
          <w:sz w:val="22"/>
          <w:szCs w:val="22"/>
        </w:rPr>
        <w:t>Xxx</w:t>
      </w:r>
      <w:proofErr w:type="spellEnd"/>
      <w:r w:rsidRPr="00C41167">
        <w:rPr>
          <w:rFonts w:ascii="Arial" w:hAnsi="Arial" w:cs="Arial"/>
          <w:b/>
          <w:bCs/>
          <w:sz w:val="22"/>
          <w:szCs w:val="22"/>
        </w:rPr>
        <w:t xml:space="preserve"> </w:t>
      </w:r>
      <w:proofErr w:type="spellStart"/>
      <w:r w:rsidRPr="00C41167">
        <w:rPr>
          <w:rFonts w:ascii="Arial" w:hAnsi="Arial" w:cs="Arial"/>
          <w:b/>
          <w:bCs/>
          <w:sz w:val="22"/>
          <w:szCs w:val="22"/>
        </w:rPr>
        <w:t>xxxx</w:t>
      </w:r>
      <w:proofErr w:type="spellEnd"/>
      <w:r w:rsidRPr="00C41167">
        <w:rPr>
          <w:rFonts w:ascii="Arial" w:hAnsi="Arial" w:cs="Arial"/>
          <w:b/>
          <w:bCs/>
          <w:sz w:val="22"/>
          <w:szCs w:val="22"/>
        </w:rPr>
        <w:t xml:space="preserve"> </w:t>
      </w:r>
      <w:proofErr w:type="spellStart"/>
      <w:r w:rsidRPr="00C41167">
        <w:rPr>
          <w:rFonts w:ascii="Arial" w:hAnsi="Arial" w:cs="Arial"/>
          <w:b/>
          <w:bCs/>
          <w:sz w:val="22"/>
          <w:szCs w:val="22"/>
        </w:rPr>
        <w:t>xxxx</w:t>
      </w:r>
      <w:proofErr w:type="spellEnd"/>
      <w:r w:rsidRPr="00C41167">
        <w:rPr>
          <w:rFonts w:ascii="Arial" w:hAnsi="Arial" w:cs="Arial"/>
          <w:b/>
          <w:bCs/>
          <w:sz w:val="22"/>
          <w:szCs w:val="22"/>
        </w:rPr>
        <w:t xml:space="preserve"> </w:t>
      </w:r>
      <w:proofErr w:type="spellStart"/>
      <w:r w:rsidRPr="00C41167">
        <w:rPr>
          <w:rFonts w:ascii="Arial" w:hAnsi="Arial" w:cs="Arial"/>
          <w:b/>
          <w:bCs/>
          <w:sz w:val="22"/>
          <w:szCs w:val="22"/>
        </w:rPr>
        <w:t>xxxxxx</w:t>
      </w:r>
      <w:proofErr w:type="spellEnd"/>
      <w:r w:rsidRPr="00C41167">
        <w:rPr>
          <w:rFonts w:ascii="Arial" w:hAnsi="Arial" w:cs="Arial"/>
          <w:b/>
          <w:bCs/>
          <w:sz w:val="22"/>
          <w:szCs w:val="22"/>
        </w:rPr>
        <w:t xml:space="preserve"> </w:t>
      </w:r>
      <w:proofErr w:type="spellStart"/>
      <w:r w:rsidRPr="00C41167">
        <w:rPr>
          <w:rFonts w:ascii="Arial" w:hAnsi="Arial" w:cs="Arial"/>
          <w:b/>
          <w:bCs/>
          <w:sz w:val="22"/>
          <w:szCs w:val="22"/>
        </w:rPr>
        <w:t>xxxxx</w:t>
      </w:r>
      <w:proofErr w:type="spellEnd"/>
      <w:r w:rsidRPr="00C41167">
        <w:rPr>
          <w:rFonts w:ascii="Arial" w:hAnsi="Arial" w:cs="Arial"/>
          <w:b/>
          <w:bCs/>
          <w:sz w:val="22"/>
          <w:szCs w:val="22"/>
        </w:rPr>
        <w:t xml:space="preserve"> </w:t>
      </w:r>
      <w:proofErr w:type="spellStart"/>
      <w:r w:rsidRPr="00C41167">
        <w:rPr>
          <w:rFonts w:ascii="Arial" w:hAnsi="Arial" w:cs="Arial"/>
          <w:b/>
          <w:bCs/>
          <w:sz w:val="22"/>
          <w:szCs w:val="22"/>
        </w:rPr>
        <w:t>xxxxx</w:t>
      </w:r>
      <w:proofErr w:type="spellEnd"/>
      <w:r w:rsidRPr="00C41167">
        <w:rPr>
          <w:rFonts w:ascii="Arial" w:hAnsi="Arial" w:cs="Arial"/>
          <w:b/>
          <w:bCs/>
          <w:sz w:val="22"/>
          <w:szCs w:val="22"/>
        </w:rPr>
        <w:t xml:space="preserve"> </w:t>
      </w:r>
    </w:p>
    <w:p w14:paraId="281978A4" w14:textId="77777777" w:rsidR="00CD4BFA" w:rsidRPr="00C41167" w:rsidRDefault="00CD4BFA" w:rsidP="00CD4BFA">
      <w:pPr>
        <w:pStyle w:val="Default"/>
        <w:jc w:val="both"/>
        <w:rPr>
          <w:rFonts w:ascii="Arial" w:hAnsi="Arial" w:cs="Arial"/>
          <w:sz w:val="22"/>
          <w:szCs w:val="22"/>
        </w:rPr>
      </w:pPr>
    </w:p>
    <w:p w14:paraId="7435E8F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1.2. O </w:t>
      </w:r>
      <w:r w:rsidRPr="00C41167">
        <w:rPr>
          <w:rFonts w:ascii="Arial" w:hAnsi="Arial" w:cs="Arial"/>
          <w:b/>
          <w:bCs/>
          <w:sz w:val="22"/>
          <w:szCs w:val="22"/>
        </w:rPr>
        <w:t>FORNECEDOR 01</w:t>
      </w:r>
      <w:r w:rsidRPr="00C41167">
        <w:rPr>
          <w:rFonts w:ascii="Arial" w:hAnsi="Arial" w:cs="Arial"/>
          <w:sz w:val="22"/>
          <w:szCs w:val="22"/>
        </w:rPr>
        <w:t xml:space="preserve">, responsável pelo fornecimento dos itens descritos na tabela acima, receberá o valor global total de até </w:t>
      </w:r>
      <w:r w:rsidRPr="00C41167">
        <w:rPr>
          <w:rFonts w:ascii="Arial" w:hAnsi="Arial" w:cs="Arial"/>
          <w:b/>
          <w:bCs/>
          <w:sz w:val="22"/>
          <w:szCs w:val="22"/>
        </w:rPr>
        <w:t xml:space="preserve">R$ </w:t>
      </w:r>
      <w:proofErr w:type="spellStart"/>
      <w:r w:rsidRPr="00C41167">
        <w:rPr>
          <w:rFonts w:ascii="Arial" w:hAnsi="Arial" w:cs="Arial"/>
          <w:b/>
          <w:bCs/>
          <w:sz w:val="22"/>
          <w:szCs w:val="22"/>
        </w:rPr>
        <w:t>xx</w:t>
      </w:r>
      <w:proofErr w:type="spellEnd"/>
      <w:r w:rsidRPr="00C41167">
        <w:rPr>
          <w:rFonts w:ascii="Arial" w:hAnsi="Arial" w:cs="Arial"/>
          <w:b/>
          <w:bCs/>
          <w:sz w:val="22"/>
          <w:szCs w:val="22"/>
        </w:rPr>
        <w:t xml:space="preserve"> (</w:t>
      </w:r>
      <w:proofErr w:type="spellStart"/>
      <w:r w:rsidRPr="00C41167">
        <w:rPr>
          <w:rFonts w:ascii="Arial" w:hAnsi="Arial" w:cs="Arial"/>
          <w:b/>
          <w:bCs/>
          <w:sz w:val="22"/>
          <w:szCs w:val="22"/>
        </w:rPr>
        <w:t>xx</w:t>
      </w:r>
      <w:proofErr w:type="spellEnd"/>
      <w:r w:rsidRPr="00C41167">
        <w:rPr>
          <w:rFonts w:ascii="Arial" w:hAnsi="Arial" w:cs="Arial"/>
          <w:b/>
          <w:bCs/>
          <w:sz w:val="22"/>
          <w:szCs w:val="22"/>
        </w:rPr>
        <w:t xml:space="preserve">). </w:t>
      </w:r>
    </w:p>
    <w:p w14:paraId="53365CB0" w14:textId="77777777" w:rsidR="00CD4BFA" w:rsidRPr="00C41167" w:rsidRDefault="00CD4BFA" w:rsidP="00CD4BFA">
      <w:pPr>
        <w:pStyle w:val="Default"/>
        <w:jc w:val="both"/>
        <w:rPr>
          <w:rFonts w:ascii="Arial" w:hAnsi="Arial" w:cs="Arial"/>
          <w:sz w:val="22"/>
          <w:szCs w:val="22"/>
        </w:rPr>
      </w:pPr>
    </w:p>
    <w:p w14:paraId="678E9E9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1.3. Vinculam esta contratação, independentemente de transcrição: </w:t>
      </w:r>
    </w:p>
    <w:p w14:paraId="6566A161" w14:textId="77777777" w:rsidR="00CD4BFA" w:rsidRPr="00C41167" w:rsidRDefault="00CD4BFA" w:rsidP="00CD4BFA">
      <w:pPr>
        <w:pStyle w:val="Default"/>
        <w:jc w:val="both"/>
        <w:rPr>
          <w:rFonts w:ascii="Arial" w:hAnsi="Arial" w:cs="Arial"/>
          <w:sz w:val="22"/>
          <w:szCs w:val="22"/>
        </w:rPr>
      </w:pPr>
    </w:p>
    <w:p w14:paraId="2D49EB9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 O Termo de Referência; </w:t>
      </w:r>
    </w:p>
    <w:p w14:paraId="07E0DD0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b) O Edital da Licitação; </w:t>
      </w:r>
    </w:p>
    <w:p w14:paraId="588BF3B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 A Proposta do contratado; </w:t>
      </w:r>
    </w:p>
    <w:p w14:paraId="0C127B3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d) Eventuais anexos dos documentos supracitados. </w:t>
      </w:r>
    </w:p>
    <w:p w14:paraId="3C0DD9DA" w14:textId="77777777" w:rsidR="00CD4BFA" w:rsidRPr="00C41167" w:rsidRDefault="00CD4BFA" w:rsidP="00CD4BFA">
      <w:pPr>
        <w:pStyle w:val="Default"/>
        <w:jc w:val="both"/>
        <w:rPr>
          <w:rFonts w:ascii="Arial" w:hAnsi="Arial" w:cs="Arial"/>
          <w:sz w:val="22"/>
          <w:szCs w:val="22"/>
        </w:rPr>
      </w:pPr>
    </w:p>
    <w:p w14:paraId="7A6B571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1.4.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2F9C1FD" w14:textId="77777777" w:rsidR="00CD4BFA" w:rsidRPr="00C41167" w:rsidRDefault="00CD4BFA" w:rsidP="00CD4BFA">
      <w:pPr>
        <w:pStyle w:val="Default"/>
        <w:jc w:val="both"/>
        <w:rPr>
          <w:rFonts w:ascii="Arial" w:hAnsi="Arial" w:cs="Arial"/>
          <w:sz w:val="22"/>
          <w:szCs w:val="22"/>
        </w:rPr>
      </w:pPr>
    </w:p>
    <w:p w14:paraId="4293C148"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CLÁUSULA SEGUNDA DA FORMA DE EXECUÇÃO </w:t>
      </w:r>
    </w:p>
    <w:p w14:paraId="396AADBE" w14:textId="77777777" w:rsidR="00CD4BFA" w:rsidRPr="00C41167" w:rsidRDefault="00CD4BFA" w:rsidP="00CD4BFA">
      <w:pPr>
        <w:pStyle w:val="Default"/>
        <w:jc w:val="both"/>
        <w:rPr>
          <w:rFonts w:ascii="Arial" w:hAnsi="Arial" w:cs="Arial"/>
          <w:sz w:val="22"/>
          <w:szCs w:val="22"/>
        </w:rPr>
      </w:pPr>
    </w:p>
    <w:p w14:paraId="4C98208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2.1 A detentora da Ata de Registro de Preços deverá atender às especificações anteriormente citadas, sendo que os objetos licitados deverão ser fornecidos, de forma parcelada, de acordo com as necessidades da </w:t>
      </w:r>
      <w:r w:rsidRPr="00C41167">
        <w:rPr>
          <w:rFonts w:ascii="Arial" w:hAnsi="Arial" w:cs="Arial"/>
          <w:b/>
          <w:bCs/>
          <w:sz w:val="22"/>
          <w:szCs w:val="22"/>
        </w:rPr>
        <w:t xml:space="preserve">XXXXXXXXXXXX </w:t>
      </w:r>
      <w:r w:rsidRPr="00C41167">
        <w:rPr>
          <w:rFonts w:ascii="Arial" w:hAnsi="Arial" w:cs="Arial"/>
          <w:sz w:val="22"/>
          <w:szCs w:val="22"/>
        </w:rPr>
        <w:t xml:space="preserve">devendo a vencedora proceder à entrega da mercadoria em até </w:t>
      </w:r>
      <w:r w:rsidRPr="00C41167">
        <w:rPr>
          <w:rFonts w:ascii="Arial" w:hAnsi="Arial" w:cs="Arial"/>
          <w:b/>
          <w:bCs/>
          <w:sz w:val="22"/>
          <w:szCs w:val="22"/>
        </w:rPr>
        <w:t xml:space="preserve">XXXX (XXXX) dias </w:t>
      </w:r>
      <w:r w:rsidRPr="00C41167">
        <w:rPr>
          <w:rFonts w:ascii="Arial" w:hAnsi="Arial" w:cs="Arial"/>
          <w:sz w:val="22"/>
          <w:szCs w:val="22"/>
        </w:rPr>
        <w:t>corridos contados da data de recebimento da solicitação, sem a exigência de valor ou quantitativo mínimo, nos locais indicados pelo setor requisitante e sem custos adicionais.</w:t>
      </w:r>
    </w:p>
    <w:p w14:paraId="0325827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10BB0E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2.1.1. A detentora da Ata de Registro de Preços não poderá transferir, no todo ou em parte o objeto, SENDO VEDADA A SUBCONTRATAÇÃO.</w:t>
      </w:r>
    </w:p>
    <w:p w14:paraId="488E704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B77176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2.2. O objeto deverá ser cotado e entregue em conformidade com as características mínimas constantes nas especificações do objeto.</w:t>
      </w:r>
    </w:p>
    <w:p w14:paraId="42C9DE0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55785F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2.3. Os produtos fornecidos deverão ser de primeira qualidade e estar de acordo com as normas e legislação pertinentes para cada um.</w:t>
      </w:r>
    </w:p>
    <w:p w14:paraId="19BA2866" w14:textId="77777777" w:rsidR="00CD4BFA" w:rsidRPr="00C41167" w:rsidRDefault="00CD4BFA" w:rsidP="00CD4BFA">
      <w:pPr>
        <w:jc w:val="both"/>
        <w:rPr>
          <w:rFonts w:ascii="Arial" w:hAnsi="Arial" w:cs="Arial"/>
        </w:rPr>
      </w:pPr>
    </w:p>
    <w:p w14:paraId="15AC8D3A" w14:textId="77777777" w:rsidR="00CD4BFA" w:rsidRPr="00C41167" w:rsidRDefault="00CD4BFA" w:rsidP="00CD4BFA">
      <w:pPr>
        <w:jc w:val="both"/>
        <w:rPr>
          <w:rFonts w:ascii="Arial" w:hAnsi="Arial" w:cs="Arial"/>
        </w:rPr>
      </w:pPr>
      <w:r w:rsidRPr="00C41167">
        <w:rPr>
          <w:rFonts w:ascii="Arial" w:hAnsi="Arial" w:cs="Arial"/>
        </w:rPr>
        <w:t xml:space="preserve">2.4. A detentora da Ata de Registro de Preços deverá ainda, sempre que aplicável ao objeto, utilizar materiais que possuam selo INMETRO, bem como tenham sido fabricados dentro dos padrões ABNT, ANVISA ou de acordo com as determinações de outros órgãos, agências ou congêneres que regulamentem, padronizem e/ou fiscalizem-nos. </w:t>
      </w:r>
    </w:p>
    <w:p w14:paraId="17B29814" w14:textId="77777777" w:rsidR="00CD4BFA" w:rsidRPr="00C41167" w:rsidRDefault="00CD4BFA" w:rsidP="00CD4BFA">
      <w:pPr>
        <w:pStyle w:val="Default"/>
        <w:jc w:val="both"/>
        <w:rPr>
          <w:rFonts w:ascii="Arial" w:hAnsi="Arial" w:cs="Arial"/>
          <w:sz w:val="22"/>
          <w:szCs w:val="22"/>
        </w:rPr>
      </w:pPr>
    </w:p>
    <w:p w14:paraId="3980FEF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2.5. A detentora da Ata de Registro de Preços deverá arcar com as despesas de carga, descarga e frete referentes às entregas dos produtos, inclusive as oriundas da devolução e reposição de mercadorias recusadas por não atenderem ao Edital. </w:t>
      </w:r>
    </w:p>
    <w:p w14:paraId="24C269C7" w14:textId="77777777" w:rsidR="00CD4BFA" w:rsidRPr="00C41167" w:rsidRDefault="00CD4BFA" w:rsidP="00CD4BFA">
      <w:pPr>
        <w:pStyle w:val="Default"/>
        <w:jc w:val="both"/>
        <w:rPr>
          <w:rFonts w:ascii="Arial" w:hAnsi="Arial" w:cs="Arial"/>
          <w:sz w:val="22"/>
          <w:szCs w:val="22"/>
        </w:rPr>
      </w:pPr>
    </w:p>
    <w:p w14:paraId="5160D08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2.6. Caberá ao FORNECEDOR obedecer ao objeto do edital e as disposições legais contratuais, prestando-os dentro dos padrões de qualidade, continuidade e regularidade. </w:t>
      </w:r>
    </w:p>
    <w:p w14:paraId="0A2CD810" w14:textId="77777777" w:rsidR="00CD4BFA" w:rsidRPr="00C41167" w:rsidRDefault="00CD4BFA" w:rsidP="00CD4BFA">
      <w:pPr>
        <w:pStyle w:val="Default"/>
        <w:jc w:val="both"/>
        <w:rPr>
          <w:rFonts w:ascii="Arial" w:hAnsi="Arial" w:cs="Arial"/>
          <w:sz w:val="22"/>
          <w:szCs w:val="22"/>
        </w:rPr>
      </w:pPr>
    </w:p>
    <w:p w14:paraId="75698B7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2.6.1. A prestação dos serviços e/ou o fornecimento de materiais de forma inadequada que não atenderem às exigibilidades não serão recebidos e o pagamento ficará suspenso até sua regularização de forma integral.</w:t>
      </w:r>
    </w:p>
    <w:p w14:paraId="6D175FA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34BCFE8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2.7. Observados os critérios e condições estabelecidas nesta Ata e o preço registrado, a Administração poderá comprar de mais de um fornecedor registrado, segundo a ordem de classificação, desde que razões de interesse público justifiquem e que o primeiro classificado não possua capacidade de fornecimento compatível com o solicitado pela </w:t>
      </w:r>
      <w:r w:rsidRPr="00C41167">
        <w:rPr>
          <w:rFonts w:ascii="Arial" w:hAnsi="Arial" w:cs="Arial"/>
          <w:sz w:val="22"/>
          <w:szCs w:val="22"/>
        </w:rPr>
        <w:lastRenderedPageBreak/>
        <w:t xml:space="preserve">Administração. </w:t>
      </w:r>
    </w:p>
    <w:p w14:paraId="517C724E" w14:textId="77777777" w:rsidR="00CD4BFA" w:rsidRPr="00C41167" w:rsidRDefault="00CD4BFA" w:rsidP="00CD4BFA">
      <w:pPr>
        <w:pStyle w:val="Default"/>
        <w:jc w:val="both"/>
        <w:rPr>
          <w:rFonts w:ascii="Arial" w:hAnsi="Arial" w:cs="Arial"/>
          <w:sz w:val="22"/>
          <w:szCs w:val="22"/>
        </w:rPr>
      </w:pPr>
    </w:p>
    <w:p w14:paraId="2E39F33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2.8. As quantidades a serem fornecidas constantes do Termo de Referência que acompanhou o Edital da licitação são estimadas, podendo, nos limites dos artigos 125 e 126 da Lei 14.133/2021, ser acrescidas ou suprimidas em conformidade com a demanda do período de vigência da Ata de Registro de Preço (ARP). </w:t>
      </w:r>
    </w:p>
    <w:p w14:paraId="0033D5B4" w14:textId="77777777" w:rsidR="00CD4BFA" w:rsidRPr="00C41167" w:rsidRDefault="00CD4BFA" w:rsidP="00CD4BFA">
      <w:pPr>
        <w:pStyle w:val="Default"/>
        <w:jc w:val="both"/>
        <w:rPr>
          <w:rFonts w:ascii="Arial" w:hAnsi="Arial" w:cs="Arial"/>
          <w:sz w:val="22"/>
          <w:szCs w:val="22"/>
        </w:rPr>
      </w:pPr>
    </w:p>
    <w:p w14:paraId="5F9A1CA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2.9.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364915D8" w14:textId="77777777" w:rsidR="00CD4BFA" w:rsidRPr="00C41167" w:rsidRDefault="00CD4BFA" w:rsidP="00CD4BFA">
      <w:pPr>
        <w:pStyle w:val="Default"/>
        <w:jc w:val="both"/>
        <w:rPr>
          <w:rFonts w:ascii="Arial" w:hAnsi="Arial" w:cs="Arial"/>
          <w:b/>
          <w:bCs/>
          <w:sz w:val="22"/>
          <w:szCs w:val="22"/>
        </w:rPr>
      </w:pPr>
    </w:p>
    <w:p w14:paraId="2CD7E107"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CLÁUSULA TERCEIRA DO RECEBIMENTO </w:t>
      </w:r>
    </w:p>
    <w:p w14:paraId="70E0900C" w14:textId="77777777" w:rsidR="00CD4BFA" w:rsidRPr="00C41167" w:rsidRDefault="00CD4BFA" w:rsidP="00CD4BFA">
      <w:pPr>
        <w:pStyle w:val="Default"/>
        <w:jc w:val="both"/>
        <w:rPr>
          <w:rFonts w:ascii="Arial" w:hAnsi="Arial" w:cs="Arial"/>
          <w:sz w:val="22"/>
          <w:szCs w:val="22"/>
        </w:rPr>
      </w:pPr>
    </w:p>
    <w:p w14:paraId="720319A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3.1. O recebimento do objeto seguirá o disposto nos artigos 140 da Lei 14.133/2021, e será realizado da seguinte forma: </w:t>
      </w:r>
    </w:p>
    <w:p w14:paraId="7BFB7706" w14:textId="77777777" w:rsidR="00CD4BFA" w:rsidRPr="00C41167" w:rsidRDefault="00CD4BFA" w:rsidP="00CD4BFA">
      <w:pPr>
        <w:pStyle w:val="Default"/>
        <w:jc w:val="both"/>
        <w:rPr>
          <w:rFonts w:ascii="Arial" w:hAnsi="Arial" w:cs="Arial"/>
          <w:sz w:val="22"/>
          <w:szCs w:val="22"/>
        </w:rPr>
      </w:pPr>
    </w:p>
    <w:p w14:paraId="79122846"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3.1.1. Provisoriamente: </w:t>
      </w:r>
    </w:p>
    <w:p w14:paraId="489FF273" w14:textId="77777777" w:rsidR="00CD4BFA" w:rsidRPr="00C41167" w:rsidRDefault="00CD4BFA" w:rsidP="00CD4BFA">
      <w:pPr>
        <w:pStyle w:val="Default"/>
        <w:jc w:val="both"/>
        <w:rPr>
          <w:rFonts w:ascii="Arial" w:hAnsi="Arial" w:cs="Arial"/>
          <w:sz w:val="22"/>
          <w:szCs w:val="22"/>
        </w:rPr>
      </w:pPr>
    </w:p>
    <w:p w14:paraId="3B250AB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 pelo responsável por seu acompanhamento e fiscalização, mediante termo detalhado, quando verificado o cumprimento das exigências de caráter técnico, em se tratando de obras e serviços; </w:t>
      </w:r>
    </w:p>
    <w:p w14:paraId="17188EEF" w14:textId="77777777" w:rsidR="00CD4BFA" w:rsidRPr="00C41167" w:rsidRDefault="00CD4BFA" w:rsidP="00CD4BFA">
      <w:pPr>
        <w:jc w:val="both"/>
        <w:rPr>
          <w:rFonts w:ascii="Arial" w:hAnsi="Arial" w:cs="Arial"/>
        </w:rPr>
      </w:pPr>
    </w:p>
    <w:p w14:paraId="24301DC0" w14:textId="77777777" w:rsidR="00CD4BFA" w:rsidRPr="00C41167" w:rsidRDefault="00CD4BFA" w:rsidP="00CD4BFA">
      <w:pPr>
        <w:jc w:val="both"/>
        <w:rPr>
          <w:rFonts w:ascii="Arial" w:hAnsi="Arial" w:cs="Arial"/>
        </w:rPr>
      </w:pPr>
      <w:r w:rsidRPr="00C41167">
        <w:rPr>
          <w:rFonts w:ascii="Arial" w:hAnsi="Arial" w:cs="Arial"/>
        </w:rPr>
        <w:t>b) de forma sumária, pelo responsável por seu acompanhamento e fiscalização, com verificação posterior da conformidade do material com as exigências contratuais, em se tratando de compras.</w:t>
      </w:r>
    </w:p>
    <w:p w14:paraId="64F207B2" w14:textId="77777777" w:rsidR="00CD4BFA" w:rsidRPr="00C41167" w:rsidRDefault="00CD4BFA" w:rsidP="00CD4BFA">
      <w:pPr>
        <w:jc w:val="both"/>
        <w:rPr>
          <w:rFonts w:ascii="Arial" w:hAnsi="Arial" w:cs="Arial"/>
        </w:rPr>
      </w:pPr>
    </w:p>
    <w:p w14:paraId="341E134D"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3.1.2. Definitivamente: </w:t>
      </w:r>
      <w:r w:rsidRPr="00C41167">
        <w:rPr>
          <w:rFonts w:ascii="Arial" w:hAnsi="Arial" w:cs="Arial"/>
          <w:sz w:val="22"/>
          <w:szCs w:val="22"/>
        </w:rPr>
        <w:t xml:space="preserve">até 10 (dez) dias úteis da entrega, após verificação de qualidade e do atendimento às especificações do Edital, bem como a consequente aceitação. </w:t>
      </w:r>
    </w:p>
    <w:p w14:paraId="00D7506F" w14:textId="77777777" w:rsidR="00CD4BFA" w:rsidRPr="00C41167" w:rsidRDefault="00CD4BFA" w:rsidP="00CD4BFA">
      <w:pPr>
        <w:pStyle w:val="Default"/>
        <w:jc w:val="both"/>
        <w:rPr>
          <w:rFonts w:ascii="Arial" w:hAnsi="Arial" w:cs="Arial"/>
          <w:sz w:val="22"/>
          <w:szCs w:val="22"/>
        </w:rPr>
      </w:pPr>
    </w:p>
    <w:p w14:paraId="5F35758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 por servidor ou comissão designada pela autoridade competente, mediante termo detalhado que comprove o atendimento das exigências contratuais, em se tratando de obras e serviços; </w:t>
      </w:r>
    </w:p>
    <w:p w14:paraId="20EADFFD" w14:textId="77777777" w:rsidR="00CD4BFA" w:rsidRPr="00C41167" w:rsidRDefault="00CD4BFA" w:rsidP="00CD4BFA">
      <w:pPr>
        <w:pStyle w:val="Default"/>
        <w:jc w:val="both"/>
        <w:rPr>
          <w:rFonts w:ascii="Arial" w:hAnsi="Arial" w:cs="Arial"/>
          <w:sz w:val="22"/>
          <w:szCs w:val="22"/>
        </w:rPr>
      </w:pPr>
    </w:p>
    <w:p w14:paraId="6D9FBC5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b) por servidor ou comissão designada pela autoridade competente, mediante termo detalhado que comprove o atendimento das exigências contratuais, em se tratando de compras. </w:t>
      </w:r>
    </w:p>
    <w:p w14:paraId="2408F766" w14:textId="77777777" w:rsidR="00CD4BFA" w:rsidRPr="00C41167" w:rsidRDefault="00CD4BFA" w:rsidP="00CD4BFA">
      <w:pPr>
        <w:pStyle w:val="Default"/>
        <w:jc w:val="both"/>
        <w:rPr>
          <w:rFonts w:ascii="Arial" w:hAnsi="Arial" w:cs="Arial"/>
          <w:sz w:val="22"/>
          <w:szCs w:val="22"/>
        </w:rPr>
      </w:pPr>
    </w:p>
    <w:p w14:paraId="0707DAE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3.2. O prazo para recebimento definitivo poderá ser excepcionalmente prorrogado, de forma justificada, por igual período, quando houver necessidade de diligências para a aferição do atendimento das exigências contratuais. </w:t>
      </w:r>
    </w:p>
    <w:p w14:paraId="53657109" w14:textId="77777777" w:rsidR="00CD4BFA" w:rsidRPr="00C41167" w:rsidRDefault="00CD4BFA" w:rsidP="00CD4BFA">
      <w:pPr>
        <w:pStyle w:val="Default"/>
        <w:jc w:val="both"/>
        <w:rPr>
          <w:rFonts w:ascii="Arial" w:hAnsi="Arial" w:cs="Arial"/>
          <w:sz w:val="22"/>
          <w:szCs w:val="22"/>
        </w:rPr>
      </w:pPr>
    </w:p>
    <w:p w14:paraId="75AE4B0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3.3. No momento do recebimento do objeto, o órgão requisitante, por intermédio de servidor designado, </w:t>
      </w:r>
      <w:proofErr w:type="spellStart"/>
      <w:r w:rsidRPr="00C41167">
        <w:rPr>
          <w:rFonts w:ascii="Arial" w:hAnsi="Arial" w:cs="Arial"/>
          <w:sz w:val="22"/>
          <w:szCs w:val="22"/>
        </w:rPr>
        <w:t>reservase</w:t>
      </w:r>
      <w:proofErr w:type="spellEnd"/>
      <w:r w:rsidRPr="00C41167">
        <w:rPr>
          <w:rFonts w:ascii="Arial" w:hAnsi="Arial" w:cs="Arial"/>
          <w:sz w:val="22"/>
          <w:szCs w:val="22"/>
        </w:rPr>
        <w:t xml:space="preserve"> no direito de proceder à inspeção de qualidade dos mesmos e de rejeitá-los, no todo ou em parte, se estiverem em desacordo com as especificações do objeto licitado, obrigando-se a empresa vencedora a promover a </w:t>
      </w:r>
      <w:r w:rsidRPr="00C41167">
        <w:rPr>
          <w:rFonts w:ascii="Arial" w:hAnsi="Arial" w:cs="Arial"/>
          <w:sz w:val="22"/>
          <w:szCs w:val="22"/>
        </w:rPr>
        <w:lastRenderedPageBreak/>
        <w:t xml:space="preserve">devida substituição. </w:t>
      </w:r>
    </w:p>
    <w:p w14:paraId="3A81F0F6" w14:textId="77777777" w:rsidR="00CD4BFA" w:rsidRPr="00C41167" w:rsidRDefault="00CD4BFA" w:rsidP="00CD4BFA">
      <w:pPr>
        <w:pStyle w:val="Default"/>
        <w:jc w:val="both"/>
        <w:rPr>
          <w:rFonts w:ascii="Arial" w:hAnsi="Arial" w:cs="Arial"/>
          <w:sz w:val="22"/>
          <w:szCs w:val="22"/>
        </w:rPr>
      </w:pPr>
    </w:p>
    <w:p w14:paraId="2605F2E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3.3.1. No caso de considerada insatisfatória as condições dos produtos/serviços recebidos provisoriamente, será lavrado termo de recusa, no qual se consignarão as desconformidades, devendo os produtos serem recolhidos e substituídos e os serviços refeitos. </w:t>
      </w:r>
    </w:p>
    <w:p w14:paraId="4D4419C0" w14:textId="77777777" w:rsidR="00CD4BFA" w:rsidRPr="00C41167" w:rsidRDefault="00CD4BFA" w:rsidP="00CD4BFA">
      <w:pPr>
        <w:pStyle w:val="Default"/>
        <w:jc w:val="both"/>
        <w:rPr>
          <w:rFonts w:ascii="Arial" w:hAnsi="Arial" w:cs="Arial"/>
          <w:sz w:val="22"/>
          <w:szCs w:val="22"/>
        </w:rPr>
      </w:pPr>
    </w:p>
    <w:p w14:paraId="489CBD6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3.3.2. Os produtos que forem recusados deverão ser substituídos no prazo máximo de 07 (sete) dias úteis, contados da data de notificação apresentada à licitante detentora da Ata de Registro de Preços, sem qualquer ônus para o Município. </w:t>
      </w:r>
    </w:p>
    <w:p w14:paraId="401C0744" w14:textId="77777777" w:rsidR="00CD4BFA" w:rsidRPr="00C41167" w:rsidRDefault="00CD4BFA" w:rsidP="00CD4BFA">
      <w:pPr>
        <w:pStyle w:val="Default"/>
        <w:jc w:val="both"/>
        <w:rPr>
          <w:rFonts w:ascii="Arial" w:hAnsi="Arial" w:cs="Arial"/>
          <w:sz w:val="22"/>
          <w:szCs w:val="22"/>
        </w:rPr>
      </w:pPr>
    </w:p>
    <w:p w14:paraId="0E4FA18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3.3.3. Se a substituição não for realizada no prazo estipulado, a licitante detentora da Ata de Registro de Preços estará sujeita às sanções previstas no edital e na Lei. </w:t>
      </w:r>
    </w:p>
    <w:p w14:paraId="1FF4B27A" w14:textId="77777777" w:rsidR="00CD4BFA" w:rsidRPr="00C41167" w:rsidRDefault="00CD4BFA" w:rsidP="00CD4BFA">
      <w:pPr>
        <w:pStyle w:val="Default"/>
        <w:jc w:val="both"/>
        <w:rPr>
          <w:rFonts w:ascii="Arial" w:hAnsi="Arial" w:cs="Arial"/>
          <w:sz w:val="22"/>
          <w:szCs w:val="22"/>
        </w:rPr>
      </w:pPr>
    </w:p>
    <w:p w14:paraId="096FC48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3.4. Por ocasião do recebimento do objeto, o Município, por intermédio de servidor designado, reserva-se no direito de exercer ampla fiscalização de sua entrega, verificando se estão sendo cumpridos os termos contratuais, não se excluindo a empresa contratada da responsabilidade por qualquer irregularidade. Constatado o fornecimento de materiais de má qualidade, o Município poderá utilizar-se do disposto na Lei 8.078/90 – Código de Defesa do Consumidor. </w:t>
      </w:r>
    </w:p>
    <w:p w14:paraId="1FD2DFC3" w14:textId="77777777" w:rsidR="00CD4BFA" w:rsidRPr="00C41167" w:rsidRDefault="00CD4BFA" w:rsidP="00CD4BFA">
      <w:pPr>
        <w:pStyle w:val="Default"/>
        <w:jc w:val="both"/>
        <w:rPr>
          <w:rFonts w:ascii="Arial" w:hAnsi="Arial" w:cs="Arial"/>
          <w:sz w:val="22"/>
          <w:szCs w:val="22"/>
        </w:rPr>
      </w:pPr>
    </w:p>
    <w:p w14:paraId="3E3F4BB8" w14:textId="6FDD3661" w:rsidR="00CD4BFA" w:rsidRDefault="00CD4BFA" w:rsidP="009C6CCB">
      <w:pPr>
        <w:pStyle w:val="Default"/>
        <w:jc w:val="both"/>
        <w:rPr>
          <w:rFonts w:ascii="Arial" w:hAnsi="Arial" w:cs="Arial"/>
          <w:sz w:val="22"/>
          <w:szCs w:val="22"/>
        </w:rPr>
      </w:pPr>
      <w:r w:rsidRPr="00C41167">
        <w:rPr>
          <w:rFonts w:ascii="Arial" w:hAnsi="Arial" w:cs="Arial"/>
          <w:sz w:val="22"/>
          <w:szCs w:val="22"/>
        </w:rPr>
        <w:t>3.5. A detentora da Ata de Registro de Preços deverá responsabilizar-se pela substituição e/ou retirada dos produtos enviados, quando na ocasião do recebimento ou da fiscalização, for constatado que se encontra com defeito, diferente da solicitação ou em desacordo com qualquer das especificações, sob pena de pagamento de multa diária, à título de depósito, sem prejuízo da incidência de multa diária por atraso na entrega, a contar da data</w:t>
      </w:r>
      <w:r w:rsidR="009C6CCB">
        <w:rPr>
          <w:rFonts w:ascii="Arial" w:hAnsi="Arial" w:cs="Arial"/>
          <w:sz w:val="22"/>
          <w:szCs w:val="22"/>
        </w:rPr>
        <w:t xml:space="preserve"> efetiva do pedido. </w:t>
      </w:r>
    </w:p>
    <w:p w14:paraId="147C0BF2" w14:textId="77777777" w:rsidR="009C6CCB" w:rsidRPr="00C41167" w:rsidRDefault="009C6CCB" w:rsidP="009C6CCB">
      <w:pPr>
        <w:pStyle w:val="Default"/>
        <w:jc w:val="both"/>
        <w:rPr>
          <w:rFonts w:ascii="Arial" w:hAnsi="Arial" w:cs="Arial"/>
          <w:sz w:val="22"/>
          <w:szCs w:val="22"/>
        </w:rPr>
      </w:pPr>
    </w:p>
    <w:p w14:paraId="1D48ABAF" w14:textId="77777777" w:rsidR="00CD4BFA" w:rsidRPr="00C41167" w:rsidRDefault="00CD4BFA" w:rsidP="00CD4BFA">
      <w:pPr>
        <w:jc w:val="both"/>
        <w:rPr>
          <w:rFonts w:ascii="Arial" w:hAnsi="Arial" w:cs="Arial"/>
        </w:rPr>
      </w:pPr>
      <w:r w:rsidRPr="00C41167">
        <w:rPr>
          <w:rFonts w:ascii="Arial" w:hAnsi="Arial" w:cs="Arial"/>
        </w:rPr>
        <w:t>3.5.1. A prestação dos serviços e/ou o fornecimento de materiais de forma inadequada que não atenderem às exigibilidades não serão recebidos e o pagamento ficará suspenso até sua regularização de forma integral.</w:t>
      </w:r>
    </w:p>
    <w:p w14:paraId="7D348C4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3.6. O aceite do objeto não exclui a responsabilidade civil do fornecedor por vícios de quantidade, de qualidade ou técnico dos serviços, ou por desacordo com as especificações estabelecidas neste Edital, verificadas posteriormente, e por danos deles decorrentes. </w:t>
      </w:r>
    </w:p>
    <w:p w14:paraId="63F64E04" w14:textId="77777777" w:rsidR="00CD4BFA" w:rsidRPr="00C41167" w:rsidRDefault="00CD4BFA" w:rsidP="00CD4BFA">
      <w:pPr>
        <w:pStyle w:val="Default"/>
        <w:jc w:val="both"/>
        <w:rPr>
          <w:rFonts w:ascii="Arial" w:hAnsi="Arial" w:cs="Arial"/>
          <w:sz w:val="22"/>
          <w:szCs w:val="22"/>
        </w:rPr>
      </w:pPr>
    </w:p>
    <w:p w14:paraId="7B1BE19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3.7. No caso de controvérsia sobre a execução do objeto, quanto à dimensão, qualidade e quantidade, deverá ser observado o teor do art. 143 da Lei nº 14.133, de 2021, comunicando-se à empresa para emissão de Nota Fiscal no que refere à parcela incontroversa da execução do objeto, para efeito de liquidação e pagamento. </w:t>
      </w:r>
    </w:p>
    <w:p w14:paraId="77A96A03" w14:textId="77777777" w:rsidR="00CD4BFA" w:rsidRPr="00C41167" w:rsidRDefault="00CD4BFA" w:rsidP="00CD4BFA">
      <w:pPr>
        <w:pStyle w:val="Default"/>
        <w:jc w:val="both"/>
        <w:rPr>
          <w:rFonts w:ascii="Arial" w:hAnsi="Arial" w:cs="Arial"/>
          <w:sz w:val="22"/>
          <w:szCs w:val="22"/>
        </w:rPr>
      </w:pPr>
    </w:p>
    <w:p w14:paraId="3954FC7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C670395" w14:textId="77777777" w:rsidR="00CD4BFA" w:rsidRPr="00C41167" w:rsidRDefault="00CD4BFA" w:rsidP="00CD4BFA">
      <w:pPr>
        <w:pStyle w:val="Default"/>
        <w:jc w:val="both"/>
        <w:rPr>
          <w:rFonts w:ascii="Arial" w:hAnsi="Arial" w:cs="Arial"/>
          <w:sz w:val="22"/>
          <w:szCs w:val="22"/>
        </w:rPr>
      </w:pPr>
    </w:p>
    <w:p w14:paraId="6701192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3.9. Caso o objeto ou serviços sejam recusados ou o documento fiscal apresente incorreção, o prazo de pagamento será contado a partir da data da regularização da entrega ou do documento fiscal, a depender do evento. </w:t>
      </w:r>
    </w:p>
    <w:p w14:paraId="302E1B6C" w14:textId="77777777" w:rsidR="00CD4BFA" w:rsidRPr="00C41167" w:rsidRDefault="00CD4BFA" w:rsidP="00CD4BFA">
      <w:pPr>
        <w:pStyle w:val="Default"/>
        <w:jc w:val="both"/>
        <w:rPr>
          <w:rFonts w:ascii="Arial" w:hAnsi="Arial" w:cs="Arial"/>
          <w:b/>
          <w:bCs/>
          <w:sz w:val="22"/>
          <w:szCs w:val="22"/>
        </w:rPr>
      </w:pPr>
    </w:p>
    <w:p w14:paraId="73DED18D"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CLÁUSULA QUARTA DO RESPONSÁVEL PELO RECEBIMENTO E PELA FISCALIZAÇÃO DA CONTRATAÇÃO </w:t>
      </w:r>
    </w:p>
    <w:p w14:paraId="461A0DD3" w14:textId="77777777" w:rsidR="00CD4BFA" w:rsidRPr="00C41167" w:rsidRDefault="00CD4BFA" w:rsidP="00CD4BFA">
      <w:pPr>
        <w:pStyle w:val="Default"/>
        <w:jc w:val="both"/>
        <w:rPr>
          <w:rFonts w:ascii="Arial" w:hAnsi="Arial" w:cs="Arial"/>
          <w:sz w:val="22"/>
          <w:szCs w:val="22"/>
        </w:rPr>
      </w:pPr>
    </w:p>
    <w:p w14:paraId="70913E6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4.1. A execução do contrato deverá ser acompanhada e fiscalizada pelo(s) fiscal(</w:t>
      </w:r>
      <w:proofErr w:type="spellStart"/>
      <w:r w:rsidRPr="00C41167">
        <w:rPr>
          <w:rFonts w:ascii="Arial" w:hAnsi="Arial" w:cs="Arial"/>
          <w:sz w:val="22"/>
          <w:szCs w:val="22"/>
        </w:rPr>
        <w:t>is</w:t>
      </w:r>
      <w:proofErr w:type="spellEnd"/>
      <w:r w:rsidRPr="00C41167">
        <w:rPr>
          <w:rFonts w:ascii="Arial" w:hAnsi="Arial" w:cs="Arial"/>
          <w:sz w:val="22"/>
          <w:szCs w:val="22"/>
        </w:rPr>
        <w:t xml:space="preserve">) do contrato, ou pelos respectivos substitutos (Lei nº 14.133, de 2021, art. 117, caput). </w:t>
      </w:r>
    </w:p>
    <w:p w14:paraId="0F12EA34" w14:textId="77777777" w:rsidR="00CD4BFA" w:rsidRPr="00C41167" w:rsidRDefault="00CD4BFA" w:rsidP="00CD4BFA">
      <w:pPr>
        <w:pStyle w:val="Default"/>
        <w:jc w:val="both"/>
        <w:rPr>
          <w:rFonts w:ascii="Arial" w:hAnsi="Arial" w:cs="Arial"/>
          <w:sz w:val="22"/>
          <w:szCs w:val="22"/>
        </w:rPr>
      </w:pPr>
    </w:p>
    <w:p w14:paraId="63AF942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4.1.1. A fiscalização da execução da aquisição do presente Pregão ficará a cargo do(s) servidor(es) nomeados por cada secretaria demandante, pelo fato de ser Registro de Preços e atender a diversas demandas, que será parte integrante do contrato celebrado. </w:t>
      </w:r>
    </w:p>
    <w:p w14:paraId="61D345AD" w14:textId="77777777" w:rsidR="00CD4BFA" w:rsidRPr="00C41167" w:rsidRDefault="00CD4BFA" w:rsidP="00CD4BFA">
      <w:pPr>
        <w:pStyle w:val="Default"/>
        <w:jc w:val="both"/>
        <w:rPr>
          <w:rFonts w:ascii="Arial" w:hAnsi="Arial" w:cs="Arial"/>
          <w:sz w:val="22"/>
          <w:szCs w:val="22"/>
        </w:rPr>
      </w:pPr>
    </w:p>
    <w:p w14:paraId="0124EFD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4.1.2. Caberá a(os) fiscal(</w:t>
      </w:r>
      <w:proofErr w:type="spellStart"/>
      <w:r w:rsidRPr="00C41167">
        <w:rPr>
          <w:rFonts w:ascii="Arial" w:hAnsi="Arial" w:cs="Arial"/>
          <w:sz w:val="22"/>
          <w:szCs w:val="22"/>
        </w:rPr>
        <w:t>is</w:t>
      </w:r>
      <w:proofErr w:type="spellEnd"/>
      <w:r w:rsidRPr="00C41167">
        <w:rPr>
          <w:rFonts w:ascii="Arial" w:hAnsi="Arial" w:cs="Arial"/>
          <w:sz w:val="22"/>
          <w:szCs w:val="22"/>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0110E2F8" w14:textId="77777777" w:rsidR="00CD4BFA" w:rsidRPr="00C41167" w:rsidRDefault="00CD4BFA" w:rsidP="00CD4BFA">
      <w:pPr>
        <w:pStyle w:val="Default"/>
        <w:jc w:val="both"/>
        <w:rPr>
          <w:rFonts w:ascii="Arial" w:hAnsi="Arial" w:cs="Arial"/>
          <w:sz w:val="22"/>
          <w:szCs w:val="22"/>
        </w:rPr>
      </w:pPr>
    </w:p>
    <w:p w14:paraId="7FE006D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4.1.3. O fiscal do contrato anotará todas as ocorrências relacionadas à execução do contrato, com a descrição do que for necessário para a regularização das faltas ou dos defeitos observados. (Lei nº 14.133, de 2021, art. 117, §1º); </w:t>
      </w:r>
    </w:p>
    <w:p w14:paraId="5073DED4" w14:textId="77777777" w:rsidR="00CD4BFA" w:rsidRPr="00C41167" w:rsidRDefault="00CD4BFA" w:rsidP="00CD4BFA">
      <w:pPr>
        <w:pStyle w:val="Default"/>
        <w:jc w:val="both"/>
        <w:rPr>
          <w:rFonts w:ascii="Arial" w:hAnsi="Arial" w:cs="Arial"/>
          <w:sz w:val="22"/>
          <w:szCs w:val="22"/>
        </w:rPr>
      </w:pPr>
    </w:p>
    <w:p w14:paraId="70E7608A" w14:textId="7BDDB4DD" w:rsidR="00CD4BFA" w:rsidRDefault="00CD4BFA" w:rsidP="009C6CCB">
      <w:pPr>
        <w:pStyle w:val="Default"/>
        <w:jc w:val="both"/>
        <w:rPr>
          <w:rFonts w:ascii="Arial" w:hAnsi="Arial" w:cs="Arial"/>
          <w:sz w:val="22"/>
          <w:szCs w:val="22"/>
        </w:rPr>
      </w:pPr>
      <w:r w:rsidRPr="00C41167">
        <w:rPr>
          <w:rFonts w:ascii="Arial" w:hAnsi="Arial" w:cs="Arial"/>
          <w:sz w:val="22"/>
          <w:szCs w:val="22"/>
        </w:rPr>
        <w:t>4.1.4. Identificada qualquer inexatidão ou irregularidade, o fiscal do contrato informará ao gestor, para que sejam adotadas as medidas necessária</w:t>
      </w:r>
      <w:r w:rsidR="009C6CCB">
        <w:rPr>
          <w:rFonts w:ascii="Arial" w:hAnsi="Arial" w:cs="Arial"/>
          <w:sz w:val="22"/>
          <w:szCs w:val="22"/>
        </w:rPr>
        <w:t xml:space="preserve">s e saneadoras, se for o caso. </w:t>
      </w:r>
    </w:p>
    <w:p w14:paraId="037076BA" w14:textId="77777777" w:rsidR="009C6CCB" w:rsidRPr="00C41167" w:rsidRDefault="009C6CCB" w:rsidP="009C6CCB">
      <w:pPr>
        <w:pStyle w:val="Default"/>
        <w:jc w:val="both"/>
        <w:rPr>
          <w:rFonts w:ascii="Arial" w:hAnsi="Arial" w:cs="Arial"/>
          <w:sz w:val="22"/>
          <w:szCs w:val="22"/>
        </w:rPr>
      </w:pPr>
    </w:p>
    <w:p w14:paraId="0C1C1D5B" w14:textId="449B18ED" w:rsidR="00CD4BFA" w:rsidRPr="00C41167" w:rsidRDefault="00CD4BFA" w:rsidP="00CD4BFA">
      <w:pPr>
        <w:jc w:val="both"/>
        <w:rPr>
          <w:rFonts w:ascii="Arial" w:hAnsi="Arial" w:cs="Arial"/>
        </w:rPr>
      </w:pPr>
      <w:r w:rsidRPr="00C41167">
        <w:rPr>
          <w:rFonts w:ascii="Arial" w:hAnsi="Arial" w:cs="Arial"/>
        </w:rPr>
        <w:t>4.1.5. A omissão, total ou parcial, da fiscalização, não eximirá o fornecedor da integral responsabilidade pelos encargos ou servi</w:t>
      </w:r>
      <w:r w:rsidR="009C6CCB">
        <w:rPr>
          <w:rFonts w:ascii="Arial" w:hAnsi="Arial" w:cs="Arial"/>
        </w:rPr>
        <w:t>ços que são de sua competência.</w:t>
      </w:r>
    </w:p>
    <w:p w14:paraId="2D9EEFDF"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CLÁUSULA QUINTA DO REAJUSTE, REVISÃO, ATUALIZAÇÃO DOS PREÇOS E DAS ALTERAÇÕES </w:t>
      </w:r>
    </w:p>
    <w:p w14:paraId="45650040" w14:textId="77777777" w:rsidR="00CD4BFA" w:rsidRPr="00C41167" w:rsidRDefault="00CD4BFA" w:rsidP="00CD4BFA">
      <w:pPr>
        <w:pStyle w:val="Default"/>
        <w:jc w:val="both"/>
        <w:rPr>
          <w:rFonts w:ascii="Arial" w:hAnsi="Arial" w:cs="Arial"/>
          <w:b/>
          <w:bCs/>
          <w:sz w:val="22"/>
          <w:szCs w:val="22"/>
        </w:rPr>
      </w:pPr>
    </w:p>
    <w:p w14:paraId="4EC7609B"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Do reajuste e da revisão </w:t>
      </w:r>
    </w:p>
    <w:p w14:paraId="51D1ED7A" w14:textId="77777777" w:rsidR="00CD4BFA" w:rsidRPr="00C41167" w:rsidRDefault="00CD4BFA" w:rsidP="00CD4BFA">
      <w:pPr>
        <w:pStyle w:val="Default"/>
        <w:jc w:val="both"/>
        <w:rPr>
          <w:rFonts w:ascii="Arial" w:hAnsi="Arial" w:cs="Arial"/>
          <w:sz w:val="22"/>
          <w:szCs w:val="22"/>
        </w:rPr>
      </w:pPr>
    </w:p>
    <w:p w14:paraId="7D9052F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 Os preços não serão reajustados, salvo se: </w:t>
      </w:r>
    </w:p>
    <w:p w14:paraId="24CC7C71" w14:textId="77777777" w:rsidR="00CD4BFA" w:rsidRPr="00C41167" w:rsidRDefault="00CD4BFA" w:rsidP="00CD4BFA">
      <w:pPr>
        <w:pStyle w:val="Default"/>
        <w:jc w:val="both"/>
        <w:rPr>
          <w:rFonts w:ascii="Arial" w:hAnsi="Arial" w:cs="Arial"/>
          <w:sz w:val="22"/>
          <w:szCs w:val="22"/>
        </w:rPr>
      </w:pPr>
    </w:p>
    <w:p w14:paraId="53CECE4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5.1.1. O preço registrado poderá ser revisado quando houver alteração de valor devidamente comprovada, podendo ocorrer somente se de acordo com o art. 124 da Lei 14.133/2021 e alterações, mediante requerimento a ser formalizado pelo FORNECEDOR; </w:t>
      </w:r>
    </w:p>
    <w:p w14:paraId="3FCD0BE2" w14:textId="77777777" w:rsidR="00CD4BFA" w:rsidRPr="00C41167" w:rsidRDefault="00CD4BFA" w:rsidP="00CD4BFA">
      <w:pPr>
        <w:pStyle w:val="Default"/>
        <w:jc w:val="both"/>
        <w:rPr>
          <w:rFonts w:ascii="Arial" w:hAnsi="Arial" w:cs="Arial"/>
          <w:sz w:val="22"/>
          <w:szCs w:val="22"/>
        </w:rPr>
      </w:pPr>
    </w:p>
    <w:p w14:paraId="384DA18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5.1.2. As quantidades a serem fornecidas constantes do Termo de Referência que acompanhou o Edital da licitação são estimadas, podendo, nos limites dos </w:t>
      </w:r>
      <w:proofErr w:type="spellStart"/>
      <w:r w:rsidRPr="00C41167">
        <w:rPr>
          <w:rFonts w:ascii="Arial" w:hAnsi="Arial" w:cs="Arial"/>
          <w:sz w:val="22"/>
          <w:szCs w:val="22"/>
        </w:rPr>
        <w:t>arts</w:t>
      </w:r>
      <w:proofErr w:type="spellEnd"/>
      <w:r w:rsidRPr="00C41167">
        <w:rPr>
          <w:rFonts w:ascii="Arial" w:hAnsi="Arial" w:cs="Arial"/>
          <w:sz w:val="22"/>
          <w:szCs w:val="22"/>
        </w:rPr>
        <w:t xml:space="preserve">. 125 e 126 da Lei 14.133/2021, ser acrescidas ou suprimidas em conformidade com a demanda do período de vigência da Ata de Registro de Preço (ARP). </w:t>
      </w:r>
    </w:p>
    <w:p w14:paraId="1539F236" w14:textId="77777777" w:rsidR="00CD4BFA" w:rsidRPr="00C41167" w:rsidRDefault="00CD4BFA" w:rsidP="00CD4BFA">
      <w:pPr>
        <w:pStyle w:val="Default"/>
        <w:jc w:val="both"/>
        <w:rPr>
          <w:rFonts w:ascii="Arial" w:hAnsi="Arial" w:cs="Arial"/>
          <w:sz w:val="22"/>
          <w:szCs w:val="22"/>
        </w:rPr>
      </w:pPr>
    </w:p>
    <w:p w14:paraId="6B0DD05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0BFF7C5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5.1.4.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63510511" w14:textId="77777777" w:rsidR="00CD4BFA" w:rsidRPr="00C41167" w:rsidRDefault="00CD4BFA" w:rsidP="00CD4BFA">
      <w:pPr>
        <w:pStyle w:val="Default"/>
        <w:jc w:val="both"/>
        <w:rPr>
          <w:rFonts w:ascii="Arial" w:hAnsi="Arial" w:cs="Arial"/>
          <w:sz w:val="22"/>
          <w:szCs w:val="22"/>
        </w:rPr>
      </w:pPr>
    </w:p>
    <w:p w14:paraId="363C4E9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5.1.5. Quando o preço de mercado se tornar superior aos preços registrados e o fornecedor, mediante requerimento devidamente comprovado, deverá requerer a revisão dos preços nos termos do artigo 124, inciso I, alínea “d”, da Lei nº 14133/2021. </w:t>
      </w:r>
    </w:p>
    <w:p w14:paraId="42A0DD63" w14:textId="77777777" w:rsidR="00CD4BFA" w:rsidRPr="00C41167" w:rsidRDefault="00CD4BFA" w:rsidP="00CD4BFA">
      <w:pPr>
        <w:pStyle w:val="Default"/>
        <w:jc w:val="both"/>
        <w:rPr>
          <w:rFonts w:ascii="Arial" w:hAnsi="Arial" w:cs="Arial"/>
          <w:sz w:val="22"/>
          <w:szCs w:val="22"/>
        </w:rPr>
      </w:pPr>
    </w:p>
    <w:p w14:paraId="3059FE9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5.1.6. Os preços registrados e atualizados não poderão ser superiores aos preços praticados no mercado, bem como as alterações unilaterais a que se refere o inciso I do caput do art. 124 da Lei 14.133/2021, não poderão transfigurar o objeto da contratação. </w:t>
      </w:r>
    </w:p>
    <w:p w14:paraId="07881E8E" w14:textId="77777777" w:rsidR="00CD4BFA" w:rsidRPr="00C41167" w:rsidRDefault="00CD4BFA" w:rsidP="00CD4BFA">
      <w:pPr>
        <w:pStyle w:val="Default"/>
        <w:jc w:val="both"/>
        <w:rPr>
          <w:rFonts w:ascii="Arial" w:hAnsi="Arial" w:cs="Arial"/>
          <w:sz w:val="22"/>
          <w:szCs w:val="22"/>
        </w:rPr>
      </w:pPr>
    </w:p>
    <w:p w14:paraId="0C08D63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5.1.7.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4A0E273C" w14:textId="77777777" w:rsidR="00CD4BFA" w:rsidRPr="00C41167" w:rsidRDefault="00CD4BFA" w:rsidP="00CD4BFA">
      <w:pPr>
        <w:pStyle w:val="Default"/>
        <w:jc w:val="both"/>
        <w:rPr>
          <w:rFonts w:ascii="Arial" w:hAnsi="Arial" w:cs="Arial"/>
          <w:sz w:val="22"/>
          <w:szCs w:val="22"/>
        </w:rPr>
      </w:pPr>
    </w:p>
    <w:p w14:paraId="6424B382" w14:textId="0B7EC7EA" w:rsidR="00CD4BFA" w:rsidRDefault="00CD4BFA" w:rsidP="009C6CCB">
      <w:pPr>
        <w:pStyle w:val="Default"/>
        <w:jc w:val="both"/>
        <w:rPr>
          <w:rFonts w:ascii="Arial" w:hAnsi="Arial" w:cs="Arial"/>
          <w:sz w:val="22"/>
          <w:szCs w:val="22"/>
        </w:rPr>
      </w:pPr>
      <w:r w:rsidRPr="00C41167">
        <w:rPr>
          <w:rFonts w:ascii="Arial" w:hAnsi="Arial" w:cs="Arial"/>
          <w:sz w:val="22"/>
          <w:szCs w:val="22"/>
        </w:rPr>
        <w:t xml:space="preserve">5.1.8. Não havendo êxito nas negociações, o órgão gerenciador deverá proceder à revogação do item correspondente da Ata de Registro de Preços, adotando as medidas cabíveis para obtenção </w:t>
      </w:r>
      <w:r w:rsidR="009C6CCB">
        <w:rPr>
          <w:rFonts w:ascii="Arial" w:hAnsi="Arial" w:cs="Arial"/>
          <w:sz w:val="22"/>
          <w:szCs w:val="22"/>
        </w:rPr>
        <w:t xml:space="preserve">da contratação mais vantajosa. </w:t>
      </w:r>
    </w:p>
    <w:p w14:paraId="19C82285" w14:textId="77777777" w:rsidR="009C6CCB" w:rsidRPr="00C41167" w:rsidRDefault="009C6CCB" w:rsidP="009C6CCB">
      <w:pPr>
        <w:pStyle w:val="Default"/>
        <w:jc w:val="both"/>
        <w:rPr>
          <w:rFonts w:ascii="Arial" w:hAnsi="Arial" w:cs="Arial"/>
          <w:sz w:val="22"/>
          <w:szCs w:val="22"/>
        </w:rPr>
      </w:pPr>
    </w:p>
    <w:p w14:paraId="0DD02B63" w14:textId="6FC3AD38" w:rsidR="00CD4BFA" w:rsidRPr="00C41167" w:rsidRDefault="00CD4BFA" w:rsidP="00CD4BFA">
      <w:pPr>
        <w:jc w:val="both"/>
        <w:rPr>
          <w:rFonts w:ascii="Arial" w:hAnsi="Arial" w:cs="Arial"/>
        </w:rPr>
      </w:pPr>
      <w:r w:rsidRPr="00C41167">
        <w:rPr>
          <w:rFonts w:ascii="Arial" w:hAnsi="Arial" w:cs="Arial"/>
        </w:rPr>
        <w:t>5.1.9. Os preços registrados, quando sujeitos ao controle oficial, poderão ser revisados nos termos e prazos fixados pelo órgão públi</w:t>
      </w:r>
      <w:r w:rsidR="009C6CCB">
        <w:rPr>
          <w:rFonts w:ascii="Arial" w:hAnsi="Arial" w:cs="Arial"/>
        </w:rPr>
        <w:t>co controlador.</w:t>
      </w:r>
    </w:p>
    <w:p w14:paraId="061D2C7E"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Das Atualizações </w:t>
      </w:r>
    </w:p>
    <w:p w14:paraId="284081BE" w14:textId="77777777" w:rsidR="00CD4BFA" w:rsidRPr="00C41167" w:rsidRDefault="00CD4BFA" w:rsidP="00CD4BFA">
      <w:pPr>
        <w:pStyle w:val="Default"/>
        <w:jc w:val="both"/>
        <w:rPr>
          <w:rFonts w:ascii="Arial" w:hAnsi="Arial" w:cs="Arial"/>
          <w:sz w:val="22"/>
          <w:szCs w:val="22"/>
        </w:rPr>
      </w:pPr>
    </w:p>
    <w:p w14:paraId="4DBE10B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0F9338C3" w14:textId="77777777" w:rsidR="00CD4BFA" w:rsidRPr="00C41167" w:rsidRDefault="00CD4BFA" w:rsidP="00CD4BFA">
      <w:pPr>
        <w:pStyle w:val="Default"/>
        <w:jc w:val="both"/>
        <w:rPr>
          <w:rFonts w:ascii="Arial" w:hAnsi="Arial" w:cs="Arial"/>
          <w:sz w:val="22"/>
          <w:szCs w:val="22"/>
        </w:rPr>
      </w:pPr>
    </w:p>
    <w:p w14:paraId="1DF537E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5.1.11. Nos reajustes subsequentes ao primeiro, o interregno mínimo de um ano será contado a partir dos efeitos financeiros do último reajuste. </w:t>
      </w:r>
    </w:p>
    <w:p w14:paraId="636D7E90" w14:textId="77777777" w:rsidR="00CD4BFA" w:rsidRPr="00C41167" w:rsidRDefault="00CD4BFA" w:rsidP="00CD4BFA">
      <w:pPr>
        <w:pStyle w:val="Default"/>
        <w:jc w:val="both"/>
        <w:rPr>
          <w:rFonts w:ascii="Arial" w:hAnsi="Arial" w:cs="Arial"/>
          <w:sz w:val="22"/>
          <w:szCs w:val="22"/>
        </w:rPr>
      </w:pPr>
    </w:p>
    <w:p w14:paraId="7A9D539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5.1.12. No caso de atraso ou não divulgação do(s) índice (s) de reajustamento, o contratante pagará ao contratado a importância calculada pela última variação conhecida, liquidando a diferença correspondente tão logo seja(m) divulgado(s) o(s) índice(s) definitivo(s). </w:t>
      </w:r>
    </w:p>
    <w:p w14:paraId="009DD787" w14:textId="77777777" w:rsidR="00CD4BFA" w:rsidRPr="00C41167" w:rsidRDefault="00CD4BFA" w:rsidP="00CD4BFA">
      <w:pPr>
        <w:pStyle w:val="Default"/>
        <w:jc w:val="both"/>
        <w:rPr>
          <w:rFonts w:ascii="Arial" w:hAnsi="Arial" w:cs="Arial"/>
          <w:sz w:val="22"/>
          <w:szCs w:val="22"/>
        </w:rPr>
      </w:pPr>
    </w:p>
    <w:p w14:paraId="426204B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5.1.13. Nas aferições finais, o(s) índice(s) utilizado(s) para reajuste será(</w:t>
      </w:r>
      <w:proofErr w:type="spellStart"/>
      <w:r w:rsidRPr="00C41167">
        <w:rPr>
          <w:rFonts w:ascii="Arial" w:hAnsi="Arial" w:cs="Arial"/>
          <w:sz w:val="22"/>
          <w:szCs w:val="22"/>
        </w:rPr>
        <w:t>ão</w:t>
      </w:r>
      <w:proofErr w:type="spellEnd"/>
      <w:r w:rsidRPr="00C41167">
        <w:rPr>
          <w:rFonts w:ascii="Arial" w:hAnsi="Arial" w:cs="Arial"/>
          <w:sz w:val="22"/>
          <w:szCs w:val="22"/>
        </w:rPr>
        <w:t xml:space="preserve">), obrigatoriamente, o(s) definitivo(s). </w:t>
      </w:r>
    </w:p>
    <w:p w14:paraId="455C0D44" w14:textId="77777777" w:rsidR="00CD4BFA" w:rsidRPr="00C41167" w:rsidRDefault="00CD4BFA" w:rsidP="00CD4BFA">
      <w:pPr>
        <w:pStyle w:val="Default"/>
        <w:jc w:val="both"/>
        <w:rPr>
          <w:rFonts w:ascii="Arial" w:hAnsi="Arial" w:cs="Arial"/>
          <w:sz w:val="22"/>
          <w:szCs w:val="22"/>
        </w:rPr>
      </w:pPr>
    </w:p>
    <w:p w14:paraId="7775C9C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5.1.14. Caso o(s) índice(s) estabelecido(s) para reajustamento venha(m) a ser extinto(s) ou de qualquer forma não possa(m) mais ser utilizado(s), será(</w:t>
      </w:r>
      <w:proofErr w:type="spellStart"/>
      <w:r w:rsidRPr="00C41167">
        <w:rPr>
          <w:rFonts w:ascii="Arial" w:hAnsi="Arial" w:cs="Arial"/>
          <w:sz w:val="22"/>
          <w:szCs w:val="22"/>
        </w:rPr>
        <w:t>ão</w:t>
      </w:r>
      <w:proofErr w:type="spellEnd"/>
      <w:r w:rsidRPr="00C41167">
        <w:rPr>
          <w:rFonts w:ascii="Arial" w:hAnsi="Arial" w:cs="Arial"/>
          <w:sz w:val="22"/>
          <w:szCs w:val="22"/>
        </w:rPr>
        <w:t xml:space="preserve">) adotado(s), em substituição, o(s) que vier(em) a ser determinado(s) pela legislação então em vigor. </w:t>
      </w:r>
    </w:p>
    <w:p w14:paraId="7CCA126E" w14:textId="77777777" w:rsidR="00CD4BFA" w:rsidRPr="00C41167" w:rsidRDefault="00CD4BFA" w:rsidP="00CD4BFA">
      <w:pPr>
        <w:pStyle w:val="Default"/>
        <w:jc w:val="both"/>
        <w:rPr>
          <w:rFonts w:ascii="Arial" w:hAnsi="Arial" w:cs="Arial"/>
          <w:sz w:val="22"/>
          <w:szCs w:val="22"/>
        </w:rPr>
      </w:pPr>
    </w:p>
    <w:p w14:paraId="6F32090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5.1.15. Na ausência de previsão legal quanto ao índice substituto, as partes elegerão novo índice oficial, para reajustamento do preço do valor remanescente, por meio de </w:t>
      </w:r>
      <w:r w:rsidRPr="00C41167">
        <w:rPr>
          <w:rFonts w:ascii="Arial" w:hAnsi="Arial" w:cs="Arial"/>
          <w:sz w:val="22"/>
          <w:szCs w:val="22"/>
        </w:rPr>
        <w:lastRenderedPageBreak/>
        <w:t xml:space="preserve">termo aditivo. Das alterações </w:t>
      </w:r>
    </w:p>
    <w:p w14:paraId="6D908616" w14:textId="77777777" w:rsidR="00CD4BFA" w:rsidRPr="00C41167" w:rsidRDefault="00CD4BFA" w:rsidP="00CD4BFA">
      <w:pPr>
        <w:pStyle w:val="Default"/>
        <w:jc w:val="both"/>
        <w:rPr>
          <w:rFonts w:ascii="Arial" w:hAnsi="Arial" w:cs="Arial"/>
          <w:sz w:val="22"/>
          <w:szCs w:val="22"/>
        </w:rPr>
      </w:pPr>
    </w:p>
    <w:p w14:paraId="5C74FDA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5.1.16. Eventuais alterações contratuais reger-se-ão pela disciplina dos </w:t>
      </w:r>
      <w:proofErr w:type="spellStart"/>
      <w:r w:rsidRPr="00C41167">
        <w:rPr>
          <w:rFonts w:ascii="Arial" w:hAnsi="Arial" w:cs="Arial"/>
          <w:sz w:val="22"/>
          <w:szCs w:val="22"/>
        </w:rPr>
        <w:t>arts</w:t>
      </w:r>
      <w:proofErr w:type="spellEnd"/>
      <w:r w:rsidRPr="00C41167">
        <w:rPr>
          <w:rFonts w:ascii="Arial" w:hAnsi="Arial" w:cs="Arial"/>
          <w:sz w:val="22"/>
          <w:szCs w:val="22"/>
        </w:rPr>
        <w:t xml:space="preserve">. 124 e seguintes da Lei nº 14.133, de 2021. </w:t>
      </w:r>
    </w:p>
    <w:p w14:paraId="0F335BF7" w14:textId="77777777" w:rsidR="00CD4BFA" w:rsidRPr="00C41167" w:rsidRDefault="00CD4BFA" w:rsidP="00CD4BFA">
      <w:pPr>
        <w:pStyle w:val="Default"/>
        <w:jc w:val="both"/>
        <w:rPr>
          <w:rFonts w:ascii="Arial" w:hAnsi="Arial" w:cs="Arial"/>
          <w:sz w:val="22"/>
          <w:szCs w:val="22"/>
        </w:rPr>
      </w:pPr>
    </w:p>
    <w:p w14:paraId="405BCEF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5.1.17. O contratado é obrigado a aceitar, nas mesmas condições contratuais, os acréscimos ou supressões que se fizerem necessários, até o limite de 25% (vinte e cinco por cento) do valor inicial atualizado do contrato. </w:t>
      </w:r>
    </w:p>
    <w:p w14:paraId="1D2001CC" w14:textId="77777777" w:rsidR="00CD4BFA" w:rsidRPr="00C41167" w:rsidRDefault="00CD4BFA" w:rsidP="00CD4BFA">
      <w:pPr>
        <w:pStyle w:val="Default"/>
        <w:jc w:val="both"/>
        <w:rPr>
          <w:rFonts w:ascii="Arial" w:hAnsi="Arial" w:cs="Arial"/>
          <w:b/>
          <w:bCs/>
          <w:sz w:val="22"/>
          <w:szCs w:val="22"/>
        </w:rPr>
      </w:pPr>
    </w:p>
    <w:p w14:paraId="6FF1B2B1"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CLÁUSULA SEXTA DOS PAGAMENTOS </w:t>
      </w:r>
    </w:p>
    <w:p w14:paraId="26612A5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6.1. O pagamento será realizado em até 30 (trinta) dias contados da execução mensal dos serviços ou entrega dos materiais, mediante a apresentação de documento fiscal, devidamente atestado por Servidor Municipal competente. </w:t>
      </w:r>
    </w:p>
    <w:p w14:paraId="78A2E136" w14:textId="77777777" w:rsidR="00CD4BFA" w:rsidRPr="00C41167" w:rsidRDefault="00CD4BFA" w:rsidP="00CD4BFA">
      <w:pPr>
        <w:pStyle w:val="Default"/>
        <w:jc w:val="both"/>
        <w:rPr>
          <w:rFonts w:ascii="Arial" w:hAnsi="Arial" w:cs="Arial"/>
          <w:sz w:val="22"/>
          <w:szCs w:val="22"/>
        </w:rPr>
      </w:pPr>
    </w:p>
    <w:p w14:paraId="1BA6D3F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6.1.1. Quando se tratar de fornecimento de produto, o documento fiscal deverá ser emitido pela fazenda do estado, com a identificação da inscrição estadual e o recolhimento de ICMS. </w:t>
      </w:r>
    </w:p>
    <w:p w14:paraId="6A1FAF62" w14:textId="77777777" w:rsidR="00CD4BFA" w:rsidRPr="00C41167" w:rsidRDefault="00CD4BFA" w:rsidP="00CD4BFA">
      <w:pPr>
        <w:pStyle w:val="Default"/>
        <w:jc w:val="both"/>
        <w:rPr>
          <w:rFonts w:ascii="Arial" w:hAnsi="Arial" w:cs="Arial"/>
          <w:sz w:val="22"/>
          <w:szCs w:val="22"/>
        </w:rPr>
      </w:pPr>
    </w:p>
    <w:p w14:paraId="5C9822F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6.1.2. Quando se tratar de prestação de serviços, o documento fiscal deverá ser emitido pela fazenda do município, com a identificação da inscrição municipal e o recolhimento de ISS. </w:t>
      </w:r>
    </w:p>
    <w:p w14:paraId="2AB85177" w14:textId="77777777" w:rsidR="009C6CCB" w:rsidRDefault="009C6CCB" w:rsidP="00CD4BFA">
      <w:pPr>
        <w:jc w:val="both"/>
        <w:rPr>
          <w:rFonts w:ascii="Arial" w:hAnsi="Arial" w:cs="Arial"/>
        </w:rPr>
      </w:pPr>
    </w:p>
    <w:p w14:paraId="57705372" w14:textId="0BF986A9" w:rsidR="00CD4BFA" w:rsidRPr="00C41167" w:rsidRDefault="00CD4BFA" w:rsidP="00CD4BFA">
      <w:pPr>
        <w:jc w:val="both"/>
        <w:rPr>
          <w:rFonts w:ascii="Arial" w:hAnsi="Arial" w:cs="Arial"/>
        </w:rPr>
      </w:pPr>
      <w:r w:rsidRPr="00C41167">
        <w:rPr>
          <w:rFonts w:ascii="Arial" w:hAnsi="Arial" w:cs="Arial"/>
        </w:rPr>
        <w:t>6.1.3. Quando se tratar de fornecimento de produtos e serviços pelo mesmo fornecedor, as notas apresentadas (produtos e serviços) deverão totalizar</w:t>
      </w:r>
      <w:r w:rsidR="009C6CCB">
        <w:rPr>
          <w:rFonts w:ascii="Arial" w:hAnsi="Arial" w:cs="Arial"/>
        </w:rPr>
        <w:t xml:space="preserve"> o valor da proposta vencedora.</w:t>
      </w:r>
    </w:p>
    <w:p w14:paraId="0B3E2F0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6.1.4 A Nota Fiscal deverá ser emitida com o Imposto de Renda retido na fonte, conforme tabela de retenção constante no Anexo I da Instrução Normativa da Receita Federal do Brasil nº 1.234 de 2012 e suas alterações posteriores. Cabe à licitante/contratada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licitante/contratada providencie as medidas saneadoras necessárias, não ocorrendo, neste caso, qualquer ônus ao Município contratante </w:t>
      </w:r>
    </w:p>
    <w:p w14:paraId="6BA0027A" w14:textId="77777777" w:rsidR="00CD4BFA" w:rsidRPr="00C41167" w:rsidRDefault="00CD4BFA" w:rsidP="00CD4BFA">
      <w:pPr>
        <w:pStyle w:val="Default"/>
        <w:jc w:val="both"/>
        <w:rPr>
          <w:rFonts w:ascii="Arial" w:hAnsi="Arial" w:cs="Arial"/>
          <w:sz w:val="22"/>
          <w:szCs w:val="22"/>
        </w:rPr>
      </w:pPr>
    </w:p>
    <w:p w14:paraId="748BECB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6.2. A Nota Fiscal ou outro documento fiscal correlato deverá ser emitido em nome da Unidade requisitante e ter a mesma Razão Social e CNPJ dos documentos apresentados pela proponente por ocasião da habilitação. </w:t>
      </w:r>
    </w:p>
    <w:p w14:paraId="370525FC" w14:textId="77777777" w:rsidR="00CD4BFA" w:rsidRPr="00C41167" w:rsidRDefault="00CD4BFA" w:rsidP="00CD4BFA">
      <w:pPr>
        <w:pStyle w:val="Default"/>
        <w:jc w:val="both"/>
        <w:rPr>
          <w:rFonts w:ascii="Arial" w:hAnsi="Arial" w:cs="Arial"/>
          <w:sz w:val="22"/>
          <w:szCs w:val="22"/>
        </w:rPr>
      </w:pPr>
    </w:p>
    <w:p w14:paraId="5B8F17FA" w14:textId="424EF475"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6.2.2. A Nota Fiscal ou outro documento fiscal correlato deverá ser emitido para: </w:t>
      </w:r>
      <w:r w:rsidRPr="00C41167">
        <w:rPr>
          <w:rFonts w:ascii="Arial" w:hAnsi="Arial" w:cs="Arial"/>
          <w:b/>
          <w:bCs/>
          <w:sz w:val="22"/>
          <w:szCs w:val="22"/>
        </w:rPr>
        <w:t xml:space="preserve">MUNICÍPIO DE </w:t>
      </w:r>
      <w:r w:rsidR="00F7247A" w:rsidRPr="00C41167">
        <w:rPr>
          <w:rFonts w:ascii="Arial" w:hAnsi="Arial" w:cs="Arial"/>
          <w:b/>
          <w:bCs/>
          <w:sz w:val="22"/>
          <w:szCs w:val="22"/>
        </w:rPr>
        <w:t>IBIQUERA</w:t>
      </w:r>
      <w:r w:rsidRPr="00C41167">
        <w:rPr>
          <w:rFonts w:ascii="Arial" w:hAnsi="Arial" w:cs="Arial"/>
          <w:b/>
          <w:bCs/>
          <w:sz w:val="22"/>
          <w:szCs w:val="22"/>
        </w:rPr>
        <w:t xml:space="preserve"> - BA</w:t>
      </w:r>
      <w:r w:rsidRPr="00C41167">
        <w:rPr>
          <w:rFonts w:ascii="Arial" w:hAnsi="Arial" w:cs="Arial"/>
          <w:sz w:val="22"/>
          <w:szCs w:val="22"/>
        </w:rPr>
        <w:t xml:space="preserve">, CNPJ: </w:t>
      </w:r>
      <w:r w:rsidR="00F7247A" w:rsidRPr="00C41167">
        <w:rPr>
          <w:rFonts w:ascii="Arial" w:hAnsi="Arial" w:cs="Arial"/>
          <w:sz w:val="22"/>
          <w:szCs w:val="22"/>
        </w:rPr>
        <w:t>13.718.671/0001-34</w:t>
      </w:r>
      <w:r w:rsidRPr="00C41167">
        <w:rPr>
          <w:rFonts w:ascii="Arial" w:hAnsi="Arial" w:cs="Arial"/>
          <w:sz w:val="22"/>
          <w:szCs w:val="22"/>
        </w:rPr>
        <w:t xml:space="preserve"> localizada no endereço </w:t>
      </w:r>
      <w:r w:rsidR="002202B9" w:rsidRPr="00C41167">
        <w:rPr>
          <w:rFonts w:ascii="Arial" w:hAnsi="Arial" w:cs="Arial"/>
          <w:sz w:val="22"/>
          <w:szCs w:val="22"/>
        </w:rPr>
        <w:t>Praça São José, nº 32 - Centro de Ibiquera - CEP 46840-000</w:t>
      </w:r>
      <w:r w:rsidRPr="00C41167">
        <w:rPr>
          <w:rFonts w:ascii="Arial" w:hAnsi="Arial" w:cs="Arial"/>
          <w:sz w:val="22"/>
          <w:szCs w:val="22"/>
        </w:rPr>
        <w:t xml:space="preserve">. </w:t>
      </w:r>
    </w:p>
    <w:p w14:paraId="1B97AD16" w14:textId="77777777" w:rsidR="00CD4BFA" w:rsidRPr="00C41167" w:rsidRDefault="00CD4BFA" w:rsidP="00CD4BFA">
      <w:pPr>
        <w:pStyle w:val="Default"/>
        <w:jc w:val="both"/>
        <w:rPr>
          <w:rFonts w:ascii="Arial" w:hAnsi="Arial" w:cs="Arial"/>
          <w:sz w:val="22"/>
          <w:szCs w:val="22"/>
        </w:rPr>
      </w:pPr>
    </w:p>
    <w:p w14:paraId="24D7E19C" w14:textId="482253AF"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6.3. O FORNECEDOR deverá enviar e-mail do documento fiscal, imediatamente após a emissão do mesmo, para a Secretaria de Administração E-mail:</w:t>
      </w:r>
      <w:r w:rsidRPr="00C41167">
        <w:rPr>
          <w:rFonts w:ascii="Arial" w:hAnsi="Arial" w:cs="Arial"/>
          <w:b/>
          <w:bCs/>
          <w:sz w:val="22"/>
          <w:szCs w:val="22"/>
        </w:rPr>
        <w:t xml:space="preserve"> </w:t>
      </w:r>
      <w:r w:rsidR="000569FC" w:rsidRPr="000569FC">
        <w:rPr>
          <w:rFonts w:ascii="Arial" w:hAnsi="Arial" w:cs="Arial"/>
          <w:b/>
          <w:bCs/>
          <w:sz w:val="22"/>
          <w:szCs w:val="22"/>
        </w:rPr>
        <w:lastRenderedPageBreak/>
        <w:t>pm.financas@ibiquera.ba.gov.br; financasibiquera@gmail.com</w:t>
      </w:r>
      <w:r w:rsidRPr="00C41167">
        <w:rPr>
          <w:rFonts w:ascii="Arial" w:hAnsi="Arial" w:cs="Arial"/>
          <w:sz w:val="22"/>
          <w:szCs w:val="22"/>
        </w:rPr>
        <w:t xml:space="preserve">. </w:t>
      </w:r>
    </w:p>
    <w:p w14:paraId="08F6F57E" w14:textId="77777777" w:rsidR="00CD4BFA" w:rsidRPr="00C41167" w:rsidRDefault="00CD4BFA" w:rsidP="00CD4BFA">
      <w:pPr>
        <w:pStyle w:val="Default"/>
        <w:jc w:val="both"/>
        <w:rPr>
          <w:rFonts w:ascii="Arial" w:hAnsi="Arial" w:cs="Arial"/>
          <w:sz w:val="22"/>
          <w:szCs w:val="22"/>
        </w:rPr>
      </w:pPr>
    </w:p>
    <w:p w14:paraId="053491C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6.4. A apresentação do documento fiscal que contrarie essas exigências inviabilizará o pagamento, isentando o Município do ressarcimento de qualquer prejuízo para o FORNECEDOR</w:t>
      </w:r>
    </w:p>
    <w:p w14:paraId="4CC86EA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04AF3AF"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CLÁUSULA SÉTIMA DAS OBRIGAÇÕES </w:t>
      </w:r>
    </w:p>
    <w:p w14:paraId="16735EB0" w14:textId="77777777" w:rsidR="00CD4BFA" w:rsidRPr="00C41167" w:rsidRDefault="00CD4BFA" w:rsidP="00CD4BFA">
      <w:pPr>
        <w:pStyle w:val="Default"/>
        <w:jc w:val="both"/>
        <w:rPr>
          <w:rFonts w:ascii="Arial" w:hAnsi="Arial" w:cs="Arial"/>
          <w:sz w:val="22"/>
          <w:szCs w:val="22"/>
        </w:rPr>
      </w:pPr>
    </w:p>
    <w:p w14:paraId="63043ECE"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sz w:val="22"/>
          <w:szCs w:val="22"/>
        </w:rPr>
        <w:t xml:space="preserve">7.1. </w:t>
      </w:r>
      <w:r w:rsidRPr="00C41167">
        <w:rPr>
          <w:rFonts w:ascii="Arial" w:hAnsi="Arial" w:cs="Arial"/>
          <w:b/>
          <w:bCs/>
          <w:sz w:val="22"/>
          <w:szCs w:val="22"/>
        </w:rPr>
        <w:t xml:space="preserve">Cabe ao Município: </w:t>
      </w:r>
    </w:p>
    <w:p w14:paraId="34EA5FDF" w14:textId="77777777" w:rsidR="00CD4BFA" w:rsidRPr="00C41167" w:rsidRDefault="00CD4BFA" w:rsidP="00CD4BFA">
      <w:pPr>
        <w:pStyle w:val="Default"/>
        <w:jc w:val="both"/>
        <w:rPr>
          <w:rFonts w:ascii="Arial" w:hAnsi="Arial" w:cs="Arial"/>
          <w:sz w:val="22"/>
          <w:szCs w:val="22"/>
        </w:rPr>
      </w:pPr>
    </w:p>
    <w:p w14:paraId="1E6CAB3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7.1.1. A definição do objeto desta Licitação; </w:t>
      </w:r>
    </w:p>
    <w:p w14:paraId="49F1B945" w14:textId="77777777" w:rsidR="00CD4BFA" w:rsidRPr="00C41167" w:rsidRDefault="00CD4BFA" w:rsidP="00CD4BFA">
      <w:pPr>
        <w:pStyle w:val="Default"/>
        <w:jc w:val="both"/>
        <w:rPr>
          <w:rFonts w:ascii="Arial" w:hAnsi="Arial" w:cs="Arial"/>
          <w:sz w:val="22"/>
          <w:szCs w:val="22"/>
        </w:rPr>
      </w:pPr>
    </w:p>
    <w:p w14:paraId="595D66C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7.1.2. Tomar todas as providências necessárias à execução do processo licitatório;</w:t>
      </w:r>
    </w:p>
    <w:p w14:paraId="6F3DC56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FCACEB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7.1.3. Exigir o cumprimento de todas as obrigações assumidas pelo Contratado, de acordo com o contrato e seus anexos;</w:t>
      </w:r>
    </w:p>
    <w:p w14:paraId="12693BA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A21D16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7.1.4. Manter pessoas ou constituir Comissão Especial designada pelo Prefeito, visando à fiscalização da execução do contrato; </w:t>
      </w:r>
    </w:p>
    <w:p w14:paraId="2E6B398E" w14:textId="77777777" w:rsidR="00CD4BFA" w:rsidRPr="00C41167" w:rsidRDefault="00CD4BFA" w:rsidP="00CD4BFA">
      <w:pPr>
        <w:pStyle w:val="Default"/>
        <w:jc w:val="both"/>
        <w:rPr>
          <w:rFonts w:ascii="Arial" w:hAnsi="Arial" w:cs="Arial"/>
          <w:sz w:val="22"/>
          <w:szCs w:val="22"/>
        </w:rPr>
      </w:pPr>
    </w:p>
    <w:p w14:paraId="628BCDF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7.1.5. Receber o objeto no prazo e condições estabelecidas no Termo de Referência; </w:t>
      </w:r>
    </w:p>
    <w:p w14:paraId="286913E3" w14:textId="77777777" w:rsidR="00CD4BFA" w:rsidRPr="00C41167" w:rsidRDefault="00CD4BFA" w:rsidP="00CD4BFA">
      <w:pPr>
        <w:pStyle w:val="Default"/>
        <w:jc w:val="both"/>
        <w:rPr>
          <w:rFonts w:ascii="Arial" w:hAnsi="Arial" w:cs="Arial"/>
          <w:sz w:val="22"/>
          <w:szCs w:val="22"/>
        </w:rPr>
      </w:pPr>
    </w:p>
    <w:p w14:paraId="65952CD1" w14:textId="36F6D275" w:rsidR="00CD4BFA" w:rsidRPr="00C41167" w:rsidRDefault="00CD4BFA" w:rsidP="00CD4BFA">
      <w:pPr>
        <w:jc w:val="both"/>
        <w:rPr>
          <w:rFonts w:ascii="Arial" w:hAnsi="Arial" w:cs="Arial"/>
        </w:rPr>
      </w:pPr>
      <w:r w:rsidRPr="00C41167">
        <w:rPr>
          <w:rFonts w:ascii="Arial" w:hAnsi="Arial" w:cs="Arial"/>
        </w:rPr>
        <w:t>7.1.6. Comunicar a empresa para emissão de Nota Fiscal no que se refere à parcela incontroversa da execução do objeto, para efeito de liquidação e pagamento, quando houver controvérsia sobre a execução do objeto, quanto à dimensão, qualidade e quantidade, conforme o art.</w:t>
      </w:r>
      <w:r w:rsidR="009C6CCB">
        <w:rPr>
          <w:rFonts w:ascii="Arial" w:hAnsi="Arial" w:cs="Arial"/>
        </w:rPr>
        <w:t xml:space="preserve"> 143 da Lei nº 14.133, de 2021;</w:t>
      </w:r>
    </w:p>
    <w:p w14:paraId="26E527F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7.1.7. Efetuar o pagamento, de acordo com as condições e prazos estabelecidos no Edital, Termo de Referência e na presente Ata de Registro de Preços;</w:t>
      </w:r>
    </w:p>
    <w:p w14:paraId="403BFB7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82BB76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7.1.8. Promover, através do Fiscal do Contrato, o acompanhamento e a fiscalização do Contrato, comunicando as ocorrências de quaisquer fatos que exijam medidas corretivas por parte da Administração;</w:t>
      </w:r>
    </w:p>
    <w:p w14:paraId="2029130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2CC27D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7.1.9. Prestar as informações e os esclarecimentos atinentes ao objeto que venham a ser solicitados pela Contratada;</w:t>
      </w:r>
    </w:p>
    <w:p w14:paraId="4D207E2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2956AD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7.1.10. Proporcionar à Contratada as facilidades necessárias, a fim de que possa desempenhar normalmente o serviço contratado ou entrega dos bens solicitados; </w:t>
      </w:r>
    </w:p>
    <w:p w14:paraId="6930F340" w14:textId="77777777" w:rsidR="00CD4BFA" w:rsidRPr="00C41167" w:rsidRDefault="00CD4BFA" w:rsidP="00CD4BFA">
      <w:pPr>
        <w:pStyle w:val="Default"/>
        <w:jc w:val="both"/>
        <w:rPr>
          <w:rFonts w:ascii="Arial" w:hAnsi="Arial" w:cs="Arial"/>
          <w:sz w:val="22"/>
          <w:szCs w:val="22"/>
        </w:rPr>
      </w:pPr>
    </w:p>
    <w:p w14:paraId="15F0D82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7.1.11. 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w:t>
      </w:r>
    </w:p>
    <w:p w14:paraId="53A164A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1A01B2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7.1.12. Aplicar ao Contratado as sanções previstas na lei e neste Contrato;</w:t>
      </w:r>
    </w:p>
    <w:p w14:paraId="263DE2D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F33EC6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7.1.13. Explicitamente emitir decisão sobre todas as solicitações e reclamações relacionadas à execução do presente Contrato, ressalvados os requerimentos </w:t>
      </w:r>
      <w:r w:rsidRPr="00C41167">
        <w:rPr>
          <w:rFonts w:ascii="Arial" w:hAnsi="Arial" w:cs="Arial"/>
          <w:sz w:val="22"/>
          <w:szCs w:val="22"/>
        </w:rPr>
        <w:lastRenderedPageBreak/>
        <w:t xml:space="preserve">manifestamente impertinentes, meramente protelatórios ou de nenhum interesse para a boa execução do ajuste. </w:t>
      </w:r>
    </w:p>
    <w:p w14:paraId="76012240" w14:textId="77777777" w:rsidR="00CD4BFA" w:rsidRPr="00C41167" w:rsidRDefault="00CD4BFA" w:rsidP="00CD4BFA">
      <w:pPr>
        <w:pStyle w:val="Default"/>
        <w:jc w:val="both"/>
        <w:rPr>
          <w:rFonts w:ascii="Arial" w:hAnsi="Arial" w:cs="Arial"/>
          <w:sz w:val="22"/>
          <w:szCs w:val="22"/>
        </w:rPr>
      </w:pPr>
    </w:p>
    <w:p w14:paraId="248BF49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7.1.14. A Administração terá o prazo de até 30 (trinta) dias, a contar da data do protocolo do requerimento para decidir, admitida a prorrogação motivada, por igual período, nos termos do art. 123, § único da Lei 14.133/2021.</w:t>
      </w:r>
    </w:p>
    <w:p w14:paraId="28337B7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A14043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7.1.15. Responder eventuais pedidos de reestabelecimento do equilíbrio econômico-financeiro feitos pelo contratado no prazo máximo de até 30 (dias).</w:t>
      </w:r>
    </w:p>
    <w:p w14:paraId="4CF3254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6E9C01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7.1.16.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07B7ED5" w14:textId="77777777" w:rsidR="00CD4BFA" w:rsidRPr="00C41167" w:rsidRDefault="00CD4BFA" w:rsidP="00CD4BFA">
      <w:pPr>
        <w:pStyle w:val="Default"/>
        <w:jc w:val="both"/>
        <w:rPr>
          <w:rFonts w:ascii="Arial" w:hAnsi="Arial" w:cs="Arial"/>
          <w:sz w:val="22"/>
          <w:szCs w:val="22"/>
        </w:rPr>
      </w:pPr>
    </w:p>
    <w:p w14:paraId="4CBDA5F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 </w:t>
      </w:r>
      <w:r w:rsidRPr="00C41167">
        <w:rPr>
          <w:rFonts w:ascii="Arial" w:hAnsi="Arial" w:cs="Arial"/>
          <w:b/>
          <w:bCs/>
          <w:sz w:val="22"/>
          <w:szCs w:val="22"/>
        </w:rPr>
        <w:t>Cabe ao FORNECEDOR</w:t>
      </w:r>
      <w:r w:rsidRPr="00C41167">
        <w:rPr>
          <w:rFonts w:ascii="Arial" w:hAnsi="Arial" w:cs="Arial"/>
          <w:sz w:val="22"/>
          <w:szCs w:val="22"/>
        </w:rPr>
        <w:t xml:space="preserve">: </w:t>
      </w:r>
    </w:p>
    <w:p w14:paraId="2294E6D9" w14:textId="77777777" w:rsidR="00CD4BFA" w:rsidRPr="00C41167" w:rsidRDefault="00CD4BFA" w:rsidP="00CD4BFA">
      <w:pPr>
        <w:pStyle w:val="Default"/>
        <w:jc w:val="both"/>
        <w:rPr>
          <w:rFonts w:ascii="Arial" w:hAnsi="Arial" w:cs="Arial"/>
          <w:sz w:val="22"/>
          <w:szCs w:val="22"/>
        </w:rPr>
      </w:pPr>
    </w:p>
    <w:p w14:paraId="4568DEC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 O Fornecedor deve cumprir todas as obrigações constantes no Contrato, Ata de Registro de Preço ou documento equivalente e em seus anexos, assumindo como exclusivamente seus os riscos e as despesas decorrentes da boa e perfeita execução do objeto, observando, ainda, as obrigações a seguir dispostas: </w:t>
      </w:r>
    </w:p>
    <w:p w14:paraId="63388C14" w14:textId="77777777" w:rsidR="00CD4BFA" w:rsidRPr="00C41167" w:rsidRDefault="00CD4BFA" w:rsidP="00CD4BFA">
      <w:pPr>
        <w:pStyle w:val="Default"/>
        <w:jc w:val="both"/>
        <w:rPr>
          <w:rFonts w:ascii="Arial" w:hAnsi="Arial" w:cs="Arial"/>
          <w:sz w:val="22"/>
          <w:szCs w:val="22"/>
        </w:rPr>
      </w:pPr>
    </w:p>
    <w:p w14:paraId="69BE4572" w14:textId="07817244" w:rsidR="00CD4BFA" w:rsidRPr="00C41167" w:rsidRDefault="00CD4BFA" w:rsidP="00CD4BFA">
      <w:pPr>
        <w:jc w:val="both"/>
        <w:rPr>
          <w:rFonts w:ascii="Arial" w:hAnsi="Arial" w:cs="Arial"/>
        </w:rPr>
      </w:pPr>
      <w:r w:rsidRPr="00C41167">
        <w:rPr>
          <w:rFonts w:ascii="Arial" w:hAnsi="Arial" w:cs="Arial"/>
        </w:rPr>
        <w:t>7.2.2. Executar o objeto de acordo com o Termo de Referência, projetos e memorial descritivo, quando for o caso, e anexos do presente edital, bem como, exigir do Município, documento de autorização emitido pelo setor municipal competente, para a liberação dos materiais/serviços solicitados, a fim d</w:t>
      </w:r>
      <w:r w:rsidR="009C6CCB">
        <w:rPr>
          <w:rFonts w:ascii="Arial" w:hAnsi="Arial" w:cs="Arial"/>
        </w:rPr>
        <w:t>e comprovar o seu fornecimento.</w:t>
      </w:r>
    </w:p>
    <w:p w14:paraId="437B17D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7.2.3. Responsabilizar-se pelos vícios e danos decorrentes do objeto, de acordo com o Código de Defesa do Consumidor (Lei nº 8.078, de 1990);</w:t>
      </w:r>
    </w:p>
    <w:p w14:paraId="644F068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46BB087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7.2.4. Manter, durante a execução do contrato todas as condições de habilitação previstas neste Edital, e em compatibilidade com as obrigações assumidas; </w:t>
      </w:r>
    </w:p>
    <w:p w14:paraId="1040B4BF" w14:textId="77777777" w:rsidR="00CD4BFA" w:rsidRPr="00C41167" w:rsidRDefault="00CD4BFA" w:rsidP="00CD4BFA">
      <w:pPr>
        <w:pStyle w:val="Default"/>
        <w:jc w:val="both"/>
        <w:rPr>
          <w:rFonts w:ascii="Arial" w:hAnsi="Arial" w:cs="Arial"/>
          <w:sz w:val="22"/>
          <w:szCs w:val="22"/>
        </w:rPr>
      </w:pPr>
    </w:p>
    <w:p w14:paraId="1D62AC0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7.2.5. Comunicar ao contratante, no prazo máximo de 24 (vinte e quatro) horas que antecede a data da entrega, os motivos que impossibilitem o cumprimento do prazo previsto, com a devida comprovação; </w:t>
      </w:r>
    </w:p>
    <w:p w14:paraId="6D6D40B5" w14:textId="77777777" w:rsidR="00CD4BFA" w:rsidRPr="00C41167" w:rsidRDefault="00CD4BFA" w:rsidP="00CD4BFA">
      <w:pPr>
        <w:pStyle w:val="Default"/>
        <w:jc w:val="both"/>
        <w:rPr>
          <w:rFonts w:ascii="Arial" w:hAnsi="Arial" w:cs="Arial"/>
          <w:sz w:val="22"/>
          <w:szCs w:val="22"/>
        </w:rPr>
      </w:pPr>
    </w:p>
    <w:p w14:paraId="13584F4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7.2.6. Atender às determinações regulares emitidas pelo fiscal ou gestor do contrato ou autoridade superior (art. 137, II, da Lei n.º 14.133, de 2021) e prestar todo esclarecimento ou informação por eles solicitados;</w:t>
      </w:r>
    </w:p>
    <w:p w14:paraId="3DE5088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684879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7.2.7. Atender a todos os pedidos de fornecimento, não se admitindo procrastinação em função de pedido de revisão de preços;</w:t>
      </w:r>
    </w:p>
    <w:p w14:paraId="7553A62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251A9D6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7.2.8. Reparar, corrigir, remover, reconstruir ou substituir, às suas expensas, no total ou em parte, no prazo fixado pelo fiscal do contrato, os bens nos quais se verificarem vícios, defeitos ou incorreções resultantes da execução ou dos materiais empregados; </w:t>
      </w:r>
    </w:p>
    <w:p w14:paraId="09166EB0" w14:textId="77777777" w:rsidR="00CD4BFA" w:rsidRPr="00C41167" w:rsidRDefault="00CD4BFA" w:rsidP="00CD4BFA">
      <w:pPr>
        <w:pStyle w:val="Default"/>
        <w:jc w:val="both"/>
        <w:rPr>
          <w:rFonts w:ascii="Arial" w:hAnsi="Arial" w:cs="Arial"/>
          <w:sz w:val="22"/>
          <w:szCs w:val="22"/>
        </w:rPr>
      </w:pPr>
    </w:p>
    <w:p w14:paraId="3CA114BA"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7.2.9. Responsabilizar-se pelos vícios e danos decorrentes da execução do objeto, bem </w:t>
      </w:r>
      <w:r w:rsidRPr="00C41167">
        <w:rPr>
          <w:rFonts w:ascii="Arial" w:hAnsi="Arial" w:cs="Arial"/>
          <w:sz w:val="22"/>
          <w:szCs w:val="22"/>
        </w:rPr>
        <w:lastRenderedPageBreak/>
        <w:t>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A505A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7D6A89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7.2.10. Quando requerido, o contratado deverá entregar ao setor responsável pela fiscalização do contrato, junto com a Nota Fiscal para fins de pagamento, os seguintes documentos: </w:t>
      </w:r>
    </w:p>
    <w:p w14:paraId="010E894B" w14:textId="77777777" w:rsidR="00CD4BFA" w:rsidRPr="00C41167" w:rsidRDefault="00CD4BFA" w:rsidP="00CD4BFA">
      <w:pPr>
        <w:pStyle w:val="Default"/>
        <w:jc w:val="both"/>
        <w:rPr>
          <w:rFonts w:ascii="Arial" w:hAnsi="Arial" w:cs="Arial"/>
          <w:sz w:val="22"/>
          <w:szCs w:val="22"/>
        </w:rPr>
      </w:pPr>
    </w:p>
    <w:p w14:paraId="25B5AD0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 prova de regularidade relativa à Seguridade Social;  </w:t>
      </w:r>
    </w:p>
    <w:p w14:paraId="45BBDAE2" w14:textId="77777777" w:rsidR="00CD4BFA" w:rsidRPr="00C41167" w:rsidRDefault="00CD4BFA" w:rsidP="00CD4BFA">
      <w:pPr>
        <w:pStyle w:val="Default"/>
        <w:jc w:val="both"/>
        <w:rPr>
          <w:rFonts w:ascii="Arial" w:hAnsi="Arial" w:cs="Arial"/>
          <w:sz w:val="22"/>
          <w:szCs w:val="22"/>
        </w:rPr>
      </w:pPr>
    </w:p>
    <w:p w14:paraId="52C8E05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2) certidão conjunta relativa aos tributos federais e à Dívida Ativa da União; </w:t>
      </w:r>
    </w:p>
    <w:p w14:paraId="7F5234E0" w14:textId="77777777" w:rsidR="00CD4BFA" w:rsidRPr="00C41167" w:rsidRDefault="00CD4BFA" w:rsidP="00CD4BFA">
      <w:pPr>
        <w:pStyle w:val="Default"/>
        <w:jc w:val="both"/>
        <w:rPr>
          <w:rFonts w:ascii="Arial" w:hAnsi="Arial" w:cs="Arial"/>
          <w:sz w:val="22"/>
          <w:szCs w:val="22"/>
        </w:rPr>
      </w:pPr>
    </w:p>
    <w:p w14:paraId="0FC3711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3) certidões que comprovem a regularidade perante a Fazenda Estadual ou Distrital do domicílio ou sede do contratado; </w:t>
      </w:r>
    </w:p>
    <w:p w14:paraId="57D60845" w14:textId="77777777" w:rsidR="00CD4BFA" w:rsidRPr="00C41167" w:rsidRDefault="00CD4BFA" w:rsidP="00CD4BFA">
      <w:pPr>
        <w:pStyle w:val="Default"/>
        <w:jc w:val="both"/>
        <w:rPr>
          <w:rFonts w:ascii="Arial" w:hAnsi="Arial" w:cs="Arial"/>
          <w:sz w:val="22"/>
          <w:szCs w:val="22"/>
        </w:rPr>
      </w:pPr>
    </w:p>
    <w:p w14:paraId="4908308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4) Certidão de Regularidade do FGTS – CRF; e </w:t>
      </w:r>
    </w:p>
    <w:p w14:paraId="5A39C537" w14:textId="77777777" w:rsidR="00CD4BFA" w:rsidRPr="00C41167" w:rsidRDefault="00CD4BFA" w:rsidP="00CD4BFA">
      <w:pPr>
        <w:pStyle w:val="Default"/>
        <w:jc w:val="both"/>
        <w:rPr>
          <w:rFonts w:ascii="Arial" w:hAnsi="Arial" w:cs="Arial"/>
          <w:sz w:val="22"/>
          <w:szCs w:val="22"/>
        </w:rPr>
      </w:pPr>
    </w:p>
    <w:p w14:paraId="754FAE9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5) Certidão Negativa de Débitos Trabalhistas – CNDT; </w:t>
      </w:r>
    </w:p>
    <w:p w14:paraId="0CE9A802" w14:textId="77777777" w:rsidR="00CD4BFA" w:rsidRPr="00C41167" w:rsidRDefault="00CD4BFA" w:rsidP="00CD4BFA">
      <w:pPr>
        <w:pStyle w:val="Default"/>
        <w:jc w:val="both"/>
        <w:rPr>
          <w:rFonts w:ascii="Arial" w:hAnsi="Arial" w:cs="Arial"/>
          <w:sz w:val="22"/>
          <w:szCs w:val="22"/>
        </w:rPr>
      </w:pPr>
    </w:p>
    <w:p w14:paraId="57AC972F" w14:textId="5CB67303" w:rsidR="00CD4BFA" w:rsidRDefault="00CD4BFA" w:rsidP="009C6CCB">
      <w:pPr>
        <w:pStyle w:val="Default"/>
        <w:jc w:val="both"/>
        <w:rPr>
          <w:rFonts w:ascii="Arial" w:hAnsi="Arial" w:cs="Arial"/>
          <w:sz w:val="22"/>
          <w:szCs w:val="22"/>
        </w:rPr>
      </w:pPr>
      <w:r w:rsidRPr="00C41167">
        <w:rPr>
          <w:rFonts w:ascii="Arial" w:hAnsi="Arial" w:cs="Arial"/>
          <w:sz w:val="22"/>
          <w:szCs w:val="22"/>
        </w:rPr>
        <w:t>7.2.11. Responsabilizar-se pelo cumprimento de todas as obrigações trabalhistas, previdenciárias, fiscais, comerciais e as demais previstas em legislação específica, cuja inadimplência não transfere a responsabilidade ao contratante e não poder</w:t>
      </w:r>
      <w:r w:rsidR="009C6CCB">
        <w:rPr>
          <w:rFonts w:ascii="Arial" w:hAnsi="Arial" w:cs="Arial"/>
          <w:sz w:val="22"/>
          <w:szCs w:val="22"/>
        </w:rPr>
        <w:t xml:space="preserve">á onerar o objeto do contrato; </w:t>
      </w:r>
    </w:p>
    <w:p w14:paraId="5E67223D" w14:textId="77777777" w:rsidR="009C6CCB" w:rsidRPr="00C41167" w:rsidRDefault="009C6CCB" w:rsidP="009C6CCB">
      <w:pPr>
        <w:pStyle w:val="Default"/>
        <w:jc w:val="both"/>
        <w:rPr>
          <w:rFonts w:ascii="Arial" w:hAnsi="Arial" w:cs="Arial"/>
          <w:sz w:val="22"/>
          <w:szCs w:val="22"/>
        </w:rPr>
      </w:pPr>
    </w:p>
    <w:p w14:paraId="7D3D463D" w14:textId="0702CEA4" w:rsidR="009C6CCB" w:rsidRPr="00C41167" w:rsidRDefault="00CD4BFA" w:rsidP="009C6CCB">
      <w:pPr>
        <w:jc w:val="both"/>
        <w:rPr>
          <w:rFonts w:ascii="Arial" w:hAnsi="Arial" w:cs="Arial"/>
        </w:rPr>
      </w:pPr>
      <w:r w:rsidRPr="00C41167">
        <w:rPr>
          <w:rFonts w:ascii="Arial" w:hAnsi="Arial" w:cs="Arial"/>
        </w:rPr>
        <w:t xml:space="preserve">7.2.12. Ainda, o Fornecedor se obriga a responder por quaisquer acidentes de que possam ser vítimas seus profissionais e ainda, por danos ou avarias e/ou repará-los, quando </w:t>
      </w:r>
      <w:proofErr w:type="gramStart"/>
      <w:r w:rsidRPr="00C41167">
        <w:rPr>
          <w:rFonts w:ascii="Arial" w:hAnsi="Arial" w:cs="Arial"/>
        </w:rPr>
        <w:t>causados  diretamente</w:t>
      </w:r>
      <w:proofErr w:type="gramEnd"/>
      <w:r w:rsidRPr="00C41167">
        <w:rPr>
          <w:rFonts w:ascii="Arial" w:hAnsi="Arial" w:cs="Arial"/>
        </w:rPr>
        <w:t xml:space="preserve"> à Administração ou a terceiros, decorrentes de sua culpa ou dolo, durante a execução dos serviços / aq</w:t>
      </w:r>
      <w:r w:rsidR="009C6CCB">
        <w:rPr>
          <w:rFonts w:ascii="Arial" w:hAnsi="Arial" w:cs="Arial"/>
        </w:rPr>
        <w:t xml:space="preserve">uisição dos bens, cabendo-lhe a </w:t>
      </w:r>
      <w:r w:rsidRPr="00C41167">
        <w:rPr>
          <w:rFonts w:ascii="Arial" w:hAnsi="Arial" w:cs="Arial"/>
        </w:rPr>
        <w:t>restauração, substituição ou</w:t>
      </w:r>
      <w:r w:rsidR="009C6CCB">
        <w:rPr>
          <w:rFonts w:ascii="Arial" w:hAnsi="Arial" w:cs="Arial"/>
        </w:rPr>
        <w:t xml:space="preserve"> indenização, conforme o caso. </w:t>
      </w:r>
    </w:p>
    <w:p w14:paraId="4F4A9BC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7.2.13. Deverá o Fornecedor assumir a responsabilidade por todas as providências e obrigações estabelecidas na legislação específica em caso de acidentes de trabalho, quando, em ocorrência da espécie, forem vítimas os seus empregados durante a prestação do serviço / aquisição ou em conexão com ele, ainda que acontecido em dependência do Município. </w:t>
      </w:r>
    </w:p>
    <w:p w14:paraId="7C47BB05" w14:textId="77777777" w:rsidR="00CD4BFA" w:rsidRPr="00C41167" w:rsidRDefault="00CD4BFA" w:rsidP="00CD4BFA">
      <w:pPr>
        <w:pStyle w:val="Default"/>
        <w:jc w:val="both"/>
        <w:rPr>
          <w:rFonts w:ascii="Arial" w:hAnsi="Arial" w:cs="Arial"/>
          <w:sz w:val="22"/>
          <w:szCs w:val="22"/>
        </w:rPr>
      </w:pPr>
    </w:p>
    <w:p w14:paraId="66DEADD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7.2.14. Comunicar ao Fiscal do contrato, no prazo de 24 (vinte e quatro) horas, qualquer ocorrência anormal ou acidente que se verifique no local da execução do objeto contratual. </w:t>
      </w:r>
    </w:p>
    <w:p w14:paraId="07BF26A3" w14:textId="77777777" w:rsidR="00CD4BFA" w:rsidRPr="00C41167" w:rsidRDefault="00CD4BFA" w:rsidP="00CD4BFA">
      <w:pPr>
        <w:pStyle w:val="Default"/>
        <w:jc w:val="both"/>
        <w:rPr>
          <w:rFonts w:ascii="Arial" w:hAnsi="Arial" w:cs="Arial"/>
          <w:sz w:val="22"/>
          <w:szCs w:val="22"/>
        </w:rPr>
      </w:pPr>
    </w:p>
    <w:p w14:paraId="4B39EA6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7.2.15. Paralisar, por determinação do contratante, qualquer atividade que não esteja sendo executada de acordo com a boa técnica ou que ponha em risco a segurança de pessoas ou bens de terceiros. </w:t>
      </w:r>
    </w:p>
    <w:p w14:paraId="07E2F559" w14:textId="77777777" w:rsidR="00CD4BFA" w:rsidRPr="00C41167" w:rsidRDefault="00CD4BFA" w:rsidP="00CD4BFA">
      <w:pPr>
        <w:pStyle w:val="Default"/>
        <w:jc w:val="both"/>
        <w:rPr>
          <w:rFonts w:ascii="Arial" w:hAnsi="Arial" w:cs="Arial"/>
          <w:sz w:val="22"/>
          <w:szCs w:val="22"/>
        </w:rPr>
      </w:pPr>
    </w:p>
    <w:p w14:paraId="28EB0F1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7.2.16. Manter durante toda a vigência do contrato, em compatibilidade com as obrigações assumidas, todas as condições exigidas para habilitação na licitação; </w:t>
      </w:r>
    </w:p>
    <w:p w14:paraId="43FAA471" w14:textId="77777777" w:rsidR="009C6CCB" w:rsidRDefault="009C6CCB" w:rsidP="00CD4BFA">
      <w:pPr>
        <w:pStyle w:val="Default"/>
        <w:jc w:val="both"/>
        <w:rPr>
          <w:rFonts w:ascii="Arial" w:hAnsi="Arial" w:cs="Arial"/>
          <w:sz w:val="22"/>
          <w:szCs w:val="22"/>
        </w:rPr>
      </w:pPr>
    </w:p>
    <w:p w14:paraId="5CAE5180" w14:textId="11BE1364"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7.2.17. Cumprir, durante todo o período de execução do contrato, a reserva de cargos </w:t>
      </w:r>
      <w:r w:rsidRPr="00C41167">
        <w:rPr>
          <w:rFonts w:ascii="Arial" w:hAnsi="Arial" w:cs="Arial"/>
          <w:sz w:val="22"/>
          <w:szCs w:val="22"/>
        </w:rPr>
        <w:lastRenderedPageBreak/>
        <w:t xml:space="preserve">prevista em lei para pessoa com deficiência, para reabilitado da Previdência Social ou para aprendiz, bem como as reservas de cargos previstas na legislação (art. 116, da Lei n.º 14.133, de 2021); </w:t>
      </w:r>
    </w:p>
    <w:p w14:paraId="2679702C" w14:textId="77777777" w:rsidR="00CD4BFA" w:rsidRPr="00C41167" w:rsidRDefault="00CD4BFA" w:rsidP="00CD4BFA">
      <w:pPr>
        <w:pStyle w:val="Default"/>
        <w:jc w:val="both"/>
        <w:rPr>
          <w:rFonts w:ascii="Arial" w:hAnsi="Arial" w:cs="Arial"/>
          <w:sz w:val="22"/>
          <w:szCs w:val="22"/>
        </w:rPr>
      </w:pPr>
    </w:p>
    <w:p w14:paraId="1BD1053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7.2.18. Comprovar a reserva de cargos a que se refere a cláusula acima, no prazo fixado pelo fiscal do contrato, com a indicação dos empregados que preencheram as referidas vagas (art. 116, parágrafo único, da Lei n.º 14.133, de 2021); </w:t>
      </w:r>
    </w:p>
    <w:p w14:paraId="3CC15EBA" w14:textId="77777777" w:rsidR="00CD4BFA" w:rsidRPr="00C41167" w:rsidRDefault="00CD4BFA" w:rsidP="00CD4BFA">
      <w:pPr>
        <w:pStyle w:val="Default"/>
        <w:jc w:val="both"/>
        <w:rPr>
          <w:rFonts w:ascii="Arial" w:hAnsi="Arial" w:cs="Arial"/>
          <w:sz w:val="22"/>
          <w:szCs w:val="22"/>
        </w:rPr>
      </w:pPr>
    </w:p>
    <w:p w14:paraId="615BE04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7.2.19. Guardar sigilo sobre todas as informações obtidas em decorrência do cumprimento do contrato; </w:t>
      </w:r>
    </w:p>
    <w:p w14:paraId="1CB90F44" w14:textId="77777777" w:rsidR="00CD4BFA" w:rsidRPr="00C41167" w:rsidRDefault="00CD4BFA" w:rsidP="00CD4BFA">
      <w:pPr>
        <w:pStyle w:val="Default"/>
        <w:jc w:val="both"/>
        <w:rPr>
          <w:rFonts w:ascii="Arial" w:hAnsi="Arial" w:cs="Arial"/>
          <w:sz w:val="22"/>
          <w:szCs w:val="22"/>
        </w:rPr>
      </w:pPr>
    </w:p>
    <w:p w14:paraId="3AA16316" w14:textId="26AC52B8"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C630AD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7.2.21. Cumprir, além dos postulados legais vigentes de âmbito federal, estadual ou municipal, as normas de segurança do contratante; </w:t>
      </w:r>
    </w:p>
    <w:p w14:paraId="5EA41F17" w14:textId="77777777" w:rsidR="00CD4BFA" w:rsidRPr="00C41167" w:rsidRDefault="00CD4BFA" w:rsidP="00CD4BFA">
      <w:pPr>
        <w:pStyle w:val="Default"/>
        <w:jc w:val="both"/>
        <w:rPr>
          <w:rFonts w:ascii="Arial" w:hAnsi="Arial" w:cs="Arial"/>
          <w:sz w:val="22"/>
          <w:szCs w:val="22"/>
        </w:rPr>
      </w:pPr>
    </w:p>
    <w:p w14:paraId="5949A3A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7.2.22. Para fins de atendimento ao disposto na Lei nº 13.709/2018 – Lei Geral de Proteção de Dados Pessoais (LGPD), as informações e dados apresentados para participar do processo licitatório, são de domínio público, em razão dos princípios do interesse público e da publicidade dos atos efetuados pela municipalidade.</w:t>
      </w:r>
    </w:p>
    <w:p w14:paraId="7917FF87"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F139F14" w14:textId="39AF7789" w:rsidR="00CD4BFA" w:rsidRPr="00C41167" w:rsidRDefault="00CD4BFA" w:rsidP="00CD4BFA">
      <w:pPr>
        <w:jc w:val="both"/>
        <w:rPr>
          <w:rFonts w:ascii="Arial" w:hAnsi="Arial" w:cs="Arial"/>
        </w:rPr>
      </w:pPr>
      <w:r w:rsidRPr="00C41167">
        <w:rPr>
          <w:rFonts w:ascii="Arial" w:hAnsi="Arial" w:cs="Arial"/>
        </w:rPr>
        <w:t>7.2.22.01. A Proponente obriga-se ainda, em atendimento ao disposto na Lei nº 13.709/2018 – Lei Geral de Proteção de Dados Pessoais (LGPD), a manter sigilo de todas as informações sobre os dados pessoais e dados pessoais sensíveis, repassados em decorrência da execução da contratação, sendo vedado o repasse dessas informações, salvo aquelas decorrentes de obrigações legais ou para viabilizar o cum</w:t>
      </w:r>
      <w:r w:rsidR="009C6CCB">
        <w:rPr>
          <w:rFonts w:ascii="Arial" w:hAnsi="Arial" w:cs="Arial"/>
        </w:rPr>
        <w:t xml:space="preserve">primento do objeto contratado. </w:t>
      </w:r>
    </w:p>
    <w:p w14:paraId="5ECABFFE"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CLAÚSULA OITAVA DAS INFRAÇÕES E SANÇÕES ADMINISTRATIVAS </w:t>
      </w:r>
    </w:p>
    <w:p w14:paraId="23346BAF" w14:textId="77777777" w:rsidR="00CD4BFA" w:rsidRPr="00C41167" w:rsidRDefault="00CD4BFA" w:rsidP="00CD4BFA">
      <w:pPr>
        <w:pStyle w:val="Default"/>
        <w:jc w:val="both"/>
        <w:rPr>
          <w:rFonts w:ascii="Arial" w:hAnsi="Arial" w:cs="Arial"/>
          <w:sz w:val="22"/>
          <w:szCs w:val="22"/>
        </w:rPr>
      </w:pPr>
    </w:p>
    <w:p w14:paraId="2D13EE7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8.1. Comete infração administrativa, nos termos da Lei 14.133/2021, o contratado que: </w:t>
      </w:r>
    </w:p>
    <w:p w14:paraId="70AF4508" w14:textId="77777777" w:rsidR="00CD4BFA" w:rsidRPr="00C41167" w:rsidRDefault="00CD4BFA" w:rsidP="00CD4BFA">
      <w:pPr>
        <w:pStyle w:val="Default"/>
        <w:jc w:val="both"/>
        <w:rPr>
          <w:rFonts w:ascii="Arial" w:hAnsi="Arial" w:cs="Arial"/>
          <w:sz w:val="22"/>
          <w:szCs w:val="22"/>
        </w:rPr>
      </w:pPr>
    </w:p>
    <w:p w14:paraId="0EF837E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 der causa à inexecução parcial do contrato; </w:t>
      </w:r>
    </w:p>
    <w:p w14:paraId="63852CEC" w14:textId="77777777" w:rsidR="00CD4BFA" w:rsidRPr="00C41167" w:rsidRDefault="00CD4BFA" w:rsidP="00CD4BFA">
      <w:pPr>
        <w:pStyle w:val="Default"/>
        <w:jc w:val="both"/>
        <w:rPr>
          <w:rFonts w:ascii="Arial" w:hAnsi="Arial" w:cs="Arial"/>
          <w:sz w:val="22"/>
          <w:szCs w:val="22"/>
        </w:rPr>
      </w:pPr>
    </w:p>
    <w:p w14:paraId="071946A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b) der causa à inexecução parcial do contrato que cause grave dano à Administração ou ao funcionamento dos serviços públicos ou ao interesse coletivo; </w:t>
      </w:r>
    </w:p>
    <w:p w14:paraId="6FB95F18" w14:textId="77777777" w:rsidR="00CD4BFA" w:rsidRPr="00C41167" w:rsidRDefault="00CD4BFA" w:rsidP="00CD4BFA">
      <w:pPr>
        <w:pStyle w:val="Default"/>
        <w:jc w:val="both"/>
        <w:rPr>
          <w:rFonts w:ascii="Arial" w:hAnsi="Arial" w:cs="Arial"/>
          <w:sz w:val="22"/>
          <w:szCs w:val="22"/>
        </w:rPr>
      </w:pPr>
    </w:p>
    <w:p w14:paraId="35820C6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 der causa à inexecução total do contrato; </w:t>
      </w:r>
    </w:p>
    <w:p w14:paraId="5922F92D" w14:textId="77777777" w:rsidR="00CD4BFA" w:rsidRPr="00C41167" w:rsidRDefault="00CD4BFA" w:rsidP="00CD4BFA">
      <w:pPr>
        <w:pStyle w:val="Default"/>
        <w:jc w:val="both"/>
        <w:rPr>
          <w:rFonts w:ascii="Arial" w:hAnsi="Arial" w:cs="Arial"/>
          <w:sz w:val="22"/>
          <w:szCs w:val="22"/>
        </w:rPr>
      </w:pPr>
    </w:p>
    <w:p w14:paraId="2DBE15C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 ensejar o retardamento da execução ou da entrega do objeto da contratação sem motivo justificado; </w:t>
      </w:r>
    </w:p>
    <w:p w14:paraId="70574D3C" w14:textId="77777777" w:rsidR="00CD4BFA" w:rsidRPr="00C41167" w:rsidRDefault="00CD4BFA" w:rsidP="00CD4BFA">
      <w:pPr>
        <w:pStyle w:val="Default"/>
        <w:jc w:val="both"/>
        <w:rPr>
          <w:rFonts w:ascii="Arial" w:hAnsi="Arial" w:cs="Arial"/>
          <w:sz w:val="22"/>
          <w:szCs w:val="22"/>
        </w:rPr>
      </w:pPr>
    </w:p>
    <w:p w14:paraId="603AE8F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e) apresentar documentação falsa ou prestar declaração falsa durante a execução do contrato; </w:t>
      </w:r>
    </w:p>
    <w:p w14:paraId="4F0904DB" w14:textId="77777777" w:rsidR="00CD4BFA" w:rsidRPr="00C41167" w:rsidRDefault="00CD4BFA" w:rsidP="00CD4BFA">
      <w:pPr>
        <w:pStyle w:val="Default"/>
        <w:jc w:val="both"/>
        <w:rPr>
          <w:rFonts w:ascii="Arial" w:hAnsi="Arial" w:cs="Arial"/>
          <w:sz w:val="22"/>
          <w:szCs w:val="22"/>
        </w:rPr>
      </w:pPr>
    </w:p>
    <w:p w14:paraId="280C225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f) praticar ato fraudulento na execução do contrato; </w:t>
      </w:r>
    </w:p>
    <w:p w14:paraId="748D78AE" w14:textId="77777777" w:rsidR="00CD4BFA" w:rsidRPr="00C41167" w:rsidRDefault="00CD4BFA" w:rsidP="00CD4BFA">
      <w:pPr>
        <w:pStyle w:val="Default"/>
        <w:jc w:val="both"/>
        <w:rPr>
          <w:rFonts w:ascii="Arial" w:hAnsi="Arial" w:cs="Arial"/>
          <w:sz w:val="22"/>
          <w:szCs w:val="22"/>
        </w:rPr>
      </w:pPr>
    </w:p>
    <w:p w14:paraId="725BA3B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g) comportar-se de modo inidôneo ou cometer fraude de qualquer natureza; </w:t>
      </w:r>
    </w:p>
    <w:p w14:paraId="40A3C080" w14:textId="77777777" w:rsidR="00CD4BFA" w:rsidRPr="00C41167" w:rsidRDefault="00CD4BFA" w:rsidP="00CD4BFA">
      <w:pPr>
        <w:pStyle w:val="Default"/>
        <w:jc w:val="both"/>
        <w:rPr>
          <w:rFonts w:ascii="Arial" w:hAnsi="Arial" w:cs="Arial"/>
          <w:sz w:val="22"/>
          <w:szCs w:val="22"/>
        </w:rPr>
      </w:pPr>
    </w:p>
    <w:p w14:paraId="651CCA6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h) praticar ato lesivo previsto no art. 5º da Lei nº 12.846, de 1º de agosto de 2013. 8.2. Serão aplicadas ao contratado que incorrer nas infrações acima descritas as seguintes sanções: </w:t>
      </w:r>
    </w:p>
    <w:p w14:paraId="1C8EFFA9" w14:textId="77777777" w:rsidR="00CD4BFA" w:rsidRPr="00C41167" w:rsidRDefault="00CD4BFA" w:rsidP="00CD4BFA">
      <w:pPr>
        <w:pStyle w:val="Default"/>
        <w:jc w:val="both"/>
        <w:rPr>
          <w:rFonts w:ascii="Arial" w:hAnsi="Arial" w:cs="Arial"/>
          <w:sz w:val="22"/>
          <w:szCs w:val="22"/>
        </w:rPr>
      </w:pPr>
    </w:p>
    <w:p w14:paraId="34F2A91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8.2.1. Advertência, quando o contratado der causa à inexecução parcial do contrato, sempre que não se justificar a imposição de penalidade mais grave (art. 156, §2º, da Lei nº 14.133, de 2021); 8.2.2. Impedimento de licitar e contratar, quando praticadas as condutas descritas nas alíneas “b”, “c” e “d” do subitem acima deste Contrato, sempre que não se justificar a imposição de penalidade mais grave (art. 156, § 4º, da Lei nº 14.133, de 2021); </w:t>
      </w:r>
    </w:p>
    <w:p w14:paraId="5C4EE2FA" w14:textId="77777777" w:rsidR="00CD4BFA" w:rsidRPr="00C41167" w:rsidRDefault="00CD4BFA" w:rsidP="00CD4BFA">
      <w:pPr>
        <w:pStyle w:val="Default"/>
        <w:jc w:val="both"/>
        <w:rPr>
          <w:rFonts w:ascii="Arial" w:hAnsi="Arial" w:cs="Arial"/>
          <w:sz w:val="22"/>
          <w:szCs w:val="22"/>
        </w:rPr>
      </w:pPr>
    </w:p>
    <w:p w14:paraId="59666D0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8.2.3. Declaração de inidoneidade para licitar e contratar, quando praticadas as condutas descritas nas alíneas “e”, “f”, “g” e “h” do subitem acima deste Contrato, bem como nas alíneas “b”, “c” e “d”, que justifiquem a imposição de penalidade mais grave (art. 156, §5º, da Lei nº 14.133, de 2021). 8.2.4. Multa: </w:t>
      </w:r>
    </w:p>
    <w:p w14:paraId="4972A2ED" w14:textId="77777777" w:rsidR="00CD4BFA" w:rsidRPr="00C41167" w:rsidRDefault="00CD4BFA" w:rsidP="00CD4BFA">
      <w:pPr>
        <w:pStyle w:val="Default"/>
        <w:jc w:val="both"/>
        <w:rPr>
          <w:rFonts w:ascii="Arial" w:hAnsi="Arial" w:cs="Arial"/>
          <w:sz w:val="22"/>
          <w:szCs w:val="22"/>
        </w:rPr>
      </w:pPr>
    </w:p>
    <w:p w14:paraId="57565F63" w14:textId="75925A60" w:rsidR="00CD4BFA" w:rsidRDefault="00CD4BFA" w:rsidP="009C6CCB">
      <w:pPr>
        <w:pStyle w:val="Default"/>
        <w:jc w:val="both"/>
        <w:rPr>
          <w:rFonts w:ascii="Arial" w:hAnsi="Arial" w:cs="Arial"/>
          <w:sz w:val="22"/>
          <w:szCs w:val="22"/>
        </w:rPr>
      </w:pPr>
      <w:r w:rsidRPr="00C41167">
        <w:rPr>
          <w:rFonts w:ascii="Arial" w:hAnsi="Arial" w:cs="Arial"/>
          <w:sz w:val="22"/>
          <w:szCs w:val="22"/>
        </w:rPr>
        <w:t>8.2.4.1. Na ocorrência de atraso injustificado para assinatura da Ata de Registro de Preço, para o início da execução dos serviços ou entrega dos materiais, inexecução parcial ou total do contrato, as multas a serem aplicadas observarão os seguint</w:t>
      </w:r>
      <w:r w:rsidR="009C6CCB">
        <w:rPr>
          <w:rFonts w:ascii="Arial" w:hAnsi="Arial" w:cs="Arial"/>
          <w:sz w:val="22"/>
          <w:szCs w:val="22"/>
        </w:rPr>
        <w:t xml:space="preserve">es parâmetros: </w:t>
      </w:r>
    </w:p>
    <w:p w14:paraId="0AA2166E" w14:textId="77777777" w:rsidR="009C6CCB" w:rsidRPr="00C41167" w:rsidRDefault="009C6CCB" w:rsidP="009C6CCB">
      <w:pPr>
        <w:pStyle w:val="Default"/>
        <w:jc w:val="both"/>
        <w:rPr>
          <w:rFonts w:ascii="Arial" w:hAnsi="Arial" w:cs="Arial"/>
          <w:sz w:val="22"/>
          <w:szCs w:val="22"/>
        </w:rPr>
      </w:pPr>
    </w:p>
    <w:p w14:paraId="4C272C78" w14:textId="37892F7B" w:rsidR="00CD4BFA" w:rsidRPr="00C41167" w:rsidRDefault="00CD4BFA" w:rsidP="00CD4BFA">
      <w:pPr>
        <w:jc w:val="both"/>
        <w:rPr>
          <w:rFonts w:ascii="Arial" w:hAnsi="Arial" w:cs="Arial"/>
        </w:rPr>
      </w:pPr>
      <w:r w:rsidRPr="00C41167">
        <w:rPr>
          <w:rFonts w:ascii="Arial" w:hAnsi="Arial" w:cs="Arial"/>
        </w:rPr>
        <w:t>i) 0,5% (cinco décimos por cento) do valor do contrato ou Ata de Registro de Preço por dia de mora na assinatura da Ata de Registro de Preço ou atraso no início da execução dos serviços ou entrega dos materiais, até o máximo de 3,5% (três inteiros e cinco décimos por cento), o que configurará a inexecução total do contrato, sem prejuízo da</w:t>
      </w:r>
      <w:r w:rsidR="009C6CCB">
        <w:rPr>
          <w:rFonts w:ascii="Arial" w:hAnsi="Arial" w:cs="Arial"/>
        </w:rPr>
        <w:t xml:space="preserve"> rescisão unilateral da avença;</w:t>
      </w:r>
    </w:p>
    <w:p w14:paraId="15E1C7B2" w14:textId="77777777" w:rsidR="00CD4BFA" w:rsidRPr="00C41167" w:rsidRDefault="00CD4BFA" w:rsidP="00CD4BFA">
      <w:pPr>
        <w:pStyle w:val="Default"/>
        <w:jc w:val="both"/>
        <w:rPr>
          <w:rFonts w:ascii="Arial" w:hAnsi="Arial" w:cs="Arial"/>
          <w:sz w:val="22"/>
          <w:szCs w:val="22"/>
        </w:rPr>
      </w:pPr>
      <w:proofErr w:type="spellStart"/>
      <w:r w:rsidRPr="00C41167">
        <w:rPr>
          <w:rFonts w:ascii="Arial" w:hAnsi="Arial" w:cs="Arial"/>
          <w:sz w:val="22"/>
          <w:szCs w:val="22"/>
        </w:rPr>
        <w:t>ii</w:t>
      </w:r>
      <w:proofErr w:type="spellEnd"/>
      <w:r w:rsidRPr="00C41167">
        <w:rPr>
          <w:rFonts w:ascii="Arial" w:hAnsi="Arial" w:cs="Arial"/>
          <w:sz w:val="22"/>
          <w:szCs w:val="22"/>
        </w:rPr>
        <w:t xml:space="preserve">) Até o máximo de 20% (vinte por cento) do valor do contrato ou Ata de Registro de Preço no caso de inexecução parcial do contrato; </w:t>
      </w:r>
    </w:p>
    <w:p w14:paraId="11B6B1D0" w14:textId="77777777" w:rsidR="00CD4BFA" w:rsidRPr="00C41167" w:rsidRDefault="00CD4BFA" w:rsidP="00CD4BFA">
      <w:pPr>
        <w:pStyle w:val="Default"/>
        <w:jc w:val="both"/>
        <w:rPr>
          <w:rFonts w:ascii="Arial" w:hAnsi="Arial" w:cs="Arial"/>
          <w:sz w:val="22"/>
          <w:szCs w:val="22"/>
        </w:rPr>
      </w:pPr>
    </w:p>
    <w:p w14:paraId="28D02A3E" w14:textId="77777777" w:rsidR="00CD4BFA" w:rsidRPr="00C41167" w:rsidRDefault="00CD4BFA" w:rsidP="00CD4BFA">
      <w:pPr>
        <w:pStyle w:val="Default"/>
        <w:jc w:val="both"/>
        <w:rPr>
          <w:rFonts w:ascii="Arial" w:hAnsi="Arial" w:cs="Arial"/>
          <w:sz w:val="22"/>
          <w:szCs w:val="22"/>
        </w:rPr>
      </w:pPr>
      <w:proofErr w:type="spellStart"/>
      <w:r w:rsidRPr="00C41167">
        <w:rPr>
          <w:rFonts w:ascii="Arial" w:hAnsi="Arial" w:cs="Arial"/>
          <w:sz w:val="22"/>
          <w:szCs w:val="22"/>
        </w:rPr>
        <w:t>iii</w:t>
      </w:r>
      <w:proofErr w:type="spellEnd"/>
      <w:r w:rsidRPr="00C41167">
        <w:rPr>
          <w:rFonts w:ascii="Arial" w:hAnsi="Arial" w:cs="Arial"/>
          <w:sz w:val="22"/>
          <w:szCs w:val="22"/>
        </w:rPr>
        <w:t xml:space="preserve">) 30% (trinta por cento) do valor do contrato ou Ata de Registro de Preço no caso de inexecução total do contrato. </w:t>
      </w:r>
    </w:p>
    <w:p w14:paraId="54F15068" w14:textId="77777777" w:rsidR="00CD4BFA" w:rsidRPr="00C41167" w:rsidRDefault="00CD4BFA" w:rsidP="00CD4BFA">
      <w:pPr>
        <w:pStyle w:val="Default"/>
        <w:jc w:val="both"/>
        <w:rPr>
          <w:rFonts w:ascii="Arial" w:hAnsi="Arial" w:cs="Arial"/>
          <w:sz w:val="22"/>
          <w:szCs w:val="22"/>
        </w:rPr>
      </w:pPr>
    </w:p>
    <w:p w14:paraId="48A6955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8.2.4.2. Será configurada a inexecução total do objeto, quando: </w:t>
      </w:r>
    </w:p>
    <w:p w14:paraId="39BC62EE" w14:textId="77777777" w:rsidR="00CD4BFA" w:rsidRPr="00C41167" w:rsidRDefault="00CD4BFA" w:rsidP="00CD4BFA">
      <w:pPr>
        <w:pStyle w:val="Default"/>
        <w:jc w:val="both"/>
        <w:rPr>
          <w:rFonts w:ascii="Arial" w:hAnsi="Arial" w:cs="Arial"/>
          <w:sz w:val="22"/>
          <w:szCs w:val="22"/>
        </w:rPr>
      </w:pPr>
    </w:p>
    <w:p w14:paraId="0B2C180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i) Houver atraso injustificado, do início dos serviços ou entrega dos materiais, na totalidade requerida, por mais de 07 (sete) dias corridos após o recebimento pela Contratada da ordem de serviços / requisição de materiais.</w:t>
      </w:r>
    </w:p>
    <w:p w14:paraId="35A1CC8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B2F7185" w14:textId="77777777" w:rsidR="00CD4BFA" w:rsidRPr="00C41167" w:rsidRDefault="00CD4BFA" w:rsidP="00CD4BFA">
      <w:pPr>
        <w:pStyle w:val="Default"/>
        <w:jc w:val="both"/>
        <w:rPr>
          <w:rFonts w:ascii="Arial" w:hAnsi="Arial" w:cs="Arial"/>
          <w:sz w:val="22"/>
          <w:szCs w:val="22"/>
        </w:rPr>
      </w:pPr>
      <w:proofErr w:type="spellStart"/>
      <w:r w:rsidRPr="00C41167">
        <w:rPr>
          <w:rFonts w:ascii="Arial" w:hAnsi="Arial" w:cs="Arial"/>
          <w:sz w:val="22"/>
          <w:szCs w:val="22"/>
        </w:rPr>
        <w:t>ii</w:t>
      </w:r>
      <w:proofErr w:type="spellEnd"/>
      <w:r w:rsidRPr="00C41167">
        <w:rPr>
          <w:rFonts w:ascii="Arial" w:hAnsi="Arial" w:cs="Arial"/>
          <w:sz w:val="22"/>
          <w:szCs w:val="22"/>
        </w:rPr>
        <w:t xml:space="preserve">) 13.6.2. Todos os serviços executados não forem aceitos pelo Município por não atenderem às especificações deste documento, durante 30 (trinta) dias consecutivos de prestação dos serviços ou entrega de materiais. </w:t>
      </w:r>
    </w:p>
    <w:p w14:paraId="0622AA13" w14:textId="77777777" w:rsidR="00CD4BFA" w:rsidRPr="00C41167" w:rsidRDefault="00CD4BFA" w:rsidP="00CD4BFA">
      <w:pPr>
        <w:pStyle w:val="Default"/>
        <w:jc w:val="both"/>
        <w:rPr>
          <w:rFonts w:ascii="Arial" w:hAnsi="Arial" w:cs="Arial"/>
          <w:sz w:val="22"/>
          <w:szCs w:val="22"/>
        </w:rPr>
      </w:pPr>
    </w:p>
    <w:p w14:paraId="7AE35B9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8.2.4.3. O valor da multa poderá ser descontado do pagamento a ser efetuado à proponente Contratada:</w:t>
      </w:r>
    </w:p>
    <w:p w14:paraId="7F3C9A2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2F280F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i) Se o valor a ser pago à proponente Contratada não for suficiente para cobrir o valor da multa, fica </w:t>
      </w:r>
      <w:proofErr w:type="spellStart"/>
      <w:r w:rsidRPr="00C41167">
        <w:rPr>
          <w:rFonts w:ascii="Arial" w:hAnsi="Arial" w:cs="Arial"/>
          <w:sz w:val="22"/>
          <w:szCs w:val="22"/>
        </w:rPr>
        <w:t>esta</w:t>
      </w:r>
      <w:proofErr w:type="spellEnd"/>
      <w:r w:rsidRPr="00C41167">
        <w:rPr>
          <w:rFonts w:ascii="Arial" w:hAnsi="Arial" w:cs="Arial"/>
          <w:sz w:val="22"/>
          <w:szCs w:val="22"/>
        </w:rPr>
        <w:t xml:space="preserve"> obrigada a recolher a importância devida no prazo de 10 (dez) dias úteis, contado da comunicação oficial.</w:t>
      </w:r>
    </w:p>
    <w:p w14:paraId="3C496F0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834177B" w14:textId="77777777" w:rsidR="00CD4BFA" w:rsidRPr="00C41167" w:rsidRDefault="00CD4BFA" w:rsidP="00CD4BFA">
      <w:pPr>
        <w:pStyle w:val="Default"/>
        <w:jc w:val="both"/>
        <w:rPr>
          <w:rFonts w:ascii="Arial" w:hAnsi="Arial" w:cs="Arial"/>
          <w:sz w:val="22"/>
          <w:szCs w:val="22"/>
        </w:rPr>
      </w:pPr>
      <w:proofErr w:type="spellStart"/>
      <w:r w:rsidRPr="00C41167">
        <w:rPr>
          <w:rFonts w:ascii="Arial" w:hAnsi="Arial" w:cs="Arial"/>
          <w:sz w:val="22"/>
          <w:szCs w:val="22"/>
        </w:rPr>
        <w:t>ii</w:t>
      </w:r>
      <w:proofErr w:type="spellEnd"/>
      <w:r w:rsidRPr="00C41167">
        <w:rPr>
          <w:rFonts w:ascii="Arial" w:hAnsi="Arial" w:cs="Arial"/>
          <w:sz w:val="22"/>
          <w:szCs w:val="22"/>
        </w:rPr>
        <w:t xml:space="preserve">) Esgotados os meios administrativos para cobrança do valor devido pela proponente Contratada ao Município, este será encaminhado para inscrição em dívida ativa. </w:t>
      </w:r>
    </w:p>
    <w:p w14:paraId="3175CAA3" w14:textId="77777777" w:rsidR="00CD4BFA" w:rsidRPr="00C41167" w:rsidRDefault="00CD4BFA" w:rsidP="00CD4BFA">
      <w:pPr>
        <w:pStyle w:val="Default"/>
        <w:jc w:val="both"/>
        <w:rPr>
          <w:rFonts w:ascii="Arial" w:hAnsi="Arial" w:cs="Arial"/>
          <w:sz w:val="22"/>
          <w:szCs w:val="22"/>
        </w:rPr>
      </w:pPr>
    </w:p>
    <w:p w14:paraId="0EEB99D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8.3. A aplicação das sanções previstas nesta Ata de Registro de Preço não exclui, em hipótese alguma, a obrigação de reparação integral do dano causado ao Contratante (art. 156, §9º, da Lei nº 14.133, de 2021).</w:t>
      </w:r>
    </w:p>
    <w:p w14:paraId="7F79CA0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E47A70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8.4. Todas as sanções previstas nesta Ata de Registro de Preço poderão ser aplicadas cumulativamente com a multa (art. 156, §7º, da Lei nº 14.133, de 2021).</w:t>
      </w:r>
    </w:p>
    <w:p w14:paraId="1DE0DFD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6F8ED0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8.4.1. Antes da aplicação da multa será facultada a defesa do interessado no prazo de 15 (quinze) dias úteis, contado da data de sua intimação (art. 157, da Lei nº 14.133, de 2021)</w:t>
      </w:r>
    </w:p>
    <w:p w14:paraId="26AA649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1E2958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8.4.2.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C903D1C" w14:textId="77777777" w:rsidR="00CD4BFA" w:rsidRPr="00C41167" w:rsidRDefault="00CD4BFA" w:rsidP="00CD4BFA">
      <w:pPr>
        <w:pStyle w:val="Default"/>
        <w:jc w:val="both"/>
        <w:rPr>
          <w:rFonts w:ascii="Arial" w:hAnsi="Arial" w:cs="Arial"/>
          <w:sz w:val="22"/>
          <w:szCs w:val="22"/>
        </w:rPr>
      </w:pPr>
    </w:p>
    <w:p w14:paraId="64850A7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8.4.3. Previamente ao encaminhamento à cobrança judicial, a multa poderá ser recolhida administrativamente no prazo máximo de 30 (trinta) dias, a contar da data do recebimento da comunicação enviada pela autoridade competente </w:t>
      </w:r>
    </w:p>
    <w:p w14:paraId="5EEECF38" w14:textId="77777777" w:rsidR="00CD4BFA" w:rsidRPr="00C41167" w:rsidRDefault="00CD4BFA" w:rsidP="00CD4BFA">
      <w:pPr>
        <w:pStyle w:val="Default"/>
        <w:jc w:val="both"/>
        <w:rPr>
          <w:rFonts w:ascii="Arial" w:hAnsi="Arial" w:cs="Arial"/>
          <w:sz w:val="22"/>
          <w:szCs w:val="22"/>
        </w:rPr>
      </w:pPr>
    </w:p>
    <w:p w14:paraId="6258A97C" w14:textId="3A071CE3" w:rsidR="00CD4BFA" w:rsidRPr="00C41167" w:rsidRDefault="00CD4BFA" w:rsidP="00CD4BFA">
      <w:pPr>
        <w:jc w:val="both"/>
        <w:rPr>
          <w:rFonts w:ascii="Arial" w:hAnsi="Arial" w:cs="Arial"/>
        </w:rPr>
      </w:pPr>
      <w:r w:rsidRPr="00C41167">
        <w:rPr>
          <w:rFonts w:ascii="Arial" w:hAnsi="Arial" w:cs="Arial"/>
        </w:rPr>
        <w:t>8.5.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w:t>
      </w:r>
      <w:r w:rsidR="009C6CCB">
        <w:rPr>
          <w:rFonts w:ascii="Arial" w:hAnsi="Arial" w:cs="Arial"/>
        </w:rPr>
        <w:t>dade para licitar ou contratar.</w:t>
      </w:r>
    </w:p>
    <w:p w14:paraId="7E6AF18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8.6. Na aplicação das sanções serão considerados (art. 156, §1º, da Lei nº 14.133, de 2021)</w:t>
      </w:r>
    </w:p>
    <w:p w14:paraId="67C1C9E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06C4DF6" w14:textId="77777777" w:rsidR="00CD4BFA" w:rsidRPr="00C41167" w:rsidRDefault="00CD4BFA" w:rsidP="00CD4BFA">
      <w:pPr>
        <w:pStyle w:val="Default"/>
        <w:jc w:val="both"/>
        <w:rPr>
          <w:rFonts w:ascii="Arial" w:hAnsi="Arial" w:cs="Arial"/>
          <w:sz w:val="22"/>
          <w:szCs w:val="22"/>
        </w:rPr>
      </w:pPr>
      <w:proofErr w:type="gramStart"/>
      <w:r w:rsidRPr="00C41167">
        <w:rPr>
          <w:rFonts w:ascii="Arial" w:hAnsi="Arial" w:cs="Arial"/>
          <w:sz w:val="22"/>
          <w:szCs w:val="22"/>
        </w:rPr>
        <w:t>a)a</w:t>
      </w:r>
      <w:proofErr w:type="gramEnd"/>
      <w:r w:rsidRPr="00C41167">
        <w:rPr>
          <w:rFonts w:ascii="Arial" w:hAnsi="Arial" w:cs="Arial"/>
          <w:sz w:val="22"/>
          <w:szCs w:val="22"/>
        </w:rPr>
        <w:t xml:space="preserve"> natureza e a gravidade da infração cometida; </w:t>
      </w:r>
    </w:p>
    <w:p w14:paraId="25F78713" w14:textId="77777777" w:rsidR="00CD4BFA" w:rsidRPr="00C41167" w:rsidRDefault="00CD4BFA" w:rsidP="00CD4BFA">
      <w:pPr>
        <w:pStyle w:val="Default"/>
        <w:jc w:val="both"/>
        <w:rPr>
          <w:rFonts w:ascii="Arial" w:hAnsi="Arial" w:cs="Arial"/>
          <w:sz w:val="22"/>
          <w:szCs w:val="22"/>
        </w:rPr>
      </w:pPr>
    </w:p>
    <w:p w14:paraId="240599ED" w14:textId="77777777" w:rsidR="00CD4BFA" w:rsidRPr="00C41167" w:rsidRDefault="00CD4BFA" w:rsidP="00CD4BFA">
      <w:pPr>
        <w:pStyle w:val="Default"/>
        <w:jc w:val="both"/>
        <w:rPr>
          <w:rFonts w:ascii="Arial" w:hAnsi="Arial" w:cs="Arial"/>
          <w:sz w:val="22"/>
          <w:szCs w:val="22"/>
        </w:rPr>
      </w:pPr>
      <w:proofErr w:type="gramStart"/>
      <w:r w:rsidRPr="00C41167">
        <w:rPr>
          <w:rFonts w:ascii="Arial" w:hAnsi="Arial" w:cs="Arial"/>
          <w:sz w:val="22"/>
          <w:szCs w:val="22"/>
        </w:rPr>
        <w:t>b)as</w:t>
      </w:r>
      <w:proofErr w:type="gramEnd"/>
      <w:r w:rsidRPr="00C41167">
        <w:rPr>
          <w:rFonts w:ascii="Arial" w:hAnsi="Arial" w:cs="Arial"/>
          <w:sz w:val="22"/>
          <w:szCs w:val="22"/>
        </w:rPr>
        <w:t xml:space="preserve"> peculiaridades do caso concreto; </w:t>
      </w:r>
    </w:p>
    <w:p w14:paraId="05EEF184" w14:textId="77777777" w:rsidR="00CD4BFA" w:rsidRPr="00C41167" w:rsidRDefault="00CD4BFA" w:rsidP="00CD4BFA">
      <w:pPr>
        <w:pStyle w:val="Default"/>
        <w:jc w:val="both"/>
        <w:rPr>
          <w:rFonts w:ascii="Arial" w:hAnsi="Arial" w:cs="Arial"/>
          <w:sz w:val="22"/>
          <w:szCs w:val="22"/>
        </w:rPr>
      </w:pPr>
    </w:p>
    <w:p w14:paraId="3AB4155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 as circunstâncias agravantes ou atenuantes; </w:t>
      </w:r>
    </w:p>
    <w:p w14:paraId="29A29F64" w14:textId="77777777" w:rsidR="00CD4BFA" w:rsidRPr="00C41167" w:rsidRDefault="00CD4BFA" w:rsidP="00CD4BFA">
      <w:pPr>
        <w:pStyle w:val="Default"/>
        <w:jc w:val="both"/>
        <w:rPr>
          <w:rFonts w:ascii="Arial" w:hAnsi="Arial" w:cs="Arial"/>
          <w:sz w:val="22"/>
          <w:szCs w:val="22"/>
        </w:rPr>
      </w:pPr>
    </w:p>
    <w:p w14:paraId="5EC9866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d)os danos que dela provierem para o Contratante; </w:t>
      </w:r>
    </w:p>
    <w:p w14:paraId="7437389F" w14:textId="77777777" w:rsidR="00CD4BFA" w:rsidRPr="00C41167" w:rsidRDefault="00CD4BFA" w:rsidP="00CD4BFA">
      <w:pPr>
        <w:pStyle w:val="Default"/>
        <w:jc w:val="both"/>
        <w:rPr>
          <w:rFonts w:ascii="Arial" w:hAnsi="Arial" w:cs="Arial"/>
          <w:sz w:val="22"/>
          <w:szCs w:val="22"/>
        </w:rPr>
      </w:pPr>
    </w:p>
    <w:p w14:paraId="058425F9" w14:textId="77777777" w:rsidR="00CD4BFA" w:rsidRPr="00C41167" w:rsidRDefault="00CD4BFA" w:rsidP="00CD4BFA">
      <w:pPr>
        <w:pStyle w:val="Default"/>
        <w:jc w:val="both"/>
        <w:rPr>
          <w:rFonts w:ascii="Arial" w:hAnsi="Arial" w:cs="Arial"/>
          <w:sz w:val="22"/>
          <w:szCs w:val="22"/>
        </w:rPr>
      </w:pPr>
      <w:proofErr w:type="gramStart"/>
      <w:r w:rsidRPr="00C41167">
        <w:rPr>
          <w:rFonts w:ascii="Arial" w:hAnsi="Arial" w:cs="Arial"/>
          <w:sz w:val="22"/>
          <w:szCs w:val="22"/>
        </w:rPr>
        <w:t>e)a</w:t>
      </w:r>
      <w:proofErr w:type="gramEnd"/>
      <w:r w:rsidRPr="00C41167">
        <w:rPr>
          <w:rFonts w:ascii="Arial" w:hAnsi="Arial" w:cs="Arial"/>
          <w:sz w:val="22"/>
          <w:szCs w:val="22"/>
        </w:rPr>
        <w:t xml:space="preserve"> implantação ou o aperfeiçoamento de programa de integridade, conforme normas e orientações dos órgãos de controle. </w:t>
      </w:r>
    </w:p>
    <w:p w14:paraId="39B17ED3" w14:textId="77777777" w:rsidR="00CD4BFA" w:rsidRPr="00C41167" w:rsidRDefault="00CD4BFA" w:rsidP="00CD4BFA">
      <w:pPr>
        <w:pStyle w:val="Default"/>
        <w:jc w:val="both"/>
        <w:rPr>
          <w:rFonts w:ascii="Arial" w:hAnsi="Arial" w:cs="Arial"/>
          <w:sz w:val="22"/>
          <w:szCs w:val="22"/>
        </w:rPr>
      </w:pPr>
    </w:p>
    <w:p w14:paraId="695B356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8.7. Os atos previstos como infrações administrativas na Lei nº 14.133, de 2021, ou em outras leis de licitações e contratos da Administração Pública que também sejam </w:t>
      </w:r>
      <w:r w:rsidRPr="00C41167">
        <w:rPr>
          <w:rFonts w:ascii="Arial" w:hAnsi="Arial" w:cs="Arial"/>
          <w:sz w:val="22"/>
          <w:szCs w:val="22"/>
        </w:rPr>
        <w:lastRenderedPageBreak/>
        <w:t xml:space="preserve">tipificados como atos lesivos na Lei nº 12.846, de 2013, serão apurados e julgados conjuntamente, nos mesmos autos, observados o rito procedimental e autoridade competente definidos na referida Lei (art. 159). </w:t>
      </w:r>
    </w:p>
    <w:p w14:paraId="6B1D6917" w14:textId="77777777" w:rsidR="00CD4BFA" w:rsidRPr="00C41167" w:rsidRDefault="00CD4BFA" w:rsidP="00CD4BFA">
      <w:pPr>
        <w:pStyle w:val="Default"/>
        <w:jc w:val="both"/>
        <w:rPr>
          <w:rFonts w:ascii="Arial" w:hAnsi="Arial" w:cs="Arial"/>
          <w:sz w:val="22"/>
          <w:szCs w:val="22"/>
        </w:rPr>
      </w:pPr>
    </w:p>
    <w:p w14:paraId="6255970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088FFB88" w14:textId="77777777" w:rsidR="00CD4BFA" w:rsidRPr="00C41167" w:rsidRDefault="00CD4BFA" w:rsidP="00CD4BFA">
      <w:pPr>
        <w:pStyle w:val="Default"/>
        <w:jc w:val="both"/>
        <w:rPr>
          <w:rFonts w:ascii="Arial" w:hAnsi="Arial" w:cs="Arial"/>
          <w:sz w:val="22"/>
          <w:szCs w:val="22"/>
        </w:rPr>
      </w:pPr>
    </w:p>
    <w:p w14:paraId="2807B7FA" w14:textId="214EBB4A"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8.9.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41167">
        <w:rPr>
          <w:rFonts w:ascii="Arial" w:hAnsi="Arial" w:cs="Arial"/>
          <w:sz w:val="22"/>
          <w:szCs w:val="22"/>
        </w:rPr>
        <w:t>Ceis</w:t>
      </w:r>
      <w:proofErr w:type="spellEnd"/>
      <w:r w:rsidRPr="00C41167">
        <w:rPr>
          <w:rFonts w:ascii="Arial" w:hAnsi="Arial" w:cs="Arial"/>
          <w:sz w:val="22"/>
          <w:szCs w:val="22"/>
        </w:rPr>
        <w:t>) e no Cadastro Nacional de Empresas Punidas (</w:t>
      </w:r>
      <w:proofErr w:type="spellStart"/>
      <w:r w:rsidRPr="00C41167">
        <w:rPr>
          <w:rFonts w:ascii="Arial" w:hAnsi="Arial" w:cs="Arial"/>
          <w:sz w:val="22"/>
          <w:szCs w:val="22"/>
        </w:rPr>
        <w:t>Cnep</w:t>
      </w:r>
      <w:proofErr w:type="spellEnd"/>
      <w:r w:rsidRPr="00C41167">
        <w:rPr>
          <w:rFonts w:ascii="Arial" w:hAnsi="Arial" w:cs="Arial"/>
          <w:sz w:val="22"/>
          <w:szCs w:val="22"/>
        </w:rPr>
        <w:t xml:space="preserve">), instituídos no âmbito do Poder Executivo Federal. (Art. 161, da Lei nº 14.133, de 2021). </w:t>
      </w:r>
    </w:p>
    <w:p w14:paraId="4B29AFDC"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8.10. As sanções de impedimento de licitar e contratar e declaração de inidoneidade para licitar ou contratar são passíveis de reabilitação na forma do art. 163 da Lei nº 14.133/21. </w:t>
      </w:r>
    </w:p>
    <w:p w14:paraId="194C740D" w14:textId="77777777" w:rsidR="00CD4BFA" w:rsidRPr="00C41167" w:rsidRDefault="00CD4BFA" w:rsidP="00CD4BFA">
      <w:pPr>
        <w:pStyle w:val="Default"/>
        <w:jc w:val="both"/>
        <w:rPr>
          <w:rFonts w:ascii="Arial" w:hAnsi="Arial" w:cs="Arial"/>
          <w:sz w:val="22"/>
          <w:szCs w:val="22"/>
        </w:rPr>
      </w:pPr>
    </w:p>
    <w:p w14:paraId="75CD02AC" w14:textId="3DD6ABF5" w:rsidR="00CD4BFA" w:rsidRDefault="00CD4BFA" w:rsidP="009C6CCB">
      <w:pPr>
        <w:pStyle w:val="Default"/>
        <w:jc w:val="both"/>
        <w:rPr>
          <w:rFonts w:ascii="Arial" w:hAnsi="Arial" w:cs="Arial"/>
          <w:sz w:val="22"/>
          <w:szCs w:val="22"/>
        </w:rPr>
      </w:pPr>
      <w:r w:rsidRPr="00C41167">
        <w:rPr>
          <w:rFonts w:ascii="Arial" w:hAnsi="Arial" w:cs="Arial"/>
          <w:sz w:val="22"/>
          <w:szCs w:val="22"/>
        </w:rPr>
        <w:t xml:space="preserve">8.11.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w:t>
      </w:r>
      <w:r w:rsidR="009C6CCB">
        <w:rPr>
          <w:rFonts w:ascii="Arial" w:hAnsi="Arial" w:cs="Arial"/>
          <w:sz w:val="22"/>
          <w:szCs w:val="22"/>
        </w:rPr>
        <w:t xml:space="preserve">o mesmo órgão ora contratante. </w:t>
      </w:r>
    </w:p>
    <w:p w14:paraId="6F8FBC0E" w14:textId="77777777" w:rsidR="009C6CCB" w:rsidRPr="009C6CCB" w:rsidRDefault="009C6CCB" w:rsidP="009C6CCB">
      <w:pPr>
        <w:pStyle w:val="Default"/>
        <w:jc w:val="both"/>
        <w:rPr>
          <w:rFonts w:ascii="Arial" w:hAnsi="Arial" w:cs="Arial"/>
          <w:sz w:val="22"/>
          <w:szCs w:val="22"/>
        </w:rPr>
      </w:pPr>
    </w:p>
    <w:p w14:paraId="521530F3" w14:textId="33163517" w:rsidR="009C6CCB" w:rsidRPr="009C6CCB" w:rsidRDefault="00CD4BFA" w:rsidP="009C6CCB">
      <w:pPr>
        <w:jc w:val="both"/>
        <w:rPr>
          <w:rFonts w:ascii="Arial" w:hAnsi="Arial" w:cs="Arial"/>
          <w:b/>
          <w:bCs/>
        </w:rPr>
      </w:pPr>
      <w:r w:rsidRPr="00C41167">
        <w:rPr>
          <w:rFonts w:ascii="Arial" w:hAnsi="Arial" w:cs="Arial"/>
          <w:b/>
          <w:bCs/>
        </w:rPr>
        <w:t xml:space="preserve">CLÁUSULA NONA DO CANCELAMENTO E DA </w:t>
      </w:r>
      <w:r w:rsidR="009C6CCB">
        <w:rPr>
          <w:rFonts w:ascii="Arial" w:hAnsi="Arial" w:cs="Arial"/>
          <w:b/>
          <w:bCs/>
        </w:rPr>
        <w:t>SUSPENSÃO DO REGISTRO DE PREÇOS</w:t>
      </w:r>
    </w:p>
    <w:p w14:paraId="141BC27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9.1. O registro do fornecedor poderá ser CANCELADO, garantida a prévia defesa, no prazo de 05 (cinco) dias úteis, a contar do recebimento da notificação, nas seguintes hipóteses: </w:t>
      </w:r>
    </w:p>
    <w:p w14:paraId="07FF6ECD" w14:textId="77777777" w:rsidR="00CD4BFA" w:rsidRPr="00C41167" w:rsidRDefault="00CD4BFA" w:rsidP="00CD4BFA">
      <w:pPr>
        <w:pStyle w:val="Default"/>
        <w:jc w:val="both"/>
        <w:rPr>
          <w:rFonts w:ascii="Arial" w:hAnsi="Arial" w:cs="Arial"/>
          <w:sz w:val="22"/>
          <w:szCs w:val="22"/>
        </w:rPr>
      </w:pPr>
    </w:p>
    <w:p w14:paraId="6D4A6AB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9.1.1. Pela Administração, quando: </w:t>
      </w:r>
    </w:p>
    <w:p w14:paraId="5AECC9D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a) O fornecedor não cumprir as exigências contidas no edital ou na ata de registro de preços; </w:t>
      </w:r>
    </w:p>
    <w:p w14:paraId="490740F3" w14:textId="77777777" w:rsidR="00CD4BFA" w:rsidRPr="00C41167" w:rsidRDefault="00CD4BFA" w:rsidP="00CD4BFA">
      <w:pPr>
        <w:pStyle w:val="Default"/>
        <w:jc w:val="both"/>
        <w:rPr>
          <w:rFonts w:ascii="Arial" w:hAnsi="Arial" w:cs="Arial"/>
          <w:sz w:val="22"/>
          <w:szCs w:val="22"/>
        </w:rPr>
      </w:pPr>
    </w:p>
    <w:p w14:paraId="365384F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b) O fornecedor, injustificadamente, deixar de firmar o contrato decorrente do registro de preços; </w:t>
      </w:r>
    </w:p>
    <w:p w14:paraId="3D1FE326" w14:textId="77777777" w:rsidR="00CD4BFA" w:rsidRPr="00C41167" w:rsidRDefault="00CD4BFA" w:rsidP="00CD4BFA">
      <w:pPr>
        <w:pStyle w:val="Default"/>
        <w:jc w:val="both"/>
        <w:rPr>
          <w:rFonts w:ascii="Arial" w:hAnsi="Arial" w:cs="Arial"/>
          <w:sz w:val="22"/>
          <w:szCs w:val="22"/>
        </w:rPr>
      </w:pPr>
    </w:p>
    <w:p w14:paraId="0B59FB3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c) O fornecedor der causa à rescisão administrativa de contrato decorrente do registro de preços, por um dos motivos elencados no art. 137 e seus incisos da Lei Federal nº 14.133/2021, e alterações posteriores; </w:t>
      </w:r>
    </w:p>
    <w:p w14:paraId="1607B26B" w14:textId="77777777" w:rsidR="00CD4BFA" w:rsidRPr="00C41167" w:rsidRDefault="00CD4BFA" w:rsidP="00CD4BFA">
      <w:pPr>
        <w:pStyle w:val="Default"/>
        <w:jc w:val="both"/>
        <w:rPr>
          <w:rFonts w:ascii="Arial" w:hAnsi="Arial" w:cs="Arial"/>
          <w:sz w:val="22"/>
          <w:szCs w:val="22"/>
        </w:rPr>
      </w:pPr>
    </w:p>
    <w:p w14:paraId="40547E4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d) Os preços registrados se apresentarem manifestamente superiores aos praticados pelo mercado; </w:t>
      </w:r>
    </w:p>
    <w:p w14:paraId="047C2CC1" w14:textId="77777777" w:rsidR="00CD4BFA" w:rsidRPr="00C41167" w:rsidRDefault="00CD4BFA" w:rsidP="00CD4BFA">
      <w:pPr>
        <w:pStyle w:val="Default"/>
        <w:jc w:val="both"/>
        <w:rPr>
          <w:rFonts w:ascii="Arial" w:hAnsi="Arial" w:cs="Arial"/>
          <w:sz w:val="22"/>
          <w:szCs w:val="22"/>
        </w:rPr>
      </w:pPr>
    </w:p>
    <w:p w14:paraId="2ACD90E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lastRenderedPageBreak/>
        <w:t xml:space="preserve">9.1.2. Pelo fornecedor quando, mediante solicitação por escrito, comprovar estar impossibilitado de cumprir as exigências do instrumento convocatório, que deu origem ao registro de preços. </w:t>
      </w:r>
    </w:p>
    <w:p w14:paraId="2B3BB406" w14:textId="77777777" w:rsidR="00CD4BFA" w:rsidRPr="00C41167" w:rsidRDefault="00CD4BFA" w:rsidP="00CD4BFA">
      <w:pPr>
        <w:pStyle w:val="Default"/>
        <w:jc w:val="both"/>
        <w:rPr>
          <w:rFonts w:ascii="Arial" w:hAnsi="Arial" w:cs="Arial"/>
          <w:sz w:val="22"/>
          <w:szCs w:val="22"/>
        </w:rPr>
      </w:pPr>
    </w:p>
    <w:p w14:paraId="2C760B1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9.2. O cancelamento será precedido de processo administrativo a ser examinado pelo Órgão Gerenciador, sendo que a decisão final deverá ser fundamentada. </w:t>
      </w:r>
    </w:p>
    <w:p w14:paraId="4793708E" w14:textId="77777777" w:rsidR="00CD4BFA" w:rsidRPr="00C41167" w:rsidRDefault="00CD4BFA" w:rsidP="00CD4BFA">
      <w:pPr>
        <w:pStyle w:val="Default"/>
        <w:jc w:val="both"/>
        <w:rPr>
          <w:rFonts w:ascii="Arial" w:hAnsi="Arial" w:cs="Arial"/>
          <w:sz w:val="22"/>
          <w:szCs w:val="22"/>
        </w:rPr>
      </w:pPr>
    </w:p>
    <w:p w14:paraId="7E51C835"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9.3. A comunicação do cancelamento do registro do fornecedor, nos casos previstos no subitem 9.1.1, efetuar-se-á por escrito, juntando-se o comprovante de recebimento. </w:t>
      </w:r>
    </w:p>
    <w:p w14:paraId="227A842E" w14:textId="77777777" w:rsidR="00CD4BFA" w:rsidRPr="00C41167" w:rsidRDefault="00CD4BFA" w:rsidP="00CD4BFA">
      <w:pPr>
        <w:pStyle w:val="Default"/>
        <w:jc w:val="both"/>
        <w:rPr>
          <w:rFonts w:ascii="Arial" w:hAnsi="Arial" w:cs="Arial"/>
          <w:sz w:val="22"/>
          <w:szCs w:val="22"/>
        </w:rPr>
      </w:pPr>
    </w:p>
    <w:p w14:paraId="512D93FA" w14:textId="640C71FD"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9.4. No caso do fornecedor não puder ser cientificado de outra forma, a comunicação dar-se-á por publicação no jornal em que são publicados os atos oficiais do Município de </w:t>
      </w:r>
      <w:r w:rsidR="00F7247A" w:rsidRPr="00C41167">
        <w:rPr>
          <w:rFonts w:ascii="Arial" w:hAnsi="Arial" w:cs="Arial"/>
          <w:sz w:val="22"/>
          <w:szCs w:val="22"/>
        </w:rPr>
        <w:t>Ibiquera</w:t>
      </w:r>
      <w:r w:rsidRPr="00C41167">
        <w:rPr>
          <w:rFonts w:ascii="Arial" w:hAnsi="Arial" w:cs="Arial"/>
          <w:sz w:val="22"/>
          <w:szCs w:val="22"/>
        </w:rPr>
        <w:t xml:space="preserve">/BA, considerando-se cancelado o registro do fornecedor, a partir do 5º (quinto) dia útil, contado da publicação. </w:t>
      </w:r>
    </w:p>
    <w:p w14:paraId="5C92D1A8" w14:textId="77777777" w:rsidR="00CD4BFA" w:rsidRPr="00C41167" w:rsidRDefault="00CD4BFA" w:rsidP="00CD4BFA">
      <w:pPr>
        <w:pStyle w:val="Default"/>
        <w:jc w:val="both"/>
        <w:rPr>
          <w:rFonts w:ascii="Arial" w:hAnsi="Arial" w:cs="Arial"/>
          <w:sz w:val="22"/>
          <w:szCs w:val="22"/>
        </w:rPr>
      </w:pPr>
    </w:p>
    <w:p w14:paraId="0782133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9.5. A solicitação do fornecedor ou prestador de serviços para cancelamento do registro de preço não o desobriga do fornecimento dos produtos ou da prestação dos serviços até a decisão final do Órgão Gerenciador, a qual deverá ser prolatada no prazo máximo de 30 (trinta) dias, facultada à Administração a aplicação das penalidades previstas no instrumento convocatório, caso não aceitas as razões do pedido. </w:t>
      </w:r>
    </w:p>
    <w:p w14:paraId="24270DA1" w14:textId="77777777" w:rsidR="00CD4BFA" w:rsidRPr="00C41167" w:rsidRDefault="00CD4BFA" w:rsidP="00CD4BFA">
      <w:pPr>
        <w:pStyle w:val="Default"/>
        <w:jc w:val="both"/>
        <w:rPr>
          <w:rFonts w:ascii="Arial" w:hAnsi="Arial" w:cs="Arial"/>
          <w:sz w:val="22"/>
          <w:szCs w:val="22"/>
        </w:rPr>
      </w:pPr>
    </w:p>
    <w:p w14:paraId="0942904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9.6. Enquanto perdurar o cancelamento, poderão ser realizadas novas licitações para aquisição de bens ou prestação de serviços constantes do registro de preços. </w:t>
      </w:r>
    </w:p>
    <w:p w14:paraId="59A52BB6" w14:textId="77777777" w:rsidR="00CD4BFA" w:rsidRPr="00C41167" w:rsidRDefault="00CD4BFA" w:rsidP="00CD4BFA">
      <w:pPr>
        <w:pStyle w:val="Default"/>
        <w:jc w:val="both"/>
        <w:rPr>
          <w:rFonts w:ascii="Arial" w:hAnsi="Arial" w:cs="Arial"/>
          <w:sz w:val="22"/>
          <w:szCs w:val="22"/>
        </w:rPr>
      </w:pPr>
    </w:p>
    <w:p w14:paraId="308AC8F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9.7. A solicitação do fornecedor para cancelamento do preço registrado deverá ser formulada com antecedência mínima de 60 (sessenta) dias, facultada a Administração a aplicação das penalidades previstas no edital, caso não aceite as razões do pedido.</w:t>
      </w:r>
    </w:p>
    <w:p w14:paraId="574DBD5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C65C996" w14:textId="77777777" w:rsidR="00CD4BFA" w:rsidRPr="00C41167" w:rsidRDefault="00CD4BFA" w:rsidP="00CD4BFA">
      <w:pPr>
        <w:jc w:val="both"/>
        <w:rPr>
          <w:rFonts w:ascii="Arial" w:hAnsi="Arial" w:cs="Arial"/>
        </w:rPr>
      </w:pPr>
      <w:r w:rsidRPr="00C41167">
        <w:rPr>
          <w:rFonts w:ascii="Arial" w:hAnsi="Arial" w:cs="Arial"/>
        </w:rPr>
        <w:t>9.8. O cancelamento de registro, nas hipóteses previstas, assegurados o contraditório e a ampla defesa, será formalizado por despacho da autoridade competente do órgão gerenciador.</w:t>
      </w:r>
    </w:p>
    <w:p w14:paraId="5DBF832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9.9. O fornecedor poderá solicitar o cancelamento do seu registro de preço na ocorrência de fato superveniente que venha comprometer a perfeita execução contratual, decorrentes de caso fortuito ou de força maior, devidamente comprovados.</w:t>
      </w:r>
    </w:p>
    <w:p w14:paraId="1717AF49"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02AC52D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9.10. Os preços registrados poderão ser SUSPENSOS nos seguintes casos:</w:t>
      </w:r>
    </w:p>
    <w:p w14:paraId="27F3F63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5538DD6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a) Pela Administração, por meio de edital, quando por ela julgado que o fornecedor esteja temporariamente impossibilitado de cumprir as exigências da concorrência que deu origem ao registro de preços ou, ainda, por interesse do Município, ressalvadas as contratações já levadas a efeito até a data de decisão;</w:t>
      </w:r>
    </w:p>
    <w:p w14:paraId="0193290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05993B73"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b) Pelo fornecedor, quando mediante solicitação por escrito, comprovar estar temporariamente impossibilitado de cumprir as exigências da concorrência que deu origem ao registro de preços, mediante requerimento formal e devidamente instruído. </w:t>
      </w:r>
    </w:p>
    <w:p w14:paraId="628A58B5" w14:textId="77777777" w:rsidR="00CD4BFA" w:rsidRPr="00C41167" w:rsidRDefault="00CD4BFA" w:rsidP="00CD4BFA">
      <w:pPr>
        <w:pStyle w:val="Default"/>
        <w:jc w:val="both"/>
        <w:rPr>
          <w:rFonts w:ascii="Arial" w:hAnsi="Arial" w:cs="Arial"/>
          <w:sz w:val="22"/>
          <w:szCs w:val="22"/>
        </w:rPr>
      </w:pPr>
    </w:p>
    <w:p w14:paraId="707A0A59"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CLÁUSULA DÉCIMA DA EXTINÇÃO CONTRATUAL </w:t>
      </w:r>
    </w:p>
    <w:p w14:paraId="14EBFD2F"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10.1. O contrato pode ser extinto antes de cumpridas as obrigações nele estipuladas, ou antes do prazo nele fixado, por algum dos motivos previstos no artigo 137 da Lei nº </w:t>
      </w:r>
      <w:r w:rsidRPr="00C41167">
        <w:rPr>
          <w:rFonts w:ascii="Arial" w:hAnsi="Arial" w:cs="Arial"/>
          <w:sz w:val="22"/>
          <w:szCs w:val="22"/>
        </w:rPr>
        <w:lastRenderedPageBreak/>
        <w:t xml:space="preserve">14.133/21, bem como amigavelmente, assegurados o contraditório e a ampla defesa. </w:t>
      </w:r>
    </w:p>
    <w:p w14:paraId="3C5CA980" w14:textId="77777777" w:rsidR="00CD4BFA" w:rsidRPr="00C41167" w:rsidRDefault="00CD4BFA" w:rsidP="00CD4BFA">
      <w:pPr>
        <w:pStyle w:val="Default"/>
        <w:jc w:val="both"/>
        <w:rPr>
          <w:rFonts w:ascii="Arial" w:hAnsi="Arial" w:cs="Arial"/>
          <w:sz w:val="22"/>
          <w:szCs w:val="22"/>
        </w:rPr>
      </w:pPr>
    </w:p>
    <w:p w14:paraId="49DF5A88"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10.1.1. Nesta hipótese, aplicam-se também os artigos 138 e 139 da mesma Lei.</w:t>
      </w:r>
    </w:p>
    <w:p w14:paraId="18A0F4B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71D9CEA0"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10.1.2.A alteração social ou a modificação da finalidade ou da estrutura da empresa não ensejará a rescisão se não restringir sua capacidade de concluir o contrato. </w:t>
      </w:r>
    </w:p>
    <w:p w14:paraId="4BD8B368" w14:textId="77777777" w:rsidR="00CD4BFA" w:rsidRPr="00C41167" w:rsidRDefault="00CD4BFA" w:rsidP="00CD4BFA">
      <w:pPr>
        <w:pStyle w:val="Default"/>
        <w:jc w:val="both"/>
        <w:rPr>
          <w:rFonts w:ascii="Arial" w:hAnsi="Arial" w:cs="Arial"/>
          <w:sz w:val="22"/>
          <w:szCs w:val="22"/>
        </w:rPr>
      </w:pPr>
    </w:p>
    <w:p w14:paraId="53676A2E"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10.1.</w:t>
      </w:r>
      <w:proofErr w:type="gramStart"/>
      <w:r w:rsidRPr="00C41167">
        <w:rPr>
          <w:rFonts w:ascii="Arial" w:hAnsi="Arial" w:cs="Arial"/>
          <w:sz w:val="22"/>
          <w:szCs w:val="22"/>
        </w:rPr>
        <w:t>3.Se</w:t>
      </w:r>
      <w:proofErr w:type="gramEnd"/>
      <w:r w:rsidRPr="00C41167">
        <w:rPr>
          <w:rFonts w:ascii="Arial" w:hAnsi="Arial" w:cs="Arial"/>
          <w:sz w:val="22"/>
          <w:szCs w:val="22"/>
        </w:rPr>
        <w:t xml:space="preserve"> a operação implicar mudança da pessoa jurídica contratada, deverá ser formalizado termo aditivo para alteração subjetiva. </w:t>
      </w:r>
    </w:p>
    <w:p w14:paraId="416158E7" w14:textId="77777777" w:rsidR="00CD4BFA" w:rsidRPr="00C41167" w:rsidRDefault="00CD4BFA" w:rsidP="00CD4BFA">
      <w:pPr>
        <w:pStyle w:val="Default"/>
        <w:jc w:val="both"/>
        <w:rPr>
          <w:rFonts w:ascii="Arial" w:hAnsi="Arial" w:cs="Arial"/>
          <w:sz w:val="22"/>
          <w:szCs w:val="22"/>
        </w:rPr>
      </w:pPr>
    </w:p>
    <w:p w14:paraId="4E9C68D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10.2. O termo de rescisão, sempre que possível, será precedido:</w:t>
      </w:r>
    </w:p>
    <w:p w14:paraId="616FC30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179A784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10.2.1. Balanço dos eventos contratuais já cumpridos ou parcialmente cumpridos;</w:t>
      </w:r>
    </w:p>
    <w:p w14:paraId="1C0427BD"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 </w:t>
      </w:r>
    </w:p>
    <w:p w14:paraId="66753422"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10.2.2. Relação dos pagamentos já efetuados e ainda devidos; </w:t>
      </w:r>
    </w:p>
    <w:p w14:paraId="395DD837" w14:textId="77777777" w:rsidR="00CD4BFA" w:rsidRPr="00C41167" w:rsidRDefault="00CD4BFA" w:rsidP="00CD4BFA">
      <w:pPr>
        <w:pStyle w:val="Default"/>
        <w:jc w:val="both"/>
        <w:rPr>
          <w:rFonts w:ascii="Arial" w:hAnsi="Arial" w:cs="Arial"/>
          <w:sz w:val="22"/>
          <w:szCs w:val="22"/>
        </w:rPr>
      </w:pPr>
    </w:p>
    <w:p w14:paraId="603C83FB"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10.2.3. Indenizações e multas. </w:t>
      </w:r>
    </w:p>
    <w:p w14:paraId="0CA01166" w14:textId="77777777" w:rsidR="00CD4BFA" w:rsidRPr="00C41167" w:rsidRDefault="00CD4BFA" w:rsidP="00CD4BFA">
      <w:pPr>
        <w:pStyle w:val="Default"/>
        <w:jc w:val="both"/>
        <w:rPr>
          <w:rFonts w:ascii="Arial" w:hAnsi="Arial" w:cs="Arial"/>
          <w:sz w:val="22"/>
          <w:szCs w:val="22"/>
        </w:rPr>
      </w:pPr>
    </w:p>
    <w:p w14:paraId="60B49AAA" w14:textId="647FEF60" w:rsidR="00CD4BFA" w:rsidRPr="009C6CCB" w:rsidRDefault="00CD4BFA" w:rsidP="00CD4BFA">
      <w:pPr>
        <w:pStyle w:val="Default"/>
        <w:jc w:val="both"/>
        <w:rPr>
          <w:rFonts w:ascii="Arial" w:hAnsi="Arial" w:cs="Arial"/>
          <w:sz w:val="22"/>
          <w:szCs w:val="22"/>
        </w:rPr>
      </w:pPr>
      <w:r w:rsidRPr="00C41167">
        <w:rPr>
          <w:rFonts w:ascii="Arial" w:hAnsi="Arial" w:cs="Arial"/>
          <w:sz w:val="22"/>
          <w:szCs w:val="22"/>
        </w:rPr>
        <w:t xml:space="preserve">10.3. A extinção do contrato não configura óbice para o reconhecimento do desequilíbrio econômico-financeiro, hipótese em que será concedida indenização por meio de termo indenizatório (art. 131, caput, da Lei n.º 14.133, de 2021). </w:t>
      </w:r>
    </w:p>
    <w:p w14:paraId="52AFC6F1" w14:textId="7FCAFE8E" w:rsidR="00CD4BFA" w:rsidRDefault="00CD4BFA" w:rsidP="009C6CCB">
      <w:pPr>
        <w:pStyle w:val="Default"/>
        <w:jc w:val="both"/>
        <w:rPr>
          <w:rFonts w:ascii="Arial" w:hAnsi="Arial" w:cs="Arial"/>
          <w:b/>
          <w:bCs/>
          <w:sz w:val="22"/>
          <w:szCs w:val="22"/>
        </w:rPr>
      </w:pPr>
      <w:r w:rsidRPr="00C41167">
        <w:rPr>
          <w:rFonts w:ascii="Arial" w:hAnsi="Arial" w:cs="Arial"/>
          <w:b/>
          <w:bCs/>
          <w:sz w:val="22"/>
          <w:szCs w:val="22"/>
        </w:rPr>
        <w:t xml:space="preserve">CLÁUSULA DÉCIMA PRIMEIRA DAS DOTAÇÕES ORÇAMENTÁRIAS </w:t>
      </w:r>
    </w:p>
    <w:p w14:paraId="2994822D" w14:textId="77777777" w:rsidR="009C6CCB" w:rsidRPr="00C41167" w:rsidRDefault="009C6CCB" w:rsidP="009C6CCB">
      <w:pPr>
        <w:pStyle w:val="Default"/>
        <w:jc w:val="both"/>
        <w:rPr>
          <w:rFonts w:ascii="Arial" w:hAnsi="Arial" w:cs="Arial"/>
          <w:sz w:val="22"/>
          <w:szCs w:val="22"/>
        </w:rPr>
      </w:pPr>
    </w:p>
    <w:p w14:paraId="2D35AE30" w14:textId="1F39E56D" w:rsidR="00CD4BFA" w:rsidRPr="00C41167" w:rsidRDefault="00CD4BFA" w:rsidP="00CD4BFA">
      <w:pPr>
        <w:jc w:val="both"/>
        <w:rPr>
          <w:rFonts w:ascii="Arial" w:hAnsi="Arial" w:cs="Arial"/>
        </w:rPr>
      </w:pPr>
      <w:r w:rsidRPr="00C41167">
        <w:rPr>
          <w:rFonts w:ascii="Arial" w:hAnsi="Arial" w:cs="Arial"/>
        </w:rPr>
        <w:t>11.1 As despesas decorrentes deste processo licitatório correrão por conta das dotações previstas na Lei Orç</w:t>
      </w:r>
      <w:r w:rsidR="009C6CCB">
        <w:rPr>
          <w:rFonts w:ascii="Arial" w:hAnsi="Arial" w:cs="Arial"/>
        </w:rPr>
        <w:t>amentária do Exercício vigente:</w:t>
      </w:r>
    </w:p>
    <w:p w14:paraId="5DBF90E9" w14:textId="47650E84" w:rsidR="00CD4BFA" w:rsidRDefault="00CD4BFA" w:rsidP="009C6CCB">
      <w:pPr>
        <w:pStyle w:val="Default"/>
        <w:jc w:val="both"/>
        <w:rPr>
          <w:rFonts w:ascii="Arial" w:hAnsi="Arial" w:cs="Arial"/>
          <w:b/>
          <w:bCs/>
          <w:sz w:val="22"/>
          <w:szCs w:val="22"/>
        </w:rPr>
      </w:pPr>
      <w:r w:rsidRPr="00C41167">
        <w:rPr>
          <w:rFonts w:ascii="Arial" w:hAnsi="Arial" w:cs="Arial"/>
          <w:b/>
          <w:bCs/>
          <w:sz w:val="22"/>
          <w:szCs w:val="22"/>
        </w:rPr>
        <w:t xml:space="preserve">CLÁUSULA DÉCIMA SEGUNDA DA VIGÊNCIA </w:t>
      </w:r>
    </w:p>
    <w:p w14:paraId="0AEAA909" w14:textId="77777777" w:rsidR="009C6CCB" w:rsidRPr="00C41167" w:rsidRDefault="009C6CCB" w:rsidP="009C6CCB">
      <w:pPr>
        <w:pStyle w:val="Default"/>
        <w:jc w:val="both"/>
        <w:rPr>
          <w:rFonts w:ascii="Arial" w:hAnsi="Arial" w:cs="Arial"/>
          <w:sz w:val="22"/>
          <w:szCs w:val="22"/>
        </w:rPr>
      </w:pPr>
    </w:p>
    <w:p w14:paraId="0F547C2A" w14:textId="6D153DCC" w:rsidR="00CD4BFA" w:rsidRPr="00C41167" w:rsidRDefault="00CD4BFA" w:rsidP="00CD4BFA">
      <w:pPr>
        <w:jc w:val="both"/>
        <w:rPr>
          <w:rFonts w:ascii="Arial" w:hAnsi="Arial" w:cs="Arial"/>
        </w:rPr>
      </w:pPr>
      <w:r w:rsidRPr="00C41167">
        <w:rPr>
          <w:rFonts w:ascii="Arial" w:hAnsi="Arial" w:cs="Arial"/>
        </w:rPr>
        <w:t>12.1. A presente Ata de Registro de Preços terá vigência de 1 (um) ano, contados da data de publicação no DOM (Diário Oficial dos Munícipios), podendo ser prorrogada de acordo com a Lei nº 14.133</w:t>
      </w:r>
      <w:r w:rsidR="009C6CCB">
        <w:rPr>
          <w:rFonts w:ascii="Arial" w:hAnsi="Arial" w:cs="Arial"/>
        </w:rPr>
        <w:t>/2021 e alterações posteriores.</w:t>
      </w:r>
    </w:p>
    <w:p w14:paraId="372C16DF"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CLÁUSULA DÉCIMA TERCEIRA DOS CASOS OMISSOS </w:t>
      </w:r>
    </w:p>
    <w:p w14:paraId="31764B05" w14:textId="77777777" w:rsidR="00CD4BFA" w:rsidRPr="00C41167" w:rsidRDefault="00CD4BFA" w:rsidP="00CD4BFA">
      <w:pPr>
        <w:pStyle w:val="Default"/>
        <w:jc w:val="both"/>
        <w:rPr>
          <w:rFonts w:ascii="Arial" w:hAnsi="Arial" w:cs="Arial"/>
          <w:sz w:val="22"/>
          <w:szCs w:val="22"/>
        </w:rPr>
      </w:pPr>
    </w:p>
    <w:p w14:paraId="2228C8C6"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13.1.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11AB1220" w14:textId="77777777" w:rsidR="00CD4BFA" w:rsidRPr="00C41167" w:rsidRDefault="00CD4BFA" w:rsidP="00CD4BFA">
      <w:pPr>
        <w:pStyle w:val="Default"/>
        <w:jc w:val="both"/>
        <w:rPr>
          <w:rFonts w:ascii="Arial" w:hAnsi="Arial" w:cs="Arial"/>
          <w:b/>
          <w:bCs/>
          <w:sz w:val="22"/>
          <w:szCs w:val="22"/>
        </w:rPr>
      </w:pPr>
    </w:p>
    <w:p w14:paraId="6AE2FFF5" w14:textId="77777777" w:rsidR="00CD4BFA" w:rsidRPr="00C41167" w:rsidRDefault="00CD4BFA" w:rsidP="00CD4BFA">
      <w:pPr>
        <w:pStyle w:val="Default"/>
        <w:jc w:val="both"/>
        <w:rPr>
          <w:rFonts w:ascii="Arial" w:hAnsi="Arial" w:cs="Arial"/>
          <w:sz w:val="22"/>
          <w:szCs w:val="22"/>
        </w:rPr>
      </w:pPr>
      <w:r w:rsidRPr="00C41167">
        <w:rPr>
          <w:rFonts w:ascii="Arial" w:hAnsi="Arial" w:cs="Arial"/>
          <w:b/>
          <w:bCs/>
          <w:sz w:val="22"/>
          <w:szCs w:val="22"/>
        </w:rPr>
        <w:t xml:space="preserve">CLÁUSULA DÉCIMA QUARTA DA PUBLICAÇÃO </w:t>
      </w:r>
    </w:p>
    <w:p w14:paraId="21824BE6" w14:textId="77777777" w:rsidR="00CD4BFA" w:rsidRPr="00C41167" w:rsidRDefault="00CD4BFA" w:rsidP="00CD4BFA">
      <w:pPr>
        <w:pStyle w:val="Default"/>
        <w:jc w:val="both"/>
        <w:rPr>
          <w:rFonts w:ascii="Arial" w:hAnsi="Arial" w:cs="Arial"/>
          <w:sz w:val="22"/>
          <w:szCs w:val="22"/>
        </w:rPr>
      </w:pPr>
    </w:p>
    <w:p w14:paraId="1EA66DA1"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14.1. Incumbirá ao contratante divulgar o presente instrumento no Portal Nacional de Contratações Públicas (PNCP), na forma prevista no art. 94 da Lei 14.133, de 2021, bem como no respectivo sítio oficial na Internet e em atenção ao art. 8º, §2º, da Lei n. 12.527, de 2011. </w:t>
      </w:r>
    </w:p>
    <w:p w14:paraId="71C8805E" w14:textId="77777777" w:rsidR="00CD4BFA" w:rsidRPr="00C41167" w:rsidRDefault="00CD4BFA" w:rsidP="00CD4BFA">
      <w:pPr>
        <w:pStyle w:val="Default"/>
        <w:jc w:val="both"/>
        <w:rPr>
          <w:rFonts w:ascii="Arial" w:hAnsi="Arial" w:cs="Arial"/>
          <w:b/>
          <w:bCs/>
          <w:sz w:val="22"/>
          <w:szCs w:val="22"/>
        </w:rPr>
      </w:pPr>
    </w:p>
    <w:p w14:paraId="33F18FE8" w14:textId="77777777" w:rsidR="00CD4BFA" w:rsidRPr="00C41167" w:rsidRDefault="00CD4BFA" w:rsidP="00CD4BFA">
      <w:pPr>
        <w:pStyle w:val="Default"/>
        <w:jc w:val="both"/>
        <w:rPr>
          <w:rFonts w:ascii="Arial" w:hAnsi="Arial" w:cs="Arial"/>
          <w:b/>
          <w:bCs/>
          <w:sz w:val="22"/>
          <w:szCs w:val="22"/>
        </w:rPr>
      </w:pPr>
      <w:r w:rsidRPr="00C41167">
        <w:rPr>
          <w:rFonts w:ascii="Arial" w:hAnsi="Arial" w:cs="Arial"/>
          <w:b/>
          <w:bCs/>
          <w:sz w:val="22"/>
          <w:szCs w:val="22"/>
        </w:rPr>
        <w:t xml:space="preserve">CLÁUSULA DÉCIMA QUINTA – DO FORO </w:t>
      </w:r>
    </w:p>
    <w:p w14:paraId="552A9790" w14:textId="77777777" w:rsidR="00CD4BFA" w:rsidRPr="00C41167" w:rsidRDefault="00CD4BFA" w:rsidP="00CD4BFA">
      <w:pPr>
        <w:pStyle w:val="Default"/>
        <w:jc w:val="both"/>
        <w:rPr>
          <w:rFonts w:ascii="Arial" w:hAnsi="Arial" w:cs="Arial"/>
          <w:b/>
          <w:bCs/>
          <w:sz w:val="22"/>
          <w:szCs w:val="22"/>
        </w:rPr>
      </w:pPr>
    </w:p>
    <w:p w14:paraId="5E0558CF" w14:textId="01D13CC4"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13.1. Fica eleito o Foro </w:t>
      </w:r>
      <w:r w:rsidRPr="00C068E2">
        <w:rPr>
          <w:rFonts w:ascii="Arial" w:hAnsi="Arial" w:cs="Arial"/>
          <w:color w:val="auto"/>
          <w:sz w:val="22"/>
          <w:szCs w:val="22"/>
        </w:rPr>
        <w:t xml:space="preserve">da Comarca </w:t>
      </w:r>
      <w:r w:rsidR="00C068E2" w:rsidRPr="00C068E2">
        <w:rPr>
          <w:rFonts w:ascii="Arial" w:hAnsi="Arial" w:cs="Arial"/>
          <w:color w:val="auto"/>
          <w:sz w:val="22"/>
          <w:szCs w:val="22"/>
        </w:rPr>
        <w:t>Ruy Barbosa – BA,</w:t>
      </w:r>
      <w:r w:rsidRPr="00C068E2">
        <w:rPr>
          <w:rFonts w:ascii="Arial" w:hAnsi="Arial" w:cs="Arial"/>
          <w:color w:val="auto"/>
          <w:sz w:val="22"/>
          <w:szCs w:val="22"/>
        </w:rPr>
        <w:t xml:space="preserve"> para dirimir </w:t>
      </w:r>
      <w:r w:rsidRPr="00C41167">
        <w:rPr>
          <w:rFonts w:ascii="Arial" w:hAnsi="Arial" w:cs="Arial"/>
          <w:sz w:val="22"/>
          <w:szCs w:val="22"/>
        </w:rPr>
        <w:t xml:space="preserve">quaisquer dúvidas </w:t>
      </w:r>
      <w:r w:rsidRPr="00C41167">
        <w:rPr>
          <w:rFonts w:ascii="Arial" w:hAnsi="Arial" w:cs="Arial"/>
          <w:sz w:val="22"/>
          <w:szCs w:val="22"/>
        </w:rPr>
        <w:lastRenderedPageBreak/>
        <w:t xml:space="preserve">ou questões oriundas do presente instrumento. </w:t>
      </w:r>
    </w:p>
    <w:p w14:paraId="0E2CF3D0" w14:textId="77777777" w:rsidR="00CD4BFA" w:rsidRPr="00C41167" w:rsidRDefault="00CD4BFA" w:rsidP="00CD4BFA">
      <w:pPr>
        <w:pStyle w:val="Default"/>
        <w:jc w:val="both"/>
        <w:rPr>
          <w:rFonts w:ascii="Arial" w:hAnsi="Arial" w:cs="Arial"/>
          <w:sz w:val="22"/>
          <w:szCs w:val="22"/>
        </w:rPr>
      </w:pPr>
    </w:p>
    <w:p w14:paraId="6D923AA4" w14:textId="77777777" w:rsidR="00CD4BFA" w:rsidRPr="00C41167" w:rsidRDefault="00CD4BFA" w:rsidP="00CD4BFA">
      <w:pPr>
        <w:pStyle w:val="Default"/>
        <w:jc w:val="both"/>
        <w:rPr>
          <w:rFonts w:ascii="Arial" w:hAnsi="Arial" w:cs="Arial"/>
          <w:sz w:val="22"/>
          <w:szCs w:val="22"/>
        </w:rPr>
      </w:pPr>
      <w:r w:rsidRPr="00C41167">
        <w:rPr>
          <w:rFonts w:ascii="Arial" w:hAnsi="Arial" w:cs="Arial"/>
          <w:sz w:val="22"/>
          <w:szCs w:val="22"/>
        </w:rPr>
        <w:t xml:space="preserve">E, por estarem as partes justas e compromissadas, assina a presente ATA DE REGISTRO DE PREÇOS. </w:t>
      </w:r>
    </w:p>
    <w:p w14:paraId="1DE09BBE" w14:textId="77777777" w:rsidR="00CD4BFA" w:rsidRPr="00C41167" w:rsidRDefault="00CD4BFA" w:rsidP="00CD4BFA">
      <w:pPr>
        <w:pStyle w:val="Default"/>
        <w:jc w:val="both"/>
        <w:rPr>
          <w:rFonts w:ascii="Arial" w:hAnsi="Arial" w:cs="Arial"/>
          <w:sz w:val="22"/>
          <w:szCs w:val="22"/>
        </w:rPr>
      </w:pPr>
    </w:p>
    <w:p w14:paraId="4CC38CBB" w14:textId="4196F7E7" w:rsidR="00CD4BFA" w:rsidRPr="00C41167" w:rsidRDefault="00F7247A" w:rsidP="00CD4BFA">
      <w:pPr>
        <w:pStyle w:val="Default"/>
        <w:jc w:val="both"/>
        <w:rPr>
          <w:rFonts w:ascii="Arial" w:hAnsi="Arial" w:cs="Arial"/>
          <w:sz w:val="22"/>
          <w:szCs w:val="22"/>
        </w:rPr>
      </w:pPr>
      <w:r w:rsidRPr="00C41167">
        <w:rPr>
          <w:rFonts w:ascii="Arial" w:hAnsi="Arial" w:cs="Arial"/>
          <w:sz w:val="22"/>
          <w:szCs w:val="22"/>
        </w:rPr>
        <w:t>Ibiquera</w:t>
      </w:r>
      <w:r w:rsidR="00CD4BFA" w:rsidRPr="00C41167">
        <w:rPr>
          <w:rFonts w:ascii="Arial" w:hAnsi="Arial" w:cs="Arial"/>
          <w:sz w:val="22"/>
          <w:szCs w:val="22"/>
        </w:rPr>
        <w:t xml:space="preserve">, </w:t>
      </w:r>
      <w:r w:rsidR="00CD4BFA" w:rsidRPr="00C41167">
        <w:rPr>
          <w:rFonts w:ascii="Arial" w:hAnsi="Arial" w:cs="Arial"/>
          <w:b/>
          <w:bCs/>
          <w:sz w:val="22"/>
          <w:szCs w:val="22"/>
        </w:rPr>
        <w:t xml:space="preserve">XXXXX de XXXX de 2024. </w:t>
      </w:r>
    </w:p>
    <w:p w14:paraId="04FAD16E" w14:textId="77777777" w:rsidR="00CD4BFA" w:rsidRPr="00C41167" w:rsidRDefault="00CD4BFA" w:rsidP="00CD4BFA">
      <w:pPr>
        <w:pStyle w:val="Default"/>
        <w:jc w:val="both"/>
        <w:rPr>
          <w:rFonts w:ascii="Arial" w:hAnsi="Arial" w:cs="Arial"/>
          <w:sz w:val="22"/>
          <w:szCs w:val="22"/>
        </w:rPr>
      </w:pPr>
    </w:p>
    <w:p w14:paraId="2541273A" w14:textId="77777777" w:rsidR="00CD4BFA" w:rsidRPr="00C41167" w:rsidRDefault="00CD4BFA" w:rsidP="00CD4BFA">
      <w:pPr>
        <w:pStyle w:val="Default"/>
        <w:jc w:val="both"/>
        <w:rPr>
          <w:rFonts w:ascii="Arial" w:hAnsi="Arial" w:cs="Arial"/>
          <w:sz w:val="22"/>
          <w:szCs w:val="22"/>
        </w:rPr>
      </w:pPr>
    </w:p>
    <w:p w14:paraId="4F8AB3BC" w14:textId="717BBB35" w:rsidR="00CD4BFA" w:rsidRPr="00C41167" w:rsidRDefault="00F7247A" w:rsidP="00CD4BFA">
      <w:pPr>
        <w:pStyle w:val="Default"/>
        <w:jc w:val="both"/>
        <w:rPr>
          <w:rFonts w:ascii="Arial" w:hAnsi="Arial" w:cs="Arial"/>
          <w:sz w:val="22"/>
          <w:szCs w:val="22"/>
        </w:rPr>
      </w:pPr>
      <w:r w:rsidRPr="00C41167">
        <w:rPr>
          <w:rFonts w:ascii="Arial" w:hAnsi="Arial" w:cs="Arial"/>
          <w:sz w:val="22"/>
          <w:szCs w:val="22"/>
        </w:rPr>
        <w:t>Ivan Cláudio de Almeida</w:t>
      </w:r>
      <w:r w:rsidR="00CD4BFA" w:rsidRPr="00C41167">
        <w:rPr>
          <w:rFonts w:ascii="Arial" w:hAnsi="Arial" w:cs="Arial"/>
          <w:sz w:val="22"/>
          <w:szCs w:val="22"/>
        </w:rPr>
        <w:t xml:space="preserve"> ..........................., </w:t>
      </w:r>
    </w:p>
    <w:p w14:paraId="79E766FC" w14:textId="47014CD0" w:rsidR="00CD4BFA" w:rsidRPr="00C41167" w:rsidRDefault="00CD4BFA" w:rsidP="00CD4BFA">
      <w:pPr>
        <w:jc w:val="both"/>
        <w:rPr>
          <w:rFonts w:ascii="Arial" w:hAnsi="Arial" w:cs="Arial"/>
          <w:b/>
          <w:bCs/>
        </w:rPr>
      </w:pPr>
      <w:r w:rsidRPr="00C41167">
        <w:rPr>
          <w:rFonts w:ascii="Arial" w:hAnsi="Arial" w:cs="Arial"/>
          <w:b/>
          <w:bCs/>
        </w:rPr>
        <w:t xml:space="preserve">Prefeito Municipal </w:t>
      </w:r>
      <w:r w:rsidR="00F7247A" w:rsidRPr="00C41167">
        <w:rPr>
          <w:rFonts w:ascii="Arial" w:hAnsi="Arial" w:cs="Arial"/>
          <w:b/>
          <w:bCs/>
        </w:rPr>
        <w:t>Ibiquera</w:t>
      </w:r>
    </w:p>
    <w:p w14:paraId="3D66BB45" w14:textId="77777777" w:rsidR="00CD4BFA" w:rsidRPr="00C41167" w:rsidRDefault="00CD4BFA" w:rsidP="00CD4BFA">
      <w:pPr>
        <w:jc w:val="both"/>
        <w:rPr>
          <w:rFonts w:ascii="Arial" w:hAnsi="Arial" w:cs="Arial"/>
          <w:b/>
          <w:bCs/>
        </w:rPr>
      </w:pPr>
    </w:p>
    <w:p w14:paraId="292B2B4C" w14:textId="77777777" w:rsidR="00CD4BFA" w:rsidRPr="00C41167" w:rsidRDefault="00CD4BFA" w:rsidP="00CD4BFA">
      <w:pPr>
        <w:jc w:val="both"/>
        <w:rPr>
          <w:rFonts w:ascii="Arial" w:hAnsi="Arial" w:cs="Arial"/>
          <w:b/>
          <w:bCs/>
        </w:rPr>
      </w:pPr>
      <w:r w:rsidRPr="00C41167">
        <w:rPr>
          <w:rFonts w:ascii="Arial" w:hAnsi="Arial" w:cs="Arial"/>
          <w:b/>
          <w:bCs/>
        </w:rPr>
        <w:t xml:space="preserve"> FORNECEDOR</w:t>
      </w:r>
    </w:p>
    <w:p w14:paraId="7828C54B" w14:textId="77777777" w:rsidR="00CD4BFA" w:rsidRPr="00C41167" w:rsidRDefault="00CD4BFA" w:rsidP="00CD4BFA">
      <w:pPr>
        <w:jc w:val="both"/>
        <w:rPr>
          <w:rFonts w:ascii="Arial" w:hAnsi="Arial" w:cs="Arial"/>
          <w:b/>
          <w:bCs/>
        </w:rPr>
      </w:pPr>
    </w:p>
    <w:p w14:paraId="4F25C169" w14:textId="77777777" w:rsidR="00CD4BFA" w:rsidRPr="00C41167" w:rsidRDefault="00CD4BFA" w:rsidP="00CD4BFA">
      <w:pPr>
        <w:jc w:val="both"/>
        <w:rPr>
          <w:rFonts w:ascii="Arial" w:hAnsi="Arial" w:cs="Arial"/>
          <w:b/>
          <w:bCs/>
        </w:rPr>
      </w:pPr>
    </w:p>
    <w:p w14:paraId="7679BA06" w14:textId="77777777" w:rsidR="00CD4BFA" w:rsidRPr="00C41167" w:rsidRDefault="00CD4BFA" w:rsidP="00CD4BFA">
      <w:pPr>
        <w:jc w:val="center"/>
        <w:rPr>
          <w:rFonts w:ascii="Arial" w:hAnsi="Arial" w:cs="Arial"/>
          <w:b/>
          <w:u w:val="single"/>
        </w:rPr>
      </w:pPr>
    </w:p>
    <w:p w14:paraId="36E27310" w14:textId="77777777" w:rsidR="00CD4BFA" w:rsidRPr="00C41167" w:rsidRDefault="00CD4BFA" w:rsidP="00CD4BFA">
      <w:pPr>
        <w:jc w:val="center"/>
        <w:rPr>
          <w:rFonts w:ascii="Arial" w:hAnsi="Arial" w:cs="Arial"/>
          <w:b/>
          <w:u w:val="single"/>
        </w:rPr>
      </w:pPr>
    </w:p>
    <w:p w14:paraId="09E91EDA" w14:textId="104B6953" w:rsidR="007A1D81" w:rsidRDefault="007A1D81">
      <w:pPr>
        <w:rPr>
          <w:rFonts w:ascii="Arial" w:hAnsi="Arial" w:cs="Arial"/>
          <w:b/>
          <w:u w:val="single"/>
        </w:rPr>
      </w:pPr>
      <w:r>
        <w:rPr>
          <w:rFonts w:ascii="Arial" w:hAnsi="Arial" w:cs="Arial"/>
          <w:b/>
          <w:u w:val="single"/>
        </w:rPr>
        <w:br w:type="page"/>
      </w:r>
    </w:p>
    <w:p w14:paraId="38145225" w14:textId="77777777" w:rsidR="00CD4BFA" w:rsidRPr="00C41167" w:rsidRDefault="00CD4BFA" w:rsidP="00CD4BFA">
      <w:pPr>
        <w:jc w:val="center"/>
        <w:rPr>
          <w:rFonts w:ascii="Arial" w:hAnsi="Arial" w:cs="Arial"/>
          <w:b/>
          <w:u w:val="single"/>
        </w:rPr>
      </w:pPr>
    </w:p>
    <w:p w14:paraId="4F5155E7" w14:textId="77777777" w:rsidR="00CD4BFA" w:rsidRPr="00C41167" w:rsidRDefault="00CD4BFA" w:rsidP="00CD4BFA">
      <w:pPr>
        <w:jc w:val="center"/>
        <w:rPr>
          <w:rFonts w:ascii="Arial" w:hAnsi="Arial" w:cs="Arial"/>
          <w:b/>
          <w:u w:val="single"/>
        </w:rPr>
      </w:pPr>
      <w:r w:rsidRPr="00C41167">
        <w:rPr>
          <w:rFonts w:ascii="Arial" w:hAnsi="Arial" w:cs="Arial"/>
          <w:b/>
          <w:u w:val="single"/>
        </w:rPr>
        <w:t>ANEXO VII</w:t>
      </w:r>
    </w:p>
    <w:p w14:paraId="47ED96C6" w14:textId="17EC933E" w:rsidR="00CD4BFA" w:rsidRPr="00C41167" w:rsidRDefault="00CD4BFA" w:rsidP="009C6CCB">
      <w:pPr>
        <w:rPr>
          <w:rFonts w:ascii="Arial" w:hAnsi="Arial" w:cs="Arial"/>
          <w:b/>
          <w:u w:val="single"/>
        </w:rPr>
      </w:pPr>
    </w:p>
    <w:p w14:paraId="00BE01AD" w14:textId="77777777" w:rsidR="00CD4BFA" w:rsidRPr="00C41167" w:rsidRDefault="00CD4BFA" w:rsidP="00CD4BFA">
      <w:pPr>
        <w:jc w:val="center"/>
        <w:rPr>
          <w:rFonts w:ascii="Arial" w:hAnsi="Arial" w:cs="Arial"/>
          <w:b/>
        </w:rPr>
      </w:pPr>
      <w:r w:rsidRPr="00C41167">
        <w:rPr>
          <w:rFonts w:ascii="Arial" w:hAnsi="Arial" w:cs="Arial"/>
          <w:b/>
        </w:rPr>
        <w:t xml:space="preserve">MODELO </w:t>
      </w:r>
      <w:proofErr w:type="gramStart"/>
      <w:r w:rsidRPr="00C41167">
        <w:rPr>
          <w:rFonts w:ascii="Arial" w:hAnsi="Arial" w:cs="Arial"/>
          <w:b/>
        </w:rPr>
        <w:t>DE  PROPOSTA</w:t>
      </w:r>
      <w:proofErr w:type="gramEnd"/>
      <w:r w:rsidRPr="00C41167">
        <w:rPr>
          <w:rFonts w:ascii="Arial" w:hAnsi="Arial" w:cs="Arial"/>
          <w:b/>
        </w:rPr>
        <w:t xml:space="preserve"> FINACEIRA</w:t>
      </w:r>
    </w:p>
    <w:p w14:paraId="1452F1DD" w14:textId="77777777" w:rsidR="00CD4BFA" w:rsidRPr="00C41167" w:rsidRDefault="00CD4BFA" w:rsidP="00CD4BFA">
      <w:pPr>
        <w:jc w:val="center"/>
        <w:rPr>
          <w:rFonts w:ascii="Arial" w:hAnsi="Arial" w:cs="Arial"/>
          <w:b/>
        </w:rPr>
      </w:pPr>
    </w:p>
    <w:tbl>
      <w:tblPr>
        <w:tblW w:w="10120" w:type="dxa"/>
        <w:jc w:val="center"/>
        <w:tblCellMar>
          <w:left w:w="70" w:type="dxa"/>
          <w:right w:w="70" w:type="dxa"/>
        </w:tblCellMar>
        <w:tblLook w:val="04A0" w:firstRow="1" w:lastRow="0" w:firstColumn="1" w:lastColumn="0" w:noHBand="0" w:noVBand="1"/>
      </w:tblPr>
      <w:tblGrid>
        <w:gridCol w:w="960"/>
        <w:gridCol w:w="984"/>
        <w:gridCol w:w="1143"/>
        <w:gridCol w:w="3300"/>
        <w:gridCol w:w="959"/>
        <w:gridCol w:w="146"/>
        <w:gridCol w:w="1275"/>
        <w:gridCol w:w="1418"/>
      </w:tblGrid>
      <w:tr w:rsidR="00CD4BFA" w:rsidRPr="00C41167" w14:paraId="7E4458C1" w14:textId="77777777" w:rsidTr="009C6CCB">
        <w:trPr>
          <w:trHeight w:val="300"/>
          <w:jc w:val="center"/>
        </w:trPr>
        <w:tc>
          <w:tcPr>
            <w:tcW w:w="6226" w:type="dxa"/>
            <w:gridSpan w:val="4"/>
            <w:tcBorders>
              <w:top w:val="nil"/>
              <w:left w:val="nil"/>
              <w:bottom w:val="nil"/>
              <w:right w:val="nil"/>
            </w:tcBorders>
            <w:shd w:val="clear" w:color="auto" w:fill="auto"/>
            <w:vAlign w:val="center"/>
            <w:hideMark/>
          </w:tcPr>
          <w:p w14:paraId="4D155E9D" w14:textId="77777777" w:rsidR="00CD4BFA" w:rsidRPr="00C41167" w:rsidRDefault="00CD4BFA" w:rsidP="00CD4BFA">
            <w:pPr>
              <w:rPr>
                <w:rFonts w:ascii="Arial" w:eastAsia="Times New Roman" w:hAnsi="Arial" w:cs="Arial"/>
                <w:b/>
                <w:bCs/>
                <w:color w:val="000000"/>
                <w:lang w:eastAsia="pt-BR"/>
              </w:rPr>
            </w:pPr>
            <w:r w:rsidRPr="00C41167">
              <w:rPr>
                <w:rFonts w:ascii="Arial" w:eastAsia="Times New Roman" w:hAnsi="Arial" w:cs="Arial"/>
                <w:b/>
                <w:bCs/>
                <w:color w:val="000000"/>
                <w:lang w:eastAsia="pt-BR"/>
              </w:rPr>
              <w:t>LOTE...</w:t>
            </w:r>
          </w:p>
        </w:tc>
        <w:tc>
          <w:tcPr>
            <w:tcW w:w="934" w:type="dxa"/>
            <w:tcBorders>
              <w:top w:val="nil"/>
              <w:left w:val="nil"/>
              <w:bottom w:val="nil"/>
              <w:right w:val="nil"/>
            </w:tcBorders>
            <w:shd w:val="clear" w:color="auto" w:fill="auto"/>
            <w:vAlign w:val="center"/>
            <w:hideMark/>
          </w:tcPr>
          <w:p w14:paraId="47DB7C46" w14:textId="77777777" w:rsidR="00CD4BFA" w:rsidRPr="00C41167" w:rsidRDefault="00CD4BFA" w:rsidP="00CD4BFA">
            <w:pPr>
              <w:rPr>
                <w:rFonts w:ascii="Arial" w:eastAsia="Times New Roman" w:hAnsi="Arial" w:cs="Arial"/>
                <w:b/>
                <w:bCs/>
                <w:color w:val="000000"/>
                <w:lang w:eastAsia="pt-BR"/>
              </w:rPr>
            </w:pPr>
          </w:p>
        </w:tc>
        <w:tc>
          <w:tcPr>
            <w:tcW w:w="267" w:type="dxa"/>
            <w:tcBorders>
              <w:top w:val="nil"/>
              <w:left w:val="nil"/>
              <w:bottom w:val="nil"/>
              <w:right w:val="nil"/>
            </w:tcBorders>
          </w:tcPr>
          <w:p w14:paraId="4A3B534F" w14:textId="77777777" w:rsidR="00CD4BFA" w:rsidRPr="00C41167" w:rsidRDefault="00CD4BFA" w:rsidP="00CD4BFA">
            <w:pPr>
              <w:rPr>
                <w:rFonts w:ascii="Arial" w:eastAsia="Times New Roman" w:hAnsi="Arial" w:cs="Arial"/>
                <w:lang w:eastAsia="pt-BR"/>
              </w:rPr>
            </w:pPr>
          </w:p>
        </w:tc>
        <w:tc>
          <w:tcPr>
            <w:tcW w:w="1275" w:type="dxa"/>
            <w:tcBorders>
              <w:top w:val="nil"/>
              <w:left w:val="nil"/>
              <w:bottom w:val="nil"/>
              <w:right w:val="nil"/>
            </w:tcBorders>
            <w:shd w:val="clear" w:color="auto" w:fill="auto"/>
            <w:noWrap/>
            <w:vAlign w:val="bottom"/>
            <w:hideMark/>
          </w:tcPr>
          <w:p w14:paraId="60F7DB48" w14:textId="77777777" w:rsidR="00CD4BFA" w:rsidRPr="00C41167" w:rsidRDefault="00CD4BFA" w:rsidP="00CD4BFA">
            <w:pPr>
              <w:rPr>
                <w:rFonts w:ascii="Arial" w:eastAsia="Times New Roman" w:hAnsi="Arial" w:cs="Arial"/>
                <w:lang w:eastAsia="pt-BR"/>
              </w:rPr>
            </w:pPr>
          </w:p>
        </w:tc>
        <w:tc>
          <w:tcPr>
            <w:tcW w:w="1418" w:type="dxa"/>
            <w:tcBorders>
              <w:top w:val="nil"/>
              <w:left w:val="nil"/>
              <w:bottom w:val="nil"/>
              <w:right w:val="nil"/>
            </w:tcBorders>
            <w:shd w:val="clear" w:color="auto" w:fill="auto"/>
            <w:noWrap/>
            <w:vAlign w:val="bottom"/>
            <w:hideMark/>
          </w:tcPr>
          <w:p w14:paraId="1FA45457" w14:textId="77777777" w:rsidR="00CD4BFA" w:rsidRPr="00C41167" w:rsidRDefault="00CD4BFA" w:rsidP="00CD4BFA">
            <w:pPr>
              <w:rPr>
                <w:rFonts w:ascii="Arial" w:eastAsia="Times New Roman" w:hAnsi="Arial" w:cs="Arial"/>
                <w:lang w:eastAsia="pt-BR"/>
              </w:rPr>
            </w:pPr>
          </w:p>
        </w:tc>
      </w:tr>
      <w:tr w:rsidR="00CD4BFA" w:rsidRPr="00C41167" w14:paraId="0EF9D9E6" w14:textId="77777777" w:rsidTr="009C6CC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0DEB70" w14:textId="77777777" w:rsidR="00CD4BFA" w:rsidRPr="00C41167" w:rsidRDefault="00CD4BFA" w:rsidP="00CD4BFA">
            <w:pPr>
              <w:jc w:val="center"/>
              <w:rPr>
                <w:rFonts w:ascii="Arial" w:eastAsia="Times New Roman" w:hAnsi="Arial" w:cs="Arial"/>
                <w:b/>
                <w:bCs/>
                <w:color w:val="000000"/>
                <w:lang w:eastAsia="pt-BR"/>
              </w:rPr>
            </w:pPr>
            <w:r w:rsidRPr="00C41167">
              <w:rPr>
                <w:rFonts w:ascii="Arial" w:eastAsia="Times New Roman" w:hAnsi="Arial" w:cs="Arial"/>
                <w:b/>
                <w:bCs/>
                <w:color w:val="000000"/>
                <w:lang w:eastAsia="pt-BR"/>
              </w:rPr>
              <w:t>ITEM</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40DDCF5" w14:textId="77777777" w:rsidR="00CD4BFA" w:rsidRPr="00C41167" w:rsidRDefault="00CD4BFA" w:rsidP="00CD4BFA">
            <w:pPr>
              <w:jc w:val="center"/>
              <w:rPr>
                <w:rFonts w:ascii="Arial" w:eastAsia="Times New Roman" w:hAnsi="Arial" w:cs="Arial"/>
                <w:b/>
                <w:bCs/>
                <w:color w:val="000000"/>
                <w:lang w:eastAsia="pt-BR"/>
              </w:rPr>
            </w:pPr>
            <w:r w:rsidRPr="00C41167">
              <w:rPr>
                <w:rFonts w:ascii="Arial" w:eastAsia="Times New Roman" w:hAnsi="Arial" w:cs="Arial"/>
                <w:b/>
                <w:bCs/>
                <w:color w:val="000000"/>
                <w:lang w:eastAsia="pt-BR"/>
              </w:rPr>
              <w:t>QUANT.</w:t>
            </w:r>
          </w:p>
        </w:tc>
        <w:tc>
          <w:tcPr>
            <w:tcW w:w="1006" w:type="dxa"/>
            <w:tcBorders>
              <w:top w:val="single" w:sz="4" w:space="0" w:color="auto"/>
              <w:left w:val="nil"/>
              <w:bottom w:val="single" w:sz="4" w:space="0" w:color="auto"/>
              <w:right w:val="single" w:sz="4" w:space="0" w:color="auto"/>
            </w:tcBorders>
            <w:shd w:val="clear" w:color="auto" w:fill="auto"/>
            <w:vAlign w:val="center"/>
            <w:hideMark/>
          </w:tcPr>
          <w:p w14:paraId="52E2A8D3" w14:textId="77777777" w:rsidR="00CD4BFA" w:rsidRPr="00C41167" w:rsidRDefault="00CD4BFA" w:rsidP="00CD4BFA">
            <w:pPr>
              <w:jc w:val="center"/>
              <w:rPr>
                <w:rFonts w:ascii="Arial" w:eastAsia="Times New Roman" w:hAnsi="Arial" w:cs="Arial"/>
                <w:b/>
                <w:bCs/>
                <w:color w:val="000000"/>
                <w:lang w:eastAsia="pt-BR"/>
              </w:rPr>
            </w:pPr>
            <w:r w:rsidRPr="00C41167">
              <w:rPr>
                <w:rFonts w:ascii="Arial" w:eastAsia="Times New Roman" w:hAnsi="Arial" w:cs="Arial"/>
                <w:b/>
                <w:bCs/>
                <w:color w:val="000000"/>
                <w:lang w:eastAsia="pt-BR"/>
              </w:rPr>
              <w:t>UNIDADE</w:t>
            </w:r>
          </w:p>
        </w:tc>
        <w:tc>
          <w:tcPr>
            <w:tcW w:w="3300" w:type="dxa"/>
            <w:tcBorders>
              <w:top w:val="single" w:sz="4" w:space="0" w:color="auto"/>
              <w:left w:val="nil"/>
              <w:bottom w:val="single" w:sz="4" w:space="0" w:color="auto"/>
              <w:right w:val="single" w:sz="4" w:space="0" w:color="auto"/>
            </w:tcBorders>
            <w:shd w:val="clear" w:color="auto" w:fill="auto"/>
            <w:vAlign w:val="center"/>
            <w:hideMark/>
          </w:tcPr>
          <w:p w14:paraId="5C739060" w14:textId="77777777" w:rsidR="00CD4BFA" w:rsidRPr="00C41167" w:rsidRDefault="00CD4BFA" w:rsidP="00CD4BFA">
            <w:pPr>
              <w:jc w:val="center"/>
              <w:rPr>
                <w:rFonts w:ascii="Arial" w:eastAsia="Times New Roman" w:hAnsi="Arial" w:cs="Arial"/>
                <w:b/>
                <w:bCs/>
                <w:color w:val="000000"/>
                <w:lang w:eastAsia="pt-BR"/>
              </w:rPr>
            </w:pPr>
            <w:r w:rsidRPr="00C41167">
              <w:rPr>
                <w:rFonts w:ascii="Arial" w:eastAsia="Times New Roman" w:hAnsi="Arial" w:cs="Arial"/>
                <w:b/>
                <w:bCs/>
                <w:color w:val="000000"/>
                <w:lang w:eastAsia="pt-BR"/>
              </w:rPr>
              <w:t>DESCRIÇÃO</w:t>
            </w:r>
          </w:p>
        </w:tc>
        <w:tc>
          <w:tcPr>
            <w:tcW w:w="934" w:type="dxa"/>
            <w:tcBorders>
              <w:top w:val="single" w:sz="4" w:space="0" w:color="auto"/>
              <w:left w:val="nil"/>
              <w:bottom w:val="single" w:sz="4" w:space="0" w:color="auto"/>
              <w:right w:val="single" w:sz="4" w:space="0" w:color="auto"/>
            </w:tcBorders>
            <w:shd w:val="clear" w:color="auto" w:fill="auto"/>
            <w:vAlign w:val="center"/>
            <w:hideMark/>
          </w:tcPr>
          <w:p w14:paraId="58769807" w14:textId="77777777" w:rsidR="00CD4BFA" w:rsidRPr="00C41167" w:rsidRDefault="00CD4BFA" w:rsidP="00CD4BFA">
            <w:pPr>
              <w:jc w:val="center"/>
              <w:rPr>
                <w:rFonts w:ascii="Arial" w:eastAsia="Times New Roman" w:hAnsi="Arial" w:cs="Arial"/>
                <w:b/>
                <w:bCs/>
                <w:color w:val="000000"/>
                <w:lang w:eastAsia="pt-BR"/>
              </w:rPr>
            </w:pPr>
            <w:r w:rsidRPr="00C41167">
              <w:rPr>
                <w:rFonts w:ascii="Arial" w:eastAsia="Times New Roman" w:hAnsi="Arial" w:cs="Arial"/>
                <w:b/>
                <w:bCs/>
                <w:color w:val="000000"/>
                <w:lang w:eastAsia="pt-BR"/>
              </w:rPr>
              <w:t>MARCA</w:t>
            </w:r>
          </w:p>
        </w:tc>
        <w:tc>
          <w:tcPr>
            <w:tcW w:w="267" w:type="dxa"/>
            <w:tcBorders>
              <w:top w:val="single" w:sz="4" w:space="0" w:color="auto"/>
              <w:left w:val="nil"/>
              <w:bottom w:val="single" w:sz="4" w:space="0" w:color="auto"/>
              <w:right w:val="nil"/>
            </w:tcBorders>
          </w:tcPr>
          <w:p w14:paraId="58B3269F" w14:textId="77777777" w:rsidR="00CD4BFA" w:rsidRPr="00C41167" w:rsidRDefault="00CD4BFA" w:rsidP="00CD4BFA">
            <w:pPr>
              <w:jc w:val="center"/>
              <w:rPr>
                <w:rFonts w:ascii="Arial" w:eastAsia="Times New Roman" w:hAnsi="Arial" w:cs="Arial"/>
                <w:b/>
                <w:bCs/>
                <w:color w:val="000000"/>
                <w:lang w:eastAsia="pt-BR"/>
              </w:rPr>
            </w:pP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BDD990C" w14:textId="77777777" w:rsidR="00CD4BFA" w:rsidRPr="00C41167" w:rsidRDefault="00CD4BFA" w:rsidP="00CD4BFA">
            <w:pPr>
              <w:jc w:val="center"/>
              <w:rPr>
                <w:rFonts w:ascii="Arial" w:eastAsia="Times New Roman" w:hAnsi="Arial" w:cs="Arial"/>
                <w:b/>
                <w:bCs/>
                <w:color w:val="000000"/>
                <w:lang w:eastAsia="pt-BR"/>
              </w:rPr>
            </w:pPr>
            <w:r w:rsidRPr="00C41167">
              <w:rPr>
                <w:rFonts w:ascii="Arial" w:eastAsia="Times New Roman" w:hAnsi="Arial" w:cs="Arial"/>
                <w:b/>
                <w:bCs/>
                <w:color w:val="000000"/>
                <w:lang w:eastAsia="pt-BR"/>
              </w:rPr>
              <w:t xml:space="preserve"> VLR. UNIT.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F4541CB" w14:textId="77777777" w:rsidR="00CD4BFA" w:rsidRPr="00C41167" w:rsidRDefault="00CD4BFA" w:rsidP="00CD4BFA">
            <w:pPr>
              <w:jc w:val="center"/>
              <w:rPr>
                <w:rFonts w:ascii="Arial" w:eastAsia="Times New Roman" w:hAnsi="Arial" w:cs="Arial"/>
                <w:b/>
                <w:bCs/>
                <w:color w:val="000000"/>
                <w:lang w:eastAsia="pt-BR"/>
              </w:rPr>
            </w:pPr>
            <w:r w:rsidRPr="00C41167">
              <w:rPr>
                <w:rFonts w:ascii="Arial" w:eastAsia="Times New Roman" w:hAnsi="Arial" w:cs="Arial"/>
                <w:b/>
                <w:bCs/>
                <w:color w:val="000000"/>
                <w:lang w:eastAsia="pt-BR"/>
              </w:rPr>
              <w:t xml:space="preserve"> VLR. TOTAL </w:t>
            </w:r>
          </w:p>
        </w:tc>
      </w:tr>
      <w:tr w:rsidR="00CD4BFA" w:rsidRPr="00C41167" w14:paraId="300460D9" w14:textId="77777777" w:rsidTr="009C6CCB">
        <w:trPr>
          <w:trHeight w:val="300"/>
          <w:jc w:val="center"/>
        </w:trPr>
        <w:tc>
          <w:tcPr>
            <w:tcW w:w="960" w:type="dxa"/>
            <w:tcBorders>
              <w:top w:val="nil"/>
              <w:left w:val="single" w:sz="4" w:space="0" w:color="auto"/>
              <w:bottom w:val="single" w:sz="4" w:space="0" w:color="auto"/>
              <w:right w:val="single" w:sz="4" w:space="0" w:color="auto"/>
            </w:tcBorders>
            <w:shd w:val="clear" w:color="auto" w:fill="auto"/>
            <w:vAlign w:val="center"/>
          </w:tcPr>
          <w:p w14:paraId="2228F52B" w14:textId="77777777" w:rsidR="00CD4BFA" w:rsidRPr="00C41167" w:rsidRDefault="00CD4BFA" w:rsidP="00CD4BFA">
            <w:pPr>
              <w:jc w:val="center"/>
              <w:rPr>
                <w:rFonts w:ascii="Arial" w:eastAsia="Times New Roman" w:hAnsi="Arial" w:cs="Arial"/>
                <w:color w:val="000000"/>
                <w:lang w:eastAsia="pt-BR"/>
              </w:rPr>
            </w:pPr>
          </w:p>
        </w:tc>
        <w:tc>
          <w:tcPr>
            <w:tcW w:w="960" w:type="dxa"/>
            <w:tcBorders>
              <w:top w:val="nil"/>
              <w:left w:val="nil"/>
              <w:bottom w:val="single" w:sz="4" w:space="0" w:color="auto"/>
              <w:right w:val="single" w:sz="4" w:space="0" w:color="auto"/>
            </w:tcBorders>
            <w:shd w:val="clear" w:color="auto" w:fill="auto"/>
            <w:vAlign w:val="center"/>
          </w:tcPr>
          <w:p w14:paraId="18523755" w14:textId="77777777" w:rsidR="00CD4BFA" w:rsidRPr="00C41167" w:rsidRDefault="00CD4BFA" w:rsidP="00CD4BFA">
            <w:pPr>
              <w:jc w:val="center"/>
              <w:rPr>
                <w:rFonts w:ascii="Arial" w:eastAsia="Times New Roman" w:hAnsi="Arial" w:cs="Arial"/>
                <w:color w:val="000000"/>
                <w:lang w:eastAsia="pt-BR"/>
              </w:rPr>
            </w:pPr>
          </w:p>
        </w:tc>
        <w:tc>
          <w:tcPr>
            <w:tcW w:w="1006" w:type="dxa"/>
            <w:tcBorders>
              <w:top w:val="nil"/>
              <w:left w:val="nil"/>
              <w:bottom w:val="single" w:sz="4" w:space="0" w:color="auto"/>
              <w:right w:val="single" w:sz="4" w:space="0" w:color="auto"/>
            </w:tcBorders>
            <w:shd w:val="clear" w:color="auto" w:fill="auto"/>
            <w:vAlign w:val="center"/>
          </w:tcPr>
          <w:p w14:paraId="25218103" w14:textId="77777777" w:rsidR="00CD4BFA" w:rsidRPr="00C41167" w:rsidRDefault="00CD4BFA" w:rsidP="00CD4BFA">
            <w:pPr>
              <w:jc w:val="center"/>
              <w:rPr>
                <w:rFonts w:ascii="Arial" w:eastAsia="Times New Roman" w:hAnsi="Arial" w:cs="Arial"/>
                <w:color w:val="000000"/>
                <w:lang w:eastAsia="pt-BR"/>
              </w:rPr>
            </w:pPr>
          </w:p>
        </w:tc>
        <w:tc>
          <w:tcPr>
            <w:tcW w:w="3300" w:type="dxa"/>
            <w:tcBorders>
              <w:top w:val="nil"/>
              <w:left w:val="nil"/>
              <w:bottom w:val="single" w:sz="4" w:space="0" w:color="auto"/>
              <w:right w:val="single" w:sz="4" w:space="0" w:color="auto"/>
            </w:tcBorders>
            <w:shd w:val="clear" w:color="auto" w:fill="auto"/>
            <w:vAlign w:val="center"/>
          </w:tcPr>
          <w:p w14:paraId="115F0E5C" w14:textId="77777777" w:rsidR="00CD4BFA" w:rsidRPr="00C41167" w:rsidRDefault="00CD4BFA" w:rsidP="00CD4BFA">
            <w:pPr>
              <w:jc w:val="both"/>
              <w:rPr>
                <w:rFonts w:ascii="Arial" w:eastAsia="Times New Roman" w:hAnsi="Arial" w:cs="Arial"/>
                <w:color w:val="000000"/>
                <w:lang w:eastAsia="pt-BR"/>
              </w:rPr>
            </w:pPr>
          </w:p>
        </w:tc>
        <w:tc>
          <w:tcPr>
            <w:tcW w:w="934" w:type="dxa"/>
            <w:tcBorders>
              <w:top w:val="nil"/>
              <w:left w:val="nil"/>
              <w:bottom w:val="single" w:sz="4" w:space="0" w:color="auto"/>
              <w:right w:val="single" w:sz="4" w:space="0" w:color="auto"/>
            </w:tcBorders>
            <w:shd w:val="clear" w:color="auto" w:fill="auto"/>
            <w:vAlign w:val="center"/>
          </w:tcPr>
          <w:p w14:paraId="06B690BB" w14:textId="77777777" w:rsidR="00CD4BFA" w:rsidRPr="00C41167" w:rsidRDefault="00CD4BFA" w:rsidP="00CD4BFA">
            <w:pPr>
              <w:jc w:val="both"/>
              <w:rPr>
                <w:rFonts w:ascii="Arial" w:eastAsia="Times New Roman" w:hAnsi="Arial" w:cs="Arial"/>
                <w:color w:val="000000"/>
                <w:lang w:eastAsia="pt-BR"/>
              </w:rPr>
            </w:pPr>
          </w:p>
        </w:tc>
        <w:tc>
          <w:tcPr>
            <w:tcW w:w="267" w:type="dxa"/>
            <w:tcBorders>
              <w:top w:val="nil"/>
              <w:left w:val="nil"/>
              <w:bottom w:val="single" w:sz="4" w:space="0" w:color="auto"/>
              <w:right w:val="nil"/>
            </w:tcBorders>
          </w:tcPr>
          <w:p w14:paraId="24DAF6FB" w14:textId="77777777" w:rsidR="00CD4BFA" w:rsidRPr="00C41167" w:rsidRDefault="00CD4BFA" w:rsidP="00CD4BFA">
            <w:pPr>
              <w:rPr>
                <w:rFonts w:ascii="Arial" w:eastAsia="Times New Roman" w:hAnsi="Arial" w:cs="Arial"/>
                <w:color w:val="000000"/>
                <w:lang w:eastAsia="pt-BR"/>
              </w:rPr>
            </w:pPr>
          </w:p>
        </w:tc>
        <w:tc>
          <w:tcPr>
            <w:tcW w:w="1275" w:type="dxa"/>
            <w:tcBorders>
              <w:top w:val="nil"/>
              <w:left w:val="nil"/>
              <w:bottom w:val="single" w:sz="4" w:space="0" w:color="auto"/>
              <w:right w:val="single" w:sz="4" w:space="0" w:color="auto"/>
            </w:tcBorders>
            <w:shd w:val="clear" w:color="auto" w:fill="auto"/>
            <w:noWrap/>
            <w:vAlign w:val="bottom"/>
          </w:tcPr>
          <w:p w14:paraId="7F41B2A1" w14:textId="77777777" w:rsidR="00CD4BFA" w:rsidRPr="00C41167" w:rsidRDefault="00CD4BFA" w:rsidP="00CD4BFA">
            <w:pPr>
              <w:rPr>
                <w:rFonts w:ascii="Arial" w:eastAsia="Times New Roman" w:hAnsi="Arial" w:cs="Arial"/>
                <w:color w:val="000000"/>
                <w:lang w:eastAsia="pt-BR"/>
              </w:rPr>
            </w:pPr>
          </w:p>
        </w:tc>
        <w:tc>
          <w:tcPr>
            <w:tcW w:w="1418" w:type="dxa"/>
            <w:tcBorders>
              <w:top w:val="nil"/>
              <w:left w:val="nil"/>
              <w:bottom w:val="single" w:sz="4" w:space="0" w:color="auto"/>
              <w:right w:val="single" w:sz="4" w:space="0" w:color="auto"/>
            </w:tcBorders>
            <w:shd w:val="clear" w:color="auto" w:fill="auto"/>
            <w:noWrap/>
            <w:vAlign w:val="bottom"/>
          </w:tcPr>
          <w:p w14:paraId="166EB437" w14:textId="77777777" w:rsidR="00CD4BFA" w:rsidRPr="00C41167" w:rsidRDefault="00CD4BFA" w:rsidP="00CD4BFA">
            <w:pPr>
              <w:rPr>
                <w:rFonts w:ascii="Arial" w:eastAsia="Times New Roman" w:hAnsi="Arial" w:cs="Arial"/>
                <w:color w:val="000000"/>
                <w:lang w:eastAsia="pt-BR"/>
              </w:rPr>
            </w:pPr>
          </w:p>
        </w:tc>
      </w:tr>
      <w:tr w:rsidR="00CD4BFA" w:rsidRPr="00C41167" w14:paraId="4E41EF11" w14:textId="77777777" w:rsidTr="009C6CCB">
        <w:trPr>
          <w:trHeight w:val="300"/>
          <w:jc w:val="center"/>
        </w:trPr>
        <w:tc>
          <w:tcPr>
            <w:tcW w:w="960" w:type="dxa"/>
            <w:tcBorders>
              <w:top w:val="nil"/>
              <w:left w:val="nil"/>
              <w:bottom w:val="nil"/>
              <w:right w:val="nil"/>
            </w:tcBorders>
            <w:shd w:val="clear" w:color="auto" w:fill="auto"/>
            <w:noWrap/>
            <w:vAlign w:val="bottom"/>
          </w:tcPr>
          <w:p w14:paraId="33042785" w14:textId="77777777" w:rsidR="00CD4BFA" w:rsidRPr="00C41167" w:rsidRDefault="00CD4BFA" w:rsidP="00CD4BFA">
            <w:pPr>
              <w:rPr>
                <w:rFonts w:ascii="Arial" w:eastAsia="Times New Roman" w:hAnsi="Arial" w:cs="Arial"/>
                <w:color w:val="000000"/>
                <w:lang w:eastAsia="pt-BR"/>
              </w:rPr>
            </w:pPr>
          </w:p>
        </w:tc>
        <w:tc>
          <w:tcPr>
            <w:tcW w:w="960" w:type="dxa"/>
            <w:tcBorders>
              <w:top w:val="nil"/>
              <w:left w:val="nil"/>
              <w:bottom w:val="nil"/>
              <w:right w:val="nil"/>
            </w:tcBorders>
            <w:shd w:val="clear" w:color="auto" w:fill="auto"/>
            <w:noWrap/>
            <w:vAlign w:val="bottom"/>
          </w:tcPr>
          <w:p w14:paraId="416CE61E" w14:textId="77777777" w:rsidR="00CD4BFA" w:rsidRPr="00C41167" w:rsidRDefault="00CD4BFA" w:rsidP="00CD4BFA">
            <w:pPr>
              <w:rPr>
                <w:rFonts w:ascii="Arial" w:eastAsia="Times New Roman" w:hAnsi="Arial" w:cs="Arial"/>
                <w:lang w:eastAsia="pt-BR"/>
              </w:rPr>
            </w:pPr>
          </w:p>
        </w:tc>
        <w:tc>
          <w:tcPr>
            <w:tcW w:w="1006" w:type="dxa"/>
            <w:tcBorders>
              <w:top w:val="nil"/>
              <w:left w:val="nil"/>
              <w:bottom w:val="nil"/>
              <w:right w:val="nil"/>
            </w:tcBorders>
            <w:shd w:val="clear" w:color="auto" w:fill="auto"/>
            <w:noWrap/>
            <w:vAlign w:val="bottom"/>
          </w:tcPr>
          <w:p w14:paraId="09C4EDB6" w14:textId="77777777" w:rsidR="00CD4BFA" w:rsidRPr="00C41167" w:rsidRDefault="00CD4BFA" w:rsidP="00CD4BFA">
            <w:pPr>
              <w:rPr>
                <w:rFonts w:ascii="Arial" w:eastAsia="Times New Roman" w:hAnsi="Arial" w:cs="Arial"/>
                <w:lang w:eastAsia="pt-BR"/>
              </w:rPr>
            </w:pPr>
          </w:p>
        </w:tc>
        <w:tc>
          <w:tcPr>
            <w:tcW w:w="3300" w:type="dxa"/>
            <w:tcBorders>
              <w:top w:val="nil"/>
              <w:left w:val="nil"/>
              <w:bottom w:val="nil"/>
              <w:right w:val="nil"/>
            </w:tcBorders>
            <w:shd w:val="clear" w:color="auto" w:fill="auto"/>
            <w:noWrap/>
            <w:vAlign w:val="bottom"/>
          </w:tcPr>
          <w:p w14:paraId="62E0064E" w14:textId="77777777" w:rsidR="00CD4BFA" w:rsidRPr="00C41167" w:rsidRDefault="00CD4BFA" w:rsidP="00CD4BFA">
            <w:pPr>
              <w:rPr>
                <w:rFonts w:ascii="Arial" w:eastAsia="Times New Roman" w:hAnsi="Arial" w:cs="Arial"/>
                <w:lang w:eastAsia="pt-BR"/>
              </w:rPr>
            </w:pPr>
          </w:p>
        </w:tc>
        <w:tc>
          <w:tcPr>
            <w:tcW w:w="934" w:type="dxa"/>
            <w:tcBorders>
              <w:top w:val="nil"/>
              <w:left w:val="nil"/>
              <w:bottom w:val="nil"/>
              <w:right w:val="nil"/>
            </w:tcBorders>
            <w:shd w:val="clear" w:color="auto" w:fill="auto"/>
            <w:noWrap/>
            <w:vAlign w:val="bottom"/>
          </w:tcPr>
          <w:p w14:paraId="475EB81A" w14:textId="77777777" w:rsidR="00CD4BFA" w:rsidRPr="00C41167" w:rsidRDefault="00CD4BFA" w:rsidP="00CD4BFA">
            <w:pPr>
              <w:rPr>
                <w:rFonts w:ascii="Arial" w:eastAsia="Times New Roman" w:hAnsi="Arial" w:cs="Arial"/>
                <w:lang w:eastAsia="pt-BR"/>
              </w:rPr>
            </w:pPr>
          </w:p>
        </w:tc>
        <w:tc>
          <w:tcPr>
            <w:tcW w:w="267" w:type="dxa"/>
            <w:tcBorders>
              <w:top w:val="nil"/>
              <w:left w:val="nil"/>
              <w:bottom w:val="nil"/>
              <w:right w:val="nil"/>
            </w:tcBorders>
          </w:tcPr>
          <w:p w14:paraId="17C98827" w14:textId="77777777" w:rsidR="00CD4BFA" w:rsidRPr="00C41167" w:rsidRDefault="00CD4BFA" w:rsidP="00CD4BFA">
            <w:pPr>
              <w:rPr>
                <w:rFonts w:ascii="Arial" w:eastAsia="Times New Roman" w:hAnsi="Arial" w:cs="Arial"/>
                <w:lang w:eastAsia="pt-BR"/>
              </w:rPr>
            </w:pPr>
          </w:p>
        </w:tc>
        <w:tc>
          <w:tcPr>
            <w:tcW w:w="1275" w:type="dxa"/>
            <w:tcBorders>
              <w:top w:val="nil"/>
              <w:left w:val="nil"/>
              <w:bottom w:val="nil"/>
              <w:right w:val="nil"/>
            </w:tcBorders>
            <w:shd w:val="clear" w:color="auto" w:fill="auto"/>
            <w:noWrap/>
            <w:vAlign w:val="bottom"/>
          </w:tcPr>
          <w:p w14:paraId="2978F751" w14:textId="77777777" w:rsidR="00CD4BFA" w:rsidRPr="00C41167" w:rsidRDefault="00CD4BFA" w:rsidP="00CD4BFA">
            <w:pPr>
              <w:rPr>
                <w:rFonts w:ascii="Arial" w:eastAsia="Times New Roman" w:hAnsi="Arial" w:cs="Arial"/>
                <w:lang w:eastAsia="pt-BR"/>
              </w:rPr>
            </w:pPr>
          </w:p>
        </w:tc>
        <w:tc>
          <w:tcPr>
            <w:tcW w:w="1418" w:type="dxa"/>
            <w:tcBorders>
              <w:top w:val="nil"/>
              <w:left w:val="nil"/>
              <w:bottom w:val="nil"/>
              <w:right w:val="nil"/>
            </w:tcBorders>
            <w:shd w:val="clear" w:color="auto" w:fill="auto"/>
            <w:noWrap/>
            <w:vAlign w:val="bottom"/>
          </w:tcPr>
          <w:p w14:paraId="20B4AC47" w14:textId="77777777" w:rsidR="00CD4BFA" w:rsidRPr="00C41167" w:rsidRDefault="00CD4BFA" w:rsidP="00CD4BFA">
            <w:pPr>
              <w:rPr>
                <w:rFonts w:ascii="Arial" w:eastAsia="Times New Roman" w:hAnsi="Arial" w:cs="Arial"/>
                <w:lang w:eastAsia="pt-BR"/>
              </w:rPr>
            </w:pPr>
          </w:p>
        </w:tc>
      </w:tr>
      <w:tr w:rsidR="00CD4BFA" w:rsidRPr="00C41167" w14:paraId="6335787B" w14:textId="77777777" w:rsidTr="009C6CCB">
        <w:trPr>
          <w:trHeight w:val="300"/>
          <w:jc w:val="center"/>
        </w:trPr>
        <w:tc>
          <w:tcPr>
            <w:tcW w:w="960" w:type="dxa"/>
            <w:tcBorders>
              <w:top w:val="nil"/>
              <w:left w:val="nil"/>
              <w:bottom w:val="nil"/>
              <w:right w:val="nil"/>
            </w:tcBorders>
            <w:shd w:val="clear" w:color="auto" w:fill="auto"/>
            <w:noWrap/>
            <w:vAlign w:val="bottom"/>
            <w:hideMark/>
          </w:tcPr>
          <w:p w14:paraId="527D3FC2" w14:textId="77777777" w:rsidR="00CD4BFA" w:rsidRPr="00C41167" w:rsidRDefault="00CD4BFA" w:rsidP="00CD4BFA">
            <w:pPr>
              <w:rPr>
                <w:rFonts w:ascii="Arial" w:eastAsia="Times New Roman" w:hAnsi="Arial" w:cs="Arial"/>
                <w:color w:val="000000"/>
                <w:lang w:eastAsia="pt-BR"/>
              </w:rPr>
            </w:pPr>
          </w:p>
        </w:tc>
        <w:tc>
          <w:tcPr>
            <w:tcW w:w="960" w:type="dxa"/>
            <w:tcBorders>
              <w:top w:val="nil"/>
              <w:left w:val="nil"/>
              <w:bottom w:val="nil"/>
              <w:right w:val="nil"/>
            </w:tcBorders>
            <w:shd w:val="clear" w:color="auto" w:fill="auto"/>
            <w:noWrap/>
            <w:vAlign w:val="bottom"/>
            <w:hideMark/>
          </w:tcPr>
          <w:p w14:paraId="2A03D47D" w14:textId="77777777" w:rsidR="00CD4BFA" w:rsidRPr="00C41167" w:rsidRDefault="00CD4BFA" w:rsidP="00CD4BFA">
            <w:pPr>
              <w:rPr>
                <w:rFonts w:ascii="Arial" w:eastAsia="Times New Roman" w:hAnsi="Arial" w:cs="Arial"/>
                <w:lang w:eastAsia="pt-BR"/>
              </w:rPr>
            </w:pPr>
          </w:p>
        </w:tc>
        <w:tc>
          <w:tcPr>
            <w:tcW w:w="1006" w:type="dxa"/>
            <w:tcBorders>
              <w:top w:val="nil"/>
              <w:left w:val="nil"/>
              <w:bottom w:val="nil"/>
              <w:right w:val="nil"/>
            </w:tcBorders>
            <w:shd w:val="clear" w:color="auto" w:fill="auto"/>
            <w:noWrap/>
            <w:vAlign w:val="bottom"/>
            <w:hideMark/>
          </w:tcPr>
          <w:p w14:paraId="6FFB7F2C" w14:textId="77777777" w:rsidR="00CD4BFA" w:rsidRPr="00C41167" w:rsidRDefault="00CD4BFA" w:rsidP="00CD4BFA">
            <w:pPr>
              <w:rPr>
                <w:rFonts w:ascii="Arial" w:eastAsia="Times New Roman" w:hAnsi="Arial" w:cs="Arial"/>
                <w:lang w:eastAsia="pt-BR"/>
              </w:rPr>
            </w:pPr>
          </w:p>
        </w:tc>
        <w:tc>
          <w:tcPr>
            <w:tcW w:w="3300" w:type="dxa"/>
            <w:tcBorders>
              <w:top w:val="nil"/>
              <w:left w:val="nil"/>
              <w:bottom w:val="nil"/>
              <w:right w:val="nil"/>
            </w:tcBorders>
            <w:shd w:val="clear" w:color="auto" w:fill="auto"/>
            <w:noWrap/>
            <w:vAlign w:val="bottom"/>
            <w:hideMark/>
          </w:tcPr>
          <w:p w14:paraId="1E4AAAEE" w14:textId="77777777" w:rsidR="00CD4BFA" w:rsidRPr="00C41167" w:rsidRDefault="00CD4BFA" w:rsidP="00CD4BFA">
            <w:pPr>
              <w:rPr>
                <w:rFonts w:ascii="Arial" w:eastAsia="Times New Roman" w:hAnsi="Arial" w:cs="Arial"/>
                <w:lang w:eastAsia="pt-BR"/>
              </w:rPr>
            </w:pPr>
          </w:p>
        </w:tc>
        <w:tc>
          <w:tcPr>
            <w:tcW w:w="934" w:type="dxa"/>
            <w:tcBorders>
              <w:top w:val="nil"/>
              <w:left w:val="nil"/>
              <w:bottom w:val="nil"/>
              <w:right w:val="nil"/>
            </w:tcBorders>
            <w:shd w:val="clear" w:color="auto" w:fill="auto"/>
            <w:noWrap/>
            <w:vAlign w:val="bottom"/>
            <w:hideMark/>
          </w:tcPr>
          <w:p w14:paraId="318C2E53" w14:textId="77777777" w:rsidR="00CD4BFA" w:rsidRPr="00C41167" w:rsidRDefault="00CD4BFA" w:rsidP="00CD4BFA">
            <w:pPr>
              <w:rPr>
                <w:rFonts w:ascii="Arial" w:eastAsia="Times New Roman" w:hAnsi="Arial" w:cs="Arial"/>
                <w:lang w:eastAsia="pt-BR"/>
              </w:rPr>
            </w:pPr>
          </w:p>
        </w:tc>
        <w:tc>
          <w:tcPr>
            <w:tcW w:w="267" w:type="dxa"/>
            <w:tcBorders>
              <w:top w:val="nil"/>
              <w:left w:val="nil"/>
              <w:bottom w:val="nil"/>
              <w:right w:val="nil"/>
            </w:tcBorders>
          </w:tcPr>
          <w:p w14:paraId="69D9F307" w14:textId="77777777" w:rsidR="00CD4BFA" w:rsidRPr="00C41167" w:rsidRDefault="00CD4BFA" w:rsidP="00CD4BFA">
            <w:pPr>
              <w:rPr>
                <w:rFonts w:ascii="Arial" w:eastAsia="Times New Roman" w:hAnsi="Arial" w:cs="Arial"/>
                <w:lang w:eastAsia="pt-BR"/>
              </w:rPr>
            </w:pPr>
          </w:p>
        </w:tc>
        <w:tc>
          <w:tcPr>
            <w:tcW w:w="1275" w:type="dxa"/>
            <w:tcBorders>
              <w:top w:val="nil"/>
              <w:left w:val="nil"/>
              <w:bottom w:val="nil"/>
              <w:right w:val="nil"/>
            </w:tcBorders>
            <w:shd w:val="clear" w:color="auto" w:fill="auto"/>
            <w:noWrap/>
            <w:vAlign w:val="bottom"/>
            <w:hideMark/>
          </w:tcPr>
          <w:p w14:paraId="694D3B51" w14:textId="77777777" w:rsidR="00CD4BFA" w:rsidRPr="00C41167" w:rsidRDefault="00CD4BFA" w:rsidP="00CD4BFA">
            <w:pPr>
              <w:rPr>
                <w:rFonts w:ascii="Arial" w:eastAsia="Times New Roman" w:hAnsi="Arial" w:cs="Arial"/>
                <w:lang w:eastAsia="pt-BR"/>
              </w:rPr>
            </w:pPr>
          </w:p>
        </w:tc>
        <w:tc>
          <w:tcPr>
            <w:tcW w:w="1418" w:type="dxa"/>
            <w:tcBorders>
              <w:top w:val="nil"/>
              <w:left w:val="nil"/>
              <w:bottom w:val="nil"/>
              <w:right w:val="nil"/>
            </w:tcBorders>
            <w:shd w:val="clear" w:color="auto" w:fill="auto"/>
            <w:noWrap/>
            <w:vAlign w:val="bottom"/>
            <w:hideMark/>
          </w:tcPr>
          <w:p w14:paraId="52E98238" w14:textId="77777777" w:rsidR="00CD4BFA" w:rsidRPr="00C41167" w:rsidRDefault="00CD4BFA" w:rsidP="00CD4BFA">
            <w:pPr>
              <w:rPr>
                <w:rFonts w:ascii="Arial" w:eastAsia="Times New Roman" w:hAnsi="Arial" w:cs="Arial"/>
                <w:color w:val="000000"/>
                <w:lang w:eastAsia="pt-BR"/>
              </w:rPr>
            </w:pPr>
            <w:r w:rsidRPr="00C41167">
              <w:rPr>
                <w:rFonts w:ascii="Arial" w:eastAsia="Times New Roman" w:hAnsi="Arial" w:cs="Arial"/>
                <w:color w:val="000000"/>
                <w:lang w:eastAsia="pt-BR"/>
              </w:rPr>
              <w:t xml:space="preserve"> R$               -   </w:t>
            </w:r>
          </w:p>
        </w:tc>
      </w:tr>
    </w:tbl>
    <w:p w14:paraId="155BF43B" w14:textId="77777777" w:rsidR="00CD4BFA" w:rsidRPr="00C41167" w:rsidRDefault="00CD4BFA" w:rsidP="00CD4BFA">
      <w:pPr>
        <w:adjustRightInd w:val="0"/>
        <w:spacing w:after="120"/>
        <w:ind w:left="357"/>
        <w:jc w:val="both"/>
        <w:rPr>
          <w:rFonts w:ascii="Arial" w:hAnsi="Arial" w:cs="Arial"/>
          <w:b/>
          <w:i/>
        </w:rPr>
      </w:pPr>
      <w:r w:rsidRPr="00C41167">
        <w:rPr>
          <w:rFonts w:ascii="Arial" w:hAnsi="Arial" w:cs="Arial"/>
          <w:b/>
          <w:i/>
        </w:rPr>
        <w:t>1 DECLARAÇÕES:</w:t>
      </w:r>
    </w:p>
    <w:p w14:paraId="03B54458" w14:textId="77777777" w:rsidR="00CD4BFA" w:rsidRPr="00C41167" w:rsidRDefault="00CD4BFA" w:rsidP="00804739">
      <w:pPr>
        <w:numPr>
          <w:ilvl w:val="1"/>
          <w:numId w:val="36"/>
        </w:numPr>
        <w:spacing w:after="120" w:line="240" w:lineRule="auto"/>
        <w:ind w:left="993" w:hanging="633"/>
        <w:jc w:val="both"/>
        <w:rPr>
          <w:rFonts w:ascii="Arial" w:hAnsi="Arial" w:cs="Arial"/>
          <w:i/>
        </w:rPr>
      </w:pPr>
      <w:r w:rsidRPr="00C41167">
        <w:rPr>
          <w:rFonts w:ascii="Arial" w:hAnsi="Arial" w:cs="Arial"/>
          <w:i/>
        </w:rPr>
        <w:t>Preço: Nos preços propostos encontram-se incluídos todos os tributos, encargos sociais, fretes e quaisquer outros ônus que porventura possam recair sobre os fornecimentos da presente licitação.</w:t>
      </w:r>
    </w:p>
    <w:p w14:paraId="5C0B8D54" w14:textId="77777777" w:rsidR="00CD4BFA" w:rsidRPr="00C41167" w:rsidRDefault="00CD4BFA" w:rsidP="00804739">
      <w:pPr>
        <w:numPr>
          <w:ilvl w:val="1"/>
          <w:numId w:val="36"/>
        </w:numPr>
        <w:spacing w:after="120" w:line="240" w:lineRule="auto"/>
        <w:ind w:left="993" w:hanging="633"/>
        <w:jc w:val="both"/>
        <w:rPr>
          <w:rFonts w:ascii="Arial" w:hAnsi="Arial" w:cs="Arial"/>
          <w:i/>
        </w:rPr>
      </w:pPr>
      <w:r w:rsidRPr="00C41167">
        <w:rPr>
          <w:rFonts w:ascii="Arial" w:hAnsi="Arial" w:cs="Arial"/>
          <w:i/>
        </w:rPr>
        <w:t>Condições de Execução: Prazo de Validade da Proposta: 60 (sessenta) dias a contar da data de abertura do certame.</w:t>
      </w:r>
    </w:p>
    <w:p w14:paraId="4239B38C" w14:textId="77777777" w:rsidR="00CD4BFA" w:rsidRPr="00C41167" w:rsidRDefault="00CD4BFA" w:rsidP="00CD4BFA">
      <w:pPr>
        <w:jc w:val="both"/>
        <w:rPr>
          <w:rFonts w:ascii="Arial" w:hAnsi="Arial" w:cs="Arial"/>
          <w:i/>
        </w:rPr>
      </w:pPr>
    </w:p>
    <w:p w14:paraId="3AA9C825" w14:textId="77777777" w:rsidR="00CD4BFA" w:rsidRPr="00C41167" w:rsidRDefault="00CD4BFA" w:rsidP="00CD4BFA">
      <w:pPr>
        <w:jc w:val="both"/>
        <w:rPr>
          <w:rFonts w:ascii="Arial" w:hAnsi="Arial" w:cs="Arial"/>
          <w:i/>
        </w:rPr>
      </w:pPr>
    </w:p>
    <w:p w14:paraId="605B9723" w14:textId="3177A00B" w:rsidR="00CD4BFA" w:rsidRPr="00C41167" w:rsidRDefault="00F7247A" w:rsidP="00CD4BFA">
      <w:pPr>
        <w:jc w:val="both"/>
        <w:rPr>
          <w:rFonts w:ascii="Arial" w:hAnsi="Arial" w:cs="Arial"/>
          <w:i/>
        </w:rPr>
      </w:pPr>
      <w:r w:rsidRPr="00C41167">
        <w:rPr>
          <w:rFonts w:ascii="Arial" w:hAnsi="Arial" w:cs="Arial"/>
          <w:i/>
        </w:rPr>
        <w:t>Ibiquera</w:t>
      </w:r>
      <w:r w:rsidR="00CD4BFA" w:rsidRPr="00C41167">
        <w:rPr>
          <w:rFonts w:ascii="Arial" w:hAnsi="Arial" w:cs="Arial"/>
          <w:i/>
        </w:rPr>
        <w:t xml:space="preserve">-BA, _____ de _______________ </w:t>
      </w:r>
      <w:proofErr w:type="spellStart"/>
      <w:r w:rsidR="00CD4BFA" w:rsidRPr="00C41167">
        <w:rPr>
          <w:rFonts w:ascii="Arial" w:hAnsi="Arial" w:cs="Arial"/>
          <w:i/>
        </w:rPr>
        <w:t>de</w:t>
      </w:r>
      <w:proofErr w:type="spellEnd"/>
      <w:r w:rsidR="00CD4BFA" w:rsidRPr="00C41167">
        <w:rPr>
          <w:rFonts w:ascii="Arial" w:hAnsi="Arial" w:cs="Arial"/>
          <w:i/>
        </w:rPr>
        <w:t xml:space="preserve"> 20 </w:t>
      </w:r>
      <w:proofErr w:type="spellStart"/>
      <w:r w:rsidR="00CD4BFA" w:rsidRPr="00C41167">
        <w:rPr>
          <w:rFonts w:ascii="Arial" w:hAnsi="Arial" w:cs="Arial"/>
          <w:i/>
        </w:rPr>
        <w:t>xx</w:t>
      </w:r>
      <w:proofErr w:type="spellEnd"/>
      <w:r w:rsidR="00CD4BFA" w:rsidRPr="00C41167">
        <w:rPr>
          <w:rFonts w:ascii="Arial" w:hAnsi="Arial" w:cs="Arial"/>
          <w:i/>
        </w:rPr>
        <w:t>.</w:t>
      </w:r>
    </w:p>
    <w:p w14:paraId="34C2046A" w14:textId="77777777" w:rsidR="00CD4BFA" w:rsidRPr="00C41167" w:rsidRDefault="00CD4BFA" w:rsidP="00CD4BFA">
      <w:pPr>
        <w:jc w:val="both"/>
        <w:rPr>
          <w:rFonts w:ascii="Arial" w:hAnsi="Arial" w:cs="Arial"/>
          <w:i/>
        </w:rPr>
      </w:pPr>
    </w:p>
    <w:p w14:paraId="1230232A" w14:textId="77777777" w:rsidR="00CD4BFA" w:rsidRPr="00C41167" w:rsidRDefault="00CD4BFA" w:rsidP="00CD4BFA">
      <w:pPr>
        <w:jc w:val="both"/>
        <w:rPr>
          <w:rFonts w:ascii="Arial" w:hAnsi="Arial" w:cs="Arial"/>
          <w:i/>
        </w:rPr>
      </w:pPr>
    </w:p>
    <w:tbl>
      <w:tblPr>
        <w:tblW w:w="0" w:type="auto"/>
        <w:jc w:val="center"/>
        <w:tblLook w:val="04A0" w:firstRow="1" w:lastRow="0" w:firstColumn="1" w:lastColumn="0" w:noHBand="0" w:noVBand="1"/>
      </w:tblPr>
      <w:tblGrid>
        <w:gridCol w:w="4889"/>
      </w:tblGrid>
      <w:tr w:rsidR="00CD4BFA" w:rsidRPr="00C41167" w14:paraId="46AA13DE" w14:textId="77777777" w:rsidTr="00CD4BFA">
        <w:trPr>
          <w:jc w:val="center"/>
        </w:trPr>
        <w:tc>
          <w:tcPr>
            <w:tcW w:w="4889" w:type="dxa"/>
            <w:shd w:val="clear" w:color="auto" w:fill="auto"/>
          </w:tcPr>
          <w:p w14:paraId="5BC1AEC4" w14:textId="77777777" w:rsidR="00CD4BFA" w:rsidRPr="00C41167" w:rsidRDefault="00CD4BFA" w:rsidP="009C6CCB">
            <w:pPr>
              <w:jc w:val="center"/>
              <w:rPr>
                <w:rFonts w:ascii="Arial" w:hAnsi="Arial" w:cs="Arial"/>
                <w:i/>
              </w:rPr>
            </w:pPr>
            <w:r w:rsidRPr="00C41167">
              <w:rPr>
                <w:rFonts w:ascii="Arial" w:hAnsi="Arial" w:cs="Arial"/>
                <w:i/>
              </w:rPr>
              <w:t>_____________________________</w:t>
            </w:r>
          </w:p>
          <w:p w14:paraId="305A6AFF" w14:textId="77777777" w:rsidR="00CD4BFA" w:rsidRPr="00C41167" w:rsidRDefault="00CD4BFA" w:rsidP="009C6CCB">
            <w:pPr>
              <w:jc w:val="center"/>
              <w:rPr>
                <w:rFonts w:ascii="Arial" w:hAnsi="Arial" w:cs="Arial"/>
                <w:i/>
              </w:rPr>
            </w:pPr>
            <w:r w:rsidRPr="00C41167">
              <w:rPr>
                <w:rFonts w:ascii="Arial" w:hAnsi="Arial" w:cs="Arial"/>
                <w:i/>
              </w:rPr>
              <w:t>Razão Social / CNPJ</w:t>
            </w:r>
          </w:p>
          <w:p w14:paraId="17C791A8" w14:textId="77777777" w:rsidR="00CD4BFA" w:rsidRPr="00C41167" w:rsidRDefault="00CD4BFA" w:rsidP="009C6CCB">
            <w:pPr>
              <w:jc w:val="center"/>
              <w:rPr>
                <w:rFonts w:ascii="Arial" w:hAnsi="Arial" w:cs="Arial"/>
                <w:i/>
              </w:rPr>
            </w:pPr>
            <w:r w:rsidRPr="00C41167">
              <w:rPr>
                <w:rFonts w:ascii="Arial" w:hAnsi="Arial" w:cs="Arial"/>
                <w:i/>
              </w:rPr>
              <w:t>Nome do representante legal</w:t>
            </w:r>
          </w:p>
          <w:p w14:paraId="5E2B856A" w14:textId="77777777" w:rsidR="00CD4BFA" w:rsidRPr="00C41167" w:rsidRDefault="00CD4BFA" w:rsidP="009C6CCB">
            <w:pPr>
              <w:jc w:val="center"/>
              <w:rPr>
                <w:rFonts w:ascii="Arial" w:hAnsi="Arial" w:cs="Arial"/>
                <w:i/>
              </w:rPr>
            </w:pPr>
            <w:r w:rsidRPr="00C41167">
              <w:rPr>
                <w:rFonts w:ascii="Arial" w:hAnsi="Arial" w:cs="Arial"/>
                <w:i/>
              </w:rPr>
              <w:t>Nº do RG do Representante Legal</w:t>
            </w:r>
          </w:p>
        </w:tc>
      </w:tr>
    </w:tbl>
    <w:p w14:paraId="05C8F5C2" w14:textId="77777777" w:rsidR="00CD4BFA" w:rsidRPr="00C41167" w:rsidRDefault="00CD4BFA" w:rsidP="00CD4BFA">
      <w:pPr>
        <w:jc w:val="both"/>
        <w:rPr>
          <w:rFonts w:ascii="Arial" w:hAnsi="Arial" w:cs="Arial"/>
        </w:rPr>
      </w:pPr>
    </w:p>
    <w:p w14:paraId="0C43A54D" w14:textId="408AD8FE" w:rsidR="00CD4BFA" w:rsidRPr="00C41167" w:rsidRDefault="00CD4BFA" w:rsidP="00225998">
      <w:pPr>
        <w:rPr>
          <w:rFonts w:ascii="Arial" w:hAnsi="Arial" w:cs="Arial"/>
        </w:rPr>
      </w:pPr>
    </w:p>
    <w:sectPr w:rsidR="00CD4BFA" w:rsidRPr="00C41167" w:rsidSect="004073BA">
      <w:headerReference w:type="default" r:id="rId23"/>
      <w:footerReference w:type="default" r:id="rId24"/>
      <w:pgSz w:w="11906" w:h="16838"/>
      <w:pgMar w:top="1560" w:right="1558" w:bottom="1276" w:left="1843" w:header="99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6F4B2F" w14:textId="77777777" w:rsidR="006F1C51" w:rsidRDefault="006F1C51" w:rsidP="005259A3">
      <w:pPr>
        <w:spacing w:after="0" w:line="240" w:lineRule="auto"/>
      </w:pPr>
      <w:r>
        <w:separator/>
      </w:r>
    </w:p>
  </w:endnote>
  <w:endnote w:type="continuationSeparator" w:id="0">
    <w:p w14:paraId="41A366ED" w14:textId="77777777" w:rsidR="006F1C51" w:rsidRDefault="006F1C51" w:rsidP="00525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Yu Gothic"/>
    <w:charset w:val="80"/>
    <w:family w:val="swiss"/>
    <w:pitch w:val="variable"/>
  </w:font>
  <w:font w:name="DejaVu Sans">
    <w:altName w:val="Klee One"/>
    <w:charset w:val="80"/>
    <w:family w:val="auto"/>
    <w:pitch w:val="variable"/>
  </w:font>
  <w:font w:name="Minion Pro">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LT Light">
    <w:altName w:val="Cambria"/>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Trebuchet M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Yu Gothic"/>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re Franklin">
    <w:charset w:val="00"/>
    <w:family w:val="auto"/>
    <w:pitch w:val="variable"/>
    <w:sig w:usb0="A00000FF" w:usb1="4000205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C020F" w14:textId="77777777" w:rsidR="00CD4BFA" w:rsidRDefault="00CD4BFA" w:rsidP="008E5C14">
    <w:pPr>
      <w:pStyle w:val="Rodap"/>
    </w:pPr>
  </w:p>
  <w:p w14:paraId="6717C56D" w14:textId="77777777" w:rsidR="00CD4BFA" w:rsidRPr="009959AD" w:rsidRDefault="00CD4BFA" w:rsidP="008E5C14">
    <w:pPr>
      <w:pStyle w:val="Rodap"/>
    </w:pPr>
  </w:p>
  <w:p w14:paraId="15FDC77C" w14:textId="77777777" w:rsidR="00CD4BFA" w:rsidRDefault="00CD4BFA" w:rsidP="008E5C14">
    <w:pPr>
      <w:pStyle w:val="Rodap"/>
    </w:pPr>
    <w:r>
      <w:rPr>
        <w:noProof/>
        <w:lang w:eastAsia="pt-BR"/>
      </w:rPr>
      <w:drawing>
        <wp:anchor distT="0" distB="0" distL="114300" distR="114300" simplePos="0" relativeHeight="251656192" behindDoc="0" locked="0" layoutInCell="1" allowOverlap="1" wp14:anchorId="61FA8ED2" wp14:editId="6445EDE5">
          <wp:simplePos x="0" y="0"/>
          <wp:positionH relativeFrom="margin">
            <wp:align>right</wp:align>
          </wp:positionH>
          <wp:positionV relativeFrom="paragraph">
            <wp:posOffset>9525</wp:posOffset>
          </wp:positionV>
          <wp:extent cx="5236845" cy="457200"/>
          <wp:effectExtent l="0" t="0" r="1905" b="0"/>
          <wp:wrapNone/>
          <wp:docPr id="62079095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778266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6845"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DA8E34" w14:textId="77777777" w:rsidR="00CD4BFA" w:rsidRDefault="00CD4BFA" w:rsidP="008E5C14">
    <w:pPr>
      <w:pStyle w:val="Rodap"/>
    </w:pPr>
  </w:p>
  <w:p w14:paraId="328E3689" w14:textId="77777777" w:rsidR="00CD4BFA" w:rsidRDefault="00CD4BFA" w:rsidP="008E5C14">
    <w:pPr>
      <w:pStyle w:val="Rodap"/>
      <w:tabs>
        <w:tab w:val="left" w:pos="2175"/>
      </w:tabs>
    </w:pPr>
  </w:p>
  <w:p w14:paraId="14CEF0DA" w14:textId="77777777" w:rsidR="00CD4BFA" w:rsidRDefault="00CD4BFA" w:rsidP="008E5C14">
    <w:pPr>
      <w:pStyle w:val="Rodap"/>
      <w:tabs>
        <w:tab w:val="left" w:pos="2175"/>
      </w:tabs>
    </w:pPr>
  </w:p>
  <w:p w14:paraId="30A9D48B" w14:textId="5B32ED5B" w:rsidR="00CD4BFA" w:rsidRDefault="00CD4BFA" w:rsidP="007960FD">
    <w:pPr>
      <w:pStyle w:val="Rodap"/>
      <w:tabs>
        <w:tab w:val="left" w:pos="217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D4D132" w14:textId="77777777" w:rsidR="006F1C51" w:rsidRDefault="006F1C51" w:rsidP="005259A3">
      <w:pPr>
        <w:spacing w:after="0" w:line="240" w:lineRule="auto"/>
      </w:pPr>
      <w:r>
        <w:separator/>
      </w:r>
    </w:p>
  </w:footnote>
  <w:footnote w:type="continuationSeparator" w:id="0">
    <w:p w14:paraId="40448DE6" w14:textId="77777777" w:rsidR="006F1C51" w:rsidRDefault="006F1C51" w:rsidP="00525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CA097" w14:textId="77777777" w:rsidR="004073BA" w:rsidRDefault="004073BA" w:rsidP="004073BA">
    <w:pPr>
      <w:pStyle w:val="Cabealho"/>
      <w:tabs>
        <w:tab w:val="center" w:pos="4890"/>
        <w:tab w:val="right" w:pos="9780"/>
      </w:tabs>
      <w:rPr>
        <w:b/>
      </w:rPr>
    </w:pPr>
    <w:r>
      <w:rPr>
        <w:rFonts w:hint="eastAsia"/>
        <w:noProof/>
        <w:lang w:eastAsia="pt-BR"/>
      </w:rPr>
      <mc:AlternateContent>
        <mc:Choice Requires="wps">
          <w:drawing>
            <wp:anchor distT="0" distB="0" distL="114300" distR="114300" simplePos="0" relativeHeight="251658240" behindDoc="0" locked="0" layoutInCell="1" allowOverlap="1" wp14:anchorId="1FA17B35" wp14:editId="11006BC9">
              <wp:simplePos x="0" y="0"/>
              <wp:positionH relativeFrom="margin">
                <wp:posOffset>902335</wp:posOffset>
              </wp:positionH>
              <wp:positionV relativeFrom="paragraph">
                <wp:posOffset>-336550</wp:posOffset>
              </wp:positionV>
              <wp:extent cx="3827780" cy="824865"/>
              <wp:effectExtent l="0" t="0" r="381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780" cy="824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248B0" w14:textId="77777777" w:rsidR="004073BA" w:rsidRPr="004073BA" w:rsidRDefault="004073BA" w:rsidP="004073BA">
                          <w:pPr>
                            <w:pStyle w:val="Cabealho"/>
                            <w:tabs>
                              <w:tab w:val="center" w:pos="4890"/>
                              <w:tab w:val="right" w:pos="9780"/>
                            </w:tabs>
                            <w:rPr>
                              <w:rFonts w:ascii="Times New Roman" w:hAnsi="Times New Roman" w:cs="Times New Roman"/>
                              <w:noProof/>
                              <w:color w:val="000000" w:themeColor="text1"/>
                              <w:sz w:val="40"/>
                              <w:szCs w:val="40"/>
                            </w:rPr>
                          </w:pPr>
                          <w:bookmarkStart w:id="4" w:name="_Hlk172051542"/>
                          <w:bookmarkStart w:id="5" w:name="_Hlk172051543"/>
                          <w:bookmarkStart w:id="6" w:name="_Hlk172051557"/>
                          <w:bookmarkStart w:id="7" w:name="_Hlk172051558"/>
                          <w:bookmarkStart w:id="8" w:name="_Hlk172051559"/>
                          <w:bookmarkStart w:id="9" w:name="_Hlk172051560"/>
                          <w:bookmarkStart w:id="10" w:name="_Hlk172051561"/>
                          <w:bookmarkStart w:id="11" w:name="_Hlk172051562"/>
                          <w:bookmarkStart w:id="12" w:name="_Hlk172051563"/>
                          <w:bookmarkStart w:id="13" w:name="_Hlk172051564"/>
                          <w:bookmarkStart w:id="14" w:name="_Hlk172051565"/>
                          <w:bookmarkStart w:id="15" w:name="_Hlk172051566"/>
                          <w:bookmarkStart w:id="16" w:name="_Hlk172051567"/>
                          <w:bookmarkStart w:id="17" w:name="_Hlk172051568"/>
                          <w:bookmarkStart w:id="18" w:name="_Hlk172051569"/>
                          <w:bookmarkStart w:id="19" w:name="_Hlk172051570"/>
                          <w:bookmarkStart w:id="20" w:name="_Hlk172051571"/>
                          <w:bookmarkStart w:id="21" w:name="_Hlk172051572"/>
                          <w:bookmarkStart w:id="22" w:name="_Hlk172051573"/>
                          <w:bookmarkStart w:id="23" w:name="_Hlk172051574"/>
                          <w:bookmarkStart w:id="24" w:name="_Hlk172051575"/>
                          <w:bookmarkStart w:id="25" w:name="_Hlk172051576"/>
                          <w:r w:rsidRPr="004073BA">
                            <w:rPr>
                              <w:rFonts w:ascii="Times New Roman" w:hAnsi="Times New Roman" w:cs="Times New Roman"/>
                              <w:noProof/>
                              <w:color w:val="000000" w:themeColor="text1"/>
                              <w:sz w:val="40"/>
                              <w:szCs w:val="40"/>
                            </w:rPr>
                            <w:t xml:space="preserve">Estado da Bahia </w:t>
                          </w:r>
                        </w:p>
                        <w:p w14:paraId="7A7B3CE9" w14:textId="77777777" w:rsidR="004073BA" w:rsidRPr="004073BA" w:rsidRDefault="004073BA" w:rsidP="004073BA">
                          <w:pPr>
                            <w:pStyle w:val="Cabealho"/>
                            <w:tabs>
                              <w:tab w:val="center" w:pos="4890"/>
                              <w:tab w:val="right" w:pos="9780"/>
                            </w:tabs>
                            <w:rPr>
                              <w:rFonts w:ascii="Times New Roman" w:hAnsi="Times New Roman" w:cs="Times New Roman"/>
                              <w:noProof/>
                              <w:color w:val="000000" w:themeColor="text1"/>
                              <w:sz w:val="40"/>
                              <w:szCs w:val="40"/>
                            </w:rPr>
                          </w:pPr>
                          <w:r w:rsidRPr="004073BA">
                            <w:rPr>
                              <w:rFonts w:ascii="Times New Roman" w:hAnsi="Times New Roman" w:cs="Times New Roman"/>
                              <w:noProof/>
                              <w:color w:val="000000" w:themeColor="text1"/>
                              <w:sz w:val="40"/>
                              <w:szCs w:val="40"/>
                            </w:rPr>
                            <w:t>Prefeitura Municipal de Ibiquera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A17B35" id="_x0000_t202" coordsize="21600,21600" o:spt="202" path="m,l,21600r21600,l21600,xe">
              <v:stroke joinstyle="miter"/>
              <v:path gradientshapeok="t" o:connecttype="rect"/>
            </v:shapetype>
            <v:shape id="Caixa de Texto 1" o:spid="_x0000_s1026" type="#_x0000_t202" style="position:absolute;margin-left:71.05pt;margin-top:-26.5pt;width:301.4pt;height:64.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QNug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" filled="f" stroked="f">
              <v:textbox>
                <w:txbxContent>
                  <w:p w14:paraId="0A1248B0" w14:textId="77777777" w:rsidR="004073BA" w:rsidRPr="004073BA" w:rsidRDefault="004073BA" w:rsidP="004073BA">
                    <w:pPr>
                      <w:pStyle w:val="Cabealho"/>
                      <w:tabs>
                        <w:tab w:val="center" w:pos="4890"/>
                        <w:tab w:val="right" w:pos="9780"/>
                      </w:tabs>
                      <w:rPr>
                        <w:rFonts w:ascii="Times New Roman" w:hAnsi="Times New Roman" w:cs="Times New Roman"/>
                        <w:noProof/>
                        <w:color w:val="000000" w:themeColor="text1"/>
                        <w:sz w:val="40"/>
                        <w:szCs w:val="40"/>
                      </w:rPr>
                    </w:pPr>
                    <w:bookmarkStart w:id="27" w:name="_Hlk172051542"/>
                    <w:bookmarkStart w:id="28" w:name="_Hlk172051543"/>
                    <w:bookmarkStart w:id="29" w:name="_Hlk172051557"/>
                    <w:bookmarkStart w:id="30" w:name="_Hlk172051558"/>
                    <w:bookmarkStart w:id="31" w:name="_Hlk172051559"/>
                    <w:bookmarkStart w:id="32" w:name="_Hlk172051560"/>
                    <w:bookmarkStart w:id="33" w:name="_Hlk172051561"/>
                    <w:bookmarkStart w:id="34" w:name="_Hlk172051562"/>
                    <w:bookmarkStart w:id="35" w:name="_Hlk172051563"/>
                    <w:bookmarkStart w:id="36" w:name="_Hlk172051564"/>
                    <w:bookmarkStart w:id="37" w:name="_Hlk172051565"/>
                    <w:bookmarkStart w:id="38" w:name="_Hlk172051566"/>
                    <w:bookmarkStart w:id="39" w:name="_Hlk172051567"/>
                    <w:bookmarkStart w:id="40" w:name="_Hlk172051568"/>
                    <w:bookmarkStart w:id="41" w:name="_Hlk172051569"/>
                    <w:bookmarkStart w:id="42" w:name="_Hlk172051570"/>
                    <w:bookmarkStart w:id="43" w:name="_Hlk172051571"/>
                    <w:bookmarkStart w:id="44" w:name="_Hlk172051572"/>
                    <w:bookmarkStart w:id="45" w:name="_Hlk172051573"/>
                    <w:bookmarkStart w:id="46" w:name="_Hlk172051574"/>
                    <w:bookmarkStart w:id="47" w:name="_Hlk172051575"/>
                    <w:bookmarkStart w:id="48" w:name="_Hlk172051576"/>
                    <w:r w:rsidRPr="004073BA">
                      <w:rPr>
                        <w:rFonts w:ascii="Times New Roman" w:hAnsi="Times New Roman" w:cs="Times New Roman"/>
                        <w:noProof/>
                        <w:color w:val="000000" w:themeColor="text1"/>
                        <w:sz w:val="40"/>
                        <w:szCs w:val="40"/>
                      </w:rPr>
                      <w:t xml:space="preserve">Estado da Bahia </w:t>
                    </w:r>
                  </w:p>
                  <w:p w14:paraId="7A7B3CE9" w14:textId="77777777" w:rsidR="004073BA" w:rsidRPr="004073BA" w:rsidRDefault="004073BA" w:rsidP="004073BA">
                    <w:pPr>
                      <w:pStyle w:val="Cabealho"/>
                      <w:tabs>
                        <w:tab w:val="center" w:pos="4890"/>
                        <w:tab w:val="right" w:pos="9780"/>
                      </w:tabs>
                      <w:rPr>
                        <w:rFonts w:ascii="Times New Roman" w:hAnsi="Times New Roman" w:cs="Times New Roman"/>
                        <w:noProof/>
                        <w:color w:val="000000" w:themeColor="text1"/>
                        <w:sz w:val="40"/>
                        <w:szCs w:val="40"/>
                      </w:rPr>
                    </w:pPr>
                    <w:r w:rsidRPr="004073BA">
                      <w:rPr>
                        <w:rFonts w:ascii="Times New Roman" w:hAnsi="Times New Roman" w:cs="Times New Roman"/>
                        <w:noProof/>
                        <w:color w:val="000000" w:themeColor="text1"/>
                        <w:sz w:val="40"/>
                        <w:szCs w:val="40"/>
                      </w:rPr>
                      <w:t>Prefeitura Municipal de Ibiquera</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txbxContent>
              </v:textbox>
              <w10:wrap anchorx="margin"/>
            </v:shape>
          </w:pict>
        </mc:Fallback>
      </mc:AlternateContent>
    </w:r>
    <w:r w:rsidR="00000000">
      <w:object w:dxaOrig="1440" w:dyaOrig="1440" w14:anchorId="79155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6.15pt;margin-top:-43.6pt;width:75.4pt;height:69.15pt;z-index:-251657216;mso-wrap-edited:f;mso-position-horizontal-relative:text;mso-position-vertical-relative:text" wrapcoords="-166 0 -166 21365 21600 21365 21600 0 -166 0">
          <v:imagedata r:id="rId1" o:title="" cropleft="11411f" cropright="15248f"/>
        </v:shape>
        <o:OLEObject Type="Embed" ProgID="PBrush" ShapeID="_x0000_s1026" DrawAspect="Content" ObjectID="_1796729578" r:id="rId2"/>
      </w:object>
    </w:r>
  </w:p>
  <w:p w14:paraId="7F09BB0F" w14:textId="77777777" w:rsidR="004073BA" w:rsidRDefault="004073BA" w:rsidP="004073BA">
    <w:pPr>
      <w:pStyle w:val="Cabealho"/>
      <w:jc w:val="center"/>
      <w:rPr>
        <w:b/>
        <w:sz w:val="2"/>
      </w:rPr>
    </w:pPr>
  </w:p>
  <w:p w14:paraId="335A3878" w14:textId="77777777" w:rsidR="004073BA" w:rsidRDefault="004073BA" w:rsidP="004073BA">
    <w:pPr>
      <w:pStyle w:val="Cabealho"/>
      <w:jc w:val="center"/>
      <w:rPr>
        <w:b/>
        <w:sz w:val="12"/>
      </w:rPr>
    </w:pPr>
    <w:r>
      <w:rPr>
        <w:noProof/>
        <w:lang w:eastAsia="pt-BR"/>
      </w:rPr>
      <w:drawing>
        <wp:anchor distT="0" distB="0" distL="114300" distR="114300" simplePos="0" relativeHeight="251657216" behindDoc="0" locked="0" layoutInCell="1" allowOverlap="1" wp14:anchorId="5833B517" wp14:editId="52B7209A">
          <wp:simplePos x="0" y="0"/>
          <wp:positionH relativeFrom="margin">
            <wp:posOffset>-706425</wp:posOffset>
          </wp:positionH>
          <wp:positionV relativeFrom="paragraph">
            <wp:posOffset>132741</wp:posOffset>
          </wp:positionV>
          <wp:extent cx="6649517" cy="86916"/>
          <wp:effectExtent l="0" t="0" r="0" b="8890"/>
          <wp:wrapNone/>
          <wp:docPr id="187752897"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ext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t="91026"/>
                  <a:stretch>
                    <a:fillRect/>
                  </a:stretch>
                </pic:blipFill>
                <pic:spPr bwMode="auto">
                  <a:xfrm>
                    <a:off x="0" y="0"/>
                    <a:ext cx="6649517" cy="86916"/>
                  </a:xfrm>
                  <a:prstGeom prst="rect">
                    <a:avLst/>
                  </a:prstGeom>
                  <a:noFill/>
                </pic:spPr>
              </pic:pic>
            </a:graphicData>
          </a:graphic>
          <wp14:sizeRelH relativeFrom="page">
            <wp14:pctWidth>0</wp14:pctWidth>
          </wp14:sizeRelH>
          <wp14:sizeRelV relativeFrom="page">
            <wp14:pctHeight>0</wp14:pctHeight>
          </wp14:sizeRelV>
        </wp:anchor>
      </w:drawing>
    </w:r>
  </w:p>
  <w:p w14:paraId="27351D8D" w14:textId="77777777" w:rsidR="004073BA" w:rsidRDefault="004073BA" w:rsidP="004073BA">
    <w:pPr>
      <w:pStyle w:val="Cabealho"/>
    </w:pPr>
  </w:p>
  <w:p w14:paraId="3BBB686A" w14:textId="77777777" w:rsidR="004073BA" w:rsidRDefault="004073BA" w:rsidP="004073BA">
    <w:pPr>
      <w:pStyle w:val="Cabealho"/>
      <w:rPr>
        <w:b/>
      </w:rPr>
    </w:pPr>
  </w:p>
  <w:p w14:paraId="796FCCED" w14:textId="77777777" w:rsidR="00CD4BFA" w:rsidRPr="004073BA" w:rsidRDefault="00CD4BFA" w:rsidP="004073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DA8AD9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3" w15:restartNumberingAfterBreak="0">
    <w:nsid w:val="00000002"/>
    <w:multiLevelType w:val="singleLevel"/>
    <w:tmpl w:val="00000002"/>
    <w:name w:val="WW8Num6"/>
    <w:lvl w:ilvl="0">
      <w:start w:val="2"/>
      <w:numFmt w:val="lowerLetter"/>
      <w:lvlText w:val="%1)"/>
      <w:lvlJc w:val="left"/>
      <w:pPr>
        <w:tabs>
          <w:tab w:val="num" w:pos="720"/>
        </w:tabs>
        <w:ind w:left="720" w:hanging="360"/>
      </w:pPr>
    </w:lvl>
  </w:abstractNum>
  <w:abstractNum w:abstractNumId="4" w15:restartNumberingAfterBreak="0">
    <w:nsid w:val="00000003"/>
    <w:multiLevelType w:val="multilevel"/>
    <w:tmpl w:val="00000003"/>
    <w:name w:val="WW8Num9"/>
    <w:lvl w:ilvl="0">
      <w:start w:val="1"/>
      <w:numFmt w:val="lowerLetter"/>
      <w:lvlText w:val="%1)"/>
      <w:lvlJc w:val="left"/>
      <w:pPr>
        <w:tabs>
          <w:tab w:val="num" w:pos="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4"/>
    <w:multiLevelType w:val="singleLevel"/>
    <w:tmpl w:val="00000004"/>
    <w:name w:val="WW8Num12"/>
    <w:lvl w:ilvl="0">
      <w:start w:val="5"/>
      <w:numFmt w:val="none"/>
      <w:suff w:val="nothing"/>
      <w:lvlText w:val="d)"/>
      <w:lvlJc w:val="left"/>
      <w:pPr>
        <w:tabs>
          <w:tab w:val="num" w:pos="540"/>
        </w:tabs>
        <w:ind w:left="540" w:hanging="360"/>
      </w:pPr>
    </w:lvl>
  </w:abstractNum>
  <w:abstractNum w:abstractNumId="6" w15:restartNumberingAfterBreak="0">
    <w:nsid w:val="00000005"/>
    <w:multiLevelType w:val="multilevel"/>
    <w:tmpl w:val="00000005"/>
    <w:name w:val="WW8Num15"/>
    <w:lvl w:ilvl="0">
      <w:start w:val="1"/>
      <w:numFmt w:val="decimal"/>
      <w:pStyle w:val="Estilo5"/>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00000006"/>
    <w:multiLevelType w:val="singleLevel"/>
    <w:tmpl w:val="00000006"/>
    <w:name w:val="WW8Num16"/>
    <w:lvl w:ilvl="0">
      <w:start w:val="1"/>
      <w:numFmt w:val="bullet"/>
      <w:lvlText w:val=""/>
      <w:lvlJc w:val="left"/>
      <w:pPr>
        <w:tabs>
          <w:tab w:val="num" w:pos="720"/>
        </w:tabs>
        <w:ind w:left="720" w:hanging="360"/>
      </w:pPr>
      <w:rPr>
        <w:rFonts w:ascii="Symbol" w:hAnsi="Symbol"/>
      </w:rPr>
    </w:lvl>
  </w:abstractNum>
  <w:abstractNum w:abstractNumId="8" w15:restartNumberingAfterBreak="0">
    <w:nsid w:val="00000007"/>
    <w:multiLevelType w:val="singleLevel"/>
    <w:tmpl w:val="00000007"/>
    <w:name w:val="WW8Num18"/>
    <w:lvl w:ilvl="0">
      <w:start w:val="1"/>
      <w:numFmt w:val="decimal"/>
      <w:lvlText w:val="%1."/>
      <w:lvlJc w:val="left"/>
      <w:pPr>
        <w:tabs>
          <w:tab w:val="num" w:pos="720"/>
        </w:tabs>
        <w:ind w:left="720" w:hanging="360"/>
      </w:pPr>
    </w:lvl>
  </w:abstractNum>
  <w:abstractNum w:abstractNumId="9" w15:restartNumberingAfterBreak="0">
    <w:nsid w:val="00000008"/>
    <w:multiLevelType w:val="singleLevel"/>
    <w:tmpl w:val="00000008"/>
    <w:name w:val="WW8Num22"/>
    <w:lvl w:ilvl="0">
      <w:start w:val="1"/>
      <w:numFmt w:val="lowerLetter"/>
      <w:lvlText w:val="%1)"/>
      <w:lvlJc w:val="left"/>
      <w:pPr>
        <w:tabs>
          <w:tab w:val="num" w:pos="1636"/>
        </w:tabs>
        <w:ind w:left="1636" w:hanging="360"/>
      </w:pPr>
    </w:lvl>
  </w:abstractNum>
  <w:abstractNum w:abstractNumId="10" w15:restartNumberingAfterBreak="0">
    <w:nsid w:val="009A3B24"/>
    <w:multiLevelType w:val="hybridMultilevel"/>
    <w:tmpl w:val="432EB30C"/>
    <w:styleLink w:val="WWNum453"/>
    <w:lvl w:ilvl="0" w:tplc="6DA03672">
      <w:start w:val="1"/>
      <w:numFmt w:val="lowerLetter"/>
      <w:lvlText w:val="%1)"/>
      <w:lvlJc w:val="left"/>
      <w:pPr>
        <w:tabs>
          <w:tab w:val="num" w:pos="1065"/>
        </w:tabs>
        <w:ind w:left="1065" w:hanging="360"/>
      </w:pPr>
      <w:rPr>
        <w:rFonts w:hint="default"/>
        <w:b w:val="0"/>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1" w15:restartNumberingAfterBreak="0">
    <w:nsid w:val="03D119E6"/>
    <w:multiLevelType w:val="hybridMultilevel"/>
    <w:tmpl w:val="79C01896"/>
    <w:styleLink w:val="WWNum434"/>
    <w:lvl w:ilvl="0" w:tplc="04160019">
      <w:start w:val="1"/>
      <w:numFmt w:val="lowerLetter"/>
      <w:lvlText w:val="%1."/>
      <w:lvlJc w:val="left"/>
      <w:pPr>
        <w:ind w:left="720" w:hanging="360"/>
      </w:pPr>
    </w:lvl>
    <w:lvl w:ilvl="1" w:tplc="8EC0BF48">
      <w:start w:val="1"/>
      <w:numFmt w:val="lowerLetter"/>
      <w:lvlText w:val="%2."/>
      <w:lvlJc w:val="left"/>
      <w:pPr>
        <w:ind w:left="1440" w:hanging="360"/>
      </w:pPr>
      <w:rPr>
        <w:b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4334DE8"/>
    <w:multiLevelType w:val="multilevel"/>
    <w:tmpl w:val="12DE56DA"/>
    <w:lvl w:ilvl="0">
      <w:start w:val="14"/>
      <w:numFmt w:val="decimal"/>
      <w:lvlText w:val="%1"/>
      <w:lvlJc w:val="left"/>
      <w:pPr>
        <w:ind w:left="672" w:hanging="672"/>
      </w:pPr>
      <w:rPr>
        <w:rFonts w:hint="default"/>
      </w:rPr>
    </w:lvl>
    <w:lvl w:ilvl="1">
      <w:start w:val="7"/>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61F789E"/>
    <w:multiLevelType w:val="hybridMultilevel"/>
    <w:tmpl w:val="4C0240EE"/>
    <w:styleLink w:val="11111121"/>
    <w:lvl w:ilvl="0" w:tplc="909074B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06692327"/>
    <w:multiLevelType w:val="multilevel"/>
    <w:tmpl w:val="05E8F5D2"/>
    <w:lvl w:ilvl="0">
      <w:start w:val="1"/>
      <w:numFmt w:val="decimal"/>
      <w:pStyle w:val="Numerada1"/>
      <w:suff w:val="space"/>
      <w:lvlText w:val="%1."/>
      <w:lvlJc w:val="left"/>
      <w:pPr>
        <w:ind w:left="0" w:firstLine="0"/>
      </w:pPr>
      <w:rPr>
        <w:b/>
        <w:sz w:val="20"/>
      </w:rPr>
    </w:lvl>
    <w:lvl w:ilvl="1">
      <w:start w:val="1"/>
      <w:numFmt w:val="decimal"/>
      <w:pStyle w:val="Numerada2"/>
      <w:lvlText w:val="%1.%2."/>
      <w:lvlJc w:val="left"/>
      <w:pPr>
        <w:tabs>
          <w:tab w:val="num" w:pos="737"/>
        </w:tabs>
        <w:ind w:left="737" w:hanging="567"/>
      </w:pPr>
      <w:rPr>
        <w:b/>
        <w:sz w:val="18"/>
      </w:rPr>
    </w:lvl>
    <w:lvl w:ilvl="2">
      <w:start w:val="1"/>
      <w:numFmt w:val="decimal"/>
      <w:pStyle w:val="Numerada3"/>
      <w:lvlText w:val="%1.%2.%3."/>
      <w:lvlJc w:val="left"/>
      <w:pPr>
        <w:tabs>
          <w:tab w:val="num" w:pos="1077"/>
        </w:tabs>
        <w:ind w:left="1077" w:hanging="680"/>
      </w:pPr>
      <w:rPr>
        <w:b w:val="0"/>
        <w:sz w:val="18"/>
      </w:rPr>
    </w:lvl>
    <w:lvl w:ilvl="3">
      <w:start w:val="1"/>
      <w:numFmt w:val="lowerLetter"/>
      <w:pStyle w:val="Numerada4"/>
      <w:lvlText w:val="%4)"/>
      <w:lvlJc w:val="left"/>
      <w:pPr>
        <w:tabs>
          <w:tab w:val="num" w:pos="1417"/>
        </w:tabs>
        <w:ind w:left="1417" w:hanging="283"/>
      </w:pPr>
      <w:rPr>
        <w:b w:val="0"/>
        <w:sz w:val="18"/>
      </w:rPr>
    </w:lvl>
    <w:lvl w:ilvl="4">
      <w:start w:val="1"/>
      <w:numFmt w:val="upperRoman"/>
      <w:pStyle w:val="Numerada5"/>
      <w:lvlText w:val="%5)"/>
      <w:lvlJc w:val="left"/>
      <w:pPr>
        <w:tabs>
          <w:tab w:val="num" w:pos="2534"/>
        </w:tabs>
        <w:ind w:left="2154" w:hanging="340"/>
      </w:pPr>
      <w:rPr>
        <w:b w:val="0"/>
        <w:sz w:val="18"/>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07BA29A8"/>
    <w:multiLevelType w:val="multilevel"/>
    <w:tmpl w:val="F2B83BA4"/>
    <w:lvl w:ilvl="0">
      <w:start w:val="1"/>
      <w:numFmt w:val="decimal"/>
      <w:pStyle w:val="PargrafodaLista1"/>
      <w:lvlText w:val="%1."/>
      <w:lvlJc w:val="left"/>
      <w:pPr>
        <w:ind w:left="1068" w:hanging="36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6" w15:restartNumberingAfterBreak="0">
    <w:nsid w:val="09287F1F"/>
    <w:multiLevelType w:val="multilevel"/>
    <w:tmpl w:val="1788FC3C"/>
    <w:styleLink w:val="WWNum22"/>
    <w:lvl w:ilvl="0">
      <w:start w:val="1"/>
      <w:numFmt w:val="lowerLetter"/>
      <w:lvlText w:val="%1)"/>
      <w:lvlJc w:val="left"/>
      <w:pPr>
        <w:ind w:left="720" w:hanging="360"/>
      </w:pPr>
      <w:rPr>
        <w:rFonts w:ascii="Tahoma" w:hAnsi="Tahoma" w:cs="Tahoma"/>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AAC2471"/>
    <w:multiLevelType w:val="singleLevel"/>
    <w:tmpl w:val="89E218F0"/>
    <w:styleLink w:val="WW8Num1032"/>
    <w:lvl w:ilvl="0">
      <w:start w:val="1"/>
      <w:numFmt w:val="upperRoman"/>
      <w:lvlText w:val="%1)"/>
      <w:lvlJc w:val="left"/>
      <w:pPr>
        <w:tabs>
          <w:tab w:val="num" w:pos="1800"/>
        </w:tabs>
        <w:ind w:left="1800" w:hanging="720"/>
      </w:pPr>
      <w:rPr>
        <w:rFonts w:hint="default"/>
      </w:rPr>
    </w:lvl>
  </w:abstractNum>
  <w:abstractNum w:abstractNumId="18" w15:restartNumberingAfterBreak="0">
    <w:nsid w:val="0B697AB9"/>
    <w:multiLevelType w:val="hybridMultilevel"/>
    <w:tmpl w:val="0A50F2D8"/>
    <w:styleLink w:val="WWNum464"/>
    <w:lvl w:ilvl="0" w:tplc="F0767472">
      <w:start w:val="1"/>
      <w:numFmt w:val="lowerLetter"/>
      <w:lvlText w:val="%1."/>
      <w:lvlJc w:val="left"/>
      <w:pPr>
        <w:ind w:left="644" w:hanging="360"/>
      </w:pPr>
      <w:rPr>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10607673"/>
    <w:multiLevelType w:val="hybridMultilevel"/>
    <w:tmpl w:val="B7802398"/>
    <w:lvl w:ilvl="0" w:tplc="D25A778A">
      <w:start w:val="1"/>
      <w:numFmt w:val="decimal"/>
      <w:lvlText w:val="(%1)"/>
      <w:lvlJc w:val="left"/>
      <w:pPr>
        <w:ind w:left="102" w:hanging="708"/>
      </w:pPr>
      <w:rPr>
        <w:rFonts w:ascii="Segoe UI" w:eastAsia="Segoe UI" w:hAnsi="Segoe UI" w:cs="Segoe UI" w:hint="default"/>
        <w:w w:val="100"/>
        <w:sz w:val="22"/>
        <w:szCs w:val="22"/>
        <w:lang w:val="pt-PT" w:eastAsia="en-US" w:bidi="ar-SA"/>
      </w:rPr>
    </w:lvl>
    <w:lvl w:ilvl="1" w:tplc="58D2EFA6">
      <w:numFmt w:val="bullet"/>
      <w:lvlText w:val="•"/>
      <w:lvlJc w:val="left"/>
      <w:pPr>
        <w:ind w:left="1050" w:hanging="708"/>
      </w:pPr>
      <w:rPr>
        <w:rFonts w:hint="default"/>
        <w:lang w:val="pt-PT" w:eastAsia="en-US" w:bidi="ar-SA"/>
      </w:rPr>
    </w:lvl>
    <w:lvl w:ilvl="2" w:tplc="384C25E2">
      <w:numFmt w:val="bullet"/>
      <w:lvlText w:val="•"/>
      <w:lvlJc w:val="left"/>
      <w:pPr>
        <w:ind w:left="2001" w:hanging="708"/>
      </w:pPr>
      <w:rPr>
        <w:rFonts w:hint="default"/>
        <w:lang w:val="pt-PT" w:eastAsia="en-US" w:bidi="ar-SA"/>
      </w:rPr>
    </w:lvl>
    <w:lvl w:ilvl="3" w:tplc="A8CC4C22">
      <w:numFmt w:val="bullet"/>
      <w:lvlText w:val="•"/>
      <w:lvlJc w:val="left"/>
      <w:pPr>
        <w:ind w:left="2951" w:hanging="708"/>
      </w:pPr>
      <w:rPr>
        <w:rFonts w:hint="default"/>
        <w:lang w:val="pt-PT" w:eastAsia="en-US" w:bidi="ar-SA"/>
      </w:rPr>
    </w:lvl>
    <w:lvl w:ilvl="4" w:tplc="2904C542">
      <w:numFmt w:val="bullet"/>
      <w:lvlText w:val="•"/>
      <w:lvlJc w:val="left"/>
      <w:pPr>
        <w:ind w:left="3902" w:hanging="708"/>
      </w:pPr>
      <w:rPr>
        <w:rFonts w:hint="default"/>
        <w:lang w:val="pt-PT" w:eastAsia="en-US" w:bidi="ar-SA"/>
      </w:rPr>
    </w:lvl>
    <w:lvl w:ilvl="5" w:tplc="EBA24DB0">
      <w:numFmt w:val="bullet"/>
      <w:lvlText w:val="•"/>
      <w:lvlJc w:val="left"/>
      <w:pPr>
        <w:ind w:left="4853" w:hanging="708"/>
      </w:pPr>
      <w:rPr>
        <w:rFonts w:hint="default"/>
        <w:lang w:val="pt-PT" w:eastAsia="en-US" w:bidi="ar-SA"/>
      </w:rPr>
    </w:lvl>
    <w:lvl w:ilvl="6" w:tplc="F13AF006">
      <w:numFmt w:val="bullet"/>
      <w:lvlText w:val="•"/>
      <w:lvlJc w:val="left"/>
      <w:pPr>
        <w:ind w:left="5803" w:hanging="708"/>
      </w:pPr>
      <w:rPr>
        <w:rFonts w:hint="default"/>
        <w:lang w:val="pt-PT" w:eastAsia="en-US" w:bidi="ar-SA"/>
      </w:rPr>
    </w:lvl>
    <w:lvl w:ilvl="7" w:tplc="AD84518C">
      <w:numFmt w:val="bullet"/>
      <w:lvlText w:val="•"/>
      <w:lvlJc w:val="left"/>
      <w:pPr>
        <w:ind w:left="6754" w:hanging="708"/>
      </w:pPr>
      <w:rPr>
        <w:rFonts w:hint="default"/>
        <w:lang w:val="pt-PT" w:eastAsia="en-US" w:bidi="ar-SA"/>
      </w:rPr>
    </w:lvl>
    <w:lvl w:ilvl="8" w:tplc="CD82A9E0">
      <w:numFmt w:val="bullet"/>
      <w:lvlText w:val="•"/>
      <w:lvlJc w:val="left"/>
      <w:pPr>
        <w:ind w:left="7705" w:hanging="708"/>
      </w:pPr>
      <w:rPr>
        <w:rFonts w:hint="default"/>
        <w:lang w:val="pt-PT" w:eastAsia="en-US" w:bidi="ar-SA"/>
      </w:rPr>
    </w:lvl>
  </w:abstractNum>
  <w:abstractNum w:abstractNumId="20" w15:restartNumberingAfterBreak="0">
    <w:nsid w:val="18E834DD"/>
    <w:multiLevelType w:val="multilevel"/>
    <w:tmpl w:val="F3906284"/>
    <w:lvl w:ilvl="0">
      <w:start w:val="1"/>
      <w:numFmt w:val="decimal"/>
      <w:lvlText w:val="%1"/>
      <w:lvlJc w:val="left"/>
      <w:pPr>
        <w:ind w:left="102" w:hanging="420"/>
      </w:pPr>
      <w:rPr>
        <w:rFonts w:hint="default"/>
        <w:lang w:val="pt-PT" w:eastAsia="en-US" w:bidi="ar-SA"/>
      </w:rPr>
    </w:lvl>
    <w:lvl w:ilvl="1">
      <w:start w:val="1"/>
      <w:numFmt w:val="decimal"/>
      <w:lvlText w:val="%1.%2."/>
      <w:lvlJc w:val="left"/>
      <w:pPr>
        <w:ind w:left="102" w:hanging="420"/>
      </w:pPr>
      <w:rPr>
        <w:rFonts w:hint="default"/>
        <w:spacing w:val="-2"/>
        <w:w w:val="100"/>
        <w:lang w:val="pt-PT" w:eastAsia="en-US" w:bidi="ar-SA"/>
      </w:rPr>
    </w:lvl>
    <w:lvl w:ilvl="2">
      <w:numFmt w:val="bullet"/>
      <w:lvlText w:val="•"/>
      <w:lvlJc w:val="left"/>
      <w:pPr>
        <w:ind w:left="2001" w:hanging="420"/>
      </w:pPr>
      <w:rPr>
        <w:rFonts w:hint="default"/>
        <w:lang w:val="pt-PT" w:eastAsia="en-US" w:bidi="ar-SA"/>
      </w:rPr>
    </w:lvl>
    <w:lvl w:ilvl="3">
      <w:numFmt w:val="bullet"/>
      <w:lvlText w:val="•"/>
      <w:lvlJc w:val="left"/>
      <w:pPr>
        <w:ind w:left="2951" w:hanging="420"/>
      </w:pPr>
      <w:rPr>
        <w:rFonts w:hint="default"/>
        <w:lang w:val="pt-PT" w:eastAsia="en-US" w:bidi="ar-SA"/>
      </w:rPr>
    </w:lvl>
    <w:lvl w:ilvl="4">
      <w:numFmt w:val="bullet"/>
      <w:lvlText w:val="•"/>
      <w:lvlJc w:val="left"/>
      <w:pPr>
        <w:ind w:left="3902" w:hanging="420"/>
      </w:pPr>
      <w:rPr>
        <w:rFonts w:hint="default"/>
        <w:lang w:val="pt-PT" w:eastAsia="en-US" w:bidi="ar-SA"/>
      </w:rPr>
    </w:lvl>
    <w:lvl w:ilvl="5">
      <w:numFmt w:val="bullet"/>
      <w:lvlText w:val="•"/>
      <w:lvlJc w:val="left"/>
      <w:pPr>
        <w:ind w:left="4853" w:hanging="420"/>
      </w:pPr>
      <w:rPr>
        <w:rFonts w:hint="default"/>
        <w:lang w:val="pt-PT" w:eastAsia="en-US" w:bidi="ar-SA"/>
      </w:rPr>
    </w:lvl>
    <w:lvl w:ilvl="6">
      <w:numFmt w:val="bullet"/>
      <w:lvlText w:val="•"/>
      <w:lvlJc w:val="left"/>
      <w:pPr>
        <w:ind w:left="5803" w:hanging="420"/>
      </w:pPr>
      <w:rPr>
        <w:rFonts w:hint="default"/>
        <w:lang w:val="pt-PT" w:eastAsia="en-US" w:bidi="ar-SA"/>
      </w:rPr>
    </w:lvl>
    <w:lvl w:ilvl="7">
      <w:numFmt w:val="bullet"/>
      <w:lvlText w:val="•"/>
      <w:lvlJc w:val="left"/>
      <w:pPr>
        <w:ind w:left="6754" w:hanging="420"/>
      </w:pPr>
      <w:rPr>
        <w:rFonts w:hint="default"/>
        <w:lang w:val="pt-PT" w:eastAsia="en-US" w:bidi="ar-SA"/>
      </w:rPr>
    </w:lvl>
    <w:lvl w:ilvl="8">
      <w:numFmt w:val="bullet"/>
      <w:lvlText w:val="•"/>
      <w:lvlJc w:val="left"/>
      <w:pPr>
        <w:ind w:left="7705" w:hanging="420"/>
      </w:pPr>
      <w:rPr>
        <w:rFonts w:hint="default"/>
        <w:lang w:val="pt-PT" w:eastAsia="en-US" w:bidi="ar-SA"/>
      </w:rPr>
    </w:lvl>
  </w:abstractNum>
  <w:abstractNum w:abstractNumId="21" w15:restartNumberingAfterBreak="0">
    <w:nsid w:val="192A270D"/>
    <w:multiLevelType w:val="multilevel"/>
    <w:tmpl w:val="C5BA11F8"/>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08256BD"/>
    <w:multiLevelType w:val="multilevel"/>
    <w:tmpl w:val="9E269AAC"/>
    <w:styleLink w:val="WW8Num1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3" w15:restartNumberingAfterBreak="0">
    <w:nsid w:val="2ADF6E7C"/>
    <w:multiLevelType w:val="multilevel"/>
    <w:tmpl w:val="4FB4111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B435D8E"/>
    <w:multiLevelType w:val="multilevel"/>
    <w:tmpl w:val="D222E42E"/>
    <w:styleLink w:val="WW8Num1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B841C9F"/>
    <w:multiLevelType w:val="hybridMultilevel"/>
    <w:tmpl w:val="1F5A2036"/>
    <w:styleLink w:val="WWNum444"/>
    <w:lvl w:ilvl="0" w:tplc="04160019">
      <w:start w:val="1"/>
      <w:numFmt w:val="lowerLetter"/>
      <w:lvlText w:val="%1."/>
      <w:lvlJc w:val="left"/>
      <w:pPr>
        <w:ind w:left="720" w:hanging="360"/>
      </w:pPr>
    </w:lvl>
    <w:lvl w:ilvl="1" w:tplc="21D2EF72">
      <w:start w:val="1"/>
      <w:numFmt w:val="lowerLetter"/>
      <w:lvlText w:val="%2."/>
      <w:lvlJc w:val="left"/>
      <w:pPr>
        <w:ind w:left="1440" w:hanging="360"/>
      </w:pPr>
      <w:rPr>
        <w:b w:val="0"/>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84E5550"/>
    <w:multiLevelType w:val="hybridMultilevel"/>
    <w:tmpl w:val="475CF860"/>
    <w:styleLink w:val="WWNum224"/>
    <w:lvl w:ilvl="0" w:tplc="12E2CE7E">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8" w15:restartNumberingAfterBreak="0">
    <w:nsid w:val="3B1A19DF"/>
    <w:multiLevelType w:val="hybridMultilevel"/>
    <w:tmpl w:val="785E32EC"/>
    <w:lvl w:ilvl="0" w:tplc="D14C0576">
      <w:start w:val="1"/>
      <w:numFmt w:val="lowerLetter"/>
      <w:lvlText w:val="%1)"/>
      <w:lvlJc w:val="left"/>
      <w:pPr>
        <w:ind w:left="102" w:hanging="322"/>
      </w:pPr>
      <w:rPr>
        <w:rFonts w:ascii="Segoe UI" w:eastAsia="Segoe UI" w:hAnsi="Segoe UI" w:cs="Segoe UI" w:hint="default"/>
        <w:b/>
        <w:bCs/>
        <w:w w:val="100"/>
        <w:sz w:val="22"/>
        <w:szCs w:val="22"/>
        <w:lang w:val="pt-PT" w:eastAsia="en-US" w:bidi="ar-SA"/>
      </w:rPr>
    </w:lvl>
    <w:lvl w:ilvl="1" w:tplc="C3F08A94">
      <w:numFmt w:val="bullet"/>
      <w:lvlText w:val="•"/>
      <w:lvlJc w:val="left"/>
      <w:pPr>
        <w:ind w:left="1050" w:hanging="322"/>
      </w:pPr>
      <w:rPr>
        <w:rFonts w:hint="default"/>
        <w:lang w:val="pt-PT" w:eastAsia="en-US" w:bidi="ar-SA"/>
      </w:rPr>
    </w:lvl>
    <w:lvl w:ilvl="2" w:tplc="DD1C1958">
      <w:numFmt w:val="bullet"/>
      <w:lvlText w:val="•"/>
      <w:lvlJc w:val="left"/>
      <w:pPr>
        <w:ind w:left="2001" w:hanging="322"/>
      </w:pPr>
      <w:rPr>
        <w:rFonts w:hint="default"/>
        <w:lang w:val="pt-PT" w:eastAsia="en-US" w:bidi="ar-SA"/>
      </w:rPr>
    </w:lvl>
    <w:lvl w:ilvl="3" w:tplc="CE122918">
      <w:numFmt w:val="bullet"/>
      <w:lvlText w:val="•"/>
      <w:lvlJc w:val="left"/>
      <w:pPr>
        <w:ind w:left="2951" w:hanging="322"/>
      </w:pPr>
      <w:rPr>
        <w:rFonts w:hint="default"/>
        <w:lang w:val="pt-PT" w:eastAsia="en-US" w:bidi="ar-SA"/>
      </w:rPr>
    </w:lvl>
    <w:lvl w:ilvl="4" w:tplc="ECE22024">
      <w:numFmt w:val="bullet"/>
      <w:lvlText w:val="•"/>
      <w:lvlJc w:val="left"/>
      <w:pPr>
        <w:ind w:left="3902" w:hanging="322"/>
      </w:pPr>
      <w:rPr>
        <w:rFonts w:hint="default"/>
        <w:lang w:val="pt-PT" w:eastAsia="en-US" w:bidi="ar-SA"/>
      </w:rPr>
    </w:lvl>
    <w:lvl w:ilvl="5" w:tplc="5978A718">
      <w:numFmt w:val="bullet"/>
      <w:lvlText w:val="•"/>
      <w:lvlJc w:val="left"/>
      <w:pPr>
        <w:ind w:left="4853" w:hanging="322"/>
      </w:pPr>
      <w:rPr>
        <w:rFonts w:hint="default"/>
        <w:lang w:val="pt-PT" w:eastAsia="en-US" w:bidi="ar-SA"/>
      </w:rPr>
    </w:lvl>
    <w:lvl w:ilvl="6" w:tplc="D5E2E586">
      <w:numFmt w:val="bullet"/>
      <w:lvlText w:val="•"/>
      <w:lvlJc w:val="left"/>
      <w:pPr>
        <w:ind w:left="5803" w:hanging="322"/>
      </w:pPr>
      <w:rPr>
        <w:rFonts w:hint="default"/>
        <w:lang w:val="pt-PT" w:eastAsia="en-US" w:bidi="ar-SA"/>
      </w:rPr>
    </w:lvl>
    <w:lvl w:ilvl="7" w:tplc="FEC0ADC8">
      <w:numFmt w:val="bullet"/>
      <w:lvlText w:val="•"/>
      <w:lvlJc w:val="left"/>
      <w:pPr>
        <w:ind w:left="6754" w:hanging="322"/>
      </w:pPr>
      <w:rPr>
        <w:rFonts w:hint="default"/>
        <w:lang w:val="pt-PT" w:eastAsia="en-US" w:bidi="ar-SA"/>
      </w:rPr>
    </w:lvl>
    <w:lvl w:ilvl="8" w:tplc="5C1E74A0">
      <w:numFmt w:val="bullet"/>
      <w:lvlText w:val="•"/>
      <w:lvlJc w:val="left"/>
      <w:pPr>
        <w:ind w:left="7705" w:hanging="322"/>
      </w:pPr>
      <w:rPr>
        <w:rFonts w:hint="default"/>
        <w:lang w:val="pt-PT" w:eastAsia="en-US" w:bidi="ar-SA"/>
      </w:rPr>
    </w:lvl>
  </w:abstractNum>
  <w:abstractNum w:abstractNumId="29" w15:restartNumberingAfterBreak="0">
    <w:nsid w:val="3BE214B5"/>
    <w:multiLevelType w:val="multilevel"/>
    <w:tmpl w:val="C386699E"/>
    <w:lvl w:ilvl="0">
      <w:start w:val="2"/>
      <w:numFmt w:val="decimal"/>
      <w:lvlText w:val="%1."/>
      <w:lvlJc w:val="left"/>
      <w:pPr>
        <w:ind w:left="349" w:hanging="248"/>
      </w:pPr>
      <w:rPr>
        <w:rFonts w:ascii="Segoe UI" w:eastAsia="Segoe UI" w:hAnsi="Segoe UI" w:cs="Segoe UI" w:hint="default"/>
        <w:b/>
        <w:bCs/>
        <w:spacing w:val="-1"/>
        <w:w w:val="100"/>
        <w:sz w:val="22"/>
        <w:szCs w:val="22"/>
        <w:lang w:val="pt-PT" w:eastAsia="en-US" w:bidi="ar-SA"/>
      </w:rPr>
    </w:lvl>
    <w:lvl w:ilvl="1">
      <w:start w:val="1"/>
      <w:numFmt w:val="decimal"/>
      <w:lvlText w:val="%1.%2."/>
      <w:lvlJc w:val="left"/>
      <w:pPr>
        <w:ind w:left="102" w:hanging="551"/>
      </w:pPr>
      <w:rPr>
        <w:rFonts w:hint="default"/>
        <w:spacing w:val="-3"/>
        <w:w w:val="100"/>
        <w:lang w:val="pt-PT" w:eastAsia="en-US" w:bidi="ar-SA"/>
      </w:rPr>
    </w:lvl>
    <w:lvl w:ilvl="2">
      <w:start w:val="1"/>
      <w:numFmt w:val="decimal"/>
      <w:lvlText w:val="%1.%2.%3."/>
      <w:lvlJc w:val="left"/>
      <w:pPr>
        <w:ind w:left="102" w:hanging="551"/>
      </w:pPr>
      <w:rPr>
        <w:rFonts w:hint="default"/>
        <w:spacing w:val="-3"/>
        <w:w w:val="100"/>
        <w:lang w:val="pt-PT" w:eastAsia="en-US" w:bidi="ar-SA"/>
      </w:rPr>
    </w:lvl>
    <w:lvl w:ilvl="3">
      <w:start w:val="1"/>
      <w:numFmt w:val="decimal"/>
      <w:lvlText w:val="%1.%2.%3.%4."/>
      <w:lvlJc w:val="left"/>
      <w:pPr>
        <w:ind w:left="102" w:hanging="551"/>
      </w:pPr>
      <w:rPr>
        <w:rFonts w:ascii="Arial" w:eastAsia="Segoe UI" w:hAnsi="Arial" w:cs="Arial" w:hint="default"/>
        <w:spacing w:val="-3"/>
        <w:w w:val="100"/>
        <w:sz w:val="22"/>
        <w:szCs w:val="22"/>
        <w:lang w:val="pt-PT" w:eastAsia="en-US" w:bidi="ar-SA"/>
      </w:rPr>
    </w:lvl>
    <w:lvl w:ilvl="4">
      <w:numFmt w:val="bullet"/>
      <w:lvlText w:val="•"/>
      <w:lvlJc w:val="left"/>
      <w:pPr>
        <w:ind w:left="620" w:hanging="551"/>
      </w:pPr>
      <w:rPr>
        <w:rFonts w:hint="default"/>
        <w:lang w:val="pt-PT" w:eastAsia="en-US" w:bidi="ar-SA"/>
      </w:rPr>
    </w:lvl>
    <w:lvl w:ilvl="5">
      <w:numFmt w:val="bullet"/>
      <w:lvlText w:val="•"/>
      <w:lvlJc w:val="left"/>
      <w:pPr>
        <w:ind w:left="660" w:hanging="551"/>
      </w:pPr>
      <w:rPr>
        <w:rFonts w:hint="default"/>
        <w:lang w:val="pt-PT" w:eastAsia="en-US" w:bidi="ar-SA"/>
      </w:rPr>
    </w:lvl>
    <w:lvl w:ilvl="6">
      <w:numFmt w:val="bullet"/>
      <w:lvlText w:val="•"/>
      <w:lvlJc w:val="left"/>
      <w:pPr>
        <w:ind w:left="780" w:hanging="551"/>
      </w:pPr>
      <w:rPr>
        <w:rFonts w:hint="default"/>
        <w:lang w:val="pt-PT" w:eastAsia="en-US" w:bidi="ar-SA"/>
      </w:rPr>
    </w:lvl>
    <w:lvl w:ilvl="7">
      <w:numFmt w:val="bullet"/>
      <w:lvlText w:val="•"/>
      <w:lvlJc w:val="left"/>
      <w:pPr>
        <w:ind w:left="2986" w:hanging="551"/>
      </w:pPr>
      <w:rPr>
        <w:rFonts w:hint="default"/>
        <w:lang w:val="pt-PT" w:eastAsia="en-US" w:bidi="ar-SA"/>
      </w:rPr>
    </w:lvl>
    <w:lvl w:ilvl="8">
      <w:numFmt w:val="bullet"/>
      <w:lvlText w:val="•"/>
      <w:lvlJc w:val="left"/>
      <w:pPr>
        <w:ind w:left="5193" w:hanging="551"/>
      </w:pPr>
      <w:rPr>
        <w:rFonts w:hint="default"/>
        <w:lang w:val="pt-PT" w:eastAsia="en-US" w:bidi="ar-SA"/>
      </w:rPr>
    </w:lvl>
  </w:abstractNum>
  <w:abstractNum w:abstractNumId="30" w15:restartNumberingAfterBreak="0">
    <w:nsid w:val="3F2832F3"/>
    <w:multiLevelType w:val="hybridMultilevel"/>
    <w:tmpl w:val="A6D47F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4075FC"/>
    <w:multiLevelType w:val="multilevel"/>
    <w:tmpl w:val="279AAD3E"/>
    <w:styleLink w:val="WWNum48"/>
    <w:lvl w:ilvl="0">
      <w:start w:val="3"/>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41D005A5"/>
    <w:multiLevelType w:val="multilevel"/>
    <w:tmpl w:val="4FFCE096"/>
    <w:styleLink w:val="WWNum4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445C4530"/>
    <w:multiLevelType w:val="hybridMultilevel"/>
    <w:tmpl w:val="E6303C4C"/>
    <w:lvl w:ilvl="0" w:tplc="ABFA276E">
      <w:start w:val="1"/>
      <w:numFmt w:val="lowerLetter"/>
      <w:lvlText w:val="%1."/>
      <w:lvlJc w:val="left"/>
      <w:pPr>
        <w:ind w:left="102" w:hanging="236"/>
      </w:pPr>
      <w:rPr>
        <w:rFonts w:ascii="Segoe UI" w:eastAsia="Segoe UI" w:hAnsi="Segoe UI" w:cs="Segoe UI" w:hint="default"/>
        <w:w w:val="100"/>
        <w:sz w:val="22"/>
        <w:szCs w:val="22"/>
        <w:lang w:val="pt-PT" w:eastAsia="en-US" w:bidi="ar-SA"/>
      </w:rPr>
    </w:lvl>
    <w:lvl w:ilvl="1" w:tplc="26201D4A">
      <w:numFmt w:val="bullet"/>
      <w:lvlText w:val="•"/>
      <w:lvlJc w:val="left"/>
      <w:pPr>
        <w:ind w:left="1050" w:hanging="236"/>
      </w:pPr>
      <w:rPr>
        <w:rFonts w:hint="default"/>
        <w:lang w:val="pt-PT" w:eastAsia="en-US" w:bidi="ar-SA"/>
      </w:rPr>
    </w:lvl>
    <w:lvl w:ilvl="2" w:tplc="2B20BEB8">
      <w:numFmt w:val="bullet"/>
      <w:lvlText w:val="•"/>
      <w:lvlJc w:val="left"/>
      <w:pPr>
        <w:ind w:left="2001" w:hanging="236"/>
      </w:pPr>
      <w:rPr>
        <w:rFonts w:hint="default"/>
        <w:lang w:val="pt-PT" w:eastAsia="en-US" w:bidi="ar-SA"/>
      </w:rPr>
    </w:lvl>
    <w:lvl w:ilvl="3" w:tplc="452C2A70">
      <w:numFmt w:val="bullet"/>
      <w:lvlText w:val="•"/>
      <w:lvlJc w:val="left"/>
      <w:pPr>
        <w:ind w:left="2951" w:hanging="236"/>
      </w:pPr>
      <w:rPr>
        <w:rFonts w:hint="default"/>
        <w:lang w:val="pt-PT" w:eastAsia="en-US" w:bidi="ar-SA"/>
      </w:rPr>
    </w:lvl>
    <w:lvl w:ilvl="4" w:tplc="75000A9A">
      <w:numFmt w:val="bullet"/>
      <w:lvlText w:val="•"/>
      <w:lvlJc w:val="left"/>
      <w:pPr>
        <w:ind w:left="3902" w:hanging="236"/>
      </w:pPr>
      <w:rPr>
        <w:rFonts w:hint="default"/>
        <w:lang w:val="pt-PT" w:eastAsia="en-US" w:bidi="ar-SA"/>
      </w:rPr>
    </w:lvl>
    <w:lvl w:ilvl="5" w:tplc="31B074EE">
      <w:numFmt w:val="bullet"/>
      <w:lvlText w:val="•"/>
      <w:lvlJc w:val="left"/>
      <w:pPr>
        <w:ind w:left="4853" w:hanging="236"/>
      </w:pPr>
      <w:rPr>
        <w:rFonts w:hint="default"/>
        <w:lang w:val="pt-PT" w:eastAsia="en-US" w:bidi="ar-SA"/>
      </w:rPr>
    </w:lvl>
    <w:lvl w:ilvl="6" w:tplc="72E2C922">
      <w:numFmt w:val="bullet"/>
      <w:lvlText w:val="•"/>
      <w:lvlJc w:val="left"/>
      <w:pPr>
        <w:ind w:left="5803" w:hanging="236"/>
      </w:pPr>
      <w:rPr>
        <w:rFonts w:hint="default"/>
        <w:lang w:val="pt-PT" w:eastAsia="en-US" w:bidi="ar-SA"/>
      </w:rPr>
    </w:lvl>
    <w:lvl w:ilvl="7" w:tplc="D1D42B28">
      <w:numFmt w:val="bullet"/>
      <w:lvlText w:val="•"/>
      <w:lvlJc w:val="left"/>
      <w:pPr>
        <w:ind w:left="6754" w:hanging="236"/>
      </w:pPr>
      <w:rPr>
        <w:rFonts w:hint="default"/>
        <w:lang w:val="pt-PT" w:eastAsia="en-US" w:bidi="ar-SA"/>
      </w:rPr>
    </w:lvl>
    <w:lvl w:ilvl="8" w:tplc="05D89306">
      <w:numFmt w:val="bullet"/>
      <w:lvlText w:val="•"/>
      <w:lvlJc w:val="left"/>
      <w:pPr>
        <w:ind w:left="7705" w:hanging="236"/>
      </w:pPr>
      <w:rPr>
        <w:rFonts w:hint="default"/>
        <w:lang w:val="pt-PT" w:eastAsia="en-US" w:bidi="ar-SA"/>
      </w:rPr>
    </w:lvl>
  </w:abstractNum>
  <w:abstractNum w:abstractNumId="35" w15:restartNumberingAfterBreak="0">
    <w:nsid w:val="4B414434"/>
    <w:multiLevelType w:val="hybridMultilevel"/>
    <w:tmpl w:val="EAB02748"/>
    <w:styleLink w:val="WWNum443"/>
    <w:lvl w:ilvl="0" w:tplc="D422CCDE">
      <w:start w:val="1"/>
      <w:numFmt w:val="lowerLetter"/>
      <w:lvlText w:val="%1)"/>
      <w:lvlJc w:val="left"/>
      <w:pPr>
        <w:tabs>
          <w:tab w:val="num" w:pos="360"/>
        </w:tabs>
        <w:ind w:left="360" w:hanging="360"/>
      </w:pPr>
      <w:rPr>
        <w:rFonts w:hint="default"/>
      </w:rPr>
    </w:lvl>
    <w:lvl w:ilvl="1" w:tplc="D188F448">
      <w:start w:val="3"/>
      <w:numFmt w:val="upperLetter"/>
      <w:lvlText w:val="%2)"/>
      <w:lvlJc w:val="left"/>
      <w:pPr>
        <w:tabs>
          <w:tab w:val="num" w:pos="1080"/>
        </w:tabs>
        <w:ind w:left="1080" w:hanging="360"/>
      </w:pPr>
      <w:rPr>
        <w:rFonts w:hint="default"/>
      </w:r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36" w15:restartNumberingAfterBreak="0">
    <w:nsid w:val="4DD82DF9"/>
    <w:multiLevelType w:val="multilevel"/>
    <w:tmpl w:val="A98E4136"/>
    <w:styleLink w:val="WW8Num8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4DF20114"/>
    <w:multiLevelType w:val="hybridMultilevel"/>
    <w:tmpl w:val="11C63CCC"/>
    <w:lvl w:ilvl="0" w:tplc="E53E2AC8">
      <w:start w:val="1"/>
      <w:numFmt w:val="upperRoman"/>
      <w:lvlText w:val="%1"/>
      <w:lvlJc w:val="left"/>
      <w:pPr>
        <w:ind w:left="219" w:hanging="118"/>
      </w:pPr>
      <w:rPr>
        <w:rFonts w:ascii="Segoe UI" w:eastAsia="Segoe UI" w:hAnsi="Segoe UI" w:cs="Segoe UI" w:hint="default"/>
        <w:w w:val="100"/>
        <w:sz w:val="22"/>
        <w:szCs w:val="22"/>
        <w:lang w:val="pt-PT" w:eastAsia="en-US" w:bidi="ar-SA"/>
      </w:rPr>
    </w:lvl>
    <w:lvl w:ilvl="1" w:tplc="B7D2AD12">
      <w:numFmt w:val="bullet"/>
      <w:lvlText w:val="•"/>
      <w:lvlJc w:val="left"/>
      <w:pPr>
        <w:ind w:left="1158" w:hanging="118"/>
      </w:pPr>
      <w:rPr>
        <w:rFonts w:hint="default"/>
        <w:lang w:val="pt-PT" w:eastAsia="en-US" w:bidi="ar-SA"/>
      </w:rPr>
    </w:lvl>
    <w:lvl w:ilvl="2" w:tplc="FAF635D0">
      <w:numFmt w:val="bullet"/>
      <w:lvlText w:val="•"/>
      <w:lvlJc w:val="left"/>
      <w:pPr>
        <w:ind w:left="2097" w:hanging="118"/>
      </w:pPr>
      <w:rPr>
        <w:rFonts w:hint="default"/>
        <w:lang w:val="pt-PT" w:eastAsia="en-US" w:bidi="ar-SA"/>
      </w:rPr>
    </w:lvl>
    <w:lvl w:ilvl="3" w:tplc="D6A88F10">
      <w:numFmt w:val="bullet"/>
      <w:lvlText w:val="•"/>
      <w:lvlJc w:val="left"/>
      <w:pPr>
        <w:ind w:left="3035" w:hanging="118"/>
      </w:pPr>
      <w:rPr>
        <w:rFonts w:hint="default"/>
        <w:lang w:val="pt-PT" w:eastAsia="en-US" w:bidi="ar-SA"/>
      </w:rPr>
    </w:lvl>
    <w:lvl w:ilvl="4" w:tplc="C016C0D6">
      <w:numFmt w:val="bullet"/>
      <w:lvlText w:val="•"/>
      <w:lvlJc w:val="left"/>
      <w:pPr>
        <w:ind w:left="3974" w:hanging="118"/>
      </w:pPr>
      <w:rPr>
        <w:rFonts w:hint="default"/>
        <w:lang w:val="pt-PT" w:eastAsia="en-US" w:bidi="ar-SA"/>
      </w:rPr>
    </w:lvl>
    <w:lvl w:ilvl="5" w:tplc="48D692A6">
      <w:numFmt w:val="bullet"/>
      <w:lvlText w:val="•"/>
      <w:lvlJc w:val="left"/>
      <w:pPr>
        <w:ind w:left="4913" w:hanging="118"/>
      </w:pPr>
      <w:rPr>
        <w:rFonts w:hint="default"/>
        <w:lang w:val="pt-PT" w:eastAsia="en-US" w:bidi="ar-SA"/>
      </w:rPr>
    </w:lvl>
    <w:lvl w:ilvl="6" w:tplc="956030B0">
      <w:numFmt w:val="bullet"/>
      <w:lvlText w:val="•"/>
      <w:lvlJc w:val="left"/>
      <w:pPr>
        <w:ind w:left="5851" w:hanging="118"/>
      </w:pPr>
      <w:rPr>
        <w:rFonts w:hint="default"/>
        <w:lang w:val="pt-PT" w:eastAsia="en-US" w:bidi="ar-SA"/>
      </w:rPr>
    </w:lvl>
    <w:lvl w:ilvl="7" w:tplc="202A2CF8">
      <w:numFmt w:val="bullet"/>
      <w:lvlText w:val="•"/>
      <w:lvlJc w:val="left"/>
      <w:pPr>
        <w:ind w:left="6790" w:hanging="118"/>
      </w:pPr>
      <w:rPr>
        <w:rFonts w:hint="default"/>
        <w:lang w:val="pt-PT" w:eastAsia="en-US" w:bidi="ar-SA"/>
      </w:rPr>
    </w:lvl>
    <w:lvl w:ilvl="8" w:tplc="78D60750">
      <w:numFmt w:val="bullet"/>
      <w:lvlText w:val="•"/>
      <w:lvlJc w:val="left"/>
      <w:pPr>
        <w:ind w:left="7729" w:hanging="118"/>
      </w:pPr>
      <w:rPr>
        <w:rFonts w:hint="default"/>
        <w:lang w:val="pt-PT" w:eastAsia="en-US" w:bidi="ar-SA"/>
      </w:rPr>
    </w:lvl>
  </w:abstractNum>
  <w:abstractNum w:abstractNumId="38" w15:restartNumberingAfterBreak="0">
    <w:nsid w:val="4E4D33EB"/>
    <w:multiLevelType w:val="multilevel"/>
    <w:tmpl w:val="23A85AE0"/>
    <w:lvl w:ilvl="0">
      <w:start w:val="1"/>
      <w:numFmt w:val="decimal"/>
      <w:lvlText w:val="%1."/>
      <w:lvlJc w:val="left"/>
      <w:pPr>
        <w:ind w:left="720" w:hanging="360"/>
      </w:pPr>
      <w:rPr>
        <w:rFonts w:hint="default"/>
      </w:rPr>
    </w:lvl>
    <w:lvl w:ilvl="1">
      <w:start w:val="1"/>
      <w:numFmt w:val="decimal"/>
      <w:isLgl/>
      <w:lvlText w:val="%1.%2"/>
      <w:lvlJc w:val="left"/>
      <w:pPr>
        <w:ind w:left="1143" w:hanging="435"/>
      </w:pPr>
      <w:rPr>
        <w:rFonts w:cs="Arial" w:hint="default"/>
        <w:color w:val="auto"/>
      </w:rPr>
    </w:lvl>
    <w:lvl w:ilvl="2">
      <w:start w:val="1"/>
      <w:numFmt w:val="decimal"/>
      <w:isLgl/>
      <w:lvlText w:val="%1.%2.%3"/>
      <w:lvlJc w:val="left"/>
      <w:pPr>
        <w:ind w:left="1776" w:hanging="720"/>
      </w:pPr>
      <w:rPr>
        <w:rFonts w:cs="Arial" w:hint="default"/>
      </w:rPr>
    </w:lvl>
    <w:lvl w:ilvl="3">
      <w:start w:val="1"/>
      <w:numFmt w:val="decimal"/>
      <w:isLgl/>
      <w:lvlText w:val="%1.%2.%3.%4"/>
      <w:lvlJc w:val="left"/>
      <w:pPr>
        <w:ind w:left="2484" w:hanging="1080"/>
      </w:pPr>
      <w:rPr>
        <w:rFonts w:cs="Arial" w:hint="default"/>
      </w:rPr>
    </w:lvl>
    <w:lvl w:ilvl="4">
      <w:start w:val="1"/>
      <w:numFmt w:val="decimal"/>
      <w:isLgl/>
      <w:lvlText w:val="%1.%2.%3.%4.%5"/>
      <w:lvlJc w:val="left"/>
      <w:pPr>
        <w:ind w:left="2832" w:hanging="1080"/>
      </w:pPr>
      <w:rPr>
        <w:rFonts w:cs="Arial" w:hint="default"/>
      </w:rPr>
    </w:lvl>
    <w:lvl w:ilvl="5">
      <w:start w:val="1"/>
      <w:numFmt w:val="decimal"/>
      <w:isLgl/>
      <w:lvlText w:val="%1.%2.%3.%4.%5.%6"/>
      <w:lvlJc w:val="left"/>
      <w:pPr>
        <w:ind w:left="3540" w:hanging="1440"/>
      </w:pPr>
      <w:rPr>
        <w:rFonts w:cs="Arial" w:hint="default"/>
      </w:rPr>
    </w:lvl>
    <w:lvl w:ilvl="6">
      <w:start w:val="1"/>
      <w:numFmt w:val="decimal"/>
      <w:isLgl/>
      <w:lvlText w:val="%1.%2.%3.%4.%5.%6.%7"/>
      <w:lvlJc w:val="left"/>
      <w:pPr>
        <w:ind w:left="3888" w:hanging="1440"/>
      </w:pPr>
      <w:rPr>
        <w:rFonts w:cs="Arial" w:hint="default"/>
      </w:rPr>
    </w:lvl>
    <w:lvl w:ilvl="7">
      <w:start w:val="1"/>
      <w:numFmt w:val="decimal"/>
      <w:isLgl/>
      <w:lvlText w:val="%1.%2.%3.%4.%5.%6.%7.%8"/>
      <w:lvlJc w:val="left"/>
      <w:pPr>
        <w:ind w:left="4596" w:hanging="1800"/>
      </w:pPr>
      <w:rPr>
        <w:rFonts w:cs="Arial" w:hint="default"/>
      </w:rPr>
    </w:lvl>
    <w:lvl w:ilvl="8">
      <w:start w:val="1"/>
      <w:numFmt w:val="decimal"/>
      <w:isLgl/>
      <w:lvlText w:val="%1.%2.%3.%4.%5.%6.%7.%8.%9"/>
      <w:lvlJc w:val="left"/>
      <w:pPr>
        <w:ind w:left="4944" w:hanging="1800"/>
      </w:pPr>
      <w:rPr>
        <w:rFonts w:cs="Arial" w:hint="default"/>
      </w:rPr>
    </w:lvl>
  </w:abstractNum>
  <w:abstractNum w:abstractNumId="39"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0" w15:restartNumberingAfterBreak="0">
    <w:nsid w:val="51515648"/>
    <w:multiLevelType w:val="hybridMultilevel"/>
    <w:tmpl w:val="B22AA9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419107A"/>
    <w:multiLevelType w:val="multilevel"/>
    <w:tmpl w:val="6582BCE2"/>
    <w:styleLink w:val="WWNum45"/>
    <w:lvl w:ilvl="0">
      <w:start w:val="1"/>
      <w:numFmt w:val="decimal"/>
      <w:lvlText w:val="%1."/>
      <w:lvlJc w:val="left"/>
      <w:pPr>
        <w:ind w:left="720" w:hanging="360"/>
      </w:pPr>
    </w:lvl>
    <w:lvl w:ilvl="1">
      <w:start w:val="1"/>
      <w:numFmt w:val="decimal"/>
      <w:lvlText w:val="%1.%2"/>
      <w:lvlJc w:val="left"/>
      <w:pPr>
        <w:ind w:left="735" w:hanging="37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2" w15:restartNumberingAfterBreak="0">
    <w:nsid w:val="576F0CF0"/>
    <w:multiLevelType w:val="multilevel"/>
    <w:tmpl w:val="EB2E0CA6"/>
    <w:styleLink w:val="WWNum433"/>
    <w:lvl w:ilvl="0">
      <w:start w:val="11"/>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8AE6636"/>
    <w:multiLevelType w:val="multilevel"/>
    <w:tmpl w:val="046C0134"/>
    <w:styleLink w:val="WWNum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595C6C7C"/>
    <w:multiLevelType w:val="hybridMultilevel"/>
    <w:tmpl w:val="1E527A06"/>
    <w:lvl w:ilvl="0" w:tplc="CE4A748A">
      <w:start w:val="1"/>
      <w:numFmt w:val="lowerLetter"/>
      <w:lvlText w:val="%1."/>
      <w:lvlJc w:val="left"/>
      <w:pPr>
        <w:ind w:left="322" w:hanging="221"/>
      </w:pPr>
      <w:rPr>
        <w:rFonts w:ascii="Segoe UI" w:eastAsia="Segoe UI" w:hAnsi="Segoe UI" w:cs="Segoe UI" w:hint="default"/>
        <w:w w:val="100"/>
        <w:sz w:val="22"/>
        <w:szCs w:val="22"/>
        <w:lang w:val="pt-PT" w:eastAsia="en-US" w:bidi="ar-SA"/>
      </w:rPr>
    </w:lvl>
    <w:lvl w:ilvl="1" w:tplc="60343E7E">
      <w:numFmt w:val="bullet"/>
      <w:lvlText w:val="•"/>
      <w:lvlJc w:val="left"/>
      <w:pPr>
        <w:ind w:left="1248" w:hanging="221"/>
      </w:pPr>
      <w:rPr>
        <w:rFonts w:hint="default"/>
        <w:lang w:val="pt-PT" w:eastAsia="en-US" w:bidi="ar-SA"/>
      </w:rPr>
    </w:lvl>
    <w:lvl w:ilvl="2" w:tplc="D1D22048">
      <w:numFmt w:val="bullet"/>
      <w:lvlText w:val="•"/>
      <w:lvlJc w:val="left"/>
      <w:pPr>
        <w:ind w:left="2177" w:hanging="221"/>
      </w:pPr>
      <w:rPr>
        <w:rFonts w:hint="default"/>
        <w:lang w:val="pt-PT" w:eastAsia="en-US" w:bidi="ar-SA"/>
      </w:rPr>
    </w:lvl>
    <w:lvl w:ilvl="3" w:tplc="F510FEB4">
      <w:numFmt w:val="bullet"/>
      <w:lvlText w:val="•"/>
      <w:lvlJc w:val="left"/>
      <w:pPr>
        <w:ind w:left="3105" w:hanging="221"/>
      </w:pPr>
      <w:rPr>
        <w:rFonts w:hint="default"/>
        <w:lang w:val="pt-PT" w:eastAsia="en-US" w:bidi="ar-SA"/>
      </w:rPr>
    </w:lvl>
    <w:lvl w:ilvl="4" w:tplc="CA8E25FA">
      <w:numFmt w:val="bullet"/>
      <w:lvlText w:val="•"/>
      <w:lvlJc w:val="left"/>
      <w:pPr>
        <w:ind w:left="4034" w:hanging="221"/>
      </w:pPr>
      <w:rPr>
        <w:rFonts w:hint="default"/>
        <w:lang w:val="pt-PT" w:eastAsia="en-US" w:bidi="ar-SA"/>
      </w:rPr>
    </w:lvl>
    <w:lvl w:ilvl="5" w:tplc="3C38986A">
      <w:numFmt w:val="bullet"/>
      <w:lvlText w:val="•"/>
      <w:lvlJc w:val="left"/>
      <w:pPr>
        <w:ind w:left="4963" w:hanging="221"/>
      </w:pPr>
      <w:rPr>
        <w:rFonts w:hint="default"/>
        <w:lang w:val="pt-PT" w:eastAsia="en-US" w:bidi="ar-SA"/>
      </w:rPr>
    </w:lvl>
    <w:lvl w:ilvl="6" w:tplc="ACF6F4AC">
      <w:numFmt w:val="bullet"/>
      <w:lvlText w:val="•"/>
      <w:lvlJc w:val="left"/>
      <w:pPr>
        <w:ind w:left="5891" w:hanging="221"/>
      </w:pPr>
      <w:rPr>
        <w:rFonts w:hint="default"/>
        <w:lang w:val="pt-PT" w:eastAsia="en-US" w:bidi="ar-SA"/>
      </w:rPr>
    </w:lvl>
    <w:lvl w:ilvl="7" w:tplc="FE362A56">
      <w:numFmt w:val="bullet"/>
      <w:lvlText w:val="•"/>
      <w:lvlJc w:val="left"/>
      <w:pPr>
        <w:ind w:left="6820" w:hanging="221"/>
      </w:pPr>
      <w:rPr>
        <w:rFonts w:hint="default"/>
        <w:lang w:val="pt-PT" w:eastAsia="en-US" w:bidi="ar-SA"/>
      </w:rPr>
    </w:lvl>
    <w:lvl w:ilvl="8" w:tplc="836AE8FC">
      <w:numFmt w:val="bullet"/>
      <w:lvlText w:val="•"/>
      <w:lvlJc w:val="left"/>
      <w:pPr>
        <w:ind w:left="7749" w:hanging="221"/>
      </w:pPr>
      <w:rPr>
        <w:rFonts w:hint="default"/>
        <w:lang w:val="pt-PT" w:eastAsia="en-US" w:bidi="ar-SA"/>
      </w:rPr>
    </w:lvl>
  </w:abstractNum>
  <w:abstractNum w:abstractNumId="45" w15:restartNumberingAfterBreak="0">
    <w:nsid w:val="5AF36815"/>
    <w:multiLevelType w:val="hybridMultilevel"/>
    <w:tmpl w:val="A6D47F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DE4373D"/>
    <w:multiLevelType w:val="multilevel"/>
    <w:tmpl w:val="B5C275B4"/>
    <w:styleLink w:val="WW8Num10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5EAF30F9"/>
    <w:multiLevelType w:val="hybridMultilevel"/>
    <w:tmpl w:val="B268CC78"/>
    <w:styleLink w:val="WWNum223"/>
    <w:lvl w:ilvl="0" w:tplc="04160019">
      <w:start w:val="1"/>
      <w:numFmt w:val="lowerLetter"/>
      <w:lvlText w:val="%1."/>
      <w:lvlJc w:val="left"/>
      <w:pPr>
        <w:ind w:left="720" w:hanging="360"/>
      </w:pPr>
    </w:lvl>
    <w:lvl w:ilvl="1" w:tplc="B08092AA">
      <w:start w:val="1"/>
      <w:numFmt w:val="lowerLetter"/>
      <w:lvlText w:val="%2."/>
      <w:lvlJc w:val="left"/>
      <w:pPr>
        <w:ind w:left="1440" w:hanging="360"/>
      </w:pPr>
      <w:rPr>
        <w:b w:val="0"/>
      </w:rPr>
    </w:lvl>
    <w:lvl w:ilvl="2" w:tplc="A9A83F3C">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1B63B91"/>
    <w:multiLevelType w:val="hybridMultilevel"/>
    <w:tmpl w:val="75A6BCA2"/>
    <w:lvl w:ilvl="0" w:tplc="8B9ED5EC">
      <w:start w:val="1"/>
      <w:numFmt w:val="lowerLetter"/>
      <w:lvlText w:val="%1)"/>
      <w:lvlJc w:val="left"/>
      <w:pPr>
        <w:ind w:left="1503" w:hanging="360"/>
      </w:pPr>
      <w:rPr>
        <w:rFonts w:hint="default"/>
      </w:rPr>
    </w:lvl>
    <w:lvl w:ilvl="1" w:tplc="04160019" w:tentative="1">
      <w:start w:val="1"/>
      <w:numFmt w:val="lowerLetter"/>
      <w:lvlText w:val="%2."/>
      <w:lvlJc w:val="left"/>
      <w:pPr>
        <w:ind w:left="2223" w:hanging="360"/>
      </w:pPr>
    </w:lvl>
    <w:lvl w:ilvl="2" w:tplc="0416001B" w:tentative="1">
      <w:start w:val="1"/>
      <w:numFmt w:val="lowerRoman"/>
      <w:lvlText w:val="%3."/>
      <w:lvlJc w:val="right"/>
      <w:pPr>
        <w:ind w:left="2943" w:hanging="180"/>
      </w:pPr>
    </w:lvl>
    <w:lvl w:ilvl="3" w:tplc="0416000F" w:tentative="1">
      <w:start w:val="1"/>
      <w:numFmt w:val="decimal"/>
      <w:lvlText w:val="%4."/>
      <w:lvlJc w:val="left"/>
      <w:pPr>
        <w:ind w:left="3663" w:hanging="360"/>
      </w:pPr>
    </w:lvl>
    <w:lvl w:ilvl="4" w:tplc="04160019" w:tentative="1">
      <w:start w:val="1"/>
      <w:numFmt w:val="lowerLetter"/>
      <w:lvlText w:val="%5."/>
      <w:lvlJc w:val="left"/>
      <w:pPr>
        <w:ind w:left="4383" w:hanging="360"/>
      </w:pPr>
    </w:lvl>
    <w:lvl w:ilvl="5" w:tplc="0416001B" w:tentative="1">
      <w:start w:val="1"/>
      <w:numFmt w:val="lowerRoman"/>
      <w:lvlText w:val="%6."/>
      <w:lvlJc w:val="right"/>
      <w:pPr>
        <w:ind w:left="5103" w:hanging="180"/>
      </w:pPr>
    </w:lvl>
    <w:lvl w:ilvl="6" w:tplc="0416000F" w:tentative="1">
      <w:start w:val="1"/>
      <w:numFmt w:val="decimal"/>
      <w:lvlText w:val="%7."/>
      <w:lvlJc w:val="left"/>
      <w:pPr>
        <w:ind w:left="5823" w:hanging="360"/>
      </w:pPr>
    </w:lvl>
    <w:lvl w:ilvl="7" w:tplc="04160019" w:tentative="1">
      <w:start w:val="1"/>
      <w:numFmt w:val="lowerLetter"/>
      <w:lvlText w:val="%8."/>
      <w:lvlJc w:val="left"/>
      <w:pPr>
        <w:ind w:left="6543" w:hanging="360"/>
      </w:pPr>
    </w:lvl>
    <w:lvl w:ilvl="8" w:tplc="0416001B" w:tentative="1">
      <w:start w:val="1"/>
      <w:numFmt w:val="lowerRoman"/>
      <w:lvlText w:val="%9."/>
      <w:lvlJc w:val="right"/>
      <w:pPr>
        <w:ind w:left="7263" w:hanging="180"/>
      </w:pPr>
    </w:lvl>
  </w:abstractNum>
  <w:abstractNum w:abstractNumId="49" w15:restartNumberingAfterBreak="0">
    <w:nsid w:val="61BA754E"/>
    <w:multiLevelType w:val="hybridMultilevel"/>
    <w:tmpl w:val="F2F67B6E"/>
    <w:lvl w:ilvl="0" w:tplc="9BB283FA">
      <w:start w:val="1"/>
      <w:numFmt w:val="lowerLetter"/>
      <w:lvlText w:val="%1."/>
      <w:lvlJc w:val="left"/>
      <w:pPr>
        <w:ind w:left="102" w:hanging="262"/>
      </w:pPr>
      <w:rPr>
        <w:rFonts w:ascii="Segoe UI" w:eastAsia="Segoe UI" w:hAnsi="Segoe UI" w:cs="Segoe UI" w:hint="default"/>
        <w:w w:val="100"/>
        <w:sz w:val="22"/>
        <w:szCs w:val="22"/>
        <w:lang w:val="pt-PT" w:eastAsia="en-US" w:bidi="ar-SA"/>
      </w:rPr>
    </w:lvl>
    <w:lvl w:ilvl="1" w:tplc="7736D078">
      <w:numFmt w:val="bullet"/>
      <w:lvlText w:val="•"/>
      <w:lvlJc w:val="left"/>
      <w:pPr>
        <w:ind w:left="1050" w:hanging="262"/>
      </w:pPr>
      <w:rPr>
        <w:rFonts w:hint="default"/>
        <w:lang w:val="pt-PT" w:eastAsia="en-US" w:bidi="ar-SA"/>
      </w:rPr>
    </w:lvl>
    <w:lvl w:ilvl="2" w:tplc="1546A65C">
      <w:numFmt w:val="bullet"/>
      <w:lvlText w:val="•"/>
      <w:lvlJc w:val="left"/>
      <w:pPr>
        <w:ind w:left="2001" w:hanging="262"/>
      </w:pPr>
      <w:rPr>
        <w:rFonts w:hint="default"/>
        <w:lang w:val="pt-PT" w:eastAsia="en-US" w:bidi="ar-SA"/>
      </w:rPr>
    </w:lvl>
    <w:lvl w:ilvl="3" w:tplc="9FECBB46">
      <w:numFmt w:val="bullet"/>
      <w:lvlText w:val="•"/>
      <w:lvlJc w:val="left"/>
      <w:pPr>
        <w:ind w:left="2951" w:hanging="262"/>
      </w:pPr>
      <w:rPr>
        <w:rFonts w:hint="default"/>
        <w:lang w:val="pt-PT" w:eastAsia="en-US" w:bidi="ar-SA"/>
      </w:rPr>
    </w:lvl>
    <w:lvl w:ilvl="4" w:tplc="F19A6226">
      <w:numFmt w:val="bullet"/>
      <w:lvlText w:val="•"/>
      <w:lvlJc w:val="left"/>
      <w:pPr>
        <w:ind w:left="3902" w:hanging="262"/>
      </w:pPr>
      <w:rPr>
        <w:rFonts w:hint="default"/>
        <w:lang w:val="pt-PT" w:eastAsia="en-US" w:bidi="ar-SA"/>
      </w:rPr>
    </w:lvl>
    <w:lvl w:ilvl="5" w:tplc="DCD0B4FA">
      <w:numFmt w:val="bullet"/>
      <w:lvlText w:val="•"/>
      <w:lvlJc w:val="left"/>
      <w:pPr>
        <w:ind w:left="4853" w:hanging="262"/>
      </w:pPr>
      <w:rPr>
        <w:rFonts w:hint="default"/>
        <w:lang w:val="pt-PT" w:eastAsia="en-US" w:bidi="ar-SA"/>
      </w:rPr>
    </w:lvl>
    <w:lvl w:ilvl="6" w:tplc="8C38BBB2">
      <w:numFmt w:val="bullet"/>
      <w:lvlText w:val="•"/>
      <w:lvlJc w:val="left"/>
      <w:pPr>
        <w:ind w:left="5803" w:hanging="262"/>
      </w:pPr>
      <w:rPr>
        <w:rFonts w:hint="default"/>
        <w:lang w:val="pt-PT" w:eastAsia="en-US" w:bidi="ar-SA"/>
      </w:rPr>
    </w:lvl>
    <w:lvl w:ilvl="7" w:tplc="16925F5C">
      <w:numFmt w:val="bullet"/>
      <w:lvlText w:val="•"/>
      <w:lvlJc w:val="left"/>
      <w:pPr>
        <w:ind w:left="6754" w:hanging="262"/>
      </w:pPr>
      <w:rPr>
        <w:rFonts w:hint="default"/>
        <w:lang w:val="pt-PT" w:eastAsia="en-US" w:bidi="ar-SA"/>
      </w:rPr>
    </w:lvl>
    <w:lvl w:ilvl="8" w:tplc="EA461178">
      <w:numFmt w:val="bullet"/>
      <w:lvlText w:val="•"/>
      <w:lvlJc w:val="left"/>
      <w:pPr>
        <w:ind w:left="7705" w:hanging="262"/>
      </w:pPr>
      <w:rPr>
        <w:rFonts w:hint="default"/>
        <w:lang w:val="pt-PT" w:eastAsia="en-US" w:bidi="ar-SA"/>
      </w:rPr>
    </w:lvl>
  </w:abstractNum>
  <w:abstractNum w:abstractNumId="50" w15:restartNumberingAfterBreak="0">
    <w:nsid w:val="66C2641F"/>
    <w:multiLevelType w:val="multilevel"/>
    <w:tmpl w:val="838AE69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B503506"/>
    <w:multiLevelType w:val="hybridMultilevel"/>
    <w:tmpl w:val="0D0CFDA2"/>
    <w:styleLink w:val="WWNum483"/>
    <w:lvl w:ilvl="0" w:tplc="04160019">
      <w:start w:val="1"/>
      <w:numFmt w:val="lowerLetter"/>
      <w:lvlText w:val="%1."/>
      <w:lvlJc w:val="left"/>
      <w:pPr>
        <w:ind w:left="720" w:hanging="360"/>
      </w:pPr>
    </w:lvl>
    <w:lvl w:ilvl="1" w:tplc="DA4E9A94">
      <w:start w:val="1"/>
      <w:numFmt w:val="lowerLetter"/>
      <w:lvlText w:val="%2."/>
      <w:lvlJc w:val="left"/>
      <w:pPr>
        <w:ind w:left="1440" w:hanging="360"/>
      </w:pPr>
      <w:rPr>
        <w:b w:val="0"/>
      </w:rPr>
    </w:lvl>
    <w:lvl w:ilvl="2" w:tplc="44DABDF4">
      <w:start w:val="1"/>
      <w:numFmt w:val="lowerRoman"/>
      <w:lvlText w:val="%3."/>
      <w:lvlJc w:val="right"/>
      <w:pPr>
        <w:ind w:left="2160" w:hanging="180"/>
      </w:pPr>
      <w:rPr>
        <w:b/>
      </w:rPr>
    </w:lvl>
    <w:lvl w:ilvl="3" w:tplc="A6604B72">
      <w:start w:val="1"/>
      <w:numFmt w:val="decimal"/>
      <w:lvlText w:val="%4"/>
      <w:lvlJc w:val="left"/>
      <w:pPr>
        <w:ind w:left="2880" w:hanging="360"/>
      </w:pPr>
      <w:rPr>
        <w:rFonts w:hint="default"/>
      </w:rPr>
    </w:lvl>
    <w:lvl w:ilvl="4" w:tplc="77880D4A">
      <w:start w:val="12"/>
      <w:numFmt w:val="decimal"/>
      <w:lvlText w:val="%5."/>
      <w:lvlJc w:val="left"/>
      <w:pPr>
        <w:ind w:left="3600" w:hanging="360"/>
      </w:pPr>
      <w:rPr>
        <w:rFonts w:eastAsiaTheme="minorHAnsi" w:hint="default"/>
      </w:rPr>
    </w:lvl>
    <w:lvl w:ilvl="5" w:tplc="D0B8C4C8">
      <w:start w:val="2"/>
      <w:numFmt w:val="lowerLetter"/>
      <w:lvlText w:val="%6)"/>
      <w:lvlJc w:val="left"/>
      <w:pPr>
        <w:ind w:left="4500" w:hanging="360"/>
      </w:pPr>
      <w:rPr>
        <w:rFonts w:hint="default"/>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D676971"/>
    <w:multiLevelType w:val="multilevel"/>
    <w:tmpl w:val="D4C2B1A2"/>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8714FB8"/>
    <w:multiLevelType w:val="multilevel"/>
    <w:tmpl w:val="F378FADE"/>
    <w:styleLink w:val="WWNum47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AEE5AE3"/>
    <w:multiLevelType w:val="hybridMultilevel"/>
    <w:tmpl w:val="FFECA49C"/>
    <w:lvl w:ilvl="0" w:tplc="7C044AD6">
      <w:start w:val="1"/>
      <w:numFmt w:val="decimal"/>
      <w:lvlText w:val="%1)"/>
      <w:lvlJc w:val="left"/>
      <w:pPr>
        <w:ind w:left="348" w:hanging="247"/>
      </w:pPr>
      <w:rPr>
        <w:rFonts w:ascii="Segoe UI" w:eastAsia="Segoe UI" w:hAnsi="Segoe UI" w:cs="Segoe UI" w:hint="default"/>
        <w:w w:val="100"/>
        <w:sz w:val="22"/>
        <w:szCs w:val="22"/>
        <w:lang w:val="pt-PT" w:eastAsia="en-US" w:bidi="ar-SA"/>
      </w:rPr>
    </w:lvl>
    <w:lvl w:ilvl="1" w:tplc="755830E0">
      <w:numFmt w:val="bullet"/>
      <w:lvlText w:val="•"/>
      <w:lvlJc w:val="left"/>
      <w:pPr>
        <w:ind w:left="1266" w:hanging="247"/>
      </w:pPr>
      <w:rPr>
        <w:rFonts w:hint="default"/>
        <w:lang w:val="pt-PT" w:eastAsia="en-US" w:bidi="ar-SA"/>
      </w:rPr>
    </w:lvl>
    <w:lvl w:ilvl="2" w:tplc="924AA12E">
      <w:numFmt w:val="bullet"/>
      <w:lvlText w:val="•"/>
      <w:lvlJc w:val="left"/>
      <w:pPr>
        <w:ind w:left="2193" w:hanging="247"/>
      </w:pPr>
      <w:rPr>
        <w:rFonts w:hint="default"/>
        <w:lang w:val="pt-PT" w:eastAsia="en-US" w:bidi="ar-SA"/>
      </w:rPr>
    </w:lvl>
    <w:lvl w:ilvl="3" w:tplc="E28A86BA">
      <w:numFmt w:val="bullet"/>
      <w:lvlText w:val="•"/>
      <w:lvlJc w:val="left"/>
      <w:pPr>
        <w:ind w:left="3119" w:hanging="247"/>
      </w:pPr>
      <w:rPr>
        <w:rFonts w:hint="default"/>
        <w:lang w:val="pt-PT" w:eastAsia="en-US" w:bidi="ar-SA"/>
      </w:rPr>
    </w:lvl>
    <w:lvl w:ilvl="4" w:tplc="1BAE235A">
      <w:numFmt w:val="bullet"/>
      <w:lvlText w:val="•"/>
      <w:lvlJc w:val="left"/>
      <w:pPr>
        <w:ind w:left="4046" w:hanging="247"/>
      </w:pPr>
      <w:rPr>
        <w:rFonts w:hint="default"/>
        <w:lang w:val="pt-PT" w:eastAsia="en-US" w:bidi="ar-SA"/>
      </w:rPr>
    </w:lvl>
    <w:lvl w:ilvl="5" w:tplc="923ED712">
      <w:numFmt w:val="bullet"/>
      <w:lvlText w:val="•"/>
      <w:lvlJc w:val="left"/>
      <w:pPr>
        <w:ind w:left="4973" w:hanging="247"/>
      </w:pPr>
      <w:rPr>
        <w:rFonts w:hint="default"/>
        <w:lang w:val="pt-PT" w:eastAsia="en-US" w:bidi="ar-SA"/>
      </w:rPr>
    </w:lvl>
    <w:lvl w:ilvl="6" w:tplc="83664FAA">
      <w:numFmt w:val="bullet"/>
      <w:lvlText w:val="•"/>
      <w:lvlJc w:val="left"/>
      <w:pPr>
        <w:ind w:left="5899" w:hanging="247"/>
      </w:pPr>
      <w:rPr>
        <w:rFonts w:hint="default"/>
        <w:lang w:val="pt-PT" w:eastAsia="en-US" w:bidi="ar-SA"/>
      </w:rPr>
    </w:lvl>
    <w:lvl w:ilvl="7" w:tplc="B8A05F10">
      <w:numFmt w:val="bullet"/>
      <w:lvlText w:val="•"/>
      <w:lvlJc w:val="left"/>
      <w:pPr>
        <w:ind w:left="6826" w:hanging="247"/>
      </w:pPr>
      <w:rPr>
        <w:rFonts w:hint="default"/>
        <w:lang w:val="pt-PT" w:eastAsia="en-US" w:bidi="ar-SA"/>
      </w:rPr>
    </w:lvl>
    <w:lvl w:ilvl="8" w:tplc="5CE2CF48">
      <w:numFmt w:val="bullet"/>
      <w:lvlText w:val="•"/>
      <w:lvlJc w:val="left"/>
      <w:pPr>
        <w:ind w:left="7753" w:hanging="247"/>
      </w:pPr>
      <w:rPr>
        <w:rFonts w:hint="default"/>
        <w:lang w:val="pt-PT" w:eastAsia="en-US" w:bidi="ar-SA"/>
      </w:rPr>
    </w:lvl>
  </w:abstractNum>
  <w:abstractNum w:abstractNumId="5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5019784">
    <w:abstractNumId w:val="2"/>
  </w:num>
  <w:num w:numId="2" w16cid:durableId="910165626">
    <w:abstractNumId w:val="6"/>
  </w:num>
  <w:num w:numId="3" w16cid:durableId="1550608557">
    <w:abstractNumId w:val="46"/>
  </w:num>
  <w:num w:numId="4" w16cid:durableId="1137140843">
    <w:abstractNumId w:val="36"/>
  </w:num>
  <w:num w:numId="5" w16cid:durableId="101734111">
    <w:abstractNumId w:val="24"/>
  </w:num>
  <w:num w:numId="6" w16cid:durableId="996886797">
    <w:abstractNumId w:val="22"/>
  </w:num>
  <w:num w:numId="7" w16cid:durableId="1600601405">
    <w:abstractNumId w:val="15"/>
  </w:num>
  <w:num w:numId="8" w16cid:durableId="1605069332">
    <w:abstractNumId w:val="1"/>
  </w:num>
  <w:num w:numId="9" w16cid:durableId="872116238">
    <w:abstractNumId w:val="33"/>
  </w:num>
  <w:num w:numId="10" w16cid:durableId="2007240606">
    <w:abstractNumId w:val="39"/>
  </w:num>
  <w:num w:numId="11" w16cid:durableId="1653294376">
    <w:abstractNumId w:val="43"/>
  </w:num>
  <w:num w:numId="12" w16cid:durableId="367608385">
    <w:abstractNumId w:val="32"/>
  </w:num>
  <w:num w:numId="13" w16cid:durableId="1500659600">
    <w:abstractNumId w:val="16"/>
  </w:num>
  <w:num w:numId="14" w16cid:durableId="1968586918">
    <w:abstractNumId w:val="53"/>
  </w:num>
  <w:num w:numId="15" w16cid:durableId="943609750">
    <w:abstractNumId w:val="21"/>
  </w:num>
  <w:num w:numId="16" w16cid:durableId="396321097">
    <w:abstractNumId w:val="41"/>
  </w:num>
  <w:num w:numId="17" w16cid:durableId="1022823553">
    <w:abstractNumId w:val="14"/>
  </w:num>
  <w:num w:numId="18" w16cid:durableId="1085416872">
    <w:abstractNumId w:val="10"/>
  </w:num>
  <w:num w:numId="19" w16cid:durableId="306394822">
    <w:abstractNumId w:val="35"/>
  </w:num>
  <w:num w:numId="20" w16cid:durableId="1926917079">
    <w:abstractNumId w:val="17"/>
  </w:num>
  <w:num w:numId="21" w16cid:durableId="794569581">
    <w:abstractNumId w:val="13"/>
  </w:num>
  <w:num w:numId="22" w16cid:durableId="1422484880">
    <w:abstractNumId w:val="18"/>
  </w:num>
  <w:num w:numId="23" w16cid:durableId="2141922806">
    <w:abstractNumId w:val="55"/>
  </w:num>
  <w:num w:numId="24" w16cid:durableId="1716392891">
    <w:abstractNumId w:val="27"/>
  </w:num>
  <w:num w:numId="25" w16cid:durableId="665865682">
    <w:abstractNumId w:val="11"/>
  </w:num>
  <w:num w:numId="26" w16cid:durableId="585311953">
    <w:abstractNumId w:val="25"/>
  </w:num>
  <w:num w:numId="27" w16cid:durableId="163010147">
    <w:abstractNumId w:val="47"/>
  </w:num>
  <w:num w:numId="28" w16cid:durableId="457144496">
    <w:abstractNumId w:val="42"/>
  </w:num>
  <w:num w:numId="29" w16cid:durableId="1269005887">
    <w:abstractNumId w:val="0"/>
  </w:num>
  <w:num w:numId="30" w16cid:durableId="427115686">
    <w:abstractNumId w:val="54"/>
  </w:num>
  <w:num w:numId="31" w16cid:durableId="778111223">
    <w:abstractNumId w:val="57"/>
  </w:num>
  <w:num w:numId="32" w16cid:durableId="900292097">
    <w:abstractNumId w:val="31"/>
  </w:num>
  <w:num w:numId="33" w16cid:durableId="991451773">
    <w:abstractNumId w:val="26"/>
  </w:num>
  <w:num w:numId="34" w16cid:durableId="1820027834">
    <w:abstractNumId w:val="51"/>
  </w:num>
  <w:num w:numId="35" w16cid:durableId="349991675">
    <w:abstractNumId w:val="52"/>
  </w:num>
  <w:num w:numId="36" w16cid:durableId="1349988399">
    <w:abstractNumId w:val="23"/>
  </w:num>
  <w:num w:numId="37" w16cid:durableId="1019964329">
    <w:abstractNumId w:val="12"/>
  </w:num>
  <w:num w:numId="38" w16cid:durableId="1174229067">
    <w:abstractNumId w:val="50"/>
  </w:num>
  <w:num w:numId="39" w16cid:durableId="1833443359">
    <w:abstractNumId w:val="20"/>
  </w:num>
  <w:num w:numId="40" w16cid:durableId="82380875">
    <w:abstractNumId w:val="29"/>
  </w:num>
  <w:num w:numId="41" w16cid:durableId="37049367">
    <w:abstractNumId w:val="49"/>
  </w:num>
  <w:num w:numId="42" w16cid:durableId="903561724">
    <w:abstractNumId w:val="34"/>
  </w:num>
  <w:num w:numId="43" w16cid:durableId="1450974726">
    <w:abstractNumId w:val="44"/>
  </w:num>
  <w:num w:numId="44" w16cid:durableId="308368815">
    <w:abstractNumId w:val="37"/>
  </w:num>
  <w:num w:numId="45" w16cid:durableId="326786460">
    <w:abstractNumId w:val="56"/>
  </w:num>
  <w:num w:numId="46" w16cid:durableId="482310818">
    <w:abstractNumId w:val="19"/>
  </w:num>
  <w:num w:numId="47" w16cid:durableId="1041783405">
    <w:abstractNumId w:val="28"/>
  </w:num>
  <w:num w:numId="48" w16cid:durableId="1135635230">
    <w:abstractNumId w:val="38"/>
  </w:num>
  <w:num w:numId="49" w16cid:durableId="301158116">
    <w:abstractNumId w:val="48"/>
  </w:num>
  <w:num w:numId="50" w16cid:durableId="973219472">
    <w:abstractNumId w:val="40"/>
  </w:num>
  <w:num w:numId="51" w16cid:durableId="1028219103">
    <w:abstractNumId w:val="30"/>
  </w:num>
  <w:num w:numId="52" w16cid:durableId="802695059">
    <w:abstractNumId w:val="4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9A3"/>
    <w:rsid w:val="00000207"/>
    <w:rsid w:val="000017E8"/>
    <w:rsid w:val="00001D8A"/>
    <w:rsid w:val="0000230D"/>
    <w:rsid w:val="000030DE"/>
    <w:rsid w:val="0000389F"/>
    <w:rsid w:val="00003E07"/>
    <w:rsid w:val="000045A0"/>
    <w:rsid w:val="00004B1F"/>
    <w:rsid w:val="00004B55"/>
    <w:rsid w:val="000056BB"/>
    <w:rsid w:val="00005AC8"/>
    <w:rsid w:val="000073AA"/>
    <w:rsid w:val="000073E5"/>
    <w:rsid w:val="0000760C"/>
    <w:rsid w:val="00010DB5"/>
    <w:rsid w:val="000118A4"/>
    <w:rsid w:val="00011DC8"/>
    <w:rsid w:val="0001244F"/>
    <w:rsid w:val="00012A35"/>
    <w:rsid w:val="00013373"/>
    <w:rsid w:val="0001364B"/>
    <w:rsid w:val="000140D8"/>
    <w:rsid w:val="0001428A"/>
    <w:rsid w:val="00014420"/>
    <w:rsid w:val="000157B5"/>
    <w:rsid w:val="0001662F"/>
    <w:rsid w:val="000169BD"/>
    <w:rsid w:val="00017BF3"/>
    <w:rsid w:val="00022204"/>
    <w:rsid w:val="000224C5"/>
    <w:rsid w:val="00022A9E"/>
    <w:rsid w:val="00022D5F"/>
    <w:rsid w:val="000233F9"/>
    <w:rsid w:val="000237DB"/>
    <w:rsid w:val="00023D14"/>
    <w:rsid w:val="00024341"/>
    <w:rsid w:val="0002486C"/>
    <w:rsid w:val="000266A9"/>
    <w:rsid w:val="0002708F"/>
    <w:rsid w:val="00027504"/>
    <w:rsid w:val="000275C7"/>
    <w:rsid w:val="00027C35"/>
    <w:rsid w:val="0003087A"/>
    <w:rsid w:val="00030D9F"/>
    <w:rsid w:val="00031EB3"/>
    <w:rsid w:val="00032059"/>
    <w:rsid w:val="00032937"/>
    <w:rsid w:val="0003481F"/>
    <w:rsid w:val="0003649A"/>
    <w:rsid w:val="000373C8"/>
    <w:rsid w:val="00037E5A"/>
    <w:rsid w:val="00040860"/>
    <w:rsid w:val="00040A89"/>
    <w:rsid w:val="0004179F"/>
    <w:rsid w:val="00042EB0"/>
    <w:rsid w:val="000430F1"/>
    <w:rsid w:val="00043430"/>
    <w:rsid w:val="000437FE"/>
    <w:rsid w:val="000457FA"/>
    <w:rsid w:val="00045FE8"/>
    <w:rsid w:val="00045FF7"/>
    <w:rsid w:val="00046169"/>
    <w:rsid w:val="000461BD"/>
    <w:rsid w:val="000478B6"/>
    <w:rsid w:val="00050714"/>
    <w:rsid w:val="00052B47"/>
    <w:rsid w:val="00053690"/>
    <w:rsid w:val="000561D5"/>
    <w:rsid w:val="000569FC"/>
    <w:rsid w:val="00057BAA"/>
    <w:rsid w:val="00060286"/>
    <w:rsid w:val="0006224A"/>
    <w:rsid w:val="000626A9"/>
    <w:rsid w:val="000628F0"/>
    <w:rsid w:val="00063A5F"/>
    <w:rsid w:val="00064006"/>
    <w:rsid w:val="000640F0"/>
    <w:rsid w:val="00064BE6"/>
    <w:rsid w:val="000654ED"/>
    <w:rsid w:val="000668DE"/>
    <w:rsid w:val="00066E21"/>
    <w:rsid w:val="000679A2"/>
    <w:rsid w:val="00067A08"/>
    <w:rsid w:val="000718CC"/>
    <w:rsid w:val="00071FC8"/>
    <w:rsid w:val="0007208D"/>
    <w:rsid w:val="0007217D"/>
    <w:rsid w:val="00072CFF"/>
    <w:rsid w:val="00073364"/>
    <w:rsid w:val="00073A74"/>
    <w:rsid w:val="0007465B"/>
    <w:rsid w:val="00074778"/>
    <w:rsid w:val="00074AD1"/>
    <w:rsid w:val="00074B16"/>
    <w:rsid w:val="0007534C"/>
    <w:rsid w:val="00075920"/>
    <w:rsid w:val="000759F3"/>
    <w:rsid w:val="00075E7B"/>
    <w:rsid w:val="00075FD3"/>
    <w:rsid w:val="00076262"/>
    <w:rsid w:val="0007766E"/>
    <w:rsid w:val="000777F3"/>
    <w:rsid w:val="00077C05"/>
    <w:rsid w:val="000812B5"/>
    <w:rsid w:val="000818BA"/>
    <w:rsid w:val="00082749"/>
    <w:rsid w:val="0008292F"/>
    <w:rsid w:val="00082E7E"/>
    <w:rsid w:val="000830B4"/>
    <w:rsid w:val="0008311E"/>
    <w:rsid w:val="000838EF"/>
    <w:rsid w:val="000840CF"/>
    <w:rsid w:val="0008476E"/>
    <w:rsid w:val="00085496"/>
    <w:rsid w:val="000857A6"/>
    <w:rsid w:val="00085F6D"/>
    <w:rsid w:val="00086870"/>
    <w:rsid w:val="0008716C"/>
    <w:rsid w:val="000906C4"/>
    <w:rsid w:val="00091F04"/>
    <w:rsid w:val="00091FF9"/>
    <w:rsid w:val="00094107"/>
    <w:rsid w:val="000945E8"/>
    <w:rsid w:val="0009483E"/>
    <w:rsid w:val="00095B87"/>
    <w:rsid w:val="00096016"/>
    <w:rsid w:val="0009713E"/>
    <w:rsid w:val="00097B61"/>
    <w:rsid w:val="00097B85"/>
    <w:rsid w:val="00097DB6"/>
    <w:rsid w:val="00097EDD"/>
    <w:rsid w:val="000A01B4"/>
    <w:rsid w:val="000A0433"/>
    <w:rsid w:val="000A0FCD"/>
    <w:rsid w:val="000A1765"/>
    <w:rsid w:val="000A1BCF"/>
    <w:rsid w:val="000A2006"/>
    <w:rsid w:val="000A22EB"/>
    <w:rsid w:val="000A2582"/>
    <w:rsid w:val="000A2D14"/>
    <w:rsid w:val="000A39C7"/>
    <w:rsid w:val="000A497D"/>
    <w:rsid w:val="000A4F6F"/>
    <w:rsid w:val="000A5873"/>
    <w:rsid w:val="000A5D96"/>
    <w:rsid w:val="000A6140"/>
    <w:rsid w:val="000A6740"/>
    <w:rsid w:val="000A68B0"/>
    <w:rsid w:val="000A6FF2"/>
    <w:rsid w:val="000A7054"/>
    <w:rsid w:val="000A72E2"/>
    <w:rsid w:val="000B0F14"/>
    <w:rsid w:val="000B17CE"/>
    <w:rsid w:val="000B20A8"/>
    <w:rsid w:val="000B2526"/>
    <w:rsid w:val="000B2CAE"/>
    <w:rsid w:val="000B311E"/>
    <w:rsid w:val="000B3805"/>
    <w:rsid w:val="000B56AF"/>
    <w:rsid w:val="000B64C1"/>
    <w:rsid w:val="000B7AD5"/>
    <w:rsid w:val="000C0B8D"/>
    <w:rsid w:val="000C2B41"/>
    <w:rsid w:val="000C3A4F"/>
    <w:rsid w:val="000C486E"/>
    <w:rsid w:val="000C6088"/>
    <w:rsid w:val="000C61DE"/>
    <w:rsid w:val="000C64DA"/>
    <w:rsid w:val="000C6622"/>
    <w:rsid w:val="000D0C7E"/>
    <w:rsid w:val="000D1498"/>
    <w:rsid w:val="000D14B8"/>
    <w:rsid w:val="000D2498"/>
    <w:rsid w:val="000D32FB"/>
    <w:rsid w:val="000D37DE"/>
    <w:rsid w:val="000D41AD"/>
    <w:rsid w:val="000D4C92"/>
    <w:rsid w:val="000D4CAF"/>
    <w:rsid w:val="000D535A"/>
    <w:rsid w:val="000D642E"/>
    <w:rsid w:val="000D6DE4"/>
    <w:rsid w:val="000D7114"/>
    <w:rsid w:val="000E0077"/>
    <w:rsid w:val="000E0084"/>
    <w:rsid w:val="000E0199"/>
    <w:rsid w:val="000E043F"/>
    <w:rsid w:val="000E1A94"/>
    <w:rsid w:val="000E230F"/>
    <w:rsid w:val="000E2BF1"/>
    <w:rsid w:val="000E3ECB"/>
    <w:rsid w:val="000E3F91"/>
    <w:rsid w:val="000E4F7F"/>
    <w:rsid w:val="000E5354"/>
    <w:rsid w:val="000E5609"/>
    <w:rsid w:val="000E5A9C"/>
    <w:rsid w:val="000E684D"/>
    <w:rsid w:val="000F4578"/>
    <w:rsid w:val="000F5CF8"/>
    <w:rsid w:val="000F67C3"/>
    <w:rsid w:val="000F6874"/>
    <w:rsid w:val="000F772B"/>
    <w:rsid w:val="00101198"/>
    <w:rsid w:val="0010128C"/>
    <w:rsid w:val="0010379C"/>
    <w:rsid w:val="00103B13"/>
    <w:rsid w:val="00104483"/>
    <w:rsid w:val="00104834"/>
    <w:rsid w:val="0010490A"/>
    <w:rsid w:val="00104E85"/>
    <w:rsid w:val="001058AE"/>
    <w:rsid w:val="001062E9"/>
    <w:rsid w:val="001066E5"/>
    <w:rsid w:val="00106DE2"/>
    <w:rsid w:val="00106E73"/>
    <w:rsid w:val="00107BDA"/>
    <w:rsid w:val="00110DF5"/>
    <w:rsid w:val="001116C7"/>
    <w:rsid w:val="001119AB"/>
    <w:rsid w:val="00112F0C"/>
    <w:rsid w:val="00113301"/>
    <w:rsid w:val="00113BF3"/>
    <w:rsid w:val="00113D09"/>
    <w:rsid w:val="001143CC"/>
    <w:rsid w:val="00114537"/>
    <w:rsid w:val="0011508D"/>
    <w:rsid w:val="001151F8"/>
    <w:rsid w:val="00115C40"/>
    <w:rsid w:val="001172A2"/>
    <w:rsid w:val="00120802"/>
    <w:rsid w:val="00121935"/>
    <w:rsid w:val="00121E8E"/>
    <w:rsid w:val="00123F5F"/>
    <w:rsid w:val="00124294"/>
    <w:rsid w:val="001243ED"/>
    <w:rsid w:val="0012508A"/>
    <w:rsid w:val="00125F18"/>
    <w:rsid w:val="00125FBD"/>
    <w:rsid w:val="0012649F"/>
    <w:rsid w:val="0012668F"/>
    <w:rsid w:val="00126EE5"/>
    <w:rsid w:val="001271F3"/>
    <w:rsid w:val="00130275"/>
    <w:rsid w:val="001309DF"/>
    <w:rsid w:val="00130CC8"/>
    <w:rsid w:val="001317DB"/>
    <w:rsid w:val="0013225A"/>
    <w:rsid w:val="00132311"/>
    <w:rsid w:val="00132D87"/>
    <w:rsid w:val="0013329D"/>
    <w:rsid w:val="0013487E"/>
    <w:rsid w:val="00134EC3"/>
    <w:rsid w:val="00137089"/>
    <w:rsid w:val="00137DA9"/>
    <w:rsid w:val="001401F0"/>
    <w:rsid w:val="00140203"/>
    <w:rsid w:val="001407E6"/>
    <w:rsid w:val="00140B36"/>
    <w:rsid w:val="00140E86"/>
    <w:rsid w:val="0014101C"/>
    <w:rsid w:val="00141648"/>
    <w:rsid w:val="00141A91"/>
    <w:rsid w:val="00142B47"/>
    <w:rsid w:val="00142CBD"/>
    <w:rsid w:val="00144392"/>
    <w:rsid w:val="001459FC"/>
    <w:rsid w:val="001466A1"/>
    <w:rsid w:val="00146EDA"/>
    <w:rsid w:val="001478E4"/>
    <w:rsid w:val="001509BB"/>
    <w:rsid w:val="001516CF"/>
    <w:rsid w:val="00151DBE"/>
    <w:rsid w:val="00152181"/>
    <w:rsid w:val="00153271"/>
    <w:rsid w:val="00153657"/>
    <w:rsid w:val="00153B0B"/>
    <w:rsid w:val="00154C70"/>
    <w:rsid w:val="00155275"/>
    <w:rsid w:val="001554B4"/>
    <w:rsid w:val="00155657"/>
    <w:rsid w:val="0015581A"/>
    <w:rsid w:val="00155BDD"/>
    <w:rsid w:val="001560D1"/>
    <w:rsid w:val="001562AE"/>
    <w:rsid w:val="00156846"/>
    <w:rsid w:val="001570BE"/>
    <w:rsid w:val="0016046D"/>
    <w:rsid w:val="00160AA3"/>
    <w:rsid w:val="001612DB"/>
    <w:rsid w:val="001616A8"/>
    <w:rsid w:val="00161A7B"/>
    <w:rsid w:val="00161CF9"/>
    <w:rsid w:val="00161F8F"/>
    <w:rsid w:val="00163408"/>
    <w:rsid w:val="0016362A"/>
    <w:rsid w:val="00163EE3"/>
    <w:rsid w:val="00163F3A"/>
    <w:rsid w:val="00164B26"/>
    <w:rsid w:val="00164F1E"/>
    <w:rsid w:val="00165DAA"/>
    <w:rsid w:val="00165EAB"/>
    <w:rsid w:val="00166068"/>
    <w:rsid w:val="001663BB"/>
    <w:rsid w:val="00166596"/>
    <w:rsid w:val="00166BFF"/>
    <w:rsid w:val="00166CAA"/>
    <w:rsid w:val="00166DB2"/>
    <w:rsid w:val="00167626"/>
    <w:rsid w:val="0016774D"/>
    <w:rsid w:val="00170702"/>
    <w:rsid w:val="00171013"/>
    <w:rsid w:val="00171363"/>
    <w:rsid w:val="00172327"/>
    <w:rsid w:val="001733C7"/>
    <w:rsid w:val="00173885"/>
    <w:rsid w:val="001740E0"/>
    <w:rsid w:val="00174D80"/>
    <w:rsid w:val="00175A6F"/>
    <w:rsid w:val="001766FB"/>
    <w:rsid w:val="00176B76"/>
    <w:rsid w:val="00176B7C"/>
    <w:rsid w:val="00176C39"/>
    <w:rsid w:val="00176E46"/>
    <w:rsid w:val="00177364"/>
    <w:rsid w:val="00177760"/>
    <w:rsid w:val="00177981"/>
    <w:rsid w:val="00177FD7"/>
    <w:rsid w:val="001805A5"/>
    <w:rsid w:val="001809F9"/>
    <w:rsid w:val="0018102D"/>
    <w:rsid w:val="00181291"/>
    <w:rsid w:val="001812C8"/>
    <w:rsid w:val="00181E2B"/>
    <w:rsid w:val="001824F2"/>
    <w:rsid w:val="00182796"/>
    <w:rsid w:val="001830F2"/>
    <w:rsid w:val="00183875"/>
    <w:rsid w:val="00184215"/>
    <w:rsid w:val="001842C0"/>
    <w:rsid w:val="0018436B"/>
    <w:rsid w:val="001857AD"/>
    <w:rsid w:val="00186064"/>
    <w:rsid w:val="00187962"/>
    <w:rsid w:val="00187C64"/>
    <w:rsid w:val="0019033A"/>
    <w:rsid w:val="001905F4"/>
    <w:rsid w:val="00190A71"/>
    <w:rsid w:val="00190B91"/>
    <w:rsid w:val="00192182"/>
    <w:rsid w:val="00192799"/>
    <w:rsid w:val="00192E1E"/>
    <w:rsid w:val="0019342C"/>
    <w:rsid w:val="001934D3"/>
    <w:rsid w:val="00193513"/>
    <w:rsid w:val="001949DB"/>
    <w:rsid w:val="00195DD7"/>
    <w:rsid w:val="00196255"/>
    <w:rsid w:val="00196A55"/>
    <w:rsid w:val="00197962"/>
    <w:rsid w:val="00197BB9"/>
    <w:rsid w:val="001A0099"/>
    <w:rsid w:val="001A0CBB"/>
    <w:rsid w:val="001A0E95"/>
    <w:rsid w:val="001A1DC4"/>
    <w:rsid w:val="001A2D52"/>
    <w:rsid w:val="001A30AA"/>
    <w:rsid w:val="001A5B24"/>
    <w:rsid w:val="001A60A4"/>
    <w:rsid w:val="001A6502"/>
    <w:rsid w:val="001A6D06"/>
    <w:rsid w:val="001A7428"/>
    <w:rsid w:val="001A7F91"/>
    <w:rsid w:val="001B0959"/>
    <w:rsid w:val="001B1499"/>
    <w:rsid w:val="001B20F5"/>
    <w:rsid w:val="001B2A5B"/>
    <w:rsid w:val="001B3996"/>
    <w:rsid w:val="001B4595"/>
    <w:rsid w:val="001B4971"/>
    <w:rsid w:val="001B5B5A"/>
    <w:rsid w:val="001B66DE"/>
    <w:rsid w:val="001B6CFD"/>
    <w:rsid w:val="001B7381"/>
    <w:rsid w:val="001B7DDB"/>
    <w:rsid w:val="001C0053"/>
    <w:rsid w:val="001C0078"/>
    <w:rsid w:val="001C02AF"/>
    <w:rsid w:val="001C0888"/>
    <w:rsid w:val="001C214A"/>
    <w:rsid w:val="001C27B7"/>
    <w:rsid w:val="001C3A5D"/>
    <w:rsid w:val="001C3E5A"/>
    <w:rsid w:val="001C45A7"/>
    <w:rsid w:val="001C49C1"/>
    <w:rsid w:val="001C5273"/>
    <w:rsid w:val="001C698B"/>
    <w:rsid w:val="001C6EFF"/>
    <w:rsid w:val="001D009B"/>
    <w:rsid w:val="001D0842"/>
    <w:rsid w:val="001D0FA9"/>
    <w:rsid w:val="001D13D1"/>
    <w:rsid w:val="001D1768"/>
    <w:rsid w:val="001D19FD"/>
    <w:rsid w:val="001D2FB1"/>
    <w:rsid w:val="001D306F"/>
    <w:rsid w:val="001D44D0"/>
    <w:rsid w:val="001D49D8"/>
    <w:rsid w:val="001D5050"/>
    <w:rsid w:val="001D64A4"/>
    <w:rsid w:val="001D684A"/>
    <w:rsid w:val="001D6D53"/>
    <w:rsid w:val="001D723B"/>
    <w:rsid w:val="001D7FFE"/>
    <w:rsid w:val="001E0239"/>
    <w:rsid w:val="001E0698"/>
    <w:rsid w:val="001E15BC"/>
    <w:rsid w:val="001E16BD"/>
    <w:rsid w:val="001E1924"/>
    <w:rsid w:val="001E1CEF"/>
    <w:rsid w:val="001E2034"/>
    <w:rsid w:val="001E45C6"/>
    <w:rsid w:val="001E46C7"/>
    <w:rsid w:val="001E50E8"/>
    <w:rsid w:val="001E525D"/>
    <w:rsid w:val="001E5723"/>
    <w:rsid w:val="001E57C8"/>
    <w:rsid w:val="001E5B8E"/>
    <w:rsid w:val="001E6116"/>
    <w:rsid w:val="001E64B1"/>
    <w:rsid w:val="001E7863"/>
    <w:rsid w:val="001E79DD"/>
    <w:rsid w:val="001E7CB5"/>
    <w:rsid w:val="001F0C03"/>
    <w:rsid w:val="001F0D52"/>
    <w:rsid w:val="001F0E04"/>
    <w:rsid w:val="001F25C3"/>
    <w:rsid w:val="001F2873"/>
    <w:rsid w:val="001F2989"/>
    <w:rsid w:val="001F2BDE"/>
    <w:rsid w:val="001F2C15"/>
    <w:rsid w:val="001F2D54"/>
    <w:rsid w:val="001F2DDB"/>
    <w:rsid w:val="001F3339"/>
    <w:rsid w:val="001F395D"/>
    <w:rsid w:val="001F4F8E"/>
    <w:rsid w:val="001F65D3"/>
    <w:rsid w:val="001F71A5"/>
    <w:rsid w:val="00200EED"/>
    <w:rsid w:val="002015AA"/>
    <w:rsid w:val="00202AF1"/>
    <w:rsid w:val="002033CD"/>
    <w:rsid w:val="002034B7"/>
    <w:rsid w:val="002034E6"/>
    <w:rsid w:val="0020378D"/>
    <w:rsid w:val="00204DD6"/>
    <w:rsid w:val="00205009"/>
    <w:rsid w:val="0020525C"/>
    <w:rsid w:val="00205D5E"/>
    <w:rsid w:val="002068C8"/>
    <w:rsid w:val="002069F3"/>
    <w:rsid w:val="00206CFF"/>
    <w:rsid w:val="00207290"/>
    <w:rsid w:val="002072FF"/>
    <w:rsid w:val="00211003"/>
    <w:rsid w:val="0021164D"/>
    <w:rsid w:val="0021255E"/>
    <w:rsid w:val="002125A0"/>
    <w:rsid w:val="0021271E"/>
    <w:rsid w:val="002128A4"/>
    <w:rsid w:val="00212CBE"/>
    <w:rsid w:val="0021367B"/>
    <w:rsid w:val="002136F8"/>
    <w:rsid w:val="00213B8A"/>
    <w:rsid w:val="00214027"/>
    <w:rsid w:val="00214953"/>
    <w:rsid w:val="00215F1A"/>
    <w:rsid w:val="002160AA"/>
    <w:rsid w:val="0021624C"/>
    <w:rsid w:val="0021635B"/>
    <w:rsid w:val="00216442"/>
    <w:rsid w:val="00216CBB"/>
    <w:rsid w:val="00217AB9"/>
    <w:rsid w:val="002202B9"/>
    <w:rsid w:val="00220843"/>
    <w:rsid w:val="00220979"/>
    <w:rsid w:val="00221647"/>
    <w:rsid w:val="00221D72"/>
    <w:rsid w:val="00222BDD"/>
    <w:rsid w:val="002235DD"/>
    <w:rsid w:val="00223C34"/>
    <w:rsid w:val="00224841"/>
    <w:rsid w:val="00225335"/>
    <w:rsid w:val="00225564"/>
    <w:rsid w:val="00225998"/>
    <w:rsid w:val="002268BF"/>
    <w:rsid w:val="00226CA0"/>
    <w:rsid w:val="00227148"/>
    <w:rsid w:val="00227839"/>
    <w:rsid w:val="0023005A"/>
    <w:rsid w:val="002306F6"/>
    <w:rsid w:val="00231815"/>
    <w:rsid w:val="00231BCA"/>
    <w:rsid w:val="002322F0"/>
    <w:rsid w:val="0023259A"/>
    <w:rsid w:val="0023266B"/>
    <w:rsid w:val="00233A61"/>
    <w:rsid w:val="00233C74"/>
    <w:rsid w:val="002343FC"/>
    <w:rsid w:val="0023444D"/>
    <w:rsid w:val="002345FA"/>
    <w:rsid w:val="00235777"/>
    <w:rsid w:val="00235B54"/>
    <w:rsid w:val="002362AD"/>
    <w:rsid w:val="00236789"/>
    <w:rsid w:val="00236A9A"/>
    <w:rsid w:val="0023724A"/>
    <w:rsid w:val="0024054B"/>
    <w:rsid w:val="00240A6D"/>
    <w:rsid w:val="00240D7E"/>
    <w:rsid w:val="00242350"/>
    <w:rsid w:val="002424C2"/>
    <w:rsid w:val="00242CD7"/>
    <w:rsid w:val="00243978"/>
    <w:rsid w:val="00243A9F"/>
    <w:rsid w:val="002457B8"/>
    <w:rsid w:val="00245937"/>
    <w:rsid w:val="00247B1C"/>
    <w:rsid w:val="00247CCB"/>
    <w:rsid w:val="00247E5E"/>
    <w:rsid w:val="00247ED0"/>
    <w:rsid w:val="00250889"/>
    <w:rsid w:val="00250B21"/>
    <w:rsid w:val="00250CB4"/>
    <w:rsid w:val="00250DD0"/>
    <w:rsid w:val="0025127D"/>
    <w:rsid w:val="00251997"/>
    <w:rsid w:val="00251B7F"/>
    <w:rsid w:val="00251E48"/>
    <w:rsid w:val="002528D4"/>
    <w:rsid w:val="00253C00"/>
    <w:rsid w:val="00256CD9"/>
    <w:rsid w:val="00260497"/>
    <w:rsid w:val="002605D6"/>
    <w:rsid w:val="002605FC"/>
    <w:rsid w:val="0026073A"/>
    <w:rsid w:val="00260B7D"/>
    <w:rsid w:val="00260E9A"/>
    <w:rsid w:val="00261A84"/>
    <w:rsid w:val="00261F32"/>
    <w:rsid w:val="00262C03"/>
    <w:rsid w:val="00263C87"/>
    <w:rsid w:val="00264786"/>
    <w:rsid w:val="00264B9A"/>
    <w:rsid w:val="00265010"/>
    <w:rsid w:val="00265ECB"/>
    <w:rsid w:val="00266AAE"/>
    <w:rsid w:val="00266D0E"/>
    <w:rsid w:val="002675AE"/>
    <w:rsid w:val="0027049F"/>
    <w:rsid w:val="00271039"/>
    <w:rsid w:val="00271587"/>
    <w:rsid w:val="002723B0"/>
    <w:rsid w:val="00274190"/>
    <w:rsid w:val="002748BD"/>
    <w:rsid w:val="0027506A"/>
    <w:rsid w:val="00276CC8"/>
    <w:rsid w:val="00277523"/>
    <w:rsid w:val="002776D4"/>
    <w:rsid w:val="0028060C"/>
    <w:rsid w:val="00280C0D"/>
    <w:rsid w:val="00281C15"/>
    <w:rsid w:val="00282C8C"/>
    <w:rsid w:val="00285622"/>
    <w:rsid w:val="0028595B"/>
    <w:rsid w:val="00286CB9"/>
    <w:rsid w:val="002870B6"/>
    <w:rsid w:val="00287DAE"/>
    <w:rsid w:val="002921D6"/>
    <w:rsid w:val="00292313"/>
    <w:rsid w:val="002924CE"/>
    <w:rsid w:val="00292C39"/>
    <w:rsid w:val="00293A4D"/>
    <w:rsid w:val="002952C0"/>
    <w:rsid w:val="0029558F"/>
    <w:rsid w:val="0029573E"/>
    <w:rsid w:val="00295897"/>
    <w:rsid w:val="00295FE4"/>
    <w:rsid w:val="00296188"/>
    <w:rsid w:val="00296649"/>
    <w:rsid w:val="002966B6"/>
    <w:rsid w:val="00296730"/>
    <w:rsid w:val="002967F7"/>
    <w:rsid w:val="002968D9"/>
    <w:rsid w:val="00296F22"/>
    <w:rsid w:val="00297397"/>
    <w:rsid w:val="0029773D"/>
    <w:rsid w:val="00297DC4"/>
    <w:rsid w:val="002A0BF9"/>
    <w:rsid w:val="002A1C8A"/>
    <w:rsid w:val="002A1ED4"/>
    <w:rsid w:val="002A2C36"/>
    <w:rsid w:val="002A5484"/>
    <w:rsid w:val="002A5558"/>
    <w:rsid w:val="002A563F"/>
    <w:rsid w:val="002A5EEA"/>
    <w:rsid w:val="002A7EA0"/>
    <w:rsid w:val="002B095C"/>
    <w:rsid w:val="002B14EC"/>
    <w:rsid w:val="002B21F8"/>
    <w:rsid w:val="002B26C3"/>
    <w:rsid w:val="002B4209"/>
    <w:rsid w:val="002B43BE"/>
    <w:rsid w:val="002B4D7F"/>
    <w:rsid w:val="002B61C5"/>
    <w:rsid w:val="002B638D"/>
    <w:rsid w:val="002B6B3D"/>
    <w:rsid w:val="002B6F1A"/>
    <w:rsid w:val="002B77DE"/>
    <w:rsid w:val="002B782E"/>
    <w:rsid w:val="002B7884"/>
    <w:rsid w:val="002B7D57"/>
    <w:rsid w:val="002C0491"/>
    <w:rsid w:val="002C06A1"/>
    <w:rsid w:val="002C0C6E"/>
    <w:rsid w:val="002C163E"/>
    <w:rsid w:val="002C1E77"/>
    <w:rsid w:val="002C3B16"/>
    <w:rsid w:val="002C3B99"/>
    <w:rsid w:val="002C4BE2"/>
    <w:rsid w:val="002C5015"/>
    <w:rsid w:val="002C5235"/>
    <w:rsid w:val="002C5A7F"/>
    <w:rsid w:val="002C63E6"/>
    <w:rsid w:val="002C77E3"/>
    <w:rsid w:val="002C794F"/>
    <w:rsid w:val="002D0338"/>
    <w:rsid w:val="002D0387"/>
    <w:rsid w:val="002D40B6"/>
    <w:rsid w:val="002D51AE"/>
    <w:rsid w:val="002D53E3"/>
    <w:rsid w:val="002D60F3"/>
    <w:rsid w:val="002D6DC6"/>
    <w:rsid w:val="002D74F3"/>
    <w:rsid w:val="002E12FA"/>
    <w:rsid w:val="002E13C2"/>
    <w:rsid w:val="002E1CC1"/>
    <w:rsid w:val="002E285B"/>
    <w:rsid w:val="002E3C90"/>
    <w:rsid w:val="002E42BF"/>
    <w:rsid w:val="002E4578"/>
    <w:rsid w:val="002E4D8D"/>
    <w:rsid w:val="002E53B4"/>
    <w:rsid w:val="002E640A"/>
    <w:rsid w:val="002E6EF5"/>
    <w:rsid w:val="002E6FF4"/>
    <w:rsid w:val="002E7113"/>
    <w:rsid w:val="002E7AD5"/>
    <w:rsid w:val="002E7B92"/>
    <w:rsid w:val="002F02EC"/>
    <w:rsid w:val="002F0DC2"/>
    <w:rsid w:val="002F212D"/>
    <w:rsid w:val="002F2240"/>
    <w:rsid w:val="002F2B2B"/>
    <w:rsid w:val="002F2BF5"/>
    <w:rsid w:val="002F3D7C"/>
    <w:rsid w:val="002F4838"/>
    <w:rsid w:val="002F62FC"/>
    <w:rsid w:val="002F6AC2"/>
    <w:rsid w:val="002F7A36"/>
    <w:rsid w:val="003002BB"/>
    <w:rsid w:val="0030093A"/>
    <w:rsid w:val="0030162C"/>
    <w:rsid w:val="0030198D"/>
    <w:rsid w:val="00301AE1"/>
    <w:rsid w:val="00302C58"/>
    <w:rsid w:val="00303060"/>
    <w:rsid w:val="00303E6D"/>
    <w:rsid w:val="00304032"/>
    <w:rsid w:val="003041E1"/>
    <w:rsid w:val="00304D1A"/>
    <w:rsid w:val="00305F25"/>
    <w:rsid w:val="003061F6"/>
    <w:rsid w:val="0030652E"/>
    <w:rsid w:val="00307F9D"/>
    <w:rsid w:val="00310B35"/>
    <w:rsid w:val="00311076"/>
    <w:rsid w:val="00311206"/>
    <w:rsid w:val="003112DA"/>
    <w:rsid w:val="003136C2"/>
    <w:rsid w:val="003142B8"/>
    <w:rsid w:val="00314FBE"/>
    <w:rsid w:val="0031563E"/>
    <w:rsid w:val="003157A9"/>
    <w:rsid w:val="00316104"/>
    <w:rsid w:val="0031633B"/>
    <w:rsid w:val="0031645F"/>
    <w:rsid w:val="0031791F"/>
    <w:rsid w:val="00320828"/>
    <w:rsid w:val="00320C2C"/>
    <w:rsid w:val="00321D89"/>
    <w:rsid w:val="0032223A"/>
    <w:rsid w:val="0032229D"/>
    <w:rsid w:val="003228EB"/>
    <w:rsid w:val="00322AFA"/>
    <w:rsid w:val="00323380"/>
    <w:rsid w:val="003233A3"/>
    <w:rsid w:val="00323A9A"/>
    <w:rsid w:val="00323CD0"/>
    <w:rsid w:val="00323E11"/>
    <w:rsid w:val="00323F53"/>
    <w:rsid w:val="0032539B"/>
    <w:rsid w:val="003253E7"/>
    <w:rsid w:val="00325587"/>
    <w:rsid w:val="00325E24"/>
    <w:rsid w:val="00326A25"/>
    <w:rsid w:val="0032723D"/>
    <w:rsid w:val="003274A1"/>
    <w:rsid w:val="0032756F"/>
    <w:rsid w:val="00327675"/>
    <w:rsid w:val="00327F0C"/>
    <w:rsid w:val="00330515"/>
    <w:rsid w:val="0033054F"/>
    <w:rsid w:val="00330556"/>
    <w:rsid w:val="00331735"/>
    <w:rsid w:val="0033184D"/>
    <w:rsid w:val="00332561"/>
    <w:rsid w:val="00332CB0"/>
    <w:rsid w:val="003333E6"/>
    <w:rsid w:val="003335C3"/>
    <w:rsid w:val="0033523A"/>
    <w:rsid w:val="00336AFE"/>
    <w:rsid w:val="003370E3"/>
    <w:rsid w:val="00337154"/>
    <w:rsid w:val="00337FB4"/>
    <w:rsid w:val="00340351"/>
    <w:rsid w:val="00341B06"/>
    <w:rsid w:val="003424C1"/>
    <w:rsid w:val="003426AB"/>
    <w:rsid w:val="003431C1"/>
    <w:rsid w:val="00344842"/>
    <w:rsid w:val="00344DF7"/>
    <w:rsid w:val="00345CFD"/>
    <w:rsid w:val="003460CD"/>
    <w:rsid w:val="00346195"/>
    <w:rsid w:val="00346511"/>
    <w:rsid w:val="0034685F"/>
    <w:rsid w:val="00347C9D"/>
    <w:rsid w:val="00350F57"/>
    <w:rsid w:val="00351281"/>
    <w:rsid w:val="003518F6"/>
    <w:rsid w:val="003519EE"/>
    <w:rsid w:val="00351A14"/>
    <w:rsid w:val="00351AA5"/>
    <w:rsid w:val="00351FDB"/>
    <w:rsid w:val="003521E1"/>
    <w:rsid w:val="0035288B"/>
    <w:rsid w:val="00352B9E"/>
    <w:rsid w:val="0035384A"/>
    <w:rsid w:val="00354B4C"/>
    <w:rsid w:val="003557B7"/>
    <w:rsid w:val="003561F7"/>
    <w:rsid w:val="003570EB"/>
    <w:rsid w:val="0035782E"/>
    <w:rsid w:val="00357AB4"/>
    <w:rsid w:val="003600AE"/>
    <w:rsid w:val="003603D8"/>
    <w:rsid w:val="003606A3"/>
    <w:rsid w:val="00360A66"/>
    <w:rsid w:val="003612C8"/>
    <w:rsid w:val="00361FE7"/>
    <w:rsid w:val="00362805"/>
    <w:rsid w:val="00362DA3"/>
    <w:rsid w:val="003642C0"/>
    <w:rsid w:val="0036447C"/>
    <w:rsid w:val="003645B6"/>
    <w:rsid w:val="00365366"/>
    <w:rsid w:val="00365F30"/>
    <w:rsid w:val="0036714D"/>
    <w:rsid w:val="003671A4"/>
    <w:rsid w:val="00367510"/>
    <w:rsid w:val="003678B9"/>
    <w:rsid w:val="003704ED"/>
    <w:rsid w:val="00370FC5"/>
    <w:rsid w:val="003718CE"/>
    <w:rsid w:val="00371AD2"/>
    <w:rsid w:val="0037302F"/>
    <w:rsid w:val="0037312C"/>
    <w:rsid w:val="00373252"/>
    <w:rsid w:val="003736ED"/>
    <w:rsid w:val="00373E04"/>
    <w:rsid w:val="00374D89"/>
    <w:rsid w:val="00375119"/>
    <w:rsid w:val="00375BA9"/>
    <w:rsid w:val="00375CCF"/>
    <w:rsid w:val="00376025"/>
    <w:rsid w:val="00376159"/>
    <w:rsid w:val="00377A36"/>
    <w:rsid w:val="003802B1"/>
    <w:rsid w:val="00381313"/>
    <w:rsid w:val="003815F4"/>
    <w:rsid w:val="00381C23"/>
    <w:rsid w:val="00381E95"/>
    <w:rsid w:val="00382714"/>
    <w:rsid w:val="0038271B"/>
    <w:rsid w:val="00383081"/>
    <w:rsid w:val="0038388E"/>
    <w:rsid w:val="00383D87"/>
    <w:rsid w:val="00383ECF"/>
    <w:rsid w:val="003848C4"/>
    <w:rsid w:val="00384930"/>
    <w:rsid w:val="00384B86"/>
    <w:rsid w:val="00385B08"/>
    <w:rsid w:val="00386097"/>
    <w:rsid w:val="00386602"/>
    <w:rsid w:val="00386877"/>
    <w:rsid w:val="00386AC8"/>
    <w:rsid w:val="003873F2"/>
    <w:rsid w:val="00387834"/>
    <w:rsid w:val="0039015C"/>
    <w:rsid w:val="00390DFF"/>
    <w:rsid w:val="00391248"/>
    <w:rsid w:val="0039144C"/>
    <w:rsid w:val="0039176C"/>
    <w:rsid w:val="0039185A"/>
    <w:rsid w:val="003935AA"/>
    <w:rsid w:val="00393953"/>
    <w:rsid w:val="00393C46"/>
    <w:rsid w:val="00393C50"/>
    <w:rsid w:val="003942A3"/>
    <w:rsid w:val="00394942"/>
    <w:rsid w:val="0039523C"/>
    <w:rsid w:val="00395262"/>
    <w:rsid w:val="0039728D"/>
    <w:rsid w:val="003974DF"/>
    <w:rsid w:val="003975E0"/>
    <w:rsid w:val="003A038E"/>
    <w:rsid w:val="003A054D"/>
    <w:rsid w:val="003A078B"/>
    <w:rsid w:val="003A2649"/>
    <w:rsid w:val="003A2BC5"/>
    <w:rsid w:val="003A3B3A"/>
    <w:rsid w:val="003A3D86"/>
    <w:rsid w:val="003A3FC6"/>
    <w:rsid w:val="003A488B"/>
    <w:rsid w:val="003A4FDA"/>
    <w:rsid w:val="003A5525"/>
    <w:rsid w:val="003A5703"/>
    <w:rsid w:val="003A596C"/>
    <w:rsid w:val="003A71FD"/>
    <w:rsid w:val="003A7304"/>
    <w:rsid w:val="003A76EA"/>
    <w:rsid w:val="003B01C7"/>
    <w:rsid w:val="003B06F8"/>
    <w:rsid w:val="003B0863"/>
    <w:rsid w:val="003B2382"/>
    <w:rsid w:val="003B295A"/>
    <w:rsid w:val="003B2964"/>
    <w:rsid w:val="003B2E63"/>
    <w:rsid w:val="003B387A"/>
    <w:rsid w:val="003B3B15"/>
    <w:rsid w:val="003B4D29"/>
    <w:rsid w:val="003B6685"/>
    <w:rsid w:val="003B6C14"/>
    <w:rsid w:val="003B6D07"/>
    <w:rsid w:val="003C0480"/>
    <w:rsid w:val="003C0B16"/>
    <w:rsid w:val="003C0B5E"/>
    <w:rsid w:val="003C1129"/>
    <w:rsid w:val="003C2169"/>
    <w:rsid w:val="003C3465"/>
    <w:rsid w:val="003C35A8"/>
    <w:rsid w:val="003C3621"/>
    <w:rsid w:val="003C362D"/>
    <w:rsid w:val="003C3DF1"/>
    <w:rsid w:val="003C45FC"/>
    <w:rsid w:val="003C4651"/>
    <w:rsid w:val="003C5699"/>
    <w:rsid w:val="003C5C20"/>
    <w:rsid w:val="003C7D5E"/>
    <w:rsid w:val="003C7FE2"/>
    <w:rsid w:val="003D059A"/>
    <w:rsid w:val="003D0950"/>
    <w:rsid w:val="003D0B01"/>
    <w:rsid w:val="003D0FAC"/>
    <w:rsid w:val="003D1120"/>
    <w:rsid w:val="003D13AE"/>
    <w:rsid w:val="003D1587"/>
    <w:rsid w:val="003D1A37"/>
    <w:rsid w:val="003D1D13"/>
    <w:rsid w:val="003D20F3"/>
    <w:rsid w:val="003D3FBC"/>
    <w:rsid w:val="003D4404"/>
    <w:rsid w:val="003D4FA9"/>
    <w:rsid w:val="003D5731"/>
    <w:rsid w:val="003D5A12"/>
    <w:rsid w:val="003D62BF"/>
    <w:rsid w:val="003D6522"/>
    <w:rsid w:val="003D7732"/>
    <w:rsid w:val="003D77A3"/>
    <w:rsid w:val="003D7DA0"/>
    <w:rsid w:val="003E09BA"/>
    <w:rsid w:val="003E0E58"/>
    <w:rsid w:val="003E1FCB"/>
    <w:rsid w:val="003E31AB"/>
    <w:rsid w:val="003E3810"/>
    <w:rsid w:val="003E41A2"/>
    <w:rsid w:val="003E422F"/>
    <w:rsid w:val="003E60FB"/>
    <w:rsid w:val="003E73D2"/>
    <w:rsid w:val="003E7CD5"/>
    <w:rsid w:val="003F0017"/>
    <w:rsid w:val="003F044A"/>
    <w:rsid w:val="003F0936"/>
    <w:rsid w:val="003F0EDD"/>
    <w:rsid w:val="003F18E3"/>
    <w:rsid w:val="003F1CDB"/>
    <w:rsid w:val="003F1E23"/>
    <w:rsid w:val="003F22B3"/>
    <w:rsid w:val="003F3516"/>
    <w:rsid w:val="003F368A"/>
    <w:rsid w:val="003F48CC"/>
    <w:rsid w:val="003F4A36"/>
    <w:rsid w:val="003F5C88"/>
    <w:rsid w:val="003F633F"/>
    <w:rsid w:val="003F75E3"/>
    <w:rsid w:val="0040028F"/>
    <w:rsid w:val="004002D9"/>
    <w:rsid w:val="004005D5"/>
    <w:rsid w:val="00400682"/>
    <w:rsid w:val="00400E3D"/>
    <w:rsid w:val="00401E0F"/>
    <w:rsid w:val="00401F9E"/>
    <w:rsid w:val="004021F0"/>
    <w:rsid w:val="00402949"/>
    <w:rsid w:val="00402D27"/>
    <w:rsid w:val="00402E8A"/>
    <w:rsid w:val="0040367A"/>
    <w:rsid w:val="0040389C"/>
    <w:rsid w:val="00403DB1"/>
    <w:rsid w:val="0040443E"/>
    <w:rsid w:val="00405207"/>
    <w:rsid w:val="0040545B"/>
    <w:rsid w:val="00406511"/>
    <w:rsid w:val="0040654D"/>
    <w:rsid w:val="004073BA"/>
    <w:rsid w:val="004100CA"/>
    <w:rsid w:val="0041083C"/>
    <w:rsid w:val="00410939"/>
    <w:rsid w:val="004111D5"/>
    <w:rsid w:val="00411B3D"/>
    <w:rsid w:val="00412338"/>
    <w:rsid w:val="00412339"/>
    <w:rsid w:val="00412A26"/>
    <w:rsid w:val="004131BD"/>
    <w:rsid w:val="00413327"/>
    <w:rsid w:val="00413702"/>
    <w:rsid w:val="00413E13"/>
    <w:rsid w:val="00413E2F"/>
    <w:rsid w:val="00414F50"/>
    <w:rsid w:val="004153D0"/>
    <w:rsid w:val="00415E8C"/>
    <w:rsid w:val="00416118"/>
    <w:rsid w:val="00416D3E"/>
    <w:rsid w:val="00416D8D"/>
    <w:rsid w:val="00417237"/>
    <w:rsid w:val="00417AD9"/>
    <w:rsid w:val="00420084"/>
    <w:rsid w:val="00420418"/>
    <w:rsid w:val="004219A9"/>
    <w:rsid w:val="00421F70"/>
    <w:rsid w:val="00422156"/>
    <w:rsid w:val="004221FC"/>
    <w:rsid w:val="004225B9"/>
    <w:rsid w:val="0042342A"/>
    <w:rsid w:val="0042431A"/>
    <w:rsid w:val="00424D48"/>
    <w:rsid w:val="004250C6"/>
    <w:rsid w:val="00425FD6"/>
    <w:rsid w:val="004260C8"/>
    <w:rsid w:val="00426400"/>
    <w:rsid w:val="00426739"/>
    <w:rsid w:val="00426A27"/>
    <w:rsid w:val="00426C83"/>
    <w:rsid w:val="00427197"/>
    <w:rsid w:val="004271C6"/>
    <w:rsid w:val="0042772D"/>
    <w:rsid w:val="00427DB6"/>
    <w:rsid w:val="0043090B"/>
    <w:rsid w:val="00430AC0"/>
    <w:rsid w:val="00430D6A"/>
    <w:rsid w:val="00432257"/>
    <w:rsid w:val="00433ED7"/>
    <w:rsid w:val="004345E4"/>
    <w:rsid w:val="00434B4D"/>
    <w:rsid w:val="00435952"/>
    <w:rsid w:val="004365B3"/>
    <w:rsid w:val="00437538"/>
    <w:rsid w:val="00437725"/>
    <w:rsid w:val="00440761"/>
    <w:rsid w:val="0044085F"/>
    <w:rsid w:val="00440DA7"/>
    <w:rsid w:val="0044109D"/>
    <w:rsid w:val="00442213"/>
    <w:rsid w:val="00442A31"/>
    <w:rsid w:val="00443DCC"/>
    <w:rsid w:val="00443EC9"/>
    <w:rsid w:val="00444198"/>
    <w:rsid w:val="00444447"/>
    <w:rsid w:val="00444885"/>
    <w:rsid w:val="00444DEB"/>
    <w:rsid w:val="0044541E"/>
    <w:rsid w:val="004459CC"/>
    <w:rsid w:val="0044604D"/>
    <w:rsid w:val="00447819"/>
    <w:rsid w:val="004508A5"/>
    <w:rsid w:val="00450B59"/>
    <w:rsid w:val="00450F83"/>
    <w:rsid w:val="0045105C"/>
    <w:rsid w:val="00451065"/>
    <w:rsid w:val="00451ACF"/>
    <w:rsid w:val="00451C7F"/>
    <w:rsid w:val="0045307A"/>
    <w:rsid w:val="00453865"/>
    <w:rsid w:val="00453CF4"/>
    <w:rsid w:val="00453F69"/>
    <w:rsid w:val="00454498"/>
    <w:rsid w:val="00454C2B"/>
    <w:rsid w:val="00454D16"/>
    <w:rsid w:val="00454FBC"/>
    <w:rsid w:val="00455303"/>
    <w:rsid w:val="004559BE"/>
    <w:rsid w:val="00455A31"/>
    <w:rsid w:val="00456512"/>
    <w:rsid w:val="00456A0C"/>
    <w:rsid w:val="00456E16"/>
    <w:rsid w:val="00457E73"/>
    <w:rsid w:val="00460173"/>
    <w:rsid w:val="00461279"/>
    <w:rsid w:val="00463796"/>
    <w:rsid w:val="0046407A"/>
    <w:rsid w:val="004651DD"/>
    <w:rsid w:val="00466BE3"/>
    <w:rsid w:val="00467371"/>
    <w:rsid w:val="00467B4C"/>
    <w:rsid w:val="00470D7C"/>
    <w:rsid w:val="00471ACE"/>
    <w:rsid w:val="00471D20"/>
    <w:rsid w:val="00472CA0"/>
    <w:rsid w:val="00472CAA"/>
    <w:rsid w:val="004734C4"/>
    <w:rsid w:val="00473882"/>
    <w:rsid w:val="00473F7F"/>
    <w:rsid w:val="004744B6"/>
    <w:rsid w:val="004746BE"/>
    <w:rsid w:val="00475CD5"/>
    <w:rsid w:val="00476C2C"/>
    <w:rsid w:val="004771EB"/>
    <w:rsid w:val="004776CE"/>
    <w:rsid w:val="00477BD9"/>
    <w:rsid w:val="00477D63"/>
    <w:rsid w:val="00477FB1"/>
    <w:rsid w:val="00480E54"/>
    <w:rsid w:val="00481B92"/>
    <w:rsid w:val="00482836"/>
    <w:rsid w:val="00483280"/>
    <w:rsid w:val="00483B8F"/>
    <w:rsid w:val="00483DEB"/>
    <w:rsid w:val="00484D3C"/>
    <w:rsid w:val="00487D67"/>
    <w:rsid w:val="00487DE5"/>
    <w:rsid w:val="00487E31"/>
    <w:rsid w:val="004901B1"/>
    <w:rsid w:val="0049071D"/>
    <w:rsid w:val="00490793"/>
    <w:rsid w:val="004909F7"/>
    <w:rsid w:val="00490ABF"/>
    <w:rsid w:val="004912FA"/>
    <w:rsid w:val="00491AEC"/>
    <w:rsid w:val="00492580"/>
    <w:rsid w:val="00492C9F"/>
    <w:rsid w:val="00492D5B"/>
    <w:rsid w:val="00493694"/>
    <w:rsid w:val="00493D3D"/>
    <w:rsid w:val="00494626"/>
    <w:rsid w:val="00494C37"/>
    <w:rsid w:val="00495920"/>
    <w:rsid w:val="004959F6"/>
    <w:rsid w:val="00495E54"/>
    <w:rsid w:val="004960CE"/>
    <w:rsid w:val="00496CB7"/>
    <w:rsid w:val="00496DF2"/>
    <w:rsid w:val="004A0485"/>
    <w:rsid w:val="004A111F"/>
    <w:rsid w:val="004A238C"/>
    <w:rsid w:val="004A279B"/>
    <w:rsid w:val="004A2D21"/>
    <w:rsid w:val="004A3DCD"/>
    <w:rsid w:val="004A423B"/>
    <w:rsid w:val="004A471E"/>
    <w:rsid w:val="004A484E"/>
    <w:rsid w:val="004A484F"/>
    <w:rsid w:val="004A4B3D"/>
    <w:rsid w:val="004A5322"/>
    <w:rsid w:val="004A6376"/>
    <w:rsid w:val="004A6C8E"/>
    <w:rsid w:val="004A6D55"/>
    <w:rsid w:val="004A7051"/>
    <w:rsid w:val="004A70AF"/>
    <w:rsid w:val="004A71B8"/>
    <w:rsid w:val="004A7C6D"/>
    <w:rsid w:val="004B10F2"/>
    <w:rsid w:val="004B1C9A"/>
    <w:rsid w:val="004B2C3D"/>
    <w:rsid w:val="004B324D"/>
    <w:rsid w:val="004B42B1"/>
    <w:rsid w:val="004B4850"/>
    <w:rsid w:val="004B5B55"/>
    <w:rsid w:val="004B6562"/>
    <w:rsid w:val="004B6F55"/>
    <w:rsid w:val="004B7F79"/>
    <w:rsid w:val="004C180D"/>
    <w:rsid w:val="004C1B89"/>
    <w:rsid w:val="004C32EB"/>
    <w:rsid w:val="004C383A"/>
    <w:rsid w:val="004C3DCC"/>
    <w:rsid w:val="004C4A86"/>
    <w:rsid w:val="004C512A"/>
    <w:rsid w:val="004C5694"/>
    <w:rsid w:val="004C5DFD"/>
    <w:rsid w:val="004C7068"/>
    <w:rsid w:val="004C74CF"/>
    <w:rsid w:val="004D08EF"/>
    <w:rsid w:val="004D1E73"/>
    <w:rsid w:val="004D2225"/>
    <w:rsid w:val="004D24A4"/>
    <w:rsid w:val="004D28FE"/>
    <w:rsid w:val="004D2EC5"/>
    <w:rsid w:val="004D3226"/>
    <w:rsid w:val="004D4BBF"/>
    <w:rsid w:val="004D5168"/>
    <w:rsid w:val="004D642C"/>
    <w:rsid w:val="004D7083"/>
    <w:rsid w:val="004D71FD"/>
    <w:rsid w:val="004D74C8"/>
    <w:rsid w:val="004D79A3"/>
    <w:rsid w:val="004E102C"/>
    <w:rsid w:val="004E186C"/>
    <w:rsid w:val="004E1B84"/>
    <w:rsid w:val="004E1B9A"/>
    <w:rsid w:val="004E1BE0"/>
    <w:rsid w:val="004E25E6"/>
    <w:rsid w:val="004E2F0B"/>
    <w:rsid w:val="004E43A4"/>
    <w:rsid w:val="004E4C67"/>
    <w:rsid w:val="004E4E12"/>
    <w:rsid w:val="004E5569"/>
    <w:rsid w:val="004E5E8F"/>
    <w:rsid w:val="004E5F9F"/>
    <w:rsid w:val="004E62E2"/>
    <w:rsid w:val="004E6AC7"/>
    <w:rsid w:val="004E6B32"/>
    <w:rsid w:val="004F0BCA"/>
    <w:rsid w:val="004F1600"/>
    <w:rsid w:val="004F1759"/>
    <w:rsid w:val="004F17BB"/>
    <w:rsid w:val="004F2F53"/>
    <w:rsid w:val="004F30BE"/>
    <w:rsid w:val="004F3892"/>
    <w:rsid w:val="004F3B03"/>
    <w:rsid w:val="004F3D0D"/>
    <w:rsid w:val="004F47C6"/>
    <w:rsid w:val="004F579A"/>
    <w:rsid w:val="004F5CCF"/>
    <w:rsid w:val="004F61D7"/>
    <w:rsid w:val="004F6356"/>
    <w:rsid w:val="004F6EFE"/>
    <w:rsid w:val="004F72A5"/>
    <w:rsid w:val="005012D9"/>
    <w:rsid w:val="00503653"/>
    <w:rsid w:val="005046CE"/>
    <w:rsid w:val="00504BB2"/>
    <w:rsid w:val="005052F5"/>
    <w:rsid w:val="0050542B"/>
    <w:rsid w:val="00506B25"/>
    <w:rsid w:val="00506E16"/>
    <w:rsid w:val="00506ED4"/>
    <w:rsid w:val="005079B7"/>
    <w:rsid w:val="00507C55"/>
    <w:rsid w:val="005104EB"/>
    <w:rsid w:val="00510E14"/>
    <w:rsid w:val="005112B7"/>
    <w:rsid w:val="00511508"/>
    <w:rsid w:val="005116B3"/>
    <w:rsid w:val="00511BEB"/>
    <w:rsid w:val="005120E1"/>
    <w:rsid w:val="00513600"/>
    <w:rsid w:val="00513F3B"/>
    <w:rsid w:val="00513FED"/>
    <w:rsid w:val="0051502D"/>
    <w:rsid w:val="005161FA"/>
    <w:rsid w:val="00517B86"/>
    <w:rsid w:val="0052022F"/>
    <w:rsid w:val="00520BE3"/>
    <w:rsid w:val="00520EF4"/>
    <w:rsid w:val="00522BEB"/>
    <w:rsid w:val="00522F38"/>
    <w:rsid w:val="005241C8"/>
    <w:rsid w:val="005251B1"/>
    <w:rsid w:val="005256B3"/>
    <w:rsid w:val="005256D5"/>
    <w:rsid w:val="00525974"/>
    <w:rsid w:val="005259A3"/>
    <w:rsid w:val="005268B7"/>
    <w:rsid w:val="00526B82"/>
    <w:rsid w:val="005273D1"/>
    <w:rsid w:val="005312A4"/>
    <w:rsid w:val="0053173D"/>
    <w:rsid w:val="005319FE"/>
    <w:rsid w:val="00531DE5"/>
    <w:rsid w:val="00532DF6"/>
    <w:rsid w:val="00534726"/>
    <w:rsid w:val="00535346"/>
    <w:rsid w:val="005356A8"/>
    <w:rsid w:val="005357A6"/>
    <w:rsid w:val="0053590E"/>
    <w:rsid w:val="00535AC8"/>
    <w:rsid w:val="005360D0"/>
    <w:rsid w:val="005373C6"/>
    <w:rsid w:val="00537A28"/>
    <w:rsid w:val="00537D81"/>
    <w:rsid w:val="00537FA3"/>
    <w:rsid w:val="00540048"/>
    <w:rsid w:val="005409FD"/>
    <w:rsid w:val="005415B8"/>
    <w:rsid w:val="0054218E"/>
    <w:rsid w:val="00542207"/>
    <w:rsid w:val="005426BE"/>
    <w:rsid w:val="0054307A"/>
    <w:rsid w:val="0054328F"/>
    <w:rsid w:val="00543D40"/>
    <w:rsid w:val="00544249"/>
    <w:rsid w:val="0054461D"/>
    <w:rsid w:val="005448E9"/>
    <w:rsid w:val="00544D38"/>
    <w:rsid w:val="00544D4F"/>
    <w:rsid w:val="0054564D"/>
    <w:rsid w:val="00545E04"/>
    <w:rsid w:val="00546390"/>
    <w:rsid w:val="00546401"/>
    <w:rsid w:val="00546E44"/>
    <w:rsid w:val="005470C0"/>
    <w:rsid w:val="00547284"/>
    <w:rsid w:val="0054786C"/>
    <w:rsid w:val="00552756"/>
    <w:rsid w:val="00553555"/>
    <w:rsid w:val="00553DD9"/>
    <w:rsid w:val="0055509C"/>
    <w:rsid w:val="00555CE5"/>
    <w:rsid w:val="00555F1A"/>
    <w:rsid w:val="0055769E"/>
    <w:rsid w:val="0056000E"/>
    <w:rsid w:val="00560351"/>
    <w:rsid w:val="0056103B"/>
    <w:rsid w:val="00561CF4"/>
    <w:rsid w:val="00561F98"/>
    <w:rsid w:val="00561FC4"/>
    <w:rsid w:val="005627E3"/>
    <w:rsid w:val="00562AAE"/>
    <w:rsid w:val="0056301C"/>
    <w:rsid w:val="005637F0"/>
    <w:rsid w:val="00565226"/>
    <w:rsid w:val="0056544D"/>
    <w:rsid w:val="0056592E"/>
    <w:rsid w:val="00565D82"/>
    <w:rsid w:val="00565F68"/>
    <w:rsid w:val="005664AA"/>
    <w:rsid w:val="005670BB"/>
    <w:rsid w:val="005672FC"/>
    <w:rsid w:val="00567368"/>
    <w:rsid w:val="00570571"/>
    <w:rsid w:val="00570749"/>
    <w:rsid w:val="00571045"/>
    <w:rsid w:val="0057225C"/>
    <w:rsid w:val="00572942"/>
    <w:rsid w:val="00572A3E"/>
    <w:rsid w:val="00572AAB"/>
    <w:rsid w:val="00572F18"/>
    <w:rsid w:val="005756AA"/>
    <w:rsid w:val="005757AB"/>
    <w:rsid w:val="00576605"/>
    <w:rsid w:val="00577492"/>
    <w:rsid w:val="005775B8"/>
    <w:rsid w:val="00577765"/>
    <w:rsid w:val="00577F4C"/>
    <w:rsid w:val="0058011A"/>
    <w:rsid w:val="00580381"/>
    <w:rsid w:val="00580762"/>
    <w:rsid w:val="00580FC6"/>
    <w:rsid w:val="00581E70"/>
    <w:rsid w:val="00582562"/>
    <w:rsid w:val="00582A65"/>
    <w:rsid w:val="00583211"/>
    <w:rsid w:val="00583796"/>
    <w:rsid w:val="00583A3D"/>
    <w:rsid w:val="00583AAA"/>
    <w:rsid w:val="00584EFD"/>
    <w:rsid w:val="005855F9"/>
    <w:rsid w:val="00586527"/>
    <w:rsid w:val="005866A8"/>
    <w:rsid w:val="00587011"/>
    <w:rsid w:val="00587224"/>
    <w:rsid w:val="005876F3"/>
    <w:rsid w:val="00587901"/>
    <w:rsid w:val="005911B3"/>
    <w:rsid w:val="0059140E"/>
    <w:rsid w:val="00591BBB"/>
    <w:rsid w:val="00594D53"/>
    <w:rsid w:val="005952A3"/>
    <w:rsid w:val="00597AF8"/>
    <w:rsid w:val="00597AFE"/>
    <w:rsid w:val="005A0448"/>
    <w:rsid w:val="005A089C"/>
    <w:rsid w:val="005A0D79"/>
    <w:rsid w:val="005A1800"/>
    <w:rsid w:val="005A1DD9"/>
    <w:rsid w:val="005A3437"/>
    <w:rsid w:val="005A380F"/>
    <w:rsid w:val="005A3F90"/>
    <w:rsid w:val="005A447A"/>
    <w:rsid w:val="005A4BA0"/>
    <w:rsid w:val="005A5328"/>
    <w:rsid w:val="005A5421"/>
    <w:rsid w:val="005A54FC"/>
    <w:rsid w:val="005A6C0F"/>
    <w:rsid w:val="005A711B"/>
    <w:rsid w:val="005A7797"/>
    <w:rsid w:val="005A7D05"/>
    <w:rsid w:val="005B0355"/>
    <w:rsid w:val="005B0F71"/>
    <w:rsid w:val="005B1006"/>
    <w:rsid w:val="005B1645"/>
    <w:rsid w:val="005B1C7D"/>
    <w:rsid w:val="005B2E64"/>
    <w:rsid w:val="005B41A8"/>
    <w:rsid w:val="005B491E"/>
    <w:rsid w:val="005B4A3C"/>
    <w:rsid w:val="005B4C24"/>
    <w:rsid w:val="005B51D6"/>
    <w:rsid w:val="005B5698"/>
    <w:rsid w:val="005B6923"/>
    <w:rsid w:val="005B6F59"/>
    <w:rsid w:val="005B7C77"/>
    <w:rsid w:val="005C0025"/>
    <w:rsid w:val="005C038D"/>
    <w:rsid w:val="005C086B"/>
    <w:rsid w:val="005C08EC"/>
    <w:rsid w:val="005C0CA4"/>
    <w:rsid w:val="005C1629"/>
    <w:rsid w:val="005C16B9"/>
    <w:rsid w:val="005C269A"/>
    <w:rsid w:val="005C3DA0"/>
    <w:rsid w:val="005C414F"/>
    <w:rsid w:val="005C417F"/>
    <w:rsid w:val="005C456A"/>
    <w:rsid w:val="005C4756"/>
    <w:rsid w:val="005C49D9"/>
    <w:rsid w:val="005C5550"/>
    <w:rsid w:val="005C6329"/>
    <w:rsid w:val="005C71EB"/>
    <w:rsid w:val="005C7707"/>
    <w:rsid w:val="005C7B80"/>
    <w:rsid w:val="005D149D"/>
    <w:rsid w:val="005D1A1B"/>
    <w:rsid w:val="005D1D01"/>
    <w:rsid w:val="005D1F30"/>
    <w:rsid w:val="005D25BF"/>
    <w:rsid w:val="005D3AAF"/>
    <w:rsid w:val="005D46F2"/>
    <w:rsid w:val="005D50FA"/>
    <w:rsid w:val="005D53DB"/>
    <w:rsid w:val="005E0865"/>
    <w:rsid w:val="005E0CEF"/>
    <w:rsid w:val="005E0D02"/>
    <w:rsid w:val="005E121A"/>
    <w:rsid w:val="005E128A"/>
    <w:rsid w:val="005E2166"/>
    <w:rsid w:val="005E2640"/>
    <w:rsid w:val="005E3A63"/>
    <w:rsid w:val="005E48C6"/>
    <w:rsid w:val="005E4AA1"/>
    <w:rsid w:val="005E53B0"/>
    <w:rsid w:val="005E6073"/>
    <w:rsid w:val="005E61F3"/>
    <w:rsid w:val="005E6227"/>
    <w:rsid w:val="005E65AA"/>
    <w:rsid w:val="005E6728"/>
    <w:rsid w:val="005E6842"/>
    <w:rsid w:val="005E6941"/>
    <w:rsid w:val="005E6C94"/>
    <w:rsid w:val="005E6E51"/>
    <w:rsid w:val="005F041F"/>
    <w:rsid w:val="005F1BA1"/>
    <w:rsid w:val="005F2392"/>
    <w:rsid w:val="005F37C4"/>
    <w:rsid w:val="005F3ADD"/>
    <w:rsid w:val="005F43EB"/>
    <w:rsid w:val="005F44B3"/>
    <w:rsid w:val="005F5751"/>
    <w:rsid w:val="005F6109"/>
    <w:rsid w:val="005F63B8"/>
    <w:rsid w:val="005F65A8"/>
    <w:rsid w:val="006000A2"/>
    <w:rsid w:val="00600C7B"/>
    <w:rsid w:val="00601065"/>
    <w:rsid w:val="00601A8C"/>
    <w:rsid w:val="00601FC8"/>
    <w:rsid w:val="0060244E"/>
    <w:rsid w:val="00602EC9"/>
    <w:rsid w:val="006038AB"/>
    <w:rsid w:val="00603F2F"/>
    <w:rsid w:val="0060443E"/>
    <w:rsid w:val="00605054"/>
    <w:rsid w:val="0060538B"/>
    <w:rsid w:val="006101E6"/>
    <w:rsid w:val="00610D81"/>
    <w:rsid w:val="0061214F"/>
    <w:rsid w:val="006123F4"/>
    <w:rsid w:val="00612B35"/>
    <w:rsid w:val="00613C24"/>
    <w:rsid w:val="00614AD9"/>
    <w:rsid w:val="00614FB7"/>
    <w:rsid w:val="006153D7"/>
    <w:rsid w:val="00615BB9"/>
    <w:rsid w:val="00617C24"/>
    <w:rsid w:val="00617F8D"/>
    <w:rsid w:val="0062060D"/>
    <w:rsid w:val="0062173F"/>
    <w:rsid w:val="00621854"/>
    <w:rsid w:val="00621B46"/>
    <w:rsid w:val="006220FE"/>
    <w:rsid w:val="00622948"/>
    <w:rsid w:val="00623645"/>
    <w:rsid w:val="00623EBA"/>
    <w:rsid w:val="006247C0"/>
    <w:rsid w:val="0062706A"/>
    <w:rsid w:val="0062728F"/>
    <w:rsid w:val="00630322"/>
    <w:rsid w:val="00631C0D"/>
    <w:rsid w:val="00632E06"/>
    <w:rsid w:val="00633F0E"/>
    <w:rsid w:val="006346CE"/>
    <w:rsid w:val="0063488D"/>
    <w:rsid w:val="006349BB"/>
    <w:rsid w:val="006355EB"/>
    <w:rsid w:val="00636DBF"/>
    <w:rsid w:val="00637678"/>
    <w:rsid w:val="006376B5"/>
    <w:rsid w:val="00637D45"/>
    <w:rsid w:val="0064017B"/>
    <w:rsid w:val="00640555"/>
    <w:rsid w:val="00640CD9"/>
    <w:rsid w:val="0064190B"/>
    <w:rsid w:val="00642593"/>
    <w:rsid w:val="0064266F"/>
    <w:rsid w:val="00642C05"/>
    <w:rsid w:val="00643205"/>
    <w:rsid w:val="00644664"/>
    <w:rsid w:val="00644AF5"/>
    <w:rsid w:val="00644FCB"/>
    <w:rsid w:val="006450A2"/>
    <w:rsid w:val="00645158"/>
    <w:rsid w:val="00647873"/>
    <w:rsid w:val="00647F35"/>
    <w:rsid w:val="00650917"/>
    <w:rsid w:val="00651E4A"/>
    <w:rsid w:val="00652254"/>
    <w:rsid w:val="006526A4"/>
    <w:rsid w:val="00652716"/>
    <w:rsid w:val="00652FEB"/>
    <w:rsid w:val="00653F99"/>
    <w:rsid w:val="00654772"/>
    <w:rsid w:val="0065478C"/>
    <w:rsid w:val="00654CFD"/>
    <w:rsid w:val="00655A7B"/>
    <w:rsid w:val="00655DF2"/>
    <w:rsid w:val="00655F32"/>
    <w:rsid w:val="00656467"/>
    <w:rsid w:val="00656D71"/>
    <w:rsid w:val="006575E0"/>
    <w:rsid w:val="00657F74"/>
    <w:rsid w:val="0066051E"/>
    <w:rsid w:val="00660826"/>
    <w:rsid w:val="00660A7D"/>
    <w:rsid w:val="00660E1C"/>
    <w:rsid w:val="00662DB6"/>
    <w:rsid w:val="00662F07"/>
    <w:rsid w:val="00663714"/>
    <w:rsid w:val="006637B2"/>
    <w:rsid w:val="00663A04"/>
    <w:rsid w:val="0066407F"/>
    <w:rsid w:val="0066622C"/>
    <w:rsid w:val="0066682E"/>
    <w:rsid w:val="00666D32"/>
    <w:rsid w:val="00666E95"/>
    <w:rsid w:val="006677EB"/>
    <w:rsid w:val="00667BE7"/>
    <w:rsid w:val="00667EFC"/>
    <w:rsid w:val="00670266"/>
    <w:rsid w:val="00670A28"/>
    <w:rsid w:val="00671678"/>
    <w:rsid w:val="00671C65"/>
    <w:rsid w:val="006722F3"/>
    <w:rsid w:val="00672FB5"/>
    <w:rsid w:val="00673DAF"/>
    <w:rsid w:val="0067444D"/>
    <w:rsid w:val="00674806"/>
    <w:rsid w:val="006748B8"/>
    <w:rsid w:val="00674F2D"/>
    <w:rsid w:val="006753C7"/>
    <w:rsid w:val="00675C84"/>
    <w:rsid w:val="00676170"/>
    <w:rsid w:val="0067644C"/>
    <w:rsid w:val="006769F5"/>
    <w:rsid w:val="00676AEA"/>
    <w:rsid w:val="00676DAB"/>
    <w:rsid w:val="006775CB"/>
    <w:rsid w:val="00677656"/>
    <w:rsid w:val="00677959"/>
    <w:rsid w:val="006816B7"/>
    <w:rsid w:val="00681A17"/>
    <w:rsid w:val="006824E2"/>
    <w:rsid w:val="006827FF"/>
    <w:rsid w:val="00682F0A"/>
    <w:rsid w:val="006838C8"/>
    <w:rsid w:val="00684D0D"/>
    <w:rsid w:val="006851DB"/>
    <w:rsid w:val="006853A9"/>
    <w:rsid w:val="00685880"/>
    <w:rsid w:val="00685A93"/>
    <w:rsid w:val="00686291"/>
    <w:rsid w:val="006865CD"/>
    <w:rsid w:val="00686A63"/>
    <w:rsid w:val="006877E5"/>
    <w:rsid w:val="00690B88"/>
    <w:rsid w:val="006910A2"/>
    <w:rsid w:val="00691598"/>
    <w:rsid w:val="006919C6"/>
    <w:rsid w:val="00691F2D"/>
    <w:rsid w:val="0069223B"/>
    <w:rsid w:val="006928DB"/>
    <w:rsid w:val="0069304A"/>
    <w:rsid w:val="00693A62"/>
    <w:rsid w:val="006944EA"/>
    <w:rsid w:val="006949B4"/>
    <w:rsid w:val="00694D7E"/>
    <w:rsid w:val="00695000"/>
    <w:rsid w:val="00695282"/>
    <w:rsid w:val="00695313"/>
    <w:rsid w:val="00695AD7"/>
    <w:rsid w:val="00695D1F"/>
    <w:rsid w:val="00696443"/>
    <w:rsid w:val="00696AA7"/>
    <w:rsid w:val="00696D35"/>
    <w:rsid w:val="006A06F2"/>
    <w:rsid w:val="006A12F8"/>
    <w:rsid w:val="006A2019"/>
    <w:rsid w:val="006A24D5"/>
    <w:rsid w:val="006A3404"/>
    <w:rsid w:val="006A4058"/>
    <w:rsid w:val="006A439A"/>
    <w:rsid w:val="006A44A4"/>
    <w:rsid w:val="006A5F04"/>
    <w:rsid w:val="006A64E9"/>
    <w:rsid w:val="006A6A90"/>
    <w:rsid w:val="006A7AA0"/>
    <w:rsid w:val="006B0406"/>
    <w:rsid w:val="006B05FB"/>
    <w:rsid w:val="006B1176"/>
    <w:rsid w:val="006B1418"/>
    <w:rsid w:val="006B1438"/>
    <w:rsid w:val="006B1FC5"/>
    <w:rsid w:val="006B268E"/>
    <w:rsid w:val="006B3017"/>
    <w:rsid w:val="006B30A2"/>
    <w:rsid w:val="006B487F"/>
    <w:rsid w:val="006B4CAE"/>
    <w:rsid w:val="006B5E19"/>
    <w:rsid w:val="006B64E1"/>
    <w:rsid w:val="006B64ED"/>
    <w:rsid w:val="006B6B45"/>
    <w:rsid w:val="006B6CB3"/>
    <w:rsid w:val="006C0335"/>
    <w:rsid w:val="006C0AB6"/>
    <w:rsid w:val="006C209B"/>
    <w:rsid w:val="006C2411"/>
    <w:rsid w:val="006C26AA"/>
    <w:rsid w:val="006C2B47"/>
    <w:rsid w:val="006C2E99"/>
    <w:rsid w:val="006C302C"/>
    <w:rsid w:val="006C39F6"/>
    <w:rsid w:val="006C4B64"/>
    <w:rsid w:val="006C4BEE"/>
    <w:rsid w:val="006C517D"/>
    <w:rsid w:val="006C5E20"/>
    <w:rsid w:val="006C66D0"/>
    <w:rsid w:val="006C6BB4"/>
    <w:rsid w:val="006C6E0C"/>
    <w:rsid w:val="006C7DCE"/>
    <w:rsid w:val="006D0594"/>
    <w:rsid w:val="006D0987"/>
    <w:rsid w:val="006D0E37"/>
    <w:rsid w:val="006D229D"/>
    <w:rsid w:val="006D26C7"/>
    <w:rsid w:val="006D27E6"/>
    <w:rsid w:val="006D35EB"/>
    <w:rsid w:val="006D3952"/>
    <w:rsid w:val="006D5ACC"/>
    <w:rsid w:val="006D634A"/>
    <w:rsid w:val="006D6BB4"/>
    <w:rsid w:val="006D77FB"/>
    <w:rsid w:val="006E01E4"/>
    <w:rsid w:val="006E03BD"/>
    <w:rsid w:val="006E052D"/>
    <w:rsid w:val="006E17CC"/>
    <w:rsid w:val="006E181A"/>
    <w:rsid w:val="006E1A0F"/>
    <w:rsid w:val="006E245D"/>
    <w:rsid w:val="006E33F7"/>
    <w:rsid w:val="006E36A0"/>
    <w:rsid w:val="006E3CA2"/>
    <w:rsid w:val="006E3E07"/>
    <w:rsid w:val="006E42E4"/>
    <w:rsid w:val="006E44A0"/>
    <w:rsid w:val="006E4772"/>
    <w:rsid w:val="006E4A9E"/>
    <w:rsid w:val="006E541D"/>
    <w:rsid w:val="006E54DF"/>
    <w:rsid w:val="006E5707"/>
    <w:rsid w:val="006E5BE5"/>
    <w:rsid w:val="006E622E"/>
    <w:rsid w:val="006E6AF2"/>
    <w:rsid w:val="006E6B36"/>
    <w:rsid w:val="006E6D00"/>
    <w:rsid w:val="006E6E1F"/>
    <w:rsid w:val="006E7590"/>
    <w:rsid w:val="006E7AFF"/>
    <w:rsid w:val="006F0C54"/>
    <w:rsid w:val="006F17BD"/>
    <w:rsid w:val="006F1C51"/>
    <w:rsid w:val="006F22AB"/>
    <w:rsid w:val="006F278E"/>
    <w:rsid w:val="006F2993"/>
    <w:rsid w:val="006F31D4"/>
    <w:rsid w:val="006F3488"/>
    <w:rsid w:val="006F3677"/>
    <w:rsid w:val="006F3808"/>
    <w:rsid w:val="006F38BC"/>
    <w:rsid w:val="006F448E"/>
    <w:rsid w:val="006F51DC"/>
    <w:rsid w:val="006F56BC"/>
    <w:rsid w:val="006F5845"/>
    <w:rsid w:val="006F603D"/>
    <w:rsid w:val="006F6D9C"/>
    <w:rsid w:val="006F6E04"/>
    <w:rsid w:val="006F6FBA"/>
    <w:rsid w:val="006F7763"/>
    <w:rsid w:val="006F7C8E"/>
    <w:rsid w:val="00700546"/>
    <w:rsid w:val="007009D7"/>
    <w:rsid w:val="00700EB2"/>
    <w:rsid w:val="0070117A"/>
    <w:rsid w:val="00701C5C"/>
    <w:rsid w:val="00702448"/>
    <w:rsid w:val="00702D28"/>
    <w:rsid w:val="00702E9E"/>
    <w:rsid w:val="00703978"/>
    <w:rsid w:val="00703D8D"/>
    <w:rsid w:val="00704FDD"/>
    <w:rsid w:val="00705BC3"/>
    <w:rsid w:val="00705C5C"/>
    <w:rsid w:val="00706F26"/>
    <w:rsid w:val="00707331"/>
    <w:rsid w:val="007108FF"/>
    <w:rsid w:val="007111DA"/>
    <w:rsid w:val="00711BA5"/>
    <w:rsid w:val="00712537"/>
    <w:rsid w:val="00713FED"/>
    <w:rsid w:val="0071472C"/>
    <w:rsid w:val="0071480F"/>
    <w:rsid w:val="00716F94"/>
    <w:rsid w:val="00720699"/>
    <w:rsid w:val="0072083F"/>
    <w:rsid w:val="00720945"/>
    <w:rsid w:val="00720A04"/>
    <w:rsid w:val="00720BE7"/>
    <w:rsid w:val="00721473"/>
    <w:rsid w:val="00721A67"/>
    <w:rsid w:val="007226A4"/>
    <w:rsid w:val="00724613"/>
    <w:rsid w:val="00724AAD"/>
    <w:rsid w:val="0072565A"/>
    <w:rsid w:val="00725670"/>
    <w:rsid w:val="00726206"/>
    <w:rsid w:val="0072715B"/>
    <w:rsid w:val="007274D8"/>
    <w:rsid w:val="00730A6D"/>
    <w:rsid w:val="00730ADD"/>
    <w:rsid w:val="00731223"/>
    <w:rsid w:val="0073206C"/>
    <w:rsid w:val="0073227E"/>
    <w:rsid w:val="007322C7"/>
    <w:rsid w:val="0073287B"/>
    <w:rsid w:val="007329E1"/>
    <w:rsid w:val="00732C76"/>
    <w:rsid w:val="00732CCD"/>
    <w:rsid w:val="0073322D"/>
    <w:rsid w:val="00733405"/>
    <w:rsid w:val="007336AB"/>
    <w:rsid w:val="00733BA0"/>
    <w:rsid w:val="00733BAB"/>
    <w:rsid w:val="00734215"/>
    <w:rsid w:val="00734B9E"/>
    <w:rsid w:val="00734CD1"/>
    <w:rsid w:val="0073548F"/>
    <w:rsid w:val="007358C8"/>
    <w:rsid w:val="007359BE"/>
    <w:rsid w:val="00735B63"/>
    <w:rsid w:val="00735D1D"/>
    <w:rsid w:val="0073693B"/>
    <w:rsid w:val="00736BED"/>
    <w:rsid w:val="00737D49"/>
    <w:rsid w:val="00737D59"/>
    <w:rsid w:val="0074001E"/>
    <w:rsid w:val="00740119"/>
    <w:rsid w:val="007401A7"/>
    <w:rsid w:val="007408C8"/>
    <w:rsid w:val="00740D84"/>
    <w:rsid w:val="00741064"/>
    <w:rsid w:val="0074175E"/>
    <w:rsid w:val="00742271"/>
    <w:rsid w:val="007423E2"/>
    <w:rsid w:val="00742E9F"/>
    <w:rsid w:val="0074323D"/>
    <w:rsid w:val="007439E6"/>
    <w:rsid w:val="00744483"/>
    <w:rsid w:val="00744A86"/>
    <w:rsid w:val="00744AC6"/>
    <w:rsid w:val="00744C5D"/>
    <w:rsid w:val="00744F99"/>
    <w:rsid w:val="0074562B"/>
    <w:rsid w:val="00745AE4"/>
    <w:rsid w:val="00747CB8"/>
    <w:rsid w:val="00750613"/>
    <w:rsid w:val="00750E19"/>
    <w:rsid w:val="0075179C"/>
    <w:rsid w:val="00751993"/>
    <w:rsid w:val="00751A82"/>
    <w:rsid w:val="00751B36"/>
    <w:rsid w:val="00751BDE"/>
    <w:rsid w:val="00751EF5"/>
    <w:rsid w:val="007524B2"/>
    <w:rsid w:val="00752FAE"/>
    <w:rsid w:val="007538EF"/>
    <w:rsid w:val="00753D7A"/>
    <w:rsid w:val="00754BB5"/>
    <w:rsid w:val="00756491"/>
    <w:rsid w:val="0076021B"/>
    <w:rsid w:val="00762807"/>
    <w:rsid w:val="00762820"/>
    <w:rsid w:val="00763896"/>
    <w:rsid w:val="007643C8"/>
    <w:rsid w:val="00764BDF"/>
    <w:rsid w:val="007652CB"/>
    <w:rsid w:val="00765A74"/>
    <w:rsid w:val="00765B26"/>
    <w:rsid w:val="00765FB3"/>
    <w:rsid w:val="007665B9"/>
    <w:rsid w:val="00767074"/>
    <w:rsid w:val="00767103"/>
    <w:rsid w:val="007702FD"/>
    <w:rsid w:val="00772802"/>
    <w:rsid w:val="007729AA"/>
    <w:rsid w:val="007741A7"/>
    <w:rsid w:val="007742BB"/>
    <w:rsid w:val="00774396"/>
    <w:rsid w:val="0077461F"/>
    <w:rsid w:val="00774E83"/>
    <w:rsid w:val="007750BF"/>
    <w:rsid w:val="0077548A"/>
    <w:rsid w:val="00775751"/>
    <w:rsid w:val="007759EC"/>
    <w:rsid w:val="00775B2F"/>
    <w:rsid w:val="00775C34"/>
    <w:rsid w:val="00776A1B"/>
    <w:rsid w:val="00776AE2"/>
    <w:rsid w:val="0077787A"/>
    <w:rsid w:val="007779AC"/>
    <w:rsid w:val="00777D4A"/>
    <w:rsid w:val="007801B3"/>
    <w:rsid w:val="0078224B"/>
    <w:rsid w:val="00782C37"/>
    <w:rsid w:val="007843A7"/>
    <w:rsid w:val="007850E3"/>
    <w:rsid w:val="00785EAA"/>
    <w:rsid w:val="007864B5"/>
    <w:rsid w:val="00786790"/>
    <w:rsid w:val="0078745C"/>
    <w:rsid w:val="007876E3"/>
    <w:rsid w:val="00787DE1"/>
    <w:rsid w:val="00790342"/>
    <w:rsid w:val="007912AB"/>
    <w:rsid w:val="00792086"/>
    <w:rsid w:val="00792198"/>
    <w:rsid w:val="007921E5"/>
    <w:rsid w:val="00792CF3"/>
    <w:rsid w:val="00793356"/>
    <w:rsid w:val="00793664"/>
    <w:rsid w:val="00793E7A"/>
    <w:rsid w:val="0079475A"/>
    <w:rsid w:val="00794D38"/>
    <w:rsid w:val="007956EF"/>
    <w:rsid w:val="0079577F"/>
    <w:rsid w:val="0079605B"/>
    <w:rsid w:val="007960FD"/>
    <w:rsid w:val="007963E6"/>
    <w:rsid w:val="007964FE"/>
    <w:rsid w:val="00796C70"/>
    <w:rsid w:val="00796D8C"/>
    <w:rsid w:val="007977EB"/>
    <w:rsid w:val="007A049F"/>
    <w:rsid w:val="007A0593"/>
    <w:rsid w:val="007A073F"/>
    <w:rsid w:val="007A07E6"/>
    <w:rsid w:val="007A09F2"/>
    <w:rsid w:val="007A1437"/>
    <w:rsid w:val="007A19ED"/>
    <w:rsid w:val="007A1D81"/>
    <w:rsid w:val="007A260F"/>
    <w:rsid w:val="007A339F"/>
    <w:rsid w:val="007A4144"/>
    <w:rsid w:val="007A58B7"/>
    <w:rsid w:val="007A5F77"/>
    <w:rsid w:val="007A6500"/>
    <w:rsid w:val="007A69CA"/>
    <w:rsid w:val="007A7010"/>
    <w:rsid w:val="007A7298"/>
    <w:rsid w:val="007A774D"/>
    <w:rsid w:val="007A7792"/>
    <w:rsid w:val="007A78E6"/>
    <w:rsid w:val="007B00A2"/>
    <w:rsid w:val="007B0561"/>
    <w:rsid w:val="007B0C5F"/>
    <w:rsid w:val="007B22A4"/>
    <w:rsid w:val="007B234E"/>
    <w:rsid w:val="007B3AFC"/>
    <w:rsid w:val="007B4A25"/>
    <w:rsid w:val="007B4C63"/>
    <w:rsid w:val="007B53A3"/>
    <w:rsid w:val="007B5A74"/>
    <w:rsid w:val="007B6ECA"/>
    <w:rsid w:val="007B6F2F"/>
    <w:rsid w:val="007B7568"/>
    <w:rsid w:val="007B77AF"/>
    <w:rsid w:val="007B7897"/>
    <w:rsid w:val="007B7F87"/>
    <w:rsid w:val="007C012A"/>
    <w:rsid w:val="007C04D2"/>
    <w:rsid w:val="007C0560"/>
    <w:rsid w:val="007C0A53"/>
    <w:rsid w:val="007C0EF4"/>
    <w:rsid w:val="007C0F8F"/>
    <w:rsid w:val="007C1136"/>
    <w:rsid w:val="007C1448"/>
    <w:rsid w:val="007C1572"/>
    <w:rsid w:val="007C1F6B"/>
    <w:rsid w:val="007C25B4"/>
    <w:rsid w:val="007C297F"/>
    <w:rsid w:val="007C34F5"/>
    <w:rsid w:val="007C3624"/>
    <w:rsid w:val="007C3AA2"/>
    <w:rsid w:val="007C4086"/>
    <w:rsid w:val="007C5A91"/>
    <w:rsid w:val="007C5F6B"/>
    <w:rsid w:val="007C67C7"/>
    <w:rsid w:val="007C6AF9"/>
    <w:rsid w:val="007C73DC"/>
    <w:rsid w:val="007C78B1"/>
    <w:rsid w:val="007C7BAF"/>
    <w:rsid w:val="007C7EA5"/>
    <w:rsid w:val="007D01E1"/>
    <w:rsid w:val="007D04EF"/>
    <w:rsid w:val="007D06EF"/>
    <w:rsid w:val="007D0BEF"/>
    <w:rsid w:val="007D17F0"/>
    <w:rsid w:val="007D1901"/>
    <w:rsid w:val="007D1CF7"/>
    <w:rsid w:val="007D202B"/>
    <w:rsid w:val="007D2CFA"/>
    <w:rsid w:val="007D30EA"/>
    <w:rsid w:val="007D3E41"/>
    <w:rsid w:val="007D3FA8"/>
    <w:rsid w:val="007D4674"/>
    <w:rsid w:val="007D46B0"/>
    <w:rsid w:val="007D49EB"/>
    <w:rsid w:val="007D49FC"/>
    <w:rsid w:val="007D50F3"/>
    <w:rsid w:val="007D59D8"/>
    <w:rsid w:val="007D64A1"/>
    <w:rsid w:val="007D71E2"/>
    <w:rsid w:val="007D7635"/>
    <w:rsid w:val="007E0998"/>
    <w:rsid w:val="007E0CD5"/>
    <w:rsid w:val="007E0D6C"/>
    <w:rsid w:val="007E0F6B"/>
    <w:rsid w:val="007E105D"/>
    <w:rsid w:val="007E238A"/>
    <w:rsid w:val="007E24C0"/>
    <w:rsid w:val="007E3145"/>
    <w:rsid w:val="007E3182"/>
    <w:rsid w:val="007E368C"/>
    <w:rsid w:val="007E399F"/>
    <w:rsid w:val="007E3D54"/>
    <w:rsid w:val="007E3DE4"/>
    <w:rsid w:val="007E3F24"/>
    <w:rsid w:val="007E44A7"/>
    <w:rsid w:val="007E4AF6"/>
    <w:rsid w:val="007E5181"/>
    <w:rsid w:val="007E5834"/>
    <w:rsid w:val="007E5E06"/>
    <w:rsid w:val="007E6ED5"/>
    <w:rsid w:val="007F0E08"/>
    <w:rsid w:val="007F12DB"/>
    <w:rsid w:val="007F242C"/>
    <w:rsid w:val="007F33EA"/>
    <w:rsid w:val="007F3897"/>
    <w:rsid w:val="007F3AF9"/>
    <w:rsid w:val="007F3FEF"/>
    <w:rsid w:val="007F4177"/>
    <w:rsid w:val="007F41DC"/>
    <w:rsid w:val="007F4F32"/>
    <w:rsid w:val="007F525E"/>
    <w:rsid w:val="007F5807"/>
    <w:rsid w:val="007F58F4"/>
    <w:rsid w:val="007F6148"/>
    <w:rsid w:val="007F66C3"/>
    <w:rsid w:val="007F6765"/>
    <w:rsid w:val="007F7303"/>
    <w:rsid w:val="007F75A8"/>
    <w:rsid w:val="007F7957"/>
    <w:rsid w:val="00800337"/>
    <w:rsid w:val="00800780"/>
    <w:rsid w:val="008008DB"/>
    <w:rsid w:val="00802215"/>
    <w:rsid w:val="008022DB"/>
    <w:rsid w:val="00802503"/>
    <w:rsid w:val="00803808"/>
    <w:rsid w:val="00803D48"/>
    <w:rsid w:val="00803F82"/>
    <w:rsid w:val="00803FB4"/>
    <w:rsid w:val="00804389"/>
    <w:rsid w:val="008046BA"/>
    <w:rsid w:val="00804739"/>
    <w:rsid w:val="00804D7B"/>
    <w:rsid w:val="008058CE"/>
    <w:rsid w:val="00805A78"/>
    <w:rsid w:val="00805AC9"/>
    <w:rsid w:val="00805F9F"/>
    <w:rsid w:val="00806BB1"/>
    <w:rsid w:val="008079B3"/>
    <w:rsid w:val="008103E9"/>
    <w:rsid w:val="00810486"/>
    <w:rsid w:val="00810A99"/>
    <w:rsid w:val="00811495"/>
    <w:rsid w:val="00811613"/>
    <w:rsid w:val="00811F11"/>
    <w:rsid w:val="008121AA"/>
    <w:rsid w:val="00813819"/>
    <w:rsid w:val="00813FAE"/>
    <w:rsid w:val="00814309"/>
    <w:rsid w:val="00814497"/>
    <w:rsid w:val="008151DD"/>
    <w:rsid w:val="008158B6"/>
    <w:rsid w:val="008161BF"/>
    <w:rsid w:val="00816835"/>
    <w:rsid w:val="008175D2"/>
    <w:rsid w:val="00817CA1"/>
    <w:rsid w:val="00817ECF"/>
    <w:rsid w:val="00820226"/>
    <w:rsid w:val="00820B42"/>
    <w:rsid w:val="008211BE"/>
    <w:rsid w:val="00822856"/>
    <w:rsid w:val="00822D5A"/>
    <w:rsid w:val="008230FC"/>
    <w:rsid w:val="00823651"/>
    <w:rsid w:val="00823BE2"/>
    <w:rsid w:val="008241D3"/>
    <w:rsid w:val="008241D7"/>
    <w:rsid w:val="00824762"/>
    <w:rsid w:val="008248E3"/>
    <w:rsid w:val="008249CE"/>
    <w:rsid w:val="00824F8D"/>
    <w:rsid w:val="008259B0"/>
    <w:rsid w:val="00825D45"/>
    <w:rsid w:val="008260FC"/>
    <w:rsid w:val="00826CB7"/>
    <w:rsid w:val="00826E60"/>
    <w:rsid w:val="00827242"/>
    <w:rsid w:val="00830943"/>
    <w:rsid w:val="00831960"/>
    <w:rsid w:val="00832D46"/>
    <w:rsid w:val="00833271"/>
    <w:rsid w:val="00834489"/>
    <w:rsid w:val="008347F6"/>
    <w:rsid w:val="00835967"/>
    <w:rsid w:val="00835CED"/>
    <w:rsid w:val="008362F1"/>
    <w:rsid w:val="00836322"/>
    <w:rsid w:val="00836572"/>
    <w:rsid w:val="0083690A"/>
    <w:rsid w:val="00841FE2"/>
    <w:rsid w:val="008420C7"/>
    <w:rsid w:val="008424C4"/>
    <w:rsid w:val="00842FDD"/>
    <w:rsid w:val="00843196"/>
    <w:rsid w:val="00843A35"/>
    <w:rsid w:val="00844A3D"/>
    <w:rsid w:val="00844AF3"/>
    <w:rsid w:val="008472C1"/>
    <w:rsid w:val="00847548"/>
    <w:rsid w:val="00847671"/>
    <w:rsid w:val="008477F5"/>
    <w:rsid w:val="008501A4"/>
    <w:rsid w:val="0085064D"/>
    <w:rsid w:val="0085115B"/>
    <w:rsid w:val="0085229D"/>
    <w:rsid w:val="0085237D"/>
    <w:rsid w:val="00852788"/>
    <w:rsid w:val="00852C82"/>
    <w:rsid w:val="0085340D"/>
    <w:rsid w:val="008543DA"/>
    <w:rsid w:val="0085465A"/>
    <w:rsid w:val="00854D80"/>
    <w:rsid w:val="00855077"/>
    <w:rsid w:val="008554A0"/>
    <w:rsid w:val="0085586C"/>
    <w:rsid w:val="0085593D"/>
    <w:rsid w:val="00857B9D"/>
    <w:rsid w:val="00857DD5"/>
    <w:rsid w:val="008602FC"/>
    <w:rsid w:val="00861721"/>
    <w:rsid w:val="0086190E"/>
    <w:rsid w:val="008620C2"/>
    <w:rsid w:val="00865087"/>
    <w:rsid w:val="008660D6"/>
    <w:rsid w:val="00866585"/>
    <w:rsid w:val="0086664D"/>
    <w:rsid w:val="00867799"/>
    <w:rsid w:val="0087008E"/>
    <w:rsid w:val="00871578"/>
    <w:rsid w:val="00872E0C"/>
    <w:rsid w:val="00873D0B"/>
    <w:rsid w:val="008740AE"/>
    <w:rsid w:val="008742C2"/>
    <w:rsid w:val="008743E1"/>
    <w:rsid w:val="0087450E"/>
    <w:rsid w:val="008750E4"/>
    <w:rsid w:val="008766AE"/>
    <w:rsid w:val="00877D3F"/>
    <w:rsid w:val="0088069E"/>
    <w:rsid w:val="00880994"/>
    <w:rsid w:val="00880AC7"/>
    <w:rsid w:val="00880E80"/>
    <w:rsid w:val="008817A8"/>
    <w:rsid w:val="0088218E"/>
    <w:rsid w:val="00882475"/>
    <w:rsid w:val="0088295E"/>
    <w:rsid w:val="00882A6C"/>
    <w:rsid w:val="00882EB4"/>
    <w:rsid w:val="00882F40"/>
    <w:rsid w:val="00883419"/>
    <w:rsid w:val="008837C0"/>
    <w:rsid w:val="00884A6E"/>
    <w:rsid w:val="00884BC5"/>
    <w:rsid w:val="0088545D"/>
    <w:rsid w:val="0088681C"/>
    <w:rsid w:val="00886AF7"/>
    <w:rsid w:val="0089052E"/>
    <w:rsid w:val="008906E7"/>
    <w:rsid w:val="00890967"/>
    <w:rsid w:val="0089222A"/>
    <w:rsid w:val="00893BE0"/>
    <w:rsid w:val="008947F0"/>
    <w:rsid w:val="00894D41"/>
    <w:rsid w:val="008964BE"/>
    <w:rsid w:val="00896588"/>
    <w:rsid w:val="00897843"/>
    <w:rsid w:val="00897F1C"/>
    <w:rsid w:val="008A0437"/>
    <w:rsid w:val="008A057C"/>
    <w:rsid w:val="008A0ACA"/>
    <w:rsid w:val="008A0B65"/>
    <w:rsid w:val="008A1C16"/>
    <w:rsid w:val="008A2125"/>
    <w:rsid w:val="008A2D5E"/>
    <w:rsid w:val="008A3345"/>
    <w:rsid w:val="008A3583"/>
    <w:rsid w:val="008A3A75"/>
    <w:rsid w:val="008A3F70"/>
    <w:rsid w:val="008A4369"/>
    <w:rsid w:val="008A5DAF"/>
    <w:rsid w:val="008A5E06"/>
    <w:rsid w:val="008A6AD6"/>
    <w:rsid w:val="008A6FF1"/>
    <w:rsid w:val="008B0B18"/>
    <w:rsid w:val="008B10F3"/>
    <w:rsid w:val="008B22DC"/>
    <w:rsid w:val="008B2327"/>
    <w:rsid w:val="008B2BD9"/>
    <w:rsid w:val="008B437A"/>
    <w:rsid w:val="008B4AC4"/>
    <w:rsid w:val="008B5148"/>
    <w:rsid w:val="008B5837"/>
    <w:rsid w:val="008B5C80"/>
    <w:rsid w:val="008B715F"/>
    <w:rsid w:val="008C06A8"/>
    <w:rsid w:val="008C0BA2"/>
    <w:rsid w:val="008C1109"/>
    <w:rsid w:val="008C2D8D"/>
    <w:rsid w:val="008C36F4"/>
    <w:rsid w:val="008C3B2B"/>
    <w:rsid w:val="008C3FC0"/>
    <w:rsid w:val="008C52FF"/>
    <w:rsid w:val="008C54A0"/>
    <w:rsid w:val="008C6420"/>
    <w:rsid w:val="008C69D3"/>
    <w:rsid w:val="008C6B5A"/>
    <w:rsid w:val="008C7CD9"/>
    <w:rsid w:val="008C7E3A"/>
    <w:rsid w:val="008D015D"/>
    <w:rsid w:val="008D01E4"/>
    <w:rsid w:val="008D072E"/>
    <w:rsid w:val="008D0D5A"/>
    <w:rsid w:val="008D10F0"/>
    <w:rsid w:val="008D171E"/>
    <w:rsid w:val="008D1CA0"/>
    <w:rsid w:val="008D255E"/>
    <w:rsid w:val="008D341C"/>
    <w:rsid w:val="008D3C3D"/>
    <w:rsid w:val="008D45B0"/>
    <w:rsid w:val="008D5327"/>
    <w:rsid w:val="008D6514"/>
    <w:rsid w:val="008D676B"/>
    <w:rsid w:val="008D7701"/>
    <w:rsid w:val="008D7ABC"/>
    <w:rsid w:val="008E01FD"/>
    <w:rsid w:val="008E071F"/>
    <w:rsid w:val="008E0CD4"/>
    <w:rsid w:val="008E107C"/>
    <w:rsid w:val="008E11B5"/>
    <w:rsid w:val="008E1302"/>
    <w:rsid w:val="008E1C37"/>
    <w:rsid w:val="008E2890"/>
    <w:rsid w:val="008E2B09"/>
    <w:rsid w:val="008E40A1"/>
    <w:rsid w:val="008E4A6A"/>
    <w:rsid w:val="008E4EDB"/>
    <w:rsid w:val="008E5451"/>
    <w:rsid w:val="008E5C14"/>
    <w:rsid w:val="008E6092"/>
    <w:rsid w:val="008E60F8"/>
    <w:rsid w:val="008E67AE"/>
    <w:rsid w:val="008F149B"/>
    <w:rsid w:val="008F1B28"/>
    <w:rsid w:val="008F2848"/>
    <w:rsid w:val="008F301C"/>
    <w:rsid w:val="008F3FDD"/>
    <w:rsid w:val="008F61CA"/>
    <w:rsid w:val="008F6754"/>
    <w:rsid w:val="008F678B"/>
    <w:rsid w:val="008F6796"/>
    <w:rsid w:val="008F6C68"/>
    <w:rsid w:val="009009CB"/>
    <w:rsid w:val="00900F6F"/>
    <w:rsid w:val="00901888"/>
    <w:rsid w:val="00901DBE"/>
    <w:rsid w:val="009026AC"/>
    <w:rsid w:val="00903834"/>
    <w:rsid w:val="00904D51"/>
    <w:rsid w:val="00905A59"/>
    <w:rsid w:val="00905FBB"/>
    <w:rsid w:val="009110C3"/>
    <w:rsid w:val="0091111D"/>
    <w:rsid w:val="00912534"/>
    <w:rsid w:val="00912595"/>
    <w:rsid w:val="009125CC"/>
    <w:rsid w:val="0091309C"/>
    <w:rsid w:val="0091315B"/>
    <w:rsid w:val="00914178"/>
    <w:rsid w:val="0091441A"/>
    <w:rsid w:val="00914E1A"/>
    <w:rsid w:val="00915277"/>
    <w:rsid w:val="00916C43"/>
    <w:rsid w:val="00917002"/>
    <w:rsid w:val="009209F7"/>
    <w:rsid w:val="009215D3"/>
    <w:rsid w:val="00921CA1"/>
    <w:rsid w:val="00922A75"/>
    <w:rsid w:val="009234A6"/>
    <w:rsid w:val="00923AEF"/>
    <w:rsid w:val="00923F0D"/>
    <w:rsid w:val="00923F43"/>
    <w:rsid w:val="0092536A"/>
    <w:rsid w:val="00925675"/>
    <w:rsid w:val="00925683"/>
    <w:rsid w:val="00925A42"/>
    <w:rsid w:val="00926FAA"/>
    <w:rsid w:val="009300D7"/>
    <w:rsid w:val="00930A86"/>
    <w:rsid w:val="00931067"/>
    <w:rsid w:val="00931F8E"/>
    <w:rsid w:val="00932535"/>
    <w:rsid w:val="009330D1"/>
    <w:rsid w:val="009336F3"/>
    <w:rsid w:val="009349A1"/>
    <w:rsid w:val="0093546C"/>
    <w:rsid w:val="00935F1C"/>
    <w:rsid w:val="009369FA"/>
    <w:rsid w:val="009374CF"/>
    <w:rsid w:val="009407A6"/>
    <w:rsid w:val="0094089C"/>
    <w:rsid w:val="00940C12"/>
    <w:rsid w:val="00940E5C"/>
    <w:rsid w:val="009425CB"/>
    <w:rsid w:val="00942A93"/>
    <w:rsid w:val="00942D55"/>
    <w:rsid w:val="00942F99"/>
    <w:rsid w:val="00943022"/>
    <w:rsid w:val="00943032"/>
    <w:rsid w:val="00943592"/>
    <w:rsid w:val="00944865"/>
    <w:rsid w:val="0094536D"/>
    <w:rsid w:val="009457B9"/>
    <w:rsid w:val="00945816"/>
    <w:rsid w:val="0094594B"/>
    <w:rsid w:val="00945C83"/>
    <w:rsid w:val="00945D33"/>
    <w:rsid w:val="00947FC8"/>
    <w:rsid w:val="009506E9"/>
    <w:rsid w:val="00950DA1"/>
    <w:rsid w:val="009514A5"/>
    <w:rsid w:val="00951603"/>
    <w:rsid w:val="00951800"/>
    <w:rsid w:val="00951BF1"/>
    <w:rsid w:val="00951CA3"/>
    <w:rsid w:val="00953A3D"/>
    <w:rsid w:val="00953A79"/>
    <w:rsid w:val="00953B4C"/>
    <w:rsid w:val="00953E60"/>
    <w:rsid w:val="00954BAC"/>
    <w:rsid w:val="009575C0"/>
    <w:rsid w:val="00957E9F"/>
    <w:rsid w:val="00961270"/>
    <w:rsid w:val="00961443"/>
    <w:rsid w:val="009615D1"/>
    <w:rsid w:val="00961C0E"/>
    <w:rsid w:val="00961F3F"/>
    <w:rsid w:val="0096244C"/>
    <w:rsid w:val="00963655"/>
    <w:rsid w:val="00963BC6"/>
    <w:rsid w:val="009640EA"/>
    <w:rsid w:val="0096415E"/>
    <w:rsid w:val="0096455B"/>
    <w:rsid w:val="00964E93"/>
    <w:rsid w:val="00965248"/>
    <w:rsid w:val="00965253"/>
    <w:rsid w:val="00965285"/>
    <w:rsid w:val="00965B34"/>
    <w:rsid w:val="00966F8B"/>
    <w:rsid w:val="009672CD"/>
    <w:rsid w:val="00967568"/>
    <w:rsid w:val="009677C6"/>
    <w:rsid w:val="00967FB2"/>
    <w:rsid w:val="00970589"/>
    <w:rsid w:val="009705A7"/>
    <w:rsid w:val="00970999"/>
    <w:rsid w:val="00970A10"/>
    <w:rsid w:val="00970E1E"/>
    <w:rsid w:val="00970EC7"/>
    <w:rsid w:val="00971A49"/>
    <w:rsid w:val="00971B43"/>
    <w:rsid w:val="00971FE0"/>
    <w:rsid w:val="00972470"/>
    <w:rsid w:val="0097332C"/>
    <w:rsid w:val="00973FC6"/>
    <w:rsid w:val="0097574B"/>
    <w:rsid w:val="00975D37"/>
    <w:rsid w:val="00976522"/>
    <w:rsid w:val="00977611"/>
    <w:rsid w:val="00980289"/>
    <w:rsid w:val="00980B52"/>
    <w:rsid w:val="009817D5"/>
    <w:rsid w:val="00981B64"/>
    <w:rsid w:val="00982C2F"/>
    <w:rsid w:val="009838F5"/>
    <w:rsid w:val="00983D3F"/>
    <w:rsid w:val="00984ED0"/>
    <w:rsid w:val="0098545D"/>
    <w:rsid w:val="00985A9C"/>
    <w:rsid w:val="009864F2"/>
    <w:rsid w:val="00986813"/>
    <w:rsid w:val="00986890"/>
    <w:rsid w:val="00986B21"/>
    <w:rsid w:val="00987325"/>
    <w:rsid w:val="00991346"/>
    <w:rsid w:val="009916DD"/>
    <w:rsid w:val="00991FEF"/>
    <w:rsid w:val="00992480"/>
    <w:rsid w:val="00992A31"/>
    <w:rsid w:val="009941D9"/>
    <w:rsid w:val="00994251"/>
    <w:rsid w:val="0099439B"/>
    <w:rsid w:val="00994605"/>
    <w:rsid w:val="0099488F"/>
    <w:rsid w:val="009958D5"/>
    <w:rsid w:val="00995B91"/>
    <w:rsid w:val="009964FB"/>
    <w:rsid w:val="00996767"/>
    <w:rsid w:val="009974A9"/>
    <w:rsid w:val="00997A3D"/>
    <w:rsid w:val="00997B5F"/>
    <w:rsid w:val="00997E19"/>
    <w:rsid w:val="009A07B2"/>
    <w:rsid w:val="009A0C0F"/>
    <w:rsid w:val="009A1712"/>
    <w:rsid w:val="009A269A"/>
    <w:rsid w:val="009A3083"/>
    <w:rsid w:val="009A36AB"/>
    <w:rsid w:val="009A3834"/>
    <w:rsid w:val="009A40AF"/>
    <w:rsid w:val="009A428F"/>
    <w:rsid w:val="009A4D31"/>
    <w:rsid w:val="009A5FD4"/>
    <w:rsid w:val="009A60F3"/>
    <w:rsid w:val="009A634F"/>
    <w:rsid w:val="009A7B73"/>
    <w:rsid w:val="009A7BDB"/>
    <w:rsid w:val="009A7D67"/>
    <w:rsid w:val="009B0ECB"/>
    <w:rsid w:val="009B0EFA"/>
    <w:rsid w:val="009B1106"/>
    <w:rsid w:val="009B277C"/>
    <w:rsid w:val="009B4744"/>
    <w:rsid w:val="009B485E"/>
    <w:rsid w:val="009B4DF2"/>
    <w:rsid w:val="009B594E"/>
    <w:rsid w:val="009B5EFC"/>
    <w:rsid w:val="009B7330"/>
    <w:rsid w:val="009B774D"/>
    <w:rsid w:val="009C02DD"/>
    <w:rsid w:val="009C0610"/>
    <w:rsid w:val="009C0C13"/>
    <w:rsid w:val="009C0C6C"/>
    <w:rsid w:val="009C0E62"/>
    <w:rsid w:val="009C134F"/>
    <w:rsid w:val="009C13AC"/>
    <w:rsid w:val="009C1961"/>
    <w:rsid w:val="009C322D"/>
    <w:rsid w:val="009C392D"/>
    <w:rsid w:val="009C46E2"/>
    <w:rsid w:val="009C46EC"/>
    <w:rsid w:val="009C619E"/>
    <w:rsid w:val="009C68B7"/>
    <w:rsid w:val="009C6CCB"/>
    <w:rsid w:val="009C70CB"/>
    <w:rsid w:val="009C7F4E"/>
    <w:rsid w:val="009D10A2"/>
    <w:rsid w:val="009D1348"/>
    <w:rsid w:val="009D1760"/>
    <w:rsid w:val="009D2DA4"/>
    <w:rsid w:val="009D3576"/>
    <w:rsid w:val="009D4832"/>
    <w:rsid w:val="009D5AF5"/>
    <w:rsid w:val="009D5BDE"/>
    <w:rsid w:val="009D66BC"/>
    <w:rsid w:val="009E010B"/>
    <w:rsid w:val="009E04A3"/>
    <w:rsid w:val="009E1087"/>
    <w:rsid w:val="009E2588"/>
    <w:rsid w:val="009E2B65"/>
    <w:rsid w:val="009E2EA7"/>
    <w:rsid w:val="009E2EDC"/>
    <w:rsid w:val="009E3134"/>
    <w:rsid w:val="009E376E"/>
    <w:rsid w:val="009E3917"/>
    <w:rsid w:val="009E3DDE"/>
    <w:rsid w:val="009E434C"/>
    <w:rsid w:val="009E43B4"/>
    <w:rsid w:val="009E466F"/>
    <w:rsid w:val="009E4C96"/>
    <w:rsid w:val="009E5145"/>
    <w:rsid w:val="009E5816"/>
    <w:rsid w:val="009E614B"/>
    <w:rsid w:val="009E67E1"/>
    <w:rsid w:val="009E684D"/>
    <w:rsid w:val="009E6876"/>
    <w:rsid w:val="009E7097"/>
    <w:rsid w:val="009E7412"/>
    <w:rsid w:val="009E745E"/>
    <w:rsid w:val="009E776A"/>
    <w:rsid w:val="009F0CDA"/>
    <w:rsid w:val="009F0FF5"/>
    <w:rsid w:val="009F1001"/>
    <w:rsid w:val="009F10EE"/>
    <w:rsid w:val="009F254E"/>
    <w:rsid w:val="009F2839"/>
    <w:rsid w:val="009F2DB0"/>
    <w:rsid w:val="009F327D"/>
    <w:rsid w:val="009F3F73"/>
    <w:rsid w:val="009F4A49"/>
    <w:rsid w:val="009F5065"/>
    <w:rsid w:val="009F5652"/>
    <w:rsid w:val="009F56AC"/>
    <w:rsid w:val="009F59E1"/>
    <w:rsid w:val="009F61E3"/>
    <w:rsid w:val="00A008A6"/>
    <w:rsid w:val="00A00D75"/>
    <w:rsid w:val="00A00FB6"/>
    <w:rsid w:val="00A0197E"/>
    <w:rsid w:val="00A027FE"/>
    <w:rsid w:val="00A0282F"/>
    <w:rsid w:val="00A03393"/>
    <w:rsid w:val="00A03629"/>
    <w:rsid w:val="00A038E2"/>
    <w:rsid w:val="00A03906"/>
    <w:rsid w:val="00A043D7"/>
    <w:rsid w:val="00A0452A"/>
    <w:rsid w:val="00A049CE"/>
    <w:rsid w:val="00A04F76"/>
    <w:rsid w:val="00A0511E"/>
    <w:rsid w:val="00A05229"/>
    <w:rsid w:val="00A052E3"/>
    <w:rsid w:val="00A0586B"/>
    <w:rsid w:val="00A05B9D"/>
    <w:rsid w:val="00A05F1B"/>
    <w:rsid w:val="00A06060"/>
    <w:rsid w:val="00A064F4"/>
    <w:rsid w:val="00A06D41"/>
    <w:rsid w:val="00A071B9"/>
    <w:rsid w:val="00A14322"/>
    <w:rsid w:val="00A14329"/>
    <w:rsid w:val="00A145AE"/>
    <w:rsid w:val="00A147DA"/>
    <w:rsid w:val="00A14EF7"/>
    <w:rsid w:val="00A14F86"/>
    <w:rsid w:val="00A165FE"/>
    <w:rsid w:val="00A16D05"/>
    <w:rsid w:val="00A16E9D"/>
    <w:rsid w:val="00A175C7"/>
    <w:rsid w:val="00A17706"/>
    <w:rsid w:val="00A17AB0"/>
    <w:rsid w:val="00A20849"/>
    <w:rsid w:val="00A20A79"/>
    <w:rsid w:val="00A213F5"/>
    <w:rsid w:val="00A21478"/>
    <w:rsid w:val="00A216BE"/>
    <w:rsid w:val="00A23572"/>
    <w:rsid w:val="00A23A97"/>
    <w:rsid w:val="00A24311"/>
    <w:rsid w:val="00A25D5C"/>
    <w:rsid w:val="00A26E94"/>
    <w:rsid w:val="00A26FDB"/>
    <w:rsid w:val="00A3007B"/>
    <w:rsid w:val="00A310DE"/>
    <w:rsid w:val="00A31F29"/>
    <w:rsid w:val="00A3260E"/>
    <w:rsid w:val="00A327F0"/>
    <w:rsid w:val="00A32EA4"/>
    <w:rsid w:val="00A32FBD"/>
    <w:rsid w:val="00A34477"/>
    <w:rsid w:val="00A3529F"/>
    <w:rsid w:val="00A354EF"/>
    <w:rsid w:val="00A35A30"/>
    <w:rsid w:val="00A35E28"/>
    <w:rsid w:val="00A36816"/>
    <w:rsid w:val="00A3721F"/>
    <w:rsid w:val="00A37261"/>
    <w:rsid w:val="00A37CC1"/>
    <w:rsid w:val="00A4030D"/>
    <w:rsid w:val="00A41004"/>
    <w:rsid w:val="00A41015"/>
    <w:rsid w:val="00A42FEA"/>
    <w:rsid w:val="00A4325C"/>
    <w:rsid w:val="00A4379D"/>
    <w:rsid w:val="00A43926"/>
    <w:rsid w:val="00A43D05"/>
    <w:rsid w:val="00A44049"/>
    <w:rsid w:val="00A445E1"/>
    <w:rsid w:val="00A452A6"/>
    <w:rsid w:val="00A45A3A"/>
    <w:rsid w:val="00A45C9F"/>
    <w:rsid w:val="00A461EA"/>
    <w:rsid w:val="00A462C5"/>
    <w:rsid w:val="00A475BB"/>
    <w:rsid w:val="00A504BB"/>
    <w:rsid w:val="00A50661"/>
    <w:rsid w:val="00A5072A"/>
    <w:rsid w:val="00A50C48"/>
    <w:rsid w:val="00A51480"/>
    <w:rsid w:val="00A51588"/>
    <w:rsid w:val="00A51EC6"/>
    <w:rsid w:val="00A51F47"/>
    <w:rsid w:val="00A5304B"/>
    <w:rsid w:val="00A53353"/>
    <w:rsid w:val="00A53620"/>
    <w:rsid w:val="00A53FCC"/>
    <w:rsid w:val="00A5468A"/>
    <w:rsid w:val="00A5480D"/>
    <w:rsid w:val="00A54A2D"/>
    <w:rsid w:val="00A54E36"/>
    <w:rsid w:val="00A54F3B"/>
    <w:rsid w:val="00A551D1"/>
    <w:rsid w:val="00A560B9"/>
    <w:rsid w:val="00A570C3"/>
    <w:rsid w:val="00A57419"/>
    <w:rsid w:val="00A600D6"/>
    <w:rsid w:val="00A6091E"/>
    <w:rsid w:val="00A60A91"/>
    <w:rsid w:val="00A60C16"/>
    <w:rsid w:val="00A61396"/>
    <w:rsid w:val="00A6152E"/>
    <w:rsid w:val="00A6156D"/>
    <w:rsid w:val="00A61BC5"/>
    <w:rsid w:val="00A62BD2"/>
    <w:rsid w:val="00A6350E"/>
    <w:rsid w:val="00A64857"/>
    <w:rsid w:val="00A64929"/>
    <w:rsid w:val="00A65826"/>
    <w:rsid w:val="00A67079"/>
    <w:rsid w:val="00A67855"/>
    <w:rsid w:val="00A70278"/>
    <w:rsid w:val="00A70966"/>
    <w:rsid w:val="00A70A00"/>
    <w:rsid w:val="00A71D4C"/>
    <w:rsid w:val="00A72F45"/>
    <w:rsid w:val="00A7461F"/>
    <w:rsid w:val="00A7462C"/>
    <w:rsid w:val="00A7481A"/>
    <w:rsid w:val="00A75428"/>
    <w:rsid w:val="00A77DE0"/>
    <w:rsid w:val="00A8028B"/>
    <w:rsid w:val="00A818A8"/>
    <w:rsid w:val="00A8231A"/>
    <w:rsid w:val="00A82798"/>
    <w:rsid w:val="00A8328B"/>
    <w:rsid w:val="00A83485"/>
    <w:rsid w:val="00A84647"/>
    <w:rsid w:val="00A848F5"/>
    <w:rsid w:val="00A84DFD"/>
    <w:rsid w:val="00A84FA3"/>
    <w:rsid w:val="00A85E93"/>
    <w:rsid w:val="00A85F62"/>
    <w:rsid w:val="00A86512"/>
    <w:rsid w:val="00A86603"/>
    <w:rsid w:val="00A873A8"/>
    <w:rsid w:val="00A87872"/>
    <w:rsid w:val="00A87FB3"/>
    <w:rsid w:val="00A90673"/>
    <w:rsid w:val="00A90BD3"/>
    <w:rsid w:val="00A90E41"/>
    <w:rsid w:val="00A9110C"/>
    <w:rsid w:val="00A91F03"/>
    <w:rsid w:val="00A91F24"/>
    <w:rsid w:val="00A91F5E"/>
    <w:rsid w:val="00A92D50"/>
    <w:rsid w:val="00A93105"/>
    <w:rsid w:val="00A94268"/>
    <w:rsid w:val="00A946BD"/>
    <w:rsid w:val="00A9471C"/>
    <w:rsid w:val="00A94D02"/>
    <w:rsid w:val="00A96F5F"/>
    <w:rsid w:val="00A97F8F"/>
    <w:rsid w:val="00AA02EA"/>
    <w:rsid w:val="00AA0B28"/>
    <w:rsid w:val="00AA1C02"/>
    <w:rsid w:val="00AA219B"/>
    <w:rsid w:val="00AA2527"/>
    <w:rsid w:val="00AA29D8"/>
    <w:rsid w:val="00AA2A10"/>
    <w:rsid w:val="00AA2F9C"/>
    <w:rsid w:val="00AA325D"/>
    <w:rsid w:val="00AA39E7"/>
    <w:rsid w:val="00AA3AA1"/>
    <w:rsid w:val="00AA4461"/>
    <w:rsid w:val="00AA44F8"/>
    <w:rsid w:val="00AA4995"/>
    <w:rsid w:val="00AA499A"/>
    <w:rsid w:val="00AA55A5"/>
    <w:rsid w:val="00AA5F5E"/>
    <w:rsid w:val="00AA6965"/>
    <w:rsid w:val="00AA6BD2"/>
    <w:rsid w:val="00AA6EC7"/>
    <w:rsid w:val="00AA776E"/>
    <w:rsid w:val="00AB0D5A"/>
    <w:rsid w:val="00AB107F"/>
    <w:rsid w:val="00AB1E80"/>
    <w:rsid w:val="00AB1F94"/>
    <w:rsid w:val="00AB1F9A"/>
    <w:rsid w:val="00AB22BA"/>
    <w:rsid w:val="00AB3B71"/>
    <w:rsid w:val="00AB3C98"/>
    <w:rsid w:val="00AB4812"/>
    <w:rsid w:val="00AB4CEB"/>
    <w:rsid w:val="00AB55A2"/>
    <w:rsid w:val="00AB5F31"/>
    <w:rsid w:val="00AB6577"/>
    <w:rsid w:val="00AB773E"/>
    <w:rsid w:val="00AC11B0"/>
    <w:rsid w:val="00AC17CB"/>
    <w:rsid w:val="00AC1BD2"/>
    <w:rsid w:val="00AC2843"/>
    <w:rsid w:val="00AC3844"/>
    <w:rsid w:val="00AC44CD"/>
    <w:rsid w:val="00AC4AA9"/>
    <w:rsid w:val="00AC51AA"/>
    <w:rsid w:val="00AC520D"/>
    <w:rsid w:val="00AC5CFB"/>
    <w:rsid w:val="00AC610D"/>
    <w:rsid w:val="00AC6384"/>
    <w:rsid w:val="00AC647F"/>
    <w:rsid w:val="00AC671B"/>
    <w:rsid w:val="00AC6897"/>
    <w:rsid w:val="00AC6A4C"/>
    <w:rsid w:val="00AC6BA7"/>
    <w:rsid w:val="00AC772A"/>
    <w:rsid w:val="00AC7A4B"/>
    <w:rsid w:val="00AD04AA"/>
    <w:rsid w:val="00AD09DF"/>
    <w:rsid w:val="00AD0BBF"/>
    <w:rsid w:val="00AD0D81"/>
    <w:rsid w:val="00AD0EF1"/>
    <w:rsid w:val="00AD1057"/>
    <w:rsid w:val="00AD4AFE"/>
    <w:rsid w:val="00AD4C0E"/>
    <w:rsid w:val="00AD4F2F"/>
    <w:rsid w:val="00AD63FE"/>
    <w:rsid w:val="00AE01BA"/>
    <w:rsid w:val="00AE0591"/>
    <w:rsid w:val="00AE1429"/>
    <w:rsid w:val="00AE183F"/>
    <w:rsid w:val="00AE1AB8"/>
    <w:rsid w:val="00AE270C"/>
    <w:rsid w:val="00AE29AB"/>
    <w:rsid w:val="00AE2ACD"/>
    <w:rsid w:val="00AE32C9"/>
    <w:rsid w:val="00AE3431"/>
    <w:rsid w:val="00AE3AF6"/>
    <w:rsid w:val="00AE3E98"/>
    <w:rsid w:val="00AE41C7"/>
    <w:rsid w:val="00AE4607"/>
    <w:rsid w:val="00AE4A0C"/>
    <w:rsid w:val="00AE4F36"/>
    <w:rsid w:val="00AE5D25"/>
    <w:rsid w:val="00AE6321"/>
    <w:rsid w:val="00AE6FAE"/>
    <w:rsid w:val="00AE711C"/>
    <w:rsid w:val="00AE7EB1"/>
    <w:rsid w:val="00AF1323"/>
    <w:rsid w:val="00AF2EC3"/>
    <w:rsid w:val="00AF40AE"/>
    <w:rsid w:val="00AF53EF"/>
    <w:rsid w:val="00AF5709"/>
    <w:rsid w:val="00AF5921"/>
    <w:rsid w:val="00AF5A5A"/>
    <w:rsid w:val="00AF6229"/>
    <w:rsid w:val="00AF6C2F"/>
    <w:rsid w:val="00AF714E"/>
    <w:rsid w:val="00AF77EE"/>
    <w:rsid w:val="00B002AD"/>
    <w:rsid w:val="00B009DC"/>
    <w:rsid w:val="00B00BAC"/>
    <w:rsid w:val="00B00C82"/>
    <w:rsid w:val="00B015BB"/>
    <w:rsid w:val="00B01802"/>
    <w:rsid w:val="00B0306D"/>
    <w:rsid w:val="00B046D7"/>
    <w:rsid w:val="00B047E3"/>
    <w:rsid w:val="00B051AC"/>
    <w:rsid w:val="00B05466"/>
    <w:rsid w:val="00B05DF0"/>
    <w:rsid w:val="00B05F74"/>
    <w:rsid w:val="00B067BC"/>
    <w:rsid w:val="00B07859"/>
    <w:rsid w:val="00B07A47"/>
    <w:rsid w:val="00B07CBF"/>
    <w:rsid w:val="00B12311"/>
    <w:rsid w:val="00B1251B"/>
    <w:rsid w:val="00B13663"/>
    <w:rsid w:val="00B142D3"/>
    <w:rsid w:val="00B15DB0"/>
    <w:rsid w:val="00B15F68"/>
    <w:rsid w:val="00B165C6"/>
    <w:rsid w:val="00B16ABC"/>
    <w:rsid w:val="00B17903"/>
    <w:rsid w:val="00B20821"/>
    <w:rsid w:val="00B21693"/>
    <w:rsid w:val="00B219A5"/>
    <w:rsid w:val="00B22793"/>
    <w:rsid w:val="00B22B17"/>
    <w:rsid w:val="00B233E1"/>
    <w:rsid w:val="00B23708"/>
    <w:rsid w:val="00B238B7"/>
    <w:rsid w:val="00B24542"/>
    <w:rsid w:val="00B260CB"/>
    <w:rsid w:val="00B26A23"/>
    <w:rsid w:val="00B26BA8"/>
    <w:rsid w:val="00B27109"/>
    <w:rsid w:val="00B271D7"/>
    <w:rsid w:val="00B2764F"/>
    <w:rsid w:val="00B30274"/>
    <w:rsid w:val="00B3112C"/>
    <w:rsid w:val="00B3189D"/>
    <w:rsid w:val="00B3198A"/>
    <w:rsid w:val="00B32CB6"/>
    <w:rsid w:val="00B3341F"/>
    <w:rsid w:val="00B34C59"/>
    <w:rsid w:val="00B34DAA"/>
    <w:rsid w:val="00B34FAA"/>
    <w:rsid w:val="00B351A3"/>
    <w:rsid w:val="00B353E0"/>
    <w:rsid w:val="00B35602"/>
    <w:rsid w:val="00B35799"/>
    <w:rsid w:val="00B358F9"/>
    <w:rsid w:val="00B35AB3"/>
    <w:rsid w:val="00B35FCD"/>
    <w:rsid w:val="00B36674"/>
    <w:rsid w:val="00B36AD4"/>
    <w:rsid w:val="00B36F32"/>
    <w:rsid w:val="00B37B83"/>
    <w:rsid w:val="00B37C44"/>
    <w:rsid w:val="00B40346"/>
    <w:rsid w:val="00B41BF2"/>
    <w:rsid w:val="00B42185"/>
    <w:rsid w:val="00B435F7"/>
    <w:rsid w:val="00B43F24"/>
    <w:rsid w:val="00B45C2F"/>
    <w:rsid w:val="00B45EEF"/>
    <w:rsid w:val="00B45F68"/>
    <w:rsid w:val="00B46C54"/>
    <w:rsid w:val="00B46E39"/>
    <w:rsid w:val="00B47179"/>
    <w:rsid w:val="00B47541"/>
    <w:rsid w:val="00B47E43"/>
    <w:rsid w:val="00B47FDF"/>
    <w:rsid w:val="00B5016F"/>
    <w:rsid w:val="00B50914"/>
    <w:rsid w:val="00B50BEB"/>
    <w:rsid w:val="00B50E42"/>
    <w:rsid w:val="00B51ED4"/>
    <w:rsid w:val="00B5258D"/>
    <w:rsid w:val="00B5341D"/>
    <w:rsid w:val="00B53C7D"/>
    <w:rsid w:val="00B56184"/>
    <w:rsid w:val="00B56725"/>
    <w:rsid w:val="00B56760"/>
    <w:rsid w:val="00B5711A"/>
    <w:rsid w:val="00B575F4"/>
    <w:rsid w:val="00B577CA"/>
    <w:rsid w:val="00B60139"/>
    <w:rsid w:val="00B60C4C"/>
    <w:rsid w:val="00B61335"/>
    <w:rsid w:val="00B61517"/>
    <w:rsid w:val="00B6198E"/>
    <w:rsid w:val="00B61B2A"/>
    <w:rsid w:val="00B627DD"/>
    <w:rsid w:val="00B62DA0"/>
    <w:rsid w:val="00B63590"/>
    <w:rsid w:val="00B6406D"/>
    <w:rsid w:val="00B64C33"/>
    <w:rsid w:val="00B653AE"/>
    <w:rsid w:val="00B65B32"/>
    <w:rsid w:val="00B66E4B"/>
    <w:rsid w:val="00B671E6"/>
    <w:rsid w:val="00B673A2"/>
    <w:rsid w:val="00B674C5"/>
    <w:rsid w:val="00B67747"/>
    <w:rsid w:val="00B71406"/>
    <w:rsid w:val="00B71858"/>
    <w:rsid w:val="00B7250F"/>
    <w:rsid w:val="00B72BDF"/>
    <w:rsid w:val="00B73CBA"/>
    <w:rsid w:val="00B74045"/>
    <w:rsid w:val="00B748BE"/>
    <w:rsid w:val="00B74C52"/>
    <w:rsid w:val="00B74DC1"/>
    <w:rsid w:val="00B74FC3"/>
    <w:rsid w:val="00B75826"/>
    <w:rsid w:val="00B75FC9"/>
    <w:rsid w:val="00B766AA"/>
    <w:rsid w:val="00B76712"/>
    <w:rsid w:val="00B809F7"/>
    <w:rsid w:val="00B81928"/>
    <w:rsid w:val="00B81E1A"/>
    <w:rsid w:val="00B82296"/>
    <w:rsid w:val="00B82AE6"/>
    <w:rsid w:val="00B82CA8"/>
    <w:rsid w:val="00B83BEE"/>
    <w:rsid w:val="00B83D47"/>
    <w:rsid w:val="00B84E4B"/>
    <w:rsid w:val="00B84F55"/>
    <w:rsid w:val="00B85349"/>
    <w:rsid w:val="00B85BA4"/>
    <w:rsid w:val="00B860DB"/>
    <w:rsid w:val="00B864D4"/>
    <w:rsid w:val="00B86535"/>
    <w:rsid w:val="00B87BEB"/>
    <w:rsid w:val="00B90191"/>
    <w:rsid w:val="00B9118C"/>
    <w:rsid w:val="00B92061"/>
    <w:rsid w:val="00B920DD"/>
    <w:rsid w:val="00B923EA"/>
    <w:rsid w:val="00B92A49"/>
    <w:rsid w:val="00B93DD8"/>
    <w:rsid w:val="00B948DF"/>
    <w:rsid w:val="00B9601F"/>
    <w:rsid w:val="00B969C6"/>
    <w:rsid w:val="00B96C1A"/>
    <w:rsid w:val="00BA0150"/>
    <w:rsid w:val="00BA04F4"/>
    <w:rsid w:val="00BA0999"/>
    <w:rsid w:val="00BA0C1D"/>
    <w:rsid w:val="00BA0CC7"/>
    <w:rsid w:val="00BA3467"/>
    <w:rsid w:val="00BA34D1"/>
    <w:rsid w:val="00BA4136"/>
    <w:rsid w:val="00BA4BF6"/>
    <w:rsid w:val="00BA57ED"/>
    <w:rsid w:val="00BA5832"/>
    <w:rsid w:val="00BA5EEB"/>
    <w:rsid w:val="00BA680A"/>
    <w:rsid w:val="00BA6849"/>
    <w:rsid w:val="00BA7B45"/>
    <w:rsid w:val="00BA7C57"/>
    <w:rsid w:val="00BA7DF2"/>
    <w:rsid w:val="00BB0AFA"/>
    <w:rsid w:val="00BB0F35"/>
    <w:rsid w:val="00BB18C9"/>
    <w:rsid w:val="00BB2174"/>
    <w:rsid w:val="00BB2846"/>
    <w:rsid w:val="00BB3096"/>
    <w:rsid w:val="00BB3225"/>
    <w:rsid w:val="00BB34B6"/>
    <w:rsid w:val="00BB35C0"/>
    <w:rsid w:val="00BB3C3D"/>
    <w:rsid w:val="00BB44E3"/>
    <w:rsid w:val="00BB4F49"/>
    <w:rsid w:val="00BB5229"/>
    <w:rsid w:val="00BB5243"/>
    <w:rsid w:val="00BB5565"/>
    <w:rsid w:val="00BB64EB"/>
    <w:rsid w:val="00BB6E6E"/>
    <w:rsid w:val="00BB7FB3"/>
    <w:rsid w:val="00BC0E32"/>
    <w:rsid w:val="00BC21E7"/>
    <w:rsid w:val="00BC22A4"/>
    <w:rsid w:val="00BC2583"/>
    <w:rsid w:val="00BC2750"/>
    <w:rsid w:val="00BC2A18"/>
    <w:rsid w:val="00BC4225"/>
    <w:rsid w:val="00BC4EF1"/>
    <w:rsid w:val="00BC519F"/>
    <w:rsid w:val="00BC54A8"/>
    <w:rsid w:val="00BC5738"/>
    <w:rsid w:val="00BC5860"/>
    <w:rsid w:val="00BC5E16"/>
    <w:rsid w:val="00BC652B"/>
    <w:rsid w:val="00BC7A7E"/>
    <w:rsid w:val="00BC7E0B"/>
    <w:rsid w:val="00BC7E5E"/>
    <w:rsid w:val="00BD00B1"/>
    <w:rsid w:val="00BD01BC"/>
    <w:rsid w:val="00BD09B0"/>
    <w:rsid w:val="00BD0B32"/>
    <w:rsid w:val="00BD0E55"/>
    <w:rsid w:val="00BD19A1"/>
    <w:rsid w:val="00BD1B8A"/>
    <w:rsid w:val="00BD1CAC"/>
    <w:rsid w:val="00BD203F"/>
    <w:rsid w:val="00BD254E"/>
    <w:rsid w:val="00BD4183"/>
    <w:rsid w:val="00BD5392"/>
    <w:rsid w:val="00BD553F"/>
    <w:rsid w:val="00BD5890"/>
    <w:rsid w:val="00BD5FC0"/>
    <w:rsid w:val="00BD61CD"/>
    <w:rsid w:val="00BD6ABC"/>
    <w:rsid w:val="00BD6D04"/>
    <w:rsid w:val="00BD7968"/>
    <w:rsid w:val="00BE0295"/>
    <w:rsid w:val="00BE0648"/>
    <w:rsid w:val="00BE0BEC"/>
    <w:rsid w:val="00BE2FCD"/>
    <w:rsid w:val="00BE4AF8"/>
    <w:rsid w:val="00BE5770"/>
    <w:rsid w:val="00BE64C2"/>
    <w:rsid w:val="00BE6C75"/>
    <w:rsid w:val="00BF0C1F"/>
    <w:rsid w:val="00BF1AEC"/>
    <w:rsid w:val="00BF1F36"/>
    <w:rsid w:val="00BF247F"/>
    <w:rsid w:val="00BF258E"/>
    <w:rsid w:val="00BF2BD0"/>
    <w:rsid w:val="00BF2EE3"/>
    <w:rsid w:val="00BF325F"/>
    <w:rsid w:val="00BF3554"/>
    <w:rsid w:val="00BF4631"/>
    <w:rsid w:val="00BF4B57"/>
    <w:rsid w:val="00BF4E7B"/>
    <w:rsid w:val="00BF549D"/>
    <w:rsid w:val="00BF5A8B"/>
    <w:rsid w:val="00BF6037"/>
    <w:rsid w:val="00BF6998"/>
    <w:rsid w:val="00BF6ABC"/>
    <w:rsid w:val="00BF6DA5"/>
    <w:rsid w:val="00BF738A"/>
    <w:rsid w:val="00BF7B9E"/>
    <w:rsid w:val="00BF7C9E"/>
    <w:rsid w:val="00C000A4"/>
    <w:rsid w:val="00C009D1"/>
    <w:rsid w:val="00C03115"/>
    <w:rsid w:val="00C03FF9"/>
    <w:rsid w:val="00C0416A"/>
    <w:rsid w:val="00C04A4C"/>
    <w:rsid w:val="00C050AE"/>
    <w:rsid w:val="00C056C9"/>
    <w:rsid w:val="00C05762"/>
    <w:rsid w:val="00C05C5B"/>
    <w:rsid w:val="00C05E37"/>
    <w:rsid w:val="00C0635C"/>
    <w:rsid w:val="00C066EF"/>
    <w:rsid w:val="00C068E2"/>
    <w:rsid w:val="00C101F5"/>
    <w:rsid w:val="00C11404"/>
    <w:rsid w:val="00C1141C"/>
    <w:rsid w:val="00C11B10"/>
    <w:rsid w:val="00C121B1"/>
    <w:rsid w:val="00C14894"/>
    <w:rsid w:val="00C14A53"/>
    <w:rsid w:val="00C151D8"/>
    <w:rsid w:val="00C1546D"/>
    <w:rsid w:val="00C15AAF"/>
    <w:rsid w:val="00C162A8"/>
    <w:rsid w:val="00C164BA"/>
    <w:rsid w:val="00C16F19"/>
    <w:rsid w:val="00C170CA"/>
    <w:rsid w:val="00C1712A"/>
    <w:rsid w:val="00C17285"/>
    <w:rsid w:val="00C17552"/>
    <w:rsid w:val="00C17736"/>
    <w:rsid w:val="00C20DE9"/>
    <w:rsid w:val="00C210CE"/>
    <w:rsid w:val="00C21D43"/>
    <w:rsid w:val="00C22760"/>
    <w:rsid w:val="00C2442D"/>
    <w:rsid w:val="00C24717"/>
    <w:rsid w:val="00C24C6D"/>
    <w:rsid w:val="00C24EEF"/>
    <w:rsid w:val="00C25140"/>
    <w:rsid w:val="00C259AD"/>
    <w:rsid w:val="00C25FBC"/>
    <w:rsid w:val="00C26993"/>
    <w:rsid w:val="00C26C92"/>
    <w:rsid w:val="00C27196"/>
    <w:rsid w:val="00C27664"/>
    <w:rsid w:val="00C27B4B"/>
    <w:rsid w:val="00C302F0"/>
    <w:rsid w:val="00C305A6"/>
    <w:rsid w:val="00C30640"/>
    <w:rsid w:val="00C3146A"/>
    <w:rsid w:val="00C31E92"/>
    <w:rsid w:val="00C324C0"/>
    <w:rsid w:val="00C3380E"/>
    <w:rsid w:val="00C33941"/>
    <w:rsid w:val="00C341D5"/>
    <w:rsid w:val="00C342AC"/>
    <w:rsid w:val="00C3464D"/>
    <w:rsid w:val="00C347BA"/>
    <w:rsid w:val="00C34B47"/>
    <w:rsid w:val="00C35088"/>
    <w:rsid w:val="00C361BB"/>
    <w:rsid w:val="00C36380"/>
    <w:rsid w:val="00C36481"/>
    <w:rsid w:val="00C377CD"/>
    <w:rsid w:val="00C377FC"/>
    <w:rsid w:val="00C37D27"/>
    <w:rsid w:val="00C37E3A"/>
    <w:rsid w:val="00C37EF0"/>
    <w:rsid w:val="00C40458"/>
    <w:rsid w:val="00C40A5B"/>
    <w:rsid w:val="00C41167"/>
    <w:rsid w:val="00C4117E"/>
    <w:rsid w:val="00C412D3"/>
    <w:rsid w:val="00C41947"/>
    <w:rsid w:val="00C41AEF"/>
    <w:rsid w:val="00C425CD"/>
    <w:rsid w:val="00C43C98"/>
    <w:rsid w:val="00C43E92"/>
    <w:rsid w:val="00C44682"/>
    <w:rsid w:val="00C44936"/>
    <w:rsid w:val="00C464C0"/>
    <w:rsid w:val="00C466BB"/>
    <w:rsid w:val="00C46CBA"/>
    <w:rsid w:val="00C46DC7"/>
    <w:rsid w:val="00C47185"/>
    <w:rsid w:val="00C5033E"/>
    <w:rsid w:val="00C506E6"/>
    <w:rsid w:val="00C51B69"/>
    <w:rsid w:val="00C51F46"/>
    <w:rsid w:val="00C520E7"/>
    <w:rsid w:val="00C52A7C"/>
    <w:rsid w:val="00C5345A"/>
    <w:rsid w:val="00C53774"/>
    <w:rsid w:val="00C53ABD"/>
    <w:rsid w:val="00C55341"/>
    <w:rsid w:val="00C55804"/>
    <w:rsid w:val="00C55A04"/>
    <w:rsid w:val="00C560B3"/>
    <w:rsid w:val="00C5637D"/>
    <w:rsid w:val="00C56D28"/>
    <w:rsid w:val="00C5715B"/>
    <w:rsid w:val="00C57453"/>
    <w:rsid w:val="00C61BB3"/>
    <w:rsid w:val="00C61BF9"/>
    <w:rsid w:val="00C62115"/>
    <w:rsid w:val="00C6221F"/>
    <w:rsid w:val="00C6258F"/>
    <w:rsid w:val="00C63081"/>
    <w:rsid w:val="00C635C8"/>
    <w:rsid w:val="00C63920"/>
    <w:rsid w:val="00C642CA"/>
    <w:rsid w:val="00C6607E"/>
    <w:rsid w:val="00C66159"/>
    <w:rsid w:val="00C66A5B"/>
    <w:rsid w:val="00C67A84"/>
    <w:rsid w:val="00C71953"/>
    <w:rsid w:val="00C72640"/>
    <w:rsid w:val="00C72BA9"/>
    <w:rsid w:val="00C72DB6"/>
    <w:rsid w:val="00C73222"/>
    <w:rsid w:val="00C7356D"/>
    <w:rsid w:val="00C7392C"/>
    <w:rsid w:val="00C73ACF"/>
    <w:rsid w:val="00C741AC"/>
    <w:rsid w:val="00C74447"/>
    <w:rsid w:val="00C749AF"/>
    <w:rsid w:val="00C7594D"/>
    <w:rsid w:val="00C77B22"/>
    <w:rsid w:val="00C81108"/>
    <w:rsid w:val="00C816E4"/>
    <w:rsid w:val="00C81B59"/>
    <w:rsid w:val="00C8250B"/>
    <w:rsid w:val="00C83B63"/>
    <w:rsid w:val="00C85204"/>
    <w:rsid w:val="00C86B72"/>
    <w:rsid w:val="00C878A1"/>
    <w:rsid w:val="00C90312"/>
    <w:rsid w:val="00C90A88"/>
    <w:rsid w:val="00C90BBB"/>
    <w:rsid w:val="00C9146D"/>
    <w:rsid w:val="00C914E0"/>
    <w:rsid w:val="00C917F6"/>
    <w:rsid w:val="00C924B0"/>
    <w:rsid w:val="00C92685"/>
    <w:rsid w:val="00C9275F"/>
    <w:rsid w:val="00C92C7B"/>
    <w:rsid w:val="00C93AA8"/>
    <w:rsid w:val="00C93B1D"/>
    <w:rsid w:val="00C94C41"/>
    <w:rsid w:val="00C95C6D"/>
    <w:rsid w:val="00C95D5B"/>
    <w:rsid w:val="00C96057"/>
    <w:rsid w:val="00C96451"/>
    <w:rsid w:val="00C96721"/>
    <w:rsid w:val="00C977B6"/>
    <w:rsid w:val="00C97B07"/>
    <w:rsid w:val="00CA0792"/>
    <w:rsid w:val="00CA1092"/>
    <w:rsid w:val="00CA151D"/>
    <w:rsid w:val="00CA1D44"/>
    <w:rsid w:val="00CA1F69"/>
    <w:rsid w:val="00CA25F2"/>
    <w:rsid w:val="00CA2C20"/>
    <w:rsid w:val="00CA3CE2"/>
    <w:rsid w:val="00CA46E9"/>
    <w:rsid w:val="00CA4994"/>
    <w:rsid w:val="00CA4DB3"/>
    <w:rsid w:val="00CA4E48"/>
    <w:rsid w:val="00CA5329"/>
    <w:rsid w:val="00CA55FD"/>
    <w:rsid w:val="00CA5A35"/>
    <w:rsid w:val="00CA5FB0"/>
    <w:rsid w:val="00CA6E8A"/>
    <w:rsid w:val="00CA712C"/>
    <w:rsid w:val="00CB064B"/>
    <w:rsid w:val="00CB09A4"/>
    <w:rsid w:val="00CB0BA6"/>
    <w:rsid w:val="00CB116D"/>
    <w:rsid w:val="00CB13EC"/>
    <w:rsid w:val="00CB1682"/>
    <w:rsid w:val="00CB2FA9"/>
    <w:rsid w:val="00CB3A3D"/>
    <w:rsid w:val="00CB3BCD"/>
    <w:rsid w:val="00CB492C"/>
    <w:rsid w:val="00CB6245"/>
    <w:rsid w:val="00CB6B4D"/>
    <w:rsid w:val="00CB71A3"/>
    <w:rsid w:val="00CB7348"/>
    <w:rsid w:val="00CB7658"/>
    <w:rsid w:val="00CB7C24"/>
    <w:rsid w:val="00CC0F68"/>
    <w:rsid w:val="00CC2E2E"/>
    <w:rsid w:val="00CC2E4C"/>
    <w:rsid w:val="00CC69A4"/>
    <w:rsid w:val="00CC71B3"/>
    <w:rsid w:val="00CC73FE"/>
    <w:rsid w:val="00CC790E"/>
    <w:rsid w:val="00CD0292"/>
    <w:rsid w:val="00CD0553"/>
    <w:rsid w:val="00CD06A6"/>
    <w:rsid w:val="00CD0FA9"/>
    <w:rsid w:val="00CD14FD"/>
    <w:rsid w:val="00CD193F"/>
    <w:rsid w:val="00CD2AF0"/>
    <w:rsid w:val="00CD4164"/>
    <w:rsid w:val="00CD471A"/>
    <w:rsid w:val="00CD4BFA"/>
    <w:rsid w:val="00CD52A2"/>
    <w:rsid w:val="00CD59CD"/>
    <w:rsid w:val="00CD601C"/>
    <w:rsid w:val="00CD604A"/>
    <w:rsid w:val="00CD6EB5"/>
    <w:rsid w:val="00CD6FD5"/>
    <w:rsid w:val="00CD7719"/>
    <w:rsid w:val="00CD7E5C"/>
    <w:rsid w:val="00CE052D"/>
    <w:rsid w:val="00CE0F02"/>
    <w:rsid w:val="00CE1562"/>
    <w:rsid w:val="00CE173B"/>
    <w:rsid w:val="00CE20CE"/>
    <w:rsid w:val="00CE2568"/>
    <w:rsid w:val="00CE27E5"/>
    <w:rsid w:val="00CE53AB"/>
    <w:rsid w:val="00CE576C"/>
    <w:rsid w:val="00CE58F4"/>
    <w:rsid w:val="00CE59D8"/>
    <w:rsid w:val="00CE6735"/>
    <w:rsid w:val="00CE770D"/>
    <w:rsid w:val="00CE7E3D"/>
    <w:rsid w:val="00CF02C1"/>
    <w:rsid w:val="00CF0DC7"/>
    <w:rsid w:val="00CF1F62"/>
    <w:rsid w:val="00CF223A"/>
    <w:rsid w:val="00CF2448"/>
    <w:rsid w:val="00CF24B7"/>
    <w:rsid w:val="00CF25D9"/>
    <w:rsid w:val="00CF2C2B"/>
    <w:rsid w:val="00CF2C6F"/>
    <w:rsid w:val="00CF398C"/>
    <w:rsid w:val="00CF402B"/>
    <w:rsid w:val="00CF447B"/>
    <w:rsid w:val="00CF4F2D"/>
    <w:rsid w:val="00CF52F3"/>
    <w:rsid w:val="00CF575E"/>
    <w:rsid w:val="00CF5A37"/>
    <w:rsid w:val="00CF6213"/>
    <w:rsid w:val="00CF69FE"/>
    <w:rsid w:val="00CF77DA"/>
    <w:rsid w:val="00D00F5A"/>
    <w:rsid w:val="00D00FBA"/>
    <w:rsid w:val="00D0126B"/>
    <w:rsid w:val="00D012A9"/>
    <w:rsid w:val="00D01908"/>
    <w:rsid w:val="00D01D36"/>
    <w:rsid w:val="00D021D9"/>
    <w:rsid w:val="00D02FCC"/>
    <w:rsid w:val="00D03371"/>
    <w:rsid w:val="00D03DCD"/>
    <w:rsid w:val="00D05103"/>
    <w:rsid w:val="00D05355"/>
    <w:rsid w:val="00D05663"/>
    <w:rsid w:val="00D0595C"/>
    <w:rsid w:val="00D05D71"/>
    <w:rsid w:val="00D05F0D"/>
    <w:rsid w:val="00D068E1"/>
    <w:rsid w:val="00D068FC"/>
    <w:rsid w:val="00D06A56"/>
    <w:rsid w:val="00D0770B"/>
    <w:rsid w:val="00D07FE9"/>
    <w:rsid w:val="00D10002"/>
    <w:rsid w:val="00D1176B"/>
    <w:rsid w:val="00D11E27"/>
    <w:rsid w:val="00D1304E"/>
    <w:rsid w:val="00D13B78"/>
    <w:rsid w:val="00D13D0C"/>
    <w:rsid w:val="00D13F1C"/>
    <w:rsid w:val="00D140F1"/>
    <w:rsid w:val="00D149CB"/>
    <w:rsid w:val="00D15060"/>
    <w:rsid w:val="00D15BCC"/>
    <w:rsid w:val="00D1654E"/>
    <w:rsid w:val="00D166B1"/>
    <w:rsid w:val="00D16AFA"/>
    <w:rsid w:val="00D16DB4"/>
    <w:rsid w:val="00D17433"/>
    <w:rsid w:val="00D17775"/>
    <w:rsid w:val="00D17ADB"/>
    <w:rsid w:val="00D17EF2"/>
    <w:rsid w:val="00D20B7D"/>
    <w:rsid w:val="00D20DCD"/>
    <w:rsid w:val="00D21ED5"/>
    <w:rsid w:val="00D22A8A"/>
    <w:rsid w:val="00D22D95"/>
    <w:rsid w:val="00D24925"/>
    <w:rsid w:val="00D25104"/>
    <w:rsid w:val="00D253B5"/>
    <w:rsid w:val="00D30409"/>
    <w:rsid w:val="00D308F3"/>
    <w:rsid w:val="00D311C9"/>
    <w:rsid w:val="00D31D34"/>
    <w:rsid w:val="00D3217D"/>
    <w:rsid w:val="00D32E96"/>
    <w:rsid w:val="00D33DA2"/>
    <w:rsid w:val="00D342A3"/>
    <w:rsid w:val="00D34DF4"/>
    <w:rsid w:val="00D3683B"/>
    <w:rsid w:val="00D36E31"/>
    <w:rsid w:val="00D37AEF"/>
    <w:rsid w:val="00D4056D"/>
    <w:rsid w:val="00D4094A"/>
    <w:rsid w:val="00D41D2E"/>
    <w:rsid w:val="00D41E69"/>
    <w:rsid w:val="00D422DE"/>
    <w:rsid w:val="00D423F9"/>
    <w:rsid w:val="00D42A79"/>
    <w:rsid w:val="00D43A51"/>
    <w:rsid w:val="00D4448E"/>
    <w:rsid w:val="00D445F9"/>
    <w:rsid w:val="00D448B9"/>
    <w:rsid w:val="00D44CD7"/>
    <w:rsid w:val="00D454A7"/>
    <w:rsid w:val="00D45AC6"/>
    <w:rsid w:val="00D45B25"/>
    <w:rsid w:val="00D45FFA"/>
    <w:rsid w:val="00D4637F"/>
    <w:rsid w:val="00D46F32"/>
    <w:rsid w:val="00D474C3"/>
    <w:rsid w:val="00D4786C"/>
    <w:rsid w:val="00D50A21"/>
    <w:rsid w:val="00D50D96"/>
    <w:rsid w:val="00D5190F"/>
    <w:rsid w:val="00D51A73"/>
    <w:rsid w:val="00D51CF4"/>
    <w:rsid w:val="00D52087"/>
    <w:rsid w:val="00D520D3"/>
    <w:rsid w:val="00D52127"/>
    <w:rsid w:val="00D52794"/>
    <w:rsid w:val="00D52E4A"/>
    <w:rsid w:val="00D53587"/>
    <w:rsid w:val="00D53B81"/>
    <w:rsid w:val="00D53D4F"/>
    <w:rsid w:val="00D53E0B"/>
    <w:rsid w:val="00D5440C"/>
    <w:rsid w:val="00D54B1F"/>
    <w:rsid w:val="00D552E0"/>
    <w:rsid w:val="00D55428"/>
    <w:rsid w:val="00D55A39"/>
    <w:rsid w:val="00D55DD3"/>
    <w:rsid w:val="00D55F08"/>
    <w:rsid w:val="00D578E0"/>
    <w:rsid w:val="00D57CE8"/>
    <w:rsid w:val="00D6190B"/>
    <w:rsid w:val="00D62911"/>
    <w:rsid w:val="00D63076"/>
    <w:rsid w:val="00D635A3"/>
    <w:rsid w:val="00D64424"/>
    <w:rsid w:val="00D654F8"/>
    <w:rsid w:val="00D65C89"/>
    <w:rsid w:val="00D65D92"/>
    <w:rsid w:val="00D674F7"/>
    <w:rsid w:val="00D70779"/>
    <w:rsid w:val="00D7115B"/>
    <w:rsid w:val="00D712BB"/>
    <w:rsid w:val="00D716C4"/>
    <w:rsid w:val="00D71701"/>
    <w:rsid w:val="00D72087"/>
    <w:rsid w:val="00D736CD"/>
    <w:rsid w:val="00D738AE"/>
    <w:rsid w:val="00D739BD"/>
    <w:rsid w:val="00D75F75"/>
    <w:rsid w:val="00D76225"/>
    <w:rsid w:val="00D765AD"/>
    <w:rsid w:val="00D76761"/>
    <w:rsid w:val="00D770B8"/>
    <w:rsid w:val="00D77A3D"/>
    <w:rsid w:val="00D77FAE"/>
    <w:rsid w:val="00D81185"/>
    <w:rsid w:val="00D82A89"/>
    <w:rsid w:val="00D82EE7"/>
    <w:rsid w:val="00D846DC"/>
    <w:rsid w:val="00D84E9F"/>
    <w:rsid w:val="00D850BB"/>
    <w:rsid w:val="00D85199"/>
    <w:rsid w:val="00D856DD"/>
    <w:rsid w:val="00D8573C"/>
    <w:rsid w:val="00D86F63"/>
    <w:rsid w:val="00D87E83"/>
    <w:rsid w:val="00D90B49"/>
    <w:rsid w:val="00D90F2E"/>
    <w:rsid w:val="00D912ED"/>
    <w:rsid w:val="00D92050"/>
    <w:rsid w:val="00D92159"/>
    <w:rsid w:val="00D93256"/>
    <w:rsid w:val="00D93860"/>
    <w:rsid w:val="00D940D7"/>
    <w:rsid w:val="00D972D4"/>
    <w:rsid w:val="00D976D1"/>
    <w:rsid w:val="00D979C5"/>
    <w:rsid w:val="00DA0031"/>
    <w:rsid w:val="00DA06C6"/>
    <w:rsid w:val="00DA08E4"/>
    <w:rsid w:val="00DA0DD5"/>
    <w:rsid w:val="00DA16A9"/>
    <w:rsid w:val="00DA264D"/>
    <w:rsid w:val="00DA2D5D"/>
    <w:rsid w:val="00DA31E2"/>
    <w:rsid w:val="00DA336B"/>
    <w:rsid w:val="00DA345F"/>
    <w:rsid w:val="00DA3B93"/>
    <w:rsid w:val="00DA3F1E"/>
    <w:rsid w:val="00DA4339"/>
    <w:rsid w:val="00DA50C9"/>
    <w:rsid w:val="00DA52B0"/>
    <w:rsid w:val="00DA5381"/>
    <w:rsid w:val="00DA5597"/>
    <w:rsid w:val="00DA583E"/>
    <w:rsid w:val="00DA6940"/>
    <w:rsid w:val="00DA73D3"/>
    <w:rsid w:val="00DA76BE"/>
    <w:rsid w:val="00DA7DC3"/>
    <w:rsid w:val="00DB0077"/>
    <w:rsid w:val="00DB1186"/>
    <w:rsid w:val="00DB1F40"/>
    <w:rsid w:val="00DB2C8D"/>
    <w:rsid w:val="00DB34EE"/>
    <w:rsid w:val="00DB3718"/>
    <w:rsid w:val="00DB39C0"/>
    <w:rsid w:val="00DB3EDB"/>
    <w:rsid w:val="00DB4030"/>
    <w:rsid w:val="00DB485C"/>
    <w:rsid w:val="00DB50CF"/>
    <w:rsid w:val="00DB6308"/>
    <w:rsid w:val="00DB7995"/>
    <w:rsid w:val="00DC0021"/>
    <w:rsid w:val="00DC0594"/>
    <w:rsid w:val="00DC21B4"/>
    <w:rsid w:val="00DC2ED8"/>
    <w:rsid w:val="00DC33BC"/>
    <w:rsid w:val="00DC3471"/>
    <w:rsid w:val="00DC36E8"/>
    <w:rsid w:val="00DC3BAE"/>
    <w:rsid w:val="00DC44B3"/>
    <w:rsid w:val="00DC49F6"/>
    <w:rsid w:val="00DC4A16"/>
    <w:rsid w:val="00DC4B65"/>
    <w:rsid w:val="00DC531F"/>
    <w:rsid w:val="00DC5F90"/>
    <w:rsid w:val="00DC67C3"/>
    <w:rsid w:val="00DC6F5E"/>
    <w:rsid w:val="00DC7D44"/>
    <w:rsid w:val="00DD0636"/>
    <w:rsid w:val="00DD0AE3"/>
    <w:rsid w:val="00DD0B56"/>
    <w:rsid w:val="00DD0B65"/>
    <w:rsid w:val="00DD0BC6"/>
    <w:rsid w:val="00DD0D88"/>
    <w:rsid w:val="00DD20B3"/>
    <w:rsid w:val="00DD2604"/>
    <w:rsid w:val="00DD2873"/>
    <w:rsid w:val="00DD32BE"/>
    <w:rsid w:val="00DD3B04"/>
    <w:rsid w:val="00DD3B66"/>
    <w:rsid w:val="00DD41B6"/>
    <w:rsid w:val="00DD47A1"/>
    <w:rsid w:val="00DD4B1E"/>
    <w:rsid w:val="00DD4D9A"/>
    <w:rsid w:val="00DD5DEA"/>
    <w:rsid w:val="00DD617C"/>
    <w:rsid w:val="00DD6199"/>
    <w:rsid w:val="00DD6C21"/>
    <w:rsid w:val="00DD7682"/>
    <w:rsid w:val="00DD7735"/>
    <w:rsid w:val="00DD775B"/>
    <w:rsid w:val="00DE0B76"/>
    <w:rsid w:val="00DE1598"/>
    <w:rsid w:val="00DE1B68"/>
    <w:rsid w:val="00DE1D65"/>
    <w:rsid w:val="00DE2C82"/>
    <w:rsid w:val="00DE2CEA"/>
    <w:rsid w:val="00DE2FC9"/>
    <w:rsid w:val="00DE34A4"/>
    <w:rsid w:val="00DE3DEF"/>
    <w:rsid w:val="00DE3EB6"/>
    <w:rsid w:val="00DE4027"/>
    <w:rsid w:val="00DE40DA"/>
    <w:rsid w:val="00DE4184"/>
    <w:rsid w:val="00DE45DC"/>
    <w:rsid w:val="00DE4B84"/>
    <w:rsid w:val="00DE578C"/>
    <w:rsid w:val="00DE58FB"/>
    <w:rsid w:val="00DE5C2A"/>
    <w:rsid w:val="00DE5CE3"/>
    <w:rsid w:val="00DE655B"/>
    <w:rsid w:val="00DE6B32"/>
    <w:rsid w:val="00DE6BEC"/>
    <w:rsid w:val="00DE7642"/>
    <w:rsid w:val="00DF013D"/>
    <w:rsid w:val="00DF10CB"/>
    <w:rsid w:val="00DF1412"/>
    <w:rsid w:val="00DF1764"/>
    <w:rsid w:val="00DF223F"/>
    <w:rsid w:val="00DF2843"/>
    <w:rsid w:val="00DF30E4"/>
    <w:rsid w:val="00DF31B1"/>
    <w:rsid w:val="00DF36DC"/>
    <w:rsid w:val="00DF44DB"/>
    <w:rsid w:val="00DF4743"/>
    <w:rsid w:val="00DF4CCF"/>
    <w:rsid w:val="00DF6639"/>
    <w:rsid w:val="00DF6B09"/>
    <w:rsid w:val="00DF743C"/>
    <w:rsid w:val="00DF798A"/>
    <w:rsid w:val="00E013DE"/>
    <w:rsid w:val="00E01802"/>
    <w:rsid w:val="00E01A5D"/>
    <w:rsid w:val="00E0211E"/>
    <w:rsid w:val="00E02CBE"/>
    <w:rsid w:val="00E02D27"/>
    <w:rsid w:val="00E03099"/>
    <w:rsid w:val="00E036F6"/>
    <w:rsid w:val="00E03E16"/>
    <w:rsid w:val="00E04A80"/>
    <w:rsid w:val="00E04EB1"/>
    <w:rsid w:val="00E04FFA"/>
    <w:rsid w:val="00E05A70"/>
    <w:rsid w:val="00E05F15"/>
    <w:rsid w:val="00E065A4"/>
    <w:rsid w:val="00E068D1"/>
    <w:rsid w:val="00E07238"/>
    <w:rsid w:val="00E07310"/>
    <w:rsid w:val="00E0737D"/>
    <w:rsid w:val="00E07955"/>
    <w:rsid w:val="00E1024F"/>
    <w:rsid w:val="00E107DD"/>
    <w:rsid w:val="00E1103D"/>
    <w:rsid w:val="00E111FE"/>
    <w:rsid w:val="00E11900"/>
    <w:rsid w:val="00E11F60"/>
    <w:rsid w:val="00E12181"/>
    <w:rsid w:val="00E12C10"/>
    <w:rsid w:val="00E138D7"/>
    <w:rsid w:val="00E13B72"/>
    <w:rsid w:val="00E1462C"/>
    <w:rsid w:val="00E154F3"/>
    <w:rsid w:val="00E15C78"/>
    <w:rsid w:val="00E1706B"/>
    <w:rsid w:val="00E17548"/>
    <w:rsid w:val="00E17783"/>
    <w:rsid w:val="00E178D8"/>
    <w:rsid w:val="00E21685"/>
    <w:rsid w:val="00E21774"/>
    <w:rsid w:val="00E21870"/>
    <w:rsid w:val="00E222EB"/>
    <w:rsid w:val="00E2269C"/>
    <w:rsid w:val="00E22E80"/>
    <w:rsid w:val="00E23C10"/>
    <w:rsid w:val="00E240DA"/>
    <w:rsid w:val="00E241F4"/>
    <w:rsid w:val="00E24203"/>
    <w:rsid w:val="00E2432F"/>
    <w:rsid w:val="00E250E2"/>
    <w:rsid w:val="00E2515D"/>
    <w:rsid w:val="00E254CB"/>
    <w:rsid w:val="00E259E2"/>
    <w:rsid w:val="00E26BD1"/>
    <w:rsid w:val="00E27218"/>
    <w:rsid w:val="00E272AF"/>
    <w:rsid w:val="00E27B1D"/>
    <w:rsid w:val="00E30D74"/>
    <w:rsid w:val="00E30EAC"/>
    <w:rsid w:val="00E310EA"/>
    <w:rsid w:val="00E31397"/>
    <w:rsid w:val="00E314F1"/>
    <w:rsid w:val="00E318E2"/>
    <w:rsid w:val="00E325A2"/>
    <w:rsid w:val="00E32FCF"/>
    <w:rsid w:val="00E34346"/>
    <w:rsid w:val="00E349E8"/>
    <w:rsid w:val="00E356DF"/>
    <w:rsid w:val="00E35DEF"/>
    <w:rsid w:val="00E35E47"/>
    <w:rsid w:val="00E3655B"/>
    <w:rsid w:val="00E3664D"/>
    <w:rsid w:val="00E3702F"/>
    <w:rsid w:val="00E37BAC"/>
    <w:rsid w:val="00E405BB"/>
    <w:rsid w:val="00E40D41"/>
    <w:rsid w:val="00E419D1"/>
    <w:rsid w:val="00E41A35"/>
    <w:rsid w:val="00E41B9E"/>
    <w:rsid w:val="00E42C84"/>
    <w:rsid w:val="00E43644"/>
    <w:rsid w:val="00E4489F"/>
    <w:rsid w:val="00E45957"/>
    <w:rsid w:val="00E45DD8"/>
    <w:rsid w:val="00E468CC"/>
    <w:rsid w:val="00E46F22"/>
    <w:rsid w:val="00E47272"/>
    <w:rsid w:val="00E502EF"/>
    <w:rsid w:val="00E50F89"/>
    <w:rsid w:val="00E51D64"/>
    <w:rsid w:val="00E51D88"/>
    <w:rsid w:val="00E51EAB"/>
    <w:rsid w:val="00E526FA"/>
    <w:rsid w:val="00E53305"/>
    <w:rsid w:val="00E533F1"/>
    <w:rsid w:val="00E5377A"/>
    <w:rsid w:val="00E537B3"/>
    <w:rsid w:val="00E5391C"/>
    <w:rsid w:val="00E54685"/>
    <w:rsid w:val="00E546B6"/>
    <w:rsid w:val="00E548D2"/>
    <w:rsid w:val="00E552C3"/>
    <w:rsid w:val="00E555B1"/>
    <w:rsid w:val="00E555EC"/>
    <w:rsid w:val="00E5581C"/>
    <w:rsid w:val="00E55F2E"/>
    <w:rsid w:val="00E569DB"/>
    <w:rsid w:val="00E57705"/>
    <w:rsid w:val="00E579E3"/>
    <w:rsid w:val="00E60366"/>
    <w:rsid w:val="00E60D94"/>
    <w:rsid w:val="00E60FE2"/>
    <w:rsid w:val="00E6156B"/>
    <w:rsid w:val="00E615D3"/>
    <w:rsid w:val="00E61F76"/>
    <w:rsid w:val="00E633C0"/>
    <w:rsid w:val="00E67611"/>
    <w:rsid w:val="00E679E3"/>
    <w:rsid w:val="00E7057D"/>
    <w:rsid w:val="00E70611"/>
    <w:rsid w:val="00E71043"/>
    <w:rsid w:val="00E7168B"/>
    <w:rsid w:val="00E71A74"/>
    <w:rsid w:val="00E71AF7"/>
    <w:rsid w:val="00E71BF9"/>
    <w:rsid w:val="00E7289B"/>
    <w:rsid w:val="00E730AD"/>
    <w:rsid w:val="00E748AD"/>
    <w:rsid w:val="00E76698"/>
    <w:rsid w:val="00E77948"/>
    <w:rsid w:val="00E77E9F"/>
    <w:rsid w:val="00E809BA"/>
    <w:rsid w:val="00E81AE6"/>
    <w:rsid w:val="00E829C3"/>
    <w:rsid w:val="00E83154"/>
    <w:rsid w:val="00E840DA"/>
    <w:rsid w:val="00E84AAF"/>
    <w:rsid w:val="00E84AE8"/>
    <w:rsid w:val="00E85363"/>
    <w:rsid w:val="00E85BF4"/>
    <w:rsid w:val="00E874A5"/>
    <w:rsid w:val="00E875C4"/>
    <w:rsid w:val="00E878BF"/>
    <w:rsid w:val="00E90EAA"/>
    <w:rsid w:val="00E911AA"/>
    <w:rsid w:val="00E913EB"/>
    <w:rsid w:val="00E91C80"/>
    <w:rsid w:val="00E92E78"/>
    <w:rsid w:val="00E93603"/>
    <w:rsid w:val="00E936B1"/>
    <w:rsid w:val="00E9469C"/>
    <w:rsid w:val="00E949C3"/>
    <w:rsid w:val="00E94DFC"/>
    <w:rsid w:val="00E96032"/>
    <w:rsid w:val="00E9625E"/>
    <w:rsid w:val="00E9697D"/>
    <w:rsid w:val="00E97012"/>
    <w:rsid w:val="00E9777A"/>
    <w:rsid w:val="00E97A94"/>
    <w:rsid w:val="00E97E62"/>
    <w:rsid w:val="00E97F90"/>
    <w:rsid w:val="00EA137F"/>
    <w:rsid w:val="00EA229E"/>
    <w:rsid w:val="00EA26E8"/>
    <w:rsid w:val="00EA3490"/>
    <w:rsid w:val="00EA3628"/>
    <w:rsid w:val="00EA4334"/>
    <w:rsid w:val="00EA4468"/>
    <w:rsid w:val="00EA524F"/>
    <w:rsid w:val="00EA5E9F"/>
    <w:rsid w:val="00EA5F5F"/>
    <w:rsid w:val="00EA697B"/>
    <w:rsid w:val="00EA723C"/>
    <w:rsid w:val="00EA793A"/>
    <w:rsid w:val="00EA7EC1"/>
    <w:rsid w:val="00EB0022"/>
    <w:rsid w:val="00EB0161"/>
    <w:rsid w:val="00EB02F5"/>
    <w:rsid w:val="00EB0489"/>
    <w:rsid w:val="00EB071F"/>
    <w:rsid w:val="00EB089D"/>
    <w:rsid w:val="00EB0B69"/>
    <w:rsid w:val="00EB11E3"/>
    <w:rsid w:val="00EB1911"/>
    <w:rsid w:val="00EB19A7"/>
    <w:rsid w:val="00EB1BBD"/>
    <w:rsid w:val="00EB3999"/>
    <w:rsid w:val="00EB3B96"/>
    <w:rsid w:val="00EB3BF7"/>
    <w:rsid w:val="00EB3FA1"/>
    <w:rsid w:val="00EB4BC6"/>
    <w:rsid w:val="00EB5792"/>
    <w:rsid w:val="00EB63E6"/>
    <w:rsid w:val="00EB678E"/>
    <w:rsid w:val="00EB6C15"/>
    <w:rsid w:val="00EB6E01"/>
    <w:rsid w:val="00EC08C9"/>
    <w:rsid w:val="00EC1623"/>
    <w:rsid w:val="00EC1735"/>
    <w:rsid w:val="00EC1C21"/>
    <w:rsid w:val="00EC294A"/>
    <w:rsid w:val="00EC2F52"/>
    <w:rsid w:val="00EC2FA5"/>
    <w:rsid w:val="00EC3498"/>
    <w:rsid w:val="00EC3A6C"/>
    <w:rsid w:val="00EC3BAA"/>
    <w:rsid w:val="00EC4D65"/>
    <w:rsid w:val="00EC5BAA"/>
    <w:rsid w:val="00EC6226"/>
    <w:rsid w:val="00EC6264"/>
    <w:rsid w:val="00EC6584"/>
    <w:rsid w:val="00EC6C22"/>
    <w:rsid w:val="00EC6DA5"/>
    <w:rsid w:val="00EC72D2"/>
    <w:rsid w:val="00EC7438"/>
    <w:rsid w:val="00EC75C0"/>
    <w:rsid w:val="00EC7E40"/>
    <w:rsid w:val="00ED058C"/>
    <w:rsid w:val="00ED22C1"/>
    <w:rsid w:val="00ED3398"/>
    <w:rsid w:val="00ED40A3"/>
    <w:rsid w:val="00ED4582"/>
    <w:rsid w:val="00ED58B0"/>
    <w:rsid w:val="00ED5A07"/>
    <w:rsid w:val="00ED5E33"/>
    <w:rsid w:val="00ED68FF"/>
    <w:rsid w:val="00ED6C77"/>
    <w:rsid w:val="00ED6E74"/>
    <w:rsid w:val="00ED75C9"/>
    <w:rsid w:val="00ED7C5E"/>
    <w:rsid w:val="00EE02E4"/>
    <w:rsid w:val="00EE0477"/>
    <w:rsid w:val="00EE083A"/>
    <w:rsid w:val="00EE114F"/>
    <w:rsid w:val="00EE1476"/>
    <w:rsid w:val="00EE1EF0"/>
    <w:rsid w:val="00EE24BC"/>
    <w:rsid w:val="00EE2A87"/>
    <w:rsid w:val="00EE2A9B"/>
    <w:rsid w:val="00EE32B4"/>
    <w:rsid w:val="00EE390F"/>
    <w:rsid w:val="00EE3DEB"/>
    <w:rsid w:val="00EE40C8"/>
    <w:rsid w:val="00EE54C9"/>
    <w:rsid w:val="00EE5ADA"/>
    <w:rsid w:val="00EE5C14"/>
    <w:rsid w:val="00EE67D1"/>
    <w:rsid w:val="00EE7398"/>
    <w:rsid w:val="00EF016A"/>
    <w:rsid w:val="00EF023F"/>
    <w:rsid w:val="00EF30C5"/>
    <w:rsid w:val="00EF3202"/>
    <w:rsid w:val="00EF3A66"/>
    <w:rsid w:val="00EF4036"/>
    <w:rsid w:val="00EF5A9B"/>
    <w:rsid w:val="00EF5DB3"/>
    <w:rsid w:val="00EF5FE9"/>
    <w:rsid w:val="00EF6382"/>
    <w:rsid w:val="00EF68E1"/>
    <w:rsid w:val="00EF7D14"/>
    <w:rsid w:val="00EF7F3A"/>
    <w:rsid w:val="00F0025E"/>
    <w:rsid w:val="00F00314"/>
    <w:rsid w:val="00F006E7"/>
    <w:rsid w:val="00F00904"/>
    <w:rsid w:val="00F00EC4"/>
    <w:rsid w:val="00F02D66"/>
    <w:rsid w:val="00F031BE"/>
    <w:rsid w:val="00F0320C"/>
    <w:rsid w:val="00F0327E"/>
    <w:rsid w:val="00F046A3"/>
    <w:rsid w:val="00F04AE6"/>
    <w:rsid w:val="00F04F6B"/>
    <w:rsid w:val="00F061B9"/>
    <w:rsid w:val="00F0695C"/>
    <w:rsid w:val="00F06984"/>
    <w:rsid w:val="00F06DF2"/>
    <w:rsid w:val="00F06EAA"/>
    <w:rsid w:val="00F06EE7"/>
    <w:rsid w:val="00F06F5A"/>
    <w:rsid w:val="00F0750A"/>
    <w:rsid w:val="00F07827"/>
    <w:rsid w:val="00F11139"/>
    <w:rsid w:val="00F1160E"/>
    <w:rsid w:val="00F11ACC"/>
    <w:rsid w:val="00F11DDE"/>
    <w:rsid w:val="00F127BC"/>
    <w:rsid w:val="00F133C7"/>
    <w:rsid w:val="00F13944"/>
    <w:rsid w:val="00F13BA7"/>
    <w:rsid w:val="00F141CA"/>
    <w:rsid w:val="00F1440A"/>
    <w:rsid w:val="00F14AFE"/>
    <w:rsid w:val="00F15748"/>
    <w:rsid w:val="00F167CF"/>
    <w:rsid w:val="00F16B8A"/>
    <w:rsid w:val="00F17177"/>
    <w:rsid w:val="00F179CB"/>
    <w:rsid w:val="00F20AF5"/>
    <w:rsid w:val="00F2112C"/>
    <w:rsid w:val="00F22A5F"/>
    <w:rsid w:val="00F23C90"/>
    <w:rsid w:val="00F23DDE"/>
    <w:rsid w:val="00F24B31"/>
    <w:rsid w:val="00F252F2"/>
    <w:rsid w:val="00F26328"/>
    <w:rsid w:val="00F2691A"/>
    <w:rsid w:val="00F274AB"/>
    <w:rsid w:val="00F27EAE"/>
    <w:rsid w:val="00F30B47"/>
    <w:rsid w:val="00F3162A"/>
    <w:rsid w:val="00F31C84"/>
    <w:rsid w:val="00F31FB4"/>
    <w:rsid w:val="00F323F4"/>
    <w:rsid w:val="00F32D63"/>
    <w:rsid w:val="00F335E7"/>
    <w:rsid w:val="00F34007"/>
    <w:rsid w:val="00F34536"/>
    <w:rsid w:val="00F345F8"/>
    <w:rsid w:val="00F35211"/>
    <w:rsid w:val="00F35321"/>
    <w:rsid w:val="00F364F4"/>
    <w:rsid w:val="00F36E2A"/>
    <w:rsid w:val="00F372C5"/>
    <w:rsid w:val="00F37478"/>
    <w:rsid w:val="00F375D4"/>
    <w:rsid w:val="00F37E78"/>
    <w:rsid w:val="00F37F74"/>
    <w:rsid w:val="00F40483"/>
    <w:rsid w:val="00F40D5F"/>
    <w:rsid w:val="00F40DB7"/>
    <w:rsid w:val="00F42AF7"/>
    <w:rsid w:val="00F43471"/>
    <w:rsid w:val="00F43CB8"/>
    <w:rsid w:val="00F43EE9"/>
    <w:rsid w:val="00F43F68"/>
    <w:rsid w:val="00F43FA2"/>
    <w:rsid w:val="00F448FA"/>
    <w:rsid w:val="00F44B10"/>
    <w:rsid w:val="00F46DE5"/>
    <w:rsid w:val="00F47584"/>
    <w:rsid w:val="00F47CF1"/>
    <w:rsid w:val="00F47FC8"/>
    <w:rsid w:val="00F5072E"/>
    <w:rsid w:val="00F50EC7"/>
    <w:rsid w:val="00F512A5"/>
    <w:rsid w:val="00F515D7"/>
    <w:rsid w:val="00F5162F"/>
    <w:rsid w:val="00F52115"/>
    <w:rsid w:val="00F52241"/>
    <w:rsid w:val="00F527EE"/>
    <w:rsid w:val="00F52A71"/>
    <w:rsid w:val="00F5391A"/>
    <w:rsid w:val="00F541AD"/>
    <w:rsid w:val="00F54464"/>
    <w:rsid w:val="00F548E8"/>
    <w:rsid w:val="00F54A53"/>
    <w:rsid w:val="00F54A86"/>
    <w:rsid w:val="00F55B04"/>
    <w:rsid w:val="00F563AD"/>
    <w:rsid w:val="00F563EE"/>
    <w:rsid w:val="00F56A24"/>
    <w:rsid w:val="00F56E75"/>
    <w:rsid w:val="00F57FDD"/>
    <w:rsid w:val="00F60887"/>
    <w:rsid w:val="00F61E9F"/>
    <w:rsid w:val="00F6255F"/>
    <w:rsid w:val="00F631AB"/>
    <w:rsid w:val="00F648FE"/>
    <w:rsid w:val="00F656A8"/>
    <w:rsid w:val="00F663A2"/>
    <w:rsid w:val="00F669AF"/>
    <w:rsid w:val="00F66BF3"/>
    <w:rsid w:val="00F676DE"/>
    <w:rsid w:val="00F7016E"/>
    <w:rsid w:val="00F70AA6"/>
    <w:rsid w:val="00F70EFD"/>
    <w:rsid w:val="00F715DF"/>
    <w:rsid w:val="00F71F0B"/>
    <w:rsid w:val="00F7247A"/>
    <w:rsid w:val="00F73740"/>
    <w:rsid w:val="00F7405B"/>
    <w:rsid w:val="00F74427"/>
    <w:rsid w:val="00F74DA3"/>
    <w:rsid w:val="00F75C56"/>
    <w:rsid w:val="00F75F9A"/>
    <w:rsid w:val="00F75FB3"/>
    <w:rsid w:val="00F76210"/>
    <w:rsid w:val="00F766E3"/>
    <w:rsid w:val="00F7721F"/>
    <w:rsid w:val="00F77733"/>
    <w:rsid w:val="00F77FAB"/>
    <w:rsid w:val="00F8018C"/>
    <w:rsid w:val="00F810AF"/>
    <w:rsid w:val="00F813C6"/>
    <w:rsid w:val="00F81AE1"/>
    <w:rsid w:val="00F81D58"/>
    <w:rsid w:val="00F822A0"/>
    <w:rsid w:val="00F84678"/>
    <w:rsid w:val="00F846DC"/>
    <w:rsid w:val="00F84893"/>
    <w:rsid w:val="00F84FDB"/>
    <w:rsid w:val="00F8531E"/>
    <w:rsid w:val="00F86AB9"/>
    <w:rsid w:val="00F86E1A"/>
    <w:rsid w:val="00F86FEC"/>
    <w:rsid w:val="00F9022D"/>
    <w:rsid w:val="00F91439"/>
    <w:rsid w:val="00F91B34"/>
    <w:rsid w:val="00F91D14"/>
    <w:rsid w:val="00F9218C"/>
    <w:rsid w:val="00F935A5"/>
    <w:rsid w:val="00F93D76"/>
    <w:rsid w:val="00F9457D"/>
    <w:rsid w:val="00F94C91"/>
    <w:rsid w:val="00F94D33"/>
    <w:rsid w:val="00F953EA"/>
    <w:rsid w:val="00F95470"/>
    <w:rsid w:val="00F9551B"/>
    <w:rsid w:val="00F95596"/>
    <w:rsid w:val="00F976F5"/>
    <w:rsid w:val="00FA00B2"/>
    <w:rsid w:val="00FA00C9"/>
    <w:rsid w:val="00FA032E"/>
    <w:rsid w:val="00FA0F70"/>
    <w:rsid w:val="00FA0FD0"/>
    <w:rsid w:val="00FA1807"/>
    <w:rsid w:val="00FA195D"/>
    <w:rsid w:val="00FA1AC0"/>
    <w:rsid w:val="00FA2735"/>
    <w:rsid w:val="00FA2930"/>
    <w:rsid w:val="00FA2CE9"/>
    <w:rsid w:val="00FA3C24"/>
    <w:rsid w:val="00FA42CD"/>
    <w:rsid w:val="00FA46F3"/>
    <w:rsid w:val="00FA57E2"/>
    <w:rsid w:val="00FA5C4B"/>
    <w:rsid w:val="00FA5D6C"/>
    <w:rsid w:val="00FA647A"/>
    <w:rsid w:val="00FA684F"/>
    <w:rsid w:val="00FA6BFA"/>
    <w:rsid w:val="00FA7169"/>
    <w:rsid w:val="00FB0823"/>
    <w:rsid w:val="00FB098B"/>
    <w:rsid w:val="00FB0E60"/>
    <w:rsid w:val="00FB24F5"/>
    <w:rsid w:val="00FB273B"/>
    <w:rsid w:val="00FB3BF2"/>
    <w:rsid w:val="00FB4DDB"/>
    <w:rsid w:val="00FB4E3B"/>
    <w:rsid w:val="00FB5010"/>
    <w:rsid w:val="00FB53D4"/>
    <w:rsid w:val="00FB60D7"/>
    <w:rsid w:val="00FB6988"/>
    <w:rsid w:val="00FB70A6"/>
    <w:rsid w:val="00FB732F"/>
    <w:rsid w:val="00FC01A7"/>
    <w:rsid w:val="00FC01FB"/>
    <w:rsid w:val="00FC08B7"/>
    <w:rsid w:val="00FC0984"/>
    <w:rsid w:val="00FC0C08"/>
    <w:rsid w:val="00FC15F5"/>
    <w:rsid w:val="00FC17C6"/>
    <w:rsid w:val="00FC1810"/>
    <w:rsid w:val="00FC1E1D"/>
    <w:rsid w:val="00FC1F16"/>
    <w:rsid w:val="00FC214E"/>
    <w:rsid w:val="00FC2444"/>
    <w:rsid w:val="00FC2930"/>
    <w:rsid w:val="00FC3419"/>
    <w:rsid w:val="00FC36CD"/>
    <w:rsid w:val="00FC4956"/>
    <w:rsid w:val="00FC7334"/>
    <w:rsid w:val="00FD0721"/>
    <w:rsid w:val="00FD093A"/>
    <w:rsid w:val="00FD0ADA"/>
    <w:rsid w:val="00FD2AC5"/>
    <w:rsid w:val="00FD2AEF"/>
    <w:rsid w:val="00FD3421"/>
    <w:rsid w:val="00FD4E95"/>
    <w:rsid w:val="00FD536B"/>
    <w:rsid w:val="00FD570B"/>
    <w:rsid w:val="00FD68D1"/>
    <w:rsid w:val="00FD6F1F"/>
    <w:rsid w:val="00FD726E"/>
    <w:rsid w:val="00FD7386"/>
    <w:rsid w:val="00FD77F7"/>
    <w:rsid w:val="00FE1F9F"/>
    <w:rsid w:val="00FE2744"/>
    <w:rsid w:val="00FE2CAF"/>
    <w:rsid w:val="00FE2F81"/>
    <w:rsid w:val="00FE3C1C"/>
    <w:rsid w:val="00FE4BF3"/>
    <w:rsid w:val="00FE4EC3"/>
    <w:rsid w:val="00FE5EAD"/>
    <w:rsid w:val="00FE6700"/>
    <w:rsid w:val="00FE6947"/>
    <w:rsid w:val="00FE6FF8"/>
    <w:rsid w:val="00FF0152"/>
    <w:rsid w:val="00FF1FFA"/>
    <w:rsid w:val="00FF2004"/>
    <w:rsid w:val="00FF23A3"/>
    <w:rsid w:val="00FF2C4B"/>
    <w:rsid w:val="00FF3941"/>
    <w:rsid w:val="00FF3A1B"/>
    <w:rsid w:val="00FF3ECB"/>
    <w:rsid w:val="00FF49AC"/>
    <w:rsid w:val="00FF49FC"/>
    <w:rsid w:val="00FF4FB3"/>
    <w:rsid w:val="00FF5B2F"/>
    <w:rsid w:val="00FF5B6D"/>
    <w:rsid w:val="00FF62A0"/>
    <w:rsid w:val="00FF6807"/>
    <w:rsid w:val="00FF7A01"/>
    <w:rsid w:val="00FF7D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81A17"/>
  <w15:docId w15:val="{99EB5D82-48E0-4796-A072-898AEA83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67"/>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82E"/>
  </w:style>
  <w:style w:type="paragraph" w:styleId="Ttulo1">
    <w:name w:val="heading 1"/>
    <w:basedOn w:val="Normal"/>
    <w:next w:val="Normal"/>
    <w:link w:val="Ttulo1Char"/>
    <w:uiPriority w:val="1"/>
    <w:qFormat/>
    <w:rsid w:val="00B00BAC"/>
    <w:pPr>
      <w:keepNext/>
      <w:numPr>
        <w:numId w:val="1"/>
      </w:numPr>
      <w:suppressAutoHyphens/>
      <w:spacing w:after="0" w:line="240" w:lineRule="auto"/>
      <w:jc w:val="center"/>
      <w:outlineLvl w:val="0"/>
    </w:pPr>
    <w:rPr>
      <w:rFonts w:ascii="Arial" w:eastAsia="Times New Roman" w:hAnsi="Arial" w:cs="Arial"/>
      <w:b/>
      <w:color w:val="000000"/>
      <w:sz w:val="24"/>
      <w:szCs w:val="24"/>
      <w:lang w:eastAsia="ar-SA"/>
    </w:rPr>
  </w:style>
  <w:style w:type="paragraph" w:styleId="Ttulo2">
    <w:name w:val="heading 2"/>
    <w:basedOn w:val="Normal"/>
    <w:next w:val="Normal"/>
    <w:link w:val="Ttulo2Char"/>
    <w:uiPriority w:val="1"/>
    <w:qFormat/>
    <w:rsid w:val="00B00BAC"/>
    <w:pPr>
      <w:keepNext/>
      <w:widowControl w:val="0"/>
      <w:numPr>
        <w:ilvl w:val="1"/>
        <w:numId w:val="1"/>
      </w:numPr>
      <w:suppressAutoHyphens/>
      <w:spacing w:after="0" w:line="360" w:lineRule="auto"/>
      <w:jc w:val="center"/>
      <w:outlineLvl w:val="1"/>
    </w:pPr>
    <w:rPr>
      <w:rFonts w:ascii="Arial" w:eastAsia="Times New Roman" w:hAnsi="Arial" w:cs="Times New Roman"/>
      <w:b/>
      <w:sz w:val="20"/>
      <w:szCs w:val="20"/>
      <w:lang w:eastAsia="ar-SA"/>
    </w:rPr>
  </w:style>
  <w:style w:type="paragraph" w:styleId="Ttulo3">
    <w:name w:val="heading 3"/>
    <w:basedOn w:val="Normal"/>
    <w:next w:val="Normal"/>
    <w:link w:val="Ttulo3Char"/>
    <w:qFormat/>
    <w:rsid w:val="00B00BAC"/>
    <w:pPr>
      <w:keepNext/>
      <w:numPr>
        <w:ilvl w:val="2"/>
        <w:numId w:val="1"/>
      </w:numPr>
      <w:suppressAutoHyphens/>
      <w:spacing w:after="0" w:line="240" w:lineRule="auto"/>
      <w:jc w:val="center"/>
      <w:outlineLvl w:val="2"/>
    </w:pPr>
    <w:rPr>
      <w:rFonts w:ascii="Arial" w:eastAsia="Times New Roman" w:hAnsi="Arial" w:cs="Arial"/>
      <w:b/>
      <w:bCs/>
      <w:sz w:val="24"/>
      <w:szCs w:val="24"/>
      <w:lang w:eastAsia="ar-SA"/>
    </w:rPr>
  </w:style>
  <w:style w:type="paragraph" w:styleId="Ttulo4">
    <w:name w:val="heading 4"/>
    <w:basedOn w:val="Normal"/>
    <w:next w:val="Normal"/>
    <w:link w:val="Ttulo4Char"/>
    <w:qFormat/>
    <w:rsid w:val="00B00BAC"/>
    <w:pPr>
      <w:keepNext/>
      <w:numPr>
        <w:ilvl w:val="3"/>
        <w:numId w:val="1"/>
      </w:numPr>
      <w:suppressAutoHyphens/>
      <w:spacing w:after="0" w:line="240" w:lineRule="auto"/>
      <w:ind w:left="0" w:right="-31212" w:firstLine="0"/>
      <w:jc w:val="center"/>
      <w:outlineLvl w:val="3"/>
    </w:pPr>
    <w:rPr>
      <w:rFonts w:ascii="Times New Roman" w:eastAsia="Times New Roman" w:hAnsi="Times New Roman" w:cs="Times New Roman"/>
      <w:sz w:val="24"/>
      <w:szCs w:val="24"/>
      <w:lang w:eastAsia="ar-SA"/>
    </w:rPr>
  </w:style>
  <w:style w:type="paragraph" w:styleId="Ttulo5">
    <w:name w:val="heading 5"/>
    <w:basedOn w:val="Normal"/>
    <w:next w:val="Normal"/>
    <w:link w:val="Ttulo5Char"/>
    <w:uiPriority w:val="9"/>
    <w:qFormat/>
    <w:rsid w:val="00B00BAC"/>
    <w:pPr>
      <w:keepNext/>
      <w:numPr>
        <w:ilvl w:val="4"/>
        <w:numId w:val="1"/>
      </w:numPr>
      <w:suppressAutoHyphens/>
      <w:spacing w:before="120" w:after="0" w:line="240" w:lineRule="auto"/>
      <w:jc w:val="both"/>
      <w:outlineLvl w:val="4"/>
    </w:pPr>
    <w:rPr>
      <w:rFonts w:ascii="Verdana" w:eastAsia="Times New Roman" w:hAnsi="Verdana" w:cs="Times New Roman"/>
      <w:b/>
      <w:bCs/>
      <w:sz w:val="20"/>
      <w:szCs w:val="20"/>
      <w:lang w:eastAsia="ar-SA"/>
    </w:rPr>
  </w:style>
  <w:style w:type="paragraph" w:styleId="Ttulo6">
    <w:name w:val="heading 6"/>
    <w:basedOn w:val="Normal"/>
    <w:next w:val="Normal"/>
    <w:link w:val="Ttulo6Char"/>
    <w:uiPriority w:val="9"/>
    <w:qFormat/>
    <w:rsid w:val="00B00BAC"/>
    <w:pPr>
      <w:keepNext/>
      <w:numPr>
        <w:ilvl w:val="5"/>
        <w:numId w:val="1"/>
      </w:numPr>
      <w:suppressAutoHyphens/>
      <w:spacing w:after="0" w:line="240" w:lineRule="auto"/>
      <w:outlineLvl w:val="5"/>
    </w:pPr>
    <w:rPr>
      <w:rFonts w:ascii="Arial" w:eastAsia="Times New Roman" w:hAnsi="Arial" w:cs="Arial"/>
      <w:caps/>
      <w:szCs w:val="17"/>
      <w:lang w:eastAsia="ar-SA"/>
    </w:rPr>
  </w:style>
  <w:style w:type="paragraph" w:styleId="Ttulo7">
    <w:name w:val="heading 7"/>
    <w:basedOn w:val="Normal"/>
    <w:next w:val="Normal"/>
    <w:link w:val="Ttulo7Char"/>
    <w:qFormat/>
    <w:rsid w:val="00B00BAC"/>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ar-SA"/>
    </w:rPr>
  </w:style>
  <w:style w:type="paragraph" w:styleId="Ttulo8">
    <w:name w:val="heading 8"/>
    <w:basedOn w:val="Normal"/>
    <w:next w:val="Normal"/>
    <w:link w:val="Ttulo8Char"/>
    <w:qFormat/>
    <w:rsid w:val="00B00BAC"/>
    <w:pPr>
      <w:numPr>
        <w:ilvl w:val="7"/>
        <w:numId w:val="1"/>
      </w:numPr>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Ttulo9">
    <w:name w:val="heading 9"/>
    <w:basedOn w:val="Normal"/>
    <w:next w:val="Normal"/>
    <w:link w:val="Ttulo9Char"/>
    <w:qFormat/>
    <w:rsid w:val="00B00BAC"/>
    <w:pPr>
      <w:numPr>
        <w:ilvl w:val="8"/>
        <w:numId w:val="1"/>
      </w:numPr>
      <w:suppressAutoHyphens/>
      <w:spacing w:before="240" w:after="60" w:line="240" w:lineRule="auto"/>
      <w:outlineLvl w:val="8"/>
    </w:pPr>
    <w:rPr>
      <w:rFonts w:ascii="Arial" w:eastAsia="Times New Roman" w:hAnsi="Arial" w:cs="Arial"/>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d,he,encabezado,h,HeaderNN"/>
    <w:basedOn w:val="Normal"/>
    <w:link w:val="CabealhoChar"/>
    <w:unhideWhenUsed/>
    <w:qFormat/>
    <w:rsid w:val="005259A3"/>
    <w:pPr>
      <w:tabs>
        <w:tab w:val="center" w:pos="4252"/>
        <w:tab w:val="right" w:pos="8504"/>
      </w:tabs>
      <w:spacing w:after="0" w:line="240" w:lineRule="auto"/>
    </w:pPr>
  </w:style>
  <w:style w:type="character" w:customStyle="1" w:styleId="CabealhoChar">
    <w:name w:val="Cabeçalho Char"/>
    <w:aliases w:val="Cabeçalho superior Char,Heading 1a Char,hd Char,he Char,encabezado Char,h Char,HeaderNN Char"/>
    <w:basedOn w:val="Fontepargpadro"/>
    <w:link w:val="Cabealho"/>
    <w:uiPriority w:val="99"/>
    <w:rsid w:val="005259A3"/>
  </w:style>
  <w:style w:type="paragraph" w:styleId="Rodap">
    <w:name w:val="footer"/>
    <w:basedOn w:val="Normal"/>
    <w:link w:val="RodapChar"/>
    <w:unhideWhenUsed/>
    <w:qFormat/>
    <w:rsid w:val="005259A3"/>
    <w:pPr>
      <w:tabs>
        <w:tab w:val="center" w:pos="4252"/>
        <w:tab w:val="right" w:pos="8504"/>
      </w:tabs>
      <w:spacing w:after="0" w:line="240" w:lineRule="auto"/>
    </w:pPr>
  </w:style>
  <w:style w:type="character" w:customStyle="1" w:styleId="RodapChar">
    <w:name w:val="Rodapé Char"/>
    <w:basedOn w:val="Fontepargpadro"/>
    <w:link w:val="Rodap"/>
    <w:qFormat/>
    <w:rsid w:val="005259A3"/>
  </w:style>
  <w:style w:type="paragraph" w:styleId="Textodebalo">
    <w:name w:val="Balloon Text"/>
    <w:basedOn w:val="Normal"/>
    <w:link w:val="TextodebaloChar"/>
    <w:unhideWhenUsed/>
    <w:rsid w:val="005259A3"/>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5259A3"/>
    <w:rPr>
      <w:rFonts w:ascii="Tahoma" w:hAnsi="Tahoma" w:cs="Tahoma"/>
      <w:sz w:val="16"/>
      <w:szCs w:val="16"/>
    </w:rPr>
  </w:style>
  <w:style w:type="character" w:customStyle="1" w:styleId="Ttulo1Char">
    <w:name w:val="Título 1 Char"/>
    <w:basedOn w:val="Fontepargpadro"/>
    <w:link w:val="Ttulo1"/>
    <w:uiPriority w:val="1"/>
    <w:rsid w:val="00B00BAC"/>
    <w:rPr>
      <w:rFonts w:ascii="Arial" w:eastAsia="Times New Roman" w:hAnsi="Arial" w:cs="Arial"/>
      <w:b/>
      <w:color w:val="000000"/>
      <w:sz w:val="24"/>
      <w:szCs w:val="24"/>
      <w:lang w:eastAsia="ar-SA"/>
    </w:rPr>
  </w:style>
  <w:style w:type="character" w:customStyle="1" w:styleId="Ttulo2Char">
    <w:name w:val="Título 2 Char"/>
    <w:basedOn w:val="Fontepargpadro"/>
    <w:link w:val="Ttulo2"/>
    <w:uiPriority w:val="1"/>
    <w:rsid w:val="00B00BAC"/>
    <w:rPr>
      <w:rFonts w:ascii="Arial" w:eastAsia="Times New Roman" w:hAnsi="Arial" w:cs="Times New Roman"/>
      <w:b/>
      <w:sz w:val="20"/>
      <w:szCs w:val="20"/>
      <w:lang w:eastAsia="ar-SA"/>
    </w:rPr>
  </w:style>
  <w:style w:type="character" w:customStyle="1" w:styleId="Ttulo3Char">
    <w:name w:val="Título 3 Char"/>
    <w:basedOn w:val="Fontepargpadro"/>
    <w:link w:val="Ttulo3"/>
    <w:rsid w:val="00B00BAC"/>
    <w:rPr>
      <w:rFonts w:ascii="Arial" w:eastAsia="Times New Roman" w:hAnsi="Arial" w:cs="Arial"/>
      <w:b/>
      <w:bCs/>
      <w:sz w:val="24"/>
      <w:szCs w:val="24"/>
      <w:lang w:eastAsia="ar-SA"/>
    </w:rPr>
  </w:style>
  <w:style w:type="character" w:customStyle="1" w:styleId="Ttulo4Char">
    <w:name w:val="Título 4 Char"/>
    <w:basedOn w:val="Fontepargpadro"/>
    <w:link w:val="Ttulo4"/>
    <w:rsid w:val="00B00BAC"/>
    <w:rPr>
      <w:rFonts w:ascii="Times New Roman" w:eastAsia="Times New Roman" w:hAnsi="Times New Roman" w:cs="Times New Roman"/>
      <w:sz w:val="24"/>
      <w:szCs w:val="24"/>
      <w:lang w:eastAsia="ar-SA"/>
    </w:rPr>
  </w:style>
  <w:style w:type="character" w:customStyle="1" w:styleId="Ttulo5Char">
    <w:name w:val="Título 5 Char"/>
    <w:basedOn w:val="Fontepargpadro"/>
    <w:link w:val="Ttulo5"/>
    <w:uiPriority w:val="9"/>
    <w:rsid w:val="00B00BAC"/>
    <w:rPr>
      <w:rFonts w:ascii="Verdana" w:eastAsia="Times New Roman" w:hAnsi="Verdana" w:cs="Times New Roman"/>
      <w:b/>
      <w:bCs/>
      <w:sz w:val="20"/>
      <w:szCs w:val="20"/>
      <w:lang w:eastAsia="ar-SA"/>
    </w:rPr>
  </w:style>
  <w:style w:type="character" w:customStyle="1" w:styleId="Ttulo6Char">
    <w:name w:val="Título 6 Char"/>
    <w:basedOn w:val="Fontepargpadro"/>
    <w:link w:val="Ttulo6"/>
    <w:uiPriority w:val="9"/>
    <w:rsid w:val="00B00BAC"/>
    <w:rPr>
      <w:rFonts w:ascii="Arial" w:eastAsia="Times New Roman" w:hAnsi="Arial" w:cs="Arial"/>
      <w:caps/>
      <w:szCs w:val="17"/>
      <w:lang w:eastAsia="ar-SA"/>
    </w:rPr>
  </w:style>
  <w:style w:type="character" w:customStyle="1" w:styleId="Ttulo7Char">
    <w:name w:val="Título 7 Char"/>
    <w:basedOn w:val="Fontepargpadro"/>
    <w:link w:val="Ttulo7"/>
    <w:rsid w:val="00B00BAC"/>
    <w:rPr>
      <w:rFonts w:ascii="Times New Roman" w:eastAsia="Times New Roman" w:hAnsi="Times New Roman" w:cs="Times New Roman"/>
      <w:sz w:val="24"/>
      <w:szCs w:val="24"/>
      <w:lang w:eastAsia="ar-SA"/>
    </w:rPr>
  </w:style>
  <w:style w:type="character" w:customStyle="1" w:styleId="Ttulo8Char">
    <w:name w:val="Título 8 Char"/>
    <w:basedOn w:val="Fontepargpadro"/>
    <w:link w:val="Ttulo8"/>
    <w:rsid w:val="00B00BAC"/>
    <w:rPr>
      <w:rFonts w:ascii="Times New Roman" w:eastAsia="Times New Roman" w:hAnsi="Times New Roman" w:cs="Times New Roman"/>
      <w:i/>
      <w:iCs/>
      <w:sz w:val="24"/>
      <w:szCs w:val="24"/>
      <w:lang w:eastAsia="ar-SA"/>
    </w:rPr>
  </w:style>
  <w:style w:type="character" w:customStyle="1" w:styleId="Ttulo9Char">
    <w:name w:val="Título 9 Char"/>
    <w:basedOn w:val="Fontepargpadro"/>
    <w:link w:val="Ttulo9"/>
    <w:rsid w:val="00B00BAC"/>
    <w:rPr>
      <w:rFonts w:ascii="Arial" w:eastAsia="Times New Roman" w:hAnsi="Arial" w:cs="Arial"/>
      <w:lang w:eastAsia="ar-SA"/>
    </w:rPr>
  </w:style>
  <w:style w:type="character" w:customStyle="1" w:styleId="WW8Num2z0">
    <w:name w:val="WW8Num2z0"/>
    <w:rsid w:val="00B00BAC"/>
    <w:rPr>
      <w:b/>
    </w:rPr>
  </w:style>
  <w:style w:type="character" w:customStyle="1" w:styleId="WW8Num4z0">
    <w:name w:val="WW8Num4z0"/>
    <w:rsid w:val="00B00BAC"/>
    <w:rPr>
      <w:b/>
    </w:rPr>
  </w:style>
  <w:style w:type="character" w:customStyle="1" w:styleId="WW8Num5z1">
    <w:name w:val="WW8Num5z1"/>
    <w:rsid w:val="00B00BAC"/>
    <w:rPr>
      <w:b/>
    </w:rPr>
  </w:style>
  <w:style w:type="character" w:customStyle="1" w:styleId="WW8Num8z0">
    <w:name w:val="WW8Num8z0"/>
    <w:rsid w:val="00B00BAC"/>
    <w:rPr>
      <w:b/>
    </w:rPr>
  </w:style>
  <w:style w:type="character" w:customStyle="1" w:styleId="WW8Num10z0">
    <w:name w:val="WW8Num10z0"/>
    <w:rsid w:val="00B00BAC"/>
    <w:rPr>
      <w:b/>
    </w:rPr>
  </w:style>
  <w:style w:type="character" w:customStyle="1" w:styleId="WW8Num11z0">
    <w:name w:val="WW8Num11z0"/>
    <w:rsid w:val="00B00BAC"/>
    <w:rPr>
      <w:b/>
    </w:rPr>
  </w:style>
  <w:style w:type="character" w:customStyle="1" w:styleId="WW8Num16z0">
    <w:name w:val="WW8Num16z0"/>
    <w:rsid w:val="00B00BAC"/>
    <w:rPr>
      <w:rFonts w:ascii="Symbol" w:hAnsi="Symbol"/>
    </w:rPr>
  </w:style>
  <w:style w:type="character" w:customStyle="1" w:styleId="WW8Num16z1">
    <w:name w:val="WW8Num16z1"/>
    <w:rsid w:val="00B00BAC"/>
    <w:rPr>
      <w:rFonts w:ascii="Courier New" w:hAnsi="Courier New" w:cs="Courier New"/>
    </w:rPr>
  </w:style>
  <w:style w:type="character" w:customStyle="1" w:styleId="WW8Num16z2">
    <w:name w:val="WW8Num16z2"/>
    <w:rsid w:val="00B00BAC"/>
    <w:rPr>
      <w:rFonts w:ascii="Wingdings" w:hAnsi="Wingdings"/>
    </w:rPr>
  </w:style>
  <w:style w:type="character" w:customStyle="1" w:styleId="WW8Num17z0">
    <w:name w:val="WW8Num17z0"/>
    <w:rsid w:val="00B00BAC"/>
    <w:rPr>
      <w:rFonts w:ascii="Symbol" w:eastAsia="Times New Roman" w:hAnsi="Symbol" w:cs="Times New Roman"/>
    </w:rPr>
  </w:style>
  <w:style w:type="character" w:customStyle="1" w:styleId="WW8Num17z1">
    <w:name w:val="WW8Num17z1"/>
    <w:rsid w:val="00B00BAC"/>
    <w:rPr>
      <w:rFonts w:ascii="Courier New" w:hAnsi="Courier New" w:cs="Courier New"/>
    </w:rPr>
  </w:style>
  <w:style w:type="character" w:customStyle="1" w:styleId="WW8Num17z2">
    <w:name w:val="WW8Num17z2"/>
    <w:rsid w:val="00B00BAC"/>
    <w:rPr>
      <w:rFonts w:ascii="Wingdings" w:hAnsi="Wingdings"/>
    </w:rPr>
  </w:style>
  <w:style w:type="character" w:customStyle="1" w:styleId="WW8Num17z3">
    <w:name w:val="WW8Num17z3"/>
    <w:rsid w:val="00B00BAC"/>
    <w:rPr>
      <w:rFonts w:ascii="Symbol" w:hAnsi="Symbol"/>
    </w:rPr>
  </w:style>
  <w:style w:type="character" w:customStyle="1" w:styleId="WW8Num19z1">
    <w:name w:val="WW8Num19z1"/>
    <w:rsid w:val="00B00BAC"/>
    <w:rPr>
      <w:b/>
    </w:rPr>
  </w:style>
  <w:style w:type="character" w:customStyle="1" w:styleId="WW8Num21z1">
    <w:name w:val="WW8Num21z1"/>
    <w:rsid w:val="00B00BAC"/>
    <w:rPr>
      <w:b/>
    </w:rPr>
  </w:style>
  <w:style w:type="character" w:customStyle="1" w:styleId="Fontepargpadro1">
    <w:name w:val="Fonte parág. padrão1"/>
    <w:rsid w:val="00B00BAC"/>
  </w:style>
  <w:style w:type="character" w:styleId="Forte">
    <w:name w:val="Strong"/>
    <w:uiPriority w:val="22"/>
    <w:qFormat/>
    <w:rsid w:val="00B00BAC"/>
    <w:rPr>
      <w:b/>
      <w:bCs/>
    </w:rPr>
  </w:style>
  <w:style w:type="character" w:styleId="nfase">
    <w:name w:val="Emphasis"/>
    <w:qFormat/>
    <w:rsid w:val="00B00BAC"/>
    <w:rPr>
      <w:i/>
      <w:iCs/>
    </w:rPr>
  </w:style>
  <w:style w:type="character" w:customStyle="1" w:styleId="nomeproduto1">
    <w:name w:val="nomeproduto1"/>
    <w:rsid w:val="00B00BAC"/>
    <w:rPr>
      <w:b/>
      <w:bCs/>
      <w:strike w:val="0"/>
      <w:dstrike w:val="0"/>
      <w:color w:val="336699"/>
      <w:u w:val="none"/>
      <w:shd w:val="clear" w:color="auto" w:fill="FFFFFF"/>
    </w:rPr>
  </w:style>
  <w:style w:type="character" w:styleId="Hyperlink">
    <w:name w:val="Hyperlink"/>
    <w:uiPriority w:val="99"/>
    <w:qFormat/>
    <w:rsid w:val="00B00BAC"/>
    <w:rPr>
      <w:color w:val="0000FF"/>
      <w:u w:val="single"/>
    </w:rPr>
  </w:style>
  <w:style w:type="character" w:customStyle="1" w:styleId="CharChar1">
    <w:name w:val="Char Char1"/>
    <w:rsid w:val="00B00BAC"/>
    <w:rPr>
      <w:rFonts w:ascii="Arial" w:hAnsi="Arial"/>
      <w:b/>
      <w:sz w:val="24"/>
      <w:szCs w:val="24"/>
      <w:lang w:val="pt-BR" w:eastAsia="ar-SA" w:bidi="ar-SA"/>
    </w:rPr>
  </w:style>
  <w:style w:type="character" w:customStyle="1" w:styleId="CharChar">
    <w:name w:val="Char Char"/>
    <w:rsid w:val="00B00BAC"/>
    <w:rPr>
      <w:sz w:val="16"/>
      <w:szCs w:val="16"/>
    </w:rPr>
  </w:style>
  <w:style w:type="character" w:customStyle="1" w:styleId="texttahoma10cinza">
    <w:name w:val="texttahoma10cinza"/>
    <w:basedOn w:val="Fontepargpadro1"/>
    <w:rsid w:val="00B00BAC"/>
  </w:style>
  <w:style w:type="paragraph" w:customStyle="1" w:styleId="Ttulo10">
    <w:name w:val="Título1"/>
    <w:basedOn w:val="Normal"/>
    <w:next w:val="Corpodetexto"/>
    <w:rsid w:val="00B00BAC"/>
    <w:pPr>
      <w:keepNext/>
      <w:suppressAutoHyphens/>
      <w:spacing w:before="240" w:after="120" w:line="240" w:lineRule="auto"/>
    </w:pPr>
    <w:rPr>
      <w:rFonts w:ascii="Liberation Sans" w:eastAsia="DejaVu Sans" w:hAnsi="Liberation Sans" w:cs="DejaVu Sans"/>
      <w:sz w:val="28"/>
      <w:szCs w:val="28"/>
      <w:lang w:eastAsia="ar-SA"/>
    </w:rPr>
  </w:style>
  <w:style w:type="paragraph" w:styleId="Corpodetexto">
    <w:name w:val="Body Text"/>
    <w:basedOn w:val="Normal"/>
    <w:link w:val="CorpodetextoChar"/>
    <w:uiPriority w:val="1"/>
    <w:qFormat/>
    <w:rsid w:val="00B00BAC"/>
    <w:pPr>
      <w:suppressAutoHyphens/>
      <w:spacing w:after="120" w:line="240" w:lineRule="auto"/>
    </w:pPr>
    <w:rPr>
      <w:rFonts w:ascii="Times New Roman" w:eastAsia="Times New Roman" w:hAnsi="Times New Roman" w:cs="Times New Roman"/>
      <w:sz w:val="24"/>
      <w:szCs w:val="24"/>
      <w:lang w:val="x-none" w:eastAsia="ar-SA"/>
    </w:rPr>
  </w:style>
  <w:style w:type="character" w:customStyle="1" w:styleId="CorpodetextoChar">
    <w:name w:val="Corpo de texto Char"/>
    <w:basedOn w:val="Fontepargpadro"/>
    <w:link w:val="Corpodetexto"/>
    <w:uiPriority w:val="1"/>
    <w:rsid w:val="00B00BAC"/>
    <w:rPr>
      <w:rFonts w:ascii="Times New Roman" w:eastAsia="Times New Roman" w:hAnsi="Times New Roman" w:cs="Times New Roman"/>
      <w:sz w:val="24"/>
      <w:szCs w:val="24"/>
      <w:lang w:val="x-none" w:eastAsia="ar-SA"/>
    </w:rPr>
  </w:style>
  <w:style w:type="paragraph" w:styleId="Lista">
    <w:name w:val="List"/>
    <w:basedOn w:val="Corpodetexto"/>
    <w:rsid w:val="00B00BAC"/>
  </w:style>
  <w:style w:type="paragraph" w:customStyle="1" w:styleId="Legenda1">
    <w:name w:val="Legenda1"/>
    <w:basedOn w:val="Normal"/>
    <w:rsid w:val="00B00BAC"/>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ndice">
    <w:name w:val="Índice"/>
    <w:basedOn w:val="Normal"/>
    <w:rsid w:val="00B00BAC"/>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B00BAC"/>
    <w:pPr>
      <w:suppressAutoHyphens/>
      <w:spacing w:after="120" w:line="240" w:lineRule="auto"/>
      <w:jc w:val="both"/>
    </w:pPr>
    <w:rPr>
      <w:rFonts w:ascii="Arial" w:eastAsia="Times New Roman" w:hAnsi="Arial" w:cs="Times New Roman"/>
      <w:sz w:val="20"/>
      <w:szCs w:val="20"/>
      <w:lang w:val="en-US" w:eastAsia="ar-SA"/>
    </w:rPr>
  </w:style>
  <w:style w:type="paragraph" w:styleId="Ttulo">
    <w:name w:val="Title"/>
    <w:basedOn w:val="Normal"/>
    <w:next w:val="Subttulo"/>
    <w:link w:val="TtuloChar"/>
    <w:uiPriority w:val="1"/>
    <w:qFormat/>
    <w:rsid w:val="00B00BAC"/>
    <w:pPr>
      <w:suppressAutoHyphens/>
      <w:spacing w:after="0" w:line="240" w:lineRule="auto"/>
      <w:jc w:val="center"/>
    </w:pPr>
    <w:rPr>
      <w:rFonts w:ascii="Arial" w:eastAsia="Times New Roman" w:hAnsi="Arial" w:cs="Times New Roman"/>
      <w:b/>
      <w:sz w:val="24"/>
      <w:szCs w:val="24"/>
      <w:lang w:val="x-none" w:eastAsia="ar-SA"/>
    </w:rPr>
  </w:style>
  <w:style w:type="character" w:customStyle="1" w:styleId="TtuloChar">
    <w:name w:val="Título Char"/>
    <w:basedOn w:val="Fontepargpadro"/>
    <w:link w:val="Ttulo"/>
    <w:rsid w:val="00B00BAC"/>
    <w:rPr>
      <w:rFonts w:ascii="Arial" w:eastAsia="Times New Roman" w:hAnsi="Arial" w:cs="Times New Roman"/>
      <w:b/>
      <w:sz w:val="24"/>
      <w:szCs w:val="24"/>
      <w:lang w:val="x-none" w:eastAsia="ar-SA"/>
    </w:rPr>
  </w:style>
  <w:style w:type="paragraph" w:styleId="Subttulo">
    <w:name w:val="Subtitle"/>
    <w:basedOn w:val="Ttulo10"/>
    <w:next w:val="Corpodetexto"/>
    <w:link w:val="SubttuloChar"/>
    <w:qFormat/>
    <w:rsid w:val="00B00BAC"/>
    <w:pPr>
      <w:jc w:val="center"/>
    </w:pPr>
    <w:rPr>
      <w:i/>
      <w:iCs/>
    </w:rPr>
  </w:style>
  <w:style w:type="character" w:customStyle="1" w:styleId="SubttuloChar">
    <w:name w:val="Subtítulo Char"/>
    <w:basedOn w:val="Fontepargpadro"/>
    <w:link w:val="Subttulo"/>
    <w:rsid w:val="00B00BAC"/>
    <w:rPr>
      <w:rFonts w:ascii="Liberation Sans" w:eastAsia="DejaVu Sans" w:hAnsi="Liberation Sans" w:cs="DejaVu Sans"/>
      <w:i/>
      <w:iCs/>
      <w:sz w:val="28"/>
      <w:szCs w:val="28"/>
      <w:lang w:eastAsia="ar-SA"/>
    </w:rPr>
  </w:style>
  <w:style w:type="paragraph" w:customStyle="1" w:styleId="Textodecomentrio1">
    <w:name w:val="Texto de comentário1"/>
    <w:basedOn w:val="Normal"/>
    <w:rsid w:val="00B00BAC"/>
    <w:pPr>
      <w:suppressAutoHyphens/>
      <w:spacing w:after="0" w:line="240" w:lineRule="auto"/>
    </w:pPr>
    <w:rPr>
      <w:rFonts w:ascii="Times New Roman" w:eastAsia="Times New Roman" w:hAnsi="Times New Roman" w:cs="Times New Roman"/>
      <w:sz w:val="20"/>
      <w:szCs w:val="20"/>
      <w:lang w:eastAsia="ar-SA"/>
    </w:rPr>
  </w:style>
  <w:style w:type="paragraph" w:styleId="Textodecomentrio">
    <w:name w:val="annotation text"/>
    <w:basedOn w:val="Normal"/>
    <w:link w:val="TextodecomentrioChar"/>
    <w:uiPriority w:val="99"/>
    <w:unhideWhenUsed/>
    <w:qFormat/>
    <w:rsid w:val="00B00BAC"/>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B00BAC"/>
    <w:rPr>
      <w:sz w:val="20"/>
      <w:szCs w:val="20"/>
    </w:rPr>
  </w:style>
  <w:style w:type="paragraph" w:styleId="Assuntodocomentrio">
    <w:name w:val="annotation subject"/>
    <w:basedOn w:val="Textodecomentrio1"/>
    <w:next w:val="Textodecomentrio1"/>
    <w:link w:val="AssuntodocomentrioChar"/>
    <w:uiPriority w:val="99"/>
    <w:rsid w:val="00B00BAC"/>
    <w:rPr>
      <w:b/>
    </w:rPr>
  </w:style>
  <w:style w:type="character" w:customStyle="1" w:styleId="AssuntodocomentrioChar">
    <w:name w:val="Assunto do comentário Char"/>
    <w:basedOn w:val="TextodecomentrioChar"/>
    <w:link w:val="Assuntodocomentrio"/>
    <w:uiPriority w:val="99"/>
    <w:rsid w:val="00B00BAC"/>
    <w:rPr>
      <w:rFonts w:ascii="Times New Roman" w:eastAsia="Times New Roman" w:hAnsi="Times New Roman" w:cs="Times New Roman"/>
      <w:b/>
      <w:sz w:val="20"/>
      <w:szCs w:val="20"/>
      <w:lang w:eastAsia="ar-SA"/>
    </w:rPr>
  </w:style>
  <w:style w:type="paragraph" w:customStyle="1" w:styleId="Corpodetexto31">
    <w:name w:val="Corpo de texto 31"/>
    <w:basedOn w:val="Normal"/>
    <w:rsid w:val="00B00BAC"/>
    <w:pPr>
      <w:suppressAutoHyphens/>
      <w:spacing w:after="0" w:line="360" w:lineRule="auto"/>
      <w:jc w:val="center"/>
    </w:pPr>
    <w:rPr>
      <w:rFonts w:ascii="Arial" w:eastAsia="Times New Roman" w:hAnsi="Arial" w:cs="Times New Roman"/>
      <w:b/>
      <w:sz w:val="28"/>
      <w:szCs w:val="20"/>
      <w:lang w:eastAsia="ar-SA"/>
    </w:rPr>
  </w:style>
  <w:style w:type="paragraph" w:customStyle="1" w:styleId="Textoembloco1">
    <w:name w:val="Texto em bloco1"/>
    <w:basedOn w:val="Normal"/>
    <w:rsid w:val="00B00BAC"/>
    <w:pPr>
      <w:suppressAutoHyphens/>
      <w:spacing w:after="0" w:line="240" w:lineRule="auto"/>
      <w:ind w:left="709" w:right="992"/>
      <w:jc w:val="both"/>
    </w:pPr>
    <w:rPr>
      <w:rFonts w:ascii="Courier New" w:eastAsia="Times New Roman" w:hAnsi="Courier New" w:cs="Courier New"/>
      <w:sz w:val="24"/>
      <w:szCs w:val="20"/>
      <w:lang w:eastAsia="ar-SA"/>
    </w:rPr>
  </w:style>
  <w:style w:type="paragraph" w:styleId="Recuodecorpodetexto">
    <w:name w:val="Body Text Indent"/>
    <w:basedOn w:val="Normal"/>
    <w:link w:val="RecuodecorpodetextoChar"/>
    <w:uiPriority w:val="99"/>
    <w:rsid w:val="00B00BA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RecuodecorpodetextoChar">
    <w:name w:val="Recuo de corpo de texto Char"/>
    <w:basedOn w:val="Fontepargpadro"/>
    <w:link w:val="Recuodecorpodetexto"/>
    <w:uiPriority w:val="99"/>
    <w:rsid w:val="00B00BAC"/>
    <w:rPr>
      <w:rFonts w:ascii="Times New Roman" w:eastAsia="Times New Roman" w:hAnsi="Times New Roman" w:cs="Times New Roman"/>
      <w:sz w:val="24"/>
      <w:szCs w:val="24"/>
      <w:lang w:eastAsia="ar-SA"/>
    </w:rPr>
  </w:style>
  <w:style w:type="paragraph" w:customStyle="1" w:styleId="texto1">
    <w:name w:val="texto1"/>
    <w:basedOn w:val="Normal"/>
    <w:rsid w:val="00B00BAC"/>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link w:val="Recuodecorpodetexto21Char"/>
    <w:rsid w:val="00B00BAC"/>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Recuodecorpodetexto31">
    <w:name w:val="Recuo de corpo de texto 31"/>
    <w:basedOn w:val="Normal"/>
    <w:rsid w:val="00B00BAC"/>
    <w:pPr>
      <w:widowControl w:val="0"/>
      <w:tabs>
        <w:tab w:val="left" w:pos="720"/>
      </w:tabs>
      <w:suppressAutoHyphens/>
      <w:autoSpaceDE w:val="0"/>
      <w:spacing w:after="0" w:line="240" w:lineRule="auto"/>
      <w:ind w:right="1" w:firstLine="992"/>
      <w:jc w:val="both"/>
    </w:pPr>
    <w:rPr>
      <w:rFonts w:ascii="Arial" w:eastAsia="Times New Roman" w:hAnsi="Arial" w:cs="Arial"/>
      <w:sz w:val="24"/>
      <w:szCs w:val="24"/>
      <w:lang w:val="en-US" w:eastAsia="ar-SA"/>
    </w:rPr>
  </w:style>
  <w:style w:type="paragraph" w:customStyle="1" w:styleId="BodyText21">
    <w:name w:val="Body Text 21"/>
    <w:basedOn w:val="Normal"/>
    <w:rsid w:val="00B00BAC"/>
    <w:pPr>
      <w:widowControl w:val="0"/>
      <w:suppressAutoHyphens/>
      <w:spacing w:after="120" w:line="240" w:lineRule="auto"/>
      <w:jc w:val="both"/>
    </w:pPr>
    <w:rPr>
      <w:rFonts w:ascii="Arial" w:eastAsia="Times New Roman" w:hAnsi="Arial" w:cs="Times New Roman"/>
      <w:sz w:val="24"/>
      <w:szCs w:val="20"/>
      <w:lang w:eastAsia="ar-SA"/>
    </w:rPr>
  </w:style>
  <w:style w:type="paragraph" w:customStyle="1" w:styleId="Estilo5">
    <w:name w:val="Estilo5"/>
    <w:basedOn w:val="Normal"/>
    <w:rsid w:val="00B00BAC"/>
    <w:pPr>
      <w:widowControl w:val="0"/>
      <w:numPr>
        <w:numId w:val="2"/>
      </w:numPr>
      <w:suppressAutoHyphens/>
      <w:autoSpaceDE w:val="0"/>
      <w:spacing w:after="0" w:line="240" w:lineRule="auto"/>
      <w:jc w:val="both"/>
    </w:pPr>
    <w:rPr>
      <w:rFonts w:ascii="Times New Roman" w:eastAsia="Times New Roman" w:hAnsi="Times New Roman" w:cs="Times New Roman"/>
      <w:sz w:val="20"/>
      <w:szCs w:val="24"/>
      <w:lang w:eastAsia="ar-SA"/>
    </w:rPr>
  </w:style>
  <w:style w:type="paragraph" w:customStyle="1" w:styleId="SemEspaamento1">
    <w:name w:val="Sem Espaçamento1"/>
    <w:rsid w:val="00B00BAC"/>
    <w:pPr>
      <w:suppressAutoHyphens/>
      <w:spacing w:after="0" w:line="240" w:lineRule="auto"/>
    </w:pPr>
    <w:rPr>
      <w:rFonts w:ascii="Calibri" w:eastAsia="Arial" w:hAnsi="Calibri" w:cs="Times New Roman"/>
      <w:lang w:eastAsia="ar-SA"/>
    </w:rPr>
  </w:style>
  <w:style w:type="paragraph" w:customStyle="1" w:styleId="NoSpacing1">
    <w:name w:val="No Spacing1"/>
    <w:rsid w:val="00B00BAC"/>
    <w:pPr>
      <w:suppressAutoHyphens/>
      <w:spacing w:after="0" w:line="240" w:lineRule="auto"/>
    </w:pPr>
    <w:rPr>
      <w:rFonts w:ascii="Calibri" w:eastAsia="Calibri" w:hAnsi="Calibri" w:cs="Times New Roman"/>
      <w:lang w:eastAsia="ar-SA"/>
    </w:rPr>
  </w:style>
  <w:style w:type="paragraph" w:customStyle="1" w:styleId="Recuodecorpodetexto32">
    <w:name w:val="Recuo de corpo de texto 32"/>
    <w:basedOn w:val="Normal"/>
    <w:rsid w:val="00B00BAC"/>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Corpodetexto310">
    <w:name w:val="Corpo de texto 31"/>
    <w:basedOn w:val="Normal"/>
    <w:rsid w:val="00B00BAC"/>
    <w:pPr>
      <w:suppressAutoHyphens/>
      <w:spacing w:after="120" w:line="240" w:lineRule="auto"/>
    </w:pPr>
    <w:rPr>
      <w:rFonts w:ascii="Times New Roman" w:eastAsia="Times New Roman" w:hAnsi="Times New Roman" w:cs="Times New Roman"/>
      <w:sz w:val="16"/>
      <w:szCs w:val="16"/>
      <w:lang w:eastAsia="ar-SA"/>
    </w:rPr>
  </w:style>
  <w:style w:type="paragraph" w:customStyle="1" w:styleId="Default">
    <w:name w:val="Default"/>
    <w:link w:val="DefaultChar"/>
    <w:qFormat/>
    <w:rsid w:val="00B00BAC"/>
    <w:pPr>
      <w:widowControl w:val="0"/>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CM10">
    <w:name w:val="CM10"/>
    <w:basedOn w:val="Default"/>
    <w:next w:val="Default"/>
    <w:rsid w:val="00B00BAC"/>
    <w:rPr>
      <w:color w:val="auto"/>
    </w:rPr>
  </w:style>
  <w:style w:type="paragraph" w:customStyle="1" w:styleId="CM6">
    <w:name w:val="CM6"/>
    <w:basedOn w:val="Default"/>
    <w:next w:val="Default"/>
    <w:rsid w:val="00B00BAC"/>
    <w:pPr>
      <w:spacing w:line="256" w:lineRule="atLeast"/>
    </w:pPr>
    <w:rPr>
      <w:color w:val="auto"/>
    </w:rPr>
  </w:style>
  <w:style w:type="paragraph" w:customStyle="1" w:styleId="Contedodetabela">
    <w:name w:val="Conteúdo de tabela"/>
    <w:basedOn w:val="Normal"/>
    <w:rsid w:val="00B00BAC"/>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etabela">
    <w:name w:val="Título de tabela"/>
    <w:basedOn w:val="Contedodetabela"/>
    <w:rsid w:val="00B00BAC"/>
    <w:pPr>
      <w:jc w:val="center"/>
    </w:pPr>
    <w:rPr>
      <w:b/>
      <w:bCs/>
    </w:rPr>
  </w:style>
  <w:style w:type="paragraph" w:customStyle="1" w:styleId="Contedodequadro">
    <w:name w:val="Conteúdo de quadro"/>
    <w:basedOn w:val="Corpodetexto"/>
    <w:rsid w:val="00B00BAC"/>
  </w:style>
  <w:style w:type="paragraph" w:styleId="SemEspaamento">
    <w:name w:val="No Spacing"/>
    <w:link w:val="SemEspaamentoChar"/>
    <w:qFormat/>
    <w:rsid w:val="00B00BAC"/>
    <w:pPr>
      <w:suppressAutoHyphens/>
      <w:spacing w:after="0" w:line="240" w:lineRule="auto"/>
    </w:pPr>
    <w:rPr>
      <w:rFonts w:ascii="Times New Roman" w:eastAsia="Times New Roman" w:hAnsi="Times New Roman" w:cs="Times New Roman"/>
      <w:sz w:val="24"/>
      <w:szCs w:val="24"/>
      <w:lang w:eastAsia="ar-SA"/>
    </w:rPr>
  </w:style>
  <w:style w:type="paragraph" w:styleId="PargrafodaLista">
    <w:name w:val="List Paragraph"/>
    <w:aliases w:val="Segundo,Lista Itens,List Paragraph,Normal - Marcadores,Parágrafo da Lista11,lp1,SheParágrafo da Lista,List I Paragraph,Marca 1"/>
    <w:basedOn w:val="Normal"/>
    <w:link w:val="PargrafodaListaChar"/>
    <w:uiPriority w:val="34"/>
    <w:qFormat/>
    <w:rsid w:val="00B00BAC"/>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Standard">
    <w:name w:val="Standard"/>
    <w:qFormat/>
    <w:rsid w:val="00B00BAC"/>
    <w:pPr>
      <w:suppressAutoHyphens/>
      <w:spacing w:after="0" w:line="240" w:lineRule="auto"/>
      <w:textAlignment w:val="baseline"/>
    </w:pPr>
    <w:rPr>
      <w:rFonts w:ascii="Times New Roman" w:eastAsia="Times New Roman" w:hAnsi="Times New Roman" w:cs="Calibri"/>
      <w:kern w:val="1"/>
      <w:sz w:val="24"/>
      <w:szCs w:val="20"/>
      <w:lang w:val="en-US" w:eastAsia="ar-SA"/>
    </w:rPr>
  </w:style>
  <w:style w:type="numbering" w:customStyle="1" w:styleId="WW8Num103">
    <w:name w:val="WW8Num103"/>
    <w:basedOn w:val="Semlista"/>
    <w:rsid w:val="00B00BAC"/>
    <w:pPr>
      <w:numPr>
        <w:numId w:val="3"/>
      </w:numPr>
    </w:pPr>
  </w:style>
  <w:style w:type="numbering" w:customStyle="1" w:styleId="WW8Num88">
    <w:name w:val="WW8Num88"/>
    <w:basedOn w:val="Semlista"/>
    <w:rsid w:val="00B00BAC"/>
    <w:pPr>
      <w:numPr>
        <w:numId w:val="4"/>
      </w:numPr>
    </w:pPr>
  </w:style>
  <w:style w:type="numbering" w:customStyle="1" w:styleId="WW8Num126">
    <w:name w:val="WW8Num126"/>
    <w:basedOn w:val="Semlista"/>
    <w:rsid w:val="00B00BAC"/>
    <w:pPr>
      <w:numPr>
        <w:numId w:val="5"/>
      </w:numPr>
    </w:pPr>
  </w:style>
  <w:style w:type="numbering" w:customStyle="1" w:styleId="WW8Num12">
    <w:name w:val="WW8Num12"/>
    <w:basedOn w:val="Semlista"/>
    <w:rsid w:val="00B00BAC"/>
    <w:pPr>
      <w:numPr>
        <w:numId w:val="6"/>
      </w:numPr>
    </w:pPr>
  </w:style>
  <w:style w:type="paragraph" w:styleId="Sumrio1">
    <w:name w:val="toc 1"/>
    <w:basedOn w:val="Normal"/>
    <w:next w:val="Normal"/>
    <w:uiPriority w:val="39"/>
    <w:qFormat/>
    <w:rsid w:val="00B00BAC"/>
    <w:pPr>
      <w:suppressAutoHyphens/>
      <w:spacing w:after="0" w:line="240" w:lineRule="auto"/>
    </w:pPr>
    <w:rPr>
      <w:rFonts w:ascii="Times New Roman" w:eastAsia="Times New Roman" w:hAnsi="Times New Roman" w:cs="Times New Roman"/>
      <w:sz w:val="20"/>
      <w:szCs w:val="20"/>
      <w:lang w:eastAsia="ar-SA"/>
    </w:rPr>
  </w:style>
  <w:style w:type="character" w:customStyle="1" w:styleId="titcanaisverde">
    <w:name w:val="tit_canais_verde"/>
    <w:rsid w:val="00B00BAC"/>
  </w:style>
  <w:style w:type="paragraph" w:customStyle="1" w:styleId="bodytext2">
    <w:name w:val="bodytext2"/>
    <w:basedOn w:val="Normal"/>
    <w:rsid w:val="00B00BAC"/>
    <w:pPr>
      <w:spacing w:after="0" w:line="240" w:lineRule="auto"/>
      <w:jc w:val="both"/>
    </w:pPr>
    <w:rPr>
      <w:rFonts w:ascii="Times New Roman" w:eastAsia="Times New Roman" w:hAnsi="Times New Roman" w:cs="Times New Roman"/>
      <w:sz w:val="24"/>
      <w:szCs w:val="24"/>
      <w:lang w:eastAsia="pt-BR"/>
    </w:rPr>
  </w:style>
  <w:style w:type="paragraph" w:customStyle="1" w:styleId="PargrafodaLista1">
    <w:name w:val="Parágrafo da Lista1"/>
    <w:basedOn w:val="Normal"/>
    <w:rsid w:val="00B00BAC"/>
    <w:pPr>
      <w:numPr>
        <w:numId w:val="7"/>
      </w:numPr>
      <w:spacing w:after="0" w:line="240" w:lineRule="auto"/>
      <w:contextualSpacing/>
    </w:pPr>
    <w:rPr>
      <w:rFonts w:ascii="Times New Roman" w:eastAsia="Calibri" w:hAnsi="Times New Roman" w:cs="Times New Roman"/>
      <w:sz w:val="20"/>
      <w:szCs w:val="20"/>
      <w:lang w:eastAsia="pt-BR"/>
    </w:rPr>
  </w:style>
  <w:style w:type="paragraph" w:customStyle="1" w:styleId="Corpo">
    <w:name w:val="Corpo"/>
    <w:link w:val="CorpoChar"/>
    <w:rsid w:val="001271F3"/>
    <w:pPr>
      <w:snapToGrid w:val="0"/>
      <w:spacing w:after="0" w:line="240" w:lineRule="auto"/>
    </w:pPr>
    <w:rPr>
      <w:rFonts w:ascii="Times New Roman" w:eastAsia="Times New Roman" w:hAnsi="Times New Roman" w:cs="Times New Roman"/>
      <w:color w:val="000000"/>
      <w:sz w:val="24"/>
      <w:szCs w:val="20"/>
      <w:lang w:eastAsia="pt-BR"/>
    </w:rPr>
  </w:style>
  <w:style w:type="paragraph" w:styleId="Corpodetexto2">
    <w:name w:val="Body Text 2"/>
    <w:basedOn w:val="Normal"/>
    <w:link w:val="Corpodetexto2Char"/>
    <w:uiPriority w:val="99"/>
    <w:unhideWhenUsed/>
    <w:rsid w:val="00750613"/>
    <w:pPr>
      <w:spacing w:after="120" w:line="480" w:lineRule="auto"/>
    </w:pPr>
  </w:style>
  <w:style w:type="character" w:customStyle="1" w:styleId="Corpodetexto2Char">
    <w:name w:val="Corpo de texto 2 Char"/>
    <w:basedOn w:val="Fontepargpadro"/>
    <w:link w:val="Corpodetexto2"/>
    <w:uiPriority w:val="99"/>
    <w:rsid w:val="00750613"/>
  </w:style>
  <w:style w:type="paragraph" w:styleId="Commarcadores">
    <w:name w:val="List Bullet"/>
    <w:basedOn w:val="Normal"/>
    <w:unhideWhenUsed/>
    <w:rsid w:val="00750613"/>
    <w:pPr>
      <w:numPr>
        <w:numId w:val="8"/>
      </w:numPr>
      <w:spacing w:after="0" w:line="240" w:lineRule="auto"/>
      <w:contextualSpacing/>
    </w:pPr>
    <w:rPr>
      <w:rFonts w:ascii="Tahoma" w:eastAsia="Times New Roman" w:hAnsi="Tahoma" w:cs="Tahoma"/>
      <w:sz w:val="24"/>
      <w:szCs w:val="24"/>
      <w:lang w:eastAsia="pt-BR"/>
    </w:rPr>
  </w:style>
  <w:style w:type="table" w:styleId="Tabelacomgrade">
    <w:name w:val="Table Grid"/>
    <w:basedOn w:val="Tabelanormal"/>
    <w:rsid w:val="007506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embloco">
    <w:name w:val="Block Text"/>
    <w:basedOn w:val="Normal"/>
    <w:rsid w:val="00750613"/>
    <w:pPr>
      <w:tabs>
        <w:tab w:val="left" w:pos="284"/>
      </w:tabs>
      <w:spacing w:after="0" w:line="240" w:lineRule="auto"/>
      <w:ind w:left="567" w:right="-284" w:hanging="1134"/>
      <w:jc w:val="both"/>
    </w:pPr>
    <w:rPr>
      <w:rFonts w:ascii="Times New Roman" w:eastAsia="Times New Roman" w:hAnsi="Times New Roman" w:cs="Times New Roman"/>
      <w:szCs w:val="20"/>
      <w:lang w:eastAsia="pt-BR"/>
    </w:rPr>
  </w:style>
  <w:style w:type="paragraph" w:styleId="Corpodetexto3">
    <w:name w:val="Body Text 3"/>
    <w:basedOn w:val="Normal"/>
    <w:link w:val="Corpodetexto3Char"/>
    <w:uiPriority w:val="99"/>
    <w:rsid w:val="0032756F"/>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32756F"/>
    <w:rPr>
      <w:rFonts w:ascii="Times New Roman" w:eastAsia="Times New Roman" w:hAnsi="Times New Roman" w:cs="Times New Roman"/>
      <w:sz w:val="16"/>
      <w:szCs w:val="16"/>
      <w:lang w:eastAsia="pt-BR"/>
    </w:rPr>
  </w:style>
  <w:style w:type="numbering" w:customStyle="1" w:styleId="WWNum47">
    <w:name w:val="WWNum47"/>
    <w:basedOn w:val="Semlista"/>
    <w:rsid w:val="00553555"/>
    <w:pPr>
      <w:numPr>
        <w:numId w:val="9"/>
      </w:numPr>
    </w:pPr>
  </w:style>
  <w:style w:type="paragraph" w:styleId="Recuodecorpodetexto2">
    <w:name w:val="Body Text Indent 2"/>
    <w:basedOn w:val="Normal"/>
    <w:link w:val="Recuodecorpodetexto2Char"/>
    <w:rsid w:val="00E911AA"/>
    <w:pPr>
      <w:spacing w:after="0" w:line="240" w:lineRule="auto"/>
      <w:ind w:firstLine="1080"/>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911AA"/>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911AA"/>
    <w:pPr>
      <w:spacing w:after="0" w:line="240" w:lineRule="auto"/>
      <w:ind w:firstLine="1080"/>
      <w:jc w:val="both"/>
    </w:pPr>
    <w:rPr>
      <w:rFonts w:ascii="Arial" w:eastAsia="Times New Roman" w:hAnsi="Arial" w:cs="Times New Roman"/>
      <w:sz w:val="24"/>
      <w:szCs w:val="24"/>
      <w:lang w:eastAsia="pt-BR"/>
    </w:rPr>
  </w:style>
  <w:style w:type="character" w:customStyle="1" w:styleId="Recuodecorpodetexto3Char">
    <w:name w:val="Recuo de corpo de texto 3 Char"/>
    <w:basedOn w:val="Fontepargpadro"/>
    <w:link w:val="Recuodecorpodetexto3"/>
    <w:uiPriority w:val="99"/>
    <w:rsid w:val="00E911AA"/>
    <w:rPr>
      <w:rFonts w:ascii="Arial" w:eastAsia="Times New Roman" w:hAnsi="Arial" w:cs="Times New Roman"/>
      <w:sz w:val="24"/>
      <w:szCs w:val="24"/>
      <w:lang w:eastAsia="pt-BR"/>
    </w:rPr>
  </w:style>
  <w:style w:type="paragraph" w:styleId="NormalWeb">
    <w:name w:val="Normal (Web)"/>
    <w:basedOn w:val="Normal"/>
    <w:link w:val="NormalWebChar"/>
    <w:uiPriority w:val="99"/>
    <w:qFormat/>
    <w:rsid w:val="00E911A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stiloArial14ptJustificadoEsquerda18cmDireita18cm">
    <w:name w:val="Estilo Arial 14 pt Justificado Esquerda:  18 cm Direita:  18 cm"/>
    <w:basedOn w:val="Normal"/>
    <w:rsid w:val="00E911AA"/>
    <w:pPr>
      <w:widowControl w:val="0"/>
      <w:suppressAutoHyphens/>
      <w:autoSpaceDE w:val="0"/>
      <w:spacing w:after="0" w:line="360" w:lineRule="auto"/>
      <w:ind w:left="1021" w:right="1021"/>
      <w:jc w:val="both"/>
    </w:pPr>
    <w:rPr>
      <w:rFonts w:ascii="Arial" w:eastAsia="Times New Roman" w:hAnsi="Arial" w:cs="Times New Roman"/>
      <w:sz w:val="28"/>
      <w:szCs w:val="20"/>
      <w:lang w:eastAsia="pt-BR"/>
    </w:rPr>
  </w:style>
  <w:style w:type="paragraph" w:customStyle="1" w:styleId="WW-Textoembloco">
    <w:name w:val="WW-Texto em bloco"/>
    <w:basedOn w:val="Normal"/>
    <w:rsid w:val="00E911AA"/>
    <w:pPr>
      <w:suppressAutoHyphens/>
      <w:spacing w:after="0" w:line="240" w:lineRule="auto"/>
      <w:ind w:left="851" w:right="425" w:hanging="851"/>
      <w:jc w:val="both"/>
    </w:pPr>
    <w:rPr>
      <w:rFonts w:ascii="Arial" w:eastAsia="Times New Roman" w:hAnsi="Arial" w:cs="Times New Roman"/>
      <w:sz w:val="24"/>
      <w:szCs w:val="24"/>
      <w:lang w:eastAsia="pt-BR"/>
    </w:rPr>
  </w:style>
  <w:style w:type="character" w:customStyle="1" w:styleId="A4">
    <w:name w:val="A4"/>
    <w:uiPriority w:val="99"/>
    <w:rsid w:val="00E911AA"/>
    <w:rPr>
      <w:rFonts w:cs="Minion Pro"/>
      <w:color w:val="000000"/>
      <w:sz w:val="18"/>
      <w:szCs w:val="18"/>
    </w:rPr>
  </w:style>
  <w:style w:type="paragraph" w:customStyle="1" w:styleId="ww-corpodetexto21">
    <w:name w:val="ww-corpodetexto21"/>
    <w:basedOn w:val="Normal"/>
    <w:uiPriority w:val="99"/>
    <w:rsid w:val="00E911A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uiPriority w:val="99"/>
    <w:rsid w:val="00E911AA"/>
    <w:rPr>
      <w:color w:val="800080"/>
      <w:u w:val="single"/>
    </w:rPr>
  </w:style>
  <w:style w:type="numbering" w:customStyle="1" w:styleId="Semlista1">
    <w:name w:val="Sem lista1"/>
    <w:next w:val="Semlista"/>
    <w:uiPriority w:val="99"/>
    <w:semiHidden/>
    <w:rsid w:val="00E911AA"/>
  </w:style>
  <w:style w:type="character" w:styleId="Nmerodepgina">
    <w:name w:val="page number"/>
    <w:rsid w:val="00E911AA"/>
  </w:style>
  <w:style w:type="character" w:customStyle="1" w:styleId="Recuodecorpodetexto2Char1">
    <w:name w:val="Recuo de corpo de texto 2 Char1"/>
    <w:rsid w:val="00E911AA"/>
  </w:style>
  <w:style w:type="character" w:customStyle="1" w:styleId="Recuodecorpodetexto3Char1">
    <w:name w:val="Recuo de corpo de texto 3 Char1"/>
    <w:rsid w:val="00E911AA"/>
    <w:rPr>
      <w:sz w:val="16"/>
      <w:szCs w:val="16"/>
    </w:rPr>
  </w:style>
  <w:style w:type="paragraph" w:customStyle="1" w:styleId="blockquote">
    <w:name w:val="blockquote"/>
    <w:basedOn w:val="Normal"/>
    <w:rsid w:val="00E911AA"/>
    <w:pPr>
      <w:snapToGrid w:val="0"/>
      <w:spacing w:before="100" w:after="100" w:line="240" w:lineRule="auto"/>
      <w:ind w:left="360" w:right="360"/>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rsid w:val="00E911AA"/>
  </w:style>
  <w:style w:type="paragraph" w:customStyle="1" w:styleId="Textopadro">
    <w:name w:val="Texto padrão"/>
    <w:basedOn w:val="Normal"/>
    <w:rsid w:val="00E911AA"/>
    <w:pPr>
      <w:spacing w:after="0" w:line="240" w:lineRule="auto"/>
    </w:pPr>
    <w:rPr>
      <w:rFonts w:ascii="Times New Roman" w:eastAsia="Times New Roman" w:hAnsi="Times New Roman" w:cs="Times New Roman"/>
      <w:sz w:val="24"/>
      <w:szCs w:val="20"/>
      <w:lang w:eastAsia="pt-BR"/>
    </w:rPr>
  </w:style>
  <w:style w:type="paragraph" w:customStyle="1" w:styleId="DivisodeTabelas">
    <w:name w:val="Divisão de Tabelas"/>
    <w:basedOn w:val="Normal"/>
    <w:rsid w:val="00E911AA"/>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lang w:eastAsia="pt-BR"/>
    </w:rPr>
  </w:style>
  <w:style w:type="paragraph" w:customStyle="1" w:styleId="xl24">
    <w:name w:val="xl24"/>
    <w:basedOn w:val="Normal"/>
    <w:rsid w:val="00E911AA"/>
    <w:pPr>
      <w:pBdr>
        <w:top w:val="single" w:sz="8" w:space="0" w:color="0000FF"/>
        <w:left w:val="single" w:sz="8" w:space="0" w:color="0000FF"/>
        <w:bottom w:val="single" w:sz="8" w:space="0" w:color="0000FF"/>
        <w:right w:val="single" w:sz="8" w:space="0" w:color="0000FF"/>
      </w:pBdr>
      <w:spacing w:before="100" w:beforeAutospacing="1" w:after="100" w:afterAutospacing="1" w:line="240" w:lineRule="auto"/>
      <w:jc w:val="center"/>
      <w:textAlignment w:val="center"/>
    </w:pPr>
    <w:rPr>
      <w:rFonts w:ascii="Arial" w:eastAsia="Arial Unicode MS" w:hAnsi="Arial" w:cs="Arial"/>
      <w:b/>
      <w:bCs/>
      <w:color w:val="FF0000"/>
      <w:sz w:val="18"/>
      <w:szCs w:val="18"/>
      <w:lang w:eastAsia="pt-BR"/>
    </w:rPr>
  </w:style>
  <w:style w:type="paragraph" w:customStyle="1" w:styleId="xl25">
    <w:name w:val="xl25"/>
    <w:basedOn w:val="Normal"/>
    <w:rsid w:val="00E911AA"/>
    <w:pPr>
      <w:pBdr>
        <w:top w:val="single" w:sz="8" w:space="0" w:color="0000FF"/>
        <w:left w:val="single" w:sz="8" w:space="0" w:color="0000FF"/>
        <w:bottom w:val="single" w:sz="8" w:space="0" w:color="0000FF"/>
      </w:pBdr>
      <w:spacing w:before="100" w:beforeAutospacing="1" w:after="100" w:afterAutospacing="1" w:line="240" w:lineRule="auto"/>
      <w:jc w:val="center"/>
      <w:textAlignment w:val="center"/>
    </w:pPr>
    <w:rPr>
      <w:rFonts w:ascii="Arial" w:eastAsia="Arial Unicode MS" w:hAnsi="Arial" w:cs="Arial"/>
      <w:b/>
      <w:bCs/>
      <w:color w:val="FF0000"/>
      <w:sz w:val="18"/>
      <w:szCs w:val="18"/>
      <w:lang w:eastAsia="pt-BR"/>
    </w:rPr>
  </w:style>
  <w:style w:type="paragraph" w:customStyle="1" w:styleId="xl26">
    <w:name w:val="xl26"/>
    <w:basedOn w:val="Normal"/>
    <w:rsid w:val="00E911AA"/>
    <w:pPr>
      <w:pBdr>
        <w:top w:val="single" w:sz="8" w:space="0" w:color="0000FF"/>
        <w:left w:val="single" w:sz="8" w:space="0" w:color="0000FF"/>
        <w:bottom w:val="single" w:sz="8" w:space="0" w:color="0000FF"/>
        <w:right w:val="single" w:sz="8" w:space="0" w:color="0000FF"/>
      </w:pBdr>
      <w:spacing w:before="100" w:beforeAutospacing="1" w:after="100" w:afterAutospacing="1" w:line="240" w:lineRule="auto"/>
      <w:jc w:val="center"/>
    </w:pPr>
    <w:rPr>
      <w:rFonts w:ascii="Arial" w:eastAsia="Arial Unicode MS" w:hAnsi="Arial" w:cs="Arial"/>
      <w:b/>
      <w:bCs/>
      <w:color w:val="000080"/>
      <w:sz w:val="18"/>
      <w:szCs w:val="18"/>
      <w:lang w:eastAsia="pt-BR"/>
    </w:rPr>
  </w:style>
  <w:style w:type="paragraph" w:customStyle="1" w:styleId="xl27">
    <w:name w:val="xl27"/>
    <w:basedOn w:val="Normal"/>
    <w:rsid w:val="00E911AA"/>
    <w:pPr>
      <w:pBdr>
        <w:top w:val="single" w:sz="8" w:space="0" w:color="0000FF"/>
        <w:left w:val="single" w:sz="8" w:space="0" w:color="0000FF"/>
        <w:bottom w:val="single" w:sz="8" w:space="0" w:color="0000FF"/>
      </w:pBdr>
      <w:spacing w:before="100" w:beforeAutospacing="1" w:after="100" w:afterAutospacing="1" w:line="240" w:lineRule="auto"/>
      <w:jc w:val="both"/>
      <w:textAlignment w:val="center"/>
    </w:pPr>
    <w:rPr>
      <w:rFonts w:ascii="Arial" w:eastAsia="Arial Unicode MS" w:hAnsi="Arial" w:cs="Arial"/>
      <w:b/>
      <w:bCs/>
      <w:color w:val="000080"/>
      <w:sz w:val="18"/>
      <w:szCs w:val="18"/>
      <w:lang w:eastAsia="pt-BR"/>
    </w:rPr>
  </w:style>
  <w:style w:type="paragraph" w:customStyle="1" w:styleId="xl28">
    <w:name w:val="xl28"/>
    <w:basedOn w:val="Normal"/>
    <w:rsid w:val="00E911AA"/>
    <w:pPr>
      <w:pBdr>
        <w:top w:val="single" w:sz="8" w:space="0" w:color="0000FF"/>
        <w:left w:val="single" w:sz="8" w:space="0" w:color="0000FF"/>
        <w:bottom w:val="single" w:sz="8" w:space="0" w:color="0000FF"/>
        <w:right w:val="single" w:sz="8" w:space="0" w:color="0000FF"/>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30">
    <w:name w:val="xl30"/>
    <w:basedOn w:val="Normal"/>
    <w:rsid w:val="00E911AA"/>
    <w:pPr>
      <w:pBdr>
        <w:top w:val="single" w:sz="8" w:space="0" w:color="0000FF"/>
        <w:left w:val="single" w:sz="8" w:space="0" w:color="0000FF"/>
        <w:bottom w:val="single" w:sz="8" w:space="0" w:color="0000FF"/>
        <w:right w:val="single" w:sz="8" w:space="0" w:color="0000FF"/>
      </w:pBdr>
      <w:spacing w:before="100" w:beforeAutospacing="1" w:after="100" w:afterAutospacing="1" w:line="240" w:lineRule="auto"/>
      <w:jc w:val="center"/>
    </w:pPr>
    <w:rPr>
      <w:rFonts w:ascii="Arial" w:eastAsia="Arial Unicode MS" w:hAnsi="Arial" w:cs="Arial"/>
      <w:b/>
      <w:bCs/>
      <w:sz w:val="18"/>
      <w:szCs w:val="18"/>
      <w:lang w:eastAsia="pt-BR"/>
    </w:rPr>
  </w:style>
  <w:style w:type="paragraph" w:customStyle="1" w:styleId="xl31">
    <w:name w:val="xl31"/>
    <w:basedOn w:val="Normal"/>
    <w:rsid w:val="00E911AA"/>
    <w:pPr>
      <w:pBdr>
        <w:top w:val="single" w:sz="8" w:space="0" w:color="0000FF"/>
        <w:bottom w:val="single" w:sz="8" w:space="0" w:color="0000FF"/>
        <w:right w:val="single" w:sz="8" w:space="0" w:color="0000FF"/>
      </w:pBdr>
      <w:spacing w:before="100" w:beforeAutospacing="1" w:after="100" w:afterAutospacing="1" w:line="240" w:lineRule="auto"/>
      <w:jc w:val="center"/>
      <w:textAlignment w:val="center"/>
    </w:pPr>
    <w:rPr>
      <w:rFonts w:ascii="Arial" w:eastAsia="Arial Unicode MS" w:hAnsi="Arial" w:cs="Arial"/>
      <w:b/>
      <w:bCs/>
      <w:color w:val="FF0000"/>
      <w:sz w:val="18"/>
      <w:szCs w:val="18"/>
      <w:lang w:eastAsia="pt-BR"/>
    </w:rPr>
  </w:style>
  <w:style w:type="paragraph" w:customStyle="1" w:styleId="xl32">
    <w:name w:val="xl32"/>
    <w:basedOn w:val="Normal"/>
    <w:rsid w:val="00E911AA"/>
    <w:pPr>
      <w:pBdr>
        <w:top w:val="single" w:sz="8" w:space="0" w:color="0000FF"/>
        <w:left w:val="single" w:sz="8" w:space="0" w:color="0000FF"/>
        <w:right w:val="single" w:sz="8" w:space="0" w:color="0000FF"/>
      </w:pBdr>
      <w:spacing w:before="100" w:beforeAutospacing="1" w:after="100" w:afterAutospacing="1" w:line="240" w:lineRule="auto"/>
      <w:jc w:val="center"/>
    </w:pPr>
    <w:rPr>
      <w:rFonts w:ascii="Arial" w:eastAsia="Arial Unicode MS" w:hAnsi="Arial" w:cs="Arial"/>
      <w:b/>
      <w:bCs/>
      <w:sz w:val="18"/>
      <w:szCs w:val="18"/>
      <w:lang w:eastAsia="pt-BR"/>
    </w:rPr>
  </w:style>
  <w:style w:type="paragraph" w:customStyle="1" w:styleId="xl33">
    <w:name w:val="xl33"/>
    <w:basedOn w:val="Normal"/>
    <w:rsid w:val="00E911AA"/>
    <w:pPr>
      <w:pBdr>
        <w:top w:val="single" w:sz="8" w:space="0" w:color="0000FF"/>
        <w:left w:val="single" w:sz="8" w:space="0" w:color="0000FF"/>
        <w:bottom w:val="single" w:sz="8" w:space="0" w:color="0000FF"/>
        <w:right w:val="single" w:sz="8" w:space="0" w:color="0000FF"/>
      </w:pBd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Blockquote0">
    <w:name w:val="Blockquote"/>
    <w:basedOn w:val="Normal"/>
    <w:rsid w:val="00E911AA"/>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styleId="Legenda">
    <w:name w:val="caption"/>
    <w:basedOn w:val="Normal"/>
    <w:next w:val="Normal"/>
    <w:qFormat/>
    <w:rsid w:val="00E911AA"/>
    <w:pPr>
      <w:spacing w:after="0" w:line="240" w:lineRule="auto"/>
      <w:jc w:val="center"/>
    </w:pPr>
    <w:rPr>
      <w:rFonts w:ascii="Times New Roman" w:eastAsia="Times New Roman" w:hAnsi="Times New Roman" w:cs="Times New Roman"/>
      <w:b/>
      <w:bCs/>
      <w:sz w:val="28"/>
      <w:szCs w:val="20"/>
      <w:u w:val="single"/>
      <w:lang w:eastAsia="pt-BR"/>
    </w:rPr>
  </w:style>
  <w:style w:type="character" w:customStyle="1" w:styleId="SemEspaamentoChar">
    <w:name w:val="Sem Espaçamento Char"/>
    <w:basedOn w:val="Fontepargpadro"/>
    <w:link w:val="SemEspaamento"/>
    <w:qFormat/>
    <w:rsid w:val="00E911AA"/>
    <w:rPr>
      <w:rFonts w:ascii="Times New Roman" w:eastAsia="Times New Roman" w:hAnsi="Times New Roman" w:cs="Times New Roman"/>
      <w:sz w:val="24"/>
      <w:szCs w:val="24"/>
      <w:lang w:eastAsia="ar-SA"/>
    </w:rPr>
  </w:style>
  <w:style w:type="table" w:customStyle="1" w:styleId="TableNormal">
    <w:name w:val="Table Normal"/>
    <w:uiPriority w:val="2"/>
    <w:semiHidden/>
    <w:unhideWhenUsed/>
    <w:qFormat/>
    <w:rsid w:val="00E911A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11AA"/>
    <w:pPr>
      <w:widowControl w:val="0"/>
      <w:spacing w:after="0" w:line="240" w:lineRule="auto"/>
    </w:pPr>
    <w:rPr>
      <w:rFonts w:ascii="Arial" w:eastAsia="Arial" w:hAnsi="Arial" w:cs="Arial"/>
      <w:lang w:val="en-US"/>
    </w:rPr>
  </w:style>
  <w:style w:type="table" w:customStyle="1" w:styleId="Tabelacomgrade1">
    <w:name w:val="Tabela com grade1"/>
    <w:basedOn w:val="Tabelanormal"/>
    <w:next w:val="Tabelacomgrade"/>
    <w:uiPriority w:val="59"/>
    <w:rsid w:val="00251E4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te">
    <w:name w:val="Table Elegant"/>
    <w:basedOn w:val="Tabelanormal"/>
    <w:rsid w:val="00251E48"/>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dro">
    <w:name w:val="padro"/>
    <w:basedOn w:val="Normal"/>
    <w:rsid w:val="00251E48"/>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ListaColorida-nfase4">
    <w:name w:val="Colorful List Accent 4"/>
    <w:basedOn w:val="Tabelanormal"/>
    <w:uiPriority w:val="72"/>
    <w:rsid w:val="00251E48"/>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customStyle="1" w:styleId="WW-Corpodetexto2">
    <w:name w:val="WW-Corpo de texto 2"/>
    <w:basedOn w:val="Normal"/>
    <w:rsid w:val="00251E48"/>
    <w:pPr>
      <w:widowControl w:val="0"/>
      <w:suppressAutoHyphens/>
      <w:autoSpaceDE w:val="0"/>
      <w:spacing w:after="0" w:line="240" w:lineRule="auto"/>
      <w:jc w:val="both"/>
    </w:pPr>
    <w:rPr>
      <w:rFonts w:ascii="Batang" w:eastAsia="Batang" w:hAnsi="Batang" w:cs="Times New Roman"/>
      <w:sz w:val="24"/>
      <w:szCs w:val="24"/>
      <w:lang w:eastAsia="pt-BR"/>
    </w:rPr>
  </w:style>
  <w:style w:type="paragraph" w:styleId="Textodenotaderodap">
    <w:name w:val="footnote text"/>
    <w:basedOn w:val="Normal"/>
    <w:link w:val="TextodenotaderodapChar"/>
    <w:rsid w:val="00251E48"/>
    <w:pPr>
      <w:widowControl w:val="0"/>
      <w:suppressAutoHyphens/>
      <w:autoSpaceDE w:val="0"/>
      <w:spacing w:after="0" w:line="240" w:lineRule="auto"/>
    </w:pPr>
    <w:rPr>
      <w:rFonts w:ascii="Times New Roman" w:eastAsia="Times New Roman" w:hAnsi="Times New Roman" w:cs="Times New Roman"/>
      <w:sz w:val="20"/>
      <w:szCs w:val="24"/>
      <w:lang w:eastAsia="pt-BR"/>
    </w:rPr>
  </w:style>
  <w:style w:type="character" w:customStyle="1" w:styleId="TextodenotaderodapChar">
    <w:name w:val="Texto de nota de rodapé Char"/>
    <w:basedOn w:val="Fontepargpadro"/>
    <w:link w:val="Textodenotaderodap"/>
    <w:rsid w:val="00251E48"/>
    <w:rPr>
      <w:rFonts w:ascii="Times New Roman" w:eastAsia="Times New Roman" w:hAnsi="Times New Roman" w:cs="Times New Roman"/>
      <w:sz w:val="20"/>
      <w:szCs w:val="24"/>
      <w:lang w:eastAsia="pt-BR"/>
    </w:rPr>
  </w:style>
  <w:style w:type="character" w:customStyle="1" w:styleId="style21">
    <w:name w:val="style21"/>
    <w:rsid w:val="00251E48"/>
    <w:rPr>
      <w:sz w:val="20"/>
      <w:szCs w:val="20"/>
    </w:rPr>
  </w:style>
  <w:style w:type="character" w:customStyle="1" w:styleId="RecuodecorpodetextoChar1">
    <w:name w:val="Recuo de corpo de texto Char1"/>
    <w:semiHidden/>
    <w:locked/>
    <w:rsid w:val="00251E48"/>
    <w:rPr>
      <w:sz w:val="24"/>
      <w:szCs w:val="24"/>
    </w:rPr>
  </w:style>
  <w:style w:type="paragraph" w:styleId="CabealhodoSumrio">
    <w:name w:val="TOC Heading"/>
    <w:basedOn w:val="Ttulo1"/>
    <w:next w:val="Normal"/>
    <w:uiPriority w:val="39"/>
    <w:qFormat/>
    <w:rsid w:val="00251E48"/>
    <w:pPr>
      <w:keepLines/>
      <w:numPr>
        <w:numId w:val="0"/>
      </w:numPr>
      <w:suppressAutoHyphens w:val="0"/>
      <w:spacing w:before="480" w:line="276" w:lineRule="auto"/>
      <w:jc w:val="left"/>
      <w:outlineLvl w:val="9"/>
    </w:pPr>
    <w:rPr>
      <w:rFonts w:ascii="Cambria" w:hAnsi="Cambria" w:cs="Times New Roman"/>
      <w:bCs/>
      <w:color w:val="365F91"/>
      <w:sz w:val="28"/>
      <w:szCs w:val="28"/>
      <w:lang w:eastAsia="pt-BR"/>
    </w:rPr>
  </w:style>
  <w:style w:type="character" w:styleId="Refdecomentrio">
    <w:name w:val="annotation reference"/>
    <w:qFormat/>
    <w:rsid w:val="00251E48"/>
    <w:rPr>
      <w:sz w:val="16"/>
      <w:szCs w:val="16"/>
    </w:rPr>
  </w:style>
  <w:style w:type="paragraph" w:customStyle="1" w:styleId="Sub-item2">
    <w:name w:val="Sub-item 2"/>
    <w:basedOn w:val="Normal"/>
    <w:rsid w:val="00251E48"/>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styleId="TextosemFormatao">
    <w:name w:val="Plain Text"/>
    <w:basedOn w:val="Normal"/>
    <w:link w:val="TextosemFormataoChar"/>
    <w:rsid w:val="00251E4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251E48"/>
    <w:rPr>
      <w:rFonts w:ascii="Courier New" w:eastAsia="Times New Roman" w:hAnsi="Courier New" w:cs="Times New Roman"/>
      <w:sz w:val="20"/>
      <w:szCs w:val="20"/>
      <w:lang w:eastAsia="pt-BR"/>
    </w:rPr>
  </w:style>
  <w:style w:type="paragraph" w:customStyle="1" w:styleId="A010178">
    <w:name w:val="_A010178"/>
    <w:rsid w:val="00251E48"/>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p0">
    <w:name w:val="p0"/>
    <w:basedOn w:val="Normal"/>
    <w:rsid w:val="00251E48"/>
    <w:pPr>
      <w:widowControl w:val="0"/>
      <w:tabs>
        <w:tab w:val="left" w:pos="720"/>
      </w:tabs>
      <w:suppressAutoHyphens/>
      <w:spacing w:after="0" w:line="240" w:lineRule="atLeast"/>
      <w:jc w:val="both"/>
    </w:pPr>
    <w:rPr>
      <w:rFonts w:ascii="Times New Roman" w:eastAsia="Times New Roman" w:hAnsi="Times New Roman" w:cs="Calibri"/>
      <w:sz w:val="24"/>
      <w:szCs w:val="20"/>
      <w:lang w:eastAsia="ar-SA"/>
    </w:rPr>
  </w:style>
  <w:style w:type="paragraph" w:customStyle="1" w:styleId="CabealhodoSumrio1">
    <w:name w:val="Cabeçalho do Sumário1"/>
    <w:basedOn w:val="Ttulo1"/>
    <w:next w:val="Normal"/>
    <w:rsid w:val="00251E48"/>
    <w:pPr>
      <w:keepLines/>
      <w:numPr>
        <w:numId w:val="0"/>
      </w:numPr>
      <w:suppressAutoHyphens w:val="0"/>
      <w:spacing w:before="480" w:line="276" w:lineRule="auto"/>
      <w:jc w:val="left"/>
      <w:outlineLvl w:val="9"/>
    </w:pPr>
    <w:rPr>
      <w:rFonts w:ascii="Cambria" w:eastAsia="Calibri" w:hAnsi="Cambria" w:cs="Times New Roman"/>
      <w:bCs/>
      <w:color w:val="365F91"/>
      <w:sz w:val="28"/>
      <w:szCs w:val="28"/>
      <w:lang w:eastAsia="pt-BR"/>
    </w:rPr>
  </w:style>
  <w:style w:type="paragraph" w:customStyle="1" w:styleId="Normal11pt">
    <w:name w:val="Normal + 11 pt"/>
    <w:aliases w:val="Justificado"/>
    <w:basedOn w:val="Corpodetexto"/>
    <w:rsid w:val="00251E48"/>
    <w:pPr>
      <w:suppressAutoHyphens w:val="0"/>
      <w:spacing w:after="0"/>
      <w:ind w:right="33"/>
      <w:jc w:val="both"/>
    </w:pPr>
    <w:rPr>
      <w:rFonts w:eastAsia="Batang"/>
      <w:sz w:val="22"/>
      <w:szCs w:val="22"/>
      <w:lang w:val="pt-BR" w:eastAsia="pt-BR"/>
    </w:rPr>
  </w:style>
  <w:style w:type="paragraph" w:customStyle="1" w:styleId="ecxmsonormal">
    <w:name w:val="ecxmsonormal"/>
    <w:basedOn w:val="Normal"/>
    <w:rsid w:val="00251E48"/>
    <w:pPr>
      <w:spacing w:after="324"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rsid w:val="00251E48"/>
    <w:pPr>
      <w:spacing w:after="324"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rsid w:val="00251E48"/>
  </w:style>
  <w:style w:type="character" w:customStyle="1" w:styleId="CabealhosuperiorChar1">
    <w:name w:val="Cabeçalho superior Char1"/>
    <w:aliases w:val="Heading 1a Char Char1,Cabeçalho Char1,Heading 1a Char1,hd Char1,he Char1,encabezado Char1"/>
    <w:rsid w:val="00251E48"/>
    <w:rPr>
      <w:sz w:val="24"/>
      <w:szCs w:val="24"/>
    </w:rPr>
  </w:style>
  <w:style w:type="paragraph" w:customStyle="1" w:styleId="font5">
    <w:name w:val="font5"/>
    <w:basedOn w:val="Normal"/>
    <w:rsid w:val="00251E48"/>
    <w:pPr>
      <w:spacing w:before="100" w:beforeAutospacing="1" w:after="100" w:afterAutospacing="1" w:line="240" w:lineRule="auto"/>
    </w:pPr>
    <w:rPr>
      <w:rFonts w:ascii="Calibri" w:eastAsia="Times New Roman" w:hAnsi="Calibri" w:cs="Times New Roman"/>
      <w:lang w:eastAsia="pt-BR"/>
    </w:rPr>
  </w:style>
  <w:style w:type="paragraph" w:customStyle="1" w:styleId="font6">
    <w:name w:val="font6"/>
    <w:basedOn w:val="Normal"/>
    <w:rsid w:val="00251E48"/>
    <w:pPr>
      <w:spacing w:before="100" w:beforeAutospacing="1" w:after="100" w:afterAutospacing="1" w:line="240" w:lineRule="auto"/>
    </w:pPr>
    <w:rPr>
      <w:rFonts w:ascii="Arial" w:eastAsia="Times New Roman" w:hAnsi="Arial" w:cs="Arial"/>
      <w:lang w:eastAsia="pt-BR"/>
    </w:rPr>
  </w:style>
  <w:style w:type="paragraph" w:customStyle="1" w:styleId="xl63">
    <w:name w:val="xl63"/>
    <w:basedOn w:val="Normal"/>
    <w:rsid w:val="00251E48"/>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251E48"/>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251E4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251E48"/>
    <w:pP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251E4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251E48"/>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1">
    <w:name w:val="xl71"/>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2">
    <w:name w:val="xl72"/>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pt-BR"/>
    </w:rPr>
  </w:style>
  <w:style w:type="paragraph" w:customStyle="1" w:styleId="xl73">
    <w:name w:val="xl73"/>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251E48"/>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75">
    <w:name w:val="xl75"/>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pt-BR"/>
    </w:rPr>
  </w:style>
  <w:style w:type="paragraph" w:customStyle="1" w:styleId="xl76">
    <w:name w:val="xl76"/>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251E4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251E4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251E4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251E48"/>
    <w:pPr>
      <w:spacing w:before="100" w:beforeAutospacing="1" w:after="100" w:afterAutospacing="1" w:line="240" w:lineRule="auto"/>
    </w:pPr>
    <w:rPr>
      <w:rFonts w:ascii="Arial" w:eastAsia="Times New Roman" w:hAnsi="Arial" w:cs="Arial"/>
      <w:color w:val="333333"/>
      <w:sz w:val="24"/>
      <w:szCs w:val="24"/>
      <w:lang w:eastAsia="pt-BR"/>
    </w:rPr>
  </w:style>
  <w:style w:type="paragraph" w:customStyle="1" w:styleId="xl85">
    <w:name w:val="xl85"/>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paragraph" w:customStyle="1" w:styleId="xl89">
    <w:name w:val="xl89"/>
    <w:basedOn w:val="Normal"/>
    <w:rsid w:val="00251E4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0">
    <w:name w:val="xl90"/>
    <w:basedOn w:val="Normal"/>
    <w:rsid w:val="00251E48"/>
    <w:pPr>
      <w:pBdr>
        <w:top w:val="single" w:sz="4" w:space="0" w:color="C0C0C0"/>
        <w:left w:val="single" w:sz="4" w:space="0" w:color="C0C0C0"/>
        <w:bottom w:val="single" w:sz="4" w:space="0" w:color="C0C0C0"/>
        <w:right w:val="single" w:sz="4" w:space="0" w:color="C0C0C0"/>
      </w:pBdr>
      <w:shd w:val="clear" w:color="auto"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1">
    <w:name w:val="xl91"/>
    <w:basedOn w:val="Normal"/>
    <w:rsid w:val="00251E48"/>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numbering" w:styleId="111111">
    <w:name w:val="Outline List 2"/>
    <w:basedOn w:val="Semlista"/>
    <w:rsid w:val="00251E48"/>
    <w:pPr>
      <w:numPr>
        <w:numId w:val="10"/>
      </w:numPr>
    </w:pPr>
  </w:style>
  <w:style w:type="paragraph" w:customStyle="1" w:styleId="xl93">
    <w:name w:val="xl93"/>
    <w:basedOn w:val="Normal"/>
    <w:rsid w:val="00251E4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4">
    <w:name w:val="xl94"/>
    <w:basedOn w:val="Normal"/>
    <w:rsid w:val="00251E48"/>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95">
    <w:name w:val="xl95"/>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96">
    <w:name w:val="xl96"/>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97">
    <w:name w:val="xl97"/>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98">
    <w:name w:val="xl98"/>
    <w:basedOn w:val="Normal"/>
    <w:rsid w:val="00251E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99">
    <w:name w:val="xl99"/>
    <w:basedOn w:val="Normal"/>
    <w:rsid w:val="00251E48"/>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0">
    <w:name w:val="xl100"/>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1">
    <w:name w:val="xl101"/>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2">
    <w:name w:val="xl102"/>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3">
    <w:name w:val="xl103"/>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4">
    <w:name w:val="xl104"/>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5">
    <w:name w:val="xl105"/>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106">
    <w:name w:val="xl106"/>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7">
    <w:name w:val="xl107"/>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8">
    <w:name w:val="xl108"/>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09">
    <w:name w:val="xl109"/>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10">
    <w:name w:val="xl110"/>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11">
    <w:name w:val="xl111"/>
    <w:basedOn w:val="Normal"/>
    <w:rsid w:val="00251E4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12">
    <w:name w:val="xl112"/>
    <w:basedOn w:val="Normal"/>
    <w:rsid w:val="00251E4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13">
    <w:name w:val="xl113"/>
    <w:basedOn w:val="Normal"/>
    <w:rsid w:val="00251E4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14">
    <w:name w:val="xl114"/>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15">
    <w:name w:val="xl115"/>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16">
    <w:name w:val="xl116"/>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17">
    <w:name w:val="xl117"/>
    <w:basedOn w:val="Normal"/>
    <w:rsid w:val="00251E48"/>
    <w:pP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8">
    <w:name w:val="xl118"/>
    <w:basedOn w:val="Normal"/>
    <w:rsid w:val="00251E48"/>
    <w:pP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9">
    <w:name w:val="xl119"/>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20">
    <w:name w:val="xl120"/>
    <w:basedOn w:val="Normal"/>
    <w:rsid w:val="00251E48"/>
    <w:pPr>
      <w:pBdr>
        <w:top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21">
    <w:name w:val="xl121"/>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2">
    <w:name w:val="xl122"/>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pt-BR"/>
    </w:rPr>
  </w:style>
  <w:style w:type="paragraph" w:customStyle="1" w:styleId="xl123">
    <w:name w:val="xl123"/>
    <w:basedOn w:val="Normal"/>
    <w:rsid w:val="00251E48"/>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pt-BR"/>
    </w:rPr>
  </w:style>
  <w:style w:type="paragraph" w:customStyle="1" w:styleId="xl124">
    <w:name w:val="xl124"/>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pt-BR"/>
    </w:rPr>
  </w:style>
  <w:style w:type="paragraph" w:customStyle="1" w:styleId="xl125">
    <w:name w:val="xl125"/>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textAlignment w:val="center"/>
    </w:pPr>
    <w:rPr>
      <w:rFonts w:ascii="Arial" w:eastAsia="Times New Roman" w:hAnsi="Arial" w:cs="Arial"/>
      <w:sz w:val="18"/>
      <w:szCs w:val="18"/>
      <w:lang w:eastAsia="pt-BR"/>
    </w:rPr>
  </w:style>
  <w:style w:type="paragraph" w:customStyle="1" w:styleId="xl126">
    <w:name w:val="xl126"/>
    <w:basedOn w:val="Normal"/>
    <w:rsid w:val="00251E48"/>
    <w:pPr>
      <w:pBdr>
        <w:top w:val="single" w:sz="4" w:space="0" w:color="auto"/>
        <w:bottom w:val="single" w:sz="4" w:space="0" w:color="auto"/>
      </w:pBdr>
      <w:shd w:val="clear" w:color="auto" w:fill="FFFFFF"/>
      <w:spacing w:before="100" w:beforeAutospacing="1" w:after="100" w:afterAutospacing="1" w:line="240" w:lineRule="auto"/>
      <w:jc w:val="both"/>
      <w:textAlignment w:val="center"/>
    </w:pPr>
    <w:rPr>
      <w:rFonts w:ascii="Arial" w:eastAsia="Times New Roman" w:hAnsi="Arial" w:cs="Arial"/>
      <w:sz w:val="18"/>
      <w:szCs w:val="18"/>
      <w:lang w:eastAsia="pt-BR"/>
    </w:rPr>
  </w:style>
  <w:style w:type="paragraph" w:customStyle="1" w:styleId="xl127">
    <w:name w:val="xl127"/>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center"/>
    </w:pPr>
    <w:rPr>
      <w:rFonts w:ascii="Arial" w:eastAsia="Times New Roman" w:hAnsi="Arial" w:cs="Arial"/>
      <w:sz w:val="18"/>
      <w:szCs w:val="18"/>
      <w:lang w:eastAsia="pt-BR"/>
    </w:rPr>
  </w:style>
  <w:style w:type="paragraph" w:customStyle="1" w:styleId="xl128">
    <w:name w:val="xl128"/>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29">
    <w:name w:val="xl129"/>
    <w:basedOn w:val="Normal"/>
    <w:rsid w:val="00251E4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30">
    <w:name w:val="xl130"/>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31">
    <w:name w:val="xl131"/>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32">
    <w:name w:val="xl132"/>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33">
    <w:name w:val="xl133"/>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pt-BR"/>
    </w:rPr>
  </w:style>
  <w:style w:type="paragraph" w:customStyle="1" w:styleId="xl134">
    <w:name w:val="xl134"/>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textAlignment w:val="center"/>
    </w:pPr>
    <w:rPr>
      <w:rFonts w:ascii="Arial" w:eastAsia="Times New Roman" w:hAnsi="Arial" w:cs="Arial"/>
      <w:sz w:val="18"/>
      <w:szCs w:val="18"/>
      <w:lang w:eastAsia="pt-BR"/>
    </w:rPr>
  </w:style>
  <w:style w:type="paragraph" w:customStyle="1" w:styleId="xl135">
    <w:name w:val="xl135"/>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36">
    <w:name w:val="xl136"/>
    <w:basedOn w:val="Normal"/>
    <w:rsid w:val="00251E48"/>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37">
    <w:name w:val="xl137"/>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138">
    <w:name w:val="xl138"/>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39">
    <w:name w:val="xl139"/>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40">
    <w:name w:val="xl140"/>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41">
    <w:name w:val="xl141"/>
    <w:basedOn w:val="Normal"/>
    <w:rsid w:val="00251E48"/>
    <w:pPr>
      <w:pBdr>
        <w:top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42">
    <w:name w:val="xl142"/>
    <w:basedOn w:val="Normal"/>
    <w:rsid w:val="00251E4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43">
    <w:name w:val="xl143"/>
    <w:basedOn w:val="Normal"/>
    <w:rsid w:val="00251E4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44">
    <w:name w:val="xl144"/>
    <w:basedOn w:val="Normal"/>
    <w:rsid w:val="00251E4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45">
    <w:name w:val="xl145"/>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46">
    <w:name w:val="xl146"/>
    <w:basedOn w:val="Normal"/>
    <w:rsid w:val="00251E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47">
    <w:name w:val="xl147"/>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48">
    <w:name w:val="xl148"/>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49">
    <w:name w:val="xl149"/>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50">
    <w:name w:val="xl150"/>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51">
    <w:name w:val="xl151"/>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52">
    <w:name w:val="xl152"/>
    <w:basedOn w:val="Normal"/>
    <w:rsid w:val="00251E48"/>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53">
    <w:name w:val="xl153"/>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54">
    <w:name w:val="xl154"/>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55">
    <w:name w:val="xl155"/>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56">
    <w:name w:val="xl156"/>
    <w:basedOn w:val="Normal"/>
    <w:rsid w:val="00251E48"/>
    <w:pPr>
      <w:shd w:val="clear" w:color="auto"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57">
    <w:name w:val="xl157"/>
    <w:basedOn w:val="Normal"/>
    <w:rsid w:val="00251E48"/>
    <w:pPr>
      <w:shd w:val="clear" w:color="auto"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58">
    <w:name w:val="xl158"/>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59">
    <w:name w:val="xl159"/>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60">
    <w:name w:val="xl160"/>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61">
    <w:name w:val="xl161"/>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62">
    <w:name w:val="xl162"/>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63">
    <w:name w:val="xl163"/>
    <w:basedOn w:val="Normal"/>
    <w:rsid w:val="00251E48"/>
    <w:pPr>
      <w:pBdr>
        <w:top w:val="single" w:sz="4" w:space="0" w:color="auto"/>
        <w:bottom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64">
    <w:name w:val="xl164"/>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65">
    <w:name w:val="xl165"/>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66">
    <w:name w:val="xl166"/>
    <w:basedOn w:val="Normal"/>
    <w:rsid w:val="00251E48"/>
    <w:pPr>
      <w:pBdr>
        <w:top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67">
    <w:name w:val="xl167"/>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68">
    <w:name w:val="xl168"/>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69">
    <w:name w:val="xl169"/>
    <w:basedOn w:val="Normal"/>
    <w:rsid w:val="00251E48"/>
    <w:pPr>
      <w:pBdr>
        <w:top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70">
    <w:name w:val="xl170"/>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71">
    <w:name w:val="xl171"/>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172">
    <w:name w:val="xl172"/>
    <w:basedOn w:val="Normal"/>
    <w:rsid w:val="00251E48"/>
    <w:pPr>
      <w:pBdr>
        <w:top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73">
    <w:name w:val="xl173"/>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74">
    <w:name w:val="xl174"/>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75">
    <w:name w:val="xl175"/>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76">
    <w:name w:val="xl176"/>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77">
    <w:name w:val="xl177"/>
    <w:basedOn w:val="Normal"/>
    <w:rsid w:val="00251E48"/>
    <w:pPr>
      <w:pBdr>
        <w:top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78">
    <w:name w:val="xl178"/>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79">
    <w:name w:val="xl179"/>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80">
    <w:name w:val="xl180"/>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81">
    <w:name w:val="xl181"/>
    <w:basedOn w:val="Normal"/>
    <w:rsid w:val="00251E48"/>
    <w:pPr>
      <w:shd w:val="clear" w:color="auto" w:fill="FFFFFF"/>
      <w:spacing w:before="100" w:beforeAutospacing="1" w:after="100" w:afterAutospacing="1" w:line="240" w:lineRule="auto"/>
      <w:textAlignment w:val="top"/>
    </w:pPr>
    <w:rPr>
      <w:rFonts w:ascii="Arial" w:eastAsia="Times New Roman" w:hAnsi="Arial" w:cs="Arial"/>
      <w:sz w:val="2"/>
      <w:szCs w:val="2"/>
      <w:lang w:eastAsia="pt-BR"/>
    </w:rPr>
  </w:style>
  <w:style w:type="paragraph" w:customStyle="1" w:styleId="xl182">
    <w:name w:val="xl182"/>
    <w:basedOn w:val="Normal"/>
    <w:rsid w:val="00251E48"/>
    <w:pPr>
      <w:pBdr>
        <w:top w:val="single" w:sz="4" w:space="0" w:color="auto"/>
        <w:lef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83">
    <w:name w:val="xl183"/>
    <w:basedOn w:val="Normal"/>
    <w:rsid w:val="00251E48"/>
    <w:pPr>
      <w:pBdr>
        <w:top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84">
    <w:name w:val="xl184"/>
    <w:basedOn w:val="Normal"/>
    <w:rsid w:val="00251E48"/>
    <w:pPr>
      <w:pBdr>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85">
    <w:name w:val="xl185"/>
    <w:basedOn w:val="Normal"/>
    <w:rsid w:val="00251E48"/>
    <w:pPr>
      <w:pBdr>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86">
    <w:name w:val="xl186"/>
    <w:basedOn w:val="Normal"/>
    <w:rsid w:val="00251E48"/>
    <w:pPr>
      <w:pBdr>
        <w:top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87">
    <w:name w:val="xl187"/>
    <w:basedOn w:val="Normal"/>
    <w:rsid w:val="00251E4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88">
    <w:name w:val="xl188"/>
    <w:basedOn w:val="Normal"/>
    <w:rsid w:val="00251E48"/>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89">
    <w:name w:val="xl189"/>
    <w:basedOn w:val="Normal"/>
    <w:rsid w:val="00251E4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90">
    <w:name w:val="xl190"/>
    <w:basedOn w:val="Normal"/>
    <w:rsid w:val="00251E48"/>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91">
    <w:name w:val="xl191"/>
    <w:basedOn w:val="Normal"/>
    <w:rsid w:val="00251E4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92">
    <w:name w:val="xl192"/>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pt-BR"/>
    </w:rPr>
  </w:style>
  <w:style w:type="paragraph" w:customStyle="1" w:styleId="xl193">
    <w:name w:val="xl193"/>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pt-BR"/>
    </w:rPr>
  </w:style>
  <w:style w:type="paragraph" w:customStyle="1" w:styleId="xl194">
    <w:name w:val="xl194"/>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95">
    <w:name w:val="xl195"/>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196">
    <w:name w:val="xl196"/>
    <w:basedOn w:val="Normal"/>
    <w:rsid w:val="00251E48"/>
    <w:pPr>
      <w:pBdr>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197">
    <w:name w:val="xl197"/>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98">
    <w:name w:val="xl198"/>
    <w:basedOn w:val="Normal"/>
    <w:rsid w:val="00251E48"/>
    <w:pPr>
      <w:pBdr>
        <w:top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99">
    <w:name w:val="xl199"/>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200">
    <w:name w:val="xl200"/>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01">
    <w:name w:val="xl201"/>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251E48"/>
    <w:pPr>
      <w:pBdr>
        <w:top w:val="single" w:sz="4" w:space="0" w:color="auto"/>
        <w:left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203">
    <w:name w:val="xl203"/>
    <w:basedOn w:val="Normal"/>
    <w:rsid w:val="00251E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04">
    <w:name w:val="xl204"/>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205">
    <w:name w:val="xl205"/>
    <w:basedOn w:val="Normal"/>
    <w:rsid w:val="00251E48"/>
    <w:pPr>
      <w:pBdr>
        <w:top w:val="single" w:sz="4" w:space="0" w:color="auto"/>
        <w:bottom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206">
    <w:name w:val="xl206"/>
    <w:basedOn w:val="Normal"/>
    <w:rsid w:val="00251E4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07">
    <w:name w:val="xl207"/>
    <w:basedOn w:val="Normal"/>
    <w:rsid w:val="00251E4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08">
    <w:name w:val="xl208"/>
    <w:basedOn w:val="Normal"/>
    <w:rsid w:val="00251E4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09">
    <w:name w:val="xl209"/>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10">
    <w:name w:val="xl210"/>
    <w:basedOn w:val="Normal"/>
    <w:rsid w:val="00251E4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211">
    <w:name w:val="xl211"/>
    <w:basedOn w:val="Normal"/>
    <w:rsid w:val="00251E48"/>
    <w:pPr>
      <w:pBdr>
        <w:top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212">
    <w:name w:val="xl212"/>
    <w:basedOn w:val="Normal"/>
    <w:rsid w:val="00251E4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13">
    <w:name w:val="xl213"/>
    <w:basedOn w:val="Normal"/>
    <w:rsid w:val="00251E48"/>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14">
    <w:name w:val="xl214"/>
    <w:basedOn w:val="Normal"/>
    <w:rsid w:val="00251E48"/>
    <w:pPr>
      <w:pBdr>
        <w:top w:val="single" w:sz="4" w:space="0" w:color="auto"/>
        <w:left w:val="single" w:sz="4" w:space="0" w:color="auto"/>
      </w:pBdr>
      <w:shd w:val="clear" w:color="auto" w:fill="FFFFFF"/>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215">
    <w:name w:val="xl215"/>
    <w:basedOn w:val="Normal"/>
    <w:rsid w:val="00251E48"/>
    <w:pPr>
      <w:pBdr>
        <w:top w:val="single" w:sz="4" w:space="0" w:color="auto"/>
      </w:pBdr>
      <w:shd w:val="clear" w:color="auto" w:fill="FFFFFF"/>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216">
    <w:name w:val="xl216"/>
    <w:basedOn w:val="Normal"/>
    <w:rsid w:val="00251E48"/>
    <w:pPr>
      <w:pBdr>
        <w:top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b/>
      <w:bCs/>
      <w:sz w:val="20"/>
      <w:szCs w:val="20"/>
      <w:u w:val="single"/>
      <w:lang w:eastAsia="pt-BR"/>
    </w:rPr>
  </w:style>
  <w:style w:type="paragraph" w:customStyle="1" w:styleId="xl217">
    <w:name w:val="xl217"/>
    <w:basedOn w:val="Normal"/>
    <w:rsid w:val="00251E48"/>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18">
    <w:name w:val="xl218"/>
    <w:basedOn w:val="Normal"/>
    <w:rsid w:val="00251E48"/>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19">
    <w:name w:val="xl219"/>
    <w:basedOn w:val="Normal"/>
    <w:rsid w:val="00251E48"/>
    <w:pPr>
      <w:pBdr>
        <w:top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20">
    <w:name w:val="xl220"/>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21">
    <w:name w:val="xl221"/>
    <w:basedOn w:val="Normal"/>
    <w:rsid w:val="00251E48"/>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222">
    <w:name w:val="xl222"/>
    <w:basedOn w:val="Normal"/>
    <w:rsid w:val="00251E48"/>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223">
    <w:name w:val="xl223"/>
    <w:basedOn w:val="Normal"/>
    <w:rsid w:val="00251E48"/>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224">
    <w:name w:val="xl224"/>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25">
    <w:name w:val="xl225"/>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26">
    <w:name w:val="xl226"/>
    <w:basedOn w:val="Normal"/>
    <w:rsid w:val="00251E4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27">
    <w:name w:val="xl227"/>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28">
    <w:name w:val="xl228"/>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29">
    <w:name w:val="xl229"/>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30">
    <w:name w:val="xl230"/>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31">
    <w:name w:val="xl231"/>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32">
    <w:name w:val="xl232"/>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233">
    <w:name w:val="xl233"/>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234">
    <w:name w:val="xl234"/>
    <w:basedOn w:val="Normal"/>
    <w:rsid w:val="00251E4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235">
    <w:name w:val="xl235"/>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236">
    <w:name w:val="xl236"/>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FF0000"/>
      <w:sz w:val="18"/>
      <w:szCs w:val="18"/>
      <w:lang w:eastAsia="pt-BR"/>
    </w:rPr>
  </w:style>
  <w:style w:type="paragraph" w:customStyle="1" w:styleId="xl237">
    <w:name w:val="xl237"/>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18"/>
      <w:szCs w:val="18"/>
      <w:lang w:eastAsia="pt-BR"/>
    </w:rPr>
  </w:style>
  <w:style w:type="paragraph" w:customStyle="1" w:styleId="xl238">
    <w:name w:val="xl238"/>
    <w:basedOn w:val="Normal"/>
    <w:rsid w:val="00251E48"/>
    <w:pPr>
      <w:pBdr>
        <w:top w:val="single" w:sz="4" w:space="0" w:color="auto"/>
        <w:left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239">
    <w:name w:val="xl239"/>
    <w:basedOn w:val="Normal"/>
    <w:rsid w:val="00251E48"/>
    <w:pPr>
      <w:pBdr>
        <w:top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240">
    <w:name w:val="xl240"/>
    <w:basedOn w:val="Normal"/>
    <w:rsid w:val="00251E48"/>
    <w:pPr>
      <w:pBdr>
        <w:top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241">
    <w:name w:val="xl241"/>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2">
    <w:name w:val="xl242"/>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paragraph" w:customStyle="1" w:styleId="xl243">
    <w:name w:val="xl243"/>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4">
    <w:name w:val="xl244"/>
    <w:basedOn w:val="Normal"/>
    <w:rsid w:val="00251E48"/>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5">
    <w:name w:val="xl245"/>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6">
    <w:name w:val="xl246"/>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247">
    <w:name w:val="xl247"/>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248">
    <w:name w:val="xl248"/>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49">
    <w:name w:val="xl249"/>
    <w:basedOn w:val="Normal"/>
    <w:rsid w:val="00251E48"/>
    <w:pPr>
      <w:pBdr>
        <w:top w:val="single" w:sz="4" w:space="0" w:color="auto"/>
        <w:bottom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0">
    <w:name w:val="xl250"/>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1">
    <w:name w:val="xl251"/>
    <w:basedOn w:val="Normal"/>
    <w:rsid w:val="00251E48"/>
    <w:pPr>
      <w:pBdr>
        <w:top w:val="single" w:sz="4" w:space="0" w:color="auto"/>
        <w:left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252">
    <w:name w:val="xl252"/>
    <w:basedOn w:val="Normal"/>
    <w:rsid w:val="00251E48"/>
    <w:pPr>
      <w:pBdr>
        <w:top w:val="single" w:sz="4" w:space="0" w:color="auto"/>
        <w:bottom w:val="single" w:sz="4" w:space="0" w:color="auto"/>
      </w:pBdr>
      <w:shd w:val="clear" w:color="auto"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253">
    <w:name w:val="xl253"/>
    <w:basedOn w:val="Normal"/>
    <w:rsid w:val="00251E48"/>
    <w:pPr>
      <w:pBdr>
        <w:top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254">
    <w:name w:val="xl254"/>
    <w:basedOn w:val="Normal"/>
    <w:rsid w:val="00251E4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255">
    <w:name w:val="xl255"/>
    <w:basedOn w:val="Normal"/>
    <w:rsid w:val="00251E4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256">
    <w:name w:val="xl256"/>
    <w:basedOn w:val="Normal"/>
    <w:rsid w:val="00251E4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7">
    <w:name w:val="xl257"/>
    <w:basedOn w:val="Normal"/>
    <w:rsid w:val="00251E4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258">
    <w:name w:val="xl258"/>
    <w:basedOn w:val="Normal"/>
    <w:rsid w:val="00251E4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pt-BR"/>
    </w:rPr>
  </w:style>
  <w:style w:type="character" w:customStyle="1" w:styleId="CabealhosuperiorChar3">
    <w:name w:val="Cabeçalho superior Char3"/>
    <w:aliases w:val="Heading 1a Char Char3"/>
    <w:rsid w:val="00251E48"/>
    <w:rPr>
      <w:sz w:val="24"/>
      <w:szCs w:val="24"/>
    </w:rPr>
  </w:style>
  <w:style w:type="character" w:customStyle="1" w:styleId="A3">
    <w:name w:val="A3"/>
    <w:rsid w:val="00251E48"/>
    <w:rPr>
      <w:rFonts w:cs="Franklin Gothic Book"/>
      <w:color w:val="000000"/>
      <w:sz w:val="20"/>
      <w:szCs w:val="20"/>
    </w:rPr>
  </w:style>
  <w:style w:type="character" w:customStyle="1" w:styleId="CharChar17">
    <w:name w:val="Char Char17"/>
    <w:semiHidden/>
    <w:locked/>
    <w:rsid w:val="00251E48"/>
    <w:rPr>
      <w:rFonts w:ascii="Calibri" w:eastAsia="Calibri" w:hAnsi="Calibri"/>
      <w:b/>
      <w:bCs/>
      <w:sz w:val="22"/>
      <w:szCs w:val="22"/>
      <w:lang w:bidi="ar-SA"/>
    </w:rPr>
  </w:style>
  <w:style w:type="table" w:customStyle="1" w:styleId="Tabelacomgrade2">
    <w:name w:val="Tabela com grade2"/>
    <w:basedOn w:val="Tabelanormal"/>
    <w:next w:val="Tabelacomgrade"/>
    <w:uiPriority w:val="59"/>
    <w:rsid w:val="00251E4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251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251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251E48"/>
  </w:style>
  <w:style w:type="table" w:customStyle="1" w:styleId="Tabelacomgrade5">
    <w:name w:val="Tabela com grade5"/>
    <w:basedOn w:val="Tabelanormal"/>
    <w:next w:val="Tabelacomgrade"/>
    <w:uiPriority w:val="39"/>
    <w:rsid w:val="00251E4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251E48"/>
  </w:style>
  <w:style w:type="table" w:customStyle="1" w:styleId="Tabelacomgrade6">
    <w:name w:val="Tabela com grade6"/>
    <w:basedOn w:val="Tabelanormal"/>
    <w:next w:val="Tabelacomgrade"/>
    <w:rsid w:val="00251E4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251E48"/>
  </w:style>
  <w:style w:type="numbering" w:customStyle="1" w:styleId="WWNum45">
    <w:name w:val="WWNum45"/>
    <w:basedOn w:val="Semlista"/>
    <w:rsid w:val="00251E48"/>
    <w:pPr>
      <w:numPr>
        <w:numId w:val="16"/>
      </w:numPr>
    </w:pPr>
  </w:style>
  <w:style w:type="numbering" w:customStyle="1" w:styleId="WWNum46">
    <w:name w:val="WWNum46"/>
    <w:basedOn w:val="Semlista"/>
    <w:rsid w:val="00251E48"/>
    <w:pPr>
      <w:numPr>
        <w:numId w:val="11"/>
      </w:numPr>
    </w:pPr>
  </w:style>
  <w:style w:type="numbering" w:customStyle="1" w:styleId="WWNum48">
    <w:name w:val="WWNum48"/>
    <w:basedOn w:val="Semlista"/>
    <w:rsid w:val="00251E48"/>
    <w:pPr>
      <w:numPr>
        <w:numId w:val="12"/>
      </w:numPr>
    </w:pPr>
  </w:style>
  <w:style w:type="numbering" w:customStyle="1" w:styleId="WWNum22">
    <w:name w:val="WWNum22"/>
    <w:basedOn w:val="Semlista"/>
    <w:rsid w:val="00251E48"/>
    <w:pPr>
      <w:numPr>
        <w:numId w:val="13"/>
      </w:numPr>
    </w:pPr>
  </w:style>
  <w:style w:type="numbering" w:customStyle="1" w:styleId="WWNum43">
    <w:name w:val="WWNum43"/>
    <w:basedOn w:val="Semlista"/>
    <w:rsid w:val="00251E48"/>
    <w:pPr>
      <w:numPr>
        <w:numId w:val="14"/>
      </w:numPr>
    </w:pPr>
  </w:style>
  <w:style w:type="numbering" w:customStyle="1" w:styleId="WWNum44">
    <w:name w:val="WWNum44"/>
    <w:basedOn w:val="Semlista"/>
    <w:rsid w:val="00251E48"/>
    <w:pPr>
      <w:numPr>
        <w:numId w:val="15"/>
      </w:numPr>
    </w:pPr>
  </w:style>
  <w:style w:type="paragraph" w:styleId="Sumrio2">
    <w:name w:val="toc 2"/>
    <w:basedOn w:val="Sumrio1"/>
    <w:next w:val="Normal"/>
    <w:autoRedefine/>
    <w:rsid w:val="00251E48"/>
    <w:pPr>
      <w:suppressAutoHyphens w:val="0"/>
      <w:spacing w:before="120" w:after="120"/>
      <w:ind w:left="200"/>
    </w:pPr>
    <w:rPr>
      <w:rFonts w:ascii="Verdana" w:hAnsi="Verdana"/>
      <w:b/>
      <w:sz w:val="24"/>
      <w:lang w:eastAsia="pt-BR"/>
    </w:rPr>
  </w:style>
  <w:style w:type="character" w:styleId="Nmerodelinha">
    <w:name w:val="line number"/>
    <w:uiPriority w:val="99"/>
    <w:unhideWhenUsed/>
    <w:rsid w:val="00251E48"/>
  </w:style>
  <w:style w:type="paragraph" w:customStyle="1" w:styleId="Ttulo21">
    <w:name w:val="Título 21"/>
    <w:basedOn w:val="Normal"/>
    <w:next w:val="Normal"/>
    <w:semiHidden/>
    <w:unhideWhenUsed/>
    <w:qFormat/>
    <w:rsid w:val="00251E48"/>
    <w:pPr>
      <w:keepNext/>
      <w:keepLines/>
      <w:spacing w:before="200" w:after="0" w:line="240" w:lineRule="auto"/>
      <w:outlineLvl w:val="1"/>
    </w:pPr>
    <w:rPr>
      <w:rFonts w:ascii="Cambria" w:eastAsia="Times New Roman" w:hAnsi="Cambria" w:cs="Times New Roman"/>
      <w:b/>
      <w:bCs/>
      <w:color w:val="4F81BD"/>
      <w:sz w:val="26"/>
      <w:szCs w:val="26"/>
      <w:lang w:eastAsia="pt-BR"/>
    </w:rPr>
  </w:style>
  <w:style w:type="paragraph" w:customStyle="1" w:styleId="Ttulo51">
    <w:name w:val="Título 51"/>
    <w:basedOn w:val="Normal"/>
    <w:next w:val="Normal"/>
    <w:semiHidden/>
    <w:unhideWhenUsed/>
    <w:qFormat/>
    <w:rsid w:val="00251E48"/>
    <w:pPr>
      <w:keepNext/>
      <w:keepLines/>
      <w:spacing w:before="40" w:after="0" w:line="240" w:lineRule="auto"/>
      <w:outlineLvl w:val="4"/>
    </w:pPr>
    <w:rPr>
      <w:rFonts w:ascii="Cambria" w:eastAsia="Times New Roman" w:hAnsi="Cambria" w:cs="Times New Roman"/>
      <w:color w:val="365F91"/>
      <w:sz w:val="24"/>
      <w:szCs w:val="24"/>
      <w:lang w:eastAsia="pt-BR"/>
    </w:rPr>
  </w:style>
  <w:style w:type="paragraph" w:customStyle="1" w:styleId="Ttulo61">
    <w:name w:val="Título 61"/>
    <w:basedOn w:val="Normal"/>
    <w:next w:val="Normal"/>
    <w:semiHidden/>
    <w:unhideWhenUsed/>
    <w:qFormat/>
    <w:rsid w:val="00251E48"/>
    <w:pPr>
      <w:keepNext/>
      <w:keepLines/>
      <w:spacing w:before="200" w:after="0" w:line="240" w:lineRule="auto"/>
      <w:outlineLvl w:val="5"/>
    </w:pPr>
    <w:rPr>
      <w:rFonts w:ascii="Cambria" w:eastAsia="Times New Roman" w:hAnsi="Cambria" w:cs="Times New Roman"/>
      <w:i/>
      <w:iCs/>
      <w:color w:val="243F60"/>
      <w:sz w:val="24"/>
      <w:szCs w:val="24"/>
      <w:lang w:eastAsia="pt-BR"/>
    </w:rPr>
  </w:style>
  <w:style w:type="paragraph" w:customStyle="1" w:styleId="Ttulo91">
    <w:name w:val="Título 91"/>
    <w:basedOn w:val="Normal"/>
    <w:next w:val="Normal"/>
    <w:unhideWhenUsed/>
    <w:qFormat/>
    <w:rsid w:val="00251E48"/>
    <w:pPr>
      <w:keepNext/>
      <w:keepLines/>
      <w:spacing w:before="40" w:after="0" w:line="240" w:lineRule="auto"/>
      <w:outlineLvl w:val="8"/>
    </w:pPr>
    <w:rPr>
      <w:rFonts w:ascii="Cambria" w:eastAsia="Times New Roman" w:hAnsi="Cambria" w:cs="Times New Roman"/>
      <w:i/>
      <w:iCs/>
      <w:color w:val="272727"/>
      <w:sz w:val="21"/>
      <w:szCs w:val="21"/>
      <w:lang w:eastAsia="pt-BR"/>
    </w:rPr>
  </w:style>
  <w:style w:type="character" w:customStyle="1" w:styleId="Ttulo2Char1">
    <w:name w:val="Título 2 Char1"/>
    <w:basedOn w:val="Fontepargpadro"/>
    <w:uiPriority w:val="9"/>
    <w:semiHidden/>
    <w:rsid w:val="00251E48"/>
    <w:rPr>
      <w:rFonts w:asciiTheme="majorHAnsi" w:eastAsiaTheme="majorEastAsia" w:hAnsiTheme="majorHAnsi" w:cstheme="majorBidi"/>
      <w:color w:val="365F91" w:themeColor="accent1" w:themeShade="BF"/>
      <w:sz w:val="26"/>
      <w:szCs w:val="26"/>
    </w:rPr>
  </w:style>
  <w:style w:type="character" w:customStyle="1" w:styleId="Ttulo5Char1">
    <w:name w:val="Título 5 Char1"/>
    <w:basedOn w:val="Fontepargpadro"/>
    <w:uiPriority w:val="9"/>
    <w:semiHidden/>
    <w:rsid w:val="00251E48"/>
    <w:rPr>
      <w:rFonts w:asciiTheme="majorHAnsi" w:eastAsiaTheme="majorEastAsia" w:hAnsiTheme="majorHAnsi" w:cstheme="majorBidi"/>
      <w:color w:val="365F91" w:themeColor="accent1" w:themeShade="BF"/>
    </w:rPr>
  </w:style>
  <w:style w:type="character" w:customStyle="1" w:styleId="Ttulo6Char1">
    <w:name w:val="Título 6 Char1"/>
    <w:basedOn w:val="Fontepargpadro"/>
    <w:uiPriority w:val="9"/>
    <w:semiHidden/>
    <w:rsid w:val="00251E48"/>
    <w:rPr>
      <w:rFonts w:asciiTheme="majorHAnsi" w:eastAsiaTheme="majorEastAsia" w:hAnsiTheme="majorHAnsi" w:cstheme="majorBidi"/>
      <w:color w:val="243F60" w:themeColor="accent1" w:themeShade="7F"/>
    </w:rPr>
  </w:style>
  <w:style w:type="character" w:customStyle="1" w:styleId="Ttulo9Char1">
    <w:name w:val="Título 9 Char1"/>
    <w:basedOn w:val="Fontepargpadro"/>
    <w:uiPriority w:val="9"/>
    <w:semiHidden/>
    <w:rsid w:val="00251E48"/>
    <w:rPr>
      <w:rFonts w:asciiTheme="majorHAnsi" w:eastAsiaTheme="majorEastAsia" w:hAnsiTheme="majorHAnsi" w:cstheme="majorBidi"/>
      <w:i/>
      <w:iCs/>
      <w:color w:val="272727" w:themeColor="text1" w:themeTint="D8"/>
      <w:sz w:val="21"/>
      <w:szCs w:val="21"/>
    </w:rPr>
  </w:style>
  <w:style w:type="paragraph" w:customStyle="1" w:styleId="font0">
    <w:name w:val="font0"/>
    <w:basedOn w:val="Normal"/>
    <w:rsid w:val="00251E48"/>
    <w:pPr>
      <w:spacing w:before="100" w:beforeAutospacing="1" w:after="100" w:afterAutospacing="1" w:line="240" w:lineRule="auto"/>
    </w:pPr>
    <w:rPr>
      <w:rFonts w:ascii="Calibri" w:eastAsia="Times New Roman" w:hAnsi="Calibri" w:cs="Calibri"/>
      <w:color w:val="000000"/>
      <w:lang w:eastAsia="pt-BR"/>
    </w:rPr>
  </w:style>
  <w:style w:type="paragraph" w:customStyle="1" w:styleId="font7">
    <w:name w:val="font7"/>
    <w:basedOn w:val="Normal"/>
    <w:rsid w:val="00251E48"/>
    <w:pPr>
      <w:spacing w:before="100" w:beforeAutospacing="1" w:after="100" w:afterAutospacing="1" w:line="240" w:lineRule="auto"/>
    </w:pPr>
    <w:rPr>
      <w:rFonts w:ascii="Calibri" w:eastAsia="Times New Roman" w:hAnsi="Calibri" w:cs="Calibri"/>
      <w:b/>
      <w:bCs/>
      <w:color w:val="000000"/>
      <w:sz w:val="16"/>
      <w:szCs w:val="16"/>
      <w:lang w:eastAsia="pt-BR"/>
    </w:rPr>
  </w:style>
  <w:style w:type="table" w:customStyle="1" w:styleId="TabelaSimples21">
    <w:name w:val="Tabela Simples 21"/>
    <w:basedOn w:val="Tabelanormal"/>
    <w:uiPriority w:val="42"/>
    <w:rsid w:val="00010DB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WW-Absatz-Standardschriftart111111111">
    <w:name w:val="WW-Absatz-Standardschriftart111111111"/>
    <w:rsid w:val="003B387A"/>
    <w:rPr>
      <w:rFonts w:ascii="Times New Roman" w:hAnsi="Times New Roman"/>
      <w:color w:val="000000"/>
      <w:spacing w:val="0"/>
      <w:sz w:val="24"/>
    </w:rPr>
  </w:style>
  <w:style w:type="character" w:customStyle="1" w:styleId="MenoPendente1">
    <w:name w:val="Menção Pendente1"/>
    <w:basedOn w:val="Fontepargpadro"/>
    <w:uiPriority w:val="99"/>
    <w:semiHidden/>
    <w:unhideWhenUsed/>
    <w:rsid w:val="00CC790E"/>
    <w:rPr>
      <w:color w:val="808080"/>
      <w:shd w:val="clear" w:color="auto" w:fill="E6E6E6"/>
    </w:rPr>
  </w:style>
  <w:style w:type="numbering" w:customStyle="1" w:styleId="Semlista111">
    <w:name w:val="Sem lista111"/>
    <w:next w:val="Semlista"/>
    <w:uiPriority w:val="99"/>
    <w:semiHidden/>
    <w:unhideWhenUsed/>
    <w:rsid w:val="00B87BEB"/>
  </w:style>
  <w:style w:type="table" w:customStyle="1" w:styleId="Tabelacomgrade11">
    <w:name w:val="Tabela com grade11"/>
    <w:basedOn w:val="Tabelanormal"/>
    <w:next w:val="Tabelacomgrade"/>
    <w:uiPriority w:val="59"/>
    <w:rsid w:val="00B87B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oenzb">
    <w:name w:val="hoenzb"/>
    <w:basedOn w:val="Fontepargpadro"/>
    <w:rsid w:val="00B87BEB"/>
  </w:style>
  <w:style w:type="paragraph" w:customStyle="1" w:styleId="msonormal0">
    <w:name w:val="msonormal"/>
    <w:basedOn w:val="Normal"/>
    <w:rsid w:val="00B87BEB"/>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1">
    <w:name w:val="Sem lista21"/>
    <w:next w:val="Semlista"/>
    <w:uiPriority w:val="99"/>
    <w:semiHidden/>
    <w:unhideWhenUsed/>
    <w:rsid w:val="00B87BEB"/>
  </w:style>
  <w:style w:type="numbering" w:customStyle="1" w:styleId="Semlista12">
    <w:name w:val="Sem lista12"/>
    <w:next w:val="Semlista"/>
    <w:uiPriority w:val="99"/>
    <w:semiHidden/>
    <w:unhideWhenUsed/>
    <w:rsid w:val="00B87BEB"/>
  </w:style>
  <w:style w:type="numbering" w:customStyle="1" w:styleId="Semlista22">
    <w:name w:val="Sem lista22"/>
    <w:next w:val="Semlista"/>
    <w:uiPriority w:val="99"/>
    <w:semiHidden/>
    <w:unhideWhenUsed/>
    <w:rsid w:val="00B87BEB"/>
  </w:style>
  <w:style w:type="table" w:customStyle="1" w:styleId="Tabelacomgrade12">
    <w:name w:val="Tabela com grade12"/>
    <w:basedOn w:val="Tabelanormal"/>
    <w:next w:val="Tabelacomgrade"/>
    <w:uiPriority w:val="59"/>
    <w:rsid w:val="00B87BE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te1">
    <w:name w:val="Tabela elegante1"/>
    <w:basedOn w:val="Tabelanormal"/>
    <w:next w:val="Tabelaelegante"/>
    <w:rsid w:val="00B87BEB"/>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olorida-nfase41">
    <w:name w:val="Lista Colorida - Ênfase 41"/>
    <w:basedOn w:val="Tabelanormal"/>
    <w:next w:val="ListaColorida-nfase4"/>
    <w:uiPriority w:val="72"/>
    <w:rsid w:val="00B87BEB"/>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numbering" w:customStyle="1" w:styleId="1111111">
    <w:name w:val="1 / 1.1 / 1.1.11"/>
    <w:basedOn w:val="Semlista"/>
    <w:next w:val="111111"/>
    <w:rsid w:val="00B87BEB"/>
  </w:style>
  <w:style w:type="numbering" w:customStyle="1" w:styleId="Semlista31">
    <w:name w:val="Sem lista31"/>
    <w:next w:val="Semlista"/>
    <w:uiPriority w:val="99"/>
    <w:semiHidden/>
    <w:unhideWhenUsed/>
    <w:rsid w:val="00B87BEB"/>
  </w:style>
  <w:style w:type="table" w:customStyle="1" w:styleId="Tabelacomgrade21">
    <w:name w:val="Tabela com grade21"/>
    <w:basedOn w:val="Tabelanormal"/>
    <w:next w:val="Tabelacomgrade"/>
    <w:uiPriority w:val="39"/>
    <w:rsid w:val="00B87BE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1">
    <w:name w:val="Sem lista211"/>
    <w:next w:val="Semlista"/>
    <w:uiPriority w:val="99"/>
    <w:semiHidden/>
    <w:unhideWhenUsed/>
    <w:rsid w:val="00B87BEB"/>
  </w:style>
  <w:style w:type="table" w:customStyle="1" w:styleId="Tabelacomgrade111">
    <w:name w:val="Tabela com grade111"/>
    <w:basedOn w:val="Tabelanormal"/>
    <w:next w:val="Tabelacomgrade"/>
    <w:uiPriority w:val="59"/>
    <w:unhideWhenUsed/>
    <w:rsid w:val="00B87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67"/>
    <w:semiHidden/>
    <w:rsid w:val="008C6B5A"/>
    <w:rPr>
      <w:color w:val="808080"/>
    </w:rPr>
  </w:style>
  <w:style w:type="character" w:customStyle="1" w:styleId="st">
    <w:name w:val="st"/>
    <w:basedOn w:val="Fontepargpadro"/>
    <w:rsid w:val="008C6B5A"/>
  </w:style>
  <w:style w:type="character" w:customStyle="1" w:styleId="MenoPendente10">
    <w:name w:val="Menção Pendente1"/>
    <w:basedOn w:val="Fontepargpadro"/>
    <w:uiPriority w:val="99"/>
    <w:semiHidden/>
    <w:rsid w:val="008C6B5A"/>
    <w:rPr>
      <w:color w:val="808080"/>
      <w:shd w:val="clear" w:color="auto" w:fill="E6E6E6"/>
    </w:rPr>
  </w:style>
  <w:style w:type="numbering" w:customStyle="1" w:styleId="WWNum461">
    <w:name w:val="WWNum461"/>
    <w:rsid w:val="008C6B5A"/>
  </w:style>
  <w:style w:type="numbering" w:customStyle="1" w:styleId="WWNum471">
    <w:name w:val="WWNum471"/>
    <w:rsid w:val="008C6B5A"/>
  </w:style>
  <w:style w:type="numbering" w:customStyle="1" w:styleId="WWNum451">
    <w:name w:val="WWNum451"/>
    <w:rsid w:val="008C6B5A"/>
  </w:style>
  <w:style w:type="numbering" w:customStyle="1" w:styleId="WWNum221">
    <w:name w:val="WWNum221"/>
    <w:rsid w:val="008C6B5A"/>
  </w:style>
  <w:style w:type="numbering" w:customStyle="1" w:styleId="WWNum441">
    <w:name w:val="WWNum441"/>
    <w:rsid w:val="008C6B5A"/>
  </w:style>
  <w:style w:type="numbering" w:customStyle="1" w:styleId="WWNum481">
    <w:name w:val="WWNum481"/>
    <w:rsid w:val="008C6B5A"/>
  </w:style>
  <w:style w:type="numbering" w:customStyle="1" w:styleId="WWNum431">
    <w:name w:val="WWNum431"/>
    <w:rsid w:val="008C6B5A"/>
  </w:style>
  <w:style w:type="numbering" w:customStyle="1" w:styleId="Semlista5">
    <w:name w:val="Sem lista5"/>
    <w:next w:val="Semlista"/>
    <w:uiPriority w:val="99"/>
    <w:semiHidden/>
    <w:unhideWhenUsed/>
    <w:rsid w:val="008C6B5A"/>
  </w:style>
  <w:style w:type="numbering" w:customStyle="1" w:styleId="WW8Num1031">
    <w:name w:val="WW8Num1031"/>
    <w:basedOn w:val="Semlista"/>
    <w:rsid w:val="008C6B5A"/>
  </w:style>
  <w:style w:type="numbering" w:customStyle="1" w:styleId="WW8Num881">
    <w:name w:val="WW8Num881"/>
    <w:basedOn w:val="Semlista"/>
    <w:rsid w:val="008C6B5A"/>
  </w:style>
  <w:style w:type="numbering" w:customStyle="1" w:styleId="WW8Num1261">
    <w:name w:val="WW8Num1261"/>
    <w:basedOn w:val="Semlista"/>
    <w:rsid w:val="008C6B5A"/>
  </w:style>
  <w:style w:type="numbering" w:customStyle="1" w:styleId="WW8Num121">
    <w:name w:val="WW8Num121"/>
    <w:basedOn w:val="Semlista"/>
    <w:rsid w:val="008C6B5A"/>
  </w:style>
  <w:style w:type="table" w:customStyle="1" w:styleId="Tabelacomgrade7">
    <w:name w:val="Tabela com grade7"/>
    <w:basedOn w:val="Tabelanormal"/>
    <w:next w:val="Tabelacomgrade"/>
    <w:uiPriority w:val="39"/>
    <w:rsid w:val="008C6B5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WWNum472">
    <w:name w:val="WWNum472"/>
    <w:basedOn w:val="Semlista"/>
    <w:rsid w:val="008C6B5A"/>
  </w:style>
  <w:style w:type="table" w:customStyle="1" w:styleId="TableNormal1">
    <w:name w:val="Table Normal1"/>
    <w:uiPriority w:val="2"/>
    <w:semiHidden/>
    <w:unhideWhenUsed/>
    <w:qFormat/>
    <w:rsid w:val="008C6B5A"/>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13">
    <w:name w:val="Tabela com grade13"/>
    <w:basedOn w:val="Tabelanormal"/>
    <w:next w:val="Tabelacomgrade"/>
    <w:uiPriority w:val="59"/>
    <w:rsid w:val="008C6B5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8C6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59"/>
    <w:rsid w:val="008C6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2">
    <w:name w:val="Sem lista32"/>
    <w:next w:val="Semlista"/>
    <w:uiPriority w:val="99"/>
    <w:semiHidden/>
    <w:unhideWhenUsed/>
    <w:rsid w:val="008C6B5A"/>
  </w:style>
  <w:style w:type="table" w:customStyle="1" w:styleId="Tabelacomgrade51">
    <w:name w:val="Tabela com grade51"/>
    <w:basedOn w:val="Tabelanormal"/>
    <w:next w:val="Tabelacomgrade"/>
    <w:uiPriority w:val="39"/>
    <w:rsid w:val="008C6B5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8C6B5A"/>
  </w:style>
  <w:style w:type="table" w:customStyle="1" w:styleId="Tabelacomgrade61">
    <w:name w:val="Tabela com grade61"/>
    <w:basedOn w:val="Tabelanormal"/>
    <w:next w:val="Tabelacomgrade"/>
    <w:rsid w:val="008C6B5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
    <w:name w:val="Sem lista112"/>
    <w:next w:val="Semlista"/>
    <w:uiPriority w:val="99"/>
    <w:semiHidden/>
    <w:unhideWhenUsed/>
    <w:rsid w:val="008C6B5A"/>
  </w:style>
  <w:style w:type="numbering" w:customStyle="1" w:styleId="WWNum452">
    <w:name w:val="WWNum452"/>
    <w:basedOn w:val="Semlista"/>
    <w:rsid w:val="008C6B5A"/>
  </w:style>
  <w:style w:type="numbering" w:customStyle="1" w:styleId="WWNum462">
    <w:name w:val="WWNum462"/>
    <w:basedOn w:val="Semlista"/>
    <w:rsid w:val="008C6B5A"/>
  </w:style>
  <w:style w:type="numbering" w:customStyle="1" w:styleId="WWNum482">
    <w:name w:val="WWNum482"/>
    <w:basedOn w:val="Semlista"/>
    <w:rsid w:val="008C6B5A"/>
  </w:style>
  <w:style w:type="numbering" w:customStyle="1" w:styleId="WWNum222">
    <w:name w:val="WWNum222"/>
    <w:basedOn w:val="Semlista"/>
    <w:rsid w:val="008C6B5A"/>
  </w:style>
  <w:style w:type="numbering" w:customStyle="1" w:styleId="WWNum432">
    <w:name w:val="WWNum432"/>
    <w:basedOn w:val="Semlista"/>
    <w:rsid w:val="008C6B5A"/>
  </w:style>
  <w:style w:type="numbering" w:customStyle="1" w:styleId="WWNum442">
    <w:name w:val="WWNum442"/>
    <w:basedOn w:val="Semlista"/>
    <w:rsid w:val="008C6B5A"/>
  </w:style>
  <w:style w:type="table" w:customStyle="1" w:styleId="TabelaSimples211">
    <w:name w:val="Tabela Simples 211"/>
    <w:basedOn w:val="Tabelanormal"/>
    <w:uiPriority w:val="42"/>
    <w:rsid w:val="008C6B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comgrade121">
    <w:name w:val="Tabela com grade121"/>
    <w:basedOn w:val="Tabelanormal"/>
    <w:uiPriority w:val="59"/>
    <w:rsid w:val="008C6B5A"/>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4611">
    <w:name w:val="WWNum4611"/>
    <w:rsid w:val="008C6B5A"/>
  </w:style>
  <w:style w:type="numbering" w:customStyle="1" w:styleId="WWNum4711">
    <w:name w:val="WWNum4711"/>
    <w:rsid w:val="008C6B5A"/>
  </w:style>
  <w:style w:type="numbering" w:customStyle="1" w:styleId="WWNum4511">
    <w:name w:val="WWNum4511"/>
    <w:rsid w:val="008C6B5A"/>
  </w:style>
  <w:style w:type="numbering" w:customStyle="1" w:styleId="WWNum2211">
    <w:name w:val="WWNum2211"/>
    <w:rsid w:val="008C6B5A"/>
  </w:style>
  <w:style w:type="numbering" w:customStyle="1" w:styleId="WWNum4411">
    <w:name w:val="WWNum4411"/>
    <w:rsid w:val="008C6B5A"/>
  </w:style>
  <w:style w:type="numbering" w:customStyle="1" w:styleId="WWNum4811">
    <w:name w:val="WWNum4811"/>
    <w:rsid w:val="008C6B5A"/>
  </w:style>
  <w:style w:type="numbering" w:customStyle="1" w:styleId="WWNum4311">
    <w:name w:val="WWNum4311"/>
    <w:rsid w:val="008C6B5A"/>
  </w:style>
  <w:style w:type="table" w:styleId="SimplesTabela2">
    <w:name w:val="Plain Table 2"/>
    <w:basedOn w:val="Tabelanormal"/>
    <w:uiPriority w:val="42"/>
    <w:rsid w:val="00FD2AE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outputtextcertificado">
    <w:name w:val="outputtextcertificado"/>
    <w:basedOn w:val="Fontepargpadro"/>
    <w:rsid w:val="002457B8"/>
  </w:style>
  <w:style w:type="character" w:customStyle="1" w:styleId="m1071435041070075447ydpc3a15272fontstyle0">
    <w:name w:val="m_1071435041070075447ydpc3a15272fontstyle0"/>
    <w:basedOn w:val="Fontepargpadro"/>
    <w:rsid w:val="00420084"/>
  </w:style>
  <w:style w:type="paragraph" w:customStyle="1" w:styleId="Numerada1">
    <w:name w:val="Numerada 1"/>
    <w:basedOn w:val="Corpodetexto"/>
    <w:rsid w:val="00D30409"/>
    <w:pPr>
      <w:keepNext/>
      <w:numPr>
        <w:numId w:val="17"/>
      </w:numPr>
      <w:suppressAutoHyphens w:val="0"/>
      <w:spacing w:before="120"/>
      <w:jc w:val="both"/>
      <w:outlineLvl w:val="1"/>
    </w:pPr>
    <w:rPr>
      <w:rFonts w:ascii="Arial" w:hAnsi="Arial"/>
      <w:b/>
      <w:sz w:val="20"/>
      <w:szCs w:val="20"/>
      <w:lang w:eastAsia="x-none"/>
    </w:rPr>
  </w:style>
  <w:style w:type="paragraph" w:styleId="Numerada2">
    <w:name w:val="List Number 2"/>
    <w:basedOn w:val="Corpodetexto"/>
    <w:rsid w:val="00D30409"/>
    <w:pPr>
      <w:numPr>
        <w:ilvl w:val="1"/>
        <w:numId w:val="17"/>
      </w:numPr>
      <w:suppressAutoHyphens w:val="0"/>
      <w:spacing w:before="120"/>
      <w:jc w:val="both"/>
    </w:pPr>
    <w:rPr>
      <w:rFonts w:ascii="Arial" w:hAnsi="Arial"/>
      <w:sz w:val="18"/>
      <w:szCs w:val="20"/>
      <w:lang w:eastAsia="x-none"/>
    </w:rPr>
  </w:style>
  <w:style w:type="paragraph" w:styleId="Numerada3">
    <w:name w:val="List Number 3"/>
    <w:basedOn w:val="Corpodetexto"/>
    <w:rsid w:val="00D30409"/>
    <w:pPr>
      <w:numPr>
        <w:ilvl w:val="2"/>
        <w:numId w:val="17"/>
      </w:numPr>
      <w:suppressAutoHyphens w:val="0"/>
      <w:spacing w:after="60"/>
      <w:jc w:val="both"/>
    </w:pPr>
    <w:rPr>
      <w:rFonts w:ascii="Arial" w:hAnsi="Arial"/>
      <w:sz w:val="18"/>
      <w:szCs w:val="20"/>
      <w:lang w:eastAsia="x-none"/>
    </w:rPr>
  </w:style>
  <w:style w:type="paragraph" w:styleId="Numerada4">
    <w:name w:val="List Number 4"/>
    <w:basedOn w:val="Corpodetexto"/>
    <w:rsid w:val="00D30409"/>
    <w:pPr>
      <w:numPr>
        <w:ilvl w:val="3"/>
        <w:numId w:val="17"/>
      </w:numPr>
      <w:suppressAutoHyphens w:val="0"/>
      <w:spacing w:after="60"/>
      <w:jc w:val="both"/>
    </w:pPr>
    <w:rPr>
      <w:rFonts w:ascii="Arial" w:hAnsi="Arial"/>
      <w:sz w:val="18"/>
      <w:szCs w:val="20"/>
      <w:lang w:eastAsia="x-none"/>
    </w:rPr>
  </w:style>
  <w:style w:type="paragraph" w:styleId="Numerada5">
    <w:name w:val="List Number 5"/>
    <w:basedOn w:val="Corpodetexto"/>
    <w:rsid w:val="00D30409"/>
    <w:pPr>
      <w:numPr>
        <w:ilvl w:val="4"/>
        <w:numId w:val="17"/>
      </w:numPr>
      <w:suppressAutoHyphens w:val="0"/>
      <w:spacing w:after="60"/>
      <w:jc w:val="both"/>
    </w:pPr>
    <w:rPr>
      <w:rFonts w:ascii="Arial" w:hAnsi="Arial"/>
      <w:sz w:val="18"/>
      <w:szCs w:val="20"/>
      <w:lang w:eastAsia="x-none"/>
    </w:rPr>
  </w:style>
  <w:style w:type="character" w:customStyle="1" w:styleId="NormalWebChar">
    <w:name w:val="Normal (Web) Char"/>
    <w:link w:val="NormalWeb"/>
    <w:uiPriority w:val="99"/>
    <w:locked/>
    <w:rsid w:val="00561F98"/>
    <w:rPr>
      <w:rFonts w:ascii="Times New Roman" w:eastAsia="Times New Roman" w:hAnsi="Times New Roman" w:cs="Times New Roman"/>
      <w:sz w:val="24"/>
      <w:szCs w:val="24"/>
      <w:lang w:eastAsia="pt-BR"/>
    </w:rPr>
  </w:style>
  <w:style w:type="character" w:customStyle="1" w:styleId="m-8399222519672160436gmail-m-3597894494922862544gmail-m7242873844116814529gmail-m3003319376136290910gmail-il">
    <w:name w:val="m_-8399222519672160436gmail-m_-3597894494922862544gmail-m_7242873844116814529gmail-m_3003319376136290910gmail-il"/>
    <w:basedOn w:val="Fontepargpadro"/>
    <w:rsid w:val="00C37E3A"/>
  </w:style>
  <w:style w:type="character" w:customStyle="1" w:styleId="im">
    <w:name w:val="im"/>
    <w:basedOn w:val="Fontepargpadro"/>
    <w:rsid w:val="00C37E3A"/>
  </w:style>
  <w:style w:type="numbering" w:customStyle="1" w:styleId="Semlista13">
    <w:name w:val="Sem lista13"/>
    <w:next w:val="Semlista"/>
    <w:uiPriority w:val="99"/>
    <w:semiHidden/>
    <w:unhideWhenUsed/>
    <w:rsid w:val="00C37E3A"/>
  </w:style>
  <w:style w:type="table" w:customStyle="1" w:styleId="Tabelaelegante2">
    <w:name w:val="Tabela elegante2"/>
    <w:basedOn w:val="Tabelanormal"/>
    <w:next w:val="Tabelaelegante"/>
    <w:rsid w:val="00C37E3A"/>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olorida-nfase42">
    <w:name w:val="Lista Colorida - Ênfase 42"/>
    <w:basedOn w:val="Tabelanormal"/>
    <w:next w:val="ListaColorida-nfase4"/>
    <w:uiPriority w:val="72"/>
    <w:rsid w:val="00C37E3A"/>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character" w:customStyle="1" w:styleId="CorpoChar">
    <w:name w:val="Corpo Char"/>
    <w:link w:val="Corpo"/>
    <w:rsid w:val="00657F74"/>
    <w:rPr>
      <w:rFonts w:ascii="Times New Roman" w:eastAsia="Times New Roman" w:hAnsi="Times New Roman" w:cs="Times New Roman"/>
      <w:color w:val="000000"/>
      <w:sz w:val="24"/>
      <w:szCs w:val="20"/>
      <w:lang w:eastAsia="pt-BR"/>
    </w:rPr>
  </w:style>
  <w:style w:type="paragraph" w:customStyle="1" w:styleId="Ttulo41">
    <w:name w:val="Título 41"/>
    <w:basedOn w:val="Normal"/>
    <w:next w:val="Normal"/>
    <w:unhideWhenUsed/>
    <w:qFormat/>
    <w:locked/>
    <w:rsid w:val="00657F74"/>
    <w:pPr>
      <w:keepNext/>
      <w:keepLines/>
      <w:spacing w:before="200" w:after="0" w:line="240" w:lineRule="auto"/>
      <w:outlineLvl w:val="3"/>
    </w:pPr>
    <w:rPr>
      <w:rFonts w:ascii="Cambria" w:eastAsia="Times New Roman" w:hAnsi="Cambria" w:cs="Times New Roman"/>
      <w:b/>
      <w:bCs/>
      <w:i/>
      <w:iCs/>
      <w:color w:val="4F81BD"/>
      <w:sz w:val="24"/>
      <w:szCs w:val="24"/>
      <w:lang w:eastAsia="pt-BR"/>
    </w:rPr>
  </w:style>
  <w:style w:type="paragraph" w:customStyle="1" w:styleId="Ttulo71">
    <w:name w:val="Título 71"/>
    <w:basedOn w:val="Normal"/>
    <w:next w:val="Normal"/>
    <w:unhideWhenUsed/>
    <w:qFormat/>
    <w:locked/>
    <w:rsid w:val="00657F74"/>
    <w:pPr>
      <w:keepNext/>
      <w:keepLines/>
      <w:spacing w:before="200" w:after="0" w:line="240" w:lineRule="auto"/>
      <w:outlineLvl w:val="6"/>
    </w:pPr>
    <w:rPr>
      <w:rFonts w:ascii="Cambria" w:eastAsia="Times New Roman" w:hAnsi="Cambria" w:cs="Times New Roman"/>
      <w:i/>
      <w:iCs/>
      <w:color w:val="404040"/>
      <w:sz w:val="24"/>
      <w:szCs w:val="24"/>
      <w:lang w:eastAsia="pt-BR"/>
    </w:rPr>
  </w:style>
  <w:style w:type="paragraph" w:customStyle="1" w:styleId="Ttulo81">
    <w:name w:val="Título 81"/>
    <w:basedOn w:val="Normal"/>
    <w:next w:val="Normal"/>
    <w:unhideWhenUsed/>
    <w:qFormat/>
    <w:locked/>
    <w:rsid w:val="00657F74"/>
    <w:pPr>
      <w:keepNext/>
      <w:keepLines/>
      <w:spacing w:before="200" w:after="0" w:line="240" w:lineRule="auto"/>
      <w:outlineLvl w:val="7"/>
    </w:pPr>
    <w:rPr>
      <w:rFonts w:ascii="Cambria" w:eastAsia="Times New Roman" w:hAnsi="Cambria" w:cs="Times New Roman"/>
      <w:color w:val="404040"/>
      <w:sz w:val="20"/>
      <w:szCs w:val="20"/>
      <w:lang w:eastAsia="pt-BR"/>
    </w:rPr>
  </w:style>
  <w:style w:type="character" w:customStyle="1" w:styleId="Heading6Char">
    <w:name w:val="Heading 6 Char"/>
    <w:basedOn w:val="Fontepargpadro"/>
    <w:uiPriority w:val="99"/>
    <w:semiHidden/>
    <w:locked/>
    <w:rsid w:val="00657F74"/>
    <w:rPr>
      <w:rFonts w:ascii="Calibri" w:hAnsi="Calibri" w:cs="Calibri"/>
      <w:b/>
      <w:bCs/>
    </w:rPr>
  </w:style>
  <w:style w:type="character" w:customStyle="1" w:styleId="Ttulo4Char1">
    <w:name w:val="Título 4 Char1"/>
    <w:basedOn w:val="Fontepargpadro"/>
    <w:uiPriority w:val="9"/>
    <w:semiHidden/>
    <w:rsid w:val="00657F74"/>
    <w:rPr>
      <w:rFonts w:asciiTheme="majorHAnsi" w:eastAsiaTheme="majorEastAsia" w:hAnsiTheme="majorHAnsi" w:cstheme="majorBidi"/>
      <w:i/>
      <w:iCs/>
      <w:color w:val="365F91" w:themeColor="accent1" w:themeShade="BF"/>
    </w:rPr>
  </w:style>
  <w:style w:type="character" w:customStyle="1" w:styleId="Ttulo7Char1">
    <w:name w:val="Título 7 Char1"/>
    <w:basedOn w:val="Fontepargpadro"/>
    <w:uiPriority w:val="9"/>
    <w:semiHidden/>
    <w:rsid w:val="00657F74"/>
    <w:rPr>
      <w:rFonts w:asciiTheme="majorHAnsi" w:eastAsiaTheme="majorEastAsia" w:hAnsiTheme="majorHAnsi" w:cstheme="majorBidi"/>
      <w:i/>
      <w:iCs/>
      <w:color w:val="243F60" w:themeColor="accent1" w:themeShade="7F"/>
    </w:rPr>
  </w:style>
  <w:style w:type="character" w:customStyle="1" w:styleId="Ttulo8Char1">
    <w:name w:val="Título 8 Char1"/>
    <w:basedOn w:val="Fontepargpadro"/>
    <w:uiPriority w:val="9"/>
    <w:semiHidden/>
    <w:rsid w:val="00657F74"/>
    <w:rPr>
      <w:rFonts w:asciiTheme="majorHAnsi" w:eastAsiaTheme="majorEastAsia" w:hAnsiTheme="majorHAnsi" w:cstheme="majorBidi"/>
      <w:color w:val="272727" w:themeColor="text1" w:themeTint="D8"/>
      <w:sz w:val="21"/>
      <w:szCs w:val="21"/>
    </w:rPr>
  </w:style>
  <w:style w:type="numbering" w:customStyle="1" w:styleId="Semlista6">
    <w:name w:val="Sem lista6"/>
    <w:next w:val="Semlista"/>
    <w:uiPriority w:val="99"/>
    <w:semiHidden/>
    <w:unhideWhenUsed/>
    <w:rsid w:val="00657F74"/>
  </w:style>
  <w:style w:type="numbering" w:customStyle="1" w:styleId="Semlista14">
    <w:name w:val="Sem lista14"/>
    <w:next w:val="Semlista"/>
    <w:uiPriority w:val="99"/>
    <w:semiHidden/>
    <w:unhideWhenUsed/>
    <w:rsid w:val="00657F74"/>
  </w:style>
  <w:style w:type="table" w:customStyle="1" w:styleId="Tabelacomgrade8">
    <w:name w:val="Tabela com grade8"/>
    <w:basedOn w:val="Tabelanormal"/>
    <w:next w:val="Tabelacomgrade"/>
    <w:rsid w:val="00657F7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emlista23">
    <w:name w:val="Sem lista23"/>
    <w:next w:val="Semlista"/>
    <w:uiPriority w:val="99"/>
    <w:semiHidden/>
    <w:unhideWhenUsed/>
    <w:rsid w:val="00C5033E"/>
  </w:style>
  <w:style w:type="table" w:customStyle="1" w:styleId="Tabelacomgrade14">
    <w:name w:val="Tabela com grade14"/>
    <w:basedOn w:val="Tabelanormal"/>
    <w:next w:val="Tabelacomgrade"/>
    <w:rsid w:val="00C5033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emlista"/>
    <w:next w:val="111111"/>
    <w:rsid w:val="00C5033E"/>
  </w:style>
  <w:style w:type="numbering" w:customStyle="1" w:styleId="Semlista113">
    <w:name w:val="Sem lista113"/>
    <w:next w:val="Semlista"/>
    <w:uiPriority w:val="99"/>
    <w:semiHidden/>
    <w:unhideWhenUsed/>
    <w:rsid w:val="00C46DC7"/>
  </w:style>
  <w:style w:type="table" w:customStyle="1" w:styleId="Tabelaelegante3">
    <w:name w:val="Tabela elegante3"/>
    <w:basedOn w:val="Tabelanormal"/>
    <w:next w:val="Tabelaelegante"/>
    <w:rsid w:val="00C46DC7"/>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olorida-nfase43">
    <w:name w:val="Lista Colorida - Ênfase 43"/>
    <w:basedOn w:val="Tabelanormal"/>
    <w:next w:val="ListaColorida-nfase4"/>
    <w:uiPriority w:val="72"/>
    <w:rsid w:val="00C46DC7"/>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numbering" w:customStyle="1" w:styleId="Semlista7">
    <w:name w:val="Sem lista7"/>
    <w:next w:val="Semlista"/>
    <w:uiPriority w:val="99"/>
    <w:semiHidden/>
    <w:unhideWhenUsed/>
    <w:rsid w:val="00C46DC7"/>
  </w:style>
  <w:style w:type="table" w:customStyle="1" w:styleId="Tabelacomgrade9">
    <w:name w:val="Tabela com grade9"/>
    <w:basedOn w:val="Tabelanormal"/>
    <w:next w:val="Tabelacomgrade"/>
    <w:uiPriority w:val="59"/>
    <w:rsid w:val="00C46D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emlista15">
    <w:name w:val="Sem lista15"/>
    <w:next w:val="Semlista"/>
    <w:uiPriority w:val="99"/>
    <w:semiHidden/>
    <w:unhideWhenUsed/>
    <w:rsid w:val="00C46DC7"/>
  </w:style>
  <w:style w:type="table" w:customStyle="1" w:styleId="Tabelacomgrade15">
    <w:name w:val="Tabela com grade15"/>
    <w:basedOn w:val="Tabelanormal"/>
    <w:next w:val="Tabelacomgrade"/>
    <w:uiPriority w:val="5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te4">
    <w:name w:val="Tabela elegante4"/>
    <w:basedOn w:val="Tabelanormal"/>
    <w:next w:val="Tabelaelegante"/>
    <w:rsid w:val="00C46DC7"/>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olorida-nfase44">
    <w:name w:val="Lista Colorida - Ênfase 44"/>
    <w:basedOn w:val="Tabelanormal"/>
    <w:next w:val="ListaColorida-nfase4"/>
    <w:uiPriority w:val="72"/>
    <w:rsid w:val="00C46DC7"/>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numbering" w:customStyle="1" w:styleId="1111113">
    <w:name w:val="1 / 1.1 / 1.1.13"/>
    <w:basedOn w:val="Semlista"/>
    <w:next w:val="111111"/>
    <w:rsid w:val="00C46DC7"/>
  </w:style>
  <w:style w:type="numbering" w:customStyle="1" w:styleId="Semlista24">
    <w:name w:val="Sem lista24"/>
    <w:next w:val="Semlista"/>
    <w:uiPriority w:val="99"/>
    <w:semiHidden/>
    <w:unhideWhenUsed/>
    <w:rsid w:val="00C46DC7"/>
  </w:style>
  <w:style w:type="table" w:customStyle="1" w:styleId="Tabelacomgrade22">
    <w:name w:val="Tabela com grade22"/>
    <w:basedOn w:val="Tabelanormal"/>
    <w:next w:val="Tabelacomgrade"/>
    <w:uiPriority w:val="5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C4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
    <w:name w:val="Tabela com grade42"/>
    <w:basedOn w:val="Tabelanormal"/>
    <w:next w:val="Tabelacomgrade"/>
    <w:uiPriority w:val="59"/>
    <w:rsid w:val="00C4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3">
    <w:name w:val="Sem lista33"/>
    <w:next w:val="Semlista"/>
    <w:uiPriority w:val="99"/>
    <w:semiHidden/>
    <w:unhideWhenUsed/>
    <w:rsid w:val="00C46DC7"/>
  </w:style>
  <w:style w:type="table" w:customStyle="1" w:styleId="Tabelacomgrade52">
    <w:name w:val="Tabela com grade52"/>
    <w:basedOn w:val="Tabelanormal"/>
    <w:next w:val="Tabelacomgrade"/>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2">
    <w:name w:val="Sem lista42"/>
    <w:next w:val="Semlista"/>
    <w:uiPriority w:val="99"/>
    <w:semiHidden/>
    <w:unhideWhenUsed/>
    <w:rsid w:val="00C46DC7"/>
  </w:style>
  <w:style w:type="table" w:customStyle="1" w:styleId="Tabelacomgrade62">
    <w:name w:val="Tabela com grade62"/>
    <w:basedOn w:val="Tabelanormal"/>
    <w:next w:val="Tabelacomgrade"/>
    <w:rsid w:val="00C46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4">
    <w:name w:val="Sem lista114"/>
    <w:next w:val="Semlista"/>
    <w:uiPriority w:val="99"/>
    <w:semiHidden/>
    <w:unhideWhenUsed/>
    <w:rsid w:val="00C46DC7"/>
  </w:style>
  <w:style w:type="numbering" w:customStyle="1" w:styleId="WWNum453">
    <w:name w:val="WWNum453"/>
    <w:basedOn w:val="Semlista"/>
    <w:rsid w:val="00C46DC7"/>
    <w:pPr>
      <w:numPr>
        <w:numId w:val="18"/>
      </w:numPr>
    </w:pPr>
  </w:style>
  <w:style w:type="numbering" w:customStyle="1" w:styleId="WWNum463">
    <w:name w:val="WWNum463"/>
    <w:basedOn w:val="Semlista"/>
    <w:rsid w:val="00C46DC7"/>
  </w:style>
  <w:style w:type="numbering" w:customStyle="1" w:styleId="WWNum473">
    <w:name w:val="WWNum473"/>
    <w:basedOn w:val="Semlista"/>
    <w:rsid w:val="00C46DC7"/>
  </w:style>
  <w:style w:type="numbering" w:customStyle="1" w:styleId="WWNum483">
    <w:name w:val="WWNum483"/>
    <w:basedOn w:val="Semlista"/>
    <w:rsid w:val="00C46DC7"/>
    <w:pPr>
      <w:numPr>
        <w:numId w:val="35"/>
      </w:numPr>
    </w:pPr>
  </w:style>
  <w:style w:type="numbering" w:customStyle="1" w:styleId="WWNum223">
    <w:name w:val="WWNum223"/>
    <w:basedOn w:val="Semlista"/>
    <w:rsid w:val="00C46DC7"/>
    <w:pPr>
      <w:numPr>
        <w:numId w:val="27"/>
      </w:numPr>
    </w:pPr>
  </w:style>
  <w:style w:type="numbering" w:customStyle="1" w:styleId="WWNum433">
    <w:name w:val="WWNum433"/>
    <w:basedOn w:val="Semlista"/>
    <w:rsid w:val="00C46DC7"/>
    <w:pPr>
      <w:numPr>
        <w:numId w:val="28"/>
      </w:numPr>
    </w:pPr>
  </w:style>
  <w:style w:type="numbering" w:customStyle="1" w:styleId="WWNum443">
    <w:name w:val="WWNum443"/>
    <w:basedOn w:val="Semlista"/>
    <w:rsid w:val="00C46DC7"/>
    <w:pPr>
      <w:numPr>
        <w:numId w:val="19"/>
      </w:numPr>
    </w:pPr>
  </w:style>
  <w:style w:type="table" w:customStyle="1" w:styleId="Tabelacomgrade112">
    <w:name w:val="Tabela com grade112"/>
    <w:basedOn w:val="Tabelanormal"/>
    <w:uiPriority w:val="59"/>
    <w:rsid w:val="00C46D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uiPriority w:val="59"/>
    <w:rsid w:val="00C46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te11">
    <w:name w:val="Tabela elegante11"/>
    <w:basedOn w:val="Tabelanormal"/>
    <w:rsid w:val="00C46DC7"/>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ListaColorida-nfase411">
    <w:name w:val="Lista Colorida - Ênfase 411"/>
    <w:basedOn w:val="Tabelanormal"/>
    <w:uiPriority w:val="72"/>
    <w:rsid w:val="00C46DC7"/>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Tabelacomgrade211">
    <w:name w:val="Tabela com grade211"/>
    <w:basedOn w:val="Tabelanormal"/>
    <w:uiPriority w:val="39"/>
    <w:rsid w:val="00C46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uiPriority w:val="59"/>
    <w:rsid w:val="00C46D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212">
    <w:name w:val="Tabela Simples 212"/>
    <w:basedOn w:val="Tabelanormal"/>
    <w:uiPriority w:val="42"/>
    <w:rsid w:val="00C46D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Semlista51">
    <w:name w:val="Sem lista51"/>
    <w:next w:val="Semlista"/>
    <w:uiPriority w:val="99"/>
    <w:semiHidden/>
    <w:unhideWhenUsed/>
    <w:rsid w:val="00C46DC7"/>
  </w:style>
  <w:style w:type="table" w:customStyle="1" w:styleId="Tabelacomgrade71">
    <w:name w:val="Tabela com grade71"/>
    <w:basedOn w:val="Tabelanormal"/>
    <w:next w:val="Tabelacomgrade"/>
    <w:uiPriority w:val="3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1">
    <w:name w:val="Sem lista121"/>
    <w:next w:val="Semlista"/>
    <w:uiPriority w:val="99"/>
    <w:semiHidden/>
    <w:unhideWhenUsed/>
    <w:rsid w:val="00C46DC7"/>
  </w:style>
  <w:style w:type="table" w:customStyle="1" w:styleId="Tabelaelegante21">
    <w:name w:val="Tabela elegante21"/>
    <w:basedOn w:val="Tabelanormal"/>
    <w:next w:val="Tabelaelegante"/>
    <w:unhideWhenUsed/>
    <w:locked/>
    <w:rsid w:val="00C46DC7"/>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ListaColorida-nfase421">
    <w:name w:val="Lista Colorida - Ênfase 421"/>
    <w:basedOn w:val="Tabelanormal"/>
    <w:next w:val="ListaColorida-nfase4"/>
    <w:uiPriority w:val="72"/>
    <w:unhideWhenUsed/>
    <w:rsid w:val="00C46DC7"/>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Tabelacomgrade131">
    <w:name w:val="Tabela com grade131"/>
    <w:basedOn w:val="Tabelanormal"/>
    <w:uiPriority w:val="59"/>
    <w:rsid w:val="00C46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uiPriority w:val="59"/>
    <w:rsid w:val="00C46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uiPriority w:val="59"/>
    <w:rsid w:val="00C46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emlista"/>
    <w:next w:val="111111"/>
    <w:unhideWhenUsed/>
    <w:rsid w:val="00C46DC7"/>
  </w:style>
  <w:style w:type="table" w:customStyle="1" w:styleId="TabelaSimples2111">
    <w:name w:val="Tabela Simples 2111"/>
    <w:basedOn w:val="Tabelanormal"/>
    <w:uiPriority w:val="42"/>
    <w:locked/>
    <w:rsid w:val="00C46D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Semlista8">
    <w:name w:val="Sem lista8"/>
    <w:next w:val="Semlista"/>
    <w:uiPriority w:val="99"/>
    <w:semiHidden/>
    <w:unhideWhenUsed/>
    <w:rsid w:val="00C46DC7"/>
  </w:style>
  <w:style w:type="table" w:customStyle="1" w:styleId="Tabelacomgrade10">
    <w:name w:val="Tabela com grade10"/>
    <w:basedOn w:val="Tabelanormal"/>
    <w:next w:val="Tabelacomgrade"/>
    <w:uiPriority w:val="59"/>
    <w:rsid w:val="00C46D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emlista16">
    <w:name w:val="Sem lista16"/>
    <w:next w:val="Semlista"/>
    <w:uiPriority w:val="99"/>
    <w:semiHidden/>
    <w:rsid w:val="00C46DC7"/>
  </w:style>
  <w:style w:type="numbering" w:customStyle="1" w:styleId="Semlista25">
    <w:name w:val="Sem lista25"/>
    <w:next w:val="Semlista"/>
    <w:uiPriority w:val="99"/>
    <w:semiHidden/>
    <w:rsid w:val="00C46DC7"/>
  </w:style>
  <w:style w:type="table" w:customStyle="1" w:styleId="TableNormal2">
    <w:name w:val="Table Normal2"/>
    <w:uiPriority w:val="2"/>
    <w:semiHidden/>
    <w:unhideWhenUsed/>
    <w:qFormat/>
    <w:rsid w:val="00C46DC7"/>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16">
    <w:name w:val="Tabela com grade16"/>
    <w:basedOn w:val="Tabelanormal"/>
    <w:next w:val="Tabelacomgrade"/>
    <w:uiPriority w:val="5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te5">
    <w:name w:val="Tabela elegante5"/>
    <w:basedOn w:val="Tabelanormal"/>
    <w:next w:val="Tabelaelegante"/>
    <w:rsid w:val="00C46DC7"/>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olorida-nfase45">
    <w:name w:val="Lista Colorida - Ênfase 45"/>
    <w:basedOn w:val="Tabelanormal"/>
    <w:next w:val="ListaColorida-nfase4"/>
    <w:uiPriority w:val="72"/>
    <w:rsid w:val="00C46DC7"/>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Tabelacomgrade23">
    <w:name w:val="Tabela com grade23"/>
    <w:basedOn w:val="Tabelanormal"/>
    <w:next w:val="Tabelacomgrade"/>
    <w:uiPriority w:val="5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next w:val="Tabelacomgrade"/>
    <w:uiPriority w:val="59"/>
    <w:rsid w:val="00C4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3">
    <w:name w:val="Tabela com grade43"/>
    <w:basedOn w:val="Tabelanormal"/>
    <w:next w:val="Tabelacomgrade"/>
    <w:uiPriority w:val="59"/>
    <w:rsid w:val="00C4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4">
    <w:name w:val="Sem lista34"/>
    <w:next w:val="Semlista"/>
    <w:uiPriority w:val="99"/>
    <w:semiHidden/>
    <w:unhideWhenUsed/>
    <w:rsid w:val="00C46DC7"/>
  </w:style>
  <w:style w:type="table" w:customStyle="1" w:styleId="Tabelacomgrade53">
    <w:name w:val="Tabela com grade53"/>
    <w:basedOn w:val="Tabelanormal"/>
    <w:next w:val="Tabelacomgrade"/>
    <w:uiPriority w:val="5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3">
    <w:name w:val="Sem lista43"/>
    <w:next w:val="Semlista"/>
    <w:uiPriority w:val="99"/>
    <w:semiHidden/>
    <w:unhideWhenUsed/>
    <w:rsid w:val="00C46DC7"/>
  </w:style>
  <w:style w:type="table" w:customStyle="1" w:styleId="Tabelacomgrade63">
    <w:name w:val="Tabela com grade63"/>
    <w:basedOn w:val="Tabelanormal"/>
    <w:next w:val="Tabelacomgrade"/>
    <w:uiPriority w:val="59"/>
    <w:rsid w:val="00C46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5">
    <w:name w:val="Sem lista115"/>
    <w:next w:val="Semlista"/>
    <w:uiPriority w:val="99"/>
    <w:semiHidden/>
    <w:unhideWhenUsed/>
    <w:rsid w:val="00C46DC7"/>
  </w:style>
  <w:style w:type="numbering" w:customStyle="1" w:styleId="WWNum224">
    <w:name w:val="WWNum224"/>
    <w:basedOn w:val="Semlista"/>
    <w:rsid w:val="00C46DC7"/>
    <w:pPr>
      <w:numPr>
        <w:numId w:val="24"/>
      </w:numPr>
    </w:pPr>
  </w:style>
  <w:style w:type="table" w:customStyle="1" w:styleId="TabelaSimples213">
    <w:name w:val="Tabela Simples 213"/>
    <w:basedOn w:val="Tabelanormal"/>
    <w:uiPriority w:val="42"/>
    <w:rsid w:val="00C46D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Semlista1111">
    <w:name w:val="Sem lista1111"/>
    <w:next w:val="Semlista"/>
    <w:uiPriority w:val="99"/>
    <w:semiHidden/>
    <w:unhideWhenUsed/>
    <w:rsid w:val="00C46DC7"/>
  </w:style>
  <w:style w:type="table" w:customStyle="1" w:styleId="Tabelacomgrade113">
    <w:name w:val="Tabela com grade113"/>
    <w:basedOn w:val="Tabelanormal"/>
    <w:next w:val="Tabelacomgrade"/>
    <w:uiPriority w:val="59"/>
    <w:rsid w:val="00C46D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2">
    <w:name w:val="Sem lista212"/>
    <w:next w:val="Semlista"/>
    <w:uiPriority w:val="99"/>
    <w:semiHidden/>
    <w:unhideWhenUsed/>
    <w:rsid w:val="00C46DC7"/>
  </w:style>
  <w:style w:type="numbering" w:customStyle="1" w:styleId="Semlista122">
    <w:name w:val="Sem lista122"/>
    <w:next w:val="Semlista"/>
    <w:uiPriority w:val="99"/>
    <w:semiHidden/>
    <w:unhideWhenUsed/>
    <w:rsid w:val="00C46DC7"/>
  </w:style>
  <w:style w:type="numbering" w:customStyle="1" w:styleId="Semlista221">
    <w:name w:val="Sem lista221"/>
    <w:next w:val="Semlista"/>
    <w:uiPriority w:val="99"/>
    <w:semiHidden/>
    <w:unhideWhenUsed/>
    <w:rsid w:val="00C46DC7"/>
  </w:style>
  <w:style w:type="table" w:customStyle="1" w:styleId="Tabelacomgrade123">
    <w:name w:val="Tabela com grade123"/>
    <w:basedOn w:val="Tabelanormal"/>
    <w:next w:val="Tabelacomgrade"/>
    <w:uiPriority w:val="5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te12">
    <w:name w:val="Tabela elegante12"/>
    <w:basedOn w:val="Tabelanormal"/>
    <w:next w:val="Tabelaelegante"/>
    <w:rsid w:val="00C46DC7"/>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olorida-nfase412">
    <w:name w:val="Lista Colorida - Ênfase 412"/>
    <w:basedOn w:val="Tabelanormal"/>
    <w:next w:val="ListaColorida-nfase4"/>
    <w:uiPriority w:val="72"/>
    <w:rsid w:val="00C46DC7"/>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numbering" w:customStyle="1" w:styleId="11111112">
    <w:name w:val="1 / 1.1 / 1.1.112"/>
    <w:basedOn w:val="Semlista"/>
    <w:next w:val="111111"/>
    <w:rsid w:val="00C46DC7"/>
  </w:style>
  <w:style w:type="numbering" w:customStyle="1" w:styleId="Semlista311">
    <w:name w:val="Sem lista311"/>
    <w:next w:val="Semlista"/>
    <w:uiPriority w:val="99"/>
    <w:semiHidden/>
    <w:unhideWhenUsed/>
    <w:rsid w:val="00C46DC7"/>
  </w:style>
  <w:style w:type="table" w:customStyle="1" w:styleId="Tabelacomgrade212">
    <w:name w:val="Tabela com grade212"/>
    <w:basedOn w:val="Tabelanormal"/>
    <w:next w:val="Tabelacomgrade"/>
    <w:uiPriority w:val="3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11">
    <w:name w:val="Sem lista2111"/>
    <w:next w:val="Semlista"/>
    <w:uiPriority w:val="99"/>
    <w:semiHidden/>
    <w:unhideWhenUsed/>
    <w:rsid w:val="00C46DC7"/>
  </w:style>
  <w:style w:type="table" w:customStyle="1" w:styleId="Tabelacomgrade1112">
    <w:name w:val="Tabela com grade1112"/>
    <w:basedOn w:val="Tabelanormal"/>
    <w:next w:val="Tabelacomgrade"/>
    <w:uiPriority w:val="39"/>
    <w:unhideWhenUsed/>
    <w:rsid w:val="00C4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612">
    <w:name w:val="WWNum4612"/>
    <w:rsid w:val="00C46DC7"/>
  </w:style>
  <w:style w:type="numbering" w:customStyle="1" w:styleId="WWNum4712">
    <w:name w:val="WWNum4712"/>
    <w:rsid w:val="00C46DC7"/>
  </w:style>
  <w:style w:type="numbering" w:customStyle="1" w:styleId="WWNum4512">
    <w:name w:val="WWNum4512"/>
    <w:rsid w:val="00C46DC7"/>
  </w:style>
  <w:style w:type="numbering" w:customStyle="1" w:styleId="WWNum2212">
    <w:name w:val="WWNum2212"/>
    <w:rsid w:val="00C46DC7"/>
  </w:style>
  <w:style w:type="numbering" w:customStyle="1" w:styleId="WWNum4412">
    <w:name w:val="WWNum4412"/>
    <w:rsid w:val="00C46DC7"/>
  </w:style>
  <w:style w:type="numbering" w:customStyle="1" w:styleId="WWNum4812">
    <w:name w:val="WWNum4812"/>
    <w:rsid w:val="00C46DC7"/>
  </w:style>
  <w:style w:type="numbering" w:customStyle="1" w:styleId="WWNum4312">
    <w:name w:val="WWNum4312"/>
    <w:rsid w:val="00C46DC7"/>
  </w:style>
  <w:style w:type="numbering" w:customStyle="1" w:styleId="Semlista52">
    <w:name w:val="Sem lista52"/>
    <w:next w:val="Semlista"/>
    <w:uiPriority w:val="99"/>
    <w:semiHidden/>
    <w:unhideWhenUsed/>
    <w:rsid w:val="00C46DC7"/>
  </w:style>
  <w:style w:type="numbering" w:customStyle="1" w:styleId="WW8Num10311">
    <w:name w:val="WW8Num10311"/>
    <w:basedOn w:val="Semlista"/>
    <w:rsid w:val="00C46DC7"/>
  </w:style>
  <w:style w:type="numbering" w:customStyle="1" w:styleId="WW8Num8811">
    <w:name w:val="WW8Num8811"/>
    <w:basedOn w:val="Semlista"/>
    <w:rsid w:val="00C46DC7"/>
  </w:style>
  <w:style w:type="numbering" w:customStyle="1" w:styleId="WW8Num12611">
    <w:name w:val="WW8Num12611"/>
    <w:basedOn w:val="Semlista"/>
    <w:rsid w:val="00C46DC7"/>
  </w:style>
  <w:style w:type="numbering" w:customStyle="1" w:styleId="WW8Num1211">
    <w:name w:val="WW8Num1211"/>
    <w:basedOn w:val="Semlista"/>
    <w:rsid w:val="00C46DC7"/>
  </w:style>
  <w:style w:type="table" w:customStyle="1" w:styleId="Tabelacomgrade72">
    <w:name w:val="Tabela com grade72"/>
    <w:basedOn w:val="Tabelanormal"/>
    <w:next w:val="Tabelacomgrade"/>
    <w:uiPriority w:val="39"/>
    <w:rsid w:val="00C46D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WWNum4721">
    <w:name w:val="WWNum4721"/>
    <w:basedOn w:val="Semlista"/>
    <w:rsid w:val="00C46DC7"/>
  </w:style>
  <w:style w:type="table" w:customStyle="1" w:styleId="TableNormal11">
    <w:name w:val="Table Normal11"/>
    <w:uiPriority w:val="2"/>
    <w:semiHidden/>
    <w:unhideWhenUsed/>
    <w:qFormat/>
    <w:rsid w:val="00C46DC7"/>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elacomgrade132">
    <w:name w:val="Tabela com grade132"/>
    <w:basedOn w:val="Tabelanormal"/>
    <w:next w:val="Tabelacomgrade"/>
    <w:uiPriority w:val="5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
    <w:name w:val="Tabela com grade312"/>
    <w:basedOn w:val="Tabelanormal"/>
    <w:next w:val="Tabelacomgrade"/>
    <w:uiPriority w:val="59"/>
    <w:rsid w:val="00C4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1">
    <w:name w:val="Tabela com grade411"/>
    <w:basedOn w:val="Tabelanormal"/>
    <w:next w:val="Tabelacomgrade"/>
    <w:uiPriority w:val="59"/>
    <w:rsid w:val="00C46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21">
    <w:name w:val="Sem lista321"/>
    <w:next w:val="Semlista"/>
    <w:uiPriority w:val="99"/>
    <w:semiHidden/>
    <w:unhideWhenUsed/>
    <w:rsid w:val="00C46DC7"/>
  </w:style>
  <w:style w:type="table" w:customStyle="1" w:styleId="Tabelacomgrade511">
    <w:name w:val="Tabela com grade511"/>
    <w:basedOn w:val="Tabelanormal"/>
    <w:next w:val="Tabelacomgrade"/>
    <w:uiPriority w:val="3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1">
    <w:name w:val="Sem lista411"/>
    <w:next w:val="Semlista"/>
    <w:uiPriority w:val="99"/>
    <w:semiHidden/>
    <w:unhideWhenUsed/>
    <w:rsid w:val="00C46DC7"/>
  </w:style>
  <w:style w:type="table" w:customStyle="1" w:styleId="Tabelacomgrade611">
    <w:name w:val="Tabela com grade611"/>
    <w:basedOn w:val="Tabelanormal"/>
    <w:next w:val="Tabelacomgrade"/>
    <w:rsid w:val="00C46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21">
    <w:name w:val="Sem lista1121"/>
    <w:next w:val="Semlista"/>
    <w:uiPriority w:val="99"/>
    <w:semiHidden/>
    <w:unhideWhenUsed/>
    <w:rsid w:val="00C46DC7"/>
  </w:style>
  <w:style w:type="numbering" w:customStyle="1" w:styleId="WWNum4521">
    <w:name w:val="WWNum4521"/>
    <w:basedOn w:val="Semlista"/>
    <w:rsid w:val="00C46DC7"/>
  </w:style>
  <w:style w:type="numbering" w:customStyle="1" w:styleId="WWNum4621">
    <w:name w:val="WWNum4621"/>
    <w:basedOn w:val="Semlista"/>
    <w:rsid w:val="00C46DC7"/>
  </w:style>
  <w:style w:type="numbering" w:customStyle="1" w:styleId="WWNum4821">
    <w:name w:val="WWNum4821"/>
    <w:basedOn w:val="Semlista"/>
    <w:rsid w:val="00C46DC7"/>
  </w:style>
  <w:style w:type="numbering" w:customStyle="1" w:styleId="WWNum2221">
    <w:name w:val="WWNum2221"/>
    <w:basedOn w:val="Semlista"/>
    <w:rsid w:val="00C46DC7"/>
  </w:style>
  <w:style w:type="numbering" w:customStyle="1" w:styleId="WWNum4321">
    <w:name w:val="WWNum4321"/>
    <w:basedOn w:val="Semlista"/>
    <w:rsid w:val="00C46DC7"/>
  </w:style>
  <w:style w:type="numbering" w:customStyle="1" w:styleId="WWNum4421">
    <w:name w:val="WWNum4421"/>
    <w:basedOn w:val="Semlista"/>
    <w:rsid w:val="00C46DC7"/>
  </w:style>
  <w:style w:type="table" w:customStyle="1" w:styleId="TabelaSimples2112">
    <w:name w:val="Tabela Simples 2112"/>
    <w:basedOn w:val="Tabelanormal"/>
    <w:uiPriority w:val="42"/>
    <w:rsid w:val="00C46D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comgrade1212">
    <w:name w:val="Tabela com grade1212"/>
    <w:basedOn w:val="Tabelanormal"/>
    <w:uiPriority w:val="59"/>
    <w:rsid w:val="00C46DC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46111">
    <w:name w:val="WWNum46111"/>
    <w:rsid w:val="00C46DC7"/>
  </w:style>
  <w:style w:type="numbering" w:customStyle="1" w:styleId="WWNum47111">
    <w:name w:val="WWNum47111"/>
    <w:rsid w:val="00C46DC7"/>
  </w:style>
  <w:style w:type="numbering" w:customStyle="1" w:styleId="WWNum45111">
    <w:name w:val="WWNum45111"/>
    <w:rsid w:val="00C46DC7"/>
  </w:style>
  <w:style w:type="numbering" w:customStyle="1" w:styleId="WWNum22111">
    <w:name w:val="WWNum22111"/>
    <w:rsid w:val="00C46DC7"/>
  </w:style>
  <w:style w:type="numbering" w:customStyle="1" w:styleId="WWNum44111">
    <w:name w:val="WWNum44111"/>
    <w:rsid w:val="00C46DC7"/>
  </w:style>
  <w:style w:type="numbering" w:customStyle="1" w:styleId="WWNum48111">
    <w:name w:val="WWNum48111"/>
    <w:rsid w:val="00C46DC7"/>
  </w:style>
  <w:style w:type="numbering" w:customStyle="1" w:styleId="WWNum43111">
    <w:name w:val="WWNum43111"/>
    <w:rsid w:val="00C46DC7"/>
  </w:style>
  <w:style w:type="table" w:customStyle="1" w:styleId="TabelaSimples22">
    <w:name w:val="Tabela Simples 22"/>
    <w:basedOn w:val="Tabelanormal"/>
    <w:next w:val="SimplesTabela2"/>
    <w:uiPriority w:val="42"/>
    <w:rsid w:val="00C46D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Semlista131">
    <w:name w:val="Sem lista131"/>
    <w:next w:val="Semlista"/>
    <w:uiPriority w:val="99"/>
    <w:semiHidden/>
    <w:unhideWhenUsed/>
    <w:rsid w:val="00C46DC7"/>
  </w:style>
  <w:style w:type="table" w:customStyle="1" w:styleId="Tabelaelegante22">
    <w:name w:val="Tabela elegante22"/>
    <w:basedOn w:val="Tabelanormal"/>
    <w:next w:val="Tabelaelegante"/>
    <w:rsid w:val="00C46DC7"/>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olorida-nfase422">
    <w:name w:val="Lista Colorida - Ênfase 422"/>
    <w:basedOn w:val="Tabelanormal"/>
    <w:next w:val="ListaColorida-nfase4"/>
    <w:uiPriority w:val="72"/>
    <w:rsid w:val="00C46DC7"/>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numbering" w:customStyle="1" w:styleId="Semlista61">
    <w:name w:val="Sem lista61"/>
    <w:next w:val="Semlista"/>
    <w:uiPriority w:val="99"/>
    <w:semiHidden/>
    <w:unhideWhenUsed/>
    <w:rsid w:val="00C46DC7"/>
  </w:style>
  <w:style w:type="numbering" w:customStyle="1" w:styleId="Semlista141">
    <w:name w:val="Sem lista141"/>
    <w:next w:val="Semlista"/>
    <w:uiPriority w:val="99"/>
    <w:semiHidden/>
    <w:unhideWhenUsed/>
    <w:rsid w:val="00C46DC7"/>
  </w:style>
  <w:style w:type="numbering" w:customStyle="1" w:styleId="Semlista1131">
    <w:name w:val="Sem lista1131"/>
    <w:next w:val="Semlista"/>
    <w:uiPriority w:val="99"/>
    <w:semiHidden/>
    <w:unhideWhenUsed/>
    <w:rsid w:val="00C46DC7"/>
  </w:style>
  <w:style w:type="table" w:customStyle="1" w:styleId="Tabelacomgrade81">
    <w:name w:val="Tabela com grade81"/>
    <w:basedOn w:val="Tabelanormal"/>
    <w:next w:val="Tabelacomgrade"/>
    <w:uiPriority w:val="59"/>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31">
    <w:name w:val="Sem lista231"/>
    <w:next w:val="Semlista"/>
    <w:uiPriority w:val="99"/>
    <w:semiHidden/>
    <w:unhideWhenUsed/>
    <w:rsid w:val="00C46DC7"/>
  </w:style>
  <w:style w:type="table" w:customStyle="1" w:styleId="Tabelacomgrade141">
    <w:name w:val="Tabela com grade141"/>
    <w:basedOn w:val="Tabelanormal"/>
    <w:next w:val="Tabelacomgrade"/>
    <w:rsid w:val="00C46DC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te31">
    <w:name w:val="Tabela elegante31"/>
    <w:basedOn w:val="Tabelanormal"/>
    <w:next w:val="Tabelaelegante"/>
    <w:rsid w:val="00C46DC7"/>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olorida-nfase431">
    <w:name w:val="Lista Colorida - Ênfase 431"/>
    <w:basedOn w:val="Tabelanormal"/>
    <w:next w:val="ListaColorida-nfase4"/>
    <w:uiPriority w:val="72"/>
    <w:rsid w:val="00C46DC7"/>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Tabelacomgrade17">
    <w:name w:val="Tabela com grade17"/>
    <w:basedOn w:val="Tabelanormal"/>
    <w:next w:val="Tabelacomgrade"/>
    <w:rsid w:val="00C46D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Estilo2111">
    <w:name w:val="Estilo2111"/>
    <w:uiPriority w:val="99"/>
    <w:rsid w:val="003F044A"/>
  </w:style>
  <w:style w:type="character" w:customStyle="1" w:styleId="fontstyle01">
    <w:name w:val="fontstyle01"/>
    <w:basedOn w:val="Fontepargpadro"/>
    <w:rsid w:val="00110DF5"/>
    <w:rPr>
      <w:rFonts w:ascii="Bookman Old Style" w:hAnsi="Bookman Old Style" w:hint="default"/>
      <w:b w:val="0"/>
      <w:bCs w:val="0"/>
      <w:i w:val="0"/>
      <w:iCs w:val="0"/>
      <w:color w:val="000000"/>
      <w:sz w:val="14"/>
      <w:szCs w:val="14"/>
    </w:rPr>
  </w:style>
  <w:style w:type="paragraph" w:customStyle="1" w:styleId="Nivel2">
    <w:name w:val="Nivel 2"/>
    <w:basedOn w:val="Normal"/>
    <w:link w:val="Nivel2Char"/>
    <w:autoRedefine/>
    <w:qFormat/>
    <w:rsid w:val="00A43926"/>
    <w:pPr>
      <w:spacing w:after="0" w:line="240" w:lineRule="auto"/>
      <w:jc w:val="both"/>
    </w:pPr>
    <w:rPr>
      <w:rFonts w:ascii="Tahoma" w:eastAsiaTheme="minorEastAsia" w:hAnsi="Tahoma" w:cs="Tahoma"/>
      <w:color w:val="000000" w:themeColor="text1"/>
      <w:sz w:val="21"/>
      <w:szCs w:val="21"/>
    </w:rPr>
  </w:style>
  <w:style w:type="character" w:customStyle="1" w:styleId="Nivel2Char">
    <w:name w:val="Nivel 2 Char"/>
    <w:basedOn w:val="Fontepargpadro"/>
    <w:link w:val="Nivel2"/>
    <w:locked/>
    <w:rsid w:val="00A43926"/>
    <w:rPr>
      <w:rFonts w:ascii="Tahoma" w:eastAsiaTheme="minorEastAsia" w:hAnsi="Tahoma" w:cs="Tahoma"/>
      <w:color w:val="000000" w:themeColor="text1"/>
      <w:sz w:val="21"/>
      <w:szCs w:val="21"/>
    </w:rPr>
  </w:style>
  <w:style w:type="numbering" w:customStyle="1" w:styleId="11111121">
    <w:name w:val="1 / 1.1 / 1.1.121"/>
    <w:basedOn w:val="Semlista"/>
    <w:next w:val="111111"/>
    <w:rsid w:val="00067A08"/>
    <w:pPr>
      <w:numPr>
        <w:numId w:val="21"/>
      </w:numPr>
    </w:pPr>
  </w:style>
  <w:style w:type="paragraph" w:customStyle="1" w:styleId="ListaColorida-nfase11">
    <w:name w:val="Lista Colorida - Ênfase 11"/>
    <w:basedOn w:val="Normal"/>
    <w:uiPriority w:val="34"/>
    <w:qFormat/>
    <w:rsid w:val="00067A08"/>
    <w:pPr>
      <w:spacing w:after="0" w:line="240" w:lineRule="auto"/>
      <w:ind w:left="708"/>
    </w:pPr>
    <w:rPr>
      <w:rFonts w:ascii="Times New Roman" w:eastAsia="Times New Roman" w:hAnsi="Times New Roman" w:cs="Times New Roman"/>
      <w:sz w:val="20"/>
      <w:szCs w:val="20"/>
      <w:lang w:eastAsia="pt-BR"/>
    </w:rPr>
  </w:style>
  <w:style w:type="paragraph" w:styleId="Pr-formataoHTML">
    <w:name w:val="HTML Preformatted"/>
    <w:basedOn w:val="Normal"/>
    <w:link w:val="Pr-formataoHTMLChar"/>
    <w:uiPriority w:val="99"/>
    <w:semiHidden/>
    <w:unhideWhenUsed/>
    <w:rsid w:val="00067A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067A08"/>
    <w:rPr>
      <w:rFonts w:ascii="Courier New" w:eastAsia="Times New Roman" w:hAnsi="Courier New" w:cs="Courier New"/>
      <w:sz w:val="20"/>
      <w:szCs w:val="20"/>
      <w:lang w:eastAsia="pt-BR"/>
    </w:rPr>
  </w:style>
  <w:style w:type="character" w:customStyle="1" w:styleId="product-description-no-js">
    <w:name w:val="product-description-no-js"/>
    <w:basedOn w:val="Fontepargpadro"/>
    <w:rsid w:val="00067A08"/>
  </w:style>
  <w:style w:type="paragraph" w:customStyle="1" w:styleId="feature-title">
    <w:name w:val="feature-title"/>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eature-value">
    <w:name w:val="feature-value"/>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pecification-title">
    <w:name w:val="specification-title"/>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pecification-value">
    <w:name w:val="specification-value"/>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11111">
    <w:name w:val="Sem lista11111"/>
    <w:next w:val="Semlista"/>
    <w:uiPriority w:val="99"/>
    <w:semiHidden/>
    <w:unhideWhenUsed/>
    <w:rsid w:val="00067A08"/>
  </w:style>
  <w:style w:type="character" w:customStyle="1" w:styleId="gi">
    <w:name w:val="gi"/>
    <w:basedOn w:val="Fontepargpadro"/>
    <w:rsid w:val="00067A08"/>
  </w:style>
  <w:style w:type="numbering" w:customStyle="1" w:styleId="WW8Num1032">
    <w:name w:val="WW8Num1032"/>
    <w:basedOn w:val="Semlista"/>
    <w:rsid w:val="00067A08"/>
    <w:pPr>
      <w:numPr>
        <w:numId w:val="20"/>
      </w:numPr>
    </w:pPr>
  </w:style>
  <w:style w:type="numbering" w:customStyle="1" w:styleId="WW8Num882">
    <w:name w:val="WW8Num882"/>
    <w:basedOn w:val="Semlista"/>
    <w:rsid w:val="00067A08"/>
  </w:style>
  <w:style w:type="numbering" w:customStyle="1" w:styleId="WW8Num1262">
    <w:name w:val="WW8Num1262"/>
    <w:basedOn w:val="Semlista"/>
    <w:rsid w:val="00067A08"/>
  </w:style>
  <w:style w:type="numbering" w:customStyle="1" w:styleId="WW8Num122">
    <w:name w:val="WW8Num122"/>
    <w:basedOn w:val="Semlista"/>
    <w:rsid w:val="00067A08"/>
  </w:style>
  <w:style w:type="numbering" w:customStyle="1" w:styleId="WWNum4531">
    <w:name w:val="WWNum4531"/>
    <w:basedOn w:val="Semlista"/>
    <w:rsid w:val="00067A08"/>
  </w:style>
  <w:style w:type="numbering" w:customStyle="1" w:styleId="WWNum4631">
    <w:name w:val="WWNum4631"/>
    <w:basedOn w:val="Semlista"/>
    <w:rsid w:val="00067A08"/>
  </w:style>
  <w:style w:type="numbering" w:customStyle="1" w:styleId="WWNum4731">
    <w:name w:val="WWNum4731"/>
    <w:basedOn w:val="Semlista"/>
    <w:rsid w:val="00067A08"/>
  </w:style>
  <w:style w:type="numbering" w:customStyle="1" w:styleId="WWNum4831">
    <w:name w:val="WWNum4831"/>
    <w:basedOn w:val="Semlista"/>
    <w:rsid w:val="00067A08"/>
  </w:style>
  <w:style w:type="numbering" w:customStyle="1" w:styleId="WWNum2231">
    <w:name w:val="WWNum2231"/>
    <w:basedOn w:val="Semlista"/>
    <w:rsid w:val="00067A08"/>
  </w:style>
  <w:style w:type="numbering" w:customStyle="1" w:styleId="WWNum4331">
    <w:name w:val="WWNum4331"/>
    <w:basedOn w:val="Semlista"/>
    <w:rsid w:val="00067A08"/>
  </w:style>
  <w:style w:type="numbering" w:customStyle="1" w:styleId="WWNum4431">
    <w:name w:val="WWNum4431"/>
    <w:basedOn w:val="Semlista"/>
    <w:rsid w:val="00067A08"/>
  </w:style>
  <w:style w:type="table" w:customStyle="1" w:styleId="Tabelacomgrade221">
    <w:name w:val="Tabela com grade221"/>
    <w:basedOn w:val="Tabelanormal"/>
    <w:next w:val="Tabelacomgrade"/>
    <w:uiPriority w:val="39"/>
    <w:rsid w:val="00067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31">
    <w:name w:val="Sem lista331"/>
    <w:next w:val="Semlista"/>
    <w:uiPriority w:val="99"/>
    <w:semiHidden/>
    <w:unhideWhenUsed/>
    <w:rsid w:val="00067A08"/>
  </w:style>
  <w:style w:type="paragraph" w:customStyle="1" w:styleId="p15">
    <w:name w:val="p15"/>
    <w:basedOn w:val="Normal"/>
    <w:rsid w:val="00067A08"/>
    <w:pPr>
      <w:widowControl w:val="0"/>
      <w:tabs>
        <w:tab w:val="left" w:pos="720"/>
      </w:tabs>
      <w:suppressAutoHyphens/>
      <w:spacing w:after="0" w:line="240" w:lineRule="atLeast"/>
    </w:pPr>
    <w:rPr>
      <w:rFonts w:ascii="Times New Roman" w:eastAsia="Times New Roman" w:hAnsi="Times New Roman" w:cs="Times New Roman"/>
      <w:sz w:val="24"/>
      <w:szCs w:val="20"/>
      <w:lang w:eastAsia="ar-SA"/>
    </w:rPr>
  </w:style>
  <w:style w:type="paragraph" w:customStyle="1" w:styleId="p16">
    <w:name w:val="p16"/>
    <w:basedOn w:val="Normal"/>
    <w:rsid w:val="00067A08"/>
    <w:pPr>
      <w:widowControl w:val="0"/>
      <w:tabs>
        <w:tab w:val="left" w:pos="820"/>
      </w:tabs>
      <w:suppressAutoHyphens/>
      <w:spacing w:after="0" w:line="200" w:lineRule="atLeast"/>
      <w:ind w:left="1440" w:firstLine="864"/>
    </w:pPr>
    <w:rPr>
      <w:rFonts w:ascii="Times New Roman" w:eastAsia="Times New Roman" w:hAnsi="Times New Roman" w:cs="Times New Roman"/>
      <w:sz w:val="24"/>
      <w:szCs w:val="20"/>
      <w:lang w:eastAsia="ar-SA"/>
    </w:rPr>
  </w:style>
  <w:style w:type="paragraph" w:customStyle="1" w:styleId="p17">
    <w:name w:val="p17"/>
    <w:basedOn w:val="Normal"/>
    <w:rsid w:val="00067A08"/>
    <w:pPr>
      <w:widowControl w:val="0"/>
      <w:tabs>
        <w:tab w:val="left" w:pos="720"/>
      </w:tabs>
      <w:suppressAutoHyphens/>
      <w:spacing w:after="0" w:line="200" w:lineRule="atLeast"/>
    </w:pPr>
    <w:rPr>
      <w:rFonts w:ascii="Times New Roman" w:eastAsia="Times New Roman" w:hAnsi="Times New Roman" w:cs="Times New Roman"/>
      <w:sz w:val="24"/>
      <w:szCs w:val="20"/>
      <w:lang w:eastAsia="ar-SA"/>
    </w:rPr>
  </w:style>
  <w:style w:type="paragraph" w:customStyle="1" w:styleId="p22">
    <w:name w:val="p22"/>
    <w:basedOn w:val="Normal"/>
    <w:rsid w:val="00067A08"/>
    <w:pPr>
      <w:widowControl w:val="0"/>
      <w:tabs>
        <w:tab w:val="left" w:pos="800"/>
        <w:tab w:val="left" w:pos="1020"/>
      </w:tabs>
      <w:suppressAutoHyphens/>
      <w:spacing w:after="0" w:line="200" w:lineRule="atLeast"/>
      <w:ind w:left="1440" w:firstLine="864"/>
    </w:pPr>
    <w:rPr>
      <w:rFonts w:ascii="Times New Roman" w:eastAsia="Times New Roman" w:hAnsi="Times New Roman" w:cs="Times New Roman"/>
      <w:sz w:val="24"/>
      <w:szCs w:val="20"/>
      <w:lang w:eastAsia="ar-SA"/>
    </w:rPr>
  </w:style>
  <w:style w:type="paragraph" w:customStyle="1" w:styleId="p25">
    <w:name w:val="p25"/>
    <w:basedOn w:val="Normal"/>
    <w:rsid w:val="00067A08"/>
    <w:pPr>
      <w:widowControl w:val="0"/>
      <w:tabs>
        <w:tab w:val="left" w:pos="800"/>
      </w:tabs>
      <w:suppressAutoHyphens/>
      <w:spacing w:after="0" w:line="200" w:lineRule="atLeast"/>
      <w:ind w:left="1440" w:firstLine="864"/>
    </w:pPr>
    <w:rPr>
      <w:rFonts w:ascii="Times New Roman" w:eastAsia="Times New Roman" w:hAnsi="Times New Roman" w:cs="Times New Roman"/>
      <w:sz w:val="24"/>
      <w:szCs w:val="20"/>
      <w:lang w:eastAsia="ar-SA"/>
    </w:rPr>
  </w:style>
  <w:style w:type="paragraph" w:customStyle="1" w:styleId="p1">
    <w:name w:val="p1"/>
    <w:basedOn w:val="Normal"/>
    <w:rsid w:val="00067A08"/>
    <w:pPr>
      <w:widowControl w:val="0"/>
      <w:tabs>
        <w:tab w:val="left" w:pos="900"/>
        <w:tab w:val="left" w:pos="1120"/>
      </w:tabs>
      <w:suppressAutoHyphens/>
      <w:spacing w:after="0" w:line="240" w:lineRule="atLeast"/>
      <w:ind w:left="1440" w:firstLine="864"/>
    </w:pPr>
    <w:rPr>
      <w:rFonts w:ascii="Times New Roman" w:eastAsia="Times New Roman" w:hAnsi="Times New Roman" w:cs="Times New Roman"/>
      <w:sz w:val="24"/>
      <w:szCs w:val="20"/>
      <w:lang w:eastAsia="ar-SA"/>
    </w:rPr>
  </w:style>
  <w:style w:type="paragraph" w:customStyle="1" w:styleId="p2">
    <w:name w:val="p2"/>
    <w:basedOn w:val="Normal"/>
    <w:rsid w:val="00067A08"/>
    <w:pPr>
      <w:widowControl w:val="0"/>
      <w:tabs>
        <w:tab w:val="left" w:pos="720"/>
      </w:tabs>
      <w:suppressAutoHyphens/>
      <w:spacing w:after="0" w:line="240" w:lineRule="atLeast"/>
    </w:pPr>
    <w:rPr>
      <w:rFonts w:ascii="Times New Roman" w:eastAsia="Times New Roman" w:hAnsi="Times New Roman" w:cs="Times New Roman"/>
      <w:sz w:val="24"/>
      <w:szCs w:val="20"/>
      <w:lang w:eastAsia="ar-SA"/>
    </w:rPr>
  </w:style>
  <w:style w:type="paragraph" w:customStyle="1" w:styleId="p4">
    <w:name w:val="p4"/>
    <w:basedOn w:val="Normal"/>
    <w:rsid w:val="00067A08"/>
    <w:pPr>
      <w:widowControl w:val="0"/>
      <w:tabs>
        <w:tab w:val="left" w:pos="900"/>
      </w:tabs>
      <w:suppressAutoHyphens/>
      <w:spacing w:after="0" w:line="240" w:lineRule="atLeast"/>
      <w:ind w:left="540"/>
    </w:pPr>
    <w:rPr>
      <w:rFonts w:ascii="Times New Roman" w:eastAsia="Times New Roman" w:hAnsi="Times New Roman" w:cs="Times New Roman"/>
      <w:sz w:val="24"/>
      <w:szCs w:val="20"/>
      <w:lang w:eastAsia="ar-SA"/>
    </w:rPr>
  </w:style>
  <w:style w:type="paragraph" w:customStyle="1" w:styleId="BodyText31">
    <w:name w:val="Body Text 31"/>
    <w:basedOn w:val="Normal"/>
    <w:rsid w:val="00067A08"/>
    <w:pPr>
      <w:overflowPunct w:val="0"/>
      <w:autoSpaceDE w:val="0"/>
      <w:autoSpaceDN w:val="0"/>
      <w:adjustRightInd w:val="0"/>
      <w:spacing w:after="0" w:line="240" w:lineRule="atLeast"/>
      <w:jc w:val="both"/>
      <w:textAlignment w:val="baseline"/>
    </w:pPr>
    <w:rPr>
      <w:rFonts w:ascii="Times New Roman" w:eastAsia="Times New Roman" w:hAnsi="Times New Roman" w:cs="Times New Roman"/>
      <w:sz w:val="24"/>
      <w:szCs w:val="20"/>
      <w:lang w:eastAsia="pt-BR"/>
    </w:rPr>
  </w:style>
  <w:style w:type="character" w:customStyle="1" w:styleId="style33">
    <w:name w:val="style33"/>
    <w:basedOn w:val="Fontepargpadro"/>
    <w:rsid w:val="00067A08"/>
  </w:style>
  <w:style w:type="character" w:customStyle="1" w:styleId="style112">
    <w:name w:val="style112"/>
    <w:basedOn w:val="Fontepargpadro"/>
    <w:rsid w:val="00067A08"/>
  </w:style>
  <w:style w:type="character" w:styleId="Refdenotaderodap">
    <w:name w:val="footnote reference"/>
    <w:rsid w:val="00067A08"/>
    <w:rPr>
      <w:vertAlign w:val="superscript"/>
    </w:rPr>
  </w:style>
  <w:style w:type="character" w:customStyle="1" w:styleId="par1">
    <w:name w:val="par1"/>
    <w:basedOn w:val="Fontepargpadro"/>
    <w:rsid w:val="00067A08"/>
  </w:style>
  <w:style w:type="character" w:customStyle="1" w:styleId="texto">
    <w:name w:val="texto"/>
    <w:basedOn w:val="Fontepargpadro"/>
    <w:rsid w:val="00067A08"/>
  </w:style>
  <w:style w:type="paragraph" w:styleId="Lista2">
    <w:name w:val="List 2"/>
    <w:basedOn w:val="Normal"/>
    <w:rsid w:val="00067A08"/>
    <w:pPr>
      <w:spacing w:after="0" w:line="240" w:lineRule="auto"/>
      <w:ind w:left="566" w:hanging="283"/>
    </w:pPr>
    <w:rPr>
      <w:rFonts w:ascii="Arial" w:eastAsia="MS Mincho" w:hAnsi="Arial" w:cs="Times New Roman"/>
      <w:sz w:val="20"/>
      <w:szCs w:val="20"/>
      <w:lang w:eastAsia="pt-BR"/>
    </w:rPr>
  </w:style>
  <w:style w:type="paragraph" w:styleId="Lista4">
    <w:name w:val="List 4"/>
    <w:basedOn w:val="Normal"/>
    <w:rsid w:val="00067A08"/>
    <w:pPr>
      <w:spacing w:after="0" w:line="240" w:lineRule="auto"/>
      <w:ind w:left="1132" w:hanging="283"/>
    </w:pPr>
    <w:rPr>
      <w:rFonts w:ascii="Arial" w:eastAsia="Times New Roman" w:hAnsi="Arial" w:cs="Times New Roman"/>
      <w:sz w:val="20"/>
      <w:szCs w:val="20"/>
      <w:lang w:eastAsia="pt-BR"/>
    </w:rPr>
  </w:style>
  <w:style w:type="paragraph" w:customStyle="1" w:styleId="msolistparagraph0">
    <w:name w:val="msolistparagraph"/>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1">
    <w:name w:val="Pa1"/>
    <w:basedOn w:val="Normal"/>
    <w:next w:val="Normal"/>
    <w:rsid w:val="00067A08"/>
    <w:pPr>
      <w:autoSpaceDE w:val="0"/>
      <w:autoSpaceDN w:val="0"/>
      <w:adjustRightInd w:val="0"/>
      <w:spacing w:after="0" w:line="241" w:lineRule="atLeast"/>
    </w:pPr>
    <w:rPr>
      <w:rFonts w:ascii="Helvetica LT Light" w:eastAsia="Calibri" w:hAnsi="Helvetica LT Light" w:cs="Times New Roman"/>
      <w:sz w:val="24"/>
      <w:szCs w:val="24"/>
      <w:lang w:eastAsia="pt-BR"/>
    </w:rPr>
  </w:style>
  <w:style w:type="paragraph" w:customStyle="1" w:styleId="n1">
    <w:name w:val="n1"/>
    <w:basedOn w:val="Normal"/>
    <w:rsid w:val="00067A08"/>
    <w:pPr>
      <w:tabs>
        <w:tab w:val="left" w:pos="1134"/>
      </w:tabs>
      <w:spacing w:before="240" w:after="0" w:line="240" w:lineRule="auto"/>
      <w:jc w:val="both"/>
    </w:pPr>
    <w:rPr>
      <w:rFonts w:ascii="Arial" w:eastAsia="Times New Roman" w:hAnsi="Arial" w:cs="Times New Roman"/>
      <w:snapToGrid w:val="0"/>
      <w:sz w:val="20"/>
      <w:szCs w:val="20"/>
      <w:lang w:eastAsia="pt-BR"/>
    </w:rPr>
  </w:style>
  <w:style w:type="paragraph" w:customStyle="1" w:styleId="western">
    <w:name w:val="western"/>
    <w:basedOn w:val="Normal"/>
    <w:rsid w:val="00067A08"/>
    <w:pPr>
      <w:suppressAutoHyphens/>
      <w:spacing w:before="280" w:after="119" w:line="240" w:lineRule="auto"/>
    </w:pPr>
    <w:rPr>
      <w:rFonts w:ascii="Times New Roman" w:eastAsia="Times New Roman" w:hAnsi="Times New Roman" w:cs="Times New Roman"/>
      <w:sz w:val="24"/>
      <w:szCs w:val="24"/>
      <w:lang w:eastAsia="ar-SA"/>
    </w:rPr>
  </w:style>
  <w:style w:type="character" w:customStyle="1" w:styleId="CharChar7">
    <w:name w:val="Char Char7"/>
    <w:locked/>
    <w:rsid w:val="00067A08"/>
    <w:rPr>
      <w:rFonts w:ascii="Arial" w:hAnsi="Arial" w:cs="Arial"/>
      <w:b/>
      <w:bCs/>
      <w:kern w:val="32"/>
      <w:sz w:val="32"/>
      <w:szCs w:val="32"/>
      <w:lang w:val="pt-BR" w:eastAsia="pt-BR" w:bidi="ar-SA"/>
    </w:rPr>
  </w:style>
  <w:style w:type="character" w:customStyle="1" w:styleId="CharChar3">
    <w:name w:val="Char Char3"/>
    <w:locked/>
    <w:rsid w:val="00067A08"/>
    <w:rPr>
      <w:sz w:val="24"/>
      <w:szCs w:val="24"/>
      <w:lang w:val="pt-BR" w:eastAsia="pt-BR" w:bidi="ar-SA"/>
    </w:rPr>
  </w:style>
  <w:style w:type="character" w:customStyle="1" w:styleId="SubttuloChar1">
    <w:name w:val="Subtítulo Char1"/>
    <w:basedOn w:val="Fontepargpadro"/>
    <w:uiPriority w:val="11"/>
    <w:rsid w:val="00067A08"/>
    <w:rPr>
      <w:rFonts w:eastAsiaTheme="minorEastAsia"/>
      <w:color w:val="5A5A5A" w:themeColor="text1" w:themeTint="A5"/>
      <w:spacing w:val="15"/>
      <w:lang w:eastAsia="pt-BR"/>
    </w:rPr>
  </w:style>
  <w:style w:type="character" w:customStyle="1" w:styleId="GradeColorida-nfase1Char">
    <w:name w:val="Grade Colorida - Ênfase 1 Char"/>
    <w:link w:val="GradeColorida-nfase11"/>
    <w:rsid w:val="00067A08"/>
    <w:rPr>
      <w:rFonts w:ascii="Calibri" w:eastAsia="Calibri" w:hAnsi="Calibri"/>
      <w:i/>
      <w:iCs/>
      <w:color w:val="5A5A5A"/>
      <w:lang w:val="en-US" w:bidi="en-US"/>
    </w:rPr>
  </w:style>
  <w:style w:type="paragraph" w:customStyle="1" w:styleId="GradeColorida-nfase11">
    <w:name w:val="Grade Colorida - Ênfase 11"/>
    <w:basedOn w:val="Normal"/>
    <w:next w:val="Normal"/>
    <w:link w:val="GradeColorida-nfase1Char"/>
    <w:qFormat/>
    <w:rsid w:val="00067A08"/>
    <w:pPr>
      <w:spacing w:after="0" w:line="240" w:lineRule="auto"/>
    </w:pPr>
    <w:rPr>
      <w:rFonts w:ascii="Calibri" w:eastAsia="Calibri" w:hAnsi="Calibri"/>
      <w:i/>
      <w:iCs/>
      <w:color w:val="5A5A5A"/>
      <w:lang w:val="en-US" w:bidi="en-US"/>
    </w:rPr>
  </w:style>
  <w:style w:type="character" w:customStyle="1" w:styleId="SombreamentoClaro-nfase2Char">
    <w:name w:val="Sombreamento Claro - Ênfase 2 Char"/>
    <w:link w:val="SombreamentoClaro-nfase21"/>
    <w:uiPriority w:val="30"/>
    <w:rsid w:val="00067A08"/>
    <w:rPr>
      <w:rFonts w:ascii="Cambria" w:eastAsia="MS Gothic" w:hAnsi="Cambria"/>
      <w:smallCaps/>
      <w:color w:val="365F91"/>
      <w:lang w:val="en-US" w:bidi="en-US"/>
    </w:rPr>
  </w:style>
  <w:style w:type="paragraph" w:customStyle="1" w:styleId="SombreamentoClaro-nfase21">
    <w:name w:val="Sombreamento Claro - Ênfase 21"/>
    <w:basedOn w:val="Normal"/>
    <w:next w:val="Normal"/>
    <w:link w:val="SombreamentoClaro-nfase2Char"/>
    <w:uiPriority w:val="30"/>
    <w:qFormat/>
    <w:rsid w:val="00067A08"/>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0" w:line="300" w:lineRule="auto"/>
      <w:ind w:left="2506" w:right="432"/>
    </w:pPr>
    <w:rPr>
      <w:rFonts w:ascii="Cambria" w:eastAsia="MS Gothic" w:hAnsi="Cambria"/>
      <w:smallCaps/>
      <w:color w:val="365F91"/>
      <w:lang w:val="en-US" w:bidi="en-US"/>
    </w:rPr>
  </w:style>
  <w:style w:type="character" w:customStyle="1" w:styleId="qterm2">
    <w:name w:val="qterm2"/>
    <w:rsid w:val="00067A08"/>
  </w:style>
  <w:style w:type="numbering" w:customStyle="1" w:styleId="Semlista71">
    <w:name w:val="Sem lista71"/>
    <w:next w:val="Semlista"/>
    <w:uiPriority w:val="99"/>
    <w:semiHidden/>
    <w:unhideWhenUsed/>
    <w:rsid w:val="00067A08"/>
  </w:style>
  <w:style w:type="numbering" w:customStyle="1" w:styleId="Semlista151">
    <w:name w:val="Sem lista151"/>
    <w:next w:val="Semlista"/>
    <w:uiPriority w:val="99"/>
    <w:semiHidden/>
    <w:unhideWhenUsed/>
    <w:rsid w:val="00067A08"/>
  </w:style>
  <w:style w:type="table" w:customStyle="1" w:styleId="Tabelacomgrade91">
    <w:name w:val="Tabela com grade91"/>
    <w:basedOn w:val="Tabelanormal"/>
    <w:next w:val="Tabelacomgrade"/>
    <w:uiPriority w:val="59"/>
    <w:rsid w:val="00067A0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41">
    <w:name w:val="Sem lista241"/>
    <w:next w:val="Semlista"/>
    <w:uiPriority w:val="99"/>
    <w:semiHidden/>
    <w:unhideWhenUsed/>
    <w:rsid w:val="00067A08"/>
  </w:style>
  <w:style w:type="table" w:customStyle="1" w:styleId="Tabelacomgrade421">
    <w:name w:val="Tabela com grade421"/>
    <w:basedOn w:val="Tabelanormal"/>
    <w:next w:val="Tabelacomgrade"/>
    <w:uiPriority w:val="59"/>
    <w:rsid w:val="00067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21">
    <w:name w:val="Sem lista421"/>
    <w:next w:val="Semlista"/>
    <w:uiPriority w:val="99"/>
    <w:semiHidden/>
    <w:unhideWhenUsed/>
    <w:rsid w:val="00067A08"/>
  </w:style>
  <w:style w:type="numbering" w:customStyle="1" w:styleId="Semlista1141">
    <w:name w:val="Sem lista1141"/>
    <w:next w:val="Semlista"/>
    <w:uiPriority w:val="99"/>
    <w:semiHidden/>
    <w:unhideWhenUsed/>
    <w:rsid w:val="00067A08"/>
  </w:style>
  <w:style w:type="numbering" w:customStyle="1" w:styleId="WWNum454">
    <w:name w:val="WWNum454"/>
    <w:basedOn w:val="Semlista"/>
    <w:rsid w:val="00067A08"/>
  </w:style>
  <w:style w:type="numbering" w:customStyle="1" w:styleId="WWNum464">
    <w:name w:val="WWNum464"/>
    <w:basedOn w:val="Semlista"/>
    <w:rsid w:val="00067A08"/>
    <w:pPr>
      <w:numPr>
        <w:numId w:val="22"/>
      </w:numPr>
    </w:pPr>
  </w:style>
  <w:style w:type="numbering" w:customStyle="1" w:styleId="WWNum474">
    <w:name w:val="WWNum474"/>
    <w:basedOn w:val="Semlista"/>
    <w:rsid w:val="00067A08"/>
    <w:pPr>
      <w:numPr>
        <w:numId w:val="23"/>
      </w:numPr>
    </w:pPr>
  </w:style>
  <w:style w:type="numbering" w:customStyle="1" w:styleId="WWNum484">
    <w:name w:val="WWNum484"/>
    <w:basedOn w:val="Semlista"/>
    <w:rsid w:val="00067A08"/>
  </w:style>
  <w:style w:type="numbering" w:customStyle="1" w:styleId="WWNum434">
    <w:name w:val="WWNum434"/>
    <w:basedOn w:val="Semlista"/>
    <w:rsid w:val="00067A08"/>
    <w:pPr>
      <w:numPr>
        <w:numId w:val="25"/>
      </w:numPr>
    </w:pPr>
  </w:style>
  <w:style w:type="numbering" w:customStyle="1" w:styleId="WWNum444">
    <w:name w:val="WWNum444"/>
    <w:basedOn w:val="Semlista"/>
    <w:rsid w:val="00067A08"/>
    <w:pPr>
      <w:numPr>
        <w:numId w:val="26"/>
      </w:numPr>
    </w:pPr>
  </w:style>
  <w:style w:type="character" w:customStyle="1" w:styleId="style11">
    <w:name w:val="style11"/>
    <w:rsid w:val="00067A08"/>
    <w:rPr>
      <w:rFonts w:ascii="Verdana" w:hAnsi="Verdana" w:hint="default"/>
      <w:sz w:val="20"/>
      <w:szCs w:val="20"/>
    </w:rPr>
  </w:style>
  <w:style w:type="character" w:customStyle="1" w:styleId="DefaultChar">
    <w:name w:val="Default Char"/>
    <w:link w:val="Default"/>
    <w:rsid w:val="00067A08"/>
    <w:rPr>
      <w:rFonts w:ascii="Times New Roman" w:eastAsia="Arial" w:hAnsi="Times New Roman" w:cs="Times New Roman"/>
      <w:color w:val="000000"/>
      <w:sz w:val="24"/>
      <w:szCs w:val="24"/>
      <w:lang w:eastAsia="ar-SA"/>
    </w:rPr>
  </w:style>
  <w:style w:type="numbering" w:customStyle="1" w:styleId="Semlista511">
    <w:name w:val="Sem lista511"/>
    <w:next w:val="Semlista"/>
    <w:uiPriority w:val="99"/>
    <w:semiHidden/>
    <w:unhideWhenUsed/>
    <w:rsid w:val="00067A08"/>
  </w:style>
  <w:style w:type="numbering" w:customStyle="1" w:styleId="Semlista1211">
    <w:name w:val="Sem lista1211"/>
    <w:next w:val="Semlista"/>
    <w:uiPriority w:val="99"/>
    <w:semiHidden/>
    <w:unhideWhenUsed/>
    <w:rsid w:val="00067A08"/>
  </w:style>
  <w:style w:type="table" w:customStyle="1" w:styleId="Tabelacomgrade711">
    <w:name w:val="Tabela com grade711"/>
    <w:basedOn w:val="Tabelanormal"/>
    <w:next w:val="Tabelacomgrade"/>
    <w:uiPriority w:val="59"/>
    <w:rsid w:val="00067A0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21">
    <w:name w:val="Sem lista2121"/>
    <w:next w:val="Semlista"/>
    <w:uiPriority w:val="99"/>
    <w:semiHidden/>
    <w:unhideWhenUsed/>
    <w:rsid w:val="00067A08"/>
  </w:style>
  <w:style w:type="table" w:customStyle="1" w:styleId="Tabelacomgrade1121">
    <w:name w:val="Tabela com grade1121"/>
    <w:basedOn w:val="Tabelanormal"/>
    <w:next w:val="Tabelacomgrade"/>
    <w:uiPriority w:val="59"/>
    <w:rsid w:val="00067A0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11">
    <w:name w:val="Sem lista611"/>
    <w:next w:val="Semlista"/>
    <w:uiPriority w:val="99"/>
    <w:semiHidden/>
    <w:unhideWhenUsed/>
    <w:rsid w:val="00067A08"/>
  </w:style>
  <w:style w:type="numbering" w:customStyle="1" w:styleId="Semlista1311">
    <w:name w:val="Sem lista1311"/>
    <w:next w:val="Semlista"/>
    <w:uiPriority w:val="99"/>
    <w:semiHidden/>
    <w:unhideWhenUsed/>
    <w:rsid w:val="00067A08"/>
  </w:style>
  <w:style w:type="table" w:customStyle="1" w:styleId="Tabelacomgrade811">
    <w:name w:val="Tabela com grade811"/>
    <w:basedOn w:val="Tabelanormal"/>
    <w:next w:val="Tabelacomgrade"/>
    <w:uiPriority w:val="59"/>
    <w:rsid w:val="00067A0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11">
    <w:name w:val="Sem lista2211"/>
    <w:next w:val="Semlista"/>
    <w:uiPriority w:val="99"/>
    <w:semiHidden/>
    <w:unhideWhenUsed/>
    <w:rsid w:val="00067A08"/>
  </w:style>
  <w:style w:type="table" w:customStyle="1" w:styleId="Tabelacomgrade1221">
    <w:name w:val="Tabela com grade1221"/>
    <w:basedOn w:val="Tabelanormal"/>
    <w:next w:val="Tabelacomgrade"/>
    <w:uiPriority w:val="59"/>
    <w:rsid w:val="00067A0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11">
    <w:name w:val="Tabela com grade911"/>
    <w:basedOn w:val="Tabelanormal"/>
    <w:next w:val="Tabelacomgrade"/>
    <w:uiPriority w:val="59"/>
    <w:rsid w:val="00067A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tem">
    <w:name w:val="item"/>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067A08"/>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067A08"/>
    <w:rPr>
      <w:rFonts w:ascii="Arial" w:hAnsi="Arial" w:cs="Arial" w:hint="default"/>
      <w:strike w:val="0"/>
      <w:dstrike w:val="0"/>
      <w:sz w:val="24"/>
      <w:szCs w:val="24"/>
      <w:u w:val="none"/>
      <w:effect w:val="none"/>
    </w:rPr>
  </w:style>
  <w:style w:type="character" w:customStyle="1" w:styleId="apple-style-span">
    <w:name w:val="apple-style-span"/>
    <w:basedOn w:val="Fontepargpadro"/>
    <w:rsid w:val="00067A08"/>
  </w:style>
  <w:style w:type="paragraph" w:styleId="Citao">
    <w:name w:val="Quote"/>
    <w:aliases w:val="TCU,Citação AGU,NotaExplicativa"/>
    <w:basedOn w:val="Normal"/>
    <w:next w:val="Normal"/>
    <w:link w:val="CitaoChar"/>
    <w:rsid w:val="00067A0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067A08"/>
    <w:rPr>
      <w:rFonts w:ascii="Arial" w:eastAsia="Calibri" w:hAnsi="Arial" w:cs="Tahoma"/>
      <w:i/>
      <w:iCs/>
      <w:color w:val="000000"/>
      <w:sz w:val="20"/>
      <w:szCs w:val="24"/>
      <w:shd w:val="clear" w:color="auto" w:fill="FFFFCC"/>
    </w:rPr>
  </w:style>
  <w:style w:type="paragraph" w:styleId="Commarcadores5">
    <w:name w:val="List Bullet 5"/>
    <w:basedOn w:val="Normal"/>
    <w:rsid w:val="00067A08"/>
    <w:pPr>
      <w:numPr>
        <w:numId w:val="29"/>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067A08"/>
    <w:rPr>
      <w:szCs w:val="20"/>
    </w:rPr>
  </w:style>
  <w:style w:type="character" w:customStyle="1" w:styleId="NotaexplicativaChar">
    <w:name w:val="Nota explicativa Char"/>
    <w:basedOn w:val="CitaoChar"/>
    <w:link w:val="Notaexplicativa"/>
    <w:rsid w:val="00067A08"/>
    <w:rPr>
      <w:rFonts w:ascii="Arial" w:eastAsia="Calibri" w:hAnsi="Arial" w:cs="Tahoma"/>
      <w:i/>
      <w:iCs/>
      <w:color w:val="000000"/>
      <w:sz w:val="20"/>
      <w:szCs w:val="20"/>
      <w:shd w:val="clear" w:color="auto" w:fill="FFFFCC"/>
    </w:rPr>
  </w:style>
  <w:style w:type="numbering" w:customStyle="1" w:styleId="Estilo1">
    <w:name w:val="Estilo1"/>
    <w:uiPriority w:val="99"/>
    <w:rsid w:val="00067A08"/>
    <w:pPr>
      <w:numPr>
        <w:numId w:val="30"/>
      </w:numPr>
    </w:pPr>
  </w:style>
  <w:style w:type="numbering" w:customStyle="1" w:styleId="Estilo2">
    <w:name w:val="Estilo2"/>
    <w:uiPriority w:val="99"/>
    <w:rsid w:val="00067A08"/>
    <w:pPr>
      <w:numPr>
        <w:numId w:val="31"/>
      </w:numPr>
    </w:pPr>
  </w:style>
  <w:style w:type="numbering" w:customStyle="1" w:styleId="Estilo3">
    <w:name w:val="Estilo3"/>
    <w:uiPriority w:val="99"/>
    <w:rsid w:val="00067A08"/>
    <w:pPr>
      <w:numPr>
        <w:numId w:val="32"/>
      </w:numPr>
    </w:pPr>
  </w:style>
  <w:style w:type="numbering" w:customStyle="1" w:styleId="Estilo4">
    <w:name w:val="Estilo4"/>
    <w:uiPriority w:val="99"/>
    <w:rsid w:val="00067A08"/>
    <w:pPr>
      <w:numPr>
        <w:numId w:val="33"/>
      </w:numPr>
    </w:pPr>
  </w:style>
  <w:style w:type="numbering" w:customStyle="1" w:styleId="Estilo6">
    <w:name w:val="Estilo6"/>
    <w:uiPriority w:val="99"/>
    <w:rsid w:val="00067A08"/>
    <w:pPr>
      <w:numPr>
        <w:numId w:val="34"/>
      </w:numPr>
    </w:pPr>
  </w:style>
  <w:style w:type="paragraph" w:customStyle="1" w:styleId="Nivel01">
    <w:name w:val="Nivel 01"/>
    <w:basedOn w:val="Ttulo1"/>
    <w:next w:val="Normal"/>
    <w:link w:val="Nivel01Char"/>
    <w:autoRedefine/>
    <w:qFormat/>
    <w:rsid w:val="007B22A4"/>
    <w:pPr>
      <w:keepLines/>
      <w:numPr>
        <w:numId w:val="0"/>
      </w:numPr>
      <w:tabs>
        <w:tab w:val="left" w:pos="284"/>
      </w:tabs>
      <w:suppressAutoHyphens w:val="0"/>
      <w:spacing w:afterLines="20" w:after="48" w:line="288" w:lineRule="auto"/>
      <w:jc w:val="both"/>
    </w:pPr>
    <w:rPr>
      <w:rFonts w:ascii="Tahoma" w:eastAsiaTheme="majorEastAsia" w:hAnsi="Tahoma" w:cs="Tahoma"/>
      <w:bCs/>
      <w:color w:val="auto"/>
      <w:sz w:val="20"/>
      <w:szCs w:val="20"/>
      <w:lang w:val="x-none" w:eastAsia="pt-BR"/>
    </w:rPr>
  </w:style>
  <w:style w:type="paragraph" w:customStyle="1" w:styleId="Nivel01Titulo">
    <w:name w:val="Nivel_01_Titulo"/>
    <w:basedOn w:val="Nivel01"/>
    <w:link w:val="Nivel01TituloChar"/>
    <w:rsid w:val="00067A08"/>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7B22A4"/>
    <w:rPr>
      <w:rFonts w:ascii="Tahoma" w:eastAsiaTheme="majorEastAsia" w:hAnsi="Tahoma" w:cs="Tahoma"/>
      <w:b/>
      <w:bCs/>
      <w:sz w:val="20"/>
      <w:szCs w:val="20"/>
      <w:lang w:val="x-none" w:eastAsia="pt-BR"/>
    </w:rPr>
  </w:style>
  <w:style w:type="character" w:customStyle="1" w:styleId="Nivel01TituloChar">
    <w:name w:val="Nivel_01_Titulo Char"/>
    <w:basedOn w:val="Nivel01Char"/>
    <w:link w:val="Nivel01Titulo"/>
    <w:qFormat/>
    <w:rsid w:val="00067A08"/>
    <w:rPr>
      <w:rFonts w:ascii="Tahoma" w:eastAsiaTheme="majorEastAsia" w:hAnsi="Tahoma" w:cstheme="majorBidi"/>
      <w:b/>
      <w:bCs/>
      <w:color w:val="000000" w:themeColor="text1"/>
      <w:spacing w:val="5"/>
      <w:kern w:val="28"/>
      <w:sz w:val="52"/>
      <w:szCs w:val="52"/>
      <w:lang w:val="x-none" w:eastAsia="pt-BR"/>
    </w:rPr>
  </w:style>
  <w:style w:type="paragraph" w:customStyle="1" w:styleId="PADRO0">
    <w:name w:val="PADRÃO"/>
    <w:rsid w:val="00067A08"/>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67A0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67A0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067A08"/>
  </w:style>
  <w:style w:type="character" w:customStyle="1" w:styleId="eop">
    <w:name w:val="eop"/>
    <w:basedOn w:val="Fontepargpadro"/>
    <w:rsid w:val="00067A08"/>
  </w:style>
  <w:style w:type="character" w:customStyle="1" w:styleId="spellingerror">
    <w:name w:val="spellingerror"/>
    <w:basedOn w:val="Fontepargpadro"/>
    <w:rsid w:val="00067A08"/>
  </w:style>
  <w:style w:type="paragraph" w:customStyle="1" w:styleId="Nivel1">
    <w:name w:val="Nivel1"/>
    <w:basedOn w:val="Ttulo1"/>
    <w:link w:val="Nivel1Char"/>
    <w:qFormat/>
    <w:rsid w:val="00067A08"/>
    <w:pPr>
      <w:keepLines/>
      <w:numPr>
        <w:numId w:val="0"/>
      </w:numPr>
      <w:suppressAutoHyphens w:val="0"/>
      <w:spacing w:before="480" w:line="276" w:lineRule="auto"/>
      <w:ind w:left="357" w:hanging="357"/>
      <w:jc w:val="both"/>
    </w:pPr>
    <w:rPr>
      <w:rFonts w:eastAsiaTheme="majorEastAsia"/>
      <w:sz w:val="28"/>
      <w:szCs w:val="28"/>
      <w:lang w:eastAsia="pt-BR"/>
    </w:rPr>
  </w:style>
  <w:style w:type="character" w:customStyle="1" w:styleId="Nivel1Char">
    <w:name w:val="Nivel1 Char"/>
    <w:basedOn w:val="Ttulo1Char"/>
    <w:link w:val="Nivel1"/>
    <w:rsid w:val="00067A08"/>
    <w:rPr>
      <w:rFonts w:ascii="Arial" w:eastAsiaTheme="majorEastAsia" w:hAnsi="Arial" w:cs="Arial"/>
      <w:b/>
      <w:color w:val="000000"/>
      <w:sz w:val="28"/>
      <w:szCs w:val="28"/>
      <w:lang w:eastAsia="pt-BR"/>
    </w:rPr>
  </w:style>
  <w:style w:type="paragraph" w:customStyle="1" w:styleId="Nivel10">
    <w:name w:val="Nivel 1"/>
    <w:basedOn w:val="Nivel2"/>
    <w:next w:val="Nivel2"/>
    <w:rsid w:val="00067A08"/>
    <w:pPr>
      <w:ind w:left="360" w:hanging="360"/>
    </w:pPr>
    <w:rPr>
      <w:rFonts w:ascii="Arial" w:hAnsi="Arial" w:cs="Arial"/>
      <w:b/>
      <w:color w:val="000000"/>
      <w:sz w:val="20"/>
      <w:szCs w:val="20"/>
      <w:lang w:eastAsia="pt-BR"/>
    </w:rPr>
  </w:style>
  <w:style w:type="paragraph" w:customStyle="1" w:styleId="Nivel3">
    <w:name w:val="Nivel 3"/>
    <w:basedOn w:val="Normal"/>
    <w:link w:val="Nivel3Char"/>
    <w:qFormat/>
    <w:rsid w:val="00067A08"/>
    <w:pPr>
      <w:spacing w:before="120" w:after="120"/>
      <w:ind w:left="1638" w:hanging="50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67A08"/>
    <w:pPr>
      <w:ind w:left="567" w:firstLine="0"/>
    </w:pPr>
    <w:rPr>
      <w:color w:val="auto"/>
    </w:rPr>
  </w:style>
  <w:style w:type="paragraph" w:customStyle="1" w:styleId="Nivel5">
    <w:name w:val="Nivel 5"/>
    <w:basedOn w:val="Nivel4"/>
    <w:qFormat/>
    <w:rsid w:val="00067A08"/>
    <w:pPr>
      <w:tabs>
        <w:tab w:val="num" w:pos="360"/>
        <w:tab w:val="num" w:pos="1008"/>
      </w:tabs>
      <w:ind w:left="851"/>
    </w:pPr>
  </w:style>
  <w:style w:type="character" w:customStyle="1" w:styleId="Nivel4Char">
    <w:name w:val="Nivel 4 Char"/>
    <w:basedOn w:val="Fontepargpadro"/>
    <w:link w:val="Nivel4"/>
    <w:rsid w:val="00067A08"/>
    <w:rPr>
      <w:rFonts w:ascii="Arial" w:eastAsiaTheme="minorEastAsia" w:hAnsi="Arial" w:cs="Arial"/>
      <w:sz w:val="20"/>
      <w:szCs w:val="20"/>
      <w:lang w:eastAsia="pt-BR"/>
    </w:rPr>
  </w:style>
  <w:style w:type="paragraph" w:customStyle="1" w:styleId="textbody">
    <w:name w:val="textbody"/>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067A0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67A0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67A0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67A08"/>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067A08"/>
    <w:rPr>
      <w:rFonts w:ascii="Arial" w:hAnsi="Arial" w:cs="Arial"/>
      <w:color w:val="7030A0"/>
      <w:sz w:val="20"/>
    </w:rPr>
  </w:style>
  <w:style w:type="character" w:customStyle="1" w:styleId="ListLabel12">
    <w:name w:val="ListLabel 12"/>
    <w:rsid w:val="00067A08"/>
    <w:rPr>
      <w:b/>
    </w:rPr>
  </w:style>
  <w:style w:type="paragraph" w:customStyle="1" w:styleId="xwestern">
    <w:name w:val="x_western"/>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067A0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067A0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067A08"/>
  </w:style>
  <w:style w:type="paragraph" w:customStyle="1" w:styleId="textojustificado">
    <w:name w:val="texto_justificado"/>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067A08"/>
    <w:rPr>
      <w:color w:val="605E5C"/>
      <w:shd w:val="clear" w:color="auto" w:fill="E1DFDD"/>
    </w:rPr>
  </w:style>
  <w:style w:type="paragraph" w:customStyle="1" w:styleId="Nvel2Opcional">
    <w:name w:val="Nível 2 Opcional"/>
    <w:basedOn w:val="Nivel2"/>
    <w:link w:val="Nvel2OpcionalChar"/>
    <w:rsid w:val="00067A08"/>
    <w:pPr>
      <w:ind w:left="432" w:hanging="432"/>
    </w:pPr>
    <w:rPr>
      <w:rFonts w:ascii="Arial" w:eastAsia="Times New Roman" w:hAnsi="Arial" w:cs="Arial"/>
      <w:i/>
      <w:noProof/>
      <w:color w:val="FF0000"/>
      <w:sz w:val="20"/>
      <w:szCs w:val="20"/>
      <w:lang w:eastAsia="pt-BR"/>
    </w:rPr>
  </w:style>
  <w:style w:type="paragraph" w:customStyle="1" w:styleId="Nvel3Opcional">
    <w:name w:val="Nível 3 Opcional"/>
    <w:basedOn w:val="Nivel3"/>
    <w:link w:val="Nvel3OpcionalChar"/>
    <w:rsid w:val="00067A08"/>
    <w:pPr>
      <w:ind w:left="1072"/>
    </w:pPr>
    <w:rPr>
      <w:rFonts w:eastAsia="Times New Roman"/>
      <w:i/>
      <w:iCs/>
      <w:noProof/>
      <w:color w:val="FF0000"/>
    </w:rPr>
  </w:style>
  <w:style w:type="character" w:customStyle="1" w:styleId="Nvel2OpcionalChar">
    <w:name w:val="Nível 2 Opcional Char"/>
    <w:basedOn w:val="Fontepargpadro"/>
    <w:link w:val="Nvel2Opcional"/>
    <w:rsid w:val="00067A0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067A08"/>
    <w:rPr>
      <w:rFonts w:ascii="Arial" w:eastAsia="Times New Roman" w:hAnsi="Arial" w:cs="Arial"/>
      <w:i/>
      <w:iCs/>
      <w:noProof/>
      <w:color w:val="FF0000"/>
      <w:sz w:val="20"/>
      <w:szCs w:val="20"/>
      <w:lang w:eastAsia="pt-BR"/>
    </w:rPr>
  </w:style>
  <w:style w:type="character" w:customStyle="1" w:styleId="PargrafodaListaChar">
    <w:name w:val="Parágrafo da Lista Char"/>
    <w:aliases w:val="Segundo Char,Lista Itens Char,List Paragraph Char,Normal - Marcadores Char,Parágrafo da Lista11 Char,lp1 Char,SheParágrafo da Lista Char,List I Paragraph Char,Marca 1 Char"/>
    <w:basedOn w:val="Fontepargpadro"/>
    <w:link w:val="PargrafodaLista"/>
    <w:uiPriority w:val="34"/>
    <w:qFormat/>
    <w:rsid w:val="00067A08"/>
    <w:rPr>
      <w:rFonts w:ascii="Times New Roman" w:eastAsia="Times New Roman" w:hAnsi="Times New Roman" w:cs="Times New Roman"/>
      <w:sz w:val="24"/>
      <w:szCs w:val="24"/>
      <w:lang w:eastAsia="ar-SA"/>
    </w:rPr>
  </w:style>
  <w:style w:type="paragraph" w:customStyle="1" w:styleId="SombreamentoMdio1-nfase31">
    <w:name w:val="Sombreamento Médio 1 - Ênfase 31"/>
    <w:basedOn w:val="Normal"/>
    <w:next w:val="Normal"/>
    <w:rsid w:val="00067A0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0">
    <w:name w:val="corpo"/>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067A08"/>
  </w:style>
  <w:style w:type="paragraph" w:customStyle="1" w:styleId="Textbody0">
    <w:name w:val="Text body"/>
    <w:basedOn w:val="Standard"/>
    <w:rsid w:val="00067A08"/>
    <w:pPr>
      <w:autoSpaceDN w:val="0"/>
      <w:spacing w:after="140" w:line="276" w:lineRule="auto"/>
      <w:textAlignment w:val="auto"/>
    </w:pPr>
    <w:rPr>
      <w:rFonts w:ascii="Liberation Serif" w:eastAsia="NSimSun" w:hAnsi="Liberation Serif" w:cs="Lucida Sans"/>
      <w:kern w:val="3"/>
      <w:szCs w:val="24"/>
      <w:lang w:val="pt-BR" w:eastAsia="zh-CN" w:bidi="hi-IN"/>
    </w:rPr>
  </w:style>
  <w:style w:type="character" w:customStyle="1" w:styleId="MenoPendente3">
    <w:name w:val="Menção Pendente3"/>
    <w:basedOn w:val="Fontepargpadro"/>
    <w:uiPriority w:val="99"/>
    <w:semiHidden/>
    <w:unhideWhenUsed/>
    <w:rsid w:val="00067A08"/>
    <w:rPr>
      <w:color w:val="605E5C"/>
      <w:shd w:val="clear" w:color="auto" w:fill="E1DFDD"/>
    </w:rPr>
  </w:style>
  <w:style w:type="character" w:customStyle="1" w:styleId="MenoPendente4">
    <w:name w:val="Menção Pendente4"/>
    <w:basedOn w:val="Fontepargpadro"/>
    <w:uiPriority w:val="99"/>
    <w:semiHidden/>
    <w:unhideWhenUsed/>
    <w:rsid w:val="00067A08"/>
    <w:rPr>
      <w:color w:val="605E5C"/>
      <w:shd w:val="clear" w:color="auto" w:fill="E1DFDD"/>
    </w:rPr>
  </w:style>
  <w:style w:type="paragraph" w:customStyle="1" w:styleId="ou">
    <w:name w:val="ou"/>
    <w:basedOn w:val="PargrafodaLista"/>
    <w:link w:val="ouChar"/>
    <w:qFormat/>
    <w:rsid w:val="00067A08"/>
    <w:pPr>
      <w:suppressAutoHyphens w:val="0"/>
      <w:spacing w:before="60" w:after="60" w:line="259" w:lineRule="auto"/>
      <w:ind w:left="0"/>
      <w:jc w:val="center"/>
    </w:pPr>
    <w:rPr>
      <w:rFonts w:ascii="Arial" w:hAnsi="Arial" w:cs="Arial"/>
      <w:b/>
      <w:bCs/>
      <w:i/>
      <w:iCs/>
      <w:color w:val="FF0000"/>
      <w:u w:val="single"/>
      <w:lang w:eastAsia="pt-BR"/>
    </w:rPr>
  </w:style>
  <w:style w:type="character" w:customStyle="1" w:styleId="ouChar">
    <w:name w:val="ou Char"/>
    <w:basedOn w:val="PargrafodaListaChar"/>
    <w:link w:val="ou"/>
    <w:rsid w:val="00067A08"/>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067A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067A08"/>
    <w:pPr>
      <w:numPr>
        <w:ilvl w:val="1"/>
      </w:numPr>
    </w:pPr>
    <w:rPr>
      <w:rFonts w:ascii="Arial" w:hAnsi="Arial" w:cs="Arial"/>
      <w:i/>
      <w:iCs/>
      <w:color w:val="FF0000"/>
      <w:sz w:val="20"/>
      <w:szCs w:val="20"/>
      <w:lang w:eastAsia="pt-BR"/>
    </w:rPr>
  </w:style>
  <w:style w:type="paragraph" w:customStyle="1" w:styleId="Nvel3-R">
    <w:name w:val="Nível 3-R"/>
    <w:basedOn w:val="Nivel3"/>
    <w:link w:val="Nvel3-RChar"/>
    <w:qFormat/>
    <w:rsid w:val="00067A08"/>
    <w:pPr>
      <w:numPr>
        <w:ilvl w:val="2"/>
      </w:numPr>
      <w:ind w:left="1638" w:hanging="504"/>
    </w:pPr>
    <w:rPr>
      <w:i/>
      <w:iCs/>
      <w:color w:val="FF0000"/>
    </w:rPr>
  </w:style>
  <w:style w:type="character" w:customStyle="1" w:styleId="Nvel2-RedChar">
    <w:name w:val="Nível 2 -Red Char"/>
    <w:basedOn w:val="Nivel2Char"/>
    <w:link w:val="Nvel2-Red"/>
    <w:rsid w:val="00067A08"/>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067A08"/>
    <w:rPr>
      <w:i/>
      <w:iCs/>
      <w:color w:val="FF0000"/>
    </w:rPr>
  </w:style>
  <w:style w:type="character" w:customStyle="1" w:styleId="Nivel3Char">
    <w:name w:val="Nivel 3 Char"/>
    <w:basedOn w:val="Fontepargpadro"/>
    <w:link w:val="Nivel3"/>
    <w:rsid w:val="00067A08"/>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67A08"/>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67A08"/>
    <w:pPr>
      <w:outlineLvl w:val="1"/>
    </w:pPr>
    <w:rPr>
      <w:color w:val="FF0000"/>
    </w:rPr>
  </w:style>
  <w:style w:type="character" w:customStyle="1" w:styleId="Nvel4-RChar">
    <w:name w:val="Nível 4-R Char"/>
    <w:basedOn w:val="Nivel4Char"/>
    <w:link w:val="Nvel4-R"/>
    <w:rsid w:val="00067A08"/>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067A08"/>
    <w:rPr>
      <w:color w:val="0000FF" w:themeColor="hyperlink"/>
      <w:u w:val="single"/>
    </w:rPr>
  </w:style>
  <w:style w:type="character" w:customStyle="1" w:styleId="Nvel1-SemNumChar">
    <w:name w:val="Nível 1-Sem Num Char"/>
    <w:basedOn w:val="Nivel01Char"/>
    <w:link w:val="Nvel1-SemNum"/>
    <w:rsid w:val="00067A08"/>
    <w:rPr>
      <w:rFonts w:ascii="Tahoma" w:eastAsiaTheme="majorEastAsia" w:hAnsi="Tahoma" w:cs="Tahoma"/>
      <w:b/>
      <w:bCs/>
      <w:color w:val="FF0000"/>
      <w:sz w:val="20"/>
      <w:szCs w:val="20"/>
      <w:lang w:val="x-none" w:eastAsia="pt-BR"/>
    </w:rPr>
  </w:style>
  <w:style w:type="paragraph" w:customStyle="1" w:styleId="citao2">
    <w:name w:val="citação 2"/>
    <w:basedOn w:val="Citao"/>
    <w:link w:val="citao2Char"/>
    <w:rsid w:val="00067A08"/>
    <w:pPr>
      <w:overflowPunct w:val="0"/>
    </w:pPr>
    <w:rPr>
      <w:szCs w:val="20"/>
    </w:rPr>
  </w:style>
  <w:style w:type="paragraph" w:customStyle="1" w:styleId="Prembulo">
    <w:name w:val="Preâmbulo"/>
    <w:basedOn w:val="Normal"/>
    <w:link w:val="PrembuloChar"/>
    <w:rsid w:val="00067A08"/>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067A08"/>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067A08"/>
    <w:rPr>
      <w:color w:val="605E5C"/>
      <w:shd w:val="clear" w:color="auto" w:fill="E1DFDD"/>
    </w:rPr>
  </w:style>
  <w:style w:type="character" w:customStyle="1" w:styleId="citao2Char">
    <w:name w:val="citação 2 Char"/>
    <w:basedOn w:val="CitaoChar"/>
    <w:link w:val="citao2"/>
    <w:rsid w:val="00067A08"/>
    <w:rPr>
      <w:rFonts w:ascii="Arial" w:eastAsia="Calibri" w:hAnsi="Arial" w:cs="Tahoma"/>
      <w:i/>
      <w:iCs/>
      <w:color w:val="000000"/>
      <w:sz w:val="20"/>
      <w:szCs w:val="20"/>
      <w:shd w:val="clear" w:color="auto" w:fill="FFFFCC"/>
    </w:rPr>
  </w:style>
  <w:style w:type="character" w:customStyle="1" w:styleId="MenoPendente6">
    <w:name w:val="Menção Pendente6"/>
    <w:basedOn w:val="Fontepargpadro"/>
    <w:uiPriority w:val="99"/>
    <w:semiHidden/>
    <w:unhideWhenUsed/>
    <w:rsid w:val="00067A08"/>
    <w:rPr>
      <w:color w:val="605E5C"/>
      <w:shd w:val="clear" w:color="auto" w:fill="E1DFDD"/>
    </w:rPr>
  </w:style>
  <w:style w:type="character" w:customStyle="1" w:styleId="Mentionnonrsolue1">
    <w:name w:val="Mention non résolue1"/>
    <w:basedOn w:val="Fontepargpadro"/>
    <w:uiPriority w:val="99"/>
    <w:semiHidden/>
    <w:unhideWhenUsed/>
    <w:rsid w:val="00067A08"/>
    <w:rPr>
      <w:color w:val="605E5C"/>
      <w:shd w:val="clear" w:color="auto" w:fill="E1DFDD"/>
    </w:rPr>
  </w:style>
  <w:style w:type="paragraph" w:customStyle="1" w:styleId="Nvel3">
    <w:name w:val="Nível 3"/>
    <w:basedOn w:val="Nvel3-R"/>
    <w:link w:val="Nvel3Char"/>
    <w:qFormat/>
    <w:rsid w:val="00067A08"/>
    <w:pPr>
      <w:ind w:left="284" w:firstLine="0"/>
    </w:pPr>
    <w:rPr>
      <w:i w:val="0"/>
      <w:iCs w:val="0"/>
    </w:rPr>
  </w:style>
  <w:style w:type="paragraph" w:customStyle="1" w:styleId="Nvel4">
    <w:name w:val="Nível 4"/>
    <w:basedOn w:val="Nvel3"/>
    <w:link w:val="Nvel4Char"/>
    <w:qFormat/>
    <w:rsid w:val="00067A08"/>
    <w:pPr>
      <w:numPr>
        <w:ilvl w:val="0"/>
      </w:numPr>
      <w:ind w:left="567"/>
    </w:pPr>
  </w:style>
  <w:style w:type="character" w:customStyle="1" w:styleId="Nvel3Char">
    <w:name w:val="Nível 3 Char"/>
    <w:basedOn w:val="Nvel3-RChar"/>
    <w:link w:val="Nvel3"/>
    <w:rsid w:val="00067A08"/>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067A08"/>
    <w:pPr>
      <w:spacing w:before="240" w:after="120"/>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067A08"/>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067A08"/>
    <w:rPr>
      <w:rFonts w:ascii="Arial" w:eastAsia="Times New Roman" w:hAnsi="Arial" w:cs="Arial"/>
      <w:b/>
      <w:bCs/>
      <w:iCs/>
      <w:sz w:val="20"/>
      <w:szCs w:val="20"/>
      <w:lang w:eastAsia="pt-BR"/>
    </w:rPr>
  </w:style>
  <w:style w:type="paragraph" w:customStyle="1" w:styleId="Cabealho1">
    <w:name w:val="Cabeçalho1"/>
    <w:basedOn w:val="Normal"/>
    <w:qFormat/>
    <w:rsid w:val="00067A08"/>
    <w:pPr>
      <w:suppressAutoHyphens/>
      <w:spacing w:after="0" w:line="240" w:lineRule="auto"/>
      <w:jc w:val="both"/>
    </w:pPr>
    <w:rPr>
      <w:rFonts w:ascii="Times New Roman" w:eastAsia="Times New Roman" w:hAnsi="Times New Roman" w:cs="Times New Roman"/>
      <w:color w:val="00000A"/>
      <w:sz w:val="24"/>
      <w:szCs w:val="20"/>
      <w:lang w:eastAsia="zh-CN"/>
    </w:rPr>
  </w:style>
  <w:style w:type="paragraph" w:customStyle="1" w:styleId="Style4">
    <w:name w:val="_Style 4"/>
    <w:basedOn w:val="Normal"/>
    <w:rsid w:val="00067A08"/>
    <w:pPr>
      <w:suppressAutoHyphens/>
      <w:ind w:left="720"/>
      <w:textAlignment w:val="baseline"/>
    </w:pPr>
    <w:rPr>
      <w:rFonts w:ascii="Franklin Gothic Book" w:eastAsia="Franklin Gothic Book" w:hAnsi="Franklin Gothic Book" w:cs="Franklin Gothic Book"/>
      <w:kern w:val="2"/>
      <w:lang w:eastAsia="zh-CN"/>
    </w:rPr>
  </w:style>
  <w:style w:type="paragraph" w:customStyle="1" w:styleId="Normal2">
    <w:name w:val="Normal2"/>
    <w:rsid w:val="00067A08"/>
    <w:rPr>
      <w:rFonts w:ascii="Libre Franklin" w:eastAsia="Libre Franklin" w:hAnsi="Libre Franklin" w:cs="Libre Franklin"/>
      <w:lang w:eastAsia="pt-BR"/>
    </w:rPr>
  </w:style>
  <w:style w:type="paragraph" w:customStyle="1" w:styleId="Normal3">
    <w:name w:val="Normal3"/>
    <w:rsid w:val="00067A08"/>
    <w:rPr>
      <w:rFonts w:ascii="Libre Franklin" w:eastAsia="Libre Franklin" w:hAnsi="Libre Franklin" w:cs="Libre Franklin"/>
      <w:lang w:eastAsia="pt-BR"/>
    </w:rPr>
  </w:style>
  <w:style w:type="paragraph" w:customStyle="1" w:styleId="Normal10">
    <w:name w:val="Normal1"/>
    <w:rsid w:val="00067A08"/>
    <w:rPr>
      <w:rFonts w:ascii="Libre Franklin" w:eastAsia="Libre Franklin" w:hAnsi="Libre Franklin" w:cs="Libre Franklin"/>
      <w:lang w:eastAsia="pt-BR"/>
    </w:rPr>
  </w:style>
  <w:style w:type="paragraph" w:customStyle="1" w:styleId="font8">
    <w:name w:val="font8"/>
    <w:basedOn w:val="Normal"/>
    <w:rsid w:val="00762820"/>
    <w:pPr>
      <w:spacing w:before="100" w:beforeAutospacing="1" w:after="100" w:afterAutospacing="1" w:line="240" w:lineRule="auto"/>
    </w:pPr>
    <w:rPr>
      <w:rFonts w:ascii="Tahoma" w:eastAsia="Times New Roman" w:hAnsi="Tahoma" w:cs="Tahoma"/>
      <w:color w:val="000000"/>
      <w:sz w:val="15"/>
      <w:szCs w:val="15"/>
      <w:u w:val="single"/>
      <w:lang w:eastAsia="pt-BR"/>
    </w:rPr>
  </w:style>
  <w:style w:type="paragraph" w:customStyle="1" w:styleId="font9">
    <w:name w:val="font9"/>
    <w:basedOn w:val="Normal"/>
    <w:rsid w:val="00762820"/>
    <w:pPr>
      <w:spacing w:before="100" w:beforeAutospacing="1" w:after="100" w:afterAutospacing="1" w:line="240" w:lineRule="auto"/>
    </w:pPr>
    <w:rPr>
      <w:rFonts w:ascii="Tahoma" w:eastAsia="Times New Roman" w:hAnsi="Tahoma" w:cs="Tahoma"/>
      <w:b/>
      <w:bCs/>
      <w:color w:val="000000"/>
      <w:sz w:val="15"/>
      <w:szCs w:val="15"/>
      <w:u w:val="single"/>
      <w:lang w:eastAsia="pt-BR"/>
    </w:rPr>
  </w:style>
  <w:style w:type="table" w:styleId="TabeladeLista1Clara-nfase5">
    <w:name w:val="List Table 1 Light Accent 5"/>
    <w:basedOn w:val="Tabelanormal"/>
    <w:uiPriority w:val="46"/>
    <w:rsid w:val="00D11E27"/>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EstiloTtuloesquerda0cmPrimeiralinha0cm">
    <w:name w:val="Estilo Título + À esquerda:  0 cm Primeira linha:  0 cm"/>
    <w:basedOn w:val="Ttulo"/>
    <w:qFormat/>
    <w:rsid w:val="00CD4BFA"/>
    <w:pPr>
      <w:widowControl w:val="0"/>
      <w:pBdr>
        <w:top w:val="single" w:sz="6" w:space="0" w:color="auto"/>
        <w:left w:val="single" w:sz="6" w:space="1" w:color="auto"/>
        <w:bottom w:val="single" w:sz="6" w:space="1" w:color="auto"/>
        <w:right w:val="single" w:sz="6" w:space="4" w:color="auto"/>
      </w:pBdr>
      <w:suppressAutoHyphens w:val="0"/>
      <w:autoSpaceDE w:val="0"/>
      <w:autoSpaceDN w:val="0"/>
      <w:ind w:right="-143"/>
    </w:pPr>
    <w:rPr>
      <w:bCs/>
      <w:sz w:val="22"/>
      <w:szCs w:val="20"/>
      <w:lang w:val="pt-PT" w:eastAsia="en-US"/>
    </w:rPr>
  </w:style>
  <w:style w:type="character" w:customStyle="1" w:styleId="Recuodecorpodetexto21Char">
    <w:name w:val="Recuo de corpo de texto 21 Char"/>
    <w:link w:val="Recuodecorpodetexto21"/>
    <w:rsid w:val="00CD4BFA"/>
    <w:rPr>
      <w:rFonts w:ascii="Times New Roman" w:eastAsia="Times New Roman" w:hAnsi="Times New Roman" w:cs="Times New Roman"/>
      <w:sz w:val="24"/>
      <w:szCs w:val="24"/>
      <w:lang w:eastAsia="ar-SA"/>
    </w:rPr>
  </w:style>
  <w:style w:type="paragraph" w:customStyle="1" w:styleId="Alnea">
    <w:name w:val="Alínea"/>
    <w:basedOn w:val="Ttulo3"/>
    <w:link w:val="AlneaChar"/>
    <w:qFormat/>
    <w:rsid w:val="00CD4BFA"/>
    <w:pPr>
      <w:keepNext w:val="0"/>
      <w:numPr>
        <w:ilvl w:val="0"/>
        <w:numId w:val="0"/>
      </w:numPr>
      <w:suppressAutoHyphens w:val="0"/>
      <w:spacing w:before="200" w:line="271" w:lineRule="auto"/>
      <w:ind w:left="2835" w:hanging="567"/>
      <w:jc w:val="both"/>
    </w:pPr>
    <w:rPr>
      <w:lang w:val="x-none" w:eastAsia="en-US" w:bidi="en-US"/>
    </w:rPr>
  </w:style>
  <w:style w:type="character" w:customStyle="1" w:styleId="AlneaChar">
    <w:name w:val="Alínea Char"/>
    <w:link w:val="Alnea"/>
    <w:rsid w:val="00CD4BFA"/>
    <w:rPr>
      <w:rFonts w:ascii="Arial" w:eastAsia="Times New Roman" w:hAnsi="Arial" w:cs="Arial"/>
      <w:b/>
      <w:bCs/>
      <w:sz w:val="24"/>
      <w:szCs w:val="24"/>
      <w:lang w:val="x-none" w:bidi="en-US"/>
    </w:rPr>
  </w:style>
  <w:style w:type="paragraph" w:customStyle="1" w:styleId="TableContents">
    <w:name w:val="Table Contents"/>
    <w:basedOn w:val="Standard"/>
    <w:qFormat/>
    <w:rsid w:val="00CD4BFA"/>
    <w:pPr>
      <w:widowControl w:val="0"/>
      <w:suppressLineNumbers/>
      <w:autoSpaceDN w:val="0"/>
    </w:pPr>
    <w:rPr>
      <w:rFonts w:eastAsia="SimSun" w:cs="Tahoma"/>
      <w:kern w:val="3"/>
      <w:szCs w:val="24"/>
      <w:lang w:val="pt-BR" w:eastAsia="zh-CN" w:bidi="hi-IN"/>
    </w:rPr>
  </w:style>
  <w:style w:type="character" w:customStyle="1" w:styleId="font21">
    <w:name w:val="font21"/>
    <w:rsid w:val="00CD4BFA"/>
    <w:rPr>
      <w:rFonts w:ascii="Arial" w:hAnsi="Arial" w:cs="Arial" w:hint="default"/>
      <w:b/>
      <w:bCs/>
      <w:color w:val="000000"/>
      <w:u w:val="none"/>
    </w:rPr>
  </w:style>
  <w:style w:type="character" w:customStyle="1" w:styleId="font41">
    <w:name w:val="font41"/>
    <w:rsid w:val="00CD4BFA"/>
    <w:rPr>
      <w:rFonts w:ascii="Arial" w:hAnsi="Arial" w:cs="Arial" w:hint="default"/>
      <w:color w:val="000000"/>
      <w:u w:val="none"/>
    </w:rPr>
  </w:style>
  <w:style w:type="character" w:customStyle="1" w:styleId="font11">
    <w:name w:val="font11"/>
    <w:rsid w:val="00CD4BFA"/>
    <w:rPr>
      <w:rFonts w:ascii="Arial" w:hAnsi="Arial" w:cs="Arial" w:hint="default"/>
      <w:color w:val="000000"/>
      <w:u w:val="none"/>
    </w:rPr>
  </w:style>
  <w:style w:type="paragraph" w:customStyle="1" w:styleId="font10">
    <w:name w:val="font10"/>
    <w:basedOn w:val="Normal"/>
    <w:rsid w:val="00CD4BFA"/>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12">
    <w:name w:val="font12"/>
    <w:basedOn w:val="Normal"/>
    <w:rsid w:val="00CD4BFA"/>
    <w:pPr>
      <w:spacing w:before="100" w:beforeAutospacing="1" w:after="100" w:afterAutospacing="1" w:line="240" w:lineRule="auto"/>
    </w:pPr>
    <w:rPr>
      <w:rFonts w:ascii="Verdana" w:eastAsia="Times New Roman" w:hAnsi="Verdana" w:cs="Times New Roman"/>
      <w:b/>
      <w:bCs/>
      <w:color w:val="000000"/>
      <w:sz w:val="16"/>
      <w:szCs w:val="16"/>
      <w:lang w:eastAsia="pt-BR"/>
    </w:rPr>
  </w:style>
  <w:style w:type="character" w:customStyle="1" w:styleId="MenoPendente7">
    <w:name w:val="Menção Pendente7"/>
    <w:basedOn w:val="Fontepargpadro"/>
    <w:uiPriority w:val="99"/>
    <w:semiHidden/>
    <w:unhideWhenUsed/>
    <w:rsid w:val="00456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87388">
      <w:bodyDiv w:val="1"/>
      <w:marLeft w:val="0"/>
      <w:marRight w:val="0"/>
      <w:marTop w:val="0"/>
      <w:marBottom w:val="0"/>
      <w:divBdr>
        <w:top w:val="none" w:sz="0" w:space="0" w:color="auto"/>
        <w:left w:val="none" w:sz="0" w:space="0" w:color="auto"/>
        <w:bottom w:val="none" w:sz="0" w:space="0" w:color="auto"/>
        <w:right w:val="none" w:sz="0" w:space="0" w:color="auto"/>
      </w:divBdr>
    </w:div>
    <w:div w:id="82576075">
      <w:bodyDiv w:val="1"/>
      <w:marLeft w:val="0"/>
      <w:marRight w:val="0"/>
      <w:marTop w:val="0"/>
      <w:marBottom w:val="0"/>
      <w:divBdr>
        <w:top w:val="none" w:sz="0" w:space="0" w:color="auto"/>
        <w:left w:val="none" w:sz="0" w:space="0" w:color="auto"/>
        <w:bottom w:val="none" w:sz="0" w:space="0" w:color="auto"/>
        <w:right w:val="none" w:sz="0" w:space="0" w:color="auto"/>
      </w:divBdr>
    </w:div>
    <w:div w:id="89471427">
      <w:bodyDiv w:val="1"/>
      <w:marLeft w:val="0"/>
      <w:marRight w:val="0"/>
      <w:marTop w:val="0"/>
      <w:marBottom w:val="0"/>
      <w:divBdr>
        <w:top w:val="none" w:sz="0" w:space="0" w:color="auto"/>
        <w:left w:val="none" w:sz="0" w:space="0" w:color="auto"/>
        <w:bottom w:val="none" w:sz="0" w:space="0" w:color="auto"/>
        <w:right w:val="none" w:sz="0" w:space="0" w:color="auto"/>
      </w:divBdr>
    </w:div>
    <w:div w:id="98109761">
      <w:bodyDiv w:val="1"/>
      <w:marLeft w:val="0"/>
      <w:marRight w:val="0"/>
      <w:marTop w:val="0"/>
      <w:marBottom w:val="0"/>
      <w:divBdr>
        <w:top w:val="none" w:sz="0" w:space="0" w:color="auto"/>
        <w:left w:val="none" w:sz="0" w:space="0" w:color="auto"/>
        <w:bottom w:val="none" w:sz="0" w:space="0" w:color="auto"/>
        <w:right w:val="none" w:sz="0" w:space="0" w:color="auto"/>
      </w:divBdr>
    </w:div>
    <w:div w:id="105126390">
      <w:bodyDiv w:val="1"/>
      <w:marLeft w:val="0"/>
      <w:marRight w:val="0"/>
      <w:marTop w:val="0"/>
      <w:marBottom w:val="0"/>
      <w:divBdr>
        <w:top w:val="none" w:sz="0" w:space="0" w:color="auto"/>
        <w:left w:val="none" w:sz="0" w:space="0" w:color="auto"/>
        <w:bottom w:val="none" w:sz="0" w:space="0" w:color="auto"/>
        <w:right w:val="none" w:sz="0" w:space="0" w:color="auto"/>
      </w:divBdr>
    </w:div>
    <w:div w:id="118763956">
      <w:bodyDiv w:val="1"/>
      <w:marLeft w:val="0"/>
      <w:marRight w:val="0"/>
      <w:marTop w:val="0"/>
      <w:marBottom w:val="0"/>
      <w:divBdr>
        <w:top w:val="none" w:sz="0" w:space="0" w:color="auto"/>
        <w:left w:val="none" w:sz="0" w:space="0" w:color="auto"/>
        <w:bottom w:val="none" w:sz="0" w:space="0" w:color="auto"/>
        <w:right w:val="none" w:sz="0" w:space="0" w:color="auto"/>
      </w:divBdr>
    </w:div>
    <w:div w:id="150098760">
      <w:bodyDiv w:val="1"/>
      <w:marLeft w:val="0"/>
      <w:marRight w:val="0"/>
      <w:marTop w:val="0"/>
      <w:marBottom w:val="0"/>
      <w:divBdr>
        <w:top w:val="none" w:sz="0" w:space="0" w:color="auto"/>
        <w:left w:val="none" w:sz="0" w:space="0" w:color="auto"/>
        <w:bottom w:val="none" w:sz="0" w:space="0" w:color="auto"/>
        <w:right w:val="none" w:sz="0" w:space="0" w:color="auto"/>
      </w:divBdr>
    </w:div>
    <w:div w:id="150366846">
      <w:bodyDiv w:val="1"/>
      <w:marLeft w:val="0"/>
      <w:marRight w:val="0"/>
      <w:marTop w:val="0"/>
      <w:marBottom w:val="0"/>
      <w:divBdr>
        <w:top w:val="none" w:sz="0" w:space="0" w:color="auto"/>
        <w:left w:val="none" w:sz="0" w:space="0" w:color="auto"/>
        <w:bottom w:val="none" w:sz="0" w:space="0" w:color="auto"/>
        <w:right w:val="none" w:sz="0" w:space="0" w:color="auto"/>
      </w:divBdr>
    </w:div>
    <w:div w:id="154301225">
      <w:bodyDiv w:val="1"/>
      <w:marLeft w:val="0"/>
      <w:marRight w:val="0"/>
      <w:marTop w:val="0"/>
      <w:marBottom w:val="0"/>
      <w:divBdr>
        <w:top w:val="none" w:sz="0" w:space="0" w:color="auto"/>
        <w:left w:val="none" w:sz="0" w:space="0" w:color="auto"/>
        <w:bottom w:val="none" w:sz="0" w:space="0" w:color="auto"/>
        <w:right w:val="none" w:sz="0" w:space="0" w:color="auto"/>
      </w:divBdr>
    </w:div>
    <w:div w:id="171188045">
      <w:bodyDiv w:val="1"/>
      <w:marLeft w:val="0"/>
      <w:marRight w:val="0"/>
      <w:marTop w:val="0"/>
      <w:marBottom w:val="0"/>
      <w:divBdr>
        <w:top w:val="none" w:sz="0" w:space="0" w:color="auto"/>
        <w:left w:val="none" w:sz="0" w:space="0" w:color="auto"/>
        <w:bottom w:val="none" w:sz="0" w:space="0" w:color="auto"/>
        <w:right w:val="none" w:sz="0" w:space="0" w:color="auto"/>
      </w:divBdr>
    </w:div>
    <w:div w:id="188759621">
      <w:bodyDiv w:val="1"/>
      <w:marLeft w:val="0"/>
      <w:marRight w:val="0"/>
      <w:marTop w:val="0"/>
      <w:marBottom w:val="0"/>
      <w:divBdr>
        <w:top w:val="none" w:sz="0" w:space="0" w:color="auto"/>
        <w:left w:val="none" w:sz="0" w:space="0" w:color="auto"/>
        <w:bottom w:val="none" w:sz="0" w:space="0" w:color="auto"/>
        <w:right w:val="none" w:sz="0" w:space="0" w:color="auto"/>
      </w:divBdr>
    </w:div>
    <w:div w:id="199319566">
      <w:bodyDiv w:val="1"/>
      <w:marLeft w:val="0"/>
      <w:marRight w:val="0"/>
      <w:marTop w:val="0"/>
      <w:marBottom w:val="0"/>
      <w:divBdr>
        <w:top w:val="none" w:sz="0" w:space="0" w:color="auto"/>
        <w:left w:val="none" w:sz="0" w:space="0" w:color="auto"/>
        <w:bottom w:val="none" w:sz="0" w:space="0" w:color="auto"/>
        <w:right w:val="none" w:sz="0" w:space="0" w:color="auto"/>
      </w:divBdr>
    </w:div>
    <w:div w:id="223763002">
      <w:bodyDiv w:val="1"/>
      <w:marLeft w:val="0"/>
      <w:marRight w:val="0"/>
      <w:marTop w:val="0"/>
      <w:marBottom w:val="0"/>
      <w:divBdr>
        <w:top w:val="none" w:sz="0" w:space="0" w:color="auto"/>
        <w:left w:val="none" w:sz="0" w:space="0" w:color="auto"/>
        <w:bottom w:val="none" w:sz="0" w:space="0" w:color="auto"/>
        <w:right w:val="none" w:sz="0" w:space="0" w:color="auto"/>
      </w:divBdr>
    </w:div>
    <w:div w:id="228081791">
      <w:bodyDiv w:val="1"/>
      <w:marLeft w:val="0"/>
      <w:marRight w:val="0"/>
      <w:marTop w:val="0"/>
      <w:marBottom w:val="0"/>
      <w:divBdr>
        <w:top w:val="none" w:sz="0" w:space="0" w:color="auto"/>
        <w:left w:val="none" w:sz="0" w:space="0" w:color="auto"/>
        <w:bottom w:val="none" w:sz="0" w:space="0" w:color="auto"/>
        <w:right w:val="none" w:sz="0" w:space="0" w:color="auto"/>
      </w:divBdr>
    </w:div>
    <w:div w:id="230625234">
      <w:bodyDiv w:val="1"/>
      <w:marLeft w:val="0"/>
      <w:marRight w:val="0"/>
      <w:marTop w:val="0"/>
      <w:marBottom w:val="0"/>
      <w:divBdr>
        <w:top w:val="none" w:sz="0" w:space="0" w:color="auto"/>
        <w:left w:val="none" w:sz="0" w:space="0" w:color="auto"/>
        <w:bottom w:val="none" w:sz="0" w:space="0" w:color="auto"/>
        <w:right w:val="none" w:sz="0" w:space="0" w:color="auto"/>
      </w:divBdr>
    </w:div>
    <w:div w:id="265120530">
      <w:bodyDiv w:val="1"/>
      <w:marLeft w:val="0"/>
      <w:marRight w:val="0"/>
      <w:marTop w:val="0"/>
      <w:marBottom w:val="0"/>
      <w:divBdr>
        <w:top w:val="none" w:sz="0" w:space="0" w:color="auto"/>
        <w:left w:val="none" w:sz="0" w:space="0" w:color="auto"/>
        <w:bottom w:val="none" w:sz="0" w:space="0" w:color="auto"/>
        <w:right w:val="none" w:sz="0" w:space="0" w:color="auto"/>
      </w:divBdr>
      <w:divsChild>
        <w:div w:id="71440109">
          <w:marLeft w:val="0"/>
          <w:marRight w:val="0"/>
          <w:marTop w:val="0"/>
          <w:marBottom w:val="0"/>
          <w:divBdr>
            <w:top w:val="none" w:sz="0" w:space="0" w:color="auto"/>
            <w:left w:val="none" w:sz="0" w:space="0" w:color="auto"/>
            <w:bottom w:val="none" w:sz="0" w:space="0" w:color="auto"/>
            <w:right w:val="none" w:sz="0" w:space="0" w:color="auto"/>
          </w:divBdr>
          <w:divsChild>
            <w:div w:id="2138833373">
              <w:marLeft w:val="0"/>
              <w:marRight w:val="0"/>
              <w:marTop w:val="0"/>
              <w:marBottom w:val="0"/>
              <w:divBdr>
                <w:top w:val="none" w:sz="0" w:space="0" w:color="auto"/>
                <w:left w:val="none" w:sz="0" w:space="0" w:color="auto"/>
                <w:bottom w:val="none" w:sz="0" w:space="0" w:color="auto"/>
                <w:right w:val="none" w:sz="0" w:space="0" w:color="auto"/>
              </w:divBdr>
              <w:divsChild>
                <w:div w:id="1196578541">
                  <w:marLeft w:val="0"/>
                  <w:marRight w:val="0"/>
                  <w:marTop w:val="0"/>
                  <w:marBottom w:val="0"/>
                  <w:divBdr>
                    <w:top w:val="none" w:sz="0" w:space="0" w:color="auto"/>
                    <w:left w:val="none" w:sz="0" w:space="0" w:color="auto"/>
                    <w:bottom w:val="none" w:sz="0" w:space="0" w:color="auto"/>
                    <w:right w:val="none" w:sz="0" w:space="0" w:color="auto"/>
                  </w:divBdr>
                </w:div>
                <w:div w:id="1705790582">
                  <w:marLeft w:val="0"/>
                  <w:marRight w:val="0"/>
                  <w:marTop w:val="0"/>
                  <w:marBottom w:val="0"/>
                  <w:divBdr>
                    <w:top w:val="none" w:sz="0" w:space="0" w:color="auto"/>
                    <w:left w:val="none" w:sz="0" w:space="0" w:color="auto"/>
                    <w:bottom w:val="none" w:sz="0" w:space="0" w:color="auto"/>
                    <w:right w:val="none" w:sz="0" w:space="0" w:color="auto"/>
                  </w:divBdr>
                </w:div>
                <w:div w:id="1474979590">
                  <w:marLeft w:val="0"/>
                  <w:marRight w:val="0"/>
                  <w:marTop w:val="0"/>
                  <w:marBottom w:val="0"/>
                  <w:divBdr>
                    <w:top w:val="none" w:sz="0" w:space="0" w:color="auto"/>
                    <w:left w:val="none" w:sz="0" w:space="0" w:color="auto"/>
                    <w:bottom w:val="none" w:sz="0" w:space="0" w:color="auto"/>
                    <w:right w:val="none" w:sz="0" w:space="0" w:color="auto"/>
                  </w:divBdr>
                </w:div>
                <w:div w:id="2052532195">
                  <w:marLeft w:val="0"/>
                  <w:marRight w:val="0"/>
                  <w:marTop w:val="0"/>
                  <w:marBottom w:val="0"/>
                  <w:divBdr>
                    <w:top w:val="none" w:sz="0" w:space="0" w:color="auto"/>
                    <w:left w:val="none" w:sz="0" w:space="0" w:color="auto"/>
                    <w:bottom w:val="none" w:sz="0" w:space="0" w:color="auto"/>
                    <w:right w:val="none" w:sz="0" w:space="0" w:color="auto"/>
                  </w:divBdr>
                </w:div>
                <w:div w:id="2034964041">
                  <w:marLeft w:val="0"/>
                  <w:marRight w:val="0"/>
                  <w:marTop w:val="0"/>
                  <w:marBottom w:val="0"/>
                  <w:divBdr>
                    <w:top w:val="none" w:sz="0" w:space="0" w:color="auto"/>
                    <w:left w:val="none" w:sz="0" w:space="0" w:color="auto"/>
                    <w:bottom w:val="none" w:sz="0" w:space="0" w:color="auto"/>
                    <w:right w:val="none" w:sz="0" w:space="0" w:color="auto"/>
                  </w:divBdr>
                  <w:divsChild>
                    <w:div w:id="8336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11748">
          <w:marLeft w:val="0"/>
          <w:marRight w:val="0"/>
          <w:marTop w:val="0"/>
          <w:marBottom w:val="0"/>
          <w:divBdr>
            <w:top w:val="none" w:sz="0" w:space="0" w:color="auto"/>
            <w:left w:val="none" w:sz="0" w:space="0" w:color="auto"/>
            <w:bottom w:val="none" w:sz="0" w:space="0" w:color="auto"/>
            <w:right w:val="none" w:sz="0" w:space="0" w:color="auto"/>
          </w:divBdr>
        </w:div>
        <w:div w:id="1873764721">
          <w:marLeft w:val="0"/>
          <w:marRight w:val="0"/>
          <w:marTop w:val="0"/>
          <w:marBottom w:val="0"/>
          <w:divBdr>
            <w:top w:val="none" w:sz="0" w:space="0" w:color="auto"/>
            <w:left w:val="none" w:sz="0" w:space="0" w:color="auto"/>
            <w:bottom w:val="none" w:sz="0" w:space="0" w:color="auto"/>
            <w:right w:val="none" w:sz="0" w:space="0" w:color="auto"/>
          </w:divBdr>
        </w:div>
        <w:div w:id="1588419773">
          <w:marLeft w:val="0"/>
          <w:marRight w:val="0"/>
          <w:marTop w:val="0"/>
          <w:marBottom w:val="0"/>
          <w:divBdr>
            <w:top w:val="none" w:sz="0" w:space="0" w:color="auto"/>
            <w:left w:val="none" w:sz="0" w:space="0" w:color="auto"/>
            <w:bottom w:val="none" w:sz="0" w:space="0" w:color="auto"/>
            <w:right w:val="none" w:sz="0" w:space="0" w:color="auto"/>
          </w:divBdr>
        </w:div>
        <w:div w:id="1584685344">
          <w:marLeft w:val="0"/>
          <w:marRight w:val="0"/>
          <w:marTop w:val="0"/>
          <w:marBottom w:val="0"/>
          <w:divBdr>
            <w:top w:val="none" w:sz="0" w:space="0" w:color="auto"/>
            <w:left w:val="none" w:sz="0" w:space="0" w:color="auto"/>
            <w:bottom w:val="none" w:sz="0" w:space="0" w:color="auto"/>
            <w:right w:val="none" w:sz="0" w:space="0" w:color="auto"/>
          </w:divBdr>
        </w:div>
        <w:div w:id="727804734">
          <w:marLeft w:val="0"/>
          <w:marRight w:val="0"/>
          <w:marTop w:val="0"/>
          <w:marBottom w:val="0"/>
          <w:divBdr>
            <w:top w:val="none" w:sz="0" w:space="0" w:color="auto"/>
            <w:left w:val="none" w:sz="0" w:space="0" w:color="auto"/>
            <w:bottom w:val="none" w:sz="0" w:space="0" w:color="auto"/>
            <w:right w:val="none" w:sz="0" w:space="0" w:color="auto"/>
          </w:divBdr>
          <w:divsChild>
            <w:div w:id="995648640">
              <w:marLeft w:val="0"/>
              <w:marRight w:val="0"/>
              <w:marTop w:val="0"/>
              <w:marBottom w:val="0"/>
              <w:divBdr>
                <w:top w:val="none" w:sz="0" w:space="0" w:color="auto"/>
                <w:left w:val="none" w:sz="0" w:space="0" w:color="auto"/>
                <w:bottom w:val="none" w:sz="0" w:space="0" w:color="auto"/>
                <w:right w:val="none" w:sz="0" w:space="0" w:color="auto"/>
              </w:divBdr>
            </w:div>
          </w:divsChild>
        </w:div>
        <w:div w:id="1579630307">
          <w:marLeft w:val="0"/>
          <w:marRight w:val="0"/>
          <w:marTop w:val="0"/>
          <w:marBottom w:val="0"/>
          <w:divBdr>
            <w:top w:val="none" w:sz="0" w:space="0" w:color="auto"/>
            <w:left w:val="none" w:sz="0" w:space="0" w:color="auto"/>
            <w:bottom w:val="none" w:sz="0" w:space="0" w:color="auto"/>
            <w:right w:val="none" w:sz="0" w:space="0" w:color="auto"/>
          </w:divBdr>
        </w:div>
        <w:div w:id="453331206">
          <w:marLeft w:val="0"/>
          <w:marRight w:val="0"/>
          <w:marTop w:val="0"/>
          <w:marBottom w:val="0"/>
          <w:divBdr>
            <w:top w:val="none" w:sz="0" w:space="0" w:color="auto"/>
            <w:left w:val="none" w:sz="0" w:space="0" w:color="auto"/>
            <w:bottom w:val="none" w:sz="0" w:space="0" w:color="auto"/>
            <w:right w:val="none" w:sz="0" w:space="0" w:color="auto"/>
          </w:divBdr>
        </w:div>
        <w:div w:id="159582315">
          <w:marLeft w:val="0"/>
          <w:marRight w:val="0"/>
          <w:marTop w:val="0"/>
          <w:marBottom w:val="0"/>
          <w:divBdr>
            <w:top w:val="none" w:sz="0" w:space="0" w:color="auto"/>
            <w:left w:val="none" w:sz="0" w:space="0" w:color="auto"/>
            <w:bottom w:val="none" w:sz="0" w:space="0" w:color="auto"/>
            <w:right w:val="none" w:sz="0" w:space="0" w:color="auto"/>
          </w:divBdr>
        </w:div>
        <w:div w:id="1927181659">
          <w:marLeft w:val="0"/>
          <w:marRight w:val="0"/>
          <w:marTop w:val="0"/>
          <w:marBottom w:val="0"/>
          <w:divBdr>
            <w:top w:val="none" w:sz="0" w:space="0" w:color="auto"/>
            <w:left w:val="none" w:sz="0" w:space="0" w:color="auto"/>
            <w:bottom w:val="none" w:sz="0" w:space="0" w:color="auto"/>
            <w:right w:val="none" w:sz="0" w:space="0" w:color="auto"/>
          </w:divBdr>
        </w:div>
        <w:div w:id="1578515669">
          <w:marLeft w:val="0"/>
          <w:marRight w:val="0"/>
          <w:marTop w:val="0"/>
          <w:marBottom w:val="0"/>
          <w:divBdr>
            <w:top w:val="none" w:sz="0" w:space="0" w:color="auto"/>
            <w:left w:val="none" w:sz="0" w:space="0" w:color="auto"/>
            <w:bottom w:val="none" w:sz="0" w:space="0" w:color="auto"/>
            <w:right w:val="none" w:sz="0" w:space="0" w:color="auto"/>
          </w:divBdr>
        </w:div>
        <w:div w:id="1106314912">
          <w:marLeft w:val="0"/>
          <w:marRight w:val="0"/>
          <w:marTop w:val="0"/>
          <w:marBottom w:val="0"/>
          <w:divBdr>
            <w:top w:val="none" w:sz="0" w:space="0" w:color="auto"/>
            <w:left w:val="none" w:sz="0" w:space="0" w:color="auto"/>
            <w:bottom w:val="none" w:sz="0" w:space="0" w:color="auto"/>
            <w:right w:val="none" w:sz="0" w:space="0" w:color="auto"/>
          </w:divBdr>
        </w:div>
        <w:div w:id="657418400">
          <w:marLeft w:val="0"/>
          <w:marRight w:val="0"/>
          <w:marTop w:val="0"/>
          <w:marBottom w:val="0"/>
          <w:divBdr>
            <w:top w:val="none" w:sz="0" w:space="0" w:color="auto"/>
            <w:left w:val="none" w:sz="0" w:space="0" w:color="auto"/>
            <w:bottom w:val="none" w:sz="0" w:space="0" w:color="auto"/>
            <w:right w:val="none" w:sz="0" w:space="0" w:color="auto"/>
          </w:divBdr>
          <w:divsChild>
            <w:div w:id="169223766">
              <w:marLeft w:val="0"/>
              <w:marRight w:val="0"/>
              <w:marTop w:val="0"/>
              <w:marBottom w:val="0"/>
              <w:divBdr>
                <w:top w:val="none" w:sz="0" w:space="0" w:color="auto"/>
                <w:left w:val="none" w:sz="0" w:space="0" w:color="auto"/>
                <w:bottom w:val="none" w:sz="0" w:space="0" w:color="auto"/>
                <w:right w:val="none" w:sz="0" w:space="0" w:color="auto"/>
              </w:divBdr>
            </w:div>
            <w:div w:id="973562538">
              <w:marLeft w:val="0"/>
              <w:marRight w:val="0"/>
              <w:marTop w:val="0"/>
              <w:marBottom w:val="0"/>
              <w:divBdr>
                <w:top w:val="none" w:sz="0" w:space="0" w:color="auto"/>
                <w:left w:val="none" w:sz="0" w:space="0" w:color="auto"/>
                <w:bottom w:val="none" w:sz="0" w:space="0" w:color="auto"/>
                <w:right w:val="none" w:sz="0" w:space="0" w:color="auto"/>
              </w:divBdr>
            </w:div>
            <w:div w:id="1119377145">
              <w:marLeft w:val="0"/>
              <w:marRight w:val="0"/>
              <w:marTop w:val="0"/>
              <w:marBottom w:val="0"/>
              <w:divBdr>
                <w:top w:val="none" w:sz="0" w:space="0" w:color="auto"/>
                <w:left w:val="none" w:sz="0" w:space="0" w:color="auto"/>
                <w:bottom w:val="none" w:sz="0" w:space="0" w:color="auto"/>
                <w:right w:val="none" w:sz="0" w:space="0" w:color="auto"/>
              </w:divBdr>
            </w:div>
            <w:div w:id="597713290">
              <w:marLeft w:val="0"/>
              <w:marRight w:val="0"/>
              <w:marTop w:val="0"/>
              <w:marBottom w:val="0"/>
              <w:divBdr>
                <w:top w:val="none" w:sz="0" w:space="0" w:color="auto"/>
                <w:left w:val="none" w:sz="0" w:space="0" w:color="auto"/>
                <w:bottom w:val="none" w:sz="0" w:space="0" w:color="auto"/>
                <w:right w:val="none" w:sz="0" w:space="0" w:color="auto"/>
              </w:divBdr>
            </w:div>
            <w:div w:id="425923987">
              <w:marLeft w:val="0"/>
              <w:marRight w:val="0"/>
              <w:marTop w:val="0"/>
              <w:marBottom w:val="0"/>
              <w:divBdr>
                <w:top w:val="none" w:sz="0" w:space="0" w:color="auto"/>
                <w:left w:val="none" w:sz="0" w:space="0" w:color="auto"/>
                <w:bottom w:val="none" w:sz="0" w:space="0" w:color="auto"/>
                <w:right w:val="none" w:sz="0" w:space="0" w:color="auto"/>
              </w:divBdr>
            </w:div>
            <w:div w:id="597517277">
              <w:marLeft w:val="0"/>
              <w:marRight w:val="0"/>
              <w:marTop w:val="0"/>
              <w:marBottom w:val="0"/>
              <w:divBdr>
                <w:top w:val="none" w:sz="0" w:space="0" w:color="auto"/>
                <w:left w:val="none" w:sz="0" w:space="0" w:color="auto"/>
                <w:bottom w:val="none" w:sz="0" w:space="0" w:color="auto"/>
                <w:right w:val="none" w:sz="0" w:space="0" w:color="auto"/>
              </w:divBdr>
            </w:div>
            <w:div w:id="1271547158">
              <w:marLeft w:val="0"/>
              <w:marRight w:val="0"/>
              <w:marTop w:val="0"/>
              <w:marBottom w:val="0"/>
              <w:divBdr>
                <w:top w:val="none" w:sz="0" w:space="0" w:color="auto"/>
                <w:left w:val="none" w:sz="0" w:space="0" w:color="auto"/>
                <w:bottom w:val="none" w:sz="0" w:space="0" w:color="auto"/>
                <w:right w:val="none" w:sz="0" w:space="0" w:color="auto"/>
              </w:divBdr>
            </w:div>
            <w:div w:id="107046009">
              <w:marLeft w:val="0"/>
              <w:marRight w:val="0"/>
              <w:marTop w:val="0"/>
              <w:marBottom w:val="0"/>
              <w:divBdr>
                <w:top w:val="none" w:sz="0" w:space="0" w:color="auto"/>
                <w:left w:val="none" w:sz="0" w:space="0" w:color="auto"/>
                <w:bottom w:val="none" w:sz="0" w:space="0" w:color="auto"/>
                <w:right w:val="none" w:sz="0" w:space="0" w:color="auto"/>
              </w:divBdr>
            </w:div>
            <w:div w:id="215819597">
              <w:marLeft w:val="0"/>
              <w:marRight w:val="0"/>
              <w:marTop w:val="0"/>
              <w:marBottom w:val="0"/>
              <w:divBdr>
                <w:top w:val="none" w:sz="0" w:space="0" w:color="auto"/>
                <w:left w:val="none" w:sz="0" w:space="0" w:color="auto"/>
                <w:bottom w:val="none" w:sz="0" w:space="0" w:color="auto"/>
                <w:right w:val="none" w:sz="0" w:space="0" w:color="auto"/>
              </w:divBdr>
            </w:div>
            <w:div w:id="2147310392">
              <w:marLeft w:val="0"/>
              <w:marRight w:val="0"/>
              <w:marTop w:val="0"/>
              <w:marBottom w:val="0"/>
              <w:divBdr>
                <w:top w:val="none" w:sz="0" w:space="0" w:color="auto"/>
                <w:left w:val="none" w:sz="0" w:space="0" w:color="auto"/>
                <w:bottom w:val="none" w:sz="0" w:space="0" w:color="auto"/>
                <w:right w:val="none" w:sz="0" w:space="0" w:color="auto"/>
              </w:divBdr>
            </w:div>
          </w:divsChild>
        </w:div>
        <w:div w:id="1491946136">
          <w:marLeft w:val="0"/>
          <w:marRight w:val="0"/>
          <w:marTop w:val="0"/>
          <w:marBottom w:val="0"/>
          <w:divBdr>
            <w:top w:val="none" w:sz="0" w:space="0" w:color="auto"/>
            <w:left w:val="none" w:sz="0" w:space="0" w:color="auto"/>
            <w:bottom w:val="none" w:sz="0" w:space="0" w:color="auto"/>
            <w:right w:val="none" w:sz="0" w:space="0" w:color="auto"/>
          </w:divBdr>
        </w:div>
        <w:div w:id="1297292337">
          <w:marLeft w:val="0"/>
          <w:marRight w:val="0"/>
          <w:marTop w:val="0"/>
          <w:marBottom w:val="0"/>
          <w:divBdr>
            <w:top w:val="none" w:sz="0" w:space="0" w:color="auto"/>
            <w:left w:val="none" w:sz="0" w:space="0" w:color="auto"/>
            <w:bottom w:val="none" w:sz="0" w:space="0" w:color="auto"/>
            <w:right w:val="none" w:sz="0" w:space="0" w:color="auto"/>
          </w:divBdr>
          <w:divsChild>
            <w:div w:id="775520140">
              <w:marLeft w:val="0"/>
              <w:marRight w:val="0"/>
              <w:marTop w:val="0"/>
              <w:marBottom w:val="0"/>
              <w:divBdr>
                <w:top w:val="none" w:sz="0" w:space="0" w:color="auto"/>
                <w:left w:val="none" w:sz="0" w:space="0" w:color="auto"/>
                <w:bottom w:val="none" w:sz="0" w:space="0" w:color="auto"/>
                <w:right w:val="none" w:sz="0" w:space="0" w:color="auto"/>
              </w:divBdr>
              <w:divsChild>
                <w:div w:id="660502901">
                  <w:marLeft w:val="0"/>
                  <w:marRight w:val="0"/>
                  <w:marTop w:val="0"/>
                  <w:marBottom w:val="0"/>
                  <w:divBdr>
                    <w:top w:val="none" w:sz="0" w:space="0" w:color="auto"/>
                    <w:left w:val="none" w:sz="0" w:space="0" w:color="auto"/>
                    <w:bottom w:val="none" w:sz="0" w:space="0" w:color="auto"/>
                    <w:right w:val="none" w:sz="0" w:space="0" w:color="auto"/>
                  </w:divBdr>
                  <w:divsChild>
                    <w:div w:id="1422799625">
                      <w:marLeft w:val="0"/>
                      <w:marRight w:val="0"/>
                      <w:marTop w:val="0"/>
                      <w:marBottom w:val="0"/>
                      <w:divBdr>
                        <w:top w:val="none" w:sz="0" w:space="0" w:color="auto"/>
                        <w:left w:val="none" w:sz="0" w:space="0" w:color="auto"/>
                        <w:bottom w:val="none" w:sz="0" w:space="0" w:color="auto"/>
                        <w:right w:val="none" w:sz="0" w:space="0" w:color="auto"/>
                      </w:divBdr>
                    </w:div>
                    <w:div w:id="212267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72280">
      <w:bodyDiv w:val="1"/>
      <w:marLeft w:val="0"/>
      <w:marRight w:val="0"/>
      <w:marTop w:val="0"/>
      <w:marBottom w:val="0"/>
      <w:divBdr>
        <w:top w:val="none" w:sz="0" w:space="0" w:color="auto"/>
        <w:left w:val="none" w:sz="0" w:space="0" w:color="auto"/>
        <w:bottom w:val="none" w:sz="0" w:space="0" w:color="auto"/>
        <w:right w:val="none" w:sz="0" w:space="0" w:color="auto"/>
      </w:divBdr>
    </w:div>
    <w:div w:id="352079210">
      <w:bodyDiv w:val="1"/>
      <w:marLeft w:val="0"/>
      <w:marRight w:val="0"/>
      <w:marTop w:val="0"/>
      <w:marBottom w:val="0"/>
      <w:divBdr>
        <w:top w:val="none" w:sz="0" w:space="0" w:color="auto"/>
        <w:left w:val="none" w:sz="0" w:space="0" w:color="auto"/>
        <w:bottom w:val="none" w:sz="0" w:space="0" w:color="auto"/>
        <w:right w:val="none" w:sz="0" w:space="0" w:color="auto"/>
      </w:divBdr>
    </w:div>
    <w:div w:id="354112809">
      <w:bodyDiv w:val="1"/>
      <w:marLeft w:val="0"/>
      <w:marRight w:val="0"/>
      <w:marTop w:val="0"/>
      <w:marBottom w:val="0"/>
      <w:divBdr>
        <w:top w:val="none" w:sz="0" w:space="0" w:color="auto"/>
        <w:left w:val="none" w:sz="0" w:space="0" w:color="auto"/>
        <w:bottom w:val="none" w:sz="0" w:space="0" w:color="auto"/>
        <w:right w:val="none" w:sz="0" w:space="0" w:color="auto"/>
      </w:divBdr>
    </w:div>
    <w:div w:id="354963454">
      <w:bodyDiv w:val="1"/>
      <w:marLeft w:val="0"/>
      <w:marRight w:val="0"/>
      <w:marTop w:val="0"/>
      <w:marBottom w:val="0"/>
      <w:divBdr>
        <w:top w:val="none" w:sz="0" w:space="0" w:color="auto"/>
        <w:left w:val="none" w:sz="0" w:space="0" w:color="auto"/>
        <w:bottom w:val="none" w:sz="0" w:space="0" w:color="auto"/>
        <w:right w:val="none" w:sz="0" w:space="0" w:color="auto"/>
      </w:divBdr>
    </w:div>
    <w:div w:id="379018761">
      <w:bodyDiv w:val="1"/>
      <w:marLeft w:val="0"/>
      <w:marRight w:val="0"/>
      <w:marTop w:val="0"/>
      <w:marBottom w:val="0"/>
      <w:divBdr>
        <w:top w:val="none" w:sz="0" w:space="0" w:color="auto"/>
        <w:left w:val="none" w:sz="0" w:space="0" w:color="auto"/>
        <w:bottom w:val="none" w:sz="0" w:space="0" w:color="auto"/>
        <w:right w:val="none" w:sz="0" w:space="0" w:color="auto"/>
      </w:divBdr>
    </w:div>
    <w:div w:id="433596774">
      <w:bodyDiv w:val="1"/>
      <w:marLeft w:val="0"/>
      <w:marRight w:val="0"/>
      <w:marTop w:val="0"/>
      <w:marBottom w:val="0"/>
      <w:divBdr>
        <w:top w:val="none" w:sz="0" w:space="0" w:color="auto"/>
        <w:left w:val="none" w:sz="0" w:space="0" w:color="auto"/>
        <w:bottom w:val="none" w:sz="0" w:space="0" w:color="auto"/>
        <w:right w:val="none" w:sz="0" w:space="0" w:color="auto"/>
      </w:divBdr>
    </w:div>
    <w:div w:id="446395006">
      <w:bodyDiv w:val="1"/>
      <w:marLeft w:val="0"/>
      <w:marRight w:val="0"/>
      <w:marTop w:val="0"/>
      <w:marBottom w:val="0"/>
      <w:divBdr>
        <w:top w:val="none" w:sz="0" w:space="0" w:color="auto"/>
        <w:left w:val="none" w:sz="0" w:space="0" w:color="auto"/>
        <w:bottom w:val="none" w:sz="0" w:space="0" w:color="auto"/>
        <w:right w:val="none" w:sz="0" w:space="0" w:color="auto"/>
      </w:divBdr>
    </w:div>
    <w:div w:id="450511802">
      <w:bodyDiv w:val="1"/>
      <w:marLeft w:val="0"/>
      <w:marRight w:val="0"/>
      <w:marTop w:val="0"/>
      <w:marBottom w:val="0"/>
      <w:divBdr>
        <w:top w:val="none" w:sz="0" w:space="0" w:color="auto"/>
        <w:left w:val="none" w:sz="0" w:space="0" w:color="auto"/>
        <w:bottom w:val="none" w:sz="0" w:space="0" w:color="auto"/>
        <w:right w:val="none" w:sz="0" w:space="0" w:color="auto"/>
      </w:divBdr>
    </w:div>
    <w:div w:id="458690566">
      <w:bodyDiv w:val="1"/>
      <w:marLeft w:val="0"/>
      <w:marRight w:val="0"/>
      <w:marTop w:val="0"/>
      <w:marBottom w:val="0"/>
      <w:divBdr>
        <w:top w:val="none" w:sz="0" w:space="0" w:color="auto"/>
        <w:left w:val="none" w:sz="0" w:space="0" w:color="auto"/>
        <w:bottom w:val="none" w:sz="0" w:space="0" w:color="auto"/>
        <w:right w:val="none" w:sz="0" w:space="0" w:color="auto"/>
      </w:divBdr>
    </w:div>
    <w:div w:id="468979546">
      <w:bodyDiv w:val="1"/>
      <w:marLeft w:val="0"/>
      <w:marRight w:val="0"/>
      <w:marTop w:val="0"/>
      <w:marBottom w:val="0"/>
      <w:divBdr>
        <w:top w:val="none" w:sz="0" w:space="0" w:color="auto"/>
        <w:left w:val="none" w:sz="0" w:space="0" w:color="auto"/>
        <w:bottom w:val="none" w:sz="0" w:space="0" w:color="auto"/>
        <w:right w:val="none" w:sz="0" w:space="0" w:color="auto"/>
      </w:divBdr>
    </w:div>
    <w:div w:id="472261114">
      <w:bodyDiv w:val="1"/>
      <w:marLeft w:val="0"/>
      <w:marRight w:val="0"/>
      <w:marTop w:val="0"/>
      <w:marBottom w:val="0"/>
      <w:divBdr>
        <w:top w:val="none" w:sz="0" w:space="0" w:color="auto"/>
        <w:left w:val="none" w:sz="0" w:space="0" w:color="auto"/>
        <w:bottom w:val="none" w:sz="0" w:space="0" w:color="auto"/>
        <w:right w:val="none" w:sz="0" w:space="0" w:color="auto"/>
      </w:divBdr>
    </w:div>
    <w:div w:id="485517091">
      <w:bodyDiv w:val="1"/>
      <w:marLeft w:val="0"/>
      <w:marRight w:val="0"/>
      <w:marTop w:val="0"/>
      <w:marBottom w:val="0"/>
      <w:divBdr>
        <w:top w:val="none" w:sz="0" w:space="0" w:color="auto"/>
        <w:left w:val="none" w:sz="0" w:space="0" w:color="auto"/>
        <w:bottom w:val="none" w:sz="0" w:space="0" w:color="auto"/>
        <w:right w:val="none" w:sz="0" w:space="0" w:color="auto"/>
      </w:divBdr>
    </w:div>
    <w:div w:id="485702194">
      <w:bodyDiv w:val="1"/>
      <w:marLeft w:val="0"/>
      <w:marRight w:val="0"/>
      <w:marTop w:val="0"/>
      <w:marBottom w:val="0"/>
      <w:divBdr>
        <w:top w:val="none" w:sz="0" w:space="0" w:color="auto"/>
        <w:left w:val="none" w:sz="0" w:space="0" w:color="auto"/>
        <w:bottom w:val="none" w:sz="0" w:space="0" w:color="auto"/>
        <w:right w:val="none" w:sz="0" w:space="0" w:color="auto"/>
      </w:divBdr>
    </w:div>
    <w:div w:id="500244615">
      <w:bodyDiv w:val="1"/>
      <w:marLeft w:val="0"/>
      <w:marRight w:val="0"/>
      <w:marTop w:val="0"/>
      <w:marBottom w:val="0"/>
      <w:divBdr>
        <w:top w:val="none" w:sz="0" w:space="0" w:color="auto"/>
        <w:left w:val="none" w:sz="0" w:space="0" w:color="auto"/>
        <w:bottom w:val="none" w:sz="0" w:space="0" w:color="auto"/>
        <w:right w:val="none" w:sz="0" w:space="0" w:color="auto"/>
      </w:divBdr>
    </w:div>
    <w:div w:id="507057762">
      <w:bodyDiv w:val="1"/>
      <w:marLeft w:val="0"/>
      <w:marRight w:val="0"/>
      <w:marTop w:val="0"/>
      <w:marBottom w:val="0"/>
      <w:divBdr>
        <w:top w:val="none" w:sz="0" w:space="0" w:color="auto"/>
        <w:left w:val="none" w:sz="0" w:space="0" w:color="auto"/>
        <w:bottom w:val="none" w:sz="0" w:space="0" w:color="auto"/>
        <w:right w:val="none" w:sz="0" w:space="0" w:color="auto"/>
      </w:divBdr>
    </w:div>
    <w:div w:id="536505336">
      <w:bodyDiv w:val="1"/>
      <w:marLeft w:val="0"/>
      <w:marRight w:val="0"/>
      <w:marTop w:val="0"/>
      <w:marBottom w:val="0"/>
      <w:divBdr>
        <w:top w:val="none" w:sz="0" w:space="0" w:color="auto"/>
        <w:left w:val="none" w:sz="0" w:space="0" w:color="auto"/>
        <w:bottom w:val="none" w:sz="0" w:space="0" w:color="auto"/>
        <w:right w:val="none" w:sz="0" w:space="0" w:color="auto"/>
      </w:divBdr>
    </w:div>
    <w:div w:id="550112336">
      <w:bodyDiv w:val="1"/>
      <w:marLeft w:val="0"/>
      <w:marRight w:val="0"/>
      <w:marTop w:val="0"/>
      <w:marBottom w:val="0"/>
      <w:divBdr>
        <w:top w:val="none" w:sz="0" w:space="0" w:color="auto"/>
        <w:left w:val="none" w:sz="0" w:space="0" w:color="auto"/>
        <w:bottom w:val="none" w:sz="0" w:space="0" w:color="auto"/>
        <w:right w:val="none" w:sz="0" w:space="0" w:color="auto"/>
      </w:divBdr>
    </w:div>
    <w:div w:id="563611041">
      <w:bodyDiv w:val="1"/>
      <w:marLeft w:val="0"/>
      <w:marRight w:val="0"/>
      <w:marTop w:val="0"/>
      <w:marBottom w:val="0"/>
      <w:divBdr>
        <w:top w:val="none" w:sz="0" w:space="0" w:color="auto"/>
        <w:left w:val="none" w:sz="0" w:space="0" w:color="auto"/>
        <w:bottom w:val="none" w:sz="0" w:space="0" w:color="auto"/>
        <w:right w:val="none" w:sz="0" w:space="0" w:color="auto"/>
      </w:divBdr>
    </w:div>
    <w:div w:id="615604936">
      <w:bodyDiv w:val="1"/>
      <w:marLeft w:val="0"/>
      <w:marRight w:val="0"/>
      <w:marTop w:val="0"/>
      <w:marBottom w:val="0"/>
      <w:divBdr>
        <w:top w:val="none" w:sz="0" w:space="0" w:color="auto"/>
        <w:left w:val="none" w:sz="0" w:space="0" w:color="auto"/>
        <w:bottom w:val="none" w:sz="0" w:space="0" w:color="auto"/>
        <w:right w:val="none" w:sz="0" w:space="0" w:color="auto"/>
      </w:divBdr>
    </w:div>
    <w:div w:id="634988504">
      <w:bodyDiv w:val="1"/>
      <w:marLeft w:val="0"/>
      <w:marRight w:val="0"/>
      <w:marTop w:val="0"/>
      <w:marBottom w:val="0"/>
      <w:divBdr>
        <w:top w:val="none" w:sz="0" w:space="0" w:color="auto"/>
        <w:left w:val="none" w:sz="0" w:space="0" w:color="auto"/>
        <w:bottom w:val="none" w:sz="0" w:space="0" w:color="auto"/>
        <w:right w:val="none" w:sz="0" w:space="0" w:color="auto"/>
      </w:divBdr>
    </w:div>
    <w:div w:id="647249787">
      <w:bodyDiv w:val="1"/>
      <w:marLeft w:val="0"/>
      <w:marRight w:val="0"/>
      <w:marTop w:val="0"/>
      <w:marBottom w:val="0"/>
      <w:divBdr>
        <w:top w:val="none" w:sz="0" w:space="0" w:color="auto"/>
        <w:left w:val="none" w:sz="0" w:space="0" w:color="auto"/>
        <w:bottom w:val="none" w:sz="0" w:space="0" w:color="auto"/>
        <w:right w:val="none" w:sz="0" w:space="0" w:color="auto"/>
      </w:divBdr>
    </w:div>
    <w:div w:id="647442173">
      <w:bodyDiv w:val="1"/>
      <w:marLeft w:val="0"/>
      <w:marRight w:val="0"/>
      <w:marTop w:val="0"/>
      <w:marBottom w:val="0"/>
      <w:divBdr>
        <w:top w:val="none" w:sz="0" w:space="0" w:color="auto"/>
        <w:left w:val="none" w:sz="0" w:space="0" w:color="auto"/>
        <w:bottom w:val="none" w:sz="0" w:space="0" w:color="auto"/>
        <w:right w:val="none" w:sz="0" w:space="0" w:color="auto"/>
      </w:divBdr>
    </w:div>
    <w:div w:id="662121856">
      <w:bodyDiv w:val="1"/>
      <w:marLeft w:val="0"/>
      <w:marRight w:val="0"/>
      <w:marTop w:val="0"/>
      <w:marBottom w:val="0"/>
      <w:divBdr>
        <w:top w:val="none" w:sz="0" w:space="0" w:color="auto"/>
        <w:left w:val="none" w:sz="0" w:space="0" w:color="auto"/>
        <w:bottom w:val="none" w:sz="0" w:space="0" w:color="auto"/>
        <w:right w:val="none" w:sz="0" w:space="0" w:color="auto"/>
      </w:divBdr>
    </w:div>
    <w:div w:id="672800119">
      <w:bodyDiv w:val="1"/>
      <w:marLeft w:val="0"/>
      <w:marRight w:val="0"/>
      <w:marTop w:val="0"/>
      <w:marBottom w:val="0"/>
      <w:divBdr>
        <w:top w:val="none" w:sz="0" w:space="0" w:color="auto"/>
        <w:left w:val="none" w:sz="0" w:space="0" w:color="auto"/>
        <w:bottom w:val="none" w:sz="0" w:space="0" w:color="auto"/>
        <w:right w:val="none" w:sz="0" w:space="0" w:color="auto"/>
      </w:divBdr>
    </w:div>
    <w:div w:id="701326479">
      <w:bodyDiv w:val="1"/>
      <w:marLeft w:val="0"/>
      <w:marRight w:val="0"/>
      <w:marTop w:val="0"/>
      <w:marBottom w:val="0"/>
      <w:divBdr>
        <w:top w:val="none" w:sz="0" w:space="0" w:color="auto"/>
        <w:left w:val="none" w:sz="0" w:space="0" w:color="auto"/>
        <w:bottom w:val="none" w:sz="0" w:space="0" w:color="auto"/>
        <w:right w:val="none" w:sz="0" w:space="0" w:color="auto"/>
      </w:divBdr>
    </w:div>
    <w:div w:id="703136101">
      <w:bodyDiv w:val="1"/>
      <w:marLeft w:val="0"/>
      <w:marRight w:val="0"/>
      <w:marTop w:val="0"/>
      <w:marBottom w:val="0"/>
      <w:divBdr>
        <w:top w:val="none" w:sz="0" w:space="0" w:color="auto"/>
        <w:left w:val="none" w:sz="0" w:space="0" w:color="auto"/>
        <w:bottom w:val="none" w:sz="0" w:space="0" w:color="auto"/>
        <w:right w:val="none" w:sz="0" w:space="0" w:color="auto"/>
      </w:divBdr>
    </w:div>
    <w:div w:id="704141507">
      <w:bodyDiv w:val="1"/>
      <w:marLeft w:val="0"/>
      <w:marRight w:val="0"/>
      <w:marTop w:val="0"/>
      <w:marBottom w:val="0"/>
      <w:divBdr>
        <w:top w:val="none" w:sz="0" w:space="0" w:color="auto"/>
        <w:left w:val="none" w:sz="0" w:space="0" w:color="auto"/>
        <w:bottom w:val="none" w:sz="0" w:space="0" w:color="auto"/>
        <w:right w:val="none" w:sz="0" w:space="0" w:color="auto"/>
      </w:divBdr>
    </w:div>
    <w:div w:id="723061036">
      <w:bodyDiv w:val="1"/>
      <w:marLeft w:val="0"/>
      <w:marRight w:val="0"/>
      <w:marTop w:val="0"/>
      <w:marBottom w:val="0"/>
      <w:divBdr>
        <w:top w:val="none" w:sz="0" w:space="0" w:color="auto"/>
        <w:left w:val="none" w:sz="0" w:space="0" w:color="auto"/>
        <w:bottom w:val="none" w:sz="0" w:space="0" w:color="auto"/>
        <w:right w:val="none" w:sz="0" w:space="0" w:color="auto"/>
      </w:divBdr>
    </w:div>
    <w:div w:id="747772467">
      <w:bodyDiv w:val="1"/>
      <w:marLeft w:val="0"/>
      <w:marRight w:val="0"/>
      <w:marTop w:val="0"/>
      <w:marBottom w:val="0"/>
      <w:divBdr>
        <w:top w:val="none" w:sz="0" w:space="0" w:color="auto"/>
        <w:left w:val="none" w:sz="0" w:space="0" w:color="auto"/>
        <w:bottom w:val="none" w:sz="0" w:space="0" w:color="auto"/>
        <w:right w:val="none" w:sz="0" w:space="0" w:color="auto"/>
      </w:divBdr>
    </w:div>
    <w:div w:id="789008322">
      <w:bodyDiv w:val="1"/>
      <w:marLeft w:val="0"/>
      <w:marRight w:val="0"/>
      <w:marTop w:val="0"/>
      <w:marBottom w:val="0"/>
      <w:divBdr>
        <w:top w:val="none" w:sz="0" w:space="0" w:color="auto"/>
        <w:left w:val="none" w:sz="0" w:space="0" w:color="auto"/>
        <w:bottom w:val="none" w:sz="0" w:space="0" w:color="auto"/>
        <w:right w:val="none" w:sz="0" w:space="0" w:color="auto"/>
      </w:divBdr>
    </w:div>
    <w:div w:id="810363382">
      <w:bodyDiv w:val="1"/>
      <w:marLeft w:val="0"/>
      <w:marRight w:val="0"/>
      <w:marTop w:val="0"/>
      <w:marBottom w:val="0"/>
      <w:divBdr>
        <w:top w:val="none" w:sz="0" w:space="0" w:color="auto"/>
        <w:left w:val="none" w:sz="0" w:space="0" w:color="auto"/>
        <w:bottom w:val="none" w:sz="0" w:space="0" w:color="auto"/>
        <w:right w:val="none" w:sz="0" w:space="0" w:color="auto"/>
      </w:divBdr>
    </w:div>
    <w:div w:id="816725844">
      <w:bodyDiv w:val="1"/>
      <w:marLeft w:val="0"/>
      <w:marRight w:val="0"/>
      <w:marTop w:val="0"/>
      <w:marBottom w:val="0"/>
      <w:divBdr>
        <w:top w:val="none" w:sz="0" w:space="0" w:color="auto"/>
        <w:left w:val="none" w:sz="0" w:space="0" w:color="auto"/>
        <w:bottom w:val="none" w:sz="0" w:space="0" w:color="auto"/>
        <w:right w:val="none" w:sz="0" w:space="0" w:color="auto"/>
      </w:divBdr>
    </w:div>
    <w:div w:id="846091606">
      <w:bodyDiv w:val="1"/>
      <w:marLeft w:val="0"/>
      <w:marRight w:val="0"/>
      <w:marTop w:val="0"/>
      <w:marBottom w:val="0"/>
      <w:divBdr>
        <w:top w:val="none" w:sz="0" w:space="0" w:color="auto"/>
        <w:left w:val="none" w:sz="0" w:space="0" w:color="auto"/>
        <w:bottom w:val="none" w:sz="0" w:space="0" w:color="auto"/>
        <w:right w:val="none" w:sz="0" w:space="0" w:color="auto"/>
      </w:divBdr>
    </w:div>
    <w:div w:id="873350914">
      <w:bodyDiv w:val="1"/>
      <w:marLeft w:val="0"/>
      <w:marRight w:val="0"/>
      <w:marTop w:val="0"/>
      <w:marBottom w:val="0"/>
      <w:divBdr>
        <w:top w:val="none" w:sz="0" w:space="0" w:color="auto"/>
        <w:left w:val="none" w:sz="0" w:space="0" w:color="auto"/>
        <w:bottom w:val="none" w:sz="0" w:space="0" w:color="auto"/>
        <w:right w:val="none" w:sz="0" w:space="0" w:color="auto"/>
      </w:divBdr>
    </w:div>
    <w:div w:id="886064782">
      <w:bodyDiv w:val="1"/>
      <w:marLeft w:val="0"/>
      <w:marRight w:val="0"/>
      <w:marTop w:val="0"/>
      <w:marBottom w:val="0"/>
      <w:divBdr>
        <w:top w:val="none" w:sz="0" w:space="0" w:color="auto"/>
        <w:left w:val="none" w:sz="0" w:space="0" w:color="auto"/>
        <w:bottom w:val="none" w:sz="0" w:space="0" w:color="auto"/>
        <w:right w:val="none" w:sz="0" w:space="0" w:color="auto"/>
      </w:divBdr>
    </w:div>
    <w:div w:id="924341230">
      <w:bodyDiv w:val="1"/>
      <w:marLeft w:val="0"/>
      <w:marRight w:val="0"/>
      <w:marTop w:val="0"/>
      <w:marBottom w:val="0"/>
      <w:divBdr>
        <w:top w:val="none" w:sz="0" w:space="0" w:color="auto"/>
        <w:left w:val="none" w:sz="0" w:space="0" w:color="auto"/>
        <w:bottom w:val="none" w:sz="0" w:space="0" w:color="auto"/>
        <w:right w:val="none" w:sz="0" w:space="0" w:color="auto"/>
      </w:divBdr>
    </w:div>
    <w:div w:id="936525035">
      <w:bodyDiv w:val="1"/>
      <w:marLeft w:val="0"/>
      <w:marRight w:val="0"/>
      <w:marTop w:val="0"/>
      <w:marBottom w:val="0"/>
      <w:divBdr>
        <w:top w:val="none" w:sz="0" w:space="0" w:color="auto"/>
        <w:left w:val="none" w:sz="0" w:space="0" w:color="auto"/>
        <w:bottom w:val="none" w:sz="0" w:space="0" w:color="auto"/>
        <w:right w:val="none" w:sz="0" w:space="0" w:color="auto"/>
      </w:divBdr>
    </w:div>
    <w:div w:id="940072211">
      <w:bodyDiv w:val="1"/>
      <w:marLeft w:val="0"/>
      <w:marRight w:val="0"/>
      <w:marTop w:val="0"/>
      <w:marBottom w:val="0"/>
      <w:divBdr>
        <w:top w:val="none" w:sz="0" w:space="0" w:color="auto"/>
        <w:left w:val="none" w:sz="0" w:space="0" w:color="auto"/>
        <w:bottom w:val="none" w:sz="0" w:space="0" w:color="auto"/>
        <w:right w:val="none" w:sz="0" w:space="0" w:color="auto"/>
      </w:divBdr>
    </w:div>
    <w:div w:id="956376922">
      <w:bodyDiv w:val="1"/>
      <w:marLeft w:val="0"/>
      <w:marRight w:val="0"/>
      <w:marTop w:val="0"/>
      <w:marBottom w:val="0"/>
      <w:divBdr>
        <w:top w:val="none" w:sz="0" w:space="0" w:color="auto"/>
        <w:left w:val="none" w:sz="0" w:space="0" w:color="auto"/>
        <w:bottom w:val="none" w:sz="0" w:space="0" w:color="auto"/>
        <w:right w:val="none" w:sz="0" w:space="0" w:color="auto"/>
      </w:divBdr>
    </w:div>
    <w:div w:id="987057434">
      <w:bodyDiv w:val="1"/>
      <w:marLeft w:val="0"/>
      <w:marRight w:val="0"/>
      <w:marTop w:val="0"/>
      <w:marBottom w:val="0"/>
      <w:divBdr>
        <w:top w:val="none" w:sz="0" w:space="0" w:color="auto"/>
        <w:left w:val="none" w:sz="0" w:space="0" w:color="auto"/>
        <w:bottom w:val="none" w:sz="0" w:space="0" w:color="auto"/>
        <w:right w:val="none" w:sz="0" w:space="0" w:color="auto"/>
      </w:divBdr>
    </w:div>
    <w:div w:id="988023872">
      <w:bodyDiv w:val="1"/>
      <w:marLeft w:val="0"/>
      <w:marRight w:val="0"/>
      <w:marTop w:val="0"/>
      <w:marBottom w:val="0"/>
      <w:divBdr>
        <w:top w:val="none" w:sz="0" w:space="0" w:color="auto"/>
        <w:left w:val="none" w:sz="0" w:space="0" w:color="auto"/>
        <w:bottom w:val="none" w:sz="0" w:space="0" w:color="auto"/>
        <w:right w:val="none" w:sz="0" w:space="0" w:color="auto"/>
      </w:divBdr>
    </w:div>
    <w:div w:id="996225758">
      <w:bodyDiv w:val="1"/>
      <w:marLeft w:val="0"/>
      <w:marRight w:val="0"/>
      <w:marTop w:val="0"/>
      <w:marBottom w:val="0"/>
      <w:divBdr>
        <w:top w:val="none" w:sz="0" w:space="0" w:color="auto"/>
        <w:left w:val="none" w:sz="0" w:space="0" w:color="auto"/>
        <w:bottom w:val="none" w:sz="0" w:space="0" w:color="auto"/>
        <w:right w:val="none" w:sz="0" w:space="0" w:color="auto"/>
      </w:divBdr>
    </w:div>
    <w:div w:id="1000500555">
      <w:bodyDiv w:val="1"/>
      <w:marLeft w:val="0"/>
      <w:marRight w:val="0"/>
      <w:marTop w:val="0"/>
      <w:marBottom w:val="0"/>
      <w:divBdr>
        <w:top w:val="none" w:sz="0" w:space="0" w:color="auto"/>
        <w:left w:val="none" w:sz="0" w:space="0" w:color="auto"/>
        <w:bottom w:val="none" w:sz="0" w:space="0" w:color="auto"/>
        <w:right w:val="none" w:sz="0" w:space="0" w:color="auto"/>
      </w:divBdr>
    </w:div>
    <w:div w:id="1011026630">
      <w:bodyDiv w:val="1"/>
      <w:marLeft w:val="0"/>
      <w:marRight w:val="0"/>
      <w:marTop w:val="0"/>
      <w:marBottom w:val="0"/>
      <w:divBdr>
        <w:top w:val="none" w:sz="0" w:space="0" w:color="auto"/>
        <w:left w:val="none" w:sz="0" w:space="0" w:color="auto"/>
        <w:bottom w:val="none" w:sz="0" w:space="0" w:color="auto"/>
        <w:right w:val="none" w:sz="0" w:space="0" w:color="auto"/>
      </w:divBdr>
    </w:div>
    <w:div w:id="1029988069">
      <w:bodyDiv w:val="1"/>
      <w:marLeft w:val="0"/>
      <w:marRight w:val="0"/>
      <w:marTop w:val="0"/>
      <w:marBottom w:val="0"/>
      <w:divBdr>
        <w:top w:val="none" w:sz="0" w:space="0" w:color="auto"/>
        <w:left w:val="none" w:sz="0" w:space="0" w:color="auto"/>
        <w:bottom w:val="none" w:sz="0" w:space="0" w:color="auto"/>
        <w:right w:val="none" w:sz="0" w:space="0" w:color="auto"/>
      </w:divBdr>
    </w:div>
    <w:div w:id="1030647913">
      <w:bodyDiv w:val="1"/>
      <w:marLeft w:val="0"/>
      <w:marRight w:val="0"/>
      <w:marTop w:val="0"/>
      <w:marBottom w:val="0"/>
      <w:divBdr>
        <w:top w:val="none" w:sz="0" w:space="0" w:color="auto"/>
        <w:left w:val="none" w:sz="0" w:space="0" w:color="auto"/>
        <w:bottom w:val="none" w:sz="0" w:space="0" w:color="auto"/>
        <w:right w:val="none" w:sz="0" w:space="0" w:color="auto"/>
      </w:divBdr>
    </w:div>
    <w:div w:id="1044477976">
      <w:bodyDiv w:val="1"/>
      <w:marLeft w:val="0"/>
      <w:marRight w:val="0"/>
      <w:marTop w:val="0"/>
      <w:marBottom w:val="0"/>
      <w:divBdr>
        <w:top w:val="none" w:sz="0" w:space="0" w:color="auto"/>
        <w:left w:val="none" w:sz="0" w:space="0" w:color="auto"/>
        <w:bottom w:val="none" w:sz="0" w:space="0" w:color="auto"/>
        <w:right w:val="none" w:sz="0" w:space="0" w:color="auto"/>
      </w:divBdr>
    </w:div>
    <w:div w:id="1048995797">
      <w:bodyDiv w:val="1"/>
      <w:marLeft w:val="0"/>
      <w:marRight w:val="0"/>
      <w:marTop w:val="0"/>
      <w:marBottom w:val="0"/>
      <w:divBdr>
        <w:top w:val="none" w:sz="0" w:space="0" w:color="auto"/>
        <w:left w:val="none" w:sz="0" w:space="0" w:color="auto"/>
        <w:bottom w:val="none" w:sz="0" w:space="0" w:color="auto"/>
        <w:right w:val="none" w:sz="0" w:space="0" w:color="auto"/>
      </w:divBdr>
    </w:div>
    <w:div w:id="1058623959">
      <w:bodyDiv w:val="1"/>
      <w:marLeft w:val="0"/>
      <w:marRight w:val="0"/>
      <w:marTop w:val="0"/>
      <w:marBottom w:val="0"/>
      <w:divBdr>
        <w:top w:val="none" w:sz="0" w:space="0" w:color="auto"/>
        <w:left w:val="none" w:sz="0" w:space="0" w:color="auto"/>
        <w:bottom w:val="none" w:sz="0" w:space="0" w:color="auto"/>
        <w:right w:val="none" w:sz="0" w:space="0" w:color="auto"/>
      </w:divBdr>
    </w:div>
    <w:div w:id="1066103184">
      <w:bodyDiv w:val="1"/>
      <w:marLeft w:val="0"/>
      <w:marRight w:val="0"/>
      <w:marTop w:val="0"/>
      <w:marBottom w:val="0"/>
      <w:divBdr>
        <w:top w:val="none" w:sz="0" w:space="0" w:color="auto"/>
        <w:left w:val="none" w:sz="0" w:space="0" w:color="auto"/>
        <w:bottom w:val="none" w:sz="0" w:space="0" w:color="auto"/>
        <w:right w:val="none" w:sz="0" w:space="0" w:color="auto"/>
      </w:divBdr>
    </w:div>
    <w:div w:id="1090857172">
      <w:bodyDiv w:val="1"/>
      <w:marLeft w:val="0"/>
      <w:marRight w:val="0"/>
      <w:marTop w:val="0"/>
      <w:marBottom w:val="0"/>
      <w:divBdr>
        <w:top w:val="none" w:sz="0" w:space="0" w:color="auto"/>
        <w:left w:val="none" w:sz="0" w:space="0" w:color="auto"/>
        <w:bottom w:val="none" w:sz="0" w:space="0" w:color="auto"/>
        <w:right w:val="none" w:sz="0" w:space="0" w:color="auto"/>
      </w:divBdr>
    </w:div>
    <w:div w:id="1110710290">
      <w:bodyDiv w:val="1"/>
      <w:marLeft w:val="0"/>
      <w:marRight w:val="0"/>
      <w:marTop w:val="0"/>
      <w:marBottom w:val="0"/>
      <w:divBdr>
        <w:top w:val="none" w:sz="0" w:space="0" w:color="auto"/>
        <w:left w:val="none" w:sz="0" w:space="0" w:color="auto"/>
        <w:bottom w:val="none" w:sz="0" w:space="0" w:color="auto"/>
        <w:right w:val="none" w:sz="0" w:space="0" w:color="auto"/>
      </w:divBdr>
    </w:div>
    <w:div w:id="1139808969">
      <w:bodyDiv w:val="1"/>
      <w:marLeft w:val="0"/>
      <w:marRight w:val="0"/>
      <w:marTop w:val="0"/>
      <w:marBottom w:val="0"/>
      <w:divBdr>
        <w:top w:val="none" w:sz="0" w:space="0" w:color="auto"/>
        <w:left w:val="none" w:sz="0" w:space="0" w:color="auto"/>
        <w:bottom w:val="none" w:sz="0" w:space="0" w:color="auto"/>
        <w:right w:val="none" w:sz="0" w:space="0" w:color="auto"/>
      </w:divBdr>
    </w:div>
    <w:div w:id="1149323515">
      <w:bodyDiv w:val="1"/>
      <w:marLeft w:val="0"/>
      <w:marRight w:val="0"/>
      <w:marTop w:val="0"/>
      <w:marBottom w:val="0"/>
      <w:divBdr>
        <w:top w:val="none" w:sz="0" w:space="0" w:color="auto"/>
        <w:left w:val="none" w:sz="0" w:space="0" w:color="auto"/>
        <w:bottom w:val="none" w:sz="0" w:space="0" w:color="auto"/>
        <w:right w:val="none" w:sz="0" w:space="0" w:color="auto"/>
      </w:divBdr>
    </w:div>
    <w:div w:id="1173687220">
      <w:bodyDiv w:val="1"/>
      <w:marLeft w:val="0"/>
      <w:marRight w:val="0"/>
      <w:marTop w:val="0"/>
      <w:marBottom w:val="0"/>
      <w:divBdr>
        <w:top w:val="none" w:sz="0" w:space="0" w:color="auto"/>
        <w:left w:val="none" w:sz="0" w:space="0" w:color="auto"/>
        <w:bottom w:val="none" w:sz="0" w:space="0" w:color="auto"/>
        <w:right w:val="none" w:sz="0" w:space="0" w:color="auto"/>
      </w:divBdr>
      <w:divsChild>
        <w:div w:id="888688375">
          <w:marLeft w:val="0"/>
          <w:marRight w:val="0"/>
          <w:marTop w:val="0"/>
          <w:marBottom w:val="0"/>
          <w:divBdr>
            <w:top w:val="none" w:sz="0" w:space="0" w:color="auto"/>
            <w:left w:val="none" w:sz="0" w:space="0" w:color="auto"/>
            <w:bottom w:val="none" w:sz="0" w:space="0" w:color="auto"/>
            <w:right w:val="none" w:sz="0" w:space="0" w:color="auto"/>
          </w:divBdr>
        </w:div>
        <w:div w:id="1854296857">
          <w:marLeft w:val="0"/>
          <w:marRight w:val="0"/>
          <w:marTop w:val="0"/>
          <w:marBottom w:val="0"/>
          <w:divBdr>
            <w:top w:val="none" w:sz="0" w:space="0" w:color="auto"/>
            <w:left w:val="none" w:sz="0" w:space="0" w:color="auto"/>
            <w:bottom w:val="none" w:sz="0" w:space="0" w:color="auto"/>
            <w:right w:val="none" w:sz="0" w:space="0" w:color="auto"/>
          </w:divBdr>
        </w:div>
        <w:div w:id="93793454">
          <w:marLeft w:val="0"/>
          <w:marRight w:val="0"/>
          <w:marTop w:val="0"/>
          <w:marBottom w:val="0"/>
          <w:divBdr>
            <w:top w:val="none" w:sz="0" w:space="0" w:color="auto"/>
            <w:left w:val="none" w:sz="0" w:space="0" w:color="auto"/>
            <w:bottom w:val="none" w:sz="0" w:space="0" w:color="auto"/>
            <w:right w:val="none" w:sz="0" w:space="0" w:color="auto"/>
          </w:divBdr>
        </w:div>
        <w:div w:id="594938969">
          <w:marLeft w:val="0"/>
          <w:marRight w:val="0"/>
          <w:marTop w:val="0"/>
          <w:marBottom w:val="0"/>
          <w:divBdr>
            <w:top w:val="none" w:sz="0" w:space="0" w:color="auto"/>
            <w:left w:val="none" w:sz="0" w:space="0" w:color="auto"/>
            <w:bottom w:val="none" w:sz="0" w:space="0" w:color="auto"/>
            <w:right w:val="none" w:sz="0" w:space="0" w:color="auto"/>
          </w:divBdr>
        </w:div>
      </w:divsChild>
    </w:div>
    <w:div w:id="1202748984">
      <w:bodyDiv w:val="1"/>
      <w:marLeft w:val="0"/>
      <w:marRight w:val="0"/>
      <w:marTop w:val="0"/>
      <w:marBottom w:val="0"/>
      <w:divBdr>
        <w:top w:val="none" w:sz="0" w:space="0" w:color="auto"/>
        <w:left w:val="none" w:sz="0" w:space="0" w:color="auto"/>
        <w:bottom w:val="none" w:sz="0" w:space="0" w:color="auto"/>
        <w:right w:val="none" w:sz="0" w:space="0" w:color="auto"/>
      </w:divBdr>
    </w:div>
    <w:div w:id="1210149425">
      <w:bodyDiv w:val="1"/>
      <w:marLeft w:val="0"/>
      <w:marRight w:val="0"/>
      <w:marTop w:val="0"/>
      <w:marBottom w:val="0"/>
      <w:divBdr>
        <w:top w:val="none" w:sz="0" w:space="0" w:color="auto"/>
        <w:left w:val="none" w:sz="0" w:space="0" w:color="auto"/>
        <w:bottom w:val="none" w:sz="0" w:space="0" w:color="auto"/>
        <w:right w:val="none" w:sz="0" w:space="0" w:color="auto"/>
      </w:divBdr>
    </w:div>
    <w:div w:id="1221283716">
      <w:bodyDiv w:val="1"/>
      <w:marLeft w:val="0"/>
      <w:marRight w:val="0"/>
      <w:marTop w:val="0"/>
      <w:marBottom w:val="0"/>
      <w:divBdr>
        <w:top w:val="none" w:sz="0" w:space="0" w:color="auto"/>
        <w:left w:val="none" w:sz="0" w:space="0" w:color="auto"/>
        <w:bottom w:val="none" w:sz="0" w:space="0" w:color="auto"/>
        <w:right w:val="none" w:sz="0" w:space="0" w:color="auto"/>
      </w:divBdr>
    </w:div>
    <w:div w:id="1237864124">
      <w:bodyDiv w:val="1"/>
      <w:marLeft w:val="0"/>
      <w:marRight w:val="0"/>
      <w:marTop w:val="0"/>
      <w:marBottom w:val="0"/>
      <w:divBdr>
        <w:top w:val="none" w:sz="0" w:space="0" w:color="auto"/>
        <w:left w:val="none" w:sz="0" w:space="0" w:color="auto"/>
        <w:bottom w:val="none" w:sz="0" w:space="0" w:color="auto"/>
        <w:right w:val="none" w:sz="0" w:space="0" w:color="auto"/>
      </w:divBdr>
    </w:div>
    <w:div w:id="1242059521">
      <w:bodyDiv w:val="1"/>
      <w:marLeft w:val="0"/>
      <w:marRight w:val="0"/>
      <w:marTop w:val="0"/>
      <w:marBottom w:val="0"/>
      <w:divBdr>
        <w:top w:val="none" w:sz="0" w:space="0" w:color="auto"/>
        <w:left w:val="none" w:sz="0" w:space="0" w:color="auto"/>
        <w:bottom w:val="none" w:sz="0" w:space="0" w:color="auto"/>
        <w:right w:val="none" w:sz="0" w:space="0" w:color="auto"/>
      </w:divBdr>
    </w:div>
    <w:div w:id="1242645023">
      <w:bodyDiv w:val="1"/>
      <w:marLeft w:val="0"/>
      <w:marRight w:val="0"/>
      <w:marTop w:val="0"/>
      <w:marBottom w:val="0"/>
      <w:divBdr>
        <w:top w:val="none" w:sz="0" w:space="0" w:color="auto"/>
        <w:left w:val="none" w:sz="0" w:space="0" w:color="auto"/>
        <w:bottom w:val="none" w:sz="0" w:space="0" w:color="auto"/>
        <w:right w:val="none" w:sz="0" w:space="0" w:color="auto"/>
      </w:divBdr>
    </w:div>
    <w:div w:id="1254512867">
      <w:bodyDiv w:val="1"/>
      <w:marLeft w:val="0"/>
      <w:marRight w:val="0"/>
      <w:marTop w:val="0"/>
      <w:marBottom w:val="0"/>
      <w:divBdr>
        <w:top w:val="none" w:sz="0" w:space="0" w:color="auto"/>
        <w:left w:val="none" w:sz="0" w:space="0" w:color="auto"/>
        <w:bottom w:val="none" w:sz="0" w:space="0" w:color="auto"/>
        <w:right w:val="none" w:sz="0" w:space="0" w:color="auto"/>
      </w:divBdr>
    </w:div>
    <w:div w:id="1272278155">
      <w:bodyDiv w:val="1"/>
      <w:marLeft w:val="0"/>
      <w:marRight w:val="0"/>
      <w:marTop w:val="0"/>
      <w:marBottom w:val="0"/>
      <w:divBdr>
        <w:top w:val="none" w:sz="0" w:space="0" w:color="auto"/>
        <w:left w:val="none" w:sz="0" w:space="0" w:color="auto"/>
        <w:bottom w:val="none" w:sz="0" w:space="0" w:color="auto"/>
        <w:right w:val="none" w:sz="0" w:space="0" w:color="auto"/>
      </w:divBdr>
    </w:div>
    <w:div w:id="1288315331">
      <w:bodyDiv w:val="1"/>
      <w:marLeft w:val="0"/>
      <w:marRight w:val="0"/>
      <w:marTop w:val="0"/>
      <w:marBottom w:val="0"/>
      <w:divBdr>
        <w:top w:val="none" w:sz="0" w:space="0" w:color="auto"/>
        <w:left w:val="none" w:sz="0" w:space="0" w:color="auto"/>
        <w:bottom w:val="none" w:sz="0" w:space="0" w:color="auto"/>
        <w:right w:val="none" w:sz="0" w:space="0" w:color="auto"/>
      </w:divBdr>
    </w:div>
    <w:div w:id="1290627743">
      <w:bodyDiv w:val="1"/>
      <w:marLeft w:val="0"/>
      <w:marRight w:val="0"/>
      <w:marTop w:val="0"/>
      <w:marBottom w:val="0"/>
      <w:divBdr>
        <w:top w:val="none" w:sz="0" w:space="0" w:color="auto"/>
        <w:left w:val="none" w:sz="0" w:space="0" w:color="auto"/>
        <w:bottom w:val="none" w:sz="0" w:space="0" w:color="auto"/>
        <w:right w:val="none" w:sz="0" w:space="0" w:color="auto"/>
      </w:divBdr>
    </w:div>
    <w:div w:id="1292397560">
      <w:bodyDiv w:val="1"/>
      <w:marLeft w:val="0"/>
      <w:marRight w:val="0"/>
      <w:marTop w:val="0"/>
      <w:marBottom w:val="0"/>
      <w:divBdr>
        <w:top w:val="none" w:sz="0" w:space="0" w:color="auto"/>
        <w:left w:val="none" w:sz="0" w:space="0" w:color="auto"/>
        <w:bottom w:val="none" w:sz="0" w:space="0" w:color="auto"/>
        <w:right w:val="none" w:sz="0" w:space="0" w:color="auto"/>
      </w:divBdr>
    </w:div>
    <w:div w:id="1299995789">
      <w:bodyDiv w:val="1"/>
      <w:marLeft w:val="0"/>
      <w:marRight w:val="0"/>
      <w:marTop w:val="0"/>
      <w:marBottom w:val="0"/>
      <w:divBdr>
        <w:top w:val="none" w:sz="0" w:space="0" w:color="auto"/>
        <w:left w:val="none" w:sz="0" w:space="0" w:color="auto"/>
        <w:bottom w:val="none" w:sz="0" w:space="0" w:color="auto"/>
        <w:right w:val="none" w:sz="0" w:space="0" w:color="auto"/>
      </w:divBdr>
    </w:div>
    <w:div w:id="1316842026">
      <w:bodyDiv w:val="1"/>
      <w:marLeft w:val="0"/>
      <w:marRight w:val="0"/>
      <w:marTop w:val="0"/>
      <w:marBottom w:val="0"/>
      <w:divBdr>
        <w:top w:val="none" w:sz="0" w:space="0" w:color="auto"/>
        <w:left w:val="none" w:sz="0" w:space="0" w:color="auto"/>
        <w:bottom w:val="none" w:sz="0" w:space="0" w:color="auto"/>
        <w:right w:val="none" w:sz="0" w:space="0" w:color="auto"/>
      </w:divBdr>
    </w:div>
    <w:div w:id="1335186352">
      <w:bodyDiv w:val="1"/>
      <w:marLeft w:val="0"/>
      <w:marRight w:val="0"/>
      <w:marTop w:val="0"/>
      <w:marBottom w:val="0"/>
      <w:divBdr>
        <w:top w:val="none" w:sz="0" w:space="0" w:color="auto"/>
        <w:left w:val="none" w:sz="0" w:space="0" w:color="auto"/>
        <w:bottom w:val="none" w:sz="0" w:space="0" w:color="auto"/>
        <w:right w:val="none" w:sz="0" w:space="0" w:color="auto"/>
      </w:divBdr>
    </w:div>
    <w:div w:id="1335259816">
      <w:bodyDiv w:val="1"/>
      <w:marLeft w:val="0"/>
      <w:marRight w:val="0"/>
      <w:marTop w:val="0"/>
      <w:marBottom w:val="0"/>
      <w:divBdr>
        <w:top w:val="none" w:sz="0" w:space="0" w:color="auto"/>
        <w:left w:val="none" w:sz="0" w:space="0" w:color="auto"/>
        <w:bottom w:val="none" w:sz="0" w:space="0" w:color="auto"/>
        <w:right w:val="none" w:sz="0" w:space="0" w:color="auto"/>
      </w:divBdr>
    </w:div>
    <w:div w:id="1341202168">
      <w:bodyDiv w:val="1"/>
      <w:marLeft w:val="0"/>
      <w:marRight w:val="0"/>
      <w:marTop w:val="0"/>
      <w:marBottom w:val="0"/>
      <w:divBdr>
        <w:top w:val="none" w:sz="0" w:space="0" w:color="auto"/>
        <w:left w:val="none" w:sz="0" w:space="0" w:color="auto"/>
        <w:bottom w:val="none" w:sz="0" w:space="0" w:color="auto"/>
        <w:right w:val="none" w:sz="0" w:space="0" w:color="auto"/>
      </w:divBdr>
    </w:div>
    <w:div w:id="1363361814">
      <w:bodyDiv w:val="1"/>
      <w:marLeft w:val="0"/>
      <w:marRight w:val="0"/>
      <w:marTop w:val="0"/>
      <w:marBottom w:val="0"/>
      <w:divBdr>
        <w:top w:val="none" w:sz="0" w:space="0" w:color="auto"/>
        <w:left w:val="none" w:sz="0" w:space="0" w:color="auto"/>
        <w:bottom w:val="none" w:sz="0" w:space="0" w:color="auto"/>
        <w:right w:val="none" w:sz="0" w:space="0" w:color="auto"/>
      </w:divBdr>
    </w:div>
    <w:div w:id="1383596045">
      <w:bodyDiv w:val="1"/>
      <w:marLeft w:val="0"/>
      <w:marRight w:val="0"/>
      <w:marTop w:val="0"/>
      <w:marBottom w:val="0"/>
      <w:divBdr>
        <w:top w:val="none" w:sz="0" w:space="0" w:color="auto"/>
        <w:left w:val="none" w:sz="0" w:space="0" w:color="auto"/>
        <w:bottom w:val="none" w:sz="0" w:space="0" w:color="auto"/>
        <w:right w:val="none" w:sz="0" w:space="0" w:color="auto"/>
      </w:divBdr>
    </w:div>
    <w:div w:id="1442602906">
      <w:bodyDiv w:val="1"/>
      <w:marLeft w:val="0"/>
      <w:marRight w:val="0"/>
      <w:marTop w:val="0"/>
      <w:marBottom w:val="0"/>
      <w:divBdr>
        <w:top w:val="none" w:sz="0" w:space="0" w:color="auto"/>
        <w:left w:val="none" w:sz="0" w:space="0" w:color="auto"/>
        <w:bottom w:val="none" w:sz="0" w:space="0" w:color="auto"/>
        <w:right w:val="none" w:sz="0" w:space="0" w:color="auto"/>
      </w:divBdr>
    </w:div>
    <w:div w:id="1448038068">
      <w:bodyDiv w:val="1"/>
      <w:marLeft w:val="0"/>
      <w:marRight w:val="0"/>
      <w:marTop w:val="0"/>
      <w:marBottom w:val="0"/>
      <w:divBdr>
        <w:top w:val="none" w:sz="0" w:space="0" w:color="auto"/>
        <w:left w:val="none" w:sz="0" w:space="0" w:color="auto"/>
        <w:bottom w:val="none" w:sz="0" w:space="0" w:color="auto"/>
        <w:right w:val="none" w:sz="0" w:space="0" w:color="auto"/>
      </w:divBdr>
    </w:div>
    <w:div w:id="1456632015">
      <w:bodyDiv w:val="1"/>
      <w:marLeft w:val="0"/>
      <w:marRight w:val="0"/>
      <w:marTop w:val="0"/>
      <w:marBottom w:val="0"/>
      <w:divBdr>
        <w:top w:val="none" w:sz="0" w:space="0" w:color="auto"/>
        <w:left w:val="none" w:sz="0" w:space="0" w:color="auto"/>
        <w:bottom w:val="none" w:sz="0" w:space="0" w:color="auto"/>
        <w:right w:val="none" w:sz="0" w:space="0" w:color="auto"/>
      </w:divBdr>
    </w:div>
    <w:div w:id="1466268673">
      <w:bodyDiv w:val="1"/>
      <w:marLeft w:val="0"/>
      <w:marRight w:val="0"/>
      <w:marTop w:val="0"/>
      <w:marBottom w:val="0"/>
      <w:divBdr>
        <w:top w:val="none" w:sz="0" w:space="0" w:color="auto"/>
        <w:left w:val="none" w:sz="0" w:space="0" w:color="auto"/>
        <w:bottom w:val="none" w:sz="0" w:space="0" w:color="auto"/>
        <w:right w:val="none" w:sz="0" w:space="0" w:color="auto"/>
      </w:divBdr>
    </w:div>
    <w:div w:id="1476068351">
      <w:bodyDiv w:val="1"/>
      <w:marLeft w:val="0"/>
      <w:marRight w:val="0"/>
      <w:marTop w:val="0"/>
      <w:marBottom w:val="0"/>
      <w:divBdr>
        <w:top w:val="none" w:sz="0" w:space="0" w:color="auto"/>
        <w:left w:val="none" w:sz="0" w:space="0" w:color="auto"/>
        <w:bottom w:val="none" w:sz="0" w:space="0" w:color="auto"/>
        <w:right w:val="none" w:sz="0" w:space="0" w:color="auto"/>
      </w:divBdr>
    </w:div>
    <w:div w:id="1495874165">
      <w:bodyDiv w:val="1"/>
      <w:marLeft w:val="0"/>
      <w:marRight w:val="0"/>
      <w:marTop w:val="0"/>
      <w:marBottom w:val="0"/>
      <w:divBdr>
        <w:top w:val="none" w:sz="0" w:space="0" w:color="auto"/>
        <w:left w:val="none" w:sz="0" w:space="0" w:color="auto"/>
        <w:bottom w:val="none" w:sz="0" w:space="0" w:color="auto"/>
        <w:right w:val="none" w:sz="0" w:space="0" w:color="auto"/>
      </w:divBdr>
    </w:div>
    <w:div w:id="1530410628">
      <w:bodyDiv w:val="1"/>
      <w:marLeft w:val="0"/>
      <w:marRight w:val="0"/>
      <w:marTop w:val="0"/>
      <w:marBottom w:val="0"/>
      <w:divBdr>
        <w:top w:val="none" w:sz="0" w:space="0" w:color="auto"/>
        <w:left w:val="none" w:sz="0" w:space="0" w:color="auto"/>
        <w:bottom w:val="none" w:sz="0" w:space="0" w:color="auto"/>
        <w:right w:val="none" w:sz="0" w:space="0" w:color="auto"/>
      </w:divBdr>
    </w:div>
    <w:div w:id="1537616804">
      <w:bodyDiv w:val="1"/>
      <w:marLeft w:val="0"/>
      <w:marRight w:val="0"/>
      <w:marTop w:val="0"/>
      <w:marBottom w:val="0"/>
      <w:divBdr>
        <w:top w:val="none" w:sz="0" w:space="0" w:color="auto"/>
        <w:left w:val="none" w:sz="0" w:space="0" w:color="auto"/>
        <w:bottom w:val="none" w:sz="0" w:space="0" w:color="auto"/>
        <w:right w:val="none" w:sz="0" w:space="0" w:color="auto"/>
      </w:divBdr>
    </w:div>
    <w:div w:id="1546064958">
      <w:bodyDiv w:val="1"/>
      <w:marLeft w:val="0"/>
      <w:marRight w:val="0"/>
      <w:marTop w:val="0"/>
      <w:marBottom w:val="0"/>
      <w:divBdr>
        <w:top w:val="none" w:sz="0" w:space="0" w:color="auto"/>
        <w:left w:val="none" w:sz="0" w:space="0" w:color="auto"/>
        <w:bottom w:val="none" w:sz="0" w:space="0" w:color="auto"/>
        <w:right w:val="none" w:sz="0" w:space="0" w:color="auto"/>
      </w:divBdr>
    </w:div>
    <w:div w:id="1550606739">
      <w:bodyDiv w:val="1"/>
      <w:marLeft w:val="0"/>
      <w:marRight w:val="0"/>
      <w:marTop w:val="0"/>
      <w:marBottom w:val="0"/>
      <w:divBdr>
        <w:top w:val="none" w:sz="0" w:space="0" w:color="auto"/>
        <w:left w:val="none" w:sz="0" w:space="0" w:color="auto"/>
        <w:bottom w:val="none" w:sz="0" w:space="0" w:color="auto"/>
        <w:right w:val="none" w:sz="0" w:space="0" w:color="auto"/>
      </w:divBdr>
    </w:div>
    <w:div w:id="1552572266">
      <w:bodyDiv w:val="1"/>
      <w:marLeft w:val="0"/>
      <w:marRight w:val="0"/>
      <w:marTop w:val="0"/>
      <w:marBottom w:val="0"/>
      <w:divBdr>
        <w:top w:val="none" w:sz="0" w:space="0" w:color="auto"/>
        <w:left w:val="none" w:sz="0" w:space="0" w:color="auto"/>
        <w:bottom w:val="none" w:sz="0" w:space="0" w:color="auto"/>
        <w:right w:val="none" w:sz="0" w:space="0" w:color="auto"/>
      </w:divBdr>
    </w:div>
    <w:div w:id="1552837608">
      <w:bodyDiv w:val="1"/>
      <w:marLeft w:val="0"/>
      <w:marRight w:val="0"/>
      <w:marTop w:val="0"/>
      <w:marBottom w:val="0"/>
      <w:divBdr>
        <w:top w:val="none" w:sz="0" w:space="0" w:color="auto"/>
        <w:left w:val="none" w:sz="0" w:space="0" w:color="auto"/>
        <w:bottom w:val="none" w:sz="0" w:space="0" w:color="auto"/>
        <w:right w:val="none" w:sz="0" w:space="0" w:color="auto"/>
      </w:divBdr>
    </w:div>
    <w:div w:id="1592081047">
      <w:bodyDiv w:val="1"/>
      <w:marLeft w:val="0"/>
      <w:marRight w:val="0"/>
      <w:marTop w:val="0"/>
      <w:marBottom w:val="0"/>
      <w:divBdr>
        <w:top w:val="none" w:sz="0" w:space="0" w:color="auto"/>
        <w:left w:val="none" w:sz="0" w:space="0" w:color="auto"/>
        <w:bottom w:val="none" w:sz="0" w:space="0" w:color="auto"/>
        <w:right w:val="none" w:sz="0" w:space="0" w:color="auto"/>
      </w:divBdr>
    </w:div>
    <w:div w:id="1594168898">
      <w:bodyDiv w:val="1"/>
      <w:marLeft w:val="0"/>
      <w:marRight w:val="0"/>
      <w:marTop w:val="0"/>
      <w:marBottom w:val="0"/>
      <w:divBdr>
        <w:top w:val="none" w:sz="0" w:space="0" w:color="auto"/>
        <w:left w:val="none" w:sz="0" w:space="0" w:color="auto"/>
        <w:bottom w:val="none" w:sz="0" w:space="0" w:color="auto"/>
        <w:right w:val="none" w:sz="0" w:space="0" w:color="auto"/>
      </w:divBdr>
    </w:div>
    <w:div w:id="1604459060">
      <w:bodyDiv w:val="1"/>
      <w:marLeft w:val="0"/>
      <w:marRight w:val="0"/>
      <w:marTop w:val="0"/>
      <w:marBottom w:val="0"/>
      <w:divBdr>
        <w:top w:val="none" w:sz="0" w:space="0" w:color="auto"/>
        <w:left w:val="none" w:sz="0" w:space="0" w:color="auto"/>
        <w:bottom w:val="none" w:sz="0" w:space="0" w:color="auto"/>
        <w:right w:val="none" w:sz="0" w:space="0" w:color="auto"/>
      </w:divBdr>
    </w:div>
    <w:div w:id="1621917376">
      <w:bodyDiv w:val="1"/>
      <w:marLeft w:val="0"/>
      <w:marRight w:val="0"/>
      <w:marTop w:val="0"/>
      <w:marBottom w:val="0"/>
      <w:divBdr>
        <w:top w:val="none" w:sz="0" w:space="0" w:color="auto"/>
        <w:left w:val="none" w:sz="0" w:space="0" w:color="auto"/>
        <w:bottom w:val="none" w:sz="0" w:space="0" w:color="auto"/>
        <w:right w:val="none" w:sz="0" w:space="0" w:color="auto"/>
      </w:divBdr>
    </w:div>
    <w:div w:id="1624118117">
      <w:bodyDiv w:val="1"/>
      <w:marLeft w:val="0"/>
      <w:marRight w:val="0"/>
      <w:marTop w:val="0"/>
      <w:marBottom w:val="0"/>
      <w:divBdr>
        <w:top w:val="none" w:sz="0" w:space="0" w:color="auto"/>
        <w:left w:val="none" w:sz="0" w:space="0" w:color="auto"/>
        <w:bottom w:val="none" w:sz="0" w:space="0" w:color="auto"/>
        <w:right w:val="none" w:sz="0" w:space="0" w:color="auto"/>
      </w:divBdr>
    </w:div>
    <w:div w:id="1664166238">
      <w:bodyDiv w:val="1"/>
      <w:marLeft w:val="0"/>
      <w:marRight w:val="0"/>
      <w:marTop w:val="0"/>
      <w:marBottom w:val="0"/>
      <w:divBdr>
        <w:top w:val="none" w:sz="0" w:space="0" w:color="auto"/>
        <w:left w:val="none" w:sz="0" w:space="0" w:color="auto"/>
        <w:bottom w:val="none" w:sz="0" w:space="0" w:color="auto"/>
        <w:right w:val="none" w:sz="0" w:space="0" w:color="auto"/>
      </w:divBdr>
    </w:div>
    <w:div w:id="1672948854">
      <w:bodyDiv w:val="1"/>
      <w:marLeft w:val="0"/>
      <w:marRight w:val="0"/>
      <w:marTop w:val="0"/>
      <w:marBottom w:val="0"/>
      <w:divBdr>
        <w:top w:val="none" w:sz="0" w:space="0" w:color="auto"/>
        <w:left w:val="none" w:sz="0" w:space="0" w:color="auto"/>
        <w:bottom w:val="none" w:sz="0" w:space="0" w:color="auto"/>
        <w:right w:val="none" w:sz="0" w:space="0" w:color="auto"/>
      </w:divBdr>
    </w:div>
    <w:div w:id="1681005331">
      <w:bodyDiv w:val="1"/>
      <w:marLeft w:val="0"/>
      <w:marRight w:val="0"/>
      <w:marTop w:val="0"/>
      <w:marBottom w:val="0"/>
      <w:divBdr>
        <w:top w:val="none" w:sz="0" w:space="0" w:color="auto"/>
        <w:left w:val="none" w:sz="0" w:space="0" w:color="auto"/>
        <w:bottom w:val="none" w:sz="0" w:space="0" w:color="auto"/>
        <w:right w:val="none" w:sz="0" w:space="0" w:color="auto"/>
      </w:divBdr>
    </w:div>
    <w:div w:id="1700662273">
      <w:bodyDiv w:val="1"/>
      <w:marLeft w:val="0"/>
      <w:marRight w:val="0"/>
      <w:marTop w:val="0"/>
      <w:marBottom w:val="0"/>
      <w:divBdr>
        <w:top w:val="none" w:sz="0" w:space="0" w:color="auto"/>
        <w:left w:val="none" w:sz="0" w:space="0" w:color="auto"/>
        <w:bottom w:val="none" w:sz="0" w:space="0" w:color="auto"/>
        <w:right w:val="none" w:sz="0" w:space="0" w:color="auto"/>
      </w:divBdr>
    </w:div>
    <w:div w:id="1700737271">
      <w:bodyDiv w:val="1"/>
      <w:marLeft w:val="0"/>
      <w:marRight w:val="0"/>
      <w:marTop w:val="0"/>
      <w:marBottom w:val="0"/>
      <w:divBdr>
        <w:top w:val="none" w:sz="0" w:space="0" w:color="auto"/>
        <w:left w:val="none" w:sz="0" w:space="0" w:color="auto"/>
        <w:bottom w:val="none" w:sz="0" w:space="0" w:color="auto"/>
        <w:right w:val="none" w:sz="0" w:space="0" w:color="auto"/>
      </w:divBdr>
    </w:div>
    <w:div w:id="1701009602">
      <w:bodyDiv w:val="1"/>
      <w:marLeft w:val="0"/>
      <w:marRight w:val="0"/>
      <w:marTop w:val="0"/>
      <w:marBottom w:val="0"/>
      <w:divBdr>
        <w:top w:val="none" w:sz="0" w:space="0" w:color="auto"/>
        <w:left w:val="none" w:sz="0" w:space="0" w:color="auto"/>
        <w:bottom w:val="none" w:sz="0" w:space="0" w:color="auto"/>
        <w:right w:val="none" w:sz="0" w:space="0" w:color="auto"/>
      </w:divBdr>
    </w:div>
    <w:div w:id="1712411976">
      <w:bodyDiv w:val="1"/>
      <w:marLeft w:val="0"/>
      <w:marRight w:val="0"/>
      <w:marTop w:val="0"/>
      <w:marBottom w:val="0"/>
      <w:divBdr>
        <w:top w:val="none" w:sz="0" w:space="0" w:color="auto"/>
        <w:left w:val="none" w:sz="0" w:space="0" w:color="auto"/>
        <w:bottom w:val="none" w:sz="0" w:space="0" w:color="auto"/>
        <w:right w:val="none" w:sz="0" w:space="0" w:color="auto"/>
      </w:divBdr>
    </w:div>
    <w:div w:id="1738211831">
      <w:bodyDiv w:val="1"/>
      <w:marLeft w:val="0"/>
      <w:marRight w:val="0"/>
      <w:marTop w:val="0"/>
      <w:marBottom w:val="0"/>
      <w:divBdr>
        <w:top w:val="none" w:sz="0" w:space="0" w:color="auto"/>
        <w:left w:val="none" w:sz="0" w:space="0" w:color="auto"/>
        <w:bottom w:val="none" w:sz="0" w:space="0" w:color="auto"/>
        <w:right w:val="none" w:sz="0" w:space="0" w:color="auto"/>
      </w:divBdr>
    </w:div>
    <w:div w:id="1739282349">
      <w:bodyDiv w:val="1"/>
      <w:marLeft w:val="0"/>
      <w:marRight w:val="0"/>
      <w:marTop w:val="0"/>
      <w:marBottom w:val="0"/>
      <w:divBdr>
        <w:top w:val="none" w:sz="0" w:space="0" w:color="auto"/>
        <w:left w:val="none" w:sz="0" w:space="0" w:color="auto"/>
        <w:bottom w:val="none" w:sz="0" w:space="0" w:color="auto"/>
        <w:right w:val="none" w:sz="0" w:space="0" w:color="auto"/>
      </w:divBdr>
    </w:div>
    <w:div w:id="1739397516">
      <w:bodyDiv w:val="1"/>
      <w:marLeft w:val="0"/>
      <w:marRight w:val="0"/>
      <w:marTop w:val="0"/>
      <w:marBottom w:val="0"/>
      <w:divBdr>
        <w:top w:val="none" w:sz="0" w:space="0" w:color="auto"/>
        <w:left w:val="none" w:sz="0" w:space="0" w:color="auto"/>
        <w:bottom w:val="none" w:sz="0" w:space="0" w:color="auto"/>
        <w:right w:val="none" w:sz="0" w:space="0" w:color="auto"/>
      </w:divBdr>
    </w:div>
    <w:div w:id="1759400100">
      <w:bodyDiv w:val="1"/>
      <w:marLeft w:val="0"/>
      <w:marRight w:val="0"/>
      <w:marTop w:val="0"/>
      <w:marBottom w:val="0"/>
      <w:divBdr>
        <w:top w:val="none" w:sz="0" w:space="0" w:color="auto"/>
        <w:left w:val="none" w:sz="0" w:space="0" w:color="auto"/>
        <w:bottom w:val="none" w:sz="0" w:space="0" w:color="auto"/>
        <w:right w:val="none" w:sz="0" w:space="0" w:color="auto"/>
      </w:divBdr>
    </w:div>
    <w:div w:id="1768380595">
      <w:bodyDiv w:val="1"/>
      <w:marLeft w:val="0"/>
      <w:marRight w:val="0"/>
      <w:marTop w:val="0"/>
      <w:marBottom w:val="0"/>
      <w:divBdr>
        <w:top w:val="none" w:sz="0" w:space="0" w:color="auto"/>
        <w:left w:val="none" w:sz="0" w:space="0" w:color="auto"/>
        <w:bottom w:val="none" w:sz="0" w:space="0" w:color="auto"/>
        <w:right w:val="none" w:sz="0" w:space="0" w:color="auto"/>
      </w:divBdr>
    </w:div>
    <w:div w:id="1776049714">
      <w:bodyDiv w:val="1"/>
      <w:marLeft w:val="0"/>
      <w:marRight w:val="0"/>
      <w:marTop w:val="0"/>
      <w:marBottom w:val="0"/>
      <w:divBdr>
        <w:top w:val="none" w:sz="0" w:space="0" w:color="auto"/>
        <w:left w:val="none" w:sz="0" w:space="0" w:color="auto"/>
        <w:bottom w:val="none" w:sz="0" w:space="0" w:color="auto"/>
        <w:right w:val="none" w:sz="0" w:space="0" w:color="auto"/>
      </w:divBdr>
    </w:div>
    <w:div w:id="1785268612">
      <w:bodyDiv w:val="1"/>
      <w:marLeft w:val="0"/>
      <w:marRight w:val="0"/>
      <w:marTop w:val="0"/>
      <w:marBottom w:val="0"/>
      <w:divBdr>
        <w:top w:val="none" w:sz="0" w:space="0" w:color="auto"/>
        <w:left w:val="none" w:sz="0" w:space="0" w:color="auto"/>
        <w:bottom w:val="none" w:sz="0" w:space="0" w:color="auto"/>
        <w:right w:val="none" w:sz="0" w:space="0" w:color="auto"/>
      </w:divBdr>
    </w:div>
    <w:div w:id="1794594858">
      <w:bodyDiv w:val="1"/>
      <w:marLeft w:val="0"/>
      <w:marRight w:val="0"/>
      <w:marTop w:val="0"/>
      <w:marBottom w:val="0"/>
      <w:divBdr>
        <w:top w:val="none" w:sz="0" w:space="0" w:color="auto"/>
        <w:left w:val="none" w:sz="0" w:space="0" w:color="auto"/>
        <w:bottom w:val="none" w:sz="0" w:space="0" w:color="auto"/>
        <w:right w:val="none" w:sz="0" w:space="0" w:color="auto"/>
      </w:divBdr>
    </w:div>
    <w:div w:id="1795631965">
      <w:bodyDiv w:val="1"/>
      <w:marLeft w:val="0"/>
      <w:marRight w:val="0"/>
      <w:marTop w:val="0"/>
      <w:marBottom w:val="0"/>
      <w:divBdr>
        <w:top w:val="none" w:sz="0" w:space="0" w:color="auto"/>
        <w:left w:val="none" w:sz="0" w:space="0" w:color="auto"/>
        <w:bottom w:val="none" w:sz="0" w:space="0" w:color="auto"/>
        <w:right w:val="none" w:sz="0" w:space="0" w:color="auto"/>
      </w:divBdr>
    </w:div>
    <w:div w:id="1814174565">
      <w:bodyDiv w:val="1"/>
      <w:marLeft w:val="0"/>
      <w:marRight w:val="0"/>
      <w:marTop w:val="0"/>
      <w:marBottom w:val="0"/>
      <w:divBdr>
        <w:top w:val="none" w:sz="0" w:space="0" w:color="auto"/>
        <w:left w:val="none" w:sz="0" w:space="0" w:color="auto"/>
        <w:bottom w:val="none" w:sz="0" w:space="0" w:color="auto"/>
        <w:right w:val="none" w:sz="0" w:space="0" w:color="auto"/>
      </w:divBdr>
    </w:div>
    <w:div w:id="1832872324">
      <w:bodyDiv w:val="1"/>
      <w:marLeft w:val="0"/>
      <w:marRight w:val="0"/>
      <w:marTop w:val="0"/>
      <w:marBottom w:val="0"/>
      <w:divBdr>
        <w:top w:val="none" w:sz="0" w:space="0" w:color="auto"/>
        <w:left w:val="none" w:sz="0" w:space="0" w:color="auto"/>
        <w:bottom w:val="none" w:sz="0" w:space="0" w:color="auto"/>
        <w:right w:val="none" w:sz="0" w:space="0" w:color="auto"/>
      </w:divBdr>
    </w:div>
    <w:div w:id="1870602115">
      <w:bodyDiv w:val="1"/>
      <w:marLeft w:val="0"/>
      <w:marRight w:val="0"/>
      <w:marTop w:val="0"/>
      <w:marBottom w:val="0"/>
      <w:divBdr>
        <w:top w:val="none" w:sz="0" w:space="0" w:color="auto"/>
        <w:left w:val="none" w:sz="0" w:space="0" w:color="auto"/>
        <w:bottom w:val="none" w:sz="0" w:space="0" w:color="auto"/>
        <w:right w:val="none" w:sz="0" w:space="0" w:color="auto"/>
      </w:divBdr>
    </w:div>
    <w:div w:id="1877350603">
      <w:bodyDiv w:val="1"/>
      <w:marLeft w:val="0"/>
      <w:marRight w:val="0"/>
      <w:marTop w:val="0"/>
      <w:marBottom w:val="0"/>
      <w:divBdr>
        <w:top w:val="none" w:sz="0" w:space="0" w:color="auto"/>
        <w:left w:val="none" w:sz="0" w:space="0" w:color="auto"/>
        <w:bottom w:val="none" w:sz="0" w:space="0" w:color="auto"/>
        <w:right w:val="none" w:sz="0" w:space="0" w:color="auto"/>
      </w:divBdr>
    </w:div>
    <w:div w:id="1930192209">
      <w:bodyDiv w:val="1"/>
      <w:marLeft w:val="0"/>
      <w:marRight w:val="0"/>
      <w:marTop w:val="0"/>
      <w:marBottom w:val="0"/>
      <w:divBdr>
        <w:top w:val="none" w:sz="0" w:space="0" w:color="auto"/>
        <w:left w:val="none" w:sz="0" w:space="0" w:color="auto"/>
        <w:bottom w:val="none" w:sz="0" w:space="0" w:color="auto"/>
        <w:right w:val="none" w:sz="0" w:space="0" w:color="auto"/>
      </w:divBdr>
    </w:div>
    <w:div w:id="1977638605">
      <w:bodyDiv w:val="1"/>
      <w:marLeft w:val="0"/>
      <w:marRight w:val="0"/>
      <w:marTop w:val="0"/>
      <w:marBottom w:val="0"/>
      <w:divBdr>
        <w:top w:val="none" w:sz="0" w:space="0" w:color="auto"/>
        <w:left w:val="none" w:sz="0" w:space="0" w:color="auto"/>
        <w:bottom w:val="none" w:sz="0" w:space="0" w:color="auto"/>
        <w:right w:val="none" w:sz="0" w:space="0" w:color="auto"/>
      </w:divBdr>
    </w:div>
    <w:div w:id="1996565155">
      <w:bodyDiv w:val="1"/>
      <w:marLeft w:val="0"/>
      <w:marRight w:val="0"/>
      <w:marTop w:val="0"/>
      <w:marBottom w:val="0"/>
      <w:divBdr>
        <w:top w:val="none" w:sz="0" w:space="0" w:color="auto"/>
        <w:left w:val="none" w:sz="0" w:space="0" w:color="auto"/>
        <w:bottom w:val="none" w:sz="0" w:space="0" w:color="auto"/>
        <w:right w:val="none" w:sz="0" w:space="0" w:color="auto"/>
      </w:divBdr>
    </w:div>
    <w:div w:id="2020235545">
      <w:bodyDiv w:val="1"/>
      <w:marLeft w:val="0"/>
      <w:marRight w:val="0"/>
      <w:marTop w:val="0"/>
      <w:marBottom w:val="0"/>
      <w:divBdr>
        <w:top w:val="none" w:sz="0" w:space="0" w:color="auto"/>
        <w:left w:val="none" w:sz="0" w:space="0" w:color="auto"/>
        <w:bottom w:val="none" w:sz="0" w:space="0" w:color="auto"/>
        <w:right w:val="none" w:sz="0" w:space="0" w:color="auto"/>
      </w:divBdr>
    </w:div>
    <w:div w:id="2039164256">
      <w:bodyDiv w:val="1"/>
      <w:marLeft w:val="0"/>
      <w:marRight w:val="0"/>
      <w:marTop w:val="0"/>
      <w:marBottom w:val="0"/>
      <w:divBdr>
        <w:top w:val="none" w:sz="0" w:space="0" w:color="auto"/>
        <w:left w:val="none" w:sz="0" w:space="0" w:color="auto"/>
        <w:bottom w:val="none" w:sz="0" w:space="0" w:color="auto"/>
        <w:right w:val="none" w:sz="0" w:space="0" w:color="auto"/>
      </w:divBdr>
    </w:div>
    <w:div w:id="2050455016">
      <w:bodyDiv w:val="1"/>
      <w:marLeft w:val="0"/>
      <w:marRight w:val="0"/>
      <w:marTop w:val="0"/>
      <w:marBottom w:val="0"/>
      <w:divBdr>
        <w:top w:val="none" w:sz="0" w:space="0" w:color="auto"/>
        <w:left w:val="none" w:sz="0" w:space="0" w:color="auto"/>
        <w:bottom w:val="none" w:sz="0" w:space="0" w:color="auto"/>
        <w:right w:val="none" w:sz="0" w:space="0" w:color="auto"/>
      </w:divBdr>
    </w:div>
    <w:div w:id="2082673632">
      <w:bodyDiv w:val="1"/>
      <w:marLeft w:val="0"/>
      <w:marRight w:val="0"/>
      <w:marTop w:val="0"/>
      <w:marBottom w:val="0"/>
      <w:divBdr>
        <w:top w:val="none" w:sz="0" w:space="0" w:color="auto"/>
        <w:left w:val="none" w:sz="0" w:space="0" w:color="auto"/>
        <w:bottom w:val="none" w:sz="0" w:space="0" w:color="auto"/>
        <w:right w:val="none" w:sz="0" w:space="0" w:color="auto"/>
      </w:divBdr>
    </w:div>
    <w:div w:id="2124765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do.ba.gov.br" TargetMode="External"/><Relationship Id="rId13" Type="http://schemas.openxmlformats.org/officeDocument/2006/relationships/hyperlink" Target="mailto:licitacao@prado.ba.gov.br" TargetMode="External"/><Relationship Id="rId18" Type="http://schemas.openxmlformats.org/officeDocument/2006/relationships/hyperlink" Target="http://www.licitacoes-e.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yperlink" Target="http://www.portaldatransparencia.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eader" Target="header1.xml"/><Relationship Id="rId10" Type="http://schemas.openxmlformats.org/officeDocument/2006/relationships/hyperlink" Target="http://www.licitacoes-e.com.br" TargetMode="External"/><Relationship Id="rId19"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 Id="rId22" Type="http://schemas.openxmlformats.org/officeDocument/2006/relationships/hyperlink" Target="https://impublicacoes.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9B80E-71C3-446B-8898-F6027077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65</Pages>
  <Words>22182</Words>
  <Characters>119787</Characters>
  <Application>Microsoft Office Word</Application>
  <DocSecurity>0</DocSecurity>
  <Lines>998</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BVT</dc:creator>
  <cp:lastModifiedBy>Licitação Ibiquera</cp:lastModifiedBy>
  <cp:revision>79</cp:revision>
  <cp:lastPrinted>2024-05-07T19:51:00Z</cp:lastPrinted>
  <dcterms:created xsi:type="dcterms:W3CDTF">2024-12-14T15:11:00Z</dcterms:created>
  <dcterms:modified xsi:type="dcterms:W3CDTF">2024-12-26T17:46:00Z</dcterms:modified>
</cp:coreProperties>
</file>