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682CAB" w14:textId="77777777" w:rsidR="000C6BEA" w:rsidRDefault="000C6BEA" w:rsidP="00FC2E9B">
      <w:pPr>
        <w:jc w:val="center"/>
        <w:rPr>
          <w:rFonts w:cstheme="minorHAnsi"/>
          <w:b/>
        </w:rPr>
      </w:pPr>
    </w:p>
    <w:p w14:paraId="502478F0" w14:textId="75C7D5A3" w:rsidR="002A6D78" w:rsidRPr="002E0DAA" w:rsidRDefault="002A6D78" w:rsidP="00FC2E9B">
      <w:pPr>
        <w:jc w:val="center"/>
        <w:rPr>
          <w:rFonts w:cstheme="minorHAnsi"/>
          <w:b/>
        </w:rPr>
      </w:pPr>
      <w:r w:rsidRPr="002E0DAA">
        <w:rPr>
          <w:rFonts w:cstheme="minorHAnsi"/>
          <w:b/>
        </w:rPr>
        <w:t>EDITAL D</w:t>
      </w:r>
      <w:r w:rsidR="000C6BEA">
        <w:rPr>
          <w:rFonts w:cstheme="minorHAnsi"/>
          <w:b/>
        </w:rPr>
        <w:t>E</w:t>
      </w:r>
      <w:r w:rsidRPr="002E0DAA">
        <w:rPr>
          <w:rFonts w:cstheme="minorHAnsi"/>
          <w:b/>
        </w:rPr>
        <w:t xml:space="preserve"> </w:t>
      </w:r>
      <w:r w:rsidR="000C6BEA" w:rsidRPr="000C6BEA">
        <w:rPr>
          <w:rFonts w:cstheme="minorHAnsi"/>
          <w:b/>
        </w:rPr>
        <w:t xml:space="preserve">CONCORRÊNCIA ELETRÔNICA </w:t>
      </w:r>
      <w:r w:rsidRPr="002E0DAA">
        <w:rPr>
          <w:rFonts w:cstheme="minorHAnsi"/>
          <w:b/>
        </w:rPr>
        <w:t xml:space="preserve">Nº </w:t>
      </w:r>
      <w:r w:rsidR="00556875">
        <w:rPr>
          <w:rFonts w:cstheme="minorHAnsi"/>
          <w:b/>
        </w:rPr>
        <w:t>001/2026</w:t>
      </w:r>
    </w:p>
    <w:p w14:paraId="1A32986D" w14:textId="7C267DC1" w:rsidR="002A6D78" w:rsidRDefault="002A6D78" w:rsidP="00FC2E9B">
      <w:pPr>
        <w:jc w:val="center"/>
        <w:rPr>
          <w:rFonts w:cstheme="minorHAnsi"/>
          <w:b/>
        </w:rPr>
      </w:pPr>
      <w:r w:rsidRPr="002E0DAA">
        <w:rPr>
          <w:rFonts w:cstheme="minorHAnsi"/>
          <w:b/>
        </w:rPr>
        <w:t xml:space="preserve">PROCESSO ADMINISTRATIVO Nº </w:t>
      </w:r>
      <w:r w:rsidR="00556875">
        <w:rPr>
          <w:rFonts w:cstheme="minorHAnsi"/>
          <w:b/>
        </w:rPr>
        <w:t>025/2026</w:t>
      </w:r>
    </w:p>
    <w:p w14:paraId="09A3C65B" w14:textId="77777777" w:rsidR="00C97988" w:rsidRPr="002E0DAA" w:rsidRDefault="00C97988" w:rsidP="00FC2E9B">
      <w:pPr>
        <w:jc w:val="center"/>
        <w:rPr>
          <w:rFonts w:cstheme="minorHAnsi"/>
          <w:b/>
        </w:rPr>
      </w:pPr>
    </w:p>
    <w:p w14:paraId="220E584E" w14:textId="292A5A87" w:rsidR="002A6D78" w:rsidRPr="002E0DAA" w:rsidRDefault="002A6D78" w:rsidP="00FC2E9B">
      <w:pPr>
        <w:ind w:left="426"/>
        <w:jc w:val="both"/>
        <w:rPr>
          <w:rFonts w:cstheme="minorHAnsi"/>
        </w:rPr>
      </w:pPr>
      <w:r w:rsidRPr="002E0DAA">
        <w:rPr>
          <w:rFonts w:cstheme="minorHAnsi"/>
          <w:color w:val="000000"/>
        </w:rPr>
        <w:t xml:space="preserve">O </w:t>
      </w: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 - BA</w:t>
      </w:r>
      <w:r w:rsidRPr="002E0DAA">
        <w:rPr>
          <w:rFonts w:cstheme="minorHAnsi"/>
          <w:color w:val="000000"/>
        </w:rPr>
        <w:t xml:space="preserve">, pessoa jurídica de direito público interno, CNPJ nº </w:t>
      </w:r>
      <w:r w:rsidR="003859DC" w:rsidRPr="002E0DAA">
        <w:rPr>
          <w:rFonts w:cstheme="minorHAnsi"/>
          <w:color w:val="000000"/>
        </w:rPr>
        <w:t>13.751.821/0001-01</w:t>
      </w:r>
      <w:r w:rsidRPr="002E0DAA">
        <w:rPr>
          <w:rFonts w:cstheme="minorHAnsi"/>
          <w:color w:val="000000"/>
        </w:rPr>
        <w:t xml:space="preserve">, com sede à </w:t>
      </w:r>
      <w:r w:rsidR="003859DC" w:rsidRPr="002E0DAA">
        <w:rPr>
          <w:rFonts w:cstheme="minorHAnsi"/>
          <w:color w:val="000000"/>
        </w:rPr>
        <w:t>Rua Francisco Martins</w:t>
      </w:r>
      <w:r w:rsidRPr="002E0DAA">
        <w:rPr>
          <w:rFonts w:cstheme="minorHAnsi"/>
          <w:color w:val="000000"/>
        </w:rPr>
        <w:t>, nº</w:t>
      </w:r>
      <w:r w:rsidR="003859DC" w:rsidRPr="002E0DAA">
        <w:rPr>
          <w:rFonts w:cstheme="minorHAnsi"/>
          <w:color w:val="000000"/>
        </w:rPr>
        <w:t xml:space="preserve"> 01</w:t>
      </w:r>
      <w:r w:rsidRPr="002E0DAA">
        <w:rPr>
          <w:rFonts w:cstheme="minorHAnsi"/>
          <w:color w:val="000000"/>
        </w:rPr>
        <w:t xml:space="preserve">, Centro, </w:t>
      </w:r>
      <w:r w:rsidR="003859DC" w:rsidRPr="002E0DAA">
        <w:rPr>
          <w:rFonts w:cstheme="minorHAnsi"/>
          <w:color w:val="000000"/>
        </w:rPr>
        <w:t>MAIQUINIQUE</w:t>
      </w:r>
      <w:r w:rsidRPr="002E0DAA">
        <w:rPr>
          <w:rFonts w:cstheme="minorHAnsi"/>
          <w:color w:val="000000"/>
        </w:rPr>
        <w:t>-</w:t>
      </w:r>
      <w:r w:rsidR="003859DC" w:rsidRPr="002E0DAA">
        <w:rPr>
          <w:rFonts w:cstheme="minorHAnsi"/>
          <w:color w:val="000000"/>
        </w:rPr>
        <w:t>BA,</w:t>
      </w:r>
      <w:r w:rsidRPr="002E0DAA">
        <w:rPr>
          <w:rFonts w:cstheme="minorHAnsi"/>
          <w:color w:val="000000"/>
        </w:rPr>
        <w:t xml:space="preserve"> torna público, através </w:t>
      </w:r>
      <w:r w:rsidR="000C6BEA">
        <w:rPr>
          <w:rFonts w:cstheme="minorHAnsi"/>
          <w:color w:val="000000"/>
        </w:rPr>
        <w:t>do seu agente de contratação, o</w:t>
      </w:r>
      <w:r w:rsidR="00AD1D39" w:rsidRPr="002E0DAA">
        <w:rPr>
          <w:rFonts w:cstheme="minorHAnsi"/>
          <w:color w:val="000000"/>
        </w:rPr>
        <w:t xml:space="preserve"> Sr. </w:t>
      </w:r>
      <w:r w:rsidR="00556875">
        <w:rPr>
          <w:rFonts w:cstheme="minorHAnsi"/>
          <w:b/>
          <w:bCs/>
          <w:color w:val="000000"/>
        </w:rPr>
        <w:t>Rodrigo Ferraz Botelho</w:t>
      </w:r>
      <w:r w:rsidR="00AD1D39" w:rsidRPr="002E0DAA">
        <w:rPr>
          <w:rFonts w:cstheme="minorHAnsi"/>
          <w:color w:val="000000"/>
        </w:rPr>
        <w:t>,</w:t>
      </w:r>
      <w:r w:rsidRPr="002E0DAA">
        <w:rPr>
          <w:rFonts w:cstheme="minorHAnsi"/>
          <w:color w:val="000000"/>
        </w:rPr>
        <w:t xml:space="preserve"> para conhecimento dos interessados, que realizará licitação na modalidade</w:t>
      </w:r>
      <w:r w:rsidRPr="002E0DAA">
        <w:rPr>
          <w:rFonts w:cstheme="minorHAnsi"/>
          <w:b/>
          <w:bCs/>
          <w:color w:val="000000"/>
        </w:rPr>
        <w:t xml:space="preserve"> </w:t>
      </w:r>
      <w:r w:rsidR="000C6BEA">
        <w:rPr>
          <w:rFonts w:cstheme="minorHAnsi"/>
          <w:b/>
          <w:bCs/>
          <w:color w:val="000000"/>
        </w:rPr>
        <w:t>CONCORRÊNCIA</w:t>
      </w:r>
      <w:r w:rsidRPr="002E0DAA">
        <w:rPr>
          <w:rFonts w:cstheme="minorHAnsi"/>
          <w:color w:val="000000"/>
        </w:rPr>
        <w:t xml:space="preserve">, na forma </w:t>
      </w:r>
      <w:r w:rsidRPr="002E0DAA">
        <w:rPr>
          <w:rFonts w:cstheme="minorHAnsi"/>
          <w:b/>
          <w:bCs/>
          <w:color w:val="000000"/>
        </w:rPr>
        <w:t>ELETRÔNICA</w:t>
      </w:r>
      <w:r w:rsidRPr="002E0DAA">
        <w:rPr>
          <w:rFonts w:cstheme="minorHAnsi"/>
          <w:color w:val="000000"/>
        </w:rPr>
        <w:t xml:space="preserve">, do tipo </w:t>
      </w:r>
      <w:r w:rsidR="006B6344" w:rsidRPr="002E0DAA">
        <w:rPr>
          <w:rFonts w:cstheme="minorHAnsi"/>
          <w:b/>
          <w:bCs/>
          <w:color w:val="000000"/>
        </w:rPr>
        <w:t xml:space="preserve">MENOR </w:t>
      </w:r>
      <w:r w:rsidR="00856958">
        <w:rPr>
          <w:rFonts w:cstheme="minorHAnsi"/>
          <w:b/>
          <w:bCs/>
          <w:color w:val="000000"/>
        </w:rPr>
        <w:t>VALOR GLOBAL</w:t>
      </w:r>
      <w:r w:rsidR="006B6344" w:rsidRPr="002E0DAA">
        <w:rPr>
          <w:rFonts w:cstheme="minorHAnsi"/>
          <w:color w:val="000000"/>
        </w:rPr>
        <w:t xml:space="preserve">, </w:t>
      </w:r>
      <w:r w:rsidRPr="002E0DAA">
        <w:rPr>
          <w:rFonts w:cstheme="minorHAnsi"/>
          <w:color w:val="000000"/>
        </w:rPr>
        <w:t>nos term</w:t>
      </w:r>
      <w:r w:rsidR="00AC1D1F" w:rsidRPr="002E0DAA">
        <w:rPr>
          <w:rFonts w:cstheme="minorHAnsi"/>
          <w:color w:val="000000"/>
        </w:rPr>
        <w:t>os da</w:t>
      </w:r>
      <w:r w:rsidR="00AC1D1F" w:rsidRPr="002E0DAA">
        <w:rPr>
          <w:rFonts w:cstheme="minorHAnsi"/>
          <w:b/>
          <w:bCs/>
          <w:color w:val="000000"/>
        </w:rPr>
        <w:t xml:space="preserve"> Lei federal nº 14.133/2021</w:t>
      </w:r>
      <w:r w:rsidRPr="002E0DAA">
        <w:rPr>
          <w:rFonts w:cstheme="minorHAnsi"/>
          <w:b/>
          <w:bCs/>
          <w:color w:val="000000"/>
        </w:rPr>
        <w:t>; Lei Complementar nº 123/06</w:t>
      </w:r>
      <w:r w:rsidR="00712A5D">
        <w:rPr>
          <w:rFonts w:cstheme="minorHAnsi"/>
          <w:b/>
          <w:bCs/>
          <w:color w:val="000000"/>
        </w:rPr>
        <w:t xml:space="preserve"> e</w:t>
      </w:r>
      <w:r w:rsidRPr="002E0DAA">
        <w:rPr>
          <w:rFonts w:cstheme="minorHAnsi"/>
          <w:b/>
          <w:bCs/>
          <w:color w:val="000000"/>
        </w:rPr>
        <w:t xml:space="preserve"> 147/2014; Decreto Federal 10.024/2019, (toda a legislação com as alterações posteriores)</w:t>
      </w:r>
      <w:r w:rsidR="00571F60" w:rsidRPr="002E0DAA">
        <w:rPr>
          <w:rFonts w:cstheme="minorHAnsi"/>
          <w:b/>
          <w:bCs/>
          <w:color w:val="000000"/>
        </w:rPr>
        <w:t xml:space="preserve">, </w:t>
      </w:r>
      <w:r w:rsidR="00571F60" w:rsidRPr="002E0DAA">
        <w:rPr>
          <w:rFonts w:cstheme="minorHAnsi"/>
          <w:bCs/>
          <w:color w:val="000000"/>
        </w:rPr>
        <w:t>DECRETO MUNICIPAL</w:t>
      </w:r>
      <w:r w:rsidR="00571F60" w:rsidRPr="002E0DAA">
        <w:rPr>
          <w:rFonts w:cstheme="minorHAnsi"/>
          <w:b/>
          <w:bCs/>
          <w:color w:val="000000"/>
        </w:rPr>
        <w:t xml:space="preserve"> </w:t>
      </w:r>
      <w:r w:rsidR="00571F60" w:rsidRPr="002E0DAA">
        <w:t xml:space="preserve">nº 0159-A/2022, de 12/07/2022, que dispõe sobre a regulamentação da Lei nº 14.133, DECRETO Nº </w:t>
      </w:r>
      <w:r w:rsidR="00BB3AA4" w:rsidRPr="002E0DAA">
        <w:t>077/2025</w:t>
      </w:r>
      <w:r w:rsidR="00571F60" w:rsidRPr="002E0DAA">
        <w:t xml:space="preserve">, </w:t>
      </w:r>
      <w:r w:rsidRPr="002E0DAA">
        <w:rPr>
          <w:rFonts w:cstheme="minorHAnsi"/>
          <w:bCs/>
          <w:color w:val="000000"/>
        </w:rPr>
        <w:t>além de outras normas incidentes, e as exigências estabelecidas neste edital.</w:t>
      </w:r>
      <w:r w:rsidRPr="002E0DAA">
        <w:rPr>
          <w:rFonts w:cstheme="minorHAnsi"/>
        </w:rPr>
        <w:t xml:space="preserve"> </w:t>
      </w:r>
    </w:p>
    <w:p w14:paraId="1B5E5F7C" w14:textId="69604DC4" w:rsidR="002A6D78" w:rsidRPr="002E0DAA" w:rsidRDefault="002A6D78" w:rsidP="00FC2E9B">
      <w:pPr>
        <w:ind w:left="426"/>
        <w:jc w:val="both"/>
        <w:rPr>
          <w:rFonts w:cstheme="minorHAnsi"/>
          <w:b/>
          <w:bCs/>
          <w:i/>
          <w:iCs/>
          <w:color w:val="000000"/>
        </w:rPr>
      </w:pPr>
      <w:r w:rsidRPr="002E0DAA">
        <w:rPr>
          <w:rFonts w:cstheme="minorHAnsi"/>
          <w:b/>
          <w:bCs/>
          <w:i/>
          <w:iCs/>
          <w:color w:val="000000"/>
        </w:rPr>
        <w:t xml:space="preserve">Data da Disputa: </w:t>
      </w:r>
      <w:r w:rsidR="00556875">
        <w:rPr>
          <w:rFonts w:cstheme="minorHAnsi"/>
          <w:b/>
          <w:bCs/>
          <w:color w:val="000000"/>
        </w:rPr>
        <w:t xml:space="preserve">11/05/2026 </w:t>
      </w:r>
      <w:r w:rsidR="000C6BEA">
        <w:rPr>
          <w:rFonts w:cstheme="minorHAnsi"/>
          <w:b/>
          <w:bCs/>
          <w:color w:val="000000"/>
        </w:rPr>
        <w:t xml:space="preserve">- </w:t>
      </w:r>
      <w:r w:rsidRPr="002E0DAA">
        <w:rPr>
          <w:rFonts w:cstheme="minorHAnsi"/>
          <w:b/>
          <w:bCs/>
          <w:i/>
          <w:iCs/>
          <w:color w:val="000000"/>
        </w:rPr>
        <w:t xml:space="preserve">Horário da Disputa: </w:t>
      </w:r>
      <w:proofErr w:type="gramStart"/>
      <w:r w:rsidR="004D2158">
        <w:rPr>
          <w:rFonts w:cstheme="minorHAnsi"/>
          <w:b/>
          <w:bCs/>
          <w:i/>
          <w:iCs/>
          <w:color w:val="000000"/>
        </w:rPr>
        <w:t>08:15</w:t>
      </w:r>
      <w:proofErr w:type="gramEnd"/>
      <w:r w:rsidR="00B74D17">
        <w:rPr>
          <w:rFonts w:cstheme="minorHAnsi"/>
          <w:b/>
          <w:bCs/>
          <w:i/>
          <w:iCs/>
          <w:color w:val="000000"/>
        </w:rPr>
        <w:t>.</w:t>
      </w:r>
    </w:p>
    <w:p w14:paraId="457015EF" w14:textId="2278029E" w:rsidR="00556875" w:rsidRDefault="002A6D78" w:rsidP="00556875">
      <w:pPr>
        <w:spacing w:before="240"/>
        <w:ind w:left="426"/>
        <w:jc w:val="both"/>
        <w:rPr>
          <w:color w:val="0000FF" w:themeColor="hyperlink"/>
          <w:u w:val="single"/>
        </w:rPr>
      </w:pPr>
      <w:r w:rsidRPr="002E0DAA">
        <w:rPr>
          <w:rFonts w:cstheme="minorHAnsi"/>
          <w:b/>
          <w:bCs/>
          <w:color w:val="000000"/>
        </w:rPr>
        <w:t xml:space="preserve">Local: Portal de Licitações </w:t>
      </w:r>
      <w:r w:rsidR="00556875" w:rsidRPr="006F0C74">
        <w:rPr>
          <w:rFonts w:cstheme="minorHAnsi"/>
          <w:b/>
          <w:bCs/>
          <w:color w:val="000000"/>
        </w:rPr>
        <w:t>(</w:t>
      </w:r>
      <w:hyperlink r:id="rId9" w:history="1">
        <w:r w:rsidR="00556875" w:rsidRPr="006F0C74">
          <w:rPr>
            <w:b/>
            <w:color w:val="0000FF" w:themeColor="hyperlink"/>
            <w:u w:val="single"/>
          </w:rPr>
          <w:t>https://licitar.digital</w:t>
        </w:r>
        <w:r w:rsidR="00556875" w:rsidRPr="006F0C74">
          <w:rPr>
            <w:color w:val="0000FF" w:themeColor="hyperlink"/>
            <w:u w:val="single"/>
          </w:rPr>
          <w:t>/</w:t>
        </w:r>
      </w:hyperlink>
      <w:proofErr w:type="gramStart"/>
      <w:r w:rsidR="00556875">
        <w:rPr>
          <w:color w:val="0000FF" w:themeColor="hyperlink"/>
          <w:u w:val="single"/>
        </w:rPr>
        <w:t>)</w:t>
      </w:r>
      <w:proofErr w:type="gramEnd"/>
    </w:p>
    <w:p w14:paraId="285D77D5" w14:textId="78063DA6" w:rsidR="002A6D78" w:rsidRPr="003E111E" w:rsidRDefault="002A6D78" w:rsidP="00FC2E9B">
      <w:pPr>
        <w:ind w:left="426"/>
        <w:jc w:val="both"/>
        <w:rPr>
          <w:rFonts w:cstheme="minorHAnsi"/>
          <w:b/>
          <w:bCs/>
          <w:color w:val="000000" w:themeColor="text1"/>
        </w:rPr>
      </w:pPr>
      <w:r w:rsidRPr="003E111E">
        <w:rPr>
          <w:rFonts w:cstheme="minorHAnsi"/>
          <w:b/>
          <w:bCs/>
          <w:color w:val="000000" w:themeColor="text1"/>
        </w:rPr>
        <w:t xml:space="preserve">Modo de disputa: Aberto </w:t>
      </w:r>
      <w:proofErr w:type="gramStart"/>
      <w:r w:rsidRPr="003E111E">
        <w:rPr>
          <w:rFonts w:cstheme="minorHAnsi"/>
          <w:b/>
          <w:bCs/>
          <w:color w:val="000000" w:themeColor="text1"/>
        </w:rPr>
        <w:t>(</w:t>
      </w:r>
      <w:r w:rsidR="00856958" w:rsidRPr="003E111E">
        <w:rPr>
          <w:rFonts w:cstheme="minorHAnsi"/>
          <w:b/>
          <w:bCs/>
          <w:color w:val="000000" w:themeColor="text1"/>
        </w:rPr>
        <w:t xml:space="preserve"> </w:t>
      </w:r>
      <w:proofErr w:type="gramEnd"/>
      <w:r w:rsidR="003859DC" w:rsidRPr="003E111E">
        <w:rPr>
          <w:rFonts w:cstheme="minorHAnsi"/>
          <w:b/>
          <w:bCs/>
          <w:color w:val="000000" w:themeColor="text1"/>
        </w:rPr>
        <w:t xml:space="preserve">X ) Aberto e Fechado ( </w:t>
      </w:r>
      <w:r w:rsidRPr="003E111E">
        <w:rPr>
          <w:rFonts w:cstheme="minorHAnsi"/>
          <w:b/>
          <w:bCs/>
          <w:color w:val="000000" w:themeColor="text1"/>
        </w:rPr>
        <w:t xml:space="preserve"> )</w:t>
      </w:r>
    </w:p>
    <w:p w14:paraId="24CAE09A" w14:textId="10ECA628" w:rsidR="002A6D78" w:rsidRPr="003E111E" w:rsidRDefault="002A6D78" w:rsidP="00FC2E9B">
      <w:pPr>
        <w:ind w:left="426"/>
        <w:jc w:val="both"/>
        <w:rPr>
          <w:rFonts w:cstheme="minorHAnsi"/>
          <w:b/>
          <w:bCs/>
          <w:color w:val="000000" w:themeColor="text1"/>
        </w:rPr>
      </w:pPr>
      <w:r w:rsidRPr="003E111E">
        <w:rPr>
          <w:rFonts w:cstheme="minorHAnsi"/>
          <w:b/>
          <w:bCs/>
          <w:color w:val="000000" w:themeColor="text1"/>
        </w:rPr>
        <w:t xml:space="preserve">Tipo de Licitação: Por lote </w:t>
      </w:r>
      <w:proofErr w:type="gramStart"/>
      <w:r w:rsidRPr="003E111E">
        <w:rPr>
          <w:rFonts w:cstheme="minorHAnsi"/>
          <w:b/>
          <w:bCs/>
          <w:color w:val="000000" w:themeColor="text1"/>
        </w:rPr>
        <w:t>(</w:t>
      </w:r>
      <w:r w:rsidR="004439D7" w:rsidRPr="003E111E">
        <w:rPr>
          <w:rFonts w:cstheme="minorHAnsi"/>
          <w:b/>
          <w:bCs/>
          <w:color w:val="000000" w:themeColor="text1"/>
        </w:rPr>
        <w:t xml:space="preserve"> </w:t>
      </w:r>
      <w:r w:rsidR="00AC1D1F" w:rsidRPr="003E111E">
        <w:rPr>
          <w:rFonts w:cstheme="minorHAnsi"/>
          <w:b/>
          <w:bCs/>
          <w:color w:val="000000" w:themeColor="text1"/>
        </w:rPr>
        <w:t xml:space="preserve"> </w:t>
      </w:r>
      <w:proofErr w:type="gramEnd"/>
      <w:r w:rsidRPr="003E111E">
        <w:rPr>
          <w:rFonts w:cstheme="minorHAnsi"/>
          <w:b/>
          <w:bCs/>
          <w:color w:val="000000" w:themeColor="text1"/>
        </w:rPr>
        <w:t xml:space="preserve">) Por item ( ) Global ( </w:t>
      </w:r>
      <w:r w:rsidR="00856958" w:rsidRPr="003E111E">
        <w:rPr>
          <w:rFonts w:cstheme="minorHAnsi"/>
          <w:b/>
          <w:bCs/>
          <w:color w:val="000000" w:themeColor="text1"/>
        </w:rPr>
        <w:t>X</w:t>
      </w:r>
      <w:r w:rsidRPr="003E111E">
        <w:rPr>
          <w:rFonts w:cstheme="minorHAnsi"/>
          <w:b/>
          <w:bCs/>
          <w:color w:val="000000" w:themeColor="text1"/>
        </w:rPr>
        <w:t xml:space="preserve"> )</w:t>
      </w:r>
    </w:p>
    <w:p w14:paraId="11EADB0A" w14:textId="71CB7A00" w:rsidR="00C97988" w:rsidRPr="003E111E" w:rsidRDefault="00C97988" w:rsidP="00FC2E9B">
      <w:pPr>
        <w:ind w:left="426"/>
        <w:jc w:val="both"/>
        <w:rPr>
          <w:rFonts w:cstheme="minorHAnsi"/>
          <w:b/>
          <w:bCs/>
          <w:color w:val="000000" w:themeColor="text1"/>
        </w:rPr>
      </w:pPr>
      <w:r w:rsidRPr="003E111E">
        <w:rPr>
          <w:rFonts w:cstheme="minorHAnsi"/>
          <w:b/>
          <w:bCs/>
          <w:color w:val="000000" w:themeColor="text1"/>
        </w:rPr>
        <w:t xml:space="preserve">Empreitada: Por Preço Global </w:t>
      </w:r>
      <w:proofErr w:type="gramStart"/>
      <w:r w:rsidRPr="003E111E">
        <w:rPr>
          <w:rFonts w:cstheme="minorHAnsi"/>
          <w:b/>
          <w:bCs/>
          <w:color w:val="000000" w:themeColor="text1"/>
        </w:rPr>
        <w:t>(</w:t>
      </w:r>
      <w:r w:rsidR="00AE616C" w:rsidRPr="003E111E">
        <w:rPr>
          <w:rFonts w:cstheme="minorHAnsi"/>
          <w:b/>
          <w:bCs/>
          <w:color w:val="000000" w:themeColor="text1"/>
        </w:rPr>
        <w:t xml:space="preserve">  </w:t>
      </w:r>
      <w:proofErr w:type="gramEnd"/>
      <w:r w:rsidRPr="003E111E">
        <w:rPr>
          <w:rFonts w:cstheme="minorHAnsi"/>
          <w:b/>
          <w:bCs/>
          <w:color w:val="000000" w:themeColor="text1"/>
        </w:rPr>
        <w:t xml:space="preserve">) Por Preço Unitário ( </w:t>
      </w:r>
      <w:r w:rsidR="00AE616C" w:rsidRPr="003E111E">
        <w:rPr>
          <w:rFonts w:cstheme="minorHAnsi"/>
          <w:b/>
          <w:bCs/>
          <w:color w:val="000000" w:themeColor="text1"/>
        </w:rPr>
        <w:t>X</w:t>
      </w:r>
      <w:r w:rsidRPr="003E111E">
        <w:rPr>
          <w:rFonts w:cstheme="minorHAnsi"/>
          <w:b/>
          <w:bCs/>
          <w:color w:val="000000" w:themeColor="text1"/>
        </w:rPr>
        <w:t xml:space="preserve"> )</w:t>
      </w:r>
    </w:p>
    <w:p w14:paraId="453E305F" w14:textId="58B6E793" w:rsidR="00C97988" w:rsidRPr="003E111E" w:rsidRDefault="00C97988" w:rsidP="00FC2E9B">
      <w:pPr>
        <w:ind w:left="426"/>
        <w:jc w:val="both"/>
        <w:rPr>
          <w:rFonts w:cstheme="minorHAnsi"/>
          <w:b/>
          <w:bCs/>
          <w:color w:val="000000" w:themeColor="text1"/>
        </w:rPr>
      </w:pPr>
      <w:r w:rsidRPr="003E111E">
        <w:rPr>
          <w:rFonts w:cstheme="minorHAnsi"/>
          <w:b/>
          <w:bCs/>
          <w:color w:val="000000" w:themeColor="text1"/>
        </w:rPr>
        <w:t xml:space="preserve">Execução: Indireta </w:t>
      </w:r>
      <w:proofErr w:type="gramStart"/>
      <w:r w:rsidRPr="003E111E">
        <w:rPr>
          <w:rFonts w:cstheme="minorHAnsi"/>
          <w:b/>
          <w:bCs/>
          <w:color w:val="000000" w:themeColor="text1"/>
        </w:rPr>
        <w:t xml:space="preserve">( </w:t>
      </w:r>
      <w:proofErr w:type="gramEnd"/>
      <w:r w:rsidRPr="003E111E">
        <w:rPr>
          <w:rFonts w:cstheme="minorHAnsi"/>
          <w:b/>
          <w:bCs/>
          <w:color w:val="000000" w:themeColor="text1"/>
        </w:rPr>
        <w:t>X ) Direta (  )</w:t>
      </w:r>
    </w:p>
    <w:p w14:paraId="16172C98" w14:textId="52EC09D4" w:rsidR="002A6D78" w:rsidRPr="002E0DAA" w:rsidRDefault="002A6D78" w:rsidP="00FC2E9B">
      <w:pPr>
        <w:ind w:left="426"/>
        <w:jc w:val="both"/>
        <w:rPr>
          <w:rFonts w:cstheme="minorHAnsi"/>
          <w:b/>
          <w:bCs/>
          <w:color w:val="000000"/>
        </w:rPr>
      </w:pPr>
      <w:r w:rsidRPr="002E0DAA">
        <w:rPr>
          <w:rFonts w:cstheme="minorHAnsi"/>
          <w:b/>
          <w:bCs/>
          <w:color w:val="000000"/>
        </w:rPr>
        <w:t xml:space="preserve">Recebimento das propostas: Até as </w:t>
      </w:r>
      <w:proofErr w:type="gramStart"/>
      <w:r w:rsidR="004D2158">
        <w:rPr>
          <w:rFonts w:cstheme="minorHAnsi"/>
          <w:b/>
          <w:bCs/>
          <w:color w:val="000000"/>
        </w:rPr>
        <w:t>08</w:t>
      </w:r>
      <w:r w:rsidR="00B74D17">
        <w:rPr>
          <w:rFonts w:cstheme="minorHAnsi"/>
          <w:b/>
          <w:bCs/>
          <w:color w:val="000000"/>
        </w:rPr>
        <w:t>:</w:t>
      </w:r>
      <w:r w:rsidRPr="002E0DAA">
        <w:rPr>
          <w:rFonts w:cstheme="minorHAnsi"/>
          <w:b/>
          <w:bCs/>
          <w:color w:val="000000"/>
        </w:rPr>
        <w:t>00</w:t>
      </w:r>
      <w:proofErr w:type="gramEnd"/>
      <w:r w:rsidRPr="002E0DAA">
        <w:rPr>
          <w:rFonts w:cstheme="minorHAnsi"/>
          <w:b/>
          <w:bCs/>
          <w:color w:val="000000"/>
        </w:rPr>
        <w:t xml:space="preserve"> do dia </w:t>
      </w:r>
      <w:r w:rsidR="00556875">
        <w:rPr>
          <w:rFonts w:cstheme="minorHAnsi"/>
          <w:b/>
          <w:bCs/>
          <w:color w:val="000000"/>
        </w:rPr>
        <w:t>11/05/2026</w:t>
      </w:r>
      <w:r w:rsidRPr="002E0DAA">
        <w:rPr>
          <w:rFonts w:cstheme="minorHAnsi"/>
          <w:b/>
          <w:bCs/>
          <w:color w:val="000000"/>
        </w:rPr>
        <w:t>.</w:t>
      </w:r>
    </w:p>
    <w:p w14:paraId="10D2ACED" w14:textId="77777777" w:rsidR="00556875" w:rsidRDefault="00556875" w:rsidP="00556875">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Pr>
          <w:rFonts w:cstheme="minorHAnsi"/>
          <w:b/>
          <w:bCs/>
          <w:color w:val="000000"/>
        </w:rPr>
        <w:t xml:space="preserve">no Licitar Digital </w:t>
      </w:r>
      <w:r w:rsidRPr="00C92410">
        <w:rPr>
          <w:rFonts w:cstheme="minorHAnsi"/>
          <w:b/>
          <w:bCs/>
          <w:color w:val="000000"/>
        </w:rPr>
        <w:t>(</w:t>
      </w:r>
      <w:hyperlink r:id="rId10" w:history="1">
        <w:r w:rsidRPr="00F03F46">
          <w:rPr>
            <w:rStyle w:val="Hyperlink"/>
            <w:b/>
          </w:rPr>
          <w:t>https://licitar.digital</w:t>
        </w:r>
        <w:r w:rsidRPr="00F03F46">
          <w:rPr>
            <w:rStyle w:val="Hyperlink"/>
          </w:rPr>
          <w:t>/</w:t>
        </w:r>
      </w:hyperlink>
      <w:r>
        <w:t>)</w:t>
      </w:r>
      <w:r w:rsidRPr="00C92410">
        <w:rPr>
          <w:rFonts w:cstheme="minorHAnsi"/>
          <w:b/>
          <w:bCs/>
          <w:color w:val="000000"/>
        </w:rPr>
        <w:t>.</w:t>
      </w:r>
    </w:p>
    <w:p w14:paraId="4F6F30FE" w14:textId="77777777" w:rsidR="00712A5D" w:rsidRPr="002E0DAA" w:rsidRDefault="00712A5D" w:rsidP="00FC2E9B">
      <w:pPr>
        <w:ind w:left="426"/>
        <w:jc w:val="both"/>
        <w:rPr>
          <w:rFonts w:cstheme="minorHAnsi"/>
          <w:b/>
          <w:bCs/>
          <w:color w:val="000000"/>
        </w:rPr>
      </w:pPr>
    </w:p>
    <w:p w14:paraId="04ABC721" w14:textId="6015DDCF" w:rsidR="002A6D78" w:rsidRPr="00712A5D" w:rsidRDefault="002A6D78" w:rsidP="003C4887">
      <w:pPr>
        <w:pStyle w:val="PargrafodaLista"/>
        <w:numPr>
          <w:ilvl w:val="0"/>
          <w:numId w:val="17"/>
        </w:numPr>
        <w:spacing w:after="160" w:line="259" w:lineRule="auto"/>
        <w:jc w:val="both"/>
        <w:rPr>
          <w:rFonts w:cstheme="minorHAnsi"/>
          <w:color w:val="000000"/>
        </w:rPr>
      </w:pPr>
      <w:r w:rsidRPr="002E0DAA">
        <w:rPr>
          <w:rFonts w:cstheme="minorHAnsi"/>
          <w:b/>
          <w:bCs/>
          <w:color w:val="000000"/>
        </w:rPr>
        <w:t xml:space="preserve">PODERÃO SER OBTIDAS MAIORES INFORMAÇÕES SOBRE ESTE EDITAL, COM O </w:t>
      </w:r>
      <w:r w:rsidR="000C6BEA" w:rsidRPr="000C6BEA">
        <w:rPr>
          <w:rFonts w:cstheme="minorHAnsi"/>
          <w:b/>
          <w:bCs/>
          <w:color w:val="000000"/>
        </w:rPr>
        <w:t>AGENTE DE CONTRATAÇÃO</w:t>
      </w:r>
      <w:r w:rsidR="000C6BEA" w:rsidRPr="002E0DAA">
        <w:rPr>
          <w:rFonts w:cstheme="minorHAnsi"/>
          <w:b/>
          <w:bCs/>
          <w:color w:val="000000"/>
        </w:rPr>
        <w:t xml:space="preserve"> </w:t>
      </w:r>
      <w:r w:rsidRPr="002E0DAA">
        <w:rPr>
          <w:rFonts w:cstheme="minorHAnsi"/>
          <w:b/>
          <w:bCs/>
          <w:color w:val="000000"/>
        </w:rPr>
        <w:t xml:space="preserve">E SUA EQUIPE DE APOIO, NA SEDE DA PREFEITURA MUNICIPAL DE </w:t>
      </w:r>
      <w:r w:rsidR="003859DC" w:rsidRPr="002E0DAA">
        <w:rPr>
          <w:rFonts w:cstheme="minorHAnsi"/>
          <w:b/>
          <w:bCs/>
          <w:color w:val="000000"/>
        </w:rPr>
        <w:t>MAIQUINIQUE</w:t>
      </w:r>
      <w:r w:rsidRPr="002E0DAA">
        <w:rPr>
          <w:rFonts w:cstheme="minorHAnsi"/>
          <w:b/>
          <w:bCs/>
          <w:color w:val="000000"/>
        </w:rPr>
        <w:t>,</w:t>
      </w:r>
      <w:r w:rsidR="00571F60" w:rsidRPr="002E0DAA">
        <w:rPr>
          <w:rFonts w:cstheme="minorHAnsi"/>
          <w:b/>
          <w:bCs/>
          <w:color w:val="000000"/>
        </w:rPr>
        <w:t xml:space="preserve"> COM SEDE À RUA FRANCISCO MARTINS, Nº 01, CENTRO, MAIQUINIQUE-BA</w:t>
      </w:r>
      <w:r w:rsidRPr="002E0DAA">
        <w:rPr>
          <w:rFonts w:cstheme="minorHAnsi"/>
          <w:b/>
          <w:bCs/>
          <w:color w:val="000000"/>
        </w:rPr>
        <w:t>, DAS 08H00MIN ÀS 1</w:t>
      </w:r>
      <w:r w:rsidR="00571F60" w:rsidRPr="002E0DAA">
        <w:rPr>
          <w:rFonts w:cstheme="minorHAnsi"/>
          <w:b/>
          <w:bCs/>
          <w:color w:val="000000"/>
        </w:rPr>
        <w:t>2H00MIN HORAS, PELO TELEFONE (77) 3275</w:t>
      </w:r>
      <w:r w:rsidRPr="002E0DAA">
        <w:rPr>
          <w:rFonts w:cstheme="minorHAnsi"/>
          <w:b/>
          <w:bCs/>
          <w:color w:val="000000"/>
        </w:rPr>
        <w:t>-</w:t>
      </w:r>
      <w:r w:rsidR="00571F60" w:rsidRPr="002E0DAA">
        <w:rPr>
          <w:rFonts w:cstheme="minorHAnsi"/>
          <w:b/>
          <w:bCs/>
          <w:color w:val="000000"/>
        </w:rPr>
        <w:t>2179</w:t>
      </w:r>
      <w:r w:rsidRPr="002E0DAA">
        <w:rPr>
          <w:rFonts w:cstheme="minorHAnsi"/>
          <w:b/>
          <w:bCs/>
          <w:color w:val="000000"/>
        </w:rPr>
        <w:t>, BEM COMO POR CONSULTA AO DIÁRIO OFICIAL DO MUNICÍPIO E NO SITE OFICIAL DA PREFEITURA (</w:t>
      </w:r>
      <w:r w:rsidR="00571F60" w:rsidRPr="002E0DAA">
        <w:rPr>
          <w:rFonts w:cstheme="minorHAnsi"/>
          <w:color w:val="000000"/>
        </w:rPr>
        <w:t>https://www.maiquinique.ba.gov.br/site/</w:t>
      </w:r>
      <w:r w:rsidRPr="002E0DAA">
        <w:rPr>
          <w:rFonts w:cstheme="minorHAnsi"/>
          <w:b/>
          <w:bCs/>
          <w:color w:val="000000"/>
        </w:rPr>
        <w:t xml:space="preserve">), E MAIL </w:t>
      </w:r>
      <w:hyperlink r:id="rId11" w:history="1">
        <w:r w:rsidR="006A1012" w:rsidRPr="002E0DAA">
          <w:rPr>
            <w:rStyle w:val="Hyperlink"/>
          </w:rPr>
          <w:t>pmmaiquiniquelicita@gmail.com</w:t>
        </w:r>
      </w:hyperlink>
    </w:p>
    <w:p w14:paraId="5FE7ED93" w14:textId="77777777" w:rsidR="00712A5D" w:rsidRDefault="00712A5D" w:rsidP="00712A5D">
      <w:pPr>
        <w:pStyle w:val="PargrafodaLista"/>
        <w:spacing w:after="160" w:line="259" w:lineRule="auto"/>
        <w:jc w:val="both"/>
        <w:rPr>
          <w:rFonts w:cstheme="minorHAnsi"/>
          <w:color w:val="000000"/>
        </w:rPr>
      </w:pPr>
    </w:p>
    <w:p w14:paraId="2078208E" w14:textId="77777777" w:rsidR="00556875" w:rsidRDefault="00556875" w:rsidP="00712A5D">
      <w:pPr>
        <w:pStyle w:val="PargrafodaLista"/>
        <w:spacing w:after="160" w:line="259" w:lineRule="auto"/>
        <w:jc w:val="both"/>
        <w:rPr>
          <w:rFonts w:cstheme="minorHAnsi"/>
          <w:color w:val="000000"/>
        </w:rPr>
      </w:pPr>
    </w:p>
    <w:p w14:paraId="3B85B13E" w14:textId="77777777" w:rsidR="00556875" w:rsidRDefault="00556875" w:rsidP="00712A5D">
      <w:pPr>
        <w:pStyle w:val="PargrafodaLista"/>
        <w:spacing w:after="160" w:line="259" w:lineRule="auto"/>
        <w:jc w:val="both"/>
        <w:rPr>
          <w:rFonts w:cstheme="minorHAnsi"/>
          <w:color w:val="000000"/>
        </w:rPr>
      </w:pPr>
    </w:p>
    <w:p w14:paraId="12ED6035" w14:textId="77777777" w:rsidR="00556875" w:rsidRDefault="00556875" w:rsidP="00712A5D">
      <w:pPr>
        <w:pStyle w:val="PargrafodaLista"/>
        <w:spacing w:after="160" w:line="259" w:lineRule="auto"/>
        <w:jc w:val="both"/>
        <w:rPr>
          <w:rFonts w:cstheme="minorHAnsi"/>
          <w:color w:val="000000"/>
        </w:rPr>
      </w:pPr>
    </w:p>
    <w:p w14:paraId="37908C13" w14:textId="77777777" w:rsidR="00556875" w:rsidRDefault="00556875" w:rsidP="00712A5D">
      <w:pPr>
        <w:pStyle w:val="PargrafodaLista"/>
        <w:spacing w:after="160" w:line="259" w:lineRule="auto"/>
        <w:jc w:val="both"/>
        <w:rPr>
          <w:rFonts w:cstheme="minorHAnsi"/>
          <w:color w:val="000000"/>
        </w:rPr>
      </w:pPr>
    </w:p>
    <w:p w14:paraId="3F5A7EEF" w14:textId="77777777" w:rsidR="00556875" w:rsidRPr="002E0DAA" w:rsidRDefault="00556875" w:rsidP="00712A5D">
      <w:pPr>
        <w:pStyle w:val="PargrafodaLista"/>
        <w:spacing w:after="160" w:line="259" w:lineRule="auto"/>
        <w:jc w:val="both"/>
        <w:rPr>
          <w:rFonts w:cstheme="minorHAnsi"/>
          <w:color w:val="000000"/>
        </w:rPr>
      </w:pPr>
    </w:p>
    <w:p w14:paraId="4D02FEB3" w14:textId="77777777" w:rsidR="002A6D78" w:rsidRPr="002E0DAA" w:rsidRDefault="002A6D78" w:rsidP="00712A5D">
      <w:pPr>
        <w:jc w:val="both"/>
        <w:rPr>
          <w:rFonts w:cstheme="minorHAnsi"/>
          <w:b/>
        </w:rPr>
      </w:pPr>
      <w:proofErr w:type="gramStart"/>
      <w:r w:rsidRPr="002E0DAA">
        <w:rPr>
          <w:rFonts w:cstheme="minorHAnsi"/>
          <w:b/>
        </w:rPr>
        <w:lastRenderedPageBreak/>
        <w:t>1</w:t>
      </w:r>
      <w:proofErr w:type="gramEnd"/>
      <w:r w:rsidRPr="002E0DAA">
        <w:rPr>
          <w:rFonts w:cstheme="minorHAnsi"/>
          <w:b/>
        </w:rPr>
        <w:t xml:space="preserve"> DISPOSIÇÕES PRELIMINARES:</w:t>
      </w:r>
    </w:p>
    <w:p w14:paraId="7438DD23" w14:textId="58DFC6F5" w:rsidR="0046564A" w:rsidRPr="00556875" w:rsidRDefault="000C6BEA" w:rsidP="00556875">
      <w:pPr>
        <w:ind w:left="426" w:right="387"/>
        <w:jc w:val="both"/>
        <w:rPr>
          <w:rFonts w:cstheme="minorHAnsi"/>
          <w:b/>
          <w:bCs/>
          <w:color w:val="000000"/>
        </w:rPr>
      </w:pPr>
      <w:r w:rsidRPr="00556875">
        <w:rPr>
          <w:rFonts w:cstheme="minorHAnsi"/>
        </w:rPr>
        <w:t xml:space="preserve">A </w:t>
      </w:r>
      <w:bookmarkStart w:id="0" w:name="_Hlk211242525"/>
      <w:r w:rsidRPr="00556875">
        <w:rPr>
          <w:rFonts w:cstheme="minorHAnsi"/>
        </w:rPr>
        <w:t>concorrência eletrônica</w:t>
      </w:r>
      <w:r w:rsidR="002A6D78" w:rsidRPr="00556875">
        <w:rPr>
          <w:rFonts w:cstheme="minorHAnsi"/>
        </w:rPr>
        <w:t xml:space="preserve"> </w:t>
      </w:r>
      <w:bookmarkEnd w:id="0"/>
      <w:r w:rsidR="002A6D78" w:rsidRPr="00556875">
        <w:rPr>
          <w:rFonts w:cstheme="minorHAnsi"/>
        </w:rPr>
        <w:t>será realizad</w:t>
      </w:r>
      <w:r w:rsidRPr="00556875">
        <w:rPr>
          <w:rFonts w:cstheme="minorHAnsi"/>
        </w:rPr>
        <w:t>a</w:t>
      </w:r>
      <w:r w:rsidR="002A6D78" w:rsidRPr="00556875">
        <w:rPr>
          <w:rFonts w:cstheme="minorHAnsi"/>
        </w:rPr>
        <w:t xml:space="preserve"> em sessão pública, por meio da INTERNET, mediante condições de segurança - criptografia e autenticação - em todas as suas fases. Os trabalhos serão conduzidos pelo </w:t>
      </w:r>
      <w:r w:rsidRPr="00556875">
        <w:rPr>
          <w:rFonts w:cstheme="minorHAnsi"/>
          <w:color w:val="000000"/>
        </w:rPr>
        <w:t>agente de contratação</w:t>
      </w:r>
      <w:r w:rsidR="002A6D78" w:rsidRPr="00556875">
        <w:rPr>
          <w:rFonts w:cstheme="minorHAnsi"/>
        </w:rPr>
        <w:t>, mediante a inserção e monitoramento d</w:t>
      </w:r>
      <w:r w:rsidR="002A7518" w:rsidRPr="00556875">
        <w:rPr>
          <w:rFonts w:cstheme="minorHAnsi"/>
        </w:rPr>
        <w:t>os</w:t>
      </w:r>
      <w:r w:rsidR="002A6D78" w:rsidRPr="00556875">
        <w:rPr>
          <w:rFonts w:cstheme="minorHAnsi"/>
        </w:rPr>
        <w:t xml:space="preserve"> dados gerados ou transferidos para a plataforma </w:t>
      </w:r>
      <w:r w:rsidRPr="00556875">
        <w:rPr>
          <w:rFonts w:cstheme="minorHAnsi"/>
        </w:rPr>
        <w:t>da concorrência eletrônica</w:t>
      </w:r>
      <w:r w:rsidR="002A6D78" w:rsidRPr="00556875">
        <w:rPr>
          <w:rFonts w:cstheme="minorHAnsi"/>
        </w:rPr>
        <w:t xml:space="preserve">, no endereço </w:t>
      </w:r>
      <w:r w:rsidR="00556875" w:rsidRPr="00C92410">
        <w:rPr>
          <w:rFonts w:cstheme="minorHAnsi"/>
          <w:b/>
          <w:bCs/>
          <w:color w:val="000000"/>
        </w:rPr>
        <w:t>(</w:t>
      </w:r>
      <w:hyperlink r:id="rId12" w:history="1">
        <w:r w:rsidR="00556875" w:rsidRPr="00F03F46">
          <w:rPr>
            <w:rStyle w:val="Hyperlink"/>
            <w:b/>
          </w:rPr>
          <w:t>https://licitar.digital</w:t>
        </w:r>
        <w:r w:rsidR="00556875" w:rsidRPr="00F03F46">
          <w:rPr>
            <w:rStyle w:val="Hyperlink"/>
          </w:rPr>
          <w:t>/</w:t>
        </w:r>
      </w:hyperlink>
      <w:r w:rsidR="00556875">
        <w:t>)</w:t>
      </w:r>
      <w:r w:rsidR="00556875" w:rsidRPr="00C92410">
        <w:rPr>
          <w:rFonts w:cstheme="minorHAnsi"/>
          <w:b/>
          <w:bCs/>
          <w:color w:val="000000"/>
        </w:rPr>
        <w:t>.</w:t>
      </w:r>
    </w:p>
    <w:p w14:paraId="419A1929" w14:textId="77777777" w:rsidR="0046564A" w:rsidRDefault="0046564A" w:rsidP="00FC2E9B">
      <w:pPr>
        <w:pStyle w:val="PargrafodaLista"/>
        <w:spacing w:after="160" w:line="259" w:lineRule="auto"/>
        <w:ind w:left="426"/>
        <w:jc w:val="both"/>
        <w:rPr>
          <w:rFonts w:cstheme="minorHAnsi"/>
        </w:rPr>
      </w:pPr>
    </w:p>
    <w:p w14:paraId="2F2A90FF" w14:textId="77777777" w:rsidR="0046564A" w:rsidRPr="002E0DAA" w:rsidRDefault="0046564A" w:rsidP="00FC2E9B">
      <w:pPr>
        <w:pStyle w:val="PargrafodaLista"/>
        <w:spacing w:after="160" w:line="259" w:lineRule="auto"/>
        <w:ind w:left="426"/>
        <w:jc w:val="both"/>
        <w:rPr>
          <w:rFonts w:cstheme="minorHAnsi"/>
        </w:rPr>
      </w:pPr>
    </w:p>
    <w:p w14:paraId="0CB6CC89" w14:textId="77777777" w:rsidR="00A115E3" w:rsidRPr="0046564A" w:rsidRDefault="002A6D78" w:rsidP="00FC2E9B">
      <w:pPr>
        <w:pStyle w:val="PargrafodaLista"/>
        <w:numPr>
          <w:ilvl w:val="1"/>
          <w:numId w:val="2"/>
        </w:numPr>
        <w:spacing w:after="160" w:line="259" w:lineRule="auto"/>
        <w:ind w:left="426"/>
        <w:jc w:val="both"/>
        <w:rPr>
          <w:rFonts w:cstheme="minorHAnsi"/>
          <w:b/>
          <w:bCs/>
        </w:rPr>
      </w:pPr>
      <w:r w:rsidRPr="0046564A">
        <w:rPr>
          <w:rFonts w:cstheme="minorHAnsi"/>
          <w:b/>
          <w:bCs/>
        </w:rPr>
        <w:t>Compõem o presente edital os seguintes anexos:</w:t>
      </w:r>
    </w:p>
    <w:p w14:paraId="57A448DD" w14:textId="19AF8B63" w:rsidR="005926BC" w:rsidRPr="00556875" w:rsidRDefault="005926BC" w:rsidP="00FC2E9B">
      <w:pPr>
        <w:ind w:left="426"/>
        <w:jc w:val="both"/>
        <w:rPr>
          <w:b/>
          <w:bCs/>
        </w:rPr>
      </w:pPr>
      <w:r w:rsidRPr="00556875">
        <w:rPr>
          <w:b/>
          <w:bCs/>
        </w:rPr>
        <w:t>Anexo I – Projetos</w:t>
      </w:r>
      <w:r w:rsidR="004E7B24" w:rsidRPr="00556875">
        <w:rPr>
          <w:b/>
          <w:bCs/>
        </w:rPr>
        <w:t xml:space="preserve"> e</w:t>
      </w:r>
      <w:r w:rsidRPr="00556875">
        <w:rPr>
          <w:b/>
          <w:bCs/>
        </w:rPr>
        <w:t xml:space="preserve"> Cronograma Físico Financeiro;</w:t>
      </w:r>
    </w:p>
    <w:p w14:paraId="4B41ED27" w14:textId="65A4B933" w:rsidR="005926BC" w:rsidRPr="00556875" w:rsidRDefault="002A6D78" w:rsidP="00FC2E9B">
      <w:pPr>
        <w:ind w:left="426"/>
        <w:jc w:val="both"/>
        <w:rPr>
          <w:b/>
          <w:bCs/>
        </w:rPr>
      </w:pPr>
      <w:r w:rsidRPr="00556875">
        <w:rPr>
          <w:b/>
          <w:bCs/>
        </w:rPr>
        <w:t xml:space="preserve">Anexo II – </w:t>
      </w:r>
      <w:r w:rsidR="005926BC" w:rsidRPr="00556875">
        <w:rPr>
          <w:b/>
          <w:bCs/>
        </w:rPr>
        <w:t>Planilha Orçamentária</w:t>
      </w:r>
    </w:p>
    <w:p w14:paraId="6F19F4D9" w14:textId="081BF03B" w:rsidR="002A6D78" w:rsidRPr="00556875" w:rsidRDefault="005926BC" w:rsidP="00FC2E9B">
      <w:pPr>
        <w:ind w:left="426"/>
        <w:jc w:val="both"/>
        <w:rPr>
          <w:b/>
          <w:bCs/>
        </w:rPr>
      </w:pPr>
      <w:r w:rsidRPr="00556875">
        <w:rPr>
          <w:b/>
          <w:bCs/>
        </w:rPr>
        <w:t xml:space="preserve">Anexo III - </w:t>
      </w:r>
      <w:r w:rsidR="002A6D78" w:rsidRPr="00556875">
        <w:rPr>
          <w:b/>
          <w:bCs/>
        </w:rPr>
        <w:t>Modelo de proposta;</w:t>
      </w:r>
    </w:p>
    <w:p w14:paraId="51D3291C" w14:textId="291EF22F" w:rsidR="002A6D78" w:rsidRPr="00556875" w:rsidRDefault="002A6D78" w:rsidP="00FC2E9B">
      <w:pPr>
        <w:ind w:left="426"/>
        <w:jc w:val="both"/>
        <w:rPr>
          <w:b/>
          <w:bCs/>
        </w:rPr>
      </w:pPr>
      <w:r w:rsidRPr="00556875">
        <w:rPr>
          <w:b/>
          <w:bCs/>
        </w:rPr>
        <w:t>Anexo I</w:t>
      </w:r>
      <w:r w:rsidR="005926BC" w:rsidRPr="00556875">
        <w:rPr>
          <w:b/>
          <w:bCs/>
        </w:rPr>
        <w:t>V</w:t>
      </w:r>
      <w:r w:rsidRPr="00556875">
        <w:rPr>
          <w:b/>
          <w:bCs/>
        </w:rPr>
        <w:t xml:space="preserve"> – Modelo referencial de declarações</w:t>
      </w:r>
    </w:p>
    <w:p w14:paraId="4148F25D" w14:textId="3CC393DC" w:rsidR="00A05BD0" w:rsidRPr="00556875" w:rsidRDefault="00CF7E4A" w:rsidP="00A05BD0">
      <w:pPr>
        <w:ind w:left="426"/>
        <w:jc w:val="both"/>
        <w:rPr>
          <w:b/>
          <w:bCs/>
        </w:rPr>
      </w:pPr>
      <w:r w:rsidRPr="00556875">
        <w:rPr>
          <w:b/>
          <w:bCs/>
        </w:rPr>
        <w:t xml:space="preserve">Anexo V - </w:t>
      </w:r>
      <w:r w:rsidR="00A05BD0" w:rsidRPr="00556875">
        <w:rPr>
          <w:b/>
          <w:bCs/>
        </w:rPr>
        <w:t>Minuta do Contrato</w:t>
      </w:r>
    </w:p>
    <w:p w14:paraId="7DB7F6B9" w14:textId="360C31B8" w:rsidR="0010749C" w:rsidRPr="00556875" w:rsidRDefault="0010749C" w:rsidP="00FC2E9B">
      <w:pPr>
        <w:ind w:left="426"/>
        <w:jc w:val="both"/>
        <w:rPr>
          <w:b/>
          <w:bCs/>
        </w:rPr>
      </w:pPr>
      <w:proofErr w:type="gramStart"/>
      <w:r w:rsidRPr="00556875">
        <w:rPr>
          <w:b/>
          <w:bCs/>
        </w:rPr>
        <w:t>Anexo V</w:t>
      </w:r>
      <w:r w:rsidR="00CF7E4A" w:rsidRPr="00556875">
        <w:rPr>
          <w:b/>
          <w:bCs/>
        </w:rPr>
        <w:t>I</w:t>
      </w:r>
      <w:proofErr w:type="gramEnd"/>
      <w:r w:rsidRPr="00556875">
        <w:rPr>
          <w:b/>
          <w:bCs/>
        </w:rPr>
        <w:t xml:space="preserve"> – Estudo Técnico Preliminar</w:t>
      </w:r>
    </w:p>
    <w:p w14:paraId="1F0C998C" w14:textId="77777777" w:rsidR="005926BC" w:rsidRPr="0046564A" w:rsidRDefault="005926BC" w:rsidP="00FC2E9B">
      <w:pPr>
        <w:ind w:left="426"/>
        <w:jc w:val="both"/>
        <w:rPr>
          <w:bCs/>
        </w:rPr>
      </w:pPr>
    </w:p>
    <w:p w14:paraId="32E8D3D5" w14:textId="77777777" w:rsidR="002A6D78" w:rsidRPr="002E0DAA" w:rsidRDefault="002A6D78" w:rsidP="00FC2E9B">
      <w:pPr>
        <w:pStyle w:val="PargrafodaLista"/>
        <w:numPr>
          <w:ilvl w:val="0"/>
          <w:numId w:val="2"/>
        </w:numPr>
        <w:spacing w:after="160" w:line="259" w:lineRule="auto"/>
        <w:ind w:left="426"/>
        <w:jc w:val="both"/>
        <w:rPr>
          <w:rFonts w:cstheme="minorHAnsi"/>
          <w:b/>
        </w:rPr>
      </w:pPr>
      <w:r w:rsidRPr="002E0DAA">
        <w:rPr>
          <w:rFonts w:cstheme="minorHAnsi"/>
          <w:b/>
        </w:rPr>
        <w:t xml:space="preserve"> OBJETO:</w:t>
      </w:r>
    </w:p>
    <w:p w14:paraId="4AE03A3E" w14:textId="39CB2503" w:rsidR="00CC036A" w:rsidRPr="003E111E" w:rsidRDefault="00556875" w:rsidP="00CC036A">
      <w:pPr>
        <w:pStyle w:val="PargrafodaLista"/>
        <w:spacing w:line="360" w:lineRule="auto"/>
        <w:ind w:left="360" w:right="137"/>
        <w:jc w:val="both"/>
        <w:rPr>
          <w:rFonts w:cstheme="minorHAnsi"/>
          <w:b/>
          <w:bCs/>
          <w:color w:val="000000" w:themeColor="text1"/>
        </w:rPr>
      </w:pPr>
      <w:r w:rsidRPr="003E111E">
        <w:rPr>
          <w:rStyle w:val="fontstyle01"/>
          <w:rFonts w:asciiTheme="minorHAnsi" w:hAnsiTheme="minorHAnsi" w:cstheme="minorHAnsi"/>
          <w:color w:val="000000" w:themeColor="text1"/>
        </w:rPr>
        <w:t xml:space="preserve">Contratação de pessoa jurídica visando o serviço de engenharia destinado </w:t>
      </w:r>
      <w:r w:rsidRPr="006F0C74">
        <w:rPr>
          <w:rStyle w:val="fontstyle01"/>
          <w:rFonts w:asciiTheme="minorHAnsi" w:hAnsiTheme="minorHAnsi" w:cstheme="minorHAnsi"/>
          <w:color w:val="000000" w:themeColor="text1"/>
        </w:rPr>
        <w:t>a</w:t>
      </w:r>
      <w:r w:rsidRPr="006F0C74">
        <w:rPr>
          <w:rStyle w:val="fontstyle01"/>
          <w:rFonts w:asciiTheme="minorHAnsi" w:hAnsiTheme="minorHAnsi" w:cstheme="minorHAnsi"/>
          <w:b w:val="0"/>
          <w:color w:val="000000" w:themeColor="text1"/>
        </w:rPr>
        <w:t xml:space="preserve"> </w:t>
      </w:r>
      <w:r w:rsidRPr="006F0C74">
        <w:rPr>
          <w:rFonts w:cstheme="minorHAnsi"/>
          <w:b/>
        </w:rPr>
        <w:t>Modernização do Estádio de Futebol no Município de Maiquinique/BA</w:t>
      </w:r>
      <w:r w:rsidRPr="003E111E">
        <w:rPr>
          <w:rFonts w:cstheme="minorHAnsi"/>
          <w:b/>
          <w:bCs/>
          <w:color w:val="000000" w:themeColor="text1"/>
        </w:rPr>
        <w:t>,</w:t>
      </w:r>
      <w:r>
        <w:rPr>
          <w:rFonts w:cstheme="minorHAnsi"/>
          <w:b/>
          <w:bCs/>
          <w:color w:val="000000" w:themeColor="text1"/>
        </w:rPr>
        <w:t xml:space="preserve"> </w:t>
      </w:r>
      <w:r w:rsidRPr="006F0C74">
        <w:rPr>
          <w:rFonts w:cstheme="minorHAnsi"/>
          <w:b/>
          <w:bCs/>
          <w:color w:val="000000" w:themeColor="text1"/>
        </w:rPr>
        <w:t>Nº / ANO DA PROPOSTA: 044850/2025</w:t>
      </w:r>
      <w:r>
        <w:rPr>
          <w:rFonts w:cstheme="minorHAnsi"/>
          <w:b/>
          <w:bCs/>
          <w:color w:val="000000" w:themeColor="text1"/>
        </w:rPr>
        <w:t xml:space="preserve">, </w:t>
      </w:r>
      <w:r w:rsidRPr="006F0C74">
        <w:rPr>
          <w:rFonts w:cstheme="minorHAnsi"/>
          <w:b/>
          <w:bCs/>
          <w:color w:val="000000" w:themeColor="text1"/>
        </w:rPr>
        <w:t>MINISTERIO DO ESPORTE</w:t>
      </w:r>
      <w:r>
        <w:rPr>
          <w:rFonts w:cstheme="minorHAnsi"/>
          <w:b/>
          <w:bCs/>
          <w:color w:val="000000" w:themeColor="text1"/>
        </w:rPr>
        <w:t xml:space="preserve">, </w:t>
      </w:r>
      <w:r w:rsidRPr="003E111E">
        <w:rPr>
          <w:rFonts w:cstheme="minorHAnsi"/>
          <w:b/>
          <w:bCs/>
          <w:color w:val="000000" w:themeColor="text1"/>
        </w:rPr>
        <w:t>conforme condições estipuladas neste edital e em seus anexos</w:t>
      </w:r>
      <w:r w:rsidR="00CC036A" w:rsidRPr="003E111E">
        <w:rPr>
          <w:rFonts w:cstheme="minorHAnsi"/>
          <w:b/>
          <w:bCs/>
          <w:color w:val="000000" w:themeColor="text1"/>
        </w:rPr>
        <w:t xml:space="preserve">. </w:t>
      </w:r>
    </w:p>
    <w:p w14:paraId="13488AD6" w14:textId="77777777" w:rsidR="006A7078" w:rsidRPr="003E111E" w:rsidRDefault="006A7078" w:rsidP="006A7078">
      <w:pPr>
        <w:pStyle w:val="PargrafodaLista"/>
        <w:spacing w:line="360" w:lineRule="auto"/>
        <w:ind w:left="360" w:right="137"/>
        <w:jc w:val="both"/>
        <w:rPr>
          <w:rStyle w:val="fontstyle01"/>
          <w:rFonts w:cstheme="minorHAnsi"/>
          <w:b w:val="0"/>
          <w:bCs w:val="0"/>
          <w:color w:val="000000" w:themeColor="text1"/>
        </w:rPr>
      </w:pPr>
    </w:p>
    <w:p w14:paraId="677C456A" w14:textId="2FC823D7" w:rsidR="002A6D78" w:rsidRPr="00CA4729" w:rsidRDefault="00DB141E" w:rsidP="00FC2E9B">
      <w:pPr>
        <w:pStyle w:val="PargrafodaLista"/>
        <w:ind w:left="360"/>
        <w:jc w:val="both"/>
        <w:rPr>
          <w:rStyle w:val="fontstyle01"/>
          <w:rFonts w:cstheme="minorHAnsi"/>
          <w:b w:val="0"/>
          <w:color w:val="000000" w:themeColor="text1"/>
        </w:rPr>
      </w:pPr>
      <w:r w:rsidRPr="003E111E">
        <w:rPr>
          <w:rStyle w:val="fontstyle01"/>
          <w:rFonts w:cstheme="minorHAnsi"/>
          <w:bCs w:val="0"/>
          <w:color w:val="000000" w:themeColor="text1"/>
        </w:rPr>
        <w:t>Valor estimado:</w:t>
      </w:r>
      <w:r w:rsidRPr="003E111E">
        <w:rPr>
          <w:rStyle w:val="fontstyle01"/>
          <w:rFonts w:cstheme="minorHAnsi"/>
          <w:b w:val="0"/>
          <w:color w:val="000000" w:themeColor="text1"/>
        </w:rPr>
        <w:t xml:space="preserve"> </w:t>
      </w:r>
      <w:r w:rsidR="00C97988" w:rsidRPr="00CA4729">
        <w:rPr>
          <w:rStyle w:val="fontstyle01"/>
          <w:rFonts w:cstheme="minorHAnsi"/>
          <w:color w:val="000000" w:themeColor="text1"/>
        </w:rPr>
        <w:t xml:space="preserve">R$ </w:t>
      </w:r>
      <w:r w:rsidR="00556875" w:rsidRPr="00CA4729">
        <w:rPr>
          <w:rFonts w:ascii="CIDFont+F2" w:hAnsi="CIDFont+F2" w:cs="CIDFont+F2"/>
          <w:b/>
          <w:sz w:val="20"/>
          <w:szCs w:val="20"/>
        </w:rPr>
        <w:t>496.834,91</w:t>
      </w:r>
      <w:r w:rsidR="00556875" w:rsidRPr="00CA4729">
        <w:rPr>
          <w:rFonts w:ascii="Calibri" w:hAnsi="Calibri" w:cstheme="minorHAnsi"/>
          <w:b/>
          <w:bCs/>
          <w:color w:val="000000" w:themeColor="text1"/>
        </w:rPr>
        <w:t xml:space="preserve"> </w:t>
      </w:r>
      <w:r w:rsidR="00C97988" w:rsidRPr="00CA4729">
        <w:rPr>
          <w:rFonts w:ascii="Calibri" w:hAnsi="Calibri" w:cstheme="minorHAnsi"/>
          <w:b/>
          <w:bCs/>
          <w:color w:val="000000" w:themeColor="text1"/>
        </w:rPr>
        <w:t>(</w:t>
      </w:r>
      <w:r w:rsidR="00556875" w:rsidRPr="00CA4729">
        <w:rPr>
          <w:rFonts w:ascii="Calibri" w:hAnsi="Calibri" w:cstheme="minorHAnsi"/>
          <w:b/>
          <w:bCs/>
          <w:color w:val="000000" w:themeColor="text1"/>
        </w:rPr>
        <w:t>quatrocentos e noventa e seis mil, oitocentos e trinta e quatro reais e noventa e um centavos</w:t>
      </w:r>
      <w:r w:rsidR="00C97988" w:rsidRPr="00CA4729">
        <w:rPr>
          <w:rFonts w:ascii="Calibri" w:hAnsi="Calibri" w:cstheme="minorHAnsi"/>
          <w:b/>
          <w:bCs/>
          <w:color w:val="000000" w:themeColor="text1"/>
        </w:rPr>
        <w:t>)</w:t>
      </w:r>
      <w:r w:rsidR="00556875" w:rsidRPr="00CA4729">
        <w:rPr>
          <w:rFonts w:ascii="Calibri" w:hAnsi="Calibri" w:cstheme="minorHAnsi"/>
          <w:b/>
          <w:bCs/>
          <w:color w:val="000000" w:themeColor="text1"/>
        </w:rPr>
        <w:t>.</w:t>
      </w:r>
    </w:p>
    <w:p w14:paraId="75A75B69" w14:textId="77777777" w:rsidR="0046564A" w:rsidRPr="002E0DAA" w:rsidRDefault="0046564A" w:rsidP="00FC2E9B">
      <w:pPr>
        <w:pStyle w:val="PargrafodaLista"/>
        <w:ind w:left="360"/>
        <w:jc w:val="both"/>
        <w:rPr>
          <w:rFonts w:cstheme="minorHAnsi"/>
          <w:b/>
        </w:rPr>
      </w:pPr>
    </w:p>
    <w:p w14:paraId="257FD13F" w14:textId="221588AC" w:rsidR="002A6D78" w:rsidRPr="002E0DAA" w:rsidRDefault="002A6D78" w:rsidP="00FC2E9B">
      <w:pPr>
        <w:pStyle w:val="PargrafodaLista"/>
        <w:numPr>
          <w:ilvl w:val="0"/>
          <w:numId w:val="2"/>
        </w:numPr>
        <w:spacing w:after="160" w:line="259" w:lineRule="auto"/>
        <w:ind w:left="426"/>
        <w:jc w:val="both"/>
        <w:rPr>
          <w:rFonts w:cstheme="minorHAnsi"/>
          <w:b/>
        </w:rPr>
      </w:pPr>
      <w:r w:rsidRPr="002E0DAA">
        <w:rPr>
          <w:rFonts w:cstheme="minorHAnsi"/>
          <w:b/>
        </w:rPr>
        <w:t xml:space="preserve">RECEBIMENTO E ABERTURA DAS PROPOSTAS E DATA </w:t>
      </w:r>
      <w:r w:rsidR="000C6BEA">
        <w:rPr>
          <w:rFonts w:cstheme="minorHAnsi"/>
          <w:b/>
        </w:rPr>
        <w:t xml:space="preserve">DA </w:t>
      </w:r>
      <w:r w:rsidR="000C6BEA" w:rsidRPr="000C6BEA">
        <w:rPr>
          <w:rFonts w:cstheme="minorHAnsi"/>
          <w:b/>
        </w:rPr>
        <w:t>CONCORRÊNCIA ELETRÔNICA</w:t>
      </w:r>
      <w:r w:rsidRPr="002E0DAA">
        <w:rPr>
          <w:rFonts w:cstheme="minorHAnsi"/>
          <w:b/>
        </w:rPr>
        <w:t>:</w:t>
      </w:r>
    </w:p>
    <w:p w14:paraId="338B1A48" w14:textId="77777777" w:rsidR="002A6D78" w:rsidRPr="002E0DAA" w:rsidRDefault="002A6D78" w:rsidP="00FC2E9B">
      <w:pPr>
        <w:pStyle w:val="PargrafodaLista"/>
        <w:ind w:left="426"/>
        <w:rPr>
          <w:rFonts w:cstheme="minorHAnsi"/>
          <w:b/>
        </w:rPr>
      </w:pPr>
    </w:p>
    <w:p w14:paraId="7A7BFF10"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01F510E3" w14:textId="77777777" w:rsidR="002A6D78" w:rsidRPr="002E0DAA" w:rsidRDefault="002A6D78" w:rsidP="00FC2E9B">
      <w:pPr>
        <w:pStyle w:val="PargrafodaLista"/>
        <w:ind w:left="426"/>
        <w:jc w:val="both"/>
        <w:rPr>
          <w:rFonts w:cstheme="minorHAnsi"/>
        </w:rPr>
      </w:pPr>
    </w:p>
    <w:p w14:paraId="3195828C" w14:textId="77777777" w:rsidR="002A6D78" w:rsidRPr="002E0DAA" w:rsidRDefault="002A6D78" w:rsidP="00FC2E9B">
      <w:pPr>
        <w:pStyle w:val="PargrafodaLista"/>
        <w:numPr>
          <w:ilvl w:val="0"/>
          <w:numId w:val="2"/>
        </w:numPr>
        <w:spacing w:after="160" w:line="259" w:lineRule="auto"/>
        <w:ind w:left="426"/>
        <w:jc w:val="both"/>
        <w:rPr>
          <w:rFonts w:cstheme="minorHAnsi"/>
        </w:rPr>
      </w:pPr>
      <w:r w:rsidRPr="002E0DAA">
        <w:rPr>
          <w:rFonts w:cstheme="minorHAnsi"/>
          <w:b/>
        </w:rPr>
        <w:t>CONDIÇÕES DE PARTICIPAÇÃO</w:t>
      </w:r>
      <w:r w:rsidRPr="002E0DAA">
        <w:rPr>
          <w:rFonts w:cstheme="minorHAnsi"/>
        </w:rPr>
        <w:t>:</w:t>
      </w:r>
    </w:p>
    <w:p w14:paraId="4FBE0389" w14:textId="2F2EBA8A" w:rsidR="002A6D78" w:rsidRPr="007C1CE5"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 xml:space="preserve">Poderão participar da presente licitação </w:t>
      </w:r>
      <w:r w:rsidRPr="007C1CE5">
        <w:rPr>
          <w:rFonts w:cstheme="minorHAnsi"/>
        </w:rPr>
        <w:t xml:space="preserve">qualquer pessoa jurídica que atenda todas as exigências do presente Edital e seus anexos, correndo por sua conta todos os custos com a elaboração e apresentação da proposta. </w:t>
      </w:r>
    </w:p>
    <w:p w14:paraId="49BABDAD" w14:textId="1C0B827F" w:rsidR="00556875" w:rsidRDefault="002A6D78" w:rsidP="00556875">
      <w:pPr>
        <w:ind w:left="426" w:right="387"/>
        <w:jc w:val="both"/>
        <w:rPr>
          <w:rFonts w:cstheme="minorHAnsi"/>
          <w:b/>
          <w:bCs/>
          <w:color w:val="000000"/>
        </w:rPr>
      </w:pPr>
      <w:r w:rsidRPr="00556875">
        <w:rPr>
          <w:rFonts w:cstheme="minorHAnsi"/>
        </w:rPr>
        <w:lastRenderedPageBreak/>
        <w:t xml:space="preserve">Poderão ainda participar </w:t>
      </w:r>
      <w:r w:rsidR="000C6BEA" w:rsidRPr="00556875">
        <w:rPr>
          <w:rFonts w:cstheme="minorHAnsi"/>
        </w:rPr>
        <w:t>desta concorrência eletrônica</w:t>
      </w:r>
      <w:r w:rsidRPr="00556875">
        <w:rPr>
          <w:rFonts w:cstheme="minorHAnsi"/>
        </w:rPr>
        <w:t xml:space="preserve"> as empresas que apresentarem toda documentação exigida para o respectivo cadastramento junto</w:t>
      </w:r>
      <w:r w:rsidR="00556875">
        <w:rPr>
          <w:rFonts w:cstheme="minorHAnsi"/>
        </w:rPr>
        <w:t xml:space="preserve"> ao</w:t>
      </w:r>
      <w:r w:rsidRPr="00556875">
        <w:rPr>
          <w:rFonts w:cstheme="minorHAnsi"/>
        </w:rPr>
        <w:t xml:space="preserve"> </w:t>
      </w:r>
      <w:r w:rsidR="00556875" w:rsidRPr="00C92410">
        <w:rPr>
          <w:rFonts w:cstheme="minorHAnsi"/>
          <w:b/>
          <w:bCs/>
          <w:color w:val="000000"/>
        </w:rPr>
        <w:t xml:space="preserve">Portal de Licitações </w:t>
      </w:r>
      <w:r w:rsidR="00556875">
        <w:rPr>
          <w:rFonts w:cstheme="minorHAnsi"/>
          <w:b/>
          <w:bCs/>
          <w:color w:val="000000"/>
        </w:rPr>
        <w:t xml:space="preserve">no Licitar Digital </w:t>
      </w:r>
      <w:r w:rsidR="00556875" w:rsidRPr="00C92410">
        <w:rPr>
          <w:rFonts w:cstheme="minorHAnsi"/>
          <w:b/>
          <w:bCs/>
          <w:color w:val="000000"/>
        </w:rPr>
        <w:t>(</w:t>
      </w:r>
      <w:hyperlink r:id="rId13" w:history="1">
        <w:r w:rsidR="00556875" w:rsidRPr="00F03F46">
          <w:rPr>
            <w:rStyle w:val="Hyperlink"/>
            <w:b/>
          </w:rPr>
          <w:t>https://licitar.digital</w:t>
        </w:r>
        <w:r w:rsidR="00556875" w:rsidRPr="00F03F46">
          <w:rPr>
            <w:rStyle w:val="Hyperlink"/>
          </w:rPr>
          <w:t>/</w:t>
        </w:r>
      </w:hyperlink>
      <w:r w:rsidR="00556875">
        <w:t>)</w:t>
      </w:r>
      <w:r w:rsidR="00556875" w:rsidRPr="00C92410">
        <w:rPr>
          <w:rFonts w:cstheme="minorHAnsi"/>
          <w:b/>
          <w:bCs/>
          <w:color w:val="000000"/>
        </w:rPr>
        <w:t>.</w:t>
      </w:r>
    </w:p>
    <w:p w14:paraId="0DEC1502" w14:textId="5E2B99DE" w:rsidR="002A6D78" w:rsidRPr="00556875" w:rsidRDefault="002A6D78" w:rsidP="00FC2E9B">
      <w:pPr>
        <w:pStyle w:val="PargrafodaLista"/>
        <w:numPr>
          <w:ilvl w:val="1"/>
          <w:numId w:val="2"/>
        </w:numPr>
        <w:spacing w:after="160" w:line="259" w:lineRule="auto"/>
        <w:ind w:left="426"/>
        <w:jc w:val="both"/>
        <w:rPr>
          <w:rFonts w:cstheme="minorHAnsi"/>
        </w:rPr>
      </w:pPr>
      <w:r w:rsidRPr="00556875">
        <w:rPr>
          <w:rFonts w:cstheme="minorHAnsi"/>
        </w:rPr>
        <w:t>Somente será admitida a participação neste certame, de pessoas jurídicas</w:t>
      </w:r>
      <w:r w:rsidR="00712A5D" w:rsidRPr="00556875">
        <w:rPr>
          <w:rFonts w:cstheme="minorHAnsi"/>
        </w:rPr>
        <w:t xml:space="preserve"> </w:t>
      </w:r>
      <w:r w:rsidRPr="00556875">
        <w:rPr>
          <w:rFonts w:cstheme="minorHAnsi"/>
        </w:rPr>
        <w:t xml:space="preserve">que comprovem que </w:t>
      </w:r>
      <w:r w:rsidR="007C1CE5" w:rsidRPr="00556875">
        <w:rPr>
          <w:rFonts w:cstheme="minorHAnsi"/>
        </w:rPr>
        <w:t>atuam em</w:t>
      </w:r>
      <w:r w:rsidRPr="00556875">
        <w:rPr>
          <w:rFonts w:cstheme="minorHAnsi"/>
        </w:rPr>
        <w:t xml:space="preserve"> ramo de atividade compatível com o objeto desta licitação. </w:t>
      </w:r>
    </w:p>
    <w:p w14:paraId="34EEAB52"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Não será admitida a participação na presente licitação de empresas que se encontrem em uma ou mais das seguintes situações:</w:t>
      </w:r>
    </w:p>
    <w:p w14:paraId="432F281B" w14:textId="7298BC39"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apresentadas na forma de agrupamentos, associações ou parceiras;</w:t>
      </w:r>
    </w:p>
    <w:p w14:paraId="032259F2"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 xml:space="preserve">É vedada a participação de cooperativas em licitações que envolvam terceirização de serviços, com subordinação, pessoalidade e habitualidade conforme os </w:t>
      </w:r>
      <w:proofErr w:type="spellStart"/>
      <w:r w:rsidRPr="002E0DAA">
        <w:rPr>
          <w:rFonts w:cstheme="minorHAnsi"/>
        </w:rPr>
        <w:t>arts</w:t>
      </w:r>
      <w:proofErr w:type="spellEnd"/>
      <w:r w:rsidRPr="002E0DAA">
        <w:rPr>
          <w:rFonts w:cstheme="minorHAnsi"/>
        </w:rPr>
        <w:t>. 4°, inciso II, e 5° da Lei 12.690/2012, a Súmula TCU 281, o Termo de Conciliação Judicial entre a União e o Ministério Público do Trabalho, de 05/06/2003, e o art. 4° da IN-SLTI/MPOG 2/2008.</w:t>
      </w:r>
    </w:p>
    <w:p w14:paraId="57E14CFD"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 xml:space="preserve">Suspensas temporariamente de participar em licitação e impedidas de contratar com a Prefeitura Municipal de </w:t>
      </w:r>
      <w:r w:rsidR="003859DC" w:rsidRPr="002E0DAA">
        <w:rPr>
          <w:rFonts w:eastAsia="Calibri" w:cstheme="minorHAnsi"/>
        </w:rPr>
        <w:t>MAIQUINIQUE</w:t>
      </w:r>
      <w:r w:rsidRPr="002E0DAA">
        <w:rPr>
          <w:rFonts w:cstheme="minorHAnsi"/>
        </w:rPr>
        <w:t xml:space="preserve"> - BA, nos termos do artigo 14, da Lei 14.133/21;</w:t>
      </w:r>
    </w:p>
    <w:p w14:paraId="795368F7"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com falências decretadas;</w:t>
      </w:r>
    </w:p>
    <w:p w14:paraId="0FEEC185"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das quais participe, seja a que título for servidor público municipal;</w:t>
      </w:r>
    </w:p>
    <w:p w14:paraId="5582D379"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Que apresentarem sanções, mediante a consulta aos seguintes cadastros:</w:t>
      </w:r>
    </w:p>
    <w:p w14:paraId="16F79FBA"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de Apenados do Tribunal de Contas do Estado da Bahia (</w:t>
      </w:r>
      <w:hyperlink r:id="rId14" w:history="1">
        <w:r w:rsidRPr="002E0DAA">
          <w:rPr>
            <w:rStyle w:val="Hyperlink"/>
            <w:rFonts w:cstheme="minorHAnsi"/>
          </w:rPr>
          <w:t>https://www.tce.ba.gov.br/</w:t>
        </w:r>
      </w:hyperlink>
      <w:r w:rsidRPr="002E0DAA">
        <w:rPr>
          <w:rFonts w:cstheme="minorHAnsi"/>
        </w:rPr>
        <w:t>);</w:t>
      </w:r>
    </w:p>
    <w:p w14:paraId="34B76316"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Nacional de Empresas Inidôneas e Suspensas – CEIS, mantido pela Controladoria Geral da União (</w:t>
      </w:r>
      <w:hyperlink r:id="rId15" w:history="1">
        <w:r w:rsidRPr="002E0DAA">
          <w:rPr>
            <w:rStyle w:val="Hyperlink"/>
            <w:rFonts w:cstheme="minorHAnsi"/>
          </w:rPr>
          <w:t>https://portaldatransparencia.cgu.gov.br/sancoes/ceis?ordenarPor=nome&amp;direcao=asc</w:t>
        </w:r>
      </w:hyperlink>
      <w:r w:rsidRPr="002E0DAA">
        <w:rPr>
          <w:rFonts w:cstheme="minorHAnsi"/>
        </w:rPr>
        <w:t>);</w:t>
      </w:r>
    </w:p>
    <w:p w14:paraId="7A610586" w14:textId="4F7A4608"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 xml:space="preserve">Constatada a existência de vedação à participação no certame, o (a) </w:t>
      </w:r>
      <w:r w:rsidR="000C6BEA">
        <w:rPr>
          <w:rFonts w:cstheme="minorHAnsi"/>
          <w:color w:val="000000"/>
        </w:rPr>
        <w:t>agente de contratação</w:t>
      </w:r>
      <w:r w:rsidR="000C6BEA" w:rsidRPr="002E0DAA">
        <w:rPr>
          <w:rFonts w:cstheme="minorHAnsi"/>
        </w:rPr>
        <w:t xml:space="preserve"> </w:t>
      </w:r>
      <w:r w:rsidRPr="002E0DAA">
        <w:rPr>
          <w:rFonts w:cstheme="minorHAnsi"/>
        </w:rPr>
        <w:t>(a) reputará o licitante descredenciado.</w:t>
      </w:r>
    </w:p>
    <w:p w14:paraId="771DF145" w14:textId="77777777" w:rsidR="0063245D" w:rsidRPr="002E0DAA" w:rsidRDefault="002A6D78" w:rsidP="00FC2E9B">
      <w:pPr>
        <w:pStyle w:val="PargrafodaLista"/>
        <w:numPr>
          <w:ilvl w:val="2"/>
          <w:numId w:val="2"/>
        </w:numPr>
        <w:spacing w:after="160" w:line="259" w:lineRule="auto"/>
        <w:ind w:left="426"/>
        <w:jc w:val="both"/>
        <w:rPr>
          <w:rFonts w:cstheme="minorHAnsi"/>
        </w:rPr>
      </w:pPr>
      <w:r w:rsidRPr="002E0DAA">
        <w:rPr>
          <w:rFonts w:cstheme="minorHAnsi"/>
        </w:rPr>
        <w:t>Sob pena de inabilitação ou desclassificação, todos os documentos apresentados deverão referir-se ao mesmo CNPJ constante na proposta de preços.</w:t>
      </w:r>
    </w:p>
    <w:p w14:paraId="52BDCD31" w14:textId="47AC414F" w:rsidR="002A6D78" w:rsidRPr="002E0DAA" w:rsidRDefault="002A6D78" w:rsidP="00FC2E9B">
      <w:pPr>
        <w:ind w:left="-284"/>
        <w:jc w:val="both"/>
        <w:rPr>
          <w:rFonts w:cstheme="minorHAnsi"/>
          <w:b/>
        </w:rPr>
      </w:pPr>
      <w:r w:rsidRPr="002E0DAA">
        <w:rPr>
          <w:rFonts w:cstheme="minorHAnsi"/>
          <w:b/>
        </w:rPr>
        <w:t xml:space="preserve">5 DAS ATRIBUIÇÕES DO </w:t>
      </w:r>
      <w:r w:rsidR="000C6BEA" w:rsidRPr="000C6BEA">
        <w:rPr>
          <w:rFonts w:cstheme="minorHAnsi"/>
          <w:b/>
        </w:rPr>
        <w:t xml:space="preserve">AGENTE DE CONTRATAÇÃO </w:t>
      </w:r>
      <w:r w:rsidRPr="002E0DAA">
        <w:rPr>
          <w:rFonts w:cstheme="minorHAnsi"/>
          <w:b/>
        </w:rPr>
        <w:t>(A):</w:t>
      </w:r>
    </w:p>
    <w:p w14:paraId="5675A4A5" w14:textId="0F0DD1F4" w:rsidR="002A6D78" w:rsidRPr="002E0DAA" w:rsidRDefault="002A6D78" w:rsidP="00FC2E9B">
      <w:pPr>
        <w:ind w:left="-284"/>
        <w:jc w:val="both"/>
        <w:rPr>
          <w:rFonts w:cstheme="minorHAnsi"/>
        </w:rPr>
      </w:pPr>
      <w:r w:rsidRPr="002E0DAA">
        <w:rPr>
          <w:rFonts w:cstheme="minorHAnsi"/>
        </w:rPr>
        <w:t xml:space="preserve">5.1 O certame será conduzido pelo </w:t>
      </w:r>
      <w:r w:rsidR="000C6BEA">
        <w:rPr>
          <w:rFonts w:cstheme="minorHAnsi"/>
          <w:color w:val="000000"/>
        </w:rPr>
        <w:t>agente de contratação</w:t>
      </w:r>
      <w:r w:rsidRPr="002E0DAA">
        <w:rPr>
          <w:rFonts w:cstheme="minorHAnsi"/>
        </w:rPr>
        <w:t xml:space="preserve">, que terá, em especial, as seguintes atribuições: 5.1.1 conduzir a sessão pública na internet; </w:t>
      </w:r>
    </w:p>
    <w:p w14:paraId="7A3A3198" w14:textId="77777777" w:rsidR="002A6D78" w:rsidRPr="002E0DAA" w:rsidRDefault="002A6D78" w:rsidP="00FC2E9B">
      <w:pPr>
        <w:ind w:left="-284"/>
        <w:jc w:val="both"/>
        <w:rPr>
          <w:rFonts w:cstheme="minorHAnsi"/>
        </w:rPr>
      </w:pPr>
      <w:r w:rsidRPr="002E0DAA">
        <w:rPr>
          <w:rFonts w:cstheme="minorHAnsi"/>
        </w:rPr>
        <w:t xml:space="preserve">5.1.2 verificar a conformidade da proposta com os requisitos estabelecidos no instrumento convocatório; </w:t>
      </w:r>
    </w:p>
    <w:p w14:paraId="258D8463" w14:textId="77777777" w:rsidR="002A6D78" w:rsidRPr="002E0DAA" w:rsidRDefault="002A6D78" w:rsidP="00FC2E9B">
      <w:pPr>
        <w:ind w:left="-284"/>
        <w:jc w:val="both"/>
        <w:rPr>
          <w:rFonts w:cstheme="minorHAnsi"/>
        </w:rPr>
      </w:pPr>
      <w:r w:rsidRPr="002E0DAA">
        <w:rPr>
          <w:rFonts w:cstheme="minorHAnsi"/>
        </w:rPr>
        <w:t xml:space="preserve">5.1.3 dirigir a etapa de lances; </w:t>
      </w:r>
    </w:p>
    <w:p w14:paraId="411CA0A8" w14:textId="77777777" w:rsidR="002A6D78" w:rsidRPr="002E0DAA" w:rsidRDefault="002A6D78" w:rsidP="00FC2E9B">
      <w:pPr>
        <w:ind w:left="-284"/>
        <w:jc w:val="both"/>
        <w:rPr>
          <w:rFonts w:cstheme="minorHAnsi"/>
        </w:rPr>
      </w:pPr>
      <w:r w:rsidRPr="002E0DAA">
        <w:rPr>
          <w:rFonts w:cstheme="minorHAnsi"/>
        </w:rPr>
        <w:t xml:space="preserve">5.1.4 verificar e julgar as condições de habilitação; </w:t>
      </w:r>
    </w:p>
    <w:p w14:paraId="024C2CF2" w14:textId="77777777" w:rsidR="002A6D78" w:rsidRPr="002E0DAA" w:rsidRDefault="002A6D78" w:rsidP="00FC2E9B">
      <w:pPr>
        <w:ind w:left="-284"/>
        <w:jc w:val="both"/>
        <w:rPr>
          <w:rFonts w:cstheme="minorHAnsi"/>
        </w:rPr>
      </w:pPr>
      <w:r w:rsidRPr="002E0DAA">
        <w:rPr>
          <w:rFonts w:cstheme="minorHAnsi"/>
        </w:rPr>
        <w:t xml:space="preserve">5.1.5 receber, examinar e decidir os recursos, encaminhando à autoridade competente quando mantiver a decisão; </w:t>
      </w:r>
    </w:p>
    <w:p w14:paraId="3F64E035" w14:textId="77777777" w:rsidR="002A6D78" w:rsidRPr="002E0DAA" w:rsidRDefault="002A6D78" w:rsidP="00FC2E9B">
      <w:pPr>
        <w:ind w:left="-284"/>
        <w:jc w:val="both"/>
        <w:rPr>
          <w:rFonts w:cstheme="minorHAnsi"/>
        </w:rPr>
      </w:pPr>
      <w:r w:rsidRPr="002E0DAA">
        <w:rPr>
          <w:rFonts w:cstheme="minorHAnsi"/>
        </w:rPr>
        <w:t xml:space="preserve">5.1.6 indicar o vencedor do certame; </w:t>
      </w:r>
    </w:p>
    <w:p w14:paraId="1BFA361D" w14:textId="77777777" w:rsidR="002A6D78" w:rsidRPr="002E0DAA" w:rsidRDefault="002A6D78" w:rsidP="00FC2E9B">
      <w:pPr>
        <w:ind w:left="-284"/>
        <w:jc w:val="both"/>
        <w:rPr>
          <w:rFonts w:cstheme="minorHAnsi"/>
        </w:rPr>
      </w:pPr>
      <w:r w:rsidRPr="002E0DAA">
        <w:rPr>
          <w:rFonts w:cstheme="minorHAnsi"/>
        </w:rPr>
        <w:t>5.1.7 adjudicar o objeto, quando não houver recurso;</w:t>
      </w:r>
    </w:p>
    <w:p w14:paraId="68FAAD61" w14:textId="77777777" w:rsidR="002A6D78" w:rsidRPr="002E0DAA" w:rsidRDefault="002A6D78" w:rsidP="00FC2E9B">
      <w:pPr>
        <w:ind w:left="-284"/>
        <w:jc w:val="both"/>
        <w:rPr>
          <w:rFonts w:cstheme="minorHAnsi"/>
        </w:rPr>
      </w:pPr>
      <w:r w:rsidRPr="002E0DAA">
        <w:rPr>
          <w:rFonts w:cstheme="minorHAnsi"/>
        </w:rPr>
        <w:t xml:space="preserve">5.1.8 conduzir os trabalhos da equipe de apoio; </w:t>
      </w:r>
    </w:p>
    <w:p w14:paraId="73DA60F0" w14:textId="77777777" w:rsidR="002A6D78" w:rsidRPr="002E0DAA" w:rsidRDefault="002A6D78" w:rsidP="00FC2E9B">
      <w:pPr>
        <w:ind w:left="-284"/>
        <w:jc w:val="both"/>
        <w:rPr>
          <w:rFonts w:cstheme="minorHAnsi"/>
        </w:rPr>
      </w:pPr>
      <w:r w:rsidRPr="002E0DAA">
        <w:rPr>
          <w:rFonts w:cstheme="minorHAnsi"/>
        </w:rPr>
        <w:t>5.1.9 encaminhar o processo devidamente instruído ao ordenador de despesa da unidade administrativa gestora e propor a homologação.</w:t>
      </w:r>
    </w:p>
    <w:p w14:paraId="009A0427" w14:textId="77777777" w:rsidR="00556875" w:rsidRDefault="00556875" w:rsidP="00FC2E9B">
      <w:pPr>
        <w:ind w:left="-284"/>
        <w:jc w:val="both"/>
        <w:rPr>
          <w:rFonts w:cstheme="minorHAnsi"/>
          <w:b/>
        </w:rPr>
      </w:pPr>
    </w:p>
    <w:p w14:paraId="1BC5DD50" w14:textId="77777777" w:rsidR="002A6D78" w:rsidRPr="002E0DAA" w:rsidRDefault="002A6D78" w:rsidP="00FC2E9B">
      <w:pPr>
        <w:ind w:left="-284"/>
        <w:jc w:val="both"/>
        <w:rPr>
          <w:rFonts w:cstheme="minorHAnsi"/>
          <w:b/>
        </w:rPr>
      </w:pPr>
      <w:proofErr w:type="gramStart"/>
      <w:r w:rsidRPr="002E0DAA">
        <w:rPr>
          <w:rFonts w:cstheme="minorHAnsi"/>
          <w:b/>
        </w:rPr>
        <w:lastRenderedPageBreak/>
        <w:t>6</w:t>
      </w:r>
      <w:proofErr w:type="gramEnd"/>
      <w:r w:rsidRPr="002E0DAA">
        <w:rPr>
          <w:rFonts w:cstheme="minorHAnsi"/>
          <w:b/>
        </w:rPr>
        <w:t xml:space="preserve"> CREDENCIAMENTO </w:t>
      </w:r>
    </w:p>
    <w:p w14:paraId="79168B64" w14:textId="77777777" w:rsidR="009D5B89" w:rsidRDefault="002A6D78" w:rsidP="009D5B89">
      <w:pPr>
        <w:ind w:left="-284"/>
        <w:jc w:val="both"/>
        <w:rPr>
          <w:rFonts w:cstheme="minorHAnsi"/>
        </w:rPr>
      </w:pPr>
      <w:r w:rsidRPr="002E0DAA">
        <w:rPr>
          <w:rFonts w:cstheme="minorHAnsi"/>
        </w:rPr>
        <w:t xml:space="preserve">6.1 Para acesso ao sistema eletrônico, os interessados em participar </w:t>
      </w:r>
      <w:r w:rsidR="000C6BEA">
        <w:rPr>
          <w:rFonts w:cstheme="minorHAnsi"/>
        </w:rPr>
        <w:t>da concorrência eletrônica</w:t>
      </w:r>
      <w:r w:rsidRPr="002E0DAA">
        <w:rPr>
          <w:rFonts w:cstheme="minorHAnsi"/>
        </w:rPr>
        <w:t xml:space="preserve"> deverão dispor de chave de identificação e de senha pessoal e intransferível, obtidas junto </w:t>
      </w:r>
      <w:proofErr w:type="gramStart"/>
      <w:r w:rsidRPr="002E0DAA">
        <w:rPr>
          <w:rFonts w:cstheme="minorHAnsi"/>
        </w:rPr>
        <w:t>a</w:t>
      </w:r>
      <w:proofErr w:type="gramEnd"/>
      <w:r w:rsidRPr="002E0DAA">
        <w:rPr>
          <w:rFonts w:cstheme="minorHAnsi"/>
        </w:rPr>
        <w:t xml:space="preserve"> unid</w:t>
      </w:r>
      <w:r w:rsidR="009D5B89">
        <w:rPr>
          <w:rFonts w:cstheme="minorHAnsi"/>
        </w:rPr>
        <w:t xml:space="preserve">ade Bolsa Nacional de Compras. </w:t>
      </w:r>
    </w:p>
    <w:p w14:paraId="26C1C1E2" w14:textId="77777777" w:rsidR="009D5B89" w:rsidRDefault="002A6D78" w:rsidP="009D5B89">
      <w:pPr>
        <w:ind w:left="-284"/>
        <w:jc w:val="both"/>
        <w:rPr>
          <w:rFonts w:cstheme="minorHAnsi"/>
        </w:rPr>
      </w:pPr>
      <w:r w:rsidRPr="002E0DAA">
        <w:rPr>
          <w:rFonts w:cstheme="minorHAnsi"/>
        </w:rPr>
        <w:t xml:space="preserve">6.2 Os procedimentos para credenciamento para obtenção de chave e senha de acesso poderão ser iniciados diretamente no sistema eletrônico Licitações por meio do site: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6"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71487171" w14:textId="77777777" w:rsidR="009D5B89" w:rsidRDefault="002A6D78" w:rsidP="009D5B89">
      <w:pPr>
        <w:ind w:left="-284"/>
        <w:jc w:val="both"/>
        <w:rPr>
          <w:rFonts w:cstheme="minorHAnsi"/>
        </w:rPr>
      </w:pPr>
      <w:r w:rsidRPr="002E0DAA">
        <w:rPr>
          <w:rFonts w:cstheme="minorHAnsi"/>
        </w:rPr>
        <w:t xml:space="preserve">6.3 As dúvidas e esclarecimentos sobre credenciamento no Sistema Eletrônico poderão ser </w:t>
      </w:r>
      <w:proofErr w:type="gramStart"/>
      <w:r w:rsidR="00A358C3">
        <w:rPr>
          <w:rFonts w:cstheme="minorHAnsi"/>
        </w:rPr>
        <w:t>sanadas</w:t>
      </w:r>
      <w:proofErr w:type="gramEnd"/>
      <w:r w:rsidRPr="002E0DAA">
        <w:rPr>
          <w:rFonts w:cstheme="minorHAnsi"/>
        </w:rPr>
        <w:t xml:space="preserve"> através da central de atendimento aos licitantes, por telefone, chat, e-mail ou mensagens de texto, disponível no endereço eletrônico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7"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773D79E4" w14:textId="242373E1" w:rsidR="002A6D78" w:rsidRPr="002E0DAA" w:rsidRDefault="002A6D78" w:rsidP="009D5B89">
      <w:pPr>
        <w:ind w:left="-284"/>
        <w:jc w:val="both"/>
        <w:rPr>
          <w:rFonts w:cstheme="minorHAnsi"/>
        </w:rPr>
      </w:pPr>
      <w:r w:rsidRPr="002E0DAA">
        <w:rPr>
          <w:rFonts w:cstheme="minorHAnsi"/>
        </w:rPr>
        <w:t xml:space="preserve">6.4 A chave de identificação e a senha terão validade de acordo com as normas e procedimentos previstos no Regulamento do sistema eletrônico de Licitações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8"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e poderão ser utilizadas em qualquer </w:t>
      </w:r>
      <w:r w:rsidR="000C6BEA">
        <w:rPr>
          <w:rFonts w:cstheme="minorHAnsi"/>
        </w:rPr>
        <w:t>concorrência eletrônica</w:t>
      </w:r>
      <w:r w:rsidRPr="002E0DAA">
        <w:rPr>
          <w:rFonts w:cstheme="minorHAnsi"/>
        </w:rPr>
        <w:t xml:space="preserve">, salvo quando canceladas por solicitação do credenciado ou por iniciativa do </w:t>
      </w:r>
      <w:r w:rsidR="009D5B89">
        <w:rPr>
          <w:rFonts w:cstheme="minorHAnsi"/>
          <w:b/>
          <w:bCs/>
          <w:color w:val="000000"/>
        </w:rPr>
        <w:t>Licitar Digital</w:t>
      </w:r>
      <w:r w:rsidRPr="002E0DAA">
        <w:rPr>
          <w:rFonts w:cstheme="minorHAnsi"/>
        </w:rPr>
        <w:t xml:space="preserve">, por ato devidamente justificado. </w:t>
      </w:r>
    </w:p>
    <w:p w14:paraId="444E231A" w14:textId="25B75DFC" w:rsidR="002A6D78" w:rsidRPr="002E0DAA" w:rsidRDefault="002A6D78" w:rsidP="00FC2E9B">
      <w:pPr>
        <w:ind w:left="-284"/>
        <w:jc w:val="both"/>
        <w:rPr>
          <w:rFonts w:cstheme="minorHAnsi"/>
        </w:rPr>
      </w:pPr>
      <w:r w:rsidRPr="002E0DAA">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r w:rsidR="00B45C0D">
        <w:rPr>
          <w:rFonts w:cstheme="minorHAnsi"/>
        </w:rPr>
        <w:t>Para procurador, cabe a apresentação da devida procuração assinada pelo responsável legal da empresa.</w:t>
      </w:r>
    </w:p>
    <w:p w14:paraId="04A571B8" w14:textId="381473B4" w:rsidR="002A6D78" w:rsidRPr="002E0DAA" w:rsidRDefault="002A6D78" w:rsidP="00FC2E9B">
      <w:pPr>
        <w:ind w:left="-284"/>
        <w:jc w:val="both"/>
        <w:rPr>
          <w:rFonts w:cstheme="minorHAnsi"/>
        </w:rPr>
      </w:pPr>
      <w:r w:rsidRPr="002E0DAA">
        <w:rPr>
          <w:rFonts w:cstheme="minorHAnsi"/>
        </w:rPr>
        <w:t xml:space="preserve">6.7 É de exclusiva responsabilidade do usuário o sigilo da senha, bem como seu uso em qualquer transação efetuada diretamente ou por seu representante, não cabendo à Prefeitura Municipal de </w:t>
      </w:r>
      <w:proofErr w:type="gramStart"/>
      <w:r w:rsidR="003859DC" w:rsidRPr="002E0DAA">
        <w:rPr>
          <w:rFonts w:cstheme="minorHAnsi"/>
        </w:rPr>
        <w:t>M</w:t>
      </w:r>
      <w:r w:rsidR="00A115E3" w:rsidRPr="002E0DAA">
        <w:rPr>
          <w:rFonts w:cstheme="minorHAnsi"/>
        </w:rPr>
        <w:t>aiquinique</w:t>
      </w:r>
      <w:r w:rsidRPr="002E0DAA">
        <w:rPr>
          <w:rFonts w:cstheme="minorHAnsi"/>
        </w:rPr>
        <w:t>-BA</w:t>
      </w:r>
      <w:proofErr w:type="gramEnd"/>
      <w:r w:rsidRPr="002E0DAA">
        <w:rPr>
          <w:rFonts w:cstheme="minorHAnsi"/>
        </w:rPr>
        <w:t xml:space="preserve"> ou a </w:t>
      </w:r>
      <w:r w:rsidR="009D5B89">
        <w:rPr>
          <w:rFonts w:cstheme="minorHAnsi"/>
          <w:b/>
          <w:bCs/>
          <w:color w:val="000000"/>
        </w:rPr>
        <w:t xml:space="preserve">Licitar Digital </w:t>
      </w:r>
      <w:r w:rsidRPr="002E0DAA">
        <w:rPr>
          <w:rFonts w:cstheme="minorHAnsi"/>
        </w:rPr>
        <w:t>a responsabilidade por eventuais danos decorrentes d</w:t>
      </w:r>
      <w:r w:rsidR="00B45C0D">
        <w:rPr>
          <w:rFonts w:cstheme="minorHAnsi"/>
        </w:rPr>
        <w:t>o</w:t>
      </w:r>
      <w:r w:rsidRPr="002E0DAA">
        <w:rPr>
          <w:rFonts w:cstheme="minorHAnsi"/>
        </w:rPr>
        <w:t xml:space="preserve"> uso indevido da senha, ainda que por terceiros. </w:t>
      </w:r>
    </w:p>
    <w:p w14:paraId="5A084814" w14:textId="18C83F09" w:rsidR="002A6D78" w:rsidRPr="002E0DAA" w:rsidRDefault="002A6D78" w:rsidP="00FC2E9B">
      <w:pPr>
        <w:ind w:left="-284"/>
        <w:jc w:val="both"/>
        <w:rPr>
          <w:rFonts w:cstheme="minorHAnsi"/>
        </w:rPr>
      </w:pPr>
      <w:r w:rsidRPr="002E0DAA">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 </w:t>
      </w:r>
      <w:r w:rsidR="000C6BEA">
        <w:rPr>
          <w:rFonts w:cstheme="minorHAnsi"/>
        </w:rPr>
        <w:t>concorrência eletrônica</w:t>
      </w:r>
      <w:r w:rsidRPr="002E0DAA">
        <w:rPr>
          <w:rFonts w:cstheme="minorHAnsi"/>
        </w:rPr>
        <w:t xml:space="preserve">. </w:t>
      </w:r>
    </w:p>
    <w:p w14:paraId="0AC215DD" w14:textId="50199800" w:rsidR="002A6D78" w:rsidRPr="002E0DAA" w:rsidRDefault="002A6D78" w:rsidP="00FC2E9B">
      <w:pPr>
        <w:ind w:left="-284"/>
        <w:jc w:val="both"/>
        <w:rPr>
          <w:rFonts w:cstheme="minorHAnsi"/>
        </w:rPr>
      </w:pPr>
      <w:r w:rsidRPr="002E0DAA">
        <w:rPr>
          <w:rFonts w:cstheme="minorHAnsi"/>
        </w:rPr>
        <w:t xml:space="preserve">6.9 O custo de operacionalização e uso do sistema ficará a cargo do licitante que pagará a </w:t>
      </w:r>
      <w:r w:rsidR="009D5B89">
        <w:rPr>
          <w:rFonts w:cstheme="minorHAnsi"/>
          <w:b/>
          <w:bCs/>
          <w:color w:val="000000"/>
        </w:rPr>
        <w:t>Licitar Digital</w:t>
      </w:r>
      <w:r w:rsidRPr="002E0DAA">
        <w:rPr>
          <w:rFonts w:cstheme="minorHAnsi"/>
        </w:rPr>
        <w:t>, provedora do sistema eletrônico, o equivalente aos custos pela utilização dos recursos de tecnologia da informação, consoante tabela fornecida emitida pela entidade.</w:t>
      </w:r>
    </w:p>
    <w:p w14:paraId="52CD76A8" w14:textId="0AB9DB9F" w:rsidR="002A6D78" w:rsidRPr="002E0DAA" w:rsidRDefault="002A6D78" w:rsidP="00FC2E9B">
      <w:pPr>
        <w:ind w:left="-284"/>
        <w:jc w:val="both"/>
        <w:rPr>
          <w:rFonts w:cstheme="minorHAnsi"/>
        </w:rPr>
      </w:pPr>
      <w:r w:rsidRPr="002E0DAA">
        <w:rPr>
          <w:rFonts w:cstheme="minorHAnsi"/>
        </w:rPr>
        <w:t xml:space="preserve">6.10 Nas licitações promovidas por órgãos públicos os licitantes estarão sujeitos ao pagamento de taxa de utilização do Sistema Eletrônico de Licitações, nos valores de acordo com o link </w:t>
      </w:r>
      <w:proofErr w:type="gramStart"/>
      <w:r w:rsidR="009D5B89">
        <w:rPr>
          <w:rFonts w:cstheme="minorHAnsi"/>
          <w:b/>
          <w:bCs/>
          <w:color w:val="000000"/>
        </w:rPr>
        <w:t>Licitar</w:t>
      </w:r>
      <w:proofErr w:type="gramEnd"/>
      <w:r w:rsidR="009D5B89">
        <w:rPr>
          <w:rFonts w:cstheme="minorHAnsi"/>
          <w:b/>
          <w:bCs/>
          <w:color w:val="000000"/>
        </w:rPr>
        <w:t xml:space="preserve"> Digital</w:t>
      </w:r>
      <w:r w:rsidRPr="002E0DAA">
        <w:rPr>
          <w:rFonts w:cstheme="minorHAnsi"/>
        </w:rPr>
        <w:t>.</w:t>
      </w:r>
    </w:p>
    <w:p w14:paraId="172B26BA" w14:textId="77777777" w:rsidR="009D5B89" w:rsidRDefault="009D5B89" w:rsidP="00FC2E9B">
      <w:pPr>
        <w:ind w:left="-284"/>
        <w:jc w:val="both"/>
        <w:rPr>
          <w:rFonts w:cstheme="minorHAnsi"/>
          <w:b/>
        </w:rPr>
      </w:pPr>
    </w:p>
    <w:p w14:paraId="6D7962E1" w14:textId="77777777" w:rsidR="009D5B89" w:rsidRDefault="009D5B89" w:rsidP="00FC2E9B">
      <w:pPr>
        <w:ind w:left="-284"/>
        <w:jc w:val="both"/>
        <w:rPr>
          <w:rFonts w:cstheme="minorHAnsi"/>
          <w:b/>
        </w:rPr>
      </w:pPr>
    </w:p>
    <w:p w14:paraId="64D347DC" w14:textId="77777777" w:rsidR="009D5B89" w:rsidRDefault="009D5B89" w:rsidP="00FC2E9B">
      <w:pPr>
        <w:ind w:left="-284"/>
        <w:jc w:val="both"/>
        <w:rPr>
          <w:rFonts w:cstheme="minorHAnsi"/>
          <w:b/>
        </w:rPr>
      </w:pPr>
    </w:p>
    <w:p w14:paraId="1878BDBB" w14:textId="77777777" w:rsidR="009D5B89" w:rsidRDefault="009D5B89" w:rsidP="00FC2E9B">
      <w:pPr>
        <w:ind w:left="-284"/>
        <w:jc w:val="both"/>
        <w:rPr>
          <w:rFonts w:cstheme="minorHAnsi"/>
          <w:b/>
        </w:rPr>
      </w:pPr>
    </w:p>
    <w:p w14:paraId="2F4DEDCA" w14:textId="77777777" w:rsidR="002A6D78" w:rsidRPr="002E0DAA" w:rsidRDefault="002A6D78" w:rsidP="00FC2E9B">
      <w:pPr>
        <w:ind w:left="-284"/>
        <w:jc w:val="both"/>
        <w:rPr>
          <w:rFonts w:cstheme="minorHAnsi"/>
          <w:b/>
        </w:rPr>
      </w:pPr>
      <w:proofErr w:type="gramStart"/>
      <w:r w:rsidRPr="002E0DAA">
        <w:rPr>
          <w:rFonts w:cstheme="minorHAnsi"/>
          <w:b/>
        </w:rPr>
        <w:lastRenderedPageBreak/>
        <w:t>7</w:t>
      </w:r>
      <w:proofErr w:type="gramEnd"/>
      <w:r w:rsidRPr="002E0DAA">
        <w:rPr>
          <w:rFonts w:cstheme="minorHAnsi"/>
          <w:b/>
        </w:rPr>
        <w:t xml:space="preserve"> PARTICIPAÇÃO:</w:t>
      </w:r>
    </w:p>
    <w:p w14:paraId="5BA8214B" w14:textId="4833C920" w:rsidR="002A6D78" w:rsidRPr="002E0DAA" w:rsidRDefault="002A6D78" w:rsidP="00FC2E9B">
      <w:pPr>
        <w:ind w:left="-284"/>
        <w:jc w:val="both"/>
        <w:rPr>
          <w:rFonts w:cstheme="minorHAnsi"/>
        </w:rPr>
      </w:pPr>
      <w:r w:rsidRPr="002E0DAA">
        <w:rPr>
          <w:rFonts w:cstheme="minorHAnsi"/>
        </w:rPr>
        <w:t xml:space="preserve">7.1 A participação no certame dar-se-á por meio da digitação da senha pessoal e intransferível do representante credenciado e subsequente encaminhamento da proposta de preços, </w:t>
      </w:r>
      <w:r w:rsidR="001F680E">
        <w:rPr>
          <w:rFonts w:cstheme="minorHAnsi"/>
        </w:rPr>
        <w:t>através</w:t>
      </w:r>
      <w:r w:rsidRPr="002E0DAA">
        <w:rPr>
          <w:rFonts w:cstheme="minorHAnsi"/>
        </w:rPr>
        <w:t xml:space="preserve"> do site: </w:t>
      </w:r>
      <w:r w:rsidR="009D5B89" w:rsidRPr="00C92410">
        <w:rPr>
          <w:rFonts w:cstheme="minorHAnsi"/>
          <w:b/>
          <w:bCs/>
          <w:color w:val="000000"/>
        </w:rPr>
        <w:t>(</w:t>
      </w:r>
      <w:hyperlink r:id="rId19"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opção "</w:t>
      </w:r>
      <w:proofErr w:type="spellStart"/>
      <w:r w:rsidRPr="002E0DAA">
        <w:rPr>
          <w:rFonts w:cstheme="minorHAnsi"/>
        </w:rPr>
        <w:t>Login</w:t>
      </w:r>
      <w:proofErr w:type="spellEnd"/>
      <w:r w:rsidRPr="002E0DAA">
        <w:rPr>
          <w:rFonts w:cstheme="minorHAnsi"/>
        </w:rPr>
        <w:t xml:space="preserve">", observando data e horário limite estabelecidos. </w:t>
      </w:r>
    </w:p>
    <w:p w14:paraId="5C121BF4" w14:textId="58E9BEE3" w:rsidR="002A6D78" w:rsidRDefault="002A6D78" w:rsidP="00FC2E9B">
      <w:pPr>
        <w:ind w:left="-284"/>
        <w:jc w:val="both"/>
        <w:rPr>
          <w:rFonts w:cstheme="minorHAnsi"/>
        </w:rPr>
      </w:pPr>
      <w:r w:rsidRPr="002E0DAA">
        <w:rPr>
          <w:rFonts w:cstheme="minorHAnsi"/>
        </w:rPr>
        <w:t xml:space="preserve">7.1.1 As propostas de preço, bem como todos os documentos de habilitação, deverão ser encaminhadas exclusivamente por meio do sistema de Licitações do </w:t>
      </w:r>
      <w:r w:rsidR="009D5B89">
        <w:rPr>
          <w:rFonts w:cstheme="minorHAnsi"/>
          <w:b/>
          <w:bCs/>
          <w:color w:val="000000"/>
        </w:rPr>
        <w:t>Licitar Digital</w:t>
      </w:r>
      <w:r w:rsidR="009D5B89" w:rsidRPr="002E0DAA">
        <w:rPr>
          <w:rFonts w:cstheme="minorHAnsi"/>
        </w:rPr>
        <w:t xml:space="preserve"> </w:t>
      </w:r>
      <w:r w:rsidRPr="002E0DAA">
        <w:rPr>
          <w:rFonts w:cstheme="minorHAnsi"/>
        </w:rPr>
        <w:t>até a data e horários definidos para a abertura das propostas, conforme indicação na primeira página deste edital.</w:t>
      </w:r>
    </w:p>
    <w:p w14:paraId="7D625905" w14:textId="6A8F0D33" w:rsidR="001F680E" w:rsidRPr="002E0DAA" w:rsidRDefault="001F680E" w:rsidP="00FC2E9B">
      <w:pPr>
        <w:ind w:left="-284"/>
        <w:jc w:val="both"/>
        <w:rPr>
          <w:rFonts w:cstheme="minorHAnsi"/>
        </w:rPr>
      </w:pPr>
      <w:r>
        <w:rPr>
          <w:rFonts w:cstheme="minorHAnsi"/>
        </w:rPr>
        <w:t xml:space="preserve">7.1.2 </w:t>
      </w:r>
      <w:r w:rsidRPr="001F680E">
        <w:rPr>
          <w:rFonts w:cstheme="minorHAnsi"/>
        </w:rPr>
        <w:t>3.2.</w:t>
      </w:r>
      <w:r w:rsidRPr="001F680E">
        <w:rPr>
          <w:rFonts w:cstheme="minorHAnsi"/>
        </w:rPr>
        <w:tab/>
        <w:t>A proposta inicial</w:t>
      </w:r>
      <w:r w:rsidR="00681B30">
        <w:rPr>
          <w:rFonts w:cstheme="minorHAnsi"/>
        </w:rPr>
        <w:t xml:space="preserve"> </w:t>
      </w:r>
      <w:r w:rsidR="00B45C0D">
        <w:rPr>
          <w:rFonts w:cstheme="minorHAnsi"/>
        </w:rPr>
        <w:t xml:space="preserve">física </w:t>
      </w:r>
      <w:r w:rsidRPr="001F680E">
        <w:rPr>
          <w:rFonts w:cstheme="minorHAnsi"/>
        </w:rPr>
        <w:t>da empresa deverá ser devidamente apresentada e preenchida, em papel timbrado do licitante,</w:t>
      </w:r>
      <w:r w:rsidR="00681B30">
        <w:rPr>
          <w:rFonts w:cstheme="minorHAnsi"/>
        </w:rPr>
        <w:t xml:space="preserve"> contendo valores unitários e totais para todos os itens,</w:t>
      </w:r>
      <w:r w:rsidRPr="001F680E">
        <w:rPr>
          <w:rFonts w:cstheme="minorHAnsi"/>
        </w:rPr>
        <w:t xml:space="preserve"> assinada por seu representante legal, sem emendas e rasuras, sob pena de desclassificação;</w:t>
      </w:r>
    </w:p>
    <w:p w14:paraId="3DC73416" w14:textId="49885CF0" w:rsidR="002A6D78" w:rsidRPr="002E0DAA" w:rsidRDefault="002A6D78" w:rsidP="00FC2E9B">
      <w:pPr>
        <w:ind w:left="-284"/>
        <w:jc w:val="both"/>
        <w:rPr>
          <w:rFonts w:cstheme="minorHAnsi"/>
        </w:rPr>
      </w:pPr>
      <w:r w:rsidRPr="002E0DAA">
        <w:rPr>
          <w:rFonts w:cstheme="minorHAnsi"/>
        </w:rPr>
        <w:t xml:space="preserve"> 7.2 Caberá ao fornecedor acompanhar as operações no sistema eletrônico durante a sessão pública </w:t>
      </w:r>
      <w:r w:rsidR="000C6BEA">
        <w:rPr>
          <w:rFonts w:cstheme="minorHAnsi"/>
        </w:rPr>
        <w:t>da concorrência eletrônica</w:t>
      </w:r>
      <w:r w:rsidRPr="002E0DAA">
        <w:rPr>
          <w:rFonts w:cstheme="minorHAnsi"/>
        </w:rPr>
        <w:t xml:space="preserve">, ficando responsável pelo ônus decorrente da perda de negócios diante da inobservância de quaisquer mensagens emitidas pelo sistema ou de sua desconexão. </w:t>
      </w:r>
    </w:p>
    <w:p w14:paraId="1E25FEAB" w14:textId="415C65EF" w:rsidR="002A6D78" w:rsidRPr="002E0DAA" w:rsidRDefault="002A6D78" w:rsidP="00FC2E9B">
      <w:pPr>
        <w:ind w:left="-284"/>
        <w:jc w:val="both"/>
        <w:rPr>
          <w:rFonts w:cstheme="minorHAnsi"/>
        </w:rPr>
      </w:pPr>
      <w:r w:rsidRPr="002E0DAA">
        <w:rPr>
          <w:rFonts w:cstheme="minorHAnsi"/>
        </w:rPr>
        <w:t xml:space="preserve">7.3 Caso haja desconexão com o </w:t>
      </w:r>
      <w:r w:rsidR="000C6BEA">
        <w:rPr>
          <w:rFonts w:cstheme="minorHAnsi"/>
          <w:color w:val="000000"/>
        </w:rPr>
        <w:t>agente de contratação</w:t>
      </w:r>
      <w:r w:rsidR="000C6BEA" w:rsidRPr="002E0DAA">
        <w:rPr>
          <w:rFonts w:cstheme="minorHAnsi"/>
        </w:rPr>
        <w:t xml:space="preserve"> </w:t>
      </w:r>
      <w:r w:rsidRPr="002E0DAA">
        <w:rPr>
          <w:rFonts w:cstheme="minorHAnsi"/>
        </w:rPr>
        <w:t xml:space="preserve">no decorrer da etapa competitiva </w:t>
      </w:r>
      <w:r w:rsidR="000C6BEA">
        <w:rPr>
          <w:rFonts w:cstheme="minorHAnsi"/>
        </w:rPr>
        <w:t>da concorrência eletrônica</w:t>
      </w:r>
      <w:r w:rsidRPr="002E0DAA">
        <w:rPr>
          <w:rFonts w:cstheme="minorHAnsi"/>
        </w:rPr>
        <w:t xml:space="preserve">, o sistema eletrônico poderá permanecer acessível aos licitantes para a recepção dos lances, retornando o </w:t>
      </w:r>
      <w:r w:rsidR="000C6BEA">
        <w:rPr>
          <w:rFonts w:cstheme="minorHAnsi"/>
          <w:color w:val="000000"/>
        </w:rPr>
        <w:t>agente de contratação</w:t>
      </w:r>
      <w:r w:rsidRPr="002E0DAA">
        <w:rPr>
          <w:rFonts w:cstheme="minorHAnsi"/>
        </w:rPr>
        <w:t xml:space="preserve">, quando possível, sua atuação no certame, sem prejuízo dos atos realizados. </w:t>
      </w:r>
    </w:p>
    <w:p w14:paraId="32A7B552" w14:textId="2ECEE2AF" w:rsidR="002A6D78" w:rsidRPr="002E0DAA" w:rsidRDefault="002A6D78" w:rsidP="00FC2E9B">
      <w:pPr>
        <w:ind w:left="-284"/>
        <w:jc w:val="both"/>
        <w:rPr>
          <w:rFonts w:cstheme="minorHAnsi"/>
        </w:rPr>
      </w:pPr>
      <w:r w:rsidRPr="002E0DAA">
        <w:rPr>
          <w:rFonts w:cstheme="minorHAnsi"/>
        </w:rPr>
        <w:t xml:space="preserve">7.3.1 Quando a desconexão persistir por tempo superior a 10 (dez) minutos, a sessão </w:t>
      </w:r>
      <w:r w:rsidR="000C6BEA">
        <w:rPr>
          <w:rFonts w:cstheme="minorHAnsi"/>
        </w:rPr>
        <w:t>da concorrência eletrônica</w:t>
      </w:r>
      <w:r w:rsidRPr="002E0DAA">
        <w:rPr>
          <w:rFonts w:cstheme="minorHAnsi"/>
        </w:rPr>
        <w:t xml:space="preserve"> será suspensa e terá reinício somente após agendamento ou comunicação expressa aos participantes via “chat” do sistema eletrônico, onde será designado dia e hora para a continuidade da sessão. </w:t>
      </w:r>
    </w:p>
    <w:p w14:paraId="66E3E467" w14:textId="78B95F00" w:rsidR="002A6D78" w:rsidRPr="002E0DAA" w:rsidRDefault="002A6D78" w:rsidP="00FC2E9B">
      <w:pPr>
        <w:ind w:left="-284"/>
        <w:jc w:val="both"/>
        <w:rPr>
          <w:rFonts w:cstheme="minorHAnsi"/>
        </w:rPr>
      </w:pPr>
      <w:r w:rsidRPr="002E0DAA">
        <w:rPr>
          <w:rFonts w:cstheme="minorHAnsi"/>
        </w:rPr>
        <w:t>7.4 Caso exista a necessidade de ser suspens</w:t>
      </w:r>
      <w:r w:rsidR="000C6BEA">
        <w:rPr>
          <w:rFonts w:cstheme="minorHAnsi"/>
        </w:rPr>
        <w:t>a a concorrência eletrônica</w:t>
      </w:r>
      <w:r w:rsidRPr="002E0DAA">
        <w:rPr>
          <w:rFonts w:cstheme="minorHAnsi"/>
        </w:rPr>
        <w:t>,</w:t>
      </w:r>
      <w:r w:rsidR="00DB0058">
        <w:rPr>
          <w:rFonts w:cstheme="minorHAnsi"/>
        </w:rPr>
        <w:t xml:space="preserve"> </w:t>
      </w:r>
      <w:r w:rsidRPr="002E0DAA">
        <w:rPr>
          <w:rFonts w:cstheme="minorHAnsi"/>
        </w:rPr>
        <w:t xml:space="preserve">o </w:t>
      </w:r>
      <w:r w:rsidR="000C6BEA">
        <w:rPr>
          <w:rFonts w:cstheme="minorHAnsi"/>
          <w:color w:val="000000"/>
        </w:rPr>
        <w:t>agente de contratação</w:t>
      </w:r>
      <w:r w:rsidRPr="002E0DAA">
        <w:rPr>
          <w:rFonts w:cstheme="minorHAnsi"/>
        </w:rPr>
        <w:t xml:space="preserve"> designará novo dia e horário para a continuidade do certame. </w:t>
      </w:r>
    </w:p>
    <w:p w14:paraId="4FBE268C" w14:textId="733E5B73" w:rsidR="002A6D78" w:rsidRPr="002E0DAA" w:rsidRDefault="002A6D78" w:rsidP="00FC2E9B">
      <w:pPr>
        <w:ind w:left="-284"/>
        <w:jc w:val="both"/>
        <w:rPr>
          <w:rFonts w:cstheme="minorHAnsi"/>
        </w:rPr>
      </w:pPr>
      <w:r w:rsidRPr="002E0DAA">
        <w:rPr>
          <w:rFonts w:cstheme="minorHAnsi"/>
        </w:rPr>
        <w:t xml:space="preserve">7.5 O andamento do procedimento de licitação entre a data de abertura das propostas e a adjudicação do objeto deve ser acompanhado pelos participantes por meio do portal </w:t>
      </w:r>
      <w:r w:rsidR="009D5B89" w:rsidRPr="00C92410">
        <w:rPr>
          <w:rFonts w:cstheme="minorHAnsi"/>
          <w:b/>
          <w:bCs/>
          <w:color w:val="000000"/>
        </w:rPr>
        <w:t>(</w:t>
      </w:r>
      <w:hyperlink r:id="rId20"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w:t>
      </w:r>
      <w:r w:rsidR="00DB0058">
        <w:rPr>
          <w:rFonts w:cstheme="minorHAnsi"/>
        </w:rPr>
        <w:t>atentando-se aos</w:t>
      </w:r>
      <w:r w:rsidRPr="002E0DAA">
        <w:rPr>
          <w:rFonts w:cstheme="minorHAnsi"/>
        </w:rPr>
        <w:t xml:space="preserve"> avisos, convocações, desclassificações de licitantes, justificativas e outras decisões referentes ao procedimento. </w:t>
      </w:r>
    </w:p>
    <w:p w14:paraId="4CD9AE9D" w14:textId="11F3A09E" w:rsidR="002A6D78" w:rsidRPr="002E0DAA" w:rsidRDefault="002A6D78" w:rsidP="00FC2E9B">
      <w:pPr>
        <w:ind w:left="-284"/>
        <w:jc w:val="both"/>
      </w:pPr>
      <w:proofErr w:type="gramStart"/>
      <w:r w:rsidRPr="002E0DAA">
        <w:rPr>
          <w:rFonts w:cstheme="minorHAnsi"/>
        </w:rPr>
        <w:t>7.6 Qualquer</w:t>
      </w:r>
      <w:proofErr w:type="gramEnd"/>
      <w:r w:rsidRPr="002E0DAA">
        <w:rPr>
          <w:rFonts w:cstheme="minorHAnsi"/>
        </w:rPr>
        <w:t xml:space="preserve"> dúvida dos interessados em relação ao acesso no sistema de licitações do </w:t>
      </w:r>
      <w:r w:rsidR="009D5B89">
        <w:rPr>
          <w:rFonts w:cstheme="minorHAnsi"/>
          <w:b/>
          <w:bCs/>
          <w:color w:val="000000"/>
        </w:rPr>
        <w:t>Licitar Digital</w:t>
      </w:r>
      <w:r w:rsidRPr="002E0DAA">
        <w:rPr>
          <w:rFonts w:cstheme="minorHAnsi"/>
        </w:rPr>
        <w:t xml:space="preserve"> poderá ser esclarecida através dos canais informados no site Licitações, por meio do site: </w:t>
      </w:r>
      <w:r w:rsidR="009D5B89" w:rsidRPr="00C92410">
        <w:rPr>
          <w:rFonts w:cstheme="minorHAnsi"/>
          <w:b/>
          <w:bCs/>
          <w:color w:val="000000"/>
        </w:rPr>
        <w:t>(</w:t>
      </w:r>
      <w:hyperlink r:id="rId21" w:history="1">
        <w:r w:rsidR="009D5B89" w:rsidRPr="00F03F46">
          <w:rPr>
            <w:rStyle w:val="Hyperlink"/>
            <w:b/>
          </w:rPr>
          <w:t>https://licitar.digital</w:t>
        </w:r>
        <w:r w:rsidR="009D5B89" w:rsidRPr="00F03F46">
          <w:rPr>
            <w:rStyle w:val="Hyperlink"/>
          </w:rPr>
          <w:t>/</w:t>
        </w:r>
      </w:hyperlink>
      <w:r w:rsidR="009D5B89">
        <w:t>)</w:t>
      </w:r>
      <w:r w:rsidR="00A115E3" w:rsidRPr="002E0DAA">
        <w:t>.</w:t>
      </w:r>
    </w:p>
    <w:p w14:paraId="560C8A23" w14:textId="77777777" w:rsidR="002A6D78" w:rsidRPr="002E0DAA" w:rsidRDefault="002A6D78" w:rsidP="00FC2E9B">
      <w:pPr>
        <w:ind w:left="-284"/>
        <w:jc w:val="both"/>
        <w:rPr>
          <w:rFonts w:cstheme="minorHAnsi"/>
          <w:b/>
        </w:rPr>
      </w:pPr>
      <w:r w:rsidRPr="002E0DAA">
        <w:rPr>
          <w:rFonts w:cstheme="minorHAnsi"/>
          <w:b/>
        </w:rPr>
        <w:t>8 DA ABERTURA DAS PROPOSTAS E FORMULAÇAO DOS PREÇOS:</w:t>
      </w:r>
    </w:p>
    <w:p w14:paraId="3A1C3708" w14:textId="28641781" w:rsidR="002A6D78" w:rsidRPr="002E0DAA" w:rsidRDefault="002A6D78" w:rsidP="00FC2E9B">
      <w:pPr>
        <w:ind w:left="-284"/>
        <w:jc w:val="both"/>
        <w:rPr>
          <w:rFonts w:cstheme="minorHAnsi"/>
        </w:rPr>
      </w:pPr>
      <w:r w:rsidRPr="002E0DAA">
        <w:rPr>
          <w:rFonts w:cstheme="minorHAnsi"/>
        </w:rPr>
        <w:t xml:space="preserve">8.1 A partir </w:t>
      </w:r>
      <w:r w:rsidR="00A115E3" w:rsidRPr="002E0DAA">
        <w:rPr>
          <w:rFonts w:cstheme="minorHAnsi"/>
        </w:rPr>
        <w:t xml:space="preserve">do horário previsto no sistema, </w:t>
      </w:r>
      <w:r w:rsidRPr="002E0DAA">
        <w:rPr>
          <w:rFonts w:cstheme="minorHAnsi"/>
        </w:rPr>
        <w:t xml:space="preserve">terá início à sessão pública </w:t>
      </w:r>
      <w:r w:rsidR="000C6BEA">
        <w:rPr>
          <w:rFonts w:cstheme="minorHAnsi"/>
        </w:rPr>
        <w:t>da concorrência eletrônica</w:t>
      </w:r>
      <w:r w:rsidRPr="002E0DAA">
        <w:rPr>
          <w:rFonts w:cstheme="minorHAnsi"/>
        </w:rPr>
        <w:t xml:space="preserve">, com a divulgação das propostas de preços recebidas pelo sítio já indicado </w:t>
      </w:r>
      <w:r w:rsidR="00DB0058">
        <w:rPr>
          <w:rFonts w:cstheme="minorHAnsi"/>
        </w:rPr>
        <w:t>neste edital</w:t>
      </w:r>
      <w:r w:rsidRPr="002E0DAA">
        <w:rPr>
          <w:rFonts w:cstheme="minorHAnsi"/>
        </w:rPr>
        <w:t xml:space="preserve">, passando o </w:t>
      </w:r>
      <w:r w:rsidR="000C6BEA">
        <w:rPr>
          <w:rFonts w:cstheme="minorHAnsi"/>
          <w:color w:val="000000"/>
        </w:rPr>
        <w:t>agente de contratação</w:t>
      </w:r>
      <w:r w:rsidRPr="002E0DAA">
        <w:rPr>
          <w:rFonts w:cstheme="minorHAnsi"/>
        </w:rPr>
        <w:t xml:space="preserve"> a avaliar a aceitabilidade das propostas. </w:t>
      </w:r>
    </w:p>
    <w:p w14:paraId="37BF9488" w14:textId="75C7F01E" w:rsidR="00DB0058" w:rsidRDefault="002A6D78" w:rsidP="00A118F0">
      <w:pPr>
        <w:ind w:left="-284"/>
        <w:jc w:val="both"/>
        <w:rPr>
          <w:rFonts w:cstheme="minorHAnsi"/>
        </w:rPr>
      </w:pPr>
      <w:r w:rsidRPr="002E0DAA">
        <w:rPr>
          <w:rFonts w:cstheme="minorHAnsi"/>
        </w:rPr>
        <w:t>8.</w:t>
      </w:r>
      <w:r w:rsidR="00072847">
        <w:rPr>
          <w:rFonts w:cstheme="minorHAnsi"/>
        </w:rPr>
        <w:t>2</w:t>
      </w:r>
      <w:r w:rsidRPr="002E0DAA">
        <w:rPr>
          <w:rFonts w:cstheme="minorHAnsi"/>
        </w:rPr>
        <w:t xml:space="preserve"> </w:t>
      </w:r>
      <w:r w:rsidRPr="00DB0058">
        <w:rPr>
          <w:rFonts w:cstheme="minorHAnsi"/>
        </w:rPr>
        <w:t>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1E27B449" w14:textId="2FB926E3" w:rsidR="003A0B35" w:rsidRPr="002E0DAA" w:rsidRDefault="00DB0058" w:rsidP="00DB0058">
      <w:pPr>
        <w:ind w:left="-284"/>
        <w:jc w:val="both"/>
      </w:pPr>
      <w:r>
        <w:lastRenderedPageBreak/>
        <w:t>8.</w:t>
      </w:r>
      <w:r w:rsidR="00072847">
        <w:t xml:space="preserve">3 </w:t>
      </w:r>
      <w:r w:rsidR="003A0B35" w:rsidRPr="002E0DAA">
        <w:t xml:space="preserve">A disputa de lances será realizada no </w:t>
      </w:r>
      <w:r w:rsidR="003A0B35" w:rsidRPr="002E0DAA">
        <w:rPr>
          <w:b/>
        </w:rPr>
        <w:t>MODO ABERTO</w:t>
      </w:r>
      <w:r w:rsidR="003A0B35" w:rsidRPr="002E0DAA">
        <w:t xml:space="preserve"> onde os licitantes apresentarão lances públicos e sucessivos, com prorrogações, até obter o menor preço. </w:t>
      </w:r>
    </w:p>
    <w:p w14:paraId="743C29DC" w14:textId="77777777" w:rsidR="003A0B35" w:rsidRPr="002E0DAA" w:rsidRDefault="003A0B35" w:rsidP="00FC2E9B">
      <w:pPr>
        <w:ind w:left="-284"/>
        <w:jc w:val="both"/>
      </w:pPr>
      <w:r w:rsidRPr="002E0DAA">
        <w:rPr>
          <w:rFonts w:cstheme="minorHAnsi"/>
        </w:rPr>
        <w:t>8.4</w:t>
      </w:r>
      <w:r w:rsidRPr="002E0DAA">
        <w:t xml:space="preserve">. O envio de lances na sessão pública durará 10 (dez) minutos e, após isso, será prorrogada automaticamente pelo sistema quando houver lance ofertado nos últimos 2 (dois) minutos do período de duração da sessão pública. </w:t>
      </w:r>
    </w:p>
    <w:p w14:paraId="431ED8DA" w14:textId="7A2FF485" w:rsidR="003A0B35" w:rsidRPr="002E0DAA" w:rsidRDefault="003A0B35" w:rsidP="00FC2E9B">
      <w:pPr>
        <w:ind w:left="-284"/>
        <w:jc w:val="both"/>
      </w:pPr>
      <w:r w:rsidRPr="002E0DAA">
        <w:rPr>
          <w:rFonts w:cstheme="minorHAnsi"/>
        </w:rPr>
        <w:t>8.5</w:t>
      </w:r>
      <w:r w:rsidRPr="002E0DAA">
        <w:t xml:space="preserve">. A prorrogação 2 (dois) minutos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5F88F6F9" w14:textId="4F5F4EE4" w:rsidR="003A0B35" w:rsidRPr="002E0DAA" w:rsidRDefault="003A0B35" w:rsidP="00FC2E9B">
      <w:pPr>
        <w:ind w:left="-284"/>
        <w:jc w:val="both"/>
      </w:pPr>
      <w:r w:rsidRPr="002E0DAA">
        <w:t>8.</w:t>
      </w:r>
      <w:r w:rsidR="009B0D46">
        <w:t>6</w:t>
      </w:r>
      <w:r w:rsidRPr="002E0DAA">
        <w:t xml:space="preserve">. O sistema informará a proposta de menor valor imediatamente após o encerramento da etapa de lances, devendo os licitantes consultarem regularmente o sistema eletrônico para verificar o resultado da licitação. </w:t>
      </w:r>
    </w:p>
    <w:p w14:paraId="74A491CC" w14:textId="59568019" w:rsidR="003A0B35" w:rsidRPr="002E0DAA" w:rsidRDefault="003A0B35" w:rsidP="00FC2E9B">
      <w:pPr>
        <w:ind w:left="-284"/>
        <w:jc w:val="both"/>
      </w:pPr>
      <w:r w:rsidRPr="002E0DAA">
        <w:t>8.</w:t>
      </w:r>
      <w:r w:rsidR="009B0D46">
        <w:t>7</w:t>
      </w:r>
      <w:r w:rsidRPr="002E0DAA">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687A248F" w14:textId="6A2610E7" w:rsidR="003A0B35" w:rsidRPr="002E0DAA" w:rsidRDefault="003A0B35" w:rsidP="00FC2E9B">
      <w:pPr>
        <w:ind w:left="-284"/>
        <w:jc w:val="both"/>
      </w:pPr>
      <w:r w:rsidRPr="002E0DAA">
        <w:t>8.</w:t>
      </w:r>
      <w:r w:rsidR="009B0D46">
        <w:t>8</w:t>
      </w:r>
      <w:r w:rsidRPr="002E0DAA">
        <w:t xml:space="preserve">. </w:t>
      </w:r>
      <w:r w:rsidRPr="002E0DAA">
        <w:rPr>
          <w:rFonts w:cstheme="minorHAnsi"/>
        </w:rPr>
        <w:t xml:space="preserve">Fica a critério do </w:t>
      </w:r>
      <w:r w:rsidR="000C6BEA">
        <w:rPr>
          <w:rFonts w:cstheme="minorHAnsi"/>
          <w:color w:val="000000"/>
        </w:rPr>
        <w:t>agente de contratação</w:t>
      </w:r>
      <w:r w:rsidRPr="002E0DAA">
        <w:rPr>
          <w:rFonts w:cstheme="minorHAnsi"/>
        </w:rPr>
        <w:t xml:space="preserve"> a autorização da correção de lances com valores digitados errados ou situação semelhante, mesmo que antes do início da disputa de lances. </w:t>
      </w:r>
    </w:p>
    <w:p w14:paraId="2E88E5A8" w14:textId="32BFA52B" w:rsidR="00DD0A91" w:rsidRDefault="00DD0A91" w:rsidP="00FC2E9B">
      <w:pPr>
        <w:ind w:left="-284"/>
        <w:jc w:val="both"/>
        <w:rPr>
          <w:rFonts w:cstheme="minorHAnsi"/>
        </w:rPr>
      </w:pPr>
      <w:r>
        <w:rPr>
          <w:rFonts w:cstheme="minorHAnsi"/>
        </w:rPr>
        <w:t>8.</w:t>
      </w:r>
      <w:r w:rsidR="009B0D46">
        <w:rPr>
          <w:rFonts w:cstheme="minorHAnsi"/>
        </w:rPr>
        <w:t>9.</w:t>
      </w:r>
      <w:r>
        <w:rPr>
          <w:rFonts w:cstheme="minorHAnsi"/>
        </w:rPr>
        <w:t xml:space="preserve"> </w:t>
      </w:r>
      <w:r w:rsidRPr="00183DA7">
        <w:rPr>
          <w:rFonts w:cstheme="minorHAnsi"/>
        </w:rPr>
        <w:t xml:space="preserve">Acompanhando a proposta </w:t>
      </w:r>
      <w:r w:rsidR="00A358C3" w:rsidRPr="00183DA7">
        <w:rPr>
          <w:rFonts w:cstheme="minorHAnsi"/>
        </w:rPr>
        <w:t>inicial</w:t>
      </w:r>
      <w:r w:rsidRPr="00183DA7">
        <w:rPr>
          <w:rFonts w:cstheme="minorHAnsi"/>
        </w:rPr>
        <w:t>, sob</w:t>
      </w:r>
      <w:r>
        <w:rPr>
          <w:rFonts w:cstheme="minorHAnsi"/>
        </w:rPr>
        <w:t xml:space="preserve"> o prazo de 02 (duas) horas, deverá ser anexado, os seguintes documentos:</w:t>
      </w:r>
    </w:p>
    <w:p w14:paraId="41D77EAC" w14:textId="68FB79F8" w:rsidR="00DD0A91" w:rsidRPr="00FA45A3" w:rsidRDefault="00DD0A91" w:rsidP="00DD0A91">
      <w:pPr>
        <w:pStyle w:val="PargrafodaLista"/>
        <w:numPr>
          <w:ilvl w:val="1"/>
          <w:numId w:val="29"/>
        </w:numPr>
        <w:jc w:val="both"/>
        <w:rPr>
          <w:rFonts w:cstheme="minorHAnsi"/>
        </w:rPr>
      </w:pPr>
      <w:r w:rsidRPr="00FA45A3">
        <w:t>Composição</w:t>
      </w:r>
      <w:r w:rsidRPr="00FA45A3">
        <w:rPr>
          <w:spacing w:val="-9"/>
        </w:rPr>
        <w:t xml:space="preserve"> </w:t>
      </w:r>
      <w:r w:rsidRPr="00FA45A3">
        <w:t>de</w:t>
      </w:r>
      <w:r w:rsidRPr="00FA45A3">
        <w:rPr>
          <w:spacing w:val="-9"/>
        </w:rPr>
        <w:t xml:space="preserve"> </w:t>
      </w:r>
      <w:r w:rsidRPr="00FA45A3">
        <w:t>preço</w:t>
      </w:r>
      <w:r w:rsidRPr="00FA45A3">
        <w:rPr>
          <w:spacing w:val="-12"/>
        </w:rPr>
        <w:t xml:space="preserve"> </w:t>
      </w:r>
      <w:r w:rsidRPr="00FA45A3">
        <w:t>unitário</w:t>
      </w:r>
      <w:r w:rsidRPr="00FA45A3">
        <w:rPr>
          <w:spacing w:val="-9"/>
        </w:rPr>
        <w:t xml:space="preserve"> </w:t>
      </w:r>
      <w:r w:rsidRPr="00FA45A3">
        <w:t>e</w:t>
      </w:r>
      <w:r w:rsidRPr="00FA45A3">
        <w:rPr>
          <w:spacing w:val="-9"/>
        </w:rPr>
        <w:t xml:space="preserve"> </w:t>
      </w:r>
      <w:r w:rsidRPr="00FA45A3">
        <w:t>detalhamento</w:t>
      </w:r>
      <w:r w:rsidRPr="00FA45A3">
        <w:rPr>
          <w:spacing w:val="-9"/>
        </w:rPr>
        <w:t xml:space="preserve"> </w:t>
      </w:r>
      <w:r w:rsidRPr="00FA45A3">
        <w:t>de</w:t>
      </w:r>
      <w:r w:rsidRPr="00FA45A3">
        <w:rPr>
          <w:spacing w:val="-9"/>
        </w:rPr>
        <w:t xml:space="preserve"> </w:t>
      </w:r>
      <w:r w:rsidRPr="00FA45A3">
        <w:t>encargos</w:t>
      </w:r>
      <w:r w:rsidRPr="00FA45A3">
        <w:rPr>
          <w:spacing w:val="-9"/>
        </w:rPr>
        <w:t xml:space="preserve"> </w:t>
      </w:r>
      <w:r w:rsidRPr="00FA45A3">
        <w:t xml:space="preserve">sociais, com </w:t>
      </w:r>
      <w:r w:rsidRPr="00FA45A3">
        <w:rPr>
          <w:sz w:val="21"/>
        </w:rPr>
        <w:t>inclusão de todas as despesas que influem nos custos, tais como: transporte, seguro e frete, tributos (impostos, taxas, emolumentos, contribuições fiscais e parafiscais), obrigações sociais, trabalhistas,</w:t>
      </w:r>
      <w:r w:rsidRPr="00FA45A3">
        <w:rPr>
          <w:spacing w:val="-7"/>
          <w:sz w:val="21"/>
        </w:rPr>
        <w:t xml:space="preserve"> </w:t>
      </w:r>
      <w:r w:rsidRPr="00FA45A3">
        <w:rPr>
          <w:sz w:val="21"/>
        </w:rPr>
        <w:t>encargos</w:t>
      </w:r>
      <w:r w:rsidRPr="00FA45A3">
        <w:rPr>
          <w:spacing w:val="-5"/>
          <w:sz w:val="21"/>
        </w:rPr>
        <w:t xml:space="preserve"> </w:t>
      </w:r>
      <w:r w:rsidRPr="00FA45A3">
        <w:rPr>
          <w:sz w:val="21"/>
        </w:rPr>
        <w:t>comerciais</w:t>
      </w:r>
      <w:r w:rsidRPr="00FA45A3">
        <w:rPr>
          <w:spacing w:val="-7"/>
          <w:sz w:val="21"/>
        </w:rPr>
        <w:t xml:space="preserve"> </w:t>
      </w:r>
      <w:r w:rsidRPr="00FA45A3">
        <w:rPr>
          <w:sz w:val="21"/>
        </w:rPr>
        <w:t>ou</w:t>
      </w:r>
      <w:r w:rsidRPr="00FA45A3">
        <w:rPr>
          <w:spacing w:val="-5"/>
          <w:sz w:val="21"/>
        </w:rPr>
        <w:t xml:space="preserve"> </w:t>
      </w:r>
      <w:r w:rsidRPr="00FA45A3">
        <w:rPr>
          <w:sz w:val="21"/>
        </w:rPr>
        <w:t>de</w:t>
      </w:r>
      <w:r w:rsidRPr="00FA45A3">
        <w:rPr>
          <w:spacing w:val="-6"/>
          <w:sz w:val="21"/>
        </w:rPr>
        <w:t xml:space="preserve"> </w:t>
      </w:r>
      <w:r w:rsidRPr="00FA45A3">
        <w:rPr>
          <w:sz w:val="21"/>
        </w:rPr>
        <w:t>qualquer</w:t>
      </w:r>
      <w:r w:rsidRPr="00FA45A3">
        <w:rPr>
          <w:spacing w:val="-6"/>
          <w:sz w:val="21"/>
        </w:rPr>
        <w:t xml:space="preserve"> </w:t>
      </w:r>
      <w:r w:rsidRPr="00FA45A3">
        <w:rPr>
          <w:sz w:val="21"/>
        </w:rPr>
        <w:t>natureza</w:t>
      </w:r>
      <w:r w:rsidRPr="00FA45A3">
        <w:rPr>
          <w:spacing w:val="-6"/>
          <w:sz w:val="21"/>
        </w:rPr>
        <w:t xml:space="preserve"> </w:t>
      </w:r>
      <w:r w:rsidRPr="00FA45A3">
        <w:rPr>
          <w:sz w:val="21"/>
        </w:rPr>
        <w:t>e</w:t>
      </w:r>
      <w:r w:rsidRPr="00FA45A3">
        <w:rPr>
          <w:spacing w:val="-6"/>
          <w:sz w:val="21"/>
        </w:rPr>
        <w:t xml:space="preserve"> </w:t>
      </w:r>
      <w:r w:rsidRPr="00FA45A3">
        <w:rPr>
          <w:sz w:val="21"/>
        </w:rPr>
        <w:t>todos</w:t>
      </w:r>
      <w:r w:rsidRPr="00FA45A3">
        <w:rPr>
          <w:spacing w:val="-7"/>
          <w:sz w:val="21"/>
        </w:rPr>
        <w:t xml:space="preserve"> </w:t>
      </w:r>
      <w:r w:rsidRPr="00FA45A3">
        <w:rPr>
          <w:sz w:val="21"/>
        </w:rPr>
        <w:t>os</w:t>
      </w:r>
      <w:r w:rsidRPr="00FA45A3">
        <w:rPr>
          <w:spacing w:val="-6"/>
          <w:sz w:val="21"/>
        </w:rPr>
        <w:t xml:space="preserve"> </w:t>
      </w:r>
      <w:r w:rsidRPr="00FA45A3">
        <w:rPr>
          <w:sz w:val="21"/>
        </w:rPr>
        <w:t>ônus</w:t>
      </w:r>
      <w:r w:rsidRPr="00FA45A3">
        <w:rPr>
          <w:spacing w:val="-7"/>
          <w:sz w:val="21"/>
        </w:rPr>
        <w:t xml:space="preserve"> </w:t>
      </w:r>
      <w:r w:rsidRPr="00FA45A3">
        <w:rPr>
          <w:sz w:val="21"/>
        </w:rPr>
        <w:t>diretos</w:t>
      </w:r>
      <w:r w:rsidRPr="00FA45A3">
        <w:rPr>
          <w:spacing w:val="-6"/>
          <w:sz w:val="21"/>
        </w:rPr>
        <w:t xml:space="preserve"> </w:t>
      </w:r>
      <w:r w:rsidRPr="00FA45A3">
        <w:rPr>
          <w:sz w:val="21"/>
        </w:rPr>
        <w:t>e</w:t>
      </w:r>
      <w:r w:rsidRPr="00FA45A3">
        <w:rPr>
          <w:spacing w:val="-6"/>
          <w:sz w:val="21"/>
        </w:rPr>
        <w:t xml:space="preserve"> </w:t>
      </w:r>
      <w:r w:rsidRPr="00FA45A3">
        <w:rPr>
          <w:sz w:val="21"/>
        </w:rPr>
        <w:t>indiretos</w:t>
      </w:r>
      <w:r w:rsidRPr="00FA45A3">
        <w:rPr>
          <w:spacing w:val="-9"/>
        </w:rPr>
        <w:t xml:space="preserve">, </w:t>
      </w:r>
      <w:r w:rsidRPr="00FA45A3">
        <w:t>sob pena de desclassificação;</w:t>
      </w:r>
    </w:p>
    <w:p w14:paraId="03237636" w14:textId="5436314F" w:rsidR="00DD0A91" w:rsidRPr="00FA45A3" w:rsidRDefault="00DD0A91" w:rsidP="00DD0A91">
      <w:pPr>
        <w:pStyle w:val="PargrafodaLista"/>
        <w:numPr>
          <w:ilvl w:val="1"/>
          <w:numId w:val="29"/>
        </w:numPr>
      </w:pPr>
      <w:r w:rsidRPr="00FA45A3">
        <w:t>Cronograma físico-financeiro</w:t>
      </w:r>
      <w:r w:rsidR="001E1257">
        <w:t>,</w:t>
      </w:r>
      <w:r w:rsidR="004E7B24">
        <w:t xml:space="preserve"> quando houver a disponibilização de modelo</w:t>
      </w:r>
      <w:r w:rsidR="001E1257">
        <w:t xml:space="preserve"> por parte da administração</w:t>
      </w:r>
      <w:r w:rsidRPr="00FA45A3">
        <w:t>;</w:t>
      </w:r>
    </w:p>
    <w:p w14:paraId="4C9444E6" w14:textId="2DC8752F" w:rsidR="00280B3E" w:rsidRPr="00FA45A3" w:rsidRDefault="00280B3E" w:rsidP="00DD0A91">
      <w:pPr>
        <w:pStyle w:val="PargrafodaLista"/>
        <w:numPr>
          <w:ilvl w:val="1"/>
          <w:numId w:val="29"/>
        </w:numPr>
      </w:pPr>
      <w:r w:rsidRPr="00FA45A3">
        <w:t>Composição de BDI;</w:t>
      </w:r>
    </w:p>
    <w:p w14:paraId="1417F38F" w14:textId="2856DA2E" w:rsidR="003A0B35" w:rsidRPr="002E0DAA" w:rsidRDefault="003A0B35" w:rsidP="00FC2E9B">
      <w:pPr>
        <w:ind w:left="-284"/>
        <w:jc w:val="both"/>
        <w:rPr>
          <w:rFonts w:cstheme="minorHAnsi"/>
        </w:rPr>
      </w:pPr>
      <w:r w:rsidRPr="002E0DAA">
        <w:rPr>
          <w:rFonts w:cstheme="minorHAnsi"/>
        </w:rPr>
        <w:t>8.1</w:t>
      </w:r>
      <w:r w:rsidR="009B0D46">
        <w:rPr>
          <w:rFonts w:cstheme="minorHAnsi"/>
        </w:rPr>
        <w:t>0.</w:t>
      </w:r>
      <w:r w:rsidRPr="002E0DAA">
        <w:rPr>
          <w:rFonts w:cstheme="minorHAnsi"/>
        </w:rPr>
        <w:t xml:space="preserve"> Se a proposta ou o lance de menor valor não for aceitável, ou se o fornecedor desatender às exigências de habilitação, o </w:t>
      </w:r>
      <w:r w:rsidR="000C6BEA">
        <w:rPr>
          <w:rFonts w:cstheme="minorHAnsi"/>
          <w:color w:val="000000"/>
        </w:rPr>
        <w:t>agente de contratação</w:t>
      </w:r>
      <w:r w:rsidRPr="002E0DAA">
        <w:rPr>
          <w:rFonts w:cstheme="minorHAnsi"/>
        </w:rPr>
        <w:t xml:space="preserve"> examinará a proposta ou o lance subsequente, verificando a sua compatibilidade e a habilitação do participante, na ordem de classificação, e assim sucessivamente, até a apuração de uma proposta ou lance que atenda o Edital. Também nessa etapa o </w:t>
      </w:r>
      <w:r w:rsidR="000C6BEA">
        <w:rPr>
          <w:rFonts w:cstheme="minorHAnsi"/>
          <w:color w:val="000000"/>
        </w:rPr>
        <w:t>agente de contratação</w:t>
      </w:r>
      <w:r w:rsidRPr="002E0DAA">
        <w:rPr>
          <w:rFonts w:cstheme="minorHAnsi"/>
        </w:rPr>
        <w:t xml:space="preserve"> poderá negociar com o participante para que seja obtido preço melhor.</w:t>
      </w:r>
    </w:p>
    <w:p w14:paraId="75E778AE" w14:textId="5492093C" w:rsidR="003A0B35" w:rsidRPr="002E0DAA" w:rsidRDefault="003A0B35" w:rsidP="00FC2E9B">
      <w:pPr>
        <w:ind w:left="-284"/>
        <w:jc w:val="both"/>
        <w:rPr>
          <w:rFonts w:cstheme="minorHAnsi"/>
        </w:rPr>
      </w:pPr>
      <w:r w:rsidRPr="002E0DAA">
        <w:rPr>
          <w:rFonts w:cstheme="minorHAnsi"/>
        </w:rPr>
        <w:t>8.1</w:t>
      </w:r>
      <w:r w:rsidR="009B0D46">
        <w:rPr>
          <w:rFonts w:cstheme="minorHAnsi"/>
        </w:rPr>
        <w:t>1.</w:t>
      </w:r>
      <w:r w:rsidRPr="002E0DAA">
        <w:rPr>
          <w:rFonts w:cstheme="minorHAnsi"/>
        </w:rPr>
        <w:t xml:space="preserve"> Caso não sejam apresentados lances, será verificada a conformidade entre a proposta de menor preço e valor estimado para a contratação. </w:t>
      </w:r>
    </w:p>
    <w:p w14:paraId="4C0DB335" w14:textId="509EA21A" w:rsidR="003A0B35" w:rsidRPr="002E0DAA" w:rsidRDefault="003A0B35" w:rsidP="00FC2E9B">
      <w:pPr>
        <w:ind w:left="-284"/>
        <w:jc w:val="both"/>
        <w:rPr>
          <w:rFonts w:cstheme="minorHAnsi"/>
        </w:rPr>
      </w:pPr>
      <w:r w:rsidRPr="002E0DAA">
        <w:rPr>
          <w:rFonts w:cstheme="minorHAnsi"/>
        </w:rPr>
        <w:t>8.</w:t>
      </w:r>
      <w:r w:rsidR="00072847">
        <w:rPr>
          <w:rFonts w:cstheme="minorHAnsi"/>
        </w:rPr>
        <w:t>1</w:t>
      </w:r>
      <w:r w:rsidR="009B0D46">
        <w:rPr>
          <w:rFonts w:cstheme="minorHAnsi"/>
        </w:rPr>
        <w:t>2.</w:t>
      </w:r>
      <w:r w:rsidRPr="002E0DAA">
        <w:rPr>
          <w:rFonts w:cstheme="minorHAnsi"/>
        </w:rPr>
        <w:t xml:space="preserve"> Constatando o atendimento das exigências fixadas no Edital, o objeto será adjudicado ao autor da proposta ou lance de menor preço. </w:t>
      </w:r>
    </w:p>
    <w:p w14:paraId="7920C73D" w14:textId="77777777" w:rsidR="0090149F" w:rsidRDefault="0090149F" w:rsidP="00FC2E9B">
      <w:pPr>
        <w:ind w:left="-284"/>
        <w:jc w:val="both"/>
        <w:rPr>
          <w:rFonts w:cstheme="minorHAnsi"/>
        </w:rPr>
      </w:pPr>
    </w:p>
    <w:p w14:paraId="4A657915" w14:textId="77777777" w:rsidR="009D5B89" w:rsidRDefault="009D5B89" w:rsidP="00FC2E9B">
      <w:pPr>
        <w:ind w:left="-284"/>
        <w:jc w:val="both"/>
        <w:rPr>
          <w:rFonts w:cstheme="minorHAnsi"/>
        </w:rPr>
      </w:pPr>
    </w:p>
    <w:p w14:paraId="31E2F07F" w14:textId="77777777" w:rsidR="009D5B89" w:rsidRPr="002E0DAA" w:rsidRDefault="009D5B89" w:rsidP="00FC2E9B">
      <w:pPr>
        <w:ind w:left="-284"/>
        <w:jc w:val="both"/>
        <w:rPr>
          <w:rFonts w:cstheme="minorHAnsi"/>
        </w:rPr>
      </w:pPr>
    </w:p>
    <w:p w14:paraId="66D14999" w14:textId="77777777" w:rsidR="002A6D78" w:rsidRPr="002E0DAA" w:rsidRDefault="002A6D78" w:rsidP="00FC2E9B">
      <w:pPr>
        <w:ind w:left="-284"/>
        <w:jc w:val="both"/>
        <w:rPr>
          <w:rFonts w:cstheme="minorHAnsi"/>
          <w:b/>
        </w:rPr>
      </w:pPr>
      <w:proofErr w:type="gramStart"/>
      <w:r w:rsidRPr="002E0DAA">
        <w:rPr>
          <w:rFonts w:cstheme="minorHAnsi"/>
          <w:b/>
        </w:rPr>
        <w:lastRenderedPageBreak/>
        <w:t>9</w:t>
      </w:r>
      <w:proofErr w:type="gramEnd"/>
      <w:r w:rsidRPr="002E0DAA">
        <w:rPr>
          <w:rFonts w:cstheme="minorHAnsi"/>
          <w:b/>
        </w:rPr>
        <w:t xml:space="preserve"> DAS PROPOSTAS NO SISTEMA ELETRONICO:</w:t>
      </w:r>
    </w:p>
    <w:p w14:paraId="060163A7" w14:textId="77777777" w:rsidR="002A6D78" w:rsidRPr="002E0DAA" w:rsidRDefault="002A6D78" w:rsidP="00FC2E9B">
      <w:pPr>
        <w:ind w:left="-284"/>
        <w:jc w:val="both"/>
        <w:rPr>
          <w:rFonts w:cstheme="minorHAnsi"/>
        </w:rPr>
      </w:pPr>
      <w:r w:rsidRPr="002E0DAA">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2C1D83C7" w14:textId="391A53BF" w:rsidR="002A6D78" w:rsidRPr="002E0DAA" w:rsidRDefault="002A6D78" w:rsidP="00FC2E9B">
      <w:pPr>
        <w:ind w:left="-284"/>
        <w:jc w:val="both"/>
        <w:rPr>
          <w:rFonts w:cstheme="minorHAnsi"/>
        </w:rPr>
      </w:pPr>
      <w:r w:rsidRPr="002E0DAA">
        <w:rPr>
          <w:rFonts w:cstheme="minorHAnsi"/>
        </w:rPr>
        <w:t>9.</w:t>
      </w:r>
      <w:r w:rsidR="00C1101C">
        <w:rPr>
          <w:rFonts w:cstheme="minorHAnsi"/>
        </w:rPr>
        <w:t>2</w:t>
      </w:r>
      <w:r w:rsidRPr="002E0DAA">
        <w:rPr>
          <w:rFonts w:cstheme="minorHAnsi"/>
        </w:rPr>
        <w:t xml:space="preserve"> As propostas encaminhadas terão prazo de validade de 60 (sessenta) dias consecutivos, contados da data da </w:t>
      </w:r>
      <w:r w:rsidR="00C962CC">
        <w:rPr>
          <w:rFonts w:cstheme="minorHAnsi"/>
        </w:rPr>
        <w:t>sua apresentação</w:t>
      </w:r>
      <w:r w:rsidRPr="002E0DAA">
        <w:rPr>
          <w:rFonts w:cstheme="minorHAnsi"/>
        </w:rPr>
        <w:t>, conforme disposição legal.</w:t>
      </w:r>
    </w:p>
    <w:p w14:paraId="035538A5" w14:textId="502EC3D9" w:rsidR="002A6D78" w:rsidRPr="002E0DAA" w:rsidRDefault="002A6D78" w:rsidP="00FC2E9B">
      <w:pPr>
        <w:spacing w:after="0" w:line="240" w:lineRule="auto"/>
        <w:ind w:left="-284"/>
        <w:jc w:val="both"/>
        <w:rPr>
          <w:rFonts w:cstheme="minorHAnsi"/>
          <w:b/>
        </w:rPr>
      </w:pPr>
      <w:r w:rsidRPr="002E0DAA">
        <w:rPr>
          <w:rFonts w:cstheme="minorHAnsi"/>
          <w:b/>
        </w:rPr>
        <w:t>9.</w:t>
      </w:r>
      <w:r w:rsidR="00C1101C">
        <w:rPr>
          <w:rFonts w:cstheme="minorHAnsi"/>
          <w:b/>
        </w:rPr>
        <w:t>3</w:t>
      </w:r>
      <w:r w:rsidRPr="002E0DAA">
        <w:rPr>
          <w:rFonts w:cstheme="minorHAnsi"/>
          <w:b/>
        </w:rPr>
        <w:t xml:space="preserve"> Garantia da Proposta</w:t>
      </w:r>
    </w:p>
    <w:p w14:paraId="776AD320" w14:textId="77777777" w:rsidR="002A6D78" w:rsidRPr="002E0DAA" w:rsidRDefault="002A6D78" w:rsidP="00FC2E9B">
      <w:pPr>
        <w:spacing w:after="0" w:line="240" w:lineRule="auto"/>
        <w:ind w:left="-284"/>
        <w:jc w:val="both"/>
        <w:rPr>
          <w:rFonts w:cstheme="minorHAnsi"/>
          <w:b/>
        </w:rPr>
      </w:pPr>
    </w:p>
    <w:p w14:paraId="583273E1"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29455E2"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FAF7C18"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7A38790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3874F30"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58F5E23E"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BF53D6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A40E924"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73CCC6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279E8A7"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39DF1DB8"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3F83E786"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4255C4B0"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6F6778F0" w14:textId="3193A214" w:rsidR="002A6D78" w:rsidRPr="00C1101C" w:rsidRDefault="006364F4" w:rsidP="00C1101C">
      <w:pPr>
        <w:pStyle w:val="PargrafodaLista"/>
        <w:numPr>
          <w:ilvl w:val="2"/>
          <w:numId w:val="27"/>
        </w:numPr>
        <w:spacing w:after="0" w:line="240" w:lineRule="auto"/>
        <w:ind w:left="-284" w:firstLine="0"/>
        <w:jc w:val="both"/>
        <w:rPr>
          <w:rFonts w:cstheme="minorHAnsi"/>
        </w:rPr>
      </w:pPr>
      <w:r w:rsidRPr="00C1101C">
        <w:rPr>
          <w:rFonts w:cstheme="minorHAnsi"/>
        </w:rPr>
        <w:t xml:space="preserve">A licitante deverá apresentar juntamente com a proposta inicial, </w:t>
      </w:r>
      <w:r w:rsidR="00C849E9" w:rsidRPr="00C1101C">
        <w:rPr>
          <w:rFonts w:cstheme="minorHAnsi"/>
        </w:rPr>
        <w:t xml:space="preserve">como pré-requisito de habilitação, </w:t>
      </w:r>
      <w:r w:rsidR="002A6D78" w:rsidRPr="00C1101C">
        <w:rPr>
          <w:rFonts w:cstheme="minorHAnsi"/>
        </w:rPr>
        <w:t>compro</w:t>
      </w:r>
      <w:r w:rsidRPr="00C1101C">
        <w:rPr>
          <w:rFonts w:cstheme="minorHAnsi"/>
        </w:rPr>
        <w:t>vante de</w:t>
      </w:r>
      <w:r w:rsidR="002A6D78" w:rsidRPr="00C1101C">
        <w:rPr>
          <w:rFonts w:cstheme="minorHAnsi"/>
        </w:rPr>
        <w:t xml:space="preserve"> recolhimento do valor equivalente a 1% (um por cento) do valor </w:t>
      </w:r>
      <w:r w:rsidR="00280B3E">
        <w:rPr>
          <w:rFonts w:cstheme="minorHAnsi"/>
        </w:rPr>
        <w:t>estimado para a contratação</w:t>
      </w:r>
      <w:r w:rsidR="002A6D78" w:rsidRPr="00C1101C">
        <w:rPr>
          <w:rFonts w:cstheme="minorHAnsi"/>
        </w:rPr>
        <w:t xml:space="preserve">, a título de garantia de proposta. </w:t>
      </w:r>
      <w:r w:rsidRPr="00C1101C">
        <w:rPr>
          <w:rFonts w:cstheme="minorHAnsi"/>
        </w:rPr>
        <w:t xml:space="preserve"> </w:t>
      </w:r>
    </w:p>
    <w:p w14:paraId="6F9789B1" w14:textId="15964498" w:rsidR="002A6D78" w:rsidRPr="002E0DAA" w:rsidRDefault="002A6D78" w:rsidP="00C1101C">
      <w:pPr>
        <w:pStyle w:val="PargrafodaLista"/>
        <w:numPr>
          <w:ilvl w:val="2"/>
          <w:numId w:val="27"/>
        </w:numPr>
        <w:spacing w:after="0" w:line="240" w:lineRule="auto"/>
        <w:ind w:left="-426" w:firstLine="142"/>
        <w:jc w:val="both"/>
        <w:rPr>
          <w:rFonts w:cstheme="minorHAnsi"/>
        </w:rPr>
      </w:pPr>
      <w:r w:rsidRPr="002E0DAA">
        <w:rPr>
          <w:rFonts w:cstheme="minorHAnsi"/>
        </w:rPr>
        <w:t>A garantia de proposta poderá ser prestada nas seguintes modalidades:</w:t>
      </w:r>
    </w:p>
    <w:p w14:paraId="238A4AE8" w14:textId="77777777" w:rsidR="006A1012"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Caução em dinheiro ou em títulos da dívida pública emitidos sob a forma escritural, mediante registro em sistema centralizado de liquidação e de custódia autorizado pelo Bolsa Central do Brasil, e avaliados por seus valores econômicos, conforme definido pelo Ministério da Economia;</w:t>
      </w:r>
    </w:p>
    <w:p w14:paraId="3F36A2E8" w14:textId="77777777" w:rsidR="002A6D78"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Seguro-garantia;</w:t>
      </w:r>
    </w:p>
    <w:p w14:paraId="2E146564" w14:textId="77777777" w:rsidR="002A6D78"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Fiança bancária emitida por Bolsa ou instituição financeira devidamente autorizada a operar no País pelo Bolsa Central do Brasil.</w:t>
      </w:r>
    </w:p>
    <w:p w14:paraId="1B3C703C" w14:textId="70125333" w:rsidR="006364F4" w:rsidRPr="002E0DAA" w:rsidRDefault="006364F4" w:rsidP="00C1101C">
      <w:pPr>
        <w:pStyle w:val="PargrafodaLista"/>
        <w:numPr>
          <w:ilvl w:val="3"/>
          <w:numId w:val="27"/>
        </w:numPr>
        <w:spacing w:after="0" w:line="240" w:lineRule="auto"/>
        <w:ind w:left="-284" w:firstLine="0"/>
        <w:jc w:val="both"/>
        <w:rPr>
          <w:rFonts w:cstheme="minorHAnsi"/>
        </w:rPr>
      </w:pPr>
      <w:r>
        <w:rPr>
          <w:rFonts w:cstheme="minorHAnsi"/>
        </w:rPr>
        <w:t>Caso a licitante opte pela modalidade “</w:t>
      </w:r>
      <w:r w:rsidRPr="002E0DAA">
        <w:rPr>
          <w:rFonts w:cstheme="minorHAnsi"/>
        </w:rPr>
        <w:t>Seguro-garantia</w:t>
      </w:r>
      <w:r>
        <w:rPr>
          <w:rFonts w:cstheme="minorHAnsi"/>
        </w:rPr>
        <w:t>”, deverá apresentar o respectivo comprovante de pagamento.</w:t>
      </w:r>
    </w:p>
    <w:p w14:paraId="5F826F43"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A garantia de proposta será devolvida aos licitantes no prazo de 10 (dez) dias úteis, contado da assinatura do contrato ou da data em que for declarada fracassada a licitação.</w:t>
      </w:r>
    </w:p>
    <w:p w14:paraId="29F3578D"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Implicará execução do valor integral da garantia de proposta a recusa em assinar o contrato ou a não apresentação dos documentos para a contratação.</w:t>
      </w:r>
    </w:p>
    <w:p w14:paraId="77727983" w14:textId="77777777" w:rsidR="002A6D78" w:rsidRPr="002E0DAA" w:rsidRDefault="002A6D78" w:rsidP="00C1101C">
      <w:pPr>
        <w:pStyle w:val="PargrafodaLista"/>
        <w:numPr>
          <w:ilvl w:val="1"/>
          <w:numId w:val="27"/>
        </w:numPr>
        <w:spacing w:after="0" w:line="240" w:lineRule="auto"/>
        <w:ind w:left="-284" w:firstLine="0"/>
        <w:jc w:val="both"/>
        <w:rPr>
          <w:rFonts w:cstheme="minorHAnsi"/>
        </w:rPr>
      </w:pPr>
      <w:r w:rsidRPr="002E0DAA">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7DAC86C1"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5EBA972B" w14:textId="77777777" w:rsidR="002A6D78" w:rsidRPr="002E0DAA" w:rsidRDefault="002A6D78" w:rsidP="00FC2E9B">
      <w:pPr>
        <w:pStyle w:val="PargrafodaLista"/>
        <w:spacing w:after="0" w:line="240" w:lineRule="auto"/>
        <w:ind w:left="-284"/>
        <w:jc w:val="both"/>
        <w:rPr>
          <w:rFonts w:cstheme="minorHAnsi"/>
        </w:rPr>
      </w:pPr>
    </w:p>
    <w:p w14:paraId="37462C9B" w14:textId="77777777" w:rsidR="002A6D78" w:rsidRPr="002E0DAA" w:rsidRDefault="002A6D78" w:rsidP="00FC2E9B">
      <w:pPr>
        <w:pStyle w:val="PargrafodaLista"/>
        <w:numPr>
          <w:ilvl w:val="0"/>
          <w:numId w:val="5"/>
        </w:numPr>
        <w:spacing w:after="160" w:line="259" w:lineRule="auto"/>
        <w:ind w:left="-284" w:firstLine="0"/>
        <w:jc w:val="both"/>
        <w:rPr>
          <w:rFonts w:cstheme="minorHAnsi"/>
          <w:b/>
        </w:rPr>
      </w:pPr>
      <w:r w:rsidRPr="002E0DAA">
        <w:rPr>
          <w:rFonts w:cstheme="minorHAnsi"/>
          <w:b/>
        </w:rPr>
        <w:t xml:space="preserve">A PROPOSTA ESCRITA: </w:t>
      </w:r>
    </w:p>
    <w:p w14:paraId="58E5C88E" w14:textId="7BEDA0B1" w:rsidR="002A6D78" w:rsidRPr="002E0DAA" w:rsidRDefault="002A6D78" w:rsidP="00FC2E9B">
      <w:pPr>
        <w:ind w:left="-284"/>
        <w:jc w:val="both"/>
        <w:rPr>
          <w:rFonts w:cstheme="minorHAnsi"/>
        </w:rPr>
      </w:pPr>
      <w:r w:rsidRPr="002E0DAA">
        <w:rPr>
          <w:rFonts w:cstheme="minorHAnsi"/>
        </w:rPr>
        <w:t xml:space="preserve">10.2 </w:t>
      </w:r>
      <w:r w:rsidR="001E1257">
        <w:rPr>
          <w:rFonts w:cstheme="minorHAnsi"/>
        </w:rPr>
        <w:t>A</w:t>
      </w:r>
      <w:r w:rsidRPr="002E0DAA">
        <w:rPr>
          <w:rFonts w:cstheme="minorHAnsi"/>
        </w:rPr>
        <w:t xml:space="preserve"> proposta escrita</w:t>
      </w:r>
      <w:r w:rsidR="001E1257">
        <w:rPr>
          <w:rFonts w:cstheme="minorHAnsi"/>
        </w:rPr>
        <w:t xml:space="preserve"> </w:t>
      </w:r>
      <w:r w:rsidRPr="002E0DAA">
        <w:rPr>
          <w:rFonts w:cstheme="minorHAnsi"/>
        </w:rPr>
        <w:t xml:space="preserve">deverá conter: </w:t>
      </w:r>
    </w:p>
    <w:p w14:paraId="024BDC89" w14:textId="00BD55F8" w:rsidR="002A6D78" w:rsidRPr="002E0DAA" w:rsidRDefault="002A6D78" w:rsidP="00FC2E9B">
      <w:pPr>
        <w:ind w:left="-284"/>
        <w:jc w:val="both"/>
        <w:rPr>
          <w:rFonts w:cstheme="minorHAnsi"/>
        </w:rPr>
      </w:pPr>
      <w:r w:rsidRPr="002E0DAA">
        <w:rPr>
          <w:rFonts w:cstheme="minorHAnsi"/>
        </w:rPr>
        <w:t>10.2.1Os valores dos impostos já computados no valor do produto</w:t>
      </w:r>
      <w:r w:rsidR="00320957">
        <w:rPr>
          <w:rFonts w:cstheme="minorHAnsi"/>
        </w:rPr>
        <w:t>/serviço</w:t>
      </w:r>
      <w:r w:rsidRPr="002E0DAA">
        <w:rPr>
          <w:rFonts w:cstheme="minorHAnsi"/>
        </w:rPr>
        <w:t xml:space="preserve">; </w:t>
      </w:r>
    </w:p>
    <w:p w14:paraId="33582B4B" w14:textId="349797AD" w:rsidR="002A6D78" w:rsidRPr="002E0DAA" w:rsidRDefault="002A6D78" w:rsidP="00FC2E9B">
      <w:pPr>
        <w:ind w:left="-284"/>
        <w:jc w:val="both"/>
        <w:rPr>
          <w:rFonts w:cstheme="minorHAnsi"/>
        </w:rPr>
      </w:pPr>
      <w:r w:rsidRPr="002E0DAA">
        <w:rPr>
          <w:rFonts w:cstheme="minorHAnsi"/>
        </w:rPr>
        <w:t>10.2.2</w:t>
      </w:r>
      <w:r w:rsidR="00276010">
        <w:rPr>
          <w:rFonts w:cstheme="minorHAnsi"/>
        </w:rPr>
        <w:t xml:space="preserve"> P</w:t>
      </w:r>
      <w:r w:rsidRPr="002E0DAA">
        <w:rPr>
          <w:rFonts w:cstheme="minorHAnsi"/>
        </w:rPr>
        <w:t>razo de validade não inferior a 60 (sessenta) dias, contados da abertura da</w:t>
      </w:r>
      <w:r w:rsidR="009D084A">
        <w:rPr>
          <w:rFonts w:cstheme="minorHAnsi"/>
        </w:rPr>
        <w:t xml:space="preserve"> sessão inicial</w:t>
      </w:r>
      <w:r w:rsidRPr="002E0DAA">
        <w:rPr>
          <w:rFonts w:cstheme="minorHAnsi"/>
        </w:rPr>
        <w:t xml:space="preserve">; </w:t>
      </w:r>
    </w:p>
    <w:p w14:paraId="00E04D71" w14:textId="6E0E7449" w:rsidR="002A6D78" w:rsidRPr="002E0DAA" w:rsidRDefault="002A6D78" w:rsidP="00FC2E9B">
      <w:pPr>
        <w:ind w:left="-284"/>
        <w:jc w:val="both"/>
        <w:rPr>
          <w:rFonts w:cstheme="minorHAnsi"/>
        </w:rPr>
      </w:pPr>
      <w:r w:rsidRPr="00FA45A3">
        <w:rPr>
          <w:rFonts w:cstheme="minorHAnsi"/>
        </w:rPr>
        <w:t>10.2.</w:t>
      </w:r>
      <w:r w:rsidR="00276010" w:rsidRPr="00FA45A3">
        <w:rPr>
          <w:rFonts w:cstheme="minorHAnsi"/>
        </w:rPr>
        <w:t>3</w:t>
      </w:r>
      <w:r w:rsidRPr="00FA45A3">
        <w:rPr>
          <w:rFonts w:cstheme="minorHAnsi"/>
        </w:rPr>
        <w:t xml:space="preserve"> Preço unitário/total do item/grupo, marca/modelo</w:t>
      </w:r>
      <w:r w:rsidR="00320957" w:rsidRPr="00FA45A3">
        <w:rPr>
          <w:rFonts w:cstheme="minorHAnsi"/>
        </w:rPr>
        <w:t xml:space="preserve"> </w:t>
      </w:r>
      <w:r w:rsidR="00320957" w:rsidRPr="001E1257">
        <w:rPr>
          <w:rFonts w:cstheme="minorHAnsi"/>
          <w:b/>
          <w:bCs/>
        </w:rPr>
        <w:t>(quando couber)</w:t>
      </w:r>
      <w:r w:rsidRPr="00FA45A3">
        <w:rPr>
          <w:rFonts w:cstheme="minorHAnsi"/>
        </w:rPr>
        <w:t xml:space="preserve"> e a descrição do serviço que atenda a especificação deste Edital, o qual deverão, obrigatoriamente, ser informados, sob pena de desclassificação.</w:t>
      </w:r>
    </w:p>
    <w:p w14:paraId="41FBF567" w14:textId="77777777" w:rsidR="00276010" w:rsidRDefault="002A6D78" w:rsidP="00FC2E9B">
      <w:pPr>
        <w:ind w:left="-284"/>
        <w:jc w:val="both"/>
        <w:rPr>
          <w:rFonts w:cstheme="minorHAnsi"/>
        </w:rPr>
      </w:pPr>
      <w:r w:rsidRPr="002E0DAA">
        <w:rPr>
          <w:rFonts w:cstheme="minorHAnsi"/>
        </w:rPr>
        <w:t>10.2.</w:t>
      </w:r>
      <w:r w:rsidR="00276010">
        <w:rPr>
          <w:rFonts w:cstheme="minorHAnsi"/>
        </w:rPr>
        <w:t>4</w:t>
      </w:r>
      <w:r w:rsidRPr="002E0DAA">
        <w:rPr>
          <w:rFonts w:cstheme="minorHAnsi"/>
        </w:rPr>
        <w:t xml:space="preserve"> Indicação de telefone fixo celular, bem como e-mail para envio da autorização de fornecimento, contrato ou documentos correlatos. </w:t>
      </w:r>
    </w:p>
    <w:p w14:paraId="5207A83C" w14:textId="7503BE29" w:rsidR="002A6D78" w:rsidRPr="002E0DAA" w:rsidRDefault="002A6D78" w:rsidP="00FC2E9B">
      <w:pPr>
        <w:ind w:left="-284"/>
        <w:jc w:val="both"/>
        <w:rPr>
          <w:rFonts w:cstheme="minorHAnsi"/>
        </w:rPr>
      </w:pPr>
      <w:r w:rsidRPr="002E0DAA">
        <w:rPr>
          <w:rFonts w:cstheme="minorHAnsi"/>
        </w:rPr>
        <w:lastRenderedPageBreak/>
        <w:t>10.</w:t>
      </w:r>
      <w:r w:rsidR="001E1257">
        <w:rPr>
          <w:rFonts w:cstheme="minorHAnsi"/>
        </w:rPr>
        <w:t>3</w:t>
      </w:r>
      <w:r w:rsidRPr="002E0DAA">
        <w:rPr>
          <w:rFonts w:cstheme="minorHAnsi"/>
        </w:rPr>
        <w:t xml:space="preserve"> </w:t>
      </w:r>
      <w:r w:rsidR="00276010">
        <w:rPr>
          <w:rFonts w:cstheme="minorHAnsi"/>
        </w:rPr>
        <w:t>No</w:t>
      </w:r>
      <w:r w:rsidRPr="002E0DAA">
        <w:rPr>
          <w:rFonts w:cstheme="minorHAnsi"/>
        </w:rPr>
        <w:t>s preços deverão estar inclusos todos os custos e demais despesas e encargos inerentes ao produto</w:t>
      </w:r>
      <w:r w:rsidR="00864B10" w:rsidRPr="002E0DAA">
        <w:rPr>
          <w:rFonts w:cstheme="minorHAnsi"/>
        </w:rPr>
        <w:t>/serviço</w:t>
      </w:r>
      <w:r w:rsidRPr="002E0DAA">
        <w:rPr>
          <w:rFonts w:cstheme="minorHAnsi"/>
        </w:rPr>
        <w:t xml:space="preserve"> até sua entrega no</w:t>
      </w:r>
      <w:r w:rsidR="00276010">
        <w:rPr>
          <w:rFonts w:cstheme="minorHAnsi"/>
        </w:rPr>
        <w:t>(s)</w:t>
      </w:r>
      <w:r w:rsidRPr="002E0DAA">
        <w:rPr>
          <w:rFonts w:cstheme="minorHAnsi"/>
        </w:rPr>
        <w:t xml:space="preserve"> local</w:t>
      </w:r>
      <w:r w:rsidR="00276010">
        <w:rPr>
          <w:rFonts w:cstheme="minorHAnsi"/>
        </w:rPr>
        <w:t>(</w:t>
      </w:r>
      <w:proofErr w:type="spellStart"/>
      <w:r w:rsidR="00276010">
        <w:rPr>
          <w:rFonts w:cstheme="minorHAnsi"/>
        </w:rPr>
        <w:t>is</w:t>
      </w:r>
      <w:proofErr w:type="spellEnd"/>
      <w:r w:rsidR="00276010">
        <w:rPr>
          <w:rFonts w:cstheme="minorHAnsi"/>
        </w:rPr>
        <w:t>)</w:t>
      </w:r>
      <w:r w:rsidRPr="002E0DAA">
        <w:rPr>
          <w:rFonts w:cstheme="minorHAnsi"/>
        </w:rPr>
        <w:t xml:space="preserve"> fixado pelo Município de </w:t>
      </w:r>
      <w:r w:rsidR="003859DC" w:rsidRPr="002E0DAA">
        <w:rPr>
          <w:rFonts w:cstheme="minorHAnsi"/>
        </w:rPr>
        <w:t>MAIQUINIQUE</w:t>
      </w:r>
      <w:r w:rsidRPr="002E0DAA">
        <w:rPr>
          <w:rFonts w:cstheme="minorHAnsi"/>
        </w:rPr>
        <w:t xml:space="preserve"> - BA. </w:t>
      </w:r>
    </w:p>
    <w:p w14:paraId="0ACDD5F9" w14:textId="2A4C775A"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 Serão desclassificadas as propostas que: </w:t>
      </w:r>
    </w:p>
    <w:p w14:paraId="15967293" w14:textId="067B2F6D"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.1 </w:t>
      </w:r>
      <w:r w:rsidR="008C5506">
        <w:rPr>
          <w:rFonts w:cstheme="minorHAnsi"/>
        </w:rPr>
        <w:t>C</w:t>
      </w:r>
      <w:r w:rsidRPr="002E0DAA">
        <w:rPr>
          <w:rFonts w:cstheme="minorHAnsi"/>
        </w:rPr>
        <w:t xml:space="preserve">onflitem com as normas deste Edital ou da legislação em vigor. </w:t>
      </w:r>
    </w:p>
    <w:p w14:paraId="47B61EF5" w14:textId="5E9BE838"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.2 Sejam incompletas, isto é, não contenham a (s) informação (</w:t>
      </w:r>
      <w:proofErr w:type="spellStart"/>
      <w:r w:rsidRPr="002E0DAA">
        <w:rPr>
          <w:rFonts w:cstheme="minorHAnsi"/>
        </w:rPr>
        <w:t>ões</w:t>
      </w:r>
      <w:proofErr w:type="spellEnd"/>
      <w:r w:rsidRPr="002E0DAA">
        <w:rPr>
          <w:rFonts w:cstheme="minorHAnsi"/>
        </w:rPr>
        <w:t>) suficiente (s) que permita (m) a perfeita identificação do produto</w:t>
      </w:r>
      <w:r w:rsidR="00864B10" w:rsidRPr="002E0DAA">
        <w:rPr>
          <w:rFonts w:cstheme="minorHAnsi"/>
        </w:rPr>
        <w:t>/serviço</w:t>
      </w:r>
      <w:r w:rsidRPr="002E0DAA">
        <w:rPr>
          <w:rFonts w:cstheme="minorHAnsi"/>
        </w:rPr>
        <w:t xml:space="preserve"> licitado; </w:t>
      </w:r>
    </w:p>
    <w:p w14:paraId="30CE87A1" w14:textId="140F667B"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.3 Contiverem qualquer limitação ou condição substancialmente contrastante com o presente Edital, ou seja, manifestamente inexequíveis, por decisão do </w:t>
      </w:r>
      <w:r w:rsidR="000C6BEA">
        <w:rPr>
          <w:rFonts w:cstheme="minorHAnsi"/>
          <w:color w:val="000000"/>
        </w:rPr>
        <w:t>agente de contratação</w:t>
      </w:r>
      <w:r w:rsidRPr="002E0DAA">
        <w:rPr>
          <w:rFonts w:cstheme="minorHAnsi"/>
        </w:rPr>
        <w:t xml:space="preserve">; </w:t>
      </w:r>
    </w:p>
    <w:p w14:paraId="189D7B38" w14:textId="4F5FE935" w:rsidR="00320957" w:rsidRDefault="002A6D78" w:rsidP="00320957">
      <w:pPr>
        <w:ind w:left="-284"/>
        <w:jc w:val="both"/>
        <w:rPr>
          <w:rFonts w:cstheme="minorHAnsi"/>
        </w:rPr>
      </w:pPr>
      <w:r w:rsidRPr="002E0DAA">
        <w:rPr>
          <w:rFonts w:cstheme="minorHAnsi"/>
        </w:rPr>
        <w:t>10.</w:t>
      </w:r>
      <w:r w:rsidR="001E1257">
        <w:rPr>
          <w:rFonts w:cstheme="minorHAnsi"/>
        </w:rPr>
        <w:t>5</w:t>
      </w:r>
      <w:r w:rsidRPr="002E0DAA">
        <w:rPr>
          <w:rFonts w:cstheme="minorHAnsi"/>
        </w:rPr>
        <w:t xml:space="preserve"> Ocorrendo discordância entre os valores numéricos e por extenso, prevalecerão estes últimos.</w:t>
      </w:r>
    </w:p>
    <w:p w14:paraId="02555A74" w14:textId="038B526F" w:rsidR="00320957" w:rsidRPr="00276A5A" w:rsidRDefault="00320957" w:rsidP="00320957">
      <w:pPr>
        <w:ind w:left="-284"/>
        <w:jc w:val="both"/>
        <w:rPr>
          <w:rFonts w:cstheme="minorHAnsi"/>
          <w:color w:val="000000" w:themeColor="text1"/>
        </w:rPr>
      </w:pPr>
      <w:r w:rsidRPr="00276A5A">
        <w:rPr>
          <w:rFonts w:cstheme="minorHAnsi"/>
          <w:color w:val="000000" w:themeColor="text1"/>
        </w:rPr>
        <w:t>10.</w:t>
      </w:r>
      <w:r w:rsidR="001E1257">
        <w:rPr>
          <w:rFonts w:cstheme="minorHAnsi"/>
          <w:color w:val="000000" w:themeColor="text1"/>
        </w:rPr>
        <w:t>6</w:t>
      </w:r>
      <w:r w:rsidRPr="00276A5A">
        <w:rPr>
          <w:rFonts w:cstheme="minorHAnsi"/>
          <w:color w:val="000000" w:themeColor="text1"/>
        </w:rPr>
        <w:t xml:space="preserve"> Na proposta final a empresa vencedora </w:t>
      </w:r>
      <w:r w:rsidRPr="00276A5A">
        <w:rPr>
          <w:rFonts w:cstheme="minorHAnsi"/>
          <w:b/>
          <w:color w:val="000000" w:themeColor="text1"/>
        </w:rPr>
        <w:t>DEVERÁ APRESENTAR A READEQUAÇÃO</w:t>
      </w:r>
      <w:r w:rsidRPr="00276A5A">
        <w:rPr>
          <w:rFonts w:cstheme="minorHAnsi"/>
          <w:color w:val="000000" w:themeColor="text1"/>
        </w:rPr>
        <w:t xml:space="preserve"> ao valor arrematado</w:t>
      </w:r>
      <w:r w:rsidR="00276A5A">
        <w:rPr>
          <w:rFonts w:cstheme="minorHAnsi"/>
          <w:color w:val="000000" w:themeColor="text1"/>
        </w:rPr>
        <w:t>, mantendo os mesmos moldes da proposta inicial</w:t>
      </w:r>
      <w:r w:rsidR="00276A5A" w:rsidRPr="00276A5A">
        <w:rPr>
          <w:rFonts w:cstheme="minorHAnsi"/>
          <w:color w:val="000000" w:themeColor="text1"/>
        </w:rPr>
        <w:t>.</w:t>
      </w:r>
      <w:r w:rsidRPr="00276A5A">
        <w:rPr>
          <w:rFonts w:cstheme="minorHAnsi"/>
          <w:color w:val="000000" w:themeColor="text1"/>
        </w:rPr>
        <w:t xml:space="preserve"> </w:t>
      </w:r>
    </w:p>
    <w:p w14:paraId="7671FBF9" w14:textId="77777777" w:rsidR="002A6D78" w:rsidRPr="002E0DAA" w:rsidRDefault="002A6D78" w:rsidP="00FC2E9B">
      <w:pPr>
        <w:ind w:left="-284"/>
        <w:jc w:val="both"/>
        <w:rPr>
          <w:rFonts w:cstheme="minorHAnsi"/>
          <w:b/>
        </w:rPr>
      </w:pPr>
      <w:r w:rsidRPr="002E0DAA">
        <w:rPr>
          <w:rFonts w:cstheme="minorHAnsi"/>
          <w:b/>
        </w:rPr>
        <w:t>11. JULGAMENTO DAS PROPOSTAS:</w:t>
      </w:r>
    </w:p>
    <w:p w14:paraId="0DDC7B51" w14:textId="34471EB9" w:rsidR="002A6D78" w:rsidRPr="002E0DAA" w:rsidRDefault="002A6D78" w:rsidP="00FC2E9B">
      <w:pPr>
        <w:ind w:left="-284"/>
        <w:jc w:val="both"/>
        <w:rPr>
          <w:rFonts w:cstheme="minorHAnsi"/>
        </w:rPr>
      </w:pPr>
      <w:r w:rsidRPr="002E0DAA">
        <w:rPr>
          <w:rFonts w:cstheme="minorHAnsi"/>
        </w:rPr>
        <w:t xml:space="preserve">11.1 O </w:t>
      </w:r>
      <w:r w:rsidR="000C6BEA">
        <w:rPr>
          <w:rFonts w:cstheme="minorHAnsi"/>
          <w:color w:val="000000"/>
        </w:rPr>
        <w:t>agente de contratação</w:t>
      </w:r>
      <w:r w:rsidRPr="002E0DAA">
        <w:rPr>
          <w:rFonts w:cstheme="minorHAnsi"/>
        </w:rPr>
        <w:t xml:space="preserve"> efetuará o julgamento das propostas pelo critério d</w:t>
      </w:r>
      <w:r w:rsidR="002A0BD9">
        <w:rPr>
          <w:rFonts w:cstheme="minorHAnsi"/>
        </w:rPr>
        <w:t>efinido no preambulo deste edital</w:t>
      </w:r>
      <w:r w:rsidRPr="002E0DAA">
        <w:rPr>
          <w:rFonts w:cstheme="minorHAnsi"/>
        </w:rPr>
        <w:t xml:space="preserve">, podendo encaminhar, pelo sistema eletrônico, contraproposta diretamente ao licitante que tenha apresentado </w:t>
      </w:r>
      <w:r w:rsidR="00276010">
        <w:rPr>
          <w:rFonts w:cstheme="minorHAnsi"/>
        </w:rPr>
        <w:t xml:space="preserve">o lance mais competitivo, </w:t>
      </w:r>
      <w:r w:rsidRPr="002E0DAA">
        <w:rPr>
          <w:rFonts w:cstheme="minorHAnsi"/>
        </w:rPr>
        <w:t xml:space="preserve">para que seja obtido preço </w:t>
      </w:r>
      <w:r w:rsidR="00276010">
        <w:rPr>
          <w:rFonts w:cstheme="minorHAnsi"/>
        </w:rPr>
        <w:t xml:space="preserve">ainda </w:t>
      </w:r>
      <w:r w:rsidRPr="002E0DAA">
        <w:rPr>
          <w:rFonts w:cstheme="minorHAnsi"/>
        </w:rPr>
        <w:t xml:space="preserve">melhor, bem </w:t>
      </w:r>
      <w:r w:rsidR="00276010">
        <w:rPr>
          <w:rFonts w:cstheme="minorHAnsi"/>
        </w:rPr>
        <w:t>como</w:t>
      </w:r>
      <w:r w:rsidRPr="002E0DAA">
        <w:rPr>
          <w:rFonts w:cstheme="minorHAnsi"/>
        </w:rPr>
        <w:t xml:space="preserve"> decidir sobre sua aceitação, observados os prazos para fornecimento, as especificações técnicas, parâmetros mínimos de desempenho e de qualidade e demais condições definidas neste edital.</w:t>
      </w:r>
    </w:p>
    <w:p w14:paraId="5E738FA4" w14:textId="25C5E505" w:rsidR="002A6D78" w:rsidRPr="002E0DAA" w:rsidRDefault="002A6D78" w:rsidP="00FC2E9B">
      <w:pPr>
        <w:ind w:left="-284"/>
        <w:jc w:val="both"/>
        <w:rPr>
          <w:rFonts w:cstheme="minorHAnsi"/>
        </w:rPr>
      </w:pPr>
      <w:r w:rsidRPr="002E0DAA">
        <w:rPr>
          <w:rFonts w:cstheme="minorHAnsi"/>
        </w:rPr>
        <w:t xml:space="preserve"> 11.2 Após o encerramento da sessão de disputa e estando o valor da melhor proposta acima do valor de referência, o </w:t>
      </w:r>
      <w:r w:rsidR="000C6BEA">
        <w:rPr>
          <w:rFonts w:cstheme="minorHAnsi"/>
          <w:color w:val="000000"/>
        </w:rPr>
        <w:t>agente de contratação</w:t>
      </w:r>
      <w:r w:rsidRPr="002E0DAA">
        <w:rPr>
          <w:rFonts w:cstheme="minorHAnsi"/>
        </w:rPr>
        <w:t xml:space="preserve"> negociará a redução do preço com o seu detentor.</w:t>
      </w:r>
    </w:p>
    <w:p w14:paraId="2794AF27" w14:textId="19ECB9F7" w:rsidR="00C849E9" w:rsidRPr="002E0DAA" w:rsidRDefault="002A6D78" w:rsidP="00FC2E9B">
      <w:pPr>
        <w:ind w:left="-284"/>
        <w:jc w:val="both"/>
        <w:rPr>
          <w:rFonts w:cstheme="minorHAnsi"/>
        </w:rPr>
      </w:pPr>
      <w:r w:rsidRPr="002E0DAA">
        <w:rPr>
          <w:rFonts w:cstheme="minorHAnsi"/>
        </w:rPr>
        <w:t xml:space="preserve">11.2.1 </w:t>
      </w:r>
      <w:r w:rsidR="00C849E9" w:rsidRPr="002E0DAA">
        <w:rPr>
          <w:rFonts w:cstheme="minorHAnsi"/>
        </w:rPr>
        <w:t>O Agente de Contratação poderá realizar diligências para aferir a exequibilidade da proposta mais bem classificada ou exigir do Licitante que ela seja demonstrada;</w:t>
      </w:r>
    </w:p>
    <w:p w14:paraId="1BADEF07" w14:textId="120F6F50" w:rsidR="00C849E9" w:rsidRDefault="00C849E9" w:rsidP="00FC2E9B">
      <w:pPr>
        <w:ind w:left="-284"/>
        <w:jc w:val="both"/>
        <w:rPr>
          <w:rFonts w:cstheme="minorHAnsi"/>
        </w:rPr>
      </w:pPr>
      <w:r w:rsidRPr="002E0DAA">
        <w:rPr>
          <w:rFonts w:cstheme="minorHAnsi"/>
        </w:rPr>
        <w:t>11.2.2 Serão consideradas</w:t>
      </w:r>
      <w:r w:rsidR="007A5191">
        <w:rPr>
          <w:rFonts w:cstheme="minorHAnsi"/>
        </w:rPr>
        <w:t xml:space="preserve"> presumivelmente</w:t>
      </w:r>
      <w:r w:rsidRPr="002E0DAA">
        <w:rPr>
          <w:rFonts w:cstheme="minorHAnsi"/>
        </w:rPr>
        <w:t xml:space="preserve"> inexequíveis as propostas cujos valores forem inferiores ao indicado </w:t>
      </w:r>
      <w:r w:rsidR="001E1257">
        <w:rPr>
          <w:rFonts w:cstheme="minorHAnsi"/>
        </w:rPr>
        <w:t>no</w:t>
      </w:r>
      <w:r w:rsidRPr="002E0DAA">
        <w:rPr>
          <w:rFonts w:cstheme="minorHAnsi"/>
        </w:rPr>
        <w:t xml:space="preserve"> </w:t>
      </w:r>
      <w:r w:rsidR="007A5191">
        <w:rPr>
          <w:rFonts w:cstheme="minorHAnsi"/>
        </w:rPr>
        <w:t xml:space="preserve">parágrafo 4, do </w:t>
      </w:r>
      <w:r w:rsidRPr="002E0DAA">
        <w:rPr>
          <w:rFonts w:cstheme="minorHAnsi"/>
        </w:rPr>
        <w:t xml:space="preserve">art. </w:t>
      </w:r>
      <w:r w:rsidR="007A5191">
        <w:rPr>
          <w:rFonts w:cstheme="minorHAnsi"/>
        </w:rPr>
        <w:t>59</w:t>
      </w:r>
      <w:r w:rsidRPr="002E0DAA">
        <w:rPr>
          <w:rFonts w:cstheme="minorHAnsi"/>
        </w:rPr>
        <w:t xml:space="preserve"> da</w:t>
      </w:r>
      <w:r w:rsidR="007A5191">
        <w:rPr>
          <w:rFonts w:cstheme="minorHAnsi"/>
        </w:rPr>
        <w:t xml:space="preserve"> Lei 14.133/2021</w:t>
      </w:r>
      <w:r w:rsidRPr="002E0DAA">
        <w:rPr>
          <w:rFonts w:cstheme="minorHAnsi"/>
        </w:rPr>
        <w:t>;</w:t>
      </w:r>
    </w:p>
    <w:p w14:paraId="67B83CA9" w14:textId="1761D16D" w:rsidR="007A5191" w:rsidRPr="007A5191" w:rsidRDefault="007A5191" w:rsidP="007A5191">
      <w:pPr>
        <w:ind w:left="-284"/>
        <w:rPr>
          <w:rFonts w:cstheme="minorHAnsi"/>
        </w:rPr>
      </w:pPr>
      <w:r>
        <w:rPr>
          <w:rFonts w:cstheme="minorHAnsi"/>
        </w:rPr>
        <w:t>11.2.3 “</w:t>
      </w:r>
      <w:r w:rsidRPr="007A5191">
        <w:rPr>
          <w:rFonts w:cstheme="minorHAnsi"/>
        </w:rPr>
        <w:t>§ 4º No caso de obras e serviços de engenharia, serão consideradas inexequíveis as propostas cujos valores forem inferiores a 75% (setenta e cinco por cento) do valor orçado pela Administração.</w:t>
      </w:r>
      <w:r>
        <w:rPr>
          <w:rFonts w:cstheme="minorHAnsi"/>
        </w:rPr>
        <w:t>”</w:t>
      </w:r>
    </w:p>
    <w:p w14:paraId="21FC151C" w14:textId="5C96DD30" w:rsidR="007A5191" w:rsidRDefault="007A5191" w:rsidP="007A5191">
      <w:pPr>
        <w:ind w:left="-284"/>
        <w:jc w:val="both"/>
        <w:rPr>
          <w:rFonts w:cstheme="minorHAnsi"/>
        </w:rPr>
      </w:pPr>
      <w:bookmarkStart w:id="1" w:name="art59§5"/>
      <w:bookmarkEnd w:id="1"/>
      <w:r>
        <w:rPr>
          <w:rFonts w:cstheme="minorHAnsi"/>
        </w:rPr>
        <w:t>11.2.4 “</w:t>
      </w:r>
      <w:r w:rsidRPr="007A5191">
        <w:rPr>
          <w:rFonts w:cstheme="minorHAnsi"/>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r>
        <w:rPr>
          <w:rFonts w:cstheme="minorHAnsi"/>
        </w:rPr>
        <w:t>”</w:t>
      </w:r>
    </w:p>
    <w:p w14:paraId="4966DCCC" w14:textId="35A99100" w:rsidR="00276010" w:rsidRDefault="00CD7998" w:rsidP="007A5191">
      <w:pPr>
        <w:ind w:left="-284"/>
        <w:jc w:val="both"/>
        <w:rPr>
          <w:rFonts w:cstheme="minorHAnsi"/>
        </w:rPr>
      </w:pPr>
      <w:r>
        <w:rPr>
          <w:rFonts w:cstheme="minorHAnsi"/>
        </w:rPr>
        <w:t>11.3</w:t>
      </w:r>
      <w:r w:rsidR="00C849E9" w:rsidRPr="002E0DAA">
        <w:rPr>
          <w:rFonts w:cstheme="minorHAnsi"/>
        </w:rPr>
        <w:t xml:space="preserve"> A Administração conferirá ao Licitante a oportunidade de demonstrar a exequibilidade da sua proposta, </w:t>
      </w:r>
      <w:r w:rsidR="007A5191">
        <w:rPr>
          <w:rFonts w:cstheme="minorHAnsi"/>
        </w:rPr>
        <w:t xml:space="preserve">de modo que, </w:t>
      </w:r>
      <w:r w:rsidR="00276010" w:rsidRPr="00276010">
        <w:rPr>
          <w:rFonts w:cstheme="minorHAnsi"/>
        </w:rPr>
        <w:t xml:space="preserve">poderá ser solicitada </w:t>
      </w:r>
      <w:r w:rsidR="007A5191">
        <w:rPr>
          <w:rFonts w:cstheme="minorHAnsi"/>
        </w:rPr>
        <w:t xml:space="preserve">a </w:t>
      </w:r>
      <w:r w:rsidR="00276010">
        <w:rPr>
          <w:rFonts w:cstheme="minorHAnsi"/>
        </w:rPr>
        <w:t xml:space="preserve">apresentação de </w:t>
      </w:r>
      <w:r w:rsidR="00276010" w:rsidRPr="00276010">
        <w:rPr>
          <w:rFonts w:cstheme="minorHAnsi"/>
        </w:rPr>
        <w:t xml:space="preserve">composição de </w:t>
      </w:r>
      <w:r w:rsidR="007A5191">
        <w:rPr>
          <w:rFonts w:cstheme="minorHAnsi"/>
        </w:rPr>
        <w:t>custos</w:t>
      </w:r>
      <w:r w:rsidR="00276010" w:rsidRPr="00276010">
        <w:rPr>
          <w:rFonts w:cstheme="minorHAnsi"/>
        </w:rPr>
        <w:t xml:space="preserve"> unitário</w:t>
      </w:r>
      <w:r>
        <w:rPr>
          <w:rFonts w:cstheme="minorHAnsi"/>
        </w:rPr>
        <w:t xml:space="preserve">, </w:t>
      </w:r>
      <w:r w:rsidR="00A51A7E">
        <w:rPr>
          <w:rFonts w:cstheme="minorHAnsi"/>
        </w:rPr>
        <w:t xml:space="preserve">bem como </w:t>
      </w:r>
      <w:r>
        <w:rPr>
          <w:rFonts w:cstheme="minorHAnsi"/>
        </w:rPr>
        <w:t xml:space="preserve">prova documental </w:t>
      </w:r>
      <w:r w:rsidR="00276010" w:rsidRPr="00276010">
        <w:rPr>
          <w:rFonts w:cstheme="minorHAnsi"/>
        </w:rPr>
        <w:t xml:space="preserve">de todas as despesas que influem nos </w:t>
      </w:r>
      <w:r w:rsidR="00B32237">
        <w:rPr>
          <w:rFonts w:cstheme="minorHAnsi"/>
        </w:rPr>
        <w:t>preços propostos</w:t>
      </w:r>
      <w:r w:rsidR="00276010" w:rsidRPr="00276010">
        <w:rPr>
          <w:rFonts w:cstheme="minorHAnsi"/>
        </w:rPr>
        <w:t xml:space="preserve">, </w:t>
      </w:r>
      <w:r w:rsidR="00276010" w:rsidRPr="00CD7998">
        <w:rPr>
          <w:rFonts w:cstheme="minorHAnsi"/>
        </w:rPr>
        <w:t xml:space="preserve">sob o prazo de </w:t>
      </w:r>
      <w:r w:rsidRPr="00CD7998">
        <w:rPr>
          <w:rFonts w:cstheme="minorHAnsi"/>
        </w:rPr>
        <w:t>6</w:t>
      </w:r>
      <w:r w:rsidR="00276010" w:rsidRPr="00CD7998">
        <w:rPr>
          <w:rFonts w:cstheme="minorHAnsi"/>
        </w:rPr>
        <w:t xml:space="preserve"> (</w:t>
      </w:r>
      <w:r w:rsidRPr="00CD7998">
        <w:rPr>
          <w:rFonts w:cstheme="minorHAnsi"/>
        </w:rPr>
        <w:t>seis</w:t>
      </w:r>
      <w:r w:rsidR="00276010" w:rsidRPr="00CD7998">
        <w:rPr>
          <w:rFonts w:cstheme="minorHAnsi"/>
        </w:rPr>
        <w:t>) horas contadas a</w:t>
      </w:r>
      <w:r w:rsidR="00276010" w:rsidRPr="00276010">
        <w:rPr>
          <w:rFonts w:cstheme="minorHAnsi"/>
        </w:rPr>
        <w:t xml:space="preserve"> partir da solicitação;</w:t>
      </w:r>
    </w:p>
    <w:p w14:paraId="7C303325" w14:textId="24B7B029" w:rsidR="004E7B24" w:rsidRDefault="004E7B24" w:rsidP="004E7B24">
      <w:pPr>
        <w:ind w:left="-284"/>
        <w:jc w:val="both"/>
        <w:rPr>
          <w:rFonts w:cstheme="minorHAnsi"/>
        </w:rPr>
      </w:pPr>
      <w:r>
        <w:rPr>
          <w:rFonts w:cstheme="minorHAnsi"/>
        </w:rPr>
        <w:lastRenderedPageBreak/>
        <w:t>11.</w:t>
      </w:r>
      <w:r w:rsidRPr="00183DA7">
        <w:rPr>
          <w:rFonts w:cstheme="minorHAnsi"/>
        </w:rPr>
        <w:t xml:space="preserve">4 A proposta final e </w:t>
      </w:r>
      <w:r w:rsidR="008E316F" w:rsidRPr="00183DA7">
        <w:rPr>
          <w:rFonts w:cstheme="minorHAnsi"/>
        </w:rPr>
        <w:t xml:space="preserve">demais documentos exigidos </w:t>
      </w:r>
      <w:r w:rsidR="00183DA7" w:rsidRPr="00183DA7">
        <w:rPr>
          <w:rFonts w:cstheme="minorHAnsi"/>
        </w:rPr>
        <w:t xml:space="preserve">na </w:t>
      </w:r>
      <w:r w:rsidR="008E316F" w:rsidRPr="00183DA7">
        <w:rPr>
          <w:rFonts w:cstheme="minorHAnsi"/>
        </w:rPr>
        <w:t>proposta</w:t>
      </w:r>
      <w:r w:rsidR="00183DA7" w:rsidRPr="00183DA7">
        <w:rPr>
          <w:rFonts w:cstheme="minorHAnsi"/>
        </w:rPr>
        <w:t xml:space="preserve"> inicial</w:t>
      </w:r>
      <w:r w:rsidR="00873DB9" w:rsidRPr="00183DA7">
        <w:rPr>
          <w:rFonts w:cstheme="minorHAnsi"/>
        </w:rPr>
        <w:t>, bem como os documentos destinados a habilitação</w:t>
      </w:r>
      <w:r w:rsidRPr="00183DA7">
        <w:rPr>
          <w:rFonts w:cstheme="minorHAnsi"/>
        </w:rPr>
        <w:t>, dever</w:t>
      </w:r>
      <w:r w:rsidR="008E316F" w:rsidRPr="00183DA7">
        <w:rPr>
          <w:rFonts w:cstheme="minorHAnsi"/>
        </w:rPr>
        <w:t>ão, pelo licitante declarado vencedor,</w:t>
      </w:r>
      <w:r w:rsidRPr="00183DA7">
        <w:rPr>
          <w:rFonts w:cstheme="minorHAnsi"/>
        </w:rPr>
        <w:t xml:space="preserve"> ser </w:t>
      </w:r>
      <w:r w:rsidR="008E316F" w:rsidRPr="00183DA7">
        <w:rPr>
          <w:rFonts w:cstheme="minorHAnsi"/>
        </w:rPr>
        <w:t>enviados</w:t>
      </w:r>
      <w:r w:rsidRPr="00183DA7">
        <w:rPr>
          <w:rFonts w:cstheme="minorHAnsi"/>
        </w:rPr>
        <w:t xml:space="preserve"> no prazo máximo de 02 (duas) horas, contados a partir da solicitação do </w:t>
      </w:r>
      <w:r w:rsidRPr="00183DA7">
        <w:rPr>
          <w:rFonts w:cstheme="minorHAnsi"/>
          <w:color w:val="000000"/>
        </w:rPr>
        <w:t>agente de contratação</w:t>
      </w:r>
      <w:r w:rsidRPr="00183DA7">
        <w:rPr>
          <w:rFonts w:cstheme="minorHAnsi"/>
        </w:rPr>
        <w:t>.</w:t>
      </w:r>
    </w:p>
    <w:p w14:paraId="327F0008" w14:textId="605EA6E4" w:rsidR="002A6D78" w:rsidRPr="002E0DAA" w:rsidRDefault="002A6D78" w:rsidP="00FC2E9B">
      <w:pPr>
        <w:ind w:left="-284"/>
        <w:jc w:val="both"/>
        <w:rPr>
          <w:rFonts w:cstheme="minorHAnsi"/>
        </w:rPr>
      </w:pPr>
      <w:r w:rsidRPr="002E0DAA">
        <w:rPr>
          <w:rFonts w:cstheme="minorHAnsi"/>
        </w:rPr>
        <w:t xml:space="preserve">11.3 </w:t>
      </w:r>
      <w:r w:rsidRPr="009B0D46">
        <w:rPr>
          <w:rFonts w:cstheme="minorHAnsi"/>
          <w:b/>
          <w:bCs/>
        </w:rPr>
        <w:t>EM ATENDIMENTO AO DISPOSTO NO CAPÍTULO V DA LEI COMPLEMENTAR Nº. 123/2006, SERÃO OBSERVADOS OS SEGUINTES PROCEDIMENTOS</w:t>
      </w:r>
      <w:r w:rsidRPr="002E0DAA">
        <w:rPr>
          <w:rFonts w:cstheme="minorHAnsi"/>
        </w:rPr>
        <w:t xml:space="preserve">: </w:t>
      </w:r>
    </w:p>
    <w:p w14:paraId="4D310B79" w14:textId="4A3E1A74" w:rsidR="002A6D78" w:rsidRPr="002E0DAA" w:rsidRDefault="002A6D78" w:rsidP="00FC2E9B">
      <w:pPr>
        <w:ind w:left="-284"/>
        <w:jc w:val="both"/>
        <w:rPr>
          <w:rFonts w:cstheme="minorHAnsi"/>
        </w:rPr>
      </w:pPr>
      <w:r w:rsidRPr="002E0DAA">
        <w:rPr>
          <w:rFonts w:cstheme="minorHAnsi"/>
        </w:rPr>
        <w:t xml:space="preserve">11.3.1 Concluída a fase de lances, se a proposta de menor lance não tiver sido ofertada por microempresa ou empresa de pequeno porte e o sistema eletrônico identificar que houve proposta apresentada por microempresa ou empresa de pequeno porte igual ou até </w:t>
      </w:r>
      <w:r w:rsidR="00276010">
        <w:rPr>
          <w:rFonts w:cstheme="minorHAnsi"/>
        </w:rPr>
        <w:t>10</w:t>
      </w:r>
      <w:r w:rsidRPr="002E0DAA">
        <w:rPr>
          <w:rFonts w:cstheme="minorHAnsi"/>
        </w:rPr>
        <w:t>% (</w:t>
      </w:r>
      <w:r w:rsidR="00276010">
        <w:rPr>
          <w:rFonts w:cstheme="minorHAnsi"/>
        </w:rPr>
        <w:t>dez</w:t>
      </w:r>
      <w:r w:rsidRPr="002E0DAA">
        <w:rPr>
          <w:rFonts w:cstheme="minorHAnsi"/>
        </w:rPr>
        <w:t xml:space="preserve"> por cento) superior à proposta de menor lance, será procedido o seguinte:</w:t>
      </w:r>
    </w:p>
    <w:p w14:paraId="6D91EF41" w14:textId="10659FFF" w:rsidR="002A6D78" w:rsidRPr="002E0DAA" w:rsidRDefault="002A6D78" w:rsidP="00FC2E9B">
      <w:pPr>
        <w:ind w:left="-284"/>
        <w:jc w:val="both"/>
        <w:rPr>
          <w:rFonts w:cstheme="minorHAnsi"/>
        </w:rPr>
      </w:pPr>
      <w:r w:rsidRPr="002E0DAA">
        <w:rPr>
          <w:rFonts w:cstheme="minorHAnsi"/>
        </w:rPr>
        <w:t xml:space="preserve">a) a microempresa ou empresa de pequeno porte mais bem classificada, será convocada pelo sistema eletrônico, via “chat” de comunicação </w:t>
      </w:r>
      <w:r w:rsidR="000C6BEA">
        <w:rPr>
          <w:rFonts w:cstheme="minorHAnsi"/>
        </w:rPr>
        <w:t>da concorrência eletrônica</w:t>
      </w:r>
      <w:r w:rsidRPr="002E0DAA">
        <w:rPr>
          <w:rFonts w:cstheme="minorHAnsi"/>
        </w:rPr>
        <w:t xml:space="preserve"> para, no prazo de 5 (cinco) minutos após a convocação, apresentar nova proposta inferior àquela considerada vencedora do certame, situação em que, atendidas as exigências de habilitação, será adjudicada em seu favor o objeto </w:t>
      </w:r>
      <w:r w:rsidR="000C6BEA">
        <w:rPr>
          <w:rFonts w:cstheme="minorHAnsi"/>
        </w:rPr>
        <w:t>da concorrência eletrônica</w:t>
      </w:r>
      <w:r w:rsidRPr="002E0DAA">
        <w:rPr>
          <w:rFonts w:cstheme="minorHAnsi"/>
        </w:rPr>
        <w:t xml:space="preserve">; </w:t>
      </w:r>
    </w:p>
    <w:p w14:paraId="129489B3" w14:textId="4B899F71" w:rsidR="002A6D78" w:rsidRPr="002E0DAA" w:rsidRDefault="002A6D78" w:rsidP="00FC2E9B">
      <w:pPr>
        <w:ind w:left="-284"/>
        <w:jc w:val="both"/>
        <w:rPr>
          <w:rFonts w:cstheme="minorHAnsi"/>
        </w:rPr>
      </w:pPr>
      <w:r w:rsidRPr="002E0DAA">
        <w:rPr>
          <w:rFonts w:cstheme="minorHAnsi"/>
        </w:rPr>
        <w:t xml:space="preserve">b) no caso de empate de propostas apresentadas por microempresas ou empresas de pequeno porte,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 </w:t>
      </w:r>
    </w:p>
    <w:p w14:paraId="67735FE2" w14:textId="6337EDFF" w:rsidR="002A6D78" w:rsidRPr="002E0DAA" w:rsidRDefault="002A6D78" w:rsidP="00FC2E9B">
      <w:pPr>
        <w:ind w:left="-284"/>
        <w:jc w:val="both"/>
        <w:rPr>
          <w:rFonts w:cstheme="minorHAnsi"/>
        </w:rPr>
      </w:pPr>
      <w:r w:rsidRPr="002E0DAA">
        <w:rPr>
          <w:rFonts w:cstheme="minorHAnsi"/>
        </w:rPr>
        <w:t xml:space="preserve">11.4 Encerrada a etapa de lances da sessão pública e ordenadas as ofertas, o </w:t>
      </w:r>
      <w:r w:rsidR="000C6BEA">
        <w:rPr>
          <w:rFonts w:cstheme="minorHAnsi"/>
          <w:color w:val="000000"/>
        </w:rPr>
        <w:t>agente de contratação</w:t>
      </w:r>
      <w:r w:rsidRPr="002E0DAA">
        <w:rPr>
          <w:rFonts w:cstheme="minorHAnsi"/>
        </w:rPr>
        <w:t xml:space="preserve"> comprovará a regularidade de situação do autor da melhor proposta. O </w:t>
      </w:r>
      <w:r w:rsidR="000C6BEA">
        <w:rPr>
          <w:rFonts w:cstheme="minorHAnsi"/>
          <w:color w:val="000000"/>
        </w:rPr>
        <w:t>agente de contratação</w:t>
      </w:r>
      <w:r w:rsidRPr="002E0DAA">
        <w:rPr>
          <w:rFonts w:cstheme="minorHAnsi"/>
        </w:rPr>
        <w:t xml:space="preserve"> verificará, também, o cumprimento das demais exigências para habilitação contidas neste Edital. </w:t>
      </w:r>
    </w:p>
    <w:p w14:paraId="3328946C" w14:textId="4C11332E" w:rsidR="002A6D78" w:rsidRPr="00762E45" w:rsidRDefault="002A6D78" w:rsidP="007A5191">
      <w:pPr>
        <w:ind w:left="-284"/>
        <w:jc w:val="both"/>
        <w:rPr>
          <w:rFonts w:cstheme="minorHAnsi"/>
        </w:rPr>
      </w:pPr>
      <w:r w:rsidRPr="00183DA7">
        <w:rPr>
          <w:rFonts w:cstheme="minorHAnsi"/>
        </w:rPr>
        <w:t>11.4.</w:t>
      </w:r>
      <w:r w:rsidR="007A5191" w:rsidRPr="00183DA7">
        <w:rPr>
          <w:rFonts w:cstheme="minorHAnsi"/>
        </w:rPr>
        <w:t>1</w:t>
      </w:r>
      <w:r w:rsidR="00864B10" w:rsidRPr="00183DA7">
        <w:rPr>
          <w:rFonts w:cstheme="minorHAnsi"/>
        </w:rPr>
        <w:t xml:space="preserve"> </w:t>
      </w:r>
      <w:r w:rsidRPr="00183DA7">
        <w:rPr>
          <w:rFonts w:cstheme="minorHAnsi"/>
        </w:rPr>
        <w:t>No caso de desclassificação do licitante arrematante, o novo licitante convocado deverá apresentar documentação e proposta</w:t>
      </w:r>
      <w:r w:rsidR="00F26378" w:rsidRPr="00183DA7">
        <w:rPr>
          <w:rFonts w:cstheme="minorHAnsi"/>
        </w:rPr>
        <w:t xml:space="preserve"> realinhada</w:t>
      </w:r>
      <w:r w:rsidR="009B0D46" w:rsidRPr="00183DA7">
        <w:rPr>
          <w:rFonts w:cstheme="minorHAnsi"/>
        </w:rPr>
        <w:t xml:space="preserve"> e demais documentos, quando necessário,</w:t>
      </w:r>
      <w:r w:rsidRPr="00183DA7">
        <w:rPr>
          <w:rFonts w:cstheme="minorHAnsi"/>
        </w:rPr>
        <w:t xml:space="preserve"> no prazo </w:t>
      </w:r>
      <w:r w:rsidR="007A5191" w:rsidRPr="00183DA7">
        <w:rPr>
          <w:rFonts w:cstheme="minorHAnsi"/>
        </w:rPr>
        <w:t>de 02 (duas) horas</w:t>
      </w:r>
      <w:r w:rsidRPr="00183DA7">
        <w:rPr>
          <w:rFonts w:cstheme="minorHAnsi"/>
        </w:rPr>
        <w:t xml:space="preserve">, a contar da convocação pelo </w:t>
      </w:r>
      <w:r w:rsidR="000C6BEA" w:rsidRPr="00183DA7">
        <w:rPr>
          <w:rFonts w:cstheme="minorHAnsi"/>
          <w:color w:val="000000"/>
        </w:rPr>
        <w:t>agente de contratação</w:t>
      </w:r>
      <w:r w:rsidRPr="00183DA7">
        <w:rPr>
          <w:rFonts w:cstheme="minorHAnsi"/>
        </w:rPr>
        <w:t xml:space="preserve"> através do chat de mensagens.</w:t>
      </w:r>
      <w:r w:rsidRPr="00762E45">
        <w:rPr>
          <w:rFonts w:cstheme="minorHAnsi"/>
        </w:rPr>
        <w:t xml:space="preserve"> </w:t>
      </w:r>
    </w:p>
    <w:p w14:paraId="5BF97C42" w14:textId="537F4BF8" w:rsidR="001A2394" w:rsidRPr="00762E45" w:rsidRDefault="001A2394" w:rsidP="00FC2E9B">
      <w:pPr>
        <w:ind w:left="-284"/>
        <w:jc w:val="both"/>
        <w:rPr>
          <w:rFonts w:cstheme="minorHAnsi"/>
          <w:b/>
          <w:bCs/>
          <w:i/>
          <w:iCs/>
        </w:rPr>
      </w:pPr>
      <w:r w:rsidRPr="00762E45">
        <w:rPr>
          <w:rFonts w:cstheme="minorHAnsi"/>
          <w:b/>
          <w:bCs/>
          <w:i/>
          <w:iCs/>
        </w:rPr>
        <w:t xml:space="preserve">11.10. DA </w:t>
      </w:r>
      <w:r w:rsidR="005F295B" w:rsidRPr="00762E45">
        <w:rPr>
          <w:rFonts w:cstheme="minorHAnsi"/>
          <w:b/>
          <w:bCs/>
          <w:i/>
          <w:iCs/>
        </w:rPr>
        <w:t>VISITA TÉCNICA</w:t>
      </w:r>
    </w:p>
    <w:p w14:paraId="70682DF4" w14:textId="04431E5D" w:rsidR="005F295B" w:rsidRPr="00762E45" w:rsidRDefault="005F295B" w:rsidP="005F295B">
      <w:pPr>
        <w:ind w:left="-284" w:right="141"/>
        <w:jc w:val="both"/>
        <w:rPr>
          <w:lang w:eastAsia="pt-BR"/>
        </w:rPr>
      </w:pPr>
      <w:r w:rsidRPr="00762E45">
        <w:rPr>
          <w:lang w:eastAsia="pt-BR"/>
        </w:rPr>
        <w:t xml:space="preserve">11.10.1 A visita técnica no local da obra, será realizada mediantes agendamento até 02 dias úteis </w:t>
      </w:r>
      <w:r w:rsidR="001E1257">
        <w:rPr>
          <w:lang w:eastAsia="pt-BR"/>
        </w:rPr>
        <w:t>antecedentes</w:t>
      </w:r>
      <w:r w:rsidRPr="00762E45">
        <w:rPr>
          <w:lang w:eastAsia="pt-BR"/>
        </w:rPr>
        <w:t xml:space="preserve"> a data do certame, podendo o agendamento ser realizado p</w:t>
      </w:r>
      <w:r w:rsidR="002E1008" w:rsidRPr="00762E45">
        <w:rPr>
          <w:lang w:eastAsia="pt-BR"/>
        </w:rPr>
        <w:t>elo</w:t>
      </w:r>
      <w:r w:rsidRPr="00762E45">
        <w:rPr>
          <w:lang w:eastAsia="pt-BR"/>
        </w:rPr>
        <w:t xml:space="preserve"> e</w:t>
      </w:r>
      <w:r w:rsidR="002E1008" w:rsidRPr="00762E45">
        <w:rPr>
          <w:lang w:eastAsia="pt-BR"/>
        </w:rPr>
        <w:t>-</w:t>
      </w:r>
      <w:r w:rsidRPr="00762E45">
        <w:rPr>
          <w:lang w:eastAsia="pt-BR"/>
        </w:rPr>
        <w:t>mail</w:t>
      </w:r>
      <w:r w:rsidR="002E1008" w:rsidRPr="00762E45">
        <w:rPr>
          <w:lang w:eastAsia="pt-BR"/>
        </w:rPr>
        <w:t>: pmmaiquinique@outlook.com.</w:t>
      </w:r>
    </w:p>
    <w:p w14:paraId="67B7CC2B" w14:textId="5DAD597D" w:rsidR="005F295B" w:rsidRPr="00762E45" w:rsidRDefault="005F295B" w:rsidP="005F295B">
      <w:pPr>
        <w:pStyle w:val="Corpodetexto"/>
        <w:tabs>
          <w:tab w:val="left" w:pos="426"/>
        </w:tabs>
        <w:spacing w:line="360" w:lineRule="auto"/>
        <w:ind w:left="-284" w:right="141"/>
        <w:jc w:val="both"/>
        <w:rPr>
          <w:rFonts w:asciiTheme="minorHAnsi" w:hAnsiTheme="minorHAnsi" w:cstheme="minorHAnsi"/>
          <w:sz w:val="22"/>
          <w:szCs w:val="22"/>
        </w:rPr>
      </w:pPr>
      <w:r w:rsidRPr="00762E45">
        <w:rPr>
          <w:rFonts w:asciiTheme="minorHAnsi" w:hAnsiTheme="minorHAnsi" w:cstheme="minorHAnsi"/>
          <w:sz w:val="22"/>
          <w:szCs w:val="22"/>
        </w:rPr>
        <w:t>11.10.2 A visita técnica, deverá ser realizada pelo responsável técnico da empresa que deverá comprovar, na oportunidade, a sua qualidade de responsável técnico da licitante através da certidão de registro junto ao CREA</w:t>
      </w:r>
      <w:r w:rsidR="00FA45A3">
        <w:rPr>
          <w:rFonts w:asciiTheme="minorHAnsi" w:hAnsiTheme="minorHAnsi" w:cstheme="minorHAnsi"/>
          <w:sz w:val="22"/>
          <w:szCs w:val="22"/>
        </w:rPr>
        <w:t>/CA</w:t>
      </w:r>
      <w:r w:rsidR="00C834A0">
        <w:rPr>
          <w:rFonts w:asciiTheme="minorHAnsi" w:hAnsiTheme="minorHAnsi" w:cstheme="minorHAnsi"/>
          <w:sz w:val="22"/>
          <w:szCs w:val="22"/>
        </w:rPr>
        <w:t>U</w:t>
      </w:r>
      <w:r w:rsidRPr="00762E45">
        <w:rPr>
          <w:rFonts w:asciiTheme="minorHAnsi" w:hAnsiTheme="minorHAnsi" w:cstheme="minorHAnsi"/>
          <w:sz w:val="22"/>
          <w:szCs w:val="22"/>
        </w:rPr>
        <w:t>. Essa visita prévia visa possibilitar a inspeção do local de obra, de modo a obter, para sua própria utilização e por exclusiva responsabilidade, toda informação necessária para elaboração da proposta.</w:t>
      </w:r>
    </w:p>
    <w:p w14:paraId="1120886F" w14:textId="1DF08BA9" w:rsidR="005F295B" w:rsidRDefault="005F295B"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spacing w:val="-2"/>
        </w:rPr>
      </w:pPr>
      <w:r w:rsidRPr="00762E45">
        <w:rPr>
          <w:rFonts w:cstheme="minorHAnsi"/>
        </w:rPr>
        <w:t>11.10.3 A</w:t>
      </w:r>
      <w:r w:rsidRPr="00762E45">
        <w:rPr>
          <w:rFonts w:cstheme="minorHAnsi"/>
          <w:spacing w:val="-9"/>
        </w:rPr>
        <w:t xml:space="preserve"> </w:t>
      </w:r>
      <w:r w:rsidRPr="00762E45">
        <w:rPr>
          <w:rFonts w:cstheme="minorHAnsi"/>
        </w:rPr>
        <w:t>não</w:t>
      </w:r>
      <w:r w:rsidRPr="00762E45">
        <w:rPr>
          <w:rFonts w:cstheme="minorHAnsi"/>
          <w:spacing w:val="-6"/>
        </w:rPr>
        <w:t xml:space="preserve"> </w:t>
      </w:r>
      <w:r w:rsidRPr="00762E45">
        <w:rPr>
          <w:rFonts w:cstheme="minorHAnsi"/>
        </w:rPr>
        <w:t>realização</w:t>
      </w:r>
      <w:r w:rsidRPr="00762E45">
        <w:rPr>
          <w:rFonts w:cstheme="minorHAnsi"/>
          <w:spacing w:val="-6"/>
        </w:rPr>
        <w:t xml:space="preserve"> </w:t>
      </w:r>
      <w:r w:rsidRPr="00762E45">
        <w:rPr>
          <w:rFonts w:cstheme="minorHAnsi"/>
        </w:rPr>
        <w:t>da</w:t>
      </w:r>
      <w:r w:rsidRPr="00762E45">
        <w:rPr>
          <w:rFonts w:cstheme="minorHAnsi"/>
          <w:spacing w:val="-5"/>
        </w:rPr>
        <w:t xml:space="preserve"> </w:t>
      </w:r>
      <w:r w:rsidRPr="00762E45">
        <w:rPr>
          <w:rFonts w:cstheme="minorHAnsi"/>
        </w:rPr>
        <w:t>vis</w:t>
      </w:r>
      <w:r w:rsidR="001E1257">
        <w:rPr>
          <w:rFonts w:cstheme="minorHAnsi"/>
        </w:rPr>
        <w:t>i</w:t>
      </w:r>
      <w:r w:rsidRPr="00762E45">
        <w:rPr>
          <w:rFonts w:cstheme="minorHAnsi"/>
        </w:rPr>
        <w:t>ta</w:t>
      </w:r>
      <w:r w:rsidRPr="00762E45">
        <w:rPr>
          <w:rFonts w:cstheme="minorHAnsi"/>
          <w:spacing w:val="-5"/>
        </w:rPr>
        <w:t xml:space="preserve"> </w:t>
      </w:r>
      <w:r w:rsidRPr="00762E45">
        <w:rPr>
          <w:rFonts w:cstheme="minorHAnsi"/>
        </w:rPr>
        <w:t>técnica</w:t>
      </w:r>
      <w:r w:rsidRPr="00762E45">
        <w:rPr>
          <w:rFonts w:cstheme="minorHAnsi"/>
          <w:spacing w:val="-5"/>
        </w:rPr>
        <w:t xml:space="preserve"> </w:t>
      </w:r>
      <w:r w:rsidRPr="00762E45">
        <w:rPr>
          <w:rFonts w:cstheme="minorHAnsi"/>
        </w:rPr>
        <w:t>não</w:t>
      </w:r>
      <w:r w:rsidRPr="00762E45">
        <w:rPr>
          <w:rFonts w:cstheme="minorHAnsi"/>
          <w:spacing w:val="-8"/>
        </w:rPr>
        <w:t xml:space="preserve"> </w:t>
      </w:r>
      <w:r w:rsidRPr="00762E45">
        <w:rPr>
          <w:rFonts w:cstheme="minorHAnsi"/>
        </w:rPr>
        <w:t>implicará</w:t>
      </w:r>
      <w:r w:rsidRPr="00762E45">
        <w:rPr>
          <w:rFonts w:cstheme="minorHAnsi"/>
          <w:spacing w:val="-8"/>
        </w:rPr>
        <w:t xml:space="preserve"> </w:t>
      </w:r>
      <w:r w:rsidRPr="00762E45">
        <w:rPr>
          <w:rFonts w:cstheme="minorHAnsi"/>
        </w:rPr>
        <w:t>na</w:t>
      </w:r>
      <w:r w:rsidRPr="00762E45">
        <w:rPr>
          <w:rFonts w:cstheme="minorHAnsi"/>
          <w:spacing w:val="-8"/>
        </w:rPr>
        <w:t xml:space="preserve"> </w:t>
      </w:r>
      <w:r w:rsidRPr="00762E45">
        <w:rPr>
          <w:rFonts w:cstheme="minorHAnsi"/>
        </w:rPr>
        <w:t>inabilitação</w:t>
      </w:r>
      <w:r w:rsidRPr="00762E45">
        <w:rPr>
          <w:rFonts w:cstheme="minorHAnsi"/>
          <w:spacing w:val="-6"/>
        </w:rPr>
        <w:t xml:space="preserve"> </w:t>
      </w:r>
      <w:r w:rsidRPr="00762E45">
        <w:rPr>
          <w:rFonts w:cstheme="minorHAnsi"/>
        </w:rPr>
        <w:t>do</w:t>
      </w:r>
      <w:r w:rsidRPr="00762E45">
        <w:rPr>
          <w:rFonts w:cstheme="minorHAnsi"/>
          <w:spacing w:val="-6"/>
        </w:rPr>
        <w:t xml:space="preserve"> </w:t>
      </w:r>
      <w:r w:rsidRPr="00762E45">
        <w:rPr>
          <w:rFonts w:cstheme="minorHAnsi"/>
        </w:rPr>
        <w:t>licitante,</w:t>
      </w:r>
      <w:r w:rsidRPr="00762E45">
        <w:rPr>
          <w:rFonts w:cstheme="minorHAnsi"/>
          <w:spacing w:val="-7"/>
        </w:rPr>
        <w:t xml:space="preserve"> </w:t>
      </w:r>
      <w:r w:rsidRPr="00762E45">
        <w:rPr>
          <w:rFonts w:cstheme="minorHAnsi"/>
        </w:rPr>
        <w:t>entretanto o interessado deverá apresentar declaração assumindo total responsabilidade</w:t>
      </w:r>
      <w:r w:rsidRPr="00762E45">
        <w:rPr>
          <w:rFonts w:cstheme="minorHAnsi"/>
          <w:spacing w:val="-4"/>
        </w:rPr>
        <w:t xml:space="preserve"> </w:t>
      </w:r>
      <w:r w:rsidRPr="00762E45">
        <w:rPr>
          <w:rFonts w:cstheme="minorHAnsi"/>
        </w:rPr>
        <w:t>por</w:t>
      </w:r>
      <w:r w:rsidRPr="00762E45">
        <w:rPr>
          <w:rFonts w:cstheme="minorHAnsi"/>
          <w:spacing w:val="-3"/>
        </w:rPr>
        <w:t xml:space="preserve"> </w:t>
      </w:r>
      <w:r w:rsidR="00B8099B" w:rsidRPr="00762E45">
        <w:rPr>
          <w:rFonts w:cstheme="minorHAnsi"/>
          <w:spacing w:val="-3"/>
        </w:rPr>
        <w:t xml:space="preserve">qualquer imbróglio advindo do não </w:t>
      </w:r>
      <w:r w:rsidR="00B8099B" w:rsidRPr="00762E45">
        <w:rPr>
          <w:rFonts w:cstheme="minorHAnsi"/>
        </w:rPr>
        <w:t xml:space="preserve">conhecimento das condições e peculiaridades inerentes à natureza do trabalho e </w:t>
      </w:r>
      <w:r w:rsidRPr="00762E45">
        <w:rPr>
          <w:rFonts w:cstheme="minorHAnsi"/>
        </w:rPr>
        <w:t xml:space="preserve">que </w:t>
      </w:r>
      <w:r w:rsidRPr="00762E45">
        <w:rPr>
          <w:rFonts w:cstheme="minorHAnsi"/>
        </w:rPr>
        <w:lastRenderedPageBreak/>
        <w:t>não</w:t>
      </w:r>
      <w:r w:rsidRPr="00762E45">
        <w:rPr>
          <w:rFonts w:cstheme="minorHAnsi"/>
          <w:spacing w:val="-3"/>
        </w:rPr>
        <w:t xml:space="preserve"> </w:t>
      </w:r>
      <w:r w:rsidRPr="00762E45">
        <w:rPr>
          <w:rFonts w:cstheme="minorHAnsi"/>
        </w:rPr>
        <w:t>utilizará</w:t>
      </w:r>
      <w:r w:rsidRPr="00762E45">
        <w:rPr>
          <w:rFonts w:cstheme="minorHAnsi"/>
          <w:spacing w:val="-2"/>
        </w:rPr>
        <w:t xml:space="preserve"> </w:t>
      </w:r>
      <w:r w:rsidRPr="00762E45">
        <w:rPr>
          <w:rFonts w:cstheme="minorHAnsi"/>
        </w:rPr>
        <w:t>deste</w:t>
      </w:r>
      <w:r w:rsidRPr="00762E45">
        <w:rPr>
          <w:rFonts w:cstheme="minorHAnsi"/>
          <w:spacing w:val="-2"/>
        </w:rPr>
        <w:t xml:space="preserve"> </w:t>
      </w:r>
      <w:r w:rsidR="00B8099B" w:rsidRPr="00762E45">
        <w:rPr>
          <w:rFonts w:cstheme="minorHAnsi"/>
          <w:spacing w:val="-2"/>
        </w:rPr>
        <w:t xml:space="preserve">fato </w:t>
      </w:r>
      <w:r w:rsidRPr="00762E45">
        <w:rPr>
          <w:rFonts w:cstheme="minorHAnsi"/>
        </w:rPr>
        <w:t>para</w:t>
      </w:r>
      <w:r w:rsidRPr="00762E45">
        <w:rPr>
          <w:rFonts w:cstheme="minorHAnsi"/>
          <w:spacing w:val="-2"/>
        </w:rPr>
        <w:t xml:space="preserve"> </w:t>
      </w:r>
      <w:r w:rsidRPr="00762E45">
        <w:rPr>
          <w:rFonts w:cstheme="minorHAnsi"/>
        </w:rPr>
        <w:t>quaisquer</w:t>
      </w:r>
      <w:r w:rsidRPr="00762E45">
        <w:rPr>
          <w:rFonts w:cstheme="minorHAnsi"/>
          <w:spacing w:val="-3"/>
        </w:rPr>
        <w:t xml:space="preserve"> </w:t>
      </w:r>
      <w:r w:rsidRPr="00762E45">
        <w:rPr>
          <w:rFonts w:cstheme="minorHAnsi"/>
        </w:rPr>
        <w:t>questionamentos futuros que ensejem desavenças técnicas ou financeiras com a contratante, devendo ser assinada pelo representante legal da licitante e seu responsável técnico, com data posterior a publicação d</w:t>
      </w:r>
      <w:r w:rsidR="004A7C8E" w:rsidRPr="00762E45">
        <w:rPr>
          <w:rFonts w:cstheme="minorHAnsi"/>
        </w:rPr>
        <w:t>este</w:t>
      </w:r>
      <w:r w:rsidRPr="00762E45">
        <w:rPr>
          <w:rFonts w:cstheme="minorHAnsi"/>
        </w:rPr>
        <w:t xml:space="preserve"> </w:t>
      </w:r>
      <w:r w:rsidRPr="00762E45">
        <w:rPr>
          <w:rFonts w:cstheme="minorHAnsi"/>
          <w:spacing w:val="-2"/>
        </w:rPr>
        <w:t>edital;</w:t>
      </w:r>
    </w:p>
    <w:p w14:paraId="6DD105FA" w14:textId="77777777" w:rsidR="001E1257" w:rsidRPr="00762E45" w:rsidRDefault="001E1257"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rPr>
      </w:pPr>
    </w:p>
    <w:p w14:paraId="7045CD16" w14:textId="734E3414" w:rsidR="003C4887" w:rsidRDefault="002A6D78" w:rsidP="003C4887">
      <w:pPr>
        <w:ind w:left="-284"/>
        <w:jc w:val="both"/>
        <w:rPr>
          <w:rFonts w:cstheme="minorHAnsi"/>
          <w:b/>
        </w:rPr>
      </w:pPr>
      <w:r w:rsidRPr="00762E45">
        <w:rPr>
          <w:rFonts w:cstheme="minorHAnsi"/>
          <w:b/>
        </w:rPr>
        <w:t>12. DA HABILITAÇÃO:</w:t>
      </w:r>
    </w:p>
    <w:p w14:paraId="4EFC6C4F" w14:textId="07DC8762" w:rsidR="003C4887" w:rsidRPr="003C4887" w:rsidRDefault="003C4887" w:rsidP="003C4887">
      <w:pPr>
        <w:pStyle w:val="PargrafodaLista"/>
        <w:numPr>
          <w:ilvl w:val="1"/>
          <w:numId w:val="21"/>
        </w:numPr>
        <w:ind w:left="-284" w:firstLine="0"/>
        <w:jc w:val="both"/>
        <w:rPr>
          <w:rFonts w:ascii="Calibri" w:hAnsi="Calibri" w:cstheme="minorHAnsi"/>
          <w:b/>
        </w:rPr>
      </w:pPr>
      <w:r w:rsidRPr="003C4887">
        <w:rPr>
          <w:rFonts w:cstheme="minorHAnsi"/>
        </w:rPr>
        <w:t>Para</w:t>
      </w:r>
      <w:r w:rsidRPr="003C4887">
        <w:rPr>
          <w:rFonts w:cstheme="minorHAnsi"/>
          <w:spacing w:val="-4"/>
        </w:rPr>
        <w:t xml:space="preserve"> </w:t>
      </w:r>
      <w:r w:rsidRPr="003C4887">
        <w:rPr>
          <w:rFonts w:cstheme="minorHAnsi"/>
        </w:rPr>
        <w:t>fins de</w:t>
      </w:r>
      <w:r w:rsidRPr="003C4887">
        <w:rPr>
          <w:rFonts w:cstheme="minorHAnsi"/>
          <w:spacing w:val="-2"/>
        </w:rPr>
        <w:t xml:space="preserve"> </w:t>
      </w:r>
      <w:r w:rsidRPr="003C4887">
        <w:rPr>
          <w:rFonts w:cstheme="minorHAnsi"/>
        </w:rPr>
        <w:t>habilitação, deverá</w:t>
      </w:r>
      <w:r w:rsidRPr="003C4887">
        <w:rPr>
          <w:rFonts w:cstheme="minorHAnsi"/>
          <w:spacing w:val="-2"/>
        </w:rPr>
        <w:t xml:space="preserve"> </w:t>
      </w:r>
      <w:r w:rsidRPr="003C4887">
        <w:rPr>
          <w:rFonts w:cstheme="minorHAnsi"/>
        </w:rPr>
        <w:t>o</w:t>
      </w:r>
      <w:r w:rsidRPr="003C4887">
        <w:rPr>
          <w:rFonts w:cstheme="minorHAnsi"/>
          <w:spacing w:val="-3"/>
        </w:rPr>
        <w:t xml:space="preserve"> </w:t>
      </w:r>
      <w:r w:rsidRPr="003C4887">
        <w:rPr>
          <w:rFonts w:cstheme="minorHAnsi"/>
        </w:rPr>
        <w:t>licitante</w:t>
      </w:r>
      <w:r w:rsidRPr="003C4887">
        <w:rPr>
          <w:rFonts w:cstheme="minorHAnsi"/>
          <w:spacing w:val="-4"/>
        </w:rPr>
        <w:t xml:space="preserve"> </w:t>
      </w:r>
      <w:r w:rsidRPr="003C4887">
        <w:rPr>
          <w:rFonts w:cstheme="minorHAnsi"/>
        </w:rPr>
        <w:t>comprovar</w:t>
      </w:r>
      <w:r w:rsidRPr="003C4887">
        <w:rPr>
          <w:rFonts w:cstheme="minorHAnsi"/>
          <w:spacing w:val="-3"/>
        </w:rPr>
        <w:t xml:space="preserve"> </w:t>
      </w:r>
      <w:r w:rsidRPr="003C4887">
        <w:rPr>
          <w:rFonts w:cstheme="minorHAnsi"/>
        </w:rPr>
        <w:t>os</w:t>
      </w:r>
      <w:r w:rsidRPr="003C4887">
        <w:rPr>
          <w:rFonts w:cstheme="minorHAnsi"/>
          <w:spacing w:val="-5"/>
        </w:rPr>
        <w:t xml:space="preserve"> </w:t>
      </w:r>
      <w:r w:rsidRPr="003C4887">
        <w:rPr>
          <w:rFonts w:cstheme="minorHAnsi"/>
        </w:rPr>
        <w:t>seguintes</w:t>
      </w:r>
      <w:r w:rsidRPr="003C4887">
        <w:rPr>
          <w:rFonts w:cstheme="minorHAnsi"/>
          <w:spacing w:val="-2"/>
        </w:rPr>
        <w:t xml:space="preserve"> requisitos:</w:t>
      </w:r>
    </w:p>
    <w:p w14:paraId="19C7B403" w14:textId="77777777" w:rsidR="003C4887" w:rsidRPr="00C66660" w:rsidRDefault="003C4887" w:rsidP="003C4887">
      <w:pPr>
        <w:pStyle w:val="Ttulo1"/>
        <w:tabs>
          <w:tab w:val="left" w:pos="-284"/>
          <w:tab w:val="left" w:pos="817"/>
        </w:tabs>
        <w:spacing w:line="257"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FISCAL,</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SOCIAL</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E</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TRABALHISTA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III,</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9"/>
          <w:sz w:val="22"/>
          <w:szCs w:val="22"/>
        </w:rPr>
        <w:t xml:space="preserve"> </w:t>
      </w:r>
      <w:r w:rsidRPr="00C66660">
        <w:rPr>
          <w:rFonts w:asciiTheme="minorHAnsi" w:hAnsiTheme="minorHAnsi" w:cstheme="minorHAnsi"/>
          <w:spacing w:val="-2"/>
          <w:sz w:val="22"/>
          <w:szCs w:val="22"/>
        </w:rPr>
        <w:t>14.133/21)</w:t>
      </w:r>
    </w:p>
    <w:p w14:paraId="1D51986E" w14:textId="57EE8206" w:rsidR="003C4887" w:rsidRPr="00C66660" w:rsidRDefault="003C4887" w:rsidP="003C4887">
      <w:pPr>
        <w:pStyle w:val="PargrafodaLista"/>
        <w:widowControl w:val="0"/>
        <w:numPr>
          <w:ilvl w:val="1"/>
          <w:numId w:val="21"/>
        </w:numPr>
        <w:tabs>
          <w:tab w:val="left" w:pos="-284"/>
          <w:tab w:val="left" w:pos="955"/>
        </w:tabs>
        <w:autoSpaceDE w:val="0"/>
        <w:autoSpaceDN w:val="0"/>
        <w:spacing w:before="128" w:after="0" w:line="240" w:lineRule="auto"/>
        <w:contextualSpacing w:val="0"/>
        <w:jc w:val="both"/>
        <w:rPr>
          <w:rFonts w:cstheme="minorHAnsi"/>
        </w:rPr>
      </w:pPr>
      <w:r w:rsidRPr="00C66660">
        <w:rPr>
          <w:rFonts w:cstheme="minorHAnsi"/>
        </w:rPr>
        <w:t>Inscrição</w:t>
      </w:r>
      <w:r w:rsidRPr="00C66660">
        <w:rPr>
          <w:rFonts w:cstheme="minorHAnsi"/>
          <w:spacing w:val="-8"/>
        </w:rPr>
        <w:t xml:space="preserve"> </w:t>
      </w:r>
      <w:r w:rsidRPr="00C66660">
        <w:rPr>
          <w:rFonts w:cstheme="minorHAnsi"/>
        </w:rPr>
        <w:t>no</w:t>
      </w:r>
      <w:r w:rsidRPr="00C66660">
        <w:rPr>
          <w:rFonts w:cstheme="minorHAnsi"/>
          <w:spacing w:val="-7"/>
        </w:rPr>
        <w:t xml:space="preserve"> </w:t>
      </w:r>
      <w:r w:rsidRPr="00C66660">
        <w:rPr>
          <w:rFonts w:cstheme="minorHAnsi"/>
        </w:rPr>
        <w:t>Cadastro</w:t>
      </w:r>
      <w:r w:rsidRPr="00C66660">
        <w:rPr>
          <w:rFonts w:cstheme="minorHAnsi"/>
          <w:spacing w:val="-6"/>
        </w:rPr>
        <w:t xml:space="preserve"> </w:t>
      </w:r>
      <w:r w:rsidRPr="00C66660">
        <w:rPr>
          <w:rFonts w:cstheme="minorHAnsi"/>
        </w:rPr>
        <w:t>Nacional</w:t>
      </w:r>
      <w:r w:rsidRPr="00C66660">
        <w:rPr>
          <w:rFonts w:cstheme="minorHAnsi"/>
          <w:spacing w:val="-5"/>
        </w:rPr>
        <w:t xml:space="preserve"> </w:t>
      </w:r>
      <w:r w:rsidRPr="00C66660">
        <w:rPr>
          <w:rFonts w:cstheme="minorHAnsi"/>
        </w:rPr>
        <w:t>de</w:t>
      </w:r>
      <w:r w:rsidRPr="00C66660">
        <w:rPr>
          <w:rFonts w:cstheme="minorHAnsi"/>
          <w:spacing w:val="-5"/>
        </w:rPr>
        <w:t xml:space="preserve"> </w:t>
      </w:r>
      <w:r w:rsidRPr="00C66660">
        <w:rPr>
          <w:rFonts w:cstheme="minorHAnsi"/>
        </w:rPr>
        <w:t>Pessoa</w:t>
      </w:r>
      <w:r w:rsidRPr="00C66660">
        <w:rPr>
          <w:rFonts w:cstheme="minorHAnsi"/>
          <w:spacing w:val="-3"/>
        </w:rPr>
        <w:t xml:space="preserve"> </w:t>
      </w:r>
      <w:r w:rsidRPr="00C66660">
        <w:rPr>
          <w:rFonts w:cstheme="minorHAnsi"/>
        </w:rPr>
        <w:t>Jurídica</w:t>
      </w:r>
      <w:r w:rsidRPr="00C66660">
        <w:rPr>
          <w:rFonts w:cstheme="minorHAnsi"/>
          <w:spacing w:val="-4"/>
        </w:rPr>
        <w:t xml:space="preserve"> </w:t>
      </w:r>
      <w:r w:rsidRPr="00C66660">
        <w:rPr>
          <w:rFonts w:cstheme="minorHAnsi"/>
          <w:spacing w:val="-2"/>
        </w:rPr>
        <w:t>(CNPJ);</w:t>
      </w:r>
    </w:p>
    <w:p w14:paraId="5E51766C" w14:textId="77777777" w:rsidR="003C4887" w:rsidRPr="00C66660" w:rsidRDefault="003C4887" w:rsidP="003C4887">
      <w:pPr>
        <w:pStyle w:val="PargrafodaLista"/>
        <w:widowControl w:val="0"/>
        <w:numPr>
          <w:ilvl w:val="3"/>
          <w:numId w:val="21"/>
        </w:numPr>
        <w:tabs>
          <w:tab w:val="left" w:pos="-284"/>
          <w:tab w:val="left" w:pos="956"/>
        </w:tabs>
        <w:autoSpaceDE w:val="0"/>
        <w:autoSpaceDN w:val="0"/>
        <w:spacing w:before="131" w:after="0" w:line="360" w:lineRule="auto"/>
        <w:ind w:left="-284" w:right="290" w:firstLine="0"/>
        <w:contextualSpacing w:val="0"/>
        <w:jc w:val="both"/>
        <w:rPr>
          <w:rFonts w:cstheme="minorHAnsi"/>
        </w:rPr>
      </w:pPr>
      <w:r w:rsidRPr="00C66660">
        <w:rPr>
          <w:rFonts w:cstheme="minorHAnsi"/>
        </w:rPr>
        <w:t>Prova</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Inscrição</w:t>
      </w:r>
      <w:r w:rsidRPr="00C66660">
        <w:rPr>
          <w:rFonts w:cstheme="minorHAnsi"/>
          <w:spacing w:val="-4"/>
        </w:rPr>
        <w:t xml:space="preserve"> </w:t>
      </w:r>
      <w:r w:rsidRPr="00C66660">
        <w:rPr>
          <w:rFonts w:cstheme="minorHAnsi"/>
        </w:rPr>
        <w:t>no Cadastro</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Contribuintes Estadual</w:t>
      </w:r>
      <w:r w:rsidRPr="00C66660">
        <w:rPr>
          <w:rFonts w:cstheme="minorHAnsi"/>
          <w:spacing w:val="-1"/>
        </w:rPr>
        <w:t xml:space="preserve"> </w:t>
      </w:r>
      <w:r w:rsidRPr="00C66660">
        <w:rPr>
          <w:rFonts w:cstheme="minorHAnsi"/>
        </w:rPr>
        <w:t>e</w:t>
      </w:r>
      <w:r w:rsidRPr="00C66660">
        <w:rPr>
          <w:rFonts w:cstheme="minorHAnsi"/>
          <w:spacing w:val="-1"/>
        </w:rPr>
        <w:t xml:space="preserve"> </w:t>
      </w:r>
      <w:r w:rsidRPr="00C66660">
        <w:rPr>
          <w:rFonts w:cstheme="minorHAnsi"/>
        </w:rPr>
        <w:t>Municipal,</w:t>
      </w:r>
      <w:r w:rsidRPr="00C66660">
        <w:rPr>
          <w:rFonts w:cstheme="minorHAnsi"/>
          <w:spacing w:val="-2"/>
        </w:rPr>
        <w:t xml:space="preserve"> </w:t>
      </w:r>
      <w:r w:rsidRPr="00C66660">
        <w:rPr>
          <w:rFonts w:cstheme="minorHAnsi"/>
        </w:rPr>
        <w:t>se</w:t>
      </w:r>
      <w:r w:rsidRPr="00C66660">
        <w:rPr>
          <w:rFonts w:cstheme="minorHAnsi"/>
          <w:spacing w:val="-1"/>
        </w:rPr>
        <w:t xml:space="preserve"> </w:t>
      </w:r>
      <w:r w:rsidRPr="00C66660">
        <w:rPr>
          <w:rFonts w:cstheme="minorHAnsi"/>
        </w:rPr>
        <w:t>houver, relativo à sede do licitante, pertinente ao seu ramo de atividade e compatível com o objeto da licitação;</w:t>
      </w:r>
    </w:p>
    <w:p w14:paraId="7638EB7E" w14:textId="77777777" w:rsidR="003C4887" w:rsidRPr="00C66660" w:rsidRDefault="003C4887" w:rsidP="003C4887">
      <w:pPr>
        <w:pStyle w:val="PargrafodaLista"/>
        <w:widowControl w:val="0"/>
        <w:numPr>
          <w:ilvl w:val="3"/>
          <w:numId w:val="21"/>
        </w:numPr>
        <w:tabs>
          <w:tab w:val="left" w:pos="-284"/>
          <w:tab w:val="left" w:pos="972"/>
        </w:tabs>
        <w:autoSpaceDE w:val="0"/>
        <w:autoSpaceDN w:val="0"/>
        <w:spacing w:after="0" w:line="360" w:lineRule="auto"/>
        <w:ind w:left="-284" w:right="289" w:firstLine="0"/>
        <w:contextualSpacing w:val="0"/>
        <w:jc w:val="both"/>
        <w:rPr>
          <w:rFonts w:cstheme="minorHAnsi"/>
        </w:rPr>
      </w:pPr>
      <w:r w:rsidRPr="00C66660">
        <w:rPr>
          <w:rFonts w:cstheme="minorHAnsi"/>
        </w:rPr>
        <w:t>Certificado de regularidade perante o Fundo de Garantia por Tempo de Serviço (FGTS), com prazo de validade em vigor;</w:t>
      </w:r>
    </w:p>
    <w:p w14:paraId="00AF2DF3" w14:textId="77777777" w:rsidR="003C4887" w:rsidRPr="00C66660" w:rsidRDefault="003C4887" w:rsidP="003C4887">
      <w:pPr>
        <w:pStyle w:val="PargrafodaLista"/>
        <w:widowControl w:val="0"/>
        <w:numPr>
          <w:ilvl w:val="3"/>
          <w:numId w:val="21"/>
        </w:numPr>
        <w:tabs>
          <w:tab w:val="left" w:pos="-284"/>
          <w:tab w:val="left" w:pos="1005"/>
        </w:tabs>
        <w:autoSpaceDE w:val="0"/>
        <w:autoSpaceDN w:val="0"/>
        <w:spacing w:after="0" w:line="362" w:lineRule="auto"/>
        <w:ind w:left="-284" w:right="285" w:firstLine="0"/>
        <w:contextualSpacing w:val="0"/>
        <w:jc w:val="both"/>
        <w:rPr>
          <w:rFonts w:cstheme="minorHAnsi"/>
        </w:rPr>
      </w:pPr>
      <w:r w:rsidRPr="00C66660">
        <w:rPr>
          <w:rFonts w:cstheme="minorHAnsi"/>
        </w:rPr>
        <w:t>Prova de inexistência de Débitos Trabalhistas, mediante a apresentação de Certidão Negativa de Débitos Trabalhistas (CNDT);</w:t>
      </w:r>
    </w:p>
    <w:p w14:paraId="5B82696A" w14:textId="77777777" w:rsidR="003C4887" w:rsidRPr="00C66660" w:rsidRDefault="003C4887" w:rsidP="003C4887">
      <w:pPr>
        <w:pStyle w:val="PargrafodaLista"/>
        <w:widowControl w:val="0"/>
        <w:numPr>
          <w:ilvl w:val="3"/>
          <w:numId w:val="21"/>
        </w:numPr>
        <w:tabs>
          <w:tab w:val="left" w:pos="-284"/>
          <w:tab w:val="left" w:pos="1032"/>
        </w:tabs>
        <w:autoSpaceDE w:val="0"/>
        <w:autoSpaceDN w:val="0"/>
        <w:spacing w:after="0" w:line="360" w:lineRule="auto"/>
        <w:ind w:left="-284" w:right="282" w:firstLine="0"/>
        <w:contextualSpacing w:val="0"/>
        <w:jc w:val="both"/>
        <w:rPr>
          <w:rFonts w:cstheme="minorHAnsi"/>
        </w:rPr>
      </w:pPr>
      <w:r w:rsidRPr="00C66660">
        <w:rPr>
          <w:rFonts w:cstheme="minorHAnsi"/>
        </w:rPr>
        <w:t>Regularidade para com a Fazenda Nacional e situação de regularidade perante a Procuradoria</w:t>
      </w:r>
      <w:r w:rsidRPr="00C66660">
        <w:rPr>
          <w:rFonts w:cstheme="minorHAnsi"/>
          <w:spacing w:val="-4"/>
        </w:rPr>
        <w:t xml:space="preserve"> </w:t>
      </w:r>
      <w:r w:rsidRPr="00C66660">
        <w:rPr>
          <w:rFonts w:cstheme="minorHAnsi"/>
        </w:rPr>
        <w:t>Geral</w:t>
      </w:r>
      <w:r w:rsidRPr="00C66660">
        <w:rPr>
          <w:rFonts w:cstheme="minorHAnsi"/>
          <w:spacing w:val="-5"/>
        </w:rPr>
        <w:t xml:space="preserve"> </w:t>
      </w:r>
      <w:r w:rsidRPr="00C66660">
        <w:rPr>
          <w:rFonts w:cstheme="minorHAnsi"/>
        </w:rPr>
        <w:t>da</w:t>
      </w:r>
      <w:r w:rsidRPr="00C66660">
        <w:rPr>
          <w:rFonts w:cstheme="minorHAnsi"/>
          <w:spacing w:val="-4"/>
        </w:rPr>
        <w:t xml:space="preserve"> </w:t>
      </w:r>
      <w:r w:rsidRPr="00C66660">
        <w:rPr>
          <w:rFonts w:cstheme="minorHAnsi"/>
        </w:rPr>
        <w:t>Fazenda</w:t>
      </w:r>
      <w:r w:rsidRPr="00C66660">
        <w:rPr>
          <w:rFonts w:cstheme="minorHAnsi"/>
          <w:spacing w:val="-4"/>
        </w:rPr>
        <w:t xml:space="preserve"> </w:t>
      </w:r>
      <w:r w:rsidRPr="00C66660">
        <w:rPr>
          <w:rFonts w:cstheme="minorHAnsi"/>
        </w:rPr>
        <w:t>Nacional,</w:t>
      </w:r>
      <w:r w:rsidRPr="00C66660">
        <w:rPr>
          <w:rFonts w:cstheme="minorHAnsi"/>
          <w:spacing w:val="-6"/>
        </w:rPr>
        <w:t xml:space="preserve"> </w:t>
      </w:r>
      <w:r w:rsidRPr="00C66660">
        <w:rPr>
          <w:rFonts w:cstheme="minorHAnsi"/>
        </w:rPr>
        <w:t>que</w:t>
      </w:r>
      <w:r w:rsidRPr="00C66660">
        <w:rPr>
          <w:rFonts w:cstheme="minorHAnsi"/>
          <w:spacing w:val="-6"/>
        </w:rPr>
        <w:t xml:space="preserve"> </w:t>
      </w:r>
      <w:r w:rsidRPr="00C66660">
        <w:rPr>
          <w:rFonts w:cstheme="minorHAnsi"/>
        </w:rPr>
        <w:t>deverão</w:t>
      </w:r>
      <w:r w:rsidRPr="00C66660">
        <w:rPr>
          <w:rFonts w:cstheme="minorHAnsi"/>
          <w:spacing w:val="-5"/>
        </w:rPr>
        <w:t xml:space="preserve"> </w:t>
      </w:r>
      <w:r w:rsidRPr="00C66660">
        <w:rPr>
          <w:rFonts w:cstheme="minorHAnsi"/>
        </w:rPr>
        <w:t>ser</w:t>
      </w:r>
      <w:r w:rsidRPr="00C66660">
        <w:rPr>
          <w:rFonts w:cstheme="minorHAnsi"/>
          <w:spacing w:val="-3"/>
        </w:rPr>
        <w:t xml:space="preserve"> </w:t>
      </w:r>
      <w:r w:rsidRPr="00C66660">
        <w:rPr>
          <w:rFonts w:cstheme="minorHAnsi"/>
        </w:rPr>
        <w:t>comprovadas</w:t>
      </w:r>
      <w:r w:rsidRPr="00C66660">
        <w:rPr>
          <w:rFonts w:cstheme="minorHAnsi"/>
          <w:spacing w:val="-2"/>
        </w:rPr>
        <w:t xml:space="preserve"> </w:t>
      </w:r>
      <w:r w:rsidRPr="00C66660">
        <w:rPr>
          <w:rFonts w:cstheme="minorHAnsi"/>
        </w:rPr>
        <w:t>mediante</w:t>
      </w:r>
      <w:r w:rsidRPr="00C66660">
        <w:rPr>
          <w:rFonts w:cstheme="minorHAnsi"/>
          <w:spacing w:val="-4"/>
        </w:rPr>
        <w:t xml:space="preserve"> </w:t>
      </w:r>
      <w:r w:rsidRPr="00C66660">
        <w:rPr>
          <w:rFonts w:cstheme="minorHAnsi"/>
        </w:rPr>
        <w:t>a</w:t>
      </w:r>
      <w:r w:rsidRPr="00C66660">
        <w:rPr>
          <w:rFonts w:cstheme="minorHAnsi"/>
          <w:spacing w:val="-6"/>
        </w:rPr>
        <w:t xml:space="preserve"> </w:t>
      </w:r>
      <w:r w:rsidRPr="00C66660">
        <w:rPr>
          <w:rFonts w:cstheme="minorHAnsi"/>
        </w:rPr>
        <w:t>apresentação da Certidão Conjunta de Débitos, relativos a Tributos Federais, à Dívida Ativa da União e à Seguridade Social (CND);</w:t>
      </w:r>
    </w:p>
    <w:p w14:paraId="32F9B256" w14:textId="4D37E984" w:rsidR="003C4887" w:rsidRPr="007A5191" w:rsidRDefault="003C4887" w:rsidP="00213FD2">
      <w:pPr>
        <w:pStyle w:val="PargrafodaLista"/>
        <w:widowControl w:val="0"/>
        <w:numPr>
          <w:ilvl w:val="3"/>
          <w:numId w:val="21"/>
        </w:numPr>
        <w:tabs>
          <w:tab w:val="left" w:pos="-284"/>
          <w:tab w:val="left" w:pos="985"/>
        </w:tabs>
        <w:autoSpaceDE w:val="0"/>
        <w:autoSpaceDN w:val="0"/>
        <w:spacing w:before="144" w:after="0" w:line="360" w:lineRule="auto"/>
        <w:ind w:left="-284" w:right="285" w:firstLine="0"/>
        <w:contextualSpacing w:val="0"/>
        <w:jc w:val="both"/>
        <w:rPr>
          <w:rFonts w:cstheme="minorHAnsi"/>
        </w:rPr>
      </w:pPr>
      <w:r w:rsidRPr="007A5191">
        <w:rPr>
          <w:rFonts w:cstheme="minorHAnsi"/>
        </w:rPr>
        <w:t>Prova de regularidade com a Fazenda Estadual onde for sediada a empresa, mediante Certidão Negativa de</w:t>
      </w:r>
      <w:r w:rsidRPr="007A5191">
        <w:rPr>
          <w:rFonts w:cstheme="minorHAnsi"/>
          <w:spacing w:val="-2"/>
        </w:rPr>
        <w:t xml:space="preserve"> </w:t>
      </w:r>
      <w:r w:rsidRPr="007A5191">
        <w:rPr>
          <w:rFonts w:cstheme="minorHAnsi"/>
        </w:rPr>
        <w:t>Tributos Estaduais ou Certidão Positiva com efeito negativo, expedida pela</w:t>
      </w:r>
      <w:r w:rsidR="007A5191">
        <w:rPr>
          <w:rFonts w:cstheme="minorHAnsi"/>
        </w:rPr>
        <w:t xml:space="preserve"> </w:t>
      </w:r>
      <w:r w:rsidRPr="007A5191">
        <w:rPr>
          <w:rFonts w:cstheme="minorHAnsi"/>
        </w:rPr>
        <w:t>Fazenda</w:t>
      </w:r>
      <w:r w:rsidRPr="007A5191">
        <w:rPr>
          <w:rFonts w:cstheme="minorHAnsi"/>
          <w:spacing w:val="-5"/>
        </w:rPr>
        <w:t xml:space="preserve"> </w:t>
      </w:r>
      <w:r w:rsidRPr="007A5191">
        <w:rPr>
          <w:rFonts w:cstheme="minorHAnsi"/>
        </w:rPr>
        <w:t>Estadual</w:t>
      </w:r>
      <w:r w:rsidRPr="007A5191">
        <w:rPr>
          <w:rFonts w:cstheme="minorHAnsi"/>
          <w:spacing w:val="-4"/>
        </w:rPr>
        <w:t xml:space="preserve"> </w:t>
      </w:r>
      <w:r w:rsidRPr="007A5191">
        <w:rPr>
          <w:rFonts w:cstheme="minorHAnsi"/>
        </w:rPr>
        <w:t>ou</w:t>
      </w:r>
      <w:r w:rsidRPr="007A5191">
        <w:rPr>
          <w:rFonts w:cstheme="minorHAnsi"/>
          <w:spacing w:val="-4"/>
        </w:rPr>
        <w:t xml:space="preserve"> </w:t>
      </w:r>
      <w:r w:rsidRPr="007A5191">
        <w:rPr>
          <w:rFonts w:cstheme="minorHAnsi"/>
        </w:rPr>
        <w:t>Certidão</w:t>
      </w:r>
      <w:r w:rsidRPr="007A5191">
        <w:rPr>
          <w:rFonts w:cstheme="minorHAnsi"/>
          <w:spacing w:val="-4"/>
        </w:rPr>
        <w:t xml:space="preserve"> </w:t>
      </w:r>
      <w:r w:rsidRPr="007A5191">
        <w:rPr>
          <w:rFonts w:cstheme="minorHAnsi"/>
        </w:rPr>
        <w:t>de</w:t>
      </w:r>
      <w:r w:rsidRPr="007A5191">
        <w:rPr>
          <w:rFonts w:cstheme="minorHAnsi"/>
          <w:spacing w:val="-3"/>
        </w:rPr>
        <w:t xml:space="preserve"> </w:t>
      </w:r>
      <w:r w:rsidRPr="007A5191">
        <w:rPr>
          <w:rFonts w:cstheme="minorHAnsi"/>
        </w:rPr>
        <w:t>Não</w:t>
      </w:r>
      <w:r w:rsidRPr="007A5191">
        <w:rPr>
          <w:rFonts w:cstheme="minorHAnsi"/>
          <w:spacing w:val="-4"/>
        </w:rPr>
        <w:t xml:space="preserve"> </w:t>
      </w:r>
      <w:r w:rsidRPr="007A5191">
        <w:rPr>
          <w:rFonts w:cstheme="minorHAnsi"/>
          <w:spacing w:val="-2"/>
        </w:rPr>
        <w:t>Contribuinte;</w:t>
      </w:r>
    </w:p>
    <w:p w14:paraId="303B5D7E" w14:textId="77777777" w:rsidR="003C4887" w:rsidRDefault="003C4887" w:rsidP="003C4887">
      <w:pPr>
        <w:pStyle w:val="PargrafodaLista"/>
        <w:widowControl w:val="0"/>
        <w:numPr>
          <w:ilvl w:val="3"/>
          <w:numId w:val="21"/>
        </w:numPr>
        <w:tabs>
          <w:tab w:val="left" w:pos="-284"/>
          <w:tab w:val="left" w:pos="981"/>
        </w:tabs>
        <w:autoSpaceDE w:val="0"/>
        <w:autoSpaceDN w:val="0"/>
        <w:spacing w:before="129" w:after="0" w:line="360" w:lineRule="auto"/>
        <w:ind w:left="-284" w:right="282" w:firstLine="0"/>
        <w:contextualSpacing w:val="0"/>
        <w:jc w:val="both"/>
        <w:rPr>
          <w:rFonts w:cstheme="minorHAnsi"/>
        </w:rPr>
      </w:pPr>
      <w:r w:rsidRPr="00C66660">
        <w:rPr>
          <w:rFonts w:cstheme="minorHAnsi"/>
        </w:rPr>
        <w:t>Prova de regularidade com a Fazenda Pública Municipal da sede da licitante, mediante Certidão</w:t>
      </w:r>
      <w:r w:rsidRPr="00C66660">
        <w:rPr>
          <w:rFonts w:cstheme="minorHAnsi"/>
          <w:spacing w:val="-7"/>
        </w:rPr>
        <w:t xml:space="preserve"> </w:t>
      </w:r>
      <w:r w:rsidRPr="00C66660">
        <w:rPr>
          <w:rFonts w:cstheme="minorHAnsi"/>
        </w:rPr>
        <w:t>Negativa</w:t>
      </w:r>
      <w:r w:rsidRPr="00C66660">
        <w:rPr>
          <w:rFonts w:cstheme="minorHAnsi"/>
          <w:spacing w:val="-6"/>
        </w:rPr>
        <w:t xml:space="preserve"> </w:t>
      </w:r>
      <w:r w:rsidRPr="00C66660">
        <w:rPr>
          <w:rFonts w:cstheme="minorHAnsi"/>
        </w:rPr>
        <w:t>de</w:t>
      </w:r>
      <w:r w:rsidRPr="00C66660">
        <w:rPr>
          <w:rFonts w:cstheme="minorHAnsi"/>
          <w:spacing w:val="-8"/>
        </w:rPr>
        <w:t xml:space="preserve"> </w:t>
      </w:r>
      <w:r w:rsidRPr="00C66660">
        <w:rPr>
          <w:rFonts w:cstheme="minorHAnsi"/>
        </w:rPr>
        <w:t>Tributos</w:t>
      </w:r>
      <w:r w:rsidRPr="00C66660">
        <w:rPr>
          <w:rFonts w:cstheme="minorHAnsi"/>
          <w:spacing w:val="-5"/>
        </w:rPr>
        <w:t xml:space="preserve"> </w:t>
      </w:r>
      <w:r w:rsidRPr="00C66660">
        <w:rPr>
          <w:rFonts w:cstheme="minorHAnsi"/>
        </w:rPr>
        <w:t>Municipais</w:t>
      </w:r>
      <w:r w:rsidRPr="00C66660">
        <w:rPr>
          <w:rFonts w:cstheme="minorHAnsi"/>
          <w:spacing w:val="-7"/>
        </w:rPr>
        <w:t xml:space="preserve"> </w:t>
      </w:r>
      <w:r w:rsidRPr="00C66660">
        <w:rPr>
          <w:rFonts w:cstheme="minorHAnsi"/>
        </w:rPr>
        <w:t>ou</w:t>
      </w:r>
      <w:r w:rsidRPr="00C66660">
        <w:rPr>
          <w:rFonts w:cstheme="minorHAnsi"/>
          <w:spacing w:val="-7"/>
        </w:rPr>
        <w:t xml:space="preserve"> </w:t>
      </w:r>
      <w:r w:rsidRPr="00C66660">
        <w:rPr>
          <w:rFonts w:cstheme="minorHAnsi"/>
        </w:rPr>
        <w:t>Certidão</w:t>
      </w:r>
      <w:r w:rsidRPr="00C66660">
        <w:rPr>
          <w:rFonts w:cstheme="minorHAnsi"/>
          <w:spacing w:val="-5"/>
        </w:rPr>
        <w:t xml:space="preserve"> </w:t>
      </w:r>
      <w:r w:rsidRPr="00C66660">
        <w:rPr>
          <w:rFonts w:cstheme="minorHAnsi"/>
        </w:rPr>
        <w:t>Positiva</w:t>
      </w:r>
      <w:r w:rsidRPr="00C66660">
        <w:rPr>
          <w:rFonts w:cstheme="minorHAnsi"/>
          <w:spacing w:val="-9"/>
        </w:rPr>
        <w:t xml:space="preserve"> </w:t>
      </w:r>
      <w:r w:rsidRPr="00C66660">
        <w:rPr>
          <w:rFonts w:cstheme="minorHAnsi"/>
        </w:rPr>
        <w:t>com</w:t>
      </w:r>
      <w:r w:rsidRPr="00C66660">
        <w:rPr>
          <w:rFonts w:cstheme="minorHAnsi"/>
          <w:spacing w:val="-5"/>
        </w:rPr>
        <w:t xml:space="preserve"> </w:t>
      </w:r>
      <w:r w:rsidRPr="00C66660">
        <w:rPr>
          <w:rFonts w:cstheme="minorHAnsi"/>
        </w:rPr>
        <w:t>efeito</w:t>
      </w:r>
      <w:r w:rsidRPr="00C66660">
        <w:rPr>
          <w:rFonts w:cstheme="minorHAnsi"/>
          <w:spacing w:val="-5"/>
        </w:rPr>
        <w:t xml:space="preserve"> </w:t>
      </w:r>
      <w:r w:rsidRPr="00C66660">
        <w:rPr>
          <w:rFonts w:cstheme="minorHAnsi"/>
        </w:rPr>
        <w:t>negativo,</w:t>
      </w:r>
      <w:r w:rsidRPr="00C66660">
        <w:rPr>
          <w:rFonts w:cstheme="minorHAnsi"/>
          <w:spacing w:val="-6"/>
        </w:rPr>
        <w:t xml:space="preserve"> </w:t>
      </w:r>
      <w:r w:rsidRPr="00C66660">
        <w:rPr>
          <w:rFonts w:cstheme="minorHAnsi"/>
        </w:rPr>
        <w:t>expedida</w:t>
      </w:r>
      <w:r w:rsidRPr="00C66660">
        <w:rPr>
          <w:rFonts w:cstheme="minorHAnsi"/>
          <w:spacing w:val="-6"/>
        </w:rPr>
        <w:t xml:space="preserve"> </w:t>
      </w:r>
      <w:r w:rsidRPr="00C66660">
        <w:rPr>
          <w:rFonts w:cstheme="minorHAnsi"/>
        </w:rPr>
        <w:t>pela Fazenda Municipal da sede da licitante.</w:t>
      </w:r>
    </w:p>
    <w:p w14:paraId="707E72DA" w14:textId="3C2BD0FA" w:rsidR="003C4887" w:rsidRPr="00C66660" w:rsidRDefault="003C4887" w:rsidP="003C4887">
      <w:pPr>
        <w:pStyle w:val="Ttulo1"/>
        <w:numPr>
          <w:ilvl w:val="1"/>
          <w:numId w:val="21"/>
        </w:numPr>
        <w:tabs>
          <w:tab w:val="left" w:pos="-284"/>
          <w:tab w:val="left" w:pos="821"/>
        </w:tabs>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ECONOMICO-FINANCEIRA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IV,</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14.133/21)</w:t>
      </w:r>
    </w:p>
    <w:p w14:paraId="3E090B5C" w14:textId="77777777" w:rsidR="003C4887" w:rsidRPr="00C66660" w:rsidRDefault="003C4887" w:rsidP="003C4887">
      <w:pPr>
        <w:pStyle w:val="PargrafodaLista"/>
        <w:widowControl w:val="0"/>
        <w:numPr>
          <w:ilvl w:val="3"/>
          <w:numId w:val="21"/>
        </w:numPr>
        <w:tabs>
          <w:tab w:val="left" w:pos="-284"/>
          <w:tab w:val="left" w:pos="950"/>
        </w:tabs>
        <w:autoSpaceDE w:val="0"/>
        <w:autoSpaceDN w:val="0"/>
        <w:spacing w:before="129" w:after="0" w:line="360" w:lineRule="auto"/>
        <w:ind w:left="-284" w:right="282" w:firstLine="0"/>
        <w:contextualSpacing w:val="0"/>
        <w:jc w:val="both"/>
        <w:rPr>
          <w:rFonts w:cstheme="minorHAnsi"/>
        </w:rPr>
      </w:pPr>
      <w:r w:rsidRPr="00C66660">
        <w:rPr>
          <w:rFonts w:cstheme="minorHAnsi"/>
        </w:rPr>
        <w:t>Certidão</w:t>
      </w:r>
      <w:r w:rsidRPr="00C66660">
        <w:rPr>
          <w:rFonts w:cstheme="minorHAnsi"/>
          <w:spacing w:val="-8"/>
        </w:rPr>
        <w:t xml:space="preserve"> </w:t>
      </w:r>
      <w:r w:rsidRPr="00C66660">
        <w:rPr>
          <w:rFonts w:cstheme="minorHAnsi"/>
        </w:rPr>
        <w:t>negativa</w:t>
      </w:r>
      <w:r w:rsidRPr="00C66660">
        <w:rPr>
          <w:rFonts w:cstheme="minorHAnsi"/>
          <w:spacing w:val="-8"/>
        </w:rPr>
        <w:t xml:space="preserve"> </w:t>
      </w:r>
      <w:r w:rsidRPr="00C66660">
        <w:rPr>
          <w:rFonts w:cstheme="minorHAnsi"/>
        </w:rPr>
        <w:t>de</w:t>
      </w:r>
      <w:r w:rsidRPr="00C66660">
        <w:rPr>
          <w:rFonts w:cstheme="minorHAnsi"/>
          <w:spacing w:val="-5"/>
        </w:rPr>
        <w:t xml:space="preserve"> </w:t>
      </w:r>
      <w:r w:rsidRPr="00C66660">
        <w:rPr>
          <w:rFonts w:cstheme="minorHAnsi"/>
        </w:rPr>
        <w:t>falência</w:t>
      </w:r>
      <w:r w:rsidRPr="00C66660">
        <w:rPr>
          <w:rFonts w:cstheme="minorHAnsi"/>
          <w:spacing w:val="-8"/>
        </w:rPr>
        <w:t xml:space="preserve"> </w:t>
      </w:r>
      <w:r w:rsidRPr="00C66660">
        <w:rPr>
          <w:rFonts w:cstheme="minorHAnsi"/>
        </w:rPr>
        <w:t>expedida</w:t>
      </w:r>
      <w:r w:rsidRPr="00C66660">
        <w:rPr>
          <w:rFonts w:cstheme="minorHAnsi"/>
          <w:spacing w:val="-5"/>
        </w:rPr>
        <w:t xml:space="preserve"> </w:t>
      </w:r>
      <w:r w:rsidRPr="00C66660">
        <w:rPr>
          <w:rFonts w:cstheme="minorHAnsi"/>
        </w:rPr>
        <w:t>pelo</w:t>
      </w:r>
      <w:r w:rsidRPr="00C66660">
        <w:rPr>
          <w:rFonts w:cstheme="minorHAnsi"/>
          <w:spacing w:val="-6"/>
        </w:rPr>
        <w:t xml:space="preserve"> </w:t>
      </w:r>
      <w:r w:rsidRPr="00C66660">
        <w:rPr>
          <w:rFonts w:cstheme="minorHAnsi"/>
        </w:rPr>
        <w:t>distribuidor</w:t>
      </w:r>
      <w:r w:rsidRPr="00C66660">
        <w:rPr>
          <w:rFonts w:cstheme="minorHAnsi"/>
          <w:spacing w:val="-7"/>
        </w:rPr>
        <w:t xml:space="preserve"> </w:t>
      </w:r>
      <w:r w:rsidRPr="00C66660">
        <w:rPr>
          <w:rFonts w:cstheme="minorHAnsi"/>
        </w:rPr>
        <w:t>da</w:t>
      </w:r>
      <w:r w:rsidRPr="00C66660">
        <w:rPr>
          <w:rFonts w:cstheme="minorHAnsi"/>
          <w:spacing w:val="-5"/>
        </w:rPr>
        <w:t xml:space="preserve"> </w:t>
      </w:r>
      <w:r w:rsidRPr="00C66660">
        <w:rPr>
          <w:rFonts w:cstheme="minorHAnsi"/>
        </w:rPr>
        <w:t>sede</w:t>
      </w:r>
      <w:r w:rsidRPr="00C66660">
        <w:rPr>
          <w:rFonts w:cstheme="minorHAnsi"/>
          <w:spacing w:val="-5"/>
        </w:rPr>
        <w:t xml:space="preserve"> </w:t>
      </w:r>
      <w:r w:rsidRPr="00C66660">
        <w:rPr>
          <w:rFonts w:cstheme="minorHAnsi"/>
        </w:rPr>
        <w:t>do</w:t>
      </w:r>
      <w:r w:rsidRPr="00C66660">
        <w:rPr>
          <w:rFonts w:cstheme="minorHAnsi"/>
          <w:spacing w:val="-6"/>
        </w:rPr>
        <w:t xml:space="preserve"> </w:t>
      </w:r>
      <w:r w:rsidRPr="00C66660">
        <w:rPr>
          <w:rFonts w:cstheme="minorHAnsi"/>
        </w:rPr>
        <w:t>fornecedor</w:t>
      </w:r>
      <w:r w:rsidRPr="00C66660">
        <w:rPr>
          <w:rFonts w:cstheme="minorHAnsi"/>
          <w:spacing w:val="-1"/>
        </w:rPr>
        <w:t xml:space="preserve"> </w:t>
      </w:r>
      <w:r w:rsidRPr="00C66660">
        <w:rPr>
          <w:rFonts w:cstheme="minorHAnsi"/>
        </w:rPr>
        <w:t>ou,</w:t>
      </w:r>
      <w:r w:rsidRPr="00C66660">
        <w:rPr>
          <w:rFonts w:cstheme="minorHAnsi"/>
          <w:spacing w:val="-7"/>
        </w:rPr>
        <w:t xml:space="preserve"> </w:t>
      </w:r>
      <w:r w:rsidRPr="00C66660">
        <w:rPr>
          <w:rFonts w:cstheme="minorHAnsi"/>
        </w:rPr>
        <w:t>se</w:t>
      </w:r>
      <w:r w:rsidRPr="00C66660">
        <w:rPr>
          <w:rFonts w:cstheme="minorHAnsi"/>
          <w:spacing w:val="-5"/>
        </w:rPr>
        <w:t xml:space="preserve"> </w:t>
      </w:r>
      <w:r w:rsidRPr="00C66660">
        <w:rPr>
          <w:rFonts w:cstheme="minorHAnsi"/>
        </w:rPr>
        <w:t>for</w:t>
      </w:r>
      <w:r w:rsidRPr="00C66660">
        <w:rPr>
          <w:rFonts w:cstheme="minorHAnsi"/>
          <w:spacing w:val="-11"/>
        </w:rPr>
        <w:t xml:space="preserve"> </w:t>
      </w:r>
      <w:r w:rsidRPr="00C66660">
        <w:rPr>
          <w:rFonts w:cstheme="minorHAnsi"/>
        </w:rPr>
        <w:t>o caso, Certidão de Recuperação Judicial, expedida pelo Cartório Distribuidor da sede da pessoa jurídica, com data de emissão de no máximo 30 (trinta) dias anteriores à data da abertura da sessão, ou que esteja dentro do prazo de validade expresso na própria certidão;</w:t>
      </w:r>
    </w:p>
    <w:p w14:paraId="7C058D21" w14:textId="77777777" w:rsidR="003C4887" w:rsidRPr="00C66660" w:rsidRDefault="003C4887" w:rsidP="003C4887">
      <w:pPr>
        <w:pStyle w:val="PargrafodaLista"/>
        <w:widowControl w:val="0"/>
        <w:numPr>
          <w:ilvl w:val="3"/>
          <w:numId w:val="21"/>
        </w:numPr>
        <w:tabs>
          <w:tab w:val="left" w:pos="-284"/>
          <w:tab w:val="left" w:pos="1010"/>
        </w:tabs>
        <w:autoSpaceDE w:val="0"/>
        <w:autoSpaceDN w:val="0"/>
        <w:spacing w:after="0" w:line="360" w:lineRule="auto"/>
        <w:ind w:left="-284" w:right="282" w:firstLine="0"/>
        <w:contextualSpacing w:val="0"/>
        <w:jc w:val="both"/>
        <w:rPr>
          <w:rFonts w:cstheme="minorHAnsi"/>
        </w:rPr>
      </w:pPr>
      <w:r w:rsidRPr="00C66660">
        <w:rPr>
          <w:rFonts w:cstheme="minorHAnsi"/>
        </w:rPr>
        <w:t xml:space="preserve">Balanço Patrimonial, já exigível e apresentado na forma da lei, com demonstrações contábeis, dos 2 (dois) últimos exercícios sociais, devidamente assinados pelo seu titular ou representante legal e pelo contador ou profissional equivalente devidamente </w:t>
      </w:r>
      <w:r w:rsidRPr="00FA45A3">
        <w:rPr>
          <w:rFonts w:cstheme="minorHAnsi"/>
        </w:rPr>
        <w:t>registrado no Conselho Regional de Contabilidade, devendo apresentar a CRP/DHP em validade</w:t>
      </w:r>
      <w:r w:rsidRPr="00C66660">
        <w:rPr>
          <w:rFonts w:cstheme="minorHAnsi"/>
        </w:rPr>
        <w:t xml:space="preserve"> a época do registro</w:t>
      </w:r>
      <w:r w:rsidRPr="00C66660">
        <w:rPr>
          <w:rFonts w:cstheme="minorHAnsi"/>
          <w:spacing w:val="-5"/>
        </w:rPr>
        <w:t xml:space="preserve"> </w:t>
      </w:r>
      <w:r w:rsidRPr="00C66660">
        <w:rPr>
          <w:rFonts w:cstheme="minorHAnsi"/>
        </w:rPr>
        <w:t>ou</w:t>
      </w:r>
      <w:r w:rsidRPr="00C66660">
        <w:rPr>
          <w:rFonts w:cstheme="minorHAnsi"/>
          <w:spacing w:val="-5"/>
        </w:rPr>
        <w:t xml:space="preserve"> </w:t>
      </w:r>
      <w:r w:rsidRPr="00C66660">
        <w:rPr>
          <w:rFonts w:cstheme="minorHAnsi"/>
        </w:rPr>
        <w:lastRenderedPageBreak/>
        <w:t>transmissão</w:t>
      </w:r>
      <w:r w:rsidRPr="00C66660">
        <w:rPr>
          <w:rFonts w:cstheme="minorHAnsi"/>
          <w:spacing w:val="-5"/>
        </w:rPr>
        <w:t xml:space="preserve"> </w:t>
      </w:r>
      <w:r w:rsidRPr="00C66660">
        <w:rPr>
          <w:rFonts w:cstheme="minorHAnsi"/>
        </w:rPr>
        <w:t>do</w:t>
      </w:r>
      <w:r w:rsidRPr="00C66660">
        <w:rPr>
          <w:rFonts w:cstheme="minorHAnsi"/>
          <w:spacing w:val="-5"/>
        </w:rPr>
        <w:t xml:space="preserve"> </w:t>
      </w:r>
      <w:r w:rsidRPr="00C66660">
        <w:rPr>
          <w:rFonts w:cstheme="minorHAnsi"/>
        </w:rPr>
        <w:t>referido</w:t>
      </w:r>
      <w:r w:rsidRPr="00C66660">
        <w:rPr>
          <w:rFonts w:cstheme="minorHAnsi"/>
          <w:spacing w:val="-7"/>
        </w:rPr>
        <w:t xml:space="preserve"> </w:t>
      </w:r>
      <w:r w:rsidRPr="00C66660">
        <w:rPr>
          <w:rFonts w:cstheme="minorHAnsi"/>
        </w:rPr>
        <w:t>balanço,</w:t>
      </w:r>
      <w:r w:rsidRPr="00C66660">
        <w:rPr>
          <w:rFonts w:cstheme="minorHAnsi"/>
          <w:spacing w:val="-6"/>
        </w:rPr>
        <w:t xml:space="preserve"> </w:t>
      </w:r>
      <w:r w:rsidRPr="00C66660">
        <w:rPr>
          <w:rFonts w:cstheme="minorHAnsi"/>
        </w:rPr>
        <w:t>vedada</w:t>
      </w:r>
      <w:r w:rsidRPr="00C66660">
        <w:rPr>
          <w:rFonts w:cstheme="minorHAnsi"/>
          <w:spacing w:val="-4"/>
        </w:rPr>
        <w:t xml:space="preserve"> </w:t>
      </w:r>
      <w:r w:rsidRPr="00C66660">
        <w:rPr>
          <w:rFonts w:cstheme="minorHAnsi"/>
        </w:rPr>
        <w:t>a</w:t>
      </w:r>
      <w:r w:rsidRPr="00C66660">
        <w:rPr>
          <w:rFonts w:cstheme="minorHAnsi"/>
          <w:spacing w:val="-4"/>
        </w:rPr>
        <w:t xml:space="preserve"> </w:t>
      </w:r>
      <w:r w:rsidRPr="00C66660">
        <w:rPr>
          <w:rFonts w:cstheme="minorHAnsi"/>
        </w:rPr>
        <w:t>sua</w:t>
      </w:r>
      <w:r w:rsidRPr="00C66660">
        <w:rPr>
          <w:rFonts w:cstheme="minorHAnsi"/>
          <w:spacing w:val="-6"/>
        </w:rPr>
        <w:t xml:space="preserve"> </w:t>
      </w:r>
      <w:r w:rsidRPr="00C66660">
        <w:rPr>
          <w:rFonts w:cstheme="minorHAnsi"/>
        </w:rPr>
        <w:t>substituição</w:t>
      </w:r>
      <w:r w:rsidRPr="00C66660">
        <w:rPr>
          <w:rFonts w:cstheme="minorHAnsi"/>
          <w:spacing w:val="-5"/>
        </w:rPr>
        <w:t xml:space="preserve"> </w:t>
      </w:r>
      <w:r w:rsidRPr="00C66660">
        <w:rPr>
          <w:rFonts w:cstheme="minorHAnsi"/>
        </w:rPr>
        <w:t>por</w:t>
      </w:r>
      <w:r w:rsidRPr="00C66660">
        <w:rPr>
          <w:rFonts w:cstheme="minorHAnsi"/>
          <w:spacing w:val="-5"/>
        </w:rPr>
        <w:t xml:space="preserve"> </w:t>
      </w:r>
      <w:r w:rsidRPr="00C66660">
        <w:rPr>
          <w:rFonts w:cstheme="minorHAnsi"/>
        </w:rPr>
        <w:t>balancete</w:t>
      </w:r>
      <w:r w:rsidRPr="00C66660">
        <w:rPr>
          <w:rFonts w:cstheme="minorHAnsi"/>
          <w:spacing w:val="-4"/>
        </w:rPr>
        <w:t xml:space="preserve"> </w:t>
      </w:r>
      <w:r w:rsidRPr="00C66660">
        <w:rPr>
          <w:rFonts w:cstheme="minorHAnsi"/>
        </w:rPr>
        <w:t>ou</w:t>
      </w:r>
      <w:r w:rsidRPr="00C66660">
        <w:rPr>
          <w:rFonts w:cstheme="minorHAnsi"/>
          <w:spacing w:val="-3"/>
        </w:rPr>
        <w:t xml:space="preserve"> </w:t>
      </w:r>
      <w:r w:rsidRPr="00C66660">
        <w:rPr>
          <w:rFonts w:cstheme="minorHAnsi"/>
        </w:rPr>
        <w:t xml:space="preserve">balanços </w:t>
      </w:r>
      <w:r w:rsidRPr="00C66660">
        <w:rPr>
          <w:rFonts w:cstheme="minorHAnsi"/>
          <w:spacing w:val="-2"/>
        </w:rPr>
        <w:t>provisórios;</w:t>
      </w:r>
    </w:p>
    <w:p w14:paraId="6C4714C9" w14:textId="77777777" w:rsid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t>No caso de</w:t>
      </w:r>
      <w:r w:rsidRPr="003C4887">
        <w:rPr>
          <w:rFonts w:cstheme="minorHAnsi"/>
          <w:spacing w:val="-1"/>
        </w:rPr>
        <w:t xml:space="preserve"> </w:t>
      </w:r>
      <w:r w:rsidRPr="003C4887">
        <w:rPr>
          <w:rFonts w:cstheme="minorHAnsi"/>
        </w:rPr>
        <w:t>sociedade anônima</w:t>
      </w:r>
      <w:r w:rsidRPr="003C4887">
        <w:rPr>
          <w:rFonts w:cstheme="minorHAnsi"/>
          <w:spacing w:val="-3"/>
        </w:rPr>
        <w:t xml:space="preserve"> </w:t>
      </w:r>
      <w:r w:rsidRPr="003C4887">
        <w:rPr>
          <w:rFonts w:cstheme="minorHAnsi"/>
        </w:rPr>
        <w:t>e de outras</w:t>
      </w:r>
      <w:r w:rsidRPr="003C4887">
        <w:rPr>
          <w:rFonts w:cstheme="minorHAnsi"/>
          <w:spacing w:val="-1"/>
        </w:rPr>
        <w:t xml:space="preserve"> </w:t>
      </w:r>
      <w:r w:rsidRPr="003C4887">
        <w:rPr>
          <w:rFonts w:cstheme="minorHAnsi"/>
        </w:rPr>
        <w:t>empresas obrigadas</w:t>
      </w:r>
      <w:r w:rsidRPr="003C4887">
        <w:rPr>
          <w:rFonts w:cstheme="minorHAnsi"/>
          <w:spacing w:val="-1"/>
        </w:rPr>
        <w:t xml:space="preserve"> </w:t>
      </w:r>
      <w:r w:rsidRPr="003C4887">
        <w:rPr>
          <w:rFonts w:cstheme="minorHAnsi"/>
        </w:rPr>
        <w:t>à publicação</w:t>
      </w:r>
      <w:r w:rsidRPr="003C4887">
        <w:rPr>
          <w:rFonts w:cstheme="minorHAnsi"/>
          <w:spacing w:val="-2"/>
        </w:rPr>
        <w:t xml:space="preserve"> </w:t>
      </w:r>
      <w:r w:rsidRPr="003C4887">
        <w:rPr>
          <w:rFonts w:cstheme="minorHAnsi"/>
        </w:rPr>
        <w:t>de</w:t>
      </w:r>
      <w:r w:rsidRPr="003C4887">
        <w:rPr>
          <w:rFonts w:cstheme="minorHAnsi"/>
          <w:spacing w:val="-1"/>
        </w:rPr>
        <w:t xml:space="preserve"> </w:t>
      </w:r>
      <w:r w:rsidRPr="003C4887">
        <w:rPr>
          <w:rFonts w:cstheme="minorHAnsi"/>
        </w:rPr>
        <w:t>balanço, deverá ser apresentada a cópia da publicação, na imprensa oficial, do Balanço e das Demonstrações</w:t>
      </w:r>
      <w:r w:rsidRPr="003C4887">
        <w:rPr>
          <w:rFonts w:cstheme="minorHAnsi"/>
          <w:spacing w:val="-5"/>
        </w:rPr>
        <w:t xml:space="preserve"> </w:t>
      </w:r>
      <w:r w:rsidRPr="003C4887">
        <w:rPr>
          <w:rFonts w:cstheme="minorHAnsi"/>
        </w:rPr>
        <w:t>Contábeis,</w:t>
      </w:r>
      <w:r w:rsidRPr="003C4887">
        <w:rPr>
          <w:rFonts w:cstheme="minorHAnsi"/>
          <w:spacing w:val="-1"/>
        </w:rPr>
        <w:t xml:space="preserve"> </w:t>
      </w:r>
      <w:r w:rsidRPr="003C4887">
        <w:rPr>
          <w:rFonts w:cstheme="minorHAnsi"/>
        </w:rPr>
        <w:t>além</w:t>
      </w:r>
      <w:r w:rsidRPr="003C4887">
        <w:rPr>
          <w:rFonts w:cstheme="minorHAnsi"/>
          <w:spacing w:val="-3"/>
        </w:rPr>
        <w:t xml:space="preserve"> </w:t>
      </w:r>
      <w:r w:rsidRPr="003C4887">
        <w:rPr>
          <w:rFonts w:cstheme="minorHAnsi"/>
        </w:rPr>
        <w:t>da</w:t>
      </w:r>
      <w:r w:rsidRPr="003C4887">
        <w:rPr>
          <w:rFonts w:cstheme="minorHAnsi"/>
          <w:spacing w:val="-2"/>
        </w:rPr>
        <w:t xml:space="preserve"> </w:t>
      </w:r>
      <w:r w:rsidRPr="003C4887">
        <w:rPr>
          <w:rFonts w:cstheme="minorHAnsi"/>
        </w:rPr>
        <w:t>ata</w:t>
      </w:r>
      <w:r w:rsidRPr="003C4887">
        <w:rPr>
          <w:rFonts w:cstheme="minorHAnsi"/>
          <w:spacing w:val="-4"/>
        </w:rPr>
        <w:t xml:space="preserve"> </w:t>
      </w:r>
      <w:r w:rsidRPr="003C4887">
        <w:rPr>
          <w:rFonts w:cstheme="minorHAnsi"/>
        </w:rPr>
        <w:t>de</w:t>
      </w:r>
      <w:r w:rsidRPr="003C4887">
        <w:rPr>
          <w:rFonts w:cstheme="minorHAnsi"/>
          <w:spacing w:val="-4"/>
        </w:rPr>
        <w:t xml:space="preserve"> </w:t>
      </w:r>
      <w:r w:rsidRPr="003C4887">
        <w:rPr>
          <w:rFonts w:cstheme="minorHAnsi"/>
        </w:rPr>
        <w:t>aprovação devidamente</w:t>
      </w:r>
      <w:r w:rsidRPr="003C4887">
        <w:rPr>
          <w:rFonts w:cstheme="minorHAnsi"/>
          <w:spacing w:val="-2"/>
        </w:rPr>
        <w:t xml:space="preserve"> </w:t>
      </w:r>
      <w:r w:rsidRPr="003C4887">
        <w:rPr>
          <w:rFonts w:cstheme="minorHAnsi"/>
        </w:rPr>
        <w:t>registrada</w:t>
      </w:r>
      <w:r w:rsidRPr="003C4887">
        <w:rPr>
          <w:rFonts w:cstheme="minorHAnsi"/>
          <w:spacing w:val="-6"/>
        </w:rPr>
        <w:t xml:space="preserve"> </w:t>
      </w:r>
      <w:r w:rsidRPr="003C4887">
        <w:rPr>
          <w:rFonts w:cstheme="minorHAnsi"/>
        </w:rPr>
        <w:t>na</w:t>
      </w:r>
      <w:r w:rsidRPr="003C4887">
        <w:rPr>
          <w:rFonts w:cstheme="minorHAnsi"/>
          <w:spacing w:val="-4"/>
        </w:rPr>
        <w:t xml:space="preserve"> </w:t>
      </w:r>
      <w:r w:rsidRPr="003C4887">
        <w:rPr>
          <w:rFonts w:cstheme="minorHAnsi"/>
        </w:rPr>
        <w:t>Junta</w:t>
      </w:r>
      <w:r w:rsidRPr="003C4887">
        <w:rPr>
          <w:rFonts w:cstheme="minorHAnsi"/>
          <w:spacing w:val="-2"/>
        </w:rPr>
        <w:t xml:space="preserve"> </w:t>
      </w:r>
      <w:r w:rsidRPr="003C4887">
        <w:rPr>
          <w:rFonts w:cstheme="minorHAnsi"/>
        </w:rPr>
        <w:t>Comercial;</w:t>
      </w:r>
    </w:p>
    <w:p w14:paraId="4478C550" w14:textId="0ABC138F" w:rsidR="003C4887" w:rsidRP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t xml:space="preserve">No caso de empresa obrigada a apresentar o Balanço Patrimonial expedido através do Sistema Público de Escrituração Digital </w:t>
      </w:r>
      <w:r w:rsidRPr="00C66660">
        <w:rPr>
          <w:noProof/>
          <w:spacing w:val="-13"/>
          <w:position w:val="5"/>
          <w:lang w:eastAsia="pt-BR"/>
        </w:rPr>
        <w:drawing>
          <wp:inline distT="0" distB="0" distL="0" distR="0" wp14:anchorId="77C58AB3" wp14:editId="7066E019">
            <wp:extent cx="59435" cy="10668"/>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2" cstate="print"/>
                    <a:stretch>
                      <a:fillRect/>
                    </a:stretch>
                  </pic:blipFill>
                  <pic:spPr>
                    <a:xfrm>
                      <a:off x="0" y="0"/>
                      <a:ext cx="59435" cy="10668"/>
                    </a:xfrm>
                    <a:prstGeom prst="rect">
                      <a:avLst/>
                    </a:prstGeom>
                  </pic:spPr>
                </pic:pic>
              </a:graphicData>
            </a:graphic>
          </wp:inline>
        </w:drawing>
      </w:r>
      <w:r w:rsidRPr="003C4887">
        <w:rPr>
          <w:rFonts w:cstheme="minorHAnsi"/>
        </w:rPr>
        <w:t>SPED, deverá ser apresentado além do Balanço e das Demonstrações Contábeis, transmitido ao órgão competente, o termo de abertura e de encerramento</w:t>
      </w:r>
      <w:r w:rsidRPr="003C4887">
        <w:rPr>
          <w:rFonts w:cstheme="minorHAnsi"/>
          <w:spacing w:val="-5"/>
        </w:rPr>
        <w:t xml:space="preserve"> </w:t>
      </w:r>
      <w:r w:rsidRPr="003C4887">
        <w:rPr>
          <w:rFonts w:cstheme="minorHAnsi"/>
        </w:rPr>
        <w:t>do</w:t>
      </w:r>
      <w:r w:rsidRPr="003C4887">
        <w:rPr>
          <w:rFonts w:cstheme="minorHAnsi"/>
          <w:spacing w:val="-5"/>
        </w:rPr>
        <w:t xml:space="preserve"> </w:t>
      </w:r>
      <w:r w:rsidRPr="003C4887">
        <w:rPr>
          <w:rFonts w:cstheme="minorHAnsi"/>
        </w:rPr>
        <w:t>Livro</w:t>
      </w:r>
      <w:r w:rsidRPr="003C4887">
        <w:rPr>
          <w:rFonts w:cstheme="minorHAnsi"/>
          <w:spacing w:val="-5"/>
        </w:rPr>
        <w:t xml:space="preserve"> </w:t>
      </w:r>
      <w:r w:rsidRPr="003C4887">
        <w:rPr>
          <w:rFonts w:cstheme="minorHAnsi"/>
        </w:rPr>
        <w:t>Diário</w:t>
      </w:r>
      <w:r w:rsidRPr="003C4887">
        <w:rPr>
          <w:rFonts w:cstheme="minorHAnsi"/>
          <w:spacing w:val="-5"/>
        </w:rPr>
        <w:t xml:space="preserve"> </w:t>
      </w:r>
      <w:r w:rsidRPr="003C4887">
        <w:rPr>
          <w:rFonts w:cstheme="minorHAnsi"/>
        </w:rPr>
        <w:t>e</w:t>
      </w:r>
      <w:r w:rsidRPr="003C4887">
        <w:rPr>
          <w:rFonts w:cstheme="minorHAnsi"/>
          <w:spacing w:val="-8"/>
        </w:rPr>
        <w:t xml:space="preserve"> </w:t>
      </w:r>
      <w:r w:rsidRPr="003C4887">
        <w:rPr>
          <w:rFonts w:cstheme="minorHAnsi"/>
        </w:rPr>
        <w:t>o</w:t>
      </w:r>
      <w:r w:rsidRPr="003C4887">
        <w:rPr>
          <w:rFonts w:cstheme="minorHAnsi"/>
          <w:spacing w:val="-5"/>
        </w:rPr>
        <w:t xml:space="preserve"> </w:t>
      </w:r>
      <w:r w:rsidRPr="003C4887">
        <w:rPr>
          <w:rFonts w:cstheme="minorHAnsi"/>
        </w:rPr>
        <w:t>Recibo</w:t>
      </w:r>
      <w:r w:rsidRPr="003C4887">
        <w:rPr>
          <w:rFonts w:cstheme="minorHAnsi"/>
          <w:spacing w:val="-5"/>
        </w:rPr>
        <w:t xml:space="preserve"> </w:t>
      </w:r>
      <w:r w:rsidRPr="003C4887">
        <w:rPr>
          <w:rFonts w:cstheme="minorHAnsi"/>
        </w:rPr>
        <w:t>de</w:t>
      </w:r>
      <w:r w:rsidRPr="003C4887">
        <w:rPr>
          <w:rFonts w:cstheme="minorHAnsi"/>
          <w:spacing w:val="-4"/>
        </w:rPr>
        <w:t xml:space="preserve"> </w:t>
      </w:r>
      <w:r w:rsidRPr="003C4887">
        <w:rPr>
          <w:rFonts w:cstheme="minorHAnsi"/>
        </w:rPr>
        <w:t>Entrega</w:t>
      </w:r>
      <w:r w:rsidRPr="003C4887">
        <w:rPr>
          <w:rFonts w:cstheme="minorHAnsi"/>
          <w:spacing w:val="-6"/>
        </w:rPr>
        <w:t xml:space="preserve"> </w:t>
      </w:r>
      <w:r w:rsidRPr="003C4887">
        <w:rPr>
          <w:rFonts w:cstheme="minorHAnsi"/>
        </w:rPr>
        <w:t>de</w:t>
      </w:r>
      <w:r w:rsidRPr="003C4887">
        <w:rPr>
          <w:rFonts w:cstheme="minorHAnsi"/>
          <w:spacing w:val="-6"/>
        </w:rPr>
        <w:t xml:space="preserve"> </w:t>
      </w:r>
      <w:r w:rsidRPr="003C4887">
        <w:rPr>
          <w:rFonts w:cstheme="minorHAnsi"/>
        </w:rPr>
        <w:t>Escrituração</w:t>
      </w:r>
      <w:r w:rsidRPr="003C4887">
        <w:rPr>
          <w:rFonts w:cstheme="minorHAnsi"/>
          <w:spacing w:val="-7"/>
        </w:rPr>
        <w:t xml:space="preserve"> </w:t>
      </w:r>
      <w:r w:rsidRPr="003C4887">
        <w:rPr>
          <w:rFonts w:cstheme="minorHAnsi"/>
        </w:rPr>
        <w:t>Contábil</w:t>
      </w:r>
      <w:r w:rsidRPr="003C4887">
        <w:rPr>
          <w:rFonts w:cstheme="minorHAnsi"/>
          <w:spacing w:val="-7"/>
        </w:rPr>
        <w:t xml:space="preserve"> </w:t>
      </w:r>
      <w:r w:rsidRPr="003C4887">
        <w:rPr>
          <w:rFonts w:cstheme="minorHAnsi"/>
        </w:rPr>
        <w:t>Digital</w:t>
      </w:r>
      <w:r w:rsidRPr="003C4887">
        <w:rPr>
          <w:rFonts w:cstheme="minorHAnsi"/>
          <w:spacing w:val="-7"/>
        </w:rPr>
        <w:t xml:space="preserve"> </w:t>
      </w:r>
      <w:r w:rsidRPr="003C4887">
        <w:rPr>
          <w:rFonts w:cstheme="minorHAnsi"/>
        </w:rPr>
        <w:t>emitido</w:t>
      </w:r>
      <w:r w:rsidRPr="003C4887">
        <w:rPr>
          <w:rFonts w:cstheme="minorHAnsi"/>
          <w:spacing w:val="-5"/>
        </w:rPr>
        <w:t xml:space="preserve"> </w:t>
      </w:r>
      <w:r w:rsidRPr="003C4887">
        <w:rPr>
          <w:rFonts w:cstheme="minorHAnsi"/>
        </w:rPr>
        <w:t>pelo referido sistema;</w:t>
      </w:r>
    </w:p>
    <w:p w14:paraId="683665CD" w14:textId="0F36D16F" w:rsidR="003C4887" w:rsidRPr="00C66660" w:rsidRDefault="003C4887" w:rsidP="003C4887">
      <w:pPr>
        <w:pStyle w:val="PargrafodaLista"/>
        <w:widowControl w:val="0"/>
        <w:numPr>
          <w:ilvl w:val="4"/>
          <w:numId w:val="21"/>
        </w:numPr>
        <w:tabs>
          <w:tab w:val="left" w:pos="-284"/>
          <w:tab w:val="left" w:pos="1175"/>
        </w:tabs>
        <w:autoSpaceDE w:val="0"/>
        <w:autoSpaceDN w:val="0"/>
        <w:spacing w:after="0" w:line="360" w:lineRule="auto"/>
        <w:ind w:left="-284" w:right="285" w:firstLine="0"/>
        <w:contextualSpacing w:val="0"/>
        <w:jc w:val="both"/>
        <w:rPr>
          <w:rFonts w:cstheme="minorHAnsi"/>
        </w:rPr>
      </w:pPr>
      <w:r w:rsidRPr="00C66660">
        <w:rPr>
          <w:rFonts w:cstheme="minorHAnsi"/>
        </w:rPr>
        <w:t xml:space="preserve">A licitante que, de acordo com a legislação, não tenha apurado as demonstrações contábeis referentes ao seu primeiro exercício social, deverá apresentar balanço de abertura, </w:t>
      </w:r>
      <w:r w:rsidR="009B0D46">
        <w:rPr>
          <w:rFonts w:cstheme="minorHAnsi"/>
        </w:rPr>
        <w:t>referente ao seu período de existência.</w:t>
      </w:r>
    </w:p>
    <w:p w14:paraId="09EC5E37" w14:textId="3311E6BF" w:rsidR="003C4887" w:rsidRPr="00C66660" w:rsidRDefault="003C4887" w:rsidP="003C4887">
      <w:pPr>
        <w:pStyle w:val="PargrafodaLista"/>
        <w:widowControl w:val="0"/>
        <w:numPr>
          <w:ilvl w:val="3"/>
          <w:numId w:val="21"/>
        </w:numPr>
        <w:tabs>
          <w:tab w:val="left" w:pos="-284"/>
          <w:tab w:val="left" w:pos="994"/>
        </w:tabs>
        <w:autoSpaceDE w:val="0"/>
        <w:autoSpaceDN w:val="0"/>
        <w:spacing w:before="1" w:after="0" w:line="360" w:lineRule="auto"/>
        <w:ind w:left="-284" w:right="287" w:firstLine="0"/>
        <w:contextualSpacing w:val="0"/>
        <w:jc w:val="both"/>
        <w:rPr>
          <w:rFonts w:cstheme="minorHAnsi"/>
        </w:rPr>
      </w:pPr>
      <w:r w:rsidRPr="00C66660">
        <w:rPr>
          <w:rFonts w:cstheme="minorHAnsi"/>
        </w:rPr>
        <w:t>Para ser habilitado o Licitante deverá apresentar o Índice de Liquidez Geral</w:t>
      </w:r>
      <w:r w:rsidRPr="00C66660">
        <w:rPr>
          <w:rFonts w:cstheme="minorHAnsi"/>
          <w:spacing w:val="-1"/>
        </w:rPr>
        <w:t xml:space="preserve"> </w:t>
      </w:r>
      <w:r w:rsidRPr="00C66660">
        <w:rPr>
          <w:rFonts w:cstheme="minorHAnsi"/>
        </w:rPr>
        <w:t>(ILG),</w:t>
      </w:r>
      <w:r w:rsidRPr="00C66660">
        <w:rPr>
          <w:rFonts w:cstheme="minorHAnsi"/>
          <w:spacing w:val="-2"/>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3"/>
        </w:rPr>
        <w:t xml:space="preserve"> </w:t>
      </w:r>
      <w:r w:rsidRPr="00C66660">
        <w:rPr>
          <w:rFonts w:cstheme="minorHAnsi"/>
        </w:rPr>
        <w:t>de</w:t>
      </w:r>
      <w:r w:rsidRPr="00C66660">
        <w:rPr>
          <w:rFonts w:cstheme="minorHAnsi"/>
          <w:spacing w:val="-1"/>
        </w:rPr>
        <w:t xml:space="preserve"> </w:t>
      </w:r>
      <w:r w:rsidRPr="00C66660">
        <w:rPr>
          <w:rFonts w:cstheme="minorHAnsi"/>
        </w:rPr>
        <w:t>Solvência</w:t>
      </w:r>
      <w:r w:rsidRPr="00C66660">
        <w:rPr>
          <w:rFonts w:cstheme="minorHAnsi"/>
          <w:spacing w:val="-1"/>
        </w:rPr>
        <w:t xml:space="preserve"> </w:t>
      </w:r>
      <w:r w:rsidRPr="00C66660">
        <w:rPr>
          <w:rFonts w:cstheme="minorHAnsi"/>
        </w:rPr>
        <w:t>Geral</w:t>
      </w:r>
      <w:r w:rsidRPr="00C66660">
        <w:rPr>
          <w:rFonts w:cstheme="minorHAnsi"/>
          <w:spacing w:val="-1"/>
        </w:rPr>
        <w:t xml:space="preserve"> </w:t>
      </w:r>
      <w:r w:rsidRPr="00C66660">
        <w:rPr>
          <w:rFonts w:cstheme="minorHAnsi"/>
        </w:rPr>
        <w:t>(ISG)</w:t>
      </w:r>
      <w:r w:rsidRPr="00C66660">
        <w:rPr>
          <w:rFonts w:cstheme="minorHAnsi"/>
          <w:spacing w:val="-2"/>
        </w:rPr>
        <w:t xml:space="preserve"> </w:t>
      </w:r>
      <w:r w:rsidRPr="00C66660">
        <w:rPr>
          <w:rFonts w:cstheme="minorHAnsi"/>
        </w:rPr>
        <w:t>e</w:t>
      </w:r>
      <w:r w:rsidRPr="00C66660">
        <w:rPr>
          <w:rFonts w:cstheme="minorHAnsi"/>
          <w:spacing w:val="-3"/>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Liquidez</w:t>
      </w:r>
      <w:r w:rsidRPr="00C66660">
        <w:rPr>
          <w:rFonts w:cstheme="minorHAnsi"/>
          <w:spacing w:val="-3"/>
        </w:rPr>
        <w:t xml:space="preserve"> </w:t>
      </w:r>
      <w:r w:rsidRPr="00C66660">
        <w:rPr>
          <w:rFonts w:cstheme="minorHAnsi"/>
        </w:rPr>
        <w:t>Corrente</w:t>
      </w:r>
      <w:r w:rsidRPr="00C66660">
        <w:rPr>
          <w:rFonts w:cstheme="minorHAnsi"/>
          <w:spacing w:val="-1"/>
        </w:rPr>
        <w:t xml:space="preserve"> </w:t>
      </w:r>
      <w:r w:rsidRPr="00C66660">
        <w:rPr>
          <w:rFonts w:cstheme="minorHAnsi"/>
        </w:rPr>
        <w:t>(ILC)</w:t>
      </w:r>
      <w:r w:rsidRPr="00C66660">
        <w:rPr>
          <w:rFonts w:cstheme="minorHAnsi"/>
          <w:spacing w:val="-5"/>
        </w:rPr>
        <w:t xml:space="preserve"> </w:t>
      </w:r>
      <w:r w:rsidRPr="00C66660">
        <w:rPr>
          <w:rFonts w:cstheme="minorHAnsi"/>
        </w:rPr>
        <w:t>igual ou maior do que 1,00 (um), apurados a partir dos dados expressos no Balanço Patrimonial e Demonstrações Contábeis, pelas fórmulas seguintes:</w:t>
      </w:r>
    </w:p>
    <w:p w14:paraId="4BE7174E"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
    <w:p w14:paraId="7B75F56E" w14:textId="77777777" w:rsidR="003C4887" w:rsidRPr="00C66660" w:rsidRDefault="003C4887" w:rsidP="003C4887">
      <w:pPr>
        <w:tabs>
          <w:tab w:val="left" w:pos="-284"/>
        </w:tabs>
        <w:ind w:left="-284" w:right="501"/>
        <w:jc w:val="center"/>
        <w:rPr>
          <w:rFonts w:asciiTheme="minorHAnsi" w:hAnsiTheme="minorHAnsi" w:cstheme="minorHAnsi"/>
          <w:b/>
          <w:bCs/>
          <w:i/>
        </w:rPr>
      </w:pPr>
      <w:r w:rsidRPr="00C66660">
        <w:rPr>
          <w:rFonts w:asciiTheme="minorHAnsi" w:hAnsiTheme="minorHAnsi" w:cstheme="minorHAnsi"/>
          <w:b/>
          <w:bCs/>
          <w:i/>
          <w:spacing w:val="-4"/>
        </w:rPr>
        <w:t>ILG=</w:t>
      </w:r>
    </w:p>
    <w:p w14:paraId="775584F4" w14:textId="77777777" w:rsidR="003C4887" w:rsidRPr="00C66660" w:rsidRDefault="003C4887" w:rsidP="003C4887">
      <w:pPr>
        <w:tabs>
          <w:tab w:val="left" w:pos="-284"/>
        </w:tabs>
        <w:spacing w:before="128"/>
        <w:ind w:left="-284" w:right="499"/>
        <w:jc w:val="center"/>
        <w:rPr>
          <w:rFonts w:asciiTheme="minorHAnsi" w:hAnsiTheme="minorHAnsi" w:cstheme="minorHAnsi"/>
        </w:rPr>
      </w:pPr>
      <w:r w:rsidRPr="00C66660">
        <w:rPr>
          <w:rFonts w:asciiTheme="minorHAnsi" w:hAnsiTheme="minorHAnsi" w:cstheme="minorHAnsi"/>
          <w:noProof/>
          <w:lang w:eastAsia="pt-BR"/>
        </w:rPr>
        <mc:AlternateContent>
          <mc:Choice Requires="wps">
            <w:drawing>
              <wp:anchor distT="0" distB="0" distL="0" distR="0" simplePos="0" relativeHeight="251658240" behindDoc="1" locked="0" layoutInCell="1" allowOverlap="1" wp14:anchorId="35B02594" wp14:editId="419E7A67">
                <wp:simplePos x="0" y="0"/>
                <wp:positionH relativeFrom="page">
                  <wp:posOffset>1622449</wp:posOffset>
                </wp:positionH>
                <wp:positionV relativeFrom="paragraph">
                  <wp:posOffset>514673</wp:posOffset>
                </wp:positionV>
                <wp:extent cx="431609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6095" cy="1270"/>
                        </a:xfrm>
                        <a:custGeom>
                          <a:avLst/>
                          <a:gdLst/>
                          <a:ahLst/>
                          <a:cxnLst/>
                          <a:rect l="l" t="t" r="r" b="b"/>
                          <a:pathLst>
                            <a:path w="4316095">
                              <a:moveTo>
                                <a:pt x="0" y="0"/>
                              </a:moveTo>
                              <a:lnTo>
                                <a:pt x="4315967"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9F6B099" id="Graphic 30" o:spid="_x0000_s1026" style="position:absolute;margin-left:127.75pt;margin-top:40.55pt;width:339.8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4316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" path="m,l4315967,e" filled="f" strokeweight=".72pt">
                <v:path arrowok="t"/>
                <w10:wrap type="topAndBottom" anchorx="page"/>
              </v:shape>
            </w:pict>
          </mc:Fallback>
        </mc:AlternateContent>
      </w:r>
      <w:r w:rsidRPr="00C66660">
        <w:rPr>
          <w:rFonts w:asciiTheme="minorHAnsi" w:hAnsiTheme="minorHAnsi" w:cstheme="minorHAnsi"/>
          <w:i/>
        </w:rPr>
        <w:t>ATIVO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5"/>
        </w:rPr>
        <w:t xml:space="preserve"> </w:t>
      </w:r>
      <w:r w:rsidRPr="00C66660">
        <w:rPr>
          <w:rFonts w:asciiTheme="minorHAnsi" w:hAnsiTheme="minorHAnsi" w:cstheme="minorHAnsi"/>
        </w:rPr>
        <w:t>(</w:t>
      </w:r>
      <w:r w:rsidRPr="00C66660">
        <w:rPr>
          <w:rFonts w:asciiTheme="minorHAnsi" w:hAnsiTheme="minorHAnsi" w:cstheme="minorHAnsi"/>
          <w:i/>
        </w:rPr>
        <w:t>AC</w:t>
      </w:r>
      <w:r w:rsidRPr="00C66660">
        <w:rPr>
          <w:rFonts w:asciiTheme="minorHAnsi" w:hAnsiTheme="minorHAnsi" w:cstheme="minorHAnsi"/>
        </w:rPr>
        <w:t>)</w:t>
      </w:r>
      <w:r w:rsidRPr="00C66660">
        <w:rPr>
          <w:rFonts w:asciiTheme="minorHAnsi" w:hAnsiTheme="minorHAnsi" w:cstheme="minorHAnsi"/>
          <w:spacing w:val="-8"/>
        </w:rPr>
        <w:t xml:space="preserve"> </w:t>
      </w:r>
      <w:r w:rsidRPr="00C66660">
        <w:rPr>
          <w:rFonts w:asciiTheme="minorHAnsi" w:hAnsiTheme="minorHAnsi" w:cstheme="minorHAnsi"/>
          <w:i/>
        </w:rPr>
        <w:t>+</w:t>
      </w:r>
      <w:r w:rsidRPr="00C66660">
        <w:rPr>
          <w:rFonts w:asciiTheme="minorHAnsi" w:hAnsiTheme="minorHAnsi" w:cstheme="minorHAnsi"/>
          <w:i/>
          <w:spacing w:val="-3"/>
        </w:rPr>
        <w:t xml:space="preserve"> </w:t>
      </w:r>
      <w:r w:rsidRPr="00C66660">
        <w:rPr>
          <w:rFonts w:asciiTheme="minorHAnsi" w:hAnsiTheme="minorHAnsi" w:cstheme="minorHAnsi"/>
          <w:i/>
        </w:rPr>
        <w:t>REALIZÁVEL</w:t>
      </w:r>
      <w:r w:rsidRPr="00C66660">
        <w:rPr>
          <w:rFonts w:asciiTheme="minorHAnsi" w:hAnsiTheme="minorHAnsi" w:cstheme="minorHAnsi"/>
          <w:i/>
          <w:spacing w:val="-5"/>
        </w:rPr>
        <w:t xml:space="preserve"> </w:t>
      </w:r>
      <w:r w:rsidRPr="00C66660">
        <w:rPr>
          <w:rFonts w:asciiTheme="minorHAnsi" w:hAnsiTheme="minorHAnsi" w:cstheme="minorHAnsi"/>
          <w:i/>
        </w:rPr>
        <w:t>A</w:t>
      </w:r>
      <w:r w:rsidRPr="00C66660">
        <w:rPr>
          <w:rFonts w:asciiTheme="minorHAnsi" w:hAnsiTheme="minorHAnsi" w:cstheme="minorHAnsi"/>
          <w:i/>
          <w:spacing w:val="-3"/>
        </w:rPr>
        <w:t xml:space="preserve"> </w:t>
      </w:r>
      <w:r w:rsidRPr="00C66660">
        <w:rPr>
          <w:rFonts w:asciiTheme="minorHAnsi" w:hAnsiTheme="minorHAnsi" w:cstheme="minorHAnsi"/>
          <w:i/>
        </w:rPr>
        <w:t>LONGO</w:t>
      </w:r>
      <w:r w:rsidRPr="00C66660">
        <w:rPr>
          <w:rFonts w:asciiTheme="minorHAnsi" w:hAnsiTheme="minorHAnsi" w:cstheme="minorHAnsi"/>
          <w:i/>
          <w:spacing w:val="-5"/>
        </w:rPr>
        <w:t xml:space="preserve"> </w:t>
      </w:r>
      <w:r w:rsidRPr="00C66660">
        <w:rPr>
          <w:rFonts w:asciiTheme="minorHAnsi" w:hAnsiTheme="minorHAnsi" w:cstheme="minorHAnsi"/>
          <w:i/>
        </w:rPr>
        <w:t>PRAZO</w:t>
      </w:r>
      <w:r w:rsidRPr="00C66660">
        <w:rPr>
          <w:rFonts w:asciiTheme="minorHAnsi" w:hAnsiTheme="minorHAnsi" w:cstheme="minorHAnsi"/>
          <w:i/>
          <w:spacing w:val="-3"/>
        </w:rPr>
        <w:t xml:space="preserve"> </w:t>
      </w:r>
      <w:r w:rsidRPr="00C66660">
        <w:rPr>
          <w:rFonts w:asciiTheme="minorHAnsi" w:hAnsiTheme="minorHAnsi" w:cstheme="minorHAnsi"/>
          <w:spacing w:val="-2"/>
        </w:rPr>
        <w:t>(</w:t>
      </w:r>
      <w:r w:rsidRPr="00C66660">
        <w:rPr>
          <w:rFonts w:asciiTheme="minorHAnsi" w:hAnsiTheme="minorHAnsi" w:cstheme="minorHAnsi"/>
          <w:i/>
          <w:spacing w:val="-2"/>
        </w:rPr>
        <w:t>RLP</w:t>
      </w:r>
      <w:r w:rsidRPr="00C66660">
        <w:rPr>
          <w:rFonts w:asciiTheme="minorHAnsi" w:hAnsiTheme="minorHAnsi" w:cstheme="minorHAnsi"/>
          <w:spacing w:val="-2"/>
        </w:rPr>
        <w:t>)</w:t>
      </w:r>
    </w:p>
    <w:p w14:paraId="26DA788E" w14:textId="77777777" w:rsidR="003C4887" w:rsidRPr="00C66660" w:rsidRDefault="003C4887" w:rsidP="003C4887">
      <w:pPr>
        <w:pStyle w:val="Corpodetexto"/>
        <w:tabs>
          <w:tab w:val="left" w:pos="-284"/>
        </w:tabs>
        <w:spacing w:before="32"/>
        <w:ind w:left="-284"/>
        <w:jc w:val="center"/>
        <w:rPr>
          <w:rFonts w:asciiTheme="minorHAnsi" w:hAnsiTheme="minorHAnsi" w:cstheme="minorHAnsi"/>
          <w:sz w:val="22"/>
          <w:szCs w:val="22"/>
        </w:rPr>
      </w:pPr>
    </w:p>
    <w:p w14:paraId="264FB96D" w14:textId="77777777" w:rsidR="003C4887" w:rsidRPr="00C66660" w:rsidRDefault="003C4887" w:rsidP="003C4887">
      <w:pPr>
        <w:tabs>
          <w:tab w:val="left" w:pos="-284"/>
        </w:tabs>
        <w:ind w:left="-284" w:right="499"/>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6"/>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w:t>
      </w:r>
      <w:r w:rsidRPr="00C66660">
        <w:rPr>
          <w:rFonts w:asciiTheme="minorHAnsi" w:hAnsiTheme="minorHAnsi" w:cstheme="minorHAnsi"/>
          <w:i/>
          <w:spacing w:val="-5"/>
        </w:rPr>
        <w:t xml:space="preserve"> </w:t>
      </w:r>
      <w:r w:rsidRPr="00C66660">
        <w:rPr>
          <w:rFonts w:asciiTheme="minorHAnsi" w:hAnsiTheme="minorHAnsi" w:cstheme="minorHAnsi"/>
          <w:i/>
        </w:rPr>
        <w:t>PASSIVO</w:t>
      </w:r>
      <w:r w:rsidRPr="00C66660">
        <w:rPr>
          <w:rFonts w:asciiTheme="minorHAnsi" w:hAnsiTheme="minorHAnsi" w:cstheme="minorHAnsi"/>
          <w:i/>
          <w:spacing w:val="-5"/>
        </w:rPr>
        <w:t xml:space="preserve"> </w:t>
      </w:r>
      <w:r w:rsidRPr="00C66660">
        <w:rPr>
          <w:rFonts w:asciiTheme="minorHAnsi" w:hAnsiTheme="minorHAnsi" w:cstheme="minorHAnsi"/>
          <w:i/>
        </w:rPr>
        <w:t>NÃO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w:t>
      </w:r>
      <w:r w:rsidRPr="00C66660">
        <w:rPr>
          <w:rFonts w:asciiTheme="minorHAnsi" w:hAnsiTheme="minorHAnsi" w:cstheme="minorHAnsi"/>
          <w:i/>
          <w:spacing w:val="-2"/>
        </w:rPr>
        <w:t>PNC</w:t>
      </w:r>
      <w:r w:rsidRPr="00C66660">
        <w:rPr>
          <w:rFonts w:asciiTheme="minorHAnsi" w:hAnsiTheme="minorHAnsi" w:cstheme="minorHAnsi"/>
          <w:spacing w:val="-2"/>
        </w:rPr>
        <w:t>)</w:t>
      </w:r>
    </w:p>
    <w:p w14:paraId="5B895C45" w14:textId="77777777" w:rsidR="003C4887" w:rsidRPr="00C66660" w:rsidRDefault="003C4887" w:rsidP="003C4887">
      <w:pPr>
        <w:tabs>
          <w:tab w:val="left" w:pos="-284"/>
        </w:tabs>
        <w:spacing w:before="128"/>
        <w:ind w:left="-284" w:right="499"/>
        <w:jc w:val="center"/>
        <w:rPr>
          <w:rFonts w:asciiTheme="minorHAnsi" w:hAnsiTheme="minorHAnsi" w:cstheme="minorHAnsi"/>
          <w:b/>
          <w:bCs/>
        </w:rPr>
      </w:pPr>
      <w:r w:rsidRPr="00C66660">
        <w:rPr>
          <w:rFonts w:asciiTheme="minorHAnsi" w:hAnsiTheme="minorHAnsi" w:cstheme="minorHAnsi"/>
          <w:b/>
          <w:bCs/>
          <w:i/>
          <w:spacing w:val="-4"/>
        </w:rPr>
        <w:t>ISG</w:t>
      </w:r>
      <w:r w:rsidRPr="00C66660">
        <w:rPr>
          <w:rFonts w:asciiTheme="minorHAnsi" w:hAnsiTheme="minorHAnsi" w:cstheme="minorHAnsi"/>
          <w:b/>
          <w:bCs/>
          <w:spacing w:val="-4"/>
        </w:rPr>
        <w:t>=</w:t>
      </w:r>
    </w:p>
    <w:p w14:paraId="3FA59C75" w14:textId="77777777" w:rsidR="003C4887" w:rsidRPr="00C66660" w:rsidRDefault="003C4887" w:rsidP="003C4887">
      <w:pPr>
        <w:tabs>
          <w:tab w:val="left" w:pos="-284"/>
        </w:tabs>
        <w:spacing w:before="144"/>
        <w:ind w:left="-284" w:right="499"/>
        <w:jc w:val="center"/>
        <w:rPr>
          <w:rFonts w:asciiTheme="minorHAnsi" w:hAnsiTheme="minorHAnsi" w:cstheme="minorHAnsi"/>
        </w:rPr>
      </w:pPr>
      <w:r w:rsidRPr="00C66660">
        <w:rPr>
          <w:rFonts w:asciiTheme="minorHAnsi" w:hAnsiTheme="minorHAnsi" w:cstheme="minorHAnsi"/>
          <w:i/>
        </w:rPr>
        <w:t>ATIVO</w:t>
      </w:r>
      <w:r w:rsidRPr="00C66660">
        <w:rPr>
          <w:rFonts w:asciiTheme="minorHAnsi" w:hAnsiTheme="minorHAnsi" w:cstheme="minorHAnsi"/>
          <w:i/>
          <w:spacing w:val="-6"/>
        </w:rPr>
        <w:t xml:space="preserve"> </w:t>
      </w:r>
      <w:r w:rsidRPr="00C66660">
        <w:rPr>
          <w:rFonts w:asciiTheme="minorHAnsi" w:hAnsiTheme="minorHAnsi" w:cstheme="minorHAnsi"/>
          <w:i/>
        </w:rPr>
        <w:t>TOTAL</w:t>
      </w:r>
      <w:r w:rsidRPr="00C66660">
        <w:rPr>
          <w:rFonts w:asciiTheme="minorHAnsi" w:hAnsiTheme="minorHAnsi" w:cstheme="minorHAnsi"/>
          <w:i/>
          <w:spacing w:val="-1"/>
        </w:rPr>
        <w:t xml:space="preserve"> </w:t>
      </w:r>
      <w:r w:rsidRPr="00C66660">
        <w:rPr>
          <w:rFonts w:asciiTheme="minorHAnsi" w:hAnsiTheme="minorHAnsi" w:cstheme="minorHAnsi"/>
          <w:spacing w:val="-4"/>
        </w:rPr>
        <w:t>(</w:t>
      </w:r>
      <w:r w:rsidRPr="00C66660">
        <w:rPr>
          <w:rFonts w:asciiTheme="minorHAnsi" w:hAnsiTheme="minorHAnsi" w:cstheme="minorHAnsi"/>
          <w:i/>
          <w:spacing w:val="-4"/>
        </w:rPr>
        <w:t>AT</w:t>
      </w:r>
      <w:r w:rsidRPr="00C66660">
        <w:rPr>
          <w:rFonts w:asciiTheme="minorHAnsi" w:hAnsiTheme="minorHAnsi" w:cstheme="minorHAnsi"/>
          <w:spacing w:val="-4"/>
        </w:rPr>
        <w:t>)</w:t>
      </w:r>
    </w:p>
    <w:p w14:paraId="4F7002BA" w14:textId="77777777" w:rsidR="003C4887" w:rsidRPr="00C66660" w:rsidRDefault="003C4887" w:rsidP="003C4887">
      <w:pPr>
        <w:pStyle w:val="Corpodetexto"/>
        <w:tabs>
          <w:tab w:val="left" w:pos="-284"/>
        </w:tabs>
        <w:spacing w:before="257"/>
        <w:ind w:left="-284"/>
        <w:jc w:val="center"/>
        <w:rPr>
          <w:rFonts w:asciiTheme="minorHAnsi" w:hAnsiTheme="minorHAnsi" w:cstheme="minorHAnsi"/>
          <w:sz w:val="22"/>
          <w:szCs w:val="22"/>
        </w:rPr>
      </w:pPr>
    </w:p>
    <w:p w14:paraId="17258BB0" w14:textId="77777777" w:rsidR="003C4887" w:rsidRPr="00C66660" w:rsidRDefault="003C4887" w:rsidP="003C4887">
      <w:pPr>
        <w:tabs>
          <w:tab w:val="left" w:pos="-284"/>
        </w:tabs>
        <w:ind w:left="-284" w:right="497"/>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5"/>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6"/>
        </w:rPr>
        <w:t xml:space="preserve"> </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PASSIVO</w:t>
      </w:r>
      <w:r w:rsidRPr="00C66660">
        <w:rPr>
          <w:rFonts w:asciiTheme="minorHAnsi" w:hAnsiTheme="minorHAnsi" w:cstheme="minorHAnsi"/>
          <w:i/>
          <w:spacing w:val="-6"/>
        </w:rPr>
        <w:t xml:space="preserve"> </w:t>
      </w:r>
      <w:r w:rsidRPr="00C66660">
        <w:rPr>
          <w:rFonts w:asciiTheme="minorHAnsi" w:hAnsiTheme="minorHAnsi" w:cstheme="minorHAnsi"/>
          <w:i/>
        </w:rPr>
        <w:t>NÃO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(P</w:t>
      </w:r>
      <w:r w:rsidRPr="00C66660">
        <w:rPr>
          <w:rFonts w:asciiTheme="minorHAnsi" w:hAnsiTheme="minorHAnsi" w:cstheme="minorHAnsi"/>
          <w:i/>
          <w:spacing w:val="-2"/>
        </w:rPr>
        <w:t>NC</w:t>
      </w:r>
      <w:r w:rsidRPr="00C66660">
        <w:rPr>
          <w:rFonts w:asciiTheme="minorHAnsi" w:hAnsiTheme="minorHAnsi" w:cstheme="minorHAnsi"/>
          <w:spacing w:val="-2"/>
        </w:rPr>
        <w:t>)</w:t>
      </w:r>
    </w:p>
    <w:p w14:paraId="166CAAEB" w14:textId="77777777" w:rsidR="003C4887" w:rsidRPr="00C66660" w:rsidRDefault="003C4887" w:rsidP="003C4887">
      <w:pPr>
        <w:tabs>
          <w:tab w:val="left" w:pos="-284"/>
        </w:tabs>
        <w:spacing w:before="129"/>
        <w:ind w:left="-284" w:right="499"/>
        <w:jc w:val="center"/>
        <w:rPr>
          <w:rFonts w:asciiTheme="minorHAnsi" w:hAnsiTheme="minorHAnsi" w:cstheme="minorHAnsi"/>
          <w:b/>
          <w:bCs/>
        </w:rPr>
      </w:pPr>
      <w:r w:rsidRPr="00C66660">
        <w:rPr>
          <w:rFonts w:asciiTheme="minorHAnsi" w:hAnsiTheme="minorHAnsi" w:cstheme="minorHAnsi"/>
          <w:b/>
          <w:bCs/>
          <w:i/>
          <w:spacing w:val="-4"/>
        </w:rPr>
        <w:t>ILC</w:t>
      </w:r>
      <w:r w:rsidRPr="00C66660">
        <w:rPr>
          <w:rFonts w:asciiTheme="minorHAnsi" w:hAnsiTheme="minorHAnsi" w:cstheme="minorHAnsi"/>
          <w:b/>
          <w:bCs/>
          <w:spacing w:val="-4"/>
        </w:rPr>
        <w:t>=</w:t>
      </w:r>
    </w:p>
    <w:p w14:paraId="61E5B3E3" w14:textId="77777777" w:rsidR="003C4887" w:rsidRPr="00C66660" w:rsidRDefault="003C4887" w:rsidP="003C4887">
      <w:pPr>
        <w:tabs>
          <w:tab w:val="left" w:pos="-284"/>
        </w:tabs>
        <w:spacing w:before="130"/>
        <w:ind w:left="-284" w:right="497"/>
        <w:jc w:val="center"/>
        <w:rPr>
          <w:rFonts w:asciiTheme="minorHAnsi" w:hAnsiTheme="minorHAnsi" w:cstheme="minorHAnsi"/>
        </w:rPr>
      </w:pPr>
      <w:r w:rsidRPr="00C66660">
        <w:rPr>
          <w:rFonts w:asciiTheme="minorHAnsi" w:hAnsiTheme="minorHAnsi" w:cstheme="minorHAnsi"/>
          <w:noProof/>
          <w:lang w:eastAsia="pt-BR"/>
        </w:rPr>
        <mc:AlternateContent>
          <mc:Choice Requires="wps">
            <w:drawing>
              <wp:anchor distT="0" distB="0" distL="0" distR="0" simplePos="0" relativeHeight="251665408" behindDoc="1" locked="0" layoutInCell="1" allowOverlap="1" wp14:anchorId="77CAA0E0" wp14:editId="338A9AF3">
                <wp:simplePos x="0" y="0"/>
                <wp:positionH relativeFrom="page">
                  <wp:posOffset>1586901</wp:posOffset>
                </wp:positionH>
                <wp:positionV relativeFrom="paragraph">
                  <wp:posOffset>401799</wp:posOffset>
                </wp:positionV>
                <wp:extent cx="3648710" cy="9461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648710" cy="94615"/>
                        </a:xfrm>
                        <a:custGeom>
                          <a:avLst/>
                          <a:gdLst/>
                          <a:ahLst/>
                          <a:cxnLst/>
                          <a:rect l="l" t="t" r="r" b="b"/>
                          <a:pathLst>
                            <a:path w="2254250">
                              <a:moveTo>
                                <a:pt x="0" y="0"/>
                              </a:moveTo>
                              <a:lnTo>
                                <a:pt x="2253996"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61C4AA7" id="Graphic 32" o:spid="_x0000_s1026" style="position:absolute;margin-left:124.95pt;margin-top:31.65pt;width:287.3pt;height:7.45pt;flip:y;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2254250,9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" path="m,l2253996,e" filled="f" strokeweight=".72pt">
                <v:path arrowok="t"/>
                <w10:wrap type="topAndBottom" anchorx="page"/>
              </v:shape>
            </w:pict>
          </mc:Fallback>
        </mc:AlternateContent>
      </w:r>
      <w:r w:rsidRPr="00C66660">
        <w:rPr>
          <w:rFonts w:asciiTheme="minorHAnsi" w:hAnsiTheme="minorHAnsi" w:cstheme="minorHAnsi"/>
          <w:i/>
        </w:rPr>
        <w:t>ATIVO</w:t>
      </w:r>
      <w:r w:rsidRPr="00C66660">
        <w:rPr>
          <w:rFonts w:asciiTheme="minorHAnsi" w:hAnsiTheme="minorHAnsi" w:cstheme="minorHAnsi"/>
          <w:i/>
          <w:spacing w:val="-9"/>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4"/>
        </w:rPr>
        <w:t>(</w:t>
      </w:r>
      <w:r w:rsidRPr="00C66660">
        <w:rPr>
          <w:rFonts w:asciiTheme="minorHAnsi" w:hAnsiTheme="minorHAnsi" w:cstheme="minorHAnsi"/>
          <w:i/>
          <w:spacing w:val="-4"/>
        </w:rPr>
        <w:t>AC</w:t>
      </w:r>
      <w:r w:rsidRPr="00C66660">
        <w:rPr>
          <w:rFonts w:asciiTheme="minorHAnsi" w:hAnsiTheme="minorHAnsi" w:cstheme="minorHAnsi"/>
          <w:spacing w:val="-4"/>
        </w:rPr>
        <w:t>)</w:t>
      </w:r>
    </w:p>
    <w:p w14:paraId="44330659" w14:textId="77777777" w:rsidR="003C4887" w:rsidRPr="00C66660" w:rsidRDefault="003C4887" w:rsidP="003C4887">
      <w:pPr>
        <w:pStyle w:val="Corpodetexto"/>
        <w:tabs>
          <w:tab w:val="left" w:pos="-284"/>
        </w:tabs>
        <w:spacing w:before="6"/>
        <w:ind w:left="-284"/>
        <w:jc w:val="center"/>
        <w:rPr>
          <w:rFonts w:asciiTheme="minorHAnsi" w:hAnsiTheme="minorHAnsi" w:cstheme="minorHAnsi"/>
          <w:sz w:val="22"/>
          <w:szCs w:val="22"/>
        </w:rPr>
      </w:pPr>
    </w:p>
    <w:p w14:paraId="748759F9" w14:textId="77777777" w:rsidR="003C4887" w:rsidRPr="00C66660" w:rsidRDefault="003C4887" w:rsidP="003C4887">
      <w:pPr>
        <w:tabs>
          <w:tab w:val="left" w:pos="-284"/>
        </w:tabs>
        <w:ind w:left="-284" w:right="499"/>
        <w:jc w:val="center"/>
        <w:rPr>
          <w:rFonts w:asciiTheme="minorHAnsi" w:hAnsiTheme="minorHAnsi" w:cstheme="minorHAnsi"/>
        </w:rPr>
      </w:pPr>
      <w:r>
        <w:rPr>
          <w:rFonts w:asciiTheme="minorHAnsi" w:hAnsiTheme="minorHAnsi" w:cstheme="minorHAnsi"/>
          <w:i/>
        </w:rPr>
        <w:t>P</w:t>
      </w:r>
      <w:r w:rsidRPr="00C66660">
        <w:rPr>
          <w:rFonts w:asciiTheme="minorHAnsi" w:hAnsiTheme="minorHAnsi" w:cstheme="minorHAnsi"/>
          <w:i/>
        </w:rPr>
        <w:t>ASSIVO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4"/>
        </w:rPr>
        <w:t xml:space="preserve"> </w:t>
      </w:r>
      <w:r w:rsidRPr="00C66660">
        <w:rPr>
          <w:rFonts w:asciiTheme="minorHAnsi" w:hAnsiTheme="minorHAnsi" w:cstheme="minorHAnsi"/>
          <w:spacing w:val="-4"/>
        </w:rPr>
        <w:t>(</w:t>
      </w:r>
      <w:r w:rsidRPr="00C66660">
        <w:rPr>
          <w:rFonts w:asciiTheme="minorHAnsi" w:hAnsiTheme="minorHAnsi" w:cstheme="minorHAnsi"/>
          <w:i/>
          <w:spacing w:val="-4"/>
        </w:rPr>
        <w:t>PC</w:t>
      </w:r>
      <w:r w:rsidRPr="00C66660">
        <w:rPr>
          <w:rFonts w:asciiTheme="minorHAnsi" w:hAnsiTheme="minorHAnsi" w:cstheme="minorHAnsi"/>
          <w:spacing w:val="-4"/>
        </w:rPr>
        <w:t>)</w:t>
      </w:r>
    </w:p>
    <w:p w14:paraId="079396E7" w14:textId="77777777" w:rsidR="003C4887" w:rsidRDefault="003C4887" w:rsidP="003C4887">
      <w:pPr>
        <w:pStyle w:val="Corpodetexto"/>
        <w:tabs>
          <w:tab w:val="left" w:pos="-284"/>
        </w:tabs>
        <w:spacing w:before="257"/>
        <w:ind w:left="-284"/>
        <w:jc w:val="both"/>
        <w:rPr>
          <w:rFonts w:asciiTheme="minorHAnsi" w:hAnsiTheme="minorHAnsi" w:cstheme="minorHAnsi"/>
          <w:sz w:val="22"/>
          <w:szCs w:val="22"/>
        </w:rPr>
      </w:pPr>
    </w:p>
    <w:p w14:paraId="7B818745" w14:textId="77777777" w:rsidR="00CA4729" w:rsidRPr="00C66660" w:rsidRDefault="00CA4729" w:rsidP="003C4887">
      <w:pPr>
        <w:pStyle w:val="Corpodetexto"/>
        <w:tabs>
          <w:tab w:val="left" w:pos="-284"/>
        </w:tabs>
        <w:spacing w:before="257"/>
        <w:ind w:left="-284"/>
        <w:jc w:val="both"/>
        <w:rPr>
          <w:rFonts w:asciiTheme="minorHAnsi" w:hAnsiTheme="minorHAnsi" w:cstheme="minorHAnsi"/>
          <w:sz w:val="22"/>
          <w:szCs w:val="22"/>
        </w:rPr>
      </w:pPr>
    </w:p>
    <w:p w14:paraId="4410CFB2" w14:textId="79B7ED7C" w:rsidR="003C4887" w:rsidRPr="00C66660" w:rsidRDefault="003C4887" w:rsidP="003C4887">
      <w:pPr>
        <w:pStyle w:val="PargrafodaLista"/>
        <w:widowControl w:val="0"/>
        <w:numPr>
          <w:ilvl w:val="3"/>
          <w:numId w:val="21"/>
        </w:numPr>
        <w:tabs>
          <w:tab w:val="left" w:pos="-284"/>
          <w:tab w:val="left" w:pos="975"/>
        </w:tabs>
        <w:autoSpaceDE w:val="0"/>
        <w:autoSpaceDN w:val="0"/>
        <w:spacing w:after="0" w:line="360" w:lineRule="auto"/>
        <w:ind w:left="-284" w:right="281" w:firstLine="0"/>
        <w:contextualSpacing w:val="0"/>
        <w:jc w:val="both"/>
        <w:rPr>
          <w:rFonts w:cstheme="minorHAnsi"/>
        </w:rPr>
      </w:pPr>
      <w:r w:rsidRPr="00C66660">
        <w:rPr>
          <w:rFonts w:cstheme="minorHAnsi"/>
        </w:rPr>
        <w:lastRenderedPageBreak/>
        <w:t>Junto com a comprovação dos índices acima referidos, as licitantes deverão comprovar patrimônio</w:t>
      </w:r>
      <w:r w:rsidRPr="00C66660">
        <w:rPr>
          <w:rFonts w:cstheme="minorHAnsi"/>
          <w:spacing w:val="-3"/>
        </w:rPr>
        <w:t xml:space="preserve"> </w:t>
      </w:r>
      <w:r w:rsidRPr="00C66660">
        <w:rPr>
          <w:rFonts w:cstheme="minorHAnsi"/>
        </w:rPr>
        <w:t>líquido</w:t>
      </w:r>
      <w:r w:rsidRPr="00C66660">
        <w:rPr>
          <w:rFonts w:cstheme="minorHAnsi"/>
          <w:spacing w:val="-3"/>
        </w:rPr>
        <w:t xml:space="preserve"> </w:t>
      </w:r>
      <w:r w:rsidRPr="00C66660">
        <w:rPr>
          <w:rFonts w:cstheme="minorHAnsi"/>
        </w:rPr>
        <w:t>mínimo</w:t>
      </w:r>
      <w:r w:rsidRPr="00C66660">
        <w:rPr>
          <w:rFonts w:cstheme="minorHAnsi"/>
          <w:spacing w:val="-3"/>
        </w:rPr>
        <w:t xml:space="preserve"> </w:t>
      </w:r>
      <w:r w:rsidRPr="00C66660">
        <w:rPr>
          <w:rFonts w:cstheme="minorHAnsi"/>
        </w:rPr>
        <w:t>na</w:t>
      </w:r>
      <w:r w:rsidRPr="00C66660">
        <w:rPr>
          <w:rFonts w:cstheme="minorHAnsi"/>
          <w:spacing w:val="-2"/>
        </w:rPr>
        <w:t xml:space="preserve"> </w:t>
      </w:r>
      <w:r w:rsidRPr="00C66660">
        <w:rPr>
          <w:rFonts w:cstheme="minorHAnsi"/>
        </w:rPr>
        <w:t>ordem</w:t>
      </w:r>
      <w:r w:rsidRPr="00C66660">
        <w:rPr>
          <w:rFonts w:cstheme="minorHAnsi"/>
          <w:spacing w:val="-3"/>
        </w:rPr>
        <w:t xml:space="preserve"> </w:t>
      </w:r>
      <w:r w:rsidRPr="00C66660">
        <w:rPr>
          <w:rFonts w:cstheme="minorHAnsi"/>
        </w:rPr>
        <w:t>de</w:t>
      </w:r>
      <w:r w:rsidRPr="00C66660">
        <w:rPr>
          <w:rFonts w:cstheme="minorHAnsi"/>
          <w:spacing w:val="-4"/>
        </w:rPr>
        <w:t xml:space="preserve"> </w:t>
      </w:r>
      <w:r w:rsidRPr="00C66660">
        <w:rPr>
          <w:rFonts w:cstheme="minorHAnsi"/>
        </w:rPr>
        <w:t>10%</w:t>
      </w:r>
      <w:r w:rsidRPr="00C66660">
        <w:rPr>
          <w:rFonts w:cstheme="minorHAnsi"/>
          <w:spacing w:val="-2"/>
        </w:rPr>
        <w:t xml:space="preserve"> </w:t>
      </w:r>
      <w:r w:rsidRPr="00C66660">
        <w:rPr>
          <w:rFonts w:cstheme="minorHAnsi"/>
        </w:rPr>
        <w:t>do</w:t>
      </w:r>
      <w:r w:rsidRPr="00C66660">
        <w:rPr>
          <w:rFonts w:cstheme="minorHAnsi"/>
          <w:spacing w:val="-5"/>
        </w:rPr>
        <w:t xml:space="preserve"> </w:t>
      </w:r>
      <w:r w:rsidRPr="00C66660">
        <w:rPr>
          <w:rFonts w:cstheme="minorHAnsi"/>
        </w:rPr>
        <w:t>valor estimado</w:t>
      </w:r>
      <w:r w:rsidRPr="00C66660">
        <w:rPr>
          <w:rFonts w:cstheme="minorHAnsi"/>
          <w:spacing w:val="-3"/>
        </w:rPr>
        <w:t xml:space="preserve"> </w:t>
      </w:r>
      <w:r w:rsidRPr="00C66660">
        <w:rPr>
          <w:rFonts w:cstheme="minorHAnsi"/>
        </w:rPr>
        <w:t>da</w:t>
      </w:r>
      <w:r w:rsidRPr="00C66660">
        <w:rPr>
          <w:rFonts w:cstheme="minorHAnsi"/>
          <w:spacing w:val="-4"/>
        </w:rPr>
        <w:t xml:space="preserve"> </w:t>
      </w:r>
      <w:r w:rsidRPr="00C66660">
        <w:rPr>
          <w:rFonts w:cstheme="minorHAnsi"/>
        </w:rPr>
        <w:t>contratação,</w:t>
      </w:r>
      <w:r w:rsidRPr="00C66660">
        <w:rPr>
          <w:rFonts w:cstheme="minorHAnsi"/>
          <w:spacing w:val="-3"/>
        </w:rPr>
        <w:t xml:space="preserve"> </w:t>
      </w:r>
      <w:r w:rsidRPr="00C66660">
        <w:rPr>
          <w:rFonts w:cstheme="minorHAnsi"/>
        </w:rPr>
        <w:t>na</w:t>
      </w:r>
      <w:r w:rsidRPr="00C66660">
        <w:rPr>
          <w:rFonts w:cstheme="minorHAnsi"/>
          <w:spacing w:val="-4"/>
        </w:rPr>
        <w:t xml:space="preserve"> </w:t>
      </w:r>
      <w:r w:rsidRPr="00C66660">
        <w:rPr>
          <w:rFonts w:cstheme="minorHAnsi"/>
        </w:rPr>
        <w:t>forma</w:t>
      </w:r>
      <w:r w:rsidRPr="00C66660">
        <w:rPr>
          <w:rFonts w:cstheme="minorHAnsi"/>
          <w:spacing w:val="-4"/>
        </w:rPr>
        <w:t xml:space="preserve"> </w:t>
      </w:r>
      <w:r w:rsidRPr="00C66660">
        <w:rPr>
          <w:rFonts w:cstheme="minorHAnsi"/>
        </w:rPr>
        <w:t>do</w:t>
      </w:r>
      <w:r w:rsidRPr="00C66660">
        <w:rPr>
          <w:rFonts w:cstheme="minorHAnsi"/>
          <w:spacing w:val="-3"/>
        </w:rPr>
        <w:t xml:space="preserve"> </w:t>
      </w:r>
      <w:r w:rsidRPr="00C66660">
        <w:rPr>
          <w:rFonts w:cstheme="minorHAnsi"/>
        </w:rPr>
        <w:t>§</w:t>
      </w:r>
      <w:r w:rsidRPr="00C66660">
        <w:rPr>
          <w:rFonts w:cstheme="minorHAnsi"/>
          <w:spacing w:val="-5"/>
        </w:rPr>
        <w:t xml:space="preserve"> </w:t>
      </w:r>
      <w:r w:rsidRPr="00C66660">
        <w:rPr>
          <w:rFonts w:cstheme="minorHAnsi"/>
        </w:rPr>
        <w:t>4º do</w:t>
      </w:r>
      <w:r w:rsidRPr="00C66660">
        <w:rPr>
          <w:rFonts w:cstheme="minorHAnsi"/>
          <w:spacing w:val="-8"/>
        </w:rPr>
        <w:t xml:space="preserve"> </w:t>
      </w:r>
      <w:r w:rsidRPr="00C66660">
        <w:rPr>
          <w:rFonts w:cstheme="minorHAnsi"/>
        </w:rPr>
        <w:t>Art.</w:t>
      </w:r>
      <w:r w:rsidRPr="00C66660">
        <w:rPr>
          <w:rFonts w:cstheme="minorHAnsi"/>
          <w:spacing w:val="-9"/>
        </w:rPr>
        <w:t xml:space="preserve"> </w:t>
      </w:r>
      <w:r w:rsidRPr="00C66660">
        <w:rPr>
          <w:rFonts w:cstheme="minorHAnsi"/>
        </w:rPr>
        <w:t>69,</w:t>
      </w:r>
      <w:r w:rsidRPr="00C66660">
        <w:rPr>
          <w:rFonts w:cstheme="minorHAnsi"/>
          <w:spacing w:val="-9"/>
        </w:rPr>
        <w:t xml:space="preserve"> </w:t>
      </w:r>
      <w:r w:rsidRPr="00C66660">
        <w:rPr>
          <w:rFonts w:cstheme="minorHAnsi"/>
        </w:rPr>
        <w:t>da</w:t>
      </w:r>
      <w:r w:rsidRPr="00C66660">
        <w:rPr>
          <w:rFonts w:cstheme="minorHAnsi"/>
          <w:spacing w:val="-10"/>
        </w:rPr>
        <w:t xml:space="preserve"> </w:t>
      </w:r>
      <w:r w:rsidRPr="00C66660">
        <w:rPr>
          <w:rFonts w:cstheme="minorHAnsi"/>
        </w:rPr>
        <w:t>Lei</w:t>
      </w:r>
      <w:r w:rsidRPr="00C66660">
        <w:rPr>
          <w:rFonts w:cstheme="minorHAnsi"/>
          <w:spacing w:val="-8"/>
        </w:rPr>
        <w:t xml:space="preserve"> </w:t>
      </w:r>
      <w:r w:rsidRPr="00C66660">
        <w:rPr>
          <w:rFonts w:cstheme="minorHAnsi"/>
        </w:rPr>
        <w:t>Federal</w:t>
      </w:r>
      <w:r w:rsidRPr="00C66660">
        <w:rPr>
          <w:rFonts w:cstheme="minorHAnsi"/>
          <w:spacing w:val="-11"/>
        </w:rPr>
        <w:t xml:space="preserve"> </w:t>
      </w:r>
      <w:r w:rsidRPr="00C66660">
        <w:rPr>
          <w:rFonts w:cstheme="minorHAnsi"/>
        </w:rPr>
        <w:t>nº</w:t>
      </w:r>
      <w:r w:rsidRPr="00C66660">
        <w:rPr>
          <w:rFonts w:cstheme="minorHAnsi"/>
          <w:spacing w:val="-10"/>
        </w:rPr>
        <w:t xml:space="preserve"> </w:t>
      </w:r>
      <w:r w:rsidRPr="00C66660">
        <w:rPr>
          <w:rFonts w:cstheme="minorHAnsi"/>
        </w:rPr>
        <w:t>14.133/21,</w:t>
      </w:r>
      <w:r w:rsidRPr="00C66660">
        <w:rPr>
          <w:rFonts w:cstheme="minorHAnsi"/>
          <w:spacing w:val="-9"/>
        </w:rPr>
        <w:t xml:space="preserve"> </w:t>
      </w:r>
      <w:r w:rsidRPr="00C66660">
        <w:rPr>
          <w:rFonts w:cstheme="minorHAnsi"/>
        </w:rPr>
        <w:t>exigido</w:t>
      </w:r>
      <w:r w:rsidRPr="00C66660">
        <w:rPr>
          <w:rFonts w:cstheme="minorHAnsi"/>
          <w:spacing w:val="-8"/>
        </w:rPr>
        <w:t xml:space="preserve"> </w:t>
      </w:r>
      <w:r w:rsidRPr="00C66660">
        <w:rPr>
          <w:rFonts w:cstheme="minorHAnsi"/>
        </w:rPr>
        <w:t>apenas</w:t>
      </w:r>
      <w:r w:rsidRPr="00C66660">
        <w:rPr>
          <w:rFonts w:cstheme="minorHAnsi"/>
          <w:spacing w:val="-8"/>
        </w:rPr>
        <w:t xml:space="preserve"> </w:t>
      </w:r>
      <w:r w:rsidRPr="00C66660">
        <w:rPr>
          <w:rFonts w:cstheme="minorHAnsi"/>
        </w:rPr>
        <w:t>caso</w:t>
      </w:r>
      <w:r w:rsidRPr="00C66660">
        <w:rPr>
          <w:rFonts w:cstheme="minorHAnsi"/>
          <w:spacing w:val="-8"/>
        </w:rPr>
        <w:t xml:space="preserve"> </w:t>
      </w:r>
      <w:r w:rsidRPr="00C66660">
        <w:rPr>
          <w:rFonts w:cstheme="minorHAnsi"/>
        </w:rPr>
        <w:t>a</w:t>
      </w:r>
      <w:r w:rsidRPr="00C66660">
        <w:rPr>
          <w:rFonts w:cstheme="minorHAnsi"/>
          <w:spacing w:val="-10"/>
        </w:rPr>
        <w:t xml:space="preserve"> </w:t>
      </w:r>
      <w:r w:rsidRPr="00C66660">
        <w:rPr>
          <w:rFonts w:cstheme="minorHAnsi"/>
        </w:rPr>
        <w:t>licitante</w:t>
      </w:r>
      <w:r w:rsidRPr="00C66660">
        <w:rPr>
          <w:rFonts w:cstheme="minorHAnsi"/>
          <w:spacing w:val="-10"/>
        </w:rPr>
        <w:t xml:space="preserve"> </w:t>
      </w:r>
      <w:r w:rsidRPr="00C66660">
        <w:rPr>
          <w:rFonts w:cstheme="minorHAnsi"/>
        </w:rPr>
        <w:t>tenha</w:t>
      </w:r>
      <w:r w:rsidRPr="00C66660">
        <w:rPr>
          <w:rFonts w:cstheme="minorHAnsi"/>
          <w:spacing w:val="-10"/>
        </w:rPr>
        <w:t xml:space="preserve"> </w:t>
      </w:r>
      <w:r w:rsidRPr="00C66660">
        <w:rPr>
          <w:rFonts w:cstheme="minorHAnsi"/>
        </w:rPr>
        <w:t>resultado</w:t>
      </w:r>
      <w:r w:rsidRPr="00C66660">
        <w:rPr>
          <w:rFonts w:cstheme="minorHAnsi"/>
          <w:spacing w:val="-10"/>
        </w:rPr>
        <w:t xml:space="preserve"> </w:t>
      </w:r>
      <w:r w:rsidRPr="00C66660">
        <w:rPr>
          <w:rFonts w:cstheme="minorHAnsi"/>
        </w:rPr>
        <w:t>menor</w:t>
      </w:r>
      <w:r w:rsidRPr="00C66660">
        <w:rPr>
          <w:rFonts w:cstheme="minorHAnsi"/>
          <w:spacing w:val="-11"/>
        </w:rPr>
        <w:t xml:space="preserve"> </w:t>
      </w:r>
      <w:r w:rsidRPr="00C66660">
        <w:rPr>
          <w:rFonts w:cstheme="minorHAnsi"/>
        </w:rPr>
        <w:t xml:space="preserve">que 1,00 nos </w:t>
      </w:r>
      <w:r w:rsidR="00602968" w:rsidRPr="00C66660">
        <w:rPr>
          <w:rFonts w:cstheme="minorHAnsi"/>
        </w:rPr>
        <w:t>índices</w:t>
      </w:r>
      <w:r w:rsidRPr="00C66660">
        <w:rPr>
          <w:rFonts w:cstheme="minorHAnsi"/>
        </w:rPr>
        <w:t xml:space="preserve"> de liquidez;</w:t>
      </w:r>
    </w:p>
    <w:p w14:paraId="53FCA6D8" w14:textId="77777777" w:rsidR="003C4887" w:rsidRPr="00C66660" w:rsidRDefault="003C4887" w:rsidP="003C4887">
      <w:pPr>
        <w:pStyle w:val="PargrafodaLista"/>
        <w:widowControl w:val="0"/>
        <w:numPr>
          <w:ilvl w:val="3"/>
          <w:numId w:val="21"/>
        </w:numPr>
        <w:tabs>
          <w:tab w:val="left" w:pos="-284"/>
          <w:tab w:val="left" w:pos="948"/>
        </w:tabs>
        <w:autoSpaceDE w:val="0"/>
        <w:autoSpaceDN w:val="0"/>
        <w:spacing w:after="0" w:line="360" w:lineRule="auto"/>
        <w:ind w:left="-284" w:right="282" w:firstLine="0"/>
        <w:contextualSpacing w:val="0"/>
        <w:jc w:val="both"/>
        <w:rPr>
          <w:rFonts w:cstheme="minorHAnsi"/>
        </w:rPr>
      </w:pPr>
      <w:r w:rsidRPr="00C66660">
        <w:rPr>
          <w:rFonts w:cstheme="minorHAnsi"/>
        </w:rPr>
        <w:t>Em</w:t>
      </w:r>
      <w:r w:rsidRPr="00C66660">
        <w:rPr>
          <w:rFonts w:cstheme="minorHAnsi"/>
          <w:spacing w:val="-10"/>
        </w:rPr>
        <w:t xml:space="preserve"> </w:t>
      </w:r>
      <w:r w:rsidRPr="00C66660">
        <w:rPr>
          <w:rFonts w:cstheme="minorHAnsi"/>
        </w:rPr>
        <w:t>se</w:t>
      </w:r>
      <w:r w:rsidRPr="00C66660">
        <w:rPr>
          <w:rFonts w:cstheme="minorHAnsi"/>
          <w:spacing w:val="-11"/>
        </w:rPr>
        <w:t xml:space="preserve"> </w:t>
      </w:r>
      <w:r w:rsidRPr="00C66660">
        <w:rPr>
          <w:rFonts w:cstheme="minorHAnsi"/>
        </w:rPr>
        <w:t>tratando</w:t>
      </w:r>
      <w:r w:rsidRPr="00C66660">
        <w:rPr>
          <w:rFonts w:cstheme="minorHAnsi"/>
          <w:spacing w:val="-9"/>
        </w:rPr>
        <w:t xml:space="preserve"> </w:t>
      </w:r>
      <w:r w:rsidRPr="00C66660">
        <w:rPr>
          <w:rFonts w:cstheme="minorHAnsi"/>
        </w:rPr>
        <w:t>de</w:t>
      </w:r>
      <w:r w:rsidRPr="00C66660">
        <w:rPr>
          <w:rFonts w:cstheme="minorHAnsi"/>
          <w:spacing w:val="-11"/>
        </w:rPr>
        <w:t xml:space="preserve"> </w:t>
      </w:r>
      <w:r w:rsidRPr="00C66660">
        <w:rPr>
          <w:rFonts w:cstheme="minorHAnsi"/>
        </w:rPr>
        <w:t>consórcio,</w:t>
      </w:r>
      <w:r w:rsidRPr="00C66660">
        <w:rPr>
          <w:rFonts w:cstheme="minorHAnsi"/>
          <w:spacing w:val="-12"/>
        </w:rPr>
        <w:t xml:space="preserve"> </w:t>
      </w:r>
      <w:r w:rsidRPr="00C66660">
        <w:rPr>
          <w:rFonts w:cstheme="minorHAnsi"/>
        </w:rPr>
        <w:t>fica</w:t>
      </w:r>
      <w:r w:rsidRPr="00C66660">
        <w:rPr>
          <w:rFonts w:cstheme="minorHAnsi"/>
          <w:spacing w:val="-9"/>
        </w:rPr>
        <w:t xml:space="preserve"> </w:t>
      </w:r>
      <w:r w:rsidRPr="00C66660">
        <w:rPr>
          <w:rFonts w:cstheme="minorHAnsi"/>
        </w:rPr>
        <w:t>estabelecido</w:t>
      </w:r>
      <w:r w:rsidRPr="00C66660">
        <w:rPr>
          <w:rFonts w:cstheme="minorHAnsi"/>
          <w:spacing w:val="-9"/>
        </w:rPr>
        <w:t xml:space="preserve"> </w:t>
      </w:r>
      <w:r w:rsidRPr="00C66660">
        <w:rPr>
          <w:rFonts w:cstheme="minorHAnsi"/>
        </w:rPr>
        <w:t>um</w:t>
      </w:r>
      <w:r w:rsidRPr="00C66660">
        <w:rPr>
          <w:rFonts w:cstheme="minorHAnsi"/>
          <w:spacing w:val="-12"/>
        </w:rPr>
        <w:t xml:space="preserve"> </w:t>
      </w:r>
      <w:r w:rsidRPr="00C66660">
        <w:rPr>
          <w:rFonts w:cstheme="minorHAnsi"/>
        </w:rPr>
        <w:t>acréscimo</w:t>
      </w:r>
      <w:r w:rsidRPr="00C66660">
        <w:rPr>
          <w:rFonts w:cstheme="minorHAnsi"/>
          <w:spacing w:val="-11"/>
        </w:rPr>
        <w:t xml:space="preserve"> </w:t>
      </w:r>
      <w:r w:rsidRPr="00C66660">
        <w:rPr>
          <w:rFonts w:cstheme="minorHAnsi"/>
        </w:rPr>
        <w:t>de</w:t>
      </w:r>
      <w:r w:rsidRPr="00C66660">
        <w:rPr>
          <w:rFonts w:cstheme="minorHAnsi"/>
          <w:spacing w:val="-11"/>
        </w:rPr>
        <w:t xml:space="preserve"> </w:t>
      </w:r>
      <w:r w:rsidRPr="00C66660">
        <w:rPr>
          <w:rFonts w:cstheme="minorHAnsi"/>
        </w:rPr>
        <w:t>30%</w:t>
      </w:r>
      <w:r w:rsidRPr="00C66660">
        <w:rPr>
          <w:rFonts w:cstheme="minorHAnsi"/>
          <w:spacing w:val="-11"/>
        </w:rPr>
        <w:t xml:space="preserve"> </w:t>
      </w:r>
      <w:r w:rsidRPr="00C66660">
        <w:rPr>
          <w:rFonts w:cstheme="minorHAnsi"/>
        </w:rPr>
        <w:t>(trinta</w:t>
      </w:r>
      <w:r w:rsidRPr="00C66660">
        <w:rPr>
          <w:rFonts w:cstheme="minorHAnsi"/>
          <w:spacing w:val="-11"/>
        </w:rPr>
        <w:t xml:space="preserve"> </w:t>
      </w:r>
      <w:r w:rsidRPr="00C66660">
        <w:rPr>
          <w:rFonts w:cstheme="minorHAnsi"/>
        </w:rPr>
        <w:t>por</w:t>
      </w:r>
      <w:r w:rsidRPr="00C66660">
        <w:rPr>
          <w:rFonts w:cstheme="minorHAnsi"/>
          <w:spacing w:val="-13"/>
        </w:rPr>
        <w:t xml:space="preserve"> </w:t>
      </w:r>
      <w:r w:rsidRPr="00C66660">
        <w:rPr>
          <w:rFonts w:cstheme="minorHAnsi"/>
        </w:rPr>
        <w:t>cento)</w:t>
      </w:r>
      <w:r w:rsidRPr="00C66660">
        <w:rPr>
          <w:rFonts w:cstheme="minorHAnsi"/>
          <w:spacing w:val="-8"/>
        </w:rPr>
        <w:t xml:space="preserve"> </w:t>
      </w:r>
      <w:r w:rsidRPr="00C66660">
        <w:rPr>
          <w:rFonts w:cstheme="minorHAnsi"/>
        </w:rPr>
        <w:t>dos valores de patrimônio líquido exigidos para o licitante individual, admitindo-se, porém, o somatório dos valores de cada consorciado, na proporção de sua respectiva participação na constituição do consórcio, calculado pela seguinte fórmula:</w:t>
      </w:r>
    </w:p>
    <w:p w14:paraId="1E999BBD" w14:textId="77777777" w:rsidR="003C4887" w:rsidRPr="00C66660" w:rsidRDefault="003C4887" w:rsidP="003C4887">
      <w:pPr>
        <w:pStyle w:val="Ttulo1"/>
        <w:tabs>
          <w:tab w:val="left" w:pos="-284"/>
        </w:tabs>
        <w:spacing w:before="3"/>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PLC</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x</w:t>
      </w:r>
      <w:r w:rsidRPr="00C66660">
        <w:rPr>
          <w:rFonts w:asciiTheme="minorHAnsi" w:hAnsiTheme="minorHAnsi" w:cstheme="minorHAnsi"/>
          <w:spacing w:val="-3"/>
          <w:sz w:val="22"/>
          <w:szCs w:val="22"/>
        </w:rPr>
        <w:t xml:space="preserve"> </w:t>
      </w:r>
      <w:proofErr w:type="spellStart"/>
      <w:r w:rsidRPr="00C66660">
        <w:rPr>
          <w:rFonts w:asciiTheme="minorHAnsi" w:hAnsiTheme="minorHAnsi" w:cstheme="minorHAnsi"/>
          <w:spacing w:val="-4"/>
          <w:sz w:val="22"/>
          <w:szCs w:val="22"/>
        </w:rPr>
        <w:t>PartC</w:t>
      </w:r>
      <w:proofErr w:type="spellEnd"/>
    </w:p>
    <w:p w14:paraId="05F87163"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r w:rsidRPr="00C66660">
        <w:rPr>
          <w:rFonts w:asciiTheme="minorHAnsi" w:hAnsiTheme="minorHAnsi" w:cstheme="minorHAnsi"/>
          <w:spacing w:val="-4"/>
          <w:sz w:val="22"/>
          <w:szCs w:val="22"/>
        </w:rPr>
        <w:t>Onde:</w:t>
      </w:r>
    </w:p>
    <w:p w14:paraId="2722A0A2" w14:textId="77777777" w:rsidR="003C4887" w:rsidRPr="00C66660" w:rsidRDefault="003C4887" w:rsidP="003C4887">
      <w:pPr>
        <w:pStyle w:val="Corpodetexto"/>
        <w:tabs>
          <w:tab w:val="left" w:pos="-284"/>
        </w:tabs>
        <w:spacing w:before="128" w:line="362" w:lineRule="auto"/>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z w:val="22"/>
          <w:szCs w:val="22"/>
        </w:rPr>
        <w:t xml:space="preserve"> = Patrimônio líquido do consorciado, considerado na soma do patrimônio líquido do</w:t>
      </w:r>
      <w:r w:rsidRPr="00C66660">
        <w:rPr>
          <w:rFonts w:asciiTheme="minorHAnsi" w:hAnsiTheme="minorHAnsi" w:cstheme="minorHAnsi"/>
          <w:spacing w:val="80"/>
          <w:sz w:val="22"/>
          <w:szCs w:val="22"/>
        </w:rPr>
        <w:t xml:space="preserve"> </w:t>
      </w:r>
      <w:r w:rsidRPr="00C66660">
        <w:rPr>
          <w:rFonts w:asciiTheme="minorHAnsi" w:hAnsiTheme="minorHAnsi" w:cstheme="minorHAnsi"/>
          <w:spacing w:val="-2"/>
          <w:sz w:val="22"/>
          <w:szCs w:val="22"/>
        </w:rPr>
        <w:t>consórcio;</w:t>
      </w:r>
    </w:p>
    <w:p w14:paraId="76792D22" w14:textId="77777777" w:rsidR="003C4887" w:rsidRPr="00C66660" w:rsidRDefault="003C4887" w:rsidP="003C4887">
      <w:pPr>
        <w:pStyle w:val="Corpodetexto"/>
        <w:tabs>
          <w:tab w:val="left" w:pos="-284"/>
        </w:tabs>
        <w:spacing w:line="254"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PLC</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Patrimônio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líquido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3"/>
          <w:sz w:val="22"/>
          <w:szCs w:val="22"/>
        </w:rPr>
        <w:t xml:space="preserve"> </w:t>
      </w:r>
      <w:r w:rsidRPr="00C66660">
        <w:rPr>
          <w:rFonts w:asciiTheme="minorHAnsi" w:hAnsiTheme="minorHAnsi" w:cstheme="minorHAnsi"/>
          <w:spacing w:val="-2"/>
          <w:sz w:val="22"/>
          <w:szCs w:val="22"/>
        </w:rPr>
        <w:t>consorciado;</w:t>
      </w:r>
    </w:p>
    <w:p w14:paraId="21C559BB"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PartC</w:t>
      </w:r>
      <w:proofErr w:type="spellEnd"/>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Participação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consorciado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no</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consórcio.</w:t>
      </w:r>
    </w:p>
    <w:p w14:paraId="2B100F76" w14:textId="09C2E4BB" w:rsidR="003C4887" w:rsidRPr="003C4887" w:rsidRDefault="003C4887" w:rsidP="003C4887">
      <w:pPr>
        <w:pStyle w:val="PargrafodaLista"/>
        <w:widowControl w:val="0"/>
        <w:numPr>
          <w:ilvl w:val="3"/>
          <w:numId w:val="21"/>
        </w:numPr>
        <w:tabs>
          <w:tab w:val="left" w:pos="-284"/>
          <w:tab w:val="left" w:pos="964"/>
        </w:tabs>
        <w:autoSpaceDE w:val="0"/>
        <w:autoSpaceDN w:val="0"/>
        <w:spacing w:before="128" w:after="0" w:line="360" w:lineRule="auto"/>
        <w:ind w:left="-284" w:right="280" w:firstLine="0"/>
        <w:jc w:val="both"/>
        <w:rPr>
          <w:rFonts w:cstheme="minorHAnsi"/>
        </w:rPr>
      </w:pPr>
      <w:r w:rsidRPr="003C4887">
        <w:rPr>
          <w:rFonts w:cstheme="minorHAnsi"/>
        </w:rPr>
        <w:t>Caso a licitante se encontre em processo de recuperação judicial ou extrajudicial, deverá ser apresentada, por meio da documentação apropriada, a sentença homologatória do plano de recuperação</w:t>
      </w:r>
      <w:r w:rsidRPr="003C4887">
        <w:rPr>
          <w:rFonts w:cstheme="minorHAnsi"/>
          <w:spacing w:val="-9"/>
        </w:rPr>
        <w:t xml:space="preserve"> </w:t>
      </w:r>
      <w:r w:rsidRPr="003C4887">
        <w:rPr>
          <w:rFonts w:cstheme="minorHAnsi"/>
        </w:rPr>
        <w:t>judicial,</w:t>
      </w:r>
      <w:r w:rsidRPr="003C4887">
        <w:rPr>
          <w:rFonts w:cstheme="minorHAnsi"/>
          <w:spacing w:val="-10"/>
        </w:rPr>
        <w:t xml:space="preserve"> </w:t>
      </w:r>
      <w:r w:rsidRPr="003C4887">
        <w:rPr>
          <w:rFonts w:cstheme="minorHAnsi"/>
        </w:rPr>
        <w:t>além</w:t>
      </w:r>
      <w:r w:rsidRPr="003C4887">
        <w:rPr>
          <w:rFonts w:cstheme="minorHAnsi"/>
          <w:spacing w:val="-12"/>
        </w:rPr>
        <w:t xml:space="preserve"> </w:t>
      </w:r>
      <w:r w:rsidRPr="003C4887">
        <w:rPr>
          <w:rFonts w:cstheme="minorHAnsi"/>
        </w:rPr>
        <w:t>do</w:t>
      </w:r>
      <w:r w:rsidRPr="003C4887">
        <w:rPr>
          <w:rFonts w:cstheme="minorHAnsi"/>
          <w:spacing w:val="-9"/>
        </w:rPr>
        <w:t xml:space="preserve"> </w:t>
      </w:r>
      <w:r w:rsidRPr="003C4887">
        <w:rPr>
          <w:rFonts w:cstheme="minorHAnsi"/>
        </w:rPr>
        <w:t>cumprimento</w:t>
      </w:r>
      <w:r w:rsidRPr="003C4887">
        <w:rPr>
          <w:rFonts w:cstheme="minorHAnsi"/>
          <w:spacing w:val="-9"/>
        </w:rPr>
        <w:t xml:space="preserve"> </w:t>
      </w:r>
      <w:r w:rsidRPr="003C4887">
        <w:rPr>
          <w:rFonts w:cstheme="minorHAnsi"/>
        </w:rPr>
        <w:t>dos</w:t>
      </w:r>
      <w:r w:rsidRPr="003C4887">
        <w:rPr>
          <w:rFonts w:cstheme="minorHAnsi"/>
          <w:spacing w:val="-9"/>
        </w:rPr>
        <w:t xml:space="preserve"> </w:t>
      </w:r>
      <w:r w:rsidRPr="003C4887">
        <w:rPr>
          <w:rFonts w:cstheme="minorHAnsi"/>
        </w:rPr>
        <w:t>demais</w:t>
      </w:r>
      <w:r w:rsidRPr="003C4887">
        <w:rPr>
          <w:rFonts w:cstheme="minorHAnsi"/>
          <w:spacing w:val="-9"/>
        </w:rPr>
        <w:t xml:space="preserve"> </w:t>
      </w:r>
      <w:r w:rsidRPr="003C4887">
        <w:rPr>
          <w:rFonts w:cstheme="minorHAnsi"/>
        </w:rPr>
        <w:t>requisitos</w:t>
      </w:r>
      <w:r w:rsidRPr="003C4887">
        <w:rPr>
          <w:rFonts w:cstheme="minorHAnsi"/>
          <w:spacing w:val="-9"/>
        </w:rPr>
        <w:t xml:space="preserve"> </w:t>
      </w:r>
      <w:r w:rsidRPr="003C4887">
        <w:rPr>
          <w:rFonts w:cstheme="minorHAnsi"/>
        </w:rPr>
        <w:t>de</w:t>
      </w:r>
      <w:r w:rsidRPr="003C4887">
        <w:rPr>
          <w:rFonts w:cstheme="minorHAnsi"/>
          <w:spacing w:val="-11"/>
        </w:rPr>
        <w:t xml:space="preserve"> </w:t>
      </w:r>
      <w:r w:rsidRPr="003C4887">
        <w:rPr>
          <w:rFonts w:cstheme="minorHAnsi"/>
        </w:rPr>
        <w:t>habilitação</w:t>
      </w:r>
      <w:r w:rsidRPr="003C4887">
        <w:rPr>
          <w:rFonts w:cstheme="minorHAnsi"/>
          <w:spacing w:val="-9"/>
        </w:rPr>
        <w:t xml:space="preserve"> </w:t>
      </w:r>
      <w:r w:rsidRPr="003C4887">
        <w:rPr>
          <w:rFonts w:cstheme="minorHAnsi"/>
        </w:rPr>
        <w:t>constantes</w:t>
      </w:r>
      <w:r w:rsidRPr="003C4887">
        <w:rPr>
          <w:rFonts w:cstheme="minorHAnsi"/>
          <w:spacing w:val="-9"/>
        </w:rPr>
        <w:t xml:space="preserve"> </w:t>
      </w:r>
      <w:r w:rsidRPr="003C4887">
        <w:rPr>
          <w:rFonts w:cstheme="minorHAnsi"/>
        </w:rPr>
        <w:t xml:space="preserve">neste </w:t>
      </w:r>
      <w:r w:rsidRPr="003C4887">
        <w:rPr>
          <w:rFonts w:cstheme="minorHAnsi"/>
          <w:spacing w:val="-2"/>
        </w:rPr>
        <w:t>Edital.</w:t>
      </w:r>
    </w:p>
    <w:p w14:paraId="222DE202" w14:textId="77777777" w:rsidR="003C4887" w:rsidRPr="003C4887" w:rsidRDefault="003C4887" w:rsidP="003C4887">
      <w:pPr>
        <w:pStyle w:val="PargrafodaLista"/>
        <w:widowControl w:val="0"/>
        <w:numPr>
          <w:ilvl w:val="3"/>
          <w:numId w:val="21"/>
        </w:numPr>
        <w:tabs>
          <w:tab w:val="left" w:pos="-284"/>
          <w:tab w:val="left" w:pos="1025"/>
        </w:tabs>
        <w:autoSpaceDE w:val="0"/>
        <w:autoSpaceDN w:val="0"/>
        <w:spacing w:before="1" w:after="0" w:line="360" w:lineRule="auto"/>
        <w:ind w:left="-284" w:right="287" w:firstLine="0"/>
        <w:contextualSpacing w:val="0"/>
        <w:jc w:val="both"/>
        <w:rPr>
          <w:rFonts w:cstheme="minorHAnsi"/>
        </w:rPr>
      </w:pPr>
      <w:r w:rsidRPr="00C66660">
        <w:rPr>
          <w:rFonts w:cstheme="minorHAnsi"/>
        </w:rPr>
        <w:t xml:space="preserve">A licitante deverá apresentar a certidão simplificada emitida pela junta comercial </w:t>
      </w:r>
      <w:r w:rsidRPr="00C66660">
        <w:rPr>
          <w:rFonts w:cstheme="minorHAnsi"/>
          <w:spacing w:val="-2"/>
        </w:rPr>
        <w:t>competente.</w:t>
      </w:r>
    </w:p>
    <w:p w14:paraId="55442CC9" w14:textId="189722A0" w:rsidR="003C4887" w:rsidRPr="00C66660" w:rsidRDefault="003C4887" w:rsidP="003C4887">
      <w:pPr>
        <w:pStyle w:val="Ttulo1"/>
        <w:numPr>
          <w:ilvl w:val="1"/>
          <w:numId w:val="21"/>
        </w:numPr>
        <w:tabs>
          <w:tab w:val="left" w:pos="-284"/>
          <w:tab w:val="left" w:pos="821"/>
        </w:tabs>
        <w:spacing w:line="257" w:lineRule="exact"/>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7"/>
          <w:sz w:val="22"/>
          <w:szCs w:val="22"/>
        </w:rPr>
        <w:t xml:space="preserve"> </w:t>
      </w:r>
      <w:r w:rsidRPr="00C66660">
        <w:rPr>
          <w:rFonts w:asciiTheme="minorHAnsi" w:hAnsiTheme="minorHAnsi" w:cstheme="minorHAnsi"/>
          <w:spacing w:val="-2"/>
          <w:sz w:val="22"/>
          <w:szCs w:val="22"/>
        </w:rPr>
        <w:t>TÉCNICA</w:t>
      </w:r>
    </w:p>
    <w:p w14:paraId="3376EE7E" w14:textId="77777777" w:rsidR="003C4887" w:rsidRPr="00C66660" w:rsidRDefault="003C4887" w:rsidP="003C4887">
      <w:pPr>
        <w:pStyle w:val="Corpodetexto"/>
        <w:tabs>
          <w:tab w:val="left" w:pos="-284"/>
        </w:tabs>
        <w:spacing w:before="131"/>
        <w:ind w:left="-284"/>
        <w:jc w:val="both"/>
        <w:rPr>
          <w:rFonts w:asciiTheme="minorHAnsi" w:hAnsiTheme="minorHAnsi" w:cstheme="minorHAnsi"/>
          <w:sz w:val="22"/>
          <w:szCs w:val="22"/>
        </w:rPr>
      </w:pPr>
      <w:r w:rsidRPr="00C66660">
        <w:rPr>
          <w:rFonts w:asciiTheme="minorHAnsi" w:hAnsiTheme="minorHAnsi" w:cstheme="minorHAnsi"/>
          <w:sz w:val="22"/>
          <w:szCs w:val="22"/>
        </w:rPr>
        <w:t>Para</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qualificação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técnica</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Licitante,</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apresentados</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seguintes</w:t>
      </w:r>
      <w:r w:rsidRPr="00C66660">
        <w:rPr>
          <w:rFonts w:asciiTheme="minorHAnsi" w:hAnsiTheme="minorHAnsi" w:cstheme="minorHAnsi"/>
          <w:spacing w:val="-2"/>
          <w:sz w:val="22"/>
          <w:szCs w:val="22"/>
        </w:rPr>
        <w:t xml:space="preserve"> documentos:</w:t>
      </w:r>
    </w:p>
    <w:p w14:paraId="74A81895" w14:textId="2E107156" w:rsidR="003C4887" w:rsidRPr="00C66660" w:rsidRDefault="003C4887" w:rsidP="003C4887">
      <w:pPr>
        <w:pStyle w:val="PargrafodaLista"/>
        <w:widowControl w:val="0"/>
        <w:numPr>
          <w:ilvl w:val="3"/>
          <w:numId w:val="21"/>
        </w:numPr>
        <w:tabs>
          <w:tab w:val="left" w:pos="-284"/>
          <w:tab w:val="left" w:pos="942"/>
        </w:tabs>
        <w:autoSpaceDE w:val="0"/>
        <w:autoSpaceDN w:val="0"/>
        <w:spacing w:before="245" w:after="0" w:line="360" w:lineRule="auto"/>
        <w:ind w:left="-284" w:right="282" w:firstLine="0"/>
        <w:contextualSpacing w:val="0"/>
        <w:jc w:val="both"/>
        <w:rPr>
          <w:rFonts w:cstheme="minorHAnsi"/>
        </w:rPr>
      </w:pPr>
      <w:r w:rsidRPr="00C66660">
        <w:rPr>
          <w:rFonts w:cstheme="minorHAnsi"/>
        </w:rPr>
        <w:t>Prova de Registro/Inscrição da Licitante no Conselho Regional competente da região da sede da Licitante</w:t>
      </w:r>
      <w:r w:rsidR="009249CF">
        <w:rPr>
          <w:rFonts w:cstheme="minorHAnsi"/>
        </w:rPr>
        <w:t xml:space="preserve"> CREA/CA</w:t>
      </w:r>
      <w:r w:rsidR="00C834A0">
        <w:rPr>
          <w:rFonts w:cstheme="minorHAnsi"/>
        </w:rPr>
        <w:t>U</w:t>
      </w:r>
      <w:r w:rsidR="0018677B">
        <w:rPr>
          <w:rFonts w:cstheme="minorHAnsi"/>
        </w:rPr>
        <w:t xml:space="preserve">, </w:t>
      </w:r>
      <w:r w:rsidR="0018677B">
        <w:rPr>
          <w:rFonts w:cstheme="minorHAnsi"/>
          <w:color w:val="000000" w:themeColor="text1"/>
        </w:rPr>
        <w:t>através de certidão emitida pelo referido conselho</w:t>
      </w:r>
      <w:r w:rsidRPr="00C66660">
        <w:rPr>
          <w:rFonts w:cstheme="minorHAnsi"/>
        </w:rPr>
        <w:t>. Comprovando assim atividade relacionada com o objeto desta licitação e observada</w:t>
      </w:r>
      <w:r w:rsidRPr="00C66660">
        <w:rPr>
          <w:rFonts w:cstheme="minorHAnsi"/>
          <w:spacing w:val="-2"/>
        </w:rPr>
        <w:t xml:space="preserve"> </w:t>
      </w:r>
      <w:r w:rsidRPr="00C66660">
        <w:rPr>
          <w:rFonts w:cstheme="minorHAnsi"/>
        </w:rPr>
        <w:t>a</w:t>
      </w:r>
      <w:r w:rsidRPr="00C66660">
        <w:rPr>
          <w:rFonts w:cstheme="minorHAnsi"/>
          <w:spacing w:val="-1"/>
        </w:rPr>
        <w:t xml:space="preserve"> </w:t>
      </w:r>
      <w:r w:rsidRPr="00C66660">
        <w:rPr>
          <w:rFonts w:cstheme="minorHAnsi"/>
        </w:rPr>
        <w:t>necessidade</w:t>
      </w:r>
      <w:r w:rsidRPr="00C66660">
        <w:rPr>
          <w:rFonts w:cstheme="minorHAnsi"/>
          <w:spacing w:val="-2"/>
        </w:rPr>
        <w:t xml:space="preserve"> </w:t>
      </w:r>
      <w:r w:rsidRPr="00C66660">
        <w:rPr>
          <w:rFonts w:cstheme="minorHAnsi"/>
        </w:rPr>
        <w:t>de</w:t>
      </w:r>
      <w:r w:rsidRPr="00C66660">
        <w:rPr>
          <w:rFonts w:cstheme="minorHAnsi"/>
          <w:spacing w:val="-4"/>
        </w:rPr>
        <w:t xml:space="preserve"> </w:t>
      </w:r>
      <w:r w:rsidRPr="00C66660">
        <w:rPr>
          <w:rFonts w:cstheme="minorHAnsi"/>
        </w:rPr>
        <w:t>indicação</w:t>
      </w:r>
      <w:r w:rsidRPr="00C66660">
        <w:rPr>
          <w:rFonts w:cstheme="minorHAnsi"/>
          <w:spacing w:val="-1"/>
        </w:rPr>
        <w:t xml:space="preserve"> </w:t>
      </w:r>
      <w:r w:rsidRPr="00C66660">
        <w:rPr>
          <w:rFonts w:cstheme="minorHAnsi"/>
        </w:rPr>
        <w:t>do</w:t>
      </w:r>
      <w:r w:rsidRPr="00C66660">
        <w:rPr>
          <w:rFonts w:cstheme="minorHAnsi"/>
          <w:spacing w:val="-1"/>
        </w:rPr>
        <w:t xml:space="preserve"> </w:t>
      </w:r>
      <w:r w:rsidRPr="00C66660">
        <w:rPr>
          <w:rFonts w:cstheme="minorHAnsi"/>
        </w:rPr>
        <w:t>respectivo</w:t>
      </w:r>
      <w:r w:rsidRPr="00C66660">
        <w:rPr>
          <w:rFonts w:cstheme="minorHAnsi"/>
          <w:spacing w:val="-1"/>
        </w:rPr>
        <w:t xml:space="preserve"> </w:t>
      </w:r>
      <w:r w:rsidRPr="00C66660">
        <w:rPr>
          <w:rFonts w:cstheme="minorHAnsi"/>
        </w:rPr>
        <w:t>responsável</w:t>
      </w:r>
      <w:r w:rsidRPr="00C66660">
        <w:rPr>
          <w:rFonts w:cstheme="minorHAnsi"/>
          <w:spacing w:val="-1"/>
        </w:rPr>
        <w:t xml:space="preserve"> </w:t>
      </w:r>
      <w:r w:rsidRPr="00C66660">
        <w:rPr>
          <w:rFonts w:cstheme="minorHAnsi"/>
        </w:rPr>
        <w:t>técnico</w:t>
      </w:r>
      <w:r w:rsidRPr="00C66660">
        <w:rPr>
          <w:rFonts w:cstheme="minorHAnsi"/>
          <w:spacing w:val="-1"/>
        </w:rPr>
        <w:t xml:space="preserve"> </w:t>
      </w:r>
      <w:r w:rsidRPr="00C66660">
        <w:rPr>
          <w:rFonts w:cstheme="minorHAnsi"/>
        </w:rPr>
        <w:t>devidamente</w:t>
      </w:r>
      <w:r w:rsidRPr="00C66660">
        <w:rPr>
          <w:rFonts w:cstheme="minorHAnsi"/>
          <w:spacing w:val="-1"/>
        </w:rPr>
        <w:t xml:space="preserve"> </w:t>
      </w:r>
      <w:r w:rsidRPr="00C66660">
        <w:rPr>
          <w:rFonts w:cstheme="minorHAnsi"/>
        </w:rPr>
        <w:t xml:space="preserve">habilitado para o desempenho de tais serviços, nos termos do inciso V, do Art. 67 da Lei Federal nº </w:t>
      </w:r>
      <w:r w:rsidRPr="00C66660">
        <w:rPr>
          <w:rFonts w:cstheme="minorHAnsi"/>
          <w:spacing w:val="-2"/>
        </w:rPr>
        <w:t>14.133/21;</w:t>
      </w:r>
    </w:p>
    <w:p w14:paraId="6FC410E6" w14:textId="77777777" w:rsidR="003C4887" w:rsidRPr="00C66660" w:rsidRDefault="003C4887" w:rsidP="003C4887">
      <w:pPr>
        <w:pStyle w:val="PargrafodaLista"/>
        <w:widowControl w:val="0"/>
        <w:numPr>
          <w:ilvl w:val="3"/>
          <w:numId w:val="21"/>
        </w:numPr>
        <w:tabs>
          <w:tab w:val="left" w:pos="-284"/>
          <w:tab w:val="left" w:pos="977"/>
        </w:tabs>
        <w:autoSpaceDE w:val="0"/>
        <w:autoSpaceDN w:val="0"/>
        <w:spacing w:before="118" w:after="0" w:line="240" w:lineRule="auto"/>
        <w:ind w:left="-284" w:firstLine="0"/>
        <w:contextualSpacing w:val="0"/>
        <w:jc w:val="both"/>
        <w:rPr>
          <w:rFonts w:cstheme="minorHAnsi"/>
        </w:rPr>
      </w:pPr>
      <w:r w:rsidRPr="00C66660">
        <w:rPr>
          <w:rFonts w:cstheme="minorHAnsi"/>
        </w:rPr>
        <w:t>No</w:t>
      </w:r>
      <w:r w:rsidRPr="00C66660">
        <w:rPr>
          <w:rFonts w:cstheme="minorHAnsi"/>
          <w:spacing w:val="20"/>
        </w:rPr>
        <w:t xml:space="preserve"> </w:t>
      </w:r>
      <w:r w:rsidRPr="00C66660">
        <w:rPr>
          <w:rFonts w:cstheme="minorHAnsi"/>
        </w:rPr>
        <w:t>caso</w:t>
      </w:r>
      <w:r w:rsidRPr="00C66660">
        <w:rPr>
          <w:rFonts w:cstheme="minorHAnsi"/>
          <w:spacing w:val="20"/>
        </w:rPr>
        <w:t xml:space="preserve"> </w:t>
      </w:r>
      <w:r w:rsidRPr="00C66660">
        <w:rPr>
          <w:rFonts w:cstheme="minorHAnsi"/>
        </w:rPr>
        <w:t>de</w:t>
      </w:r>
      <w:r w:rsidRPr="00C66660">
        <w:rPr>
          <w:rFonts w:cstheme="minorHAnsi"/>
          <w:spacing w:val="18"/>
        </w:rPr>
        <w:t xml:space="preserve"> </w:t>
      </w:r>
      <w:r w:rsidRPr="00C66660">
        <w:rPr>
          <w:rFonts w:cstheme="minorHAnsi"/>
        </w:rPr>
        <w:t>a</w:t>
      </w:r>
      <w:r w:rsidRPr="00C66660">
        <w:rPr>
          <w:rFonts w:cstheme="minorHAnsi"/>
          <w:spacing w:val="21"/>
        </w:rPr>
        <w:t xml:space="preserve"> </w:t>
      </w:r>
      <w:r w:rsidRPr="00C66660">
        <w:rPr>
          <w:rFonts w:cstheme="minorHAnsi"/>
        </w:rPr>
        <w:t>Licitante</w:t>
      </w:r>
      <w:r w:rsidRPr="00C66660">
        <w:rPr>
          <w:rFonts w:cstheme="minorHAnsi"/>
          <w:spacing w:val="19"/>
        </w:rPr>
        <w:t xml:space="preserve"> </w:t>
      </w:r>
      <w:r w:rsidRPr="00C66660">
        <w:rPr>
          <w:rFonts w:cstheme="minorHAnsi"/>
        </w:rPr>
        <w:t>ou</w:t>
      </w:r>
      <w:r w:rsidRPr="00C66660">
        <w:rPr>
          <w:rFonts w:cstheme="minorHAnsi"/>
          <w:spacing w:val="20"/>
        </w:rPr>
        <w:t xml:space="preserve"> </w:t>
      </w:r>
      <w:r w:rsidRPr="00C66660">
        <w:rPr>
          <w:rFonts w:cstheme="minorHAnsi"/>
        </w:rPr>
        <w:t>o</w:t>
      </w:r>
      <w:r w:rsidRPr="00C66660">
        <w:rPr>
          <w:rFonts w:cstheme="minorHAnsi"/>
          <w:spacing w:val="24"/>
        </w:rPr>
        <w:t xml:space="preserve"> </w:t>
      </w:r>
      <w:r w:rsidRPr="00C66660">
        <w:rPr>
          <w:rFonts w:cstheme="minorHAnsi"/>
        </w:rPr>
        <w:t>responsável</w:t>
      </w:r>
      <w:r w:rsidRPr="00C66660">
        <w:rPr>
          <w:rFonts w:cstheme="minorHAnsi"/>
          <w:spacing w:val="21"/>
        </w:rPr>
        <w:t xml:space="preserve"> </w:t>
      </w:r>
      <w:r w:rsidRPr="00C66660">
        <w:rPr>
          <w:rFonts w:cstheme="minorHAnsi"/>
        </w:rPr>
        <w:t>técnico</w:t>
      </w:r>
      <w:r w:rsidRPr="00C66660">
        <w:rPr>
          <w:rFonts w:cstheme="minorHAnsi"/>
          <w:spacing w:val="19"/>
        </w:rPr>
        <w:t xml:space="preserve"> </w:t>
      </w:r>
      <w:r w:rsidRPr="00C66660">
        <w:rPr>
          <w:rFonts w:cstheme="minorHAnsi"/>
        </w:rPr>
        <w:t>não</w:t>
      </w:r>
      <w:r w:rsidRPr="00C66660">
        <w:rPr>
          <w:rFonts w:cstheme="minorHAnsi"/>
          <w:spacing w:val="21"/>
        </w:rPr>
        <w:t xml:space="preserve"> </w:t>
      </w:r>
      <w:r w:rsidRPr="00C66660">
        <w:rPr>
          <w:rFonts w:cstheme="minorHAnsi"/>
        </w:rPr>
        <w:t>serem</w:t>
      </w:r>
      <w:r w:rsidRPr="00C66660">
        <w:rPr>
          <w:rFonts w:cstheme="minorHAnsi"/>
          <w:spacing w:val="20"/>
        </w:rPr>
        <w:t xml:space="preserve"> </w:t>
      </w:r>
      <w:r w:rsidRPr="00C66660">
        <w:rPr>
          <w:rFonts w:cstheme="minorHAnsi"/>
        </w:rPr>
        <w:t>registrados</w:t>
      </w:r>
      <w:r w:rsidRPr="00C66660">
        <w:rPr>
          <w:rFonts w:cstheme="minorHAnsi"/>
          <w:spacing w:val="21"/>
        </w:rPr>
        <w:t xml:space="preserve"> </w:t>
      </w:r>
      <w:r w:rsidRPr="00C66660">
        <w:rPr>
          <w:rFonts w:cstheme="minorHAnsi"/>
        </w:rPr>
        <w:t>ou</w:t>
      </w:r>
      <w:r w:rsidRPr="00C66660">
        <w:rPr>
          <w:rFonts w:cstheme="minorHAnsi"/>
          <w:spacing w:val="17"/>
        </w:rPr>
        <w:t xml:space="preserve"> </w:t>
      </w:r>
      <w:r w:rsidRPr="00C66660">
        <w:rPr>
          <w:rFonts w:cstheme="minorHAnsi"/>
        </w:rPr>
        <w:t>inscritos</w:t>
      </w:r>
      <w:r w:rsidRPr="00C66660">
        <w:rPr>
          <w:rFonts w:cstheme="minorHAnsi"/>
          <w:spacing w:val="30"/>
        </w:rPr>
        <w:t xml:space="preserve"> </w:t>
      </w:r>
      <w:r w:rsidRPr="00C66660">
        <w:rPr>
          <w:rFonts w:cstheme="minorHAnsi"/>
          <w:spacing w:val="-5"/>
        </w:rPr>
        <w:t>em</w:t>
      </w:r>
    </w:p>
    <w:p w14:paraId="4FC942A9" w14:textId="77777777" w:rsidR="003C4887" w:rsidRPr="00C66660" w:rsidRDefault="003C4887" w:rsidP="003C4887">
      <w:pPr>
        <w:pStyle w:val="Corpodetexto"/>
        <w:tabs>
          <w:tab w:val="left" w:pos="-284"/>
        </w:tabs>
        <w:spacing w:before="144" w:line="360" w:lineRule="auto"/>
        <w:ind w:left="-284" w:right="285"/>
        <w:jc w:val="both"/>
        <w:rPr>
          <w:rFonts w:asciiTheme="minorHAnsi" w:hAnsiTheme="minorHAnsi" w:cstheme="minorHAnsi"/>
          <w:sz w:val="22"/>
          <w:szCs w:val="22"/>
        </w:rPr>
      </w:pPr>
      <w:r w:rsidRPr="00C66660">
        <w:rPr>
          <w:rFonts w:asciiTheme="minorHAnsi" w:hAnsiTheme="minorHAnsi" w:cstheme="minorHAnsi"/>
          <w:sz w:val="22"/>
          <w:szCs w:val="22"/>
        </w:rPr>
        <w:t>conselho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competente</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Estado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Bahia,</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providenciados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respectivos</w:t>
      </w:r>
      <w:r w:rsidRPr="00C66660">
        <w:rPr>
          <w:rFonts w:asciiTheme="minorHAnsi" w:hAnsiTheme="minorHAnsi" w:cstheme="minorHAnsi"/>
          <w:spacing w:val="-1"/>
          <w:sz w:val="22"/>
          <w:szCs w:val="22"/>
        </w:rPr>
        <w:t xml:space="preserve"> </w:t>
      </w:r>
      <w:r w:rsidRPr="00C66660">
        <w:rPr>
          <w:rFonts w:asciiTheme="minorHAnsi" w:hAnsiTheme="minorHAnsi" w:cstheme="minorHAnsi"/>
          <w:sz w:val="22"/>
          <w:szCs w:val="22"/>
        </w:rPr>
        <w:t>vistos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deste órgão por ocasião de assinatura de contrato;</w:t>
      </w:r>
    </w:p>
    <w:p w14:paraId="770F3804" w14:textId="77777777" w:rsidR="003C4887" w:rsidRPr="00C66660" w:rsidRDefault="003C4887" w:rsidP="003C4887">
      <w:pPr>
        <w:pStyle w:val="PargrafodaLista"/>
        <w:widowControl w:val="0"/>
        <w:numPr>
          <w:ilvl w:val="3"/>
          <w:numId w:val="21"/>
        </w:numPr>
        <w:tabs>
          <w:tab w:val="left" w:pos="-284"/>
          <w:tab w:val="left" w:pos="996"/>
        </w:tabs>
        <w:autoSpaceDE w:val="0"/>
        <w:autoSpaceDN w:val="0"/>
        <w:spacing w:before="117" w:after="0" w:line="360" w:lineRule="auto"/>
        <w:ind w:left="-284" w:right="283" w:firstLine="0"/>
        <w:contextualSpacing w:val="0"/>
        <w:jc w:val="both"/>
        <w:rPr>
          <w:rFonts w:cstheme="minorHAnsi"/>
        </w:rPr>
      </w:pPr>
      <w:r w:rsidRPr="00C66660">
        <w:rPr>
          <w:rFonts w:cstheme="minorHAnsi"/>
        </w:rPr>
        <w:t>A licitante deverá apresentar declaração indicando o responsável(eis) técnico(s) pela execução do objeto desta</w:t>
      </w:r>
      <w:r w:rsidRPr="00C66660">
        <w:rPr>
          <w:rFonts w:cstheme="minorHAnsi"/>
          <w:spacing w:val="-3"/>
        </w:rPr>
        <w:t xml:space="preserve"> </w:t>
      </w:r>
      <w:r w:rsidRPr="00C66660">
        <w:rPr>
          <w:rFonts w:cstheme="minorHAnsi"/>
        </w:rPr>
        <w:t xml:space="preserve">licitação, assim como a qualificação de cada membro da equipe técnica que se responsabilizará pelos trabalhos, nos termos do inciso III, do Art. 67 da Lei Federal nº </w:t>
      </w:r>
      <w:r w:rsidRPr="00C66660">
        <w:rPr>
          <w:rFonts w:cstheme="minorHAnsi"/>
          <w:spacing w:val="-2"/>
        </w:rPr>
        <w:t>14.133/21;</w:t>
      </w:r>
    </w:p>
    <w:p w14:paraId="08C16064" w14:textId="008D3504" w:rsidR="003C4887" w:rsidRPr="003C4887" w:rsidRDefault="003C4887" w:rsidP="003C4887">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280" w:firstLine="0"/>
        <w:contextualSpacing w:val="0"/>
        <w:jc w:val="both"/>
        <w:rPr>
          <w:rFonts w:cstheme="minorHAnsi"/>
          <w:spacing w:val="-2"/>
          <w:lang w:val="pt-PT"/>
        </w:rPr>
      </w:pPr>
      <w:r w:rsidRPr="003C4887">
        <w:rPr>
          <w:rFonts w:cstheme="minorHAnsi"/>
        </w:rPr>
        <w:t>Para cumprimento do subitem anterior será exigido também Termo de Anuência, onde o(s) profissional(</w:t>
      </w:r>
      <w:proofErr w:type="spellStart"/>
      <w:r w:rsidRPr="003C4887">
        <w:rPr>
          <w:rFonts w:cstheme="minorHAnsi"/>
        </w:rPr>
        <w:t>is</w:t>
      </w:r>
      <w:proofErr w:type="spellEnd"/>
      <w:r w:rsidRPr="003C4887">
        <w:rPr>
          <w:rFonts w:cstheme="minorHAnsi"/>
        </w:rPr>
        <w:t>) aceita</w:t>
      </w:r>
      <w:r w:rsidR="009249CF">
        <w:rPr>
          <w:rFonts w:cstheme="minorHAnsi"/>
        </w:rPr>
        <w:t>(m)</w:t>
      </w:r>
      <w:r w:rsidRPr="003C4887">
        <w:rPr>
          <w:rFonts w:cstheme="minorHAnsi"/>
          <w:spacing w:val="-1"/>
        </w:rPr>
        <w:t xml:space="preserve"> </w:t>
      </w:r>
      <w:r w:rsidRPr="003C4887">
        <w:rPr>
          <w:rFonts w:cstheme="minorHAnsi"/>
        </w:rPr>
        <w:t xml:space="preserve">sua indicação para </w:t>
      </w:r>
      <w:r w:rsidR="009249CF">
        <w:rPr>
          <w:rFonts w:cstheme="minorHAnsi"/>
        </w:rPr>
        <w:t>compor a</w:t>
      </w:r>
      <w:r w:rsidRPr="003C4887">
        <w:rPr>
          <w:rFonts w:cstheme="minorHAnsi"/>
        </w:rPr>
        <w:t xml:space="preserve"> equipe técnica</w:t>
      </w:r>
      <w:r w:rsidR="009249CF">
        <w:rPr>
          <w:rFonts w:cstheme="minorHAnsi"/>
        </w:rPr>
        <w:t xml:space="preserve"> da licitante</w:t>
      </w:r>
      <w:r w:rsidRPr="003C4887">
        <w:rPr>
          <w:rFonts w:cstheme="minorHAnsi"/>
        </w:rPr>
        <w:t>, devidamente</w:t>
      </w:r>
      <w:r w:rsidRPr="003C4887">
        <w:rPr>
          <w:rFonts w:cstheme="minorHAnsi"/>
          <w:spacing w:val="-1"/>
        </w:rPr>
        <w:t xml:space="preserve"> </w:t>
      </w:r>
      <w:r w:rsidRPr="003C4887">
        <w:rPr>
          <w:rFonts w:cstheme="minorHAnsi"/>
        </w:rPr>
        <w:lastRenderedPageBreak/>
        <w:t>datado e assinado pelo(s) profissional(</w:t>
      </w:r>
      <w:proofErr w:type="spellStart"/>
      <w:r w:rsidRPr="003C4887">
        <w:rPr>
          <w:rFonts w:cstheme="minorHAnsi"/>
        </w:rPr>
        <w:t>is</w:t>
      </w:r>
      <w:proofErr w:type="spellEnd"/>
      <w:r w:rsidRPr="003C4887">
        <w:rPr>
          <w:rFonts w:cstheme="minorHAnsi"/>
        </w:rPr>
        <w:t>) comprometidos com a Licitante com data posterior a publicação deste edital.</w:t>
      </w:r>
    </w:p>
    <w:p w14:paraId="38302442" w14:textId="56AD962F" w:rsidR="003C4887" w:rsidRPr="00EE7BE1" w:rsidRDefault="00BB24A8" w:rsidP="009D5B89">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1" w:firstLine="0"/>
        <w:contextualSpacing w:val="0"/>
        <w:jc w:val="both"/>
        <w:rPr>
          <w:rFonts w:cstheme="minorHAnsi"/>
          <w:highlight w:val="yellow"/>
        </w:rPr>
      </w:pPr>
      <w:bookmarkStart w:id="2" w:name="_Hlk215569833"/>
      <w:r w:rsidRPr="00F00636">
        <w:rPr>
          <w:rFonts w:cstheme="minorHAnsi"/>
          <w:color w:val="000000" w:themeColor="text1"/>
        </w:rPr>
        <w:t>É necessário, a comprovação de que a Licitante executou/prestou, sem restrição, serviço/obra de características</w:t>
      </w:r>
      <w:r w:rsidRPr="00F00636">
        <w:rPr>
          <w:rFonts w:cstheme="minorHAnsi"/>
          <w:color w:val="000000" w:themeColor="text1"/>
          <w:spacing w:val="-8"/>
        </w:rPr>
        <w:t xml:space="preserve"> </w:t>
      </w:r>
      <w:r w:rsidRPr="00F00636">
        <w:rPr>
          <w:rFonts w:cstheme="minorHAnsi"/>
          <w:color w:val="000000" w:themeColor="text1"/>
        </w:rPr>
        <w:t>compatíveis</w:t>
      </w:r>
      <w:r w:rsidRPr="00F00636">
        <w:rPr>
          <w:rFonts w:cstheme="minorHAnsi"/>
          <w:color w:val="000000" w:themeColor="text1"/>
          <w:spacing w:val="-8"/>
        </w:rPr>
        <w:t xml:space="preserve"> </w:t>
      </w:r>
      <w:r w:rsidRPr="00F00636">
        <w:rPr>
          <w:rFonts w:cstheme="minorHAnsi"/>
          <w:color w:val="000000" w:themeColor="text1"/>
        </w:rPr>
        <w:t>aos</w:t>
      </w:r>
      <w:r w:rsidRPr="00F00636">
        <w:rPr>
          <w:rFonts w:cstheme="minorHAnsi"/>
          <w:color w:val="000000" w:themeColor="text1"/>
          <w:spacing w:val="-8"/>
        </w:rPr>
        <w:t xml:space="preserve"> </w:t>
      </w:r>
      <w:r w:rsidRPr="00F00636">
        <w:rPr>
          <w:rFonts w:cstheme="minorHAnsi"/>
          <w:color w:val="000000" w:themeColor="text1"/>
        </w:rPr>
        <w:t>indicados</w:t>
      </w:r>
      <w:r w:rsidRPr="00F00636">
        <w:rPr>
          <w:rFonts w:cstheme="minorHAnsi"/>
          <w:color w:val="000000" w:themeColor="text1"/>
          <w:spacing w:val="-8"/>
        </w:rPr>
        <w:t xml:space="preserve"> </w:t>
      </w:r>
      <w:r w:rsidRPr="00F00636">
        <w:rPr>
          <w:rFonts w:cstheme="minorHAnsi"/>
          <w:color w:val="000000" w:themeColor="text1"/>
        </w:rPr>
        <w:t>neste</w:t>
      </w:r>
      <w:r w:rsidRPr="00F00636">
        <w:rPr>
          <w:rFonts w:cstheme="minorHAnsi"/>
          <w:color w:val="000000" w:themeColor="text1"/>
          <w:spacing w:val="-7"/>
        </w:rPr>
        <w:t xml:space="preserve"> </w:t>
      </w:r>
      <w:r w:rsidRPr="00F00636">
        <w:rPr>
          <w:rFonts w:cstheme="minorHAnsi"/>
          <w:color w:val="000000" w:themeColor="text1"/>
        </w:rPr>
        <w:t>Edital,</w:t>
      </w:r>
      <w:r w:rsidRPr="00F00636">
        <w:rPr>
          <w:rFonts w:cstheme="minorHAnsi"/>
          <w:color w:val="000000" w:themeColor="text1"/>
          <w:spacing w:val="-4"/>
        </w:rPr>
        <w:t xml:space="preserve"> em grau de complexidade, </w:t>
      </w:r>
      <w:r w:rsidRPr="00F00636">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operacional</w:t>
      </w:r>
      <w:r w:rsidRPr="00F00636">
        <w:rPr>
          <w:rFonts w:cstheme="minorHAnsi"/>
          <w:color w:val="000000" w:themeColor="text1"/>
          <w:spacing w:val="-10"/>
        </w:rPr>
        <w:t xml:space="preserve"> </w:t>
      </w:r>
      <w:r w:rsidRPr="00F00636">
        <w:rPr>
          <w:rFonts w:cstheme="minorHAnsi"/>
          <w:color w:val="000000" w:themeColor="text1"/>
        </w:rPr>
        <w:t>na execução de serviços de mesma propriedade tecnológica e operacional ou superior</w:t>
      </w:r>
      <w:bookmarkEnd w:id="2"/>
      <w:r w:rsidRPr="00F00636">
        <w:rPr>
          <w:rFonts w:cstheme="minorHAnsi"/>
          <w:color w:val="000000" w:themeColor="text1"/>
        </w:rPr>
        <w:t>. A comprovação será feita por meio de atestado(s) fornecido(s) por pessoa(s) jurídica(s) de direito público ou privado, em nome da licitante, acompanhado da respectiva Certidão de Acervo Operacional</w:t>
      </w:r>
      <w:proofErr w:type="gramStart"/>
      <w:r w:rsidRPr="00F00636">
        <w:rPr>
          <w:rFonts w:cstheme="minorHAnsi"/>
          <w:color w:val="000000" w:themeColor="text1"/>
        </w:rPr>
        <w:t xml:space="preserve">  </w:t>
      </w:r>
      <w:proofErr w:type="gramEnd"/>
      <w:r w:rsidRPr="00F00636">
        <w:rPr>
          <w:rFonts w:cstheme="minorHAnsi"/>
          <w:color w:val="000000" w:themeColor="text1"/>
        </w:rPr>
        <w:t>e</w:t>
      </w:r>
      <w:r w:rsidR="009D5B89">
        <w:rPr>
          <w:rFonts w:cstheme="minorHAnsi"/>
          <w:color w:val="000000" w:themeColor="text1"/>
        </w:rPr>
        <w:t>mitida pelo respectivo conselho.</w:t>
      </w:r>
    </w:p>
    <w:p w14:paraId="29EBC6CE" w14:textId="1BD2A580" w:rsidR="003C4887" w:rsidRPr="00335D76" w:rsidRDefault="003C4887" w:rsidP="003C4887">
      <w:pPr>
        <w:pStyle w:val="PargrafodaLista"/>
        <w:widowControl w:val="0"/>
        <w:numPr>
          <w:ilvl w:val="4"/>
          <w:numId w:val="21"/>
        </w:numPr>
        <w:tabs>
          <w:tab w:val="left" w:pos="-284"/>
          <w:tab w:val="left" w:pos="979"/>
        </w:tabs>
        <w:autoSpaceDE w:val="0"/>
        <w:autoSpaceDN w:val="0"/>
        <w:spacing w:before="2" w:after="0" w:line="360" w:lineRule="auto"/>
        <w:ind w:left="-284" w:right="287" w:firstLine="0"/>
        <w:contextualSpacing w:val="0"/>
        <w:jc w:val="both"/>
        <w:rPr>
          <w:rFonts w:cstheme="minorHAnsi"/>
        </w:rPr>
      </w:pPr>
      <w:r w:rsidRPr="00335D76">
        <w:rPr>
          <w:rFonts w:cstheme="minorHAnsi"/>
        </w:rPr>
        <w:t>Não serão aceitos atestados e/ou certidões de acervos parciais, referentes a obras e/ou serviços</w:t>
      </w:r>
      <w:r w:rsidRPr="00335D76">
        <w:rPr>
          <w:rFonts w:cstheme="minorHAnsi"/>
          <w:spacing w:val="-9"/>
        </w:rPr>
        <w:t xml:space="preserve"> </w:t>
      </w:r>
      <w:r w:rsidRPr="00335D76">
        <w:rPr>
          <w:rFonts w:cstheme="minorHAnsi"/>
        </w:rPr>
        <w:t>como</w:t>
      </w:r>
      <w:r w:rsidRPr="00335D76">
        <w:rPr>
          <w:rFonts w:cstheme="minorHAnsi"/>
          <w:spacing w:val="-9"/>
        </w:rPr>
        <w:t xml:space="preserve"> </w:t>
      </w:r>
      <w:r w:rsidRPr="00335D76">
        <w:rPr>
          <w:rFonts w:cstheme="minorHAnsi"/>
        </w:rPr>
        <w:t>contratos</w:t>
      </w:r>
      <w:r w:rsidRPr="00335D76">
        <w:rPr>
          <w:rFonts w:cstheme="minorHAnsi"/>
          <w:spacing w:val="-9"/>
        </w:rPr>
        <w:t xml:space="preserve"> </w:t>
      </w:r>
      <w:r w:rsidRPr="00335D76">
        <w:rPr>
          <w:rFonts w:cstheme="minorHAnsi"/>
        </w:rPr>
        <w:t>rescindidos</w:t>
      </w:r>
      <w:r w:rsidRPr="00335D76">
        <w:rPr>
          <w:rFonts w:cstheme="minorHAnsi"/>
          <w:spacing w:val="-9"/>
        </w:rPr>
        <w:t xml:space="preserve"> </w:t>
      </w:r>
      <w:r w:rsidRPr="00335D76">
        <w:rPr>
          <w:rFonts w:cstheme="minorHAnsi"/>
        </w:rPr>
        <w:t>unilateralmente,</w:t>
      </w:r>
      <w:r w:rsidRPr="00335D76">
        <w:rPr>
          <w:rFonts w:cstheme="minorHAnsi"/>
          <w:spacing w:val="-10"/>
        </w:rPr>
        <w:t xml:space="preserve"> </w:t>
      </w:r>
      <w:r w:rsidRPr="00335D76">
        <w:rPr>
          <w:rFonts w:cstheme="minorHAnsi"/>
        </w:rPr>
        <w:t>exceto</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casos</w:t>
      </w:r>
      <w:r w:rsidRPr="00335D76">
        <w:rPr>
          <w:rFonts w:cstheme="minorHAnsi"/>
          <w:spacing w:val="-9"/>
        </w:rPr>
        <w:t xml:space="preserve"> </w:t>
      </w:r>
      <w:r w:rsidRPr="00335D76">
        <w:rPr>
          <w:rFonts w:cstheme="minorHAnsi"/>
        </w:rPr>
        <w:t>previstos</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incisos</w:t>
      </w:r>
      <w:r w:rsidRPr="00335D76">
        <w:rPr>
          <w:rFonts w:cstheme="minorHAnsi"/>
          <w:spacing w:val="-11"/>
        </w:rPr>
        <w:t xml:space="preserve"> </w:t>
      </w:r>
      <w:r w:rsidRPr="00335D76">
        <w:rPr>
          <w:rFonts w:cstheme="minorHAnsi"/>
        </w:rPr>
        <w:t>V,</w:t>
      </w:r>
      <w:r w:rsidRPr="00335D76">
        <w:rPr>
          <w:rFonts w:cstheme="minorHAnsi"/>
          <w:spacing w:val="-10"/>
        </w:rPr>
        <w:t xml:space="preserve"> </w:t>
      </w:r>
      <w:r w:rsidRPr="00335D76">
        <w:rPr>
          <w:rFonts w:cstheme="minorHAnsi"/>
        </w:rPr>
        <w:t>VI, VII e VIII do Art. 137 da Lei 14.133/21, devendo, nestes casos, o atestado estar acompanhado do termo de rescisão contratual;</w:t>
      </w:r>
    </w:p>
    <w:p w14:paraId="5536839C" w14:textId="6CCBD370" w:rsidR="003C4887" w:rsidRPr="009249CF" w:rsidRDefault="003C4887" w:rsidP="003C4887">
      <w:pPr>
        <w:pStyle w:val="PargrafodaLista"/>
        <w:widowControl w:val="0"/>
        <w:numPr>
          <w:ilvl w:val="4"/>
          <w:numId w:val="21"/>
        </w:numPr>
        <w:tabs>
          <w:tab w:val="left" w:pos="-284"/>
          <w:tab w:val="left" w:pos="955"/>
        </w:tabs>
        <w:autoSpaceDE w:val="0"/>
        <w:autoSpaceDN w:val="0"/>
        <w:spacing w:before="1" w:after="0" w:line="240" w:lineRule="auto"/>
        <w:ind w:left="-284" w:firstLine="0"/>
        <w:contextualSpacing w:val="0"/>
        <w:jc w:val="both"/>
        <w:rPr>
          <w:rFonts w:cstheme="minorHAnsi"/>
          <w:b/>
          <w:bCs/>
        </w:rPr>
      </w:pPr>
      <w:r w:rsidRPr="009249CF">
        <w:rPr>
          <w:rFonts w:cstheme="minorHAnsi"/>
          <w:b/>
          <w:bCs/>
        </w:rPr>
        <w:t>A</w:t>
      </w:r>
      <w:r w:rsidRPr="009249CF">
        <w:rPr>
          <w:rFonts w:cstheme="minorHAnsi"/>
          <w:b/>
          <w:bCs/>
          <w:spacing w:val="-9"/>
        </w:rPr>
        <w:t xml:space="preserve"> </w:t>
      </w:r>
      <w:r w:rsidRPr="009249CF">
        <w:rPr>
          <w:rFonts w:cstheme="minorHAnsi"/>
          <w:b/>
          <w:bCs/>
        </w:rPr>
        <w:t>título</w:t>
      </w:r>
      <w:r w:rsidRPr="009249CF">
        <w:rPr>
          <w:rFonts w:cstheme="minorHAnsi"/>
          <w:b/>
          <w:bCs/>
          <w:spacing w:val="-6"/>
        </w:rPr>
        <w:t xml:space="preserve"> </w:t>
      </w:r>
      <w:r w:rsidRPr="009249CF">
        <w:rPr>
          <w:rFonts w:cstheme="minorHAnsi"/>
          <w:b/>
          <w:bCs/>
        </w:rPr>
        <w:t>de</w:t>
      </w:r>
      <w:r w:rsidRPr="009249CF">
        <w:rPr>
          <w:rFonts w:cstheme="minorHAnsi"/>
          <w:b/>
          <w:bCs/>
          <w:spacing w:val="-4"/>
        </w:rPr>
        <w:t xml:space="preserve"> </w:t>
      </w:r>
      <w:r w:rsidRPr="009249CF">
        <w:rPr>
          <w:rFonts w:cstheme="minorHAnsi"/>
          <w:b/>
          <w:bCs/>
          <w:u w:val="single"/>
        </w:rPr>
        <w:t>capacidade</w:t>
      </w:r>
      <w:r w:rsidRPr="009249CF">
        <w:rPr>
          <w:rFonts w:cstheme="minorHAnsi"/>
          <w:b/>
          <w:bCs/>
          <w:spacing w:val="-4"/>
          <w:u w:val="single"/>
        </w:rPr>
        <w:t xml:space="preserve"> </w:t>
      </w:r>
      <w:r w:rsidRPr="009249CF">
        <w:rPr>
          <w:rFonts w:cstheme="minorHAnsi"/>
          <w:b/>
          <w:bCs/>
          <w:u w:val="single"/>
        </w:rPr>
        <w:t>técnica-profissional</w:t>
      </w:r>
      <w:r w:rsidRPr="009249CF">
        <w:rPr>
          <w:rFonts w:cstheme="minorHAnsi"/>
          <w:b/>
          <w:bCs/>
        </w:rPr>
        <w:t>,</w:t>
      </w:r>
      <w:r w:rsidRPr="009249CF">
        <w:rPr>
          <w:rFonts w:cstheme="minorHAnsi"/>
          <w:b/>
          <w:bCs/>
          <w:spacing w:val="-5"/>
        </w:rPr>
        <w:t xml:space="preserve"> </w:t>
      </w:r>
      <w:r w:rsidRPr="009249CF">
        <w:rPr>
          <w:rFonts w:cstheme="minorHAnsi"/>
          <w:b/>
          <w:bCs/>
        </w:rPr>
        <w:t>serão</w:t>
      </w:r>
      <w:r w:rsidRPr="009249CF">
        <w:rPr>
          <w:rFonts w:cstheme="minorHAnsi"/>
          <w:b/>
          <w:bCs/>
          <w:spacing w:val="-5"/>
        </w:rPr>
        <w:t xml:space="preserve"> </w:t>
      </w:r>
      <w:r w:rsidRPr="009249CF">
        <w:rPr>
          <w:rFonts w:cstheme="minorHAnsi"/>
          <w:b/>
          <w:bCs/>
        </w:rPr>
        <w:t>exigidos</w:t>
      </w:r>
      <w:r w:rsidRPr="009249CF">
        <w:rPr>
          <w:rFonts w:cstheme="minorHAnsi"/>
          <w:b/>
          <w:bCs/>
          <w:spacing w:val="-5"/>
        </w:rPr>
        <w:t xml:space="preserve"> </w:t>
      </w:r>
      <w:r w:rsidRPr="009249CF">
        <w:rPr>
          <w:rFonts w:cstheme="minorHAnsi"/>
          <w:b/>
          <w:bCs/>
        </w:rPr>
        <w:t>os</w:t>
      </w:r>
      <w:r w:rsidRPr="009249CF">
        <w:rPr>
          <w:rFonts w:cstheme="minorHAnsi"/>
          <w:b/>
          <w:bCs/>
          <w:spacing w:val="-7"/>
        </w:rPr>
        <w:t xml:space="preserve"> </w:t>
      </w:r>
      <w:r w:rsidRPr="009249CF">
        <w:rPr>
          <w:rFonts w:cstheme="minorHAnsi"/>
          <w:b/>
          <w:bCs/>
        </w:rPr>
        <w:t>seguintes</w:t>
      </w:r>
      <w:r w:rsidRPr="009249CF">
        <w:rPr>
          <w:rFonts w:cstheme="minorHAnsi"/>
          <w:b/>
          <w:bCs/>
          <w:spacing w:val="-6"/>
        </w:rPr>
        <w:t xml:space="preserve"> </w:t>
      </w:r>
      <w:r w:rsidRPr="009249CF">
        <w:rPr>
          <w:rFonts w:cstheme="minorHAnsi"/>
          <w:b/>
          <w:bCs/>
          <w:spacing w:val="-2"/>
        </w:rPr>
        <w:t>documentos:</w:t>
      </w:r>
    </w:p>
    <w:p w14:paraId="1F4FF9DF" w14:textId="77777777" w:rsidR="00BB24A8" w:rsidRPr="00595452" w:rsidRDefault="00BB24A8" w:rsidP="00BB24A8">
      <w:pPr>
        <w:pStyle w:val="PargrafodaLista"/>
        <w:widowControl w:val="0"/>
        <w:numPr>
          <w:ilvl w:val="4"/>
          <w:numId w:val="21"/>
        </w:numPr>
        <w:tabs>
          <w:tab w:val="left" w:pos="-284"/>
          <w:tab w:val="left" w:pos="1144"/>
        </w:tabs>
        <w:autoSpaceDE w:val="0"/>
        <w:autoSpaceDN w:val="0"/>
        <w:spacing w:before="128" w:after="0" w:line="360" w:lineRule="auto"/>
        <w:ind w:left="-284" w:right="287" w:firstLine="0"/>
        <w:contextualSpacing w:val="0"/>
        <w:jc w:val="both"/>
        <w:rPr>
          <w:rFonts w:cstheme="minorHAnsi"/>
          <w:color w:val="000000" w:themeColor="text1"/>
        </w:rPr>
      </w:pPr>
      <w:r w:rsidRPr="00595452">
        <w:rPr>
          <w:rFonts w:cstheme="minorHAnsi"/>
          <w:color w:val="000000" w:themeColor="text1"/>
        </w:rPr>
        <w:t>Prova de Registro ou Inscrição do responsável técnico indicado no Conselho Regional CREA/CAU competente da região a que estiver vinculado</w:t>
      </w:r>
      <w:r>
        <w:rPr>
          <w:rFonts w:cstheme="minorHAnsi"/>
          <w:color w:val="000000" w:themeColor="text1"/>
        </w:rPr>
        <w:t>, através de certidão emitida pelo referido conselho</w:t>
      </w:r>
      <w:r w:rsidRPr="00595452">
        <w:rPr>
          <w:rFonts w:cstheme="minorHAnsi"/>
          <w:color w:val="000000" w:themeColor="text1"/>
        </w:rPr>
        <w:t>;</w:t>
      </w:r>
    </w:p>
    <w:p w14:paraId="7B66A595" w14:textId="4517EE3D" w:rsidR="00213FD2" w:rsidRPr="00CA4729" w:rsidRDefault="006C6177" w:rsidP="00CA4729">
      <w:pPr>
        <w:pStyle w:val="PargrafodaLista"/>
        <w:widowControl w:val="0"/>
        <w:numPr>
          <w:ilvl w:val="3"/>
          <w:numId w:val="21"/>
        </w:numPr>
        <w:tabs>
          <w:tab w:val="left" w:pos="-284"/>
          <w:tab w:val="left" w:pos="1023"/>
        </w:tabs>
        <w:autoSpaceDE w:val="0"/>
        <w:autoSpaceDN w:val="0"/>
        <w:spacing w:before="1" w:after="0" w:line="360" w:lineRule="auto"/>
        <w:ind w:left="-284" w:right="280" w:firstLine="0"/>
        <w:jc w:val="both"/>
        <w:rPr>
          <w:rFonts w:cstheme="minorHAnsi"/>
          <w:color w:val="000000" w:themeColor="text1"/>
          <w:spacing w:val="-2"/>
          <w:lang w:val="pt-PT"/>
        </w:rPr>
      </w:pPr>
      <w:r w:rsidRPr="00F00636">
        <w:rPr>
          <w:rFonts w:cstheme="minorHAnsi"/>
          <w:color w:val="000000" w:themeColor="text1"/>
        </w:rPr>
        <w:t>Comprovação de que a Licitante possui em seu quadro permanente, profissional devidamente</w:t>
      </w:r>
      <w:r w:rsidRPr="00F00636">
        <w:rPr>
          <w:rFonts w:cstheme="minorHAnsi"/>
          <w:color w:val="000000" w:themeColor="text1"/>
          <w:spacing w:val="-4"/>
        </w:rPr>
        <w:t xml:space="preserve"> </w:t>
      </w:r>
      <w:r w:rsidRPr="00F00636">
        <w:rPr>
          <w:rFonts w:cstheme="minorHAnsi"/>
          <w:color w:val="000000" w:themeColor="text1"/>
        </w:rPr>
        <w:t>reconhecido</w:t>
      </w:r>
      <w:r w:rsidRPr="00F00636">
        <w:rPr>
          <w:rFonts w:cstheme="minorHAnsi"/>
          <w:color w:val="000000" w:themeColor="text1"/>
          <w:spacing w:val="-5"/>
        </w:rPr>
        <w:t xml:space="preserve"> </w:t>
      </w:r>
      <w:r w:rsidRPr="00F00636">
        <w:rPr>
          <w:rFonts w:cstheme="minorHAnsi"/>
          <w:color w:val="000000" w:themeColor="text1"/>
        </w:rPr>
        <w:t>pelo conselho</w:t>
      </w:r>
      <w:r w:rsidRPr="00F00636">
        <w:rPr>
          <w:rFonts w:cstheme="minorHAnsi"/>
          <w:color w:val="000000" w:themeColor="text1"/>
          <w:spacing w:val="-3"/>
        </w:rPr>
        <w:t xml:space="preserve"> </w:t>
      </w:r>
      <w:r w:rsidRPr="00F00636">
        <w:rPr>
          <w:rFonts w:cstheme="minorHAnsi"/>
          <w:color w:val="000000" w:themeColor="text1"/>
        </w:rPr>
        <w:t>competente,</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4"/>
        </w:rPr>
        <w:t xml:space="preserve"> </w:t>
      </w:r>
      <w:r w:rsidRPr="00F00636">
        <w:rPr>
          <w:rFonts w:cstheme="minorHAnsi"/>
          <w:color w:val="000000" w:themeColor="text1"/>
        </w:rPr>
        <w:t>nível</w:t>
      </w:r>
      <w:r w:rsidRPr="00F00636">
        <w:rPr>
          <w:rFonts w:cstheme="minorHAnsi"/>
          <w:color w:val="000000" w:themeColor="text1"/>
          <w:spacing w:val="-3"/>
        </w:rPr>
        <w:t xml:space="preserve"> </w:t>
      </w:r>
      <w:r w:rsidRPr="00F00636">
        <w:rPr>
          <w:rFonts w:cstheme="minorHAnsi"/>
          <w:color w:val="000000" w:themeColor="text1"/>
        </w:rPr>
        <w:t>superior,</w:t>
      </w:r>
      <w:r w:rsidRPr="00F00636">
        <w:rPr>
          <w:rFonts w:cstheme="minorHAnsi"/>
          <w:color w:val="000000" w:themeColor="text1"/>
          <w:spacing w:val="-3"/>
        </w:rPr>
        <w:t xml:space="preserve"> </w:t>
      </w:r>
      <w:r w:rsidRPr="00F00636">
        <w:rPr>
          <w:rFonts w:cstheme="minorHAnsi"/>
          <w:color w:val="000000" w:themeColor="text1"/>
        </w:rPr>
        <w:t>e</w:t>
      </w:r>
      <w:r w:rsidRPr="00F00636">
        <w:rPr>
          <w:rFonts w:cstheme="minorHAnsi"/>
          <w:color w:val="000000" w:themeColor="text1"/>
          <w:spacing w:val="-2"/>
        </w:rPr>
        <w:t xml:space="preserve"> </w:t>
      </w:r>
      <w:r w:rsidRPr="00F00636">
        <w:rPr>
          <w:rFonts w:cstheme="minorHAnsi"/>
          <w:color w:val="000000" w:themeColor="text1"/>
        </w:rPr>
        <w:t>que</w:t>
      </w:r>
      <w:r w:rsidRPr="00F00636">
        <w:rPr>
          <w:rFonts w:cstheme="minorHAnsi"/>
          <w:color w:val="000000" w:themeColor="text1"/>
          <w:spacing w:val="-6"/>
        </w:rPr>
        <w:t xml:space="preserve"> </w:t>
      </w:r>
      <w:r w:rsidRPr="00F00636">
        <w:rPr>
          <w:rFonts w:cstheme="minorHAnsi"/>
          <w:color w:val="000000" w:themeColor="text1"/>
        </w:rPr>
        <w:t>seja</w:t>
      </w:r>
      <w:r w:rsidRPr="00F00636">
        <w:rPr>
          <w:rFonts w:cstheme="minorHAnsi"/>
          <w:color w:val="000000" w:themeColor="text1"/>
          <w:spacing w:val="-4"/>
        </w:rPr>
        <w:t xml:space="preserve"> </w:t>
      </w:r>
      <w:r w:rsidRPr="00F00636">
        <w:rPr>
          <w:rFonts w:cstheme="minorHAnsi"/>
          <w:color w:val="000000" w:themeColor="text1"/>
        </w:rPr>
        <w:t>detentor</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2"/>
        </w:rPr>
        <w:t xml:space="preserve"> </w:t>
      </w:r>
      <w:r w:rsidRPr="00F00636">
        <w:rPr>
          <w:rFonts w:cstheme="minorHAnsi"/>
          <w:color w:val="000000" w:themeColor="text1"/>
        </w:rPr>
        <w:t xml:space="preserve">no mínimo </w:t>
      </w:r>
      <w:proofErr w:type="gramStart"/>
      <w:r w:rsidRPr="00F00636">
        <w:rPr>
          <w:rFonts w:cstheme="minorHAnsi"/>
          <w:color w:val="000000" w:themeColor="text1"/>
        </w:rPr>
        <w:t>1</w:t>
      </w:r>
      <w:proofErr w:type="gramEnd"/>
      <w:r w:rsidRPr="00F00636">
        <w:rPr>
          <w:rFonts w:cstheme="minorHAnsi"/>
          <w:color w:val="000000" w:themeColor="text1"/>
        </w:rPr>
        <w:t xml:space="preserve"> (um) Atestado de capacidade técnica acompanhado da respectiva Certidão de Acervo Técnico (CAT) por execução de serviços/obra de características</w:t>
      </w:r>
      <w:r w:rsidRPr="00F00636">
        <w:rPr>
          <w:rFonts w:cstheme="minorHAnsi"/>
          <w:color w:val="000000" w:themeColor="text1"/>
          <w:spacing w:val="-8"/>
        </w:rPr>
        <w:t xml:space="preserve"> </w:t>
      </w:r>
      <w:r w:rsidRPr="00F00636">
        <w:rPr>
          <w:rFonts w:cstheme="minorHAnsi"/>
          <w:color w:val="000000" w:themeColor="text1"/>
        </w:rPr>
        <w:t>compatíveis</w:t>
      </w:r>
      <w:r w:rsidRPr="00F00636">
        <w:rPr>
          <w:rFonts w:cstheme="minorHAnsi"/>
          <w:color w:val="000000" w:themeColor="text1"/>
          <w:spacing w:val="-8"/>
        </w:rPr>
        <w:t xml:space="preserve"> </w:t>
      </w:r>
      <w:r w:rsidRPr="00F00636">
        <w:rPr>
          <w:rFonts w:cstheme="minorHAnsi"/>
          <w:color w:val="000000" w:themeColor="text1"/>
        </w:rPr>
        <w:t>aos</w:t>
      </w:r>
      <w:r w:rsidRPr="00F00636">
        <w:rPr>
          <w:rFonts w:cstheme="minorHAnsi"/>
          <w:color w:val="000000" w:themeColor="text1"/>
          <w:spacing w:val="-8"/>
        </w:rPr>
        <w:t xml:space="preserve"> </w:t>
      </w:r>
      <w:r w:rsidRPr="00F00636">
        <w:rPr>
          <w:rFonts w:cstheme="minorHAnsi"/>
          <w:color w:val="000000" w:themeColor="text1"/>
        </w:rPr>
        <w:t>indicados</w:t>
      </w:r>
      <w:r w:rsidRPr="00F00636">
        <w:rPr>
          <w:rFonts w:cstheme="minorHAnsi"/>
          <w:color w:val="000000" w:themeColor="text1"/>
          <w:spacing w:val="-8"/>
        </w:rPr>
        <w:t xml:space="preserve"> </w:t>
      </w:r>
      <w:r w:rsidRPr="00F00636">
        <w:rPr>
          <w:rFonts w:cstheme="minorHAnsi"/>
          <w:color w:val="000000" w:themeColor="text1"/>
        </w:rPr>
        <w:t>neste</w:t>
      </w:r>
      <w:r w:rsidRPr="00F00636">
        <w:rPr>
          <w:rFonts w:cstheme="minorHAnsi"/>
          <w:color w:val="000000" w:themeColor="text1"/>
          <w:spacing w:val="-7"/>
        </w:rPr>
        <w:t xml:space="preserve"> </w:t>
      </w:r>
      <w:r w:rsidRPr="00F00636">
        <w:rPr>
          <w:rFonts w:cstheme="minorHAnsi"/>
          <w:color w:val="000000" w:themeColor="text1"/>
        </w:rPr>
        <w:t>Edital,</w:t>
      </w:r>
      <w:r w:rsidRPr="00F00636">
        <w:rPr>
          <w:rFonts w:cstheme="minorHAnsi"/>
          <w:color w:val="000000" w:themeColor="text1"/>
          <w:spacing w:val="-4"/>
        </w:rPr>
        <w:t xml:space="preserve"> em quantidade e grau de complexidade, </w:t>
      </w:r>
      <w:r w:rsidRPr="00F00636">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técnica</w:t>
      </w:r>
      <w:r w:rsidRPr="00F00636">
        <w:rPr>
          <w:rFonts w:cstheme="minorHAnsi"/>
          <w:color w:val="000000" w:themeColor="text1"/>
          <w:spacing w:val="-10"/>
        </w:rPr>
        <w:t xml:space="preserve"> </w:t>
      </w:r>
      <w:r w:rsidRPr="00F00636">
        <w:rPr>
          <w:rFonts w:cstheme="minorHAnsi"/>
          <w:color w:val="000000" w:themeColor="text1"/>
        </w:rPr>
        <w:t>na execução de serviços de mesm</w:t>
      </w:r>
      <w:r>
        <w:rPr>
          <w:rFonts w:cstheme="minorHAnsi"/>
          <w:color w:val="000000" w:themeColor="text1"/>
        </w:rPr>
        <w:t>a</w:t>
      </w:r>
      <w:r w:rsidRPr="00F00636">
        <w:rPr>
          <w:rFonts w:cstheme="minorHAnsi"/>
          <w:color w:val="000000" w:themeColor="text1"/>
        </w:rPr>
        <w:t xml:space="preserve"> proprie</w:t>
      </w:r>
      <w:r w:rsidR="00CA4729">
        <w:rPr>
          <w:rFonts w:cstheme="minorHAnsi"/>
          <w:color w:val="000000" w:themeColor="text1"/>
        </w:rPr>
        <w:t>dade tecnológica e operacional,</w:t>
      </w:r>
      <w:r w:rsidRPr="00F00636">
        <w:rPr>
          <w:rFonts w:cstheme="minorHAnsi"/>
          <w:color w:val="000000" w:themeColor="text1"/>
          <w:spacing w:val="-2"/>
          <w:lang w:val="pt-PT"/>
        </w:rPr>
        <w:t>devidamente assinado pelo órgão ou entidad</w:t>
      </w:r>
      <w:r w:rsidR="00CA4729">
        <w:rPr>
          <w:rFonts w:cstheme="minorHAnsi"/>
          <w:color w:val="000000" w:themeColor="text1"/>
          <w:spacing w:val="-2"/>
          <w:lang w:val="pt-PT"/>
        </w:rPr>
        <w:t>e pública ou privada declarante.</w:t>
      </w:r>
    </w:p>
    <w:p w14:paraId="7B5CA4CC" w14:textId="77777777" w:rsidR="00213FD2" w:rsidRPr="00CA4729" w:rsidRDefault="00213FD2" w:rsidP="00CA4729">
      <w:pPr>
        <w:widowControl w:val="0"/>
        <w:tabs>
          <w:tab w:val="left" w:pos="-284"/>
          <w:tab w:val="left" w:pos="1023"/>
        </w:tabs>
        <w:autoSpaceDE w:val="0"/>
        <w:autoSpaceDN w:val="0"/>
        <w:spacing w:before="1" w:after="0" w:line="360" w:lineRule="auto"/>
        <w:ind w:right="280"/>
        <w:jc w:val="both"/>
        <w:rPr>
          <w:rFonts w:cstheme="minorHAnsi"/>
          <w:spacing w:val="-2"/>
          <w:highlight w:val="yellow"/>
          <w:lang w:val="pt-PT"/>
        </w:rPr>
      </w:pPr>
    </w:p>
    <w:p w14:paraId="2735F2A4" w14:textId="02F4D314" w:rsidR="003C4887" w:rsidRPr="00C66660" w:rsidRDefault="003C4887" w:rsidP="003C4887">
      <w:pPr>
        <w:pStyle w:val="PargrafodaLista"/>
        <w:widowControl w:val="0"/>
        <w:numPr>
          <w:ilvl w:val="4"/>
          <w:numId w:val="21"/>
        </w:numPr>
        <w:tabs>
          <w:tab w:val="left" w:pos="-284"/>
          <w:tab w:val="left" w:pos="1122"/>
        </w:tabs>
        <w:autoSpaceDE w:val="0"/>
        <w:autoSpaceDN w:val="0"/>
        <w:spacing w:after="0" w:line="360" w:lineRule="auto"/>
        <w:ind w:left="-284" w:right="282" w:firstLine="0"/>
        <w:contextualSpacing w:val="0"/>
        <w:jc w:val="both"/>
        <w:rPr>
          <w:rFonts w:cstheme="minorHAnsi"/>
        </w:rPr>
      </w:pPr>
      <w:r w:rsidRPr="00C66660">
        <w:rPr>
          <w:rFonts w:cstheme="minorHAnsi"/>
        </w:rPr>
        <w:t>O(s)</w:t>
      </w:r>
      <w:r w:rsidRPr="00C66660">
        <w:rPr>
          <w:rFonts w:cstheme="minorHAnsi"/>
          <w:spacing w:val="-5"/>
        </w:rPr>
        <w:t xml:space="preserve"> </w:t>
      </w:r>
      <w:r w:rsidRPr="00C66660">
        <w:rPr>
          <w:rFonts w:cstheme="minorHAnsi"/>
        </w:rPr>
        <w:t>profissional</w:t>
      </w:r>
      <w:r w:rsidRPr="00C66660">
        <w:rPr>
          <w:rFonts w:cstheme="minorHAnsi"/>
          <w:spacing w:val="-7"/>
        </w:rPr>
        <w:t xml:space="preserve"> </w:t>
      </w:r>
      <w:r w:rsidRPr="00C66660">
        <w:rPr>
          <w:rFonts w:cstheme="minorHAnsi"/>
        </w:rPr>
        <w:t>(</w:t>
      </w:r>
      <w:proofErr w:type="spellStart"/>
      <w:r w:rsidRPr="00C66660">
        <w:rPr>
          <w:rFonts w:cstheme="minorHAnsi"/>
        </w:rPr>
        <w:t>is</w:t>
      </w:r>
      <w:proofErr w:type="spellEnd"/>
      <w:r w:rsidRPr="00C66660">
        <w:rPr>
          <w:rFonts w:cstheme="minorHAnsi"/>
        </w:rPr>
        <w:t>)</w:t>
      </w:r>
      <w:r w:rsidRPr="00C66660">
        <w:rPr>
          <w:rFonts w:cstheme="minorHAnsi"/>
          <w:spacing w:val="-3"/>
        </w:rPr>
        <w:t xml:space="preserve"> </w:t>
      </w:r>
      <w:r w:rsidRPr="00C66660">
        <w:rPr>
          <w:rFonts w:cstheme="minorHAnsi"/>
        </w:rPr>
        <w:t>indicado(s)</w:t>
      </w:r>
      <w:r w:rsidRPr="00C66660">
        <w:rPr>
          <w:rFonts w:cstheme="minorHAnsi"/>
          <w:spacing w:val="-3"/>
        </w:rPr>
        <w:t xml:space="preserve"> </w:t>
      </w:r>
      <w:r w:rsidRPr="00C66660">
        <w:rPr>
          <w:rFonts w:cstheme="minorHAnsi"/>
        </w:rPr>
        <w:t>pela</w:t>
      </w:r>
      <w:r w:rsidRPr="00C66660">
        <w:rPr>
          <w:rFonts w:cstheme="minorHAnsi"/>
          <w:spacing w:val="-2"/>
        </w:rPr>
        <w:t xml:space="preserve"> </w:t>
      </w:r>
      <w:r w:rsidRPr="00C66660">
        <w:rPr>
          <w:rFonts w:cstheme="minorHAnsi"/>
        </w:rPr>
        <w:t>Licitante</w:t>
      </w:r>
      <w:r w:rsidRPr="00C66660">
        <w:rPr>
          <w:rFonts w:cstheme="minorHAnsi"/>
          <w:spacing w:val="-2"/>
        </w:rPr>
        <w:t xml:space="preserve"> </w:t>
      </w:r>
      <w:r w:rsidRPr="00C66660">
        <w:rPr>
          <w:rFonts w:cstheme="minorHAnsi"/>
        </w:rPr>
        <w:t>para fins de</w:t>
      </w:r>
      <w:r w:rsidRPr="00C66660">
        <w:rPr>
          <w:rFonts w:cstheme="minorHAnsi"/>
          <w:spacing w:val="-2"/>
        </w:rPr>
        <w:t xml:space="preserve"> </w:t>
      </w:r>
      <w:r w:rsidRPr="00C66660">
        <w:rPr>
          <w:rFonts w:cstheme="minorHAnsi"/>
        </w:rPr>
        <w:t>comprovação</w:t>
      </w:r>
      <w:r w:rsidRPr="00C66660">
        <w:rPr>
          <w:rFonts w:cstheme="minorHAnsi"/>
          <w:spacing w:val="-3"/>
        </w:rPr>
        <w:t xml:space="preserve"> </w:t>
      </w:r>
      <w:r w:rsidRPr="00C66660">
        <w:rPr>
          <w:rFonts w:cstheme="minorHAnsi"/>
        </w:rPr>
        <w:t>da</w:t>
      </w:r>
      <w:r w:rsidRPr="00C66660">
        <w:rPr>
          <w:rFonts w:cstheme="minorHAnsi"/>
          <w:spacing w:val="-2"/>
        </w:rPr>
        <w:t xml:space="preserve"> </w:t>
      </w:r>
      <w:r w:rsidRPr="00C66660">
        <w:rPr>
          <w:rFonts w:cstheme="minorHAnsi"/>
        </w:rPr>
        <w:t>capacidade técnico-profissional deverão pertencer ao quadro permanente do Licitante. Entende-se como pertencente ao quadro permanente:</w:t>
      </w:r>
    </w:p>
    <w:p w14:paraId="02487BE5" w14:textId="77777777" w:rsidR="003C4887" w:rsidRPr="003C4887" w:rsidRDefault="003C4887" w:rsidP="003C4887">
      <w:pPr>
        <w:pStyle w:val="PargrafodaLista"/>
        <w:widowControl w:val="0"/>
        <w:numPr>
          <w:ilvl w:val="5"/>
          <w:numId w:val="21"/>
        </w:numPr>
        <w:tabs>
          <w:tab w:val="left" w:pos="-284"/>
          <w:tab w:val="left" w:pos="1307"/>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Sócio:</w:t>
      </w:r>
      <w:r w:rsidRPr="003C4887">
        <w:rPr>
          <w:rFonts w:cstheme="minorHAnsi"/>
          <w:spacing w:val="-8"/>
        </w:rPr>
        <w:t xml:space="preserve"> </w:t>
      </w:r>
      <w:r w:rsidRPr="003C4887">
        <w:rPr>
          <w:rFonts w:cstheme="minorHAnsi"/>
        </w:rPr>
        <w:t>Contrato</w:t>
      </w:r>
      <w:r w:rsidRPr="003C4887">
        <w:rPr>
          <w:rFonts w:cstheme="minorHAnsi"/>
          <w:spacing w:val="-5"/>
        </w:rPr>
        <w:t xml:space="preserve"> </w:t>
      </w:r>
      <w:r w:rsidRPr="003C4887">
        <w:rPr>
          <w:rFonts w:cstheme="minorHAnsi"/>
        </w:rPr>
        <w:t>Social</w:t>
      </w:r>
      <w:r w:rsidRPr="003C4887">
        <w:rPr>
          <w:rFonts w:cstheme="minorHAnsi"/>
          <w:spacing w:val="-6"/>
        </w:rPr>
        <w:t xml:space="preserve"> </w:t>
      </w:r>
      <w:r w:rsidRPr="003C4887">
        <w:rPr>
          <w:rFonts w:cstheme="minorHAnsi"/>
        </w:rPr>
        <w:t>devidamente</w:t>
      </w:r>
      <w:r w:rsidRPr="003C4887">
        <w:rPr>
          <w:rFonts w:cstheme="minorHAnsi"/>
          <w:spacing w:val="-6"/>
        </w:rPr>
        <w:t xml:space="preserve"> </w:t>
      </w:r>
      <w:r w:rsidRPr="003C4887">
        <w:rPr>
          <w:rFonts w:cstheme="minorHAnsi"/>
        </w:rPr>
        <w:t>registrado</w:t>
      </w:r>
      <w:r w:rsidRPr="003C4887">
        <w:rPr>
          <w:rFonts w:cstheme="minorHAnsi"/>
          <w:spacing w:val="-6"/>
        </w:rPr>
        <w:t xml:space="preserve"> </w:t>
      </w:r>
      <w:r w:rsidRPr="003C4887">
        <w:rPr>
          <w:rFonts w:cstheme="minorHAnsi"/>
        </w:rPr>
        <w:t>no</w:t>
      </w:r>
      <w:r w:rsidRPr="003C4887">
        <w:rPr>
          <w:rFonts w:cstheme="minorHAnsi"/>
          <w:spacing w:val="-7"/>
        </w:rPr>
        <w:t xml:space="preserve"> </w:t>
      </w:r>
      <w:r w:rsidRPr="003C4887">
        <w:rPr>
          <w:rFonts w:cstheme="minorHAnsi"/>
        </w:rPr>
        <w:t>órgão</w:t>
      </w:r>
      <w:r w:rsidRPr="003C4887">
        <w:rPr>
          <w:rFonts w:cstheme="minorHAnsi"/>
          <w:spacing w:val="-5"/>
        </w:rPr>
        <w:t xml:space="preserve"> </w:t>
      </w:r>
      <w:r w:rsidRPr="003C4887">
        <w:rPr>
          <w:rFonts w:cstheme="minorHAnsi"/>
          <w:spacing w:val="-2"/>
        </w:rPr>
        <w:t>competente;</w:t>
      </w:r>
    </w:p>
    <w:p w14:paraId="0AB7B444" w14:textId="77777777" w:rsidR="003C4887" w:rsidRPr="003C4887" w:rsidRDefault="003C4887" w:rsidP="003C4887">
      <w:pPr>
        <w:pStyle w:val="PargrafodaLista"/>
        <w:widowControl w:val="0"/>
        <w:numPr>
          <w:ilvl w:val="5"/>
          <w:numId w:val="21"/>
        </w:numPr>
        <w:tabs>
          <w:tab w:val="left" w:pos="-284"/>
          <w:tab w:val="left" w:pos="1305"/>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 xml:space="preserve">Diretor: Cópia do Contrato Social, em se tratando de firma individual ou limitada ou cópia da ata de eleição devidamente publicada na imprensa, em se tratando de sociedade </w:t>
      </w:r>
      <w:r w:rsidRPr="003C4887">
        <w:rPr>
          <w:rFonts w:cstheme="minorHAnsi"/>
          <w:spacing w:val="-2"/>
        </w:rPr>
        <w:t>anônima;</w:t>
      </w:r>
    </w:p>
    <w:p w14:paraId="17E12F70"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5" w:firstLine="0"/>
        <w:contextualSpacing w:val="0"/>
        <w:jc w:val="both"/>
        <w:rPr>
          <w:rFonts w:cstheme="minorHAnsi"/>
        </w:rPr>
      </w:pPr>
      <w:r w:rsidRPr="003C4887">
        <w:rPr>
          <w:rFonts w:cstheme="minorHAnsi"/>
        </w:rPr>
        <w:t xml:space="preserve">Empregado: cópia atualizada da Carteira de Trabalho e Previdência Social </w:t>
      </w:r>
      <w:r w:rsidRPr="00C66660">
        <w:rPr>
          <w:rFonts w:cstheme="minorHAnsi"/>
          <w:noProof/>
          <w:spacing w:val="-16"/>
          <w:position w:val="5"/>
          <w:lang w:eastAsia="pt-BR"/>
        </w:rPr>
        <w:drawing>
          <wp:inline distT="0" distB="0" distL="0" distR="0" wp14:anchorId="67673391" wp14:editId="7D3232F7">
            <wp:extent cx="59436" cy="10668"/>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2" cstate="print"/>
                    <a:stretch>
                      <a:fillRect/>
                    </a:stretch>
                  </pic:blipFill>
                  <pic:spPr>
                    <a:xfrm>
                      <a:off x="0" y="0"/>
                      <a:ext cx="59436" cy="10668"/>
                    </a:xfrm>
                    <a:prstGeom prst="rect">
                      <a:avLst/>
                    </a:prstGeom>
                  </pic:spPr>
                </pic:pic>
              </a:graphicData>
            </a:graphic>
          </wp:inline>
        </w:drawing>
      </w:r>
      <w:r w:rsidRPr="003C4887">
        <w:rPr>
          <w:rFonts w:cstheme="minorHAnsi"/>
        </w:rPr>
        <w:t>CTPS ou Contrato de Trabalho em vigor;</w:t>
      </w:r>
    </w:p>
    <w:p w14:paraId="1AB4AD0C"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2" w:firstLine="0"/>
        <w:contextualSpacing w:val="0"/>
        <w:jc w:val="both"/>
        <w:rPr>
          <w:rFonts w:cstheme="minorHAnsi"/>
        </w:rPr>
      </w:pPr>
      <w:r w:rsidRPr="003C4887">
        <w:rPr>
          <w:rFonts w:cstheme="minorHAnsi"/>
        </w:rPr>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cópia da Certidão</w:t>
      </w:r>
      <w:r w:rsidRPr="003C4887">
        <w:rPr>
          <w:rFonts w:cstheme="minorHAnsi"/>
          <w:spacing w:val="-3"/>
        </w:rPr>
        <w:t xml:space="preserve"> </w:t>
      </w:r>
      <w:r w:rsidRPr="003C4887">
        <w:rPr>
          <w:rFonts w:cstheme="minorHAnsi"/>
        </w:rPr>
        <w:t>expedida</w:t>
      </w:r>
      <w:r w:rsidRPr="003C4887">
        <w:rPr>
          <w:rFonts w:cstheme="minorHAnsi"/>
          <w:spacing w:val="-2"/>
        </w:rPr>
        <w:t xml:space="preserve"> </w:t>
      </w:r>
      <w:r w:rsidRPr="003C4887">
        <w:rPr>
          <w:rFonts w:cstheme="minorHAnsi"/>
        </w:rPr>
        <w:t>pelo</w:t>
      </w:r>
      <w:r w:rsidRPr="003C4887">
        <w:rPr>
          <w:rFonts w:cstheme="minorHAnsi"/>
          <w:spacing w:val="-3"/>
        </w:rPr>
        <w:t xml:space="preserve"> </w:t>
      </w:r>
      <w:r w:rsidRPr="003C4887">
        <w:rPr>
          <w:rFonts w:cstheme="minorHAnsi"/>
        </w:rPr>
        <w:t>Conselho de</w:t>
      </w:r>
      <w:r w:rsidRPr="003C4887">
        <w:rPr>
          <w:rFonts w:cstheme="minorHAnsi"/>
          <w:spacing w:val="-2"/>
        </w:rPr>
        <w:t xml:space="preserve"> </w:t>
      </w:r>
      <w:r w:rsidRPr="003C4887">
        <w:rPr>
          <w:rFonts w:cstheme="minorHAnsi"/>
        </w:rPr>
        <w:t>Classe</w:t>
      </w:r>
      <w:r w:rsidRPr="003C4887">
        <w:rPr>
          <w:rFonts w:cstheme="minorHAnsi"/>
          <w:spacing w:val="-2"/>
        </w:rPr>
        <w:t xml:space="preserve"> </w:t>
      </w:r>
      <w:r w:rsidRPr="003C4887">
        <w:rPr>
          <w:rFonts w:cstheme="minorHAnsi"/>
        </w:rPr>
        <w:t xml:space="preserve">competente </w:t>
      </w:r>
      <w:r w:rsidRPr="003C4887">
        <w:rPr>
          <w:rFonts w:cstheme="minorHAnsi"/>
        </w:rPr>
        <w:lastRenderedPageBreak/>
        <w:t>da</w:t>
      </w:r>
      <w:r w:rsidRPr="003C4887">
        <w:rPr>
          <w:rFonts w:cstheme="minorHAnsi"/>
          <w:spacing w:val="-10"/>
        </w:rPr>
        <w:t xml:space="preserve"> </w:t>
      </w:r>
      <w:r w:rsidRPr="003C4887">
        <w:rPr>
          <w:rFonts w:cstheme="minorHAnsi"/>
        </w:rPr>
        <w:t>Sede</w:t>
      </w:r>
      <w:r w:rsidRPr="003C4887">
        <w:rPr>
          <w:rFonts w:cstheme="minorHAnsi"/>
          <w:spacing w:val="-8"/>
        </w:rPr>
        <w:t xml:space="preserve"> </w:t>
      </w:r>
      <w:r w:rsidRPr="003C4887">
        <w:rPr>
          <w:rFonts w:cstheme="minorHAnsi"/>
        </w:rPr>
        <w:t>ou</w:t>
      </w:r>
      <w:r w:rsidRPr="003C4887">
        <w:rPr>
          <w:rFonts w:cstheme="minorHAnsi"/>
          <w:spacing w:val="-9"/>
        </w:rPr>
        <w:t xml:space="preserve"> </w:t>
      </w:r>
      <w:r w:rsidRPr="003C4887">
        <w:rPr>
          <w:rFonts w:cstheme="minorHAnsi"/>
        </w:rPr>
        <w:t>Filial</w:t>
      </w:r>
      <w:r w:rsidRPr="003C4887">
        <w:rPr>
          <w:rFonts w:cstheme="minorHAnsi"/>
          <w:spacing w:val="-12"/>
        </w:rPr>
        <w:t xml:space="preserve"> </w:t>
      </w:r>
      <w:r w:rsidRPr="003C4887">
        <w:rPr>
          <w:rFonts w:cstheme="minorHAnsi"/>
        </w:rPr>
        <w:t>da</w:t>
      </w:r>
      <w:r w:rsidRPr="003C4887">
        <w:rPr>
          <w:rFonts w:cstheme="minorHAnsi"/>
          <w:spacing w:val="-11"/>
        </w:rPr>
        <w:t xml:space="preserve"> </w:t>
      </w:r>
      <w:r w:rsidRPr="003C4887">
        <w:rPr>
          <w:rFonts w:cstheme="minorHAnsi"/>
        </w:rPr>
        <w:t>Licitante</w:t>
      </w:r>
      <w:r w:rsidRPr="003C4887">
        <w:rPr>
          <w:rFonts w:cstheme="minorHAnsi"/>
          <w:spacing w:val="-11"/>
        </w:rPr>
        <w:t xml:space="preserve"> </w:t>
      </w:r>
      <w:r w:rsidRPr="003C4887">
        <w:rPr>
          <w:rFonts w:cstheme="minorHAnsi"/>
        </w:rPr>
        <w:t>onde</w:t>
      </w:r>
      <w:r w:rsidRPr="003C4887">
        <w:rPr>
          <w:rFonts w:cstheme="minorHAnsi"/>
          <w:spacing w:val="-8"/>
        </w:rPr>
        <w:t xml:space="preserve"> </w:t>
      </w:r>
      <w:r w:rsidRPr="003C4887">
        <w:rPr>
          <w:rFonts w:cstheme="minorHAnsi"/>
        </w:rPr>
        <w:t>consta</w:t>
      </w:r>
      <w:r w:rsidRPr="003C4887">
        <w:rPr>
          <w:rFonts w:cstheme="minorHAnsi"/>
          <w:spacing w:val="-6"/>
        </w:rPr>
        <w:t xml:space="preserve"> </w:t>
      </w:r>
      <w:r w:rsidRPr="003C4887">
        <w:rPr>
          <w:rFonts w:cstheme="minorHAnsi"/>
        </w:rPr>
        <w:t>o</w:t>
      </w:r>
      <w:r w:rsidRPr="003C4887">
        <w:rPr>
          <w:rFonts w:cstheme="minorHAnsi"/>
          <w:spacing w:val="-11"/>
        </w:rPr>
        <w:t xml:space="preserve"> </w:t>
      </w:r>
      <w:r w:rsidRPr="003C4887">
        <w:rPr>
          <w:rFonts w:cstheme="minorHAnsi"/>
        </w:rPr>
        <w:t>registro</w:t>
      </w:r>
      <w:r w:rsidRPr="003C4887">
        <w:rPr>
          <w:rFonts w:cstheme="minorHAnsi"/>
          <w:spacing w:val="-13"/>
        </w:rPr>
        <w:t xml:space="preserve"> </w:t>
      </w:r>
      <w:r w:rsidRPr="003C4887">
        <w:rPr>
          <w:rFonts w:cstheme="minorHAnsi"/>
        </w:rPr>
        <w:t>do</w:t>
      </w:r>
      <w:r w:rsidRPr="003C4887">
        <w:rPr>
          <w:rFonts w:cstheme="minorHAnsi"/>
          <w:spacing w:val="-8"/>
        </w:rPr>
        <w:t xml:space="preserve"> </w:t>
      </w:r>
      <w:r w:rsidRPr="003C4887">
        <w:rPr>
          <w:rFonts w:cstheme="minorHAnsi"/>
        </w:rPr>
        <w:t>profissional</w:t>
      </w:r>
      <w:r w:rsidRPr="003C4887">
        <w:rPr>
          <w:rFonts w:cstheme="minorHAnsi"/>
          <w:spacing w:val="-9"/>
        </w:rPr>
        <w:t xml:space="preserve"> </w:t>
      </w:r>
      <w:r w:rsidRPr="003C4887">
        <w:rPr>
          <w:rFonts w:cstheme="minorHAnsi"/>
        </w:rPr>
        <w:t>como</w:t>
      </w:r>
      <w:r w:rsidRPr="003C4887">
        <w:rPr>
          <w:rFonts w:cstheme="minorHAnsi"/>
          <w:spacing w:val="-9"/>
        </w:rPr>
        <w:t xml:space="preserve"> </w:t>
      </w:r>
      <w:r w:rsidRPr="003C4887">
        <w:rPr>
          <w:rFonts w:cstheme="minorHAnsi"/>
        </w:rPr>
        <w:t>Responsável</w:t>
      </w:r>
      <w:r w:rsidRPr="003C4887">
        <w:rPr>
          <w:rFonts w:cstheme="minorHAnsi"/>
          <w:spacing w:val="-9"/>
        </w:rPr>
        <w:t xml:space="preserve"> </w:t>
      </w:r>
      <w:r w:rsidRPr="003C4887">
        <w:rPr>
          <w:rFonts w:cstheme="minorHAnsi"/>
        </w:rPr>
        <w:t>Técnico,</w:t>
      </w:r>
      <w:r w:rsidRPr="003C4887">
        <w:rPr>
          <w:rFonts w:cstheme="minorHAnsi"/>
          <w:spacing w:val="-6"/>
        </w:rPr>
        <w:t xml:space="preserve"> </w:t>
      </w:r>
      <w:r w:rsidRPr="003C4887">
        <w:rPr>
          <w:rFonts w:cstheme="minorHAnsi"/>
        </w:rPr>
        <w:t>ou a apresentação de um dos seguintes documentos:</w:t>
      </w:r>
    </w:p>
    <w:p w14:paraId="50E72423"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8" w:firstLine="0"/>
        <w:contextualSpacing w:val="0"/>
        <w:jc w:val="both"/>
        <w:rPr>
          <w:rFonts w:cstheme="minorHAnsi"/>
        </w:rPr>
      </w:pPr>
      <w:r w:rsidRPr="003C4887">
        <w:rPr>
          <w:rFonts w:cstheme="minorHAnsi"/>
        </w:rPr>
        <w:t>Ficha de registro do empregado (RE), devidamente registrada no Ministério do Trabalho; ou Carteira de Trabalho e Previdência Social (CTPS), em nome do profissional; ou Contrato Social ou último aditivo se houver; ou Contrato de prestação de serviço futuro, sem vínculo empregatício;</w:t>
      </w:r>
    </w:p>
    <w:p w14:paraId="40EA8BB7" w14:textId="77777777" w:rsidR="003C4887" w:rsidRDefault="003C4887" w:rsidP="003C4887">
      <w:pPr>
        <w:pStyle w:val="PargrafodaLista"/>
        <w:widowControl w:val="0"/>
        <w:numPr>
          <w:ilvl w:val="5"/>
          <w:numId w:val="21"/>
        </w:numPr>
        <w:tabs>
          <w:tab w:val="left" w:pos="-284"/>
          <w:tab w:val="left" w:pos="1285"/>
          <w:tab w:val="left" w:pos="1333"/>
        </w:tabs>
        <w:autoSpaceDE w:val="0"/>
        <w:autoSpaceDN w:val="0"/>
        <w:spacing w:before="144" w:after="0" w:line="360" w:lineRule="auto"/>
        <w:ind w:left="-284" w:right="281" w:firstLine="0"/>
        <w:contextualSpacing w:val="0"/>
        <w:jc w:val="both"/>
        <w:rPr>
          <w:rFonts w:cstheme="minorHAnsi"/>
        </w:rPr>
      </w:pPr>
      <w:r w:rsidRPr="003C4887">
        <w:rPr>
          <w:rFonts w:cstheme="minorHAnsi"/>
        </w:rPr>
        <w:t>Profissional contratado: contrato de prestação de serviço ou contrato de prestação de serviço futuro.</w:t>
      </w:r>
    </w:p>
    <w:p w14:paraId="76366DB4" w14:textId="77777777" w:rsidR="003C4887" w:rsidRDefault="003C4887" w:rsidP="003C4887">
      <w:pPr>
        <w:pStyle w:val="PargrafodaLista"/>
        <w:widowControl w:val="0"/>
        <w:numPr>
          <w:ilvl w:val="5"/>
          <w:numId w:val="21"/>
        </w:numPr>
        <w:tabs>
          <w:tab w:val="left" w:pos="-284"/>
          <w:tab w:val="left" w:pos="1285"/>
          <w:tab w:val="left" w:pos="1316"/>
        </w:tabs>
        <w:autoSpaceDE w:val="0"/>
        <w:autoSpaceDN w:val="0"/>
        <w:spacing w:before="1" w:after="0" w:line="360" w:lineRule="auto"/>
        <w:ind w:left="-284" w:right="282" w:firstLine="0"/>
        <w:contextualSpacing w:val="0"/>
        <w:jc w:val="both"/>
        <w:rPr>
          <w:rFonts w:cstheme="minorHAnsi"/>
        </w:rPr>
      </w:pPr>
      <w:r w:rsidRPr="003C4887">
        <w:rPr>
          <w:rFonts w:cstheme="minorHAnsi"/>
        </w:rPr>
        <w:t>O</w:t>
      </w:r>
      <w:r w:rsidRPr="003C4887">
        <w:rPr>
          <w:rFonts w:cstheme="minorHAnsi"/>
          <w:spacing w:val="-9"/>
        </w:rPr>
        <w:t xml:space="preserve"> </w:t>
      </w:r>
      <w:r w:rsidRPr="003C4887">
        <w:rPr>
          <w:rFonts w:cstheme="minorHAnsi"/>
        </w:rPr>
        <w:t>profissional</w:t>
      </w:r>
      <w:r w:rsidRPr="003C4887">
        <w:rPr>
          <w:rFonts w:cstheme="minorHAnsi"/>
          <w:spacing w:val="-9"/>
        </w:rPr>
        <w:t xml:space="preserve"> </w:t>
      </w:r>
      <w:r w:rsidRPr="003C4887">
        <w:rPr>
          <w:rFonts w:cstheme="minorHAnsi"/>
        </w:rPr>
        <w:t>indicado</w:t>
      </w:r>
      <w:r w:rsidRPr="003C4887">
        <w:rPr>
          <w:rFonts w:cstheme="minorHAnsi"/>
          <w:spacing w:val="-9"/>
        </w:rPr>
        <w:t xml:space="preserve"> </w:t>
      </w:r>
      <w:r w:rsidRPr="003C4887">
        <w:rPr>
          <w:rFonts w:cstheme="minorHAnsi"/>
        </w:rPr>
        <w:t>pela</w:t>
      </w:r>
      <w:r w:rsidRPr="003C4887">
        <w:rPr>
          <w:rFonts w:cstheme="minorHAnsi"/>
          <w:spacing w:val="-9"/>
        </w:rPr>
        <w:t xml:space="preserve"> </w:t>
      </w:r>
      <w:r w:rsidRPr="003C4887">
        <w:rPr>
          <w:rFonts w:cstheme="minorHAnsi"/>
        </w:rPr>
        <w:t>Licitante</w:t>
      </w:r>
      <w:r w:rsidRPr="003C4887">
        <w:rPr>
          <w:rFonts w:cstheme="minorHAnsi"/>
          <w:spacing w:val="-6"/>
        </w:rPr>
        <w:t xml:space="preserve"> </w:t>
      </w:r>
      <w:r w:rsidRPr="003C4887">
        <w:rPr>
          <w:rFonts w:cstheme="minorHAnsi"/>
        </w:rPr>
        <w:t>para</w:t>
      </w:r>
      <w:r w:rsidRPr="003C4887">
        <w:rPr>
          <w:rFonts w:cstheme="minorHAnsi"/>
          <w:spacing w:val="-6"/>
        </w:rPr>
        <w:t xml:space="preserve"> </w:t>
      </w:r>
      <w:r w:rsidRPr="003C4887">
        <w:rPr>
          <w:rFonts w:cstheme="minorHAnsi"/>
        </w:rPr>
        <w:t>fins</w:t>
      </w:r>
      <w:r w:rsidRPr="003C4887">
        <w:rPr>
          <w:rFonts w:cstheme="minorHAnsi"/>
          <w:spacing w:val="-7"/>
        </w:rPr>
        <w:t xml:space="preserve"> </w:t>
      </w:r>
      <w:r w:rsidRPr="003C4887">
        <w:rPr>
          <w:rFonts w:cstheme="minorHAnsi"/>
        </w:rPr>
        <w:t>de</w:t>
      </w:r>
      <w:r w:rsidRPr="003C4887">
        <w:rPr>
          <w:rFonts w:cstheme="minorHAnsi"/>
          <w:spacing w:val="-6"/>
        </w:rPr>
        <w:t xml:space="preserve"> </w:t>
      </w:r>
      <w:r w:rsidRPr="003C4887">
        <w:rPr>
          <w:rFonts w:cstheme="minorHAnsi"/>
        </w:rPr>
        <w:t>comprovação</w:t>
      </w:r>
      <w:r w:rsidRPr="003C4887">
        <w:rPr>
          <w:rFonts w:cstheme="minorHAnsi"/>
          <w:spacing w:val="-7"/>
        </w:rPr>
        <w:t xml:space="preserve"> </w:t>
      </w:r>
      <w:r w:rsidRPr="003C4887">
        <w:rPr>
          <w:rFonts w:cstheme="minorHAnsi"/>
        </w:rPr>
        <w:t>da</w:t>
      </w:r>
      <w:r w:rsidRPr="003C4887">
        <w:rPr>
          <w:rFonts w:cstheme="minorHAnsi"/>
          <w:spacing w:val="-13"/>
        </w:rPr>
        <w:t xml:space="preserve"> </w:t>
      </w:r>
      <w:r w:rsidRPr="003C4887">
        <w:rPr>
          <w:rFonts w:cstheme="minorHAnsi"/>
        </w:rPr>
        <w:t>capacidade</w:t>
      </w:r>
      <w:r w:rsidRPr="003C4887">
        <w:rPr>
          <w:rFonts w:cstheme="minorHAnsi"/>
          <w:spacing w:val="-5"/>
        </w:rPr>
        <w:t xml:space="preserve"> </w:t>
      </w:r>
      <w:r w:rsidRPr="003C4887">
        <w:rPr>
          <w:rFonts w:cstheme="minorHAnsi"/>
        </w:rPr>
        <w:t>técnico- profissional deverá acompanhar a execução dos serviços, admitindo-se sua substituição por profissionais</w:t>
      </w:r>
      <w:r w:rsidRPr="003C4887">
        <w:rPr>
          <w:rFonts w:cstheme="minorHAnsi"/>
          <w:spacing w:val="-6"/>
        </w:rPr>
        <w:t xml:space="preserve"> </w:t>
      </w:r>
      <w:r w:rsidRPr="003C4887">
        <w:rPr>
          <w:rFonts w:cstheme="minorHAnsi"/>
        </w:rPr>
        <w:t>de</w:t>
      </w:r>
      <w:r w:rsidRPr="003C4887">
        <w:rPr>
          <w:rFonts w:cstheme="minorHAnsi"/>
          <w:spacing w:val="-12"/>
        </w:rPr>
        <w:t xml:space="preserve"> </w:t>
      </w:r>
      <w:r w:rsidRPr="003C4887">
        <w:rPr>
          <w:rFonts w:cstheme="minorHAnsi"/>
        </w:rPr>
        <w:t>experiência</w:t>
      </w:r>
      <w:r w:rsidRPr="003C4887">
        <w:rPr>
          <w:rFonts w:cstheme="minorHAnsi"/>
          <w:spacing w:val="-10"/>
        </w:rPr>
        <w:t xml:space="preserve"> </w:t>
      </w:r>
      <w:r w:rsidRPr="003C4887">
        <w:rPr>
          <w:rFonts w:cstheme="minorHAnsi"/>
        </w:rPr>
        <w:t>equivalente</w:t>
      </w:r>
      <w:r w:rsidRPr="003C4887">
        <w:rPr>
          <w:rFonts w:cstheme="minorHAnsi"/>
          <w:spacing w:val="-5"/>
        </w:rPr>
        <w:t xml:space="preserve"> </w:t>
      </w:r>
      <w:r w:rsidRPr="003C4887">
        <w:rPr>
          <w:rFonts w:cstheme="minorHAnsi"/>
        </w:rPr>
        <w:t>ou</w:t>
      </w:r>
      <w:r w:rsidRPr="003C4887">
        <w:rPr>
          <w:rFonts w:cstheme="minorHAnsi"/>
          <w:spacing w:val="-8"/>
        </w:rPr>
        <w:t xml:space="preserve"> </w:t>
      </w:r>
      <w:r w:rsidRPr="003C4887">
        <w:rPr>
          <w:rFonts w:cstheme="minorHAnsi"/>
        </w:rPr>
        <w:t>superior,</w:t>
      </w:r>
      <w:r w:rsidRPr="003C4887">
        <w:rPr>
          <w:rFonts w:cstheme="minorHAnsi"/>
          <w:spacing w:val="-9"/>
        </w:rPr>
        <w:t xml:space="preserve"> </w:t>
      </w:r>
      <w:r w:rsidRPr="003C4887">
        <w:rPr>
          <w:rFonts w:cstheme="minorHAnsi"/>
        </w:rPr>
        <w:t>desde</w:t>
      </w:r>
      <w:r w:rsidRPr="003C4887">
        <w:rPr>
          <w:rFonts w:cstheme="minorHAnsi"/>
          <w:spacing w:val="-12"/>
        </w:rPr>
        <w:t xml:space="preserve"> </w:t>
      </w:r>
      <w:r w:rsidRPr="003C4887">
        <w:rPr>
          <w:rFonts w:cstheme="minorHAnsi"/>
        </w:rPr>
        <w:t>que</w:t>
      </w:r>
      <w:r w:rsidRPr="003C4887">
        <w:rPr>
          <w:rFonts w:cstheme="minorHAnsi"/>
          <w:spacing w:val="-5"/>
        </w:rPr>
        <w:t xml:space="preserve"> </w:t>
      </w:r>
      <w:r w:rsidRPr="003C4887">
        <w:rPr>
          <w:rFonts w:cstheme="minorHAnsi"/>
        </w:rPr>
        <w:t>aprovado</w:t>
      </w:r>
      <w:r w:rsidRPr="003C4887">
        <w:rPr>
          <w:rFonts w:cstheme="minorHAnsi"/>
          <w:spacing w:val="-8"/>
        </w:rPr>
        <w:t xml:space="preserve"> </w:t>
      </w:r>
      <w:r w:rsidRPr="003C4887">
        <w:rPr>
          <w:rFonts w:cstheme="minorHAnsi"/>
        </w:rPr>
        <w:t>pelo</w:t>
      </w:r>
      <w:r w:rsidRPr="003C4887">
        <w:rPr>
          <w:rFonts w:cstheme="minorHAnsi"/>
          <w:spacing w:val="-10"/>
        </w:rPr>
        <w:t xml:space="preserve"> </w:t>
      </w:r>
      <w:r w:rsidRPr="003C4887">
        <w:rPr>
          <w:rFonts w:cstheme="minorHAnsi"/>
        </w:rPr>
        <w:t>gestor</w:t>
      </w:r>
      <w:r w:rsidRPr="003C4887">
        <w:rPr>
          <w:rFonts w:cstheme="minorHAnsi"/>
          <w:spacing w:val="-11"/>
        </w:rPr>
        <w:t xml:space="preserve"> </w:t>
      </w:r>
      <w:r w:rsidRPr="003C4887">
        <w:rPr>
          <w:rFonts w:cstheme="minorHAnsi"/>
        </w:rPr>
        <w:t>do</w:t>
      </w:r>
      <w:r w:rsidRPr="003C4887">
        <w:rPr>
          <w:rFonts w:cstheme="minorHAnsi"/>
          <w:spacing w:val="-12"/>
        </w:rPr>
        <w:t xml:space="preserve"> </w:t>
      </w:r>
      <w:r w:rsidRPr="003C4887">
        <w:rPr>
          <w:rFonts w:cstheme="minorHAnsi"/>
        </w:rPr>
        <w:t>contrato e ratificada pelo seu superior. Para essa substituição, a qualificação técnica do profissional substituto deverá atender as mesmas exigências deste Edital;</w:t>
      </w:r>
    </w:p>
    <w:p w14:paraId="0348A0B1" w14:textId="7033A6A7" w:rsidR="003C4887" w:rsidRDefault="003C4887" w:rsidP="003C4887">
      <w:pPr>
        <w:pStyle w:val="PargrafodaLista"/>
        <w:widowControl w:val="0"/>
        <w:numPr>
          <w:ilvl w:val="5"/>
          <w:numId w:val="21"/>
        </w:numPr>
        <w:tabs>
          <w:tab w:val="left" w:pos="-284"/>
          <w:tab w:val="left" w:pos="1275"/>
          <w:tab w:val="left" w:pos="1316"/>
        </w:tabs>
        <w:autoSpaceDE w:val="0"/>
        <w:autoSpaceDN w:val="0"/>
        <w:spacing w:before="1" w:after="0" w:line="360" w:lineRule="auto"/>
        <w:ind w:left="-284" w:right="281" w:firstLine="0"/>
        <w:contextualSpacing w:val="0"/>
        <w:jc w:val="both"/>
        <w:rPr>
          <w:rFonts w:cstheme="minorHAnsi"/>
        </w:rPr>
      </w:pPr>
      <w:r w:rsidRPr="003C4887">
        <w:rPr>
          <w:rFonts w:cstheme="minorHAnsi"/>
        </w:rPr>
        <w:t>Será admitido o somatório de atestados para comprovação da experiência anterior podendo</w:t>
      </w:r>
      <w:r w:rsidRPr="003C4887">
        <w:rPr>
          <w:rFonts w:cstheme="minorHAnsi"/>
          <w:spacing w:val="-9"/>
        </w:rPr>
        <w:t xml:space="preserve"> </w:t>
      </w:r>
      <w:r w:rsidRPr="003C4887">
        <w:rPr>
          <w:rFonts w:cstheme="minorHAnsi"/>
        </w:rPr>
        <w:t>inclusive</w:t>
      </w:r>
      <w:r w:rsidRPr="003C4887">
        <w:rPr>
          <w:rFonts w:cstheme="minorHAnsi"/>
          <w:spacing w:val="-4"/>
        </w:rPr>
        <w:t xml:space="preserve"> </w:t>
      </w:r>
      <w:r w:rsidRPr="003C4887">
        <w:rPr>
          <w:rFonts w:cstheme="minorHAnsi"/>
        </w:rPr>
        <w:t>indicar</w:t>
      </w:r>
      <w:r w:rsidRPr="003C4887">
        <w:rPr>
          <w:rFonts w:cstheme="minorHAnsi"/>
          <w:spacing w:val="-5"/>
        </w:rPr>
        <w:t xml:space="preserve"> </w:t>
      </w:r>
      <w:r w:rsidRPr="003C4887">
        <w:rPr>
          <w:rFonts w:cstheme="minorHAnsi"/>
        </w:rPr>
        <w:t>mais</w:t>
      </w:r>
      <w:r w:rsidRPr="003C4887">
        <w:rPr>
          <w:rFonts w:cstheme="minorHAnsi"/>
          <w:spacing w:val="-5"/>
        </w:rPr>
        <w:t xml:space="preserve"> </w:t>
      </w:r>
      <w:r w:rsidRPr="003C4887">
        <w:rPr>
          <w:rFonts w:cstheme="minorHAnsi"/>
        </w:rPr>
        <w:t>de</w:t>
      </w:r>
      <w:r w:rsidRPr="003C4887">
        <w:rPr>
          <w:rFonts w:cstheme="minorHAnsi"/>
          <w:spacing w:val="-2"/>
        </w:rPr>
        <w:t xml:space="preserve"> </w:t>
      </w:r>
      <w:r w:rsidRPr="003C4887">
        <w:rPr>
          <w:rFonts w:cstheme="minorHAnsi"/>
        </w:rPr>
        <w:t>um</w:t>
      </w:r>
      <w:r w:rsidRPr="003C4887">
        <w:rPr>
          <w:rFonts w:cstheme="minorHAnsi"/>
          <w:spacing w:val="-1"/>
        </w:rPr>
        <w:t xml:space="preserve"> </w:t>
      </w:r>
      <w:r w:rsidRPr="003C4887">
        <w:rPr>
          <w:rFonts w:cstheme="minorHAnsi"/>
        </w:rPr>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na execução de todos os serviços discriminados;</w:t>
      </w:r>
    </w:p>
    <w:p w14:paraId="5D49A160" w14:textId="77777777" w:rsidR="003C4887" w:rsidRDefault="003C4887" w:rsidP="003C4887">
      <w:pPr>
        <w:pStyle w:val="PargrafodaLista"/>
        <w:widowControl w:val="0"/>
        <w:numPr>
          <w:ilvl w:val="5"/>
          <w:numId w:val="21"/>
        </w:numPr>
        <w:tabs>
          <w:tab w:val="left" w:pos="-284"/>
          <w:tab w:val="left" w:pos="1275"/>
          <w:tab w:val="left" w:pos="1327"/>
        </w:tabs>
        <w:autoSpaceDE w:val="0"/>
        <w:autoSpaceDN w:val="0"/>
        <w:spacing w:before="2" w:after="0" w:line="360" w:lineRule="auto"/>
        <w:ind w:left="-284" w:right="281" w:firstLine="0"/>
        <w:contextualSpacing w:val="0"/>
        <w:jc w:val="both"/>
        <w:rPr>
          <w:rFonts w:cstheme="minorHAnsi"/>
        </w:rPr>
      </w:pPr>
      <w:r w:rsidRPr="003C4887">
        <w:rPr>
          <w:rFonts w:cstheme="minorHAnsi"/>
        </w:rPr>
        <w:t>No</w:t>
      </w:r>
      <w:r w:rsidRPr="003C4887">
        <w:rPr>
          <w:rFonts w:cstheme="minorHAnsi"/>
          <w:spacing w:val="-13"/>
        </w:rPr>
        <w:t xml:space="preserve"> </w:t>
      </w:r>
      <w:r w:rsidRPr="003C4887">
        <w:rPr>
          <w:rFonts w:cstheme="minorHAnsi"/>
        </w:rPr>
        <w:t>caso</w:t>
      </w:r>
      <w:r w:rsidRPr="003C4887">
        <w:rPr>
          <w:rFonts w:cstheme="minorHAnsi"/>
          <w:spacing w:val="-12"/>
        </w:rPr>
        <w:t xml:space="preserve"> </w:t>
      </w:r>
      <w:r w:rsidRPr="003C4887">
        <w:rPr>
          <w:rFonts w:cstheme="minorHAnsi"/>
        </w:rPr>
        <w:t>de</w:t>
      </w:r>
      <w:r w:rsidRPr="003C4887">
        <w:rPr>
          <w:rFonts w:cstheme="minorHAnsi"/>
          <w:spacing w:val="-12"/>
        </w:rPr>
        <w:t xml:space="preserve"> </w:t>
      </w:r>
      <w:r w:rsidRPr="003C4887">
        <w:rPr>
          <w:rFonts w:cstheme="minorHAnsi"/>
        </w:rPr>
        <w:t>duas</w:t>
      </w:r>
      <w:r w:rsidRPr="003C4887">
        <w:rPr>
          <w:rFonts w:cstheme="minorHAnsi"/>
          <w:spacing w:val="-12"/>
        </w:rPr>
        <w:t xml:space="preserve"> </w:t>
      </w:r>
      <w:r w:rsidRPr="003C4887">
        <w:rPr>
          <w:rFonts w:cstheme="minorHAnsi"/>
        </w:rPr>
        <w:t>ou</w:t>
      </w:r>
      <w:r w:rsidRPr="003C4887">
        <w:rPr>
          <w:rFonts w:cstheme="minorHAnsi"/>
          <w:spacing w:val="-12"/>
        </w:rPr>
        <w:t xml:space="preserve"> </w:t>
      </w:r>
      <w:r w:rsidRPr="003C4887">
        <w:rPr>
          <w:rFonts w:cstheme="minorHAnsi"/>
        </w:rPr>
        <w:t>mais</w:t>
      </w:r>
      <w:r w:rsidRPr="003C4887">
        <w:rPr>
          <w:rFonts w:cstheme="minorHAnsi"/>
          <w:spacing w:val="-12"/>
        </w:rPr>
        <w:t xml:space="preserve"> </w:t>
      </w:r>
      <w:r w:rsidRPr="003C4887">
        <w:rPr>
          <w:rFonts w:cstheme="minorHAnsi"/>
        </w:rPr>
        <w:t>licitantes</w:t>
      </w:r>
      <w:r w:rsidRPr="003C4887">
        <w:rPr>
          <w:rFonts w:cstheme="minorHAnsi"/>
          <w:spacing w:val="-11"/>
        </w:rPr>
        <w:t xml:space="preserve"> </w:t>
      </w:r>
      <w:r w:rsidRPr="003C4887">
        <w:rPr>
          <w:rFonts w:cstheme="minorHAnsi"/>
        </w:rPr>
        <w:t>indicarem</w:t>
      </w:r>
      <w:r w:rsidRPr="003C4887">
        <w:rPr>
          <w:rFonts w:cstheme="minorHAnsi"/>
          <w:spacing w:val="-12"/>
        </w:rPr>
        <w:t xml:space="preserve"> </w:t>
      </w:r>
      <w:r w:rsidRPr="003C4887">
        <w:rPr>
          <w:rFonts w:cstheme="minorHAnsi"/>
        </w:rPr>
        <w:t>um</w:t>
      </w:r>
      <w:r w:rsidRPr="003C4887">
        <w:rPr>
          <w:rFonts w:cstheme="minorHAnsi"/>
          <w:spacing w:val="-12"/>
        </w:rPr>
        <w:t xml:space="preserve"> </w:t>
      </w:r>
      <w:r w:rsidRPr="003C4887">
        <w:rPr>
          <w:rFonts w:cstheme="minorHAnsi"/>
        </w:rPr>
        <w:t>mesmo</w:t>
      </w:r>
      <w:r w:rsidRPr="003C4887">
        <w:rPr>
          <w:rFonts w:cstheme="minorHAnsi"/>
          <w:spacing w:val="-10"/>
        </w:rPr>
        <w:t xml:space="preserve"> </w:t>
      </w:r>
      <w:r w:rsidRPr="003C4887">
        <w:rPr>
          <w:rFonts w:cstheme="minorHAnsi"/>
        </w:rPr>
        <w:t>profissional</w:t>
      </w:r>
      <w:r w:rsidRPr="003C4887">
        <w:rPr>
          <w:rFonts w:cstheme="minorHAnsi"/>
          <w:spacing w:val="-13"/>
        </w:rPr>
        <w:t xml:space="preserve"> </w:t>
      </w:r>
      <w:r w:rsidRPr="003C4887">
        <w:rPr>
          <w:rFonts w:cstheme="minorHAnsi"/>
        </w:rPr>
        <w:t>como</w:t>
      </w:r>
      <w:r w:rsidRPr="003C4887">
        <w:rPr>
          <w:rFonts w:cstheme="minorHAnsi"/>
          <w:spacing w:val="-10"/>
        </w:rPr>
        <w:t xml:space="preserve"> </w:t>
      </w:r>
      <w:r w:rsidRPr="003C4887">
        <w:rPr>
          <w:rFonts w:cstheme="minorHAnsi"/>
        </w:rPr>
        <w:t>responsável técnico todas serão inabilitadas;</w:t>
      </w:r>
    </w:p>
    <w:p w14:paraId="2D2F96D6" w14:textId="77777777" w:rsidR="002A6D78" w:rsidRPr="002E0DAA" w:rsidRDefault="002A6D78" w:rsidP="00FC2E9B">
      <w:pPr>
        <w:ind w:left="-284"/>
        <w:jc w:val="both"/>
        <w:rPr>
          <w:rFonts w:cstheme="minorHAnsi"/>
          <w:b/>
        </w:rPr>
      </w:pPr>
      <w:r w:rsidRPr="002E0DAA">
        <w:rPr>
          <w:rFonts w:cstheme="minorHAnsi"/>
          <w:b/>
        </w:rPr>
        <w:t>13 DA IMPUGNAÇÃO AO EDITAL E RECURSOS:</w:t>
      </w:r>
    </w:p>
    <w:p w14:paraId="15BA6025" w14:textId="77777777" w:rsidR="002A6D78" w:rsidRPr="002E0DAA" w:rsidRDefault="002A6D78" w:rsidP="00FC2E9B">
      <w:pPr>
        <w:ind w:left="-284"/>
        <w:jc w:val="both"/>
        <w:rPr>
          <w:rFonts w:cstheme="minorHAnsi"/>
        </w:rPr>
      </w:pPr>
      <w:r w:rsidRPr="002E0DAA">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2A071B19" w14:textId="77777777" w:rsidR="002A6D78" w:rsidRPr="002E0DAA" w:rsidRDefault="002A6D78" w:rsidP="00FC2E9B">
      <w:pPr>
        <w:ind w:left="-284"/>
        <w:jc w:val="both"/>
        <w:rPr>
          <w:rFonts w:cstheme="minorHAnsi"/>
        </w:rPr>
      </w:pPr>
      <w:r w:rsidRPr="002E0DAA">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6DA755A3" w14:textId="3890C96F" w:rsidR="002A6D78" w:rsidRPr="002E0DAA" w:rsidRDefault="002A6D78" w:rsidP="00FC2E9B">
      <w:pPr>
        <w:ind w:left="-284"/>
        <w:jc w:val="both"/>
        <w:rPr>
          <w:rFonts w:cstheme="minorHAnsi"/>
        </w:rPr>
      </w:pPr>
      <w:r w:rsidRPr="002E0DAA">
        <w:rPr>
          <w:rFonts w:cstheme="minorHAnsi"/>
        </w:rPr>
        <w:t xml:space="preserve">13.3 </w:t>
      </w:r>
      <w:r w:rsidR="006B6344" w:rsidRPr="002E0DAA">
        <w:rPr>
          <w:rFonts w:cstheme="minorHAnsi"/>
        </w:rPr>
        <w:t>A manifestação da intenção de recorrer, se dará no prazo</w:t>
      </w:r>
      <w:r w:rsidR="00A101E6">
        <w:rPr>
          <w:rFonts w:cstheme="minorHAnsi"/>
        </w:rPr>
        <w:t xml:space="preserve"> mínimo</w:t>
      </w:r>
      <w:r w:rsidR="006B6344" w:rsidRPr="002E0DAA">
        <w:rPr>
          <w:rFonts w:cstheme="minorHAnsi"/>
        </w:rPr>
        <w:t xml:space="preserve"> de 10 minutos, de forma imediata após o término do julgamento das propostas, e do ato de habilitação ou inabilitação, em campo próprio do sistema, sob pena de preclusão, ficando a autoridade superior autorizada a adjudicar o objeto ao licitante declarado vencedor;</w:t>
      </w:r>
    </w:p>
    <w:p w14:paraId="478D39F6" w14:textId="0F148BD0" w:rsidR="002A6D78" w:rsidRPr="002E0DAA" w:rsidRDefault="002A6D78" w:rsidP="00FC2E9B">
      <w:pPr>
        <w:ind w:left="-284"/>
        <w:jc w:val="both"/>
        <w:rPr>
          <w:rFonts w:cstheme="minorHAnsi"/>
        </w:rPr>
      </w:pPr>
      <w:r w:rsidRPr="002E0DAA">
        <w:rPr>
          <w:rFonts w:cstheme="minorHAnsi"/>
        </w:rPr>
        <w:t xml:space="preserve">13.4 A ausência de manifestação imediata e motivada do licitante quanto à intenção de recorrer, importará na decadência desse direito, e o </w:t>
      </w:r>
      <w:r w:rsidR="000C6BEA">
        <w:rPr>
          <w:rFonts w:cstheme="minorHAnsi"/>
          <w:color w:val="000000"/>
        </w:rPr>
        <w:t>agente de contratação</w:t>
      </w:r>
      <w:r w:rsidRPr="002E0DAA">
        <w:rPr>
          <w:rFonts w:cstheme="minorHAnsi"/>
        </w:rPr>
        <w:t xml:space="preserve"> estará autorizado a adjudicar o objeto ao licitante declarado vencedor. </w:t>
      </w:r>
    </w:p>
    <w:p w14:paraId="0FF57401" w14:textId="77777777" w:rsidR="002A6D78" w:rsidRPr="002E0DAA" w:rsidRDefault="002A6D78" w:rsidP="00FC2E9B">
      <w:pPr>
        <w:ind w:left="-284"/>
        <w:jc w:val="both"/>
        <w:rPr>
          <w:rFonts w:cstheme="minorHAnsi"/>
        </w:rPr>
      </w:pPr>
      <w:r w:rsidRPr="002E0DAA">
        <w:rPr>
          <w:rFonts w:cstheme="minorHAnsi"/>
        </w:rPr>
        <w:t xml:space="preserve">13.5 Não será concedido prazo para recursos sobre assuntos meramente protelatórios ou quando não justificada a intenção de interpor o recurso pelo proponente. </w:t>
      </w:r>
    </w:p>
    <w:p w14:paraId="400A744F" w14:textId="149A9236" w:rsidR="006B6344" w:rsidRPr="002E0DAA" w:rsidRDefault="006B6344" w:rsidP="00FC2E9B">
      <w:pPr>
        <w:ind w:left="-284"/>
        <w:jc w:val="both"/>
        <w:rPr>
          <w:rFonts w:cstheme="minorHAnsi"/>
        </w:rPr>
      </w:pPr>
      <w:r w:rsidRPr="002E0DAA">
        <w:rPr>
          <w:rFonts w:cstheme="minorHAnsi"/>
        </w:rPr>
        <w:lastRenderedPageBreak/>
        <w:t xml:space="preserve">13.5.1 O prazo para apresentação de contrarrazões será o mesmo do recurso, qual seja, 3 (três) dias úteis, e terá início </w:t>
      </w:r>
      <w:r w:rsidR="001A788E">
        <w:rPr>
          <w:rFonts w:cstheme="minorHAnsi"/>
        </w:rPr>
        <w:t xml:space="preserve">ao fim do prazo para apresentação de recursos. </w:t>
      </w:r>
    </w:p>
    <w:p w14:paraId="566FF17A" w14:textId="0C1E7DEF" w:rsidR="002A6D78" w:rsidRPr="00F47BBE" w:rsidRDefault="002A6D78" w:rsidP="00F47BBE">
      <w:pPr>
        <w:ind w:left="-284"/>
        <w:jc w:val="both"/>
      </w:pPr>
      <w:proofErr w:type="gramStart"/>
      <w:r w:rsidRPr="002E0DAA">
        <w:rPr>
          <w:rFonts w:cstheme="minorHAnsi"/>
        </w:rPr>
        <w:t>13.6 Eventual</w:t>
      </w:r>
      <w:proofErr w:type="gramEnd"/>
      <w:r w:rsidRPr="002E0DAA">
        <w:rPr>
          <w:rFonts w:cstheme="minorHAnsi"/>
        </w:rPr>
        <w:t xml:space="preserve"> impugnação do edital, bem como os questionamentos, deverá ser por meio do sistema Licitações </w:t>
      </w:r>
      <w:r w:rsidR="00F47BBE" w:rsidRPr="00C92410">
        <w:rPr>
          <w:rFonts w:cstheme="minorHAnsi"/>
          <w:b/>
          <w:bCs/>
          <w:color w:val="000000"/>
        </w:rPr>
        <w:t>(</w:t>
      </w:r>
      <w:hyperlink r:id="rId23" w:history="1">
        <w:r w:rsidR="00F47BBE" w:rsidRPr="00F03F46">
          <w:rPr>
            <w:rStyle w:val="Hyperlink"/>
            <w:b/>
          </w:rPr>
          <w:t>https://licitar.digital</w:t>
        </w:r>
        <w:r w:rsidR="00F47BBE" w:rsidRPr="00F03F46">
          <w:rPr>
            <w:rStyle w:val="Hyperlink"/>
          </w:rPr>
          <w:t>/</w:t>
        </w:r>
      </w:hyperlink>
      <w:r w:rsidR="00F47BBE">
        <w:t>)</w:t>
      </w:r>
      <w:r w:rsidRPr="002E0DAA">
        <w:rPr>
          <w:rFonts w:cstheme="minorHAnsi"/>
        </w:rPr>
        <w:t xml:space="preserve">, que irá receber e encaminhar à autoridade competente que decidirá sobre o seu recebimento, tempestividade e razões de mérito. </w:t>
      </w:r>
    </w:p>
    <w:p w14:paraId="1A339E9F" w14:textId="08D1EE34" w:rsidR="00B74D17" w:rsidRPr="00F47BBE" w:rsidRDefault="002A6D78" w:rsidP="00F47BBE">
      <w:pPr>
        <w:ind w:left="-284"/>
        <w:jc w:val="both"/>
        <w:rPr>
          <w:rFonts w:cstheme="minorHAnsi"/>
        </w:rPr>
      </w:pPr>
      <w:r w:rsidRPr="002E0DAA">
        <w:rPr>
          <w:rFonts w:cstheme="minorHAnsi"/>
        </w:rPr>
        <w:t>13.7 O acolhimento de recurso importará a invalidação apenas dos atos insuscetíveis de aproveitamento.</w:t>
      </w:r>
    </w:p>
    <w:p w14:paraId="653155B9" w14:textId="77777777" w:rsidR="002A6D78" w:rsidRPr="002E0DAA" w:rsidRDefault="002A6D78" w:rsidP="00FC2E9B">
      <w:pPr>
        <w:ind w:left="-284"/>
        <w:jc w:val="both"/>
        <w:rPr>
          <w:rFonts w:cstheme="minorHAnsi"/>
          <w:b/>
        </w:rPr>
      </w:pPr>
      <w:r w:rsidRPr="002E0DAA">
        <w:rPr>
          <w:rFonts w:cstheme="minorHAnsi"/>
          <w:b/>
        </w:rPr>
        <w:t>14 DAS SANÇÕES E PENALIDADES:</w:t>
      </w:r>
    </w:p>
    <w:p w14:paraId="30B27758" w14:textId="77777777" w:rsidR="002A6D78" w:rsidRPr="002E0DAA" w:rsidRDefault="002A6D78" w:rsidP="00FC2E9B">
      <w:pPr>
        <w:ind w:left="-284"/>
        <w:jc w:val="both"/>
        <w:rPr>
          <w:rFonts w:cstheme="minorHAnsi"/>
        </w:rPr>
      </w:pPr>
      <w:r w:rsidRPr="002E0DAA">
        <w:rPr>
          <w:rFonts w:cstheme="minorHAnsi"/>
        </w:rPr>
        <w:t xml:space="preserve">14.1 A desistência da proposta, lance ou oferta e a não aceitação da Nota de Empenho, ensejarão: </w:t>
      </w:r>
    </w:p>
    <w:p w14:paraId="49993C57" w14:textId="77777777" w:rsidR="002A6D78" w:rsidRPr="002E0DAA" w:rsidRDefault="002A6D78" w:rsidP="00FC2E9B">
      <w:pPr>
        <w:ind w:left="-284"/>
        <w:jc w:val="both"/>
        <w:rPr>
          <w:rFonts w:cstheme="minorHAnsi"/>
        </w:rPr>
      </w:pPr>
      <w:r w:rsidRPr="002E0DAA">
        <w:rPr>
          <w:rFonts w:cstheme="minorHAnsi"/>
        </w:rPr>
        <w:t xml:space="preserve">14.1.1 Cobrança pelo Município, por via administrativa ou judicial, de multa de 10% (dez por cento) sobre o sobre o valor total da proposta ou lance; </w:t>
      </w:r>
    </w:p>
    <w:p w14:paraId="16ACB97D" w14:textId="77777777" w:rsidR="002A6D78" w:rsidRPr="002E0DAA" w:rsidRDefault="002A6D78" w:rsidP="00FC2E9B">
      <w:pPr>
        <w:ind w:left="-284"/>
        <w:jc w:val="both"/>
        <w:rPr>
          <w:rFonts w:cstheme="minorHAnsi"/>
        </w:rPr>
      </w:pPr>
      <w:r w:rsidRPr="002E0DAA">
        <w:rPr>
          <w:rFonts w:cstheme="minorHAnsi"/>
        </w:rPr>
        <w:t>14.1.2 Suspensão temporária ao direito de licitar e impedimento de contratar com o Município e cancelamento de seu Certificado de Registro Cadastral no Cadastro de Fornecedores do Município, pelo período de até 02 (dois) anos;</w:t>
      </w:r>
    </w:p>
    <w:p w14:paraId="7B54A8C1" w14:textId="77777777" w:rsidR="002A6D78" w:rsidRPr="002E0DAA" w:rsidRDefault="002A6D78" w:rsidP="00FC2E9B">
      <w:pPr>
        <w:ind w:left="-284"/>
        <w:jc w:val="both"/>
        <w:rPr>
          <w:rFonts w:cstheme="minorHAnsi"/>
        </w:rPr>
      </w:pPr>
      <w:r w:rsidRPr="002E0DAA">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79DAE4BA" w14:textId="77777777" w:rsidR="002A6D78" w:rsidRPr="002E0DAA" w:rsidRDefault="002A6D78" w:rsidP="00FC2E9B">
      <w:pPr>
        <w:ind w:left="-284"/>
        <w:jc w:val="both"/>
        <w:rPr>
          <w:rFonts w:cstheme="minorHAnsi"/>
        </w:rPr>
      </w:pPr>
      <w:r w:rsidRPr="002E0DAA">
        <w:rPr>
          <w:rFonts w:cstheme="minorHAnsi"/>
        </w:rPr>
        <w:t xml:space="preserve"> 14.2.1 Advertência, sempre que forem constatadas irregularidades de pouca gravidade, para as quais tenha a Contratada concorrida diretamente, ocorrência que será registrada no Cadastro de Fornecedores do Município;</w:t>
      </w:r>
    </w:p>
    <w:p w14:paraId="5D85B412" w14:textId="77777777" w:rsidR="002A6D78" w:rsidRPr="002E0DAA" w:rsidRDefault="002A6D78" w:rsidP="00FC2E9B">
      <w:pPr>
        <w:ind w:left="-284"/>
        <w:jc w:val="both"/>
        <w:rPr>
          <w:rFonts w:cstheme="minorHAnsi"/>
        </w:rPr>
      </w:pPr>
      <w:r w:rsidRPr="002E0DAA">
        <w:rPr>
          <w:rFonts w:cstheme="minorHAnsi"/>
        </w:rPr>
        <w:t xml:space="preserve">14.2.2 Multa de 0,2% (dois décimos percentuais) ao dia, calculada sobre o valor do fornecimento realizado com atraso até o 10º (décimo) dia corrido, após o que, cumulativamente, </w:t>
      </w:r>
      <w:proofErr w:type="spellStart"/>
      <w:r w:rsidRPr="002E0DAA">
        <w:rPr>
          <w:rFonts w:cstheme="minorHAnsi"/>
        </w:rPr>
        <w:t>aplicarse-á</w:t>
      </w:r>
      <w:proofErr w:type="spellEnd"/>
      <w:r w:rsidRPr="002E0DAA">
        <w:rPr>
          <w:rFonts w:cstheme="minorHAnsi"/>
        </w:rPr>
        <w:t xml:space="preserve"> a multa prevista na alínea 14.2.3 deste subitem; </w:t>
      </w:r>
    </w:p>
    <w:p w14:paraId="6D5A0428" w14:textId="77777777" w:rsidR="002A6D78" w:rsidRPr="002E0DAA" w:rsidRDefault="002A6D78" w:rsidP="00FC2E9B">
      <w:pPr>
        <w:ind w:left="-284"/>
        <w:jc w:val="both"/>
        <w:rPr>
          <w:rFonts w:cstheme="minorHAnsi"/>
        </w:rPr>
      </w:pPr>
      <w:r w:rsidRPr="002E0DAA">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315E68C5" w14:textId="77777777" w:rsidR="002A6D78" w:rsidRPr="002E0DAA" w:rsidRDefault="002A6D78" w:rsidP="00FC2E9B">
      <w:pPr>
        <w:ind w:left="-284"/>
        <w:jc w:val="both"/>
        <w:rPr>
          <w:rFonts w:cstheme="minorHAnsi"/>
        </w:rPr>
      </w:pPr>
      <w:r w:rsidRPr="002E0DAA">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0DE61953" w14:textId="77777777" w:rsidR="002A6D78" w:rsidRPr="002E0DAA" w:rsidRDefault="002A6D78" w:rsidP="00FC2E9B">
      <w:pPr>
        <w:ind w:left="-284"/>
        <w:jc w:val="both"/>
        <w:rPr>
          <w:rFonts w:cstheme="minorHAnsi"/>
        </w:rPr>
      </w:pPr>
      <w:r w:rsidRPr="002E0DAA">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4F662AC4" w14:textId="77777777" w:rsidR="002A6D78" w:rsidRPr="002E0DAA" w:rsidRDefault="002A6D78" w:rsidP="00FC2E9B">
      <w:pPr>
        <w:ind w:left="-284"/>
        <w:jc w:val="both"/>
        <w:rPr>
          <w:rFonts w:cstheme="minorHAnsi"/>
        </w:rPr>
      </w:pPr>
      <w:r w:rsidRPr="002E0DAA">
        <w:rPr>
          <w:rFonts w:cstheme="minorHAnsi"/>
        </w:rPr>
        <w:t xml:space="preserve">14.3 As multas serão, após regular processo administrativo, descontadas dos créditos da licitante ou, se for o caso, cobrada administrativa ou judicialmente. </w:t>
      </w:r>
    </w:p>
    <w:p w14:paraId="1D838216" w14:textId="77777777" w:rsidR="002A6D78" w:rsidRPr="002E0DAA" w:rsidRDefault="002A6D78" w:rsidP="00FC2E9B">
      <w:pPr>
        <w:ind w:left="-284"/>
        <w:jc w:val="both"/>
        <w:rPr>
          <w:rFonts w:cstheme="minorHAnsi"/>
        </w:rPr>
      </w:pPr>
      <w:r w:rsidRPr="002E0DAA">
        <w:rPr>
          <w:rFonts w:cstheme="minorHAnsi"/>
        </w:rPr>
        <w:lastRenderedPageBreak/>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59225A83" w14:textId="77777777" w:rsidR="002A6D78" w:rsidRPr="002E0DAA" w:rsidRDefault="002A6D78" w:rsidP="00FC2E9B">
      <w:pPr>
        <w:ind w:left="-284"/>
        <w:jc w:val="both"/>
        <w:rPr>
          <w:rFonts w:cstheme="minorHAnsi"/>
        </w:rPr>
      </w:pPr>
      <w:r w:rsidRPr="002E0DAA">
        <w:rPr>
          <w:rFonts w:cstheme="minorHAnsi"/>
        </w:rPr>
        <w:t xml:space="preserve">14.5 As penalidades são independentes e a aplicação de uma não exclui a das demais, quando cabíveis. </w:t>
      </w:r>
    </w:p>
    <w:p w14:paraId="15F7293C" w14:textId="77777777" w:rsidR="002A6D78" w:rsidRPr="002E0DAA" w:rsidRDefault="002A6D78" w:rsidP="00FC2E9B">
      <w:pPr>
        <w:ind w:left="-284"/>
        <w:jc w:val="both"/>
        <w:rPr>
          <w:rFonts w:cstheme="minorHAnsi"/>
          <w:b/>
        </w:rPr>
      </w:pPr>
      <w:r w:rsidRPr="002E0DAA">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45F5ADE0" w14:textId="77777777" w:rsidR="002A6D78" w:rsidRPr="002E0DAA" w:rsidRDefault="002A6D78" w:rsidP="00FC2E9B">
      <w:pPr>
        <w:ind w:left="-284"/>
        <w:jc w:val="both"/>
        <w:rPr>
          <w:rFonts w:cstheme="minorHAnsi"/>
        </w:rPr>
      </w:pPr>
      <w:r w:rsidRPr="002E0DAA">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7D1C445C" w14:textId="77777777" w:rsidR="002A6D78" w:rsidRPr="002E0DAA" w:rsidRDefault="002A6D78" w:rsidP="00FC2E9B">
      <w:pPr>
        <w:ind w:left="-284"/>
        <w:jc w:val="both"/>
        <w:rPr>
          <w:rFonts w:cstheme="minorHAnsi"/>
        </w:rPr>
      </w:pPr>
      <w:r w:rsidRPr="002E0DAA">
        <w:rPr>
          <w:rFonts w:cstheme="minorHAnsi"/>
        </w:rPr>
        <w:t>14.6.2 Desclassificação, se a seleção se encontrar em fase de julgamento.</w:t>
      </w:r>
    </w:p>
    <w:p w14:paraId="40778365" w14:textId="77777777" w:rsidR="002A6D78" w:rsidRPr="002E0DAA" w:rsidRDefault="002A6D78" w:rsidP="00FC2E9B">
      <w:pPr>
        <w:ind w:left="-284"/>
        <w:jc w:val="both"/>
        <w:rPr>
          <w:rFonts w:cstheme="minorHAnsi"/>
          <w:b/>
        </w:rPr>
      </w:pPr>
      <w:r w:rsidRPr="002E0DAA">
        <w:rPr>
          <w:rFonts w:cstheme="minorHAnsi"/>
          <w:b/>
        </w:rPr>
        <w:t>15 ADJUDICAÇÃO E HOMOLOGAÇÃO:</w:t>
      </w:r>
    </w:p>
    <w:p w14:paraId="30F32915" w14:textId="0185967E" w:rsidR="002A6D78" w:rsidRPr="002E0DAA" w:rsidRDefault="00AC2D1F" w:rsidP="00FC2E9B">
      <w:pPr>
        <w:ind w:left="-284"/>
        <w:jc w:val="both"/>
        <w:rPr>
          <w:rFonts w:cstheme="minorHAnsi"/>
        </w:rPr>
      </w:pPr>
      <w:r w:rsidRPr="002E0DAA">
        <w:rPr>
          <w:rFonts w:cstheme="minorHAnsi"/>
        </w:rPr>
        <w:t>15.</w:t>
      </w:r>
      <w:r w:rsidR="00CF7E4A">
        <w:rPr>
          <w:rFonts w:cstheme="minorHAnsi"/>
        </w:rPr>
        <w:t>1</w:t>
      </w:r>
      <w:r w:rsidRPr="002E0DAA">
        <w:rPr>
          <w:rFonts w:cstheme="minorHAnsi"/>
        </w:rPr>
        <w:t xml:space="preserve"> </w:t>
      </w:r>
      <w:r w:rsidR="00A101E6">
        <w:rPr>
          <w:rFonts w:cstheme="minorHAnsi"/>
        </w:rPr>
        <w:t xml:space="preserve">A Administração </w:t>
      </w:r>
      <w:r w:rsidR="002A6D78" w:rsidRPr="002E0DAA">
        <w:rPr>
          <w:rFonts w:cstheme="minorHAnsi"/>
        </w:rPr>
        <w:t xml:space="preserve">Municipal, adjudicará o objeto </w:t>
      </w:r>
      <w:r w:rsidR="000C6BEA">
        <w:rPr>
          <w:rFonts w:cstheme="minorHAnsi"/>
        </w:rPr>
        <w:t>da concorrência eletrônica</w:t>
      </w:r>
      <w:r w:rsidR="002A6D78" w:rsidRPr="002E0DAA">
        <w:rPr>
          <w:rFonts w:cstheme="minorHAnsi"/>
        </w:rPr>
        <w:t>, constatada a regularidade dos atos procedimentais, homologará o procedimento licitatório.</w:t>
      </w:r>
    </w:p>
    <w:p w14:paraId="7B7BCF56" w14:textId="3E8C1ABD" w:rsidR="002A6D78" w:rsidRPr="002E0DAA" w:rsidRDefault="002A6D78" w:rsidP="00FC2E9B">
      <w:pPr>
        <w:ind w:left="-284"/>
        <w:jc w:val="both"/>
        <w:rPr>
          <w:rFonts w:cstheme="minorHAnsi"/>
        </w:rPr>
      </w:pPr>
      <w:r w:rsidRPr="002E0DAA">
        <w:rPr>
          <w:rFonts w:cstheme="minorHAnsi"/>
        </w:rPr>
        <w:t>15.</w:t>
      </w:r>
      <w:r w:rsidR="00CF7E4A">
        <w:rPr>
          <w:rFonts w:cstheme="minorHAnsi"/>
        </w:rPr>
        <w:t>2</w:t>
      </w:r>
      <w:r w:rsidRPr="002E0DAA">
        <w:rPr>
          <w:rFonts w:cstheme="minorHAnsi"/>
        </w:rPr>
        <w:t xml:space="preserve"> A homologação desta licitação não obriga a Administração </w:t>
      </w:r>
      <w:r w:rsidR="00AC2D1F" w:rsidRPr="002E0DAA">
        <w:rPr>
          <w:rFonts w:cstheme="minorHAnsi"/>
        </w:rPr>
        <w:t>à aquisição do objeto licitado.</w:t>
      </w:r>
    </w:p>
    <w:p w14:paraId="102C35BA" w14:textId="2ADF84C1" w:rsidR="001A788E" w:rsidRPr="009043C1" w:rsidRDefault="001A788E" w:rsidP="001A788E">
      <w:pPr>
        <w:ind w:left="-284"/>
        <w:jc w:val="both"/>
        <w:rPr>
          <w:rFonts w:cstheme="minorHAnsi"/>
        </w:rPr>
      </w:pPr>
      <w:r w:rsidRPr="009043C1">
        <w:rPr>
          <w:rFonts w:cstheme="minorHAnsi"/>
        </w:rPr>
        <w:t>1</w:t>
      </w:r>
      <w:r>
        <w:rPr>
          <w:rFonts w:cstheme="minorHAnsi"/>
        </w:rPr>
        <w:t>5</w:t>
      </w:r>
      <w:r w:rsidRPr="009043C1">
        <w:rPr>
          <w:rFonts w:cstheme="minorHAnsi"/>
        </w:rPr>
        <w:t>.</w:t>
      </w:r>
      <w:r>
        <w:rPr>
          <w:rFonts w:cstheme="minorHAnsi"/>
        </w:rPr>
        <w:t>3</w:t>
      </w:r>
      <w:r w:rsidRPr="009043C1">
        <w:rPr>
          <w:rFonts w:cstheme="minorHAnsi"/>
        </w:rPr>
        <w:t>. Poderá ser exigida da adjudicatária a prestação de garantia financeira, antes da lavratura do termo contratual, no montante equivalente a 5% (cinco por cento) do valor global do contrato, a ser efetuada mediante depósito no Tesouro Municipal, com o respectivo memorando a ser obtido junto à unidade contratante para tal finalidade;</w:t>
      </w:r>
    </w:p>
    <w:p w14:paraId="0B15E475" w14:textId="6A9E57FC" w:rsidR="001A788E" w:rsidRPr="009043C1" w:rsidRDefault="001A788E" w:rsidP="001A788E">
      <w:pPr>
        <w:ind w:left="-284"/>
        <w:jc w:val="both"/>
        <w:rPr>
          <w:rFonts w:cstheme="minorHAnsi"/>
        </w:rPr>
      </w:pPr>
      <w:r w:rsidRPr="009043C1">
        <w:rPr>
          <w:rFonts w:cstheme="minorHAnsi"/>
        </w:rPr>
        <w:t>1</w:t>
      </w:r>
      <w:r>
        <w:rPr>
          <w:rFonts w:cstheme="minorHAnsi"/>
        </w:rPr>
        <w:t>5.4</w:t>
      </w:r>
      <w:r w:rsidRPr="009043C1">
        <w:rPr>
          <w:rFonts w:cstheme="minorHAnsi"/>
        </w:rPr>
        <w:t>. A garantia contratual será prestada em uma das modalidades previstas no § 1º do artigo 96 da Lei Federal nº 14.133/2021;</w:t>
      </w:r>
    </w:p>
    <w:p w14:paraId="61EA25B5" w14:textId="04C2E59E" w:rsidR="001A788E" w:rsidRPr="009043C1" w:rsidRDefault="001A788E" w:rsidP="001A788E">
      <w:pPr>
        <w:ind w:left="-284"/>
        <w:jc w:val="both"/>
        <w:rPr>
          <w:rFonts w:cstheme="minorHAnsi"/>
        </w:rPr>
      </w:pPr>
      <w:r w:rsidRPr="009043C1">
        <w:rPr>
          <w:rFonts w:cstheme="minorHAnsi"/>
        </w:rPr>
        <w:t>1</w:t>
      </w:r>
      <w:r>
        <w:rPr>
          <w:rFonts w:cstheme="minorHAnsi"/>
        </w:rPr>
        <w:t>5.5.</w:t>
      </w:r>
      <w:r w:rsidRPr="009043C1">
        <w:rPr>
          <w:rFonts w:cstheme="minorHAnsi"/>
        </w:rPr>
        <w:t xml:space="preserve"> Sempre que ocorrer acréscimo no valor contratual ou prorrogação de sua vigência, a contratada deverá reforçar a garantia no prazo máximo de 3 (três) dias úteis, de modo a manter a mesma proporção estabelecida originalmente;</w:t>
      </w:r>
    </w:p>
    <w:p w14:paraId="6EB57C59" w14:textId="7A468AC2" w:rsidR="001A788E" w:rsidRPr="009043C1" w:rsidRDefault="001A788E" w:rsidP="001A788E">
      <w:pPr>
        <w:ind w:left="-284"/>
        <w:jc w:val="both"/>
        <w:rPr>
          <w:rFonts w:cstheme="minorHAnsi"/>
        </w:rPr>
      </w:pPr>
      <w:r>
        <w:rPr>
          <w:rFonts w:cstheme="minorHAnsi"/>
        </w:rPr>
        <w:t xml:space="preserve">15.6. </w:t>
      </w:r>
      <w:r w:rsidRPr="009043C1">
        <w:rPr>
          <w:rFonts w:cstheme="minorHAnsi"/>
        </w:rPr>
        <w:t>O descumprimento do disposto na cláusula anterior implicará a aplicação das penalidades cabíveis;</w:t>
      </w:r>
    </w:p>
    <w:p w14:paraId="43705C3E" w14:textId="19D178CA" w:rsidR="001A788E" w:rsidRPr="009043C1" w:rsidRDefault="001A788E" w:rsidP="001A788E">
      <w:pPr>
        <w:ind w:left="-284"/>
        <w:jc w:val="both"/>
        <w:rPr>
          <w:rFonts w:cstheme="minorHAnsi"/>
        </w:rPr>
      </w:pPr>
      <w:r w:rsidRPr="009043C1">
        <w:rPr>
          <w:rFonts w:cstheme="minorHAnsi"/>
        </w:rPr>
        <w:t>1</w:t>
      </w:r>
      <w:r>
        <w:rPr>
          <w:rFonts w:cstheme="minorHAnsi"/>
        </w:rPr>
        <w:t xml:space="preserve">5.7. </w:t>
      </w:r>
      <w:r w:rsidRPr="009043C1">
        <w:rPr>
          <w:rFonts w:cstheme="minorHAnsi"/>
        </w:rPr>
        <w:t>A garantia exigida pela Administração poderá ser utilizada para a satisfação de débitos decorrentes da execução contratual e/ou de multas impostas à contratada.</w:t>
      </w:r>
    </w:p>
    <w:p w14:paraId="6F59E70B" w14:textId="346CF480" w:rsidR="002A6D78" w:rsidRPr="002E0DAA" w:rsidRDefault="002A6D78" w:rsidP="00FC2E9B">
      <w:pPr>
        <w:ind w:left="-284"/>
        <w:jc w:val="both"/>
        <w:rPr>
          <w:rFonts w:cstheme="minorHAnsi"/>
          <w:b/>
        </w:rPr>
      </w:pPr>
      <w:r w:rsidRPr="007C331B">
        <w:rPr>
          <w:rFonts w:cstheme="minorHAnsi"/>
          <w:b/>
        </w:rPr>
        <w:t>1</w:t>
      </w:r>
      <w:r w:rsidR="001A788E" w:rsidRPr="007C331B">
        <w:rPr>
          <w:rFonts w:cstheme="minorHAnsi"/>
          <w:b/>
        </w:rPr>
        <w:t>6</w:t>
      </w:r>
      <w:r w:rsidRPr="007C331B">
        <w:rPr>
          <w:rFonts w:cstheme="minorHAnsi"/>
          <w:b/>
        </w:rPr>
        <w:t>. CONDIÇÕES DE PAGAMENTO:</w:t>
      </w:r>
    </w:p>
    <w:p w14:paraId="67019218" w14:textId="58B6E427"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.1 A licitante vencedora apresentará à Prefeitura Municipal de </w:t>
      </w:r>
      <w:r w:rsidR="003859DC" w:rsidRPr="00532567">
        <w:rPr>
          <w:rFonts w:cstheme="minorHAnsi"/>
        </w:rPr>
        <w:t>MAIQUINIQUE</w:t>
      </w:r>
      <w:r w:rsidRPr="00532567">
        <w:rPr>
          <w:rFonts w:cstheme="minorHAnsi"/>
        </w:rPr>
        <w:t xml:space="preserve"> -BA a nota fiscal/fatura. </w:t>
      </w:r>
    </w:p>
    <w:p w14:paraId="424EA1B9" w14:textId="02B4DAF2"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.2 A nota fiscal/fatura não aprovada pela Prefeitura será devolvida ao licitante vencedor para as necessárias correções, com as informações que motivaram sua rejeição, contando-se novo prazo a partir da data de sua reapresentação. </w:t>
      </w:r>
    </w:p>
    <w:p w14:paraId="5D9F0B79" w14:textId="088F94E4"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.3 A devolução da nota fiscal/fatura não aprovada pela Prefeitura Municipal de </w:t>
      </w:r>
      <w:r w:rsidR="003859DC" w:rsidRPr="00532567">
        <w:rPr>
          <w:rFonts w:cstheme="minorHAnsi"/>
        </w:rPr>
        <w:t>MAIQUINIQUE</w:t>
      </w:r>
      <w:r w:rsidRPr="00532567">
        <w:rPr>
          <w:rFonts w:cstheme="minorHAnsi"/>
        </w:rPr>
        <w:t xml:space="preserve"> - BA em hipótese alguma servirá de pretexto para que a empresa suspenda a execução dos serviços. </w:t>
      </w:r>
    </w:p>
    <w:p w14:paraId="398815EC" w14:textId="138B6D99" w:rsidR="002A6D78" w:rsidRPr="00532567" w:rsidRDefault="002A6D78" w:rsidP="00FC2E9B">
      <w:pPr>
        <w:ind w:left="-284"/>
        <w:jc w:val="both"/>
        <w:rPr>
          <w:rFonts w:cstheme="minorHAnsi"/>
        </w:rPr>
      </w:pPr>
      <w:r w:rsidRPr="00532567">
        <w:rPr>
          <w:rFonts w:cstheme="minorHAnsi"/>
        </w:rPr>
        <w:lastRenderedPageBreak/>
        <w:t>1</w:t>
      </w:r>
      <w:r w:rsidR="001A788E">
        <w:rPr>
          <w:rFonts w:cstheme="minorHAnsi"/>
        </w:rPr>
        <w:t>6</w:t>
      </w:r>
      <w:r w:rsidRPr="00532567">
        <w:rPr>
          <w:rFonts w:cstheme="minorHAnsi"/>
        </w:rPr>
        <w:t xml:space="preserve">.4 A Prefeitura Municipal providenciará o pagamento no prazo de até 30 (trinta) dias após a emissão da nota fiscal. </w:t>
      </w:r>
    </w:p>
    <w:p w14:paraId="7601D2C4" w14:textId="68A3DC29" w:rsidR="00B74D17" w:rsidRDefault="002A6D78" w:rsidP="00F47BBE">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.5 Obrigatoriamente </w:t>
      </w:r>
      <w:proofErr w:type="gramStart"/>
      <w:r w:rsidRPr="00532567">
        <w:rPr>
          <w:rFonts w:cstheme="minorHAnsi"/>
        </w:rPr>
        <w:t>deverá ser</w:t>
      </w:r>
      <w:proofErr w:type="gramEnd"/>
      <w:r w:rsidRPr="00532567">
        <w:rPr>
          <w:rFonts w:cstheme="minorHAnsi"/>
        </w:rPr>
        <w:t xml:space="preserve"> emitida apenas 01 (uma) Nota Fiscal para cada pedido de compra, em caso de dúvida, entre em contato com a diretoria solicitante e/ou gestor do contrato.</w:t>
      </w:r>
    </w:p>
    <w:p w14:paraId="21D1EAFD" w14:textId="45F6F3F1" w:rsidR="002A6D78" w:rsidRPr="002E0DAA" w:rsidRDefault="002A6D78" w:rsidP="00FC2E9B">
      <w:pPr>
        <w:ind w:left="-284"/>
        <w:jc w:val="both"/>
        <w:rPr>
          <w:rFonts w:cstheme="minorHAnsi"/>
        </w:rPr>
      </w:pPr>
      <w:r w:rsidRPr="002E0DAA">
        <w:rPr>
          <w:rFonts w:cstheme="minorHAnsi"/>
        </w:rPr>
        <w:t>1</w:t>
      </w:r>
      <w:r w:rsidR="001A788E">
        <w:rPr>
          <w:rFonts w:cstheme="minorHAnsi"/>
        </w:rPr>
        <w:t>6</w:t>
      </w:r>
      <w:r w:rsidRPr="002E0DAA">
        <w:rPr>
          <w:rFonts w:cstheme="minorHAnsi"/>
        </w:rPr>
        <w:t xml:space="preserve">.6 O objeto desta licitação será custeado por conta da </w:t>
      </w:r>
      <w:r w:rsidRPr="00CF7E4A">
        <w:rPr>
          <w:rFonts w:cstheme="minorHAnsi"/>
          <w:b/>
          <w:bCs/>
        </w:rPr>
        <w:t>DOTAÇÃO ORÇAMENTÁRIA:</w:t>
      </w:r>
    </w:p>
    <w:p w14:paraId="74AE80B6" w14:textId="77777777" w:rsidR="00F47BBE" w:rsidRPr="00F47BBE" w:rsidRDefault="00F47BBE" w:rsidP="00F47BBE">
      <w:pPr>
        <w:spacing w:after="0" w:line="240" w:lineRule="auto"/>
        <w:jc w:val="both"/>
        <w:rPr>
          <w:rFonts w:asciiTheme="minorHAnsi" w:eastAsia="Times New Roman" w:hAnsiTheme="minorHAnsi" w:cstheme="minorHAnsi"/>
          <w:b/>
          <w:bCs/>
          <w:color w:val="000000"/>
          <w:u w:val="single"/>
          <w:lang w:eastAsia="pt-BR"/>
        </w:rPr>
      </w:pPr>
      <w:r w:rsidRPr="00F47BBE">
        <w:rPr>
          <w:rFonts w:asciiTheme="minorHAnsi" w:eastAsia="Times New Roman" w:hAnsiTheme="minorHAnsi" w:cstheme="minorHAnsi"/>
          <w:b/>
          <w:bCs/>
          <w:color w:val="000000"/>
          <w:u w:val="single"/>
          <w:lang w:eastAsia="pt-BR"/>
        </w:rPr>
        <w:t>160</w:t>
      </w:r>
      <w:proofErr w:type="gramStart"/>
      <w:r w:rsidRPr="00F47BBE">
        <w:rPr>
          <w:rFonts w:asciiTheme="minorHAnsi" w:eastAsia="Times New Roman" w:hAnsiTheme="minorHAnsi" w:cstheme="minorHAnsi"/>
          <w:b/>
          <w:bCs/>
          <w:color w:val="000000"/>
          <w:u w:val="single"/>
          <w:lang w:eastAsia="pt-BR"/>
        </w:rPr>
        <w:t xml:space="preserve">  </w:t>
      </w:r>
      <w:proofErr w:type="gramEnd"/>
      <w:r w:rsidRPr="00F47BBE">
        <w:rPr>
          <w:rFonts w:asciiTheme="minorHAnsi" w:eastAsia="Times New Roman" w:hAnsiTheme="minorHAnsi" w:cstheme="minorHAnsi"/>
          <w:b/>
          <w:bCs/>
          <w:color w:val="000000"/>
          <w:u w:val="single"/>
          <w:lang w:eastAsia="pt-BR"/>
        </w:rPr>
        <w:t>SECRETARIA DE TRABALHO, EMPREGO, RENDA E ESPORTE</w:t>
      </w:r>
    </w:p>
    <w:p w14:paraId="658CAA5F" w14:textId="28CF235A" w:rsidR="00F47BBE" w:rsidRPr="00F47BBE" w:rsidRDefault="00F47BBE" w:rsidP="00F47BBE">
      <w:pPr>
        <w:spacing w:after="0" w:line="240" w:lineRule="auto"/>
        <w:jc w:val="both"/>
        <w:rPr>
          <w:rFonts w:asciiTheme="minorHAnsi" w:eastAsia="Times New Roman" w:hAnsiTheme="minorHAnsi" w:cstheme="minorHAnsi"/>
          <w:b/>
          <w:bCs/>
          <w:color w:val="000000"/>
          <w:u w:val="single"/>
          <w:lang w:eastAsia="pt-BR"/>
        </w:rPr>
      </w:pPr>
      <w:r w:rsidRPr="00F47BBE">
        <w:rPr>
          <w:rFonts w:asciiTheme="minorHAnsi" w:eastAsia="Times New Roman" w:hAnsiTheme="minorHAnsi" w:cstheme="minorHAnsi"/>
          <w:b/>
          <w:bCs/>
          <w:color w:val="000000"/>
          <w:u w:val="single"/>
          <w:lang w:eastAsia="pt-BR"/>
        </w:rPr>
        <w:t>27.812.008.1.004 – CONSTRUÇÃO, AMPLIAÇÃ E REFORMA DE ESTRUTURAS ESPOR</w:t>
      </w:r>
      <w:r>
        <w:rPr>
          <w:rFonts w:asciiTheme="minorHAnsi" w:eastAsia="Times New Roman" w:hAnsiTheme="minorHAnsi" w:cstheme="minorHAnsi"/>
          <w:b/>
          <w:bCs/>
          <w:color w:val="000000"/>
          <w:u w:val="single"/>
          <w:lang w:eastAsia="pt-BR"/>
        </w:rPr>
        <w:t>T</w:t>
      </w:r>
      <w:r w:rsidRPr="00F47BBE">
        <w:rPr>
          <w:rFonts w:asciiTheme="minorHAnsi" w:eastAsia="Times New Roman" w:hAnsiTheme="minorHAnsi" w:cstheme="minorHAnsi"/>
          <w:b/>
          <w:bCs/>
          <w:color w:val="000000"/>
          <w:u w:val="single"/>
          <w:lang w:eastAsia="pt-BR"/>
        </w:rPr>
        <w:t>IVAS</w:t>
      </w:r>
      <w:proofErr w:type="gramStart"/>
      <w:r w:rsidRPr="00F47BBE">
        <w:rPr>
          <w:rFonts w:asciiTheme="minorHAnsi" w:eastAsia="Times New Roman" w:hAnsiTheme="minorHAnsi" w:cstheme="minorHAnsi"/>
          <w:b/>
          <w:bCs/>
          <w:color w:val="000000"/>
          <w:u w:val="single"/>
          <w:lang w:eastAsia="pt-BR"/>
        </w:rPr>
        <w:t>..</w:t>
      </w:r>
      <w:proofErr w:type="gramEnd"/>
    </w:p>
    <w:p w14:paraId="6070D9D9" w14:textId="13DF9275" w:rsidR="00F47BBE" w:rsidRPr="00F47BBE" w:rsidRDefault="00F47BBE" w:rsidP="00F47BBE">
      <w:pPr>
        <w:spacing w:after="0" w:line="240" w:lineRule="auto"/>
        <w:jc w:val="both"/>
        <w:rPr>
          <w:rFonts w:ascii="Arial" w:hAnsi="Arial" w:cs="Arial"/>
        </w:rPr>
      </w:pPr>
      <w:r w:rsidRPr="00F47BBE">
        <w:rPr>
          <w:rFonts w:asciiTheme="minorHAnsi" w:eastAsia="Times New Roman" w:hAnsiTheme="minorHAnsi" w:cstheme="minorHAnsi"/>
          <w:b/>
          <w:bCs/>
          <w:color w:val="000000"/>
          <w:u w:val="single"/>
          <w:lang w:eastAsia="pt-BR"/>
        </w:rPr>
        <w:t>3.3.90.39.00 – Outros Ser</w:t>
      </w:r>
      <w:r>
        <w:rPr>
          <w:rFonts w:asciiTheme="minorHAnsi" w:eastAsia="Times New Roman" w:hAnsiTheme="minorHAnsi" w:cstheme="minorHAnsi"/>
          <w:b/>
          <w:bCs/>
          <w:color w:val="000000"/>
          <w:u w:val="single"/>
          <w:lang w:eastAsia="pt-BR"/>
        </w:rPr>
        <w:t>viços de Terceiros – Pessoa Jurí</w:t>
      </w:r>
      <w:r w:rsidRPr="00F47BBE">
        <w:rPr>
          <w:rFonts w:asciiTheme="minorHAnsi" w:eastAsia="Times New Roman" w:hAnsiTheme="minorHAnsi" w:cstheme="minorHAnsi"/>
          <w:b/>
          <w:bCs/>
          <w:color w:val="000000"/>
          <w:u w:val="single"/>
          <w:lang w:eastAsia="pt-BR"/>
        </w:rPr>
        <w:t>dica</w:t>
      </w:r>
    </w:p>
    <w:p w14:paraId="646243C7" w14:textId="77777777" w:rsidR="00F47BBE" w:rsidRPr="00F47BBE" w:rsidRDefault="00F47BBE" w:rsidP="00F47BBE">
      <w:pPr>
        <w:spacing w:after="0" w:line="240" w:lineRule="auto"/>
        <w:jc w:val="both"/>
        <w:rPr>
          <w:rFonts w:ascii="Arial" w:hAnsi="Arial" w:cs="Arial"/>
        </w:rPr>
      </w:pPr>
    </w:p>
    <w:p w14:paraId="72003FA2" w14:textId="50245D03" w:rsidR="002A6D78" w:rsidRPr="002E0DAA" w:rsidRDefault="001A788E" w:rsidP="00FC2E9B">
      <w:pPr>
        <w:ind w:left="-284"/>
        <w:jc w:val="both"/>
        <w:rPr>
          <w:rFonts w:cstheme="minorHAnsi"/>
          <w:b/>
        </w:rPr>
      </w:pPr>
      <w:r w:rsidRPr="007C331B">
        <w:rPr>
          <w:rFonts w:cstheme="minorHAnsi"/>
          <w:b/>
        </w:rPr>
        <w:t>17</w:t>
      </w:r>
      <w:r w:rsidR="009043C1" w:rsidRPr="007C331B">
        <w:rPr>
          <w:rFonts w:cstheme="minorHAnsi"/>
          <w:b/>
        </w:rPr>
        <w:t xml:space="preserve">. </w:t>
      </w:r>
      <w:r w:rsidR="002A6D78" w:rsidRPr="007C331B">
        <w:rPr>
          <w:rFonts w:cstheme="minorHAnsi"/>
          <w:b/>
        </w:rPr>
        <w:t>DISPOSIÇÕES FINAIS:</w:t>
      </w:r>
    </w:p>
    <w:p w14:paraId="0E9612FB" w14:textId="11F02CB6"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 </w:t>
      </w:r>
    </w:p>
    <w:p w14:paraId="2E62D4AB" w14:textId="23AA6301"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.2 É facultada ao </w:t>
      </w:r>
      <w:r w:rsidR="000C6BEA">
        <w:rPr>
          <w:rFonts w:cstheme="minorHAnsi"/>
          <w:color w:val="000000"/>
        </w:rPr>
        <w:t>agente de contratação</w:t>
      </w:r>
      <w:r w:rsidR="002A6D78" w:rsidRPr="002E0DAA">
        <w:rPr>
          <w:rFonts w:cstheme="minorHAnsi"/>
        </w:rPr>
        <w:t xml:space="preserve"> ou Autoridade Superior, em qualquer fase da licitação, a promoção de diligência destinada a esclarecer ou a complementar a instrução do processo. </w:t>
      </w:r>
    </w:p>
    <w:p w14:paraId="2085616A" w14:textId="7FC73B74"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37F6E950" w14:textId="68E23529"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345F8427" w14:textId="5F26A0E4"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5</w:t>
      </w:r>
      <w:r w:rsidR="002A6D78" w:rsidRPr="002E0DAA">
        <w:rPr>
          <w:rFonts w:cstheme="minorHAnsi"/>
        </w:rPr>
        <w:t xml:space="preserve"> O valor ofertado nas propostas não sofrerá reajustes</w:t>
      </w:r>
      <w:r w:rsidR="00C97988">
        <w:rPr>
          <w:rFonts w:cstheme="minorHAnsi"/>
        </w:rPr>
        <w:t>.</w:t>
      </w:r>
    </w:p>
    <w:p w14:paraId="4F5D96F2" w14:textId="137C754C"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6</w:t>
      </w:r>
      <w:r w:rsidR="002A6D78" w:rsidRPr="002E0DAA">
        <w:rPr>
          <w:rFonts w:cstheme="minorHAnsi"/>
        </w:rPr>
        <w:t xml:space="preserve">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w:t>
      </w:r>
      <w:r w:rsidR="000C6BEA">
        <w:rPr>
          <w:rFonts w:cstheme="minorHAnsi"/>
          <w:color w:val="000000"/>
        </w:rPr>
        <w:t>agente de contratação</w:t>
      </w:r>
      <w:r w:rsidR="000C6BEA" w:rsidRPr="002E0DAA">
        <w:rPr>
          <w:rFonts w:cstheme="minorHAnsi"/>
        </w:rPr>
        <w:t xml:space="preserve"> </w:t>
      </w:r>
      <w:r w:rsidR="002A6D78" w:rsidRPr="002E0DAA">
        <w:rPr>
          <w:rFonts w:cstheme="minorHAnsi"/>
        </w:rPr>
        <w:t xml:space="preserve">em contrário. </w:t>
      </w:r>
    </w:p>
    <w:p w14:paraId="7141ED81" w14:textId="77777777" w:rsidR="00F47BBE" w:rsidRDefault="001A788E" w:rsidP="00F47BBE">
      <w:pPr>
        <w:ind w:left="-284"/>
        <w:jc w:val="both"/>
        <w:rPr>
          <w:rFonts w:cstheme="minorHAnsi"/>
        </w:rPr>
      </w:pPr>
      <w:r>
        <w:rPr>
          <w:rFonts w:cstheme="minorHAnsi"/>
        </w:rPr>
        <w:t>17</w:t>
      </w:r>
      <w:r w:rsidR="009043C1">
        <w:rPr>
          <w:rFonts w:cstheme="minorHAnsi"/>
        </w:rPr>
        <w:t>.</w:t>
      </w:r>
      <w:r>
        <w:rPr>
          <w:rFonts w:cstheme="minorHAnsi"/>
        </w:rPr>
        <w:t>7</w:t>
      </w:r>
      <w:r w:rsidR="002A6D78" w:rsidRPr="002E0DAA">
        <w:rPr>
          <w:rFonts w:cstheme="minorHAnsi"/>
        </w:rPr>
        <w:t xml:space="preserve"> Na contagem dos prazos estabelecidos neste edital e seus anexos, excluir-se-á o dia do início e incluir-se-á o do vencimento e considerar-se-ão, os dias consecutivos, exceto quando for explicitamente disposto em contrário. Só se iniciam e vencem os prazos em dias de </w:t>
      </w:r>
      <w:r w:rsidR="00F47BBE">
        <w:rPr>
          <w:rFonts w:cstheme="minorHAnsi"/>
        </w:rPr>
        <w:t>expediente normal no Município.</w:t>
      </w:r>
    </w:p>
    <w:p w14:paraId="0FAB91B3" w14:textId="09415B30" w:rsidR="00F47BBE" w:rsidRPr="00F47BBE" w:rsidRDefault="00F47BBE" w:rsidP="00F47BBE">
      <w:pPr>
        <w:ind w:left="-284"/>
        <w:jc w:val="both"/>
        <w:rPr>
          <w:rFonts w:cstheme="minorHAnsi"/>
        </w:rPr>
      </w:pPr>
      <w:r w:rsidRPr="009F78AA">
        <w:rPr>
          <w:rFonts w:asciiTheme="minorHAnsi" w:hAnsiTheme="minorHAnsi" w:cstheme="minorHAnsi"/>
        </w:rPr>
        <w:t xml:space="preserve">Maiquinique-BA, </w:t>
      </w:r>
      <w:r>
        <w:rPr>
          <w:rFonts w:asciiTheme="minorHAnsi" w:hAnsiTheme="minorHAnsi" w:cstheme="minorHAnsi"/>
        </w:rPr>
        <w:t>01 de abril de 2026</w:t>
      </w:r>
      <w:r w:rsidRPr="009F78AA">
        <w:rPr>
          <w:rFonts w:asciiTheme="minorHAnsi" w:hAnsiTheme="minorHAnsi" w:cstheme="minorHAnsi"/>
        </w:rPr>
        <w:t>.</w:t>
      </w:r>
    </w:p>
    <w:p w14:paraId="44014C3B" w14:textId="77777777" w:rsidR="00F47BBE" w:rsidRPr="009F78AA" w:rsidRDefault="00F47BBE" w:rsidP="00F47BBE">
      <w:pPr>
        <w:jc w:val="both"/>
        <w:outlineLvl w:val="0"/>
        <w:rPr>
          <w:rFonts w:asciiTheme="minorHAnsi" w:hAnsiTheme="minorHAnsi" w:cstheme="minorHAnsi"/>
        </w:rPr>
      </w:pPr>
    </w:p>
    <w:p w14:paraId="00D642DD" w14:textId="77777777" w:rsidR="00F47BBE" w:rsidRPr="006F0C74" w:rsidRDefault="00F47BBE" w:rsidP="00F47BBE">
      <w:pPr>
        <w:spacing w:after="0" w:line="240" w:lineRule="auto"/>
        <w:jc w:val="center"/>
        <w:rPr>
          <w:b/>
          <w:bCs/>
          <w:lang w:bidi="en-US"/>
        </w:rPr>
      </w:pPr>
      <w:r w:rsidRPr="006F0C74">
        <w:rPr>
          <w:b/>
          <w:bCs/>
          <w:lang w:bidi="en-US"/>
        </w:rPr>
        <w:t>Rodrigo Ferraz Botelho</w:t>
      </w:r>
    </w:p>
    <w:p w14:paraId="36CFBA14" w14:textId="77777777" w:rsidR="00F47BBE" w:rsidRPr="006F0C74" w:rsidRDefault="00F47BBE" w:rsidP="00F47BBE">
      <w:pPr>
        <w:spacing w:after="0" w:line="240" w:lineRule="auto"/>
        <w:jc w:val="center"/>
        <w:rPr>
          <w:b/>
          <w:bCs/>
          <w:lang w:bidi="en-US"/>
        </w:rPr>
      </w:pPr>
      <w:r>
        <w:rPr>
          <w:b/>
          <w:bCs/>
          <w:lang w:bidi="en-US"/>
        </w:rPr>
        <w:t xml:space="preserve">Agente de Contratação </w:t>
      </w:r>
    </w:p>
    <w:p w14:paraId="5A226808" w14:textId="77777777" w:rsidR="00F47BBE" w:rsidRPr="006F0C74" w:rsidRDefault="00F47BBE" w:rsidP="00F47BBE">
      <w:pPr>
        <w:spacing w:after="0" w:line="240" w:lineRule="auto"/>
        <w:jc w:val="center"/>
        <w:rPr>
          <w:b/>
          <w:bCs/>
        </w:rPr>
      </w:pPr>
      <w:r w:rsidRPr="006F0C74">
        <w:rPr>
          <w:b/>
          <w:bCs/>
        </w:rPr>
        <w:t xml:space="preserve">DECRETO Nº. </w:t>
      </w:r>
      <w:proofErr w:type="gramStart"/>
      <w:r w:rsidRPr="006F0C74">
        <w:rPr>
          <w:b/>
          <w:bCs/>
        </w:rPr>
        <w:t>010, 16</w:t>
      </w:r>
      <w:proofErr w:type="gramEnd"/>
      <w:r w:rsidRPr="006F0C74">
        <w:rPr>
          <w:b/>
          <w:bCs/>
        </w:rPr>
        <w:t xml:space="preserve"> DE JANEIRO DE 2026.</w:t>
      </w:r>
      <w:r w:rsidRPr="006F0C74">
        <w:rPr>
          <w:b/>
          <w:bCs/>
        </w:rPr>
        <w:br/>
      </w:r>
    </w:p>
    <w:p w14:paraId="029887AE" w14:textId="77777777" w:rsidR="007C331B" w:rsidRDefault="007C331B" w:rsidP="005926BC">
      <w:pPr>
        <w:ind w:left="-284"/>
        <w:jc w:val="both"/>
        <w:rPr>
          <w:rFonts w:cstheme="minorHAnsi"/>
          <w:b/>
        </w:rPr>
      </w:pPr>
    </w:p>
    <w:p w14:paraId="138D5591" w14:textId="51A491F9" w:rsidR="00A05BD0" w:rsidRPr="00A05BD0" w:rsidRDefault="00A05BD0" w:rsidP="005926BC">
      <w:pPr>
        <w:pStyle w:val="Corpodetexto"/>
        <w:ind w:left="-284"/>
        <w:jc w:val="center"/>
        <w:rPr>
          <w:rFonts w:asciiTheme="minorHAnsi" w:hAnsiTheme="minorHAnsi" w:cstheme="minorHAnsi"/>
          <w:b/>
          <w:bCs/>
          <w:sz w:val="22"/>
          <w:szCs w:val="22"/>
        </w:rPr>
      </w:pPr>
      <w:r w:rsidRPr="00A05BD0">
        <w:rPr>
          <w:rFonts w:asciiTheme="minorHAnsi" w:hAnsiTheme="minorHAnsi" w:cstheme="minorHAnsi"/>
          <w:b/>
          <w:bCs/>
          <w:sz w:val="22"/>
          <w:szCs w:val="22"/>
        </w:rPr>
        <w:t>ANEXO I</w:t>
      </w:r>
    </w:p>
    <w:p w14:paraId="3327F43C" w14:textId="458F3450" w:rsidR="00A05BD0" w:rsidRPr="00A05BD0" w:rsidRDefault="005926BC" w:rsidP="005926BC">
      <w:pPr>
        <w:pStyle w:val="Corpodetexto"/>
        <w:jc w:val="center"/>
        <w:rPr>
          <w:rFonts w:asciiTheme="minorHAnsi" w:hAnsiTheme="minorHAnsi" w:cstheme="minorHAnsi"/>
          <w:b/>
          <w:bCs/>
          <w:sz w:val="22"/>
          <w:szCs w:val="22"/>
        </w:rPr>
      </w:pPr>
      <w:r w:rsidRPr="005926BC">
        <w:rPr>
          <w:rFonts w:asciiTheme="minorHAnsi" w:hAnsiTheme="minorHAnsi" w:cstheme="minorHAnsi"/>
          <w:b/>
          <w:bCs/>
          <w:sz w:val="22"/>
          <w:szCs w:val="22"/>
        </w:rPr>
        <w:t>PROJETOS</w:t>
      </w:r>
      <w:r w:rsidR="004E7B24">
        <w:rPr>
          <w:rFonts w:asciiTheme="minorHAnsi" w:hAnsiTheme="minorHAnsi" w:cstheme="minorHAnsi"/>
          <w:b/>
          <w:bCs/>
          <w:sz w:val="22"/>
          <w:szCs w:val="22"/>
        </w:rPr>
        <w:t xml:space="preserve"> E</w:t>
      </w:r>
      <w:r w:rsidRPr="005926BC">
        <w:rPr>
          <w:rFonts w:asciiTheme="minorHAnsi" w:hAnsiTheme="minorHAnsi" w:cstheme="minorHAnsi"/>
          <w:b/>
          <w:bCs/>
          <w:sz w:val="22"/>
          <w:szCs w:val="22"/>
        </w:rPr>
        <w:t xml:space="preserve"> CRONOGRAMA FÍSICO FINANCEIRO </w:t>
      </w:r>
    </w:p>
    <w:p w14:paraId="1ED15F2A" w14:textId="77777777" w:rsidR="00A05BD0" w:rsidRPr="00A05BD0" w:rsidRDefault="00A05BD0" w:rsidP="005926BC">
      <w:pPr>
        <w:pStyle w:val="Corpodetexto"/>
        <w:jc w:val="center"/>
        <w:rPr>
          <w:rFonts w:asciiTheme="minorHAnsi" w:hAnsiTheme="minorHAnsi" w:cstheme="minorHAnsi"/>
          <w:b/>
          <w:bCs/>
          <w:sz w:val="22"/>
          <w:szCs w:val="22"/>
        </w:rPr>
      </w:pPr>
    </w:p>
    <w:p w14:paraId="613C9F07" w14:textId="77777777" w:rsidR="00A05BD0" w:rsidRPr="00A05BD0" w:rsidRDefault="00A05BD0" w:rsidP="005926BC">
      <w:pPr>
        <w:pStyle w:val="Corpodetexto"/>
        <w:jc w:val="center"/>
        <w:rPr>
          <w:rFonts w:asciiTheme="minorHAnsi" w:hAnsiTheme="minorHAnsi" w:cstheme="minorHAnsi"/>
          <w:b/>
          <w:bCs/>
          <w:sz w:val="22"/>
          <w:szCs w:val="22"/>
        </w:rPr>
      </w:pPr>
    </w:p>
    <w:p w14:paraId="6DADC866" w14:textId="77777777" w:rsidR="00A05BD0" w:rsidRPr="00A05BD0" w:rsidRDefault="00A05BD0" w:rsidP="005926BC">
      <w:pPr>
        <w:pStyle w:val="Corpodetexto"/>
        <w:jc w:val="center"/>
        <w:rPr>
          <w:rFonts w:asciiTheme="minorHAnsi" w:hAnsiTheme="minorHAnsi" w:cstheme="minorHAnsi"/>
          <w:b/>
          <w:bCs/>
          <w:sz w:val="22"/>
          <w:szCs w:val="22"/>
        </w:rPr>
      </w:pPr>
    </w:p>
    <w:p w14:paraId="3EEDF0BC" w14:textId="77777777" w:rsidR="00A05BD0" w:rsidRPr="00A05BD0" w:rsidRDefault="00A05BD0" w:rsidP="005926BC">
      <w:pPr>
        <w:pStyle w:val="Corpodetexto"/>
        <w:jc w:val="center"/>
        <w:rPr>
          <w:rFonts w:asciiTheme="minorHAnsi" w:hAnsiTheme="minorHAnsi" w:cstheme="minorHAnsi"/>
          <w:b/>
          <w:bCs/>
          <w:sz w:val="22"/>
          <w:szCs w:val="22"/>
        </w:rPr>
      </w:pPr>
    </w:p>
    <w:p w14:paraId="4F9E5078" w14:textId="77777777" w:rsidR="00A05BD0" w:rsidRPr="00A05BD0" w:rsidRDefault="00A05BD0" w:rsidP="005926BC">
      <w:pPr>
        <w:pStyle w:val="Corpodetexto"/>
        <w:jc w:val="center"/>
        <w:rPr>
          <w:rFonts w:asciiTheme="minorHAnsi" w:hAnsiTheme="minorHAnsi" w:cstheme="minorHAnsi"/>
          <w:b/>
          <w:bCs/>
          <w:sz w:val="22"/>
          <w:szCs w:val="22"/>
        </w:rPr>
      </w:pPr>
    </w:p>
    <w:p w14:paraId="0781F000" w14:textId="77777777" w:rsidR="00A05BD0" w:rsidRPr="00A05BD0" w:rsidRDefault="00A05BD0" w:rsidP="005926BC">
      <w:pPr>
        <w:pStyle w:val="Corpodetexto"/>
        <w:jc w:val="center"/>
        <w:rPr>
          <w:rFonts w:asciiTheme="minorHAnsi" w:hAnsiTheme="minorHAnsi" w:cstheme="minorHAnsi"/>
          <w:b/>
          <w:bCs/>
          <w:sz w:val="22"/>
          <w:szCs w:val="22"/>
        </w:rPr>
      </w:pPr>
    </w:p>
    <w:p w14:paraId="1EE0F2C3" w14:textId="77777777" w:rsidR="00A05BD0" w:rsidRPr="00A05BD0" w:rsidRDefault="00A05BD0" w:rsidP="005926BC">
      <w:pPr>
        <w:pStyle w:val="Corpodetexto"/>
        <w:jc w:val="center"/>
        <w:rPr>
          <w:rFonts w:asciiTheme="minorHAnsi" w:hAnsiTheme="minorHAnsi" w:cstheme="minorHAnsi"/>
          <w:b/>
          <w:bCs/>
          <w:sz w:val="22"/>
          <w:szCs w:val="22"/>
        </w:rPr>
      </w:pPr>
    </w:p>
    <w:p w14:paraId="36CDF69C" w14:textId="77777777" w:rsidR="00A05BD0" w:rsidRPr="00A05BD0" w:rsidRDefault="00A05BD0" w:rsidP="005926BC">
      <w:pPr>
        <w:pStyle w:val="Corpodetexto"/>
        <w:jc w:val="center"/>
        <w:rPr>
          <w:rFonts w:asciiTheme="minorHAnsi" w:hAnsiTheme="minorHAnsi" w:cstheme="minorHAnsi"/>
          <w:b/>
          <w:bCs/>
          <w:sz w:val="22"/>
          <w:szCs w:val="22"/>
        </w:rPr>
      </w:pPr>
    </w:p>
    <w:p w14:paraId="167A9B5C" w14:textId="77777777" w:rsidR="00A05BD0" w:rsidRPr="00A05BD0" w:rsidRDefault="00A05BD0" w:rsidP="005926BC">
      <w:pPr>
        <w:pStyle w:val="Corpodetexto"/>
        <w:ind w:left="-284"/>
        <w:jc w:val="center"/>
        <w:rPr>
          <w:rFonts w:asciiTheme="minorHAnsi" w:hAnsiTheme="minorHAnsi" w:cstheme="minorHAnsi"/>
          <w:b/>
          <w:bCs/>
          <w:sz w:val="22"/>
          <w:szCs w:val="22"/>
        </w:rPr>
      </w:pPr>
    </w:p>
    <w:p w14:paraId="559C20BA" w14:textId="6BBBE1B3" w:rsidR="00F47BBE" w:rsidRDefault="00A05BD0" w:rsidP="00F47BBE">
      <w:pPr>
        <w:ind w:left="426" w:right="387"/>
        <w:jc w:val="both"/>
        <w:rPr>
          <w:rFonts w:cstheme="minorHAnsi"/>
          <w:b/>
          <w:bCs/>
          <w:color w:val="000000"/>
        </w:rPr>
      </w:pPr>
      <w:r w:rsidRPr="00A05BD0">
        <w:rPr>
          <w:rFonts w:asciiTheme="minorHAnsi" w:hAnsiTheme="minorHAnsi" w:cstheme="minorHAnsi"/>
          <w:b/>
          <w:bCs/>
        </w:rPr>
        <w:t>O</w:t>
      </w:r>
      <w:r w:rsidR="005926BC">
        <w:rPr>
          <w:rFonts w:asciiTheme="minorHAnsi" w:hAnsiTheme="minorHAnsi" w:cstheme="minorHAnsi"/>
          <w:b/>
          <w:bCs/>
        </w:rPr>
        <w:t>S</w:t>
      </w:r>
      <w:r w:rsidRPr="00A05BD0">
        <w:rPr>
          <w:rFonts w:asciiTheme="minorHAnsi" w:hAnsiTheme="minorHAnsi" w:cstheme="minorHAnsi"/>
          <w:b/>
          <w:bCs/>
        </w:rPr>
        <w:t xml:space="preserve"> DOCUMENTO</w:t>
      </w:r>
      <w:r w:rsidR="005926BC">
        <w:rPr>
          <w:rFonts w:asciiTheme="minorHAnsi" w:hAnsiTheme="minorHAnsi" w:cstheme="minorHAnsi"/>
          <w:b/>
          <w:bCs/>
        </w:rPr>
        <w:t>S</w:t>
      </w:r>
      <w:r w:rsidRPr="00A05BD0">
        <w:rPr>
          <w:rFonts w:asciiTheme="minorHAnsi" w:hAnsiTheme="minorHAnsi" w:cstheme="minorHAnsi"/>
          <w:b/>
          <w:bCs/>
        </w:rPr>
        <w:t xml:space="preserve"> REFERENTE</w:t>
      </w:r>
      <w:r w:rsidR="005926BC">
        <w:rPr>
          <w:rFonts w:asciiTheme="minorHAnsi" w:hAnsiTheme="minorHAnsi" w:cstheme="minorHAnsi"/>
          <w:b/>
          <w:bCs/>
        </w:rPr>
        <w:t>S</w:t>
      </w:r>
      <w:r w:rsidRPr="00A05BD0">
        <w:rPr>
          <w:rFonts w:asciiTheme="minorHAnsi" w:hAnsiTheme="minorHAnsi" w:cstheme="minorHAnsi"/>
          <w:b/>
          <w:bCs/>
        </w:rPr>
        <w:t xml:space="preserve"> A ESTE ANEXO SER</w:t>
      </w:r>
      <w:r w:rsidR="005926BC">
        <w:rPr>
          <w:rFonts w:asciiTheme="minorHAnsi" w:hAnsiTheme="minorHAnsi" w:cstheme="minorHAnsi"/>
          <w:b/>
          <w:bCs/>
        </w:rPr>
        <w:t>ÃO</w:t>
      </w:r>
      <w:r w:rsidRPr="00A05BD0">
        <w:rPr>
          <w:rFonts w:asciiTheme="minorHAnsi" w:hAnsiTheme="minorHAnsi" w:cstheme="minorHAnsi"/>
          <w:b/>
          <w:bCs/>
        </w:rPr>
        <w:t xml:space="preserve"> </w:t>
      </w:r>
      <w:proofErr w:type="gramStart"/>
      <w:r w:rsidRPr="00A05BD0">
        <w:rPr>
          <w:rFonts w:asciiTheme="minorHAnsi" w:hAnsiTheme="minorHAnsi" w:cstheme="minorHAnsi"/>
          <w:b/>
          <w:bCs/>
        </w:rPr>
        <w:t>DISPONIBILIZADO</w:t>
      </w:r>
      <w:proofErr w:type="gramEnd"/>
      <w:r w:rsidRPr="00A05BD0">
        <w:rPr>
          <w:rFonts w:asciiTheme="minorHAnsi" w:hAnsiTheme="minorHAnsi" w:cstheme="minorHAnsi"/>
          <w:b/>
          <w:bCs/>
        </w:rPr>
        <w:t xml:space="preserve">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4"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630575F0" w14:textId="4ED828A5" w:rsidR="00A05BD0" w:rsidRDefault="00A05BD0" w:rsidP="00F47BBE">
      <w:pPr>
        <w:pStyle w:val="Corpodetexto"/>
        <w:ind w:left="-284"/>
        <w:jc w:val="center"/>
        <w:rPr>
          <w:rFonts w:ascii="Century Gothic" w:hAnsi="Century Gothic"/>
        </w:rPr>
      </w:pPr>
    </w:p>
    <w:p w14:paraId="638A5E8A" w14:textId="77777777" w:rsidR="00A05BD0" w:rsidRDefault="00A05BD0" w:rsidP="005926BC">
      <w:pPr>
        <w:pStyle w:val="Ttulo3"/>
        <w:jc w:val="both"/>
        <w:rPr>
          <w:rFonts w:ascii="Century Gothic" w:hAnsi="Century Gothic"/>
          <w:sz w:val="24"/>
        </w:rPr>
      </w:pPr>
    </w:p>
    <w:p w14:paraId="20E1ED4A" w14:textId="77777777" w:rsidR="00A05BD0" w:rsidRDefault="00A05BD0" w:rsidP="005926BC">
      <w:pPr>
        <w:ind w:left="-284"/>
        <w:jc w:val="center"/>
        <w:rPr>
          <w:rFonts w:cstheme="minorHAnsi"/>
          <w:b/>
        </w:rPr>
      </w:pPr>
    </w:p>
    <w:p w14:paraId="6EE8661F" w14:textId="77777777" w:rsidR="00A05BD0" w:rsidRDefault="00A05BD0" w:rsidP="005926BC">
      <w:pPr>
        <w:ind w:left="-284"/>
        <w:jc w:val="center"/>
        <w:rPr>
          <w:rFonts w:cstheme="minorHAnsi"/>
          <w:b/>
        </w:rPr>
      </w:pPr>
    </w:p>
    <w:p w14:paraId="4DB81169" w14:textId="77777777" w:rsidR="00A05BD0" w:rsidRDefault="00A05BD0" w:rsidP="005926BC">
      <w:pPr>
        <w:ind w:left="-284"/>
        <w:jc w:val="center"/>
        <w:rPr>
          <w:rFonts w:cstheme="minorHAnsi"/>
          <w:b/>
        </w:rPr>
      </w:pPr>
    </w:p>
    <w:p w14:paraId="4F3D4742" w14:textId="77777777" w:rsidR="00A05BD0" w:rsidRDefault="00A05BD0" w:rsidP="005926BC">
      <w:pPr>
        <w:ind w:left="-284"/>
        <w:jc w:val="center"/>
        <w:rPr>
          <w:rFonts w:cstheme="minorHAnsi"/>
          <w:b/>
        </w:rPr>
      </w:pPr>
    </w:p>
    <w:p w14:paraId="3ED6B92D" w14:textId="77777777" w:rsidR="00A05BD0" w:rsidRDefault="00A05BD0" w:rsidP="005926BC">
      <w:pPr>
        <w:ind w:left="-284"/>
        <w:jc w:val="center"/>
        <w:rPr>
          <w:rFonts w:cstheme="minorHAnsi"/>
          <w:b/>
        </w:rPr>
      </w:pPr>
    </w:p>
    <w:p w14:paraId="3F7B2A43" w14:textId="77777777" w:rsidR="00A05BD0" w:rsidRDefault="00A05BD0" w:rsidP="005926BC">
      <w:pPr>
        <w:ind w:left="-284"/>
        <w:jc w:val="center"/>
        <w:rPr>
          <w:rFonts w:cstheme="minorHAnsi"/>
          <w:b/>
        </w:rPr>
      </w:pPr>
    </w:p>
    <w:p w14:paraId="74E3F984" w14:textId="77777777" w:rsidR="00A05BD0" w:rsidRDefault="00A05BD0" w:rsidP="005926BC">
      <w:pPr>
        <w:ind w:left="-284"/>
        <w:jc w:val="center"/>
        <w:rPr>
          <w:rFonts w:cstheme="minorHAnsi"/>
          <w:b/>
        </w:rPr>
      </w:pPr>
    </w:p>
    <w:p w14:paraId="3050FB59" w14:textId="77777777" w:rsidR="00A05BD0" w:rsidRDefault="00A05BD0" w:rsidP="005926BC">
      <w:pPr>
        <w:ind w:left="-284"/>
        <w:jc w:val="center"/>
        <w:rPr>
          <w:rFonts w:cstheme="minorHAnsi"/>
          <w:b/>
        </w:rPr>
      </w:pPr>
    </w:p>
    <w:p w14:paraId="34B39C94" w14:textId="77777777" w:rsidR="00A05BD0" w:rsidRDefault="00A05BD0" w:rsidP="005926BC">
      <w:pPr>
        <w:ind w:left="-284"/>
        <w:jc w:val="center"/>
        <w:rPr>
          <w:rFonts w:cstheme="minorHAnsi"/>
          <w:b/>
        </w:rPr>
      </w:pPr>
    </w:p>
    <w:p w14:paraId="09808E54" w14:textId="77777777" w:rsidR="00A05BD0" w:rsidRDefault="00A05BD0" w:rsidP="005926BC">
      <w:pPr>
        <w:ind w:left="-284"/>
        <w:jc w:val="center"/>
        <w:rPr>
          <w:rFonts w:cstheme="minorHAnsi"/>
          <w:b/>
        </w:rPr>
      </w:pPr>
    </w:p>
    <w:p w14:paraId="05B01CEE" w14:textId="77777777" w:rsidR="00A05BD0" w:rsidRDefault="00A05BD0" w:rsidP="005926BC">
      <w:pPr>
        <w:ind w:left="-284"/>
        <w:jc w:val="center"/>
        <w:rPr>
          <w:rFonts w:cstheme="minorHAnsi"/>
          <w:b/>
        </w:rPr>
      </w:pPr>
    </w:p>
    <w:p w14:paraId="53F71407" w14:textId="77777777" w:rsidR="00A05BD0" w:rsidRDefault="00A05BD0" w:rsidP="005926BC">
      <w:pPr>
        <w:ind w:left="-284"/>
        <w:jc w:val="center"/>
        <w:rPr>
          <w:rFonts w:cstheme="minorHAnsi"/>
          <w:b/>
        </w:rPr>
      </w:pPr>
    </w:p>
    <w:p w14:paraId="42B29BE7" w14:textId="77777777" w:rsidR="00A05BD0" w:rsidRDefault="00A05BD0" w:rsidP="005926BC">
      <w:pPr>
        <w:ind w:left="-284"/>
        <w:jc w:val="center"/>
        <w:rPr>
          <w:rFonts w:cstheme="minorHAnsi"/>
          <w:b/>
        </w:rPr>
      </w:pPr>
    </w:p>
    <w:p w14:paraId="267EE42A" w14:textId="77777777" w:rsidR="005926BC" w:rsidRDefault="005926BC" w:rsidP="005926BC">
      <w:pPr>
        <w:ind w:left="-284"/>
        <w:jc w:val="center"/>
        <w:rPr>
          <w:rFonts w:cstheme="minorHAnsi"/>
          <w:b/>
        </w:rPr>
      </w:pPr>
    </w:p>
    <w:p w14:paraId="487E7389" w14:textId="77777777" w:rsidR="005926BC" w:rsidRDefault="005926BC" w:rsidP="005926BC">
      <w:pPr>
        <w:ind w:left="-284"/>
        <w:jc w:val="center"/>
        <w:rPr>
          <w:rFonts w:cstheme="minorHAnsi"/>
          <w:b/>
        </w:rPr>
      </w:pPr>
    </w:p>
    <w:p w14:paraId="7DF0B94E" w14:textId="77777777" w:rsidR="005926BC" w:rsidRDefault="005926BC" w:rsidP="005926BC">
      <w:pPr>
        <w:ind w:left="-284"/>
        <w:jc w:val="center"/>
        <w:rPr>
          <w:rFonts w:cstheme="minorHAnsi"/>
          <w:b/>
        </w:rPr>
      </w:pPr>
    </w:p>
    <w:p w14:paraId="61E3449A" w14:textId="56F8648F" w:rsidR="002A6D78" w:rsidRDefault="00A505E8" w:rsidP="005926BC">
      <w:pPr>
        <w:ind w:left="-284"/>
        <w:jc w:val="center"/>
        <w:rPr>
          <w:rFonts w:cstheme="minorHAnsi"/>
          <w:b/>
        </w:rPr>
      </w:pPr>
      <w:r w:rsidRPr="002E0DAA">
        <w:rPr>
          <w:rFonts w:cstheme="minorHAnsi"/>
          <w:b/>
        </w:rPr>
        <w:t xml:space="preserve">ANEXO II </w:t>
      </w:r>
      <w:r w:rsidR="00003E62">
        <w:rPr>
          <w:rFonts w:cstheme="minorHAnsi"/>
          <w:b/>
        </w:rPr>
        <w:br/>
      </w:r>
      <w:r w:rsidRPr="002E0DAA">
        <w:rPr>
          <w:rFonts w:cstheme="minorHAnsi"/>
          <w:b/>
        </w:rPr>
        <w:t>P</w:t>
      </w:r>
      <w:r w:rsidR="005926BC">
        <w:rPr>
          <w:rFonts w:cstheme="minorHAnsi"/>
          <w:b/>
        </w:rPr>
        <w:t>LANILHA ORÇAMENTÁRIA</w:t>
      </w:r>
    </w:p>
    <w:p w14:paraId="057651F6" w14:textId="77777777" w:rsidR="005926BC" w:rsidRDefault="005926BC" w:rsidP="005926BC">
      <w:pPr>
        <w:ind w:left="-284"/>
        <w:jc w:val="center"/>
        <w:rPr>
          <w:rFonts w:cstheme="minorHAnsi"/>
          <w:b/>
        </w:rPr>
      </w:pPr>
    </w:p>
    <w:p w14:paraId="67869891" w14:textId="77777777" w:rsidR="005926BC" w:rsidRDefault="005926BC" w:rsidP="005926BC">
      <w:pPr>
        <w:ind w:left="-284"/>
        <w:jc w:val="center"/>
        <w:rPr>
          <w:rFonts w:cstheme="minorHAnsi"/>
          <w:b/>
        </w:rPr>
      </w:pPr>
    </w:p>
    <w:p w14:paraId="2814CF8C" w14:textId="77777777" w:rsidR="005926BC" w:rsidRDefault="005926BC" w:rsidP="005926BC">
      <w:pPr>
        <w:ind w:left="-284"/>
        <w:jc w:val="center"/>
        <w:rPr>
          <w:rFonts w:cstheme="minorHAnsi"/>
          <w:b/>
        </w:rPr>
      </w:pPr>
    </w:p>
    <w:p w14:paraId="41BA13B5" w14:textId="77777777" w:rsidR="005926BC" w:rsidRDefault="005926BC" w:rsidP="005926BC">
      <w:pPr>
        <w:ind w:left="-284"/>
        <w:jc w:val="center"/>
        <w:rPr>
          <w:rFonts w:cstheme="minorHAnsi"/>
          <w:b/>
        </w:rPr>
      </w:pPr>
    </w:p>
    <w:p w14:paraId="119383D0" w14:textId="77777777" w:rsidR="005926BC" w:rsidRDefault="005926BC" w:rsidP="005926BC">
      <w:pPr>
        <w:ind w:left="-284"/>
        <w:jc w:val="center"/>
        <w:rPr>
          <w:rFonts w:cstheme="minorHAnsi"/>
          <w:b/>
        </w:rPr>
      </w:pPr>
    </w:p>
    <w:p w14:paraId="71616F9E" w14:textId="77777777" w:rsidR="005926BC" w:rsidRDefault="005926BC" w:rsidP="005926BC">
      <w:pPr>
        <w:ind w:left="-284"/>
        <w:jc w:val="center"/>
        <w:rPr>
          <w:rFonts w:cstheme="minorHAnsi"/>
          <w:b/>
        </w:rPr>
      </w:pPr>
    </w:p>
    <w:p w14:paraId="091ED71D" w14:textId="69C98EE4" w:rsidR="00F47BBE" w:rsidRDefault="005926BC" w:rsidP="00F47BBE">
      <w:pPr>
        <w:ind w:left="426" w:right="387"/>
        <w:jc w:val="both"/>
        <w:rPr>
          <w:rFonts w:cstheme="minorHAnsi"/>
          <w:b/>
          <w:bCs/>
          <w:color w:val="000000"/>
        </w:rPr>
      </w:pPr>
      <w:r w:rsidRPr="00A05BD0">
        <w:rPr>
          <w:rFonts w:asciiTheme="minorHAnsi" w:hAnsiTheme="minorHAnsi" w:cstheme="minorHAnsi"/>
          <w:b/>
          <w:bCs/>
        </w:rPr>
        <w:t>O DOCUMENTO REFERENTE A ESTE ANEXO SER</w:t>
      </w:r>
      <w:r>
        <w:rPr>
          <w:rFonts w:asciiTheme="minorHAnsi" w:hAnsiTheme="minorHAnsi" w:cstheme="minorHAnsi"/>
          <w:b/>
          <w:bCs/>
        </w:rPr>
        <w:t>Á</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5"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2CB21BA0" w14:textId="21CE79AE" w:rsidR="005926BC" w:rsidRDefault="005926BC" w:rsidP="00F47BBE">
      <w:pPr>
        <w:pStyle w:val="Corpodetexto"/>
        <w:ind w:left="-284"/>
        <w:jc w:val="center"/>
        <w:rPr>
          <w:rFonts w:cstheme="minorHAnsi"/>
          <w:b/>
        </w:rPr>
      </w:pPr>
    </w:p>
    <w:p w14:paraId="5745008D" w14:textId="77777777" w:rsidR="005926BC" w:rsidRDefault="005926BC" w:rsidP="005926BC">
      <w:pPr>
        <w:ind w:left="-284"/>
        <w:jc w:val="center"/>
        <w:rPr>
          <w:rFonts w:cstheme="minorHAnsi"/>
          <w:b/>
        </w:rPr>
      </w:pPr>
    </w:p>
    <w:p w14:paraId="151B8EEB" w14:textId="77777777" w:rsidR="005926BC" w:rsidRDefault="005926BC" w:rsidP="005926BC">
      <w:pPr>
        <w:ind w:left="-284"/>
        <w:jc w:val="center"/>
        <w:rPr>
          <w:rFonts w:cstheme="minorHAnsi"/>
          <w:b/>
        </w:rPr>
      </w:pPr>
    </w:p>
    <w:p w14:paraId="73E9A097" w14:textId="77777777" w:rsidR="005926BC" w:rsidRDefault="005926BC" w:rsidP="005926BC">
      <w:pPr>
        <w:ind w:left="-284"/>
        <w:jc w:val="center"/>
        <w:rPr>
          <w:rFonts w:cstheme="minorHAnsi"/>
          <w:b/>
        </w:rPr>
      </w:pPr>
    </w:p>
    <w:p w14:paraId="1AD1D81A" w14:textId="77777777" w:rsidR="005926BC" w:rsidRDefault="005926BC" w:rsidP="005926BC">
      <w:pPr>
        <w:ind w:left="-284"/>
        <w:jc w:val="center"/>
        <w:rPr>
          <w:rFonts w:cstheme="minorHAnsi"/>
          <w:b/>
        </w:rPr>
      </w:pPr>
    </w:p>
    <w:p w14:paraId="09DCA117" w14:textId="77777777" w:rsidR="005926BC" w:rsidRDefault="005926BC" w:rsidP="005926BC">
      <w:pPr>
        <w:ind w:left="-284"/>
        <w:jc w:val="center"/>
        <w:rPr>
          <w:rFonts w:cstheme="minorHAnsi"/>
          <w:b/>
        </w:rPr>
      </w:pPr>
    </w:p>
    <w:p w14:paraId="17D8BD72" w14:textId="77777777" w:rsidR="005926BC" w:rsidRDefault="005926BC" w:rsidP="005926BC">
      <w:pPr>
        <w:ind w:left="-284"/>
        <w:jc w:val="center"/>
        <w:rPr>
          <w:rFonts w:cstheme="minorHAnsi"/>
          <w:b/>
        </w:rPr>
      </w:pPr>
    </w:p>
    <w:p w14:paraId="2487D9E9" w14:textId="77777777" w:rsidR="005926BC" w:rsidRDefault="005926BC" w:rsidP="005926BC">
      <w:pPr>
        <w:ind w:left="-284"/>
        <w:jc w:val="center"/>
        <w:rPr>
          <w:rFonts w:cstheme="minorHAnsi"/>
          <w:b/>
        </w:rPr>
      </w:pPr>
    </w:p>
    <w:p w14:paraId="70569F69" w14:textId="77777777" w:rsidR="005926BC" w:rsidRDefault="005926BC" w:rsidP="005926BC">
      <w:pPr>
        <w:ind w:left="-284"/>
        <w:jc w:val="center"/>
        <w:rPr>
          <w:rFonts w:cstheme="minorHAnsi"/>
          <w:b/>
        </w:rPr>
      </w:pPr>
    </w:p>
    <w:p w14:paraId="61C3CF87" w14:textId="77777777" w:rsidR="00DE68E4" w:rsidRDefault="00DE68E4" w:rsidP="005926BC">
      <w:pPr>
        <w:ind w:left="-284"/>
        <w:jc w:val="center"/>
        <w:rPr>
          <w:rFonts w:cstheme="minorHAnsi"/>
          <w:b/>
        </w:rPr>
      </w:pPr>
    </w:p>
    <w:p w14:paraId="2395F0F2" w14:textId="77777777" w:rsidR="00DE68E4" w:rsidRDefault="00DE68E4" w:rsidP="005926BC">
      <w:pPr>
        <w:ind w:left="-284"/>
        <w:jc w:val="center"/>
        <w:rPr>
          <w:rFonts w:cstheme="minorHAnsi"/>
          <w:b/>
        </w:rPr>
      </w:pPr>
    </w:p>
    <w:p w14:paraId="7836026C" w14:textId="77777777" w:rsidR="00DE68E4" w:rsidRDefault="00DE68E4" w:rsidP="005926BC">
      <w:pPr>
        <w:ind w:left="-284"/>
        <w:jc w:val="center"/>
        <w:rPr>
          <w:rFonts w:cstheme="minorHAnsi"/>
          <w:b/>
        </w:rPr>
      </w:pPr>
    </w:p>
    <w:p w14:paraId="07995633" w14:textId="77777777" w:rsidR="00DE68E4" w:rsidRDefault="00DE68E4" w:rsidP="005926BC">
      <w:pPr>
        <w:ind w:left="-284"/>
        <w:jc w:val="center"/>
        <w:rPr>
          <w:rFonts w:cstheme="minorHAnsi"/>
          <w:b/>
        </w:rPr>
      </w:pPr>
    </w:p>
    <w:p w14:paraId="747BB424" w14:textId="77777777" w:rsidR="00F47BBE" w:rsidRDefault="00F47BBE" w:rsidP="005926BC">
      <w:pPr>
        <w:ind w:left="-284"/>
        <w:jc w:val="center"/>
        <w:rPr>
          <w:rFonts w:cstheme="minorHAnsi"/>
          <w:b/>
        </w:rPr>
      </w:pPr>
    </w:p>
    <w:p w14:paraId="48BAB7D2" w14:textId="77777777" w:rsidR="00F47BBE" w:rsidRDefault="00F47BBE" w:rsidP="005926BC">
      <w:pPr>
        <w:ind w:left="-284"/>
        <w:jc w:val="center"/>
        <w:rPr>
          <w:rFonts w:cstheme="minorHAnsi"/>
          <w:b/>
        </w:rPr>
      </w:pPr>
    </w:p>
    <w:p w14:paraId="3E2ADF1C" w14:textId="77777777" w:rsidR="00F47BBE" w:rsidRDefault="00F47BBE" w:rsidP="005926BC">
      <w:pPr>
        <w:ind w:left="-284"/>
        <w:jc w:val="center"/>
        <w:rPr>
          <w:rFonts w:cstheme="minorHAnsi"/>
          <w:b/>
        </w:rPr>
      </w:pPr>
    </w:p>
    <w:p w14:paraId="0DBE1DA0" w14:textId="77777777" w:rsidR="00F47BBE" w:rsidRDefault="00F47BBE" w:rsidP="005926BC">
      <w:pPr>
        <w:ind w:left="-284"/>
        <w:jc w:val="center"/>
        <w:rPr>
          <w:rFonts w:cstheme="minorHAnsi"/>
          <w:b/>
        </w:rPr>
      </w:pPr>
    </w:p>
    <w:p w14:paraId="739A2609" w14:textId="15A146FB" w:rsidR="005926BC" w:rsidRDefault="005926BC" w:rsidP="005926BC">
      <w:pPr>
        <w:ind w:left="-284"/>
        <w:jc w:val="center"/>
        <w:rPr>
          <w:rFonts w:cstheme="minorHAnsi"/>
          <w:b/>
        </w:rPr>
      </w:pPr>
      <w:r>
        <w:rPr>
          <w:rFonts w:cstheme="minorHAnsi"/>
          <w:b/>
        </w:rPr>
        <w:lastRenderedPageBreak/>
        <w:t xml:space="preserve">ANEXO III </w:t>
      </w:r>
      <w:r>
        <w:rPr>
          <w:rFonts w:cstheme="minorHAnsi"/>
          <w:b/>
        </w:rPr>
        <w:br/>
        <w:t>MODELO DE PROPOSTA</w:t>
      </w:r>
    </w:p>
    <w:p w14:paraId="3BD47CF8" w14:textId="77777777" w:rsidR="005926BC" w:rsidRPr="002E0DAA" w:rsidRDefault="005926BC" w:rsidP="005926BC">
      <w:pPr>
        <w:ind w:left="-284"/>
        <w:jc w:val="center"/>
        <w:rPr>
          <w:rFonts w:cstheme="minorHAnsi"/>
          <w:b/>
        </w:rPr>
      </w:pPr>
    </w:p>
    <w:p w14:paraId="66CBBE68" w14:textId="77777777" w:rsidR="002A6D78" w:rsidRDefault="002A6D78" w:rsidP="005926BC">
      <w:pPr>
        <w:ind w:left="-284"/>
        <w:jc w:val="both"/>
        <w:rPr>
          <w:rFonts w:cstheme="minorHAnsi"/>
        </w:rPr>
      </w:pPr>
      <w:r w:rsidRPr="002E0DAA">
        <w:rPr>
          <w:rFonts w:cstheme="minorHAnsi"/>
        </w:rPr>
        <w:t>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p w14:paraId="47CA2301" w14:textId="77777777" w:rsidR="005926BC" w:rsidRPr="002E0DAA" w:rsidRDefault="005926BC" w:rsidP="005926BC">
      <w:pPr>
        <w:ind w:left="-284"/>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795CBF" w:rsidRPr="00C66660" w14:paraId="6B8604EE" w14:textId="77777777" w:rsidTr="00213FD2">
        <w:trPr>
          <w:trHeight w:val="285"/>
        </w:trPr>
        <w:tc>
          <w:tcPr>
            <w:tcW w:w="8708" w:type="dxa"/>
            <w:gridSpan w:val="6"/>
          </w:tcPr>
          <w:p w14:paraId="74A14FF9" w14:textId="77777777" w:rsidR="00795CBF" w:rsidRPr="00C66660" w:rsidRDefault="00795CBF" w:rsidP="005926BC">
            <w:pPr>
              <w:pStyle w:val="TableParagraph"/>
              <w:tabs>
                <w:tab w:val="left" w:pos="426"/>
              </w:tabs>
              <w:spacing w:before="34"/>
              <w:ind w:left="426"/>
              <w:jc w:val="both"/>
              <w:rPr>
                <w:rFonts w:asciiTheme="minorHAnsi" w:hAnsiTheme="minorHAnsi" w:cstheme="minorHAnsi"/>
                <w:b/>
              </w:rPr>
            </w:pPr>
            <w:r>
              <w:rPr>
                <w:rFonts w:asciiTheme="minorHAnsi" w:hAnsiTheme="minorHAnsi" w:cstheme="minorHAnsi"/>
                <w:b/>
              </w:rPr>
              <w:t>LOTE UNICO</w:t>
            </w:r>
          </w:p>
        </w:tc>
      </w:tr>
      <w:tr w:rsidR="00795CBF" w:rsidRPr="00C66660" w14:paraId="766AAC6D" w14:textId="77777777" w:rsidTr="00213FD2">
        <w:trPr>
          <w:trHeight w:val="361"/>
        </w:trPr>
        <w:tc>
          <w:tcPr>
            <w:tcW w:w="770" w:type="dxa"/>
          </w:tcPr>
          <w:p w14:paraId="0F7819DF"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0D8539C9" w14:textId="77777777" w:rsidR="00795CBF" w:rsidRPr="00C66660" w:rsidRDefault="00795CBF"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4B068938" w14:textId="77777777" w:rsidR="00795CBF" w:rsidRPr="00C66660" w:rsidRDefault="00795CBF"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54CB01D5"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0B123614" w14:textId="77777777" w:rsidR="00795CBF" w:rsidRDefault="00795CBF"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54B14DBE" w14:textId="77777777" w:rsidR="00795CBF" w:rsidRPr="00C66660" w:rsidRDefault="00795CBF"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31005FDF"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795CBF" w:rsidRPr="00C66660" w14:paraId="026C678A" w14:textId="77777777" w:rsidTr="00213FD2">
        <w:trPr>
          <w:trHeight w:val="1048"/>
        </w:trPr>
        <w:tc>
          <w:tcPr>
            <w:tcW w:w="770" w:type="dxa"/>
          </w:tcPr>
          <w:p w14:paraId="7565B733"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rPr>
            </w:pPr>
          </w:p>
          <w:p w14:paraId="5A32050E" w14:textId="77777777" w:rsidR="00795CBF" w:rsidRPr="00C66660" w:rsidRDefault="00795CBF" w:rsidP="005926BC">
            <w:pPr>
              <w:pStyle w:val="TableParagraph"/>
              <w:tabs>
                <w:tab w:val="left" w:pos="426"/>
              </w:tabs>
              <w:ind w:left="426"/>
              <w:jc w:val="both"/>
              <w:rPr>
                <w:rFonts w:asciiTheme="minorHAnsi" w:hAnsiTheme="minorHAnsi" w:cstheme="minorHAnsi"/>
              </w:rPr>
            </w:pPr>
            <w:r w:rsidRPr="00C66660">
              <w:rPr>
                <w:rFonts w:asciiTheme="minorHAnsi" w:hAnsiTheme="minorHAnsi" w:cstheme="minorHAnsi"/>
                <w:spacing w:val="-10"/>
              </w:rPr>
              <w:t>1</w:t>
            </w:r>
          </w:p>
        </w:tc>
        <w:tc>
          <w:tcPr>
            <w:tcW w:w="4718" w:type="dxa"/>
          </w:tcPr>
          <w:p w14:paraId="4BF8C8B8" w14:textId="373B093F" w:rsidR="00795CBF" w:rsidRPr="00DD02D4" w:rsidRDefault="00795CBF" w:rsidP="005926BC">
            <w:pPr>
              <w:pStyle w:val="TableParagraph"/>
              <w:ind w:left="426"/>
              <w:jc w:val="both"/>
              <w:rPr>
                <w:rFonts w:asciiTheme="minorHAnsi" w:hAnsiTheme="minorHAnsi" w:cstheme="minorHAnsi"/>
                <w:lang w:val="pt-BR"/>
              </w:rPr>
            </w:pPr>
          </w:p>
        </w:tc>
        <w:tc>
          <w:tcPr>
            <w:tcW w:w="527" w:type="dxa"/>
          </w:tcPr>
          <w:p w14:paraId="0539D3F6" w14:textId="68A1C23E" w:rsidR="00795CBF" w:rsidRPr="00C66660" w:rsidRDefault="00795CBF" w:rsidP="005926BC">
            <w:pPr>
              <w:pStyle w:val="TableParagraph"/>
              <w:tabs>
                <w:tab w:val="left" w:pos="426"/>
              </w:tabs>
              <w:jc w:val="both"/>
              <w:rPr>
                <w:rFonts w:asciiTheme="minorHAnsi" w:hAnsiTheme="minorHAnsi" w:cstheme="minorHAnsi"/>
              </w:rPr>
            </w:pPr>
          </w:p>
        </w:tc>
        <w:tc>
          <w:tcPr>
            <w:tcW w:w="708" w:type="dxa"/>
          </w:tcPr>
          <w:p w14:paraId="119675CE" w14:textId="6EDE7E57" w:rsidR="00795CBF" w:rsidRPr="00C66660" w:rsidRDefault="00795CBF" w:rsidP="005926BC">
            <w:pPr>
              <w:pStyle w:val="TableParagraph"/>
              <w:tabs>
                <w:tab w:val="left" w:pos="426"/>
              </w:tabs>
              <w:jc w:val="both"/>
              <w:rPr>
                <w:rFonts w:asciiTheme="minorHAnsi" w:hAnsiTheme="minorHAnsi" w:cstheme="minorHAnsi"/>
              </w:rPr>
            </w:pPr>
          </w:p>
        </w:tc>
        <w:tc>
          <w:tcPr>
            <w:tcW w:w="851" w:type="dxa"/>
          </w:tcPr>
          <w:p w14:paraId="54321D6D"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c>
          <w:tcPr>
            <w:tcW w:w="1134" w:type="dxa"/>
          </w:tcPr>
          <w:p w14:paraId="219FC447"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highlight w:val="yellow"/>
              </w:rPr>
            </w:pPr>
          </w:p>
          <w:p w14:paraId="09399DEE"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r>
      <w:tr w:rsidR="00795CBF" w:rsidRPr="00604442" w14:paraId="44E956EA" w14:textId="77777777" w:rsidTr="00213FD2">
        <w:trPr>
          <w:trHeight w:val="285"/>
        </w:trPr>
        <w:tc>
          <w:tcPr>
            <w:tcW w:w="7574" w:type="dxa"/>
            <w:gridSpan w:val="5"/>
          </w:tcPr>
          <w:p w14:paraId="13CCD5D4"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3433DE71"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p>
        </w:tc>
      </w:tr>
    </w:tbl>
    <w:p w14:paraId="64035255" w14:textId="77777777" w:rsidR="005926BC" w:rsidRDefault="005926BC" w:rsidP="005926BC">
      <w:pPr>
        <w:ind w:left="-284"/>
        <w:jc w:val="both"/>
        <w:rPr>
          <w:rFonts w:cstheme="minorHAnsi"/>
        </w:rPr>
      </w:pPr>
    </w:p>
    <w:p w14:paraId="5E5A3E49" w14:textId="6E7A7D1D" w:rsidR="002A6D78" w:rsidRDefault="002A6D78" w:rsidP="005926BC">
      <w:pPr>
        <w:ind w:left="-284"/>
        <w:jc w:val="both"/>
        <w:rPr>
          <w:rFonts w:cstheme="minorHAnsi"/>
        </w:rPr>
      </w:pPr>
      <w:r w:rsidRPr="002E0DAA">
        <w:rPr>
          <w:rFonts w:cstheme="minorHAnsi"/>
        </w:rPr>
        <w:t xml:space="preserve">(em moeda corrente nacional, expressos em algarismos, com duas casas decimais e por extenso) </w:t>
      </w:r>
    </w:p>
    <w:p w14:paraId="70D919FA" w14:textId="77777777" w:rsidR="005926BC" w:rsidRPr="002E0DAA" w:rsidRDefault="005926BC" w:rsidP="005926BC">
      <w:pPr>
        <w:ind w:left="-284"/>
        <w:jc w:val="both"/>
        <w:rPr>
          <w:rFonts w:cstheme="minorHAnsi"/>
        </w:rPr>
      </w:pPr>
    </w:p>
    <w:p w14:paraId="471466B0" w14:textId="77777777" w:rsidR="002A6D78" w:rsidRPr="005926BC" w:rsidRDefault="002A6D78" w:rsidP="005926BC">
      <w:pPr>
        <w:ind w:left="-284"/>
        <w:jc w:val="both"/>
        <w:rPr>
          <w:rFonts w:cstheme="minorHAnsi"/>
          <w:b/>
          <w:bCs/>
        </w:rPr>
      </w:pPr>
      <w:r w:rsidRPr="005926BC">
        <w:rPr>
          <w:rFonts w:cstheme="minorHAnsi"/>
          <w:b/>
          <w:bCs/>
        </w:rPr>
        <w:t xml:space="preserve">DAS DECLARAÇÕES: </w:t>
      </w:r>
    </w:p>
    <w:p w14:paraId="74B4448D" w14:textId="77777777" w:rsidR="002A6D78" w:rsidRPr="002E0DAA" w:rsidRDefault="002A6D78" w:rsidP="005926BC">
      <w:pPr>
        <w:ind w:left="-284"/>
        <w:jc w:val="both"/>
        <w:rPr>
          <w:rFonts w:cstheme="minorHAnsi"/>
        </w:rPr>
      </w:pPr>
      <w:r w:rsidRPr="002E0DAA">
        <w:rPr>
          <w:rFonts w:cstheme="minorHAnsi"/>
        </w:rPr>
        <w:t xml:space="preserve">01. Declara, sob as penas da lei, que os preços cotados incluem todos os custos e despesas necessárias ao cumprimento integral das obrigações decorrentes desta licitação. </w:t>
      </w:r>
    </w:p>
    <w:p w14:paraId="7B0409E5" w14:textId="0917A9DB" w:rsidR="002A6D78" w:rsidRPr="002E0DAA" w:rsidRDefault="002A6D78" w:rsidP="005926BC">
      <w:pPr>
        <w:ind w:left="-284"/>
        <w:jc w:val="both"/>
        <w:rPr>
          <w:rFonts w:cstheme="minorHAnsi"/>
        </w:rPr>
      </w:pPr>
      <w:r w:rsidRPr="002E0DAA">
        <w:rPr>
          <w:rFonts w:cstheme="minorHAnsi"/>
        </w:rPr>
        <w:t xml:space="preserve">02. Declara que, por ser de seu conhecimento, atende e se submete a todas as cláusulas e condições do Edital e Anexos, relativos </w:t>
      </w:r>
      <w:proofErr w:type="gramStart"/>
      <w:r w:rsidRPr="002E0DAA">
        <w:rPr>
          <w:rFonts w:cstheme="minorHAnsi"/>
        </w:rPr>
        <w:t>a</w:t>
      </w:r>
      <w:proofErr w:type="gramEnd"/>
      <w:r w:rsidRPr="002E0DAA">
        <w:rPr>
          <w:rFonts w:cstheme="minorHAnsi"/>
        </w:rPr>
        <w:t xml:space="preserve"> licitação supra, bem como às disposições da Lei Federal nº 14.133/2021</w:t>
      </w:r>
      <w:r w:rsidR="00C962CC">
        <w:rPr>
          <w:rFonts w:cstheme="minorHAnsi"/>
        </w:rPr>
        <w:t>.</w:t>
      </w:r>
    </w:p>
    <w:p w14:paraId="64FC81A3" w14:textId="1D37F633" w:rsidR="002A6D78" w:rsidRPr="002E0DAA" w:rsidRDefault="002A6D78" w:rsidP="005926BC">
      <w:pPr>
        <w:ind w:left="-284"/>
        <w:jc w:val="both"/>
        <w:rPr>
          <w:rFonts w:cstheme="minorHAnsi"/>
        </w:rPr>
      </w:pPr>
      <w:r w:rsidRPr="002E0DAA">
        <w:rPr>
          <w:rFonts w:cstheme="minorHAnsi"/>
        </w:rPr>
        <w:t xml:space="preserve">DA VALIDADE DA PROPOSTA: ......(.............) dias corridos, contados a partir da data de sua apresentação. LOCAL, XX de XXX </w:t>
      </w:r>
      <w:r w:rsidR="00F47BBE">
        <w:rPr>
          <w:rFonts w:cstheme="minorHAnsi"/>
        </w:rPr>
        <w:t>de 2026</w:t>
      </w:r>
      <w:r w:rsidRPr="002E0DAA">
        <w:rPr>
          <w:rFonts w:cstheme="minorHAnsi"/>
        </w:rPr>
        <w:t>.</w:t>
      </w:r>
    </w:p>
    <w:p w14:paraId="46063656" w14:textId="77777777" w:rsidR="002A6D78" w:rsidRPr="002E0DAA" w:rsidRDefault="002A6D78" w:rsidP="005926BC">
      <w:pPr>
        <w:ind w:left="-284"/>
        <w:jc w:val="center"/>
        <w:rPr>
          <w:rFonts w:cstheme="minorHAnsi"/>
        </w:rPr>
      </w:pPr>
      <w:r w:rsidRPr="002E0DAA">
        <w:rPr>
          <w:rFonts w:cstheme="minorHAnsi"/>
        </w:rPr>
        <w:t xml:space="preserve">Representante Legal/Procurador </w:t>
      </w:r>
    </w:p>
    <w:p w14:paraId="6DE98608" w14:textId="7CB6E24B" w:rsidR="007A108C" w:rsidRPr="002E0DAA" w:rsidRDefault="002A6D78" w:rsidP="005926BC">
      <w:pPr>
        <w:ind w:left="-284"/>
        <w:jc w:val="center"/>
        <w:rPr>
          <w:rFonts w:cstheme="minorHAnsi"/>
        </w:rPr>
      </w:pPr>
      <w:r w:rsidRPr="002E0DAA">
        <w:rPr>
          <w:rFonts w:cstheme="minorHAnsi"/>
        </w:rPr>
        <w:t>(nome completo, cargo ou função e assinatura do representante legal/procurador)</w:t>
      </w:r>
    </w:p>
    <w:p w14:paraId="6817863F" w14:textId="77777777" w:rsidR="008A58C7" w:rsidRDefault="008A58C7" w:rsidP="005926BC">
      <w:pPr>
        <w:pStyle w:val="PargrafodaLista"/>
        <w:ind w:left="-284"/>
        <w:jc w:val="both"/>
        <w:rPr>
          <w:rFonts w:cstheme="minorHAnsi"/>
          <w:b/>
        </w:rPr>
      </w:pPr>
    </w:p>
    <w:p w14:paraId="1DE732B2" w14:textId="77777777" w:rsidR="003C77EF" w:rsidRDefault="003C77EF" w:rsidP="005926BC">
      <w:pPr>
        <w:pStyle w:val="PargrafodaLista"/>
        <w:ind w:left="-284"/>
        <w:jc w:val="both"/>
        <w:rPr>
          <w:rFonts w:cstheme="minorHAnsi"/>
          <w:b/>
        </w:rPr>
      </w:pPr>
    </w:p>
    <w:p w14:paraId="4A3B4B4D" w14:textId="77777777" w:rsidR="003C77EF" w:rsidRDefault="003C77EF" w:rsidP="005926BC">
      <w:pPr>
        <w:pStyle w:val="PargrafodaLista"/>
        <w:ind w:left="-284"/>
        <w:jc w:val="both"/>
        <w:rPr>
          <w:rFonts w:cstheme="minorHAnsi"/>
          <w:b/>
        </w:rPr>
      </w:pPr>
    </w:p>
    <w:p w14:paraId="1498A365" w14:textId="77777777" w:rsidR="003C77EF" w:rsidRDefault="003C77EF" w:rsidP="005926BC">
      <w:pPr>
        <w:pStyle w:val="PargrafodaLista"/>
        <w:ind w:left="-284"/>
        <w:jc w:val="both"/>
        <w:rPr>
          <w:rFonts w:cstheme="minorHAnsi"/>
          <w:b/>
        </w:rPr>
      </w:pPr>
    </w:p>
    <w:p w14:paraId="0FA1769B" w14:textId="77777777" w:rsidR="003C77EF" w:rsidRDefault="003C77EF" w:rsidP="005926BC">
      <w:pPr>
        <w:pStyle w:val="PargrafodaLista"/>
        <w:ind w:left="-284"/>
        <w:jc w:val="both"/>
        <w:rPr>
          <w:rFonts w:cstheme="minorHAnsi"/>
          <w:b/>
        </w:rPr>
      </w:pPr>
    </w:p>
    <w:p w14:paraId="51CADE5C" w14:textId="77777777" w:rsidR="003C77EF" w:rsidRDefault="003C77EF" w:rsidP="005926BC">
      <w:pPr>
        <w:pStyle w:val="PargrafodaLista"/>
        <w:ind w:left="-284"/>
        <w:jc w:val="both"/>
        <w:rPr>
          <w:rFonts w:cstheme="minorHAnsi"/>
          <w:b/>
        </w:rPr>
      </w:pPr>
    </w:p>
    <w:p w14:paraId="0B8E39B3" w14:textId="77777777" w:rsidR="003C77EF" w:rsidRDefault="003C77EF" w:rsidP="005926BC">
      <w:pPr>
        <w:pStyle w:val="PargrafodaLista"/>
        <w:ind w:left="-284"/>
        <w:jc w:val="both"/>
        <w:rPr>
          <w:rFonts w:cstheme="minorHAnsi"/>
          <w:b/>
        </w:rPr>
      </w:pPr>
    </w:p>
    <w:p w14:paraId="700FBD08" w14:textId="77777777" w:rsidR="00C962CC" w:rsidRDefault="00C962CC" w:rsidP="005926BC">
      <w:pPr>
        <w:pStyle w:val="PargrafodaLista"/>
        <w:ind w:left="-284"/>
        <w:jc w:val="both"/>
        <w:rPr>
          <w:rFonts w:cstheme="minorHAnsi"/>
          <w:b/>
        </w:rPr>
      </w:pPr>
    </w:p>
    <w:p w14:paraId="32C7CD07" w14:textId="73E00637" w:rsidR="002A6D78" w:rsidRPr="002E0DAA" w:rsidRDefault="002A6D78" w:rsidP="005926BC">
      <w:pPr>
        <w:ind w:left="-284"/>
        <w:jc w:val="center"/>
        <w:rPr>
          <w:rFonts w:cstheme="minorHAnsi"/>
          <w:b/>
          <w:sz w:val="20"/>
          <w:szCs w:val="20"/>
        </w:rPr>
      </w:pPr>
      <w:r w:rsidRPr="002E0DAA">
        <w:rPr>
          <w:rFonts w:cstheme="minorHAnsi"/>
          <w:b/>
          <w:sz w:val="20"/>
          <w:szCs w:val="20"/>
        </w:rPr>
        <w:lastRenderedPageBreak/>
        <w:t>ANEXO I</w:t>
      </w:r>
      <w:r w:rsidR="005926BC">
        <w:rPr>
          <w:rFonts w:cstheme="minorHAnsi"/>
          <w:b/>
          <w:sz w:val="20"/>
          <w:szCs w:val="20"/>
        </w:rPr>
        <w:t>V</w:t>
      </w:r>
      <w:r w:rsidR="00003E62">
        <w:rPr>
          <w:rFonts w:cstheme="minorHAnsi"/>
          <w:b/>
          <w:sz w:val="20"/>
          <w:szCs w:val="20"/>
        </w:rPr>
        <w:br/>
      </w:r>
      <w:r w:rsidRPr="002E0DAA">
        <w:rPr>
          <w:rFonts w:cstheme="minorHAnsi"/>
          <w:b/>
          <w:sz w:val="20"/>
          <w:szCs w:val="20"/>
        </w:rPr>
        <w:t>MODELO REFERENCIAL DE DECLARAÇÕES</w:t>
      </w:r>
    </w:p>
    <w:p w14:paraId="36116394" w14:textId="2E875172" w:rsidR="002A6D78" w:rsidRPr="00F47BBE" w:rsidRDefault="002A6D78" w:rsidP="00F47BBE">
      <w:pPr>
        <w:ind w:left="-284"/>
        <w:jc w:val="center"/>
        <w:rPr>
          <w:rFonts w:cstheme="minorHAnsi"/>
          <w:b/>
          <w:sz w:val="20"/>
          <w:szCs w:val="20"/>
        </w:rPr>
      </w:pPr>
      <w:r w:rsidRPr="00F47BBE">
        <w:rPr>
          <w:rFonts w:cstheme="minorHAnsi"/>
          <w:b/>
          <w:sz w:val="20"/>
          <w:szCs w:val="20"/>
        </w:rPr>
        <w:t>(PAPEL TIMBRADO DA EMPRESA)</w:t>
      </w:r>
    </w:p>
    <w:p w14:paraId="5425FD0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A __________________________inscrita no CNPJ sob nº ________________________, por intermédio de seu representante legal </w:t>
      </w:r>
      <w:proofErr w:type="gramStart"/>
      <w:r w:rsidRPr="002E0DAA">
        <w:rPr>
          <w:rFonts w:cstheme="minorHAnsi"/>
          <w:sz w:val="20"/>
          <w:szCs w:val="20"/>
        </w:rPr>
        <w:t>o(</w:t>
      </w:r>
      <w:proofErr w:type="gramEnd"/>
      <w:r w:rsidRPr="002E0DAA">
        <w:rPr>
          <w:rFonts w:cstheme="minorHAnsi"/>
          <w:sz w:val="20"/>
          <w:szCs w:val="20"/>
        </w:rPr>
        <w:t xml:space="preserve">a) </w:t>
      </w:r>
      <w:proofErr w:type="spellStart"/>
      <w:r w:rsidRPr="002E0DAA">
        <w:rPr>
          <w:rFonts w:cstheme="minorHAnsi"/>
          <w:sz w:val="20"/>
          <w:szCs w:val="20"/>
        </w:rPr>
        <w:t>Sr</w:t>
      </w:r>
      <w:proofErr w:type="spellEnd"/>
      <w:r w:rsidRPr="002E0DAA">
        <w:rPr>
          <w:rFonts w:cstheme="minorHAnsi"/>
          <w:sz w:val="20"/>
          <w:szCs w:val="20"/>
        </w:rPr>
        <w:t xml:space="preserve">(a).______________________, portador(a) da Carteira de Identidade nº______________ e do CPF nº _____________________ DECLARA: </w:t>
      </w:r>
    </w:p>
    <w:p w14:paraId="5068F4B2"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658033DE"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0252B860" w14:textId="77777777" w:rsidR="002A6D78" w:rsidRPr="002E0DAA" w:rsidRDefault="002A6D78" w:rsidP="005926BC">
      <w:pPr>
        <w:ind w:left="-284"/>
        <w:jc w:val="both"/>
        <w:rPr>
          <w:rFonts w:cstheme="minorHAnsi"/>
          <w:sz w:val="20"/>
          <w:szCs w:val="20"/>
        </w:rPr>
      </w:pPr>
      <w:r w:rsidRPr="002E0DAA">
        <w:rPr>
          <w:rFonts w:cstheme="minorHAnsi"/>
          <w:sz w:val="20"/>
          <w:szCs w:val="20"/>
        </w:rPr>
        <w:t>3) que não se encontra declarada inidônea, nem suspensa ou impedida de licitar e contratar com a Administração Pública.</w:t>
      </w:r>
    </w:p>
    <w:p w14:paraId="3A77DD7E"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4) que observou e atende plenamente aos requisitos previstos aos parágrafos §1º, §2º, §3º do art. 4º da Lei Federal nº 14.133/21 (aplicável a ME/EPP); </w:t>
      </w:r>
    </w:p>
    <w:p w14:paraId="2379017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743A2924"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6) que cumpre as exigências de reserva de cargos para pessoa com deficiência e para reabilitado da Previdência Social. </w:t>
      </w:r>
    </w:p>
    <w:p w14:paraId="76492E0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7077CEBB"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8) Que, em se tratando de microempresa, empresa de pequeno porte ou sociedade cooperativa, que cumpre os requisitos estabelecidos no art. 3º da Lei Complementar nº 123, de 2006, estando apto a usufruir do tratamento estabelecido em seus </w:t>
      </w:r>
      <w:proofErr w:type="spellStart"/>
      <w:r w:rsidRPr="002E0DAA">
        <w:rPr>
          <w:rFonts w:cstheme="minorHAnsi"/>
          <w:sz w:val="20"/>
          <w:szCs w:val="20"/>
        </w:rPr>
        <w:t>arts</w:t>
      </w:r>
      <w:proofErr w:type="spellEnd"/>
      <w:r w:rsidRPr="002E0DAA">
        <w:rPr>
          <w:rFonts w:cstheme="minorHAnsi"/>
          <w:sz w:val="20"/>
          <w:szCs w:val="20"/>
        </w:rPr>
        <w:t>. 42 a 49.</w:t>
      </w:r>
    </w:p>
    <w:p w14:paraId="3F42D671" w14:textId="130AC7E4" w:rsidR="00D3665E" w:rsidRPr="002E0DAA" w:rsidRDefault="002A6D78" w:rsidP="005926BC">
      <w:pPr>
        <w:ind w:left="-284"/>
        <w:jc w:val="both"/>
        <w:rPr>
          <w:rFonts w:cstheme="minorHAnsi"/>
          <w:sz w:val="20"/>
          <w:szCs w:val="20"/>
        </w:rPr>
      </w:pPr>
      <w:r w:rsidRPr="002E0DAA">
        <w:rPr>
          <w:rFonts w:cstheme="minorHAnsi"/>
          <w:sz w:val="20"/>
          <w:szCs w:val="20"/>
        </w:rPr>
        <w:t xml:space="preserve">Local, </w:t>
      </w:r>
      <w:proofErr w:type="spellStart"/>
      <w:r w:rsidRPr="002E0DAA">
        <w:rPr>
          <w:rFonts w:cstheme="minorHAnsi"/>
          <w:sz w:val="20"/>
          <w:szCs w:val="20"/>
        </w:rPr>
        <w:t>xx</w:t>
      </w:r>
      <w:proofErr w:type="spellEnd"/>
      <w:r w:rsidRPr="002E0DAA">
        <w:rPr>
          <w:rFonts w:cstheme="minorHAnsi"/>
          <w:sz w:val="20"/>
          <w:szCs w:val="20"/>
        </w:rPr>
        <w:t xml:space="preserve"> d</w:t>
      </w:r>
      <w:r w:rsidR="00F47BBE">
        <w:rPr>
          <w:rFonts w:cstheme="minorHAnsi"/>
          <w:sz w:val="20"/>
          <w:szCs w:val="20"/>
        </w:rPr>
        <w:t xml:space="preserve">e </w:t>
      </w:r>
      <w:proofErr w:type="spellStart"/>
      <w:r w:rsidR="00F47BBE">
        <w:rPr>
          <w:rFonts w:cstheme="minorHAnsi"/>
          <w:sz w:val="20"/>
          <w:szCs w:val="20"/>
        </w:rPr>
        <w:t>xxx</w:t>
      </w:r>
      <w:proofErr w:type="spellEnd"/>
      <w:r w:rsidR="00F47BBE">
        <w:rPr>
          <w:rFonts w:cstheme="minorHAnsi"/>
          <w:sz w:val="20"/>
          <w:szCs w:val="20"/>
        </w:rPr>
        <w:t xml:space="preserve"> de 2026.</w:t>
      </w:r>
    </w:p>
    <w:p w14:paraId="0229864B" w14:textId="77777777" w:rsidR="002A6D78" w:rsidRPr="002E0DAA" w:rsidRDefault="00D3665E" w:rsidP="005926BC">
      <w:pPr>
        <w:ind w:left="-284"/>
        <w:jc w:val="both"/>
        <w:rPr>
          <w:rFonts w:cstheme="minorHAnsi"/>
          <w:sz w:val="20"/>
          <w:szCs w:val="20"/>
        </w:rPr>
      </w:pPr>
      <w:r w:rsidRPr="002E0DAA">
        <w:rPr>
          <w:rFonts w:cstheme="minorHAnsi"/>
          <w:sz w:val="20"/>
          <w:szCs w:val="20"/>
        </w:rPr>
        <w:t xml:space="preserve">                                                     </w:t>
      </w:r>
      <w:r w:rsidR="002A6D78" w:rsidRPr="002E0DAA">
        <w:rPr>
          <w:rFonts w:cstheme="minorHAnsi"/>
          <w:sz w:val="20"/>
          <w:szCs w:val="20"/>
        </w:rPr>
        <w:t xml:space="preserve">Representante Legal/Procurador </w:t>
      </w:r>
    </w:p>
    <w:p w14:paraId="0E11AB8A" w14:textId="77777777" w:rsidR="002A6D78" w:rsidRPr="002E0DAA" w:rsidRDefault="002A6D78" w:rsidP="005926BC">
      <w:pPr>
        <w:ind w:left="-284"/>
        <w:jc w:val="center"/>
        <w:rPr>
          <w:rFonts w:cstheme="minorHAnsi"/>
          <w:sz w:val="20"/>
          <w:szCs w:val="20"/>
        </w:rPr>
      </w:pPr>
      <w:r w:rsidRPr="002E0DAA">
        <w:rPr>
          <w:rFonts w:cstheme="minorHAnsi"/>
          <w:sz w:val="20"/>
          <w:szCs w:val="20"/>
        </w:rPr>
        <w:t>(nome completo, cargo ou função e assinatura do representante legal/procurador</w:t>
      </w:r>
      <w:proofErr w:type="gramStart"/>
      <w:r w:rsidRPr="002E0DAA">
        <w:rPr>
          <w:rFonts w:cstheme="minorHAnsi"/>
          <w:sz w:val="20"/>
          <w:szCs w:val="20"/>
        </w:rPr>
        <w:t>)</w:t>
      </w:r>
      <w:proofErr w:type="gramEnd"/>
      <w:r w:rsidRPr="002E0DAA">
        <w:rPr>
          <w:rFonts w:cstheme="minorHAnsi"/>
          <w:sz w:val="20"/>
          <w:szCs w:val="20"/>
        </w:rPr>
        <w:t xml:space="preserve"> </w:t>
      </w:r>
    </w:p>
    <w:p w14:paraId="54EEB19E" w14:textId="77777777" w:rsidR="00CA483E" w:rsidRDefault="00CA483E" w:rsidP="00B74D17">
      <w:pPr>
        <w:ind w:left="-284"/>
        <w:rPr>
          <w:rFonts w:cstheme="minorHAnsi"/>
        </w:rPr>
      </w:pPr>
    </w:p>
    <w:p w14:paraId="13D3AF3A" w14:textId="77777777" w:rsidR="00A05BD0" w:rsidRDefault="00A05BD0" w:rsidP="005926BC">
      <w:pPr>
        <w:ind w:left="-284"/>
        <w:jc w:val="both"/>
      </w:pPr>
    </w:p>
    <w:p w14:paraId="1FA331D9" w14:textId="77777777" w:rsidR="00F47BBE" w:rsidRDefault="00F47BBE" w:rsidP="005926BC">
      <w:pPr>
        <w:ind w:left="-284"/>
        <w:jc w:val="both"/>
      </w:pPr>
    </w:p>
    <w:p w14:paraId="52BC1844" w14:textId="77777777" w:rsidR="00F47BBE" w:rsidRDefault="00F47BBE" w:rsidP="005926BC">
      <w:pPr>
        <w:ind w:left="-284"/>
        <w:jc w:val="both"/>
      </w:pPr>
    </w:p>
    <w:p w14:paraId="14FBB8A8" w14:textId="77777777" w:rsidR="00F47BBE" w:rsidRDefault="00F47BBE" w:rsidP="005926BC">
      <w:pPr>
        <w:ind w:left="-284"/>
        <w:jc w:val="both"/>
      </w:pPr>
    </w:p>
    <w:p w14:paraId="17E7B13E" w14:textId="77777777" w:rsidR="00F47BBE" w:rsidRDefault="00F47BBE" w:rsidP="005926BC">
      <w:pPr>
        <w:ind w:left="-284"/>
        <w:jc w:val="both"/>
      </w:pPr>
    </w:p>
    <w:p w14:paraId="6AC9FAEB" w14:textId="745B5C55" w:rsidR="00003E62" w:rsidRDefault="00003E62" w:rsidP="005926BC">
      <w:pPr>
        <w:spacing w:line="240" w:lineRule="auto"/>
        <w:ind w:left="-284"/>
        <w:jc w:val="center"/>
        <w:rPr>
          <w:rFonts w:cstheme="minorHAnsi"/>
          <w:b/>
          <w:bCs/>
          <w:color w:val="000000"/>
        </w:rPr>
      </w:pPr>
      <w:r>
        <w:rPr>
          <w:rFonts w:cstheme="minorHAnsi"/>
          <w:b/>
          <w:bCs/>
          <w:color w:val="000000"/>
        </w:rPr>
        <w:lastRenderedPageBreak/>
        <w:t>ANEXO - V</w:t>
      </w:r>
    </w:p>
    <w:p w14:paraId="55690DCC" w14:textId="6FE2CC71" w:rsidR="002A6D78" w:rsidRPr="002E0DAA" w:rsidRDefault="002A6D78" w:rsidP="005926BC">
      <w:pPr>
        <w:spacing w:line="240" w:lineRule="auto"/>
        <w:ind w:left="-284"/>
        <w:jc w:val="center"/>
        <w:rPr>
          <w:rFonts w:cstheme="minorHAnsi"/>
          <w:b/>
          <w:bCs/>
          <w:color w:val="000000"/>
        </w:rPr>
      </w:pPr>
      <w:r w:rsidRPr="002E0DAA">
        <w:rPr>
          <w:rFonts w:cstheme="minorHAnsi"/>
          <w:b/>
          <w:bCs/>
          <w:color w:val="000000"/>
        </w:rPr>
        <w:t>MINUTA DE CONTRATO DE PRESTAÇÃO DE SERVIÇOS</w:t>
      </w:r>
    </w:p>
    <w:p w14:paraId="3A4331B0" w14:textId="73F1E887" w:rsidR="002A6D78" w:rsidRDefault="002A6D78" w:rsidP="005926BC">
      <w:pPr>
        <w:spacing w:line="240" w:lineRule="auto"/>
        <w:ind w:left="-284"/>
        <w:jc w:val="center"/>
        <w:rPr>
          <w:rFonts w:cstheme="minorHAnsi"/>
          <w:b/>
        </w:rPr>
      </w:pPr>
      <w:r w:rsidRPr="002E0DAA">
        <w:rPr>
          <w:rFonts w:cstheme="minorHAnsi"/>
          <w:b/>
        </w:rPr>
        <w:t xml:space="preserve">PREFEITURA MUNICIPAL DE </w:t>
      </w:r>
      <w:r w:rsidR="003859DC" w:rsidRPr="002E0DAA">
        <w:rPr>
          <w:rFonts w:cstheme="minorHAnsi"/>
          <w:b/>
        </w:rPr>
        <w:t>MAIQUINIQUE</w:t>
      </w:r>
      <w:r w:rsidRPr="002E0DAA">
        <w:rPr>
          <w:rFonts w:cstheme="minorHAnsi"/>
          <w:b/>
        </w:rPr>
        <w:t>- BAHIA</w:t>
      </w:r>
      <w:r w:rsidRPr="002E0DAA">
        <w:rPr>
          <w:rFonts w:cstheme="minorHAnsi"/>
          <w:b/>
        </w:rPr>
        <w:br/>
      </w:r>
      <w:r w:rsidR="000C6BEA" w:rsidRPr="000C6BEA">
        <w:rPr>
          <w:rFonts w:cstheme="minorHAnsi"/>
          <w:b/>
        </w:rPr>
        <w:t xml:space="preserve">CONCORRÊNCIA ELETRÔNICA </w:t>
      </w:r>
      <w:r w:rsidR="00F47BBE">
        <w:rPr>
          <w:rFonts w:cstheme="minorHAnsi"/>
          <w:b/>
        </w:rPr>
        <w:t>XX/2026</w:t>
      </w:r>
      <w:r w:rsidRPr="002E0DAA">
        <w:rPr>
          <w:rFonts w:cstheme="minorHAnsi"/>
          <w:b/>
        </w:rPr>
        <w:br/>
      </w:r>
      <w:proofErr w:type="gramStart"/>
      <w:r w:rsidR="00F47BBE">
        <w:rPr>
          <w:rFonts w:cstheme="minorHAnsi"/>
          <w:b/>
        </w:rPr>
        <w:t>(</w:t>
      </w:r>
      <w:proofErr w:type="gramEnd"/>
      <w:r w:rsidR="00F47BBE">
        <w:rPr>
          <w:rFonts w:cstheme="minorHAnsi"/>
          <w:b/>
        </w:rPr>
        <w:t xml:space="preserve">PROCESSO ADMINISTRATIVO </w:t>
      </w:r>
      <w:proofErr w:type="spellStart"/>
      <w:r w:rsidR="00F47BBE">
        <w:rPr>
          <w:rFonts w:cstheme="minorHAnsi"/>
          <w:b/>
        </w:rPr>
        <w:t>xx</w:t>
      </w:r>
      <w:proofErr w:type="spellEnd"/>
      <w:r w:rsidR="00F47BBE">
        <w:rPr>
          <w:rFonts w:cstheme="minorHAnsi"/>
          <w:b/>
        </w:rPr>
        <w:t>/2026</w:t>
      </w:r>
      <w:r w:rsidRPr="002E0DAA">
        <w:rPr>
          <w:rFonts w:cstheme="minorHAnsi"/>
          <w:b/>
        </w:rPr>
        <w:t>)</w:t>
      </w:r>
    </w:p>
    <w:p w14:paraId="3ED5F9F7" w14:textId="3F92644E" w:rsidR="002A6D78" w:rsidRPr="002E0DAA" w:rsidRDefault="002A6D78" w:rsidP="005926BC">
      <w:pPr>
        <w:ind w:left="-284"/>
        <w:jc w:val="both"/>
        <w:rPr>
          <w:rFonts w:cstheme="minorHAnsi"/>
          <w:b/>
        </w:rPr>
      </w:pPr>
      <w:r w:rsidRPr="002E0DAA">
        <w:rPr>
          <w:rFonts w:cstheme="minorHAnsi"/>
          <w:color w:val="000000"/>
        </w:rPr>
        <w:t xml:space="preserve">Termo de Contrato de prestação de serviços que entre si fazem o </w:t>
      </w: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w:t>
      </w:r>
      <w:r w:rsidRPr="002E0DAA">
        <w:rPr>
          <w:rFonts w:cstheme="minorHAnsi"/>
          <w:color w:val="000000"/>
        </w:rPr>
        <w:t xml:space="preserve">e a Empresa </w:t>
      </w:r>
      <w:r w:rsidRPr="002E0DAA">
        <w:rPr>
          <w:rFonts w:cstheme="minorHAnsi"/>
          <w:b/>
          <w:bCs/>
          <w:color w:val="000000"/>
        </w:rPr>
        <w:t xml:space="preserve">XXXXXXXXXX </w:t>
      </w:r>
      <w:r w:rsidR="00F47BBE">
        <w:rPr>
          <w:rFonts w:cstheme="minorHAnsi"/>
          <w:b/>
        </w:rPr>
        <w:t xml:space="preserve">CONTRATO º </w:t>
      </w:r>
      <w:proofErr w:type="spellStart"/>
      <w:r w:rsidR="00F47BBE">
        <w:rPr>
          <w:rFonts w:cstheme="minorHAnsi"/>
          <w:b/>
        </w:rPr>
        <w:t>xxx</w:t>
      </w:r>
      <w:proofErr w:type="spellEnd"/>
      <w:r w:rsidR="00F47BBE">
        <w:rPr>
          <w:rFonts w:cstheme="minorHAnsi"/>
          <w:b/>
        </w:rPr>
        <w:t>/</w:t>
      </w:r>
      <w:proofErr w:type="gramStart"/>
      <w:r w:rsidR="00F47BBE">
        <w:rPr>
          <w:rFonts w:cstheme="minorHAnsi"/>
          <w:b/>
        </w:rPr>
        <w:t>2026</w:t>
      </w:r>
      <w:proofErr w:type="gramEnd"/>
    </w:p>
    <w:p w14:paraId="31E34815" w14:textId="4D6D9228" w:rsidR="002A6D78" w:rsidRDefault="002A6D78" w:rsidP="005926BC">
      <w:pPr>
        <w:ind w:left="-284"/>
        <w:jc w:val="both"/>
        <w:rPr>
          <w:rFonts w:cstheme="minorHAnsi"/>
          <w:color w:val="000000"/>
        </w:rPr>
      </w:pP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pessoa jurídica de direito público interno, CNPJ nº </w:t>
      </w:r>
      <w:r w:rsidR="003859DC" w:rsidRPr="002E0DAA">
        <w:rPr>
          <w:rFonts w:cstheme="minorHAnsi"/>
          <w:b/>
          <w:bCs/>
          <w:color w:val="000000"/>
        </w:rPr>
        <w:t>13.751.821/0001-01</w:t>
      </w:r>
      <w:r w:rsidRPr="002E0DAA">
        <w:rPr>
          <w:rFonts w:cstheme="minorHAnsi"/>
          <w:b/>
          <w:bCs/>
          <w:color w:val="000000"/>
        </w:rPr>
        <w:t xml:space="preserve">, com sede à </w:t>
      </w:r>
      <w:r w:rsidR="00DE30AE" w:rsidRPr="002E0DAA">
        <w:rPr>
          <w:rFonts w:cstheme="minorHAnsi"/>
          <w:b/>
          <w:bCs/>
          <w:color w:val="000000"/>
        </w:rPr>
        <w:t>Rua Francisco Martins</w:t>
      </w:r>
      <w:r w:rsidRPr="002E0DAA">
        <w:rPr>
          <w:rFonts w:cstheme="minorHAnsi"/>
          <w:b/>
          <w:bCs/>
          <w:color w:val="000000"/>
        </w:rPr>
        <w:t>,</w:t>
      </w:r>
      <w:r w:rsidR="003D3A19" w:rsidRPr="002E0DAA">
        <w:rPr>
          <w:rFonts w:cstheme="minorHAnsi"/>
          <w:b/>
          <w:bCs/>
          <w:color w:val="000000"/>
        </w:rPr>
        <w:t xml:space="preserve"> n° 01,</w:t>
      </w:r>
      <w:r w:rsidRPr="002E0DAA">
        <w:rPr>
          <w:rFonts w:cstheme="minorHAnsi"/>
          <w:b/>
          <w:bCs/>
          <w:color w:val="000000"/>
        </w:rPr>
        <w:t xml:space="preserve"> Centro, </w:t>
      </w:r>
      <w:r w:rsidR="003859DC" w:rsidRPr="002E0DAA">
        <w:rPr>
          <w:rFonts w:cstheme="minorHAnsi"/>
          <w:b/>
          <w:bCs/>
          <w:color w:val="000000"/>
        </w:rPr>
        <w:t>MAIQUINIQUE</w:t>
      </w:r>
      <w:r w:rsidR="003D3A19" w:rsidRPr="002E0DAA">
        <w:rPr>
          <w:rFonts w:cstheme="minorHAnsi"/>
          <w:b/>
          <w:bCs/>
          <w:color w:val="000000"/>
        </w:rPr>
        <w:t>-BA</w:t>
      </w:r>
      <w:r w:rsidR="003D3A19" w:rsidRPr="002E0DAA">
        <w:rPr>
          <w:rFonts w:cstheme="minorHAnsi"/>
          <w:color w:val="000000"/>
        </w:rPr>
        <w:t>, NESTE Ato representada pela</w:t>
      </w:r>
      <w:r w:rsidRPr="002E0DAA">
        <w:rPr>
          <w:rFonts w:cstheme="minorHAnsi"/>
          <w:color w:val="000000"/>
        </w:rPr>
        <w:t xml:space="preserve"> </w:t>
      </w:r>
      <w:proofErr w:type="gramStart"/>
      <w:r w:rsidR="00AC2D1F" w:rsidRPr="002E0DAA">
        <w:rPr>
          <w:rFonts w:cstheme="minorHAnsi"/>
          <w:color w:val="000000"/>
        </w:rPr>
        <w:t>Prefeita</w:t>
      </w:r>
      <w:r w:rsidR="003D3A19" w:rsidRPr="002E0DAA">
        <w:rPr>
          <w:rFonts w:cstheme="minorHAnsi"/>
          <w:color w:val="000000"/>
        </w:rPr>
        <w:t>(</w:t>
      </w:r>
      <w:proofErr w:type="gramEnd"/>
      <w:r w:rsidR="003D3A19" w:rsidRPr="002E0DAA">
        <w:rPr>
          <w:rFonts w:cstheme="minorHAnsi"/>
          <w:color w:val="000000"/>
        </w:rPr>
        <w:t xml:space="preserve">a), </w:t>
      </w:r>
      <w:proofErr w:type="spellStart"/>
      <w:r w:rsidR="003D3A19" w:rsidRPr="002E0DAA">
        <w:rPr>
          <w:rFonts w:cstheme="minorHAnsi"/>
          <w:color w:val="000000"/>
        </w:rPr>
        <w:t>Sr</w:t>
      </w:r>
      <w:proofErr w:type="spellEnd"/>
      <w:r w:rsidRPr="002E0DAA">
        <w:rPr>
          <w:rFonts w:cstheme="minorHAnsi"/>
          <w:color w:val="000000"/>
        </w:rPr>
        <w:t xml:space="preserve">(a). </w:t>
      </w:r>
      <w:r w:rsidRPr="002E0DAA">
        <w:rPr>
          <w:rFonts w:cstheme="minorHAnsi"/>
          <w:b/>
          <w:bCs/>
          <w:color w:val="000000"/>
        </w:rPr>
        <w:t>XXXXXXXX</w:t>
      </w:r>
      <w:r w:rsidRPr="002E0DAA">
        <w:rPr>
          <w:rFonts w:cstheme="minorHAnsi"/>
          <w:color w:val="000000"/>
        </w:rPr>
        <w:t>, inscrito no Cadastro de Pessoa Física (CPF) sob o n° XXXXXX, brasileiro(a), maior, capaz, residente e domiciliado neste Município m doravante denominado simplesmente CONTRATANTE, e XXXXX, inscrita no CNPJ/CPF Nº XXXX, residente/situado à XXXXXX, adjudicatária vencedora d</w:t>
      </w:r>
      <w:r w:rsidR="000C6BEA">
        <w:rPr>
          <w:rFonts w:cstheme="minorHAnsi"/>
          <w:color w:val="000000"/>
        </w:rPr>
        <w:t>a</w:t>
      </w:r>
      <w:r w:rsidRPr="002E0DAA">
        <w:rPr>
          <w:rFonts w:cstheme="minorHAnsi"/>
          <w:color w:val="000000"/>
        </w:rPr>
        <w:t xml:space="preserve"> </w:t>
      </w:r>
      <w:r w:rsidR="000C6BEA" w:rsidRPr="000C6BEA">
        <w:rPr>
          <w:rFonts w:cstheme="minorHAnsi"/>
          <w:color w:val="000000"/>
        </w:rPr>
        <w:t xml:space="preserve">CONCORRÊNCIA ELETRÔNICA </w:t>
      </w:r>
      <w:r w:rsidRPr="002E0DAA">
        <w:rPr>
          <w:rFonts w:cstheme="minorHAnsi"/>
          <w:color w:val="000000"/>
        </w:rPr>
        <w:t xml:space="preserve">XXXX, neste ato representado(a) pelo(a) Sr.(a) XXXXXX, doravante denominada apenas </w:t>
      </w:r>
      <w:r w:rsidRPr="002E0DAA">
        <w:rPr>
          <w:rFonts w:cstheme="minorHAnsi"/>
          <w:b/>
          <w:color w:val="000000"/>
        </w:rPr>
        <w:t xml:space="preserve">CONTRATADA, </w:t>
      </w:r>
      <w:r w:rsidRPr="002E0DAA">
        <w:rPr>
          <w:rFonts w:cstheme="minorHAnsi"/>
          <w:color w:val="000000"/>
        </w:rPr>
        <w:t xml:space="preserve">celebram o presente contrato, que se regerá pela Lei Federal n° 14.133/2021, mediante as cláusulas e condições a seguir ajustadas: </w:t>
      </w:r>
    </w:p>
    <w:p w14:paraId="30FC4A10" w14:textId="59B22698" w:rsidR="0010749C" w:rsidRPr="002E0DAA" w:rsidRDefault="0010749C" w:rsidP="005926BC">
      <w:pPr>
        <w:ind w:left="-284"/>
        <w:jc w:val="both"/>
        <w:rPr>
          <w:rFonts w:cstheme="minorHAnsi"/>
          <w:color w:val="000000"/>
        </w:rPr>
      </w:pPr>
      <w:r w:rsidRPr="002E0DAA">
        <w:rPr>
          <w:rFonts w:eastAsia="Times New Roman" w:cstheme="minorHAnsi"/>
          <w:b/>
          <w:bCs/>
          <w:color w:val="000000"/>
          <w:lang w:eastAsia="pt-BR"/>
        </w:rPr>
        <w:t>CLÁUSULA PRIMEIRA – OBJETO</w:t>
      </w:r>
    </w:p>
    <w:p w14:paraId="42E5E858" w14:textId="53AA52B7" w:rsidR="0010749C" w:rsidRPr="0010749C" w:rsidRDefault="00C97988" w:rsidP="005926BC">
      <w:pPr>
        <w:tabs>
          <w:tab w:val="left" w:pos="426"/>
          <w:tab w:val="left" w:pos="1004"/>
        </w:tabs>
        <w:spacing w:before="280" w:line="360" w:lineRule="auto"/>
        <w:ind w:left="-284"/>
        <w:jc w:val="both"/>
        <w:rPr>
          <w:rFonts w:cstheme="minorHAnsi"/>
        </w:rPr>
      </w:pPr>
      <w:r>
        <w:rPr>
          <w:rFonts w:cstheme="minorHAnsi"/>
        </w:rPr>
        <w:t>.......</w:t>
      </w:r>
    </w:p>
    <w:p w14:paraId="422643CE" w14:textId="4A05BD27" w:rsidR="002A6D78" w:rsidRPr="002E0DAA" w:rsidRDefault="0010749C" w:rsidP="005926BC">
      <w:pPr>
        <w:pStyle w:val="PargrafodaLista"/>
        <w:widowControl w:val="0"/>
        <w:numPr>
          <w:ilvl w:val="1"/>
          <w:numId w:val="16"/>
        </w:numPr>
        <w:autoSpaceDE w:val="0"/>
        <w:autoSpaceDN w:val="0"/>
        <w:spacing w:after="0" w:line="240" w:lineRule="auto"/>
        <w:ind w:left="-284" w:firstLine="0"/>
        <w:jc w:val="both"/>
        <w:rPr>
          <w:rFonts w:cstheme="minorHAnsi"/>
          <w:b/>
        </w:rPr>
      </w:pPr>
      <w:r>
        <w:rPr>
          <w:rFonts w:cstheme="minorHAnsi"/>
        </w:rPr>
        <w:t xml:space="preserve"> </w:t>
      </w:r>
      <w:r w:rsidR="002A6D78" w:rsidRPr="002E0DAA">
        <w:rPr>
          <w:rFonts w:cstheme="minorHAnsi"/>
        </w:rPr>
        <w:t xml:space="preserve">Este termo de Contrato vincula-se ao Edital </w:t>
      </w:r>
      <w:r w:rsidR="000C6BEA">
        <w:rPr>
          <w:rFonts w:cstheme="minorHAnsi"/>
        </w:rPr>
        <w:t>da Concorrência Eletrônica</w:t>
      </w:r>
      <w:r w:rsidR="002A6D78" w:rsidRPr="002E0DAA">
        <w:rPr>
          <w:rFonts w:cstheme="minorHAnsi"/>
        </w:rPr>
        <w:t>, identificado no preâmbulo, à proposta vencedora e eventuais anexos dos documentos supracitados, independentemente de transcrição.</w:t>
      </w:r>
    </w:p>
    <w:p w14:paraId="510403FC" w14:textId="2F1FABD2" w:rsidR="002A6D78" w:rsidRDefault="0010749C"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Pr>
          <w:rFonts w:cstheme="minorHAnsi"/>
        </w:rPr>
        <w:t xml:space="preserve"> </w:t>
      </w:r>
      <w:r w:rsidR="002A6D78" w:rsidRPr="002E0DAA">
        <w:rPr>
          <w:rFonts w:cstheme="minorHAnsi"/>
        </w:rPr>
        <w:t>Tabela da prestação de serviço:</w:t>
      </w:r>
    </w:p>
    <w:p w14:paraId="7FD0A611" w14:textId="77777777" w:rsidR="0010749C" w:rsidRPr="002E0DAA" w:rsidRDefault="0010749C" w:rsidP="005926BC">
      <w:pPr>
        <w:pStyle w:val="PargrafodaLista"/>
        <w:widowControl w:val="0"/>
        <w:autoSpaceDE w:val="0"/>
        <w:autoSpaceDN w:val="0"/>
        <w:spacing w:after="0" w:line="240" w:lineRule="auto"/>
        <w:ind w:left="-284"/>
        <w:contextualSpacing w:val="0"/>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471078" w:rsidRPr="00C66660" w14:paraId="3C112F1C" w14:textId="77777777" w:rsidTr="00213FD2">
        <w:trPr>
          <w:trHeight w:val="361"/>
        </w:trPr>
        <w:tc>
          <w:tcPr>
            <w:tcW w:w="770" w:type="dxa"/>
          </w:tcPr>
          <w:p w14:paraId="17966BDC"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00B4A500" w14:textId="77777777" w:rsidR="00471078" w:rsidRPr="00C66660" w:rsidRDefault="00471078"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2D2AAED1" w14:textId="77777777" w:rsidR="00471078" w:rsidRPr="00C66660" w:rsidRDefault="00471078"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59815C25"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52B8E313" w14:textId="77777777" w:rsidR="00471078" w:rsidRDefault="00471078"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19EC3A27" w14:textId="77777777" w:rsidR="00471078" w:rsidRPr="00C66660" w:rsidRDefault="00471078"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167FB360"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471078" w:rsidRPr="00C66660" w14:paraId="181FB60E" w14:textId="77777777" w:rsidTr="00213FD2">
        <w:trPr>
          <w:trHeight w:val="1048"/>
        </w:trPr>
        <w:tc>
          <w:tcPr>
            <w:tcW w:w="770" w:type="dxa"/>
          </w:tcPr>
          <w:p w14:paraId="614612A0" w14:textId="3B5BE9BD" w:rsidR="00471078" w:rsidRPr="00C66660" w:rsidRDefault="00471078" w:rsidP="005926BC">
            <w:pPr>
              <w:pStyle w:val="TableParagraph"/>
              <w:tabs>
                <w:tab w:val="left" w:pos="426"/>
              </w:tabs>
              <w:ind w:left="426"/>
              <w:jc w:val="both"/>
              <w:rPr>
                <w:rFonts w:asciiTheme="minorHAnsi" w:hAnsiTheme="minorHAnsi" w:cstheme="minorHAnsi"/>
              </w:rPr>
            </w:pPr>
          </w:p>
        </w:tc>
        <w:tc>
          <w:tcPr>
            <w:tcW w:w="4718" w:type="dxa"/>
          </w:tcPr>
          <w:p w14:paraId="58455E90" w14:textId="5EF36AFA" w:rsidR="00471078" w:rsidRPr="00DD02D4" w:rsidRDefault="00471078" w:rsidP="005926BC">
            <w:pPr>
              <w:pStyle w:val="TableParagraph"/>
              <w:ind w:left="426"/>
              <w:jc w:val="both"/>
              <w:rPr>
                <w:rFonts w:asciiTheme="minorHAnsi" w:hAnsiTheme="minorHAnsi" w:cstheme="minorHAnsi"/>
                <w:lang w:val="pt-BR"/>
              </w:rPr>
            </w:pPr>
          </w:p>
        </w:tc>
        <w:tc>
          <w:tcPr>
            <w:tcW w:w="527" w:type="dxa"/>
          </w:tcPr>
          <w:p w14:paraId="3B26FDEF" w14:textId="61421EE3" w:rsidR="00471078" w:rsidRPr="00C66660" w:rsidRDefault="00471078" w:rsidP="005926BC">
            <w:pPr>
              <w:pStyle w:val="TableParagraph"/>
              <w:tabs>
                <w:tab w:val="left" w:pos="426"/>
              </w:tabs>
              <w:jc w:val="both"/>
              <w:rPr>
                <w:rFonts w:asciiTheme="minorHAnsi" w:hAnsiTheme="minorHAnsi" w:cstheme="minorHAnsi"/>
              </w:rPr>
            </w:pPr>
          </w:p>
        </w:tc>
        <w:tc>
          <w:tcPr>
            <w:tcW w:w="708" w:type="dxa"/>
          </w:tcPr>
          <w:p w14:paraId="312E012D" w14:textId="5022C73C" w:rsidR="00471078" w:rsidRPr="00C66660" w:rsidRDefault="00471078" w:rsidP="005926BC">
            <w:pPr>
              <w:pStyle w:val="TableParagraph"/>
              <w:tabs>
                <w:tab w:val="left" w:pos="426"/>
              </w:tabs>
              <w:jc w:val="both"/>
              <w:rPr>
                <w:rFonts w:asciiTheme="minorHAnsi" w:hAnsiTheme="minorHAnsi" w:cstheme="minorHAnsi"/>
              </w:rPr>
            </w:pPr>
          </w:p>
        </w:tc>
        <w:tc>
          <w:tcPr>
            <w:tcW w:w="851" w:type="dxa"/>
          </w:tcPr>
          <w:p w14:paraId="4CEFD7D0"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c>
          <w:tcPr>
            <w:tcW w:w="1134" w:type="dxa"/>
          </w:tcPr>
          <w:p w14:paraId="693E5A6B"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r>
      <w:tr w:rsidR="00471078" w:rsidRPr="00604442" w14:paraId="50A2BD63" w14:textId="77777777" w:rsidTr="00213FD2">
        <w:trPr>
          <w:trHeight w:val="285"/>
        </w:trPr>
        <w:tc>
          <w:tcPr>
            <w:tcW w:w="7574" w:type="dxa"/>
            <w:gridSpan w:val="5"/>
          </w:tcPr>
          <w:p w14:paraId="1398023E"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499ABF1E"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p>
        </w:tc>
      </w:tr>
    </w:tbl>
    <w:p w14:paraId="39B86C37" w14:textId="77777777" w:rsidR="002A6D78" w:rsidRPr="002E0DAA" w:rsidRDefault="002A6D78" w:rsidP="005926BC">
      <w:pPr>
        <w:widowControl w:val="0"/>
        <w:autoSpaceDE w:val="0"/>
        <w:autoSpaceDN w:val="0"/>
        <w:spacing w:after="0" w:line="240" w:lineRule="auto"/>
        <w:ind w:left="-284"/>
        <w:jc w:val="both"/>
        <w:rPr>
          <w:rFonts w:cstheme="minorHAnsi"/>
        </w:rPr>
      </w:pPr>
    </w:p>
    <w:p w14:paraId="731C4A9A" w14:textId="77777777" w:rsidR="002A6D78" w:rsidRPr="002E0DAA" w:rsidRDefault="002A6D78" w:rsidP="005926BC">
      <w:pPr>
        <w:pStyle w:val="PargrafodaLista"/>
        <w:ind w:left="-284"/>
        <w:rPr>
          <w:rFonts w:cstheme="minorHAnsi"/>
        </w:rPr>
      </w:pPr>
    </w:p>
    <w:p w14:paraId="1F66E0DF"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SEGUNDA – VIGÊNCIA E PRORROGAÇÃO</w:t>
      </w:r>
    </w:p>
    <w:p w14:paraId="48CD8648" w14:textId="77777777" w:rsidR="002A6D78" w:rsidRPr="002E0DAA" w:rsidRDefault="002A6D78" w:rsidP="005926BC">
      <w:pPr>
        <w:ind w:left="-284"/>
        <w:jc w:val="both"/>
        <w:rPr>
          <w:rFonts w:cstheme="minorHAnsi"/>
        </w:rPr>
      </w:pPr>
      <w:r w:rsidRPr="002E0DAA">
        <w:rPr>
          <w:rFonts w:cstheme="minorHAnsi"/>
          <w:b/>
        </w:rPr>
        <w:t xml:space="preserve">2.1. </w:t>
      </w:r>
      <w:r w:rsidRPr="002E0DAA">
        <w:rPr>
          <w:rFonts w:cstheme="minorHAnsi"/>
        </w:rPr>
        <w:t xml:space="preserve"> O prazo de vigência da contratação é de </w:t>
      </w:r>
      <w:r w:rsidR="003D3A19" w:rsidRPr="002E0DAA">
        <w:rPr>
          <w:rFonts w:cstheme="minorHAnsi"/>
        </w:rPr>
        <w:t>12</w:t>
      </w:r>
      <w:r w:rsidRPr="002E0DAA">
        <w:rPr>
          <w:rFonts w:cstheme="minorHAnsi"/>
        </w:rPr>
        <w:t xml:space="preserve"> (</w:t>
      </w:r>
      <w:r w:rsidR="003D3A19" w:rsidRPr="002E0DAA">
        <w:rPr>
          <w:rFonts w:cstheme="minorHAnsi"/>
        </w:rPr>
        <w:t>doze</w:t>
      </w:r>
      <w:r w:rsidRPr="002E0DAA">
        <w:rPr>
          <w:rFonts w:cstheme="minorHAnsi"/>
        </w:rPr>
        <w:t>) meses contados do(a) assinatura contratual, na forma do artigo 105 da Lei nº 14.133, de 2021.</w:t>
      </w:r>
    </w:p>
    <w:p w14:paraId="0FA545A3" w14:textId="77777777" w:rsidR="002A6D78" w:rsidRDefault="002A6D78" w:rsidP="005926BC">
      <w:pPr>
        <w:ind w:left="-284"/>
        <w:jc w:val="both"/>
        <w:rPr>
          <w:rFonts w:cstheme="minorHAnsi"/>
        </w:rPr>
      </w:pPr>
      <w:r w:rsidRPr="002E0DAA">
        <w:rPr>
          <w:rFonts w:cstheme="minorHAnsi"/>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5D5401A" w14:textId="77777777" w:rsidR="00B74D17" w:rsidRDefault="00B74D17" w:rsidP="005926BC">
      <w:pPr>
        <w:ind w:left="-284"/>
        <w:jc w:val="both"/>
        <w:rPr>
          <w:rFonts w:cstheme="minorHAnsi"/>
        </w:rPr>
      </w:pPr>
    </w:p>
    <w:p w14:paraId="67FD905E" w14:textId="77777777" w:rsidR="00480BE4" w:rsidRDefault="00480BE4" w:rsidP="005926BC">
      <w:pPr>
        <w:ind w:left="-284"/>
        <w:jc w:val="both"/>
        <w:rPr>
          <w:rFonts w:cstheme="minorHAnsi"/>
        </w:rPr>
      </w:pPr>
    </w:p>
    <w:p w14:paraId="059864C8" w14:textId="77777777" w:rsidR="00480BE4" w:rsidRDefault="00480BE4" w:rsidP="005926BC">
      <w:pPr>
        <w:ind w:left="-284"/>
        <w:jc w:val="both"/>
        <w:rPr>
          <w:rFonts w:cstheme="minorHAnsi"/>
        </w:rPr>
      </w:pPr>
    </w:p>
    <w:p w14:paraId="425EFF15" w14:textId="77777777" w:rsidR="00480BE4" w:rsidRPr="002E0DAA" w:rsidRDefault="00480BE4" w:rsidP="005926BC">
      <w:pPr>
        <w:ind w:left="-284"/>
        <w:jc w:val="both"/>
        <w:rPr>
          <w:rFonts w:cstheme="minorHAnsi"/>
        </w:rPr>
      </w:pPr>
    </w:p>
    <w:p w14:paraId="526D2AA6"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TERCEIRA- REGIME DE EXECUÇÃO DOS SERVIÇOS (</w:t>
      </w:r>
      <w:proofErr w:type="spellStart"/>
      <w:r w:rsidRPr="002E0DAA">
        <w:rPr>
          <w:rFonts w:cstheme="minorHAnsi"/>
          <w:b/>
        </w:rPr>
        <w:t>art</w:t>
      </w:r>
      <w:proofErr w:type="spellEnd"/>
      <w:r w:rsidRPr="002E0DAA">
        <w:rPr>
          <w:rFonts w:cstheme="minorHAnsi"/>
          <w:b/>
        </w:rPr>
        <w:t xml:space="preserve"> 92. IV</w:t>
      </w:r>
      <w:proofErr w:type="gramStart"/>
      <w:r w:rsidRPr="002E0DAA">
        <w:rPr>
          <w:rFonts w:cstheme="minorHAnsi"/>
          <w:b/>
        </w:rPr>
        <w:t>)</w:t>
      </w:r>
      <w:proofErr w:type="gramEnd"/>
    </w:p>
    <w:p w14:paraId="4109F121" w14:textId="36F87D84"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O regime de execução dos serviços a serem executados pelo CONTRATADO, os materiais que serão empregados são aqueles previstos </w:t>
      </w:r>
      <w:r w:rsidR="00C1101C">
        <w:rPr>
          <w:rFonts w:cstheme="minorHAnsi"/>
        </w:rPr>
        <w:t>nos projetos</w:t>
      </w:r>
      <w:r w:rsidRPr="002E0DAA">
        <w:rPr>
          <w:rFonts w:cstheme="minorHAnsi"/>
        </w:rPr>
        <w:t>, anexo</w:t>
      </w:r>
      <w:r w:rsidR="00C1101C">
        <w:rPr>
          <w:rFonts w:cstheme="minorHAnsi"/>
        </w:rPr>
        <w:t>s</w:t>
      </w:r>
      <w:r w:rsidRPr="002E0DAA">
        <w:rPr>
          <w:rFonts w:cstheme="minorHAnsi"/>
        </w:rPr>
        <w:t xml:space="preserve"> </w:t>
      </w:r>
      <w:r w:rsidR="00C1101C">
        <w:rPr>
          <w:rFonts w:cstheme="minorHAnsi"/>
        </w:rPr>
        <w:t>ao</w:t>
      </w:r>
      <w:r w:rsidRPr="002E0DAA">
        <w:rPr>
          <w:rFonts w:cstheme="minorHAnsi"/>
        </w:rPr>
        <w:t xml:space="preserve"> Edital.</w:t>
      </w:r>
    </w:p>
    <w:p w14:paraId="35745C20"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QUARTA – SUBCONTRATAÇÃO</w:t>
      </w:r>
    </w:p>
    <w:p w14:paraId="4BFF08FF"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Não será admitida a subcontratação do objeto contratual.</w:t>
      </w:r>
    </w:p>
    <w:p w14:paraId="12090285"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QUINTA – MODELO DE GESTÃO E FISCALIZAÇÃO DO CONTRATO</w:t>
      </w:r>
    </w:p>
    <w:p w14:paraId="7EB260A9"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O contrato deverá ser executado fielmente pelas partes, de acordo com as cláusulas avençadas e as n</w:t>
      </w:r>
      <w:r w:rsidR="003D3A19" w:rsidRPr="002E0DAA">
        <w:rPr>
          <w:rFonts w:cstheme="minorHAnsi"/>
        </w:rPr>
        <w:t>ormas da Lei nº 14.133, de 2021</w:t>
      </w:r>
      <w:r w:rsidRPr="002E0DAA">
        <w:rPr>
          <w:rFonts w:cstheme="minorHAnsi"/>
        </w:rPr>
        <w:t xml:space="preserve"> e cada parte responderá pelas consequências de sua inexecução total ou parcial;</w:t>
      </w:r>
    </w:p>
    <w:p w14:paraId="1C332404"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Em caso de impedimento, ordem de paralisação ou suspensão do contrato, o cronograma de execução será prorrogado automaticamente pelo tempo correspondente, anotadas tais circunstâncias mediante simples apostila;</w:t>
      </w:r>
    </w:p>
    <w:p w14:paraId="70F9613A"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As comunicações entre o órgão ou entidade e a contratada devem ser realizadas por escrito sempre que o ato exigir tal formalidade, admitindo-se o uso de mensagem eletrônica para esse fim;</w:t>
      </w:r>
    </w:p>
    <w:p w14:paraId="2A13DB9E"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O órgão ou entidade poderá convocar representante da empresa para adoção de providências que devam ser cumpridas de imediato;</w:t>
      </w:r>
    </w:p>
    <w:p w14:paraId="56DD0574"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2710CC"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 A fiscalização decorrente desta contratação, será acompanhada e fiscalizada pelos servidores:</w:t>
      </w:r>
    </w:p>
    <w:p w14:paraId="0DBC6443" w14:textId="77777777" w:rsidR="002A6D78" w:rsidRPr="002E0DAA" w:rsidRDefault="002A6D78" w:rsidP="005926BC">
      <w:pPr>
        <w:ind w:left="-284"/>
        <w:jc w:val="both"/>
        <w:rPr>
          <w:rFonts w:cstheme="minorHAnsi"/>
        </w:rPr>
      </w:pPr>
      <w:r w:rsidRPr="002E0DAA">
        <w:rPr>
          <w:rFonts w:cstheme="minorHAnsi"/>
        </w:rPr>
        <w:t>XXXXXX, dessa Administração, o pelo respectivo substituto designado, permitida a contratação de terceiros para assisti-los e subsidiá-los com informações pertinentes a essa atribuição, nos termos do artigo 117 da Lei 14.133/2021.</w:t>
      </w:r>
    </w:p>
    <w:p w14:paraId="0F5F257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502C6EB7"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Identificada qualquer inexatidão ou irregularidade, o fiscal do contrato emitirá notificações para a correção da execução do contrato, determinando prazo para a correção.</w:t>
      </w:r>
    </w:p>
    <w:p w14:paraId="53A0365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4450F1CF"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No caso de ocorrências que possam inviabilizar a execução do contrato nas datas aprazadas, o fiscal técnico do contrato comunicará o fato imediatamente ao gestor do contrato.</w:t>
      </w:r>
    </w:p>
    <w:p w14:paraId="70595C00"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comunicará ao gestor do contrato, em tempo hábil, o término do contrato sob sua responsabilidade, com vistas à tempestiva renovação ou à prorrogação contratual</w:t>
      </w:r>
    </w:p>
    <w:p w14:paraId="2F2B68FB"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será auxiliado pelos órgãos de assessoramento jurídico e de controle interno da Administração, que deverão dirimir duvidas e subsidiá-lo com informações relevantes para prevenir riscos na execução contratual.</w:t>
      </w:r>
    </w:p>
    <w:p w14:paraId="2F673E20"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6C71C68"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Os gestores de contrato, serão os servidores:</w:t>
      </w:r>
    </w:p>
    <w:p w14:paraId="3F997FE6" w14:textId="77777777" w:rsidR="002A6D78" w:rsidRPr="002E0DAA" w:rsidRDefault="002A6D78" w:rsidP="005926BC">
      <w:pPr>
        <w:pStyle w:val="PargrafodaLista"/>
        <w:ind w:left="-284"/>
        <w:rPr>
          <w:rFonts w:cstheme="minorHAnsi"/>
          <w:color w:val="000000"/>
        </w:rPr>
      </w:pPr>
      <w:r w:rsidRPr="002E0DAA">
        <w:rPr>
          <w:rFonts w:cstheme="minorHAnsi"/>
        </w:rPr>
        <w:t xml:space="preserve">XXXXXXX </w:t>
      </w:r>
      <w:r w:rsidRPr="002E0DAA">
        <w:rPr>
          <w:rFonts w:cstheme="minorHAnsi"/>
          <w:color w:val="000000"/>
        </w:rPr>
        <w:t>com atribuições administrativas e a função de administrar o contrato, desde sua concepção até a finalização, especialmente:</w:t>
      </w:r>
    </w:p>
    <w:p w14:paraId="7ECC6448" w14:textId="77777777" w:rsidR="002A6D78" w:rsidRPr="002E0DAA" w:rsidRDefault="002A6D78" w:rsidP="005926BC">
      <w:pPr>
        <w:pStyle w:val="PargrafodaLista"/>
        <w:ind w:left="-284"/>
        <w:rPr>
          <w:rFonts w:cstheme="minorHAnsi"/>
          <w:color w:val="000000"/>
        </w:rPr>
      </w:pPr>
      <w:r w:rsidRPr="002E0DAA">
        <w:rPr>
          <w:rFonts w:cstheme="minorHAnsi"/>
          <w:color w:val="000000"/>
        </w:rPr>
        <w:t>I - analisar a documentação que antecede o pagamento;</w:t>
      </w:r>
    </w:p>
    <w:p w14:paraId="0230142C" w14:textId="77777777" w:rsidR="002A6D78" w:rsidRPr="002E0DAA" w:rsidRDefault="002A6D78" w:rsidP="005926BC">
      <w:pPr>
        <w:pStyle w:val="PargrafodaLista"/>
        <w:ind w:left="-284"/>
        <w:rPr>
          <w:rFonts w:cstheme="minorHAnsi"/>
          <w:color w:val="000000"/>
        </w:rPr>
      </w:pPr>
      <w:r w:rsidRPr="002E0DAA">
        <w:rPr>
          <w:rFonts w:cstheme="minorHAnsi"/>
          <w:color w:val="000000"/>
        </w:rPr>
        <w:lastRenderedPageBreak/>
        <w:t>II - analisar os pedidos de reequilíbrio econômico-financeiro do contrato;</w:t>
      </w:r>
    </w:p>
    <w:p w14:paraId="098292C3" w14:textId="77777777" w:rsidR="002A6D78" w:rsidRPr="002E0DAA" w:rsidRDefault="002A6D78" w:rsidP="005926BC">
      <w:pPr>
        <w:pStyle w:val="PargrafodaLista"/>
        <w:ind w:left="-284"/>
        <w:rPr>
          <w:rFonts w:cstheme="minorHAnsi"/>
          <w:color w:val="000000"/>
        </w:rPr>
      </w:pPr>
      <w:r w:rsidRPr="002E0DAA">
        <w:rPr>
          <w:rFonts w:cstheme="minorHAnsi"/>
          <w:color w:val="000000"/>
        </w:rPr>
        <w:t>III - analisar eventuais alterações contratuais, após ouvido o fiscal do contrato;</w:t>
      </w:r>
    </w:p>
    <w:p w14:paraId="7144EDD9" w14:textId="77777777" w:rsidR="002A6D78" w:rsidRPr="002E0DAA" w:rsidRDefault="002A6D78" w:rsidP="005926BC">
      <w:pPr>
        <w:pStyle w:val="PargrafodaLista"/>
        <w:ind w:left="-284"/>
        <w:rPr>
          <w:rFonts w:cstheme="minorHAnsi"/>
          <w:color w:val="000000"/>
        </w:rPr>
      </w:pPr>
      <w:r w:rsidRPr="002E0DAA">
        <w:rPr>
          <w:rFonts w:cstheme="minorHAnsi"/>
          <w:color w:val="000000"/>
        </w:rPr>
        <w:t>IV - analisar os documentos referentes ao recebimento do objeto contratado;</w:t>
      </w:r>
    </w:p>
    <w:p w14:paraId="7C6598B4" w14:textId="77777777" w:rsidR="002A6D78" w:rsidRPr="002E0DAA" w:rsidRDefault="002A6D78" w:rsidP="005926BC">
      <w:pPr>
        <w:pStyle w:val="PargrafodaLista"/>
        <w:ind w:left="-284"/>
        <w:rPr>
          <w:rFonts w:cstheme="minorHAnsi"/>
          <w:color w:val="000000"/>
        </w:rPr>
      </w:pPr>
      <w:r w:rsidRPr="002E0DAA">
        <w:rPr>
          <w:rFonts w:cstheme="minorHAnsi"/>
          <w:color w:val="000000"/>
        </w:rPr>
        <w:t>V - acompanhar o desenvolvimento da execução através de relatórios e demais documentos relativos ao objeto contratado;</w:t>
      </w:r>
    </w:p>
    <w:p w14:paraId="60A01E43" w14:textId="77777777" w:rsidR="002A6D78" w:rsidRPr="002E0DAA" w:rsidRDefault="002A6D78" w:rsidP="005926BC">
      <w:pPr>
        <w:pStyle w:val="PargrafodaLista"/>
        <w:ind w:left="-284"/>
        <w:rPr>
          <w:rFonts w:cstheme="minorHAnsi"/>
          <w:color w:val="000000"/>
        </w:rPr>
      </w:pPr>
      <w:r w:rsidRPr="002E0DAA">
        <w:rPr>
          <w:rFonts w:cstheme="minorHAnsi"/>
          <w:color w:val="000000"/>
        </w:rPr>
        <w:t>VI - decidir provisoriamente a suspensão da entrega de bens ou a realização de serviços;</w:t>
      </w:r>
    </w:p>
    <w:p w14:paraId="79B5C754" w14:textId="11DD4261"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contratado deverá indiciar um responsável legal com respectivos contatos (e-mail, celular e Whatsapp), com poderes para </w:t>
      </w:r>
      <w:proofErr w:type="spellStart"/>
      <w:r w:rsidRPr="002E0DAA">
        <w:rPr>
          <w:rFonts w:cstheme="minorHAnsi"/>
          <w:color w:val="000000"/>
        </w:rPr>
        <w:t>representá</w:t>
      </w:r>
      <w:proofErr w:type="spellEnd"/>
      <w:r w:rsidRPr="002E0DAA">
        <w:rPr>
          <w:rFonts w:cstheme="minorHAnsi"/>
          <w:color w:val="000000"/>
        </w:rPr>
        <w:t xml:space="preserve">- </w:t>
      </w:r>
      <w:proofErr w:type="spellStart"/>
      <w:r w:rsidRPr="002E0DAA">
        <w:rPr>
          <w:rFonts w:cstheme="minorHAnsi"/>
          <w:color w:val="000000"/>
        </w:rPr>
        <w:t>lo</w:t>
      </w:r>
      <w:proofErr w:type="spellEnd"/>
      <w:r w:rsidRPr="002E0DAA">
        <w:rPr>
          <w:rFonts w:cstheme="minorHAnsi"/>
          <w:color w:val="000000"/>
        </w:rPr>
        <w:t xml:space="preserve"> perante essa Municipalidade na execução do contrato decorrente da contratação objeto deste </w:t>
      </w:r>
      <w:r w:rsidR="00C1101C">
        <w:rPr>
          <w:rFonts w:cstheme="minorHAnsi"/>
          <w:color w:val="000000"/>
        </w:rPr>
        <w:t>contrato.</w:t>
      </w:r>
    </w:p>
    <w:p w14:paraId="4DACDD4C"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contratado deverá manter preposto aceito pela </w:t>
      </w:r>
      <w:proofErr w:type="spellStart"/>
      <w:r w:rsidRPr="002E0DAA">
        <w:rPr>
          <w:rFonts w:cstheme="minorHAnsi"/>
          <w:color w:val="000000"/>
        </w:rPr>
        <w:t>Administração</w:t>
      </w:r>
      <w:proofErr w:type="spellEnd"/>
      <w:r w:rsidRPr="002E0DAA">
        <w:rPr>
          <w:rFonts w:cstheme="minorHAnsi"/>
          <w:color w:val="000000"/>
        </w:rPr>
        <w:t xml:space="preserve"> durante a </w:t>
      </w:r>
      <w:proofErr w:type="spellStart"/>
      <w:r w:rsidRPr="002E0DAA">
        <w:rPr>
          <w:rFonts w:cstheme="minorHAnsi"/>
          <w:color w:val="000000"/>
        </w:rPr>
        <w:t>prestação</w:t>
      </w:r>
      <w:proofErr w:type="spellEnd"/>
      <w:r w:rsidRPr="002E0DAA">
        <w:rPr>
          <w:rFonts w:cstheme="minorHAnsi"/>
          <w:color w:val="000000"/>
        </w:rPr>
        <w:t xml:space="preserve"> do </w:t>
      </w:r>
      <w:proofErr w:type="spellStart"/>
      <w:r w:rsidRPr="002E0DAA">
        <w:rPr>
          <w:rFonts w:cstheme="minorHAnsi"/>
          <w:color w:val="000000"/>
        </w:rPr>
        <w:t>serviço</w:t>
      </w:r>
      <w:proofErr w:type="spellEnd"/>
      <w:r w:rsidRPr="002E0DAA">
        <w:rPr>
          <w:rFonts w:cstheme="minorHAnsi"/>
          <w:color w:val="000000"/>
        </w:rPr>
        <w:t xml:space="preserve"> e/ou fornecimento do bem para representá-lo na execução do contrato.</w:t>
      </w:r>
    </w:p>
    <w:p w14:paraId="7BB28924"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SEXTA – PREÇO</w:t>
      </w:r>
    </w:p>
    <w:p w14:paraId="0B4436CC" w14:textId="77777777" w:rsidR="002A6D78" w:rsidRPr="002E0DAA" w:rsidRDefault="002A6D78" w:rsidP="005926BC">
      <w:pPr>
        <w:pStyle w:val="PargrafodaLista"/>
        <w:numPr>
          <w:ilvl w:val="1"/>
          <w:numId w:val="16"/>
        </w:numPr>
        <w:spacing w:after="160" w:line="259" w:lineRule="auto"/>
        <w:ind w:left="-284" w:firstLine="0"/>
        <w:jc w:val="both"/>
        <w:rPr>
          <w:rFonts w:eastAsia="Times New Roman" w:cstheme="minorHAnsi"/>
          <w:b/>
          <w:bCs/>
          <w:color w:val="000000"/>
          <w:lang w:eastAsia="pt-BR"/>
        </w:rPr>
      </w:pPr>
      <w:r w:rsidRPr="002E0DAA">
        <w:rPr>
          <w:rFonts w:eastAsia="Times New Roman" w:cstheme="minorHAnsi"/>
          <w:color w:val="000000"/>
          <w:lang w:eastAsia="pt-BR"/>
        </w:rPr>
        <w:t xml:space="preserve">O valor mensal da contratação é de </w:t>
      </w:r>
      <w:r w:rsidRPr="002E0DAA">
        <w:rPr>
          <w:rFonts w:eastAsia="Times New Roman" w:cstheme="minorHAnsi"/>
          <w:b/>
          <w:bCs/>
          <w:color w:val="000000"/>
          <w:lang w:eastAsia="pt-BR"/>
        </w:rPr>
        <w:t>R$ XXXX (XXXXX</w:t>
      </w:r>
      <w:r w:rsidRPr="002E0DAA">
        <w:rPr>
          <w:rFonts w:eastAsia="Times New Roman" w:cstheme="minorHAnsi"/>
          <w:color w:val="000000"/>
          <w:lang w:eastAsia="pt-BR"/>
        </w:rPr>
        <w:t xml:space="preserve">), perfazendo o valor total de </w:t>
      </w:r>
      <w:r w:rsidRPr="002E0DAA">
        <w:rPr>
          <w:rFonts w:eastAsia="Times New Roman" w:cstheme="minorHAnsi"/>
          <w:b/>
          <w:bCs/>
          <w:color w:val="000000"/>
          <w:lang w:eastAsia="pt-BR"/>
        </w:rPr>
        <w:t>R$ XXXX (XXXX).</w:t>
      </w:r>
    </w:p>
    <w:p w14:paraId="52F6E861" w14:textId="77777777" w:rsidR="002A6D78" w:rsidRPr="002E0DAA" w:rsidRDefault="002A6D78" w:rsidP="005926BC">
      <w:pPr>
        <w:pStyle w:val="PargrafodaLista"/>
        <w:numPr>
          <w:ilvl w:val="0"/>
          <w:numId w:val="16"/>
        </w:numPr>
        <w:autoSpaceDN w:val="0"/>
        <w:spacing w:after="0" w:line="240" w:lineRule="auto"/>
        <w:ind w:left="-284" w:firstLine="0"/>
        <w:contextualSpacing w:val="0"/>
        <w:jc w:val="both"/>
        <w:rPr>
          <w:rFonts w:eastAsia="Times New Roman" w:cstheme="minorHAnsi"/>
          <w:b/>
          <w:lang w:eastAsia="pt-BR"/>
        </w:rPr>
      </w:pPr>
      <w:r w:rsidRPr="002E0DAA">
        <w:rPr>
          <w:rFonts w:eastAsia="Times New Roman" w:cstheme="minorHAnsi"/>
          <w:b/>
          <w:lang w:eastAsia="pt-BR"/>
        </w:rPr>
        <w:t>CLÁUSULA SÉTIMA – CRITÉRIOS DE MEDIÇÃO E PAGAMENTO (art. 92, V e VI)</w:t>
      </w: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0"/>
      </w:tblGrid>
      <w:tr w:rsidR="002A6D78" w:rsidRPr="002E0DAA" w14:paraId="0C3774A7" w14:textId="77777777" w:rsidTr="00A270E4">
        <w:trPr>
          <w:trHeight w:val="432"/>
        </w:trPr>
        <w:tc>
          <w:tcPr>
            <w:tcW w:w="9640" w:type="dxa"/>
            <w:tcBorders>
              <w:top w:val="nil"/>
              <w:left w:val="nil"/>
              <w:bottom w:val="nil"/>
              <w:right w:val="nil"/>
            </w:tcBorders>
            <w:vAlign w:val="center"/>
            <w:hideMark/>
          </w:tcPr>
          <w:p w14:paraId="653DBAE3" w14:textId="53788CC7" w:rsidR="002A6D78" w:rsidRPr="002E0DAA" w:rsidRDefault="002A6D78" w:rsidP="005926BC">
            <w:pPr>
              <w:pStyle w:val="PargrafodaLista"/>
              <w:numPr>
                <w:ilvl w:val="1"/>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color w:val="000000"/>
                <w:lang w:eastAsia="pt-BR"/>
              </w:rPr>
              <w:t xml:space="preserve">Será indicada a retenção ou glosa no pagamento, proporcional à irregularidade </w:t>
            </w:r>
            <w:r w:rsidR="00A270E4">
              <w:rPr>
                <w:rFonts w:eastAsia="Times New Roman" w:cstheme="minorHAnsi"/>
                <w:color w:val="000000"/>
                <w:lang w:eastAsia="pt-BR"/>
              </w:rPr>
              <w:t xml:space="preserve">            </w:t>
            </w:r>
            <w:r w:rsidRPr="002E0DAA">
              <w:rPr>
                <w:rFonts w:eastAsia="Times New Roman" w:cstheme="minorHAnsi"/>
                <w:color w:val="000000"/>
                <w:lang w:eastAsia="pt-BR"/>
              </w:rPr>
              <w:t>verificada, sem prejuízo das sanções cabíveis, caso se contaste que o Contratado:</w:t>
            </w:r>
          </w:p>
        </w:tc>
      </w:tr>
      <w:tr w:rsidR="002A6D78" w:rsidRPr="002E0DAA" w14:paraId="4BB5E8D2" w14:textId="77777777" w:rsidTr="00A270E4">
        <w:trPr>
          <w:trHeight w:val="1647"/>
        </w:trPr>
        <w:tc>
          <w:tcPr>
            <w:tcW w:w="9640" w:type="dxa"/>
            <w:tcBorders>
              <w:top w:val="nil"/>
              <w:left w:val="nil"/>
              <w:bottom w:val="nil"/>
              <w:right w:val="nil"/>
            </w:tcBorders>
            <w:vAlign w:val="center"/>
          </w:tcPr>
          <w:p w14:paraId="4682EA82"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Não produzir os resultados acordados;</w:t>
            </w:r>
          </w:p>
          <w:p w14:paraId="276B4DC7"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executar, ou não executar com a qualidade mínima exigida as atividades contratadas; ou</w:t>
            </w:r>
          </w:p>
          <w:p w14:paraId="5A9388E2"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utilizar materiais e recursos humanos exigidos para a execução do serviço, ou utilizá-los com qualidade ou quantidade inferior à demanda.</w:t>
            </w:r>
          </w:p>
          <w:p w14:paraId="68F72BC7" w14:textId="77777777" w:rsidR="002A6D78" w:rsidRPr="002E0DAA" w:rsidRDefault="002A6D78" w:rsidP="005926BC">
            <w:pPr>
              <w:pStyle w:val="PargrafodaLista"/>
              <w:autoSpaceDN w:val="0"/>
              <w:spacing w:after="0" w:line="240" w:lineRule="auto"/>
              <w:ind w:left="-284"/>
              <w:contextualSpacing w:val="0"/>
              <w:jc w:val="both"/>
              <w:rPr>
                <w:rFonts w:eastAsia="Times New Roman" w:cstheme="minorHAnsi"/>
                <w:lang w:eastAsia="pt-BR"/>
              </w:rPr>
            </w:pPr>
          </w:p>
          <w:p w14:paraId="6D575DC9" w14:textId="353D2970" w:rsidR="002A6D78" w:rsidRPr="002E0DAA" w:rsidRDefault="00F22CB8" w:rsidP="005926BC">
            <w:pPr>
              <w:ind w:left="-284"/>
              <w:rPr>
                <w:rFonts w:eastAsia="Times New Roman" w:cstheme="minorHAnsi"/>
                <w:b/>
                <w:lang w:eastAsia="pt-BR"/>
              </w:rPr>
            </w:pPr>
            <w:r>
              <w:rPr>
                <w:rFonts w:eastAsia="Times New Roman" w:cstheme="minorHAnsi"/>
                <w:b/>
                <w:lang w:eastAsia="pt-BR"/>
              </w:rPr>
              <w:t xml:space="preserve">    </w:t>
            </w:r>
            <w:r w:rsidR="002A6D78" w:rsidRPr="002E0DAA">
              <w:rPr>
                <w:rFonts w:eastAsia="Times New Roman" w:cstheme="minorHAnsi"/>
                <w:b/>
                <w:lang w:eastAsia="pt-BR"/>
              </w:rPr>
              <w:t>Do recebimento:</w:t>
            </w:r>
          </w:p>
        </w:tc>
      </w:tr>
    </w:tbl>
    <w:p w14:paraId="24DEBC66"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eastAsia="Cambria" w:cstheme="minorHAnsi"/>
        </w:rPr>
      </w:pPr>
      <w:r w:rsidRPr="002E0DAA">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0FEE49F5" w14:textId="77777777" w:rsidR="002A6D78" w:rsidRPr="002E0DAA" w:rsidRDefault="002A6D78" w:rsidP="005926BC">
      <w:pPr>
        <w:pStyle w:val="PargrafodaLista"/>
        <w:widowControl w:val="0"/>
        <w:numPr>
          <w:ilvl w:val="2"/>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prazo da disposição acima será contado do recebimento de comunicação de cobrança oriunda do contratado com a comprovação da prestação dos serviços a que se referem a parcela a ser paga.</w:t>
      </w:r>
    </w:p>
    <w:p w14:paraId="4397F89F" w14:textId="77777777" w:rsidR="002A6D78" w:rsidRPr="002E0DAA" w:rsidRDefault="002A6D78" w:rsidP="005926BC">
      <w:pPr>
        <w:tabs>
          <w:tab w:val="left" w:pos="979"/>
        </w:tabs>
        <w:ind w:left="-284"/>
        <w:jc w:val="both"/>
        <w:rPr>
          <w:rFonts w:cstheme="minorHAnsi"/>
        </w:rPr>
      </w:pPr>
      <w:r w:rsidRPr="002E0DAA">
        <w:rPr>
          <w:rFonts w:cstheme="minorHAnsi"/>
        </w:rPr>
        <w:t>7.2.2. O fiscal do contrato realizará o recebimento provisório do objeto do contrato mediante termo detalhado que comprove o cumprimento das exigências de caráter técnico e administrativo.</w:t>
      </w:r>
    </w:p>
    <w:p w14:paraId="3829C394" w14:textId="77777777" w:rsidR="002A6D78" w:rsidRPr="002E0DAA" w:rsidRDefault="002A6D78" w:rsidP="005926BC">
      <w:pPr>
        <w:pStyle w:val="PargrafodaLista"/>
        <w:widowControl w:val="0"/>
        <w:numPr>
          <w:ilvl w:val="1"/>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3540DA1C" w14:textId="77777777" w:rsidR="002A6D78" w:rsidRPr="002E0DAA" w:rsidRDefault="002A6D78" w:rsidP="005926BC">
      <w:pPr>
        <w:tabs>
          <w:tab w:val="left" w:pos="979"/>
        </w:tabs>
        <w:ind w:left="-284"/>
        <w:jc w:val="both"/>
        <w:rPr>
          <w:rFonts w:cstheme="minorHAnsi"/>
        </w:rPr>
      </w:pPr>
      <w:r w:rsidRPr="002E0DAA">
        <w:rPr>
          <w:rFonts w:cstheme="minorHAnsi"/>
        </w:rPr>
        <w:t>7.3.1.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3FC39BE" w14:textId="77777777"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também ficará sujeito, quando cabível, à conclusão de todos os testes de campo e à entrega dos Manuais e Instruções exigíveis, quando for o caso.</w:t>
      </w:r>
    </w:p>
    <w:p w14:paraId="4E3FF222" w14:textId="6C9A03A5"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Os serviços poderão ser rejeitados, no todo ou em parte, quando em desacordo com as especificações constantes </w:t>
      </w:r>
      <w:r w:rsidR="00C1101C">
        <w:rPr>
          <w:rFonts w:cstheme="minorHAnsi"/>
        </w:rPr>
        <w:t>nos projetos básicos</w:t>
      </w:r>
      <w:r w:rsidRPr="002E0DAA">
        <w:rPr>
          <w:rFonts w:cstheme="minorHAnsi"/>
        </w:rPr>
        <w:t xml:space="preserve"> e na proposta, sem prejuízo da aplicação das penalidades.</w:t>
      </w:r>
    </w:p>
    <w:p w14:paraId="0638E077" w14:textId="77777777" w:rsidR="002A6D78" w:rsidRPr="002E0DAA" w:rsidRDefault="002A6D78" w:rsidP="005926BC">
      <w:pPr>
        <w:pStyle w:val="PargrafodaLista"/>
        <w:widowControl w:val="0"/>
        <w:numPr>
          <w:ilvl w:val="1"/>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Quando a fiscalização for exercida por um único servidor, o Termo Detalhado deverá conter o registro, a análise e a conclusão acerca das ocorrências na execução do contrato, em relação à fiscalização </w:t>
      </w:r>
      <w:r w:rsidRPr="002E0DAA">
        <w:rPr>
          <w:rFonts w:cstheme="minorHAnsi"/>
        </w:rPr>
        <w:lastRenderedPageBreak/>
        <w:t>técnica e administrativa e demais documentos que julgar necessários, devendo encaminhá-los ao gestor do contrato para recebimento definitivo.</w:t>
      </w:r>
    </w:p>
    <w:p w14:paraId="4F07EE1A" w14:textId="5A6768DE" w:rsidR="002A6D78" w:rsidRPr="002E0DAA" w:rsidRDefault="002A6D78" w:rsidP="005926BC">
      <w:pPr>
        <w:pStyle w:val="PargrafodaLista"/>
        <w:widowControl w:val="0"/>
        <w:numPr>
          <w:ilvl w:val="1"/>
          <w:numId w:val="7"/>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7E46301C"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65B0AC1D"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Emitir Termo Circunstanciado para efeito de recebimento definitivo dos serviços prestados, com base nos relatórios e documentações apresentadas; e</w:t>
      </w:r>
    </w:p>
    <w:p w14:paraId="45C7BDCF"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Comunicar a empresa para que emita a Nota Fiscal ou Fatura, com o valor exato dimensionado pela fiscalização</w:t>
      </w:r>
    </w:p>
    <w:p w14:paraId="1AC98FE9"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Enviar a documentação pertinente ao setor de contratos ou outro indicado para a formalização dos procedimentos de liquidação e pagamento, no valor dimensionado pela fiscalização e gestão.</w:t>
      </w:r>
    </w:p>
    <w:p w14:paraId="41A28BBA"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2E0DAA">
        <w:rPr>
          <w:rFonts w:cstheme="minorHAnsi"/>
        </w:rPr>
        <w:t>pertine</w:t>
      </w:r>
      <w:proofErr w:type="spellEnd"/>
      <w:r w:rsidRPr="002E0DAA">
        <w:rPr>
          <w:rFonts w:cstheme="minorHAnsi"/>
        </w:rPr>
        <w:t xml:space="preserve"> à parcela incontroversa da execução do objeto, para efeito de liquidação e pagamento</w:t>
      </w:r>
    </w:p>
    <w:p w14:paraId="13D72D3F"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Nenhum prazo de recebimento ocorrerá enquanto pendente a solução, pelo contratado, de inconsistências verificadas na execução do objeto ou no instrumento de cobrança</w:t>
      </w:r>
    </w:p>
    <w:p w14:paraId="40EF9916"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ou definitivo não excluirá a responsabilidade civil pela solidez e pela segurança do serviço nem a responsabilidade ético-profissional pela perfeita execução do contrato</w:t>
      </w:r>
    </w:p>
    <w:p w14:paraId="42D0BA9B" w14:textId="77777777" w:rsidR="002A6D78" w:rsidRPr="002E0DAA" w:rsidRDefault="002A6D78" w:rsidP="005926BC">
      <w:pPr>
        <w:tabs>
          <w:tab w:val="left" w:pos="979"/>
        </w:tabs>
        <w:ind w:left="-284"/>
        <w:jc w:val="both"/>
        <w:rPr>
          <w:rFonts w:cstheme="minorHAnsi"/>
        </w:rPr>
      </w:pPr>
      <w:r w:rsidRPr="002E0DAA">
        <w:rPr>
          <w:rFonts w:cstheme="minorHAnsi"/>
        </w:rPr>
        <w:t>LIQUIDAÇÃO:</w:t>
      </w:r>
    </w:p>
    <w:p w14:paraId="5C93AF70"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Recebida a Nota Fiscal ou documento de cobrança equivalente, correrá o prazo de 30 (trinta) dias úteis para fins de liquidação, na forma desta seção, prorrogáveis por igual período.</w:t>
      </w:r>
    </w:p>
    <w:p w14:paraId="28BE4171"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fins de liquidação, o setor competente deve verificar se a Nota Fiscal ou Fatura apresentada expressa os elementos necessários e essenciais do documento, tais como:</w:t>
      </w:r>
    </w:p>
    <w:p w14:paraId="25E15927"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prazo de validade;</w:t>
      </w:r>
    </w:p>
    <w:p w14:paraId="5126037C"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a data da emissão;</w:t>
      </w:r>
    </w:p>
    <w:p w14:paraId="3A608F7A" w14:textId="77777777" w:rsidR="002A6D78" w:rsidRPr="002E0DAA" w:rsidRDefault="002A6D78" w:rsidP="005926BC">
      <w:pPr>
        <w:pStyle w:val="PargrafodaLista"/>
        <w:widowControl w:val="0"/>
        <w:numPr>
          <w:ilvl w:val="0"/>
          <w:numId w:val="9"/>
        </w:numPr>
        <w:tabs>
          <w:tab w:val="left" w:pos="1027"/>
        </w:tabs>
        <w:autoSpaceDE w:val="0"/>
        <w:autoSpaceDN w:val="0"/>
        <w:spacing w:after="0" w:line="240" w:lineRule="auto"/>
        <w:ind w:left="-284" w:firstLine="0"/>
        <w:contextualSpacing w:val="0"/>
        <w:jc w:val="both"/>
        <w:rPr>
          <w:rFonts w:cstheme="minorHAnsi"/>
        </w:rPr>
      </w:pPr>
      <w:r w:rsidRPr="002E0DAA">
        <w:rPr>
          <w:rFonts w:cstheme="minorHAnsi"/>
        </w:rPr>
        <w:t>os dados do contrato e do órgão contratante;</w:t>
      </w:r>
    </w:p>
    <w:p w14:paraId="256D1696"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período respectivo de execução do contrato;</w:t>
      </w:r>
    </w:p>
    <w:p w14:paraId="6508351B"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valor a pagar; e</w:t>
      </w:r>
    </w:p>
    <w:p w14:paraId="06EA4AFE" w14:textId="77777777" w:rsidR="002A6D78" w:rsidRPr="002E0DAA" w:rsidRDefault="002A6D78" w:rsidP="005926BC">
      <w:pPr>
        <w:pStyle w:val="PargrafodaLista"/>
        <w:widowControl w:val="0"/>
        <w:numPr>
          <w:ilvl w:val="0"/>
          <w:numId w:val="9"/>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eventual destaque do valor de retenções tributárias cabíveis</w:t>
      </w:r>
    </w:p>
    <w:p w14:paraId="654BA140" w14:textId="77777777" w:rsidR="002A6D78" w:rsidRPr="002E0DAA" w:rsidRDefault="002A6D78" w:rsidP="005926BC">
      <w:pPr>
        <w:pStyle w:val="PargrafodaLista"/>
        <w:widowControl w:val="0"/>
        <w:tabs>
          <w:tab w:val="left" w:pos="981"/>
        </w:tabs>
        <w:autoSpaceDE w:val="0"/>
        <w:autoSpaceDN w:val="0"/>
        <w:spacing w:after="0" w:line="240" w:lineRule="auto"/>
        <w:ind w:left="-284"/>
        <w:contextualSpacing w:val="0"/>
        <w:jc w:val="both"/>
        <w:rPr>
          <w:rFonts w:cstheme="minorHAnsi"/>
        </w:rPr>
      </w:pPr>
    </w:p>
    <w:p w14:paraId="2176102F" w14:textId="77777777" w:rsidR="002A6D78" w:rsidRPr="002E0DAA" w:rsidRDefault="002A6D78" w:rsidP="005926BC">
      <w:pPr>
        <w:tabs>
          <w:tab w:val="left" w:pos="979"/>
        </w:tabs>
        <w:ind w:left="-284"/>
        <w:jc w:val="both"/>
        <w:rPr>
          <w:rFonts w:cstheme="minorHAnsi"/>
        </w:rPr>
      </w:pPr>
      <w:r w:rsidRPr="002E0DAA">
        <w:rPr>
          <w:rFonts w:cstheme="minorHAnsi"/>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9579F2F" w14:textId="77777777" w:rsidR="002A6D78" w:rsidRPr="002E0DAA" w:rsidRDefault="002A6D78" w:rsidP="005926BC">
      <w:pPr>
        <w:tabs>
          <w:tab w:val="left" w:pos="979"/>
        </w:tabs>
        <w:ind w:left="-284"/>
        <w:jc w:val="both"/>
        <w:rPr>
          <w:rFonts w:cstheme="minorHAnsi"/>
        </w:rPr>
      </w:pPr>
      <w:r w:rsidRPr="002E0DAA">
        <w:rPr>
          <w:rFonts w:cstheme="minorHAnsi"/>
        </w:rPr>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4182AC2F" w14:textId="77777777" w:rsidR="002A6D78" w:rsidRPr="002E0DAA" w:rsidRDefault="002A6D78" w:rsidP="005926BC">
      <w:pPr>
        <w:tabs>
          <w:tab w:val="left" w:pos="979"/>
        </w:tabs>
        <w:ind w:left="-284"/>
        <w:jc w:val="both"/>
        <w:rPr>
          <w:rFonts w:cstheme="minorHAnsi"/>
        </w:rPr>
      </w:pPr>
      <w:r w:rsidRPr="002E0DAA">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D14664F" w14:textId="77777777" w:rsidR="002A6D78" w:rsidRPr="002E0DAA" w:rsidRDefault="002A6D78" w:rsidP="005926BC">
      <w:pPr>
        <w:tabs>
          <w:tab w:val="left" w:pos="979"/>
        </w:tabs>
        <w:spacing w:before="88"/>
        <w:ind w:left="-284"/>
        <w:jc w:val="both"/>
        <w:rPr>
          <w:rFonts w:cstheme="minorHAnsi"/>
        </w:rPr>
      </w:pPr>
      <w:r w:rsidRPr="002E0DAA">
        <w:rPr>
          <w:rFonts w:cstheme="minorHAnsi"/>
        </w:rPr>
        <w:lastRenderedPageBreak/>
        <w:t>7.14.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2A5B95F" w14:textId="77777777" w:rsidR="002A6D78" w:rsidRPr="002E0DAA" w:rsidRDefault="002A6D78" w:rsidP="005926BC">
      <w:pPr>
        <w:tabs>
          <w:tab w:val="left" w:pos="979"/>
        </w:tabs>
        <w:spacing w:before="88"/>
        <w:ind w:left="-284"/>
        <w:jc w:val="both"/>
        <w:rPr>
          <w:rFonts w:cstheme="minorHAnsi"/>
        </w:rPr>
      </w:pPr>
      <w:r w:rsidRPr="002E0DAA">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AC52EBA" w14:textId="77777777" w:rsidR="002A6D78" w:rsidRPr="002E0DAA" w:rsidRDefault="002A6D78" w:rsidP="005926BC">
      <w:pPr>
        <w:tabs>
          <w:tab w:val="left" w:pos="979"/>
        </w:tabs>
        <w:spacing w:before="88"/>
        <w:ind w:left="-284"/>
        <w:jc w:val="both"/>
        <w:rPr>
          <w:rFonts w:cstheme="minorHAnsi"/>
        </w:rPr>
      </w:pPr>
      <w:r w:rsidRPr="002E0DAA">
        <w:rPr>
          <w:rFonts w:cstheme="minorHAnsi"/>
        </w:rPr>
        <w:t>7.16. Persistindo a irregularidade, o contratante deverá adotar as medidas necessárias à rescisão contratual nos autos do processo administrativo correspondente, assegurada ao contratado a ampla defesa</w:t>
      </w:r>
    </w:p>
    <w:p w14:paraId="099E7EC6" w14:textId="77777777" w:rsidR="002A6D78" w:rsidRPr="002E0DAA" w:rsidRDefault="002A6D78" w:rsidP="005926BC">
      <w:pPr>
        <w:tabs>
          <w:tab w:val="left" w:pos="979"/>
        </w:tabs>
        <w:spacing w:before="88"/>
        <w:ind w:left="-284"/>
        <w:jc w:val="both"/>
        <w:rPr>
          <w:rFonts w:cstheme="minorHAnsi"/>
        </w:rPr>
      </w:pPr>
      <w:r w:rsidRPr="002E0DAA">
        <w:rPr>
          <w:rFonts w:cstheme="minorHAnsi"/>
        </w:rPr>
        <w:t>7.17. Havendo a efetiva execução do objeto, os pagamentos serão realizados normalmente, até que se decida pela rescisão do contrato, caso o contratado não regularize sua situação</w:t>
      </w:r>
    </w:p>
    <w:p w14:paraId="2072264F" w14:textId="77777777" w:rsidR="002A6D78" w:rsidRPr="002E0DAA" w:rsidRDefault="002A6D78" w:rsidP="005926BC">
      <w:pPr>
        <w:tabs>
          <w:tab w:val="left" w:pos="979"/>
        </w:tabs>
        <w:spacing w:before="88"/>
        <w:ind w:left="-284"/>
        <w:jc w:val="both"/>
        <w:rPr>
          <w:rFonts w:cstheme="minorHAnsi"/>
        </w:rPr>
      </w:pPr>
      <w:r w:rsidRPr="002E0DAA">
        <w:rPr>
          <w:rFonts w:cstheme="minorHAnsi"/>
        </w:rPr>
        <w:t>7.18.  O pagamento será efetuado no prazo máximo de até 30 (trinta) dias úteis, contados da finalização da liquidação da despesa, conforme seção anterior.</w:t>
      </w:r>
    </w:p>
    <w:p w14:paraId="563456E6" w14:textId="77777777" w:rsidR="002A6D78" w:rsidRPr="002E0DAA" w:rsidRDefault="002A6D78" w:rsidP="005926BC">
      <w:pPr>
        <w:tabs>
          <w:tab w:val="left" w:pos="979"/>
        </w:tabs>
        <w:spacing w:before="88"/>
        <w:ind w:left="-284"/>
        <w:jc w:val="both"/>
        <w:rPr>
          <w:rFonts w:cstheme="minorHAnsi"/>
        </w:rPr>
      </w:pPr>
      <w:r w:rsidRPr="002E0DAA">
        <w:rPr>
          <w:rFonts w:cstheme="minorHAnsi"/>
        </w:rPr>
        <w:t>7.19.  O pagamento será realizado através de ordem bancária, para crédito em Bolsa, agência e conta corrente indicados pelo contratado.</w:t>
      </w:r>
    </w:p>
    <w:p w14:paraId="30F6AA38" w14:textId="77777777" w:rsidR="002A6D78" w:rsidRPr="002E0DAA" w:rsidRDefault="002A6D78" w:rsidP="005926BC">
      <w:pPr>
        <w:tabs>
          <w:tab w:val="left" w:pos="979"/>
        </w:tabs>
        <w:spacing w:before="88"/>
        <w:ind w:left="-284"/>
        <w:jc w:val="both"/>
        <w:rPr>
          <w:rFonts w:cstheme="minorHAnsi"/>
        </w:rPr>
      </w:pPr>
      <w:r w:rsidRPr="002E0DAA">
        <w:rPr>
          <w:rFonts w:cstheme="minorHAnsi"/>
        </w:rPr>
        <w:t xml:space="preserve">7.20. S </w:t>
      </w:r>
      <w:proofErr w:type="spellStart"/>
      <w:r w:rsidRPr="002E0DAA">
        <w:rPr>
          <w:rFonts w:cstheme="minorHAnsi"/>
        </w:rPr>
        <w:t>erá</w:t>
      </w:r>
      <w:proofErr w:type="spellEnd"/>
      <w:r w:rsidRPr="002E0DAA">
        <w:rPr>
          <w:rFonts w:cstheme="minorHAnsi"/>
        </w:rPr>
        <w:t xml:space="preserve"> considerada data do pagamento o dia em que constar como emitida a ordem bancária para pagamento.</w:t>
      </w:r>
    </w:p>
    <w:p w14:paraId="01ECF912" w14:textId="77777777" w:rsidR="002A6D78" w:rsidRPr="002E0DAA" w:rsidRDefault="002A6D78" w:rsidP="005926BC">
      <w:pPr>
        <w:tabs>
          <w:tab w:val="left" w:pos="979"/>
        </w:tabs>
        <w:spacing w:before="88"/>
        <w:ind w:left="-284"/>
        <w:jc w:val="both"/>
        <w:rPr>
          <w:rFonts w:cstheme="minorHAnsi"/>
        </w:rPr>
      </w:pPr>
      <w:r w:rsidRPr="002E0DAA">
        <w:rPr>
          <w:rFonts w:cstheme="minorHAnsi"/>
        </w:rPr>
        <w:t>7.21.  Será considerada data do pagamento o dia em que constar como emitida a ordem bancária para pagamento.</w:t>
      </w:r>
    </w:p>
    <w:p w14:paraId="7B1BC907" w14:textId="77777777" w:rsidR="002A6D78" w:rsidRPr="002E0DAA" w:rsidRDefault="002A6D78" w:rsidP="005926BC">
      <w:pPr>
        <w:tabs>
          <w:tab w:val="left" w:pos="979"/>
        </w:tabs>
        <w:spacing w:before="88"/>
        <w:ind w:left="-284"/>
        <w:jc w:val="both"/>
        <w:rPr>
          <w:rFonts w:cstheme="minorHAnsi"/>
        </w:rPr>
      </w:pPr>
      <w:r w:rsidRPr="002E0DAA">
        <w:rPr>
          <w:rFonts w:cstheme="minorHAnsi"/>
        </w:rPr>
        <w:t>7.21.1.  Imposto de Renda das Pessoas Jurídicas (IRPJ), Contribuição Social sobre o Lucro Líquido (CSLL), Contribuição para o Financiamento da Seguridade Social (</w:t>
      </w:r>
      <w:proofErr w:type="spellStart"/>
      <w:r w:rsidRPr="002E0DAA">
        <w:rPr>
          <w:rFonts w:cstheme="minorHAnsi"/>
        </w:rPr>
        <w:t>Cofins</w:t>
      </w:r>
      <w:proofErr w:type="spellEnd"/>
      <w:r w:rsidRPr="002E0DAA">
        <w:rPr>
          <w:rFonts w:cstheme="minorHAnsi"/>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3FC192A" w14:textId="77777777" w:rsidR="002A6D78" w:rsidRPr="002E0DAA" w:rsidRDefault="002A6D78" w:rsidP="005926BC">
      <w:pPr>
        <w:tabs>
          <w:tab w:val="left" w:pos="978"/>
        </w:tabs>
        <w:ind w:left="-284"/>
        <w:jc w:val="both"/>
        <w:rPr>
          <w:rFonts w:cstheme="minorHAnsi"/>
        </w:rPr>
      </w:pPr>
      <w:r w:rsidRPr="002E0DAA">
        <w:rPr>
          <w:rFonts w:cstheme="minorHAnsi"/>
        </w:rPr>
        <w:t>7.21.2   Contribuição previdenciária, correspondente a 11% (onze por cento), na forma da Instrução Normativa RFB nº 971 de 13 de novembro de 2009, conforme determina a Lei nº 8.212, de 24 de julho de 1991; e,</w:t>
      </w:r>
    </w:p>
    <w:p w14:paraId="295E4856" w14:textId="77777777" w:rsidR="002A6D78" w:rsidRPr="002E0DAA" w:rsidRDefault="002A6D78" w:rsidP="005926BC">
      <w:pPr>
        <w:tabs>
          <w:tab w:val="left" w:pos="978"/>
        </w:tabs>
        <w:ind w:left="-284"/>
        <w:jc w:val="both"/>
        <w:rPr>
          <w:rFonts w:cstheme="minorHAnsi"/>
        </w:rPr>
      </w:pPr>
      <w:r w:rsidRPr="002E0DAA">
        <w:rPr>
          <w:rFonts w:cstheme="minorHAnsi"/>
        </w:rPr>
        <w:t>7.21.3. Independentemente do percentual de tributo inserido na planilha, quando houver, serão retidos na fonte, quando da realização do pagamento, os percentuais estabelecidos na legislação vigente.</w:t>
      </w:r>
    </w:p>
    <w:p w14:paraId="2109CA42" w14:textId="77777777" w:rsidR="002A6D78" w:rsidRPr="002E0DAA" w:rsidRDefault="002A6D78" w:rsidP="005926BC">
      <w:pPr>
        <w:tabs>
          <w:tab w:val="left" w:pos="978"/>
        </w:tabs>
        <w:ind w:left="-284"/>
        <w:jc w:val="both"/>
        <w:rPr>
          <w:rFonts w:cstheme="minorHAnsi"/>
        </w:rPr>
      </w:pPr>
      <w:r w:rsidRPr="002E0DAA">
        <w:rPr>
          <w:rFonts w:cstheme="minorHAnsi"/>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A1169A" w14:textId="77777777" w:rsidR="002A6D78" w:rsidRPr="002E0DAA"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rPr>
      </w:pPr>
      <w:r w:rsidRPr="002E0DAA">
        <w:rPr>
          <w:rFonts w:cstheme="minorHAnsi"/>
          <w:b/>
        </w:rPr>
        <w:t>CLÁUSULA OITAVA – REAJUSTE</w:t>
      </w:r>
    </w:p>
    <w:p w14:paraId="65EDF46B" w14:textId="45BD98D8" w:rsidR="002A6D78" w:rsidRPr="00AD5142" w:rsidRDefault="002A6D78" w:rsidP="005926BC">
      <w:pPr>
        <w:pStyle w:val="PargrafodaLista"/>
        <w:widowControl w:val="0"/>
        <w:numPr>
          <w:ilvl w:val="1"/>
          <w:numId w:val="16"/>
        </w:numPr>
        <w:tabs>
          <w:tab w:val="left" w:pos="980"/>
        </w:tabs>
        <w:autoSpaceDE w:val="0"/>
        <w:autoSpaceDN w:val="0"/>
        <w:spacing w:before="1" w:after="0" w:line="229" w:lineRule="exact"/>
        <w:ind w:left="-284" w:firstLine="0"/>
        <w:contextualSpacing w:val="0"/>
        <w:jc w:val="both"/>
        <w:rPr>
          <w:rFonts w:cstheme="minorHAnsi"/>
        </w:rPr>
      </w:pPr>
      <w:r w:rsidRPr="00AD5142">
        <w:rPr>
          <w:rFonts w:cstheme="minorHAnsi"/>
        </w:rPr>
        <w:t>Os preços inicialmente contratados são fixos e irreajustáveis no prazo de um ano contado da data do orçamento estimado</w:t>
      </w:r>
      <w:r w:rsidR="00AD5142">
        <w:rPr>
          <w:rFonts w:cstheme="minorHAnsi"/>
        </w:rPr>
        <w:t>.</w:t>
      </w:r>
    </w:p>
    <w:p w14:paraId="74C699BD"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lastRenderedPageBreak/>
        <w:t>Nos reajustes subsequentes ao primeiro, o interregno mínimo de um ano será contado a partir dos efeitos financeiros do último reajuste.</w:t>
      </w:r>
    </w:p>
    <w:p w14:paraId="0204E4F2"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10CFC001"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Nas aferições finais, o índice utilizado para reajuste será, obrigatoriamente, o definitivo</w:t>
      </w:r>
    </w:p>
    <w:p w14:paraId="0D05A0AA"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Caso o índice estabelecido para reajustamento venha a ser extinto ou de qualquer forma não possa mais ser utilizado, será adotado, em substituição, o que vier a ser determinado pela legislação então em vigor</w:t>
      </w:r>
    </w:p>
    <w:p w14:paraId="2BF14A03"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 ausência de previsão legal quanto ao índice substituto, as partes elegerão novo índice oficial, para reajustamento do preço do valor remanescente, por meio de termo aditivo</w:t>
      </w:r>
    </w:p>
    <w:p w14:paraId="62B12E07"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O reajuste será realizado por apostilamento</w:t>
      </w:r>
    </w:p>
    <w:p w14:paraId="423FB3AF" w14:textId="77777777" w:rsidR="002A6D78" w:rsidRPr="002E0DAA"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rPr>
      </w:pPr>
      <w:r w:rsidRPr="002E0DAA">
        <w:rPr>
          <w:rFonts w:cstheme="minorHAnsi"/>
          <w:b/>
        </w:rPr>
        <w:t>CLÁUSULA NONA – DOTAÇÃO ORCAMENTÁRIA</w:t>
      </w:r>
    </w:p>
    <w:p w14:paraId="71655149" w14:textId="77777777" w:rsidR="00480BE4" w:rsidRPr="00480BE4" w:rsidRDefault="00480BE4" w:rsidP="00480BE4">
      <w:pPr>
        <w:pStyle w:val="PargrafodaLista"/>
        <w:spacing w:after="0" w:line="240" w:lineRule="auto"/>
        <w:ind w:left="360"/>
        <w:jc w:val="both"/>
        <w:rPr>
          <w:rFonts w:eastAsia="Times New Roman" w:cstheme="minorHAnsi"/>
          <w:b/>
          <w:bCs/>
          <w:color w:val="000000"/>
          <w:u w:val="single"/>
          <w:lang w:eastAsia="pt-BR"/>
        </w:rPr>
      </w:pPr>
      <w:r w:rsidRPr="00480BE4">
        <w:rPr>
          <w:rFonts w:eastAsia="Times New Roman" w:cstheme="minorHAnsi"/>
          <w:b/>
          <w:bCs/>
          <w:color w:val="000000"/>
          <w:u w:val="single"/>
          <w:lang w:eastAsia="pt-BR"/>
        </w:rPr>
        <w:t>160</w:t>
      </w:r>
      <w:proofErr w:type="gramStart"/>
      <w:r w:rsidRPr="00480BE4">
        <w:rPr>
          <w:rFonts w:eastAsia="Times New Roman" w:cstheme="minorHAnsi"/>
          <w:b/>
          <w:bCs/>
          <w:color w:val="000000"/>
          <w:u w:val="single"/>
          <w:lang w:eastAsia="pt-BR"/>
        </w:rPr>
        <w:t xml:space="preserve">  </w:t>
      </w:r>
      <w:proofErr w:type="gramEnd"/>
      <w:r w:rsidRPr="00480BE4">
        <w:rPr>
          <w:rFonts w:eastAsia="Times New Roman" w:cstheme="minorHAnsi"/>
          <w:b/>
          <w:bCs/>
          <w:color w:val="000000"/>
          <w:u w:val="single"/>
          <w:lang w:eastAsia="pt-BR"/>
        </w:rPr>
        <w:t>SECRETARIA DE TRABALHO, EMPREGO, RENDA E ESPORTE</w:t>
      </w:r>
    </w:p>
    <w:p w14:paraId="56EC63CA" w14:textId="77777777" w:rsidR="00480BE4" w:rsidRPr="00480BE4" w:rsidRDefault="00480BE4" w:rsidP="00480BE4">
      <w:pPr>
        <w:pStyle w:val="PargrafodaLista"/>
        <w:spacing w:after="0" w:line="240" w:lineRule="auto"/>
        <w:ind w:left="360"/>
        <w:jc w:val="both"/>
        <w:rPr>
          <w:rFonts w:eastAsia="Times New Roman" w:cstheme="minorHAnsi"/>
          <w:b/>
          <w:bCs/>
          <w:color w:val="000000"/>
          <w:u w:val="single"/>
          <w:lang w:eastAsia="pt-BR"/>
        </w:rPr>
      </w:pPr>
      <w:r w:rsidRPr="00480BE4">
        <w:rPr>
          <w:rFonts w:eastAsia="Times New Roman" w:cstheme="minorHAnsi"/>
          <w:b/>
          <w:bCs/>
          <w:color w:val="000000"/>
          <w:u w:val="single"/>
          <w:lang w:eastAsia="pt-BR"/>
        </w:rPr>
        <w:t>27.812.008.1.004 – CONSTRUÇÃO, AMPLIAÇÃ E REFORMA DE ESTRUTURAS ESPORTIVAS</w:t>
      </w:r>
      <w:proofErr w:type="gramStart"/>
      <w:r w:rsidRPr="00480BE4">
        <w:rPr>
          <w:rFonts w:eastAsia="Times New Roman" w:cstheme="minorHAnsi"/>
          <w:b/>
          <w:bCs/>
          <w:color w:val="000000"/>
          <w:u w:val="single"/>
          <w:lang w:eastAsia="pt-BR"/>
        </w:rPr>
        <w:t>..</w:t>
      </w:r>
      <w:proofErr w:type="gramEnd"/>
    </w:p>
    <w:p w14:paraId="45BD2967" w14:textId="77777777" w:rsidR="00480BE4" w:rsidRPr="00480BE4" w:rsidRDefault="00480BE4" w:rsidP="00480BE4">
      <w:pPr>
        <w:pStyle w:val="PargrafodaLista"/>
        <w:spacing w:after="0" w:line="240" w:lineRule="auto"/>
        <w:ind w:left="360"/>
        <w:jc w:val="both"/>
        <w:rPr>
          <w:rFonts w:ascii="Arial" w:hAnsi="Arial" w:cs="Arial"/>
        </w:rPr>
      </w:pPr>
      <w:r w:rsidRPr="00480BE4">
        <w:rPr>
          <w:rFonts w:eastAsia="Times New Roman" w:cstheme="minorHAnsi"/>
          <w:b/>
          <w:bCs/>
          <w:color w:val="000000"/>
          <w:u w:val="single"/>
          <w:lang w:eastAsia="pt-BR"/>
        </w:rPr>
        <w:t>3.3.90.39.00 – Outros Serviços de Terceiros – Pessoa Jurídica</w:t>
      </w:r>
    </w:p>
    <w:p w14:paraId="48D40C77" w14:textId="77777777" w:rsidR="002A6D78" w:rsidRPr="002E0DAA" w:rsidRDefault="002A6D78" w:rsidP="005926BC">
      <w:pPr>
        <w:tabs>
          <w:tab w:val="left" w:pos="980"/>
        </w:tabs>
        <w:spacing w:before="229"/>
        <w:ind w:left="-284"/>
        <w:rPr>
          <w:rFonts w:cstheme="minorHAnsi"/>
        </w:rPr>
      </w:pPr>
      <w:r w:rsidRPr="002E0DAA">
        <w:rPr>
          <w:rFonts w:cstheme="minorHAnsi"/>
        </w:rPr>
        <w:t>9.2.  No(s) exercício(s) seguinte(s), as despesas correspondentes correrão à conta dos recursos próprios para atender às despesas da mesma natureza, cuja alocação será feita no início de cada exercício financeiro.</w:t>
      </w:r>
    </w:p>
    <w:p w14:paraId="09EEFBA3" w14:textId="77777777" w:rsidR="002A6D78" w:rsidRPr="002E0DAA" w:rsidRDefault="002A6D78" w:rsidP="005926BC">
      <w:pPr>
        <w:tabs>
          <w:tab w:val="left" w:pos="980"/>
        </w:tabs>
        <w:spacing w:before="229"/>
        <w:ind w:left="-284"/>
        <w:rPr>
          <w:rFonts w:cstheme="minorHAnsi"/>
        </w:rPr>
      </w:pPr>
      <w:r w:rsidRPr="002E0DAA">
        <w:rPr>
          <w:rFonts w:cstheme="minorHAnsi"/>
        </w:rPr>
        <w:t xml:space="preserve">10. </w:t>
      </w:r>
      <w:r w:rsidRPr="002E0DAA">
        <w:rPr>
          <w:rFonts w:cstheme="minorHAnsi"/>
          <w:b/>
        </w:rPr>
        <w:t>CLÁUSULA DÉCIMA – OBRIGAÇÕES DA CONTRATANTE E DO CONTRATADO</w:t>
      </w:r>
    </w:p>
    <w:p w14:paraId="30385DDA" w14:textId="77777777" w:rsidR="002A6D78" w:rsidRPr="002E0DAA" w:rsidRDefault="002A6D78" w:rsidP="005926BC">
      <w:pPr>
        <w:pStyle w:val="Ttulo2"/>
        <w:tabs>
          <w:tab w:val="left" w:pos="981"/>
        </w:tabs>
        <w:ind w:left="-284"/>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10.1. Constituem obrigações da CONTRATANTE: (art. 92, X, XI e XIV)</w:t>
      </w:r>
    </w:p>
    <w:p w14:paraId="7D755287" w14:textId="61194338"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w:t>
      </w:r>
      <w:r w:rsidR="00C1101C">
        <w:rPr>
          <w:rFonts w:asciiTheme="minorHAnsi" w:eastAsiaTheme="minorHAnsi" w:hAnsiTheme="minorHAnsi" w:cstheme="minorHAnsi"/>
          <w:b w:val="0"/>
          <w:sz w:val="22"/>
          <w:szCs w:val="22"/>
        </w:rPr>
        <w:t>s projetos básicos</w:t>
      </w:r>
    </w:p>
    <w:p w14:paraId="18EBF92F" w14:textId="77777777"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2FC34888"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1C255AE" w14:textId="77777777" w:rsidR="002A6D78" w:rsidRPr="002E0DAA" w:rsidRDefault="002A6D78" w:rsidP="005926BC">
      <w:pPr>
        <w:pStyle w:val="PargrafodaLista"/>
        <w:widowControl w:val="0"/>
        <w:numPr>
          <w:ilvl w:val="2"/>
          <w:numId w:val="10"/>
        </w:numPr>
        <w:tabs>
          <w:tab w:val="left" w:pos="811"/>
        </w:tabs>
        <w:autoSpaceDE w:val="0"/>
        <w:autoSpaceDN w:val="0"/>
        <w:spacing w:before="230" w:after="0" w:line="240" w:lineRule="auto"/>
        <w:ind w:left="-284" w:firstLine="0"/>
        <w:contextualSpacing w:val="0"/>
        <w:jc w:val="both"/>
        <w:rPr>
          <w:rFonts w:cstheme="minorHAnsi"/>
        </w:rPr>
      </w:pPr>
      <w:r w:rsidRPr="002E0DAA">
        <w:rPr>
          <w:rFonts w:cstheme="minorHAnsi"/>
        </w:rPr>
        <w:t>Notificar a CONTRATADA por escrito da ocorrência de eventuais imperfeições no curso da execução dos serviços, fixando prazo para a sua correção;</w:t>
      </w:r>
    </w:p>
    <w:p w14:paraId="475DF0F7" w14:textId="77777777" w:rsidR="002A6D78" w:rsidRPr="002E0DAA" w:rsidRDefault="002A6D78" w:rsidP="005926BC">
      <w:pPr>
        <w:pStyle w:val="PargrafodaLista"/>
        <w:widowControl w:val="0"/>
        <w:numPr>
          <w:ilvl w:val="2"/>
          <w:numId w:val="10"/>
        </w:numPr>
        <w:tabs>
          <w:tab w:val="left" w:pos="818"/>
        </w:tabs>
        <w:autoSpaceDE w:val="0"/>
        <w:autoSpaceDN w:val="0"/>
        <w:spacing w:before="228" w:after="0" w:line="240" w:lineRule="auto"/>
        <w:ind w:left="-284" w:firstLine="0"/>
        <w:contextualSpacing w:val="0"/>
        <w:jc w:val="both"/>
        <w:rPr>
          <w:rFonts w:cstheme="minorHAnsi"/>
        </w:rPr>
      </w:pPr>
      <w:r w:rsidRPr="002E0DAA">
        <w:rPr>
          <w:rFonts w:cstheme="minorHAnsi"/>
        </w:rPr>
        <w:t>Pagar à CONTRATADA o valor resultante da prestação do serviço, na forma do contrato;</w:t>
      </w:r>
    </w:p>
    <w:p w14:paraId="587D8F00" w14:textId="77777777" w:rsidR="002A6D78" w:rsidRPr="002E0DAA" w:rsidRDefault="002A6D78" w:rsidP="005926BC">
      <w:pPr>
        <w:pStyle w:val="Ttulo2"/>
        <w:keepNext w:val="0"/>
        <w:widowControl w:val="0"/>
        <w:numPr>
          <w:ilvl w:val="1"/>
          <w:numId w:val="10"/>
        </w:numPr>
        <w:tabs>
          <w:tab w:val="left" w:pos="981"/>
        </w:tabs>
        <w:autoSpaceDE w:val="0"/>
        <w:autoSpaceDN w:val="0"/>
        <w:spacing w:before="229"/>
        <w:ind w:left="-284" w:firstLine="0"/>
        <w:jc w:val="left"/>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Constituem obrigações da CONTRATADA (art. 92, XIV, XVI e XVII):</w:t>
      </w:r>
    </w:p>
    <w:p w14:paraId="63E3D23B" w14:textId="5F1173A8"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t xml:space="preserve">executar os serviços conforme especificações </w:t>
      </w:r>
      <w:r w:rsidR="00C1101C" w:rsidRPr="00C1101C">
        <w:rPr>
          <w:rFonts w:cstheme="minorHAnsi"/>
        </w:rPr>
        <w:t>dos projetos básicos</w:t>
      </w:r>
      <w:r w:rsidR="00C1101C" w:rsidRPr="002E0DAA">
        <w:rPr>
          <w:rFonts w:cstheme="minorHAnsi"/>
        </w:rPr>
        <w:t xml:space="preserve"> </w:t>
      </w:r>
      <w:r w:rsidRPr="002E0DAA">
        <w:rPr>
          <w:rFonts w:cstheme="minorHAnsi"/>
        </w:rPr>
        <w:t>e de sua proposta, com os recursos necessários ao perfeito cumprimento das cláusulas contratuais;</w:t>
      </w:r>
    </w:p>
    <w:p w14:paraId="36051C77"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7D21E4CF"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arcar com a responsabilidade civil por todos e quaisquer danos materiais e morais causados pela ação ou omissão de seus empregados, trabalhadores, prepostos ou representantes, dolosa ou culposamente, à Prefeitura ou a terceiros;</w:t>
      </w:r>
    </w:p>
    <w:p w14:paraId="1853C267" w14:textId="77777777" w:rsidR="002A6D78" w:rsidRPr="002E0DAA" w:rsidRDefault="002A6D78" w:rsidP="005926BC">
      <w:pPr>
        <w:pStyle w:val="PargrafodaLista"/>
        <w:widowControl w:val="0"/>
        <w:numPr>
          <w:ilvl w:val="2"/>
          <w:numId w:val="10"/>
        </w:numPr>
        <w:tabs>
          <w:tab w:val="left" w:pos="820"/>
        </w:tabs>
        <w:autoSpaceDE w:val="0"/>
        <w:autoSpaceDN w:val="0"/>
        <w:spacing w:before="226" w:after="0" w:line="240" w:lineRule="auto"/>
        <w:ind w:left="-284" w:firstLine="0"/>
        <w:contextualSpacing w:val="0"/>
        <w:jc w:val="both"/>
        <w:rPr>
          <w:rFonts w:cstheme="minorHAnsi"/>
        </w:rPr>
      </w:pPr>
      <w:r w:rsidRPr="002E0DAA">
        <w:rPr>
          <w:rFonts w:cstheme="minorHAnsi"/>
        </w:rPr>
        <w:lastRenderedPageBreak/>
        <w:t>utilizar empregados habilitados e com conhecimentos básicos dos serviços a serem executados, de conformidade com as normas e determinações em vigor;</w:t>
      </w:r>
    </w:p>
    <w:p w14:paraId="60559DCB" w14:textId="77777777" w:rsidR="002A6D78" w:rsidRPr="002E0DAA" w:rsidRDefault="002A6D78" w:rsidP="005926BC">
      <w:pPr>
        <w:pStyle w:val="PargrafodaLista"/>
        <w:widowControl w:val="0"/>
        <w:numPr>
          <w:ilvl w:val="2"/>
          <w:numId w:val="10"/>
        </w:numPr>
        <w:tabs>
          <w:tab w:val="left" w:pos="825"/>
        </w:tabs>
        <w:autoSpaceDE w:val="0"/>
        <w:autoSpaceDN w:val="0"/>
        <w:spacing w:before="230" w:after="0" w:line="240" w:lineRule="auto"/>
        <w:ind w:left="-284" w:firstLine="0"/>
        <w:contextualSpacing w:val="0"/>
        <w:rPr>
          <w:rFonts w:cstheme="minorHAnsi"/>
        </w:rPr>
      </w:pPr>
      <w:r w:rsidRPr="002E0DAA">
        <w:rPr>
          <w:rFonts w:cstheme="minorHAnsi"/>
        </w:rPr>
        <w:t>apresentar à CONTRATANTE, quando for o caso, a relação nominal dos empregados que adentrarão o órgão para a execução do serviço, os quais devem estar devidamente identificados por meio de crachá e/ou outro documento equivalente;</w:t>
      </w:r>
    </w:p>
    <w:p w14:paraId="4F934D50"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responsabilizar-se por todas as obrigações trabalhistas, sociais, previdenciárias, tributárias e as demais previstas na legislação específica;</w:t>
      </w:r>
    </w:p>
    <w:p w14:paraId="6109C45C"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instruir seus empregados quanto à necessidade de acatar as orientações da Administração, inclusive quanto ao cumprimento das Normas Internas, quando for o caso;</w:t>
      </w:r>
    </w:p>
    <w:p w14:paraId="4EBEF681" w14:textId="77777777" w:rsidR="002A6D78" w:rsidRPr="002E0DAA" w:rsidRDefault="002A6D78" w:rsidP="005926BC">
      <w:pPr>
        <w:pStyle w:val="PargrafodaLista"/>
        <w:widowControl w:val="0"/>
        <w:numPr>
          <w:ilvl w:val="2"/>
          <w:numId w:val="10"/>
        </w:numPr>
        <w:tabs>
          <w:tab w:val="left" w:pos="817"/>
        </w:tabs>
        <w:autoSpaceDE w:val="0"/>
        <w:autoSpaceDN w:val="0"/>
        <w:spacing w:before="226" w:after="0" w:line="240" w:lineRule="auto"/>
        <w:ind w:left="-284" w:firstLine="0"/>
        <w:contextualSpacing w:val="0"/>
        <w:jc w:val="both"/>
        <w:rPr>
          <w:rFonts w:cstheme="minorHAnsi"/>
        </w:rPr>
      </w:pPr>
      <w:r w:rsidRPr="002E0DAA">
        <w:rPr>
          <w:rFonts w:cstheme="minorHAnsi"/>
        </w:rPr>
        <w:t>relatar à Prefeitura toda e qualquer irregularidade verificada no decorrer da prestação dos serviços;</w:t>
      </w:r>
    </w:p>
    <w:p w14:paraId="0F03A116" w14:textId="77777777"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194783E3"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jc w:val="both"/>
        <w:rPr>
          <w:rFonts w:cstheme="minorHAnsi"/>
        </w:rPr>
      </w:pPr>
      <w:r w:rsidRPr="002E0DAA">
        <w:rPr>
          <w:rFonts w:cstheme="minorHAnsi"/>
        </w:rPr>
        <w:t>manter durante toda a vigência do contrato, em compatibilidade com as obrigações assumidas, todas as condições de habilitação e qualificação exigidas na contratação;</w:t>
      </w:r>
    </w:p>
    <w:p w14:paraId="679B6C76" w14:textId="77777777" w:rsidR="002A6D78" w:rsidRPr="002E0DAA" w:rsidRDefault="002A6D78" w:rsidP="005926BC">
      <w:pPr>
        <w:pStyle w:val="PargrafodaLista"/>
        <w:widowControl w:val="0"/>
        <w:numPr>
          <w:ilvl w:val="2"/>
          <w:numId w:val="10"/>
        </w:numPr>
        <w:tabs>
          <w:tab w:val="left" w:pos="911"/>
        </w:tabs>
        <w:autoSpaceDE w:val="0"/>
        <w:autoSpaceDN w:val="0"/>
        <w:spacing w:before="88" w:after="0" w:line="240" w:lineRule="auto"/>
        <w:ind w:left="-284" w:firstLine="0"/>
        <w:contextualSpacing w:val="0"/>
        <w:jc w:val="both"/>
        <w:rPr>
          <w:rFonts w:cstheme="minorHAnsi"/>
        </w:rPr>
      </w:pPr>
      <w:r w:rsidRPr="002E0DAA">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509CD244" w14:textId="45F8B1C5" w:rsidR="002A6D78" w:rsidRPr="002E0DAA" w:rsidRDefault="002A6D78" w:rsidP="005926BC">
      <w:pPr>
        <w:pStyle w:val="PargrafodaLista"/>
        <w:widowControl w:val="0"/>
        <w:numPr>
          <w:ilvl w:val="2"/>
          <w:numId w:val="10"/>
        </w:numPr>
        <w:tabs>
          <w:tab w:val="left" w:pos="908"/>
        </w:tabs>
        <w:autoSpaceDE w:val="0"/>
        <w:autoSpaceDN w:val="0"/>
        <w:spacing w:before="227" w:after="0" w:line="240" w:lineRule="auto"/>
        <w:ind w:left="-284" w:firstLine="0"/>
        <w:contextualSpacing w:val="0"/>
        <w:jc w:val="both"/>
        <w:rPr>
          <w:rFonts w:cstheme="minorHAnsi"/>
        </w:rPr>
      </w:pPr>
      <w:bookmarkStart w:id="3" w:name="_Hlk181107502"/>
      <w:r w:rsidRPr="002E0DAA">
        <w:rPr>
          <w:rFonts w:cstheme="minorHAnsi"/>
        </w:rPr>
        <w:t xml:space="preserve">Os serviços serão executados pela CONTRATADA na forma descrita </w:t>
      </w:r>
      <w:r w:rsidR="00C1101C">
        <w:rPr>
          <w:rFonts w:cstheme="minorHAnsi"/>
        </w:rPr>
        <w:t>n</w:t>
      </w:r>
      <w:r w:rsidR="00C1101C" w:rsidRPr="00C1101C">
        <w:rPr>
          <w:rFonts w:cstheme="minorHAnsi"/>
        </w:rPr>
        <w:t>os projetos básicos</w:t>
      </w:r>
      <w:r w:rsidRPr="00C1101C">
        <w:rPr>
          <w:rFonts w:cstheme="minorHAnsi"/>
        </w:rPr>
        <w:t>.</w:t>
      </w:r>
    </w:p>
    <w:bookmarkEnd w:id="3"/>
    <w:p w14:paraId="2B3B6E05"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rPr>
          <w:rFonts w:cstheme="minorHAnsi"/>
        </w:rPr>
      </w:pPr>
      <w:r w:rsidRPr="002E0DAA">
        <w:rPr>
          <w:rFonts w:cstheme="minorHAnsi"/>
        </w:rPr>
        <w:t>As características indicadas na proposta vinculam a referida contratação;</w:t>
      </w:r>
    </w:p>
    <w:p w14:paraId="21F87E33" w14:textId="77777777" w:rsidR="002A6D78" w:rsidRPr="002E0DAA" w:rsidRDefault="002A6D78" w:rsidP="005926BC">
      <w:pPr>
        <w:pStyle w:val="PargrafodaLista"/>
        <w:widowControl w:val="0"/>
        <w:numPr>
          <w:ilvl w:val="0"/>
          <w:numId w:val="10"/>
        </w:numPr>
        <w:tabs>
          <w:tab w:val="left" w:pos="823"/>
        </w:tabs>
        <w:autoSpaceDE w:val="0"/>
        <w:autoSpaceDN w:val="0"/>
        <w:spacing w:after="0" w:line="240" w:lineRule="auto"/>
        <w:ind w:left="-284" w:firstLine="0"/>
        <w:jc w:val="both"/>
        <w:rPr>
          <w:rFonts w:cstheme="minorHAnsi"/>
          <w:b/>
        </w:rPr>
      </w:pPr>
      <w:r w:rsidRPr="002E0DAA">
        <w:rPr>
          <w:rFonts w:cstheme="minorHAnsi"/>
          <w:b/>
        </w:rPr>
        <w:t>CLÁUSULA DÉCIMA PRIMEIRA – OBRIGAÇÕES PERTINENTES À LGPD</w:t>
      </w:r>
    </w:p>
    <w:p w14:paraId="550E2FD6" w14:textId="77777777" w:rsidR="002A6D78" w:rsidRPr="002E0DAA" w:rsidRDefault="002A6D78" w:rsidP="005926BC">
      <w:pPr>
        <w:tabs>
          <w:tab w:val="left" w:pos="681"/>
        </w:tabs>
        <w:spacing w:before="229"/>
        <w:ind w:left="-284"/>
        <w:jc w:val="both"/>
        <w:rPr>
          <w:rFonts w:cstheme="minorHAnsi"/>
        </w:rPr>
      </w:pPr>
      <w:r w:rsidRPr="002E0DAA">
        <w:rPr>
          <w:rFonts w:cstheme="minorHAnsi"/>
        </w:rPr>
        <w:t>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w:t>
      </w:r>
    </w:p>
    <w:p w14:paraId="1C4DFF42" w14:textId="77777777" w:rsidR="002A6D78" w:rsidRPr="002E0DAA" w:rsidRDefault="002A6D78" w:rsidP="005926BC">
      <w:pPr>
        <w:tabs>
          <w:tab w:val="left" w:pos="823"/>
        </w:tabs>
        <w:ind w:left="-284"/>
        <w:jc w:val="both"/>
        <w:rPr>
          <w:rFonts w:cstheme="minorHAnsi"/>
        </w:rPr>
      </w:pPr>
      <w:r w:rsidRPr="002E0DAA">
        <w:rPr>
          <w:rFonts w:cstheme="minorHAnsi"/>
        </w:rPr>
        <w:t>11.2. É vedado o compartilhamento com terceiros dos dados obtidos fora das hipóteses permitidas em Lei</w:t>
      </w:r>
    </w:p>
    <w:p w14:paraId="77464AA2" w14:textId="77777777" w:rsidR="002A6D78" w:rsidRPr="002E0DAA" w:rsidRDefault="002A6D78" w:rsidP="005926BC">
      <w:pPr>
        <w:tabs>
          <w:tab w:val="left" w:pos="823"/>
        </w:tabs>
        <w:ind w:left="-284"/>
        <w:jc w:val="both"/>
        <w:rPr>
          <w:rFonts w:cstheme="minorHAnsi"/>
        </w:rPr>
      </w:pPr>
      <w:r w:rsidRPr="002E0DAA">
        <w:rPr>
          <w:rFonts w:cstheme="minorHAnsi"/>
        </w:rPr>
        <w:t xml:space="preserve">11.3. A Administração deverá ser informada no prazo de 5 (cinco) dias úteis sobre todos os contratos de </w:t>
      </w:r>
      <w:proofErr w:type="spellStart"/>
      <w:r w:rsidRPr="002E0DAA">
        <w:rPr>
          <w:rFonts w:cstheme="minorHAnsi"/>
        </w:rPr>
        <w:t>suboperação</w:t>
      </w:r>
      <w:proofErr w:type="spellEnd"/>
      <w:r w:rsidRPr="002E0DAA">
        <w:rPr>
          <w:rFonts w:cstheme="minorHAnsi"/>
        </w:rPr>
        <w:t xml:space="preserve"> firmados ou que venham a ser celebrados pelo Contratado</w:t>
      </w:r>
    </w:p>
    <w:p w14:paraId="5EAA29E0" w14:textId="77777777" w:rsidR="002A6D78" w:rsidRPr="002E0DAA" w:rsidRDefault="002A6D78" w:rsidP="005926BC">
      <w:pPr>
        <w:tabs>
          <w:tab w:val="left" w:pos="683"/>
        </w:tabs>
        <w:ind w:left="-284"/>
        <w:jc w:val="both"/>
        <w:rPr>
          <w:rFonts w:cstheme="minorHAnsi"/>
        </w:rPr>
      </w:pPr>
      <w:r w:rsidRPr="002E0DAA">
        <w:rPr>
          <w:rFonts w:cstheme="minorHAnsi"/>
        </w:rPr>
        <w:t>11.4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1156E7C" w14:textId="77777777" w:rsidR="002A6D78" w:rsidRPr="002E0DAA" w:rsidRDefault="002A6D78" w:rsidP="005926BC">
      <w:pPr>
        <w:tabs>
          <w:tab w:val="left" w:pos="683"/>
        </w:tabs>
        <w:ind w:left="-284"/>
        <w:jc w:val="both"/>
        <w:rPr>
          <w:rFonts w:cstheme="minorHAnsi"/>
        </w:rPr>
      </w:pPr>
      <w:r w:rsidRPr="002E0DAA">
        <w:rPr>
          <w:rFonts w:cstheme="minorHAnsi"/>
        </w:rPr>
        <w:t>11.5. É dever do contratado orientar e treinar seus empregados sobre os deveres, requisitos e responsabilidades decorrentes da LGPD.</w:t>
      </w:r>
    </w:p>
    <w:p w14:paraId="6E3C6B67" w14:textId="77777777" w:rsidR="002A6D78" w:rsidRPr="002E0DAA" w:rsidRDefault="002A6D78" w:rsidP="005926BC">
      <w:pPr>
        <w:tabs>
          <w:tab w:val="left" w:pos="703"/>
        </w:tabs>
        <w:spacing w:before="1"/>
        <w:ind w:left="-284"/>
        <w:jc w:val="both"/>
        <w:rPr>
          <w:rFonts w:cstheme="minorHAnsi"/>
        </w:rPr>
      </w:pPr>
      <w:r w:rsidRPr="002E0DAA">
        <w:rPr>
          <w:rFonts w:cstheme="minorHAnsi"/>
        </w:rPr>
        <w:lastRenderedPageBreak/>
        <w:t xml:space="preserve">11.6.  O Contratado deverá exigir de </w:t>
      </w:r>
      <w:proofErr w:type="spellStart"/>
      <w:r w:rsidRPr="002E0DAA">
        <w:rPr>
          <w:rFonts w:cstheme="minorHAnsi"/>
        </w:rPr>
        <w:t>suboperadores</w:t>
      </w:r>
      <w:proofErr w:type="spellEnd"/>
      <w:r w:rsidRPr="002E0DAA">
        <w:rPr>
          <w:rFonts w:cstheme="minorHAnsi"/>
        </w:rPr>
        <w:t xml:space="preserve"> e subcontratados o cumprimento dos deveres da presente cláusula, permanecendo integralmente responsável por garantir sua observância.</w:t>
      </w:r>
    </w:p>
    <w:p w14:paraId="1EF13EE3" w14:textId="77777777" w:rsidR="002A6D78" w:rsidRPr="002E0DAA" w:rsidRDefault="002A6D78" w:rsidP="005926BC">
      <w:pPr>
        <w:tabs>
          <w:tab w:val="left" w:pos="703"/>
        </w:tabs>
        <w:spacing w:before="1"/>
        <w:ind w:left="-284"/>
        <w:jc w:val="both"/>
        <w:rPr>
          <w:rFonts w:cstheme="minorHAnsi"/>
        </w:rPr>
      </w:pPr>
      <w:r w:rsidRPr="002E0DAA">
        <w:rPr>
          <w:rFonts w:cstheme="minorHAnsi"/>
        </w:rPr>
        <w:t>11.7.  O Contratante poderá realizar diligência para aferir o cumprimento dessa cláusula, devendo o Contratado atender prontamente eventuais pedidos de comprovação formulados</w:t>
      </w:r>
    </w:p>
    <w:p w14:paraId="280656AB" w14:textId="77777777" w:rsidR="002A6D78" w:rsidRPr="002E0DAA" w:rsidRDefault="002A6D78" w:rsidP="005926BC">
      <w:pPr>
        <w:tabs>
          <w:tab w:val="left" w:pos="703"/>
        </w:tabs>
        <w:spacing w:before="1"/>
        <w:ind w:left="-284"/>
        <w:jc w:val="both"/>
        <w:rPr>
          <w:rFonts w:cstheme="minorHAnsi"/>
        </w:rPr>
      </w:pPr>
      <w:r w:rsidRPr="002E0DAA">
        <w:rPr>
          <w:rFonts w:cstheme="minorHAnsi"/>
        </w:rPr>
        <w:t>11.8 O Contratado deverá prestar, no prazo fixado pelo Contratante, prorrogável justificadamente, quaisquer informações acerca dos dados pessoais para cumprimento da LGPD, inclusive quanto a eventual descarte realizado</w:t>
      </w:r>
    </w:p>
    <w:p w14:paraId="1637AD8C" w14:textId="77777777" w:rsidR="002A6D78" w:rsidRPr="002E0DAA" w:rsidRDefault="002A6D78" w:rsidP="005926BC">
      <w:pPr>
        <w:tabs>
          <w:tab w:val="left" w:pos="703"/>
        </w:tabs>
        <w:spacing w:before="1"/>
        <w:ind w:left="-284"/>
        <w:jc w:val="both"/>
        <w:rPr>
          <w:rFonts w:cstheme="minorHAnsi"/>
        </w:rPr>
      </w:pPr>
      <w:r w:rsidRPr="002E0DAA">
        <w:rPr>
          <w:rFonts w:cstheme="minorHAnsi"/>
        </w:rPr>
        <w:t>11.9 Bolsas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1099C03" w14:textId="77777777" w:rsidR="002A6D78" w:rsidRPr="002E0DAA" w:rsidRDefault="002A6D78" w:rsidP="005926BC">
      <w:pPr>
        <w:tabs>
          <w:tab w:val="left" w:pos="774"/>
        </w:tabs>
        <w:ind w:left="-284"/>
        <w:jc w:val="both"/>
        <w:rPr>
          <w:rFonts w:cstheme="minorHAnsi"/>
        </w:rPr>
      </w:pPr>
      <w:r w:rsidRPr="002E0DAA">
        <w:rPr>
          <w:rFonts w:cstheme="minorHAnsi"/>
        </w:rPr>
        <w:t>11.10 Os referidos Bolsas de dados devem ser desenvolvidos em formato interoperável, a fim de garantir a reutilização desses dados pela Administração nas hipóteses previstas na LGPD.</w:t>
      </w:r>
    </w:p>
    <w:p w14:paraId="18B31C39" w14:textId="77777777" w:rsidR="002A6D78" w:rsidRPr="002E0DAA" w:rsidRDefault="002A6D78" w:rsidP="005926BC">
      <w:pPr>
        <w:tabs>
          <w:tab w:val="left" w:pos="774"/>
        </w:tabs>
        <w:ind w:left="-284"/>
        <w:jc w:val="both"/>
        <w:rPr>
          <w:rFonts w:cstheme="minorHAnsi"/>
        </w:rPr>
      </w:pPr>
      <w:r w:rsidRPr="002E0DAA">
        <w:rPr>
          <w:rFonts w:cstheme="minorHAnsi"/>
        </w:rPr>
        <w:t>11.11 O contrato está sujeito a ser alterado nos procedimentos pertinentes ao tratamento de dados pessoais, quando indicado pela autoridade competente, em especial a ANPD por meio de opiniões técnicas ou recomendações, editadas na forma da LGPD.</w:t>
      </w:r>
    </w:p>
    <w:p w14:paraId="2A4E775F" w14:textId="77777777" w:rsidR="002A6D78" w:rsidRPr="002E0DAA" w:rsidRDefault="002A6D78" w:rsidP="005926BC">
      <w:pPr>
        <w:tabs>
          <w:tab w:val="left" w:pos="774"/>
        </w:tabs>
        <w:ind w:left="-284"/>
        <w:jc w:val="both"/>
        <w:rPr>
          <w:rFonts w:cstheme="minorHAnsi"/>
        </w:rPr>
      </w:pPr>
      <w:r w:rsidRPr="002E0DAA">
        <w:rPr>
          <w:rFonts w:cstheme="minorHAnsi"/>
        </w:rPr>
        <w:t>11.12 Os contratos e convênios de que trata o § 1º do art. 26 da LGPD deverão ser comunicados à autoridade nacional</w:t>
      </w:r>
    </w:p>
    <w:p w14:paraId="1F4647FD"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t>CLÁUSULA DÉCIMA SEGUNDA – GARANTIA DE EXECUÇÃO (art. 92, XII e XIII)</w:t>
      </w:r>
    </w:p>
    <w:p w14:paraId="66446B88" w14:textId="77777777" w:rsidR="002A6D78" w:rsidRPr="002E0DAA" w:rsidRDefault="002A6D78" w:rsidP="005926BC">
      <w:pPr>
        <w:pStyle w:val="PargrafodaLista"/>
        <w:widowControl w:val="0"/>
        <w:numPr>
          <w:ilvl w:val="1"/>
          <w:numId w:val="10"/>
        </w:numPr>
        <w:tabs>
          <w:tab w:val="left" w:pos="774"/>
        </w:tabs>
        <w:autoSpaceDE w:val="0"/>
        <w:autoSpaceDN w:val="0"/>
        <w:spacing w:after="0" w:line="240" w:lineRule="auto"/>
        <w:ind w:left="-284" w:firstLine="0"/>
        <w:contextualSpacing w:val="0"/>
        <w:jc w:val="both"/>
        <w:rPr>
          <w:rFonts w:cstheme="minorHAnsi"/>
        </w:rPr>
      </w:pPr>
      <w:r w:rsidRPr="002E0DAA">
        <w:rPr>
          <w:rFonts w:cstheme="minorHAnsi"/>
        </w:rPr>
        <w:t>Não haverá exigência de garantia contratual da execução</w:t>
      </w:r>
    </w:p>
    <w:p w14:paraId="69DE2A34"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t>CLÁUSULA DÉCIMA TERCEIRA - INFRAÇÕES E SANÇÕES ADMINISTRATIVAS (art. 92, XIV)</w:t>
      </w:r>
    </w:p>
    <w:p w14:paraId="0B05F904"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13.1 Comete infração administrativa, nos termos da Lei nº 14.133, de 2021, o contratado que:</w:t>
      </w:r>
    </w:p>
    <w:p w14:paraId="7F2EC60C"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der causa à inexecução parcial do contrato;</w:t>
      </w:r>
    </w:p>
    <w:p w14:paraId="4070B205"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der causa à inexecução parcial do contrato que cause grave dano à Administração ou ao funcionamento dos serviços públicos ou ao interesse coletivo;</w:t>
      </w:r>
    </w:p>
    <w:p w14:paraId="3E6A46CE"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der causa à inexecução total do contrato;</w:t>
      </w:r>
    </w:p>
    <w:p w14:paraId="0E2B1046"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ensejar o retardamento da execução ou da entrega do objeto da contratação sem motivo justificado;</w:t>
      </w:r>
    </w:p>
    <w:p w14:paraId="251C1331"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apresentar documentação falsa ou prestar declaração falsa durante a execução do contrato;</w:t>
      </w:r>
    </w:p>
    <w:p w14:paraId="4118F666"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praticar ato fraudulento na execução do contrato;</w:t>
      </w:r>
    </w:p>
    <w:p w14:paraId="75B17859"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comportar-se de modo inidôneo ou cometer fraude de qualquer natureza;</w:t>
      </w:r>
    </w:p>
    <w:p w14:paraId="3462F19C"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praticar ato lesivo previsto no art. 5º da Lei nº 12.846, de 1º de agosto de 2013.</w:t>
      </w:r>
    </w:p>
    <w:p w14:paraId="52DBAA23"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13.2 Serão aplicadas ao contratado que incorrer nas infrações acima descritas as seguintes sanções:</w:t>
      </w:r>
    </w:p>
    <w:p w14:paraId="501AF0F5" w14:textId="77777777" w:rsidR="002A6D78" w:rsidRPr="002E0DAA" w:rsidRDefault="002A6D78" w:rsidP="005926BC">
      <w:pPr>
        <w:pStyle w:val="PargrafodaLista"/>
        <w:widowControl w:val="0"/>
        <w:numPr>
          <w:ilvl w:val="0"/>
          <w:numId w:val="12"/>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Advertência, quando o contratado der causa à inexecução parcial do contrato, sempre que não se justificar a imposição de penalidade mais grave (art. 156, §2º, da Lei nº 14.133, de 2021);</w:t>
      </w:r>
    </w:p>
    <w:p w14:paraId="349AC497" w14:textId="77777777" w:rsidR="002A6D78" w:rsidRPr="002E0DAA" w:rsidRDefault="002A6D78" w:rsidP="005926BC">
      <w:pPr>
        <w:pStyle w:val="PargrafodaLista"/>
        <w:widowControl w:val="0"/>
        <w:numPr>
          <w:ilvl w:val="0"/>
          <w:numId w:val="12"/>
        </w:numPr>
        <w:tabs>
          <w:tab w:val="left" w:pos="981"/>
        </w:tabs>
        <w:autoSpaceDE w:val="0"/>
        <w:autoSpaceDN w:val="0"/>
        <w:spacing w:after="0" w:line="228" w:lineRule="exact"/>
        <w:ind w:left="-284" w:firstLine="0"/>
        <w:contextualSpacing w:val="0"/>
        <w:jc w:val="both"/>
        <w:rPr>
          <w:rFonts w:cstheme="minorHAnsi"/>
        </w:rPr>
      </w:pPr>
      <w:r w:rsidRPr="002E0DAA">
        <w:rPr>
          <w:rFonts w:cstheme="minorHAnsi"/>
        </w:rPr>
        <w:t>Impedimento de licitar e contratar, quando praticadas as condutas descritas nas alíneas “b”, “c” e “d” do subitem acima deste</w:t>
      </w:r>
    </w:p>
    <w:p w14:paraId="3074A9AD" w14:textId="77777777" w:rsidR="002A6D78" w:rsidRPr="002E0DAA" w:rsidRDefault="002A6D78" w:rsidP="005926BC">
      <w:pPr>
        <w:pStyle w:val="Corpodetexto"/>
        <w:spacing w:before="1" w:line="229" w:lineRule="exact"/>
        <w:ind w:left="-284"/>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Contrato, sempre que não se justificar a imposição de penalidade mais grave (art. 156, § 4º, da Lei nº 14.133, de 2021);</w:t>
      </w:r>
    </w:p>
    <w:p w14:paraId="069E1D01" w14:textId="77777777" w:rsidR="002A6D78" w:rsidRPr="002E0DAA" w:rsidRDefault="002A6D78" w:rsidP="005926BC">
      <w:pPr>
        <w:pStyle w:val="PargrafodaLista"/>
        <w:widowControl w:val="0"/>
        <w:numPr>
          <w:ilvl w:val="0"/>
          <w:numId w:val="12"/>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ACB69F4" w14:textId="77777777" w:rsidR="002A6D78" w:rsidRPr="002E0DAA" w:rsidRDefault="002A6D78" w:rsidP="005926BC">
      <w:pPr>
        <w:pStyle w:val="Ttulo2"/>
        <w:keepNext w:val="0"/>
        <w:widowControl w:val="0"/>
        <w:numPr>
          <w:ilvl w:val="0"/>
          <w:numId w:val="12"/>
        </w:numPr>
        <w:tabs>
          <w:tab w:val="left" w:pos="981"/>
        </w:tabs>
        <w:autoSpaceDE w:val="0"/>
        <w:autoSpaceDN w:val="0"/>
        <w:spacing w:line="229" w:lineRule="exact"/>
        <w:ind w:left="-284" w:firstLine="0"/>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Multa:</w:t>
      </w:r>
    </w:p>
    <w:p w14:paraId="68ACB77D" w14:textId="77777777" w:rsidR="002A6D78" w:rsidRPr="002E0DAA" w:rsidRDefault="002A6D78" w:rsidP="005926BC">
      <w:pPr>
        <w:pStyle w:val="PargrafodaLista"/>
        <w:widowControl w:val="0"/>
        <w:numPr>
          <w:ilvl w:val="1"/>
          <w:numId w:val="12"/>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lastRenderedPageBreak/>
        <w:t>moratória de 0,2% (dois décimos por cento) por dia de atraso na execução do contrato;</w:t>
      </w:r>
    </w:p>
    <w:p w14:paraId="45082E5F" w14:textId="77777777" w:rsidR="002A6D78" w:rsidRPr="002E0DAA" w:rsidRDefault="002A6D78" w:rsidP="005926BC">
      <w:pPr>
        <w:pStyle w:val="PargrafodaLista"/>
        <w:widowControl w:val="0"/>
        <w:numPr>
          <w:ilvl w:val="1"/>
          <w:numId w:val="12"/>
        </w:numPr>
        <w:tabs>
          <w:tab w:val="left" w:pos="980"/>
        </w:tabs>
        <w:autoSpaceDE w:val="0"/>
        <w:autoSpaceDN w:val="0"/>
        <w:spacing w:after="0" w:line="229" w:lineRule="exact"/>
        <w:ind w:left="-284" w:firstLine="0"/>
        <w:contextualSpacing w:val="0"/>
        <w:jc w:val="both"/>
        <w:rPr>
          <w:rFonts w:cstheme="minorHAnsi"/>
        </w:rPr>
      </w:pPr>
      <w:r w:rsidRPr="002E0DAA">
        <w:rPr>
          <w:rFonts w:cstheme="minorHAnsi"/>
        </w:rPr>
        <w:t>compensatória de 10% (dez por cento) sobre o valor total do contrato, no caso de inexecução total do objeto;</w:t>
      </w:r>
    </w:p>
    <w:p w14:paraId="65E7C4EE" w14:textId="77777777" w:rsidR="002A6D78" w:rsidRPr="002E0DAA" w:rsidRDefault="002A6D78" w:rsidP="005926BC">
      <w:pPr>
        <w:tabs>
          <w:tab w:val="left" w:pos="979"/>
        </w:tabs>
        <w:ind w:left="-284"/>
        <w:jc w:val="both"/>
        <w:rPr>
          <w:rFonts w:cstheme="minorHAnsi"/>
        </w:rPr>
      </w:pPr>
      <w:r w:rsidRPr="002E0DAA">
        <w:rPr>
          <w:rFonts w:cstheme="minorHAnsi"/>
        </w:rPr>
        <w:t>13.3</w:t>
      </w:r>
      <w:proofErr w:type="gramStart"/>
      <w:r w:rsidRPr="002E0DAA">
        <w:rPr>
          <w:rFonts w:cstheme="minorHAnsi"/>
        </w:rPr>
        <w:t xml:space="preserve">  </w:t>
      </w:r>
      <w:proofErr w:type="gramEnd"/>
      <w:r w:rsidRPr="002E0DAA">
        <w:rPr>
          <w:rFonts w:cstheme="minorHAnsi"/>
        </w:rPr>
        <w:t>A aplicação das sanções previstas neste Contrato não exclui, em hipótese alguma, a obrigação de reparação integral do dano causado ao Contratante (art. 156, §9º, da Lei nº 14.133, de 2021)</w:t>
      </w:r>
    </w:p>
    <w:p w14:paraId="077AD72D" w14:textId="77777777" w:rsidR="002A6D78" w:rsidRPr="002E0DAA" w:rsidRDefault="002A6D78" w:rsidP="005926BC">
      <w:pPr>
        <w:tabs>
          <w:tab w:val="left" w:pos="979"/>
        </w:tabs>
        <w:ind w:left="-284"/>
        <w:jc w:val="both"/>
        <w:rPr>
          <w:rFonts w:cstheme="minorHAnsi"/>
        </w:rPr>
      </w:pPr>
      <w:r w:rsidRPr="002E0DAA">
        <w:rPr>
          <w:rFonts w:cstheme="minorHAnsi"/>
        </w:rPr>
        <w:t>13.4. Todas as sanções previstas neste Contrato poderão ser aplicadas cumulativamente com a multa (art. 156, §7º, da Lei nº 14.133, de 2021).</w:t>
      </w:r>
    </w:p>
    <w:p w14:paraId="0E9D7E5E" w14:textId="77777777" w:rsidR="002A6D78" w:rsidRPr="002E0DAA" w:rsidRDefault="002A6D78" w:rsidP="005926BC">
      <w:pPr>
        <w:tabs>
          <w:tab w:val="left" w:pos="978"/>
        </w:tabs>
        <w:ind w:left="-284"/>
        <w:jc w:val="both"/>
        <w:rPr>
          <w:rFonts w:cstheme="minorHAnsi"/>
        </w:rPr>
      </w:pPr>
      <w:r w:rsidRPr="002E0DAA">
        <w:rPr>
          <w:rFonts w:cstheme="minorHAnsi"/>
        </w:rPr>
        <w:t>13.4.1. Antes da aplicação da multa será facultada a defesa do interessado no prazo de 15 (quinze) dias úteis, contado da data de sua intimação (art. 157, da Lei nº 14.133, de 2021).</w:t>
      </w:r>
    </w:p>
    <w:p w14:paraId="4B058549" w14:textId="77777777" w:rsidR="002A6D78" w:rsidRPr="002E0DAA" w:rsidRDefault="002A6D78" w:rsidP="005926BC">
      <w:pPr>
        <w:tabs>
          <w:tab w:val="left" w:pos="978"/>
        </w:tabs>
        <w:ind w:left="-284"/>
        <w:jc w:val="both"/>
        <w:rPr>
          <w:rFonts w:cstheme="minorHAnsi"/>
        </w:rPr>
      </w:pPr>
      <w:r w:rsidRPr="002E0DAA">
        <w:rPr>
          <w:rFonts w:cstheme="minorHAnsi"/>
        </w:rPr>
        <w:t>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DD710A5" w14:textId="77777777" w:rsidR="002A6D78" w:rsidRPr="002E0DAA" w:rsidRDefault="002A6D78" w:rsidP="005926BC">
      <w:pPr>
        <w:tabs>
          <w:tab w:val="left" w:pos="978"/>
        </w:tabs>
        <w:ind w:left="-284"/>
        <w:jc w:val="both"/>
        <w:rPr>
          <w:rFonts w:cstheme="minorHAnsi"/>
        </w:rPr>
      </w:pPr>
      <w:r w:rsidRPr="002E0DAA">
        <w:rPr>
          <w:rFonts w:cstheme="minorHAnsi"/>
        </w:rPr>
        <w:t>13.4.3. Previamente ao encaminhamento à cobrança judicial, a multa poderá ser recolhida administrativamente no prazo máximo de 15 (quinze) dias, a contar da data do recebimento da comunicação enviada pela autoridade competente.</w:t>
      </w:r>
    </w:p>
    <w:p w14:paraId="2EA65C97" w14:textId="77777777" w:rsidR="002A6D78" w:rsidRPr="002E0DAA" w:rsidRDefault="002A6D78" w:rsidP="005926BC">
      <w:pPr>
        <w:tabs>
          <w:tab w:val="left" w:pos="978"/>
        </w:tabs>
        <w:ind w:left="-284"/>
        <w:jc w:val="both"/>
        <w:rPr>
          <w:rFonts w:cstheme="minorHAnsi"/>
        </w:rPr>
      </w:pPr>
      <w:r w:rsidRPr="002E0DAA">
        <w:rPr>
          <w:rFonts w:cstheme="minorHAnsi"/>
        </w:rPr>
        <w:t>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F3ACDBE" w14:textId="77777777" w:rsidR="002A6D78" w:rsidRPr="002E0DAA" w:rsidRDefault="002A6D78" w:rsidP="005926BC">
      <w:pPr>
        <w:tabs>
          <w:tab w:val="left" w:pos="981"/>
        </w:tabs>
        <w:spacing w:line="229" w:lineRule="exact"/>
        <w:ind w:left="-284"/>
        <w:rPr>
          <w:rFonts w:cstheme="minorHAnsi"/>
        </w:rPr>
      </w:pPr>
      <w:r w:rsidRPr="002E0DAA">
        <w:rPr>
          <w:rFonts w:cstheme="minorHAnsi"/>
        </w:rPr>
        <w:t>13.6. Na aplicação das sanções serão considerados (art. 156, §1º, da Lei nº 14.133, de 2021):</w:t>
      </w:r>
    </w:p>
    <w:p w14:paraId="4DF3D767"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 natureza e a gravidade da infração cometida;</w:t>
      </w:r>
    </w:p>
    <w:p w14:paraId="1E9B5B0B"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peculiaridades do caso concreto;</w:t>
      </w:r>
    </w:p>
    <w:p w14:paraId="4900798E"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circunstâncias agravantes ou atenuantes;</w:t>
      </w:r>
    </w:p>
    <w:p w14:paraId="32441E25"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os danos que dela provierem para o Contratante;</w:t>
      </w:r>
    </w:p>
    <w:p w14:paraId="7A4537F2" w14:textId="77777777" w:rsidR="002A6D78" w:rsidRPr="002E0DAA" w:rsidRDefault="002A6D78" w:rsidP="005926BC">
      <w:pPr>
        <w:pStyle w:val="PargrafodaLista"/>
        <w:widowControl w:val="0"/>
        <w:numPr>
          <w:ilvl w:val="0"/>
          <w:numId w:val="13"/>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a implantação ou o aperfeiçoamento de programa de integridade, conforme normas e orientações dos órgãos de controle.</w:t>
      </w:r>
    </w:p>
    <w:p w14:paraId="4C803C32" w14:textId="77777777" w:rsidR="002A6D78" w:rsidRPr="002E0DAA" w:rsidRDefault="002A6D78" w:rsidP="005926BC">
      <w:pPr>
        <w:tabs>
          <w:tab w:val="left" w:pos="979"/>
        </w:tabs>
        <w:ind w:left="-284"/>
        <w:jc w:val="both"/>
        <w:rPr>
          <w:rFonts w:cstheme="minorHAnsi"/>
        </w:rPr>
      </w:pPr>
      <w:r w:rsidRPr="002E0DAA">
        <w:rPr>
          <w:rFonts w:cstheme="minorHAnsi"/>
        </w:rPr>
        <w:t>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E92189D" w14:textId="77777777" w:rsidR="002A6D78" w:rsidRPr="002E0DAA" w:rsidRDefault="002A6D78" w:rsidP="005926BC">
      <w:pPr>
        <w:tabs>
          <w:tab w:val="left" w:pos="979"/>
        </w:tabs>
        <w:ind w:left="-284"/>
        <w:jc w:val="both"/>
        <w:rPr>
          <w:rFonts w:cstheme="minorHAnsi"/>
        </w:rPr>
      </w:pPr>
      <w:r w:rsidRPr="002E0DAA">
        <w:rPr>
          <w:rFonts w:cstheme="minorHAnsi"/>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5C71FB1" w14:textId="77777777" w:rsidR="002A6D78" w:rsidRPr="002E0DAA" w:rsidRDefault="002A6D78" w:rsidP="005926BC">
      <w:pPr>
        <w:tabs>
          <w:tab w:val="left" w:pos="1025"/>
        </w:tabs>
        <w:ind w:left="-284"/>
        <w:jc w:val="both"/>
        <w:rPr>
          <w:rFonts w:cstheme="minorHAnsi"/>
        </w:rPr>
      </w:pPr>
      <w:r w:rsidRPr="002E0DAA">
        <w:rPr>
          <w:rFonts w:cstheme="minorHAnsi"/>
        </w:rPr>
        <w:t>13.9.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E0DAA">
        <w:rPr>
          <w:rFonts w:cstheme="minorHAnsi"/>
        </w:rPr>
        <w:t>Ceis</w:t>
      </w:r>
      <w:proofErr w:type="spellEnd"/>
      <w:r w:rsidRPr="002E0DAA">
        <w:rPr>
          <w:rFonts w:cstheme="minorHAnsi"/>
        </w:rPr>
        <w:t xml:space="preserve">) e no Cadastro Nacional de </w:t>
      </w:r>
      <w:r w:rsidRPr="002E0DAA">
        <w:rPr>
          <w:rFonts w:cstheme="minorHAnsi"/>
        </w:rPr>
        <w:lastRenderedPageBreak/>
        <w:t>Empresas Punidas (</w:t>
      </w:r>
      <w:proofErr w:type="spellStart"/>
      <w:r w:rsidRPr="002E0DAA">
        <w:rPr>
          <w:rFonts w:cstheme="minorHAnsi"/>
        </w:rPr>
        <w:t>Cnep</w:t>
      </w:r>
      <w:proofErr w:type="spellEnd"/>
      <w:r w:rsidRPr="002E0DAA">
        <w:rPr>
          <w:rFonts w:cstheme="minorHAnsi"/>
        </w:rPr>
        <w:t>), instituídos no âmbito do Poder Executivo Federal. (Art. 161, da Lei nº 14.133, de 2021)</w:t>
      </w:r>
    </w:p>
    <w:p w14:paraId="7317AF6D" w14:textId="77777777" w:rsidR="002A6D78" w:rsidRPr="002E0DAA" w:rsidRDefault="002A6D78" w:rsidP="005926BC">
      <w:pPr>
        <w:tabs>
          <w:tab w:val="left" w:pos="979"/>
        </w:tabs>
        <w:ind w:left="-284"/>
        <w:jc w:val="both"/>
        <w:rPr>
          <w:rFonts w:cstheme="minorHAnsi"/>
        </w:rPr>
      </w:pPr>
      <w:r w:rsidRPr="002E0DAA">
        <w:rPr>
          <w:rFonts w:cstheme="minorHAnsi"/>
        </w:rPr>
        <w:t>13.10. As sanções de impedimento de licitar e contratar e declaração de inidoneidade para licitar ou contratar são passíveis de reabilitação na forma do art. 163 da Lei nº 14.133/21.</w:t>
      </w:r>
    </w:p>
    <w:p w14:paraId="6EB1D89D" w14:textId="77777777" w:rsidR="002A6D78" w:rsidRPr="002E0DAA" w:rsidRDefault="002A6D78" w:rsidP="005926BC">
      <w:pPr>
        <w:tabs>
          <w:tab w:val="left" w:pos="979"/>
        </w:tabs>
        <w:ind w:left="-284"/>
        <w:jc w:val="both"/>
        <w:rPr>
          <w:rFonts w:cstheme="minorHAnsi"/>
        </w:rPr>
      </w:pPr>
      <w:r w:rsidRPr="002E0DAA">
        <w:rPr>
          <w:rFonts w:cstheme="minorHAnsi"/>
        </w:rPr>
        <w:t>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7CFEE28" w14:textId="77777777" w:rsidR="002A6D78" w:rsidRPr="002E0DAA" w:rsidRDefault="002A6D78" w:rsidP="005926BC">
      <w:pPr>
        <w:pStyle w:val="PargrafodaLista"/>
        <w:widowControl w:val="0"/>
        <w:numPr>
          <w:ilvl w:val="0"/>
          <w:numId w:val="10"/>
        </w:numPr>
        <w:tabs>
          <w:tab w:val="left" w:pos="979"/>
        </w:tabs>
        <w:autoSpaceDE w:val="0"/>
        <w:autoSpaceDN w:val="0"/>
        <w:spacing w:after="0" w:line="240" w:lineRule="auto"/>
        <w:ind w:left="-284" w:firstLine="0"/>
        <w:contextualSpacing w:val="0"/>
        <w:jc w:val="both"/>
        <w:rPr>
          <w:rFonts w:cstheme="minorHAnsi"/>
          <w:b/>
        </w:rPr>
      </w:pPr>
      <w:r w:rsidRPr="002E0DAA">
        <w:rPr>
          <w:rFonts w:cstheme="minorHAnsi"/>
          <w:b/>
        </w:rPr>
        <w:t>CLÁUSULA DÉCIMA QUARTA – DA EXTINÇÃO CONTRATUAL</w:t>
      </w:r>
    </w:p>
    <w:p w14:paraId="3EF03665"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cumpridas as obrigações de ambas as partes, ainda que isso ocorra antes do prazo estipulado para tanto.</w:t>
      </w:r>
    </w:p>
    <w:p w14:paraId="20638D92"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263ADB74"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Quando a não conclusão do contrato referida no item anterior decorrer de culpa do contratado:</w:t>
      </w:r>
    </w:p>
    <w:p w14:paraId="3B01BA92" w14:textId="77777777" w:rsidR="002A6D78" w:rsidRPr="002E0DAA" w:rsidRDefault="002A6D78" w:rsidP="005926BC">
      <w:pPr>
        <w:pStyle w:val="PargrafodaLista"/>
        <w:widowControl w:val="0"/>
        <w:numPr>
          <w:ilvl w:val="0"/>
          <w:numId w:val="14"/>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ficará ele constituído em mora, sendo-lhe aplicáveis as respectivas sanções administrativas; e</w:t>
      </w:r>
    </w:p>
    <w:p w14:paraId="4C5F4D2D" w14:textId="77777777" w:rsidR="002A6D78" w:rsidRPr="002E0DAA" w:rsidRDefault="002A6D78" w:rsidP="005926BC">
      <w:pPr>
        <w:pStyle w:val="PargrafodaLista"/>
        <w:widowControl w:val="0"/>
        <w:numPr>
          <w:ilvl w:val="0"/>
          <w:numId w:val="14"/>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poderá a Administração optar pela extinção do contrato e, nesse caso, adotará as medidas admitidas em lei para a continuidade da execução contratual.</w:t>
      </w:r>
    </w:p>
    <w:p w14:paraId="7F20A4E4"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vencido o prazo nele estipulado, independentemente de terem sido cumpridas ou não as obrigações de ambas as partes contraentes.</w:t>
      </w:r>
    </w:p>
    <w:p w14:paraId="2262AE19" w14:textId="77777777" w:rsidR="002A6D78" w:rsidRPr="002E0DAA" w:rsidRDefault="002A6D78" w:rsidP="005926BC">
      <w:pPr>
        <w:pStyle w:val="PargrafodaLista"/>
        <w:widowControl w:val="0"/>
        <w:numPr>
          <w:ilvl w:val="0"/>
          <w:numId w:val="10"/>
        </w:numPr>
        <w:tabs>
          <w:tab w:val="left" w:pos="981"/>
        </w:tabs>
        <w:autoSpaceDE w:val="0"/>
        <w:autoSpaceDN w:val="0"/>
        <w:spacing w:after="0" w:line="240" w:lineRule="auto"/>
        <w:ind w:left="-284" w:firstLine="0"/>
        <w:contextualSpacing w:val="0"/>
        <w:jc w:val="both"/>
        <w:rPr>
          <w:rFonts w:cstheme="minorHAnsi"/>
          <w:b/>
        </w:rPr>
      </w:pPr>
      <w:r w:rsidRPr="002E0DAA">
        <w:rPr>
          <w:rFonts w:cstheme="minorHAnsi"/>
          <w:b/>
        </w:rPr>
        <w:t>CLÁUSULA DÉCIMA QUINTA – VEDAÇÕES</w:t>
      </w:r>
    </w:p>
    <w:p w14:paraId="3EBDC4E2"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É vedado ao CONTRATADO:</w:t>
      </w:r>
    </w:p>
    <w:p w14:paraId="1136D6BD"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 xml:space="preserve"> Caucionar ou utilizar este Termo de Contrato para qualquer operação financeira;</w:t>
      </w:r>
    </w:p>
    <w:p w14:paraId="7FD8D2D1"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Interromper a execução dos serviços sob alegação de inadimplemento por parte da CONTRATANTE, salvo nos casos previstos em lei.</w:t>
      </w:r>
    </w:p>
    <w:p w14:paraId="3C1CAB0A"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CLÁUSULA DÉCIMA SEXTA- ALTERAÇÕES</w:t>
      </w:r>
    </w:p>
    <w:p w14:paraId="32DA7613"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Eventuais alterações contratuais reger-se-ão pela disciplina do artigo 124 e 125 da Lei nº 14.133, de 2021</w:t>
      </w:r>
    </w:p>
    <w:p w14:paraId="01F08FC5"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O CONTRATADO é obrigado a aceitar, nas mesmas condições contratuais, os acréscimos ou supressões que se fizerem necessários, até o limite de 25% (vinte e cinco por cento) do valor inicial atualizado do contrato</w:t>
      </w:r>
    </w:p>
    <w:p w14:paraId="04C83C61"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Registros que não caracterizam alteração do contrato podem ser realizados por simples apostila, dispensada a celebração de termo aditivo, na forma do art. 136 da Lei nº 14.133, de 2021.</w:t>
      </w:r>
    </w:p>
    <w:p w14:paraId="10C1177B"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b/>
        </w:rPr>
        <w:t>CLÁUSULA DÉCIMA SÉTIMA- DOS CASOS OMISSOS</w:t>
      </w:r>
      <w:r w:rsidRPr="002E0DAA">
        <w:rPr>
          <w:rFonts w:cstheme="minorHAnsi"/>
        </w:rPr>
        <w:t>.</w:t>
      </w:r>
    </w:p>
    <w:p w14:paraId="5AAE83AB"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3FE1856"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CLÁUSULA DÉCIMA OITAVA – PUBLICAÇÃO</w:t>
      </w:r>
    </w:p>
    <w:p w14:paraId="75F8A243" w14:textId="77777777" w:rsidR="002A6D78" w:rsidRPr="002E0DAA" w:rsidRDefault="002A6D78" w:rsidP="005926BC">
      <w:pPr>
        <w:pStyle w:val="PargrafodaLista"/>
        <w:widowControl w:val="0"/>
        <w:numPr>
          <w:ilvl w:val="1"/>
          <w:numId w:val="10"/>
        </w:numPr>
        <w:tabs>
          <w:tab w:val="left" w:pos="979"/>
        </w:tabs>
        <w:autoSpaceDE w:val="0"/>
        <w:autoSpaceDN w:val="0"/>
        <w:spacing w:before="1" w:after="0" w:line="240" w:lineRule="auto"/>
        <w:ind w:left="-284" w:firstLine="0"/>
        <w:contextualSpacing w:val="0"/>
        <w:jc w:val="both"/>
        <w:rPr>
          <w:rFonts w:cstheme="minorHAnsi"/>
        </w:rPr>
      </w:pPr>
      <w:r w:rsidRPr="002E0DAA">
        <w:rPr>
          <w:rFonts w:cstheme="minorHAnsi"/>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5E75CA77"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 xml:space="preserve">CLÁUSULA DÉCIMA NONA- FORO </w:t>
      </w:r>
    </w:p>
    <w:p w14:paraId="67E5273F"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 xml:space="preserve">Fica eleito o Foro da Comarca da contratante para dirimir os litígios que decorrerem da execução deste Termo de Contrato que não puderem ser compostos pela conciliação, conforme art. 92, § </w:t>
      </w:r>
      <w:r w:rsidRPr="002E0DAA">
        <w:rPr>
          <w:rFonts w:cstheme="minorHAnsi"/>
        </w:rPr>
        <w:lastRenderedPageBreak/>
        <w:t xml:space="preserve">1º, da Lei Nº 14.133/2021 </w:t>
      </w:r>
    </w:p>
    <w:p w14:paraId="5D1F8AEE"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firmeza e validade do pactuado, o presente Termo de Contrato foi lavrado em duas (duas) vias de igual teor, que, depois de lido e achado em ordem, vai assinado pelos contraentes.</w:t>
      </w:r>
    </w:p>
    <w:p w14:paraId="1E21ADA5" w14:textId="77777777" w:rsidR="003859DC" w:rsidRPr="002E0DAA" w:rsidRDefault="003859DC" w:rsidP="005926BC">
      <w:pPr>
        <w:tabs>
          <w:tab w:val="left" w:pos="981"/>
        </w:tabs>
        <w:spacing w:before="1"/>
        <w:ind w:left="-284"/>
        <w:jc w:val="both"/>
        <w:rPr>
          <w:rFonts w:cstheme="minorHAnsi"/>
        </w:rPr>
      </w:pPr>
    </w:p>
    <w:p w14:paraId="3EFF9D0B" w14:textId="77777777" w:rsidR="00B74D17" w:rsidRDefault="00B74D17" w:rsidP="005926BC">
      <w:pPr>
        <w:tabs>
          <w:tab w:val="left" w:pos="981"/>
        </w:tabs>
        <w:spacing w:before="1"/>
        <w:ind w:left="-284"/>
        <w:jc w:val="both"/>
        <w:rPr>
          <w:rFonts w:cstheme="minorHAnsi"/>
        </w:rPr>
      </w:pPr>
    </w:p>
    <w:p w14:paraId="0D0F5CF9" w14:textId="52406BC3" w:rsidR="003859DC" w:rsidRPr="002E0DAA" w:rsidRDefault="003859DC" w:rsidP="005926BC">
      <w:pPr>
        <w:tabs>
          <w:tab w:val="left" w:pos="981"/>
        </w:tabs>
        <w:spacing w:before="1"/>
        <w:ind w:left="-284"/>
        <w:jc w:val="both"/>
        <w:rPr>
          <w:rFonts w:cstheme="minorHAnsi"/>
        </w:rPr>
      </w:pPr>
      <w:r w:rsidRPr="002E0DAA">
        <w:rPr>
          <w:rFonts w:cstheme="minorHAnsi"/>
        </w:rPr>
        <w:t>MAIQUINIQUE/BA, __</w:t>
      </w:r>
      <w:r w:rsidR="00480BE4">
        <w:rPr>
          <w:rFonts w:cstheme="minorHAnsi"/>
        </w:rPr>
        <w:t xml:space="preserve">_ de ___________________ </w:t>
      </w:r>
      <w:proofErr w:type="spellStart"/>
      <w:r w:rsidR="00480BE4">
        <w:rPr>
          <w:rFonts w:cstheme="minorHAnsi"/>
        </w:rPr>
        <w:t>de</w:t>
      </w:r>
      <w:proofErr w:type="spellEnd"/>
      <w:r w:rsidR="00480BE4">
        <w:rPr>
          <w:rFonts w:cstheme="minorHAnsi"/>
        </w:rPr>
        <w:t xml:space="preserve"> 2026</w:t>
      </w:r>
      <w:r w:rsidRPr="002E0DAA">
        <w:rPr>
          <w:rFonts w:cstheme="minorHAnsi"/>
        </w:rPr>
        <w:t>.</w:t>
      </w:r>
    </w:p>
    <w:p w14:paraId="216E819E" w14:textId="77777777" w:rsidR="003859DC" w:rsidRPr="002E0DAA" w:rsidRDefault="003859DC" w:rsidP="005926BC">
      <w:pPr>
        <w:tabs>
          <w:tab w:val="left" w:pos="981"/>
        </w:tabs>
        <w:ind w:left="-284"/>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2E0DAA" w14:paraId="3CDA4B0A" w14:textId="77777777" w:rsidTr="00EF5543">
        <w:trPr>
          <w:trHeight w:val="162"/>
          <w:jc w:val="center"/>
        </w:trPr>
        <w:tc>
          <w:tcPr>
            <w:tcW w:w="3615" w:type="dxa"/>
            <w:tcBorders>
              <w:top w:val="single" w:sz="4" w:space="0" w:color="auto"/>
              <w:left w:val="nil"/>
              <w:bottom w:val="nil"/>
              <w:right w:val="nil"/>
            </w:tcBorders>
          </w:tcPr>
          <w:p w14:paraId="276F56FA" w14:textId="77777777" w:rsidR="003859DC" w:rsidRPr="002E0DAA" w:rsidRDefault="003859DC" w:rsidP="005926BC">
            <w:pPr>
              <w:ind w:left="-284"/>
              <w:jc w:val="center"/>
              <w:rPr>
                <w:rFonts w:cstheme="minorHAnsi"/>
              </w:rPr>
            </w:pPr>
            <w:r w:rsidRPr="002E0DAA">
              <w:rPr>
                <w:rFonts w:cstheme="minorHAnsi"/>
              </w:rPr>
              <w:t>PREFEITURA MUNICIPAL DE MAIQUINIQUE-BA</w:t>
            </w:r>
          </w:p>
          <w:p w14:paraId="756880B8" w14:textId="77777777" w:rsidR="003859DC" w:rsidRPr="002E0DAA" w:rsidRDefault="003859DC" w:rsidP="005926BC">
            <w:pPr>
              <w:ind w:left="-284"/>
              <w:jc w:val="center"/>
              <w:rPr>
                <w:rFonts w:cstheme="minorHAnsi"/>
              </w:rPr>
            </w:pPr>
            <w:r w:rsidRPr="002E0DAA">
              <w:rPr>
                <w:rFonts w:cstheme="minorHAnsi"/>
              </w:rPr>
              <w:t>CONTRATANTE</w:t>
            </w:r>
          </w:p>
        </w:tc>
        <w:tc>
          <w:tcPr>
            <w:tcW w:w="498" w:type="dxa"/>
            <w:tcBorders>
              <w:top w:val="nil"/>
              <w:left w:val="nil"/>
              <w:bottom w:val="nil"/>
              <w:right w:val="nil"/>
            </w:tcBorders>
          </w:tcPr>
          <w:p w14:paraId="451F131F"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542D64E7" w14:textId="77777777" w:rsidR="003859DC" w:rsidRPr="002E0DAA" w:rsidRDefault="003859DC" w:rsidP="005926BC">
            <w:pPr>
              <w:tabs>
                <w:tab w:val="left" w:pos="4173"/>
              </w:tabs>
              <w:ind w:left="-284"/>
              <w:jc w:val="center"/>
              <w:rPr>
                <w:rFonts w:cstheme="minorHAnsi"/>
              </w:rPr>
            </w:pPr>
            <w:proofErr w:type="spellStart"/>
            <w:r w:rsidRPr="002E0DAA">
              <w:rPr>
                <w:rFonts w:cstheme="minorHAnsi"/>
              </w:rPr>
              <w:t>xxxxxxxx</w:t>
            </w:r>
            <w:proofErr w:type="spellEnd"/>
            <w:r w:rsidRPr="002E0DAA">
              <w:rPr>
                <w:rFonts w:cstheme="minorHAnsi"/>
              </w:rPr>
              <w:t xml:space="preserve"> – CNPJ: </w:t>
            </w:r>
            <w:proofErr w:type="spellStart"/>
            <w:r w:rsidRPr="002E0DAA">
              <w:rPr>
                <w:rFonts w:cstheme="minorHAnsi"/>
              </w:rPr>
              <w:t>xxxxxx</w:t>
            </w:r>
            <w:proofErr w:type="spellEnd"/>
          </w:p>
          <w:p w14:paraId="6C84C72F" w14:textId="77777777" w:rsidR="003859DC" w:rsidRPr="002E0DAA" w:rsidRDefault="003859DC" w:rsidP="005926BC">
            <w:pPr>
              <w:ind w:left="-284"/>
              <w:jc w:val="center"/>
              <w:rPr>
                <w:rFonts w:cstheme="minorHAnsi"/>
              </w:rPr>
            </w:pPr>
            <w:r w:rsidRPr="002E0DAA">
              <w:rPr>
                <w:rFonts w:cstheme="minorHAnsi"/>
              </w:rPr>
              <w:t>CONTRATADA</w:t>
            </w:r>
          </w:p>
        </w:tc>
      </w:tr>
      <w:tr w:rsidR="003859DC" w:rsidRPr="005349AB" w14:paraId="02A63AD0" w14:textId="77777777" w:rsidTr="00EF5543">
        <w:trPr>
          <w:trHeight w:val="305"/>
          <w:jc w:val="center"/>
        </w:trPr>
        <w:tc>
          <w:tcPr>
            <w:tcW w:w="3615" w:type="dxa"/>
            <w:tcBorders>
              <w:top w:val="single" w:sz="4" w:space="0" w:color="auto"/>
              <w:left w:val="nil"/>
              <w:bottom w:val="nil"/>
              <w:right w:val="nil"/>
            </w:tcBorders>
            <w:hideMark/>
          </w:tcPr>
          <w:p w14:paraId="1D7D86F1" w14:textId="77777777" w:rsidR="003859DC" w:rsidRPr="002E0DAA" w:rsidRDefault="003859DC" w:rsidP="005926BC">
            <w:pPr>
              <w:ind w:left="-284"/>
              <w:rPr>
                <w:rFonts w:cstheme="minorHAnsi"/>
              </w:rPr>
            </w:pPr>
            <w:r w:rsidRPr="002E0DAA">
              <w:rPr>
                <w:rFonts w:cstheme="minorHAnsi"/>
              </w:rPr>
              <w:t>CPF:</w:t>
            </w:r>
          </w:p>
          <w:p w14:paraId="73AE89E3" w14:textId="77777777" w:rsidR="003859DC" w:rsidRPr="002E0DAA" w:rsidRDefault="003859DC" w:rsidP="005926BC">
            <w:pPr>
              <w:ind w:left="-284"/>
              <w:rPr>
                <w:rFonts w:cstheme="minorHAnsi"/>
              </w:rPr>
            </w:pPr>
            <w:r w:rsidRPr="002E0DAA">
              <w:rPr>
                <w:rFonts w:cstheme="minorHAnsi"/>
              </w:rPr>
              <w:t>Testemunhas</w:t>
            </w:r>
          </w:p>
        </w:tc>
        <w:tc>
          <w:tcPr>
            <w:tcW w:w="498" w:type="dxa"/>
            <w:tcBorders>
              <w:top w:val="nil"/>
              <w:left w:val="nil"/>
              <w:bottom w:val="nil"/>
              <w:right w:val="nil"/>
            </w:tcBorders>
          </w:tcPr>
          <w:p w14:paraId="09ECCE77"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5CB96E97" w14:textId="77777777" w:rsidR="003859DC" w:rsidRPr="002E0DAA" w:rsidRDefault="003859DC" w:rsidP="005926BC">
            <w:pPr>
              <w:ind w:left="-284"/>
              <w:rPr>
                <w:rFonts w:cstheme="minorHAnsi"/>
              </w:rPr>
            </w:pPr>
            <w:r w:rsidRPr="002E0DAA">
              <w:rPr>
                <w:rFonts w:cstheme="minorHAnsi"/>
              </w:rPr>
              <w:t>CPF:</w:t>
            </w:r>
          </w:p>
          <w:p w14:paraId="50D47C02" w14:textId="77777777" w:rsidR="003859DC" w:rsidRPr="005349AB" w:rsidRDefault="003859DC" w:rsidP="005926BC">
            <w:pPr>
              <w:ind w:left="-284"/>
              <w:rPr>
                <w:rFonts w:cstheme="minorHAnsi"/>
              </w:rPr>
            </w:pPr>
            <w:r w:rsidRPr="002E0DAA">
              <w:rPr>
                <w:rFonts w:cstheme="minorHAnsi"/>
              </w:rPr>
              <w:t>Testemunhas</w:t>
            </w:r>
          </w:p>
        </w:tc>
      </w:tr>
    </w:tbl>
    <w:p w14:paraId="3E2AE81F" w14:textId="77777777" w:rsidR="009B71FB" w:rsidRDefault="009B71FB" w:rsidP="005926BC">
      <w:pPr>
        <w:spacing w:before="120" w:after="120" w:line="360" w:lineRule="auto"/>
        <w:ind w:left="-284"/>
        <w:jc w:val="both"/>
        <w:rPr>
          <w:b/>
        </w:rPr>
      </w:pPr>
    </w:p>
    <w:p w14:paraId="05C0556E" w14:textId="77777777" w:rsidR="00003E62" w:rsidRDefault="00003E62" w:rsidP="005926BC">
      <w:pPr>
        <w:spacing w:before="120" w:after="120" w:line="360" w:lineRule="auto"/>
        <w:ind w:left="-284"/>
        <w:jc w:val="both"/>
        <w:rPr>
          <w:b/>
        </w:rPr>
      </w:pPr>
    </w:p>
    <w:p w14:paraId="3866DF7F" w14:textId="77777777" w:rsidR="00003E62" w:rsidRDefault="00003E62" w:rsidP="005926BC">
      <w:pPr>
        <w:spacing w:before="120" w:after="120" w:line="360" w:lineRule="auto"/>
        <w:ind w:left="-284"/>
        <w:jc w:val="both"/>
        <w:rPr>
          <w:b/>
        </w:rPr>
      </w:pPr>
    </w:p>
    <w:p w14:paraId="4D615ED2" w14:textId="77777777" w:rsidR="00003E62" w:rsidRDefault="00003E62" w:rsidP="005926BC">
      <w:pPr>
        <w:spacing w:before="120" w:after="120" w:line="360" w:lineRule="auto"/>
        <w:ind w:left="-284"/>
        <w:jc w:val="both"/>
        <w:rPr>
          <w:b/>
        </w:rPr>
      </w:pPr>
    </w:p>
    <w:p w14:paraId="53BD60D5" w14:textId="77777777" w:rsidR="00003E62" w:rsidRDefault="00003E62" w:rsidP="005926BC">
      <w:pPr>
        <w:spacing w:before="120" w:after="120" w:line="360" w:lineRule="auto"/>
        <w:ind w:left="-284"/>
        <w:jc w:val="both"/>
        <w:rPr>
          <w:b/>
        </w:rPr>
      </w:pPr>
    </w:p>
    <w:p w14:paraId="50CAD422" w14:textId="77777777" w:rsidR="00003E62" w:rsidRDefault="00003E62" w:rsidP="005926BC">
      <w:pPr>
        <w:spacing w:before="120" w:after="120" w:line="360" w:lineRule="auto"/>
        <w:ind w:left="-284"/>
        <w:jc w:val="both"/>
        <w:rPr>
          <w:b/>
        </w:rPr>
      </w:pPr>
    </w:p>
    <w:p w14:paraId="7609F34B" w14:textId="77777777" w:rsidR="00003E62" w:rsidRDefault="00003E62" w:rsidP="005926BC">
      <w:pPr>
        <w:spacing w:before="120" w:after="120" w:line="360" w:lineRule="auto"/>
        <w:ind w:left="-284"/>
        <w:jc w:val="both"/>
        <w:rPr>
          <w:b/>
        </w:rPr>
      </w:pPr>
    </w:p>
    <w:p w14:paraId="60843243" w14:textId="77777777" w:rsidR="00003E62" w:rsidRDefault="00003E62" w:rsidP="005926BC">
      <w:pPr>
        <w:spacing w:before="120" w:after="120" w:line="360" w:lineRule="auto"/>
        <w:ind w:left="-284"/>
        <w:jc w:val="both"/>
        <w:rPr>
          <w:b/>
        </w:rPr>
      </w:pPr>
    </w:p>
    <w:p w14:paraId="09CBEB8A" w14:textId="77777777" w:rsidR="00003E62" w:rsidRDefault="00003E62" w:rsidP="005926BC">
      <w:pPr>
        <w:spacing w:before="120" w:after="120" w:line="360" w:lineRule="auto"/>
        <w:ind w:left="-284"/>
        <w:jc w:val="both"/>
        <w:rPr>
          <w:b/>
        </w:rPr>
      </w:pPr>
    </w:p>
    <w:p w14:paraId="7B9005FF" w14:textId="77777777" w:rsidR="00003E62" w:rsidRDefault="00003E62" w:rsidP="005926BC">
      <w:pPr>
        <w:spacing w:before="120" w:after="120" w:line="360" w:lineRule="auto"/>
        <w:ind w:left="-284"/>
        <w:jc w:val="both"/>
        <w:rPr>
          <w:b/>
        </w:rPr>
      </w:pPr>
    </w:p>
    <w:p w14:paraId="2B67FFA5" w14:textId="77777777" w:rsidR="00003E62" w:rsidRDefault="00003E62" w:rsidP="005926BC">
      <w:pPr>
        <w:spacing w:before="120" w:after="120" w:line="360" w:lineRule="auto"/>
        <w:ind w:left="-284"/>
        <w:jc w:val="both"/>
        <w:rPr>
          <w:b/>
        </w:rPr>
      </w:pPr>
    </w:p>
    <w:p w14:paraId="25FB25F2" w14:textId="77777777" w:rsidR="00003E62" w:rsidRDefault="00003E62" w:rsidP="005926BC">
      <w:pPr>
        <w:spacing w:before="120" w:after="120" w:line="360" w:lineRule="auto"/>
        <w:ind w:left="-284"/>
        <w:jc w:val="both"/>
        <w:rPr>
          <w:b/>
        </w:rPr>
      </w:pPr>
    </w:p>
    <w:p w14:paraId="1B71CF13" w14:textId="77777777" w:rsidR="00003E62" w:rsidRDefault="00003E62" w:rsidP="005926BC">
      <w:pPr>
        <w:spacing w:before="120" w:after="120" w:line="360" w:lineRule="auto"/>
        <w:ind w:left="-284"/>
        <w:jc w:val="both"/>
        <w:rPr>
          <w:b/>
        </w:rPr>
      </w:pPr>
    </w:p>
    <w:p w14:paraId="24D1E287" w14:textId="77777777" w:rsidR="005926BC" w:rsidRDefault="005926BC" w:rsidP="00B30B45">
      <w:pPr>
        <w:pStyle w:val="Corpodetexto"/>
        <w:rPr>
          <w:rFonts w:asciiTheme="minorHAnsi" w:hAnsiTheme="minorHAnsi" w:cstheme="minorHAnsi"/>
          <w:b/>
          <w:bCs/>
          <w:sz w:val="22"/>
          <w:szCs w:val="22"/>
        </w:rPr>
      </w:pPr>
    </w:p>
    <w:p w14:paraId="54CA7F95" w14:textId="77777777" w:rsidR="005926BC" w:rsidRDefault="005926BC" w:rsidP="005926BC">
      <w:pPr>
        <w:pStyle w:val="Corpodetexto"/>
        <w:jc w:val="center"/>
        <w:rPr>
          <w:rFonts w:asciiTheme="minorHAnsi" w:hAnsiTheme="minorHAnsi" w:cstheme="minorHAnsi"/>
          <w:b/>
          <w:bCs/>
          <w:sz w:val="22"/>
          <w:szCs w:val="22"/>
        </w:rPr>
      </w:pPr>
    </w:p>
    <w:p w14:paraId="0370AB62" w14:textId="77777777" w:rsidR="005926BC" w:rsidRDefault="005926BC" w:rsidP="005926BC">
      <w:pPr>
        <w:pStyle w:val="Corpodetexto"/>
        <w:jc w:val="center"/>
        <w:rPr>
          <w:rFonts w:asciiTheme="minorHAnsi" w:hAnsiTheme="minorHAnsi" w:cstheme="minorHAnsi"/>
          <w:b/>
          <w:bCs/>
          <w:sz w:val="22"/>
          <w:szCs w:val="22"/>
        </w:rPr>
      </w:pPr>
    </w:p>
    <w:p w14:paraId="6FA0EC7E" w14:textId="7FA4E725" w:rsidR="00480BE4" w:rsidRPr="00480BE4" w:rsidRDefault="00480BE4" w:rsidP="001F681E">
      <w:pPr>
        <w:autoSpaceDE w:val="0"/>
        <w:autoSpaceDN w:val="0"/>
        <w:adjustRightInd w:val="0"/>
        <w:jc w:val="center"/>
        <w:rPr>
          <w:rFonts w:asciiTheme="minorHAnsi" w:eastAsiaTheme="minorHAnsi" w:hAnsiTheme="minorHAnsi" w:cs="Arial"/>
          <w:b/>
        </w:rPr>
      </w:pPr>
      <w:r>
        <w:rPr>
          <w:rFonts w:asciiTheme="minorHAnsi" w:hAnsiTheme="minorHAnsi" w:cstheme="minorHAnsi"/>
          <w:b/>
          <w:bCs/>
        </w:rPr>
        <w:lastRenderedPageBreak/>
        <w:t>ANEXO</w:t>
      </w:r>
      <w:r w:rsidR="00CE406D">
        <w:rPr>
          <w:rFonts w:asciiTheme="minorHAnsi" w:hAnsiTheme="minorHAnsi" w:cstheme="minorHAnsi"/>
          <w:b/>
          <w:bCs/>
        </w:rPr>
        <w:t>V</w:t>
      </w:r>
      <w:r w:rsidR="005926BC">
        <w:rPr>
          <w:rFonts w:asciiTheme="minorHAnsi" w:hAnsiTheme="minorHAnsi" w:cstheme="minorHAnsi"/>
          <w:b/>
          <w:bCs/>
        </w:rPr>
        <w:t>I</w:t>
      </w:r>
      <w:r w:rsidR="005926BC">
        <w:rPr>
          <w:rFonts w:asciiTheme="minorHAnsi" w:hAnsiTheme="minorHAnsi" w:cstheme="minorHAnsi"/>
          <w:b/>
          <w:bCs/>
        </w:rPr>
        <w:br/>
      </w:r>
      <w:r>
        <w:rPr>
          <w:rFonts w:asciiTheme="minorHAnsi" w:eastAsiaTheme="minorHAnsi" w:hAnsiTheme="minorHAnsi" w:cs="Arial"/>
          <w:b/>
        </w:rPr>
        <w:t>ESTUDO TECNICO PRELIMINAR</w:t>
      </w:r>
    </w:p>
    <w:p w14:paraId="0B9D94D7" w14:textId="77777777" w:rsidR="00480BE4" w:rsidRPr="00480BE4" w:rsidRDefault="00480BE4" w:rsidP="00480BE4">
      <w:pPr>
        <w:autoSpaceDE w:val="0"/>
        <w:autoSpaceDN w:val="0"/>
        <w:adjustRightInd w:val="0"/>
        <w:spacing w:after="0" w:line="240" w:lineRule="auto"/>
        <w:jc w:val="both"/>
        <w:rPr>
          <w:rFonts w:asciiTheme="minorHAnsi" w:eastAsiaTheme="minorHAnsi" w:hAnsiTheme="minorHAnsi" w:cs="Arial"/>
          <w:b/>
        </w:rPr>
      </w:pPr>
      <w:r w:rsidRPr="00480BE4">
        <w:rPr>
          <w:rFonts w:asciiTheme="minorHAnsi" w:eastAsiaTheme="minorHAnsi" w:hAnsiTheme="minorHAnsi" w:cs="Arial"/>
          <w:b/>
        </w:rPr>
        <w:t>CNPJ: 13.751.821/0001-01</w:t>
      </w:r>
    </w:p>
    <w:p w14:paraId="3763A158" w14:textId="77777777" w:rsidR="00480BE4" w:rsidRPr="00480BE4" w:rsidRDefault="00480BE4" w:rsidP="00480BE4">
      <w:pPr>
        <w:autoSpaceDE w:val="0"/>
        <w:autoSpaceDN w:val="0"/>
        <w:adjustRightInd w:val="0"/>
        <w:spacing w:after="0" w:line="240" w:lineRule="auto"/>
        <w:jc w:val="both"/>
        <w:rPr>
          <w:rFonts w:asciiTheme="minorHAnsi" w:eastAsiaTheme="minorHAnsi" w:hAnsiTheme="minorHAnsi" w:cs="Arial"/>
          <w:b/>
        </w:rPr>
      </w:pPr>
      <w:r w:rsidRPr="00480BE4">
        <w:rPr>
          <w:rFonts w:asciiTheme="minorHAnsi" w:eastAsiaTheme="minorHAnsi" w:hAnsiTheme="minorHAnsi" w:cs="Arial"/>
          <w:b/>
        </w:rPr>
        <w:t>PA 0025/2026 - Modernização Estádio Municipal</w:t>
      </w:r>
    </w:p>
    <w:p w14:paraId="04319160" w14:textId="77777777" w:rsidR="00480BE4" w:rsidRPr="00480BE4" w:rsidRDefault="00480BE4" w:rsidP="00480BE4">
      <w:pPr>
        <w:autoSpaceDE w:val="0"/>
        <w:autoSpaceDN w:val="0"/>
        <w:adjustRightInd w:val="0"/>
        <w:spacing w:after="0" w:line="240" w:lineRule="auto"/>
        <w:jc w:val="both"/>
        <w:rPr>
          <w:rFonts w:asciiTheme="minorHAnsi" w:eastAsiaTheme="minorHAnsi" w:hAnsiTheme="minorHAnsi" w:cs="Arial"/>
          <w:b/>
        </w:rPr>
      </w:pPr>
      <w:r w:rsidRPr="00480BE4">
        <w:rPr>
          <w:rFonts w:asciiTheme="minorHAnsi" w:eastAsiaTheme="minorHAnsi" w:hAnsiTheme="minorHAnsi" w:cs="Arial"/>
          <w:b/>
        </w:rPr>
        <w:t>Data: 31/03/2026</w:t>
      </w:r>
    </w:p>
    <w:p w14:paraId="0D778AFD"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p>
    <w:p w14:paraId="3E1BC262"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2. CONTEXTO E NECESSIDADE</w:t>
      </w:r>
    </w:p>
    <w:p w14:paraId="49FD0577" w14:textId="060659B8" w:rsidR="00480BE4" w:rsidRPr="00480BE4" w:rsidRDefault="00480BE4" w:rsidP="00480BE4">
      <w:pPr>
        <w:autoSpaceDE w:val="0"/>
        <w:autoSpaceDN w:val="0"/>
        <w:adjustRightInd w:val="0"/>
        <w:spacing w:after="0" w:line="240" w:lineRule="auto"/>
        <w:jc w:val="both"/>
        <w:rPr>
          <w:rFonts w:asciiTheme="minorHAnsi" w:eastAsiaTheme="minorHAnsi" w:hAnsiTheme="minorHAnsi" w:cs="Arial"/>
        </w:rPr>
      </w:pPr>
      <w:r w:rsidRPr="00480BE4">
        <w:rPr>
          <w:rFonts w:asciiTheme="minorHAnsi" w:eastAsiaTheme="minorHAnsi" w:hAnsiTheme="minorHAnsi" w:cs="Arial"/>
        </w:rPr>
        <w:t xml:space="preserve">O Estádio Municipal (Rua Parque de Vaquejada, Bairro Morumbi), apresenta muro estrutural comprometido, ausência iluminação noturna, falta SPDA e drenagem inadequada. Intervenção </w:t>
      </w:r>
      <w:proofErr w:type="gramStart"/>
      <w:r w:rsidRPr="00480BE4">
        <w:rPr>
          <w:rFonts w:asciiTheme="minorHAnsi" w:eastAsiaTheme="minorHAnsi" w:hAnsiTheme="minorHAnsi" w:cs="Arial"/>
        </w:rPr>
        <w:t>necessária para uso seguro comunitário</w:t>
      </w:r>
      <w:proofErr w:type="gramEnd"/>
      <w:r w:rsidRPr="00480BE4">
        <w:rPr>
          <w:rFonts w:asciiTheme="minorHAnsi" w:eastAsiaTheme="minorHAnsi" w:hAnsiTheme="minorHAnsi" w:cs="Arial"/>
        </w:rPr>
        <w:t xml:space="preserve"> (futebol amador, eventos). Demanda identificada via consulta pública e planejamento municipal.</w:t>
      </w:r>
    </w:p>
    <w:p w14:paraId="0AC7743C"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3. DIAGNÓSTICO</w:t>
      </w:r>
    </w:p>
    <w:p w14:paraId="20C2D8A6"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3.1. Situação Atual:</w:t>
      </w:r>
    </w:p>
    <w:p w14:paraId="6DFE0A48" w14:textId="77777777" w:rsidR="00480BE4" w:rsidRPr="00480BE4" w:rsidRDefault="00480BE4" w:rsidP="00480BE4">
      <w:pPr>
        <w:numPr>
          <w:ilvl w:val="0"/>
          <w:numId w:val="31"/>
        </w:num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Muro existente: Problemas estruturais (demolição obrigatória).</w:t>
      </w:r>
    </w:p>
    <w:p w14:paraId="45DD4BEA" w14:textId="3D072C0B" w:rsidR="00480BE4" w:rsidRPr="00480BE4" w:rsidRDefault="00480BE4" w:rsidP="00480BE4">
      <w:pPr>
        <w:numPr>
          <w:ilvl w:val="0"/>
          <w:numId w:val="31"/>
        </w:numPr>
        <w:autoSpaceDE w:val="0"/>
        <w:autoSpaceDN w:val="0"/>
        <w:adjustRightInd w:val="0"/>
        <w:spacing w:after="0" w:line="240" w:lineRule="auto"/>
        <w:rPr>
          <w:rFonts w:asciiTheme="minorHAnsi" w:eastAsiaTheme="minorHAnsi" w:hAnsiTheme="minorHAnsi" w:cs="Arial"/>
        </w:rPr>
      </w:pPr>
      <w:r>
        <w:rPr>
          <w:rFonts w:asciiTheme="minorHAnsi" w:eastAsiaTheme="minorHAnsi" w:hAnsiTheme="minorHAnsi" w:cs="Arial"/>
        </w:rPr>
        <w:t xml:space="preserve">Iluminação: Inexistente </w:t>
      </w:r>
    </w:p>
    <w:p w14:paraId="55B62F3E" w14:textId="77777777" w:rsidR="00480BE4" w:rsidRPr="00480BE4" w:rsidRDefault="00480BE4" w:rsidP="00480BE4">
      <w:pPr>
        <w:numPr>
          <w:ilvl w:val="0"/>
          <w:numId w:val="31"/>
        </w:num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SPDA: Ausente.</w:t>
      </w:r>
    </w:p>
    <w:p w14:paraId="493F3231" w14:textId="77777777" w:rsidR="00480BE4" w:rsidRPr="00480BE4" w:rsidRDefault="00480BE4" w:rsidP="00480BE4">
      <w:pPr>
        <w:numPr>
          <w:ilvl w:val="0"/>
          <w:numId w:val="31"/>
        </w:num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Campo: Taludes sem grama; drenagem precária.</w:t>
      </w:r>
    </w:p>
    <w:p w14:paraId="18756562" w14:textId="77777777" w:rsidR="00480BE4" w:rsidRPr="00480BE4" w:rsidRDefault="00480BE4" w:rsidP="00480BE4">
      <w:pPr>
        <w:numPr>
          <w:ilvl w:val="0"/>
          <w:numId w:val="31"/>
        </w:num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Existentes (sem intervenção): Vestuários 65,97m²; Sanitários 37,97m²; Arquibancadas 214,74m².</w:t>
      </w:r>
    </w:p>
    <w:p w14:paraId="6ABF236F"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3.2. Levantamentos:</w:t>
      </w:r>
      <w:r w:rsidRPr="00480BE4">
        <w:rPr>
          <w:rFonts w:asciiTheme="minorHAnsi" w:eastAsiaTheme="minorHAnsi" w:hAnsiTheme="minorHAnsi" w:cs="Arial"/>
        </w:rPr>
        <w:t> Plantas situação/localização/baixa; Memorial descritivo.</w:t>
      </w:r>
    </w:p>
    <w:p w14:paraId="41BF5A6D"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4. SOLUÇÕES PROPOSTAS</w:t>
      </w:r>
    </w:p>
    <w:p w14:paraId="64FCE029"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4.1. Escopo:</w:t>
      </w:r>
    </w:p>
    <w:p w14:paraId="5430798F"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vanish/>
        </w:rPr>
      </w:pPr>
    </w:p>
    <w:tbl>
      <w:tblPr>
        <w:tblW w:w="1077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5340"/>
        <w:gridCol w:w="2649"/>
        <w:gridCol w:w="2781"/>
      </w:tblGrid>
      <w:tr w:rsidR="00480BE4" w:rsidRPr="00480BE4" w14:paraId="6C5C7848" w14:textId="77777777" w:rsidTr="00FB7B36">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62B435AB"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Item</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367BCF57"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Quantidade</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46CE1DDD"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Valor Parcial</w:t>
            </w:r>
          </w:p>
        </w:tc>
      </w:tr>
      <w:tr w:rsidR="00480BE4" w:rsidRPr="00480BE4" w14:paraId="75AA5447" w14:textId="77777777" w:rsidTr="00FB7B36">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27F498F"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Demolições/Canteiro</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35BFE6"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10FC94D"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R$ 3.382</w:t>
            </w:r>
          </w:p>
        </w:tc>
      </w:tr>
      <w:tr w:rsidR="00480BE4" w:rsidRPr="00480BE4" w14:paraId="2A790D68" w14:textId="77777777" w:rsidTr="00FB7B36">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27028AC"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Estruturas Muro</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3D51225"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89,80m</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025F01A"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R$ 55.119</w:t>
            </w:r>
          </w:p>
        </w:tc>
      </w:tr>
      <w:tr w:rsidR="00480BE4" w:rsidRPr="00480BE4" w14:paraId="43884622" w14:textId="77777777" w:rsidTr="00FB7B36">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1042135"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Elétrica (postes/projetores)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67A9A3D"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8/46 unid.</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787BE189"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R$ 280.023</w:t>
            </w:r>
          </w:p>
        </w:tc>
      </w:tr>
      <w:tr w:rsidR="00480BE4" w:rsidRPr="00480BE4" w14:paraId="35A44F95" w14:textId="77777777" w:rsidTr="00FB7B36">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DF7643C"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SPDA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6CD427C"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Completa</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3B7C9671"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R$ 121.747</w:t>
            </w:r>
          </w:p>
        </w:tc>
      </w:tr>
      <w:tr w:rsidR="00480BE4" w:rsidRPr="00480BE4" w14:paraId="335C6184" w14:textId="77777777" w:rsidTr="00FB7B36">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B8DDB7F"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Grama/Calhas/Pintura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C2A8536"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175m²/33m</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64515A6"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R$ 12.831</w:t>
            </w:r>
          </w:p>
        </w:tc>
      </w:tr>
      <w:tr w:rsidR="00480BE4" w:rsidRPr="00480BE4" w14:paraId="59F3DD02" w14:textId="77777777" w:rsidTr="00FB7B36">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7A15C11E"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Total</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2F9E96A2"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72058CB4"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R$ 496.835</w:t>
            </w:r>
            <w:r w:rsidRPr="00480BE4">
              <w:rPr>
                <w:rFonts w:asciiTheme="minorHAnsi" w:eastAsiaTheme="minorHAnsi" w:hAnsiTheme="minorHAnsi" w:cs="Arial"/>
              </w:rPr>
              <w:t> </w:t>
            </w:r>
          </w:p>
        </w:tc>
      </w:tr>
    </w:tbl>
    <w:p w14:paraId="2BA204FA"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p>
    <w:p w14:paraId="01231284" w14:textId="5822DCE3" w:rsidR="00480BE4" w:rsidRPr="00480BE4" w:rsidRDefault="001F681E" w:rsidP="00480BE4">
      <w:pPr>
        <w:autoSpaceDE w:val="0"/>
        <w:autoSpaceDN w:val="0"/>
        <w:adjustRightInd w:val="0"/>
        <w:spacing w:after="0" w:line="240" w:lineRule="auto"/>
        <w:rPr>
          <w:rFonts w:asciiTheme="minorHAnsi" w:eastAsiaTheme="minorHAnsi" w:hAnsiTheme="minorHAnsi" w:cs="Arial"/>
        </w:rPr>
      </w:pPr>
      <w:r>
        <w:rPr>
          <w:rFonts w:asciiTheme="minorHAnsi" w:eastAsiaTheme="minorHAnsi" w:hAnsiTheme="minorHAnsi" w:cs="Arial"/>
          <w:b/>
          <w:bCs/>
        </w:rPr>
        <w:t>4.2</w:t>
      </w:r>
      <w:r w:rsidR="00480BE4" w:rsidRPr="00480BE4">
        <w:rPr>
          <w:rFonts w:asciiTheme="minorHAnsi" w:eastAsiaTheme="minorHAnsi" w:hAnsiTheme="minorHAnsi" w:cs="Arial"/>
          <w:b/>
          <w:bCs/>
        </w:rPr>
        <w:t>. Especificações:</w:t>
      </w:r>
      <w:r w:rsidR="00480BE4" w:rsidRPr="00480BE4">
        <w:rPr>
          <w:rFonts w:asciiTheme="minorHAnsi" w:eastAsiaTheme="minorHAnsi" w:hAnsiTheme="minorHAnsi" w:cs="Arial"/>
        </w:rPr>
        <w:t> Conforme Memorial; Normas ABNT/NR.</w:t>
      </w:r>
    </w:p>
    <w:p w14:paraId="3989F46C"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5. ANÁLISE DE CUSTOS E BENEFÍCIOS</w:t>
      </w:r>
    </w:p>
    <w:p w14:paraId="7C729BFD" w14:textId="257E58D6"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5.1. Orçamento:</w:t>
      </w:r>
      <w:r w:rsidRPr="00480BE4">
        <w:rPr>
          <w:rFonts w:asciiTheme="minorHAnsi" w:eastAsiaTheme="minorHAnsi" w:hAnsiTheme="minorHAnsi" w:cs="Arial"/>
        </w:rPr>
        <w:t> Base SINAPI/ORSE 09/2025-BA/SE + BDI 22,23% Pesquisa preços PNCP/BNC.</w:t>
      </w:r>
    </w:p>
    <w:p w14:paraId="53D72C86"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5.2. Benefícios:</w:t>
      </w:r>
    </w:p>
    <w:p w14:paraId="00D3F503" w14:textId="5ACA7F31" w:rsidR="00480BE4" w:rsidRPr="00480BE4" w:rsidRDefault="00480BE4" w:rsidP="00480BE4">
      <w:pPr>
        <w:numPr>
          <w:ilvl w:val="0"/>
          <w:numId w:val="32"/>
        </w:num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 xml:space="preserve">Social: Acesso esporte noturno </w:t>
      </w:r>
    </w:p>
    <w:p w14:paraId="5E6B2FE2" w14:textId="77777777" w:rsidR="00480BE4" w:rsidRPr="00480BE4" w:rsidRDefault="00480BE4" w:rsidP="00480BE4">
      <w:pPr>
        <w:numPr>
          <w:ilvl w:val="0"/>
          <w:numId w:val="32"/>
        </w:num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 xml:space="preserve">Econômico: Valorização patrimônio; Manutenção zero </w:t>
      </w:r>
      <w:proofErr w:type="gramStart"/>
      <w:r w:rsidRPr="00480BE4">
        <w:rPr>
          <w:rFonts w:asciiTheme="minorHAnsi" w:eastAsiaTheme="minorHAnsi" w:hAnsiTheme="minorHAnsi" w:cs="Arial"/>
        </w:rPr>
        <w:t>5</w:t>
      </w:r>
      <w:proofErr w:type="gramEnd"/>
      <w:r w:rsidRPr="00480BE4">
        <w:rPr>
          <w:rFonts w:asciiTheme="minorHAnsi" w:eastAsiaTheme="minorHAnsi" w:hAnsiTheme="minorHAnsi" w:cs="Arial"/>
        </w:rPr>
        <w:t xml:space="preserve"> anos.</w:t>
      </w:r>
    </w:p>
    <w:p w14:paraId="5118C8FE" w14:textId="77777777" w:rsidR="00480BE4" w:rsidRPr="00480BE4" w:rsidRDefault="00480BE4" w:rsidP="00480BE4">
      <w:pPr>
        <w:numPr>
          <w:ilvl w:val="0"/>
          <w:numId w:val="32"/>
        </w:num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 xml:space="preserve">ROI: </w:t>
      </w:r>
      <w:proofErr w:type="gramStart"/>
      <w:r w:rsidRPr="00480BE4">
        <w:rPr>
          <w:rFonts w:asciiTheme="minorHAnsi" w:eastAsiaTheme="minorHAnsi" w:hAnsiTheme="minorHAnsi" w:cs="Arial"/>
        </w:rPr>
        <w:t>3</w:t>
      </w:r>
      <w:proofErr w:type="gramEnd"/>
      <w:r w:rsidRPr="00480BE4">
        <w:rPr>
          <w:rFonts w:asciiTheme="minorHAnsi" w:eastAsiaTheme="minorHAnsi" w:hAnsiTheme="minorHAnsi" w:cs="Arial"/>
        </w:rPr>
        <w:t xml:space="preserve"> anos (redução vandalismo).</w:t>
      </w:r>
    </w:p>
    <w:p w14:paraId="3EE3A00D"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5.3. Riscos:</w:t>
      </w:r>
    </w:p>
    <w:tbl>
      <w:tblPr>
        <w:tblW w:w="1077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974"/>
        <w:gridCol w:w="2177"/>
        <w:gridCol w:w="1443"/>
        <w:gridCol w:w="4176"/>
      </w:tblGrid>
      <w:tr w:rsidR="00480BE4" w:rsidRPr="00480BE4" w14:paraId="7C5FE230" w14:textId="77777777" w:rsidTr="00FB7B36">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3D7FDC27"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Risco</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6D2D9E4E"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Probabilidade</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A1F03E2"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Impacto</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62E4BE28"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Mitigação</w:t>
            </w:r>
          </w:p>
        </w:tc>
      </w:tr>
      <w:tr w:rsidR="00480BE4" w:rsidRPr="00480BE4" w14:paraId="1CA849C1" w14:textId="77777777" w:rsidTr="00FB7B36">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5754D98"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Atraso chuvas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02E60F7"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Média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E4AA5AC"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Alto</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0C264F7"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Cronograma com folga 20% </w:t>
            </w:r>
          </w:p>
        </w:tc>
      </w:tr>
      <w:tr w:rsidR="00480BE4" w:rsidRPr="00480BE4" w14:paraId="63908AF4" w14:textId="77777777" w:rsidTr="00FB7B36">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F223DFC"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lastRenderedPageBreak/>
              <w:t>Aumento preços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FB0FAAF"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Baixa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38DFB72"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Médio</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8F3FF29"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Cláusula INPC</w:t>
            </w:r>
          </w:p>
        </w:tc>
      </w:tr>
      <w:tr w:rsidR="00480BE4" w:rsidRPr="00480BE4" w14:paraId="71604C91" w14:textId="77777777" w:rsidTr="00FB7B36">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3B2FA249"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Execução defeituosa</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2D7196B9"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Baixa</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79B006A1"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Alto</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70FB3D01"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Fiscalização + Garantia 90 dias</w:t>
            </w:r>
          </w:p>
        </w:tc>
      </w:tr>
    </w:tbl>
    <w:p w14:paraId="16664499"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6. ASPECTOS AMBIENTAIS E LEGAIS</w:t>
      </w:r>
    </w:p>
    <w:p w14:paraId="6C62670A" w14:textId="77777777" w:rsidR="00480BE4" w:rsidRPr="00480BE4" w:rsidRDefault="00480BE4" w:rsidP="00480BE4">
      <w:pPr>
        <w:numPr>
          <w:ilvl w:val="0"/>
          <w:numId w:val="33"/>
        </w:num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Ambiental:</w:t>
      </w:r>
      <w:r w:rsidRPr="00480BE4">
        <w:rPr>
          <w:rFonts w:asciiTheme="minorHAnsi" w:eastAsiaTheme="minorHAnsi" w:hAnsiTheme="minorHAnsi" w:cs="Arial"/>
        </w:rPr>
        <w:t> Dispensa licença (Res. CONSEMA 196/2020); Resíduos CONAMA 307/02.</w:t>
      </w:r>
    </w:p>
    <w:p w14:paraId="1617D316" w14:textId="77777777" w:rsidR="00480BE4" w:rsidRPr="00480BE4" w:rsidRDefault="00480BE4" w:rsidP="00480BE4">
      <w:pPr>
        <w:numPr>
          <w:ilvl w:val="0"/>
          <w:numId w:val="33"/>
        </w:num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Legal:</w:t>
      </w:r>
      <w:r w:rsidRPr="00480BE4">
        <w:rPr>
          <w:rFonts w:asciiTheme="minorHAnsi" w:eastAsiaTheme="minorHAnsi" w:hAnsiTheme="minorHAnsi" w:cs="Arial"/>
        </w:rPr>
        <w:t> Lei 14.133/2021; TCU Acórdão 1.234/2023 (ETP obrigatório).</w:t>
      </w:r>
    </w:p>
    <w:p w14:paraId="2B09AE90" w14:textId="77777777" w:rsidR="00480BE4" w:rsidRPr="00480BE4" w:rsidRDefault="00480BE4" w:rsidP="00480BE4">
      <w:pPr>
        <w:numPr>
          <w:ilvl w:val="0"/>
          <w:numId w:val="33"/>
        </w:num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Acessibilidade:</w:t>
      </w:r>
      <w:r w:rsidRPr="00480BE4">
        <w:rPr>
          <w:rFonts w:asciiTheme="minorHAnsi" w:eastAsiaTheme="minorHAnsi" w:hAnsiTheme="minorHAnsi" w:cs="Arial"/>
        </w:rPr>
        <w:t> NBR 9050 (se aplicável).</w:t>
      </w:r>
    </w:p>
    <w:p w14:paraId="2D7A8D4D"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7. CRONOGRAMA PREVISTO</w:t>
      </w:r>
    </w:p>
    <w:p w14:paraId="518B8549"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rPr>
        <w:t>120 dias: Mobilização (</w:t>
      </w:r>
      <w:proofErr w:type="gramStart"/>
      <w:r w:rsidRPr="00480BE4">
        <w:rPr>
          <w:rFonts w:asciiTheme="minorHAnsi" w:eastAsiaTheme="minorHAnsi" w:hAnsiTheme="minorHAnsi" w:cs="Arial"/>
        </w:rPr>
        <w:t>10d</w:t>
      </w:r>
      <w:proofErr w:type="gramEnd"/>
      <w:r w:rsidRPr="00480BE4">
        <w:rPr>
          <w:rFonts w:asciiTheme="minorHAnsi" w:eastAsiaTheme="minorHAnsi" w:hAnsiTheme="minorHAnsi" w:cs="Arial"/>
        </w:rPr>
        <w:t>); Execução (100d); Testes/entrega (10d).</w:t>
      </w:r>
    </w:p>
    <w:p w14:paraId="708511D7"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bCs/>
        </w:rPr>
      </w:pPr>
      <w:r w:rsidRPr="00480BE4">
        <w:rPr>
          <w:rFonts w:asciiTheme="minorHAnsi" w:eastAsiaTheme="minorHAnsi" w:hAnsiTheme="minorHAnsi" w:cs="Arial"/>
          <w:b/>
          <w:bCs/>
        </w:rPr>
        <w:t>8. VIABILIDADE</w:t>
      </w:r>
    </w:p>
    <w:p w14:paraId="3C0A5A85" w14:textId="425B5C00" w:rsidR="00480BE4" w:rsidRPr="00480BE4" w:rsidRDefault="00480BE4" w:rsidP="00480BE4">
      <w:pPr>
        <w:autoSpaceDE w:val="0"/>
        <w:autoSpaceDN w:val="0"/>
        <w:adjustRightInd w:val="0"/>
        <w:spacing w:after="0" w:line="240" w:lineRule="auto"/>
        <w:rPr>
          <w:rFonts w:asciiTheme="minorHAnsi" w:eastAsiaTheme="minorHAnsi" w:hAnsiTheme="minorHAnsi" w:cs="Arial"/>
          <w:b/>
        </w:rPr>
      </w:pPr>
      <w:r w:rsidRPr="00480BE4">
        <w:rPr>
          <w:rFonts w:asciiTheme="minorHAnsi" w:eastAsiaTheme="minorHAnsi" w:hAnsiTheme="minorHAnsi" w:cs="Arial"/>
          <w:b/>
          <w:bCs/>
        </w:rPr>
        <w:t>Técnica:</w:t>
      </w:r>
      <w:r w:rsidRPr="00480BE4">
        <w:rPr>
          <w:rFonts w:asciiTheme="minorHAnsi" w:eastAsiaTheme="minorHAnsi" w:hAnsiTheme="minorHAnsi" w:cs="Arial"/>
        </w:rPr>
        <w:t> Viável (projetos aprovados CREA).</w:t>
      </w:r>
      <w:r w:rsidRPr="00480BE4">
        <w:rPr>
          <w:rFonts w:asciiTheme="minorHAnsi" w:eastAsiaTheme="minorHAnsi" w:hAnsiTheme="minorHAnsi" w:cs="Arial"/>
        </w:rPr>
        <w:br/>
      </w:r>
      <w:r w:rsidRPr="00480BE4">
        <w:rPr>
          <w:rFonts w:asciiTheme="minorHAnsi" w:eastAsiaTheme="minorHAnsi" w:hAnsiTheme="minorHAnsi" w:cs="Arial"/>
          <w:b/>
          <w:bCs/>
        </w:rPr>
        <w:t>Econômica:</w:t>
      </w:r>
      <w:r w:rsidRPr="00480BE4">
        <w:rPr>
          <w:rFonts w:asciiTheme="minorHAnsi" w:eastAsiaTheme="minorHAnsi" w:hAnsiTheme="minorHAnsi" w:cs="Arial"/>
        </w:rPr>
        <w:t> Dentro dotação orçamentária.</w:t>
      </w:r>
      <w:r w:rsidRPr="00480BE4">
        <w:rPr>
          <w:rFonts w:asciiTheme="minorHAnsi" w:eastAsiaTheme="minorHAnsi" w:hAnsiTheme="minorHAnsi" w:cs="Arial"/>
        </w:rPr>
        <w:br/>
      </w:r>
      <w:r w:rsidRPr="00480BE4">
        <w:rPr>
          <w:rFonts w:asciiTheme="minorHAnsi" w:eastAsiaTheme="minorHAnsi" w:hAnsiTheme="minorHAnsi" w:cs="Arial"/>
          <w:b/>
          <w:bCs/>
        </w:rPr>
        <w:t>Operacional:</w:t>
      </w:r>
      <w:r w:rsidRPr="00480BE4">
        <w:rPr>
          <w:rFonts w:asciiTheme="minorHAnsi" w:eastAsiaTheme="minorHAnsi" w:hAnsiTheme="minorHAnsi" w:cs="Arial"/>
        </w:rPr>
        <w:t> Equipe PMM + contratado.</w:t>
      </w:r>
      <w:r w:rsidRPr="00480BE4">
        <w:rPr>
          <w:rFonts w:asciiTheme="minorHAnsi" w:eastAsiaTheme="minorHAnsi" w:hAnsiTheme="minorHAnsi" w:cs="Arial"/>
        </w:rPr>
        <w:br/>
      </w:r>
      <w:r w:rsidRPr="00480BE4">
        <w:rPr>
          <w:rFonts w:asciiTheme="minorHAnsi" w:eastAsiaTheme="minorHAnsi" w:hAnsiTheme="minorHAnsi" w:cs="Arial"/>
          <w:b/>
          <w:bCs/>
        </w:rPr>
        <w:t>Recomendação:</w:t>
      </w:r>
      <w:r w:rsidRPr="00480BE4">
        <w:rPr>
          <w:rFonts w:asciiTheme="minorHAnsi" w:eastAsiaTheme="minorHAnsi" w:hAnsiTheme="minorHAnsi" w:cs="Arial"/>
        </w:rPr>
        <w:t> </w:t>
      </w:r>
      <w:r w:rsidRPr="00480BE4">
        <w:rPr>
          <w:rFonts w:asciiTheme="minorHAnsi" w:eastAsiaTheme="minorHAnsi" w:hAnsiTheme="minorHAnsi" w:cs="Arial"/>
          <w:b/>
          <w:bCs/>
        </w:rPr>
        <w:t>Prosseguir com licitação</w:t>
      </w:r>
      <w:r w:rsidRPr="00480BE4">
        <w:rPr>
          <w:rFonts w:asciiTheme="minorHAnsi" w:eastAsiaTheme="minorHAnsi" w:hAnsiTheme="minorHAnsi" w:cs="Arial"/>
        </w:rPr>
        <w:t> </w:t>
      </w:r>
      <w:r w:rsidRPr="00480BE4">
        <w:rPr>
          <w:rFonts w:asciiTheme="minorHAnsi" w:eastAsiaTheme="minorHAnsi" w:hAnsiTheme="minorHAnsi" w:cs="Arial"/>
          <w:b/>
        </w:rPr>
        <w:t>(</w:t>
      </w:r>
      <w:r w:rsidRPr="001F681E">
        <w:rPr>
          <w:rFonts w:asciiTheme="minorHAnsi" w:eastAsiaTheme="minorHAnsi" w:hAnsiTheme="minorHAnsi" w:cs="Arial"/>
          <w:b/>
        </w:rPr>
        <w:t>Concorrência Eletrônica</w:t>
      </w:r>
      <w:r w:rsidRPr="00480BE4">
        <w:rPr>
          <w:rFonts w:asciiTheme="minorHAnsi" w:eastAsiaTheme="minorHAnsi" w:hAnsiTheme="minorHAnsi" w:cs="Arial"/>
          <w:b/>
        </w:rPr>
        <w:t>).</w:t>
      </w:r>
    </w:p>
    <w:p w14:paraId="43C2A176" w14:textId="77777777" w:rsidR="001F681E" w:rsidRDefault="001F681E" w:rsidP="00480BE4">
      <w:pPr>
        <w:autoSpaceDE w:val="0"/>
        <w:autoSpaceDN w:val="0"/>
        <w:adjustRightInd w:val="0"/>
        <w:spacing w:after="0" w:line="240" w:lineRule="auto"/>
        <w:rPr>
          <w:rFonts w:asciiTheme="minorHAnsi" w:eastAsiaTheme="minorHAnsi" w:hAnsiTheme="minorHAnsi" w:cs="Arial"/>
          <w:b/>
          <w:bCs/>
        </w:rPr>
      </w:pPr>
    </w:p>
    <w:p w14:paraId="743F6C11"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Aprovação:</w:t>
      </w:r>
    </w:p>
    <w:p w14:paraId="4021BA84" w14:textId="77777777" w:rsidR="00480BE4" w:rsidRPr="00480BE4" w:rsidRDefault="00480BE4" w:rsidP="00480BE4">
      <w:pPr>
        <w:numPr>
          <w:ilvl w:val="0"/>
          <w:numId w:val="34"/>
        </w:numPr>
        <w:autoSpaceDE w:val="0"/>
        <w:autoSpaceDN w:val="0"/>
        <w:adjustRightInd w:val="0"/>
        <w:spacing w:after="0" w:line="240" w:lineRule="auto"/>
        <w:rPr>
          <w:rFonts w:asciiTheme="minorHAnsi" w:eastAsiaTheme="minorHAnsi" w:hAnsiTheme="minorHAnsi" w:cs="Arial"/>
        </w:rPr>
      </w:pPr>
      <w:r w:rsidRPr="00480BE4">
        <w:rPr>
          <w:rFonts w:asciiTheme="minorHAnsi" w:eastAsiaTheme="minorHAnsi" w:hAnsiTheme="minorHAnsi" w:cs="Arial"/>
          <w:b/>
          <w:bCs/>
        </w:rPr>
        <w:t>Técnico:</w:t>
      </w:r>
      <w:r w:rsidRPr="00480BE4">
        <w:rPr>
          <w:rFonts w:asciiTheme="minorHAnsi" w:eastAsiaTheme="minorHAnsi" w:hAnsiTheme="minorHAnsi" w:cs="Arial"/>
        </w:rPr>
        <w:t xml:space="preserve"> Guilherme Gama Coelho - CREA-BA 96450</w:t>
      </w:r>
    </w:p>
    <w:p w14:paraId="68FD3AFC"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rPr>
      </w:pPr>
    </w:p>
    <w:p w14:paraId="55CCB800" w14:textId="77777777" w:rsidR="00480BE4" w:rsidRPr="00480BE4" w:rsidRDefault="00480BE4" w:rsidP="00480BE4">
      <w:pPr>
        <w:autoSpaceDE w:val="0"/>
        <w:autoSpaceDN w:val="0"/>
        <w:adjustRightInd w:val="0"/>
        <w:spacing w:after="0" w:line="240" w:lineRule="auto"/>
        <w:rPr>
          <w:rFonts w:asciiTheme="minorHAnsi" w:eastAsiaTheme="minorHAnsi" w:hAnsiTheme="minorHAnsi" w:cs="Arial"/>
          <w:b/>
        </w:rPr>
      </w:pPr>
    </w:p>
    <w:p w14:paraId="29BBCBC4" w14:textId="77777777" w:rsidR="00480BE4" w:rsidRPr="00480BE4" w:rsidRDefault="00480BE4" w:rsidP="00480BE4">
      <w:pPr>
        <w:autoSpaceDE w:val="0"/>
        <w:autoSpaceDN w:val="0"/>
        <w:adjustRightInd w:val="0"/>
        <w:spacing w:after="0" w:line="240" w:lineRule="auto"/>
        <w:jc w:val="center"/>
        <w:rPr>
          <w:rFonts w:asciiTheme="minorHAnsi" w:eastAsiaTheme="minorHAnsi" w:hAnsiTheme="minorHAnsi" w:cs="Arial"/>
          <w:b/>
        </w:rPr>
      </w:pPr>
    </w:p>
    <w:p w14:paraId="2484EA08" w14:textId="77777777" w:rsidR="00480BE4" w:rsidRPr="00480BE4" w:rsidRDefault="00480BE4" w:rsidP="00480BE4">
      <w:pPr>
        <w:autoSpaceDE w:val="0"/>
        <w:autoSpaceDN w:val="0"/>
        <w:adjustRightInd w:val="0"/>
        <w:spacing w:after="0" w:line="240" w:lineRule="auto"/>
        <w:jc w:val="center"/>
        <w:rPr>
          <w:rFonts w:asciiTheme="minorHAnsi" w:eastAsiaTheme="minorHAnsi" w:hAnsiTheme="minorHAnsi" w:cs="Arial"/>
          <w:b/>
        </w:rPr>
      </w:pPr>
    </w:p>
    <w:p w14:paraId="07D8CAC5" w14:textId="717A65EB" w:rsidR="00B74D17" w:rsidRPr="002A0568" w:rsidRDefault="00480BE4" w:rsidP="00480BE4">
      <w:pPr>
        <w:pStyle w:val="Corpodetexto"/>
        <w:ind w:left="-284"/>
        <w:jc w:val="center"/>
        <w:rPr>
          <w:rFonts w:asciiTheme="minorHAnsi" w:hAnsiTheme="minorHAnsi" w:cstheme="minorHAnsi"/>
        </w:rPr>
      </w:pPr>
      <w:r>
        <w:rPr>
          <w:rFonts w:asciiTheme="minorHAnsi" w:hAnsiTheme="minorHAnsi" w:cstheme="minorHAnsi"/>
        </w:rPr>
        <w:t>Maiquinique-BA, em 01</w:t>
      </w:r>
      <w:r w:rsidR="00B74D17" w:rsidRPr="002A0568">
        <w:rPr>
          <w:rFonts w:asciiTheme="minorHAnsi" w:hAnsiTheme="minorHAnsi" w:cstheme="minorHAnsi"/>
        </w:rPr>
        <w:t xml:space="preserve"> de</w:t>
      </w:r>
      <w:r w:rsidR="00563980">
        <w:rPr>
          <w:rFonts w:asciiTheme="minorHAnsi" w:hAnsiTheme="minorHAnsi" w:cstheme="minorHAnsi"/>
        </w:rPr>
        <w:t xml:space="preserve"> </w:t>
      </w:r>
      <w:r>
        <w:rPr>
          <w:rFonts w:asciiTheme="minorHAnsi" w:hAnsiTheme="minorHAnsi" w:cstheme="minorHAnsi"/>
        </w:rPr>
        <w:t>abril</w:t>
      </w:r>
      <w:r w:rsidR="00563980">
        <w:rPr>
          <w:rFonts w:asciiTheme="minorHAnsi" w:hAnsiTheme="minorHAnsi" w:cstheme="minorHAnsi"/>
        </w:rPr>
        <w:t xml:space="preserve"> de </w:t>
      </w:r>
      <w:r>
        <w:rPr>
          <w:rFonts w:asciiTheme="minorHAnsi" w:hAnsiTheme="minorHAnsi" w:cstheme="minorHAnsi"/>
        </w:rPr>
        <w:t>2026</w:t>
      </w:r>
      <w:r w:rsidR="001F681E">
        <w:rPr>
          <w:rFonts w:asciiTheme="minorHAnsi" w:hAnsiTheme="minorHAnsi" w:cstheme="minorHAnsi"/>
        </w:rPr>
        <w:t>.</w:t>
      </w:r>
    </w:p>
    <w:p w14:paraId="6F3A229D" w14:textId="77777777" w:rsidR="00563980" w:rsidRPr="00536BC0" w:rsidRDefault="00563980" w:rsidP="00563980">
      <w:pPr>
        <w:spacing w:before="120" w:after="120" w:line="360" w:lineRule="auto"/>
        <w:jc w:val="center"/>
        <w:rPr>
          <w:b/>
          <w:lang w:eastAsia="pt-BR"/>
        </w:rPr>
      </w:pPr>
      <w:r w:rsidRPr="00536BC0">
        <w:rPr>
          <w:b/>
          <w:lang w:eastAsia="pt-BR"/>
        </w:rPr>
        <w:t>________________________</w:t>
      </w:r>
    </w:p>
    <w:p w14:paraId="4A37611F" w14:textId="77777777" w:rsidR="001F681E" w:rsidRDefault="001F681E" w:rsidP="001F681E">
      <w:pPr>
        <w:pStyle w:val="Ttulo3"/>
        <w:ind w:right="-466"/>
        <w:rPr>
          <w:rFonts w:ascii="Calibri" w:eastAsia="Calibri" w:hAnsi="Calibri"/>
          <w:bCs w:val="0"/>
          <w:sz w:val="22"/>
          <w:szCs w:val="22"/>
        </w:rPr>
      </w:pPr>
      <w:r>
        <w:rPr>
          <w:rFonts w:ascii="Calibri" w:eastAsia="Calibri" w:hAnsi="Calibri"/>
          <w:bCs w:val="0"/>
          <w:sz w:val="22"/>
          <w:szCs w:val="22"/>
        </w:rPr>
        <w:t xml:space="preserve">MANOEL </w:t>
      </w:r>
      <w:r w:rsidR="00480BE4" w:rsidRPr="00480BE4">
        <w:rPr>
          <w:rFonts w:ascii="Calibri" w:eastAsia="Calibri" w:hAnsi="Calibri"/>
          <w:bCs w:val="0"/>
          <w:sz w:val="22"/>
          <w:szCs w:val="22"/>
        </w:rPr>
        <w:t>CLAUDIO VIANA ALMEIDA</w:t>
      </w:r>
    </w:p>
    <w:p w14:paraId="541C20EC" w14:textId="12F8E51E" w:rsidR="00480BE4" w:rsidRPr="00480BE4" w:rsidRDefault="00480BE4" w:rsidP="001F681E">
      <w:pPr>
        <w:pStyle w:val="Ttulo3"/>
        <w:ind w:right="-466"/>
        <w:rPr>
          <w:rFonts w:ascii="Calibri" w:eastAsia="Calibri" w:hAnsi="Calibri"/>
          <w:bCs w:val="0"/>
          <w:sz w:val="22"/>
          <w:szCs w:val="22"/>
        </w:rPr>
      </w:pPr>
      <w:r w:rsidRPr="00480BE4">
        <w:rPr>
          <w:rFonts w:ascii="Calibri" w:eastAsia="Calibri" w:hAnsi="Calibri"/>
          <w:bCs w:val="0"/>
          <w:sz w:val="22"/>
          <w:szCs w:val="22"/>
        </w:rPr>
        <w:t>SECRETÁRIO MUNICIPAL DE</w:t>
      </w:r>
    </w:p>
    <w:p w14:paraId="7B1B2BFB" w14:textId="5627E210" w:rsidR="00CE406D" w:rsidRDefault="00480BE4" w:rsidP="001F681E">
      <w:pPr>
        <w:pStyle w:val="Ttulo3"/>
        <w:ind w:right="-466"/>
        <w:rPr>
          <w:rFonts w:ascii="Calibri" w:eastAsia="Calibri" w:hAnsi="Calibri"/>
          <w:bCs w:val="0"/>
          <w:sz w:val="22"/>
          <w:szCs w:val="22"/>
        </w:rPr>
      </w:pPr>
      <w:r w:rsidRPr="00480BE4">
        <w:rPr>
          <w:rFonts w:ascii="Calibri" w:eastAsia="Calibri" w:hAnsi="Calibri"/>
          <w:bCs w:val="0"/>
          <w:sz w:val="22"/>
          <w:szCs w:val="22"/>
        </w:rPr>
        <w:t xml:space="preserve">TRABALHO, EMPREGO, RENDA E ESPORTE DO MUNICÍPIO DE </w:t>
      </w:r>
      <w:proofErr w:type="gramStart"/>
      <w:r w:rsidRPr="00480BE4">
        <w:rPr>
          <w:rFonts w:ascii="Calibri" w:eastAsia="Calibri" w:hAnsi="Calibri"/>
          <w:bCs w:val="0"/>
          <w:sz w:val="22"/>
          <w:szCs w:val="22"/>
        </w:rPr>
        <w:t>MAIQUINIQUE</w:t>
      </w:r>
      <w:proofErr w:type="gramEnd"/>
    </w:p>
    <w:p w14:paraId="74448387" w14:textId="009A8A92" w:rsidR="001F681E" w:rsidRPr="001F681E" w:rsidRDefault="001F681E" w:rsidP="001F681E">
      <w:pPr>
        <w:jc w:val="center"/>
        <w:rPr>
          <w:lang w:eastAsia="pt-BR"/>
        </w:rPr>
      </w:pPr>
      <w:r w:rsidRPr="001F681E">
        <w:rPr>
          <w:b/>
          <w:lang w:eastAsia="pt-BR"/>
        </w:rPr>
        <w:t xml:space="preserve">DECRETO Nº. </w:t>
      </w:r>
      <w:proofErr w:type="gramStart"/>
      <w:r w:rsidRPr="001F681E">
        <w:rPr>
          <w:b/>
          <w:lang w:eastAsia="pt-BR"/>
        </w:rPr>
        <w:t>004, 02</w:t>
      </w:r>
      <w:proofErr w:type="gramEnd"/>
      <w:r w:rsidRPr="001F681E">
        <w:rPr>
          <w:b/>
          <w:lang w:eastAsia="pt-BR"/>
        </w:rPr>
        <w:t xml:space="preserve"> DE JANEIRO DE 2025</w:t>
      </w:r>
      <w:r w:rsidRPr="001F681E">
        <w:rPr>
          <w:lang w:eastAsia="pt-BR"/>
        </w:rPr>
        <w:t>.</w:t>
      </w:r>
    </w:p>
    <w:p w14:paraId="5C73283B" w14:textId="77777777" w:rsidR="00CE406D" w:rsidRDefault="00CE406D" w:rsidP="001F681E">
      <w:pPr>
        <w:pStyle w:val="Ttulo3"/>
        <w:ind w:right="-466"/>
        <w:rPr>
          <w:rFonts w:ascii="Century Gothic" w:hAnsi="Century Gothic"/>
          <w:sz w:val="24"/>
        </w:rPr>
      </w:pPr>
    </w:p>
    <w:p w14:paraId="48DB4D81" w14:textId="77777777" w:rsidR="00CE406D" w:rsidRDefault="00CE406D" w:rsidP="00CE406D">
      <w:pPr>
        <w:ind w:left="-284"/>
        <w:jc w:val="center"/>
        <w:rPr>
          <w:rFonts w:cstheme="minorHAnsi"/>
          <w:b/>
        </w:rPr>
      </w:pPr>
    </w:p>
    <w:p w14:paraId="20392130" w14:textId="77777777" w:rsidR="00CE406D" w:rsidRDefault="00CE406D" w:rsidP="00CE406D">
      <w:pPr>
        <w:ind w:left="-284"/>
        <w:jc w:val="center"/>
        <w:rPr>
          <w:rFonts w:cstheme="minorHAnsi"/>
          <w:b/>
        </w:rPr>
      </w:pPr>
    </w:p>
    <w:p w14:paraId="4ABAE150" w14:textId="77777777" w:rsidR="00CE406D" w:rsidRDefault="00CE406D" w:rsidP="00CE406D">
      <w:pPr>
        <w:ind w:left="-284"/>
        <w:jc w:val="center"/>
        <w:rPr>
          <w:rFonts w:cstheme="minorHAnsi"/>
          <w:b/>
        </w:rPr>
      </w:pPr>
    </w:p>
    <w:p w14:paraId="7E62A0B6" w14:textId="77777777" w:rsidR="00CE406D" w:rsidRDefault="00CE406D" w:rsidP="00CE406D">
      <w:pPr>
        <w:ind w:left="-284"/>
        <w:jc w:val="center"/>
        <w:rPr>
          <w:rFonts w:cstheme="minorHAnsi"/>
          <w:b/>
        </w:rPr>
      </w:pPr>
    </w:p>
    <w:p w14:paraId="28BC607A" w14:textId="77777777" w:rsidR="00CE406D" w:rsidRDefault="00CE406D" w:rsidP="00CE406D">
      <w:pPr>
        <w:ind w:left="-284"/>
        <w:jc w:val="center"/>
        <w:rPr>
          <w:rFonts w:cstheme="minorHAnsi"/>
          <w:b/>
        </w:rPr>
      </w:pPr>
    </w:p>
    <w:p w14:paraId="5DCDF39F" w14:textId="77777777" w:rsidR="00CE406D" w:rsidRDefault="00CE406D" w:rsidP="00CE406D">
      <w:pPr>
        <w:ind w:left="-284"/>
        <w:jc w:val="center"/>
        <w:rPr>
          <w:rFonts w:cstheme="minorHAnsi"/>
          <w:b/>
        </w:rPr>
      </w:pPr>
    </w:p>
    <w:p w14:paraId="410809A8" w14:textId="77777777" w:rsidR="00CE406D" w:rsidRDefault="00CE406D" w:rsidP="00CE406D">
      <w:pPr>
        <w:ind w:left="-284"/>
        <w:jc w:val="center"/>
        <w:rPr>
          <w:rFonts w:cstheme="minorHAnsi"/>
          <w:b/>
        </w:rPr>
      </w:pPr>
    </w:p>
    <w:p w14:paraId="6F9ABC34" w14:textId="77777777" w:rsidR="00CE406D" w:rsidRDefault="00CE406D" w:rsidP="00003E62">
      <w:pPr>
        <w:spacing w:before="120" w:after="120" w:line="360" w:lineRule="auto"/>
        <w:ind w:left="-284"/>
        <w:jc w:val="center"/>
        <w:rPr>
          <w:b/>
        </w:rPr>
      </w:pPr>
      <w:bookmarkStart w:id="4" w:name="_GoBack"/>
      <w:bookmarkEnd w:id="4"/>
    </w:p>
    <w:sectPr w:rsidR="00CE406D" w:rsidSect="00C2096E">
      <w:headerReference w:type="default" r:id="rId26"/>
      <w:footerReference w:type="default" r:id="rId27"/>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032320" w14:textId="77777777" w:rsidR="002416D1" w:rsidRDefault="002416D1" w:rsidP="00FD5D91">
      <w:pPr>
        <w:spacing w:after="0" w:line="240" w:lineRule="auto"/>
      </w:pPr>
      <w:r>
        <w:separator/>
      </w:r>
    </w:p>
  </w:endnote>
  <w:endnote w:type="continuationSeparator" w:id="0">
    <w:p w14:paraId="0BAFE851" w14:textId="77777777" w:rsidR="002416D1" w:rsidRDefault="002416D1" w:rsidP="00FD5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altName w:val="Century"/>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IDFont+F2">
    <w:panose1 w:val="00000000000000000000"/>
    <w:charset w:val="00"/>
    <w:family w:val="auto"/>
    <w:notTrueType/>
    <w:pitch w:val="default"/>
    <w:sig w:usb0="00000003" w:usb1="00000000" w:usb2="00000000" w:usb3="00000000" w:csb0="00000001" w:csb1="00000000"/>
  </w:font>
  <w:font w:name="Century Gothic">
    <w:altName w:val="Bahnschrift Light"/>
    <w:charset w:val="00"/>
    <w:family w:val="swiss"/>
    <w:pitch w:val="variable"/>
    <w:sig w:usb0="00000001"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C8A84" w14:textId="77777777" w:rsidR="00556875" w:rsidRDefault="00556875" w:rsidP="00E77888">
    <w:pPr>
      <w:spacing w:after="0" w:line="240" w:lineRule="auto"/>
      <w:jc w:val="center"/>
      <w:rPr>
        <w:rFonts w:ascii="Times New Roman" w:hAnsi="Times New Roman"/>
        <w:b/>
        <w:sz w:val="24"/>
      </w:rPr>
    </w:pPr>
    <w:r>
      <w:rPr>
        <w:noProof/>
        <w:lang w:eastAsia="pt-BR"/>
      </w:rPr>
      <mc:AlternateContent>
        <mc:Choice Requires="wps">
          <w:drawing>
            <wp:anchor distT="4294967295" distB="4294967295" distL="114300" distR="114300" simplePos="0" relativeHeight="251656704" behindDoc="0" locked="0" layoutInCell="1" allowOverlap="1" wp14:anchorId="7824ADEF" wp14:editId="6B40BAB6">
              <wp:simplePos x="0" y="0"/>
              <wp:positionH relativeFrom="margin">
                <wp:posOffset>-730250</wp:posOffset>
              </wp:positionH>
              <wp:positionV relativeFrom="paragraph">
                <wp:posOffset>86994</wp:posOffset>
              </wp:positionV>
              <wp:extent cx="7191375" cy="0"/>
              <wp:effectExtent l="0" t="19050" r="9525" b="3810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06636790" id="Conector reto 1" o:spid="_x0000_s1026" style="position:absolute;z-index:25165670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mc:Fallback>
      </mc:AlternateContent>
    </w:r>
  </w:p>
  <w:p w14:paraId="1D3AD554" w14:textId="77777777" w:rsidR="00556875" w:rsidRPr="00F530CB" w:rsidRDefault="00556875" w:rsidP="00B91E61">
    <w:pPr>
      <w:spacing w:after="0"/>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56BAC5" w14:textId="77777777" w:rsidR="002416D1" w:rsidRDefault="002416D1" w:rsidP="00FD5D91">
      <w:pPr>
        <w:spacing w:after="0" w:line="240" w:lineRule="auto"/>
      </w:pPr>
      <w:r>
        <w:separator/>
      </w:r>
    </w:p>
  </w:footnote>
  <w:footnote w:type="continuationSeparator" w:id="0">
    <w:p w14:paraId="11B37318" w14:textId="77777777" w:rsidR="002416D1" w:rsidRDefault="002416D1" w:rsidP="00FD5D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DE82D7" w14:textId="77777777" w:rsidR="00556875" w:rsidRDefault="00556875" w:rsidP="00B4254C">
    <w:pPr>
      <w:pStyle w:val="Cabealho"/>
      <w:ind w:left="-426" w:right="-710"/>
      <w:rPr>
        <w:noProof/>
        <w:lang w:eastAsia="pt-BR"/>
      </w:rPr>
    </w:pPr>
    <w:r>
      <w:rPr>
        <w:noProof/>
        <w:lang w:eastAsia="pt-BR"/>
      </w:rPr>
      <w:drawing>
        <wp:anchor distT="0" distB="0" distL="114300" distR="114300" simplePos="0" relativeHeight="251658752" behindDoc="1" locked="0" layoutInCell="1" allowOverlap="1" wp14:anchorId="27A25FE8" wp14:editId="3742BF1F">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Pr>
        <w:noProof/>
        <w:lang w:eastAsia="pt-BR"/>
      </w:rPr>
      <mc:AlternateContent>
        <mc:Choice Requires="wps">
          <w:drawing>
            <wp:anchor distT="0" distB="0" distL="114300" distR="114300" simplePos="0" relativeHeight="251655680" behindDoc="0" locked="0" layoutInCell="1" allowOverlap="1" wp14:anchorId="67A04B6A" wp14:editId="0EEE690C">
              <wp:simplePos x="0" y="0"/>
              <wp:positionH relativeFrom="column">
                <wp:posOffset>661670</wp:posOffset>
              </wp:positionH>
              <wp:positionV relativeFrom="paragraph">
                <wp:posOffset>86360</wp:posOffset>
              </wp:positionV>
              <wp:extent cx="3924300" cy="862330"/>
              <wp:effectExtent l="0" t="0" r="0" b="508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62330"/>
                      </a:xfrm>
                      <a:prstGeom prst="rect">
                        <a:avLst/>
                      </a:prstGeom>
                      <a:noFill/>
                      <a:ln w="9525">
                        <a:noFill/>
                        <a:miter lim="800000"/>
                        <a:headEnd/>
                        <a:tailEnd/>
                      </a:ln>
                    </wps:spPr>
                    <wps:txbx>
                      <w:txbxContent>
                        <w:p w14:paraId="4FD60F39" w14:textId="77777777" w:rsidR="00556875" w:rsidRPr="00C2096E" w:rsidRDefault="00556875"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212CE67" w14:textId="77777777" w:rsidR="00556875" w:rsidRPr="00F530CB" w:rsidRDefault="00556875"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06853750" w14:textId="77777777" w:rsidR="00556875" w:rsidRPr="00F530CB" w:rsidRDefault="00556875"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3FA7AF23" w14:textId="77777777" w:rsidR="00556875" w:rsidRPr="00F530CB" w:rsidRDefault="00556875" w:rsidP="00B4254C">
                          <w:pPr>
                            <w:spacing w:after="0"/>
                            <w:jc w:val="center"/>
                            <w:rPr>
                              <w:rFonts w:ascii="Arial Narrow" w:hAnsi="Arial Narrow" w:cs="Arial"/>
                              <w:sz w:val="20"/>
                            </w:rPr>
                          </w:pPr>
                          <w:r w:rsidRPr="00F530CB">
                            <w:rPr>
                              <w:rFonts w:ascii="Arial Narrow" w:hAnsi="Arial Narrow" w:cs="Arial"/>
                              <w:sz w:val="20"/>
                            </w:rPr>
                            <w:t>CNPJ: 13.751.821/0001-01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" filled="f" stroked="f">
              <v:textbox style="mso-fit-shape-to-text:t">
                <w:txbxContent>
                  <w:p w14:paraId="4FD60F39" w14:textId="77777777" w:rsidR="00556875" w:rsidRPr="00C2096E" w:rsidRDefault="00556875"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212CE67" w14:textId="77777777" w:rsidR="00556875" w:rsidRPr="00F530CB" w:rsidRDefault="00556875"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06853750" w14:textId="77777777" w:rsidR="00556875" w:rsidRPr="00F530CB" w:rsidRDefault="00556875"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3FA7AF23" w14:textId="77777777" w:rsidR="00556875" w:rsidRPr="00F530CB" w:rsidRDefault="00556875" w:rsidP="00B4254C">
                    <w:pPr>
                      <w:spacing w:after="0"/>
                      <w:jc w:val="center"/>
                      <w:rPr>
                        <w:rFonts w:ascii="Arial Narrow" w:hAnsi="Arial Narrow" w:cs="Arial"/>
                        <w:sz w:val="20"/>
                      </w:rPr>
                    </w:pPr>
                    <w:r w:rsidRPr="00F530CB">
                      <w:rPr>
                        <w:rFonts w:ascii="Arial Narrow" w:hAnsi="Arial Narrow" w:cs="Arial"/>
                        <w:sz w:val="20"/>
                      </w:rPr>
                      <w:t>CNPJ: 13.751.821/0001-01</w:t>
                    </w:r>
                  </w:p>
                </w:txbxContent>
              </v:textbox>
            </v:shape>
          </w:pict>
        </mc:Fallback>
      </mc:AlternateContent>
    </w:r>
    <w:r>
      <w:rPr>
        <w:noProof/>
        <w:lang w:eastAsia="pt-BR"/>
      </w:rPr>
      <w:t xml:space="preserve">                                               </w:t>
    </w:r>
  </w:p>
  <w:p w14:paraId="654E24D4" w14:textId="77777777" w:rsidR="00556875" w:rsidRDefault="00556875" w:rsidP="00B4254C">
    <w:pPr>
      <w:pStyle w:val="Cabealho"/>
      <w:ind w:left="-426" w:right="-710"/>
      <w:rPr>
        <w:noProof/>
        <w:lang w:eastAsia="pt-BR"/>
      </w:rPr>
    </w:pPr>
    <w:r>
      <w:rPr>
        <w:noProof/>
        <w:lang w:eastAsia="pt-BR"/>
      </w:rPr>
      <w:drawing>
        <wp:anchor distT="0" distB="0" distL="114300" distR="114300" simplePos="0" relativeHeight="251659776" behindDoc="1" locked="0" layoutInCell="1" allowOverlap="1" wp14:anchorId="6216B238" wp14:editId="16AADEBB">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01E7D819" w14:textId="77777777" w:rsidR="00556875" w:rsidRDefault="00556875" w:rsidP="00B4254C">
    <w:pPr>
      <w:pStyle w:val="Cabealho"/>
      <w:ind w:left="-426" w:right="-710"/>
      <w:rPr>
        <w:noProof/>
        <w:lang w:eastAsia="pt-BR"/>
      </w:rPr>
    </w:pPr>
  </w:p>
  <w:p w14:paraId="3659ECF5" w14:textId="77777777" w:rsidR="00556875" w:rsidRDefault="00556875" w:rsidP="00F06D8E">
    <w:pPr>
      <w:pStyle w:val="Cabealho"/>
      <w:ind w:left="-426" w:right="-710" w:firstLine="708"/>
      <w:rPr>
        <w:noProof/>
        <w:lang w:eastAsia="pt-BR"/>
      </w:rPr>
    </w:pPr>
  </w:p>
  <w:p w14:paraId="32E43D7C" w14:textId="77777777" w:rsidR="00556875" w:rsidRDefault="00556875" w:rsidP="00B4254C">
    <w:pPr>
      <w:pStyle w:val="Cabealho"/>
      <w:ind w:left="-426" w:right="-710"/>
      <w:rPr>
        <w:noProof/>
        <w:lang w:eastAsia="pt-BR"/>
      </w:rPr>
    </w:pPr>
  </w:p>
  <w:p w14:paraId="79179DA7" w14:textId="5A50B5A1" w:rsidR="00556875" w:rsidRDefault="00556875" w:rsidP="00B4254C">
    <w:pPr>
      <w:pStyle w:val="Cabealho"/>
      <w:ind w:left="-426" w:right="-710"/>
    </w:pPr>
    <w:r>
      <w:rPr>
        <w:noProof/>
        <w:lang w:eastAsia="pt-BR"/>
      </w:rPr>
      <mc:AlternateContent>
        <mc:Choice Requires="wps">
          <w:drawing>
            <wp:anchor distT="4294967295" distB="4294967295" distL="114300" distR="114300" simplePos="0" relativeHeight="251658240" behindDoc="0" locked="0" layoutInCell="1" allowOverlap="1" wp14:anchorId="2C4F43D8" wp14:editId="2D47D1A7">
              <wp:simplePos x="0" y="0"/>
              <wp:positionH relativeFrom="column">
                <wp:posOffset>-688368</wp:posOffset>
              </wp:positionH>
              <wp:positionV relativeFrom="paragraph">
                <wp:posOffset>274099</wp:posOffset>
              </wp:positionV>
              <wp:extent cx="7191375" cy="0"/>
              <wp:effectExtent l="0" t="19050" r="9525" b="3810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0E1F7565" id="Conector re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4.2pt,21.6pt" to="512.0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" strokecolor="#0070c0" strokeweight="4.5pt">
              <v:stroke linestyle="thinThin"/>
              <o:lock v:ext="edit" shapetype="f"/>
            </v:line>
          </w:pict>
        </mc:Fallback>
      </mc:AlternateContent>
    </w:r>
    <w:r>
      <w:rPr>
        <w:noProof/>
        <w:lang w:eastAsia="pt-BR"/>
      </w:rPr>
      <w:t xml:space="preserve">                                                            </w:t>
    </w:r>
  </w:p>
  <w:p w14:paraId="1A08072E" w14:textId="02FDB68B" w:rsidR="00556875" w:rsidRDefault="00556875" w:rsidP="00CC207D">
    <w:pPr>
      <w:pStyle w:val="Cabealho"/>
      <w:ind w:left="-28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304A2A0"/>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71C6517"/>
    <w:multiLevelType w:val="hybridMultilevel"/>
    <w:tmpl w:val="F5D82276"/>
    <w:lvl w:ilvl="0" w:tplc="7E2E17D0">
      <w:numFmt w:val="bullet"/>
      <w:lvlText w:val="–"/>
      <w:lvlJc w:val="left"/>
      <w:pPr>
        <w:ind w:left="100" w:hanging="181"/>
      </w:pPr>
      <w:rPr>
        <w:rFonts w:ascii="Times New Roman" w:eastAsia="Times New Roman" w:hAnsi="Times New Roman" w:cs="Times New Roman" w:hint="default"/>
        <w:b w:val="0"/>
        <w:bCs w:val="0"/>
        <w:i w:val="0"/>
        <w:iCs w:val="0"/>
        <w:spacing w:val="0"/>
        <w:w w:val="100"/>
        <w:sz w:val="24"/>
        <w:szCs w:val="24"/>
        <w:lang w:val="pt-PT" w:eastAsia="en-US" w:bidi="ar-SA"/>
      </w:rPr>
    </w:lvl>
    <w:lvl w:ilvl="1" w:tplc="D750CB4E">
      <w:numFmt w:val="bullet"/>
      <w:lvlText w:val="•"/>
      <w:lvlJc w:val="left"/>
      <w:pPr>
        <w:ind w:left="1206" w:hanging="181"/>
      </w:pPr>
      <w:rPr>
        <w:rFonts w:hint="default"/>
        <w:lang w:val="pt-PT" w:eastAsia="en-US" w:bidi="ar-SA"/>
      </w:rPr>
    </w:lvl>
    <w:lvl w:ilvl="2" w:tplc="FFC61B98">
      <w:numFmt w:val="bullet"/>
      <w:lvlText w:val="•"/>
      <w:lvlJc w:val="left"/>
      <w:pPr>
        <w:ind w:left="2312" w:hanging="181"/>
      </w:pPr>
      <w:rPr>
        <w:rFonts w:hint="default"/>
        <w:lang w:val="pt-PT" w:eastAsia="en-US" w:bidi="ar-SA"/>
      </w:rPr>
    </w:lvl>
    <w:lvl w:ilvl="3" w:tplc="1C4270EA">
      <w:numFmt w:val="bullet"/>
      <w:lvlText w:val="•"/>
      <w:lvlJc w:val="left"/>
      <w:pPr>
        <w:ind w:left="3418" w:hanging="181"/>
      </w:pPr>
      <w:rPr>
        <w:rFonts w:hint="default"/>
        <w:lang w:val="pt-PT" w:eastAsia="en-US" w:bidi="ar-SA"/>
      </w:rPr>
    </w:lvl>
    <w:lvl w:ilvl="4" w:tplc="582A99BE">
      <w:numFmt w:val="bullet"/>
      <w:lvlText w:val="•"/>
      <w:lvlJc w:val="left"/>
      <w:pPr>
        <w:ind w:left="4524" w:hanging="181"/>
      </w:pPr>
      <w:rPr>
        <w:rFonts w:hint="default"/>
        <w:lang w:val="pt-PT" w:eastAsia="en-US" w:bidi="ar-SA"/>
      </w:rPr>
    </w:lvl>
    <w:lvl w:ilvl="5" w:tplc="BE729D1E">
      <w:numFmt w:val="bullet"/>
      <w:lvlText w:val="•"/>
      <w:lvlJc w:val="left"/>
      <w:pPr>
        <w:ind w:left="5630" w:hanging="181"/>
      </w:pPr>
      <w:rPr>
        <w:rFonts w:hint="default"/>
        <w:lang w:val="pt-PT" w:eastAsia="en-US" w:bidi="ar-SA"/>
      </w:rPr>
    </w:lvl>
    <w:lvl w:ilvl="6" w:tplc="31561B04">
      <w:numFmt w:val="bullet"/>
      <w:lvlText w:val="•"/>
      <w:lvlJc w:val="left"/>
      <w:pPr>
        <w:ind w:left="6736" w:hanging="181"/>
      </w:pPr>
      <w:rPr>
        <w:rFonts w:hint="default"/>
        <w:lang w:val="pt-PT" w:eastAsia="en-US" w:bidi="ar-SA"/>
      </w:rPr>
    </w:lvl>
    <w:lvl w:ilvl="7" w:tplc="DC9E3D4C">
      <w:numFmt w:val="bullet"/>
      <w:lvlText w:val="•"/>
      <w:lvlJc w:val="left"/>
      <w:pPr>
        <w:ind w:left="7842" w:hanging="181"/>
      </w:pPr>
      <w:rPr>
        <w:rFonts w:hint="default"/>
        <w:lang w:val="pt-PT" w:eastAsia="en-US" w:bidi="ar-SA"/>
      </w:rPr>
    </w:lvl>
    <w:lvl w:ilvl="8" w:tplc="02DACDB8">
      <w:numFmt w:val="bullet"/>
      <w:lvlText w:val="•"/>
      <w:lvlJc w:val="left"/>
      <w:pPr>
        <w:ind w:left="8948" w:hanging="181"/>
      </w:pPr>
      <w:rPr>
        <w:rFonts w:hint="default"/>
        <w:lang w:val="pt-PT" w:eastAsia="en-US" w:bidi="ar-SA"/>
      </w:rPr>
    </w:lvl>
  </w:abstractNum>
  <w:abstractNum w:abstractNumId="4">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5">
    <w:nsid w:val="0D454819"/>
    <w:multiLevelType w:val="hybridMultilevel"/>
    <w:tmpl w:val="6CEC242A"/>
    <w:lvl w:ilvl="0" w:tplc="DAFA4A92">
      <w:start w:val="1"/>
      <w:numFmt w:val="lowerLetter"/>
      <w:lvlText w:val="%1)"/>
      <w:lvlJc w:val="left"/>
      <w:pPr>
        <w:ind w:left="569" w:hanging="274"/>
      </w:pPr>
      <w:rPr>
        <w:rFonts w:ascii="Arial MT" w:eastAsia="Arial MT" w:hAnsi="Arial MT" w:cs="Arial MT" w:hint="default"/>
        <w:b w:val="0"/>
        <w:bCs w:val="0"/>
        <w:i w:val="0"/>
        <w:iCs w:val="0"/>
        <w:spacing w:val="0"/>
        <w:w w:val="100"/>
        <w:sz w:val="21"/>
        <w:szCs w:val="21"/>
        <w:lang w:val="pt-PT" w:eastAsia="en-US" w:bidi="ar-SA"/>
      </w:rPr>
    </w:lvl>
    <w:lvl w:ilvl="1" w:tplc="56E279B4">
      <w:numFmt w:val="bullet"/>
      <w:lvlText w:val="•"/>
      <w:lvlJc w:val="left"/>
      <w:pPr>
        <w:ind w:left="1553" w:hanging="274"/>
      </w:pPr>
      <w:rPr>
        <w:rFonts w:hint="default"/>
        <w:lang w:val="pt-PT" w:eastAsia="en-US" w:bidi="ar-SA"/>
      </w:rPr>
    </w:lvl>
    <w:lvl w:ilvl="2" w:tplc="4B58DD2E">
      <w:numFmt w:val="bullet"/>
      <w:lvlText w:val="•"/>
      <w:lvlJc w:val="left"/>
      <w:pPr>
        <w:ind w:left="2546" w:hanging="274"/>
      </w:pPr>
      <w:rPr>
        <w:rFonts w:hint="default"/>
        <w:lang w:val="pt-PT" w:eastAsia="en-US" w:bidi="ar-SA"/>
      </w:rPr>
    </w:lvl>
    <w:lvl w:ilvl="3" w:tplc="E836DB9C">
      <w:numFmt w:val="bullet"/>
      <w:lvlText w:val="•"/>
      <w:lvlJc w:val="left"/>
      <w:pPr>
        <w:ind w:left="3539" w:hanging="274"/>
      </w:pPr>
      <w:rPr>
        <w:rFonts w:hint="default"/>
        <w:lang w:val="pt-PT" w:eastAsia="en-US" w:bidi="ar-SA"/>
      </w:rPr>
    </w:lvl>
    <w:lvl w:ilvl="4" w:tplc="7A06B836">
      <w:numFmt w:val="bullet"/>
      <w:lvlText w:val="•"/>
      <w:lvlJc w:val="left"/>
      <w:pPr>
        <w:ind w:left="4532" w:hanging="274"/>
      </w:pPr>
      <w:rPr>
        <w:rFonts w:hint="default"/>
        <w:lang w:val="pt-PT" w:eastAsia="en-US" w:bidi="ar-SA"/>
      </w:rPr>
    </w:lvl>
    <w:lvl w:ilvl="5" w:tplc="8AB6FDE6">
      <w:numFmt w:val="bullet"/>
      <w:lvlText w:val="•"/>
      <w:lvlJc w:val="left"/>
      <w:pPr>
        <w:ind w:left="5525" w:hanging="274"/>
      </w:pPr>
      <w:rPr>
        <w:rFonts w:hint="default"/>
        <w:lang w:val="pt-PT" w:eastAsia="en-US" w:bidi="ar-SA"/>
      </w:rPr>
    </w:lvl>
    <w:lvl w:ilvl="6" w:tplc="EE6AE4D6">
      <w:numFmt w:val="bullet"/>
      <w:lvlText w:val="•"/>
      <w:lvlJc w:val="left"/>
      <w:pPr>
        <w:ind w:left="6518" w:hanging="274"/>
      </w:pPr>
      <w:rPr>
        <w:rFonts w:hint="default"/>
        <w:lang w:val="pt-PT" w:eastAsia="en-US" w:bidi="ar-SA"/>
      </w:rPr>
    </w:lvl>
    <w:lvl w:ilvl="7" w:tplc="642A0936">
      <w:numFmt w:val="bullet"/>
      <w:lvlText w:val="•"/>
      <w:lvlJc w:val="left"/>
      <w:pPr>
        <w:ind w:left="7511" w:hanging="274"/>
      </w:pPr>
      <w:rPr>
        <w:rFonts w:hint="default"/>
        <w:lang w:val="pt-PT" w:eastAsia="en-US" w:bidi="ar-SA"/>
      </w:rPr>
    </w:lvl>
    <w:lvl w:ilvl="8" w:tplc="D8606682">
      <w:numFmt w:val="bullet"/>
      <w:lvlText w:val="•"/>
      <w:lvlJc w:val="left"/>
      <w:pPr>
        <w:ind w:left="8504" w:hanging="274"/>
      </w:pPr>
      <w:rPr>
        <w:rFonts w:hint="default"/>
        <w:lang w:val="pt-PT" w:eastAsia="en-US" w:bidi="ar-SA"/>
      </w:rPr>
    </w:lvl>
  </w:abstractNum>
  <w:abstractNum w:abstractNumId="6">
    <w:nsid w:val="1017710E"/>
    <w:multiLevelType w:val="multilevel"/>
    <w:tmpl w:val="11FE999A"/>
    <w:lvl w:ilvl="0">
      <w:start w:val="8"/>
      <w:numFmt w:val="decimal"/>
      <w:lvlText w:val="%1"/>
      <w:lvlJc w:val="left"/>
      <w:pPr>
        <w:ind w:left="360" w:hanging="360"/>
      </w:pPr>
      <w:rPr>
        <w:rFonts w:hint="default"/>
      </w:rPr>
    </w:lvl>
    <w:lvl w:ilvl="1">
      <w:start w:val="2"/>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7">
    <w:nsid w:val="15D25BA9"/>
    <w:multiLevelType w:val="multilevel"/>
    <w:tmpl w:val="6130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1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11">
    <w:nsid w:val="270D49EE"/>
    <w:multiLevelType w:val="multilevel"/>
    <w:tmpl w:val="0416001F"/>
    <w:numStyleLink w:val="Estilo1"/>
  </w:abstractNum>
  <w:abstractNum w:abstractNumId="12">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13">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4">
    <w:nsid w:val="392D3C38"/>
    <w:multiLevelType w:val="multilevel"/>
    <w:tmpl w:val="C9F8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6">
    <w:nsid w:val="42132594"/>
    <w:multiLevelType w:val="multilevel"/>
    <w:tmpl w:val="CA64F362"/>
    <w:lvl w:ilvl="0">
      <w:start w:val="12"/>
      <w:numFmt w:val="decimal"/>
      <w:lvlText w:val="%1"/>
      <w:lvlJc w:val="left"/>
      <w:pPr>
        <w:ind w:left="375" w:hanging="375"/>
      </w:pPr>
      <w:rPr>
        <w:rFonts w:hint="default"/>
      </w:rPr>
    </w:lvl>
    <w:lvl w:ilvl="1">
      <w:start w:val="1"/>
      <w:numFmt w:val="decimal"/>
      <w:lvlText w:val="%1.%2"/>
      <w:lvlJc w:val="left"/>
      <w:pPr>
        <w:ind w:left="91" w:hanging="375"/>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1648"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7">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19">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20">
    <w:nsid w:val="50A17032"/>
    <w:multiLevelType w:val="hybridMultilevel"/>
    <w:tmpl w:val="8698DE8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21">
    <w:nsid w:val="511C620B"/>
    <w:multiLevelType w:val="multilevel"/>
    <w:tmpl w:val="E5267ED0"/>
    <w:lvl w:ilvl="0">
      <w:start w:val="2"/>
      <w:numFmt w:val="decimal"/>
      <w:lvlText w:val="%1"/>
      <w:lvlJc w:val="left"/>
      <w:pPr>
        <w:ind w:left="100" w:hanging="425"/>
      </w:pPr>
      <w:rPr>
        <w:rFonts w:hint="default"/>
        <w:lang w:val="pt-PT" w:eastAsia="en-US" w:bidi="ar-SA"/>
      </w:rPr>
    </w:lvl>
    <w:lvl w:ilvl="1">
      <w:start w:val="1"/>
      <w:numFmt w:val="decimal"/>
      <w:lvlText w:val="%1.%2"/>
      <w:lvlJc w:val="left"/>
      <w:pPr>
        <w:ind w:left="100" w:hanging="425"/>
      </w:pPr>
      <w:rPr>
        <w:rFonts w:ascii="Arial" w:eastAsia="Arial" w:hAnsi="Arial" w:cs="Arial" w:hint="default"/>
        <w:b/>
        <w:bCs/>
        <w:i w:val="0"/>
        <w:iCs w:val="0"/>
        <w:spacing w:val="-2"/>
        <w:w w:val="99"/>
        <w:sz w:val="24"/>
        <w:szCs w:val="24"/>
        <w:lang w:val="pt-PT" w:eastAsia="en-US" w:bidi="ar-SA"/>
      </w:rPr>
    </w:lvl>
    <w:lvl w:ilvl="2">
      <w:start w:val="1"/>
      <w:numFmt w:val="decimal"/>
      <w:lvlText w:val="%3."/>
      <w:lvlJc w:val="left"/>
      <w:pPr>
        <w:ind w:left="1664" w:hanging="452"/>
      </w:pPr>
      <w:rPr>
        <w:rFonts w:ascii="Calibri" w:eastAsia="Calibri" w:hAnsi="Calibri" w:cs="Calibri" w:hint="default"/>
        <w:b/>
        <w:bCs/>
        <w:i w:val="0"/>
        <w:iCs w:val="0"/>
        <w:spacing w:val="-6"/>
        <w:w w:val="100"/>
        <w:sz w:val="24"/>
        <w:szCs w:val="24"/>
        <w:lang w:val="pt-PT" w:eastAsia="en-US" w:bidi="ar-SA"/>
      </w:rPr>
    </w:lvl>
    <w:lvl w:ilvl="3">
      <w:numFmt w:val="bullet"/>
      <w:lvlText w:val="•"/>
      <w:lvlJc w:val="left"/>
      <w:pPr>
        <w:ind w:left="3771" w:hanging="452"/>
      </w:pPr>
      <w:rPr>
        <w:rFonts w:hint="default"/>
        <w:lang w:val="pt-PT" w:eastAsia="en-US" w:bidi="ar-SA"/>
      </w:rPr>
    </w:lvl>
    <w:lvl w:ilvl="4">
      <w:numFmt w:val="bullet"/>
      <w:lvlText w:val="•"/>
      <w:lvlJc w:val="left"/>
      <w:pPr>
        <w:ind w:left="4826" w:hanging="452"/>
      </w:pPr>
      <w:rPr>
        <w:rFonts w:hint="default"/>
        <w:lang w:val="pt-PT" w:eastAsia="en-US" w:bidi="ar-SA"/>
      </w:rPr>
    </w:lvl>
    <w:lvl w:ilvl="5">
      <w:numFmt w:val="bullet"/>
      <w:lvlText w:val="•"/>
      <w:lvlJc w:val="left"/>
      <w:pPr>
        <w:ind w:left="5882" w:hanging="452"/>
      </w:pPr>
      <w:rPr>
        <w:rFonts w:hint="default"/>
        <w:lang w:val="pt-PT" w:eastAsia="en-US" w:bidi="ar-SA"/>
      </w:rPr>
    </w:lvl>
    <w:lvl w:ilvl="6">
      <w:numFmt w:val="bullet"/>
      <w:lvlText w:val="•"/>
      <w:lvlJc w:val="left"/>
      <w:pPr>
        <w:ind w:left="6937" w:hanging="452"/>
      </w:pPr>
      <w:rPr>
        <w:rFonts w:hint="default"/>
        <w:lang w:val="pt-PT" w:eastAsia="en-US" w:bidi="ar-SA"/>
      </w:rPr>
    </w:lvl>
    <w:lvl w:ilvl="7">
      <w:numFmt w:val="bullet"/>
      <w:lvlText w:val="•"/>
      <w:lvlJc w:val="left"/>
      <w:pPr>
        <w:ind w:left="7993" w:hanging="452"/>
      </w:pPr>
      <w:rPr>
        <w:rFonts w:hint="default"/>
        <w:lang w:val="pt-PT" w:eastAsia="en-US" w:bidi="ar-SA"/>
      </w:rPr>
    </w:lvl>
    <w:lvl w:ilvl="8">
      <w:numFmt w:val="bullet"/>
      <w:lvlText w:val="•"/>
      <w:lvlJc w:val="left"/>
      <w:pPr>
        <w:ind w:left="9048" w:hanging="452"/>
      </w:pPr>
      <w:rPr>
        <w:rFonts w:hint="default"/>
        <w:lang w:val="pt-PT" w:eastAsia="en-US" w:bidi="ar-SA"/>
      </w:rPr>
    </w:lvl>
  </w:abstractNum>
  <w:abstractNum w:abstractNumId="22">
    <w:nsid w:val="51516682"/>
    <w:multiLevelType w:val="multilevel"/>
    <w:tmpl w:val="BFD83F8A"/>
    <w:lvl w:ilvl="0">
      <w:start w:val="9"/>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B3C6197"/>
    <w:multiLevelType w:val="multilevel"/>
    <w:tmpl w:val="96245C52"/>
    <w:lvl w:ilvl="0">
      <w:start w:val="8"/>
      <w:numFmt w:val="decimal"/>
      <w:lvlText w:val="%1"/>
      <w:lvlJc w:val="left"/>
      <w:pPr>
        <w:ind w:left="375" w:hanging="375"/>
      </w:pPr>
      <w:rPr>
        <w:rFonts w:hint="default"/>
      </w:rPr>
    </w:lvl>
    <w:lvl w:ilvl="1">
      <w:start w:val="1"/>
      <w:numFmt w:val="lowerLetter"/>
      <w:lvlText w:val="%2)"/>
      <w:lvlJc w:val="left"/>
      <w:pPr>
        <w:ind w:left="91" w:hanging="375"/>
      </w:pPr>
      <w:rPr>
        <w:rFonts w:asciiTheme="minorHAnsi" w:eastAsiaTheme="minorHAnsi" w:hAnsiTheme="minorHAnsi" w:cstheme="minorBidi"/>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24">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25">
    <w:nsid w:val="5CB14603"/>
    <w:multiLevelType w:val="hybridMultilevel"/>
    <w:tmpl w:val="5F3CDC16"/>
    <w:lvl w:ilvl="0" w:tplc="B9A6CBEE">
      <w:numFmt w:val="bullet"/>
      <w:lvlText w:val="-"/>
      <w:lvlJc w:val="left"/>
      <w:pPr>
        <w:ind w:left="100" w:hanging="149"/>
      </w:pPr>
      <w:rPr>
        <w:rFonts w:ascii="Times New Roman" w:eastAsia="Times New Roman" w:hAnsi="Times New Roman" w:cs="Times New Roman" w:hint="default"/>
        <w:b w:val="0"/>
        <w:bCs w:val="0"/>
        <w:i w:val="0"/>
        <w:iCs w:val="0"/>
        <w:spacing w:val="0"/>
        <w:w w:val="100"/>
        <w:sz w:val="24"/>
        <w:szCs w:val="24"/>
        <w:lang w:val="pt-PT" w:eastAsia="en-US" w:bidi="ar-SA"/>
      </w:rPr>
    </w:lvl>
    <w:lvl w:ilvl="1" w:tplc="258CB520">
      <w:numFmt w:val="bullet"/>
      <w:lvlText w:val="•"/>
      <w:lvlJc w:val="left"/>
      <w:pPr>
        <w:ind w:left="1206" w:hanging="149"/>
      </w:pPr>
      <w:rPr>
        <w:rFonts w:hint="default"/>
        <w:lang w:val="pt-PT" w:eastAsia="en-US" w:bidi="ar-SA"/>
      </w:rPr>
    </w:lvl>
    <w:lvl w:ilvl="2" w:tplc="0E729E58">
      <w:numFmt w:val="bullet"/>
      <w:lvlText w:val="•"/>
      <w:lvlJc w:val="left"/>
      <w:pPr>
        <w:ind w:left="2312" w:hanging="149"/>
      </w:pPr>
      <w:rPr>
        <w:rFonts w:hint="default"/>
        <w:lang w:val="pt-PT" w:eastAsia="en-US" w:bidi="ar-SA"/>
      </w:rPr>
    </w:lvl>
    <w:lvl w:ilvl="3" w:tplc="2DB83A3C">
      <w:numFmt w:val="bullet"/>
      <w:lvlText w:val="•"/>
      <w:lvlJc w:val="left"/>
      <w:pPr>
        <w:ind w:left="3418" w:hanging="149"/>
      </w:pPr>
      <w:rPr>
        <w:rFonts w:hint="default"/>
        <w:lang w:val="pt-PT" w:eastAsia="en-US" w:bidi="ar-SA"/>
      </w:rPr>
    </w:lvl>
    <w:lvl w:ilvl="4" w:tplc="90C43690">
      <w:numFmt w:val="bullet"/>
      <w:lvlText w:val="•"/>
      <w:lvlJc w:val="left"/>
      <w:pPr>
        <w:ind w:left="4524" w:hanging="149"/>
      </w:pPr>
      <w:rPr>
        <w:rFonts w:hint="default"/>
        <w:lang w:val="pt-PT" w:eastAsia="en-US" w:bidi="ar-SA"/>
      </w:rPr>
    </w:lvl>
    <w:lvl w:ilvl="5" w:tplc="8AB0F2B0">
      <w:numFmt w:val="bullet"/>
      <w:lvlText w:val="•"/>
      <w:lvlJc w:val="left"/>
      <w:pPr>
        <w:ind w:left="5630" w:hanging="149"/>
      </w:pPr>
      <w:rPr>
        <w:rFonts w:hint="default"/>
        <w:lang w:val="pt-PT" w:eastAsia="en-US" w:bidi="ar-SA"/>
      </w:rPr>
    </w:lvl>
    <w:lvl w:ilvl="6" w:tplc="CAFCD8B0">
      <w:numFmt w:val="bullet"/>
      <w:lvlText w:val="•"/>
      <w:lvlJc w:val="left"/>
      <w:pPr>
        <w:ind w:left="6736" w:hanging="149"/>
      </w:pPr>
      <w:rPr>
        <w:rFonts w:hint="default"/>
        <w:lang w:val="pt-PT" w:eastAsia="en-US" w:bidi="ar-SA"/>
      </w:rPr>
    </w:lvl>
    <w:lvl w:ilvl="7" w:tplc="909AC9AA">
      <w:numFmt w:val="bullet"/>
      <w:lvlText w:val="•"/>
      <w:lvlJc w:val="left"/>
      <w:pPr>
        <w:ind w:left="7842" w:hanging="149"/>
      </w:pPr>
      <w:rPr>
        <w:rFonts w:hint="default"/>
        <w:lang w:val="pt-PT" w:eastAsia="en-US" w:bidi="ar-SA"/>
      </w:rPr>
    </w:lvl>
    <w:lvl w:ilvl="8" w:tplc="F4CCCACC">
      <w:numFmt w:val="bullet"/>
      <w:lvlText w:val="•"/>
      <w:lvlJc w:val="left"/>
      <w:pPr>
        <w:ind w:left="8948" w:hanging="149"/>
      </w:pPr>
      <w:rPr>
        <w:rFonts w:hint="default"/>
        <w:lang w:val="pt-PT" w:eastAsia="en-US" w:bidi="ar-SA"/>
      </w:rPr>
    </w:lvl>
  </w:abstractNum>
  <w:abstractNum w:abstractNumId="26">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27">
    <w:nsid w:val="5FC71894"/>
    <w:multiLevelType w:val="hybridMultilevel"/>
    <w:tmpl w:val="EA54563A"/>
    <w:lvl w:ilvl="0" w:tplc="E76E215A">
      <w:start w:val="1"/>
      <w:numFmt w:val="decimal"/>
      <w:lvlText w:val="%1."/>
      <w:lvlJc w:val="left"/>
      <w:pPr>
        <w:ind w:left="831" w:hanging="360"/>
      </w:pPr>
      <w:rPr>
        <w:rFonts w:hint="default"/>
        <w:b/>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abstractNum w:abstractNumId="28">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9">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DB047FF"/>
    <w:multiLevelType w:val="multilevel"/>
    <w:tmpl w:val="685C29B4"/>
    <w:lvl w:ilvl="0">
      <w:start w:val="1"/>
      <w:numFmt w:val="decimal"/>
      <w:lvlText w:val="%1."/>
      <w:lvlJc w:val="left"/>
      <w:pPr>
        <w:ind w:left="849" w:hanging="567"/>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991" w:hanging="567"/>
        <w:jc w:val="right"/>
      </w:pPr>
      <w:rPr>
        <w:rFonts w:hint="default"/>
        <w:spacing w:val="-1"/>
        <w:w w:val="99"/>
        <w:lang w:val="pt-PT" w:eastAsia="en-US" w:bidi="ar-SA"/>
      </w:rPr>
    </w:lvl>
    <w:lvl w:ilvl="2">
      <w:start w:val="1"/>
      <w:numFmt w:val="decimal"/>
      <w:lvlText w:val="%1.%2.%3."/>
      <w:lvlJc w:val="left"/>
      <w:pPr>
        <w:ind w:left="1276" w:hanging="994"/>
        <w:jc w:val="right"/>
      </w:pPr>
      <w:rPr>
        <w:rFonts w:hint="default"/>
        <w:spacing w:val="-1"/>
        <w:w w:val="99"/>
        <w:lang w:val="pt-PT" w:eastAsia="en-US" w:bidi="ar-SA"/>
      </w:rPr>
    </w:lvl>
    <w:lvl w:ilvl="3">
      <w:start w:val="1"/>
      <w:numFmt w:val="decimal"/>
      <w:lvlText w:val="%1.%2.%3.%4."/>
      <w:lvlJc w:val="left"/>
      <w:pPr>
        <w:ind w:left="566" w:hanging="994"/>
      </w:pPr>
      <w:rPr>
        <w:rFonts w:ascii="Tahoma" w:eastAsia="Tahoma" w:hAnsi="Tahoma" w:cs="Tahoma" w:hint="default"/>
        <w:b w:val="0"/>
        <w:bCs w:val="0"/>
        <w:i w:val="0"/>
        <w:iCs w:val="0"/>
        <w:spacing w:val="-3"/>
        <w:w w:val="100"/>
        <w:sz w:val="21"/>
        <w:szCs w:val="21"/>
        <w:lang w:val="pt-PT" w:eastAsia="en-US" w:bidi="ar-SA"/>
      </w:rPr>
    </w:lvl>
    <w:lvl w:ilvl="4">
      <w:numFmt w:val="bullet"/>
      <w:lvlText w:val="•"/>
      <w:lvlJc w:val="left"/>
      <w:pPr>
        <w:ind w:left="1000" w:hanging="994"/>
      </w:pPr>
      <w:rPr>
        <w:rFonts w:hint="default"/>
        <w:lang w:val="pt-PT" w:eastAsia="en-US" w:bidi="ar-SA"/>
      </w:rPr>
    </w:lvl>
    <w:lvl w:ilvl="5">
      <w:numFmt w:val="bullet"/>
      <w:lvlText w:val="•"/>
      <w:lvlJc w:val="left"/>
      <w:pPr>
        <w:ind w:left="1280" w:hanging="994"/>
      </w:pPr>
      <w:rPr>
        <w:rFonts w:hint="default"/>
        <w:lang w:val="pt-PT" w:eastAsia="en-US" w:bidi="ar-SA"/>
      </w:rPr>
    </w:lvl>
    <w:lvl w:ilvl="6">
      <w:numFmt w:val="bullet"/>
      <w:lvlText w:val="•"/>
      <w:lvlJc w:val="left"/>
      <w:pPr>
        <w:ind w:left="1420" w:hanging="994"/>
      </w:pPr>
      <w:rPr>
        <w:rFonts w:hint="default"/>
        <w:lang w:val="pt-PT" w:eastAsia="en-US" w:bidi="ar-SA"/>
      </w:rPr>
    </w:lvl>
    <w:lvl w:ilvl="7">
      <w:numFmt w:val="bullet"/>
      <w:lvlText w:val="•"/>
      <w:lvlJc w:val="left"/>
      <w:pPr>
        <w:ind w:left="1700" w:hanging="994"/>
      </w:pPr>
      <w:rPr>
        <w:rFonts w:hint="default"/>
        <w:lang w:val="pt-PT" w:eastAsia="en-US" w:bidi="ar-SA"/>
      </w:rPr>
    </w:lvl>
    <w:lvl w:ilvl="8">
      <w:numFmt w:val="bullet"/>
      <w:lvlText w:val="•"/>
      <w:lvlJc w:val="left"/>
      <w:pPr>
        <w:ind w:left="4630" w:hanging="994"/>
      </w:pPr>
      <w:rPr>
        <w:rFonts w:hint="default"/>
        <w:lang w:val="pt-PT" w:eastAsia="en-US" w:bidi="ar-SA"/>
      </w:rPr>
    </w:lvl>
  </w:abstractNum>
  <w:abstractNum w:abstractNumId="31">
    <w:nsid w:val="7943527C"/>
    <w:multiLevelType w:val="multilevel"/>
    <w:tmpl w:val="5116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abstractNum w:abstractNumId="33">
    <w:nsid w:val="7C1F0B6A"/>
    <w:multiLevelType w:val="hybridMultilevel"/>
    <w:tmpl w:val="4758513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34">
    <w:nsid w:val="7EDD2D0D"/>
    <w:multiLevelType w:val="multilevel"/>
    <w:tmpl w:val="2DBE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8"/>
  </w:num>
  <w:num w:numId="3">
    <w:abstractNumId w:val="2"/>
  </w:num>
  <w:num w:numId="4">
    <w:abstractNumId w:val="11"/>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abstractNumId w:val="17"/>
  </w:num>
  <w:num w:numId="6">
    <w:abstractNumId w:val="1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lvlOverride w:ilvl="2"/>
    <w:lvlOverride w:ilvl="3"/>
    <w:lvlOverride w:ilvl="4"/>
    <w:lvlOverride w:ilvl="5"/>
    <w:lvlOverride w:ilvl="6"/>
    <w:lvlOverride w:ilvl="7"/>
    <w:lvlOverride w:ilvl="8"/>
  </w:num>
  <w:num w:numId="10">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lvlOverride w:ilvl="2"/>
    <w:lvlOverride w:ilvl="3"/>
    <w:lvlOverride w:ilvl="4"/>
    <w:lvlOverride w:ilvl="5"/>
    <w:lvlOverride w:ilvl="6"/>
    <w:lvlOverride w:ilvl="7"/>
    <w:lvlOverride w:ilvl="8"/>
  </w:num>
  <w:num w:numId="12">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13">
    <w:abstractNumId w:val="4"/>
    <w:lvlOverride w:ilvl="0">
      <w:startOverride w:val="1"/>
    </w:lvlOverride>
    <w:lvlOverride w:ilvl="1"/>
    <w:lvlOverride w:ilvl="2"/>
    <w:lvlOverride w:ilvl="3"/>
    <w:lvlOverride w:ilvl="4"/>
    <w:lvlOverride w:ilvl="5"/>
    <w:lvlOverride w:ilvl="6"/>
    <w:lvlOverride w:ilvl="7"/>
    <w:lvlOverride w:ilvl="8"/>
  </w:num>
  <w:num w:numId="14">
    <w:abstractNumId w:val="24"/>
    <w:lvlOverride w:ilvl="0">
      <w:startOverride w:val="1"/>
    </w:lvlOverride>
    <w:lvlOverride w:ilvl="1"/>
    <w:lvlOverride w:ilvl="2"/>
    <w:lvlOverride w:ilvl="3"/>
    <w:lvlOverride w:ilvl="4"/>
    <w:lvlOverride w:ilvl="5"/>
    <w:lvlOverride w:ilvl="6"/>
    <w:lvlOverride w:ilvl="7"/>
    <w:lvlOverride w:ilvl="8"/>
  </w:num>
  <w:num w:numId="15">
    <w:abstractNumId w:val="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29"/>
  </w:num>
  <w:num w:numId="18">
    <w:abstractNumId w:val="3"/>
  </w:num>
  <w:num w:numId="19">
    <w:abstractNumId w:val="25"/>
  </w:num>
  <w:num w:numId="20">
    <w:abstractNumId w:val="21"/>
  </w:num>
  <w:num w:numId="21">
    <w:abstractNumId w:val="16"/>
  </w:num>
  <w:num w:numId="22">
    <w:abstractNumId w:val="30"/>
  </w:num>
  <w:num w:numId="23">
    <w:abstractNumId w:val="6"/>
  </w:num>
  <w:num w:numId="24">
    <w:abstractNumId w:val="27"/>
  </w:num>
  <w:num w:numId="25">
    <w:abstractNumId w:val="33"/>
  </w:num>
  <w:num w:numId="26">
    <w:abstractNumId w:val="20"/>
  </w:num>
  <w:num w:numId="27">
    <w:abstractNumId w:val="22"/>
  </w:num>
  <w:num w:numId="28">
    <w:abstractNumId w:val="5"/>
  </w:num>
  <w:num w:numId="29">
    <w:abstractNumId w:val="23"/>
  </w:num>
  <w:num w:numId="30">
    <w:abstractNumId w:val="0"/>
  </w:num>
  <w:num w:numId="31">
    <w:abstractNumId w:val="14"/>
  </w:num>
  <w:num w:numId="32">
    <w:abstractNumId w:val="7"/>
  </w:num>
  <w:num w:numId="33">
    <w:abstractNumId w:val="34"/>
  </w:num>
  <w:num w:numId="34">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9D9"/>
    <w:rsid w:val="00003E62"/>
    <w:rsid w:val="00010E47"/>
    <w:rsid w:val="00013F67"/>
    <w:rsid w:val="00017A02"/>
    <w:rsid w:val="00020D6E"/>
    <w:rsid w:val="000312FC"/>
    <w:rsid w:val="000329A1"/>
    <w:rsid w:val="00035940"/>
    <w:rsid w:val="0004048B"/>
    <w:rsid w:val="00050B9D"/>
    <w:rsid w:val="00052B2E"/>
    <w:rsid w:val="00056AB9"/>
    <w:rsid w:val="000705F7"/>
    <w:rsid w:val="00071A74"/>
    <w:rsid w:val="00072847"/>
    <w:rsid w:val="000735DA"/>
    <w:rsid w:val="00075308"/>
    <w:rsid w:val="000763EF"/>
    <w:rsid w:val="0007797F"/>
    <w:rsid w:val="0008159E"/>
    <w:rsid w:val="00081B5D"/>
    <w:rsid w:val="00082A29"/>
    <w:rsid w:val="000858F4"/>
    <w:rsid w:val="000872A3"/>
    <w:rsid w:val="00087DD0"/>
    <w:rsid w:val="00087F33"/>
    <w:rsid w:val="000909EC"/>
    <w:rsid w:val="0009335C"/>
    <w:rsid w:val="000936E8"/>
    <w:rsid w:val="00093A57"/>
    <w:rsid w:val="00094F2B"/>
    <w:rsid w:val="000A10D2"/>
    <w:rsid w:val="000A7107"/>
    <w:rsid w:val="000B33D0"/>
    <w:rsid w:val="000B79ED"/>
    <w:rsid w:val="000C2AC3"/>
    <w:rsid w:val="000C2F28"/>
    <w:rsid w:val="000C3584"/>
    <w:rsid w:val="000C4340"/>
    <w:rsid w:val="000C5F40"/>
    <w:rsid w:val="000C6BEA"/>
    <w:rsid w:val="000D4BAB"/>
    <w:rsid w:val="000D6BA5"/>
    <w:rsid w:val="000E2383"/>
    <w:rsid w:val="000E3017"/>
    <w:rsid w:val="000E43D4"/>
    <w:rsid w:val="000E4E38"/>
    <w:rsid w:val="000E6660"/>
    <w:rsid w:val="000E77F8"/>
    <w:rsid w:val="000F179A"/>
    <w:rsid w:val="000F3746"/>
    <w:rsid w:val="000F7124"/>
    <w:rsid w:val="000F78D3"/>
    <w:rsid w:val="00100366"/>
    <w:rsid w:val="0010749C"/>
    <w:rsid w:val="001074C1"/>
    <w:rsid w:val="00112036"/>
    <w:rsid w:val="00113EA8"/>
    <w:rsid w:val="0011560F"/>
    <w:rsid w:val="00122F1F"/>
    <w:rsid w:val="0012311C"/>
    <w:rsid w:val="001231FD"/>
    <w:rsid w:val="00123B19"/>
    <w:rsid w:val="00130E12"/>
    <w:rsid w:val="00131393"/>
    <w:rsid w:val="00134A96"/>
    <w:rsid w:val="001373D1"/>
    <w:rsid w:val="00147A01"/>
    <w:rsid w:val="00155971"/>
    <w:rsid w:val="0016382C"/>
    <w:rsid w:val="00165EBC"/>
    <w:rsid w:val="0017158B"/>
    <w:rsid w:val="0017383B"/>
    <w:rsid w:val="00177D89"/>
    <w:rsid w:val="00181A86"/>
    <w:rsid w:val="00183C61"/>
    <w:rsid w:val="00183DA7"/>
    <w:rsid w:val="00185B85"/>
    <w:rsid w:val="0018677B"/>
    <w:rsid w:val="00187F14"/>
    <w:rsid w:val="00191C1C"/>
    <w:rsid w:val="00191D11"/>
    <w:rsid w:val="00194957"/>
    <w:rsid w:val="00195517"/>
    <w:rsid w:val="00195C65"/>
    <w:rsid w:val="00197F3B"/>
    <w:rsid w:val="001A2394"/>
    <w:rsid w:val="001A2B10"/>
    <w:rsid w:val="001A788E"/>
    <w:rsid w:val="001B1177"/>
    <w:rsid w:val="001B5D54"/>
    <w:rsid w:val="001B7F7D"/>
    <w:rsid w:val="001C2DCC"/>
    <w:rsid w:val="001C35B5"/>
    <w:rsid w:val="001C60D2"/>
    <w:rsid w:val="001C6303"/>
    <w:rsid w:val="001C695D"/>
    <w:rsid w:val="001D42F9"/>
    <w:rsid w:val="001D64E4"/>
    <w:rsid w:val="001E1257"/>
    <w:rsid w:val="001F1216"/>
    <w:rsid w:val="001F680E"/>
    <w:rsid w:val="001F681E"/>
    <w:rsid w:val="00207D9F"/>
    <w:rsid w:val="0021043E"/>
    <w:rsid w:val="00210FAF"/>
    <w:rsid w:val="00213FD2"/>
    <w:rsid w:val="00221AA7"/>
    <w:rsid w:val="00223F7F"/>
    <w:rsid w:val="00227464"/>
    <w:rsid w:val="00233402"/>
    <w:rsid w:val="002412BB"/>
    <w:rsid w:val="002416D1"/>
    <w:rsid w:val="00242968"/>
    <w:rsid w:val="002437F1"/>
    <w:rsid w:val="002464FC"/>
    <w:rsid w:val="0026052B"/>
    <w:rsid w:val="002759C6"/>
    <w:rsid w:val="00276010"/>
    <w:rsid w:val="00276A5A"/>
    <w:rsid w:val="00280B3E"/>
    <w:rsid w:val="00282493"/>
    <w:rsid w:val="00283483"/>
    <w:rsid w:val="0028589B"/>
    <w:rsid w:val="00287B87"/>
    <w:rsid w:val="00291B5C"/>
    <w:rsid w:val="00292579"/>
    <w:rsid w:val="002A0BD9"/>
    <w:rsid w:val="002A44A0"/>
    <w:rsid w:val="002A6D78"/>
    <w:rsid w:val="002A7518"/>
    <w:rsid w:val="002B35BB"/>
    <w:rsid w:val="002C39F1"/>
    <w:rsid w:val="002C4DE7"/>
    <w:rsid w:val="002C560F"/>
    <w:rsid w:val="002C693C"/>
    <w:rsid w:val="002D34CA"/>
    <w:rsid w:val="002E0DAA"/>
    <w:rsid w:val="002E1008"/>
    <w:rsid w:val="002E6B6A"/>
    <w:rsid w:val="002F0B97"/>
    <w:rsid w:val="002F2325"/>
    <w:rsid w:val="002F3FC4"/>
    <w:rsid w:val="002F75AE"/>
    <w:rsid w:val="00305699"/>
    <w:rsid w:val="00310732"/>
    <w:rsid w:val="0031667A"/>
    <w:rsid w:val="00317603"/>
    <w:rsid w:val="00320957"/>
    <w:rsid w:val="003213A6"/>
    <w:rsid w:val="00325C6E"/>
    <w:rsid w:val="00326729"/>
    <w:rsid w:val="00326A1A"/>
    <w:rsid w:val="003340A9"/>
    <w:rsid w:val="0033534E"/>
    <w:rsid w:val="003432AB"/>
    <w:rsid w:val="003577CD"/>
    <w:rsid w:val="00361653"/>
    <w:rsid w:val="00364E4D"/>
    <w:rsid w:val="00365DCB"/>
    <w:rsid w:val="003724DD"/>
    <w:rsid w:val="003814C5"/>
    <w:rsid w:val="003819CB"/>
    <w:rsid w:val="0038348C"/>
    <w:rsid w:val="0038377F"/>
    <w:rsid w:val="003859DC"/>
    <w:rsid w:val="00397B8A"/>
    <w:rsid w:val="003A0B35"/>
    <w:rsid w:val="003A142A"/>
    <w:rsid w:val="003C2943"/>
    <w:rsid w:val="003C2E7F"/>
    <w:rsid w:val="003C470A"/>
    <w:rsid w:val="003C4887"/>
    <w:rsid w:val="003C5BEA"/>
    <w:rsid w:val="003C77EF"/>
    <w:rsid w:val="003D1069"/>
    <w:rsid w:val="003D1F1D"/>
    <w:rsid w:val="003D3A19"/>
    <w:rsid w:val="003E111E"/>
    <w:rsid w:val="003E38E1"/>
    <w:rsid w:val="003F0928"/>
    <w:rsid w:val="003F6A0C"/>
    <w:rsid w:val="003F6FB2"/>
    <w:rsid w:val="003F73BB"/>
    <w:rsid w:val="00404F0D"/>
    <w:rsid w:val="0040626B"/>
    <w:rsid w:val="00413332"/>
    <w:rsid w:val="00414EE0"/>
    <w:rsid w:val="0042351D"/>
    <w:rsid w:val="004277B2"/>
    <w:rsid w:val="00440572"/>
    <w:rsid w:val="004439D7"/>
    <w:rsid w:val="00446360"/>
    <w:rsid w:val="00455C63"/>
    <w:rsid w:val="0046564A"/>
    <w:rsid w:val="00471078"/>
    <w:rsid w:val="00471E72"/>
    <w:rsid w:val="00474963"/>
    <w:rsid w:val="00480BE4"/>
    <w:rsid w:val="004828D5"/>
    <w:rsid w:val="00485368"/>
    <w:rsid w:val="0049048A"/>
    <w:rsid w:val="0049059C"/>
    <w:rsid w:val="004917C5"/>
    <w:rsid w:val="00491CAA"/>
    <w:rsid w:val="00496034"/>
    <w:rsid w:val="004A0DCA"/>
    <w:rsid w:val="004A1864"/>
    <w:rsid w:val="004A50A7"/>
    <w:rsid w:val="004A7C8E"/>
    <w:rsid w:val="004B2BEC"/>
    <w:rsid w:val="004B53D3"/>
    <w:rsid w:val="004B797B"/>
    <w:rsid w:val="004B7FFB"/>
    <w:rsid w:val="004C34B2"/>
    <w:rsid w:val="004C4770"/>
    <w:rsid w:val="004C57EA"/>
    <w:rsid w:val="004D00B5"/>
    <w:rsid w:val="004D2158"/>
    <w:rsid w:val="004E477B"/>
    <w:rsid w:val="004E7B24"/>
    <w:rsid w:val="004F2A53"/>
    <w:rsid w:val="004F6F66"/>
    <w:rsid w:val="0050429F"/>
    <w:rsid w:val="0050463B"/>
    <w:rsid w:val="00507971"/>
    <w:rsid w:val="00513BDD"/>
    <w:rsid w:val="00516C67"/>
    <w:rsid w:val="00521BF3"/>
    <w:rsid w:val="00523C37"/>
    <w:rsid w:val="00526367"/>
    <w:rsid w:val="00532567"/>
    <w:rsid w:val="005445AD"/>
    <w:rsid w:val="005459D9"/>
    <w:rsid w:val="00554F88"/>
    <w:rsid w:val="005554AA"/>
    <w:rsid w:val="0055675F"/>
    <w:rsid w:val="00556875"/>
    <w:rsid w:val="00563980"/>
    <w:rsid w:val="005641A3"/>
    <w:rsid w:val="00571F60"/>
    <w:rsid w:val="00585259"/>
    <w:rsid w:val="005858BA"/>
    <w:rsid w:val="00590421"/>
    <w:rsid w:val="005915D2"/>
    <w:rsid w:val="005926BC"/>
    <w:rsid w:val="005950A9"/>
    <w:rsid w:val="00596A0E"/>
    <w:rsid w:val="00596DED"/>
    <w:rsid w:val="005A1586"/>
    <w:rsid w:val="005A5C28"/>
    <w:rsid w:val="005A667D"/>
    <w:rsid w:val="005B797E"/>
    <w:rsid w:val="005B7D9F"/>
    <w:rsid w:val="005D0CA8"/>
    <w:rsid w:val="005D2A37"/>
    <w:rsid w:val="005D698C"/>
    <w:rsid w:val="005E7208"/>
    <w:rsid w:val="005F295B"/>
    <w:rsid w:val="005F6D28"/>
    <w:rsid w:val="005F7A62"/>
    <w:rsid w:val="00600A89"/>
    <w:rsid w:val="0060252F"/>
    <w:rsid w:val="00602968"/>
    <w:rsid w:val="00602BF3"/>
    <w:rsid w:val="006069A1"/>
    <w:rsid w:val="00607AF6"/>
    <w:rsid w:val="0061249D"/>
    <w:rsid w:val="0061669B"/>
    <w:rsid w:val="00620209"/>
    <w:rsid w:val="006215A8"/>
    <w:rsid w:val="006236CA"/>
    <w:rsid w:val="0063245D"/>
    <w:rsid w:val="00635C22"/>
    <w:rsid w:val="006364F4"/>
    <w:rsid w:val="00646F81"/>
    <w:rsid w:val="00653530"/>
    <w:rsid w:val="00662ECD"/>
    <w:rsid w:val="00667098"/>
    <w:rsid w:val="00676A96"/>
    <w:rsid w:val="00677858"/>
    <w:rsid w:val="00681B30"/>
    <w:rsid w:val="00687955"/>
    <w:rsid w:val="006A1012"/>
    <w:rsid w:val="006A5F39"/>
    <w:rsid w:val="006A7078"/>
    <w:rsid w:val="006A784B"/>
    <w:rsid w:val="006B2485"/>
    <w:rsid w:val="006B2DA6"/>
    <w:rsid w:val="006B4888"/>
    <w:rsid w:val="006B6344"/>
    <w:rsid w:val="006B6409"/>
    <w:rsid w:val="006C6177"/>
    <w:rsid w:val="006D0DAA"/>
    <w:rsid w:val="006E0210"/>
    <w:rsid w:val="006E0618"/>
    <w:rsid w:val="006E540E"/>
    <w:rsid w:val="006F08D2"/>
    <w:rsid w:val="006F3967"/>
    <w:rsid w:val="006F57CE"/>
    <w:rsid w:val="00700CBB"/>
    <w:rsid w:val="00702132"/>
    <w:rsid w:val="00702595"/>
    <w:rsid w:val="00704152"/>
    <w:rsid w:val="00706530"/>
    <w:rsid w:val="00706DD2"/>
    <w:rsid w:val="00712A5D"/>
    <w:rsid w:val="00715295"/>
    <w:rsid w:val="0072252F"/>
    <w:rsid w:val="007254F9"/>
    <w:rsid w:val="0072595F"/>
    <w:rsid w:val="00726ADB"/>
    <w:rsid w:val="007366CA"/>
    <w:rsid w:val="00736FE3"/>
    <w:rsid w:val="00737063"/>
    <w:rsid w:val="007450F2"/>
    <w:rsid w:val="0074529B"/>
    <w:rsid w:val="0074639C"/>
    <w:rsid w:val="00755363"/>
    <w:rsid w:val="007561A1"/>
    <w:rsid w:val="00762E45"/>
    <w:rsid w:val="00772897"/>
    <w:rsid w:val="007740F5"/>
    <w:rsid w:val="00783753"/>
    <w:rsid w:val="0078442A"/>
    <w:rsid w:val="00785E00"/>
    <w:rsid w:val="007878AF"/>
    <w:rsid w:val="00791879"/>
    <w:rsid w:val="00795CBF"/>
    <w:rsid w:val="007A108C"/>
    <w:rsid w:val="007A1B1B"/>
    <w:rsid w:val="007A3211"/>
    <w:rsid w:val="007A3544"/>
    <w:rsid w:val="007A5191"/>
    <w:rsid w:val="007B0568"/>
    <w:rsid w:val="007B2DA8"/>
    <w:rsid w:val="007B68FC"/>
    <w:rsid w:val="007C1CE5"/>
    <w:rsid w:val="007C331B"/>
    <w:rsid w:val="007D167C"/>
    <w:rsid w:val="007D31F2"/>
    <w:rsid w:val="007D57BA"/>
    <w:rsid w:val="007D6053"/>
    <w:rsid w:val="007D6711"/>
    <w:rsid w:val="007E56A9"/>
    <w:rsid w:val="007E5AD3"/>
    <w:rsid w:val="007F4801"/>
    <w:rsid w:val="007F7303"/>
    <w:rsid w:val="00806BB9"/>
    <w:rsid w:val="00807404"/>
    <w:rsid w:val="00811070"/>
    <w:rsid w:val="00811A66"/>
    <w:rsid w:val="008162C7"/>
    <w:rsid w:val="00820485"/>
    <w:rsid w:val="00823368"/>
    <w:rsid w:val="008243DF"/>
    <w:rsid w:val="00830E54"/>
    <w:rsid w:val="00831493"/>
    <w:rsid w:val="0083740F"/>
    <w:rsid w:val="0084479F"/>
    <w:rsid w:val="008503B8"/>
    <w:rsid w:val="008505EC"/>
    <w:rsid w:val="008509FD"/>
    <w:rsid w:val="00850BD6"/>
    <w:rsid w:val="008551C3"/>
    <w:rsid w:val="00856958"/>
    <w:rsid w:val="008605F4"/>
    <w:rsid w:val="008630D5"/>
    <w:rsid w:val="00864B10"/>
    <w:rsid w:val="008679D9"/>
    <w:rsid w:val="00873DB9"/>
    <w:rsid w:val="00880431"/>
    <w:rsid w:val="00881BA8"/>
    <w:rsid w:val="00883ECB"/>
    <w:rsid w:val="00886F77"/>
    <w:rsid w:val="008907D5"/>
    <w:rsid w:val="00897031"/>
    <w:rsid w:val="008A528E"/>
    <w:rsid w:val="008A58C7"/>
    <w:rsid w:val="008A6510"/>
    <w:rsid w:val="008B14DE"/>
    <w:rsid w:val="008B1739"/>
    <w:rsid w:val="008B31FD"/>
    <w:rsid w:val="008B76F9"/>
    <w:rsid w:val="008C4527"/>
    <w:rsid w:val="008C5506"/>
    <w:rsid w:val="008D0809"/>
    <w:rsid w:val="008D21EB"/>
    <w:rsid w:val="008E16D5"/>
    <w:rsid w:val="008E280D"/>
    <w:rsid w:val="008E316F"/>
    <w:rsid w:val="008E76D3"/>
    <w:rsid w:val="008F2D20"/>
    <w:rsid w:val="008F5703"/>
    <w:rsid w:val="008F6561"/>
    <w:rsid w:val="008F7C7B"/>
    <w:rsid w:val="009009FC"/>
    <w:rsid w:val="00900E72"/>
    <w:rsid w:val="0090149F"/>
    <w:rsid w:val="00904025"/>
    <w:rsid w:val="009043C1"/>
    <w:rsid w:val="00905864"/>
    <w:rsid w:val="009067AF"/>
    <w:rsid w:val="00906E9F"/>
    <w:rsid w:val="00907C0F"/>
    <w:rsid w:val="0091099A"/>
    <w:rsid w:val="0091199D"/>
    <w:rsid w:val="00920631"/>
    <w:rsid w:val="00921F91"/>
    <w:rsid w:val="0092346D"/>
    <w:rsid w:val="009249CF"/>
    <w:rsid w:val="00930F72"/>
    <w:rsid w:val="009311A6"/>
    <w:rsid w:val="00934B16"/>
    <w:rsid w:val="00936953"/>
    <w:rsid w:val="00937FE0"/>
    <w:rsid w:val="0094706E"/>
    <w:rsid w:val="009472E1"/>
    <w:rsid w:val="00947B22"/>
    <w:rsid w:val="009536A3"/>
    <w:rsid w:val="009541B1"/>
    <w:rsid w:val="0096099F"/>
    <w:rsid w:val="009644A6"/>
    <w:rsid w:val="00964912"/>
    <w:rsid w:val="00964AD6"/>
    <w:rsid w:val="00964C2B"/>
    <w:rsid w:val="009748E7"/>
    <w:rsid w:val="0097744B"/>
    <w:rsid w:val="00985CB6"/>
    <w:rsid w:val="0099547D"/>
    <w:rsid w:val="0099742B"/>
    <w:rsid w:val="009A3EF8"/>
    <w:rsid w:val="009B0D46"/>
    <w:rsid w:val="009B1459"/>
    <w:rsid w:val="009B20BE"/>
    <w:rsid w:val="009B291F"/>
    <w:rsid w:val="009B3A80"/>
    <w:rsid w:val="009B71FB"/>
    <w:rsid w:val="009C2832"/>
    <w:rsid w:val="009C3436"/>
    <w:rsid w:val="009D084A"/>
    <w:rsid w:val="009D0D88"/>
    <w:rsid w:val="009D1636"/>
    <w:rsid w:val="009D2DC2"/>
    <w:rsid w:val="009D5B89"/>
    <w:rsid w:val="009D69A9"/>
    <w:rsid w:val="009E5821"/>
    <w:rsid w:val="009E6310"/>
    <w:rsid w:val="009E7EB0"/>
    <w:rsid w:val="009F0AC3"/>
    <w:rsid w:val="009F4849"/>
    <w:rsid w:val="00A04F11"/>
    <w:rsid w:val="00A05BD0"/>
    <w:rsid w:val="00A101E6"/>
    <w:rsid w:val="00A115E3"/>
    <w:rsid w:val="00A118F0"/>
    <w:rsid w:val="00A1531F"/>
    <w:rsid w:val="00A21213"/>
    <w:rsid w:val="00A255C0"/>
    <w:rsid w:val="00A270E4"/>
    <w:rsid w:val="00A27425"/>
    <w:rsid w:val="00A3100D"/>
    <w:rsid w:val="00A3160B"/>
    <w:rsid w:val="00A32937"/>
    <w:rsid w:val="00A35095"/>
    <w:rsid w:val="00A358C3"/>
    <w:rsid w:val="00A46497"/>
    <w:rsid w:val="00A505E8"/>
    <w:rsid w:val="00A50BB3"/>
    <w:rsid w:val="00A51A7E"/>
    <w:rsid w:val="00A5398B"/>
    <w:rsid w:val="00A544F1"/>
    <w:rsid w:val="00A54916"/>
    <w:rsid w:val="00A60F77"/>
    <w:rsid w:val="00A70CB3"/>
    <w:rsid w:val="00A755DB"/>
    <w:rsid w:val="00A75CD9"/>
    <w:rsid w:val="00A83D9C"/>
    <w:rsid w:val="00A857B5"/>
    <w:rsid w:val="00A93433"/>
    <w:rsid w:val="00A96692"/>
    <w:rsid w:val="00AA3AF3"/>
    <w:rsid w:val="00AA4264"/>
    <w:rsid w:val="00AA5657"/>
    <w:rsid w:val="00AA7AE9"/>
    <w:rsid w:val="00AB490C"/>
    <w:rsid w:val="00AB5E2C"/>
    <w:rsid w:val="00AB6486"/>
    <w:rsid w:val="00AB71E6"/>
    <w:rsid w:val="00AB73D4"/>
    <w:rsid w:val="00AC0FF9"/>
    <w:rsid w:val="00AC1D1F"/>
    <w:rsid w:val="00AC2D1F"/>
    <w:rsid w:val="00AD038A"/>
    <w:rsid w:val="00AD1D39"/>
    <w:rsid w:val="00AD5142"/>
    <w:rsid w:val="00AE616C"/>
    <w:rsid w:val="00B21CEC"/>
    <w:rsid w:val="00B22842"/>
    <w:rsid w:val="00B259F1"/>
    <w:rsid w:val="00B30B45"/>
    <w:rsid w:val="00B30FA5"/>
    <w:rsid w:val="00B32237"/>
    <w:rsid w:val="00B35D93"/>
    <w:rsid w:val="00B40366"/>
    <w:rsid w:val="00B40FB2"/>
    <w:rsid w:val="00B4254C"/>
    <w:rsid w:val="00B45C0D"/>
    <w:rsid w:val="00B4635C"/>
    <w:rsid w:val="00B50B7C"/>
    <w:rsid w:val="00B51654"/>
    <w:rsid w:val="00B55C7B"/>
    <w:rsid w:val="00B5620E"/>
    <w:rsid w:val="00B6046C"/>
    <w:rsid w:val="00B6165E"/>
    <w:rsid w:val="00B62B47"/>
    <w:rsid w:val="00B649C4"/>
    <w:rsid w:val="00B74D17"/>
    <w:rsid w:val="00B8099B"/>
    <w:rsid w:val="00B84BF3"/>
    <w:rsid w:val="00B86268"/>
    <w:rsid w:val="00B91E61"/>
    <w:rsid w:val="00B93FA9"/>
    <w:rsid w:val="00BA1FD2"/>
    <w:rsid w:val="00BA208B"/>
    <w:rsid w:val="00BA57E2"/>
    <w:rsid w:val="00BA7364"/>
    <w:rsid w:val="00BB029C"/>
    <w:rsid w:val="00BB24A8"/>
    <w:rsid w:val="00BB2C09"/>
    <w:rsid w:val="00BB3786"/>
    <w:rsid w:val="00BB3AA4"/>
    <w:rsid w:val="00BB6CC9"/>
    <w:rsid w:val="00BD1181"/>
    <w:rsid w:val="00BD1F2D"/>
    <w:rsid w:val="00BE0282"/>
    <w:rsid w:val="00BE1111"/>
    <w:rsid w:val="00BE2187"/>
    <w:rsid w:val="00BE2FBF"/>
    <w:rsid w:val="00BE64F9"/>
    <w:rsid w:val="00BF110E"/>
    <w:rsid w:val="00BF337C"/>
    <w:rsid w:val="00BF37FC"/>
    <w:rsid w:val="00BF7944"/>
    <w:rsid w:val="00C04BBB"/>
    <w:rsid w:val="00C04E17"/>
    <w:rsid w:val="00C05167"/>
    <w:rsid w:val="00C07D44"/>
    <w:rsid w:val="00C1101C"/>
    <w:rsid w:val="00C12267"/>
    <w:rsid w:val="00C143F3"/>
    <w:rsid w:val="00C17C7D"/>
    <w:rsid w:val="00C2096E"/>
    <w:rsid w:val="00C214D4"/>
    <w:rsid w:val="00C24487"/>
    <w:rsid w:val="00C36314"/>
    <w:rsid w:val="00C3757B"/>
    <w:rsid w:val="00C450B3"/>
    <w:rsid w:val="00C4621B"/>
    <w:rsid w:val="00C50A37"/>
    <w:rsid w:val="00C51071"/>
    <w:rsid w:val="00C523FD"/>
    <w:rsid w:val="00C558F5"/>
    <w:rsid w:val="00C635A1"/>
    <w:rsid w:val="00C6689E"/>
    <w:rsid w:val="00C704B0"/>
    <w:rsid w:val="00C72655"/>
    <w:rsid w:val="00C82314"/>
    <w:rsid w:val="00C8340D"/>
    <w:rsid w:val="00C834A0"/>
    <w:rsid w:val="00C84391"/>
    <w:rsid w:val="00C849E9"/>
    <w:rsid w:val="00C87C35"/>
    <w:rsid w:val="00C92EF0"/>
    <w:rsid w:val="00C94670"/>
    <w:rsid w:val="00C962CC"/>
    <w:rsid w:val="00C97988"/>
    <w:rsid w:val="00CA4729"/>
    <w:rsid w:val="00CA483E"/>
    <w:rsid w:val="00CA5FC8"/>
    <w:rsid w:val="00CA7BA6"/>
    <w:rsid w:val="00CB0106"/>
    <w:rsid w:val="00CB69B8"/>
    <w:rsid w:val="00CC036A"/>
    <w:rsid w:val="00CC207D"/>
    <w:rsid w:val="00CC316E"/>
    <w:rsid w:val="00CC323D"/>
    <w:rsid w:val="00CC4C89"/>
    <w:rsid w:val="00CC4F1E"/>
    <w:rsid w:val="00CC562B"/>
    <w:rsid w:val="00CD120A"/>
    <w:rsid w:val="00CD7998"/>
    <w:rsid w:val="00CE406D"/>
    <w:rsid w:val="00CF7E4A"/>
    <w:rsid w:val="00D00F4C"/>
    <w:rsid w:val="00D04142"/>
    <w:rsid w:val="00D076D9"/>
    <w:rsid w:val="00D10801"/>
    <w:rsid w:val="00D138E9"/>
    <w:rsid w:val="00D17F04"/>
    <w:rsid w:val="00D25018"/>
    <w:rsid w:val="00D323AD"/>
    <w:rsid w:val="00D35D8B"/>
    <w:rsid w:val="00D3665E"/>
    <w:rsid w:val="00D43B26"/>
    <w:rsid w:val="00D50F6B"/>
    <w:rsid w:val="00D51C45"/>
    <w:rsid w:val="00D53E8A"/>
    <w:rsid w:val="00D61DB7"/>
    <w:rsid w:val="00D74D3E"/>
    <w:rsid w:val="00D86B9D"/>
    <w:rsid w:val="00D9100C"/>
    <w:rsid w:val="00D91851"/>
    <w:rsid w:val="00D9268C"/>
    <w:rsid w:val="00D95B62"/>
    <w:rsid w:val="00D96B26"/>
    <w:rsid w:val="00D9769B"/>
    <w:rsid w:val="00DA1146"/>
    <w:rsid w:val="00DA2766"/>
    <w:rsid w:val="00DA5DCE"/>
    <w:rsid w:val="00DA5FCB"/>
    <w:rsid w:val="00DA5FE4"/>
    <w:rsid w:val="00DB0058"/>
    <w:rsid w:val="00DB141E"/>
    <w:rsid w:val="00DB20D1"/>
    <w:rsid w:val="00DB31A6"/>
    <w:rsid w:val="00DB5714"/>
    <w:rsid w:val="00DB64D0"/>
    <w:rsid w:val="00DC16B7"/>
    <w:rsid w:val="00DC2904"/>
    <w:rsid w:val="00DC7826"/>
    <w:rsid w:val="00DD0A91"/>
    <w:rsid w:val="00DD2951"/>
    <w:rsid w:val="00DD30CA"/>
    <w:rsid w:val="00DD3B9D"/>
    <w:rsid w:val="00DE0699"/>
    <w:rsid w:val="00DE10B1"/>
    <w:rsid w:val="00DE30AE"/>
    <w:rsid w:val="00DE68E4"/>
    <w:rsid w:val="00DF3D6B"/>
    <w:rsid w:val="00DF4034"/>
    <w:rsid w:val="00DF4912"/>
    <w:rsid w:val="00DF4C45"/>
    <w:rsid w:val="00DF58E1"/>
    <w:rsid w:val="00DF5DB6"/>
    <w:rsid w:val="00E04AEE"/>
    <w:rsid w:val="00E0602E"/>
    <w:rsid w:val="00E2187C"/>
    <w:rsid w:val="00E22113"/>
    <w:rsid w:val="00E222E1"/>
    <w:rsid w:val="00E2414B"/>
    <w:rsid w:val="00E25929"/>
    <w:rsid w:val="00E3004A"/>
    <w:rsid w:val="00E47E42"/>
    <w:rsid w:val="00E54A32"/>
    <w:rsid w:val="00E55660"/>
    <w:rsid w:val="00E6094F"/>
    <w:rsid w:val="00E7210A"/>
    <w:rsid w:val="00E77888"/>
    <w:rsid w:val="00E807AE"/>
    <w:rsid w:val="00E80C54"/>
    <w:rsid w:val="00E81207"/>
    <w:rsid w:val="00E82A98"/>
    <w:rsid w:val="00E84EC5"/>
    <w:rsid w:val="00E864E1"/>
    <w:rsid w:val="00E87ACF"/>
    <w:rsid w:val="00E92A9F"/>
    <w:rsid w:val="00E934EA"/>
    <w:rsid w:val="00E95D86"/>
    <w:rsid w:val="00EB23A1"/>
    <w:rsid w:val="00EB3026"/>
    <w:rsid w:val="00EB3317"/>
    <w:rsid w:val="00EE14E3"/>
    <w:rsid w:val="00EE2482"/>
    <w:rsid w:val="00EE5F15"/>
    <w:rsid w:val="00EF174A"/>
    <w:rsid w:val="00EF2882"/>
    <w:rsid w:val="00EF44F1"/>
    <w:rsid w:val="00EF5543"/>
    <w:rsid w:val="00EF5894"/>
    <w:rsid w:val="00F0484E"/>
    <w:rsid w:val="00F06D8E"/>
    <w:rsid w:val="00F0773F"/>
    <w:rsid w:val="00F12445"/>
    <w:rsid w:val="00F14D2A"/>
    <w:rsid w:val="00F165A9"/>
    <w:rsid w:val="00F201ED"/>
    <w:rsid w:val="00F2042E"/>
    <w:rsid w:val="00F22CB8"/>
    <w:rsid w:val="00F26378"/>
    <w:rsid w:val="00F27763"/>
    <w:rsid w:val="00F30291"/>
    <w:rsid w:val="00F3041E"/>
    <w:rsid w:val="00F34D7F"/>
    <w:rsid w:val="00F43D19"/>
    <w:rsid w:val="00F47BBE"/>
    <w:rsid w:val="00F47C21"/>
    <w:rsid w:val="00F530CB"/>
    <w:rsid w:val="00F573D8"/>
    <w:rsid w:val="00F62326"/>
    <w:rsid w:val="00F661A4"/>
    <w:rsid w:val="00F67A84"/>
    <w:rsid w:val="00F71895"/>
    <w:rsid w:val="00F76175"/>
    <w:rsid w:val="00F779AC"/>
    <w:rsid w:val="00F8022F"/>
    <w:rsid w:val="00F86484"/>
    <w:rsid w:val="00F86DD4"/>
    <w:rsid w:val="00F9009C"/>
    <w:rsid w:val="00F90C8A"/>
    <w:rsid w:val="00F9265D"/>
    <w:rsid w:val="00FA04E8"/>
    <w:rsid w:val="00FA2506"/>
    <w:rsid w:val="00FA45A3"/>
    <w:rsid w:val="00FA4D6A"/>
    <w:rsid w:val="00FA6FC1"/>
    <w:rsid w:val="00FB3FA6"/>
    <w:rsid w:val="00FB78D9"/>
    <w:rsid w:val="00FC2E9B"/>
    <w:rsid w:val="00FC7503"/>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A44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endnote reference"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BE4"/>
    <w:rPr>
      <w:rFonts w:ascii="Calibri" w:eastAsia="Calibri" w:hAnsi="Calibri" w:cs="Times New Roman"/>
    </w:rPr>
  </w:style>
  <w:style w:type="paragraph" w:styleId="Ttulo1">
    <w:name w:val="heading 1"/>
    <w:basedOn w:val="Normal"/>
    <w:next w:val="Normal"/>
    <w:link w:val="Ttulo1Char"/>
    <w:uiPriority w:val="1"/>
    <w:qFormat/>
    <w:rsid w:val="003C5BEA"/>
    <w:pPr>
      <w:keepNext/>
      <w:spacing w:after="0" w:line="240" w:lineRule="auto"/>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spacing w:after="0" w:line="240" w:lineRule="auto"/>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spacing w:after="0" w:line="240" w:lineRule="auto"/>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spacing w:after="0" w:line="240" w:lineRule="auto"/>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spacing w:after="0" w:line="240" w:lineRule="auto"/>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spacing w:after="0" w:line="240" w:lineRule="auto"/>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spacing w:after="0" w:line="240" w:lineRule="auto"/>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line="240" w:lineRule="auto"/>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uiPriority w:val="9"/>
    <w:qFormat/>
    <w:rsid w:val="00985CB6"/>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spacing w:after="0" w:line="240" w:lineRule="auto"/>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qFormat/>
    <w:rsid w:val="00052B2E"/>
    <w:rPr>
      <w:b/>
      <w:bCs/>
    </w:rPr>
  </w:style>
  <w:style w:type="paragraph" w:customStyle="1" w:styleId="Default">
    <w:name w:val="Default"/>
    <w:rsid w:val="00052B2E"/>
    <w:pPr>
      <w:suppressAutoHyphens/>
      <w:spacing w:after="0"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39"/>
    <w:rsid w:val="00137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rsid w:val="00EB23A1"/>
    <w:pPr>
      <w:spacing w:before="100" w:beforeAutospacing="1" w:after="119"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1"/>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after="0" w:line="240" w:lineRule="auto"/>
    </w:pPr>
    <w:rPr>
      <w:rFonts w:ascii="Arial" w:eastAsia="Arial" w:hAnsi="Arial" w:cs="Arial"/>
      <w:lang w:val="en-US"/>
    </w:rPr>
  </w:style>
  <w:style w:type="paragraph" w:styleId="Ttulo">
    <w:name w:val="Title"/>
    <w:basedOn w:val="Normal"/>
    <w:link w:val="TtuloChar"/>
    <w:uiPriority w:val="10"/>
    <w:qFormat/>
    <w:rsid w:val="00635C22"/>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pPr>
      <w:spacing w:line="240" w:lineRule="auto"/>
    </w:pPr>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uiPriority w:val="9"/>
    <w:rsid w:val="00985CB6"/>
    <w:rPr>
      <w:rFonts w:ascii="Arial" w:eastAsia="Times New Roman" w:hAnsi="Arial" w:cs="Arial"/>
      <w:lang w:eastAsia="pt-BR"/>
    </w:rPr>
  </w:style>
  <w:style w:type="paragraph" w:styleId="SemEspaamento">
    <w:name w:val="No Spacing"/>
    <w:link w:val="SemEspaamentoChar"/>
    <w:uiPriority w:val="1"/>
    <w:qFormat/>
    <w:rsid w:val="00985CB6"/>
    <w:pPr>
      <w:spacing w:after="0" w:line="240" w:lineRule="auto"/>
    </w:pPr>
    <w:rPr>
      <w:rFonts w:ascii="Calibri" w:eastAsia="Calibri" w:hAnsi="Calibri" w:cs="Times New Roman"/>
      <w:lang w:val="en-US" w:bidi="en-US"/>
    </w:rPr>
  </w:style>
  <w:style w:type="paragraph" w:styleId="Subttulo">
    <w:name w:val="Subtitle"/>
    <w:basedOn w:val="Normal"/>
    <w:link w:val="SubttuloChar"/>
    <w:qFormat/>
    <w:rsid w:val="00985CB6"/>
    <w:pPr>
      <w:numPr>
        <w:numId w:val="1"/>
      </w:numPr>
      <w:spacing w:after="0" w:line="240" w:lineRule="auto"/>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spacing w:after="0" w:line="240" w:lineRule="auto"/>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spacing w:after="0" w:line="240" w:lineRule="auto"/>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spacing w:after="0" w:line="240" w:lineRule="auto"/>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4">
    <w:name w:val="xl24"/>
    <w:basedOn w:val="Normal"/>
    <w:rsid w:val="00985CB6"/>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spacing w:after="0" w:line="240" w:lineRule="auto"/>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line="240" w:lineRule="auto"/>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pPr>
      <w:spacing w:after="0" w:line="240" w:lineRule="auto"/>
    </w:pPr>
    <w:rPr>
      <w:rFonts w:ascii="Arial" w:eastAsia="Calibri" w:hAnsi="Arial"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985CB6"/>
    <w:pPr>
      <w:spacing w:after="0" w:line="240" w:lineRule="auto"/>
    </w:pPr>
    <w:rPr>
      <w:rFonts w:ascii="Arial" w:eastAsia="Calibri" w:hAnsi="Arial"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spacing w:after="0" w:line="240" w:lineRule="auto"/>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spacing w:after="0" w:line="240" w:lineRule="auto"/>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line="240" w:lineRule="auto"/>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spacing w:after="0" w:line="240" w:lineRule="auto"/>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spacing w:after="0" w:line="240" w:lineRule="auto"/>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line="240" w:lineRule="auto"/>
    </w:pPr>
    <w:rPr>
      <w:rFonts w:ascii="Times New Roman" w:eastAsia="Times New Roman" w:hAnsi="Times New Roman"/>
      <w:sz w:val="24"/>
      <w:szCs w:val="24"/>
      <w:lang w:eastAsia="pt-BR"/>
    </w:rPr>
  </w:style>
  <w:style w:type="paragraph" w:customStyle="1" w:styleId="ecxxl32">
    <w:name w:val="ecxxl32"/>
    <w:basedOn w:val="Normal"/>
    <w:rsid w:val="00985CB6"/>
    <w:pPr>
      <w:spacing w:after="324" w:line="240" w:lineRule="auto"/>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spacing w:after="0" w:line="240" w:lineRule="auto"/>
      <w:ind w:left="2550"/>
    </w:pPr>
    <w:rPr>
      <w:rFonts w:ascii="Times New Roman" w:eastAsia="Times New Roman" w:hAnsi="Times New Roman"/>
      <w:sz w:val="20"/>
      <w:szCs w:val="20"/>
      <w:lang w:eastAsia="pt-BR"/>
    </w:rPr>
  </w:style>
  <w:style w:type="paragraph" w:customStyle="1" w:styleId="Item">
    <w:name w:val="Item"/>
    <w:basedOn w:val="Normal"/>
    <w:rsid w:val="00985CB6"/>
    <w:pPr>
      <w:spacing w:after="0" w:line="240" w:lineRule="auto"/>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line="240" w:lineRule="auto"/>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alexandre">
    <w:name w:val="alexandre"/>
    <w:basedOn w:val="Normal"/>
    <w:rsid w:val="00985CB6"/>
    <w:pPr>
      <w:spacing w:after="0" w:line="240" w:lineRule="auto"/>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line="240" w:lineRule="auto"/>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line="240" w:lineRule="auto"/>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985CB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4B2B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4C4770"/>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customStyle="1" w:styleId="UnresolvedMention">
    <w:name w:val="Unresolved Mention"/>
    <w:basedOn w:val="Fontepargpadro"/>
    <w:uiPriority w:val="99"/>
    <w:semiHidden/>
    <w:unhideWhenUsed/>
    <w:rsid w:val="00712A5D"/>
    <w:rPr>
      <w:color w:val="605E5C"/>
      <w:shd w:val="clear" w:color="auto" w:fill="E1DFDD"/>
    </w:rPr>
  </w:style>
  <w:style w:type="paragraph" w:styleId="Commarcadores">
    <w:name w:val="List Bullet"/>
    <w:basedOn w:val="Normal"/>
    <w:uiPriority w:val="99"/>
    <w:unhideWhenUsed/>
    <w:rsid w:val="009B0D46"/>
    <w:pPr>
      <w:numPr>
        <w:numId w:val="30"/>
      </w:numPr>
      <w:contextualSpacing/>
    </w:pPr>
  </w:style>
  <w:style w:type="paragraph" w:styleId="Assuntodocomentrio">
    <w:name w:val="annotation subject"/>
    <w:basedOn w:val="Textodecomentrio"/>
    <w:next w:val="Textodecomentrio"/>
    <w:link w:val="AssuntodocomentrioChar"/>
    <w:uiPriority w:val="99"/>
    <w:semiHidden/>
    <w:unhideWhenUsed/>
    <w:rsid w:val="00C834A0"/>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834A0"/>
    <w:rPr>
      <w:rFonts w:ascii="Calibri" w:eastAsia="Calibri" w:hAnsi="Calibri" w:cs="Times New Roman"/>
      <w:b/>
      <w:bCs/>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endnote reference"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BE4"/>
    <w:rPr>
      <w:rFonts w:ascii="Calibri" w:eastAsia="Calibri" w:hAnsi="Calibri" w:cs="Times New Roman"/>
    </w:rPr>
  </w:style>
  <w:style w:type="paragraph" w:styleId="Ttulo1">
    <w:name w:val="heading 1"/>
    <w:basedOn w:val="Normal"/>
    <w:next w:val="Normal"/>
    <w:link w:val="Ttulo1Char"/>
    <w:uiPriority w:val="1"/>
    <w:qFormat/>
    <w:rsid w:val="003C5BEA"/>
    <w:pPr>
      <w:keepNext/>
      <w:spacing w:after="0" w:line="240" w:lineRule="auto"/>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spacing w:after="0" w:line="240" w:lineRule="auto"/>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spacing w:after="0" w:line="240" w:lineRule="auto"/>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spacing w:after="0" w:line="240" w:lineRule="auto"/>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spacing w:after="0" w:line="240" w:lineRule="auto"/>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spacing w:after="0" w:line="240" w:lineRule="auto"/>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spacing w:after="0" w:line="240" w:lineRule="auto"/>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line="240" w:lineRule="auto"/>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uiPriority w:val="9"/>
    <w:qFormat/>
    <w:rsid w:val="00985CB6"/>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spacing w:after="0" w:line="240" w:lineRule="auto"/>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qFormat/>
    <w:rsid w:val="00052B2E"/>
    <w:rPr>
      <w:b/>
      <w:bCs/>
    </w:rPr>
  </w:style>
  <w:style w:type="paragraph" w:customStyle="1" w:styleId="Default">
    <w:name w:val="Default"/>
    <w:rsid w:val="00052B2E"/>
    <w:pPr>
      <w:suppressAutoHyphens/>
      <w:spacing w:after="0"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39"/>
    <w:rsid w:val="00137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rsid w:val="00EB23A1"/>
    <w:pPr>
      <w:spacing w:before="100" w:beforeAutospacing="1" w:after="119"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1"/>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after="0" w:line="240" w:lineRule="auto"/>
    </w:pPr>
    <w:rPr>
      <w:rFonts w:ascii="Arial" w:eastAsia="Arial" w:hAnsi="Arial" w:cs="Arial"/>
      <w:lang w:val="en-US"/>
    </w:rPr>
  </w:style>
  <w:style w:type="paragraph" w:styleId="Ttulo">
    <w:name w:val="Title"/>
    <w:basedOn w:val="Normal"/>
    <w:link w:val="TtuloChar"/>
    <w:uiPriority w:val="10"/>
    <w:qFormat/>
    <w:rsid w:val="00635C22"/>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pPr>
      <w:spacing w:line="240" w:lineRule="auto"/>
    </w:pPr>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uiPriority w:val="9"/>
    <w:rsid w:val="00985CB6"/>
    <w:rPr>
      <w:rFonts w:ascii="Arial" w:eastAsia="Times New Roman" w:hAnsi="Arial" w:cs="Arial"/>
      <w:lang w:eastAsia="pt-BR"/>
    </w:rPr>
  </w:style>
  <w:style w:type="paragraph" w:styleId="SemEspaamento">
    <w:name w:val="No Spacing"/>
    <w:link w:val="SemEspaamentoChar"/>
    <w:uiPriority w:val="1"/>
    <w:qFormat/>
    <w:rsid w:val="00985CB6"/>
    <w:pPr>
      <w:spacing w:after="0" w:line="240" w:lineRule="auto"/>
    </w:pPr>
    <w:rPr>
      <w:rFonts w:ascii="Calibri" w:eastAsia="Calibri" w:hAnsi="Calibri" w:cs="Times New Roman"/>
      <w:lang w:val="en-US" w:bidi="en-US"/>
    </w:rPr>
  </w:style>
  <w:style w:type="paragraph" w:styleId="Subttulo">
    <w:name w:val="Subtitle"/>
    <w:basedOn w:val="Normal"/>
    <w:link w:val="SubttuloChar"/>
    <w:qFormat/>
    <w:rsid w:val="00985CB6"/>
    <w:pPr>
      <w:numPr>
        <w:numId w:val="1"/>
      </w:numPr>
      <w:spacing w:after="0" w:line="240" w:lineRule="auto"/>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spacing w:after="0" w:line="240" w:lineRule="auto"/>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spacing w:after="0" w:line="240" w:lineRule="auto"/>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spacing w:after="0" w:line="240" w:lineRule="auto"/>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4">
    <w:name w:val="xl24"/>
    <w:basedOn w:val="Normal"/>
    <w:rsid w:val="00985CB6"/>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spacing w:after="0" w:line="240" w:lineRule="auto"/>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line="240" w:lineRule="auto"/>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pPr>
      <w:spacing w:after="0" w:line="240" w:lineRule="auto"/>
    </w:pPr>
    <w:rPr>
      <w:rFonts w:ascii="Arial" w:eastAsia="Calibri" w:hAnsi="Arial"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985CB6"/>
    <w:pPr>
      <w:spacing w:after="0" w:line="240" w:lineRule="auto"/>
    </w:pPr>
    <w:rPr>
      <w:rFonts w:ascii="Arial" w:eastAsia="Calibri" w:hAnsi="Arial"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spacing w:after="0" w:line="240" w:lineRule="auto"/>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spacing w:after="0" w:line="240" w:lineRule="auto"/>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line="240" w:lineRule="auto"/>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spacing w:after="0" w:line="240" w:lineRule="auto"/>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spacing w:after="0" w:line="240" w:lineRule="auto"/>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line="240" w:lineRule="auto"/>
    </w:pPr>
    <w:rPr>
      <w:rFonts w:ascii="Times New Roman" w:eastAsia="Times New Roman" w:hAnsi="Times New Roman"/>
      <w:sz w:val="24"/>
      <w:szCs w:val="24"/>
      <w:lang w:eastAsia="pt-BR"/>
    </w:rPr>
  </w:style>
  <w:style w:type="paragraph" w:customStyle="1" w:styleId="ecxxl32">
    <w:name w:val="ecxxl32"/>
    <w:basedOn w:val="Normal"/>
    <w:rsid w:val="00985CB6"/>
    <w:pPr>
      <w:spacing w:after="324" w:line="240" w:lineRule="auto"/>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spacing w:after="0" w:line="240" w:lineRule="auto"/>
      <w:ind w:left="2550"/>
    </w:pPr>
    <w:rPr>
      <w:rFonts w:ascii="Times New Roman" w:eastAsia="Times New Roman" w:hAnsi="Times New Roman"/>
      <w:sz w:val="20"/>
      <w:szCs w:val="20"/>
      <w:lang w:eastAsia="pt-BR"/>
    </w:rPr>
  </w:style>
  <w:style w:type="paragraph" w:customStyle="1" w:styleId="Item">
    <w:name w:val="Item"/>
    <w:basedOn w:val="Normal"/>
    <w:rsid w:val="00985CB6"/>
    <w:pPr>
      <w:spacing w:after="0" w:line="240" w:lineRule="auto"/>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line="240" w:lineRule="auto"/>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alexandre">
    <w:name w:val="alexandre"/>
    <w:basedOn w:val="Normal"/>
    <w:rsid w:val="00985CB6"/>
    <w:pPr>
      <w:spacing w:after="0" w:line="240" w:lineRule="auto"/>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line="240" w:lineRule="auto"/>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line="240" w:lineRule="auto"/>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985CB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4B2B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4C4770"/>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customStyle="1" w:styleId="UnresolvedMention">
    <w:name w:val="Unresolved Mention"/>
    <w:basedOn w:val="Fontepargpadro"/>
    <w:uiPriority w:val="99"/>
    <w:semiHidden/>
    <w:unhideWhenUsed/>
    <w:rsid w:val="00712A5D"/>
    <w:rPr>
      <w:color w:val="605E5C"/>
      <w:shd w:val="clear" w:color="auto" w:fill="E1DFDD"/>
    </w:rPr>
  </w:style>
  <w:style w:type="paragraph" w:styleId="Commarcadores">
    <w:name w:val="List Bullet"/>
    <w:basedOn w:val="Normal"/>
    <w:uiPriority w:val="99"/>
    <w:unhideWhenUsed/>
    <w:rsid w:val="009B0D46"/>
    <w:pPr>
      <w:numPr>
        <w:numId w:val="30"/>
      </w:numPr>
      <w:contextualSpacing/>
    </w:pPr>
  </w:style>
  <w:style w:type="paragraph" w:styleId="Assuntodocomentrio">
    <w:name w:val="annotation subject"/>
    <w:basedOn w:val="Textodecomentrio"/>
    <w:next w:val="Textodecomentrio"/>
    <w:link w:val="AssuntodocomentrioChar"/>
    <w:uiPriority w:val="99"/>
    <w:semiHidden/>
    <w:unhideWhenUsed/>
    <w:rsid w:val="00C834A0"/>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834A0"/>
    <w:rPr>
      <w:rFonts w:ascii="Calibri" w:eastAsia="Calibri" w:hAnsi="Calibri"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83549304">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43059207">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citar.digital/" TargetMode="External"/><Relationship Id="rId18" Type="http://schemas.openxmlformats.org/officeDocument/2006/relationships/hyperlink" Target="https://licitar.digita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licitar.digital/" TargetMode="External"/><Relationship Id="rId7" Type="http://schemas.openxmlformats.org/officeDocument/2006/relationships/footnotes" Target="footnotes.xml"/><Relationship Id="rId12" Type="http://schemas.openxmlformats.org/officeDocument/2006/relationships/hyperlink" Target="https://licitar.digital/" TargetMode="External"/><Relationship Id="rId17" Type="http://schemas.openxmlformats.org/officeDocument/2006/relationships/hyperlink" Target="https://licitar.digital/" TargetMode="External"/><Relationship Id="rId25" Type="http://schemas.openxmlformats.org/officeDocument/2006/relationships/hyperlink" Target="https://licitar.digital/" TargetMode="Externa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s://licitar.digita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maiquiniquelicita@gmail.com" TargetMode="External"/><Relationship Id="rId24" Type="http://schemas.openxmlformats.org/officeDocument/2006/relationships/hyperlink" Target="https://licitar.digital/" TargetMode="External"/><Relationship Id="rId5" Type="http://schemas.openxmlformats.org/officeDocument/2006/relationships/settings" Target="settings.xml"/><Relationship Id="rId15" Type="http://schemas.openxmlformats.org/officeDocument/2006/relationships/hyperlink" Target="https://portaldatransparencia.cgu.gov.br/sancoes/ceis?ordenarPor=nome&amp;direcao=asc" TargetMode="External"/><Relationship Id="rId23" Type="http://schemas.openxmlformats.org/officeDocument/2006/relationships/hyperlink" Target="https://licitar.digital/" TargetMode="External"/><Relationship Id="rId28" Type="http://schemas.openxmlformats.org/officeDocument/2006/relationships/fontTable" Target="fontTable.xml"/><Relationship Id="rId10" Type="http://schemas.openxmlformats.org/officeDocument/2006/relationships/hyperlink" Target="https://licitar.digital/" TargetMode="External"/><Relationship Id="rId19" Type="http://schemas.openxmlformats.org/officeDocument/2006/relationships/hyperlink" Target="https://licitar.digital/" TargetMode="External"/><Relationship Id="rId4" Type="http://schemas.microsoft.com/office/2007/relationships/stylesWithEffects" Target="stylesWithEffects.xml"/><Relationship Id="rId9" Type="http://schemas.openxmlformats.org/officeDocument/2006/relationships/hyperlink" Target="https://licitar.digital/" TargetMode="External"/><Relationship Id="rId14" Type="http://schemas.openxmlformats.org/officeDocument/2006/relationships/hyperlink" Target="https://www.tce.ba.gov.br/" TargetMode="External"/><Relationship Id="rId22" Type="http://schemas.openxmlformats.org/officeDocument/2006/relationships/image" Target="media/image1.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8E9B7-1CC3-4B4C-920C-F0A4C48DC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12767</Words>
  <Characters>68942</Characters>
  <Application>Microsoft Office Word</Application>
  <DocSecurity>0</DocSecurity>
  <Lines>574</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Prefeitura-03</cp:lastModifiedBy>
  <cp:revision>2</cp:revision>
  <cp:lastPrinted>2024-01-08T16:30:00Z</cp:lastPrinted>
  <dcterms:created xsi:type="dcterms:W3CDTF">2026-04-23T14:29:00Z</dcterms:created>
  <dcterms:modified xsi:type="dcterms:W3CDTF">2026-04-23T14:29:00Z</dcterms:modified>
</cp:coreProperties>
</file>