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98904F" w14:textId="77777777" w:rsidR="003213A6" w:rsidRDefault="003213A6" w:rsidP="00E82A98">
      <w:pPr>
        <w:rPr>
          <w:rFonts w:cstheme="minorHAnsi"/>
          <w:b/>
        </w:rPr>
      </w:pPr>
    </w:p>
    <w:p w14:paraId="6EE51F42" w14:textId="1872BEF9" w:rsidR="002A6D78" w:rsidRDefault="002A6D78" w:rsidP="006A4AC0">
      <w:pPr>
        <w:jc w:val="center"/>
        <w:rPr>
          <w:rFonts w:cstheme="minorHAnsi"/>
          <w:b/>
        </w:rPr>
      </w:pPr>
      <w:r w:rsidRPr="00C92410">
        <w:rPr>
          <w:rFonts w:cstheme="minorHAnsi"/>
          <w:b/>
        </w:rPr>
        <w:t xml:space="preserve">EDITAL DE PREGÃO ELETRÔNICO Nº </w:t>
      </w:r>
      <w:r w:rsidR="001821EE">
        <w:rPr>
          <w:rFonts w:cstheme="minorHAnsi"/>
          <w:b/>
        </w:rPr>
        <w:t>0</w:t>
      </w:r>
      <w:r w:rsidR="00FB4C08">
        <w:rPr>
          <w:rFonts w:cstheme="minorHAnsi"/>
          <w:b/>
        </w:rPr>
        <w:t>10</w:t>
      </w:r>
      <w:r w:rsidR="00CA6F30">
        <w:rPr>
          <w:rFonts w:cstheme="minorHAnsi"/>
          <w:b/>
        </w:rPr>
        <w:t>/202</w:t>
      </w:r>
      <w:r w:rsidR="00EF22CA">
        <w:rPr>
          <w:rFonts w:cstheme="minorHAnsi"/>
          <w:b/>
        </w:rPr>
        <w:t>6</w:t>
      </w:r>
    </w:p>
    <w:p w14:paraId="66ED0AC7" w14:textId="77777777" w:rsidR="001A4181" w:rsidRDefault="001A4181" w:rsidP="006A4AC0">
      <w:pPr>
        <w:jc w:val="center"/>
        <w:rPr>
          <w:rFonts w:cstheme="minorHAnsi"/>
          <w:b/>
        </w:rPr>
      </w:pPr>
      <w:r>
        <w:rPr>
          <w:rFonts w:cstheme="minorHAnsi"/>
          <w:b/>
        </w:rPr>
        <w:t>SISTEMA REGISTRO DE PREÇOS</w:t>
      </w:r>
    </w:p>
    <w:p w14:paraId="2EC37266" w14:textId="0384B09B" w:rsidR="002A6D78" w:rsidRDefault="002A6D78" w:rsidP="006A4AC0">
      <w:pPr>
        <w:jc w:val="center"/>
        <w:rPr>
          <w:rFonts w:cstheme="minorHAnsi"/>
          <w:b/>
        </w:rPr>
      </w:pPr>
      <w:r w:rsidRPr="00C92410">
        <w:rPr>
          <w:rFonts w:cstheme="minorHAnsi"/>
          <w:b/>
        </w:rPr>
        <w:t xml:space="preserve">PROCESSO ADMINISTRATIVO Nº </w:t>
      </w:r>
      <w:r w:rsidR="001821EE">
        <w:rPr>
          <w:rFonts w:cstheme="minorHAnsi"/>
          <w:b/>
        </w:rPr>
        <w:t>0</w:t>
      </w:r>
      <w:r w:rsidR="00FB4C08">
        <w:rPr>
          <w:rFonts w:cstheme="minorHAnsi"/>
          <w:b/>
        </w:rPr>
        <w:t>7</w:t>
      </w:r>
      <w:r w:rsidR="00C421E4">
        <w:rPr>
          <w:rFonts w:cstheme="minorHAnsi"/>
          <w:b/>
        </w:rPr>
        <w:t>1</w:t>
      </w:r>
      <w:r w:rsidR="00C05167">
        <w:rPr>
          <w:rFonts w:cstheme="minorHAnsi"/>
          <w:b/>
        </w:rPr>
        <w:t>/202</w:t>
      </w:r>
      <w:r w:rsidR="00EF22CA">
        <w:rPr>
          <w:rFonts w:cstheme="minorHAnsi"/>
          <w:b/>
        </w:rPr>
        <w:t>6</w:t>
      </w:r>
    </w:p>
    <w:p w14:paraId="1B08816F" w14:textId="77777777" w:rsidR="001A4181" w:rsidRPr="006A1012" w:rsidRDefault="001A4181" w:rsidP="00CA6F30">
      <w:pPr>
        <w:rPr>
          <w:rFonts w:cstheme="minorHAnsi"/>
          <w:b/>
        </w:rPr>
      </w:pPr>
    </w:p>
    <w:p w14:paraId="305A32A7" w14:textId="77777777" w:rsidR="002A6D78" w:rsidRPr="00C92410" w:rsidRDefault="002A6D78" w:rsidP="002A6D78">
      <w:pPr>
        <w:ind w:left="426" w:right="387"/>
        <w:jc w:val="both"/>
        <w:rPr>
          <w:rFonts w:cstheme="minorHAnsi"/>
        </w:rPr>
      </w:pPr>
      <w:r w:rsidRPr="00C92410">
        <w:rPr>
          <w:rFonts w:cstheme="minorHAnsi"/>
          <w:color w:val="000000"/>
        </w:rPr>
        <w:t xml:space="preserve">O </w:t>
      </w:r>
      <w:r w:rsidRPr="003859DC">
        <w:rPr>
          <w:rFonts w:cstheme="minorHAnsi"/>
          <w:b/>
          <w:color w:val="000000"/>
        </w:rPr>
        <w:t xml:space="preserve">MUNICÍPIO DE </w:t>
      </w:r>
      <w:r w:rsidR="003859DC" w:rsidRPr="003859DC">
        <w:rPr>
          <w:rFonts w:cstheme="minorHAnsi"/>
          <w:b/>
          <w:color w:val="000000"/>
        </w:rPr>
        <w:t>MAIQUINIQUE</w:t>
      </w:r>
      <w:r w:rsidRPr="003859DC">
        <w:rPr>
          <w:rFonts w:cstheme="minorHAnsi"/>
          <w:b/>
          <w:color w:val="000000"/>
        </w:rPr>
        <w:t xml:space="preserve"> - BA</w:t>
      </w:r>
      <w:r w:rsidRPr="00C92410">
        <w:rPr>
          <w:rFonts w:cstheme="minorHAnsi"/>
          <w:b/>
          <w:bCs/>
          <w:color w:val="000000"/>
        </w:rPr>
        <w:t xml:space="preserve">, pessoa jurídica de direito público interno, CNPJ nº </w:t>
      </w:r>
      <w:r w:rsidR="003859DC">
        <w:rPr>
          <w:rFonts w:cstheme="minorHAnsi"/>
          <w:b/>
          <w:bCs/>
          <w:color w:val="000000"/>
        </w:rPr>
        <w:t>13.751.821/0001-01</w:t>
      </w:r>
      <w:r w:rsidRPr="00C92410">
        <w:rPr>
          <w:rFonts w:cstheme="minorHAnsi"/>
          <w:b/>
          <w:bCs/>
          <w:color w:val="000000"/>
        </w:rPr>
        <w:t xml:space="preserve">, com sede à </w:t>
      </w:r>
      <w:r w:rsidR="003859DC">
        <w:rPr>
          <w:rFonts w:cstheme="minorHAnsi"/>
          <w:b/>
          <w:bCs/>
          <w:color w:val="000000"/>
        </w:rPr>
        <w:t>Rua Francisco Martins</w:t>
      </w:r>
      <w:r w:rsidRPr="00C92410">
        <w:rPr>
          <w:rFonts w:cstheme="minorHAnsi"/>
          <w:b/>
          <w:bCs/>
          <w:color w:val="000000"/>
        </w:rPr>
        <w:t>, nº</w:t>
      </w:r>
      <w:r w:rsidR="003859DC">
        <w:rPr>
          <w:rFonts w:cstheme="minorHAnsi"/>
          <w:b/>
          <w:bCs/>
          <w:color w:val="000000"/>
        </w:rPr>
        <w:t xml:space="preserve"> 01</w:t>
      </w:r>
      <w:r w:rsidRPr="00C92410">
        <w:rPr>
          <w:rFonts w:cstheme="minorHAnsi"/>
          <w:b/>
          <w:bCs/>
          <w:color w:val="000000"/>
        </w:rPr>
        <w:t xml:space="preserve">, Centro, </w:t>
      </w:r>
      <w:r w:rsidR="003859DC">
        <w:rPr>
          <w:rFonts w:cstheme="minorHAnsi"/>
          <w:b/>
          <w:bCs/>
          <w:color w:val="000000"/>
        </w:rPr>
        <w:t>MAIQUINIQUE</w:t>
      </w:r>
      <w:r w:rsidRPr="00C92410">
        <w:rPr>
          <w:rFonts w:cstheme="minorHAnsi"/>
          <w:b/>
          <w:bCs/>
          <w:color w:val="000000"/>
        </w:rPr>
        <w:t>-</w:t>
      </w:r>
      <w:r w:rsidR="003859DC">
        <w:rPr>
          <w:rFonts w:cstheme="minorHAnsi"/>
          <w:b/>
          <w:bCs/>
          <w:color w:val="000000"/>
        </w:rPr>
        <w:t>BA,</w:t>
      </w:r>
      <w:r w:rsidRPr="00C92410">
        <w:rPr>
          <w:rFonts w:cstheme="minorHAnsi"/>
          <w:b/>
          <w:bCs/>
          <w:color w:val="000000"/>
        </w:rPr>
        <w:t xml:space="preserve"> torna público, através de seu pregoeiro,</w:t>
      </w:r>
      <w:r w:rsidR="00AD1D39">
        <w:rPr>
          <w:rFonts w:cstheme="minorHAnsi"/>
          <w:b/>
          <w:bCs/>
          <w:color w:val="000000"/>
        </w:rPr>
        <w:t xml:space="preserve"> Sr. </w:t>
      </w:r>
      <w:r w:rsidR="00EF22CA">
        <w:rPr>
          <w:rFonts w:cstheme="minorHAnsi"/>
          <w:b/>
          <w:bCs/>
          <w:color w:val="000000"/>
        </w:rPr>
        <w:t>Rodrigo Ferraz Botelho</w:t>
      </w:r>
      <w:r w:rsidR="00AD1D39">
        <w:rPr>
          <w:rFonts w:cstheme="minorHAnsi"/>
          <w:b/>
          <w:bCs/>
          <w:color w:val="000000"/>
        </w:rPr>
        <w:t>,</w:t>
      </w:r>
      <w:r w:rsidRPr="00C92410">
        <w:rPr>
          <w:rFonts w:cstheme="minorHAnsi"/>
          <w:b/>
          <w:bCs/>
          <w:color w:val="000000"/>
        </w:rPr>
        <w:t xml:space="preserve"> para conhecimento dos interessados, que realizará licitação na modalidade </w:t>
      </w:r>
      <w:r w:rsidRPr="00C92410">
        <w:rPr>
          <w:rFonts w:cstheme="minorHAnsi"/>
          <w:color w:val="000000"/>
        </w:rPr>
        <w:t>PREGÃO, na forma ELETRÔNICA, do tipo menor preço</w:t>
      </w:r>
      <w:r w:rsidRPr="00C92410">
        <w:rPr>
          <w:rFonts w:cstheme="minorHAnsi"/>
          <w:b/>
          <w:bCs/>
          <w:color w:val="000000"/>
        </w:rPr>
        <w:t>, nos term</w:t>
      </w:r>
      <w:r w:rsidR="00AC1D1F">
        <w:rPr>
          <w:rFonts w:cstheme="minorHAnsi"/>
          <w:b/>
          <w:bCs/>
          <w:color w:val="000000"/>
        </w:rPr>
        <w:t>os da Lei federal nº 14.133/2021</w:t>
      </w:r>
      <w:r w:rsidRPr="00C92410">
        <w:rPr>
          <w:rFonts w:cstheme="minorHAnsi"/>
          <w:b/>
          <w:bCs/>
          <w:color w:val="000000"/>
        </w:rPr>
        <w:t>; Lei Complementar nº 123/06 e 147/2014; Decreto Federal 10.024/2019, (toda a legislação com as alterações posteriores)</w:t>
      </w:r>
      <w:r w:rsidR="00571F60">
        <w:rPr>
          <w:rFonts w:cstheme="minorHAnsi"/>
          <w:b/>
          <w:bCs/>
          <w:color w:val="000000"/>
        </w:rPr>
        <w:t xml:space="preserve">, </w:t>
      </w:r>
      <w:r w:rsidR="00571F60" w:rsidRPr="00571F60">
        <w:rPr>
          <w:rFonts w:cstheme="minorHAnsi"/>
          <w:bCs/>
          <w:color w:val="000000"/>
        </w:rPr>
        <w:t>DECRETO MUNICIPAL</w:t>
      </w:r>
      <w:r w:rsidR="00571F60">
        <w:rPr>
          <w:rFonts w:cstheme="minorHAnsi"/>
          <w:b/>
          <w:bCs/>
          <w:color w:val="000000"/>
        </w:rPr>
        <w:t xml:space="preserve"> </w:t>
      </w:r>
      <w:r w:rsidR="00571F60">
        <w:t xml:space="preserve">nº 0159-A/2022, de 12/07/2022, que dispõe sobre a regulamentação da Lei nº 14.133, DECRETO Nº </w:t>
      </w:r>
      <w:r w:rsidR="00C05167">
        <w:t>074/2025</w:t>
      </w:r>
      <w:r w:rsidR="00571F60">
        <w:t xml:space="preserve">, </w:t>
      </w:r>
      <w:r w:rsidRPr="00571F60">
        <w:rPr>
          <w:rFonts w:cstheme="minorHAnsi"/>
          <w:bCs/>
          <w:color w:val="000000"/>
        </w:rPr>
        <w:t>além de outras normas incidentes, e as exigências estabelecidas neste edital.</w:t>
      </w:r>
      <w:r w:rsidRPr="00C92410">
        <w:rPr>
          <w:rFonts w:cstheme="minorHAnsi"/>
        </w:rPr>
        <w:t xml:space="preserve"> </w:t>
      </w:r>
    </w:p>
    <w:p w14:paraId="3A82004B" w14:textId="77777777" w:rsidR="00A9765B" w:rsidRDefault="00A9765B" w:rsidP="002A6D78">
      <w:pPr>
        <w:ind w:left="426" w:right="387"/>
        <w:jc w:val="both"/>
        <w:rPr>
          <w:rFonts w:cstheme="minorHAnsi"/>
          <w:b/>
          <w:bCs/>
          <w:i/>
          <w:iCs/>
          <w:color w:val="000000"/>
        </w:rPr>
      </w:pPr>
    </w:p>
    <w:p w14:paraId="0F55F468" w14:textId="1D069B0D" w:rsidR="002A6D78" w:rsidRPr="00C92410" w:rsidRDefault="002A6D78" w:rsidP="002A6D78">
      <w:pPr>
        <w:ind w:left="426" w:right="387"/>
        <w:jc w:val="both"/>
        <w:rPr>
          <w:rFonts w:cstheme="minorHAnsi"/>
          <w:b/>
          <w:bCs/>
          <w:i/>
          <w:iCs/>
          <w:color w:val="000000"/>
        </w:rPr>
      </w:pPr>
      <w:r w:rsidRPr="00C92410">
        <w:rPr>
          <w:rFonts w:cstheme="minorHAnsi"/>
          <w:b/>
          <w:bCs/>
          <w:i/>
          <w:iCs/>
          <w:color w:val="000000"/>
        </w:rPr>
        <w:t xml:space="preserve">Data da Disputa: </w:t>
      </w:r>
      <w:r w:rsidR="00FB4C08">
        <w:rPr>
          <w:rFonts w:cstheme="minorHAnsi"/>
          <w:b/>
          <w:bCs/>
          <w:i/>
          <w:iCs/>
          <w:color w:val="000000"/>
        </w:rPr>
        <w:t>2</w:t>
      </w:r>
      <w:r w:rsidR="00964386">
        <w:rPr>
          <w:rFonts w:cstheme="minorHAnsi"/>
          <w:b/>
          <w:bCs/>
          <w:i/>
          <w:iCs/>
          <w:color w:val="000000"/>
        </w:rPr>
        <w:t>7</w:t>
      </w:r>
      <w:r w:rsidR="00104AD7">
        <w:rPr>
          <w:rFonts w:cstheme="minorHAnsi"/>
          <w:b/>
          <w:bCs/>
          <w:i/>
          <w:iCs/>
          <w:color w:val="000000"/>
        </w:rPr>
        <w:t>/0</w:t>
      </w:r>
      <w:r w:rsidR="00FB4C08">
        <w:rPr>
          <w:rFonts w:cstheme="minorHAnsi"/>
          <w:b/>
          <w:bCs/>
          <w:i/>
          <w:iCs/>
          <w:color w:val="000000"/>
        </w:rPr>
        <w:t>5</w:t>
      </w:r>
      <w:r w:rsidR="00104AD7">
        <w:rPr>
          <w:rFonts w:cstheme="minorHAnsi"/>
          <w:b/>
          <w:bCs/>
          <w:i/>
          <w:iCs/>
          <w:color w:val="000000"/>
        </w:rPr>
        <w:t xml:space="preserve">/2026 </w:t>
      </w:r>
      <w:r w:rsidRPr="00C92410">
        <w:rPr>
          <w:rFonts w:cstheme="minorHAnsi"/>
          <w:b/>
          <w:bCs/>
          <w:i/>
          <w:iCs/>
          <w:color w:val="000000"/>
        </w:rPr>
        <w:t>Horário da Disputa:</w:t>
      </w:r>
      <w:r w:rsidR="00D30DC4">
        <w:rPr>
          <w:rFonts w:cstheme="minorHAnsi"/>
          <w:b/>
          <w:bCs/>
          <w:i/>
          <w:iCs/>
          <w:color w:val="000000"/>
        </w:rPr>
        <w:t>14</w:t>
      </w:r>
      <w:r>
        <w:rPr>
          <w:rFonts w:cstheme="minorHAnsi"/>
          <w:b/>
          <w:bCs/>
          <w:i/>
          <w:iCs/>
          <w:color w:val="000000"/>
        </w:rPr>
        <w:t>:15.</w:t>
      </w:r>
    </w:p>
    <w:p w14:paraId="6F8DF50C" w14:textId="77777777" w:rsidR="002A6D78" w:rsidRDefault="002A6D78" w:rsidP="002A6D78">
      <w:pPr>
        <w:ind w:left="426" w:right="387"/>
        <w:jc w:val="both"/>
        <w:rPr>
          <w:rFonts w:cstheme="minorHAnsi"/>
          <w:b/>
          <w:bCs/>
          <w:color w:val="000000"/>
        </w:rPr>
      </w:pPr>
      <w:r w:rsidRPr="00C92410">
        <w:rPr>
          <w:rFonts w:cstheme="minorHAnsi"/>
          <w:b/>
          <w:bCs/>
          <w:color w:val="000000"/>
        </w:rPr>
        <w:t xml:space="preserve">Local: Portal de Licitações </w:t>
      </w:r>
      <w:hyperlink r:id="rId8" w:history="1">
        <w:r w:rsidR="00EF22CA" w:rsidRPr="00F90CDA">
          <w:rPr>
            <w:rStyle w:val="Hyperlink"/>
            <w:rFonts w:cstheme="minorHAnsi"/>
            <w:b/>
            <w:bCs/>
          </w:rPr>
          <w:t>https://licitar.digital/</w:t>
        </w:r>
      </w:hyperlink>
    </w:p>
    <w:p w14:paraId="33FEC133" w14:textId="5B78CD32" w:rsidR="002A6D78" w:rsidRPr="00C92410" w:rsidRDefault="002A6D78" w:rsidP="002A6D78">
      <w:pPr>
        <w:ind w:left="426" w:right="387"/>
        <w:jc w:val="both"/>
        <w:rPr>
          <w:rFonts w:cstheme="minorHAnsi"/>
          <w:b/>
          <w:bCs/>
          <w:color w:val="000000"/>
        </w:rPr>
      </w:pPr>
      <w:r w:rsidRPr="00C92410">
        <w:rPr>
          <w:rFonts w:cstheme="minorHAnsi"/>
          <w:b/>
          <w:bCs/>
          <w:color w:val="000000"/>
        </w:rPr>
        <w:t>Modo de disputa: Aberto (</w:t>
      </w:r>
      <w:r w:rsidR="003859DC">
        <w:rPr>
          <w:rFonts w:cstheme="minorHAnsi"/>
          <w:b/>
          <w:bCs/>
          <w:color w:val="000000"/>
        </w:rPr>
        <w:t xml:space="preserve"> ) Aberto e Fechado ( </w:t>
      </w:r>
      <w:r w:rsidR="00A9765B">
        <w:rPr>
          <w:rFonts w:cstheme="minorHAnsi"/>
          <w:b/>
          <w:bCs/>
          <w:color w:val="000000"/>
        </w:rPr>
        <w:t>x</w:t>
      </w:r>
      <w:r w:rsidRPr="00C92410">
        <w:rPr>
          <w:rFonts w:cstheme="minorHAnsi"/>
          <w:b/>
          <w:bCs/>
          <w:color w:val="000000"/>
        </w:rPr>
        <w:t xml:space="preserve"> )</w:t>
      </w:r>
    </w:p>
    <w:p w14:paraId="4F469479" w14:textId="309CD090" w:rsidR="002A6D78" w:rsidRPr="00C92410" w:rsidRDefault="002A6D78" w:rsidP="002A6D78">
      <w:pPr>
        <w:ind w:left="426" w:right="387"/>
        <w:jc w:val="both"/>
        <w:rPr>
          <w:rFonts w:cstheme="minorHAnsi"/>
          <w:b/>
          <w:bCs/>
          <w:color w:val="000000"/>
        </w:rPr>
      </w:pPr>
      <w:r w:rsidRPr="00C92410">
        <w:rPr>
          <w:rFonts w:cstheme="minorHAnsi"/>
          <w:b/>
          <w:bCs/>
          <w:color w:val="000000"/>
        </w:rPr>
        <w:t>Tipo de Licitação: Por lote (</w:t>
      </w:r>
      <w:r w:rsidR="00D30DC4">
        <w:rPr>
          <w:rFonts w:cstheme="minorHAnsi"/>
          <w:b/>
          <w:bCs/>
          <w:color w:val="000000"/>
        </w:rPr>
        <w:t xml:space="preserve"> </w:t>
      </w:r>
      <w:r w:rsidR="00AC1D1F">
        <w:rPr>
          <w:rFonts w:cstheme="minorHAnsi"/>
          <w:b/>
          <w:bCs/>
          <w:color w:val="000000"/>
        </w:rPr>
        <w:t xml:space="preserve"> </w:t>
      </w:r>
      <w:r w:rsidRPr="00C92410">
        <w:rPr>
          <w:rFonts w:cstheme="minorHAnsi"/>
          <w:b/>
          <w:bCs/>
          <w:color w:val="000000"/>
        </w:rPr>
        <w:t>) Por item (</w:t>
      </w:r>
      <w:r w:rsidR="00FB4C08">
        <w:rPr>
          <w:rFonts w:cstheme="minorHAnsi"/>
          <w:b/>
          <w:bCs/>
          <w:color w:val="000000"/>
        </w:rPr>
        <w:t>X</w:t>
      </w:r>
      <w:r w:rsidRPr="00C92410">
        <w:rPr>
          <w:rFonts w:cstheme="minorHAnsi"/>
          <w:b/>
          <w:bCs/>
          <w:color w:val="000000"/>
        </w:rPr>
        <w:t xml:space="preserve"> ) Global (</w:t>
      </w:r>
      <w:r>
        <w:rPr>
          <w:rFonts w:cstheme="minorHAnsi"/>
          <w:b/>
          <w:bCs/>
          <w:color w:val="000000"/>
        </w:rPr>
        <w:t xml:space="preserve"> </w:t>
      </w:r>
      <w:r w:rsidRPr="00C92410">
        <w:rPr>
          <w:rFonts w:cstheme="minorHAnsi"/>
          <w:b/>
          <w:bCs/>
          <w:color w:val="000000"/>
        </w:rPr>
        <w:t xml:space="preserve"> )</w:t>
      </w:r>
    </w:p>
    <w:p w14:paraId="61BAC2B7" w14:textId="6D0267AD" w:rsidR="002A6D78" w:rsidRDefault="002A6D78" w:rsidP="002A6D78">
      <w:pPr>
        <w:ind w:left="426" w:right="387"/>
        <w:jc w:val="both"/>
        <w:rPr>
          <w:rFonts w:cstheme="minorHAnsi"/>
          <w:b/>
          <w:bCs/>
          <w:color w:val="000000"/>
        </w:rPr>
      </w:pPr>
      <w:r w:rsidRPr="00C92410">
        <w:rPr>
          <w:rFonts w:cstheme="minorHAnsi"/>
          <w:b/>
          <w:bCs/>
          <w:color w:val="000000"/>
        </w:rPr>
        <w:t xml:space="preserve">Recebimento das propostas: </w:t>
      </w:r>
      <w:r w:rsidRPr="00FA6F7E">
        <w:rPr>
          <w:rFonts w:cstheme="minorHAnsi"/>
          <w:b/>
          <w:bCs/>
          <w:color w:val="000000"/>
        </w:rPr>
        <w:t>Até as</w:t>
      </w:r>
      <w:r>
        <w:rPr>
          <w:rFonts w:cstheme="minorHAnsi"/>
          <w:b/>
          <w:bCs/>
          <w:color w:val="000000"/>
        </w:rPr>
        <w:t xml:space="preserve"> </w:t>
      </w:r>
      <w:r w:rsidR="00D30DC4">
        <w:rPr>
          <w:rFonts w:cstheme="minorHAnsi"/>
          <w:b/>
          <w:bCs/>
          <w:color w:val="000000"/>
        </w:rPr>
        <w:t>14</w:t>
      </w:r>
      <w:r w:rsidRPr="00FA6F7E">
        <w:rPr>
          <w:rFonts w:cstheme="minorHAnsi"/>
          <w:b/>
          <w:bCs/>
          <w:color w:val="000000"/>
        </w:rPr>
        <w:t xml:space="preserve">:00 do dia </w:t>
      </w:r>
      <w:r w:rsidR="00FB4C08">
        <w:rPr>
          <w:rFonts w:cstheme="minorHAnsi"/>
          <w:b/>
          <w:bCs/>
          <w:color w:val="000000"/>
        </w:rPr>
        <w:t>2</w:t>
      </w:r>
      <w:r w:rsidR="00964386">
        <w:rPr>
          <w:rFonts w:cstheme="minorHAnsi"/>
          <w:b/>
          <w:bCs/>
          <w:color w:val="000000"/>
        </w:rPr>
        <w:t>7</w:t>
      </w:r>
      <w:r w:rsidR="001A4181">
        <w:rPr>
          <w:rFonts w:cstheme="minorHAnsi"/>
          <w:b/>
          <w:bCs/>
          <w:i/>
          <w:iCs/>
          <w:color w:val="000000"/>
        </w:rPr>
        <w:t>/</w:t>
      </w:r>
      <w:r w:rsidR="00FB4C08">
        <w:rPr>
          <w:rFonts w:cstheme="minorHAnsi"/>
          <w:b/>
          <w:bCs/>
          <w:i/>
          <w:iCs/>
          <w:color w:val="000000"/>
        </w:rPr>
        <w:t>05</w:t>
      </w:r>
      <w:r w:rsidR="001A4181">
        <w:rPr>
          <w:rFonts w:cstheme="minorHAnsi"/>
          <w:b/>
          <w:bCs/>
          <w:i/>
          <w:iCs/>
          <w:color w:val="000000"/>
        </w:rPr>
        <w:t>/2026</w:t>
      </w:r>
      <w:r w:rsidR="00EF22CA">
        <w:rPr>
          <w:rFonts w:cstheme="minorHAnsi"/>
          <w:b/>
          <w:bCs/>
          <w:color w:val="000000"/>
        </w:rPr>
        <w:t>.</w:t>
      </w:r>
    </w:p>
    <w:p w14:paraId="6C7564E4" w14:textId="77777777" w:rsidR="00A9765B" w:rsidRDefault="00A9765B" w:rsidP="002A6D78">
      <w:pPr>
        <w:ind w:left="426" w:right="387"/>
        <w:jc w:val="both"/>
        <w:rPr>
          <w:rFonts w:cstheme="minorHAnsi"/>
          <w:b/>
          <w:bCs/>
          <w:color w:val="000000"/>
        </w:rPr>
      </w:pPr>
    </w:p>
    <w:p w14:paraId="68FFB9C2" w14:textId="77777777" w:rsidR="00A9765B" w:rsidRPr="00C92410" w:rsidRDefault="00A9765B" w:rsidP="002A6D78">
      <w:pPr>
        <w:ind w:left="426" w:right="387"/>
        <w:jc w:val="both"/>
        <w:rPr>
          <w:rFonts w:cstheme="minorHAnsi"/>
          <w:b/>
          <w:bCs/>
          <w:color w:val="000000"/>
        </w:rPr>
      </w:pPr>
    </w:p>
    <w:p w14:paraId="54CCE1BD" w14:textId="34FE2335" w:rsidR="002A6D78" w:rsidRDefault="002A6D78" w:rsidP="002A6D78">
      <w:pPr>
        <w:ind w:left="426" w:right="387"/>
        <w:jc w:val="both"/>
        <w:rPr>
          <w:rFonts w:cstheme="minorHAnsi"/>
          <w:b/>
          <w:bCs/>
          <w:color w:val="000000"/>
        </w:rPr>
      </w:pPr>
      <w:r w:rsidRPr="00C92410">
        <w:rPr>
          <w:rFonts w:cstheme="minorHAnsi"/>
          <w:b/>
          <w:bCs/>
          <w:color w:val="000000"/>
        </w:rPr>
        <w:t xml:space="preserve">O edital e seus anexos poderão ser obtidos no Portal de Licitações </w:t>
      </w:r>
      <w:r w:rsidR="003859DC">
        <w:rPr>
          <w:rFonts w:cstheme="minorHAnsi"/>
          <w:b/>
          <w:bCs/>
          <w:color w:val="000000"/>
        </w:rPr>
        <w:t xml:space="preserve">no </w:t>
      </w:r>
      <w:r w:rsidR="001821EE">
        <w:rPr>
          <w:rFonts w:cstheme="minorHAnsi"/>
          <w:b/>
          <w:bCs/>
          <w:color w:val="000000"/>
        </w:rPr>
        <w:t>Licitar Digital</w:t>
      </w:r>
      <w:r>
        <w:rPr>
          <w:rFonts w:cstheme="minorHAnsi"/>
          <w:b/>
          <w:bCs/>
          <w:color w:val="000000"/>
        </w:rPr>
        <w:t xml:space="preserve"> </w:t>
      </w:r>
      <w:r w:rsidRPr="00C92410">
        <w:rPr>
          <w:rFonts w:cstheme="minorHAnsi"/>
          <w:b/>
          <w:bCs/>
          <w:color w:val="000000"/>
        </w:rPr>
        <w:t>(</w:t>
      </w:r>
      <w:hyperlink r:id="rId9" w:history="1">
        <w:r w:rsidR="00A9765B" w:rsidRPr="00F03F46">
          <w:rPr>
            <w:rStyle w:val="Hyperlink"/>
            <w:b/>
          </w:rPr>
          <w:t>https://licitar.digital</w:t>
        </w:r>
        <w:r w:rsidR="00A9765B" w:rsidRPr="00F03F46">
          <w:rPr>
            <w:rStyle w:val="Hyperlink"/>
          </w:rPr>
          <w:t>/</w:t>
        </w:r>
      </w:hyperlink>
      <w:r>
        <w:t>)</w:t>
      </w:r>
      <w:r w:rsidRPr="00C92410">
        <w:rPr>
          <w:rFonts w:cstheme="minorHAnsi"/>
          <w:b/>
          <w:bCs/>
          <w:color w:val="000000"/>
        </w:rPr>
        <w:t>.</w:t>
      </w:r>
    </w:p>
    <w:p w14:paraId="76EF6421" w14:textId="77777777" w:rsidR="00A9765B" w:rsidRPr="00C92410" w:rsidRDefault="00A9765B" w:rsidP="002A6D78">
      <w:pPr>
        <w:ind w:left="426" w:right="387"/>
        <w:jc w:val="both"/>
        <w:rPr>
          <w:rFonts w:cstheme="minorHAnsi"/>
          <w:b/>
          <w:bCs/>
          <w:color w:val="000000"/>
        </w:rPr>
      </w:pPr>
    </w:p>
    <w:p w14:paraId="52FCE1C8" w14:textId="77777777" w:rsidR="002A6D78" w:rsidRPr="006A1012" w:rsidRDefault="002A6D78" w:rsidP="006A1012">
      <w:pPr>
        <w:pStyle w:val="PargrafodaLista"/>
        <w:numPr>
          <w:ilvl w:val="0"/>
          <w:numId w:val="20"/>
        </w:numPr>
        <w:spacing w:after="160" w:line="259" w:lineRule="auto"/>
        <w:ind w:right="387"/>
        <w:jc w:val="both"/>
        <w:rPr>
          <w:rFonts w:cstheme="minorHAnsi"/>
          <w:color w:val="000000"/>
        </w:rPr>
      </w:pPr>
      <w:r w:rsidRPr="00FA6F7E">
        <w:rPr>
          <w:rFonts w:cstheme="minorHAnsi"/>
          <w:b/>
          <w:bCs/>
          <w:color w:val="000000"/>
        </w:rPr>
        <w:t xml:space="preserve">PODERÃO SER OBTIDAS MAIORES INFORMAÇÕES SOBRE ESTE EDITAL, COM O PREGOEIRO E SUA EQUIPE DE APOIO, NA SEDE DA PREFEITURA MUNICIPAL DE </w:t>
      </w:r>
      <w:r w:rsidR="003859DC">
        <w:rPr>
          <w:rFonts w:cstheme="minorHAnsi"/>
          <w:b/>
          <w:bCs/>
          <w:color w:val="000000"/>
        </w:rPr>
        <w:t>MAIQUINIQUE</w:t>
      </w:r>
      <w:r w:rsidRPr="00FA6F7E">
        <w:rPr>
          <w:rFonts w:cstheme="minorHAnsi"/>
          <w:b/>
          <w:bCs/>
          <w:color w:val="000000"/>
        </w:rPr>
        <w:t>,</w:t>
      </w:r>
      <w:r w:rsidR="00571F60" w:rsidRPr="00FA6F7E">
        <w:rPr>
          <w:rFonts w:cstheme="minorHAnsi"/>
          <w:b/>
          <w:bCs/>
          <w:color w:val="000000"/>
        </w:rPr>
        <w:t xml:space="preserve"> </w:t>
      </w:r>
      <w:r w:rsidR="00571F60" w:rsidRPr="00C92410">
        <w:rPr>
          <w:rFonts w:cstheme="minorHAnsi"/>
          <w:b/>
          <w:bCs/>
          <w:color w:val="000000"/>
        </w:rPr>
        <w:t xml:space="preserve">COM SEDE À </w:t>
      </w:r>
      <w:r w:rsidR="00571F60">
        <w:rPr>
          <w:rFonts w:cstheme="minorHAnsi"/>
          <w:b/>
          <w:bCs/>
          <w:color w:val="000000"/>
        </w:rPr>
        <w:t>RUA FRANCISCO MARTINS</w:t>
      </w:r>
      <w:r w:rsidR="00571F60" w:rsidRPr="00C92410">
        <w:rPr>
          <w:rFonts w:cstheme="minorHAnsi"/>
          <w:b/>
          <w:bCs/>
          <w:color w:val="000000"/>
        </w:rPr>
        <w:t>, Nº</w:t>
      </w:r>
      <w:r w:rsidR="00571F60">
        <w:rPr>
          <w:rFonts w:cstheme="minorHAnsi"/>
          <w:b/>
          <w:bCs/>
          <w:color w:val="000000"/>
        </w:rPr>
        <w:t xml:space="preserve"> 01</w:t>
      </w:r>
      <w:r w:rsidR="00571F60" w:rsidRPr="00C92410">
        <w:rPr>
          <w:rFonts w:cstheme="minorHAnsi"/>
          <w:b/>
          <w:bCs/>
          <w:color w:val="000000"/>
        </w:rPr>
        <w:t xml:space="preserve">, CENTRO, </w:t>
      </w:r>
      <w:r w:rsidR="00571F60">
        <w:rPr>
          <w:rFonts w:cstheme="minorHAnsi"/>
          <w:b/>
          <w:bCs/>
          <w:color w:val="000000"/>
        </w:rPr>
        <w:t>MAIQUINIQUE</w:t>
      </w:r>
      <w:r w:rsidR="00571F60" w:rsidRPr="00C92410">
        <w:rPr>
          <w:rFonts w:cstheme="minorHAnsi"/>
          <w:b/>
          <w:bCs/>
          <w:color w:val="000000"/>
        </w:rPr>
        <w:t>-</w:t>
      </w:r>
      <w:r w:rsidR="00571F60">
        <w:rPr>
          <w:rFonts w:cstheme="minorHAnsi"/>
          <w:b/>
          <w:bCs/>
          <w:color w:val="000000"/>
        </w:rPr>
        <w:t>BA</w:t>
      </w:r>
      <w:r w:rsidRPr="00FA6F7E">
        <w:rPr>
          <w:rFonts w:cstheme="minorHAnsi"/>
          <w:b/>
          <w:bCs/>
          <w:color w:val="000000"/>
        </w:rPr>
        <w:t>, DAS 08H00MIN ÀS 1</w:t>
      </w:r>
      <w:r w:rsidR="00571F60">
        <w:rPr>
          <w:rFonts w:cstheme="minorHAnsi"/>
          <w:b/>
          <w:bCs/>
          <w:color w:val="000000"/>
        </w:rPr>
        <w:t>2H00MIN HORAS, PELO TELEFONE (77) 3275</w:t>
      </w:r>
      <w:r w:rsidRPr="00FA6F7E">
        <w:rPr>
          <w:rFonts w:cstheme="minorHAnsi"/>
          <w:b/>
          <w:bCs/>
          <w:color w:val="000000"/>
        </w:rPr>
        <w:t>-</w:t>
      </w:r>
      <w:r w:rsidR="00571F60">
        <w:rPr>
          <w:rFonts w:cstheme="minorHAnsi"/>
          <w:b/>
          <w:bCs/>
          <w:color w:val="000000"/>
        </w:rPr>
        <w:t>2179</w:t>
      </w:r>
      <w:r w:rsidRPr="00FA6F7E">
        <w:rPr>
          <w:rFonts w:cstheme="minorHAnsi"/>
          <w:b/>
          <w:bCs/>
          <w:color w:val="000000"/>
        </w:rPr>
        <w:t>, BEM COMO POR CONSULTA AO DIÁRIO OFICIAL DO MUNICÍPIO E NO SITE OFICIAL DA PREFEITURA (</w:t>
      </w:r>
      <w:r w:rsidR="00571F60" w:rsidRPr="00571F60">
        <w:rPr>
          <w:rFonts w:cstheme="minorHAnsi"/>
          <w:color w:val="000000"/>
        </w:rPr>
        <w:t>https://www.maiquinique.ba.gov.br/site/</w:t>
      </w:r>
      <w:r w:rsidRPr="00FA6F7E">
        <w:rPr>
          <w:rFonts w:cstheme="minorHAnsi"/>
          <w:b/>
          <w:bCs/>
          <w:color w:val="000000"/>
        </w:rPr>
        <w:t xml:space="preserve">), E MAIL </w:t>
      </w:r>
      <w:hyperlink r:id="rId10" w:history="1">
        <w:r w:rsidR="006A1012" w:rsidRPr="00ED4417">
          <w:rPr>
            <w:rStyle w:val="Hyperlink"/>
          </w:rPr>
          <w:t>pmmaiquiniquelicita@gmail.com</w:t>
        </w:r>
      </w:hyperlink>
    </w:p>
    <w:p w14:paraId="4A6E927E" w14:textId="77777777" w:rsidR="002A6D78" w:rsidRPr="00C92410" w:rsidRDefault="002A6D78" w:rsidP="002A6D78">
      <w:pPr>
        <w:ind w:left="426" w:right="387"/>
        <w:jc w:val="both"/>
        <w:rPr>
          <w:rFonts w:cstheme="minorHAnsi"/>
          <w:b/>
        </w:rPr>
      </w:pPr>
      <w:r w:rsidRPr="00C92410">
        <w:rPr>
          <w:rFonts w:cstheme="minorHAnsi"/>
          <w:b/>
        </w:rPr>
        <w:lastRenderedPageBreak/>
        <w:t>1 DISPOSIÇÕES PRELIMINARES:</w:t>
      </w:r>
    </w:p>
    <w:p w14:paraId="0EF6C7A4" w14:textId="77777777" w:rsidR="002A6D78" w:rsidRPr="00C92410" w:rsidRDefault="002A6D78" w:rsidP="00181A86">
      <w:pPr>
        <w:pStyle w:val="PargrafodaLista"/>
        <w:numPr>
          <w:ilvl w:val="1"/>
          <w:numId w:val="2"/>
        </w:numPr>
        <w:spacing w:after="160" w:line="259" w:lineRule="auto"/>
        <w:ind w:left="426" w:right="387"/>
        <w:jc w:val="both"/>
        <w:rPr>
          <w:rFonts w:cstheme="minorHAnsi"/>
        </w:rPr>
      </w:pPr>
      <w:r w:rsidRPr="00C92410">
        <w:rPr>
          <w:rFonts w:cstheme="minorHAnsi"/>
        </w:rPr>
        <w:t xml:space="preserve">O Pregão Eletrônico será realizado em sessão pública, por meio da INTERNET, mediante condições de segurança - criptografia e autenticação - em todas as suas fases. Os trabalhos serão conduzidos pelo Pregoeiro, mediante a inserção e monitoramento de dados gerados ou transferidos para a plataforma de Pregão Eletrônico, no endereço </w:t>
      </w:r>
      <w:r w:rsidRPr="00FA6F7E">
        <w:t>https:</w:t>
      </w:r>
      <w:r>
        <w:t xml:space="preserve"> </w:t>
      </w:r>
      <w:r w:rsidRPr="00FA6F7E">
        <w:t>//</w:t>
      </w:r>
      <w:r w:rsidR="00EF22CA">
        <w:t>licitar.digital</w:t>
      </w:r>
      <w:r w:rsidRPr="00FA6F7E">
        <w:t>/</w:t>
      </w:r>
      <w:r w:rsidRPr="00C92410">
        <w:rPr>
          <w:rFonts w:cstheme="minorHAnsi"/>
        </w:rPr>
        <w:t>.</w:t>
      </w:r>
    </w:p>
    <w:p w14:paraId="2C558637" w14:textId="77777777" w:rsidR="00C05167" w:rsidRPr="001A4181" w:rsidRDefault="002A6D78" w:rsidP="001A4181">
      <w:pPr>
        <w:pStyle w:val="PargrafodaLista"/>
        <w:numPr>
          <w:ilvl w:val="1"/>
          <w:numId w:val="2"/>
        </w:numPr>
        <w:spacing w:after="160" w:line="259" w:lineRule="auto"/>
        <w:ind w:left="426" w:right="387"/>
        <w:jc w:val="both"/>
        <w:rPr>
          <w:rFonts w:cstheme="minorHAnsi"/>
          <w:b/>
        </w:rPr>
      </w:pPr>
      <w:r w:rsidRPr="00C92410">
        <w:rPr>
          <w:rFonts w:cstheme="minorHAnsi"/>
        </w:rPr>
        <w:t>Compõem o presente edital os seguintes anexos:</w:t>
      </w:r>
    </w:p>
    <w:p w14:paraId="680AC930" w14:textId="77777777" w:rsidR="002A6D78" w:rsidRDefault="002A6D78" w:rsidP="00A115E3">
      <w:pPr>
        <w:ind w:left="426" w:right="387"/>
        <w:jc w:val="both"/>
        <w:rPr>
          <w:b/>
        </w:rPr>
      </w:pPr>
      <w:r>
        <w:rPr>
          <w:b/>
        </w:rPr>
        <w:t>Anexo I –</w:t>
      </w:r>
      <w:r w:rsidR="001A4181">
        <w:rPr>
          <w:b/>
        </w:rPr>
        <w:t xml:space="preserve"> ETP e </w:t>
      </w:r>
      <w:r w:rsidR="00623DED">
        <w:rPr>
          <w:b/>
        </w:rPr>
        <w:t>Termo de R</w:t>
      </w:r>
      <w:r>
        <w:rPr>
          <w:b/>
        </w:rPr>
        <w:t>eferência;</w:t>
      </w:r>
    </w:p>
    <w:p w14:paraId="00D53525" w14:textId="77777777" w:rsidR="002A6D78" w:rsidRDefault="002A6D78" w:rsidP="002A6D78">
      <w:pPr>
        <w:ind w:left="426" w:right="387"/>
        <w:jc w:val="both"/>
        <w:rPr>
          <w:b/>
        </w:rPr>
      </w:pPr>
      <w:r>
        <w:rPr>
          <w:b/>
        </w:rPr>
        <w:t>Anexo II – Modelo de proposta;</w:t>
      </w:r>
    </w:p>
    <w:p w14:paraId="0E6485D7" w14:textId="77777777" w:rsidR="002A6D78" w:rsidRDefault="002A6D78" w:rsidP="002A6D78">
      <w:pPr>
        <w:ind w:left="426" w:right="387"/>
        <w:jc w:val="both"/>
        <w:rPr>
          <w:b/>
        </w:rPr>
      </w:pPr>
      <w:r>
        <w:rPr>
          <w:b/>
        </w:rPr>
        <w:t>Anexo III – Modelo referencial de declarações</w:t>
      </w:r>
    </w:p>
    <w:p w14:paraId="416F41D4" w14:textId="77777777" w:rsidR="002A6D78" w:rsidRDefault="001A4181" w:rsidP="002A6D78">
      <w:pPr>
        <w:ind w:left="426" w:right="387"/>
        <w:jc w:val="both"/>
        <w:rPr>
          <w:b/>
        </w:rPr>
      </w:pPr>
      <w:r>
        <w:rPr>
          <w:b/>
        </w:rPr>
        <w:t xml:space="preserve">Anexo IV – Minuta da ata de registro de preços e contrato </w:t>
      </w:r>
    </w:p>
    <w:p w14:paraId="643D343F" w14:textId="77777777" w:rsidR="002A6D78" w:rsidRPr="00C92410" w:rsidRDefault="002A6D78" w:rsidP="00181A86">
      <w:pPr>
        <w:pStyle w:val="PargrafodaLista"/>
        <w:numPr>
          <w:ilvl w:val="0"/>
          <w:numId w:val="2"/>
        </w:numPr>
        <w:spacing w:after="160" w:line="259" w:lineRule="auto"/>
        <w:ind w:left="426"/>
        <w:jc w:val="both"/>
        <w:rPr>
          <w:rFonts w:cstheme="minorHAnsi"/>
          <w:b/>
        </w:rPr>
      </w:pPr>
      <w:r w:rsidRPr="00C92410">
        <w:rPr>
          <w:rFonts w:cstheme="minorHAnsi"/>
          <w:b/>
        </w:rPr>
        <w:t xml:space="preserve"> OBJETO:</w:t>
      </w:r>
    </w:p>
    <w:p w14:paraId="4D3B0446" w14:textId="555ED3D5" w:rsidR="00A9765B" w:rsidRDefault="007C61DB" w:rsidP="002A6D78">
      <w:pPr>
        <w:pStyle w:val="PargrafodaLista"/>
        <w:ind w:left="426"/>
        <w:jc w:val="both"/>
        <w:rPr>
          <w:rFonts w:cstheme="minorHAnsi"/>
        </w:rPr>
      </w:pPr>
      <w:r w:rsidRPr="007C61DB">
        <w:rPr>
          <w:rFonts w:cstheme="minorHAnsi"/>
          <w:b/>
        </w:rPr>
        <w:t xml:space="preserve">Aquisição de equipamentos de informática, equipamentos de rede, armazenamento, imagem e tecnologia, destinados ao atendimento das necessidades das Secretarias Municipais da Prefeitura Municipal de </w:t>
      </w:r>
      <w:proofErr w:type="spellStart"/>
      <w:r w:rsidRPr="007C61DB">
        <w:rPr>
          <w:rFonts w:cstheme="minorHAnsi"/>
          <w:b/>
        </w:rPr>
        <w:t>Maiquinique</w:t>
      </w:r>
      <w:proofErr w:type="spellEnd"/>
      <w:r w:rsidRPr="007C61DB">
        <w:rPr>
          <w:rFonts w:cstheme="minorHAnsi"/>
          <w:b/>
        </w:rPr>
        <w:t>/BA.</w:t>
      </w:r>
    </w:p>
    <w:p w14:paraId="19E891B3" w14:textId="77777777" w:rsidR="00A9765B" w:rsidRDefault="00A9765B" w:rsidP="002A6D78">
      <w:pPr>
        <w:pStyle w:val="PargrafodaLista"/>
        <w:ind w:left="426"/>
        <w:jc w:val="both"/>
        <w:rPr>
          <w:rFonts w:cstheme="minorHAnsi"/>
        </w:rPr>
      </w:pPr>
    </w:p>
    <w:p w14:paraId="1187DC35" w14:textId="77777777" w:rsidR="00A9765B" w:rsidRPr="00C92410" w:rsidRDefault="00A9765B" w:rsidP="002A6D78">
      <w:pPr>
        <w:pStyle w:val="PargrafodaLista"/>
        <w:ind w:left="426"/>
        <w:jc w:val="both"/>
        <w:rPr>
          <w:rFonts w:cstheme="minorHAnsi"/>
        </w:rPr>
      </w:pPr>
    </w:p>
    <w:p w14:paraId="75BE7D59" w14:textId="77777777" w:rsidR="002A6D78" w:rsidRPr="00C92410" w:rsidRDefault="002A6D78" w:rsidP="00181A86">
      <w:pPr>
        <w:pStyle w:val="PargrafodaLista"/>
        <w:numPr>
          <w:ilvl w:val="0"/>
          <w:numId w:val="2"/>
        </w:numPr>
        <w:spacing w:after="160" w:line="259" w:lineRule="auto"/>
        <w:ind w:left="426"/>
        <w:jc w:val="both"/>
        <w:rPr>
          <w:rFonts w:cstheme="minorHAnsi"/>
          <w:b/>
        </w:rPr>
      </w:pPr>
      <w:r w:rsidRPr="00C92410">
        <w:rPr>
          <w:rFonts w:cstheme="minorHAnsi"/>
          <w:b/>
        </w:rPr>
        <w:t>RECEBIMENTO E ABERTURA DAS PROPOSTAS E DATA DO PREGÃO:</w:t>
      </w:r>
    </w:p>
    <w:p w14:paraId="27DBBD70" w14:textId="77777777" w:rsidR="002A6D78" w:rsidRPr="00C92410" w:rsidRDefault="002A6D78" w:rsidP="002A6D78">
      <w:pPr>
        <w:pStyle w:val="PargrafodaLista"/>
        <w:ind w:left="426"/>
        <w:rPr>
          <w:rFonts w:cstheme="minorHAnsi"/>
          <w:b/>
        </w:rPr>
      </w:pPr>
    </w:p>
    <w:p w14:paraId="33FF4023" w14:textId="77777777" w:rsidR="002A6D78" w:rsidRPr="00C92410" w:rsidRDefault="002A6D78" w:rsidP="00181A86">
      <w:pPr>
        <w:pStyle w:val="PargrafodaLista"/>
        <w:numPr>
          <w:ilvl w:val="1"/>
          <w:numId w:val="2"/>
        </w:numPr>
        <w:spacing w:after="160" w:line="259" w:lineRule="auto"/>
        <w:ind w:left="426"/>
        <w:jc w:val="both"/>
        <w:rPr>
          <w:rFonts w:cstheme="minorHAnsi"/>
        </w:rPr>
      </w:pPr>
      <w:r w:rsidRPr="00C92410">
        <w:rPr>
          <w:rFonts w:cstheme="minorHAnsi"/>
        </w:rPr>
        <w:t>O licitante deverá observar as datas e os horários limites previstos no presente edital para o credenciamento junto ao provedor do sistema para participação da licitação, bem como, cadastramento e a abertura de proposta, atentando também para a data e horário para início da disputa.</w:t>
      </w:r>
    </w:p>
    <w:p w14:paraId="624C5F5F" w14:textId="77777777" w:rsidR="002A6D78" w:rsidRPr="00C92410" w:rsidRDefault="002A6D78" w:rsidP="002A6D78">
      <w:pPr>
        <w:pStyle w:val="PargrafodaLista"/>
        <w:ind w:left="426"/>
        <w:jc w:val="both"/>
        <w:rPr>
          <w:rFonts w:cstheme="minorHAnsi"/>
        </w:rPr>
      </w:pPr>
    </w:p>
    <w:p w14:paraId="26F3A57E" w14:textId="77777777" w:rsidR="002A6D78" w:rsidRPr="00C92410" w:rsidRDefault="002A6D78" w:rsidP="00181A86">
      <w:pPr>
        <w:pStyle w:val="PargrafodaLista"/>
        <w:numPr>
          <w:ilvl w:val="0"/>
          <w:numId w:val="2"/>
        </w:numPr>
        <w:spacing w:after="160" w:line="259" w:lineRule="auto"/>
        <w:ind w:left="426"/>
        <w:jc w:val="both"/>
        <w:rPr>
          <w:rFonts w:cstheme="minorHAnsi"/>
        </w:rPr>
      </w:pPr>
      <w:r w:rsidRPr="00C92410">
        <w:rPr>
          <w:rFonts w:cstheme="minorHAnsi"/>
          <w:b/>
        </w:rPr>
        <w:t>CONDIÇÕES DE PARTICIPAÇÃO</w:t>
      </w:r>
      <w:r w:rsidRPr="00C92410">
        <w:rPr>
          <w:rFonts w:cstheme="minorHAnsi"/>
        </w:rPr>
        <w:t>:</w:t>
      </w:r>
    </w:p>
    <w:p w14:paraId="6C208E6A" w14:textId="77777777" w:rsidR="002A6D78" w:rsidRPr="00C92410" w:rsidRDefault="002A6D78" w:rsidP="00181A86">
      <w:pPr>
        <w:pStyle w:val="PargrafodaLista"/>
        <w:numPr>
          <w:ilvl w:val="1"/>
          <w:numId w:val="2"/>
        </w:numPr>
        <w:spacing w:after="160" w:line="259" w:lineRule="auto"/>
        <w:ind w:left="426"/>
        <w:jc w:val="both"/>
        <w:rPr>
          <w:rFonts w:cstheme="minorHAnsi"/>
        </w:rPr>
      </w:pPr>
      <w:r w:rsidRPr="00C92410">
        <w:rPr>
          <w:rFonts w:cstheme="minorHAnsi"/>
        </w:rPr>
        <w:t xml:space="preserve">Poderão participar da presente licitação toda e qualquer pessoa jurídica que atenda todas as exigências do presente Edital e seus anexos, correndo por sua conta todos os custos com a elaboração e apresentação da proposta. </w:t>
      </w:r>
    </w:p>
    <w:p w14:paraId="380468D3" w14:textId="77777777" w:rsidR="002A6D78" w:rsidRPr="00C92410" w:rsidRDefault="002A6D78" w:rsidP="00181A86">
      <w:pPr>
        <w:pStyle w:val="PargrafodaLista"/>
        <w:numPr>
          <w:ilvl w:val="2"/>
          <w:numId w:val="2"/>
        </w:numPr>
        <w:spacing w:after="160" w:line="259" w:lineRule="auto"/>
        <w:ind w:left="426" w:hanging="426"/>
        <w:jc w:val="both"/>
        <w:rPr>
          <w:rFonts w:cstheme="minorHAnsi"/>
        </w:rPr>
      </w:pPr>
      <w:r w:rsidRPr="00C92410">
        <w:rPr>
          <w:rFonts w:cstheme="minorHAnsi"/>
        </w:rPr>
        <w:t xml:space="preserve">Poderão ainda participar deste Pregão Eletrônico as empresas que apresentarem toda documentação exigida para o respectivo cadastramento junto a </w:t>
      </w:r>
      <w:r>
        <w:rPr>
          <w:rFonts w:cstheme="minorHAnsi"/>
        </w:rPr>
        <w:t>Bolsa</w:t>
      </w:r>
      <w:r w:rsidRPr="00C92410">
        <w:rPr>
          <w:rFonts w:cstheme="minorHAnsi"/>
        </w:rPr>
        <w:t xml:space="preserve"> </w:t>
      </w:r>
      <w:r>
        <w:rPr>
          <w:rFonts w:cstheme="minorHAnsi"/>
        </w:rPr>
        <w:t>Nacional de Compras</w:t>
      </w:r>
      <w:r w:rsidRPr="00C92410">
        <w:rPr>
          <w:rFonts w:cstheme="minorHAnsi"/>
        </w:rPr>
        <w:t xml:space="preserve">, por meio do site: </w:t>
      </w:r>
      <w:r w:rsidRPr="00FA6F7E">
        <w:t>https://</w:t>
      </w:r>
      <w:r w:rsidR="00EF22CA">
        <w:t>licitar.digital</w:t>
      </w:r>
      <w:r w:rsidRPr="00FA6F7E">
        <w:t>/</w:t>
      </w:r>
      <w:r w:rsidRPr="00C92410">
        <w:rPr>
          <w:rFonts w:cstheme="minorHAnsi"/>
        </w:rPr>
        <w:t>.</w:t>
      </w:r>
    </w:p>
    <w:p w14:paraId="1C364B49" w14:textId="77777777" w:rsidR="002A6D78" w:rsidRPr="00C92410" w:rsidRDefault="002A6D78" w:rsidP="00181A86">
      <w:pPr>
        <w:pStyle w:val="PargrafodaLista"/>
        <w:numPr>
          <w:ilvl w:val="1"/>
          <w:numId w:val="2"/>
        </w:numPr>
        <w:spacing w:after="160" w:line="259" w:lineRule="auto"/>
        <w:ind w:left="426"/>
        <w:jc w:val="both"/>
        <w:rPr>
          <w:rFonts w:cstheme="minorHAnsi"/>
        </w:rPr>
      </w:pPr>
      <w:r w:rsidRPr="00C92410">
        <w:rPr>
          <w:rFonts w:cstheme="minorHAnsi"/>
        </w:rPr>
        <w:t xml:space="preserve">Somente será admitida a participação neste certame, de pessoas jurídicas, que comprovem com documentos de registros ou autorizações legais, que explorem ramo de atividade compatível com o objeto desta licitação. </w:t>
      </w:r>
    </w:p>
    <w:p w14:paraId="69F2E0D2" w14:textId="77777777" w:rsidR="002A6D78" w:rsidRPr="00C92410" w:rsidRDefault="002A6D78" w:rsidP="00181A86">
      <w:pPr>
        <w:pStyle w:val="PargrafodaLista"/>
        <w:numPr>
          <w:ilvl w:val="1"/>
          <w:numId w:val="2"/>
        </w:numPr>
        <w:spacing w:after="160" w:line="259" w:lineRule="auto"/>
        <w:ind w:left="426"/>
        <w:jc w:val="both"/>
        <w:rPr>
          <w:rFonts w:cstheme="minorHAnsi"/>
        </w:rPr>
      </w:pPr>
      <w:r w:rsidRPr="00C92410">
        <w:rPr>
          <w:rFonts w:cstheme="minorHAnsi"/>
        </w:rPr>
        <w:t>Não será admitida a participação na presente licitação de empresas que se encontrem em uma ou mais das seguintes situações:</w:t>
      </w:r>
    </w:p>
    <w:p w14:paraId="25A7C610" w14:textId="77777777" w:rsidR="002A6D78" w:rsidRPr="00C92410" w:rsidRDefault="002A6D78" w:rsidP="00181A86">
      <w:pPr>
        <w:pStyle w:val="PargrafodaLista"/>
        <w:numPr>
          <w:ilvl w:val="2"/>
          <w:numId w:val="2"/>
        </w:numPr>
        <w:spacing w:after="160" w:line="259" w:lineRule="auto"/>
        <w:ind w:left="426" w:hanging="568"/>
        <w:jc w:val="both"/>
        <w:rPr>
          <w:rFonts w:cstheme="minorHAnsi"/>
        </w:rPr>
      </w:pPr>
      <w:r w:rsidRPr="00C92410">
        <w:rPr>
          <w:rFonts w:cstheme="minorHAnsi"/>
        </w:rPr>
        <w:t>Empresas, apresentadas na forma de consórcios, agrupamentos, associações ou parceiras;</w:t>
      </w:r>
    </w:p>
    <w:p w14:paraId="30660B43" w14:textId="77777777" w:rsidR="002A6D78" w:rsidRPr="00C92410" w:rsidRDefault="002A6D78" w:rsidP="00181A86">
      <w:pPr>
        <w:pStyle w:val="PargrafodaLista"/>
        <w:numPr>
          <w:ilvl w:val="2"/>
          <w:numId w:val="2"/>
        </w:numPr>
        <w:spacing w:after="160" w:line="259" w:lineRule="auto"/>
        <w:ind w:left="426" w:hanging="568"/>
        <w:jc w:val="both"/>
        <w:rPr>
          <w:rFonts w:cstheme="minorHAnsi"/>
        </w:rPr>
      </w:pPr>
      <w:r w:rsidRPr="00C92410">
        <w:rPr>
          <w:rFonts w:cstheme="minorHAnsi"/>
        </w:rPr>
        <w:lastRenderedPageBreak/>
        <w:t xml:space="preserve">É vedada a participação de cooperativas em licitações que envolvam terceirização de serviços, com subordinação, pessoalidade e habitualidade conforme os </w:t>
      </w:r>
      <w:proofErr w:type="spellStart"/>
      <w:r w:rsidRPr="00C92410">
        <w:rPr>
          <w:rFonts w:cstheme="minorHAnsi"/>
        </w:rPr>
        <w:t>arts</w:t>
      </w:r>
      <w:proofErr w:type="spellEnd"/>
      <w:r w:rsidRPr="00C92410">
        <w:rPr>
          <w:rFonts w:cstheme="minorHAnsi"/>
        </w:rPr>
        <w:t>. 4°, inciso II, e 5° da Lei 12.690/2012, a Súmula TCU 281, o Termo de Conciliação Judicial entre a União e o Ministério Público do Trabalho, de 05/06/2003, e o art. 4° da IN-SLTI/MPOG 2/2008.</w:t>
      </w:r>
    </w:p>
    <w:p w14:paraId="55CACCB3" w14:textId="77777777" w:rsidR="002A6D78" w:rsidRPr="00C92410" w:rsidRDefault="002A6D78" w:rsidP="00181A86">
      <w:pPr>
        <w:pStyle w:val="PargrafodaLista"/>
        <w:numPr>
          <w:ilvl w:val="2"/>
          <w:numId w:val="2"/>
        </w:numPr>
        <w:spacing w:after="160" w:line="259" w:lineRule="auto"/>
        <w:ind w:left="426" w:hanging="568"/>
        <w:jc w:val="both"/>
        <w:rPr>
          <w:rFonts w:cstheme="minorHAnsi"/>
        </w:rPr>
      </w:pPr>
      <w:r w:rsidRPr="00C92410">
        <w:rPr>
          <w:rFonts w:cstheme="minorHAnsi"/>
        </w:rPr>
        <w:t xml:space="preserve">Suspensas temporariamente de participar em licitação e impedidas de contratar com a Prefeitura Municipal de </w:t>
      </w:r>
      <w:r w:rsidR="003859DC">
        <w:rPr>
          <w:rFonts w:eastAsia="Calibri" w:cstheme="minorHAnsi"/>
        </w:rPr>
        <w:t>MAIQUINIQUE</w:t>
      </w:r>
      <w:r w:rsidRPr="00C92410">
        <w:rPr>
          <w:rFonts w:cstheme="minorHAnsi"/>
        </w:rPr>
        <w:t xml:space="preserve"> - BA, nos termos do artigo 14, da Lei 14.133/21;</w:t>
      </w:r>
    </w:p>
    <w:p w14:paraId="601BD42E" w14:textId="77777777" w:rsidR="002A6D78" w:rsidRPr="00C92410" w:rsidRDefault="002A6D78" w:rsidP="00181A86">
      <w:pPr>
        <w:pStyle w:val="PargrafodaLista"/>
        <w:numPr>
          <w:ilvl w:val="2"/>
          <w:numId w:val="2"/>
        </w:numPr>
        <w:spacing w:after="160" w:line="259" w:lineRule="auto"/>
        <w:ind w:left="426" w:hanging="568"/>
        <w:jc w:val="both"/>
        <w:rPr>
          <w:rFonts w:cstheme="minorHAnsi"/>
        </w:rPr>
      </w:pPr>
      <w:r w:rsidRPr="00C92410">
        <w:rPr>
          <w:rFonts w:cstheme="minorHAnsi"/>
        </w:rPr>
        <w:t>Empresas com falências decretadas;</w:t>
      </w:r>
    </w:p>
    <w:p w14:paraId="26A7CACB" w14:textId="77777777" w:rsidR="002A6D78" w:rsidRPr="00C92410" w:rsidRDefault="002A6D78" w:rsidP="00181A86">
      <w:pPr>
        <w:pStyle w:val="PargrafodaLista"/>
        <w:numPr>
          <w:ilvl w:val="2"/>
          <w:numId w:val="2"/>
        </w:numPr>
        <w:spacing w:after="160" w:line="259" w:lineRule="auto"/>
        <w:ind w:left="426" w:hanging="568"/>
        <w:jc w:val="both"/>
        <w:rPr>
          <w:rFonts w:cstheme="minorHAnsi"/>
        </w:rPr>
      </w:pPr>
      <w:r w:rsidRPr="00C92410">
        <w:rPr>
          <w:rFonts w:cstheme="minorHAnsi"/>
        </w:rPr>
        <w:t>Empresas das quais participe, seja a que título for servidor público municipal;</w:t>
      </w:r>
    </w:p>
    <w:p w14:paraId="0E1B9EAC" w14:textId="77777777" w:rsidR="002A6D78" w:rsidRPr="00C92410" w:rsidRDefault="002A6D78" w:rsidP="00181A86">
      <w:pPr>
        <w:pStyle w:val="PargrafodaLista"/>
        <w:numPr>
          <w:ilvl w:val="2"/>
          <w:numId w:val="2"/>
        </w:numPr>
        <w:spacing w:after="160" w:line="259" w:lineRule="auto"/>
        <w:ind w:left="426" w:hanging="568"/>
        <w:jc w:val="both"/>
        <w:rPr>
          <w:rFonts w:cstheme="minorHAnsi"/>
        </w:rPr>
      </w:pPr>
      <w:r w:rsidRPr="00C92410">
        <w:rPr>
          <w:rFonts w:cstheme="minorHAnsi"/>
        </w:rPr>
        <w:t>Que apresentarem sanções, mediante a consulta aos seguintes cadastros:</w:t>
      </w:r>
    </w:p>
    <w:p w14:paraId="54A2E68E" w14:textId="77777777" w:rsidR="002A6D78" w:rsidRPr="00C92410" w:rsidRDefault="002A6D78" w:rsidP="00181A86">
      <w:pPr>
        <w:pStyle w:val="PargrafodaLista"/>
        <w:numPr>
          <w:ilvl w:val="3"/>
          <w:numId w:val="2"/>
        </w:numPr>
        <w:spacing w:after="160" w:line="259" w:lineRule="auto"/>
        <w:ind w:left="426"/>
        <w:jc w:val="both"/>
        <w:rPr>
          <w:rFonts w:cstheme="minorHAnsi"/>
        </w:rPr>
      </w:pPr>
      <w:r w:rsidRPr="00C92410">
        <w:rPr>
          <w:rFonts w:cstheme="minorHAnsi"/>
        </w:rPr>
        <w:t>Cadastro de Apenados do Tribunal de Contas do Estado da Bahia (</w:t>
      </w:r>
      <w:hyperlink r:id="rId11" w:history="1">
        <w:r w:rsidRPr="00C92410">
          <w:rPr>
            <w:rStyle w:val="Hyperlink"/>
            <w:rFonts w:cstheme="minorHAnsi"/>
          </w:rPr>
          <w:t>https://www.tce.ba.gov.br/</w:t>
        </w:r>
      </w:hyperlink>
      <w:r w:rsidRPr="00C92410">
        <w:rPr>
          <w:rFonts w:cstheme="minorHAnsi"/>
        </w:rPr>
        <w:t>);</w:t>
      </w:r>
    </w:p>
    <w:p w14:paraId="0873A6A9" w14:textId="77777777" w:rsidR="002A6D78" w:rsidRPr="00C92410" w:rsidRDefault="002A6D78" w:rsidP="00181A86">
      <w:pPr>
        <w:pStyle w:val="PargrafodaLista"/>
        <w:numPr>
          <w:ilvl w:val="3"/>
          <w:numId w:val="2"/>
        </w:numPr>
        <w:spacing w:after="160" w:line="259" w:lineRule="auto"/>
        <w:ind w:left="426"/>
        <w:jc w:val="both"/>
        <w:rPr>
          <w:rFonts w:cstheme="minorHAnsi"/>
        </w:rPr>
      </w:pPr>
      <w:r w:rsidRPr="00C92410">
        <w:rPr>
          <w:rFonts w:cstheme="minorHAnsi"/>
        </w:rPr>
        <w:t>Cadastro Nacional de Empresas Inidôneas e Suspensas – CEIS, mantido pela Controladoria Geral da União (</w:t>
      </w:r>
      <w:hyperlink r:id="rId12" w:history="1">
        <w:r w:rsidRPr="00C92410">
          <w:rPr>
            <w:rStyle w:val="Hyperlink"/>
            <w:rFonts w:cstheme="minorHAnsi"/>
          </w:rPr>
          <w:t>https://portaldatransparencia.cgu.gov.br/sancoes/ceis?ordenarPor=nome&amp;direcao=asc</w:t>
        </w:r>
      </w:hyperlink>
      <w:r w:rsidRPr="00C92410">
        <w:rPr>
          <w:rFonts w:cstheme="minorHAnsi"/>
        </w:rPr>
        <w:t>);</w:t>
      </w:r>
    </w:p>
    <w:p w14:paraId="57CD6966" w14:textId="77777777" w:rsidR="002A6D78" w:rsidRPr="00C92410" w:rsidRDefault="002A6D78" w:rsidP="00181A86">
      <w:pPr>
        <w:pStyle w:val="PargrafodaLista"/>
        <w:numPr>
          <w:ilvl w:val="3"/>
          <w:numId w:val="2"/>
        </w:numPr>
        <w:spacing w:after="160" w:line="259" w:lineRule="auto"/>
        <w:ind w:left="426"/>
        <w:jc w:val="both"/>
        <w:rPr>
          <w:rFonts w:cstheme="minorHAnsi"/>
        </w:rPr>
      </w:pPr>
      <w:r w:rsidRPr="00C92410">
        <w:rPr>
          <w:rFonts w:cstheme="minorHAnsi"/>
        </w:rPr>
        <w:t>Constatada a existência de vedação à participação no certame, o (a) Pregoeiro (a) reputará o licitante descredenciado.</w:t>
      </w:r>
    </w:p>
    <w:p w14:paraId="7E515D3F" w14:textId="77777777" w:rsidR="002A6D78" w:rsidRPr="00A115E3" w:rsidRDefault="002A6D78" w:rsidP="00181A86">
      <w:pPr>
        <w:pStyle w:val="PargrafodaLista"/>
        <w:numPr>
          <w:ilvl w:val="2"/>
          <w:numId w:val="2"/>
        </w:numPr>
        <w:spacing w:after="160" w:line="259" w:lineRule="auto"/>
        <w:ind w:left="426"/>
        <w:jc w:val="both"/>
        <w:rPr>
          <w:rFonts w:cstheme="minorHAnsi"/>
        </w:rPr>
      </w:pPr>
      <w:r w:rsidRPr="00C92410">
        <w:rPr>
          <w:rFonts w:cstheme="minorHAnsi"/>
        </w:rPr>
        <w:t>Sob pena de inabilitação ou desclassificação, todos os documentos apresentados deverão referir-se ao mesmo CNPJ constante na proposta de preços.</w:t>
      </w:r>
    </w:p>
    <w:p w14:paraId="12732902" w14:textId="77777777" w:rsidR="0063245D" w:rsidRDefault="0063245D" w:rsidP="002A6D78">
      <w:pPr>
        <w:ind w:left="426"/>
        <w:jc w:val="both"/>
        <w:rPr>
          <w:rFonts w:cstheme="minorHAnsi"/>
          <w:b/>
        </w:rPr>
      </w:pPr>
    </w:p>
    <w:p w14:paraId="66F8F396" w14:textId="77777777" w:rsidR="0063245D" w:rsidRDefault="0063245D" w:rsidP="002A6D78">
      <w:pPr>
        <w:ind w:left="426"/>
        <w:jc w:val="both"/>
        <w:rPr>
          <w:rFonts w:cstheme="minorHAnsi"/>
          <w:b/>
        </w:rPr>
      </w:pPr>
    </w:p>
    <w:p w14:paraId="77A5B4BB" w14:textId="77777777" w:rsidR="002A6D78" w:rsidRPr="00C92410" w:rsidRDefault="002A6D78" w:rsidP="002A6D78">
      <w:pPr>
        <w:ind w:left="426"/>
        <w:jc w:val="both"/>
        <w:rPr>
          <w:rFonts w:cstheme="minorHAnsi"/>
          <w:b/>
        </w:rPr>
      </w:pPr>
      <w:r w:rsidRPr="00C92410">
        <w:rPr>
          <w:rFonts w:cstheme="minorHAnsi"/>
          <w:b/>
        </w:rPr>
        <w:t>5 DAS ATRIBUIÇÕES DO PREGOEIRO(A):</w:t>
      </w:r>
    </w:p>
    <w:p w14:paraId="2B1351B6" w14:textId="77777777" w:rsidR="002A6D78" w:rsidRPr="00C92410" w:rsidRDefault="002A6D78" w:rsidP="002A6D78">
      <w:pPr>
        <w:ind w:left="426"/>
        <w:jc w:val="both"/>
        <w:rPr>
          <w:rFonts w:cstheme="minorHAnsi"/>
        </w:rPr>
      </w:pPr>
      <w:r w:rsidRPr="00C92410">
        <w:rPr>
          <w:rFonts w:cstheme="minorHAnsi"/>
        </w:rPr>
        <w:t xml:space="preserve">5.1 O certame será conduzido pelo Pregoeiro, que terá, em especial, as seguintes atribuições: 5.1.1 conduzir a sessão pública na internet; </w:t>
      </w:r>
    </w:p>
    <w:p w14:paraId="1F327CA0" w14:textId="77777777" w:rsidR="002A6D78" w:rsidRPr="00C92410" w:rsidRDefault="002A6D78" w:rsidP="002A6D78">
      <w:pPr>
        <w:ind w:left="426"/>
        <w:jc w:val="both"/>
        <w:rPr>
          <w:rFonts w:cstheme="minorHAnsi"/>
        </w:rPr>
      </w:pPr>
      <w:r w:rsidRPr="00C92410">
        <w:rPr>
          <w:rFonts w:cstheme="minorHAnsi"/>
        </w:rPr>
        <w:t xml:space="preserve">5.1.2 verificar a conformidade da proposta com os requisitos estabelecidos no instrumento convocatório; </w:t>
      </w:r>
    </w:p>
    <w:p w14:paraId="6EE3C0DE" w14:textId="77777777" w:rsidR="002A6D78" w:rsidRPr="00C92410" w:rsidRDefault="002A6D78" w:rsidP="002A6D78">
      <w:pPr>
        <w:ind w:left="426"/>
        <w:jc w:val="both"/>
        <w:rPr>
          <w:rFonts w:cstheme="minorHAnsi"/>
        </w:rPr>
      </w:pPr>
      <w:r w:rsidRPr="00C92410">
        <w:rPr>
          <w:rFonts w:cstheme="minorHAnsi"/>
        </w:rPr>
        <w:t xml:space="preserve">5.1.3 dirigir a etapa de lances; </w:t>
      </w:r>
    </w:p>
    <w:p w14:paraId="326AEE13" w14:textId="77777777" w:rsidR="002A6D78" w:rsidRPr="00C92410" w:rsidRDefault="002A6D78" w:rsidP="002A6D78">
      <w:pPr>
        <w:ind w:left="426"/>
        <w:jc w:val="both"/>
        <w:rPr>
          <w:rFonts w:cstheme="minorHAnsi"/>
        </w:rPr>
      </w:pPr>
      <w:r w:rsidRPr="00C92410">
        <w:rPr>
          <w:rFonts w:cstheme="minorHAnsi"/>
        </w:rPr>
        <w:t xml:space="preserve">5.1.4 verificar e julgar as condições de habilitação; </w:t>
      </w:r>
    </w:p>
    <w:p w14:paraId="4B3C1842" w14:textId="77777777" w:rsidR="002A6D78" w:rsidRPr="00C92410" w:rsidRDefault="002A6D78" w:rsidP="002A6D78">
      <w:pPr>
        <w:ind w:left="426"/>
        <w:jc w:val="both"/>
        <w:rPr>
          <w:rFonts w:cstheme="minorHAnsi"/>
        </w:rPr>
      </w:pPr>
      <w:r w:rsidRPr="00C92410">
        <w:rPr>
          <w:rFonts w:cstheme="minorHAnsi"/>
        </w:rPr>
        <w:t xml:space="preserve">5.1.5 receber, examinar e decidir os recursos, encaminhando à autoridade competente quando mantiver a decisão; </w:t>
      </w:r>
    </w:p>
    <w:p w14:paraId="5B7B6F25" w14:textId="77777777" w:rsidR="002A6D78" w:rsidRPr="00C92410" w:rsidRDefault="002A6D78" w:rsidP="002A6D78">
      <w:pPr>
        <w:ind w:left="426"/>
        <w:jc w:val="both"/>
        <w:rPr>
          <w:rFonts w:cstheme="minorHAnsi"/>
        </w:rPr>
      </w:pPr>
      <w:r w:rsidRPr="00C92410">
        <w:rPr>
          <w:rFonts w:cstheme="minorHAnsi"/>
        </w:rPr>
        <w:t xml:space="preserve">5.1.6 indicar o vencedor do certame; </w:t>
      </w:r>
    </w:p>
    <w:p w14:paraId="2963D01C" w14:textId="77777777" w:rsidR="002A6D78" w:rsidRPr="00C92410" w:rsidRDefault="002A6D78" w:rsidP="002A6D78">
      <w:pPr>
        <w:ind w:left="426"/>
        <w:jc w:val="both"/>
        <w:rPr>
          <w:rFonts w:cstheme="minorHAnsi"/>
        </w:rPr>
      </w:pPr>
      <w:r w:rsidRPr="00C92410">
        <w:rPr>
          <w:rFonts w:cstheme="minorHAnsi"/>
        </w:rPr>
        <w:t>5.1.7 adjudicar o objeto, quando não houver recurso;</w:t>
      </w:r>
    </w:p>
    <w:p w14:paraId="75338AB3" w14:textId="77777777" w:rsidR="002A6D78" w:rsidRPr="00C92410" w:rsidRDefault="002A6D78" w:rsidP="002A6D78">
      <w:pPr>
        <w:ind w:left="426"/>
        <w:jc w:val="both"/>
        <w:rPr>
          <w:rFonts w:cstheme="minorHAnsi"/>
        </w:rPr>
      </w:pPr>
      <w:r w:rsidRPr="00C92410">
        <w:rPr>
          <w:rFonts w:cstheme="minorHAnsi"/>
        </w:rPr>
        <w:t xml:space="preserve">5.1.8 conduzir os trabalhos da equipe de apoio; </w:t>
      </w:r>
    </w:p>
    <w:p w14:paraId="555CEEA3" w14:textId="77777777" w:rsidR="002A6D78" w:rsidRPr="00C92410" w:rsidRDefault="002A6D78" w:rsidP="002A6D78">
      <w:pPr>
        <w:ind w:left="426"/>
        <w:jc w:val="both"/>
        <w:rPr>
          <w:rFonts w:cstheme="minorHAnsi"/>
        </w:rPr>
      </w:pPr>
      <w:r w:rsidRPr="00C92410">
        <w:rPr>
          <w:rFonts w:cstheme="minorHAnsi"/>
        </w:rPr>
        <w:lastRenderedPageBreak/>
        <w:t>5.1.9 encaminhar o processo devidamente instruído ao ordenador de despesa da unidade administrativa gestora e propor a homologação.</w:t>
      </w:r>
    </w:p>
    <w:p w14:paraId="693BB58F" w14:textId="77777777" w:rsidR="002A6D78" w:rsidRPr="00C92410" w:rsidRDefault="002A6D78" w:rsidP="002A6D78">
      <w:pPr>
        <w:ind w:left="426"/>
        <w:jc w:val="both"/>
        <w:rPr>
          <w:rFonts w:cstheme="minorHAnsi"/>
          <w:b/>
        </w:rPr>
      </w:pPr>
      <w:r w:rsidRPr="00C92410">
        <w:rPr>
          <w:rFonts w:cstheme="minorHAnsi"/>
          <w:b/>
        </w:rPr>
        <w:t xml:space="preserve">6 </w:t>
      </w:r>
      <w:r w:rsidRPr="00F344AE">
        <w:rPr>
          <w:rFonts w:cstheme="minorHAnsi"/>
          <w:b/>
        </w:rPr>
        <w:t xml:space="preserve">CREDENCIAMENTO </w:t>
      </w:r>
    </w:p>
    <w:p w14:paraId="32B120B1" w14:textId="77777777" w:rsidR="002A6D78" w:rsidRPr="00C92410" w:rsidRDefault="002A6D78" w:rsidP="002A6D78">
      <w:pPr>
        <w:ind w:left="426"/>
        <w:jc w:val="both"/>
        <w:rPr>
          <w:rFonts w:cstheme="minorHAnsi"/>
        </w:rPr>
      </w:pPr>
      <w:r w:rsidRPr="00C92410">
        <w:rPr>
          <w:rFonts w:cstheme="minorHAnsi"/>
        </w:rPr>
        <w:t xml:space="preserve">6.1 Para acesso ao sistema eletrônico, os interessados em participar do Pregão deverão dispor de chave de identificação e de senha pessoal e </w:t>
      </w:r>
      <w:r>
        <w:rPr>
          <w:rFonts w:cstheme="minorHAnsi"/>
        </w:rPr>
        <w:t>intransferível, obtidas junto a unidade</w:t>
      </w:r>
      <w:r w:rsidRPr="00C92410">
        <w:rPr>
          <w:rFonts w:cstheme="minorHAnsi"/>
        </w:rPr>
        <w:t xml:space="preserve"> </w:t>
      </w:r>
      <w:r w:rsidR="00AA4068">
        <w:rPr>
          <w:rFonts w:cstheme="minorHAnsi"/>
        </w:rPr>
        <w:t>Licitar Digital</w:t>
      </w:r>
      <w:r w:rsidRPr="00C92410">
        <w:rPr>
          <w:rFonts w:cstheme="minorHAnsi"/>
        </w:rPr>
        <w:t xml:space="preserve">. </w:t>
      </w:r>
    </w:p>
    <w:p w14:paraId="503FF5CD" w14:textId="77777777" w:rsidR="002A6D78" w:rsidRPr="00C92410" w:rsidRDefault="002A6D78" w:rsidP="002A6D78">
      <w:pPr>
        <w:ind w:left="426"/>
        <w:jc w:val="both"/>
        <w:rPr>
          <w:rFonts w:cstheme="minorHAnsi"/>
        </w:rPr>
      </w:pPr>
      <w:r w:rsidRPr="00C92410">
        <w:rPr>
          <w:rFonts w:cstheme="minorHAnsi"/>
        </w:rPr>
        <w:t xml:space="preserve">6.2 Os procedimentos para credenciamento para obtenção de chave e senha de acesso poderão ser iniciados diretamente no sistema eletrônico Licitações </w:t>
      </w:r>
      <w:r w:rsidR="00A115E3">
        <w:rPr>
          <w:rFonts w:cstheme="minorHAnsi"/>
        </w:rPr>
        <w:t>n</w:t>
      </w:r>
      <w:r w:rsidRPr="00C92410">
        <w:rPr>
          <w:rFonts w:cstheme="minorHAnsi"/>
        </w:rPr>
        <w:t xml:space="preserve">o </w:t>
      </w:r>
      <w:r w:rsidR="00EF22CA">
        <w:rPr>
          <w:rFonts w:cstheme="minorHAnsi"/>
        </w:rPr>
        <w:t>Licitar Digital</w:t>
      </w:r>
      <w:r w:rsidRPr="00C92410">
        <w:rPr>
          <w:rFonts w:cstheme="minorHAnsi"/>
        </w:rPr>
        <w:t xml:space="preserve">, por meio do site: </w:t>
      </w:r>
      <w:r w:rsidRPr="00C92410">
        <w:rPr>
          <w:rFonts w:cstheme="minorHAnsi"/>
          <w:b/>
          <w:bCs/>
          <w:color w:val="000000"/>
        </w:rPr>
        <w:t>(</w:t>
      </w:r>
      <w:r w:rsidRPr="00FA6F7E">
        <w:t>https://</w:t>
      </w:r>
      <w:r w:rsidR="00EF22CA">
        <w:t>licitar.digital</w:t>
      </w:r>
      <w:r w:rsidRPr="00FA6F7E">
        <w:t>/</w:t>
      </w:r>
      <w:r>
        <w:t>)</w:t>
      </w:r>
      <w:r w:rsidRPr="00611DA3">
        <w:rPr>
          <w:rFonts w:cstheme="minorHAnsi"/>
        </w:rPr>
        <w:t xml:space="preserve">, </w:t>
      </w:r>
      <w:r w:rsidR="00EF22CA">
        <w:rPr>
          <w:rFonts w:cstheme="minorHAnsi"/>
        </w:rPr>
        <w:t xml:space="preserve">acesso </w:t>
      </w:r>
      <w:r w:rsidR="001821EE">
        <w:rPr>
          <w:rFonts w:cstheme="minorHAnsi"/>
        </w:rPr>
        <w:t>“</w:t>
      </w:r>
      <w:r w:rsidR="00EF22CA">
        <w:rPr>
          <w:rFonts w:cstheme="minorHAnsi"/>
        </w:rPr>
        <w:t xml:space="preserve">via </w:t>
      </w:r>
      <w:proofErr w:type="spellStart"/>
      <w:r w:rsidR="00EF22CA">
        <w:rPr>
          <w:rFonts w:cstheme="minorHAnsi"/>
        </w:rPr>
        <w:t>cpf</w:t>
      </w:r>
      <w:proofErr w:type="spellEnd"/>
      <w:r w:rsidR="00EF22CA">
        <w:rPr>
          <w:rFonts w:cstheme="minorHAnsi"/>
        </w:rPr>
        <w:t xml:space="preserve"> e senha</w:t>
      </w:r>
      <w:r w:rsidRPr="00611DA3">
        <w:rPr>
          <w:rFonts w:cstheme="minorHAnsi"/>
        </w:rPr>
        <w:t xml:space="preserve"> (fornecedores)”.</w:t>
      </w:r>
      <w:r w:rsidRPr="00C92410">
        <w:rPr>
          <w:rFonts w:cstheme="minorHAnsi"/>
        </w:rPr>
        <w:t xml:space="preserve"> </w:t>
      </w:r>
    </w:p>
    <w:p w14:paraId="40C58899" w14:textId="77777777" w:rsidR="002A6D78" w:rsidRPr="00C92410" w:rsidRDefault="002A6D78" w:rsidP="002A6D78">
      <w:pPr>
        <w:ind w:left="426"/>
        <w:jc w:val="both"/>
        <w:rPr>
          <w:rFonts w:cstheme="minorHAnsi"/>
        </w:rPr>
      </w:pPr>
      <w:r w:rsidRPr="00C92410">
        <w:rPr>
          <w:rFonts w:cstheme="minorHAnsi"/>
        </w:rPr>
        <w:t xml:space="preserve">6.3 As dúvidas e esclarecimentos sobre credenciamento no Sistema Eletrônico poderão ser dirimidas através da central de atendimento aos licitantes, por telefone, chat, e-mail ou mensagens de texto, disponível no endereço </w:t>
      </w:r>
      <w:r w:rsidRPr="00611DA3">
        <w:rPr>
          <w:rFonts w:cstheme="minorHAnsi"/>
        </w:rPr>
        <w:t xml:space="preserve">eletrônico </w:t>
      </w:r>
      <w:r w:rsidRPr="00611DA3">
        <w:rPr>
          <w:rFonts w:cstheme="minorHAnsi"/>
          <w:b/>
          <w:bCs/>
          <w:color w:val="000000"/>
        </w:rPr>
        <w:t>(</w:t>
      </w:r>
      <w:r w:rsidRPr="00FA6F7E">
        <w:t>https://</w:t>
      </w:r>
      <w:r w:rsidR="00EF22CA">
        <w:t>licitar.digital</w:t>
      </w:r>
      <w:r w:rsidRPr="00FA6F7E">
        <w:t>/</w:t>
      </w:r>
      <w:r>
        <w:t>)</w:t>
      </w:r>
      <w:r w:rsidRPr="00C92410">
        <w:rPr>
          <w:rFonts w:cstheme="minorHAnsi"/>
        </w:rPr>
        <w:t xml:space="preserve">. </w:t>
      </w:r>
    </w:p>
    <w:p w14:paraId="7516283A" w14:textId="77777777" w:rsidR="002A6D78" w:rsidRPr="00C92410" w:rsidRDefault="002A6D78" w:rsidP="002A6D78">
      <w:pPr>
        <w:ind w:left="426"/>
        <w:jc w:val="both"/>
        <w:rPr>
          <w:rFonts w:cstheme="minorHAnsi"/>
        </w:rPr>
      </w:pPr>
      <w:r w:rsidRPr="00C92410">
        <w:rPr>
          <w:rFonts w:cstheme="minorHAnsi"/>
        </w:rPr>
        <w:t xml:space="preserve">6.4 A chave de identificação e a senha terão validade de acordo com as normas e procedimentos previstos no Regulamento do sistema eletrônico </w:t>
      </w:r>
      <w:r>
        <w:rPr>
          <w:rFonts w:cstheme="minorHAnsi"/>
        </w:rPr>
        <w:t xml:space="preserve">de Licitações do </w:t>
      </w:r>
      <w:r w:rsidR="00AA4068" w:rsidRPr="00FA6F7E">
        <w:t>https://</w:t>
      </w:r>
      <w:r w:rsidR="00AA4068">
        <w:t>licitar.digital</w:t>
      </w:r>
      <w:r w:rsidR="00AA4068" w:rsidRPr="00FA6F7E">
        <w:t>/</w:t>
      </w:r>
      <w:r w:rsidR="00AA4068">
        <w:t>)</w:t>
      </w:r>
      <w:r w:rsidRPr="00C92410">
        <w:rPr>
          <w:rFonts w:cstheme="minorHAnsi"/>
        </w:rPr>
        <w:t xml:space="preserve">, e poderão ser utilizadas em qualquer pregão eletrônico, salvo quando canceladas por solicitação do credenciado ou por iniciativa do </w:t>
      </w:r>
      <w:r w:rsidR="00AA4068" w:rsidRPr="00FA6F7E">
        <w:t>https://</w:t>
      </w:r>
      <w:r w:rsidR="00AA4068">
        <w:t>licitar.digital</w:t>
      </w:r>
      <w:r w:rsidR="00AA4068" w:rsidRPr="00FA6F7E">
        <w:t>/</w:t>
      </w:r>
      <w:r w:rsidR="00AA4068">
        <w:t>)</w:t>
      </w:r>
      <w:r w:rsidRPr="00C92410">
        <w:rPr>
          <w:rFonts w:cstheme="minorHAnsi"/>
        </w:rPr>
        <w:t xml:space="preserve">, por ato devidamente justificado. </w:t>
      </w:r>
    </w:p>
    <w:p w14:paraId="6E122052" w14:textId="77777777" w:rsidR="002A6D78" w:rsidRPr="00C92410" w:rsidRDefault="002A6D78" w:rsidP="002A6D78">
      <w:pPr>
        <w:ind w:left="426"/>
        <w:jc w:val="both"/>
        <w:rPr>
          <w:rFonts w:cstheme="minorHAnsi"/>
        </w:rPr>
      </w:pPr>
      <w:r w:rsidRPr="00C92410">
        <w:rPr>
          <w:rFonts w:cstheme="minorHAnsi"/>
        </w:rPr>
        <w:t xml:space="preserve">6.5 Os interessados em participar do presente Pregão Eletrônico, deverão credenciar representantes mediante o Termo de Adesão, conforme regulamento do </w:t>
      </w:r>
      <w:r w:rsidR="00AA4068">
        <w:rPr>
          <w:rFonts w:cstheme="minorHAnsi"/>
        </w:rPr>
        <w:t>Licitar Digital</w:t>
      </w:r>
      <w:r w:rsidRPr="00C92410">
        <w:rPr>
          <w:rFonts w:cstheme="minorHAnsi"/>
        </w:rPr>
        <w:t>, com firma reconhecida, atribuindo poderes para formular lances de preços e praticar todos os demais atos e operações no “</w:t>
      </w:r>
      <w:r w:rsidR="00EF22CA">
        <w:rPr>
          <w:rFonts w:cstheme="minorHAnsi"/>
        </w:rPr>
        <w:t>Licitar Digital</w:t>
      </w:r>
      <w:r w:rsidRPr="00C92410">
        <w:rPr>
          <w:rFonts w:cstheme="minorHAnsi"/>
        </w:rPr>
        <w:t xml:space="preserve">”. A participação pode se dar como licitante direto ou ser representado por uma corretora associada. </w:t>
      </w:r>
    </w:p>
    <w:p w14:paraId="486ECF51" w14:textId="77777777" w:rsidR="002A6D78" w:rsidRPr="00C92410" w:rsidRDefault="002A6D78" w:rsidP="002A6D78">
      <w:pPr>
        <w:ind w:left="426"/>
        <w:jc w:val="both"/>
        <w:rPr>
          <w:rFonts w:cstheme="minorHAnsi"/>
        </w:rPr>
      </w:pPr>
      <w:r w:rsidRPr="00C92410">
        <w:rPr>
          <w:rFonts w:cstheme="minorHAnsi"/>
        </w:rPr>
        <w:t xml:space="preserve">6.6 Em sendo sócio, proprietário, dirigente (ou assemelhado) da empresa proponente, deverá apresentar cópia do respectivo Estatuto ou Contrato Social, no qual estejam expressos seus poderes para exercer direitos e assumir obrigações em decorrência de tal investidura. </w:t>
      </w:r>
    </w:p>
    <w:p w14:paraId="5E14350F" w14:textId="77777777" w:rsidR="002A6D78" w:rsidRPr="00C92410" w:rsidRDefault="002A6D78" w:rsidP="002A6D78">
      <w:pPr>
        <w:ind w:left="426"/>
        <w:jc w:val="both"/>
        <w:rPr>
          <w:rFonts w:cstheme="minorHAnsi"/>
        </w:rPr>
      </w:pPr>
      <w:r w:rsidRPr="00C92410">
        <w:rPr>
          <w:rFonts w:cstheme="minorHAnsi"/>
        </w:rPr>
        <w:t xml:space="preserve">6.7 É de exclusiva responsabilidade do usuário o sigilo da senha, bem como seu uso em qualquer transação efetuada diretamente ou por seu representante, não cabendo à Prefeitura Municipal de </w:t>
      </w:r>
      <w:proofErr w:type="spellStart"/>
      <w:r w:rsidR="003859DC">
        <w:rPr>
          <w:rFonts w:cstheme="minorHAnsi"/>
        </w:rPr>
        <w:t>M</w:t>
      </w:r>
      <w:r w:rsidR="00A115E3">
        <w:rPr>
          <w:rFonts w:cstheme="minorHAnsi"/>
        </w:rPr>
        <w:t>aiquinique</w:t>
      </w:r>
      <w:proofErr w:type="spellEnd"/>
      <w:r w:rsidRPr="00C92410">
        <w:rPr>
          <w:rFonts w:cstheme="minorHAnsi"/>
        </w:rPr>
        <w:t xml:space="preserve">-BA ou a </w:t>
      </w:r>
      <w:r w:rsidR="00AA4068">
        <w:rPr>
          <w:rFonts w:cstheme="minorHAnsi"/>
        </w:rPr>
        <w:t>Licitar Digital</w:t>
      </w:r>
      <w:r w:rsidR="00AA4068" w:rsidRPr="00C92410">
        <w:rPr>
          <w:rFonts w:cstheme="minorHAnsi"/>
        </w:rPr>
        <w:t xml:space="preserve"> </w:t>
      </w:r>
      <w:r w:rsidRPr="00C92410">
        <w:rPr>
          <w:rFonts w:cstheme="minorHAnsi"/>
        </w:rPr>
        <w:t xml:space="preserve">a responsabilidade por eventuais danos decorrentes de uso indevido da senha, ainda que por terceiros. </w:t>
      </w:r>
    </w:p>
    <w:p w14:paraId="48446A19" w14:textId="77777777" w:rsidR="002A6D78" w:rsidRPr="00C92410" w:rsidRDefault="002A6D78" w:rsidP="002A6D78">
      <w:pPr>
        <w:ind w:left="426"/>
        <w:jc w:val="both"/>
        <w:rPr>
          <w:rFonts w:cstheme="minorHAnsi"/>
        </w:rPr>
      </w:pPr>
      <w:r w:rsidRPr="00C92410">
        <w:rPr>
          <w:rFonts w:cstheme="minorHAnsi"/>
        </w:rPr>
        <w:t xml:space="preserve">6.8 O credenciamento do fornecedor e de seu representante legal junto ao sistema eletrônico implica a responsabilidade legal pelos atos praticados e a presunção de capacidade técnica para realização das transações inerentes ao pregão eletrônico. </w:t>
      </w:r>
    </w:p>
    <w:p w14:paraId="03A71F45" w14:textId="77777777" w:rsidR="002A6D78" w:rsidRPr="00C92410" w:rsidRDefault="002A6D78" w:rsidP="002A6D78">
      <w:pPr>
        <w:ind w:left="426"/>
        <w:jc w:val="both"/>
        <w:rPr>
          <w:rFonts w:cstheme="minorHAnsi"/>
        </w:rPr>
      </w:pPr>
      <w:r w:rsidRPr="00C92410">
        <w:rPr>
          <w:rFonts w:cstheme="minorHAnsi"/>
        </w:rPr>
        <w:lastRenderedPageBreak/>
        <w:t xml:space="preserve">6.9 O custo de operacionalização e uso do sistema ficará a cargo do licitante que pagará a </w:t>
      </w:r>
      <w:r w:rsidR="00AA4068">
        <w:rPr>
          <w:rFonts w:cstheme="minorHAnsi"/>
        </w:rPr>
        <w:t>Licitar Digital</w:t>
      </w:r>
      <w:r w:rsidRPr="00C92410">
        <w:rPr>
          <w:rFonts w:cstheme="minorHAnsi"/>
        </w:rPr>
        <w:t>, provedora do sistema eletrônico, o equivalente aos custos pela utilização dos recursos de tecnologia da informação, consoante tabela fornecida emitida pela entidade.</w:t>
      </w:r>
    </w:p>
    <w:p w14:paraId="3D6759E8" w14:textId="77777777" w:rsidR="002A6D78" w:rsidRPr="00C92410" w:rsidRDefault="002A6D78" w:rsidP="002A6D78">
      <w:pPr>
        <w:ind w:left="426"/>
        <w:jc w:val="both"/>
        <w:rPr>
          <w:rFonts w:cstheme="minorHAnsi"/>
        </w:rPr>
      </w:pPr>
      <w:r w:rsidRPr="00C92410">
        <w:rPr>
          <w:rFonts w:cstheme="minorHAnsi"/>
        </w:rPr>
        <w:t xml:space="preserve">6.10 Nas licitações promovidas por órgãos públicos os licitantes estarão sujeitos ao pagamento de taxa de utilização do Sistema Eletrônico de Licitações, nos valores de acordo com o link </w:t>
      </w:r>
      <w:r w:rsidR="00AA4068">
        <w:rPr>
          <w:rFonts w:cstheme="minorHAnsi"/>
        </w:rPr>
        <w:t>Licitar Digital</w:t>
      </w:r>
      <w:r>
        <w:rPr>
          <w:rFonts w:cstheme="minorHAnsi"/>
        </w:rPr>
        <w:t>.</w:t>
      </w:r>
    </w:p>
    <w:p w14:paraId="40F0E9D4" w14:textId="77777777" w:rsidR="002A6D78" w:rsidRPr="00C92410" w:rsidRDefault="002A6D78" w:rsidP="002A6D78">
      <w:pPr>
        <w:ind w:left="426"/>
        <w:jc w:val="both"/>
        <w:rPr>
          <w:rFonts w:cstheme="minorHAnsi"/>
          <w:b/>
        </w:rPr>
      </w:pPr>
      <w:r w:rsidRPr="00C92410">
        <w:rPr>
          <w:rFonts w:cstheme="minorHAnsi"/>
          <w:b/>
        </w:rPr>
        <w:t>7 PARTICIPAÇÃO:</w:t>
      </w:r>
    </w:p>
    <w:p w14:paraId="75474DF8" w14:textId="77777777" w:rsidR="002A6D78" w:rsidRPr="00C92410" w:rsidRDefault="002A6D78" w:rsidP="002A6D78">
      <w:pPr>
        <w:ind w:left="426"/>
        <w:jc w:val="both"/>
        <w:rPr>
          <w:rFonts w:cstheme="minorHAnsi"/>
        </w:rPr>
      </w:pPr>
      <w:r w:rsidRPr="00C92410">
        <w:rPr>
          <w:rFonts w:cstheme="minorHAnsi"/>
        </w:rPr>
        <w:t>7.1 A participação no certame dar-se-á por meio da digitação da senha pessoal e intransferível do representante credenciado e subsequente encaminhamento da proposta de preços, por meio do sistema eletrônico Licitações por meio do site</w:t>
      </w:r>
      <w:r w:rsidRPr="00DC21C1">
        <w:rPr>
          <w:rFonts w:cstheme="minorHAnsi"/>
        </w:rPr>
        <w:t xml:space="preserve">: </w:t>
      </w:r>
      <w:r w:rsidRPr="00DC21C1">
        <w:rPr>
          <w:rFonts w:cstheme="minorHAnsi"/>
          <w:b/>
          <w:bCs/>
          <w:color w:val="000000"/>
        </w:rPr>
        <w:t>(</w:t>
      </w:r>
      <w:r w:rsidRPr="00FA6F7E">
        <w:t>https://</w:t>
      </w:r>
      <w:r w:rsidR="00EF22CA">
        <w:t>licitar.digital</w:t>
      </w:r>
      <w:r w:rsidRPr="00FA6F7E">
        <w:t>/</w:t>
      </w:r>
      <w:r>
        <w:t>)</w:t>
      </w:r>
      <w:r w:rsidRPr="00C92410">
        <w:rPr>
          <w:rFonts w:cstheme="minorHAnsi"/>
        </w:rPr>
        <w:t>, opção "</w:t>
      </w:r>
      <w:r w:rsidR="001821EE">
        <w:rPr>
          <w:rFonts w:cstheme="minorHAnsi"/>
        </w:rPr>
        <w:t>acesso a plataforma</w:t>
      </w:r>
      <w:r w:rsidRPr="00C92410">
        <w:rPr>
          <w:rFonts w:cstheme="minorHAnsi"/>
        </w:rPr>
        <w:t xml:space="preserve">", observando data e horário limite estabelecidos. </w:t>
      </w:r>
    </w:p>
    <w:p w14:paraId="4B8708C5" w14:textId="77777777" w:rsidR="002A6D78" w:rsidRPr="00C92410" w:rsidRDefault="002A6D78" w:rsidP="002A6D78">
      <w:pPr>
        <w:ind w:left="426"/>
        <w:jc w:val="both"/>
        <w:rPr>
          <w:rFonts w:cstheme="minorHAnsi"/>
        </w:rPr>
      </w:pPr>
      <w:r w:rsidRPr="00C92410">
        <w:rPr>
          <w:rFonts w:cstheme="minorHAnsi"/>
        </w:rPr>
        <w:t xml:space="preserve">7.1.1 As propostas de preço, bem como todos os documentos de habilitação, deverão ser encaminhadas exclusivamente por meio do sistema </w:t>
      </w:r>
      <w:r>
        <w:rPr>
          <w:rFonts w:cstheme="minorHAnsi"/>
        </w:rPr>
        <w:t xml:space="preserve">de Licitações do </w:t>
      </w:r>
      <w:r w:rsidR="00AA4068">
        <w:rPr>
          <w:rFonts w:cstheme="minorHAnsi"/>
        </w:rPr>
        <w:t>Licitar Digital</w:t>
      </w:r>
      <w:r w:rsidR="00AA4068" w:rsidRPr="00C92410">
        <w:rPr>
          <w:rFonts w:cstheme="minorHAnsi"/>
        </w:rPr>
        <w:t xml:space="preserve"> </w:t>
      </w:r>
      <w:r w:rsidRPr="00C92410">
        <w:rPr>
          <w:rFonts w:cstheme="minorHAnsi"/>
        </w:rPr>
        <w:t>até a data e horários definidos para a abertura das propostas, conforme indicação na primeira página deste edital.</w:t>
      </w:r>
    </w:p>
    <w:p w14:paraId="16685A24" w14:textId="77777777" w:rsidR="002A6D78" w:rsidRPr="00C92410" w:rsidRDefault="002A6D78" w:rsidP="002A6D78">
      <w:pPr>
        <w:ind w:left="426"/>
        <w:jc w:val="both"/>
        <w:rPr>
          <w:rFonts w:cstheme="minorHAnsi"/>
        </w:rPr>
      </w:pPr>
      <w:r w:rsidRPr="00C92410">
        <w:rPr>
          <w:rFonts w:cstheme="minorHAnsi"/>
        </w:rPr>
        <w:t xml:space="preserve"> 7.2 Caberá ao fornecedor acompanhar as operações no sistema eletrônico durante a sessão pública do pregão, ficando responsável pelo ônus decorrente da perda de negócios diante da inobservância de quaisquer mensagens emitidas pelo sistema ou de sua desconexão. </w:t>
      </w:r>
    </w:p>
    <w:p w14:paraId="3C56D21F" w14:textId="77777777" w:rsidR="002A6D78" w:rsidRPr="00C92410" w:rsidRDefault="002A6D78" w:rsidP="002A6D78">
      <w:pPr>
        <w:ind w:left="426"/>
        <w:jc w:val="both"/>
        <w:rPr>
          <w:rFonts w:cstheme="minorHAnsi"/>
        </w:rPr>
      </w:pPr>
      <w:r w:rsidRPr="00C92410">
        <w:rPr>
          <w:rFonts w:cstheme="minorHAnsi"/>
        </w:rPr>
        <w:t xml:space="preserve">7.3 Caso haja desconexão com o Pregoeiro no decorrer da etapa competitiva do pregão, o sistema eletrônico poderá permanecer acessível aos licitantes para a recepção dos lances, retornando o Pregoeiro, quando possível, sua atuação no certame, sem prejuízo dos atos realizados. </w:t>
      </w:r>
    </w:p>
    <w:p w14:paraId="69C7CE32" w14:textId="77777777" w:rsidR="002A6D78" w:rsidRPr="00C92410" w:rsidRDefault="002A6D78" w:rsidP="002A6D78">
      <w:pPr>
        <w:ind w:left="426"/>
        <w:jc w:val="both"/>
        <w:rPr>
          <w:rFonts w:cstheme="minorHAnsi"/>
        </w:rPr>
      </w:pPr>
      <w:r w:rsidRPr="00C92410">
        <w:rPr>
          <w:rFonts w:cstheme="minorHAnsi"/>
        </w:rPr>
        <w:t xml:space="preserve">7.3.1 Quando a desconexão persistir por tempo superior a 10 (dez) minutos, a sessão do pregão será suspensa e terá reinício somente após agendamento ou comunicação expressa aos participantes via “chat” do sistema eletrônico, onde será designado dia e hora para a continuidade da sessão. </w:t>
      </w:r>
    </w:p>
    <w:p w14:paraId="313E3353" w14:textId="77777777" w:rsidR="002A6D78" w:rsidRPr="00C92410" w:rsidRDefault="002A6D78" w:rsidP="002A6D78">
      <w:pPr>
        <w:ind w:left="426"/>
        <w:jc w:val="both"/>
        <w:rPr>
          <w:rFonts w:cstheme="minorHAnsi"/>
        </w:rPr>
      </w:pPr>
      <w:r w:rsidRPr="00C92410">
        <w:rPr>
          <w:rFonts w:cstheme="minorHAnsi"/>
        </w:rPr>
        <w:t xml:space="preserve">7.4 Caso exista a necessidade de ser suspenso o pregão, tendo em vista a quantidade de lotes/itens, o Pregoeiro designará novo dia e horário para a continuidade do certame. </w:t>
      </w:r>
    </w:p>
    <w:p w14:paraId="3A43C4DB" w14:textId="77777777" w:rsidR="002A6D78" w:rsidRPr="00C92410" w:rsidRDefault="002A6D78" w:rsidP="002A6D78">
      <w:pPr>
        <w:ind w:left="426"/>
        <w:jc w:val="both"/>
        <w:rPr>
          <w:rFonts w:cstheme="minorHAnsi"/>
        </w:rPr>
      </w:pPr>
      <w:r w:rsidRPr="00C92410">
        <w:rPr>
          <w:rFonts w:cstheme="minorHAnsi"/>
        </w:rPr>
        <w:t xml:space="preserve">7.5 O andamento do procedimento de licitação entre a data de abertura das propostas e a adjudicação do objeto deve ser acompanhado pelos participantes por meio do portal </w:t>
      </w:r>
      <w:r w:rsidRPr="00C92410">
        <w:rPr>
          <w:rFonts w:cstheme="minorHAnsi"/>
          <w:b/>
          <w:bCs/>
          <w:color w:val="000000"/>
        </w:rPr>
        <w:t>(</w:t>
      </w:r>
      <w:r w:rsidRPr="00FA6F7E">
        <w:t>https://</w:t>
      </w:r>
      <w:r w:rsidR="00EF22CA">
        <w:t>licitar.digital</w:t>
      </w:r>
      <w:r w:rsidRPr="00FA6F7E">
        <w:t>/</w:t>
      </w:r>
      <w:r>
        <w:t>)</w:t>
      </w:r>
      <w:r w:rsidRPr="00C92410">
        <w:rPr>
          <w:rFonts w:cstheme="minorHAnsi"/>
        </w:rPr>
        <w:t xml:space="preserve">, que veiculará avisos, convocações, desclassificações de licitantes, justificativas e outras decisões referentes ao procedimento. </w:t>
      </w:r>
    </w:p>
    <w:p w14:paraId="54E3C6E5" w14:textId="77777777" w:rsidR="002A6D78" w:rsidRPr="00A115E3" w:rsidRDefault="002A6D78" w:rsidP="00A115E3">
      <w:pPr>
        <w:ind w:left="426"/>
        <w:jc w:val="both"/>
      </w:pPr>
      <w:r w:rsidRPr="00C92410">
        <w:rPr>
          <w:rFonts w:cstheme="minorHAnsi"/>
        </w:rPr>
        <w:t xml:space="preserve">7.6 Qualquer dúvida dos interessados em relação ao acesso no sistema de licitações do </w:t>
      </w:r>
      <w:r>
        <w:rPr>
          <w:rFonts w:cstheme="minorHAnsi"/>
        </w:rPr>
        <w:t>Bolsa</w:t>
      </w:r>
      <w:r w:rsidRPr="00C92410">
        <w:rPr>
          <w:rFonts w:cstheme="minorHAnsi"/>
        </w:rPr>
        <w:t xml:space="preserve"> </w:t>
      </w:r>
      <w:r>
        <w:rPr>
          <w:rFonts w:cstheme="minorHAnsi"/>
        </w:rPr>
        <w:t>Nacional de Compras</w:t>
      </w:r>
      <w:r w:rsidRPr="00C92410">
        <w:rPr>
          <w:rFonts w:cstheme="minorHAnsi"/>
        </w:rPr>
        <w:t xml:space="preserve"> poderá ser esclarecida através dos canais informados no site Licitações, por meio do site: </w:t>
      </w:r>
      <w:r w:rsidRPr="00C92410">
        <w:rPr>
          <w:rFonts w:cstheme="minorHAnsi"/>
          <w:b/>
          <w:bCs/>
          <w:color w:val="000000"/>
        </w:rPr>
        <w:t>(</w:t>
      </w:r>
      <w:hyperlink r:id="rId13" w:history="1">
        <w:r w:rsidR="00EF22CA" w:rsidRPr="00F90CDA">
          <w:rPr>
            <w:rStyle w:val="Hyperlink"/>
          </w:rPr>
          <w:t>https://licitar.digital/</w:t>
        </w:r>
      </w:hyperlink>
      <w:r w:rsidR="00A115E3">
        <w:t>).</w:t>
      </w:r>
    </w:p>
    <w:p w14:paraId="41522804" w14:textId="77777777" w:rsidR="002A6D78" w:rsidRPr="00C92410" w:rsidRDefault="002A6D78" w:rsidP="002A6D78">
      <w:pPr>
        <w:ind w:left="426"/>
        <w:jc w:val="both"/>
        <w:rPr>
          <w:rFonts w:cstheme="minorHAnsi"/>
          <w:b/>
        </w:rPr>
      </w:pPr>
      <w:r w:rsidRPr="00C92410">
        <w:rPr>
          <w:rFonts w:cstheme="minorHAnsi"/>
          <w:b/>
        </w:rPr>
        <w:t>8 DA ABERTURA DAS PROPOSTAS E FORMULAÇAO DOS PREÇOS:</w:t>
      </w:r>
    </w:p>
    <w:p w14:paraId="07D5FFB7" w14:textId="77777777" w:rsidR="002A6D78" w:rsidRPr="00C92410" w:rsidRDefault="002A6D78" w:rsidP="002A6D78">
      <w:pPr>
        <w:ind w:left="426"/>
        <w:jc w:val="both"/>
        <w:rPr>
          <w:rFonts w:cstheme="minorHAnsi"/>
        </w:rPr>
      </w:pPr>
      <w:r w:rsidRPr="00C92410">
        <w:rPr>
          <w:rFonts w:cstheme="minorHAnsi"/>
        </w:rPr>
        <w:lastRenderedPageBreak/>
        <w:t xml:space="preserve">8.1 A partir </w:t>
      </w:r>
      <w:r w:rsidR="00A115E3">
        <w:rPr>
          <w:rFonts w:cstheme="minorHAnsi"/>
        </w:rPr>
        <w:t xml:space="preserve">do horário previsto no sistema, </w:t>
      </w:r>
      <w:r w:rsidRPr="00C92410">
        <w:rPr>
          <w:rFonts w:cstheme="minorHAnsi"/>
        </w:rPr>
        <w:t xml:space="preserve">terá início à sessão pública do Pregão Eletrônico, com a divulgação das propostas de preços recebidas pelo sítio já indicado no item 7.1, passando o Pregoeiro a avaliar a aceitabilidade das propostas. </w:t>
      </w:r>
    </w:p>
    <w:p w14:paraId="37BFD64A" w14:textId="77777777" w:rsidR="002A6D78" w:rsidRPr="00C92410" w:rsidRDefault="002A6D78" w:rsidP="002A6D78">
      <w:pPr>
        <w:ind w:left="426"/>
        <w:jc w:val="both"/>
        <w:rPr>
          <w:rFonts w:cstheme="minorHAnsi"/>
        </w:rPr>
      </w:pPr>
      <w:r w:rsidRPr="00C92410">
        <w:rPr>
          <w:rFonts w:cstheme="minorHAnsi"/>
        </w:rPr>
        <w:t xml:space="preserve">8.1.1 Se for o caso, o Pregoeiro comunicará aos licitantes, após a abertura da sala de disputa, a sua opção por realizar a disputa simultânea de lote/itens. </w:t>
      </w:r>
    </w:p>
    <w:p w14:paraId="558CA14F" w14:textId="77777777" w:rsidR="002A6D78" w:rsidRPr="00C92410" w:rsidRDefault="002A6D78" w:rsidP="002A6D78">
      <w:pPr>
        <w:ind w:left="426"/>
        <w:jc w:val="both"/>
        <w:rPr>
          <w:rFonts w:cstheme="minorHAnsi"/>
        </w:rPr>
      </w:pPr>
      <w:r w:rsidRPr="00C92410">
        <w:rPr>
          <w:rFonts w:cstheme="minorHAnsi"/>
        </w:rPr>
        <w:t xml:space="preserve">8.1.2 Em regra, a disputa simultânea de lote/itens obedecerá à ordem sequencial dos mesmos. Entretanto, o Pregoeiro poderá efetuar a abertura da disputa de lote/itens selecionados fora da ordem sequencial. </w:t>
      </w:r>
    </w:p>
    <w:p w14:paraId="0F153808" w14:textId="77777777" w:rsidR="003A0B35" w:rsidRDefault="002A6D78" w:rsidP="003A0B35">
      <w:pPr>
        <w:ind w:left="426"/>
        <w:jc w:val="both"/>
        <w:rPr>
          <w:rFonts w:cstheme="minorHAnsi"/>
        </w:rPr>
      </w:pPr>
      <w:r w:rsidRPr="00C92410">
        <w:rPr>
          <w:rFonts w:cstheme="minorHAnsi"/>
        </w:rPr>
        <w:t>8.2 Aberta a etapa competitiva, os representantes dos licitantes deverão estar conectados ao sistema para participar da sessão de lances. A cada lance ofertado o participante será imediatamente informado de seu recebimento e respectivo horário de registro e valor.</w:t>
      </w:r>
    </w:p>
    <w:p w14:paraId="3C1346B3" w14:textId="2BA3E77C" w:rsidR="003A0B35" w:rsidRDefault="003A0B35" w:rsidP="003A0B35">
      <w:pPr>
        <w:ind w:left="426"/>
        <w:jc w:val="both"/>
      </w:pPr>
      <w:r>
        <w:rPr>
          <w:rFonts w:cstheme="minorHAnsi"/>
        </w:rPr>
        <w:t>8.3</w:t>
      </w:r>
      <w:r>
        <w:t xml:space="preserve">. A disputa de lances será realizada no </w:t>
      </w:r>
      <w:r w:rsidRPr="003A0B35">
        <w:rPr>
          <w:b/>
        </w:rPr>
        <w:t>MODO ABERTO</w:t>
      </w:r>
      <w:r w:rsidR="00EF22CA">
        <w:rPr>
          <w:b/>
        </w:rPr>
        <w:t xml:space="preserve"> </w:t>
      </w:r>
      <w:r w:rsidR="00A9765B">
        <w:rPr>
          <w:b/>
        </w:rPr>
        <w:t xml:space="preserve">E FECHADO </w:t>
      </w:r>
      <w:r>
        <w:t xml:space="preserve">onde os licitantes apresentarão lances públicos e sucessivos, com prorrogações, até obter o menor preço. </w:t>
      </w:r>
    </w:p>
    <w:p w14:paraId="4A8C18EB" w14:textId="77777777" w:rsidR="003A0B35" w:rsidRDefault="003A0B35" w:rsidP="003A0B35">
      <w:pPr>
        <w:ind w:left="426"/>
        <w:jc w:val="both"/>
      </w:pPr>
      <w:r>
        <w:rPr>
          <w:rFonts w:cstheme="minorHAnsi"/>
        </w:rPr>
        <w:t>8.4</w:t>
      </w:r>
      <w:r>
        <w:t xml:space="preserve">. O envio de lances na sessão pública durará 10 (dez) minutos e, após isso, será prorrogada automaticamente pelo sistema quando houver lance ofertado nos últimos 2 (dois) minutos do período de duração da sessão pública. </w:t>
      </w:r>
    </w:p>
    <w:p w14:paraId="7BA4CBAE" w14:textId="77777777" w:rsidR="003A0B35" w:rsidRDefault="003A0B35" w:rsidP="003A0B35">
      <w:pPr>
        <w:ind w:left="426"/>
        <w:jc w:val="both"/>
      </w:pPr>
      <w:r>
        <w:rPr>
          <w:rFonts w:cstheme="minorHAnsi"/>
        </w:rPr>
        <w:t>8.5</w:t>
      </w:r>
      <w:r>
        <w:t xml:space="preserve">. A prorrogação automática da etapa de envio de lances, de que trata o item anterior, será de 2 (dois) minutos e ocorrerá sucessivamente sempre que houver lances enviados nesse período de prorrogação, inclusive quando se tratar de lances intermediários, e na hipótese de não haver novos lances nesse período estipulado, a sessão pública será encerrada automaticamente. </w:t>
      </w:r>
    </w:p>
    <w:p w14:paraId="7C26CA05" w14:textId="77777777" w:rsidR="003A0B35" w:rsidRPr="00C92410" w:rsidRDefault="003A0B35" w:rsidP="003A0B35">
      <w:pPr>
        <w:ind w:left="426"/>
        <w:jc w:val="both"/>
        <w:rPr>
          <w:rFonts w:cstheme="minorHAnsi"/>
        </w:rPr>
      </w:pPr>
      <w:r>
        <w:t>8.6. Definida a melhor proposta, se a diferença em relação à proposta classificada em segundo lugar for de pelo menos 5% (cinco por cento), o agente de contratação ou a comissão de contratação, quando o substituir, auxiliado pela equipe de apoio, poderá admitir o reinício da disputa aberta, nos termos estabelecidos no edital de licitação, para a definição das demais colocações.</w:t>
      </w:r>
    </w:p>
    <w:p w14:paraId="77210CBC" w14:textId="77777777" w:rsidR="003A0B35" w:rsidRDefault="003A0B35" w:rsidP="003A0B35">
      <w:pPr>
        <w:ind w:left="426"/>
        <w:jc w:val="both"/>
      </w:pPr>
      <w:r>
        <w:t xml:space="preserve">8.7. O sistema informará a proposta de menor valor imediatamente após o encerramento da etapa de lances, devendo os licitantes consultarem regularmente o sistema eletrônico para verificar o resultado da licitação. </w:t>
      </w:r>
    </w:p>
    <w:p w14:paraId="49F2904B" w14:textId="77777777" w:rsidR="003A0B35" w:rsidRDefault="003A0B35" w:rsidP="003A0B35">
      <w:pPr>
        <w:ind w:left="426"/>
        <w:jc w:val="both"/>
      </w:pPr>
      <w:r>
        <w:t xml:space="preserve">8.8. No caso de desconexão do Pregoeiro no decorrer da etapa de lances, se o sistema eletrônico permanecer acessível aos licitantes, os lances continuarão sendo recebidos sem prejuízo dos atos realizados. </w:t>
      </w:r>
    </w:p>
    <w:p w14:paraId="79965ACB" w14:textId="77777777" w:rsidR="003A0B35" w:rsidRDefault="003A0B35" w:rsidP="003A0B35">
      <w:pPr>
        <w:ind w:left="426"/>
        <w:jc w:val="both"/>
      </w:pPr>
      <w:r>
        <w:t xml:space="preserve">8.9. Quando a desconexão persistir por tempo superior a 10 (dez) minutos após aberta a sessão, o pregão será suspenso e terá reinício somente após comunicação expressa aos participantes por meio do próprio sistema. Ficando o licitante responsável pelo acompanhamento. </w:t>
      </w:r>
    </w:p>
    <w:p w14:paraId="18261DE0" w14:textId="77777777" w:rsidR="003A0B35" w:rsidRDefault="003A0B35" w:rsidP="003A0B35">
      <w:pPr>
        <w:ind w:left="426"/>
        <w:jc w:val="both"/>
      </w:pPr>
      <w:r>
        <w:lastRenderedPageBreak/>
        <w:t xml:space="preserve">8.10. 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t>arts</w:t>
      </w:r>
      <w:proofErr w:type="spellEnd"/>
      <w:r>
        <w:t xml:space="preserve">. 44 e 45 da Lei Complementar nº 123, de 2006, regulamentada pelo Decreto Federal nº 8.538, de 2015. </w:t>
      </w:r>
    </w:p>
    <w:p w14:paraId="0954E53B" w14:textId="77777777" w:rsidR="003A0B35" w:rsidRDefault="003A0B35" w:rsidP="003A0B35">
      <w:pPr>
        <w:ind w:left="426"/>
        <w:jc w:val="both"/>
      </w:pPr>
      <w:r>
        <w:t xml:space="preserve">8.11. Nessas condições, as propostas de microempresas e empresas de pequeno porte que se encontrarem na faixa de até 5% (cinco por cento) acima da melhor proposta ou melhor lance serão consideradas empatadas com a primeira colocada. </w:t>
      </w:r>
    </w:p>
    <w:p w14:paraId="18EACD85" w14:textId="77777777" w:rsidR="003A0B35" w:rsidRDefault="003A0B35" w:rsidP="003A0B35">
      <w:pPr>
        <w:ind w:left="426"/>
        <w:jc w:val="both"/>
      </w:pPr>
      <w:r>
        <w:t>8.12. A melhor proposta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2DB2CEE" w14:textId="77777777" w:rsidR="003A0B35" w:rsidRDefault="003A0B35" w:rsidP="003A0B35">
      <w:pPr>
        <w:ind w:left="426"/>
        <w:jc w:val="both"/>
      </w:pPr>
      <w:r>
        <w:t xml:space="preserve">8.13.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 </w:t>
      </w:r>
    </w:p>
    <w:p w14:paraId="2D57501F" w14:textId="77777777" w:rsidR="003A0B35" w:rsidRDefault="003A0B35" w:rsidP="003A0B35">
      <w:pPr>
        <w:ind w:left="426"/>
        <w:jc w:val="both"/>
      </w:pPr>
      <w:r>
        <w:t xml:space="preserve">8.14.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 </w:t>
      </w:r>
    </w:p>
    <w:p w14:paraId="09A98ECF" w14:textId="77777777" w:rsidR="003A0B35" w:rsidRPr="0081186A" w:rsidRDefault="003A0B35" w:rsidP="003A0B35">
      <w:pPr>
        <w:ind w:left="426"/>
        <w:jc w:val="both"/>
      </w:pPr>
      <w:r>
        <w:t xml:space="preserve">8.15. </w:t>
      </w:r>
      <w:r w:rsidRPr="00C92410">
        <w:rPr>
          <w:rFonts w:cstheme="minorHAnsi"/>
        </w:rPr>
        <w:t xml:space="preserve">Fica a critério do Pregoeiro a autorização da correção de lances com valores digitados errados ou situação semelhante, mesmo que antes do início da disputa de lances. </w:t>
      </w:r>
    </w:p>
    <w:p w14:paraId="48D841A3" w14:textId="77777777" w:rsidR="003A0B35" w:rsidRPr="00C92410" w:rsidRDefault="003A0B35" w:rsidP="003A0B35">
      <w:pPr>
        <w:ind w:left="426"/>
        <w:jc w:val="both"/>
        <w:rPr>
          <w:rFonts w:cstheme="minorHAnsi"/>
        </w:rPr>
      </w:pPr>
      <w:r w:rsidRPr="00C92410">
        <w:rPr>
          <w:rFonts w:cstheme="minorHAnsi"/>
        </w:rPr>
        <w:t>ATENÇÃO: Após o credenciamento das propostas, durante a sessão de disputa de lances não serão aceitos pedidos de desclassificação do licitante para o lote/itens alegando como motivo “erro de cotação” ou qualquer outro equívoco da mesma natureza. Após a sessão de disputa de lances, durante a fase de aceitação/habilitação não será aceito pedido de desclassificação do licitante aduzindo em defesa, causas, razões ou circunstâncias que visivelmente só ocorreram por responsabilidade objetiva do licitante.</w:t>
      </w:r>
      <w:r>
        <w:rPr>
          <w:rFonts w:cstheme="minorHAnsi"/>
        </w:rPr>
        <w:t xml:space="preserve"> </w:t>
      </w:r>
      <w:r w:rsidRPr="00C92410">
        <w:rPr>
          <w:rFonts w:cstheme="minorHAnsi"/>
        </w:rPr>
        <w:t xml:space="preserve">Durante o transcurso da sessão pública os participantes serão informados, em tempo real, do valor do menor lance registrado. O sistema não identificará o autor dos lances aos demais participantes. No caso de desconexão com o Pregoeiro, no decorrer da etapa competitiva do Pregão Eletrônico, o sistema eletrônico poderá permanecer acessível aos licitantes para a recepção dos lances, retornando o Pregoeiro, quando possível, sua atuação no certame, sem prejuízos dos atos realizados. Quando a desconexão persistir por tempo superior a dez minutos, a sessão do Pregão Eletrônico será suspensa e terá reinício somente </w:t>
      </w:r>
      <w:r w:rsidRPr="00C92410">
        <w:rPr>
          <w:rFonts w:cstheme="minorHAnsi"/>
        </w:rPr>
        <w:lastRenderedPageBreak/>
        <w:t xml:space="preserve">após comunicação expressa aos operadores representantes dos participantes, através de mensagem eletrônica (Chat) ou e-mail divulgando data e hora da reabertura da sessão.  O sistema informará a proposta de menor preço (ou melhor proposta) imediatamente após o encerramento da etapa de lances ou, quando for o caso, após negociação e decisão pelo Pregoeiro acerca da aceitação do lance de menor valor. </w:t>
      </w:r>
    </w:p>
    <w:p w14:paraId="2B5AEB06" w14:textId="77777777" w:rsidR="003A0B35" w:rsidRPr="00C92410" w:rsidRDefault="003A0B35" w:rsidP="003A0B35">
      <w:pPr>
        <w:ind w:left="426"/>
        <w:jc w:val="both"/>
        <w:rPr>
          <w:rFonts w:cstheme="minorHAnsi"/>
        </w:rPr>
      </w:pPr>
      <w:r>
        <w:rPr>
          <w:rFonts w:cstheme="minorHAnsi"/>
        </w:rPr>
        <w:t>8.16</w:t>
      </w:r>
      <w:r w:rsidRPr="00C92410">
        <w:rPr>
          <w:rFonts w:cstheme="minorHAnsi"/>
        </w:rPr>
        <w:t xml:space="preserve"> A proposta final e documentos adicionais do licitante declarado vencedor, deverá ser anexada no sistema na aba: documentos complementares no prazo máximo de 02 (duas) horas, contados a partir da solicitação do pregoeiro após o encerramento da sessão pública virtual.</w:t>
      </w:r>
    </w:p>
    <w:p w14:paraId="59F712BB" w14:textId="77777777" w:rsidR="003A0B35" w:rsidRPr="00C92410" w:rsidRDefault="003A0B35" w:rsidP="003A0B35">
      <w:pPr>
        <w:ind w:left="426"/>
        <w:jc w:val="both"/>
        <w:rPr>
          <w:rFonts w:cstheme="minorHAnsi"/>
        </w:rPr>
      </w:pPr>
      <w:r w:rsidRPr="00C92410">
        <w:rPr>
          <w:rFonts w:cstheme="minorHAnsi"/>
        </w:rPr>
        <w:t>8.1</w:t>
      </w:r>
      <w:r>
        <w:rPr>
          <w:rFonts w:cstheme="minorHAnsi"/>
        </w:rPr>
        <w:t>7</w:t>
      </w:r>
      <w:r w:rsidRPr="00C92410">
        <w:rPr>
          <w:rFonts w:cstheme="minorHAnsi"/>
        </w:rPr>
        <w:t xml:space="preserve"> Se a proposta ou o lance de menor valor não for aceitável, ou se o fornecedor desatender às exigências de habilitação, o Pregoeiro examinará a proposta ou o lance subsequente, verificando a sua compatibilidade e a habilitação do participante, na ordem de classificação, e assim sucessivamente, até a apuração de uma proposta ou lance que atenda o Edital. Também nessa etapa o Pregoeiro poderá negociar com o participante para que seja obtido preço melhor.</w:t>
      </w:r>
    </w:p>
    <w:p w14:paraId="769669B2" w14:textId="77777777" w:rsidR="003A0B35" w:rsidRPr="00C92410" w:rsidRDefault="003A0B35" w:rsidP="003A0B35">
      <w:pPr>
        <w:ind w:left="426"/>
        <w:jc w:val="both"/>
        <w:rPr>
          <w:rFonts w:cstheme="minorHAnsi"/>
        </w:rPr>
      </w:pPr>
      <w:r>
        <w:rPr>
          <w:rFonts w:cstheme="minorHAnsi"/>
        </w:rPr>
        <w:t>8.18</w:t>
      </w:r>
      <w:r w:rsidRPr="00C92410">
        <w:rPr>
          <w:rFonts w:cstheme="minorHAnsi"/>
        </w:rPr>
        <w:t xml:space="preserve"> Caso não sejam apresentados lances, será verificada a conformidade entre a proposta de menor preço e valor estimado para a contratação. </w:t>
      </w:r>
    </w:p>
    <w:p w14:paraId="0361C2BC" w14:textId="77777777" w:rsidR="003A0B35" w:rsidRPr="00C92410" w:rsidRDefault="003A0B35" w:rsidP="003A0B35">
      <w:pPr>
        <w:ind w:left="426"/>
        <w:jc w:val="both"/>
        <w:rPr>
          <w:rFonts w:cstheme="minorHAnsi"/>
        </w:rPr>
      </w:pPr>
      <w:r>
        <w:rPr>
          <w:rFonts w:cstheme="minorHAnsi"/>
        </w:rPr>
        <w:t>8.19</w:t>
      </w:r>
      <w:r w:rsidRPr="00C92410">
        <w:rPr>
          <w:rFonts w:cstheme="minorHAnsi"/>
        </w:rPr>
        <w:t xml:space="preserve"> Constatando o atendimento das exigências fixadas no Edital, o objeto será adjudicado ao autor da proposta ou lance de menor preço. </w:t>
      </w:r>
    </w:p>
    <w:p w14:paraId="58785D85" w14:textId="77777777" w:rsidR="002A6D78" w:rsidRDefault="003A0B35" w:rsidP="002464FC">
      <w:pPr>
        <w:ind w:left="426"/>
        <w:jc w:val="both"/>
        <w:rPr>
          <w:rFonts w:cstheme="minorHAnsi"/>
        </w:rPr>
      </w:pPr>
      <w:r w:rsidRPr="00C92410">
        <w:rPr>
          <w:rFonts w:cstheme="minorHAnsi"/>
        </w:rPr>
        <w:t>8.</w:t>
      </w:r>
      <w:r>
        <w:rPr>
          <w:rFonts w:cstheme="minorHAnsi"/>
        </w:rPr>
        <w:t>20</w:t>
      </w:r>
      <w:r w:rsidRPr="00C92410">
        <w:rPr>
          <w:rFonts w:cstheme="minorHAnsi"/>
        </w:rPr>
        <w:t xml:space="preserve"> O Sistema eletrônico informará as propostas de menor preço de cada participante imediatamente após o encerramento da etapa de lances.</w:t>
      </w:r>
      <w:r w:rsidR="002A6D78" w:rsidRPr="00C92410">
        <w:rPr>
          <w:rFonts w:cstheme="minorHAnsi"/>
        </w:rPr>
        <w:t xml:space="preserve"> </w:t>
      </w:r>
    </w:p>
    <w:p w14:paraId="1CA88C23" w14:textId="77777777" w:rsidR="00EF22CA" w:rsidRPr="00C92410" w:rsidRDefault="00EF22CA" w:rsidP="002464FC">
      <w:pPr>
        <w:ind w:left="426"/>
        <w:jc w:val="both"/>
        <w:rPr>
          <w:rFonts w:cstheme="minorHAnsi"/>
        </w:rPr>
      </w:pPr>
      <w:r>
        <w:rPr>
          <w:rFonts w:cstheme="minorHAnsi"/>
        </w:rPr>
        <w:t>8.21 O anexo d</w:t>
      </w:r>
      <w:r w:rsidR="001821EE">
        <w:rPr>
          <w:rFonts w:cstheme="minorHAnsi"/>
        </w:rPr>
        <w:t>os</w:t>
      </w:r>
      <w:r>
        <w:rPr>
          <w:rFonts w:cstheme="minorHAnsi"/>
        </w:rPr>
        <w:t xml:space="preserve"> documentos de habilitação e credenciamento, deverá ser realizada antes da abertura do certame, sob pena de desclassificação </w:t>
      </w:r>
      <w:r w:rsidR="001821EE">
        <w:rPr>
          <w:rFonts w:cstheme="minorHAnsi"/>
        </w:rPr>
        <w:t xml:space="preserve">em caso de </w:t>
      </w:r>
      <w:r>
        <w:rPr>
          <w:rFonts w:cstheme="minorHAnsi"/>
        </w:rPr>
        <w:t xml:space="preserve">anexo posterior. (exceto para documentos solicitados pelo pregoeiro ou documentos </w:t>
      </w:r>
      <w:r w:rsidR="001821EE">
        <w:rPr>
          <w:rFonts w:cstheme="minorHAnsi"/>
        </w:rPr>
        <w:t xml:space="preserve">complementares ou </w:t>
      </w:r>
      <w:r>
        <w:rPr>
          <w:rFonts w:cstheme="minorHAnsi"/>
        </w:rPr>
        <w:t xml:space="preserve">conforme </w:t>
      </w:r>
      <w:r w:rsidR="001821EE">
        <w:rPr>
          <w:rFonts w:cstheme="minorHAnsi"/>
        </w:rPr>
        <w:t>benefício</w:t>
      </w:r>
      <w:r>
        <w:rPr>
          <w:rFonts w:cstheme="minorHAnsi"/>
        </w:rPr>
        <w:t xml:space="preserve"> ME. </w:t>
      </w:r>
    </w:p>
    <w:p w14:paraId="0914E5DF" w14:textId="77777777" w:rsidR="002A6D78" w:rsidRPr="00C92410" w:rsidRDefault="002A6D78" w:rsidP="002A6D78">
      <w:pPr>
        <w:ind w:left="426"/>
        <w:jc w:val="both"/>
        <w:rPr>
          <w:rFonts w:cstheme="minorHAnsi"/>
          <w:b/>
        </w:rPr>
      </w:pPr>
      <w:r w:rsidRPr="00C92410">
        <w:rPr>
          <w:rFonts w:cstheme="minorHAnsi"/>
          <w:b/>
        </w:rPr>
        <w:t>9 DAS PROPOSTAS NO SISTEMA ELETRONICO:</w:t>
      </w:r>
    </w:p>
    <w:p w14:paraId="01C3569C" w14:textId="77777777" w:rsidR="002A6D78" w:rsidRPr="00C92410" w:rsidRDefault="002A6D78" w:rsidP="002A6D78">
      <w:pPr>
        <w:ind w:left="426"/>
        <w:jc w:val="both"/>
        <w:rPr>
          <w:rFonts w:cstheme="minorHAnsi"/>
        </w:rPr>
      </w:pPr>
      <w:r w:rsidRPr="00C92410">
        <w:rPr>
          <w:rFonts w:cstheme="minorHAnsi"/>
        </w:rPr>
        <w:t xml:space="preserve">9.1 O encaminhamento de proposta pressupõe também pleno conhecimento e atendimento de todas as exigências contidas no edital e seus anexos. O fornecedor será responsável por todas as transações que forem efetuadas em seu nome no sistema eletrônico, assumindo como firmes e verdadeiras suas propostas e lances. </w:t>
      </w:r>
    </w:p>
    <w:p w14:paraId="3DDE53CC" w14:textId="77777777" w:rsidR="002A6D78" w:rsidRPr="00C92410" w:rsidRDefault="002A6D78" w:rsidP="002A6D78">
      <w:pPr>
        <w:ind w:left="426"/>
        <w:jc w:val="both"/>
        <w:rPr>
          <w:rFonts w:cstheme="minorHAnsi"/>
        </w:rPr>
      </w:pPr>
      <w:r w:rsidRPr="00C92410">
        <w:rPr>
          <w:rFonts w:cstheme="minorHAnsi"/>
        </w:rPr>
        <w:t>9.2 O objeto proposto pela licitante deverá estar totalmente dentro das especificações contidas no TERMO DE REFERENCIA - ANEXO I.</w:t>
      </w:r>
    </w:p>
    <w:p w14:paraId="15418AA3" w14:textId="77777777" w:rsidR="002A6D78" w:rsidRPr="00C92410" w:rsidRDefault="002A6D78" w:rsidP="002A6D78">
      <w:pPr>
        <w:ind w:left="426"/>
        <w:jc w:val="both"/>
        <w:rPr>
          <w:rFonts w:cstheme="minorHAnsi"/>
        </w:rPr>
      </w:pPr>
      <w:r w:rsidRPr="00C92410">
        <w:rPr>
          <w:rFonts w:cstheme="minorHAnsi"/>
        </w:rPr>
        <w:t xml:space="preserve"> 9.3 As propostas encaminhadas terão prazo de validade de 60 (sessenta) dias consecutivos, contados da data da sessão de abertura desta licitação, conforme disposição legal.</w:t>
      </w:r>
    </w:p>
    <w:p w14:paraId="0E704B50" w14:textId="77777777" w:rsidR="00916E1B" w:rsidRDefault="00916E1B" w:rsidP="002A6D78">
      <w:pPr>
        <w:ind w:left="426"/>
        <w:jc w:val="both"/>
        <w:rPr>
          <w:rFonts w:cstheme="minorHAnsi"/>
          <w:b/>
        </w:rPr>
      </w:pPr>
    </w:p>
    <w:p w14:paraId="0505E31B" w14:textId="77777777" w:rsidR="002A6D78" w:rsidRDefault="002A6D78" w:rsidP="002A6D78">
      <w:pPr>
        <w:ind w:left="426"/>
        <w:jc w:val="both"/>
        <w:rPr>
          <w:rFonts w:cstheme="minorHAnsi"/>
          <w:b/>
        </w:rPr>
      </w:pPr>
      <w:r w:rsidRPr="00C92410">
        <w:rPr>
          <w:rFonts w:cstheme="minorHAnsi"/>
          <w:b/>
        </w:rPr>
        <w:t xml:space="preserve">9.4 </w:t>
      </w:r>
      <w:r w:rsidRPr="00F344AE">
        <w:rPr>
          <w:rFonts w:cstheme="minorHAnsi"/>
          <w:b/>
        </w:rPr>
        <w:t>Garantia da Propostas</w:t>
      </w:r>
    </w:p>
    <w:p w14:paraId="4DE62846" w14:textId="77777777" w:rsidR="002A6D78" w:rsidRPr="00C92410" w:rsidRDefault="002A6D78" w:rsidP="002A6D78">
      <w:pPr>
        <w:ind w:left="426"/>
        <w:jc w:val="both"/>
        <w:rPr>
          <w:rFonts w:cstheme="minorHAnsi"/>
          <w:b/>
        </w:rPr>
      </w:pPr>
    </w:p>
    <w:p w14:paraId="11A3D861" w14:textId="77777777" w:rsidR="002A6D78" w:rsidRPr="00C92410" w:rsidRDefault="002A6D78" w:rsidP="00181A86">
      <w:pPr>
        <w:pStyle w:val="PargrafodaLista"/>
        <w:numPr>
          <w:ilvl w:val="0"/>
          <w:numId w:val="4"/>
        </w:numPr>
        <w:ind w:left="426"/>
        <w:jc w:val="both"/>
        <w:rPr>
          <w:rFonts w:cstheme="minorHAnsi"/>
          <w:vanish/>
          <w:highlight w:val="yellow"/>
        </w:rPr>
      </w:pPr>
    </w:p>
    <w:p w14:paraId="55B0B7A3" w14:textId="77777777" w:rsidR="002A6D78" w:rsidRPr="00C92410" w:rsidRDefault="002A6D78" w:rsidP="00181A86">
      <w:pPr>
        <w:pStyle w:val="PargrafodaLista"/>
        <w:numPr>
          <w:ilvl w:val="0"/>
          <w:numId w:val="4"/>
        </w:numPr>
        <w:ind w:left="426"/>
        <w:jc w:val="both"/>
        <w:rPr>
          <w:rFonts w:cstheme="minorHAnsi"/>
          <w:vanish/>
          <w:highlight w:val="yellow"/>
        </w:rPr>
      </w:pPr>
    </w:p>
    <w:p w14:paraId="7781BD1B" w14:textId="77777777" w:rsidR="002A6D78" w:rsidRPr="00C92410" w:rsidRDefault="002A6D78" w:rsidP="00181A86">
      <w:pPr>
        <w:pStyle w:val="PargrafodaLista"/>
        <w:numPr>
          <w:ilvl w:val="0"/>
          <w:numId w:val="4"/>
        </w:numPr>
        <w:ind w:left="426"/>
        <w:jc w:val="both"/>
        <w:rPr>
          <w:rFonts w:cstheme="minorHAnsi"/>
          <w:vanish/>
          <w:highlight w:val="yellow"/>
        </w:rPr>
      </w:pPr>
    </w:p>
    <w:p w14:paraId="4740AD4B" w14:textId="77777777" w:rsidR="002A6D78" w:rsidRPr="00C92410" w:rsidRDefault="002A6D78" w:rsidP="00181A86">
      <w:pPr>
        <w:pStyle w:val="PargrafodaLista"/>
        <w:numPr>
          <w:ilvl w:val="0"/>
          <w:numId w:val="4"/>
        </w:numPr>
        <w:ind w:left="426"/>
        <w:jc w:val="both"/>
        <w:rPr>
          <w:rFonts w:cstheme="minorHAnsi"/>
          <w:vanish/>
          <w:highlight w:val="yellow"/>
        </w:rPr>
      </w:pPr>
    </w:p>
    <w:p w14:paraId="1744F316" w14:textId="77777777" w:rsidR="002A6D78" w:rsidRPr="00C92410" w:rsidRDefault="002A6D78" w:rsidP="00181A86">
      <w:pPr>
        <w:pStyle w:val="PargrafodaLista"/>
        <w:numPr>
          <w:ilvl w:val="0"/>
          <w:numId w:val="4"/>
        </w:numPr>
        <w:ind w:left="426"/>
        <w:jc w:val="both"/>
        <w:rPr>
          <w:rFonts w:cstheme="minorHAnsi"/>
          <w:vanish/>
          <w:highlight w:val="yellow"/>
        </w:rPr>
      </w:pPr>
    </w:p>
    <w:p w14:paraId="4B2E487E" w14:textId="77777777" w:rsidR="002A6D78" w:rsidRPr="00C92410" w:rsidRDefault="002A6D78" w:rsidP="00181A86">
      <w:pPr>
        <w:pStyle w:val="PargrafodaLista"/>
        <w:numPr>
          <w:ilvl w:val="0"/>
          <w:numId w:val="4"/>
        </w:numPr>
        <w:ind w:left="426"/>
        <w:jc w:val="both"/>
        <w:rPr>
          <w:rFonts w:cstheme="minorHAnsi"/>
          <w:vanish/>
          <w:highlight w:val="yellow"/>
        </w:rPr>
      </w:pPr>
    </w:p>
    <w:p w14:paraId="499FD7C6" w14:textId="77777777" w:rsidR="002A6D78" w:rsidRPr="00C92410" w:rsidRDefault="002A6D78" w:rsidP="00181A86">
      <w:pPr>
        <w:pStyle w:val="PargrafodaLista"/>
        <w:numPr>
          <w:ilvl w:val="0"/>
          <w:numId w:val="4"/>
        </w:numPr>
        <w:ind w:left="426"/>
        <w:jc w:val="both"/>
        <w:rPr>
          <w:rFonts w:cstheme="minorHAnsi"/>
          <w:vanish/>
          <w:highlight w:val="yellow"/>
        </w:rPr>
      </w:pPr>
    </w:p>
    <w:p w14:paraId="1425A425" w14:textId="77777777" w:rsidR="002A6D78" w:rsidRPr="00C92410" w:rsidRDefault="002A6D78" w:rsidP="00181A86">
      <w:pPr>
        <w:pStyle w:val="PargrafodaLista"/>
        <w:numPr>
          <w:ilvl w:val="0"/>
          <w:numId w:val="4"/>
        </w:numPr>
        <w:ind w:left="426"/>
        <w:jc w:val="both"/>
        <w:rPr>
          <w:rFonts w:cstheme="minorHAnsi"/>
          <w:vanish/>
          <w:highlight w:val="yellow"/>
        </w:rPr>
      </w:pPr>
    </w:p>
    <w:p w14:paraId="0316D16C" w14:textId="77777777" w:rsidR="002A6D78" w:rsidRPr="00C92410" w:rsidRDefault="002A6D78" w:rsidP="00181A86">
      <w:pPr>
        <w:pStyle w:val="PargrafodaLista"/>
        <w:numPr>
          <w:ilvl w:val="0"/>
          <w:numId w:val="4"/>
        </w:numPr>
        <w:ind w:left="426"/>
        <w:jc w:val="both"/>
        <w:rPr>
          <w:rFonts w:cstheme="minorHAnsi"/>
          <w:vanish/>
          <w:highlight w:val="yellow"/>
        </w:rPr>
      </w:pPr>
    </w:p>
    <w:p w14:paraId="1D6CD5A2" w14:textId="77777777" w:rsidR="002A6D78" w:rsidRPr="00C92410" w:rsidRDefault="002A6D78" w:rsidP="00181A86">
      <w:pPr>
        <w:pStyle w:val="PargrafodaLista"/>
        <w:numPr>
          <w:ilvl w:val="1"/>
          <w:numId w:val="4"/>
        </w:numPr>
        <w:ind w:left="426"/>
        <w:jc w:val="both"/>
        <w:rPr>
          <w:rFonts w:cstheme="minorHAnsi"/>
          <w:vanish/>
          <w:highlight w:val="yellow"/>
        </w:rPr>
      </w:pPr>
    </w:p>
    <w:p w14:paraId="734C6092" w14:textId="77777777" w:rsidR="002A6D78" w:rsidRPr="00C92410" w:rsidRDefault="002A6D78" w:rsidP="00181A86">
      <w:pPr>
        <w:pStyle w:val="PargrafodaLista"/>
        <w:numPr>
          <w:ilvl w:val="1"/>
          <w:numId w:val="4"/>
        </w:numPr>
        <w:ind w:left="426"/>
        <w:jc w:val="both"/>
        <w:rPr>
          <w:rFonts w:cstheme="minorHAnsi"/>
          <w:vanish/>
          <w:highlight w:val="yellow"/>
        </w:rPr>
      </w:pPr>
    </w:p>
    <w:p w14:paraId="5421C523" w14:textId="77777777" w:rsidR="002A6D78" w:rsidRPr="00C92410" w:rsidRDefault="002A6D78" w:rsidP="00181A86">
      <w:pPr>
        <w:pStyle w:val="PargrafodaLista"/>
        <w:numPr>
          <w:ilvl w:val="1"/>
          <w:numId w:val="4"/>
        </w:numPr>
        <w:ind w:left="426"/>
        <w:jc w:val="both"/>
        <w:rPr>
          <w:rFonts w:cstheme="minorHAnsi"/>
          <w:vanish/>
          <w:highlight w:val="yellow"/>
        </w:rPr>
      </w:pPr>
    </w:p>
    <w:p w14:paraId="2E94B28C" w14:textId="77777777" w:rsidR="002A6D78" w:rsidRPr="00C92410" w:rsidRDefault="002A6D78" w:rsidP="00181A86">
      <w:pPr>
        <w:pStyle w:val="PargrafodaLista"/>
        <w:numPr>
          <w:ilvl w:val="1"/>
          <w:numId w:val="4"/>
        </w:numPr>
        <w:ind w:left="426"/>
        <w:jc w:val="both"/>
        <w:rPr>
          <w:rFonts w:cstheme="minorHAnsi"/>
          <w:vanish/>
          <w:highlight w:val="yellow"/>
        </w:rPr>
      </w:pPr>
    </w:p>
    <w:p w14:paraId="19926EBE" w14:textId="77777777" w:rsidR="002A6D78" w:rsidRPr="00C92410" w:rsidRDefault="002A6D78" w:rsidP="00181A86">
      <w:pPr>
        <w:pStyle w:val="PargrafodaLista"/>
        <w:numPr>
          <w:ilvl w:val="2"/>
          <w:numId w:val="4"/>
        </w:numPr>
        <w:ind w:left="426" w:firstLine="0"/>
        <w:jc w:val="both"/>
        <w:rPr>
          <w:rFonts w:cstheme="minorHAnsi"/>
        </w:rPr>
      </w:pPr>
      <w:r w:rsidRPr="00C92410">
        <w:rPr>
          <w:rFonts w:cstheme="minorHAnsi"/>
        </w:rPr>
        <w:t xml:space="preserve">Será exigida, no momento da apresentação da proposta, a comprovação do recolhimento do valor equivalente a 1% (um por cento) do valor estimado para a contratação, a título de garantia de proposta, como requisito de Pré-habilitação. </w:t>
      </w:r>
    </w:p>
    <w:p w14:paraId="21AF263F" w14:textId="77777777" w:rsidR="002A6D78" w:rsidRPr="00C92410" w:rsidRDefault="002A6D78" w:rsidP="00181A86">
      <w:pPr>
        <w:pStyle w:val="PargrafodaLista"/>
        <w:numPr>
          <w:ilvl w:val="2"/>
          <w:numId w:val="4"/>
        </w:numPr>
        <w:ind w:left="426" w:firstLine="0"/>
        <w:jc w:val="both"/>
        <w:rPr>
          <w:rFonts w:cstheme="minorHAnsi"/>
        </w:rPr>
      </w:pPr>
      <w:r w:rsidRPr="00C92410">
        <w:rPr>
          <w:rFonts w:cstheme="minorHAnsi"/>
        </w:rPr>
        <w:t>A garantia de proposta poderá ser prestada nas seguintes modalidades:</w:t>
      </w:r>
    </w:p>
    <w:p w14:paraId="575B13B4" w14:textId="77777777" w:rsidR="006A1012" w:rsidRPr="0063245D" w:rsidRDefault="002A6D78" w:rsidP="006A1012">
      <w:pPr>
        <w:pStyle w:val="PargrafodaLista"/>
        <w:numPr>
          <w:ilvl w:val="3"/>
          <w:numId w:val="4"/>
        </w:numPr>
        <w:ind w:left="426" w:firstLine="0"/>
        <w:jc w:val="both"/>
        <w:rPr>
          <w:rFonts w:cstheme="minorHAnsi"/>
        </w:rPr>
      </w:pPr>
      <w:r w:rsidRPr="00C92410">
        <w:rPr>
          <w:rFonts w:cstheme="minorHAnsi"/>
        </w:rPr>
        <w:t xml:space="preserve">Caução em dinheiro ou em títulos da dívida pública emitidos sob a forma escritural, mediante registro em sistema centralizado de liquidação e de custódia autorizado pelo </w:t>
      </w:r>
      <w:r>
        <w:rPr>
          <w:rFonts w:cstheme="minorHAnsi"/>
        </w:rPr>
        <w:t>Bolsa</w:t>
      </w:r>
      <w:r w:rsidRPr="00C92410">
        <w:rPr>
          <w:rFonts w:cstheme="minorHAnsi"/>
        </w:rPr>
        <w:t xml:space="preserve"> Central do Brasil, e avaliados por seus valores econômicos, conforme definido pelo Ministério da Economia;</w:t>
      </w:r>
    </w:p>
    <w:p w14:paraId="5C0FD1E8" w14:textId="77777777" w:rsidR="00DD3B9D" w:rsidRPr="006A1012" w:rsidRDefault="00DD3B9D" w:rsidP="006A1012">
      <w:pPr>
        <w:jc w:val="both"/>
        <w:rPr>
          <w:rFonts w:cstheme="minorHAnsi"/>
        </w:rPr>
      </w:pPr>
    </w:p>
    <w:p w14:paraId="65F4923D" w14:textId="77777777" w:rsidR="002A6D78" w:rsidRPr="00C92410" w:rsidRDefault="002A6D78" w:rsidP="00181A86">
      <w:pPr>
        <w:pStyle w:val="PargrafodaLista"/>
        <w:numPr>
          <w:ilvl w:val="3"/>
          <w:numId w:val="4"/>
        </w:numPr>
        <w:ind w:left="426" w:firstLine="0"/>
        <w:jc w:val="both"/>
        <w:rPr>
          <w:rFonts w:cstheme="minorHAnsi"/>
        </w:rPr>
      </w:pPr>
      <w:r w:rsidRPr="00C92410">
        <w:rPr>
          <w:rFonts w:cstheme="minorHAnsi"/>
        </w:rPr>
        <w:t>Seguro-garantia;</w:t>
      </w:r>
    </w:p>
    <w:p w14:paraId="729B09A5" w14:textId="77777777" w:rsidR="002A6D78" w:rsidRPr="00C92410" w:rsidRDefault="002A6D78" w:rsidP="00181A86">
      <w:pPr>
        <w:pStyle w:val="PargrafodaLista"/>
        <w:numPr>
          <w:ilvl w:val="3"/>
          <w:numId w:val="4"/>
        </w:numPr>
        <w:ind w:left="426" w:firstLine="0"/>
        <w:jc w:val="both"/>
        <w:rPr>
          <w:rFonts w:cstheme="minorHAnsi"/>
        </w:rPr>
      </w:pPr>
      <w:r w:rsidRPr="00C92410">
        <w:rPr>
          <w:rFonts w:cstheme="minorHAnsi"/>
        </w:rPr>
        <w:t xml:space="preserve">Fiança bancária emitida por </w:t>
      </w:r>
      <w:r>
        <w:rPr>
          <w:rFonts w:cstheme="minorHAnsi"/>
        </w:rPr>
        <w:t>Bolsa</w:t>
      </w:r>
      <w:r w:rsidRPr="00C92410">
        <w:rPr>
          <w:rFonts w:cstheme="minorHAnsi"/>
        </w:rPr>
        <w:t xml:space="preserve"> ou instituição financeira devidamente autorizada a operar no País pelo </w:t>
      </w:r>
      <w:r>
        <w:rPr>
          <w:rFonts w:cstheme="minorHAnsi"/>
        </w:rPr>
        <w:t>Bolsa</w:t>
      </w:r>
      <w:r w:rsidRPr="00C92410">
        <w:rPr>
          <w:rFonts w:cstheme="minorHAnsi"/>
        </w:rPr>
        <w:t xml:space="preserve"> Central do Brasil.</w:t>
      </w:r>
    </w:p>
    <w:p w14:paraId="40CDF6D4" w14:textId="77777777" w:rsidR="002A6D78" w:rsidRPr="00C92410" w:rsidRDefault="002A6D78" w:rsidP="00181A86">
      <w:pPr>
        <w:pStyle w:val="PargrafodaLista"/>
        <w:numPr>
          <w:ilvl w:val="2"/>
          <w:numId w:val="4"/>
        </w:numPr>
        <w:ind w:left="426" w:firstLine="0"/>
        <w:jc w:val="both"/>
        <w:rPr>
          <w:rFonts w:cstheme="minorHAnsi"/>
        </w:rPr>
      </w:pPr>
      <w:r w:rsidRPr="00C92410">
        <w:rPr>
          <w:rFonts w:cstheme="minorHAnsi"/>
        </w:rPr>
        <w:t>A garantia de proposta será devolvida aos licitantes no prazo de 10 (dez) dias úteis, contado da assinatura do contrato ou da data em que for declarada fracassada a licitação.</w:t>
      </w:r>
    </w:p>
    <w:p w14:paraId="3882EE78" w14:textId="77777777" w:rsidR="002A6D78" w:rsidRPr="00C92410" w:rsidRDefault="002A6D78" w:rsidP="00181A86">
      <w:pPr>
        <w:pStyle w:val="PargrafodaLista"/>
        <w:numPr>
          <w:ilvl w:val="2"/>
          <w:numId w:val="4"/>
        </w:numPr>
        <w:ind w:left="426" w:firstLine="0"/>
        <w:jc w:val="both"/>
        <w:rPr>
          <w:rFonts w:cstheme="minorHAnsi"/>
        </w:rPr>
      </w:pPr>
      <w:r w:rsidRPr="00C92410">
        <w:rPr>
          <w:rFonts w:cstheme="minorHAnsi"/>
        </w:rPr>
        <w:t>Implicará execução do valor integral da garantia de proposta a recusa em assinar o contrato ou a não apresentação dos documentos para a contratação.</w:t>
      </w:r>
    </w:p>
    <w:p w14:paraId="12034810" w14:textId="77777777" w:rsidR="002A6D78" w:rsidRPr="00C92410" w:rsidRDefault="002A6D78" w:rsidP="00181A86">
      <w:pPr>
        <w:pStyle w:val="PargrafodaLista"/>
        <w:numPr>
          <w:ilvl w:val="1"/>
          <w:numId w:val="4"/>
        </w:numPr>
        <w:ind w:left="426" w:firstLine="0"/>
        <w:jc w:val="both"/>
        <w:rPr>
          <w:rFonts w:cstheme="minorHAnsi"/>
        </w:rPr>
      </w:pPr>
      <w:r w:rsidRPr="00C92410">
        <w:rPr>
          <w:rFonts w:cstheme="minorHAnsi"/>
        </w:rPr>
        <w:t xml:space="preserve">Nos valores propostos estarão inclusos todos os custos operacionais, encargos previdenciários, trabalhistas, tributários, comerciais e quaisquer outros que incidam direta ou indiretamente na execução do objeto. </w:t>
      </w:r>
    </w:p>
    <w:p w14:paraId="22F058D1" w14:textId="77777777" w:rsidR="002A6D78" w:rsidRDefault="002A6D78" w:rsidP="00181A86">
      <w:pPr>
        <w:pStyle w:val="PargrafodaLista"/>
        <w:numPr>
          <w:ilvl w:val="2"/>
          <w:numId w:val="4"/>
        </w:numPr>
        <w:ind w:left="426" w:firstLine="0"/>
        <w:jc w:val="both"/>
        <w:rPr>
          <w:rFonts w:cstheme="minorHAnsi"/>
        </w:rPr>
      </w:pPr>
      <w:r w:rsidRPr="00C92410">
        <w:rPr>
          <w:rFonts w:cstheme="minorHAnsi"/>
        </w:rPr>
        <w:t>Os preços ofertados, tanto na proposta inicial, quanto na etapa de lances, serão de exclusiva responsabilidade do licitante, não lhe assistindo o direito de pleitear qualquer alteração, sob alegação de erro, omissão ou qualquer outro pretexto.</w:t>
      </w:r>
    </w:p>
    <w:p w14:paraId="798C1CF1" w14:textId="77777777" w:rsidR="002A6D78" w:rsidRPr="00DC21C1" w:rsidRDefault="002A6D78" w:rsidP="002A6D78">
      <w:pPr>
        <w:pStyle w:val="PargrafodaLista"/>
        <w:ind w:left="426"/>
        <w:jc w:val="both"/>
        <w:rPr>
          <w:rFonts w:cstheme="minorHAnsi"/>
        </w:rPr>
      </w:pPr>
    </w:p>
    <w:p w14:paraId="0F3F53A6" w14:textId="77777777" w:rsidR="002A6D78" w:rsidRPr="00C92410" w:rsidRDefault="002A6D78" w:rsidP="00181A86">
      <w:pPr>
        <w:pStyle w:val="PargrafodaLista"/>
        <w:numPr>
          <w:ilvl w:val="0"/>
          <w:numId w:val="5"/>
        </w:numPr>
        <w:spacing w:after="160" w:line="259" w:lineRule="auto"/>
        <w:ind w:left="426" w:firstLine="0"/>
        <w:jc w:val="both"/>
        <w:rPr>
          <w:rFonts w:cstheme="minorHAnsi"/>
          <w:b/>
        </w:rPr>
      </w:pPr>
      <w:r w:rsidRPr="00C92410">
        <w:rPr>
          <w:rFonts w:cstheme="minorHAnsi"/>
          <w:b/>
        </w:rPr>
        <w:t xml:space="preserve">A PROPOSTA ESCRITA: </w:t>
      </w:r>
    </w:p>
    <w:p w14:paraId="0B78B1CB" w14:textId="77777777" w:rsidR="002A6D78" w:rsidRPr="00C92410" w:rsidRDefault="002A6D78" w:rsidP="00181A86">
      <w:pPr>
        <w:pStyle w:val="PargrafodaLista"/>
        <w:numPr>
          <w:ilvl w:val="1"/>
          <w:numId w:val="5"/>
        </w:numPr>
        <w:spacing w:after="160" w:line="259" w:lineRule="auto"/>
        <w:ind w:left="426" w:firstLine="0"/>
        <w:jc w:val="both"/>
        <w:rPr>
          <w:rFonts w:cstheme="minorHAnsi"/>
        </w:rPr>
      </w:pPr>
      <w:r w:rsidRPr="00C92410">
        <w:rPr>
          <w:rFonts w:cstheme="minorHAnsi"/>
        </w:rPr>
        <w:t xml:space="preserve">Na proposta final a empresa vencedora </w:t>
      </w:r>
      <w:r w:rsidRPr="00C92410">
        <w:rPr>
          <w:rFonts w:cstheme="minorHAnsi"/>
          <w:b/>
        </w:rPr>
        <w:t>DEVERÁ APRESENTAR A READEQUAÇÃO</w:t>
      </w:r>
      <w:r w:rsidRPr="00C92410">
        <w:rPr>
          <w:rFonts w:cstheme="minorHAnsi"/>
        </w:rPr>
        <w:t xml:space="preserve"> do objeto ao novo valor proposto; </w:t>
      </w:r>
    </w:p>
    <w:p w14:paraId="30496BD9" w14:textId="77777777" w:rsidR="002A6D78" w:rsidRPr="00C92410" w:rsidRDefault="002A6D78" w:rsidP="002A6D78">
      <w:pPr>
        <w:ind w:left="426"/>
        <w:jc w:val="both"/>
        <w:rPr>
          <w:rFonts w:cstheme="minorHAnsi"/>
        </w:rPr>
      </w:pPr>
      <w:r w:rsidRPr="00C92410">
        <w:rPr>
          <w:rFonts w:cstheme="minorHAnsi"/>
        </w:rPr>
        <w:t xml:space="preserve">10.2 Na proposta escrita, deverá conter: </w:t>
      </w:r>
    </w:p>
    <w:p w14:paraId="0BBB3907" w14:textId="77777777" w:rsidR="002A6D78" w:rsidRPr="00C92410" w:rsidRDefault="002A6D78" w:rsidP="002A6D78">
      <w:pPr>
        <w:ind w:left="426"/>
        <w:jc w:val="both"/>
        <w:rPr>
          <w:rFonts w:cstheme="minorHAnsi"/>
        </w:rPr>
      </w:pPr>
      <w:r w:rsidRPr="00C92410">
        <w:rPr>
          <w:rFonts w:cstheme="minorHAnsi"/>
        </w:rPr>
        <w:t xml:space="preserve">10.2.1Os valores dos impostos já deverão estar computados no valor do produto ou destacados; </w:t>
      </w:r>
    </w:p>
    <w:p w14:paraId="2887892D" w14:textId="77777777" w:rsidR="002A6D78" w:rsidRPr="00C92410" w:rsidRDefault="002A6D78" w:rsidP="002A6D78">
      <w:pPr>
        <w:ind w:left="426"/>
        <w:jc w:val="both"/>
        <w:rPr>
          <w:rFonts w:cstheme="minorHAnsi"/>
        </w:rPr>
      </w:pPr>
      <w:r w:rsidRPr="00C92410">
        <w:rPr>
          <w:rFonts w:cstheme="minorHAnsi"/>
        </w:rPr>
        <w:t xml:space="preserve">10.2.2O prazo de validade não poderá ser inferior a 60 (sessenta) dias, contados da abertura das propostas virtuais; </w:t>
      </w:r>
    </w:p>
    <w:p w14:paraId="72A64FB2" w14:textId="77777777" w:rsidR="002A6D78" w:rsidRPr="00C92410" w:rsidRDefault="002A6D78" w:rsidP="002A6D78">
      <w:pPr>
        <w:ind w:left="426"/>
        <w:jc w:val="both"/>
        <w:rPr>
          <w:rFonts w:cstheme="minorHAnsi"/>
        </w:rPr>
      </w:pPr>
      <w:r w:rsidRPr="00C92410">
        <w:rPr>
          <w:rFonts w:cstheme="minorHAnsi"/>
        </w:rPr>
        <w:lastRenderedPageBreak/>
        <w:t xml:space="preserve">10.2.3Especificação completa do produto oferecido com informações técnicas que possibilitem a sua completa avaliação, totalmente conforme descrito no TERMO DE REFERENCIA - ANEXO I, deste Edital; </w:t>
      </w:r>
    </w:p>
    <w:p w14:paraId="714C6363" w14:textId="77777777" w:rsidR="002A6D78" w:rsidRPr="00C92410" w:rsidRDefault="002A6D78" w:rsidP="002A6D78">
      <w:pPr>
        <w:ind w:left="426"/>
        <w:jc w:val="both"/>
        <w:rPr>
          <w:rFonts w:cstheme="minorHAnsi"/>
        </w:rPr>
      </w:pPr>
      <w:r w:rsidRPr="00C92410">
        <w:rPr>
          <w:rFonts w:cstheme="minorHAnsi"/>
        </w:rPr>
        <w:t>10.2.4 Preço unitário/total do item/grupo, marca/modelo do veículo e a descrição do serviço que atenda a especificação deste Edital, o qual deverão, obrigatoriamente, ser informados, sob pena de desclassificação.</w:t>
      </w:r>
    </w:p>
    <w:p w14:paraId="1A8DB365" w14:textId="77777777" w:rsidR="002A6D78" w:rsidRPr="00C92410" w:rsidRDefault="002A6D78" w:rsidP="002A6D78">
      <w:pPr>
        <w:ind w:left="426"/>
        <w:jc w:val="both"/>
        <w:rPr>
          <w:rFonts w:cstheme="minorHAnsi"/>
        </w:rPr>
      </w:pPr>
      <w:r w:rsidRPr="00C92410">
        <w:rPr>
          <w:rFonts w:cstheme="minorHAnsi"/>
        </w:rPr>
        <w:t xml:space="preserve">10.2.5 Indicação de telefone fixo celular, bem como e-mail para envio da autorização de fornecimento, contrato ou documentos correlatos. </w:t>
      </w:r>
    </w:p>
    <w:p w14:paraId="4927E8DB" w14:textId="77777777" w:rsidR="002A6D78" w:rsidRPr="00C92410" w:rsidRDefault="002A6D78" w:rsidP="002A6D78">
      <w:pPr>
        <w:ind w:left="426"/>
        <w:jc w:val="both"/>
        <w:rPr>
          <w:rFonts w:cstheme="minorHAnsi"/>
        </w:rPr>
      </w:pPr>
      <w:r w:rsidRPr="00C92410">
        <w:rPr>
          <w:rFonts w:cstheme="minorHAnsi"/>
        </w:rPr>
        <w:t xml:space="preserve">10.2.6 Na proposta deverá conter marca e modelo sob pena de desclassificação. </w:t>
      </w:r>
    </w:p>
    <w:p w14:paraId="1B1CF81F" w14:textId="60294763" w:rsidR="002A6D78" w:rsidRPr="00C92410" w:rsidRDefault="002A6D78" w:rsidP="002A6D78">
      <w:pPr>
        <w:ind w:left="426"/>
        <w:jc w:val="both"/>
        <w:rPr>
          <w:rFonts w:cstheme="minorHAnsi"/>
        </w:rPr>
      </w:pPr>
      <w:r w:rsidRPr="00C92410">
        <w:rPr>
          <w:rFonts w:cstheme="minorHAnsi"/>
        </w:rPr>
        <w:t>10.3 Atendidos todos os requisitos, será considerada vencedora a licitante que ofere</w:t>
      </w:r>
      <w:r>
        <w:rPr>
          <w:rFonts w:cstheme="minorHAnsi"/>
        </w:rPr>
        <w:t xml:space="preserve">cer o </w:t>
      </w:r>
      <w:r w:rsidRPr="000048C2">
        <w:rPr>
          <w:rFonts w:cstheme="minorHAnsi"/>
          <w:b/>
        </w:rPr>
        <w:t>MENOR PREÇO</w:t>
      </w:r>
      <w:r w:rsidR="001821EE">
        <w:rPr>
          <w:rFonts w:cstheme="minorHAnsi"/>
          <w:b/>
        </w:rPr>
        <w:t xml:space="preserve"> POR </w:t>
      </w:r>
      <w:r w:rsidR="00FB4C08">
        <w:rPr>
          <w:rFonts w:cstheme="minorHAnsi"/>
          <w:b/>
        </w:rPr>
        <w:t>ITEM</w:t>
      </w:r>
      <w:r w:rsidRPr="00C92410">
        <w:rPr>
          <w:rFonts w:cstheme="minorHAnsi"/>
        </w:rPr>
        <w:t xml:space="preserve">. </w:t>
      </w:r>
    </w:p>
    <w:p w14:paraId="41677994" w14:textId="77777777" w:rsidR="002A6D78" w:rsidRPr="00C92410" w:rsidRDefault="002A6D78" w:rsidP="002A6D78">
      <w:pPr>
        <w:ind w:left="426"/>
        <w:jc w:val="both"/>
        <w:rPr>
          <w:rFonts w:cstheme="minorHAnsi"/>
        </w:rPr>
      </w:pPr>
      <w:r w:rsidRPr="00C92410">
        <w:rPr>
          <w:rFonts w:cstheme="minorHAnsi"/>
        </w:rPr>
        <w:t>10.4 Os preços cotados deverão estar inclusos todos os custos e demais despesas e encargos inerentes ao produto</w:t>
      </w:r>
      <w:r w:rsidR="00864B10">
        <w:rPr>
          <w:rFonts w:cstheme="minorHAnsi"/>
        </w:rPr>
        <w:t>/serviço</w:t>
      </w:r>
      <w:r w:rsidRPr="00C92410">
        <w:rPr>
          <w:rFonts w:cstheme="minorHAnsi"/>
        </w:rPr>
        <w:t xml:space="preserve"> até sua entrega no local fixado pelo Município de </w:t>
      </w:r>
      <w:r w:rsidR="003859DC">
        <w:rPr>
          <w:rFonts w:cstheme="minorHAnsi"/>
        </w:rPr>
        <w:t>MAIQUINIQUE</w:t>
      </w:r>
      <w:r w:rsidRPr="00C92410">
        <w:rPr>
          <w:rFonts w:cstheme="minorHAnsi"/>
        </w:rPr>
        <w:t xml:space="preserve"> - BA. </w:t>
      </w:r>
    </w:p>
    <w:p w14:paraId="39B00512" w14:textId="77777777" w:rsidR="002A6D78" w:rsidRPr="00C92410" w:rsidRDefault="002A6D78" w:rsidP="002A6D78">
      <w:pPr>
        <w:ind w:left="426"/>
        <w:jc w:val="both"/>
        <w:rPr>
          <w:rFonts w:cstheme="minorHAnsi"/>
        </w:rPr>
      </w:pPr>
      <w:r w:rsidRPr="00C92410">
        <w:rPr>
          <w:rFonts w:cstheme="minorHAnsi"/>
        </w:rPr>
        <w:t xml:space="preserve">10.5 Serão desclassificadas as propostas que: </w:t>
      </w:r>
    </w:p>
    <w:p w14:paraId="30BF695E" w14:textId="77777777" w:rsidR="002A6D78" w:rsidRPr="00C92410" w:rsidRDefault="002A6D78" w:rsidP="002A6D78">
      <w:pPr>
        <w:ind w:left="426"/>
        <w:jc w:val="both"/>
        <w:rPr>
          <w:rFonts w:cstheme="minorHAnsi"/>
        </w:rPr>
      </w:pPr>
      <w:r w:rsidRPr="00C92410">
        <w:rPr>
          <w:rFonts w:cstheme="minorHAnsi"/>
        </w:rPr>
        <w:t xml:space="preserve">10.5.1 As propostas conflitem com as normas deste Edital ou da legislação em vigor. </w:t>
      </w:r>
    </w:p>
    <w:p w14:paraId="3A3A0F38" w14:textId="77777777" w:rsidR="002A6D78" w:rsidRPr="00C92410" w:rsidRDefault="002A6D78" w:rsidP="002A6D78">
      <w:pPr>
        <w:ind w:left="426"/>
        <w:jc w:val="both"/>
        <w:rPr>
          <w:rFonts w:cstheme="minorHAnsi"/>
        </w:rPr>
      </w:pPr>
      <w:r w:rsidRPr="00C92410">
        <w:rPr>
          <w:rFonts w:cstheme="minorHAnsi"/>
        </w:rPr>
        <w:t>10.5.2 Sejam incompletas, isto é, não contenham a (s) informação (</w:t>
      </w:r>
      <w:proofErr w:type="spellStart"/>
      <w:r w:rsidRPr="00C92410">
        <w:rPr>
          <w:rFonts w:cstheme="minorHAnsi"/>
        </w:rPr>
        <w:t>ões</w:t>
      </w:r>
      <w:proofErr w:type="spellEnd"/>
      <w:r w:rsidRPr="00C92410">
        <w:rPr>
          <w:rFonts w:cstheme="minorHAnsi"/>
        </w:rPr>
        <w:t>) suficiente (s) que permita (m) a perfeita identificação do produto</w:t>
      </w:r>
      <w:r w:rsidR="00864B10">
        <w:rPr>
          <w:rFonts w:cstheme="minorHAnsi"/>
        </w:rPr>
        <w:t>/serviço</w:t>
      </w:r>
      <w:r w:rsidRPr="00C92410">
        <w:rPr>
          <w:rFonts w:cstheme="minorHAnsi"/>
        </w:rPr>
        <w:t xml:space="preserve"> licitado; </w:t>
      </w:r>
    </w:p>
    <w:p w14:paraId="6066A98A" w14:textId="77777777" w:rsidR="002A6D78" w:rsidRDefault="002A6D78" w:rsidP="002A6D78">
      <w:pPr>
        <w:ind w:left="426"/>
        <w:jc w:val="both"/>
        <w:rPr>
          <w:rFonts w:cstheme="minorHAnsi"/>
        </w:rPr>
      </w:pPr>
      <w:r w:rsidRPr="00C92410">
        <w:rPr>
          <w:rFonts w:cstheme="minorHAnsi"/>
        </w:rPr>
        <w:t xml:space="preserve">10.5.3 Contiverem qualquer limitação ou condição substancialmente contrastante com o presente Edital, ou seja, manifestamente inexequíveis, por decisão do Pregoeiro; </w:t>
      </w:r>
    </w:p>
    <w:p w14:paraId="5D82F6F0" w14:textId="77777777" w:rsidR="002A6D78" w:rsidRPr="00C92410" w:rsidRDefault="002A6D78" w:rsidP="002A6D78">
      <w:pPr>
        <w:ind w:left="426"/>
        <w:jc w:val="both"/>
        <w:rPr>
          <w:rFonts w:cstheme="minorHAnsi"/>
        </w:rPr>
      </w:pPr>
      <w:r>
        <w:rPr>
          <w:rFonts w:cstheme="minorHAnsi"/>
        </w:rPr>
        <w:t>10.5.4</w:t>
      </w:r>
      <w:r w:rsidRPr="00C92410">
        <w:rPr>
          <w:rFonts w:cstheme="minorHAnsi"/>
        </w:rPr>
        <w:t xml:space="preserve"> Ocorrendo discordância entre os valores numéricos e por extenso, prevalecerão estes últimos.</w:t>
      </w:r>
    </w:p>
    <w:p w14:paraId="04482CEF" w14:textId="77777777" w:rsidR="002A6D78" w:rsidRPr="00C92410" w:rsidRDefault="002A6D78" w:rsidP="002A6D78">
      <w:pPr>
        <w:ind w:left="426"/>
        <w:jc w:val="both"/>
        <w:rPr>
          <w:rFonts w:cstheme="minorHAnsi"/>
          <w:b/>
        </w:rPr>
      </w:pPr>
      <w:r w:rsidRPr="00C92410">
        <w:rPr>
          <w:rFonts w:cstheme="minorHAnsi"/>
          <w:b/>
        </w:rPr>
        <w:t>11</w:t>
      </w:r>
      <w:r>
        <w:rPr>
          <w:rFonts w:cstheme="minorHAnsi"/>
          <w:b/>
        </w:rPr>
        <w:t>.</w:t>
      </w:r>
      <w:r w:rsidRPr="00C92410">
        <w:rPr>
          <w:rFonts w:cstheme="minorHAnsi"/>
          <w:b/>
        </w:rPr>
        <w:t xml:space="preserve"> JULGAMENTO DAS PROPOSTAS:</w:t>
      </w:r>
    </w:p>
    <w:p w14:paraId="5FF074D6" w14:textId="77777777" w:rsidR="002A6D78" w:rsidRPr="00C92410" w:rsidRDefault="002A6D78" w:rsidP="002A6D78">
      <w:pPr>
        <w:ind w:left="426"/>
        <w:jc w:val="both"/>
        <w:rPr>
          <w:rFonts w:cstheme="minorHAnsi"/>
        </w:rPr>
      </w:pPr>
      <w:r w:rsidRPr="00C92410">
        <w:rPr>
          <w:rFonts w:cstheme="minorHAnsi"/>
        </w:rPr>
        <w:t>11.1 O Pregoeiro efetuará o julgamento das propostas pelo critério de "MENOR PREÇO", podendo encaminhar, pelo sistema eletrônico, contraproposta diretamente ao licitante que tenha apresentado o lance de “MENOR PREÇO”, para que seja obtido preço melhor, bem assim decidir sobre sua aceitação, observados os prazos para fornecimento, as especificações técnicas, parâmetros mínimos de desempenho e de qualidade e demais condições definidas neste edital.</w:t>
      </w:r>
    </w:p>
    <w:p w14:paraId="26BF0F6F" w14:textId="77777777" w:rsidR="002A6D78" w:rsidRPr="00C92410" w:rsidRDefault="002A6D78" w:rsidP="002A6D78">
      <w:pPr>
        <w:ind w:left="426"/>
        <w:jc w:val="both"/>
        <w:rPr>
          <w:rFonts w:cstheme="minorHAnsi"/>
        </w:rPr>
      </w:pPr>
      <w:r w:rsidRPr="00C92410">
        <w:rPr>
          <w:rFonts w:cstheme="minorHAnsi"/>
        </w:rPr>
        <w:t xml:space="preserve"> 11.2 Após o encerramento da sessão de disputa e estando o valor da melhor proposta acima do valor de referência, o Pregoeiro negociará a redução do preço com o seu detentor.</w:t>
      </w:r>
    </w:p>
    <w:p w14:paraId="0ABFD910" w14:textId="77777777" w:rsidR="002A6D78" w:rsidRPr="00C92410" w:rsidRDefault="002A6D78" w:rsidP="002A6D78">
      <w:pPr>
        <w:ind w:left="426"/>
        <w:jc w:val="both"/>
        <w:rPr>
          <w:rFonts w:cstheme="minorHAnsi"/>
        </w:rPr>
      </w:pPr>
      <w:r w:rsidRPr="00C92410">
        <w:rPr>
          <w:rFonts w:cstheme="minorHAnsi"/>
        </w:rPr>
        <w:lastRenderedPageBreak/>
        <w:t>11.2.1 Análise da exequibilidade da proposta de preços deverá ser realizada com o auxílio da Planilha de Custos e Formação de Preços por item, a ser preenchida pelo licitante em relação à sua proposta final, conforme anexo deste Edital.</w:t>
      </w:r>
    </w:p>
    <w:p w14:paraId="7CF6F614" w14:textId="77777777" w:rsidR="002A6D78" w:rsidRPr="00C92410" w:rsidRDefault="002A6D78" w:rsidP="002A6D78">
      <w:pPr>
        <w:ind w:left="426"/>
        <w:jc w:val="both"/>
        <w:rPr>
          <w:rFonts w:cstheme="minorHAnsi"/>
        </w:rPr>
      </w:pPr>
      <w:r w:rsidRPr="00C92410">
        <w:rPr>
          <w:rFonts w:cstheme="minorHAnsi"/>
        </w:rPr>
        <w:t xml:space="preserve"> 11.3 EM ATENDIMENTO AO DISPOSTO NO CAPÍTULO V DA LEI COMPLEMENTAR Nº. 123/2006, SERÃO OBSERVADOS OS SEGUINTES PROCEDIMENTOS: </w:t>
      </w:r>
    </w:p>
    <w:p w14:paraId="294B511B" w14:textId="77777777" w:rsidR="002A6D78" w:rsidRPr="00C92410" w:rsidRDefault="002A6D78" w:rsidP="002A6D78">
      <w:pPr>
        <w:ind w:left="426"/>
        <w:jc w:val="both"/>
        <w:rPr>
          <w:rFonts w:cstheme="minorHAnsi"/>
        </w:rPr>
      </w:pPr>
      <w:r w:rsidRPr="00C92410">
        <w:rPr>
          <w:rFonts w:cstheme="minorHAnsi"/>
        </w:rPr>
        <w:t>11.3.1 Concluída a fase de lances, se a proposta de menor lance não tiver sido ofertada por microempresa ou empresa de pequeno porte e o sistema eletrônico identificar que houve proposta apresentada por microempresa ou empresa de pequeno porte igual ou até 5% (cinco por cento) superior à proposta de menor lance, será procedido o seguinte:</w:t>
      </w:r>
    </w:p>
    <w:p w14:paraId="49734BC1" w14:textId="77777777" w:rsidR="002A6D78" w:rsidRPr="00C92410" w:rsidRDefault="002A6D78" w:rsidP="002A6D78">
      <w:pPr>
        <w:ind w:left="426"/>
        <w:jc w:val="both"/>
        <w:rPr>
          <w:rFonts w:cstheme="minorHAnsi"/>
        </w:rPr>
      </w:pPr>
      <w:r w:rsidRPr="00C92410">
        <w:rPr>
          <w:rFonts w:cstheme="minorHAnsi"/>
        </w:rPr>
        <w:t xml:space="preserve">a) a microempresa ou empresa de pequeno porte mais bem classificada, será convocada pelo sistema eletrônico, via “chat” de comunicação do pregão eletrônico para, no prazo de 5 (cinco) minutos após a convocação, apresentar nova proposta inferior àquela considerada vencedora do certame, situação em que, atendidas as exigências de habilitação, será adjudicada em seu favor o objeto do pregão; </w:t>
      </w:r>
    </w:p>
    <w:p w14:paraId="672E07DF" w14:textId="77777777" w:rsidR="002A6D78" w:rsidRPr="00C92410" w:rsidRDefault="002A6D78" w:rsidP="002A6D78">
      <w:pPr>
        <w:ind w:left="426"/>
        <w:jc w:val="both"/>
        <w:rPr>
          <w:rFonts w:cstheme="minorHAnsi"/>
        </w:rPr>
      </w:pPr>
      <w:r w:rsidRPr="00C92410">
        <w:rPr>
          <w:rFonts w:cstheme="minorHAnsi"/>
        </w:rPr>
        <w:t xml:space="preserve">b) no caso de empate de propostas apresentadas por microempresas ou empresas de pequeno porte que se enquadrem no limite estabelecido no subitem 11.3.1, o sistema realizará um sorteio eletrônico entre elas para que se identifique aquela que primeiro será convocada para apresentar melhor oferta, na forma do disposto na alínea “a”, serão convocadas as remanescentes, quando houver, na ordem classificatória, para o exercício do mesmo direito; </w:t>
      </w:r>
    </w:p>
    <w:p w14:paraId="6BF0F144" w14:textId="77777777" w:rsidR="002A6D78" w:rsidRPr="00C92410" w:rsidRDefault="002A6D78" w:rsidP="002A6D78">
      <w:pPr>
        <w:ind w:left="426"/>
        <w:jc w:val="both"/>
        <w:rPr>
          <w:rFonts w:cstheme="minorHAnsi"/>
        </w:rPr>
      </w:pPr>
      <w:r w:rsidRPr="00C92410">
        <w:rPr>
          <w:rFonts w:cstheme="minorHAnsi"/>
        </w:rPr>
        <w:t xml:space="preserve">11.4 Encerrada a etapa de lances da sessão pública e ordenadas as ofertas, o Pregoeiro comprovará a regularidade de situação do autor da melhor proposta. O Pregoeiro verificará, também, o cumprimento das demais exigências para habilitação contidas neste Edital. </w:t>
      </w:r>
    </w:p>
    <w:p w14:paraId="1564B631" w14:textId="77777777" w:rsidR="002A6D78" w:rsidRPr="00C92410" w:rsidRDefault="002A6D78" w:rsidP="002A6D78">
      <w:pPr>
        <w:ind w:left="426"/>
        <w:jc w:val="both"/>
        <w:rPr>
          <w:rFonts w:cstheme="minorHAnsi"/>
        </w:rPr>
      </w:pPr>
      <w:r w:rsidRPr="00C92410">
        <w:rPr>
          <w:rFonts w:cstheme="minorHAnsi"/>
        </w:rPr>
        <w:t xml:space="preserve">11.4.1O prazo indicado no item 8.13 inicia-se simultaneamente após o término da sessão de disputa de lances do último lote/item do pregão. </w:t>
      </w:r>
    </w:p>
    <w:p w14:paraId="53AE2C46" w14:textId="77777777" w:rsidR="002A6D78" w:rsidRPr="00C92410" w:rsidRDefault="002A6D78" w:rsidP="002A6D78">
      <w:pPr>
        <w:ind w:left="426"/>
        <w:jc w:val="both"/>
        <w:rPr>
          <w:rFonts w:cstheme="minorHAnsi"/>
        </w:rPr>
      </w:pPr>
      <w:r w:rsidRPr="00C92410">
        <w:rPr>
          <w:rFonts w:cstheme="minorHAnsi"/>
        </w:rPr>
        <w:t>11.4.2</w:t>
      </w:r>
      <w:r w:rsidR="00864B10">
        <w:rPr>
          <w:rFonts w:cstheme="minorHAnsi"/>
        </w:rPr>
        <w:t xml:space="preserve"> </w:t>
      </w:r>
      <w:r w:rsidRPr="00C92410">
        <w:rPr>
          <w:rFonts w:cstheme="minorHAnsi"/>
        </w:rPr>
        <w:t xml:space="preserve">No caso de desclassificação do licitante arrematante, o novo licitante convocado deverá apresentar documentação e proposta no mesmo prazo previsto no item 8.13, a contar da convocação pelo Pregoeiro através do chat de mensagens. </w:t>
      </w:r>
    </w:p>
    <w:p w14:paraId="5BE5554A" w14:textId="77777777" w:rsidR="002A6D78" w:rsidRPr="00C92410" w:rsidRDefault="002A6D78" w:rsidP="002A6D78">
      <w:pPr>
        <w:ind w:left="426"/>
        <w:jc w:val="both"/>
        <w:rPr>
          <w:rFonts w:cstheme="minorHAnsi"/>
        </w:rPr>
      </w:pPr>
      <w:r w:rsidRPr="00C92410">
        <w:rPr>
          <w:rFonts w:cstheme="minorHAnsi"/>
        </w:rPr>
        <w:t xml:space="preserve">11.5 Se a proposta ou lance de menor valor não for aceitável, ou se o licitante desatender às exigências de habilitação, o Pregoeiro examinará a proposta ou o lance subsequente, verificando a sua aceitabilidade e procedendo à sua habilitação, na ordem de classificação, e assim sucessivamente, até a apuração de uma proposta ou lance que atenda ao edital. </w:t>
      </w:r>
    </w:p>
    <w:p w14:paraId="0805EC40" w14:textId="77777777" w:rsidR="002A6D78" w:rsidRPr="00C92410" w:rsidRDefault="002A6D78" w:rsidP="002A6D78">
      <w:pPr>
        <w:ind w:left="426"/>
        <w:jc w:val="both"/>
        <w:rPr>
          <w:rFonts w:cstheme="minorHAnsi"/>
        </w:rPr>
      </w:pPr>
      <w:r w:rsidRPr="00C92410">
        <w:rPr>
          <w:rFonts w:cstheme="minorHAnsi"/>
        </w:rPr>
        <w:lastRenderedPageBreak/>
        <w:t xml:space="preserve">11.6 Considera-se inaceitável, para todos os fins aqui dispostos, a proposta que não atender as exigências fixadas neste Edital ou ofertarem preços manifestamente inexequíveis. </w:t>
      </w:r>
    </w:p>
    <w:p w14:paraId="66450A18" w14:textId="77777777" w:rsidR="002A6D78" w:rsidRPr="00C92410" w:rsidRDefault="002A6D78" w:rsidP="002A6D78">
      <w:pPr>
        <w:ind w:left="426"/>
        <w:jc w:val="both"/>
        <w:rPr>
          <w:rFonts w:cstheme="minorHAnsi"/>
        </w:rPr>
      </w:pPr>
      <w:r w:rsidRPr="00C92410">
        <w:rPr>
          <w:rFonts w:cstheme="minorHAnsi"/>
        </w:rPr>
        <w:t>11.7 Havendo lances no tempo de disputa da sessão pública, a proposta final de preços do licitante detentor da melhor oferta deverá ter seus valores unitários e totais ajustados de forma que os preços de cada um dos itens não resultem, após os ajustes, inexequíveis ou superfaturados.</w:t>
      </w:r>
    </w:p>
    <w:p w14:paraId="01A1396D" w14:textId="77777777" w:rsidR="002A6D78" w:rsidRPr="00C92410" w:rsidRDefault="002A6D78" w:rsidP="002A6D78">
      <w:pPr>
        <w:ind w:left="426"/>
        <w:jc w:val="both"/>
        <w:rPr>
          <w:rFonts w:cstheme="minorHAnsi"/>
        </w:rPr>
      </w:pPr>
      <w:r w:rsidRPr="00C92410">
        <w:rPr>
          <w:rFonts w:cstheme="minorHAnsi"/>
        </w:rPr>
        <w:t xml:space="preserve"> 11.8 Constatado o atendimento das exigências fixadas no edital, inclusive as exigências de habilitação, o licitante será declarado vencedor do certame pelo Pregoeiro. </w:t>
      </w:r>
    </w:p>
    <w:p w14:paraId="2124C3FF" w14:textId="77777777" w:rsidR="002A6D78" w:rsidRPr="00E01683" w:rsidRDefault="002A6D78" w:rsidP="002A6D78">
      <w:pPr>
        <w:ind w:left="426"/>
        <w:jc w:val="both"/>
        <w:rPr>
          <w:rFonts w:cstheme="minorHAnsi"/>
        </w:rPr>
      </w:pPr>
      <w:r w:rsidRPr="00C92410">
        <w:rPr>
          <w:rFonts w:cstheme="minorHAnsi"/>
        </w:rPr>
        <w:t>11.9 Da sessão, o sistema gerará ata circunstanciada, na qual estarão registrados todos os atos do procedimento e as ocorrências relevantes.</w:t>
      </w:r>
    </w:p>
    <w:p w14:paraId="1A7FC65C" w14:textId="77777777" w:rsidR="002A6D78" w:rsidRPr="00C92410" w:rsidRDefault="002A6D78" w:rsidP="002A6D78">
      <w:pPr>
        <w:ind w:left="426"/>
        <w:jc w:val="both"/>
        <w:rPr>
          <w:rFonts w:cstheme="minorHAnsi"/>
          <w:b/>
        </w:rPr>
      </w:pPr>
      <w:r w:rsidRPr="00C92410">
        <w:rPr>
          <w:rFonts w:cstheme="minorHAnsi"/>
          <w:b/>
        </w:rPr>
        <w:t>12</w:t>
      </w:r>
      <w:r>
        <w:rPr>
          <w:rFonts w:cstheme="minorHAnsi"/>
          <w:b/>
        </w:rPr>
        <w:t>.</w:t>
      </w:r>
      <w:r w:rsidRPr="00C92410">
        <w:rPr>
          <w:rFonts w:cstheme="minorHAnsi"/>
          <w:b/>
        </w:rPr>
        <w:t xml:space="preserve"> DA HABILITAÇÃO:</w:t>
      </w:r>
    </w:p>
    <w:p w14:paraId="32E989A8" w14:textId="77777777" w:rsidR="002A6D78" w:rsidRPr="00864B10" w:rsidRDefault="002A6D78" w:rsidP="00864B10">
      <w:pPr>
        <w:ind w:left="426"/>
        <w:jc w:val="both"/>
        <w:rPr>
          <w:rFonts w:cstheme="minorHAnsi"/>
        </w:rPr>
      </w:pPr>
      <w:r w:rsidRPr="00C92410">
        <w:rPr>
          <w:rFonts w:cstheme="minorHAnsi"/>
        </w:rPr>
        <w:t xml:space="preserve"> A empresa detentora da proposta de menor preço deverá apresentar os seguintes documentos comprobatórios</w:t>
      </w:r>
      <w:r w:rsidR="00864B10">
        <w:rPr>
          <w:rFonts w:cstheme="minorHAnsi"/>
        </w:rPr>
        <w:t xml:space="preserve"> de habilitação e qualificação:</w:t>
      </w:r>
    </w:p>
    <w:p w14:paraId="4452C623" w14:textId="77777777" w:rsidR="002A6D78" w:rsidRPr="00C92410" w:rsidRDefault="002A6D78" w:rsidP="002A6D78">
      <w:pPr>
        <w:ind w:left="426"/>
        <w:jc w:val="both"/>
        <w:rPr>
          <w:rFonts w:cstheme="minorHAnsi"/>
        </w:rPr>
      </w:pPr>
      <w:r w:rsidRPr="00C92410">
        <w:rPr>
          <w:rFonts w:cstheme="minorHAnsi"/>
          <w:b/>
        </w:rPr>
        <w:t>12.1 Para Habilitação Jurídica</w:t>
      </w:r>
      <w:r w:rsidRPr="00C92410">
        <w:rPr>
          <w:rFonts w:cstheme="minorHAnsi"/>
        </w:rPr>
        <w:t xml:space="preserve"> - A documentação relativa à habilitação jurídica da empresa, cujo objeto social deverá ser compatível com o objeto licitado, consistirá em: </w:t>
      </w:r>
    </w:p>
    <w:p w14:paraId="36881594" w14:textId="77777777" w:rsidR="002A6D78" w:rsidRPr="00C92410" w:rsidRDefault="002A6D78" w:rsidP="002A6D78">
      <w:pPr>
        <w:ind w:left="426"/>
        <w:jc w:val="both"/>
        <w:rPr>
          <w:rFonts w:cstheme="minorHAnsi"/>
        </w:rPr>
      </w:pPr>
      <w:r w:rsidRPr="00C92410">
        <w:rPr>
          <w:rFonts w:cstheme="minorHAnsi"/>
        </w:rPr>
        <w:t xml:space="preserve">12.1.1 Para Empresa Individual: Registro Comercial; </w:t>
      </w:r>
    </w:p>
    <w:p w14:paraId="1DB09D4B" w14:textId="77777777" w:rsidR="002A6D78" w:rsidRPr="00C92410" w:rsidRDefault="002A6D78" w:rsidP="002A6D78">
      <w:pPr>
        <w:ind w:left="426"/>
        <w:jc w:val="both"/>
        <w:rPr>
          <w:rFonts w:cstheme="minorHAnsi"/>
        </w:rPr>
      </w:pPr>
      <w:r w:rsidRPr="00C92410">
        <w:rPr>
          <w:rFonts w:cstheme="minorHAnsi"/>
        </w:rPr>
        <w:t xml:space="preserve">12.1.2 Para Sociedade Comercial: Ato constitutivo, estatuto ou contrato social em vigor e alterações subsequentes, devidamente registrados; </w:t>
      </w:r>
    </w:p>
    <w:p w14:paraId="1B8F0783" w14:textId="77777777" w:rsidR="002A6D78" w:rsidRPr="00C92410" w:rsidRDefault="002A6D78" w:rsidP="002A6D78">
      <w:pPr>
        <w:ind w:left="426"/>
        <w:jc w:val="both"/>
        <w:rPr>
          <w:rFonts w:cstheme="minorHAnsi"/>
        </w:rPr>
      </w:pPr>
      <w:r w:rsidRPr="00C92410">
        <w:rPr>
          <w:rFonts w:cstheme="minorHAnsi"/>
        </w:rPr>
        <w:t>12.1.3 Para Sociedade por Ações: Inscrição do ato constitutivo e alterações, acompanhado de documentos de eleição de seus administradores, em exercício;</w:t>
      </w:r>
    </w:p>
    <w:p w14:paraId="591FE815" w14:textId="77777777" w:rsidR="002A6D78" w:rsidRPr="00C92410" w:rsidRDefault="002A6D78" w:rsidP="002A6D78">
      <w:pPr>
        <w:ind w:left="426"/>
        <w:jc w:val="both"/>
        <w:rPr>
          <w:rFonts w:cstheme="minorHAnsi"/>
        </w:rPr>
      </w:pPr>
      <w:r w:rsidRPr="00C92410">
        <w:rPr>
          <w:rFonts w:cstheme="minorHAnsi"/>
        </w:rPr>
        <w:t xml:space="preserve"> 12.1.4 Para Sociedade Civil: Inscrição do ato constitutivo e alterações no registro civil das pessoas jurídicas, acompanhada de prova da diretoria em exercício; </w:t>
      </w:r>
    </w:p>
    <w:p w14:paraId="38175003" w14:textId="77777777" w:rsidR="002A6D78" w:rsidRPr="00C92410" w:rsidRDefault="002A6D78" w:rsidP="002A6D78">
      <w:pPr>
        <w:ind w:left="426"/>
        <w:jc w:val="both"/>
        <w:rPr>
          <w:rFonts w:cstheme="minorHAnsi"/>
        </w:rPr>
      </w:pPr>
      <w:r w:rsidRPr="00C92410">
        <w:rPr>
          <w:rFonts w:cstheme="minorHAnsi"/>
        </w:rPr>
        <w:t xml:space="preserve">12.1.5 Para Empresa ou Sociedade Estrangeira em funcionamento no Brasil: Decreto de autorização, e ato de registro ou autorização para funcionamento, expedido pelo órgão competente, quando a atividade assim o exigir; </w:t>
      </w:r>
    </w:p>
    <w:p w14:paraId="71654985" w14:textId="77777777" w:rsidR="002A6D78" w:rsidRPr="00C92410" w:rsidRDefault="002A6D78" w:rsidP="002A6D78">
      <w:pPr>
        <w:ind w:left="426"/>
        <w:jc w:val="both"/>
        <w:rPr>
          <w:rFonts w:cstheme="minorHAnsi"/>
        </w:rPr>
      </w:pPr>
      <w:r w:rsidRPr="00C92410">
        <w:rPr>
          <w:rFonts w:cstheme="minorHAnsi"/>
        </w:rPr>
        <w:t>12.1.7 Declaração quanto ao cumprimento do disposto no inciso XXXIII do artigo 7° da Constituição Federal. Os proponentes deverão apresentar a declaração assinada por representante legal do licitante de que não outorga trabalho n</w:t>
      </w:r>
      <w:r w:rsidR="00864B10">
        <w:rPr>
          <w:rFonts w:cstheme="minorHAnsi"/>
        </w:rPr>
        <w:t xml:space="preserve">oturno, perigoso ou insalubre a </w:t>
      </w:r>
      <w:r w:rsidRPr="00C92410">
        <w:rPr>
          <w:rFonts w:cstheme="minorHAnsi"/>
        </w:rPr>
        <w:t xml:space="preserve">menores de 18 (dezoito), e qualquer trabalho a menores de 16 (dezesseis) anos, salvo na condição de aprendiz, a partir de 14 (catorze) anos, conforme disposto no inciso VI do art. 68 da Lei nº 14.133/21. (Anexo VI) </w:t>
      </w:r>
    </w:p>
    <w:p w14:paraId="55C269A1" w14:textId="77777777" w:rsidR="002A6D78" w:rsidRPr="00C92410" w:rsidRDefault="002A6D78" w:rsidP="002A6D78">
      <w:pPr>
        <w:ind w:left="426"/>
        <w:jc w:val="both"/>
        <w:rPr>
          <w:rFonts w:cstheme="minorHAnsi"/>
        </w:rPr>
      </w:pPr>
      <w:r w:rsidRPr="00C92410">
        <w:rPr>
          <w:rFonts w:cstheme="minorHAnsi"/>
        </w:rPr>
        <w:lastRenderedPageBreak/>
        <w:t>12.1.8 O proponente que desejar fazer uso do direito da Lei Complementar nº 123 de 14 de dezembro de 2006 que trata de MICROEMPRESA e EMPRESA DE PEQUENO PORTE, deverá apresentar a Declaração que se enquadra na citada lei, conforme modelo contido no (Anexo V), com assinatura do responsável.</w:t>
      </w:r>
    </w:p>
    <w:p w14:paraId="1E5B1823" w14:textId="77777777" w:rsidR="002A6D78" w:rsidRPr="000048C2" w:rsidRDefault="002A6D78" w:rsidP="002A6D78">
      <w:pPr>
        <w:ind w:left="426"/>
        <w:jc w:val="both"/>
        <w:rPr>
          <w:rFonts w:cstheme="minorHAnsi"/>
          <w:b/>
        </w:rPr>
      </w:pPr>
      <w:r w:rsidRPr="000048C2">
        <w:rPr>
          <w:rFonts w:cstheme="minorHAnsi"/>
          <w:b/>
        </w:rPr>
        <w:t xml:space="preserve">12.2 Para Qualificação Econômico-Financeira: </w:t>
      </w:r>
    </w:p>
    <w:p w14:paraId="27B9B79B" w14:textId="77777777" w:rsidR="002A6D78" w:rsidRPr="000048C2" w:rsidRDefault="002A6D78" w:rsidP="002A6D78">
      <w:pPr>
        <w:ind w:left="426"/>
        <w:jc w:val="both"/>
        <w:rPr>
          <w:rFonts w:cstheme="minorHAnsi"/>
        </w:rPr>
      </w:pPr>
      <w:r w:rsidRPr="000048C2">
        <w:rPr>
          <w:rFonts w:cstheme="minorHAnsi"/>
        </w:rPr>
        <w:t xml:space="preserve">a) Certidão negativa de falência expedida pelo distribuidor da sede do licitante; </w:t>
      </w:r>
    </w:p>
    <w:p w14:paraId="1AC57453" w14:textId="77777777" w:rsidR="003814C5" w:rsidRPr="000048C2" w:rsidRDefault="002A6D78" w:rsidP="003814C5">
      <w:pPr>
        <w:ind w:left="426"/>
        <w:jc w:val="both"/>
        <w:rPr>
          <w:rFonts w:cstheme="minorHAnsi"/>
        </w:rPr>
      </w:pPr>
      <w:r w:rsidRPr="000048C2">
        <w:rPr>
          <w:rFonts w:cstheme="minorHAnsi"/>
        </w:rPr>
        <w:t>b) Balanço patrimonial, demonstração de resultado de exercício e demais demonstrações contábeis dos 2 (dois) últimos exercícios sociais,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240C64C7" w14:textId="77777777" w:rsidR="002A6D78" w:rsidRPr="000048C2" w:rsidRDefault="002A6D78" w:rsidP="002A6D78">
      <w:pPr>
        <w:ind w:left="426"/>
        <w:jc w:val="both"/>
        <w:rPr>
          <w:rFonts w:cstheme="minorHAnsi"/>
        </w:rPr>
      </w:pPr>
      <w:r w:rsidRPr="000048C2">
        <w:rPr>
          <w:rFonts w:cstheme="minorHAnsi"/>
        </w:rPr>
        <w:t xml:space="preserve"> b.1) No caso de a pessoa jurídica ter sido constituída há menos de 2 (dois) anos, os documentos exigidos acima, limitar-se-á ao último exercício;</w:t>
      </w:r>
    </w:p>
    <w:p w14:paraId="0A82EADB" w14:textId="77777777" w:rsidR="002A6D78" w:rsidRPr="000048C2" w:rsidRDefault="002A6D78" w:rsidP="002A6D78">
      <w:pPr>
        <w:ind w:left="426"/>
        <w:jc w:val="both"/>
        <w:rPr>
          <w:rFonts w:cstheme="minorHAnsi"/>
        </w:rPr>
      </w:pPr>
      <w:r w:rsidRPr="000048C2">
        <w:rPr>
          <w:rFonts w:cstheme="minorHAnsi"/>
        </w:rPr>
        <w:t>b.2) No caso de empresa constituída no exercício social vigente, admite-se a apresentação de balanço patrimonial e demonstrações contábeis referentes ao período de existência da sociedade;</w:t>
      </w:r>
    </w:p>
    <w:p w14:paraId="5B788EC0" w14:textId="77777777" w:rsidR="002A6D78" w:rsidRPr="000048C2" w:rsidRDefault="002A6D78" w:rsidP="002A6D78">
      <w:pPr>
        <w:ind w:left="426"/>
        <w:jc w:val="both"/>
        <w:rPr>
          <w:rFonts w:cstheme="minorHAnsi"/>
        </w:rPr>
      </w:pPr>
      <w:r w:rsidRPr="000048C2">
        <w:rPr>
          <w:rFonts w:cstheme="minorHAnsi"/>
        </w:rPr>
        <w:t xml:space="preserve"> b.3) É admissível o balanço intermediário, se decorrer de lei ou contrato/estatuto social;</w:t>
      </w:r>
    </w:p>
    <w:p w14:paraId="3B09489F" w14:textId="77777777" w:rsidR="002A6D78" w:rsidRPr="000048C2" w:rsidRDefault="002A6D78" w:rsidP="002A6D78">
      <w:pPr>
        <w:ind w:left="426"/>
        <w:jc w:val="both"/>
        <w:rPr>
          <w:rFonts w:cstheme="minorHAnsi"/>
        </w:rPr>
      </w:pPr>
      <w:r w:rsidRPr="000048C2">
        <w:t>b.4) No caso de microempresa ou empresa de pequeno porte enquadradas no SIMPLES NACIONAL poderá apresentar em substituição ao balanço o extrato do SIMPLES NACIONAL dos últimos 03 (três) meses</w:t>
      </w:r>
    </w:p>
    <w:p w14:paraId="6E33D2AD" w14:textId="77777777" w:rsidR="002A6D78" w:rsidRPr="000048C2" w:rsidRDefault="002A6D78" w:rsidP="002A6D78">
      <w:pPr>
        <w:ind w:left="426"/>
        <w:jc w:val="both"/>
        <w:rPr>
          <w:rFonts w:cstheme="minorHAnsi"/>
        </w:rPr>
      </w:pPr>
      <w:r w:rsidRPr="000048C2">
        <w:rPr>
          <w:rFonts w:cstheme="minorHAnsi"/>
        </w:rPr>
        <w:t>b.5) As empresas criadas no exercício financeiro da licitação deverão atender a todas as exigências da habilitação e poderão substituir os demonstrativos contábeis pelo balanço de abertura. (Lei nº 14.133, de 2021, art. 65, §1º);</w:t>
      </w:r>
    </w:p>
    <w:p w14:paraId="55262BA9" w14:textId="77777777" w:rsidR="002A6D78" w:rsidRDefault="002A6D78" w:rsidP="002A6D78">
      <w:pPr>
        <w:ind w:left="426"/>
        <w:jc w:val="both"/>
        <w:rPr>
          <w:rFonts w:cstheme="minorHAnsi"/>
        </w:rPr>
      </w:pPr>
      <w:r w:rsidRPr="000048C2">
        <w:rPr>
          <w:rFonts w:cstheme="minorHAnsi"/>
        </w:rPr>
        <w:t xml:space="preserve">b.6) O balanço patrimonial, demonstração de resultado de exercício e demais demonstrações contábeis limitar-se-ão ao último exercício no caso de a pessoa jurídica ter sido constituída há menos de 2 (dois) anos. (Lei nº 14.133, de 2021, art. 69, §6º) </w:t>
      </w:r>
    </w:p>
    <w:p w14:paraId="3465D321" w14:textId="77777777" w:rsidR="003814C5" w:rsidRPr="00C92410" w:rsidRDefault="003814C5" w:rsidP="003814C5">
      <w:pPr>
        <w:jc w:val="both"/>
        <w:rPr>
          <w:rFonts w:cstheme="minorHAnsi"/>
        </w:rPr>
      </w:pPr>
      <w:r w:rsidRPr="00C92410">
        <w:rPr>
          <w:rFonts w:cstheme="minorHAnsi"/>
        </w:rPr>
        <w:t>c) Comprovação da boa situação financeira da empresa mediante obtenção de 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w:t>
      </w:r>
    </w:p>
    <w:p w14:paraId="41615F92" w14:textId="77777777" w:rsidR="003814C5" w:rsidRPr="00C92410" w:rsidRDefault="003814C5" w:rsidP="003814C5">
      <w:pPr>
        <w:jc w:val="both"/>
        <w:rPr>
          <w:rFonts w:cstheme="minorHAnsi"/>
        </w:rPr>
      </w:pPr>
      <w:r w:rsidRPr="00C92410">
        <w:rPr>
          <w:rFonts w:cstheme="minorHAnsi"/>
          <w:noProof/>
          <w:lang w:eastAsia="pt-BR"/>
        </w:rPr>
        <w:lastRenderedPageBreak/>
        <w:drawing>
          <wp:inline distT="0" distB="0" distL="0" distR="0" wp14:anchorId="1A0C94DD" wp14:editId="6FB7A75E">
            <wp:extent cx="4782217" cy="2257740"/>
            <wp:effectExtent l="0" t="0" r="0" b="9525"/>
            <wp:docPr id="291" name="Imagem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stretch>
                      <a:fillRect/>
                    </a:stretch>
                  </pic:blipFill>
                  <pic:spPr>
                    <a:xfrm>
                      <a:off x="0" y="0"/>
                      <a:ext cx="4782217" cy="2257740"/>
                    </a:xfrm>
                    <a:prstGeom prst="rect">
                      <a:avLst/>
                    </a:prstGeom>
                  </pic:spPr>
                </pic:pic>
              </a:graphicData>
            </a:graphic>
          </wp:inline>
        </w:drawing>
      </w:r>
    </w:p>
    <w:p w14:paraId="4F9C41EC" w14:textId="77777777" w:rsidR="002A6D78" w:rsidRPr="00C92410" w:rsidRDefault="002A6D78" w:rsidP="002A6D78">
      <w:pPr>
        <w:ind w:left="426"/>
        <w:jc w:val="both"/>
        <w:rPr>
          <w:rFonts w:cstheme="minorHAnsi"/>
          <w:b/>
        </w:rPr>
      </w:pPr>
      <w:r w:rsidRPr="00C92410">
        <w:rPr>
          <w:rFonts w:cstheme="minorHAnsi"/>
          <w:b/>
        </w:rPr>
        <w:t xml:space="preserve">12.3 </w:t>
      </w:r>
      <w:r w:rsidRPr="00DA23D2">
        <w:rPr>
          <w:rFonts w:cstheme="minorHAnsi"/>
          <w:b/>
        </w:rPr>
        <w:t>Para Qualificação Técnica:</w:t>
      </w:r>
      <w:r w:rsidRPr="00C92410">
        <w:rPr>
          <w:rFonts w:cstheme="minorHAnsi"/>
          <w:b/>
        </w:rPr>
        <w:t xml:space="preserve"> </w:t>
      </w:r>
    </w:p>
    <w:p w14:paraId="3899EB6D" w14:textId="77777777" w:rsidR="002A6D78" w:rsidRPr="00C92410" w:rsidRDefault="002A6D78" w:rsidP="002A6D78">
      <w:pPr>
        <w:ind w:left="426"/>
        <w:jc w:val="both"/>
        <w:rPr>
          <w:rFonts w:cstheme="minorHAnsi"/>
        </w:rPr>
      </w:pPr>
      <w:r w:rsidRPr="00C92410">
        <w:rPr>
          <w:rFonts w:cstheme="minorHAnsi"/>
        </w:rPr>
        <w:t>12.3.1 Comprovação de aptidão para desempenho de atividade pertinente e compatível em</w:t>
      </w:r>
      <w:r w:rsidRPr="00C92410">
        <w:rPr>
          <w:rFonts w:cstheme="minorHAnsi"/>
        </w:rPr>
        <w:br/>
        <w:t>características, quantidade e prazos com o objeto da licitação, mediante atestados fornecidos por pessoa jurídica de direito público ou privado</w:t>
      </w:r>
      <w:r>
        <w:rPr>
          <w:rFonts w:cstheme="minorHAnsi"/>
        </w:rPr>
        <w:t xml:space="preserve">, </w:t>
      </w:r>
      <w:r w:rsidRPr="00C92410">
        <w:rPr>
          <w:rFonts w:cstheme="minorHAnsi"/>
        </w:rPr>
        <w:t>acompanhado da comprovação de fornecimento/serviço do objeto (Nota Fiscal e</w:t>
      </w:r>
      <w:r>
        <w:rPr>
          <w:rFonts w:cstheme="minorHAnsi"/>
        </w:rPr>
        <w:t>/ou</w:t>
      </w:r>
      <w:r w:rsidRPr="00C92410">
        <w:rPr>
          <w:rFonts w:cstheme="minorHAnsi"/>
        </w:rPr>
        <w:t xml:space="preserve"> Contrato de prestação de serviço), comprovando que a empresa forneceu os produtos. </w:t>
      </w:r>
    </w:p>
    <w:p w14:paraId="03E995A2" w14:textId="77777777" w:rsidR="002A6D78" w:rsidRDefault="002A6D78" w:rsidP="002A6D78">
      <w:pPr>
        <w:pStyle w:val="Corpodetexto"/>
        <w:ind w:left="426"/>
        <w:rPr>
          <w:rFonts w:asciiTheme="minorHAnsi" w:hAnsiTheme="minorHAnsi"/>
          <w:spacing w:val="-2"/>
          <w:sz w:val="22"/>
          <w:szCs w:val="22"/>
        </w:rPr>
      </w:pPr>
      <w:r>
        <w:rPr>
          <w:rFonts w:asciiTheme="minorHAnsi" w:hAnsiTheme="minorHAnsi" w:cstheme="minorHAnsi"/>
          <w:sz w:val="22"/>
          <w:szCs w:val="22"/>
        </w:rPr>
        <w:t>12.3.2</w:t>
      </w:r>
      <w:r w:rsidRPr="000048C2">
        <w:rPr>
          <w:rFonts w:asciiTheme="minorHAnsi" w:hAnsiTheme="minorHAnsi" w:cstheme="minorHAnsi"/>
          <w:sz w:val="22"/>
          <w:szCs w:val="22"/>
        </w:rPr>
        <w:t xml:space="preserve"> </w:t>
      </w:r>
      <w:r w:rsidRPr="000048C2">
        <w:rPr>
          <w:rFonts w:asciiTheme="minorHAnsi" w:hAnsiTheme="minorHAnsi"/>
          <w:sz w:val="22"/>
          <w:szCs w:val="22"/>
        </w:rPr>
        <w:t>Alvará</w:t>
      </w:r>
      <w:r w:rsidRPr="000048C2">
        <w:rPr>
          <w:rFonts w:asciiTheme="minorHAnsi" w:hAnsiTheme="minorHAnsi"/>
          <w:spacing w:val="-2"/>
          <w:sz w:val="22"/>
          <w:szCs w:val="22"/>
        </w:rPr>
        <w:t xml:space="preserve"> </w:t>
      </w:r>
      <w:r w:rsidRPr="000048C2">
        <w:rPr>
          <w:rFonts w:asciiTheme="minorHAnsi" w:hAnsiTheme="minorHAnsi"/>
          <w:sz w:val="22"/>
          <w:szCs w:val="22"/>
        </w:rPr>
        <w:t>de</w:t>
      </w:r>
      <w:r w:rsidRPr="000048C2">
        <w:rPr>
          <w:rFonts w:asciiTheme="minorHAnsi" w:hAnsiTheme="minorHAnsi"/>
          <w:spacing w:val="-1"/>
          <w:sz w:val="22"/>
          <w:szCs w:val="22"/>
        </w:rPr>
        <w:t xml:space="preserve"> </w:t>
      </w:r>
      <w:r w:rsidRPr="000048C2">
        <w:rPr>
          <w:rFonts w:asciiTheme="minorHAnsi" w:hAnsiTheme="minorHAnsi"/>
          <w:spacing w:val="-2"/>
          <w:sz w:val="22"/>
          <w:szCs w:val="22"/>
        </w:rPr>
        <w:t>funcionamento.</w:t>
      </w:r>
    </w:p>
    <w:p w14:paraId="331E23F2" w14:textId="77777777" w:rsidR="002A6D78" w:rsidRPr="00C92410" w:rsidRDefault="002A6D78" w:rsidP="002A6D78">
      <w:pPr>
        <w:ind w:left="426"/>
        <w:jc w:val="both"/>
        <w:rPr>
          <w:rFonts w:cstheme="minorHAnsi"/>
          <w:b/>
        </w:rPr>
      </w:pPr>
      <w:r w:rsidRPr="00C92410">
        <w:rPr>
          <w:rFonts w:cstheme="minorHAnsi"/>
          <w:b/>
        </w:rPr>
        <w:t>12.4 Para Regularidade Fiscal e Trabalhista:</w:t>
      </w:r>
    </w:p>
    <w:p w14:paraId="2655C851" w14:textId="77777777" w:rsidR="002A6D78" w:rsidRPr="00C92410" w:rsidRDefault="002A6D78" w:rsidP="002A6D78">
      <w:pPr>
        <w:ind w:left="426"/>
        <w:jc w:val="both"/>
        <w:rPr>
          <w:rFonts w:cstheme="minorHAnsi"/>
        </w:rPr>
      </w:pPr>
      <w:r w:rsidRPr="00C92410">
        <w:rPr>
          <w:rFonts w:cstheme="minorHAnsi"/>
        </w:rPr>
        <w:t xml:space="preserve">12.4.1 Prova de inscrição no Cadastro Nacional da Pessoa Jurídica (CNPJ) do Ministério da Fazenda ou Comprovante de Inscrição e de Situação Cadastral. </w:t>
      </w:r>
    </w:p>
    <w:p w14:paraId="43F29741" w14:textId="77777777" w:rsidR="002A6D78" w:rsidRPr="00C92410" w:rsidRDefault="002A6D78" w:rsidP="002A6D78">
      <w:pPr>
        <w:ind w:left="426"/>
        <w:jc w:val="both"/>
        <w:rPr>
          <w:rFonts w:cstheme="minorHAnsi"/>
        </w:rPr>
      </w:pPr>
      <w:r w:rsidRPr="00C92410">
        <w:rPr>
          <w:rFonts w:cstheme="minorHAnsi"/>
        </w:rPr>
        <w:t xml:space="preserve">12.4.2 Prova de inscrição no cadastro de contribuinte MUNICIPAL ou ESTADUAL relativo à sede do licitante (podendo ser apresentada por via emitida através da internet). </w:t>
      </w:r>
    </w:p>
    <w:p w14:paraId="4CA16B8F" w14:textId="77777777" w:rsidR="002A6D78" w:rsidRPr="00C92410" w:rsidRDefault="002A6D78" w:rsidP="002A6D78">
      <w:pPr>
        <w:ind w:left="426"/>
        <w:jc w:val="both"/>
        <w:rPr>
          <w:rFonts w:cstheme="minorHAnsi"/>
        </w:rPr>
      </w:pPr>
      <w:r w:rsidRPr="00C92410">
        <w:rPr>
          <w:rFonts w:cstheme="minorHAnsi"/>
        </w:rPr>
        <w:t xml:space="preserve">12.4.3 Prova de regularidade para com a Fazenda Federal, (Tributos Federais e Dívida Ativa da União), do domicílio ou sede do licitante, ou outra equivalente, na forma da lei; </w:t>
      </w:r>
    </w:p>
    <w:p w14:paraId="67A829B5" w14:textId="77777777" w:rsidR="002A6D78" w:rsidRPr="00C92410" w:rsidRDefault="002A6D78" w:rsidP="002A6D78">
      <w:pPr>
        <w:ind w:left="426"/>
        <w:jc w:val="both"/>
        <w:rPr>
          <w:rFonts w:cstheme="minorHAnsi"/>
        </w:rPr>
      </w:pPr>
      <w:r w:rsidRPr="00C92410">
        <w:rPr>
          <w:rFonts w:cstheme="minorHAnsi"/>
        </w:rPr>
        <w:t>12.4.4 Prova de Regularidade para com a Fazenda Estadual do domicílio ou sede do licitante, ou outra equivalente, na forma da lei;</w:t>
      </w:r>
    </w:p>
    <w:p w14:paraId="39550003" w14:textId="77777777" w:rsidR="002A6D78" w:rsidRPr="00C92410" w:rsidRDefault="002A6D78" w:rsidP="002A6D78">
      <w:pPr>
        <w:ind w:left="426"/>
        <w:jc w:val="both"/>
        <w:rPr>
          <w:rFonts w:cstheme="minorHAnsi"/>
        </w:rPr>
      </w:pPr>
      <w:r w:rsidRPr="00C92410">
        <w:rPr>
          <w:rFonts w:cstheme="minorHAnsi"/>
        </w:rPr>
        <w:t xml:space="preserve">12.4.5Prova de regularidade relativa ao Fundo de Garantia por Tempo de Serviço – FGTS através do Certificado de Regularidade do FGTS - CRF, emitido pela Caixa Econômica Federal. </w:t>
      </w:r>
    </w:p>
    <w:p w14:paraId="0CEE4537" w14:textId="77777777" w:rsidR="002A6D78" w:rsidRPr="00C92410" w:rsidRDefault="002A6D78" w:rsidP="002A6D78">
      <w:pPr>
        <w:ind w:left="426"/>
        <w:jc w:val="both"/>
        <w:rPr>
          <w:rFonts w:cstheme="minorHAnsi"/>
        </w:rPr>
      </w:pPr>
      <w:r w:rsidRPr="00C92410">
        <w:rPr>
          <w:rFonts w:cstheme="minorHAnsi"/>
        </w:rPr>
        <w:lastRenderedPageBreak/>
        <w:t>12.4.6 Prova</w:t>
      </w:r>
      <w:r w:rsidRPr="00C92410">
        <w:rPr>
          <w:rFonts w:cstheme="minorHAnsi"/>
          <w:spacing w:val="-4"/>
        </w:rPr>
        <w:t xml:space="preserve"> </w:t>
      </w:r>
      <w:r w:rsidRPr="00C92410">
        <w:rPr>
          <w:rFonts w:cstheme="minorHAnsi"/>
        </w:rPr>
        <w:t>de</w:t>
      </w:r>
      <w:r w:rsidRPr="00C92410">
        <w:rPr>
          <w:rFonts w:cstheme="minorHAnsi"/>
          <w:spacing w:val="-4"/>
        </w:rPr>
        <w:t xml:space="preserve"> </w:t>
      </w:r>
      <w:r w:rsidRPr="00C92410">
        <w:rPr>
          <w:rFonts w:cstheme="minorHAnsi"/>
        </w:rPr>
        <w:t>inexistência</w:t>
      </w:r>
      <w:r w:rsidRPr="00C92410">
        <w:rPr>
          <w:rFonts w:cstheme="minorHAnsi"/>
          <w:spacing w:val="-3"/>
        </w:rPr>
        <w:t xml:space="preserve"> </w:t>
      </w:r>
      <w:r w:rsidRPr="00C92410">
        <w:rPr>
          <w:rFonts w:cstheme="minorHAnsi"/>
        </w:rPr>
        <w:t>de</w:t>
      </w:r>
      <w:r w:rsidRPr="00C92410">
        <w:rPr>
          <w:rFonts w:cstheme="minorHAnsi"/>
          <w:spacing w:val="-4"/>
        </w:rPr>
        <w:t xml:space="preserve"> </w:t>
      </w:r>
      <w:r w:rsidRPr="00C92410">
        <w:rPr>
          <w:rFonts w:cstheme="minorHAnsi"/>
        </w:rPr>
        <w:t>débito</w:t>
      </w:r>
      <w:r w:rsidRPr="00C92410">
        <w:rPr>
          <w:rFonts w:cstheme="minorHAnsi"/>
          <w:spacing w:val="-4"/>
        </w:rPr>
        <w:t xml:space="preserve"> </w:t>
      </w:r>
      <w:r w:rsidRPr="00C92410">
        <w:rPr>
          <w:rFonts w:cstheme="minorHAnsi"/>
        </w:rPr>
        <w:t>inadimplidos</w:t>
      </w:r>
      <w:r w:rsidRPr="00C92410">
        <w:rPr>
          <w:rFonts w:cstheme="minorHAnsi"/>
          <w:spacing w:val="-5"/>
        </w:rPr>
        <w:t xml:space="preserve"> </w:t>
      </w:r>
      <w:r w:rsidRPr="00C92410">
        <w:rPr>
          <w:rFonts w:cstheme="minorHAnsi"/>
        </w:rPr>
        <w:t>perante</w:t>
      </w:r>
      <w:r w:rsidRPr="00C92410">
        <w:rPr>
          <w:rFonts w:cstheme="minorHAnsi"/>
          <w:spacing w:val="-1"/>
        </w:rPr>
        <w:t xml:space="preserve"> </w:t>
      </w:r>
      <w:r w:rsidRPr="00C92410">
        <w:rPr>
          <w:rFonts w:cstheme="minorHAnsi"/>
        </w:rPr>
        <w:t>a</w:t>
      </w:r>
      <w:r w:rsidRPr="00C92410">
        <w:rPr>
          <w:rFonts w:cstheme="minorHAnsi"/>
          <w:spacing w:val="-4"/>
        </w:rPr>
        <w:t xml:space="preserve"> </w:t>
      </w:r>
      <w:r w:rsidRPr="00C92410">
        <w:rPr>
          <w:rFonts w:cstheme="minorHAnsi"/>
        </w:rPr>
        <w:t>Justiça</w:t>
      </w:r>
      <w:r w:rsidRPr="00C92410">
        <w:rPr>
          <w:rFonts w:cstheme="minorHAnsi"/>
          <w:spacing w:val="-4"/>
        </w:rPr>
        <w:t xml:space="preserve"> </w:t>
      </w:r>
      <w:r w:rsidRPr="00C92410">
        <w:rPr>
          <w:rFonts w:cstheme="minorHAnsi"/>
        </w:rPr>
        <w:t>do</w:t>
      </w:r>
      <w:r w:rsidRPr="00C92410">
        <w:rPr>
          <w:rFonts w:cstheme="minorHAnsi"/>
          <w:spacing w:val="-3"/>
        </w:rPr>
        <w:t xml:space="preserve"> </w:t>
      </w:r>
      <w:r w:rsidRPr="00C92410">
        <w:rPr>
          <w:rFonts w:cstheme="minorHAnsi"/>
        </w:rPr>
        <w:t>Trabalho,</w:t>
      </w:r>
      <w:r w:rsidRPr="00C92410">
        <w:rPr>
          <w:rFonts w:cstheme="minorHAnsi"/>
          <w:spacing w:val="-3"/>
        </w:rPr>
        <w:t xml:space="preserve"> </w:t>
      </w:r>
      <w:r w:rsidRPr="00C92410">
        <w:rPr>
          <w:rFonts w:cstheme="minorHAnsi"/>
        </w:rPr>
        <w:t>mediante</w:t>
      </w:r>
      <w:r w:rsidRPr="00C92410">
        <w:rPr>
          <w:rFonts w:cstheme="minorHAnsi"/>
          <w:spacing w:val="2"/>
        </w:rPr>
        <w:t xml:space="preserve"> </w:t>
      </w:r>
      <w:r w:rsidRPr="00C92410">
        <w:rPr>
          <w:rFonts w:cstheme="minorHAnsi"/>
        </w:rPr>
        <w:t>apresentação</w:t>
      </w:r>
      <w:r w:rsidRPr="00C92410">
        <w:rPr>
          <w:rFonts w:cstheme="minorHAnsi"/>
          <w:spacing w:val="-3"/>
        </w:rPr>
        <w:t xml:space="preserve"> </w:t>
      </w:r>
      <w:r w:rsidRPr="00C92410">
        <w:rPr>
          <w:rFonts w:cstheme="minorHAnsi"/>
        </w:rPr>
        <w:t>de</w:t>
      </w:r>
      <w:r w:rsidRPr="00C92410">
        <w:rPr>
          <w:rFonts w:cstheme="minorHAnsi"/>
          <w:spacing w:val="-2"/>
        </w:rPr>
        <w:t xml:space="preserve"> </w:t>
      </w:r>
      <w:r w:rsidRPr="00C92410">
        <w:rPr>
          <w:rFonts w:cstheme="minorHAnsi"/>
        </w:rPr>
        <w:t>Certidão</w:t>
      </w:r>
      <w:r w:rsidRPr="00C92410">
        <w:rPr>
          <w:rFonts w:cstheme="minorHAnsi"/>
          <w:spacing w:val="-48"/>
        </w:rPr>
        <w:t xml:space="preserve"> </w:t>
      </w:r>
      <w:r w:rsidRPr="00C92410">
        <w:rPr>
          <w:rFonts w:cstheme="minorHAnsi"/>
        </w:rPr>
        <w:t>Negativa</w:t>
      </w:r>
      <w:r w:rsidRPr="00C92410">
        <w:rPr>
          <w:rFonts w:cstheme="minorHAnsi"/>
          <w:spacing w:val="-1"/>
        </w:rPr>
        <w:t xml:space="preserve"> </w:t>
      </w:r>
      <w:r w:rsidRPr="00C92410">
        <w:rPr>
          <w:rFonts w:cstheme="minorHAnsi"/>
        </w:rPr>
        <w:t>de Débitos Trabalhistas</w:t>
      </w:r>
      <w:r w:rsidRPr="00C92410">
        <w:rPr>
          <w:rFonts w:cstheme="minorHAnsi"/>
          <w:spacing w:val="1"/>
        </w:rPr>
        <w:t xml:space="preserve"> </w:t>
      </w:r>
      <w:r w:rsidRPr="00C92410">
        <w:rPr>
          <w:rFonts w:cstheme="minorHAnsi"/>
        </w:rPr>
        <w:t>–</w:t>
      </w:r>
      <w:r w:rsidRPr="00C92410">
        <w:rPr>
          <w:rFonts w:cstheme="minorHAnsi"/>
          <w:spacing w:val="1"/>
        </w:rPr>
        <w:t xml:space="preserve"> </w:t>
      </w:r>
      <w:r w:rsidRPr="00C92410">
        <w:rPr>
          <w:rFonts w:cstheme="minorHAnsi"/>
        </w:rPr>
        <w:t>CNDT</w:t>
      </w:r>
      <w:r w:rsidRPr="00C92410">
        <w:rPr>
          <w:rFonts w:cstheme="minorHAnsi"/>
          <w:b/>
          <w:spacing w:val="-1"/>
        </w:rPr>
        <w:t xml:space="preserve"> </w:t>
      </w:r>
      <w:r w:rsidRPr="00C92410">
        <w:rPr>
          <w:rFonts w:cstheme="minorHAnsi"/>
        </w:rPr>
        <w:t xml:space="preserve">e sua regularização. </w:t>
      </w:r>
    </w:p>
    <w:p w14:paraId="2BE20574" w14:textId="77777777" w:rsidR="002A6D78" w:rsidRPr="00C92410" w:rsidRDefault="002A6D78" w:rsidP="002A6D78">
      <w:pPr>
        <w:ind w:left="426"/>
        <w:jc w:val="both"/>
        <w:rPr>
          <w:rFonts w:cstheme="minorHAnsi"/>
        </w:rPr>
      </w:pPr>
      <w:r w:rsidRPr="00C92410">
        <w:rPr>
          <w:rFonts w:cstheme="minorHAnsi"/>
        </w:rPr>
        <w:t xml:space="preserve">12.4.8 Prova de regularidade com a Fazenda Municipal do domicílio ou sede do licitante; </w:t>
      </w:r>
    </w:p>
    <w:p w14:paraId="18F80F01" w14:textId="77777777" w:rsidR="002A6D78" w:rsidRPr="00C92410" w:rsidRDefault="002A6D78" w:rsidP="002A6D78">
      <w:pPr>
        <w:ind w:left="426"/>
        <w:jc w:val="both"/>
        <w:rPr>
          <w:rFonts w:cstheme="minorHAnsi"/>
        </w:rPr>
      </w:pPr>
      <w:r w:rsidRPr="00C92410">
        <w:rPr>
          <w:rFonts w:cstheme="minorHAnsi"/>
        </w:rPr>
        <w:t xml:space="preserve">12.4.9 A prova de regularidade deverá ser feita por Certidão Negativa ou Certidão Positiva com efeitos de Negativa. </w:t>
      </w:r>
    </w:p>
    <w:p w14:paraId="7F64675C" w14:textId="77777777" w:rsidR="002A6D78" w:rsidRPr="00C92410" w:rsidRDefault="002A6D78" w:rsidP="002A6D78">
      <w:pPr>
        <w:ind w:left="426"/>
        <w:jc w:val="both"/>
        <w:rPr>
          <w:rFonts w:cstheme="minorHAnsi"/>
        </w:rPr>
      </w:pPr>
      <w:r w:rsidRPr="00C92410">
        <w:rPr>
          <w:rFonts w:cstheme="minorHAnsi"/>
        </w:rPr>
        <w:t xml:space="preserve">12.5 Os documentos de Habilitação deverão estar com prazo vigente, não havendo prazo nos documentos os mesmos serão considerados válidos se emitidos em até 90 dias. </w:t>
      </w:r>
    </w:p>
    <w:p w14:paraId="49DE37FF" w14:textId="77777777" w:rsidR="002A6D78" w:rsidRPr="00C92410" w:rsidRDefault="002A6D78" w:rsidP="002A6D78">
      <w:pPr>
        <w:ind w:left="426"/>
        <w:jc w:val="both"/>
        <w:rPr>
          <w:rFonts w:cstheme="minorHAnsi"/>
        </w:rPr>
      </w:pPr>
      <w:r w:rsidRPr="00C92410">
        <w:rPr>
          <w:rFonts w:cstheme="minorHAnsi"/>
        </w:rPr>
        <w:t xml:space="preserve">12.6 O Pregoeiro reserva-se o direito de solicitar da licitante, em qualquer tempo, no curso da licitação, quaisquer esclarecimentos sobre documentos já entregues, fixando-lhe prazo para atendimento. </w:t>
      </w:r>
    </w:p>
    <w:p w14:paraId="6D1709FA" w14:textId="77777777" w:rsidR="002A6D78" w:rsidRPr="00C92410" w:rsidRDefault="002A6D78" w:rsidP="002A6D78">
      <w:pPr>
        <w:ind w:left="426"/>
        <w:jc w:val="both"/>
        <w:rPr>
          <w:rFonts w:cstheme="minorHAnsi"/>
        </w:rPr>
      </w:pPr>
      <w:r w:rsidRPr="00C92410">
        <w:rPr>
          <w:rFonts w:cstheme="minorHAnsi"/>
        </w:rPr>
        <w:t xml:space="preserve">12.7 As empresas participantes devem anexar no Sistema de Pregão Eletrônico todos os documentos solicitados neste edital e os documentos solicitados na aba de documentos do Sistema de Pregão Eletrônico. </w:t>
      </w:r>
    </w:p>
    <w:p w14:paraId="27E69B95" w14:textId="77777777" w:rsidR="002A6D78" w:rsidRPr="00C92410" w:rsidRDefault="002A6D78" w:rsidP="002A6D78">
      <w:pPr>
        <w:ind w:left="426"/>
        <w:jc w:val="both"/>
        <w:rPr>
          <w:rFonts w:cstheme="minorHAnsi"/>
        </w:rPr>
      </w:pPr>
      <w:r w:rsidRPr="00C92410">
        <w:rPr>
          <w:rFonts w:cstheme="minorHAnsi"/>
        </w:rPr>
        <w:t xml:space="preserve">12.8 A falta de qualquer dos documentos exigidos no edital implicará inabilitação da licitante, sendo vedada, a concessão de prazo para complementação da documentação exigida para a habilitação, salvo motivo devidamente justificado e aceito pelo Pregoeiro. </w:t>
      </w:r>
    </w:p>
    <w:p w14:paraId="54EB5C00" w14:textId="77777777" w:rsidR="002A6D78" w:rsidRDefault="002A6D78" w:rsidP="002A6D78">
      <w:pPr>
        <w:ind w:left="426"/>
        <w:jc w:val="both"/>
        <w:rPr>
          <w:rFonts w:cstheme="minorHAnsi"/>
          <w:b/>
        </w:rPr>
      </w:pPr>
      <w:r w:rsidRPr="00C92410">
        <w:rPr>
          <w:rFonts w:cstheme="minorHAnsi"/>
          <w:b/>
        </w:rPr>
        <w:t>12.9 Todos os documentos exigidos no Edital e na Plataforma do Pregão eletrônico também fazem parte da documentação necessária para habilitação da licitante vencedora da fase de disputa. Todos os documentos exigidos devem ser anexados na Plataforma do Pregão Eletrônico.</w:t>
      </w:r>
    </w:p>
    <w:p w14:paraId="643540AB" w14:textId="77777777" w:rsidR="00DD435A" w:rsidRPr="00C92410" w:rsidRDefault="00DD435A" w:rsidP="002A6D78">
      <w:pPr>
        <w:ind w:left="426"/>
        <w:jc w:val="both"/>
        <w:rPr>
          <w:rFonts w:cstheme="minorHAnsi"/>
          <w:b/>
        </w:rPr>
      </w:pPr>
    </w:p>
    <w:p w14:paraId="69FEC3B3" w14:textId="77777777" w:rsidR="002A6D78" w:rsidRPr="00C92410" w:rsidRDefault="002A6D78" w:rsidP="002A6D78">
      <w:pPr>
        <w:ind w:left="426"/>
        <w:jc w:val="both"/>
        <w:rPr>
          <w:rFonts w:cstheme="minorHAnsi"/>
          <w:b/>
        </w:rPr>
      </w:pPr>
      <w:r w:rsidRPr="00C92410">
        <w:rPr>
          <w:rFonts w:cstheme="minorHAnsi"/>
          <w:b/>
        </w:rPr>
        <w:t>13 DA IMPUGNAÇÃO AO EDITAL E RECURSOS:</w:t>
      </w:r>
    </w:p>
    <w:p w14:paraId="6DA69339" w14:textId="77777777" w:rsidR="002A6D78" w:rsidRPr="00C92410" w:rsidRDefault="002A6D78" w:rsidP="002A6D78">
      <w:pPr>
        <w:ind w:left="426"/>
        <w:jc w:val="both"/>
        <w:rPr>
          <w:rFonts w:cstheme="minorHAnsi"/>
        </w:rPr>
      </w:pPr>
      <w:r w:rsidRPr="00C92410">
        <w:rPr>
          <w:rFonts w:cstheme="minorHAnsi"/>
        </w:rPr>
        <w:t>13.1 A Lei n° 14.133/21 estabelece que qualquer pessoa é parte legítima para impugnar edital de licitação por irregularidade na aplicação da lei ou para solicitar esclarecimento sobre os seus termos, devendo protocolar o pedido até 3 (três) dias úteis antes da data de abertura do certame (art. 164).</w:t>
      </w:r>
    </w:p>
    <w:p w14:paraId="2A6AF2CF" w14:textId="77777777" w:rsidR="002A6D78" w:rsidRPr="00C92410" w:rsidRDefault="002A6D78" w:rsidP="002A6D78">
      <w:pPr>
        <w:ind w:left="426"/>
        <w:jc w:val="both"/>
        <w:rPr>
          <w:rFonts w:cstheme="minorHAnsi"/>
        </w:rPr>
      </w:pPr>
      <w:r w:rsidRPr="00C92410">
        <w:rPr>
          <w:rFonts w:cstheme="minorHAnsi"/>
        </w:rPr>
        <w:t xml:space="preserve">13.2 Não serão conhecidas as impugnações e os recursos apresentados fora do prazo legal e/ou subscritos por representante não habilitado legalmente ou não identificado no processo para responder pelo proponente; </w:t>
      </w:r>
    </w:p>
    <w:p w14:paraId="63F1C7D6" w14:textId="77777777" w:rsidR="002A6D78" w:rsidRPr="00C92410" w:rsidRDefault="002A6D78" w:rsidP="002A6D78">
      <w:pPr>
        <w:ind w:left="426"/>
        <w:jc w:val="both"/>
        <w:rPr>
          <w:rFonts w:cstheme="minorHAnsi"/>
        </w:rPr>
      </w:pPr>
      <w:r w:rsidRPr="00C92410">
        <w:rPr>
          <w:rFonts w:cstheme="minorHAnsi"/>
        </w:rPr>
        <w:t xml:space="preserve">13.3 A Intenção de recorrer no sistema, ocorrerá em dois momentos distintos, uma logo após a declaração de arrematantes no processo e a outra, após o término da fase de habilitação, não podendo o prazo ser inferior a 10 (dez) minutos, conforme previsão do Art. 165, §1°, inciso I da Lei Federal nº 14.133/2021 e Art. 40 da IN 73/2022. </w:t>
      </w:r>
    </w:p>
    <w:p w14:paraId="4D8C5860" w14:textId="77777777" w:rsidR="002A6D78" w:rsidRPr="00C92410" w:rsidRDefault="002A6D78" w:rsidP="002A6D78">
      <w:pPr>
        <w:ind w:left="426"/>
        <w:jc w:val="both"/>
        <w:rPr>
          <w:rFonts w:cstheme="minorHAnsi"/>
        </w:rPr>
      </w:pPr>
      <w:r w:rsidRPr="00C92410">
        <w:rPr>
          <w:rFonts w:cstheme="minorHAnsi"/>
        </w:rPr>
        <w:t xml:space="preserve">13.4 A ausência de manifestação imediata e motivada do licitante quanto à intenção de recorrer, importará na decadência desse direito, e o Pregoeiro estará autorizado a adjudicar o objeto ao licitante declarado vencedor. </w:t>
      </w:r>
    </w:p>
    <w:p w14:paraId="1C27297A" w14:textId="77777777" w:rsidR="002A6D78" w:rsidRPr="00C92410" w:rsidRDefault="002A6D78" w:rsidP="002A6D78">
      <w:pPr>
        <w:ind w:left="426"/>
        <w:jc w:val="both"/>
        <w:rPr>
          <w:rFonts w:cstheme="minorHAnsi"/>
        </w:rPr>
      </w:pPr>
      <w:r w:rsidRPr="00C92410">
        <w:rPr>
          <w:rFonts w:cstheme="minorHAnsi"/>
        </w:rPr>
        <w:lastRenderedPageBreak/>
        <w:t xml:space="preserve">13.5 Não será concedido prazo para recursos sobre assuntos meramente protelatórios ou quando não justificada a intenção de interpor o recurso pelo proponente. </w:t>
      </w:r>
    </w:p>
    <w:p w14:paraId="256EF58E" w14:textId="77777777" w:rsidR="002A6D78" w:rsidRPr="00C92410" w:rsidRDefault="002A6D78" w:rsidP="002A6D78">
      <w:pPr>
        <w:ind w:left="426"/>
        <w:jc w:val="both"/>
        <w:rPr>
          <w:rFonts w:cstheme="minorHAnsi"/>
        </w:rPr>
      </w:pPr>
      <w:r w:rsidRPr="00C92410">
        <w:rPr>
          <w:rFonts w:cstheme="minorHAnsi"/>
        </w:rPr>
        <w:t xml:space="preserve">13.6 Eventual impugnação do edital, bem como os questionamentos, deverá ser por meio do sistema Licitações do </w:t>
      </w:r>
      <w:r>
        <w:rPr>
          <w:rFonts w:cstheme="minorHAnsi"/>
        </w:rPr>
        <w:t>Bolsa</w:t>
      </w:r>
      <w:r w:rsidRPr="00C92410">
        <w:rPr>
          <w:rFonts w:cstheme="minorHAnsi"/>
        </w:rPr>
        <w:t xml:space="preserve"> do Brasil, por meio do site: </w:t>
      </w:r>
      <w:r w:rsidRPr="00C92410">
        <w:rPr>
          <w:rFonts w:cstheme="minorHAnsi"/>
          <w:b/>
          <w:bCs/>
          <w:color w:val="000000"/>
        </w:rPr>
        <w:t>(</w:t>
      </w:r>
      <w:r w:rsidRPr="00FA6F7E">
        <w:t>https://</w:t>
      </w:r>
      <w:r w:rsidR="001821EE">
        <w:t>licitar.digital</w:t>
      </w:r>
      <w:r w:rsidRPr="00FA6F7E">
        <w:t>/</w:t>
      </w:r>
      <w:r>
        <w:t>)</w:t>
      </w:r>
      <w:r w:rsidRPr="00C92410">
        <w:rPr>
          <w:rFonts w:cstheme="minorHAnsi"/>
        </w:rPr>
        <w:t xml:space="preserve">, que irá receber e encaminhar à autoridade competente que decidirá sobre o seu recebimento, tempestividade e razões de mérito. </w:t>
      </w:r>
    </w:p>
    <w:p w14:paraId="2CCEFFF6" w14:textId="77777777" w:rsidR="006A1012" w:rsidRPr="00AC1D1F" w:rsidRDefault="002A6D78" w:rsidP="00AC1D1F">
      <w:pPr>
        <w:ind w:left="426"/>
        <w:jc w:val="both"/>
        <w:rPr>
          <w:rFonts w:cstheme="minorHAnsi"/>
        </w:rPr>
      </w:pPr>
      <w:r w:rsidRPr="00C92410">
        <w:rPr>
          <w:rFonts w:cstheme="minorHAnsi"/>
        </w:rPr>
        <w:t>13.7 O acolhimento de recurso importará a invalidação apenas dos atos insuscetíveis de aproveitamento.</w:t>
      </w:r>
    </w:p>
    <w:p w14:paraId="1C3E3CC3" w14:textId="77777777" w:rsidR="002A6D78" w:rsidRPr="00C92410" w:rsidRDefault="002A6D78" w:rsidP="002A6D78">
      <w:pPr>
        <w:ind w:left="426"/>
        <w:jc w:val="both"/>
        <w:rPr>
          <w:rFonts w:cstheme="minorHAnsi"/>
          <w:b/>
        </w:rPr>
      </w:pPr>
      <w:r w:rsidRPr="00C92410">
        <w:rPr>
          <w:rFonts w:cstheme="minorHAnsi"/>
          <w:b/>
        </w:rPr>
        <w:t>14 DAS SANÇÕES E PENALIDADES:</w:t>
      </w:r>
    </w:p>
    <w:p w14:paraId="1AADC7C1" w14:textId="77777777" w:rsidR="002A6D78" w:rsidRPr="00C92410" w:rsidRDefault="002A6D78" w:rsidP="002A6D78">
      <w:pPr>
        <w:ind w:left="426"/>
        <w:jc w:val="both"/>
        <w:rPr>
          <w:rFonts w:cstheme="minorHAnsi"/>
        </w:rPr>
      </w:pPr>
      <w:r w:rsidRPr="00C92410">
        <w:rPr>
          <w:rFonts w:cstheme="minorHAnsi"/>
        </w:rPr>
        <w:t xml:space="preserve">14.1 A desistência da proposta, lance ou oferta e a não aceitação da Nota de Empenho, ensejarão: </w:t>
      </w:r>
    </w:p>
    <w:p w14:paraId="17D4F276" w14:textId="77777777" w:rsidR="002A6D78" w:rsidRPr="00C92410" w:rsidRDefault="002A6D78" w:rsidP="002A6D78">
      <w:pPr>
        <w:ind w:left="426"/>
        <w:jc w:val="both"/>
        <w:rPr>
          <w:rFonts w:cstheme="minorHAnsi"/>
        </w:rPr>
      </w:pPr>
      <w:r w:rsidRPr="00C92410">
        <w:rPr>
          <w:rFonts w:cstheme="minorHAnsi"/>
        </w:rPr>
        <w:t xml:space="preserve">14.1.1 Cobrança pelo Município, por via administrativa ou judicial, de multa de 10% (dez por cento) sobre o sobre o valor total da proposta ou lance; </w:t>
      </w:r>
    </w:p>
    <w:p w14:paraId="5F6646F2" w14:textId="77777777" w:rsidR="002A6D78" w:rsidRPr="00C92410" w:rsidRDefault="002A6D78" w:rsidP="002A6D78">
      <w:pPr>
        <w:ind w:left="426"/>
        <w:jc w:val="both"/>
        <w:rPr>
          <w:rFonts w:cstheme="minorHAnsi"/>
        </w:rPr>
      </w:pPr>
      <w:r w:rsidRPr="00C92410">
        <w:rPr>
          <w:rFonts w:cstheme="minorHAnsi"/>
        </w:rPr>
        <w:t>14.1.2 Suspensão temporária ao direito de licitar e impedimento de contratar com o Município e cancelamento de seu Certificado de Registro Cadastral no Cadastro de Fornecedores do Município, pelo período de até 02 (dois) anos;</w:t>
      </w:r>
    </w:p>
    <w:p w14:paraId="71BCA6F3" w14:textId="77777777" w:rsidR="002A6D78" w:rsidRPr="00C92410" w:rsidRDefault="002A6D78" w:rsidP="002A6D78">
      <w:pPr>
        <w:ind w:left="426"/>
        <w:jc w:val="both"/>
        <w:rPr>
          <w:rFonts w:cstheme="minorHAnsi"/>
        </w:rPr>
      </w:pPr>
      <w:r w:rsidRPr="00C92410">
        <w:rPr>
          <w:rFonts w:cstheme="minorHAnsi"/>
        </w:rPr>
        <w:t xml:space="preserve"> 14.2 Salvo ocorrência de caso fortuito ou de força maior, devidamente justificada e comprovada, o não cumprimento, por parte da empresa licitante vencedora, das obrigações assumidas, ou a infringência de preceitos legais pertinentes, serão aplicadas, segundo a gravidade da falta, as seguintes penalidades:</w:t>
      </w:r>
    </w:p>
    <w:p w14:paraId="6D5DADD6" w14:textId="77777777" w:rsidR="002A6D78" w:rsidRPr="00C92410" w:rsidRDefault="002A6D78" w:rsidP="002A6D78">
      <w:pPr>
        <w:ind w:left="426"/>
        <w:jc w:val="both"/>
        <w:rPr>
          <w:rFonts w:cstheme="minorHAnsi"/>
        </w:rPr>
      </w:pPr>
      <w:r w:rsidRPr="00C92410">
        <w:rPr>
          <w:rFonts w:cstheme="minorHAnsi"/>
        </w:rPr>
        <w:t xml:space="preserve"> 14.2.1 Advertência, sempre que forem constatadas irregularidades de pouca gravidade, para as quais tenha a Contratada concorrida diretamente, ocorrência que será registrada no Cadastro de Fornecedores do Município;</w:t>
      </w:r>
    </w:p>
    <w:p w14:paraId="3DE2EACC" w14:textId="77777777" w:rsidR="002A6D78" w:rsidRPr="00C92410" w:rsidRDefault="002A6D78" w:rsidP="002A6D78">
      <w:pPr>
        <w:ind w:left="426"/>
        <w:jc w:val="both"/>
        <w:rPr>
          <w:rFonts w:cstheme="minorHAnsi"/>
        </w:rPr>
      </w:pPr>
      <w:r w:rsidRPr="00C92410">
        <w:rPr>
          <w:rFonts w:cstheme="minorHAnsi"/>
        </w:rPr>
        <w:t xml:space="preserve">14.2.2 Multa de 0,2% (dois décimos percentuais) ao dia, calculada sobre o valor do fornecimento realizado com atraso até o 10º (décimo) dia corrido, após o que, cumulativamente, </w:t>
      </w:r>
      <w:proofErr w:type="spellStart"/>
      <w:r w:rsidRPr="00C92410">
        <w:rPr>
          <w:rFonts w:cstheme="minorHAnsi"/>
        </w:rPr>
        <w:t>aplicarse-á</w:t>
      </w:r>
      <w:proofErr w:type="spellEnd"/>
      <w:r w:rsidRPr="00C92410">
        <w:rPr>
          <w:rFonts w:cstheme="minorHAnsi"/>
        </w:rPr>
        <w:t xml:space="preserve"> a multa prevista na alínea 14.2.3 deste subitem; </w:t>
      </w:r>
    </w:p>
    <w:p w14:paraId="455657EB" w14:textId="77777777" w:rsidR="002A6D78" w:rsidRPr="00C92410" w:rsidRDefault="002A6D78" w:rsidP="002A6D78">
      <w:pPr>
        <w:ind w:left="426"/>
        <w:jc w:val="both"/>
        <w:rPr>
          <w:rFonts w:cstheme="minorHAnsi"/>
        </w:rPr>
      </w:pPr>
      <w:r w:rsidRPr="00C92410">
        <w:rPr>
          <w:rFonts w:cstheme="minorHAnsi"/>
        </w:rPr>
        <w:t xml:space="preserve">14.2.3 Multa de 10% (dez por cento) sobre o valor total da Nota de Empenho, na hipótese de descumprimento parcial ou total de qualquer de suas cláusulas, podendo, ainda, ser rescindido o contrato na forma da lei; </w:t>
      </w:r>
    </w:p>
    <w:p w14:paraId="1C77BAF9" w14:textId="77777777" w:rsidR="002A6D78" w:rsidRPr="00C92410" w:rsidRDefault="002A6D78" w:rsidP="002A6D78">
      <w:pPr>
        <w:ind w:left="426"/>
        <w:jc w:val="both"/>
        <w:rPr>
          <w:rFonts w:cstheme="minorHAnsi"/>
        </w:rPr>
      </w:pPr>
      <w:r w:rsidRPr="00C92410">
        <w:rPr>
          <w:rFonts w:cstheme="minorHAnsi"/>
        </w:rPr>
        <w:t xml:space="preserve">14.2.4 Na hipótese de rescisão contratual, além da aplicação da multa correspondente, suspensão temporária ao direito de licitar com a Prefeitura Municipal, bem como o impedimento de com ela contratar, pelo prazo de até 2 (dois) anos; </w:t>
      </w:r>
    </w:p>
    <w:p w14:paraId="384CABD0" w14:textId="77777777" w:rsidR="002A6D78" w:rsidRPr="00C92410" w:rsidRDefault="002A6D78" w:rsidP="002A6D78">
      <w:pPr>
        <w:ind w:left="426"/>
        <w:jc w:val="both"/>
        <w:rPr>
          <w:rFonts w:cstheme="minorHAnsi"/>
        </w:rPr>
      </w:pPr>
      <w:r w:rsidRPr="00C92410">
        <w:rPr>
          <w:rFonts w:cstheme="minorHAnsi"/>
        </w:rPr>
        <w:t xml:space="preserve">14.2.5 Declaração de inidoneidade, na hipótese de prática de atos ilícitos ou falta grave tais como apresentar informação ou documentação inverossímil ou cometer fraude, enquanto perdurarem os motivos determinantes da </w:t>
      </w:r>
      <w:r w:rsidRPr="00C92410">
        <w:rPr>
          <w:rFonts w:cstheme="minorHAnsi"/>
        </w:rPr>
        <w:lastRenderedPageBreak/>
        <w:t xml:space="preserve">punição ou até que seja promovida a reabilitação perante o Município, que será concedida sempre que o contratado ressarcir a Administração dos prejuízos resultantes e após decorrido o prazo de até 02 (dois) anos. </w:t>
      </w:r>
    </w:p>
    <w:p w14:paraId="70681DBB" w14:textId="77777777" w:rsidR="002A6D78" w:rsidRPr="00C92410" w:rsidRDefault="002A6D78" w:rsidP="002A6D78">
      <w:pPr>
        <w:ind w:left="426"/>
        <w:jc w:val="both"/>
        <w:rPr>
          <w:rFonts w:cstheme="minorHAnsi"/>
        </w:rPr>
      </w:pPr>
      <w:r w:rsidRPr="00C92410">
        <w:rPr>
          <w:rFonts w:cstheme="minorHAnsi"/>
        </w:rPr>
        <w:t xml:space="preserve">14.3 As multas serão, após regular processo administrativo, descontadas dos créditos da licitante ou, se for o caso, cobrada administrativa ou judicialmente. </w:t>
      </w:r>
    </w:p>
    <w:p w14:paraId="65498099" w14:textId="77777777" w:rsidR="002A6D78" w:rsidRPr="00C92410" w:rsidRDefault="002A6D78" w:rsidP="002A6D78">
      <w:pPr>
        <w:ind w:left="426"/>
        <w:jc w:val="both"/>
        <w:rPr>
          <w:rFonts w:cstheme="minorHAnsi"/>
        </w:rPr>
      </w:pPr>
      <w:r w:rsidRPr="00C92410">
        <w:rPr>
          <w:rFonts w:cstheme="minorHAnsi"/>
        </w:rPr>
        <w:t xml:space="preserve">14.4 As penalidades previstas neste item têm caráter de sanção administrativa, consequentemente, a sua aplicação não exime a empresa detentora da Ata da reparação das eventuais perdas e danos que seu ato punível venha acarretar ao Município. </w:t>
      </w:r>
    </w:p>
    <w:p w14:paraId="4FD75C8D" w14:textId="77777777" w:rsidR="002A6D78" w:rsidRPr="00C92410" w:rsidRDefault="002A6D78" w:rsidP="002A6D78">
      <w:pPr>
        <w:ind w:left="426"/>
        <w:jc w:val="both"/>
        <w:rPr>
          <w:rFonts w:cstheme="minorHAnsi"/>
        </w:rPr>
      </w:pPr>
      <w:r w:rsidRPr="00C92410">
        <w:rPr>
          <w:rFonts w:cstheme="minorHAnsi"/>
        </w:rPr>
        <w:t xml:space="preserve">14.5 As penalidades são independentes e a aplicação de uma não exclui a das demais, quando cabíveis. </w:t>
      </w:r>
    </w:p>
    <w:p w14:paraId="14066770" w14:textId="77777777" w:rsidR="002A6D78" w:rsidRPr="00C92410" w:rsidRDefault="002A6D78" w:rsidP="002A6D78">
      <w:pPr>
        <w:ind w:left="426"/>
        <w:jc w:val="both"/>
        <w:rPr>
          <w:rFonts w:cstheme="minorHAnsi"/>
          <w:b/>
        </w:rPr>
      </w:pPr>
      <w:r w:rsidRPr="00C92410">
        <w:rPr>
          <w:rFonts w:cstheme="minorHAnsi"/>
          <w:b/>
        </w:rPr>
        <w:t xml:space="preserve">14.6 Na hipótese de apresentar documentação inverossímil ou de cometer fraude, o licitante poderá sofrer sem prejuízo da comunicação do ocorrido ao Ministério Público, quaisquer das sanções adiante previstas, que poderão ser aplicadas cumulativamente: </w:t>
      </w:r>
    </w:p>
    <w:p w14:paraId="54BB01D6" w14:textId="77777777" w:rsidR="002A6D78" w:rsidRPr="00C92410" w:rsidRDefault="002A6D78" w:rsidP="002A6D78">
      <w:pPr>
        <w:ind w:left="426"/>
        <w:jc w:val="both"/>
        <w:rPr>
          <w:rFonts w:cstheme="minorHAnsi"/>
        </w:rPr>
      </w:pPr>
      <w:r w:rsidRPr="00C92410">
        <w:rPr>
          <w:rFonts w:cstheme="minorHAnsi"/>
        </w:rPr>
        <w:t>14.6.1 Declaração de inidoneidade enquanto perdurarem os motivos determinantes da punição ou até que seja promovida a reabilitação perante o Município, que será concedida sempre que o contratado ressarcir a Administração dos prejuízos resultantes e depois de decorrido o prazo de até 2 (dois) anos.</w:t>
      </w:r>
    </w:p>
    <w:p w14:paraId="254259E4" w14:textId="77777777" w:rsidR="002A6D78" w:rsidRPr="00C92410" w:rsidRDefault="002A6D78" w:rsidP="002A6D78">
      <w:pPr>
        <w:ind w:left="426"/>
        <w:jc w:val="both"/>
        <w:rPr>
          <w:rFonts w:cstheme="minorHAnsi"/>
        </w:rPr>
      </w:pPr>
      <w:r w:rsidRPr="00C92410">
        <w:rPr>
          <w:rFonts w:cstheme="minorHAnsi"/>
        </w:rPr>
        <w:t>14.6.2 Desclassificação, se a seleção se encontrar em fase de julgamento.</w:t>
      </w:r>
    </w:p>
    <w:p w14:paraId="7D7F4FEC" w14:textId="77777777" w:rsidR="002A6D78" w:rsidRPr="00C92410" w:rsidRDefault="002A6D78" w:rsidP="002A6D78">
      <w:pPr>
        <w:ind w:left="426"/>
        <w:jc w:val="both"/>
        <w:rPr>
          <w:rFonts w:cstheme="minorHAnsi"/>
          <w:b/>
        </w:rPr>
      </w:pPr>
      <w:r w:rsidRPr="00C92410">
        <w:rPr>
          <w:rFonts w:cstheme="minorHAnsi"/>
          <w:b/>
        </w:rPr>
        <w:t>15 ADJUDICAÇÃO E HOMOLOGAÇÃO:</w:t>
      </w:r>
    </w:p>
    <w:p w14:paraId="182A179C" w14:textId="77777777" w:rsidR="002A6D78" w:rsidRPr="00C92410" w:rsidRDefault="002A6D78" w:rsidP="002A6D78">
      <w:pPr>
        <w:ind w:left="426"/>
        <w:jc w:val="both"/>
        <w:rPr>
          <w:rFonts w:cstheme="minorHAnsi"/>
        </w:rPr>
      </w:pPr>
      <w:r w:rsidRPr="00C92410">
        <w:rPr>
          <w:rFonts w:cstheme="minorHAnsi"/>
        </w:rPr>
        <w:t>15.1 Caso não haja recurso, pelo Pregoeiro na própria sessão pública, encaminhando o processo par</w:t>
      </w:r>
      <w:r w:rsidR="00AC2D1F">
        <w:rPr>
          <w:rFonts w:cstheme="minorHAnsi"/>
        </w:rPr>
        <w:t>a adjudicação e homologação pela</w:t>
      </w:r>
      <w:r w:rsidRPr="00C92410">
        <w:rPr>
          <w:rFonts w:cstheme="minorHAnsi"/>
        </w:rPr>
        <w:t xml:space="preserve"> Sr</w:t>
      </w:r>
      <w:r w:rsidR="00AC2D1F">
        <w:rPr>
          <w:rFonts w:cstheme="minorHAnsi"/>
        </w:rPr>
        <w:t>a. Prefeita</w:t>
      </w:r>
      <w:r w:rsidRPr="00C92410">
        <w:rPr>
          <w:rFonts w:cstheme="minorHAnsi"/>
        </w:rPr>
        <w:t xml:space="preserve"> Municipal.</w:t>
      </w:r>
    </w:p>
    <w:p w14:paraId="21D86D5A" w14:textId="77777777" w:rsidR="002A6D78" w:rsidRPr="00C92410" w:rsidRDefault="00AC2D1F" w:rsidP="002A6D78">
      <w:pPr>
        <w:ind w:left="426"/>
        <w:jc w:val="both"/>
        <w:rPr>
          <w:rFonts w:cstheme="minorHAnsi"/>
        </w:rPr>
      </w:pPr>
      <w:r>
        <w:rPr>
          <w:rFonts w:cstheme="minorHAnsi"/>
        </w:rPr>
        <w:t>15.2 Na hipótese de recurso, a</w:t>
      </w:r>
      <w:r w:rsidR="002A6D78" w:rsidRPr="00C92410">
        <w:rPr>
          <w:rFonts w:cstheme="minorHAnsi"/>
        </w:rPr>
        <w:t xml:space="preserve"> Sr</w:t>
      </w:r>
      <w:r>
        <w:rPr>
          <w:rFonts w:cstheme="minorHAnsi"/>
        </w:rPr>
        <w:t>a</w:t>
      </w:r>
      <w:r w:rsidR="002A6D78" w:rsidRPr="00C92410">
        <w:rPr>
          <w:rFonts w:cstheme="minorHAnsi"/>
        </w:rPr>
        <w:t xml:space="preserve">. </w:t>
      </w:r>
      <w:r>
        <w:rPr>
          <w:rFonts w:cstheme="minorHAnsi"/>
        </w:rPr>
        <w:t>Prefeita</w:t>
      </w:r>
      <w:r w:rsidR="002A6D78" w:rsidRPr="00C92410">
        <w:rPr>
          <w:rFonts w:cstheme="minorHAnsi"/>
        </w:rPr>
        <w:t xml:space="preserve"> Municipal decidirá os recursos, adjudicará o objeto do Pregão, constatada a regularidade dos atos procedimentais, homologará o procedimento licitatório.</w:t>
      </w:r>
    </w:p>
    <w:p w14:paraId="06E7D996" w14:textId="77777777" w:rsidR="002A6D78" w:rsidRPr="00AC2D1F" w:rsidRDefault="002A6D78" w:rsidP="00AC2D1F">
      <w:pPr>
        <w:ind w:left="426"/>
        <w:jc w:val="both"/>
        <w:rPr>
          <w:rFonts w:cstheme="minorHAnsi"/>
        </w:rPr>
      </w:pPr>
      <w:r w:rsidRPr="00C92410">
        <w:rPr>
          <w:rFonts w:cstheme="minorHAnsi"/>
        </w:rPr>
        <w:t xml:space="preserve">15.3 A homologação desta licitação não obriga a Administração </w:t>
      </w:r>
      <w:r w:rsidR="00AC2D1F">
        <w:rPr>
          <w:rFonts w:cstheme="minorHAnsi"/>
        </w:rPr>
        <w:t>à aquisição do objeto licitado.</w:t>
      </w:r>
    </w:p>
    <w:p w14:paraId="0792F256" w14:textId="77777777" w:rsidR="002A6D78" w:rsidRPr="00C92410" w:rsidRDefault="002A6D78" w:rsidP="002A6D78">
      <w:pPr>
        <w:ind w:left="426"/>
        <w:jc w:val="both"/>
        <w:rPr>
          <w:rFonts w:cstheme="minorHAnsi"/>
          <w:b/>
        </w:rPr>
      </w:pPr>
      <w:r w:rsidRPr="00C92410">
        <w:rPr>
          <w:rFonts w:cstheme="minorHAnsi"/>
          <w:b/>
        </w:rPr>
        <w:t>16 FORMALIZAÇÃO CONTRATO:</w:t>
      </w:r>
    </w:p>
    <w:p w14:paraId="2B67927A" w14:textId="77777777" w:rsidR="002A6D78" w:rsidRPr="00C92410" w:rsidRDefault="002A6D78" w:rsidP="002A6D78">
      <w:pPr>
        <w:ind w:left="426"/>
        <w:jc w:val="both"/>
        <w:rPr>
          <w:rFonts w:cstheme="minorHAnsi"/>
        </w:rPr>
      </w:pPr>
      <w:r w:rsidRPr="00C92410">
        <w:rPr>
          <w:rFonts w:cstheme="minorHAnsi"/>
        </w:rPr>
        <w:t xml:space="preserve">16.1 Homologada a licitação pela autoridade competente, a partir da convocação o licitante vencedor terá o prazo de 03 (Três) dias úteis para a assinatura Contrato. Para a formalização Contrato a empresa deverá apresentar informação onde conste o nome completo, cargo, estado civil, data de nascimento, número de inscrição no Cadastro de Pessoas Físicas, número da Cédula de Identidade, endereço de residência, e-mail pessoal, e-mail institucional e telefone da pessoa que irá assinar pela proponente vencedora no certame. </w:t>
      </w:r>
    </w:p>
    <w:p w14:paraId="3F6B25DE" w14:textId="77777777" w:rsidR="002A6D78" w:rsidRPr="00C92410" w:rsidRDefault="002A6D78" w:rsidP="002A6D78">
      <w:pPr>
        <w:ind w:left="426"/>
        <w:jc w:val="both"/>
        <w:rPr>
          <w:rFonts w:cstheme="minorHAnsi"/>
        </w:rPr>
      </w:pPr>
      <w:r w:rsidRPr="00C92410">
        <w:rPr>
          <w:rFonts w:cstheme="minorHAnsi"/>
        </w:rPr>
        <w:lastRenderedPageBreak/>
        <w:t xml:space="preserve">16.2 A recusa injustificada do convocado em assinar Contrato, aceitar ou retirar, dentro do prazo estabelecido, caracteriza o descumprimento total da obrigação assumida, sujeitando-o às penalidades aludidas neste edital. </w:t>
      </w:r>
    </w:p>
    <w:p w14:paraId="0C987D6F" w14:textId="77777777" w:rsidR="002A6D78" w:rsidRPr="00C92410" w:rsidRDefault="002A6D78" w:rsidP="002A6D78">
      <w:pPr>
        <w:ind w:left="426"/>
        <w:jc w:val="both"/>
        <w:rPr>
          <w:rFonts w:cstheme="minorHAnsi"/>
        </w:rPr>
      </w:pPr>
      <w:r w:rsidRPr="00C92410">
        <w:rPr>
          <w:rFonts w:cstheme="minorHAnsi"/>
        </w:rPr>
        <w:t>16.3 É facultado à CONTRATANTE, quando o convocado não assinar, aceitar ou retirar o instrumento contratual, no prazo e condições estabelecidos, convocar os demais proponentes remanescentes a fazê-lo, na ordem de classificação, ou revogar a licitação, independentemente da cominação prevista no edital.</w:t>
      </w:r>
    </w:p>
    <w:p w14:paraId="5110BF40" w14:textId="77777777" w:rsidR="002A6D78" w:rsidRPr="00C92410" w:rsidRDefault="002A6D78" w:rsidP="002A6D78">
      <w:pPr>
        <w:ind w:left="426"/>
        <w:jc w:val="both"/>
        <w:rPr>
          <w:rFonts w:cstheme="minorHAnsi"/>
          <w:b/>
        </w:rPr>
      </w:pPr>
      <w:r w:rsidRPr="00C92410">
        <w:rPr>
          <w:rFonts w:cstheme="minorHAnsi"/>
          <w:b/>
        </w:rPr>
        <w:t>17</w:t>
      </w:r>
      <w:r>
        <w:rPr>
          <w:rFonts w:cstheme="minorHAnsi"/>
          <w:b/>
        </w:rPr>
        <w:t>.</w:t>
      </w:r>
      <w:r w:rsidRPr="00C92410">
        <w:rPr>
          <w:rFonts w:cstheme="minorHAnsi"/>
          <w:b/>
        </w:rPr>
        <w:t xml:space="preserve"> DOS PRAZOS DE FORNECIMENTO E LOCAIS DE ENTREGA E DAS CONDIÇÕES DE RECEBIMENTO DO OBJETO DA LICITAÇÃO:</w:t>
      </w:r>
    </w:p>
    <w:p w14:paraId="0A85CF5F" w14:textId="77777777" w:rsidR="002A6D78" w:rsidRPr="00C92410" w:rsidRDefault="002A6D78" w:rsidP="002A6D78">
      <w:pPr>
        <w:ind w:left="426"/>
        <w:jc w:val="both"/>
        <w:rPr>
          <w:rFonts w:cstheme="minorHAnsi"/>
        </w:rPr>
      </w:pPr>
      <w:r w:rsidRPr="00C92410">
        <w:rPr>
          <w:rFonts w:cstheme="minorHAnsi"/>
        </w:rPr>
        <w:t xml:space="preserve">17.1 O fornecimento do objeto deste procedimento licitatório, deverá ser entregue de acordo com o prazo estabelecido pelo Anexo I - Termo de Referência, contados do recebimento do pedido para empenho, expedido pelo Setor de Compras da Prefeitura Municipal de </w:t>
      </w:r>
      <w:proofErr w:type="spellStart"/>
      <w:r w:rsidR="00AC2D1F">
        <w:rPr>
          <w:rFonts w:cstheme="minorHAnsi"/>
        </w:rPr>
        <w:t>Maiquinique</w:t>
      </w:r>
      <w:proofErr w:type="spellEnd"/>
      <w:r w:rsidRPr="00C92410">
        <w:rPr>
          <w:rFonts w:cstheme="minorHAnsi"/>
        </w:rPr>
        <w:t xml:space="preserve"> – BA. </w:t>
      </w:r>
    </w:p>
    <w:p w14:paraId="4A71302D" w14:textId="77777777" w:rsidR="002A6D78" w:rsidRPr="00C92410" w:rsidRDefault="002A6D78" w:rsidP="002A6D78">
      <w:pPr>
        <w:ind w:left="426"/>
        <w:jc w:val="both"/>
        <w:rPr>
          <w:rFonts w:cstheme="minorHAnsi"/>
        </w:rPr>
      </w:pPr>
      <w:r w:rsidRPr="00C92410">
        <w:rPr>
          <w:rFonts w:cstheme="minorHAnsi"/>
        </w:rPr>
        <w:t xml:space="preserve">17.1.1O (s) local (is) e horário da entrega do objeto contratado, será determinado pelo Município de </w:t>
      </w:r>
      <w:proofErr w:type="spellStart"/>
      <w:r w:rsidR="003859DC">
        <w:rPr>
          <w:rFonts w:cstheme="minorHAnsi"/>
        </w:rPr>
        <w:t>M</w:t>
      </w:r>
      <w:r w:rsidR="00AC2D1F">
        <w:rPr>
          <w:rFonts w:cstheme="minorHAnsi"/>
        </w:rPr>
        <w:t>aiquinique</w:t>
      </w:r>
      <w:proofErr w:type="spellEnd"/>
      <w:r w:rsidR="00AC2D1F">
        <w:rPr>
          <w:rFonts w:cstheme="minorHAnsi"/>
        </w:rPr>
        <w:t>-</w:t>
      </w:r>
      <w:r w:rsidRPr="00C92410">
        <w:rPr>
          <w:rFonts w:cstheme="minorHAnsi"/>
        </w:rPr>
        <w:t>BA quando da entrega do pedido para empenho ao contratado.</w:t>
      </w:r>
    </w:p>
    <w:p w14:paraId="7351FED1" w14:textId="77777777" w:rsidR="002A6D78" w:rsidRPr="00C92410" w:rsidRDefault="002A6D78" w:rsidP="002A6D78">
      <w:pPr>
        <w:ind w:left="426"/>
        <w:jc w:val="both"/>
        <w:rPr>
          <w:rFonts w:cstheme="minorHAnsi"/>
        </w:rPr>
      </w:pPr>
      <w:r w:rsidRPr="00C92410">
        <w:rPr>
          <w:rFonts w:cstheme="minorHAnsi"/>
        </w:rPr>
        <w:t xml:space="preserve"> 17.2 O objeto de contratação será recebido pelo Município de </w:t>
      </w:r>
      <w:r w:rsidR="003859DC">
        <w:rPr>
          <w:rFonts w:cstheme="minorHAnsi"/>
        </w:rPr>
        <w:t>MAIQUINIQUE</w:t>
      </w:r>
      <w:r w:rsidRPr="00C92410">
        <w:rPr>
          <w:rFonts w:cstheme="minorHAnsi"/>
        </w:rPr>
        <w:t xml:space="preserve"> - BA: </w:t>
      </w:r>
    </w:p>
    <w:p w14:paraId="2BA99B47" w14:textId="77777777" w:rsidR="002A6D78" w:rsidRPr="00C92410" w:rsidRDefault="002A6D78" w:rsidP="002A6D78">
      <w:pPr>
        <w:ind w:left="426"/>
        <w:jc w:val="both"/>
        <w:rPr>
          <w:rFonts w:cstheme="minorHAnsi"/>
        </w:rPr>
      </w:pPr>
      <w:r w:rsidRPr="00C92410">
        <w:rPr>
          <w:rFonts w:cstheme="minorHAnsi"/>
        </w:rPr>
        <w:t>17.2.1 Provisoriamente, para efeito de posterior verificação da conformidade do objeto com as especificações. 1</w:t>
      </w:r>
    </w:p>
    <w:p w14:paraId="24B6B64E" w14:textId="77777777" w:rsidR="002A6D78" w:rsidRPr="00C92410" w:rsidRDefault="002A6D78" w:rsidP="002A6D78">
      <w:pPr>
        <w:ind w:left="426"/>
        <w:jc w:val="both"/>
        <w:rPr>
          <w:rFonts w:cstheme="minorHAnsi"/>
        </w:rPr>
      </w:pPr>
      <w:r w:rsidRPr="00C92410">
        <w:rPr>
          <w:rFonts w:cstheme="minorHAnsi"/>
        </w:rPr>
        <w:t xml:space="preserve">7.2.2 Definitivamente, após verificação da conformidade do objeto e consequente aceitação. </w:t>
      </w:r>
    </w:p>
    <w:p w14:paraId="107C9B11" w14:textId="77777777" w:rsidR="002A6D78" w:rsidRPr="00C92410" w:rsidRDefault="002A6D78" w:rsidP="002A6D78">
      <w:pPr>
        <w:ind w:left="426"/>
        <w:jc w:val="both"/>
        <w:rPr>
          <w:rFonts w:cstheme="minorHAnsi"/>
        </w:rPr>
      </w:pPr>
      <w:r w:rsidRPr="00C92410">
        <w:rPr>
          <w:rFonts w:cstheme="minorHAnsi"/>
        </w:rPr>
        <w:t>17.3 Por ocasião da entrega, a Contratada deverá colher no comprovante respectivo a data, o nome, o cargo, a assinatura e o número do Registro Geral (RG) do servidor responsável pelo recebimento.</w:t>
      </w:r>
    </w:p>
    <w:p w14:paraId="17558EA8" w14:textId="77777777" w:rsidR="002A6D78" w:rsidRPr="00C92410" w:rsidRDefault="002A6D78" w:rsidP="002A6D78">
      <w:pPr>
        <w:ind w:left="426"/>
        <w:jc w:val="both"/>
        <w:rPr>
          <w:rFonts w:cstheme="minorHAnsi"/>
        </w:rPr>
      </w:pPr>
      <w:r w:rsidRPr="00C92410">
        <w:rPr>
          <w:rFonts w:cstheme="minorHAnsi"/>
        </w:rPr>
        <w:t xml:space="preserve">17.4 Constatadas irregularidades no objeto entregue, o Contratante poderá: </w:t>
      </w:r>
    </w:p>
    <w:p w14:paraId="484E6E57" w14:textId="77777777" w:rsidR="002A6D78" w:rsidRPr="00C92410" w:rsidRDefault="002A6D78" w:rsidP="002A6D78">
      <w:pPr>
        <w:ind w:left="426"/>
        <w:jc w:val="both"/>
        <w:rPr>
          <w:rFonts w:cstheme="minorHAnsi"/>
        </w:rPr>
      </w:pPr>
      <w:r w:rsidRPr="00C92410">
        <w:rPr>
          <w:rFonts w:cstheme="minorHAnsi"/>
        </w:rPr>
        <w:t xml:space="preserve">17.4.1 Na hipótese de substituição, a Contratada deverá fazê-la em conformidade com a indicação da Administração, no mesmo prazo estabelecido pelo Anexo I - Termo de Referência, contados da notificação por escrito, mantida o preço inicialmente contratado. </w:t>
      </w:r>
    </w:p>
    <w:p w14:paraId="03EBD900" w14:textId="77777777" w:rsidR="002A6D78" w:rsidRPr="00C92410" w:rsidRDefault="002A6D78" w:rsidP="002A6D78">
      <w:pPr>
        <w:ind w:left="426"/>
        <w:jc w:val="both"/>
        <w:rPr>
          <w:rFonts w:cstheme="minorHAnsi"/>
        </w:rPr>
      </w:pPr>
      <w:r w:rsidRPr="00C92410">
        <w:rPr>
          <w:rFonts w:cstheme="minorHAnsi"/>
        </w:rPr>
        <w:t>17.4.2 Se disser respeito à diferença de partes, determinar sua complementação ou rescindir a contratação, sem prejuízo das penalidades cabíveis.</w:t>
      </w:r>
    </w:p>
    <w:p w14:paraId="09F07CDE" w14:textId="77777777" w:rsidR="002A6D78" w:rsidRPr="00C92410" w:rsidRDefault="002A6D78" w:rsidP="002A6D78">
      <w:pPr>
        <w:ind w:left="426"/>
        <w:jc w:val="both"/>
        <w:rPr>
          <w:rFonts w:cstheme="minorHAnsi"/>
          <w:b/>
        </w:rPr>
      </w:pPr>
      <w:r w:rsidRPr="00C92410">
        <w:rPr>
          <w:rFonts w:cstheme="minorHAnsi"/>
          <w:b/>
        </w:rPr>
        <w:t>18</w:t>
      </w:r>
      <w:r>
        <w:rPr>
          <w:rFonts w:cstheme="minorHAnsi"/>
          <w:b/>
        </w:rPr>
        <w:t>.</w:t>
      </w:r>
      <w:r w:rsidRPr="00C92410">
        <w:rPr>
          <w:rFonts w:cstheme="minorHAnsi"/>
          <w:b/>
        </w:rPr>
        <w:t xml:space="preserve"> CONDIÇÕES DE PAGAMENTO:</w:t>
      </w:r>
    </w:p>
    <w:p w14:paraId="69F2F609" w14:textId="77777777" w:rsidR="002A6D78" w:rsidRPr="00C92410" w:rsidRDefault="002A6D78" w:rsidP="002A6D78">
      <w:pPr>
        <w:ind w:left="426"/>
        <w:jc w:val="both"/>
        <w:rPr>
          <w:rFonts w:cstheme="minorHAnsi"/>
        </w:rPr>
      </w:pPr>
      <w:r w:rsidRPr="00C92410">
        <w:rPr>
          <w:rFonts w:cstheme="minorHAnsi"/>
        </w:rPr>
        <w:t xml:space="preserve">18.1 A licitante vencedora apresentará à Prefeitura Municipal de </w:t>
      </w:r>
      <w:r w:rsidR="003859DC">
        <w:rPr>
          <w:rFonts w:cstheme="minorHAnsi"/>
        </w:rPr>
        <w:t>MAIQUINIQUE</w:t>
      </w:r>
      <w:r w:rsidRPr="00C92410">
        <w:rPr>
          <w:rFonts w:cstheme="minorHAnsi"/>
        </w:rPr>
        <w:t xml:space="preserve"> -BA a nota fiscal/fatura. </w:t>
      </w:r>
    </w:p>
    <w:p w14:paraId="28D5A99D" w14:textId="77777777" w:rsidR="002A6D78" w:rsidRPr="00C92410" w:rsidRDefault="002A6D78" w:rsidP="002A6D78">
      <w:pPr>
        <w:ind w:left="426"/>
        <w:jc w:val="both"/>
        <w:rPr>
          <w:rFonts w:cstheme="minorHAnsi"/>
        </w:rPr>
      </w:pPr>
      <w:r w:rsidRPr="00C92410">
        <w:rPr>
          <w:rFonts w:cstheme="minorHAnsi"/>
        </w:rPr>
        <w:t xml:space="preserve">18.2 A nota fiscal/fatura não aprovada pela Prefeitura será devolvida ao licitante vencedor para as necessárias correções, com as informações que motivaram sua rejeição, contando-se novo prazo a partir da data de sua reapresentação. </w:t>
      </w:r>
    </w:p>
    <w:p w14:paraId="27D8A68E" w14:textId="77777777" w:rsidR="002A6D78" w:rsidRPr="00C92410" w:rsidRDefault="002A6D78" w:rsidP="002A6D78">
      <w:pPr>
        <w:ind w:left="426"/>
        <w:jc w:val="both"/>
        <w:rPr>
          <w:rFonts w:cstheme="minorHAnsi"/>
        </w:rPr>
      </w:pPr>
      <w:r w:rsidRPr="00C92410">
        <w:rPr>
          <w:rFonts w:cstheme="minorHAnsi"/>
        </w:rPr>
        <w:lastRenderedPageBreak/>
        <w:t xml:space="preserve">18.3 A devolução da nota fiscal/fatura não aprovada pela Prefeitura Municipal de </w:t>
      </w:r>
      <w:r w:rsidR="003859DC">
        <w:rPr>
          <w:rFonts w:cstheme="minorHAnsi"/>
        </w:rPr>
        <w:t>MAIQUINIQUE</w:t>
      </w:r>
      <w:r w:rsidRPr="00C92410">
        <w:rPr>
          <w:rFonts w:cstheme="minorHAnsi"/>
        </w:rPr>
        <w:t xml:space="preserve"> - BA em hipótese alguma servirá de pretexto para que a empresa suspenda a execução dos serviços. </w:t>
      </w:r>
    </w:p>
    <w:p w14:paraId="3D7A6A1B" w14:textId="77777777" w:rsidR="002A6D78" w:rsidRPr="00C92410" w:rsidRDefault="002A6D78" w:rsidP="002A6D78">
      <w:pPr>
        <w:ind w:left="426"/>
        <w:jc w:val="both"/>
        <w:rPr>
          <w:rFonts w:cstheme="minorHAnsi"/>
        </w:rPr>
      </w:pPr>
      <w:r w:rsidRPr="00C92410">
        <w:rPr>
          <w:rFonts w:cstheme="minorHAnsi"/>
        </w:rPr>
        <w:t xml:space="preserve">18.4 A Prefeitura Municipal de </w:t>
      </w:r>
      <w:r w:rsidR="003859DC">
        <w:rPr>
          <w:rFonts w:cstheme="minorHAnsi"/>
        </w:rPr>
        <w:t>MAIQUINIQUE</w:t>
      </w:r>
      <w:r w:rsidRPr="00C92410">
        <w:rPr>
          <w:rFonts w:cstheme="minorHAnsi"/>
        </w:rPr>
        <w:t xml:space="preserve"> - BA providenciará o pagamento no prazo de até 30 (trinta) dias após a emissão da nota fiscal. </w:t>
      </w:r>
    </w:p>
    <w:p w14:paraId="1C456374" w14:textId="77777777" w:rsidR="00AC1D1F" w:rsidRDefault="002A6D78" w:rsidP="00DD7742">
      <w:pPr>
        <w:ind w:left="426"/>
        <w:jc w:val="both"/>
        <w:rPr>
          <w:rFonts w:cstheme="minorHAnsi"/>
        </w:rPr>
      </w:pPr>
      <w:r w:rsidRPr="00C92410">
        <w:rPr>
          <w:rFonts w:cstheme="minorHAnsi"/>
        </w:rPr>
        <w:t>18.5 Obrigatoriamente deverá ser emitida apenas 01 (uma) Nota Fiscal para cada pedido de compra, em caso de dúvida, entre em contato com a diretoria solic</w:t>
      </w:r>
      <w:r w:rsidR="00DD7742">
        <w:rPr>
          <w:rFonts w:cstheme="minorHAnsi"/>
        </w:rPr>
        <w:t>itante e/ou gestor do contrato.</w:t>
      </w:r>
    </w:p>
    <w:p w14:paraId="2D052438" w14:textId="77777777" w:rsidR="002A6D78" w:rsidRDefault="002A6D78" w:rsidP="002A6D78">
      <w:pPr>
        <w:ind w:left="426"/>
        <w:jc w:val="both"/>
        <w:rPr>
          <w:rFonts w:cstheme="minorHAnsi"/>
        </w:rPr>
      </w:pPr>
      <w:r w:rsidRPr="00C92410">
        <w:rPr>
          <w:rFonts w:cstheme="minorHAnsi"/>
        </w:rPr>
        <w:t xml:space="preserve">18.6 O objeto desta licitação será custeado por conta da </w:t>
      </w:r>
      <w:r w:rsidRPr="001B0DB0">
        <w:rPr>
          <w:rFonts w:cstheme="minorHAnsi"/>
        </w:rPr>
        <w:t>DOTAÇÃO ORÇAMENTÁRIA:</w:t>
      </w:r>
    </w:p>
    <w:p w14:paraId="65B7142E" w14:textId="77777777" w:rsidR="00E65A53" w:rsidRDefault="00E65A53" w:rsidP="002A6D78">
      <w:pPr>
        <w:ind w:left="426"/>
        <w:jc w:val="both"/>
        <w:rPr>
          <w:rFonts w:cstheme="minorHAnsi"/>
        </w:rPr>
      </w:pPr>
    </w:p>
    <w:p w14:paraId="5568C5D6" w14:textId="77777777" w:rsidR="00E65A53" w:rsidRDefault="00E65A53" w:rsidP="002A6D78">
      <w:pPr>
        <w:ind w:left="426"/>
        <w:jc w:val="both"/>
        <w:rPr>
          <w:rFonts w:cstheme="minorHAnsi"/>
        </w:rPr>
      </w:pPr>
    </w:p>
    <w:p w14:paraId="2C79B874" w14:textId="77777777" w:rsidR="00676D3E" w:rsidRPr="00676D3E" w:rsidRDefault="00676D3E" w:rsidP="00676D3E">
      <w:pPr>
        <w:ind w:left="426"/>
        <w:jc w:val="both"/>
        <w:rPr>
          <w:rFonts w:cstheme="minorHAnsi"/>
        </w:rPr>
      </w:pPr>
      <w:r w:rsidRPr="00676D3E">
        <w:rPr>
          <w:rFonts w:cstheme="minorHAnsi"/>
        </w:rPr>
        <w:t>140 - SECRETARIA DE EDUCAÇÃO</w:t>
      </w:r>
    </w:p>
    <w:p w14:paraId="54A6067E" w14:textId="77777777" w:rsidR="00676D3E" w:rsidRPr="00676D3E" w:rsidRDefault="00676D3E" w:rsidP="00676D3E">
      <w:pPr>
        <w:ind w:left="426"/>
        <w:jc w:val="both"/>
        <w:rPr>
          <w:rFonts w:cstheme="minorHAnsi"/>
        </w:rPr>
      </w:pPr>
      <w:r w:rsidRPr="00676D3E">
        <w:rPr>
          <w:rFonts w:cstheme="minorHAnsi"/>
        </w:rPr>
        <w:t xml:space="preserve">12.361.002.2.013 – Manutenção e Desenvolvimento do Ensino Fundamental </w:t>
      </w:r>
    </w:p>
    <w:p w14:paraId="0053ED23" w14:textId="77777777" w:rsidR="00676D3E" w:rsidRPr="00676D3E" w:rsidRDefault="00676D3E" w:rsidP="00676D3E">
      <w:pPr>
        <w:ind w:left="426"/>
        <w:jc w:val="both"/>
        <w:rPr>
          <w:rFonts w:cstheme="minorHAnsi"/>
        </w:rPr>
      </w:pPr>
      <w:r w:rsidRPr="00676D3E">
        <w:rPr>
          <w:rFonts w:cstheme="minorHAnsi"/>
        </w:rPr>
        <w:t>3.3.90.30.00- Material de Consumo</w:t>
      </w:r>
    </w:p>
    <w:p w14:paraId="2EBD17A1" w14:textId="77777777" w:rsidR="00676D3E" w:rsidRPr="00676D3E" w:rsidRDefault="00676D3E" w:rsidP="00676D3E">
      <w:pPr>
        <w:ind w:left="426"/>
        <w:jc w:val="both"/>
        <w:rPr>
          <w:rFonts w:cstheme="minorHAnsi"/>
        </w:rPr>
      </w:pPr>
      <w:r w:rsidRPr="00676D3E">
        <w:rPr>
          <w:rFonts w:cstheme="minorHAnsi"/>
        </w:rPr>
        <w:t xml:space="preserve">4.4.90.52.00 – Equipamentos e Material Permanente </w:t>
      </w:r>
    </w:p>
    <w:p w14:paraId="27405302" w14:textId="77777777" w:rsidR="00676D3E" w:rsidRPr="00676D3E" w:rsidRDefault="00676D3E" w:rsidP="00676D3E">
      <w:pPr>
        <w:ind w:left="426"/>
        <w:jc w:val="both"/>
        <w:rPr>
          <w:rFonts w:cstheme="minorHAnsi"/>
        </w:rPr>
      </w:pPr>
    </w:p>
    <w:p w14:paraId="69BD3B95" w14:textId="77777777" w:rsidR="00676D3E" w:rsidRPr="00676D3E" w:rsidRDefault="00676D3E" w:rsidP="00676D3E">
      <w:pPr>
        <w:ind w:left="426"/>
        <w:jc w:val="both"/>
        <w:rPr>
          <w:rFonts w:cstheme="minorHAnsi"/>
        </w:rPr>
      </w:pPr>
      <w:r w:rsidRPr="00676D3E">
        <w:rPr>
          <w:rFonts w:cstheme="minorHAnsi"/>
        </w:rPr>
        <w:t>12.122.002.2.011- GESTÃO DOS SERVIÇOS DA EDUCAÇÃO</w:t>
      </w:r>
    </w:p>
    <w:p w14:paraId="1BA3A463" w14:textId="77777777" w:rsidR="00676D3E" w:rsidRPr="00676D3E" w:rsidRDefault="00676D3E" w:rsidP="00676D3E">
      <w:pPr>
        <w:ind w:left="426"/>
        <w:jc w:val="both"/>
        <w:rPr>
          <w:rFonts w:cstheme="minorHAnsi"/>
        </w:rPr>
      </w:pPr>
      <w:r w:rsidRPr="00676D3E">
        <w:rPr>
          <w:rFonts w:cstheme="minorHAnsi"/>
        </w:rPr>
        <w:t>3.3.90.30.00- Material de Consumo</w:t>
      </w:r>
    </w:p>
    <w:p w14:paraId="6FE63AF6" w14:textId="77777777" w:rsidR="00676D3E" w:rsidRPr="00676D3E" w:rsidRDefault="00676D3E" w:rsidP="00676D3E">
      <w:pPr>
        <w:ind w:left="426"/>
        <w:jc w:val="both"/>
        <w:rPr>
          <w:rFonts w:cstheme="minorHAnsi"/>
        </w:rPr>
      </w:pPr>
      <w:r w:rsidRPr="00676D3E">
        <w:rPr>
          <w:rFonts w:cstheme="minorHAnsi"/>
        </w:rPr>
        <w:t xml:space="preserve">4.4.90.52.00 – Equipamentos e Material Permanente </w:t>
      </w:r>
    </w:p>
    <w:p w14:paraId="6E70D6C4" w14:textId="77777777" w:rsidR="00676D3E" w:rsidRPr="00676D3E" w:rsidRDefault="00676D3E" w:rsidP="00676D3E">
      <w:pPr>
        <w:ind w:left="426"/>
        <w:jc w:val="both"/>
        <w:rPr>
          <w:rFonts w:cstheme="minorHAnsi"/>
        </w:rPr>
      </w:pPr>
    </w:p>
    <w:p w14:paraId="79EC1084" w14:textId="77777777" w:rsidR="00676D3E" w:rsidRPr="00676D3E" w:rsidRDefault="00676D3E" w:rsidP="00676D3E">
      <w:pPr>
        <w:ind w:left="426"/>
        <w:jc w:val="both"/>
        <w:rPr>
          <w:rFonts w:cstheme="minorHAnsi"/>
        </w:rPr>
      </w:pPr>
      <w:r w:rsidRPr="00676D3E">
        <w:rPr>
          <w:rFonts w:cstheme="minorHAnsi"/>
        </w:rPr>
        <w:t>070 - SECRETARIA DE ASSISTENCIA SOCIAL</w:t>
      </w:r>
    </w:p>
    <w:p w14:paraId="704286C5" w14:textId="77777777" w:rsidR="00676D3E" w:rsidRPr="00676D3E" w:rsidRDefault="00676D3E" w:rsidP="00676D3E">
      <w:pPr>
        <w:ind w:left="426"/>
        <w:jc w:val="both"/>
        <w:rPr>
          <w:rFonts w:cstheme="minorHAnsi"/>
        </w:rPr>
      </w:pPr>
      <w:r w:rsidRPr="00676D3E">
        <w:rPr>
          <w:rFonts w:cstheme="minorHAnsi"/>
        </w:rPr>
        <w:t>8.122.004.2.024 – GESTAO ADMINISTRATIVA  DO FUNDO DE ASSIST. SOCIAL</w:t>
      </w:r>
    </w:p>
    <w:p w14:paraId="43392648" w14:textId="77777777" w:rsidR="00676D3E" w:rsidRPr="00676D3E" w:rsidRDefault="00676D3E" w:rsidP="00676D3E">
      <w:pPr>
        <w:ind w:left="426"/>
        <w:jc w:val="both"/>
        <w:rPr>
          <w:rFonts w:cstheme="minorHAnsi"/>
        </w:rPr>
      </w:pPr>
      <w:r w:rsidRPr="00676D3E">
        <w:rPr>
          <w:rFonts w:cstheme="minorHAnsi"/>
        </w:rPr>
        <w:t>3.3.90.30.00 – Material de Consumo</w:t>
      </w:r>
    </w:p>
    <w:p w14:paraId="027E7599" w14:textId="77777777" w:rsidR="00676D3E" w:rsidRPr="00676D3E" w:rsidRDefault="00676D3E" w:rsidP="00676D3E">
      <w:pPr>
        <w:ind w:left="426"/>
        <w:jc w:val="both"/>
        <w:rPr>
          <w:rFonts w:cstheme="minorHAnsi"/>
        </w:rPr>
      </w:pPr>
      <w:r w:rsidRPr="00676D3E">
        <w:rPr>
          <w:rFonts w:cstheme="minorHAnsi"/>
        </w:rPr>
        <w:t>4.4.90.52.00 – Equipamentos e Material Permanente</w:t>
      </w:r>
    </w:p>
    <w:p w14:paraId="48720F1A" w14:textId="77777777" w:rsidR="00676D3E" w:rsidRPr="00676D3E" w:rsidRDefault="00676D3E" w:rsidP="00676D3E">
      <w:pPr>
        <w:ind w:left="426"/>
        <w:jc w:val="both"/>
        <w:rPr>
          <w:rFonts w:cstheme="minorHAnsi"/>
        </w:rPr>
      </w:pPr>
      <w:r w:rsidRPr="00676D3E">
        <w:rPr>
          <w:rFonts w:cstheme="minorHAnsi"/>
        </w:rPr>
        <w:t xml:space="preserve">3.3.90.39.00 – Outros Serviços de terceiros – Pessoa </w:t>
      </w:r>
      <w:proofErr w:type="spellStart"/>
      <w:r w:rsidRPr="00676D3E">
        <w:rPr>
          <w:rFonts w:cstheme="minorHAnsi"/>
        </w:rPr>
        <w:t>Juridica</w:t>
      </w:r>
      <w:proofErr w:type="spellEnd"/>
    </w:p>
    <w:p w14:paraId="5ABA2BD7" w14:textId="77777777" w:rsidR="00676D3E" w:rsidRPr="00676D3E" w:rsidRDefault="00676D3E" w:rsidP="00676D3E">
      <w:pPr>
        <w:ind w:left="426"/>
        <w:jc w:val="both"/>
        <w:rPr>
          <w:rFonts w:cstheme="minorHAnsi"/>
        </w:rPr>
      </w:pPr>
    </w:p>
    <w:p w14:paraId="3330CE51" w14:textId="77777777" w:rsidR="00676D3E" w:rsidRPr="00676D3E" w:rsidRDefault="00676D3E" w:rsidP="00676D3E">
      <w:pPr>
        <w:ind w:left="426"/>
        <w:jc w:val="both"/>
        <w:rPr>
          <w:rFonts w:cstheme="minorHAnsi"/>
        </w:rPr>
      </w:pPr>
      <w:r w:rsidRPr="00676D3E">
        <w:rPr>
          <w:rFonts w:cstheme="minorHAnsi"/>
        </w:rPr>
        <w:t>070- SECRETARIA DE ASSISTENCIA SOCIAL</w:t>
      </w:r>
    </w:p>
    <w:p w14:paraId="7267D2E3" w14:textId="77777777" w:rsidR="00676D3E" w:rsidRPr="00676D3E" w:rsidRDefault="00676D3E" w:rsidP="00676D3E">
      <w:pPr>
        <w:ind w:left="426"/>
        <w:jc w:val="both"/>
        <w:rPr>
          <w:rFonts w:cstheme="minorHAnsi"/>
        </w:rPr>
      </w:pPr>
      <w:r w:rsidRPr="00676D3E">
        <w:rPr>
          <w:rFonts w:cstheme="minorHAnsi"/>
        </w:rPr>
        <w:lastRenderedPageBreak/>
        <w:t>8.244.004.2.029 – BLOCO DE PROTEÇÃO SOCIAL BASICA CRAS, PBF, SCFV</w:t>
      </w:r>
    </w:p>
    <w:p w14:paraId="14124A06" w14:textId="77777777" w:rsidR="00676D3E" w:rsidRPr="00676D3E" w:rsidRDefault="00676D3E" w:rsidP="00676D3E">
      <w:pPr>
        <w:ind w:left="426"/>
        <w:jc w:val="both"/>
        <w:rPr>
          <w:rFonts w:cstheme="minorHAnsi"/>
        </w:rPr>
      </w:pPr>
      <w:r w:rsidRPr="00676D3E">
        <w:rPr>
          <w:rFonts w:cstheme="minorHAnsi"/>
        </w:rPr>
        <w:t>3.3.90.30.00 – Material de Consumo</w:t>
      </w:r>
    </w:p>
    <w:p w14:paraId="1CAE8FE3" w14:textId="77777777" w:rsidR="00676D3E" w:rsidRPr="00676D3E" w:rsidRDefault="00676D3E" w:rsidP="00676D3E">
      <w:pPr>
        <w:ind w:left="426"/>
        <w:jc w:val="both"/>
        <w:rPr>
          <w:rFonts w:cstheme="minorHAnsi"/>
        </w:rPr>
      </w:pPr>
      <w:r w:rsidRPr="00676D3E">
        <w:rPr>
          <w:rFonts w:cstheme="minorHAnsi"/>
        </w:rPr>
        <w:t>4.4.90.52.00 – Equipamentos e Material Permanente</w:t>
      </w:r>
    </w:p>
    <w:p w14:paraId="6FD2CAC8" w14:textId="77777777" w:rsidR="00676D3E" w:rsidRPr="00676D3E" w:rsidRDefault="00676D3E" w:rsidP="00676D3E">
      <w:pPr>
        <w:ind w:left="426"/>
        <w:jc w:val="both"/>
        <w:rPr>
          <w:rFonts w:cstheme="minorHAnsi"/>
        </w:rPr>
      </w:pPr>
      <w:r w:rsidRPr="00676D3E">
        <w:rPr>
          <w:rFonts w:cstheme="minorHAnsi"/>
        </w:rPr>
        <w:t xml:space="preserve">3.3.90.39.00 – Outros Serviços de terceiros – Pessoa </w:t>
      </w:r>
      <w:proofErr w:type="spellStart"/>
      <w:r w:rsidRPr="00676D3E">
        <w:rPr>
          <w:rFonts w:cstheme="minorHAnsi"/>
        </w:rPr>
        <w:t>Juridica</w:t>
      </w:r>
      <w:proofErr w:type="spellEnd"/>
    </w:p>
    <w:p w14:paraId="04BA5A43" w14:textId="77777777" w:rsidR="00676D3E" w:rsidRPr="00676D3E" w:rsidRDefault="00676D3E" w:rsidP="00676D3E">
      <w:pPr>
        <w:ind w:left="426"/>
        <w:jc w:val="both"/>
        <w:rPr>
          <w:rFonts w:cstheme="minorHAnsi"/>
        </w:rPr>
      </w:pPr>
    </w:p>
    <w:p w14:paraId="7C257CB3" w14:textId="77777777" w:rsidR="00676D3E" w:rsidRPr="00676D3E" w:rsidRDefault="00676D3E" w:rsidP="00676D3E">
      <w:pPr>
        <w:ind w:left="426"/>
        <w:jc w:val="both"/>
        <w:rPr>
          <w:rFonts w:cstheme="minorHAnsi"/>
        </w:rPr>
      </w:pPr>
      <w:r w:rsidRPr="00676D3E">
        <w:rPr>
          <w:rFonts w:cstheme="minorHAnsi"/>
        </w:rPr>
        <w:t>8.122.004.2.027 – Bloco de Gestão dos SUAS –IGD SUAS FEDERAL E ESTADUAL</w:t>
      </w:r>
    </w:p>
    <w:p w14:paraId="452DE05B" w14:textId="77777777" w:rsidR="00676D3E" w:rsidRPr="00676D3E" w:rsidRDefault="00676D3E" w:rsidP="00676D3E">
      <w:pPr>
        <w:ind w:left="426"/>
        <w:jc w:val="both"/>
        <w:rPr>
          <w:rFonts w:cstheme="minorHAnsi"/>
        </w:rPr>
      </w:pPr>
      <w:r w:rsidRPr="00676D3E">
        <w:rPr>
          <w:rFonts w:cstheme="minorHAnsi"/>
        </w:rPr>
        <w:t>3.3.90.30.00 – Material de Consumo</w:t>
      </w:r>
    </w:p>
    <w:p w14:paraId="0C04CA52" w14:textId="77777777" w:rsidR="00676D3E" w:rsidRPr="00676D3E" w:rsidRDefault="00676D3E" w:rsidP="00676D3E">
      <w:pPr>
        <w:ind w:left="426"/>
        <w:jc w:val="both"/>
        <w:rPr>
          <w:rFonts w:cstheme="minorHAnsi"/>
        </w:rPr>
      </w:pPr>
      <w:r w:rsidRPr="00676D3E">
        <w:rPr>
          <w:rFonts w:cstheme="minorHAnsi"/>
        </w:rPr>
        <w:t>4.4.90.52.00 – Equipamentos e Material Permanente</w:t>
      </w:r>
    </w:p>
    <w:p w14:paraId="2ED2554D" w14:textId="77777777" w:rsidR="00676D3E" w:rsidRPr="00676D3E" w:rsidRDefault="00676D3E" w:rsidP="00676D3E">
      <w:pPr>
        <w:ind w:left="426"/>
        <w:jc w:val="both"/>
        <w:rPr>
          <w:rFonts w:cstheme="minorHAnsi"/>
        </w:rPr>
      </w:pPr>
      <w:r w:rsidRPr="00676D3E">
        <w:rPr>
          <w:rFonts w:cstheme="minorHAnsi"/>
        </w:rPr>
        <w:t xml:space="preserve">3.3.90.39.00 – Outros Serviços de terceiros – Pessoa </w:t>
      </w:r>
      <w:proofErr w:type="spellStart"/>
      <w:r w:rsidRPr="00676D3E">
        <w:rPr>
          <w:rFonts w:cstheme="minorHAnsi"/>
        </w:rPr>
        <w:t>Juridica</w:t>
      </w:r>
      <w:proofErr w:type="spellEnd"/>
    </w:p>
    <w:p w14:paraId="561F3693" w14:textId="77777777" w:rsidR="00676D3E" w:rsidRPr="00676D3E" w:rsidRDefault="00676D3E" w:rsidP="00676D3E">
      <w:pPr>
        <w:ind w:left="426"/>
        <w:jc w:val="both"/>
        <w:rPr>
          <w:rFonts w:cstheme="minorHAnsi"/>
        </w:rPr>
      </w:pPr>
    </w:p>
    <w:p w14:paraId="067D89CF" w14:textId="77777777" w:rsidR="00676D3E" w:rsidRPr="00676D3E" w:rsidRDefault="00676D3E" w:rsidP="00676D3E">
      <w:pPr>
        <w:ind w:left="426"/>
        <w:jc w:val="both"/>
        <w:rPr>
          <w:rFonts w:cstheme="minorHAnsi"/>
        </w:rPr>
      </w:pPr>
      <w:r w:rsidRPr="00676D3E">
        <w:rPr>
          <w:rFonts w:cstheme="minorHAnsi"/>
        </w:rPr>
        <w:t>030 - SECRETARIA DE ADMINISTRAÇÃO</w:t>
      </w:r>
    </w:p>
    <w:p w14:paraId="191C8CF7" w14:textId="77777777" w:rsidR="00676D3E" w:rsidRPr="00676D3E" w:rsidRDefault="00676D3E" w:rsidP="00676D3E">
      <w:pPr>
        <w:ind w:left="426"/>
        <w:jc w:val="both"/>
        <w:rPr>
          <w:rFonts w:cstheme="minorHAnsi"/>
        </w:rPr>
      </w:pPr>
      <w:r w:rsidRPr="00676D3E">
        <w:rPr>
          <w:rFonts w:cstheme="minorHAnsi"/>
        </w:rPr>
        <w:t>4.122.03.2.006 – GESTAO DOS SERVIÇOS DA SECRETARIA DE ADMINISTRAÇÃO</w:t>
      </w:r>
    </w:p>
    <w:p w14:paraId="77588D22" w14:textId="77777777" w:rsidR="00676D3E" w:rsidRPr="00676D3E" w:rsidRDefault="00676D3E" w:rsidP="00676D3E">
      <w:pPr>
        <w:ind w:left="426"/>
        <w:jc w:val="both"/>
        <w:rPr>
          <w:rFonts w:cstheme="minorHAnsi"/>
        </w:rPr>
      </w:pPr>
      <w:r w:rsidRPr="00676D3E">
        <w:rPr>
          <w:rFonts w:cstheme="minorHAnsi"/>
        </w:rPr>
        <w:t>3.3.90.30.00 – Material de Consumo</w:t>
      </w:r>
    </w:p>
    <w:p w14:paraId="1B2B5467" w14:textId="77777777" w:rsidR="00676D3E" w:rsidRPr="00676D3E" w:rsidRDefault="00676D3E" w:rsidP="00676D3E">
      <w:pPr>
        <w:ind w:left="426"/>
        <w:jc w:val="both"/>
        <w:rPr>
          <w:rFonts w:cstheme="minorHAnsi"/>
        </w:rPr>
      </w:pPr>
      <w:r w:rsidRPr="00676D3E">
        <w:rPr>
          <w:rFonts w:cstheme="minorHAnsi"/>
        </w:rPr>
        <w:t>4.4.90.52.00 – Equipamentos e Material Permanente</w:t>
      </w:r>
    </w:p>
    <w:p w14:paraId="6851C16B" w14:textId="77777777" w:rsidR="00676D3E" w:rsidRPr="00676D3E" w:rsidRDefault="00676D3E" w:rsidP="00676D3E">
      <w:pPr>
        <w:ind w:left="426"/>
        <w:jc w:val="both"/>
        <w:rPr>
          <w:rFonts w:cstheme="minorHAnsi"/>
        </w:rPr>
      </w:pPr>
    </w:p>
    <w:p w14:paraId="23760315" w14:textId="77777777" w:rsidR="00676D3E" w:rsidRPr="00676D3E" w:rsidRDefault="00676D3E" w:rsidP="00676D3E">
      <w:pPr>
        <w:ind w:left="426"/>
        <w:jc w:val="both"/>
        <w:rPr>
          <w:rFonts w:cstheme="minorHAnsi"/>
        </w:rPr>
      </w:pPr>
      <w:r w:rsidRPr="00676D3E">
        <w:rPr>
          <w:rFonts w:cstheme="minorHAnsi"/>
        </w:rPr>
        <w:t>090 - SECRETARIA DE SAUDE</w:t>
      </w:r>
    </w:p>
    <w:p w14:paraId="016114F9" w14:textId="77777777" w:rsidR="00676D3E" w:rsidRPr="00676D3E" w:rsidRDefault="00676D3E" w:rsidP="00676D3E">
      <w:pPr>
        <w:ind w:left="426"/>
        <w:jc w:val="both"/>
        <w:rPr>
          <w:rFonts w:cstheme="minorHAnsi"/>
        </w:rPr>
      </w:pPr>
      <w:r w:rsidRPr="00676D3E">
        <w:rPr>
          <w:rFonts w:cstheme="minorHAnsi"/>
        </w:rPr>
        <w:t xml:space="preserve">10.122.003.2.036– GESTAO DOS SERVIÇOS DE SAUDE </w:t>
      </w:r>
    </w:p>
    <w:p w14:paraId="046E4DDB" w14:textId="77777777" w:rsidR="00676D3E" w:rsidRPr="00676D3E" w:rsidRDefault="00676D3E" w:rsidP="00676D3E">
      <w:pPr>
        <w:ind w:left="426"/>
        <w:jc w:val="both"/>
        <w:rPr>
          <w:rFonts w:cstheme="minorHAnsi"/>
        </w:rPr>
      </w:pPr>
      <w:r w:rsidRPr="00676D3E">
        <w:rPr>
          <w:rFonts w:cstheme="minorHAnsi"/>
        </w:rPr>
        <w:t>3.3.90.30.00- Material de Consumo</w:t>
      </w:r>
    </w:p>
    <w:p w14:paraId="16AD8349" w14:textId="77777777" w:rsidR="00676D3E" w:rsidRPr="00676D3E" w:rsidRDefault="00676D3E" w:rsidP="00676D3E">
      <w:pPr>
        <w:ind w:left="426"/>
        <w:jc w:val="both"/>
        <w:rPr>
          <w:rFonts w:cstheme="minorHAnsi"/>
        </w:rPr>
      </w:pPr>
      <w:r w:rsidRPr="00676D3E">
        <w:rPr>
          <w:rFonts w:cstheme="minorHAnsi"/>
        </w:rPr>
        <w:t>4.4.90.52.00 – Equipamentos e Material Permanente</w:t>
      </w:r>
    </w:p>
    <w:p w14:paraId="19923363" w14:textId="77777777" w:rsidR="00676D3E" w:rsidRPr="00676D3E" w:rsidRDefault="00676D3E" w:rsidP="00676D3E">
      <w:pPr>
        <w:ind w:left="426"/>
        <w:jc w:val="both"/>
        <w:rPr>
          <w:rFonts w:cstheme="minorHAnsi"/>
        </w:rPr>
      </w:pPr>
    </w:p>
    <w:p w14:paraId="18CA2973" w14:textId="77777777" w:rsidR="00676D3E" w:rsidRPr="00676D3E" w:rsidRDefault="00676D3E" w:rsidP="00676D3E">
      <w:pPr>
        <w:ind w:left="426"/>
        <w:jc w:val="both"/>
        <w:rPr>
          <w:rFonts w:cstheme="minorHAnsi"/>
        </w:rPr>
      </w:pPr>
      <w:r w:rsidRPr="00676D3E">
        <w:rPr>
          <w:rFonts w:cstheme="minorHAnsi"/>
        </w:rPr>
        <w:t>10.301.003.2.037 – MANUTENÇÃO DA ATENÇÃO PRIMARIA ( APS-PSF)</w:t>
      </w:r>
    </w:p>
    <w:p w14:paraId="1EA4ED90" w14:textId="77777777" w:rsidR="00676D3E" w:rsidRPr="00676D3E" w:rsidRDefault="00676D3E" w:rsidP="00676D3E">
      <w:pPr>
        <w:ind w:left="426"/>
        <w:jc w:val="both"/>
        <w:rPr>
          <w:rFonts w:cstheme="minorHAnsi"/>
        </w:rPr>
      </w:pPr>
      <w:r w:rsidRPr="00676D3E">
        <w:rPr>
          <w:rFonts w:cstheme="minorHAnsi"/>
        </w:rPr>
        <w:t>4.4.90.52.00 – Equipamentos e Material Permanente.</w:t>
      </w:r>
    </w:p>
    <w:p w14:paraId="383A6F9B" w14:textId="77777777" w:rsidR="00676D3E" w:rsidRPr="00676D3E" w:rsidRDefault="00676D3E" w:rsidP="00676D3E">
      <w:pPr>
        <w:ind w:left="426"/>
        <w:jc w:val="both"/>
        <w:rPr>
          <w:rFonts w:cstheme="minorHAnsi"/>
        </w:rPr>
      </w:pPr>
      <w:r w:rsidRPr="00676D3E">
        <w:rPr>
          <w:rFonts w:cstheme="minorHAnsi"/>
        </w:rPr>
        <w:t>3.3.90.30.00 – Material de Consumo</w:t>
      </w:r>
    </w:p>
    <w:p w14:paraId="34D86580" w14:textId="77777777" w:rsidR="00676D3E" w:rsidRPr="00676D3E" w:rsidRDefault="00676D3E" w:rsidP="00676D3E">
      <w:pPr>
        <w:ind w:left="426"/>
        <w:jc w:val="both"/>
        <w:rPr>
          <w:rFonts w:cstheme="minorHAnsi"/>
        </w:rPr>
      </w:pPr>
    </w:p>
    <w:p w14:paraId="6CBAB152" w14:textId="77777777" w:rsidR="00676D3E" w:rsidRPr="00676D3E" w:rsidRDefault="00676D3E" w:rsidP="00676D3E">
      <w:pPr>
        <w:ind w:left="426"/>
        <w:jc w:val="both"/>
        <w:rPr>
          <w:rFonts w:cstheme="minorHAnsi"/>
        </w:rPr>
      </w:pPr>
      <w:r w:rsidRPr="00676D3E">
        <w:rPr>
          <w:rFonts w:cstheme="minorHAnsi"/>
        </w:rPr>
        <w:lastRenderedPageBreak/>
        <w:t>10.302.003.2.040 – MANUTENÇÃODAS AÇÕES DA ATENÇÃO ESPECIALIZADA A SAUDE</w:t>
      </w:r>
    </w:p>
    <w:p w14:paraId="51317E1D" w14:textId="77777777" w:rsidR="00676D3E" w:rsidRPr="00676D3E" w:rsidRDefault="00676D3E" w:rsidP="00676D3E">
      <w:pPr>
        <w:ind w:left="426"/>
        <w:jc w:val="both"/>
        <w:rPr>
          <w:rFonts w:cstheme="minorHAnsi"/>
        </w:rPr>
      </w:pPr>
      <w:r w:rsidRPr="00676D3E">
        <w:rPr>
          <w:rFonts w:cstheme="minorHAnsi"/>
        </w:rPr>
        <w:t>3.3.90.30.00- Material de Consumo</w:t>
      </w:r>
    </w:p>
    <w:p w14:paraId="394B5255" w14:textId="72C00AF4" w:rsidR="00EF22CA" w:rsidRDefault="00676D3E" w:rsidP="00676D3E">
      <w:pPr>
        <w:ind w:left="426"/>
        <w:jc w:val="both"/>
        <w:rPr>
          <w:rFonts w:cstheme="minorHAnsi"/>
        </w:rPr>
      </w:pPr>
      <w:r w:rsidRPr="00676D3E">
        <w:rPr>
          <w:rFonts w:cstheme="minorHAnsi"/>
        </w:rPr>
        <w:t>4.4.90.52.00 – Equipamentos e Material Permanente</w:t>
      </w:r>
    </w:p>
    <w:p w14:paraId="19A2667D" w14:textId="77777777" w:rsidR="00EF22CA" w:rsidRDefault="00EF22CA" w:rsidP="002A6D78">
      <w:pPr>
        <w:ind w:left="426"/>
        <w:jc w:val="both"/>
        <w:rPr>
          <w:rFonts w:cstheme="minorHAnsi"/>
        </w:rPr>
      </w:pPr>
    </w:p>
    <w:p w14:paraId="06429A90" w14:textId="77777777" w:rsidR="002A6D78" w:rsidRPr="00C92410" w:rsidRDefault="002A6D78" w:rsidP="002A6D78">
      <w:pPr>
        <w:jc w:val="both"/>
        <w:rPr>
          <w:rFonts w:cstheme="minorHAnsi"/>
          <w:b/>
          <w:color w:val="000000"/>
        </w:rPr>
      </w:pPr>
      <w:r w:rsidRPr="00C92410">
        <w:rPr>
          <w:rFonts w:cstheme="minorHAnsi"/>
          <w:b/>
          <w:color w:val="000000"/>
        </w:rPr>
        <w:t>19</w:t>
      </w:r>
      <w:r>
        <w:rPr>
          <w:rFonts w:cstheme="minorHAnsi"/>
          <w:b/>
          <w:color w:val="000000"/>
        </w:rPr>
        <w:t>.</w:t>
      </w:r>
      <w:r w:rsidRPr="00C92410">
        <w:rPr>
          <w:rFonts w:cstheme="minorHAnsi"/>
          <w:b/>
          <w:color w:val="000000"/>
        </w:rPr>
        <w:t xml:space="preserve"> Da Garantia da Proposta</w:t>
      </w:r>
    </w:p>
    <w:p w14:paraId="44302EEC" w14:textId="77777777" w:rsidR="002A6D78" w:rsidRPr="00C92410" w:rsidRDefault="002A6D78" w:rsidP="002A6D78">
      <w:pPr>
        <w:pBdr>
          <w:top w:val="nil"/>
          <w:left w:val="nil"/>
          <w:bottom w:val="nil"/>
          <w:right w:val="nil"/>
          <w:between w:val="nil"/>
        </w:pBdr>
        <w:ind w:left="426"/>
        <w:jc w:val="both"/>
        <w:rPr>
          <w:rFonts w:cstheme="minorHAnsi"/>
          <w:color w:val="000000"/>
        </w:rPr>
      </w:pPr>
      <w:r w:rsidRPr="00C92410">
        <w:rPr>
          <w:rFonts w:cstheme="minorHAnsi"/>
          <w:color w:val="000000"/>
        </w:rPr>
        <w:t xml:space="preserve">19.1. Será exigida, no momento da apresentação da proposta, </w:t>
      </w:r>
      <w:r w:rsidRPr="00EF22CA">
        <w:rPr>
          <w:rFonts w:cstheme="minorHAnsi"/>
          <w:b/>
          <w:bCs/>
          <w:color w:val="000000"/>
        </w:rPr>
        <w:t>a comprovação do recolhimento de quantia a título de garantia de proposta, como requisito de pré-habilitação.</w:t>
      </w:r>
    </w:p>
    <w:p w14:paraId="0784FED0" w14:textId="77777777" w:rsidR="002A6D78" w:rsidRPr="00C92410" w:rsidRDefault="002A6D78" w:rsidP="002A6D78">
      <w:pPr>
        <w:pBdr>
          <w:top w:val="nil"/>
          <w:left w:val="nil"/>
          <w:bottom w:val="nil"/>
          <w:right w:val="nil"/>
          <w:between w:val="nil"/>
        </w:pBdr>
        <w:ind w:left="426"/>
        <w:jc w:val="both"/>
        <w:rPr>
          <w:rFonts w:cstheme="minorHAnsi"/>
          <w:color w:val="000000"/>
        </w:rPr>
      </w:pPr>
      <w:r w:rsidRPr="00C92410">
        <w:rPr>
          <w:rFonts w:cstheme="minorHAnsi"/>
          <w:color w:val="000000"/>
        </w:rPr>
        <w:t>A garantia de proposta será de 1% (um por cento) do valor estimado para a contratação.</w:t>
      </w:r>
    </w:p>
    <w:p w14:paraId="14301455" w14:textId="77777777" w:rsidR="002A6D78" w:rsidRPr="00C92410" w:rsidRDefault="002A6D78" w:rsidP="002A6D78">
      <w:pPr>
        <w:pBdr>
          <w:top w:val="nil"/>
          <w:left w:val="nil"/>
          <w:bottom w:val="nil"/>
          <w:right w:val="nil"/>
          <w:between w:val="nil"/>
        </w:pBdr>
        <w:ind w:left="426"/>
        <w:jc w:val="both"/>
        <w:rPr>
          <w:rFonts w:cstheme="minorHAnsi"/>
          <w:color w:val="000000"/>
        </w:rPr>
      </w:pPr>
      <w:r w:rsidRPr="00C92410">
        <w:rPr>
          <w:rFonts w:cstheme="minorHAnsi"/>
          <w:color w:val="000000"/>
        </w:rPr>
        <w:t>19.2. A garantia de proposta será devolvida aos licitantes no prazo de 10 (dez) dias úteis, contado da assinatura do contrato ou da data em que for declarada fracassada a licitação.</w:t>
      </w:r>
    </w:p>
    <w:p w14:paraId="1388BF26" w14:textId="77777777" w:rsidR="002A6D78" w:rsidRPr="00C92410" w:rsidRDefault="002A6D78" w:rsidP="002A6D78">
      <w:pPr>
        <w:pBdr>
          <w:top w:val="nil"/>
          <w:left w:val="nil"/>
          <w:bottom w:val="nil"/>
          <w:right w:val="nil"/>
          <w:between w:val="nil"/>
        </w:pBdr>
        <w:ind w:left="426"/>
        <w:jc w:val="both"/>
        <w:rPr>
          <w:rFonts w:cstheme="minorHAnsi"/>
          <w:color w:val="000000"/>
        </w:rPr>
      </w:pPr>
      <w:r w:rsidRPr="00C92410">
        <w:rPr>
          <w:rFonts w:cstheme="minorHAnsi"/>
          <w:color w:val="000000"/>
        </w:rPr>
        <w:t>Implicará execução do valor integral da garantia de proposta a recusa em assinar o contrato ou a não apresentação dos documentos para a contratação.</w:t>
      </w:r>
    </w:p>
    <w:p w14:paraId="0019C61D" w14:textId="77777777" w:rsidR="002A6D78" w:rsidRPr="00C92410" w:rsidRDefault="002A6D78" w:rsidP="006A1012">
      <w:pPr>
        <w:pBdr>
          <w:top w:val="nil"/>
          <w:left w:val="nil"/>
          <w:bottom w:val="nil"/>
          <w:right w:val="nil"/>
          <w:between w:val="nil"/>
        </w:pBdr>
        <w:ind w:left="426"/>
        <w:jc w:val="both"/>
        <w:rPr>
          <w:rFonts w:cstheme="minorHAnsi"/>
          <w:color w:val="000000"/>
        </w:rPr>
      </w:pPr>
      <w:r w:rsidRPr="00C92410">
        <w:rPr>
          <w:rFonts w:cstheme="minorHAnsi"/>
          <w:color w:val="000000"/>
        </w:rPr>
        <w:t>19.3. A garantia de proposta poderá ser prestada nas modalidades de que trata o </w:t>
      </w:r>
      <w:hyperlink r:id="rId15" w:anchor="art96%C2%A71">
        <w:r w:rsidRPr="00C92410">
          <w:rPr>
            <w:rFonts w:cstheme="minorHAnsi"/>
            <w:color w:val="000000"/>
            <w:u w:val="single"/>
          </w:rPr>
          <w:t>§1º do art. 96 da Lei</w:t>
        </w:r>
      </w:hyperlink>
      <w:r w:rsidRPr="00C92410">
        <w:rPr>
          <w:rFonts w:cstheme="minorHAnsi"/>
          <w:color w:val="000000"/>
        </w:rPr>
        <w:t xml:space="preserve"> 14.133/21.</w:t>
      </w:r>
    </w:p>
    <w:p w14:paraId="77D1E793" w14:textId="77777777" w:rsidR="002A6D78" w:rsidRPr="00C92410" w:rsidRDefault="002A6D78" w:rsidP="002A6D78">
      <w:pPr>
        <w:ind w:left="426"/>
        <w:jc w:val="both"/>
        <w:rPr>
          <w:rFonts w:cstheme="minorHAnsi"/>
          <w:b/>
        </w:rPr>
      </w:pPr>
      <w:r>
        <w:rPr>
          <w:rFonts w:cstheme="minorHAnsi"/>
          <w:b/>
        </w:rPr>
        <w:t>20.</w:t>
      </w:r>
      <w:r w:rsidRPr="00C92410">
        <w:rPr>
          <w:rFonts w:cstheme="minorHAnsi"/>
          <w:b/>
        </w:rPr>
        <w:t xml:space="preserve"> DISPOSIÇÕES FINAIS:</w:t>
      </w:r>
    </w:p>
    <w:p w14:paraId="4AADF694" w14:textId="77777777" w:rsidR="002A6D78" w:rsidRPr="00C92410" w:rsidRDefault="002A6D78" w:rsidP="002A6D78">
      <w:pPr>
        <w:ind w:left="426"/>
        <w:jc w:val="both"/>
        <w:rPr>
          <w:rFonts w:cstheme="minorHAnsi"/>
        </w:rPr>
      </w:pPr>
      <w:r>
        <w:rPr>
          <w:rFonts w:cstheme="minorHAnsi"/>
        </w:rPr>
        <w:t>20</w:t>
      </w:r>
      <w:r w:rsidRPr="00C92410">
        <w:rPr>
          <w:rFonts w:cstheme="minorHAnsi"/>
        </w:rPr>
        <w:t xml:space="preserve">.1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licitante que o tiver apresentado, ou, caso tenha sido o vencedor, a rescisão do contrato ou do pedido de compra, sem prejuízo das demais sanções cabíveis; </w:t>
      </w:r>
    </w:p>
    <w:p w14:paraId="0ED95CEB" w14:textId="77777777" w:rsidR="002A6D78" w:rsidRPr="00C92410" w:rsidRDefault="002A6D78" w:rsidP="002A6D78">
      <w:pPr>
        <w:ind w:left="426"/>
        <w:jc w:val="both"/>
        <w:rPr>
          <w:rFonts w:cstheme="minorHAnsi"/>
        </w:rPr>
      </w:pPr>
      <w:r>
        <w:rPr>
          <w:rFonts w:cstheme="minorHAnsi"/>
        </w:rPr>
        <w:t>20</w:t>
      </w:r>
      <w:r w:rsidRPr="00C92410">
        <w:rPr>
          <w:rFonts w:cstheme="minorHAnsi"/>
        </w:rPr>
        <w:t xml:space="preserve">.2 É facultada ao Pregoeiro ou Autoridade Superior, em qualquer fase da licitação, a promoção de diligência destinada a esclarecer ou a complementar a instrução do processo. </w:t>
      </w:r>
    </w:p>
    <w:p w14:paraId="43CE4BFB" w14:textId="77777777" w:rsidR="002A6D78" w:rsidRPr="00C92410" w:rsidRDefault="002A6D78" w:rsidP="002A6D78">
      <w:pPr>
        <w:ind w:left="426"/>
        <w:jc w:val="both"/>
        <w:rPr>
          <w:rFonts w:cstheme="minorHAnsi"/>
        </w:rPr>
      </w:pPr>
      <w:r>
        <w:rPr>
          <w:rFonts w:cstheme="minorHAnsi"/>
        </w:rPr>
        <w:t>20</w:t>
      </w:r>
      <w:r w:rsidRPr="00C92410">
        <w:rPr>
          <w:rFonts w:cstheme="minorHAnsi"/>
        </w:rPr>
        <w:t xml:space="preserve">.3 Fica assegurado ao Município o direito de, por razões de interesse público, revogar, a qualquer tempo, no todo ou em parte, a presente licitação, ou anulá-la por ilegalidade dando ciência aos participantes, na forma da legislação vigente. </w:t>
      </w:r>
    </w:p>
    <w:p w14:paraId="5C45C741" w14:textId="77777777" w:rsidR="002A6D78" w:rsidRPr="00C92410" w:rsidRDefault="002A6D78" w:rsidP="002A6D78">
      <w:pPr>
        <w:ind w:left="426"/>
        <w:jc w:val="both"/>
        <w:rPr>
          <w:rFonts w:cstheme="minorHAnsi"/>
        </w:rPr>
      </w:pPr>
      <w:r>
        <w:rPr>
          <w:rFonts w:cstheme="minorHAnsi"/>
        </w:rPr>
        <w:t>20</w:t>
      </w:r>
      <w:r w:rsidRPr="00C92410">
        <w:rPr>
          <w:rFonts w:cstheme="minorHAnsi"/>
        </w:rPr>
        <w:t xml:space="preserve">.4 Os licitantes assumem todos os custos de preparação e apresentação de suas propostas e a Municipalidade não será, em nenhum caso, responsável por esses custos, independentemente do resultado do processo licitatório. </w:t>
      </w:r>
    </w:p>
    <w:p w14:paraId="7BF9F81A" w14:textId="77777777" w:rsidR="002A6D78" w:rsidRPr="00C92410" w:rsidRDefault="002A6D78" w:rsidP="002A6D78">
      <w:pPr>
        <w:ind w:left="426"/>
        <w:jc w:val="both"/>
        <w:rPr>
          <w:rFonts w:cstheme="minorHAnsi"/>
        </w:rPr>
      </w:pPr>
      <w:r>
        <w:rPr>
          <w:rFonts w:cstheme="minorHAnsi"/>
        </w:rPr>
        <w:t>20</w:t>
      </w:r>
      <w:r w:rsidRPr="00C92410">
        <w:rPr>
          <w:rFonts w:cstheme="minorHAnsi"/>
        </w:rPr>
        <w:t xml:space="preserve">.5 Os licitantes são responsáveis pela fidelidade e legitimidade das informações e dos documentos apresentados em qualquer fase da licitação. </w:t>
      </w:r>
    </w:p>
    <w:p w14:paraId="3FB00870" w14:textId="77777777" w:rsidR="002A6D78" w:rsidRPr="00C92410" w:rsidRDefault="002A6D78" w:rsidP="002A6D78">
      <w:pPr>
        <w:ind w:left="426"/>
        <w:jc w:val="both"/>
        <w:rPr>
          <w:rFonts w:cstheme="minorHAnsi"/>
        </w:rPr>
      </w:pPr>
      <w:r>
        <w:rPr>
          <w:rFonts w:cstheme="minorHAnsi"/>
        </w:rPr>
        <w:lastRenderedPageBreak/>
        <w:t>20</w:t>
      </w:r>
      <w:r w:rsidRPr="00C92410">
        <w:rPr>
          <w:rFonts w:cstheme="minorHAnsi"/>
        </w:rPr>
        <w:t xml:space="preserve">.6 O valor ofertado nas propostas não sofrerá reajustes durante a execução da Ata de Registro de Preços/Contrato. </w:t>
      </w:r>
    </w:p>
    <w:p w14:paraId="5F40886D" w14:textId="77777777" w:rsidR="002A6D78" w:rsidRPr="00C92410" w:rsidRDefault="002A6D78" w:rsidP="002A6D78">
      <w:pPr>
        <w:ind w:left="426"/>
        <w:jc w:val="both"/>
        <w:rPr>
          <w:rFonts w:cstheme="minorHAnsi"/>
        </w:rPr>
      </w:pPr>
      <w:r>
        <w:rPr>
          <w:rFonts w:cstheme="minorHAnsi"/>
        </w:rPr>
        <w:t>20</w:t>
      </w:r>
      <w:r w:rsidRPr="00C92410">
        <w:rPr>
          <w:rFonts w:cstheme="minorHAnsi"/>
        </w:rPr>
        <w:t xml:space="preserve">.7 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Pregoeiro em contrário. </w:t>
      </w:r>
    </w:p>
    <w:p w14:paraId="49BEB256" w14:textId="77777777" w:rsidR="001B0DB0" w:rsidRDefault="002A6D78" w:rsidP="00DD435A">
      <w:pPr>
        <w:ind w:left="426"/>
        <w:jc w:val="both"/>
        <w:rPr>
          <w:rFonts w:cstheme="minorHAnsi"/>
        </w:rPr>
      </w:pPr>
      <w:r>
        <w:rPr>
          <w:rFonts w:cstheme="minorHAnsi"/>
        </w:rPr>
        <w:t>20</w:t>
      </w:r>
      <w:r w:rsidRPr="00C92410">
        <w:rPr>
          <w:rFonts w:cstheme="minorHAnsi"/>
        </w:rPr>
        <w:t>.8 Na contagem dos prazos estabelecidos neste edital e seus anexos, excluir-se-á o dia do início e incluir-se-á o do vencimento e considerar-se-ão, os dias consecutivos, exceto quando for explicitamente disposto em contrário. Só se iniciam e vencem os prazos em dias de expediente normal no Município.</w:t>
      </w:r>
    </w:p>
    <w:p w14:paraId="15AFB57F" w14:textId="77777777" w:rsidR="00A9765B" w:rsidRDefault="00A9765B" w:rsidP="002A6D78">
      <w:pPr>
        <w:ind w:left="426"/>
        <w:jc w:val="both"/>
        <w:rPr>
          <w:rFonts w:cstheme="minorHAnsi"/>
        </w:rPr>
      </w:pPr>
    </w:p>
    <w:p w14:paraId="77DDAF5D" w14:textId="77777777" w:rsidR="00A9765B" w:rsidRDefault="00A9765B" w:rsidP="002A6D78">
      <w:pPr>
        <w:ind w:left="426"/>
        <w:jc w:val="both"/>
        <w:rPr>
          <w:rFonts w:cstheme="minorHAnsi"/>
        </w:rPr>
      </w:pPr>
    </w:p>
    <w:p w14:paraId="33CC66EF" w14:textId="46263A5A" w:rsidR="002A6D78" w:rsidRDefault="00056AB9" w:rsidP="002A6D78">
      <w:pPr>
        <w:ind w:left="426"/>
        <w:jc w:val="both"/>
        <w:rPr>
          <w:rFonts w:cstheme="minorHAnsi"/>
        </w:rPr>
      </w:pPr>
      <w:proofErr w:type="spellStart"/>
      <w:r>
        <w:rPr>
          <w:rFonts w:cstheme="minorHAnsi"/>
        </w:rPr>
        <w:t>Maiquinique</w:t>
      </w:r>
      <w:proofErr w:type="spellEnd"/>
      <w:r>
        <w:rPr>
          <w:rFonts w:cstheme="minorHAnsi"/>
        </w:rPr>
        <w:t>- BA</w:t>
      </w:r>
      <w:r w:rsidR="002A6D78" w:rsidRPr="00C92410">
        <w:rPr>
          <w:rFonts w:cstheme="minorHAnsi"/>
        </w:rPr>
        <w:t xml:space="preserve">, </w:t>
      </w:r>
      <w:r w:rsidR="00FB4C08">
        <w:rPr>
          <w:rFonts w:cstheme="minorHAnsi"/>
        </w:rPr>
        <w:t>06</w:t>
      </w:r>
      <w:r w:rsidR="00623DED">
        <w:rPr>
          <w:rFonts w:cstheme="minorHAnsi"/>
        </w:rPr>
        <w:t xml:space="preserve"> de </w:t>
      </w:r>
      <w:r w:rsidR="00EF22CA">
        <w:rPr>
          <w:rFonts w:cstheme="minorHAnsi"/>
        </w:rPr>
        <w:t>M</w:t>
      </w:r>
      <w:r w:rsidR="00FB4C08">
        <w:rPr>
          <w:rFonts w:cstheme="minorHAnsi"/>
        </w:rPr>
        <w:t>aio</w:t>
      </w:r>
      <w:r w:rsidR="00623DED">
        <w:rPr>
          <w:rFonts w:cstheme="minorHAnsi"/>
        </w:rPr>
        <w:t xml:space="preserve"> de 202</w:t>
      </w:r>
      <w:r w:rsidR="00EF22CA">
        <w:rPr>
          <w:rFonts w:cstheme="minorHAnsi"/>
        </w:rPr>
        <w:t>6</w:t>
      </w:r>
      <w:r w:rsidR="002A6D78" w:rsidRPr="00C92410">
        <w:rPr>
          <w:rFonts w:cstheme="minorHAnsi"/>
        </w:rPr>
        <w:t>.</w:t>
      </w:r>
    </w:p>
    <w:p w14:paraId="4395A28F" w14:textId="77777777" w:rsidR="001821EE" w:rsidRDefault="001821EE" w:rsidP="002A6D78">
      <w:pPr>
        <w:ind w:left="426"/>
        <w:jc w:val="both"/>
        <w:rPr>
          <w:rFonts w:cstheme="minorHAnsi"/>
        </w:rPr>
      </w:pPr>
    </w:p>
    <w:p w14:paraId="5E8A2994" w14:textId="77777777" w:rsidR="001821EE" w:rsidRDefault="001821EE" w:rsidP="002A6D78">
      <w:pPr>
        <w:ind w:left="426"/>
        <w:jc w:val="both"/>
        <w:rPr>
          <w:rFonts w:cstheme="minorHAnsi"/>
        </w:rPr>
      </w:pPr>
    </w:p>
    <w:p w14:paraId="756A069A" w14:textId="77777777" w:rsidR="002A6D78" w:rsidRDefault="001821EE" w:rsidP="001821EE">
      <w:pPr>
        <w:ind w:left="426"/>
        <w:jc w:val="center"/>
        <w:rPr>
          <w:rFonts w:cstheme="minorHAnsi"/>
        </w:rPr>
      </w:pPr>
      <w:r>
        <w:rPr>
          <w:rFonts w:cstheme="minorHAnsi"/>
        </w:rPr>
        <w:t>____________________________________________________________</w:t>
      </w:r>
    </w:p>
    <w:p w14:paraId="7F8C3B1A" w14:textId="77777777" w:rsidR="001821EE" w:rsidRPr="00104AD7" w:rsidRDefault="001821EE" w:rsidP="001821EE">
      <w:pPr>
        <w:pStyle w:val="SemEspaamento"/>
        <w:jc w:val="center"/>
        <w:rPr>
          <w:b/>
          <w:bCs/>
          <w:lang w:val="pt-BR"/>
        </w:rPr>
      </w:pPr>
      <w:r w:rsidRPr="00104AD7">
        <w:rPr>
          <w:b/>
          <w:bCs/>
          <w:lang w:val="pt-BR"/>
        </w:rPr>
        <w:t>Rodrigo Ferraz Botelho</w:t>
      </w:r>
    </w:p>
    <w:p w14:paraId="41C449B5" w14:textId="77777777" w:rsidR="001821EE" w:rsidRPr="00104AD7" w:rsidRDefault="001821EE" w:rsidP="001821EE">
      <w:pPr>
        <w:pStyle w:val="SemEspaamento"/>
        <w:jc w:val="center"/>
        <w:rPr>
          <w:b/>
          <w:bCs/>
          <w:lang w:val="pt-BR"/>
        </w:rPr>
      </w:pPr>
      <w:r w:rsidRPr="00104AD7">
        <w:rPr>
          <w:b/>
          <w:bCs/>
          <w:lang w:val="pt-BR"/>
        </w:rPr>
        <w:t>PREGOEIRO</w:t>
      </w:r>
    </w:p>
    <w:p w14:paraId="224C88EF" w14:textId="77777777" w:rsidR="001B0DB0" w:rsidRDefault="001821EE" w:rsidP="00DD435A">
      <w:pPr>
        <w:jc w:val="center"/>
        <w:rPr>
          <w:b/>
          <w:bCs/>
        </w:rPr>
      </w:pPr>
      <w:r w:rsidRPr="001821EE">
        <w:rPr>
          <w:b/>
          <w:bCs/>
        </w:rPr>
        <w:t>DECRETO Nº. 010, 16 DE JANEIRO DE 2026.</w:t>
      </w:r>
      <w:r w:rsidRPr="001821EE">
        <w:rPr>
          <w:b/>
          <w:bCs/>
        </w:rPr>
        <w:br/>
      </w:r>
    </w:p>
    <w:p w14:paraId="3ABC7295" w14:textId="77777777" w:rsidR="00A9765B" w:rsidRDefault="00A9765B" w:rsidP="00DD435A">
      <w:pPr>
        <w:jc w:val="center"/>
        <w:rPr>
          <w:b/>
          <w:bCs/>
        </w:rPr>
      </w:pPr>
    </w:p>
    <w:p w14:paraId="7A59C730" w14:textId="77777777" w:rsidR="00A9765B" w:rsidRDefault="00A9765B" w:rsidP="00DD435A">
      <w:pPr>
        <w:jc w:val="center"/>
        <w:rPr>
          <w:b/>
          <w:bCs/>
        </w:rPr>
      </w:pPr>
    </w:p>
    <w:p w14:paraId="400A29D8" w14:textId="77777777" w:rsidR="00A9765B" w:rsidRDefault="00A9765B" w:rsidP="00DD435A">
      <w:pPr>
        <w:jc w:val="center"/>
        <w:rPr>
          <w:b/>
          <w:bCs/>
        </w:rPr>
      </w:pPr>
    </w:p>
    <w:p w14:paraId="0E186844" w14:textId="77777777" w:rsidR="00A9765B" w:rsidRDefault="00A9765B" w:rsidP="00DD435A">
      <w:pPr>
        <w:jc w:val="center"/>
        <w:rPr>
          <w:b/>
          <w:bCs/>
        </w:rPr>
      </w:pPr>
    </w:p>
    <w:p w14:paraId="06311242" w14:textId="77777777" w:rsidR="00A9765B" w:rsidRDefault="00A9765B" w:rsidP="00DD435A">
      <w:pPr>
        <w:jc w:val="center"/>
        <w:rPr>
          <w:b/>
          <w:bCs/>
        </w:rPr>
      </w:pPr>
    </w:p>
    <w:p w14:paraId="50DED8B3" w14:textId="77777777" w:rsidR="00A9765B" w:rsidRDefault="00A9765B" w:rsidP="00DD435A">
      <w:pPr>
        <w:jc w:val="center"/>
        <w:rPr>
          <w:b/>
          <w:bCs/>
        </w:rPr>
      </w:pPr>
    </w:p>
    <w:p w14:paraId="0BAB6680" w14:textId="77777777" w:rsidR="00A9765B" w:rsidRDefault="00A9765B" w:rsidP="00DD435A">
      <w:pPr>
        <w:jc w:val="center"/>
        <w:rPr>
          <w:b/>
          <w:bCs/>
        </w:rPr>
      </w:pPr>
    </w:p>
    <w:p w14:paraId="00642C1B" w14:textId="77777777" w:rsidR="00A9765B" w:rsidRDefault="00A9765B" w:rsidP="00DD435A">
      <w:pPr>
        <w:jc w:val="center"/>
        <w:rPr>
          <w:b/>
          <w:bCs/>
        </w:rPr>
      </w:pPr>
    </w:p>
    <w:p w14:paraId="1291D4C0" w14:textId="77777777" w:rsidR="00FB4C08" w:rsidRDefault="00FB4C08" w:rsidP="00FB4C08">
      <w:pPr>
        <w:rPr>
          <w:b/>
          <w:bCs/>
        </w:rPr>
      </w:pPr>
      <w:r w:rsidRPr="00246366">
        <w:rPr>
          <w:b/>
          <w:bCs/>
        </w:rPr>
        <w:lastRenderedPageBreak/>
        <w:t>TERMO DE REFERÊNCIA</w:t>
      </w:r>
      <w:r w:rsidRPr="00246366">
        <w:br/>
      </w:r>
      <w:r w:rsidRPr="00246366">
        <w:rPr>
          <w:b/>
          <w:bCs/>
        </w:rPr>
        <w:t>ESTUDO TÉCNICO PRELIMINAR – ETP</w:t>
      </w:r>
      <w:r w:rsidRPr="00246366">
        <w:br/>
      </w:r>
      <w:r w:rsidRPr="00246366">
        <w:rPr>
          <w:b/>
          <w:bCs/>
        </w:rPr>
        <w:t>PESQUISA DE PREÇOS</w:t>
      </w:r>
      <w:r w:rsidRPr="00246366">
        <w:br/>
      </w:r>
      <w:r w:rsidRPr="00246366">
        <w:rPr>
          <w:b/>
          <w:bCs/>
        </w:rPr>
        <w:t>MAPA DE RISCOS</w:t>
      </w:r>
    </w:p>
    <w:p w14:paraId="7F9B8A8F" w14:textId="77777777" w:rsidR="00FB4C08" w:rsidRDefault="00FB4C08" w:rsidP="00FB4C08">
      <w:pPr>
        <w:rPr>
          <w:b/>
          <w:bCs/>
        </w:rPr>
      </w:pPr>
    </w:p>
    <w:p w14:paraId="0D1F94BA" w14:textId="77777777" w:rsidR="00FB4C08" w:rsidRPr="00246366" w:rsidRDefault="00FB4C08" w:rsidP="00FB4C08">
      <w:r w:rsidRPr="00246366">
        <w:rPr>
          <w:b/>
          <w:bCs/>
        </w:rPr>
        <w:t>Objeto:</w:t>
      </w:r>
      <w:r w:rsidRPr="00246366">
        <w:t xml:space="preserve"> Aquisição de equipamentos de informática, equipamentos de rede, armazenamento, imagem e tecnologia, destinados ao atendimento das necessidades das Secretarias Municipais da Prefeitura Municipal de </w:t>
      </w:r>
      <w:proofErr w:type="spellStart"/>
      <w:r w:rsidRPr="00246366">
        <w:t>Maiquinique</w:t>
      </w:r>
      <w:proofErr w:type="spellEnd"/>
      <w:r w:rsidRPr="00246366">
        <w:t>/BA</w:t>
      </w:r>
      <w:r>
        <w:t>.</w:t>
      </w:r>
    </w:p>
    <w:p w14:paraId="0F9951F4" w14:textId="77777777" w:rsidR="00FB4C08" w:rsidRPr="00246366" w:rsidRDefault="00FB4C08" w:rsidP="00FB4C08">
      <w:proofErr w:type="spellStart"/>
      <w:r w:rsidRPr="00246366">
        <w:rPr>
          <w:b/>
          <w:bCs/>
        </w:rPr>
        <w:t>Maiquinique</w:t>
      </w:r>
      <w:proofErr w:type="spellEnd"/>
      <w:r w:rsidRPr="00246366">
        <w:rPr>
          <w:b/>
          <w:bCs/>
        </w:rPr>
        <w:t xml:space="preserve"> – Bahia</w:t>
      </w:r>
      <w:r w:rsidRPr="00246366">
        <w:br/>
      </w:r>
      <w:r w:rsidRPr="00246366">
        <w:rPr>
          <w:b/>
          <w:bCs/>
        </w:rPr>
        <w:t>2026</w:t>
      </w:r>
    </w:p>
    <w:p w14:paraId="07E9C1D4" w14:textId="77777777" w:rsidR="00FB4C08" w:rsidRPr="00246366" w:rsidRDefault="00FB4C08" w:rsidP="00FB4C08">
      <w:pPr>
        <w:rPr>
          <w:b/>
          <w:bCs/>
        </w:rPr>
      </w:pPr>
      <w:r w:rsidRPr="00246366">
        <w:rPr>
          <w:b/>
          <w:bCs/>
        </w:rPr>
        <w:t>1. OBJETO</w:t>
      </w:r>
    </w:p>
    <w:p w14:paraId="2DBDA0BB" w14:textId="77777777" w:rsidR="00FB4C08" w:rsidRPr="00246366" w:rsidRDefault="00FB4C08" w:rsidP="00FB4C08">
      <w:r w:rsidRPr="00246366">
        <w:t xml:space="preserve">1.1. O presente instrumento tem por objeto a aquisição de equipamentos de informática, equipamentos de rede, periféricos, armazenamento externo, equipamentos de captação de imagem e unidades com perfil servidor, destinados ao atendimento das demandas operacionais, administrativas e institucionais das Secretarias Municipais da Prefeitura de </w:t>
      </w:r>
      <w:proofErr w:type="spellStart"/>
      <w:r w:rsidRPr="00246366">
        <w:t>Maiquinique</w:t>
      </w:r>
      <w:proofErr w:type="spellEnd"/>
      <w:r w:rsidRPr="00246366">
        <w:t>/BA.</w:t>
      </w:r>
    </w:p>
    <w:p w14:paraId="5ECC010B" w14:textId="77777777" w:rsidR="00FB4C08" w:rsidRPr="00246366" w:rsidRDefault="00FB4C08" w:rsidP="00FB4C08">
      <w:r w:rsidRPr="00246366">
        <w:t>1.2. A contratação visa aparelhar os diversos setores da Administração Municipal, garantindo melhores condições de trabalho, continuidade dos serviços públicos, suporte tecnológico, conectividade interna, armazenamento de dados e fortalecimento da infraestrutura administrativa do Município.</w:t>
      </w:r>
    </w:p>
    <w:p w14:paraId="5350FE67" w14:textId="77777777" w:rsidR="00FB4C08" w:rsidRPr="00246366" w:rsidRDefault="00FB4C08" w:rsidP="00FB4C08">
      <w:pPr>
        <w:rPr>
          <w:b/>
          <w:bCs/>
        </w:rPr>
      </w:pPr>
      <w:r w:rsidRPr="00246366">
        <w:rPr>
          <w:b/>
          <w:bCs/>
        </w:rPr>
        <w:t>2. FUNDAMENTAÇÃO LEGAL</w:t>
      </w:r>
    </w:p>
    <w:p w14:paraId="653C9579" w14:textId="77777777" w:rsidR="00FB4C08" w:rsidRPr="00246366" w:rsidRDefault="00FB4C08" w:rsidP="00FB4C08">
      <w:r w:rsidRPr="00246366">
        <w:t>2.1. O presente Termo de Referência, bem como os demais documentos da fase preparatória, tem fundamento na Lei nº 14.133, de 1º de abril de 2021, especialmente no art. 6º, inciso XXIII, art. 18 e art. 40, que tratam da fase preparatória, do estudo técnico preliminar e do conteúdo necessário do Termo de Referência para contratação de bens e serviços.licitacoesecontratos.tcu.gov+1</w:t>
      </w:r>
    </w:p>
    <w:p w14:paraId="603F3DEA" w14:textId="77777777" w:rsidR="00FB4C08" w:rsidRPr="00246366" w:rsidRDefault="00FB4C08" w:rsidP="00FB4C08">
      <w:r w:rsidRPr="00246366">
        <w:t>2.2. A estimativa de preços deverá observar metodologia formal, com memória de cálculo e documentos de suporte, em consonância com as orientações normativas aplicáveis à pesquisa de preços na Administração Pública.gov+1</w:t>
      </w:r>
    </w:p>
    <w:p w14:paraId="7537169E" w14:textId="77777777" w:rsidR="00FB4C08" w:rsidRPr="00246366" w:rsidRDefault="00FB4C08" w:rsidP="00FB4C08">
      <w:r w:rsidRPr="00246366">
        <w:t>2.3. A adequação orçamentária constitui elemento integrante do Termo de Referência, devendo constar do processo administrativo correspondente, nos termos da Lei nº 14.133/2021.</w:t>
      </w:r>
    </w:p>
    <w:p w14:paraId="5D6B98B8" w14:textId="77777777" w:rsidR="00FB4C08" w:rsidRDefault="00FB4C08" w:rsidP="00FB4C08">
      <w:pPr>
        <w:rPr>
          <w:b/>
          <w:bCs/>
        </w:rPr>
      </w:pPr>
    </w:p>
    <w:p w14:paraId="03CEA549" w14:textId="77777777" w:rsidR="00FB4C08" w:rsidRDefault="00FB4C08" w:rsidP="00FB4C08">
      <w:pPr>
        <w:rPr>
          <w:b/>
          <w:bCs/>
        </w:rPr>
      </w:pPr>
    </w:p>
    <w:p w14:paraId="29A79E37" w14:textId="77777777" w:rsidR="00FB4C08" w:rsidRPr="00246366" w:rsidRDefault="00FB4C08" w:rsidP="00FB4C08">
      <w:pPr>
        <w:rPr>
          <w:b/>
          <w:bCs/>
        </w:rPr>
      </w:pPr>
      <w:r w:rsidRPr="00246366">
        <w:rPr>
          <w:b/>
          <w:bCs/>
        </w:rPr>
        <w:lastRenderedPageBreak/>
        <w:t>3. JUSTIFICATIVA DA CONTRATAÇÃO</w:t>
      </w:r>
    </w:p>
    <w:p w14:paraId="1E6D5C67" w14:textId="77777777" w:rsidR="00FB4C08" w:rsidRPr="00246366" w:rsidRDefault="00FB4C08" w:rsidP="00FB4C08">
      <w:r w:rsidRPr="00246366">
        <w:t xml:space="preserve">3.1. A contratação se justifica pela necessidade de modernização, ampliação e padronização da infraestrutura tecnológica da Prefeitura Municipal de </w:t>
      </w:r>
      <w:proofErr w:type="spellStart"/>
      <w:r w:rsidRPr="00246366">
        <w:t>Maiquinique</w:t>
      </w:r>
      <w:proofErr w:type="spellEnd"/>
      <w:r w:rsidRPr="00246366">
        <w:t>/BA, visando assegurar condições adequadas de funcionamento das Secretarias Municipais e demais unidades administrativas. O portal oficial do Município demonstra a existência de diversas secretarias e áreas administrativas ativas, o que exige estrutura mínima de tecnologia para funcionamento integrado da gestão pública.</w:t>
      </w:r>
    </w:p>
    <w:p w14:paraId="647EACA3" w14:textId="77777777" w:rsidR="00FB4C08" w:rsidRPr="00246366" w:rsidRDefault="00FB4C08" w:rsidP="00FB4C08">
      <w:r w:rsidRPr="00246366">
        <w:t xml:space="preserve">3.2. O Município de </w:t>
      </w:r>
      <w:proofErr w:type="spellStart"/>
      <w:r w:rsidRPr="00246366">
        <w:t>Maiquinique</w:t>
      </w:r>
      <w:proofErr w:type="spellEnd"/>
      <w:r w:rsidRPr="00246366">
        <w:t>/BA possui população de 8.731 habitantes segundo o Censo 2022 e estimativa de 9.011 habitantes em 2024, o que evidencia a necessidade de uma estrutura administrativa compatível com a prestação de serviços públicos em município de pequeno porte, com atendimento descentralizado entre setores e secretarias.</w:t>
      </w:r>
    </w:p>
    <w:p w14:paraId="6AB1E585" w14:textId="77777777" w:rsidR="00FB4C08" w:rsidRPr="00246366" w:rsidRDefault="00FB4C08" w:rsidP="00FB4C08">
      <w:r w:rsidRPr="00246366">
        <w:t>3.3. A insuficiência, obsolescência ou inadequação de equipamentos compromete o atendimento ao público, a tramitação de documentos, o uso de sistemas administrativos, a conectividade entre setores, o armazenamento de dados e o suporte às atividades técnicas e institucionais da Administração. Dessa forma, a aquisição pretendida atende ao interesse público e se mostra necessária ao regular desempenho das funções administrativas municipais.tce.sp.gov+1</w:t>
      </w:r>
    </w:p>
    <w:p w14:paraId="45BF0645" w14:textId="77777777" w:rsidR="00FB4C08" w:rsidRPr="00246366" w:rsidRDefault="00FB4C08" w:rsidP="00FB4C08">
      <w:pPr>
        <w:rPr>
          <w:b/>
          <w:bCs/>
        </w:rPr>
      </w:pPr>
      <w:r w:rsidRPr="00246366">
        <w:rPr>
          <w:b/>
          <w:bCs/>
        </w:rPr>
        <w:t>4. ESTUDO TÉCNICO PRELIMINAR</w:t>
      </w:r>
    </w:p>
    <w:p w14:paraId="4C604E92" w14:textId="77777777" w:rsidR="00FB4C08" w:rsidRPr="00246366" w:rsidRDefault="00FB4C08" w:rsidP="00FB4C08">
      <w:r w:rsidRPr="00246366">
        <w:t xml:space="preserve">4.1. </w:t>
      </w:r>
      <w:r w:rsidRPr="00246366">
        <w:rPr>
          <w:b/>
          <w:bCs/>
        </w:rPr>
        <w:t>Descrição da necessidade</w:t>
      </w:r>
      <w:r w:rsidRPr="00246366">
        <w:br/>
        <w:t>A presente demanda decorre da necessidade de dotar as Secretarias Municipais de equipamentos adequados para execução de atividades administrativas, operacionais, técnicas e institucionais, incluindo processamento de dados, impressão de documentos, conectividade de rede, armazenamento externo, registros fotográficos, monitoramento aéreo e suporte a banco de dados. O ETP, na forma do art. 18 da Lei nº 14.133/2021, deve demonstrar a necessidade da contratação e a solução apta a atendê-la.</w:t>
      </w:r>
    </w:p>
    <w:p w14:paraId="25B31826" w14:textId="77777777" w:rsidR="00FB4C08" w:rsidRPr="00246366" w:rsidRDefault="00FB4C08" w:rsidP="00FB4C08">
      <w:r w:rsidRPr="00246366">
        <w:t xml:space="preserve">4.2. </w:t>
      </w:r>
      <w:r w:rsidRPr="00246366">
        <w:rPr>
          <w:b/>
          <w:bCs/>
        </w:rPr>
        <w:t>Problema a ser resolvido</w:t>
      </w:r>
      <w:r w:rsidRPr="00246366">
        <w:br/>
        <w:t>A Administração Municipal necessita substituir, complementar e ampliar seu parque tecnológico, de modo a evitar descontinuidade dos serviços, reduzir falhas operacionais, melhorar o fluxo interno de informações e ampliar a capacidade de resposta das secretarias às demandas da população. A ausência de equipamentos adequados afeta diretamente a produtividade, a qualidade do atendimento e a gestão das informações pública</w:t>
      </w:r>
      <w:r>
        <w:t>s.</w:t>
      </w:r>
    </w:p>
    <w:p w14:paraId="62B22CDD" w14:textId="77777777" w:rsidR="00FB4C08" w:rsidRPr="00246366" w:rsidRDefault="00FB4C08" w:rsidP="00FB4C08">
      <w:r w:rsidRPr="00246366">
        <w:t xml:space="preserve">4.3. </w:t>
      </w:r>
      <w:r w:rsidRPr="00246366">
        <w:rPr>
          <w:b/>
          <w:bCs/>
        </w:rPr>
        <w:t>Solução proposta</w:t>
      </w:r>
      <w:r w:rsidRPr="00246366">
        <w:br/>
        <w:t xml:space="preserve">A solução tecnicamente mais adequada consiste na aquisição de bens permanentes de tecnologia da informação e comunicação, abrangendo desktops, notebooks, impressoras, monitores, periféricos, equipamentos de rede, armazenamento externo, drones, câmeras profissionais e unidades com perfil servidor. A aquisição desses bens </w:t>
      </w:r>
      <w:r w:rsidRPr="00246366">
        <w:lastRenderedPageBreak/>
        <w:t>permitirá melhor desempenho operacional, padronização dos equipamentos, integração entre setores e maior confiabilidade da infraestrutura administrativa.</w:t>
      </w:r>
    </w:p>
    <w:p w14:paraId="687009ED" w14:textId="77777777" w:rsidR="00FB4C08" w:rsidRPr="00246366" w:rsidRDefault="00FB4C08" w:rsidP="00FB4C08">
      <w:r w:rsidRPr="00246366">
        <w:t xml:space="preserve">4.4. </w:t>
      </w:r>
      <w:r w:rsidRPr="00246366">
        <w:rPr>
          <w:b/>
          <w:bCs/>
        </w:rPr>
        <w:t>Resultados pretendidos</w:t>
      </w:r>
      <w:r w:rsidRPr="00246366">
        <w:br/>
        <w:t xml:space="preserve">Pretende-se obter melhoria da eficiência administrativa, aumento da produtividade dos servidores, padronização tecnológica, aprimoramento da rede interna, fortalecimento da capacidade de armazenamento de dados, melhoria na produção documental e suporte às atividades externas e institucionais da Prefeitura Municipal de </w:t>
      </w:r>
      <w:proofErr w:type="spellStart"/>
      <w:r w:rsidRPr="00246366">
        <w:t>Maiquinique</w:t>
      </w:r>
      <w:proofErr w:type="spellEnd"/>
      <w:r w:rsidRPr="00246366">
        <w:t>/BA.</w:t>
      </w:r>
    </w:p>
    <w:p w14:paraId="2D39BBAA" w14:textId="77777777" w:rsidR="00FB4C08" w:rsidRPr="00246366" w:rsidRDefault="00FB4C08" w:rsidP="00FB4C08">
      <w:r w:rsidRPr="00246366">
        <w:t xml:space="preserve">4.5. </w:t>
      </w:r>
      <w:r w:rsidRPr="00246366">
        <w:rPr>
          <w:b/>
          <w:bCs/>
        </w:rPr>
        <w:t>Conclusão do ETP</w:t>
      </w:r>
      <w:r w:rsidRPr="00246366">
        <w:br/>
        <w:t>Conclui-se pela viabilidade técnica e administrativa da contratação, por se tratar de solução compatível com as necessidades da Administração Municipal e alinhada ao interesse público, observados os princípios da eficiência, planejamento e economicidade previstos na legislação vigente.planalto.gov+1</w:t>
      </w:r>
    </w:p>
    <w:p w14:paraId="1AE1382F" w14:textId="77777777" w:rsidR="00FB4C08" w:rsidRDefault="00FB4C08" w:rsidP="00FB4C08">
      <w:pPr>
        <w:rPr>
          <w:b/>
          <w:bCs/>
        </w:rPr>
      </w:pPr>
    </w:p>
    <w:p w14:paraId="4D352B3B" w14:textId="77777777" w:rsidR="00FB4C08" w:rsidRDefault="00FB4C08" w:rsidP="00FB4C08">
      <w:pPr>
        <w:rPr>
          <w:b/>
          <w:bCs/>
        </w:rPr>
      </w:pPr>
    </w:p>
    <w:p w14:paraId="0BC84D34" w14:textId="77777777" w:rsidR="00FB4C08" w:rsidRDefault="00FB4C08" w:rsidP="00FB4C08">
      <w:pPr>
        <w:rPr>
          <w:b/>
          <w:bCs/>
        </w:rPr>
      </w:pPr>
    </w:p>
    <w:p w14:paraId="1E468468" w14:textId="77777777" w:rsidR="00FB4C08" w:rsidRDefault="00FB4C08" w:rsidP="00FB4C08">
      <w:pPr>
        <w:rPr>
          <w:b/>
          <w:bCs/>
        </w:rPr>
      </w:pPr>
    </w:p>
    <w:p w14:paraId="12524C52" w14:textId="77777777" w:rsidR="00FB4C08" w:rsidRPr="00246366" w:rsidRDefault="00FB4C08" w:rsidP="00FB4C08">
      <w:pPr>
        <w:rPr>
          <w:b/>
          <w:bCs/>
        </w:rPr>
      </w:pPr>
      <w:r w:rsidRPr="00246366">
        <w:rPr>
          <w:b/>
          <w:bCs/>
        </w:rPr>
        <w:t>5. DESCRIÇÃO DOS ITENS E QUANTITATIVOS</w:t>
      </w:r>
    </w:p>
    <w:p w14:paraId="7A46A4A7" w14:textId="77777777" w:rsidR="00FB4C08" w:rsidRPr="00246366" w:rsidRDefault="00FB4C08" w:rsidP="00FB4C08">
      <w:r w:rsidRPr="00246366">
        <w:t>5.1. Constituem itens da contratação:</w:t>
      </w:r>
    </w:p>
    <w:p w14:paraId="032783B9" w14:textId="77777777" w:rsidR="00FB4C08" w:rsidRPr="00246366" w:rsidRDefault="00FB4C08" w:rsidP="00FB4C08">
      <w:pPr>
        <w:numPr>
          <w:ilvl w:val="0"/>
          <w:numId w:val="26"/>
        </w:numPr>
        <w:spacing w:after="160" w:line="278" w:lineRule="auto"/>
      </w:pPr>
      <w:r w:rsidRPr="00246366">
        <w:t>30 computadores desktop com processador i5 de 12ª geração ou superior, memória RAM DDR4 ou superior de 16 GB.</w:t>
      </w:r>
    </w:p>
    <w:p w14:paraId="1DF4F6CC" w14:textId="0C2F0D98" w:rsidR="00FB4C08" w:rsidRPr="00246366" w:rsidRDefault="00E65A53" w:rsidP="00FB4C08">
      <w:pPr>
        <w:numPr>
          <w:ilvl w:val="0"/>
          <w:numId w:val="26"/>
        </w:numPr>
        <w:spacing w:after="160" w:line="278" w:lineRule="auto"/>
      </w:pPr>
      <w:r>
        <w:t>4</w:t>
      </w:r>
      <w:r w:rsidR="00FB4C08" w:rsidRPr="00246366">
        <w:t>0 notebooks com processador i5 de 12ª geração ou superior, memória RAM DDR4 ou superior de 16 GB.</w:t>
      </w:r>
    </w:p>
    <w:p w14:paraId="59ACB87E" w14:textId="3B2CCB49" w:rsidR="00FB4C08" w:rsidRPr="00246366" w:rsidRDefault="00E65A53" w:rsidP="00FB4C08">
      <w:pPr>
        <w:numPr>
          <w:ilvl w:val="0"/>
          <w:numId w:val="26"/>
        </w:numPr>
        <w:spacing w:after="160" w:line="278" w:lineRule="auto"/>
      </w:pPr>
      <w:r>
        <w:t>4</w:t>
      </w:r>
      <w:r w:rsidR="00FB4C08" w:rsidRPr="00246366">
        <w:t>0 impressoras a toner monocromáticas para uso corporativo.</w:t>
      </w:r>
    </w:p>
    <w:p w14:paraId="522E9616" w14:textId="77777777" w:rsidR="00FB4C08" w:rsidRPr="00246366" w:rsidRDefault="00FB4C08" w:rsidP="00FB4C08">
      <w:pPr>
        <w:numPr>
          <w:ilvl w:val="0"/>
          <w:numId w:val="26"/>
        </w:numPr>
        <w:spacing w:after="160" w:line="278" w:lineRule="auto"/>
      </w:pPr>
      <w:r w:rsidRPr="00246366">
        <w:t>3 drones profissionais, padrão equivalente ou superior ao de uso técnico institucional.</w:t>
      </w:r>
    </w:p>
    <w:p w14:paraId="60409B70" w14:textId="77777777" w:rsidR="00FB4C08" w:rsidRPr="00246366" w:rsidRDefault="00FB4C08" w:rsidP="00FB4C08">
      <w:pPr>
        <w:numPr>
          <w:ilvl w:val="0"/>
          <w:numId w:val="26"/>
        </w:numPr>
        <w:spacing w:after="160" w:line="278" w:lineRule="auto"/>
      </w:pPr>
      <w:r w:rsidRPr="00246366">
        <w:t>3 câmeras fotográficas digitais profissionais.</w:t>
      </w:r>
    </w:p>
    <w:p w14:paraId="29980289" w14:textId="681D6E0B" w:rsidR="00FB4C08" w:rsidRPr="00246366" w:rsidRDefault="00E65A53" w:rsidP="00FB4C08">
      <w:pPr>
        <w:numPr>
          <w:ilvl w:val="0"/>
          <w:numId w:val="26"/>
        </w:numPr>
        <w:spacing w:after="160" w:line="278" w:lineRule="auto"/>
      </w:pPr>
      <w:r>
        <w:t>10</w:t>
      </w:r>
      <w:r w:rsidR="00FB4C08" w:rsidRPr="00246366">
        <w:t xml:space="preserve"> HDs externos com capacidade mínima de 1 TB.</w:t>
      </w:r>
    </w:p>
    <w:p w14:paraId="47A61C5C" w14:textId="790F7CDE" w:rsidR="00FB4C08" w:rsidRPr="00246366" w:rsidRDefault="00E65A53" w:rsidP="00FB4C08">
      <w:pPr>
        <w:numPr>
          <w:ilvl w:val="0"/>
          <w:numId w:val="26"/>
        </w:numPr>
        <w:spacing w:after="160" w:line="278" w:lineRule="auto"/>
      </w:pPr>
      <w:r>
        <w:t>40</w:t>
      </w:r>
      <w:r w:rsidR="00FB4C08" w:rsidRPr="00246366">
        <w:t xml:space="preserve"> monitores de 27 polegadas com taxa mínima de 120 Hz.</w:t>
      </w:r>
    </w:p>
    <w:p w14:paraId="4A9AC00D" w14:textId="69128829" w:rsidR="00FB4C08" w:rsidRPr="00246366" w:rsidRDefault="00E65A53" w:rsidP="00FB4C08">
      <w:pPr>
        <w:numPr>
          <w:ilvl w:val="0"/>
          <w:numId w:val="26"/>
        </w:numPr>
        <w:spacing w:after="160" w:line="278" w:lineRule="auto"/>
      </w:pPr>
      <w:r>
        <w:t>40</w:t>
      </w:r>
      <w:r w:rsidR="00FB4C08" w:rsidRPr="00246366">
        <w:t xml:space="preserve"> teclados sem fio.</w:t>
      </w:r>
    </w:p>
    <w:p w14:paraId="2DC68944" w14:textId="789C27E8" w:rsidR="00FB4C08" w:rsidRPr="00246366" w:rsidRDefault="00E65A53" w:rsidP="00FB4C08">
      <w:pPr>
        <w:numPr>
          <w:ilvl w:val="0"/>
          <w:numId w:val="26"/>
        </w:numPr>
        <w:spacing w:after="160" w:line="278" w:lineRule="auto"/>
      </w:pPr>
      <w:r>
        <w:lastRenderedPageBreak/>
        <w:t>40</w:t>
      </w:r>
      <w:r w:rsidR="00FB4C08" w:rsidRPr="00246366">
        <w:t xml:space="preserve"> mouses sem fio.</w:t>
      </w:r>
    </w:p>
    <w:p w14:paraId="348CC7AD" w14:textId="77777777" w:rsidR="00FB4C08" w:rsidRPr="00246366" w:rsidRDefault="00FB4C08" w:rsidP="00FB4C08">
      <w:pPr>
        <w:numPr>
          <w:ilvl w:val="0"/>
          <w:numId w:val="26"/>
        </w:numPr>
        <w:spacing w:after="160" w:line="278" w:lineRule="auto"/>
      </w:pPr>
      <w:r w:rsidRPr="00246366">
        <w:t>3 desktops estilo servidor para banco de dados, com armazenamento mínimo de 2 TB.</w:t>
      </w:r>
    </w:p>
    <w:p w14:paraId="17D506C0" w14:textId="77777777" w:rsidR="00FB4C08" w:rsidRPr="00246366" w:rsidRDefault="00FB4C08" w:rsidP="00FB4C08">
      <w:pPr>
        <w:numPr>
          <w:ilvl w:val="0"/>
          <w:numId w:val="26"/>
        </w:numPr>
        <w:spacing w:after="160" w:line="278" w:lineRule="auto"/>
      </w:pPr>
      <w:r w:rsidRPr="00246366">
        <w:t>20 roteadores com capacidade mínima de 1 Gb.</w:t>
      </w:r>
    </w:p>
    <w:p w14:paraId="6270B17D" w14:textId="77777777" w:rsidR="00FB4C08" w:rsidRDefault="00FB4C08" w:rsidP="00FB4C08">
      <w:pPr>
        <w:numPr>
          <w:ilvl w:val="0"/>
          <w:numId w:val="26"/>
        </w:numPr>
        <w:spacing w:after="160" w:line="278" w:lineRule="auto"/>
      </w:pPr>
      <w:r w:rsidRPr="00246366">
        <w:t>3 switches de 24 portas.</w:t>
      </w:r>
    </w:p>
    <w:p w14:paraId="5C8EE641" w14:textId="2A5207DE" w:rsidR="00E65A53" w:rsidRPr="00246366" w:rsidRDefault="00E65A53" w:rsidP="00FB4C08">
      <w:pPr>
        <w:numPr>
          <w:ilvl w:val="0"/>
          <w:numId w:val="26"/>
        </w:numPr>
        <w:spacing w:after="160" w:line="278" w:lineRule="auto"/>
      </w:pPr>
      <w:r>
        <w:t>60 nobreaks 1200kva</w:t>
      </w:r>
    </w:p>
    <w:p w14:paraId="1855FC07" w14:textId="77777777" w:rsidR="00FB4C08" w:rsidRPr="00246366" w:rsidRDefault="00FB4C08" w:rsidP="00FB4C08">
      <w:r w:rsidRPr="00246366">
        <w:t>5.2. Os quantitativos foram definidos em razão da necessidade de atendimento das Secretarias Municipais e da estrutura administrativa do Município, considerando a distribuição dos equipamentos entre unidades com diferentes perfis de uso e a necessidade de suporte às atividades permanentes da Administração.</w:t>
      </w:r>
    </w:p>
    <w:p w14:paraId="35B2566F" w14:textId="77777777" w:rsidR="00FB4C08" w:rsidRPr="00246366" w:rsidRDefault="00FB4C08" w:rsidP="00FB4C08">
      <w:pPr>
        <w:rPr>
          <w:b/>
          <w:bCs/>
        </w:rPr>
      </w:pPr>
      <w:r w:rsidRPr="00246366">
        <w:rPr>
          <w:b/>
          <w:bCs/>
        </w:rPr>
        <w:t>6. ESPECIFICAÇÕES MÍNIMAS</w:t>
      </w:r>
    </w:p>
    <w:p w14:paraId="15AABB84" w14:textId="77777777" w:rsidR="00FB4C08" w:rsidRPr="00246366" w:rsidRDefault="00FB4C08" w:rsidP="00FB4C08">
      <w:r w:rsidRPr="00246366">
        <w:t>6.1. Os equipamentos deverão ser novos, de primeiro uso, em linha de fabricação, sem sinais de avaria, adequados ao uso corporativo e acompanhados de garantia.</w:t>
      </w:r>
    </w:p>
    <w:p w14:paraId="51E86C9A" w14:textId="77777777" w:rsidR="00FB4C08" w:rsidRPr="00246366" w:rsidRDefault="00FB4C08" w:rsidP="00FB4C08">
      <w:r w:rsidRPr="00246366">
        <w:t xml:space="preserve">6.2. As especificações mínimas deverão observar qualidade, rendimento, compatibilidade, durabilidade e segurança, conforme orienta o art. 40, § 1º, da Lei nº 14.133/2021. </w:t>
      </w:r>
    </w:p>
    <w:p w14:paraId="5C9B2BE2" w14:textId="77777777" w:rsidR="00FB4C08" w:rsidRPr="00246366" w:rsidRDefault="00FB4C08" w:rsidP="00FB4C08">
      <w:r w:rsidRPr="00246366">
        <w:t>6.3. Deverão ser observadas, no mínimo, as seguintes características:</w:t>
      </w:r>
    </w:p>
    <w:p w14:paraId="47EF5212" w14:textId="77777777" w:rsidR="00FB4C08" w:rsidRPr="00246366" w:rsidRDefault="00FB4C08" w:rsidP="00FB4C08">
      <w:pPr>
        <w:numPr>
          <w:ilvl w:val="0"/>
          <w:numId w:val="27"/>
        </w:numPr>
        <w:spacing w:after="160" w:line="278" w:lineRule="auto"/>
      </w:pPr>
      <w:r w:rsidRPr="00246366">
        <w:t>Desktop: processador i5 12ª geração ou superior, 16 GB de memória DDR4 ou superior, armazenamento interno compatível com uso corporativo, interfaces USB e vídeo, fonte e gabinete compatíveis.</w:t>
      </w:r>
    </w:p>
    <w:p w14:paraId="432C55A1" w14:textId="77777777" w:rsidR="00FB4C08" w:rsidRPr="00246366" w:rsidRDefault="00FB4C08" w:rsidP="00FB4C08">
      <w:pPr>
        <w:numPr>
          <w:ilvl w:val="0"/>
          <w:numId w:val="27"/>
        </w:numPr>
        <w:spacing w:after="160" w:line="278" w:lineRule="auto"/>
      </w:pPr>
      <w:r w:rsidRPr="00246366">
        <w:t>Notebook: processador i5 12ª geração ou superior, 16 GB de memória DDR4 ou superior, armazenamento interno compatível com uso profissional, tela integrada, webcam, bateria e conectividade padrão.</w:t>
      </w:r>
    </w:p>
    <w:p w14:paraId="16DDDA35" w14:textId="77777777" w:rsidR="00FB4C08" w:rsidRPr="00246366" w:rsidRDefault="00FB4C08" w:rsidP="00FB4C08">
      <w:pPr>
        <w:numPr>
          <w:ilvl w:val="0"/>
          <w:numId w:val="27"/>
        </w:numPr>
        <w:spacing w:after="160" w:line="278" w:lineRule="auto"/>
      </w:pPr>
      <w:r w:rsidRPr="00246366">
        <w:t>Impressora: tecnologia a toner, impressão monocromática, uso corporativo, compatível com rotina administrativa e volume de impressão institucional.</w:t>
      </w:r>
    </w:p>
    <w:p w14:paraId="5808D920" w14:textId="77777777" w:rsidR="00FB4C08" w:rsidRPr="00246366" w:rsidRDefault="00FB4C08" w:rsidP="00FB4C08">
      <w:pPr>
        <w:numPr>
          <w:ilvl w:val="0"/>
          <w:numId w:val="27"/>
        </w:numPr>
        <w:spacing w:after="160" w:line="278" w:lineRule="auto"/>
      </w:pPr>
      <w:r w:rsidRPr="00246366">
        <w:t>Drone: equipamento profissional com estabilização, câmera integrada, autonomia operacional compatível e recursos de segurança.</w:t>
      </w:r>
    </w:p>
    <w:p w14:paraId="667E9177" w14:textId="77777777" w:rsidR="00FB4C08" w:rsidRPr="00246366" w:rsidRDefault="00FB4C08" w:rsidP="00FB4C08">
      <w:pPr>
        <w:numPr>
          <w:ilvl w:val="0"/>
          <w:numId w:val="27"/>
        </w:numPr>
        <w:spacing w:after="160" w:line="278" w:lineRule="auto"/>
      </w:pPr>
      <w:r w:rsidRPr="00246366">
        <w:t>Câmera profissional: equipamento digital de alta resolução, com recursos de controle manual, captura de imagem e vídeo.</w:t>
      </w:r>
    </w:p>
    <w:p w14:paraId="209F7134" w14:textId="77777777" w:rsidR="00FB4C08" w:rsidRPr="00246366" w:rsidRDefault="00FB4C08" w:rsidP="00FB4C08">
      <w:pPr>
        <w:numPr>
          <w:ilvl w:val="0"/>
          <w:numId w:val="27"/>
        </w:numPr>
        <w:spacing w:after="160" w:line="278" w:lineRule="auto"/>
      </w:pPr>
      <w:r w:rsidRPr="00246366">
        <w:t>HD externo: capacidade mínima de 1 TB, conexão de alta velocidade.</w:t>
      </w:r>
    </w:p>
    <w:p w14:paraId="1FC68BBE" w14:textId="6D463039" w:rsidR="00FB4C08" w:rsidRPr="00246366" w:rsidRDefault="00FB4C08" w:rsidP="00FB4C08">
      <w:pPr>
        <w:numPr>
          <w:ilvl w:val="0"/>
          <w:numId w:val="27"/>
        </w:numPr>
        <w:spacing w:after="160" w:line="278" w:lineRule="auto"/>
      </w:pPr>
      <w:r w:rsidRPr="00246366">
        <w:lastRenderedPageBreak/>
        <w:t>Monitor: 27 polegadas, taxa mínima de 120 Hz, entradas de vídeo compatíveis</w:t>
      </w:r>
      <w:r w:rsidR="00807437">
        <w:t xml:space="preserve"> giro 90 graus</w:t>
      </w:r>
    </w:p>
    <w:p w14:paraId="1EEBC62D" w14:textId="77777777" w:rsidR="00FB4C08" w:rsidRPr="00246366" w:rsidRDefault="00FB4C08" w:rsidP="00FB4C08">
      <w:pPr>
        <w:numPr>
          <w:ilvl w:val="0"/>
          <w:numId w:val="27"/>
        </w:numPr>
        <w:spacing w:after="160" w:line="278" w:lineRule="auto"/>
      </w:pPr>
      <w:r w:rsidRPr="00246366">
        <w:t>Teclado e mouse: conexão sem fio, ergonomia e compatibilidade com estações de trabalho.</w:t>
      </w:r>
    </w:p>
    <w:p w14:paraId="561E7121" w14:textId="407163F0" w:rsidR="00FB4C08" w:rsidRPr="00246366" w:rsidRDefault="00FB4C08" w:rsidP="00FB4C08">
      <w:pPr>
        <w:numPr>
          <w:ilvl w:val="0"/>
          <w:numId w:val="27"/>
        </w:numPr>
        <w:spacing w:after="160" w:line="278" w:lineRule="auto"/>
      </w:pPr>
      <w:r w:rsidRPr="00246366">
        <w:t>Desktop estilo servidor: equipamento com perfil para banco de dados, armazenamento mínimo de 2 TB e capacidade de operação contínua.</w:t>
      </w:r>
      <w:r w:rsidR="00E65A53">
        <w:t xml:space="preserve"> 32gb </w:t>
      </w:r>
      <w:proofErr w:type="spellStart"/>
      <w:r w:rsidR="00E65A53">
        <w:t>ram</w:t>
      </w:r>
      <w:proofErr w:type="spellEnd"/>
      <w:r w:rsidR="00E65A53">
        <w:t xml:space="preserve">. </w:t>
      </w:r>
    </w:p>
    <w:p w14:paraId="68E6F573" w14:textId="77777777" w:rsidR="00FB4C08" w:rsidRPr="00246366" w:rsidRDefault="00FB4C08" w:rsidP="00FB4C08">
      <w:pPr>
        <w:numPr>
          <w:ilvl w:val="0"/>
          <w:numId w:val="27"/>
        </w:numPr>
        <w:spacing w:after="160" w:line="278" w:lineRule="auto"/>
      </w:pPr>
      <w:r w:rsidRPr="00246366">
        <w:t>Roteador: capacidade mínima de 1 Gb, apto ao tráfego de dados em ambiente corporativo.</w:t>
      </w:r>
    </w:p>
    <w:p w14:paraId="7F631D48" w14:textId="77777777" w:rsidR="00FB4C08" w:rsidRDefault="00FB4C08" w:rsidP="00FB4C08">
      <w:pPr>
        <w:numPr>
          <w:ilvl w:val="0"/>
          <w:numId w:val="27"/>
        </w:numPr>
        <w:spacing w:after="160" w:line="278" w:lineRule="auto"/>
      </w:pPr>
      <w:r w:rsidRPr="00246366">
        <w:t>Switch: 24 portas, compatível com rede local corporativa.</w:t>
      </w:r>
    </w:p>
    <w:p w14:paraId="24A9F462" w14:textId="2235A48F" w:rsidR="00E65A53" w:rsidRPr="00246366" w:rsidRDefault="00E65A53" w:rsidP="00FB4C08">
      <w:pPr>
        <w:numPr>
          <w:ilvl w:val="0"/>
          <w:numId w:val="27"/>
        </w:numPr>
        <w:spacing w:after="160" w:line="278" w:lineRule="auto"/>
      </w:pPr>
      <w:r>
        <w:t>Nobreak – autonomia mínima de 20 min 1200kva</w:t>
      </w:r>
    </w:p>
    <w:p w14:paraId="18675190" w14:textId="77777777" w:rsidR="00FB4C08" w:rsidRDefault="00FB4C08" w:rsidP="00FB4C08">
      <w:pPr>
        <w:rPr>
          <w:b/>
          <w:bCs/>
        </w:rPr>
      </w:pPr>
    </w:p>
    <w:p w14:paraId="4EB0C546" w14:textId="77777777" w:rsidR="00FB4C08" w:rsidRDefault="00FB4C08" w:rsidP="00FB4C08">
      <w:pPr>
        <w:rPr>
          <w:b/>
          <w:bCs/>
        </w:rPr>
      </w:pPr>
    </w:p>
    <w:p w14:paraId="6E8CDE9A" w14:textId="77777777" w:rsidR="00FB4C08" w:rsidRPr="00246366" w:rsidRDefault="00FB4C08" w:rsidP="00FB4C08">
      <w:pPr>
        <w:rPr>
          <w:b/>
          <w:bCs/>
        </w:rPr>
      </w:pPr>
      <w:r w:rsidRPr="00246366">
        <w:rPr>
          <w:b/>
          <w:bCs/>
        </w:rPr>
        <w:t>7. MODELO DE EXECUÇÃO DO OBJETO</w:t>
      </w:r>
    </w:p>
    <w:p w14:paraId="2D44A16C" w14:textId="77777777" w:rsidR="00FB4C08" w:rsidRPr="00246366" w:rsidRDefault="00FB4C08" w:rsidP="00FB4C08">
      <w:r w:rsidRPr="00246366">
        <w:t xml:space="preserve">7.1. A contratação será executada mediante fornecimento integral dos bens, com entrega no Município de </w:t>
      </w:r>
      <w:proofErr w:type="spellStart"/>
      <w:r w:rsidRPr="00246366">
        <w:t>Maiquinique</w:t>
      </w:r>
      <w:proofErr w:type="spellEnd"/>
      <w:r w:rsidRPr="00246366">
        <w:t>/BA, em local indicado pela Administração, dentro do prazo fixado no instrumento convocatório ou no contrato.</w:t>
      </w:r>
    </w:p>
    <w:p w14:paraId="3CF1803B" w14:textId="77777777" w:rsidR="00FB4C08" w:rsidRPr="00246366" w:rsidRDefault="00FB4C08" w:rsidP="00FB4C08">
      <w:r w:rsidRPr="00246366">
        <w:t>7.2. Os bens deverão ser entregues devidamente acondicionados, acompanhados de nota fiscal, manuais, certificados quando cabíveis e documentação comprobatória de garantia.</w:t>
      </w:r>
    </w:p>
    <w:p w14:paraId="17D122AA" w14:textId="77777777" w:rsidR="00FB4C08" w:rsidRPr="00246366" w:rsidRDefault="00FB4C08" w:rsidP="00FB4C08">
      <w:r w:rsidRPr="00246366">
        <w:t>7.3. O recebimento ocorrerá em duas etapas, quando aplicável:</w:t>
      </w:r>
    </w:p>
    <w:p w14:paraId="4D2B9552" w14:textId="77777777" w:rsidR="00FB4C08" w:rsidRPr="00246366" w:rsidRDefault="00FB4C08" w:rsidP="00FB4C08">
      <w:pPr>
        <w:numPr>
          <w:ilvl w:val="0"/>
          <w:numId w:val="28"/>
        </w:numPr>
        <w:spacing w:after="160" w:line="278" w:lineRule="auto"/>
      </w:pPr>
      <w:r w:rsidRPr="00246366">
        <w:t>recebimento provisório, para verificação quantitativa e aparente do material;</w:t>
      </w:r>
    </w:p>
    <w:p w14:paraId="1C0C4228" w14:textId="77777777" w:rsidR="00FB4C08" w:rsidRPr="00246366" w:rsidRDefault="00FB4C08" w:rsidP="00FB4C08">
      <w:pPr>
        <w:numPr>
          <w:ilvl w:val="0"/>
          <w:numId w:val="28"/>
        </w:numPr>
        <w:spacing w:after="160" w:line="278" w:lineRule="auto"/>
      </w:pPr>
      <w:r w:rsidRPr="00246366">
        <w:t xml:space="preserve">recebimento definitivo, após conferência das especificações, funcionamento e conformidade com o Termo de Referência. </w:t>
      </w:r>
    </w:p>
    <w:p w14:paraId="1D52CA6E" w14:textId="77777777" w:rsidR="00FB4C08" w:rsidRPr="00246366" w:rsidRDefault="00FB4C08" w:rsidP="00FB4C08">
      <w:pPr>
        <w:rPr>
          <w:b/>
          <w:bCs/>
        </w:rPr>
      </w:pPr>
      <w:r w:rsidRPr="00246366">
        <w:rPr>
          <w:b/>
          <w:bCs/>
        </w:rPr>
        <w:t>8. MODELO DE GESTÃO E FISCALIZAÇÃO</w:t>
      </w:r>
    </w:p>
    <w:p w14:paraId="0C2CA5E5" w14:textId="77777777" w:rsidR="00FB4C08" w:rsidRPr="00246366" w:rsidRDefault="00FB4C08" w:rsidP="00FB4C08">
      <w:r w:rsidRPr="00246366">
        <w:t>8.1. A execução contratual será acompanhada e fiscalizada por servidor ou comissão designada pela autoridade competente, que ficará responsável pelo controle do recebimento, verificação da conformidade dos bens, registro de ocorrências e atesto das notas fiscais.</w:t>
      </w:r>
    </w:p>
    <w:p w14:paraId="27E5040E" w14:textId="77777777" w:rsidR="00FB4C08" w:rsidRPr="00246366" w:rsidRDefault="00FB4C08" w:rsidP="00FB4C08">
      <w:r w:rsidRPr="00246366">
        <w:t>8.2. A fiscalização deverá observar o cumprimento das especificações, prazos, garantias e demais obrigações previstas no contrato, podendo solicitar substituição de itens entregues em desconformidade.</w:t>
      </w:r>
    </w:p>
    <w:p w14:paraId="17D959F7" w14:textId="77777777" w:rsidR="00FB4C08" w:rsidRPr="00246366" w:rsidRDefault="00FB4C08" w:rsidP="00FB4C08">
      <w:pPr>
        <w:rPr>
          <w:b/>
          <w:bCs/>
        </w:rPr>
      </w:pPr>
      <w:r w:rsidRPr="00246366">
        <w:rPr>
          <w:b/>
          <w:bCs/>
        </w:rPr>
        <w:lastRenderedPageBreak/>
        <w:t>9. CRITÉRIOS DE ACEITAÇÃO E RECEBIMENTO</w:t>
      </w:r>
    </w:p>
    <w:p w14:paraId="085D1A26" w14:textId="77777777" w:rsidR="00FB4C08" w:rsidRPr="00246366" w:rsidRDefault="00FB4C08" w:rsidP="00FB4C08">
      <w:r w:rsidRPr="00246366">
        <w:t>9.1. Somente serão aceitos produtos novos, sem uso anterior, em perfeitas condições de funcionamento, compatíveis com as exigências deste Termo de Referência.</w:t>
      </w:r>
    </w:p>
    <w:p w14:paraId="76C0C6DE" w14:textId="77777777" w:rsidR="00FB4C08" w:rsidRPr="00246366" w:rsidRDefault="00FB4C08" w:rsidP="00FB4C08">
      <w:r w:rsidRPr="00246366">
        <w:t>9.2. Serão recusados itens com defeito, avaria, divergência de especificações, incompatibilidade técnica ou qualquer condição que prejudique sua utilização pela Administração.</w:t>
      </w:r>
    </w:p>
    <w:p w14:paraId="5C9A3326" w14:textId="77777777" w:rsidR="00FB4C08" w:rsidRPr="00246366" w:rsidRDefault="00FB4C08" w:rsidP="00FB4C08">
      <w:r w:rsidRPr="00246366">
        <w:t>9.3. A contratada ficará obrigada a substituir, sem ônus adicional, os itens rejeitados pela fiscalização.</w:t>
      </w:r>
    </w:p>
    <w:p w14:paraId="22A9266D" w14:textId="77777777" w:rsidR="00FB4C08" w:rsidRPr="00246366" w:rsidRDefault="00FB4C08" w:rsidP="00FB4C08">
      <w:pPr>
        <w:rPr>
          <w:b/>
          <w:bCs/>
        </w:rPr>
      </w:pPr>
      <w:r w:rsidRPr="00246366">
        <w:rPr>
          <w:b/>
          <w:bCs/>
        </w:rPr>
        <w:t>10. OBRIGAÇÕES DA CONTRATADA</w:t>
      </w:r>
    </w:p>
    <w:p w14:paraId="4E33F378" w14:textId="77777777" w:rsidR="00FB4C08" w:rsidRPr="00246366" w:rsidRDefault="00FB4C08" w:rsidP="00FB4C08">
      <w:r w:rsidRPr="00246366">
        <w:t xml:space="preserve">10.1. </w:t>
      </w:r>
      <w:proofErr w:type="spellStart"/>
      <w:r w:rsidRPr="00246366">
        <w:t>Fornecer</w:t>
      </w:r>
      <w:proofErr w:type="spellEnd"/>
      <w:r w:rsidRPr="00246366">
        <w:t xml:space="preserve"> os bens nas quantidades, especificações, prazos e condições estabelecidos neste Termo de Referência, no edital e no contrato.</w:t>
      </w:r>
    </w:p>
    <w:p w14:paraId="3A10348F" w14:textId="77777777" w:rsidR="00FB4C08" w:rsidRPr="00246366" w:rsidRDefault="00FB4C08" w:rsidP="00FB4C08">
      <w:r w:rsidRPr="00246366">
        <w:t>10.2. Entregar os produtos novos, de primeiro uso, em embalagem adequada e com garantia mínima conforme as condições de mercado e do fabricante.</w:t>
      </w:r>
    </w:p>
    <w:p w14:paraId="1ABD365B" w14:textId="77777777" w:rsidR="00FB4C08" w:rsidRPr="00246366" w:rsidRDefault="00FB4C08" w:rsidP="00FB4C08">
      <w:r w:rsidRPr="00246366">
        <w:t>10.3. Responsabilizar-se por transporte, carga, descarga, seguros, tributos, encargos trabalhistas, previdenciários, fiscais e comerciais incidentes sobre o objeto contratado.</w:t>
      </w:r>
    </w:p>
    <w:p w14:paraId="67DB03D1" w14:textId="77777777" w:rsidR="00FB4C08" w:rsidRPr="00246366" w:rsidRDefault="00FB4C08" w:rsidP="00FB4C08">
      <w:r w:rsidRPr="00246366">
        <w:t>10.4. Substituir, às suas expensas, os itens que apresentarem defeitos, vícios, avarias, incompatibilidade ou desacordo com as especificações.</w:t>
      </w:r>
    </w:p>
    <w:p w14:paraId="582E630F" w14:textId="77777777" w:rsidR="00FB4C08" w:rsidRPr="00246366" w:rsidRDefault="00FB4C08" w:rsidP="00FB4C08">
      <w:r w:rsidRPr="00246366">
        <w:t>10.5. Prestar as informações e esclarecimentos solicitados pela Administração durante a execução contratual.</w:t>
      </w:r>
    </w:p>
    <w:p w14:paraId="069B1324" w14:textId="77777777" w:rsidR="00FB4C08" w:rsidRPr="00246366" w:rsidRDefault="00FB4C08" w:rsidP="00FB4C08">
      <w:r w:rsidRPr="00246366">
        <w:t>10.6. Manter, durante toda a execução do contrato, as condições de habilitação e qualificação exigidas no processo licitatório.</w:t>
      </w:r>
    </w:p>
    <w:p w14:paraId="0639F3A5" w14:textId="77777777" w:rsidR="00FB4C08" w:rsidRPr="00246366" w:rsidRDefault="00FB4C08" w:rsidP="00FB4C08">
      <w:pPr>
        <w:rPr>
          <w:b/>
          <w:bCs/>
        </w:rPr>
      </w:pPr>
      <w:r w:rsidRPr="00246366">
        <w:rPr>
          <w:b/>
          <w:bCs/>
        </w:rPr>
        <w:t>11. OBRIGAÇÕES DA CONTRATANTE</w:t>
      </w:r>
    </w:p>
    <w:p w14:paraId="7844B0D1" w14:textId="77777777" w:rsidR="00FB4C08" w:rsidRPr="00246366" w:rsidRDefault="00FB4C08" w:rsidP="00FB4C08">
      <w:r w:rsidRPr="00246366">
        <w:t>11.1. Proporcionar as condições necessárias ao recebimento dos bens.</w:t>
      </w:r>
    </w:p>
    <w:p w14:paraId="7E4044BF" w14:textId="77777777" w:rsidR="00FB4C08" w:rsidRPr="00246366" w:rsidRDefault="00FB4C08" w:rsidP="00FB4C08">
      <w:r w:rsidRPr="00246366">
        <w:t>11.2. Designar fiscal ou comissão para acompanhamento e recebimento do objeto.</w:t>
      </w:r>
    </w:p>
    <w:p w14:paraId="029A594A" w14:textId="77777777" w:rsidR="00FB4C08" w:rsidRPr="00246366" w:rsidRDefault="00FB4C08" w:rsidP="00FB4C08">
      <w:r w:rsidRPr="00246366">
        <w:t>11.3. Receber e conferir os produtos entregues, observando sua conformidade com as especificações contratuais.</w:t>
      </w:r>
    </w:p>
    <w:p w14:paraId="76600FC5" w14:textId="77777777" w:rsidR="00FB4C08" w:rsidRPr="00246366" w:rsidRDefault="00FB4C08" w:rsidP="00FB4C08">
      <w:r w:rsidRPr="00246366">
        <w:t>11.4. Efetuar o pagamento devido, após o recebimento definitivo e o atesto da nota fiscal, desde que cumpridas as exigências contratuais e legais.</w:t>
      </w:r>
    </w:p>
    <w:p w14:paraId="5E49F8FF" w14:textId="77777777" w:rsidR="00FB4C08" w:rsidRPr="00246366" w:rsidRDefault="00FB4C08" w:rsidP="00FB4C08">
      <w:r w:rsidRPr="00246366">
        <w:t>11.5. Notificar a contratada sobre eventuais irregularidades verificadas na execução do objeto, para adoção das providências cabíveis.</w:t>
      </w:r>
    </w:p>
    <w:p w14:paraId="56E225ED" w14:textId="77777777" w:rsidR="00FB4C08" w:rsidRPr="00246366" w:rsidRDefault="00FB4C08" w:rsidP="00FB4C08">
      <w:pPr>
        <w:rPr>
          <w:b/>
          <w:bCs/>
        </w:rPr>
      </w:pPr>
      <w:r w:rsidRPr="00246366">
        <w:rPr>
          <w:b/>
          <w:bCs/>
        </w:rPr>
        <w:lastRenderedPageBreak/>
        <w:t>12. PESQUISA DE PREÇOS E ESTIMATIVA DE VALOR</w:t>
      </w:r>
    </w:p>
    <w:p w14:paraId="3CD5E664" w14:textId="187A5217" w:rsidR="00FB4C08" w:rsidRPr="00246366" w:rsidRDefault="00FB4C08" w:rsidP="00FB4C08">
      <w:r w:rsidRPr="00246366">
        <w:t>12.1. A estimativa da contratação deverá observar pesquisa de preços baseada em parâmetros formais e documentação de suporte, conforme exigem a Lei nº 14.133/2021 e as orientações normativas sobre o tema.</w:t>
      </w:r>
    </w:p>
    <w:p w14:paraId="74F45661" w14:textId="77777777" w:rsidR="00FB4C08" w:rsidRDefault="00FB4C08" w:rsidP="00FB4C08">
      <w:r w:rsidRPr="00246366">
        <w:t>12.2. Para fins de estimativa preliminar, adota-se o seguinte quadro:</w:t>
      </w:r>
    </w:p>
    <w:p w14:paraId="659BDAC7" w14:textId="77777777" w:rsidR="00807437" w:rsidRDefault="00807437" w:rsidP="00FB4C08"/>
    <w:p w14:paraId="4E13FCE2" w14:textId="77777777" w:rsidR="00807437" w:rsidRDefault="00807437" w:rsidP="00FB4C08"/>
    <w:p w14:paraId="7D948045" w14:textId="77777777" w:rsidR="00807437" w:rsidRPr="00246366" w:rsidRDefault="00807437" w:rsidP="00FB4C08"/>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895"/>
        <w:gridCol w:w="1162"/>
        <w:gridCol w:w="2247"/>
        <w:gridCol w:w="1970"/>
      </w:tblGrid>
      <w:tr w:rsidR="00FB4C08" w:rsidRPr="00246366" w14:paraId="1A7ECE70" w14:textId="77777777" w:rsidTr="007C7DC4">
        <w:trPr>
          <w:tblHeader/>
          <w:tblCellSpacing w:w="15" w:type="dxa"/>
        </w:trPr>
        <w:tc>
          <w:tcPr>
            <w:tcW w:w="0" w:type="auto"/>
            <w:vAlign w:val="center"/>
            <w:hideMark/>
          </w:tcPr>
          <w:p w14:paraId="5CA2AF16" w14:textId="77777777" w:rsidR="00FB4C08" w:rsidRPr="00246366" w:rsidRDefault="00FB4C08" w:rsidP="007C7DC4">
            <w:pPr>
              <w:rPr>
                <w:b/>
                <w:bCs/>
              </w:rPr>
            </w:pPr>
            <w:r w:rsidRPr="00246366">
              <w:rPr>
                <w:b/>
                <w:bCs/>
              </w:rPr>
              <w:t>Item</w:t>
            </w:r>
          </w:p>
        </w:tc>
        <w:tc>
          <w:tcPr>
            <w:tcW w:w="0" w:type="auto"/>
            <w:vAlign w:val="center"/>
            <w:hideMark/>
          </w:tcPr>
          <w:p w14:paraId="6823D5E7" w14:textId="77777777" w:rsidR="00FB4C08" w:rsidRPr="00246366" w:rsidRDefault="00FB4C08" w:rsidP="007C7DC4">
            <w:pPr>
              <w:rPr>
                <w:b/>
                <w:bCs/>
              </w:rPr>
            </w:pPr>
            <w:r w:rsidRPr="00246366">
              <w:rPr>
                <w:b/>
                <w:bCs/>
              </w:rPr>
              <w:t>Quantidade</w:t>
            </w:r>
          </w:p>
        </w:tc>
        <w:tc>
          <w:tcPr>
            <w:tcW w:w="0" w:type="auto"/>
            <w:vAlign w:val="center"/>
            <w:hideMark/>
          </w:tcPr>
          <w:p w14:paraId="41D1E2DF" w14:textId="77777777" w:rsidR="00FB4C08" w:rsidRPr="00246366" w:rsidRDefault="00FB4C08" w:rsidP="007C7DC4">
            <w:pPr>
              <w:rPr>
                <w:b/>
                <w:bCs/>
              </w:rPr>
            </w:pPr>
            <w:r w:rsidRPr="00246366">
              <w:rPr>
                <w:b/>
                <w:bCs/>
              </w:rPr>
              <w:t>Valor unitário estimado</w:t>
            </w:r>
          </w:p>
        </w:tc>
        <w:tc>
          <w:tcPr>
            <w:tcW w:w="0" w:type="auto"/>
            <w:vAlign w:val="center"/>
            <w:hideMark/>
          </w:tcPr>
          <w:p w14:paraId="2BF96AB1" w14:textId="77777777" w:rsidR="00FB4C08" w:rsidRPr="00246366" w:rsidRDefault="00FB4C08" w:rsidP="007C7DC4">
            <w:pPr>
              <w:rPr>
                <w:b/>
                <w:bCs/>
              </w:rPr>
            </w:pPr>
            <w:r w:rsidRPr="00246366">
              <w:rPr>
                <w:b/>
                <w:bCs/>
              </w:rPr>
              <w:t>Valor total estimado</w:t>
            </w:r>
          </w:p>
        </w:tc>
      </w:tr>
      <w:tr w:rsidR="00FB4C08" w:rsidRPr="00246366" w14:paraId="0A51E3D0" w14:textId="77777777" w:rsidTr="007C7DC4">
        <w:trPr>
          <w:tblCellSpacing w:w="15" w:type="dxa"/>
        </w:trPr>
        <w:tc>
          <w:tcPr>
            <w:tcW w:w="0" w:type="auto"/>
            <w:vAlign w:val="center"/>
            <w:hideMark/>
          </w:tcPr>
          <w:p w14:paraId="0DC252C4" w14:textId="77777777" w:rsidR="00FB4C08" w:rsidRPr="00246366" w:rsidRDefault="00FB4C08" w:rsidP="007C7DC4">
            <w:r w:rsidRPr="00246366">
              <w:t>Computador desktop</w:t>
            </w:r>
          </w:p>
        </w:tc>
        <w:tc>
          <w:tcPr>
            <w:tcW w:w="0" w:type="auto"/>
            <w:vAlign w:val="center"/>
            <w:hideMark/>
          </w:tcPr>
          <w:p w14:paraId="72EDE5E4" w14:textId="77777777" w:rsidR="00FB4C08" w:rsidRPr="00246366" w:rsidRDefault="00FB4C08" w:rsidP="007C7DC4">
            <w:r w:rsidRPr="00246366">
              <w:t>30</w:t>
            </w:r>
          </w:p>
        </w:tc>
        <w:tc>
          <w:tcPr>
            <w:tcW w:w="0" w:type="auto"/>
            <w:vAlign w:val="center"/>
            <w:hideMark/>
          </w:tcPr>
          <w:p w14:paraId="2B9960FA" w14:textId="77777777" w:rsidR="00FB4C08" w:rsidRPr="00246366" w:rsidRDefault="00FB4C08" w:rsidP="007C7DC4">
            <w:r w:rsidRPr="00246366">
              <w:t>R$ 3.050,00</w:t>
            </w:r>
          </w:p>
        </w:tc>
        <w:tc>
          <w:tcPr>
            <w:tcW w:w="0" w:type="auto"/>
            <w:vAlign w:val="center"/>
            <w:hideMark/>
          </w:tcPr>
          <w:p w14:paraId="362A281E" w14:textId="77777777" w:rsidR="00FB4C08" w:rsidRPr="00246366" w:rsidRDefault="00FB4C08" w:rsidP="007C7DC4">
            <w:r w:rsidRPr="00246366">
              <w:t>R$ 91.500,00</w:t>
            </w:r>
          </w:p>
        </w:tc>
      </w:tr>
      <w:tr w:rsidR="00FB4C08" w:rsidRPr="00246366" w14:paraId="657CFF70" w14:textId="77777777" w:rsidTr="007C7DC4">
        <w:trPr>
          <w:tblCellSpacing w:w="15" w:type="dxa"/>
        </w:trPr>
        <w:tc>
          <w:tcPr>
            <w:tcW w:w="0" w:type="auto"/>
            <w:vAlign w:val="center"/>
            <w:hideMark/>
          </w:tcPr>
          <w:p w14:paraId="029D5F09" w14:textId="77777777" w:rsidR="00FB4C08" w:rsidRPr="00246366" w:rsidRDefault="00FB4C08" w:rsidP="007C7DC4">
            <w:r w:rsidRPr="00246366">
              <w:t>Notebook</w:t>
            </w:r>
          </w:p>
        </w:tc>
        <w:tc>
          <w:tcPr>
            <w:tcW w:w="0" w:type="auto"/>
            <w:vAlign w:val="center"/>
            <w:hideMark/>
          </w:tcPr>
          <w:p w14:paraId="6A537FC9" w14:textId="54786A8A" w:rsidR="00FB4C08" w:rsidRPr="00246366" w:rsidRDefault="00807437" w:rsidP="007C7DC4">
            <w:r>
              <w:t>40</w:t>
            </w:r>
          </w:p>
        </w:tc>
        <w:tc>
          <w:tcPr>
            <w:tcW w:w="0" w:type="auto"/>
            <w:vAlign w:val="center"/>
            <w:hideMark/>
          </w:tcPr>
          <w:p w14:paraId="205A1F9C" w14:textId="20E62AAF" w:rsidR="00FB4C08" w:rsidRPr="00246366" w:rsidRDefault="00FB4C08" w:rsidP="007C7DC4">
            <w:r w:rsidRPr="00246366">
              <w:t xml:space="preserve">R$ </w:t>
            </w:r>
            <w:r w:rsidR="00807437">
              <w:t>6</w:t>
            </w:r>
            <w:r w:rsidRPr="00246366">
              <w:t>.800,00</w:t>
            </w:r>
          </w:p>
        </w:tc>
        <w:tc>
          <w:tcPr>
            <w:tcW w:w="0" w:type="auto"/>
            <w:vAlign w:val="center"/>
            <w:hideMark/>
          </w:tcPr>
          <w:p w14:paraId="3C7B6922" w14:textId="16DF4717" w:rsidR="00FB4C08" w:rsidRPr="00246366" w:rsidRDefault="00FB4C08" w:rsidP="007C7DC4">
            <w:r w:rsidRPr="00246366">
              <w:t xml:space="preserve">R$ </w:t>
            </w:r>
            <w:r w:rsidR="00807437">
              <w:t>272</w:t>
            </w:r>
            <w:r w:rsidRPr="00246366">
              <w:t>.000,00</w:t>
            </w:r>
          </w:p>
        </w:tc>
      </w:tr>
      <w:tr w:rsidR="00FB4C08" w:rsidRPr="00246366" w14:paraId="3CDF9007" w14:textId="77777777" w:rsidTr="007C7DC4">
        <w:trPr>
          <w:tblCellSpacing w:w="15" w:type="dxa"/>
        </w:trPr>
        <w:tc>
          <w:tcPr>
            <w:tcW w:w="0" w:type="auto"/>
            <w:vAlign w:val="center"/>
            <w:hideMark/>
          </w:tcPr>
          <w:p w14:paraId="07604D79" w14:textId="77777777" w:rsidR="00FB4C08" w:rsidRPr="00246366" w:rsidRDefault="00FB4C08" w:rsidP="007C7DC4">
            <w:r w:rsidRPr="00246366">
              <w:t>Impressora a toner</w:t>
            </w:r>
          </w:p>
        </w:tc>
        <w:tc>
          <w:tcPr>
            <w:tcW w:w="0" w:type="auto"/>
            <w:vAlign w:val="center"/>
            <w:hideMark/>
          </w:tcPr>
          <w:p w14:paraId="1488D002" w14:textId="14C28EA1" w:rsidR="00FB4C08" w:rsidRPr="00246366" w:rsidRDefault="00807437" w:rsidP="007C7DC4">
            <w:r>
              <w:t>40</w:t>
            </w:r>
          </w:p>
        </w:tc>
        <w:tc>
          <w:tcPr>
            <w:tcW w:w="0" w:type="auto"/>
            <w:vAlign w:val="center"/>
            <w:hideMark/>
          </w:tcPr>
          <w:p w14:paraId="5FA0A747" w14:textId="1D2D76F0" w:rsidR="00FB4C08" w:rsidRPr="00246366" w:rsidRDefault="00FB4C08" w:rsidP="007C7DC4">
            <w:r w:rsidRPr="00246366">
              <w:t xml:space="preserve">R$ </w:t>
            </w:r>
            <w:r w:rsidR="00807437">
              <w:t>3</w:t>
            </w:r>
            <w:r w:rsidRPr="00246366">
              <w:t>.650,00</w:t>
            </w:r>
          </w:p>
        </w:tc>
        <w:tc>
          <w:tcPr>
            <w:tcW w:w="0" w:type="auto"/>
            <w:vAlign w:val="center"/>
            <w:hideMark/>
          </w:tcPr>
          <w:p w14:paraId="313E44BB" w14:textId="3F296159" w:rsidR="00FB4C08" w:rsidRPr="00246366" w:rsidRDefault="00FB4C08" w:rsidP="007C7DC4">
            <w:r w:rsidRPr="00246366">
              <w:t xml:space="preserve">R$ </w:t>
            </w:r>
            <w:r w:rsidR="00807437">
              <w:t>1</w:t>
            </w:r>
            <w:r w:rsidRPr="00246366">
              <w:t>4</w:t>
            </w:r>
            <w:r w:rsidR="00807437">
              <w:t>6</w:t>
            </w:r>
            <w:r w:rsidRPr="00246366">
              <w:t>.</w:t>
            </w:r>
            <w:r w:rsidR="00807437">
              <w:t>0</w:t>
            </w:r>
            <w:r w:rsidRPr="00246366">
              <w:t>00,00</w:t>
            </w:r>
          </w:p>
        </w:tc>
      </w:tr>
      <w:tr w:rsidR="00FB4C08" w:rsidRPr="00246366" w14:paraId="7B7819FC" w14:textId="77777777" w:rsidTr="007C7DC4">
        <w:trPr>
          <w:tblCellSpacing w:w="15" w:type="dxa"/>
        </w:trPr>
        <w:tc>
          <w:tcPr>
            <w:tcW w:w="0" w:type="auto"/>
            <w:vAlign w:val="center"/>
            <w:hideMark/>
          </w:tcPr>
          <w:p w14:paraId="67A52B11" w14:textId="0FBA9EAE" w:rsidR="00FB4C08" w:rsidRPr="00246366" w:rsidRDefault="00FB4C08" w:rsidP="007C7DC4">
            <w:r w:rsidRPr="00246366">
              <w:t>Drone profissional</w:t>
            </w:r>
            <w:r w:rsidR="00807437">
              <w:t xml:space="preserve"> (DJI)</w:t>
            </w:r>
          </w:p>
        </w:tc>
        <w:tc>
          <w:tcPr>
            <w:tcW w:w="0" w:type="auto"/>
            <w:vAlign w:val="center"/>
            <w:hideMark/>
          </w:tcPr>
          <w:p w14:paraId="467212CD" w14:textId="77777777" w:rsidR="00FB4C08" w:rsidRPr="00246366" w:rsidRDefault="00FB4C08" w:rsidP="007C7DC4">
            <w:r w:rsidRPr="00246366">
              <w:t>3</w:t>
            </w:r>
          </w:p>
        </w:tc>
        <w:tc>
          <w:tcPr>
            <w:tcW w:w="0" w:type="auto"/>
            <w:vAlign w:val="center"/>
            <w:hideMark/>
          </w:tcPr>
          <w:p w14:paraId="21482455" w14:textId="77777777" w:rsidR="00FB4C08" w:rsidRPr="00246366" w:rsidRDefault="00FB4C08" w:rsidP="007C7DC4">
            <w:r w:rsidRPr="00246366">
              <w:t>R$ 18.000,00</w:t>
            </w:r>
          </w:p>
        </w:tc>
        <w:tc>
          <w:tcPr>
            <w:tcW w:w="0" w:type="auto"/>
            <w:vAlign w:val="center"/>
            <w:hideMark/>
          </w:tcPr>
          <w:p w14:paraId="67A68CE5" w14:textId="77777777" w:rsidR="00FB4C08" w:rsidRPr="00246366" w:rsidRDefault="00FB4C08" w:rsidP="007C7DC4">
            <w:r w:rsidRPr="00246366">
              <w:t>R$ 54.000,00</w:t>
            </w:r>
          </w:p>
        </w:tc>
      </w:tr>
      <w:tr w:rsidR="00FB4C08" w:rsidRPr="00246366" w14:paraId="3070C705" w14:textId="77777777" w:rsidTr="007C7DC4">
        <w:trPr>
          <w:tblCellSpacing w:w="15" w:type="dxa"/>
        </w:trPr>
        <w:tc>
          <w:tcPr>
            <w:tcW w:w="0" w:type="auto"/>
            <w:vAlign w:val="center"/>
            <w:hideMark/>
          </w:tcPr>
          <w:p w14:paraId="4989CEDC" w14:textId="77777777" w:rsidR="00FB4C08" w:rsidRPr="00246366" w:rsidRDefault="00FB4C08" w:rsidP="007C7DC4">
            <w:r w:rsidRPr="00246366">
              <w:t>Câmera fotográfica profissional</w:t>
            </w:r>
          </w:p>
        </w:tc>
        <w:tc>
          <w:tcPr>
            <w:tcW w:w="0" w:type="auto"/>
            <w:vAlign w:val="center"/>
            <w:hideMark/>
          </w:tcPr>
          <w:p w14:paraId="46D1A091" w14:textId="77777777" w:rsidR="00FB4C08" w:rsidRPr="00246366" w:rsidRDefault="00FB4C08" w:rsidP="007C7DC4">
            <w:r w:rsidRPr="00246366">
              <w:t>3</w:t>
            </w:r>
          </w:p>
        </w:tc>
        <w:tc>
          <w:tcPr>
            <w:tcW w:w="0" w:type="auto"/>
            <w:vAlign w:val="center"/>
            <w:hideMark/>
          </w:tcPr>
          <w:p w14:paraId="7309C1ED" w14:textId="77777777" w:rsidR="00FB4C08" w:rsidRPr="00246366" w:rsidRDefault="00FB4C08" w:rsidP="007C7DC4">
            <w:r w:rsidRPr="00246366">
              <w:t>R$ 9.000,00</w:t>
            </w:r>
          </w:p>
        </w:tc>
        <w:tc>
          <w:tcPr>
            <w:tcW w:w="0" w:type="auto"/>
            <w:vAlign w:val="center"/>
            <w:hideMark/>
          </w:tcPr>
          <w:p w14:paraId="58618679" w14:textId="77777777" w:rsidR="00FB4C08" w:rsidRPr="00246366" w:rsidRDefault="00FB4C08" w:rsidP="007C7DC4">
            <w:r w:rsidRPr="00246366">
              <w:t>R$ 27.000,00</w:t>
            </w:r>
          </w:p>
        </w:tc>
      </w:tr>
      <w:tr w:rsidR="00FB4C08" w:rsidRPr="00246366" w14:paraId="61134E44" w14:textId="77777777" w:rsidTr="007C7DC4">
        <w:trPr>
          <w:tblCellSpacing w:w="15" w:type="dxa"/>
        </w:trPr>
        <w:tc>
          <w:tcPr>
            <w:tcW w:w="0" w:type="auto"/>
            <w:vAlign w:val="center"/>
            <w:hideMark/>
          </w:tcPr>
          <w:p w14:paraId="718FD657" w14:textId="77777777" w:rsidR="00FB4C08" w:rsidRPr="00246366" w:rsidRDefault="00FB4C08" w:rsidP="007C7DC4">
            <w:r w:rsidRPr="00246366">
              <w:t>HD externo 1 TB</w:t>
            </w:r>
          </w:p>
        </w:tc>
        <w:tc>
          <w:tcPr>
            <w:tcW w:w="0" w:type="auto"/>
            <w:vAlign w:val="center"/>
            <w:hideMark/>
          </w:tcPr>
          <w:p w14:paraId="361ECB68" w14:textId="457FADFC" w:rsidR="00FB4C08" w:rsidRPr="00246366" w:rsidRDefault="00807437" w:rsidP="007C7DC4">
            <w:r>
              <w:t>20</w:t>
            </w:r>
          </w:p>
        </w:tc>
        <w:tc>
          <w:tcPr>
            <w:tcW w:w="0" w:type="auto"/>
            <w:vAlign w:val="center"/>
            <w:hideMark/>
          </w:tcPr>
          <w:p w14:paraId="566E1BBD" w14:textId="65B931A9" w:rsidR="00FB4C08" w:rsidRPr="00246366" w:rsidRDefault="00FB4C08" w:rsidP="007C7DC4">
            <w:r w:rsidRPr="00246366">
              <w:t xml:space="preserve">R$ </w:t>
            </w:r>
            <w:r w:rsidR="00807437">
              <w:t>5</w:t>
            </w:r>
            <w:r w:rsidRPr="00246366">
              <w:t>80,00</w:t>
            </w:r>
          </w:p>
        </w:tc>
        <w:tc>
          <w:tcPr>
            <w:tcW w:w="0" w:type="auto"/>
            <w:vAlign w:val="center"/>
            <w:hideMark/>
          </w:tcPr>
          <w:p w14:paraId="592AFC06" w14:textId="54C4F012" w:rsidR="00FB4C08" w:rsidRPr="00246366" w:rsidRDefault="00FB4C08" w:rsidP="007C7DC4">
            <w:r w:rsidRPr="00246366">
              <w:t xml:space="preserve">R$ </w:t>
            </w:r>
            <w:r w:rsidR="00807437">
              <w:t>11</w:t>
            </w:r>
            <w:r w:rsidRPr="00246366">
              <w:t>.</w:t>
            </w:r>
            <w:r w:rsidR="00807437">
              <w:t>60</w:t>
            </w:r>
            <w:r w:rsidRPr="00246366">
              <w:t>0,00</w:t>
            </w:r>
          </w:p>
        </w:tc>
      </w:tr>
      <w:tr w:rsidR="00FB4C08" w:rsidRPr="00246366" w14:paraId="546ED8D3" w14:textId="77777777" w:rsidTr="007C7DC4">
        <w:trPr>
          <w:tblCellSpacing w:w="15" w:type="dxa"/>
        </w:trPr>
        <w:tc>
          <w:tcPr>
            <w:tcW w:w="0" w:type="auto"/>
            <w:vAlign w:val="center"/>
            <w:hideMark/>
          </w:tcPr>
          <w:p w14:paraId="3CAE699C" w14:textId="77777777" w:rsidR="00FB4C08" w:rsidRPr="00246366" w:rsidRDefault="00FB4C08" w:rsidP="007C7DC4">
            <w:r w:rsidRPr="00246366">
              <w:t>Monitor 27” 120 Hz</w:t>
            </w:r>
          </w:p>
        </w:tc>
        <w:tc>
          <w:tcPr>
            <w:tcW w:w="0" w:type="auto"/>
            <w:vAlign w:val="center"/>
            <w:hideMark/>
          </w:tcPr>
          <w:p w14:paraId="0A165686" w14:textId="2A754708" w:rsidR="00FB4C08" w:rsidRPr="00246366" w:rsidRDefault="00807437" w:rsidP="007C7DC4">
            <w:r>
              <w:t>40</w:t>
            </w:r>
          </w:p>
        </w:tc>
        <w:tc>
          <w:tcPr>
            <w:tcW w:w="0" w:type="auto"/>
            <w:vAlign w:val="center"/>
            <w:hideMark/>
          </w:tcPr>
          <w:p w14:paraId="160205C9" w14:textId="77777777" w:rsidR="00FB4C08" w:rsidRPr="00246366" w:rsidRDefault="00FB4C08" w:rsidP="007C7DC4">
            <w:r w:rsidRPr="00246366">
              <w:t>R$ 1.250,00</w:t>
            </w:r>
          </w:p>
        </w:tc>
        <w:tc>
          <w:tcPr>
            <w:tcW w:w="0" w:type="auto"/>
            <w:vAlign w:val="center"/>
            <w:hideMark/>
          </w:tcPr>
          <w:p w14:paraId="66A49ED9" w14:textId="42AD0329" w:rsidR="00FB4C08" w:rsidRPr="00246366" w:rsidRDefault="00FB4C08" w:rsidP="007C7DC4">
            <w:r w:rsidRPr="00246366">
              <w:t>R$ 5</w:t>
            </w:r>
            <w:r w:rsidR="00807437">
              <w:t>0</w:t>
            </w:r>
            <w:r w:rsidRPr="00246366">
              <w:t>.000,00</w:t>
            </w:r>
          </w:p>
        </w:tc>
      </w:tr>
      <w:tr w:rsidR="00FB4C08" w:rsidRPr="00246366" w14:paraId="4CB2A612" w14:textId="77777777" w:rsidTr="007C7DC4">
        <w:trPr>
          <w:tblCellSpacing w:w="15" w:type="dxa"/>
        </w:trPr>
        <w:tc>
          <w:tcPr>
            <w:tcW w:w="0" w:type="auto"/>
            <w:vAlign w:val="center"/>
            <w:hideMark/>
          </w:tcPr>
          <w:p w14:paraId="3B81095E" w14:textId="77777777" w:rsidR="00FB4C08" w:rsidRPr="00246366" w:rsidRDefault="00FB4C08" w:rsidP="007C7DC4">
            <w:r w:rsidRPr="00246366">
              <w:t>Teclado sem fio</w:t>
            </w:r>
          </w:p>
        </w:tc>
        <w:tc>
          <w:tcPr>
            <w:tcW w:w="0" w:type="auto"/>
            <w:vAlign w:val="center"/>
            <w:hideMark/>
          </w:tcPr>
          <w:p w14:paraId="60513882" w14:textId="0E974219" w:rsidR="00FB4C08" w:rsidRPr="00246366" w:rsidRDefault="00807437" w:rsidP="007C7DC4">
            <w:r>
              <w:t>40</w:t>
            </w:r>
          </w:p>
        </w:tc>
        <w:tc>
          <w:tcPr>
            <w:tcW w:w="0" w:type="auto"/>
            <w:vAlign w:val="center"/>
            <w:hideMark/>
          </w:tcPr>
          <w:p w14:paraId="26F1B981" w14:textId="77777777" w:rsidR="00FB4C08" w:rsidRPr="00246366" w:rsidRDefault="00FB4C08" w:rsidP="007C7DC4">
            <w:r w:rsidRPr="00246366">
              <w:t>R$ 180,00</w:t>
            </w:r>
          </w:p>
        </w:tc>
        <w:tc>
          <w:tcPr>
            <w:tcW w:w="0" w:type="auto"/>
            <w:vAlign w:val="center"/>
            <w:hideMark/>
          </w:tcPr>
          <w:p w14:paraId="22666162" w14:textId="22F07A3E" w:rsidR="00FB4C08" w:rsidRPr="00246366" w:rsidRDefault="00FB4C08" w:rsidP="007C7DC4">
            <w:r w:rsidRPr="00246366">
              <w:t xml:space="preserve">R$ </w:t>
            </w:r>
            <w:r w:rsidR="00807437">
              <w:t>7</w:t>
            </w:r>
            <w:r w:rsidRPr="00246366">
              <w:t>.</w:t>
            </w:r>
            <w:r w:rsidR="00807437">
              <w:t>2</w:t>
            </w:r>
            <w:r w:rsidRPr="00246366">
              <w:t>00,00</w:t>
            </w:r>
          </w:p>
        </w:tc>
      </w:tr>
      <w:tr w:rsidR="00FB4C08" w:rsidRPr="00246366" w14:paraId="7C1C29EC" w14:textId="77777777" w:rsidTr="007C7DC4">
        <w:trPr>
          <w:tblCellSpacing w:w="15" w:type="dxa"/>
        </w:trPr>
        <w:tc>
          <w:tcPr>
            <w:tcW w:w="0" w:type="auto"/>
            <w:vAlign w:val="center"/>
            <w:hideMark/>
          </w:tcPr>
          <w:p w14:paraId="7C99E697" w14:textId="77777777" w:rsidR="00FB4C08" w:rsidRPr="00246366" w:rsidRDefault="00FB4C08" w:rsidP="007C7DC4">
            <w:r w:rsidRPr="00246366">
              <w:t>Mouse sem fio</w:t>
            </w:r>
          </w:p>
        </w:tc>
        <w:tc>
          <w:tcPr>
            <w:tcW w:w="0" w:type="auto"/>
            <w:vAlign w:val="center"/>
            <w:hideMark/>
          </w:tcPr>
          <w:p w14:paraId="373017D5" w14:textId="4159581C" w:rsidR="00FB4C08" w:rsidRPr="00246366" w:rsidRDefault="00807437" w:rsidP="007C7DC4">
            <w:r>
              <w:t>40</w:t>
            </w:r>
          </w:p>
        </w:tc>
        <w:tc>
          <w:tcPr>
            <w:tcW w:w="0" w:type="auto"/>
            <w:vAlign w:val="center"/>
            <w:hideMark/>
          </w:tcPr>
          <w:p w14:paraId="4B0F0C49" w14:textId="77777777" w:rsidR="00FB4C08" w:rsidRPr="00246366" w:rsidRDefault="00FB4C08" w:rsidP="007C7DC4">
            <w:r w:rsidRPr="00246366">
              <w:t>R$ 95,00</w:t>
            </w:r>
          </w:p>
        </w:tc>
        <w:tc>
          <w:tcPr>
            <w:tcW w:w="0" w:type="auto"/>
            <w:vAlign w:val="center"/>
            <w:hideMark/>
          </w:tcPr>
          <w:p w14:paraId="1B57386B" w14:textId="3749DF9E" w:rsidR="00FB4C08" w:rsidRPr="00246366" w:rsidRDefault="00FB4C08" w:rsidP="007C7DC4">
            <w:r w:rsidRPr="00246366">
              <w:t xml:space="preserve">R$ </w:t>
            </w:r>
            <w:r w:rsidR="00807437">
              <w:t>3</w:t>
            </w:r>
            <w:r w:rsidRPr="00246366">
              <w:t>.</w:t>
            </w:r>
            <w:r w:rsidR="00807437">
              <w:t>8</w:t>
            </w:r>
            <w:r w:rsidRPr="00246366">
              <w:t>00,00</w:t>
            </w:r>
          </w:p>
        </w:tc>
      </w:tr>
      <w:tr w:rsidR="00FB4C08" w:rsidRPr="00246366" w14:paraId="4973CC9A" w14:textId="77777777" w:rsidTr="007C7DC4">
        <w:trPr>
          <w:tblCellSpacing w:w="15" w:type="dxa"/>
        </w:trPr>
        <w:tc>
          <w:tcPr>
            <w:tcW w:w="0" w:type="auto"/>
            <w:vAlign w:val="center"/>
            <w:hideMark/>
          </w:tcPr>
          <w:p w14:paraId="5F8146C2" w14:textId="3F0E1D37" w:rsidR="00FB4C08" w:rsidRPr="00246366" w:rsidRDefault="00FB4C08" w:rsidP="007C7DC4">
            <w:r w:rsidRPr="00246366">
              <w:t xml:space="preserve">Desktop </w:t>
            </w:r>
            <w:r w:rsidR="00807437">
              <w:t>(</w:t>
            </w:r>
            <w:r w:rsidRPr="00246366">
              <w:t xml:space="preserve"> servidor</w:t>
            </w:r>
            <w:r w:rsidR="00807437">
              <w:t xml:space="preserve"> )</w:t>
            </w:r>
          </w:p>
        </w:tc>
        <w:tc>
          <w:tcPr>
            <w:tcW w:w="0" w:type="auto"/>
            <w:vAlign w:val="center"/>
            <w:hideMark/>
          </w:tcPr>
          <w:p w14:paraId="7D845C69" w14:textId="77777777" w:rsidR="00FB4C08" w:rsidRPr="00246366" w:rsidRDefault="00FB4C08" w:rsidP="007C7DC4">
            <w:r w:rsidRPr="00246366">
              <w:t>3</w:t>
            </w:r>
          </w:p>
        </w:tc>
        <w:tc>
          <w:tcPr>
            <w:tcW w:w="0" w:type="auto"/>
            <w:vAlign w:val="center"/>
            <w:hideMark/>
          </w:tcPr>
          <w:p w14:paraId="59DA237A" w14:textId="77777777" w:rsidR="00FB4C08" w:rsidRPr="00246366" w:rsidRDefault="00FB4C08" w:rsidP="007C7DC4">
            <w:r w:rsidRPr="00246366">
              <w:t>R$ 8.500,00</w:t>
            </w:r>
          </w:p>
        </w:tc>
        <w:tc>
          <w:tcPr>
            <w:tcW w:w="0" w:type="auto"/>
            <w:vAlign w:val="center"/>
            <w:hideMark/>
          </w:tcPr>
          <w:p w14:paraId="208FD890" w14:textId="77777777" w:rsidR="00FB4C08" w:rsidRPr="00246366" w:rsidRDefault="00FB4C08" w:rsidP="007C7DC4">
            <w:r w:rsidRPr="00246366">
              <w:t>R$ 25.500,00</w:t>
            </w:r>
          </w:p>
        </w:tc>
      </w:tr>
      <w:tr w:rsidR="00FB4C08" w:rsidRPr="00246366" w14:paraId="5FF78C29" w14:textId="77777777" w:rsidTr="007C7DC4">
        <w:trPr>
          <w:tblCellSpacing w:w="15" w:type="dxa"/>
        </w:trPr>
        <w:tc>
          <w:tcPr>
            <w:tcW w:w="0" w:type="auto"/>
            <w:vAlign w:val="center"/>
            <w:hideMark/>
          </w:tcPr>
          <w:p w14:paraId="7A7D03F0" w14:textId="77777777" w:rsidR="00FB4C08" w:rsidRPr="00246366" w:rsidRDefault="00FB4C08" w:rsidP="007C7DC4">
            <w:r w:rsidRPr="00246366">
              <w:t>Roteador 1 Gb</w:t>
            </w:r>
          </w:p>
        </w:tc>
        <w:tc>
          <w:tcPr>
            <w:tcW w:w="0" w:type="auto"/>
            <w:vAlign w:val="center"/>
            <w:hideMark/>
          </w:tcPr>
          <w:p w14:paraId="290CFFC8" w14:textId="44FA6ABF" w:rsidR="00FB4C08" w:rsidRPr="00246366" w:rsidRDefault="00807437" w:rsidP="007C7DC4">
            <w:r>
              <w:t>30</w:t>
            </w:r>
          </w:p>
        </w:tc>
        <w:tc>
          <w:tcPr>
            <w:tcW w:w="0" w:type="auto"/>
            <w:vAlign w:val="center"/>
            <w:hideMark/>
          </w:tcPr>
          <w:p w14:paraId="72BD5D37" w14:textId="77777777" w:rsidR="00FB4C08" w:rsidRPr="00246366" w:rsidRDefault="00FB4C08" w:rsidP="007C7DC4">
            <w:r w:rsidRPr="00246366">
              <w:t>R$ 350,00</w:t>
            </w:r>
          </w:p>
        </w:tc>
        <w:tc>
          <w:tcPr>
            <w:tcW w:w="0" w:type="auto"/>
            <w:vAlign w:val="center"/>
            <w:hideMark/>
          </w:tcPr>
          <w:p w14:paraId="65AE04B5" w14:textId="77777777" w:rsidR="00FB4C08" w:rsidRPr="00246366" w:rsidRDefault="00FB4C08" w:rsidP="007C7DC4">
            <w:r w:rsidRPr="00246366">
              <w:t>R$ 7.000,00</w:t>
            </w:r>
          </w:p>
        </w:tc>
      </w:tr>
      <w:tr w:rsidR="00FB4C08" w:rsidRPr="00246366" w14:paraId="6232AC8D" w14:textId="77777777" w:rsidTr="007C7DC4">
        <w:trPr>
          <w:tblCellSpacing w:w="15" w:type="dxa"/>
        </w:trPr>
        <w:tc>
          <w:tcPr>
            <w:tcW w:w="0" w:type="auto"/>
            <w:vAlign w:val="center"/>
            <w:hideMark/>
          </w:tcPr>
          <w:p w14:paraId="36C8FD20" w14:textId="77777777" w:rsidR="00FB4C08" w:rsidRPr="00246366" w:rsidRDefault="00FB4C08" w:rsidP="007C7DC4">
            <w:r w:rsidRPr="00246366">
              <w:t>Switch 24 portas</w:t>
            </w:r>
          </w:p>
        </w:tc>
        <w:tc>
          <w:tcPr>
            <w:tcW w:w="0" w:type="auto"/>
            <w:vAlign w:val="center"/>
            <w:hideMark/>
          </w:tcPr>
          <w:p w14:paraId="57A3949B" w14:textId="77777777" w:rsidR="00FB4C08" w:rsidRPr="00246366" w:rsidRDefault="00FB4C08" w:rsidP="007C7DC4">
            <w:r w:rsidRPr="00246366">
              <w:t>3</w:t>
            </w:r>
          </w:p>
        </w:tc>
        <w:tc>
          <w:tcPr>
            <w:tcW w:w="0" w:type="auto"/>
            <w:vAlign w:val="center"/>
            <w:hideMark/>
          </w:tcPr>
          <w:p w14:paraId="3988F24C" w14:textId="77777777" w:rsidR="00FB4C08" w:rsidRPr="00246366" w:rsidRDefault="00FB4C08" w:rsidP="007C7DC4">
            <w:r w:rsidRPr="00246366">
              <w:t>R$ 650,00</w:t>
            </w:r>
          </w:p>
        </w:tc>
        <w:tc>
          <w:tcPr>
            <w:tcW w:w="0" w:type="auto"/>
            <w:vAlign w:val="center"/>
            <w:hideMark/>
          </w:tcPr>
          <w:p w14:paraId="55C42E57" w14:textId="77777777" w:rsidR="00FB4C08" w:rsidRPr="00246366" w:rsidRDefault="00FB4C08" w:rsidP="007C7DC4">
            <w:r w:rsidRPr="00246366">
              <w:t>R$ 1.950,00</w:t>
            </w:r>
          </w:p>
        </w:tc>
      </w:tr>
      <w:tr w:rsidR="00FB4C08" w:rsidRPr="00246366" w14:paraId="4A3C60B0" w14:textId="77777777" w:rsidTr="007C7DC4">
        <w:trPr>
          <w:tblCellSpacing w:w="15" w:type="dxa"/>
        </w:trPr>
        <w:tc>
          <w:tcPr>
            <w:tcW w:w="0" w:type="auto"/>
            <w:vAlign w:val="center"/>
          </w:tcPr>
          <w:p w14:paraId="4D127B1B" w14:textId="77777777" w:rsidR="00FB4C08" w:rsidRPr="00246366" w:rsidRDefault="00FB4C08" w:rsidP="007C7DC4">
            <w:r>
              <w:t>Nobreak</w:t>
            </w:r>
          </w:p>
        </w:tc>
        <w:tc>
          <w:tcPr>
            <w:tcW w:w="0" w:type="auto"/>
            <w:vAlign w:val="center"/>
          </w:tcPr>
          <w:p w14:paraId="5909AB80" w14:textId="62BEF538" w:rsidR="00FB4C08" w:rsidRPr="00246366" w:rsidRDefault="00807437" w:rsidP="007C7DC4">
            <w:r>
              <w:t>60</w:t>
            </w:r>
          </w:p>
        </w:tc>
        <w:tc>
          <w:tcPr>
            <w:tcW w:w="0" w:type="auto"/>
            <w:vAlign w:val="center"/>
          </w:tcPr>
          <w:p w14:paraId="63052E88" w14:textId="77777777" w:rsidR="00FB4C08" w:rsidRPr="00246366" w:rsidRDefault="00FB4C08" w:rsidP="007C7DC4">
            <w:r>
              <w:t>R$850,00</w:t>
            </w:r>
          </w:p>
        </w:tc>
        <w:tc>
          <w:tcPr>
            <w:tcW w:w="0" w:type="auto"/>
            <w:vAlign w:val="center"/>
          </w:tcPr>
          <w:p w14:paraId="58D6F9DC" w14:textId="637E5884" w:rsidR="00FB4C08" w:rsidRPr="00246366" w:rsidRDefault="00FB4C08" w:rsidP="007C7DC4">
            <w:r>
              <w:t>R$</w:t>
            </w:r>
            <w:r w:rsidR="00807437">
              <w:t>51</w:t>
            </w:r>
            <w:r>
              <w:t>.</w:t>
            </w:r>
            <w:r w:rsidR="00807437">
              <w:t>0</w:t>
            </w:r>
            <w:r>
              <w:t xml:space="preserve">00,00 </w:t>
            </w:r>
          </w:p>
        </w:tc>
      </w:tr>
    </w:tbl>
    <w:p w14:paraId="54BBFF88" w14:textId="77777777" w:rsidR="00E65A53" w:rsidRDefault="00E65A53" w:rsidP="00FB4C08"/>
    <w:p w14:paraId="79B49DF3" w14:textId="77777777" w:rsidR="00E65A53" w:rsidRDefault="00E65A53" w:rsidP="00FB4C08"/>
    <w:p w14:paraId="09560BC5" w14:textId="4B46E464" w:rsidR="00FB4C08" w:rsidRDefault="00FB4C08" w:rsidP="00FB4C08">
      <w:r w:rsidRPr="00246366">
        <w:t xml:space="preserve">12.3. O valor global estimado da contratação é de </w:t>
      </w:r>
      <w:r w:rsidR="00807437" w:rsidRPr="00807437">
        <w:rPr>
          <w:b/>
          <w:bCs/>
        </w:rPr>
        <w:t>R$ 748.550,000</w:t>
      </w:r>
      <w:r w:rsidR="00807437">
        <w:rPr>
          <w:b/>
          <w:bCs/>
        </w:rPr>
        <w:t xml:space="preserve"> (</w:t>
      </w:r>
      <w:r w:rsidR="00807437" w:rsidRPr="00807437">
        <w:rPr>
          <w:b/>
          <w:bCs/>
        </w:rPr>
        <w:t>setecentos e quarenta e oito mil quinhentos e cinquenta reais</w:t>
      </w:r>
      <w:r w:rsidR="00807437">
        <w:t>)</w:t>
      </w:r>
      <w:r w:rsidRPr="00246366">
        <w:t xml:space="preserve"> sujeito à validação final mediante instrução completa da pesquisa de preços no processo administrativo.</w:t>
      </w:r>
    </w:p>
    <w:p w14:paraId="6C9F96E3" w14:textId="77777777" w:rsidR="00807437" w:rsidRDefault="00807437" w:rsidP="00FB4C08"/>
    <w:p w14:paraId="79A739D5" w14:textId="77777777" w:rsidR="00807437" w:rsidRPr="00246366" w:rsidRDefault="00807437" w:rsidP="00FB4C08"/>
    <w:p w14:paraId="450E3126" w14:textId="77777777" w:rsidR="00FB4C08" w:rsidRPr="00246366" w:rsidRDefault="00FB4C08" w:rsidP="00FB4C08">
      <w:pPr>
        <w:rPr>
          <w:b/>
          <w:bCs/>
        </w:rPr>
      </w:pPr>
      <w:r w:rsidRPr="00246366">
        <w:rPr>
          <w:b/>
          <w:bCs/>
        </w:rPr>
        <w:t>13. DOTAÇÃO ORÇAMENTÁRIA</w:t>
      </w:r>
    </w:p>
    <w:p w14:paraId="4C805B91" w14:textId="77777777" w:rsidR="00FB4C08" w:rsidRPr="00246366" w:rsidRDefault="00FB4C08" w:rsidP="00FB4C08">
      <w:r w:rsidRPr="00246366">
        <w:t xml:space="preserve">13.1. As despesas decorrentes da presente contratação correrão por conta das dotações orçamentárias próprias consignadas no orçamento vigente da Prefeitura Municipal de </w:t>
      </w:r>
      <w:proofErr w:type="spellStart"/>
      <w:r w:rsidRPr="00246366">
        <w:t>Maiquinique</w:t>
      </w:r>
      <w:proofErr w:type="spellEnd"/>
      <w:r w:rsidRPr="00246366">
        <w:t>/BA, em rubricas compatíveis com aquisição de equipamentos e material permanente.</w:t>
      </w:r>
    </w:p>
    <w:p w14:paraId="73459E91" w14:textId="77777777" w:rsidR="00FB4C08" w:rsidRPr="00246366" w:rsidRDefault="00FB4C08" w:rsidP="00FB4C08">
      <w:r w:rsidRPr="00246366">
        <w:t>13.2. A adequação orçamentária deverá ser formalmente indicada no processo administrativo, conforme exigência legal para instrução da contratação.</w:t>
      </w:r>
    </w:p>
    <w:p w14:paraId="668F16BB" w14:textId="77777777" w:rsidR="00FB4C08" w:rsidRPr="00246366" w:rsidRDefault="00FB4C08" w:rsidP="00FB4C08">
      <w:pPr>
        <w:rPr>
          <w:b/>
          <w:bCs/>
        </w:rPr>
      </w:pPr>
      <w:r w:rsidRPr="00246366">
        <w:rPr>
          <w:b/>
          <w:bCs/>
        </w:rPr>
        <w:t>14. VIGÊNCIA</w:t>
      </w:r>
    </w:p>
    <w:p w14:paraId="1A67DFCC" w14:textId="77777777" w:rsidR="00FB4C08" w:rsidRPr="00246366" w:rsidRDefault="00FB4C08" w:rsidP="00FB4C08">
      <w:r w:rsidRPr="00246366">
        <w:t>14.1. O prazo de vigência contratual será de até 12 meses, contados da assinatura do contrato, suficiente para fornecimento, entrega, recebimento e demais providências administrativas do objeto.</w:t>
      </w:r>
    </w:p>
    <w:p w14:paraId="1E01631D" w14:textId="77777777" w:rsidR="00FB4C08" w:rsidRPr="00246366" w:rsidRDefault="00FB4C08" w:rsidP="00FB4C08">
      <w:r w:rsidRPr="00246366">
        <w:t>14.2. Tratando-se de aquisição de bens, o prazo deverá guardar compatibilidade com a natureza do objeto e com o cronograma de execução previsto no processo. A Lei nº 14.133/2021 admite disciplina específica para duração contratual, inclusive em fornecimentos contínuos, mas para aquisição por entrega definida é usual a fixação de vigência compatível com o escopo contratual.</w:t>
      </w:r>
    </w:p>
    <w:p w14:paraId="36440662" w14:textId="77777777" w:rsidR="00FB4C08" w:rsidRPr="00246366" w:rsidRDefault="00FB4C08" w:rsidP="00FB4C08">
      <w:pPr>
        <w:rPr>
          <w:b/>
          <w:bCs/>
        </w:rPr>
      </w:pPr>
      <w:r w:rsidRPr="00246366">
        <w:rPr>
          <w:b/>
          <w:bCs/>
        </w:rPr>
        <w:t>15. FORMA E CRITÉRIO DE SELEÇÃO DO FORNECEDOR</w:t>
      </w:r>
    </w:p>
    <w:p w14:paraId="6AB5B5F1" w14:textId="77777777" w:rsidR="00FB4C08" w:rsidRPr="00246366" w:rsidRDefault="00FB4C08" w:rsidP="00FB4C08">
      <w:r w:rsidRPr="00246366">
        <w:t>15.1. O fornecedor será selecionado por meio de procedimento licitatório, na forma definida pela autoridade competente e pela legislação aplicável, observando-se o critério de julgamento adequado ao objeto.</w:t>
      </w:r>
    </w:p>
    <w:p w14:paraId="5811BE4F" w14:textId="77777777" w:rsidR="00FB4C08" w:rsidRPr="00246366" w:rsidRDefault="00FB4C08" w:rsidP="00FB4C08">
      <w:r w:rsidRPr="00246366">
        <w:t xml:space="preserve">15.2. Para bens comuns com especificações usuais de mercado, a adoção do critério de </w:t>
      </w:r>
      <w:r w:rsidRPr="00246366">
        <w:rPr>
          <w:b/>
          <w:bCs/>
        </w:rPr>
        <w:t>menor preço por lote ou por item</w:t>
      </w:r>
      <w:r w:rsidRPr="00246366">
        <w:t>, conforme a estratégia de contratação definida pela Administração, mostra-se compatível com a natureza do objeto, desde que preservada a competitividade e a vantajosidade.</w:t>
      </w:r>
    </w:p>
    <w:p w14:paraId="3BBEBBC9" w14:textId="77777777" w:rsidR="00FB4C08" w:rsidRPr="00246366" w:rsidRDefault="00FB4C08" w:rsidP="00FB4C08">
      <w:pPr>
        <w:rPr>
          <w:b/>
          <w:bCs/>
        </w:rPr>
      </w:pPr>
      <w:r w:rsidRPr="00246366">
        <w:rPr>
          <w:b/>
          <w:bCs/>
        </w:rPr>
        <w:t>16. CRITÉRIOS DE PAGAMENTO</w:t>
      </w:r>
    </w:p>
    <w:p w14:paraId="1F36D4C1" w14:textId="77777777" w:rsidR="00FB4C08" w:rsidRPr="00246366" w:rsidRDefault="00FB4C08" w:rsidP="00FB4C08">
      <w:r w:rsidRPr="00246366">
        <w:lastRenderedPageBreak/>
        <w:t>16.1. O pagamento será efetuado após a entrega dos bens, mediante apresentação de nota fiscal, comprovação da regularidade fiscal e atesto do recebimento definitivo pelo fiscal do contrato.</w:t>
      </w:r>
    </w:p>
    <w:p w14:paraId="158CB593" w14:textId="77777777" w:rsidR="00FB4C08" w:rsidRPr="00246366" w:rsidRDefault="00FB4C08" w:rsidP="00FB4C08">
      <w:r w:rsidRPr="00246366">
        <w:t>16.2. Não será efetuado pagamento de itens entregues em desconformidade, avariados ou pendentes de aceitação definitiva.</w:t>
      </w:r>
    </w:p>
    <w:p w14:paraId="521E8A7D" w14:textId="77777777" w:rsidR="00FB4C08" w:rsidRPr="00246366" w:rsidRDefault="00FB4C08" w:rsidP="00FB4C08">
      <w:pPr>
        <w:rPr>
          <w:b/>
          <w:bCs/>
        </w:rPr>
      </w:pPr>
      <w:r w:rsidRPr="00246366">
        <w:rPr>
          <w:b/>
          <w:bCs/>
        </w:rPr>
        <w:t>17. GARANTIA</w:t>
      </w:r>
    </w:p>
    <w:p w14:paraId="78B3BF30" w14:textId="77777777" w:rsidR="00FB4C08" w:rsidRPr="00246366" w:rsidRDefault="00FB4C08" w:rsidP="00FB4C08">
      <w:r w:rsidRPr="00246366">
        <w:t>17.1. Os bens fornecidos deverão possuir garantia mínima contra defeitos de fabricação, conforme condições usuais de mercado e especificações do fabricante.</w:t>
      </w:r>
    </w:p>
    <w:p w14:paraId="22BA9637" w14:textId="77777777" w:rsidR="00FB4C08" w:rsidRPr="00246366" w:rsidRDefault="00FB4C08" w:rsidP="00FB4C08">
      <w:r w:rsidRPr="00246366">
        <w:t>17.2. Durante o prazo de garantia, a contratada deverá promover a substituição ou correção dos itens defeituosos, sem ônus para a Administração.</w:t>
      </w:r>
    </w:p>
    <w:p w14:paraId="6B218688" w14:textId="77777777" w:rsidR="00FB4C08" w:rsidRPr="00246366" w:rsidRDefault="00FB4C08" w:rsidP="00FB4C08">
      <w:pPr>
        <w:rPr>
          <w:b/>
          <w:bCs/>
        </w:rPr>
      </w:pPr>
      <w:r w:rsidRPr="00246366">
        <w:rPr>
          <w:b/>
          <w:bCs/>
        </w:rPr>
        <w:t>18. MAPA DE RISCOS</w:t>
      </w:r>
    </w:p>
    <w:p w14:paraId="00330559" w14:textId="77777777" w:rsidR="00FB4C08" w:rsidRDefault="00FB4C08" w:rsidP="00FB4C08">
      <w:r w:rsidRPr="00246366">
        <w:t>18.1. Em atendimento à fase preparatória da contratação, identifica-se o seguinte quadro resumido de riscos:zenite+1</w:t>
      </w:r>
    </w:p>
    <w:p w14:paraId="5BB50353" w14:textId="77777777" w:rsidR="003D775E" w:rsidRPr="00246366" w:rsidRDefault="003D775E" w:rsidP="00FB4C08"/>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164"/>
        <w:gridCol w:w="1356"/>
        <w:gridCol w:w="831"/>
        <w:gridCol w:w="2597"/>
        <w:gridCol w:w="2894"/>
        <w:gridCol w:w="101"/>
      </w:tblGrid>
      <w:tr w:rsidR="003D775E" w:rsidRPr="00246366" w14:paraId="45783191" w14:textId="13C6A532" w:rsidTr="003D775E">
        <w:trPr>
          <w:tblHeader/>
          <w:tblCellSpacing w:w="15" w:type="dxa"/>
        </w:trPr>
        <w:tc>
          <w:tcPr>
            <w:tcW w:w="0" w:type="auto"/>
            <w:vAlign w:val="center"/>
            <w:hideMark/>
          </w:tcPr>
          <w:p w14:paraId="4060D736" w14:textId="77777777" w:rsidR="003D775E" w:rsidRPr="00246366" w:rsidRDefault="003D775E" w:rsidP="007C7DC4">
            <w:pPr>
              <w:rPr>
                <w:b/>
                <w:bCs/>
              </w:rPr>
            </w:pPr>
            <w:r w:rsidRPr="00246366">
              <w:rPr>
                <w:b/>
                <w:bCs/>
              </w:rPr>
              <w:t>Risco identificado</w:t>
            </w:r>
          </w:p>
        </w:tc>
        <w:tc>
          <w:tcPr>
            <w:tcW w:w="0" w:type="auto"/>
            <w:vAlign w:val="center"/>
            <w:hideMark/>
          </w:tcPr>
          <w:p w14:paraId="5E2D0F14" w14:textId="77777777" w:rsidR="003D775E" w:rsidRPr="00246366" w:rsidRDefault="003D775E" w:rsidP="007C7DC4">
            <w:pPr>
              <w:rPr>
                <w:b/>
                <w:bCs/>
              </w:rPr>
            </w:pPr>
            <w:r w:rsidRPr="00246366">
              <w:rPr>
                <w:b/>
                <w:bCs/>
              </w:rPr>
              <w:t>Probabilidade</w:t>
            </w:r>
          </w:p>
        </w:tc>
        <w:tc>
          <w:tcPr>
            <w:tcW w:w="0" w:type="auto"/>
            <w:vAlign w:val="center"/>
            <w:hideMark/>
          </w:tcPr>
          <w:p w14:paraId="01A8600A" w14:textId="77777777" w:rsidR="003D775E" w:rsidRPr="00246366" w:rsidRDefault="003D775E" w:rsidP="007C7DC4">
            <w:pPr>
              <w:rPr>
                <w:b/>
                <w:bCs/>
              </w:rPr>
            </w:pPr>
            <w:r w:rsidRPr="00246366">
              <w:rPr>
                <w:b/>
                <w:bCs/>
              </w:rPr>
              <w:t>Impacto</w:t>
            </w:r>
          </w:p>
        </w:tc>
        <w:tc>
          <w:tcPr>
            <w:tcW w:w="0" w:type="auto"/>
            <w:vAlign w:val="center"/>
            <w:hideMark/>
          </w:tcPr>
          <w:p w14:paraId="33791715" w14:textId="77777777" w:rsidR="003D775E" w:rsidRPr="00246366" w:rsidRDefault="003D775E" w:rsidP="007C7DC4">
            <w:pPr>
              <w:rPr>
                <w:b/>
                <w:bCs/>
              </w:rPr>
            </w:pPr>
            <w:r w:rsidRPr="00246366">
              <w:rPr>
                <w:b/>
                <w:bCs/>
              </w:rPr>
              <w:t>Medida preventiva</w:t>
            </w:r>
          </w:p>
        </w:tc>
        <w:tc>
          <w:tcPr>
            <w:tcW w:w="0" w:type="auto"/>
            <w:vAlign w:val="center"/>
            <w:hideMark/>
          </w:tcPr>
          <w:p w14:paraId="477743FE" w14:textId="77777777" w:rsidR="003D775E" w:rsidRPr="00246366" w:rsidRDefault="003D775E" w:rsidP="007C7DC4">
            <w:pPr>
              <w:rPr>
                <w:b/>
                <w:bCs/>
              </w:rPr>
            </w:pPr>
            <w:r w:rsidRPr="00246366">
              <w:rPr>
                <w:b/>
                <w:bCs/>
              </w:rPr>
              <w:t>Medida de tratamento</w:t>
            </w:r>
          </w:p>
        </w:tc>
        <w:tc>
          <w:tcPr>
            <w:tcW w:w="0" w:type="auto"/>
          </w:tcPr>
          <w:p w14:paraId="46BC379F" w14:textId="77777777" w:rsidR="003D775E" w:rsidRPr="00246366" w:rsidRDefault="003D775E" w:rsidP="007C7DC4">
            <w:pPr>
              <w:rPr>
                <w:b/>
                <w:bCs/>
              </w:rPr>
            </w:pPr>
          </w:p>
        </w:tc>
      </w:tr>
      <w:tr w:rsidR="003D775E" w:rsidRPr="00246366" w14:paraId="0E91E65D" w14:textId="3DAE9B0A" w:rsidTr="003D775E">
        <w:trPr>
          <w:tblCellSpacing w:w="15" w:type="dxa"/>
        </w:trPr>
        <w:tc>
          <w:tcPr>
            <w:tcW w:w="0" w:type="auto"/>
            <w:vAlign w:val="center"/>
            <w:hideMark/>
          </w:tcPr>
          <w:p w14:paraId="2F125202" w14:textId="77777777" w:rsidR="003D775E" w:rsidRPr="00246366" w:rsidRDefault="003D775E" w:rsidP="007C7DC4">
            <w:r w:rsidRPr="00246366">
              <w:t>Especificação incompleta do objeto</w:t>
            </w:r>
          </w:p>
        </w:tc>
        <w:tc>
          <w:tcPr>
            <w:tcW w:w="0" w:type="auto"/>
            <w:vAlign w:val="center"/>
            <w:hideMark/>
          </w:tcPr>
          <w:p w14:paraId="6CE0D165" w14:textId="77777777" w:rsidR="003D775E" w:rsidRPr="00246366" w:rsidRDefault="003D775E" w:rsidP="007C7DC4">
            <w:r w:rsidRPr="00246366">
              <w:t>Média</w:t>
            </w:r>
          </w:p>
        </w:tc>
        <w:tc>
          <w:tcPr>
            <w:tcW w:w="0" w:type="auto"/>
            <w:vAlign w:val="center"/>
            <w:hideMark/>
          </w:tcPr>
          <w:p w14:paraId="07CDF227" w14:textId="77777777" w:rsidR="003D775E" w:rsidRPr="00246366" w:rsidRDefault="003D775E" w:rsidP="007C7DC4">
            <w:r w:rsidRPr="00246366">
              <w:t>Alto</w:t>
            </w:r>
          </w:p>
        </w:tc>
        <w:tc>
          <w:tcPr>
            <w:tcW w:w="0" w:type="auto"/>
            <w:vAlign w:val="center"/>
            <w:hideMark/>
          </w:tcPr>
          <w:p w14:paraId="02CF695C" w14:textId="77777777" w:rsidR="003D775E" w:rsidRPr="00246366" w:rsidRDefault="003D775E" w:rsidP="007C7DC4">
            <w:r w:rsidRPr="00246366">
              <w:t>Detalhar requisitos mínimos no TR</w:t>
            </w:r>
          </w:p>
        </w:tc>
        <w:tc>
          <w:tcPr>
            <w:tcW w:w="0" w:type="auto"/>
            <w:vAlign w:val="center"/>
            <w:hideMark/>
          </w:tcPr>
          <w:p w14:paraId="6A09A1D2" w14:textId="77777777" w:rsidR="003D775E" w:rsidRPr="00246366" w:rsidRDefault="003D775E" w:rsidP="007C7DC4">
            <w:r w:rsidRPr="00246366">
              <w:t>Revisão técnica do edital</w:t>
            </w:r>
          </w:p>
        </w:tc>
        <w:tc>
          <w:tcPr>
            <w:tcW w:w="0" w:type="auto"/>
          </w:tcPr>
          <w:p w14:paraId="6E7EA506" w14:textId="77777777" w:rsidR="003D775E" w:rsidRPr="00246366" w:rsidRDefault="003D775E" w:rsidP="007C7DC4"/>
        </w:tc>
      </w:tr>
      <w:tr w:rsidR="003D775E" w:rsidRPr="00246366" w14:paraId="5642FEA0" w14:textId="0B8DC195" w:rsidTr="003D775E">
        <w:trPr>
          <w:tblCellSpacing w:w="15" w:type="dxa"/>
        </w:trPr>
        <w:tc>
          <w:tcPr>
            <w:tcW w:w="0" w:type="auto"/>
            <w:vAlign w:val="center"/>
            <w:hideMark/>
          </w:tcPr>
          <w:p w14:paraId="0E3F2593" w14:textId="77777777" w:rsidR="003D775E" w:rsidRPr="00246366" w:rsidRDefault="003D775E" w:rsidP="007C7DC4">
            <w:r w:rsidRPr="00246366">
              <w:t>Sobrepreço na estimativa</w:t>
            </w:r>
          </w:p>
        </w:tc>
        <w:tc>
          <w:tcPr>
            <w:tcW w:w="0" w:type="auto"/>
            <w:vAlign w:val="center"/>
            <w:hideMark/>
          </w:tcPr>
          <w:p w14:paraId="27913D30" w14:textId="77777777" w:rsidR="003D775E" w:rsidRPr="00246366" w:rsidRDefault="003D775E" w:rsidP="007C7DC4">
            <w:r w:rsidRPr="00246366">
              <w:t>Média</w:t>
            </w:r>
          </w:p>
        </w:tc>
        <w:tc>
          <w:tcPr>
            <w:tcW w:w="0" w:type="auto"/>
            <w:vAlign w:val="center"/>
            <w:hideMark/>
          </w:tcPr>
          <w:p w14:paraId="09E52A8A" w14:textId="77777777" w:rsidR="003D775E" w:rsidRPr="00246366" w:rsidRDefault="003D775E" w:rsidP="007C7DC4">
            <w:r w:rsidRPr="00246366">
              <w:t>Alto</w:t>
            </w:r>
          </w:p>
        </w:tc>
        <w:tc>
          <w:tcPr>
            <w:tcW w:w="0" w:type="auto"/>
            <w:vAlign w:val="center"/>
            <w:hideMark/>
          </w:tcPr>
          <w:p w14:paraId="379DAA47" w14:textId="77777777" w:rsidR="003D775E" w:rsidRPr="00246366" w:rsidRDefault="003D775E" w:rsidP="007C7DC4">
            <w:r w:rsidRPr="00246366">
              <w:t>Pesquisa formal com múltiplas fontes</w:t>
            </w:r>
          </w:p>
        </w:tc>
        <w:tc>
          <w:tcPr>
            <w:tcW w:w="0" w:type="auto"/>
            <w:vAlign w:val="center"/>
            <w:hideMark/>
          </w:tcPr>
          <w:p w14:paraId="369A3DD6" w14:textId="77777777" w:rsidR="003D775E" w:rsidRPr="00246366" w:rsidRDefault="003D775E" w:rsidP="007C7DC4">
            <w:r w:rsidRPr="00246366">
              <w:t>Atualização da pesquisa antes da publicação</w:t>
            </w:r>
          </w:p>
        </w:tc>
        <w:tc>
          <w:tcPr>
            <w:tcW w:w="0" w:type="auto"/>
          </w:tcPr>
          <w:p w14:paraId="584821E8" w14:textId="77777777" w:rsidR="003D775E" w:rsidRPr="00246366" w:rsidRDefault="003D775E" w:rsidP="007C7DC4"/>
        </w:tc>
      </w:tr>
      <w:tr w:rsidR="003D775E" w:rsidRPr="00246366" w14:paraId="27C22D8B" w14:textId="6249A4A2" w:rsidTr="003D775E">
        <w:trPr>
          <w:tblCellSpacing w:w="15" w:type="dxa"/>
        </w:trPr>
        <w:tc>
          <w:tcPr>
            <w:tcW w:w="0" w:type="auto"/>
            <w:vAlign w:val="center"/>
            <w:hideMark/>
          </w:tcPr>
          <w:p w14:paraId="632F2FB1" w14:textId="77777777" w:rsidR="003D775E" w:rsidRPr="00246366" w:rsidRDefault="003D775E" w:rsidP="007C7DC4">
            <w:r w:rsidRPr="00246366">
              <w:t>Entrega de item divergente</w:t>
            </w:r>
          </w:p>
        </w:tc>
        <w:tc>
          <w:tcPr>
            <w:tcW w:w="0" w:type="auto"/>
            <w:vAlign w:val="center"/>
            <w:hideMark/>
          </w:tcPr>
          <w:p w14:paraId="244584E6" w14:textId="77777777" w:rsidR="003D775E" w:rsidRPr="00246366" w:rsidRDefault="003D775E" w:rsidP="007C7DC4">
            <w:r w:rsidRPr="00246366">
              <w:t>Média</w:t>
            </w:r>
          </w:p>
        </w:tc>
        <w:tc>
          <w:tcPr>
            <w:tcW w:w="0" w:type="auto"/>
            <w:vAlign w:val="center"/>
            <w:hideMark/>
          </w:tcPr>
          <w:p w14:paraId="1A083F1A" w14:textId="77777777" w:rsidR="003D775E" w:rsidRPr="00246366" w:rsidRDefault="003D775E" w:rsidP="007C7DC4">
            <w:r w:rsidRPr="00246366">
              <w:t>Alto</w:t>
            </w:r>
          </w:p>
        </w:tc>
        <w:tc>
          <w:tcPr>
            <w:tcW w:w="0" w:type="auto"/>
            <w:vAlign w:val="center"/>
            <w:hideMark/>
          </w:tcPr>
          <w:p w14:paraId="4969903A" w14:textId="77777777" w:rsidR="003D775E" w:rsidRPr="00246366" w:rsidRDefault="003D775E" w:rsidP="007C7DC4">
            <w:r w:rsidRPr="00246366">
              <w:t>Exigir catálogo e conferência técnica</w:t>
            </w:r>
          </w:p>
        </w:tc>
        <w:tc>
          <w:tcPr>
            <w:tcW w:w="0" w:type="auto"/>
            <w:vAlign w:val="center"/>
            <w:hideMark/>
          </w:tcPr>
          <w:p w14:paraId="71CEDB5B" w14:textId="77777777" w:rsidR="003D775E" w:rsidRPr="00246366" w:rsidRDefault="003D775E" w:rsidP="007C7DC4">
            <w:r w:rsidRPr="00246366">
              <w:t>Recusa e substituição do bem</w:t>
            </w:r>
          </w:p>
        </w:tc>
        <w:tc>
          <w:tcPr>
            <w:tcW w:w="0" w:type="auto"/>
          </w:tcPr>
          <w:p w14:paraId="3E3DD582" w14:textId="77777777" w:rsidR="003D775E" w:rsidRPr="00246366" w:rsidRDefault="003D775E" w:rsidP="007C7DC4"/>
        </w:tc>
      </w:tr>
      <w:tr w:rsidR="003D775E" w:rsidRPr="00246366" w14:paraId="0D541710" w14:textId="6534C353" w:rsidTr="003D775E">
        <w:trPr>
          <w:tblCellSpacing w:w="15" w:type="dxa"/>
        </w:trPr>
        <w:tc>
          <w:tcPr>
            <w:tcW w:w="0" w:type="auto"/>
            <w:vAlign w:val="center"/>
            <w:hideMark/>
          </w:tcPr>
          <w:p w14:paraId="5F59EE28" w14:textId="77777777" w:rsidR="003D775E" w:rsidRPr="00246366" w:rsidRDefault="003D775E" w:rsidP="007C7DC4">
            <w:r w:rsidRPr="00246366">
              <w:t>Atraso na entrega</w:t>
            </w:r>
          </w:p>
        </w:tc>
        <w:tc>
          <w:tcPr>
            <w:tcW w:w="0" w:type="auto"/>
            <w:vAlign w:val="center"/>
            <w:hideMark/>
          </w:tcPr>
          <w:p w14:paraId="18126B5F" w14:textId="77777777" w:rsidR="003D775E" w:rsidRPr="00246366" w:rsidRDefault="003D775E" w:rsidP="007C7DC4">
            <w:r w:rsidRPr="00246366">
              <w:t>Média</w:t>
            </w:r>
          </w:p>
        </w:tc>
        <w:tc>
          <w:tcPr>
            <w:tcW w:w="0" w:type="auto"/>
            <w:vAlign w:val="center"/>
            <w:hideMark/>
          </w:tcPr>
          <w:p w14:paraId="15ADD223" w14:textId="77777777" w:rsidR="003D775E" w:rsidRPr="00246366" w:rsidRDefault="003D775E" w:rsidP="007C7DC4">
            <w:r w:rsidRPr="00246366">
              <w:t>Médio</w:t>
            </w:r>
          </w:p>
        </w:tc>
        <w:tc>
          <w:tcPr>
            <w:tcW w:w="0" w:type="auto"/>
            <w:vAlign w:val="center"/>
            <w:hideMark/>
          </w:tcPr>
          <w:p w14:paraId="48634C26" w14:textId="77777777" w:rsidR="003D775E" w:rsidRPr="00246366" w:rsidRDefault="003D775E" w:rsidP="007C7DC4">
            <w:r w:rsidRPr="00246366">
              <w:t>Previsão de prazo e sanções</w:t>
            </w:r>
          </w:p>
        </w:tc>
        <w:tc>
          <w:tcPr>
            <w:tcW w:w="0" w:type="auto"/>
            <w:vAlign w:val="center"/>
            <w:hideMark/>
          </w:tcPr>
          <w:p w14:paraId="246D39EE" w14:textId="77777777" w:rsidR="003D775E" w:rsidRPr="00246366" w:rsidRDefault="003D775E" w:rsidP="007C7DC4">
            <w:r w:rsidRPr="00246366">
              <w:t>Notificação e aplicação de penalidades</w:t>
            </w:r>
          </w:p>
        </w:tc>
        <w:tc>
          <w:tcPr>
            <w:tcW w:w="0" w:type="auto"/>
          </w:tcPr>
          <w:p w14:paraId="343644F5" w14:textId="77777777" w:rsidR="003D775E" w:rsidRPr="00246366" w:rsidRDefault="003D775E" w:rsidP="007C7DC4"/>
        </w:tc>
      </w:tr>
      <w:tr w:rsidR="003D775E" w:rsidRPr="00246366" w14:paraId="50912A2D" w14:textId="210043DF" w:rsidTr="003D775E">
        <w:trPr>
          <w:tblCellSpacing w:w="15" w:type="dxa"/>
        </w:trPr>
        <w:tc>
          <w:tcPr>
            <w:tcW w:w="0" w:type="auto"/>
            <w:vAlign w:val="center"/>
            <w:hideMark/>
          </w:tcPr>
          <w:p w14:paraId="6E056BBE" w14:textId="77777777" w:rsidR="003D775E" w:rsidRPr="00246366" w:rsidRDefault="003D775E" w:rsidP="007C7DC4">
            <w:r w:rsidRPr="00246366">
              <w:t>Defeito de fabricação</w:t>
            </w:r>
          </w:p>
        </w:tc>
        <w:tc>
          <w:tcPr>
            <w:tcW w:w="0" w:type="auto"/>
            <w:vAlign w:val="center"/>
            <w:hideMark/>
          </w:tcPr>
          <w:p w14:paraId="61035B4C" w14:textId="77777777" w:rsidR="003D775E" w:rsidRPr="00246366" w:rsidRDefault="003D775E" w:rsidP="007C7DC4">
            <w:r w:rsidRPr="00246366">
              <w:t>Média</w:t>
            </w:r>
          </w:p>
        </w:tc>
        <w:tc>
          <w:tcPr>
            <w:tcW w:w="0" w:type="auto"/>
            <w:vAlign w:val="center"/>
            <w:hideMark/>
          </w:tcPr>
          <w:p w14:paraId="58D25570" w14:textId="77777777" w:rsidR="003D775E" w:rsidRPr="00246366" w:rsidRDefault="003D775E" w:rsidP="007C7DC4">
            <w:r w:rsidRPr="00246366">
              <w:t>Médio</w:t>
            </w:r>
          </w:p>
        </w:tc>
        <w:tc>
          <w:tcPr>
            <w:tcW w:w="0" w:type="auto"/>
            <w:vAlign w:val="center"/>
            <w:hideMark/>
          </w:tcPr>
          <w:p w14:paraId="182499EF" w14:textId="77777777" w:rsidR="003D775E" w:rsidRPr="00246366" w:rsidRDefault="003D775E" w:rsidP="007C7DC4">
            <w:r w:rsidRPr="00246366">
              <w:t>Exigir garantia mínima</w:t>
            </w:r>
          </w:p>
        </w:tc>
        <w:tc>
          <w:tcPr>
            <w:tcW w:w="0" w:type="auto"/>
            <w:vAlign w:val="center"/>
            <w:hideMark/>
          </w:tcPr>
          <w:p w14:paraId="4F321D0C" w14:textId="77777777" w:rsidR="003D775E" w:rsidRPr="00246366" w:rsidRDefault="003D775E" w:rsidP="007C7DC4">
            <w:r w:rsidRPr="00246366">
              <w:t>Acionamento da garantia e troca</w:t>
            </w:r>
          </w:p>
        </w:tc>
        <w:tc>
          <w:tcPr>
            <w:tcW w:w="0" w:type="auto"/>
          </w:tcPr>
          <w:p w14:paraId="223885D3" w14:textId="77777777" w:rsidR="003D775E" w:rsidRPr="00246366" w:rsidRDefault="003D775E" w:rsidP="007C7DC4"/>
        </w:tc>
      </w:tr>
      <w:tr w:rsidR="003D775E" w:rsidRPr="00246366" w14:paraId="7A036A48" w14:textId="6D72B1E3" w:rsidTr="003D775E">
        <w:trPr>
          <w:tblCellSpacing w:w="15" w:type="dxa"/>
        </w:trPr>
        <w:tc>
          <w:tcPr>
            <w:tcW w:w="0" w:type="auto"/>
            <w:vAlign w:val="center"/>
            <w:hideMark/>
          </w:tcPr>
          <w:p w14:paraId="6C0BF1DD" w14:textId="77777777" w:rsidR="003D775E" w:rsidRPr="00246366" w:rsidRDefault="003D775E" w:rsidP="007C7DC4">
            <w:r w:rsidRPr="00246366">
              <w:t>Incompatibilidade de rede ou conectividade</w:t>
            </w:r>
          </w:p>
        </w:tc>
        <w:tc>
          <w:tcPr>
            <w:tcW w:w="0" w:type="auto"/>
            <w:vAlign w:val="center"/>
            <w:hideMark/>
          </w:tcPr>
          <w:p w14:paraId="214A8C3F" w14:textId="77777777" w:rsidR="003D775E" w:rsidRPr="00246366" w:rsidRDefault="003D775E" w:rsidP="007C7DC4">
            <w:r w:rsidRPr="00246366">
              <w:t>Baixa</w:t>
            </w:r>
          </w:p>
        </w:tc>
        <w:tc>
          <w:tcPr>
            <w:tcW w:w="0" w:type="auto"/>
            <w:vAlign w:val="center"/>
            <w:hideMark/>
          </w:tcPr>
          <w:p w14:paraId="43F30229" w14:textId="77777777" w:rsidR="003D775E" w:rsidRPr="00246366" w:rsidRDefault="003D775E" w:rsidP="007C7DC4">
            <w:r w:rsidRPr="00246366">
              <w:t>Alto</w:t>
            </w:r>
          </w:p>
        </w:tc>
        <w:tc>
          <w:tcPr>
            <w:tcW w:w="0" w:type="auto"/>
            <w:vAlign w:val="center"/>
            <w:hideMark/>
          </w:tcPr>
          <w:p w14:paraId="5CA6BE5A" w14:textId="77777777" w:rsidR="003D775E" w:rsidRPr="00246366" w:rsidRDefault="003D775E" w:rsidP="007C7DC4">
            <w:r w:rsidRPr="00246366">
              <w:t>Definir especificações técnicas objetivas</w:t>
            </w:r>
          </w:p>
        </w:tc>
        <w:tc>
          <w:tcPr>
            <w:tcW w:w="0" w:type="auto"/>
            <w:vAlign w:val="center"/>
            <w:hideMark/>
          </w:tcPr>
          <w:p w14:paraId="03E16C46" w14:textId="77777777" w:rsidR="003D775E" w:rsidRPr="00246366" w:rsidRDefault="003D775E" w:rsidP="007C7DC4">
            <w:r w:rsidRPr="00246366">
              <w:t>Adequação ou substituição do item</w:t>
            </w:r>
          </w:p>
        </w:tc>
        <w:tc>
          <w:tcPr>
            <w:tcW w:w="0" w:type="auto"/>
          </w:tcPr>
          <w:p w14:paraId="641F412E" w14:textId="77777777" w:rsidR="003D775E" w:rsidRPr="00246366" w:rsidRDefault="003D775E" w:rsidP="007C7DC4"/>
        </w:tc>
      </w:tr>
      <w:tr w:rsidR="003D775E" w:rsidRPr="00246366" w14:paraId="09440D25" w14:textId="1E147B52" w:rsidTr="003D775E">
        <w:trPr>
          <w:tblCellSpacing w:w="15" w:type="dxa"/>
        </w:trPr>
        <w:tc>
          <w:tcPr>
            <w:tcW w:w="0" w:type="auto"/>
            <w:vAlign w:val="center"/>
            <w:hideMark/>
          </w:tcPr>
          <w:p w14:paraId="7011367A" w14:textId="77777777" w:rsidR="003D775E" w:rsidRPr="00246366" w:rsidRDefault="003D775E" w:rsidP="007C7DC4">
            <w:r w:rsidRPr="00246366">
              <w:lastRenderedPageBreak/>
              <w:t>Baixa utilização de equipamentos especializados</w:t>
            </w:r>
          </w:p>
        </w:tc>
        <w:tc>
          <w:tcPr>
            <w:tcW w:w="0" w:type="auto"/>
            <w:vAlign w:val="center"/>
            <w:hideMark/>
          </w:tcPr>
          <w:p w14:paraId="5F63DCEE" w14:textId="77777777" w:rsidR="003D775E" w:rsidRPr="00246366" w:rsidRDefault="003D775E" w:rsidP="007C7DC4">
            <w:r w:rsidRPr="00246366">
              <w:t>Média</w:t>
            </w:r>
          </w:p>
        </w:tc>
        <w:tc>
          <w:tcPr>
            <w:tcW w:w="0" w:type="auto"/>
            <w:vAlign w:val="center"/>
            <w:hideMark/>
          </w:tcPr>
          <w:p w14:paraId="151F84FC" w14:textId="77777777" w:rsidR="003D775E" w:rsidRPr="00246366" w:rsidRDefault="003D775E" w:rsidP="007C7DC4">
            <w:r w:rsidRPr="00246366">
              <w:t>Médio</w:t>
            </w:r>
          </w:p>
        </w:tc>
        <w:tc>
          <w:tcPr>
            <w:tcW w:w="0" w:type="auto"/>
            <w:vAlign w:val="center"/>
            <w:hideMark/>
          </w:tcPr>
          <w:p w14:paraId="753D67F3" w14:textId="77777777" w:rsidR="003D775E" w:rsidRPr="00246366" w:rsidRDefault="003D775E" w:rsidP="007C7DC4">
            <w:r w:rsidRPr="00246366">
              <w:t>Planejar a distribuição por secretaria</w:t>
            </w:r>
          </w:p>
        </w:tc>
        <w:tc>
          <w:tcPr>
            <w:tcW w:w="0" w:type="auto"/>
            <w:vAlign w:val="center"/>
            <w:hideMark/>
          </w:tcPr>
          <w:p w14:paraId="4FC9BC27" w14:textId="77777777" w:rsidR="003D775E" w:rsidRPr="00246366" w:rsidRDefault="003D775E" w:rsidP="007C7DC4">
            <w:r w:rsidRPr="00246366">
              <w:t>Remanejamento interno</w:t>
            </w:r>
          </w:p>
        </w:tc>
        <w:tc>
          <w:tcPr>
            <w:tcW w:w="0" w:type="auto"/>
          </w:tcPr>
          <w:p w14:paraId="12CBCB10" w14:textId="77777777" w:rsidR="003D775E" w:rsidRPr="00246366" w:rsidRDefault="003D775E" w:rsidP="007C7DC4"/>
        </w:tc>
      </w:tr>
    </w:tbl>
    <w:p w14:paraId="19A512E0" w14:textId="77777777" w:rsidR="003D775E" w:rsidRDefault="003D775E" w:rsidP="00FB4C08">
      <w:pPr>
        <w:rPr>
          <w:b/>
          <w:bCs/>
        </w:rPr>
      </w:pPr>
    </w:p>
    <w:p w14:paraId="10EFD294" w14:textId="77777777" w:rsidR="003D775E" w:rsidRDefault="003D775E" w:rsidP="00FB4C08">
      <w:pPr>
        <w:rPr>
          <w:b/>
          <w:bCs/>
        </w:rPr>
      </w:pPr>
      <w:r>
        <w:rPr>
          <w:b/>
          <w:bCs/>
        </w:rPr>
        <w:t>,</w:t>
      </w:r>
    </w:p>
    <w:p w14:paraId="2F43BB41" w14:textId="77777777" w:rsidR="003D775E" w:rsidRDefault="003D775E" w:rsidP="00FB4C08">
      <w:pPr>
        <w:rPr>
          <w:b/>
          <w:bCs/>
        </w:rPr>
      </w:pPr>
    </w:p>
    <w:p w14:paraId="6BD7E5E4" w14:textId="77777777" w:rsidR="003D775E" w:rsidRDefault="003D775E" w:rsidP="00FB4C08">
      <w:pPr>
        <w:rPr>
          <w:b/>
          <w:bCs/>
        </w:rPr>
      </w:pPr>
    </w:p>
    <w:p w14:paraId="66EA1371" w14:textId="77777777" w:rsidR="003D775E" w:rsidRDefault="003D775E" w:rsidP="00FB4C08">
      <w:pPr>
        <w:rPr>
          <w:b/>
          <w:bCs/>
        </w:rPr>
      </w:pPr>
    </w:p>
    <w:p w14:paraId="2EFE8748" w14:textId="77777777" w:rsidR="003D775E" w:rsidRDefault="003D775E" w:rsidP="00FB4C08">
      <w:pPr>
        <w:rPr>
          <w:b/>
          <w:bCs/>
        </w:rPr>
      </w:pPr>
    </w:p>
    <w:p w14:paraId="7B143A1C" w14:textId="77777777" w:rsidR="003D775E" w:rsidRDefault="003D775E" w:rsidP="00FB4C08">
      <w:pPr>
        <w:rPr>
          <w:b/>
          <w:bCs/>
        </w:rPr>
      </w:pPr>
    </w:p>
    <w:p w14:paraId="55F862EE" w14:textId="77777777" w:rsidR="003D775E" w:rsidRDefault="003D775E" w:rsidP="00FB4C08">
      <w:pPr>
        <w:rPr>
          <w:b/>
          <w:bCs/>
        </w:rPr>
      </w:pPr>
    </w:p>
    <w:p w14:paraId="12B90A47" w14:textId="520647AC" w:rsidR="00FB4C08" w:rsidRPr="00246366" w:rsidRDefault="00FB4C08" w:rsidP="00FB4C08">
      <w:pPr>
        <w:rPr>
          <w:b/>
          <w:bCs/>
        </w:rPr>
      </w:pPr>
      <w:r w:rsidRPr="00246366">
        <w:rPr>
          <w:b/>
          <w:bCs/>
        </w:rPr>
        <w:t>19. DISPOSIÇÕES FINAIS</w:t>
      </w:r>
    </w:p>
    <w:p w14:paraId="47529A5E" w14:textId="77777777" w:rsidR="003D775E" w:rsidRDefault="003D775E" w:rsidP="00FB4C08"/>
    <w:p w14:paraId="56446A19" w14:textId="77777777" w:rsidR="003D775E" w:rsidRDefault="003D775E" w:rsidP="00FB4C08"/>
    <w:p w14:paraId="5FCC045B" w14:textId="46F8EA61" w:rsidR="00FB4C08" w:rsidRPr="00246366" w:rsidRDefault="00FB4C08" w:rsidP="00FB4C08">
      <w:r w:rsidRPr="00246366">
        <w:t>19.1. O presente Termo de Referência integra a fase preparatória da contratação e servirá de base para a instrução do procedimento licitatório e para a formalização do instrumento contratual.</w:t>
      </w:r>
    </w:p>
    <w:p w14:paraId="30D00A99" w14:textId="77777777" w:rsidR="00FB4C08" w:rsidRPr="00246366" w:rsidRDefault="00FB4C08" w:rsidP="00FB4C08">
      <w:r w:rsidRPr="00246366">
        <w:t>19.2. Os casos omissos serão resolvidos pela Administração, à luz da Lei nº 14.133/2021 e demais normas aplicáveis.</w:t>
      </w:r>
    </w:p>
    <w:p w14:paraId="38336CDE" w14:textId="77777777" w:rsidR="00FB4C08" w:rsidRPr="00246366" w:rsidRDefault="00FB4C08" w:rsidP="00FB4C08">
      <w:proofErr w:type="spellStart"/>
      <w:r w:rsidRPr="00246366">
        <w:rPr>
          <w:b/>
          <w:bCs/>
        </w:rPr>
        <w:t>Maiquinique</w:t>
      </w:r>
      <w:proofErr w:type="spellEnd"/>
      <w:r w:rsidRPr="00246366">
        <w:rPr>
          <w:b/>
          <w:bCs/>
        </w:rPr>
        <w:t xml:space="preserve"> – Bahia,</w:t>
      </w:r>
      <w:r>
        <w:rPr>
          <w:b/>
          <w:bCs/>
        </w:rPr>
        <w:t xml:space="preserve"> 06</w:t>
      </w:r>
      <w:r w:rsidRPr="00246366">
        <w:rPr>
          <w:b/>
          <w:bCs/>
        </w:rPr>
        <w:t xml:space="preserve"> de</w:t>
      </w:r>
      <w:r>
        <w:rPr>
          <w:b/>
          <w:bCs/>
        </w:rPr>
        <w:t xml:space="preserve"> maio</w:t>
      </w:r>
      <w:r w:rsidRPr="00246366">
        <w:rPr>
          <w:b/>
          <w:bCs/>
        </w:rPr>
        <w:t xml:space="preserve"> de 2026.</w:t>
      </w:r>
      <w:r w:rsidRPr="00246366">
        <w:t xml:space="preserve"> </w:t>
      </w:r>
    </w:p>
    <w:p w14:paraId="27E45FF6" w14:textId="77777777" w:rsidR="00FB4C08" w:rsidRPr="00246366" w:rsidRDefault="00000000" w:rsidP="00FB4C08">
      <w:r>
        <w:pict w14:anchorId="777D0960">
          <v:rect id="_x0000_i1025" style="width:0;height:1.5pt" o:hralign="center" o:hrstd="t" o:hr="t" fillcolor="#a0a0a0" stroked="f"/>
        </w:pict>
      </w:r>
    </w:p>
    <w:p w14:paraId="7F4215A3" w14:textId="77777777" w:rsidR="00FB4C08" w:rsidRPr="00246366" w:rsidRDefault="00FB4C08" w:rsidP="00FB4C08">
      <w:r w:rsidRPr="00246366">
        <w:rPr>
          <w:b/>
          <w:bCs/>
        </w:rPr>
        <w:t>Secretaria Requisitante</w:t>
      </w:r>
    </w:p>
    <w:p w14:paraId="2545140A" w14:textId="77777777" w:rsidR="00FB4C08" w:rsidRPr="00246366" w:rsidRDefault="00000000" w:rsidP="00FB4C08">
      <w:r>
        <w:pict w14:anchorId="12DD8F34">
          <v:rect id="_x0000_i1026" style="width:0;height:1.5pt" o:hralign="center" o:hrstd="t" o:hr="t" fillcolor="#a0a0a0" stroked="f"/>
        </w:pict>
      </w:r>
    </w:p>
    <w:p w14:paraId="661E86FE" w14:textId="77777777" w:rsidR="00FB4C08" w:rsidRPr="00246366" w:rsidRDefault="00FB4C08" w:rsidP="00FB4C08">
      <w:r w:rsidRPr="00246366">
        <w:rPr>
          <w:b/>
          <w:bCs/>
        </w:rPr>
        <w:t>Setor de Compras</w:t>
      </w:r>
    </w:p>
    <w:p w14:paraId="3C2DA36D" w14:textId="77777777" w:rsidR="00FB4C08" w:rsidRPr="00246366" w:rsidRDefault="00000000" w:rsidP="00FB4C08">
      <w:r>
        <w:pict w14:anchorId="58CB83F3">
          <v:rect id="_x0000_i1027" style="width:0;height:1.5pt" o:hralign="center" o:hrstd="t" o:hr="t" fillcolor="#a0a0a0" stroked="f"/>
        </w:pict>
      </w:r>
    </w:p>
    <w:p w14:paraId="3DE36EAE" w14:textId="77777777" w:rsidR="00FB4C08" w:rsidRPr="00246366" w:rsidRDefault="00FB4C08" w:rsidP="00FB4C08">
      <w:r w:rsidRPr="00246366">
        <w:rPr>
          <w:b/>
          <w:bCs/>
        </w:rPr>
        <w:t>Autoridade Competente</w:t>
      </w:r>
    </w:p>
    <w:p w14:paraId="5919DA22" w14:textId="77777777" w:rsidR="00FB4C08" w:rsidRDefault="00FB4C08" w:rsidP="00FB4C08">
      <w:pPr>
        <w:rPr>
          <w:b/>
          <w:bCs/>
        </w:rPr>
      </w:pPr>
    </w:p>
    <w:p w14:paraId="39AA8BB2" w14:textId="77777777" w:rsidR="00A9765B" w:rsidRDefault="00A9765B" w:rsidP="003D775E">
      <w:pPr>
        <w:rPr>
          <w:b/>
          <w:bCs/>
        </w:rPr>
      </w:pPr>
    </w:p>
    <w:p w14:paraId="39172C5B" w14:textId="77777777" w:rsidR="00A9765B" w:rsidRDefault="00A9765B" w:rsidP="00DD435A">
      <w:pPr>
        <w:jc w:val="center"/>
        <w:rPr>
          <w:b/>
          <w:bCs/>
        </w:rPr>
      </w:pPr>
    </w:p>
    <w:p w14:paraId="318552D6" w14:textId="77777777" w:rsidR="00962370" w:rsidRDefault="00962370" w:rsidP="00AA4068">
      <w:pPr>
        <w:autoSpaceDE w:val="0"/>
        <w:autoSpaceDN w:val="0"/>
        <w:adjustRightInd w:val="0"/>
        <w:jc w:val="both"/>
        <w:rPr>
          <w:rFonts w:ascii="Arial" w:eastAsiaTheme="minorHAnsi" w:hAnsi="Arial" w:cs="Arial"/>
        </w:rPr>
      </w:pPr>
      <w:r w:rsidRPr="001B0DB0">
        <w:rPr>
          <w:rFonts w:ascii="Arial" w:eastAsiaTheme="minorHAnsi" w:hAnsi="Arial" w:cs="Arial"/>
        </w:rPr>
        <w:t>2.2. PESQUISAS DE PREÇOS UTILIZADAS</w:t>
      </w:r>
    </w:p>
    <w:p w14:paraId="03B47AC1" w14:textId="77777777" w:rsidR="00FB4C08" w:rsidRPr="001B0DB0" w:rsidRDefault="00FB4C08" w:rsidP="00AA4068">
      <w:pPr>
        <w:autoSpaceDE w:val="0"/>
        <w:autoSpaceDN w:val="0"/>
        <w:adjustRightInd w:val="0"/>
        <w:jc w:val="both"/>
        <w:rPr>
          <w:rFonts w:ascii="Arial" w:eastAsiaTheme="minorHAnsi" w:hAnsi="Arial" w:cs="Arial"/>
        </w:rPr>
      </w:pPr>
    </w:p>
    <w:p w14:paraId="62C7AE03" w14:textId="77777777" w:rsidR="00962370" w:rsidRPr="001B0DB0" w:rsidRDefault="00962370" w:rsidP="00AA4068">
      <w:pPr>
        <w:autoSpaceDE w:val="0"/>
        <w:autoSpaceDN w:val="0"/>
        <w:adjustRightInd w:val="0"/>
        <w:jc w:val="both"/>
        <w:rPr>
          <w:rFonts w:ascii="Arial" w:eastAsiaTheme="minorHAnsi" w:hAnsi="Arial" w:cs="Arial"/>
        </w:rPr>
      </w:pPr>
      <w:r w:rsidRPr="001B0DB0">
        <w:rPr>
          <w:rFonts w:ascii="Arial" w:eastAsiaTheme="minorHAnsi" w:hAnsi="Arial" w:cs="Arial"/>
        </w:rPr>
        <w:t>2.2.1. Vislumbra-se que tais valores são compatíveis com o praticado pelo mercado</w:t>
      </w:r>
    </w:p>
    <w:p w14:paraId="216B93DD" w14:textId="77777777" w:rsidR="00962370" w:rsidRPr="001B0DB0" w:rsidRDefault="00962370" w:rsidP="00AA4068">
      <w:pPr>
        <w:autoSpaceDE w:val="0"/>
        <w:autoSpaceDN w:val="0"/>
        <w:adjustRightInd w:val="0"/>
        <w:jc w:val="both"/>
        <w:rPr>
          <w:rFonts w:ascii="Arial" w:eastAsiaTheme="minorHAnsi" w:hAnsi="Arial" w:cs="Arial"/>
        </w:rPr>
      </w:pPr>
      <w:r w:rsidRPr="001B0DB0">
        <w:rPr>
          <w:rFonts w:ascii="Arial" w:eastAsiaTheme="minorHAnsi" w:hAnsi="Arial" w:cs="Arial"/>
        </w:rPr>
        <w:t xml:space="preserve">correspondente, observando-se o disposto no Decreto Municipal </w:t>
      </w:r>
      <w:r w:rsidR="00916E1B" w:rsidRPr="001B0DB0">
        <w:rPr>
          <w:rFonts w:ascii="Arial" w:eastAsiaTheme="minorHAnsi" w:hAnsi="Arial" w:cs="Arial"/>
        </w:rPr>
        <w:t xml:space="preserve"> </w:t>
      </w:r>
      <w:r w:rsidRPr="001B0DB0">
        <w:rPr>
          <w:rFonts w:ascii="Arial" w:eastAsiaTheme="minorHAnsi" w:hAnsi="Arial" w:cs="Arial"/>
        </w:rPr>
        <w:t>para aquisição de bens e contratação de serviços em geral, no âmbito do Municí</w:t>
      </w:r>
      <w:r w:rsidR="00916E1B" w:rsidRPr="001B0DB0">
        <w:rPr>
          <w:rFonts w:ascii="Arial" w:eastAsiaTheme="minorHAnsi" w:hAnsi="Arial" w:cs="Arial"/>
        </w:rPr>
        <w:t xml:space="preserve">pio de </w:t>
      </w:r>
      <w:proofErr w:type="spellStart"/>
      <w:r w:rsidRPr="001B0DB0">
        <w:rPr>
          <w:rFonts w:ascii="Arial" w:eastAsiaTheme="minorHAnsi" w:hAnsi="Arial" w:cs="Arial"/>
        </w:rPr>
        <w:t>Maiquinique</w:t>
      </w:r>
      <w:proofErr w:type="spellEnd"/>
      <w:r w:rsidRPr="001B0DB0">
        <w:rPr>
          <w:rFonts w:ascii="Arial" w:eastAsiaTheme="minorHAnsi" w:hAnsi="Arial" w:cs="Arial"/>
        </w:rPr>
        <w:t xml:space="preserve">  BA e nos termos da Lei Federal n.º 14.133/2021”.</w:t>
      </w:r>
    </w:p>
    <w:p w14:paraId="371458E8" w14:textId="77777777" w:rsidR="00962370" w:rsidRPr="001B0DB0" w:rsidRDefault="00962370" w:rsidP="00AA4068">
      <w:pPr>
        <w:autoSpaceDE w:val="0"/>
        <w:autoSpaceDN w:val="0"/>
        <w:adjustRightInd w:val="0"/>
        <w:jc w:val="both"/>
        <w:rPr>
          <w:rFonts w:ascii="Arial" w:eastAsiaTheme="minorHAnsi" w:hAnsi="Arial" w:cs="Arial"/>
        </w:rPr>
      </w:pPr>
      <w:r w:rsidRPr="001B0DB0">
        <w:rPr>
          <w:rFonts w:ascii="Arial" w:eastAsiaTheme="minorHAnsi" w:hAnsi="Arial" w:cs="Arial"/>
        </w:rPr>
        <w:t>2.2.2. Para a elaboração do plano de trabalho anexado à proposta cadastrada foram realizadas pesquisas de preços, que p</w:t>
      </w:r>
      <w:r w:rsidR="004A12A3" w:rsidRPr="001B0DB0">
        <w:rPr>
          <w:rFonts w:ascii="Arial" w:eastAsiaTheme="minorHAnsi" w:hAnsi="Arial" w:cs="Arial"/>
        </w:rPr>
        <w:t xml:space="preserve">osteriormente foram atualizadas </w:t>
      </w:r>
      <w:r w:rsidRPr="001B0DB0">
        <w:rPr>
          <w:rFonts w:ascii="Arial" w:eastAsiaTheme="minorHAnsi" w:hAnsi="Arial" w:cs="Arial"/>
        </w:rPr>
        <w:t>para compor o estudo técnico. Essas pesquisas foram condu</w:t>
      </w:r>
      <w:r w:rsidR="004A12A3" w:rsidRPr="001B0DB0">
        <w:rPr>
          <w:rFonts w:ascii="Arial" w:eastAsiaTheme="minorHAnsi" w:hAnsi="Arial" w:cs="Arial"/>
        </w:rPr>
        <w:t xml:space="preserve">zidas diretamente junto a </w:t>
      </w:r>
      <w:r w:rsidRPr="001B0DB0">
        <w:rPr>
          <w:rFonts w:ascii="Arial" w:eastAsiaTheme="minorHAnsi" w:hAnsi="Arial" w:cs="Arial"/>
        </w:rPr>
        <w:t>fornecedores, por meio de solicitações formais de cotação, observando o prazo má</w:t>
      </w:r>
      <w:r w:rsidR="004A12A3" w:rsidRPr="001B0DB0">
        <w:rPr>
          <w:rFonts w:ascii="Arial" w:eastAsiaTheme="minorHAnsi" w:hAnsi="Arial" w:cs="Arial"/>
        </w:rPr>
        <w:t xml:space="preserve">ximo de 6 </w:t>
      </w:r>
      <w:r w:rsidRPr="001B0DB0">
        <w:rPr>
          <w:rFonts w:ascii="Arial" w:eastAsiaTheme="minorHAnsi" w:hAnsi="Arial" w:cs="Arial"/>
        </w:rPr>
        <w:t>(seis) meses anteriores à data de publicação do instrumento convocatório.</w:t>
      </w:r>
    </w:p>
    <w:p w14:paraId="22A38B08" w14:textId="77777777" w:rsidR="00962370" w:rsidRPr="001B0DB0" w:rsidRDefault="00962370" w:rsidP="00AA4068">
      <w:pPr>
        <w:autoSpaceDE w:val="0"/>
        <w:autoSpaceDN w:val="0"/>
        <w:adjustRightInd w:val="0"/>
        <w:jc w:val="both"/>
        <w:rPr>
          <w:rFonts w:ascii="Arial" w:eastAsiaTheme="minorHAnsi" w:hAnsi="Arial" w:cs="Arial"/>
        </w:rPr>
      </w:pPr>
      <w:r w:rsidRPr="001B0DB0">
        <w:rPr>
          <w:rFonts w:ascii="Arial" w:eastAsiaTheme="minorHAnsi" w:hAnsi="Arial" w:cs="Arial"/>
        </w:rPr>
        <w:t>2.2.3. A definição de um único parâmetro para a realização da pesquisa de mercado foi</w:t>
      </w:r>
    </w:p>
    <w:p w14:paraId="77198812" w14:textId="77777777" w:rsidR="00962370" w:rsidRPr="001B0DB0" w:rsidRDefault="00962370" w:rsidP="00AA4068">
      <w:pPr>
        <w:autoSpaceDE w:val="0"/>
        <w:autoSpaceDN w:val="0"/>
        <w:adjustRightInd w:val="0"/>
        <w:jc w:val="both"/>
        <w:rPr>
          <w:rFonts w:ascii="Arial" w:eastAsiaTheme="minorHAnsi" w:hAnsi="Arial" w:cs="Arial"/>
        </w:rPr>
      </w:pPr>
      <w:r w:rsidRPr="001B0DB0">
        <w:rPr>
          <w:rFonts w:ascii="Arial" w:eastAsiaTheme="minorHAnsi" w:hAnsi="Arial" w:cs="Arial"/>
        </w:rPr>
        <w:t>fundamentada, tendo em vista que foram consideradas apenas empresas situadas na região,</w:t>
      </w:r>
    </w:p>
    <w:p w14:paraId="29861666" w14:textId="77777777" w:rsidR="00962370" w:rsidRPr="001B0DB0" w:rsidRDefault="00962370" w:rsidP="00AA4068">
      <w:pPr>
        <w:autoSpaceDE w:val="0"/>
        <w:autoSpaceDN w:val="0"/>
        <w:adjustRightInd w:val="0"/>
        <w:jc w:val="both"/>
        <w:rPr>
          <w:rFonts w:ascii="Arial" w:eastAsiaTheme="minorHAnsi" w:hAnsi="Arial" w:cs="Arial"/>
        </w:rPr>
      </w:pPr>
      <w:r w:rsidRPr="001B0DB0">
        <w:rPr>
          <w:rFonts w:ascii="Arial" w:eastAsiaTheme="minorHAnsi" w:hAnsi="Arial" w:cs="Arial"/>
        </w:rPr>
        <w:t>com atuação no fornecimento de implementos agrícolas, buscando-se garan</w:t>
      </w:r>
      <w:r w:rsidR="004A12A3" w:rsidRPr="001B0DB0">
        <w:rPr>
          <w:rFonts w:ascii="Arial" w:eastAsiaTheme="minorHAnsi" w:hAnsi="Arial" w:cs="Arial"/>
        </w:rPr>
        <w:t xml:space="preserve">tir maior </w:t>
      </w:r>
      <w:r w:rsidRPr="001B0DB0">
        <w:rPr>
          <w:rFonts w:ascii="Arial" w:eastAsiaTheme="minorHAnsi" w:hAnsi="Arial" w:cs="Arial"/>
        </w:rPr>
        <w:t>proximidade logística, agilidade na entrega e viabilidade técnica da contratação. Ademais, os</w:t>
      </w:r>
    </w:p>
    <w:p w14:paraId="18160446" w14:textId="77777777" w:rsidR="00962370" w:rsidRPr="001B0DB0" w:rsidRDefault="00962370" w:rsidP="00AA4068">
      <w:pPr>
        <w:autoSpaceDE w:val="0"/>
        <w:autoSpaceDN w:val="0"/>
        <w:adjustRightInd w:val="0"/>
        <w:jc w:val="both"/>
        <w:rPr>
          <w:rFonts w:ascii="Arial" w:eastAsiaTheme="minorHAnsi" w:hAnsi="Arial" w:cs="Arial"/>
        </w:rPr>
      </w:pPr>
      <w:r w:rsidRPr="001B0DB0">
        <w:rPr>
          <w:rFonts w:ascii="Arial" w:eastAsiaTheme="minorHAnsi" w:hAnsi="Arial" w:cs="Arial"/>
        </w:rPr>
        <w:t>orçamentos utilizados para a composição de preços são provenientes exclusivamente das</w:t>
      </w:r>
    </w:p>
    <w:p w14:paraId="1FAEB445" w14:textId="77777777" w:rsidR="00962370" w:rsidRPr="001B0DB0" w:rsidRDefault="00962370" w:rsidP="00AA4068">
      <w:pPr>
        <w:autoSpaceDE w:val="0"/>
        <w:autoSpaceDN w:val="0"/>
        <w:adjustRightInd w:val="0"/>
        <w:jc w:val="both"/>
        <w:rPr>
          <w:rFonts w:ascii="Arial" w:eastAsiaTheme="minorHAnsi" w:hAnsi="Arial" w:cs="Arial"/>
        </w:rPr>
      </w:pPr>
      <w:r w:rsidRPr="001B0DB0">
        <w:rPr>
          <w:rFonts w:ascii="Arial" w:eastAsiaTheme="minorHAnsi" w:hAnsi="Arial" w:cs="Arial"/>
        </w:rPr>
        <w:t>empresas que efetivamente responderam à solicitação de cotação, demonstrando interesse e</w:t>
      </w:r>
    </w:p>
    <w:p w14:paraId="0C466F72" w14:textId="77777777" w:rsidR="00962370" w:rsidRPr="001B0DB0" w:rsidRDefault="00962370" w:rsidP="00AA4068">
      <w:pPr>
        <w:autoSpaceDE w:val="0"/>
        <w:autoSpaceDN w:val="0"/>
        <w:adjustRightInd w:val="0"/>
        <w:jc w:val="both"/>
        <w:rPr>
          <w:rFonts w:ascii="Arial" w:eastAsiaTheme="minorHAnsi" w:hAnsi="Arial" w:cs="Arial"/>
        </w:rPr>
      </w:pPr>
      <w:r w:rsidRPr="001B0DB0">
        <w:rPr>
          <w:rFonts w:ascii="Arial" w:eastAsiaTheme="minorHAnsi" w:hAnsi="Arial" w:cs="Arial"/>
        </w:rPr>
        <w:t>capacidade de fornecimento dentro das condições estabelecidas</w:t>
      </w:r>
      <w:r w:rsidR="004A12A3" w:rsidRPr="001B0DB0">
        <w:rPr>
          <w:rFonts w:ascii="Arial" w:eastAsiaTheme="minorHAnsi" w:hAnsi="Arial" w:cs="Arial"/>
        </w:rPr>
        <w:t>.</w:t>
      </w:r>
    </w:p>
    <w:p w14:paraId="052E1A9F" w14:textId="77777777" w:rsidR="00962370" w:rsidRPr="001B0DB0" w:rsidRDefault="00962370" w:rsidP="00AA4068">
      <w:pPr>
        <w:autoSpaceDE w:val="0"/>
        <w:autoSpaceDN w:val="0"/>
        <w:adjustRightInd w:val="0"/>
        <w:jc w:val="both"/>
        <w:rPr>
          <w:rFonts w:ascii="Arial" w:eastAsiaTheme="minorHAnsi" w:hAnsi="Arial" w:cs="Arial"/>
        </w:rPr>
      </w:pPr>
      <w:r w:rsidRPr="001B0DB0">
        <w:rPr>
          <w:rFonts w:ascii="Arial" w:eastAsiaTheme="minorHAnsi" w:hAnsi="Arial" w:cs="Arial"/>
        </w:rPr>
        <w:t xml:space="preserve">2.2.4. Por fim, como metodologia para obtenção do valor máximo aceitável utilizou-se </w:t>
      </w:r>
      <w:r w:rsidR="004A12A3" w:rsidRPr="001B0DB0">
        <w:rPr>
          <w:rFonts w:ascii="Arial" w:eastAsiaTheme="minorHAnsi" w:hAnsi="Arial" w:cs="Arial"/>
        </w:rPr>
        <w:t xml:space="preserve">a media do </w:t>
      </w:r>
      <w:r w:rsidRPr="001B0DB0">
        <w:rPr>
          <w:rFonts w:ascii="Arial" w:eastAsiaTheme="minorHAnsi" w:hAnsi="Arial" w:cs="Arial"/>
        </w:rPr>
        <w:t>preço dos valores obtidos.</w:t>
      </w:r>
    </w:p>
    <w:p w14:paraId="54BFEDB3" w14:textId="77777777" w:rsidR="00962370" w:rsidRPr="001B0DB0" w:rsidRDefault="00962370" w:rsidP="00916E1B">
      <w:pPr>
        <w:jc w:val="both"/>
        <w:rPr>
          <w:rFonts w:ascii="Arial" w:eastAsiaTheme="minorHAnsi" w:hAnsi="Arial" w:cs="Arial"/>
        </w:rPr>
      </w:pPr>
    </w:p>
    <w:p w14:paraId="620EBEBF" w14:textId="77777777" w:rsidR="00962370" w:rsidRPr="001B0DB0" w:rsidRDefault="00962370" w:rsidP="004A12A3">
      <w:pPr>
        <w:autoSpaceDE w:val="0"/>
        <w:autoSpaceDN w:val="0"/>
        <w:adjustRightInd w:val="0"/>
        <w:rPr>
          <w:rFonts w:ascii="Arial" w:eastAsiaTheme="minorHAnsi" w:hAnsi="Arial" w:cs="Arial"/>
        </w:rPr>
      </w:pPr>
      <w:r w:rsidRPr="001B0DB0">
        <w:rPr>
          <w:rFonts w:ascii="Arial" w:eastAsiaTheme="minorHAnsi" w:hAnsi="Arial" w:cs="Arial"/>
        </w:rPr>
        <w:t>3. DA MODALIDADE/FORMA E CRITÉRIOS DE SELEÇÃO DO FORNECEDOR</w:t>
      </w:r>
    </w:p>
    <w:p w14:paraId="6AB8939B" w14:textId="77777777" w:rsidR="00962370" w:rsidRPr="001B0DB0" w:rsidRDefault="00962370" w:rsidP="00916E1B">
      <w:pPr>
        <w:autoSpaceDE w:val="0"/>
        <w:autoSpaceDN w:val="0"/>
        <w:adjustRightInd w:val="0"/>
        <w:jc w:val="both"/>
        <w:rPr>
          <w:rFonts w:ascii="Arial" w:eastAsiaTheme="minorHAnsi" w:hAnsi="Arial" w:cs="Arial"/>
        </w:rPr>
      </w:pPr>
      <w:r w:rsidRPr="001B0DB0">
        <w:rPr>
          <w:rFonts w:ascii="Arial" w:eastAsiaTheme="minorHAnsi" w:hAnsi="Arial" w:cs="Arial"/>
        </w:rPr>
        <w:t>3.1. A contratação será realizada por meio de licitação, na modalidade Pregão Eletrônico, com</w:t>
      </w:r>
    </w:p>
    <w:p w14:paraId="46038291" w14:textId="77777777" w:rsidR="00962370" w:rsidRPr="001B0DB0" w:rsidRDefault="00962370" w:rsidP="00916E1B">
      <w:pPr>
        <w:autoSpaceDE w:val="0"/>
        <w:autoSpaceDN w:val="0"/>
        <w:adjustRightInd w:val="0"/>
        <w:jc w:val="both"/>
        <w:rPr>
          <w:rFonts w:ascii="Arial" w:eastAsiaTheme="minorHAnsi" w:hAnsi="Arial" w:cs="Arial"/>
        </w:rPr>
      </w:pPr>
      <w:r w:rsidRPr="001B0DB0">
        <w:rPr>
          <w:rFonts w:ascii="Arial" w:eastAsiaTheme="minorHAnsi" w:hAnsi="Arial" w:cs="Arial"/>
        </w:rPr>
        <w:t>critério de julgamento por menor preço, nos termos da Lei Federal n.º 14.133/2021 e</w:t>
      </w:r>
    </w:p>
    <w:p w14:paraId="0FB4C5AD" w14:textId="77777777" w:rsidR="00962370" w:rsidRPr="001B0DB0" w:rsidRDefault="00962370" w:rsidP="00916E1B">
      <w:pPr>
        <w:autoSpaceDE w:val="0"/>
        <w:autoSpaceDN w:val="0"/>
        <w:adjustRightInd w:val="0"/>
        <w:jc w:val="both"/>
        <w:rPr>
          <w:rFonts w:ascii="Arial" w:eastAsiaTheme="minorHAnsi" w:hAnsi="Arial" w:cs="Arial"/>
        </w:rPr>
      </w:pPr>
      <w:r w:rsidRPr="001B0DB0">
        <w:rPr>
          <w:rFonts w:ascii="Arial" w:eastAsiaTheme="minorHAnsi" w:hAnsi="Arial" w:cs="Arial"/>
        </w:rPr>
        <w:t>alterações.</w:t>
      </w:r>
    </w:p>
    <w:p w14:paraId="25103EE3" w14:textId="77777777" w:rsidR="00962370" w:rsidRPr="001B0DB0" w:rsidRDefault="00962370" w:rsidP="00962370">
      <w:pPr>
        <w:autoSpaceDE w:val="0"/>
        <w:autoSpaceDN w:val="0"/>
        <w:adjustRightInd w:val="0"/>
        <w:rPr>
          <w:rFonts w:ascii="Arial" w:eastAsiaTheme="minorHAnsi" w:hAnsi="Arial" w:cs="Arial"/>
        </w:rPr>
      </w:pPr>
    </w:p>
    <w:p w14:paraId="7B49576A"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lastRenderedPageBreak/>
        <w:t>4. DESCRIÇÃO DA SOLUÇÃO COMO UM TODO</w:t>
      </w:r>
    </w:p>
    <w:p w14:paraId="47AB6C40" w14:textId="77777777" w:rsidR="00962370" w:rsidRPr="001B0DB0" w:rsidRDefault="00962370" w:rsidP="005977A8">
      <w:pPr>
        <w:autoSpaceDE w:val="0"/>
        <w:autoSpaceDN w:val="0"/>
        <w:adjustRightInd w:val="0"/>
        <w:rPr>
          <w:rFonts w:ascii="Arial" w:eastAsiaTheme="minorHAnsi" w:hAnsi="Arial" w:cs="Arial"/>
        </w:rPr>
      </w:pPr>
      <w:r w:rsidRPr="001B0DB0">
        <w:rPr>
          <w:rFonts w:ascii="Arial" w:eastAsiaTheme="minorHAnsi" w:hAnsi="Arial" w:cs="Arial"/>
        </w:rPr>
        <w:t xml:space="preserve">4.1. A solução proposta é o Pregão Eletrônico para </w:t>
      </w:r>
      <w:r w:rsidR="005977A8" w:rsidRPr="005977A8">
        <w:rPr>
          <w:rFonts w:cstheme="minorHAnsi"/>
        </w:rPr>
        <w:t>AQUISIÇÃO DE BENS DIVERSOS (MATERIAIS PERMANENTES E DE CONSUMO), destinados ao atendimento do PROGRAMA ESCOLA EM TEMPO INTEGRAL</w:t>
      </w:r>
      <w:r w:rsidR="005977A8" w:rsidRPr="005977A8">
        <w:rPr>
          <w:rFonts w:ascii="Arial" w:eastAsiaTheme="minorHAnsi" w:hAnsi="Arial" w:cs="Arial"/>
        </w:rPr>
        <w:t xml:space="preserve"> </w:t>
      </w:r>
      <w:r w:rsidRPr="001B0DB0">
        <w:rPr>
          <w:rFonts w:ascii="Arial" w:eastAsiaTheme="minorHAnsi" w:hAnsi="Arial" w:cs="Arial"/>
        </w:rPr>
        <w:t>com</w:t>
      </w:r>
      <w:r w:rsidR="005977A8">
        <w:rPr>
          <w:rFonts w:ascii="Arial" w:eastAsiaTheme="minorHAnsi" w:hAnsi="Arial" w:cs="Arial"/>
        </w:rPr>
        <w:t xml:space="preserve"> </w:t>
      </w:r>
      <w:r w:rsidRPr="001B0DB0">
        <w:rPr>
          <w:rFonts w:ascii="Arial" w:eastAsiaTheme="minorHAnsi" w:hAnsi="Arial" w:cs="Arial"/>
        </w:rPr>
        <w:t>empresas aptas para o fornecimento do objeto em questão.</w:t>
      </w:r>
    </w:p>
    <w:p w14:paraId="1664BF13"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5. FUNDAMENTAÇÃO E REQUISITOS DA CONTRATAÇÃO</w:t>
      </w:r>
    </w:p>
    <w:p w14:paraId="3202FDFE" w14:textId="77777777" w:rsidR="00962370" w:rsidRPr="001B0DB0" w:rsidRDefault="00962370" w:rsidP="00962370">
      <w:pPr>
        <w:autoSpaceDE w:val="0"/>
        <w:autoSpaceDN w:val="0"/>
        <w:adjustRightInd w:val="0"/>
        <w:rPr>
          <w:rFonts w:ascii="Arial" w:eastAsiaTheme="minorHAnsi" w:hAnsi="Arial" w:cs="Arial"/>
        </w:rPr>
      </w:pPr>
    </w:p>
    <w:p w14:paraId="37D6B4B1" w14:textId="77777777" w:rsidR="00962370" w:rsidRPr="001B0DB0" w:rsidRDefault="00962370" w:rsidP="00FA46B2">
      <w:pPr>
        <w:autoSpaceDE w:val="0"/>
        <w:autoSpaceDN w:val="0"/>
        <w:adjustRightInd w:val="0"/>
        <w:rPr>
          <w:rFonts w:ascii="Arial" w:eastAsiaTheme="minorHAnsi" w:hAnsi="Arial" w:cs="Arial"/>
        </w:rPr>
      </w:pPr>
      <w:r w:rsidRPr="001B0DB0">
        <w:rPr>
          <w:rFonts w:ascii="Arial" w:eastAsiaTheme="minorHAnsi" w:hAnsi="Arial" w:cs="Arial"/>
        </w:rPr>
        <w:t>5.1. Os bens a serem adquiridos têm natureza comum, tendo em vista que seus padrões de</w:t>
      </w:r>
    </w:p>
    <w:p w14:paraId="42DEC5B7" w14:textId="77777777" w:rsidR="00962370" w:rsidRPr="001B0DB0" w:rsidRDefault="00962370" w:rsidP="00FA46B2">
      <w:pPr>
        <w:autoSpaceDE w:val="0"/>
        <w:autoSpaceDN w:val="0"/>
        <w:adjustRightInd w:val="0"/>
        <w:rPr>
          <w:rFonts w:ascii="Arial" w:eastAsiaTheme="minorHAnsi" w:hAnsi="Arial" w:cs="Arial"/>
        </w:rPr>
      </w:pPr>
      <w:r w:rsidRPr="001B0DB0">
        <w:rPr>
          <w:rFonts w:ascii="Arial" w:eastAsiaTheme="minorHAnsi" w:hAnsi="Arial" w:cs="Arial"/>
        </w:rPr>
        <w:t>desempenho e qualidade podem ser objetivamente definidos pelo edital, por meio de</w:t>
      </w:r>
    </w:p>
    <w:p w14:paraId="7753C808" w14:textId="77777777" w:rsidR="00962370" w:rsidRPr="001B0DB0" w:rsidRDefault="00962370" w:rsidP="00FA46B2">
      <w:pPr>
        <w:autoSpaceDE w:val="0"/>
        <w:autoSpaceDN w:val="0"/>
        <w:adjustRightInd w:val="0"/>
        <w:rPr>
          <w:rFonts w:ascii="Arial" w:eastAsiaTheme="minorHAnsi" w:hAnsi="Arial" w:cs="Arial"/>
        </w:rPr>
      </w:pPr>
      <w:r w:rsidRPr="001B0DB0">
        <w:rPr>
          <w:rFonts w:ascii="Arial" w:eastAsiaTheme="minorHAnsi" w:hAnsi="Arial" w:cs="Arial"/>
        </w:rPr>
        <w:t>especificações usuais de mercado, nos termos do art. 6º, inciso XIII, da Lei Federal n.º</w:t>
      </w:r>
    </w:p>
    <w:p w14:paraId="642DD0D7" w14:textId="77777777" w:rsidR="00962370" w:rsidRPr="001B0DB0" w:rsidRDefault="00962370" w:rsidP="00FA46B2">
      <w:pPr>
        <w:autoSpaceDE w:val="0"/>
        <w:autoSpaceDN w:val="0"/>
        <w:adjustRightInd w:val="0"/>
        <w:rPr>
          <w:rFonts w:ascii="Arial" w:eastAsiaTheme="minorHAnsi" w:hAnsi="Arial" w:cs="Arial"/>
        </w:rPr>
      </w:pPr>
      <w:r w:rsidRPr="001B0DB0">
        <w:rPr>
          <w:rFonts w:ascii="Arial" w:eastAsiaTheme="minorHAnsi" w:hAnsi="Arial" w:cs="Arial"/>
        </w:rPr>
        <w:t>14.133/2021.</w:t>
      </w:r>
    </w:p>
    <w:p w14:paraId="4CB1C4B6" w14:textId="77777777" w:rsidR="00962370" w:rsidRPr="001B0DB0" w:rsidRDefault="00962370" w:rsidP="00962370">
      <w:pPr>
        <w:autoSpaceDE w:val="0"/>
        <w:autoSpaceDN w:val="0"/>
        <w:adjustRightInd w:val="0"/>
        <w:rPr>
          <w:rFonts w:ascii="Arial" w:eastAsiaTheme="minorHAnsi" w:hAnsi="Arial" w:cs="Arial"/>
        </w:rPr>
      </w:pPr>
    </w:p>
    <w:p w14:paraId="5AD45694"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5.2. Para o fornecimento pretendido, os eventuais interessados deverão comprovar que atuam</w:t>
      </w:r>
    </w:p>
    <w:p w14:paraId="1F0A4B27" w14:textId="77777777" w:rsidR="00962370" w:rsidRPr="001B0DB0" w:rsidRDefault="00962370" w:rsidP="00962370">
      <w:pPr>
        <w:jc w:val="both"/>
        <w:rPr>
          <w:rFonts w:ascii="Arial" w:eastAsiaTheme="minorHAnsi" w:hAnsi="Arial" w:cs="Arial"/>
        </w:rPr>
      </w:pPr>
      <w:r w:rsidRPr="001B0DB0">
        <w:rPr>
          <w:rFonts w:ascii="Arial" w:eastAsiaTheme="minorHAnsi" w:hAnsi="Arial" w:cs="Arial"/>
        </w:rPr>
        <w:t>em ramo de atividade compatível com o objeto da licitação.</w:t>
      </w:r>
    </w:p>
    <w:p w14:paraId="68F1D368" w14:textId="77777777" w:rsidR="00962370" w:rsidRPr="001B0DB0" w:rsidRDefault="00962370" w:rsidP="00962370">
      <w:pPr>
        <w:jc w:val="both"/>
        <w:rPr>
          <w:rFonts w:ascii="Arial" w:eastAsiaTheme="minorHAnsi" w:hAnsi="Arial" w:cs="Arial"/>
        </w:rPr>
      </w:pPr>
    </w:p>
    <w:p w14:paraId="20483E7C"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6. DAS CONDIÇÕES, DO PRAZO, DO LOCAL DE ENTREGA, DA GARANTIA E</w:t>
      </w:r>
    </w:p>
    <w:p w14:paraId="0E91DEA3"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ASSISTÊNCIA TÉCNICA E DE CURSO OPERACIONAL DO OBJETO</w:t>
      </w:r>
    </w:p>
    <w:p w14:paraId="0D16C08D" w14:textId="77777777" w:rsidR="00962370" w:rsidRPr="001B0DB0" w:rsidRDefault="00962370" w:rsidP="00962370">
      <w:pPr>
        <w:autoSpaceDE w:val="0"/>
        <w:autoSpaceDN w:val="0"/>
        <w:adjustRightInd w:val="0"/>
        <w:rPr>
          <w:rFonts w:ascii="Arial" w:eastAsiaTheme="minorHAnsi" w:hAnsi="Arial" w:cs="Arial"/>
        </w:rPr>
      </w:pPr>
    </w:p>
    <w:p w14:paraId="3CE59094"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6.1. O prazo máximo para entrega dos equipamentos será de até 60 (sessenta) dias, contados</w:t>
      </w:r>
    </w:p>
    <w:p w14:paraId="4DE84FD0"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a partir da comunicação formal à licitante vencedora so</w:t>
      </w:r>
      <w:r w:rsidR="00596C2F">
        <w:rPr>
          <w:rFonts w:ascii="Arial" w:eastAsiaTheme="minorHAnsi" w:hAnsi="Arial" w:cs="Arial"/>
        </w:rPr>
        <w:t>bre o depósito dos recursos pela</w:t>
      </w:r>
    </w:p>
    <w:p w14:paraId="644AB46E" w14:textId="77777777" w:rsidR="00962370" w:rsidRPr="001B0DB0" w:rsidRDefault="00596C2F" w:rsidP="00962370">
      <w:pPr>
        <w:autoSpaceDE w:val="0"/>
        <w:autoSpaceDN w:val="0"/>
        <w:adjustRightInd w:val="0"/>
        <w:rPr>
          <w:rFonts w:ascii="Arial" w:eastAsiaTheme="minorHAnsi" w:hAnsi="Arial" w:cs="Arial"/>
        </w:rPr>
      </w:pPr>
      <w:r>
        <w:rPr>
          <w:rFonts w:ascii="Arial" w:eastAsiaTheme="minorHAnsi" w:hAnsi="Arial" w:cs="Arial"/>
        </w:rPr>
        <w:t>Prefeitura Municipal</w:t>
      </w:r>
      <w:r w:rsidR="00962370" w:rsidRPr="001B0DB0">
        <w:rPr>
          <w:rFonts w:ascii="Arial" w:eastAsiaTheme="minorHAnsi" w:hAnsi="Arial" w:cs="Arial"/>
        </w:rPr>
        <w:t>.</w:t>
      </w:r>
    </w:p>
    <w:p w14:paraId="20F8BFF2" w14:textId="77777777" w:rsidR="00962370" w:rsidRPr="001B0DB0" w:rsidRDefault="00962370" w:rsidP="00962370">
      <w:pPr>
        <w:autoSpaceDE w:val="0"/>
        <w:autoSpaceDN w:val="0"/>
        <w:adjustRightInd w:val="0"/>
        <w:rPr>
          <w:rFonts w:ascii="Arial" w:eastAsiaTheme="minorHAnsi" w:hAnsi="Arial" w:cs="Arial"/>
        </w:rPr>
      </w:pPr>
    </w:p>
    <w:p w14:paraId="01E8748B" w14:textId="77777777" w:rsidR="00962370" w:rsidRPr="001B0DB0" w:rsidRDefault="00962370" w:rsidP="00FA46B2">
      <w:pPr>
        <w:autoSpaceDE w:val="0"/>
        <w:autoSpaceDN w:val="0"/>
        <w:adjustRightInd w:val="0"/>
        <w:jc w:val="both"/>
        <w:rPr>
          <w:rFonts w:ascii="Arial" w:eastAsiaTheme="minorHAnsi" w:hAnsi="Arial" w:cs="Arial"/>
        </w:rPr>
      </w:pPr>
      <w:r w:rsidRPr="001B0DB0">
        <w:rPr>
          <w:rFonts w:ascii="Arial" w:eastAsiaTheme="minorHAnsi" w:hAnsi="Arial" w:cs="Arial"/>
        </w:rPr>
        <w:t xml:space="preserve">6.2. A entrega dos </w:t>
      </w:r>
      <w:r w:rsidR="00596C2F">
        <w:rPr>
          <w:rFonts w:ascii="Arial" w:eastAsiaTheme="minorHAnsi" w:hAnsi="Arial" w:cs="Arial"/>
        </w:rPr>
        <w:t>equipamentos</w:t>
      </w:r>
      <w:r w:rsidRPr="001B0DB0">
        <w:rPr>
          <w:rFonts w:ascii="Arial" w:eastAsiaTheme="minorHAnsi" w:hAnsi="Arial" w:cs="Arial"/>
        </w:rPr>
        <w:t xml:space="preserve"> deverá ser realizada </w:t>
      </w:r>
      <w:r w:rsidR="00FA46B2" w:rsidRPr="001B0DB0">
        <w:rPr>
          <w:rFonts w:ascii="Arial" w:eastAsiaTheme="minorHAnsi" w:hAnsi="Arial" w:cs="Arial"/>
        </w:rPr>
        <w:t>na rua Francisco Martins</w:t>
      </w:r>
      <w:r w:rsidRPr="001B0DB0">
        <w:rPr>
          <w:rFonts w:ascii="Arial" w:eastAsiaTheme="minorHAnsi" w:hAnsi="Arial" w:cs="Arial"/>
        </w:rPr>
        <w:t>,</w:t>
      </w:r>
      <w:r w:rsidR="00FA46B2" w:rsidRPr="001B0DB0">
        <w:rPr>
          <w:rFonts w:ascii="Arial" w:eastAsiaTheme="minorHAnsi" w:hAnsi="Arial" w:cs="Arial"/>
        </w:rPr>
        <w:t xml:space="preserve"> 01, centro,</w:t>
      </w:r>
      <w:r w:rsidRPr="001B0DB0">
        <w:rPr>
          <w:rFonts w:ascii="Arial" w:eastAsiaTheme="minorHAnsi" w:hAnsi="Arial" w:cs="Arial"/>
        </w:rPr>
        <w:t xml:space="preserve"> no Departamento de Patrimônio, durante o horário de</w:t>
      </w:r>
      <w:r w:rsidR="00FA46B2" w:rsidRPr="001B0DB0">
        <w:rPr>
          <w:rFonts w:ascii="Arial" w:eastAsiaTheme="minorHAnsi" w:hAnsi="Arial" w:cs="Arial"/>
        </w:rPr>
        <w:t xml:space="preserve"> </w:t>
      </w:r>
      <w:r w:rsidRPr="001B0DB0">
        <w:rPr>
          <w:rFonts w:ascii="Arial" w:eastAsiaTheme="minorHAnsi" w:hAnsi="Arial" w:cs="Arial"/>
        </w:rPr>
        <w:t>expediente da Prefeitura Municipal: de segunda a às sextas</w:t>
      </w:r>
      <w:r w:rsidR="00FA46B2" w:rsidRPr="001B0DB0">
        <w:rPr>
          <w:rFonts w:ascii="Arial" w:eastAsiaTheme="minorHAnsi" w:hAnsi="Arial" w:cs="Arial"/>
        </w:rPr>
        <w:t xml:space="preserve"> </w:t>
      </w:r>
      <w:r w:rsidRPr="001B0DB0">
        <w:rPr>
          <w:rFonts w:ascii="Arial" w:eastAsiaTheme="minorHAnsi" w:hAnsi="Arial" w:cs="Arial"/>
        </w:rPr>
        <w:t>feiras</w:t>
      </w:r>
      <w:r w:rsidR="0020153F">
        <w:rPr>
          <w:rFonts w:ascii="Arial" w:eastAsiaTheme="minorHAnsi" w:hAnsi="Arial" w:cs="Arial"/>
        </w:rPr>
        <w:t xml:space="preserve">, </w:t>
      </w:r>
      <w:r w:rsidRPr="001B0DB0">
        <w:rPr>
          <w:rFonts w:ascii="Arial" w:eastAsiaTheme="minorHAnsi" w:hAnsi="Arial" w:cs="Arial"/>
        </w:rPr>
        <w:t xml:space="preserve">das </w:t>
      </w:r>
      <w:r w:rsidR="00FA46B2" w:rsidRPr="001B0DB0">
        <w:rPr>
          <w:rFonts w:ascii="Arial" w:eastAsiaTheme="minorHAnsi" w:hAnsi="Arial" w:cs="Arial"/>
        </w:rPr>
        <w:t>8h0</w:t>
      </w:r>
      <w:r w:rsidRPr="001B0DB0">
        <w:rPr>
          <w:rFonts w:ascii="Arial" w:eastAsiaTheme="minorHAnsi" w:hAnsi="Arial" w:cs="Arial"/>
        </w:rPr>
        <w:t>0 à</w:t>
      </w:r>
      <w:r w:rsidR="00FA46B2" w:rsidRPr="001B0DB0">
        <w:rPr>
          <w:rFonts w:ascii="Arial" w:eastAsiaTheme="minorHAnsi" w:hAnsi="Arial" w:cs="Arial"/>
        </w:rPr>
        <w:t>s 12</w:t>
      </w:r>
      <w:r w:rsidRPr="001B0DB0">
        <w:rPr>
          <w:rFonts w:ascii="Arial" w:eastAsiaTheme="minorHAnsi" w:hAnsi="Arial" w:cs="Arial"/>
        </w:rPr>
        <w:t>h. A Administração poderá, se necessá</w:t>
      </w:r>
      <w:r w:rsidR="00FA46B2" w:rsidRPr="001B0DB0">
        <w:rPr>
          <w:rFonts w:ascii="Arial" w:eastAsiaTheme="minorHAnsi" w:hAnsi="Arial" w:cs="Arial"/>
        </w:rPr>
        <w:t xml:space="preserve">rio, indicar outro local para a </w:t>
      </w:r>
      <w:r w:rsidRPr="001B0DB0">
        <w:rPr>
          <w:rFonts w:ascii="Arial" w:eastAsiaTheme="minorHAnsi" w:hAnsi="Arial" w:cs="Arial"/>
        </w:rPr>
        <w:t>entrega, desde que esteja dentro do perímetro urbano do município</w:t>
      </w:r>
    </w:p>
    <w:p w14:paraId="4DCBB2DD" w14:textId="77777777" w:rsidR="00962370" w:rsidRPr="001B0DB0" w:rsidRDefault="00962370" w:rsidP="00962370">
      <w:pPr>
        <w:autoSpaceDE w:val="0"/>
        <w:autoSpaceDN w:val="0"/>
        <w:adjustRightInd w:val="0"/>
        <w:rPr>
          <w:rFonts w:ascii="Arial" w:eastAsiaTheme="minorHAnsi" w:hAnsi="Arial" w:cs="Arial"/>
        </w:rPr>
      </w:pPr>
    </w:p>
    <w:p w14:paraId="1A99B53C" w14:textId="77777777" w:rsidR="00962370" w:rsidRPr="001B0DB0" w:rsidRDefault="00962370" w:rsidP="00FA46B2">
      <w:pPr>
        <w:autoSpaceDE w:val="0"/>
        <w:autoSpaceDN w:val="0"/>
        <w:adjustRightInd w:val="0"/>
        <w:jc w:val="both"/>
        <w:rPr>
          <w:rFonts w:ascii="Arial" w:eastAsiaTheme="minorHAnsi" w:hAnsi="Arial" w:cs="Arial"/>
        </w:rPr>
      </w:pPr>
      <w:r w:rsidRPr="001B0DB0">
        <w:rPr>
          <w:rFonts w:ascii="Arial" w:eastAsiaTheme="minorHAnsi" w:hAnsi="Arial" w:cs="Arial"/>
        </w:rPr>
        <w:lastRenderedPageBreak/>
        <w:t>6.2.1. Além da entrega no local designado pelo Município, deverá a licitante vencedora,</w:t>
      </w:r>
    </w:p>
    <w:p w14:paraId="15CA8D53" w14:textId="77777777" w:rsidR="00962370" w:rsidRPr="001B0DB0" w:rsidRDefault="00962370" w:rsidP="00FA46B2">
      <w:pPr>
        <w:autoSpaceDE w:val="0"/>
        <w:autoSpaceDN w:val="0"/>
        <w:adjustRightInd w:val="0"/>
        <w:jc w:val="both"/>
        <w:rPr>
          <w:rFonts w:ascii="Arial" w:eastAsiaTheme="minorHAnsi" w:hAnsi="Arial" w:cs="Arial"/>
        </w:rPr>
      </w:pPr>
      <w:r w:rsidRPr="001B0DB0">
        <w:rPr>
          <w:rFonts w:ascii="Arial" w:eastAsiaTheme="minorHAnsi" w:hAnsi="Arial" w:cs="Arial"/>
        </w:rPr>
        <w:t xml:space="preserve">também, descarregar e conduzir os </w:t>
      </w:r>
      <w:r w:rsidR="00596C2F">
        <w:rPr>
          <w:rFonts w:ascii="Arial" w:eastAsiaTheme="minorHAnsi" w:hAnsi="Arial" w:cs="Arial"/>
        </w:rPr>
        <w:t>equipamentos</w:t>
      </w:r>
      <w:r w:rsidRPr="001B0DB0">
        <w:rPr>
          <w:rFonts w:ascii="Arial" w:eastAsiaTheme="minorHAnsi" w:hAnsi="Arial" w:cs="Arial"/>
        </w:rPr>
        <w:t xml:space="preserve"> até o local indicado por servidor,</w:t>
      </w:r>
    </w:p>
    <w:p w14:paraId="169C6A6B" w14:textId="77777777" w:rsidR="00962370" w:rsidRPr="001B0DB0" w:rsidRDefault="00962370" w:rsidP="00FA46B2">
      <w:pPr>
        <w:autoSpaceDE w:val="0"/>
        <w:autoSpaceDN w:val="0"/>
        <w:adjustRightInd w:val="0"/>
        <w:jc w:val="both"/>
        <w:rPr>
          <w:rFonts w:ascii="Arial" w:eastAsiaTheme="minorHAnsi" w:hAnsi="Arial" w:cs="Arial"/>
        </w:rPr>
      </w:pPr>
      <w:r w:rsidRPr="001B0DB0">
        <w:rPr>
          <w:rFonts w:ascii="Arial" w:eastAsiaTheme="minorHAnsi" w:hAnsi="Arial" w:cs="Arial"/>
        </w:rPr>
        <w:t>comprometendo-se, ainda, integralmente, com eventuais danos causados a estes.</w:t>
      </w:r>
    </w:p>
    <w:p w14:paraId="09AB465E" w14:textId="77777777" w:rsidR="00962370" w:rsidRPr="001B0DB0" w:rsidRDefault="00962370" w:rsidP="00962370">
      <w:pPr>
        <w:autoSpaceDE w:val="0"/>
        <w:autoSpaceDN w:val="0"/>
        <w:adjustRightInd w:val="0"/>
        <w:rPr>
          <w:rFonts w:ascii="Arial" w:eastAsiaTheme="minorHAnsi" w:hAnsi="Arial" w:cs="Arial"/>
        </w:rPr>
      </w:pPr>
    </w:p>
    <w:p w14:paraId="0AB7402B" w14:textId="77777777" w:rsidR="00962370" w:rsidRPr="001B0DB0" w:rsidRDefault="00962370" w:rsidP="00FA46B2">
      <w:pPr>
        <w:autoSpaceDE w:val="0"/>
        <w:autoSpaceDN w:val="0"/>
        <w:adjustRightInd w:val="0"/>
        <w:jc w:val="both"/>
        <w:rPr>
          <w:rFonts w:ascii="Arial" w:eastAsiaTheme="minorHAnsi" w:hAnsi="Arial" w:cs="Arial"/>
        </w:rPr>
      </w:pPr>
      <w:r w:rsidRPr="001B0DB0">
        <w:rPr>
          <w:rFonts w:ascii="Arial" w:eastAsiaTheme="minorHAnsi" w:hAnsi="Arial" w:cs="Arial"/>
        </w:rPr>
        <w:t>6.3. Todo e qualquer fornecimento do objeto fora do estabelecido neste edital será,</w:t>
      </w:r>
    </w:p>
    <w:p w14:paraId="3325780E" w14:textId="77777777" w:rsidR="00962370" w:rsidRPr="001B0DB0" w:rsidRDefault="00962370" w:rsidP="00FA46B2">
      <w:pPr>
        <w:autoSpaceDE w:val="0"/>
        <w:autoSpaceDN w:val="0"/>
        <w:adjustRightInd w:val="0"/>
        <w:jc w:val="both"/>
        <w:rPr>
          <w:rFonts w:ascii="Arial" w:eastAsiaTheme="minorHAnsi" w:hAnsi="Arial" w:cs="Arial"/>
        </w:rPr>
      </w:pPr>
      <w:r w:rsidRPr="001B0DB0">
        <w:rPr>
          <w:rFonts w:ascii="Arial" w:eastAsiaTheme="minorHAnsi" w:hAnsi="Arial" w:cs="Arial"/>
        </w:rPr>
        <w:t>imediatamente, notificado à licitante vencedora que ficará obrigada a substituí-lo, o que fará,</w:t>
      </w:r>
    </w:p>
    <w:p w14:paraId="3F7B8109" w14:textId="77777777" w:rsidR="00962370" w:rsidRPr="001B0DB0" w:rsidRDefault="00962370" w:rsidP="00FA46B2">
      <w:pPr>
        <w:autoSpaceDE w:val="0"/>
        <w:autoSpaceDN w:val="0"/>
        <w:adjustRightInd w:val="0"/>
        <w:jc w:val="both"/>
        <w:rPr>
          <w:rFonts w:ascii="Arial" w:eastAsiaTheme="minorHAnsi" w:hAnsi="Arial" w:cs="Arial"/>
        </w:rPr>
      </w:pPr>
      <w:r w:rsidRPr="001B0DB0">
        <w:rPr>
          <w:rFonts w:ascii="Arial" w:eastAsiaTheme="minorHAnsi" w:hAnsi="Arial" w:cs="Arial"/>
        </w:rPr>
        <w:t>prontamente, ficando entendido que correrão por sua conta e risco tais substituições, podendo</w:t>
      </w:r>
    </w:p>
    <w:p w14:paraId="001208D8" w14:textId="77777777" w:rsidR="00962370" w:rsidRPr="001B0DB0" w:rsidRDefault="00962370" w:rsidP="00FA46B2">
      <w:pPr>
        <w:autoSpaceDE w:val="0"/>
        <w:autoSpaceDN w:val="0"/>
        <w:adjustRightInd w:val="0"/>
        <w:jc w:val="both"/>
        <w:rPr>
          <w:rFonts w:ascii="Arial" w:eastAsiaTheme="minorHAnsi" w:hAnsi="Arial" w:cs="Arial"/>
        </w:rPr>
      </w:pPr>
      <w:r w:rsidRPr="001B0DB0">
        <w:rPr>
          <w:rFonts w:ascii="Arial" w:eastAsiaTheme="minorHAnsi" w:hAnsi="Arial" w:cs="Arial"/>
        </w:rPr>
        <w:t>serem aplicadas também, as sanções previstas na Lei Federal n.° 14.133/2021 e suas</w:t>
      </w:r>
    </w:p>
    <w:p w14:paraId="4EEA0063" w14:textId="77777777" w:rsidR="00962370" w:rsidRPr="001B0DB0" w:rsidRDefault="00962370" w:rsidP="00FA46B2">
      <w:pPr>
        <w:autoSpaceDE w:val="0"/>
        <w:autoSpaceDN w:val="0"/>
        <w:adjustRightInd w:val="0"/>
        <w:jc w:val="both"/>
        <w:rPr>
          <w:rFonts w:ascii="Arial" w:eastAsiaTheme="minorHAnsi" w:hAnsi="Arial" w:cs="Arial"/>
        </w:rPr>
      </w:pPr>
      <w:r w:rsidRPr="001B0DB0">
        <w:rPr>
          <w:rFonts w:ascii="Arial" w:eastAsiaTheme="minorHAnsi" w:hAnsi="Arial" w:cs="Arial"/>
        </w:rPr>
        <w:t>alterações.</w:t>
      </w:r>
    </w:p>
    <w:p w14:paraId="021DBF78" w14:textId="77777777" w:rsidR="00962370" w:rsidRPr="001B0DB0" w:rsidRDefault="00962370" w:rsidP="00FA46B2">
      <w:pPr>
        <w:autoSpaceDE w:val="0"/>
        <w:autoSpaceDN w:val="0"/>
        <w:adjustRightInd w:val="0"/>
        <w:jc w:val="both"/>
        <w:rPr>
          <w:rFonts w:ascii="Arial" w:eastAsiaTheme="minorHAnsi" w:hAnsi="Arial" w:cs="Arial"/>
        </w:rPr>
      </w:pPr>
    </w:p>
    <w:p w14:paraId="4A47161E" w14:textId="77777777" w:rsidR="00962370" w:rsidRPr="001B0DB0" w:rsidRDefault="00962370" w:rsidP="00FA46B2">
      <w:pPr>
        <w:autoSpaceDE w:val="0"/>
        <w:autoSpaceDN w:val="0"/>
        <w:adjustRightInd w:val="0"/>
        <w:rPr>
          <w:rFonts w:ascii="Arial" w:eastAsiaTheme="minorHAnsi" w:hAnsi="Arial" w:cs="Arial"/>
        </w:rPr>
      </w:pPr>
      <w:r w:rsidRPr="001B0DB0">
        <w:rPr>
          <w:rFonts w:ascii="Arial" w:eastAsiaTheme="minorHAnsi" w:hAnsi="Arial" w:cs="Arial"/>
        </w:rPr>
        <w:t xml:space="preserve">6.4. A garantia dos </w:t>
      </w:r>
      <w:r w:rsidR="00596C2F">
        <w:rPr>
          <w:rFonts w:ascii="Arial" w:eastAsiaTheme="minorHAnsi" w:hAnsi="Arial" w:cs="Arial"/>
        </w:rPr>
        <w:t>produtos</w:t>
      </w:r>
      <w:r w:rsidRPr="001B0DB0">
        <w:rPr>
          <w:rFonts w:ascii="Arial" w:eastAsiaTheme="minorHAnsi" w:hAnsi="Arial" w:cs="Arial"/>
        </w:rPr>
        <w:t xml:space="preserve"> a serem adquiridos, será de no mínimo 6 (seis) meses,</w:t>
      </w:r>
    </w:p>
    <w:p w14:paraId="2428473B" w14:textId="77777777" w:rsidR="00962370" w:rsidRPr="001B0DB0" w:rsidRDefault="00962370" w:rsidP="00FA46B2">
      <w:pPr>
        <w:autoSpaceDE w:val="0"/>
        <w:autoSpaceDN w:val="0"/>
        <w:adjustRightInd w:val="0"/>
        <w:rPr>
          <w:rFonts w:ascii="Arial" w:eastAsiaTheme="minorHAnsi" w:hAnsi="Arial" w:cs="Arial"/>
        </w:rPr>
      </w:pPr>
      <w:r w:rsidRPr="001B0DB0">
        <w:rPr>
          <w:rFonts w:ascii="Arial" w:eastAsiaTheme="minorHAnsi" w:hAnsi="Arial" w:cs="Arial"/>
        </w:rPr>
        <w:t>devendo abranger, no que couber, eixos, peças e componentes contra defeitos de fabricação,</w:t>
      </w:r>
    </w:p>
    <w:p w14:paraId="3841741B" w14:textId="77777777" w:rsidR="00962370" w:rsidRPr="001B0DB0" w:rsidRDefault="00962370" w:rsidP="00FA46B2">
      <w:pPr>
        <w:autoSpaceDE w:val="0"/>
        <w:autoSpaceDN w:val="0"/>
        <w:adjustRightInd w:val="0"/>
        <w:rPr>
          <w:rFonts w:ascii="Arial" w:eastAsiaTheme="minorHAnsi" w:hAnsi="Arial" w:cs="Arial"/>
        </w:rPr>
      </w:pPr>
      <w:r w:rsidRPr="001B0DB0">
        <w:rPr>
          <w:rFonts w:ascii="Arial" w:eastAsiaTheme="minorHAnsi" w:hAnsi="Arial" w:cs="Arial"/>
        </w:rPr>
        <w:t>funcionamento ou possíveis falhas que possam surgir com o uso, devendo ser prestada pelo</w:t>
      </w:r>
    </w:p>
    <w:p w14:paraId="42100933" w14:textId="77777777" w:rsidR="00962370" w:rsidRPr="001B0DB0" w:rsidRDefault="00962370" w:rsidP="00FA46B2">
      <w:pPr>
        <w:autoSpaceDE w:val="0"/>
        <w:autoSpaceDN w:val="0"/>
        <w:adjustRightInd w:val="0"/>
        <w:rPr>
          <w:rFonts w:ascii="Arial" w:eastAsiaTheme="minorHAnsi" w:hAnsi="Arial" w:cs="Arial"/>
        </w:rPr>
      </w:pPr>
      <w:r w:rsidRPr="001B0DB0">
        <w:rPr>
          <w:rFonts w:ascii="Arial" w:eastAsiaTheme="minorHAnsi" w:hAnsi="Arial" w:cs="Arial"/>
        </w:rPr>
        <w:t>fabricante por meio de suas lojas autorizadas.</w:t>
      </w:r>
    </w:p>
    <w:p w14:paraId="7C3DB7C0" w14:textId="77777777" w:rsidR="00962370" w:rsidRPr="001B0DB0" w:rsidRDefault="00962370" w:rsidP="00962370">
      <w:pPr>
        <w:autoSpaceDE w:val="0"/>
        <w:autoSpaceDN w:val="0"/>
        <w:adjustRightInd w:val="0"/>
        <w:rPr>
          <w:rFonts w:ascii="Arial" w:eastAsiaTheme="minorHAnsi" w:hAnsi="Arial" w:cs="Arial"/>
        </w:rPr>
      </w:pPr>
    </w:p>
    <w:p w14:paraId="66BF32DD" w14:textId="77777777" w:rsidR="00962370" w:rsidRPr="001B0DB0" w:rsidRDefault="00962370" w:rsidP="00FA46B2">
      <w:pPr>
        <w:autoSpaceDE w:val="0"/>
        <w:autoSpaceDN w:val="0"/>
        <w:adjustRightInd w:val="0"/>
        <w:jc w:val="both"/>
        <w:rPr>
          <w:rFonts w:ascii="Arial" w:eastAsiaTheme="minorHAnsi" w:hAnsi="Arial" w:cs="Arial"/>
        </w:rPr>
      </w:pPr>
      <w:r w:rsidRPr="001B0DB0">
        <w:rPr>
          <w:rFonts w:ascii="Arial" w:eastAsiaTheme="minorHAnsi" w:hAnsi="Arial" w:cs="Arial"/>
        </w:rPr>
        <w:t>6.5. A CONTRATADA, durante o período de garantia, disporá de, no máximo, 48 (quarenta e</w:t>
      </w:r>
    </w:p>
    <w:p w14:paraId="500F3AB3" w14:textId="77777777" w:rsidR="00962370" w:rsidRPr="001B0DB0" w:rsidRDefault="00962370" w:rsidP="00FA46B2">
      <w:pPr>
        <w:autoSpaceDE w:val="0"/>
        <w:autoSpaceDN w:val="0"/>
        <w:adjustRightInd w:val="0"/>
        <w:jc w:val="both"/>
        <w:rPr>
          <w:rFonts w:ascii="Arial" w:eastAsiaTheme="minorHAnsi" w:hAnsi="Arial" w:cs="Arial"/>
        </w:rPr>
      </w:pPr>
      <w:r w:rsidRPr="001B0DB0">
        <w:rPr>
          <w:rFonts w:ascii="Arial" w:eastAsiaTheme="minorHAnsi" w:hAnsi="Arial" w:cs="Arial"/>
        </w:rPr>
        <w:t>oito) horas para atender a um chamado do CONTRATANTE, que será efetuado por escrito e</w:t>
      </w:r>
    </w:p>
    <w:p w14:paraId="734BCCE0" w14:textId="77777777" w:rsidR="00962370" w:rsidRPr="001B0DB0" w:rsidRDefault="00962370" w:rsidP="00FA46B2">
      <w:pPr>
        <w:autoSpaceDE w:val="0"/>
        <w:autoSpaceDN w:val="0"/>
        <w:adjustRightInd w:val="0"/>
        <w:jc w:val="both"/>
        <w:rPr>
          <w:rFonts w:ascii="Arial" w:eastAsiaTheme="minorHAnsi" w:hAnsi="Arial" w:cs="Arial"/>
        </w:rPr>
      </w:pPr>
      <w:r w:rsidRPr="001B0DB0">
        <w:rPr>
          <w:rFonts w:ascii="Arial" w:eastAsiaTheme="minorHAnsi" w:hAnsi="Arial" w:cs="Arial"/>
        </w:rPr>
        <w:t>entregue no setor competente e indicado pela CONTRATADA. Para resolução de problemas</w:t>
      </w:r>
    </w:p>
    <w:p w14:paraId="3DFFA423" w14:textId="77777777" w:rsidR="00962370" w:rsidRPr="001B0DB0" w:rsidRDefault="00962370" w:rsidP="00FA46B2">
      <w:pPr>
        <w:autoSpaceDE w:val="0"/>
        <w:autoSpaceDN w:val="0"/>
        <w:adjustRightInd w:val="0"/>
        <w:jc w:val="both"/>
        <w:rPr>
          <w:rFonts w:ascii="Arial" w:eastAsiaTheme="minorHAnsi" w:hAnsi="Arial" w:cs="Arial"/>
        </w:rPr>
      </w:pPr>
      <w:r w:rsidRPr="001B0DB0">
        <w:rPr>
          <w:rFonts w:ascii="Arial" w:eastAsiaTheme="minorHAnsi" w:hAnsi="Arial" w:cs="Arial"/>
        </w:rPr>
        <w:t>originados nos equipamentos durante o período de garantia, a CONTRATADA disporá de, no</w:t>
      </w:r>
    </w:p>
    <w:p w14:paraId="1348A8CF" w14:textId="77777777" w:rsidR="00962370" w:rsidRPr="001B0DB0" w:rsidRDefault="00962370" w:rsidP="00FA46B2">
      <w:pPr>
        <w:autoSpaceDE w:val="0"/>
        <w:autoSpaceDN w:val="0"/>
        <w:adjustRightInd w:val="0"/>
        <w:jc w:val="both"/>
        <w:rPr>
          <w:rFonts w:ascii="Arial" w:eastAsiaTheme="minorHAnsi" w:hAnsi="Arial" w:cs="Arial"/>
        </w:rPr>
      </w:pPr>
      <w:r w:rsidRPr="001B0DB0">
        <w:rPr>
          <w:rFonts w:ascii="Arial" w:eastAsiaTheme="minorHAnsi" w:hAnsi="Arial" w:cs="Arial"/>
        </w:rPr>
        <w:t>máximo, 15 (quinze) dias úteis contados da data de entrega do chamado e, não sendo</w:t>
      </w:r>
    </w:p>
    <w:p w14:paraId="6580DBB9" w14:textId="77777777" w:rsidR="00962370" w:rsidRPr="001B0DB0" w:rsidRDefault="00962370" w:rsidP="00FA46B2">
      <w:pPr>
        <w:autoSpaceDE w:val="0"/>
        <w:autoSpaceDN w:val="0"/>
        <w:adjustRightInd w:val="0"/>
        <w:jc w:val="both"/>
        <w:rPr>
          <w:rFonts w:ascii="Arial" w:eastAsiaTheme="minorHAnsi" w:hAnsi="Arial" w:cs="Arial"/>
        </w:rPr>
      </w:pPr>
      <w:r w:rsidRPr="001B0DB0">
        <w:rPr>
          <w:rFonts w:ascii="Arial" w:eastAsiaTheme="minorHAnsi" w:hAnsi="Arial" w:cs="Arial"/>
        </w:rPr>
        <w:t>possível, deverá substituir por outros com idênticas características e em pleno funcionamento.</w:t>
      </w:r>
    </w:p>
    <w:p w14:paraId="1B7A2FD6"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6.6. No caso de chamado de técnico pela CONTRATANTE para resolução de problemas</w:t>
      </w:r>
    </w:p>
    <w:p w14:paraId="3989E03C"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originados nos implementos durante o período de garantia, o MUNICÍPIO cobrirá as despesas</w:t>
      </w:r>
    </w:p>
    <w:p w14:paraId="796C402D"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de deslocamento do técnico da CONTRATADA, observado os preços de mercado.</w:t>
      </w:r>
    </w:p>
    <w:p w14:paraId="48E6EB25" w14:textId="77777777" w:rsidR="00962370" w:rsidRPr="001B0DB0" w:rsidRDefault="00962370" w:rsidP="00962370">
      <w:pPr>
        <w:autoSpaceDE w:val="0"/>
        <w:autoSpaceDN w:val="0"/>
        <w:adjustRightInd w:val="0"/>
        <w:rPr>
          <w:rFonts w:ascii="Arial" w:eastAsiaTheme="minorHAnsi" w:hAnsi="Arial" w:cs="Arial"/>
        </w:rPr>
      </w:pPr>
    </w:p>
    <w:p w14:paraId="5DD7BA63"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lastRenderedPageBreak/>
        <w:t>6.7. A garantia e assistência técnica não abrangem as substituições de peças ou componentes</w:t>
      </w:r>
    </w:p>
    <w:p w14:paraId="381660E6"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danificados por dolo, imperícia ou mau uso dos equipamentos por parte do Município.</w:t>
      </w:r>
    </w:p>
    <w:p w14:paraId="4D9037D6" w14:textId="77777777" w:rsidR="00962370" w:rsidRPr="001B0DB0" w:rsidRDefault="00962370" w:rsidP="00962370">
      <w:pPr>
        <w:autoSpaceDE w:val="0"/>
        <w:autoSpaceDN w:val="0"/>
        <w:adjustRightInd w:val="0"/>
        <w:rPr>
          <w:rFonts w:ascii="Arial" w:eastAsiaTheme="minorHAnsi" w:hAnsi="Arial" w:cs="Arial"/>
        </w:rPr>
      </w:pPr>
    </w:p>
    <w:p w14:paraId="30BAF63E"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6.8. A LICITANTE durante o período de garantia responsabilizar-se pelo perfeito funcionamento</w:t>
      </w:r>
    </w:p>
    <w:p w14:paraId="0F8578C6"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do objeto, exceto nos seguintes casos, quando comprovadamente, verificar-se:</w:t>
      </w:r>
    </w:p>
    <w:p w14:paraId="0E770C04"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a) não observância por parte da CONTRATANTE das condições previstas neste contrato;</w:t>
      </w:r>
    </w:p>
    <w:p w14:paraId="08149EE4"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b) utilização inadequada do objeto, por parte da CONTRATANTE e especificações de não</w:t>
      </w:r>
    </w:p>
    <w:p w14:paraId="1A205577" w14:textId="77777777" w:rsidR="00FA46B2" w:rsidRPr="001B0DB0" w:rsidRDefault="00962370" w:rsidP="00FA46B2">
      <w:pPr>
        <w:jc w:val="both"/>
        <w:rPr>
          <w:rFonts w:ascii="Arial" w:eastAsiaTheme="minorHAnsi" w:hAnsi="Arial" w:cs="Arial"/>
        </w:rPr>
      </w:pPr>
      <w:r w:rsidRPr="001B0DB0">
        <w:rPr>
          <w:rFonts w:ascii="Arial" w:eastAsiaTheme="minorHAnsi" w:hAnsi="Arial" w:cs="Arial"/>
        </w:rPr>
        <w:t>conformidade;</w:t>
      </w:r>
    </w:p>
    <w:p w14:paraId="657B7864" w14:textId="77777777" w:rsidR="00962370" w:rsidRPr="001B0DB0" w:rsidRDefault="00962370" w:rsidP="00FA46B2">
      <w:pPr>
        <w:jc w:val="both"/>
        <w:rPr>
          <w:rFonts w:ascii="Arial" w:eastAsiaTheme="minorHAnsi" w:hAnsi="Arial" w:cs="Arial"/>
        </w:rPr>
      </w:pPr>
      <w:r w:rsidRPr="001B0DB0">
        <w:rPr>
          <w:rFonts w:ascii="Arial" w:eastAsiaTheme="minorHAnsi" w:hAnsi="Arial" w:cs="Arial"/>
        </w:rPr>
        <w:t>c) imperícia, negligência o imprudência da CONTRATANTE.</w:t>
      </w:r>
    </w:p>
    <w:p w14:paraId="4CC67D14"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6.8.1. A eliminação dos defeitos ocorridos em decorrência das condições descritas no subitem</w:t>
      </w:r>
    </w:p>
    <w:p w14:paraId="75B93F8E"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6.7, poderá ser efetuada mediante prévia apresentação de orçamento pela CONTRATADA,</w:t>
      </w:r>
    </w:p>
    <w:p w14:paraId="5EC81BE0"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obedecidos os preços de mercado.</w:t>
      </w:r>
    </w:p>
    <w:p w14:paraId="3DE252CA" w14:textId="77777777" w:rsidR="00FA46B2" w:rsidRPr="001B0DB0" w:rsidRDefault="00FA46B2" w:rsidP="00962370">
      <w:pPr>
        <w:autoSpaceDE w:val="0"/>
        <w:autoSpaceDN w:val="0"/>
        <w:adjustRightInd w:val="0"/>
        <w:rPr>
          <w:rFonts w:ascii="Arial" w:eastAsiaTheme="minorHAnsi" w:hAnsi="Arial" w:cs="Arial"/>
        </w:rPr>
      </w:pPr>
    </w:p>
    <w:p w14:paraId="2E8EF73C"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6.8.2. A licitante vencedora deverá manter atualizados, durante o período de garantia, telefone,</w:t>
      </w:r>
    </w:p>
    <w:p w14:paraId="3DAF8932"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e-mail e endereço, devendo comunicar ao Departamento de Ações Administrativas da</w:t>
      </w:r>
    </w:p>
    <w:p w14:paraId="122F192F"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Secretaria Municipal de Administração, qualquer alteração de dados.</w:t>
      </w:r>
    </w:p>
    <w:p w14:paraId="33E5E7A2" w14:textId="77777777" w:rsidR="00FA46B2" w:rsidRPr="001B0DB0" w:rsidRDefault="00FA46B2" w:rsidP="00962370">
      <w:pPr>
        <w:autoSpaceDE w:val="0"/>
        <w:autoSpaceDN w:val="0"/>
        <w:adjustRightInd w:val="0"/>
        <w:rPr>
          <w:rFonts w:ascii="Arial" w:eastAsiaTheme="minorHAnsi" w:hAnsi="Arial" w:cs="Arial"/>
        </w:rPr>
      </w:pPr>
    </w:p>
    <w:p w14:paraId="15F3F73D"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6.9. A garantia e assistência técnica não abrangem as substituições de peças ou componentes</w:t>
      </w:r>
    </w:p>
    <w:p w14:paraId="4B609A47"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danificados por dolo, imperícia ou mau uso dos produtos por parte do Município.</w:t>
      </w:r>
    </w:p>
    <w:p w14:paraId="540B7BB2" w14:textId="77777777" w:rsidR="00FA46B2" w:rsidRPr="001B0DB0" w:rsidRDefault="00FA46B2" w:rsidP="00962370">
      <w:pPr>
        <w:autoSpaceDE w:val="0"/>
        <w:autoSpaceDN w:val="0"/>
        <w:adjustRightInd w:val="0"/>
        <w:rPr>
          <w:rFonts w:ascii="Arial" w:eastAsiaTheme="minorHAnsi" w:hAnsi="Arial" w:cs="Arial"/>
        </w:rPr>
      </w:pPr>
    </w:p>
    <w:p w14:paraId="579536B3"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6.10. A eliminação dos defeitos ocorridos em decorrência das condições descritas no subitem</w:t>
      </w:r>
    </w:p>
    <w:p w14:paraId="12606578"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6.8, poderá ser efetuada mediante prévia apresentação de orçamento pela CONTRATADA,</w:t>
      </w:r>
    </w:p>
    <w:p w14:paraId="17216A6A"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obedecidos os preços de mercado.</w:t>
      </w:r>
    </w:p>
    <w:p w14:paraId="77FC125C" w14:textId="77777777" w:rsidR="00FA46B2" w:rsidRPr="001B0DB0" w:rsidRDefault="00FA46B2" w:rsidP="00962370">
      <w:pPr>
        <w:autoSpaceDE w:val="0"/>
        <w:autoSpaceDN w:val="0"/>
        <w:adjustRightInd w:val="0"/>
        <w:rPr>
          <w:rFonts w:ascii="Arial" w:eastAsiaTheme="minorHAnsi" w:hAnsi="Arial" w:cs="Arial"/>
        </w:rPr>
      </w:pPr>
    </w:p>
    <w:p w14:paraId="1C5959EC"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6.11. Para o recebimento do objeto desta licitação, o Município designará comissão que fará o</w:t>
      </w:r>
    </w:p>
    <w:p w14:paraId="2ADB6803"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lastRenderedPageBreak/>
        <w:t>recebimento nos termos do artigo 117 da Lei Federal n.° 14.133/2021, da seguinte forma:</w:t>
      </w:r>
    </w:p>
    <w:p w14:paraId="3E31F430"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a) Provisoriamente, no ato da entrega, para efeito de posterior verificação da conformidade</w:t>
      </w:r>
    </w:p>
    <w:p w14:paraId="1D7198A7"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com o solicitado na licitação;</w:t>
      </w:r>
    </w:p>
    <w:p w14:paraId="29F9EF86"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b) Definitivamente, com a emissão do respectivo termo de recebimento, no prazo máximo de</w:t>
      </w:r>
    </w:p>
    <w:p w14:paraId="7466ABA3"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05 (cinco) dias úteis contados após o recebimento provisório.</w:t>
      </w:r>
    </w:p>
    <w:p w14:paraId="21D382C1" w14:textId="77777777" w:rsidR="00FA46B2" w:rsidRPr="001B0DB0" w:rsidRDefault="00FA46B2" w:rsidP="00962370">
      <w:pPr>
        <w:autoSpaceDE w:val="0"/>
        <w:autoSpaceDN w:val="0"/>
        <w:adjustRightInd w:val="0"/>
        <w:rPr>
          <w:rFonts w:ascii="Arial" w:eastAsiaTheme="minorHAnsi" w:hAnsi="Arial" w:cs="Arial"/>
        </w:rPr>
      </w:pPr>
    </w:p>
    <w:p w14:paraId="4A4BE760"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6.12. Caso os equipamentos não estejam de acordo com as especificações exigidas, a</w:t>
      </w:r>
    </w:p>
    <w:p w14:paraId="5CF82FBB"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comissão designada para recebimento não o aceitará e lavrará termo circunstanciado do fato,</w:t>
      </w:r>
    </w:p>
    <w:p w14:paraId="384BFB51"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que deverá ser encaminhado à autoridade superior competente.</w:t>
      </w:r>
    </w:p>
    <w:p w14:paraId="55F518DB"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6.13. O recebimento provisório ou definitivo não exclui a responsabilidade da contratada pela</w:t>
      </w:r>
    </w:p>
    <w:p w14:paraId="36C77FDF"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perfeita execução do empenho, ficando a mesma obrigada a substituir, no todo ou em parte, o</w:t>
      </w:r>
    </w:p>
    <w:p w14:paraId="1E816096"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objeto do empenho, se a qualquer tempo se verificarem vícios, defeitos ou incorreções.</w:t>
      </w:r>
    </w:p>
    <w:p w14:paraId="64631469" w14:textId="77777777" w:rsidR="00FA46B2" w:rsidRPr="001B0DB0" w:rsidRDefault="00FA46B2" w:rsidP="00962370">
      <w:pPr>
        <w:autoSpaceDE w:val="0"/>
        <w:autoSpaceDN w:val="0"/>
        <w:adjustRightInd w:val="0"/>
        <w:rPr>
          <w:rFonts w:ascii="Arial" w:eastAsiaTheme="minorHAnsi" w:hAnsi="Arial" w:cs="Arial"/>
        </w:rPr>
      </w:pPr>
    </w:p>
    <w:p w14:paraId="4812E9A5"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7. CRITÉRIOS DE PAGAMENTO</w:t>
      </w:r>
    </w:p>
    <w:p w14:paraId="189A2F31"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7.1. O pagamento será efetuado em parcela única, por meio de crédito em conta-corrente</w:t>
      </w:r>
    </w:p>
    <w:p w14:paraId="6E1132E1" w14:textId="77777777" w:rsidR="00962370" w:rsidRPr="001B0DB0" w:rsidRDefault="00962370" w:rsidP="00596C2F">
      <w:pPr>
        <w:autoSpaceDE w:val="0"/>
        <w:autoSpaceDN w:val="0"/>
        <w:adjustRightInd w:val="0"/>
        <w:rPr>
          <w:rFonts w:ascii="Arial" w:eastAsiaTheme="minorHAnsi" w:hAnsi="Arial" w:cs="Arial"/>
        </w:rPr>
      </w:pPr>
      <w:r w:rsidRPr="001B0DB0">
        <w:rPr>
          <w:rFonts w:ascii="Arial" w:eastAsiaTheme="minorHAnsi" w:hAnsi="Arial" w:cs="Arial"/>
        </w:rPr>
        <w:t xml:space="preserve">fornecida pela contratada, em até 15 (quinze) dias, mediante a entrega dos </w:t>
      </w:r>
      <w:r w:rsidR="00596C2F">
        <w:rPr>
          <w:rFonts w:ascii="Arial" w:eastAsiaTheme="minorHAnsi" w:hAnsi="Arial" w:cs="Arial"/>
        </w:rPr>
        <w:t>equipamentos</w:t>
      </w:r>
      <w:r w:rsidRPr="001B0DB0">
        <w:rPr>
          <w:rFonts w:ascii="Arial" w:eastAsiaTheme="minorHAnsi" w:hAnsi="Arial" w:cs="Arial"/>
        </w:rPr>
        <w:t>, com a apresentação da respectiva nota fiscal ou documento equivalente que a</w:t>
      </w:r>
    </w:p>
    <w:p w14:paraId="24D9D7E7"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legislação assim permitir, devidamente atestadas através do termo de recebimento definitivo</w:t>
      </w:r>
    </w:p>
    <w:p w14:paraId="543C7DA0"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emitido pela comissão designada pelo Município através de portaria.</w:t>
      </w:r>
    </w:p>
    <w:p w14:paraId="2FAC529F" w14:textId="77777777" w:rsidR="00FA46B2" w:rsidRPr="001B0DB0" w:rsidRDefault="00FA46B2" w:rsidP="00962370">
      <w:pPr>
        <w:autoSpaceDE w:val="0"/>
        <w:autoSpaceDN w:val="0"/>
        <w:adjustRightInd w:val="0"/>
        <w:rPr>
          <w:rFonts w:ascii="Arial" w:eastAsiaTheme="minorHAnsi" w:hAnsi="Arial" w:cs="Arial"/>
        </w:rPr>
      </w:pPr>
    </w:p>
    <w:p w14:paraId="00EA5C08" w14:textId="77777777" w:rsidR="00FA46B2" w:rsidRPr="001B0DB0" w:rsidRDefault="00FA46B2" w:rsidP="00962370">
      <w:pPr>
        <w:autoSpaceDE w:val="0"/>
        <w:autoSpaceDN w:val="0"/>
        <w:adjustRightInd w:val="0"/>
        <w:rPr>
          <w:rFonts w:ascii="Arial" w:eastAsiaTheme="minorHAnsi" w:hAnsi="Arial" w:cs="Arial"/>
        </w:rPr>
      </w:pPr>
    </w:p>
    <w:p w14:paraId="39D95036" w14:textId="77777777" w:rsidR="00FA46B2" w:rsidRPr="001B0DB0" w:rsidRDefault="00FA46B2" w:rsidP="00962370">
      <w:pPr>
        <w:autoSpaceDE w:val="0"/>
        <w:autoSpaceDN w:val="0"/>
        <w:adjustRightInd w:val="0"/>
        <w:rPr>
          <w:rFonts w:ascii="Arial" w:eastAsiaTheme="minorHAnsi" w:hAnsi="Arial" w:cs="Arial"/>
        </w:rPr>
      </w:pPr>
    </w:p>
    <w:p w14:paraId="60E6EF06" w14:textId="77777777" w:rsidR="00962370" w:rsidRPr="001B0DB0" w:rsidRDefault="00962370" w:rsidP="00596C2F">
      <w:pPr>
        <w:autoSpaceDE w:val="0"/>
        <w:autoSpaceDN w:val="0"/>
        <w:adjustRightInd w:val="0"/>
        <w:rPr>
          <w:rFonts w:ascii="Arial" w:eastAsiaTheme="minorHAnsi" w:hAnsi="Arial" w:cs="Arial"/>
        </w:rPr>
      </w:pPr>
      <w:r w:rsidRPr="001B0DB0">
        <w:rPr>
          <w:rFonts w:ascii="Arial" w:eastAsiaTheme="minorHAnsi" w:hAnsi="Arial" w:cs="Arial"/>
        </w:rPr>
        <w:t>7.2. As despesas serão cu</w:t>
      </w:r>
      <w:r w:rsidR="00596C2F">
        <w:rPr>
          <w:rFonts w:ascii="Arial" w:eastAsiaTheme="minorHAnsi" w:hAnsi="Arial" w:cs="Arial"/>
        </w:rPr>
        <w:t>steadas com recursos oriundos da</w:t>
      </w:r>
      <w:r w:rsidRPr="001B0DB0">
        <w:rPr>
          <w:rFonts w:ascii="Arial" w:eastAsiaTheme="minorHAnsi" w:hAnsi="Arial" w:cs="Arial"/>
        </w:rPr>
        <w:t xml:space="preserve"> </w:t>
      </w:r>
      <w:r w:rsidR="00596C2F">
        <w:rPr>
          <w:rFonts w:ascii="Arial" w:eastAsiaTheme="minorHAnsi" w:hAnsi="Arial" w:cs="Arial"/>
        </w:rPr>
        <w:t>Prefeitura Municipal</w:t>
      </w:r>
      <w:r w:rsidRPr="001B0DB0">
        <w:rPr>
          <w:rFonts w:ascii="Arial" w:eastAsiaTheme="minorHAnsi" w:hAnsi="Arial" w:cs="Arial"/>
        </w:rPr>
        <w:t>, a liberação dos mesmos somente será liberado após o aceite da</w:t>
      </w:r>
    </w:p>
    <w:p w14:paraId="166CA275"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documentação referente ao presente processo licitatório.</w:t>
      </w:r>
    </w:p>
    <w:p w14:paraId="60A11DD8"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7.3. Nos pagamentos realizados após a data convencionada, conforme o subitem 7.1 incidirão</w:t>
      </w:r>
    </w:p>
    <w:p w14:paraId="2002E247"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lastRenderedPageBreak/>
        <w:t>juros de 0,5% (cinco décimos por cento) ao mês, até a data da efetivação do pagamento e</w:t>
      </w:r>
    </w:p>
    <w:p w14:paraId="29AF8C78"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correção monetária pelo índice INPC, pro rata dia.</w:t>
      </w:r>
    </w:p>
    <w:p w14:paraId="4EACA6CB"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7.4. O CNPJ da contratada constante da nota fiscal ou documento equivalente que a legislação</w:t>
      </w:r>
    </w:p>
    <w:p w14:paraId="5087935C" w14:textId="77777777" w:rsidR="00962370" w:rsidRPr="001B0DB0" w:rsidRDefault="00962370" w:rsidP="00962370">
      <w:pPr>
        <w:jc w:val="both"/>
        <w:rPr>
          <w:rFonts w:ascii="Arial" w:eastAsiaTheme="minorHAnsi" w:hAnsi="Arial" w:cs="Arial"/>
        </w:rPr>
      </w:pPr>
      <w:r w:rsidRPr="001B0DB0">
        <w:rPr>
          <w:rFonts w:ascii="Arial" w:eastAsiaTheme="minorHAnsi" w:hAnsi="Arial" w:cs="Arial"/>
        </w:rPr>
        <w:t>assim permitir, deverá ser o mesmo da documentação apresentada no procedimento licitatório.</w:t>
      </w:r>
    </w:p>
    <w:p w14:paraId="7C2D138C" w14:textId="77777777" w:rsidR="00CA2575" w:rsidRPr="001B0DB0"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t>7.5. Para fins de pagamento, o licitante vencedor, após a homologação, deverá informar ao</w:t>
      </w:r>
    </w:p>
    <w:p w14:paraId="6853EDF9" w14:textId="77777777" w:rsidR="00CA2575" w:rsidRPr="001B0DB0"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t>Setor Financeiro da Prefeitura Municipal, o banco, n.º da agência e o n.º da conta na qual será</w:t>
      </w:r>
    </w:p>
    <w:p w14:paraId="76DD5D12" w14:textId="77777777" w:rsidR="00CA2575" w:rsidRPr="001B0DB0"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t>realizado o depósito correspondente. A referida conta deverá estar em nome da pessoa</w:t>
      </w:r>
    </w:p>
    <w:p w14:paraId="25485FCC" w14:textId="77777777" w:rsidR="00CA2575" w:rsidRPr="001B0DB0"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t>jurídica, ou seja, da empresa licitante vencedora.</w:t>
      </w:r>
    </w:p>
    <w:p w14:paraId="648FCA15" w14:textId="77777777" w:rsidR="00FA46B2" w:rsidRPr="001B0DB0" w:rsidRDefault="00FA46B2" w:rsidP="00CA2575">
      <w:pPr>
        <w:autoSpaceDE w:val="0"/>
        <w:autoSpaceDN w:val="0"/>
        <w:adjustRightInd w:val="0"/>
        <w:rPr>
          <w:rFonts w:ascii="Arial" w:eastAsiaTheme="minorHAnsi" w:hAnsi="Arial" w:cs="Arial"/>
        </w:rPr>
      </w:pPr>
    </w:p>
    <w:p w14:paraId="7B487193" w14:textId="77777777" w:rsidR="00CA2575" w:rsidRPr="001B0DB0"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t>7.6. Nenhum pagamento será efetuado a contratada enquanto pendente de liquidação</w:t>
      </w:r>
    </w:p>
    <w:p w14:paraId="253A0E76" w14:textId="77777777" w:rsidR="00CA2575" w:rsidRPr="001B0DB0"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t>quaisquer obrigações financeiras que lhe foram impostas, em virtude de penalidade ou</w:t>
      </w:r>
    </w:p>
    <w:p w14:paraId="3F499AA9" w14:textId="77777777" w:rsidR="00CA2575" w:rsidRPr="001B0DB0"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t>inadimplência, sem que isso gere direito ao pleito de reajustamento de preços ou correção.</w:t>
      </w:r>
    </w:p>
    <w:p w14:paraId="05BF1E6A" w14:textId="77777777" w:rsidR="00FA46B2" w:rsidRPr="001B0DB0" w:rsidRDefault="00FA46B2" w:rsidP="00CA2575">
      <w:pPr>
        <w:autoSpaceDE w:val="0"/>
        <w:autoSpaceDN w:val="0"/>
        <w:adjustRightInd w:val="0"/>
        <w:rPr>
          <w:rFonts w:ascii="Arial" w:eastAsiaTheme="minorHAnsi" w:hAnsi="Arial" w:cs="Arial"/>
        </w:rPr>
      </w:pPr>
    </w:p>
    <w:p w14:paraId="0FFE73E5" w14:textId="77777777" w:rsidR="00CA2575" w:rsidRPr="001B0DB0"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t>7.7. Para pagamento, a empresa deverá ter entregado ao Departamento de Patrimônio,</w:t>
      </w:r>
      <w:r w:rsidR="001B0DB0" w:rsidRPr="001B0DB0">
        <w:rPr>
          <w:rFonts w:ascii="Arial" w:eastAsiaTheme="minorHAnsi" w:hAnsi="Arial" w:cs="Arial"/>
        </w:rPr>
        <w:t xml:space="preserve">compras, </w:t>
      </w:r>
      <w:r w:rsidRPr="001B0DB0">
        <w:rPr>
          <w:rFonts w:ascii="Arial" w:eastAsiaTheme="minorHAnsi" w:hAnsi="Arial" w:cs="Arial"/>
        </w:rPr>
        <w:t xml:space="preserve">localizada </w:t>
      </w:r>
      <w:r w:rsidR="001B0DB0" w:rsidRPr="001B0DB0">
        <w:rPr>
          <w:rFonts w:ascii="Arial" w:eastAsiaTheme="minorHAnsi" w:hAnsi="Arial" w:cs="Arial"/>
        </w:rPr>
        <w:t>na rua Francisco Martins, 01, centro</w:t>
      </w:r>
      <w:r w:rsidRPr="001B0DB0">
        <w:rPr>
          <w:rFonts w:ascii="Arial" w:eastAsiaTheme="minorHAnsi" w:hAnsi="Arial" w:cs="Arial"/>
        </w:rPr>
        <w:t>, a nota fiscal</w:t>
      </w:r>
      <w:r w:rsidR="001B0DB0" w:rsidRPr="001B0DB0">
        <w:rPr>
          <w:rFonts w:ascii="Arial" w:eastAsiaTheme="minorHAnsi" w:hAnsi="Arial" w:cs="Arial"/>
        </w:rPr>
        <w:t xml:space="preserve"> ou documento equivalente que a </w:t>
      </w:r>
      <w:r w:rsidRPr="001B0DB0">
        <w:rPr>
          <w:rFonts w:ascii="Arial" w:eastAsiaTheme="minorHAnsi" w:hAnsi="Arial" w:cs="Arial"/>
        </w:rPr>
        <w:t>legislação assim permitir, do objeto entregue de acordo co</w:t>
      </w:r>
      <w:r w:rsidR="001B0DB0" w:rsidRPr="001B0DB0">
        <w:rPr>
          <w:rFonts w:ascii="Arial" w:eastAsiaTheme="minorHAnsi" w:hAnsi="Arial" w:cs="Arial"/>
        </w:rPr>
        <w:t xml:space="preserve">m o respectivo empenho, devendo </w:t>
      </w:r>
      <w:r w:rsidRPr="001B0DB0">
        <w:rPr>
          <w:rFonts w:ascii="Arial" w:eastAsiaTheme="minorHAnsi" w:hAnsi="Arial" w:cs="Arial"/>
        </w:rPr>
        <w:t xml:space="preserve">ser emitida em nome do Município de </w:t>
      </w:r>
      <w:proofErr w:type="spellStart"/>
      <w:r w:rsidR="001B0DB0" w:rsidRPr="001B0DB0">
        <w:rPr>
          <w:rFonts w:ascii="Arial" w:eastAsiaTheme="minorHAnsi" w:hAnsi="Arial" w:cs="Arial"/>
        </w:rPr>
        <w:t>Maiquinique</w:t>
      </w:r>
      <w:proofErr w:type="spellEnd"/>
      <w:r w:rsidRPr="001B0DB0">
        <w:rPr>
          <w:rFonts w:ascii="Arial" w:eastAsiaTheme="minorHAnsi" w:hAnsi="Arial" w:cs="Arial"/>
        </w:rPr>
        <w:t xml:space="preserve"> e conter o nú</w:t>
      </w:r>
      <w:r w:rsidR="001B0DB0" w:rsidRPr="001B0DB0">
        <w:rPr>
          <w:rFonts w:ascii="Arial" w:eastAsiaTheme="minorHAnsi" w:hAnsi="Arial" w:cs="Arial"/>
        </w:rPr>
        <w:t xml:space="preserve">mero do empenho </w:t>
      </w:r>
      <w:r w:rsidRPr="001B0DB0">
        <w:rPr>
          <w:rFonts w:ascii="Arial" w:eastAsiaTheme="minorHAnsi" w:hAnsi="Arial" w:cs="Arial"/>
        </w:rPr>
        <w:t>correspondente.</w:t>
      </w:r>
    </w:p>
    <w:p w14:paraId="2FB0D230" w14:textId="77777777" w:rsidR="00CA2575" w:rsidRPr="001B0DB0"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t>8. MODELO DE GESTÃO DO CONTRATO</w:t>
      </w:r>
    </w:p>
    <w:p w14:paraId="2D7C458B" w14:textId="77777777" w:rsidR="00CA2575" w:rsidRPr="001B0DB0"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t>8.1. O recebimento do bem resultante da contratação, estará sujeito a recebimento prévio e</w:t>
      </w:r>
    </w:p>
    <w:p w14:paraId="1384B1A0" w14:textId="77777777" w:rsidR="00CA2575" w:rsidRPr="001B0DB0"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t>terá seu recebimento definitivo após a conferência realizada pela Comissão.</w:t>
      </w:r>
    </w:p>
    <w:p w14:paraId="649F0F94" w14:textId="77777777" w:rsidR="00CA2575" w:rsidRPr="001B0DB0"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t>9. VIGÊNCIA DO CONTRATO E PRORROGAÇÃO</w:t>
      </w:r>
    </w:p>
    <w:p w14:paraId="45259368" w14:textId="77777777" w:rsidR="00CA2575" w:rsidRPr="001B0DB0"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t>9.1. O contrato terá vigência de 6 (seis) meses, contados a partir da data de sua assinatura,</w:t>
      </w:r>
    </w:p>
    <w:p w14:paraId="4D94D32C" w14:textId="77777777" w:rsidR="00CA2575" w:rsidRPr="001B0DB0"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t>para fins de assistência técnica e garantia, podendo esse prazo ser estendido caso o licitante</w:t>
      </w:r>
    </w:p>
    <w:p w14:paraId="61762961" w14:textId="77777777" w:rsidR="00CA2575" w:rsidRPr="001B0DB0"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t>tenha oferecido período superior em sua proposta de preços</w:t>
      </w:r>
      <w:r w:rsidR="001B0DB0" w:rsidRPr="001B0DB0">
        <w:rPr>
          <w:rFonts w:ascii="Arial" w:eastAsiaTheme="minorHAnsi" w:hAnsi="Arial" w:cs="Arial"/>
        </w:rPr>
        <w:t>.</w:t>
      </w:r>
    </w:p>
    <w:p w14:paraId="0D1E6BBF" w14:textId="77777777" w:rsidR="00CA2575" w:rsidRPr="00596C2F" w:rsidRDefault="00CA2575" w:rsidP="00CA2575">
      <w:pPr>
        <w:autoSpaceDE w:val="0"/>
        <w:autoSpaceDN w:val="0"/>
        <w:adjustRightInd w:val="0"/>
        <w:rPr>
          <w:rFonts w:ascii="Arial" w:eastAsiaTheme="minorHAnsi" w:hAnsi="Arial" w:cs="Arial"/>
        </w:rPr>
      </w:pPr>
      <w:r w:rsidRPr="00596C2F">
        <w:rPr>
          <w:rFonts w:ascii="Arial" w:eastAsiaTheme="minorHAnsi" w:hAnsi="Arial" w:cs="Arial"/>
        </w:rPr>
        <w:t>10. ADEQUAÇÃO ORÇAMENTÁRIA</w:t>
      </w:r>
    </w:p>
    <w:p w14:paraId="63183B60" w14:textId="77777777" w:rsidR="00CA2575" w:rsidRPr="00596C2F" w:rsidRDefault="00CA2575" w:rsidP="00CA2575">
      <w:pPr>
        <w:autoSpaceDE w:val="0"/>
        <w:autoSpaceDN w:val="0"/>
        <w:adjustRightInd w:val="0"/>
        <w:rPr>
          <w:rFonts w:ascii="Arial" w:eastAsiaTheme="minorHAnsi" w:hAnsi="Arial" w:cs="Arial"/>
        </w:rPr>
      </w:pPr>
      <w:r w:rsidRPr="00596C2F">
        <w:rPr>
          <w:rFonts w:ascii="Arial" w:eastAsiaTheme="minorHAnsi" w:hAnsi="Arial" w:cs="Arial"/>
        </w:rPr>
        <w:t>10.1. A aquisição pretendida encontra-se prevista nas rubricas do orçamento desta</w:t>
      </w:r>
    </w:p>
    <w:p w14:paraId="33AACC89" w14:textId="77777777" w:rsidR="00CA2575" w:rsidRPr="00596C2F" w:rsidRDefault="00CA2575" w:rsidP="00CA2575">
      <w:pPr>
        <w:autoSpaceDE w:val="0"/>
        <w:autoSpaceDN w:val="0"/>
        <w:adjustRightInd w:val="0"/>
        <w:rPr>
          <w:rFonts w:ascii="Arial" w:eastAsiaTheme="minorHAnsi" w:hAnsi="Arial" w:cs="Arial"/>
        </w:rPr>
      </w:pPr>
      <w:r w:rsidRPr="00596C2F">
        <w:rPr>
          <w:rFonts w:ascii="Arial" w:eastAsiaTheme="minorHAnsi" w:hAnsi="Arial" w:cs="Arial"/>
        </w:rPr>
        <w:lastRenderedPageBreak/>
        <w:t>Pref</w:t>
      </w:r>
      <w:r w:rsidR="00596C2F" w:rsidRPr="00596C2F">
        <w:rPr>
          <w:rFonts w:ascii="Arial" w:eastAsiaTheme="minorHAnsi" w:hAnsi="Arial" w:cs="Arial"/>
        </w:rPr>
        <w:t>eitura para o exercício de 2026</w:t>
      </w:r>
      <w:r w:rsidRPr="00596C2F">
        <w:rPr>
          <w:rFonts w:ascii="Arial" w:eastAsiaTheme="minorHAnsi" w:hAnsi="Arial" w:cs="Arial"/>
        </w:rPr>
        <w:t>. Sendo assim, as despesas decorrentes correrão</w:t>
      </w:r>
    </w:p>
    <w:p w14:paraId="3A756482" w14:textId="77777777" w:rsidR="00962370" w:rsidRPr="001B0DB0" w:rsidRDefault="00CA2575" w:rsidP="00CA2575">
      <w:pPr>
        <w:jc w:val="both"/>
        <w:rPr>
          <w:rFonts w:ascii="Arial" w:eastAsiaTheme="minorHAnsi" w:hAnsi="Arial" w:cs="Arial"/>
        </w:rPr>
      </w:pPr>
      <w:r w:rsidRPr="00596C2F">
        <w:rPr>
          <w:rFonts w:ascii="Arial" w:eastAsiaTheme="minorHAnsi" w:hAnsi="Arial" w:cs="Arial"/>
        </w:rPr>
        <w:t>por conta dos recursos constantes no orçamento, conforme segue:</w:t>
      </w:r>
    </w:p>
    <w:p w14:paraId="449DA6AB" w14:textId="77777777" w:rsidR="00962370" w:rsidRPr="001B0DB0" w:rsidRDefault="00962370" w:rsidP="00962370">
      <w:pPr>
        <w:jc w:val="both"/>
        <w:rPr>
          <w:rFonts w:ascii="Arial" w:eastAsiaTheme="minorHAnsi" w:hAnsi="Arial" w:cs="Arial"/>
        </w:rPr>
      </w:pPr>
    </w:p>
    <w:p w14:paraId="6F0FC6FC" w14:textId="77777777" w:rsidR="00962370" w:rsidRPr="001B0DB0" w:rsidRDefault="00962370" w:rsidP="00962370">
      <w:pPr>
        <w:jc w:val="both"/>
        <w:rPr>
          <w:rFonts w:ascii="Arial" w:hAnsi="Arial" w:cs="Arial"/>
        </w:rPr>
      </w:pPr>
    </w:p>
    <w:p w14:paraId="534A03B9" w14:textId="77777777" w:rsidR="00DD435A" w:rsidRDefault="00DD435A" w:rsidP="002A6D78">
      <w:pPr>
        <w:jc w:val="both"/>
        <w:rPr>
          <w:rFonts w:cstheme="minorHAnsi"/>
        </w:rPr>
      </w:pPr>
    </w:p>
    <w:p w14:paraId="597DC206" w14:textId="115F3510" w:rsidR="002A6D78" w:rsidRPr="00C92410" w:rsidRDefault="00DD435A" w:rsidP="002A6D78">
      <w:pPr>
        <w:jc w:val="both"/>
        <w:rPr>
          <w:rFonts w:cstheme="minorHAnsi"/>
        </w:rPr>
      </w:pPr>
      <w:r>
        <w:rPr>
          <w:rFonts w:cstheme="minorHAnsi"/>
        </w:rPr>
        <w:t xml:space="preserve">        </w:t>
      </w:r>
      <w:r w:rsidR="002A6D78" w:rsidRPr="00C92410">
        <w:rPr>
          <w:rFonts w:cstheme="minorHAnsi"/>
        </w:rPr>
        <w:t>PREGÃO ELETRÔNICO Nº</w:t>
      </w:r>
      <w:r w:rsidR="00C02C9B">
        <w:rPr>
          <w:rFonts w:cstheme="minorHAnsi"/>
        </w:rPr>
        <w:t>0</w:t>
      </w:r>
      <w:r w:rsidR="00C421E4">
        <w:rPr>
          <w:rFonts w:cstheme="minorHAnsi"/>
        </w:rPr>
        <w:t>10</w:t>
      </w:r>
      <w:r w:rsidR="00C02C9B">
        <w:rPr>
          <w:rFonts w:cstheme="minorHAnsi"/>
        </w:rPr>
        <w:t xml:space="preserve">/2026 </w:t>
      </w:r>
      <w:r w:rsidR="002A6D78" w:rsidRPr="00C92410">
        <w:rPr>
          <w:rFonts w:cstheme="minorHAnsi"/>
        </w:rPr>
        <w:t xml:space="preserve"> PROCESSO : </w:t>
      </w:r>
      <w:r w:rsidR="00C02C9B">
        <w:rPr>
          <w:rFonts w:cstheme="minorHAnsi"/>
        </w:rPr>
        <w:t>0</w:t>
      </w:r>
      <w:r w:rsidR="00C421E4">
        <w:rPr>
          <w:rFonts w:cstheme="minorHAnsi"/>
        </w:rPr>
        <w:t>71</w:t>
      </w:r>
      <w:r w:rsidR="00C02C9B">
        <w:rPr>
          <w:rFonts w:cstheme="minorHAnsi"/>
        </w:rPr>
        <w:t>/2026</w:t>
      </w:r>
    </w:p>
    <w:p w14:paraId="488936A6" w14:textId="0D979DE0" w:rsidR="002A6D78" w:rsidRDefault="002A6D78" w:rsidP="00DF4034">
      <w:pPr>
        <w:pStyle w:val="PargrafodaLista"/>
        <w:ind w:left="426"/>
        <w:jc w:val="both"/>
        <w:rPr>
          <w:b/>
        </w:rPr>
      </w:pPr>
      <w:r w:rsidRPr="00C92410">
        <w:rPr>
          <w:rFonts w:cstheme="minorHAnsi"/>
        </w:rPr>
        <w:t>OBJETO</w:t>
      </w:r>
      <w:r w:rsidR="00C421E4">
        <w:rPr>
          <w:rFonts w:cstheme="minorHAnsi"/>
        </w:rPr>
        <w:t>:</w:t>
      </w:r>
      <w:r w:rsidR="00C421E4" w:rsidRPr="00C421E4">
        <w:t xml:space="preserve"> </w:t>
      </w:r>
      <w:r w:rsidR="00C421E4" w:rsidRPr="00C421E4">
        <w:rPr>
          <w:rFonts w:cstheme="minorHAnsi"/>
        </w:rPr>
        <w:t xml:space="preserve">O objeto desta licitação é a AQUISIÇÃO DE BENS DIVERSOS (MATERIAIS PERMANENTES, INFORMATICA, REDE E FOTOGRAFICO, destinados ao atendimento a todas as secretarias do município de </w:t>
      </w:r>
      <w:proofErr w:type="spellStart"/>
      <w:r w:rsidR="00C421E4" w:rsidRPr="00C421E4">
        <w:rPr>
          <w:rFonts w:cstheme="minorHAnsi"/>
        </w:rPr>
        <w:t>Maiquinique</w:t>
      </w:r>
      <w:proofErr w:type="spellEnd"/>
      <w:r w:rsidR="00C421E4" w:rsidRPr="00C421E4">
        <w:rPr>
          <w:rFonts w:cstheme="minorHAnsi"/>
        </w:rPr>
        <w:t xml:space="preserve"> / BA , conforme condições, quantidades e especificações constantes do Termo de Referência e da Planilha de Itens (Anexos II e IV).</w:t>
      </w:r>
    </w:p>
    <w:p w14:paraId="5302494F" w14:textId="77777777" w:rsidR="001821EE" w:rsidRDefault="001821EE" w:rsidP="00DF4034">
      <w:pPr>
        <w:pStyle w:val="PargrafodaLista"/>
        <w:ind w:left="426"/>
        <w:jc w:val="both"/>
        <w:rPr>
          <w:rFonts w:cstheme="minorHAnsi"/>
          <w:b/>
        </w:rPr>
      </w:pPr>
    </w:p>
    <w:p w14:paraId="25DFB775" w14:textId="77777777" w:rsidR="007C61DB" w:rsidRDefault="007C61DB" w:rsidP="00DF4034">
      <w:pPr>
        <w:pStyle w:val="PargrafodaLista"/>
        <w:ind w:left="426"/>
        <w:jc w:val="both"/>
        <w:rPr>
          <w:rFonts w:cstheme="minorHAnsi"/>
          <w:b/>
        </w:rPr>
      </w:pPr>
    </w:p>
    <w:p w14:paraId="61BFEC35" w14:textId="77777777" w:rsidR="007C61DB" w:rsidRDefault="007C61DB" w:rsidP="00DF4034">
      <w:pPr>
        <w:pStyle w:val="PargrafodaLista"/>
        <w:ind w:left="426"/>
        <w:jc w:val="both"/>
        <w:rPr>
          <w:rFonts w:cstheme="minorHAnsi"/>
          <w:b/>
        </w:rPr>
      </w:pPr>
    </w:p>
    <w:p w14:paraId="0F447785" w14:textId="77777777" w:rsidR="007C61DB" w:rsidRDefault="007C61DB" w:rsidP="00DF4034">
      <w:pPr>
        <w:pStyle w:val="PargrafodaLista"/>
        <w:ind w:left="426"/>
        <w:jc w:val="both"/>
        <w:rPr>
          <w:rFonts w:cstheme="minorHAnsi"/>
          <w:b/>
        </w:rPr>
      </w:pPr>
    </w:p>
    <w:p w14:paraId="2087FDE9" w14:textId="77777777" w:rsidR="007C61DB" w:rsidRDefault="007C61DB" w:rsidP="00DF4034">
      <w:pPr>
        <w:pStyle w:val="PargrafodaLista"/>
        <w:ind w:left="426"/>
        <w:jc w:val="both"/>
        <w:rPr>
          <w:rFonts w:cstheme="minorHAnsi"/>
          <w:b/>
        </w:rPr>
      </w:pPr>
    </w:p>
    <w:p w14:paraId="42D6059D" w14:textId="77777777" w:rsidR="007C61DB" w:rsidRDefault="007C61DB" w:rsidP="00DF4034">
      <w:pPr>
        <w:pStyle w:val="PargrafodaLista"/>
        <w:ind w:left="426"/>
        <w:jc w:val="both"/>
        <w:rPr>
          <w:rFonts w:cstheme="minorHAnsi"/>
          <w:b/>
        </w:rPr>
      </w:pPr>
    </w:p>
    <w:p w14:paraId="1149B39D" w14:textId="77777777" w:rsidR="007C61DB" w:rsidRDefault="007C61DB" w:rsidP="00DF4034">
      <w:pPr>
        <w:pStyle w:val="PargrafodaLista"/>
        <w:ind w:left="426"/>
        <w:jc w:val="both"/>
        <w:rPr>
          <w:rFonts w:cstheme="minorHAnsi"/>
          <w:b/>
        </w:rPr>
      </w:pPr>
    </w:p>
    <w:p w14:paraId="63F50D36" w14:textId="77777777" w:rsidR="007C61DB" w:rsidRDefault="007C61DB" w:rsidP="00DF4034">
      <w:pPr>
        <w:pStyle w:val="PargrafodaLista"/>
        <w:ind w:left="426"/>
        <w:jc w:val="both"/>
        <w:rPr>
          <w:rFonts w:cstheme="minorHAnsi"/>
          <w:b/>
        </w:rPr>
      </w:pPr>
    </w:p>
    <w:p w14:paraId="19C32EB9" w14:textId="77777777" w:rsidR="001821EE" w:rsidRDefault="001821EE" w:rsidP="00DF4034">
      <w:pPr>
        <w:pStyle w:val="PargrafodaLista"/>
        <w:ind w:left="426"/>
        <w:jc w:val="both"/>
        <w:rPr>
          <w:rFonts w:cstheme="minorHAnsi"/>
          <w:b/>
        </w:rPr>
      </w:pPr>
    </w:p>
    <w:p w14:paraId="6FE42C92" w14:textId="77777777" w:rsidR="002A6D78" w:rsidRPr="00A505E8" w:rsidRDefault="00A505E8" w:rsidP="00A505E8">
      <w:pPr>
        <w:ind w:left="426"/>
        <w:jc w:val="center"/>
        <w:rPr>
          <w:rFonts w:cstheme="minorHAnsi"/>
          <w:b/>
        </w:rPr>
      </w:pPr>
      <w:r>
        <w:rPr>
          <w:rFonts w:cstheme="minorHAnsi"/>
          <w:b/>
        </w:rPr>
        <w:t>ANEXO II – PROPOSTA DE PREÇOS</w:t>
      </w:r>
    </w:p>
    <w:p w14:paraId="1F8ED42D" w14:textId="77777777" w:rsidR="002A6D78" w:rsidRPr="00C92410" w:rsidRDefault="002A6D78" w:rsidP="002A6D78">
      <w:pPr>
        <w:ind w:left="426"/>
        <w:jc w:val="both"/>
        <w:rPr>
          <w:rFonts w:cstheme="minorHAnsi"/>
        </w:rPr>
      </w:pPr>
      <w:r w:rsidRPr="00C92410">
        <w:rPr>
          <w:rFonts w:cstheme="minorHAnsi"/>
        </w:rPr>
        <w:t>A empresa____________________, inscrita no CNPJ sob nº ______________________________, estabelecida na AVEN/RUA ___________________, nº ______________, telefone (XXX)________, e-mail______________________, representada pelo o Sr.(a) __________________, inscrito(a) no CPF sob o n° ________________, no Registro Geral sob o n° ____________________, denominado(a) __________________(função), propõe fornecer o objeto licitado, nos seguintes preços e condições:</w:t>
      </w:r>
    </w:p>
    <w:tbl>
      <w:tblPr>
        <w:tblStyle w:val="Tabelacomgrade"/>
        <w:tblW w:w="0" w:type="auto"/>
        <w:tblInd w:w="534" w:type="dxa"/>
        <w:tblLook w:val="04A0" w:firstRow="1" w:lastRow="0" w:firstColumn="1" w:lastColumn="0" w:noHBand="0" w:noVBand="1"/>
      </w:tblPr>
      <w:tblGrid>
        <w:gridCol w:w="1101"/>
        <w:gridCol w:w="2218"/>
        <w:gridCol w:w="1442"/>
        <w:gridCol w:w="1485"/>
        <w:gridCol w:w="1252"/>
        <w:gridCol w:w="1553"/>
      </w:tblGrid>
      <w:tr w:rsidR="002A6D78" w:rsidRPr="00C92410" w14:paraId="505AB477" w14:textId="77777777" w:rsidTr="002A6D78">
        <w:tc>
          <w:tcPr>
            <w:tcW w:w="1101" w:type="dxa"/>
          </w:tcPr>
          <w:p w14:paraId="456E94FE" w14:textId="77777777" w:rsidR="002A6D78" w:rsidRPr="00C92410" w:rsidRDefault="002A6D78" w:rsidP="002A6D78">
            <w:pPr>
              <w:ind w:left="426"/>
              <w:jc w:val="both"/>
              <w:rPr>
                <w:rFonts w:cstheme="minorHAnsi"/>
              </w:rPr>
            </w:pPr>
            <w:r w:rsidRPr="00C92410">
              <w:rPr>
                <w:rFonts w:cstheme="minorHAnsi"/>
              </w:rPr>
              <w:t>ITEM</w:t>
            </w:r>
          </w:p>
        </w:tc>
        <w:tc>
          <w:tcPr>
            <w:tcW w:w="2218" w:type="dxa"/>
          </w:tcPr>
          <w:p w14:paraId="3E56BB86" w14:textId="77777777" w:rsidR="002A6D78" w:rsidRPr="00C92410" w:rsidRDefault="002A6D78" w:rsidP="002A6D78">
            <w:pPr>
              <w:ind w:left="426"/>
              <w:jc w:val="both"/>
              <w:rPr>
                <w:rFonts w:cstheme="minorHAnsi"/>
              </w:rPr>
            </w:pPr>
            <w:r w:rsidRPr="00C92410">
              <w:rPr>
                <w:rFonts w:cstheme="minorHAnsi"/>
              </w:rPr>
              <w:t>DESCRIÇÃO</w:t>
            </w:r>
          </w:p>
        </w:tc>
        <w:tc>
          <w:tcPr>
            <w:tcW w:w="1442" w:type="dxa"/>
          </w:tcPr>
          <w:p w14:paraId="2064E90F" w14:textId="77777777" w:rsidR="002A6D78" w:rsidRPr="00C92410" w:rsidRDefault="002A6D78" w:rsidP="002A6D78">
            <w:pPr>
              <w:ind w:left="426"/>
              <w:jc w:val="both"/>
              <w:rPr>
                <w:rFonts w:cstheme="minorHAnsi"/>
              </w:rPr>
            </w:pPr>
            <w:r w:rsidRPr="00C92410">
              <w:rPr>
                <w:rFonts w:cstheme="minorHAnsi"/>
              </w:rPr>
              <w:t>MARCA</w:t>
            </w:r>
          </w:p>
        </w:tc>
        <w:tc>
          <w:tcPr>
            <w:tcW w:w="1485" w:type="dxa"/>
          </w:tcPr>
          <w:p w14:paraId="5A4DB512" w14:textId="77777777" w:rsidR="002A6D78" w:rsidRPr="00C92410" w:rsidRDefault="002A6D78" w:rsidP="002A6D78">
            <w:pPr>
              <w:ind w:left="426"/>
              <w:jc w:val="both"/>
              <w:rPr>
                <w:rFonts w:cstheme="minorHAnsi"/>
              </w:rPr>
            </w:pPr>
            <w:r w:rsidRPr="00C92410">
              <w:rPr>
                <w:rFonts w:cstheme="minorHAnsi"/>
              </w:rPr>
              <w:t>MODELO</w:t>
            </w:r>
          </w:p>
        </w:tc>
        <w:tc>
          <w:tcPr>
            <w:tcW w:w="1252" w:type="dxa"/>
          </w:tcPr>
          <w:p w14:paraId="72285E76" w14:textId="77777777" w:rsidR="002A6D78" w:rsidRPr="00C92410" w:rsidRDefault="002A6D78" w:rsidP="002A6D78">
            <w:pPr>
              <w:ind w:left="426"/>
              <w:jc w:val="both"/>
              <w:rPr>
                <w:rFonts w:cstheme="minorHAnsi"/>
              </w:rPr>
            </w:pPr>
            <w:r w:rsidRPr="00C92410">
              <w:rPr>
                <w:rFonts w:cstheme="minorHAnsi"/>
              </w:rPr>
              <w:t>VALOR UNI. (R$)</w:t>
            </w:r>
          </w:p>
        </w:tc>
        <w:tc>
          <w:tcPr>
            <w:tcW w:w="1553" w:type="dxa"/>
          </w:tcPr>
          <w:p w14:paraId="11BCB66D" w14:textId="77777777" w:rsidR="002A6D78" w:rsidRPr="00C92410" w:rsidRDefault="002A6D78" w:rsidP="002A6D78">
            <w:pPr>
              <w:ind w:left="426"/>
              <w:jc w:val="both"/>
              <w:rPr>
                <w:rFonts w:cstheme="minorHAnsi"/>
              </w:rPr>
            </w:pPr>
            <w:r w:rsidRPr="00C92410">
              <w:rPr>
                <w:rFonts w:cstheme="minorHAnsi"/>
              </w:rPr>
              <w:t>VALOR TOTAL</w:t>
            </w:r>
          </w:p>
          <w:p w14:paraId="0FAF3A42" w14:textId="77777777" w:rsidR="002A6D78" w:rsidRPr="00C92410" w:rsidRDefault="002A6D78" w:rsidP="002A6D78">
            <w:pPr>
              <w:ind w:left="426"/>
              <w:jc w:val="both"/>
              <w:rPr>
                <w:rFonts w:cstheme="minorHAnsi"/>
              </w:rPr>
            </w:pPr>
            <w:r w:rsidRPr="00C92410">
              <w:rPr>
                <w:rFonts w:cstheme="minorHAnsi"/>
              </w:rPr>
              <w:t>(R$)</w:t>
            </w:r>
          </w:p>
        </w:tc>
      </w:tr>
      <w:tr w:rsidR="002A6D78" w:rsidRPr="00C92410" w14:paraId="53AB2B9E" w14:textId="77777777" w:rsidTr="002A6D78">
        <w:tc>
          <w:tcPr>
            <w:tcW w:w="1101" w:type="dxa"/>
          </w:tcPr>
          <w:p w14:paraId="42CA25CD" w14:textId="77777777" w:rsidR="002A6D78" w:rsidRPr="00C92410" w:rsidRDefault="002A6D78" w:rsidP="002A6D78">
            <w:pPr>
              <w:ind w:left="426"/>
              <w:jc w:val="both"/>
              <w:rPr>
                <w:rFonts w:cstheme="minorHAnsi"/>
              </w:rPr>
            </w:pPr>
          </w:p>
        </w:tc>
        <w:tc>
          <w:tcPr>
            <w:tcW w:w="2218" w:type="dxa"/>
          </w:tcPr>
          <w:p w14:paraId="60190AE1" w14:textId="77777777" w:rsidR="002A6D78" w:rsidRPr="00C92410" w:rsidRDefault="002A6D78" w:rsidP="002A6D78">
            <w:pPr>
              <w:ind w:left="426"/>
              <w:jc w:val="both"/>
              <w:rPr>
                <w:rFonts w:cstheme="minorHAnsi"/>
              </w:rPr>
            </w:pPr>
          </w:p>
        </w:tc>
        <w:tc>
          <w:tcPr>
            <w:tcW w:w="1442" w:type="dxa"/>
          </w:tcPr>
          <w:p w14:paraId="3BC338AC" w14:textId="77777777" w:rsidR="002A6D78" w:rsidRPr="00C92410" w:rsidRDefault="002A6D78" w:rsidP="002A6D78">
            <w:pPr>
              <w:ind w:left="426"/>
              <w:jc w:val="both"/>
              <w:rPr>
                <w:rFonts w:cstheme="minorHAnsi"/>
              </w:rPr>
            </w:pPr>
          </w:p>
        </w:tc>
        <w:tc>
          <w:tcPr>
            <w:tcW w:w="1485" w:type="dxa"/>
          </w:tcPr>
          <w:p w14:paraId="4B61FDA5" w14:textId="77777777" w:rsidR="002A6D78" w:rsidRPr="00C92410" w:rsidRDefault="002A6D78" w:rsidP="002A6D78">
            <w:pPr>
              <w:ind w:left="426"/>
              <w:jc w:val="both"/>
              <w:rPr>
                <w:rFonts w:cstheme="minorHAnsi"/>
              </w:rPr>
            </w:pPr>
          </w:p>
        </w:tc>
        <w:tc>
          <w:tcPr>
            <w:tcW w:w="1252" w:type="dxa"/>
          </w:tcPr>
          <w:p w14:paraId="094C70A5" w14:textId="77777777" w:rsidR="002A6D78" w:rsidRPr="00C92410" w:rsidRDefault="002A6D78" w:rsidP="002A6D78">
            <w:pPr>
              <w:ind w:left="426"/>
              <w:jc w:val="both"/>
              <w:rPr>
                <w:rFonts w:cstheme="minorHAnsi"/>
              </w:rPr>
            </w:pPr>
          </w:p>
        </w:tc>
        <w:tc>
          <w:tcPr>
            <w:tcW w:w="1553" w:type="dxa"/>
          </w:tcPr>
          <w:p w14:paraId="548A2B47" w14:textId="77777777" w:rsidR="002A6D78" w:rsidRPr="00C92410" w:rsidRDefault="002A6D78" w:rsidP="002A6D78">
            <w:pPr>
              <w:ind w:left="426"/>
              <w:jc w:val="both"/>
              <w:rPr>
                <w:rFonts w:cstheme="minorHAnsi"/>
              </w:rPr>
            </w:pPr>
          </w:p>
        </w:tc>
      </w:tr>
      <w:tr w:rsidR="002A6D78" w:rsidRPr="00C92410" w14:paraId="5A550734" w14:textId="77777777" w:rsidTr="002A6D78">
        <w:tc>
          <w:tcPr>
            <w:tcW w:w="1101" w:type="dxa"/>
          </w:tcPr>
          <w:p w14:paraId="68B52AA8" w14:textId="77777777" w:rsidR="002A6D78" w:rsidRPr="00C92410" w:rsidRDefault="002A6D78" w:rsidP="002A6D78">
            <w:pPr>
              <w:ind w:left="426"/>
              <w:jc w:val="both"/>
              <w:rPr>
                <w:rFonts w:cstheme="minorHAnsi"/>
              </w:rPr>
            </w:pPr>
          </w:p>
        </w:tc>
        <w:tc>
          <w:tcPr>
            <w:tcW w:w="2218" w:type="dxa"/>
          </w:tcPr>
          <w:p w14:paraId="09325C35" w14:textId="77777777" w:rsidR="002A6D78" w:rsidRPr="00C92410" w:rsidRDefault="002A6D78" w:rsidP="002A6D78">
            <w:pPr>
              <w:ind w:left="426"/>
              <w:jc w:val="both"/>
              <w:rPr>
                <w:rFonts w:cstheme="minorHAnsi"/>
              </w:rPr>
            </w:pPr>
          </w:p>
        </w:tc>
        <w:tc>
          <w:tcPr>
            <w:tcW w:w="1442" w:type="dxa"/>
          </w:tcPr>
          <w:p w14:paraId="6C080351" w14:textId="77777777" w:rsidR="002A6D78" w:rsidRPr="00C92410" w:rsidRDefault="002A6D78" w:rsidP="002A6D78">
            <w:pPr>
              <w:ind w:left="426"/>
              <w:jc w:val="both"/>
              <w:rPr>
                <w:rFonts w:cstheme="minorHAnsi"/>
              </w:rPr>
            </w:pPr>
          </w:p>
        </w:tc>
        <w:tc>
          <w:tcPr>
            <w:tcW w:w="1485" w:type="dxa"/>
          </w:tcPr>
          <w:p w14:paraId="0A741EC2" w14:textId="77777777" w:rsidR="002A6D78" w:rsidRPr="00C92410" w:rsidRDefault="002A6D78" w:rsidP="002A6D78">
            <w:pPr>
              <w:ind w:left="426"/>
              <w:jc w:val="both"/>
              <w:rPr>
                <w:rFonts w:cstheme="minorHAnsi"/>
              </w:rPr>
            </w:pPr>
          </w:p>
        </w:tc>
        <w:tc>
          <w:tcPr>
            <w:tcW w:w="1252" w:type="dxa"/>
          </w:tcPr>
          <w:p w14:paraId="23CCB459" w14:textId="77777777" w:rsidR="002A6D78" w:rsidRPr="00C92410" w:rsidRDefault="002A6D78" w:rsidP="002A6D78">
            <w:pPr>
              <w:ind w:left="426"/>
              <w:jc w:val="both"/>
              <w:rPr>
                <w:rFonts w:cstheme="minorHAnsi"/>
              </w:rPr>
            </w:pPr>
          </w:p>
        </w:tc>
        <w:tc>
          <w:tcPr>
            <w:tcW w:w="1553" w:type="dxa"/>
          </w:tcPr>
          <w:p w14:paraId="7F2F72D3" w14:textId="77777777" w:rsidR="002A6D78" w:rsidRPr="00C92410" w:rsidRDefault="002A6D78" w:rsidP="002A6D78">
            <w:pPr>
              <w:ind w:left="426"/>
              <w:jc w:val="both"/>
              <w:rPr>
                <w:rFonts w:cstheme="minorHAnsi"/>
              </w:rPr>
            </w:pPr>
          </w:p>
        </w:tc>
      </w:tr>
      <w:tr w:rsidR="002A6D78" w:rsidRPr="00C92410" w14:paraId="0C2DB06C" w14:textId="77777777" w:rsidTr="002A6D78">
        <w:tc>
          <w:tcPr>
            <w:tcW w:w="1101" w:type="dxa"/>
          </w:tcPr>
          <w:p w14:paraId="0B024E27" w14:textId="77777777" w:rsidR="002A6D78" w:rsidRPr="00C92410" w:rsidRDefault="002A6D78" w:rsidP="002A6D78">
            <w:pPr>
              <w:ind w:left="426"/>
              <w:jc w:val="both"/>
              <w:rPr>
                <w:rFonts w:cstheme="minorHAnsi"/>
              </w:rPr>
            </w:pPr>
          </w:p>
        </w:tc>
        <w:tc>
          <w:tcPr>
            <w:tcW w:w="2218" w:type="dxa"/>
          </w:tcPr>
          <w:p w14:paraId="727CF619" w14:textId="77777777" w:rsidR="002A6D78" w:rsidRPr="00C92410" w:rsidRDefault="002A6D78" w:rsidP="002A6D78">
            <w:pPr>
              <w:ind w:left="426"/>
              <w:jc w:val="both"/>
              <w:rPr>
                <w:rFonts w:cstheme="minorHAnsi"/>
              </w:rPr>
            </w:pPr>
          </w:p>
        </w:tc>
        <w:tc>
          <w:tcPr>
            <w:tcW w:w="1442" w:type="dxa"/>
          </w:tcPr>
          <w:p w14:paraId="3EFA054F" w14:textId="77777777" w:rsidR="002A6D78" w:rsidRPr="00C92410" w:rsidRDefault="002A6D78" w:rsidP="002A6D78">
            <w:pPr>
              <w:ind w:left="426"/>
              <w:jc w:val="both"/>
              <w:rPr>
                <w:rFonts w:cstheme="minorHAnsi"/>
              </w:rPr>
            </w:pPr>
          </w:p>
        </w:tc>
        <w:tc>
          <w:tcPr>
            <w:tcW w:w="1485" w:type="dxa"/>
          </w:tcPr>
          <w:p w14:paraId="18AA74A7" w14:textId="77777777" w:rsidR="002A6D78" w:rsidRPr="00C92410" w:rsidRDefault="002A6D78" w:rsidP="002A6D78">
            <w:pPr>
              <w:ind w:left="426"/>
              <w:jc w:val="both"/>
              <w:rPr>
                <w:rFonts w:cstheme="minorHAnsi"/>
              </w:rPr>
            </w:pPr>
          </w:p>
        </w:tc>
        <w:tc>
          <w:tcPr>
            <w:tcW w:w="1252" w:type="dxa"/>
          </w:tcPr>
          <w:p w14:paraId="5E49F30C" w14:textId="77777777" w:rsidR="002A6D78" w:rsidRPr="00C92410" w:rsidRDefault="002A6D78" w:rsidP="002A6D78">
            <w:pPr>
              <w:ind w:left="426"/>
              <w:jc w:val="both"/>
              <w:rPr>
                <w:rFonts w:cstheme="minorHAnsi"/>
              </w:rPr>
            </w:pPr>
          </w:p>
        </w:tc>
        <w:tc>
          <w:tcPr>
            <w:tcW w:w="1553" w:type="dxa"/>
          </w:tcPr>
          <w:p w14:paraId="55FDFF08" w14:textId="77777777" w:rsidR="002A6D78" w:rsidRPr="00C92410" w:rsidRDefault="002A6D78" w:rsidP="002A6D78">
            <w:pPr>
              <w:ind w:left="426"/>
              <w:jc w:val="both"/>
              <w:rPr>
                <w:rFonts w:cstheme="minorHAnsi"/>
              </w:rPr>
            </w:pPr>
          </w:p>
        </w:tc>
      </w:tr>
      <w:tr w:rsidR="002A6D78" w:rsidRPr="00C92410" w14:paraId="0CFB7D41" w14:textId="77777777" w:rsidTr="002A6D78">
        <w:tc>
          <w:tcPr>
            <w:tcW w:w="1101" w:type="dxa"/>
          </w:tcPr>
          <w:p w14:paraId="4FD5E2E5" w14:textId="77777777" w:rsidR="002A6D78" w:rsidRPr="00C92410" w:rsidRDefault="002A6D78" w:rsidP="002A6D78">
            <w:pPr>
              <w:ind w:left="426"/>
              <w:jc w:val="both"/>
              <w:rPr>
                <w:rFonts w:cstheme="minorHAnsi"/>
              </w:rPr>
            </w:pPr>
          </w:p>
        </w:tc>
        <w:tc>
          <w:tcPr>
            <w:tcW w:w="2218" w:type="dxa"/>
          </w:tcPr>
          <w:p w14:paraId="5B6E45DA" w14:textId="77777777" w:rsidR="002A6D78" w:rsidRPr="00C92410" w:rsidRDefault="002A6D78" w:rsidP="002A6D78">
            <w:pPr>
              <w:ind w:left="426"/>
              <w:jc w:val="both"/>
              <w:rPr>
                <w:rFonts w:cstheme="minorHAnsi"/>
              </w:rPr>
            </w:pPr>
          </w:p>
        </w:tc>
        <w:tc>
          <w:tcPr>
            <w:tcW w:w="1442" w:type="dxa"/>
          </w:tcPr>
          <w:p w14:paraId="307AB428" w14:textId="77777777" w:rsidR="002A6D78" w:rsidRPr="00C92410" w:rsidRDefault="002A6D78" w:rsidP="002A6D78">
            <w:pPr>
              <w:ind w:left="426"/>
              <w:jc w:val="both"/>
              <w:rPr>
                <w:rFonts w:cstheme="minorHAnsi"/>
              </w:rPr>
            </w:pPr>
          </w:p>
        </w:tc>
        <w:tc>
          <w:tcPr>
            <w:tcW w:w="1485" w:type="dxa"/>
          </w:tcPr>
          <w:p w14:paraId="6E5E34F3" w14:textId="77777777" w:rsidR="002A6D78" w:rsidRPr="00C92410" w:rsidRDefault="002A6D78" w:rsidP="002A6D78">
            <w:pPr>
              <w:ind w:left="426"/>
              <w:jc w:val="both"/>
              <w:rPr>
                <w:rFonts w:cstheme="minorHAnsi"/>
              </w:rPr>
            </w:pPr>
          </w:p>
        </w:tc>
        <w:tc>
          <w:tcPr>
            <w:tcW w:w="1252" w:type="dxa"/>
          </w:tcPr>
          <w:p w14:paraId="2F2246FD" w14:textId="77777777" w:rsidR="002A6D78" w:rsidRPr="00C92410" w:rsidRDefault="002A6D78" w:rsidP="002A6D78">
            <w:pPr>
              <w:ind w:left="426"/>
              <w:jc w:val="both"/>
              <w:rPr>
                <w:rFonts w:cstheme="minorHAnsi"/>
              </w:rPr>
            </w:pPr>
          </w:p>
        </w:tc>
        <w:tc>
          <w:tcPr>
            <w:tcW w:w="1553" w:type="dxa"/>
          </w:tcPr>
          <w:p w14:paraId="510A235D" w14:textId="77777777" w:rsidR="002A6D78" w:rsidRPr="00C92410" w:rsidRDefault="002A6D78" w:rsidP="002A6D78">
            <w:pPr>
              <w:ind w:left="426"/>
              <w:jc w:val="both"/>
              <w:rPr>
                <w:rFonts w:cstheme="minorHAnsi"/>
              </w:rPr>
            </w:pPr>
          </w:p>
        </w:tc>
      </w:tr>
      <w:tr w:rsidR="002A6D78" w:rsidRPr="00C92410" w14:paraId="0309A59B" w14:textId="77777777" w:rsidTr="002A6D78">
        <w:tc>
          <w:tcPr>
            <w:tcW w:w="7498" w:type="dxa"/>
            <w:gridSpan w:val="5"/>
          </w:tcPr>
          <w:p w14:paraId="2700F19E" w14:textId="77777777" w:rsidR="002A6D78" w:rsidRPr="00C92410" w:rsidRDefault="002A6D78" w:rsidP="002A6D78">
            <w:pPr>
              <w:ind w:left="426"/>
              <w:jc w:val="both"/>
              <w:rPr>
                <w:rFonts w:cstheme="minorHAnsi"/>
              </w:rPr>
            </w:pPr>
            <w:r w:rsidRPr="00C92410">
              <w:rPr>
                <w:rFonts w:cstheme="minorHAnsi"/>
              </w:rPr>
              <w:t xml:space="preserve">VALOR TOTAL DO LOTE </w:t>
            </w:r>
          </w:p>
        </w:tc>
        <w:tc>
          <w:tcPr>
            <w:tcW w:w="1553" w:type="dxa"/>
          </w:tcPr>
          <w:p w14:paraId="6A420D6B" w14:textId="77777777" w:rsidR="002A6D78" w:rsidRPr="00C92410" w:rsidRDefault="002A6D78" w:rsidP="002A6D78">
            <w:pPr>
              <w:ind w:left="426"/>
              <w:jc w:val="both"/>
              <w:rPr>
                <w:rFonts w:cstheme="minorHAnsi"/>
              </w:rPr>
            </w:pPr>
            <w:r w:rsidRPr="00C92410">
              <w:rPr>
                <w:rFonts w:cstheme="minorHAnsi"/>
              </w:rPr>
              <w:t>R$</w:t>
            </w:r>
          </w:p>
        </w:tc>
      </w:tr>
    </w:tbl>
    <w:p w14:paraId="2422D5B8" w14:textId="77777777" w:rsidR="002A6D78" w:rsidRPr="00C92410" w:rsidRDefault="002A6D78" w:rsidP="002A6D78">
      <w:pPr>
        <w:ind w:left="426"/>
        <w:jc w:val="both"/>
        <w:rPr>
          <w:rFonts w:cstheme="minorHAnsi"/>
        </w:rPr>
      </w:pPr>
      <w:r w:rsidRPr="00C92410">
        <w:rPr>
          <w:rFonts w:cstheme="minorHAnsi"/>
        </w:rPr>
        <w:t xml:space="preserve">(em moeda corrente nacional, expressos em algarismos, com duas casas decimais e por extenso) </w:t>
      </w:r>
    </w:p>
    <w:p w14:paraId="676DC657" w14:textId="77777777" w:rsidR="002A6D78" w:rsidRPr="00C92410" w:rsidRDefault="002A6D78" w:rsidP="002A6D78">
      <w:pPr>
        <w:ind w:left="426"/>
        <w:jc w:val="both"/>
        <w:rPr>
          <w:rFonts w:cstheme="minorHAnsi"/>
        </w:rPr>
      </w:pPr>
      <w:r w:rsidRPr="00C92410">
        <w:rPr>
          <w:rFonts w:cstheme="minorHAnsi"/>
        </w:rPr>
        <w:t xml:space="preserve">DAS DECLARAÇÕES: </w:t>
      </w:r>
    </w:p>
    <w:p w14:paraId="795EE7EB" w14:textId="77777777" w:rsidR="002A6D78" w:rsidRPr="00C92410" w:rsidRDefault="002A6D78" w:rsidP="002A6D78">
      <w:pPr>
        <w:ind w:left="426"/>
        <w:jc w:val="both"/>
        <w:rPr>
          <w:rFonts w:cstheme="minorHAnsi"/>
        </w:rPr>
      </w:pPr>
      <w:r w:rsidRPr="00C92410">
        <w:rPr>
          <w:rFonts w:cstheme="minorHAnsi"/>
        </w:rPr>
        <w:t xml:space="preserve">01. Declara, sob as penas da lei, que os preços cotados incluem todos os custos e despesas necessárias ao cumprimento integral das obrigações decorrentes desta licitação. </w:t>
      </w:r>
    </w:p>
    <w:p w14:paraId="48F42D4A" w14:textId="77777777" w:rsidR="002A6D78" w:rsidRPr="00C92410" w:rsidRDefault="002A6D78" w:rsidP="002A6D78">
      <w:pPr>
        <w:ind w:left="426"/>
        <w:jc w:val="both"/>
        <w:rPr>
          <w:rFonts w:cstheme="minorHAnsi"/>
        </w:rPr>
      </w:pPr>
      <w:r w:rsidRPr="00C92410">
        <w:rPr>
          <w:rFonts w:cstheme="minorHAnsi"/>
        </w:rPr>
        <w:t>02. Declara que, por ser de seu conhecimento, atende e se submete a todas as cláusulas e condições do Edital e Anexos, relativos a licitação supra, bem como às disposições da Lei Federal nº 14.133/2021 Lei Complementar nº 123/2006, com a redação que lhe atribuiu</w:t>
      </w:r>
    </w:p>
    <w:p w14:paraId="5A7A40BB" w14:textId="77777777" w:rsidR="002A6D78" w:rsidRPr="00C92410" w:rsidRDefault="002A6D78" w:rsidP="002A6D78">
      <w:pPr>
        <w:ind w:left="426"/>
        <w:jc w:val="both"/>
        <w:rPr>
          <w:rFonts w:cstheme="minorHAnsi"/>
        </w:rPr>
      </w:pPr>
      <w:r w:rsidRPr="00C92410">
        <w:rPr>
          <w:rFonts w:cstheme="minorHAnsi"/>
        </w:rPr>
        <w:t xml:space="preserve">03. Declara, sob as penas da lei, que tem condições de fornecer a quantidade estabelecida no prazo assinalado, independentemente dos demais compromissos de fornecimento porventura existentes, bem como que fornecerá o material de acordo com as especificações técnicas (Anexo I do Edital), respeitando as condições, requisitos específicos, enfim todas as especificações. </w:t>
      </w:r>
    </w:p>
    <w:p w14:paraId="1F121F66" w14:textId="77777777" w:rsidR="002A6D78" w:rsidRPr="00C92410" w:rsidRDefault="002A6D78" w:rsidP="002A6D78">
      <w:pPr>
        <w:jc w:val="both"/>
        <w:rPr>
          <w:rFonts w:cstheme="minorHAnsi"/>
        </w:rPr>
      </w:pPr>
      <w:r w:rsidRPr="00C92410">
        <w:rPr>
          <w:rFonts w:cstheme="minorHAnsi"/>
        </w:rPr>
        <w:t>DA VALIDADE DA PROPOSTA: ......(.............) dias corridos, contados a parti</w:t>
      </w:r>
      <w:r>
        <w:rPr>
          <w:rFonts w:cstheme="minorHAnsi"/>
        </w:rPr>
        <w:t xml:space="preserve">r da data de sua apresentação. </w:t>
      </w:r>
      <w:r w:rsidR="00DD435A">
        <w:rPr>
          <w:rFonts w:cstheme="minorHAnsi"/>
        </w:rPr>
        <w:t>LOCAL, XX de XXX de 2026</w:t>
      </w:r>
      <w:r w:rsidRPr="00C92410">
        <w:rPr>
          <w:rFonts w:cstheme="minorHAnsi"/>
        </w:rPr>
        <w:t>.</w:t>
      </w:r>
    </w:p>
    <w:p w14:paraId="154B6140" w14:textId="77777777" w:rsidR="002A6D78" w:rsidRPr="00C92410" w:rsidRDefault="002A6D78" w:rsidP="002A6D78">
      <w:pPr>
        <w:ind w:left="426"/>
        <w:jc w:val="center"/>
        <w:rPr>
          <w:rFonts w:cstheme="minorHAnsi"/>
        </w:rPr>
      </w:pPr>
      <w:r w:rsidRPr="00C92410">
        <w:rPr>
          <w:rFonts w:cstheme="minorHAnsi"/>
        </w:rPr>
        <w:t xml:space="preserve">Representante Legal/Procurador </w:t>
      </w:r>
    </w:p>
    <w:p w14:paraId="07DE9BE3" w14:textId="77777777" w:rsidR="00A505E8" w:rsidRDefault="002A6D78" w:rsidP="007A108C">
      <w:pPr>
        <w:ind w:left="426"/>
        <w:jc w:val="center"/>
        <w:rPr>
          <w:rFonts w:cstheme="minorHAnsi"/>
        </w:rPr>
      </w:pPr>
      <w:r w:rsidRPr="00C92410">
        <w:rPr>
          <w:rFonts w:cstheme="minorHAnsi"/>
        </w:rPr>
        <w:t>(nome completo, cargo ou função e assinatura do representante legal/procurador)</w:t>
      </w:r>
    </w:p>
    <w:p w14:paraId="020EF975" w14:textId="77777777" w:rsidR="00C02C9B" w:rsidRDefault="00C02C9B" w:rsidP="007A108C">
      <w:pPr>
        <w:ind w:left="426"/>
        <w:jc w:val="center"/>
        <w:rPr>
          <w:rFonts w:cstheme="minorHAnsi"/>
        </w:rPr>
      </w:pPr>
    </w:p>
    <w:p w14:paraId="1384B481" w14:textId="77777777" w:rsidR="00C02C9B" w:rsidRDefault="00C02C9B" w:rsidP="007A108C">
      <w:pPr>
        <w:ind w:left="426"/>
        <w:jc w:val="center"/>
        <w:rPr>
          <w:rFonts w:cstheme="minorHAnsi"/>
        </w:rPr>
      </w:pPr>
    </w:p>
    <w:p w14:paraId="650D78C7" w14:textId="77777777" w:rsidR="00C02C9B" w:rsidRDefault="00C02C9B" w:rsidP="007A108C">
      <w:pPr>
        <w:ind w:left="426"/>
        <w:jc w:val="center"/>
        <w:rPr>
          <w:rFonts w:cstheme="minorHAnsi"/>
        </w:rPr>
      </w:pPr>
    </w:p>
    <w:p w14:paraId="50DF58D0" w14:textId="77777777" w:rsidR="00C02C9B" w:rsidRDefault="00C02C9B" w:rsidP="007A108C">
      <w:pPr>
        <w:ind w:left="426"/>
        <w:jc w:val="center"/>
        <w:rPr>
          <w:rFonts w:cstheme="minorHAnsi"/>
        </w:rPr>
      </w:pPr>
    </w:p>
    <w:p w14:paraId="235EFA55" w14:textId="77777777" w:rsidR="00C02C9B" w:rsidRDefault="00C02C9B" w:rsidP="007A108C">
      <w:pPr>
        <w:ind w:left="426"/>
        <w:jc w:val="center"/>
        <w:rPr>
          <w:rFonts w:cstheme="minorHAnsi"/>
        </w:rPr>
      </w:pPr>
    </w:p>
    <w:p w14:paraId="0DB64F65" w14:textId="77777777" w:rsidR="00C02C9B" w:rsidRDefault="00C02C9B" w:rsidP="007A108C">
      <w:pPr>
        <w:ind w:left="426"/>
        <w:jc w:val="center"/>
        <w:rPr>
          <w:rFonts w:cstheme="minorHAnsi"/>
        </w:rPr>
      </w:pPr>
    </w:p>
    <w:p w14:paraId="2610983B" w14:textId="77777777" w:rsidR="00C02C9B" w:rsidRDefault="00C02C9B" w:rsidP="007A108C">
      <w:pPr>
        <w:ind w:left="426"/>
        <w:jc w:val="center"/>
        <w:rPr>
          <w:rFonts w:cstheme="minorHAnsi"/>
        </w:rPr>
      </w:pPr>
    </w:p>
    <w:p w14:paraId="2B8AC21C" w14:textId="77777777" w:rsidR="007C61DB" w:rsidRDefault="007C61DB" w:rsidP="007A108C">
      <w:pPr>
        <w:ind w:left="426"/>
        <w:jc w:val="center"/>
        <w:rPr>
          <w:rFonts w:cstheme="minorHAnsi"/>
        </w:rPr>
      </w:pPr>
    </w:p>
    <w:p w14:paraId="55CBA2ED" w14:textId="77777777" w:rsidR="007C61DB" w:rsidRDefault="007C61DB" w:rsidP="007A108C">
      <w:pPr>
        <w:ind w:left="426"/>
        <w:jc w:val="center"/>
        <w:rPr>
          <w:rFonts w:cstheme="minorHAnsi"/>
        </w:rPr>
      </w:pPr>
    </w:p>
    <w:p w14:paraId="3D710850" w14:textId="77777777" w:rsidR="007C61DB" w:rsidRDefault="007C61DB" w:rsidP="007A108C">
      <w:pPr>
        <w:ind w:left="426"/>
        <w:jc w:val="center"/>
        <w:rPr>
          <w:rFonts w:cstheme="minorHAnsi"/>
        </w:rPr>
      </w:pPr>
    </w:p>
    <w:p w14:paraId="4C3E9CDD" w14:textId="77777777" w:rsidR="007C61DB" w:rsidRDefault="007C61DB" w:rsidP="007A108C">
      <w:pPr>
        <w:ind w:left="426"/>
        <w:jc w:val="center"/>
        <w:rPr>
          <w:rFonts w:cstheme="minorHAnsi"/>
        </w:rPr>
      </w:pPr>
    </w:p>
    <w:p w14:paraId="47A71445" w14:textId="77777777" w:rsidR="007C61DB" w:rsidRDefault="007C61DB" w:rsidP="007A108C">
      <w:pPr>
        <w:ind w:left="426"/>
        <w:jc w:val="center"/>
        <w:rPr>
          <w:rFonts w:cstheme="minorHAnsi"/>
        </w:rPr>
      </w:pPr>
    </w:p>
    <w:p w14:paraId="6E523B8F" w14:textId="77777777" w:rsidR="007C61DB" w:rsidRDefault="007C61DB" w:rsidP="007A108C">
      <w:pPr>
        <w:ind w:left="426"/>
        <w:jc w:val="center"/>
        <w:rPr>
          <w:rFonts w:cstheme="minorHAnsi"/>
        </w:rPr>
      </w:pPr>
    </w:p>
    <w:p w14:paraId="6A9243BA" w14:textId="77777777" w:rsidR="007C61DB" w:rsidRDefault="007C61DB" w:rsidP="007A108C">
      <w:pPr>
        <w:ind w:left="426"/>
        <w:jc w:val="center"/>
        <w:rPr>
          <w:rFonts w:cstheme="minorHAnsi"/>
        </w:rPr>
      </w:pPr>
    </w:p>
    <w:p w14:paraId="2A71B4E5" w14:textId="77777777" w:rsidR="007C61DB" w:rsidRDefault="007C61DB" w:rsidP="007A108C">
      <w:pPr>
        <w:ind w:left="426"/>
        <w:jc w:val="center"/>
        <w:rPr>
          <w:rFonts w:cstheme="minorHAnsi"/>
        </w:rPr>
      </w:pPr>
    </w:p>
    <w:p w14:paraId="7D853C7D" w14:textId="77777777" w:rsidR="00C02C9B" w:rsidRDefault="00C02C9B" w:rsidP="007A108C">
      <w:pPr>
        <w:ind w:left="426"/>
        <w:jc w:val="center"/>
        <w:rPr>
          <w:rFonts w:cstheme="minorHAnsi"/>
        </w:rPr>
      </w:pPr>
    </w:p>
    <w:p w14:paraId="7B6E7879" w14:textId="77777777" w:rsidR="007A108C" w:rsidRDefault="007A108C" w:rsidP="00A505E8">
      <w:pPr>
        <w:jc w:val="both"/>
        <w:rPr>
          <w:rFonts w:cstheme="minorHAnsi"/>
          <w:sz w:val="20"/>
          <w:szCs w:val="20"/>
        </w:rPr>
      </w:pPr>
    </w:p>
    <w:p w14:paraId="5810BDE8" w14:textId="5A65F766" w:rsidR="00C02C9B" w:rsidRPr="00C92410" w:rsidRDefault="00C02C9B" w:rsidP="00C02C9B">
      <w:pPr>
        <w:jc w:val="both"/>
        <w:rPr>
          <w:rFonts w:cstheme="minorHAnsi"/>
        </w:rPr>
      </w:pPr>
      <w:r w:rsidRPr="00C92410">
        <w:rPr>
          <w:rFonts w:cstheme="minorHAnsi"/>
        </w:rPr>
        <w:t>PREGÃO ELETRÔNICO Nº</w:t>
      </w:r>
      <w:r>
        <w:rPr>
          <w:rFonts w:cstheme="minorHAnsi"/>
        </w:rPr>
        <w:t>0</w:t>
      </w:r>
      <w:r w:rsidR="00FB4C08">
        <w:rPr>
          <w:rFonts w:cstheme="minorHAnsi"/>
        </w:rPr>
        <w:t>10</w:t>
      </w:r>
      <w:r>
        <w:rPr>
          <w:rFonts w:cstheme="minorHAnsi"/>
        </w:rPr>
        <w:t xml:space="preserve">/2026 </w:t>
      </w:r>
      <w:r w:rsidRPr="00C92410">
        <w:rPr>
          <w:rFonts w:cstheme="minorHAnsi"/>
        </w:rPr>
        <w:t xml:space="preserve"> PROCESSO : </w:t>
      </w:r>
      <w:r>
        <w:rPr>
          <w:rFonts w:cstheme="minorHAnsi"/>
        </w:rPr>
        <w:t>0</w:t>
      </w:r>
      <w:r w:rsidR="00C421E4">
        <w:rPr>
          <w:rFonts w:cstheme="minorHAnsi"/>
        </w:rPr>
        <w:t>71</w:t>
      </w:r>
      <w:r>
        <w:rPr>
          <w:rFonts w:cstheme="minorHAnsi"/>
        </w:rPr>
        <w:t>/2026</w:t>
      </w:r>
    </w:p>
    <w:p w14:paraId="0FC18A79" w14:textId="364029ED" w:rsidR="00C02C9B" w:rsidRDefault="007C61DB" w:rsidP="00FB4C08">
      <w:pPr>
        <w:pStyle w:val="PargrafodaLista"/>
        <w:ind w:left="426"/>
        <w:jc w:val="both"/>
        <w:rPr>
          <w:rFonts w:cstheme="minorHAnsi"/>
          <w:b/>
          <w:sz w:val="20"/>
          <w:szCs w:val="20"/>
        </w:rPr>
      </w:pPr>
      <w:proofErr w:type="spellStart"/>
      <w:r>
        <w:rPr>
          <w:rFonts w:cstheme="minorHAnsi"/>
          <w:sz w:val="24"/>
          <w:szCs w:val="24"/>
          <w:lang w:val="en-US"/>
        </w:rPr>
        <w:t>Objeto</w:t>
      </w:r>
      <w:proofErr w:type="spellEnd"/>
      <w:r>
        <w:rPr>
          <w:rFonts w:cstheme="minorHAnsi"/>
          <w:sz w:val="24"/>
          <w:szCs w:val="24"/>
          <w:lang w:val="en-US"/>
        </w:rPr>
        <w:t xml:space="preserve">: </w:t>
      </w:r>
      <w:proofErr w:type="spellStart"/>
      <w:r w:rsidRPr="007C61DB">
        <w:rPr>
          <w:rFonts w:cstheme="minorHAnsi"/>
          <w:sz w:val="24"/>
          <w:szCs w:val="24"/>
          <w:lang w:val="en-US"/>
        </w:rPr>
        <w:t>Aquisição</w:t>
      </w:r>
      <w:proofErr w:type="spellEnd"/>
      <w:r w:rsidRPr="007C61DB">
        <w:rPr>
          <w:rFonts w:cstheme="minorHAnsi"/>
          <w:sz w:val="24"/>
          <w:szCs w:val="24"/>
          <w:lang w:val="en-US"/>
        </w:rPr>
        <w:t xml:space="preserve"> de </w:t>
      </w:r>
      <w:proofErr w:type="spellStart"/>
      <w:r w:rsidRPr="007C61DB">
        <w:rPr>
          <w:rFonts w:cstheme="minorHAnsi"/>
          <w:sz w:val="24"/>
          <w:szCs w:val="24"/>
          <w:lang w:val="en-US"/>
        </w:rPr>
        <w:t>equipamentos</w:t>
      </w:r>
      <w:proofErr w:type="spellEnd"/>
      <w:r w:rsidRPr="007C61DB">
        <w:rPr>
          <w:rFonts w:cstheme="minorHAnsi"/>
          <w:sz w:val="24"/>
          <w:szCs w:val="24"/>
          <w:lang w:val="en-US"/>
        </w:rPr>
        <w:t xml:space="preserve"> de </w:t>
      </w:r>
      <w:proofErr w:type="spellStart"/>
      <w:r w:rsidRPr="007C61DB">
        <w:rPr>
          <w:rFonts w:cstheme="minorHAnsi"/>
          <w:sz w:val="24"/>
          <w:szCs w:val="24"/>
          <w:lang w:val="en-US"/>
        </w:rPr>
        <w:t>informática</w:t>
      </w:r>
      <w:proofErr w:type="spellEnd"/>
      <w:r w:rsidRPr="007C61DB">
        <w:rPr>
          <w:rFonts w:cstheme="minorHAnsi"/>
          <w:sz w:val="24"/>
          <w:szCs w:val="24"/>
          <w:lang w:val="en-US"/>
        </w:rPr>
        <w:t xml:space="preserve">, </w:t>
      </w:r>
      <w:proofErr w:type="spellStart"/>
      <w:r w:rsidRPr="007C61DB">
        <w:rPr>
          <w:rFonts w:cstheme="minorHAnsi"/>
          <w:sz w:val="24"/>
          <w:szCs w:val="24"/>
          <w:lang w:val="en-US"/>
        </w:rPr>
        <w:t>equipamentos</w:t>
      </w:r>
      <w:proofErr w:type="spellEnd"/>
      <w:r w:rsidRPr="007C61DB">
        <w:rPr>
          <w:rFonts w:cstheme="minorHAnsi"/>
          <w:sz w:val="24"/>
          <w:szCs w:val="24"/>
          <w:lang w:val="en-US"/>
        </w:rPr>
        <w:t xml:space="preserve"> de rede, </w:t>
      </w:r>
      <w:proofErr w:type="spellStart"/>
      <w:r w:rsidRPr="007C61DB">
        <w:rPr>
          <w:rFonts w:cstheme="minorHAnsi"/>
          <w:sz w:val="24"/>
          <w:szCs w:val="24"/>
          <w:lang w:val="en-US"/>
        </w:rPr>
        <w:t>armazenamento</w:t>
      </w:r>
      <w:proofErr w:type="spellEnd"/>
      <w:r w:rsidRPr="007C61DB">
        <w:rPr>
          <w:rFonts w:cstheme="minorHAnsi"/>
          <w:sz w:val="24"/>
          <w:szCs w:val="24"/>
          <w:lang w:val="en-US"/>
        </w:rPr>
        <w:t xml:space="preserve">, </w:t>
      </w:r>
      <w:proofErr w:type="spellStart"/>
      <w:r w:rsidRPr="007C61DB">
        <w:rPr>
          <w:rFonts w:cstheme="minorHAnsi"/>
          <w:sz w:val="24"/>
          <w:szCs w:val="24"/>
          <w:lang w:val="en-US"/>
        </w:rPr>
        <w:t>imagem</w:t>
      </w:r>
      <w:proofErr w:type="spellEnd"/>
      <w:r w:rsidRPr="007C61DB">
        <w:rPr>
          <w:rFonts w:cstheme="minorHAnsi"/>
          <w:sz w:val="24"/>
          <w:szCs w:val="24"/>
          <w:lang w:val="en-US"/>
        </w:rPr>
        <w:t xml:space="preserve"> e </w:t>
      </w:r>
      <w:proofErr w:type="spellStart"/>
      <w:r w:rsidRPr="007C61DB">
        <w:rPr>
          <w:rFonts w:cstheme="minorHAnsi"/>
          <w:sz w:val="24"/>
          <w:szCs w:val="24"/>
          <w:lang w:val="en-US"/>
        </w:rPr>
        <w:t>tecnologia</w:t>
      </w:r>
      <w:proofErr w:type="spellEnd"/>
      <w:r w:rsidRPr="007C61DB">
        <w:rPr>
          <w:rFonts w:cstheme="minorHAnsi"/>
          <w:sz w:val="24"/>
          <w:szCs w:val="24"/>
          <w:lang w:val="en-US"/>
        </w:rPr>
        <w:t xml:space="preserve">, </w:t>
      </w:r>
      <w:proofErr w:type="spellStart"/>
      <w:r w:rsidRPr="007C61DB">
        <w:rPr>
          <w:rFonts w:cstheme="minorHAnsi"/>
          <w:sz w:val="24"/>
          <w:szCs w:val="24"/>
          <w:lang w:val="en-US"/>
        </w:rPr>
        <w:t>destinados</w:t>
      </w:r>
      <w:proofErr w:type="spellEnd"/>
      <w:r w:rsidRPr="007C61DB">
        <w:rPr>
          <w:rFonts w:cstheme="minorHAnsi"/>
          <w:sz w:val="24"/>
          <w:szCs w:val="24"/>
          <w:lang w:val="en-US"/>
        </w:rPr>
        <w:t xml:space="preserve"> </w:t>
      </w:r>
      <w:proofErr w:type="spellStart"/>
      <w:r w:rsidRPr="007C61DB">
        <w:rPr>
          <w:rFonts w:cstheme="minorHAnsi"/>
          <w:sz w:val="24"/>
          <w:szCs w:val="24"/>
          <w:lang w:val="en-US"/>
        </w:rPr>
        <w:t>ao</w:t>
      </w:r>
      <w:proofErr w:type="spellEnd"/>
      <w:r w:rsidRPr="007C61DB">
        <w:rPr>
          <w:rFonts w:cstheme="minorHAnsi"/>
          <w:sz w:val="24"/>
          <w:szCs w:val="24"/>
          <w:lang w:val="en-US"/>
        </w:rPr>
        <w:t xml:space="preserve"> </w:t>
      </w:r>
      <w:proofErr w:type="spellStart"/>
      <w:r w:rsidRPr="007C61DB">
        <w:rPr>
          <w:rFonts w:cstheme="minorHAnsi"/>
          <w:sz w:val="24"/>
          <w:szCs w:val="24"/>
          <w:lang w:val="en-US"/>
        </w:rPr>
        <w:t>atendimento</w:t>
      </w:r>
      <w:proofErr w:type="spellEnd"/>
      <w:r w:rsidRPr="007C61DB">
        <w:rPr>
          <w:rFonts w:cstheme="minorHAnsi"/>
          <w:sz w:val="24"/>
          <w:szCs w:val="24"/>
          <w:lang w:val="en-US"/>
        </w:rPr>
        <w:t xml:space="preserve"> das </w:t>
      </w:r>
      <w:proofErr w:type="spellStart"/>
      <w:r w:rsidRPr="007C61DB">
        <w:rPr>
          <w:rFonts w:cstheme="minorHAnsi"/>
          <w:sz w:val="24"/>
          <w:szCs w:val="24"/>
          <w:lang w:val="en-US"/>
        </w:rPr>
        <w:t>necessidades</w:t>
      </w:r>
      <w:proofErr w:type="spellEnd"/>
      <w:r w:rsidRPr="007C61DB">
        <w:rPr>
          <w:rFonts w:cstheme="minorHAnsi"/>
          <w:sz w:val="24"/>
          <w:szCs w:val="24"/>
          <w:lang w:val="en-US"/>
        </w:rPr>
        <w:t xml:space="preserve"> das </w:t>
      </w:r>
      <w:proofErr w:type="spellStart"/>
      <w:r w:rsidRPr="007C61DB">
        <w:rPr>
          <w:rFonts w:cstheme="minorHAnsi"/>
          <w:sz w:val="24"/>
          <w:szCs w:val="24"/>
          <w:lang w:val="en-US"/>
        </w:rPr>
        <w:t>Secretarias</w:t>
      </w:r>
      <w:proofErr w:type="spellEnd"/>
      <w:r w:rsidRPr="007C61DB">
        <w:rPr>
          <w:rFonts w:cstheme="minorHAnsi"/>
          <w:sz w:val="24"/>
          <w:szCs w:val="24"/>
          <w:lang w:val="en-US"/>
        </w:rPr>
        <w:t xml:space="preserve"> </w:t>
      </w:r>
      <w:proofErr w:type="spellStart"/>
      <w:r w:rsidRPr="007C61DB">
        <w:rPr>
          <w:rFonts w:cstheme="minorHAnsi"/>
          <w:sz w:val="24"/>
          <w:szCs w:val="24"/>
          <w:lang w:val="en-US"/>
        </w:rPr>
        <w:t>Municipais</w:t>
      </w:r>
      <w:proofErr w:type="spellEnd"/>
      <w:r w:rsidRPr="007C61DB">
        <w:rPr>
          <w:rFonts w:cstheme="minorHAnsi"/>
          <w:sz w:val="24"/>
          <w:szCs w:val="24"/>
          <w:lang w:val="en-US"/>
        </w:rPr>
        <w:t xml:space="preserve"> da </w:t>
      </w:r>
      <w:proofErr w:type="spellStart"/>
      <w:r w:rsidRPr="007C61DB">
        <w:rPr>
          <w:rFonts w:cstheme="minorHAnsi"/>
          <w:sz w:val="24"/>
          <w:szCs w:val="24"/>
          <w:lang w:val="en-US"/>
        </w:rPr>
        <w:t>Prefeitura</w:t>
      </w:r>
      <w:proofErr w:type="spellEnd"/>
      <w:r w:rsidRPr="007C61DB">
        <w:rPr>
          <w:rFonts w:cstheme="minorHAnsi"/>
          <w:sz w:val="24"/>
          <w:szCs w:val="24"/>
          <w:lang w:val="en-US"/>
        </w:rPr>
        <w:t xml:space="preserve"> Municipal de </w:t>
      </w:r>
      <w:proofErr w:type="spellStart"/>
      <w:r w:rsidRPr="007C61DB">
        <w:rPr>
          <w:rFonts w:cstheme="minorHAnsi"/>
          <w:sz w:val="24"/>
          <w:szCs w:val="24"/>
          <w:lang w:val="en-US"/>
        </w:rPr>
        <w:t>Maiquinique</w:t>
      </w:r>
      <w:proofErr w:type="spellEnd"/>
      <w:r w:rsidRPr="007C61DB">
        <w:rPr>
          <w:rFonts w:cstheme="minorHAnsi"/>
          <w:sz w:val="24"/>
          <w:szCs w:val="24"/>
          <w:lang w:val="en-US"/>
        </w:rPr>
        <w:t>/BA.</w:t>
      </w:r>
    </w:p>
    <w:p w14:paraId="0EE9FA6F" w14:textId="77777777" w:rsidR="00C02C9B" w:rsidRDefault="00C02C9B" w:rsidP="007A108C">
      <w:pPr>
        <w:jc w:val="both"/>
        <w:rPr>
          <w:rFonts w:cstheme="minorHAnsi"/>
          <w:b/>
          <w:sz w:val="20"/>
          <w:szCs w:val="20"/>
        </w:rPr>
      </w:pPr>
    </w:p>
    <w:p w14:paraId="413929D3" w14:textId="77777777" w:rsidR="002A6D78" w:rsidRPr="00A505E8" w:rsidRDefault="002A6D78" w:rsidP="007A108C">
      <w:pPr>
        <w:jc w:val="both"/>
        <w:rPr>
          <w:rFonts w:cstheme="minorHAnsi"/>
          <w:b/>
          <w:sz w:val="20"/>
          <w:szCs w:val="20"/>
        </w:rPr>
      </w:pPr>
      <w:r w:rsidRPr="00A505E8">
        <w:rPr>
          <w:rFonts w:cstheme="minorHAnsi"/>
          <w:b/>
          <w:sz w:val="20"/>
          <w:szCs w:val="20"/>
        </w:rPr>
        <w:t>ANEXO III MODELO REFERENCIAL DE DECLARAÇÕES</w:t>
      </w:r>
    </w:p>
    <w:p w14:paraId="490651A7" w14:textId="77777777" w:rsidR="002A6D78" w:rsidRPr="00A505E8" w:rsidRDefault="002A6D78" w:rsidP="002A6D78">
      <w:pPr>
        <w:ind w:left="426"/>
        <w:jc w:val="right"/>
        <w:rPr>
          <w:rFonts w:cstheme="minorHAnsi"/>
          <w:sz w:val="20"/>
          <w:szCs w:val="20"/>
        </w:rPr>
      </w:pPr>
      <w:r w:rsidRPr="00A505E8">
        <w:rPr>
          <w:rFonts w:cstheme="minorHAnsi"/>
          <w:sz w:val="20"/>
          <w:szCs w:val="20"/>
        </w:rPr>
        <w:t xml:space="preserve">(PAPEL TIMBRADO DA EMPRESA) </w:t>
      </w:r>
    </w:p>
    <w:p w14:paraId="127750E2" w14:textId="77777777" w:rsidR="002A6D78" w:rsidRPr="00A505E8" w:rsidRDefault="002A6D78" w:rsidP="002A6D78">
      <w:pPr>
        <w:ind w:left="426"/>
        <w:jc w:val="both"/>
        <w:rPr>
          <w:rFonts w:cstheme="minorHAnsi"/>
          <w:sz w:val="20"/>
          <w:szCs w:val="20"/>
        </w:rPr>
      </w:pPr>
      <w:r w:rsidRPr="00A505E8">
        <w:rPr>
          <w:rFonts w:cstheme="minorHAnsi"/>
          <w:sz w:val="20"/>
          <w:szCs w:val="20"/>
        </w:rPr>
        <w:t xml:space="preserve">A __________________________inscrita no CNPJ sob nº ________________________, por intermédio de seu representante legal o(a) Sr(a).______________________, portador(a) da Carteira de Identidade nº______________ e do CPF nº _____________________ DECLARA: </w:t>
      </w:r>
    </w:p>
    <w:p w14:paraId="0666A015" w14:textId="77777777" w:rsidR="002A6D78" w:rsidRPr="00A505E8" w:rsidRDefault="002A6D78" w:rsidP="002A6D78">
      <w:pPr>
        <w:ind w:left="426"/>
        <w:jc w:val="both"/>
        <w:rPr>
          <w:rFonts w:cstheme="minorHAnsi"/>
          <w:sz w:val="20"/>
          <w:szCs w:val="20"/>
        </w:rPr>
      </w:pPr>
      <w:r w:rsidRPr="00A505E8">
        <w:rPr>
          <w:rFonts w:cstheme="minorHAnsi"/>
          <w:sz w:val="20"/>
          <w:szCs w:val="20"/>
        </w:rPr>
        <w:t xml:space="preserve">1) para fins do disposto no inciso VI do art. 68 da Lei Federal nº 14.133/21, que não emprega menor de dezoito anos em trabalho noturno, perigoso ou insalubre e não emprega menor de dezesseis anos, salvo, a partir de 14 anos, na condição de aprendiz </w:t>
      </w:r>
    </w:p>
    <w:p w14:paraId="2A17FF07" w14:textId="77777777" w:rsidR="002A6D78" w:rsidRPr="00A505E8" w:rsidRDefault="002A6D78" w:rsidP="002A6D78">
      <w:pPr>
        <w:ind w:left="426"/>
        <w:jc w:val="both"/>
        <w:rPr>
          <w:rFonts w:cstheme="minorHAnsi"/>
          <w:sz w:val="20"/>
          <w:szCs w:val="20"/>
        </w:rPr>
      </w:pPr>
      <w:r w:rsidRPr="00A505E8">
        <w:rPr>
          <w:rFonts w:cstheme="minorHAnsi"/>
          <w:sz w:val="20"/>
          <w:szCs w:val="20"/>
        </w:rPr>
        <w:t xml:space="preserve">2) que, até a presente data, inexistem fatos impeditivos para a sua habilitação no presente processo licitatório, inclusive condenação judicial na proibição de contratar com o Poder Público ou receber benefícios ou incentivos fiscais ou creditícios, </w:t>
      </w:r>
      <w:r w:rsidRPr="00A505E8">
        <w:rPr>
          <w:rFonts w:cstheme="minorHAnsi"/>
          <w:sz w:val="20"/>
          <w:szCs w:val="20"/>
        </w:rPr>
        <w:lastRenderedPageBreak/>
        <w:t xml:space="preserve">transitada em julgada ou não desafiada por recurso com efeito suspensivo, por ato de improbidade administrativa, estando ciente da obrigatoriedade de declarar ocorrências posteriores; </w:t>
      </w:r>
    </w:p>
    <w:p w14:paraId="759F6843" w14:textId="77777777" w:rsidR="002A6D78" w:rsidRPr="00A505E8" w:rsidRDefault="002A6D78" w:rsidP="002A6D78">
      <w:pPr>
        <w:ind w:left="426"/>
        <w:jc w:val="both"/>
        <w:rPr>
          <w:rFonts w:cstheme="minorHAnsi"/>
          <w:sz w:val="20"/>
          <w:szCs w:val="20"/>
        </w:rPr>
      </w:pPr>
      <w:r w:rsidRPr="00A505E8">
        <w:rPr>
          <w:rFonts w:cstheme="minorHAnsi"/>
          <w:sz w:val="20"/>
          <w:szCs w:val="20"/>
        </w:rPr>
        <w:t>3) que não se encontra declarada inidônea, nem suspensa ou impedida de licitar e contratar com a Administração Pública.</w:t>
      </w:r>
    </w:p>
    <w:p w14:paraId="7F6FBF6F" w14:textId="77777777" w:rsidR="002A6D78" w:rsidRPr="00A505E8" w:rsidRDefault="002A6D78" w:rsidP="002A6D78">
      <w:pPr>
        <w:ind w:left="426"/>
        <w:jc w:val="both"/>
        <w:rPr>
          <w:rFonts w:cstheme="minorHAnsi"/>
          <w:sz w:val="20"/>
          <w:szCs w:val="20"/>
        </w:rPr>
      </w:pPr>
      <w:r w:rsidRPr="00A505E8">
        <w:rPr>
          <w:rFonts w:cstheme="minorHAnsi"/>
          <w:sz w:val="20"/>
          <w:szCs w:val="20"/>
        </w:rPr>
        <w:t xml:space="preserve">4) que observou e atende plenamente aos requisitos previstos aos parágrafos §1º, §2º, §3º do art. 4º da Lei Federal nº 14.133/21 (aplicável a ME/EPP); </w:t>
      </w:r>
    </w:p>
    <w:p w14:paraId="7D0FF125" w14:textId="77777777" w:rsidR="002A6D78" w:rsidRPr="00A505E8" w:rsidRDefault="002A6D78" w:rsidP="002A6D78">
      <w:pPr>
        <w:ind w:left="426"/>
        <w:jc w:val="both"/>
        <w:rPr>
          <w:rFonts w:cstheme="minorHAnsi"/>
          <w:sz w:val="20"/>
          <w:szCs w:val="20"/>
        </w:rPr>
      </w:pPr>
      <w:r w:rsidRPr="00A505E8">
        <w:rPr>
          <w:rFonts w:cstheme="minorHAnsi"/>
          <w:sz w:val="20"/>
          <w:szCs w:val="20"/>
        </w:rPr>
        <w:t xml:space="preserve">5) que suas propostas econômicas compreendem a integralidade dos custos para atendimento dos direitos trabalhistas assegurados na CF/88, leis trabalhistas, nas normas infralegais, nas convenções coletivas de trabalho e nos termos de ajustamento de conduta vigentes na data de entrega das propostas, sob pena de desclassificação. </w:t>
      </w:r>
    </w:p>
    <w:p w14:paraId="67A300F7" w14:textId="77777777" w:rsidR="002A6D78" w:rsidRPr="00A505E8" w:rsidRDefault="002A6D78" w:rsidP="002A6D78">
      <w:pPr>
        <w:ind w:left="426"/>
        <w:jc w:val="both"/>
        <w:rPr>
          <w:rFonts w:cstheme="minorHAnsi"/>
          <w:sz w:val="20"/>
          <w:szCs w:val="20"/>
        </w:rPr>
      </w:pPr>
      <w:r w:rsidRPr="00A505E8">
        <w:rPr>
          <w:rFonts w:cstheme="minorHAnsi"/>
          <w:sz w:val="20"/>
          <w:szCs w:val="20"/>
        </w:rPr>
        <w:t xml:space="preserve">6) que cumpre as exigências de reserva de cargos para pessoa com deficiência e para reabilitado da Previdência Social. </w:t>
      </w:r>
    </w:p>
    <w:p w14:paraId="7368EC8D" w14:textId="77777777" w:rsidR="002A6D78" w:rsidRPr="00A505E8" w:rsidRDefault="002A6D78" w:rsidP="002A6D78">
      <w:pPr>
        <w:ind w:left="426"/>
        <w:jc w:val="both"/>
        <w:rPr>
          <w:rFonts w:cstheme="minorHAnsi"/>
          <w:sz w:val="20"/>
          <w:szCs w:val="20"/>
        </w:rPr>
      </w:pPr>
      <w:r w:rsidRPr="00A505E8">
        <w:rPr>
          <w:rFonts w:cstheme="minorHAnsi"/>
          <w:sz w:val="20"/>
          <w:szCs w:val="20"/>
        </w:rPr>
        <w:t xml:space="preserve">7) Não possui, em sua cadeia produtiva, empregados executando trabalho degradante ou forçado, observando o disposto nos incisos II e IV do art. 1º e no inciso III do art. 5º da CF/88. </w:t>
      </w:r>
    </w:p>
    <w:p w14:paraId="1B47E1D9" w14:textId="77777777" w:rsidR="002A6D78" w:rsidRPr="00A505E8" w:rsidRDefault="002A6D78" w:rsidP="002A6D78">
      <w:pPr>
        <w:ind w:left="426"/>
        <w:jc w:val="both"/>
        <w:rPr>
          <w:rFonts w:cstheme="minorHAnsi"/>
          <w:sz w:val="20"/>
          <w:szCs w:val="20"/>
        </w:rPr>
      </w:pPr>
      <w:r w:rsidRPr="00A505E8">
        <w:rPr>
          <w:rFonts w:cstheme="minorHAnsi"/>
          <w:sz w:val="20"/>
          <w:szCs w:val="20"/>
        </w:rPr>
        <w:t xml:space="preserve">8) Que, em se tratando de microempresa, empresa de pequeno porte ou sociedade cooperativa, que cumpre os requisitos estabelecidos no art. 3º da Lei Complementar nº 123, de 2006, estando apto a usufruir do tratamento estabelecido em seus </w:t>
      </w:r>
      <w:proofErr w:type="spellStart"/>
      <w:r w:rsidRPr="00A505E8">
        <w:rPr>
          <w:rFonts w:cstheme="minorHAnsi"/>
          <w:sz w:val="20"/>
          <w:szCs w:val="20"/>
        </w:rPr>
        <w:t>arts</w:t>
      </w:r>
      <w:proofErr w:type="spellEnd"/>
      <w:r w:rsidRPr="00A505E8">
        <w:rPr>
          <w:rFonts w:cstheme="minorHAnsi"/>
          <w:sz w:val="20"/>
          <w:szCs w:val="20"/>
        </w:rPr>
        <w:t>. 42 a 49.</w:t>
      </w:r>
    </w:p>
    <w:p w14:paraId="2FB008CA" w14:textId="77777777" w:rsidR="00D3665E" w:rsidRPr="00A505E8" w:rsidRDefault="002A6D78" w:rsidP="00D3665E">
      <w:pPr>
        <w:ind w:left="426"/>
        <w:jc w:val="both"/>
        <w:rPr>
          <w:rFonts w:cstheme="minorHAnsi"/>
          <w:sz w:val="20"/>
          <w:szCs w:val="20"/>
        </w:rPr>
      </w:pPr>
      <w:r w:rsidRPr="00A505E8">
        <w:rPr>
          <w:rFonts w:cstheme="minorHAnsi"/>
          <w:sz w:val="20"/>
          <w:szCs w:val="20"/>
        </w:rPr>
        <w:t>Local, xx d</w:t>
      </w:r>
      <w:r w:rsidR="00DD435A">
        <w:rPr>
          <w:rFonts w:cstheme="minorHAnsi"/>
          <w:sz w:val="20"/>
          <w:szCs w:val="20"/>
        </w:rPr>
        <w:t>e xxx de 2026</w:t>
      </w:r>
      <w:r w:rsidR="00D3665E" w:rsidRPr="00A505E8">
        <w:rPr>
          <w:rFonts w:cstheme="minorHAnsi"/>
          <w:sz w:val="20"/>
          <w:szCs w:val="20"/>
        </w:rPr>
        <w:t xml:space="preserve"> </w:t>
      </w:r>
    </w:p>
    <w:p w14:paraId="0F4E07C0" w14:textId="77777777" w:rsidR="002A6D78" w:rsidRPr="00A505E8" w:rsidRDefault="00D3665E" w:rsidP="00D3665E">
      <w:pPr>
        <w:ind w:left="426"/>
        <w:jc w:val="both"/>
        <w:rPr>
          <w:rFonts w:cstheme="minorHAnsi"/>
          <w:sz w:val="20"/>
          <w:szCs w:val="20"/>
        </w:rPr>
      </w:pPr>
      <w:r w:rsidRPr="00A505E8">
        <w:rPr>
          <w:rFonts w:cstheme="minorHAnsi"/>
          <w:sz w:val="20"/>
          <w:szCs w:val="20"/>
        </w:rPr>
        <w:t xml:space="preserve">                                                     </w:t>
      </w:r>
      <w:r w:rsidR="002A6D78" w:rsidRPr="00A505E8">
        <w:rPr>
          <w:rFonts w:cstheme="minorHAnsi"/>
          <w:sz w:val="20"/>
          <w:szCs w:val="20"/>
        </w:rPr>
        <w:t xml:space="preserve">Representante Legal/Procurador </w:t>
      </w:r>
    </w:p>
    <w:p w14:paraId="3F8C0679" w14:textId="77777777" w:rsidR="0063245D" w:rsidRDefault="002A6D78" w:rsidP="001B0DB0">
      <w:pPr>
        <w:ind w:left="426"/>
        <w:jc w:val="center"/>
        <w:rPr>
          <w:rFonts w:cstheme="minorHAnsi"/>
          <w:sz w:val="20"/>
          <w:szCs w:val="20"/>
        </w:rPr>
      </w:pPr>
      <w:r w:rsidRPr="00A505E8">
        <w:rPr>
          <w:rFonts w:cstheme="minorHAnsi"/>
          <w:sz w:val="20"/>
          <w:szCs w:val="20"/>
        </w:rPr>
        <w:t xml:space="preserve">(nome completo, cargo ou função e assinatura do </w:t>
      </w:r>
      <w:r w:rsidR="001B0DB0">
        <w:rPr>
          <w:rFonts w:cstheme="minorHAnsi"/>
          <w:sz w:val="20"/>
          <w:szCs w:val="20"/>
        </w:rPr>
        <w:t>representante legal/procurador)</w:t>
      </w:r>
    </w:p>
    <w:p w14:paraId="79E132DC" w14:textId="77777777" w:rsidR="00C02C9B" w:rsidRDefault="00C02C9B" w:rsidP="001B0DB0">
      <w:pPr>
        <w:ind w:left="426"/>
        <w:jc w:val="center"/>
        <w:rPr>
          <w:rFonts w:cstheme="minorHAnsi"/>
          <w:sz w:val="20"/>
          <w:szCs w:val="20"/>
        </w:rPr>
      </w:pPr>
    </w:p>
    <w:p w14:paraId="4F691922" w14:textId="77777777" w:rsidR="00C02C9B" w:rsidRDefault="00C02C9B" w:rsidP="001B0DB0">
      <w:pPr>
        <w:ind w:left="426"/>
        <w:jc w:val="center"/>
        <w:rPr>
          <w:rFonts w:cstheme="minorHAnsi"/>
          <w:sz w:val="20"/>
          <w:szCs w:val="20"/>
        </w:rPr>
      </w:pPr>
    </w:p>
    <w:p w14:paraId="0DF606E5" w14:textId="77777777" w:rsidR="00C02C9B" w:rsidRDefault="00C02C9B" w:rsidP="001B0DB0">
      <w:pPr>
        <w:ind w:left="426"/>
        <w:jc w:val="center"/>
        <w:rPr>
          <w:rFonts w:cstheme="minorHAnsi"/>
          <w:sz w:val="20"/>
          <w:szCs w:val="20"/>
        </w:rPr>
      </w:pPr>
    </w:p>
    <w:p w14:paraId="327334FE" w14:textId="77777777" w:rsidR="00C02C9B" w:rsidRDefault="00C02C9B" w:rsidP="001B0DB0">
      <w:pPr>
        <w:ind w:left="426"/>
        <w:jc w:val="center"/>
        <w:rPr>
          <w:rFonts w:cstheme="minorHAnsi"/>
          <w:sz w:val="20"/>
          <w:szCs w:val="20"/>
        </w:rPr>
      </w:pPr>
    </w:p>
    <w:p w14:paraId="08C4B7CA" w14:textId="77777777" w:rsidR="00C02C9B" w:rsidRDefault="00C02C9B" w:rsidP="001B0DB0">
      <w:pPr>
        <w:ind w:left="426"/>
        <w:jc w:val="center"/>
        <w:rPr>
          <w:rFonts w:cstheme="minorHAnsi"/>
          <w:sz w:val="20"/>
          <w:szCs w:val="20"/>
        </w:rPr>
      </w:pPr>
    </w:p>
    <w:p w14:paraId="639D84AA" w14:textId="77777777" w:rsidR="00FB4C08" w:rsidRDefault="00FB4C08" w:rsidP="001B0DB0">
      <w:pPr>
        <w:ind w:left="426"/>
        <w:jc w:val="center"/>
        <w:rPr>
          <w:rFonts w:cstheme="minorHAnsi"/>
          <w:sz w:val="20"/>
          <w:szCs w:val="20"/>
        </w:rPr>
      </w:pPr>
    </w:p>
    <w:p w14:paraId="266E3FA7" w14:textId="77777777" w:rsidR="00FB4C08" w:rsidRDefault="00FB4C08" w:rsidP="001B0DB0">
      <w:pPr>
        <w:ind w:left="426"/>
        <w:jc w:val="center"/>
        <w:rPr>
          <w:rFonts w:cstheme="minorHAnsi"/>
          <w:sz w:val="20"/>
          <w:szCs w:val="20"/>
        </w:rPr>
      </w:pPr>
    </w:p>
    <w:p w14:paraId="247DDA38" w14:textId="77777777" w:rsidR="00FB4C08" w:rsidRDefault="00FB4C08" w:rsidP="001B0DB0">
      <w:pPr>
        <w:ind w:left="426"/>
        <w:jc w:val="center"/>
        <w:rPr>
          <w:rFonts w:cstheme="minorHAnsi"/>
          <w:sz w:val="20"/>
          <w:szCs w:val="20"/>
        </w:rPr>
      </w:pPr>
    </w:p>
    <w:p w14:paraId="4AA2C7B8" w14:textId="77777777" w:rsidR="00FB4C08" w:rsidRDefault="00FB4C08" w:rsidP="001B0DB0">
      <w:pPr>
        <w:ind w:left="426"/>
        <w:jc w:val="center"/>
        <w:rPr>
          <w:rFonts w:cstheme="minorHAnsi"/>
          <w:sz w:val="20"/>
          <w:szCs w:val="20"/>
        </w:rPr>
      </w:pPr>
    </w:p>
    <w:p w14:paraId="386F480F" w14:textId="77777777" w:rsidR="00FB4C08" w:rsidRDefault="00FB4C08" w:rsidP="001B0DB0">
      <w:pPr>
        <w:ind w:left="426"/>
        <w:jc w:val="center"/>
        <w:rPr>
          <w:rFonts w:cstheme="minorHAnsi"/>
          <w:sz w:val="20"/>
          <w:szCs w:val="20"/>
        </w:rPr>
      </w:pPr>
    </w:p>
    <w:p w14:paraId="59E6272E" w14:textId="77777777" w:rsidR="00FB4C08" w:rsidRDefault="00FB4C08" w:rsidP="001B0DB0">
      <w:pPr>
        <w:ind w:left="426"/>
        <w:jc w:val="center"/>
        <w:rPr>
          <w:rFonts w:cstheme="minorHAnsi"/>
          <w:sz w:val="20"/>
          <w:szCs w:val="20"/>
        </w:rPr>
      </w:pPr>
    </w:p>
    <w:p w14:paraId="7888DD53" w14:textId="77777777" w:rsidR="00FB4C08" w:rsidRDefault="00FB4C08" w:rsidP="001B0DB0">
      <w:pPr>
        <w:ind w:left="426"/>
        <w:jc w:val="center"/>
        <w:rPr>
          <w:rFonts w:cstheme="minorHAnsi"/>
          <w:sz w:val="20"/>
          <w:szCs w:val="20"/>
        </w:rPr>
      </w:pPr>
    </w:p>
    <w:p w14:paraId="1DB5C9CB" w14:textId="77777777" w:rsidR="00720619" w:rsidRDefault="00720619" w:rsidP="001B0DB0">
      <w:pPr>
        <w:ind w:left="426"/>
        <w:jc w:val="center"/>
        <w:rPr>
          <w:rFonts w:cstheme="minorHAnsi"/>
          <w:sz w:val="20"/>
          <w:szCs w:val="20"/>
        </w:rPr>
      </w:pPr>
    </w:p>
    <w:p w14:paraId="63A9CBA6" w14:textId="77777777" w:rsidR="00720619" w:rsidRDefault="00720619" w:rsidP="001B0DB0">
      <w:pPr>
        <w:ind w:left="426"/>
        <w:jc w:val="center"/>
        <w:rPr>
          <w:rFonts w:cstheme="minorHAnsi"/>
          <w:sz w:val="20"/>
          <w:szCs w:val="20"/>
        </w:rPr>
      </w:pPr>
    </w:p>
    <w:p w14:paraId="2455724D" w14:textId="77777777" w:rsidR="00720619" w:rsidRDefault="00720619" w:rsidP="001B0DB0">
      <w:pPr>
        <w:ind w:left="426"/>
        <w:jc w:val="center"/>
        <w:rPr>
          <w:rFonts w:cstheme="minorHAnsi"/>
          <w:sz w:val="20"/>
          <w:szCs w:val="20"/>
        </w:rPr>
      </w:pPr>
    </w:p>
    <w:p w14:paraId="39769334" w14:textId="77777777" w:rsidR="00720619" w:rsidRDefault="00720619" w:rsidP="001B0DB0">
      <w:pPr>
        <w:ind w:left="426"/>
        <w:jc w:val="center"/>
        <w:rPr>
          <w:rFonts w:cstheme="minorHAnsi"/>
          <w:sz w:val="20"/>
          <w:szCs w:val="20"/>
        </w:rPr>
      </w:pPr>
    </w:p>
    <w:p w14:paraId="57F152FC" w14:textId="77777777" w:rsidR="00720619" w:rsidRDefault="00720619" w:rsidP="001B0DB0">
      <w:pPr>
        <w:ind w:left="426"/>
        <w:jc w:val="center"/>
        <w:rPr>
          <w:rFonts w:cstheme="minorHAnsi"/>
          <w:sz w:val="20"/>
          <w:szCs w:val="20"/>
        </w:rPr>
      </w:pPr>
    </w:p>
    <w:p w14:paraId="63B353EE" w14:textId="77777777" w:rsidR="00720619" w:rsidRDefault="00720619" w:rsidP="001B0DB0">
      <w:pPr>
        <w:ind w:left="426"/>
        <w:jc w:val="center"/>
        <w:rPr>
          <w:rFonts w:cstheme="minorHAnsi"/>
          <w:sz w:val="20"/>
          <w:szCs w:val="20"/>
        </w:rPr>
      </w:pPr>
    </w:p>
    <w:p w14:paraId="48BF7682" w14:textId="77777777" w:rsidR="00720619" w:rsidRDefault="00720619" w:rsidP="001B0DB0">
      <w:pPr>
        <w:ind w:left="426"/>
        <w:jc w:val="center"/>
        <w:rPr>
          <w:rFonts w:cstheme="minorHAnsi"/>
          <w:sz w:val="20"/>
          <w:szCs w:val="20"/>
        </w:rPr>
      </w:pPr>
    </w:p>
    <w:p w14:paraId="424E8256" w14:textId="77777777" w:rsidR="00720619" w:rsidRDefault="00720619" w:rsidP="001B0DB0">
      <w:pPr>
        <w:ind w:left="426"/>
        <w:jc w:val="center"/>
        <w:rPr>
          <w:rFonts w:cstheme="minorHAnsi"/>
          <w:sz w:val="20"/>
          <w:szCs w:val="20"/>
        </w:rPr>
      </w:pPr>
    </w:p>
    <w:p w14:paraId="461ED471" w14:textId="77777777" w:rsidR="00720619" w:rsidRDefault="00720619" w:rsidP="001B0DB0">
      <w:pPr>
        <w:ind w:left="426"/>
        <w:jc w:val="center"/>
        <w:rPr>
          <w:rFonts w:cstheme="minorHAnsi"/>
          <w:sz w:val="20"/>
          <w:szCs w:val="20"/>
        </w:rPr>
      </w:pPr>
    </w:p>
    <w:p w14:paraId="5F68C17A" w14:textId="77777777" w:rsidR="00720619" w:rsidRDefault="00720619" w:rsidP="001B0DB0">
      <w:pPr>
        <w:ind w:left="426"/>
        <w:jc w:val="center"/>
        <w:rPr>
          <w:rFonts w:cstheme="minorHAnsi"/>
          <w:sz w:val="20"/>
          <w:szCs w:val="20"/>
        </w:rPr>
      </w:pPr>
    </w:p>
    <w:p w14:paraId="58272025" w14:textId="77777777" w:rsidR="00720619" w:rsidRDefault="00720619" w:rsidP="001B0DB0">
      <w:pPr>
        <w:ind w:left="426"/>
        <w:jc w:val="center"/>
        <w:rPr>
          <w:rFonts w:cstheme="minorHAnsi"/>
          <w:sz w:val="20"/>
          <w:szCs w:val="20"/>
        </w:rPr>
      </w:pPr>
    </w:p>
    <w:p w14:paraId="26CB996E" w14:textId="77777777" w:rsidR="00720619" w:rsidRDefault="00720619" w:rsidP="001B0DB0">
      <w:pPr>
        <w:ind w:left="426"/>
        <w:jc w:val="center"/>
        <w:rPr>
          <w:rFonts w:cstheme="minorHAnsi"/>
          <w:sz w:val="20"/>
          <w:szCs w:val="20"/>
        </w:rPr>
      </w:pPr>
    </w:p>
    <w:p w14:paraId="3B89946C" w14:textId="77777777" w:rsidR="00720619" w:rsidRDefault="00720619" w:rsidP="001B0DB0">
      <w:pPr>
        <w:ind w:left="426"/>
        <w:jc w:val="center"/>
        <w:rPr>
          <w:rFonts w:cstheme="minorHAnsi"/>
          <w:sz w:val="20"/>
          <w:szCs w:val="20"/>
        </w:rPr>
      </w:pPr>
    </w:p>
    <w:p w14:paraId="0A4D33A5" w14:textId="77777777" w:rsidR="007C61DB" w:rsidRDefault="007C61DB" w:rsidP="001B0DB0">
      <w:pPr>
        <w:ind w:left="426"/>
        <w:jc w:val="center"/>
        <w:rPr>
          <w:rFonts w:cstheme="minorHAnsi"/>
          <w:sz w:val="20"/>
          <w:szCs w:val="20"/>
        </w:rPr>
      </w:pPr>
    </w:p>
    <w:p w14:paraId="29DF4AC2" w14:textId="77777777" w:rsidR="007C61DB" w:rsidRDefault="007C61DB" w:rsidP="001B0DB0">
      <w:pPr>
        <w:ind w:left="426"/>
        <w:jc w:val="center"/>
        <w:rPr>
          <w:rFonts w:cstheme="minorHAnsi"/>
          <w:sz w:val="20"/>
          <w:szCs w:val="20"/>
        </w:rPr>
      </w:pPr>
    </w:p>
    <w:p w14:paraId="1FBC88B7" w14:textId="77777777" w:rsidR="007C61DB" w:rsidRDefault="007C61DB" w:rsidP="001B0DB0">
      <w:pPr>
        <w:ind w:left="426"/>
        <w:jc w:val="center"/>
        <w:rPr>
          <w:rFonts w:cstheme="minorHAnsi"/>
          <w:sz w:val="20"/>
          <w:szCs w:val="20"/>
        </w:rPr>
      </w:pPr>
    </w:p>
    <w:p w14:paraId="0431ACA0" w14:textId="77777777" w:rsidR="007C61DB" w:rsidRDefault="007C61DB" w:rsidP="001B0DB0">
      <w:pPr>
        <w:ind w:left="426"/>
        <w:jc w:val="center"/>
        <w:rPr>
          <w:rFonts w:cstheme="minorHAnsi"/>
          <w:sz w:val="20"/>
          <w:szCs w:val="20"/>
        </w:rPr>
      </w:pPr>
    </w:p>
    <w:p w14:paraId="3185E89F" w14:textId="77777777" w:rsidR="007C61DB" w:rsidRDefault="007C61DB" w:rsidP="001B0DB0">
      <w:pPr>
        <w:ind w:left="426"/>
        <w:jc w:val="center"/>
        <w:rPr>
          <w:rFonts w:cstheme="minorHAnsi"/>
          <w:sz w:val="20"/>
          <w:szCs w:val="20"/>
        </w:rPr>
      </w:pPr>
    </w:p>
    <w:p w14:paraId="3F0BB811" w14:textId="77777777" w:rsidR="007C61DB" w:rsidRDefault="007C61DB" w:rsidP="001B0DB0">
      <w:pPr>
        <w:ind w:left="426"/>
        <w:jc w:val="center"/>
        <w:rPr>
          <w:rFonts w:cstheme="minorHAnsi"/>
          <w:sz w:val="20"/>
          <w:szCs w:val="20"/>
        </w:rPr>
      </w:pPr>
    </w:p>
    <w:p w14:paraId="29A0DC6F" w14:textId="77777777" w:rsidR="007C61DB" w:rsidRDefault="007C61DB" w:rsidP="001B0DB0">
      <w:pPr>
        <w:ind w:left="426"/>
        <w:jc w:val="center"/>
        <w:rPr>
          <w:rFonts w:cstheme="minorHAnsi"/>
          <w:sz w:val="20"/>
          <w:szCs w:val="20"/>
        </w:rPr>
      </w:pPr>
    </w:p>
    <w:p w14:paraId="69C4B21E" w14:textId="77777777" w:rsidR="007C61DB" w:rsidRDefault="007C61DB" w:rsidP="001B0DB0">
      <w:pPr>
        <w:ind w:left="426"/>
        <w:jc w:val="center"/>
        <w:rPr>
          <w:rFonts w:cstheme="minorHAnsi"/>
          <w:sz w:val="20"/>
          <w:szCs w:val="20"/>
        </w:rPr>
      </w:pPr>
    </w:p>
    <w:p w14:paraId="19CF1FBE" w14:textId="77777777" w:rsidR="007C61DB" w:rsidRDefault="007C61DB" w:rsidP="001B0DB0">
      <w:pPr>
        <w:ind w:left="426"/>
        <w:jc w:val="center"/>
        <w:rPr>
          <w:rFonts w:cstheme="minorHAnsi"/>
          <w:sz w:val="20"/>
          <w:szCs w:val="20"/>
        </w:rPr>
      </w:pPr>
    </w:p>
    <w:p w14:paraId="6419936E" w14:textId="77777777" w:rsidR="007C61DB" w:rsidRDefault="007C61DB" w:rsidP="001B0DB0">
      <w:pPr>
        <w:ind w:left="426"/>
        <w:jc w:val="center"/>
        <w:rPr>
          <w:rFonts w:cstheme="minorHAnsi"/>
          <w:sz w:val="20"/>
          <w:szCs w:val="20"/>
        </w:rPr>
      </w:pPr>
    </w:p>
    <w:p w14:paraId="7737C8B1" w14:textId="77777777" w:rsidR="007C61DB" w:rsidRDefault="007C61DB" w:rsidP="001B0DB0">
      <w:pPr>
        <w:ind w:left="426"/>
        <w:jc w:val="center"/>
        <w:rPr>
          <w:rFonts w:cstheme="minorHAnsi"/>
          <w:sz w:val="20"/>
          <w:szCs w:val="20"/>
        </w:rPr>
      </w:pPr>
    </w:p>
    <w:p w14:paraId="56C5A8C4" w14:textId="77777777" w:rsidR="007C61DB" w:rsidRDefault="007C61DB" w:rsidP="001B0DB0">
      <w:pPr>
        <w:ind w:left="426"/>
        <w:jc w:val="center"/>
        <w:rPr>
          <w:rFonts w:cstheme="minorHAnsi"/>
          <w:sz w:val="20"/>
          <w:szCs w:val="20"/>
        </w:rPr>
      </w:pPr>
    </w:p>
    <w:p w14:paraId="259DE2F4" w14:textId="77777777" w:rsidR="007C61DB" w:rsidRDefault="007C61DB" w:rsidP="001B0DB0">
      <w:pPr>
        <w:ind w:left="426"/>
        <w:jc w:val="center"/>
        <w:rPr>
          <w:rFonts w:cstheme="minorHAnsi"/>
          <w:sz w:val="20"/>
          <w:szCs w:val="20"/>
        </w:rPr>
      </w:pPr>
    </w:p>
    <w:p w14:paraId="0471E478" w14:textId="77777777" w:rsidR="007C61DB" w:rsidRDefault="007C61DB" w:rsidP="001B0DB0">
      <w:pPr>
        <w:ind w:left="426"/>
        <w:jc w:val="center"/>
        <w:rPr>
          <w:rFonts w:cstheme="minorHAnsi"/>
          <w:sz w:val="20"/>
          <w:szCs w:val="20"/>
        </w:rPr>
      </w:pPr>
    </w:p>
    <w:p w14:paraId="31A45E93" w14:textId="77777777" w:rsidR="007C61DB" w:rsidRDefault="007C61DB" w:rsidP="001B0DB0">
      <w:pPr>
        <w:ind w:left="426"/>
        <w:jc w:val="center"/>
        <w:rPr>
          <w:rFonts w:cstheme="minorHAnsi"/>
          <w:sz w:val="20"/>
          <w:szCs w:val="20"/>
        </w:rPr>
      </w:pPr>
    </w:p>
    <w:p w14:paraId="1859B5AF" w14:textId="77777777" w:rsidR="007C61DB" w:rsidRDefault="007C61DB" w:rsidP="001B0DB0">
      <w:pPr>
        <w:ind w:left="426"/>
        <w:jc w:val="center"/>
        <w:rPr>
          <w:rFonts w:cstheme="minorHAnsi"/>
          <w:sz w:val="20"/>
          <w:szCs w:val="20"/>
        </w:rPr>
      </w:pPr>
    </w:p>
    <w:p w14:paraId="238DB91A" w14:textId="77777777" w:rsidR="007C61DB" w:rsidRDefault="007C61DB" w:rsidP="001B0DB0">
      <w:pPr>
        <w:ind w:left="426"/>
        <w:jc w:val="center"/>
        <w:rPr>
          <w:rFonts w:cstheme="minorHAnsi"/>
          <w:sz w:val="20"/>
          <w:szCs w:val="20"/>
        </w:rPr>
      </w:pPr>
    </w:p>
    <w:p w14:paraId="7EE3EBE1" w14:textId="77777777" w:rsidR="007C61DB" w:rsidRDefault="007C61DB" w:rsidP="001B0DB0">
      <w:pPr>
        <w:ind w:left="426"/>
        <w:jc w:val="center"/>
        <w:rPr>
          <w:rFonts w:cstheme="minorHAnsi"/>
          <w:sz w:val="20"/>
          <w:szCs w:val="20"/>
        </w:rPr>
      </w:pPr>
    </w:p>
    <w:p w14:paraId="2322402E" w14:textId="77777777" w:rsidR="007C61DB" w:rsidRDefault="007C61DB" w:rsidP="001B0DB0">
      <w:pPr>
        <w:ind w:left="426"/>
        <w:jc w:val="center"/>
        <w:rPr>
          <w:rFonts w:cstheme="minorHAnsi"/>
          <w:sz w:val="20"/>
          <w:szCs w:val="20"/>
        </w:rPr>
      </w:pPr>
    </w:p>
    <w:p w14:paraId="7DCEA297" w14:textId="77777777" w:rsidR="007C61DB" w:rsidRDefault="007C61DB" w:rsidP="001B0DB0">
      <w:pPr>
        <w:ind w:left="426"/>
        <w:jc w:val="center"/>
        <w:rPr>
          <w:rFonts w:cstheme="minorHAnsi"/>
          <w:sz w:val="20"/>
          <w:szCs w:val="20"/>
        </w:rPr>
      </w:pPr>
    </w:p>
    <w:p w14:paraId="7402BD17" w14:textId="77777777" w:rsidR="007C61DB" w:rsidRDefault="007C61DB" w:rsidP="001B0DB0">
      <w:pPr>
        <w:ind w:left="426"/>
        <w:jc w:val="center"/>
        <w:rPr>
          <w:rFonts w:cstheme="minorHAnsi"/>
          <w:sz w:val="20"/>
          <w:szCs w:val="20"/>
        </w:rPr>
      </w:pPr>
    </w:p>
    <w:p w14:paraId="7D612998" w14:textId="77777777" w:rsidR="007C61DB" w:rsidRDefault="007C61DB" w:rsidP="001B0DB0">
      <w:pPr>
        <w:ind w:left="426"/>
        <w:jc w:val="center"/>
        <w:rPr>
          <w:rFonts w:cstheme="minorHAnsi"/>
          <w:sz w:val="20"/>
          <w:szCs w:val="20"/>
        </w:rPr>
      </w:pPr>
    </w:p>
    <w:p w14:paraId="0768BD43" w14:textId="77777777" w:rsidR="007C61DB" w:rsidRDefault="007C61DB" w:rsidP="001B0DB0">
      <w:pPr>
        <w:ind w:left="426"/>
        <w:jc w:val="center"/>
        <w:rPr>
          <w:rFonts w:cstheme="minorHAnsi"/>
          <w:sz w:val="20"/>
          <w:szCs w:val="20"/>
        </w:rPr>
      </w:pPr>
    </w:p>
    <w:p w14:paraId="7AD4CB00" w14:textId="77777777" w:rsidR="007C61DB" w:rsidRDefault="007C61DB" w:rsidP="001B0DB0">
      <w:pPr>
        <w:ind w:left="426"/>
        <w:jc w:val="center"/>
        <w:rPr>
          <w:rFonts w:cstheme="minorHAnsi"/>
          <w:sz w:val="20"/>
          <w:szCs w:val="20"/>
        </w:rPr>
      </w:pPr>
    </w:p>
    <w:p w14:paraId="59EE8006" w14:textId="77777777" w:rsidR="007C61DB" w:rsidRDefault="007C61DB" w:rsidP="001B0DB0">
      <w:pPr>
        <w:ind w:left="426"/>
        <w:jc w:val="center"/>
        <w:rPr>
          <w:rFonts w:cstheme="minorHAnsi"/>
          <w:sz w:val="20"/>
          <w:szCs w:val="20"/>
        </w:rPr>
      </w:pPr>
    </w:p>
    <w:p w14:paraId="2A06F4B9" w14:textId="77777777" w:rsidR="007C61DB" w:rsidRDefault="007C61DB" w:rsidP="001B0DB0">
      <w:pPr>
        <w:ind w:left="426"/>
        <w:jc w:val="center"/>
        <w:rPr>
          <w:rFonts w:cstheme="minorHAnsi"/>
          <w:sz w:val="20"/>
          <w:szCs w:val="20"/>
        </w:rPr>
      </w:pPr>
    </w:p>
    <w:p w14:paraId="2A578EA1" w14:textId="77777777" w:rsidR="007C61DB" w:rsidRDefault="007C61DB" w:rsidP="001B0DB0">
      <w:pPr>
        <w:ind w:left="426"/>
        <w:jc w:val="center"/>
        <w:rPr>
          <w:rFonts w:cstheme="minorHAnsi"/>
          <w:sz w:val="20"/>
          <w:szCs w:val="20"/>
        </w:rPr>
      </w:pPr>
    </w:p>
    <w:p w14:paraId="48CE5CF9" w14:textId="77777777" w:rsidR="007C61DB" w:rsidRDefault="007C61DB" w:rsidP="001B0DB0">
      <w:pPr>
        <w:ind w:left="426"/>
        <w:jc w:val="center"/>
        <w:rPr>
          <w:rFonts w:cstheme="minorHAnsi"/>
          <w:sz w:val="20"/>
          <w:szCs w:val="20"/>
        </w:rPr>
      </w:pPr>
    </w:p>
    <w:p w14:paraId="164BF59D" w14:textId="77777777" w:rsidR="007C61DB" w:rsidRDefault="007C61DB" w:rsidP="001B0DB0">
      <w:pPr>
        <w:ind w:left="426"/>
        <w:jc w:val="center"/>
        <w:rPr>
          <w:rFonts w:cstheme="minorHAnsi"/>
          <w:sz w:val="20"/>
          <w:szCs w:val="20"/>
        </w:rPr>
      </w:pPr>
    </w:p>
    <w:p w14:paraId="37F6E770" w14:textId="77777777" w:rsidR="007C61DB" w:rsidRDefault="007C61DB" w:rsidP="001B0DB0">
      <w:pPr>
        <w:ind w:left="426"/>
        <w:jc w:val="center"/>
        <w:rPr>
          <w:rFonts w:cstheme="minorHAnsi"/>
          <w:sz w:val="20"/>
          <w:szCs w:val="20"/>
        </w:rPr>
      </w:pPr>
    </w:p>
    <w:p w14:paraId="6940F4CA" w14:textId="77777777" w:rsidR="007C61DB" w:rsidRDefault="007C61DB" w:rsidP="001B0DB0">
      <w:pPr>
        <w:ind w:left="426"/>
        <w:jc w:val="center"/>
        <w:rPr>
          <w:rFonts w:cstheme="minorHAnsi"/>
          <w:sz w:val="20"/>
          <w:szCs w:val="20"/>
        </w:rPr>
      </w:pPr>
    </w:p>
    <w:p w14:paraId="05016D6F" w14:textId="77777777" w:rsidR="007C61DB" w:rsidRDefault="007C61DB" w:rsidP="001B0DB0">
      <w:pPr>
        <w:ind w:left="426"/>
        <w:jc w:val="center"/>
        <w:rPr>
          <w:rFonts w:cstheme="minorHAnsi"/>
          <w:sz w:val="20"/>
          <w:szCs w:val="20"/>
        </w:rPr>
      </w:pPr>
    </w:p>
    <w:p w14:paraId="1E4DFD0B" w14:textId="77777777" w:rsidR="007C61DB" w:rsidRDefault="007C61DB" w:rsidP="001B0DB0">
      <w:pPr>
        <w:ind w:left="426"/>
        <w:jc w:val="center"/>
        <w:rPr>
          <w:rFonts w:cstheme="minorHAnsi"/>
          <w:sz w:val="20"/>
          <w:szCs w:val="20"/>
        </w:rPr>
      </w:pPr>
    </w:p>
    <w:p w14:paraId="24A83D74" w14:textId="77777777" w:rsidR="007C61DB" w:rsidRDefault="007C61DB" w:rsidP="001B0DB0">
      <w:pPr>
        <w:ind w:left="426"/>
        <w:jc w:val="center"/>
        <w:rPr>
          <w:rFonts w:cstheme="minorHAnsi"/>
          <w:sz w:val="20"/>
          <w:szCs w:val="20"/>
        </w:rPr>
      </w:pPr>
    </w:p>
    <w:p w14:paraId="0077AC5F" w14:textId="77777777" w:rsidR="00720619" w:rsidRDefault="00720619" w:rsidP="001B0DB0">
      <w:pPr>
        <w:ind w:left="426"/>
        <w:jc w:val="center"/>
        <w:rPr>
          <w:rFonts w:cstheme="minorHAnsi"/>
          <w:sz w:val="20"/>
          <w:szCs w:val="20"/>
        </w:rPr>
      </w:pPr>
    </w:p>
    <w:p w14:paraId="3A025EB8" w14:textId="77777777" w:rsidR="00596C2F" w:rsidRDefault="00596C2F" w:rsidP="00DD435A">
      <w:pPr>
        <w:rPr>
          <w:rFonts w:cstheme="minorHAnsi"/>
          <w:b/>
          <w:bCs/>
          <w:color w:val="000000"/>
        </w:rPr>
      </w:pPr>
    </w:p>
    <w:p w14:paraId="07F881E7" w14:textId="77777777" w:rsidR="00596C2F" w:rsidRPr="00D111CC" w:rsidRDefault="00596C2F" w:rsidP="00596C2F">
      <w:pPr>
        <w:pStyle w:val="Ttulo1"/>
        <w:ind w:left="426" w:right="238"/>
        <w:rPr>
          <w:rFonts w:asciiTheme="minorHAnsi" w:hAnsiTheme="minorHAnsi"/>
          <w:b w:val="0"/>
          <w:sz w:val="22"/>
          <w:szCs w:val="22"/>
        </w:rPr>
      </w:pPr>
      <w:r w:rsidRPr="00D111CC">
        <w:rPr>
          <w:rFonts w:asciiTheme="minorHAnsi" w:hAnsiTheme="minorHAnsi"/>
          <w:sz w:val="22"/>
          <w:szCs w:val="22"/>
        </w:rPr>
        <w:lastRenderedPageBreak/>
        <w:t>MINUTA</w:t>
      </w:r>
      <w:r w:rsidRPr="00D111CC">
        <w:rPr>
          <w:rFonts w:asciiTheme="minorHAnsi" w:hAnsiTheme="minorHAnsi"/>
          <w:spacing w:val="-9"/>
          <w:sz w:val="22"/>
          <w:szCs w:val="22"/>
        </w:rPr>
        <w:t xml:space="preserve"> </w:t>
      </w:r>
      <w:r w:rsidRPr="00D111CC">
        <w:rPr>
          <w:rFonts w:asciiTheme="minorHAnsi" w:hAnsiTheme="minorHAnsi"/>
          <w:sz w:val="22"/>
          <w:szCs w:val="22"/>
        </w:rPr>
        <w:t>ATA</w:t>
      </w:r>
      <w:r w:rsidRPr="00D111CC">
        <w:rPr>
          <w:rFonts w:asciiTheme="minorHAnsi" w:hAnsiTheme="minorHAnsi"/>
          <w:spacing w:val="-16"/>
          <w:sz w:val="22"/>
          <w:szCs w:val="22"/>
        </w:rPr>
        <w:t xml:space="preserve"> </w:t>
      </w:r>
      <w:r w:rsidRPr="00D111CC">
        <w:rPr>
          <w:rFonts w:asciiTheme="minorHAnsi" w:hAnsiTheme="minorHAnsi"/>
          <w:sz w:val="22"/>
          <w:szCs w:val="22"/>
        </w:rPr>
        <w:t>DE</w:t>
      </w:r>
      <w:r w:rsidRPr="00D111CC">
        <w:rPr>
          <w:rFonts w:asciiTheme="minorHAnsi" w:hAnsiTheme="minorHAnsi"/>
          <w:spacing w:val="-4"/>
          <w:sz w:val="22"/>
          <w:szCs w:val="22"/>
        </w:rPr>
        <w:t xml:space="preserve"> </w:t>
      </w:r>
      <w:r w:rsidRPr="00D111CC">
        <w:rPr>
          <w:rFonts w:asciiTheme="minorHAnsi" w:hAnsiTheme="minorHAnsi"/>
          <w:sz w:val="22"/>
          <w:szCs w:val="22"/>
        </w:rPr>
        <w:t>REGISTRO</w:t>
      </w:r>
      <w:r w:rsidRPr="00D111CC">
        <w:rPr>
          <w:rFonts w:asciiTheme="minorHAnsi" w:hAnsiTheme="minorHAnsi"/>
          <w:spacing w:val="-5"/>
          <w:sz w:val="22"/>
          <w:szCs w:val="22"/>
        </w:rPr>
        <w:t xml:space="preserve"> </w:t>
      </w:r>
      <w:r w:rsidRPr="00D111CC">
        <w:rPr>
          <w:rFonts w:asciiTheme="minorHAnsi" w:hAnsiTheme="minorHAnsi"/>
          <w:sz w:val="22"/>
          <w:szCs w:val="22"/>
        </w:rPr>
        <w:t>DE</w:t>
      </w:r>
      <w:r w:rsidRPr="00D111CC">
        <w:rPr>
          <w:rFonts w:asciiTheme="minorHAnsi" w:hAnsiTheme="minorHAnsi"/>
          <w:spacing w:val="-3"/>
          <w:sz w:val="22"/>
          <w:szCs w:val="22"/>
        </w:rPr>
        <w:t xml:space="preserve"> </w:t>
      </w:r>
      <w:r w:rsidRPr="00D111CC">
        <w:rPr>
          <w:rFonts w:asciiTheme="minorHAnsi" w:hAnsiTheme="minorHAnsi"/>
          <w:spacing w:val="-2"/>
          <w:sz w:val="22"/>
          <w:szCs w:val="22"/>
        </w:rPr>
        <w:t>PREÇOS</w:t>
      </w:r>
    </w:p>
    <w:p w14:paraId="639C3237" w14:textId="77777777" w:rsidR="00596C2F" w:rsidRPr="00882CF8" w:rsidRDefault="00596C2F" w:rsidP="00596C2F">
      <w:pPr>
        <w:spacing w:before="5"/>
        <w:ind w:left="426" w:right="237"/>
        <w:jc w:val="center"/>
        <w:rPr>
          <w:b/>
        </w:rPr>
      </w:pPr>
      <w:r w:rsidRPr="00882CF8">
        <w:rPr>
          <w:b/>
        </w:rPr>
        <w:t>PREGÃO</w:t>
      </w:r>
      <w:r w:rsidRPr="00882CF8">
        <w:rPr>
          <w:b/>
          <w:spacing w:val="-7"/>
        </w:rPr>
        <w:t xml:space="preserve"> </w:t>
      </w:r>
      <w:r w:rsidRPr="00882CF8">
        <w:rPr>
          <w:b/>
        </w:rPr>
        <w:t>ELETRÔNICO</w:t>
      </w:r>
      <w:r w:rsidRPr="00882CF8">
        <w:rPr>
          <w:b/>
          <w:spacing w:val="-7"/>
        </w:rPr>
        <w:t xml:space="preserve"> </w:t>
      </w:r>
      <w:r w:rsidRPr="00882CF8">
        <w:rPr>
          <w:b/>
        </w:rPr>
        <w:t>PARA</w:t>
      </w:r>
      <w:r w:rsidRPr="00882CF8">
        <w:rPr>
          <w:b/>
          <w:spacing w:val="-17"/>
        </w:rPr>
        <w:t xml:space="preserve"> </w:t>
      </w:r>
      <w:r w:rsidRPr="00882CF8">
        <w:rPr>
          <w:b/>
        </w:rPr>
        <w:t>REGISTRO</w:t>
      </w:r>
      <w:r w:rsidRPr="00882CF8">
        <w:rPr>
          <w:b/>
          <w:spacing w:val="-9"/>
        </w:rPr>
        <w:t xml:space="preserve"> </w:t>
      </w:r>
      <w:r w:rsidRPr="00882CF8">
        <w:rPr>
          <w:b/>
        </w:rPr>
        <w:t>DE</w:t>
      </w:r>
      <w:r w:rsidRPr="00882CF8">
        <w:rPr>
          <w:b/>
          <w:spacing w:val="-9"/>
        </w:rPr>
        <w:t xml:space="preserve"> </w:t>
      </w:r>
      <w:r w:rsidRPr="00882CF8">
        <w:rPr>
          <w:b/>
        </w:rPr>
        <w:t>PREÇOS</w:t>
      </w:r>
      <w:r w:rsidRPr="00882CF8">
        <w:rPr>
          <w:b/>
          <w:spacing w:val="-3"/>
        </w:rPr>
        <w:t xml:space="preserve"> </w:t>
      </w:r>
      <w:r w:rsidRPr="00882CF8">
        <w:rPr>
          <w:b/>
        </w:rPr>
        <w:t>N°</w:t>
      </w:r>
      <w:r w:rsidRPr="00882CF8">
        <w:rPr>
          <w:b/>
          <w:spacing w:val="-13"/>
        </w:rPr>
        <w:t xml:space="preserve"> </w:t>
      </w:r>
      <w:r>
        <w:rPr>
          <w:b/>
          <w:spacing w:val="-2"/>
        </w:rPr>
        <w:t>XXX/2026</w:t>
      </w:r>
    </w:p>
    <w:p w14:paraId="7A3F43C4" w14:textId="77777777" w:rsidR="00596C2F" w:rsidRPr="00882CF8" w:rsidRDefault="00596C2F" w:rsidP="00596C2F">
      <w:pPr>
        <w:spacing w:before="225"/>
        <w:ind w:left="426" w:right="924"/>
        <w:jc w:val="both"/>
      </w:pPr>
      <w:r w:rsidRPr="00882CF8">
        <w:t xml:space="preserve">Pelo presente instrumento, o Pregoeiro da Prefeitura Municipal de </w:t>
      </w:r>
      <w:proofErr w:type="spellStart"/>
      <w:r w:rsidR="00DD435A">
        <w:t>Maiquinique</w:t>
      </w:r>
      <w:proofErr w:type="spellEnd"/>
      <w:r w:rsidRPr="00882CF8">
        <w:t xml:space="preserve">, ÓRGÃO GERENCIADOR DESTE REGISTRO DE PREÇOS, Prefeitura Municipal de </w:t>
      </w:r>
      <w:proofErr w:type="spellStart"/>
      <w:r w:rsidR="00DD435A">
        <w:t>Maiquinique</w:t>
      </w:r>
      <w:proofErr w:type="spellEnd"/>
      <w:r w:rsidRPr="00882CF8">
        <w:t>-BA, com endereço</w:t>
      </w:r>
      <w:r w:rsidRPr="00882CF8">
        <w:rPr>
          <w:spacing w:val="40"/>
        </w:rPr>
        <w:t xml:space="preserve"> </w:t>
      </w:r>
      <w:r w:rsidRPr="00882CF8">
        <w:t>à,</w:t>
      </w:r>
      <w:r w:rsidRPr="00882CF8">
        <w:rPr>
          <w:spacing w:val="40"/>
        </w:rPr>
        <w:t xml:space="preserve"> </w:t>
      </w:r>
      <w:r w:rsidRPr="00882CF8">
        <w:t>nesta</w:t>
      </w:r>
      <w:r w:rsidRPr="00882CF8">
        <w:rPr>
          <w:spacing w:val="40"/>
        </w:rPr>
        <w:t xml:space="preserve"> </w:t>
      </w:r>
      <w:r w:rsidRPr="00882CF8">
        <w:t>cidade, inscrita</w:t>
      </w:r>
      <w:r w:rsidRPr="00882CF8">
        <w:rPr>
          <w:spacing w:val="40"/>
        </w:rPr>
        <w:t xml:space="preserve"> </w:t>
      </w:r>
      <w:r w:rsidRPr="00882CF8">
        <w:t>no</w:t>
      </w:r>
      <w:r w:rsidRPr="00882CF8">
        <w:rPr>
          <w:spacing w:val="40"/>
        </w:rPr>
        <w:t xml:space="preserve"> </w:t>
      </w:r>
      <w:r w:rsidRPr="00882CF8">
        <w:t>CNPJ</w:t>
      </w:r>
      <w:r w:rsidRPr="00882CF8">
        <w:rPr>
          <w:spacing w:val="40"/>
        </w:rPr>
        <w:t xml:space="preserve"> </w:t>
      </w:r>
      <w:r w:rsidRPr="00882CF8">
        <w:t>sob</w:t>
      </w:r>
      <w:r w:rsidRPr="00882CF8">
        <w:rPr>
          <w:spacing w:val="40"/>
        </w:rPr>
        <w:t xml:space="preserve"> </w:t>
      </w:r>
      <w:r w:rsidRPr="00882CF8">
        <w:t>o</w:t>
      </w:r>
      <w:r w:rsidRPr="00882CF8">
        <w:rPr>
          <w:spacing w:val="40"/>
        </w:rPr>
        <w:t xml:space="preserve"> </w:t>
      </w:r>
      <w:r w:rsidRPr="00882CF8">
        <w:t>n.,</w:t>
      </w:r>
      <w:r w:rsidRPr="00882CF8">
        <w:rPr>
          <w:spacing w:val="40"/>
        </w:rPr>
        <w:t xml:space="preserve"> </w:t>
      </w:r>
      <w:r w:rsidRPr="00882CF8">
        <w:t>nos</w:t>
      </w:r>
      <w:r w:rsidRPr="00882CF8">
        <w:rPr>
          <w:spacing w:val="-4"/>
        </w:rPr>
        <w:t xml:space="preserve"> </w:t>
      </w:r>
      <w:r w:rsidRPr="00882CF8">
        <w:t>termos do artigo 15, II,</w:t>
      </w:r>
      <w:r>
        <w:t xml:space="preserve"> da Lei Federal nº 14.133/2021</w:t>
      </w:r>
      <w:r w:rsidRPr="00882CF8">
        <w:t>, e as demais normas legais aplicáveis,</w:t>
      </w:r>
      <w:r w:rsidRPr="00882CF8">
        <w:rPr>
          <w:spacing w:val="40"/>
        </w:rPr>
        <w:t xml:space="preserve"> </w:t>
      </w:r>
      <w:r w:rsidRPr="00882CF8">
        <w:t>de</w:t>
      </w:r>
      <w:r>
        <w:t xml:space="preserve"> </w:t>
      </w:r>
      <w:r w:rsidRPr="00882CF8">
        <w:t xml:space="preserve">acordo com o resultado da classificação das propostas apresentadas no PREGÃO ELETRÔNICO </w:t>
      </w:r>
      <w:r>
        <w:t>PARA REGISTRO DE PREÇOS XXX/2026</w:t>
      </w:r>
      <w:r w:rsidRPr="00882CF8">
        <w:t>, do tipo MENOR PREÇO</w:t>
      </w:r>
    </w:p>
    <w:p w14:paraId="6817A399" w14:textId="77777777" w:rsidR="00DD435A" w:rsidRDefault="00596C2F" w:rsidP="00596C2F">
      <w:pPr>
        <w:spacing w:before="3"/>
        <w:ind w:left="426" w:right="748"/>
      </w:pPr>
      <w:r w:rsidRPr="00882CF8">
        <w:t>POR</w:t>
      </w:r>
      <w:r w:rsidRPr="00882CF8">
        <w:rPr>
          <w:spacing w:val="-4"/>
        </w:rPr>
        <w:t xml:space="preserve"> </w:t>
      </w:r>
      <w:r w:rsidRPr="00882CF8">
        <w:t>LOTE.</w:t>
      </w:r>
      <w:r w:rsidRPr="00882CF8">
        <w:rPr>
          <w:spacing w:val="-4"/>
        </w:rPr>
        <w:t xml:space="preserve"> </w:t>
      </w:r>
      <w:r w:rsidRPr="00882CF8">
        <w:t>Transcurso</w:t>
      </w:r>
      <w:r w:rsidRPr="00882CF8">
        <w:rPr>
          <w:spacing w:val="-4"/>
        </w:rPr>
        <w:t xml:space="preserve"> </w:t>
      </w:r>
      <w:r w:rsidRPr="00882CF8">
        <w:t>o</w:t>
      </w:r>
      <w:r w:rsidRPr="00882CF8">
        <w:rPr>
          <w:spacing w:val="-4"/>
        </w:rPr>
        <w:t xml:space="preserve"> </w:t>
      </w:r>
      <w:r w:rsidRPr="00882CF8">
        <w:t>prazo</w:t>
      </w:r>
      <w:r w:rsidRPr="00882CF8">
        <w:rPr>
          <w:spacing w:val="-4"/>
        </w:rPr>
        <w:t xml:space="preserve"> </w:t>
      </w:r>
      <w:r w:rsidRPr="00882CF8">
        <w:t>para</w:t>
      </w:r>
      <w:r w:rsidRPr="00882CF8">
        <w:rPr>
          <w:spacing w:val="-3"/>
        </w:rPr>
        <w:t xml:space="preserve"> </w:t>
      </w:r>
      <w:r w:rsidRPr="00882CF8">
        <w:t>interposição</w:t>
      </w:r>
      <w:r w:rsidRPr="00882CF8">
        <w:rPr>
          <w:spacing w:val="-4"/>
        </w:rPr>
        <w:t xml:space="preserve"> </w:t>
      </w:r>
      <w:r w:rsidRPr="00882CF8">
        <w:t>de</w:t>
      </w:r>
      <w:r w:rsidRPr="00882CF8">
        <w:rPr>
          <w:spacing w:val="-3"/>
        </w:rPr>
        <w:t xml:space="preserve"> </w:t>
      </w:r>
      <w:r w:rsidRPr="00882CF8">
        <w:t>recursos</w:t>
      </w:r>
      <w:r w:rsidRPr="00882CF8">
        <w:rPr>
          <w:spacing w:val="-5"/>
        </w:rPr>
        <w:t xml:space="preserve"> </w:t>
      </w:r>
      <w:r w:rsidRPr="00882CF8">
        <w:t>e</w:t>
      </w:r>
      <w:r w:rsidRPr="00882CF8">
        <w:rPr>
          <w:spacing w:val="-3"/>
        </w:rPr>
        <w:t xml:space="preserve"> </w:t>
      </w:r>
      <w:r w:rsidRPr="00882CF8">
        <w:t>a</w:t>
      </w:r>
      <w:r w:rsidRPr="00882CF8">
        <w:rPr>
          <w:spacing w:val="-3"/>
        </w:rPr>
        <w:t xml:space="preserve"> </w:t>
      </w:r>
      <w:r w:rsidRPr="00882CF8">
        <w:t>necessária</w:t>
      </w:r>
      <w:r w:rsidRPr="00882CF8">
        <w:rPr>
          <w:spacing w:val="-3"/>
        </w:rPr>
        <w:t xml:space="preserve"> </w:t>
      </w:r>
      <w:r w:rsidRPr="00882CF8">
        <w:t>homologação,</w:t>
      </w:r>
      <w:r w:rsidRPr="00882CF8">
        <w:rPr>
          <w:spacing w:val="-4"/>
        </w:rPr>
        <w:t xml:space="preserve"> </w:t>
      </w:r>
      <w:r w:rsidRPr="00882CF8">
        <w:t>as</w:t>
      </w:r>
      <w:r w:rsidRPr="00882CF8">
        <w:rPr>
          <w:spacing w:val="-5"/>
        </w:rPr>
        <w:t xml:space="preserve"> </w:t>
      </w:r>
      <w:r w:rsidRPr="00882CF8">
        <w:t>empresas abaixo citadas,</w:t>
      </w:r>
      <w:r w:rsidRPr="00882CF8">
        <w:rPr>
          <w:spacing w:val="40"/>
        </w:rPr>
        <w:t xml:space="preserve"> </w:t>
      </w:r>
      <w:r w:rsidRPr="00882CF8">
        <w:t>doravante</w:t>
      </w:r>
      <w:r w:rsidRPr="00882CF8">
        <w:rPr>
          <w:spacing w:val="40"/>
        </w:rPr>
        <w:t xml:space="preserve"> </w:t>
      </w:r>
      <w:r w:rsidRPr="00882CF8">
        <w:t>denominadas</w:t>
      </w:r>
      <w:r w:rsidRPr="00882CF8">
        <w:rPr>
          <w:spacing w:val="40"/>
        </w:rPr>
        <w:t xml:space="preserve"> </w:t>
      </w:r>
      <w:r w:rsidRPr="00882CF8">
        <w:t>Fornecedores,</w:t>
      </w:r>
      <w:r w:rsidRPr="00882CF8">
        <w:rPr>
          <w:spacing w:val="40"/>
        </w:rPr>
        <w:t xml:space="preserve"> </w:t>
      </w:r>
      <w:r w:rsidRPr="00882CF8">
        <w:t>firmam</w:t>
      </w:r>
      <w:r w:rsidRPr="00882CF8">
        <w:rPr>
          <w:spacing w:val="40"/>
        </w:rPr>
        <w:t xml:space="preserve"> </w:t>
      </w:r>
      <w:r w:rsidRPr="00882CF8">
        <w:t>a</w:t>
      </w:r>
      <w:r w:rsidRPr="00882CF8">
        <w:rPr>
          <w:spacing w:val="40"/>
        </w:rPr>
        <w:t xml:space="preserve"> </w:t>
      </w:r>
      <w:r w:rsidRPr="00882CF8">
        <w:t>presente</w:t>
      </w:r>
      <w:r w:rsidRPr="00882CF8">
        <w:rPr>
          <w:spacing w:val="40"/>
        </w:rPr>
        <w:t xml:space="preserve"> </w:t>
      </w:r>
      <w:r w:rsidRPr="00882CF8">
        <w:t>ATA DE REGISTRO DE PREÇOS, mediante as cláusulas e condições a seguir estabelecidas:</w:t>
      </w:r>
    </w:p>
    <w:p w14:paraId="6DEC05E9" w14:textId="77777777" w:rsidR="00DD435A" w:rsidRDefault="00DD435A" w:rsidP="00596C2F">
      <w:pPr>
        <w:spacing w:before="3"/>
        <w:ind w:left="426" w:right="748"/>
      </w:pPr>
    </w:p>
    <w:p w14:paraId="12ABB9FA" w14:textId="77777777" w:rsidR="00596C2F" w:rsidRPr="00882CF8" w:rsidRDefault="00596C2F" w:rsidP="00596C2F">
      <w:pPr>
        <w:spacing w:before="3"/>
        <w:ind w:left="426" w:right="748"/>
        <w:rPr>
          <w:b/>
        </w:rPr>
      </w:pPr>
      <w:r w:rsidRPr="00882CF8">
        <w:t xml:space="preserve"> </w:t>
      </w:r>
      <w:r w:rsidRPr="00882CF8">
        <w:rPr>
          <w:b/>
        </w:rPr>
        <w:t xml:space="preserve">CLÁUSULA PRIMEIRA - DO </w:t>
      </w:r>
      <w:r w:rsidRPr="00882CF8">
        <w:rPr>
          <w:b/>
          <w:spacing w:val="-2"/>
        </w:rPr>
        <w:t>OBJETO</w:t>
      </w:r>
    </w:p>
    <w:p w14:paraId="1F90462D" w14:textId="432454CB" w:rsidR="00FB4C08" w:rsidRPr="006E6B3B" w:rsidRDefault="007C61DB" w:rsidP="00FB4C08">
      <w:pPr>
        <w:pStyle w:val="Compact"/>
        <w:numPr>
          <w:ilvl w:val="0"/>
          <w:numId w:val="2"/>
        </w:numPr>
        <w:rPr>
          <w:rFonts w:cstheme="minorHAnsi"/>
          <w:sz w:val="22"/>
          <w:szCs w:val="22"/>
          <w:lang w:val="pt-BR"/>
        </w:rPr>
      </w:pPr>
      <w:r w:rsidRPr="007C61DB">
        <w:rPr>
          <w:rFonts w:cstheme="minorHAnsi"/>
          <w:b/>
          <w:sz w:val="22"/>
          <w:szCs w:val="22"/>
          <w:lang w:val="pt-BR"/>
        </w:rPr>
        <w:t xml:space="preserve">Objeto: Aquisição de equipamentos de informática, equipamentos de rede, armazenamento, imagem e tecnologia, destinados ao atendimento das necessidades das Secretarias Municipais da Prefeitura Municipal de </w:t>
      </w:r>
      <w:proofErr w:type="spellStart"/>
      <w:r w:rsidRPr="007C61DB">
        <w:rPr>
          <w:rFonts w:cstheme="minorHAnsi"/>
          <w:b/>
          <w:sz w:val="22"/>
          <w:szCs w:val="22"/>
          <w:lang w:val="pt-BR"/>
        </w:rPr>
        <w:t>Maiquinique</w:t>
      </w:r>
      <w:proofErr w:type="spellEnd"/>
      <w:r w:rsidRPr="007C61DB">
        <w:rPr>
          <w:rFonts w:cstheme="minorHAnsi"/>
          <w:b/>
          <w:sz w:val="22"/>
          <w:szCs w:val="22"/>
          <w:lang w:val="pt-BR"/>
        </w:rPr>
        <w:t>/BA.</w:t>
      </w:r>
    </w:p>
    <w:p w14:paraId="683D6D8C" w14:textId="77777777" w:rsidR="00596C2F" w:rsidRPr="004E0F6C" w:rsidRDefault="00596C2F" w:rsidP="00596C2F">
      <w:pPr>
        <w:pStyle w:val="Ttulo1"/>
        <w:spacing w:before="116"/>
        <w:ind w:left="426"/>
        <w:jc w:val="both"/>
        <w:rPr>
          <w:rFonts w:asciiTheme="minorHAnsi" w:hAnsiTheme="minorHAnsi"/>
          <w:sz w:val="22"/>
          <w:szCs w:val="22"/>
        </w:rPr>
      </w:pPr>
      <w:r w:rsidRPr="004E0F6C">
        <w:rPr>
          <w:rFonts w:asciiTheme="minorHAnsi" w:hAnsiTheme="minorHAnsi"/>
          <w:sz w:val="22"/>
          <w:szCs w:val="22"/>
        </w:rPr>
        <w:t>CLÁUSULA</w:t>
      </w:r>
      <w:r w:rsidRPr="004E0F6C">
        <w:rPr>
          <w:rFonts w:asciiTheme="minorHAnsi" w:hAnsiTheme="minorHAnsi"/>
          <w:spacing w:val="-17"/>
          <w:sz w:val="22"/>
          <w:szCs w:val="22"/>
        </w:rPr>
        <w:t xml:space="preserve"> </w:t>
      </w:r>
      <w:r w:rsidRPr="004E0F6C">
        <w:rPr>
          <w:rFonts w:asciiTheme="minorHAnsi" w:hAnsiTheme="minorHAnsi"/>
          <w:sz w:val="22"/>
          <w:szCs w:val="22"/>
        </w:rPr>
        <w:t>SEGUNDA</w:t>
      </w:r>
      <w:r w:rsidRPr="004E0F6C">
        <w:rPr>
          <w:rFonts w:asciiTheme="minorHAnsi" w:hAnsiTheme="minorHAnsi"/>
          <w:spacing w:val="-12"/>
          <w:sz w:val="22"/>
          <w:szCs w:val="22"/>
        </w:rPr>
        <w:t xml:space="preserve"> </w:t>
      </w:r>
      <w:r w:rsidRPr="004E0F6C">
        <w:rPr>
          <w:rFonts w:asciiTheme="minorHAnsi" w:hAnsiTheme="minorHAnsi"/>
          <w:sz w:val="22"/>
          <w:szCs w:val="22"/>
        </w:rPr>
        <w:t>-</w:t>
      </w:r>
      <w:r w:rsidRPr="004E0F6C">
        <w:rPr>
          <w:rFonts w:asciiTheme="minorHAnsi" w:hAnsiTheme="minorHAnsi"/>
          <w:spacing w:val="-6"/>
          <w:sz w:val="22"/>
          <w:szCs w:val="22"/>
        </w:rPr>
        <w:t xml:space="preserve"> </w:t>
      </w:r>
      <w:r w:rsidRPr="004E0F6C">
        <w:rPr>
          <w:rFonts w:asciiTheme="minorHAnsi" w:hAnsiTheme="minorHAnsi"/>
          <w:sz w:val="22"/>
          <w:szCs w:val="22"/>
        </w:rPr>
        <w:t>DO</w:t>
      </w:r>
      <w:r w:rsidRPr="004E0F6C">
        <w:rPr>
          <w:rFonts w:asciiTheme="minorHAnsi" w:hAnsiTheme="minorHAnsi"/>
          <w:spacing w:val="-1"/>
          <w:sz w:val="22"/>
          <w:szCs w:val="22"/>
        </w:rPr>
        <w:t xml:space="preserve"> </w:t>
      </w:r>
      <w:r w:rsidRPr="004E0F6C">
        <w:rPr>
          <w:rFonts w:asciiTheme="minorHAnsi" w:hAnsiTheme="minorHAnsi"/>
          <w:spacing w:val="-4"/>
          <w:sz w:val="22"/>
          <w:szCs w:val="22"/>
        </w:rPr>
        <w:t>PREÇO</w:t>
      </w:r>
    </w:p>
    <w:p w14:paraId="17A0920B" w14:textId="77777777" w:rsidR="00596C2F" w:rsidRPr="004E0F6C" w:rsidRDefault="00596C2F" w:rsidP="00596C2F">
      <w:pPr>
        <w:pStyle w:val="PargrafodaLista"/>
        <w:widowControl w:val="0"/>
        <w:numPr>
          <w:ilvl w:val="1"/>
          <w:numId w:val="23"/>
        </w:numPr>
        <w:tabs>
          <w:tab w:val="left" w:pos="522"/>
        </w:tabs>
        <w:autoSpaceDE w:val="0"/>
        <w:autoSpaceDN w:val="0"/>
        <w:spacing w:before="4"/>
        <w:ind w:left="426" w:right="348" w:firstLine="0"/>
        <w:contextualSpacing w:val="0"/>
      </w:pPr>
      <w:r w:rsidRPr="004E0F6C">
        <w:t>- Os preços dos materiais estão</w:t>
      </w:r>
      <w:r w:rsidRPr="004E0F6C">
        <w:rPr>
          <w:spacing w:val="22"/>
        </w:rPr>
        <w:t xml:space="preserve"> </w:t>
      </w:r>
      <w:r w:rsidRPr="004E0F6C">
        <w:t>registrados nos termos da</w:t>
      </w:r>
      <w:r w:rsidRPr="004E0F6C">
        <w:rPr>
          <w:spacing w:val="22"/>
        </w:rPr>
        <w:t xml:space="preserve"> </w:t>
      </w:r>
      <w:r w:rsidRPr="004E0F6C">
        <w:t>proposta</w:t>
      </w:r>
      <w:r w:rsidRPr="004E0F6C">
        <w:rPr>
          <w:spacing w:val="22"/>
        </w:rPr>
        <w:t xml:space="preserve"> </w:t>
      </w:r>
      <w:r w:rsidRPr="004E0F6C">
        <w:t>vencedora do</w:t>
      </w:r>
      <w:r w:rsidRPr="004E0F6C">
        <w:rPr>
          <w:spacing w:val="28"/>
        </w:rPr>
        <w:t xml:space="preserve"> </w:t>
      </w:r>
      <w:r w:rsidRPr="004E0F6C">
        <w:t>Pregão</w:t>
      </w:r>
      <w:r w:rsidRPr="004E0F6C">
        <w:rPr>
          <w:spacing w:val="-2"/>
        </w:rPr>
        <w:t xml:space="preserve"> </w:t>
      </w:r>
      <w:r w:rsidRPr="004E0F6C">
        <w:t>Eletrônico</w:t>
      </w:r>
      <w:r w:rsidRPr="004E0F6C">
        <w:rPr>
          <w:spacing w:val="-2"/>
        </w:rPr>
        <w:t xml:space="preserve"> </w:t>
      </w:r>
      <w:r w:rsidRPr="004E0F6C">
        <w:t>par</w:t>
      </w:r>
      <w:r>
        <w:t>a Registro de Preços nº XXX/2026</w:t>
      </w:r>
      <w:r w:rsidRPr="004E0F6C">
        <w:t>, conforme a tabela</w:t>
      </w:r>
      <w:r w:rsidRPr="004E0F6C">
        <w:rPr>
          <w:spacing w:val="40"/>
        </w:rPr>
        <w:t xml:space="preserve"> </w:t>
      </w:r>
      <w:r w:rsidRPr="004E0F6C">
        <w:t>(s) abaixo:</w:t>
      </w:r>
    </w:p>
    <w:p w14:paraId="060F5EFB" w14:textId="77777777" w:rsidR="00596C2F" w:rsidRPr="004E0F6C" w:rsidRDefault="00596C2F" w:rsidP="00596C2F">
      <w:pPr>
        <w:tabs>
          <w:tab w:val="left" w:pos="1272"/>
          <w:tab w:val="left" w:pos="1876"/>
          <w:tab w:val="left" w:pos="3405"/>
          <w:tab w:val="left" w:pos="6470"/>
        </w:tabs>
        <w:spacing w:line="272" w:lineRule="exact"/>
        <w:ind w:left="426" w:right="234"/>
        <w:jc w:val="center"/>
        <w:rPr>
          <w:b/>
        </w:rPr>
      </w:pPr>
      <w:r w:rsidRPr="004E0F6C">
        <w:rPr>
          <w:b/>
          <w:spacing w:val="-4"/>
        </w:rPr>
        <w:t>NOME</w:t>
      </w:r>
      <w:r w:rsidRPr="004E0F6C">
        <w:rPr>
          <w:b/>
        </w:rPr>
        <w:tab/>
      </w:r>
      <w:r w:rsidRPr="004E0F6C">
        <w:rPr>
          <w:b/>
          <w:spacing w:val="-5"/>
        </w:rPr>
        <w:t>DA</w:t>
      </w:r>
      <w:r w:rsidRPr="004E0F6C">
        <w:rPr>
          <w:b/>
        </w:rPr>
        <w:tab/>
      </w:r>
      <w:r w:rsidRPr="004E0F6C">
        <w:rPr>
          <w:b/>
          <w:spacing w:val="-2"/>
        </w:rPr>
        <w:t>EMPRESA:</w:t>
      </w:r>
      <w:r w:rsidRPr="004E0F6C">
        <w:rPr>
          <w:b/>
        </w:rPr>
        <w:tab/>
      </w:r>
      <w:r w:rsidRPr="004E0F6C">
        <w:t>XXXXXXXXXXX</w:t>
      </w:r>
      <w:r w:rsidRPr="004E0F6C">
        <w:rPr>
          <w:b/>
        </w:rPr>
        <w:t>,</w:t>
      </w:r>
      <w:r w:rsidRPr="004E0F6C">
        <w:rPr>
          <w:b/>
          <w:spacing w:val="34"/>
        </w:rPr>
        <w:t xml:space="preserve"> </w:t>
      </w:r>
      <w:r w:rsidRPr="004E0F6C">
        <w:rPr>
          <w:b/>
          <w:spacing w:val="-2"/>
        </w:rPr>
        <w:t>CNPJ:</w:t>
      </w:r>
      <w:r w:rsidRPr="004E0F6C">
        <w:rPr>
          <w:b/>
        </w:rPr>
        <w:tab/>
      </w:r>
      <w:r w:rsidRPr="004E0F6C">
        <w:t>XXXXXXXX</w:t>
      </w:r>
      <w:r w:rsidRPr="004E0F6C">
        <w:rPr>
          <w:b/>
        </w:rPr>
        <w:t>,</w:t>
      </w:r>
      <w:r w:rsidRPr="004E0F6C">
        <w:rPr>
          <w:b/>
          <w:spacing w:val="68"/>
        </w:rPr>
        <w:t xml:space="preserve"> </w:t>
      </w:r>
      <w:r w:rsidRPr="004E0F6C">
        <w:rPr>
          <w:b/>
          <w:spacing w:val="-2"/>
        </w:rPr>
        <w:t>ENDEREÇO:</w:t>
      </w:r>
    </w:p>
    <w:p w14:paraId="16BB7264" w14:textId="77777777" w:rsidR="00596C2F" w:rsidRPr="004E0F6C" w:rsidRDefault="00596C2F" w:rsidP="00596C2F">
      <w:pPr>
        <w:ind w:left="426"/>
      </w:pPr>
      <w:r w:rsidRPr="004E0F6C">
        <w:rPr>
          <w:spacing w:val="-2"/>
        </w:rPr>
        <w:t>XXXXXXXXXXX</w:t>
      </w:r>
    </w:p>
    <w:p w14:paraId="30202A70" w14:textId="77777777" w:rsidR="00596C2F" w:rsidRPr="004E0F6C" w:rsidRDefault="00596C2F" w:rsidP="00596C2F">
      <w:pPr>
        <w:pStyle w:val="Ttulo1"/>
        <w:spacing w:before="7"/>
        <w:ind w:left="426" w:right="234"/>
        <w:rPr>
          <w:rFonts w:asciiTheme="minorHAnsi" w:hAnsiTheme="minorHAnsi"/>
          <w:sz w:val="22"/>
          <w:szCs w:val="22"/>
        </w:rPr>
      </w:pPr>
      <w:r w:rsidRPr="004E0F6C">
        <w:rPr>
          <w:rFonts w:asciiTheme="minorHAnsi" w:hAnsiTheme="minorHAnsi"/>
          <w:sz w:val="22"/>
          <w:szCs w:val="22"/>
        </w:rPr>
        <w:t>LOTE</w:t>
      </w:r>
      <w:r w:rsidRPr="004E0F6C">
        <w:rPr>
          <w:rFonts w:asciiTheme="minorHAnsi" w:hAnsiTheme="minorHAnsi"/>
          <w:spacing w:val="-6"/>
          <w:sz w:val="22"/>
          <w:szCs w:val="22"/>
        </w:rPr>
        <w:t xml:space="preserve"> </w:t>
      </w:r>
      <w:r w:rsidRPr="004E0F6C">
        <w:rPr>
          <w:rFonts w:asciiTheme="minorHAnsi" w:hAnsiTheme="minorHAnsi"/>
          <w:sz w:val="22"/>
          <w:szCs w:val="22"/>
        </w:rPr>
        <w:t>01</w:t>
      </w:r>
      <w:r w:rsidRPr="004E0F6C">
        <w:rPr>
          <w:rFonts w:asciiTheme="minorHAnsi" w:hAnsiTheme="minorHAnsi"/>
          <w:spacing w:val="-8"/>
          <w:sz w:val="22"/>
          <w:szCs w:val="22"/>
        </w:rPr>
        <w:t xml:space="preserve"> </w:t>
      </w:r>
      <w:r w:rsidRPr="004E0F6C">
        <w:rPr>
          <w:rFonts w:asciiTheme="minorHAnsi" w:hAnsiTheme="minorHAnsi"/>
          <w:sz w:val="22"/>
          <w:szCs w:val="22"/>
        </w:rPr>
        <w:t>-</w:t>
      </w:r>
      <w:r w:rsidRPr="004E0F6C">
        <w:rPr>
          <w:rFonts w:asciiTheme="minorHAnsi" w:hAnsiTheme="minorHAnsi"/>
          <w:spacing w:val="-7"/>
          <w:sz w:val="22"/>
          <w:szCs w:val="22"/>
        </w:rPr>
        <w:t xml:space="preserve"> </w:t>
      </w:r>
      <w:r w:rsidRPr="004E0F6C">
        <w:rPr>
          <w:rFonts w:asciiTheme="minorHAnsi" w:hAnsiTheme="minorHAnsi"/>
          <w:sz w:val="22"/>
          <w:szCs w:val="22"/>
        </w:rPr>
        <w:t>SECRETARIA</w:t>
      </w:r>
      <w:r w:rsidRPr="004E0F6C">
        <w:rPr>
          <w:rFonts w:asciiTheme="minorHAnsi" w:hAnsiTheme="minorHAnsi"/>
          <w:spacing w:val="-15"/>
          <w:sz w:val="22"/>
          <w:szCs w:val="22"/>
        </w:rPr>
        <w:t xml:space="preserve"> </w:t>
      </w:r>
      <w:r w:rsidRPr="004E0F6C">
        <w:rPr>
          <w:rFonts w:asciiTheme="minorHAnsi" w:hAnsiTheme="minorHAnsi"/>
          <w:sz w:val="22"/>
          <w:szCs w:val="22"/>
        </w:rPr>
        <w:t>DE</w:t>
      </w:r>
      <w:r w:rsidRPr="004E0F6C">
        <w:rPr>
          <w:rFonts w:asciiTheme="minorHAnsi" w:hAnsiTheme="minorHAnsi"/>
          <w:spacing w:val="-2"/>
          <w:sz w:val="22"/>
          <w:szCs w:val="22"/>
        </w:rPr>
        <w:t xml:space="preserve"> XXXXXXXXXXXXX</w:t>
      </w:r>
    </w:p>
    <w:p w14:paraId="5D08E8CC" w14:textId="77777777" w:rsidR="00596C2F" w:rsidRPr="00882CF8" w:rsidRDefault="00596C2F" w:rsidP="00596C2F">
      <w:pPr>
        <w:tabs>
          <w:tab w:val="left" w:pos="4137"/>
          <w:tab w:val="left" w:pos="6097"/>
          <w:tab w:val="left" w:pos="7310"/>
          <w:tab w:val="left" w:pos="9198"/>
        </w:tabs>
        <w:spacing w:before="5" w:line="279" w:lineRule="exact"/>
        <w:ind w:left="426"/>
        <w:rPr>
          <w:b/>
        </w:rPr>
      </w:pPr>
      <w:r w:rsidRPr="00882CF8">
        <w:rPr>
          <w:b/>
        </w:rPr>
        <w:t>Item</w:t>
      </w:r>
      <w:r w:rsidRPr="00882CF8">
        <w:rPr>
          <w:b/>
          <w:spacing w:val="69"/>
        </w:rPr>
        <w:t xml:space="preserve"> </w:t>
      </w:r>
      <w:r w:rsidRPr="00882CF8">
        <w:rPr>
          <w:b/>
          <w:spacing w:val="-2"/>
        </w:rPr>
        <w:t>Especificação</w:t>
      </w:r>
      <w:r w:rsidRPr="00882CF8">
        <w:rPr>
          <w:b/>
        </w:rPr>
        <w:tab/>
      </w:r>
      <w:proofErr w:type="spellStart"/>
      <w:r w:rsidRPr="00882CF8">
        <w:rPr>
          <w:b/>
        </w:rPr>
        <w:t>Und</w:t>
      </w:r>
      <w:proofErr w:type="spellEnd"/>
      <w:r w:rsidRPr="00882CF8">
        <w:rPr>
          <w:b/>
          <w:spacing w:val="78"/>
        </w:rPr>
        <w:t xml:space="preserve"> </w:t>
      </w:r>
      <w:proofErr w:type="spellStart"/>
      <w:r w:rsidRPr="00882CF8">
        <w:rPr>
          <w:b/>
          <w:spacing w:val="-5"/>
        </w:rPr>
        <w:t>Qtd</w:t>
      </w:r>
      <w:proofErr w:type="spellEnd"/>
      <w:r w:rsidRPr="00882CF8">
        <w:rPr>
          <w:b/>
        </w:rPr>
        <w:tab/>
      </w:r>
      <w:r w:rsidRPr="00882CF8">
        <w:rPr>
          <w:b/>
          <w:spacing w:val="-2"/>
        </w:rPr>
        <w:t>Marca</w:t>
      </w:r>
      <w:r w:rsidRPr="00882CF8">
        <w:rPr>
          <w:b/>
        </w:rPr>
        <w:tab/>
        <w:t>V.</w:t>
      </w:r>
      <w:r w:rsidRPr="00882CF8">
        <w:rPr>
          <w:b/>
          <w:spacing w:val="3"/>
        </w:rPr>
        <w:t xml:space="preserve"> </w:t>
      </w:r>
      <w:r w:rsidRPr="00882CF8">
        <w:rPr>
          <w:b/>
          <w:spacing w:val="-4"/>
        </w:rPr>
        <w:t>Unit</w:t>
      </w:r>
      <w:r w:rsidRPr="00882CF8">
        <w:rPr>
          <w:b/>
        </w:rPr>
        <w:tab/>
        <w:t>V.</w:t>
      </w:r>
      <w:r w:rsidRPr="00882CF8">
        <w:rPr>
          <w:b/>
          <w:spacing w:val="-3"/>
        </w:rPr>
        <w:t xml:space="preserve"> </w:t>
      </w:r>
      <w:r w:rsidRPr="00882CF8">
        <w:rPr>
          <w:b/>
          <w:spacing w:val="-2"/>
        </w:rPr>
        <w:t>Total</w:t>
      </w:r>
    </w:p>
    <w:p w14:paraId="39D7B958" w14:textId="77777777" w:rsidR="00596C2F" w:rsidRPr="00882CF8" w:rsidRDefault="00596C2F" w:rsidP="00596C2F">
      <w:pPr>
        <w:pStyle w:val="PargrafodaLista"/>
        <w:widowControl w:val="0"/>
        <w:numPr>
          <w:ilvl w:val="2"/>
          <w:numId w:val="23"/>
        </w:numPr>
        <w:tabs>
          <w:tab w:val="left" w:pos="1664"/>
          <w:tab w:val="left" w:pos="4137"/>
          <w:tab w:val="left" w:pos="5953"/>
          <w:tab w:val="left" w:pos="7702"/>
          <w:tab w:val="left" w:pos="9110"/>
        </w:tabs>
        <w:autoSpaceDE w:val="0"/>
        <w:autoSpaceDN w:val="0"/>
        <w:spacing w:line="266" w:lineRule="exact"/>
        <w:ind w:left="426"/>
        <w:contextualSpacing w:val="0"/>
      </w:pPr>
      <w:r w:rsidRPr="00882CF8">
        <w:rPr>
          <w:spacing w:val="-2"/>
        </w:rPr>
        <w:t>XXXXXXXXXXX</w:t>
      </w:r>
      <w:r w:rsidRPr="00882CF8">
        <w:tab/>
      </w:r>
      <w:proofErr w:type="spellStart"/>
      <w:r w:rsidRPr="00882CF8">
        <w:rPr>
          <w:b/>
        </w:rPr>
        <w:t>Und</w:t>
      </w:r>
      <w:proofErr w:type="spellEnd"/>
      <w:r w:rsidRPr="00882CF8">
        <w:rPr>
          <w:b/>
          <w:spacing w:val="76"/>
        </w:rPr>
        <w:t xml:space="preserve"> </w:t>
      </w:r>
      <w:r w:rsidRPr="00882CF8">
        <w:rPr>
          <w:b/>
          <w:spacing w:val="-5"/>
        </w:rPr>
        <w:t>XXX</w:t>
      </w:r>
      <w:r w:rsidRPr="00882CF8">
        <w:rPr>
          <w:b/>
        </w:rPr>
        <w:tab/>
      </w:r>
      <w:r w:rsidRPr="00882CF8">
        <w:rPr>
          <w:b/>
          <w:spacing w:val="-2"/>
        </w:rPr>
        <w:t>XXXXXXX</w:t>
      </w:r>
      <w:r w:rsidRPr="00882CF8">
        <w:rPr>
          <w:b/>
        </w:rPr>
        <w:tab/>
      </w:r>
      <w:r w:rsidRPr="00882CF8">
        <w:rPr>
          <w:spacing w:val="-4"/>
        </w:rPr>
        <w:t>XXXX</w:t>
      </w:r>
      <w:r w:rsidRPr="00882CF8">
        <w:tab/>
      </w:r>
      <w:r w:rsidRPr="00882CF8">
        <w:rPr>
          <w:spacing w:val="-2"/>
        </w:rPr>
        <w:t>XXXXX</w:t>
      </w:r>
    </w:p>
    <w:p w14:paraId="23EE39A4" w14:textId="77777777" w:rsidR="00596C2F" w:rsidRPr="00882CF8" w:rsidRDefault="00596C2F" w:rsidP="00596C2F">
      <w:pPr>
        <w:spacing w:line="264" w:lineRule="exact"/>
        <w:ind w:left="426" w:right="3026"/>
        <w:jc w:val="right"/>
      </w:pPr>
      <w:r w:rsidRPr="00882CF8">
        <w:rPr>
          <w:spacing w:val="-10"/>
        </w:rPr>
        <w:t>X</w:t>
      </w:r>
    </w:p>
    <w:p w14:paraId="052605CC" w14:textId="77777777" w:rsidR="00596C2F" w:rsidRPr="00882CF8" w:rsidRDefault="00596C2F" w:rsidP="00596C2F">
      <w:pPr>
        <w:tabs>
          <w:tab w:val="left" w:pos="9382"/>
        </w:tabs>
        <w:spacing w:before="32" w:line="285" w:lineRule="exact"/>
        <w:ind w:left="426"/>
        <w:rPr>
          <w:b/>
          <w:i/>
        </w:rPr>
      </w:pPr>
      <w:r w:rsidRPr="00882CF8">
        <w:rPr>
          <w:b/>
          <w:i/>
        </w:rPr>
        <w:t>Valor</w:t>
      </w:r>
      <w:r w:rsidRPr="00882CF8">
        <w:rPr>
          <w:b/>
          <w:i/>
          <w:spacing w:val="-7"/>
        </w:rPr>
        <w:t xml:space="preserve"> </w:t>
      </w:r>
      <w:r w:rsidRPr="00882CF8">
        <w:rPr>
          <w:b/>
          <w:i/>
        </w:rPr>
        <w:t>Total:</w:t>
      </w:r>
      <w:r w:rsidRPr="00882CF8">
        <w:rPr>
          <w:b/>
          <w:i/>
          <w:spacing w:val="3"/>
        </w:rPr>
        <w:t xml:space="preserve"> </w:t>
      </w:r>
      <w:r w:rsidRPr="00882CF8">
        <w:rPr>
          <w:b/>
          <w:i/>
          <w:spacing w:val="-10"/>
        </w:rPr>
        <w:t>X</w:t>
      </w:r>
      <w:r w:rsidRPr="00882CF8">
        <w:rPr>
          <w:b/>
          <w:i/>
        </w:rPr>
        <w:tab/>
      </w:r>
      <w:r w:rsidRPr="00882CF8">
        <w:rPr>
          <w:b/>
          <w:i/>
          <w:spacing w:val="-5"/>
        </w:rPr>
        <w:t>R$:</w:t>
      </w:r>
    </w:p>
    <w:p w14:paraId="1EB925F3" w14:textId="77777777" w:rsidR="00596C2F" w:rsidRPr="00882CF8" w:rsidRDefault="00596C2F" w:rsidP="00596C2F">
      <w:pPr>
        <w:spacing w:line="268" w:lineRule="exact"/>
        <w:ind w:left="426" w:right="1125"/>
        <w:jc w:val="right"/>
      </w:pPr>
      <w:r w:rsidRPr="00882CF8">
        <w:rPr>
          <w:spacing w:val="-2"/>
        </w:rPr>
        <w:t>XXXXXX</w:t>
      </w:r>
    </w:p>
    <w:p w14:paraId="3FF18FA7" w14:textId="77777777" w:rsidR="00596C2F" w:rsidRPr="004E0F6C" w:rsidRDefault="00596C2F" w:rsidP="00596C2F">
      <w:pPr>
        <w:pStyle w:val="Ttulo1"/>
        <w:spacing w:before="271"/>
        <w:ind w:left="426"/>
        <w:rPr>
          <w:rFonts w:asciiTheme="minorHAnsi" w:hAnsiTheme="minorHAnsi"/>
          <w:sz w:val="22"/>
          <w:szCs w:val="22"/>
        </w:rPr>
      </w:pPr>
      <w:r w:rsidRPr="004E0F6C">
        <w:rPr>
          <w:rFonts w:asciiTheme="minorHAnsi" w:hAnsiTheme="minorHAnsi"/>
          <w:sz w:val="22"/>
          <w:szCs w:val="22"/>
        </w:rPr>
        <w:lastRenderedPageBreak/>
        <w:t>CLÁUSULA</w:t>
      </w:r>
      <w:r w:rsidRPr="004E0F6C">
        <w:rPr>
          <w:rFonts w:asciiTheme="minorHAnsi" w:hAnsiTheme="minorHAnsi"/>
          <w:spacing w:val="-17"/>
          <w:sz w:val="22"/>
          <w:szCs w:val="22"/>
        </w:rPr>
        <w:t xml:space="preserve"> </w:t>
      </w:r>
      <w:r w:rsidRPr="004E0F6C">
        <w:rPr>
          <w:rFonts w:asciiTheme="minorHAnsi" w:hAnsiTheme="minorHAnsi"/>
          <w:sz w:val="22"/>
          <w:szCs w:val="22"/>
        </w:rPr>
        <w:t>TERCEIRA</w:t>
      </w:r>
      <w:r w:rsidRPr="004E0F6C">
        <w:rPr>
          <w:rFonts w:asciiTheme="minorHAnsi" w:hAnsiTheme="minorHAnsi"/>
          <w:spacing w:val="-17"/>
          <w:sz w:val="22"/>
          <w:szCs w:val="22"/>
        </w:rPr>
        <w:t xml:space="preserve"> </w:t>
      </w:r>
      <w:r w:rsidRPr="004E0F6C">
        <w:rPr>
          <w:rFonts w:asciiTheme="minorHAnsi" w:hAnsiTheme="minorHAnsi"/>
          <w:sz w:val="22"/>
          <w:szCs w:val="22"/>
        </w:rPr>
        <w:t>-</w:t>
      </w:r>
      <w:r w:rsidRPr="004E0F6C">
        <w:rPr>
          <w:rFonts w:asciiTheme="minorHAnsi" w:hAnsiTheme="minorHAnsi"/>
          <w:spacing w:val="-10"/>
          <w:sz w:val="22"/>
          <w:szCs w:val="22"/>
        </w:rPr>
        <w:t xml:space="preserve"> </w:t>
      </w:r>
      <w:r w:rsidRPr="004E0F6C">
        <w:rPr>
          <w:rFonts w:asciiTheme="minorHAnsi" w:hAnsiTheme="minorHAnsi"/>
          <w:sz w:val="22"/>
          <w:szCs w:val="22"/>
        </w:rPr>
        <w:t>DAS</w:t>
      </w:r>
      <w:r w:rsidRPr="004E0F6C">
        <w:rPr>
          <w:rFonts w:asciiTheme="minorHAnsi" w:hAnsiTheme="minorHAnsi"/>
          <w:spacing w:val="-6"/>
          <w:sz w:val="22"/>
          <w:szCs w:val="22"/>
        </w:rPr>
        <w:t xml:space="preserve"> </w:t>
      </w:r>
      <w:r w:rsidRPr="004E0F6C">
        <w:rPr>
          <w:rFonts w:asciiTheme="minorHAnsi" w:hAnsiTheme="minorHAnsi"/>
          <w:sz w:val="22"/>
          <w:szCs w:val="22"/>
        </w:rPr>
        <w:t>CONDIÇÕES</w:t>
      </w:r>
      <w:r w:rsidRPr="004E0F6C">
        <w:rPr>
          <w:rFonts w:asciiTheme="minorHAnsi" w:hAnsiTheme="minorHAnsi"/>
          <w:spacing w:val="-3"/>
          <w:sz w:val="22"/>
          <w:szCs w:val="22"/>
        </w:rPr>
        <w:t xml:space="preserve"> </w:t>
      </w:r>
      <w:r w:rsidRPr="004E0F6C">
        <w:rPr>
          <w:rFonts w:asciiTheme="minorHAnsi" w:hAnsiTheme="minorHAnsi"/>
          <w:sz w:val="22"/>
          <w:szCs w:val="22"/>
        </w:rPr>
        <w:t>DE</w:t>
      </w:r>
      <w:r w:rsidRPr="004E0F6C">
        <w:rPr>
          <w:rFonts w:asciiTheme="minorHAnsi" w:hAnsiTheme="minorHAnsi"/>
          <w:spacing w:val="-7"/>
          <w:sz w:val="22"/>
          <w:szCs w:val="22"/>
        </w:rPr>
        <w:t xml:space="preserve"> </w:t>
      </w:r>
      <w:r w:rsidRPr="004E0F6C">
        <w:rPr>
          <w:rFonts w:asciiTheme="minorHAnsi" w:hAnsiTheme="minorHAnsi"/>
          <w:spacing w:val="-2"/>
          <w:sz w:val="22"/>
          <w:szCs w:val="22"/>
        </w:rPr>
        <w:t>FORNECIMENTO</w:t>
      </w:r>
    </w:p>
    <w:p w14:paraId="3120D23C" w14:textId="77777777" w:rsidR="00596C2F" w:rsidRPr="00DD435A" w:rsidRDefault="00596C2F" w:rsidP="00DD435A">
      <w:pPr>
        <w:pStyle w:val="PargrafodaLista"/>
        <w:widowControl w:val="0"/>
        <w:numPr>
          <w:ilvl w:val="0"/>
          <w:numId w:val="22"/>
        </w:numPr>
        <w:tabs>
          <w:tab w:val="left" w:pos="247"/>
        </w:tabs>
        <w:autoSpaceDE w:val="0"/>
        <w:autoSpaceDN w:val="0"/>
        <w:spacing w:before="5"/>
        <w:ind w:left="426" w:right="942" w:firstLine="0"/>
        <w:contextualSpacing w:val="0"/>
        <w:jc w:val="both"/>
      </w:pPr>
      <w:r w:rsidRPr="00882CF8">
        <w:t>Os órgãos e entidades, beneficiários desta Ata, deverão solicitar, a Comissão Permanente de Licitação, órgão gerenciador da presente Ata, nos termos do Decreto Municipal e demais legislações vigentes, autorização para fornecimento dos produtos para serem atendidos, de acordo com o Edital de Licitação que faz parte integrante da</w:t>
      </w:r>
      <w:r>
        <w:t xml:space="preserve"> </w:t>
      </w:r>
      <w:r w:rsidRPr="00882CF8">
        <w:t>presente Ata.</w:t>
      </w:r>
    </w:p>
    <w:p w14:paraId="532E1619" w14:textId="77777777" w:rsidR="00596C2F" w:rsidRPr="00882CF8" w:rsidRDefault="00596C2F" w:rsidP="00596C2F">
      <w:pPr>
        <w:pStyle w:val="PargrafodaLista"/>
        <w:widowControl w:val="0"/>
        <w:numPr>
          <w:ilvl w:val="0"/>
          <w:numId w:val="21"/>
        </w:numPr>
        <w:tabs>
          <w:tab w:val="left" w:pos="280"/>
        </w:tabs>
        <w:autoSpaceDE w:val="0"/>
        <w:autoSpaceDN w:val="0"/>
        <w:ind w:left="426" w:right="933" w:firstLine="0"/>
        <w:contextualSpacing w:val="0"/>
        <w:jc w:val="both"/>
      </w:pPr>
      <w:r w:rsidRPr="00882CF8">
        <w:t>A</w:t>
      </w:r>
      <w:r w:rsidRPr="00882CF8">
        <w:rPr>
          <w:spacing w:val="-5"/>
        </w:rPr>
        <w:t xml:space="preserve"> </w:t>
      </w:r>
      <w:r w:rsidRPr="00882CF8">
        <w:t>contratação</w:t>
      </w:r>
      <w:r w:rsidRPr="00882CF8">
        <w:rPr>
          <w:spacing w:val="-3"/>
        </w:rPr>
        <w:t xml:space="preserve"> </w:t>
      </w:r>
      <w:r w:rsidRPr="00882CF8">
        <w:t>decorrente</w:t>
      </w:r>
      <w:r w:rsidRPr="00882CF8">
        <w:rPr>
          <w:spacing w:val="-2"/>
        </w:rPr>
        <w:t xml:space="preserve"> </w:t>
      </w:r>
      <w:r w:rsidRPr="00882CF8">
        <w:t>desta</w:t>
      </w:r>
      <w:r w:rsidRPr="00882CF8">
        <w:rPr>
          <w:spacing w:val="-2"/>
        </w:rPr>
        <w:t xml:space="preserve"> </w:t>
      </w:r>
      <w:r w:rsidRPr="00882CF8">
        <w:t>Ata</w:t>
      </w:r>
      <w:r w:rsidRPr="00882CF8">
        <w:rPr>
          <w:spacing w:val="-2"/>
        </w:rPr>
        <w:t xml:space="preserve"> </w:t>
      </w:r>
      <w:r w:rsidRPr="00882CF8">
        <w:t>será</w:t>
      </w:r>
      <w:r w:rsidRPr="00882CF8">
        <w:rPr>
          <w:spacing w:val="-6"/>
        </w:rPr>
        <w:t xml:space="preserve"> </w:t>
      </w:r>
      <w:r w:rsidRPr="00882CF8">
        <w:t>formalizada</w:t>
      </w:r>
      <w:r w:rsidRPr="00882CF8">
        <w:rPr>
          <w:spacing w:val="-2"/>
        </w:rPr>
        <w:t xml:space="preserve"> </w:t>
      </w:r>
      <w:r w:rsidRPr="00882CF8">
        <w:t>por</w:t>
      </w:r>
      <w:r w:rsidRPr="00882CF8">
        <w:rPr>
          <w:spacing w:val="-3"/>
        </w:rPr>
        <w:t xml:space="preserve"> </w:t>
      </w:r>
      <w:r w:rsidRPr="00882CF8">
        <w:t>meio</w:t>
      </w:r>
      <w:r w:rsidRPr="00882CF8">
        <w:rPr>
          <w:spacing w:val="-3"/>
        </w:rPr>
        <w:t xml:space="preserve"> </w:t>
      </w:r>
      <w:r w:rsidRPr="00882CF8">
        <w:t>de</w:t>
      </w:r>
      <w:r w:rsidRPr="00882CF8">
        <w:rPr>
          <w:spacing w:val="-2"/>
        </w:rPr>
        <w:t xml:space="preserve"> </w:t>
      </w:r>
      <w:r w:rsidRPr="00882CF8">
        <w:t>Contrato,</w:t>
      </w:r>
      <w:r w:rsidRPr="00882CF8">
        <w:rPr>
          <w:spacing w:val="-3"/>
        </w:rPr>
        <w:t xml:space="preserve"> </w:t>
      </w:r>
      <w:r w:rsidRPr="00882CF8">
        <w:t>o</w:t>
      </w:r>
      <w:r w:rsidRPr="00882CF8">
        <w:rPr>
          <w:spacing w:val="-3"/>
        </w:rPr>
        <w:t xml:space="preserve"> </w:t>
      </w:r>
      <w:r w:rsidRPr="00882CF8">
        <w:t>qual</w:t>
      </w:r>
      <w:r w:rsidRPr="00882CF8">
        <w:rPr>
          <w:spacing w:val="-7"/>
        </w:rPr>
        <w:t xml:space="preserve"> </w:t>
      </w:r>
      <w:r w:rsidRPr="00882CF8">
        <w:t>deverá</w:t>
      </w:r>
      <w:r w:rsidRPr="00882CF8">
        <w:rPr>
          <w:spacing w:val="-2"/>
        </w:rPr>
        <w:t xml:space="preserve"> </w:t>
      </w:r>
      <w:r w:rsidRPr="00882CF8">
        <w:t>ser assinado</w:t>
      </w:r>
      <w:r w:rsidRPr="00882CF8">
        <w:rPr>
          <w:spacing w:val="-3"/>
        </w:rPr>
        <w:t xml:space="preserve"> </w:t>
      </w:r>
      <w:r w:rsidRPr="00882CF8">
        <w:t>e retirado pelo Fornecedor no prazo máximo de XX (XXXX) dias úteis a contar da comunicação.</w:t>
      </w:r>
    </w:p>
    <w:p w14:paraId="2A128FCE" w14:textId="77777777" w:rsidR="00596C2F" w:rsidRPr="00882CF8" w:rsidRDefault="00596C2F" w:rsidP="00596C2F">
      <w:pPr>
        <w:pStyle w:val="PargrafodaLista"/>
        <w:widowControl w:val="0"/>
        <w:numPr>
          <w:ilvl w:val="0"/>
          <w:numId w:val="21"/>
        </w:numPr>
        <w:tabs>
          <w:tab w:val="left" w:pos="280"/>
        </w:tabs>
        <w:autoSpaceDE w:val="0"/>
        <w:autoSpaceDN w:val="0"/>
        <w:spacing w:before="3" w:line="237" w:lineRule="auto"/>
        <w:ind w:left="426" w:right="952" w:firstLine="0"/>
        <w:contextualSpacing w:val="0"/>
        <w:jc w:val="both"/>
      </w:pPr>
      <w:r w:rsidRPr="00882CF8">
        <w:t>Mediante</w:t>
      </w:r>
      <w:r w:rsidRPr="00882CF8">
        <w:rPr>
          <w:spacing w:val="-7"/>
        </w:rPr>
        <w:t xml:space="preserve"> </w:t>
      </w:r>
      <w:r w:rsidRPr="00882CF8">
        <w:t>a</w:t>
      </w:r>
      <w:r w:rsidRPr="00882CF8">
        <w:rPr>
          <w:spacing w:val="-3"/>
        </w:rPr>
        <w:t xml:space="preserve"> </w:t>
      </w:r>
      <w:r w:rsidRPr="00882CF8">
        <w:t>assinatura</w:t>
      </w:r>
      <w:r w:rsidRPr="00882CF8">
        <w:rPr>
          <w:spacing w:val="-3"/>
        </w:rPr>
        <w:t xml:space="preserve"> </w:t>
      </w:r>
      <w:r w:rsidRPr="00882CF8">
        <w:t>da</w:t>
      </w:r>
      <w:r w:rsidRPr="00882CF8">
        <w:rPr>
          <w:spacing w:val="-3"/>
        </w:rPr>
        <w:t xml:space="preserve"> </w:t>
      </w:r>
      <w:r w:rsidRPr="00882CF8">
        <w:t>Ata</w:t>
      </w:r>
      <w:r w:rsidRPr="00882CF8">
        <w:rPr>
          <w:spacing w:val="-3"/>
        </w:rPr>
        <w:t xml:space="preserve"> </w:t>
      </w:r>
      <w:r w:rsidRPr="00882CF8">
        <w:t>estará</w:t>
      </w:r>
      <w:r w:rsidRPr="00882CF8">
        <w:rPr>
          <w:spacing w:val="-3"/>
        </w:rPr>
        <w:t xml:space="preserve"> </w:t>
      </w:r>
      <w:r w:rsidRPr="00882CF8">
        <w:t>caracterizado</w:t>
      </w:r>
      <w:r w:rsidRPr="00882CF8">
        <w:rPr>
          <w:spacing w:val="-4"/>
        </w:rPr>
        <w:t xml:space="preserve"> </w:t>
      </w:r>
      <w:r w:rsidRPr="00882CF8">
        <w:t>o</w:t>
      </w:r>
      <w:r w:rsidRPr="00882CF8">
        <w:rPr>
          <w:spacing w:val="-8"/>
        </w:rPr>
        <w:t xml:space="preserve"> </w:t>
      </w:r>
      <w:r w:rsidRPr="00882CF8">
        <w:t>compromisso</w:t>
      </w:r>
      <w:r w:rsidRPr="00882CF8">
        <w:rPr>
          <w:spacing w:val="-4"/>
        </w:rPr>
        <w:t xml:space="preserve"> </w:t>
      </w:r>
      <w:r w:rsidRPr="00882CF8">
        <w:t>de</w:t>
      </w:r>
      <w:r w:rsidRPr="00882CF8">
        <w:rPr>
          <w:spacing w:val="-3"/>
        </w:rPr>
        <w:t xml:space="preserve"> </w:t>
      </w:r>
      <w:r w:rsidRPr="00882CF8">
        <w:t>entrega</w:t>
      </w:r>
      <w:r w:rsidRPr="00882CF8">
        <w:rPr>
          <w:spacing w:val="-3"/>
        </w:rPr>
        <w:t xml:space="preserve"> </w:t>
      </w:r>
      <w:r w:rsidRPr="00882CF8">
        <w:t>dos</w:t>
      </w:r>
      <w:r w:rsidRPr="00882CF8">
        <w:rPr>
          <w:spacing w:val="-6"/>
        </w:rPr>
        <w:t xml:space="preserve"> </w:t>
      </w:r>
      <w:r w:rsidRPr="00882CF8">
        <w:t>materiais,</w:t>
      </w:r>
      <w:r w:rsidRPr="00882CF8">
        <w:rPr>
          <w:spacing w:val="-4"/>
        </w:rPr>
        <w:t xml:space="preserve"> </w:t>
      </w:r>
      <w:r w:rsidRPr="00882CF8">
        <w:t>objeto</w:t>
      </w:r>
      <w:r w:rsidRPr="00882CF8">
        <w:rPr>
          <w:spacing w:val="-4"/>
        </w:rPr>
        <w:t xml:space="preserve"> </w:t>
      </w:r>
      <w:r w:rsidRPr="00882CF8">
        <w:t xml:space="preserve">deste </w:t>
      </w:r>
      <w:r w:rsidRPr="00882CF8">
        <w:rPr>
          <w:spacing w:val="-2"/>
        </w:rPr>
        <w:t>Pregão.</w:t>
      </w:r>
    </w:p>
    <w:p w14:paraId="252399B2" w14:textId="77777777" w:rsidR="00596C2F" w:rsidRPr="00882CF8" w:rsidRDefault="00596C2F" w:rsidP="00596C2F">
      <w:pPr>
        <w:pStyle w:val="PargrafodaLista"/>
        <w:widowControl w:val="0"/>
        <w:numPr>
          <w:ilvl w:val="0"/>
          <w:numId w:val="22"/>
        </w:numPr>
        <w:tabs>
          <w:tab w:val="left" w:pos="255"/>
        </w:tabs>
        <w:autoSpaceDE w:val="0"/>
        <w:autoSpaceDN w:val="0"/>
        <w:spacing w:before="3"/>
        <w:ind w:left="426" w:right="940" w:firstLine="0"/>
        <w:contextualSpacing w:val="0"/>
        <w:jc w:val="both"/>
      </w:pPr>
      <w:r w:rsidRPr="00882CF8">
        <w:t xml:space="preserve">Após o recebimento da Nota de Empenho, o fornecedor terá o prazo fixado no edital para entregar os </w:t>
      </w:r>
      <w:r w:rsidRPr="00882CF8">
        <w:rPr>
          <w:spacing w:val="-2"/>
        </w:rPr>
        <w:t>produtos;</w:t>
      </w:r>
    </w:p>
    <w:p w14:paraId="61CBFC8E" w14:textId="77777777" w:rsidR="00596C2F" w:rsidRPr="00882CF8" w:rsidRDefault="00596C2F" w:rsidP="00596C2F">
      <w:pPr>
        <w:pStyle w:val="PargrafodaLista"/>
        <w:widowControl w:val="0"/>
        <w:numPr>
          <w:ilvl w:val="0"/>
          <w:numId w:val="22"/>
        </w:numPr>
        <w:tabs>
          <w:tab w:val="left" w:pos="255"/>
        </w:tabs>
        <w:autoSpaceDE w:val="0"/>
        <w:autoSpaceDN w:val="0"/>
        <w:spacing w:before="1"/>
        <w:ind w:left="426" w:right="931" w:firstLine="0"/>
        <w:contextualSpacing w:val="0"/>
        <w:jc w:val="both"/>
      </w:pPr>
      <w:r w:rsidRPr="00882CF8">
        <w:t>Os itens deverão ser entregues, em local designado pela Prefeitura, de acordo com o</w:t>
      </w:r>
      <w:r w:rsidRPr="00882CF8">
        <w:rPr>
          <w:spacing w:val="40"/>
        </w:rPr>
        <w:t xml:space="preserve"> </w:t>
      </w:r>
      <w:r w:rsidRPr="00882CF8">
        <w:t>e</w:t>
      </w:r>
      <w:r>
        <w:t>dital do Pregão Eletrônico /2026</w:t>
      </w:r>
      <w:r w:rsidRPr="00882CF8">
        <w:t>, Termo de Referência, Anexo I, com a proposta vencedora da licitação, bem como as cláusulas da presente Ata.</w:t>
      </w:r>
    </w:p>
    <w:p w14:paraId="69A4CAF2" w14:textId="77777777" w:rsidR="00596C2F" w:rsidRPr="00C41F1C" w:rsidRDefault="00596C2F" w:rsidP="00596C2F">
      <w:pPr>
        <w:pStyle w:val="PargrafodaLista"/>
        <w:widowControl w:val="0"/>
        <w:numPr>
          <w:ilvl w:val="0"/>
          <w:numId w:val="22"/>
        </w:numPr>
        <w:tabs>
          <w:tab w:val="left" w:pos="263"/>
        </w:tabs>
        <w:autoSpaceDE w:val="0"/>
        <w:autoSpaceDN w:val="0"/>
        <w:ind w:left="426" w:right="929" w:firstLine="0"/>
        <w:contextualSpacing w:val="0"/>
        <w:jc w:val="both"/>
        <w:rPr>
          <w:b/>
        </w:rPr>
      </w:pPr>
      <w:r w:rsidRPr="00882CF8">
        <w:t xml:space="preserve">O Município de </w:t>
      </w:r>
      <w:proofErr w:type="spellStart"/>
      <w:r w:rsidR="00DD435A">
        <w:t>Maiquinique</w:t>
      </w:r>
      <w:proofErr w:type="spellEnd"/>
      <w:r w:rsidRPr="00882CF8">
        <w:t xml:space="preserve"> não está obrigado a contratar o objeto desta licitação, ficando-lhe facultada</w:t>
      </w:r>
      <w:r w:rsidRPr="00882CF8">
        <w:rPr>
          <w:spacing w:val="40"/>
        </w:rPr>
        <w:t xml:space="preserve"> </w:t>
      </w:r>
      <w:r w:rsidRPr="00882CF8">
        <w:t>a utilização</w:t>
      </w:r>
      <w:r w:rsidRPr="00882CF8">
        <w:rPr>
          <w:spacing w:val="40"/>
        </w:rPr>
        <w:t xml:space="preserve"> </w:t>
      </w:r>
      <w:r w:rsidRPr="00882CF8">
        <w:t>de</w:t>
      </w:r>
      <w:r w:rsidRPr="00882CF8">
        <w:rPr>
          <w:spacing w:val="40"/>
        </w:rPr>
        <w:t xml:space="preserve"> </w:t>
      </w:r>
      <w:r w:rsidRPr="00882CF8">
        <w:t>outros</w:t>
      </w:r>
      <w:r w:rsidRPr="00882CF8">
        <w:rPr>
          <w:spacing w:val="40"/>
        </w:rPr>
        <w:t xml:space="preserve"> </w:t>
      </w:r>
      <w:r w:rsidRPr="00882CF8">
        <w:t>meios,</w:t>
      </w:r>
      <w:r w:rsidRPr="00882CF8">
        <w:rPr>
          <w:spacing w:val="40"/>
        </w:rPr>
        <w:t xml:space="preserve"> </w:t>
      </w:r>
      <w:r w:rsidRPr="00882CF8">
        <w:t>respeitada</w:t>
      </w:r>
      <w:r w:rsidRPr="00882CF8">
        <w:rPr>
          <w:spacing w:val="40"/>
        </w:rPr>
        <w:t xml:space="preserve"> </w:t>
      </w:r>
      <w:r w:rsidRPr="00882CF8">
        <w:t>a</w:t>
      </w:r>
      <w:r w:rsidRPr="00882CF8">
        <w:rPr>
          <w:spacing w:val="40"/>
        </w:rPr>
        <w:t xml:space="preserve"> </w:t>
      </w:r>
      <w:r w:rsidRPr="00882CF8">
        <w:t>legislação</w:t>
      </w:r>
      <w:r w:rsidRPr="00882CF8">
        <w:rPr>
          <w:spacing w:val="40"/>
        </w:rPr>
        <w:t xml:space="preserve"> </w:t>
      </w:r>
      <w:r w:rsidRPr="00882CF8">
        <w:t>relativa</w:t>
      </w:r>
      <w:r w:rsidRPr="00882CF8">
        <w:rPr>
          <w:spacing w:val="40"/>
        </w:rPr>
        <w:t xml:space="preserve"> </w:t>
      </w:r>
      <w:r w:rsidRPr="00882CF8">
        <w:t>às</w:t>
      </w:r>
      <w:r w:rsidRPr="00882CF8">
        <w:rPr>
          <w:spacing w:val="40"/>
        </w:rPr>
        <w:t xml:space="preserve"> </w:t>
      </w:r>
      <w:r w:rsidRPr="00882CF8">
        <w:t>licitações,</w:t>
      </w:r>
      <w:r w:rsidRPr="00882CF8">
        <w:rPr>
          <w:spacing w:val="40"/>
        </w:rPr>
        <w:t xml:space="preserve"> </w:t>
      </w:r>
      <w:r w:rsidRPr="00882CF8">
        <w:t xml:space="preserve">sendo assegurado ao beneficiário do Registro de Preços, preferência, em igualdade de condições. </w:t>
      </w:r>
    </w:p>
    <w:p w14:paraId="720A8D50" w14:textId="77777777" w:rsidR="00596C2F" w:rsidRPr="00882CF8" w:rsidRDefault="00596C2F" w:rsidP="00596C2F">
      <w:pPr>
        <w:pStyle w:val="PargrafodaLista"/>
        <w:widowControl w:val="0"/>
        <w:numPr>
          <w:ilvl w:val="0"/>
          <w:numId w:val="22"/>
        </w:numPr>
        <w:tabs>
          <w:tab w:val="left" w:pos="263"/>
        </w:tabs>
        <w:autoSpaceDE w:val="0"/>
        <w:autoSpaceDN w:val="0"/>
        <w:ind w:left="426" w:right="929" w:firstLine="0"/>
        <w:contextualSpacing w:val="0"/>
        <w:jc w:val="both"/>
        <w:rPr>
          <w:b/>
        </w:rPr>
      </w:pPr>
      <w:r w:rsidRPr="00882CF8">
        <w:rPr>
          <w:b/>
        </w:rPr>
        <w:t>CLÁUSULA QUARTA – DO PAGAMENTO</w:t>
      </w:r>
    </w:p>
    <w:p w14:paraId="19DC2961" w14:textId="77777777" w:rsidR="00596C2F" w:rsidRPr="00882CF8" w:rsidRDefault="00596C2F" w:rsidP="00596C2F">
      <w:pPr>
        <w:pStyle w:val="PargrafodaLista"/>
        <w:widowControl w:val="0"/>
        <w:numPr>
          <w:ilvl w:val="0"/>
          <w:numId w:val="22"/>
        </w:numPr>
        <w:tabs>
          <w:tab w:val="left" w:pos="255"/>
        </w:tabs>
        <w:autoSpaceDE w:val="0"/>
        <w:autoSpaceDN w:val="0"/>
        <w:ind w:left="426" w:right="922" w:firstLine="0"/>
        <w:contextualSpacing w:val="0"/>
        <w:jc w:val="both"/>
      </w:pPr>
      <w:r w:rsidRPr="00882CF8">
        <w:t xml:space="preserve">O pagamento será efetuado pelo município, através da emissão de Ordem Bancária em conta corrente </w:t>
      </w:r>
      <w:r w:rsidRPr="00882CF8">
        <w:rPr>
          <w:spacing w:val="-2"/>
        </w:rPr>
        <w:t>indicada</w:t>
      </w:r>
      <w:r w:rsidRPr="00882CF8">
        <w:rPr>
          <w:spacing w:val="-11"/>
        </w:rPr>
        <w:t xml:space="preserve"> </w:t>
      </w:r>
      <w:r w:rsidRPr="00882CF8">
        <w:rPr>
          <w:spacing w:val="-2"/>
        </w:rPr>
        <w:t>pela</w:t>
      </w:r>
      <w:r w:rsidRPr="00882CF8">
        <w:rPr>
          <w:spacing w:val="-9"/>
        </w:rPr>
        <w:t xml:space="preserve"> </w:t>
      </w:r>
      <w:r w:rsidRPr="00882CF8">
        <w:rPr>
          <w:spacing w:val="-2"/>
        </w:rPr>
        <w:t>contratada, O</w:t>
      </w:r>
      <w:r w:rsidRPr="00882CF8">
        <w:rPr>
          <w:spacing w:val="-13"/>
        </w:rPr>
        <w:t xml:space="preserve"> </w:t>
      </w:r>
      <w:r w:rsidRPr="00882CF8">
        <w:rPr>
          <w:spacing w:val="-2"/>
        </w:rPr>
        <w:t>pagamento</w:t>
      </w:r>
      <w:r w:rsidRPr="00882CF8">
        <w:rPr>
          <w:spacing w:val="-13"/>
        </w:rPr>
        <w:t xml:space="preserve"> </w:t>
      </w:r>
      <w:r w:rsidRPr="00882CF8">
        <w:rPr>
          <w:spacing w:val="-2"/>
        </w:rPr>
        <w:t>será</w:t>
      </w:r>
      <w:r w:rsidRPr="00882CF8">
        <w:rPr>
          <w:spacing w:val="-13"/>
        </w:rPr>
        <w:t xml:space="preserve"> </w:t>
      </w:r>
      <w:r w:rsidRPr="00882CF8">
        <w:rPr>
          <w:spacing w:val="-2"/>
        </w:rPr>
        <w:t>efetuado</w:t>
      </w:r>
      <w:r w:rsidRPr="00882CF8">
        <w:rPr>
          <w:spacing w:val="-13"/>
        </w:rPr>
        <w:t xml:space="preserve"> </w:t>
      </w:r>
      <w:r w:rsidRPr="00882CF8">
        <w:rPr>
          <w:spacing w:val="-2"/>
        </w:rPr>
        <w:t>pelo</w:t>
      </w:r>
      <w:r w:rsidR="00DD435A">
        <w:rPr>
          <w:spacing w:val="-2"/>
        </w:rPr>
        <w:t xml:space="preserve"> </w:t>
      </w:r>
      <w:r w:rsidRPr="00882CF8">
        <w:rPr>
          <w:spacing w:val="-2"/>
        </w:rPr>
        <w:t>Contratante até</w:t>
      </w:r>
      <w:r w:rsidRPr="00882CF8">
        <w:rPr>
          <w:spacing w:val="-5"/>
        </w:rPr>
        <w:t xml:space="preserve"> </w:t>
      </w:r>
      <w:r w:rsidRPr="00882CF8">
        <w:rPr>
          <w:spacing w:val="-2"/>
        </w:rPr>
        <w:t>o dia</w:t>
      </w:r>
      <w:r w:rsidRPr="00882CF8">
        <w:rPr>
          <w:spacing w:val="-5"/>
        </w:rPr>
        <w:t xml:space="preserve"> </w:t>
      </w:r>
      <w:r w:rsidRPr="00882CF8">
        <w:rPr>
          <w:spacing w:val="-2"/>
        </w:rPr>
        <w:t>10 (dez)</w:t>
      </w:r>
      <w:r w:rsidRPr="00882CF8">
        <w:rPr>
          <w:spacing w:val="-6"/>
        </w:rPr>
        <w:t xml:space="preserve"> </w:t>
      </w:r>
      <w:r w:rsidRPr="00882CF8">
        <w:rPr>
          <w:spacing w:val="-2"/>
        </w:rPr>
        <w:t>do mês</w:t>
      </w:r>
      <w:r w:rsidRPr="00882CF8">
        <w:rPr>
          <w:spacing w:val="-4"/>
        </w:rPr>
        <w:t xml:space="preserve"> </w:t>
      </w:r>
      <w:r w:rsidRPr="00882CF8">
        <w:rPr>
          <w:spacing w:val="-2"/>
        </w:rPr>
        <w:t xml:space="preserve">subsequente </w:t>
      </w:r>
      <w:r w:rsidRPr="00882CF8">
        <w:t>a</w:t>
      </w:r>
      <w:r w:rsidRPr="00882CF8">
        <w:rPr>
          <w:spacing w:val="-9"/>
        </w:rPr>
        <w:t xml:space="preserve"> </w:t>
      </w:r>
      <w:r w:rsidRPr="00882CF8">
        <w:t>apresentação</w:t>
      </w:r>
      <w:r w:rsidRPr="00882CF8">
        <w:rPr>
          <w:spacing w:val="-10"/>
        </w:rPr>
        <w:t xml:space="preserve"> </w:t>
      </w:r>
      <w:r w:rsidRPr="00882CF8">
        <w:t>da</w:t>
      </w:r>
      <w:r w:rsidRPr="00882CF8">
        <w:rPr>
          <w:spacing w:val="-9"/>
        </w:rPr>
        <w:t xml:space="preserve"> </w:t>
      </w:r>
      <w:r w:rsidRPr="00882CF8">
        <w:t>Nota</w:t>
      </w:r>
      <w:r w:rsidRPr="00882CF8">
        <w:rPr>
          <w:spacing w:val="-9"/>
        </w:rPr>
        <w:t xml:space="preserve"> </w:t>
      </w:r>
      <w:r w:rsidRPr="00882CF8">
        <w:t>Fiscal</w:t>
      </w:r>
      <w:r w:rsidRPr="00882CF8">
        <w:rPr>
          <w:spacing w:val="-9"/>
        </w:rPr>
        <w:t xml:space="preserve"> </w:t>
      </w:r>
      <w:r w:rsidRPr="00882CF8">
        <w:t>ou</w:t>
      </w:r>
      <w:r w:rsidRPr="00882CF8">
        <w:rPr>
          <w:spacing w:val="26"/>
        </w:rPr>
        <w:t xml:space="preserve"> </w:t>
      </w:r>
      <w:r w:rsidRPr="00882CF8">
        <w:t>Fatura</w:t>
      </w:r>
      <w:r w:rsidRPr="00882CF8">
        <w:rPr>
          <w:spacing w:val="-9"/>
        </w:rPr>
        <w:t xml:space="preserve"> </w:t>
      </w:r>
      <w:r w:rsidRPr="00882CF8">
        <w:t>contendo</w:t>
      </w:r>
      <w:r w:rsidRPr="00882CF8">
        <w:rPr>
          <w:spacing w:val="-10"/>
        </w:rPr>
        <w:t xml:space="preserve"> </w:t>
      </w:r>
      <w:r w:rsidRPr="00882CF8">
        <w:t>o</w:t>
      </w:r>
      <w:r w:rsidRPr="00882CF8">
        <w:rPr>
          <w:spacing w:val="-8"/>
        </w:rPr>
        <w:t xml:space="preserve"> </w:t>
      </w:r>
      <w:r w:rsidRPr="00882CF8">
        <w:t>detalhamento</w:t>
      </w:r>
      <w:r w:rsidRPr="00882CF8">
        <w:rPr>
          <w:spacing w:val="27"/>
        </w:rPr>
        <w:t xml:space="preserve"> </w:t>
      </w:r>
      <w:r w:rsidRPr="00882CF8">
        <w:t>dos</w:t>
      </w:r>
      <w:r w:rsidRPr="00882CF8">
        <w:rPr>
          <w:spacing w:val="-12"/>
        </w:rPr>
        <w:t xml:space="preserve"> </w:t>
      </w:r>
      <w:r w:rsidRPr="00882CF8">
        <w:t>bens</w:t>
      </w:r>
      <w:r w:rsidRPr="00882CF8">
        <w:rPr>
          <w:spacing w:val="-12"/>
        </w:rPr>
        <w:t xml:space="preserve"> </w:t>
      </w:r>
      <w:r w:rsidRPr="00882CF8">
        <w:t>fornecidos/serviços</w:t>
      </w:r>
      <w:r w:rsidRPr="00882CF8">
        <w:rPr>
          <w:spacing w:val="-12"/>
        </w:rPr>
        <w:t xml:space="preserve"> </w:t>
      </w:r>
      <w:r w:rsidRPr="00882CF8">
        <w:t>prestados, através</w:t>
      </w:r>
      <w:r w:rsidRPr="00882CF8">
        <w:rPr>
          <w:spacing w:val="-12"/>
        </w:rPr>
        <w:t xml:space="preserve"> </w:t>
      </w:r>
      <w:r w:rsidRPr="00882CF8">
        <w:t>de</w:t>
      </w:r>
      <w:r w:rsidRPr="00882CF8">
        <w:rPr>
          <w:spacing w:val="-10"/>
        </w:rPr>
        <w:t xml:space="preserve"> </w:t>
      </w:r>
      <w:r w:rsidRPr="00882CF8">
        <w:t>ordem</w:t>
      </w:r>
      <w:r w:rsidRPr="00882CF8">
        <w:rPr>
          <w:spacing w:val="-10"/>
        </w:rPr>
        <w:t xml:space="preserve"> </w:t>
      </w:r>
      <w:r w:rsidRPr="00882CF8">
        <w:t>bancária,</w:t>
      </w:r>
      <w:r w:rsidRPr="00882CF8">
        <w:rPr>
          <w:spacing w:val="-10"/>
        </w:rPr>
        <w:t xml:space="preserve"> </w:t>
      </w:r>
      <w:r w:rsidRPr="00882CF8">
        <w:t>para</w:t>
      </w:r>
      <w:r w:rsidRPr="00882CF8">
        <w:rPr>
          <w:spacing w:val="-10"/>
        </w:rPr>
        <w:t xml:space="preserve"> </w:t>
      </w:r>
      <w:r w:rsidRPr="00882CF8">
        <w:t>crédito</w:t>
      </w:r>
      <w:r w:rsidRPr="00882CF8">
        <w:rPr>
          <w:spacing w:val="-10"/>
        </w:rPr>
        <w:t xml:space="preserve"> </w:t>
      </w:r>
      <w:r w:rsidRPr="00882CF8">
        <w:t>em</w:t>
      </w:r>
      <w:r w:rsidRPr="00882CF8">
        <w:rPr>
          <w:spacing w:val="-13"/>
        </w:rPr>
        <w:t xml:space="preserve"> </w:t>
      </w:r>
      <w:r w:rsidRPr="00882CF8">
        <w:t>banco,</w:t>
      </w:r>
      <w:r w:rsidRPr="00882CF8">
        <w:rPr>
          <w:spacing w:val="-10"/>
        </w:rPr>
        <w:t xml:space="preserve"> </w:t>
      </w:r>
      <w:r w:rsidRPr="00882CF8">
        <w:t>agência</w:t>
      </w:r>
      <w:r w:rsidRPr="00882CF8">
        <w:rPr>
          <w:spacing w:val="-10"/>
        </w:rPr>
        <w:t xml:space="preserve"> </w:t>
      </w:r>
      <w:r w:rsidRPr="00882CF8">
        <w:t>e</w:t>
      </w:r>
      <w:r w:rsidRPr="00882CF8">
        <w:rPr>
          <w:spacing w:val="-10"/>
        </w:rPr>
        <w:t xml:space="preserve"> </w:t>
      </w:r>
      <w:r w:rsidRPr="00882CF8">
        <w:t>conta</w:t>
      </w:r>
      <w:r w:rsidRPr="00882CF8">
        <w:rPr>
          <w:spacing w:val="-10"/>
        </w:rPr>
        <w:t xml:space="preserve"> </w:t>
      </w:r>
      <w:r w:rsidRPr="00882CF8">
        <w:t>corrente</w:t>
      </w:r>
      <w:r w:rsidRPr="00882CF8">
        <w:rPr>
          <w:spacing w:val="-13"/>
        </w:rPr>
        <w:t xml:space="preserve"> </w:t>
      </w:r>
      <w:r w:rsidRPr="00882CF8">
        <w:t>indicado</w:t>
      </w:r>
      <w:r w:rsidRPr="00882CF8">
        <w:rPr>
          <w:spacing w:val="-10"/>
        </w:rPr>
        <w:t xml:space="preserve"> </w:t>
      </w:r>
      <w:r w:rsidRPr="00882CF8">
        <w:t>pelo</w:t>
      </w:r>
      <w:r w:rsidRPr="00882CF8">
        <w:rPr>
          <w:spacing w:val="-10"/>
        </w:rPr>
        <w:t xml:space="preserve"> </w:t>
      </w:r>
      <w:r w:rsidRPr="00882CF8">
        <w:t>Contratado,</w:t>
      </w:r>
      <w:r w:rsidRPr="00882CF8">
        <w:rPr>
          <w:spacing w:val="-10"/>
        </w:rPr>
        <w:t xml:space="preserve"> </w:t>
      </w:r>
      <w:r w:rsidRPr="00882CF8">
        <w:t>após o recebimento de cada parcela dos produtos entregues.</w:t>
      </w:r>
    </w:p>
    <w:p w14:paraId="2E2C36B2" w14:textId="77777777" w:rsidR="00596C2F" w:rsidRPr="00882CF8" w:rsidRDefault="00596C2F" w:rsidP="00596C2F">
      <w:pPr>
        <w:pStyle w:val="PargrafodaLista"/>
        <w:widowControl w:val="0"/>
        <w:numPr>
          <w:ilvl w:val="0"/>
          <w:numId w:val="22"/>
        </w:numPr>
        <w:tabs>
          <w:tab w:val="left" w:pos="279"/>
        </w:tabs>
        <w:autoSpaceDE w:val="0"/>
        <w:autoSpaceDN w:val="0"/>
        <w:spacing w:before="4"/>
        <w:ind w:left="426" w:right="933" w:firstLine="0"/>
        <w:contextualSpacing w:val="0"/>
        <w:jc w:val="both"/>
      </w:pPr>
      <w:r w:rsidRPr="00882CF8">
        <w:t>A Contratada deverá encaminhar junto a Nota Fiscal ou Fatura, as Autorizações de Fornecimento, devidamente assinadas por preposto autorizado pelo chefe</w:t>
      </w:r>
      <w:r w:rsidRPr="00882CF8">
        <w:rPr>
          <w:spacing w:val="40"/>
        </w:rPr>
        <w:t xml:space="preserve"> </w:t>
      </w:r>
      <w:r w:rsidRPr="00882CF8">
        <w:t>do</w:t>
      </w:r>
      <w:r w:rsidR="00DD435A">
        <w:t xml:space="preserve"> </w:t>
      </w:r>
      <w:r w:rsidRPr="00882CF8">
        <w:t>Poder Executivo, para</w:t>
      </w:r>
      <w:r w:rsidRPr="00882CF8">
        <w:rPr>
          <w:spacing w:val="40"/>
        </w:rPr>
        <w:t xml:space="preserve"> </w:t>
      </w:r>
      <w:r w:rsidRPr="00882CF8">
        <w:t>conferência</w:t>
      </w:r>
      <w:r w:rsidRPr="00882CF8">
        <w:rPr>
          <w:spacing w:val="40"/>
        </w:rPr>
        <w:t xml:space="preserve"> </w:t>
      </w:r>
      <w:r w:rsidRPr="00882CF8">
        <w:t>dos quantitativos</w:t>
      </w:r>
      <w:r w:rsidRPr="00882CF8">
        <w:rPr>
          <w:spacing w:val="40"/>
        </w:rPr>
        <w:t xml:space="preserve"> </w:t>
      </w:r>
      <w:r w:rsidRPr="00882CF8">
        <w:t>efetivamente</w:t>
      </w:r>
      <w:r w:rsidRPr="00882CF8">
        <w:rPr>
          <w:spacing w:val="40"/>
        </w:rPr>
        <w:t xml:space="preserve"> </w:t>
      </w:r>
      <w:r w:rsidRPr="00882CF8">
        <w:t>fornecidos.</w:t>
      </w:r>
      <w:r w:rsidRPr="00882CF8">
        <w:rPr>
          <w:spacing w:val="40"/>
        </w:rPr>
        <w:t xml:space="preserve"> </w:t>
      </w:r>
      <w:r w:rsidRPr="00882CF8">
        <w:t>Não será aceita a emissão de boletos bancários para efetuar o pagamento das Notas Fiscais e/ou Faturas.</w:t>
      </w:r>
    </w:p>
    <w:p w14:paraId="713B16F0" w14:textId="77777777" w:rsidR="00596C2F" w:rsidRPr="00882CF8" w:rsidRDefault="00596C2F" w:rsidP="00596C2F">
      <w:pPr>
        <w:pStyle w:val="PargrafodaLista"/>
        <w:widowControl w:val="0"/>
        <w:numPr>
          <w:ilvl w:val="0"/>
          <w:numId w:val="22"/>
        </w:numPr>
        <w:tabs>
          <w:tab w:val="left" w:pos="255"/>
        </w:tabs>
        <w:autoSpaceDE w:val="0"/>
        <w:autoSpaceDN w:val="0"/>
        <w:ind w:left="426" w:right="944" w:firstLine="0"/>
        <w:contextualSpacing w:val="0"/>
        <w:jc w:val="both"/>
      </w:pPr>
      <w:r w:rsidRPr="00882CF8">
        <w:t xml:space="preserve">Havendo erro na fatura ou recusa pelo município na aceitação dos produtos entregues, no todo ou em parte, a tramitação da fatura será suspensa até que a Contratada tome as providências necessárias à sua </w:t>
      </w:r>
      <w:r w:rsidRPr="00882CF8">
        <w:lastRenderedPageBreak/>
        <w:t xml:space="preserve">correção, passando a ser considerada, para fins de pagamento a data da reapresentação, devidamente </w:t>
      </w:r>
      <w:r w:rsidRPr="00882CF8">
        <w:rPr>
          <w:spacing w:val="-2"/>
        </w:rPr>
        <w:t>regularizada.</w:t>
      </w:r>
    </w:p>
    <w:p w14:paraId="02EBF1F2" w14:textId="77777777" w:rsidR="00596C2F" w:rsidRPr="00882CF8" w:rsidRDefault="00596C2F" w:rsidP="00596C2F">
      <w:pPr>
        <w:pStyle w:val="PargrafodaLista"/>
        <w:widowControl w:val="0"/>
        <w:numPr>
          <w:ilvl w:val="0"/>
          <w:numId w:val="22"/>
        </w:numPr>
        <w:tabs>
          <w:tab w:val="left" w:pos="315"/>
        </w:tabs>
        <w:autoSpaceDE w:val="0"/>
        <w:autoSpaceDN w:val="0"/>
        <w:spacing w:before="3" w:line="237" w:lineRule="auto"/>
        <w:ind w:left="426" w:right="952" w:firstLine="0"/>
        <w:contextualSpacing w:val="0"/>
        <w:jc w:val="both"/>
      </w:pPr>
      <w:r w:rsidRPr="00882CF8">
        <w:t>Nenhum pagamento isentará a Contratada das responsabilidades contratuais, nem implicará em aprovação definitiva dos produtos entregues total ou parcial.</w:t>
      </w:r>
    </w:p>
    <w:p w14:paraId="30AD9506" w14:textId="77777777" w:rsidR="00596C2F" w:rsidRPr="00882CF8" w:rsidRDefault="00596C2F" w:rsidP="00596C2F">
      <w:pPr>
        <w:pStyle w:val="PargrafodaLista"/>
        <w:widowControl w:val="0"/>
        <w:numPr>
          <w:ilvl w:val="0"/>
          <w:numId w:val="22"/>
        </w:numPr>
        <w:tabs>
          <w:tab w:val="left" w:pos="275"/>
        </w:tabs>
        <w:autoSpaceDE w:val="0"/>
        <w:autoSpaceDN w:val="0"/>
        <w:spacing w:line="242" w:lineRule="auto"/>
        <w:ind w:left="426" w:right="948" w:firstLine="0"/>
        <w:contextualSpacing w:val="0"/>
        <w:jc w:val="both"/>
      </w:pPr>
      <w:r w:rsidRPr="00882CF8">
        <w:t xml:space="preserve">A nota fiscal/fatura deverá ser emitida pela própria Contratada, obrigatoriamente com o número de inscrição no CNPJ apresentado nos documentos de habilitação e das propostas de preços, bem como da Nota de Empenho, não se admitindo notas fiscais/faturas emitidas com outros </w:t>
      </w:r>
      <w:proofErr w:type="spellStart"/>
      <w:r w:rsidRPr="00882CF8">
        <w:t>CNPJs</w:t>
      </w:r>
      <w:proofErr w:type="spellEnd"/>
      <w:r w:rsidRPr="00882CF8">
        <w:t>.</w:t>
      </w:r>
    </w:p>
    <w:p w14:paraId="0E3AE54C" w14:textId="77777777" w:rsidR="00596C2F" w:rsidRPr="00882CF8" w:rsidRDefault="00596C2F" w:rsidP="00596C2F">
      <w:pPr>
        <w:spacing w:line="272" w:lineRule="exact"/>
        <w:ind w:left="426"/>
        <w:jc w:val="both"/>
      </w:pPr>
      <w:r w:rsidRPr="00882CF8">
        <w:t>-A</w:t>
      </w:r>
      <w:r w:rsidRPr="00882CF8">
        <w:rPr>
          <w:spacing w:val="-7"/>
        </w:rPr>
        <w:t xml:space="preserve"> </w:t>
      </w:r>
      <w:r w:rsidRPr="00882CF8">
        <w:t>Contratada</w:t>
      </w:r>
      <w:r w:rsidRPr="00882CF8">
        <w:rPr>
          <w:spacing w:val="-1"/>
        </w:rPr>
        <w:t xml:space="preserve"> </w:t>
      </w:r>
      <w:r w:rsidRPr="00882CF8">
        <w:t>deverá</w:t>
      </w:r>
      <w:r w:rsidRPr="00882CF8">
        <w:rPr>
          <w:spacing w:val="-2"/>
        </w:rPr>
        <w:t xml:space="preserve"> </w:t>
      </w:r>
      <w:r w:rsidRPr="00882CF8">
        <w:t>apresentar</w:t>
      </w:r>
      <w:r w:rsidRPr="00882CF8">
        <w:rPr>
          <w:spacing w:val="-3"/>
        </w:rPr>
        <w:t xml:space="preserve"> </w:t>
      </w:r>
      <w:r w:rsidRPr="00882CF8">
        <w:t>juntamente</w:t>
      </w:r>
      <w:r w:rsidRPr="00882CF8">
        <w:rPr>
          <w:spacing w:val="-1"/>
        </w:rPr>
        <w:t xml:space="preserve"> </w:t>
      </w:r>
      <w:r w:rsidRPr="00882CF8">
        <w:t>com</w:t>
      </w:r>
      <w:r w:rsidRPr="00882CF8">
        <w:rPr>
          <w:spacing w:val="-6"/>
        </w:rPr>
        <w:t xml:space="preserve"> </w:t>
      </w:r>
      <w:r w:rsidRPr="00882CF8">
        <w:t>a</w:t>
      </w:r>
      <w:r w:rsidRPr="00882CF8">
        <w:rPr>
          <w:spacing w:val="-2"/>
        </w:rPr>
        <w:t xml:space="preserve"> </w:t>
      </w:r>
      <w:r w:rsidRPr="00882CF8">
        <w:t>Nota</w:t>
      </w:r>
      <w:r w:rsidRPr="00882CF8">
        <w:rPr>
          <w:spacing w:val="-2"/>
        </w:rPr>
        <w:t xml:space="preserve"> </w:t>
      </w:r>
      <w:r w:rsidRPr="00882CF8">
        <w:t>Fiscal</w:t>
      </w:r>
      <w:r w:rsidRPr="00882CF8">
        <w:rPr>
          <w:spacing w:val="-2"/>
        </w:rPr>
        <w:t xml:space="preserve"> </w:t>
      </w:r>
      <w:r w:rsidRPr="00882CF8">
        <w:t>todas</w:t>
      </w:r>
      <w:r w:rsidRPr="00882CF8">
        <w:rPr>
          <w:spacing w:val="-4"/>
        </w:rPr>
        <w:t xml:space="preserve"> </w:t>
      </w:r>
      <w:r w:rsidRPr="00882CF8">
        <w:t>as</w:t>
      </w:r>
      <w:r w:rsidRPr="00882CF8">
        <w:rPr>
          <w:spacing w:val="-5"/>
        </w:rPr>
        <w:t xml:space="preserve"> </w:t>
      </w:r>
      <w:r w:rsidRPr="00882CF8">
        <w:t>certidões</w:t>
      </w:r>
      <w:r w:rsidR="00DD435A">
        <w:t xml:space="preserve"> </w:t>
      </w:r>
      <w:r w:rsidRPr="00882CF8">
        <w:t>fiscais</w:t>
      </w:r>
      <w:r w:rsidRPr="00882CF8">
        <w:rPr>
          <w:spacing w:val="-4"/>
        </w:rPr>
        <w:t xml:space="preserve"> </w:t>
      </w:r>
      <w:r w:rsidRPr="00882CF8">
        <w:t>e</w:t>
      </w:r>
      <w:r w:rsidRPr="00882CF8">
        <w:rPr>
          <w:spacing w:val="12"/>
        </w:rPr>
        <w:t xml:space="preserve"> </w:t>
      </w:r>
      <w:r w:rsidRPr="00882CF8">
        <w:rPr>
          <w:spacing w:val="-2"/>
        </w:rPr>
        <w:t>trabalhista.</w:t>
      </w:r>
    </w:p>
    <w:p w14:paraId="047B3E20" w14:textId="77777777" w:rsidR="00596C2F" w:rsidRPr="00882CF8" w:rsidRDefault="00596C2F" w:rsidP="00596C2F">
      <w:pPr>
        <w:ind w:left="426" w:right="940"/>
        <w:jc w:val="both"/>
      </w:pPr>
      <w:r w:rsidRPr="00882CF8">
        <w:t xml:space="preserve">O pagamento será feito, em até 10 (dez) dias, após o fornecimento do material, mediante a apresentação da Nota Fiscal ou Fatura, ou mediante a emissão de Ordem Bancária em conta corrente indicada pela </w:t>
      </w:r>
      <w:r w:rsidRPr="00882CF8">
        <w:rPr>
          <w:spacing w:val="-2"/>
        </w:rPr>
        <w:t>contratada.</w:t>
      </w:r>
    </w:p>
    <w:p w14:paraId="070AF6DE" w14:textId="77777777" w:rsidR="00596C2F" w:rsidRDefault="00596C2F" w:rsidP="00596C2F">
      <w:pPr>
        <w:ind w:left="426" w:right="959"/>
        <w:jc w:val="both"/>
      </w:pPr>
      <w:r w:rsidRPr="00882CF8">
        <w:t>Em caso de devolução da Nota Fiscal ou Fatura para correção, o prazo para o pagamento passará a f</w:t>
      </w:r>
      <w:r>
        <w:t>luir após a sua reapresentação.</w:t>
      </w:r>
    </w:p>
    <w:p w14:paraId="4AAD60B0" w14:textId="77777777" w:rsidR="00596C2F" w:rsidRPr="00882CF8" w:rsidRDefault="00596C2F" w:rsidP="00596C2F">
      <w:pPr>
        <w:ind w:left="426" w:right="941"/>
        <w:jc w:val="both"/>
      </w:pPr>
      <w:r w:rsidRPr="00882CF8">
        <w:t>A nota fiscal/fatura deverá ser emitida pela própria Contratada, obrigatoriamente com o número de inscrição no CNPJ apresentado nos documentos de habilitação e das propostas de preços, bem como da Nota de Empenho, não se admitindo notas fiscais/fat</w:t>
      </w:r>
      <w:r>
        <w:t xml:space="preserve">uras emitidas com outros </w:t>
      </w:r>
      <w:proofErr w:type="spellStart"/>
      <w:r>
        <w:t>CNPJs</w:t>
      </w:r>
      <w:proofErr w:type="spellEnd"/>
      <w:r>
        <w:t>.</w:t>
      </w:r>
    </w:p>
    <w:p w14:paraId="7863290F" w14:textId="77777777" w:rsidR="00596C2F" w:rsidRPr="004E0F6C" w:rsidRDefault="00596C2F" w:rsidP="00596C2F">
      <w:pPr>
        <w:pStyle w:val="Ttulo1"/>
        <w:ind w:left="426"/>
        <w:jc w:val="both"/>
        <w:rPr>
          <w:rFonts w:asciiTheme="minorHAnsi" w:hAnsiTheme="minorHAnsi"/>
          <w:sz w:val="22"/>
          <w:szCs w:val="22"/>
        </w:rPr>
      </w:pPr>
      <w:r w:rsidRPr="004E0F6C">
        <w:rPr>
          <w:rFonts w:asciiTheme="minorHAnsi" w:hAnsiTheme="minorHAnsi"/>
          <w:sz w:val="22"/>
          <w:szCs w:val="22"/>
        </w:rPr>
        <w:t>CLÁUSULA</w:t>
      </w:r>
      <w:r w:rsidRPr="004E0F6C">
        <w:rPr>
          <w:rFonts w:asciiTheme="minorHAnsi" w:hAnsiTheme="minorHAnsi"/>
          <w:spacing w:val="-17"/>
          <w:sz w:val="22"/>
          <w:szCs w:val="22"/>
        </w:rPr>
        <w:t xml:space="preserve"> </w:t>
      </w:r>
      <w:r w:rsidRPr="004E0F6C">
        <w:rPr>
          <w:rFonts w:asciiTheme="minorHAnsi" w:hAnsiTheme="minorHAnsi"/>
          <w:sz w:val="22"/>
          <w:szCs w:val="22"/>
        </w:rPr>
        <w:t>QUINTA</w:t>
      </w:r>
      <w:r w:rsidRPr="004E0F6C">
        <w:rPr>
          <w:rFonts w:asciiTheme="minorHAnsi" w:hAnsiTheme="minorHAnsi"/>
          <w:spacing w:val="-17"/>
          <w:sz w:val="22"/>
          <w:szCs w:val="22"/>
        </w:rPr>
        <w:t xml:space="preserve"> </w:t>
      </w:r>
      <w:r w:rsidRPr="004E0F6C">
        <w:rPr>
          <w:rFonts w:asciiTheme="minorHAnsi" w:hAnsiTheme="minorHAnsi"/>
          <w:sz w:val="22"/>
          <w:szCs w:val="22"/>
        </w:rPr>
        <w:t>–</w:t>
      </w:r>
      <w:r w:rsidRPr="004E0F6C">
        <w:rPr>
          <w:rFonts w:asciiTheme="minorHAnsi" w:hAnsiTheme="minorHAnsi"/>
          <w:spacing w:val="-8"/>
          <w:sz w:val="22"/>
          <w:szCs w:val="22"/>
        </w:rPr>
        <w:t xml:space="preserve"> </w:t>
      </w:r>
      <w:r w:rsidRPr="004E0F6C">
        <w:rPr>
          <w:rFonts w:asciiTheme="minorHAnsi" w:hAnsiTheme="minorHAnsi"/>
          <w:sz w:val="22"/>
          <w:szCs w:val="22"/>
        </w:rPr>
        <w:t>DA</w:t>
      </w:r>
      <w:r w:rsidRPr="004E0F6C">
        <w:rPr>
          <w:rFonts w:asciiTheme="minorHAnsi" w:hAnsiTheme="minorHAnsi"/>
          <w:spacing w:val="-17"/>
          <w:sz w:val="22"/>
          <w:szCs w:val="22"/>
        </w:rPr>
        <w:t xml:space="preserve"> </w:t>
      </w:r>
      <w:r w:rsidRPr="004E0F6C">
        <w:rPr>
          <w:rFonts w:asciiTheme="minorHAnsi" w:hAnsiTheme="minorHAnsi"/>
          <w:sz w:val="22"/>
          <w:szCs w:val="22"/>
        </w:rPr>
        <w:t>VALIDADE</w:t>
      </w:r>
      <w:r w:rsidRPr="004E0F6C">
        <w:rPr>
          <w:rFonts w:asciiTheme="minorHAnsi" w:hAnsiTheme="minorHAnsi"/>
          <w:spacing w:val="-7"/>
          <w:sz w:val="22"/>
          <w:szCs w:val="22"/>
        </w:rPr>
        <w:t xml:space="preserve"> </w:t>
      </w:r>
      <w:r w:rsidRPr="004E0F6C">
        <w:rPr>
          <w:rFonts w:asciiTheme="minorHAnsi" w:hAnsiTheme="minorHAnsi"/>
          <w:sz w:val="22"/>
          <w:szCs w:val="22"/>
        </w:rPr>
        <w:t>CONTROLE</w:t>
      </w:r>
      <w:r w:rsidRPr="004E0F6C">
        <w:rPr>
          <w:rFonts w:asciiTheme="minorHAnsi" w:hAnsiTheme="minorHAnsi"/>
          <w:spacing w:val="-1"/>
          <w:sz w:val="22"/>
          <w:szCs w:val="22"/>
        </w:rPr>
        <w:t xml:space="preserve"> </w:t>
      </w:r>
      <w:r w:rsidRPr="004E0F6C">
        <w:rPr>
          <w:rFonts w:asciiTheme="minorHAnsi" w:hAnsiTheme="minorHAnsi"/>
          <w:sz w:val="22"/>
          <w:szCs w:val="22"/>
        </w:rPr>
        <w:t>E</w:t>
      </w:r>
      <w:r w:rsidRPr="004E0F6C">
        <w:rPr>
          <w:rFonts w:asciiTheme="minorHAnsi" w:hAnsiTheme="minorHAnsi"/>
          <w:spacing w:val="-7"/>
          <w:sz w:val="22"/>
          <w:szCs w:val="22"/>
        </w:rPr>
        <w:t xml:space="preserve"> </w:t>
      </w:r>
      <w:r w:rsidRPr="004E0F6C">
        <w:rPr>
          <w:rFonts w:asciiTheme="minorHAnsi" w:hAnsiTheme="minorHAnsi"/>
          <w:sz w:val="22"/>
          <w:szCs w:val="22"/>
        </w:rPr>
        <w:t>ALTERAÇÕES</w:t>
      </w:r>
      <w:r w:rsidRPr="004E0F6C">
        <w:rPr>
          <w:rFonts w:asciiTheme="minorHAnsi" w:hAnsiTheme="minorHAnsi"/>
          <w:spacing w:val="-5"/>
          <w:sz w:val="22"/>
          <w:szCs w:val="22"/>
        </w:rPr>
        <w:t xml:space="preserve"> </w:t>
      </w:r>
      <w:r w:rsidRPr="004E0F6C">
        <w:rPr>
          <w:rFonts w:asciiTheme="minorHAnsi" w:hAnsiTheme="minorHAnsi"/>
          <w:sz w:val="22"/>
          <w:szCs w:val="22"/>
        </w:rPr>
        <w:t>DE</w:t>
      </w:r>
      <w:r w:rsidRPr="004E0F6C">
        <w:rPr>
          <w:rFonts w:asciiTheme="minorHAnsi" w:hAnsiTheme="minorHAnsi"/>
          <w:spacing w:val="-7"/>
          <w:sz w:val="22"/>
          <w:szCs w:val="22"/>
        </w:rPr>
        <w:t xml:space="preserve"> </w:t>
      </w:r>
      <w:r w:rsidRPr="004E0F6C">
        <w:rPr>
          <w:rFonts w:asciiTheme="minorHAnsi" w:hAnsiTheme="minorHAnsi"/>
          <w:spacing w:val="-2"/>
          <w:sz w:val="22"/>
          <w:szCs w:val="22"/>
        </w:rPr>
        <w:t>PREÇOS</w:t>
      </w:r>
    </w:p>
    <w:p w14:paraId="0F2B1E96" w14:textId="77777777" w:rsidR="00596C2F" w:rsidRPr="00882CF8" w:rsidRDefault="00596C2F" w:rsidP="00596C2F">
      <w:pPr>
        <w:pStyle w:val="PargrafodaLista"/>
        <w:widowControl w:val="0"/>
        <w:numPr>
          <w:ilvl w:val="0"/>
          <w:numId w:val="22"/>
        </w:numPr>
        <w:tabs>
          <w:tab w:val="left" w:pos="243"/>
        </w:tabs>
        <w:autoSpaceDE w:val="0"/>
        <w:autoSpaceDN w:val="0"/>
        <w:spacing w:before="5"/>
        <w:ind w:left="426" w:right="937" w:firstLine="0"/>
        <w:contextualSpacing w:val="0"/>
        <w:jc w:val="both"/>
      </w:pPr>
      <w:r w:rsidRPr="00882CF8">
        <w:t>O prazo</w:t>
      </w:r>
      <w:r w:rsidRPr="00882CF8">
        <w:rPr>
          <w:spacing w:val="-3"/>
        </w:rPr>
        <w:t xml:space="preserve"> </w:t>
      </w:r>
      <w:r w:rsidRPr="00882CF8">
        <w:t>de</w:t>
      </w:r>
      <w:r w:rsidRPr="00882CF8">
        <w:rPr>
          <w:spacing w:val="-1"/>
        </w:rPr>
        <w:t xml:space="preserve"> </w:t>
      </w:r>
      <w:r w:rsidRPr="00882CF8">
        <w:t>validade</w:t>
      </w:r>
      <w:r w:rsidRPr="00882CF8">
        <w:rPr>
          <w:spacing w:val="-1"/>
        </w:rPr>
        <w:t xml:space="preserve"> </w:t>
      </w:r>
      <w:r w:rsidRPr="00882CF8">
        <w:t>deste Registro de</w:t>
      </w:r>
      <w:r w:rsidRPr="00882CF8">
        <w:rPr>
          <w:spacing w:val="-1"/>
        </w:rPr>
        <w:t xml:space="preserve"> </w:t>
      </w:r>
      <w:r w:rsidRPr="00882CF8">
        <w:t>Preços será</w:t>
      </w:r>
      <w:r w:rsidRPr="00882CF8">
        <w:rPr>
          <w:spacing w:val="-1"/>
        </w:rPr>
        <w:t xml:space="preserve"> </w:t>
      </w:r>
      <w:r w:rsidRPr="00882CF8">
        <w:t>até 12</w:t>
      </w:r>
      <w:r w:rsidRPr="00882CF8">
        <w:rPr>
          <w:spacing w:val="-3"/>
        </w:rPr>
        <w:t xml:space="preserve"> </w:t>
      </w:r>
      <w:r w:rsidRPr="00882CF8">
        <w:t>(doze)</w:t>
      </w:r>
      <w:r w:rsidRPr="00882CF8">
        <w:rPr>
          <w:spacing w:val="-2"/>
        </w:rPr>
        <w:t xml:space="preserve"> </w:t>
      </w:r>
      <w:r w:rsidRPr="00882CF8">
        <w:t>meses, a</w:t>
      </w:r>
      <w:r w:rsidRPr="00882CF8">
        <w:rPr>
          <w:spacing w:val="-1"/>
        </w:rPr>
        <w:t xml:space="preserve"> </w:t>
      </w:r>
      <w:r w:rsidRPr="00882CF8">
        <w:t>partir da</w:t>
      </w:r>
      <w:r w:rsidRPr="00882CF8">
        <w:rPr>
          <w:spacing w:val="-5"/>
        </w:rPr>
        <w:t xml:space="preserve"> </w:t>
      </w:r>
      <w:r w:rsidRPr="00882CF8">
        <w:t>assinatura</w:t>
      </w:r>
      <w:r w:rsidRPr="00882CF8">
        <w:rPr>
          <w:spacing w:val="-1"/>
        </w:rPr>
        <w:t xml:space="preserve"> </w:t>
      </w:r>
      <w:r w:rsidRPr="00882CF8">
        <w:t>da</w:t>
      </w:r>
      <w:r w:rsidRPr="00882CF8">
        <w:rPr>
          <w:spacing w:val="-1"/>
        </w:rPr>
        <w:t xml:space="preserve"> </w:t>
      </w:r>
      <w:r w:rsidRPr="00882CF8">
        <w:t>ata</w:t>
      </w:r>
      <w:r w:rsidRPr="00882CF8">
        <w:rPr>
          <w:spacing w:val="-1"/>
        </w:rPr>
        <w:t xml:space="preserve"> </w:t>
      </w:r>
      <w:r w:rsidRPr="00882CF8">
        <w:t>e</w:t>
      </w:r>
      <w:r w:rsidRPr="00882CF8">
        <w:rPr>
          <w:spacing w:val="-1"/>
        </w:rPr>
        <w:t xml:space="preserve"> </w:t>
      </w:r>
      <w:r w:rsidRPr="00882CF8">
        <w:t>da publicação do extrato da Ata no Diário Oficial do Município, permitindo sua prorrogação conforme legislação pertinente.</w:t>
      </w:r>
    </w:p>
    <w:p w14:paraId="044116F8" w14:textId="77777777" w:rsidR="00596C2F" w:rsidRPr="00882CF8" w:rsidRDefault="00596C2F" w:rsidP="00596C2F">
      <w:pPr>
        <w:pStyle w:val="PargrafodaLista"/>
        <w:widowControl w:val="0"/>
        <w:numPr>
          <w:ilvl w:val="0"/>
          <w:numId w:val="21"/>
        </w:numPr>
        <w:tabs>
          <w:tab w:val="left" w:pos="304"/>
        </w:tabs>
        <w:autoSpaceDE w:val="0"/>
        <w:autoSpaceDN w:val="0"/>
        <w:ind w:left="426" w:right="935" w:firstLine="0"/>
        <w:contextualSpacing w:val="0"/>
        <w:jc w:val="both"/>
      </w:pPr>
      <w:r w:rsidRPr="00882CF8">
        <w:t>A Ata de Registro de Preços poderá sofrer alterações, obedecidas às disposições</w:t>
      </w:r>
      <w:r w:rsidRPr="00882CF8">
        <w:rPr>
          <w:spacing w:val="40"/>
        </w:rPr>
        <w:t xml:space="preserve"> </w:t>
      </w:r>
      <w:r w:rsidRPr="00882CF8">
        <w:t xml:space="preserve">contidas, da Lei nº </w:t>
      </w:r>
      <w:r>
        <w:rPr>
          <w:spacing w:val="-2"/>
        </w:rPr>
        <w:t>14.133/2021</w:t>
      </w:r>
      <w:r w:rsidRPr="00882CF8">
        <w:rPr>
          <w:spacing w:val="-2"/>
        </w:rPr>
        <w:t>.</w:t>
      </w:r>
    </w:p>
    <w:p w14:paraId="501ADD98" w14:textId="77777777" w:rsidR="00596C2F" w:rsidRPr="00882CF8" w:rsidRDefault="00596C2F" w:rsidP="00596C2F">
      <w:pPr>
        <w:pStyle w:val="PargrafodaLista"/>
        <w:widowControl w:val="0"/>
        <w:numPr>
          <w:ilvl w:val="0"/>
          <w:numId w:val="22"/>
        </w:numPr>
        <w:tabs>
          <w:tab w:val="left" w:pos="287"/>
        </w:tabs>
        <w:autoSpaceDE w:val="0"/>
        <w:autoSpaceDN w:val="0"/>
        <w:spacing w:before="1"/>
        <w:ind w:left="426" w:right="930" w:firstLine="0"/>
        <w:contextualSpacing w:val="0"/>
        <w:jc w:val="both"/>
      </w:pPr>
      <w:r w:rsidRPr="00882CF8">
        <w:t>O preço registrado poderá ser revisto em decorrência de eventual redução daqueles praticados no mercado, ou de fato que eleve o custo dos serviços ou bens registrados, cabendo ao órgão gerenciador promover as necessárias negociações junto aos fornecedores.</w:t>
      </w:r>
    </w:p>
    <w:p w14:paraId="31B3DE38" w14:textId="77777777" w:rsidR="00596C2F" w:rsidRPr="00882CF8" w:rsidRDefault="00596C2F" w:rsidP="00596C2F">
      <w:pPr>
        <w:pStyle w:val="PargrafodaLista"/>
        <w:widowControl w:val="0"/>
        <w:numPr>
          <w:ilvl w:val="0"/>
          <w:numId w:val="22"/>
        </w:numPr>
        <w:tabs>
          <w:tab w:val="left" w:pos="255"/>
        </w:tabs>
        <w:autoSpaceDE w:val="0"/>
        <w:autoSpaceDN w:val="0"/>
        <w:ind w:left="426" w:right="924" w:firstLine="0"/>
        <w:contextualSpacing w:val="0"/>
        <w:jc w:val="both"/>
      </w:pPr>
      <w:r w:rsidRPr="00882CF8">
        <w:t>Quando o preço inicialmente registrado, por motivo superveniente, tornar-se superior</w:t>
      </w:r>
      <w:r w:rsidRPr="00882CF8">
        <w:rPr>
          <w:spacing w:val="40"/>
        </w:rPr>
        <w:t xml:space="preserve"> </w:t>
      </w:r>
      <w:r w:rsidRPr="00882CF8">
        <w:t>ao praticado no mercado, o órgão gerenciador deverá:</w:t>
      </w:r>
    </w:p>
    <w:p w14:paraId="5C60E78E" w14:textId="77777777" w:rsidR="00596C2F" w:rsidRPr="00882CF8" w:rsidRDefault="00596C2F" w:rsidP="00596C2F">
      <w:pPr>
        <w:pStyle w:val="PargrafodaLista"/>
        <w:widowControl w:val="0"/>
        <w:numPr>
          <w:ilvl w:val="0"/>
          <w:numId w:val="22"/>
        </w:numPr>
        <w:tabs>
          <w:tab w:val="left" w:pos="255"/>
        </w:tabs>
        <w:autoSpaceDE w:val="0"/>
        <w:autoSpaceDN w:val="0"/>
        <w:ind w:left="426" w:right="949" w:firstLine="0"/>
        <w:contextualSpacing w:val="0"/>
        <w:jc w:val="both"/>
      </w:pPr>
      <w:r w:rsidRPr="00882CF8">
        <w:t>Convocar o fornecedor visando à negociação para redução de preços e sua adequação ao praticado no mercado; frustrada a negociação, o fornecedor será liberado do compromisso assumido;</w:t>
      </w:r>
    </w:p>
    <w:p w14:paraId="0CA00AEE" w14:textId="77777777" w:rsidR="00596C2F" w:rsidRPr="00882CF8" w:rsidRDefault="00596C2F" w:rsidP="00596C2F">
      <w:pPr>
        <w:pStyle w:val="PargrafodaLista"/>
        <w:widowControl w:val="0"/>
        <w:numPr>
          <w:ilvl w:val="0"/>
          <w:numId w:val="22"/>
        </w:numPr>
        <w:tabs>
          <w:tab w:val="left" w:pos="247"/>
        </w:tabs>
        <w:autoSpaceDE w:val="0"/>
        <w:autoSpaceDN w:val="0"/>
        <w:spacing w:line="237" w:lineRule="auto"/>
        <w:ind w:left="426" w:right="930" w:firstLine="0"/>
        <w:contextualSpacing w:val="0"/>
        <w:jc w:val="both"/>
      </w:pPr>
      <w:r w:rsidRPr="00882CF8">
        <w:lastRenderedPageBreak/>
        <w:t>Convocar os demais fornecedores, visando igual oportunidade de negociação, diante</w:t>
      </w:r>
      <w:r w:rsidRPr="00882CF8">
        <w:rPr>
          <w:spacing w:val="40"/>
        </w:rPr>
        <w:t xml:space="preserve"> </w:t>
      </w:r>
      <w:r w:rsidRPr="00882CF8">
        <w:t>dos resultados de classificação apresentados na Ata.</w:t>
      </w:r>
    </w:p>
    <w:p w14:paraId="72D005DA" w14:textId="77777777" w:rsidR="00596C2F" w:rsidRPr="00882CF8" w:rsidRDefault="00596C2F" w:rsidP="00596C2F">
      <w:pPr>
        <w:pStyle w:val="PargrafodaLista"/>
        <w:widowControl w:val="0"/>
        <w:numPr>
          <w:ilvl w:val="0"/>
          <w:numId w:val="22"/>
        </w:numPr>
        <w:tabs>
          <w:tab w:val="left" w:pos="307"/>
        </w:tabs>
        <w:autoSpaceDE w:val="0"/>
        <w:autoSpaceDN w:val="0"/>
        <w:spacing w:line="242" w:lineRule="auto"/>
        <w:ind w:left="426" w:right="941" w:firstLine="0"/>
        <w:contextualSpacing w:val="0"/>
        <w:jc w:val="both"/>
      </w:pPr>
      <w:r w:rsidRPr="00882CF8">
        <w:t>Quando o preço de mercado torna-se superior aos preços registrados e o fornecedor, mediante requerimento devidamente comprovado, não puder cumprir o compromisso, o órgão</w:t>
      </w:r>
      <w:r w:rsidRPr="00882CF8">
        <w:rPr>
          <w:spacing w:val="-4"/>
        </w:rPr>
        <w:t xml:space="preserve"> </w:t>
      </w:r>
      <w:r w:rsidRPr="00882CF8">
        <w:t>gerenciador poderá:</w:t>
      </w:r>
    </w:p>
    <w:p w14:paraId="317D81A5" w14:textId="77777777" w:rsidR="00596C2F" w:rsidRPr="00882CF8" w:rsidRDefault="00596C2F" w:rsidP="00596C2F">
      <w:pPr>
        <w:pStyle w:val="PargrafodaLista"/>
        <w:widowControl w:val="0"/>
        <w:numPr>
          <w:ilvl w:val="0"/>
          <w:numId w:val="22"/>
        </w:numPr>
        <w:tabs>
          <w:tab w:val="left" w:pos="239"/>
        </w:tabs>
        <w:autoSpaceDE w:val="0"/>
        <w:autoSpaceDN w:val="0"/>
        <w:ind w:left="426" w:right="945" w:firstLine="0"/>
        <w:contextualSpacing w:val="0"/>
        <w:jc w:val="both"/>
      </w:pPr>
      <w:r w:rsidRPr="00882CF8">
        <w:t>Liberar</w:t>
      </w:r>
      <w:r w:rsidRPr="00882CF8">
        <w:rPr>
          <w:spacing w:val="-2"/>
        </w:rPr>
        <w:t xml:space="preserve"> </w:t>
      </w:r>
      <w:r w:rsidRPr="00882CF8">
        <w:t>o</w:t>
      </w:r>
      <w:r w:rsidRPr="00882CF8">
        <w:rPr>
          <w:spacing w:val="-2"/>
        </w:rPr>
        <w:t xml:space="preserve"> </w:t>
      </w:r>
      <w:r w:rsidRPr="00882CF8">
        <w:t>fornecedor</w:t>
      </w:r>
      <w:r w:rsidRPr="00882CF8">
        <w:rPr>
          <w:spacing w:val="-2"/>
        </w:rPr>
        <w:t xml:space="preserve"> </w:t>
      </w:r>
      <w:r w:rsidRPr="00882CF8">
        <w:t>do</w:t>
      </w:r>
      <w:r w:rsidRPr="00882CF8">
        <w:rPr>
          <w:spacing w:val="-2"/>
        </w:rPr>
        <w:t xml:space="preserve"> </w:t>
      </w:r>
      <w:r w:rsidRPr="00882CF8">
        <w:t>compromisso</w:t>
      </w:r>
      <w:r w:rsidRPr="00882CF8">
        <w:rPr>
          <w:spacing w:val="-2"/>
        </w:rPr>
        <w:t xml:space="preserve"> </w:t>
      </w:r>
      <w:r w:rsidRPr="00882CF8">
        <w:t>assumido,</w:t>
      </w:r>
      <w:r w:rsidRPr="00882CF8">
        <w:rPr>
          <w:spacing w:val="-2"/>
        </w:rPr>
        <w:t xml:space="preserve"> </w:t>
      </w:r>
      <w:r w:rsidRPr="00882CF8">
        <w:t>sem</w:t>
      </w:r>
      <w:r w:rsidRPr="00882CF8">
        <w:rPr>
          <w:spacing w:val="-2"/>
        </w:rPr>
        <w:t xml:space="preserve"> </w:t>
      </w:r>
      <w:r w:rsidRPr="00882CF8">
        <w:t>aplicação</w:t>
      </w:r>
      <w:r w:rsidRPr="00882CF8">
        <w:rPr>
          <w:spacing w:val="-2"/>
        </w:rPr>
        <w:t xml:space="preserve"> </w:t>
      </w:r>
      <w:r w:rsidRPr="00882CF8">
        <w:t>da</w:t>
      </w:r>
      <w:r w:rsidRPr="00882CF8">
        <w:rPr>
          <w:spacing w:val="-1"/>
        </w:rPr>
        <w:t xml:space="preserve"> </w:t>
      </w:r>
      <w:r w:rsidRPr="00882CF8">
        <w:t>penalidade,</w:t>
      </w:r>
      <w:r w:rsidRPr="00882CF8">
        <w:rPr>
          <w:spacing w:val="-2"/>
        </w:rPr>
        <w:t xml:space="preserve"> </w:t>
      </w:r>
      <w:r w:rsidRPr="00882CF8">
        <w:t>confirmado</w:t>
      </w:r>
      <w:r w:rsidRPr="00882CF8">
        <w:rPr>
          <w:spacing w:val="-2"/>
        </w:rPr>
        <w:t xml:space="preserve"> </w:t>
      </w:r>
      <w:r w:rsidRPr="00882CF8">
        <w:t>a</w:t>
      </w:r>
      <w:r w:rsidRPr="00882CF8">
        <w:rPr>
          <w:spacing w:val="-1"/>
        </w:rPr>
        <w:t xml:space="preserve"> </w:t>
      </w:r>
      <w:r w:rsidRPr="00882CF8">
        <w:t>veracidade dos</w:t>
      </w:r>
      <w:r w:rsidRPr="00882CF8">
        <w:rPr>
          <w:spacing w:val="-4"/>
        </w:rPr>
        <w:t xml:space="preserve"> </w:t>
      </w:r>
      <w:r w:rsidRPr="00882CF8">
        <w:t>motivos</w:t>
      </w:r>
      <w:r w:rsidRPr="00882CF8">
        <w:rPr>
          <w:spacing w:val="-3"/>
        </w:rPr>
        <w:t xml:space="preserve"> </w:t>
      </w:r>
      <w:r w:rsidRPr="00882CF8">
        <w:t>e</w:t>
      </w:r>
      <w:r w:rsidRPr="00882CF8">
        <w:rPr>
          <w:spacing w:val="-1"/>
        </w:rPr>
        <w:t xml:space="preserve"> </w:t>
      </w:r>
      <w:r w:rsidRPr="00882CF8">
        <w:t>comprovantes</w:t>
      </w:r>
      <w:r w:rsidRPr="00882CF8">
        <w:rPr>
          <w:spacing w:val="-4"/>
        </w:rPr>
        <w:t xml:space="preserve"> </w:t>
      </w:r>
      <w:r w:rsidRPr="00882CF8">
        <w:t>apresentados,</w:t>
      </w:r>
      <w:r w:rsidRPr="00882CF8">
        <w:rPr>
          <w:spacing w:val="-1"/>
        </w:rPr>
        <w:t xml:space="preserve"> </w:t>
      </w:r>
      <w:r w:rsidRPr="00882CF8">
        <w:t>e</w:t>
      </w:r>
      <w:r w:rsidRPr="00882CF8">
        <w:rPr>
          <w:spacing w:val="-1"/>
        </w:rPr>
        <w:t xml:space="preserve"> </w:t>
      </w:r>
      <w:r w:rsidRPr="00882CF8">
        <w:t>se a</w:t>
      </w:r>
      <w:r w:rsidRPr="00882CF8">
        <w:rPr>
          <w:spacing w:val="-1"/>
        </w:rPr>
        <w:t xml:space="preserve"> </w:t>
      </w:r>
      <w:r w:rsidRPr="00882CF8">
        <w:t>comunicação</w:t>
      </w:r>
      <w:r w:rsidRPr="00882CF8">
        <w:rPr>
          <w:spacing w:val="54"/>
          <w:w w:val="150"/>
        </w:rPr>
        <w:t xml:space="preserve"> </w:t>
      </w:r>
      <w:r w:rsidRPr="00882CF8">
        <w:t>ocorrer</w:t>
      </w:r>
      <w:r w:rsidRPr="00882CF8">
        <w:rPr>
          <w:spacing w:val="-1"/>
        </w:rPr>
        <w:t xml:space="preserve"> </w:t>
      </w:r>
      <w:r w:rsidRPr="00882CF8">
        <w:t>antes</w:t>
      </w:r>
      <w:r w:rsidRPr="00882CF8">
        <w:rPr>
          <w:spacing w:val="-4"/>
        </w:rPr>
        <w:t xml:space="preserve"> </w:t>
      </w:r>
      <w:r w:rsidRPr="00882CF8">
        <w:t>do</w:t>
      </w:r>
      <w:r w:rsidRPr="00882CF8">
        <w:rPr>
          <w:spacing w:val="-1"/>
        </w:rPr>
        <w:t xml:space="preserve"> </w:t>
      </w:r>
      <w:r w:rsidRPr="00882CF8">
        <w:t>pedido</w:t>
      </w:r>
      <w:r w:rsidRPr="00882CF8">
        <w:rPr>
          <w:spacing w:val="-2"/>
        </w:rPr>
        <w:t xml:space="preserve"> </w:t>
      </w:r>
      <w:r w:rsidRPr="00882CF8">
        <w:t xml:space="preserve">de </w:t>
      </w:r>
      <w:r w:rsidRPr="00882CF8">
        <w:rPr>
          <w:spacing w:val="-2"/>
        </w:rPr>
        <w:t>fornecimento;</w:t>
      </w:r>
    </w:p>
    <w:p w14:paraId="36E35DC0" w14:textId="77777777" w:rsidR="00596C2F" w:rsidRPr="00882CF8" w:rsidRDefault="00596C2F" w:rsidP="00596C2F">
      <w:pPr>
        <w:pStyle w:val="PargrafodaLista"/>
        <w:widowControl w:val="0"/>
        <w:numPr>
          <w:ilvl w:val="0"/>
          <w:numId w:val="22"/>
        </w:numPr>
        <w:tabs>
          <w:tab w:val="left" w:pos="231"/>
        </w:tabs>
        <w:autoSpaceDE w:val="0"/>
        <w:autoSpaceDN w:val="0"/>
        <w:spacing w:line="272" w:lineRule="exact"/>
        <w:ind w:left="426" w:hanging="131"/>
        <w:contextualSpacing w:val="0"/>
        <w:jc w:val="both"/>
      </w:pPr>
      <w:r w:rsidRPr="00882CF8">
        <w:t>Convocar</w:t>
      </w:r>
      <w:r w:rsidRPr="00882CF8">
        <w:rPr>
          <w:spacing w:val="-6"/>
        </w:rPr>
        <w:t xml:space="preserve"> </w:t>
      </w:r>
      <w:r w:rsidRPr="00882CF8">
        <w:t>os</w:t>
      </w:r>
      <w:r w:rsidRPr="00882CF8">
        <w:rPr>
          <w:spacing w:val="-11"/>
        </w:rPr>
        <w:t xml:space="preserve"> </w:t>
      </w:r>
      <w:r w:rsidRPr="00882CF8">
        <w:t>demais</w:t>
      </w:r>
      <w:r w:rsidRPr="00882CF8">
        <w:rPr>
          <w:spacing w:val="-5"/>
        </w:rPr>
        <w:t xml:space="preserve"> </w:t>
      </w:r>
      <w:r w:rsidRPr="00882CF8">
        <w:t>fornecedores,</w:t>
      </w:r>
      <w:r w:rsidRPr="00882CF8">
        <w:rPr>
          <w:spacing w:val="-4"/>
        </w:rPr>
        <w:t xml:space="preserve"> </w:t>
      </w:r>
      <w:r w:rsidRPr="00882CF8">
        <w:t>visando</w:t>
      </w:r>
      <w:r w:rsidRPr="00882CF8">
        <w:rPr>
          <w:spacing w:val="-6"/>
        </w:rPr>
        <w:t xml:space="preserve"> </w:t>
      </w:r>
      <w:r w:rsidRPr="00882CF8">
        <w:t>igual</w:t>
      </w:r>
      <w:r w:rsidRPr="00882CF8">
        <w:rPr>
          <w:spacing w:val="-3"/>
        </w:rPr>
        <w:t xml:space="preserve"> </w:t>
      </w:r>
      <w:r w:rsidRPr="00882CF8">
        <w:t>oportunidade</w:t>
      </w:r>
      <w:r w:rsidRPr="00882CF8">
        <w:rPr>
          <w:spacing w:val="-3"/>
        </w:rPr>
        <w:t xml:space="preserve"> </w:t>
      </w:r>
      <w:r w:rsidRPr="00882CF8">
        <w:t>de</w:t>
      </w:r>
      <w:r w:rsidRPr="00882CF8">
        <w:rPr>
          <w:spacing w:val="-4"/>
        </w:rPr>
        <w:t xml:space="preserve"> </w:t>
      </w:r>
      <w:r w:rsidRPr="00882CF8">
        <w:rPr>
          <w:spacing w:val="-2"/>
        </w:rPr>
        <w:t>negociação.</w:t>
      </w:r>
    </w:p>
    <w:p w14:paraId="4B905B2D" w14:textId="77777777" w:rsidR="00596C2F" w:rsidRPr="00882CF8" w:rsidRDefault="00596C2F" w:rsidP="00596C2F">
      <w:pPr>
        <w:pStyle w:val="PargrafodaLista"/>
        <w:widowControl w:val="0"/>
        <w:numPr>
          <w:ilvl w:val="0"/>
          <w:numId w:val="22"/>
        </w:numPr>
        <w:tabs>
          <w:tab w:val="left" w:pos="231"/>
        </w:tabs>
        <w:autoSpaceDE w:val="0"/>
        <w:autoSpaceDN w:val="0"/>
        <w:spacing w:line="242" w:lineRule="auto"/>
        <w:ind w:left="426" w:right="950" w:firstLine="0"/>
        <w:contextualSpacing w:val="0"/>
        <w:jc w:val="both"/>
      </w:pPr>
      <w:r w:rsidRPr="00882CF8">
        <w:t>Não</w:t>
      </w:r>
      <w:r w:rsidRPr="00882CF8">
        <w:rPr>
          <w:spacing w:val="-13"/>
        </w:rPr>
        <w:t xml:space="preserve"> </w:t>
      </w:r>
      <w:r w:rsidRPr="00882CF8">
        <w:t>havendo</w:t>
      </w:r>
      <w:r w:rsidRPr="00882CF8">
        <w:rPr>
          <w:spacing w:val="-12"/>
        </w:rPr>
        <w:t xml:space="preserve"> </w:t>
      </w:r>
      <w:r w:rsidRPr="00882CF8">
        <w:t>êxito</w:t>
      </w:r>
      <w:r w:rsidRPr="00882CF8">
        <w:rPr>
          <w:spacing w:val="-12"/>
        </w:rPr>
        <w:t xml:space="preserve"> </w:t>
      </w:r>
      <w:r w:rsidRPr="00882CF8">
        <w:t>nas</w:t>
      </w:r>
      <w:r w:rsidRPr="00882CF8">
        <w:rPr>
          <w:spacing w:val="-14"/>
        </w:rPr>
        <w:t xml:space="preserve"> </w:t>
      </w:r>
      <w:r w:rsidRPr="00882CF8">
        <w:t>negociações,</w:t>
      </w:r>
      <w:r w:rsidRPr="00882CF8">
        <w:rPr>
          <w:spacing w:val="-12"/>
        </w:rPr>
        <w:t xml:space="preserve"> </w:t>
      </w:r>
      <w:r w:rsidRPr="00882CF8">
        <w:t>o</w:t>
      </w:r>
      <w:r w:rsidRPr="00882CF8">
        <w:rPr>
          <w:spacing w:val="-15"/>
        </w:rPr>
        <w:t xml:space="preserve"> </w:t>
      </w:r>
      <w:r w:rsidRPr="00882CF8">
        <w:t>órgão</w:t>
      </w:r>
      <w:r w:rsidRPr="00882CF8">
        <w:rPr>
          <w:spacing w:val="-12"/>
        </w:rPr>
        <w:t xml:space="preserve"> </w:t>
      </w:r>
      <w:r w:rsidRPr="00882CF8">
        <w:t>gerenciador</w:t>
      </w:r>
      <w:r w:rsidRPr="00882CF8">
        <w:rPr>
          <w:spacing w:val="-12"/>
        </w:rPr>
        <w:t xml:space="preserve"> </w:t>
      </w:r>
      <w:r w:rsidRPr="00882CF8">
        <w:t>deverá</w:t>
      </w:r>
      <w:r w:rsidRPr="00882CF8">
        <w:rPr>
          <w:spacing w:val="-15"/>
        </w:rPr>
        <w:t xml:space="preserve"> </w:t>
      </w:r>
      <w:r w:rsidRPr="00882CF8">
        <w:t>proceder</w:t>
      </w:r>
      <w:r w:rsidRPr="00882CF8">
        <w:rPr>
          <w:spacing w:val="-15"/>
        </w:rPr>
        <w:t xml:space="preserve"> </w:t>
      </w:r>
      <w:r w:rsidRPr="00882CF8">
        <w:t>à</w:t>
      </w:r>
      <w:r w:rsidRPr="00882CF8">
        <w:rPr>
          <w:spacing w:val="-11"/>
        </w:rPr>
        <w:t xml:space="preserve"> </w:t>
      </w:r>
      <w:r w:rsidRPr="00882CF8">
        <w:t>revogação</w:t>
      </w:r>
      <w:r w:rsidRPr="00882CF8">
        <w:rPr>
          <w:spacing w:val="-12"/>
        </w:rPr>
        <w:t xml:space="preserve"> </w:t>
      </w:r>
      <w:r w:rsidRPr="00882CF8">
        <w:t>da</w:t>
      </w:r>
      <w:r w:rsidRPr="00882CF8">
        <w:rPr>
          <w:spacing w:val="-15"/>
        </w:rPr>
        <w:t xml:space="preserve"> </w:t>
      </w:r>
      <w:r w:rsidRPr="00882CF8">
        <w:t>Ata</w:t>
      </w:r>
      <w:r w:rsidRPr="00882CF8">
        <w:rPr>
          <w:spacing w:val="-11"/>
        </w:rPr>
        <w:t xml:space="preserve"> </w:t>
      </w:r>
      <w:r w:rsidRPr="00882CF8">
        <w:t>de</w:t>
      </w:r>
      <w:r w:rsidRPr="00882CF8">
        <w:rPr>
          <w:spacing w:val="-11"/>
        </w:rPr>
        <w:t xml:space="preserve"> </w:t>
      </w:r>
      <w:r w:rsidRPr="00882CF8">
        <w:t>Registro de Preços, adotando as medidas cabíveis para a obtenção da contratação mais vantajosa.</w:t>
      </w:r>
    </w:p>
    <w:p w14:paraId="7C06B1AC" w14:textId="77777777" w:rsidR="00596C2F" w:rsidRPr="004E0F6C" w:rsidRDefault="00596C2F" w:rsidP="00596C2F">
      <w:pPr>
        <w:pStyle w:val="Ttulo1"/>
        <w:spacing w:line="270" w:lineRule="exact"/>
        <w:ind w:left="426"/>
        <w:jc w:val="both"/>
        <w:rPr>
          <w:rFonts w:asciiTheme="minorHAnsi" w:hAnsiTheme="minorHAnsi"/>
          <w:sz w:val="22"/>
          <w:szCs w:val="22"/>
        </w:rPr>
      </w:pPr>
      <w:r w:rsidRPr="004E0F6C">
        <w:rPr>
          <w:rFonts w:asciiTheme="minorHAnsi" w:hAnsiTheme="minorHAnsi"/>
          <w:sz w:val="22"/>
          <w:szCs w:val="22"/>
        </w:rPr>
        <w:t>CLÁUSULA</w:t>
      </w:r>
      <w:r w:rsidRPr="004E0F6C">
        <w:rPr>
          <w:rFonts w:asciiTheme="minorHAnsi" w:hAnsiTheme="minorHAnsi"/>
          <w:spacing w:val="-20"/>
          <w:sz w:val="22"/>
          <w:szCs w:val="22"/>
        </w:rPr>
        <w:t xml:space="preserve"> </w:t>
      </w:r>
      <w:r w:rsidRPr="004E0F6C">
        <w:rPr>
          <w:rFonts w:asciiTheme="minorHAnsi" w:hAnsiTheme="minorHAnsi"/>
          <w:sz w:val="22"/>
          <w:szCs w:val="22"/>
        </w:rPr>
        <w:t>SEXTA</w:t>
      </w:r>
      <w:r w:rsidRPr="004E0F6C">
        <w:rPr>
          <w:rFonts w:asciiTheme="minorHAnsi" w:hAnsiTheme="minorHAnsi"/>
          <w:spacing w:val="-17"/>
          <w:sz w:val="22"/>
          <w:szCs w:val="22"/>
        </w:rPr>
        <w:t xml:space="preserve"> </w:t>
      </w:r>
      <w:r w:rsidRPr="004E0F6C">
        <w:rPr>
          <w:rFonts w:asciiTheme="minorHAnsi" w:hAnsiTheme="minorHAnsi"/>
          <w:sz w:val="22"/>
          <w:szCs w:val="22"/>
        </w:rPr>
        <w:t>–</w:t>
      </w:r>
      <w:r w:rsidRPr="004E0F6C">
        <w:rPr>
          <w:rFonts w:asciiTheme="minorHAnsi" w:hAnsiTheme="minorHAnsi"/>
          <w:spacing w:val="-15"/>
          <w:sz w:val="22"/>
          <w:szCs w:val="22"/>
        </w:rPr>
        <w:t xml:space="preserve"> </w:t>
      </w:r>
      <w:r w:rsidRPr="004E0F6C">
        <w:rPr>
          <w:rFonts w:asciiTheme="minorHAnsi" w:hAnsiTheme="minorHAnsi"/>
          <w:sz w:val="22"/>
          <w:szCs w:val="22"/>
        </w:rPr>
        <w:t>DOS</w:t>
      </w:r>
      <w:r w:rsidRPr="004E0F6C">
        <w:rPr>
          <w:rFonts w:asciiTheme="minorHAnsi" w:hAnsiTheme="minorHAnsi"/>
          <w:spacing w:val="-10"/>
          <w:sz w:val="22"/>
          <w:szCs w:val="22"/>
        </w:rPr>
        <w:t xml:space="preserve"> </w:t>
      </w:r>
      <w:r w:rsidRPr="004E0F6C">
        <w:rPr>
          <w:rFonts w:asciiTheme="minorHAnsi" w:hAnsiTheme="minorHAnsi"/>
          <w:sz w:val="22"/>
          <w:szCs w:val="22"/>
        </w:rPr>
        <w:t>USUARIOS</w:t>
      </w:r>
      <w:r w:rsidRPr="004E0F6C">
        <w:rPr>
          <w:rFonts w:asciiTheme="minorHAnsi" w:hAnsiTheme="minorHAnsi"/>
          <w:spacing w:val="-9"/>
          <w:sz w:val="22"/>
          <w:szCs w:val="22"/>
        </w:rPr>
        <w:t xml:space="preserve"> </w:t>
      </w:r>
      <w:r w:rsidRPr="004E0F6C">
        <w:rPr>
          <w:rFonts w:asciiTheme="minorHAnsi" w:hAnsiTheme="minorHAnsi"/>
          <w:sz w:val="22"/>
          <w:szCs w:val="22"/>
        </w:rPr>
        <w:t>NÃO-</w:t>
      </w:r>
      <w:r w:rsidRPr="004E0F6C">
        <w:rPr>
          <w:rFonts w:asciiTheme="minorHAnsi" w:hAnsiTheme="minorHAnsi"/>
          <w:spacing w:val="-2"/>
          <w:sz w:val="22"/>
          <w:szCs w:val="22"/>
        </w:rPr>
        <w:t>PARTICIPANTES/ADESISTAS</w:t>
      </w:r>
    </w:p>
    <w:p w14:paraId="27DB1C01" w14:textId="77777777" w:rsidR="00596C2F" w:rsidRPr="00882CF8" w:rsidRDefault="00596C2F" w:rsidP="00596C2F">
      <w:pPr>
        <w:spacing w:before="4"/>
        <w:ind w:left="426" w:right="948"/>
        <w:jc w:val="both"/>
      </w:pPr>
      <w:r w:rsidRPr="00882CF8">
        <w:rPr>
          <w:b/>
        </w:rPr>
        <w:t xml:space="preserve">– </w:t>
      </w:r>
      <w:r w:rsidRPr="00882CF8">
        <w:t>A</w:t>
      </w:r>
      <w:r w:rsidRPr="00882CF8">
        <w:rPr>
          <w:spacing w:val="-2"/>
        </w:rPr>
        <w:t xml:space="preserve"> </w:t>
      </w:r>
      <w:r w:rsidRPr="00882CF8">
        <w:t>Ata de</w:t>
      </w:r>
      <w:r w:rsidRPr="00882CF8">
        <w:rPr>
          <w:spacing w:val="-3"/>
        </w:rPr>
        <w:t xml:space="preserve"> </w:t>
      </w:r>
      <w:r w:rsidRPr="00882CF8">
        <w:t>Registro</w:t>
      </w:r>
      <w:r w:rsidRPr="00882CF8">
        <w:rPr>
          <w:spacing w:val="-4"/>
        </w:rPr>
        <w:t xml:space="preserve"> </w:t>
      </w:r>
      <w:r w:rsidRPr="00882CF8">
        <w:t>de Preços,</w:t>
      </w:r>
      <w:r w:rsidRPr="00882CF8">
        <w:rPr>
          <w:spacing w:val="-1"/>
        </w:rPr>
        <w:t xml:space="preserve"> </w:t>
      </w:r>
      <w:r w:rsidRPr="00882CF8">
        <w:t>durante sua vigência,</w:t>
      </w:r>
      <w:r w:rsidRPr="00882CF8">
        <w:rPr>
          <w:spacing w:val="-4"/>
        </w:rPr>
        <w:t xml:space="preserve"> </w:t>
      </w:r>
      <w:r w:rsidRPr="00882CF8">
        <w:t>poderá ser</w:t>
      </w:r>
      <w:r w:rsidRPr="00882CF8">
        <w:rPr>
          <w:spacing w:val="-1"/>
        </w:rPr>
        <w:t xml:space="preserve"> </w:t>
      </w:r>
      <w:r w:rsidRPr="00882CF8">
        <w:t>utilizada por</w:t>
      </w:r>
      <w:r w:rsidRPr="00882CF8">
        <w:rPr>
          <w:spacing w:val="-1"/>
        </w:rPr>
        <w:t xml:space="preserve"> </w:t>
      </w:r>
      <w:r w:rsidRPr="00882CF8">
        <w:t>qualquer</w:t>
      </w:r>
      <w:r w:rsidRPr="00882CF8">
        <w:rPr>
          <w:spacing w:val="-1"/>
        </w:rPr>
        <w:t xml:space="preserve"> </w:t>
      </w:r>
      <w:r w:rsidRPr="00882CF8">
        <w:t>órgão</w:t>
      </w:r>
      <w:r w:rsidRPr="00882CF8">
        <w:rPr>
          <w:spacing w:val="-1"/>
        </w:rPr>
        <w:t xml:space="preserve"> </w:t>
      </w:r>
      <w:r w:rsidRPr="00882CF8">
        <w:t>ou</w:t>
      </w:r>
      <w:r w:rsidRPr="00882CF8">
        <w:rPr>
          <w:spacing w:val="-4"/>
        </w:rPr>
        <w:t xml:space="preserve"> </w:t>
      </w:r>
      <w:r w:rsidRPr="00882CF8">
        <w:t>entidade da Administração Pública que não tenha participado do certame licitatório, mediante previa consulta ao órgão gerenciador, desde que devidamente comprovada a vantagem.</w:t>
      </w:r>
    </w:p>
    <w:p w14:paraId="1BCE2A68" w14:textId="77777777" w:rsidR="00596C2F" w:rsidRPr="00882CF8" w:rsidRDefault="00596C2F" w:rsidP="00596C2F">
      <w:pPr>
        <w:spacing w:before="4"/>
        <w:ind w:left="426" w:right="936"/>
        <w:jc w:val="both"/>
      </w:pPr>
      <w:r w:rsidRPr="00882CF8">
        <w:rPr>
          <w:b/>
        </w:rPr>
        <w:t>6.2</w:t>
      </w:r>
      <w:r w:rsidRPr="00882CF8">
        <w:t>-</w:t>
      </w:r>
      <w:r w:rsidRPr="00882CF8">
        <w:rPr>
          <w:spacing w:val="-7"/>
        </w:rPr>
        <w:t xml:space="preserve"> </w:t>
      </w:r>
      <w:r w:rsidRPr="00882CF8">
        <w:t>Os</w:t>
      </w:r>
      <w:r w:rsidRPr="00882CF8">
        <w:rPr>
          <w:spacing w:val="-9"/>
        </w:rPr>
        <w:t xml:space="preserve"> </w:t>
      </w:r>
      <w:r w:rsidRPr="00882CF8">
        <w:t>órgãos</w:t>
      </w:r>
      <w:r w:rsidRPr="00882CF8">
        <w:rPr>
          <w:spacing w:val="-9"/>
        </w:rPr>
        <w:t xml:space="preserve"> </w:t>
      </w:r>
      <w:r w:rsidRPr="00882CF8">
        <w:t>e</w:t>
      </w:r>
      <w:r w:rsidRPr="00882CF8">
        <w:rPr>
          <w:spacing w:val="-6"/>
        </w:rPr>
        <w:t xml:space="preserve"> </w:t>
      </w:r>
      <w:r w:rsidRPr="00882CF8">
        <w:t>entidades</w:t>
      </w:r>
      <w:r w:rsidRPr="00882CF8">
        <w:rPr>
          <w:spacing w:val="-9"/>
        </w:rPr>
        <w:t xml:space="preserve"> </w:t>
      </w:r>
      <w:r w:rsidRPr="00882CF8">
        <w:t>que</w:t>
      </w:r>
      <w:r w:rsidRPr="00882CF8">
        <w:rPr>
          <w:spacing w:val="-6"/>
        </w:rPr>
        <w:t xml:space="preserve"> </w:t>
      </w:r>
      <w:r w:rsidRPr="00882CF8">
        <w:t>não</w:t>
      </w:r>
      <w:r w:rsidRPr="00882CF8">
        <w:rPr>
          <w:spacing w:val="-8"/>
        </w:rPr>
        <w:t xml:space="preserve"> </w:t>
      </w:r>
      <w:r w:rsidRPr="00882CF8">
        <w:t>participarem</w:t>
      </w:r>
      <w:r w:rsidRPr="00882CF8">
        <w:rPr>
          <w:spacing w:val="-7"/>
        </w:rPr>
        <w:t xml:space="preserve"> </w:t>
      </w:r>
      <w:r w:rsidRPr="00882CF8">
        <w:t>do</w:t>
      </w:r>
      <w:r w:rsidRPr="00882CF8">
        <w:rPr>
          <w:spacing w:val="-12"/>
        </w:rPr>
        <w:t xml:space="preserve"> </w:t>
      </w:r>
      <w:r w:rsidRPr="00882CF8">
        <w:t>registro</w:t>
      </w:r>
      <w:r w:rsidRPr="00882CF8">
        <w:rPr>
          <w:spacing w:val="-7"/>
        </w:rPr>
        <w:t xml:space="preserve"> </w:t>
      </w:r>
      <w:r w:rsidRPr="00882CF8">
        <w:t>de</w:t>
      </w:r>
      <w:r w:rsidRPr="00882CF8">
        <w:rPr>
          <w:spacing w:val="-10"/>
        </w:rPr>
        <w:t xml:space="preserve"> </w:t>
      </w:r>
      <w:r w:rsidRPr="00882CF8">
        <w:t>preços,</w:t>
      </w:r>
      <w:r w:rsidRPr="00882CF8">
        <w:rPr>
          <w:spacing w:val="-8"/>
        </w:rPr>
        <w:t xml:space="preserve"> </w:t>
      </w:r>
      <w:r w:rsidRPr="00882CF8">
        <w:t>quando</w:t>
      </w:r>
      <w:r w:rsidRPr="00882CF8">
        <w:rPr>
          <w:spacing w:val="-8"/>
        </w:rPr>
        <w:t xml:space="preserve"> </w:t>
      </w:r>
      <w:r w:rsidRPr="00882CF8">
        <w:t>desejarem</w:t>
      </w:r>
      <w:r w:rsidRPr="00882CF8">
        <w:rPr>
          <w:spacing w:val="-7"/>
        </w:rPr>
        <w:t xml:space="preserve"> </w:t>
      </w:r>
      <w:r w:rsidRPr="00882CF8">
        <w:t>fazer</w:t>
      </w:r>
      <w:r w:rsidRPr="00882CF8">
        <w:rPr>
          <w:spacing w:val="-7"/>
        </w:rPr>
        <w:t xml:space="preserve"> </w:t>
      </w:r>
      <w:r w:rsidRPr="00882CF8">
        <w:t>uso</w:t>
      </w:r>
      <w:r w:rsidRPr="00882CF8">
        <w:rPr>
          <w:spacing w:val="-8"/>
        </w:rPr>
        <w:t xml:space="preserve"> </w:t>
      </w:r>
      <w:r w:rsidRPr="00882CF8">
        <w:t>da</w:t>
      </w:r>
      <w:r w:rsidRPr="00882CF8">
        <w:rPr>
          <w:spacing w:val="-10"/>
        </w:rPr>
        <w:t xml:space="preserve"> </w:t>
      </w:r>
      <w:r w:rsidRPr="00882CF8">
        <w:t xml:space="preserve">Ata de Registro de Preços, deverão manifestar seu interesse junto ao órgão gerenciador da Ata, para que este indique os possíveis fornecedores e respectivos preços a serem praticados, obedecida à ordem de </w:t>
      </w:r>
      <w:r w:rsidRPr="00882CF8">
        <w:rPr>
          <w:spacing w:val="-2"/>
        </w:rPr>
        <w:t>classificação.</w:t>
      </w:r>
    </w:p>
    <w:p w14:paraId="4F3D9BAA" w14:textId="77777777" w:rsidR="00596C2F" w:rsidRPr="00882CF8" w:rsidRDefault="00596C2F" w:rsidP="00596C2F">
      <w:pPr>
        <w:ind w:left="426" w:right="945"/>
        <w:jc w:val="both"/>
      </w:pPr>
      <w:r w:rsidRPr="00882CF8">
        <w:rPr>
          <w:b/>
        </w:rPr>
        <w:t>6.3</w:t>
      </w:r>
      <w:r w:rsidRPr="00882CF8">
        <w:t>- Caberá ao fornecedor beneficiário da Ata de registro de preços, observadas as condições nela estabelecidas,</w:t>
      </w:r>
      <w:r w:rsidRPr="00882CF8">
        <w:rPr>
          <w:spacing w:val="40"/>
        </w:rPr>
        <w:t xml:space="preserve"> </w:t>
      </w:r>
      <w:r w:rsidRPr="00882CF8">
        <w:t>optar</w:t>
      </w:r>
      <w:r w:rsidRPr="00882CF8">
        <w:rPr>
          <w:spacing w:val="40"/>
        </w:rPr>
        <w:t xml:space="preserve"> </w:t>
      </w:r>
      <w:r w:rsidRPr="00882CF8">
        <w:t>pela</w:t>
      </w:r>
      <w:r w:rsidRPr="00882CF8">
        <w:rPr>
          <w:spacing w:val="40"/>
        </w:rPr>
        <w:t xml:space="preserve"> </w:t>
      </w:r>
      <w:r w:rsidRPr="00882CF8">
        <w:t>aceitação</w:t>
      </w:r>
      <w:r w:rsidRPr="00882CF8">
        <w:rPr>
          <w:spacing w:val="40"/>
        </w:rPr>
        <w:t xml:space="preserve"> </w:t>
      </w:r>
      <w:r w:rsidRPr="00882CF8">
        <w:t>ou</w:t>
      </w:r>
      <w:r w:rsidRPr="00882CF8">
        <w:rPr>
          <w:spacing w:val="40"/>
        </w:rPr>
        <w:t xml:space="preserve"> </w:t>
      </w:r>
      <w:r w:rsidRPr="00882CF8">
        <w:t>não</w:t>
      </w:r>
      <w:r w:rsidRPr="00882CF8">
        <w:rPr>
          <w:spacing w:val="40"/>
        </w:rPr>
        <w:t xml:space="preserve"> </w:t>
      </w:r>
      <w:r w:rsidRPr="00882CF8">
        <w:t>do</w:t>
      </w:r>
      <w:r w:rsidRPr="00882CF8">
        <w:rPr>
          <w:spacing w:val="40"/>
        </w:rPr>
        <w:t xml:space="preserve"> </w:t>
      </w:r>
      <w:r w:rsidRPr="00882CF8">
        <w:t>fornecimento,</w:t>
      </w:r>
    </w:p>
    <w:p w14:paraId="0989B854" w14:textId="77777777" w:rsidR="00596C2F" w:rsidRPr="00882CF8" w:rsidRDefault="00596C2F" w:rsidP="00596C2F">
      <w:pPr>
        <w:ind w:left="426"/>
        <w:jc w:val="both"/>
        <w:sectPr w:rsidR="00596C2F" w:rsidRPr="00882CF8" w:rsidSect="00311441">
          <w:headerReference w:type="default" r:id="rId16"/>
          <w:footerReference w:type="default" r:id="rId17"/>
          <w:pgSz w:w="12240" w:h="15840"/>
          <w:pgMar w:top="1880" w:right="707" w:bottom="840" w:left="700" w:header="443" w:footer="12" w:gutter="0"/>
          <w:cols w:space="720"/>
        </w:sectPr>
      </w:pPr>
    </w:p>
    <w:p w14:paraId="037133C1" w14:textId="77777777" w:rsidR="00596C2F" w:rsidRPr="00882CF8" w:rsidRDefault="00596C2F" w:rsidP="00596C2F">
      <w:pPr>
        <w:spacing w:line="235" w:lineRule="auto"/>
        <w:ind w:left="426" w:right="955"/>
        <w:jc w:val="both"/>
      </w:pPr>
      <w:r w:rsidRPr="00882CF8">
        <w:lastRenderedPageBreak/>
        <w:t>independentemente dos quantitativos registrados em Ata, desde que este fornecimento não prejudique as obrigações anteriormente assumidas.</w:t>
      </w:r>
    </w:p>
    <w:p w14:paraId="28DB204C" w14:textId="77777777" w:rsidR="00596C2F" w:rsidRPr="00882CF8" w:rsidRDefault="00596C2F" w:rsidP="00596C2F">
      <w:pPr>
        <w:spacing w:before="5"/>
        <w:ind w:left="426" w:right="927"/>
        <w:jc w:val="both"/>
      </w:pPr>
      <w:r w:rsidRPr="00882CF8">
        <w:rPr>
          <w:b/>
        </w:rPr>
        <w:t>6.4</w:t>
      </w:r>
      <w:r w:rsidRPr="00882CF8">
        <w:t>- As aquisições ou contratações adicionais a que se refere este artigo não poderão exceder, por órgão ou entidade, a 100% (cem por cento) dos quantitativos registrado</w:t>
      </w:r>
      <w:r>
        <w:t>s na Ata de Registro de Preços.</w:t>
      </w:r>
    </w:p>
    <w:p w14:paraId="7972CB63" w14:textId="77777777" w:rsidR="00596C2F" w:rsidRPr="004E0F6C" w:rsidRDefault="00596C2F" w:rsidP="00596C2F">
      <w:pPr>
        <w:pStyle w:val="Ttulo1"/>
        <w:ind w:left="426"/>
        <w:jc w:val="both"/>
        <w:rPr>
          <w:rFonts w:asciiTheme="minorHAnsi" w:hAnsiTheme="minorHAnsi"/>
          <w:sz w:val="22"/>
          <w:szCs w:val="22"/>
        </w:rPr>
      </w:pPr>
      <w:r w:rsidRPr="004E0F6C">
        <w:rPr>
          <w:rFonts w:asciiTheme="minorHAnsi" w:hAnsiTheme="minorHAnsi"/>
          <w:sz w:val="22"/>
          <w:szCs w:val="22"/>
        </w:rPr>
        <w:t>CLÁUSULA</w:t>
      </w:r>
      <w:r w:rsidRPr="004E0F6C">
        <w:rPr>
          <w:rFonts w:asciiTheme="minorHAnsi" w:hAnsiTheme="minorHAnsi"/>
          <w:spacing w:val="-17"/>
          <w:sz w:val="22"/>
          <w:szCs w:val="22"/>
        </w:rPr>
        <w:t xml:space="preserve"> </w:t>
      </w:r>
      <w:r w:rsidRPr="004E0F6C">
        <w:rPr>
          <w:rFonts w:asciiTheme="minorHAnsi" w:hAnsiTheme="minorHAnsi"/>
          <w:sz w:val="22"/>
          <w:szCs w:val="22"/>
        </w:rPr>
        <w:t>SETIMA</w:t>
      </w:r>
      <w:r w:rsidRPr="004E0F6C">
        <w:rPr>
          <w:rFonts w:asciiTheme="minorHAnsi" w:hAnsiTheme="minorHAnsi"/>
          <w:spacing w:val="-17"/>
          <w:sz w:val="22"/>
          <w:szCs w:val="22"/>
        </w:rPr>
        <w:t xml:space="preserve"> </w:t>
      </w:r>
      <w:r w:rsidRPr="004E0F6C">
        <w:rPr>
          <w:rFonts w:asciiTheme="minorHAnsi" w:hAnsiTheme="minorHAnsi"/>
          <w:sz w:val="22"/>
          <w:szCs w:val="22"/>
        </w:rPr>
        <w:t>-</w:t>
      </w:r>
      <w:r w:rsidRPr="004E0F6C">
        <w:rPr>
          <w:rFonts w:asciiTheme="minorHAnsi" w:hAnsiTheme="minorHAnsi"/>
          <w:spacing w:val="-5"/>
          <w:sz w:val="22"/>
          <w:szCs w:val="22"/>
        </w:rPr>
        <w:t xml:space="preserve"> </w:t>
      </w:r>
      <w:r w:rsidRPr="004E0F6C">
        <w:rPr>
          <w:rFonts w:asciiTheme="minorHAnsi" w:hAnsiTheme="minorHAnsi"/>
          <w:sz w:val="22"/>
          <w:szCs w:val="22"/>
        </w:rPr>
        <w:t>DO</w:t>
      </w:r>
      <w:r w:rsidRPr="004E0F6C">
        <w:rPr>
          <w:rFonts w:asciiTheme="minorHAnsi" w:hAnsiTheme="minorHAnsi"/>
          <w:spacing w:val="-7"/>
          <w:sz w:val="22"/>
          <w:szCs w:val="22"/>
        </w:rPr>
        <w:t xml:space="preserve"> </w:t>
      </w:r>
      <w:r w:rsidRPr="004E0F6C">
        <w:rPr>
          <w:rFonts w:asciiTheme="minorHAnsi" w:hAnsiTheme="minorHAnsi"/>
          <w:sz w:val="22"/>
          <w:szCs w:val="22"/>
        </w:rPr>
        <w:t>CANCELAMENTO</w:t>
      </w:r>
      <w:r w:rsidRPr="004E0F6C">
        <w:rPr>
          <w:rFonts w:asciiTheme="minorHAnsi" w:hAnsiTheme="minorHAnsi"/>
          <w:spacing w:val="-8"/>
          <w:sz w:val="22"/>
          <w:szCs w:val="22"/>
        </w:rPr>
        <w:t xml:space="preserve"> </w:t>
      </w:r>
      <w:r w:rsidRPr="004E0F6C">
        <w:rPr>
          <w:rFonts w:asciiTheme="minorHAnsi" w:hAnsiTheme="minorHAnsi"/>
          <w:sz w:val="22"/>
          <w:szCs w:val="22"/>
        </w:rPr>
        <w:t>DO</w:t>
      </w:r>
      <w:r w:rsidRPr="004E0F6C">
        <w:rPr>
          <w:rFonts w:asciiTheme="minorHAnsi" w:hAnsiTheme="minorHAnsi"/>
          <w:spacing w:val="-7"/>
          <w:sz w:val="22"/>
          <w:szCs w:val="22"/>
        </w:rPr>
        <w:t xml:space="preserve"> </w:t>
      </w:r>
      <w:r w:rsidRPr="004E0F6C">
        <w:rPr>
          <w:rFonts w:asciiTheme="minorHAnsi" w:hAnsiTheme="minorHAnsi"/>
          <w:sz w:val="22"/>
          <w:szCs w:val="22"/>
        </w:rPr>
        <w:t>REGISTRO</w:t>
      </w:r>
      <w:r w:rsidRPr="004E0F6C">
        <w:rPr>
          <w:rFonts w:asciiTheme="minorHAnsi" w:hAnsiTheme="minorHAnsi"/>
          <w:spacing w:val="-7"/>
          <w:sz w:val="22"/>
          <w:szCs w:val="22"/>
        </w:rPr>
        <w:t xml:space="preserve"> </w:t>
      </w:r>
      <w:r w:rsidRPr="004E0F6C">
        <w:rPr>
          <w:rFonts w:asciiTheme="minorHAnsi" w:hAnsiTheme="minorHAnsi"/>
          <w:sz w:val="22"/>
          <w:szCs w:val="22"/>
        </w:rPr>
        <w:t>DE</w:t>
      </w:r>
      <w:r w:rsidRPr="004E0F6C">
        <w:rPr>
          <w:rFonts w:asciiTheme="minorHAnsi" w:hAnsiTheme="minorHAnsi"/>
          <w:spacing w:val="-11"/>
          <w:sz w:val="22"/>
          <w:szCs w:val="22"/>
        </w:rPr>
        <w:t xml:space="preserve"> </w:t>
      </w:r>
      <w:r w:rsidRPr="004E0F6C">
        <w:rPr>
          <w:rFonts w:asciiTheme="minorHAnsi" w:hAnsiTheme="minorHAnsi"/>
          <w:spacing w:val="-2"/>
          <w:sz w:val="22"/>
          <w:szCs w:val="22"/>
        </w:rPr>
        <w:t>PREÇOS</w:t>
      </w:r>
    </w:p>
    <w:p w14:paraId="43F1959E" w14:textId="77777777" w:rsidR="00596C2F" w:rsidRPr="00882CF8" w:rsidRDefault="00596C2F" w:rsidP="00596C2F">
      <w:pPr>
        <w:pStyle w:val="PargrafodaLista"/>
        <w:widowControl w:val="0"/>
        <w:numPr>
          <w:ilvl w:val="0"/>
          <w:numId w:val="22"/>
        </w:numPr>
        <w:tabs>
          <w:tab w:val="left" w:pos="235"/>
        </w:tabs>
        <w:autoSpaceDE w:val="0"/>
        <w:autoSpaceDN w:val="0"/>
        <w:spacing w:before="1" w:line="275" w:lineRule="exact"/>
        <w:ind w:left="426" w:hanging="135"/>
        <w:contextualSpacing w:val="0"/>
        <w:jc w:val="both"/>
      </w:pPr>
      <w:r w:rsidRPr="00882CF8">
        <w:t>A</w:t>
      </w:r>
      <w:r w:rsidRPr="00882CF8">
        <w:rPr>
          <w:spacing w:val="-7"/>
        </w:rPr>
        <w:t xml:space="preserve"> </w:t>
      </w:r>
      <w:r w:rsidRPr="00882CF8">
        <w:t>presente</w:t>
      </w:r>
      <w:r w:rsidRPr="00882CF8">
        <w:rPr>
          <w:spacing w:val="-3"/>
        </w:rPr>
        <w:t xml:space="preserve"> </w:t>
      </w:r>
      <w:r w:rsidRPr="00882CF8">
        <w:t>Ata</w:t>
      </w:r>
      <w:r w:rsidRPr="00882CF8">
        <w:rPr>
          <w:spacing w:val="-3"/>
        </w:rPr>
        <w:t xml:space="preserve"> </w:t>
      </w:r>
      <w:r w:rsidRPr="00882CF8">
        <w:t>de</w:t>
      </w:r>
      <w:r w:rsidRPr="00882CF8">
        <w:rPr>
          <w:spacing w:val="-4"/>
        </w:rPr>
        <w:t xml:space="preserve"> </w:t>
      </w:r>
      <w:r w:rsidRPr="00882CF8">
        <w:t>Registro</w:t>
      </w:r>
      <w:r w:rsidRPr="00882CF8">
        <w:rPr>
          <w:spacing w:val="-3"/>
        </w:rPr>
        <w:t xml:space="preserve"> </w:t>
      </w:r>
      <w:r w:rsidRPr="00882CF8">
        <w:t>de</w:t>
      </w:r>
      <w:r w:rsidRPr="00882CF8">
        <w:rPr>
          <w:spacing w:val="-8"/>
        </w:rPr>
        <w:t xml:space="preserve"> </w:t>
      </w:r>
      <w:r w:rsidRPr="00882CF8">
        <w:t>Preços</w:t>
      </w:r>
      <w:r w:rsidRPr="00882CF8">
        <w:rPr>
          <w:spacing w:val="-6"/>
        </w:rPr>
        <w:t xml:space="preserve"> </w:t>
      </w:r>
      <w:r w:rsidRPr="00882CF8">
        <w:t>poderá</w:t>
      </w:r>
      <w:r w:rsidRPr="00882CF8">
        <w:rPr>
          <w:spacing w:val="-3"/>
        </w:rPr>
        <w:t xml:space="preserve"> </w:t>
      </w:r>
      <w:r w:rsidRPr="00882CF8">
        <w:t>ser</w:t>
      </w:r>
      <w:r w:rsidRPr="00882CF8">
        <w:rPr>
          <w:spacing w:val="-4"/>
        </w:rPr>
        <w:t xml:space="preserve"> </w:t>
      </w:r>
      <w:r w:rsidRPr="00882CF8">
        <w:t>cancelada</w:t>
      </w:r>
      <w:r w:rsidRPr="00882CF8">
        <w:rPr>
          <w:spacing w:val="-3"/>
        </w:rPr>
        <w:t xml:space="preserve"> </w:t>
      </w:r>
      <w:r w:rsidRPr="00882CF8">
        <w:t>de</w:t>
      </w:r>
      <w:r w:rsidRPr="00882CF8">
        <w:rPr>
          <w:spacing w:val="-4"/>
        </w:rPr>
        <w:t xml:space="preserve"> </w:t>
      </w:r>
      <w:r w:rsidRPr="00882CF8">
        <w:t>pleno</w:t>
      </w:r>
      <w:r w:rsidRPr="00882CF8">
        <w:rPr>
          <w:spacing w:val="-3"/>
        </w:rPr>
        <w:t xml:space="preserve"> </w:t>
      </w:r>
      <w:r w:rsidRPr="00882CF8">
        <w:rPr>
          <w:spacing w:val="-2"/>
        </w:rPr>
        <w:t>direito:</w:t>
      </w:r>
    </w:p>
    <w:p w14:paraId="2605A398" w14:textId="77777777" w:rsidR="00596C2F" w:rsidRPr="00882CF8" w:rsidRDefault="00596C2F" w:rsidP="00596C2F">
      <w:pPr>
        <w:spacing w:line="277" w:lineRule="exact"/>
        <w:ind w:left="426"/>
        <w:jc w:val="both"/>
      </w:pPr>
      <w:r w:rsidRPr="00882CF8">
        <w:rPr>
          <w:b/>
        </w:rPr>
        <w:t>7.1.1</w:t>
      </w:r>
      <w:r w:rsidRPr="00882CF8">
        <w:t>-</w:t>
      </w:r>
      <w:r w:rsidRPr="00882CF8">
        <w:rPr>
          <w:spacing w:val="-17"/>
        </w:rPr>
        <w:t xml:space="preserve"> </w:t>
      </w:r>
      <w:r w:rsidRPr="00882CF8">
        <w:t>Pela</w:t>
      </w:r>
      <w:r w:rsidRPr="00882CF8">
        <w:rPr>
          <w:spacing w:val="-15"/>
        </w:rPr>
        <w:t xml:space="preserve"> </w:t>
      </w:r>
      <w:r w:rsidRPr="00882CF8">
        <w:t>Comissão</w:t>
      </w:r>
      <w:r w:rsidRPr="00882CF8">
        <w:rPr>
          <w:spacing w:val="-15"/>
        </w:rPr>
        <w:t xml:space="preserve"> </w:t>
      </w:r>
      <w:r w:rsidRPr="00882CF8">
        <w:t>Permanente</w:t>
      </w:r>
      <w:r w:rsidRPr="00882CF8">
        <w:rPr>
          <w:spacing w:val="-14"/>
        </w:rPr>
        <w:t xml:space="preserve"> </w:t>
      </w:r>
      <w:r w:rsidRPr="00882CF8">
        <w:t>de</w:t>
      </w:r>
      <w:r w:rsidRPr="00882CF8">
        <w:rPr>
          <w:spacing w:val="-12"/>
        </w:rPr>
        <w:t xml:space="preserve"> </w:t>
      </w:r>
      <w:r w:rsidRPr="00882CF8">
        <w:t>Licitação,</w:t>
      </w:r>
      <w:r w:rsidRPr="00882CF8">
        <w:rPr>
          <w:spacing w:val="-15"/>
        </w:rPr>
        <w:t xml:space="preserve"> </w:t>
      </w:r>
      <w:r w:rsidRPr="00882CF8">
        <w:t>mediante</w:t>
      </w:r>
      <w:r w:rsidRPr="00882CF8">
        <w:rPr>
          <w:spacing w:val="-13"/>
        </w:rPr>
        <w:t xml:space="preserve"> </w:t>
      </w:r>
      <w:r w:rsidRPr="00882CF8">
        <w:t>comunicação</w:t>
      </w:r>
      <w:r w:rsidRPr="00882CF8">
        <w:rPr>
          <w:spacing w:val="-15"/>
        </w:rPr>
        <w:t xml:space="preserve"> </w:t>
      </w:r>
      <w:r w:rsidRPr="00882CF8">
        <w:t>da</w:t>
      </w:r>
      <w:r w:rsidRPr="00882CF8">
        <w:rPr>
          <w:spacing w:val="-12"/>
        </w:rPr>
        <w:t xml:space="preserve"> </w:t>
      </w:r>
      <w:r w:rsidRPr="00882CF8">
        <w:t>unidade</w:t>
      </w:r>
      <w:r w:rsidR="00DD435A">
        <w:t xml:space="preserve"> </w:t>
      </w:r>
      <w:r w:rsidRPr="00882CF8">
        <w:t>requisitante,</w:t>
      </w:r>
      <w:r w:rsidRPr="00882CF8">
        <w:rPr>
          <w:spacing w:val="-13"/>
        </w:rPr>
        <w:t xml:space="preserve"> </w:t>
      </w:r>
      <w:r w:rsidRPr="00882CF8">
        <w:rPr>
          <w:spacing w:val="-2"/>
        </w:rPr>
        <w:t>quando:</w:t>
      </w:r>
    </w:p>
    <w:p w14:paraId="4161C5DA" w14:textId="77777777" w:rsidR="00596C2F" w:rsidRPr="00882CF8" w:rsidRDefault="00596C2F" w:rsidP="00596C2F">
      <w:pPr>
        <w:pStyle w:val="PargrafodaLista"/>
        <w:widowControl w:val="0"/>
        <w:numPr>
          <w:ilvl w:val="0"/>
          <w:numId w:val="22"/>
        </w:numPr>
        <w:tabs>
          <w:tab w:val="left" w:pos="227"/>
        </w:tabs>
        <w:autoSpaceDE w:val="0"/>
        <w:autoSpaceDN w:val="0"/>
        <w:spacing w:before="4"/>
        <w:ind w:left="426" w:hanging="127"/>
        <w:contextualSpacing w:val="0"/>
        <w:jc w:val="both"/>
      </w:pPr>
      <w:r w:rsidRPr="00882CF8">
        <w:t>A(s)</w:t>
      </w:r>
      <w:r w:rsidRPr="00882CF8">
        <w:rPr>
          <w:spacing w:val="-8"/>
        </w:rPr>
        <w:t xml:space="preserve"> </w:t>
      </w:r>
      <w:r w:rsidRPr="00882CF8">
        <w:t>detentora(s)</w:t>
      </w:r>
      <w:r w:rsidRPr="00882CF8">
        <w:rPr>
          <w:spacing w:val="-3"/>
        </w:rPr>
        <w:t xml:space="preserve"> </w:t>
      </w:r>
      <w:r w:rsidRPr="00882CF8">
        <w:t>não</w:t>
      </w:r>
      <w:r w:rsidRPr="00882CF8">
        <w:rPr>
          <w:spacing w:val="-5"/>
        </w:rPr>
        <w:t xml:space="preserve"> </w:t>
      </w:r>
      <w:r w:rsidRPr="00882CF8">
        <w:t>cumprir</w:t>
      </w:r>
      <w:r w:rsidRPr="00882CF8">
        <w:rPr>
          <w:spacing w:val="-4"/>
        </w:rPr>
        <w:t xml:space="preserve"> </w:t>
      </w:r>
      <w:r w:rsidRPr="00882CF8">
        <w:t>(em)</w:t>
      </w:r>
      <w:r w:rsidRPr="00882CF8">
        <w:rPr>
          <w:spacing w:val="-4"/>
        </w:rPr>
        <w:t xml:space="preserve"> </w:t>
      </w:r>
      <w:r w:rsidRPr="00882CF8">
        <w:t>as</w:t>
      </w:r>
      <w:r w:rsidRPr="00882CF8">
        <w:rPr>
          <w:spacing w:val="-3"/>
        </w:rPr>
        <w:t xml:space="preserve"> </w:t>
      </w:r>
      <w:r w:rsidRPr="00882CF8">
        <w:t>obrigações</w:t>
      </w:r>
      <w:r w:rsidRPr="00882CF8">
        <w:rPr>
          <w:spacing w:val="-5"/>
        </w:rPr>
        <w:t xml:space="preserve"> </w:t>
      </w:r>
      <w:r w:rsidRPr="00882CF8">
        <w:t>dela</w:t>
      </w:r>
      <w:r w:rsidRPr="00882CF8">
        <w:rPr>
          <w:spacing w:val="-3"/>
        </w:rPr>
        <w:t xml:space="preserve"> </w:t>
      </w:r>
      <w:r w:rsidRPr="00882CF8">
        <w:rPr>
          <w:spacing w:val="-2"/>
        </w:rPr>
        <w:t>constantes;</w:t>
      </w:r>
    </w:p>
    <w:p w14:paraId="5EF0088C" w14:textId="77777777" w:rsidR="00596C2F" w:rsidRPr="00882CF8" w:rsidRDefault="00596C2F" w:rsidP="00596C2F">
      <w:pPr>
        <w:pStyle w:val="PargrafodaLista"/>
        <w:widowControl w:val="0"/>
        <w:numPr>
          <w:ilvl w:val="0"/>
          <w:numId w:val="22"/>
        </w:numPr>
        <w:tabs>
          <w:tab w:val="left" w:pos="267"/>
        </w:tabs>
        <w:autoSpaceDE w:val="0"/>
        <w:autoSpaceDN w:val="0"/>
        <w:ind w:left="426" w:right="927" w:firstLine="0"/>
        <w:contextualSpacing w:val="0"/>
        <w:jc w:val="both"/>
      </w:pPr>
      <w:r w:rsidRPr="00882CF8">
        <w:t>A(s) detentora(s) não cumprir (em) a Nota de Empenho no prazo</w:t>
      </w:r>
      <w:r w:rsidR="00DD435A">
        <w:t xml:space="preserve"> </w:t>
      </w:r>
      <w:r w:rsidRPr="00882CF8">
        <w:t>estabelecido</w:t>
      </w:r>
      <w:r w:rsidRPr="00882CF8">
        <w:rPr>
          <w:spacing w:val="-11"/>
        </w:rPr>
        <w:t xml:space="preserve"> </w:t>
      </w:r>
      <w:r w:rsidRPr="00882CF8">
        <w:t>e</w:t>
      </w:r>
      <w:r w:rsidRPr="00882CF8">
        <w:rPr>
          <w:spacing w:val="-15"/>
        </w:rPr>
        <w:t xml:space="preserve"> </w:t>
      </w:r>
      <w:r w:rsidRPr="00882CF8">
        <w:t>a</w:t>
      </w:r>
      <w:r w:rsidRPr="00882CF8">
        <w:rPr>
          <w:spacing w:val="-9"/>
        </w:rPr>
        <w:t xml:space="preserve"> </w:t>
      </w:r>
      <w:r w:rsidRPr="00882CF8">
        <w:t>unidade</w:t>
      </w:r>
      <w:r w:rsidRPr="00882CF8">
        <w:rPr>
          <w:spacing w:val="-9"/>
        </w:rPr>
        <w:t xml:space="preserve"> </w:t>
      </w:r>
      <w:r w:rsidRPr="00882CF8">
        <w:t>requisitante não aceitar sua(s) justificativa(s);</w:t>
      </w:r>
    </w:p>
    <w:p w14:paraId="3984C039" w14:textId="77777777" w:rsidR="00596C2F" w:rsidRPr="00882CF8" w:rsidRDefault="00596C2F" w:rsidP="00596C2F">
      <w:pPr>
        <w:pStyle w:val="PargrafodaLista"/>
        <w:widowControl w:val="0"/>
        <w:numPr>
          <w:ilvl w:val="0"/>
          <w:numId w:val="22"/>
        </w:numPr>
        <w:tabs>
          <w:tab w:val="left" w:pos="251"/>
        </w:tabs>
        <w:autoSpaceDE w:val="0"/>
        <w:autoSpaceDN w:val="0"/>
        <w:spacing w:before="1"/>
        <w:ind w:left="426" w:right="936" w:firstLine="0"/>
        <w:contextualSpacing w:val="0"/>
        <w:jc w:val="both"/>
      </w:pPr>
      <w:r w:rsidRPr="00882CF8">
        <w:t xml:space="preserve">A(s) detentora(s) der (em) causa a rescisão administrativa de contrato decorrente deste instrumento de Registro de Preços, em algumas hipóteses previstas da Lei Federal 14.133/2024, com as respectivas </w:t>
      </w:r>
      <w:r w:rsidRPr="00882CF8">
        <w:rPr>
          <w:spacing w:val="-2"/>
        </w:rPr>
        <w:t>alterações</w:t>
      </w:r>
      <w:r w:rsidR="00DD435A">
        <w:rPr>
          <w:spacing w:val="-2"/>
        </w:rPr>
        <w:t xml:space="preserve"> </w:t>
      </w:r>
      <w:r w:rsidRPr="00882CF8">
        <w:rPr>
          <w:spacing w:val="-2"/>
        </w:rPr>
        <w:t>posteriores;</w:t>
      </w:r>
    </w:p>
    <w:p w14:paraId="34CF0A9F" w14:textId="77777777" w:rsidR="00596C2F" w:rsidRPr="00882CF8" w:rsidRDefault="00596C2F" w:rsidP="00596C2F">
      <w:pPr>
        <w:pStyle w:val="PargrafodaLista"/>
        <w:widowControl w:val="0"/>
        <w:numPr>
          <w:ilvl w:val="0"/>
          <w:numId w:val="22"/>
        </w:numPr>
        <w:tabs>
          <w:tab w:val="left" w:pos="259"/>
        </w:tabs>
        <w:autoSpaceDE w:val="0"/>
        <w:autoSpaceDN w:val="0"/>
        <w:ind w:left="426" w:right="960" w:firstLine="0"/>
        <w:contextualSpacing w:val="0"/>
        <w:jc w:val="both"/>
      </w:pPr>
      <w:r w:rsidRPr="00882CF8">
        <w:t>Em qualquer das hipóteses de inexecução total ou parcial de contrato</w:t>
      </w:r>
      <w:r w:rsidR="00DD435A">
        <w:t xml:space="preserve"> </w:t>
      </w:r>
      <w:r w:rsidRPr="00882CF8">
        <w:t xml:space="preserve">decorrente deste instrumento de </w:t>
      </w:r>
      <w:r w:rsidRPr="00882CF8">
        <w:rPr>
          <w:spacing w:val="-2"/>
        </w:rPr>
        <w:t>registro;</w:t>
      </w:r>
    </w:p>
    <w:p w14:paraId="05D74D48" w14:textId="77777777" w:rsidR="00596C2F" w:rsidRPr="00882CF8" w:rsidRDefault="00596C2F" w:rsidP="00596C2F">
      <w:pPr>
        <w:pStyle w:val="PargrafodaLista"/>
        <w:widowControl w:val="0"/>
        <w:numPr>
          <w:ilvl w:val="0"/>
          <w:numId w:val="22"/>
        </w:numPr>
        <w:tabs>
          <w:tab w:val="left" w:pos="235"/>
        </w:tabs>
        <w:autoSpaceDE w:val="0"/>
        <w:autoSpaceDN w:val="0"/>
        <w:spacing w:line="274" w:lineRule="exact"/>
        <w:ind w:left="426" w:hanging="135"/>
        <w:contextualSpacing w:val="0"/>
        <w:jc w:val="both"/>
      </w:pPr>
      <w:r w:rsidRPr="00882CF8">
        <w:t>Os</w:t>
      </w:r>
      <w:r w:rsidRPr="00882CF8">
        <w:rPr>
          <w:spacing w:val="-4"/>
        </w:rPr>
        <w:t xml:space="preserve"> </w:t>
      </w:r>
      <w:r w:rsidRPr="00882CF8">
        <w:t>preços</w:t>
      </w:r>
      <w:r w:rsidRPr="00882CF8">
        <w:rPr>
          <w:spacing w:val="-3"/>
        </w:rPr>
        <w:t xml:space="preserve"> </w:t>
      </w:r>
      <w:r w:rsidRPr="00882CF8">
        <w:t>registrados</w:t>
      </w:r>
      <w:r w:rsidRPr="00882CF8">
        <w:rPr>
          <w:spacing w:val="-3"/>
        </w:rPr>
        <w:t xml:space="preserve"> </w:t>
      </w:r>
      <w:r w:rsidRPr="00882CF8">
        <w:t>se apresentarem</w:t>
      </w:r>
      <w:r w:rsidRPr="00882CF8">
        <w:rPr>
          <w:spacing w:val="4"/>
        </w:rPr>
        <w:t xml:space="preserve"> </w:t>
      </w:r>
      <w:r w:rsidRPr="00882CF8">
        <w:t>superiores</w:t>
      </w:r>
      <w:r w:rsidRPr="00882CF8">
        <w:rPr>
          <w:spacing w:val="-2"/>
        </w:rPr>
        <w:t xml:space="preserve"> </w:t>
      </w:r>
      <w:r w:rsidRPr="00882CF8">
        <w:t>aos</w:t>
      </w:r>
      <w:r w:rsidRPr="00882CF8">
        <w:rPr>
          <w:spacing w:val="-7"/>
        </w:rPr>
        <w:t xml:space="preserve"> </w:t>
      </w:r>
      <w:r w:rsidRPr="00882CF8">
        <w:t>praticados</w:t>
      </w:r>
      <w:r w:rsidRPr="00882CF8">
        <w:rPr>
          <w:spacing w:val="3"/>
        </w:rPr>
        <w:t xml:space="preserve"> </w:t>
      </w:r>
      <w:r w:rsidRPr="00882CF8">
        <w:t>no</w:t>
      </w:r>
      <w:r w:rsidRPr="00882CF8">
        <w:rPr>
          <w:spacing w:val="-1"/>
        </w:rPr>
        <w:t xml:space="preserve"> </w:t>
      </w:r>
      <w:r w:rsidRPr="00882CF8">
        <w:rPr>
          <w:spacing w:val="-2"/>
        </w:rPr>
        <w:t>mercado;</w:t>
      </w:r>
    </w:p>
    <w:p w14:paraId="2FBC7CA1" w14:textId="77777777" w:rsidR="00596C2F" w:rsidRPr="00882CF8" w:rsidRDefault="00596C2F" w:rsidP="00596C2F">
      <w:pPr>
        <w:pStyle w:val="PargrafodaLista"/>
        <w:widowControl w:val="0"/>
        <w:numPr>
          <w:ilvl w:val="0"/>
          <w:numId w:val="22"/>
        </w:numPr>
        <w:tabs>
          <w:tab w:val="left" w:pos="239"/>
        </w:tabs>
        <w:autoSpaceDE w:val="0"/>
        <w:autoSpaceDN w:val="0"/>
        <w:spacing w:line="274" w:lineRule="exact"/>
        <w:ind w:left="426" w:hanging="139"/>
        <w:contextualSpacing w:val="0"/>
        <w:jc w:val="both"/>
      </w:pPr>
      <w:r w:rsidRPr="00882CF8">
        <w:t>Por</w:t>
      </w:r>
      <w:r w:rsidRPr="00882CF8">
        <w:rPr>
          <w:spacing w:val="-5"/>
        </w:rPr>
        <w:t xml:space="preserve"> </w:t>
      </w:r>
      <w:r w:rsidRPr="00882CF8">
        <w:t>razões</w:t>
      </w:r>
      <w:r w:rsidRPr="00882CF8">
        <w:rPr>
          <w:spacing w:val="-5"/>
        </w:rPr>
        <w:t xml:space="preserve"> </w:t>
      </w:r>
      <w:r w:rsidRPr="00882CF8">
        <w:t>de</w:t>
      </w:r>
      <w:r w:rsidRPr="00882CF8">
        <w:rPr>
          <w:spacing w:val="-1"/>
        </w:rPr>
        <w:t xml:space="preserve"> </w:t>
      </w:r>
      <w:r w:rsidRPr="00882CF8">
        <w:t>interesse</w:t>
      </w:r>
      <w:r w:rsidRPr="00882CF8">
        <w:rPr>
          <w:spacing w:val="-2"/>
        </w:rPr>
        <w:t xml:space="preserve"> </w:t>
      </w:r>
      <w:r w:rsidRPr="00882CF8">
        <w:t>público</w:t>
      </w:r>
      <w:r w:rsidRPr="00882CF8">
        <w:rPr>
          <w:spacing w:val="-2"/>
        </w:rPr>
        <w:t xml:space="preserve"> </w:t>
      </w:r>
      <w:r w:rsidRPr="00882CF8">
        <w:t>devidamente</w:t>
      </w:r>
      <w:r w:rsidRPr="00882CF8">
        <w:rPr>
          <w:spacing w:val="-2"/>
        </w:rPr>
        <w:t xml:space="preserve"> </w:t>
      </w:r>
      <w:r w:rsidRPr="00882CF8">
        <w:t>demonstradas</w:t>
      </w:r>
      <w:r w:rsidRPr="00882CF8">
        <w:rPr>
          <w:spacing w:val="-4"/>
        </w:rPr>
        <w:t xml:space="preserve"> </w:t>
      </w:r>
      <w:r w:rsidRPr="00882CF8">
        <w:t>e</w:t>
      </w:r>
      <w:r w:rsidRPr="00882CF8">
        <w:rPr>
          <w:spacing w:val="-2"/>
        </w:rPr>
        <w:t xml:space="preserve"> </w:t>
      </w:r>
      <w:r w:rsidRPr="00882CF8">
        <w:t>justificadas</w:t>
      </w:r>
      <w:r w:rsidRPr="00882CF8">
        <w:rPr>
          <w:spacing w:val="-4"/>
        </w:rPr>
        <w:t xml:space="preserve"> </w:t>
      </w:r>
      <w:r w:rsidRPr="00882CF8">
        <w:t>pela</w:t>
      </w:r>
      <w:r w:rsidRPr="00882CF8">
        <w:rPr>
          <w:spacing w:val="10"/>
        </w:rPr>
        <w:t xml:space="preserve"> </w:t>
      </w:r>
      <w:r w:rsidRPr="00882CF8">
        <w:rPr>
          <w:spacing w:val="-2"/>
        </w:rPr>
        <w:t>Administração.</w:t>
      </w:r>
    </w:p>
    <w:p w14:paraId="6D05EC2D" w14:textId="77777777" w:rsidR="00596C2F" w:rsidRPr="00882CF8" w:rsidRDefault="00596C2F" w:rsidP="00596C2F">
      <w:pPr>
        <w:spacing w:before="3"/>
        <w:ind w:left="426" w:right="937"/>
        <w:jc w:val="both"/>
      </w:pPr>
      <w:r w:rsidRPr="00882CF8">
        <w:rPr>
          <w:b/>
        </w:rPr>
        <w:t>7.2-</w:t>
      </w:r>
      <w:r w:rsidRPr="00882CF8">
        <w:rPr>
          <w:b/>
          <w:spacing w:val="-17"/>
        </w:rPr>
        <w:t xml:space="preserve"> </w:t>
      </w:r>
      <w:r w:rsidRPr="00882CF8">
        <w:t>Pela(s)</w:t>
      </w:r>
      <w:r w:rsidRPr="00882CF8">
        <w:rPr>
          <w:spacing w:val="-15"/>
        </w:rPr>
        <w:t xml:space="preserve"> </w:t>
      </w:r>
      <w:r w:rsidRPr="00882CF8">
        <w:t>detentora(s),</w:t>
      </w:r>
      <w:r w:rsidRPr="00882CF8">
        <w:rPr>
          <w:spacing w:val="-15"/>
        </w:rPr>
        <w:t xml:space="preserve"> </w:t>
      </w:r>
      <w:r w:rsidRPr="00882CF8">
        <w:t>quando</w:t>
      </w:r>
      <w:r w:rsidRPr="00882CF8">
        <w:rPr>
          <w:spacing w:val="-15"/>
        </w:rPr>
        <w:t xml:space="preserve"> </w:t>
      </w:r>
      <w:r w:rsidRPr="00882CF8">
        <w:t>mediante</w:t>
      </w:r>
      <w:r w:rsidRPr="00882CF8">
        <w:rPr>
          <w:spacing w:val="-15"/>
        </w:rPr>
        <w:t xml:space="preserve"> </w:t>
      </w:r>
      <w:r w:rsidRPr="00882CF8">
        <w:t>solicitação</w:t>
      </w:r>
      <w:r w:rsidRPr="00882CF8">
        <w:rPr>
          <w:spacing w:val="-15"/>
        </w:rPr>
        <w:t xml:space="preserve"> </w:t>
      </w:r>
      <w:r w:rsidRPr="00882CF8">
        <w:t>por</w:t>
      </w:r>
      <w:r w:rsidRPr="00882CF8">
        <w:rPr>
          <w:spacing w:val="-15"/>
        </w:rPr>
        <w:t xml:space="preserve"> </w:t>
      </w:r>
      <w:r w:rsidRPr="00882CF8">
        <w:t>escrito,</w:t>
      </w:r>
      <w:r w:rsidRPr="00882CF8">
        <w:rPr>
          <w:spacing w:val="-15"/>
        </w:rPr>
        <w:t xml:space="preserve"> </w:t>
      </w:r>
      <w:r w:rsidRPr="00882CF8">
        <w:t>comprovar</w:t>
      </w:r>
      <w:r w:rsidRPr="00882CF8">
        <w:rPr>
          <w:spacing w:val="-15"/>
        </w:rPr>
        <w:t xml:space="preserve"> </w:t>
      </w:r>
      <w:r w:rsidRPr="00882CF8">
        <w:t>(em)</w:t>
      </w:r>
      <w:r w:rsidRPr="00882CF8">
        <w:rPr>
          <w:spacing w:val="-15"/>
        </w:rPr>
        <w:t xml:space="preserve"> </w:t>
      </w:r>
      <w:r w:rsidRPr="00882CF8">
        <w:t>estar</w:t>
      </w:r>
      <w:r w:rsidRPr="00882CF8">
        <w:rPr>
          <w:spacing w:val="-15"/>
        </w:rPr>
        <w:t xml:space="preserve"> </w:t>
      </w:r>
      <w:r w:rsidRPr="00882CF8">
        <w:t>impossibilitada(s) de cumprir as exigências nela contidas ou quando ocorrer alguma das hipóteses contid</w:t>
      </w:r>
      <w:r>
        <w:t>as, da lei Federal nº14.133/2021</w:t>
      </w:r>
      <w:r w:rsidRPr="00882CF8">
        <w:t xml:space="preserve"> com as respectivas alterações posteriores.</w:t>
      </w:r>
    </w:p>
    <w:p w14:paraId="17426353" w14:textId="77777777" w:rsidR="00596C2F" w:rsidRPr="00882CF8" w:rsidRDefault="00596C2F" w:rsidP="00596C2F">
      <w:pPr>
        <w:spacing w:before="3"/>
        <w:ind w:left="426" w:right="939"/>
        <w:jc w:val="both"/>
      </w:pPr>
      <w:r w:rsidRPr="00882CF8">
        <w:rPr>
          <w:b/>
        </w:rPr>
        <w:t>7.2.1</w:t>
      </w:r>
      <w:r w:rsidRPr="00882CF8">
        <w:t>- A solicitação da(s) detentora(s) para cancelamento dos preços registrados deverá ser dirigida a Comissão</w:t>
      </w:r>
      <w:r w:rsidRPr="00882CF8">
        <w:rPr>
          <w:spacing w:val="-7"/>
        </w:rPr>
        <w:t xml:space="preserve"> </w:t>
      </w:r>
      <w:r w:rsidRPr="00882CF8">
        <w:t>Permanente</w:t>
      </w:r>
      <w:r w:rsidRPr="00882CF8">
        <w:rPr>
          <w:spacing w:val="-5"/>
        </w:rPr>
        <w:t xml:space="preserve"> </w:t>
      </w:r>
      <w:r w:rsidRPr="00882CF8">
        <w:t>de</w:t>
      </w:r>
      <w:r w:rsidRPr="00882CF8">
        <w:rPr>
          <w:spacing w:val="-9"/>
        </w:rPr>
        <w:t xml:space="preserve"> </w:t>
      </w:r>
      <w:r w:rsidRPr="00882CF8">
        <w:t>Licitação,</w:t>
      </w:r>
      <w:r w:rsidRPr="00882CF8">
        <w:rPr>
          <w:spacing w:val="-7"/>
        </w:rPr>
        <w:t xml:space="preserve"> </w:t>
      </w:r>
      <w:r w:rsidRPr="00882CF8">
        <w:t>facultada</w:t>
      </w:r>
      <w:r w:rsidRPr="00882CF8">
        <w:rPr>
          <w:spacing w:val="-5"/>
        </w:rPr>
        <w:t xml:space="preserve"> </w:t>
      </w:r>
      <w:r w:rsidRPr="00882CF8">
        <w:t>a</w:t>
      </w:r>
      <w:r w:rsidRPr="00882CF8">
        <w:rPr>
          <w:spacing w:val="-5"/>
        </w:rPr>
        <w:t xml:space="preserve"> </w:t>
      </w:r>
      <w:r w:rsidRPr="00882CF8">
        <w:t>ele</w:t>
      </w:r>
      <w:r w:rsidRPr="00882CF8">
        <w:rPr>
          <w:spacing w:val="-5"/>
        </w:rPr>
        <w:t xml:space="preserve"> </w:t>
      </w:r>
      <w:r w:rsidRPr="00882CF8">
        <w:t>a</w:t>
      </w:r>
      <w:r w:rsidRPr="00882CF8">
        <w:rPr>
          <w:spacing w:val="-9"/>
        </w:rPr>
        <w:t xml:space="preserve"> </w:t>
      </w:r>
      <w:r w:rsidRPr="00882CF8">
        <w:t>aplicação</w:t>
      </w:r>
      <w:r w:rsidRPr="00882CF8">
        <w:rPr>
          <w:spacing w:val="-7"/>
        </w:rPr>
        <w:t xml:space="preserve"> </w:t>
      </w:r>
      <w:r w:rsidRPr="00882CF8">
        <w:t>das</w:t>
      </w:r>
      <w:r w:rsidRPr="00882CF8">
        <w:rPr>
          <w:spacing w:val="-8"/>
        </w:rPr>
        <w:t xml:space="preserve"> </w:t>
      </w:r>
      <w:r w:rsidRPr="00882CF8">
        <w:t>penalidades</w:t>
      </w:r>
      <w:r w:rsidRPr="00882CF8">
        <w:rPr>
          <w:spacing w:val="-8"/>
        </w:rPr>
        <w:t xml:space="preserve"> </w:t>
      </w:r>
      <w:r w:rsidRPr="00882CF8">
        <w:t>previstas,</w:t>
      </w:r>
      <w:r w:rsidRPr="00882CF8">
        <w:rPr>
          <w:spacing w:val="-7"/>
        </w:rPr>
        <w:t xml:space="preserve"> </w:t>
      </w:r>
      <w:r w:rsidRPr="00882CF8">
        <w:t>caso</w:t>
      </w:r>
      <w:r w:rsidRPr="00882CF8">
        <w:rPr>
          <w:spacing w:val="-7"/>
        </w:rPr>
        <w:t xml:space="preserve"> </w:t>
      </w:r>
      <w:r w:rsidRPr="00882CF8">
        <w:t>não</w:t>
      </w:r>
      <w:r w:rsidRPr="00882CF8">
        <w:rPr>
          <w:spacing w:val="-7"/>
        </w:rPr>
        <w:t xml:space="preserve"> </w:t>
      </w:r>
      <w:r w:rsidRPr="00882CF8">
        <w:t>aceitas as razões do pedido.</w:t>
      </w:r>
    </w:p>
    <w:p w14:paraId="68E92D0F" w14:textId="77777777" w:rsidR="00596C2F" w:rsidRPr="00882CF8" w:rsidRDefault="00596C2F" w:rsidP="00596C2F">
      <w:pPr>
        <w:ind w:left="426" w:right="949"/>
        <w:jc w:val="both"/>
      </w:pPr>
      <w:r w:rsidRPr="00882CF8">
        <w:rPr>
          <w:b/>
        </w:rPr>
        <w:t xml:space="preserve">7.3- </w:t>
      </w:r>
      <w:r w:rsidRPr="00882CF8">
        <w:t>Ocorrendo o cancelamento do Registro de Preços pela Administração, a empresa</w:t>
      </w:r>
      <w:r w:rsidR="00DD435A">
        <w:t xml:space="preserve"> </w:t>
      </w:r>
      <w:r w:rsidRPr="00882CF8">
        <w:t>detentora será comunicada por com aviso de recebimento, devendo ser anexado ao processo que tiver dado origem ao Registro de Preços.</w:t>
      </w:r>
    </w:p>
    <w:p w14:paraId="54728458" w14:textId="77777777" w:rsidR="00596C2F" w:rsidRPr="00882CF8" w:rsidRDefault="00596C2F" w:rsidP="00596C2F">
      <w:pPr>
        <w:spacing w:before="3"/>
        <w:ind w:left="426" w:right="943"/>
        <w:jc w:val="both"/>
      </w:pPr>
      <w:r w:rsidRPr="00882CF8">
        <w:rPr>
          <w:b/>
        </w:rPr>
        <w:lastRenderedPageBreak/>
        <w:t>7.3.1</w:t>
      </w:r>
      <w:r w:rsidRPr="00882CF8">
        <w:t>- No caso de ser ignorado, incerto ou inacessível o endereço da(s) detentora(s), a comunicação será feita por publicação no Diário Oficial do Município e Jornal de grande circulação, por 02 (duas) vezes consecutivas, considerando-se cancelado o preço registrado a partir da última publicação.</w:t>
      </w:r>
    </w:p>
    <w:p w14:paraId="484C1363" w14:textId="77777777" w:rsidR="00596C2F" w:rsidRPr="00882CF8" w:rsidRDefault="00596C2F" w:rsidP="00596C2F">
      <w:pPr>
        <w:ind w:left="426" w:right="952"/>
        <w:jc w:val="both"/>
      </w:pPr>
      <w:r w:rsidRPr="00882CF8">
        <w:rPr>
          <w:b/>
        </w:rPr>
        <w:t xml:space="preserve">7.3.2- </w:t>
      </w:r>
      <w:r w:rsidRPr="00882CF8">
        <w:t>Fica estabelecido que as detentoras da Ata deverão comunicar imediatamente à Comissão Permanente de Licitação, qualquer alteração ocorrida no endereço, telefone, conta bancária e outras julgáveis necessárias para recebimento de correspondência e outros documentos.</w:t>
      </w:r>
    </w:p>
    <w:p w14:paraId="29909AA0" w14:textId="77777777" w:rsidR="00596C2F" w:rsidRPr="004E0F6C" w:rsidRDefault="00596C2F" w:rsidP="00596C2F">
      <w:pPr>
        <w:pStyle w:val="Ttulo1"/>
        <w:spacing w:line="272" w:lineRule="exact"/>
        <w:ind w:left="426"/>
        <w:jc w:val="both"/>
        <w:rPr>
          <w:rFonts w:asciiTheme="minorHAnsi" w:hAnsiTheme="minorHAnsi"/>
          <w:sz w:val="22"/>
          <w:szCs w:val="22"/>
        </w:rPr>
      </w:pPr>
      <w:r w:rsidRPr="004E0F6C">
        <w:rPr>
          <w:rFonts w:asciiTheme="minorHAnsi" w:hAnsiTheme="minorHAnsi"/>
          <w:sz w:val="22"/>
          <w:szCs w:val="22"/>
        </w:rPr>
        <w:t>CLÁUSULA</w:t>
      </w:r>
      <w:r w:rsidRPr="004E0F6C">
        <w:rPr>
          <w:rFonts w:asciiTheme="minorHAnsi" w:hAnsiTheme="minorHAnsi"/>
          <w:spacing w:val="-20"/>
          <w:sz w:val="22"/>
          <w:szCs w:val="22"/>
        </w:rPr>
        <w:t xml:space="preserve"> </w:t>
      </w:r>
      <w:r w:rsidRPr="004E0F6C">
        <w:rPr>
          <w:rFonts w:asciiTheme="minorHAnsi" w:hAnsiTheme="minorHAnsi"/>
          <w:sz w:val="22"/>
          <w:szCs w:val="22"/>
        </w:rPr>
        <w:t>OITAVA</w:t>
      </w:r>
      <w:r w:rsidRPr="004E0F6C">
        <w:rPr>
          <w:rFonts w:asciiTheme="minorHAnsi" w:hAnsiTheme="minorHAnsi"/>
          <w:spacing w:val="-16"/>
          <w:sz w:val="22"/>
          <w:szCs w:val="22"/>
        </w:rPr>
        <w:t xml:space="preserve"> </w:t>
      </w:r>
      <w:r w:rsidRPr="004E0F6C">
        <w:rPr>
          <w:rFonts w:asciiTheme="minorHAnsi" w:hAnsiTheme="minorHAnsi"/>
          <w:sz w:val="22"/>
          <w:szCs w:val="22"/>
        </w:rPr>
        <w:t>-</w:t>
      </w:r>
      <w:r w:rsidRPr="004E0F6C">
        <w:rPr>
          <w:rFonts w:asciiTheme="minorHAnsi" w:hAnsiTheme="minorHAnsi"/>
          <w:spacing w:val="-7"/>
          <w:sz w:val="22"/>
          <w:szCs w:val="22"/>
        </w:rPr>
        <w:t xml:space="preserve"> </w:t>
      </w:r>
      <w:r w:rsidRPr="004E0F6C">
        <w:rPr>
          <w:rFonts w:asciiTheme="minorHAnsi" w:hAnsiTheme="minorHAnsi"/>
          <w:sz w:val="22"/>
          <w:szCs w:val="22"/>
        </w:rPr>
        <w:t>DAS</w:t>
      </w:r>
      <w:r w:rsidRPr="004E0F6C">
        <w:rPr>
          <w:rFonts w:asciiTheme="minorHAnsi" w:hAnsiTheme="minorHAnsi"/>
          <w:spacing w:val="-7"/>
          <w:sz w:val="22"/>
          <w:szCs w:val="22"/>
        </w:rPr>
        <w:t xml:space="preserve"> </w:t>
      </w:r>
      <w:r w:rsidRPr="004E0F6C">
        <w:rPr>
          <w:rFonts w:asciiTheme="minorHAnsi" w:hAnsiTheme="minorHAnsi"/>
          <w:sz w:val="22"/>
          <w:szCs w:val="22"/>
        </w:rPr>
        <w:t>DISPOSIÇÕES</w:t>
      </w:r>
      <w:r w:rsidRPr="004E0F6C">
        <w:rPr>
          <w:rFonts w:asciiTheme="minorHAnsi" w:hAnsiTheme="minorHAnsi"/>
          <w:spacing w:val="-10"/>
          <w:sz w:val="22"/>
          <w:szCs w:val="22"/>
        </w:rPr>
        <w:t xml:space="preserve"> </w:t>
      </w:r>
      <w:r w:rsidRPr="004E0F6C">
        <w:rPr>
          <w:rFonts w:asciiTheme="minorHAnsi" w:hAnsiTheme="minorHAnsi"/>
          <w:spacing w:val="-2"/>
          <w:sz w:val="22"/>
          <w:szCs w:val="22"/>
        </w:rPr>
        <w:t>GERAIS</w:t>
      </w:r>
    </w:p>
    <w:p w14:paraId="2B88C7EA" w14:textId="77777777" w:rsidR="00596C2F" w:rsidRPr="00882CF8" w:rsidRDefault="00596C2F" w:rsidP="00596C2F">
      <w:pPr>
        <w:spacing w:before="5" w:line="237" w:lineRule="auto"/>
        <w:ind w:left="426" w:right="944"/>
        <w:jc w:val="both"/>
      </w:pPr>
      <w:r w:rsidRPr="00882CF8">
        <w:rPr>
          <w:b/>
        </w:rPr>
        <w:t>8.1</w:t>
      </w:r>
      <w:r w:rsidRPr="00882CF8">
        <w:t>-</w:t>
      </w:r>
      <w:r w:rsidRPr="00882CF8">
        <w:rPr>
          <w:spacing w:val="-11"/>
        </w:rPr>
        <w:t xml:space="preserve"> </w:t>
      </w:r>
      <w:r w:rsidRPr="00882CF8">
        <w:t>A</w:t>
      </w:r>
      <w:r w:rsidRPr="00882CF8">
        <w:rPr>
          <w:spacing w:val="-13"/>
        </w:rPr>
        <w:t xml:space="preserve"> </w:t>
      </w:r>
      <w:r w:rsidRPr="00882CF8">
        <w:t>presente</w:t>
      </w:r>
      <w:r w:rsidRPr="00882CF8">
        <w:rPr>
          <w:spacing w:val="-5"/>
        </w:rPr>
        <w:t xml:space="preserve"> </w:t>
      </w:r>
      <w:r w:rsidRPr="00882CF8">
        <w:t>Ata</w:t>
      </w:r>
      <w:r w:rsidRPr="00882CF8">
        <w:rPr>
          <w:spacing w:val="-9"/>
        </w:rPr>
        <w:t xml:space="preserve"> </w:t>
      </w:r>
      <w:r w:rsidRPr="00882CF8">
        <w:t>de</w:t>
      </w:r>
      <w:r w:rsidRPr="00882CF8">
        <w:rPr>
          <w:spacing w:val="-10"/>
        </w:rPr>
        <w:t xml:space="preserve"> </w:t>
      </w:r>
      <w:r w:rsidRPr="00882CF8">
        <w:t>Registro</w:t>
      </w:r>
      <w:r w:rsidRPr="00882CF8">
        <w:rPr>
          <w:spacing w:val="-6"/>
        </w:rPr>
        <w:t xml:space="preserve"> </w:t>
      </w:r>
      <w:r w:rsidRPr="00882CF8">
        <w:t>de</w:t>
      </w:r>
      <w:r w:rsidRPr="00882CF8">
        <w:rPr>
          <w:spacing w:val="-9"/>
        </w:rPr>
        <w:t xml:space="preserve"> </w:t>
      </w:r>
      <w:r w:rsidRPr="00882CF8">
        <w:t>Preços</w:t>
      </w:r>
      <w:r w:rsidRPr="00882CF8">
        <w:rPr>
          <w:spacing w:val="-15"/>
        </w:rPr>
        <w:t xml:space="preserve"> </w:t>
      </w:r>
      <w:r w:rsidRPr="00882CF8">
        <w:t>somente</w:t>
      </w:r>
      <w:r w:rsidRPr="00882CF8">
        <w:rPr>
          <w:spacing w:val="-9"/>
        </w:rPr>
        <w:t xml:space="preserve"> </w:t>
      </w:r>
      <w:r w:rsidRPr="00882CF8">
        <w:t>terá</w:t>
      </w:r>
      <w:r w:rsidRPr="00882CF8">
        <w:rPr>
          <w:spacing w:val="-13"/>
        </w:rPr>
        <w:t xml:space="preserve"> </w:t>
      </w:r>
      <w:r w:rsidRPr="00882CF8">
        <w:t>eficácia</w:t>
      </w:r>
      <w:r w:rsidRPr="00882CF8">
        <w:rPr>
          <w:spacing w:val="-9"/>
        </w:rPr>
        <w:t xml:space="preserve"> </w:t>
      </w:r>
      <w:r w:rsidRPr="00882CF8">
        <w:t>após</w:t>
      </w:r>
      <w:r w:rsidRPr="00882CF8">
        <w:rPr>
          <w:spacing w:val="-12"/>
        </w:rPr>
        <w:t xml:space="preserve"> </w:t>
      </w:r>
      <w:r w:rsidRPr="00882CF8">
        <w:t>a</w:t>
      </w:r>
      <w:r w:rsidRPr="00882CF8">
        <w:rPr>
          <w:spacing w:val="-6"/>
        </w:rPr>
        <w:t xml:space="preserve"> </w:t>
      </w:r>
      <w:r w:rsidRPr="00882CF8">
        <w:t>publicação</w:t>
      </w:r>
      <w:r w:rsidRPr="00882CF8">
        <w:rPr>
          <w:spacing w:val="-8"/>
        </w:rPr>
        <w:t xml:space="preserve"> </w:t>
      </w:r>
      <w:r w:rsidRPr="00882CF8">
        <w:t>do</w:t>
      </w:r>
      <w:r w:rsidR="00DD435A">
        <w:t xml:space="preserve"> </w:t>
      </w:r>
      <w:r w:rsidRPr="00882CF8">
        <w:t>respectivo</w:t>
      </w:r>
      <w:r w:rsidRPr="00882CF8">
        <w:rPr>
          <w:spacing w:val="-12"/>
        </w:rPr>
        <w:t xml:space="preserve"> </w:t>
      </w:r>
      <w:r w:rsidRPr="00882CF8">
        <w:t>extrato</w:t>
      </w:r>
      <w:r w:rsidRPr="00882CF8">
        <w:rPr>
          <w:spacing w:val="-12"/>
        </w:rPr>
        <w:t xml:space="preserve"> </w:t>
      </w:r>
      <w:r w:rsidRPr="00882CF8">
        <w:t>no Diário Oficial do Município.</w:t>
      </w:r>
    </w:p>
    <w:p w14:paraId="396A230A" w14:textId="77777777" w:rsidR="00596C2F" w:rsidRPr="00882CF8" w:rsidRDefault="00596C2F" w:rsidP="00596C2F">
      <w:pPr>
        <w:spacing w:line="237" w:lineRule="auto"/>
        <w:ind w:left="426"/>
        <w:jc w:val="both"/>
        <w:sectPr w:rsidR="00596C2F" w:rsidRPr="00882CF8" w:rsidSect="00311441">
          <w:pgSz w:w="12240" w:h="15840"/>
          <w:pgMar w:top="1880" w:right="707" w:bottom="840" w:left="700" w:header="443" w:footer="634" w:gutter="0"/>
          <w:cols w:space="720"/>
        </w:sectPr>
      </w:pPr>
    </w:p>
    <w:p w14:paraId="37CF17F7" w14:textId="77777777" w:rsidR="00596C2F" w:rsidRPr="00882CF8" w:rsidRDefault="00596C2F" w:rsidP="00596C2F">
      <w:pPr>
        <w:spacing w:line="237" w:lineRule="auto"/>
        <w:ind w:left="426" w:right="925"/>
        <w:jc w:val="both"/>
      </w:pPr>
      <w:r w:rsidRPr="00882CF8">
        <w:rPr>
          <w:b/>
        </w:rPr>
        <w:lastRenderedPageBreak/>
        <w:t>8.2</w:t>
      </w:r>
      <w:r w:rsidRPr="00882CF8">
        <w:t>- Integram o presente instrumento, independente de transcrição, todas as condições e respectivos atos administrativos</w:t>
      </w:r>
      <w:r w:rsidRPr="00882CF8">
        <w:rPr>
          <w:spacing w:val="-15"/>
        </w:rPr>
        <w:t xml:space="preserve"> </w:t>
      </w:r>
      <w:r w:rsidRPr="00882CF8">
        <w:t>relacionados</w:t>
      </w:r>
      <w:r w:rsidRPr="00882CF8">
        <w:rPr>
          <w:spacing w:val="-15"/>
        </w:rPr>
        <w:t xml:space="preserve"> </w:t>
      </w:r>
      <w:r w:rsidRPr="00882CF8">
        <w:t>ao</w:t>
      </w:r>
      <w:r w:rsidRPr="00882CF8">
        <w:rPr>
          <w:spacing w:val="-6"/>
        </w:rPr>
        <w:t xml:space="preserve"> </w:t>
      </w:r>
      <w:r w:rsidRPr="00882CF8">
        <w:t>PREGÃO</w:t>
      </w:r>
      <w:r w:rsidRPr="00882CF8">
        <w:rPr>
          <w:spacing w:val="-15"/>
        </w:rPr>
        <w:t xml:space="preserve"> </w:t>
      </w:r>
      <w:r w:rsidRPr="00882CF8">
        <w:t>ELETRÔNICO</w:t>
      </w:r>
      <w:r w:rsidRPr="00882CF8">
        <w:rPr>
          <w:spacing w:val="-15"/>
        </w:rPr>
        <w:t xml:space="preserve"> </w:t>
      </w:r>
      <w:r w:rsidRPr="00882CF8">
        <w:t>PARA</w:t>
      </w:r>
      <w:r w:rsidRPr="00882CF8">
        <w:rPr>
          <w:spacing w:val="-15"/>
        </w:rPr>
        <w:t xml:space="preserve"> </w:t>
      </w:r>
      <w:r w:rsidRPr="00882CF8">
        <w:t>REGSITRO</w:t>
      </w:r>
      <w:r w:rsidRPr="00882CF8">
        <w:rPr>
          <w:spacing w:val="-15"/>
        </w:rPr>
        <w:t xml:space="preserve"> </w:t>
      </w:r>
      <w:r w:rsidRPr="00882CF8">
        <w:t>DE</w:t>
      </w:r>
      <w:r w:rsidRPr="00882CF8">
        <w:rPr>
          <w:spacing w:val="-14"/>
        </w:rPr>
        <w:t xml:space="preserve"> </w:t>
      </w:r>
      <w:r w:rsidRPr="00882CF8">
        <w:t>PREÇOS</w:t>
      </w:r>
      <w:r w:rsidRPr="00882CF8">
        <w:rPr>
          <w:spacing w:val="-14"/>
        </w:rPr>
        <w:t xml:space="preserve"> </w:t>
      </w:r>
      <w:r w:rsidRPr="00882CF8">
        <w:t>-</w:t>
      </w:r>
      <w:r w:rsidRPr="00882CF8">
        <w:rPr>
          <w:spacing w:val="-15"/>
        </w:rPr>
        <w:t xml:space="preserve"> </w:t>
      </w:r>
      <w:r>
        <w:t>XXX/2025</w:t>
      </w:r>
      <w:r w:rsidRPr="00882CF8">
        <w:t xml:space="preserve">. </w:t>
      </w:r>
      <w:r w:rsidRPr="00882CF8">
        <w:rPr>
          <w:b/>
        </w:rPr>
        <w:t xml:space="preserve">8.3- </w:t>
      </w:r>
      <w:r w:rsidRPr="00882CF8">
        <w:t xml:space="preserve">Fica designado como Órgão Gerenciador do Registro de Preços, o Pregoeiro designado pelo </w:t>
      </w:r>
      <w:proofErr w:type="spellStart"/>
      <w:r w:rsidRPr="00882CF8">
        <w:rPr>
          <w:spacing w:val="-2"/>
        </w:rPr>
        <w:t>Municipio</w:t>
      </w:r>
      <w:proofErr w:type="spellEnd"/>
      <w:r w:rsidRPr="00882CF8">
        <w:rPr>
          <w:spacing w:val="-2"/>
        </w:rPr>
        <w:t>.</w:t>
      </w:r>
    </w:p>
    <w:p w14:paraId="1ED736B3" w14:textId="77777777" w:rsidR="00596C2F" w:rsidRPr="00882CF8" w:rsidRDefault="00596C2F" w:rsidP="00596C2F">
      <w:pPr>
        <w:spacing w:before="5"/>
        <w:ind w:left="426" w:right="955"/>
        <w:jc w:val="both"/>
      </w:pPr>
      <w:r w:rsidRPr="00882CF8">
        <w:t xml:space="preserve">E, por estarem as partes justas e compromissadas, assinam a presente Ata </w:t>
      </w:r>
      <w:proofErr w:type="spellStart"/>
      <w:r w:rsidRPr="00882CF8">
        <w:t>deRegistro</w:t>
      </w:r>
      <w:proofErr w:type="spellEnd"/>
      <w:r w:rsidRPr="00882CF8">
        <w:t xml:space="preserve"> de Preço, em duas vias, de igual teor, na presença das testemunhas abaixo assinadas.</w:t>
      </w:r>
    </w:p>
    <w:p w14:paraId="415A2DF2" w14:textId="77777777" w:rsidR="00596C2F" w:rsidRPr="00882CF8" w:rsidRDefault="00596C2F" w:rsidP="00596C2F">
      <w:pPr>
        <w:pStyle w:val="Corpodetexto"/>
        <w:spacing w:before="4"/>
        <w:ind w:left="426"/>
        <w:rPr>
          <w:rFonts w:asciiTheme="minorHAnsi" w:hAnsiTheme="minorHAnsi"/>
          <w:sz w:val="22"/>
          <w:szCs w:val="22"/>
        </w:rPr>
      </w:pPr>
    </w:p>
    <w:p w14:paraId="3BA16A3E" w14:textId="77777777" w:rsidR="00596C2F" w:rsidRPr="00882CF8" w:rsidRDefault="00DD435A" w:rsidP="00596C2F">
      <w:pPr>
        <w:ind w:left="426"/>
        <w:jc w:val="both"/>
      </w:pPr>
      <w:proofErr w:type="spellStart"/>
      <w:r>
        <w:t>Maiquinique</w:t>
      </w:r>
      <w:proofErr w:type="spellEnd"/>
      <w:r w:rsidR="00596C2F" w:rsidRPr="00882CF8">
        <w:t>-BA,</w:t>
      </w:r>
      <w:r w:rsidR="00596C2F" w:rsidRPr="00882CF8">
        <w:rPr>
          <w:spacing w:val="-5"/>
        </w:rPr>
        <w:t xml:space="preserve"> </w:t>
      </w:r>
      <w:r w:rsidR="00596C2F" w:rsidRPr="00882CF8">
        <w:t>XX</w:t>
      </w:r>
      <w:r w:rsidR="00596C2F" w:rsidRPr="00882CF8">
        <w:rPr>
          <w:spacing w:val="-6"/>
        </w:rPr>
        <w:t xml:space="preserve"> </w:t>
      </w:r>
      <w:r w:rsidR="00596C2F" w:rsidRPr="00882CF8">
        <w:t>de</w:t>
      </w:r>
      <w:r w:rsidR="00596C2F" w:rsidRPr="00882CF8">
        <w:rPr>
          <w:spacing w:val="-3"/>
        </w:rPr>
        <w:t xml:space="preserve"> </w:t>
      </w:r>
      <w:r w:rsidR="00596C2F" w:rsidRPr="00882CF8">
        <w:t>XXXX</w:t>
      </w:r>
      <w:r w:rsidR="00596C2F" w:rsidRPr="00882CF8">
        <w:rPr>
          <w:spacing w:val="-2"/>
        </w:rPr>
        <w:t xml:space="preserve"> </w:t>
      </w:r>
      <w:r w:rsidR="00596C2F" w:rsidRPr="00882CF8">
        <w:t>de</w:t>
      </w:r>
      <w:r w:rsidR="00596C2F" w:rsidRPr="00882CF8">
        <w:rPr>
          <w:spacing w:val="1"/>
        </w:rPr>
        <w:t xml:space="preserve"> </w:t>
      </w:r>
      <w:r w:rsidR="00596C2F">
        <w:rPr>
          <w:spacing w:val="-4"/>
        </w:rPr>
        <w:t>2026</w:t>
      </w:r>
      <w:r w:rsidR="00596C2F" w:rsidRPr="00882CF8">
        <w:rPr>
          <w:spacing w:val="-4"/>
        </w:rPr>
        <w:t>.</w:t>
      </w:r>
    </w:p>
    <w:p w14:paraId="3A759162" w14:textId="77777777" w:rsidR="00596C2F" w:rsidRPr="00882CF8" w:rsidRDefault="00596C2F" w:rsidP="00596C2F">
      <w:pPr>
        <w:pStyle w:val="Corpodetexto"/>
        <w:ind w:left="426"/>
        <w:rPr>
          <w:rFonts w:asciiTheme="minorHAnsi" w:hAnsiTheme="minorHAnsi"/>
          <w:sz w:val="22"/>
          <w:szCs w:val="22"/>
        </w:rPr>
      </w:pPr>
    </w:p>
    <w:p w14:paraId="4B5733AB" w14:textId="77777777" w:rsidR="00596C2F" w:rsidRPr="00882CF8" w:rsidRDefault="00596C2F" w:rsidP="00596C2F">
      <w:pPr>
        <w:pStyle w:val="Corpodetexto"/>
        <w:spacing w:before="3"/>
        <w:ind w:left="426"/>
        <w:rPr>
          <w:rFonts w:asciiTheme="minorHAnsi" w:hAnsiTheme="minorHAnsi"/>
          <w:sz w:val="22"/>
          <w:szCs w:val="22"/>
        </w:rPr>
      </w:pPr>
    </w:p>
    <w:p w14:paraId="6B660381" w14:textId="77777777" w:rsidR="00596C2F" w:rsidRPr="00882CF8" w:rsidRDefault="00596C2F" w:rsidP="00596C2F">
      <w:pPr>
        <w:ind w:left="426" w:right="3257" w:hanging="769"/>
        <w:rPr>
          <w:b/>
        </w:rPr>
      </w:pPr>
      <w:r>
        <w:rPr>
          <w:b/>
        </w:rPr>
        <w:t xml:space="preserve">                </w:t>
      </w:r>
    </w:p>
    <w:p w14:paraId="43A16AA4" w14:textId="77777777" w:rsidR="00596C2F" w:rsidRPr="00882CF8" w:rsidRDefault="00596C2F" w:rsidP="00596C2F">
      <w:pPr>
        <w:pStyle w:val="Corpodetexto"/>
        <w:ind w:left="426"/>
        <w:rPr>
          <w:rFonts w:asciiTheme="minorHAnsi" w:hAnsiTheme="minorHAnsi"/>
          <w:b/>
          <w:sz w:val="22"/>
          <w:szCs w:val="22"/>
        </w:rPr>
      </w:pPr>
    </w:p>
    <w:p w14:paraId="2284FC4F" w14:textId="77777777" w:rsidR="00596C2F" w:rsidRPr="00882CF8" w:rsidRDefault="00596C2F" w:rsidP="00596C2F">
      <w:pPr>
        <w:pStyle w:val="Corpodetexto"/>
        <w:ind w:left="426"/>
        <w:rPr>
          <w:rFonts w:asciiTheme="minorHAnsi" w:hAnsiTheme="minorHAnsi"/>
          <w:b/>
          <w:sz w:val="22"/>
          <w:szCs w:val="22"/>
        </w:rPr>
      </w:pPr>
    </w:p>
    <w:p w14:paraId="62D0174C" w14:textId="77777777" w:rsidR="00596C2F" w:rsidRPr="00882CF8" w:rsidRDefault="00000000" w:rsidP="00596C2F">
      <w:pPr>
        <w:pStyle w:val="Corpodetexto"/>
        <w:ind w:left="426"/>
        <w:rPr>
          <w:rFonts w:asciiTheme="minorHAnsi" w:hAnsiTheme="minorHAnsi"/>
          <w:b/>
          <w:sz w:val="22"/>
          <w:szCs w:val="22"/>
        </w:rPr>
      </w:pPr>
      <w:r>
        <w:rPr>
          <w:rFonts w:asciiTheme="minorHAnsi" w:hAnsiTheme="minorHAnsi"/>
          <w:b/>
          <w:noProof/>
          <w:sz w:val="22"/>
          <w:szCs w:val="22"/>
        </w:rPr>
        <w:pict w14:anchorId="5CAA4E5C">
          <v:shape id="Freeform 53" o:spid="_x0000_s2054" style="position:absolute;left:0;text-align:left;margin-left:196pt;margin-top:6.6pt;width:226.75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87972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" path="m,l2879725,e" filled="f" strokeweight=".37675mm">
            <v:path arrowok="t" o:connecttype="custom" o:connectlocs="0,0;2879725,0" o:connectangles="0,0"/>
            <w10:wrap type="topAndBottom" anchorx="page"/>
          </v:shape>
        </w:pict>
      </w:r>
      <w:r w:rsidR="00596C2F">
        <w:rPr>
          <w:rFonts w:asciiTheme="minorHAnsi" w:hAnsiTheme="minorHAnsi"/>
          <w:b/>
          <w:sz w:val="22"/>
          <w:szCs w:val="22"/>
        </w:rPr>
        <w:t xml:space="preserve">                                                       </w:t>
      </w:r>
      <w:r w:rsidR="00596C2F">
        <w:rPr>
          <w:rFonts w:asciiTheme="minorHAnsi" w:hAnsiTheme="minorHAnsi"/>
          <w:b/>
          <w:sz w:val="22"/>
          <w:szCs w:val="22"/>
        </w:rPr>
        <w:softHyphen/>
      </w:r>
      <w:r w:rsidR="00596C2F">
        <w:rPr>
          <w:rFonts w:asciiTheme="minorHAnsi" w:hAnsiTheme="minorHAnsi"/>
          <w:b/>
          <w:sz w:val="22"/>
          <w:szCs w:val="22"/>
        </w:rPr>
        <w:softHyphen/>
      </w:r>
      <w:r w:rsidR="00596C2F">
        <w:rPr>
          <w:rFonts w:asciiTheme="minorHAnsi" w:hAnsiTheme="minorHAnsi"/>
          <w:b/>
          <w:sz w:val="22"/>
          <w:szCs w:val="22"/>
        </w:rPr>
        <w:softHyphen/>
      </w:r>
      <w:r w:rsidR="00596C2F">
        <w:rPr>
          <w:rFonts w:asciiTheme="minorHAnsi" w:hAnsiTheme="minorHAnsi"/>
          <w:b/>
          <w:sz w:val="22"/>
          <w:szCs w:val="22"/>
        </w:rPr>
        <w:softHyphen/>
      </w:r>
      <w:r w:rsidR="00596C2F">
        <w:rPr>
          <w:rFonts w:asciiTheme="minorHAnsi" w:hAnsiTheme="minorHAnsi"/>
          <w:b/>
          <w:sz w:val="22"/>
          <w:szCs w:val="22"/>
        </w:rPr>
        <w:softHyphen/>
      </w:r>
      <w:r w:rsidR="00596C2F">
        <w:rPr>
          <w:rFonts w:asciiTheme="minorHAnsi" w:hAnsiTheme="minorHAnsi"/>
          <w:b/>
          <w:sz w:val="22"/>
          <w:szCs w:val="22"/>
        </w:rPr>
        <w:softHyphen/>
      </w:r>
      <w:r w:rsidR="00596C2F">
        <w:rPr>
          <w:rFonts w:asciiTheme="minorHAnsi" w:hAnsiTheme="minorHAnsi"/>
          <w:b/>
          <w:sz w:val="22"/>
          <w:szCs w:val="22"/>
        </w:rPr>
        <w:softHyphen/>
      </w:r>
      <w:r w:rsidR="00596C2F">
        <w:rPr>
          <w:rFonts w:asciiTheme="minorHAnsi" w:hAnsiTheme="minorHAnsi"/>
          <w:b/>
          <w:sz w:val="22"/>
          <w:szCs w:val="22"/>
        </w:rPr>
        <w:softHyphen/>
      </w:r>
      <w:r w:rsidR="00596C2F">
        <w:rPr>
          <w:rFonts w:asciiTheme="minorHAnsi" w:hAnsiTheme="minorHAnsi"/>
          <w:b/>
          <w:sz w:val="22"/>
          <w:szCs w:val="22"/>
        </w:rPr>
        <w:softHyphen/>
      </w:r>
      <w:r w:rsidR="00596C2F">
        <w:rPr>
          <w:rFonts w:asciiTheme="minorHAnsi" w:hAnsiTheme="minorHAnsi"/>
          <w:b/>
          <w:sz w:val="22"/>
          <w:szCs w:val="22"/>
        </w:rPr>
        <w:softHyphen/>
      </w:r>
      <w:r w:rsidR="00596C2F">
        <w:rPr>
          <w:rFonts w:asciiTheme="minorHAnsi" w:hAnsiTheme="minorHAnsi"/>
          <w:b/>
          <w:sz w:val="22"/>
          <w:szCs w:val="22"/>
        </w:rPr>
        <w:softHyphen/>
      </w:r>
      <w:r w:rsidR="00596C2F">
        <w:rPr>
          <w:rFonts w:asciiTheme="minorHAnsi" w:hAnsiTheme="minorHAnsi"/>
          <w:b/>
          <w:sz w:val="22"/>
          <w:szCs w:val="22"/>
        </w:rPr>
        <w:softHyphen/>
      </w:r>
      <w:r w:rsidR="00596C2F">
        <w:rPr>
          <w:rFonts w:asciiTheme="minorHAnsi" w:hAnsiTheme="minorHAnsi"/>
          <w:b/>
          <w:sz w:val="22"/>
          <w:szCs w:val="22"/>
        </w:rPr>
        <w:softHyphen/>
      </w:r>
      <w:r w:rsidR="00596C2F">
        <w:rPr>
          <w:rFonts w:asciiTheme="minorHAnsi" w:hAnsiTheme="minorHAnsi"/>
          <w:b/>
          <w:sz w:val="22"/>
          <w:szCs w:val="22"/>
        </w:rPr>
        <w:softHyphen/>
      </w:r>
      <w:r w:rsidR="00596C2F">
        <w:rPr>
          <w:rFonts w:asciiTheme="minorHAnsi" w:hAnsiTheme="minorHAnsi"/>
          <w:b/>
          <w:sz w:val="22"/>
          <w:szCs w:val="22"/>
        </w:rPr>
        <w:softHyphen/>
      </w:r>
      <w:r w:rsidR="00596C2F">
        <w:rPr>
          <w:rFonts w:asciiTheme="minorHAnsi" w:hAnsiTheme="minorHAnsi"/>
          <w:b/>
          <w:sz w:val="22"/>
          <w:szCs w:val="22"/>
        </w:rPr>
        <w:softHyphen/>
      </w:r>
      <w:r w:rsidR="00596C2F">
        <w:rPr>
          <w:rFonts w:asciiTheme="minorHAnsi" w:hAnsiTheme="minorHAnsi"/>
          <w:b/>
          <w:sz w:val="22"/>
          <w:szCs w:val="22"/>
        </w:rPr>
        <w:softHyphen/>
      </w:r>
      <w:r w:rsidR="00596C2F">
        <w:rPr>
          <w:rFonts w:asciiTheme="minorHAnsi" w:hAnsiTheme="minorHAnsi"/>
          <w:b/>
          <w:sz w:val="22"/>
          <w:szCs w:val="22"/>
        </w:rPr>
        <w:softHyphen/>
      </w:r>
      <w:r w:rsidR="00596C2F">
        <w:rPr>
          <w:rFonts w:asciiTheme="minorHAnsi" w:hAnsiTheme="minorHAnsi"/>
          <w:b/>
          <w:sz w:val="22"/>
          <w:szCs w:val="22"/>
        </w:rPr>
        <w:softHyphen/>
      </w:r>
      <w:r w:rsidR="00596C2F">
        <w:rPr>
          <w:rFonts w:asciiTheme="minorHAnsi" w:hAnsiTheme="minorHAnsi"/>
          <w:b/>
          <w:sz w:val="22"/>
          <w:szCs w:val="22"/>
        </w:rPr>
        <w:softHyphen/>
      </w:r>
      <w:r w:rsidR="00596C2F">
        <w:rPr>
          <w:rFonts w:asciiTheme="minorHAnsi" w:hAnsiTheme="minorHAnsi"/>
          <w:b/>
          <w:sz w:val="22"/>
          <w:szCs w:val="22"/>
        </w:rPr>
        <w:softHyphen/>
      </w:r>
      <w:r w:rsidR="00596C2F">
        <w:rPr>
          <w:rFonts w:asciiTheme="minorHAnsi" w:hAnsiTheme="minorHAnsi"/>
          <w:b/>
          <w:sz w:val="22"/>
          <w:szCs w:val="22"/>
        </w:rPr>
        <w:softHyphen/>
      </w:r>
      <w:r w:rsidR="00596C2F">
        <w:rPr>
          <w:rFonts w:asciiTheme="minorHAnsi" w:hAnsiTheme="minorHAnsi"/>
          <w:b/>
          <w:sz w:val="22"/>
          <w:szCs w:val="22"/>
        </w:rPr>
        <w:softHyphen/>
      </w:r>
      <w:r w:rsidR="00596C2F">
        <w:rPr>
          <w:rFonts w:asciiTheme="minorHAnsi" w:hAnsiTheme="minorHAnsi"/>
          <w:b/>
          <w:sz w:val="22"/>
          <w:szCs w:val="22"/>
        </w:rPr>
        <w:softHyphen/>
      </w:r>
      <w:r w:rsidR="00596C2F">
        <w:rPr>
          <w:rFonts w:asciiTheme="minorHAnsi" w:hAnsiTheme="minorHAnsi"/>
          <w:b/>
          <w:sz w:val="22"/>
          <w:szCs w:val="22"/>
        </w:rPr>
        <w:softHyphen/>
      </w:r>
    </w:p>
    <w:p w14:paraId="641AAC14" w14:textId="77777777" w:rsidR="00596C2F" w:rsidRPr="00882CF8" w:rsidRDefault="00596C2F" w:rsidP="00596C2F">
      <w:pPr>
        <w:ind w:left="426" w:right="182"/>
        <w:jc w:val="center"/>
        <w:rPr>
          <w:b/>
        </w:rPr>
      </w:pPr>
      <w:r w:rsidRPr="00882CF8">
        <w:rPr>
          <w:b/>
        </w:rPr>
        <w:t>PREFEIT</w:t>
      </w:r>
      <w:r w:rsidR="00DD435A">
        <w:rPr>
          <w:b/>
        </w:rPr>
        <w:t>A</w:t>
      </w:r>
      <w:r w:rsidRPr="00882CF8">
        <w:rPr>
          <w:b/>
          <w:spacing w:val="-17"/>
        </w:rPr>
        <w:t xml:space="preserve"> </w:t>
      </w:r>
      <w:r w:rsidRPr="00882CF8">
        <w:rPr>
          <w:b/>
        </w:rPr>
        <w:t>MUNICIPAL</w:t>
      </w:r>
      <w:r w:rsidRPr="00882CF8">
        <w:rPr>
          <w:b/>
          <w:spacing w:val="-17"/>
        </w:rPr>
        <w:t xml:space="preserve"> </w:t>
      </w:r>
      <w:r w:rsidRPr="00882CF8">
        <w:rPr>
          <w:b/>
        </w:rPr>
        <w:t>DE</w:t>
      </w:r>
      <w:r w:rsidRPr="00882CF8">
        <w:rPr>
          <w:b/>
          <w:spacing w:val="-16"/>
        </w:rPr>
        <w:t xml:space="preserve"> </w:t>
      </w:r>
      <w:r w:rsidR="00DD435A">
        <w:rPr>
          <w:b/>
        </w:rPr>
        <w:t>MAIQUINIQUE</w:t>
      </w:r>
      <w:r w:rsidRPr="00882CF8">
        <w:rPr>
          <w:b/>
        </w:rPr>
        <w:t>-</w:t>
      </w:r>
      <w:r w:rsidRPr="00882CF8">
        <w:rPr>
          <w:b/>
          <w:spacing w:val="-5"/>
        </w:rPr>
        <w:t>BA</w:t>
      </w:r>
    </w:p>
    <w:p w14:paraId="6E486390" w14:textId="77777777" w:rsidR="00596C2F" w:rsidRPr="00882CF8" w:rsidRDefault="00000000" w:rsidP="00596C2F">
      <w:pPr>
        <w:pStyle w:val="Corpodetexto"/>
        <w:ind w:left="426"/>
        <w:rPr>
          <w:rFonts w:asciiTheme="minorHAnsi" w:hAnsiTheme="minorHAnsi"/>
          <w:b/>
          <w:sz w:val="22"/>
          <w:szCs w:val="22"/>
        </w:rPr>
      </w:pPr>
      <w:r>
        <w:rPr>
          <w:rFonts w:asciiTheme="minorHAnsi" w:hAnsiTheme="minorHAnsi"/>
          <w:noProof/>
          <w:sz w:val="22"/>
          <w:szCs w:val="22"/>
        </w:rPr>
        <w:pict w14:anchorId="0C8D0002">
          <v:shape id="Graphic 5" o:spid="_x0000_s2053" style="position:absolute;left:0;text-align:left;margin-left:196.75pt;margin-top:28.85pt;width:226.75pt;height:.1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87972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" path="m,l2879725,e" filled="f" strokeweight=".37675mm">
            <v:path arrowok="t" o:connecttype="custom" o:connectlocs="0,0;2879725,0" o:connectangles="0,0"/>
            <w10:wrap type="topAndBottom" anchorx="page"/>
          </v:shape>
        </w:pict>
      </w:r>
    </w:p>
    <w:p w14:paraId="6A208585" w14:textId="77777777" w:rsidR="00596C2F" w:rsidRPr="00882CF8" w:rsidRDefault="00596C2F" w:rsidP="00596C2F">
      <w:pPr>
        <w:pStyle w:val="Corpodetexto"/>
        <w:spacing w:before="56"/>
        <w:ind w:left="426"/>
        <w:rPr>
          <w:rFonts w:asciiTheme="minorHAnsi" w:hAnsiTheme="minorHAnsi"/>
          <w:b/>
          <w:sz w:val="22"/>
          <w:szCs w:val="22"/>
        </w:rPr>
      </w:pPr>
    </w:p>
    <w:p w14:paraId="7CAF230B" w14:textId="77777777" w:rsidR="00596C2F" w:rsidRPr="00882CF8" w:rsidRDefault="00596C2F" w:rsidP="00596C2F">
      <w:pPr>
        <w:ind w:left="426" w:right="235"/>
        <w:jc w:val="center"/>
        <w:rPr>
          <w:b/>
        </w:rPr>
      </w:pPr>
      <w:r w:rsidRPr="00882CF8">
        <w:rPr>
          <w:b/>
          <w:spacing w:val="-2"/>
        </w:rPr>
        <w:t>(Fornecedor)</w:t>
      </w:r>
    </w:p>
    <w:p w14:paraId="65E05421" w14:textId="77777777" w:rsidR="00596C2F" w:rsidRDefault="00596C2F" w:rsidP="00596C2F">
      <w:pPr>
        <w:ind w:left="426"/>
        <w:jc w:val="both"/>
      </w:pPr>
    </w:p>
    <w:p w14:paraId="6A086EFF" w14:textId="77777777" w:rsidR="00596C2F" w:rsidRDefault="00596C2F" w:rsidP="00596C2F">
      <w:pPr>
        <w:ind w:left="426"/>
        <w:jc w:val="both"/>
      </w:pPr>
    </w:p>
    <w:p w14:paraId="609713E3" w14:textId="77777777" w:rsidR="00596C2F" w:rsidRDefault="00596C2F" w:rsidP="00596C2F">
      <w:pPr>
        <w:ind w:left="426"/>
        <w:jc w:val="both"/>
      </w:pPr>
    </w:p>
    <w:p w14:paraId="1EE2D0D8" w14:textId="77777777" w:rsidR="00596C2F" w:rsidRDefault="00596C2F" w:rsidP="00596C2F">
      <w:pPr>
        <w:ind w:left="426"/>
        <w:jc w:val="both"/>
      </w:pPr>
    </w:p>
    <w:p w14:paraId="7E72BF17" w14:textId="77777777" w:rsidR="00596C2F" w:rsidRDefault="00596C2F" w:rsidP="00596C2F">
      <w:pPr>
        <w:ind w:left="426"/>
        <w:jc w:val="both"/>
      </w:pPr>
    </w:p>
    <w:p w14:paraId="1319C048" w14:textId="77777777" w:rsidR="00596C2F" w:rsidRDefault="00596C2F" w:rsidP="00596C2F">
      <w:pPr>
        <w:ind w:left="426"/>
        <w:jc w:val="both"/>
      </w:pPr>
    </w:p>
    <w:p w14:paraId="5DF2456C" w14:textId="77777777" w:rsidR="00596C2F" w:rsidRDefault="00596C2F" w:rsidP="002A6D78">
      <w:pPr>
        <w:ind w:left="426"/>
        <w:jc w:val="center"/>
        <w:rPr>
          <w:rFonts w:cstheme="minorHAnsi"/>
          <w:b/>
          <w:bCs/>
          <w:color w:val="000000"/>
        </w:rPr>
      </w:pPr>
    </w:p>
    <w:p w14:paraId="325E3413" w14:textId="77777777" w:rsidR="00596C2F" w:rsidRDefault="00596C2F" w:rsidP="002A6D78">
      <w:pPr>
        <w:ind w:left="426"/>
        <w:jc w:val="center"/>
        <w:rPr>
          <w:rFonts w:cstheme="minorHAnsi"/>
          <w:b/>
          <w:bCs/>
          <w:color w:val="000000"/>
        </w:rPr>
      </w:pPr>
    </w:p>
    <w:p w14:paraId="63008FB2" w14:textId="77777777" w:rsidR="00596C2F" w:rsidRDefault="00596C2F" w:rsidP="002A6D78">
      <w:pPr>
        <w:ind w:left="426"/>
        <w:jc w:val="center"/>
        <w:rPr>
          <w:rFonts w:cstheme="minorHAnsi"/>
          <w:b/>
          <w:bCs/>
          <w:color w:val="000000"/>
        </w:rPr>
      </w:pPr>
    </w:p>
    <w:p w14:paraId="279594DB" w14:textId="77777777" w:rsidR="00596C2F" w:rsidRDefault="00596C2F" w:rsidP="002A6D78">
      <w:pPr>
        <w:ind w:left="426"/>
        <w:jc w:val="center"/>
        <w:rPr>
          <w:rFonts w:cstheme="minorHAnsi"/>
          <w:b/>
          <w:bCs/>
          <w:color w:val="000000"/>
        </w:rPr>
      </w:pPr>
    </w:p>
    <w:p w14:paraId="307C4C55" w14:textId="77777777" w:rsidR="00596C2F" w:rsidRDefault="00596C2F" w:rsidP="002A6D78">
      <w:pPr>
        <w:ind w:left="426"/>
        <w:jc w:val="center"/>
        <w:rPr>
          <w:rFonts w:cstheme="minorHAnsi"/>
          <w:b/>
          <w:bCs/>
          <w:color w:val="000000"/>
        </w:rPr>
      </w:pPr>
    </w:p>
    <w:p w14:paraId="2B892A41" w14:textId="77777777" w:rsidR="00596C2F" w:rsidRDefault="00596C2F" w:rsidP="002A6D78">
      <w:pPr>
        <w:ind w:left="426"/>
        <w:jc w:val="center"/>
        <w:rPr>
          <w:rFonts w:cstheme="minorHAnsi"/>
          <w:b/>
          <w:bCs/>
          <w:color w:val="000000"/>
        </w:rPr>
      </w:pPr>
    </w:p>
    <w:p w14:paraId="4826BD21" w14:textId="77777777" w:rsidR="00596C2F" w:rsidRDefault="00596C2F" w:rsidP="002A6D78">
      <w:pPr>
        <w:ind w:left="426"/>
        <w:jc w:val="center"/>
        <w:rPr>
          <w:rFonts w:cstheme="minorHAnsi"/>
          <w:b/>
          <w:bCs/>
          <w:color w:val="000000"/>
        </w:rPr>
      </w:pPr>
    </w:p>
    <w:p w14:paraId="113279B3" w14:textId="77777777" w:rsidR="00596C2F" w:rsidRDefault="00596C2F" w:rsidP="002A6D78">
      <w:pPr>
        <w:ind w:left="426"/>
        <w:jc w:val="center"/>
        <w:rPr>
          <w:rFonts w:cstheme="minorHAnsi"/>
          <w:b/>
          <w:bCs/>
          <w:color w:val="000000"/>
        </w:rPr>
      </w:pPr>
    </w:p>
    <w:p w14:paraId="58739248" w14:textId="77777777" w:rsidR="00596C2F" w:rsidRDefault="00596C2F" w:rsidP="002A6D78">
      <w:pPr>
        <w:ind w:left="426"/>
        <w:jc w:val="center"/>
        <w:rPr>
          <w:rFonts w:cstheme="minorHAnsi"/>
          <w:b/>
          <w:bCs/>
          <w:color w:val="000000"/>
        </w:rPr>
      </w:pPr>
    </w:p>
    <w:p w14:paraId="64BFAE38" w14:textId="77777777" w:rsidR="00596C2F" w:rsidRDefault="00596C2F" w:rsidP="002A6D78">
      <w:pPr>
        <w:ind w:left="426"/>
        <w:jc w:val="center"/>
        <w:rPr>
          <w:rFonts w:cstheme="minorHAnsi"/>
          <w:b/>
          <w:bCs/>
          <w:color w:val="000000"/>
        </w:rPr>
      </w:pPr>
    </w:p>
    <w:p w14:paraId="288B80EC" w14:textId="77777777" w:rsidR="00596C2F" w:rsidRDefault="00596C2F" w:rsidP="002A6D78">
      <w:pPr>
        <w:ind w:left="426"/>
        <w:jc w:val="center"/>
        <w:rPr>
          <w:rFonts w:cstheme="minorHAnsi"/>
          <w:b/>
          <w:bCs/>
          <w:color w:val="000000"/>
        </w:rPr>
      </w:pPr>
    </w:p>
    <w:p w14:paraId="0ADDAAC4" w14:textId="77777777" w:rsidR="00596C2F" w:rsidRDefault="00596C2F" w:rsidP="002A6D78">
      <w:pPr>
        <w:ind w:left="426"/>
        <w:jc w:val="center"/>
        <w:rPr>
          <w:rFonts w:cstheme="minorHAnsi"/>
          <w:b/>
          <w:bCs/>
          <w:color w:val="000000"/>
        </w:rPr>
      </w:pPr>
    </w:p>
    <w:p w14:paraId="74ECCA30" w14:textId="77777777" w:rsidR="00596C2F" w:rsidRDefault="00596C2F" w:rsidP="002A6D78">
      <w:pPr>
        <w:ind w:left="426"/>
        <w:jc w:val="center"/>
        <w:rPr>
          <w:rFonts w:cstheme="minorHAnsi"/>
          <w:b/>
          <w:bCs/>
          <w:color w:val="000000"/>
        </w:rPr>
      </w:pPr>
    </w:p>
    <w:p w14:paraId="3B157AFD" w14:textId="77777777" w:rsidR="00596C2F" w:rsidRDefault="00596C2F" w:rsidP="002A6D78">
      <w:pPr>
        <w:ind w:left="426"/>
        <w:jc w:val="center"/>
        <w:rPr>
          <w:rFonts w:cstheme="minorHAnsi"/>
          <w:b/>
          <w:bCs/>
          <w:color w:val="000000"/>
        </w:rPr>
      </w:pPr>
    </w:p>
    <w:p w14:paraId="421C16F3" w14:textId="77777777" w:rsidR="00596C2F" w:rsidRDefault="00596C2F" w:rsidP="002A6D78">
      <w:pPr>
        <w:ind w:left="426"/>
        <w:jc w:val="center"/>
        <w:rPr>
          <w:rFonts w:cstheme="minorHAnsi"/>
          <w:b/>
          <w:bCs/>
          <w:color w:val="000000"/>
        </w:rPr>
      </w:pPr>
    </w:p>
    <w:p w14:paraId="4AA9365A" w14:textId="77777777" w:rsidR="00596C2F" w:rsidRDefault="00596C2F" w:rsidP="002A6D78">
      <w:pPr>
        <w:ind w:left="426"/>
        <w:jc w:val="center"/>
        <w:rPr>
          <w:rFonts w:cstheme="minorHAnsi"/>
          <w:b/>
          <w:bCs/>
          <w:color w:val="000000"/>
        </w:rPr>
      </w:pPr>
    </w:p>
    <w:p w14:paraId="5896FEE0" w14:textId="77777777" w:rsidR="00596C2F" w:rsidRDefault="00596C2F" w:rsidP="002A6D78">
      <w:pPr>
        <w:ind w:left="426"/>
        <w:jc w:val="center"/>
        <w:rPr>
          <w:rFonts w:cstheme="minorHAnsi"/>
          <w:b/>
          <w:bCs/>
          <w:color w:val="000000"/>
        </w:rPr>
      </w:pPr>
    </w:p>
    <w:p w14:paraId="33BCAB98" w14:textId="77777777" w:rsidR="00596C2F" w:rsidRDefault="00596C2F" w:rsidP="002A6D78">
      <w:pPr>
        <w:ind w:left="426"/>
        <w:jc w:val="center"/>
        <w:rPr>
          <w:rFonts w:cstheme="minorHAnsi"/>
          <w:b/>
          <w:bCs/>
          <w:color w:val="000000"/>
        </w:rPr>
      </w:pPr>
    </w:p>
    <w:p w14:paraId="680FC65A" w14:textId="77777777" w:rsidR="00596C2F" w:rsidRDefault="00596C2F" w:rsidP="002A6D78">
      <w:pPr>
        <w:ind w:left="426"/>
        <w:jc w:val="center"/>
        <w:rPr>
          <w:rFonts w:cstheme="minorHAnsi"/>
          <w:b/>
          <w:bCs/>
          <w:color w:val="000000"/>
        </w:rPr>
      </w:pPr>
    </w:p>
    <w:p w14:paraId="40394642" w14:textId="77777777" w:rsidR="00596C2F" w:rsidRDefault="00596C2F" w:rsidP="002A6D78">
      <w:pPr>
        <w:ind w:left="426"/>
        <w:jc w:val="center"/>
        <w:rPr>
          <w:rFonts w:cstheme="minorHAnsi"/>
          <w:b/>
          <w:bCs/>
          <w:color w:val="000000"/>
        </w:rPr>
      </w:pPr>
    </w:p>
    <w:p w14:paraId="70492A77" w14:textId="77777777" w:rsidR="00596C2F" w:rsidRDefault="00596C2F" w:rsidP="002A6D78">
      <w:pPr>
        <w:ind w:left="426"/>
        <w:jc w:val="center"/>
        <w:rPr>
          <w:rFonts w:cstheme="minorHAnsi"/>
          <w:b/>
          <w:bCs/>
          <w:color w:val="000000"/>
        </w:rPr>
      </w:pPr>
    </w:p>
    <w:p w14:paraId="41EF04ED" w14:textId="77777777" w:rsidR="00596C2F" w:rsidRDefault="00596C2F" w:rsidP="00DD435A">
      <w:pPr>
        <w:rPr>
          <w:rFonts w:cstheme="minorHAnsi"/>
          <w:b/>
          <w:bCs/>
          <w:color w:val="000000"/>
        </w:rPr>
      </w:pPr>
    </w:p>
    <w:p w14:paraId="099CCEF1" w14:textId="77777777" w:rsidR="00596C2F" w:rsidRDefault="00596C2F" w:rsidP="002A6D78">
      <w:pPr>
        <w:ind w:left="426"/>
        <w:jc w:val="center"/>
        <w:rPr>
          <w:rFonts w:cstheme="minorHAnsi"/>
          <w:b/>
          <w:bCs/>
          <w:color w:val="000000"/>
        </w:rPr>
      </w:pPr>
    </w:p>
    <w:p w14:paraId="5FBBBB08" w14:textId="77777777" w:rsidR="002A6D78" w:rsidRPr="00C92410" w:rsidRDefault="002A6D78" w:rsidP="002A6D78">
      <w:pPr>
        <w:ind w:left="426"/>
        <w:jc w:val="center"/>
        <w:rPr>
          <w:rFonts w:cstheme="minorHAnsi"/>
          <w:b/>
          <w:bCs/>
          <w:color w:val="000000"/>
        </w:rPr>
      </w:pPr>
      <w:r w:rsidRPr="00C92410">
        <w:rPr>
          <w:rFonts w:cstheme="minorHAnsi"/>
          <w:b/>
          <w:bCs/>
          <w:color w:val="000000"/>
        </w:rPr>
        <w:t>MINUTA DE CONTRATO DE PRESTAÇÃO DE SERVIÇOS</w:t>
      </w:r>
    </w:p>
    <w:p w14:paraId="400306AF" w14:textId="77777777" w:rsidR="002A6D78" w:rsidRPr="00C92410" w:rsidRDefault="002A6D78" w:rsidP="00D10801">
      <w:pPr>
        <w:ind w:left="426"/>
        <w:jc w:val="center"/>
        <w:rPr>
          <w:rFonts w:cstheme="minorHAnsi"/>
          <w:b/>
        </w:rPr>
      </w:pPr>
      <w:r w:rsidRPr="00C92410">
        <w:rPr>
          <w:rFonts w:cstheme="minorHAnsi"/>
          <w:b/>
        </w:rPr>
        <w:t xml:space="preserve">PREFEITURA MUNICIPAL DE </w:t>
      </w:r>
      <w:r w:rsidR="003859DC">
        <w:rPr>
          <w:rFonts w:cstheme="minorHAnsi"/>
          <w:b/>
        </w:rPr>
        <w:t>MAIQUINIQUE</w:t>
      </w:r>
      <w:r w:rsidRPr="00C92410">
        <w:rPr>
          <w:rFonts w:cstheme="minorHAnsi"/>
          <w:b/>
        </w:rPr>
        <w:t>- BAHIA</w:t>
      </w:r>
      <w:r w:rsidRPr="00C92410">
        <w:rPr>
          <w:rFonts w:cstheme="minorHAnsi"/>
          <w:b/>
        </w:rPr>
        <w:br/>
        <w:t>PREGÃO ELETRÔNICO XX/202</w:t>
      </w:r>
      <w:r w:rsidR="001821EE">
        <w:rPr>
          <w:rFonts w:cstheme="minorHAnsi"/>
          <w:b/>
        </w:rPr>
        <w:t>6</w:t>
      </w:r>
      <w:r w:rsidRPr="00C92410">
        <w:rPr>
          <w:rFonts w:cstheme="minorHAnsi"/>
          <w:b/>
        </w:rPr>
        <w:br/>
        <w:t xml:space="preserve">(PROCESSO ADMINISTRATIVO </w:t>
      </w:r>
      <w:proofErr w:type="spellStart"/>
      <w:r w:rsidRPr="00C92410">
        <w:rPr>
          <w:rFonts w:cstheme="minorHAnsi"/>
          <w:b/>
        </w:rPr>
        <w:t>xx</w:t>
      </w:r>
      <w:proofErr w:type="spellEnd"/>
      <w:r w:rsidRPr="00C92410">
        <w:rPr>
          <w:rFonts w:cstheme="minorHAnsi"/>
          <w:b/>
        </w:rPr>
        <w:t>/202</w:t>
      </w:r>
      <w:r w:rsidR="001821EE">
        <w:rPr>
          <w:rFonts w:cstheme="minorHAnsi"/>
          <w:b/>
        </w:rPr>
        <w:t>6</w:t>
      </w:r>
      <w:r w:rsidRPr="00C92410">
        <w:rPr>
          <w:rFonts w:cstheme="minorHAnsi"/>
          <w:b/>
        </w:rPr>
        <w:t>)</w:t>
      </w:r>
    </w:p>
    <w:p w14:paraId="4F244D2D" w14:textId="77777777" w:rsidR="002A6D78" w:rsidRPr="00C92410" w:rsidRDefault="002A6D78" w:rsidP="006675D4">
      <w:pPr>
        <w:rPr>
          <w:rFonts w:cstheme="minorHAnsi"/>
          <w:b/>
        </w:rPr>
      </w:pPr>
      <w:r w:rsidRPr="00C92410">
        <w:rPr>
          <w:rFonts w:cstheme="minorHAnsi"/>
          <w:color w:val="000000"/>
        </w:rPr>
        <w:t xml:space="preserve">Termo de Contrato de prestação de serviços que entre si fazem o </w:t>
      </w:r>
      <w:r w:rsidRPr="00C92410">
        <w:rPr>
          <w:rFonts w:cstheme="minorHAnsi"/>
          <w:b/>
          <w:bCs/>
          <w:color w:val="000000"/>
        </w:rPr>
        <w:t xml:space="preserve">MUNICÍPIO DE </w:t>
      </w:r>
      <w:r w:rsidR="003859DC">
        <w:rPr>
          <w:rFonts w:cstheme="minorHAnsi"/>
          <w:b/>
          <w:bCs/>
          <w:color w:val="000000"/>
        </w:rPr>
        <w:t>MAIQUINIQUE</w:t>
      </w:r>
      <w:r w:rsidRPr="00C92410">
        <w:rPr>
          <w:rFonts w:cstheme="minorHAnsi"/>
          <w:b/>
          <w:bCs/>
          <w:color w:val="000000"/>
        </w:rPr>
        <w:t xml:space="preserve">/BA, </w:t>
      </w:r>
      <w:r w:rsidRPr="00C92410">
        <w:rPr>
          <w:rFonts w:cstheme="minorHAnsi"/>
          <w:color w:val="000000"/>
        </w:rPr>
        <w:t xml:space="preserve">e a Empresa </w:t>
      </w:r>
      <w:r w:rsidRPr="00C92410">
        <w:rPr>
          <w:rFonts w:cstheme="minorHAnsi"/>
          <w:b/>
          <w:bCs/>
          <w:color w:val="000000"/>
        </w:rPr>
        <w:t xml:space="preserve">XXXXXXXXXX </w:t>
      </w:r>
      <w:r>
        <w:rPr>
          <w:rFonts w:cstheme="minorHAnsi"/>
          <w:b/>
        </w:rPr>
        <w:t xml:space="preserve">CONTRATO º </w:t>
      </w:r>
      <w:proofErr w:type="spellStart"/>
      <w:r>
        <w:rPr>
          <w:rFonts w:cstheme="minorHAnsi"/>
          <w:b/>
        </w:rPr>
        <w:t>xxx</w:t>
      </w:r>
      <w:proofErr w:type="spellEnd"/>
      <w:r>
        <w:rPr>
          <w:rFonts w:cstheme="minorHAnsi"/>
          <w:b/>
        </w:rPr>
        <w:t>/202</w:t>
      </w:r>
      <w:r w:rsidR="001821EE">
        <w:rPr>
          <w:rFonts w:cstheme="minorHAnsi"/>
          <w:b/>
        </w:rPr>
        <w:t>6</w:t>
      </w:r>
    </w:p>
    <w:p w14:paraId="3EB19CE0" w14:textId="77777777" w:rsidR="002A6D78" w:rsidRPr="00C92410" w:rsidRDefault="002A6D78" w:rsidP="002A6D78">
      <w:pPr>
        <w:ind w:left="426" w:right="201"/>
        <w:jc w:val="both"/>
        <w:rPr>
          <w:rFonts w:cstheme="minorHAnsi"/>
          <w:color w:val="000000"/>
        </w:rPr>
      </w:pPr>
      <w:r w:rsidRPr="00C92410">
        <w:rPr>
          <w:rFonts w:cstheme="minorHAnsi"/>
          <w:b/>
          <w:bCs/>
          <w:color w:val="000000"/>
        </w:rPr>
        <w:t xml:space="preserve">Município de </w:t>
      </w:r>
      <w:r w:rsidR="003859DC">
        <w:rPr>
          <w:rFonts w:cstheme="minorHAnsi"/>
          <w:b/>
          <w:bCs/>
          <w:color w:val="000000"/>
        </w:rPr>
        <w:t>MAIQUINIQUE</w:t>
      </w:r>
      <w:r w:rsidRPr="00C92410">
        <w:rPr>
          <w:rFonts w:cstheme="minorHAnsi"/>
          <w:b/>
          <w:bCs/>
          <w:color w:val="000000"/>
        </w:rPr>
        <w:t xml:space="preserve">/BA, pessoa jurídica de direito público interno, CNPJ nº </w:t>
      </w:r>
      <w:r w:rsidR="003859DC">
        <w:rPr>
          <w:rFonts w:cstheme="minorHAnsi"/>
          <w:b/>
          <w:bCs/>
          <w:color w:val="000000"/>
        </w:rPr>
        <w:t>13.751.821/0001-01</w:t>
      </w:r>
      <w:r w:rsidRPr="00C92410">
        <w:rPr>
          <w:rFonts w:cstheme="minorHAnsi"/>
          <w:b/>
          <w:bCs/>
          <w:color w:val="000000"/>
        </w:rPr>
        <w:t xml:space="preserve">, com sede à </w:t>
      </w:r>
      <w:r w:rsidR="00DE30AE">
        <w:rPr>
          <w:rFonts w:cstheme="minorHAnsi"/>
          <w:b/>
          <w:bCs/>
          <w:color w:val="000000"/>
        </w:rPr>
        <w:t>Rua Francisco Martins</w:t>
      </w:r>
      <w:r w:rsidRPr="00C92410">
        <w:rPr>
          <w:rFonts w:cstheme="minorHAnsi"/>
          <w:b/>
          <w:bCs/>
          <w:color w:val="000000"/>
        </w:rPr>
        <w:t>,</w:t>
      </w:r>
      <w:r w:rsidR="003D3A19">
        <w:rPr>
          <w:rFonts w:cstheme="minorHAnsi"/>
          <w:b/>
          <w:bCs/>
          <w:color w:val="000000"/>
        </w:rPr>
        <w:t xml:space="preserve"> n° 01,</w:t>
      </w:r>
      <w:r w:rsidRPr="00C92410">
        <w:rPr>
          <w:rFonts w:cstheme="minorHAnsi"/>
          <w:b/>
          <w:bCs/>
          <w:color w:val="000000"/>
        </w:rPr>
        <w:t xml:space="preserve"> Centro, </w:t>
      </w:r>
      <w:r w:rsidR="003859DC">
        <w:rPr>
          <w:rFonts w:cstheme="minorHAnsi"/>
          <w:b/>
          <w:bCs/>
          <w:color w:val="000000"/>
        </w:rPr>
        <w:t>MAIQUINIQUE</w:t>
      </w:r>
      <w:r w:rsidR="003D3A19">
        <w:rPr>
          <w:rFonts w:cstheme="minorHAnsi"/>
          <w:b/>
          <w:bCs/>
          <w:color w:val="000000"/>
        </w:rPr>
        <w:t>-BA</w:t>
      </w:r>
      <w:r w:rsidR="003D3A19">
        <w:rPr>
          <w:rFonts w:cstheme="minorHAnsi"/>
          <w:color w:val="000000"/>
        </w:rPr>
        <w:t>, NESTE Ato representada pela</w:t>
      </w:r>
      <w:r w:rsidRPr="00C92410">
        <w:rPr>
          <w:rFonts w:cstheme="minorHAnsi"/>
          <w:color w:val="000000"/>
        </w:rPr>
        <w:t xml:space="preserve"> </w:t>
      </w:r>
      <w:r w:rsidR="00AC2D1F">
        <w:rPr>
          <w:rFonts w:cstheme="minorHAnsi"/>
          <w:color w:val="000000"/>
        </w:rPr>
        <w:t>Prefeita</w:t>
      </w:r>
      <w:r w:rsidR="003D3A19">
        <w:rPr>
          <w:rFonts w:cstheme="minorHAnsi"/>
          <w:color w:val="000000"/>
        </w:rPr>
        <w:t>(a), Sr</w:t>
      </w:r>
      <w:r w:rsidRPr="00C92410">
        <w:rPr>
          <w:rFonts w:cstheme="minorHAnsi"/>
          <w:color w:val="000000"/>
        </w:rPr>
        <w:t xml:space="preserve">(a). </w:t>
      </w:r>
      <w:r w:rsidRPr="00D111CC">
        <w:rPr>
          <w:rFonts w:cstheme="minorHAnsi"/>
          <w:b/>
          <w:bCs/>
          <w:color w:val="000000"/>
        </w:rPr>
        <w:t>XXXXXXXX</w:t>
      </w:r>
      <w:r w:rsidRPr="00C92410">
        <w:rPr>
          <w:rFonts w:cstheme="minorHAnsi"/>
          <w:color w:val="000000"/>
        </w:rPr>
        <w:t xml:space="preserve">, inscrito no Cadastro de Pessoa Física (CPF) sob o n° </w:t>
      </w:r>
      <w:r w:rsidRPr="00D111CC">
        <w:rPr>
          <w:rFonts w:cstheme="minorHAnsi"/>
          <w:color w:val="000000"/>
        </w:rPr>
        <w:t>XXXXXX,</w:t>
      </w:r>
      <w:r w:rsidRPr="00C92410">
        <w:rPr>
          <w:rFonts w:cstheme="minorHAnsi"/>
          <w:color w:val="000000"/>
        </w:rPr>
        <w:t xml:space="preserve"> brasileiro(a), maior, capaz, residente e domiciliado neste Município m doravante denominado simplesmente CONTRATANTE, e XXXXX, inscrita no CNPJ/CPF Nº XXXX, residente/situado à XXXXXX, adjudicatária vencedora do PREGÃO ELETRÔNICO XXXX, neste ato representado(a) pelo(a) Sr.(a) XXXXXX, doravante denominada apenas </w:t>
      </w:r>
      <w:r w:rsidRPr="00C92410">
        <w:rPr>
          <w:rFonts w:cstheme="minorHAnsi"/>
          <w:b/>
          <w:color w:val="000000"/>
        </w:rPr>
        <w:t xml:space="preserve">CONTRATADA, </w:t>
      </w:r>
      <w:r w:rsidRPr="00C92410">
        <w:rPr>
          <w:rFonts w:cstheme="minorHAnsi"/>
          <w:color w:val="000000"/>
        </w:rPr>
        <w:t xml:space="preserve">celebram o presente contrato, que se regerá pela Lei Federal n° 14.133/2021, mediante as cláusulas e condições a seguir ajustadas: </w:t>
      </w:r>
    </w:p>
    <w:tbl>
      <w:tblPr>
        <w:tblW w:w="874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495"/>
        <w:gridCol w:w="8250"/>
      </w:tblGrid>
      <w:tr w:rsidR="002A6D78" w:rsidRPr="00C92410" w14:paraId="3623712C" w14:textId="77777777" w:rsidTr="002A6D78">
        <w:tc>
          <w:tcPr>
            <w:tcW w:w="495" w:type="dxa"/>
            <w:tcBorders>
              <w:top w:val="nil"/>
              <w:left w:val="nil"/>
              <w:bottom w:val="nil"/>
              <w:right w:val="nil"/>
            </w:tcBorders>
            <w:vAlign w:val="center"/>
            <w:hideMark/>
          </w:tcPr>
          <w:p w14:paraId="3EDC1BEF" w14:textId="77777777" w:rsidR="002A6D78" w:rsidRPr="00C92410" w:rsidRDefault="002A6D78" w:rsidP="002A6D78">
            <w:pPr>
              <w:ind w:left="426" w:right="201"/>
              <w:rPr>
                <w:rFonts w:eastAsia="Times New Roman" w:cstheme="minorHAnsi"/>
                <w:lang w:eastAsia="pt-BR"/>
              </w:rPr>
            </w:pPr>
            <w:r w:rsidRPr="00C92410">
              <w:rPr>
                <w:rFonts w:eastAsia="Times New Roman" w:cstheme="minorHAnsi"/>
                <w:b/>
                <w:bCs/>
                <w:color w:val="000000"/>
                <w:lang w:eastAsia="pt-BR"/>
              </w:rPr>
              <w:lastRenderedPageBreak/>
              <w:t xml:space="preserve">1. </w:t>
            </w:r>
          </w:p>
        </w:tc>
        <w:tc>
          <w:tcPr>
            <w:tcW w:w="8250" w:type="dxa"/>
            <w:tcBorders>
              <w:top w:val="nil"/>
              <w:left w:val="nil"/>
              <w:bottom w:val="nil"/>
              <w:right w:val="nil"/>
            </w:tcBorders>
            <w:vAlign w:val="center"/>
            <w:hideMark/>
          </w:tcPr>
          <w:p w14:paraId="1D288282" w14:textId="77777777" w:rsidR="002A6D78" w:rsidRPr="00C92410" w:rsidRDefault="00D10801" w:rsidP="002A6D78">
            <w:pPr>
              <w:ind w:left="426" w:right="201"/>
              <w:rPr>
                <w:rFonts w:eastAsia="Times New Roman" w:cstheme="minorHAnsi"/>
                <w:lang w:eastAsia="pt-BR"/>
              </w:rPr>
            </w:pPr>
            <w:r>
              <w:rPr>
                <w:rFonts w:eastAsia="Times New Roman" w:cstheme="minorHAnsi"/>
                <w:b/>
                <w:bCs/>
                <w:color w:val="000000"/>
                <w:lang w:eastAsia="pt-BR"/>
              </w:rPr>
              <w:t>CLÁUSU</w:t>
            </w:r>
            <w:r w:rsidR="002A6D78" w:rsidRPr="00C92410">
              <w:rPr>
                <w:rFonts w:eastAsia="Times New Roman" w:cstheme="minorHAnsi"/>
                <w:b/>
                <w:bCs/>
                <w:color w:val="000000"/>
                <w:lang w:eastAsia="pt-BR"/>
              </w:rPr>
              <w:t>LA PRIMEIRA – OBJETO</w:t>
            </w:r>
          </w:p>
        </w:tc>
      </w:tr>
    </w:tbl>
    <w:p w14:paraId="3DB872EB" w14:textId="3925B83F" w:rsidR="00FB4C08" w:rsidRPr="007C61DB" w:rsidRDefault="002A6D78" w:rsidP="003F503A">
      <w:pPr>
        <w:pStyle w:val="Compact"/>
        <w:numPr>
          <w:ilvl w:val="0"/>
          <w:numId w:val="2"/>
        </w:numPr>
        <w:ind w:left="426"/>
        <w:jc w:val="both"/>
        <w:rPr>
          <w:b/>
        </w:rPr>
      </w:pPr>
      <w:r w:rsidRPr="00987DE4">
        <w:t xml:space="preserve">Contratação de empresa objetivando </w:t>
      </w:r>
      <w:r w:rsidR="00FB4C08" w:rsidRPr="007C61DB">
        <w:rPr>
          <w:rFonts w:cstheme="minorHAnsi"/>
          <w:b/>
          <w:sz w:val="22"/>
          <w:szCs w:val="22"/>
          <w:lang w:val="pt-BR"/>
        </w:rPr>
        <w:t xml:space="preserve">O </w:t>
      </w:r>
      <w:r w:rsidR="007C61DB" w:rsidRPr="007C61DB">
        <w:rPr>
          <w:rFonts w:cstheme="minorHAnsi"/>
          <w:b/>
          <w:sz w:val="22"/>
          <w:szCs w:val="22"/>
          <w:lang w:val="pt-BR"/>
        </w:rPr>
        <w:t xml:space="preserve">Objeto: Aquisição de equipamentos de informática, equipamentos de rede, armazenamento, imagem e tecnologia, destinados ao atendimento das necessidades das Secretarias Municipais da Prefeitura Municipal de </w:t>
      </w:r>
      <w:proofErr w:type="spellStart"/>
      <w:r w:rsidR="007C61DB" w:rsidRPr="007C61DB">
        <w:rPr>
          <w:rFonts w:cstheme="minorHAnsi"/>
          <w:b/>
          <w:sz w:val="22"/>
          <w:szCs w:val="22"/>
          <w:lang w:val="pt-BR"/>
        </w:rPr>
        <w:t>Maiquinique</w:t>
      </w:r>
      <w:proofErr w:type="spellEnd"/>
      <w:r w:rsidR="007C61DB" w:rsidRPr="007C61DB">
        <w:rPr>
          <w:rFonts w:cstheme="minorHAnsi"/>
          <w:b/>
          <w:sz w:val="22"/>
          <w:szCs w:val="22"/>
          <w:lang w:val="pt-BR"/>
        </w:rPr>
        <w:t>/BA.</w:t>
      </w:r>
    </w:p>
    <w:p w14:paraId="08B96474" w14:textId="3D2A3D4B" w:rsidR="007A108C" w:rsidRDefault="007A108C" w:rsidP="007A108C">
      <w:pPr>
        <w:pStyle w:val="PargrafodaLista"/>
        <w:ind w:left="426"/>
        <w:jc w:val="both"/>
        <w:rPr>
          <w:rFonts w:cstheme="minorHAnsi"/>
          <w:b/>
        </w:rPr>
      </w:pPr>
    </w:p>
    <w:p w14:paraId="4B4F63D9" w14:textId="77777777" w:rsidR="002A6D78" w:rsidRPr="004F585E" w:rsidRDefault="003D3A19" w:rsidP="00181A86">
      <w:pPr>
        <w:pStyle w:val="PargrafodaLista"/>
        <w:numPr>
          <w:ilvl w:val="1"/>
          <w:numId w:val="19"/>
        </w:numPr>
        <w:spacing w:after="160" w:line="259" w:lineRule="auto"/>
        <w:ind w:left="426" w:right="201" w:firstLine="0"/>
        <w:jc w:val="both"/>
        <w:rPr>
          <w:rFonts w:cstheme="minorHAnsi"/>
          <w:b/>
        </w:rPr>
      </w:pPr>
      <w:r w:rsidRPr="00574C2B">
        <w:rPr>
          <w:rStyle w:val="fontstyle01"/>
          <w:rFonts w:cstheme="minorHAnsi"/>
          <w:b w:val="0"/>
        </w:rPr>
        <w:t>.</w:t>
      </w:r>
      <w:r w:rsidR="002A6D78" w:rsidRPr="004F585E">
        <w:rPr>
          <w:rStyle w:val="fontstyle01"/>
          <w:rFonts w:cstheme="minorHAnsi"/>
          <w:b w:val="0"/>
        </w:rPr>
        <w:t xml:space="preserve"> O serviço será executado de acordo com as especificações constantes no Anexo I – Termo de Referência</w:t>
      </w:r>
      <w:r w:rsidR="002A6D78" w:rsidRPr="004F585E">
        <w:rPr>
          <w:rStyle w:val="fontstyle21"/>
          <w:rFonts w:cstheme="minorHAnsi"/>
          <w:b/>
        </w:rPr>
        <w:t>.</w:t>
      </w:r>
    </w:p>
    <w:p w14:paraId="3FB64E07" w14:textId="77777777" w:rsidR="002A6D78" w:rsidRPr="00C92410" w:rsidRDefault="002A6D78" w:rsidP="002A6D78">
      <w:pPr>
        <w:pStyle w:val="PargrafodaLista"/>
        <w:widowControl w:val="0"/>
        <w:autoSpaceDE w:val="0"/>
        <w:autoSpaceDN w:val="0"/>
        <w:ind w:left="426" w:right="201"/>
        <w:contextualSpacing w:val="0"/>
        <w:jc w:val="both"/>
        <w:rPr>
          <w:rFonts w:cstheme="minorHAnsi"/>
          <w:b/>
          <w:lang w:val="pt-PT"/>
        </w:rPr>
      </w:pPr>
    </w:p>
    <w:p w14:paraId="4FDC4659" w14:textId="77777777" w:rsidR="002A6D78" w:rsidRPr="004F585E" w:rsidRDefault="002A6D78" w:rsidP="00181A86">
      <w:pPr>
        <w:pStyle w:val="PargrafodaLista"/>
        <w:widowControl w:val="0"/>
        <w:numPr>
          <w:ilvl w:val="1"/>
          <w:numId w:val="19"/>
        </w:numPr>
        <w:autoSpaceDE w:val="0"/>
        <w:autoSpaceDN w:val="0"/>
        <w:ind w:left="426" w:right="201" w:firstLine="0"/>
        <w:jc w:val="both"/>
        <w:rPr>
          <w:rFonts w:cstheme="minorHAnsi"/>
          <w:b/>
        </w:rPr>
      </w:pPr>
      <w:r w:rsidRPr="004F585E">
        <w:rPr>
          <w:rFonts w:cstheme="minorHAnsi"/>
        </w:rPr>
        <w:t>Este termo de Contrato vincula-se ao Termo de Referência, Edital do Pregão, identificado no preâmbulo, à proposta vencedora e eventuais anexos dos documentos supracitados, independentemente de transcrição.</w:t>
      </w:r>
    </w:p>
    <w:p w14:paraId="50839C13" w14:textId="77777777" w:rsidR="002A6D78" w:rsidRDefault="002A6D78" w:rsidP="00181A86">
      <w:pPr>
        <w:pStyle w:val="PargrafodaLista"/>
        <w:widowControl w:val="0"/>
        <w:numPr>
          <w:ilvl w:val="1"/>
          <w:numId w:val="19"/>
        </w:numPr>
        <w:autoSpaceDE w:val="0"/>
        <w:autoSpaceDN w:val="0"/>
        <w:ind w:left="426" w:firstLine="0"/>
        <w:contextualSpacing w:val="0"/>
        <w:jc w:val="both"/>
        <w:rPr>
          <w:rFonts w:cstheme="minorHAnsi"/>
        </w:rPr>
      </w:pPr>
      <w:r w:rsidRPr="00C92410">
        <w:rPr>
          <w:rFonts w:cstheme="minorHAnsi"/>
        </w:rPr>
        <w:t>Tabela da prestação de serviço:</w:t>
      </w:r>
    </w:p>
    <w:tbl>
      <w:tblPr>
        <w:tblStyle w:val="Tabelacomgrade"/>
        <w:tblW w:w="0" w:type="auto"/>
        <w:tblInd w:w="1101" w:type="dxa"/>
        <w:tblLook w:val="04A0" w:firstRow="1" w:lastRow="0" w:firstColumn="1" w:lastColumn="0" w:noHBand="0" w:noVBand="1"/>
      </w:tblPr>
      <w:tblGrid>
        <w:gridCol w:w="1101"/>
        <w:gridCol w:w="1898"/>
        <w:gridCol w:w="1372"/>
        <w:gridCol w:w="1469"/>
        <w:gridCol w:w="1252"/>
        <w:gridCol w:w="1378"/>
      </w:tblGrid>
      <w:tr w:rsidR="002A6D78" w:rsidRPr="00C92410" w14:paraId="45693BC2" w14:textId="77777777" w:rsidTr="002A6D78">
        <w:tc>
          <w:tcPr>
            <w:tcW w:w="1101" w:type="dxa"/>
            <w:tcBorders>
              <w:top w:val="single" w:sz="4" w:space="0" w:color="auto"/>
              <w:left w:val="single" w:sz="4" w:space="0" w:color="auto"/>
              <w:bottom w:val="single" w:sz="4" w:space="0" w:color="auto"/>
              <w:right w:val="single" w:sz="4" w:space="0" w:color="auto"/>
            </w:tcBorders>
            <w:hideMark/>
          </w:tcPr>
          <w:p w14:paraId="64075347" w14:textId="77777777" w:rsidR="002A6D78" w:rsidRPr="00C92410" w:rsidRDefault="002A6D78" w:rsidP="002A6D78">
            <w:pPr>
              <w:ind w:left="426"/>
              <w:jc w:val="both"/>
              <w:rPr>
                <w:rFonts w:cstheme="minorHAnsi"/>
              </w:rPr>
            </w:pPr>
            <w:r w:rsidRPr="00C92410">
              <w:rPr>
                <w:rFonts w:cstheme="minorHAnsi"/>
              </w:rPr>
              <w:t>ITEM</w:t>
            </w:r>
          </w:p>
        </w:tc>
        <w:tc>
          <w:tcPr>
            <w:tcW w:w="2218" w:type="dxa"/>
            <w:tcBorders>
              <w:top w:val="single" w:sz="4" w:space="0" w:color="auto"/>
              <w:left w:val="single" w:sz="4" w:space="0" w:color="auto"/>
              <w:bottom w:val="single" w:sz="4" w:space="0" w:color="auto"/>
              <w:right w:val="single" w:sz="4" w:space="0" w:color="auto"/>
            </w:tcBorders>
            <w:hideMark/>
          </w:tcPr>
          <w:p w14:paraId="0812A47C" w14:textId="77777777" w:rsidR="002A6D78" w:rsidRPr="00C92410" w:rsidRDefault="002A6D78" w:rsidP="002A6D78">
            <w:pPr>
              <w:ind w:left="426"/>
              <w:jc w:val="both"/>
              <w:rPr>
                <w:rFonts w:cstheme="minorHAnsi"/>
              </w:rPr>
            </w:pPr>
            <w:r w:rsidRPr="00C92410">
              <w:rPr>
                <w:rFonts w:cstheme="minorHAnsi"/>
              </w:rPr>
              <w:t>DESCRIÇÃO</w:t>
            </w:r>
          </w:p>
        </w:tc>
        <w:tc>
          <w:tcPr>
            <w:tcW w:w="1442" w:type="dxa"/>
            <w:tcBorders>
              <w:top w:val="single" w:sz="4" w:space="0" w:color="auto"/>
              <w:left w:val="single" w:sz="4" w:space="0" w:color="auto"/>
              <w:bottom w:val="single" w:sz="4" w:space="0" w:color="auto"/>
              <w:right w:val="single" w:sz="4" w:space="0" w:color="auto"/>
            </w:tcBorders>
            <w:hideMark/>
          </w:tcPr>
          <w:p w14:paraId="4E3CECC8" w14:textId="77777777" w:rsidR="002A6D78" w:rsidRPr="00C92410" w:rsidRDefault="002A6D78" w:rsidP="002A6D78">
            <w:pPr>
              <w:ind w:left="426"/>
              <w:jc w:val="both"/>
              <w:rPr>
                <w:rFonts w:cstheme="minorHAnsi"/>
              </w:rPr>
            </w:pPr>
            <w:r w:rsidRPr="00C92410">
              <w:rPr>
                <w:rFonts w:cstheme="minorHAnsi"/>
              </w:rPr>
              <w:t>MARCA</w:t>
            </w:r>
          </w:p>
        </w:tc>
        <w:tc>
          <w:tcPr>
            <w:tcW w:w="1485" w:type="dxa"/>
            <w:tcBorders>
              <w:top w:val="single" w:sz="4" w:space="0" w:color="auto"/>
              <w:left w:val="single" w:sz="4" w:space="0" w:color="auto"/>
              <w:bottom w:val="single" w:sz="4" w:space="0" w:color="auto"/>
              <w:right w:val="single" w:sz="4" w:space="0" w:color="auto"/>
            </w:tcBorders>
            <w:hideMark/>
          </w:tcPr>
          <w:p w14:paraId="1254964A" w14:textId="77777777" w:rsidR="002A6D78" w:rsidRPr="00C92410" w:rsidRDefault="002A6D78" w:rsidP="002A6D78">
            <w:pPr>
              <w:ind w:left="426"/>
              <w:jc w:val="both"/>
              <w:rPr>
                <w:rFonts w:cstheme="minorHAnsi"/>
              </w:rPr>
            </w:pPr>
            <w:r w:rsidRPr="00C92410">
              <w:rPr>
                <w:rFonts w:cstheme="minorHAnsi"/>
              </w:rPr>
              <w:t>MODELO</w:t>
            </w:r>
          </w:p>
        </w:tc>
        <w:tc>
          <w:tcPr>
            <w:tcW w:w="1252" w:type="dxa"/>
            <w:tcBorders>
              <w:top w:val="single" w:sz="4" w:space="0" w:color="auto"/>
              <w:left w:val="single" w:sz="4" w:space="0" w:color="auto"/>
              <w:bottom w:val="single" w:sz="4" w:space="0" w:color="auto"/>
              <w:right w:val="single" w:sz="4" w:space="0" w:color="auto"/>
            </w:tcBorders>
            <w:hideMark/>
          </w:tcPr>
          <w:p w14:paraId="5216625C" w14:textId="77777777" w:rsidR="002A6D78" w:rsidRPr="00C92410" w:rsidRDefault="002A6D78" w:rsidP="002A6D78">
            <w:pPr>
              <w:ind w:left="426"/>
              <w:jc w:val="both"/>
              <w:rPr>
                <w:rFonts w:cstheme="minorHAnsi"/>
              </w:rPr>
            </w:pPr>
            <w:r w:rsidRPr="00C92410">
              <w:rPr>
                <w:rFonts w:cstheme="minorHAnsi"/>
              </w:rPr>
              <w:t>VALOR UNI. (R$)</w:t>
            </w:r>
          </w:p>
        </w:tc>
        <w:tc>
          <w:tcPr>
            <w:tcW w:w="1553" w:type="dxa"/>
            <w:tcBorders>
              <w:top w:val="single" w:sz="4" w:space="0" w:color="auto"/>
              <w:left w:val="single" w:sz="4" w:space="0" w:color="auto"/>
              <w:bottom w:val="single" w:sz="4" w:space="0" w:color="auto"/>
              <w:right w:val="single" w:sz="4" w:space="0" w:color="auto"/>
            </w:tcBorders>
            <w:hideMark/>
          </w:tcPr>
          <w:p w14:paraId="3FC83638" w14:textId="77777777" w:rsidR="002A6D78" w:rsidRPr="00C92410" w:rsidRDefault="002A6D78" w:rsidP="002A6D78">
            <w:pPr>
              <w:ind w:left="426"/>
              <w:jc w:val="both"/>
              <w:rPr>
                <w:rFonts w:cstheme="minorHAnsi"/>
              </w:rPr>
            </w:pPr>
            <w:r w:rsidRPr="00C92410">
              <w:rPr>
                <w:rFonts w:cstheme="minorHAnsi"/>
              </w:rPr>
              <w:t>VALOR TOTAL</w:t>
            </w:r>
          </w:p>
          <w:p w14:paraId="7ED4D12A" w14:textId="77777777" w:rsidR="002A6D78" w:rsidRPr="00C92410" w:rsidRDefault="002A6D78" w:rsidP="002A6D78">
            <w:pPr>
              <w:ind w:left="426"/>
              <w:jc w:val="both"/>
              <w:rPr>
                <w:rFonts w:cstheme="minorHAnsi"/>
              </w:rPr>
            </w:pPr>
            <w:r w:rsidRPr="00C92410">
              <w:rPr>
                <w:rFonts w:cstheme="minorHAnsi"/>
              </w:rPr>
              <w:t>(R$)</w:t>
            </w:r>
          </w:p>
        </w:tc>
      </w:tr>
      <w:tr w:rsidR="002A6D78" w:rsidRPr="00C92410" w14:paraId="70933460" w14:textId="77777777" w:rsidTr="002A6D78">
        <w:tc>
          <w:tcPr>
            <w:tcW w:w="1101" w:type="dxa"/>
            <w:tcBorders>
              <w:top w:val="single" w:sz="4" w:space="0" w:color="auto"/>
              <w:left w:val="single" w:sz="4" w:space="0" w:color="auto"/>
              <w:bottom w:val="single" w:sz="4" w:space="0" w:color="auto"/>
              <w:right w:val="single" w:sz="4" w:space="0" w:color="auto"/>
            </w:tcBorders>
          </w:tcPr>
          <w:p w14:paraId="712652EC" w14:textId="77777777" w:rsidR="002A6D78" w:rsidRPr="00C92410" w:rsidRDefault="002A6D78" w:rsidP="002A6D78">
            <w:pPr>
              <w:ind w:left="426"/>
              <w:jc w:val="both"/>
              <w:rPr>
                <w:rFonts w:cstheme="minorHAnsi"/>
              </w:rPr>
            </w:pPr>
          </w:p>
        </w:tc>
        <w:tc>
          <w:tcPr>
            <w:tcW w:w="2218" w:type="dxa"/>
            <w:tcBorders>
              <w:top w:val="single" w:sz="4" w:space="0" w:color="auto"/>
              <w:left w:val="single" w:sz="4" w:space="0" w:color="auto"/>
              <w:bottom w:val="single" w:sz="4" w:space="0" w:color="auto"/>
              <w:right w:val="single" w:sz="4" w:space="0" w:color="auto"/>
            </w:tcBorders>
          </w:tcPr>
          <w:p w14:paraId="66481295" w14:textId="77777777" w:rsidR="002A6D78" w:rsidRPr="00C92410" w:rsidRDefault="002A6D78" w:rsidP="002A6D78">
            <w:pPr>
              <w:ind w:left="426"/>
              <w:jc w:val="both"/>
              <w:rPr>
                <w:rFonts w:cstheme="minorHAnsi"/>
              </w:rPr>
            </w:pPr>
          </w:p>
        </w:tc>
        <w:tc>
          <w:tcPr>
            <w:tcW w:w="1442" w:type="dxa"/>
            <w:tcBorders>
              <w:top w:val="single" w:sz="4" w:space="0" w:color="auto"/>
              <w:left w:val="single" w:sz="4" w:space="0" w:color="auto"/>
              <w:bottom w:val="single" w:sz="4" w:space="0" w:color="auto"/>
              <w:right w:val="single" w:sz="4" w:space="0" w:color="auto"/>
            </w:tcBorders>
          </w:tcPr>
          <w:p w14:paraId="75FDB8DD" w14:textId="77777777" w:rsidR="002A6D78" w:rsidRPr="00C92410" w:rsidRDefault="002A6D78" w:rsidP="002A6D78">
            <w:pPr>
              <w:ind w:left="426"/>
              <w:jc w:val="both"/>
              <w:rPr>
                <w:rFonts w:cstheme="minorHAnsi"/>
              </w:rPr>
            </w:pPr>
          </w:p>
        </w:tc>
        <w:tc>
          <w:tcPr>
            <w:tcW w:w="1485" w:type="dxa"/>
            <w:tcBorders>
              <w:top w:val="single" w:sz="4" w:space="0" w:color="auto"/>
              <w:left w:val="single" w:sz="4" w:space="0" w:color="auto"/>
              <w:bottom w:val="single" w:sz="4" w:space="0" w:color="auto"/>
              <w:right w:val="single" w:sz="4" w:space="0" w:color="auto"/>
            </w:tcBorders>
          </w:tcPr>
          <w:p w14:paraId="21A9F537" w14:textId="77777777" w:rsidR="002A6D78" w:rsidRPr="00C92410" w:rsidRDefault="002A6D78" w:rsidP="002A6D78">
            <w:pPr>
              <w:ind w:left="426"/>
              <w:jc w:val="both"/>
              <w:rPr>
                <w:rFonts w:cstheme="minorHAnsi"/>
              </w:rPr>
            </w:pPr>
          </w:p>
        </w:tc>
        <w:tc>
          <w:tcPr>
            <w:tcW w:w="1252" w:type="dxa"/>
            <w:tcBorders>
              <w:top w:val="single" w:sz="4" w:space="0" w:color="auto"/>
              <w:left w:val="single" w:sz="4" w:space="0" w:color="auto"/>
              <w:bottom w:val="single" w:sz="4" w:space="0" w:color="auto"/>
              <w:right w:val="single" w:sz="4" w:space="0" w:color="auto"/>
            </w:tcBorders>
          </w:tcPr>
          <w:p w14:paraId="10310D6F" w14:textId="77777777" w:rsidR="002A6D78" w:rsidRPr="00C92410" w:rsidRDefault="002A6D78" w:rsidP="002A6D78">
            <w:pPr>
              <w:ind w:left="426"/>
              <w:jc w:val="both"/>
              <w:rPr>
                <w:rFonts w:cstheme="minorHAnsi"/>
              </w:rPr>
            </w:pPr>
          </w:p>
        </w:tc>
        <w:tc>
          <w:tcPr>
            <w:tcW w:w="1553" w:type="dxa"/>
            <w:tcBorders>
              <w:top w:val="single" w:sz="4" w:space="0" w:color="auto"/>
              <w:left w:val="single" w:sz="4" w:space="0" w:color="auto"/>
              <w:bottom w:val="single" w:sz="4" w:space="0" w:color="auto"/>
              <w:right w:val="single" w:sz="4" w:space="0" w:color="auto"/>
            </w:tcBorders>
          </w:tcPr>
          <w:p w14:paraId="44DD159E" w14:textId="77777777" w:rsidR="002A6D78" w:rsidRPr="00C92410" w:rsidRDefault="002A6D78" w:rsidP="002A6D78">
            <w:pPr>
              <w:ind w:left="426"/>
              <w:jc w:val="both"/>
              <w:rPr>
                <w:rFonts w:cstheme="minorHAnsi"/>
              </w:rPr>
            </w:pPr>
          </w:p>
        </w:tc>
      </w:tr>
      <w:tr w:rsidR="002A6D78" w:rsidRPr="00C92410" w14:paraId="62D8BAF3" w14:textId="77777777" w:rsidTr="002A6D78">
        <w:tc>
          <w:tcPr>
            <w:tcW w:w="1101" w:type="dxa"/>
            <w:tcBorders>
              <w:top w:val="single" w:sz="4" w:space="0" w:color="auto"/>
              <w:left w:val="single" w:sz="4" w:space="0" w:color="auto"/>
              <w:bottom w:val="single" w:sz="4" w:space="0" w:color="auto"/>
              <w:right w:val="single" w:sz="4" w:space="0" w:color="auto"/>
            </w:tcBorders>
          </w:tcPr>
          <w:p w14:paraId="5A4D28E1" w14:textId="77777777" w:rsidR="002A6D78" w:rsidRPr="00C92410" w:rsidRDefault="002A6D78" w:rsidP="002A6D78">
            <w:pPr>
              <w:ind w:left="426"/>
              <w:jc w:val="both"/>
              <w:rPr>
                <w:rFonts w:cstheme="minorHAnsi"/>
              </w:rPr>
            </w:pPr>
          </w:p>
        </w:tc>
        <w:tc>
          <w:tcPr>
            <w:tcW w:w="2218" w:type="dxa"/>
            <w:tcBorders>
              <w:top w:val="single" w:sz="4" w:space="0" w:color="auto"/>
              <w:left w:val="single" w:sz="4" w:space="0" w:color="auto"/>
              <w:bottom w:val="single" w:sz="4" w:space="0" w:color="auto"/>
              <w:right w:val="single" w:sz="4" w:space="0" w:color="auto"/>
            </w:tcBorders>
          </w:tcPr>
          <w:p w14:paraId="5D26300E" w14:textId="77777777" w:rsidR="002A6D78" w:rsidRPr="00C92410" w:rsidRDefault="002A6D78" w:rsidP="002A6D78">
            <w:pPr>
              <w:ind w:left="426"/>
              <w:jc w:val="both"/>
              <w:rPr>
                <w:rFonts w:cstheme="minorHAnsi"/>
              </w:rPr>
            </w:pPr>
          </w:p>
        </w:tc>
        <w:tc>
          <w:tcPr>
            <w:tcW w:w="1442" w:type="dxa"/>
            <w:tcBorders>
              <w:top w:val="single" w:sz="4" w:space="0" w:color="auto"/>
              <w:left w:val="single" w:sz="4" w:space="0" w:color="auto"/>
              <w:bottom w:val="single" w:sz="4" w:space="0" w:color="auto"/>
              <w:right w:val="single" w:sz="4" w:space="0" w:color="auto"/>
            </w:tcBorders>
          </w:tcPr>
          <w:p w14:paraId="1D0E6DA4" w14:textId="77777777" w:rsidR="002A6D78" w:rsidRPr="00C92410" w:rsidRDefault="002A6D78" w:rsidP="002A6D78">
            <w:pPr>
              <w:ind w:left="426"/>
              <w:jc w:val="both"/>
              <w:rPr>
                <w:rFonts w:cstheme="minorHAnsi"/>
              </w:rPr>
            </w:pPr>
          </w:p>
        </w:tc>
        <w:tc>
          <w:tcPr>
            <w:tcW w:w="1485" w:type="dxa"/>
            <w:tcBorders>
              <w:top w:val="single" w:sz="4" w:space="0" w:color="auto"/>
              <w:left w:val="single" w:sz="4" w:space="0" w:color="auto"/>
              <w:bottom w:val="single" w:sz="4" w:space="0" w:color="auto"/>
              <w:right w:val="single" w:sz="4" w:space="0" w:color="auto"/>
            </w:tcBorders>
          </w:tcPr>
          <w:p w14:paraId="4D90FD47" w14:textId="77777777" w:rsidR="002A6D78" w:rsidRPr="00C92410" w:rsidRDefault="002A6D78" w:rsidP="002A6D78">
            <w:pPr>
              <w:ind w:left="426"/>
              <w:jc w:val="both"/>
              <w:rPr>
                <w:rFonts w:cstheme="minorHAnsi"/>
              </w:rPr>
            </w:pPr>
          </w:p>
        </w:tc>
        <w:tc>
          <w:tcPr>
            <w:tcW w:w="1252" w:type="dxa"/>
            <w:tcBorders>
              <w:top w:val="single" w:sz="4" w:space="0" w:color="auto"/>
              <w:left w:val="single" w:sz="4" w:space="0" w:color="auto"/>
              <w:bottom w:val="single" w:sz="4" w:space="0" w:color="auto"/>
              <w:right w:val="single" w:sz="4" w:space="0" w:color="auto"/>
            </w:tcBorders>
          </w:tcPr>
          <w:p w14:paraId="4E515852" w14:textId="77777777" w:rsidR="002A6D78" w:rsidRPr="00C92410" w:rsidRDefault="002A6D78" w:rsidP="002A6D78">
            <w:pPr>
              <w:ind w:left="426"/>
              <w:jc w:val="both"/>
              <w:rPr>
                <w:rFonts w:cstheme="minorHAnsi"/>
              </w:rPr>
            </w:pPr>
          </w:p>
        </w:tc>
        <w:tc>
          <w:tcPr>
            <w:tcW w:w="1553" w:type="dxa"/>
            <w:tcBorders>
              <w:top w:val="single" w:sz="4" w:space="0" w:color="auto"/>
              <w:left w:val="single" w:sz="4" w:space="0" w:color="auto"/>
              <w:bottom w:val="single" w:sz="4" w:space="0" w:color="auto"/>
              <w:right w:val="single" w:sz="4" w:space="0" w:color="auto"/>
            </w:tcBorders>
          </w:tcPr>
          <w:p w14:paraId="21B61F3A" w14:textId="77777777" w:rsidR="002A6D78" w:rsidRPr="00C92410" w:rsidRDefault="002A6D78" w:rsidP="002A6D78">
            <w:pPr>
              <w:ind w:left="426"/>
              <w:jc w:val="both"/>
              <w:rPr>
                <w:rFonts w:cstheme="minorHAnsi"/>
              </w:rPr>
            </w:pPr>
          </w:p>
        </w:tc>
      </w:tr>
      <w:tr w:rsidR="002A6D78" w:rsidRPr="00C92410" w14:paraId="744612F9" w14:textId="77777777" w:rsidTr="002A6D78">
        <w:tc>
          <w:tcPr>
            <w:tcW w:w="1101" w:type="dxa"/>
            <w:tcBorders>
              <w:top w:val="single" w:sz="4" w:space="0" w:color="auto"/>
              <w:left w:val="single" w:sz="4" w:space="0" w:color="auto"/>
              <w:bottom w:val="single" w:sz="4" w:space="0" w:color="auto"/>
              <w:right w:val="single" w:sz="4" w:space="0" w:color="auto"/>
            </w:tcBorders>
          </w:tcPr>
          <w:p w14:paraId="2F88F60A" w14:textId="77777777" w:rsidR="002A6D78" w:rsidRPr="00C92410" w:rsidRDefault="002A6D78" w:rsidP="002A6D78">
            <w:pPr>
              <w:ind w:left="426"/>
              <w:jc w:val="both"/>
              <w:rPr>
                <w:rFonts w:cstheme="minorHAnsi"/>
              </w:rPr>
            </w:pPr>
          </w:p>
        </w:tc>
        <w:tc>
          <w:tcPr>
            <w:tcW w:w="2218" w:type="dxa"/>
            <w:tcBorders>
              <w:top w:val="single" w:sz="4" w:space="0" w:color="auto"/>
              <w:left w:val="single" w:sz="4" w:space="0" w:color="auto"/>
              <w:bottom w:val="single" w:sz="4" w:space="0" w:color="auto"/>
              <w:right w:val="single" w:sz="4" w:space="0" w:color="auto"/>
            </w:tcBorders>
          </w:tcPr>
          <w:p w14:paraId="3453977A" w14:textId="77777777" w:rsidR="002A6D78" w:rsidRPr="00C92410" w:rsidRDefault="002A6D78" w:rsidP="002A6D78">
            <w:pPr>
              <w:ind w:left="426"/>
              <w:jc w:val="both"/>
              <w:rPr>
                <w:rFonts w:cstheme="minorHAnsi"/>
              </w:rPr>
            </w:pPr>
          </w:p>
        </w:tc>
        <w:tc>
          <w:tcPr>
            <w:tcW w:w="1442" w:type="dxa"/>
            <w:tcBorders>
              <w:top w:val="single" w:sz="4" w:space="0" w:color="auto"/>
              <w:left w:val="single" w:sz="4" w:space="0" w:color="auto"/>
              <w:bottom w:val="single" w:sz="4" w:space="0" w:color="auto"/>
              <w:right w:val="single" w:sz="4" w:space="0" w:color="auto"/>
            </w:tcBorders>
          </w:tcPr>
          <w:p w14:paraId="05E705DB" w14:textId="77777777" w:rsidR="002A6D78" w:rsidRPr="00C92410" w:rsidRDefault="002A6D78" w:rsidP="002A6D78">
            <w:pPr>
              <w:ind w:left="426"/>
              <w:jc w:val="both"/>
              <w:rPr>
                <w:rFonts w:cstheme="minorHAnsi"/>
              </w:rPr>
            </w:pPr>
          </w:p>
        </w:tc>
        <w:tc>
          <w:tcPr>
            <w:tcW w:w="1485" w:type="dxa"/>
            <w:tcBorders>
              <w:top w:val="single" w:sz="4" w:space="0" w:color="auto"/>
              <w:left w:val="single" w:sz="4" w:space="0" w:color="auto"/>
              <w:bottom w:val="single" w:sz="4" w:space="0" w:color="auto"/>
              <w:right w:val="single" w:sz="4" w:space="0" w:color="auto"/>
            </w:tcBorders>
          </w:tcPr>
          <w:p w14:paraId="0AD85091" w14:textId="77777777" w:rsidR="002A6D78" w:rsidRPr="00C92410" w:rsidRDefault="002A6D78" w:rsidP="002A6D78">
            <w:pPr>
              <w:ind w:left="426"/>
              <w:jc w:val="both"/>
              <w:rPr>
                <w:rFonts w:cstheme="minorHAnsi"/>
              </w:rPr>
            </w:pPr>
          </w:p>
        </w:tc>
        <w:tc>
          <w:tcPr>
            <w:tcW w:w="1252" w:type="dxa"/>
            <w:tcBorders>
              <w:top w:val="single" w:sz="4" w:space="0" w:color="auto"/>
              <w:left w:val="single" w:sz="4" w:space="0" w:color="auto"/>
              <w:bottom w:val="single" w:sz="4" w:space="0" w:color="auto"/>
              <w:right w:val="single" w:sz="4" w:space="0" w:color="auto"/>
            </w:tcBorders>
          </w:tcPr>
          <w:p w14:paraId="27979262" w14:textId="77777777" w:rsidR="002A6D78" w:rsidRPr="00C92410" w:rsidRDefault="002A6D78" w:rsidP="002A6D78">
            <w:pPr>
              <w:ind w:left="426"/>
              <w:jc w:val="both"/>
              <w:rPr>
                <w:rFonts w:cstheme="minorHAnsi"/>
              </w:rPr>
            </w:pPr>
          </w:p>
        </w:tc>
        <w:tc>
          <w:tcPr>
            <w:tcW w:w="1553" w:type="dxa"/>
            <w:tcBorders>
              <w:top w:val="single" w:sz="4" w:space="0" w:color="auto"/>
              <w:left w:val="single" w:sz="4" w:space="0" w:color="auto"/>
              <w:bottom w:val="single" w:sz="4" w:space="0" w:color="auto"/>
              <w:right w:val="single" w:sz="4" w:space="0" w:color="auto"/>
            </w:tcBorders>
          </w:tcPr>
          <w:p w14:paraId="7CD78CEB" w14:textId="77777777" w:rsidR="002A6D78" w:rsidRPr="00C92410" w:rsidRDefault="002A6D78" w:rsidP="002A6D78">
            <w:pPr>
              <w:ind w:left="426"/>
              <w:jc w:val="both"/>
              <w:rPr>
                <w:rFonts w:cstheme="minorHAnsi"/>
              </w:rPr>
            </w:pPr>
          </w:p>
        </w:tc>
      </w:tr>
      <w:tr w:rsidR="002A6D78" w:rsidRPr="00C92410" w14:paraId="4337C124" w14:textId="77777777" w:rsidTr="002A6D78">
        <w:tc>
          <w:tcPr>
            <w:tcW w:w="1101" w:type="dxa"/>
            <w:tcBorders>
              <w:top w:val="single" w:sz="4" w:space="0" w:color="auto"/>
              <w:left w:val="single" w:sz="4" w:space="0" w:color="auto"/>
              <w:bottom w:val="single" w:sz="4" w:space="0" w:color="auto"/>
              <w:right w:val="single" w:sz="4" w:space="0" w:color="auto"/>
            </w:tcBorders>
          </w:tcPr>
          <w:p w14:paraId="3F52C12F" w14:textId="77777777" w:rsidR="002A6D78" w:rsidRPr="00C92410" w:rsidRDefault="002A6D78" w:rsidP="002A6D78">
            <w:pPr>
              <w:ind w:left="426"/>
              <w:jc w:val="both"/>
              <w:rPr>
                <w:rFonts w:cstheme="minorHAnsi"/>
              </w:rPr>
            </w:pPr>
          </w:p>
        </w:tc>
        <w:tc>
          <w:tcPr>
            <w:tcW w:w="2218" w:type="dxa"/>
            <w:tcBorders>
              <w:top w:val="single" w:sz="4" w:space="0" w:color="auto"/>
              <w:left w:val="single" w:sz="4" w:space="0" w:color="auto"/>
              <w:bottom w:val="single" w:sz="4" w:space="0" w:color="auto"/>
              <w:right w:val="single" w:sz="4" w:space="0" w:color="auto"/>
            </w:tcBorders>
          </w:tcPr>
          <w:p w14:paraId="64CA031C" w14:textId="77777777" w:rsidR="002A6D78" w:rsidRPr="00C92410" w:rsidRDefault="002A6D78" w:rsidP="002A6D78">
            <w:pPr>
              <w:ind w:left="426"/>
              <w:jc w:val="both"/>
              <w:rPr>
                <w:rFonts w:cstheme="minorHAnsi"/>
              </w:rPr>
            </w:pPr>
          </w:p>
        </w:tc>
        <w:tc>
          <w:tcPr>
            <w:tcW w:w="1442" w:type="dxa"/>
            <w:tcBorders>
              <w:top w:val="single" w:sz="4" w:space="0" w:color="auto"/>
              <w:left w:val="single" w:sz="4" w:space="0" w:color="auto"/>
              <w:bottom w:val="single" w:sz="4" w:space="0" w:color="auto"/>
              <w:right w:val="single" w:sz="4" w:space="0" w:color="auto"/>
            </w:tcBorders>
          </w:tcPr>
          <w:p w14:paraId="34E63D9D" w14:textId="77777777" w:rsidR="002A6D78" w:rsidRPr="00C92410" w:rsidRDefault="002A6D78" w:rsidP="002A6D78">
            <w:pPr>
              <w:ind w:left="426"/>
              <w:jc w:val="both"/>
              <w:rPr>
                <w:rFonts w:cstheme="minorHAnsi"/>
              </w:rPr>
            </w:pPr>
          </w:p>
        </w:tc>
        <w:tc>
          <w:tcPr>
            <w:tcW w:w="1485" w:type="dxa"/>
            <w:tcBorders>
              <w:top w:val="single" w:sz="4" w:space="0" w:color="auto"/>
              <w:left w:val="single" w:sz="4" w:space="0" w:color="auto"/>
              <w:bottom w:val="single" w:sz="4" w:space="0" w:color="auto"/>
              <w:right w:val="single" w:sz="4" w:space="0" w:color="auto"/>
            </w:tcBorders>
          </w:tcPr>
          <w:p w14:paraId="7FD66DD9" w14:textId="77777777" w:rsidR="002A6D78" w:rsidRPr="00C92410" w:rsidRDefault="002A6D78" w:rsidP="002A6D78">
            <w:pPr>
              <w:ind w:left="426"/>
              <w:jc w:val="both"/>
              <w:rPr>
                <w:rFonts w:cstheme="minorHAnsi"/>
              </w:rPr>
            </w:pPr>
          </w:p>
        </w:tc>
        <w:tc>
          <w:tcPr>
            <w:tcW w:w="1252" w:type="dxa"/>
            <w:tcBorders>
              <w:top w:val="single" w:sz="4" w:space="0" w:color="auto"/>
              <w:left w:val="single" w:sz="4" w:space="0" w:color="auto"/>
              <w:bottom w:val="single" w:sz="4" w:space="0" w:color="auto"/>
              <w:right w:val="single" w:sz="4" w:space="0" w:color="auto"/>
            </w:tcBorders>
          </w:tcPr>
          <w:p w14:paraId="6041186A" w14:textId="77777777" w:rsidR="002A6D78" w:rsidRPr="00C92410" w:rsidRDefault="002A6D78" w:rsidP="002A6D78">
            <w:pPr>
              <w:ind w:left="426"/>
              <w:jc w:val="both"/>
              <w:rPr>
                <w:rFonts w:cstheme="minorHAnsi"/>
              </w:rPr>
            </w:pPr>
          </w:p>
        </w:tc>
        <w:tc>
          <w:tcPr>
            <w:tcW w:w="1553" w:type="dxa"/>
            <w:tcBorders>
              <w:top w:val="single" w:sz="4" w:space="0" w:color="auto"/>
              <w:left w:val="single" w:sz="4" w:space="0" w:color="auto"/>
              <w:bottom w:val="single" w:sz="4" w:space="0" w:color="auto"/>
              <w:right w:val="single" w:sz="4" w:space="0" w:color="auto"/>
            </w:tcBorders>
          </w:tcPr>
          <w:p w14:paraId="3C527AA4" w14:textId="77777777" w:rsidR="002A6D78" w:rsidRPr="00C92410" w:rsidRDefault="002A6D78" w:rsidP="002A6D78">
            <w:pPr>
              <w:ind w:left="426"/>
              <w:jc w:val="both"/>
              <w:rPr>
                <w:rFonts w:cstheme="minorHAnsi"/>
              </w:rPr>
            </w:pPr>
          </w:p>
        </w:tc>
      </w:tr>
      <w:tr w:rsidR="002A6D78" w:rsidRPr="00C92410" w14:paraId="48DBC55A" w14:textId="77777777" w:rsidTr="002A6D78">
        <w:tc>
          <w:tcPr>
            <w:tcW w:w="7498" w:type="dxa"/>
            <w:gridSpan w:val="5"/>
            <w:tcBorders>
              <w:top w:val="single" w:sz="4" w:space="0" w:color="auto"/>
              <w:left w:val="single" w:sz="4" w:space="0" w:color="auto"/>
              <w:bottom w:val="single" w:sz="4" w:space="0" w:color="auto"/>
              <w:right w:val="single" w:sz="4" w:space="0" w:color="auto"/>
            </w:tcBorders>
            <w:hideMark/>
          </w:tcPr>
          <w:p w14:paraId="4CF95A91" w14:textId="77777777" w:rsidR="002A6D78" w:rsidRPr="00C92410" w:rsidRDefault="002A6D78" w:rsidP="002A6D78">
            <w:pPr>
              <w:ind w:left="426"/>
              <w:jc w:val="both"/>
              <w:rPr>
                <w:rFonts w:cstheme="minorHAnsi"/>
              </w:rPr>
            </w:pPr>
            <w:r w:rsidRPr="00C92410">
              <w:rPr>
                <w:rFonts w:cstheme="minorHAnsi"/>
              </w:rPr>
              <w:t xml:space="preserve">VALOR TOTAL DO LOTE </w:t>
            </w:r>
          </w:p>
        </w:tc>
        <w:tc>
          <w:tcPr>
            <w:tcW w:w="1553" w:type="dxa"/>
            <w:tcBorders>
              <w:top w:val="single" w:sz="4" w:space="0" w:color="auto"/>
              <w:left w:val="single" w:sz="4" w:space="0" w:color="auto"/>
              <w:bottom w:val="single" w:sz="4" w:space="0" w:color="auto"/>
              <w:right w:val="single" w:sz="4" w:space="0" w:color="auto"/>
            </w:tcBorders>
            <w:hideMark/>
          </w:tcPr>
          <w:p w14:paraId="15145A60" w14:textId="77777777" w:rsidR="002A6D78" w:rsidRPr="00C92410" w:rsidRDefault="002A6D78" w:rsidP="002A6D78">
            <w:pPr>
              <w:ind w:left="426"/>
              <w:jc w:val="both"/>
              <w:rPr>
                <w:rFonts w:cstheme="minorHAnsi"/>
              </w:rPr>
            </w:pPr>
            <w:r w:rsidRPr="00C92410">
              <w:rPr>
                <w:rFonts w:cstheme="minorHAnsi"/>
              </w:rPr>
              <w:t>R$</w:t>
            </w:r>
          </w:p>
        </w:tc>
      </w:tr>
    </w:tbl>
    <w:p w14:paraId="322EFB8B" w14:textId="77777777" w:rsidR="002A6D78" w:rsidRPr="002A6D78" w:rsidRDefault="002A6D78" w:rsidP="002A6D78">
      <w:pPr>
        <w:widowControl w:val="0"/>
        <w:autoSpaceDE w:val="0"/>
        <w:autoSpaceDN w:val="0"/>
        <w:jc w:val="both"/>
        <w:rPr>
          <w:rFonts w:cstheme="minorHAnsi"/>
        </w:rPr>
      </w:pPr>
    </w:p>
    <w:p w14:paraId="4F74C1E9" w14:textId="77777777" w:rsidR="002A6D78" w:rsidRPr="00C92410" w:rsidRDefault="002A6D78" w:rsidP="002A6D78">
      <w:pPr>
        <w:pStyle w:val="PargrafodaLista"/>
        <w:ind w:left="426"/>
        <w:rPr>
          <w:rFonts w:cstheme="minorHAnsi"/>
        </w:rPr>
      </w:pPr>
    </w:p>
    <w:p w14:paraId="4D3FED3F" w14:textId="77777777" w:rsidR="002A6D78" w:rsidRPr="00C92410" w:rsidRDefault="002A6D78" w:rsidP="00181A86">
      <w:pPr>
        <w:pStyle w:val="PargrafodaLista"/>
        <w:widowControl w:val="0"/>
        <w:numPr>
          <w:ilvl w:val="0"/>
          <w:numId w:val="19"/>
        </w:numPr>
        <w:autoSpaceDE w:val="0"/>
        <w:autoSpaceDN w:val="0"/>
        <w:ind w:left="426" w:right="142" w:firstLine="0"/>
        <w:contextualSpacing w:val="0"/>
        <w:jc w:val="both"/>
        <w:rPr>
          <w:rFonts w:cstheme="minorHAnsi"/>
          <w:b/>
        </w:rPr>
      </w:pPr>
      <w:r w:rsidRPr="00C92410">
        <w:rPr>
          <w:rFonts w:cstheme="minorHAnsi"/>
          <w:b/>
        </w:rPr>
        <w:t>CLÁUSULA SEGUNDA – VIGÊNCIA E PRORROGAÇÃO</w:t>
      </w:r>
    </w:p>
    <w:p w14:paraId="287D6F6B" w14:textId="77777777" w:rsidR="002A6D78" w:rsidRPr="00C92410" w:rsidRDefault="002A6D78" w:rsidP="003D3A19">
      <w:pPr>
        <w:ind w:left="426" w:right="142"/>
        <w:jc w:val="both"/>
        <w:rPr>
          <w:rFonts w:cstheme="minorHAnsi"/>
        </w:rPr>
      </w:pPr>
      <w:r w:rsidRPr="00C92410">
        <w:rPr>
          <w:rFonts w:cstheme="minorHAnsi"/>
          <w:b/>
        </w:rPr>
        <w:t xml:space="preserve">2.1. </w:t>
      </w:r>
      <w:r w:rsidRPr="00C92410">
        <w:rPr>
          <w:rFonts w:cstheme="minorHAnsi"/>
        </w:rPr>
        <w:t xml:space="preserve"> O prazo de vigência da contratação é de </w:t>
      </w:r>
      <w:r w:rsidR="00596C2F">
        <w:rPr>
          <w:rFonts w:cstheme="minorHAnsi"/>
        </w:rPr>
        <w:t>12</w:t>
      </w:r>
      <w:r w:rsidRPr="00C92410">
        <w:rPr>
          <w:rFonts w:cstheme="minorHAnsi"/>
        </w:rPr>
        <w:t xml:space="preserve"> (</w:t>
      </w:r>
      <w:r w:rsidR="00596C2F">
        <w:rPr>
          <w:rFonts w:cstheme="minorHAnsi"/>
        </w:rPr>
        <w:t>doze</w:t>
      </w:r>
      <w:r w:rsidRPr="00C92410">
        <w:rPr>
          <w:rFonts w:cstheme="minorHAnsi"/>
        </w:rPr>
        <w:t>) meses contados do(a) assinatura contratual, na forma do artigo 105 da Lei nº 14.133, de 2021.</w:t>
      </w:r>
    </w:p>
    <w:p w14:paraId="6F281411" w14:textId="77777777" w:rsidR="002A6D78" w:rsidRPr="00C92410" w:rsidRDefault="002A6D78" w:rsidP="003D3A19">
      <w:pPr>
        <w:ind w:left="426" w:right="142"/>
        <w:jc w:val="both"/>
        <w:rPr>
          <w:rFonts w:cstheme="minorHAnsi"/>
        </w:rPr>
      </w:pPr>
      <w:r w:rsidRPr="00C92410">
        <w:rPr>
          <w:rFonts w:cstheme="minorHAnsi"/>
        </w:rPr>
        <w:t>2.1.1. O prazo de vigência será automaticamente prorrogado, indep</w:t>
      </w:r>
      <w:r>
        <w:rPr>
          <w:rFonts w:cstheme="minorHAnsi"/>
        </w:rPr>
        <w:t>en</w:t>
      </w:r>
      <w:r w:rsidRPr="00C92410">
        <w:rPr>
          <w:rFonts w:cstheme="minorHAnsi"/>
        </w:rPr>
        <w:t>dentemente de termo aditivo, quando o objeto não for concluído no período firmado acima, ressalvadas as providências cabíveis no caso de culpa do contratad</w:t>
      </w:r>
      <w:r>
        <w:rPr>
          <w:rFonts w:cstheme="minorHAnsi"/>
        </w:rPr>
        <w:t>o, previstas neste instrumento.</w:t>
      </w:r>
    </w:p>
    <w:p w14:paraId="6F96B2DB" w14:textId="77777777" w:rsidR="002A6D78" w:rsidRPr="00C92410" w:rsidRDefault="002A6D78" w:rsidP="00181A86">
      <w:pPr>
        <w:pStyle w:val="PargrafodaLista"/>
        <w:widowControl w:val="0"/>
        <w:numPr>
          <w:ilvl w:val="0"/>
          <w:numId w:val="19"/>
        </w:numPr>
        <w:autoSpaceDE w:val="0"/>
        <w:autoSpaceDN w:val="0"/>
        <w:ind w:left="426" w:right="142" w:firstLine="0"/>
        <w:contextualSpacing w:val="0"/>
        <w:jc w:val="both"/>
        <w:rPr>
          <w:rFonts w:cstheme="minorHAnsi"/>
          <w:b/>
        </w:rPr>
      </w:pPr>
      <w:r w:rsidRPr="00C92410">
        <w:rPr>
          <w:rFonts w:cstheme="minorHAnsi"/>
          <w:b/>
        </w:rPr>
        <w:t>CLÁUSULA TERCEIRA- REGIME DE EXECUÇÃO DOS SERVIÇOS (</w:t>
      </w:r>
      <w:proofErr w:type="spellStart"/>
      <w:r w:rsidRPr="00C92410">
        <w:rPr>
          <w:rFonts w:cstheme="minorHAnsi"/>
          <w:b/>
        </w:rPr>
        <w:t>art</w:t>
      </w:r>
      <w:proofErr w:type="spellEnd"/>
      <w:r w:rsidRPr="00C92410">
        <w:rPr>
          <w:rFonts w:cstheme="minorHAnsi"/>
          <w:b/>
        </w:rPr>
        <w:t xml:space="preserve"> 92. IV)</w:t>
      </w:r>
    </w:p>
    <w:p w14:paraId="03585DF2" w14:textId="77777777" w:rsidR="002A6D78" w:rsidRPr="00D10801" w:rsidRDefault="002A6D78" w:rsidP="002A6D78">
      <w:pPr>
        <w:pStyle w:val="PargrafodaLista"/>
        <w:widowControl w:val="0"/>
        <w:numPr>
          <w:ilvl w:val="1"/>
          <w:numId w:val="19"/>
        </w:numPr>
        <w:autoSpaceDE w:val="0"/>
        <w:autoSpaceDN w:val="0"/>
        <w:ind w:left="426" w:right="142" w:firstLine="0"/>
        <w:contextualSpacing w:val="0"/>
        <w:jc w:val="both"/>
        <w:rPr>
          <w:rFonts w:cstheme="minorHAnsi"/>
        </w:rPr>
      </w:pPr>
      <w:r w:rsidRPr="00C92410">
        <w:rPr>
          <w:rFonts w:cstheme="minorHAnsi"/>
        </w:rPr>
        <w:t>O regime de execução dos serviços a serem executados pelo CONTRATADO, os materiais que serão empregados são aqueles previstos no Termo de Referência, anexo do Edital.</w:t>
      </w:r>
    </w:p>
    <w:p w14:paraId="7018AD0E" w14:textId="77777777" w:rsidR="002A6D78" w:rsidRPr="00C92410" w:rsidRDefault="002A6D78" w:rsidP="00181A86">
      <w:pPr>
        <w:pStyle w:val="PargrafodaLista"/>
        <w:widowControl w:val="0"/>
        <w:numPr>
          <w:ilvl w:val="0"/>
          <w:numId w:val="19"/>
        </w:numPr>
        <w:autoSpaceDE w:val="0"/>
        <w:autoSpaceDN w:val="0"/>
        <w:ind w:left="426" w:right="142" w:firstLine="0"/>
        <w:contextualSpacing w:val="0"/>
        <w:jc w:val="both"/>
        <w:rPr>
          <w:rFonts w:cstheme="minorHAnsi"/>
          <w:b/>
        </w:rPr>
      </w:pPr>
      <w:r w:rsidRPr="00C92410">
        <w:rPr>
          <w:rFonts w:cstheme="minorHAnsi"/>
          <w:b/>
        </w:rPr>
        <w:lastRenderedPageBreak/>
        <w:t>CLÁUSULA QUARTA – SUBCONTRATAÇÃO</w:t>
      </w:r>
    </w:p>
    <w:p w14:paraId="7DB3EF5D" w14:textId="77777777" w:rsidR="002A6D78" w:rsidRPr="00D10801" w:rsidRDefault="002A6D78" w:rsidP="002A6D78">
      <w:pPr>
        <w:pStyle w:val="PargrafodaLista"/>
        <w:widowControl w:val="0"/>
        <w:numPr>
          <w:ilvl w:val="1"/>
          <w:numId w:val="19"/>
        </w:numPr>
        <w:autoSpaceDE w:val="0"/>
        <w:autoSpaceDN w:val="0"/>
        <w:ind w:left="426" w:right="142" w:firstLine="0"/>
        <w:contextualSpacing w:val="0"/>
        <w:jc w:val="both"/>
        <w:rPr>
          <w:rFonts w:cstheme="minorHAnsi"/>
        </w:rPr>
      </w:pPr>
      <w:r w:rsidRPr="00C92410">
        <w:rPr>
          <w:rFonts w:cstheme="minorHAnsi"/>
        </w:rPr>
        <w:t>Não será admitida a subcontratação do objeto contratual.</w:t>
      </w:r>
    </w:p>
    <w:p w14:paraId="7AF2B798" w14:textId="77777777" w:rsidR="002A6D78" w:rsidRPr="00C92410" w:rsidRDefault="002A6D78" w:rsidP="00181A86">
      <w:pPr>
        <w:pStyle w:val="PargrafodaLista"/>
        <w:widowControl w:val="0"/>
        <w:numPr>
          <w:ilvl w:val="0"/>
          <w:numId w:val="19"/>
        </w:numPr>
        <w:autoSpaceDE w:val="0"/>
        <w:autoSpaceDN w:val="0"/>
        <w:ind w:left="426" w:right="142" w:firstLine="0"/>
        <w:contextualSpacing w:val="0"/>
        <w:jc w:val="both"/>
        <w:rPr>
          <w:rFonts w:cstheme="minorHAnsi"/>
          <w:b/>
        </w:rPr>
      </w:pPr>
      <w:r w:rsidRPr="00C92410">
        <w:rPr>
          <w:rFonts w:cstheme="minorHAnsi"/>
          <w:b/>
        </w:rPr>
        <w:t>CLÁUSULA QUINTA – MODELO DE GESTÃO E FISCALIZAÇÃO DO CONTRATO</w:t>
      </w:r>
    </w:p>
    <w:p w14:paraId="4C7A4950" w14:textId="77777777" w:rsidR="002A6D78" w:rsidRPr="00C92410" w:rsidRDefault="002A6D78" w:rsidP="00181A86">
      <w:pPr>
        <w:pStyle w:val="PargrafodaLista"/>
        <w:widowControl w:val="0"/>
        <w:numPr>
          <w:ilvl w:val="1"/>
          <w:numId w:val="19"/>
        </w:numPr>
        <w:autoSpaceDE w:val="0"/>
        <w:autoSpaceDN w:val="0"/>
        <w:ind w:left="426" w:right="142" w:firstLine="0"/>
        <w:contextualSpacing w:val="0"/>
        <w:jc w:val="both"/>
        <w:rPr>
          <w:rFonts w:cstheme="minorHAnsi"/>
        </w:rPr>
      </w:pPr>
      <w:r w:rsidRPr="00C92410">
        <w:rPr>
          <w:rFonts w:cstheme="minorHAnsi"/>
        </w:rPr>
        <w:t>O contrato deverá ser executado fielmente pelas partes, de acordo com as cláusulas avençadas e as n</w:t>
      </w:r>
      <w:r w:rsidR="003D3A19">
        <w:rPr>
          <w:rFonts w:cstheme="minorHAnsi"/>
        </w:rPr>
        <w:t>ormas da Lei nº 14.133, de 2021</w:t>
      </w:r>
      <w:r w:rsidRPr="00C92410">
        <w:rPr>
          <w:rFonts w:cstheme="minorHAnsi"/>
        </w:rPr>
        <w:t xml:space="preserve"> e cada parte responderá pelas consequências de sua inexecução total ou parcial;</w:t>
      </w:r>
    </w:p>
    <w:p w14:paraId="0A5B6F16" w14:textId="77777777" w:rsidR="002A6D78" w:rsidRPr="00C92410" w:rsidRDefault="002A6D78" w:rsidP="00181A86">
      <w:pPr>
        <w:pStyle w:val="PargrafodaLista"/>
        <w:widowControl w:val="0"/>
        <w:numPr>
          <w:ilvl w:val="1"/>
          <w:numId w:val="19"/>
        </w:numPr>
        <w:autoSpaceDE w:val="0"/>
        <w:autoSpaceDN w:val="0"/>
        <w:ind w:left="426" w:right="142" w:firstLine="0"/>
        <w:contextualSpacing w:val="0"/>
        <w:jc w:val="both"/>
        <w:rPr>
          <w:rFonts w:cstheme="minorHAnsi"/>
        </w:rPr>
      </w:pPr>
      <w:r w:rsidRPr="00C92410">
        <w:rPr>
          <w:rFonts w:cstheme="minorHAnsi"/>
        </w:rPr>
        <w:t>Em caso de impedimento, ordem de paralisação ou suspensão do contrato, o cronograma de execução será prorrogado automaticamente pelo tempo correspondente, anotadas tais circunstâncias mediante simples apostila;</w:t>
      </w:r>
    </w:p>
    <w:p w14:paraId="70C15D7B" w14:textId="77777777" w:rsidR="002A6D78" w:rsidRPr="00C92410" w:rsidRDefault="002A6D78" w:rsidP="00181A86">
      <w:pPr>
        <w:pStyle w:val="PargrafodaLista"/>
        <w:widowControl w:val="0"/>
        <w:numPr>
          <w:ilvl w:val="1"/>
          <w:numId w:val="19"/>
        </w:numPr>
        <w:autoSpaceDE w:val="0"/>
        <w:autoSpaceDN w:val="0"/>
        <w:ind w:left="426" w:right="142" w:firstLine="0"/>
        <w:contextualSpacing w:val="0"/>
        <w:jc w:val="both"/>
        <w:rPr>
          <w:rFonts w:cstheme="minorHAnsi"/>
        </w:rPr>
      </w:pPr>
      <w:r w:rsidRPr="00C92410">
        <w:rPr>
          <w:rFonts w:cstheme="minorHAnsi"/>
        </w:rPr>
        <w:t>As comunicações entre o órgão ou entidade e a contratada devem ser realizadas por escrito sempre que o ato exigir tal formalidade, admitindo-se o uso de mensagem eletrônica para esse fim;</w:t>
      </w:r>
    </w:p>
    <w:p w14:paraId="452C2441" w14:textId="77777777" w:rsidR="002A6D78" w:rsidRPr="00C92410" w:rsidRDefault="002A6D78" w:rsidP="00181A86">
      <w:pPr>
        <w:pStyle w:val="PargrafodaLista"/>
        <w:widowControl w:val="0"/>
        <w:numPr>
          <w:ilvl w:val="1"/>
          <w:numId w:val="19"/>
        </w:numPr>
        <w:autoSpaceDE w:val="0"/>
        <w:autoSpaceDN w:val="0"/>
        <w:ind w:left="426" w:right="142" w:firstLine="0"/>
        <w:contextualSpacing w:val="0"/>
        <w:jc w:val="both"/>
        <w:rPr>
          <w:rFonts w:cstheme="minorHAnsi"/>
        </w:rPr>
      </w:pPr>
      <w:r w:rsidRPr="00C92410">
        <w:rPr>
          <w:rFonts w:cstheme="minorHAnsi"/>
        </w:rPr>
        <w:t>O órgão ou entidade poderá convocar representante da empresa para adoção de providências que devam ser cumpridas de imediato;</w:t>
      </w:r>
    </w:p>
    <w:p w14:paraId="4977B318" w14:textId="77777777" w:rsidR="002A6D78" w:rsidRPr="00C92410" w:rsidRDefault="002A6D78" w:rsidP="00181A86">
      <w:pPr>
        <w:pStyle w:val="PargrafodaLista"/>
        <w:widowControl w:val="0"/>
        <w:numPr>
          <w:ilvl w:val="1"/>
          <w:numId w:val="19"/>
        </w:numPr>
        <w:autoSpaceDE w:val="0"/>
        <w:autoSpaceDN w:val="0"/>
        <w:ind w:left="426" w:right="142" w:firstLine="0"/>
        <w:contextualSpacing w:val="0"/>
        <w:jc w:val="both"/>
        <w:rPr>
          <w:rFonts w:cstheme="minorHAnsi"/>
        </w:rPr>
      </w:pPr>
      <w:r w:rsidRPr="00C92410">
        <w:rPr>
          <w:rFonts w:cstheme="minorHAnsi"/>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01E85A0" w14:textId="77777777" w:rsidR="002A6D78" w:rsidRDefault="002A6D78" w:rsidP="00181A86">
      <w:pPr>
        <w:pStyle w:val="PargrafodaLista"/>
        <w:widowControl w:val="0"/>
        <w:numPr>
          <w:ilvl w:val="1"/>
          <w:numId w:val="19"/>
        </w:numPr>
        <w:autoSpaceDE w:val="0"/>
        <w:autoSpaceDN w:val="0"/>
        <w:ind w:left="426" w:right="142" w:firstLine="0"/>
        <w:contextualSpacing w:val="0"/>
        <w:jc w:val="both"/>
        <w:rPr>
          <w:rFonts w:cstheme="minorHAnsi"/>
        </w:rPr>
      </w:pPr>
      <w:r>
        <w:rPr>
          <w:rFonts w:cstheme="minorHAnsi"/>
        </w:rPr>
        <w:t xml:space="preserve"> </w:t>
      </w:r>
      <w:r w:rsidRPr="00C92410">
        <w:rPr>
          <w:rFonts w:cstheme="minorHAnsi"/>
        </w:rPr>
        <w:t>A fiscalização decorrente desta contratação, será acompanhada e fiscalizada pelos servidores:</w:t>
      </w:r>
    </w:p>
    <w:p w14:paraId="7DF8FFCC" w14:textId="77777777" w:rsidR="002A6D78" w:rsidRPr="00C92410" w:rsidRDefault="002A6D78" w:rsidP="002A6D78">
      <w:pPr>
        <w:ind w:left="426" w:right="142"/>
        <w:jc w:val="both"/>
        <w:rPr>
          <w:rFonts w:cstheme="minorHAnsi"/>
        </w:rPr>
      </w:pPr>
      <w:r w:rsidRPr="00C92410">
        <w:rPr>
          <w:rFonts w:cstheme="minorHAnsi"/>
        </w:rPr>
        <w:t>XXXXXX, dessa Administração, o pelo respectivo substituto designado, permi</w:t>
      </w:r>
      <w:r>
        <w:rPr>
          <w:rFonts w:cstheme="minorHAnsi"/>
        </w:rPr>
        <w:t xml:space="preserve">tida a </w:t>
      </w:r>
      <w:r w:rsidRPr="00C92410">
        <w:rPr>
          <w:rFonts w:cstheme="minorHAnsi"/>
        </w:rPr>
        <w:t>contratação de terceiros para assisti-los e subsidiá-los com informações pertinentes a essa atribuição, nos termos do artigo 117 da Lei 14.133/2021.</w:t>
      </w:r>
    </w:p>
    <w:p w14:paraId="547A298C" w14:textId="77777777" w:rsidR="002A6D78" w:rsidRPr="00C92410" w:rsidRDefault="002A6D78" w:rsidP="00181A86">
      <w:pPr>
        <w:pStyle w:val="PargrafodaLista"/>
        <w:widowControl w:val="0"/>
        <w:numPr>
          <w:ilvl w:val="1"/>
          <w:numId w:val="19"/>
        </w:numPr>
        <w:autoSpaceDE w:val="0"/>
        <w:autoSpaceDN w:val="0"/>
        <w:ind w:left="426" w:right="142" w:firstLine="0"/>
        <w:contextualSpacing w:val="0"/>
        <w:jc w:val="both"/>
        <w:rPr>
          <w:rFonts w:cstheme="minorHAnsi"/>
        </w:rPr>
      </w:pPr>
      <w:r w:rsidRPr="00C92410">
        <w:rPr>
          <w:rFonts w:cstheme="minorHAnsi"/>
          <w:color w:val="000000"/>
        </w:rPr>
        <w:t>O fiscal do contrato anotará em registro próprio todas as ocorrências relacionadas à execução do contrato, determinando o que for necessário para a regularização das faltas ou dos defeitos observados.</w:t>
      </w:r>
    </w:p>
    <w:p w14:paraId="6D98C430" w14:textId="77777777" w:rsidR="002A6D78" w:rsidRPr="00C92410" w:rsidRDefault="002A6D78" w:rsidP="00181A86">
      <w:pPr>
        <w:pStyle w:val="PargrafodaLista"/>
        <w:widowControl w:val="0"/>
        <w:numPr>
          <w:ilvl w:val="1"/>
          <w:numId w:val="19"/>
        </w:numPr>
        <w:autoSpaceDE w:val="0"/>
        <w:autoSpaceDN w:val="0"/>
        <w:ind w:left="426" w:right="142" w:firstLine="0"/>
        <w:contextualSpacing w:val="0"/>
        <w:jc w:val="both"/>
        <w:rPr>
          <w:rFonts w:cstheme="minorHAnsi"/>
        </w:rPr>
      </w:pPr>
      <w:r w:rsidRPr="00C92410">
        <w:rPr>
          <w:rFonts w:cstheme="minorHAnsi"/>
          <w:color w:val="000000"/>
        </w:rPr>
        <w:t>Identificada qualquer inexatidão ou irregularidade, o fiscal do contrato emitirá notificações para a correção da execução do contrato, determinando prazo para a correção.</w:t>
      </w:r>
    </w:p>
    <w:p w14:paraId="18AB4799" w14:textId="77777777" w:rsidR="002A6D78" w:rsidRPr="00C92410" w:rsidRDefault="002A6D78" w:rsidP="00181A86">
      <w:pPr>
        <w:pStyle w:val="PargrafodaLista"/>
        <w:widowControl w:val="0"/>
        <w:numPr>
          <w:ilvl w:val="1"/>
          <w:numId w:val="19"/>
        </w:numPr>
        <w:autoSpaceDE w:val="0"/>
        <w:autoSpaceDN w:val="0"/>
        <w:ind w:left="426" w:right="142" w:firstLine="0"/>
        <w:contextualSpacing w:val="0"/>
        <w:jc w:val="both"/>
        <w:rPr>
          <w:rFonts w:cstheme="minorHAnsi"/>
        </w:rPr>
      </w:pPr>
      <w:r w:rsidRPr="00C92410">
        <w:rPr>
          <w:rFonts w:cstheme="minorHAnsi"/>
          <w:color w:val="000000"/>
        </w:rPr>
        <w:t>O fiscal do contrato informará ao gestor do contrato, em tempo hábil, a situação que demandar decisão ou adoção de medidas que ultrapassem sua competência, para que adote as medidas necessárias e saneadoras, se for o caso.</w:t>
      </w:r>
    </w:p>
    <w:p w14:paraId="7DE66A42" w14:textId="77777777" w:rsidR="002A6D78" w:rsidRPr="00C92410" w:rsidRDefault="002A6D78" w:rsidP="00181A86">
      <w:pPr>
        <w:pStyle w:val="PargrafodaLista"/>
        <w:widowControl w:val="0"/>
        <w:numPr>
          <w:ilvl w:val="1"/>
          <w:numId w:val="19"/>
        </w:numPr>
        <w:autoSpaceDE w:val="0"/>
        <w:autoSpaceDN w:val="0"/>
        <w:ind w:left="426" w:right="142" w:firstLine="0"/>
        <w:contextualSpacing w:val="0"/>
        <w:jc w:val="both"/>
        <w:rPr>
          <w:rFonts w:cstheme="minorHAnsi"/>
        </w:rPr>
      </w:pPr>
      <w:r w:rsidRPr="00C92410">
        <w:rPr>
          <w:rFonts w:cstheme="minorHAnsi"/>
          <w:color w:val="000000"/>
        </w:rPr>
        <w:t>No caso de ocorrências que possam inviabilizar a execução do contrato nas datas aprazadas, o fiscal técnico do contrato comunicará o fato imediatamente ao gestor do contrato.</w:t>
      </w:r>
    </w:p>
    <w:p w14:paraId="0B87503A" w14:textId="77777777" w:rsidR="002A6D78" w:rsidRPr="00C92410" w:rsidRDefault="002A6D78" w:rsidP="00181A86">
      <w:pPr>
        <w:pStyle w:val="PargrafodaLista"/>
        <w:widowControl w:val="0"/>
        <w:numPr>
          <w:ilvl w:val="1"/>
          <w:numId w:val="19"/>
        </w:numPr>
        <w:autoSpaceDE w:val="0"/>
        <w:autoSpaceDN w:val="0"/>
        <w:ind w:left="426" w:right="142" w:firstLine="0"/>
        <w:contextualSpacing w:val="0"/>
        <w:jc w:val="both"/>
        <w:rPr>
          <w:rFonts w:cstheme="minorHAnsi"/>
        </w:rPr>
      </w:pPr>
      <w:r w:rsidRPr="00C92410">
        <w:rPr>
          <w:rFonts w:cstheme="minorHAnsi"/>
          <w:color w:val="000000"/>
        </w:rPr>
        <w:lastRenderedPageBreak/>
        <w:t>O fiscal do contrato comunicará ao gestor do contrato, em tempo hábil, o término do contrato sob sua responsabilidade, com vistas à tempestiva renovação ou à prorrogação contratual</w:t>
      </w:r>
    </w:p>
    <w:p w14:paraId="611D8A6C" w14:textId="77777777" w:rsidR="002A6D78" w:rsidRPr="00C92410" w:rsidRDefault="002A6D78" w:rsidP="00181A86">
      <w:pPr>
        <w:pStyle w:val="PargrafodaLista"/>
        <w:widowControl w:val="0"/>
        <w:numPr>
          <w:ilvl w:val="1"/>
          <w:numId w:val="19"/>
        </w:numPr>
        <w:autoSpaceDE w:val="0"/>
        <w:autoSpaceDN w:val="0"/>
        <w:ind w:left="426" w:right="142" w:firstLine="0"/>
        <w:contextualSpacing w:val="0"/>
        <w:jc w:val="both"/>
        <w:rPr>
          <w:rFonts w:cstheme="minorHAnsi"/>
        </w:rPr>
      </w:pPr>
      <w:r w:rsidRPr="00C92410">
        <w:rPr>
          <w:rFonts w:cstheme="minorHAnsi"/>
          <w:color w:val="000000"/>
        </w:rPr>
        <w:t>O fiscal do contrato será auxiliado pelos órgãos de assessoramento jurídico e de controle interno da Administração, que deverão dirimir duvidas e subsidiá-lo com informações relevantes para prevenir riscos na execução contratual.</w:t>
      </w:r>
    </w:p>
    <w:p w14:paraId="45544AC5" w14:textId="77777777" w:rsidR="002A6D78" w:rsidRPr="00C92410" w:rsidRDefault="002A6D78" w:rsidP="00181A86">
      <w:pPr>
        <w:pStyle w:val="PargrafodaLista"/>
        <w:widowControl w:val="0"/>
        <w:numPr>
          <w:ilvl w:val="1"/>
          <w:numId w:val="19"/>
        </w:numPr>
        <w:autoSpaceDE w:val="0"/>
        <w:autoSpaceDN w:val="0"/>
        <w:ind w:left="426" w:right="142" w:firstLine="0"/>
        <w:contextualSpacing w:val="0"/>
        <w:jc w:val="both"/>
        <w:rPr>
          <w:rFonts w:cstheme="minorHAnsi"/>
        </w:rPr>
      </w:pPr>
      <w:r w:rsidRPr="00C92410">
        <w:rPr>
          <w:rFonts w:cstheme="minorHAnsi"/>
          <w:color w:val="000000"/>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4DC532DE" w14:textId="77777777" w:rsidR="002A6D78" w:rsidRPr="00C92410" w:rsidRDefault="002A6D78" w:rsidP="00181A86">
      <w:pPr>
        <w:pStyle w:val="PargrafodaLista"/>
        <w:widowControl w:val="0"/>
        <w:numPr>
          <w:ilvl w:val="1"/>
          <w:numId w:val="19"/>
        </w:numPr>
        <w:autoSpaceDE w:val="0"/>
        <w:autoSpaceDN w:val="0"/>
        <w:ind w:left="426" w:right="142" w:firstLine="0"/>
        <w:contextualSpacing w:val="0"/>
        <w:jc w:val="both"/>
        <w:rPr>
          <w:rFonts w:cstheme="minorHAnsi"/>
        </w:rPr>
      </w:pPr>
      <w:r w:rsidRPr="00C92410">
        <w:rPr>
          <w:rFonts w:cstheme="minorHAnsi"/>
          <w:color w:val="000000"/>
        </w:rPr>
        <w:t>Os gestores de contrato, serão os servidores:</w:t>
      </w:r>
    </w:p>
    <w:p w14:paraId="213D5D8B" w14:textId="77777777" w:rsidR="002A6D78" w:rsidRPr="00C92410" w:rsidRDefault="002A6D78" w:rsidP="002A6D78">
      <w:pPr>
        <w:pStyle w:val="PargrafodaLista"/>
        <w:ind w:left="426" w:right="142"/>
        <w:rPr>
          <w:rFonts w:cstheme="minorHAnsi"/>
          <w:color w:val="000000"/>
        </w:rPr>
      </w:pPr>
      <w:r w:rsidRPr="00C92410">
        <w:rPr>
          <w:rFonts w:cstheme="minorHAnsi"/>
        </w:rPr>
        <w:t xml:space="preserve">XXXXXXX </w:t>
      </w:r>
      <w:r w:rsidRPr="00C92410">
        <w:rPr>
          <w:rFonts w:cstheme="minorHAnsi"/>
          <w:color w:val="000000"/>
        </w:rPr>
        <w:t>com atribuições administrativas e a função de administrar o contrato, desde sua concepção até a finalização, especialmente:</w:t>
      </w:r>
    </w:p>
    <w:p w14:paraId="4A3A70BE" w14:textId="77777777" w:rsidR="002A6D78" w:rsidRPr="00C92410" w:rsidRDefault="002A6D78" w:rsidP="002A6D78">
      <w:pPr>
        <w:pStyle w:val="PargrafodaLista"/>
        <w:ind w:left="426" w:right="142"/>
        <w:rPr>
          <w:rFonts w:cstheme="minorHAnsi"/>
          <w:color w:val="000000"/>
        </w:rPr>
      </w:pPr>
      <w:r w:rsidRPr="00C92410">
        <w:rPr>
          <w:rFonts w:cstheme="minorHAnsi"/>
          <w:color w:val="000000"/>
        </w:rPr>
        <w:t>I - analisar a documentação que antecede o pagamento;</w:t>
      </w:r>
    </w:p>
    <w:p w14:paraId="3F03FB4C" w14:textId="77777777" w:rsidR="002A6D78" w:rsidRPr="00C92410" w:rsidRDefault="002A6D78" w:rsidP="002A6D78">
      <w:pPr>
        <w:pStyle w:val="PargrafodaLista"/>
        <w:ind w:left="426" w:right="142"/>
        <w:rPr>
          <w:rFonts w:cstheme="minorHAnsi"/>
          <w:color w:val="000000"/>
        </w:rPr>
      </w:pPr>
      <w:r w:rsidRPr="00C92410">
        <w:rPr>
          <w:rFonts w:cstheme="minorHAnsi"/>
          <w:color w:val="000000"/>
        </w:rPr>
        <w:t>II - analisar os pedidos de reequilíbrio econômico-financeiro do contrato;</w:t>
      </w:r>
    </w:p>
    <w:p w14:paraId="16CC5706" w14:textId="77777777" w:rsidR="002A6D78" w:rsidRPr="00C92410" w:rsidRDefault="002A6D78" w:rsidP="002A6D78">
      <w:pPr>
        <w:pStyle w:val="PargrafodaLista"/>
        <w:ind w:left="426" w:right="142"/>
        <w:rPr>
          <w:rFonts w:cstheme="minorHAnsi"/>
          <w:color w:val="000000"/>
        </w:rPr>
      </w:pPr>
      <w:r w:rsidRPr="00C92410">
        <w:rPr>
          <w:rFonts w:cstheme="minorHAnsi"/>
          <w:color w:val="000000"/>
        </w:rPr>
        <w:t>III - analisar eventuais alterações contratuais, após ouvido o fiscal do contrato;</w:t>
      </w:r>
    </w:p>
    <w:p w14:paraId="38332E70" w14:textId="77777777" w:rsidR="002A6D78" w:rsidRPr="00C92410" w:rsidRDefault="002A6D78" w:rsidP="002A6D78">
      <w:pPr>
        <w:pStyle w:val="PargrafodaLista"/>
        <w:ind w:left="426" w:right="142"/>
        <w:rPr>
          <w:rFonts w:cstheme="minorHAnsi"/>
          <w:color w:val="000000"/>
        </w:rPr>
      </w:pPr>
      <w:r w:rsidRPr="00C92410">
        <w:rPr>
          <w:rFonts w:cstheme="minorHAnsi"/>
          <w:color w:val="000000"/>
        </w:rPr>
        <w:t>IV - analisar os documentos referentes ao recebimento do objeto contratado;</w:t>
      </w:r>
    </w:p>
    <w:p w14:paraId="1E894D71" w14:textId="77777777" w:rsidR="002A6D78" w:rsidRPr="00C92410" w:rsidRDefault="002A6D78" w:rsidP="002A6D78">
      <w:pPr>
        <w:pStyle w:val="PargrafodaLista"/>
        <w:ind w:left="426" w:right="142"/>
        <w:rPr>
          <w:rFonts w:cstheme="minorHAnsi"/>
          <w:color w:val="000000"/>
        </w:rPr>
      </w:pPr>
      <w:r w:rsidRPr="00C92410">
        <w:rPr>
          <w:rFonts w:cstheme="minorHAnsi"/>
          <w:color w:val="000000"/>
        </w:rPr>
        <w:t>V - acompanhar o desenvolvimento da execução através de relatórios e demais documentos relativos ao objeto contratado;</w:t>
      </w:r>
    </w:p>
    <w:p w14:paraId="146C97DC" w14:textId="77777777" w:rsidR="002A6D78" w:rsidRPr="00C92410" w:rsidRDefault="002A6D78" w:rsidP="002A6D78">
      <w:pPr>
        <w:pStyle w:val="PargrafodaLista"/>
        <w:ind w:left="426" w:right="142"/>
        <w:rPr>
          <w:rFonts w:cstheme="minorHAnsi"/>
          <w:color w:val="000000"/>
        </w:rPr>
      </w:pPr>
      <w:r w:rsidRPr="00C92410">
        <w:rPr>
          <w:rFonts w:cstheme="minorHAnsi"/>
          <w:color w:val="000000"/>
        </w:rPr>
        <w:t>VI - decidir provisoriamente a suspensão da entrega de bens ou a realização de serviços;</w:t>
      </w:r>
    </w:p>
    <w:p w14:paraId="250A820E" w14:textId="77777777" w:rsidR="002A6D78" w:rsidRPr="00C92410" w:rsidRDefault="002A6D78" w:rsidP="00181A86">
      <w:pPr>
        <w:pStyle w:val="PargrafodaLista"/>
        <w:widowControl w:val="0"/>
        <w:numPr>
          <w:ilvl w:val="1"/>
          <w:numId w:val="19"/>
        </w:numPr>
        <w:autoSpaceDE w:val="0"/>
        <w:autoSpaceDN w:val="0"/>
        <w:ind w:left="426" w:right="142" w:firstLine="0"/>
        <w:contextualSpacing w:val="0"/>
        <w:jc w:val="both"/>
        <w:rPr>
          <w:rFonts w:cstheme="minorHAnsi"/>
        </w:rPr>
      </w:pPr>
      <w:r w:rsidRPr="00C92410">
        <w:rPr>
          <w:rFonts w:cstheme="minorHAnsi"/>
          <w:color w:val="000000"/>
        </w:rPr>
        <w:t xml:space="preserve">O contratado deverá indiciar um responsável legal com respectivos contatos (e-mail, celular e Whatsapp), com poderes para </w:t>
      </w:r>
      <w:proofErr w:type="spellStart"/>
      <w:r w:rsidRPr="00C92410">
        <w:rPr>
          <w:rFonts w:cstheme="minorHAnsi"/>
          <w:color w:val="000000"/>
        </w:rPr>
        <w:t>representá</w:t>
      </w:r>
      <w:proofErr w:type="spellEnd"/>
      <w:r w:rsidRPr="00C92410">
        <w:rPr>
          <w:rFonts w:cstheme="minorHAnsi"/>
          <w:color w:val="000000"/>
        </w:rPr>
        <w:t xml:space="preserve">- </w:t>
      </w:r>
      <w:proofErr w:type="spellStart"/>
      <w:r w:rsidRPr="00C92410">
        <w:rPr>
          <w:rFonts w:cstheme="minorHAnsi"/>
          <w:color w:val="000000"/>
        </w:rPr>
        <w:t>lo</w:t>
      </w:r>
      <w:proofErr w:type="spellEnd"/>
      <w:r w:rsidRPr="00C92410">
        <w:rPr>
          <w:rFonts w:cstheme="minorHAnsi"/>
          <w:color w:val="000000"/>
        </w:rPr>
        <w:t xml:space="preserve"> perante essa Municipalidade na execução do contrato decorrente da contratação objeto deste termo de referência.</w:t>
      </w:r>
    </w:p>
    <w:p w14:paraId="1F2C103B" w14:textId="77777777" w:rsidR="002A6D78" w:rsidRPr="00D10801" w:rsidRDefault="002A6D78" w:rsidP="002A6D78">
      <w:pPr>
        <w:pStyle w:val="PargrafodaLista"/>
        <w:widowControl w:val="0"/>
        <w:numPr>
          <w:ilvl w:val="1"/>
          <w:numId w:val="19"/>
        </w:numPr>
        <w:autoSpaceDE w:val="0"/>
        <w:autoSpaceDN w:val="0"/>
        <w:ind w:left="426" w:right="142" w:firstLine="0"/>
        <w:contextualSpacing w:val="0"/>
        <w:jc w:val="both"/>
        <w:rPr>
          <w:rFonts w:cstheme="minorHAnsi"/>
        </w:rPr>
      </w:pPr>
      <w:r w:rsidRPr="00C92410">
        <w:rPr>
          <w:rFonts w:cstheme="minorHAnsi"/>
          <w:color w:val="000000"/>
        </w:rPr>
        <w:t>O contratado deverá manter preposto aceito pela Administração durante a prestação do serviço e/ou fornecimento do bem para representá-lo na execução do contrato.</w:t>
      </w:r>
    </w:p>
    <w:p w14:paraId="7877634C" w14:textId="77777777" w:rsidR="002A6D78" w:rsidRPr="00D10801" w:rsidRDefault="002A6D78" w:rsidP="002A6D78">
      <w:pPr>
        <w:pStyle w:val="PargrafodaLista"/>
        <w:widowControl w:val="0"/>
        <w:numPr>
          <w:ilvl w:val="0"/>
          <w:numId w:val="19"/>
        </w:numPr>
        <w:autoSpaceDE w:val="0"/>
        <w:autoSpaceDN w:val="0"/>
        <w:ind w:left="426" w:right="142" w:firstLine="0"/>
        <w:contextualSpacing w:val="0"/>
        <w:jc w:val="both"/>
        <w:rPr>
          <w:rFonts w:cstheme="minorHAnsi"/>
          <w:b/>
        </w:rPr>
      </w:pPr>
      <w:r w:rsidRPr="00C92410">
        <w:rPr>
          <w:rFonts w:cstheme="minorHAnsi"/>
          <w:b/>
        </w:rPr>
        <w:t>CLÁUSULA SEXTA – PREÇO</w:t>
      </w:r>
    </w:p>
    <w:p w14:paraId="17295FD6" w14:textId="77777777" w:rsidR="002A6D78" w:rsidRPr="00CE32C8" w:rsidRDefault="002A6D78" w:rsidP="00181A86">
      <w:pPr>
        <w:pStyle w:val="PargrafodaLista"/>
        <w:numPr>
          <w:ilvl w:val="1"/>
          <w:numId w:val="19"/>
        </w:numPr>
        <w:spacing w:after="160" w:line="259" w:lineRule="auto"/>
        <w:ind w:right="142"/>
        <w:jc w:val="both"/>
        <w:rPr>
          <w:rFonts w:eastAsia="Times New Roman" w:cstheme="minorHAnsi"/>
          <w:b/>
          <w:bCs/>
          <w:color w:val="000000"/>
          <w:lang w:eastAsia="pt-BR"/>
        </w:rPr>
      </w:pPr>
      <w:r w:rsidRPr="00CE32C8">
        <w:rPr>
          <w:rFonts w:eastAsia="Times New Roman" w:cstheme="minorHAnsi"/>
          <w:color w:val="000000"/>
          <w:lang w:eastAsia="pt-BR"/>
        </w:rPr>
        <w:t xml:space="preserve">O valor mensal da contratação é de </w:t>
      </w:r>
      <w:r w:rsidRPr="00CE32C8">
        <w:rPr>
          <w:rFonts w:eastAsia="Times New Roman" w:cstheme="minorHAnsi"/>
          <w:b/>
          <w:bCs/>
          <w:color w:val="000000"/>
          <w:lang w:eastAsia="pt-BR"/>
        </w:rPr>
        <w:t>R$ XXXX (XXXXX</w:t>
      </w:r>
      <w:r w:rsidRPr="00CE32C8">
        <w:rPr>
          <w:rFonts w:eastAsia="Times New Roman" w:cstheme="minorHAnsi"/>
          <w:color w:val="000000"/>
          <w:lang w:eastAsia="pt-BR"/>
        </w:rPr>
        <w:t xml:space="preserve">), perfazendo o valor total de </w:t>
      </w:r>
      <w:r w:rsidRPr="00CE32C8">
        <w:rPr>
          <w:rFonts w:eastAsia="Times New Roman" w:cstheme="minorHAnsi"/>
          <w:b/>
          <w:bCs/>
          <w:color w:val="000000"/>
          <w:lang w:eastAsia="pt-BR"/>
        </w:rPr>
        <w:t>R$ XXXX (XXXX).</w:t>
      </w:r>
    </w:p>
    <w:p w14:paraId="294E46B9" w14:textId="77777777" w:rsidR="002A6D78" w:rsidRPr="00D10801" w:rsidRDefault="002A6D78" w:rsidP="002A6D78">
      <w:pPr>
        <w:pStyle w:val="PargrafodaLista"/>
        <w:numPr>
          <w:ilvl w:val="0"/>
          <w:numId w:val="19"/>
        </w:numPr>
        <w:autoSpaceDN w:val="0"/>
        <w:ind w:left="426" w:right="142" w:firstLine="0"/>
        <w:contextualSpacing w:val="0"/>
        <w:jc w:val="both"/>
        <w:rPr>
          <w:rFonts w:eastAsia="Times New Roman" w:cstheme="minorHAnsi"/>
          <w:b/>
          <w:lang w:eastAsia="pt-BR"/>
        </w:rPr>
      </w:pPr>
      <w:r w:rsidRPr="00C92410">
        <w:rPr>
          <w:rFonts w:eastAsia="Times New Roman" w:cstheme="minorHAnsi"/>
          <w:b/>
          <w:lang w:eastAsia="pt-BR"/>
        </w:rPr>
        <w:t>CLÁUSULA SÉTIMA – CRITÉRIOS DE MEDIÇÃO E PAGAMENTO (art. 92, V e VI)</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7949"/>
      </w:tblGrid>
      <w:tr w:rsidR="002A6D78" w:rsidRPr="00C92410" w14:paraId="6BE45307" w14:textId="77777777" w:rsidTr="002A6D78">
        <w:trPr>
          <w:trHeight w:val="432"/>
        </w:trPr>
        <w:tc>
          <w:tcPr>
            <w:tcW w:w="7949" w:type="dxa"/>
            <w:tcBorders>
              <w:top w:val="nil"/>
              <w:left w:val="nil"/>
              <w:bottom w:val="nil"/>
              <w:right w:val="nil"/>
            </w:tcBorders>
            <w:vAlign w:val="center"/>
            <w:hideMark/>
          </w:tcPr>
          <w:p w14:paraId="3AFBE09A" w14:textId="77777777" w:rsidR="002A6D78" w:rsidRPr="00C92410" w:rsidRDefault="002A6D78" w:rsidP="00181A86">
            <w:pPr>
              <w:pStyle w:val="PargrafodaLista"/>
              <w:numPr>
                <w:ilvl w:val="1"/>
                <w:numId w:val="19"/>
              </w:numPr>
              <w:autoSpaceDN w:val="0"/>
              <w:ind w:left="426" w:right="142" w:firstLine="0"/>
              <w:contextualSpacing w:val="0"/>
              <w:jc w:val="both"/>
              <w:rPr>
                <w:rFonts w:eastAsia="Times New Roman" w:cstheme="minorHAnsi"/>
                <w:lang w:eastAsia="pt-BR"/>
              </w:rPr>
            </w:pPr>
            <w:r w:rsidRPr="00C92410">
              <w:rPr>
                <w:rFonts w:eastAsia="Times New Roman" w:cstheme="minorHAnsi"/>
                <w:color w:val="000000"/>
                <w:lang w:eastAsia="pt-BR"/>
              </w:rPr>
              <w:t>Será indicada a retenção ou glosa no pagamento, proporcional à irregularidade verificada, sem prejuízo das sanções cabíveis, caso se contaste que o Contratado:</w:t>
            </w:r>
          </w:p>
        </w:tc>
      </w:tr>
      <w:tr w:rsidR="002A6D78" w:rsidRPr="00C92410" w14:paraId="716B7BAF" w14:textId="77777777" w:rsidTr="002A6D78">
        <w:trPr>
          <w:trHeight w:val="1647"/>
        </w:trPr>
        <w:tc>
          <w:tcPr>
            <w:tcW w:w="7949" w:type="dxa"/>
            <w:tcBorders>
              <w:top w:val="nil"/>
              <w:left w:val="nil"/>
              <w:bottom w:val="nil"/>
              <w:right w:val="nil"/>
            </w:tcBorders>
            <w:vAlign w:val="center"/>
          </w:tcPr>
          <w:p w14:paraId="315220A4" w14:textId="77777777" w:rsidR="002A6D78" w:rsidRPr="00C92410" w:rsidRDefault="002A6D78" w:rsidP="00181A86">
            <w:pPr>
              <w:pStyle w:val="PargrafodaLista"/>
              <w:numPr>
                <w:ilvl w:val="2"/>
                <w:numId w:val="19"/>
              </w:numPr>
              <w:autoSpaceDN w:val="0"/>
              <w:ind w:left="426" w:right="142" w:firstLine="0"/>
              <w:contextualSpacing w:val="0"/>
              <w:jc w:val="both"/>
              <w:rPr>
                <w:rFonts w:eastAsia="Times New Roman" w:cstheme="minorHAnsi"/>
                <w:lang w:eastAsia="pt-BR"/>
              </w:rPr>
            </w:pPr>
            <w:r w:rsidRPr="00C92410">
              <w:rPr>
                <w:rFonts w:eastAsia="Times New Roman" w:cstheme="minorHAnsi"/>
                <w:lang w:eastAsia="pt-BR"/>
              </w:rPr>
              <w:lastRenderedPageBreak/>
              <w:t>Não produzir os resultados acordados;</w:t>
            </w:r>
          </w:p>
          <w:p w14:paraId="36BAF90A" w14:textId="77777777" w:rsidR="002A6D78" w:rsidRPr="00C92410" w:rsidRDefault="002A6D78" w:rsidP="00181A86">
            <w:pPr>
              <w:pStyle w:val="PargrafodaLista"/>
              <w:numPr>
                <w:ilvl w:val="2"/>
                <w:numId w:val="19"/>
              </w:numPr>
              <w:autoSpaceDN w:val="0"/>
              <w:ind w:left="426" w:right="142" w:firstLine="0"/>
              <w:contextualSpacing w:val="0"/>
              <w:jc w:val="both"/>
              <w:rPr>
                <w:rFonts w:eastAsia="Times New Roman" w:cstheme="minorHAnsi"/>
                <w:lang w:eastAsia="pt-BR"/>
              </w:rPr>
            </w:pPr>
            <w:r w:rsidRPr="00C92410">
              <w:rPr>
                <w:rFonts w:eastAsia="Times New Roman" w:cstheme="minorHAnsi"/>
                <w:lang w:eastAsia="pt-BR"/>
              </w:rPr>
              <w:t>Deixar de executar, ou não executar com a qualidade mínima exigida as atividades contratadas; ou</w:t>
            </w:r>
          </w:p>
          <w:p w14:paraId="3DF0B6B8" w14:textId="77777777" w:rsidR="002A6D78" w:rsidRDefault="002A6D78" w:rsidP="00181A86">
            <w:pPr>
              <w:pStyle w:val="PargrafodaLista"/>
              <w:numPr>
                <w:ilvl w:val="2"/>
                <w:numId w:val="19"/>
              </w:numPr>
              <w:autoSpaceDN w:val="0"/>
              <w:ind w:left="426" w:right="142" w:firstLine="0"/>
              <w:contextualSpacing w:val="0"/>
              <w:jc w:val="both"/>
              <w:rPr>
                <w:rFonts w:eastAsia="Times New Roman" w:cstheme="minorHAnsi"/>
                <w:lang w:eastAsia="pt-BR"/>
              </w:rPr>
            </w:pPr>
            <w:r w:rsidRPr="00C92410">
              <w:rPr>
                <w:rFonts w:eastAsia="Times New Roman" w:cstheme="minorHAnsi"/>
                <w:lang w:eastAsia="pt-BR"/>
              </w:rPr>
              <w:t>Deixar de utilizar materiais e recursos humanos exigidos para a execução do serviço, ou utilizá-los com qualidade ou quantidade inferior à demanda.</w:t>
            </w:r>
          </w:p>
          <w:p w14:paraId="569E92A0" w14:textId="77777777" w:rsidR="002A6D78" w:rsidRPr="00C92410" w:rsidRDefault="002A6D78" w:rsidP="002A6D78">
            <w:pPr>
              <w:pStyle w:val="PargrafodaLista"/>
              <w:autoSpaceDN w:val="0"/>
              <w:ind w:left="426" w:right="142"/>
              <w:contextualSpacing w:val="0"/>
              <w:jc w:val="both"/>
              <w:rPr>
                <w:rFonts w:eastAsia="Times New Roman" w:cstheme="minorHAnsi"/>
                <w:lang w:eastAsia="pt-BR"/>
              </w:rPr>
            </w:pPr>
          </w:p>
          <w:p w14:paraId="1C6BDF8A" w14:textId="77777777" w:rsidR="002A6D78" w:rsidRPr="00C92410" w:rsidRDefault="002A6D78" w:rsidP="002A6D78">
            <w:pPr>
              <w:ind w:left="426" w:right="142"/>
              <w:rPr>
                <w:rFonts w:eastAsia="Times New Roman" w:cstheme="minorHAnsi"/>
                <w:b/>
                <w:lang w:eastAsia="pt-BR"/>
              </w:rPr>
            </w:pPr>
            <w:r w:rsidRPr="00C92410">
              <w:rPr>
                <w:rFonts w:eastAsia="Times New Roman" w:cstheme="minorHAnsi"/>
                <w:b/>
                <w:lang w:eastAsia="pt-BR"/>
              </w:rPr>
              <w:t>Do recebimento:</w:t>
            </w:r>
          </w:p>
        </w:tc>
      </w:tr>
      <w:tr w:rsidR="002A6D78" w:rsidRPr="00C92410" w14:paraId="75891DD4" w14:textId="77777777" w:rsidTr="002A6D78">
        <w:trPr>
          <w:trHeight w:val="360"/>
        </w:trPr>
        <w:tc>
          <w:tcPr>
            <w:tcW w:w="7949" w:type="dxa"/>
            <w:tcBorders>
              <w:top w:val="nil"/>
              <w:left w:val="nil"/>
              <w:bottom w:val="nil"/>
              <w:right w:val="nil"/>
            </w:tcBorders>
            <w:vAlign w:val="center"/>
          </w:tcPr>
          <w:p w14:paraId="4374DE83" w14:textId="77777777" w:rsidR="002A6D78" w:rsidRPr="00C92410" w:rsidRDefault="002A6D78" w:rsidP="002A6D78">
            <w:pPr>
              <w:pStyle w:val="PargrafodaLista"/>
              <w:ind w:left="426" w:right="142"/>
              <w:rPr>
                <w:rFonts w:eastAsia="Times New Roman" w:cstheme="minorHAnsi"/>
                <w:lang w:eastAsia="pt-BR"/>
              </w:rPr>
            </w:pPr>
          </w:p>
        </w:tc>
      </w:tr>
      <w:tr w:rsidR="002A6D78" w:rsidRPr="00C92410" w14:paraId="460C27A4" w14:textId="77777777" w:rsidTr="002A6D78">
        <w:trPr>
          <w:trHeight w:val="80"/>
        </w:trPr>
        <w:tc>
          <w:tcPr>
            <w:tcW w:w="7949" w:type="dxa"/>
            <w:tcBorders>
              <w:top w:val="nil"/>
              <w:left w:val="nil"/>
              <w:bottom w:val="nil"/>
              <w:right w:val="nil"/>
            </w:tcBorders>
            <w:vAlign w:val="center"/>
          </w:tcPr>
          <w:p w14:paraId="284A50D8" w14:textId="77777777" w:rsidR="002A6D78" w:rsidRPr="004E0F6C" w:rsidRDefault="002A6D78" w:rsidP="002A6D78">
            <w:pPr>
              <w:ind w:right="142"/>
              <w:rPr>
                <w:rFonts w:eastAsia="Times New Roman" w:cstheme="minorHAnsi"/>
                <w:lang w:eastAsia="pt-BR"/>
              </w:rPr>
            </w:pPr>
          </w:p>
        </w:tc>
      </w:tr>
    </w:tbl>
    <w:p w14:paraId="5B5988C1" w14:textId="77777777" w:rsidR="002A6D78" w:rsidRPr="00C92410" w:rsidRDefault="002A6D78" w:rsidP="00181A86">
      <w:pPr>
        <w:pStyle w:val="PargrafodaLista"/>
        <w:widowControl w:val="0"/>
        <w:numPr>
          <w:ilvl w:val="1"/>
          <w:numId w:val="19"/>
        </w:numPr>
        <w:autoSpaceDE w:val="0"/>
        <w:autoSpaceDN w:val="0"/>
        <w:ind w:left="426" w:right="142" w:firstLine="0"/>
        <w:contextualSpacing w:val="0"/>
        <w:jc w:val="both"/>
        <w:rPr>
          <w:rFonts w:eastAsia="Cambria" w:cstheme="minorHAnsi"/>
        </w:rPr>
      </w:pPr>
      <w:r w:rsidRPr="00C92410">
        <w:rPr>
          <w:rFonts w:cstheme="minorHAnsi"/>
        </w:rPr>
        <w:t>Os serviços serão recebidos provisoriamente, no prazo de até 15 (quinze) dias da comunicação escrita do contratado de término da execução, pelo fiscal do contrato, mediante termos detalhados, quando verificado o cumprimento das exigências de caráter técnico e administrativo</w:t>
      </w:r>
    </w:p>
    <w:p w14:paraId="14E04D93" w14:textId="77777777" w:rsidR="002A6D78" w:rsidRPr="005349AB" w:rsidRDefault="002A6D78" w:rsidP="00181A86">
      <w:pPr>
        <w:pStyle w:val="PargrafodaLista"/>
        <w:widowControl w:val="0"/>
        <w:numPr>
          <w:ilvl w:val="2"/>
          <w:numId w:val="9"/>
        </w:numPr>
        <w:tabs>
          <w:tab w:val="left" w:pos="979"/>
        </w:tabs>
        <w:autoSpaceDE w:val="0"/>
        <w:autoSpaceDN w:val="0"/>
        <w:ind w:left="426" w:right="142" w:firstLine="0"/>
        <w:contextualSpacing w:val="0"/>
        <w:jc w:val="both"/>
        <w:rPr>
          <w:rFonts w:cstheme="minorHAnsi"/>
        </w:rPr>
      </w:pPr>
      <w:r w:rsidRPr="005349AB">
        <w:rPr>
          <w:rFonts w:cstheme="minorHAnsi"/>
        </w:rPr>
        <w:t>O prazo da disposição acima será contado do recebimento de comunicação de cobrança oriunda do contratado com a comprovação da prestação dos serviços a que se referem a parcela a ser paga.</w:t>
      </w:r>
    </w:p>
    <w:p w14:paraId="7C0CC4BC" w14:textId="77777777" w:rsidR="002A6D78" w:rsidRPr="005349AB" w:rsidRDefault="002A6D78" w:rsidP="002A6D78">
      <w:pPr>
        <w:tabs>
          <w:tab w:val="left" w:pos="979"/>
        </w:tabs>
        <w:ind w:left="426" w:right="142"/>
        <w:jc w:val="both"/>
        <w:rPr>
          <w:rFonts w:cstheme="minorHAnsi"/>
        </w:rPr>
      </w:pPr>
      <w:r w:rsidRPr="00C92410">
        <w:rPr>
          <w:rFonts w:cstheme="minorHAnsi"/>
        </w:rPr>
        <w:t xml:space="preserve">7.2.2. </w:t>
      </w:r>
      <w:r w:rsidRPr="005349AB">
        <w:rPr>
          <w:rFonts w:cstheme="minorHAnsi"/>
        </w:rPr>
        <w:t>O fiscal do contrato realizará o recebimento provisório do objeto do contrato mediante termo detalhado que comprove o cumprimento das exigências de caráter técnico e administrativo.</w:t>
      </w:r>
    </w:p>
    <w:p w14:paraId="10E45351" w14:textId="77777777" w:rsidR="002A6D78" w:rsidRPr="005349AB" w:rsidRDefault="002A6D78" w:rsidP="00181A86">
      <w:pPr>
        <w:pStyle w:val="PargrafodaLista"/>
        <w:widowControl w:val="0"/>
        <w:numPr>
          <w:ilvl w:val="1"/>
          <w:numId w:val="9"/>
        </w:numPr>
        <w:tabs>
          <w:tab w:val="left" w:pos="979"/>
        </w:tabs>
        <w:autoSpaceDE w:val="0"/>
        <w:autoSpaceDN w:val="0"/>
        <w:ind w:left="426" w:right="142" w:firstLine="0"/>
        <w:contextualSpacing w:val="0"/>
        <w:jc w:val="both"/>
        <w:rPr>
          <w:rFonts w:cstheme="minorHAnsi"/>
        </w:rPr>
      </w:pPr>
      <w:r w:rsidRPr="005349AB">
        <w:rPr>
          <w:rFonts w:cstheme="minorHAnsi"/>
        </w:rPr>
        <w:t>Para efeito de recebimento provisório, ao final de cada período de faturamento, o fiscal do contrato irá apurar o resultado das avaliações da execução do objeto, que poderá resultar no redimensionamento de valores a serem pagos ao contratado, registrando em relatório a ser encaminhado ao gestor do contrato</w:t>
      </w:r>
    </w:p>
    <w:p w14:paraId="225CF703" w14:textId="77777777" w:rsidR="002A6D78" w:rsidRPr="005349AB" w:rsidRDefault="002A6D78" w:rsidP="002A6D78">
      <w:pPr>
        <w:tabs>
          <w:tab w:val="left" w:pos="979"/>
        </w:tabs>
        <w:ind w:left="426" w:right="142"/>
        <w:jc w:val="both"/>
        <w:rPr>
          <w:rFonts w:cstheme="minorHAnsi"/>
        </w:rPr>
      </w:pPr>
      <w:r w:rsidRPr="005349AB">
        <w:rPr>
          <w:rFonts w:cstheme="minorHAnsi"/>
        </w:rPr>
        <w:t>7.3.1.   O Contratado</w:t>
      </w:r>
      <w:r w:rsidRPr="00C92410">
        <w:rPr>
          <w:rFonts w:cstheme="minorHAnsi"/>
        </w:rPr>
        <w:t xml:space="preserve"> </w:t>
      </w:r>
      <w:r w:rsidRPr="005349AB">
        <w:rPr>
          <w:rFonts w:cstheme="minorHAnsi"/>
        </w:rPr>
        <w:t>fica obrigado</w:t>
      </w:r>
      <w:r w:rsidRPr="00C92410">
        <w:rPr>
          <w:rFonts w:cstheme="minorHAnsi"/>
        </w:rPr>
        <w:t xml:space="preserve"> </w:t>
      </w:r>
      <w:r w:rsidRPr="005349AB">
        <w:rPr>
          <w:rFonts w:cstheme="minorHAnsi"/>
        </w:rPr>
        <w:t>a</w:t>
      </w:r>
      <w:r w:rsidRPr="00C92410">
        <w:rPr>
          <w:rFonts w:cstheme="minorHAnsi"/>
        </w:rPr>
        <w:t xml:space="preserve"> </w:t>
      </w:r>
      <w:r w:rsidRPr="005349AB">
        <w:rPr>
          <w:rFonts w:cstheme="minorHAnsi"/>
        </w:rPr>
        <w:t>reparar, corrigir, remover, reconstruir</w:t>
      </w:r>
      <w:r w:rsidRPr="00C92410">
        <w:rPr>
          <w:rFonts w:cstheme="minorHAnsi"/>
        </w:rPr>
        <w:t xml:space="preserve"> </w:t>
      </w:r>
      <w:r w:rsidRPr="005349AB">
        <w:rPr>
          <w:rFonts w:cstheme="minorHAnsi"/>
        </w:rPr>
        <w:t>ou</w:t>
      </w:r>
      <w:r w:rsidRPr="00C92410">
        <w:rPr>
          <w:rFonts w:cstheme="minorHAnsi"/>
        </w:rPr>
        <w:t xml:space="preserve"> </w:t>
      </w:r>
      <w:r w:rsidRPr="005349AB">
        <w:rPr>
          <w:rFonts w:cstheme="minorHAnsi"/>
        </w:rPr>
        <w:t>substituir, às suas expensas, no</w:t>
      </w:r>
      <w:r w:rsidRPr="00C92410">
        <w:rPr>
          <w:rFonts w:cstheme="minorHAnsi"/>
        </w:rPr>
        <w:t xml:space="preserve"> </w:t>
      </w:r>
      <w:r w:rsidRPr="005349AB">
        <w:rPr>
          <w:rFonts w:cstheme="minorHAnsi"/>
        </w:rPr>
        <w:t>todo</w:t>
      </w:r>
      <w:r w:rsidRPr="00C92410">
        <w:rPr>
          <w:rFonts w:cstheme="minorHAnsi"/>
        </w:rPr>
        <w:t xml:space="preserve"> </w:t>
      </w:r>
      <w:r w:rsidRPr="005349AB">
        <w:rPr>
          <w:rFonts w:cstheme="minorHAnsi"/>
        </w:rPr>
        <w:t>ou</w:t>
      </w:r>
      <w:r w:rsidRPr="00C92410">
        <w:rPr>
          <w:rFonts w:cstheme="minorHAnsi"/>
        </w:rPr>
        <w:t xml:space="preserve"> </w:t>
      </w:r>
      <w:r w:rsidRPr="005349AB">
        <w:rPr>
          <w:rFonts w:cstheme="minorHAnsi"/>
        </w:rPr>
        <w:t>em</w:t>
      </w:r>
      <w:r w:rsidRPr="00C92410">
        <w:rPr>
          <w:rFonts w:cstheme="minorHAnsi"/>
        </w:rPr>
        <w:t xml:space="preserve"> </w:t>
      </w:r>
      <w:r w:rsidRPr="005349AB">
        <w:rPr>
          <w:rFonts w:cstheme="minorHAnsi"/>
        </w:rPr>
        <w:t>parte,</w:t>
      </w:r>
      <w:r w:rsidRPr="00C92410">
        <w:rPr>
          <w:rFonts w:cstheme="minorHAnsi"/>
        </w:rPr>
        <w:t xml:space="preserve"> </w:t>
      </w:r>
      <w:r w:rsidRPr="005349AB">
        <w:rPr>
          <w:rFonts w:cstheme="minorHAnsi"/>
        </w:rPr>
        <w:t>o</w:t>
      </w:r>
      <w:r w:rsidRPr="00C92410">
        <w:rPr>
          <w:rFonts w:cstheme="minorHAnsi"/>
        </w:rPr>
        <w:t xml:space="preserve"> </w:t>
      </w:r>
      <w:r w:rsidRPr="005349AB">
        <w:rPr>
          <w:rFonts w:cstheme="minorHAnsi"/>
        </w:rPr>
        <w:t>objeto em</w:t>
      </w:r>
      <w:r w:rsidRPr="00C92410">
        <w:rPr>
          <w:rFonts w:cstheme="minorHAnsi"/>
        </w:rPr>
        <w:t xml:space="preserve"> </w:t>
      </w:r>
      <w:r w:rsidRPr="005349AB">
        <w:rPr>
          <w:rFonts w:cstheme="minorHAnsi"/>
        </w:rPr>
        <w:t>que se</w:t>
      </w:r>
      <w:r w:rsidRPr="00C92410">
        <w:rPr>
          <w:rFonts w:cstheme="minorHAnsi"/>
        </w:rPr>
        <w:t xml:space="preserve"> </w:t>
      </w:r>
      <w:r w:rsidRPr="005349AB">
        <w:rPr>
          <w:rFonts w:cstheme="minorHAnsi"/>
        </w:rPr>
        <w:t>verificarem</w:t>
      </w:r>
      <w:r w:rsidRPr="00C92410">
        <w:rPr>
          <w:rFonts w:cstheme="minorHAnsi"/>
        </w:rPr>
        <w:t xml:space="preserve"> </w:t>
      </w:r>
      <w:r w:rsidRPr="005349AB">
        <w:rPr>
          <w:rFonts w:cstheme="minorHAnsi"/>
        </w:rPr>
        <w:t>vícios,</w:t>
      </w:r>
      <w:r w:rsidRPr="00C92410">
        <w:rPr>
          <w:rFonts w:cstheme="minorHAnsi"/>
        </w:rPr>
        <w:t xml:space="preserve"> </w:t>
      </w:r>
      <w:r w:rsidRPr="005349AB">
        <w:rPr>
          <w:rFonts w:cstheme="minorHAnsi"/>
        </w:rPr>
        <w:t>defeitos ou</w:t>
      </w:r>
      <w:r w:rsidRPr="00C92410">
        <w:rPr>
          <w:rFonts w:cstheme="minorHAnsi"/>
        </w:rPr>
        <w:t xml:space="preserve"> </w:t>
      </w:r>
      <w:r w:rsidRPr="005349AB">
        <w:rPr>
          <w:rFonts w:cstheme="minorHAnsi"/>
        </w:rPr>
        <w:t>incorreções resultantes</w:t>
      </w:r>
      <w:r w:rsidRPr="00C92410">
        <w:rPr>
          <w:rFonts w:cstheme="minorHAnsi"/>
        </w:rPr>
        <w:t xml:space="preserve"> </w:t>
      </w:r>
      <w:r w:rsidRPr="005349AB">
        <w:rPr>
          <w:rFonts w:cstheme="minorHAnsi"/>
        </w:rPr>
        <w:t>da execução ou materiais empregados,</w:t>
      </w:r>
      <w:r w:rsidRPr="00C92410">
        <w:rPr>
          <w:rFonts w:cstheme="minorHAnsi"/>
        </w:rPr>
        <w:t xml:space="preserve"> </w:t>
      </w:r>
      <w:r w:rsidRPr="005349AB">
        <w:rPr>
          <w:rFonts w:cstheme="minorHAnsi"/>
        </w:rPr>
        <w:t>cabendo</w:t>
      </w:r>
      <w:r w:rsidRPr="00C92410">
        <w:rPr>
          <w:rFonts w:cstheme="minorHAnsi"/>
        </w:rPr>
        <w:t xml:space="preserve"> </w:t>
      </w:r>
      <w:r w:rsidRPr="005349AB">
        <w:rPr>
          <w:rFonts w:cstheme="minorHAnsi"/>
        </w:rPr>
        <w:t>à</w:t>
      </w:r>
      <w:r w:rsidRPr="00C92410">
        <w:rPr>
          <w:rFonts w:cstheme="minorHAnsi"/>
        </w:rPr>
        <w:t xml:space="preserve"> </w:t>
      </w:r>
      <w:r w:rsidRPr="005349AB">
        <w:rPr>
          <w:rFonts w:cstheme="minorHAnsi"/>
        </w:rPr>
        <w:t>fiscalização não</w:t>
      </w:r>
      <w:r w:rsidRPr="00C92410">
        <w:rPr>
          <w:rFonts w:cstheme="minorHAnsi"/>
        </w:rPr>
        <w:t xml:space="preserve"> </w:t>
      </w:r>
      <w:r w:rsidRPr="005349AB">
        <w:rPr>
          <w:rFonts w:cstheme="minorHAnsi"/>
        </w:rPr>
        <w:t>atestar a última e/ou única medição de serviços até que sejam sanadas todas as eventuais pendências que possam vir a ser apontadas no Recebimento Provisório.</w:t>
      </w:r>
    </w:p>
    <w:p w14:paraId="637CE47C" w14:textId="77777777" w:rsidR="002A6D78" w:rsidRPr="005349AB" w:rsidRDefault="002A6D78" w:rsidP="00181A86">
      <w:pPr>
        <w:pStyle w:val="PargrafodaLista"/>
        <w:widowControl w:val="0"/>
        <w:numPr>
          <w:ilvl w:val="2"/>
          <w:numId w:val="10"/>
        </w:numPr>
        <w:tabs>
          <w:tab w:val="left" w:pos="979"/>
        </w:tabs>
        <w:autoSpaceDE w:val="0"/>
        <w:autoSpaceDN w:val="0"/>
        <w:ind w:left="426" w:right="142" w:firstLine="0"/>
        <w:contextualSpacing w:val="0"/>
        <w:jc w:val="both"/>
        <w:rPr>
          <w:rFonts w:cstheme="minorHAnsi"/>
        </w:rPr>
      </w:pPr>
      <w:r w:rsidRPr="005349AB">
        <w:rPr>
          <w:rFonts w:cstheme="minorHAnsi"/>
        </w:rPr>
        <w:t>O recebimento provisório também ficará sujeito, quando cabível, à conclusão de todos os testes de campo e à entrega dos Manuais e Instruções exigíveis, quando for o caso.</w:t>
      </w:r>
    </w:p>
    <w:p w14:paraId="4956644E" w14:textId="77777777" w:rsidR="002A6D78" w:rsidRPr="005349AB" w:rsidRDefault="002A6D78" w:rsidP="00181A86">
      <w:pPr>
        <w:pStyle w:val="PargrafodaLista"/>
        <w:widowControl w:val="0"/>
        <w:numPr>
          <w:ilvl w:val="2"/>
          <w:numId w:val="10"/>
        </w:numPr>
        <w:tabs>
          <w:tab w:val="left" w:pos="979"/>
        </w:tabs>
        <w:autoSpaceDE w:val="0"/>
        <w:autoSpaceDN w:val="0"/>
        <w:ind w:left="426" w:right="142" w:firstLine="0"/>
        <w:contextualSpacing w:val="0"/>
        <w:jc w:val="both"/>
        <w:rPr>
          <w:rFonts w:cstheme="minorHAnsi"/>
        </w:rPr>
      </w:pPr>
      <w:r w:rsidRPr="00C92410">
        <w:rPr>
          <w:rFonts w:cstheme="minorHAnsi"/>
        </w:rPr>
        <w:t xml:space="preserve">  </w:t>
      </w:r>
      <w:r w:rsidRPr="005349AB">
        <w:rPr>
          <w:rFonts w:cstheme="minorHAnsi"/>
        </w:rPr>
        <w:t>Os serviços poderão ser rejeitados, no todo ou em parte, quando em desacordo com as especificações constantes no Termo de Referência e na proposta, sem prejuízo da aplicação das penalidades.</w:t>
      </w:r>
    </w:p>
    <w:p w14:paraId="1252D676" w14:textId="77777777" w:rsidR="002A6D78" w:rsidRPr="005349AB" w:rsidRDefault="002A6D78" w:rsidP="00181A86">
      <w:pPr>
        <w:pStyle w:val="PargrafodaLista"/>
        <w:widowControl w:val="0"/>
        <w:numPr>
          <w:ilvl w:val="1"/>
          <w:numId w:val="10"/>
        </w:numPr>
        <w:tabs>
          <w:tab w:val="left" w:pos="979"/>
        </w:tabs>
        <w:autoSpaceDE w:val="0"/>
        <w:autoSpaceDN w:val="0"/>
        <w:ind w:left="426" w:right="142" w:firstLine="0"/>
        <w:contextualSpacing w:val="0"/>
        <w:jc w:val="both"/>
        <w:rPr>
          <w:rFonts w:cstheme="minorHAnsi"/>
        </w:rPr>
      </w:pPr>
      <w:r w:rsidRPr="005349AB">
        <w:rPr>
          <w:rFonts w:cstheme="minorHAnsi"/>
        </w:rPr>
        <w:t xml:space="preserve">Quando a fiscalização for exercida por um único servidor, o Termo Detalhado deverá conter </w:t>
      </w:r>
      <w:r w:rsidRPr="005349AB">
        <w:rPr>
          <w:rFonts w:cstheme="minorHAnsi"/>
        </w:rPr>
        <w:lastRenderedPageBreak/>
        <w:t>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0EFA2358" w14:textId="77777777" w:rsidR="002A6D78" w:rsidRPr="005349AB" w:rsidRDefault="002A6D78" w:rsidP="00181A86">
      <w:pPr>
        <w:pStyle w:val="PargrafodaLista"/>
        <w:widowControl w:val="0"/>
        <w:numPr>
          <w:ilvl w:val="1"/>
          <w:numId w:val="10"/>
        </w:numPr>
        <w:tabs>
          <w:tab w:val="left" w:pos="980"/>
        </w:tabs>
        <w:autoSpaceDE w:val="0"/>
        <w:autoSpaceDN w:val="0"/>
        <w:ind w:left="426" w:right="142" w:firstLine="0"/>
        <w:contextualSpacing w:val="0"/>
        <w:jc w:val="both"/>
        <w:rPr>
          <w:rFonts w:cstheme="minorHAnsi"/>
        </w:rPr>
      </w:pPr>
      <w:r w:rsidRPr="005349AB">
        <w:rPr>
          <w:rFonts w:cstheme="minorHAnsi"/>
        </w:rPr>
        <w:t>Os serviços serão recebidos definitivamente no prazo não superior a 90 (noventa) dias, contados do recebimento provisório, por servidor ou comissão designada pela autoridade competente, após a verificação da qualidade e quantidade do serviço e consequente aceitação mediante termo detalhado, obedecendo os seguintes procedimentos:]</w:t>
      </w:r>
    </w:p>
    <w:p w14:paraId="2D2A9C78" w14:textId="77777777" w:rsidR="002A6D78" w:rsidRPr="005349AB" w:rsidRDefault="002A6D78" w:rsidP="00181A86">
      <w:pPr>
        <w:pStyle w:val="PargrafodaLista"/>
        <w:widowControl w:val="0"/>
        <w:numPr>
          <w:ilvl w:val="2"/>
          <w:numId w:val="11"/>
        </w:numPr>
        <w:tabs>
          <w:tab w:val="left" w:pos="979"/>
        </w:tabs>
        <w:autoSpaceDE w:val="0"/>
        <w:autoSpaceDN w:val="0"/>
        <w:ind w:left="426" w:right="142" w:firstLine="0"/>
        <w:contextualSpacing w:val="0"/>
        <w:jc w:val="both"/>
        <w:rPr>
          <w:rFonts w:cstheme="minorHAnsi"/>
        </w:rPr>
      </w:pPr>
      <w:r w:rsidRPr="005349AB">
        <w:rPr>
          <w:rFonts w:cstheme="minorHAnsi"/>
        </w:rPr>
        <w:t xml:space="preserve">  Realizar a análise dos relatórios e de toda a documentação apresentada pela fiscalização e, caso haja irregularidades que impeçam a liquidação e o pagamento da despesa, indicar as cláusulas contratuais pertinentes, solicitando ao CONTRATADO, por escrito, as respectivas correções;</w:t>
      </w:r>
    </w:p>
    <w:p w14:paraId="56C17598" w14:textId="77777777" w:rsidR="002A6D78" w:rsidRPr="005349AB" w:rsidRDefault="002A6D78" w:rsidP="00181A86">
      <w:pPr>
        <w:pStyle w:val="PargrafodaLista"/>
        <w:widowControl w:val="0"/>
        <w:numPr>
          <w:ilvl w:val="2"/>
          <w:numId w:val="11"/>
        </w:numPr>
        <w:tabs>
          <w:tab w:val="left" w:pos="979"/>
        </w:tabs>
        <w:autoSpaceDE w:val="0"/>
        <w:autoSpaceDN w:val="0"/>
        <w:ind w:left="426" w:right="142" w:firstLine="0"/>
        <w:contextualSpacing w:val="0"/>
        <w:jc w:val="both"/>
        <w:rPr>
          <w:rFonts w:cstheme="minorHAnsi"/>
        </w:rPr>
      </w:pPr>
      <w:r w:rsidRPr="005349AB">
        <w:rPr>
          <w:rFonts w:cstheme="minorHAnsi"/>
        </w:rPr>
        <w:t xml:space="preserve">  Emitir Termo Circunstanciado para efeito de recebimento definitivo dos serviços prestados, com base nos relatórios e documentações apresentadas; e</w:t>
      </w:r>
    </w:p>
    <w:p w14:paraId="56C9256E" w14:textId="77777777" w:rsidR="002A6D78" w:rsidRPr="005349AB" w:rsidRDefault="002A6D78" w:rsidP="00181A86">
      <w:pPr>
        <w:pStyle w:val="PargrafodaLista"/>
        <w:widowControl w:val="0"/>
        <w:numPr>
          <w:ilvl w:val="2"/>
          <w:numId w:val="11"/>
        </w:numPr>
        <w:tabs>
          <w:tab w:val="left" w:pos="979"/>
        </w:tabs>
        <w:autoSpaceDE w:val="0"/>
        <w:autoSpaceDN w:val="0"/>
        <w:ind w:left="426" w:right="142" w:firstLine="0"/>
        <w:contextualSpacing w:val="0"/>
        <w:jc w:val="both"/>
        <w:rPr>
          <w:rFonts w:cstheme="minorHAnsi"/>
        </w:rPr>
      </w:pPr>
      <w:r w:rsidRPr="005349AB">
        <w:rPr>
          <w:rFonts w:cstheme="minorHAnsi"/>
        </w:rPr>
        <w:t>Comunicar a empresa para que emita a Nota Fiscal ou Fatura, com o valor exato dimensionado pela fiscalização</w:t>
      </w:r>
    </w:p>
    <w:p w14:paraId="7DADC54C" w14:textId="77777777" w:rsidR="002A6D78" w:rsidRPr="00C92410" w:rsidRDefault="002A6D78" w:rsidP="00181A86">
      <w:pPr>
        <w:pStyle w:val="PargrafodaLista"/>
        <w:widowControl w:val="0"/>
        <w:numPr>
          <w:ilvl w:val="2"/>
          <w:numId w:val="11"/>
        </w:numPr>
        <w:tabs>
          <w:tab w:val="left" w:pos="979"/>
        </w:tabs>
        <w:autoSpaceDE w:val="0"/>
        <w:autoSpaceDN w:val="0"/>
        <w:ind w:left="426" w:right="142" w:firstLine="0"/>
        <w:contextualSpacing w:val="0"/>
        <w:jc w:val="both"/>
        <w:rPr>
          <w:rFonts w:cstheme="minorHAnsi"/>
        </w:rPr>
      </w:pPr>
      <w:r w:rsidRPr="005349AB">
        <w:rPr>
          <w:rFonts w:cstheme="minorHAnsi"/>
        </w:rPr>
        <w:t>Enviar a documentação pertinente ao setor de contratos ou outro indicado para a formalização dos procedimentos de liquidação e pagamento, no valor dimensionado pela fiscalização e gestão.</w:t>
      </w:r>
    </w:p>
    <w:p w14:paraId="0E76FABC" w14:textId="77777777" w:rsidR="002A6D78" w:rsidRPr="005349AB" w:rsidRDefault="002A6D78" w:rsidP="00181A86">
      <w:pPr>
        <w:pStyle w:val="PargrafodaLista"/>
        <w:widowControl w:val="0"/>
        <w:numPr>
          <w:ilvl w:val="1"/>
          <w:numId w:val="11"/>
        </w:numPr>
        <w:tabs>
          <w:tab w:val="left" w:pos="979"/>
        </w:tabs>
        <w:autoSpaceDE w:val="0"/>
        <w:autoSpaceDN w:val="0"/>
        <w:ind w:left="426" w:right="142" w:firstLine="0"/>
        <w:contextualSpacing w:val="0"/>
        <w:jc w:val="both"/>
        <w:rPr>
          <w:rFonts w:cstheme="minorHAnsi"/>
        </w:rPr>
      </w:pPr>
      <w:r w:rsidRPr="005349AB">
        <w:rPr>
          <w:rFonts w:cstheme="minorHAnsi"/>
        </w:rPr>
        <w:t>No caso de controvérsia sobre a</w:t>
      </w:r>
      <w:r w:rsidRPr="00C92410">
        <w:rPr>
          <w:rFonts w:cstheme="minorHAnsi"/>
        </w:rPr>
        <w:t xml:space="preserve"> </w:t>
      </w:r>
      <w:r w:rsidRPr="005349AB">
        <w:rPr>
          <w:rFonts w:cstheme="minorHAnsi"/>
        </w:rPr>
        <w:t xml:space="preserve">execução do objeto, quanto à dimensão, qualidade e quantidade, deverá ser observado o teor do art. 143 da Lei nº 14.133, de 2021, comunicando-se à empresa para emissão de Nota Fiscal no que </w:t>
      </w:r>
      <w:proofErr w:type="spellStart"/>
      <w:r w:rsidRPr="005349AB">
        <w:rPr>
          <w:rFonts w:cstheme="minorHAnsi"/>
        </w:rPr>
        <w:t>pertine</w:t>
      </w:r>
      <w:proofErr w:type="spellEnd"/>
      <w:r w:rsidRPr="005349AB">
        <w:rPr>
          <w:rFonts w:cstheme="minorHAnsi"/>
        </w:rPr>
        <w:t xml:space="preserve"> à parcela incontroversa da execução do objeto, para efeito de liquidação e pagamento</w:t>
      </w:r>
    </w:p>
    <w:p w14:paraId="057DB72C" w14:textId="77777777" w:rsidR="002A6D78" w:rsidRPr="005349AB" w:rsidRDefault="002A6D78" w:rsidP="00181A86">
      <w:pPr>
        <w:pStyle w:val="PargrafodaLista"/>
        <w:widowControl w:val="0"/>
        <w:numPr>
          <w:ilvl w:val="1"/>
          <w:numId w:val="11"/>
        </w:numPr>
        <w:tabs>
          <w:tab w:val="left" w:pos="979"/>
        </w:tabs>
        <w:autoSpaceDE w:val="0"/>
        <w:autoSpaceDN w:val="0"/>
        <w:ind w:left="426" w:right="142" w:firstLine="0"/>
        <w:contextualSpacing w:val="0"/>
        <w:jc w:val="both"/>
        <w:rPr>
          <w:rFonts w:cstheme="minorHAnsi"/>
        </w:rPr>
      </w:pPr>
      <w:r w:rsidRPr="005349AB">
        <w:rPr>
          <w:rFonts w:cstheme="minorHAnsi"/>
        </w:rPr>
        <w:t>Nenhum prazo de recebimento ocorrerá enquanto pendente a solução, pelo contratado, de inconsistências verificadas na execução do objeto ou no instrumento de cobrança</w:t>
      </w:r>
    </w:p>
    <w:p w14:paraId="42E8C14A" w14:textId="77777777" w:rsidR="002A6D78" w:rsidRPr="00D10801" w:rsidRDefault="002A6D78" w:rsidP="002A6D78">
      <w:pPr>
        <w:pStyle w:val="PargrafodaLista"/>
        <w:widowControl w:val="0"/>
        <w:numPr>
          <w:ilvl w:val="1"/>
          <w:numId w:val="11"/>
        </w:numPr>
        <w:tabs>
          <w:tab w:val="left" w:pos="979"/>
        </w:tabs>
        <w:autoSpaceDE w:val="0"/>
        <w:autoSpaceDN w:val="0"/>
        <w:ind w:left="426" w:right="142" w:firstLine="0"/>
        <w:contextualSpacing w:val="0"/>
        <w:jc w:val="both"/>
        <w:rPr>
          <w:rFonts w:cstheme="minorHAnsi"/>
        </w:rPr>
      </w:pPr>
      <w:r w:rsidRPr="005349AB">
        <w:rPr>
          <w:rFonts w:cstheme="minorHAnsi"/>
        </w:rPr>
        <w:t>O recebimento provisório ou definitivo não excluirá a responsabilidade civil pela solidez e pela segurança do serviço nem a responsabilidade ético-profissional pela perfeita execução do contrato</w:t>
      </w:r>
    </w:p>
    <w:p w14:paraId="764C1776" w14:textId="77777777" w:rsidR="002A6D78" w:rsidRPr="005349AB" w:rsidRDefault="002A6D78" w:rsidP="002A6D78">
      <w:pPr>
        <w:tabs>
          <w:tab w:val="left" w:pos="979"/>
        </w:tabs>
        <w:ind w:left="426" w:right="142"/>
        <w:jc w:val="both"/>
        <w:rPr>
          <w:rFonts w:cstheme="minorHAnsi"/>
        </w:rPr>
      </w:pPr>
      <w:r w:rsidRPr="005349AB">
        <w:rPr>
          <w:rFonts w:cstheme="minorHAnsi"/>
        </w:rPr>
        <w:t>LIQUIDAÇÃO:</w:t>
      </w:r>
    </w:p>
    <w:p w14:paraId="602CF311" w14:textId="77777777" w:rsidR="002A6D78" w:rsidRPr="005349AB" w:rsidRDefault="002A6D78" w:rsidP="00181A86">
      <w:pPr>
        <w:pStyle w:val="PargrafodaLista"/>
        <w:widowControl w:val="0"/>
        <w:numPr>
          <w:ilvl w:val="1"/>
          <w:numId w:val="11"/>
        </w:numPr>
        <w:tabs>
          <w:tab w:val="left" w:pos="981"/>
        </w:tabs>
        <w:autoSpaceDE w:val="0"/>
        <w:autoSpaceDN w:val="0"/>
        <w:ind w:left="426" w:right="142" w:firstLine="0"/>
        <w:contextualSpacing w:val="0"/>
        <w:jc w:val="both"/>
        <w:rPr>
          <w:rFonts w:cstheme="minorHAnsi"/>
        </w:rPr>
      </w:pPr>
      <w:r w:rsidRPr="005349AB">
        <w:rPr>
          <w:rFonts w:cstheme="minorHAnsi"/>
        </w:rPr>
        <w:t>Recebida a Nota Fiscal ou documento de cobrança equivalente, correrá o prazo de</w:t>
      </w:r>
      <w:r w:rsidRPr="00C92410">
        <w:rPr>
          <w:rFonts w:cstheme="minorHAnsi"/>
        </w:rPr>
        <w:t xml:space="preserve"> </w:t>
      </w:r>
      <w:r w:rsidRPr="005349AB">
        <w:rPr>
          <w:rFonts w:cstheme="minorHAnsi"/>
        </w:rPr>
        <w:t>30 (trinta) dias úteis para fins de liquidação, na forma desta seção, prorrogáveis por igual período.</w:t>
      </w:r>
    </w:p>
    <w:p w14:paraId="3775ADEA" w14:textId="77777777" w:rsidR="002A6D78" w:rsidRPr="005349AB" w:rsidRDefault="002A6D78" w:rsidP="00181A86">
      <w:pPr>
        <w:pStyle w:val="PargrafodaLista"/>
        <w:widowControl w:val="0"/>
        <w:numPr>
          <w:ilvl w:val="1"/>
          <w:numId w:val="11"/>
        </w:numPr>
        <w:tabs>
          <w:tab w:val="left" w:pos="981"/>
        </w:tabs>
        <w:autoSpaceDE w:val="0"/>
        <w:autoSpaceDN w:val="0"/>
        <w:ind w:left="426" w:right="142" w:firstLine="0"/>
        <w:contextualSpacing w:val="0"/>
        <w:jc w:val="both"/>
        <w:rPr>
          <w:rFonts w:cstheme="minorHAnsi"/>
        </w:rPr>
      </w:pPr>
      <w:r w:rsidRPr="005349AB">
        <w:rPr>
          <w:rFonts w:cstheme="minorHAnsi"/>
        </w:rPr>
        <w:t>Para</w:t>
      </w:r>
      <w:r w:rsidRPr="00C92410">
        <w:rPr>
          <w:rFonts w:cstheme="minorHAnsi"/>
        </w:rPr>
        <w:t xml:space="preserve"> </w:t>
      </w:r>
      <w:r w:rsidRPr="005349AB">
        <w:rPr>
          <w:rFonts w:cstheme="minorHAnsi"/>
        </w:rPr>
        <w:t>fins</w:t>
      </w:r>
      <w:r w:rsidRPr="00C92410">
        <w:rPr>
          <w:rFonts w:cstheme="minorHAnsi"/>
        </w:rPr>
        <w:t xml:space="preserve"> </w:t>
      </w:r>
      <w:r w:rsidRPr="005349AB">
        <w:rPr>
          <w:rFonts w:cstheme="minorHAnsi"/>
        </w:rPr>
        <w:t>de</w:t>
      </w:r>
      <w:r w:rsidRPr="00C92410">
        <w:rPr>
          <w:rFonts w:cstheme="minorHAnsi"/>
        </w:rPr>
        <w:t xml:space="preserve"> </w:t>
      </w:r>
      <w:r w:rsidRPr="005349AB">
        <w:rPr>
          <w:rFonts w:cstheme="minorHAnsi"/>
        </w:rPr>
        <w:t>liquidação,</w:t>
      </w:r>
      <w:r w:rsidRPr="00C92410">
        <w:rPr>
          <w:rFonts w:cstheme="minorHAnsi"/>
        </w:rPr>
        <w:t xml:space="preserve"> </w:t>
      </w:r>
      <w:r w:rsidRPr="005349AB">
        <w:rPr>
          <w:rFonts w:cstheme="minorHAnsi"/>
        </w:rPr>
        <w:t>o</w:t>
      </w:r>
      <w:r w:rsidRPr="00C92410">
        <w:rPr>
          <w:rFonts w:cstheme="minorHAnsi"/>
        </w:rPr>
        <w:t xml:space="preserve"> </w:t>
      </w:r>
      <w:r w:rsidRPr="005349AB">
        <w:rPr>
          <w:rFonts w:cstheme="minorHAnsi"/>
        </w:rPr>
        <w:t>setor</w:t>
      </w:r>
      <w:r w:rsidRPr="00C92410">
        <w:rPr>
          <w:rFonts w:cstheme="minorHAnsi"/>
        </w:rPr>
        <w:t xml:space="preserve"> </w:t>
      </w:r>
      <w:r w:rsidRPr="005349AB">
        <w:rPr>
          <w:rFonts w:cstheme="minorHAnsi"/>
        </w:rPr>
        <w:t>competente</w:t>
      </w:r>
      <w:r w:rsidRPr="00C92410">
        <w:rPr>
          <w:rFonts w:cstheme="minorHAnsi"/>
        </w:rPr>
        <w:t xml:space="preserve"> </w:t>
      </w:r>
      <w:r w:rsidRPr="005349AB">
        <w:rPr>
          <w:rFonts w:cstheme="minorHAnsi"/>
        </w:rPr>
        <w:t>deve</w:t>
      </w:r>
      <w:r w:rsidRPr="00C92410">
        <w:rPr>
          <w:rFonts w:cstheme="minorHAnsi"/>
        </w:rPr>
        <w:t xml:space="preserve"> </w:t>
      </w:r>
      <w:r w:rsidRPr="005349AB">
        <w:rPr>
          <w:rFonts w:cstheme="minorHAnsi"/>
        </w:rPr>
        <w:t>verificar</w:t>
      </w:r>
      <w:r w:rsidRPr="00C92410">
        <w:rPr>
          <w:rFonts w:cstheme="minorHAnsi"/>
        </w:rPr>
        <w:t xml:space="preserve"> </w:t>
      </w:r>
      <w:r w:rsidRPr="005349AB">
        <w:rPr>
          <w:rFonts w:cstheme="minorHAnsi"/>
        </w:rPr>
        <w:t>se a</w:t>
      </w:r>
      <w:r w:rsidRPr="00C92410">
        <w:rPr>
          <w:rFonts w:cstheme="minorHAnsi"/>
        </w:rPr>
        <w:t xml:space="preserve"> </w:t>
      </w:r>
      <w:r w:rsidRPr="005349AB">
        <w:rPr>
          <w:rFonts w:cstheme="minorHAnsi"/>
        </w:rPr>
        <w:t>Nota Fiscal</w:t>
      </w:r>
      <w:r w:rsidRPr="00C92410">
        <w:rPr>
          <w:rFonts w:cstheme="minorHAnsi"/>
        </w:rPr>
        <w:t xml:space="preserve"> </w:t>
      </w:r>
      <w:r w:rsidRPr="005349AB">
        <w:rPr>
          <w:rFonts w:cstheme="minorHAnsi"/>
        </w:rPr>
        <w:t>ou</w:t>
      </w:r>
      <w:r w:rsidRPr="00C92410">
        <w:rPr>
          <w:rFonts w:cstheme="minorHAnsi"/>
        </w:rPr>
        <w:t xml:space="preserve"> </w:t>
      </w:r>
      <w:r w:rsidRPr="005349AB">
        <w:rPr>
          <w:rFonts w:cstheme="minorHAnsi"/>
        </w:rPr>
        <w:t>Fatura</w:t>
      </w:r>
      <w:r w:rsidRPr="00C92410">
        <w:rPr>
          <w:rFonts w:cstheme="minorHAnsi"/>
        </w:rPr>
        <w:t xml:space="preserve"> </w:t>
      </w:r>
      <w:r w:rsidRPr="005349AB">
        <w:rPr>
          <w:rFonts w:cstheme="minorHAnsi"/>
        </w:rPr>
        <w:t>apresentada</w:t>
      </w:r>
      <w:r w:rsidRPr="00C92410">
        <w:rPr>
          <w:rFonts w:cstheme="minorHAnsi"/>
        </w:rPr>
        <w:t xml:space="preserve"> </w:t>
      </w:r>
      <w:r w:rsidRPr="005349AB">
        <w:rPr>
          <w:rFonts w:cstheme="minorHAnsi"/>
        </w:rPr>
        <w:t>expressa</w:t>
      </w:r>
      <w:r w:rsidRPr="00C92410">
        <w:rPr>
          <w:rFonts w:cstheme="minorHAnsi"/>
        </w:rPr>
        <w:t xml:space="preserve"> </w:t>
      </w:r>
      <w:r w:rsidRPr="005349AB">
        <w:rPr>
          <w:rFonts w:cstheme="minorHAnsi"/>
        </w:rPr>
        <w:t>os</w:t>
      </w:r>
      <w:r w:rsidRPr="00C92410">
        <w:rPr>
          <w:rFonts w:cstheme="minorHAnsi"/>
        </w:rPr>
        <w:t xml:space="preserve"> </w:t>
      </w:r>
      <w:r w:rsidRPr="005349AB">
        <w:rPr>
          <w:rFonts w:cstheme="minorHAnsi"/>
        </w:rPr>
        <w:t>elementos necessários e essenciais do documento, tais como:</w:t>
      </w:r>
    </w:p>
    <w:p w14:paraId="389DC293" w14:textId="77777777" w:rsidR="002A6D78" w:rsidRPr="00C92410" w:rsidRDefault="002A6D78" w:rsidP="00181A86">
      <w:pPr>
        <w:pStyle w:val="PargrafodaLista"/>
        <w:widowControl w:val="0"/>
        <w:numPr>
          <w:ilvl w:val="0"/>
          <w:numId w:val="12"/>
        </w:numPr>
        <w:tabs>
          <w:tab w:val="left" w:pos="1027"/>
        </w:tabs>
        <w:autoSpaceDE w:val="0"/>
        <w:autoSpaceDN w:val="0"/>
        <w:spacing w:line="229" w:lineRule="exact"/>
        <w:ind w:left="426" w:right="142" w:firstLine="0"/>
        <w:contextualSpacing w:val="0"/>
        <w:jc w:val="both"/>
        <w:rPr>
          <w:rFonts w:cstheme="minorHAnsi"/>
        </w:rPr>
      </w:pPr>
      <w:r w:rsidRPr="005349AB">
        <w:rPr>
          <w:rFonts w:cstheme="minorHAnsi"/>
        </w:rPr>
        <w:t>o prazo de validade;</w:t>
      </w:r>
    </w:p>
    <w:p w14:paraId="173E4FB5" w14:textId="77777777" w:rsidR="002A6D78" w:rsidRPr="00C92410" w:rsidRDefault="002A6D78" w:rsidP="00181A86">
      <w:pPr>
        <w:pStyle w:val="PargrafodaLista"/>
        <w:widowControl w:val="0"/>
        <w:numPr>
          <w:ilvl w:val="0"/>
          <w:numId w:val="12"/>
        </w:numPr>
        <w:tabs>
          <w:tab w:val="left" w:pos="1027"/>
        </w:tabs>
        <w:autoSpaceDE w:val="0"/>
        <w:autoSpaceDN w:val="0"/>
        <w:spacing w:line="229" w:lineRule="exact"/>
        <w:ind w:left="426" w:right="142" w:firstLine="0"/>
        <w:contextualSpacing w:val="0"/>
        <w:jc w:val="both"/>
        <w:rPr>
          <w:rFonts w:cstheme="minorHAnsi"/>
        </w:rPr>
      </w:pPr>
      <w:r w:rsidRPr="005349AB">
        <w:rPr>
          <w:rFonts w:cstheme="minorHAnsi"/>
        </w:rPr>
        <w:t>a data da emissão;</w:t>
      </w:r>
    </w:p>
    <w:p w14:paraId="4C847F1C" w14:textId="77777777" w:rsidR="002A6D78" w:rsidRPr="00C92410" w:rsidRDefault="002A6D78" w:rsidP="00181A86">
      <w:pPr>
        <w:pStyle w:val="PargrafodaLista"/>
        <w:widowControl w:val="0"/>
        <w:numPr>
          <w:ilvl w:val="0"/>
          <w:numId w:val="12"/>
        </w:numPr>
        <w:tabs>
          <w:tab w:val="left" w:pos="1027"/>
        </w:tabs>
        <w:autoSpaceDE w:val="0"/>
        <w:autoSpaceDN w:val="0"/>
        <w:ind w:left="426" w:right="142" w:firstLine="0"/>
        <w:contextualSpacing w:val="0"/>
        <w:jc w:val="both"/>
        <w:rPr>
          <w:rFonts w:cstheme="minorHAnsi"/>
        </w:rPr>
      </w:pPr>
      <w:r w:rsidRPr="005349AB">
        <w:rPr>
          <w:rFonts w:cstheme="minorHAnsi"/>
        </w:rPr>
        <w:t>os dados do contrato e do órgão contratante;</w:t>
      </w:r>
    </w:p>
    <w:p w14:paraId="120D4365" w14:textId="77777777" w:rsidR="002A6D78" w:rsidRPr="00C92410" w:rsidRDefault="002A6D78" w:rsidP="00181A86">
      <w:pPr>
        <w:pStyle w:val="PargrafodaLista"/>
        <w:widowControl w:val="0"/>
        <w:numPr>
          <w:ilvl w:val="0"/>
          <w:numId w:val="12"/>
        </w:numPr>
        <w:tabs>
          <w:tab w:val="left" w:pos="1027"/>
        </w:tabs>
        <w:autoSpaceDE w:val="0"/>
        <w:autoSpaceDN w:val="0"/>
        <w:spacing w:line="229" w:lineRule="exact"/>
        <w:ind w:left="426" w:right="142" w:firstLine="0"/>
        <w:contextualSpacing w:val="0"/>
        <w:jc w:val="both"/>
        <w:rPr>
          <w:rFonts w:cstheme="minorHAnsi"/>
        </w:rPr>
      </w:pPr>
      <w:r w:rsidRPr="005349AB">
        <w:rPr>
          <w:rFonts w:cstheme="minorHAnsi"/>
        </w:rPr>
        <w:lastRenderedPageBreak/>
        <w:t>o período respectivo de execução do contrato;</w:t>
      </w:r>
    </w:p>
    <w:p w14:paraId="21DF3496" w14:textId="77777777" w:rsidR="002A6D78" w:rsidRPr="00C92410" w:rsidRDefault="002A6D78" w:rsidP="00181A86">
      <w:pPr>
        <w:pStyle w:val="PargrafodaLista"/>
        <w:widowControl w:val="0"/>
        <w:numPr>
          <w:ilvl w:val="0"/>
          <w:numId w:val="12"/>
        </w:numPr>
        <w:tabs>
          <w:tab w:val="left" w:pos="1027"/>
        </w:tabs>
        <w:autoSpaceDE w:val="0"/>
        <w:autoSpaceDN w:val="0"/>
        <w:spacing w:line="229" w:lineRule="exact"/>
        <w:ind w:left="426" w:right="142" w:firstLine="0"/>
        <w:contextualSpacing w:val="0"/>
        <w:jc w:val="both"/>
        <w:rPr>
          <w:rFonts w:cstheme="minorHAnsi"/>
        </w:rPr>
      </w:pPr>
      <w:r w:rsidRPr="005349AB">
        <w:rPr>
          <w:rFonts w:cstheme="minorHAnsi"/>
        </w:rPr>
        <w:t>o valor a pagar; e</w:t>
      </w:r>
    </w:p>
    <w:p w14:paraId="0AF12F7E" w14:textId="77777777" w:rsidR="002A6D78" w:rsidRPr="005349AB" w:rsidRDefault="002A6D78" w:rsidP="00181A86">
      <w:pPr>
        <w:pStyle w:val="PargrafodaLista"/>
        <w:widowControl w:val="0"/>
        <w:numPr>
          <w:ilvl w:val="0"/>
          <w:numId w:val="12"/>
        </w:numPr>
        <w:tabs>
          <w:tab w:val="left" w:pos="981"/>
        </w:tabs>
        <w:autoSpaceDE w:val="0"/>
        <w:autoSpaceDN w:val="0"/>
        <w:ind w:left="426" w:right="142" w:firstLine="0"/>
        <w:contextualSpacing w:val="0"/>
        <w:jc w:val="both"/>
        <w:rPr>
          <w:rFonts w:cstheme="minorHAnsi"/>
        </w:rPr>
      </w:pPr>
      <w:r w:rsidRPr="005349AB">
        <w:rPr>
          <w:rFonts w:cstheme="minorHAnsi"/>
        </w:rPr>
        <w:t>eventual destaque do valor de retenções tributárias cabíveis</w:t>
      </w:r>
    </w:p>
    <w:p w14:paraId="61B7B5CF" w14:textId="77777777" w:rsidR="002A6D78" w:rsidRPr="005349AB" w:rsidRDefault="002A6D78" w:rsidP="002A6D78">
      <w:pPr>
        <w:pStyle w:val="PargrafodaLista"/>
        <w:widowControl w:val="0"/>
        <w:tabs>
          <w:tab w:val="left" w:pos="981"/>
        </w:tabs>
        <w:autoSpaceDE w:val="0"/>
        <w:autoSpaceDN w:val="0"/>
        <w:ind w:left="426" w:right="142"/>
        <w:contextualSpacing w:val="0"/>
        <w:jc w:val="both"/>
        <w:rPr>
          <w:rFonts w:cstheme="minorHAnsi"/>
        </w:rPr>
      </w:pPr>
    </w:p>
    <w:p w14:paraId="5FC6B983" w14:textId="77777777" w:rsidR="002A6D78" w:rsidRPr="005349AB" w:rsidRDefault="002A6D78" w:rsidP="002A6D78">
      <w:pPr>
        <w:tabs>
          <w:tab w:val="left" w:pos="979"/>
        </w:tabs>
        <w:ind w:left="426" w:right="142"/>
        <w:jc w:val="both"/>
        <w:rPr>
          <w:rFonts w:cstheme="minorHAnsi"/>
        </w:rPr>
      </w:pPr>
      <w:r w:rsidRPr="005349AB">
        <w:rPr>
          <w:rFonts w:cstheme="minorHAnsi"/>
        </w:rPr>
        <w:t>7.11.  Havendo erro na apresentação da Nota Fiscal/Fatura, ou circunstância que impeça a liquidação da</w:t>
      </w:r>
      <w:r w:rsidRPr="00C92410">
        <w:rPr>
          <w:rFonts w:cstheme="minorHAnsi"/>
        </w:rPr>
        <w:t xml:space="preserve"> </w:t>
      </w:r>
      <w:r w:rsidRPr="005349AB">
        <w:rPr>
          <w:rFonts w:cstheme="minorHAnsi"/>
        </w:rPr>
        <w:t>despesa, esta ficará sobrestada até que o contratado providencie as medidas</w:t>
      </w:r>
      <w:r w:rsidRPr="00C92410">
        <w:rPr>
          <w:rFonts w:cstheme="minorHAnsi"/>
        </w:rPr>
        <w:t xml:space="preserve"> </w:t>
      </w:r>
      <w:r w:rsidRPr="005349AB">
        <w:rPr>
          <w:rFonts w:cstheme="minorHAnsi"/>
        </w:rPr>
        <w:t>saneadoras, reiniciando-se o prazo após a comprovação da regularização da situação, sem ônus à contratante;</w:t>
      </w:r>
    </w:p>
    <w:p w14:paraId="65C7C555" w14:textId="77777777" w:rsidR="002A6D78" w:rsidRPr="005349AB" w:rsidRDefault="002A6D78" w:rsidP="002A6D78">
      <w:pPr>
        <w:tabs>
          <w:tab w:val="left" w:pos="979"/>
        </w:tabs>
        <w:ind w:left="426" w:right="142"/>
        <w:jc w:val="both"/>
        <w:rPr>
          <w:rFonts w:cstheme="minorHAnsi"/>
        </w:rPr>
      </w:pPr>
      <w:r w:rsidRPr="005349AB">
        <w:rPr>
          <w:rFonts w:cstheme="minorHAnsi"/>
        </w:rPr>
        <w:t>7.12.  A Nota Fiscal ou Fatura deverá ser obrigatoriamente acompanhada da comprovação da regularidade fiscal, constatada por meio de consulta própria do Município, mediante consulta aos sítios eletrônicos oficiais ou à documentação mencionada no art. 68 da Lei nº 14.133/2021.</w:t>
      </w:r>
    </w:p>
    <w:p w14:paraId="3BEA398D" w14:textId="77777777" w:rsidR="002A6D78" w:rsidRPr="005349AB" w:rsidRDefault="002A6D78" w:rsidP="002A6D78">
      <w:pPr>
        <w:tabs>
          <w:tab w:val="left" w:pos="979"/>
        </w:tabs>
        <w:ind w:left="426" w:right="142"/>
        <w:jc w:val="both"/>
        <w:rPr>
          <w:rFonts w:cstheme="minorHAnsi"/>
        </w:rPr>
      </w:pPr>
      <w:r w:rsidRPr="005349AB">
        <w:rPr>
          <w:rFonts w:cstheme="minorHAnsi"/>
        </w:rPr>
        <w:t>7.13. A Administração deverá: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23AEB0BD" w14:textId="77777777" w:rsidR="002A6D78" w:rsidRPr="005349AB" w:rsidRDefault="002A6D78" w:rsidP="002A6D78">
      <w:pPr>
        <w:tabs>
          <w:tab w:val="left" w:pos="979"/>
        </w:tabs>
        <w:spacing w:before="88"/>
        <w:ind w:left="426" w:right="142"/>
        <w:jc w:val="both"/>
        <w:rPr>
          <w:rFonts w:cstheme="minorHAnsi"/>
        </w:rPr>
      </w:pPr>
      <w:r w:rsidRPr="005349AB">
        <w:rPr>
          <w:rFonts w:cstheme="minorHAnsi"/>
        </w:rPr>
        <w:t>7.14.  Constatando-se</w:t>
      </w:r>
      <w:r w:rsidRPr="00C92410">
        <w:rPr>
          <w:rFonts w:cstheme="minorHAnsi"/>
        </w:rPr>
        <w:t xml:space="preserve"> </w:t>
      </w:r>
      <w:r w:rsidRPr="005349AB">
        <w:rPr>
          <w:rFonts w:cstheme="minorHAnsi"/>
        </w:rPr>
        <w:t>a</w:t>
      </w:r>
      <w:r w:rsidRPr="00C92410">
        <w:rPr>
          <w:rFonts w:cstheme="minorHAnsi"/>
        </w:rPr>
        <w:t xml:space="preserve"> </w:t>
      </w:r>
      <w:r w:rsidRPr="005349AB">
        <w:rPr>
          <w:rFonts w:cstheme="minorHAnsi"/>
        </w:rPr>
        <w:t>situação</w:t>
      </w:r>
      <w:r w:rsidRPr="00C92410">
        <w:rPr>
          <w:rFonts w:cstheme="minorHAnsi"/>
        </w:rPr>
        <w:t xml:space="preserve"> </w:t>
      </w:r>
      <w:r w:rsidRPr="005349AB">
        <w:rPr>
          <w:rFonts w:cstheme="minorHAnsi"/>
        </w:rPr>
        <w:t>de</w:t>
      </w:r>
      <w:r w:rsidRPr="00C92410">
        <w:rPr>
          <w:rFonts w:cstheme="minorHAnsi"/>
        </w:rPr>
        <w:t xml:space="preserve"> </w:t>
      </w:r>
      <w:r w:rsidRPr="005349AB">
        <w:rPr>
          <w:rFonts w:cstheme="minorHAnsi"/>
        </w:rPr>
        <w:t>irregularidade</w:t>
      </w:r>
      <w:r w:rsidRPr="00C92410">
        <w:rPr>
          <w:rFonts w:cstheme="minorHAnsi"/>
        </w:rPr>
        <w:t xml:space="preserve"> </w:t>
      </w:r>
      <w:r w:rsidRPr="005349AB">
        <w:rPr>
          <w:rFonts w:cstheme="minorHAnsi"/>
        </w:rPr>
        <w:t>do</w:t>
      </w:r>
      <w:r w:rsidRPr="00C92410">
        <w:rPr>
          <w:rFonts w:cstheme="minorHAnsi"/>
        </w:rPr>
        <w:t xml:space="preserve"> </w:t>
      </w:r>
      <w:r w:rsidRPr="005349AB">
        <w:rPr>
          <w:rFonts w:cstheme="minorHAnsi"/>
        </w:rPr>
        <w:t>contratado,</w:t>
      </w:r>
      <w:r w:rsidRPr="00C92410">
        <w:rPr>
          <w:rFonts w:cstheme="minorHAnsi"/>
        </w:rPr>
        <w:t xml:space="preserve"> </w:t>
      </w:r>
      <w:r w:rsidRPr="005349AB">
        <w:rPr>
          <w:rFonts w:cstheme="minorHAnsi"/>
        </w:rPr>
        <w:t>será</w:t>
      </w:r>
      <w:r w:rsidRPr="00C92410">
        <w:rPr>
          <w:rFonts w:cstheme="minorHAnsi"/>
        </w:rPr>
        <w:t xml:space="preserve"> </w:t>
      </w:r>
      <w:r w:rsidRPr="005349AB">
        <w:rPr>
          <w:rFonts w:cstheme="minorHAnsi"/>
        </w:rPr>
        <w:t>providenciada</w:t>
      </w:r>
      <w:r w:rsidRPr="00C92410">
        <w:rPr>
          <w:rFonts w:cstheme="minorHAnsi"/>
        </w:rPr>
        <w:t xml:space="preserve"> </w:t>
      </w:r>
      <w:r w:rsidRPr="005349AB">
        <w:rPr>
          <w:rFonts w:cstheme="minorHAnsi"/>
        </w:rPr>
        <w:t>sua</w:t>
      </w:r>
      <w:r w:rsidRPr="00C92410">
        <w:rPr>
          <w:rFonts w:cstheme="minorHAnsi"/>
        </w:rPr>
        <w:t xml:space="preserve"> </w:t>
      </w:r>
      <w:r w:rsidRPr="005349AB">
        <w:rPr>
          <w:rFonts w:cstheme="minorHAnsi"/>
        </w:rPr>
        <w:t>notificação,</w:t>
      </w:r>
      <w:r w:rsidRPr="00C92410">
        <w:rPr>
          <w:rFonts w:cstheme="minorHAnsi"/>
        </w:rPr>
        <w:t xml:space="preserve"> </w:t>
      </w:r>
      <w:r w:rsidRPr="005349AB">
        <w:rPr>
          <w:rFonts w:cstheme="minorHAnsi"/>
        </w:rPr>
        <w:t>por</w:t>
      </w:r>
      <w:r w:rsidRPr="00C92410">
        <w:rPr>
          <w:rFonts w:cstheme="minorHAnsi"/>
        </w:rPr>
        <w:t xml:space="preserve"> </w:t>
      </w:r>
      <w:r w:rsidRPr="005349AB">
        <w:rPr>
          <w:rFonts w:cstheme="minorHAnsi"/>
        </w:rPr>
        <w:t>escrito,</w:t>
      </w:r>
      <w:r w:rsidRPr="00C92410">
        <w:rPr>
          <w:rFonts w:cstheme="minorHAnsi"/>
        </w:rPr>
        <w:t xml:space="preserve"> </w:t>
      </w:r>
      <w:r w:rsidRPr="005349AB">
        <w:rPr>
          <w:rFonts w:cstheme="minorHAnsi"/>
        </w:rPr>
        <w:t>para</w:t>
      </w:r>
      <w:r w:rsidRPr="00C92410">
        <w:rPr>
          <w:rFonts w:cstheme="minorHAnsi"/>
        </w:rPr>
        <w:t xml:space="preserve"> </w:t>
      </w:r>
      <w:r w:rsidRPr="005349AB">
        <w:rPr>
          <w:rFonts w:cstheme="minorHAnsi"/>
        </w:rPr>
        <w:t>que,</w:t>
      </w:r>
      <w:r w:rsidRPr="00C92410">
        <w:rPr>
          <w:rFonts w:cstheme="minorHAnsi"/>
        </w:rPr>
        <w:t xml:space="preserve"> </w:t>
      </w:r>
      <w:r w:rsidRPr="005349AB">
        <w:rPr>
          <w:rFonts w:cstheme="minorHAnsi"/>
        </w:rPr>
        <w:t>no</w:t>
      </w:r>
      <w:r w:rsidRPr="00C92410">
        <w:rPr>
          <w:rFonts w:cstheme="minorHAnsi"/>
        </w:rPr>
        <w:t xml:space="preserve"> </w:t>
      </w:r>
      <w:r w:rsidRPr="005349AB">
        <w:rPr>
          <w:rFonts w:cstheme="minorHAnsi"/>
        </w:rPr>
        <w:t>prazo</w:t>
      </w:r>
      <w:r w:rsidRPr="00C92410">
        <w:rPr>
          <w:rFonts w:cstheme="minorHAnsi"/>
        </w:rPr>
        <w:t xml:space="preserve"> </w:t>
      </w:r>
      <w:r w:rsidRPr="005349AB">
        <w:rPr>
          <w:rFonts w:cstheme="minorHAnsi"/>
        </w:rPr>
        <w:t>de</w:t>
      </w:r>
      <w:r w:rsidRPr="00C92410">
        <w:rPr>
          <w:rFonts w:cstheme="minorHAnsi"/>
        </w:rPr>
        <w:t xml:space="preserve"> </w:t>
      </w:r>
      <w:r w:rsidRPr="005349AB">
        <w:rPr>
          <w:rFonts w:cstheme="minorHAnsi"/>
        </w:rPr>
        <w:t>5 (cinco) dias úteis, regularize sua situação ou, no mesmo prazo, apresente sua defesa. O prazo poderá ser prorrogado uma vez, por igual período, a critério do contratante.</w:t>
      </w:r>
    </w:p>
    <w:p w14:paraId="7FBF0651" w14:textId="77777777" w:rsidR="002A6D78" w:rsidRPr="005349AB" w:rsidRDefault="002A6D78" w:rsidP="002A6D78">
      <w:pPr>
        <w:tabs>
          <w:tab w:val="left" w:pos="979"/>
        </w:tabs>
        <w:spacing w:before="88"/>
        <w:ind w:left="426" w:right="142"/>
        <w:jc w:val="both"/>
        <w:rPr>
          <w:rFonts w:cstheme="minorHAnsi"/>
        </w:rPr>
      </w:pPr>
      <w:r w:rsidRPr="005349AB">
        <w:rPr>
          <w:rFonts w:cstheme="minorHAnsi"/>
        </w:rPr>
        <w:t>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5E625273" w14:textId="77777777" w:rsidR="002A6D78" w:rsidRPr="005349AB" w:rsidRDefault="002A6D78" w:rsidP="002A6D78">
      <w:pPr>
        <w:tabs>
          <w:tab w:val="left" w:pos="979"/>
        </w:tabs>
        <w:spacing w:before="88"/>
        <w:ind w:left="426" w:right="142"/>
        <w:jc w:val="both"/>
        <w:rPr>
          <w:rFonts w:cstheme="minorHAnsi"/>
        </w:rPr>
      </w:pPr>
      <w:r w:rsidRPr="005349AB">
        <w:rPr>
          <w:rFonts w:cstheme="minorHAnsi"/>
        </w:rPr>
        <w:t>7.16. Persistindo a irregularidade, o contratante deverá adotar as medidas necessárias à rescisão contratual nos autos do processo administrativo correspondente, assegurada ao contratado a ampla defesa</w:t>
      </w:r>
    </w:p>
    <w:p w14:paraId="7D01FDE2" w14:textId="77777777" w:rsidR="002A6D78" w:rsidRPr="005349AB" w:rsidRDefault="002A6D78" w:rsidP="002A6D78">
      <w:pPr>
        <w:tabs>
          <w:tab w:val="left" w:pos="979"/>
        </w:tabs>
        <w:spacing w:before="88"/>
        <w:ind w:left="426" w:right="142"/>
        <w:jc w:val="both"/>
        <w:rPr>
          <w:rFonts w:cstheme="minorHAnsi"/>
        </w:rPr>
      </w:pPr>
      <w:r w:rsidRPr="005349AB">
        <w:rPr>
          <w:rFonts w:cstheme="minorHAnsi"/>
        </w:rPr>
        <w:t>7.17. Havendo a efetiva execução do objeto, os pagamentos serão realizados normalmente, até que se decida pela rescisão do contrato, caso o contratado não regularize sua situação</w:t>
      </w:r>
    </w:p>
    <w:p w14:paraId="5075CDD2" w14:textId="77777777" w:rsidR="002A6D78" w:rsidRPr="005349AB" w:rsidRDefault="002A6D78" w:rsidP="002A6D78">
      <w:pPr>
        <w:tabs>
          <w:tab w:val="left" w:pos="979"/>
        </w:tabs>
        <w:spacing w:before="88"/>
        <w:ind w:left="426" w:right="142"/>
        <w:jc w:val="both"/>
        <w:rPr>
          <w:rFonts w:cstheme="minorHAnsi"/>
        </w:rPr>
      </w:pPr>
      <w:r w:rsidRPr="005349AB">
        <w:rPr>
          <w:rFonts w:cstheme="minorHAnsi"/>
        </w:rPr>
        <w:t>7.18.  O pagamento será efetuado no prazo máximo de até 30 (trinta) dias úteis, contados da finalização da liquidação da despesa, conforme seção anterior.</w:t>
      </w:r>
    </w:p>
    <w:p w14:paraId="5265E1E8" w14:textId="77777777" w:rsidR="002A6D78" w:rsidRPr="005349AB" w:rsidRDefault="002A6D78" w:rsidP="002A6D78">
      <w:pPr>
        <w:tabs>
          <w:tab w:val="left" w:pos="979"/>
        </w:tabs>
        <w:spacing w:before="88"/>
        <w:ind w:left="426" w:right="142"/>
        <w:jc w:val="both"/>
        <w:rPr>
          <w:rFonts w:cstheme="minorHAnsi"/>
        </w:rPr>
      </w:pPr>
      <w:r w:rsidRPr="005349AB">
        <w:rPr>
          <w:rFonts w:cstheme="minorHAnsi"/>
        </w:rPr>
        <w:t xml:space="preserve">7.19.  O pagamento será realizado através de ordem bancária, para crédito em </w:t>
      </w:r>
      <w:r>
        <w:rPr>
          <w:rFonts w:cstheme="minorHAnsi"/>
        </w:rPr>
        <w:t>Bolsa</w:t>
      </w:r>
      <w:r w:rsidRPr="005349AB">
        <w:rPr>
          <w:rFonts w:cstheme="minorHAnsi"/>
        </w:rPr>
        <w:t>, agência e conta corrente indicados pelo contratado.</w:t>
      </w:r>
    </w:p>
    <w:p w14:paraId="29985B59" w14:textId="77777777" w:rsidR="002A6D78" w:rsidRPr="005349AB" w:rsidRDefault="002A6D78" w:rsidP="002A6D78">
      <w:pPr>
        <w:tabs>
          <w:tab w:val="left" w:pos="979"/>
        </w:tabs>
        <w:spacing w:before="88"/>
        <w:ind w:left="426" w:right="142"/>
        <w:jc w:val="both"/>
        <w:rPr>
          <w:rFonts w:cstheme="minorHAnsi"/>
        </w:rPr>
      </w:pPr>
      <w:r w:rsidRPr="005349AB">
        <w:rPr>
          <w:rFonts w:cstheme="minorHAnsi"/>
        </w:rPr>
        <w:t xml:space="preserve">7.20. S </w:t>
      </w:r>
      <w:proofErr w:type="spellStart"/>
      <w:r w:rsidRPr="005349AB">
        <w:rPr>
          <w:rFonts w:cstheme="minorHAnsi"/>
        </w:rPr>
        <w:t>erá</w:t>
      </w:r>
      <w:proofErr w:type="spellEnd"/>
      <w:r w:rsidRPr="005349AB">
        <w:rPr>
          <w:rFonts w:cstheme="minorHAnsi"/>
        </w:rPr>
        <w:t xml:space="preserve"> considerada data do pagamento o dia em que constar como emitida a ordem bancária para pagamento.</w:t>
      </w:r>
    </w:p>
    <w:p w14:paraId="54F5258B" w14:textId="77777777" w:rsidR="002A6D78" w:rsidRPr="005349AB" w:rsidRDefault="002A6D78" w:rsidP="002A6D78">
      <w:pPr>
        <w:tabs>
          <w:tab w:val="left" w:pos="979"/>
        </w:tabs>
        <w:spacing w:before="88"/>
        <w:ind w:left="426" w:right="142"/>
        <w:jc w:val="both"/>
        <w:rPr>
          <w:rFonts w:cstheme="minorHAnsi"/>
        </w:rPr>
      </w:pPr>
      <w:r w:rsidRPr="005349AB">
        <w:rPr>
          <w:rFonts w:cstheme="minorHAnsi"/>
        </w:rPr>
        <w:lastRenderedPageBreak/>
        <w:t>7.21.  Será considerada data do pagamento o dia em que constar como emitida a ordem bancária para pagamento.</w:t>
      </w:r>
    </w:p>
    <w:p w14:paraId="5BAE38E2" w14:textId="77777777" w:rsidR="002A6D78" w:rsidRPr="005349AB" w:rsidRDefault="002A6D78" w:rsidP="002A6D78">
      <w:pPr>
        <w:tabs>
          <w:tab w:val="left" w:pos="979"/>
        </w:tabs>
        <w:spacing w:before="88"/>
        <w:ind w:left="426" w:right="142"/>
        <w:jc w:val="both"/>
        <w:rPr>
          <w:rFonts w:cstheme="minorHAnsi"/>
        </w:rPr>
      </w:pPr>
      <w:r w:rsidRPr="005349AB">
        <w:rPr>
          <w:rFonts w:cstheme="minorHAnsi"/>
        </w:rPr>
        <w:t>7.21.1.  Imposto de Renda das Pessoas Jurídicas (IRPJ), Contribuição Social sobre o Lucro Líquido (CSLL), Contribuição para o Financiamento da Seguridade Social (</w:t>
      </w:r>
      <w:proofErr w:type="spellStart"/>
      <w:r w:rsidRPr="005349AB">
        <w:rPr>
          <w:rFonts w:cstheme="minorHAnsi"/>
        </w:rPr>
        <w:t>Cofins</w:t>
      </w:r>
      <w:proofErr w:type="spellEnd"/>
      <w:r w:rsidRPr="005349AB">
        <w:rPr>
          <w:rFonts w:cstheme="minorHAnsi"/>
        </w:rPr>
        <w:t>), e Contribuição para os Programas de Integração Social e Formação do Patrimônio do Servidor Público (PIS/Pasep), na forma da Instrução Normativa RFB nº1.234 de 11 de janeiro de 2012, conforme determina o art. 64 da Leu nº 9.430, de 27 de dezembro de 1996</w:t>
      </w:r>
    </w:p>
    <w:p w14:paraId="45C92BD0" w14:textId="77777777" w:rsidR="002A6D78" w:rsidRPr="005349AB" w:rsidRDefault="002A6D78" w:rsidP="002A6D78">
      <w:pPr>
        <w:tabs>
          <w:tab w:val="left" w:pos="978"/>
        </w:tabs>
        <w:ind w:left="426" w:right="142"/>
        <w:jc w:val="both"/>
        <w:rPr>
          <w:rFonts w:cstheme="minorHAnsi"/>
        </w:rPr>
      </w:pPr>
      <w:r w:rsidRPr="005349AB">
        <w:rPr>
          <w:rFonts w:cstheme="minorHAnsi"/>
        </w:rPr>
        <w:t>7.21.2   Contribuição previdenciária, correspondente a 11% (onze por cento), na forma da Instrução Normativa RFB nº 971 de 13 de novembro de 2009, conforme determina a Lei nº 8.212, de 24 de julho de 1991; e,</w:t>
      </w:r>
    </w:p>
    <w:p w14:paraId="51A2B21D" w14:textId="77777777" w:rsidR="002A6D78" w:rsidRPr="005349AB" w:rsidRDefault="002A6D78" w:rsidP="002A6D78">
      <w:pPr>
        <w:tabs>
          <w:tab w:val="left" w:pos="978"/>
        </w:tabs>
        <w:ind w:left="426" w:right="142"/>
        <w:jc w:val="both"/>
        <w:rPr>
          <w:rFonts w:cstheme="minorHAnsi"/>
        </w:rPr>
      </w:pPr>
      <w:r w:rsidRPr="00C92410">
        <w:rPr>
          <w:rFonts w:cstheme="minorHAnsi"/>
        </w:rPr>
        <w:t>7.21.3.</w:t>
      </w:r>
      <w:r w:rsidRPr="005349AB">
        <w:rPr>
          <w:rFonts w:cstheme="minorHAnsi"/>
        </w:rPr>
        <w:t xml:space="preserve"> Independentemente do percentual de tributo inserido na planilha,</w:t>
      </w:r>
      <w:r w:rsidRPr="00C92410">
        <w:rPr>
          <w:rFonts w:cstheme="minorHAnsi"/>
        </w:rPr>
        <w:t xml:space="preserve"> </w:t>
      </w:r>
      <w:r w:rsidRPr="005349AB">
        <w:rPr>
          <w:rFonts w:cstheme="minorHAnsi"/>
        </w:rPr>
        <w:t>quando houver, serão retidos na fonte, quando da realização</w:t>
      </w:r>
      <w:r w:rsidRPr="00C92410">
        <w:rPr>
          <w:rFonts w:cstheme="minorHAnsi"/>
        </w:rPr>
        <w:t xml:space="preserve"> </w:t>
      </w:r>
      <w:r w:rsidRPr="005349AB">
        <w:rPr>
          <w:rFonts w:cstheme="minorHAnsi"/>
        </w:rPr>
        <w:t>do pagamento, os percentuais estabelecidos na legislação vigente.</w:t>
      </w:r>
    </w:p>
    <w:p w14:paraId="6997DD6C" w14:textId="77777777" w:rsidR="002A6D78" w:rsidRPr="005349AB" w:rsidRDefault="002A6D78" w:rsidP="003D3A19">
      <w:pPr>
        <w:tabs>
          <w:tab w:val="left" w:pos="978"/>
        </w:tabs>
        <w:ind w:left="426" w:right="142"/>
        <w:jc w:val="both"/>
        <w:rPr>
          <w:rFonts w:cstheme="minorHAnsi"/>
        </w:rPr>
      </w:pPr>
      <w:r w:rsidRPr="00C92410">
        <w:rPr>
          <w:rFonts w:cstheme="minorHAnsi"/>
        </w:rPr>
        <w:t xml:space="preserve">7.22.  </w:t>
      </w:r>
      <w:r w:rsidRPr="005349AB">
        <w:rPr>
          <w:rFonts w:cstheme="minorHAnsi"/>
        </w:rPr>
        <w:t>O contratado regularmente optante pelo Simples Nacional, nos termos da Lei Complementar nº 123, de 2006, não sofrerá a retenção tributária</w:t>
      </w:r>
      <w:r w:rsidRPr="00C92410">
        <w:rPr>
          <w:rFonts w:cstheme="minorHAnsi"/>
        </w:rPr>
        <w:t xml:space="preserve"> </w:t>
      </w:r>
      <w:r w:rsidRPr="005349AB">
        <w:rPr>
          <w:rFonts w:cstheme="minorHAnsi"/>
        </w:rPr>
        <w:t>quanto</w:t>
      </w:r>
      <w:r w:rsidRPr="00C92410">
        <w:rPr>
          <w:rFonts w:cstheme="minorHAnsi"/>
        </w:rPr>
        <w:t xml:space="preserve"> </w:t>
      </w:r>
      <w:r w:rsidRPr="005349AB">
        <w:rPr>
          <w:rFonts w:cstheme="minorHAnsi"/>
        </w:rPr>
        <w:t>aos</w:t>
      </w:r>
      <w:r w:rsidRPr="00C92410">
        <w:rPr>
          <w:rFonts w:cstheme="minorHAnsi"/>
        </w:rPr>
        <w:t xml:space="preserve"> </w:t>
      </w:r>
      <w:r w:rsidRPr="005349AB">
        <w:rPr>
          <w:rFonts w:cstheme="minorHAnsi"/>
        </w:rPr>
        <w:t>impostos</w:t>
      </w:r>
      <w:r w:rsidRPr="00C92410">
        <w:rPr>
          <w:rFonts w:cstheme="minorHAnsi"/>
        </w:rPr>
        <w:t xml:space="preserve"> </w:t>
      </w:r>
      <w:r w:rsidRPr="005349AB">
        <w:rPr>
          <w:rFonts w:cstheme="minorHAnsi"/>
        </w:rPr>
        <w:t>e</w:t>
      </w:r>
      <w:r w:rsidRPr="00C92410">
        <w:rPr>
          <w:rFonts w:cstheme="minorHAnsi"/>
        </w:rPr>
        <w:t xml:space="preserve"> </w:t>
      </w:r>
      <w:r w:rsidRPr="005349AB">
        <w:rPr>
          <w:rFonts w:cstheme="minorHAnsi"/>
        </w:rPr>
        <w:t>contribuições</w:t>
      </w:r>
      <w:r w:rsidRPr="00C92410">
        <w:rPr>
          <w:rFonts w:cstheme="minorHAnsi"/>
        </w:rPr>
        <w:t xml:space="preserve"> </w:t>
      </w:r>
      <w:r w:rsidRPr="005349AB">
        <w:rPr>
          <w:rFonts w:cstheme="minorHAnsi"/>
        </w:rPr>
        <w:t>abrangidos</w:t>
      </w:r>
      <w:r w:rsidRPr="00C92410">
        <w:rPr>
          <w:rFonts w:cstheme="minorHAnsi"/>
        </w:rPr>
        <w:t xml:space="preserve"> </w:t>
      </w:r>
      <w:r w:rsidRPr="005349AB">
        <w:rPr>
          <w:rFonts w:cstheme="minorHAnsi"/>
        </w:rPr>
        <w:t>por</w:t>
      </w:r>
      <w:r w:rsidRPr="00C92410">
        <w:rPr>
          <w:rFonts w:cstheme="minorHAnsi"/>
        </w:rPr>
        <w:t xml:space="preserve"> </w:t>
      </w:r>
      <w:r w:rsidRPr="005349AB">
        <w:rPr>
          <w:rFonts w:cstheme="minorHAnsi"/>
        </w:rPr>
        <w:t>aquele</w:t>
      </w:r>
      <w:r w:rsidRPr="00C92410">
        <w:rPr>
          <w:rFonts w:cstheme="minorHAnsi"/>
        </w:rPr>
        <w:t xml:space="preserve"> </w:t>
      </w:r>
      <w:r w:rsidRPr="005349AB">
        <w:rPr>
          <w:rFonts w:cstheme="minorHAnsi"/>
        </w:rPr>
        <w:t>regime.</w:t>
      </w:r>
      <w:r w:rsidRPr="00C92410">
        <w:rPr>
          <w:rFonts w:cstheme="minorHAnsi"/>
        </w:rPr>
        <w:t xml:space="preserve"> </w:t>
      </w:r>
      <w:r w:rsidRPr="005349AB">
        <w:rPr>
          <w:rFonts w:cstheme="minorHAnsi"/>
        </w:rPr>
        <w:t>No</w:t>
      </w:r>
      <w:r w:rsidRPr="00C92410">
        <w:rPr>
          <w:rFonts w:cstheme="minorHAnsi"/>
        </w:rPr>
        <w:t xml:space="preserve"> </w:t>
      </w:r>
      <w:r w:rsidRPr="005349AB">
        <w:rPr>
          <w:rFonts w:cstheme="minorHAnsi"/>
        </w:rPr>
        <w:t>entanto,</w:t>
      </w:r>
      <w:r w:rsidRPr="00C92410">
        <w:rPr>
          <w:rFonts w:cstheme="minorHAnsi"/>
        </w:rPr>
        <w:t xml:space="preserve"> </w:t>
      </w:r>
      <w:r w:rsidRPr="005349AB">
        <w:rPr>
          <w:rFonts w:cstheme="minorHAnsi"/>
        </w:rPr>
        <w:t>o</w:t>
      </w:r>
      <w:r w:rsidRPr="00C92410">
        <w:rPr>
          <w:rFonts w:cstheme="minorHAnsi"/>
        </w:rPr>
        <w:t xml:space="preserve"> </w:t>
      </w:r>
      <w:r w:rsidRPr="005349AB">
        <w:rPr>
          <w:rFonts w:cstheme="minorHAnsi"/>
        </w:rPr>
        <w:t>pagamento</w:t>
      </w:r>
      <w:r w:rsidRPr="00C92410">
        <w:rPr>
          <w:rFonts w:cstheme="minorHAnsi"/>
        </w:rPr>
        <w:t xml:space="preserve"> </w:t>
      </w:r>
      <w:r w:rsidRPr="005349AB">
        <w:rPr>
          <w:rFonts w:cstheme="minorHAnsi"/>
        </w:rPr>
        <w:t>ficará</w:t>
      </w:r>
      <w:r w:rsidRPr="00C92410">
        <w:rPr>
          <w:rFonts w:cstheme="minorHAnsi"/>
        </w:rPr>
        <w:t xml:space="preserve"> </w:t>
      </w:r>
      <w:r w:rsidRPr="005349AB">
        <w:rPr>
          <w:rFonts w:cstheme="minorHAnsi"/>
        </w:rPr>
        <w:t>condicionado</w:t>
      </w:r>
      <w:r w:rsidRPr="00C92410">
        <w:rPr>
          <w:rFonts w:cstheme="minorHAnsi"/>
        </w:rPr>
        <w:t xml:space="preserve"> </w:t>
      </w:r>
      <w:r w:rsidRPr="005349AB">
        <w:rPr>
          <w:rFonts w:cstheme="minorHAnsi"/>
        </w:rPr>
        <w:t>à</w:t>
      </w:r>
      <w:r w:rsidRPr="00C92410">
        <w:rPr>
          <w:rFonts w:cstheme="minorHAnsi"/>
        </w:rPr>
        <w:t xml:space="preserve"> </w:t>
      </w:r>
      <w:r w:rsidRPr="005349AB">
        <w:rPr>
          <w:rFonts w:cstheme="minorHAnsi"/>
        </w:rPr>
        <w:t>apresentação de comprovação, por meio de documento oficial, de que faz jus ao</w:t>
      </w:r>
      <w:r w:rsidRPr="00C92410">
        <w:rPr>
          <w:rFonts w:cstheme="minorHAnsi"/>
        </w:rPr>
        <w:t xml:space="preserve"> </w:t>
      </w:r>
      <w:r w:rsidRPr="005349AB">
        <w:rPr>
          <w:rFonts w:cstheme="minorHAnsi"/>
        </w:rPr>
        <w:t>tratamento tributário favorecido previsto na referida Lei</w:t>
      </w:r>
      <w:r w:rsidRPr="00C92410">
        <w:rPr>
          <w:rFonts w:cstheme="minorHAnsi"/>
        </w:rPr>
        <w:t xml:space="preserve"> </w:t>
      </w:r>
      <w:r w:rsidRPr="005349AB">
        <w:rPr>
          <w:rFonts w:cstheme="minorHAnsi"/>
        </w:rPr>
        <w:t>Complementar.</w:t>
      </w:r>
    </w:p>
    <w:p w14:paraId="02165EBE" w14:textId="77777777" w:rsidR="002A6D78" w:rsidRPr="0063245D" w:rsidRDefault="002A6D78" w:rsidP="00181A86">
      <w:pPr>
        <w:pStyle w:val="PargrafodaLista"/>
        <w:widowControl w:val="0"/>
        <w:numPr>
          <w:ilvl w:val="0"/>
          <w:numId w:val="19"/>
        </w:numPr>
        <w:tabs>
          <w:tab w:val="left" w:pos="978"/>
        </w:tabs>
        <w:autoSpaceDE w:val="0"/>
        <w:autoSpaceDN w:val="0"/>
        <w:ind w:left="426" w:right="142" w:firstLine="0"/>
        <w:contextualSpacing w:val="0"/>
        <w:jc w:val="both"/>
        <w:rPr>
          <w:rFonts w:cstheme="minorHAnsi"/>
          <w:b/>
        </w:rPr>
      </w:pPr>
      <w:r w:rsidRPr="0063245D">
        <w:rPr>
          <w:rFonts w:cstheme="minorHAnsi"/>
          <w:b/>
        </w:rPr>
        <w:t>CLÁUSULA OITAVA – REAJUSTE</w:t>
      </w:r>
    </w:p>
    <w:p w14:paraId="2F3D3EB8" w14:textId="77777777" w:rsidR="002A6D78" w:rsidRPr="005349AB" w:rsidRDefault="002A6D78" w:rsidP="00181A86">
      <w:pPr>
        <w:pStyle w:val="PargrafodaLista"/>
        <w:widowControl w:val="0"/>
        <w:numPr>
          <w:ilvl w:val="1"/>
          <w:numId w:val="19"/>
        </w:numPr>
        <w:tabs>
          <w:tab w:val="left" w:pos="980"/>
        </w:tabs>
        <w:autoSpaceDE w:val="0"/>
        <w:autoSpaceDN w:val="0"/>
        <w:spacing w:before="1" w:line="229" w:lineRule="exact"/>
        <w:ind w:left="426" w:right="142" w:firstLine="0"/>
        <w:contextualSpacing w:val="0"/>
        <w:jc w:val="both"/>
        <w:rPr>
          <w:rFonts w:cstheme="minorHAnsi"/>
        </w:rPr>
      </w:pPr>
      <w:r w:rsidRPr="005349AB">
        <w:rPr>
          <w:rFonts w:cstheme="minorHAnsi"/>
        </w:rPr>
        <w:t>Os preços inicialmente contratados são fixos e irreajustáveis no prazo de um ano contado da data do orçamento estimado, em</w:t>
      </w:r>
    </w:p>
    <w:p w14:paraId="5B9BEC51" w14:textId="77777777" w:rsidR="002A6D78" w:rsidRPr="00C92410" w:rsidRDefault="002A6D78" w:rsidP="002A6D78">
      <w:pPr>
        <w:spacing w:line="229" w:lineRule="exact"/>
        <w:ind w:left="426" w:right="142"/>
        <w:jc w:val="both"/>
        <w:rPr>
          <w:rFonts w:cstheme="minorHAnsi"/>
        </w:rPr>
      </w:pPr>
      <w:r w:rsidRPr="005349AB">
        <w:rPr>
          <w:rFonts w:cstheme="minorHAnsi"/>
        </w:rPr>
        <w:t xml:space="preserve">   /   /   .</w:t>
      </w:r>
    </w:p>
    <w:p w14:paraId="07C5B73F" w14:textId="77777777" w:rsidR="002A6D78" w:rsidRPr="005349AB" w:rsidRDefault="002A6D78" w:rsidP="00181A86">
      <w:pPr>
        <w:pStyle w:val="PargrafodaLista"/>
        <w:widowControl w:val="0"/>
        <w:numPr>
          <w:ilvl w:val="1"/>
          <w:numId w:val="19"/>
        </w:numPr>
        <w:tabs>
          <w:tab w:val="left" w:pos="978"/>
        </w:tabs>
        <w:autoSpaceDE w:val="0"/>
        <w:autoSpaceDN w:val="0"/>
        <w:ind w:left="426" w:right="142" w:firstLine="0"/>
        <w:contextualSpacing w:val="0"/>
        <w:jc w:val="both"/>
        <w:rPr>
          <w:rFonts w:cstheme="minorHAnsi"/>
        </w:rPr>
      </w:pPr>
      <w:r w:rsidRPr="005349AB">
        <w:rPr>
          <w:rFonts w:cstheme="minorHAnsi"/>
        </w:rPr>
        <w:t>Nos reajustes subsequentes ao primeiro, o interregno mínimo de um ano será contado a partir dos efeitos financeiros do último reajuste.</w:t>
      </w:r>
    </w:p>
    <w:p w14:paraId="47139ADE" w14:textId="77777777" w:rsidR="002A6D78" w:rsidRPr="005349AB" w:rsidRDefault="002A6D78" w:rsidP="00181A86">
      <w:pPr>
        <w:pStyle w:val="PargrafodaLista"/>
        <w:widowControl w:val="0"/>
        <w:numPr>
          <w:ilvl w:val="1"/>
          <w:numId w:val="19"/>
        </w:numPr>
        <w:tabs>
          <w:tab w:val="left" w:pos="978"/>
        </w:tabs>
        <w:autoSpaceDE w:val="0"/>
        <w:autoSpaceDN w:val="0"/>
        <w:ind w:left="426" w:right="142" w:firstLine="0"/>
        <w:contextualSpacing w:val="0"/>
        <w:jc w:val="both"/>
        <w:rPr>
          <w:rFonts w:cstheme="minorHAnsi"/>
        </w:rPr>
      </w:pPr>
      <w:r w:rsidRPr="005349AB">
        <w:rPr>
          <w:rFonts w:cstheme="minorHAnsi"/>
        </w:rPr>
        <w:t>No caso de atraso ou não divulgação do índice de reajustamento, o CONTRATANTE pagará</w:t>
      </w:r>
      <w:r w:rsidRPr="00C92410">
        <w:rPr>
          <w:rFonts w:cstheme="minorHAnsi"/>
        </w:rPr>
        <w:t xml:space="preserve"> </w:t>
      </w:r>
      <w:r w:rsidRPr="005349AB">
        <w:rPr>
          <w:rFonts w:cstheme="minorHAnsi"/>
        </w:rPr>
        <w:t>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14:paraId="56290C37" w14:textId="77777777" w:rsidR="002A6D78" w:rsidRPr="005349AB" w:rsidRDefault="002A6D78" w:rsidP="00181A86">
      <w:pPr>
        <w:pStyle w:val="PargrafodaLista"/>
        <w:widowControl w:val="0"/>
        <w:numPr>
          <w:ilvl w:val="1"/>
          <w:numId w:val="19"/>
        </w:numPr>
        <w:tabs>
          <w:tab w:val="left" w:pos="978"/>
        </w:tabs>
        <w:autoSpaceDE w:val="0"/>
        <w:autoSpaceDN w:val="0"/>
        <w:ind w:left="426" w:right="142" w:firstLine="0"/>
        <w:contextualSpacing w:val="0"/>
        <w:jc w:val="both"/>
        <w:rPr>
          <w:rFonts w:cstheme="minorHAnsi"/>
        </w:rPr>
      </w:pPr>
      <w:r w:rsidRPr="005349AB">
        <w:rPr>
          <w:rFonts w:cstheme="minorHAnsi"/>
        </w:rPr>
        <w:t>Nas aferições finais, o índice utilizado para reajuste será, obrigatoriamente, o definitivo</w:t>
      </w:r>
    </w:p>
    <w:p w14:paraId="7FC68473" w14:textId="77777777" w:rsidR="002A6D78" w:rsidRPr="005349AB" w:rsidRDefault="002A6D78" w:rsidP="00181A86">
      <w:pPr>
        <w:pStyle w:val="PargrafodaLista"/>
        <w:widowControl w:val="0"/>
        <w:numPr>
          <w:ilvl w:val="1"/>
          <w:numId w:val="19"/>
        </w:numPr>
        <w:tabs>
          <w:tab w:val="left" w:pos="978"/>
        </w:tabs>
        <w:autoSpaceDE w:val="0"/>
        <w:autoSpaceDN w:val="0"/>
        <w:ind w:left="426" w:right="142" w:firstLine="0"/>
        <w:contextualSpacing w:val="0"/>
        <w:jc w:val="both"/>
        <w:rPr>
          <w:rFonts w:cstheme="minorHAnsi"/>
        </w:rPr>
      </w:pPr>
      <w:r w:rsidRPr="005349AB">
        <w:rPr>
          <w:rFonts w:cstheme="minorHAnsi"/>
        </w:rPr>
        <w:t>Caso o índice estabelecido para reajustamento venha a ser extinto ou de qualquer forma não possa mais ser utilizado, será adotado, em substituição, o que vier a ser determinado pela legislação então em vigor</w:t>
      </w:r>
    </w:p>
    <w:p w14:paraId="7DD4343F" w14:textId="77777777" w:rsidR="002A6D78" w:rsidRPr="005349AB" w:rsidRDefault="002A6D78" w:rsidP="00181A86">
      <w:pPr>
        <w:pStyle w:val="PargrafodaLista"/>
        <w:widowControl w:val="0"/>
        <w:numPr>
          <w:ilvl w:val="1"/>
          <w:numId w:val="19"/>
        </w:numPr>
        <w:tabs>
          <w:tab w:val="left" w:pos="978"/>
        </w:tabs>
        <w:autoSpaceDE w:val="0"/>
        <w:autoSpaceDN w:val="0"/>
        <w:ind w:left="426" w:right="142" w:firstLine="0"/>
        <w:contextualSpacing w:val="0"/>
        <w:jc w:val="both"/>
        <w:rPr>
          <w:rFonts w:cstheme="minorHAnsi"/>
        </w:rPr>
      </w:pPr>
      <w:r w:rsidRPr="005349AB">
        <w:rPr>
          <w:rFonts w:cstheme="minorHAnsi"/>
        </w:rPr>
        <w:t>Na ausência de previsão legal quanto ao índice substituto, as partes elegerão novo índice oficial, para reajustamento do preço</w:t>
      </w:r>
      <w:r w:rsidRPr="00C92410">
        <w:rPr>
          <w:rFonts w:cstheme="minorHAnsi"/>
        </w:rPr>
        <w:t xml:space="preserve"> </w:t>
      </w:r>
      <w:r w:rsidRPr="005349AB">
        <w:rPr>
          <w:rFonts w:cstheme="minorHAnsi"/>
        </w:rPr>
        <w:t>do valor remanescente, por meio de termo aditivo</w:t>
      </w:r>
    </w:p>
    <w:p w14:paraId="50E55A7C" w14:textId="77777777" w:rsidR="002A6D78" w:rsidRPr="00D10801" w:rsidRDefault="002A6D78" w:rsidP="002A6D78">
      <w:pPr>
        <w:pStyle w:val="PargrafodaLista"/>
        <w:widowControl w:val="0"/>
        <w:numPr>
          <w:ilvl w:val="1"/>
          <w:numId w:val="19"/>
        </w:numPr>
        <w:tabs>
          <w:tab w:val="left" w:pos="978"/>
        </w:tabs>
        <w:autoSpaceDE w:val="0"/>
        <w:autoSpaceDN w:val="0"/>
        <w:ind w:left="426" w:right="142" w:firstLine="0"/>
        <w:contextualSpacing w:val="0"/>
        <w:jc w:val="both"/>
        <w:rPr>
          <w:rFonts w:cstheme="minorHAnsi"/>
        </w:rPr>
      </w:pPr>
      <w:r w:rsidRPr="005349AB">
        <w:rPr>
          <w:rFonts w:cstheme="minorHAnsi"/>
        </w:rPr>
        <w:t>O reajuste será realizado por apostilamento</w:t>
      </w:r>
    </w:p>
    <w:p w14:paraId="09CD1BCB" w14:textId="77777777" w:rsidR="002A6D78" w:rsidRPr="001821EE" w:rsidRDefault="002A6D78" w:rsidP="00181A86">
      <w:pPr>
        <w:pStyle w:val="PargrafodaLista"/>
        <w:widowControl w:val="0"/>
        <w:numPr>
          <w:ilvl w:val="0"/>
          <w:numId w:val="19"/>
        </w:numPr>
        <w:tabs>
          <w:tab w:val="left" w:pos="978"/>
        </w:tabs>
        <w:autoSpaceDE w:val="0"/>
        <w:autoSpaceDN w:val="0"/>
        <w:ind w:left="426" w:right="142" w:firstLine="0"/>
        <w:contextualSpacing w:val="0"/>
        <w:jc w:val="both"/>
        <w:rPr>
          <w:rFonts w:cstheme="minorHAnsi"/>
          <w:b/>
        </w:rPr>
      </w:pPr>
      <w:r w:rsidRPr="001821EE">
        <w:rPr>
          <w:rFonts w:cstheme="minorHAnsi"/>
          <w:b/>
        </w:rPr>
        <w:lastRenderedPageBreak/>
        <w:t>CLÁUSULA NONA – DOTAÇÃO ORCAMENTÁRIA</w:t>
      </w:r>
    </w:p>
    <w:p w14:paraId="1CAFFEEF" w14:textId="77777777" w:rsidR="002A6D78" w:rsidRPr="00AB71E6" w:rsidRDefault="002A6D78" w:rsidP="00AB71E6">
      <w:pPr>
        <w:pStyle w:val="PargrafodaLista"/>
        <w:numPr>
          <w:ilvl w:val="1"/>
          <w:numId w:val="19"/>
        </w:numPr>
        <w:tabs>
          <w:tab w:val="left" w:pos="980"/>
        </w:tabs>
        <w:ind w:right="142"/>
        <w:jc w:val="both"/>
        <w:rPr>
          <w:rFonts w:cstheme="minorHAnsi"/>
        </w:rPr>
      </w:pPr>
      <w:r w:rsidRPr="00AB71E6">
        <w:rPr>
          <w:rFonts w:cstheme="minorHAnsi"/>
        </w:rPr>
        <w:t>As despesas decorrentes desta contratação estão programadas em dotação orçamentária própria, prevista no orçamento do Mun</w:t>
      </w:r>
      <w:r w:rsidR="00596C2F">
        <w:rPr>
          <w:rFonts w:cstheme="minorHAnsi"/>
        </w:rPr>
        <w:t>icípio, para o exercício de 2026</w:t>
      </w:r>
      <w:r w:rsidRPr="00AB71E6">
        <w:rPr>
          <w:rFonts w:cstheme="minorHAnsi"/>
        </w:rPr>
        <w:t>, na classificação abaixo:</w:t>
      </w:r>
    </w:p>
    <w:p w14:paraId="26D3D58B" w14:textId="77777777" w:rsidR="009F4849" w:rsidRDefault="009F4849" w:rsidP="009F4849">
      <w:pPr>
        <w:pStyle w:val="PargrafodaLista"/>
        <w:ind w:left="360"/>
        <w:jc w:val="both"/>
        <w:rPr>
          <w:sz w:val="20"/>
          <w:szCs w:val="20"/>
        </w:rPr>
      </w:pPr>
    </w:p>
    <w:p w14:paraId="62AB6669" w14:textId="77777777" w:rsidR="00676D3E" w:rsidRPr="00676D3E" w:rsidRDefault="00676D3E" w:rsidP="00676D3E">
      <w:pPr>
        <w:tabs>
          <w:tab w:val="left" w:pos="980"/>
        </w:tabs>
        <w:spacing w:before="229"/>
        <w:ind w:left="426" w:right="142"/>
        <w:rPr>
          <w:rFonts w:cstheme="minorHAnsi"/>
        </w:rPr>
      </w:pPr>
      <w:r w:rsidRPr="00676D3E">
        <w:rPr>
          <w:rFonts w:cstheme="minorHAnsi"/>
        </w:rPr>
        <w:t>140 - SECRETARIA DE EDUCAÇÃO</w:t>
      </w:r>
    </w:p>
    <w:p w14:paraId="6484A94D" w14:textId="77777777" w:rsidR="00676D3E" w:rsidRPr="00676D3E" w:rsidRDefault="00676D3E" w:rsidP="00676D3E">
      <w:pPr>
        <w:tabs>
          <w:tab w:val="left" w:pos="980"/>
        </w:tabs>
        <w:spacing w:before="229"/>
        <w:ind w:left="426" w:right="142"/>
        <w:rPr>
          <w:rFonts w:cstheme="minorHAnsi"/>
        </w:rPr>
      </w:pPr>
      <w:r w:rsidRPr="00676D3E">
        <w:rPr>
          <w:rFonts w:cstheme="minorHAnsi"/>
        </w:rPr>
        <w:t xml:space="preserve">12.361.002.2.013 – Manutenção e Desenvolvimento do Ensino Fundamental </w:t>
      </w:r>
    </w:p>
    <w:p w14:paraId="505FE309" w14:textId="77777777" w:rsidR="00676D3E" w:rsidRPr="00676D3E" w:rsidRDefault="00676D3E" w:rsidP="00676D3E">
      <w:pPr>
        <w:tabs>
          <w:tab w:val="left" w:pos="980"/>
        </w:tabs>
        <w:spacing w:before="229"/>
        <w:ind w:left="426" w:right="142"/>
        <w:rPr>
          <w:rFonts w:cstheme="minorHAnsi"/>
        </w:rPr>
      </w:pPr>
      <w:r w:rsidRPr="00676D3E">
        <w:rPr>
          <w:rFonts w:cstheme="minorHAnsi"/>
        </w:rPr>
        <w:t>3.3.90.30.00- Material de Consumo</w:t>
      </w:r>
    </w:p>
    <w:p w14:paraId="0995B7F9" w14:textId="77777777" w:rsidR="00676D3E" w:rsidRPr="00676D3E" w:rsidRDefault="00676D3E" w:rsidP="00676D3E">
      <w:pPr>
        <w:tabs>
          <w:tab w:val="left" w:pos="980"/>
        </w:tabs>
        <w:spacing w:before="229"/>
        <w:ind w:left="426" w:right="142"/>
        <w:rPr>
          <w:rFonts w:cstheme="minorHAnsi"/>
        </w:rPr>
      </w:pPr>
      <w:r w:rsidRPr="00676D3E">
        <w:rPr>
          <w:rFonts w:cstheme="minorHAnsi"/>
        </w:rPr>
        <w:t xml:space="preserve">4.4.90.52.00 – Equipamentos e Material Permanente </w:t>
      </w:r>
    </w:p>
    <w:p w14:paraId="4FBF8DEB" w14:textId="77777777" w:rsidR="00676D3E" w:rsidRPr="00676D3E" w:rsidRDefault="00676D3E" w:rsidP="00676D3E">
      <w:pPr>
        <w:tabs>
          <w:tab w:val="left" w:pos="980"/>
        </w:tabs>
        <w:spacing w:before="229"/>
        <w:ind w:left="426" w:right="142"/>
        <w:rPr>
          <w:rFonts w:cstheme="minorHAnsi"/>
        </w:rPr>
      </w:pPr>
    </w:p>
    <w:p w14:paraId="02B44EA3" w14:textId="77777777" w:rsidR="00676D3E" w:rsidRPr="00676D3E" w:rsidRDefault="00676D3E" w:rsidP="00676D3E">
      <w:pPr>
        <w:tabs>
          <w:tab w:val="left" w:pos="980"/>
        </w:tabs>
        <w:spacing w:before="229"/>
        <w:ind w:left="426" w:right="142"/>
        <w:rPr>
          <w:rFonts w:cstheme="minorHAnsi"/>
        </w:rPr>
      </w:pPr>
      <w:r w:rsidRPr="00676D3E">
        <w:rPr>
          <w:rFonts w:cstheme="minorHAnsi"/>
        </w:rPr>
        <w:t>12.122.002.2.011- GESTÃO DOS SERVIÇOS DA EDUCAÇÃO</w:t>
      </w:r>
    </w:p>
    <w:p w14:paraId="5A3963A8" w14:textId="77777777" w:rsidR="00676D3E" w:rsidRPr="00676D3E" w:rsidRDefault="00676D3E" w:rsidP="00676D3E">
      <w:pPr>
        <w:tabs>
          <w:tab w:val="left" w:pos="980"/>
        </w:tabs>
        <w:spacing w:before="229"/>
        <w:ind w:left="426" w:right="142"/>
        <w:rPr>
          <w:rFonts w:cstheme="minorHAnsi"/>
        </w:rPr>
      </w:pPr>
      <w:r w:rsidRPr="00676D3E">
        <w:rPr>
          <w:rFonts w:cstheme="minorHAnsi"/>
        </w:rPr>
        <w:t>3.3.90.30.00- Material de Consumo</w:t>
      </w:r>
    </w:p>
    <w:p w14:paraId="66B116D2" w14:textId="77777777" w:rsidR="00676D3E" w:rsidRPr="00676D3E" w:rsidRDefault="00676D3E" w:rsidP="00676D3E">
      <w:pPr>
        <w:tabs>
          <w:tab w:val="left" w:pos="980"/>
        </w:tabs>
        <w:spacing w:before="229"/>
        <w:ind w:left="426" w:right="142"/>
        <w:rPr>
          <w:rFonts w:cstheme="minorHAnsi"/>
        </w:rPr>
      </w:pPr>
      <w:r w:rsidRPr="00676D3E">
        <w:rPr>
          <w:rFonts w:cstheme="minorHAnsi"/>
        </w:rPr>
        <w:t xml:space="preserve">4.4.90.52.00 – Equipamentos e Material Permanente </w:t>
      </w:r>
    </w:p>
    <w:p w14:paraId="32C5719F" w14:textId="77777777" w:rsidR="00676D3E" w:rsidRPr="00676D3E" w:rsidRDefault="00676D3E" w:rsidP="00676D3E">
      <w:pPr>
        <w:tabs>
          <w:tab w:val="left" w:pos="980"/>
        </w:tabs>
        <w:spacing w:before="229"/>
        <w:ind w:left="426" w:right="142"/>
        <w:rPr>
          <w:rFonts w:cstheme="minorHAnsi"/>
        </w:rPr>
      </w:pPr>
    </w:p>
    <w:p w14:paraId="5BA4B9DA" w14:textId="77777777" w:rsidR="00676D3E" w:rsidRPr="00676D3E" w:rsidRDefault="00676D3E" w:rsidP="00676D3E">
      <w:pPr>
        <w:tabs>
          <w:tab w:val="left" w:pos="980"/>
        </w:tabs>
        <w:spacing w:before="229"/>
        <w:ind w:left="426" w:right="142"/>
        <w:rPr>
          <w:rFonts w:cstheme="minorHAnsi"/>
        </w:rPr>
      </w:pPr>
      <w:r w:rsidRPr="00676D3E">
        <w:rPr>
          <w:rFonts w:cstheme="minorHAnsi"/>
        </w:rPr>
        <w:t>070 - SECRETARIA DE ASSISTENCIA SOCIAL</w:t>
      </w:r>
    </w:p>
    <w:p w14:paraId="597AB8E9" w14:textId="77777777" w:rsidR="00676D3E" w:rsidRPr="00676D3E" w:rsidRDefault="00676D3E" w:rsidP="00676D3E">
      <w:pPr>
        <w:tabs>
          <w:tab w:val="left" w:pos="980"/>
        </w:tabs>
        <w:spacing w:before="229"/>
        <w:ind w:left="426" w:right="142"/>
        <w:rPr>
          <w:rFonts w:cstheme="minorHAnsi"/>
        </w:rPr>
      </w:pPr>
      <w:r w:rsidRPr="00676D3E">
        <w:rPr>
          <w:rFonts w:cstheme="minorHAnsi"/>
        </w:rPr>
        <w:t>8.122.004.2.024 – GESTAO ADMINISTRATIVA  DO FUNDO DE ASSIST. SOCIAL</w:t>
      </w:r>
    </w:p>
    <w:p w14:paraId="54149EE1" w14:textId="77777777" w:rsidR="00676D3E" w:rsidRPr="00676D3E" w:rsidRDefault="00676D3E" w:rsidP="00676D3E">
      <w:pPr>
        <w:tabs>
          <w:tab w:val="left" w:pos="980"/>
        </w:tabs>
        <w:spacing w:before="229"/>
        <w:ind w:left="426" w:right="142"/>
        <w:rPr>
          <w:rFonts w:cstheme="minorHAnsi"/>
        </w:rPr>
      </w:pPr>
      <w:r w:rsidRPr="00676D3E">
        <w:rPr>
          <w:rFonts w:cstheme="minorHAnsi"/>
        </w:rPr>
        <w:t>3.3.90.30.00 – Material de Consumo</w:t>
      </w:r>
    </w:p>
    <w:p w14:paraId="36200E95" w14:textId="77777777" w:rsidR="00676D3E" w:rsidRPr="00676D3E" w:rsidRDefault="00676D3E" w:rsidP="00676D3E">
      <w:pPr>
        <w:tabs>
          <w:tab w:val="left" w:pos="980"/>
        </w:tabs>
        <w:spacing w:before="229"/>
        <w:ind w:left="426" w:right="142"/>
        <w:rPr>
          <w:rFonts w:cstheme="minorHAnsi"/>
        </w:rPr>
      </w:pPr>
      <w:r w:rsidRPr="00676D3E">
        <w:rPr>
          <w:rFonts w:cstheme="minorHAnsi"/>
        </w:rPr>
        <w:t>4.4.90.52.00 – Equipamentos e Material Permanente</w:t>
      </w:r>
    </w:p>
    <w:p w14:paraId="06DC32BD" w14:textId="77777777" w:rsidR="00676D3E" w:rsidRPr="00676D3E" w:rsidRDefault="00676D3E" w:rsidP="00676D3E">
      <w:pPr>
        <w:tabs>
          <w:tab w:val="left" w:pos="980"/>
        </w:tabs>
        <w:spacing w:before="229"/>
        <w:ind w:left="426" w:right="142"/>
        <w:rPr>
          <w:rFonts w:cstheme="minorHAnsi"/>
        </w:rPr>
      </w:pPr>
      <w:r w:rsidRPr="00676D3E">
        <w:rPr>
          <w:rFonts w:cstheme="minorHAnsi"/>
        </w:rPr>
        <w:t xml:space="preserve">3.3.90.39.00 – Outros Serviços de terceiros – Pessoa </w:t>
      </w:r>
      <w:proofErr w:type="spellStart"/>
      <w:r w:rsidRPr="00676D3E">
        <w:rPr>
          <w:rFonts w:cstheme="minorHAnsi"/>
        </w:rPr>
        <w:t>Juridica</w:t>
      </w:r>
      <w:proofErr w:type="spellEnd"/>
    </w:p>
    <w:p w14:paraId="48933083" w14:textId="77777777" w:rsidR="00676D3E" w:rsidRPr="00676D3E" w:rsidRDefault="00676D3E" w:rsidP="00676D3E">
      <w:pPr>
        <w:tabs>
          <w:tab w:val="left" w:pos="980"/>
        </w:tabs>
        <w:spacing w:before="229"/>
        <w:ind w:left="426" w:right="142"/>
        <w:rPr>
          <w:rFonts w:cstheme="minorHAnsi"/>
        </w:rPr>
      </w:pPr>
    </w:p>
    <w:p w14:paraId="51B8DFBD" w14:textId="77777777" w:rsidR="00676D3E" w:rsidRPr="00676D3E" w:rsidRDefault="00676D3E" w:rsidP="00676D3E">
      <w:pPr>
        <w:tabs>
          <w:tab w:val="left" w:pos="980"/>
        </w:tabs>
        <w:spacing w:before="229"/>
        <w:ind w:left="426" w:right="142"/>
        <w:rPr>
          <w:rFonts w:cstheme="minorHAnsi"/>
        </w:rPr>
      </w:pPr>
      <w:r w:rsidRPr="00676D3E">
        <w:rPr>
          <w:rFonts w:cstheme="minorHAnsi"/>
        </w:rPr>
        <w:t>070- SECRETARIA DE ASSISTENCIA SOCIAL</w:t>
      </w:r>
    </w:p>
    <w:p w14:paraId="3C6C40CF" w14:textId="77777777" w:rsidR="00676D3E" w:rsidRPr="00676D3E" w:rsidRDefault="00676D3E" w:rsidP="00676D3E">
      <w:pPr>
        <w:tabs>
          <w:tab w:val="left" w:pos="980"/>
        </w:tabs>
        <w:spacing w:before="229"/>
        <w:ind w:left="426" w:right="142"/>
        <w:rPr>
          <w:rFonts w:cstheme="minorHAnsi"/>
        </w:rPr>
      </w:pPr>
      <w:r w:rsidRPr="00676D3E">
        <w:rPr>
          <w:rFonts w:cstheme="minorHAnsi"/>
        </w:rPr>
        <w:t>8.244.004.2.029 – BLOCO DE PROTEÇÃO SOCIAL BASICA CRAS, PBF, SCFV</w:t>
      </w:r>
    </w:p>
    <w:p w14:paraId="1FFF154D" w14:textId="77777777" w:rsidR="00676D3E" w:rsidRPr="00676D3E" w:rsidRDefault="00676D3E" w:rsidP="00676D3E">
      <w:pPr>
        <w:tabs>
          <w:tab w:val="left" w:pos="980"/>
        </w:tabs>
        <w:spacing w:before="229"/>
        <w:ind w:left="426" w:right="142"/>
        <w:rPr>
          <w:rFonts w:cstheme="minorHAnsi"/>
        </w:rPr>
      </w:pPr>
      <w:r w:rsidRPr="00676D3E">
        <w:rPr>
          <w:rFonts w:cstheme="minorHAnsi"/>
        </w:rPr>
        <w:t>3.3.90.30.00 – Material de Consumo</w:t>
      </w:r>
    </w:p>
    <w:p w14:paraId="17E0E51F" w14:textId="77777777" w:rsidR="00676D3E" w:rsidRPr="00676D3E" w:rsidRDefault="00676D3E" w:rsidP="00676D3E">
      <w:pPr>
        <w:tabs>
          <w:tab w:val="left" w:pos="980"/>
        </w:tabs>
        <w:spacing w:before="229"/>
        <w:ind w:left="426" w:right="142"/>
        <w:rPr>
          <w:rFonts w:cstheme="minorHAnsi"/>
        </w:rPr>
      </w:pPr>
      <w:r w:rsidRPr="00676D3E">
        <w:rPr>
          <w:rFonts w:cstheme="minorHAnsi"/>
        </w:rPr>
        <w:t>4.4.90.52.00 – Equipamentos e Material Permanente</w:t>
      </w:r>
    </w:p>
    <w:p w14:paraId="29C287F1" w14:textId="77777777" w:rsidR="00676D3E" w:rsidRPr="00676D3E" w:rsidRDefault="00676D3E" w:rsidP="00676D3E">
      <w:pPr>
        <w:tabs>
          <w:tab w:val="left" w:pos="980"/>
        </w:tabs>
        <w:spacing w:before="229"/>
        <w:ind w:left="426" w:right="142"/>
        <w:rPr>
          <w:rFonts w:cstheme="minorHAnsi"/>
        </w:rPr>
      </w:pPr>
      <w:r w:rsidRPr="00676D3E">
        <w:rPr>
          <w:rFonts w:cstheme="minorHAnsi"/>
        </w:rPr>
        <w:t xml:space="preserve">3.3.90.39.00 – Outros Serviços de terceiros – Pessoa </w:t>
      </w:r>
      <w:proofErr w:type="spellStart"/>
      <w:r w:rsidRPr="00676D3E">
        <w:rPr>
          <w:rFonts w:cstheme="minorHAnsi"/>
        </w:rPr>
        <w:t>Juridica</w:t>
      </w:r>
      <w:proofErr w:type="spellEnd"/>
    </w:p>
    <w:p w14:paraId="26E5EC70" w14:textId="77777777" w:rsidR="00676D3E" w:rsidRPr="00676D3E" w:rsidRDefault="00676D3E" w:rsidP="00676D3E">
      <w:pPr>
        <w:tabs>
          <w:tab w:val="left" w:pos="980"/>
        </w:tabs>
        <w:spacing w:before="229"/>
        <w:ind w:left="426" w:right="142"/>
        <w:rPr>
          <w:rFonts w:cstheme="minorHAnsi"/>
        </w:rPr>
      </w:pPr>
    </w:p>
    <w:p w14:paraId="5DAC4DE4" w14:textId="77777777" w:rsidR="00676D3E" w:rsidRPr="00676D3E" w:rsidRDefault="00676D3E" w:rsidP="00676D3E">
      <w:pPr>
        <w:tabs>
          <w:tab w:val="left" w:pos="980"/>
        </w:tabs>
        <w:spacing w:before="229"/>
        <w:ind w:left="426" w:right="142"/>
        <w:rPr>
          <w:rFonts w:cstheme="minorHAnsi"/>
        </w:rPr>
      </w:pPr>
      <w:r w:rsidRPr="00676D3E">
        <w:rPr>
          <w:rFonts w:cstheme="minorHAnsi"/>
        </w:rPr>
        <w:t>8.122.004.2.027 – Bloco de Gestão dos SUAS –IGD SUAS FEDERAL E ESTADUAL</w:t>
      </w:r>
    </w:p>
    <w:p w14:paraId="36350F6D" w14:textId="77777777" w:rsidR="00676D3E" w:rsidRPr="00676D3E" w:rsidRDefault="00676D3E" w:rsidP="00676D3E">
      <w:pPr>
        <w:tabs>
          <w:tab w:val="left" w:pos="980"/>
        </w:tabs>
        <w:spacing w:before="229"/>
        <w:ind w:left="426" w:right="142"/>
        <w:rPr>
          <w:rFonts w:cstheme="minorHAnsi"/>
        </w:rPr>
      </w:pPr>
      <w:r w:rsidRPr="00676D3E">
        <w:rPr>
          <w:rFonts w:cstheme="minorHAnsi"/>
        </w:rPr>
        <w:t>3.3.90.30.00 – Material de Consumo</w:t>
      </w:r>
    </w:p>
    <w:p w14:paraId="2C9D9C25" w14:textId="77777777" w:rsidR="00676D3E" w:rsidRPr="00676D3E" w:rsidRDefault="00676D3E" w:rsidP="00676D3E">
      <w:pPr>
        <w:tabs>
          <w:tab w:val="left" w:pos="980"/>
        </w:tabs>
        <w:spacing w:before="229"/>
        <w:ind w:left="426" w:right="142"/>
        <w:rPr>
          <w:rFonts w:cstheme="minorHAnsi"/>
        </w:rPr>
      </w:pPr>
      <w:r w:rsidRPr="00676D3E">
        <w:rPr>
          <w:rFonts w:cstheme="minorHAnsi"/>
        </w:rPr>
        <w:t>4.4.90.52.00 – Equipamentos e Material Permanente</w:t>
      </w:r>
    </w:p>
    <w:p w14:paraId="357BFF39" w14:textId="77777777" w:rsidR="00676D3E" w:rsidRPr="00676D3E" w:rsidRDefault="00676D3E" w:rsidP="00676D3E">
      <w:pPr>
        <w:tabs>
          <w:tab w:val="left" w:pos="980"/>
        </w:tabs>
        <w:spacing w:before="229"/>
        <w:ind w:left="426" w:right="142"/>
        <w:rPr>
          <w:rFonts w:cstheme="minorHAnsi"/>
        </w:rPr>
      </w:pPr>
      <w:r w:rsidRPr="00676D3E">
        <w:rPr>
          <w:rFonts w:cstheme="minorHAnsi"/>
        </w:rPr>
        <w:t xml:space="preserve">3.3.90.39.00 – Outros Serviços de terceiros – Pessoa </w:t>
      </w:r>
      <w:proofErr w:type="spellStart"/>
      <w:r w:rsidRPr="00676D3E">
        <w:rPr>
          <w:rFonts w:cstheme="minorHAnsi"/>
        </w:rPr>
        <w:t>Juridica</w:t>
      </w:r>
      <w:proofErr w:type="spellEnd"/>
    </w:p>
    <w:p w14:paraId="70FB07FE" w14:textId="77777777" w:rsidR="00676D3E" w:rsidRPr="00676D3E" w:rsidRDefault="00676D3E" w:rsidP="00676D3E">
      <w:pPr>
        <w:tabs>
          <w:tab w:val="left" w:pos="980"/>
        </w:tabs>
        <w:spacing w:before="229"/>
        <w:ind w:left="426" w:right="142"/>
        <w:rPr>
          <w:rFonts w:cstheme="minorHAnsi"/>
        </w:rPr>
      </w:pPr>
    </w:p>
    <w:p w14:paraId="696E96C1" w14:textId="77777777" w:rsidR="00676D3E" w:rsidRPr="00676D3E" w:rsidRDefault="00676D3E" w:rsidP="00676D3E">
      <w:pPr>
        <w:tabs>
          <w:tab w:val="left" w:pos="980"/>
        </w:tabs>
        <w:spacing w:before="229"/>
        <w:ind w:left="426" w:right="142"/>
        <w:rPr>
          <w:rFonts w:cstheme="minorHAnsi"/>
        </w:rPr>
      </w:pPr>
      <w:r w:rsidRPr="00676D3E">
        <w:rPr>
          <w:rFonts w:cstheme="minorHAnsi"/>
        </w:rPr>
        <w:t>030 - SECRETARIA DE ADMINISTRAÇÃO</w:t>
      </w:r>
    </w:p>
    <w:p w14:paraId="529A5124" w14:textId="77777777" w:rsidR="00676D3E" w:rsidRPr="00676D3E" w:rsidRDefault="00676D3E" w:rsidP="00676D3E">
      <w:pPr>
        <w:tabs>
          <w:tab w:val="left" w:pos="980"/>
        </w:tabs>
        <w:spacing w:before="229"/>
        <w:ind w:left="426" w:right="142"/>
        <w:rPr>
          <w:rFonts w:cstheme="minorHAnsi"/>
        </w:rPr>
      </w:pPr>
      <w:r w:rsidRPr="00676D3E">
        <w:rPr>
          <w:rFonts w:cstheme="minorHAnsi"/>
        </w:rPr>
        <w:t>4.122.03.2.006 – GESTAO DOS SERVIÇOS DA SECRETARIA DE ADMINISTRAÇÃO</w:t>
      </w:r>
    </w:p>
    <w:p w14:paraId="0527A28E" w14:textId="77777777" w:rsidR="00676D3E" w:rsidRPr="00676D3E" w:rsidRDefault="00676D3E" w:rsidP="00676D3E">
      <w:pPr>
        <w:tabs>
          <w:tab w:val="left" w:pos="980"/>
        </w:tabs>
        <w:spacing w:before="229"/>
        <w:ind w:left="426" w:right="142"/>
        <w:rPr>
          <w:rFonts w:cstheme="minorHAnsi"/>
        </w:rPr>
      </w:pPr>
      <w:r w:rsidRPr="00676D3E">
        <w:rPr>
          <w:rFonts w:cstheme="minorHAnsi"/>
        </w:rPr>
        <w:t>3.3.90.30.00 – Material de Consumo</w:t>
      </w:r>
    </w:p>
    <w:p w14:paraId="5C93D835" w14:textId="77777777" w:rsidR="00676D3E" w:rsidRPr="00676D3E" w:rsidRDefault="00676D3E" w:rsidP="00676D3E">
      <w:pPr>
        <w:tabs>
          <w:tab w:val="left" w:pos="980"/>
        </w:tabs>
        <w:spacing w:before="229"/>
        <w:ind w:left="426" w:right="142"/>
        <w:rPr>
          <w:rFonts w:cstheme="minorHAnsi"/>
        </w:rPr>
      </w:pPr>
      <w:r w:rsidRPr="00676D3E">
        <w:rPr>
          <w:rFonts w:cstheme="minorHAnsi"/>
        </w:rPr>
        <w:t>4.4.90.52.00 – Equipamentos e Material Permanente</w:t>
      </w:r>
    </w:p>
    <w:p w14:paraId="2EDA530E" w14:textId="77777777" w:rsidR="00676D3E" w:rsidRPr="00676D3E" w:rsidRDefault="00676D3E" w:rsidP="00676D3E">
      <w:pPr>
        <w:tabs>
          <w:tab w:val="left" w:pos="980"/>
        </w:tabs>
        <w:spacing w:before="229"/>
        <w:ind w:left="426" w:right="142"/>
        <w:rPr>
          <w:rFonts w:cstheme="minorHAnsi"/>
        </w:rPr>
      </w:pPr>
    </w:p>
    <w:p w14:paraId="08B105D9" w14:textId="77777777" w:rsidR="00676D3E" w:rsidRPr="00676D3E" w:rsidRDefault="00676D3E" w:rsidP="00676D3E">
      <w:pPr>
        <w:tabs>
          <w:tab w:val="left" w:pos="980"/>
        </w:tabs>
        <w:spacing w:before="229"/>
        <w:ind w:left="426" w:right="142"/>
        <w:rPr>
          <w:rFonts w:cstheme="minorHAnsi"/>
        </w:rPr>
      </w:pPr>
      <w:r w:rsidRPr="00676D3E">
        <w:rPr>
          <w:rFonts w:cstheme="minorHAnsi"/>
        </w:rPr>
        <w:t>090 - SECRETARIA DE SAUDE</w:t>
      </w:r>
    </w:p>
    <w:p w14:paraId="0A3A0D6F" w14:textId="77777777" w:rsidR="00676D3E" w:rsidRPr="00676D3E" w:rsidRDefault="00676D3E" w:rsidP="00676D3E">
      <w:pPr>
        <w:tabs>
          <w:tab w:val="left" w:pos="980"/>
        </w:tabs>
        <w:spacing w:before="229"/>
        <w:ind w:left="426" w:right="142"/>
        <w:rPr>
          <w:rFonts w:cstheme="minorHAnsi"/>
        </w:rPr>
      </w:pPr>
      <w:r w:rsidRPr="00676D3E">
        <w:rPr>
          <w:rFonts w:cstheme="minorHAnsi"/>
        </w:rPr>
        <w:t xml:space="preserve">10.122.003.2.036– GESTAO DOS SERVIÇOS DE SAUDE </w:t>
      </w:r>
    </w:p>
    <w:p w14:paraId="70220641" w14:textId="77777777" w:rsidR="00676D3E" w:rsidRPr="00676D3E" w:rsidRDefault="00676D3E" w:rsidP="00676D3E">
      <w:pPr>
        <w:tabs>
          <w:tab w:val="left" w:pos="980"/>
        </w:tabs>
        <w:spacing w:before="229"/>
        <w:ind w:left="426" w:right="142"/>
        <w:rPr>
          <w:rFonts w:cstheme="minorHAnsi"/>
        </w:rPr>
      </w:pPr>
      <w:r w:rsidRPr="00676D3E">
        <w:rPr>
          <w:rFonts w:cstheme="minorHAnsi"/>
        </w:rPr>
        <w:t>3.3.90.30.00- Material de Consumo</w:t>
      </w:r>
    </w:p>
    <w:p w14:paraId="6456EEE3" w14:textId="77777777" w:rsidR="00676D3E" w:rsidRPr="00676D3E" w:rsidRDefault="00676D3E" w:rsidP="00676D3E">
      <w:pPr>
        <w:tabs>
          <w:tab w:val="left" w:pos="980"/>
        </w:tabs>
        <w:spacing w:before="229"/>
        <w:ind w:left="426" w:right="142"/>
        <w:rPr>
          <w:rFonts w:cstheme="minorHAnsi"/>
        </w:rPr>
      </w:pPr>
      <w:r w:rsidRPr="00676D3E">
        <w:rPr>
          <w:rFonts w:cstheme="minorHAnsi"/>
        </w:rPr>
        <w:t>4.4.90.52.00 – Equipamentos e Material Permanente</w:t>
      </w:r>
    </w:p>
    <w:p w14:paraId="76175D4B" w14:textId="77777777" w:rsidR="00676D3E" w:rsidRPr="00676D3E" w:rsidRDefault="00676D3E" w:rsidP="00676D3E">
      <w:pPr>
        <w:tabs>
          <w:tab w:val="left" w:pos="980"/>
        </w:tabs>
        <w:spacing w:before="229"/>
        <w:ind w:left="426" w:right="142"/>
        <w:rPr>
          <w:rFonts w:cstheme="minorHAnsi"/>
        </w:rPr>
      </w:pPr>
    </w:p>
    <w:p w14:paraId="7962F67C" w14:textId="77777777" w:rsidR="00676D3E" w:rsidRPr="00676D3E" w:rsidRDefault="00676D3E" w:rsidP="00676D3E">
      <w:pPr>
        <w:tabs>
          <w:tab w:val="left" w:pos="980"/>
        </w:tabs>
        <w:spacing w:before="229"/>
        <w:ind w:left="426" w:right="142"/>
        <w:rPr>
          <w:rFonts w:cstheme="minorHAnsi"/>
        </w:rPr>
      </w:pPr>
      <w:r w:rsidRPr="00676D3E">
        <w:rPr>
          <w:rFonts w:cstheme="minorHAnsi"/>
        </w:rPr>
        <w:t>10.301.003.2.037 – MANUTENÇÃO DA ATENÇÃO PRIMARIA ( APS-PSF)</w:t>
      </w:r>
    </w:p>
    <w:p w14:paraId="6496F725" w14:textId="77777777" w:rsidR="00676D3E" w:rsidRPr="00676D3E" w:rsidRDefault="00676D3E" w:rsidP="00676D3E">
      <w:pPr>
        <w:tabs>
          <w:tab w:val="left" w:pos="980"/>
        </w:tabs>
        <w:spacing w:before="229"/>
        <w:ind w:left="426" w:right="142"/>
        <w:rPr>
          <w:rFonts w:cstheme="minorHAnsi"/>
        </w:rPr>
      </w:pPr>
      <w:r w:rsidRPr="00676D3E">
        <w:rPr>
          <w:rFonts w:cstheme="minorHAnsi"/>
        </w:rPr>
        <w:t>4.4.90.52.00 – Equipamentos e Material Permanente.</w:t>
      </w:r>
    </w:p>
    <w:p w14:paraId="0E942946" w14:textId="77777777" w:rsidR="00676D3E" w:rsidRPr="00676D3E" w:rsidRDefault="00676D3E" w:rsidP="00676D3E">
      <w:pPr>
        <w:tabs>
          <w:tab w:val="left" w:pos="980"/>
        </w:tabs>
        <w:spacing w:before="229"/>
        <w:ind w:left="426" w:right="142"/>
        <w:rPr>
          <w:rFonts w:cstheme="minorHAnsi"/>
        </w:rPr>
      </w:pPr>
      <w:r w:rsidRPr="00676D3E">
        <w:rPr>
          <w:rFonts w:cstheme="minorHAnsi"/>
        </w:rPr>
        <w:t>3.3.90.30.00 – Material de Consumo</w:t>
      </w:r>
    </w:p>
    <w:p w14:paraId="65002C4F" w14:textId="77777777" w:rsidR="00676D3E" w:rsidRPr="00676D3E" w:rsidRDefault="00676D3E" w:rsidP="00676D3E">
      <w:pPr>
        <w:tabs>
          <w:tab w:val="left" w:pos="980"/>
        </w:tabs>
        <w:spacing w:before="229"/>
        <w:ind w:left="426" w:right="142"/>
        <w:rPr>
          <w:rFonts w:cstheme="minorHAnsi"/>
        </w:rPr>
      </w:pPr>
    </w:p>
    <w:p w14:paraId="52B0B049" w14:textId="77777777" w:rsidR="00676D3E" w:rsidRPr="00676D3E" w:rsidRDefault="00676D3E" w:rsidP="00676D3E">
      <w:pPr>
        <w:tabs>
          <w:tab w:val="left" w:pos="980"/>
        </w:tabs>
        <w:spacing w:before="229"/>
        <w:ind w:left="426" w:right="142"/>
        <w:rPr>
          <w:rFonts w:cstheme="minorHAnsi"/>
        </w:rPr>
      </w:pPr>
      <w:r w:rsidRPr="00676D3E">
        <w:rPr>
          <w:rFonts w:cstheme="minorHAnsi"/>
        </w:rPr>
        <w:t>10.302.003.2.040 – MANUTENÇÃODAS AÇÕES DA ATENÇÃO ESPECIALIZADA A SAUDE</w:t>
      </w:r>
    </w:p>
    <w:p w14:paraId="5F67B556" w14:textId="77777777" w:rsidR="00676D3E" w:rsidRPr="00676D3E" w:rsidRDefault="00676D3E" w:rsidP="00676D3E">
      <w:pPr>
        <w:tabs>
          <w:tab w:val="left" w:pos="980"/>
        </w:tabs>
        <w:spacing w:before="229"/>
        <w:ind w:left="426" w:right="142"/>
        <w:rPr>
          <w:rFonts w:cstheme="minorHAnsi"/>
        </w:rPr>
      </w:pPr>
      <w:r w:rsidRPr="00676D3E">
        <w:rPr>
          <w:rFonts w:cstheme="minorHAnsi"/>
        </w:rPr>
        <w:t>3.3.90.30.00- Material de Consumo</w:t>
      </w:r>
    </w:p>
    <w:p w14:paraId="10E12F6D" w14:textId="28A495C3" w:rsidR="002A6D78" w:rsidRPr="005349AB" w:rsidRDefault="00676D3E" w:rsidP="00676D3E">
      <w:pPr>
        <w:tabs>
          <w:tab w:val="left" w:pos="980"/>
        </w:tabs>
        <w:spacing w:before="229"/>
        <w:ind w:left="426" w:right="142"/>
        <w:rPr>
          <w:rFonts w:cstheme="minorHAnsi"/>
        </w:rPr>
      </w:pPr>
      <w:r w:rsidRPr="00676D3E">
        <w:rPr>
          <w:rFonts w:cstheme="minorHAnsi"/>
        </w:rPr>
        <w:lastRenderedPageBreak/>
        <w:t>4.4.90.52.00 – Equipamentos e Material Permanente</w:t>
      </w:r>
      <w:r w:rsidR="002A6D78" w:rsidRPr="001E3AE2">
        <w:rPr>
          <w:rFonts w:cstheme="minorHAnsi"/>
        </w:rPr>
        <w:t>9.2</w:t>
      </w:r>
      <w:r w:rsidR="002A6D78" w:rsidRPr="00C92410">
        <w:rPr>
          <w:rFonts w:cstheme="minorHAnsi"/>
        </w:rPr>
        <w:t xml:space="preserve">.  </w:t>
      </w:r>
      <w:r w:rsidR="002A6D78" w:rsidRPr="005349AB">
        <w:rPr>
          <w:rFonts w:cstheme="minorHAnsi"/>
        </w:rPr>
        <w:t>No(s) exercício(s) seguinte(s), as despesas correspondentes correrão à conta dos recursos próprios para atender às despesas da mesma natureza, cuja alocação será feita no início de cada exercício financeiro.</w:t>
      </w:r>
    </w:p>
    <w:p w14:paraId="29E5128F" w14:textId="77777777" w:rsidR="002A6D78" w:rsidRPr="005349AB" w:rsidRDefault="002A6D78" w:rsidP="002A6D78">
      <w:pPr>
        <w:tabs>
          <w:tab w:val="left" w:pos="980"/>
        </w:tabs>
        <w:spacing w:before="229"/>
        <w:ind w:left="426" w:right="142"/>
        <w:rPr>
          <w:rFonts w:cstheme="minorHAnsi"/>
        </w:rPr>
      </w:pPr>
      <w:r w:rsidRPr="005349AB">
        <w:rPr>
          <w:rFonts w:cstheme="minorHAnsi"/>
        </w:rPr>
        <w:t xml:space="preserve">10. </w:t>
      </w:r>
      <w:r w:rsidRPr="0063245D">
        <w:rPr>
          <w:rFonts w:cstheme="minorHAnsi"/>
          <w:b/>
        </w:rPr>
        <w:t>CLÁUSULA DÉCIMA – OBRIGAÇÕES DA CONTRATANTE E DO CONTRATADO</w:t>
      </w:r>
    </w:p>
    <w:p w14:paraId="5405C6FF" w14:textId="77777777" w:rsidR="002A6D78" w:rsidRPr="00D10801" w:rsidRDefault="002A6D78" w:rsidP="003D3A19">
      <w:pPr>
        <w:pStyle w:val="Ttulo2"/>
        <w:tabs>
          <w:tab w:val="left" w:pos="981"/>
        </w:tabs>
        <w:ind w:left="426" w:right="142"/>
        <w:jc w:val="left"/>
        <w:rPr>
          <w:rFonts w:asciiTheme="minorHAnsi" w:eastAsiaTheme="minorHAnsi" w:hAnsiTheme="minorHAnsi" w:cstheme="minorHAnsi"/>
          <w:b w:val="0"/>
          <w:sz w:val="22"/>
          <w:szCs w:val="22"/>
        </w:rPr>
      </w:pPr>
      <w:r w:rsidRPr="00D10801">
        <w:rPr>
          <w:rFonts w:asciiTheme="minorHAnsi" w:eastAsiaTheme="minorHAnsi" w:hAnsiTheme="minorHAnsi" w:cstheme="minorHAnsi"/>
          <w:b w:val="0"/>
          <w:sz w:val="22"/>
          <w:szCs w:val="22"/>
        </w:rPr>
        <w:t>10.1. Constituem obrigações da CONTRATANTE: (art. 92, X, XI e XIV)</w:t>
      </w:r>
    </w:p>
    <w:p w14:paraId="7CB016AD" w14:textId="77777777" w:rsidR="002A6D78" w:rsidRPr="00D10801" w:rsidRDefault="002A6D78" w:rsidP="00181A86">
      <w:pPr>
        <w:pStyle w:val="Ttulo2"/>
        <w:keepNext w:val="0"/>
        <w:widowControl w:val="0"/>
        <w:numPr>
          <w:ilvl w:val="2"/>
          <w:numId w:val="13"/>
        </w:numPr>
        <w:tabs>
          <w:tab w:val="left" w:pos="981"/>
        </w:tabs>
        <w:autoSpaceDE w:val="0"/>
        <w:autoSpaceDN w:val="0"/>
        <w:ind w:left="426" w:right="142" w:firstLine="0"/>
        <w:jc w:val="left"/>
        <w:rPr>
          <w:rFonts w:asciiTheme="minorHAnsi" w:eastAsiaTheme="minorHAnsi" w:hAnsiTheme="minorHAnsi" w:cstheme="minorHAnsi"/>
          <w:b w:val="0"/>
          <w:sz w:val="22"/>
          <w:szCs w:val="22"/>
        </w:rPr>
      </w:pPr>
      <w:r w:rsidRPr="00D10801">
        <w:rPr>
          <w:rFonts w:asciiTheme="minorHAnsi" w:eastAsiaTheme="minorHAnsi" w:hAnsiTheme="minorHAnsi" w:cstheme="minorHAnsi"/>
          <w:b w:val="0"/>
          <w:sz w:val="22"/>
          <w:szCs w:val="22"/>
        </w:rPr>
        <w:t>Proporcionar todas as condições para que a CONTRATADA possa desempenhar seus serviços de acordo com as determinações do Contrato e do Termo de Referência</w:t>
      </w:r>
    </w:p>
    <w:p w14:paraId="0A62D639" w14:textId="77777777" w:rsidR="002A6D78" w:rsidRPr="00D10801" w:rsidRDefault="002A6D78" w:rsidP="00181A86">
      <w:pPr>
        <w:pStyle w:val="Ttulo2"/>
        <w:keepNext w:val="0"/>
        <w:widowControl w:val="0"/>
        <w:numPr>
          <w:ilvl w:val="2"/>
          <w:numId w:val="13"/>
        </w:numPr>
        <w:tabs>
          <w:tab w:val="left" w:pos="981"/>
        </w:tabs>
        <w:autoSpaceDE w:val="0"/>
        <w:autoSpaceDN w:val="0"/>
        <w:ind w:left="426" w:right="142" w:firstLine="0"/>
        <w:jc w:val="left"/>
        <w:rPr>
          <w:rFonts w:asciiTheme="minorHAnsi" w:eastAsiaTheme="minorHAnsi" w:hAnsiTheme="minorHAnsi" w:cstheme="minorHAnsi"/>
          <w:b w:val="0"/>
          <w:sz w:val="22"/>
          <w:szCs w:val="22"/>
        </w:rPr>
      </w:pPr>
      <w:r w:rsidRPr="00D10801">
        <w:rPr>
          <w:rFonts w:asciiTheme="minorHAnsi" w:eastAsiaTheme="minorHAnsi" w:hAnsiTheme="minorHAnsi" w:cstheme="minorHAnsi"/>
          <w:b w:val="0"/>
          <w:sz w:val="22"/>
          <w:szCs w:val="22"/>
        </w:rPr>
        <w:t>Exigir o cumprimento de todas as obrigações assumidas pela CONTRATADA, de acordo com as cláusulas contratuais e os termos de sua proposta;</w:t>
      </w:r>
    </w:p>
    <w:p w14:paraId="0CC1076D" w14:textId="77777777" w:rsidR="002A6D78" w:rsidRPr="00C92410" w:rsidRDefault="002A6D78" w:rsidP="00181A86">
      <w:pPr>
        <w:pStyle w:val="PargrafodaLista"/>
        <w:widowControl w:val="0"/>
        <w:numPr>
          <w:ilvl w:val="2"/>
          <w:numId w:val="13"/>
        </w:numPr>
        <w:tabs>
          <w:tab w:val="left" w:pos="830"/>
        </w:tabs>
        <w:autoSpaceDE w:val="0"/>
        <w:autoSpaceDN w:val="0"/>
        <w:spacing w:before="229"/>
        <w:ind w:left="426" w:right="142" w:firstLine="0"/>
        <w:contextualSpacing w:val="0"/>
        <w:jc w:val="both"/>
        <w:rPr>
          <w:rFonts w:cstheme="minorHAnsi"/>
        </w:rPr>
      </w:pPr>
      <w:r w:rsidRPr="005349AB">
        <w:rPr>
          <w:rFonts w:cstheme="minorHAnsi"/>
        </w:rPr>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64469558" w14:textId="77777777" w:rsidR="002A6D78" w:rsidRPr="00C92410" w:rsidRDefault="002A6D78" w:rsidP="00181A86">
      <w:pPr>
        <w:pStyle w:val="PargrafodaLista"/>
        <w:widowControl w:val="0"/>
        <w:numPr>
          <w:ilvl w:val="2"/>
          <w:numId w:val="13"/>
        </w:numPr>
        <w:tabs>
          <w:tab w:val="left" w:pos="811"/>
        </w:tabs>
        <w:autoSpaceDE w:val="0"/>
        <w:autoSpaceDN w:val="0"/>
        <w:spacing w:before="230"/>
        <w:ind w:left="426" w:right="142" w:firstLine="0"/>
        <w:contextualSpacing w:val="0"/>
        <w:jc w:val="both"/>
        <w:rPr>
          <w:rFonts w:cstheme="minorHAnsi"/>
        </w:rPr>
      </w:pPr>
      <w:r w:rsidRPr="005349AB">
        <w:rPr>
          <w:rFonts w:cstheme="minorHAnsi"/>
        </w:rPr>
        <w:t>Notificar a CONTRATADA por escrito da ocorrência de eventuais imperfeições no curso da execução dos serviços, fixando prazo para a sua correção;</w:t>
      </w:r>
    </w:p>
    <w:p w14:paraId="02DC4C61" w14:textId="77777777" w:rsidR="002A6D78" w:rsidRPr="00C92410" w:rsidRDefault="002A6D78" w:rsidP="00181A86">
      <w:pPr>
        <w:pStyle w:val="PargrafodaLista"/>
        <w:widowControl w:val="0"/>
        <w:numPr>
          <w:ilvl w:val="2"/>
          <w:numId w:val="13"/>
        </w:numPr>
        <w:tabs>
          <w:tab w:val="left" w:pos="818"/>
        </w:tabs>
        <w:autoSpaceDE w:val="0"/>
        <w:autoSpaceDN w:val="0"/>
        <w:spacing w:before="228"/>
        <w:ind w:left="426" w:right="142" w:firstLine="0"/>
        <w:contextualSpacing w:val="0"/>
        <w:jc w:val="both"/>
        <w:rPr>
          <w:rFonts w:cstheme="minorHAnsi"/>
        </w:rPr>
      </w:pPr>
      <w:r w:rsidRPr="005349AB">
        <w:rPr>
          <w:rFonts w:cstheme="minorHAnsi"/>
        </w:rPr>
        <w:t>Pagar à CONTRATADA o valor resultante da prestação do serviço, na forma do contrato;</w:t>
      </w:r>
    </w:p>
    <w:p w14:paraId="586ADEEF" w14:textId="77777777" w:rsidR="002A6D78" w:rsidRPr="005349AB" w:rsidRDefault="002A6D78" w:rsidP="00181A86">
      <w:pPr>
        <w:pStyle w:val="Ttulo2"/>
        <w:keepNext w:val="0"/>
        <w:widowControl w:val="0"/>
        <w:numPr>
          <w:ilvl w:val="2"/>
          <w:numId w:val="13"/>
        </w:numPr>
        <w:tabs>
          <w:tab w:val="left" w:pos="981"/>
        </w:tabs>
        <w:autoSpaceDE w:val="0"/>
        <w:autoSpaceDN w:val="0"/>
        <w:ind w:left="426" w:right="142" w:firstLine="0"/>
        <w:jc w:val="left"/>
        <w:rPr>
          <w:rFonts w:asciiTheme="minorHAnsi" w:eastAsiaTheme="minorHAnsi" w:hAnsiTheme="minorHAnsi" w:cstheme="minorHAnsi"/>
          <w:sz w:val="22"/>
          <w:szCs w:val="22"/>
        </w:rPr>
      </w:pPr>
      <w:r w:rsidRPr="005349AB">
        <w:rPr>
          <w:rFonts w:asciiTheme="minorHAnsi" w:eastAsiaTheme="minorHAnsi" w:hAnsiTheme="minorHAnsi" w:cstheme="minorHAnsi"/>
          <w:sz w:val="22"/>
          <w:szCs w:val="22"/>
        </w:rPr>
        <w:t>Arcar com todas as despesas de abastecimento dos veículos</w:t>
      </w:r>
    </w:p>
    <w:p w14:paraId="16F74B6C" w14:textId="77777777" w:rsidR="002A6D78" w:rsidRPr="005349AB" w:rsidRDefault="002A6D78" w:rsidP="00181A86">
      <w:pPr>
        <w:pStyle w:val="Ttulo2"/>
        <w:keepNext w:val="0"/>
        <w:widowControl w:val="0"/>
        <w:numPr>
          <w:ilvl w:val="1"/>
          <w:numId w:val="13"/>
        </w:numPr>
        <w:tabs>
          <w:tab w:val="left" w:pos="981"/>
        </w:tabs>
        <w:autoSpaceDE w:val="0"/>
        <w:autoSpaceDN w:val="0"/>
        <w:spacing w:before="229"/>
        <w:ind w:left="426" w:right="142" w:firstLine="0"/>
        <w:jc w:val="left"/>
        <w:rPr>
          <w:rFonts w:asciiTheme="minorHAnsi" w:eastAsiaTheme="minorHAnsi" w:hAnsiTheme="minorHAnsi" w:cstheme="minorHAnsi"/>
          <w:sz w:val="22"/>
          <w:szCs w:val="22"/>
        </w:rPr>
      </w:pPr>
      <w:r w:rsidRPr="005349AB">
        <w:rPr>
          <w:rFonts w:asciiTheme="minorHAnsi" w:eastAsiaTheme="minorHAnsi" w:hAnsiTheme="minorHAnsi" w:cstheme="minorHAnsi"/>
          <w:sz w:val="22"/>
          <w:szCs w:val="22"/>
        </w:rPr>
        <w:t>Constituem obrigações da CONTRATADA (art. 92, XIV, XVI e XVII):</w:t>
      </w:r>
    </w:p>
    <w:p w14:paraId="28153B7D" w14:textId="77777777" w:rsidR="002A6D78" w:rsidRPr="005349AB" w:rsidRDefault="002A6D78" w:rsidP="00181A86">
      <w:pPr>
        <w:pStyle w:val="PargrafodaLista"/>
        <w:widowControl w:val="0"/>
        <w:numPr>
          <w:ilvl w:val="2"/>
          <w:numId w:val="13"/>
        </w:numPr>
        <w:tabs>
          <w:tab w:val="left" w:pos="823"/>
        </w:tabs>
        <w:autoSpaceDE w:val="0"/>
        <w:autoSpaceDN w:val="0"/>
        <w:ind w:left="426" w:right="142" w:firstLine="0"/>
        <w:contextualSpacing w:val="0"/>
        <w:jc w:val="both"/>
        <w:rPr>
          <w:rFonts w:cstheme="minorHAnsi"/>
        </w:rPr>
      </w:pPr>
      <w:r w:rsidRPr="005349AB">
        <w:rPr>
          <w:rFonts w:cstheme="minorHAnsi"/>
        </w:rPr>
        <w:t>executar os serviços conforme especificações do Termo de Referência e de sua proposta, com os recursos necessários ao</w:t>
      </w:r>
      <w:r w:rsidRPr="00C92410">
        <w:rPr>
          <w:rFonts w:cstheme="minorHAnsi"/>
        </w:rPr>
        <w:t xml:space="preserve"> </w:t>
      </w:r>
      <w:r w:rsidRPr="005349AB">
        <w:rPr>
          <w:rFonts w:cstheme="minorHAnsi"/>
        </w:rPr>
        <w:t>perfeito cumprimento das cláusulas contratuais;</w:t>
      </w:r>
    </w:p>
    <w:p w14:paraId="5197E84D" w14:textId="77777777" w:rsidR="002A6D78" w:rsidRPr="00C92410" w:rsidRDefault="002A6D78" w:rsidP="00181A86">
      <w:pPr>
        <w:pStyle w:val="PargrafodaLista"/>
        <w:widowControl w:val="0"/>
        <w:numPr>
          <w:ilvl w:val="2"/>
          <w:numId w:val="13"/>
        </w:numPr>
        <w:tabs>
          <w:tab w:val="left" w:pos="772"/>
        </w:tabs>
        <w:autoSpaceDE w:val="0"/>
        <w:autoSpaceDN w:val="0"/>
        <w:spacing w:before="229"/>
        <w:ind w:left="426" w:right="142" w:firstLine="0"/>
        <w:contextualSpacing w:val="0"/>
        <w:rPr>
          <w:rFonts w:cstheme="minorHAnsi"/>
        </w:rPr>
      </w:pPr>
      <w:r w:rsidRPr="005349AB">
        <w:rPr>
          <w:rFonts w:cstheme="minorHAnsi"/>
        </w:rPr>
        <w:t>reparar, corrigir, remover, reconstruir ou substituir, às suas expensas, no total ou em parte, os serviços efetuados em que se verificarem vícios, defeitos ou incorreções resultantes da execução ou dos materiais empregados, a critério da Administração;</w:t>
      </w:r>
    </w:p>
    <w:p w14:paraId="4BB7AD29" w14:textId="77777777" w:rsidR="002A6D78" w:rsidRPr="00C92410" w:rsidRDefault="002A6D78" w:rsidP="00181A86">
      <w:pPr>
        <w:pStyle w:val="PargrafodaLista"/>
        <w:widowControl w:val="0"/>
        <w:numPr>
          <w:ilvl w:val="2"/>
          <w:numId w:val="13"/>
        </w:numPr>
        <w:tabs>
          <w:tab w:val="left" w:pos="772"/>
        </w:tabs>
        <w:autoSpaceDE w:val="0"/>
        <w:autoSpaceDN w:val="0"/>
        <w:spacing w:before="229"/>
        <w:ind w:left="426" w:right="142" w:firstLine="0"/>
        <w:contextualSpacing w:val="0"/>
        <w:rPr>
          <w:rFonts w:cstheme="minorHAnsi"/>
        </w:rPr>
      </w:pPr>
      <w:r w:rsidRPr="005349AB">
        <w:rPr>
          <w:rFonts w:cstheme="minorHAnsi"/>
        </w:rPr>
        <w:t>arcar</w:t>
      </w:r>
      <w:r w:rsidRPr="00C92410">
        <w:rPr>
          <w:rFonts w:cstheme="minorHAnsi"/>
        </w:rPr>
        <w:t xml:space="preserve"> </w:t>
      </w:r>
      <w:r w:rsidRPr="005349AB">
        <w:rPr>
          <w:rFonts w:cstheme="minorHAnsi"/>
        </w:rPr>
        <w:t>com</w:t>
      </w:r>
      <w:r w:rsidRPr="00C92410">
        <w:rPr>
          <w:rFonts w:cstheme="minorHAnsi"/>
        </w:rPr>
        <w:t xml:space="preserve"> </w:t>
      </w:r>
      <w:r w:rsidRPr="005349AB">
        <w:rPr>
          <w:rFonts w:cstheme="minorHAnsi"/>
        </w:rPr>
        <w:t>a</w:t>
      </w:r>
      <w:r w:rsidRPr="00C92410">
        <w:rPr>
          <w:rFonts w:cstheme="minorHAnsi"/>
        </w:rPr>
        <w:t xml:space="preserve"> </w:t>
      </w:r>
      <w:r w:rsidRPr="005349AB">
        <w:rPr>
          <w:rFonts w:cstheme="minorHAnsi"/>
        </w:rPr>
        <w:t>responsabilidade</w:t>
      </w:r>
      <w:r w:rsidRPr="00C92410">
        <w:rPr>
          <w:rFonts w:cstheme="minorHAnsi"/>
        </w:rPr>
        <w:t xml:space="preserve"> </w:t>
      </w:r>
      <w:r w:rsidRPr="005349AB">
        <w:rPr>
          <w:rFonts w:cstheme="minorHAnsi"/>
        </w:rPr>
        <w:t>civil</w:t>
      </w:r>
      <w:r w:rsidRPr="00C92410">
        <w:rPr>
          <w:rFonts w:cstheme="minorHAnsi"/>
        </w:rPr>
        <w:t xml:space="preserve"> </w:t>
      </w:r>
      <w:r w:rsidRPr="005349AB">
        <w:rPr>
          <w:rFonts w:cstheme="minorHAnsi"/>
        </w:rPr>
        <w:t>por</w:t>
      </w:r>
      <w:r w:rsidRPr="00C92410">
        <w:rPr>
          <w:rFonts w:cstheme="minorHAnsi"/>
        </w:rPr>
        <w:t xml:space="preserve"> </w:t>
      </w:r>
      <w:r w:rsidRPr="005349AB">
        <w:rPr>
          <w:rFonts w:cstheme="minorHAnsi"/>
        </w:rPr>
        <w:t>todos</w:t>
      </w:r>
      <w:r w:rsidRPr="00C92410">
        <w:rPr>
          <w:rFonts w:cstheme="minorHAnsi"/>
        </w:rPr>
        <w:t xml:space="preserve"> </w:t>
      </w:r>
      <w:r w:rsidRPr="005349AB">
        <w:rPr>
          <w:rFonts w:cstheme="minorHAnsi"/>
        </w:rPr>
        <w:t>e</w:t>
      </w:r>
      <w:r w:rsidRPr="00C92410">
        <w:rPr>
          <w:rFonts w:cstheme="minorHAnsi"/>
        </w:rPr>
        <w:t xml:space="preserve"> </w:t>
      </w:r>
      <w:r w:rsidRPr="005349AB">
        <w:rPr>
          <w:rFonts w:cstheme="minorHAnsi"/>
        </w:rPr>
        <w:t>quaisquer</w:t>
      </w:r>
      <w:r w:rsidRPr="00C92410">
        <w:rPr>
          <w:rFonts w:cstheme="minorHAnsi"/>
        </w:rPr>
        <w:t xml:space="preserve"> </w:t>
      </w:r>
      <w:r w:rsidRPr="005349AB">
        <w:rPr>
          <w:rFonts w:cstheme="minorHAnsi"/>
        </w:rPr>
        <w:t>danos</w:t>
      </w:r>
      <w:r w:rsidRPr="00C92410">
        <w:rPr>
          <w:rFonts w:cstheme="minorHAnsi"/>
        </w:rPr>
        <w:t xml:space="preserve"> </w:t>
      </w:r>
      <w:r w:rsidRPr="005349AB">
        <w:rPr>
          <w:rFonts w:cstheme="minorHAnsi"/>
        </w:rPr>
        <w:t>materiais</w:t>
      </w:r>
      <w:r w:rsidRPr="00C92410">
        <w:rPr>
          <w:rFonts w:cstheme="minorHAnsi"/>
        </w:rPr>
        <w:t xml:space="preserve"> </w:t>
      </w:r>
      <w:r w:rsidRPr="005349AB">
        <w:rPr>
          <w:rFonts w:cstheme="minorHAnsi"/>
        </w:rPr>
        <w:t>e</w:t>
      </w:r>
      <w:r w:rsidRPr="00C92410">
        <w:rPr>
          <w:rFonts w:cstheme="minorHAnsi"/>
        </w:rPr>
        <w:t xml:space="preserve"> </w:t>
      </w:r>
      <w:r w:rsidRPr="005349AB">
        <w:rPr>
          <w:rFonts w:cstheme="minorHAnsi"/>
        </w:rPr>
        <w:t>morais</w:t>
      </w:r>
      <w:r w:rsidRPr="00C92410">
        <w:rPr>
          <w:rFonts w:cstheme="minorHAnsi"/>
        </w:rPr>
        <w:t xml:space="preserve"> </w:t>
      </w:r>
      <w:r w:rsidRPr="005349AB">
        <w:rPr>
          <w:rFonts w:cstheme="minorHAnsi"/>
        </w:rPr>
        <w:t>causados</w:t>
      </w:r>
      <w:r w:rsidRPr="00C92410">
        <w:rPr>
          <w:rFonts w:cstheme="minorHAnsi"/>
        </w:rPr>
        <w:t xml:space="preserve"> </w:t>
      </w:r>
      <w:r w:rsidRPr="005349AB">
        <w:rPr>
          <w:rFonts w:cstheme="minorHAnsi"/>
        </w:rPr>
        <w:t>pela</w:t>
      </w:r>
      <w:r w:rsidRPr="00C92410">
        <w:rPr>
          <w:rFonts w:cstheme="minorHAnsi"/>
        </w:rPr>
        <w:t xml:space="preserve"> </w:t>
      </w:r>
      <w:r w:rsidRPr="005349AB">
        <w:rPr>
          <w:rFonts w:cstheme="minorHAnsi"/>
        </w:rPr>
        <w:t>ação</w:t>
      </w:r>
      <w:r w:rsidRPr="00C92410">
        <w:rPr>
          <w:rFonts w:cstheme="minorHAnsi"/>
        </w:rPr>
        <w:t xml:space="preserve"> </w:t>
      </w:r>
      <w:r w:rsidRPr="005349AB">
        <w:rPr>
          <w:rFonts w:cstheme="minorHAnsi"/>
        </w:rPr>
        <w:t>ou</w:t>
      </w:r>
      <w:r w:rsidRPr="00C92410">
        <w:rPr>
          <w:rFonts w:cstheme="minorHAnsi"/>
        </w:rPr>
        <w:t xml:space="preserve"> </w:t>
      </w:r>
      <w:r w:rsidRPr="005349AB">
        <w:rPr>
          <w:rFonts w:cstheme="minorHAnsi"/>
        </w:rPr>
        <w:t>omissão</w:t>
      </w:r>
      <w:r w:rsidRPr="00C92410">
        <w:rPr>
          <w:rFonts w:cstheme="minorHAnsi"/>
        </w:rPr>
        <w:t xml:space="preserve"> </w:t>
      </w:r>
      <w:r w:rsidRPr="005349AB">
        <w:rPr>
          <w:rFonts w:cstheme="minorHAnsi"/>
        </w:rPr>
        <w:t>de</w:t>
      </w:r>
      <w:r w:rsidRPr="00C92410">
        <w:rPr>
          <w:rFonts w:cstheme="minorHAnsi"/>
        </w:rPr>
        <w:t xml:space="preserve"> </w:t>
      </w:r>
      <w:r w:rsidRPr="005349AB">
        <w:rPr>
          <w:rFonts w:cstheme="minorHAnsi"/>
        </w:rPr>
        <w:t>seus empregados, trabalhadores, prepostos ou representantes, dolosa ou culposamente, à Prefeitura ou a terceiros;</w:t>
      </w:r>
    </w:p>
    <w:p w14:paraId="607AD9E8" w14:textId="77777777" w:rsidR="002A6D78" w:rsidRPr="00C92410" w:rsidRDefault="002A6D78" w:rsidP="00181A86">
      <w:pPr>
        <w:pStyle w:val="PargrafodaLista"/>
        <w:widowControl w:val="0"/>
        <w:numPr>
          <w:ilvl w:val="2"/>
          <w:numId w:val="13"/>
        </w:numPr>
        <w:tabs>
          <w:tab w:val="left" w:pos="820"/>
        </w:tabs>
        <w:autoSpaceDE w:val="0"/>
        <w:autoSpaceDN w:val="0"/>
        <w:spacing w:before="226"/>
        <w:ind w:left="426" w:right="142" w:firstLine="0"/>
        <w:contextualSpacing w:val="0"/>
        <w:jc w:val="both"/>
        <w:rPr>
          <w:rFonts w:cstheme="minorHAnsi"/>
        </w:rPr>
      </w:pPr>
      <w:r w:rsidRPr="005349AB">
        <w:rPr>
          <w:rFonts w:cstheme="minorHAnsi"/>
        </w:rPr>
        <w:t>utilizar empregados habilitados e com conhecimentos básicos dos serviços a serem executados, de conformidade com as normas e determinações em vigor;</w:t>
      </w:r>
    </w:p>
    <w:p w14:paraId="64067537" w14:textId="77777777" w:rsidR="002A6D78" w:rsidRPr="00C92410" w:rsidRDefault="002A6D78" w:rsidP="00181A86">
      <w:pPr>
        <w:pStyle w:val="PargrafodaLista"/>
        <w:widowControl w:val="0"/>
        <w:numPr>
          <w:ilvl w:val="2"/>
          <w:numId w:val="13"/>
        </w:numPr>
        <w:tabs>
          <w:tab w:val="left" w:pos="825"/>
        </w:tabs>
        <w:autoSpaceDE w:val="0"/>
        <w:autoSpaceDN w:val="0"/>
        <w:spacing w:before="230"/>
        <w:ind w:left="426" w:right="142" w:firstLine="0"/>
        <w:contextualSpacing w:val="0"/>
        <w:rPr>
          <w:rFonts w:cstheme="minorHAnsi"/>
        </w:rPr>
      </w:pPr>
      <w:r w:rsidRPr="005349AB">
        <w:rPr>
          <w:rFonts w:cstheme="minorHAnsi"/>
        </w:rPr>
        <w:t>apresentar à CONTRATANTE, quando for o caso, a relação nominal dos empregados que adentrarão o órgão para a</w:t>
      </w:r>
      <w:r w:rsidRPr="00C92410">
        <w:rPr>
          <w:rFonts w:cstheme="minorHAnsi"/>
        </w:rPr>
        <w:t xml:space="preserve"> </w:t>
      </w:r>
      <w:r w:rsidRPr="005349AB">
        <w:rPr>
          <w:rFonts w:cstheme="minorHAnsi"/>
        </w:rPr>
        <w:t xml:space="preserve">execução do serviço, os quais devem estar devidamente </w:t>
      </w:r>
      <w:r w:rsidRPr="005349AB">
        <w:rPr>
          <w:rFonts w:cstheme="minorHAnsi"/>
        </w:rPr>
        <w:lastRenderedPageBreak/>
        <w:t>identificados por meio de crachá e/ou outro documento equivalente;</w:t>
      </w:r>
    </w:p>
    <w:p w14:paraId="66CBBA4F" w14:textId="77777777" w:rsidR="002A6D78" w:rsidRPr="00C92410" w:rsidRDefault="002A6D78" w:rsidP="00181A86">
      <w:pPr>
        <w:pStyle w:val="PargrafodaLista"/>
        <w:widowControl w:val="0"/>
        <w:numPr>
          <w:ilvl w:val="2"/>
          <w:numId w:val="13"/>
        </w:numPr>
        <w:tabs>
          <w:tab w:val="left" w:pos="772"/>
        </w:tabs>
        <w:autoSpaceDE w:val="0"/>
        <w:autoSpaceDN w:val="0"/>
        <w:spacing w:before="229"/>
        <w:ind w:left="426" w:right="142" w:firstLine="0"/>
        <w:contextualSpacing w:val="0"/>
        <w:rPr>
          <w:rFonts w:cstheme="minorHAnsi"/>
        </w:rPr>
      </w:pPr>
      <w:r w:rsidRPr="005349AB">
        <w:rPr>
          <w:rFonts w:cstheme="minorHAnsi"/>
        </w:rPr>
        <w:t>responsabilizar-se por todas as obrigações trabalhistas, sociais, previdenciárias, tributárias e as demais previstas na legislação específica;</w:t>
      </w:r>
    </w:p>
    <w:p w14:paraId="30B76827" w14:textId="77777777" w:rsidR="002A6D78" w:rsidRPr="00C92410" w:rsidRDefault="002A6D78" w:rsidP="00181A86">
      <w:pPr>
        <w:pStyle w:val="PargrafodaLista"/>
        <w:widowControl w:val="0"/>
        <w:numPr>
          <w:ilvl w:val="2"/>
          <w:numId w:val="13"/>
        </w:numPr>
        <w:tabs>
          <w:tab w:val="left" w:pos="830"/>
        </w:tabs>
        <w:autoSpaceDE w:val="0"/>
        <w:autoSpaceDN w:val="0"/>
        <w:spacing w:before="229"/>
        <w:ind w:left="426" w:right="142" w:firstLine="0"/>
        <w:contextualSpacing w:val="0"/>
        <w:jc w:val="both"/>
        <w:rPr>
          <w:rFonts w:cstheme="minorHAnsi"/>
        </w:rPr>
      </w:pPr>
      <w:r w:rsidRPr="005349AB">
        <w:rPr>
          <w:rFonts w:cstheme="minorHAnsi"/>
        </w:rPr>
        <w:t>instruir seus empregados quanto à necessidade de acatar as orientações da Administração, inclusive quanto ao cumprimento das Normas Internas, quando for o caso;</w:t>
      </w:r>
    </w:p>
    <w:p w14:paraId="072378E3" w14:textId="77777777" w:rsidR="002A6D78" w:rsidRPr="00C92410" w:rsidRDefault="002A6D78" w:rsidP="00181A86">
      <w:pPr>
        <w:pStyle w:val="PargrafodaLista"/>
        <w:widowControl w:val="0"/>
        <w:numPr>
          <w:ilvl w:val="2"/>
          <w:numId w:val="13"/>
        </w:numPr>
        <w:tabs>
          <w:tab w:val="left" w:pos="817"/>
        </w:tabs>
        <w:autoSpaceDE w:val="0"/>
        <w:autoSpaceDN w:val="0"/>
        <w:spacing w:before="226"/>
        <w:ind w:left="426" w:right="142" w:firstLine="0"/>
        <w:contextualSpacing w:val="0"/>
        <w:jc w:val="both"/>
        <w:rPr>
          <w:rFonts w:cstheme="minorHAnsi"/>
        </w:rPr>
      </w:pPr>
      <w:r w:rsidRPr="005349AB">
        <w:rPr>
          <w:rFonts w:cstheme="minorHAnsi"/>
        </w:rPr>
        <w:t>relatar à Prefeitura toda e qualquer irregularidade verificada no decorrer da prestação dos serviços;</w:t>
      </w:r>
    </w:p>
    <w:p w14:paraId="76E15256" w14:textId="77777777" w:rsidR="002A6D78" w:rsidRPr="00C92410" w:rsidRDefault="002A6D78" w:rsidP="00181A86">
      <w:pPr>
        <w:pStyle w:val="PargrafodaLista"/>
        <w:widowControl w:val="0"/>
        <w:numPr>
          <w:ilvl w:val="2"/>
          <w:numId w:val="13"/>
        </w:numPr>
        <w:tabs>
          <w:tab w:val="left" w:pos="823"/>
        </w:tabs>
        <w:autoSpaceDE w:val="0"/>
        <w:autoSpaceDN w:val="0"/>
        <w:ind w:left="426" w:right="142" w:firstLine="0"/>
        <w:contextualSpacing w:val="0"/>
        <w:jc w:val="both"/>
        <w:rPr>
          <w:rFonts w:cstheme="minorHAnsi"/>
        </w:rPr>
      </w:pPr>
      <w:r w:rsidRPr="005349AB">
        <w:rPr>
          <w:rFonts w:cstheme="minorHAnsi"/>
        </w:rPr>
        <w:t>não permitir a utilização de qualquer trabalho do menor de dezesseis anos, exceto na condição de aprendiz para os maiores de quatorze anos; nem permitir a utilização do trabalho do menor de dezoito anos</w:t>
      </w:r>
      <w:r w:rsidRPr="00C92410">
        <w:rPr>
          <w:rFonts w:cstheme="minorHAnsi"/>
        </w:rPr>
        <w:t xml:space="preserve"> </w:t>
      </w:r>
      <w:r w:rsidRPr="005349AB">
        <w:rPr>
          <w:rFonts w:cstheme="minorHAnsi"/>
        </w:rPr>
        <w:t>em trabalho noturno, perigoso ou insalubre;</w:t>
      </w:r>
    </w:p>
    <w:p w14:paraId="3D209E16" w14:textId="77777777" w:rsidR="002A6D78" w:rsidRPr="00C92410" w:rsidRDefault="002A6D78" w:rsidP="00181A86">
      <w:pPr>
        <w:pStyle w:val="PargrafodaLista"/>
        <w:widowControl w:val="0"/>
        <w:numPr>
          <w:ilvl w:val="2"/>
          <w:numId w:val="13"/>
        </w:numPr>
        <w:tabs>
          <w:tab w:val="left" w:pos="908"/>
        </w:tabs>
        <w:autoSpaceDE w:val="0"/>
        <w:autoSpaceDN w:val="0"/>
        <w:spacing w:before="229"/>
        <w:ind w:left="426" w:right="142" w:firstLine="0"/>
        <w:contextualSpacing w:val="0"/>
        <w:jc w:val="both"/>
        <w:rPr>
          <w:rFonts w:cstheme="minorHAnsi"/>
        </w:rPr>
      </w:pPr>
      <w:r w:rsidRPr="005349AB">
        <w:rPr>
          <w:rFonts w:cstheme="minorHAnsi"/>
        </w:rPr>
        <w:t>manter durante toda a vigência do contrato, em compatibilidade com as obrigações assumidas, todas as condições de habilitação e qualificação exigidas na contratação;</w:t>
      </w:r>
    </w:p>
    <w:p w14:paraId="275D7AC0" w14:textId="77777777" w:rsidR="002A6D78" w:rsidRPr="00C92410" w:rsidRDefault="002A6D78" w:rsidP="00181A86">
      <w:pPr>
        <w:pStyle w:val="PargrafodaLista"/>
        <w:widowControl w:val="0"/>
        <w:numPr>
          <w:ilvl w:val="2"/>
          <w:numId w:val="13"/>
        </w:numPr>
        <w:tabs>
          <w:tab w:val="left" w:pos="911"/>
        </w:tabs>
        <w:autoSpaceDE w:val="0"/>
        <w:autoSpaceDN w:val="0"/>
        <w:spacing w:before="88"/>
        <w:ind w:left="426" w:right="142" w:firstLine="0"/>
        <w:contextualSpacing w:val="0"/>
        <w:jc w:val="both"/>
        <w:rPr>
          <w:rFonts w:cstheme="minorHAnsi"/>
        </w:rPr>
      </w:pPr>
      <w:r w:rsidRPr="005349AB">
        <w:rPr>
          <w:rFonts w:cstheme="minorHAnsi"/>
        </w:rPr>
        <w:t>não transferir a terceiros, por qualquer forma, nem mesmo parcialmente, as obrigações assumidas, nem subcontratar qualquer das prestações a que está obrigada, exceto nas condições se previamente autorizadas pela Administração;</w:t>
      </w:r>
    </w:p>
    <w:p w14:paraId="483AD989" w14:textId="77777777" w:rsidR="002A6D78" w:rsidRPr="00C92410" w:rsidRDefault="002A6D78" w:rsidP="00181A86">
      <w:pPr>
        <w:pStyle w:val="PargrafodaLista"/>
        <w:widowControl w:val="0"/>
        <w:numPr>
          <w:ilvl w:val="2"/>
          <w:numId w:val="13"/>
        </w:numPr>
        <w:tabs>
          <w:tab w:val="left" w:pos="908"/>
        </w:tabs>
        <w:autoSpaceDE w:val="0"/>
        <w:autoSpaceDN w:val="0"/>
        <w:spacing w:before="227"/>
        <w:ind w:left="426" w:right="142" w:firstLine="0"/>
        <w:contextualSpacing w:val="0"/>
        <w:jc w:val="both"/>
        <w:rPr>
          <w:rFonts w:cstheme="minorHAnsi"/>
        </w:rPr>
      </w:pPr>
      <w:bookmarkStart w:id="0" w:name="_Hlk181107502"/>
      <w:r w:rsidRPr="005349AB">
        <w:rPr>
          <w:rFonts w:cstheme="minorHAnsi"/>
        </w:rPr>
        <w:t>Os serviços serão executados pela CONTRATADA na forma descrita no Termo de Referência.</w:t>
      </w:r>
    </w:p>
    <w:bookmarkEnd w:id="0"/>
    <w:p w14:paraId="14B8490B" w14:textId="77777777" w:rsidR="002A6D78" w:rsidRPr="00D10801" w:rsidRDefault="002A6D78" w:rsidP="00D10801">
      <w:pPr>
        <w:pStyle w:val="PargrafodaLista"/>
        <w:widowControl w:val="0"/>
        <w:numPr>
          <w:ilvl w:val="2"/>
          <w:numId w:val="13"/>
        </w:numPr>
        <w:tabs>
          <w:tab w:val="left" w:pos="908"/>
        </w:tabs>
        <w:autoSpaceDE w:val="0"/>
        <w:autoSpaceDN w:val="0"/>
        <w:spacing w:before="229"/>
        <w:ind w:left="426" w:right="142" w:firstLine="0"/>
        <w:contextualSpacing w:val="0"/>
        <w:rPr>
          <w:rFonts w:cstheme="minorHAnsi"/>
        </w:rPr>
      </w:pPr>
      <w:r w:rsidRPr="005349AB">
        <w:rPr>
          <w:rFonts w:cstheme="minorHAnsi"/>
        </w:rPr>
        <w:t>As características indicadas na proposta vinculam a referida contratação;</w:t>
      </w:r>
    </w:p>
    <w:p w14:paraId="7CD6F087" w14:textId="77777777" w:rsidR="002A6D78" w:rsidRPr="0063245D" w:rsidRDefault="002A6D78" w:rsidP="00181A86">
      <w:pPr>
        <w:pStyle w:val="PargrafodaLista"/>
        <w:widowControl w:val="0"/>
        <w:numPr>
          <w:ilvl w:val="0"/>
          <w:numId w:val="13"/>
        </w:numPr>
        <w:tabs>
          <w:tab w:val="left" w:pos="823"/>
        </w:tabs>
        <w:autoSpaceDE w:val="0"/>
        <w:autoSpaceDN w:val="0"/>
        <w:ind w:left="426" w:right="142" w:firstLine="0"/>
        <w:jc w:val="both"/>
        <w:rPr>
          <w:rFonts w:cstheme="minorHAnsi"/>
          <w:b/>
        </w:rPr>
      </w:pPr>
      <w:r w:rsidRPr="0063245D">
        <w:rPr>
          <w:rFonts w:cstheme="minorHAnsi"/>
          <w:b/>
        </w:rPr>
        <w:t>CLÁUSULA DÉCIMA PRIMEIRA – OBRIGAÇÕES PERTINENTES À LGPD</w:t>
      </w:r>
    </w:p>
    <w:p w14:paraId="5CD65A76" w14:textId="77777777" w:rsidR="002A6D78" w:rsidRPr="00C92410" w:rsidRDefault="002A6D78" w:rsidP="002A6D78">
      <w:pPr>
        <w:tabs>
          <w:tab w:val="left" w:pos="681"/>
        </w:tabs>
        <w:spacing w:before="229"/>
        <w:ind w:left="426" w:right="142"/>
        <w:jc w:val="both"/>
        <w:rPr>
          <w:rFonts w:cstheme="minorHAnsi"/>
        </w:rPr>
      </w:pPr>
      <w:r w:rsidRPr="00C92410">
        <w:rPr>
          <w:rFonts w:cstheme="minorHAnsi"/>
        </w:rPr>
        <w:t xml:space="preserve">11.1.  </w:t>
      </w:r>
      <w:r w:rsidRPr="005349AB">
        <w:rPr>
          <w:rFonts w:cstheme="minorHAnsi"/>
        </w:rPr>
        <w:t>As partes deverão cumprir a Lei nº 13.709, de 14 de agosto de 2018 (LGPD), quanto a todos os dados pessoais a que tenham acesso em razão do certame ou do contrato administrativo que eventualmente venha a ser firmado, a partir da apresentação da proposta</w:t>
      </w:r>
      <w:r w:rsidRPr="00C92410">
        <w:rPr>
          <w:rFonts w:cstheme="minorHAnsi"/>
        </w:rPr>
        <w:t xml:space="preserve"> </w:t>
      </w:r>
      <w:r w:rsidRPr="005349AB">
        <w:rPr>
          <w:rFonts w:cstheme="minorHAnsi"/>
        </w:rPr>
        <w:t>no procedimento de contratação, independentemente de</w:t>
      </w:r>
      <w:r w:rsidRPr="00C92410">
        <w:rPr>
          <w:rFonts w:cstheme="minorHAnsi"/>
        </w:rPr>
        <w:t xml:space="preserve"> </w:t>
      </w:r>
      <w:r w:rsidRPr="005349AB">
        <w:rPr>
          <w:rFonts w:cstheme="minorHAnsi"/>
        </w:rPr>
        <w:t>declaração ou de aceitação expressa. Os dados obtidos somente poderão ser utilizados para as finalidades que justificaram seu acesso e de acordo com a boa-fé e com os princípios do art. 6º da LGPD</w:t>
      </w:r>
    </w:p>
    <w:p w14:paraId="26593E9B" w14:textId="77777777" w:rsidR="002A6D78" w:rsidRPr="005349AB" w:rsidRDefault="002A6D78" w:rsidP="002A6D78">
      <w:pPr>
        <w:tabs>
          <w:tab w:val="left" w:pos="823"/>
        </w:tabs>
        <w:ind w:left="426" w:right="142"/>
        <w:jc w:val="both"/>
        <w:rPr>
          <w:rFonts w:cstheme="minorHAnsi"/>
        </w:rPr>
      </w:pPr>
      <w:r w:rsidRPr="00C92410">
        <w:rPr>
          <w:rFonts w:cstheme="minorHAnsi"/>
        </w:rPr>
        <w:t xml:space="preserve">11.2. </w:t>
      </w:r>
      <w:r w:rsidRPr="005349AB">
        <w:rPr>
          <w:rFonts w:cstheme="minorHAnsi"/>
        </w:rPr>
        <w:t>É vedado o compartilhamento com terceiros dos dados obtidos fora das hipóteses permitidas em Lei</w:t>
      </w:r>
    </w:p>
    <w:p w14:paraId="48C37CB3" w14:textId="77777777" w:rsidR="002A6D78" w:rsidRPr="005349AB" w:rsidRDefault="002A6D78" w:rsidP="002A6D78">
      <w:pPr>
        <w:tabs>
          <w:tab w:val="left" w:pos="823"/>
        </w:tabs>
        <w:ind w:left="426" w:right="142"/>
        <w:jc w:val="both"/>
        <w:rPr>
          <w:rFonts w:cstheme="minorHAnsi"/>
        </w:rPr>
      </w:pPr>
      <w:r w:rsidRPr="00C92410">
        <w:rPr>
          <w:rFonts w:cstheme="minorHAnsi"/>
        </w:rPr>
        <w:t xml:space="preserve">11.3. </w:t>
      </w:r>
      <w:r w:rsidRPr="005349AB">
        <w:rPr>
          <w:rFonts w:cstheme="minorHAnsi"/>
        </w:rPr>
        <w:t>A Administração deverá ser informada no prazo de 5 (cinco) dias úteis sobre todos os contratos de suboperação firmados ou que venham a ser celebrados pelo Contratado</w:t>
      </w:r>
    </w:p>
    <w:p w14:paraId="0E93C84E" w14:textId="77777777" w:rsidR="002A6D78" w:rsidRPr="005349AB" w:rsidRDefault="002A6D78" w:rsidP="002A6D78">
      <w:pPr>
        <w:tabs>
          <w:tab w:val="left" w:pos="683"/>
        </w:tabs>
        <w:ind w:left="426" w:right="142"/>
        <w:jc w:val="both"/>
        <w:rPr>
          <w:rFonts w:cstheme="minorHAnsi"/>
        </w:rPr>
      </w:pPr>
      <w:r w:rsidRPr="00C92410">
        <w:rPr>
          <w:rFonts w:cstheme="minorHAnsi"/>
        </w:rPr>
        <w:t xml:space="preserve">11.4 </w:t>
      </w:r>
      <w:r w:rsidRPr="005349AB">
        <w:rPr>
          <w:rFonts w:cstheme="minorHAnsi"/>
        </w:rPr>
        <w:t>Terminado o tratamento dos dados nos termos</w:t>
      </w:r>
      <w:r w:rsidRPr="00C92410">
        <w:rPr>
          <w:rFonts w:cstheme="minorHAnsi"/>
        </w:rPr>
        <w:t xml:space="preserve"> </w:t>
      </w:r>
      <w:r w:rsidRPr="005349AB">
        <w:rPr>
          <w:rFonts w:cstheme="minorHAnsi"/>
        </w:rPr>
        <w:t>do</w:t>
      </w:r>
      <w:r w:rsidRPr="00C92410">
        <w:rPr>
          <w:rFonts w:cstheme="minorHAnsi"/>
        </w:rPr>
        <w:t xml:space="preserve"> </w:t>
      </w:r>
      <w:r w:rsidRPr="005349AB">
        <w:rPr>
          <w:rFonts w:cstheme="minorHAnsi"/>
        </w:rPr>
        <w:t>art. 15 da LGPD,</w:t>
      </w:r>
      <w:r w:rsidRPr="00C92410">
        <w:rPr>
          <w:rFonts w:cstheme="minorHAnsi"/>
        </w:rPr>
        <w:t xml:space="preserve"> </w:t>
      </w:r>
      <w:r w:rsidRPr="005349AB">
        <w:rPr>
          <w:rFonts w:cstheme="minorHAnsi"/>
        </w:rPr>
        <w:t>é dever do</w:t>
      </w:r>
      <w:r w:rsidRPr="00C92410">
        <w:rPr>
          <w:rFonts w:cstheme="minorHAnsi"/>
        </w:rPr>
        <w:t xml:space="preserve"> </w:t>
      </w:r>
      <w:r w:rsidRPr="005349AB">
        <w:rPr>
          <w:rFonts w:cstheme="minorHAnsi"/>
        </w:rPr>
        <w:t>contratado eliminá-los, com exceção</w:t>
      </w:r>
      <w:r w:rsidRPr="00C92410">
        <w:rPr>
          <w:rFonts w:cstheme="minorHAnsi"/>
        </w:rPr>
        <w:t xml:space="preserve"> </w:t>
      </w:r>
      <w:r w:rsidRPr="005349AB">
        <w:rPr>
          <w:rFonts w:cstheme="minorHAnsi"/>
        </w:rPr>
        <w:t>das hipóteses do</w:t>
      </w:r>
      <w:r w:rsidRPr="00C92410">
        <w:rPr>
          <w:rFonts w:cstheme="minorHAnsi"/>
        </w:rPr>
        <w:t xml:space="preserve"> </w:t>
      </w:r>
      <w:r w:rsidRPr="005349AB">
        <w:rPr>
          <w:rFonts w:cstheme="minorHAnsi"/>
        </w:rPr>
        <w:t xml:space="preserve">art. 16 da LGPD, incluindo aquelas em que houver </w:t>
      </w:r>
      <w:r w:rsidRPr="005349AB">
        <w:rPr>
          <w:rFonts w:cstheme="minorHAnsi"/>
        </w:rPr>
        <w:lastRenderedPageBreak/>
        <w:t>necessidade de guarda de documentação para fins de comprovação do cumprimento de obrigações legais ou contratuais e somente enquanto não prescritas essas obrigações.</w:t>
      </w:r>
    </w:p>
    <w:p w14:paraId="567813AE" w14:textId="77777777" w:rsidR="002A6D78" w:rsidRPr="005349AB" w:rsidRDefault="002A6D78" w:rsidP="002A6D78">
      <w:pPr>
        <w:tabs>
          <w:tab w:val="left" w:pos="683"/>
        </w:tabs>
        <w:ind w:left="426" w:right="142"/>
        <w:jc w:val="both"/>
        <w:rPr>
          <w:rFonts w:cstheme="minorHAnsi"/>
        </w:rPr>
      </w:pPr>
      <w:r w:rsidRPr="00C92410">
        <w:rPr>
          <w:rFonts w:cstheme="minorHAnsi"/>
        </w:rPr>
        <w:t xml:space="preserve">11.5. </w:t>
      </w:r>
      <w:r w:rsidRPr="005349AB">
        <w:rPr>
          <w:rFonts w:cstheme="minorHAnsi"/>
        </w:rPr>
        <w:t>É dever do contratado orientar e treinar seus empregados sobre os deveres, requisitos e responsabilidades decorrentes da LGPD.</w:t>
      </w:r>
    </w:p>
    <w:p w14:paraId="5797CEA7" w14:textId="77777777" w:rsidR="002A6D78" w:rsidRPr="005349AB" w:rsidRDefault="002A6D78" w:rsidP="002A6D78">
      <w:pPr>
        <w:tabs>
          <w:tab w:val="left" w:pos="703"/>
        </w:tabs>
        <w:spacing w:before="1"/>
        <w:ind w:left="426" w:right="142"/>
        <w:jc w:val="both"/>
        <w:rPr>
          <w:rFonts w:cstheme="minorHAnsi"/>
        </w:rPr>
      </w:pPr>
      <w:r w:rsidRPr="00C92410">
        <w:rPr>
          <w:rFonts w:cstheme="minorHAnsi"/>
        </w:rPr>
        <w:t xml:space="preserve">11.6.  </w:t>
      </w:r>
      <w:r w:rsidRPr="005349AB">
        <w:rPr>
          <w:rFonts w:cstheme="minorHAnsi"/>
        </w:rPr>
        <w:t>O Contratado deverá exigir de suboperadores e subcontratados o cumprimento dos deveres da presente cláusula, permanecendo integralmente responsável por garantir sua observância.</w:t>
      </w:r>
    </w:p>
    <w:p w14:paraId="75DFD1B4" w14:textId="77777777" w:rsidR="002A6D78" w:rsidRPr="005349AB" w:rsidRDefault="002A6D78" w:rsidP="002A6D78">
      <w:pPr>
        <w:tabs>
          <w:tab w:val="left" w:pos="703"/>
        </w:tabs>
        <w:spacing w:before="1"/>
        <w:ind w:left="426" w:right="142"/>
        <w:jc w:val="both"/>
        <w:rPr>
          <w:rFonts w:cstheme="minorHAnsi"/>
        </w:rPr>
      </w:pPr>
      <w:r w:rsidRPr="00C92410">
        <w:rPr>
          <w:rFonts w:cstheme="minorHAnsi"/>
        </w:rPr>
        <w:t xml:space="preserve">11.7.  </w:t>
      </w:r>
      <w:r w:rsidRPr="005349AB">
        <w:rPr>
          <w:rFonts w:cstheme="minorHAnsi"/>
        </w:rPr>
        <w:t>O Contratante poderá realizar diligência para aferir o cumprimento dessa cláusula, devendo o Contratado atender prontamente eventuais pedidos de comprovação formulados</w:t>
      </w:r>
    </w:p>
    <w:p w14:paraId="267CDBF4" w14:textId="77777777" w:rsidR="002A6D78" w:rsidRPr="005349AB" w:rsidRDefault="002A6D78" w:rsidP="002A6D78">
      <w:pPr>
        <w:tabs>
          <w:tab w:val="left" w:pos="703"/>
        </w:tabs>
        <w:spacing w:before="1"/>
        <w:ind w:left="426" w:right="142"/>
        <w:jc w:val="both"/>
        <w:rPr>
          <w:rFonts w:cstheme="minorHAnsi"/>
        </w:rPr>
      </w:pPr>
      <w:r w:rsidRPr="00C92410">
        <w:rPr>
          <w:rFonts w:cstheme="minorHAnsi"/>
        </w:rPr>
        <w:t xml:space="preserve">11.8 </w:t>
      </w:r>
      <w:r w:rsidRPr="005349AB">
        <w:rPr>
          <w:rFonts w:cstheme="minorHAnsi"/>
        </w:rPr>
        <w:t>O Contratado deverá prestar, no prazo fixado pelo Contratante, prorrogável justificadamente, quaisquer informações acerca dos dados pessoais para cumprimento da LGPD, inclusive quanto a eventual descarte realizado</w:t>
      </w:r>
    </w:p>
    <w:p w14:paraId="1F0EF955" w14:textId="77777777" w:rsidR="002A6D78" w:rsidRPr="005349AB" w:rsidRDefault="002A6D78" w:rsidP="002A6D78">
      <w:pPr>
        <w:tabs>
          <w:tab w:val="left" w:pos="703"/>
        </w:tabs>
        <w:spacing w:before="1"/>
        <w:ind w:left="426" w:right="142"/>
        <w:jc w:val="both"/>
        <w:rPr>
          <w:rFonts w:cstheme="minorHAnsi"/>
        </w:rPr>
      </w:pPr>
      <w:r w:rsidRPr="00C92410">
        <w:rPr>
          <w:rFonts w:cstheme="minorHAnsi"/>
        </w:rPr>
        <w:t xml:space="preserve">11.9 </w:t>
      </w:r>
      <w:r>
        <w:rPr>
          <w:rFonts w:cstheme="minorHAnsi"/>
        </w:rPr>
        <w:t>Bolsa</w:t>
      </w:r>
      <w:r w:rsidRPr="005349AB">
        <w:rPr>
          <w:rFonts w:cstheme="minorHAnsi"/>
        </w:rPr>
        <w:t>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1C7FF59E" w14:textId="77777777" w:rsidR="002A6D78" w:rsidRPr="005349AB" w:rsidRDefault="002A6D78" w:rsidP="002A6D78">
      <w:pPr>
        <w:tabs>
          <w:tab w:val="left" w:pos="774"/>
        </w:tabs>
        <w:ind w:left="426" w:right="142"/>
        <w:jc w:val="both"/>
        <w:rPr>
          <w:rFonts w:cstheme="minorHAnsi"/>
        </w:rPr>
      </w:pPr>
      <w:r w:rsidRPr="00C92410">
        <w:rPr>
          <w:rFonts w:cstheme="minorHAnsi"/>
        </w:rPr>
        <w:t xml:space="preserve">11.10 </w:t>
      </w:r>
      <w:r w:rsidRPr="005349AB">
        <w:rPr>
          <w:rFonts w:cstheme="minorHAnsi"/>
        </w:rPr>
        <w:t xml:space="preserve">Os referidos </w:t>
      </w:r>
      <w:r>
        <w:rPr>
          <w:rFonts w:cstheme="minorHAnsi"/>
        </w:rPr>
        <w:t>Bolsa</w:t>
      </w:r>
      <w:r w:rsidRPr="005349AB">
        <w:rPr>
          <w:rFonts w:cstheme="minorHAnsi"/>
        </w:rPr>
        <w:t>s de dados devem ser desenvolvidos em formato interoperável, a fim de garantir</w:t>
      </w:r>
      <w:r w:rsidRPr="00C92410">
        <w:rPr>
          <w:rFonts w:cstheme="minorHAnsi"/>
        </w:rPr>
        <w:t xml:space="preserve"> </w:t>
      </w:r>
      <w:r w:rsidRPr="005349AB">
        <w:rPr>
          <w:rFonts w:cstheme="minorHAnsi"/>
        </w:rPr>
        <w:t>a reutilização desses dados pela Administração nas hipóteses previstas na LGPD.</w:t>
      </w:r>
    </w:p>
    <w:p w14:paraId="73FE69AA" w14:textId="77777777" w:rsidR="002A6D78" w:rsidRPr="005349AB" w:rsidRDefault="002A6D78" w:rsidP="002A6D78">
      <w:pPr>
        <w:tabs>
          <w:tab w:val="left" w:pos="774"/>
        </w:tabs>
        <w:ind w:left="426" w:right="142"/>
        <w:jc w:val="both"/>
        <w:rPr>
          <w:rFonts w:cstheme="minorHAnsi"/>
        </w:rPr>
      </w:pPr>
      <w:r w:rsidRPr="00C92410">
        <w:rPr>
          <w:rFonts w:cstheme="minorHAnsi"/>
        </w:rPr>
        <w:t xml:space="preserve">11.11 </w:t>
      </w:r>
      <w:r w:rsidRPr="005349AB">
        <w:rPr>
          <w:rFonts w:cstheme="minorHAnsi"/>
        </w:rPr>
        <w:t>O contrato está sujeito a ser alterado nos procedimentos pertinentes ao tratamento de dados pessoais, quando indicado pela autoridade competente, em especial a ANPD por</w:t>
      </w:r>
      <w:r w:rsidRPr="00C92410">
        <w:rPr>
          <w:rFonts w:cstheme="minorHAnsi"/>
        </w:rPr>
        <w:t xml:space="preserve"> </w:t>
      </w:r>
      <w:r w:rsidRPr="005349AB">
        <w:rPr>
          <w:rFonts w:cstheme="minorHAnsi"/>
        </w:rPr>
        <w:t>meio de opiniões técnicas ou recomendações, editadas na forma da LGPD.</w:t>
      </w:r>
    </w:p>
    <w:p w14:paraId="0228929A" w14:textId="77777777" w:rsidR="002A6D78" w:rsidRPr="00C92410" w:rsidRDefault="002A6D78" w:rsidP="002A6D78">
      <w:pPr>
        <w:tabs>
          <w:tab w:val="left" w:pos="774"/>
        </w:tabs>
        <w:ind w:left="426" w:right="142"/>
        <w:jc w:val="both"/>
        <w:rPr>
          <w:rFonts w:cstheme="minorHAnsi"/>
        </w:rPr>
      </w:pPr>
      <w:r w:rsidRPr="00C92410">
        <w:rPr>
          <w:rFonts w:cstheme="minorHAnsi"/>
        </w:rPr>
        <w:t xml:space="preserve">11.12 </w:t>
      </w:r>
      <w:r w:rsidRPr="005349AB">
        <w:rPr>
          <w:rFonts w:cstheme="minorHAnsi"/>
        </w:rPr>
        <w:t>Os contratos e convênios de que trata o § 1º do art. 26 da LGPD deverão ser co</w:t>
      </w:r>
      <w:r>
        <w:rPr>
          <w:rFonts w:cstheme="minorHAnsi"/>
        </w:rPr>
        <w:t>municados à autoridade nacional</w:t>
      </w:r>
    </w:p>
    <w:p w14:paraId="698CCA87" w14:textId="77777777" w:rsidR="002A6D78" w:rsidRPr="0063245D" w:rsidRDefault="002A6D78" w:rsidP="00181A86">
      <w:pPr>
        <w:pStyle w:val="PargrafodaLista"/>
        <w:widowControl w:val="0"/>
        <w:numPr>
          <w:ilvl w:val="0"/>
          <w:numId w:val="13"/>
        </w:numPr>
        <w:tabs>
          <w:tab w:val="left" w:pos="774"/>
        </w:tabs>
        <w:autoSpaceDE w:val="0"/>
        <w:autoSpaceDN w:val="0"/>
        <w:ind w:left="426" w:right="142" w:firstLine="0"/>
        <w:contextualSpacing w:val="0"/>
        <w:jc w:val="both"/>
        <w:rPr>
          <w:rFonts w:cstheme="minorHAnsi"/>
          <w:b/>
        </w:rPr>
      </w:pPr>
      <w:r w:rsidRPr="0063245D">
        <w:rPr>
          <w:rFonts w:cstheme="minorHAnsi"/>
          <w:b/>
        </w:rPr>
        <w:t>CLÁUSULA DÉCIMA SEGUNDA – GARANTIA DE EXECUÇÃO (art. 92, XII e XIII)</w:t>
      </w:r>
    </w:p>
    <w:p w14:paraId="594279CE" w14:textId="77777777" w:rsidR="002A6D78" w:rsidRPr="00D10801" w:rsidRDefault="002A6D78" w:rsidP="002A6D78">
      <w:pPr>
        <w:pStyle w:val="PargrafodaLista"/>
        <w:widowControl w:val="0"/>
        <w:numPr>
          <w:ilvl w:val="1"/>
          <w:numId w:val="13"/>
        </w:numPr>
        <w:tabs>
          <w:tab w:val="left" w:pos="774"/>
        </w:tabs>
        <w:autoSpaceDE w:val="0"/>
        <w:autoSpaceDN w:val="0"/>
        <w:ind w:left="426" w:right="142" w:firstLine="0"/>
        <w:contextualSpacing w:val="0"/>
        <w:jc w:val="both"/>
        <w:rPr>
          <w:rFonts w:cstheme="minorHAnsi"/>
        </w:rPr>
      </w:pPr>
      <w:r w:rsidRPr="005349AB">
        <w:rPr>
          <w:rFonts w:cstheme="minorHAnsi"/>
        </w:rPr>
        <w:t>Não haverá exigência de garantia contratual da execução</w:t>
      </w:r>
    </w:p>
    <w:p w14:paraId="6647BFBB" w14:textId="77777777" w:rsidR="002A6D78" w:rsidRPr="0063245D" w:rsidRDefault="002A6D78" w:rsidP="00181A86">
      <w:pPr>
        <w:pStyle w:val="PargrafodaLista"/>
        <w:widowControl w:val="0"/>
        <w:numPr>
          <w:ilvl w:val="0"/>
          <w:numId w:val="13"/>
        </w:numPr>
        <w:tabs>
          <w:tab w:val="left" w:pos="774"/>
        </w:tabs>
        <w:autoSpaceDE w:val="0"/>
        <w:autoSpaceDN w:val="0"/>
        <w:ind w:left="426" w:right="142" w:firstLine="0"/>
        <w:contextualSpacing w:val="0"/>
        <w:jc w:val="both"/>
        <w:rPr>
          <w:rFonts w:cstheme="minorHAnsi"/>
          <w:b/>
        </w:rPr>
      </w:pPr>
      <w:r w:rsidRPr="0063245D">
        <w:rPr>
          <w:rFonts w:cstheme="minorHAnsi"/>
          <w:b/>
        </w:rPr>
        <w:t>CLÁUSULA DÉCIMA TERCEIRA - INFRAÇÕES E SANÇÕES ADMINISTRATIVAS (art. 92, XIV)</w:t>
      </w:r>
    </w:p>
    <w:p w14:paraId="6993585A" w14:textId="77777777" w:rsidR="002A6D78" w:rsidRPr="005349AB" w:rsidRDefault="002A6D78" w:rsidP="002A6D78">
      <w:pPr>
        <w:tabs>
          <w:tab w:val="left" w:pos="981"/>
        </w:tabs>
        <w:spacing w:line="229" w:lineRule="exact"/>
        <w:ind w:left="426" w:right="142"/>
        <w:jc w:val="both"/>
        <w:rPr>
          <w:rFonts w:cstheme="minorHAnsi"/>
        </w:rPr>
      </w:pPr>
      <w:r w:rsidRPr="00C92410">
        <w:rPr>
          <w:rFonts w:cstheme="minorHAnsi"/>
        </w:rPr>
        <w:t xml:space="preserve">13.1 </w:t>
      </w:r>
      <w:r w:rsidRPr="005349AB">
        <w:rPr>
          <w:rFonts w:cstheme="minorHAnsi"/>
        </w:rPr>
        <w:t>Comete infração administrativa, nos termos da Lei nº 14.133, de 2021, o contratado que:</w:t>
      </w:r>
    </w:p>
    <w:p w14:paraId="54B1525B" w14:textId="77777777" w:rsidR="002A6D78" w:rsidRPr="00C92410" w:rsidRDefault="002A6D78" w:rsidP="00181A86">
      <w:pPr>
        <w:pStyle w:val="PargrafodaLista"/>
        <w:widowControl w:val="0"/>
        <w:numPr>
          <w:ilvl w:val="0"/>
          <w:numId w:val="14"/>
        </w:numPr>
        <w:tabs>
          <w:tab w:val="left" w:pos="981"/>
        </w:tabs>
        <w:autoSpaceDE w:val="0"/>
        <w:autoSpaceDN w:val="0"/>
        <w:spacing w:before="1" w:line="229" w:lineRule="exact"/>
        <w:ind w:left="426" w:right="142" w:firstLine="0"/>
        <w:contextualSpacing w:val="0"/>
        <w:jc w:val="both"/>
        <w:rPr>
          <w:rFonts w:cstheme="minorHAnsi"/>
        </w:rPr>
      </w:pPr>
      <w:r w:rsidRPr="005349AB">
        <w:rPr>
          <w:rFonts w:cstheme="minorHAnsi"/>
        </w:rPr>
        <w:t>der causa à inexecução parcial do contrato;</w:t>
      </w:r>
    </w:p>
    <w:p w14:paraId="31B148D9" w14:textId="77777777" w:rsidR="002A6D78" w:rsidRPr="00C92410" w:rsidRDefault="002A6D78" w:rsidP="00181A86">
      <w:pPr>
        <w:pStyle w:val="PargrafodaLista"/>
        <w:widowControl w:val="0"/>
        <w:numPr>
          <w:ilvl w:val="0"/>
          <w:numId w:val="14"/>
        </w:numPr>
        <w:tabs>
          <w:tab w:val="left" w:pos="981"/>
        </w:tabs>
        <w:autoSpaceDE w:val="0"/>
        <w:autoSpaceDN w:val="0"/>
        <w:ind w:left="426" w:right="142" w:firstLine="0"/>
        <w:contextualSpacing w:val="0"/>
        <w:jc w:val="both"/>
        <w:rPr>
          <w:rFonts w:cstheme="minorHAnsi"/>
        </w:rPr>
      </w:pPr>
      <w:r w:rsidRPr="005349AB">
        <w:rPr>
          <w:rFonts w:cstheme="minorHAnsi"/>
        </w:rPr>
        <w:t>der</w:t>
      </w:r>
      <w:r w:rsidRPr="00C92410">
        <w:rPr>
          <w:rFonts w:cstheme="minorHAnsi"/>
        </w:rPr>
        <w:t xml:space="preserve"> </w:t>
      </w:r>
      <w:r w:rsidRPr="005349AB">
        <w:rPr>
          <w:rFonts w:cstheme="minorHAnsi"/>
        </w:rPr>
        <w:t>causa à</w:t>
      </w:r>
      <w:r w:rsidRPr="00C92410">
        <w:rPr>
          <w:rFonts w:cstheme="minorHAnsi"/>
        </w:rPr>
        <w:t xml:space="preserve"> </w:t>
      </w:r>
      <w:r w:rsidRPr="005349AB">
        <w:rPr>
          <w:rFonts w:cstheme="minorHAnsi"/>
        </w:rPr>
        <w:t>inexecução</w:t>
      </w:r>
      <w:r w:rsidRPr="00C92410">
        <w:rPr>
          <w:rFonts w:cstheme="minorHAnsi"/>
        </w:rPr>
        <w:t xml:space="preserve"> </w:t>
      </w:r>
      <w:r w:rsidRPr="005349AB">
        <w:rPr>
          <w:rFonts w:cstheme="minorHAnsi"/>
        </w:rPr>
        <w:t>parcial do</w:t>
      </w:r>
      <w:r w:rsidRPr="00C92410">
        <w:rPr>
          <w:rFonts w:cstheme="minorHAnsi"/>
        </w:rPr>
        <w:t xml:space="preserve"> </w:t>
      </w:r>
      <w:r w:rsidRPr="005349AB">
        <w:rPr>
          <w:rFonts w:cstheme="minorHAnsi"/>
        </w:rPr>
        <w:t>contrato</w:t>
      </w:r>
      <w:r w:rsidRPr="00C92410">
        <w:rPr>
          <w:rFonts w:cstheme="minorHAnsi"/>
        </w:rPr>
        <w:t xml:space="preserve"> </w:t>
      </w:r>
      <w:r w:rsidRPr="005349AB">
        <w:rPr>
          <w:rFonts w:cstheme="minorHAnsi"/>
        </w:rPr>
        <w:t>que</w:t>
      </w:r>
      <w:r w:rsidRPr="00C92410">
        <w:rPr>
          <w:rFonts w:cstheme="minorHAnsi"/>
        </w:rPr>
        <w:t xml:space="preserve"> </w:t>
      </w:r>
      <w:r w:rsidRPr="005349AB">
        <w:rPr>
          <w:rFonts w:cstheme="minorHAnsi"/>
        </w:rPr>
        <w:t>cause grave</w:t>
      </w:r>
      <w:r w:rsidRPr="00C92410">
        <w:rPr>
          <w:rFonts w:cstheme="minorHAnsi"/>
        </w:rPr>
        <w:t xml:space="preserve"> </w:t>
      </w:r>
      <w:r w:rsidRPr="005349AB">
        <w:rPr>
          <w:rFonts w:cstheme="minorHAnsi"/>
        </w:rPr>
        <w:t>dano à</w:t>
      </w:r>
      <w:r w:rsidRPr="00C92410">
        <w:rPr>
          <w:rFonts w:cstheme="minorHAnsi"/>
        </w:rPr>
        <w:t xml:space="preserve"> </w:t>
      </w:r>
      <w:r w:rsidRPr="005349AB">
        <w:rPr>
          <w:rFonts w:cstheme="minorHAnsi"/>
        </w:rPr>
        <w:t>Administração</w:t>
      </w:r>
      <w:r w:rsidRPr="00C92410">
        <w:rPr>
          <w:rFonts w:cstheme="minorHAnsi"/>
        </w:rPr>
        <w:t xml:space="preserve"> </w:t>
      </w:r>
      <w:r w:rsidRPr="005349AB">
        <w:rPr>
          <w:rFonts w:cstheme="minorHAnsi"/>
        </w:rPr>
        <w:t>ou</w:t>
      </w:r>
      <w:r w:rsidRPr="00C92410">
        <w:rPr>
          <w:rFonts w:cstheme="minorHAnsi"/>
        </w:rPr>
        <w:t xml:space="preserve"> </w:t>
      </w:r>
      <w:r w:rsidRPr="005349AB">
        <w:rPr>
          <w:rFonts w:cstheme="minorHAnsi"/>
        </w:rPr>
        <w:t>ao</w:t>
      </w:r>
      <w:r w:rsidRPr="00C92410">
        <w:rPr>
          <w:rFonts w:cstheme="minorHAnsi"/>
        </w:rPr>
        <w:t xml:space="preserve"> </w:t>
      </w:r>
      <w:r w:rsidRPr="005349AB">
        <w:rPr>
          <w:rFonts w:cstheme="minorHAnsi"/>
        </w:rPr>
        <w:t>funcionamento</w:t>
      </w:r>
      <w:r w:rsidRPr="00C92410">
        <w:rPr>
          <w:rFonts w:cstheme="minorHAnsi"/>
        </w:rPr>
        <w:t xml:space="preserve"> </w:t>
      </w:r>
      <w:r w:rsidRPr="005349AB">
        <w:rPr>
          <w:rFonts w:cstheme="minorHAnsi"/>
        </w:rPr>
        <w:t>dos serviços públicos ou ao interesse coletivo;</w:t>
      </w:r>
    </w:p>
    <w:p w14:paraId="794473DC" w14:textId="77777777" w:rsidR="002A6D78" w:rsidRPr="00C92410" w:rsidRDefault="002A6D78" w:rsidP="00181A86">
      <w:pPr>
        <w:pStyle w:val="PargrafodaLista"/>
        <w:widowControl w:val="0"/>
        <w:numPr>
          <w:ilvl w:val="0"/>
          <w:numId w:val="14"/>
        </w:numPr>
        <w:tabs>
          <w:tab w:val="left" w:pos="981"/>
        </w:tabs>
        <w:autoSpaceDE w:val="0"/>
        <w:autoSpaceDN w:val="0"/>
        <w:spacing w:line="229" w:lineRule="exact"/>
        <w:ind w:left="426" w:right="142" w:firstLine="0"/>
        <w:contextualSpacing w:val="0"/>
        <w:jc w:val="both"/>
        <w:rPr>
          <w:rFonts w:cstheme="minorHAnsi"/>
        </w:rPr>
      </w:pPr>
      <w:r w:rsidRPr="005349AB">
        <w:rPr>
          <w:rFonts w:cstheme="minorHAnsi"/>
        </w:rPr>
        <w:t>der causa à inexecução total do contrato;</w:t>
      </w:r>
    </w:p>
    <w:p w14:paraId="521DC69E" w14:textId="77777777" w:rsidR="002A6D78" w:rsidRPr="00C92410" w:rsidRDefault="002A6D78" w:rsidP="00181A86">
      <w:pPr>
        <w:pStyle w:val="PargrafodaLista"/>
        <w:widowControl w:val="0"/>
        <w:numPr>
          <w:ilvl w:val="0"/>
          <w:numId w:val="14"/>
        </w:numPr>
        <w:tabs>
          <w:tab w:val="left" w:pos="981"/>
        </w:tabs>
        <w:autoSpaceDE w:val="0"/>
        <w:autoSpaceDN w:val="0"/>
        <w:spacing w:line="229" w:lineRule="exact"/>
        <w:ind w:left="426" w:right="142" w:firstLine="0"/>
        <w:contextualSpacing w:val="0"/>
        <w:jc w:val="both"/>
        <w:rPr>
          <w:rFonts w:cstheme="minorHAnsi"/>
        </w:rPr>
      </w:pPr>
      <w:r w:rsidRPr="005349AB">
        <w:rPr>
          <w:rFonts w:cstheme="minorHAnsi"/>
        </w:rPr>
        <w:t>ensejar o retardamento da execução ou da entrega do objeto da contratação sem motivo justificado;</w:t>
      </w:r>
    </w:p>
    <w:p w14:paraId="5B597370" w14:textId="77777777" w:rsidR="002A6D78" w:rsidRPr="00C92410" w:rsidRDefault="002A6D78" w:rsidP="00181A86">
      <w:pPr>
        <w:pStyle w:val="PargrafodaLista"/>
        <w:widowControl w:val="0"/>
        <w:numPr>
          <w:ilvl w:val="0"/>
          <w:numId w:val="14"/>
        </w:numPr>
        <w:tabs>
          <w:tab w:val="left" w:pos="981"/>
        </w:tabs>
        <w:autoSpaceDE w:val="0"/>
        <w:autoSpaceDN w:val="0"/>
        <w:ind w:left="426" w:right="142" w:firstLine="0"/>
        <w:contextualSpacing w:val="0"/>
        <w:jc w:val="both"/>
        <w:rPr>
          <w:rFonts w:cstheme="minorHAnsi"/>
        </w:rPr>
      </w:pPr>
      <w:r w:rsidRPr="005349AB">
        <w:rPr>
          <w:rFonts w:cstheme="minorHAnsi"/>
        </w:rPr>
        <w:t xml:space="preserve">apresentar documentação falsa ou prestar declaração falsa durante a execução do </w:t>
      </w:r>
      <w:r w:rsidRPr="005349AB">
        <w:rPr>
          <w:rFonts w:cstheme="minorHAnsi"/>
        </w:rPr>
        <w:lastRenderedPageBreak/>
        <w:t>contrato;</w:t>
      </w:r>
    </w:p>
    <w:p w14:paraId="11AE79F0" w14:textId="77777777" w:rsidR="002A6D78" w:rsidRPr="00C92410" w:rsidRDefault="002A6D78" w:rsidP="00181A86">
      <w:pPr>
        <w:pStyle w:val="PargrafodaLista"/>
        <w:widowControl w:val="0"/>
        <w:numPr>
          <w:ilvl w:val="0"/>
          <w:numId w:val="14"/>
        </w:numPr>
        <w:tabs>
          <w:tab w:val="left" w:pos="981"/>
        </w:tabs>
        <w:autoSpaceDE w:val="0"/>
        <w:autoSpaceDN w:val="0"/>
        <w:spacing w:line="229" w:lineRule="exact"/>
        <w:ind w:left="426" w:right="142" w:firstLine="0"/>
        <w:contextualSpacing w:val="0"/>
        <w:jc w:val="both"/>
        <w:rPr>
          <w:rFonts w:cstheme="minorHAnsi"/>
        </w:rPr>
      </w:pPr>
      <w:r w:rsidRPr="005349AB">
        <w:rPr>
          <w:rFonts w:cstheme="minorHAnsi"/>
        </w:rPr>
        <w:t>praticar ato fraudulento na execução do contrato;</w:t>
      </w:r>
    </w:p>
    <w:p w14:paraId="6D88B564" w14:textId="77777777" w:rsidR="002A6D78" w:rsidRPr="00C92410" w:rsidRDefault="002A6D78" w:rsidP="00181A86">
      <w:pPr>
        <w:pStyle w:val="PargrafodaLista"/>
        <w:widowControl w:val="0"/>
        <w:numPr>
          <w:ilvl w:val="0"/>
          <w:numId w:val="14"/>
        </w:numPr>
        <w:tabs>
          <w:tab w:val="left" w:pos="981"/>
        </w:tabs>
        <w:autoSpaceDE w:val="0"/>
        <w:autoSpaceDN w:val="0"/>
        <w:spacing w:line="229" w:lineRule="exact"/>
        <w:ind w:left="426" w:right="142" w:firstLine="0"/>
        <w:contextualSpacing w:val="0"/>
        <w:jc w:val="both"/>
        <w:rPr>
          <w:rFonts w:cstheme="minorHAnsi"/>
        </w:rPr>
      </w:pPr>
      <w:r w:rsidRPr="005349AB">
        <w:rPr>
          <w:rFonts w:cstheme="minorHAnsi"/>
        </w:rPr>
        <w:t>comportar-se de modo inidôneo ou cometer fraude de qualquer natureza;</w:t>
      </w:r>
    </w:p>
    <w:p w14:paraId="30A3A8ED" w14:textId="77777777" w:rsidR="002A6D78" w:rsidRPr="00C92410" w:rsidRDefault="002A6D78" w:rsidP="00181A86">
      <w:pPr>
        <w:pStyle w:val="PargrafodaLista"/>
        <w:widowControl w:val="0"/>
        <w:numPr>
          <w:ilvl w:val="0"/>
          <w:numId w:val="14"/>
        </w:numPr>
        <w:tabs>
          <w:tab w:val="left" w:pos="981"/>
        </w:tabs>
        <w:autoSpaceDE w:val="0"/>
        <w:autoSpaceDN w:val="0"/>
        <w:spacing w:before="1" w:line="229" w:lineRule="exact"/>
        <w:ind w:left="426" w:right="142" w:firstLine="0"/>
        <w:contextualSpacing w:val="0"/>
        <w:jc w:val="both"/>
        <w:rPr>
          <w:rFonts w:cstheme="minorHAnsi"/>
        </w:rPr>
      </w:pPr>
      <w:r w:rsidRPr="005349AB">
        <w:rPr>
          <w:rFonts w:cstheme="minorHAnsi"/>
        </w:rPr>
        <w:t>praticar ato lesivo previsto no art. 5º da Lei nº 12.846, de 1º de agosto de 2013.</w:t>
      </w:r>
    </w:p>
    <w:p w14:paraId="11945FA5" w14:textId="77777777" w:rsidR="002A6D78" w:rsidRPr="005349AB" w:rsidRDefault="002A6D78" w:rsidP="002A6D78">
      <w:pPr>
        <w:tabs>
          <w:tab w:val="left" w:pos="981"/>
        </w:tabs>
        <w:spacing w:line="229" w:lineRule="exact"/>
        <w:ind w:left="426" w:right="142"/>
        <w:jc w:val="both"/>
        <w:rPr>
          <w:rFonts w:cstheme="minorHAnsi"/>
        </w:rPr>
      </w:pPr>
      <w:r w:rsidRPr="00C92410">
        <w:rPr>
          <w:rFonts w:cstheme="minorHAnsi"/>
        </w:rPr>
        <w:t xml:space="preserve">13.2 </w:t>
      </w:r>
      <w:r w:rsidRPr="005349AB">
        <w:rPr>
          <w:rFonts w:cstheme="minorHAnsi"/>
        </w:rPr>
        <w:t>Serão aplicadas ao contratado que incorrer nas infrações acima descritas as seguintes sanções:</w:t>
      </w:r>
    </w:p>
    <w:p w14:paraId="042604BA" w14:textId="77777777" w:rsidR="002A6D78" w:rsidRPr="00C92410" w:rsidRDefault="002A6D78" w:rsidP="00181A86">
      <w:pPr>
        <w:pStyle w:val="PargrafodaLista"/>
        <w:widowControl w:val="0"/>
        <w:numPr>
          <w:ilvl w:val="0"/>
          <w:numId w:val="15"/>
        </w:numPr>
        <w:tabs>
          <w:tab w:val="left" w:pos="981"/>
        </w:tabs>
        <w:autoSpaceDE w:val="0"/>
        <w:autoSpaceDN w:val="0"/>
        <w:ind w:left="426" w:right="142" w:firstLine="0"/>
        <w:contextualSpacing w:val="0"/>
        <w:jc w:val="both"/>
        <w:rPr>
          <w:rFonts w:cstheme="minorHAnsi"/>
        </w:rPr>
      </w:pPr>
      <w:r w:rsidRPr="005349AB">
        <w:rPr>
          <w:rFonts w:cstheme="minorHAnsi"/>
        </w:rPr>
        <w:t>Advertência, quando o contratado der causa à</w:t>
      </w:r>
      <w:r w:rsidRPr="00C92410">
        <w:rPr>
          <w:rFonts w:cstheme="minorHAnsi"/>
        </w:rPr>
        <w:t xml:space="preserve"> </w:t>
      </w:r>
      <w:r w:rsidRPr="005349AB">
        <w:rPr>
          <w:rFonts w:cstheme="minorHAnsi"/>
        </w:rPr>
        <w:t>inexecução parcial do contrato, sempre que não se justificar a imposição de penalidade mais grave (art. 156, §2º, da Lei nº 14.133, de 2021);</w:t>
      </w:r>
    </w:p>
    <w:p w14:paraId="4190077F" w14:textId="77777777" w:rsidR="002A6D78" w:rsidRPr="00C92410" w:rsidRDefault="002A6D78" w:rsidP="00181A86">
      <w:pPr>
        <w:pStyle w:val="PargrafodaLista"/>
        <w:widowControl w:val="0"/>
        <w:numPr>
          <w:ilvl w:val="0"/>
          <w:numId w:val="15"/>
        </w:numPr>
        <w:tabs>
          <w:tab w:val="left" w:pos="981"/>
        </w:tabs>
        <w:autoSpaceDE w:val="0"/>
        <w:autoSpaceDN w:val="0"/>
        <w:spacing w:line="228" w:lineRule="exact"/>
        <w:ind w:left="426" w:right="142" w:firstLine="0"/>
        <w:contextualSpacing w:val="0"/>
        <w:jc w:val="both"/>
        <w:rPr>
          <w:rFonts w:cstheme="minorHAnsi"/>
        </w:rPr>
      </w:pPr>
      <w:r w:rsidRPr="005349AB">
        <w:rPr>
          <w:rFonts w:cstheme="minorHAnsi"/>
        </w:rPr>
        <w:t>Impedimento de licitar e contratar, quando praticadas as condutas descritas nas alíneas “b”, “c” e “d” do subitem acima deste</w:t>
      </w:r>
    </w:p>
    <w:p w14:paraId="4D7C6841" w14:textId="77777777" w:rsidR="002A6D78" w:rsidRPr="005349AB" w:rsidRDefault="002A6D78" w:rsidP="002A6D78">
      <w:pPr>
        <w:pStyle w:val="Corpodetexto"/>
        <w:spacing w:before="1" w:line="229" w:lineRule="exact"/>
        <w:ind w:left="426" w:right="142"/>
        <w:jc w:val="both"/>
        <w:rPr>
          <w:rFonts w:asciiTheme="minorHAnsi" w:eastAsiaTheme="minorHAnsi" w:hAnsiTheme="minorHAnsi" w:cstheme="minorHAnsi"/>
          <w:sz w:val="22"/>
          <w:szCs w:val="22"/>
        </w:rPr>
      </w:pPr>
      <w:r w:rsidRPr="005349AB">
        <w:rPr>
          <w:rFonts w:asciiTheme="minorHAnsi" w:eastAsiaTheme="minorHAnsi" w:hAnsiTheme="minorHAnsi" w:cstheme="minorHAnsi"/>
          <w:sz w:val="22"/>
          <w:szCs w:val="22"/>
        </w:rPr>
        <w:t>Contrato, sempre que não se justificar a imposição de penalidade mais grave (art. 156, § 4º, da Lei nº 14.133, de 2021);</w:t>
      </w:r>
    </w:p>
    <w:p w14:paraId="38B86CA4" w14:textId="77777777" w:rsidR="002A6D78" w:rsidRPr="00C92410" w:rsidRDefault="002A6D78" w:rsidP="00181A86">
      <w:pPr>
        <w:pStyle w:val="PargrafodaLista"/>
        <w:widowControl w:val="0"/>
        <w:numPr>
          <w:ilvl w:val="0"/>
          <w:numId w:val="15"/>
        </w:numPr>
        <w:tabs>
          <w:tab w:val="left" w:pos="978"/>
        </w:tabs>
        <w:autoSpaceDE w:val="0"/>
        <w:autoSpaceDN w:val="0"/>
        <w:ind w:left="426" w:right="142" w:firstLine="0"/>
        <w:contextualSpacing w:val="0"/>
        <w:jc w:val="both"/>
        <w:rPr>
          <w:rFonts w:cstheme="minorHAnsi"/>
        </w:rPr>
      </w:pPr>
      <w:r w:rsidRPr="005349AB">
        <w:rPr>
          <w:rFonts w:cstheme="minorHAnsi"/>
        </w:rPr>
        <w:t>Declaração de inidoneidade para licitar e contratar, quando praticadas as condutas descritas nas alíneas “e”, “f”, “g” e “h” do subitem acima deste</w:t>
      </w:r>
      <w:r w:rsidRPr="00C92410">
        <w:rPr>
          <w:rFonts w:cstheme="minorHAnsi"/>
        </w:rPr>
        <w:t xml:space="preserve"> </w:t>
      </w:r>
      <w:r w:rsidRPr="005349AB">
        <w:rPr>
          <w:rFonts w:cstheme="minorHAnsi"/>
        </w:rPr>
        <w:t>Contrato, bem como nas alíneas “b”, “c” e “d”, que justifiquem a</w:t>
      </w:r>
      <w:r w:rsidRPr="00C92410">
        <w:rPr>
          <w:rFonts w:cstheme="minorHAnsi"/>
        </w:rPr>
        <w:t xml:space="preserve"> </w:t>
      </w:r>
      <w:r w:rsidRPr="005349AB">
        <w:rPr>
          <w:rFonts w:cstheme="minorHAnsi"/>
        </w:rPr>
        <w:t>imposição</w:t>
      </w:r>
      <w:r w:rsidRPr="00C92410">
        <w:rPr>
          <w:rFonts w:cstheme="minorHAnsi"/>
        </w:rPr>
        <w:t xml:space="preserve"> </w:t>
      </w:r>
      <w:r w:rsidRPr="005349AB">
        <w:rPr>
          <w:rFonts w:cstheme="minorHAnsi"/>
        </w:rPr>
        <w:t>de</w:t>
      </w:r>
      <w:r w:rsidRPr="00C92410">
        <w:rPr>
          <w:rFonts w:cstheme="minorHAnsi"/>
        </w:rPr>
        <w:t xml:space="preserve"> </w:t>
      </w:r>
      <w:r w:rsidRPr="005349AB">
        <w:rPr>
          <w:rFonts w:cstheme="minorHAnsi"/>
        </w:rPr>
        <w:t>penalidade mais</w:t>
      </w:r>
      <w:r w:rsidRPr="00C92410">
        <w:rPr>
          <w:rFonts w:cstheme="minorHAnsi"/>
        </w:rPr>
        <w:t xml:space="preserve"> </w:t>
      </w:r>
      <w:r w:rsidRPr="005349AB">
        <w:rPr>
          <w:rFonts w:cstheme="minorHAnsi"/>
        </w:rPr>
        <w:t>grave (art. 156,</w:t>
      </w:r>
      <w:r w:rsidRPr="00C92410">
        <w:rPr>
          <w:rFonts w:cstheme="minorHAnsi"/>
        </w:rPr>
        <w:t xml:space="preserve"> </w:t>
      </w:r>
      <w:r w:rsidRPr="005349AB">
        <w:rPr>
          <w:rFonts w:cstheme="minorHAnsi"/>
        </w:rPr>
        <w:t>§5º, da Lei nº 14.133, de 2021).</w:t>
      </w:r>
    </w:p>
    <w:p w14:paraId="162CA00E" w14:textId="77777777" w:rsidR="002A6D78" w:rsidRPr="005349AB" w:rsidRDefault="002A6D78" w:rsidP="00181A86">
      <w:pPr>
        <w:pStyle w:val="Ttulo2"/>
        <w:keepNext w:val="0"/>
        <w:widowControl w:val="0"/>
        <w:numPr>
          <w:ilvl w:val="0"/>
          <w:numId w:val="15"/>
        </w:numPr>
        <w:tabs>
          <w:tab w:val="left" w:pos="981"/>
        </w:tabs>
        <w:autoSpaceDE w:val="0"/>
        <w:autoSpaceDN w:val="0"/>
        <w:spacing w:line="229" w:lineRule="exact"/>
        <w:ind w:left="426" w:right="142" w:firstLine="0"/>
        <w:jc w:val="both"/>
        <w:rPr>
          <w:rFonts w:asciiTheme="minorHAnsi" w:eastAsiaTheme="minorHAnsi" w:hAnsiTheme="minorHAnsi" w:cstheme="minorHAnsi"/>
          <w:sz w:val="22"/>
          <w:szCs w:val="22"/>
        </w:rPr>
      </w:pPr>
      <w:r w:rsidRPr="005349AB">
        <w:rPr>
          <w:rFonts w:asciiTheme="minorHAnsi" w:eastAsiaTheme="minorHAnsi" w:hAnsiTheme="minorHAnsi" w:cstheme="minorHAnsi"/>
          <w:sz w:val="22"/>
          <w:szCs w:val="22"/>
        </w:rPr>
        <w:t>Multa:</w:t>
      </w:r>
    </w:p>
    <w:p w14:paraId="4904EFB5" w14:textId="77777777" w:rsidR="002A6D78" w:rsidRPr="00C92410" w:rsidRDefault="002A6D78" w:rsidP="00181A86">
      <w:pPr>
        <w:pStyle w:val="PargrafodaLista"/>
        <w:widowControl w:val="0"/>
        <w:numPr>
          <w:ilvl w:val="1"/>
          <w:numId w:val="15"/>
        </w:numPr>
        <w:tabs>
          <w:tab w:val="left" w:pos="980"/>
        </w:tabs>
        <w:autoSpaceDE w:val="0"/>
        <w:autoSpaceDN w:val="0"/>
        <w:ind w:left="426" w:right="142" w:firstLine="0"/>
        <w:contextualSpacing w:val="0"/>
        <w:jc w:val="both"/>
        <w:rPr>
          <w:rFonts w:cstheme="minorHAnsi"/>
        </w:rPr>
      </w:pPr>
      <w:r w:rsidRPr="005349AB">
        <w:rPr>
          <w:rFonts w:cstheme="minorHAnsi"/>
        </w:rPr>
        <w:t>moratória de 0,2% (dois décimos por cento) por dia de atraso na execução do contrato;</w:t>
      </w:r>
    </w:p>
    <w:p w14:paraId="5D6CDC8D" w14:textId="77777777" w:rsidR="002A6D78" w:rsidRPr="00C92410" w:rsidRDefault="002A6D78" w:rsidP="00181A86">
      <w:pPr>
        <w:pStyle w:val="PargrafodaLista"/>
        <w:widowControl w:val="0"/>
        <w:numPr>
          <w:ilvl w:val="1"/>
          <w:numId w:val="15"/>
        </w:numPr>
        <w:tabs>
          <w:tab w:val="left" w:pos="980"/>
        </w:tabs>
        <w:autoSpaceDE w:val="0"/>
        <w:autoSpaceDN w:val="0"/>
        <w:spacing w:line="229" w:lineRule="exact"/>
        <w:ind w:left="426" w:right="142" w:firstLine="0"/>
        <w:contextualSpacing w:val="0"/>
        <w:jc w:val="both"/>
        <w:rPr>
          <w:rFonts w:cstheme="minorHAnsi"/>
        </w:rPr>
      </w:pPr>
      <w:r w:rsidRPr="005349AB">
        <w:rPr>
          <w:rFonts w:cstheme="minorHAnsi"/>
        </w:rPr>
        <w:t>compensatória de 10% (dez por cento) sobre o valor total do contrato, no caso de inexecução total do objeto;</w:t>
      </w:r>
    </w:p>
    <w:p w14:paraId="3455F958" w14:textId="77777777" w:rsidR="002A6D78" w:rsidRPr="005349AB" w:rsidRDefault="002A6D78" w:rsidP="002A6D78">
      <w:pPr>
        <w:tabs>
          <w:tab w:val="left" w:pos="979"/>
        </w:tabs>
        <w:ind w:left="426" w:right="142"/>
        <w:jc w:val="both"/>
        <w:rPr>
          <w:rFonts w:cstheme="minorHAnsi"/>
        </w:rPr>
      </w:pPr>
      <w:r w:rsidRPr="005349AB">
        <w:rPr>
          <w:rFonts w:cstheme="minorHAnsi"/>
        </w:rPr>
        <w:t>13.3  A aplicação das sanções previstas neste Contrato não exclui, em hipótese alguma, a obrigação de reparação integral do dano causado ao Contratante (art. 156, §9º, da Lei nº 14.133, de 2021)</w:t>
      </w:r>
    </w:p>
    <w:p w14:paraId="614B82ED" w14:textId="77777777" w:rsidR="002A6D78" w:rsidRPr="005349AB" w:rsidRDefault="002A6D78" w:rsidP="002A6D78">
      <w:pPr>
        <w:tabs>
          <w:tab w:val="left" w:pos="979"/>
        </w:tabs>
        <w:ind w:left="426" w:right="142"/>
        <w:jc w:val="both"/>
        <w:rPr>
          <w:rFonts w:cstheme="minorHAnsi"/>
        </w:rPr>
      </w:pPr>
      <w:r w:rsidRPr="00C92410">
        <w:rPr>
          <w:rFonts w:cstheme="minorHAnsi"/>
        </w:rPr>
        <w:t xml:space="preserve">13.4. </w:t>
      </w:r>
      <w:r w:rsidRPr="005349AB">
        <w:rPr>
          <w:rFonts w:cstheme="minorHAnsi"/>
        </w:rPr>
        <w:t>Todas</w:t>
      </w:r>
      <w:r w:rsidRPr="00C92410">
        <w:rPr>
          <w:rFonts w:cstheme="minorHAnsi"/>
        </w:rPr>
        <w:t xml:space="preserve"> </w:t>
      </w:r>
      <w:r w:rsidRPr="005349AB">
        <w:rPr>
          <w:rFonts w:cstheme="minorHAnsi"/>
        </w:rPr>
        <w:t>as</w:t>
      </w:r>
      <w:r w:rsidRPr="00C92410">
        <w:rPr>
          <w:rFonts w:cstheme="minorHAnsi"/>
        </w:rPr>
        <w:t xml:space="preserve"> </w:t>
      </w:r>
      <w:r w:rsidRPr="005349AB">
        <w:rPr>
          <w:rFonts w:cstheme="minorHAnsi"/>
        </w:rPr>
        <w:t>sanções</w:t>
      </w:r>
      <w:r w:rsidRPr="00C92410">
        <w:rPr>
          <w:rFonts w:cstheme="minorHAnsi"/>
        </w:rPr>
        <w:t xml:space="preserve"> </w:t>
      </w:r>
      <w:r w:rsidRPr="005349AB">
        <w:rPr>
          <w:rFonts w:cstheme="minorHAnsi"/>
        </w:rPr>
        <w:t>previstas</w:t>
      </w:r>
      <w:r w:rsidRPr="00C92410">
        <w:rPr>
          <w:rFonts w:cstheme="minorHAnsi"/>
        </w:rPr>
        <w:t xml:space="preserve"> </w:t>
      </w:r>
      <w:r w:rsidRPr="005349AB">
        <w:rPr>
          <w:rFonts w:cstheme="minorHAnsi"/>
        </w:rPr>
        <w:t>neste</w:t>
      </w:r>
      <w:r w:rsidRPr="00C92410">
        <w:rPr>
          <w:rFonts w:cstheme="minorHAnsi"/>
        </w:rPr>
        <w:t xml:space="preserve"> </w:t>
      </w:r>
      <w:r w:rsidRPr="005349AB">
        <w:rPr>
          <w:rFonts w:cstheme="minorHAnsi"/>
        </w:rPr>
        <w:t>Contrato</w:t>
      </w:r>
      <w:r w:rsidRPr="00C92410">
        <w:rPr>
          <w:rFonts w:cstheme="minorHAnsi"/>
        </w:rPr>
        <w:t xml:space="preserve"> </w:t>
      </w:r>
      <w:r w:rsidRPr="005349AB">
        <w:rPr>
          <w:rFonts w:cstheme="minorHAnsi"/>
        </w:rPr>
        <w:t>poderão</w:t>
      </w:r>
      <w:r w:rsidRPr="00C92410">
        <w:rPr>
          <w:rFonts w:cstheme="minorHAnsi"/>
        </w:rPr>
        <w:t xml:space="preserve"> </w:t>
      </w:r>
      <w:r w:rsidRPr="005349AB">
        <w:rPr>
          <w:rFonts w:cstheme="minorHAnsi"/>
        </w:rPr>
        <w:t>ser</w:t>
      </w:r>
      <w:r w:rsidRPr="00C92410">
        <w:rPr>
          <w:rFonts w:cstheme="minorHAnsi"/>
        </w:rPr>
        <w:t xml:space="preserve"> </w:t>
      </w:r>
      <w:r w:rsidRPr="005349AB">
        <w:rPr>
          <w:rFonts w:cstheme="minorHAnsi"/>
        </w:rPr>
        <w:t>aplicadas</w:t>
      </w:r>
      <w:r w:rsidRPr="00C92410">
        <w:rPr>
          <w:rFonts w:cstheme="minorHAnsi"/>
        </w:rPr>
        <w:t xml:space="preserve"> </w:t>
      </w:r>
      <w:r w:rsidRPr="005349AB">
        <w:rPr>
          <w:rFonts w:cstheme="minorHAnsi"/>
        </w:rPr>
        <w:t>cumulativamente</w:t>
      </w:r>
      <w:r w:rsidRPr="00C92410">
        <w:rPr>
          <w:rFonts w:cstheme="minorHAnsi"/>
        </w:rPr>
        <w:t xml:space="preserve"> </w:t>
      </w:r>
      <w:r w:rsidRPr="005349AB">
        <w:rPr>
          <w:rFonts w:cstheme="minorHAnsi"/>
        </w:rPr>
        <w:t>com</w:t>
      </w:r>
      <w:r w:rsidRPr="00C92410">
        <w:rPr>
          <w:rFonts w:cstheme="minorHAnsi"/>
        </w:rPr>
        <w:t xml:space="preserve"> </w:t>
      </w:r>
      <w:r w:rsidRPr="005349AB">
        <w:rPr>
          <w:rFonts w:cstheme="minorHAnsi"/>
        </w:rPr>
        <w:t>a</w:t>
      </w:r>
      <w:r w:rsidRPr="00C92410">
        <w:rPr>
          <w:rFonts w:cstheme="minorHAnsi"/>
        </w:rPr>
        <w:t xml:space="preserve"> </w:t>
      </w:r>
      <w:r w:rsidRPr="005349AB">
        <w:rPr>
          <w:rFonts w:cstheme="minorHAnsi"/>
        </w:rPr>
        <w:t>multa</w:t>
      </w:r>
      <w:r w:rsidRPr="00C92410">
        <w:rPr>
          <w:rFonts w:cstheme="minorHAnsi"/>
        </w:rPr>
        <w:t xml:space="preserve"> </w:t>
      </w:r>
      <w:r w:rsidRPr="005349AB">
        <w:rPr>
          <w:rFonts w:cstheme="minorHAnsi"/>
        </w:rPr>
        <w:t>(art.</w:t>
      </w:r>
      <w:r w:rsidRPr="00C92410">
        <w:rPr>
          <w:rFonts w:cstheme="minorHAnsi"/>
        </w:rPr>
        <w:t xml:space="preserve"> </w:t>
      </w:r>
      <w:r w:rsidRPr="005349AB">
        <w:rPr>
          <w:rFonts w:cstheme="minorHAnsi"/>
        </w:rPr>
        <w:t>156,</w:t>
      </w:r>
      <w:r w:rsidRPr="00C92410">
        <w:rPr>
          <w:rFonts w:cstheme="minorHAnsi"/>
        </w:rPr>
        <w:t xml:space="preserve"> </w:t>
      </w:r>
      <w:r w:rsidRPr="005349AB">
        <w:rPr>
          <w:rFonts w:cstheme="minorHAnsi"/>
        </w:rPr>
        <w:t>§7º,</w:t>
      </w:r>
      <w:r w:rsidRPr="00C92410">
        <w:rPr>
          <w:rFonts w:cstheme="minorHAnsi"/>
        </w:rPr>
        <w:t xml:space="preserve"> </w:t>
      </w:r>
      <w:r w:rsidRPr="005349AB">
        <w:rPr>
          <w:rFonts w:cstheme="minorHAnsi"/>
        </w:rPr>
        <w:t>da</w:t>
      </w:r>
      <w:r w:rsidRPr="00C92410">
        <w:rPr>
          <w:rFonts w:cstheme="minorHAnsi"/>
        </w:rPr>
        <w:t xml:space="preserve"> </w:t>
      </w:r>
      <w:r w:rsidRPr="005349AB">
        <w:rPr>
          <w:rFonts w:cstheme="minorHAnsi"/>
        </w:rPr>
        <w:t>Lei</w:t>
      </w:r>
      <w:r w:rsidRPr="00C92410">
        <w:rPr>
          <w:rFonts w:cstheme="minorHAnsi"/>
        </w:rPr>
        <w:t xml:space="preserve"> </w:t>
      </w:r>
      <w:r w:rsidRPr="005349AB">
        <w:rPr>
          <w:rFonts w:cstheme="minorHAnsi"/>
        </w:rPr>
        <w:t>nº</w:t>
      </w:r>
      <w:r w:rsidRPr="00C92410">
        <w:rPr>
          <w:rFonts w:cstheme="minorHAnsi"/>
        </w:rPr>
        <w:t xml:space="preserve"> </w:t>
      </w:r>
      <w:r w:rsidRPr="005349AB">
        <w:rPr>
          <w:rFonts w:cstheme="minorHAnsi"/>
        </w:rPr>
        <w:t>14.133, de 2021).</w:t>
      </w:r>
    </w:p>
    <w:p w14:paraId="28EAB5C3" w14:textId="77777777" w:rsidR="002A6D78" w:rsidRPr="005349AB" w:rsidRDefault="002A6D78" w:rsidP="002A6D78">
      <w:pPr>
        <w:tabs>
          <w:tab w:val="left" w:pos="978"/>
        </w:tabs>
        <w:ind w:left="426" w:right="142"/>
        <w:jc w:val="both"/>
        <w:rPr>
          <w:rFonts w:cstheme="minorHAnsi"/>
        </w:rPr>
      </w:pPr>
      <w:r w:rsidRPr="00C92410">
        <w:rPr>
          <w:rFonts w:cstheme="minorHAnsi"/>
        </w:rPr>
        <w:t xml:space="preserve">13.4.1. </w:t>
      </w:r>
      <w:r w:rsidRPr="005349AB">
        <w:rPr>
          <w:rFonts w:cstheme="minorHAnsi"/>
        </w:rPr>
        <w:t>Antes da aplicação da multa será facultada a defesa do interessado no prazo de 15 (quinze) dias úteis, contado da data de sua intimação (art. 157, da Lei nº 14.133, de 2021).</w:t>
      </w:r>
    </w:p>
    <w:p w14:paraId="4F4BB063" w14:textId="77777777" w:rsidR="002A6D78" w:rsidRPr="005349AB" w:rsidRDefault="002A6D78" w:rsidP="002A6D78">
      <w:pPr>
        <w:tabs>
          <w:tab w:val="left" w:pos="978"/>
        </w:tabs>
        <w:ind w:left="426" w:right="142"/>
        <w:jc w:val="both"/>
        <w:rPr>
          <w:rFonts w:cstheme="minorHAnsi"/>
        </w:rPr>
      </w:pPr>
      <w:r w:rsidRPr="005349AB">
        <w:rPr>
          <w:rFonts w:cstheme="minorHAnsi"/>
        </w:rPr>
        <w:t>13.4.2. Se</w:t>
      </w:r>
      <w:r w:rsidRPr="00C92410">
        <w:rPr>
          <w:rFonts w:cstheme="minorHAnsi"/>
        </w:rPr>
        <w:t xml:space="preserve"> </w:t>
      </w:r>
      <w:r w:rsidRPr="005349AB">
        <w:rPr>
          <w:rFonts w:cstheme="minorHAnsi"/>
        </w:rPr>
        <w:t>a</w:t>
      </w:r>
      <w:r w:rsidRPr="00C92410">
        <w:rPr>
          <w:rFonts w:cstheme="minorHAnsi"/>
        </w:rPr>
        <w:t xml:space="preserve"> </w:t>
      </w:r>
      <w:r w:rsidRPr="005349AB">
        <w:rPr>
          <w:rFonts w:cstheme="minorHAnsi"/>
        </w:rPr>
        <w:t>multa</w:t>
      </w:r>
      <w:r w:rsidRPr="00C92410">
        <w:rPr>
          <w:rFonts w:cstheme="minorHAnsi"/>
        </w:rPr>
        <w:t xml:space="preserve"> </w:t>
      </w:r>
      <w:r w:rsidRPr="005349AB">
        <w:rPr>
          <w:rFonts w:cstheme="minorHAnsi"/>
        </w:rPr>
        <w:t>aplicada</w:t>
      </w:r>
      <w:r w:rsidRPr="00C92410">
        <w:rPr>
          <w:rFonts w:cstheme="minorHAnsi"/>
        </w:rPr>
        <w:t xml:space="preserve"> </w:t>
      </w:r>
      <w:r w:rsidRPr="005349AB">
        <w:rPr>
          <w:rFonts w:cstheme="minorHAnsi"/>
        </w:rPr>
        <w:t>e</w:t>
      </w:r>
      <w:r w:rsidRPr="00C92410">
        <w:rPr>
          <w:rFonts w:cstheme="minorHAnsi"/>
        </w:rPr>
        <w:t xml:space="preserve"> </w:t>
      </w:r>
      <w:r w:rsidRPr="005349AB">
        <w:rPr>
          <w:rFonts w:cstheme="minorHAnsi"/>
        </w:rPr>
        <w:t>as</w:t>
      </w:r>
      <w:r w:rsidRPr="00C92410">
        <w:rPr>
          <w:rFonts w:cstheme="minorHAnsi"/>
        </w:rPr>
        <w:t xml:space="preserve"> </w:t>
      </w:r>
      <w:r w:rsidRPr="005349AB">
        <w:rPr>
          <w:rFonts w:cstheme="minorHAnsi"/>
        </w:rPr>
        <w:t>indenizações</w:t>
      </w:r>
      <w:r w:rsidRPr="00C92410">
        <w:rPr>
          <w:rFonts w:cstheme="minorHAnsi"/>
        </w:rPr>
        <w:t xml:space="preserve"> </w:t>
      </w:r>
      <w:r w:rsidRPr="005349AB">
        <w:rPr>
          <w:rFonts w:cstheme="minorHAnsi"/>
        </w:rPr>
        <w:t>cabíveis</w:t>
      </w:r>
      <w:r w:rsidRPr="00C92410">
        <w:rPr>
          <w:rFonts w:cstheme="minorHAnsi"/>
        </w:rPr>
        <w:t xml:space="preserve"> </w:t>
      </w:r>
      <w:r w:rsidRPr="005349AB">
        <w:rPr>
          <w:rFonts w:cstheme="minorHAnsi"/>
        </w:rPr>
        <w:t>forem</w:t>
      </w:r>
      <w:r w:rsidRPr="00C92410">
        <w:rPr>
          <w:rFonts w:cstheme="minorHAnsi"/>
        </w:rPr>
        <w:t xml:space="preserve"> </w:t>
      </w:r>
      <w:r w:rsidRPr="005349AB">
        <w:rPr>
          <w:rFonts w:cstheme="minorHAnsi"/>
        </w:rPr>
        <w:t>superiores</w:t>
      </w:r>
      <w:r w:rsidRPr="00C92410">
        <w:rPr>
          <w:rFonts w:cstheme="minorHAnsi"/>
        </w:rPr>
        <w:t xml:space="preserve"> </w:t>
      </w:r>
      <w:r w:rsidRPr="005349AB">
        <w:rPr>
          <w:rFonts w:cstheme="minorHAnsi"/>
        </w:rPr>
        <w:t>ao</w:t>
      </w:r>
      <w:r w:rsidRPr="00C92410">
        <w:rPr>
          <w:rFonts w:cstheme="minorHAnsi"/>
        </w:rPr>
        <w:t xml:space="preserve"> </w:t>
      </w:r>
      <w:r w:rsidRPr="005349AB">
        <w:rPr>
          <w:rFonts w:cstheme="minorHAnsi"/>
        </w:rPr>
        <w:t>valor</w:t>
      </w:r>
      <w:r w:rsidRPr="00C92410">
        <w:rPr>
          <w:rFonts w:cstheme="minorHAnsi"/>
        </w:rPr>
        <w:t xml:space="preserve"> </w:t>
      </w:r>
      <w:r w:rsidRPr="005349AB">
        <w:rPr>
          <w:rFonts w:cstheme="minorHAnsi"/>
        </w:rPr>
        <w:t>do</w:t>
      </w:r>
      <w:r w:rsidRPr="00C92410">
        <w:rPr>
          <w:rFonts w:cstheme="minorHAnsi"/>
        </w:rPr>
        <w:t xml:space="preserve"> </w:t>
      </w:r>
      <w:r w:rsidRPr="005349AB">
        <w:rPr>
          <w:rFonts w:cstheme="minorHAnsi"/>
        </w:rPr>
        <w:t>pagamento</w:t>
      </w:r>
      <w:r w:rsidRPr="00C92410">
        <w:rPr>
          <w:rFonts w:cstheme="minorHAnsi"/>
        </w:rPr>
        <w:t xml:space="preserve"> </w:t>
      </w:r>
      <w:r w:rsidRPr="005349AB">
        <w:rPr>
          <w:rFonts w:cstheme="minorHAnsi"/>
        </w:rPr>
        <w:t>eventualmente</w:t>
      </w:r>
      <w:r w:rsidRPr="00C92410">
        <w:rPr>
          <w:rFonts w:cstheme="minorHAnsi"/>
        </w:rPr>
        <w:t xml:space="preserve"> </w:t>
      </w:r>
      <w:r w:rsidRPr="005349AB">
        <w:rPr>
          <w:rFonts w:cstheme="minorHAnsi"/>
        </w:rPr>
        <w:t>devido</w:t>
      </w:r>
      <w:r w:rsidRPr="00C92410">
        <w:rPr>
          <w:rFonts w:cstheme="minorHAnsi"/>
        </w:rPr>
        <w:t xml:space="preserve"> </w:t>
      </w:r>
      <w:r w:rsidRPr="005349AB">
        <w:rPr>
          <w:rFonts w:cstheme="minorHAnsi"/>
        </w:rPr>
        <w:t>pelo</w:t>
      </w:r>
      <w:r w:rsidRPr="00C92410">
        <w:rPr>
          <w:rFonts w:cstheme="minorHAnsi"/>
        </w:rPr>
        <w:t xml:space="preserve"> </w:t>
      </w:r>
      <w:r w:rsidRPr="005349AB">
        <w:rPr>
          <w:rFonts w:cstheme="minorHAnsi"/>
        </w:rPr>
        <w:t>Contratante ao Contratado, além da perda desse valor, a diferença será descontada da garantia prestada ou será cobrada judicialmente (art. 156, §8º, da Lei nº 14.133, de 2021).</w:t>
      </w:r>
    </w:p>
    <w:p w14:paraId="25BAA8CC" w14:textId="77777777" w:rsidR="002A6D78" w:rsidRPr="005349AB" w:rsidRDefault="002A6D78" w:rsidP="002A6D78">
      <w:pPr>
        <w:tabs>
          <w:tab w:val="left" w:pos="978"/>
        </w:tabs>
        <w:ind w:left="426" w:right="142"/>
        <w:jc w:val="both"/>
        <w:rPr>
          <w:rFonts w:cstheme="minorHAnsi"/>
        </w:rPr>
      </w:pPr>
      <w:r w:rsidRPr="00C92410">
        <w:rPr>
          <w:rFonts w:cstheme="minorHAnsi"/>
        </w:rPr>
        <w:t xml:space="preserve">13.4.3. </w:t>
      </w:r>
      <w:r w:rsidRPr="005349AB">
        <w:rPr>
          <w:rFonts w:cstheme="minorHAnsi"/>
        </w:rPr>
        <w:t>Previamente ao encaminhamento à cobrança judicial, a multa poderá ser recolhida administrativamente no prazo máximo de</w:t>
      </w:r>
      <w:r w:rsidRPr="00C92410">
        <w:rPr>
          <w:rFonts w:cstheme="minorHAnsi"/>
        </w:rPr>
        <w:t xml:space="preserve"> </w:t>
      </w:r>
      <w:r w:rsidRPr="005349AB">
        <w:rPr>
          <w:rFonts w:cstheme="minorHAnsi"/>
        </w:rPr>
        <w:t>15 (quinze) dias, a contar da data do recebimento da comunicação enviada pela autoridade competente.</w:t>
      </w:r>
    </w:p>
    <w:p w14:paraId="04EA63FE" w14:textId="77777777" w:rsidR="002A6D78" w:rsidRPr="005349AB" w:rsidRDefault="002A6D78" w:rsidP="002A6D78">
      <w:pPr>
        <w:tabs>
          <w:tab w:val="left" w:pos="978"/>
        </w:tabs>
        <w:ind w:left="426" w:right="142"/>
        <w:jc w:val="both"/>
        <w:rPr>
          <w:rFonts w:cstheme="minorHAnsi"/>
        </w:rPr>
      </w:pPr>
      <w:r w:rsidRPr="00C92410">
        <w:rPr>
          <w:rFonts w:cstheme="minorHAnsi"/>
        </w:rPr>
        <w:t xml:space="preserve">13.5. </w:t>
      </w:r>
      <w:r w:rsidRPr="005349AB">
        <w:rPr>
          <w:rFonts w:cstheme="minorHAnsi"/>
        </w:rPr>
        <w:t xml:space="preserve">A aplicação das sanções realizar-se-á em processo administrativo que assegure o contraditório e a ampla defesa ao Contratado, observando-se o procedimento previsto no caput e </w:t>
      </w:r>
      <w:r w:rsidRPr="005349AB">
        <w:rPr>
          <w:rFonts w:cstheme="minorHAnsi"/>
        </w:rPr>
        <w:lastRenderedPageBreak/>
        <w:t>parágrafos do art. 158 da Lei nº 14.133, de 2021, para as penalidades de impedimento de licitar e contratar e de declaração de inidoneidade para licitar ou contratar.</w:t>
      </w:r>
    </w:p>
    <w:p w14:paraId="2F0ABE7F" w14:textId="77777777" w:rsidR="002A6D78" w:rsidRPr="00C92410" w:rsidRDefault="002A6D78" w:rsidP="002A6D78">
      <w:pPr>
        <w:tabs>
          <w:tab w:val="left" w:pos="981"/>
        </w:tabs>
        <w:spacing w:line="229" w:lineRule="exact"/>
        <w:ind w:left="426" w:right="142"/>
        <w:rPr>
          <w:rFonts w:cstheme="minorHAnsi"/>
        </w:rPr>
      </w:pPr>
      <w:r w:rsidRPr="00C92410">
        <w:rPr>
          <w:rFonts w:cstheme="minorHAnsi"/>
        </w:rPr>
        <w:t xml:space="preserve">13.6. </w:t>
      </w:r>
      <w:r w:rsidRPr="005349AB">
        <w:rPr>
          <w:rFonts w:cstheme="minorHAnsi"/>
        </w:rPr>
        <w:t>Na aplicação das sanções serão considerados (art. 156, §1º, da Lei nº 14.133, de 2021):</w:t>
      </w:r>
    </w:p>
    <w:p w14:paraId="4A3AE2F5" w14:textId="77777777" w:rsidR="002A6D78" w:rsidRPr="00C92410" w:rsidRDefault="002A6D78" w:rsidP="00181A86">
      <w:pPr>
        <w:pStyle w:val="PargrafodaLista"/>
        <w:widowControl w:val="0"/>
        <w:numPr>
          <w:ilvl w:val="0"/>
          <w:numId w:val="16"/>
        </w:numPr>
        <w:tabs>
          <w:tab w:val="left" w:pos="981"/>
        </w:tabs>
        <w:autoSpaceDE w:val="0"/>
        <w:autoSpaceDN w:val="0"/>
        <w:spacing w:line="229" w:lineRule="exact"/>
        <w:ind w:left="426" w:right="142" w:firstLine="0"/>
        <w:contextualSpacing w:val="0"/>
        <w:jc w:val="both"/>
        <w:rPr>
          <w:rFonts w:cstheme="minorHAnsi"/>
        </w:rPr>
      </w:pPr>
      <w:r w:rsidRPr="005349AB">
        <w:rPr>
          <w:rFonts w:cstheme="minorHAnsi"/>
        </w:rPr>
        <w:t>a natureza e a gravidade da infração cometida;</w:t>
      </w:r>
    </w:p>
    <w:p w14:paraId="50219C28" w14:textId="77777777" w:rsidR="002A6D78" w:rsidRPr="00C92410" w:rsidRDefault="002A6D78" w:rsidP="00181A86">
      <w:pPr>
        <w:pStyle w:val="PargrafodaLista"/>
        <w:widowControl w:val="0"/>
        <w:numPr>
          <w:ilvl w:val="0"/>
          <w:numId w:val="16"/>
        </w:numPr>
        <w:tabs>
          <w:tab w:val="left" w:pos="981"/>
        </w:tabs>
        <w:autoSpaceDE w:val="0"/>
        <w:autoSpaceDN w:val="0"/>
        <w:spacing w:line="229" w:lineRule="exact"/>
        <w:ind w:left="426" w:right="142" w:firstLine="0"/>
        <w:contextualSpacing w:val="0"/>
        <w:jc w:val="both"/>
        <w:rPr>
          <w:rFonts w:cstheme="minorHAnsi"/>
        </w:rPr>
      </w:pPr>
      <w:r w:rsidRPr="005349AB">
        <w:rPr>
          <w:rFonts w:cstheme="minorHAnsi"/>
        </w:rPr>
        <w:t>as peculiaridades do caso concreto;</w:t>
      </w:r>
    </w:p>
    <w:p w14:paraId="34708B7D" w14:textId="77777777" w:rsidR="002A6D78" w:rsidRPr="00C92410" w:rsidRDefault="002A6D78" w:rsidP="00181A86">
      <w:pPr>
        <w:pStyle w:val="PargrafodaLista"/>
        <w:widowControl w:val="0"/>
        <w:numPr>
          <w:ilvl w:val="0"/>
          <w:numId w:val="16"/>
        </w:numPr>
        <w:tabs>
          <w:tab w:val="left" w:pos="981"/>
        </w:tabs>
        <w:autoSpaceDE w:val="0"/>
        <w:autoSpaceDN w:val="0"/>
        <w:spacing w:line="229" w:lineRule="exact"/>
        <w:ind w:left="426" w:right="142" w:firstLine="0"/>
        <w:contextualSpacing w:val="0"/>
        <w:jc w:val="both"/>
        <w:rPr>
          <w:rFonts w:cstheme="minorHAnsi"/>
        </w:rPr>
      </w:pPr>
      <w:r w:rsidRPr="005349AB">
        <w:rPr>
          <w:rFonts w:cstheme="minorHAnsi"/>
        </w:rPr>
        <w:t>as circunstâncias agravantes ou atenuantes;</w:t>
      </w:r>
    </w:p>
    <w:p w14:paraId="5CA415E5" w14:textId="77777777" w:rsidR="002A6D78" w:rsidRPr="00C92410" w:rsidRDefault="002A6D78" w:rsidP="00181A86">
      <w:pPr>
        <w:pStyle w:val="PargrafodaLista"/>
        <w:widowControl w:val="0"/>
        <w:numPr>
          <w:ilvl w:val="0"/>
          <w:numId w:val="16"/>
        </w:numPr>
        <w:tabs>
          <w:tab w:val="left" w:pos="981"/>
        </w:tabs>
        <w:autoSpaceDE w:val="0"/>
        <w:autoSpaceDN w:val="0"/>
        <w:spacing w:line="229" w:lineRule="exact"/>
        <w:ind w:left="426" w:right="142" w:firstLine="0"/>
        <w:contextualSpacing w:val="0"/>
        <w:jc w:val="both"/>
        <w:rPr>
          <w:rFonts w:cstheme="minorHAnsi"/>
        </w:rPr>
      </w:pPr>
      <w:r w:rsidRPr="005349AB">
        <w:rPr>
          <w:rFonts w:cstheme="minorHAnsi"/>
        </w:rPr>
        <w:t>os danos que dela provierem para o Contratante;</w:t>
      </w:r>
    </w:p>
    <w:p w14:paraId="1DE8EA14" w14:textId="77777777" w:rsidR="002A6D78" w:rsidRPr="00C92410" w:rsidRDefault="002A6D78" w:rsidP="00181A86">
      <w:pPr>
        <w:pStyle w:val="PargrafodaLista"/>
        <w:widowControl w:val="0"/>
        <w:numPr>
          <w:ilvl w:val="0"/>
          <w:numId w:val="16"/>
        </w:numPr>
        <w:tabs>
          <w:tab w:val="left" w:pos="980"/>
        </w:tabs>
        <w:autoSpaceDE w:val="0"/>
        <w:autoSpaceDN w:val="0"/>
        <w:ind w:left="426" w:right="142" w:firstLine="0"/>
        <w:contextualSpacing w:val="0"/>
        <w:jc w:val="both"/>
        <w:rPr>
          <w:rFonts w:cstheme="minorHAnsi"/>
        </w:rPr>
      </w:pPr>
      <w:r w:rsidRPr="005349AB">
        <w:rPr>
          <w:rFonts w:cstheme="minorHAnsi"/>
        </w:rPr>
        <w:t>a implantação ou o aperfeiçoamento de programa de integridade, conforme normas e orientações dos órgãos de controle.</w:t>
      </w:r>
    </w:p>
    <w:p w14:paraId="0B68CCB9" w14:textId="77777777" w:rsidR="002A6D78" w:rsidRPr="005349AB" w:rsidRDefault="002A6D78" w:rsidP="002A6D78">
      <w:pPr>
        <w:tabs>
          <w:tab w:val="left" w:pos="979"/>
        </w:tabs>
        <w:ind w:left="426" w:right="142"/>
        <w:jc w:val="both"/>
        <w:rPr>
          <w:rFonts w:cstheme="minorHAnsi"/>
        </w:rPr>
      </w:pPr>
      <w:r w:rsidRPr="00C92410">
        <w:rPr>
          <w:rFonts w:cstheme="minorHAnsi"/>
        </w:rPr>
        <w:t xml:space="preserve">13.7. </w:t>
      </w:r>
      <w:r w:rsidRPr="005349AB">
        <w:rPr>
          <w:rFonts w:cstheme="minorHAnsi"/>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w:t>
      </w:r>
      <w:r w:rsidRPr="00C92410">
        <w:rPr>
          <w:rFonts w:cstheme="minorHAnsi"/>
        </w:rPr>
        <w:t xml:space="preserve"> </w:t>
      </w:r>
      <w:r w:rsidRPr="005349AB">
        <w:rPr>
          <w:rFonts w:cstheme="minorHAnsi"/>
        </w:rPr>
        <w:t>Lei (art. 159).</w:t>
      </w:r>
    </w:p>
    <w:p w14:paraId="4E82854F" w14:textId="77777777" w:rsidR="002A6D78" w:rsidRPr="005349AB" w:rsidRDefault="002A6D78" w:rsidP="002A6D78">
      <w:pPr>
        <w:tabs>
          <w:tab w:val="left" w:pos="979"/>
        </w:tabs>
        <w:ind w:left="426" w:right="142"/>
        <w:jc w:val="both"/>
        <w:rPr>
          <w:rFonts w:cstheme="minorHAnsi"/>
        </w:rPr>
      </w:pPr>
      <w:r w:rsidRPr="00C92410">
        <w:rPr>
          <w:rFonts w:cstheme="minorHAnsi"/>
        </w:rPr>
        <w:t xml:space="preserve">13.8. </w:t>
      </w:r>
      <w:r w:rsidRPr="005349AB">
        <w:rPr>
          <w:rFonts w:cstheme="minorHAnsi"/>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w:t>
      </w:r>
      <w:r w:rsidRPr="00C92410">
        <w:rPr>
          <w:rFonts w:cstheme="minorHAnsi"/>
        </w:rPr>
        <w:t xml:space="preserve"> </w:t>
      </w:r>
      <w:r w:rsidRPr="005349AB">
        <w:rPr>
          <w:rFonts w:cstheme="minorHAnsi"/>
        </w:rPr>
        <w:t>ampla defesa e a obrigatoriedade de análise jurídica prévia (art. 160, da Lei nº 14.133, de 2021)</w:t>
      </w:r>
    </w:p>
    <w:p w14:paraId="00411912" w14:textId="77777777" w:rsidR="002A6D78" w:rsidRPr="005349AB" w:rsidRDefault="002A6D78" w:rsidP="002A6D78">
      <w:pPr>
        <w:tabs>
          <w:tab w:val="left" w:pos="1025"/>
        </w:tabs>
        <w:ind w:left="426" w:right="142"/>
        <w:jc w:val="both"/>
        <w:rPr>
          <w:rFonts w:cstheme="minorHAnsi"/>
        </w:rPr>
      </w:pPr>
      <w:r w:rsidRPr="00C92410">
        <w:rPr>
          <w:rFonts w:cstheme="minorHAnsi"/>
        </w:rPr>
        <w:t xml:space="preserve">13.9. </w:t>
      </w:r>
      <w:r w:rsidRPr="005349AB">
        <w:rPr>
          <w:rFonts w:cstheme="minorHAnsi"/>
        </w:rPr>
        <w:t>O Contratante deverá, no prazo máximo 15 (quinze) dias úteis, contado da data de aplicação da sanção, informar e manter atualizados os dados relativos às sanções por ela aplicadas, para fins de publicidade no Cadastro Nacional de Empresas Inidôneas e Suspensas</w:t>
      </w:r>
      <w:r w:rsidRPr="00C92410">
        <w:rPr>
          <w:rFonts w:cstheme="minorHAnsi"/>
        </w:rPr>
        <w:t xml:space="preserve"> </w:t>
      </w:r>
      <w:r w:rsidRPr="005349AB">
        <w:rPr>
          <w:rFonts w:cstheme="minorHAnsi"/>
        </w:rPr>
        <w:t>(</w:t>
      </w:r>
      <w:proofErr w:type="spellStart"/>
      <w:r w:rsidRPr="005349AB">
        <w:rPr>
          <w:rFonts w:cstheme="minorHAnsi"/>
        </w:rPr>
        <w:t>Ceis</w:t>
      </w:r>
      <w:proofErr w:type="spellEnd"/>
      <w:r w:rsidRPr="005349AB">
        <w:rPr>
          <w:rFonts w:cstheme="minorHAnsi"/>
        </w:rPr>
        <w:t>)</w:t>
      </w:r>
      <w:r w:rsidRPr="00C92410">
        <w:rPr>
          <w:rFonts w:cstheme="minorHAnsi"/>
        </w:rPr>
        <w:t xml:space="preserve"> </w:t>
      </w:r>
      <w:r w:rsidRPr="005349AB">
        <w:rPr>
          <w:rFonts w:cstheme="minorHAnsi"/>
        </w:rPr>
        <w:t>e</w:t>
      </w:r>
      <w:r w:rsidRPr="00C92410">
        <w:rPr>
          <w:rFonts w:cstheme="minorHAnsi"/>
        </w:rPr>
        <w:t xml:space="preserve"> </w:t>
      </w:r>
      <w:r w:rsidRPr="005349AB">
        <w:rPr>
          <w:rFonts w:cstheme="minorHAnsi"/>
        </w:rPr>
        <w:t>no</w:t>
      </w:r>
      <w:r w:rsidRPr="00C92410">
        <w:rPr>
          <w:rFonts w:cstheme="minorHAnsi"/>
        </w:rPr>
        <w:t xml:space="preserve"> </w:t>
      </w:r>
      <w:r w:rsidRPr="005349AB">
        <w:rPr>
          <w:rFonts w:cstheme="minorHAnsi"/>
        </w:rPr>
        <w:t>Cadastro</w:t>
      </w:r>
      <w:r w:rsidRPr="00C92410">
        <w:rPr>
          <w:rFonts w:cstheme="minorHAnsi"/>
        </w:rPr>
        <w:t xml:space="preserve"> </w:t>
      </w:r>
      <w:r w:rsidRPr="005349AB">
        <w:rPr>
          <w:rFonts w:cstheme="minorHAnsi"/>
        </w:rPr>
        <w:t>Nacional</w:t>
      </w:r>
      <w:r w:rsidRPr="00C92410">
        <w:rPr>
          <w:rFonts w:cstheme="minorHAnsi"/>
        </w:rPr>
        <w:t xml:space="preserve"> </w:t>
      </w:r>
      <w:r w:rsidRPr="005349AB">
        <w:rPr>
          <w:rFonts w:cstheme="minorHAnsi"/>
        </w:rPr>
        <w:t>de</w:t>
      </w:r>
      <w:r w:rsidRPr="00C92410">
        <w:rPr>
          <w:rFonts w:cstheme="minorHAnsi"/>
        </w:rPr>
        <w:t xml:space="preserve"> </w:t>
      </w:r>
      <w:r w:rsidRPr="005349AB">
        <w:rPr>
          <w:rFonts w:cstheme="minorHAnsi"/>
        </w:rPr>
        <w:t>Empresas</w:t>
      </w:r>
      <w:r w:rsidRPr="00C92410">
        <w:rPr>
          <w:rFonts w:cstheme="minorHAnsi"/>
        </w:rPr>
        <w:t xml:space="preserve"> </w:t>
      </w:r>
      <w:r w:rsidRPr="005349AB">
        <w:rPr>
          <w:rFonts w:cstheme="minorHAnsi"/>
        </w:rPr>
        <w:t>Punidas</w:t>
      </w:r>
      <w:r w:rsidRPr="00C92410">
        <w:rPr>
          <w:rFonts w:cstheme="minorHAnsi"/>
        </w:rPr>
        <w:t xml:space="preserve"> </w:t>
      </w:r>
      <w:r w:rsidRPr="005349AB">
        <w:rPr>
          <w:rFonts w:cstheme="minorHAnsi"/>
        </w:rPr>
        <w:t>(</w:t>
      </w:r>
      <w:proofErr w:type="spellStart"/>
      <w:r w:rsidRPr="005349AB">
        <w:rPr>
          <w:rFonts w:cstheme="minorHAnsi"/>
        </w:rPr>
        <w:t>Cnep</w:t>
      </w:r>
      <w:proofErr w:type="spellEnd"/>
      <w:r w:rsidRPr="005349AB">
        <w:rPr>
          <w:rFonts w:cstheme="minorHAnsi"/>
        </w:rPr>
        <w:t>),</w:t>
      </w:r>
      <w:r w:rsidRPr="00C92410">
        <w:rPr>
          <w:rFonts w:cstheme="minorHAnsi"/>
        </w:rPr>
        <w:t xml:space="preserve"> </w:t>
      </w:r>
      <w:r w:rsidRPr="005349AB">
        <w:rPr>
          <w:rFonts w:cstheme="minorHAnsi"/>
        </w:rPr>
        <w:t>instituídos</w:t>
      </w:r>
      <w:r w:rsidRPr="00C92410">
        <w:rPr>
          <w:rFonts w:cstheme="minorHAnsi"/>
        </w:rPr>
        <w:t xml:space="preserve"> </w:t>
      </w:r>
      <w:r w:rsidRPr="005349AB">
        <w:rPr>
          <w:rFonts w:cstheme="minorHAnsi"/>
        </w:rPr>
        <w:t>no</w:t>
      </w:r>
      <w:r w:rsidRPr="00C92410">
        <w:rPr>
          <w:rFonts w:cstheme="minorHAnsi"/>
        </w:rPr>
        <w:t xml:space="preserve"> </w:t>
      </w:r>
      <w:r w:rsidRPr="005349AB">
        <w:rPr>
          <w:rFonts w:cstheme="minorHAnsi"/>
        </w:rPr>
        <w:t>âmbito</w:t>
      </w:r>
      <w:r w:rsidRPr="00C92410">
        <w:rPr>
          <w:rFonts w:cstheme="minorHAnsi"/>
        </w:rPr>
        <w:t xml:space="preserve"> </w:t>
      </w:r>
      <w:r w:rsidRPr="005349AB">
        <w:rPr>
          <w:rFonts w:cstheme="minorHAnsi"/>
        </w:rPr>
        <w:t>do</w:t>
      </w:r>
      <w:r w:rsidRPr="00C92410">
        <w:rPr>
          <w:rFonts w:cstheme="minorHAnsi"/>
        </w:rPr>
        <w:t xml:space="preserve"> </w:t>
      </w:r>
      <w:r w:rsidRPr="005349AB">
        <w:rPr>
          <w:rFonts w:cstheme="minorHAnsi"/>
        </w:rPr>
        <w:t>Poder</w:t>
      </w:r>
      <w:r w:rsidRPr="00C92410">
        <w:rPr>
          <w:rFonts w:cstheme="minorHAnsi"/>
        </w:rPr>
        <w:t xml:space="preserve"> </w:t>
      </w:r>
      <w:r w:rsidRPr="005349AB">
        <w:rPr>
          <w:rFonts w:cstheme="minorHAnsi"/>
        </w:rPr>
        <w:t>Executivo</w:t>
      </w:r>
      <w:r w:rsidRPr="00C92410">
        <w:rPr>
          <w:rFonts w:cstheme="minorHAnsi"/>
        </w:rPr>
        <w:t xml:space="preserve"> </w:t>
      </w:r>
      <w:r w:rsidRPr="005349AB">
        <w:rPr>
          <w:rFonts w:cstheme="minorHAnsi"/>
        </w:rPr>
        <w:t>Federal.</w:t>
      </w:r>
      <w:r w:rsidRPr="00C92410">
        <w:rPr>
          <w:rFonts w:cstheme="minorHAnsi"/>
        </w:rPr>
        <w:t xml:space="preserve"> </w:t>
      </w:r>
      <w:r w:rsidRPr="005349AB">
        <w:rPr>
          <w:rFonts w:cstheme="minorHAnsi"/>
        </w:rPr>
        <w:t>(Art.</w:t>
      </w:r>
      <w:r w:rsidRPr="00C92410">
        <w:rPr>
          <w:rFonts w:cstheme="minorHAnsi"/>
        </w:rPr>
        <w:t xml:space="preserve"> </w:t>
      </w:r>
      <w:r w:rsidRPr="005349AB">
        <w:rPr>
          <w:rFonts w:cstheme="minorHAnsi"/>
        </w:rPr>
        <w:t>161,</w:t>
      </w:r>
      <w:r w:rsidRPr="00C92410">
        <w:rPr>
          <w:rFonts w:cstheme="minorHAnsi"/>
        </w:rPr>
        <w:t xml:space="preserve"> </w:t>
      </w:r>
      <w:r w:rsidRPr="005349AB">
        <w:rPr>
          <w:rFonts w:cstheme="minorHAnsi"/>
        </w:rPr>
        <w:t>da</w:t>
      </w:r>
      <w:r w:rsidRPr="00C92410">
        <w:rPr>
          <w:rFonts w:cstheme="minorHAnsi"/>
        </w:rPr>
        <w:t xml:space="preserve"> </w:t>
      </w:r>
      <w:r w:rsidRPr="005349AB">
        <w:rPr>
          <w:rFonts w:cstheme="minorHAnsi"/>
        </w:rPr>
        <w:t>Lei nº 14.133, de 2021)</w:t>
      </w:r>
    </w:p>
    <w:p w14:paraId="5C6B7432" w14:textId="77777777" w:rsidR="002A6D78" w:rsidRPr="005349AB" w:rsidRDefault="002A6D78" w:rsidP="002A6D78">
      <w:pPr>
        <w:tabs>
          <w:tab w:val="left" w:pos="979"/>
        </w:tabs>
        <w:ind w:left="426" w:right="142"/>
        <w:jc w:val="both"/>
        <w:rPr>
          <w:rFonts w:cstheme="minorHAnsi"/>
        </w:rPr>
      </w:pPr>
      <w:r w:rsidRPr="00C92410">
        <w:rPr>
          <w:rFonts w:cstheme="minorHAnsi"/>
        </w:rPr>
        <w:t xml:space="preserve">13.10. </w:t>
      </w:r>
      <w:r w:rsidRPr="005349AB">
        <w:rPr>
          <w:rFonts w:cstheme="minorHAnsi"/>
        </w:rPr>
        <w:t>As sanções de impedimento de licitar e contratar e declaração de inidoneidade para licitar ou contratar são passíveis de reabilitação na forma do art. 163 da Lei nº 14.133/21.</w:t>
      </w:r>
    </w:p>
    <w:p w14:paraId="215585E6" w14:textId="77777777" w:rsidR="002A6D78" w:rsidRPr="00C92410" w:rsidRDefault="002A6D78" w:rsidP="00D10801">
      <w:pPr>
        <w:tabs>
          <w:tab w:val="left" w:pos="979"/>
        </w:tabs>
        <w:ind w:left="426" w:right="142"/>
        <w:jc w:val="both"/>
        <w:rPr>
          <w:rFonts w:cstheme="minorHAnsi"/>
        </w:rPr>
      </w:pPr>
      <w:r w:rsidRPr="00C92410">
        <w:rPr>
          <w:rFonts w:cstheme="minorHAnsi"/>
        </w:rPr>
        <w:t xml:space="preserve">13.11. </w:t>
      </w:r>
      <w:r w:rsidRPr="005349AB">
        <w:rPr>
          <w:rFonts w:cstheme="minorHAnsi"/>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68FE8159" w14:textId="77777777" w:rsidR="002A6D78" w:rsidRPr="0063245D" w:rsidRDefault="002A6D78" w:rsidP="00181A86">
      <w:pPr>
        <w:pStyle w:val="PargrafodaLista"/>
        <w:widowControl w:val="0"/>
        <w:numPr>
          <w:ilvl w:val="0"/>
          <w:numId w:val="13"/>
        </w:numPr>
        <w:tabs>
          <w:tab w:val="left" w:pos="979"/>
        </w:tabs>
        <w:autoSpaceDE w:val="0"/>
        <w:autoSpaceDN w:val="0"/>
        <w:ind w:left="426" w:right="142" w:firstLine="0"/>
        <w:contextualSpacing w:val="0"/>
        <w:jc w:val="both"/>
        <w:rPr>
          <w:rFonts w:cstheme="minorHAnsi"/>
          <w:b/>
        </w:rPr>
      </w:pPr>
      <w:r w:rsidRPr="0063245D">
        <w:rPr>
          <w:rFonts w:cstheme="minorHAnsi"/>
          <w:b/>
        </w:rPr>
        <w:t>CLÁUSULA DÉCIMA QUARTA – DA EXTINÇÃO CONTRATUAL</w:t>
      </w:r>
    </w:p>
    <w:p w14:paraId="06B52766" w14:textId="77777777" w:rsidR="002A6D78" w:rsidRPr="00C92410" w:rsidRDefault="002A6D78" w:rsidP="00181A86">
      <w:pPr>
        <w:pStyle w:val="PargrafodaLista"/>
        <w:widowControl w:val="0"/>
        <w:numPr>
          <w:ilvl w:val="1"/>
          <w:numId w:val="13"/>
        </w:numPr>
        <w:tabs>
          <w:tab w:val="left" w:pos="979"/>
        </w:tabs>
        <w:autoSpaceDE w:val="0"/>
        <w:autoSpaceDN w:val="0"/>
        <w:ind w:left="426" w:right="142" w:firstLine="0"/>
        <w:contextualSpacing w:val="0"/>
        <w:jc w:val="both"/>
        <w:rPr>
          <w:rFonts w:cstheme="minorHAnsi"/>
        </w:rPr>
      </w:pPr>
      <w:r w:rsidRPr="005349AB">
        <w:rPr>
          <w:rFonts w:cstheme="minorHAnsi"/>
        </w:rPr>
        <w:t>O contrato se extingue quando cumpridas as obrigações de ambas as partes, ainda que isso ocorra antes do prazo estipulado para tanto.</w:t>
      </w:r>
    </w:p>
    <w:p w14:paraId="6EB53564" w14:textId="77777777" w:rsidR="002A6D78" w:rsidRPr="00C92410" w:rsidRDefault="002A6D78" w:rsidP="00181A86">
      <w:pPr>
        <w:pStyle w:val="PargrafodaLista"/>
        <w:widowControl w:val="0"/>
        <w:numPr>
          <w:ilvl w:val="1"/>
          <w:numId w:val="13"/>
        </w:numPr>
        <w:tabs>
          <w:tab w:val="left" w:pos="981"/>
        </w:tabs>
        <w:autoSpaceDE w:val="0"/>
        <w:autoSpaceDN w:val="0"/>
        <w:ind w:left="426" w:right="142" w:firstLine="0"/>
        <w:contextualSpacing w:val="0"/>
        <w:jc w:val="both"/>
        <w:rPr>
          <w:rFonts w:cstheme="minorHAnsi"/>
        </w:rPr>
      </w:pPr>
      <w:r w:rsidRPr="005349AB">
        <w:rPr>
          <w:rFonts w:cstheme="minorHAnsi"/>
        </w:rPr>
        <w:lastRenderedPageBreak/>
        <w:t>Se as obrigações não forem cumpridas no prazo estipulado, a vigência ficará prorrogada até a conclusão do objeto, caso em que deverá a Administração providenciar a readequação do cronograma fixado para o contrato.</w:t>
      </w:r>
    </w:p>
    <w:p w14:paraId="38CE2627" w14:textId="77777777" w:rsidR="002A6D78" w:rsidRPr="00D10801" w:rsidRDefault="002A6D78" w:rsidP="002A6D78">
      <w:pPr>
        <w:pStyle w:val="PargrafodaLista"/>
        <w:widowControl w:val="0"/>
        <w:numPr>
          <w:ilvl w:val="1"/>
          <w:numId w:val="13"/>
        </w:numPr>
        <w:tabs>
          <w:tab w:val="left" w:pos="981"/>
        </w:tabs>
        <w:autoSpaceDE w:val="0"/>
        <w:autoSpaceDN w:val="0"/>
        <w:spacing w:line="229" w:lineRule="exact"/>
        <w:ind w:left="426" w:right="142" w:firstLine="0"/>
        <w:contextualSpacing w:val="0"/>
        <w:jc w:val="both"/>
        <w:rPr>
          <w:rFonts w:cstheme="minorHAnsi"/>
        </w:rPr>
      </w:pPr>
      <w:r w:rsidRPr="005349AB">
        <w:rPr>
          <w:rFonts w:cstheme="minorHAnsi"/>
        </w:rPr>
        <w:t>Quando a não conclusão do contrato referida no item anterior decorrer de culpa do contratado:</w:t>
      </w:r>
    </w:p>
    <w:p w14:paraId="579A8480" w14:textId="77777777" w:rsidR="002A6D78" w:rsidRPr="00C92410" w:rsidRDefault="002A6D78" w:rsidP="00181A86">
      <w:pPr>
        <w:pStyle w:val="PargrafodaLista"/>
        <w:widowControl w:val="0"/>
        <w:numPr>
          <w:ilvl w:val="0"/>
          <w:numId w:val="17"/>
        </w:numPr>
        <w:tabs>
          <w:tab w:val="left" w:pos="981"/>
        </w:tabs>
        <w:autoSpaceDE w:val="0"/>
        <w:autoSpaceDN w:val="0"/>
        <w:spacing w:line="229" w:lineRule="exact"/>
        <w:ind w:left="426" w:right="142" w:firstLine="0"/>
        <w:contextualSpacing w:val="0"/>
        <w:jc w:val="both"/>
        <w:rPr>
          <w:rFonts w:cstheme="minorHAnsi"/>
        </w:rPr>
      </w:pPr>
      <w:r w:rsidRPr="005349AB">
        <w:rPr>
          <w:rFonts w:cstheme="minorHAnsi"/>
        </w:rPr>
        <w:t>ficará ele constituído em mora, sendo-lhe aplicáveis as respectivas sanções administrativas; e</w:t>
      </w:r>
    </w:p>
    <w:p w14:paraId="5DDA16A3" w14:textId="77777777" w:rsidR="002A6D78" w:rsidRPr="00D10801" w:rsidRDefault="002A6D78" w:rsidP="002A6D78">
      <w:pPr>
        <w:pStyle w:val="PargrafodaLista"/>
        <w:widowControl w:val="0"/>
        <w:numPr>
          <w:ilvl w:val="0"/>
          <w:numId w:val="17"/>
        </w:numPr>
        <w:tabs>
          <w:tab w:val="left" w:pos="981"/>
        </w:tabs>
        <w:autoSpaceDE w:val="0"/>
        <w:autoSpaceDN w:val="0"/>
        <w:ind w:left="426" w:right="142" w:firstLine="0"/>
        <w:contextualSpacing w:val="0"/>
        <w:jc w:val="both"/>
        <w:rPr>
          <w:rFonts w:cstheme="minorHAnsi"/>
        </w:rPr>
      </w:pPr>
      <w:r w:rsidRPr="005349AB">
        <w:rPr>
          <w:rFonts w:cstheme="minorHAnsi"/>
        </w:rPr>
        <w:t>poderá a Administração optar pela extinção do contrato e, nesse caso, adotará as medidas admitidas em lei para a continuidade</w:t>
      </w:r>
      <w:r w:rsidRPr="00C92410">
        <w:rPr>
          <w:rFonts w:cstheme="minorHAnsi"/>
        </w:rPr>
        <w:t xml:space="preserve"> </w:t>
      </w:r>
      <w:r w:rsidRPr="005349AB">
        <w:rPr>
          <w:rFonts w:cstheme="minorHAnsi"/>
        </w:rPr>
        <w:t>da execução contratual.</w:t>
      </w:r>
    </w:p>
    <w:p w14:paraId="12A359E3" w14:textId="77777777" w:rsidR="002A6D78" w:rsidRPr="00D10801" w:rsidRDefault="002A6D78" w:rsidP="002A6D78">
      <w:pPr>
        <w:pStyle w:val="PargrafodaLista"/>
        <w:widowControl w:val="0"/>
        <w:numPr>
          <w:ilvl w:val="1"/>
          <w:numId w:val="13"/>
        </w:numPr>
        <w:tabs>
          <w:tab w:val="left" w:pos="981"/>
        </w:tabs>
        <w:autoSpaceDE w:val="0"/>
        <w:autoSpaceDN w:val="0"/>
        <w:ind w:left="426" w:right="142" w:firstLine="0"/>
        <w:contextualSpacing w:val="0"/>
        <w:jc w:val="both"/>
        <w:rPr>
          <w:rFonts w:cstheme="minorHAnsi"/>
        </w:rPr>
      </w:pPr>
      <w:r w:rsidRPr="005349AB">
        <w:rPr>
          <w:rFonts w:cstheme="minorHAnsi"/>
        </w:rPr>
        <w:t>O contrato se extingue quando vencido o prazo nele estipulado, independentemente de terem sido cumpridas ou não as obrigações de ambas as partes contraentes.</w:t>
      </w:r>
    </w:p>
    <w:p w14:paraId="1FBC17CF" w14:textId="77777777" w:rsidR="002A6D78" w:rsidRPr="0063245D" w:rsidRDefault="002A6D78" w:rsidP="00181A86">
      <w:pPr>
        <w:pStyle w:val="PargrafodaLista"/>
        <w:widowControl w:val="0"/>
        <w:numPr>
          <w:ilvl w:val="0"/>
          <w:numId w:val="13"/>
        </w:numPr>
        <w:tabs>
          <w:tab w:val="left" w:pos="981"/>
        </w:tabs>
        <w:autoSpaceDE w:val="0"/>
        <w:autoSpaceDN w:val="0"/>
        <w:ind w:left="426" w:right="142" w:firstLine="0"/>
        <w:contextualSpacing w:val="0"/>
        <w:jc w:val="both"/>
        <w:rPr>
          <w:rFonts w:cstheme="minorHAnsi"/>
          <w:b/>
        </w:rPr>
      </w:pPr>
      <w:r w:rsidRPr="0063245D">
        <w:rPr>
          <w:rFonts w:cstheme="minorHAnsi"/>
          <w:b/>
        </w:rPr>
        <w:t>CLÁUSULA DÉCIMA QUINTA – VEDAÇÕES</w:t>
      </w:r>
    </w:p>
    <w:p w14:paraId="0DEA1879" w14:textId="77777777" w:rsidR="002A6D78" w:rsidRPr="00C92410" w:rsidRDefault="002A6D78" w:rsidP="00181A86">
      <w:pPr>
        <w:pStyle w:val="PargrafodaLista"/>
        <w:widowControl w:val="0"/>
        <w:numPr>
          <w:ilvl w:val="1"/>
          <w:numId w:val="13"/>
        </w:numPr>
        <w:tabs>
          <w:tab w:val="left" w:pos="981"/>
        </w:tabs>
        <w:autoSpaceDE w:val="0"/>
        <w:autoSpaceDN w:val="0"/>
        <w:spacing w:line="229" w:lineRule="exact"/>
        <w:ind w:left="426" w:right="142" w:firstLine="0"/>
        <w:contextualSpacing w:val="0"/>
        <w:jc w:val="both"/>
        <w:rPr>
          <w:rFonts w:cstheme="minorHAnsi"/>
        </w:rPr>
      </w:pPr>
      <w:r w:rsidRPr="005349AB">
        <w:rPr>
          <w:rFonts w:cstheme="minorHAnsi"/>
        </w:rPr>
        <w:t>É vedado ao CONTRATADO:</w:t>
      </w:r>
    </w:p>
    <w:p w14:paraId="68B99D3E" w14:textId="77777777" w:rsidR="002A6D78" w:rsidRPr="005349AB" w:rsidRDefault="002A6D78" w:rsidP="00181A86">
      <w:pPr>
        <w:pStyle w:val="PargrafodaLista"/>
        <w:widowControl w:val="0"/>
        <w:numPr>
          <w:ilvl w:val="2"/>
          <w:numId w:val="18"/>
        </w:numPr>
        <w:tabs>
          <w:tab w:val="left" w:pos="981"/>
        </w:tabs>
        <w:autoSpaceDE w:val="0"/>
        <w:autoSpaceDN w:val="0"/>
        <w:spacing w:before="1"/>
        <w:ind w:left="426" w:right="142" w:firstLine="0"/>
        <w:contextualSpacing w:val="0"/>
        <w:jc w:val="both"/>
        <w:rPr>
          <w:rFonts w:cstheme="minorHAnsi"/>
        </w:rPr>
      </w:pPr>
      <w:r w:rsidRPr="00C92410">
        <w:rPr>
          <w:rFonts w:cstheme="minorHAnsi"/>
        </w:rPr>
        <w:t xml:space="preserve"> </w:t>
      </w:r>
      <w:r w:rsidRPr="005349AB">
        <w:rPr>
          <w:rFonts w:cstheme="minorHAnsi"/>
        </w:rPr>
        <w:t>Caucionar ou utilizar este Termo de Contrato para qualquer operação financeira;</w:t>
      </w:r>
    </w:p>
    <w:p w14:paraId="33D231B6" w14:textId="77777777" w:rsidR="002A6D78" w:rsidRPr="00D10801" w:rsidRDefault="002A6D78" w:rsidP="002A6D78">
      <w:pPr>
        <w:pStyle w:val="PargrafodaLista"/>
        <w:widowControl w:val="0"/>
        <w:numPr>
          <w:ilvl w:val="2"/>
          <w:numId w:val="18"/>
        </w:numPr>
        <w:tabs>
          <w:tab w:val="left" w:pos="981"/>
        </w:tabs>
        <w:autoSpaceDE w:val="0"/>
        <w:autoSpaceDN w:val="0"/>
        <w:spacing w:before="1"/>
        <w:ind w:left="426" w:right="142" w:firstLine="0"/>
        <w:contextualSpacing w:val="0"/>
        <w:jc w:val="both"/>
        <w:rPr>
          <w:rFonts w:cstheme="minorHAnsi"/>
        </w:rPr>
      </w:pPr>
      <w:r w:rsidRPr="005349AB">
        <w:rPr>
          <w:rFonts w:cstheme="minorHAnsi"/>
        </w:rPr>
        <w:t>Interromper a execução dos serviços sob alegação de inadimplemento por parte da CONTRATANTE, salvo nos casos previstos em lei.</w:t>
      </w:r>
    </w:p>
    <w:p w14:paraId="21C9D2F5" w14:textId="77777777" w:rsidR="002A6D78" w:rsidRPr="0063245D" w:rsidRDefault="002A6D78" w:rsidP="00181A86">
      <w:pPr>
        <w:pStyle w:val="PargrafodaLista"/>
        <w:widowControl w:val="0"/>
        <w:numPr>
          <w:ilvl w:val="0"/>
          <w:numId w:val="13"/>
        </w:numPr>
        <w:tabs>
          <w:tab w:val="left" w:pos="981"/>
        </w:tabs>
        <w:autoSpaceDE w:val="0"/>
        <w:autoSpaceDN w:val="0"/>
        <w:spacing w:before="1"/>
        <w:ind w:left="426" w:right="142" w:firstLine="0"/>
        <w:contextualSpacing w:val="0"/>
        <w:jc w:val="both"/>
        <w:rPr>
          <w:rFonts w:cstheme="minorHAnsi"/>
          <w:b/>
        </w:rPr>
      </w:pPr>
      <w:r w:rsidRPr="0063245D">
        <w:rPr>
          <w:rFonts w:cstheme="minorHAnsi"/>
          <w:b/>
        </w:rPr>
        <w:t>CLÁUSULA DÉCIMA SEXTA- ALTERAÇÕES</w:t>
      </w:r>
    </w:p>
    <w:p w14:paraId="56AED18D" w14:textId="77777777" w:rsidR="002A6D78" w:rsidRPr="005349AB" w:rsidRDefault="002A6D78" w:rsidP="00181A86">
      <w:pPr>
        <w:pStyle w:val="PargrafodaLista"/>
        <w:widowControl w:val="0"/>
        <w:numPr>
          <w:ilvl w:val="1"/>
          <w:numId w:val="13"/>
        </w:numPr>
        <w:tabs>
          <w:tab w:val="left" w:pos="981"/>
        </w:tabs>
        <w:autoSpaceDE w:val="0"/>
        <w:autoSpaceDN w:val="0"/>
        <w:spacing w:before="1"/>
        <w:ind w:left="426" w:right="142" w:firstLine="0"/>
        <w:contextualSpacing w:val="0"/>
        <w:jc w:val="both"/>
        <w:rPr>
          <w:rFonts w:cstheme="minorHAnsi"/>
        </w:rPr>
      </w:pPr>
      <w:r w:rsidRPr="005349AB">
        <w:rPr>
          <w:rFonts w:cstheme="minorHAnsi"/>
        </w:rPr>
        <w:t>Eventuais alterações contratuais reger-se-ão pela disciplina do artigo 124 e 125 da Lei nº 14.133, de 2021</w:t>
      </w:r>
    </w:p>
    <w:p w14:paraId="0BA9F22E" w14:textId="77777777" w:rsidR="002A6D78" w:rsidRPr="005349AB" w:rsidRDefault="002A6D78" w:rsidP="00181A86">
      <w:pPr>
        <w:pStyle w:val="PargrafodaLista"/>
        <w:widowControl w:val="0"/>
        <w:numPr>
          <w:ilvl w:val="1"/>
          <w:numId w:val="13"/>
        </w:numPr>
        <w:tabs>
          <w:tab w:val="left" w:pos="981"/>
        </w:tabs>
        <w:autoSpaceDE w:val="0"/>
        <w:autoSpaceDN w:val="0"/>
        <w:spacing w:before="1"/>
        <w:ind w:left="426" w:right="142" w:firstLine="0"/>
        <w:contextualSpacing w:val="0"/>
        <w:jc w:val="both"/>
        <w:rPr>
          <w:rFonts w:cstheme="minorHAnsi"/>
        </w:rPr>
      </w:pPr>
      <w:r w:rsidRPr="005349AB">
        <w:rPr>
          <w:rFonts w:cstheme="minorHAnsi"/>
        </w:rPr>
        <w:t>O CONTRATADO é obrigado a aceitar, nas</w:t>
      </w:r>
      <w:r w:rsidRPr="00C92410">
        <w:rPr>
          <w:rFonts w:cstheme="minorHAnsi"/>
        </w:rPr>
        <w:t xml:space="preserve"> </w:t>
      </w:r>
      <w:r w:rsidRPr="005349AB">
        <w:rPr>
          <w:rFonts w:cstheme="minorHAnsi"/>
        </w:rPr>
        <w:t>mesmas condições</w:t>
      </w:r>
      <w:r w:rsidRPr="00C92410">
        <w:rPr>
          <w:rFonts w:cstheme="minorHAnsi"/>
        </w:rPr>
        <w:t xml:space="preserve"> </w:t>
      </w:r>
      <w:r w:rsidRPr="005349AB">
        <w:rPr>
          <w:rFonts w:cstheme="minorHAnsi"/>
        </w:rPr>
        <w:t>contratuais, os acréscimos</w:t>
      </w:r>
      <w:r w:rsidRPr="00C92410">
        <w:rPr>
          <w:rFonts w:cstheme="minorHAnsi"/>
        </w:rPr>
        <w:t xml:space="preserve"> </w:t>
      </w:r>
      <w:r w:rsidRPr="005349AB">
        <w:rPr>
          <w:rFonts w:cstheme="minorHAnsi"/>
        </w:rPr>
        <w:t>ou supressões</w:t>
      </w:r>
      <w:r w:rsidRPr="00C92410">
        <w:rPr>
          <w:rFonts w:cstheme="minorHAnsi"/>
        </w:rPr>
        <w:t xml:space="preserve"> </w:t>
      </w:r>
      <w:r w:rsidRPr="005349AB">
        <w:rPr>
          <w:rFonts w:cstheme="minorHAnsi"/>
        </w:rPr>
        <w:t>que se fizerem necessários, até o limite de 25% (vinte e cinco por cento) do valor inicial atualizado do contrato</w:t>
      </w:r>
    </w:p>
    <w:p w14:paraId="11BC8E07" w14:textId="77777777" w:rsidR="002A6D78" w:rsidRPr="00D10801" w:rsidRDefault="002A6D78" w:rsidP="00D10801">
      <w:pPr>
        <w:pStyle w:val="PargrafodaLista"/>
        <w:widowControl w:val="0"/>
        <w:numPr>
          <w:ilvl w:val="1"/>
          <w:numId w:val="13"/>
        </w:numPr>
        <w:tabs>
          <w:tab w:val="left" w:pos="981"/>
        </w:tabs>
        <w:autoSpaceDE w:val="0"/>
        <w:autoSpaceDN w:val="0"/>
        <w:ind w:left="426" w:right="142" w:firstLine="0"/>
        <w:contextualSpacing w:val="0"/>
        <w:jc w:val="both"/>
        <w:rPr>
          <w:rFonts w:cstheme="minorHAnsi"/>
        </w:rPr>
      </w:pPr>
      <w:r w:rsidRPr="005349AB">
        <w:rPr>
          <w:rFonts w:cstheme="minorHAnsi"/>
        </w:rPr>
        <w:t>Registros que não caracterizam alteração do contrato podem ser realizados por simples apostila, dispensada a celebração de termo aditivo, na forma do art. 136 da Lei nº 14.133, de 2021.</w:t>
      </w:r>
    </w:p>
    <w:p w14:paraId="09A168AE" w14:textId="77777777" w:rsidR="002A6D78" w:rsidRPr="005349AB" w:rsidRDefault="002A6D78" w:rsidP="00181A86">
      <w:pPr>
        <w:pStyle w:val="PargrafodaLista"/>
        <w:widowControl w:val="0"/>
        <w:numPr>
          <w:ilvl w:val="0"/>
          <w:numId w:val="13"/>
        </w:numPr>
        <w:tabs>
          <w:tab w:val="left" w:pos="981"/>
        </w:tabs>
        <w:autoSpaceDE w:val="0"/>
        <w:autoSpaceDN w:val="0"/>
        <w:spacing w:before="1"/>
        <w:ind w:left="426" w:right="142" w:firstLine="0"/>
        <w:contextualSpacing w:val="0"/>
        <w:jc w:val="both"/>
        <w:rPr>
          <w:rFonts w:cstheme="minorHAnsi"/>
        </w:rPr>
      </w:pPr>
      <w:r w:rsidRPr="0063245D">
        <w:rPr>
          <w:rFonts w:cstheme="minorHAnsi"/>
          <w:b/>
        </w:rPr>
        <w:t>CLÁUSULA DÉCIMA SÉTIMA- DOS CASOS OMISSOS</w:t>
      </w:r>
      <w:r w:rsidRPr="005349AB">
        <w:rPr>
          <w:rFonts w:cstheme="minorHAnsi"/>
        </w:rPr>
        <w:t>.</w:t>
      </w:r>
    </w:p>
    <w:p w14:paraId="10398F4A" w14:textId="77777777" w:rsidR="002A6D78" w:rsidRPr="00D10801" w:rsidRDefault="002A6D78" w:rsidP="00D10801">
      <w:pPr>
        <w:pStyle w:val="PargrafodaLista"/>
        <w:widowControl w:val="0"/>
        <w:numPr>
          <w:ilvl w:val="1"/>
          <w:numId w:val="13"/>
        </w:numPr>
        <w:tabs>
          <w:tab w:val="left" w:pos="979"/>
        </w:tabs>
        <w:autoSpaceDE w:val="0"/>
        <w:autoSpaceDN w:val="0"/>
        <w:ind w:left="426" w:right="142" w:firstLine="0"/>
        <w:contextualSpacing w:val="0"/>
        <w:jc w:val="both"/>
        <w:rPr>
          <w:rFonts w:cstheme="minorHAnsi"/>
        </w:rPr>
      </w:pPr>
      <w:r w:rsidRPr="005349AB">
        <w:rPr>
          <w:rFonts w:cstheme="minorHAnsi"/>
        </w:rPr>
        <w:t>Os casos omissos serão decididos pela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0B3AC694" w14:textId="77777777" w:rsidR="002A6D78" w:rsidRPr="0063245D" w:rsidRDefault="002A6D78" w:rsidP="00181A86">
      <w:pPr>
        <w:pStyle w:val="PargrafodaLista"/>
        <w:widowControl w:val="0"/>
        <w:numPr>
          <w:ilvl w:val="0"/>
          <w:numId w:val="13"/>
        </w:numPr>
        <w:tabs>
          <w:tab w:val="left" w:pos="981"/>
        </w:tabs>
        <w:autoSpaceDE w:val="0"/>
        <w:autoSpaceDN w:val="0"/>
        <w:spacing w:before="1"/>
        <w:ind w:left="426" w:right="142" w:firstLine="0"/>
        <w:contextualSpacing w:val="0"/>
        <w:jc w:val="both"/>
        <w:rPr>
          <w:rFonts w:cstheme="minorHAnsi"/>
          <w:b/>
        </w:rPr>
      </w:pPr>
      <w:r w:rsidRPr="0063245D">
        <w:rPr>
          <w:rFonts w:cstheme="minorHAnsi"/>
          <w:b/>
        </w:rPr>
        <w:t>CLÁUSULA DÉCIMA OITAVA – PUBLICAÇÃO</w:t>
      </w:r>
    </w:p>
    <w:p w14:paraId="68E0D42F" w14:textId="77777777" w:rsidR="002A6D78" w:rsidRPr="00D10801" w:rsidRDefault="002A6D78" w:rsidP="002A6D78">
      <w:pPr>
        <w:pStyle w:val="PargrafodaLista"/>
        <w:widowControl w:val="0"/>
        <w:numPr>
          <w:ilvl w:val="1"/>
          <w:numId w:val="13"/>
        </w:numPr>
        <w:tabs>
          <w:tab w:val="left" w:pos="979"/>
        </w:tabs>
        <w:autoSpaceDE w:val="0"/>
        <w:autoSpaceDN w:val="0"/>
        <w:spacing w:before="1"/>
        <w:ind w:left="426" w:right="142" w:firstLine="0"/>
        <w:contextualSpacing w:val="0"/>
        <w:jc w:val="both"/>
        <w:rPr>
          <w:rFonts w:cstheme="minorHAnsi"/>
        </w:rPr>
      </w:pPr>
      <w:r w:rsidRPr="005349AB">
        <w:rPr>
          <w:rFonts w:cstheme="minorHAnsi"/>
        </w:rPr>
        <w:t>Incumbirá</w:t>
      </w:r>
      <w:r w:rsidRPr="00C92410">
        <w:rPr>
          <w:rFonts w:cstheme="minorHAnsi"/>
        </w:rPr>
        <w:t xml:space="preserve"> </w:t>
      </w:r>
      <w:r w:rsidRPr="005349AB">
        <w:rPr>
          <w:rFonts w:cstheme="minorHAnsi"/>
        </w:rPr>
        <w:t>ao</w:t>
      </w:r>
      <w:r w:rsidRPr="00C92410">
        <w:rPr>
          <w:rFonts w:cstheme="minorHAnsi"/>
        </w:rPr>
        <w:t xml:space="preserve"> </w:t>
      </w:r>
      <w:r w:rsidRPr="005349AB">
        <w:rPr>
          <w:rFonts w:cstheme="minorHAnsi"/>
        </w:rPr>
        <w:t>contratante</w:t>
      </w:r>
      <w:r w:rsidRPr="00C92410">
        <w:rPr>
          <w:rFonts w:cstheme="minorHAnsi"/>
        </w:rPr>
        <w:t xml:space="preserve"> </w:t>
      </w:r>
      <w:r w:rsidRPr="005349AB">
        <w:rPr>
          <w:rFonts w:cstheme="minorHAnsi"/>
        </w:rPr>
        <w:t>divulgar</w:t>
      </w:r>
      <w:r w:rsidRPr="00C92410">
        <w:rPr>
          <w:rFonts w:cstheme="minorHAnsi"/>
        </w:rPr>
        <w:t xml:space="preserve"> </w:t>
      </w:r>
      <w:r w:rsidRPr="005349AB">
        <w:rPr>
          <w:rFonts w:cstheme="minorHAnsi"/>
        </w:rPr>
        <w:t>o</w:t>
      </w:r>
      <w:r w:rsidRPr="00C92410">
        <w:rPr>
          <w:rFonts w:cstheme="minorHAnsi"/>
        </w:rPr>
        <w:t xml:space="preserve"> </w:t>
      </w:r>
      <w:r w:rsidRPr="005349AB">
        <w:rPr>
          <w:rFonts w:cstheme="minorHAnsi"/>
        </w:rPr>
        <w:t>presente</w:t>
      </w:r>
      <w:r w:rsidRPr="00C92410">
        <w:rPr>
          <w:rFonts w:cstheme="minorHAnsi"/>
        </w:rPr>
        <w:t xml:space="preserve"> </w:t>
      </w:r>
      <w:r w:rsidRPr="005349AB">
        <w:rPr>
          <w:rFonts w:cstheme="minorHAnsi"/>
        </w:rPr>
        <w:t>instrumento</w:t>
      </w:r>
      <w:r w:rsidRPr="00C92410">
        <w:rPr>
          <w:rFonts w:cstheme="minorHAnsi"/>
        </w:rPr>
        <w:t xml:space="preserve"> </w:t>
      </w:r>
      <w:r w:rsidRPr="005349AB">
        <w:rPr>
          <w:rFonts w:cstheme="minorHAnsi"/>
        </w:rPr>
        <w:t>no</w:t>
      </w:r>
      <w:r w:rsidRPr="00C92410">
        <w:rPr>
          <w:rFonts w:cstheme="minorHAnsi"/>
        </w:rPr>
        <w:t xml:space="preserve"> </w:t>
      </w:r>
      <w:r w:rsidRPr="005349AB">
        <w:rPr>
          <w:rFonts w:cstheme="minorHAnsi"/>
        </w:rPr>
        <w:t>Portal</w:t>
      </w:r>
      <w:r w:rsidRPr="00C92410">
        <w:rPr>
          <w:rFonts w:cstheme="minorHAnsi"/>
        </w:rPr>
        <w:t xml:space="preserve"> </w:t>
      </w:r>
      <w:r w:rsidRPr="005349AB">
        <w:rPr>
          <w:rFonts w:cstheme="minorHAnsi"/>
        </w:rPr>
        <w:t>Nacional</w:t>
      </w:r>
      <w:r w:rsidRPr="00C92410">
        <w:rPr>
          <w:rFonts w:cstheme="minorHAnsi"/>
        </w:rPr>
        <w:t xml:space="preserve"> </w:t>
      </w:r>
      <w:r w:rsidRPr="005349AB">
        <w:rPr>
          <w:rFonts w:cstheme="minorHAnsi"/>
        </w:rPr>
        <w:t>de</w:t>
      </w:r>
      <w:r w:rsidRPr="00C92410">
        <w:rPr>
          <w:rFonts w:cstheme="minorHAnsi"/>
        </w:rPr>
        <w:t xml:space="preserve"> </w:t>
      </w:r>
      <w:r w:rsidRPr="005349AB">
        <w:rPr>
          <w:rFonts w:cstheme="minorHAnsi"/>
        </w:rPr>
        <w:t>Contratações</w:t>
      </w:r>
      <w:r w:rsidRPr="00C92410">
        <w:rPr>
          <w:rFonts w:cstheme="minorHAnsi"/>
        </w:rPr>
        <w:t xml:space="preserve"> </w:t>
      </w:r>
      <w:r w:rsidRPr="005349AB">
        <w:rPr>
          <w:rFonts w:cstheme="minorHAnsi"/>
        </w:rPr>
        <w:t>Públicas</w:t>
      </w:r>
      <w:r w:rsidRPr="00C92410">
        <w:rPr>
          <w:rFonts w:cstheme="minorHAnsi"/>
        </w:rPr>
        <w:t xml:space="preserve"> </w:t>
      </w:r>
      <w:r w:rsidRPr="005349AB">
        <w:rPr>
          <w:rFonts w:cstheme="minorHAnsi"/>
        </w:rPr>
        <w:t>(PNCP),</w:t>
      </w:r>
      <w:r w:rsidRPr="00C92410">
        <w:rPr>
          <w:rFonts w:cstheme="minorHAnsi"/>
        </w:rPr>
        <w:t xml:space="preserve"> </w:t>
      </w:r>
      <w:r w:rsidRPr="005349AB">
        <w:rPr>
          <w:rFonts w:cstheme="minorHAnsi"/>
        </w:rPr>
        <w:t>na</w:t>
      </w:r>
      <w:r w:rsidRPr="00C92410">
        <w:rPr>
          <w:rFonts w:cstheme="minorHAnsi"/>
        </w:rPr>
        <w:t xml:space="preserve"> </w:t>
      </w:r>
      <w:r w:rsidRPr="005349AB">
        <w:rPr>
          <w:rFonts w:cstheme="minorHAnsi"/>
        </w:rPr>
        <w:t>forma</w:t>
      </w:r>
      <w:r w:rsidRPr="00C92410">
        <w:rPr>
          <w:rFonts w:cstheme="minorHAnsi"/>
        </w:rPr>
        <w:t xml:space="preserve"> </w:t>
      </w:r>
      <w:r w:rsidRPr="005349AB">
        <w:rPr>
          <w:rFonts w:cstheme="minorHAnsi"/>
        </w:rPr>
        <w:t>prevista no art. 94 da Lei 14.133, de 2021, bem como no respectivo sítio oficial na Internet, em atenção ao</w:t>
      </w:r>
      <w:r w:rsidRPr="00C92410">
        <w:rPr>
          <w:rFonts w:cstheme="minorHAnsi"/>
        </w:rPr>
        <w:t xml:space="preserve"> </w:t>
      </w:r>
      <w:r w:rsidRPr="005349AB">
        <w:rPr>
          <w:rFonts w:cstheme="minorHAnsi"/>
        </w:rPr>
        <w:t>art. 8º, §2º, da Lei n. 12.527, de 2011, c/c art. 7º, §3º, inciso V, do Decreto n. 7.724, de 2012.</w:t>
      </w:r>
    </w:p>
    <w:p w14:paraId="143906AA" w14:textId="77777777" w:rsidR="002A6D78" w:rsidRPr="0063245D" w:rsidRDefault="002A6D78" w:rsidP="00181A86">
      <w:pPr>
        <w:pStyle w:val="PargrafodaLista"/>
        <w:widowControl w:val="0"/>
        <w:numPr>
          <w:ilvl w:val="0"/>
          <w:numId w:val="13"/>
        </w:numPr>
        <w:tabs>
          <w:tab w:val="left" w:pos="981"/>
        </w:tabs>
        <w:autoSpaceDE w:val="0"/>
        <w:autoSpaceDN w:val="0"/>
        <w:spacing w:before="1"/>
        <w:ind w:left="426" w:right="142" w:firstLine="0"/>
        <w:contextualSpacing w:val="0"/>
        <w:jc w:val="both"/>
        <w:rPr>
          <w:rFonts w:cstheme="minorHAnsi"/>
          <w:b/>
        </w:rPr>
      </w:pPr>
      <w:r w:rsidRPr="0063245D">
        <w:rPr>
          <w:rFonts w:cstheme="minorHAnsi"/>
          <w:b/>
        </w:rPr>
        <w:lastRenderedPageBreak/>
        <w:t xml:space="preserve">CLÁUSULA DÉCIMA NONA- FORO </w:t>
      </w:r>
    </w:p>
    <w:p w14:paraId="6AC15756" w14:textId="77777777" w:rsidR="002A6D78" w:rsidRPr="00C92410" w:rsidRDefault="002A6D78" w:rsidP="00181A86">
      <w:pPr>
        <w:pStyle w:val="PargrafodaLista"/>
        <w:widowControl w:val="0"/>
        <w:numPr>
          <w:ilvl w:val="1"/>
          <w:numId w:val="13"/>
        </w:numPr>
        <w:tabs>
          <w:tab w:val="left" w:pos="981"/>
        </w:tabs>
        <w:autoSpaceDE w:val="0"/>
        <w:autoSpaceDN w:val="0"/>
        <w:ind w:left="426" w:right="142" w:firstLine="0"/>
        <w:contextualSpacing w:val="0"/>
        <w:jc w:val="both"/>
        <w:rPr>
          <w:rFonts w:cstheme="minorHAnsi"/>
        </w:rPr>
      </w:pPr>
      <w:r w:rsidRPr="00C92410">
        <w:rPr>
          <w:rFonts w:cstheme="minorHAnsi"/>
        </w:rPr>
        <w:t>Fica eleito o Foro da Comarca da contratante para dirimir os litígios que decorrerem da execução deste Termo de Contrato que não puderem ser compostos pela conciliação, conforme art. 92, § 1º, da Lei Nº 14.133/2021</w:t>
      </w:r>
      <w:r w:rsidRPr="005349AB">
        <w:rPr>
          <w:rFonts w:cstheme="minorHAnsi"/>
        </w:rPr>
        <w:t xml:space="preserve"> </w:t>
      </w:r>
    </w:p>
    <w:p w14:paraId="16406532" w14:textId="77777777" w:rsidR="002A6D78" w:rsidRDefault="002A6D78" w:rsidP="00181A86">
      <w:pPr>
        <w:pStyle w:val="PargrafodaLista"/>
        <w:widowControl w:val="0"/>
        <w:numPr>
          <w:ilvl w:val="1"/>
          <w:numId w:val="13"/>
        </w:numPr>
        <w:tabs>
          <w:tab w:val="left" w:pos="981"/>
        </w:tabs>
        <w:autoSpaceDE w:val="0"/>
        <w:autoSpaceDN w:val="0"/>
        <w:ind w:left="426" w:right="142" w:firstLine="0"/>
        <w:contextualSpacing w:val="0"/>
        <w:jc w:val="both"/>
        <w:rPr>
          <w:rFonts w:cstheme="minorHAnsi"/>
        </w:rPr>
      </w:pPr>
      <w:r w:rsidRPr="005349AB">
        <w:rPr>
          <w:rFonts w:cstheme="minorHAnsi"/>
        </w:rPr>
        <w:t>Para firmeza e validade do pactuado, o presente Termo de Contrato foi lavrado em duas (duas) vias de igual teor, que, depois</w:t>
      </w:r>
      <w:r w:rsidRPr="00C92410">
        <w:rPr>
          <w:rFonts w:cstheme="minorHAnsi"/>
        </w:rPr>
        <w:t xml:space="preserve"> </w:t>
      </w:r>
      <w:r w:rsidRPr="005349AB">
        <w:rPr>
          <w:rFonts w:cstheme="minorHAnsi"/>
        </w:rPr>
        <w:t>de lido e achado em ordem, vai assinado pelos contraentes.</w:t>
      </w:r>
    </w:p>
    <w:p w14:paraId="3F76F8AB" w14:textId="77777777" w:rsidR="003859DC" w:rsidRDefault="003859DC" w:rsidP="003859DC">
      <w:pPr>
        <w:tabs>
          <w:tab w:val="left" w:pos="981"/>
        </w:tabs>
        <w:spacing w:before="1"/>
        <w:ind w:right="142"/>
        <w:jc w:val="both"/>
        <w:rPr>
          <w:rFonts w:cstheme="minorHAnsi"/>
        </w:rPr>
      </w:pPr>
    </w:p>
    <w:p w14:paraId="522E993A" w14:textId="77777777" w:rsidR="003859DC" w:rsidRPr="003859DC" w:rsidRDefault="003859DC" w:rsidP="003859DC">
      <w:pPr>
        <w:tabs>
          <w:tab w:val="left" w:pos="981"/>
        </w:tabs>
        <w:spacing w:before="1"/>
        <w:ind w:right="142"/>
        <w:jc w:val="both"/>
        <w:rPr>
          <w:rFonts w:cstheme="minorHAnsi"/>
        </w:rPr>
      </w:pPr>
      <w:r>
        <w:rPr>
          <w:rFonts w:cstheme="minorHAnsi"/>
        </w:rPr>
        <w:t>MAIQUINIQUE</w:t>
      </w:r>
      <w:r w:rsidRPr="003859DC">
        <w:rPr>
          <w:rFonts w:cstheme="minorHAnsi"/>
        </w:rPr>
        <w:t>/BA, __</w:t>
      </w:r>
      <w:r w:rsidR="00596C2F">
        <w:rPr>
          <w:rFonts w:cstheme="minorHAnsi"/>
        </w:rPr>
        <w:t>_ de ___________________ de 2026</w:t>
      </w:r>
      <w:r w:rsidRPr="003859DC">
        <w:rPr>
          <w:rFonts w:cstheme="minorHAnsi"/>
        </w:rPr>
        <w:t>.</w:t>
      </w:r>
    </w:p>
    <w:p w14:paraId="60B92F7E" w14:textId="77777777" w:rsidR="003859DC" w:rsidRPr="003D3A19" w:rsidRDefault="003859DC" w:rsidP="003D3A19">
      <w:pPr>
        <w:tabs>
          <w:tab w:val="left" w:pos="981"/>
        </w:tabs>
        <w:ind w:right="142"/>
        <w:rPr>
          <w:rFonts w:cstheme="minorHAnsi"/>
        </w:rPr>
      </w:pPr>
    </w:p>
    <w:tbl>
      <w:tblPr>
        <w:tblW w:w="7976" w:type="dxa"/>
        <w:jc w:val="center"/>
        <w:tblBorders>
          <w:top w:val="single" w:sz="4" w:space="0" w:color="auto"/>
          <w:bottom w:val="single" w:sz="4" w:space="0" w:color="auto"/>
        </w:tblBorders>
        <w:tblLayout w:type="fixed"/>
        <w:tblCellMar>
          <w:left w:w="70" w:type="dxa"/>
          <w:right w:w="70" w:type="dxa"/>
        </w:tblCellMar>
        <w:tblLook w:val="04A0" w:firstRow="1" w:lastRow="0" w:firstColumn="1" w:lastColumn="0" w:noHBand="0" w:noVBand="1"/>
      </w:tblPr>
      <w:tblGrid>
        <w:gridCol w:w="3615"/>
        <w:gridCol w:w="498"/>
        <w:gridCol w:w="3863"/>
      </w:tblGrid>
      <w:tr w:rsidR="003859DC" w:rsidRPr="005349AB" w14:paraId="48BD9620" w14:textId="77777777" w:rsidTr="00EF5543">
        <w:trPr>
          <w:trHeight w:val="162"/>
          <w:jc w:val="center"/>
        </w:trPr>
        <w:tc>
          <w:tcPr>
            <w:tcW w:w="3615" w:type="dxa"/>
            <w:tcBorders>
              <w:top w:val="single" w:sz="4" w:space="0" w:color="auto"/>
              <w:left w:val="nil"/>
              <w:bottom w:val="nil"/>
              <w:right w:val="nil"/>
            </w:tcBorders>
          </w:tcPr>
          <w:p w14:paraId="3B5FE46B" w14:textId="77777777" w:rsidR="003859DC" w:rsidRPr="005349AB" w:rsidRDefault="003859DC" w:rsidP="00EF5543">
            <w:pPr>
              <w:ind w:left="426" w:right="142"/>
              <w:jc w:val="center"/>
              <w:rPr>
                <w:rFonts w:cstheme="minorHAnsi"/>
              </w:rPr>
            </w:pPr>
            <w:r w:rsidRPr="005349AB">
              <w:rPr>
                <w:rFonts w:cstheme="minorHAnsi"/>
              </w:rPr>
              <w:t xml:space="preserve">PREFEITURA MUNICIPAL DE </w:t>
            </w:r>
            <w:r>
              <w:rPr>
                <w:rFonts w:cstheme="minorHAnsi"/>
              </w:rPr>
              <w:t>MAIQUINIQUE</w:t>
            </w:r>
            <w:r w:rsidRPr="005349AB">
              <w:rPr>
                <w:rFonts w:cstheme="minorHAnsi"/>
              </w:rPr>
              <w:t>-BA</w:t>
            </w:r>
          </w:p>
          <w:p w14:paraId="68CAA912" w14:textId="77777777" w:rsidR="003859DC" w:rsidRPr="005349AB" w:rsidRDefault="003859DC" w:rsidP="00EF5543">
            <w:pPr>
              <w:ind w:left="426" w:right="142"/>
              <w:jc w:val="center"/>
              <w:rPr>
                <w:rFonts w:cstheme="minorHAnsi"/>
              </w:rPr>
            </w:pPr>
            <w:r w:rsidRPr="005349AB">
              <w:rPr>
                <w:rFonts w:cstheme="minorHAnsi"/>
              </w:rPr>
              <w:t>CONTRATANTE</w:t>
            </w:r>
          </w:p>
        </w:tc>
        <w:tc>
          <w:tcPr>
            <w:tcW w:w="498" w:type="dxa"/>
            <w:tcBorders>
              <w:top w:val="nil"/>
              <w:left w:val="nil"/>
              <w:bottom w:val="nil"/>
              <w:right w:val="nil"/>
            </w:tcBorders>
          </w:tcPr>
          <w:p w14:paraId="41C50D54" w14:textId="77777777" w:rsidR="003859DC" w:rsidRPr="005349AB" w:rsidRDefault="003859DC" w:rsidP="00EF5543">
            <w:pPr>
              <w:ind w:left="426" w:right="142"/>
              <w:jc w:val="both"/>
              <w:rPr>
                <w:rFonts w:cstheme="minorHAnsi"/>
              </w:rPr>
            </w:pPr>
          </w:p>
        </w:tc>
        <w:tc>
          <w:tcPr>
            <w:tcW w:w="3863" w:type="dxa"/>
            <w:tcBorders>
              <w:top w:val="single" w:sz="4" w:space="0" w:color="auto"/>
              <w:left w:val="nil"/>
              <w:bottom w:val="nil"/>
              <w:right w:val="nil"/>
            </w:tcBorders>
            <w:hideMark/>
          </w:tcPr>
          <w:p w14:paraId="3F9D17AC" w14:textId="77777777" w:rsidR="003859DC" w:rsidRPr="005349AB" w:rsidRDefault="003859DC" w:rsidP="00EF5543">
            <w:pPr>
              <w:tabs>
                <w:tab w:val="left" w:pos="4173"/>
              </w:tabs>
              <w:ind w:left="426" w:right="142"/>
              <w:jc w:val="center"/>
              <w:rPr>
                <w:rFonts w:cstheme="minorHAnsi"/>
              </w:rPr>
            </w:pPr>
            <w:proofErr w:type="spellStart"/>
            <w:r w:rsidRPr="005349AB">
              <w:rPr>
                <w:rFonts w:cstheme="minorHAnsi"/>
              </w:rPr>
              <w:t>xxxxxxxx</w:t>
            </w:r>
            <w:proofErr w:type="spellEnd"/>
            <w:r w:rsidRPr="005349AB">
              <w:rPr>
                <w:rFonts w:cstheme="minorHAnsi"/>
              </w:rPr>
              <w:t xml:space="preserve"> – CNPJ: </w:t>
            </w:r>
            <w:proofErr w:type="spellStart"/>
            <w:r w:rsidRPr="005349AB">
              <w:rPr>
                <w:rFonts w:cstheme="minorHAnsi"/>
              </w:rPr>
              <w:t>xxxxxx</w:t>
            </w:r>
            <w:proofErr w:type="spellEnd"/>
          </w:p>
          <w:p w14:paraId="08A1F841" w14:textId="77777777" w:rsidR="003859DC" w:rsidRPr="005349AB" w:rsidRDefault="003859DC" w:rsidP="00EF5543">
            <w:pPr>
              <w:ind w:left="426" w:right="142"/>
              <w:jc w:val="center"/>
              <w:rPr>
                <w:rFonts w:cstheme="minorHAnsi"/>
              </w:rPr>
            </w:pPr>
            <w:r w:rsidRPr="005349AB">
              <w:rPr>
                <w:rFonts w:cstheme="minorHAnsi"/>
              </w:rPr>
              <w:t>CONTRATADA</w:t>
            </w:r>
          </w:p>
        </w:tc>
      </w:tr>
      <w:tr w:rsidR="003859DC" w:rsidRPr="005349AB" w14:paraId="7AC5B65D" w14:textId="77777777" w:rsidTr="00EF5543">
        <w:trPr>
          <w:trHeight w:val="305"/>
          <w:jc w:val="center"/>
        </w:trPr>
        <w:tc>
          <w:tcPr>
            <w:tcW w:w="3615" w:type="dxa"/>
            <w:tcBorders>
              <w:top w:val="single" w:sz="4" w:space="0" w:color="auto"/>
              <w:left w:val="nil"/>
              <w:bottom w:val="nil"/>
              <w:right w:val="nil"/>
            </w:tcBorders>
            <w:hideMark/>
          </w:tcPr>
          <w:p w14:paraId="2C353287" w14:textId="77777777" w:rsidR="003859DC" w:rsidRPr="005349AB" w:rsidRDefault="003859DC" w:rsidP="00EF5543">
            <w:pPr>
              <w:ind w:left="426" w:right="142"/>
              <w:rPr>
                <w:rFonts w:cstheme="minorHAnsi"/>
              </w:rPr>
            </w:pPr>
            <w:r w:rsidRPr="005349AB">
              <w:rPr>
                <w:rFonts w:cstheme="minorHAnsi"/>
              </w:rPr>
              <w:t>CPF:</w:t>
            </w:r>
          </w:p>
          <w:p w14:paraId="0FE023E9" w14:textId="77777777" w:rsidR="003859DC" w:rsidRPr="005349AB" w:rsidRDefault="003859DC" w:rsidP="00EF5543">
            <w:pPr>
              <w:ind w:left="426" w:right="142"/>
              <w:rPr>
                <w:rFonts w:cstheme="minorHAnsi"/>
              </w:rPr>
            </w:pPr>
            <w:r w:rsidRPr="005349AB">
              <w:rPr>
                <w:rFonts w:cstheme="minorHAnsi"/>
              </w:rPr>
              <w:t>Testemunhas</w:t>
            </w:r>
          </w:p>
        </w:tc>
        <w:tc>
          <w:tcPr>
            <w:tcW w:w="498" w:type="dxa"/>
            <w:tcBorders>
              <w:top w:val="nil"/>
              <w:left w:val="nil"/>
              <w:bottom w:val="nil"/>
              <w:right w:val="nil"/>
            </w:tcBorders>
          </w:tcPr>
          <w:p w14:paraId="24CE6455" w14:textId="77777777" w:rsidR="003859DC" w:rsidRPr="005349AB" w:rsidRDefault="003859DC" w:rsidP="00EF5543">
            <w:pPr>
              <w:ind w:left="426" w:right="142"/>
              <w:jc w:val="both"/>
              <w:rPr>
                <w:rFonts w:cstheme="minorHAnsi"/>
              </w:rPr>
            </w:pPr>
          </w:p>
        </w:tc>
        <w:tc>
          <w:tcPr>
            <w:tcW w:w="3863" w:type="dxa"/>
            <w:tcBorders>
              <w:top w:val="single" w:sz="4" w:space="0" w:color="auto"/>
              <w:left w:val="nil"/>
              <w:bottom w:val="nil"/>
              <w:right w:val="nil"/>
            </w:tcBorders>
            <w:hideMark/>
          </w:tcPr>
          <w:p w14:paraId="1CEBDDAF" w14:textId="77777777" w:rsidR="003859DC" w:rsidRPr="005349AB" w:rsidRDefault="003859DC" w:rsidP="00EF5543">
            <w:pPr>
              <w:ind w:left="426" w:right="142"/>
              <w:rPr>
                <w:rFonts w:cstheme="minorHAnsi"/>
              </w:rPr>
            </w:pPr>
            <w:r w:rsidRPr="005349AB">
              <w:rPr>
                <w:rFonts w:cstheme="minorHAnsi"/>
              </w:rPr>
              <w:t>CPF:</w:t>
            </w:r>
          </w:p>
          <w:p w14:paraId="1FA43D05" w14:textId="77777777" w:rsidR="003859DC" w:rsidRPr="005349AB" w:rsidRDefault="003859DC" w:rsidP="00EF5543">
            <w:pPr>
              <w:ind w:left="426" w:right="142"/>
              <w:rPr>
                <w:rFonts w:cstheme="minorHAnsi"/>
              </w:rPr>
            </w:pPr>
            <w:r w:rsidRPr="005349AB">
              <w:rPr>
                <w:rFonts w:cstheme="minorHAnsi"/>
              </w:rPr>
              <w:t>Testemunhas</w:t>
            </w:r>
          </w:p>
        </w:tc>
      </w:tr>
    </w:tbl>
    <w:p w14:paraId="0DF20DEA" w14:textId="77777777" w:rsidR="00274EA6" w:rsidRPr="006F3967" w:rsidRDefault="00274EA6" w:rsidP="006F3967">
      <w:pPr>
        <w:spacing w:before="120" w:line="360" w:lineRule="auto"/>
        <w:jc w:val="both"/>
        <w:rPr>
          <w:b/>
        </w:rPr>
      </w:pPr>
    </w:p>
    <w:sectPr w:rsidR="00274EA6" w:rsidRPr="006F3967" w:rsidSect="00C2096E">
      <w:headerReference w:type="default" r:id="rId18"/>
      <w:footerReference w:type="default" r:id="rId19"/>
      <w:pgSz w:w="11906" w:h="16838"/>
      <w:pgMar w:top="2127" w:right="1133" w:bottom="851" w:left="1418" w:header="284" w:footer="35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E57DA3" w14:textId="77777777" w:rsidR="00500C5B" w:rsidRDefault="00500C5B" w:rsidP="00FD5D91">
      <w:r>
        <w:separator/>
      </w:r>
    </w:p>
  </w:endnote>
  <w:endnote w:type="continuationSeparator" w:id="0">
    <w:p w14:paraId="59ACF9EF" w14:textId="77777777" w:rsidR="00500C5B" w:rsidRDefault="00500C5B" w:rsidP="00FD5D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Yu Gothic"/>
    <w:charset w:val="80"/>
    <w:family w:val="auto"/>
    <w:pitch w:val="default"/>
  </w:font>
  <w:font w:name="Amasis MT Pro">
    <w:altName w:val="Century"/>
    <w:charset w:val="00"/>
    <w:family w:val="roman"/>
    <w:pitch w:val="variable"/>
    <w:sig w:usb0="A00000AF" w:usb1="4000205B" w:usb2="00000000" w:usb3="00000000" w:csb0="00000093"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Futura Lt BT">
    <w:altName w:val="Times New Roman"/>
    <w:charset w:val="00"/>
    <w:family w:val="swiss"/>
    <w:pitch w:val="variable"/>
    <w:sig w:usb0="00000007" w:usb1="00000000" w:usb2="00000000" w:usb3="00000000" w:csb0="00000011" w:csb1="00000000"/>
  </w:font>
  <w:font w:name="Tms Rmn">
    <w:panose1 w:val="02020603040505020304"/>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BoldMT">
    <w:altName w:val="Arial"/>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9C1A79" w14:textId="5B53EAEA" w:rsidR="00A9765B" w:rsidRDefault="00000000" w:rsidP="00A9765B">
    <w:pPr>
      <w:jc w:val="center"/>
      <w:rPr>
        <w:rFonts w:ascii="Times New Roman" w:hAnsi="Times New Roman"/>
        <w:b/>
        <w:sz w:val="24"/>
      </w:rPr>
    </w:pPr>
    <w:r>
      <w:rPr>
        <w:noProof/>
      </w:rPr>
      <w:pict w14:anchorId="6C68B718">
        <v:line id="_x0000_s1037" style="position:absolute;left:0;text-align:left;z-index:251662336;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margin;mso-height-relative:margin" from="-57.5pt,6.85pt" to="508.75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" strokecolor="#0070c0" strokeweight="4.5pt">
          <v:stroke linestyle="thinThin"/>
          <o:lock v:ext="edit" shapetype="f"/>
          <w10:wrap anchorx="margin"/>
        </v:line>
      </w:pict>
    </w:r>
  </w:p>
  <w:p w14:paraId="03B077FE" w14:textId="77777777" w:rsidR="00A9765B" w:rsidRPr="00F530CB" w:rsidRDefault="00A9765B" w:rsidP="00A9765B">
    <w:pPr>
      <w:jc w:val="center"/>
      <w:rPr>
        <w:rFonts w:ascii="Arial Narrow" w:hAnsi="Arial Narrow"/>
        <w:sz w:val="18"/>
      </w:rPr>
    </w:pPr>
    <w:r w:rsidRPr="00F530CB">
      <w:rPr>
        <w:rFonts w:ascii="Arial Narrow" w:hAnsi="Arial Narrow"/>
        <w:sz w:val="18"/>
      </w:rPr>
      <w:t>Fone</w:t>
    </w:r>
    <w:r>
      <w:rPr>
        <w:rFonts w:ascii="Arial Narrow" w:hAnsi="Arial Narrow"/>
        <w:sz w:val="18"/>
      </w:rPr>
      <w:t>/</w:t>
    </w:r>
    <w:r w:rsidRPr="00F530CB">
      <w:rPr>
        <w:rFonts w:ascii="Arial Narrow" w:hAnsi="Arial Narrow"/>
        <w:sz w:val="18"/>
      </w:rPr>
      <w:t>fax (77) 3275-2179 -</w:t>
    </w:r>
    <w:r>
      <w:rPr>
        <w:rFonts w:ascii="Arial Narrow" w:hAnsi="Arial Narrow"/>
        <w:sz w:val="18"/>
      </w:rPr>
      <w:t xml:space="preserve"> Site: www.maiquinique.ba.gov</w:t>
    </w:r>
    <w:r w:rsidRPr="00F530CB">
      <w:rPr>
        <w:rFonts w:ascii="Arial Narrow" w:hAnsi="Arial Narrow"/>
        <w:sz w:val="18"/>
      </w:rPr>
      <w:t xml:space="preserve">.br / E-mail: </w:t>
    </w:r>
    <w:r w:rsidRPr="0028589B">
      <w:rPr>
        <w:rFonts w:ascii="Arial Narrow" w:hAnsi="Arial Narrow"/>
        <w:sz w:val="18"/>
      </w:rPr>
      <w:t>pmmaiquinique@outlook.com</w:t>
    </w:r>
  </w:p>
  <w:p w14:paraId="1C511DC5" w14:textId="77777777" w:rsidR="00A9765B" w:rsidRDefault="00A9765B">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DC1E76" w14:textId="77777777" w:rsidR="00104AD7" w:rsidRDefault="00000000" w:rsidP="00E77888">
    <w:pPr>
      <w:jc w:val="center"/>
      <w:rPr>
        <w:rFonts w:ascii="Times New Roman" w:hAnsi="Times New Roman"/>
        <w:b/>
        <w:sz w:val="24"/>
      </w:rPr>
    </w:pPr>
    <w:r>
      <w:rPr>
        <w:noProof/>
        <w:lang w:eastAsia="pt-BR"/>
      </w:rPr>
      <w:pict w14:anchorId="008FF4BB">
        <v:line id="Conector reto 1" o:spid="_x0000_s1027" style="position:absolute;left:0;text-align:left;z-index:251659264;visibility:visible;mso-wrap-distance-top:-3e-5mm;mso-wrap-distance-bottom:-3e-5mm;mso-position-horizontal-relative:margin;mso-width-relative:margin;mso-height-relative:margin" from="-57.5pt,6.85pt" to="508.75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" strokecolor="#0070c0" strokeweight="4.5pt">
          <v:stroke linestyle="thinThin"/>
          <o:lock v:ext="edit" shapetype="f"/>
          <w10:wrap anchorx="margin"/>
        </v:line>
      </w:pict>
    </w:r>
  </w:p>
  <w:p w14:paraId="11897707" w14:textId="77777777" w:rsidR="00104AD7" w:rsidRPr="00F530CB" w:rsidRDefault="00104AD7" w:rsidP="00B91E61">
    <w:pPr>
      <w:jc w:val="center"/>
      <w:rPr>
        <w:rFonts w:ascii="Arial Narrow" w:hAnsi="Arial Narrow"/>
        <w:sz w:val="18"/>
      </w:rPr>
    </w:pPr>
    <w:r w:rsidRPr="00F530CB">
      <w:rPr>
        <w:rFonts w:ascii="Arial Narrow" w:hAnsi="Arial Narrow"/>
        <w:sz w:val="18"/>
      </w:rPr>
      <w:t>Fone</w:t>
    </w:r>
    <w:r>
      <w:rPr>
        <w:rFonts w:ascii="Arial Narrow" w:hAnsi="Arial Narrow"/>
        <w:sz w:val="18"/>
      </w:rPr>
      <w:t>/</w:t>
    </w:r>
    <w:r w:rsidRPr="00F530CB">
      <w:rPr>
        <w:rFonts w:ascii="Arial Narrow" w:hAnsi="Arial Narrow"/>
        <w:sz w:val="18"/>
      </w:rPr>
      <w:t>fax (77) 3275-2179 -</w:t>
    </w:r>
    <w:r>
      <w:rPr>
        <w:rFonts w:ascii="Arial Narrow" w:hAnsi="Arial Narrow"/>
        <w:sz w:val="18"/>
      </w:rPr>
      <w:t xml:space="preserve"> Site: www.maiquinique.ba.gov</w:t>
    </w:r>
    <w:r w:rsidRPr="00F530CB">
      <w:rPr>
        <w:rFonts w:ascii="Arial Narrow" w:hAnsi="Arial Narrow"/>
        <w:sz w:val="18"/>
      </w:rPr>
      <w:t xml:space="preserve">.br / E-mail: </w:t>
    </w:r>
    <w:r w:rsidRPr="0028589B">
      <w:rPr>
        <w:rFonts w:ascii="Arial Narrow" w:hAnsi="Arial Narrow"/>
        <w:sz w:val="18"/>
      </w:rPr>
      <w:t>pmmaiquinique@outlook.com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01BC57" w14:textId="77777777" w:rsidR="00500C5B" w:rsidRDefault="00500C5B" w:rsidP="00FD5D91">
      <w:r>
        <w:separator/>
      </w:r>
    </w:p>
  </w:footnote>
  <w:footnote w:type="continuationSeparator" w:id="0">
    <w:p w14:paraId="06FBB5A3" w14:textId="77777777" w:rsidR="00500C5B" w:rsidRDefault="00500C5B" w:rsidP="00FD5D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B664D6" w14:textId="248C2B3B" w:rsidR="00A9765B" w:rsidRDefault="00A9765B" w:rsidP="00A9765B">
    <w:pPr>
      <w:pStyle w:val="Cabealho"/>
      <w:ind w:left="-426" w:right="-710"/>
      <w:rPr>
        <w:noProof/>
        <w:lang w:eastAsia="pt-BR"/>
      </w:rPr>
    </w:pPr>
    <w:r>
      <w:rPr>
        <w:noProof/>
        <w:lang w:eastAsia="pt-BR"/>
      </w:rPr>
      <w:drawing>
        <wp:anchor distT="0" distB="0" distL="114300" distR="114300" simplePos="0" relativeHeight="251653120" behindDoc="1" locked="0" layoutInCell="1" allowOverlap="1" wp14:anchorId="60FBFD1B" wp14:editId="5DBF6E41">
          <wp:simplePos x="0" y="0"/>
          <wp:positionH relativeFrom="column">
            <wp:posOffset>108585</wp:posOffset>
          </wp:positionH>
          <wp:positionV relativeFrom="paragraph">
            <wp:posOffset>-75565</wp:posOffset>
          </wp:positionV>
          <wp:extent cx="937260" cy="881380"/>
          <wp:effectExtent l="0" t="0" r="0" b="0"/>
          <wp:wrapNone/>
          <wp:docPr id="1463461996" name="Imagem 1463461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asão PMM 2.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37260" cy="881380"/>
                  </a:xfrm>
                  <a:prstGeom prst="rect">
                    <a:avLst/>
                  </a:prstGeom>
                </pic:spPr>
              </pic:pic>
            </a:graphicData>
          </a:graphic>
        </wp:anchor>
      </w:drawing>
    </w:r>
    <w:r w:rsidR="00000000">
      <w:rPr>
        <w:noProof/>
      </w:rPr>
      <w:pict w14:anchorId="4D806DDA">
        <v:shapetype id="_x0000_t202" coordsize="21600,21600" o:spt="202" path="m,l,21600r21600,l21600,xe">
          <v:stroke joinstyle="miter"/>
          <v:path gradientshapeok="t" o:connecttype="rect"/>
        </v:shapetype>
        <v:shape id="_x0000_s1036" type="#_x0000_t202" style="position:absolute;left:0;text-align:left;margin-left:95.6pt;margin-top:.3pt;width:309pt;height:60pt;z-index:251661312;visibility:visible;mso-wrap-style:square;mso-width-percent:0;mso-height-percent:200;mso-wrap-distance-left:9pt;mso-wrap-distance-top:0;mso-wrap-distance-right:9pt;mso-wrap-distance-bottom:0;mso-position-horizontal-relative:text;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" filled="f" stroked="f">
          <v:textbox style="mso-next-textbox:#_x0000_s1036;mso-fit-shape-to-text:t">
            <w:txbxContent>
              <w:p w14:paraId="0D9E245A" w14:textId="77777777" w:rsidR="00A9765B" w:rsidRPr="00C2096E" w:rsidRDefault="00A9765B" w:rsidP="00A9765B">
                <w:pPr>
                  <w:jc w:val="center"/>
                  <w:rPr>
                    <w:rFonts w:ascii="Arial Narrow" w:hAnsi="Arial Narrow" w:cs="Arial"/>
                    <w:b/>
                    <w:sz w:val="32"/>
                    <w:szCs w:val="28"/>
                  </w:rPr>
                </w:pPr>
                <w:r w:rsidRPr="00C2096E">
                  <w:rPr>
                    <w:rFonts w:ascii="Arial Narrow" w:hAnsi="Arial Narrow" w:cs="Arial"/>
                    <w:b/>
                    <w:sz w:val="32"/>
                    <w:szCs w:val="28"/>
                  </w:rPr>
                  <w:t>PREFEITURA MUNICIPAL DE MAIQUINIQUE</w:t>
                </w:r>
              </w:p>
              <w:p w14:paraId="06E5369D" w14:textId="77777777" w:rsidR="00A9765B" w:rsidRPr="00F530CB" w:rsidRDefault="00A9765B" w:rsidP="00A9765B">
                <w:pPr>
                  <w:jc w:val="center"/>
                  <w:rPr>
                    <w:rFonts w:ascii="Arial Narrow" w:hAnsi="Arial Narrow" w:cs="Arial"/>
                    <w:sz w:val="20"/>
                  </w:rPr>
                </w:pPr>
                <w:r w:rsidRPr="00F530CB">
                  <w:rPr>
                    <w:rFonts w:ascii="Arial Narrow" w:hAnsi="Arial Narrow" w:cs="Arial"/>
                    <w:sz w:val="20"/>
                  </w:rPr>
                  <w:t>RUA FRANCISCO MARTINS, 01 - CENTRO</w:t>
                </w:r>
              </w:p>
              <w:p w14:paraId="226CD511" w14:textId="77777777" w:rsidR="00A9765B" w:rsidRPr="00F530CB" w:rsidRDefault="00A9765B" w:rsidP="00A9765B">
                <w:pPr>
                  <w:jc w:val="center"/>
                  <w:rPr>
                    <w:rFonts w:ascii="Arial Narrow" w:hAnsi="Arial Narrow" w:cs="Arial"/>
                    <w:sz w:val="20"/>
                  </w:rPr>
                </w:pPr>
                <w:r w:rsidRPr="00F530CB">
                  <w:rPr>
                    <w:rFonts w:ascii="Arial Narrow" w:hAnsi="Arial Narrow" w:cs="Arial"/>
                    <w:sz w:val="20"/>
                  </w:rPr>
                  <w:t>CEP: 45770-000 – MAIQUINIQUE - BA</w:t>
                </w:r>
              </w:p>
              <w:p w14:paraId="4436B136" w14:textId="77777777" w:rsidR="00A9765B" w:rsidRPr="00F530CB" w:rsidRDefault="00A9765B" w:rsidP="00A9765B">
                <w:pPr>
                  <w:jc w:val="center"/>
                  <w:rPr>
                    <w:rFonts w:ascii="Arial Narrow" w:hAnsi="Arial Narrow" w:cs="Arial"/>
                    <w:sz w:val="20"/>
                  </w:rPr>
                </w:pPr>
                <w:r w:rsidRPr="00F530CB">
                  <w:rPr>
                    <w:rFonts w:ascii="Arial Narrow" w:hAnsi="Arial Narrow" w:cs="Arial"/>
                    <w:sz w:val="20"/>
                  </w:rPr>
                  <w:t>CNPJ: 13.751.821/0001-01</w:t>
                </w:r>
              </w:p>
            </w:txbxContent>
          </v:textbox>
        </v:shape>
      </w:pict>
    </w:r>
    <w:r>
      <w:rPr>
        <w:noProof/>
        <w:lang w:eastAsia="pt-BR"/>
      </w:rPr>
      <w:drawing>
        <wp:anchor distT="0" distB="0" distL="114300" distR="114300" simplePos="0" relativeHeight="251656192" behindDoc="1" locked="0" layoutInCell="1" allowOverlap="1" wp14:anchorId="769E9E39" wp14:editId="299A286C">
          <wp:simplePos x="0" y="0"/>
          <wp:positionH relativeFrom="column">
            <wp:posOffset>5033645</wp:posOffset>
          </wp:positionH>
          <wp:positionV relativeFrom="paragraph">
            <wp:posOffset>-76200</wp:posOffset>
          </wp:positionV>
          <wp:extent cx="1822356" cy="733425"/>
          <wp:effectExtent l="0" t="0" r="6985" b="0"/>
          <wp:wrapNone/>
          <wp:docPr id="1927666989" name="Imagem 1927666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22356" cy="733425"/>
                  </a:xfrm>
                  <a:prstGeom prst="rect">
                    <a:avLst/>
                  </a:prstGeom>
                  <a:noFill/>
                  <a:ln>
                    <a:noFill/>
                  </a:ln>
                </pic:spPr>
              </pic:pic>
            </a:graphicData>
          </a:graphic>
        </wp:anchor>
      </w:drawing>
    </w:r>
    <w:r>
      <w:rPr>
        <w:noProof/>
        <w:lang w:eastAsia="pt-BR"/>
      </w:rPr>
      <w:t xml:space="preserve">                                               </w:t>
    </w:r>
  </w:p>
  <w:p w14:paraId="6F4713AC" w14:textId="36806F34" w:rsidR="00A9765B" w:rsidRDefault="00A9765B" w:rsidP="00A9765B">
    <w:pPr>
      <w:pStyle w:val="Cabealho"/>
      <w:ind w:left="-426" w:right="-710"/>
      <w:rPr>
        <w:noProof/>
        <w:lang w:eastAsia="pt-BR"/>
      </w:rPr>
    </w:pPr>
  </w:p>
  <w:p w14:paraId="14CAA017" w14:textId="77777777" w:rsidR="00A9765B" w:rsidRDefault="00A9765B" w:rsidP="00A9765B">
    <w:pPr>
      <w:pStyle w:val="Cabealho"/>
      <w:ind w:left="-426" w:right="-710"/>
      <w:rPr>
        <w:noProof/>
        <w:lang w:eastAsia="pt-BR"/>
      </w:rPr>
    </w:pPr>
  </w:p>
  <w:p w14:paraId="3C6C521F" w14:textId="77777777" w:rsidR="00A9765B" w:rsidRDefault="00A9765B" w:rsidP="00A9765B">
    <w:pPr>
      <w:pStyle w:val="Cabealho"/>
      <w:ind w:left="-426" w:right="-710" w:firstLine="708"/>
      <w:rPr>
        <w:noProof/>
        <w:lang w:eastAsia="pt-BR"/>
      </w:rPr>
    </w:pPr>
  </w:p>
  <w:p w14:paraId="229738D8" w14:textId="77777777" w:rsidR="00A9765B" w:rsidRDefault="00A9765B" w:rsidP="00A9765B">
    <w:pPr>
      <w:pStyle w:val="Cabealho"/>
      <w:ind w:left="-426" w:right="-710"/>
      <w:rPr>
        <w:noProof/>
        <w:lang w:eastAsia="pt-BR"/>
      </w:rPr>
    </w:pPr>
  </w:p>
  <w:p w14:paraId="1E6C782F" w14:textId="77777777" w:rsidR="00A9765B" w:rsidRDefault="00A9765B" w:rsidP="00A9765B">
    <w:pPr>
      <w:pStyle w:val="Cabealho"/>
      <w:ind w:left="-426" w:right="-710"/>
    </w:pPr>
    <w:r>
      <w:rPr>
        <w:noProof/>
        <w:lang w:eastAsia="pt-BR"/>
      </w:rPr>
      <w:t xml:space="preserve">                                                            </w:t>
    </w:r>
  </w:p>
  <w:p w14:paraId="424B6204" w14:textId="62F4ECF6" w:rsidR="00A9765B" w:rsidRDefault="00A9765B" w:rsidP="00A9765B">
    <w:pPr>
      <w:pStyle w:val="Cabealho"/>
      <w:ind w:left="-284"/>
    </w:pPr>
  </w:p>
  <w:p w14:paraId="681A1E9F" w14:textId="69338F87" w:rsidR="00A9765B" w:rsidRDefault="00000000">
    <w:pPr>
      <w:pStyle w:val="Cabealho"/>
    </w:pPr>
    <w:r>
      <w:rPr>
        <w:noProof/>
      </w:rPr>
      <w:pict w14:anchorId="7AF17FB5">
        <v:line id="_x0000_s1035" style="position:absolute;z-index:251660288;visibility:visible;mso-wrap-style:square;mso-width-percent:0;mso-height-percent:0;mso-wrap-distance-left:9pt;mso-wrap-distance-top:-3e-5mm;mso-wrap-distance-right:9pt;mso-wrap-distance-bottom:-3e-5mm;mso-position-horizontal-relative:text;mso-position-vertical-relative:text;mso-width-percent:0;mso-height-percent:0;mso-width-relative:margin;mso-height-relative:margin" from="5.55pt,7.6pt" to="571.8pt,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" strokecolor="#0070c0" strokeweight="4.5pt">
          <v:stroke linestyle="thinThin"/>
          <o:lock v:ext="edit" shapetype="f"/>
        </v:line>
      </w:pict>
    </w:r>
  </w:p>
  <w:p w14:paraId="1E653F36" w14:textId="77777777" w:rsidR="00A9765B" w:rsidRDefault="00A9765B"/>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9BF251" w14:textId="77777777" w:rsidR="00104AD7" w:rsidRDefault="00104AD7" w:rsidP="00B4254C">
    <w:pPr>
      <w:pStyle w:val="Cabealho"/>
      <w:ind w:left="-426" w:right="-710"/>
      <w:rPr>
        <w:noProof/>
        <w:lang w:eastAsia="pt-BR"/>
      </w:rPr>
    </w:pPr>
    <w:r>
      <w:rPr>
        <w:noProof/>
        <w:lang w:eastAsia="pt-BR"/>
      </w:rPr>
      <w:drawing>
        <wp:anchor distT="0" distB="0" distL="114300" distR="114300" simplePos="0" relativeHeight="251654144" behindDoc="1" locked="0" layoutInCell="1" allowOverlap="1" wp14:anchorId="1F416130" wp14:editId="13F5AA9A">
          <wp:simplePos x="0" y="0"/>
          <wp:positionH relativeFrom="column">
            <wp:posOffset>-415290</wp:posOffset>
          </wp:positionH>
          <wp:positionV relativeFrom="paragraph">
            <wp:posOffset>67310</wp:posOffset>
          </wp:positionV>
          <wp:extent cx="937260" cy="881380"/>
          <wp:effectExtent l="0" t="0" r="0" b="0"/>
          <wp:wrapNone/>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asão PMM 2.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37260" cy="881380"/>
                  </a:xfrm>
                  <a:prstGeom prst="rect">
                    <a:avLst/>
                  </a:prstGeom>
                </pic:spPr>
              </pic:pic>
            </a:graphicData>
          </a:graphic>
        </wp:anchor>
      </w:drawing>
    </w:r>
    <w:r w:rsidR="00000000">
      <w:rPr>
        <w:noProof/>
        <w:lang w:eastAsia="pt-BR"/>
      </w:rPr>
      <w:pict w14:anchorId="16AC17B9">
        <v:shapetype id="_x0000_t202" coordsize="21600,21600" o:spt="202" path="m,l,21600r21600,l21600,xe">
          <v:stroke joinstyle="miter"/>
          <v:path gradientshapeok="t" o:connecttype="rect"/>
        </v:shapetype>
        <v:shape id="Caixa de Texto 2" o:spid="_x0000_s1026" type="#_x0000_t202" style="position:absolute;left:0;text-align:left;margin-left:52.1pt;margin-top:6.8pt;width:309pt;height:67.9pt;z-index:251658240;visibility:visible;mso-height-percent:200;mso-position-horizontal-relative:text;mso-position-vertical-relative:tex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" filled="f" stroked="f">
          <v:textbox style="mso-fit-shape-to-text:t">
            <w:txbxContent>
              <w:p w14:paraId="2DAC67D3" w14:textId="77777777" w:rsidR="00104AD7" w:rsidRPr="00C2096E" w:rsidRDefault="00104AD7" w:rsidP="00B4254C">
                <w:pPr>
                  <w:jc w:val="center"/>
                  <w:rPr>
                    <w:rFonts w:ascii="Arial Narrow" w:hAnsi="Arial Narrow" w:cs="Arial"/>
                    <w:b/>
                    <w:sz w:val="32"/>
                    <w:szCs w:val="28"/>
                  </w:rPr>
                </w:pPr>
                <w:r w:rsidRPr="00C2096E">
                  <w:rPr>
                    <w:rFonts w:ascii="Arial Narrow" w:hAnsi="Arial Narrow" w:cs="Arial"/>
                    <w:b/>
                    <w:sz w:val="32"/>
                    <w:szCs w:val="28"/>
                  </w:rPr>
                  <w:t>PREFEITURA MUNICIPAL DE MAIQUINIQUE</w:t>
                </w:r>
              </w:p>
              <w:p w14:paraId="4A17E4D7" w14:textId="77777777" w:rsidR="00104AD7" w:rsidRPr="00F530CB" w:rsidRDefault="00104AD7" w:rsidP="00B4254C">
                <w:pPr>
                  <w:jc w:val="center"/>
                  <w:rPr>
                    <w:rFonts w:ascii="Arial Narrow" w:hAnsi="Arial Narrow" w:cs="Arial"/>
                    <w:sz w:val="20"/>
                  </w:rPr>
                </w:pPr>
                <w:r w:rsidRPr="00F530CB">
                  <w:rPr>
                    <w:rFonts w:ascii="Arial Narrow" w:hAnsi="Arial Narrow" w:cs="Arial"/>
                    <w:sz w:val="20"/>
                  </w:rPr>
                  <w:t>RUA FRANCISCO MARTINS, 01 - CENTRO</w:t>
                </w:r>
              </w:p>
              <w:p w14:paraId="11B2F39F" w14:textId="77777777" w:rsidR="00104AD7" w:rsidRPr="00F530CB" w:rsidRDefault="00104AD7" w:rsidP="00B4254C">
                <w:pPr>
                  <w:jc w:val="center"/>
                  <w:rPr>
                    <w:rFonts w:ascii="Arial Narrow" w:hAnsi="Arial Narrow" w:cs="Arial"/>
                    <w:sz w:val="20"/>
                  </w:rPr>
                </w:pPr>
                <w:r w:rsidRPr="00F530CB">
                  <w:rPr>
                    <w:rFonts w:ascii="Arial Narrow" w:hAnsi="Arial Narrow" w:cs="Arial"/>
                    <w:sz w:val="20"/>
                  </w:rPr>
                  <w:t>CEP: 45770-000 – MAIQUINIQUE - BA</w:t>
                </w:r>
              </w:p>
              <w:p w14:paraId="1938DEF3" w14:textId="77777777" w:rsidR="00104AD7" w:rsidRPr="00F530CB" w:rsidRDefault="00104AD7" w:rsidP="00B4254C">
                <w:pPr>
                  <w:jc w:val="center"/>
                  <w:rPr>
                    <w:rFonts w:ascii="Arial Narrow" w:hAnsi="Arial Narrow" w:cs="Arial"/>
                    <w:sz w:val="20"/>
                  </w:rPr>
                </w:pPr>
                <w:r w:rsidRPr="00F530CB">
                  <w:rPr>
                    <w:rFonts w:ascii="Arial Narrow" w:hAnsi="Arial Narrow" w:cs="Arial"/>
                    <w:sz w:val="20"/>
                  </w:rPr>
                  <w:t>CNPJ: 13.751.821/0001-01</w:t>
                </w:r>
              </w:p>
            </w:txbxContent>
          </v:textbox>
        </v:shape>
      </w:pict>
    </w:r>
    <w:r>
      <w:rPr>
        <w:noProof/>
        <w:lang w:eastAsia="pt-BR"/>
      </w:rPr>
      <w:t xml:space="preserve">                                               </w:t>
    </w:r>
  </w:p>
  <w:p w14:paraId="57AC13C5" w14:textId="77777777" w:rsidR="00104AD7" w:rsidRDefault="00104AD7" w:rsidP="00B4254C">
    <w:pPr>
      <w:pStyle w:val="Cabealho"/>
      <w:ind w:left="-426" w:right="-710"/>
      <w:rPr>
        <w:noProof/>
        <w:lang w:eastAsia="pt-BR"/>
      </w:rPr>
    </w:pPr>
    <w:r>
      <w:rPr>
        <w:noProof/>
        <w:lang w:eastAsia="pt-BR"/>
      </w:rPr>
      <w:drawing>
        <wp:anchor distT="0" distB="0" distL="114300" distR="114300" simplePos="0" relativeHeight="251655168" behindDoc="1" locked="0" layoutInCell="1" allowOverlap="1" wp14:anchorId="6316BFD0" wp14:editId="529E9A81">
          <wp:simplePos x="0" y="0"/>
          <wp:positionH relativeFrom="column">
            <wp:posOffset>4595495</wp:posOffset>
          </wp:positionH>
          <wp:positionV relativeFrom="paragraph">
            <wp:posOffset>10160</wp:posOffset>
          </wp:positionV>
          <wp:extent cx="1822356" cy="733425"/>
          <wp:effectExtent l="0" t="0" r="698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22356" cy="733425"/>
                  </a:xfrm>
                  <a:prstGeom prst="rect">
                    <a:avLst/>
                  </a:prstGeom>
                  <a:noFill/>
                  <a:ln>
                    <a:noFill/>
                  </a:ln>
                </pic:spPr>
              </pic:pic>
            </a:graphicData>
          </a:graphic>
        </wp:anchor>
      </w:drawing>
    </w:r>
  </w:p>
  <w:p w14:paraId="7F7F60A0" w14:textId="77777777" w:rsidR="00104AD7" w:rsidRDefault="00104AD7" w:rsidP="00B4254C">
    <w:pPr>
      <w:pStyle w:val="Cabealho"/>
      <w:ind w:left="-426" w:right="-710"/>
      <w:rPr>
        <w:noProof/>
        <w:lang w:eastAsia="pt-BR"/>
      </w:rPr>
    </w:pPr>
  </w:p>
  <w:p w14:paraId="54AAE830" w14:textId="77777777" w:rsidR="00104AD7" w:rsidRDefault="00104AD7" w:rsidP="00F06D8E">
    <w:pPr>
      <w:pStyle w:val="Cabealho"/>
      <w:ind w:left="-426" w:right="-710" w:firstLine="708"/>
      <w:rPr>
        <w:noProof/>
        <w:lang w:eastAsia="pt-BR"/>
      </w:rPr>
    </w:pPr>
  </w:p>
  <w:p w14:paraId="3B9A6243" w14:textId="77777777" w:rsidR="00104AD7" w:rsidRDefault="00104AD7" w:rsidP="00B4254C">
    <w:pPr>
      <w:pStyle w:val="Cabealho"/>
      <w:ind w:left="-426" w:right="-710"/>
      <w:rPr>
        <w:noProof/>
        <w:lang w:eastAsia="pt-BR"/>
      </w:rPr>
    </w:pPr>
  </w:p>
  <w:p w14:paraId="2CB8829A" w14:textId="77777777" w:rsidR="00104AD7" w:rsidRDefault="00104AD7" w:rsidP="00B4254C">
    <w:pPr>
      <w:pStyle w:val="Cabealho"/>
      <w:ind w:left="-426" w:right="-710"/>
    </w:pPr>
    <w:r>
      <w:rPr>
        <w:noProof/>
        <w:lang w:eastAsia="pt-BR"/>
      </w:rPr>
      <w:t xml:space="preserve">                                                            </w:t>
    </w:r>
  </w:p>
  <w:p w14:paraId="3D7714C1" w14:textId="77777777" w:rsidR="00104AD7" w:rsidRDefault="00000000" w:rsidP="00CC207D">
    <w:pPr>
      <w:pStyle w:val="Cabealho"/>
      <w:ind w:left="-284"/>
    </w:pPr>
    <w:r>
      <w:rPr>
        <w:noProof/>
        <w:lang w:eastAsia="pt-BR"/>
      </w:rPr>
      <w:pict w14:anchorId="1FD319C2">
        <v:line id="Conector reto 3" o:spid="_x0000_s1028" style="position:absolute;left:0;text-align:left;z-index:251657216;visibility:visible;mso-wrap-distance-top:-3e-5mm;mso-wrap-distance-bottom:-3e-5mm;mso-width-relative:margin;mso-height-relative:margin" from="-52.95pt,3.85pt" to="513.3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" strokecolor="#0070c0" strokeweight="4.5pt">
          <v:stroke linestyle="thinThin"/>
          <o:lock v:ext="edit" shapetype="f"/>
        </v:lin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000A991"/>
    <w:multiLevelType w:val="multilevel"/>
    <w:tmpl w:val="14B6F9AC"/>
    <w:lvl w:ilvl="0">
      <w:numFmt w:val="bullet"/>
      <w:lvlText w:val="•"/>
      <w:lvlJc w:val="left"/>
      <w:pPr>
        <w:ind w:left="48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2" w15:restartNumberingAfterBreak="0">
    <w:nsid w:val="05455B9B"/>
    <w:multiLevelType w:val="multilevel"/>
    <w:tmpl w:val="0416001F"/>
    <w:styleLink w:val="Estilo1"/>
    <w:lvl w:ilvl="0">
      <w:start w:val="1"/>
      <w:numFmt w:val="decimal"/>
      <w:lvlText w:val="%1."/>
      <w:lvlJc w:val="left"/>
      <w:pPr>
        <w:ind w:left="360" w:hanging="360"/>
      </w:pPr>
      <w:rPr>
        <w:rFonts w:ascii="Amasis MT Pro" w:hAnsi="Amasis MT Pro" w:hint="default"/>
        <w:b/>
        <w:color w:val="auto"/>
        <w:sz w:val="24"/>
      </w:rPr>
    </w:lvl>
    <w:lvl w:ilvl="1">
      <w:start w:val="1"/>
      <w:numFmt w:val="decimal"/>
      <w:lvlText w:val="%1.%2."/>
      <w:lvlJc w:val="left"/>
      <w:pPr>
        <w:ind w:left="432" w:hanging="432"/>
      </w:pPr>
      <w:rPr>
        <w:rFonts w:ascii="Amasis MT Pro" w:hAnsi="Amasis MT Pro"/>
        <w:b/>
        <w:sz w:val="24"/>
      </w:rPr>
    </w:lvl>
    <w:lvl w:ilvl="2">
      <w:start w:val="1"/>
      <w:numFmt w:val="decimal"/>
      <w:lvlText w:val="%1.%2.%3."/>
      <w:lvlJc w:val="left"/>
      <w:pPr>
        <w:ind w:left="504" w:hanging="504"/>
      </w:pPr>
      <w:rPr>
        <w:rFonts w:ascii="Amasis MT Pro" w:hAnsi="Amasis MT Pro"/>
        <w:b/>
        <w:sz w:val="24"/>
      </w:rPr>
    </w:lvl>
    <w:lvl w:ilvl="3">
      <w:start w:val="1"/>
      <w:numFmt w:val="decimal"/>
      <w:lvlText w:val="%1.%2.%3.%4."/>
      <w:lvlJc w:val="left"/>
      <w:pPr>
        <w:ind w:left="648" w:hanging="648"/>
      </w:pPr>
      <w:rPr>
        <w:rFonts w:ascii="Amasis MT Pro" w:hAnsi="Amasis MT Pro"/>
        <w:b/>
        <w:sz w:val="24"/>
      </w:rPr>
    </w:lvl>
    <w:lvl w:ilvl="4">
      <w:start w:val="1"/>
      <w:numFmt w:val="decimal"/>
      <w:lvlText w:val="%1.%2.%3.%4.%5."/>
      <w:lvlJc w:val="left"/>
      <w:pPr>
        <w:ind w:left="792" w:hanging="792"/>
      </w:pPr>
      <w:rPr>
        <w:rFonts w:ascii="Amasis MT Pro" w:hAnsi="Amasis MT Pro"/>
        <w:b/>
        <w:sz w:val="24"/>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71C6517"/>
    <w:multiLevelType w:val="hybridMultilevel"/>
    <w:tmpl w:val="F5D82276"/>
    <w:lvl w:ilvl="0" w:tplc="7E2E17D0">
      <w:numFmt w:val="bullet"/>
      <w:lvlText w:val="–"/>
      <w:lvlJc w:val="left"/>
      <w:pPr>
        <w:ind w:left="100" w:hanging="181"/>
      </w:pPr>
      <w:rPr>
        <w:rFonts w:ascii="Times New Roman" w:eastAsia="Times New Roman" w:hAnsi="Times New Roman" w:cs="Times New Roman" w:hint="default"/>
        <w:b w:val="0"/>
        <w:bCs w:val="0"/>
        <w:i w:val="0"/>
        <w:iCs w:val="0"/>
        <w:spacing w:val="0"/>
        <w:w w:val="100"/>
        <w:sz w:val="24"/>
        <w:szCs w:val="24"/>
        <w:lang w:val="pt-PT" w:eastAsia="en-US" w:bidi="ar-SA"/>
      </w:rPr>
    </w:lvl>
    <w:lvl w:ilvl="1" w:tplc="D750CB4E">
      <w:numFmt w:val="bullet"/>
      <w:lvlText w:val="•"/>
      <w:lvlJc w:val="left"/>
      <w:pPr>
        <w:ind w:left="1206" w:hanging="181"/>
      </w:pPr>
      <w:rPr>
        <w:rFonts w:hint="default"/>
        <w:lang w:val="pt-PT" w:eastAsia="en-US" w:bidi="ar-SA"/>
      </w:rPr>
    </w:lvl>
    <w:lvl w:ilvl="2" w:tplc="FFC61B98">
      <w:numFmt w:val="bullet"/>
      <w:lvlText w:val="•"/>
      <w:lvlJc w:val="left"/>
      <w:pPr>
        <w:ind w:left="2312" w:hanging="181"/>
      </w:pPr>
      <w:rPr>
        <w:rFonts w:hint="default"/>
        <w:lang w:val="pt-PT" w:eastAsia="en-US" w:bidi="ar-SA"/>
      </w:rPr>
    </w:lvl>
    <w:lvl w:ilvl="3" w:tplc="1C4270EA">
      <w:numFmt w:val="bullet"/>
      <w:lvlText w:val="•"/>
      <w:lvlJc w:val="left"/>
      <w:pPr>
        <w:ind w:left="3418" w:hanging="181"/>
      </w:pPr>
      <w:rPr>
        <w:rFonts w:hint="default"/>
        <w:lang w:val="pt-PT" w:eastAsia="en-US" w:bidi="ar-SA"/>
      </w:rPr>
    </w:lvl>
    <w:lvl w:ilvl="4" w:tplc="582A99BE">
      <w:numFmt w:val="bullet"/>
      <w:lvlText w:val="•"/>
      <w:lvlJc w:val="left"/>
      <w:pPr>
        <w:ind w:left="4524" w:hanging="181"/>
      </w:pPr>
      <w:rPr>
        <w:rFonts w:hint="default"/>
        <w:lang w:val="pt-PT" w:eastAsia="en-US" w:bidi="ar-SA"/>
      </w:rPr>
    </w:lvl>
    <w:lvl w:ilvl="5" w:tplc="BE729D1E">
      <w:numFmt w:val="bullet"/>
      <w:lvlText w:val="•"/>
      <w:lvlJc w:val="left"/>
      <w:pPr>
        <w:ind w:left="5630" w:hanging="181"/>
      </w:pPr>
      <w:rPr>
        <w:rFonts w:hint="default"/>
        <w:lang w:val="pt-PT" w:eastAsia="en-US" w:bidi="ar-SA"/>
      </w:rPr>
    </w:lvl>
    <w:lvl w:ilvl="6" w:tplc="31561B04">
      <w:numFmt w:val="bullet"/>
      <w:lvlText w:val="•"/>
      <w:lvlJc w:val="left"/>
      <w:pPr>
        <w:ind w:left="6736" w:hanging="181"/>
      </w:pPr>
      <w:rPr>
        <w:rFonts w:hint="default"/>
        <w:lang w:val="pt-PT" w:eastAsia="en-US" w:bidi="ar-SA"/>
      </w:rPr>
    </w:lvl>
    <w:lvl w:ilvl="7" w:tplc="DC9E3D4C">
      <w:numFmt w:val="bullet"/>
      <w:lvlText w:val="•"/>
      <w:lvlJc w:val="left"/>
      <w:pPr>
        <w:ind w:left="7842" w:hanging="181"/>
      </w:pPr>
      <w:rPr>
        <w:rFonts w:hint="default"/>
        <w:lang w:val="pt-PT" w:eastAsia="en-US" w:bidi="ar-SA"/>
      </w:rPr>
    </w:lvl>
    <w:lvl w:ilvl="8" w:tplc="02DACDB8">
      <w:numFmt w:val="bullet"/>
      <w:lvlText w:val="•"/>
      <w:lvlJc w:val="left"/>
      <w:pPr>
        <w:ind w:left="8948" w:hanging="181"/>
      </w:pPr>
      <w:rPr>
        <w:rFonts w:hint="default"/>
        <w:lang w:val="pt-PT" w:eastAsia="en-US" w:bidi="ar-SA"/>
      </w:rPr>
    </w:lvl>
  </w:abstractNum>
  <w:abstractNum w:abstractNumId="4" w15:restartNumberingAfterBreak="0">
    <w:nsid w:val="08303C0D"/>
    <w:multiLevelType w:val="hybridMultilevel"/>
    <w:tmpl w:val="175A27F0"/>
    <w:lvl w:ilvl="0" w:tplc="8338686E">
      <w:start w:val="1"/>
      <w:numFmt w:val="lowerLetter"/>
      <w:lvlText w:val="%1)"/>
      <w:lvlJc w:val="left"/>
      <w:pPr>
        <w:ind w:left="982" w:hanging="709"/>
      </w:pPr>
      <w:rPr>
        <w:rFonts w:ascii="Arial MT" w:eastAsia="Arial MT" w:hAnsi="Arial MT" w:cs="Arial MT" w:hint="default"/>
        <w:b w:val="0"/>
        <w:bCs w:val="0"/>
        <w:i w:val="0"/>
        <w:iCs w:val="0"/>
        <w:spacing w:val="0"/>
        <w:w w:val="81"/>
        <w:sz w:val="20"/>
        <w:szCs w:val="20"/>
        <w:lang w:val="pt-PT" w:eastAsia="en-US" w:bidi="ar-SA"/>
      </w:rPr>
    </w:lvl>
    <w:lvl w:ilvl="1" w:tplc="BF9C6C54">
      <w:numFmt w:val="bullet"/>
      <w:lvlText w:val="•"/>
      <w:lvlJc w:val="left"/>
      <w:pPr>
        <w:ind w:left="1970" w:hanging="709"/>
      </w:pPr>
      <w:rPr>
        <w:lang w:val="pt-PT" w:eastAsia="en-US" w:bidi="ar-SA"/>
      </w:rPr>
    </w:lvl>
    <w:lvl w:ilvl="2" w:tplc="49DE2FC0">
      <w:numFmt w:val="bullet"/>
      <w:lvlText w:val="•"/>
      <w:lvlJc w:val="left"/>
      <w:pPr>
        <w:ind w:left="2961" w:hanging="709"/>
      </w:pPr>
      <w:rPr>
        <w:lang w:val="pt-PT" w:eastAsia="en-US" w:bidi="ar-SA"/>
      </w:rPr>
    </w:lvl>
    <w:lvl w:ilvl="3" w:tplc="2D2A209C">
      <w:numFmt w:val="bullet"/>
      <w:lvlText w:val="•"/>
      <w:lvlJc w:val="left"/>
      <w:pPr>
        <w:ind w:left="3951" w:hanging="709"/>
      </w:pPr>
      <w:rPr>
        <w:lang w:val="pt-PT" w:eastAsia="en-US" w:bidi="ar-SA"/>
      </w:rPr>
    </w:lvl>
    <w:lvl w:ilvl="4" w:tplc="4D74ED80">
      <w:numFmt w:val="bullet"/>
      <w:lvlText w:val="•"/>
      <w:lvlJc w:val="left"/>
      <w:pPr>
        <w:ind w:left="4942" w:hanging="709"/>
      </w:pPr>
      <w:rPr>
        <w:lang w:val="pt-PT" w:eastAsia="en-US" w:bidi="ar-SA"/>
      </w:rPr>
    </w:lvl>
    <w:lvl w:ilvl="5" w:tplc="0B60A316">
      <w:numFmt w:val="bullet"/>
      <w:lvlText w:val="•"/>
      <w:lvlJc w:val="left"/>
      <w:pPr>
        <w:ind w:left="5933" w:hanging="709"/>
      </w:pPr>
      <w:rPr>
        <w:lang w:val="pt-PT" w:eastAsia="en-US" w:bidi="ar-SA"/>
      </w:rPr>
    </w:lvl>
    <w:lvl w:ilvl="6" w:tplc="20C6A1E0">
      <w:numFmt w:val="bullet"/>
      <w:lvlText w:val="•"/>
      <w:lvlJc w:val="left"/>
      <w:pPr>
        <w:ind w:left="6923" w:hanging="709"/>
      </w:pPr>
      <w:rPr>
        <w:lang w:val="pt-PT" w:eastAsia="en-US" w:bidi="ar-SA"/>
      </w:rPr>
    </w:lvl>
    <w:lvl w:ilvl="7" w:tplc="AB160C50">
      <w:numFmt w:val="bullet"/>
      <w:lvlText w:val="•"/>
      <w:lvlJc w:val="left"/>
      <w:pPr>
        <w:ind w:left="7914" w:hanging="709"/>
      </w:pPr>
      <w:rPr>
        <w:lang w:val="pt-PT" w:eastAsia="en-US" w:bidi="ar-SA"/>
      </w:rPr>
    </w:lvl>
    <w:lvl w:ilvl="8" w:tplc="D0A0397A">
      <w:numFmt w:val="bullet"/>
      <w:lvlText w:val="•"/>
      <w:lvlJc w:val="left"/>
      <w:pPr>
        <w:ind w:left="8905" w:hanging="709"/>
      </w:pPr>
      <w:rPr>
        <w:lang w:val="pt-PT" w:eastAsia="en-US" w:bidi="ar-SA"/>
      </w:rPr>
    </w:lvl>
  </w:abstractNum>
  <w:abstractNum w:abstractNumId="5" w15:restartNumberingAfterBreak="0">
    <w:nsid w:val="0D8904B9"/>
    <w:multiLevelType w:val="multilevel"/>
    <w:tmpl w:val="DA20B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421E08"/>
    <w:multiLevelType w:val="multilevel"/>
    <w:tmpl w:val="CBF86B16"/>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C5D5BDE"/>
    <w:multiLevelType w:val="singleLevel"/>
    <w:tmpl w:val="0416000F"/>
    <w:lvl w:ilvl="0">
      <w:start w:val="1"/>
      <w:numFmt w:val="decimal"/>
      <w:pStyle w:val="Subttulo"/>
      <w:lvlText w:val="%1."/>
      <w:lvlJc w:val="left"/>
      <w:pPr>
        <w:tabs>
          <w:tab w:val="num" w:pos="360"/>
        </w:tabs>
        <w:ind w:left="360" w:hanging="360"/>
      </w:pPr>
    </w:lvl>
  </w:abstractNum>
  <w:abstractNum w:abstractNumId="8" w15:restartNumberingAfterBreak="0">
    <w:nsid w:val="22820B1B"/>
    <w:multiLevelType w:val="multilevel"/>
    <w:tmpl w:val="9886D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FE11DD"/>
    <w:multiLevelType w:val="multilevel"/>
    <w:tmpl w:val="20C6D10E"/>
    <w:lvl w:ilvl="0">
      <w:start w:val="7"/>
      <w:numFmt w:val="decimal"/>
      <w:lvlText w:val="%1"/>
      <w:lvlJc w:val="left"/>
      <w:pPr>
        <w:ind w:left="360" w:hanging="360"/>
      </w:pPr>
    </w:lvl>
    <w:lvl w:ilvl="1">
      <w:start w:val="3"/>
      <w:numFmt w:val="decimal"/>
      <w:lvlText w:val="%1.%2"/>
      <w:lvlJc w:val="left"/>
      <w:pPr>
        <w:ind w:left="142" w:hanging="360"/>
      </w:pPr>
      <w:rPr>
        <w:b w:val="0"/>
      </w:rPr>
    </w:lvl>
    <w:lvl w:ilvl="2">
      <w:start w:val="2"/>
      <w:numFmt w:val="decimal"/>
      <w:lvlText w:val="%1.%2.%3"/>
      <w:lvlJc w:val="left"/>
      <w:pPr>
        <w:ind w:left="284" w:hanging="720"/>
      </w:pPr>
    </w:lvl>
    <w:lvl w:ilvl="3">
      <w:start w:val="1"/>
      <w:numFmt w:val="decimal"/>
      <w:lvlText w:val="%1.%2.%3.%4"/>
      <w:lvlJc w:val="left"/>
      <w:pPr>
        <w:ind w:left="66" w:hanging="720"/>
      </w:pPr>
    </w:lvl>
    <w:lvl w:ilvl="4">
      <w:start w:val="1"/>
      <w:numFmt w:val="decimal"/>
      <w:lvlText w:val="%1.%2.%3.%4.%5"/>
      <w:lvlJc w:val="left"/>
      <w:pPr>
        <w:ind w:left="-152" w:hanging="720"/>
      </w:pPr>
    </w:lvl>
    <w:lvl w:ilvl="5">
      <w:start w:val="1"/>
      <w:numFmt w:val="decimal"/>
      <w:lvlText w:val="%1.%2.%3.%4.%5.%6"/>
      <w:lvlJc w:val="left"/>
      <w:pPr>
        <w:ind w:left="-10" w:hanging="1080"/>
      </w:pPr>
    </w:lvl>
    <w:lvl w:ilvl="6">
      <w:start w:val="1"/>
      <w:numFmt w:val="decimal"/>
      <w:lvlText w:val="%1.%2.%3.%4.%5.%6.%7"/>
      <w:lvlJc w:val="left"/>
      <w:pPr>
        <w:ind w:left="-228" w:hanging="1080"/>
      </w:pPr>
    </w:lvl>
    <w:lvl w:ilvl="7">
      <w:start w:val="1"/>
      <w:numFmt w:val="decimal"/>
      <w:lvlText w:val="%1.%2.%3.%4.%5.%6.%7.%8"/>
      <w:lvlJc w:val="left"/>
      <w:pPr>
        <w:ind w:left="-86" w:hanging="1440"/>
      </w:pPr>
    </w:lvl>
    <w:lvl w:ilvl="8">
      <w:start w:val="1"/>
      <w:numFmt w:val="decimal"/>
      <w:lvlText w:val="%1.%2.%3.%4.%5.%6.%7.%8.%9"/>
      <w:lvlJc w:val="left"/>
      <w:pPr>
        <w:ind w:left="-304" w:hanging="1440"/>
      </w:pPr>
    </w:lvl>
  </w:abstractNum>
  <w:abstractNum w:abstractNumId="10" w15:restartNumberingAfterBreak="0">
    <w:nsid w:val="270D49EE"/>
    <w:multiLevelType w:val="multilevel"/>
    <w:tmpl w:val="0416001F"/>
    <w:numStyleLink w:val="Estilo1"/>
  </w:abstractNum>
  <w:abstractNum w:abstractNumId="11" w15:restartNumberingAfterBreak="0">
    <w:nsid w:val="27BB6EB1"/>
    <w:multiLevelType w:val="hybridMultilevel"/>
    <w:tmpl w:val="86C84928"/>
    <w:lvl w:ilvl="0" w:tplc="140431D4">
      <w:start w:val="1"/>
      <w:numFmt w:val="lowerLetter"/>
      <w:lvlText w:val="%1)"/>
      <w:lvlJc w:val="left"/>
      <w:pPr>
        <w:ind w:left="1027" w:hanging="755"/>
      </w:pPr>
      <w:rPr>
        <w:rFonts w:ascii="Arial MT" w:eastAsia="Arial MT" w:hAnsi="Arial MT" w:cs="Arial MT" w:hint="default"/>
        <w:b w:val="0"/>
        <w:bCs w:val="0"/>
        <w:i w:val="0"/>
        <w:iCs w:val="0"/>
        <w:spacing w:val="0"/>
        <w:w w:val="81"/>
        <w:sz w:val="20"/>
        <w:szCs w:val="20"/>
        <w:lang w:val="pt-PT" w:eastAsia="en-US" w:bidi="ar-SA"/>
      </w:rPr>
    </w:lvl>
    <w:lvl w:ilvl="1" w:tplc="EFC61412">
      <w:numFmt w:val="bullet"/>
      <w:lvlText w:val="•"/>
      <w:lvlJc w:val="left"/>
      <w:pPr>
        <w:ind w:left="2006" w:hanging="755"/>
      </w:pPr>
      <w:rPr>
        <w:lang w:val="pt-PT" w:eastAsia="en-US" w:bidi="ar-SA"/>
      </w:rPr>
    </w:lvl>
    <w:lvl w:ilvl="2" w:tplc="622828DE">
      <w:numFmt w:val="bullet"/>
      <w:lvlText w:val="•"/>
      <w:lvlJc w:val="left"/>
      <w:pPr>
        <w:ind w:left="2993" w:hanging="755"/>
      </w:pPr>
      <w:rPr>
        <w:lang w:val="pt-PT" w:eastAsia="en-US" w:bidi="ar-SA"/>
      </w:rPr>
    </w:lvl>
    <w:lvl w:ilvl="3" w:tplc="2A42B0B4">
      <w:numFmt w:val="bullet"/>
      <w:lvlText w:val="•"/>
      <w:lvlJc w:val="left"/>
      <w:pPr>
        <w:ind w:left="3979" w:hanging="755"/>
      </w:pPr>
      <w:rPr>
        <w:lang w:val="pt-PT" w:eastAsia="en-US" w:bidi="ar-SA"/>
      </w:rPr>
    </w:lvl>
    <w:lvl w:ilvl="4" w:tplc="73F04934">
      <w:numFmt w:val="bullet"/>
      <w:lvlText w:val="•"/>
      <w:lvlJc w:val="left"/>
      <w:pPr>
        <w:ind w:left="4966" w:hanging="755"/>
      </w:pPr>
      <w:rPr>
        <w:lang w:val="pt-PT" w:eastAsia="en-US" w:bidi="ar-SA"/>
      </w:rPr>
    </w:lvl>
    <w:lvl w:ilvl="5" w:tplc="CC8231B4">
      <w:numFmt w:val="bullet"/>
      <w:lvlText w:val="•"/>
      <w:lvlJc w:val="left"/>
      <w:pPr>
        <w:ind w:left="5953" w:hanging="755"/>
      </w:pPr>
      <w:rPr>
        <w:lang w:val="pt-PT" w:eastAsia="en-US" w:bidi="ar-SA"/>
      </w:rPr>
    </w:lvl>
    <w:lvl w:ilvl="6" w:tplc="37A63D14">
      <w:numFmt w:val="bullet"/>
      <w:lvlText w:val="•"/>
      <w:lvlJc w:val="left"/>
      <w:pPr>
        <w:ind w:left="6939" w:hanging="755"/>
      </w:pPr>
      <w:rPr>
        <w:lang w:val="pt-PT" w:eastAsia="en-US" w:bidi="ar-SA"/>
      </w:rPr>
    </w:lvl>
    <w:lvl w:ilvl="7" w:tplc="7C94CF52">
      <w:numFmt w:val="bullet"/>
      <w:lvlText w:val="•"/>
      <w:lvlJc w:val="left"/>
      <w:pPr>
        <w:ind w:left="7926" w:hanging="755"/>
      </w:pPr>
      <w:rPr>
        <w:lang w:val="pt-PT" w:eastAsia="en-US" w:bidi="ar-SA"/>
      </w:rPr>
    </w:lvl>
    <w:lvl w:ilvl="8" w:tplc="3C5619E8">
      <w:numFmt w:val="bullet"/>
      <w:lvlText w:val="•"/>
      <w:lvlJc w:val="left"/>
      <w:pPr>
        <w:ind w:left="8913" w:hanging="755"/>
      </w:pPr>
      <w:rPr>
        <w:lang w:val="pt-PT" w:eastAsia="en-US" w:bidi="ar-SA"/>
      </w:rPr>
    </w:lvl>
  </w:abstractNum>
  <w:abstractNum w:abstractNumId="12" w15:restartNumberingAfterBreak="0">
    <w:nsid w:val="28E10A16"/>
    <w:multiLevelType w:val="hybridMultilevel"/>
    <w:tmpl w:val="5100BDA8"/>
    <w:lvl w:ilvl="0" w:tplc="8E8E752E">
      <w:start w:val="1"/>
      <w:numFmt w:val="lowerRoman"/>
      <w:lvlText w:val="%1)"/>
      <w:lvlJc w:val="left"/>
      <w:pPr>
        <w:ind w:left="273" w:hanging="709"/>
      </w:pPr>
      <w:rPr>
        <w:rFonts w:ascii="Arial MT" w:eastAsia="Arial MT" w:hAnsi="Arial MT" w:cs="Arial MT" w:hint="default"/>
        <w:b w:val="0"/>
        <w:bCs w:val="0"/>
        <w:i w:val="0"/>
        <w:iCs w:val="0"/>
        <w:spacing w:val="-1"/>
        <w:w w:val="81"/>
        <w:sz w:val="20"/>
        <w:szCs w:val="20"/>
        <w:lang w:val="pt-PT" w:eastAsia="en-US" w:bidi="ar-SA"/>
      </w:rPr>
    </w:lvl>
    <w:lvl w:ilvl="1" w:tplc="C46266C6">
      <w:start w:val="1"/>
      <w:numFmt w:val="decimal"/>
      <w:lvlText w:val="(%2)"/>
      <w:lvlJc w:val="left"/>
      <w:pPr>
        <w:ind w:left="982" w:hanging="709"/>
      </w:pPr>
      <w:rPr>
        <w:rFonts w:ascii="Arial MT" w:eastAsia="Arial MT" w:hAnsi="Arial MT" w:cs="Arial MT" w:hint="default"/>
        <w:b w:val="0"/>
        <w:bCs w:val="0"/>
        <w:i w:val="0"/>
        <w:iCs w:val="0"/>
        <w:spacing w:val="0"/>
        <w:w w:val="81"/>
        <w:sz w:val="20"/>
        <w:szCs w:val="20"/>
        <w:lang w:val="pt-PT" w:eastAsia="en-US" w:bidi="ar-SA"/>
      </w:rPr>
    </w:lvl>
    <w:lvl w:ilvl="2" w:tplc="0F84A794">
      <w:numFmt w:val="bullet"/>
      <w:lvlText w:val="•"/>
      <w:lvlJc w:val="left"/>
      <w:pPr>
        <w:ind w:left="2080" w:hanging="709"/>
      </w:pPr>
      <w:rPr>
        <w:lang w:val="pt-PT" w:eastAsia="en-US" w:bidi="ar-SA"/>
      </w:rPr>
    </w:lvl>
    <w:lvl w:ilvl="3" w:tplc="5B983F60">
      <w:numFmt w:val="bullet"/>
      <w:lvlText w:val="•"/>
      <w:lvlJc w:val="left"/>
      <w:pPr>
        <w:ind w:left="3181" w:hanging="709"/>
      </w:pPr>
      <w:rPr>
        <w:lang w:val="pt-PT" w:eastAsia="en-US" w:bidi="ar-SA"/>
      </w:rPr>
    </w:lvl>
    <w:lvl w:ilvl="4" w:tplc="A92EF050">
      <w:numFmt w:val="bullet"/>
      <w:lvlText w:val="•"/>
      <w:lvlJc w:val="left"/>
      <w:pPr>
        <w:ind w:left="4282" w:hanging="709"/>
      </w:pPr>
      <w:rPr>
        <w:lang w:val="pt-PT" w:eastAsia="en-US" w:bidi="ar-SA"/>
      </w:rPr>
    </w:lvl>
    <w:lvl w:ilvl="5" w:tplc="CA965BC2">
      <w:numFmt w:val="bullet"/>
      <w:lvlText w:val="•"/>
      <w:lvlJc w:val="left"/>
      <w:pPr>
        <w:ind w:left="5382" w:hanging="709"/>
      </w:pPr>
      <w:rPr>
        <w:lang w:val="pt-PT" w:eastAsia="en-US" w:bidi="ar-SA"/>
      </w:rPr>
    </w:lvl>
    <w:lvl w:ilvl="6" w:tplc="9A0E74AE">
      <w:numFmt w:val="bullet"/>
      <w:lvlText w:val="•"/>
      <w:lvlJc w:val="left"/>
      <w:pPr>
        <w:ind w:left="6483" w:hanging="709"/>
      </w:pPr>
      <w:rPr>
        <w:lang w:val="pt-PT" w:eastAsia="en-US" w:bidi="ar-SA"/>
      </w:rPr>
    </w:lvl>
    <w:lvl w:ilvl="7" w:tplc="C0922062">
      <w:numFmt w:val="bullet"/>
      <w:lvlText w:val="•"/>
      <w:lvlJc w:val="left"/>
      <w:pPr>
        <w:ind w:left="7584" w:hanging="709"/>
      </w:pPr>
      <w:rPr>
        <w:lang w:val="pt-PT" w:eastAsia="en-US" w:bidi="ar-SA"/>
      </w:rPr>
    </w:lvl>
    <w:lvl w:ilvl="8" w:tplc="CB5E4BA8">
      <w:numFmt w:val="bullet"/>
      <w:lvlText w:val="•"/>
      <w:lvlJc w:val="left"/>
      <w:pPr>
        <w:ind w:left="8684" w:hanging="709"/>
      </w:pPr>
      <w:rPr>
        <w:lang w:val="pt-PT" w:eastAsia="en-US" w:bidi="ar-SA"/>
      </w:rPr>
    </w:lvl>
  </w:abstractNum>
  <w:abstractNum w:abstractNumId="13" w15:restartNumberingAfterBreak="0">
    <w:nsid w:val="3A9F35CD"/>
    <w:multiLevelType w:val="multilevel"/>
    <w:tmpl w:val="6686B704"/>
    <w:lvl w:ilvl="0">
      <w:start w:val="10"/>
      <w:numFmt w:val="decimal"/>
      <w:lvlText w:val="%1"/>
      <w:lvlJc w:val="left"/>
      <w:pPr>
        <w:ind w:left="854" w:hanging="570"/>
      </w:pPr>
      <w:rPr>
        <w:w w:val="100"/>
      </w:rPr>
    </w:lvl>
    <w:lvl w:ilvl="1">
      <w:start w:val="1"/>
      <w:numFmt w:val="decimal"/>
      <w:lvlText w:val="%1.%2"/>
      <w:lvlJc w:val="left"/>
      <w:pPr>
        <w:ind w:left="570" w:hanging="570"/>
      </w:pPr>
      <w:rPr>
        <w:w w:val="100"/>
      </w:rPr>
    </w:lvl>
    <w:lvl w:ilvl="2">
      <w:start w:val="1"/>
      <w:numFmt w:val="decimal"/>
      <w:lvlText w:val="%1.%2.%3"/>
      <w:lvlJc w:val="left"/>
      <w:pPr>
        <w:ind w:left="720" w:hanging="720"/>
      </w:pPr>
      <w:rPr>
        <w:w w:val="100"/>
      </w:rPr>
    </w:lvl>
    <w:lvl w:ilvl="3">
      <w:start w:val="1"/>
      <w:numFmt w:val="decimal"/>
      <w:lvlText w:val="%1.%2.%3.%4"/>
      <w:lvlJc w:val="left"/>
      <w:pPr>
        <w:ind w:left="720" w:hanging="720"/>
      </w:pPr>
      <w:rPr>
        <w:w w:val="100"/>
      </w:rPr>
    </w:lvl>
    <w:lvl w:ilvl="4">
      <w:start w:val="1"/>
      <w:numFmt w:val="decimal"/>
      <w:lvlText w:val="%1.%2.%3.%4.%5"/>
      <w:lvlJc w:val="left"/>
      <w:pPr>
        <w:ind w:left="720" w:hanging="720"/>
      </w:pPr>
      <w:rPr>
        <w:w w:val="100"/>
      </w:rPr>
    </w:lvl>
    <w:lvl w:ilvl="5">
      <w:start w:val="1"/>
      <w:numFmt w:val="decimal"/>
      <w:lvlText w:val="%1.%2.%3.%4.%5.%6"/>
      <w:lvlJc w:val="left"/>
      <w:pPr>
        <w:ind w:left="1080" w:hanging="1080"/>
      </w:pPr>
      <w:rPr>
        <w:w w:val="100"/>
      </w:rPr>
    </w:lvl>
    <w:lvl w:ilvl="6">
      <w:start w:val="1"/>
      <w:numFmt w:val="decimal"/>
      <w:lvlText w:val="%1.%2.%3.%4.%5.%6.%7"/>
      <w:lvlJc w:val="left"/>
      <w:pPr>
        <w:ind w:left="1080" w:hanging="1080"/>
      </w:pPr>
      <w:rPr>
        <w:w w:val="100"/>
      </w:rPr>
    </w:lvl>
    <w:lvl w:ilvl="7">
      <w:start w:val="1"/>
      <w:numFmt w:val="decimal"/>
      <w:lvlText w:val="%1.%2.%3.%4.%5.%6.%7.%8"/>
      <w:lvlJc w:val="left"/>
      <w:pPr>
        <w:ind w:left="1440" w:hanging="1440"/>
      </w:pPr>
      <w:rPr>
        <w:w w:val="100"/>
      </w:rPr>
    </w:lvl>
    <w:lvl w:ilvl="8">
      <w:start w:val="1"/>
      <w:numFmt w:val="decimal"/>
      <w:lvlText w:val="%1.%2.%3.%4.%5.%6.%7.%8.%9"/>
      <w:lvlJc w:val="left"/>
      <w:pPr>
        <w:ind w:left="1440" w:hanging="1440"/>
      </w:pPr>
      <w:rPr>
        <w:w w:val="100"/>
      </w:rPr>
    </w:lvl>
  </w:abstractNum>
  <w:abstractNum w:abstractNumId="14" w15:restartNumberingAfterBreak="0">
    <w:nsid w:val="3D3B35DA"/>
    <w:multiLevelType w:val="multilevel"/>
    <w:tmpl w:val="57A26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8D0115E"/>
    <w:multiLevelType w:val="multilevel"/>
    <w:tmpl w:val="3454D5E0"/>
    <w:lvl w:ilvl="0">
      <w:start w:val="5"/>
      <w:numFmt w:val="decimal"/>
      <w:lvlText w:val="%1."/>
      <w:lvlJc w:val="left"/>
      <w:pPr>
        <w:ind w:left="360" w:hanging="360"/>
      </w:pPr>
    </w:lvl>
    <w:lvl w:ilvl="1">
      <w:start w:val="1"/>
      <w:numFmt w:val="decimal"/>
      <w:lvlText w:val="%1.%2."/>
      <w:lvlJc w:val="left"/>
      <w:pPr>
        <w:ind w:left="360" w:hanging="360"/>
      </w:pPr>
      <w:rPr>
        <w:b/>
      </w:rPr>
    </w:lvl>
    <w:lvl w:ilvl="2">
      <w:start w:val="1"/>
      <w:numFmt w:val="decimal"/>
      <w:lvlText w:val="%1.%2.%3."/>
      <w:lvlJc w:val="left"/>
      <w:pPr>
        <w:ind w:left="1404" w:hanging="720"/>
      </w:pPr>
    </w:lvl>
    <w:lvl w:ilvl="3">
      <w:start w:val="1"/>
      <w:numFmt w:val="decimal"/>
      <w:lvlText w:val="%1.%2.%3.%4."/>
      <w:lvlJc w:val="left"/>
      <w:pPr>
        <w:ind w:left="1746" w:hanging="720"/>
      </w:pPr>
    </w:lvl>
    <w:lvl w:ilvl="4">
      <w:start w:val="1"/>
      <w:numFmt w:val="decimal"/>
      <w:lvlText w:val="%1.%2.%3.%4.%5."/>
      <w:lvlJc w:val="left"/>
      <w:pPr>
        <w:ind w:left="2448" w:hanging="1080"/>
      </w:pPr>
    </w:lvl>
    <w:lvl w:ilvl="5">
      <w:start w:val="1"/>
      <w:numFmt w:val="decimal"/>
      <w:lvlText w:val="%1.%2.%3.%4.%5.%6."/>
      <w:lvlJc w:val="left"/>
      <w:pPr>
        <w:ind w:left="2790" w:hanging="1080"/>
      </w:pPr>
    </w:lvl>
    <w:lvl w:ilvl="6">
      <w:start w:val="1"/>
      <w:numFmt w:val="decimal"/>
      <w:lvlText w:val="%1.%2.%3.%4.%5.%6.%7."/>
      <w:lvlJc w:val="left"/>
      <w:pPr>
        <w:ind w:left="3492" w:hanging="1440"/>
      </w:pPr>
    </w:lvl>
    <w:lvl w:ilvl="7">
      <w:start w:val="1"/>
      <w:numFmt w:val="decimal"/>
      <w:lvlText w:val="%1.%2.%3.%4.%5.%6.%7.%8."/>
      <w:lvlJc w:val="left"/>
      <w:pPr>
        <w:ind w:left="3834" w:hanging="1440"/>
      </w:pPr>
    </w:lvl>
    <w:lvl w:ilvl="8">
      <w:start w:val="1"/>
      <w:numFmt w:val="decimal"/>
      <w:lvlText w:val="%1.%2.%3.%4.%5.%6.%7.%8.%9."/>
      <w:lvlJc w:val="left"/>
      <w:pPr>
        <w:ind w:left="4536" w:hanging="1800"/>
      </w:pPr>
    </w:lvl>
  </w:abstractNum>
  <w:abstractNum w:abstractNumId="16" w15:restartNumberingAfterBreak="0">
    <w:nsid w:val="49093198"/>
    <w:multiLevelType w:val="multilevel"/>
    <w:tmpl w:val="4F1A2B20"/>
    <w:lvl w:ilvl="0">
      <w:start w:val="10"/>
      <w:numFmt w:val="decimal"/>
      <w:lvlText w:val="%1"/>
      <w:lvlJc w:val="left"/>
      <w:pPr>
        <w:ind w:left="720" w:hanging="360"/>
      </w:pPr>
      <w:rPr>
        <w:rFonts w:hint="default"/>
        <w:b w:val="0"/>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7" w15:restartNumberingAfterBreak="0">
    <w:nsid w:val="4B570DAD"/>
    <w:multiLevelType w:val="multilevel"/>
    <w:tmpl w:val="C5EA4556"/>
    <w:lvl w:ilvl="0">
      <w:start w:val="1"/>
      <w:numFmt w:val="decimal"/>
      <w:lvlText w:val="%1"/>
      <w:lvlJc w:val="left"/>
      <w:pPr>
        <w:ind w:left="360" w:hanging="360"/>
      </w:pPr>
    </w:lvl>
    <w:lvl w:ilvl="1">
      <w:start w:val="1"/>
      <w:numFmt w:val="decimal"/>
      <w:lvlText w:val="%1.%2"/>
      <w:lvlJc w:val="left"/>
      <w:pPr>
        <w:ind w:left="644" w:hanging="360"/>
      </w:pPr>
    </w:lvl>
    <w:lvl w:ilvl="2">
      <w:start w:val="1"/>
      <w:numFmt w:val="decimal"/>
      <w:lvlText w:val="%1.%2.%3"/>
      <w:lvlJc w:val="left"/>
      <w:pPr>
        <w:ind w:left="1404" w:hanging="720"/>
      </w:pPr>
    </w:lvl>
    <w:lvl w:ilvl="3">
      <w:start w:val="1"/>
      <w:numFmt w:val="decimal"/>
      <w:lvlText w:val="%1.%2.%3.%4"/>
      <w:lvlJc w:val="left"/>
      <w:pPr>
        <w:ind w:left="1746" w:hanging="720"/>
      </w:pPr>
    </w:lvl>
    <w:lvl w:ilvl="4">
      <w:start w:val="1"/>
      <w:numFmt w:val="decimal"/>
      <w:lvlText w:val="%1.%2.%3.%4.%5"/>
      <w:lvlJc w:val="left"/>
      <w:pPr>
        <w:ind w:left="2448" w:hanging="1080"/>
      </w:pPr>
    </w:lvl>
    <w:lvl w:ilvl="5">
      <w:start w:val="1"/>
      <w:numFmt w:val="decimal"/>
      <w:lvlText w:val="%1.%2.%3.%4.%5.%6"/>
      <w:lvlJc w:val="left"/>
      <w:pPr>
        <w:ind w:left="2790" w:hanging="1080"/>
      </w:pPr>
    </w:lvl>
    <w:lvl w:ilvl="6">
      <w:start w:val="1"/>
      <w:numFmt w:val="decimal"/>
      <w:lvlText w:val="%1.%2.%3.%4.%5.%6.%7"/>
      <w:lvlJc w:val="left"/>
      <w:pPr>
        <w:ind w:left="3492" w:hanging="1440"/>
      </w:pPr>
    </w:lvl>
    <w:lvl w:ilvl="7">
      <w:start w:val="1"/>
      <w:numFmt w:val="decimal"/>
      <w:lvlText w:val="%1.%2.%3.%4.%5.%6.%7.%8"/>
      <w:lvlJc w:val="left"/>
      <w:pPr>
        <w:ind w:left="3834" w:hanging="1440"/>
      </w:pPr>
    </w:lvl>
    <w:lvl w:ilvl="8">
      <w:start w:val="1"/>
      <w:numFmt w:val="decimal"/>
      <w:lvlText w:val="%1.%2.%3.%4.%5.%6.%7.%8.%9"/>
      <w:lvlJc w:val="left"/>
      <w:pPr>
        <w:ind w:left="4176" w:hanging="1440"/>
      </w:pPr>
    </w:lvl>
  </w:abstractNum>
  <w:abstractNum w:abstractNumId="18" w15:restartNumberingAfterBreak="0">
    <w:nsid w:val="4CCA1444"/>
    <w:multiLevelType w:val="multilevel"/>
    <w:tmpl w:val="4056726C"/>
    <w:lvl w:ilvl="0">
      <w:start w:val="7"/>
      <w:numFmt w:val="decimal"/>
      <w:lvlText w:val="%1"/>
      <w:lvlJc w:val="left"/>
      <w:pPr>
        <w:ind w:left="495" w:hanging="495"/>
      </w:pPr>
      <w:rPr>
        <w:w w:val="100"/>
        <w:sz w:val="24"/>
      </w:rPr>
    </w:lvl>
    <w:lvl w:ilvl="1">
      <w:start w:val="2"/>
      <w:numFmt w:val="decimal"/>
      <w:lvlText w:val="%1.%2"/>
      <w:lvlJc w:val="left"/>
      <w:pPr>
        <w:ind w:left="277" w:hanging="495"/>
      </w:pPr>
      <w:rPr>
        <w:w w:val="100"/>
        <w:sz w:val="24"/>
      </w:rPr>
    </w:lvl>
    <w:lvl w:ilvl="2">
      <w:start w:val="1"/>
      <w:numFmt w:val="decimal"/>
      <w:lvlText w:val="%1.%2.%3"/>
      <w:lvlJc w:val="left"/>
      <w:pPr>
        <w:ind w:left="284" w:hanging="720"/>
      </w:pPr>
      <w:rPr>
        <w:w w:val="100"/>
        <w:sz w:val="24"/>
      </w:rPr>
    </w:lvl>
    <w:lvl w:ilvl="3">
      <w:start w:val="1"/>
      <w:numFmt w:val="decimal"/>
      <w:lvlText w:val="%1.%2.%3.%4"/>
      <w:lvlJc w:val="left"/>
      <w:pPr>
        <w:ind w:left="66" w:hanging="720"/>
      </w:pPr>
      <w:rPr>
        <w:w w:val="100"/>
        <w:sz w:val="24"/>
      </w:rPr>
    </w:lvl>
    <w:lvl w:ilvl="4">
      <w:start w:val="1"/>
      <w:numFmt w:val="decimal"/>
      <w:lvlText w:val="%1.%2.%3.%4.%5"/>
      <w:lvlJc w:val="left"/>
      <w:pPr>
        <w:ind w:left="-152" w:hanging="720"/>
      </w:pPr>
      <w:rPr>
        <w:w w:val="100"/>
        <w:sz w:val="24"/>
      </w:rPr>
    </w:lvl>
    <w:lvl w:ilvl="5">
      <w:start w:val="1"/>
      <w:numFmt w:val="decimal"/>
      <w:lvlText w:val="%1.%2.%3.%4.%5.%6"/>
      <w:lvlJc w:val="left"/>
      <w:pPr>
        <w:ind w:left="-10" w:hanging="1080"/>
      </w:pPr>
      <w:rPr>
        <w:w w:val="100"/>
        <w:sz w:val="24"/>
      </w:rPr>
    </w:lvl>
    <w:lvl w:ilvl="6">
      <w:start w:val="1"/>
      <w:numFmt w:val="decimal"/>
      <w:lvlText w:val="%1.%2.%3.%4.%5.%6.%7"/>
      <w:lvlJc w:val="left"/>
      <w:pPr>
        <w:ind w:left="-228" w:hanging="1080"/>
      </w:pPr>
      <w:rPr>
        <w:w w:val="100"/>
        <w:sz w:val="24"/>
      </w:rPr>
    </w:lvl>
    <w:lvl w:ilvl="7">
      <w:start w:val="1"/>
      <w:numFmt w:val="decimal"/>
      <w:lvlText w:val="%1.%2.%3.%4.%5.%6.%7.%8"/>
      <w:lvlJc w:val="left"/>
      <w:pPr>
        <w:ind w:left="-86" w:hanging="1440"/>
      </w:pPr>
      <w:rPr>
        <w:w w:val="100"/>
        <w:sz w:val="24"/>
      </w:rPr>
    </w:lvl>
    <w:lvl w:ilvl="8">
      <w:start w:val="1"/>
      <w:numFmt w:val="decimal"/>
      <w:lvlText w:val="%1.%2.%3.%4.%5.%6.%7.%8.%9"/>
      <w:lvlJc w:val="left"/>
      <w:pPr>
        <w:ind w:left="-304" w:hanging="1440"/>
      </w:pPr>
      <w:rPr>
        <w:w w:val="100"/>
        <w:sz w:val="24"/>
      </w:rPr>
    </w:lvl>
  </w:abstractNum>
  <w:abstractNum w:abstractNumId="19" w15:restartNumberingAfterBreak="0">
    <w:nsid w:val="4ED632B4"/>
    <w:multiLevelType w:val="multilevel"/>
    <w:tmpl w:val="BB343360"/>
    <w:lvl w:ilvl="0">
      <w:start w:val="15"/>
      <w:numFmt w:val="decimal"/>
      <w:lvlText w:val="%1"/>
      <w:lvlJc w:val="left"/>
      <w:pPr>
        <w:ind w:left="540" w:hanging="540"/>
      </w:pPr>
      <w:rPr>
        <w:rFonts w:ascii="Arial" w:hAnsi="Arial" w:cs="Times New Roman" w:hint="default"/>
        <w:w w:val="100"/>
      </w:rPr>
    </w:lvl>
    <w:lvl w:ilvl="1">
      <w:start w:val="1"/>
      <w:numFmt w:val="decimal"/>
      <w:lvlText w:val="%1.%2"/>
      <w:lvlJc w:val="left"/>
      <w:pPr>
        <w:ind w:left="540" w:hanging="540"/>
      </w:pPr>
      <w:rPr>
        <w:rFonts w:ascii="Arial" w:hAnsi="Arial" w:cs="Times New Roman" w:hint="default"/>
        <w:w w:val="100"/>
      </w:rPr>
    </w:lvl>
    <w:lvl w:ilvl="2">
      <w:start w:val="1"/>
      <w:numFmt w:val="decimal"/>
      <w:lvlText w:val="%1.%2.%3"/>
      <w:lvlJc w:val="left"/>
      <w:pPr>
        <w:ind w:left="540" w:hanging="540"/>
      </w:pPr>
      <w:rPr>
        <w:rFonts w:ascii="Arial" w:hAnsi="Arial" w:cs="Times New Roman" w:hint="default"/>
        <w:w w:val="100"/>
      </w:rPr>
    </w:lvl>
    <w:lvl w:ilvl="3">
      <w:start w:val="1"/>
      <w:numFmt w:val="decimal"/>
      <w:lvlText w:val="%1.%2.%3.%4"/>
      <w:lvlJc w:val="left"/>
      <w:pPr>
        <w:ind w:left="720" w:hanging="720"/>
      </w:pPr>
      <w:rPr>
        <w:rFonts w:ascii="Arial" w:hAnsi="Arial" w:cs="Times New Roman" w:hint="default"/>
        <w:w w:val="100"/>
      </w:rPr>
    </w:lvl>
    <w:lvl w:ilvl="4">
      <w:start w:val="1"/>
      <w:numFmt w:val="decimal"/>
      <w:lvlText w:val="%1.%2.%3.%4.%5"/>
      <w:lvlJc w:val="left"/>
      <w:pPr>
        <w:ind w:left="720" w:hanging="720"/>
      </w:pPr>
      <w:rPr>
        <w:rFonts w:ascii="Arial" w:hAnsi="Arial" w:cs="Times New Roman" w:hint="default"/>
        <w:w w:val="100"/>
      </w:rPr>
    </w:lvl>
    <w:lvl w:ilvl="5">
      <w:start w:val="1"/>
      <w:numFmt w:val="decimal"/>
      <w:lvlText w:val="%1.%2.%3.%4.%5.%6"/>
      <w:lvlJc w:val="left"/>
      <w:pPr>
        <w:ind w:left="1080" w:hanging="1080"/>
      </w:pPr>
      <w:rPr>
        <w:rFonts w:ascii="Arial" w:hAnsi="Arial" w:cs="Times New Roman" w:hint="default"/>
        <w:w w:val="100"/>
      </w:rPr>
    </w:lvl>
    <w:lvl w:ilvl="6">
      <w:start w:val="1"/>
      <w:numFmt w:val="decimal"/>
      <w:lvlText w:val="%1.%2.%3.%4.%5.%6.%7"/>
      <w:lvlJc w:val="left"/>
      <w:pPr>
        <w:ind w:left="1080" w:hanging="1080"/>
      </w:pPr>
      <w:rPr>
        <w:rFonts w:ascii="Arial" w:hAnsi="Arial" w:cs="Times New Roman" w:hint="default"/>
        <w:w w:val="100"/>
      </w:rPr>
    </w:lvl>
    <w:lvl w:ilvl="7">
      <w:start w:val="1"/>
      <w:numFmt w:val="decimal"/>
      <w:lvlText w:val="%1.%2.%3.%4.%5.%6.%7.%8"/>
      <w:lvlJc w:val="left"/>
      <w:pPr>
        <w:ind w:left="1080" w:hanging="1080"/>
      </w:pPr>
      <w:rPr>
        <w:rFonts w:ascii="Arial" w:hAnsi="Arial" w:cs="Times New Roman" w:hint="default"/>
        <w:w w:val="100"/>
      </w:rPr>
    </w:lvl>
    <w:lvl w:ilvl="8">
      <w:start w:val="1"/>
      <w:numFmt w:val="decimal"/>
      <w:lvlText w:val="%1.%2.%3.%4.%5.%6.%7.%8.%9"/>
      <w:lvlJc w:val="left"/>
      <w:pPr>
        <w:ind w:left="1440" w:hanging="1440"/>
      </w:pPr>
      <w:rPr>
        <w:rFonts w:ascii="Arial" w:hAnsi="Arial" w:cs="Times New Roman" w:hint="default"/>
        <w:w w:val="100"/>
      </w:rPr>
    </w:lvl>
  </w:abstractNum>
  <w:abstractNum w:abstractNumId="20" w15:restartNumberingAfterBreak="0">
    <w:nsid w:val="511C620B"/>
    <w:multiLevelType w:val="multilevel"/>
    <w:tmpl w:val="E5267ED0"/>
    <w:lvl w:ilvl="0">
      <w:start w:val="2"/>
      <w:numFmt w:val="decimal"/>
      <w:lvlText w:val="%1"/>
      <w:lvlJc w:val="left"/>
      <w:pPr>
        <w:ind w:left="100" w:hanging="425"/>
      </w:pPr>
      <w:rPr>
        <w:rFonts w:hint="default"/>
        <w:lang w:val="pt-PT" w:eastAsia="en-US" w:bidi="ar-SA"/>
      </w:rPr>
    </w:lvl>
    <w:lvl w:ilvl="1">
      <w:start w:val="1"/>
      <w:numFmt w:val="decimal"/>
      <w:lvlText w:val="%1.%2"/>
      <w:lvlJc w:val="left"/>
      <w:pPr>
        <w:ind w:left="100" w:hanging="425"/>
      </w:pPr>
      <w:rPr>
        <w:rFonts w:ascii="Arial" w:eastAsia="Arial" w:hAnsi="Arial" w:cs="Arial" w:hint="default"/>
        <w:b/>
        <w:bCs/>
        <w:i w:val="0"/>
        <w:iCs w:val="0"/>
        <w:spacing w:val="-2"/>
        <w:w w:val="99"/>
        <w:sz w:val="24"/>
        <w:szCs w:val="24"/>
        <w:lang w:val="pt-PT" w:eastAsia="en-US" w:bidi="ar-SA"/>
      </w:rPr>
    </w:lvl>
    <w:lvl w:ilvl="2">
      <w:start w:val="1"/>
      <w:numFmt w:val="decimal"/>
      <w:lvlText w:val="%3."/>
      <w:lvlJc w:val="left"/>
      <w:pPr>
        <w:ind w:left="1664" w:hanging="452"/>
      </w:pPr>
      <w:rPr>
        <w:rFonts w:ascii="Calibri" w:eastAsia="Calibri" w:hAnsi="Calibri" w:cs="Calibri" w:hint="default"/>
        <w:b/>
        <w:bCs/>
        <w:i w:val="0"/>
        <w:iCs w:val="0"/>
        <w:spacing w:val="-6"/>
        <w:w w:val="100"/>
        <w:sz w:val="24"/>
        <w:szCs w:val="24"/>
        <w:lang w:val="pt-PT" w:eastAsia="en-US" w:bidi="ar-SA"/>
      </w:rPr>
    </w:lvl>
    <w:lvl w:ilvl="3">
      <w:numFmt w:val="bullet"/>
      <w:lvlText w:val="•"/>
      <w:lvlJc w:val="left"/>
      <w:pPr>
        <w:ind w:left="3771" w:hanging="452"/>
      </w:pPr>
      <w:rPr>
        <w:rFonts w:hint="default"/>
        <w:lang w:val="pt-PT" w:eastAsia="en-US" w:bidi="ar-SA"/>
      </w:rPr>
    </w:lvl>
    <w:lvl w:ilvl="4">
      <w:numFmt w:val="bullet"/>
      <w:lvlText w:val="•"/>
      <w:lvlJc w:val="left"/>
      <w:pPr>
        <w:ind w:left="4826" w:hanging="452"/>
      </w:pPr>
      <w:rPr>
        <w:rFonts w:hint="default"/>
        <w:lang w:val="pt-PT" w:eastAsia="en-US" w:bidi="ar-SA"/>
      </w:rPr>
    </w:lvl>
    <w:lvl w:ilvl="5">
      <w:numFmt w:val="bullet"/>
      <w:lvlText w:val="•"/>
      <w:lvlJc w:val="left"/>
      <w:pPr>
        <w:ind w:left="5882" w:hanging="452"/>
      </w:pPr>
      <w:rPr>
        <w:rFonts w:hint="default"/>
        <w:lang w:val="pt-PT" w:eastAsia="en-US" w:bidi="ar-SA"/>
      </w:rPr>
    </w:lvl>
    <w:lvl w:ilvl="6">
      <w:numFmt w:val="bullet"/>
      <w:lvlText w:val="•"/>
      <w:lvlJc w:val="left"/>
      <w:pPr>
        <w:ind w:left="6937" w:hanging="452"/>
      </w:pPr>
      <w:rPr>
        <w:rFonts w:hint="default"/>
        <w:lang w:val="pt-PT" w:eastAsia="en-US" w:bidi="ar-SA"/>
      </w:rPr>
    </w:lvl>
    <w:lvl w:ilvl="7">
      <w:numFmt w:val="bullet"/>
      <w:lvlText w:val="•"/>
      <w:lvlJc w:val="left"/>
      <w:pPr>
        <w:ind w:left="7993" w:hanging="452"/>
      </w:pPr>
      <w:rPr>
        <w:rFonts w:hint="default"/>
        <w:lang w:val="pt-PT" w:eastAsia="en-US" w:bidi="ar-SA"/>
      </w:rPr>
    </w:lvl>
    <w:lvl w:ilvl="8">
      <w:numFmt w:val="bullet"/>
      <w:lvlText w:val="•"/>
      <w:lvlJc w:val="left"/>
      <w:pPr>
        <w:ind w:left="9048" w:hanging="452"/>
      </w:pPr>
      <w:rPr>
        <w:rFonts w:hint="default"/>
        <w:lang w:val="pt-PT" w:eastAsia="en-US" w:bidi="ar-SA"/>
      </w:rPr>
    </w:lvl>
  </w:abstractNum>
  <w:abstractNum w:abstractNumId="21" w15:restartNumberingAfterBreak="0">
    <w:nsid w:val="5C5C70E8"/>
    <w:multiLevelType w:val="hybridMultilevel"/>
    <w:tmpl w:val="65BC4918"/>
    <w:lvl w:ilvl="0" w:tplc="8F564682">
      <w:start w:val="1"/>
      <w:numFmt w:val="lowerLetter"/>
      <w:lvlText w:val="%1)"/>
      <w:lvlJc w:val="left"/>
      <w:pPr>
        <w:ind w:left="982" w:hanging="709"/>
      </w:pPr>
      <w:rPr>
        <w:rFonts w:ascii="Arial MT" w:eastAsia="Arial MT" w:hAnsi="Arial MT" w:cs="Arial MT" w:hint="default"/>
        <w:b w:val="0"/>
        <w:bCs w:val="0"/>
        <w:i w:val="0"/>
        <w:iCs w:val="0"/>
        <w:spacing w:val="0"/>
        <w:w w:val="81"/>
        <w:sz w:val="20"/>
        <w:szCs w:val="20"/>
        <w:lang w:val="pt-PT" w:eastAsia="en-US" w:bidi="ar-SA"/>
      </w:rPr>
    </w:lvl>
    <w:lvl w:ilvl="1" w:tplc="494C4F50">
      <w:numFmt w:val="bullet"/>
      <w:lvlText w:val="•"/>
      <w:lvlJc w:val="left"/>
      <w:pPr>
        <w:ind w:left="1970" w:hanging="709"/>
      </w:pPr>
      <w:rPr>
        <w:lang w:val="pt-PT" w:eastAsia="en-US" w:bidi="ar-SA"/>
      </w:rPr>
    </w:lvl>
    <w:lvl w:ilvl="2" w:tplc="3A5EAEEE">
      <w:numFmt w:val="bullet"/>
      <w:lvlText w:val="•"/>
      <w:lvlJc w:val="left"/>
      <w:pPr>
        <w:ind w:left="2961" w:hanging="709"/>
      </w:pPr>
      <w:rPr>
        <w:lang w:val="pt-PT" w:eastAsia="en-US" w:bidi="ar-SA"/>
      </w:rPr>
    </w:lvl>
    <w:lvl w:ilvl="3" w:tplc="819A8EB4">
      <w:numFmt w:val="bullet"/>
      <w:lvlText w:val="•"/>
      <w:lvlJc w:val="left"/>
      <w:pPr>
        <w:ind w:left="3951" w:hanging="709"/>
      </w:pPr>
      <w:rPr>
        <w:lang w:val="pt-PT" w:eastAsia="en-US" w:bidi="ar-SA"/>
      </w:rPr>
    </w:lvl>
    <w:lvl w:ilvl="4" w:tplc="3BF46AD6">
      <w:numFmt w:val="bullet"/>
      <w:lvlText w:val="•"/>
      <w:lvlJc w:val="left"/>
      <w:pPr>
        <w:ind w:left="4942" w:hanging="709"/>
      </w:pPr>
      <w:rPr>
        <w:lang w:val="pt-PT" w:eastAsia="en-US" w:bidi="ar-SA"/>
      </w:rPr>
    </w:lvl>
    <w:lvl w:ilvl="5" w:tplc="1896B390">
      <w:numFmt w:val="bullet"/>
      <w:lvlText w:val="•"/>
      <w:lvlJc w:val="left"/>
      <w:pPr>
        <w:ind w:left="5933" w:hanging="709"/>
      </w:pPr>
      <w:rPr>
        <w:lang w:val="pt-PT" w:eastAsia="en-US" w:bidi="ar-SA"/>
      </w:rPr>
    </w:lvl>
    <w:lvl w:ilvl="6" w:tplc="30E4FC30">
      <w:numFmt w:val="bullet"/>
      <w:lvlText w:val="•"/>
      <w:lvlJc w:val="left"/>
      <w:pPr>
        <w:ind w:left="6923" w:hanging="709"/>
      </w:pPr>
      <w:rPr>
        <w:lang w:val="pt-PT" w:eastAsia="en-US" w:bidi="ar-SA"/>
      </w:rPr>
    </w:lvl>
    <w:lvl w:ilvl="7" w:tplc="704687A6">
      <w:numFmt w:val="bullet"/>
      <w:lvlText w:val="•"/>
      <w:lvlJc w:val="left"/>
      <w:pPr>
        <w:ind w:left="7914" w:hanging="709"/>
      </w:pPr>
      <w:rPr>
        <w:lang w:val="pt-PT" w:eastAsia="en-US" w:bidi="ar-SA"/>
      </w:rPr>
    </w:lvl>
    <w:lvl w:ilvl="8" w:tplc="55EE1A2A">
      <w:numFmt w:val="bullet"/>
      <w:lvlText w:val="•"/>
      <w:lvlJc w:val="left"/>
      <w:pPr>
        <w:ind w:left="8905" w:hanging="709"/>
      </w:pPr>
      <w:rPr>
        <w:lang w:val="pt-PT" w:eastAsia="en-US" w:bidi="ar-SA"/>
      </w:rPr>
    </w:lvl>
  </w:abstractNum>
  <w:abstractNum w:abstractNumId="22" w15:restartNumberingAfterBreak="0">
    <w:nsid w:val="5CB14603"/>
    <w:multiLevelType w:val="hybridMultilevel"/>
    <w:tmpl w:val="5F3CDC16"/>
    <w:lvl w:ilvl="0" w:tplc="B9A6CBEE">
      <w:numFmt w:val="bullet"/>
      <w:lvlText w:val="-"/>
      <w:lvlJc w:val="left"/>
      <w:pPr>
        <w:ind w:left="100" w:hanging="149"/>
      </w:pPr>
      <w:rPr>
        <w:rFonts w:ascii="Times New Roman" w:eastAsia="Times New Roman" w:hAnsi="Times New Roman" w:cs="Times New Roman" w:hint="default"/>
        <w:b w:val="0"/>
        <w:bCs w:val="0"/>
        <w:i w:val="0"/>
        <w:iCs w:val="0"/>
        <w:spacing w:val="0"/>
        <w:w w:val="100"/>
        <w:sz w:val="24"/>
        <w:szCs w:val="24"/>
        <w:lang w:val="pt-PT" w:eastAsia="en-US" w:bidi="ar-SA"/>
      </w:rPr>
    </w:lvl>
    <w:lvl w:ilvl="1" w:tplc="258CB520">
      <w:numFmt w:val="bullet"/>
      <w:lvlText w:val="•"/>
      <w:lvlJc w:val="left"/>
      <w:pPr>
        <w:ind w:left="1206" w:hanging="149"/>
      </w:pPr>
      <w:rPr>
        <w:rFonts w:hint="default"/>
        <w:lang w:val="pt-PT" w:eastAsia="en-US" w:bidi="ar-SA"/>
      </w:rPr>
    </w:lvl>
    <w:lvl w:ilvl="2" w:tplc="0E729E58">
      <w:numFmt w:val="bullet"/>
      <w:lvlText w:val="•"/>
      <w:lvlJc w:val="left"/>
      <w:pPr>
        <w:ind w:left="2312" w:hanging="149"/>
      </w:pPr>
      <w:rPr>
        <w:rFonts w:hint="default"/>
        <w:lang w:val="pt-PT" w:eastAsia="en-US" w:bidi="ar-SA"/>
      </w:rPr>
    </w:lvl>
    <w:lvl w:ilvl="3" w:tplc="2DB83A3C">
      <w:numFmt w:val="bullet"/>
      <w:lvlText w:val="•"/>
      <w:lvlJc w:val="left"/>
      <w:pPr>
        <w:ind w:left="3418" w:hanging="149"/>
      </w:pPr>
      <w:rPr>
        <w:rFonts w:hint="default"/>
        <w:lang w:val="pt-PT" w:eastAsia="en-US" w:bidi="ar-SA"/>
      </w:rPr>
    </w:lvl>
    <w:lvl w:ilvl="4" w:tplc="90C43690">
      <w:numFmt w:val="bullet"/>
      <w:lvlText w:val="•"/>
      <w:lvlJc w:val="left"/>
      <w:pPr>
        <w:ind w:left="4524" w:hanging="149"/>
      </w:pPr>
      <w:rPr>
        <w:rFonts w:hint="default"/>
        <w:lang w:val="pt-PT" w:eastAsia="en-US" w:bidi="ar-SA"/>
      </w:rPr>
    </w:lvl>
    <w:lvl w:ilvl="5" w:tplc="8AB0F2B0">
      <w:numFmt w:val="bullet"/>
      <w:lvlText w:val="•"/>
      <w:lvlJc w:val="left"/>
      <w:pPr>
        <w:ind w:left="5630" w:hanging="149"/>
      </w:pPr>
      <w:rPr>
        <w:rFonts w:hint="default"/>
        <w:lang w:val="pt-PT" w:eastAsia="en-US" w:bidi="ar-SA"/>
      </w:rPr>
    </w:lvl>
    <w:lvl w:ilvl="6" w:tplc="CAFCD8B0">
      <w:numFmt w:val="bullet"/>
      <w:lvlText w:val="•"/>
      <w:lvlJc w:val="left"/>
      <w:pPr>
        <w:ind w:left="6736" w:hanging="149"/>
      </w:pPr>
      <w:rPr>
        <w:rFonts w:hint="default"/>
        <w:lang w:val="pt-PT" w:eastAsia="en-US" w:bidi="ar-SA"/>
      </w:rPr>
    </w:lvl>
    <w:lvl w:ilvl="7" w:tplc="909AC9AA">
      <w:numFmt w:val="bullet"/>
      <w:lvlText w:val="•"/>
      <w:lvlJc w:val="left"/>
      <w:pPr>
        <w:ind w:left="7842" w:hanging="149"/>
      </w:pPr>
      <w:rPr>
        <w:rFonts w:hint="default"/>
        <w:lang w:val="pt-PT" w:eastAsia="en-US" w:bidi="ar-SA"/>
      </w:rPr>
    </w:lvl>
    <w:lvl w:ilvl="8" w:tplc="F4CCCACC">
      <w:numFmt w:val="bullet"/>
      <w:lvlText w:val="•"/>
      <w:lvlJc w:val="left"/>
      <w:pPr>
        <w:ind w:left="8948" w:hanging="149"/>
      </w:pPr>
      <w:rPr>
        <w:rFonts w:hint="default"/>
        <w:lang w:val="pt-PT" w:eastAsia="en-US" w:bidi="ar-SA"/>
      </w:rPr>
    </w:lvl>
  </w:abstractNum>
  <w:abstractNum w:abstractNumId="23" w15:restartNumberingAfterBreak="0">
    <w:nsid w:val="5E0538FF"/>
    <w:multiLevelType w:val="multilevel"/>
    <w:tmpl w:val="7D081CBC"/>
    <w:lvl w:ilvl="0">
      <w:start w:val="7"/>
      <w:numFmt w:val="decimal"/>
      <w:lvlText w:val="%1"/>
      <w:lvlJc w:val="left"/>
      <w:pPr>
        <w:ind w:left="360" w:hanging="360"/>
      </w:pPr>
      <w:rPr>
        <w:w w:val="85"/>
      </w:rPr>
    </w:lvl>
    <w:lvl w:ilvl="1">
      <w:start w:val="5"/>
      <w:numFmt w:val="decimal"/>
      <w:lvlText w:val="%1.%2"/>
      <w:lvlJc w:val="left"/>
      <w:pPr>
        <w:ind w:left="251" w:hanging="360"/>
      </w:pPr>
      <w:rPr>
        <w:w w:val="85"/>
      </w:rPr>
    </w:lvl>
    <w:lvl w:ilvl="2">
      <w:start w:val="1"/>
      <w:numFmt w:val="decimal"/>
      <w:lvlText w:val="%1.%2.%3"/>
      <w:lvlJc w:val="left"/>
      <w:pPr>
        <w:ind w:left="502" w:hanging="720"/>
      </w:pPr>
      <w:rPr>
        <w:w w:val="85"/>
      </w:rPr>
    </w:lvl>
    <w:lvl w:ilvl="3">
      <w:start w:val="1"/>
      <w:numFmt w:val="decimal"/>
      <w:lvlText w:val="%1.%2.%3.%4"/>
      <w:lvlJc w:val="left"/>
      <w:pPr>
        <w:ind w:left="393" w:hanging="720"/>
      </w:pPr>
      <w:rPr>
        <w:w w:val="85"/>
      </w:rPr>
    </w:lvl>
    <w:lvl w:ilvl="4">
      <w:start w:val="1"/>
      <w:numFmt w:val="decimal"/>
      <w:lvlText w:val="%1.%2.%3.%4.%5"/>
      <w:lvlJc w:val="left"/>
      <w:pPr>
        <w:ind w:left="644" w:hanging="1080"/>
      </w:pPr>
      <w:rPr>
        <w:w w:val="85"/>
      </w:rPr>
    </w:lvl>
    <w:lvl w:ilvl="5">
      <w:start w:val="1"/>
      <w:numFmt w:val="decimal"/>
      <w:lvlText w:val="%1.%2.%3.%4.%5.%6"/>
      <w:lvlJc w:val="left"/>
      <w:pPr>
        <w:ind w:left="535" w:hanging="1080"/>
      </w:pPr>
      <w:rPr>
        <w:w w:val="85"/>
      </w:rPr>
    </w:lvl>
    <w:lvl w:ilvl="6">
      <w:start w:val="1"/>
      <w:numFmt w:val="decimal"/>
      <w:lvlText w:val="%1.%2.%3.%4.%5.%6.%7"/>
      <w:lvlJc w:val="left"/>
      <w:pPr>
        <w:ind w:left="786" w:hanging="1440"/>
      </w:pPr>
      <w:rPr>
        <w:w w:val="85"/>
      </w:rPr>
    </w:lvl>
    <w:lvl w:ilvl="7">
      <w:start w:val="1"/>
      <w:numFmt w:val="decimal"/>
      <w:lvlText w:val="%1.%2.%3.%4.%5.%6.%7.%8"/>
      <w:lvlJc w:val="left"/>
      <w:pPr>
        <w:ind w:left="677" w:hanging="1440"/>
      </w:pPr>
      <w:rPr>
        <w:w w:val="85"/>
      </w:rPr>
    </w:lvl>
    <w:lvl w:ilvl="8">
      <w:start w:val="1"/>
      <w:numFmt w:val="decimal"/>
      <w:lvlText w:val="%1.%2.%3.%4.%5.%6.%7.%8.%9"/>
      <w:lvlJc w:val="left"/>
      <w:pPr>
        <w:ind w:left="568" w:hanging="1440"/>
      </w:pPr>
      <w:rPr>
        <w:w w:val="85"/>
      </w:rPr>
    </w:lvl>
  </w:abstractNum>
  <w:abstractNum w:abstractNumId="24" w15:restartNumberingAfterBreak="0">
    <w:nsid w:val="5FC71894"/>
    <w:multiLevelType w:val="hybridMultilevel"/>
    <w:tmpl w:val="EA54563A"/>
    <w:lvl w:ilvl="0" w:tplc="E76E215A">
      <w:start w:val="1"/>
      <w:numFmt w:val="decimal"/>
      <w:lvlText w:val="%1."/>
      <w:lvlJc w:val="left"/>
      <w:pPr>
        <w:ind w:left="831" w:hanging="360"/>
      </w:pPr>
      <w:rPr>
        <w:rFonts w:hint="default"/>
        <w:b/>
      </w:rPr>
    </w:lvl>
    <w:lvl w:ilvl="1" w:tplc="04160019" w:tentative="1">
      <w:start w:val="1"/>
      <w:numFmt w:val="lowerLetter"/>
      <w:lvlText w:val="%2."/>
      <w:lvlJc w:val="left"/>
      <w:pPr>
        <w:ind w:left="1551" w:hanging="360"/>
      </w:pPr>
    </w:lvl>
    <w:lvl w:ilvl="2" w:tplc="0416001B" w:tentative="1">
      <w:start w:val="1"/>
      <w:numFmt w:val="lowerRoman"/>
      <w:lvlText w:val="%3."/>
      <w:lvlJc w:val="right"/>
      <w:pPr>
        <w:ind w:left="2271" w:hanging="180"/>
      </w:pPr>
    </w:lvl>
    <w:lvl w:ilvl="3" w:tplc="0416000F" w:tentative="1">
      <w:start w:val="1"/>
      <w:numFmt w:val="decimal"/>
      <w:lvlText w:val="%4."/>
      <w:lvlJc w:val="left"/>
      <w:pPr>
        <w:ind w:left="2991" w:hanging="360"/>
      </w:pPr>
    </w:lvl>
    <w:lvl w:ilvl="4" w:tplc="04160019" w:tentative="1">
      <w:start w:val="1"/>
      <w:numFmt w:val="lowerLetter"/>
      <w:lvlText w:val="%5."/>
      <w:lvlJc w:val="left"/>
      <w:pPr>
        <w:ind w:left="3711" w:hanging="360"/>
      </w:pPr>
    </w:lvl>
    <w:lvl w:ilvl="5" w:tplc="0416001B" w:tentative="1">
      <w:start w:val="1"/>
      <w:numFmt w:val="lowerRoman"/>
      <w:lvlText w:val="%6."/>
      <w:lvlJc w:val="right"/>
      <w:pPr>
        <w:ind w:left="4431" w:hanging="180"/>
      </w:pPr>
    </w:lvl>
    <w:lvl w:ilvl="6" w:tplc="0416000F" w:tentative="1">
      <w:start w:val="1"/>
      <w:numFmt w:val="decimal"/>
      <w:lvlText w:val="%7."/>
      <w:lvlJc w:val="left"/>
      <w:pPr>
        <w:ind w:left="5151" w:hanging="360"/>
      </w:pPr>
    </w:lvl>
    <w:lvl w:ilvl="7" w:tplc="04160019" w:tentative="1">
      <w:start w:val="1"/>
      <w:numFmt w:val="lowerLetter"/>
      <w:lvlText w:val="%8."/>
      <w:lvlJc w:val="left"/>
      <w:pPr>
        <w:ind w:left="5871" w:hanging="360"/>
      </w:pPr>
    </w:lvl>
    <w:lvl w:ilvl="8" w:tplc="0416001B" w:tentative="1">
      <w:start w:val="1"/>
      <w:numFmt w:val="lowerRoman"/>
      <w:lvlText w:val="%9."/>
      <w:lvlJc w:val="right"/>
      <w:pPr>
        <w:ind w:left="6591" w:hanging="180"/>
      </w:pPr>
    </w:lvl>
  </w:abstractNum>
  <w:abstractNum w:abstractNumId="25" w15:restartNumberingAfterBreak="0">
    <w:nsid w:val="64A5521F"/>
    <w:multiLevelType w:val="multilevel"/>
    <w:tmpl w:val="7A220FAA"/>
    <w:lvl w:ilvl="0">
      <w:start w:val="1"/>
      <w:numFmt w:val="decimal"/>
      <w:lvlText w:val="%1"/>
      <w:lvlJc w:val="left"/>
      <w:pPr>
        <w:ind w:left="360" w:hanging="360"/>
      </w:pPr>
      <w:rPr>
        <w:rFonts w:hint="default"/>
        <w:b w:val="0"/>
        <w:color w:val="000000"/>
      </w:rPr>
    </w:lvl>
    <w:lvl w:ilvl="1">
      <w:start w:val="1"/>
      <w:numFmt w:val="decimal"/>
      <w:lvlText w:val="%1.%2"/>
      <w:lvlJc w:val="left"/>
      <w:pPr>
        <w:ind w:left="360" w:hanging="36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720" w:hanging="72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26" w15:restartNumberingAfterBreak="0">
    <w:nsid w:val="651368C4"/>
    <w:multiLevelType w:val="multilevel"/>
    <w:tmpl w:val="FC584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BE33F5D"/>
    <w:multiLevelType w:val="hybridMultilevel"/>
    <w:tmpl w:val="0CA8FDFA"/>
    <w:lvl w:ilvl="0" w:tplc="AE78D79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78664353"/>
    <w:multiLevelType w:val="hybridMultilevel"/>
    <w:tmpl w:val="E218683C"/>
    <w:lvl w:ilvl="0" w:tplc="8C4CA934">
      <w:start w:val="1"/>
      <w:numFmt w:val="decimal"/>
      <w:lvlText w:val="%1."/>
      <w:lvlJc w:val="left"/>
      <w:pPr>
        <w:ind w:left="408" w:hanging="360"/>
      </w:pPr>
    </w:lvl>
    <w:lvl w:ilvl="1" w:tplc="04160019">
      <w:start w:val="1"/>
      <w:numFmt w:val="lowerLetter"/>
      <w:lvlText w:val="%2."/>
      <w:lvlJc w:val="left"/>
      <w:pPr>
        <w:ind w:left="1128" w:hanging="360"/>
      </w:pPr>
    </w:lvl>
    <w:lvl w:ilvl="2" w:tplc="0416001B">
      <w:start w:val="1"/>
      <w:numFmt w:val="lowerRoman"/>
      <w:lvlText w:val="%3."/>
      <w:lvlJc w:val="right"/>
      <w:pPr>
        <w:ind w:left="1848" w:hanging="180"/>
      </w:pPr>
    </w:lvl>
    <w:lvl w:ilvl="3" w:tplc="0416000F">
      <w:start w:val="1"/>
      <w:numFmt w:val="decimal"/>
      <w:lvlText w:val="%4."/>
      <w:lvlJc w:val="left"/>
      <w:pPr>
        <w:ind w:left="2568" w:hanging="360"/>
      </w:pPr>
    </w:lvl>
    <w:lvl w:ilvl="4" w:tplc="04160019">
      <w:start w:val="1"/>
      <w:numFmt w:val="lowerLetter"/>
      <w:lvlText w:val="%5."/>
      <w:lvlJc w:val="left"/>
      <w:pPr>
        <w:ind w:left="3288" w:hanging="360"/>
      </w:pPr>
    </w:lvl>
    <w:lvl w:ilvl="5" w:tplc="0416001B">
      <w:start w:val="1"/>
      <w:numFmt w:val="lowerRoman"/>
      <w:lvlText w:val="%6."/>
      <w:lvlJc w:val="right"/>
      <w:pPr>
        <w:ind w:left="4008" w:hanging="180"/>
      </w:pPr>
    </w:lvl>
    <w:lvl w:ilvl="6" w:tplc="0416000F">
      <w:start w:val="1"/>
      <w:numFmt w:val="decimal"/>
      <w:lvlText w:val="%7."/>
      <w:lvlJc w:val="left"/>
      <w:pPr>
        <w:ind w:left="4728" w:hanging="360"/>
      </w:pPr>
    </w:lvl>
    <w:lvl w:ilvl="7" w:tplc="04160019">
      <w:start w:val="1"/>
      <w:numFmt w:val="lowerLetter"/>
      <w:lvlText w:val="%8."/>
      <w:lvlJc w:val="left"/>
      <w:pPr>
        <w:ind w:left="5448" w:hanging="360"/>
      </w:pPr>
    </w:lvl>
    <w:lvl w:ilvl="8" w:tplc="0416001B">
      <w:start w:val="1"/>
      <w:numFmt w:val="lowerRoman"/>
      <w:lvlText w:val="%9."/>
      <w:lvlJc w:val="right"/>
      <w:pPr>
        <w:ind w:left="6168" w:hanging="180"/>
      </w:pPr>
    </w:lvl>
  </w:abstractNum>
  <w:abstractNum w:abstractNumId="29" w15:restartNumberingAfterBreak="0">
    <w:nsid w:val="7AD34096"/>
    <w:multiLevelType w:val="hybridMultilevel"/>
    <w:tmpl w:val="E236CF28"/>
    <w:lvl w:ilvl="0" w:tplc="E7344756">
      <w:start w:val="1"/>
      <w:numFmt w:val="lowerLetter"/>
      <w:lvlText w:val="%1)"/>
      <w:lvlJc w:val="left"/>
      <w:pPr>
        <w:ind w:left="982" w:hanging="709"/>
      </w:pPr>
      <w:rPr>
        <w:rFonts w:ascii="Arial MT" w:eastAsia="Arial MT" w:hAnsi="Arial MT" w:cs="Arial MT" w:hint="default"/>
        <w:b w:val="0"/>
        <w:bCs w:val="0"/>
        <w:i w:val="0"/>
        <w:iCs w:val="0"/>
        <w:spacing w:val="0"/>
        <w:w w:val="81"/>
        <w:sz w:val="20"/>
        <w:szCs w:val="20"/>
        <w:lang w:val="pt-PT" w:eastAsia="en-US" w:bidi="ar-SA"/>
      </w:rPr>
    </w:lvl>
    <w:lvl w:ilvl="1" w:tplc="F9DAE960">
      <w:numFmt w:val="bullet"/>
      <w:lvlText w:val="•"/>
      <w:lvlJc w:val="left"/>
      <w:pPr>
        <w:ind w:left="1970" w:hanging="709"/>
      </w:pPr>
      <w:rPr>
        <w:lang w:val="pt-PT" w:eastAsia="en-US" w:bidi="ar-SA"/>
      </w:rPr>
    </w:lvl>
    <w:lvl w:ilvl="2" w:tplc="BBB8F6FE">
      <w:numFmt w:val="bullet"/>
      <w:lvlText w:val="•"/>
      <w:lvlJc w:val="left"/>
      <w:pPr>
        <w:ind w:left="2961" w:hanging="709"/>
      </w:pPr>
      <w:rPr>
        <w:lang w:val="pt-PT" w:eastAsia="en-US" w:bidi="ar-SA"/>
      </w:rPr>
    </w:lvl>
    <w:lvl w:ilvl="3" w:tplc="2E7A6BF6">
      <w:numFmt w:val="bullet"/>
      <w:lvlText w:val="•"/>
      <w:lvlJc w:val="left"/>
      <w:pPr>
        <w:ind w:left="3951" w:hanging="709"/>
      </w:pPr>
      <w:rPr>
        <w:lang w:val="pt-PT" w:eastAsia="en-US" w:bidi="ar-SA"/>
      </w:rPr>
    </w:lvl>
    <w:lvl w:ilvl="4" w:tplc="1E2E4FBC">
      <w:numFmt w:val="bullet"/>
      <w:lvlText w:val="•"/>
      <w:lvlJc w:val="left"/>
      <w:pPr>
        <w:ind w:left="4942" w:hanging="709"/>
      </w:pPr>
      <w:rPr>
        <w:lang w:val="pt-PT" w:eastAsia="en-US" w:bidi="ar-SA"/>
      </w:rPr>
    </w:lvl>
    <w:lvl w:ilvl="5" w:tplc="638A2FA4">
      <w:numFmt w:val="bullet"/>
      <w:lvlText w:val="•"/>
      <w:lvlJc w:val="left"/>
      <w:pPr>
        <w:ind w:left="5933" w:hanging="709"/>
      </w:pPr>
      <w:rPr>
        <w:lang w:val="pt-PT" w:eastAsia="en-US" w:bidi="ar-SA"/>
      </w:rPr>
    </w:lvl>
    <w:lvl w:ilvl="6" w:tplc="3780A5E6">
      <w:numFmt w:val="bullet"/>
      <w:lvlText w:val="•"/>
      <w:lvlJc w:val="left"/>
      <w:pPr>
        <w:ind w:left="6923" w:hanging="709"/>
      </w:pPr>
      <w:rPr>
        <w:lang w:val="pt-PT" w:eastAsia="en-US" w:bidi="ar-SA"/>
      </w:rPr>
    </w:lvl>
    <w:lvl w:ilvl="7" w:tplc="E85EF036">
      <w:numFmt w:val="bullet"/>
      <w:lvlText w:val="•"/>
      <w:lvlJc w:val="left"/>
      <w:pPr>
        <w:ind w:left="7914" w:hanging="709"/>
      </w:pPr>
      <w:rPr>
        <w:lang w:val="pt-PT" w:eastAsia="en-US" w:bidi="ar-SA"/>
      </w:rPr>
    </w:lvl>
    <w:lvl w:ilvl="8" w:tplc="D6309366">
      <w:numFmt w:val="bullet"/>
      <w:lvlText w:val="•"/>
      <w:lvlJc w:val="left"/>
      <w:pPr>
        <w:ind w:left="8905" w:hanging="709"/>
      </w:pPr>
      <w:rPr>
        <w:lang w:val="pt-PT" w:eastAsia="en-US" w:bidi="ar-SA"/>
      </w:rPr>
    </w:lvl>
  </w:abstractNum>
  <w:num w:numId="1" w16cid:durableId="1765761511">
    <w:abstractNumId w:val="7"/>
  </w:num>
  <w:num w:numId="2" w16cid:durableId="267468854">
    <w:abstractNumId w:val="6"/>
  </w:num>
  <w:num w:numId="3" w16cid:durableId="1947888685">
    <w:abstractNumId w:val="2"/>
  </w:num>
  <w:num w:numId="4" w16cid:durableId="690031602">
    <w:abstractNumId w:val="10"/>
    <w:lvlOverride w:ilvl="0">
      <w:lvl w:ilvl="0">
        <w:numFmt w:val="decimal"/>
        <w:lvlText w:val=""/>
        <w:lvlJc w:val="left"/>
      </w:lvl>
    </w:lvlOverride>
    <w:lvlOverride w:ilvl="1">
      <w:lvl w:ilvl="1">
        <w:start w:val="1"/>
        <w:numFmt w:val="decimal"/>
        <w:lvlText w:val="%1.%2."/>
        <w:lvlJc w:val="left"/>
        <w:pPr>
          <w:ind w:left="432" w:hanging="432"/>
        </w:pPr>
        <w:rPr>
          <w:rFonts w:asciiTheme="majorHAnsi" w:hAnsiTheme="majorHAnsi" w:cstheme="majorHAnsi" w:hint="default"/>
          <w:b w:val="0"/>
          <w:sz w:val="24"/>
        </w:rPr>
      </w:lvl>
    </w:lvlOverride>
    <w:lvlOverride w:ilvl="2">
      <w:lvl w:ilvl="2">
        <w:start w:val="1"/>
        <w:numFmt w:val="decimal"/>
        <w:lvlText w:val="%1.%2.%3."/>
        <w:lvlJc w:val="left"/>
        <w:pPr>
          <w:ind w:left="504" w:hanging="504"/>
        </w:pPr>
        <w:rPr>
          <w:rFonts w:asciiTheme="majorHAnsi" w:hAnsiTheme="majorHAnsi" w:cstheme="majorHAnsi" w:hint="default"/>
          <w:b w:val="0"/>
          <w:sz w:val="22"/>
          <w:szCs w:val="22"/>
        </w:rPr>
      </w:lvl>
    </w:lvlOverride>
    <w:lvlOverride w:ilvl="3">
      <w:lvl w:ilvl="3">
        <w:start w:val="1"/>
        <w:numFmt w:val="decimal"/>
        <w:lvlText w:val="%1.%2.%3.%4."/>
        <w:lvlJc w:val="left"/>
        <w:pPr>
          <w:ind w:left="648" w:hanging="648"/>
        </w:pPr>
        <w:rPr>
          <w:rFonts w:asciiTheme="majorHAnsi" w:hAnsiTheme="majorHAnsi" w:cstheme="majorHAnsi" w:hint="default"/>
          <w:b w:val="0"/>
          <w:sz w:val="22"/>
          <w:szCs w:val="22"/>
        </w:rPr>
      </w:lvl>
    </w:lvlOverride>
  </w:num>
  <w:num w:numId="5" w16cid:durableId="1452750892">
    <w:abstractNumId w:val="16"/>
  </w:num>
  <w:num w:numId="6" w16cid:durableId="159805638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0048656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88195640">
    <w:abstractNumId w:val="1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98555066">
    <w:abstractNumId w:val="18"/>
    <w:lvlOverride w:ilvl="0">
      <w:startOverride w:val="7"/>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63145847">
    <w:abstractNumId w:val="9"/>
    <w:lvlOverride w:ilvl="0">
      <w:startOverride w:val="7"/>
    </w:lvlOverride>
    <w:lvlOverride w:ilvl="1">
      <w:startOverride w:val="3"/>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30790652">
    <w:abstractNumId w:val="23"/>
    <w:lvlOverride w:ilvl="0">
      <w:startOverride w:val="7"/>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45192237">
    <w:abstractNumId w:val="11"/>
    <w:lvlOverride w:ilvl="0">
      <w:startOverride w:val="1"/>
    </w:lvlOverride>
    <w:lvlOverride w:ilvl="1"/>
    <w:lvlOverride w:ilvl="2"/>
    <w:lvlOverride w:ilvl="3"/>
    <w:lvlOverride w:ilvl="4"/>
    <w:lvlOverride w:ilvl="5"/>
    <w:lvlOverride w:ilvl="6"/>
    <w:lvlOverride w:ilvl="7"/>
    <w:lvlOverride w:ilvl="8"/>
  </w:num>
  <w:num w:numId="13" w16cid:durableId="380597330">
    <w:abstractNumId w:val="13"/>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16225007">
    <w:abstractNumId w:val="29"/>
    <w:lvlOverride w:ilvl="0">
      <w:startOverride w:val="1"/>
    </w:lvlOverride>
    <w:lvlOverride w:ilvl="1"/>
    <w:lvlOverride w:ilvl="2"/>
    <w:lvlOverride w:ilvl="3"/>
    <w:lvlOverride w:ilvl="4"/>
    <w:lvlOverride w:ilvl="5"/>
    <w:lvlOverride w:ilvl="6"/>
    <w:lvlOverride w:ilvl="7"/>
    <w:lvlOverride w:ilvl="8"/>
  </w:num>
  <w:num w:numId="15" w16cid:durableId="1569531148">
    <w:abstractNumId w:val="12"/>
    <w:lvlOverride w:ilvl="0">
      <w:startOverride w:val="1"/>
    </w:lvlOverride>
    <w:lvlOverride w:ilvl="1">
      <w:startOverride w:val="1"/>
    </w:lvlOverride>
    <w:lvlOverride w:ilvl="2"/>
    <w:lvlOverride w:ilvl="3"/>
    <w:lvlOverride w:ilvl="4"/>
    <w:lvlOverride w:ilvl="5"/>
    <w:lvlOverride w:ilvl="6"/>
    <w:lvlOverride w:ilvl="7"/>
    <w:lvlOverride w:ilvl="8"/>
  </w:num>
  <w:num w:numId="16" w16cid:durableId="1344475162">
    <w:abstractNumId w:val="4"/>
    <w:lvlOverride w:ilvl="0">
      <w:startOverride w:val="1"/>
    </w:lvlOverride>
    <w:lvlOverride w:ilvl="1"/>
    <w:lvlOverride w:ilvl="2"/>
    <w:lvlOverride w:ilvl="3"/>
    <w:lvlOverride w:ilvl="4"/>
    <w:lvlOverride w:ilvl="5"/>
    <w:lvlOverride w:ilvl="6"/>
    <w:lvlOverride w:ilvl="7"/>
    <w:lvlOverride w:ilvl="8"/>
  </w:num>
  <w:num w:numId="17" w16cid:durableId="1036396461">
    <w:abstractNumId w:val="21"/>
    <w:lvlOverride w:ilvl="0">
      <w:startOverride w:val="1"/>
    </w:lvlOverride>
    <w:lvlOverride w:ilvl="1"/>
    <w:lvlOverride w:ilvl="2"/>
    <w:lvlOverride w:ilvl="3"/>
    <w:lvlOverride w:ilvl="4"/>
    <w:lvlOverride w:ilvl="5"/>
    <w:lvlOverride w:ilvl="6"/>
    <w:lvlOverride w:ilvl="7"/>
    <w:lvlOverride w:ilvl="8"/>
  </w:num>
  <w:num w:numId="18" w16cid:durableId="1861509180">
    <w:abstractNumId w:val="19"/>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974213983">
    <w:abstractNumId w:val="25"/>
  </w:num>
  <w:num w:numId="20" w16cid:durableId="647133038">
    <w:abstractNumId w:val="27"/>
  </w:num>
  <w:num w:numId="21" w16cid:durableId="536820956">
    <w:abstractNumId w:val="3"/>
  </w:num>
  <w:num w:numId="22" w16cid:durableId="1127428100">
    <w:abstractNumId w:val="22"/>
  </w:num>
  <w:num w:numId="23" w16cid:durableId="1671176597">
    <w:abstractNumId w:val="20"/>
  </w:num>
  <w:num w:numId="24" w16cid:durableId="1664775831">
    <w:abstractNumId w:val="24"/>
  </w:num>
  <w:num w:numId="25" w16cid:durableId="274100331">
    <w:abstractNumId w:val="1"/>
  </w:num>
  <w:num w:numId="26" w16cid:durableId="1206023896">
    <w:abstractNumId w:val="14"/>
  </w:num>
  <w:num w:numId="27" w16cid:durableId="1233273964">
    <w:abstractNumId w:val="5"/>
  </w:num>
  <w:num w:numId="28" w16cid:durableId="463934273">
    <w:abstractNumId w:val="8"/>
  </w:num>
  <w:num w:numId="29" w16cid:durableId="505437440">
    <w:abstractNumId w:val="2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5"/>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459D9"/>
    <w:rsid w:val="00013F67"/>
    <w:rsid w:val="00017A02"/>
    <w:rsid w:val="000312FC"/>
    <w:rsid w:val="00032786"/>
    <w:rsid w:val="000329A1"/>
    <w:rsid w:val="00035940"/>
    <w:rsid w:val="00050B9D"/>
    <w:rsid w:val="00052B2E"/>
    <w:rsid w:val="00056AB9"/>
    <w:rsid w:val="0006312F"/>
    <w:rsid w:val="000705F7"/>
    <w:rsid w:val="00071A74"/>
    <w:rsid w:val="000735DA"/>
    <w:rsid w:val="000763EF"/>
    <w:rsid w:val="0007797F"/>
    <w:rsid w:val="00081B5D"/>
    <w:rsid w:val="00082A29"/>
    <w:rsid w:val="000858F4"/>
    <w:rsid w:val="000872A3"/>
    <w:rsid w:val="00087DD0"/>
    <w:rsid w:val="00087F33"/>
    <w:rsid w:val="000909EC"/>
    <w:rsid w:val="0009335C"/>
    <w:rsid w:val="000936E8"/>
    <w:rsid w:val="00093A57"/>
    <w:rsid w:val="00094F2B"/>
    <w:rsid w:val="000A10D2"/>
    <w:rsid w:val="000A7107"/>
    <w:rsid w:val="000B79ED"/>
    <w:rsid w:val="000C2F28"/>
    <w:rsid w:val="000C3584"/>
    <w:rsid w:val="000C4340"/>
    <w:rsid w:val="000D4BAB"/>
    <w:rsid w:val="000E2383"/>
    <w:rsid w:val="000E3017"/>
    <w:rsid w:val="000E43D4"/>
    <w:rsid w:val="000E4E38"/>
    <w:rsid w:val="000F179A"/>
    <w:rsid w:val="000F78D3"/>
    <w:rsid w:val="00100366"/>
    <w:rsid w:val="00104AD7"/>
    <w:rsid w:val="001074C1"/>
    <w:rsid w:val="00112036"/>
    <w:rsid w:val="00113EA8"/>
    <w:rsid w:val="0011560F"/>
    <w:rsid w:val="00122F1F"/>
    <w:rsid w:val="0012311C"/>
    <w:rsid w:val="001231FD"/>
    <w:rsid w:val="00123B19"/>
    <w:rsid w:val="00130E12"/>
    <w:rsid w:val="00131393"/>
    <w:rsid w:val="00134A96"/>
    <w:rsid w:val="001373D1"/>
    <w:rsid w:val="00155971"/>
    <w:rsid w:val="0016382C"/>
    <w:rsid w:val="00165EBC"/>
    <w:rsid w:val="00170396"/>
    <w:rsid w:val="0017158B"/>
    <w:rsid w:val="00177D89"/>
    <w:rsid w:val="00181A86"/>
    <w:rsid w:val="001821EE"/>
    <w:rsid w:val="00183C61"/>
    <w:rsid w:val="00187F14"/>
    <w:rsid w:val="00191C1C"/>
    <w:rsid w:val="00191D11"/>
    <w:rsid w:val="00195C65"/>
    <w:rsid w:val="00197F3B"/>
    <w:rsid w:val="001A2B10"/>
    <w:rsid w:val="001A4181"/>
    <w:rsid w:val="001B0DB0"/>
    <w:rsid w:val="001B1177"/>
    <w:rsid w:val="001B5D54"/>
    <w:rsid w:val="001B7F7D"/>
    <w:rsid w:val="001C2DCC"/>
    <w:rsid w:val="001C35B5"/>
    <w:rsid w:val="001C60D2"/>
    <w:rsid w:val="001C6303"/>
    <w:rsid w:val="001C695D"/>
    <w:rsid w:val="001D42F9"/>
    <w:rsid w:val="001D64E4"/>
    <w:rsid w:val="001F1216"/>
    <w:rsid w:val="0020153F"/>
    <w:rsid w:val="00207D9F"/>
    <w:rsid w:val="0021043E"/>
    <w:rsid w:val="00210FAF"/>
    <w:rsid w:val="00216AA4"/>
    <w:rsid w:val="00221AA7"/>
    <w:rsid w:val="00223F7F"/>
    <w:rsid w:val="00227464"/>
    <w:rsid w:val="00233402"/>
    <w:rsid w:val="002370DE"/>
    <w:rsid w:val="00242968"/>
    <w:rsid w:val="002437F1"/>
    <w:rsid w:val="002464FC"/>
    <w:rsid w:val="00252FE6"/>
    <w:rsid w:val="00274EA6"/>
    <w:rsid w:val="002759C6"/>
    <w:rsid w:val="00282493"/>
    <w:rsid w:val="0028589B"/>
    <w:rsid w:val="00287B87"/>
    <w:rsid w:val="00287DB6"/>
    <w:rsid w:val="00291B5C"/>
    <w:rsid w:val="00292579"/>
    <w:rsid w:val="002A44A0"/>
    <w:rsid w:val="002A6D78"/>
    <w:rsid w:val="002B35BB"/>
    <w:rsid w:val="002C39F1"/>
    <w:rsid w:val="002C4DE7"/>
    <w:rsid w:val="002C560F"/>
    <w:rsid w:val="002C693C"/>
    <w:rsid w:val="002D2E00"/>
    <w:rsid w:val="002D34CA"/>
    <w:rsid w:val="002F0B97"/>
    <w:rsid w:val="002F2325"/>
    <w:rsid w:val="002F3FC4"/>
    <w:rsid w:val="002F75AE"/>
    <w:rsid w:val="00302D6F"/>
    <w:rsid w:val="00305699"/>
    <w:rsid w:val="0031667A"/>
    <w:rsid w:val="00317603"/>
    <w:rsid w:val="003213A6"/>
    <w:rsid w:val="00325C6E"/>
    <w:rsid w:val="00326729"/>
    <w:rsid w:val="00326A1A"/>
    <w:rsid w:val="003340A9"/>
    <w:rsid w:val="0033534E"/>
    <w:rsid w:val="003577CD"/>
    <w:rsid w:val="00361653"/>
    <w:rsid w:val="003724DD"/>
    <w:rsid w:val="003814C5"/>
    <w:rsid w:val="0038348C"/>
    <w:rsid w:val="0038377F"/>
    <w:rsid w:val="003859DC"/>
    <w:rsid w:val="00397B8A"/>
    <w:rsid w:val="003A0B35"/>
    <w:rsid w:val="003A142A"/>
    <w:rsid w:val="003C2943"/>
    <w:rsid w:val="003C2E7F"/>
    <w:rsid w:val="003C470A"/>
    <w:rsid w:val="003C5BEA"/>
    <w:rsid w:val="003D1069"/>
    <w:rsid w:val="003D1AE2"/>
    <w:rsid w:val="003D1F1D"/>
    <w:rsid w:val="003D3A19"/>
    <w:rsid w:val="003D775E"/>
    <w:rsid w:val="003F0928"/>
    <w:rsid w:val="003F6A0C"/>
    <w:rsid w:val="003F6FB2"/>
    <w:rsid w:val="003F73BB"/>
    <w:rsid w:val="00404F0D"/>
    <w:rsid w:val="0040626B"/>
    <w:rsid w:val="00413332"/>
    <w:rsid w:val="00414EE0"/>
    <w:rsid w:val="004277B2"/>
    <w:rsid w:val="00435A2B"/>
    <w:rsid w:val="00440572"/>
    <w:rsid w:val="004439D7"/>
    <w:rsid w:val="00446360"/>
    <w:rsid w:val="00455C63"/>
    <w:rsid w:val="00471E72"/>
    <w:rsid w:val="00474963"/>
    <w:rsid w:val="004828D5"/>
    <w:rsid w:val="00485368"/>
    <w:rsid w:val="0049048A"/>
    <w:rsid w:val="0049059C"/>
    <w:rsid w:val="004917C5"/>
    <w:rsid w:val="00491CAA"/>
    <w:rsid w:val="00496034"/>
    <w:rsid w:val="004A0DCA"/>
    <w:rsid w:val="004A12A3"/>
    <w:rsid w:val="004A1864"/>
    <w:rsid w:val="004A50A7"/>
    <w:rsid w:val="004B2BEC"/>
    <w:rsid w:val="004B53D3"/>
    <w:rsid w:val="004B797B"/>
    <w:rsid w:val="004B7FFB"/>
    <w:rsid w:val="004C34B2"/>
    <w:rsid w:val="004C4770"/>
    <w:rsid w:val="004C57EA"/>
    <w:rsid w:val="004D00B5"/>
    <w:rsid w:val="004F6F66"/>
    <w:rsid w:val="00500C5B"/>
    <w:rsid w:val="0050429F"/>
    <w:rsid w:val="00507971"/>
    <w:rsid w:val="00513BDD"/>
    <w:rsid w:val="00516C67"/>
    <w:rsid w:val="00521BF3"/>
    <w:rsid w:val="00523747"/>
    <w:rsid w:val="00523C37"/>
    <w:rsid w:val="00526367"/>
    <w:rsid w:val="005445AD"/>
    <w:rsid w:val="005459D9"/>
    <w:rsid w:val="00546C43"/>
    <w:rsid w:val="00554F88"/>
    <w:rsid w:val="005554AA"/>
    <w:rsid w:val="0055554C"/>
    <w:rsid w:val="0055675F"/>
    <w:rsid w:val="005641A3"/>
    <w:rsid w:val="00571F60"/>
    <w:rsid w:val="00585259"/>
    <w:rsid w:val="005915D2"/>
    <w:rsid w:val="00596A0E"/>
    <w:rsid w:val="00596C2F"/>
    <w:rsid w:val="005977A8"/>
    <w:rsid w:val="005A02E1"/>
    <w:rsid w:val="005A1586"/>
    <w:rsid w:val="005A5C28"/>
    <w:rsid w:val="005A667D"/>
    <w:rsid w:val="005A7AC4"/>
    <w:rsid w:val="005B797E"/>
    <w:rsid w:val="005B7D9F"/>
    <w:rsid w:val="005D0CA8"/>
    <w:rsid w:val="005D2A37"/>
    <w:rsid w:val="005D698C"/>
    <w:rsid w:val="005E7208"/>
    <w:rsid w:val="005F0325"/>
    <w:rsid w:val="005F7A62"/>
    <w:rsid w:val="00600A89"/>
    <w:rsid w:val="0060252F"/>
    <w:rsid w:val="00602BF3"/>
    <w:rsid w:val="006069A1"/>
    <w:rsid w:val="00607AF6"/>
    <w:rsid w:val="0061249D"/>
    <w:rsid w:val="006215A8"/>
    <w:rsid w:val="00623DED"/>
    <w:rsid w:val="0063245D"/>
    <w:rsid w:val="00635C22"/>
    <w:rsid w:val="00646F81"/>
    <w:rsid w:val="00653530"/>
    <w:rsid w:val="00662ECD"/>
    <w:rsid w:val="00667098"/>
    <w:rsid w:val="006675D4"/>
    <w:rsid w:val="00676A96"/>
    <w:rsid w:val="00676D3E"/>
    <w:rsid w:val="00677858"/>
    <w:rsid w:val="00687955"/>
    <w:rsid w:val="006A1012"/>
    <w:rsid w:val="006A4AC0"/>
    <w:rsid w:val="006A5F39"/>
    <w:rsid w:val="006A784B"/>
    <w:rsid w:val="006B2485"/>
    <w:rsid w:val="006D0DAA"/>
    <w:rsid w:val="006E0618"/>
    <w:rsid w:val="006E540E"/>
    <w:rsid w:val="006F08D2"/>
    <w:rsid w:val="006F3967"/>
    <w:rsid w:val="006F57CE"/>
    <w:rsid w:val="00700CBB"/>
    <w:rsid w:val="00702132"/>
    <w:rsid w:val="00702595"/>
    <w:rsid w:val="00704152"/>
    <w:rsid w:val="00706DD2"/>
    <w:rsid w:val="00715295"/>
    <w:rsid w:val="007201D1"/>
    <w:rsid w:val="00720619"/>
    <w:rsid w:val="0072252F"/>
    <w:rsid w:val="007254F9"/>
    <w:rsid w:val="00737063"/>
    <w:rsid w:val="007450F2"/>
    <w:rsid w:val="0074529B"/>
    <w:rsid w:val="0074639C"/>
    <w:rsid w:val="00750477"/>
    <w:rsid w:val="00755363"/>
    <w:rsid w:val="007561A1"/>
    <w:rsid w:val="00772897"/>
    <w:rsid w:val="007740F5"/>
    <w:rsid w:val="00783753"/>
    <w:rsid w:val="0078442A"/>
    <w:rsid w:val="007878AF"/>
    <w:rsid w:val="00791879"/>
    <w:rsid w:val="007A108C"/>
    <w:rsid w:val="007A1B1B"/>
    <w:rsid w:val="007A3211"/>
    <w:rsid w:val="007B0568"/>
    <w:rsid w:val="007B2DA8"/>
    <w:rsid w:val="007B68FC"/>
    <w:rsid w:val="007C61DB"/>
    <w:rsid w:val="007D062F"/>
    <w:rsid w:val="007D167C"/>
    <w:rsid w:val="007D31F2"/>
    <w:rsid w:val="007D57BA"/>
    <w:rsid w:val="007D6053"/>
    <w:rsid w:val="007D6711"/>
    <w:rsid w:val="007D70EB"/>
    <w:rsid w:val="007E56A9"/>
    <w:rsid w:val="007E5AD3"/>
    <w:rsid w:val="00806BB9"/>
    <w:rsid w:val="00807404"/>
    <w:rsid w:val="00807437"/>
    <w:rsid w:val="00811070"/>
    <w:rsid w:val="00811A66"/>
    <w:rsid w:val="00820485"/>
    <w:rsid w:val="00823368"/>
    <w:rsid w:val="008243DF"/>
    <w:rsid w:val="00830E54"/>
    <w:rsid w:val="00834310"/>
    <w:rsid w:val="0083740F"/>
    <w:rsid w:val="00841B83"/>
    <w:rsid w:val="0084479F"/>
    <w:rsid w:val="008503B8"/>
    <w:rsid w:val="008505EC"/>
    <w:rsid w:val="00850BD6"/>
    <w:rsid w:val="008551C3"/>
    <w:rsid w:val="008605F4"/>
    <w:rsid w:val="008630D5"/>
    <w:rsid w:val="00864B10"/>
    <w:rsid w:val="008679D9"/>
    <w:rsid w:val="00880431"/>
    <w:rsid w:val="00881BA8"/>
    <w:rsid w:val="00883ECB"/>
    <w:rsid w:val="00886F77"/>
    <w:rsid w:val="008907D5"/>
    <w:rsid w:val="00897031"/>
    <w:rsid w:val="008A6510"/>
    <w:rsid w:val="008B14DE"/>
    <w:rsid w:val="008B1739"/>
    <w:rsid w:val="008B31FD"/>
    <w:rsid w:val="008B76F9"/>
    <w:rsid w:val="008C4527"/>
    <w:rsid w:val="008D0809"/>
    <w:rsid w:val="008E16D5"/>
    <w:rsid w:val="008E280D"/>
    <w:rsid w:val="008E76D3"/>
    <w:rsid w:val="008F6561"/>
    <w:rsid w:val="008F7C7B"/>
    <w:rsid w:val="009009FC"/>
    <w:rsid w:val="00900E72"/>
    <w:rsid w:val="00904025"/>
    <w:rsid w:val="009067AF"/>
    <w:rsid w:val="00906E9F"/>
    <w:rsid w:val="00907C0F"/>
    <w:rsid w:val="0091099A"/>
    <w:rsid w:val="0091199D"/>
    <w:rsid w:val="00916E1B"/>
    <w:rsid w:val="00920631"/>
    <w:rsid w:val="0092346D"/>
    <w:rsid w:val="00930B38"/>
    <w:rsid w:val="00930F72"/>
    <w:rsid w:val="009311A6"/>
    <w:rsid w:val="00937FE0"/>
    <w:rsid w:val="00943DAD"/>
    <w:rsid w:val="0094706E"/>
    <w:rsid w:val="009472E1"/>
    <w:rsid w:val="00947B22"/>
    <w:rsid w:val="009536A3"/>
    <w:rsid w:val="009541B1"/>
    <w:rsid w:val="0095672D"/>
    <w:rsid w:val="00962370"/>
    <w:rsid w:val="00964386"/>
    <w:rsid w:val="00964912"/>
    <w:rsid w:val="00964AD6"/>
    <w:rsid w:val="00964C2B"/>
    <w:rsid w:val="009748E7"/>
    <w:rsid w:val="0097744B"/>
    <w:rsid w:val="00985CB6"/>
    <w:rsid w:val="0099742B"/>
    <w:rsid w:val="009A3EF8"/>
    <w:rsid w:val="009B1459"/>
    <w:rsid w:val="009B3A80"/>
    <w:rsid w:val="009B71FB"/>
    <w:rsid w:val="009C3436"/>
    <w:rsid w:val="009D0D88"/>
    <w:rsid w:val="009D1636"/>
    <w:rsid w:val="009D2DC2"/>
    <w:rsid w:val="009D69A9"/>
    <w:rsid w:val="009E5821"/>
    <w:rsid w:val="009E6310"/>
    <w:rsid w:val="009E7EB0"/>
    <w:rsid w:val="009F4849"/>
    <w:rsid w:val="00A04F11"/>
    <w:rsid w:val="00A115E3"/>
    <w:rsid w:val="00A1531F"/>
    <w:rsid w:val="00A21213"/>
    <w:rsid w:val="00A27425"/>
    <w:rsid w:val="00A3100D"/>
    <w:rsid w:val="00A3160B"/>
    <w:rsid w:val="00A32937"/>
    <w:rsid w:val="00A46497"/>
    <w:rsid w:val="00A505E8"/>
    <w:rsid w:val="00A50BB3"/>
    <w:rsid w:val="00A544F1"/>
    <w:rsid w:val="00A54916"/>
    <w:rsid w:val="00A60F77"/>
    <w:rsid w:val="00A70CB3"/>
    <w:rsid w:val="00A83D9C"/>
    <w:rsid w:val="00A8687C"/>
    <w:rsid w:val="00A93433"/>
    <w:rsid w:val="00A96692"/>
    <w:rsid w:val="00A9765B"/>
    <w:rsid w:val="00AA3AF3"/>
    <w:rsid w:val="00AA4068"/>
    <w:rsid w:val="00AA4264"/>
    <w:rsid w:val="00AB5E2C"/>
    <w:rsid w:val="00AB6486"/>
    <w:rsid w:val="00AB71E6"/>
    <w:rsid w:val="00AC0FF9"/>
    <w:rsid w:val="00AC1D1F"/>
    <w:rsid w:val="00AC2D1F"/>
    <w:rsid w:val="00AD038A"/>
    <w:rsid w:val="00AD1D39"/>
    <w:rsid w:val="00B22842"/>
    <w:rsid w:val="00B30FA5"/>
    <w:rsid w:val="00B35D93"/>
    <w:rsid w:val="00B40366"/>
    <w:rsid w:val="00B40FB2"/>
    <w:rsid w:val="00B4254C"/>
    <w:rsid w:val="00B50B7C"/>
    <w:rsid w:val="00B51654"/>
    <w:rsid w:val="00B55C7B"/>
    <w:rsid w:val="00B5620E"/>
    <w:rsid w:val="00B6165E"/>
    <w:rsid w:val="00B649C4"/>
    <w:rsid w:val="00B66FE1"/>
    <w:rsid w:val="00B84BF3"/>
    <w:rsid w:val="00B86268"/>
    <w:rsid w:val="00B91E61"/>
    <w:rsid w:val="00B93FA9"/>
    <w:rsid w:val="00BA1FD2"/>
    <w:rsid w:val="00BA57E2"/>
    <w:rsid w:val="00BA7364"/>
    <w:rsid w:val="00BB3786"/>
    <w:rsid w:val="00BB6CC9"/>
    <w:rsid w:val="00BC6E33"/>
    <w:rsid w:val="00BD1F2D"/>
    <w:rsid w:val="00BE0282"/>
    <w:rsid w:val="00BE1111"/>
    <w:rsid w:val="00BE2187"/>
    <w:rsid w:val="00BE2FBF"/>
    <w:rsid w:val="00BE64F9"/>
    <w:rsid w:val="00BF110E"/>
    <w:rsid w:val="00BF337C"/>
    <w:rsid w:val="00BF37FC"/>
    <w:rsid w:val="00BF7944"/>
    <w:rsid w:val="00C02C9B"/>
    <w:rsid w:val="00C04E17"/>
    <w:rsid w:val="00C05167"/>
    <w:rsid w:val="00C07D44"/>
    <w:rsid w:val="00C12267"/>
    <w:rsid w:val="00C2096E"/>
    <w:rsid w:val="00C214D4"/>
    <w:rsid w:val="00C24487"/>
    <w:rsid w:val="00C3757B"/>
    <w:rsid w:val="00C421E4"/>
    <w:rsid w:val="00C450B3"/>
    <w:rsid w:val="00C4621B"/>
    <w:rsid w:val="00C51071"/>
    <w:rsid w:val="00C523FD"/>
    <w:rsid w:val="00C558F5"/>
    <w:rsid w:val="00C635A1"/>
    <w:rsid w:val="00C6689E"/>
    <w:rsid w:val="00C704B0"/>
    <w:rsid w:val="00C82314"/>
    <w:rsid w:val="00C8340D"/>
    <w:rsid w:val="00C84391"/>
    <w:rsid w:val="00C87602"/>
    <w:rsid w:val="00C87C35"/>
    <w:rsid w:val="00CA2575"/>
    <w:rsid w:val="00CA5FC8"/>
    <w:rsid w:val="00CA6F30"/>
    <w:rsid w:val="00CA7BA6"/>
    <w:rsid w:val="00CB69B8"/>
    <w:rsid w:val="00CC207D"/>
    <w:rsid w:val="00CC316E"/>
    <w:rsid w:val="00CC323D"/>
    <w:rsid w:val="00CC4F1E"/>
    <w:rsid w:val="00CC562B"/>
    <w:rsid w:val="00CD120A"/>
    <w:rsid w:val="00D00F4C"/>
    <w:rsid w:val="00D04142"/>
    <w:rsid w:val="00D10801"/>
    <w:rsid w:val="00D138E9"/>
    <w:rsid w:val="00D17F04"/>
    <w:rsid w:val="00D25018"/>
    <w:rsid w:val="00D30DC4"/>
    <w:rsid w:val="00D323AD"/>
    <w:rsid w:val="00D35D8B"/>
    <w:rsid w:val="00D3665E"/>
    <w:rsid w:val="00D50F6B"/>
    <w:rsid w:val="00D51C45"/>
    <w:rsid w:val="00D53E8A"/>
    <w:rsid w:val="00D74D3E"/>
    <w:rsid w:val="00D86B9D"/>
    <w:rsid w:val="00D9100C"/>
    <w:rsid w:val="00D91851"/>
    <w:rsid w:val="00D9268C"/>
    <w:rsid w:val="00D95B62"/>
    <w:rsid w:val="00D96B26"/>
    <w:rsid w:val="00D9769B"/>
    <w:rsid w:val="00DA1146"/>
    <w:rsid w:val="00DA5DCE"/>
    <w:rsid w:val="00DA5FCB"/>
    <w:rsid w:val="00DA5FE4"/>
    <w:rsid w:val="00DB5714"/>
    <w:rsid w:val="00DC16B7"/>
    <w:rsid w:val="00DC2904"/>
    <w:rsid w:val="00DC7826"/>
    <w:rsid w:val="00DD2951"/>
    <w:rsid w:val="00DD3B9D"/>
    <w:rsid w:val="00DD435A"/>
    <w:rsid w:val="00DD7742"/>
    <w:rsid w:val="00DE0699"/>
    <w:rsid w:val="00DE30AE"/>
    <w:rsid w:val="00DF3D6B"/>
    <w:rsid w:val="00DF4034"/>
    <w:rsid w:val="00DF4912"/>
    <w:rsid w:val="00DF4C45"/>
    <w:rsid w:val="00DF58E1"/>
    <w:rsid w:val="00DF5DB6"/>
    <w:rsid w:val="00E0121B"/>
    <w:rsid w:val="00E04AEE"/>
    <w:rsid w:val="00E2187C"/>
    <w:rsid w:val="00E22113"/>
    <w:rsid w:val="00E222E1"/>
    <w:rsid w:val="00E2414B"/>
    <w:rsid w:val="00E3004A"/>
    <w:rsid w:val="00E50B18"/>
    <w:rsid w:val="00E55660"/>
    <w:rsid w:val="00E6094F"/>
    <w:rsid w:val="00E65A53"/>
    <w:rsid w:val="00E7210A"/>
    <w:rsid w:val="00E77888"/>
    <w:rsid w:val="00E807AE"/>
    <w:rsid w:val="00E80C54"/>
    <w:rsid w:val="00E81207"/>
    <w:rsid w:val="00E82A98"/>
    <w:rsid w:val="00E84EC5"/>
    <w:rsid w:val="00E864E1"/>
    <w:rsid w:val="00E87ACF"/>
    <w:rsid w:val="00E934EA"/>
    <w:rsid w:val="00E95D86"/>
    <w:rsid w:val="00EB23A1"/>
    <w:rsid w:val="00EB3317"/>
    <w:rsid w:val="00EE14E3"/>
    <w:rsid w:val="00EE2482"/>
    <w:rsid w:val="00EF174A"/>
    <w:rsid w:val="00EF22CA"/>
    <w:rsid w:val="00EF2882"/>
    <w:rsid w:val="00EF44F1"/>
    <w:rsid w:val="00EF5543"/>
    <w:rsid w:val="00EF5894"/>
    <w:rsid w:val="00F06D8E"/>
    <w:rsid w:val="00F12445"/>
    <w:rsid w:val="00F14D2A"/>
    <w:rsid w:val="00F201ED"/>
    <w:rsid w:val="00F2042E"/>
    <w:rsid w:val="00F27763"/>
    <w:rsid w:val="00F3041E"/>
    <w:rsid w:val="00F34D7F"/>
    <w:rsid w:val="00F43D19"/>
    <w:rsid w:val="00F50EC9"/>
    <w:rsid w:val="00F530CB"/>
    <w:rsid w:val="00F573D8"/>
    <w:rsid w:val="00F62326"/>
    <w:rsid w:val="00F661A4"/>
    <w:rsid w:val="00F71895"/>
    <w:rsid w:val="00F74D57"/>
    <w:rsid w:val="00F76175"/>
    <w:rsid w:val="00F8022F"/>
    <w:rsid w:val="00F81CE6"/>
    <w:rsid w:val="00F86484"/>
    <w:rsid w:val="00F86DD4"/>
    <w:rsid w:val="00F9009C"/>
    <w:rsid w:val="00F90C8A"/>
    <w:rsid w:val="00F9265D"/>
    <w:rsid w:val="00FA04E8"/>
    <w:rsid w:val="00FA2506"/>
    <w:rsid w:val="00FA46B2"/>
    <w:rsid w:val="00FA6FC1"/>
    <w:rsid w:val="00FB3FA6"/>
    <w:rsid w:val="00FB4C08"/>
    <w:rsid w:val="00FB78D9"/>
    <w:rsid w:val="00FD33B2"/>
    <w:rsid w:val="00FD412A"/>
    <w:rsid w:val="00FD42F0"/>
    <w:rsid w:val="00FD5D91"/>
    <w:rsid w:val="00FE5C68"/>
    <w:rsid w:val="00FE618E"/>
    <w:rsid w:val="00FE7B5C"/>
    <w:rsid w:val="00FF7E7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2"/>
    </o:shapelayout>
  </w:shapeDefaults>
  <w:decimalSymbol w:val=","/>
  <w:listSeparator w:val=";"/>
  <w14:docId w14:val="76EAD4C8"/>
  <w15:docId w15:val="{79C27BF6-820B-49BB-8470-EA61D63AD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108C"/>
    <w:rPr>
      <w:rFonts w:ascii="Calibri" w:eastAsia="Calibri" w:hAnsi="Calibri" w:cs="Times New Roman"/>
    </w:rPr>
  </w:style>
  <w:style w:type="paragraph" w:styleId="Ttulo1">
    <w:name w:val="heading 1"/>
    <w:basedOn w:val="Normal"/>
    <w:next w:val="Normal"/>
    <w:link w:val="Ttulo1Char"/>
    <w:uiPriority w:val="9"/>
    <w:qFormat/>
    <w:rsid w:val="003C5BEA"/>
    <w:pPr>
      <w:keepNext/>
      <w:jc w:val="center"/>
      <w:outlineLvl w:val="0"/>
    </w:pPr>
    <w:rPr>
      <w:rFonts w:ascii="Times New Roman" w:eastAsia="Times New Roman" w:hAnsi="Times New Roman"/>
      <w:b/>
      <w:bCs/>
      <w:sz w:val="32"/>
      <w:szCs w:val="24"/>
      <w:lang w:eastAsia="pt-BR"/>
    </w:rPr>
  </w:style>
  <w:style w:type="paragraph" w:styleId="Ttulo2">
    <w:name w:val="heading 2"/>
    <w:basedOn w:val="Normal"/>
    <w:next w:val="Normal"/>
    <w:link w:val="Ttulo2Char"/>
    <w:uiPriority w:val="9"/>
    <w:qFormat/>
    <w:rsid w:val="00985CB6"/>
    <w:pPr>
      <w:keepNext/>
      <w:jc w:val="center"/>
      <w:outlineLvl w:val="1"/>
    </w:pPr>
    <w:rPr>
      <w:rFonts w:ascii="Courier New" w:eastAsia="Times New Roman" w:hAnsi="Courier New"/>
      <w:b/>
      <w:sz w:val="36"/>
      <w:szCs w:val="20"/>
      <w:lang w:eastAsia="pt-BR"/>
    </w:rPr>
  </w:style>
  <w:style w:type="paragraph" w:styleId="Ttulo3">
    <w:name w:val="heading 3"/>
    <w:basedOn w:val="Normal"/>
    <w:next w:val="Normal"/>
    <w:link w:val="Ttulo3Char"/>
    <w:qFormat/>
    <w:rsid w:val="003C5BEA"/>
    <w:pPr>
      <w:keepNext/>
      <w:jc w:val="center"/>
      <w:outlineLvl w:val="2"/>
    </w:pPr>
    <w:rPr>
      <w:rFonts w:ascii="Times New Roman" w:eastAsia="Times New Roman" w:hAnsi="Times New Roman"/>
      <w:b/>
      <w:bCs/>
      <w:sz w:val="28"/>
      <w:szCs w:val="24"/>
      <w:lang w:eastAsia="pt-BR"/>
    </w:rPr>
  </w:style>
  <w:style w:type="paragraph" w:styleId="Ttulo4">
    <w:name w:val="heading 4"/>
    <w:basedOn w:val="Normal"/>
    <w:next w:val="Normal"/>
    <w:link w:val="Ttulo4Char"/>
    <w:qFormat/>
    <w:rsid w:val="003C5BEA"/>
    <w:pPr>
      <w:keepNext/>
      <w:tabs>
        <w:tab w:val="num" w:pos="0"/>
      </w:tabs>
      <w:ind w:firstLine="1440"/>
      <w:jc w:val="center"/>
      <w:outlineLvl w:val="3"/>
    </w:pPr>
    <w:rPr>
      <w:rFonts w:ascii="Times New Roman" w:eastAsia="Times New Roman" w:hAnsi="Times New Roman"/>
      <w:b/>
      <w:bCs/>
      <w:sz w:val="28"/>
      <w:szCs w:val="24"/>
      <w:lang w:eastAsia="pt-BR"/>
    </w:rPr>
  </w:style>
  <w:style w:type="paragraph" w:styleId="Ttulo5">
    <w:name w:val="heading 5"/>
    <w:basedOn w:val="Normal"/>
    <w:next w:val="Normal"/>
    <w:link w:val="Ttulo5Char"/>
    <w:qFormat/>
    <w:rsid w:val="003C5BEA"/>
    <w:pPr>
      <w:keepNext/>
      <w:tabs>
        <w:tab w:val="num" w:pos="0"/>
      </w:tabs>
      <w:jc w:val="center"/>
      <w:outlineLvl w:val="4"/>
    </w:pPr>
    <w:rPr>
      <w:rFonts w:ascii="Times New Roman" w:eastAsia="Times New Roman" w:hAnsi="Times New Roman"/>
      <w:b/>
      <w:bCs/>
      <w:sz w:val="24"/>
      <w:szCs w:val="24"/>
      <w:lang w:eastAsia="pt-BR"/>
    </w:rPr>
  </w:style>
  <w:style w:type="paragraph" w:styleId="Ttulo6">
    <w:name w:val="heading 6"/>
    <w:basedOn w:val="Normal"/>
    <w:next w:val="Normal"/>
    <w:link w:val="Ttulo6Char"/>
    <w:qFormat/>
    <w:rsid w:val="003C5BEA"/>
    <w:pPr>
      <w:keepNext/>
      <w:ind w:firstLine="1710"/>
      <w:jc w:val="center"/>
      <w:outlineLvl w:val="5"/>
    </w:pPr>
    <w:rPr>
      <w:rFonts w:ascii="Times New Roman" w:eastAsia="Times New Roman" w:hAnsi="Times New Roman"/>
      <w:b/>
      <w:bCs/>
      <w:sz w:val="24"/>
      <w:szCs w:val="24"/>
      <w:lang w:eastAsia="pt-BR"/>
    </w:rPr>
  </w:style>
  <w:style w:type="paragraph" w:styleId="Ttulo7">
    <w:name w:val="heading 7"/>
    <w:basedOn w:val="Normal"/>
    <w:next w:val="Normal"/>
    <w:link w:val="Ttulo7Char"/>
    <w:qFormat/>
    <w:rsid w:val="003C5BEA"/>
    <w:pPr>
      <w:keepNext/>
      <w:ind w:firstLine="1440"/>
      <w:jc w:val="both"/>
      <w:outlineLvl w:val="6"/>
    </w:pPr>
    <w:rPr>
      <w:rFonts w:ascii="Times New Roman" w:eastAsia="Times New Roman" w:hAnsi="Times New Roman"/>
      <w:b/>
      <w:bCs/>
      <w:sz w:val="24"/>
      <w:szCs w:val="24"/>
      <w:lang w:eastAsia="pt-BR"/>
    </w:rPr>
  </w:style>
  <w:style w:type="paragraph" w:styleId="Ttulo8">
    <w:name w:val="heading 8"/>
    <w:basedOn w:val="Normal"/>
    <w:next w:val="Normal"/>
    <w:link w:val="Ttulo8Char"/>
    <w:qFormat/>
    <w:rsid w:val="00985CB6"/>
    <w:pPr>
      <w:spacing w:before="240" w:after="60"/>
      <w:outlineLvl w:val="7"/>
    </w:pPr>
    <w:rPr>
      <w:rFonts w:ascii="Times New Roman" w:eastAsia="Times New Roman" w:hAnsi="Times New Roman"/>
      <w:i/>
      <w:iCs/>
      <w:sz w:val="24"/>
      <w:szCs w:val="24"/>
      <w:lang w:eastAsia="pt-BR"/>
    </w:rPr>
  </w:style>
  <w:style w:type="paragraph" w:styleId="Ttulo9">
    <w:name w:val="heading 9"/>
    <w:basedOn w:val="Normal"/>
    <w:next w:val="Normal"/>
    <w:link w:val="Ttulo9Char"/>
    <w:qFormat/>
    <w:rsid w:val="00985CB6"/>
    <w:pPr>
      <w:spacing w:before="240" w:after="60"/>
      <w:outlineLvl w:val="8"/>
    </w:pPr>
    <w:rPr>
      <w:rFonts w:ascii="Arial" w:eastAsia="Times New Roman" w:hAnsi="Arial" w:cs="Arial"/>
      <w:lang w:eastAsia="pt-BR"/>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D5D91"/>
    <w:pPr>
      <w:tabs>
        <w:tab w:val="center" w:pos="4252"/>
        <w:tab w:val="right" w:pos="8504"/>
      </w:tabs>
    </w:pPr>
    <w:rPr>
      <w:rFonts w:asciiTheme="minorHAnsi" w:eastAsiaTheme="minorHAnsi" w:hAnsiTheme="minorHAnsi" w:cstheme="minorBidi"/>
    </w:rPr>
  </w:style>
  <w:style w:type="character" w:customStyle="1" w:styleId="CabealhoChar">
    <w:name w:val="Cabeçalho Char"/>
    <w:basedOn w:val="Fontepargpadro"/>
    <w:link w:val="Cabealho"/>
    <w:uiPriority w:val="99"/>
    <w:rsid w:val="00FD5D91"/>
  </w:style>
  <w:style w:type="paragraph" w:styleId="Rodap">
    <w:name w:val="footer"/>
    <w:basedOn w:val="Normal"/>
    <w:link w:val="RodapChar"/>
    <w:uiPriority w:val="99"/>
    <w:unhideWhenUsed/>
    <w:rsid w:val="00FD5D91"/>
    <w:pPr>
      <w:tabs>
        <w:tab w:val="center" w:pos="4252"/>
        <w:tab w:val="right" w:pos="8504"/>
      </w:tabs>
    </w:pPr>
  </w:style>
  <w:style w:type="character" w:customStyle="1" w:styleId="RodapChar">
    <w:name w:val="Rodapé Char"/>
    <w:basedOn w:val="Fontepargpadro"/>
    <w:link w:val="Rodap"/>
    <w:uiPriority w:val="99"/>
    <w:rsid w:val="00FD5D91"/>
  </w:style>
  <w:style w:type="paragraph" w:styleId="Textodebalo">
    <w:name w:val="Balloon Text"/>
    <w:basedOn w:val="Normal"/>
    <w:link w:val="TextodebaloChar"/>
    <w:uiPriority w:val="99"/>
    <w:unhideWhenUsed/>
    <w:rsid w:val="00CC207D"/>
    <w:rPr>
      <w:rFonts w:ascii="Tahoma" w:hAnsi="Tahoma" w:cs="Tahoma"/>
      <w:sz w:val="16"/>
      <w:szCs w:val="16"/>
    </w:rPr>
  </w:style>
  <w:style w:type="character" w:customStyle="1" w:styleId="TextodebaloChar">
    <w:name w:val="Texto de balão Char"/>
    <w:basedOn w:val="Fontepargpadro"/>
    <w:link w:val="Textodebalo"/>
    <w:uiPriority w:val="99"/>
    <w:rsid w:val="00CC207D"/>
    <w:rPr>
      <w:rFonts w:ascii="Tahoma" w:hAnsi="Tahoma" w:cs="Tahoma"/>
      <w:sz w:val="16"/>
      <w:szCs w:val="16"/>
    </w:rPr>
  </w:style>
  <w:style w:type="character" w:styleId="Hyperlink">
    <w:name w:val="Hyperlink"/>
    <w:basedOn w:val="Fontepargpadro"/>
    <w:uiPriority w:val="99"/>
    <w:unhideWhenUsed/>
    <w:rsid w:val="00B91E61"/>
    <w:rPr>
      <w:color w:val="0000FF" w:themeColor="hyperlink"/>
      <w:u w:val="single"/>
    </w:rPr>
  </w:style>
  <w:style w:type="paragraph" w:styleId="PargrafodaLista">
    <w:name w:val="List Paragraph"/>
    <w:basedOn w:val="Normal"/>
    <w:link w:val="PargrafodaListaChar"/>
    <w:uiPriority w:val="1"/>
    <w:qFormat/>
    <w:rsid w:val="003F73BB"/>
    <w:pPr>
      <w:ind w:left="720"/>
      <w:contextualSpacing/>
    </w:pPr>
    <w:rPr>
      <w:rFonts w:asciiTheme="minorHAnsi" w:eastAsiaTheme="minorHAnsi" w:hAnsiTheme="minorHAnsi" w:cstheme="minorBidi"/>
    </w:rPr>
  </w:style>
  <w:style w:type="paragraph" w:styleId="Corpodetexto">
    <w:name w:val="Body Text"/>
    <w:basedOn w:val="Normal"/>
    <w:link w:val="CorpodetextoChar"/>
    <w:uiPriority w:val="1"/>
    <w:qFormat/>
    <w:rsid w:val="007B2DA8"/>
    <w:rPr>
      <w:rFonts w:ascii="Times New Roman" w:eastAsia="Times New Roman" w:hAnsi="Times New Roman"/>
      <w:sz w:val="24"/>
      <w:szCs w:val="24"/>
      <w:lang w:eastAsia="pt-BR"/>
    </w:rPr>
  </w:style>
  <w:style w:type="character" w:customStyle="1" w:styleId="CorpodetextoChar">
    <w:name w:val="Corpo de texto Char"/>
    <w:basedOn w:val="Fontepargpadro"/>
    <w:link w:val="Corpodetexto"/>
    <w:uiPriority w:val="1"/>
    <w:rsid w:val="007B2DA8"/>
    <w:rPr>
      <w:rFonts w:ascii="Times New Roman" w:eastAsia="Times New Roman" w:hAnsi="Times New Roman" w:cs="Times New Roman"/>
      <w:sz w:val="24"/>
      <w:szCs w:val="24"/>
      <w:lang w:eastAsia="pt-BR"/>
    </w:rPr>
  </w:style>
  <w:style w:type="character" w:styleId="Forte">
    <w:name w:val="Strong"/>
    <w:uiPriority w:val="22"/>
    <w:qFormat/>
    <w:rsid w:val="00052B2E"/>
    <w:rPr>
      <w:b/>
      <w:bCs/>
    </w:rPr>
  </w:style>
  <w:style w:type="paragraph" w:customStyle="1" w:styleId="Default">
    <w:name w:val="Default"/>
    <w:rsid w:val="00052B2E"/>
    <w:pPr>
      <w:suppressAutoHyphens/>
      <w:spacing w:line="100" w:lineRule="atLeast"/>
    </w:pPr>
    <w:rPr>
      <w:rFonts w:ascii="Times New Roman" w:eastAsia="Calibri" w:hAnsi="Times New Roman" w:cs="Times New Roman"/>
      <w:color w:val="000000"/>
      <w:sz w:val="24"/>
      <w:szCs w:val="24"/>
      <w:lang w:eastAsia="ar-SA"/>
    </w:rPr>
  </w:style>
  <w:style w:type="table" w:styleId="Tabelacomgrade">
    <w:name w:val="Table Grid"/>
    <w:basedOn w:val="Tabelanormal"/>
    <w:uiPriority w:val="59"/>
    <w:rsid w:val="001373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EB23A1"/>
    <w:pPr>
      <w:spacing w:before="100" w:beforeAutospacing="1" w:after="119"/>
    </w:pPr>
    <w:rPr>
      <w:rFonts w:ascii="Times New Roman" w:eastAsia="Times New Roman" w:hAnsi="Times New Roman"/>
      <w:sz w:val="24"/>
      <w:szCs w:val="24"/>
      <w:lang w:eastAsia="pt-BR"/>
    </w:rPr>
  </w:style>
  <w:style w:type="paragraph" w:styleId="Recuodecorpodetexto">
    <w:name w:val="Body Text Indent"/>
    <w:basedOn w:val="Normal"/>
    <w:link w:val="RecuodecorpodetextoChar"/>
    <w:unhideWhenUsed/>
    <w:rsid w:val="003C5BEA"/>
    <w:pPr>
      <w:ind w:left="283"/>
    </w:pPr>
  </w:style>
  <w:style w:type="character" w:customStyle="1" w:styleId="RecuodecorpodetextoChar">
    <w:name w:val="Recuo de corpo de texto Char"/>
    <w:basedOn w:val="Fontepargpadro"/>
    <w:link w:val="Recuodecorpodetexto"/>
    <w:rsid w:val="003C5BEA"/>
    <w:rPr>
      <w:rFonts w:ascii="Calibri" w:eastAsia="Calibri" w:hAnsi="Calibri" w:cs="Times New Roman"/>
    </w:rPr>
  </w:style>
  <w:style w:type="paragraph" w:styleId="Recuodecorpodetexto2">
    <w:name w:val="Body Text Indent 2"/>
    <w:basedOn w:val="Normal"/>
    <w:link w:val="Recuodecorpodetexto2Char"/>
    <w:unhideWhenUsed/>
    <w:rsid w:val="003C5BEA"/>
    <w:pPr>
      <w:spacing w:line="480" w:lineRule="auto"/>
      <w:ind w:left="283"/>
    </w:pPr>
  </w:style>
  <w:style w:type="character" w:customStyle="1" w:styleId="Recuodecorpodetexto2Char">
    <w:name w:val="Recuo de corpo de texto 2 Char"/>
    <w:basedOn w:val="Fontepargpadro"/>
    <w:link w:val="Recuodecorpodetexto2"/>
    <w:rsid w:val="003C5BEA"/>
    <w:rPr>
      <w:rFonts w:ascii="Calibri" w:eastAsia="Calibri" w:hAnsi="Calibri" w:cs="Times New Roman"/>
    </w:rPr>
  </w:style>
  <w:style w:type="paragraph" w:styleId="Recuodecorpodetexto3">
    <w:name w:val="Body Text Indent 3"/>
    <w:basedOn w:val="Normal"/>
    <w:link w:val="Recuodecorpodetexto3Char"/>
    <w:unhideWhenUsed/>
    <w:rsid w:val="003C5BEA"/>
    <w:pPr>
      <w:ind w:left="283"/>
    </w:pPr>
    <w:rPr>
      <w:sz w:val="16"/>
      <w:szCs w:val="16"/>
    </w:rPr>
  </w:style>
  <w:style w:type="character" w:customStyle="1" w:styleId="Recuodecorpodetexto3Char">
    <w:name w:val="Recuo de corpo de texto 3 Char"/>
    <w:basedOn w:val="Fontepargpadro"/>
    <w:link w:val="Recuodecorpodetexto3"/>
    <w:rsid w:val="003C5BEA"/>
    <w:rPr>
      <w:rFonts w:ascii="Calibri" w:eastAsia="Calibri" w:hAnsi="Calibri" w:cs="Times New Roman"/>
      <w:sz w:val="16"/>
      <w:szCs w:val="16"/>
    </w:rPr>
  </w:style>
  <w:style w:type="paragraph" w:styleId="Corpodetexto3">
    <w:name w:val="Body Text 3"/>
    <w:basedOn w:val="Normal"/>
    <w:link w:val="Corpodetexto3Char"/>
    <w:unhideWhenUsed/>
    <w:rsid w:val="003C5BEA"/>
    <w:rPr>
      <w:sz w:val="16"/>
      <w:szCs w:val="16"/>
    </w:rPr>
  </w:style>
  <w:style w:type="character" w:customStyle="1" w:styleId="Corpodetexto3Char">
    <w:name w:val="Corpo de texto 3 Char"/>
    <w:basedOn w:val="Fontepargpadro"/>
    <w:link w:val="Corpodetexto3"/>
    <w:rsid w:val="003C5BEA"/>
    <w:rPr>
      <w:rFonts w:ascii="Calibri" w:eastAsia="Calibri" w:hAnsi="Calibri" w:cs="Times New Roman"/>
      <w:sz w:val="16"/>
      <w:szCs w:val="16"/>
    </w:rPr>
  </w:style>
  <w:style w:type="character" w:customStyle="1" w:styleId="Ttulo1Char">
    <w:name w:val="Título 1 Char"/>
    <w:basedOn w:val="Fontepargpadro"/>
    <w:link w:val="Ttulo1"/>
    <w:uiPriority w:val="9"/>
    <w:rsid w:val="003C5BEA"/>
    <w:rPr>
      <w:rFonts w:ascii="Times New Roman" w:eastAsia="Times New Roman" w:hAnsi="Times New Roman" w:cs="Times New Roman"/>
      <w:b/>
      <w:bCs/>
      <w:sz w:val="32"/>
      <w:szCs w:val="24"/>
      <w:lang w:eastAsia="pt-BR"/>
    </w:rPr>
  </w:style>
  <w:style w:type="character" w:customStyle="1" w:styleId="Ttulo3Char">
    <w:name w:val="Título 3 Char"/>
    <w:basedOn w:val="Fontepargpadro"/>
    <w:link w:val="Ttulo3"/>
    <w:rsid w:val="003C5BEA"/>
    <w:rPr>
      <w:rFonts w:ascii="Times New Roman" w:eastAsia="Times New Roman" w:hAnsi="Times New Roman" w:cs="Times New Roman"/>
      <w:b/>
      <w:bCs/>
      <w:sz w:val="28"/>
      <w:szCs w:val="24"/>
      <w:lang w:eastAsia="pt-BR"/>
    </w:rPr>
  </w:style>
  <w:style w:type="character" w:customStyle="1" w:styleId="Ttulo4Char">
    <w:name w:val="Título 4 Char"/>
    <w:basedOn w:val="Fontepargpadro"/>
    <w:link w:val="Ttulo4"/>
    <w:rsid w:val="003C5BEA"/>
    <w:rPr>
      <w:rFonts w:ascii="Times New Roman" w:eastAsia="Times New Roman" w:hAnsi="Times New Roman" w:cs="Times New Roman"/>
      <w:b/>
      <w:bCs/>
      <w:sz w:val="28"/>
      <w:szCs w:val="24"/>
      <w:lang w:eastAsia="pt-BR"/>
    </w:rPr>
  </w:style>
  <w:style w:type="character" w:customStyle="1" w:styleId="Ttulo5Char">
    <w:name w:val="Título 5 Char"/>
    <w:basedOn w:val="Fontepargpadro"/>
    <w:link w:val="Ttulo5"/>
    <w:rsid w:val="003C5BEA"/>
    <w:rPr>
      <w:rFonts w:ascii="Times New Roman" w:eastAsia="Times New Roman" w:hAnsi="Times New Roman" w:cs="Times New Roman"/>
      <w:b/>
      <w:bCs/>
      <w:sz w:val="24"/>
      <w:szCs w:val="24"/>
      <w:lang w:eastAsia="pt-BR"/>
    </w:rPr>
  </w:style>
  <w:style w:type="character" w:customStyle="1" w:styleId="Ttulo6Char">
    <w:name w:val="Título 6 Char"/>
    <w:basedOn w:val="Fontepargpadro"/>
    <w:link w:val="Ttulo6"/>
    <w:rsid w:val="003C5BEA"/>
    <w:rPr>
      <w:rFonts w:ascii="Times New Roman" w:eastAsia="Times New Roman" w:hAnsi="Times New Roman" w:cs="Times New Roman"/>
      <w:b/>
      <w:bCs/>
      <w:sz w:val="24"/>
      <w:szCs w:val="24"/>
      <w:lang w:eastAsia="pt-BR"/>
    </w:rPr>
  </w:style>
  <w:style w:type="character" w:customStyle="1" w:styleId="Ttulo7Char">
    <w:name w:val="Título 7 Char"/>
    <w:basedOn w:val="Fontepargpadro"/>
    <w:link w:val="Ttulo7"/>
    <w:rsid w:val="003C5BEA"/>
    <w:rPr>
      <w:rFonts w:ascii="Times New Roman" w:eastAsia="Times New Roman" w:hAnsi="Times New Roman" w:cs="Times New Roman"/>
      <w:b/>
      <w:bCs/>
      <w:sz w:val="24"/>
      <w:szCs w:val="24"/>
      <w:lang w:eastAsia="pt-BR"/>
    </w:rPr>
  </w:style>
  <w:style w:type="table" w:customStyle="1" w:styleId="GradeClara1">
    <w:name w:val="Grade Clara1"/>
    <w:basedOn w:val="Tabelanormal"/>
    <w:uiPriority w:val="62"/>
    <w:rsid w:val="00134A96"/>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customStyle="1" w:styleId="TableParagraph">
    <w:name w:val="Table Paragraph"/>
    <w:basedOn w:val="Normal"/>
    <w:uiPriority w:val="1"/>
    <w:qFormat/>
    <w:rsid w:val="00513BDD"/>
    <w:pPr>
      <w:widowControl w:val="0"/>
      <w:autoSpaceDE w:val="0"/>
      <w:autoSpaceDN w:val="0"/>
      <w:spacing w:before="23"/>
    </w:pPr>
    <w:rPr>
      <w:rFonts w:ascii="Arial" w:eastAsia="Arial" w:hAnsi="Arial" w:cs="Arial"/>
      <w:lang w:val="en-US"/>
    </w:rPr>
  </w:style>
  <w:style w:type="paragraph" w:styleId="Ttulo">
    <w:name w:val="Title"/>
    <w:basedOn w:val="Normal"/>
    <w:link w:val="TtuloChar"/>
    <w:uiPriority w:val="10"/>
    <w:qFormat/>
    <w:rsid w:val="00635C22"/>
    <w:pPr>
      <w:jc w:val="center"/>
    </w:pPr>
    <w:rPr>
      <w:rFonts w:ascii="Arial" w:eastAsia="Times New Roman" w:hAnsi="Arial"/>
      <w:b/>
      <w:sz w:val="24"/>
      <w:szCs w:val="20"/>
      <w:lang w:eastAsia="pt-BR"/>
    </w:rPr>
  </w:style>
  <w:style w:type="character" w:customStyle="1" w:styleId="TtuloChar">
    <w:name w:val="Título Char"/>
    <w:basedOn w:val="Fontepargpadro"/>
    <w:link w:val="Ttulo"/>
    <w:uiPriority w:val="10"/>
    <w:rsid w:val="00635C22"/>
    <w:rPr>
      <w:rFonts w:ascii="Arial" w:eastAsia="Times New Roman" w:hAnsi="Arial" w:cs="Times New Roman"/>
      <w:b/>
      <w:sz w:val="24"/>
      <w:szCs w:val="20"/>
      <w:lang w:eastAsia="pt-BR"/>
    </w:rPr>
  </w:style>
  <w:style w:type="paragraph" w:styleId="Legenda">
    <w:name w:val="caption"/>
    <w:basedOn w:val="Normal"/>
    <w:next w:val="Normal"/>
    <w:uiPriority w:val="35"/>
    <w:unhideWhenUsed/>
    <w:qFormat/>
    <w:rsid w:val="00B5620E"/>
    <w:rPr>
      <w:i/>
      <w:iCs/>
      <w:color w:val="1F497D" w:themeColor="text2"/>
      <w:sz w:val="18"/>
      <w:szCs w:val="18"/>
    </w:rPr>
  </w:style>
  <w:style w:type="paragraph" w:styleId="NormalWeb">
    <w:name w:val="Normal (Web)"/>
    <w:basedOn w:val="Normal"/>
    <w:uiPriority w:val="99"/>
    <w:unhideWhenUsed/>
    <w:rsid w:val="004B7FFB"/>
    <w:pPr>
      <w:spacing w:before="100" w:beforeAutospacing="1" w:after="100" w:afterAutospacing="1"/>
    </w:pPr>
    <w:rPr>
      <w:rFonts w:ascii="Times New Roman" w:eastAsia="Times New Roman" w:hAnsi="Times New Roman"/>
      <w:sz w:val="24"/>
      <w:szCs w:val="24"/>
      <w:lang w:eastAsia="pt-BR"/>
    </w:rPr>
  </w:style>
  <w:style w:type="character" w:customStyle="1" w:styleId="Ttulo2Char">
    <w:name w:val="Título 2 Char"/>
    <w:basedOn w:val="Fontepargpadro"/>
    <w:link w:val="Ttulo2"/>
    <w:uiPriority w:val="9"/>
    <w:rsid w:val="00985CB6"/>
    <w:rPr>
      <w:rFonts w:ascii="Courier New" w:eastAsia="Times New Roman" w:hAnsi="Courier New" w:cs="Times New Roman"/>
      <w:b/>
      <w:sz w:val="36"/>
      <w:szCs w:val="20"/>
      <w:lang w:eastAsia="pt-BR"/>
    </w:rPr>
  </w:style>
  <w:style w:type="character" w:customStyle="1" w:styleId="Ttulo8Char">
    <w:name w:val="Título 8 Char"/>
    <w:basedOn w:val="Fontepargpadro"/>
    <w:link w:val="Ttulo8"/>
    <w:rsid w:val="00985CB6"/>
    <w:rPr>
      <w:rFonts w:ascii="Times New Roman" w:eastAsia="Times New Roman" w:hAnsi="Times New Roman" w:cs="Times New Roman"/>
      <w:i/>
      <w:iCs/>
      <w:sz w:val="24"/>
      <w:szCs w:val="24"/>
      <w:lang w:eastAsia="pt-BR"/>
    </w:rPr>
  </w:style>
  <w:style w:type="character" w:customStyle="1" w:styleId="Ttulo9Char">
    <w:name w:val="Título 9 Char"/>
    <w:basedOn w:val="Fontepargpadro"/>
    <w:link w:val="Ttulo9"/>
    <w:rsid w:val="00985CB6"/>
    <w:rPr>
      <w:rFonts w:ascii="Arial" w:eastAsia="Times New Roman" w:hAnsi="Arial" w:cs="Arial"/>
      <w:lang w:eastAsia="pt-BR"/>
    </w:rPr>
  </w:style>
  <w:style w:type="paragraph" w:styleId="SemEspaamento">
    <w:name w:val="No Spacing"/>
    <w:link w:val="SemEspaamentoChar"/>
    <w:uiPriority w:val="1"/>
    <w:qFormat/>
    <w:rsid w:val="00985CB6"/>
    <w:rPr>
      <w:rFonts w:ascii="Calibri" w:eastAsia="Calibri" w:hAnsi="Calibri" w:cs="Times New Roman"/>
      <w:lang w:val="en-US" w:bidi="en-US"/>
    </w:rPr>
  </w:style>
  <w:style w:type="paragraph" w:styleId="Subttulo">
    <w:name w:val="Subtitle"/>
    <w:basedOn w:val="Normal"/>
    <w:link w:val="SubttuloChar"/>
    <w:qFormat/>
    <w:rsid w:val="00985CB6"/>
    <w:pPr>
      <w:numPr>
        <w:numId w:val="1"/>
      </w:numPr>
    </w:pPr>
    <w:rPr>
      <w:rFonts w:ascii="Futura Lt BT" w:eastAsia="Times New Roman" w:hAnsi="Futura Lt BT"/>
      <w:b/>
      <w:smallCaps/>
      <w:sz w:val="20"/>
      <w:szCs w:val="20"/>
      <w:lang w:eastAsia="pt-BR"/>
    </w:rPr>
  </w:style>
  <w:style w:type="character" w:customStyle="1" w:styleId="SubttuloChar">
    <w:name w:val="Subtítulo Char"/>
    <w:basedOn w:val="Fontepargpadro"/>
    <w:link w:val="Subttulo"/>
    <w:rsid w:val="00985CB6"/>
    <w:rPr>
      <w:rFonts w:ascii="Futura Lt BT" w:eastAsia="Times New Roman" w:hAnsi="Futura Lt BT" w:cs="Times New Roman"/>
      <w:b/>
      <w:smallCaps/>
      <w:sz w:val="20"/>
      <w:szCs w:val="20"/>
      <w:lang w:eastAsia="pt-BR"/>
    </w:rPr>
  </w:style>
  <w:style w:type="paragraph" w:styleId="Textodenotaderodap">
    <w:name w:val="footnote text"/>
    <w:basedOn w:val="Normal"/>
    <w:link w:val="TextodenotaderodapChar"/>
    <w:semiHidden/>
    <w:rsid w:val="00985CB6"/>
    <w:pPr>
      <w:widowControl w:val="0"/>
      <w:jc w:val="both"/>
    </w:pPr>
    <w:rPr>
      <w:rFonts w:ascii="Times New Roman" w:eastAsia="Times New Roman" w:hAnsi="Times New Roman"/>
      <w:sz w:val="20"/>
      <w:szCs w:val="20"/>
      <w:lang w:eastAsia="pt-BR"/>
    </w:rPr>
  </w:style>
  <w:style w:type="character" w:customStyle="1" w:styleId="TextodenotaderodapChar">
    <w:name w:val="Texto de nota de rodapé Char"/>
    <w:basedOn w:val="Fontepargpadro"/>
    <w:link w:val="Textodenotaderodap"/>
    <w:semiHidden/>
    <w:rsid w:val="00985CB6"/>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985CB6"/>
    <w:pPr>
      <w:tabs>
        <w:tab w:val="left" w:pos="2977"/>
      </w:tabs>
    </w:pPr>
    <w:rPr>
      <w:rFonts w:ascii="Arial" w:eastAsia="Times New Roman" w:hAnsi="Arial" w:cs="Arial"/>
      <w:lang w:eastAsia="pt-BR"/>
    </w:rPr>
  </w:style>
  <w:style w:type="character" w:customStyle="1" w:styleId="Corpodetexto2Char">
    <w:name w:val="Corpo de texto 2 Char"/>
    <w:basedOn w:val="Fontepargpadro"/>
    <w:link w:val="Corpodetexto2"/>
    <w:rsid w:val="00985CB6"/>
    <w:rPr>
      <w:rFonts w:ascii="Arial" w:eastAsia="Times New Roman" w:hAnsi="Arial" w:cs="Arial"/>
      <w:lang w:eastAsia="pt-BR"/>
    </w:rPr>
  </w:style>
  <w:style w:type="character" w:customStyle="1" w:styleId="goohl0">
    <w:name w:val="goohl0"/>
    <w:rsid w:val="00985CB6"/>
    <w:rPr>
      <w:rFonts w:cs="Times New Roman"/>
    </w:rPr>
  </w:style>
  <w:style w:type="character" w:customStyle="1" w:styleId="goohl1">
    <w:name w:val="goohl1"/>
    <w:uiPriority w:val="99"/>
    <w:rsid w:val="00985CB6"/>
    <w:rPr>
      <w:rFonts w:cs="Times New Roman"/>
    </w:rPr>
  </w:style>
  <w:style w:type="paragraph" w:styleId="Textoembloco">
    <w:name w:val="Block Text"/>
    <w:basedOn w:val="Normal"/>
    <w:rsid w:val="00985CB6"/>
    <w:pPr>
      <w:tabs>
        <w:tab w:val="left" w:pos="7938"/>
      </w:tabs>
      <w:suppressAutoHyphens/>
      <w:ind w:left="5103" w:right="900"/>
      <w:jc w:val="both"/>
    </w:pPr>
    <w:rPr>
      <w:rFonts w:ascii="Times New Roman" w:eastAsia="Times New Roman" w:hAnsi="Times New Roman"/>
      <w:i/>
      <w:sz w:val="20"/>
      <w:szCs w:val="20"/>
      <w:lang w:val="de-DE" w:eastAsia="pt-BR"/>
    </w:rPr>
  </w:style>
  <w:style w:type="paragraph" w:styleId="MapadoDocumento">
    <w:name w:val="Document Map"/>
    <w:basedOn w:val="Normal"/>
    <w:link w:val="MapadoDocumentoChar"/>
    <w:uiPriority w:val="99"/>
    <w:semiHidden/>
    <w:rsid w:val="00985CB6"/>
    <w:pPr>
      <w:shd w:val="clear" w:color="auto" w:fill="000080"/>
    </w:pPr>
    <w:rPr>
      <w:rFonts w:ascii="Tahoma" w:hAnsi="Tahoma" w:cs="Tahoma"/>
      <w:sz w:val="20"/>
      <w:szCs w:val="20"/>
    </w:rPr>
  </w:style>
  <w:style w:type="character" w:customStyle="1" w:styleId="MapadoDocumentoChar">
    <w:name w:val="Mapa do Documento Char"/>
    <w:basedOn w:val="Fontepargpadro"/>
    <w:link w:val="MapadoDocumento"/>
    <w:uiPriority w:val="99"/>
    <w:semiHidden/>
    <w:rsid w:val="00985CB6"/>
    <w:rPr>
      <w:rFonts w:ascii="Tahoma" w:eastAsia="Calibri" w:hAnsi="Tahoma" w:cs="Tahoma"/>
      <w:sz w:val="20"/>
      <w:szCs w:val="20"/>
      <w:shd w:val="clear" w:color="auto" w:fill="000080"/>
    </w:rPr>
  </w:style>
  <w:style w:type="paragraph" w:customStyle="1" w:styleId="PargrafodaLista1">
    <w:name w:val="Parágrafo da Lista1"/>
    <w:basedOn w:val="Normal"/>
    <w:qFormat/>
    <w:rsid w:val="00985CB6"/>
    <w:pPr>
      <w:ind w:left="720"/>
    </w:pPr>
    <w:rPr>
      <w:rFonts w:eastAsia="Times New Roman" w:cs="Calibri"/>
    </w:rPr>
  </w:style>
  <w:style w:type="table" w:customStyle="1" w:styleId="Tabelacomgrade1">
    <w:name w:val="Tabela com grade1"/>
    <w:basedOn w:val="Tabelanormal"/>
    <w:next w:val="Tabelacomgrade"/>
    <w:rsid w:val="00985CB6"/>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4">
    <w:name w:val="xl24"/>
    <w:basedOn w:val="Normal"/>
    <w:rsid w:val="00985CB6"/>
    <w:pPr>
      <w:spacing w:before="100" w:beforeAutospacing="1" w:after="100" w:afterAutospacing="1"/>
      <w:jc w:val="both"/>
    </w:pPr>
    <w:rPr>
      <w:rFonts w:ascii="Times New Roman" w:eastAsia="Times New Roman" w:hAnsi="Times New Roman"/>
      <w:sz w:val="24"/>
      <w:szCs w:val="24"/>
      <w:lang w:eastAsia="pt-BR"/>
    </w:rPr>
  </w:style>
  <w:style w:type="paragraph" w:customStyle="1" w:styleId="PADRAO">
    <w:name w:val="PADRAO"/>
    <w:basedOn w:val="Normal"/>
    <w:rsid w:val="00985CB6"/>
    <w:pPr>
      <w:autoSpaceDE w:val="0"/>
      <w:autoSpaceDN w:val="0"/>
      <w:jc w:val="both"/>
    </w:pPr>
    <w:rPr>
      <w:rFonts w:ascii="Tms Rmn" w:eastAsia="Times New Roman" w:hAnsi="Tms Rmn"/>
      <w:sz w:val="24"/>
      <w:szCs w:val="20"/>
      <w:lang w:eastAsia="pt-BR"/>
    </w:rPr>
  </w:style>
  <w:style w:type="paragraph" w:customStyle="1" w:styleId="font7">
    <w:name w:val="font7"/>
    <w:basedOn w:val="Normal"/>
    <w:rsid w:val="00985CB6"/>
    <w:pPr>
      <w:spacing w:before="100" w:beforeAutospacing="1" w:after="100" w:afterAutospacing="1"/>
    </w:pPr>
    <w:rPr>
      <w:rFonts w:ascii="Times New Roman" w:eastAsia="Times New Roman" w:hAnsi="Times New Roman"/>
      <w:b/>
      <w:bCs/>
      <w:sz w:val="20"/>
      <w:szCs w:val="20"/>
      <w:lang w:eastAsia="pt-BR"/>
    </w:rPr>
  </w:style>
  <w:style w:type="paragraph" w:customStyle="1" w:styleId="xl41">
    <w:name w:val="xl41"/>
    <w:basedOn w:val="Normal"/>
    <w:rsid w:val="00985CB6"/>
    <w:pPr>
      <w:pBdr>
        <w:left w:val="double" w:sz="6"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character" w:styleId="HiperlinkVisitado">
    <w:name w:val="FollowedHyperlink"/>
    <w:uiPriority w:val="99"/>
    <w:unhideWhenUsed/>
    <w:rsid w:val="00985CB6"/>
    <w:rPr>
      <w:color w:val="800080"/>
      <w:u w:val="single"/>
    </w:rPr>
  </w:style>
  <w:style w:type="paragraph" w:customStyle="1" w:styleId="xl65">
    <w:name w:val="xl65"/>
    <w:basedOn w:val="Normal"/>
    <w:rsid w:val="00985CB6"/>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mbria" w:eastAsia="Times New Roman" w:hAnsi="Cambria"/>
      <w:color w:val="000000"/>
      <w:sz w:val="20"/>
      <w:szCs w:val="20"/>
      <w:lang w:eastAsia="pt-BR"/>
    </w:rPr>
  </w:style>
  <w:style w:type="paragraph" w:customStyle="1" w:styleId="xl66">
    <w:name w:val="xl66"/>
    <w:basedOn w:val="Normal"/>
    <w:rsid w:val="00985CB6"/>
    <w:pPr>
      <w:pBdr>
        <w:left w:val="single" w:sz="4" w:space="0" w:color="auto"/>
        <w:bottom w:val="single" w:sz="4" w:space="0" w:color="auto"/>
        <w:right w:val="single" w:sz="4" w:space="0" w:color="auto"/>
      </w:pBdr>
      <w:spacing w:before="100" w:beforeAutospacing="1" w:after="100" w:afterAutospacing="1"/>
      <w:textAlignment w:val="center"/>
    </w:pPr>
    <w:rPr>
      <w:rFonts w:ascii="Cambria" w:eastAsia="Times New Roman" w:hAnsi="Cambria"/>
      <w:color w:val="000000"/>
      <w:sz w:val="20"/>
      <w:szCs w:val="20"/>
      <w:lang w:eastAsia="pt-BR"/>
    </w:rPr>
  </w:style>
  <w:style w:type="paragraph" w:customStyle="1" w:styleId="xl67">
    <w:name w:val="xl67"/>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mbria" w:eastAsia="Times New Roman" w:hAnsi="Cambria"/>
      <w:color w:val="000000"/>
      <w:sz w:val="20"/>
      <w:szCs w:val="20"/>
      <w:lang w:eastAsia="pt-BR"/>
    </w:rPr>
  </w:style>
  <w:style w:type="paragraph" w:customStyle="1" w:styleId="xl68">
    <w:name w:val="xl68"/>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mbria" w:eastAsia="Times New Roman" w:hAnsi="Cambria"/>
      <w:color w:val="000000"/>
      <w:sz w:val="20"/>
      <w:szCs w:val="20"/>
      <w:lang w:eastAsia="pt-BR"/>
    </w:rPr>
  </w:style>
  <w:style w:type="paragraph" w:customStyle="1" w:styleId="xl69">
    <w:name w:val="xl69"/>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mbria" w:eastAsia="Times New Roman" w:hAnsi="Cambria"/>
      <w:color w:val="000000"/>
      <w:sz w:val="20"/>
      <w:szCs w:val="20"/>
      <w:lang w:eastAsia="pt-BR"/>
    </w:rPr>
  </w:style>
  <w:style w:type="paragraph" w:customStyle="1" w:styleId="xl70">
    <w:name w:val="xl70"/>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Cambria" w:eastAsia="Times New Roman" w:hAnsi="Cambria"/>
      <w:sz w:val="20"/>
      <w:szCs w:val="20"/>
      <w:lang w:eastAsia="pt-BR"/>
    </w:rPr>
  </w:style>
  <w:style w:type="paragraph" w:customStyle="1" w:styleId="xl71">
    <w:name w:val="xl71"/>
    <w:basedOn w:val="Normal"/>
    <w:rsid w:val="00985CB6"/>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mbria" w:eastAsia="Times New Roman" w:hAnsi="Cambria"/>
      <w:b/>
      <w:bCs/>
      <w:color w:val="000000"/>
      <w:sz w:val="20"/>
      <w:szCs w:val="20"/>
      <w:lang w:eastAsia="pt-BR"/>
    </w:rPr>
  </w:style>
  <w:style w:type="paragraph" w:customStyle="1" w:styleId="xl72">
    <w:name w:val="xl72"/>
    <w:basedOn w:val="Normal"/>
    <w:rsid w:val="00985CB6"/>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mbria" w:eastAsia="Times New Roman" w:hAnsi="Cambria"/>
      <w:b/>
      <w:bCs/>
      <w:color w:val="000000"/>
      <w:sz w:val="20"/>
      <w:szCs w:val="20"/>
      <w:lang w:eastAsia="pt-BR"/>
    </w:rPr>
  </w:style>
  <w:style w:type="paragraph" w:customStyle="1" w:styleId="xl73">
    <w:name w:val="xl73"/>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mbria" w:eastAsia="Times New Roman" w:hAnsi="Cambria"/>
      <w:sz w:val="20"/>
      <w:szCs w:val="20"/>
      <w:lang w:eastAsia="pt-BR"/>
    </w:rPr>
  </w:style>
  <w:style w:type="paragraph" w:customStyle="1" w:styleId="xl74">
    <w:name w:val="xl74"/>
    <w:basedOn w:val="Normal"/>
    <w:rsid w:val="00985CB6"/>
    <w:pPr>
      <w:pBdr>
        <w:top w:val="single" w:sz="8" w:space="0" w:color="auto"/>
        <w:left w:val="single" w:sz="4" w:space="0" w:color="auto"/>
        <w:bottom w:val="single" w:sz="8" w:space="0" w:color="auto"/>
      </w:pBdr>
      <w:spacing w:before="100" w:beforeAutospacing="1" w:after="100" w:afterAutospacing="1"/>
      <w:jc w:val="center"/>
      <w:textAlignment w:val="center"/>
    </w:pPr>
    <w:rPr>
      <w:rFonts w:ascii="Cambria" w:eastAsia="Times New Roman" w:hAnsi="Cambria"/>
      <w:b/>
      <w:bCs/>
      <w:color w:val="000000"/>
      <w:sz w:val="20"/>
      <w:szCs w:val="20"/>
      <w:lang w:eastAsia="pt-BR"/>
    </w:rPr>
  </w:style>
  <w:style w:type="paragraph" w:customStyle="1" w:styleId="xl75">
    <w:name w:val="xl75"/>
    <w:basedOn w:val="Normal"/>
    <w:rsid w:val="00985CB6"/>
    <w:pPr>
      <w:pBdr>
        <w:top w:val="single" w:sz="4" w:space="0" w:color="auto"/>
        <w:left w:val="single" w:sz="4" w:space="0" w:color="auto"/>
        <w:bottom w:val="single" w:sz="4" w:space="0" w:color="auto"/>
      </w:pBdr>
      <w:spacing w:before="100" w:beforeAutospacing="1" w:after="100" w:afterAutospacing="1"/>
      <w:jc w:val="center"/>
      <w:textAlignment w:val="center"/>
    </w:pPr>
    <w:rPr>
      <w:rFonts w:ascii="Cambria" w:eastAsia="Times New Roman" w:hAnsi="Cambria"/>
      <w:color w:val="000000"/>
      <w:sz w:val="20"/>
      <w:szCs w:val="20"/>
      <w:lang w:eastAsia="pt-BR"/>
    </w:rPr>
  </w:style>
  <w:style w:type="paragraph" w:customStyle="1" w:styleId="xl76">
    <w:name w:val="xl76"/>
    <w:basedOn w:val="Normal"/>
    <w:rsid w:val="00985CB6"/>
    <w:pPr>
      <w:pBdr>
        <w:left w:val="single" w:sz="4" w:space="0" w:color="auto"/>
        <w:bottom w:val="single" w:sz="4" w:space="0" w:color="auto"/>
      </w:pBdr>
      <w:spacing w:before="100" w:beforeAutospacing="1" w:after="100" w:afterAutospacing="1"/>
      <w:jc w:val="center"/>
      <w:textAlignment w:val="center"/>
    </w:pPr>
    <w:rPr>
      <w:rFonts w:ascii="Cambria" w:eastAsia="Times New Roman" w:hAnsi="Cambria"/>
      <w:color w:val="000000"/>
      <w:sz w:val="20"/>
      <w:szCs w:val="20"/>
      <w:lang w:eastAsia="pt-BR"/>
    </w:rPr>
  </w:style>
  <w:style w:type="paragraph" w:customStyle="1" w:styleId="xl77">
    <w:name w:val="xl77"/>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mbria" w:eastAsia="Times New Roman" w:hAnsi="Cambria"/>
      <w:b/>
      <w:bCs/>
      <w:color w:val="000000"/>
      <w:sz w:val="20"/>
      <w:szCs w:val="20"/>
      <w:lang w:eastAsia="pt-BR"/>
    </w:rPr>
  </w:style>
  <w:style w:type="paragraph" w:customStyle="1" w:styleId="xl78">
    <w:name w:val="xl78"/>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mbria" w:eastAsia="Times New Roman" w:hAnsi="Cambria"/>
      <w:b/>
      <w:bCs/>
      <w:sz w:val="20"/>
      <w:szCs w:val="20"/>
      <w:lang w:eastAsia="pt-BR"/>
    </w:rPr>
  </w:style>
  <w:style w:type="paragraph" w:customStyle="1" w:styleId="xl79">
    <w:name w:val="xl79"/>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mbria" w:eastAsia="Times New Roman" w:hAnsi="Cambria"/>
      <w:b/>
      <w:bCs/>
      <w:sz w:val="20"/>
      <w:szCs w:val="20"/>
      <w:lang w:eastAsia="pt-BR"/>
    </w:rPr>
  </w:style>
  <w:style w:type="table" w:customStyle="1" w:styleId="Tabelacomgrade2">
    <w:name w:val="Tabela com grade2"/>
    <w:basedOn w:val="Tabelanormal"/>
    <w:next w:val="Tabelacomgrade"/>
    <w:uiPriority w:val="59"/>
    <w:rsid w:val="00985CB6"/>
    <w:rPr>
      <w:rFonts w:ascii="Arial" w:eastAsia="Calibri" w:hAnsi="Arial"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59"/>
    <w:rsid w:val="00985CB6"/>
    <w:rPr>
      <w:rFonts w:ascii="Arial" w:eastAsia="Calibri" w:hAnsi="Arial"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e">
    <w:name w:val="Emphasis"/>
    <w:qFormat/>
    <w:rsid w:val="00985CB6"/>
    <w:rPr>
      <w:b/>
      <w:bCs/>
      <w:i w:val="0"/>
      <w:iCs w:val="0"/>
    </w:rPr>
  </w:style>
  <w:style w:type="paragraph" w:styleId="Sumrio2">
    <w:name w:val="toc 2"/>
    <w:basedOn w:val="Normal"/>
    <w:next w:val="Normal"/>
    <w:autoRedefine/>
    <w:semiHidden/>
    <w:unhideWhenUsed/>
    <w:rsid w:val="00985CB6"/>
    <w:pPr>
      <w:ind w:left="709"/>
      <w:jc w:val="both"/>
    </w:pPr>
    <w:rPr>
      <w:rFonts w:ascii="Garamond" w:eastAsia="Times New Roman" w:hAnsi="Garamond"/>
      <w:b/>
      <w:color w:val="FF0000"/>
      <w:sz w:val="24"/>
      <w:szCs w:val="20"/>
      <w:lang w:eastAsia="pt-BR"/>
    </w:rPr>
  </w:style>
  <w:style w:type="paragraph" w:styleId="Textodecomentrio">
    <w:name w:val="annotation text"/>
    <w:basedOn w:val="Normal"/>
    <w:link w:val="TextodecomentrioChar"/>
    <w:semiHidden/>
    <w:unhideWhenUsed/>
    <w:rsid w:val="00985CB6"/>
    <w:rPr>
      <w:rFonts w:ascii="Times New Roman" w:eastAsia="Times New Roman" w:hAnsi="Times New Roman"/>
      <w:sz w:val="20"/>
      <w:szCs w:val="20"/>
      <w:lang w:eastAsia="pt-BR"/>
    </w:rPr>
  </w:style>
  <w:style w:type="character" w:customStyle="1" w:styleId="TextodecomentrioChar">
    <w:name w:val="Texto de comentário Char"/>
    <w:basedOn w:val="Fontepargpadro"/>
    <w:link w:val="Textodecomentrio"/>
    <w:semiHidden/>
    <w:rsid w:val="00985CB6"/>
    <w:rPr>
      <w:rFonts w:ascii="Times New Roman" w:eastAsia="Times New Roman" w:hAnsi="Times New Roman" w:cs="Times New Roman"/>
      <w:sz w:val="20"/>
      <w:szCs w:val="20"/>
      <w:lang w:eastAsia="pt-BR"/>
    </w:rPr>
  </w:style>
  <w:style w:type="paragraph" w:styleId="Lista">
    <w:name w:val="List"/>
    <w:basedOn w:val="Normal"/>
    <w:semiHidden/>
    <w:unhideWhenUsed/>
    <w:rsid w:val="00985CB6"/>
    <w:pPr>
      <w:ind w:left="1440" w:hanging="360"/>
    </w:pPr>
    <w:rPr>
      <w:rFonts w:ascii="Times New Roman" w:eastAsia="Times New Roman" w:hAnsi="Times New Roman"/>
      <w:sz w:val="20"/>
      <w:szCs w:val="20"/>
      <w:lang w:eastAsia="pt-BR"/>
    </w:rPr>
  </w:style>
  <w:style w:type="paragraph" w:customStyle="1" w:styleId="BodyText21">
    <w:name w:val="Body Text 21"/>
    <w:basedOn w:val="Normal"/>
    <w:rsid w:val="00985CB6"/>
    <w:pPr>
      <w:widowControl w:val="0"/>
      <w:jc w:val="both"/>
    </w:pPr>
    <w:rPr>
      <w:rFonts w:ascii="Arial" w:eastAsia="Times New Roman" w:hAnsi="Arial"/>
      <w:sz w:val="24"/>
      <w:szCs w:val="20"/>
      <w:lang w:eastAsia="pt-BR"/>
    </w:rPr>
  </w:style>
  <w:style w:type="paragraph" w:customStyle="1" w:styleId="Recuodecorpodetexto21">
    <w:name w:val="Recuo de corpo de texto 21"/>
    <w:basedOn w:val="Normal"/>
    <w:rsid w:val="00985CB6"/>
    <w:pPr>
      <w:ind w:left="1701" w:hanging="708"/>
      <w:jc w:val="both"/>
    </w:pPr>
    <w:rPr>
      <w:rFonts w:ascii="Arial" w:eastAsia="Times New Roman" w:hAnsi="Arial"/>
      <w:sz w:val="24"/>
      <w:szCs w:val="20"/>
      <w:lang w:eastAsia="pt-BR"/>
    </w:rPr>
  </w:style>
  <w:style w:type="paragraph" w:customStyle="1" w:styleId="Recuodecorpodetexto31">
    <w:name w:val="Recuo de corpo de texto 31"/>
    <w:basedOn w:val="Normal"/>
    <w:rsid w:val="00985CB6"/>
    <w:pPr>
      <w:ind w:left="2694" w:hanging="993"/>
      <w:jc w:val="both"/>
    </w:pPr>
    <w:rPr>
      <w:rFonts w:ascii="Arial" w:eastAsia="Times New Roman" w:hAnsi="Arial"/>
      <w:b/>
      <w:i/>
      <w:smallCaps/>
      <w:color w:val="0000FF"/>
      <w:sz w:val="24"/>
      <w:szCs w:val="20"/>
      <w:lang w:eastAsia="pt-BR"/>
    </w:rPr>
  </w:style>
  <w:style w:type="paragraph" w:customStyle="1" w:styleId="ecxmsonormal">
    <w:name w:val="ecxmsonormal"/>
    <w:basedOn w:val="Normal"/>
    <w:rsid w:val="00985CB6"/>
    <w:pPr>
      <w:spacing w:after="324"/>
    </w:pPr>
    <w:rPr>
      <w:rFonts w:ascii="Times New Roman" w:eastAsia="Times New Roman" w:hAnsi="Times New Roman"/>
      <w:sz w:val="24"/>
      <w:szCs w:val="24"/>
      <w:lang w:eastAsia="pt-BR"/>
    </w:rPr>
  </w:style>
  <w:style w:type="paragraph" w:customStyle="1" w:styleId="ecxxl32">
    <w:name w:val="ecxxl32"/>
    <w:basedOn w:val="Normal"/>
    <w:rsid w:val="00985CB6"/>
    <w:pPr>
      <w:spacing w:after="324"/>
    </w:pPr>
    <w:rPr>
      <w:rFonts w:ascii="Times New Roman" w:eastAsia="Times New Roman" w:hAnsi="Times New Roman"/>
      <w:sz w:val="24"/>
      <w:szCs w:val="24"/>
      <w:lang w:eastAsia="pt-BR"/>
    </w:rPr>
  </w:style>
  <w:style w:type="paragraph" w:customStyle="1" w:styleId="xl27">
    <w:name w:val="xl27"/>
    <w:basedOn w:val="Normal"/>
    <w:rsid w:val="00985CB6"/>
    <w:pPr>
      <w:pBdr>
        <w:bottom w:val="single" w:sz="4" w:space="0" w:color="auto"/>
      </w:pBdr>
      <w:spacing w:before="100" w:beforeAutospacing="1" w:after="100" w:afterAutospacing="1"/>
      <w:jc w:val="center"/>
    </w:pPr>
    <w:rPr>
      <w:rFonts w:ascii="Arial" w:eastAsia="Arial Unicode MS" w:hAnsi="Arial" w:cs="Arial"/>
      <w:b/>
      <w:bCs/>
      <w:sz w:val="16"/>
      <w:szCs w:val="16"/>
      <w:lang w:eastAsia="pt-BR"/>
    </w:rPr>
  </w:style>
  <w:style w:type="paragraph" w:customStyle="1" w:styleId="OmniPage4620">
    <w:name w:val="OmniPage #4620"/>
    <w:basedOn w:val="Normal"/>
    <w:rsid w:val="00985CB6"/>
    <w:pPr>
      <w:overflowPunct w:val="0"/>
      <w:autoSpaceDE w:val="0"/>
      <w:autoSpaceDN w:val="0"/>
      <w:adjustRightInd w:val="0"/>
      <w:ind w:left="2550"/>
    </w:pPr>
    <w:rPr>
      <w:rFonts w:ascii="Times New Roman" w:eastAsia="Times New Roman" w:hAnsi="Times New Roman"/>
      <w:sz w:val="20"/>
      <w:szCs w:val="20"/>
      <w:lang w:eastAsia="pt-BR"/>
    </w:rPr>
  </w:style>
  <w:style w:type="paragraph" w:customStyle="1" w:styleId="Item">
    <w:name w:val="Item"/>
    <w:basedOn w:val="Normal"/>
    <w:rsid w:val="00985CB6"/>
    <w:pPr>
      <w:jc w:val="both"/>
    </w:pPr>
    <w:rPr>
      <w:rFonts w:ascii="Courier New" w:eastAsia="Times New Roman" w:hAnsi="Courier New"/>
      <w:sz w:val="24"/>
      <w:szCs w:val="20"/>
      <w:lang w:val="pt-PT" w:eastAsia="pt-BR"/>
    </w:rPr>
  </w:style>
  <w:style w:type="paragraph" w:customStyle="1" w:styleId="bodytextindent3">
    <w:name w:val="bodytextindent3"/>
    <w:basedOn w:val="Normal"/>
    <w:rsid w:val="00985CB6"/>
    <w:pPr>
      <w:spacing w:before="100" w:beforeAutospacing="1" w:after="100" w:afterAutospacing="1"/>
    </w:pPr>
    <w:rPr>
      <w:rFonts w:ascii="Times New Roman" w:eastAsia="Times New Roman" w:hAnsi="Times New Roman"/>
      <w:sz w:val="24"/>
      <w:szCs w:val="24"/>
      <w:lang w:eastAsia="pt-BR"/>
    </w:rPr>
  </w:style>
  <w:style w:type="paragraph" w:customStyle="1" w:styleId="font5">
    <w:name w:val="font5"/>
    <w:basedOn w:val="Normal"/>
    <w:rsid w:val="00985CB6"/>
    <w:pPr>
      <w:spacing w:before="100" w:beforeAutospacing="1" w:after="100" w:afterAutospacing="1"/>
    </w:pPr>
    <w:rPr>
      <w:rFonts w:ascii="Arial" w:eastAsia="Times New Roman" w:hAnsi="Arial" w:cs="Arial"/>
      <w:sz w:val="18"/>
      <w:szCs w:val="18"/>
      <w:lang w:eastAsia="pt-BR"/>
    </w:rPr>
  </w:style>
  <w:style w:type="paragraph" w:customStyle="1" w:styleId="xl80">
    <w:name w:val="xl80"/>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81">
    <w:name w:val="xl81"/>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00"/>
      <w:sz w:val="18"/>
      <w:szCs w:val="18"/>
      <w:lang w:eastAsia="pt-BR"/>
    </w:rPr>
  </w:style>
  <w:style w:type="paragraph" w:customStyle="1" w:styleId="xl82">
    <w:name w:val="xl82"/>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sz w:val="18"/>
      <w:szCs w:val="18"/>
      <w:lang w:eastAsia="pt-BR"/>
    </w:rPr>
  </w:style>
  <w:style w:type="paragraph" w:customStyle="1" w:styleId="xl83">
    <w:name w:val="xl83"/>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b/>
      <w:bCs/>
      <w:sz w:val="18"/>
      <w:szCs w:val="18"/>
      <w:lang w:eastAsia="pt-BR"/>
    </w:rPr>
  </w:style>
  <w:style w:type="paragraph" w:customStyle="1" w:styleId="xl84">
    <w:name w:val="xl84"/>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b/>
      <w:bCs/>
      <w:sz w:val="18"/>
      <w:szCs w:val="18"/>
      <w:lang w:eastAsia="pt-BR"/>
    </w:rPr>
  </w:style>
  <w:style w:type="paragraph" w:customStyle="1" w:styleId="xl85">
    <w:name w:val="xl85"/>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b/>
      <w:bCs/>
      <w:sz w:val="18"/>
      <w:szCs w:val="18"/>
      <w:lang w:eastAsia="pt-BR"/>
    </w:rPr>
  </w:style>
  <w:style w:type="paragraph" w:customStyle="1" w:styleId="xl86">
    <w:name w:val="xl86"/>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sz w:val="18"/>
      <w:szCs w:val="18"/>
      <w:lang w:eastAsia="pt-BR"/>
    </w:rPr>
  </w:style>
  <w:style w:type="paragraph" w:customStyle="1" w:styleId="xl87">
    <w:name w:val="xl87"/>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88">
    <w:name w:val="xl88"/>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89">
    <w:name w:val="xl89"/>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sz w:val="18"/>
      <w:szCs w:val="18"/>
      <w:lang w:eastAsia="pt-BR"/>
    </w:rPr>
  </w:style>
  <w:style w:type="paragraph" w:customStyle="1" w:styleId="xl90">
    <w:name w:val="xl90"/>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sz w:val="18"/>
      <w:szCs w:val="18"/>
      <w:lang w:eastAsia="pt-BR"/>
    </w:rPr>
  </w:style>
  <w:style w:type="paragraph" w:customStyle="1" w:styleId="xl91">
    <w:name w:val="xl91"/>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olor w:val="000000"/>
      <w:sz w:val="18"/>
      <w:szCs w:val="18"/>
      <w:lang w:eastAsia="pt-BR"/>
    </w:rPr>
  </w:style>
  <w:style w:type="paragraph" w:customStyle="1" w:styleId="xl92">
    <w:name w:val="xl92"/>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olor w:val="000000"/>
      <w:sz w:val="18"/>
      <w:szCs w:val="18"/>
      <w:lang w:eastAsia="pt-BR"/>
    </w:rPr>
  </w:style>
  <w:style w:type="paragraph" w:customStyle="1" w:styleId="xl93">
    <w:name w:val="xl93"/>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FF0000"/>
      <w:sz w:val="18"/>
      <w:szCs w:val="18"/>
      <w:lang w:eastAsia="pt-BR"/>
    </w:rPr>
  </w:style>
  <w:style w:type="paragraph" w:customStyle="1" w:styleId="xl94">
    <w:name w:val="xl94"/>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95">
    <w:name w:val="xl95"/>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FF0000"/>
      <w:sz w:val="18"/>
      <w:szCs w:val="18"/>
      <w:lang w:eastAsia="pt-BR"/>
    </w:rPr>
  </w:style>
  <w:style w:type="paragraph" w:customStyle="1" w:styleId="xl96">
    <w:name w:val="xl96"/>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color w:val="000000"/>
      <w:sz w:val="18"/>
      <w:szCs w:val="18"/>
      <w:lang w:eastAsia="pt-BR"/>
    </w:rPr>
  </w:style>
  <w:style w:type="paragraph" w:customStyle="1" w:styleId="xl97">
    <w:name w:val="xl97"/>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18"/>
      <w:szCs w:val="18"/>
      <w:lang w:eastAsia="pt-BR"/>
    </w:rPr>
  </w:style>
  <w:style w:type="paragraph" w:customStyle="1" w:styleId="xl98">
    <w:name w:val="xl98"/>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18"/>
      <w:szCs w:val="18"/>
      <w:lang w:eastAsia="pt-BR"/>
    </w:rPr>
  </w:style>
  <w:style w:type="paragraph" w:customStyle="1" w:styleId="xl99">
    <w:name w:val="xl99"/>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lang w:eastAsia="pt-BR"/>
    </w:rPr>
  </w:style>
  <w:style w:type="paragraph" w:customStyle="1" w:styleId="xl100">
    <w:name w:val="xl100"/>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color w:val="000000"/>
      <w:sz w:val="18"/>
      <w:szCs w:val="18"/>
      <w:lang w:eastAsia="pt-BR"/>
    </w:rPr>
  </w:style>
  <w:style w:type="paragraph" w:customStyle="1" w:styleId="xl101">
    <w:name w:val="xl101"/>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sz w:val="18"/>
      <w:szCs w:val="18"/>
      <w:lang w:eastAsia="pt-BR"/>
    </w:rPr>
  </w:style>
  <w:style w:type="paragraph" w:customStyle="1" w:styleId="xl102">
    <w:name w:val="xl102"/>
    <w:basedOn w:val="Normal"/>
    <w:rsid w:val="00985CB6"/>
    <w:pPr>
      <w:pBdr>
        <w:top w:val="single" w:sz="4" w:space="0" w:color="auto"/>
      </w:pBdr>
      <w:spacing w:before="100" w:beforeAutospacing="1" w:after="100" w:afterAutospacing="1"/>
      <w:jc w:val="right"/>
    </w:pPr>
    <w:rPr>
      <w:rFonts w:ascii="Times New Roman" w:eastAsia="Times New Roman" w:hAnsi="Times New Roman"/>
      <w:sz w:val="18"/>
      <w:szCs w:val="18"/>
      <w:lang w:eastAsia="pt-BR"/>
    </w:rPr>
  </w:style>
  <w:style w:type="paragraph" w:customStyle="1" w:styleId="xl103">
    <w:name w:val="xl103"/>
    <w:basedOn w:val="Normal"/>
    <w:rsid w:val="00985CB6"/>
    <w:pPr>
      <w:pBdr>
        <w:top w:val="single" w:sz="4" w:space="0" w:color="auto"/>
      </w:pBdr>
      <w:spacing w:before="100" w:beforeAutospacing="1" w:after="100" w:afterAutospacing="1"/>
    </w:pPr>
    <w:rPr>
      <w:rFonts w:ascii="Times New Roman" w:eastAsia="Times New Roman" w:hAnsi="Times New Roman"/>
      <w:sz w:val="18"/>
      <w:szCs w:val="18"/>
      <w:lang w:eastAsia="pt-BR"/>
    </w:rPr>
  </w:style>
  <w:style w:type="paragraph" w:customStyle="1" w:styleId="xl104">
    <w:name w:val="xl104"/>
    <w:basedOn w:val="Normal"/>
    <w:rsid w:val="00985CB6"/>
    <w:pPr>
      <w:pBdr>
        <w:top w:val="single" w:sz="4" w:space="0" w:color="auto"/>
      </w:pBdr>
      <w:spacing w:before="100" w:beforeAutospacing="1" w:after="100" w:afterAutospacing="1"/>
    </w:pPr>
    <w:rPr>
      <w:rFonts w:ascii="Times New Roman" w:eastAsia="Times New Roman" w:hAnsi="Times New Roman"/>
      <w:sz w:val="18"/>
      <w:szCs w:val="18"/>
      <w:lang w:eastAsia="pt-BR"/>
    </w:rPr>
  </w:style>
  <w:style w:type="paragraph" w:customStyle="1" w:styleId="xl105">
    <w:name w:val="xl105"/>
    <w:basedOn w:val="Normal"/>
    <w:rsid w:val="00985CB6"/>
    <w:pPr>
      <w:pBdr>
        <w:top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106">
    <w:name w:val="xl106"/>
    <w:basedOn w:val="Normal"/>
    <w:rsid w:val="00985CB6"/>
    <w:pPr>
      <w:pBdr>
        <w:top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107">
    <w:name w:val="xl107"/>
    <w:basedOn w:val="Normal"/>
    <w:rsid w:val="00985CB6"/>
    <w:pPr>
      <w:pBdr>
        <w:top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108">
    <w:name w:val="xl108"/>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b/>
      <w:bCs/>
      <w:sz w:val="18"/>
      <w:szCs w:val="18"/>
      <w:lang w:eastAsia="pt-BR"/>
    </w:rPr>
  </w:style>
  <w:style w:type="paragraph" w:customStyle="1" w:styleId="xl109">
    <w:name w:val="xl109"/>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b/>
      <w:bCs/>
      <w:sz w:val="18"/>
      <w:szCs w:val="18"/>
      <w:lang w:eastAsia="pt-BR"/>
    </w:rPr>
  </w:style>
  <w:style w:type="paragraph" w:customStyle="1" w:styleId="xl110">
    <w:name w:val="xl110"/>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lang w:eastAsia="pt-BR"/>
    </w:rPr>
  </w:style>
  <w:style w:type="paragraph" w:customStyle="1" w:styleId="xl111">
    <w:name w:val="xl111"/>
    <w:basedOn w:val="Normal"/>
    <w:rsid w:val="00985CB6"/>
    <w:pPr>
      <w:pBdr>
        <w:top w:val="single" w:sz="4" w:space="0" w:color="auto"/>
        <w:bottom w:val="single" w:sz="4" w:space="0" w:color="auto"/>
      </w:pBdr>
      <w:spacing w:before="100" w:beforeAutospacing="1" w:after="100" w:afterAutospacing="1"/>
      <w:jc w:val="right"/>
    </w:pPr>
    <w:rPr>
      <w:rFonts w:ascii="Times New Roman" w:eastAsia="Times New Roman" w:hAnsi="Times New Roman"/>
      <w:sz w:val="18"/>
      <w:szCs w:val="18"/>
      <w:lang w:eastAsia="pt-BR"/>
    </w:rPr>
  </w:style>
  <w:style w:type="paragraph" w:customStyle="1" w:styleId="xl112">
    <w:name w:val="xl112"/>
    <w:basedOn w:val="Normal"/>
    <w:rsid w:val="00985CB6"/>
    <w:pPr>
      <w:pBdr>
        <w:top w:val="single" w:sz="4" w:space="0" w:color="auto"/>
        <w:bottom w:val="single" w:sz="4" w:space="0" w:color="auto"/>
      </w:pBdr>
      <w:spacing w:before="100" w:beforeAutospacing="1" w:after="100" w:afterAutospacing="1"/>
    </w:pPr>
    <w:rPr>
      <w:rFonts w:ascii="Times New Roman" w:eastAsia="Times New Roman" w:hAnsi="Times New Roman"/>
      <w:sz w:val="18"/>
      <w:szCs w:val="18"/>
      <w:lang w:eastAsia="pt-BR"/>
    </w:rPr>
  </w:style>
  <w:style w:type="paragraph" w:customStyle="1" w:styleId="xl113">
    <w:name w:val="xl113"/>
    <w:basedOn w:val="Normal"/>
    <w:rsid w:val="00985CB6"/>
    <w:pPr>
      <w:pBdr>
        <w:top w:val="single" w:sz="4" w:space="0" w:color="auto"/>
        <w:bottom w:val="single" w:sz="4" w:space="0" w:color="auto"/>
      </w:pBdr>
      <w:spacing w:before="100" w:beforeAutospacing="1" w:after="100" w:afterAutospacing="1"/>
    </w:pPr>
    <w:rPr>
      <w:rFonts w:ascii="Times New Roman" w:eastAsia="Times New Roman" w:hAnsi="Times New Roman"/>
      <w:sz w:val="18"/>
      <w:szCs w:val="18"/>
      <w:lang w:eastAsia="pt-BR"/>
    </w:rPr>
  </w:style>
  <w:style w:type="paragraph" w:customStyle="1" w:styleId="xl114">
    <w:name w:val="xl114"/>
    <w:basedOn w:val="Normal"/>
    <w:rsid w:val="00985CB6"/>
    <w:pPr>
      <w:pBdr>
        <w:top w:val="single" w:sz="4" w:space="0" w:color="auto"/>
        <w:bottom w:val="single" w:sz="4" w:space="0" w:color="auto"/>
      </w:pBdr>
      <w:spacing w:before="100" w:beforeAutospacing="1" w:after="100" w:afterAutospacing="1"/>
      <w:jc w:val="center"/>
    </w:pPr>
    <w:rPr>
      <w:rFonts w:ascii="Arial" w:eastAsia="Times New Roman" w:hAnsi="Arial" w:cs="Arial"/>
      <w:b/>
      <w:bCs/>
      <w:sz w:val="18"/>
      <w:szCs w:val="18"/>
      <w:lang w:eastAsia="pt-BR"/>
    </w:rPr>
  </w:style>
  <w:style w:type="paragraph" w:customStyle="1" w:styleId="xl115">
    <w:name w:val="xl115"/>
    <w:basedOn w:val="Normal"/>
    <w:rsid w:val="00985CB6"/>
    <w:pPr>
      <w:pBdr>
        <w:top w:val="single" w:sz="4" w:space="0" w:color="auto"/>
        <w:bottom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116">
    <w:name w:val="xl116"/>
    <w:basedOn w:val="Normal"/>
    <w:rsid w:val="00985CB6"/>
    <w:pPr>
      <w:pBdr>
        <w:top w:val="single" w:sz="4" w:space="0" w:color="auto"/>
        <w:bottom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117">
    <w:name w:val="xl117"/>
    <w:basedOn w:val="Normal"/>
    <w:rsid w:val="00985CB6"/>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118">
    <w:name w:val="xl118"/>
    <w:basedOn w:val="Normal"/>
    <w:rsid w:val="00985CB6"/>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sz w:val="18"/>
      <w:szCs w:val="18"/>
      <w:lang w:eastAsia="pt-BR"/>
    </w:rPr>
  </w:style>
  <w:style w:type="paragraph" w:customStyle="1" w:styleId="xl119">
    <w:name w:val="xl119"/>
    <w:basedOn w:val="Normal"/>
    <w:rsid w:val="00985CB6"/>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120">
    <w:name w:val="xl120"/>
    <w:basedOn w:val="Normal"/>
    <w:rsid w:val="00985CB6"/>
    <w:pPr>
      <w:spacing w:before="100" w:beforeAutospacing="1" w:after="100" w:afterAutospacing="1"/>
      <w:jc w:val="center"/>
    </w:pPr>
    <w:rPr>
      <w:rFonts w:ascii="Arial" w:eastAsia="Times New Roman" w:hAnsi="Arial" w:cs="Arial"/>
      <w:b/>
      <w:bCs/>
      <w:sz w:val="18"/>
      <w:szCs w:val="18"/>
      <w:lang w:eastAsia="pt-BR"/>
    </w:rPr>
  </w:style>
  <w:style w:type="paragraph" w:customStyle="1" w:styleId="xl121">
    <w:name w:val="xl121"/>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eastAsia="pt-BR"/>
    </w:rPr>
  </w:style>
  <w:style w:type="paragraph" w:customStyle="1" w:styleId="xl122">
    <w:name w:val="xl122"/>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123">
    <w:name w:val="xl123"/>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sz w:val="18"/>
      <w:szCs w:val="18"/>
      <w:lang w:eastAsia="pt-BR"/>
    </w:rPr>
  </w:style>
  <w:style w:type="paragraph" w:customStyle="1" w:styleId="xl124">
    <w:name w:val="xl124"/>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125">
    <w:name w:val="xl125"/>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18"/>
      <w:szCs w:val="18"/>
      <w:lang w:eastAsia="pt-BR"/>
    </w:rPr>
  </w:style>
  <w:style w:type="paragraph" w:customStyle="1" w:styleId="xl126">
    <w:name w:val="xl126"/>
    <w:basedOn w:val="Normal"/>
    <w:rsid w:val="00985CB6"/>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127">
    <w:name w:val="xl127"/>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sz w:val="18"/>
      <w:szCs w:val="18"/>
      <w:lang w:eastAsia="pt-BR"/>
    </w:rPr>
  </w:style>
  <w:style w:type="paragraph" w:customStyle="1" w:styleId="xl128">
    <w:name w:val="xl128"/>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129">
    <w:name w:val="xl129"/>
    <w:basedOn w:val="Normal"/>
    <w:rsid w:val="00985CB6"/>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alexandre">
    <w:name w:val="alexandre"/>
    <w:basedOn w:val="Normal"/>
    <w:rsid w:val="00985CB6"/>
    <w:pPr>
      <w:jc w:val="both"/>
    </w:pPr>
    <w:rPr>
      <w:rFonts w:ascii="Arial" w:eastAsia="Times New Roman" w:hAnsi="Arial"/>
      <w:sz w:val="28"/>
      <w:szCs w:val="20"/>
      <w:lang w:eastAsia="pt-BR"/>
    </w:rPr>
  </w:style>
  <w:style w:type="paragraph" w:customStyle="1" w:styleId="Edital2">
    <w:name w:val="Edital2"/>
    <w:basedOn w:val="Normal"/>
    <w:rsid w:val="00985CB6"/>
    <w:pPr>
      <w:tabs>
        <w:tab w:val="num" w:pos="360"/>
      </w:tabs>
      <w:suppressAutoHyphens/>
      <w:spacing w:after="80"/>
      <w:jc w:val="both"/>
    </w:pPr>
    <w:rPr>
      <w:rFonts w:ascii="Times New Roman" w:eastAsia="Times New Roman" w:hAnsi="Times New Roman"/>
      <w:color w:val="000000"/>
      <w:sz w:val="20"/>
      <w:szCs w:val="24"/>
      <w:lang w:eastAsia="ar-SA"/>
    </w:rPr>
  </w:style>
  <w:style w:type="paragraph" w:customStyle="1" w:styleId="WW-Listadecont2">
    <w:name w:val="WW-Lista de cont. 2"/>
    <w:basedOn w:val="Normal"/>
    <w:rsid w:val="00985CB6"/>
    <w:pPr>
      <w:tabs>
        <w:tab w:val="left" w:pos="720"/>
      </w:tabs>
      <w:suppressAutoHyphens/>
      <w:spacing w:after="160"/>
      <w:ind w:left="1080" w:hanging="360"/>
    </w:pPr>
    <w:rPr>
      <w:rFonts w:ascii="Times New Roman" w:eastAsia="Times New Roman" w:hAnsi="Times New Roman"/>
      <w:sz w:val="20"/>
      <w:szCs w:val="20"/>
      <w:lang w:eastAsia="pt-BR"/>
    </w:rPr>
  </w:style>
  <w:style w:type="character" w:styleId="Refdenotaderodap">
    <w:name w:val="footnote reference"/>
    <w:semiHidden/>
    <w:unhideWhenUsed/>
    <w:rsid w:val="00985CB6"/>
    <w:rPr>
      <w:vertAlign w:val="superscript"/>
    </w:rPr>
  </w:style>
  <w:style w:type="character" w:styleId="Refdecomentrio">
    <w:name w:val="annotation reference"/>
    <w:semiHidden/>
    <w:unhideWhenUsed/>
    <w:rsid w:val="00985CB6"/>
    <w:rPr>
      <w:sz w:val="16"/>
      <w:szCs w:val="16"/>
    </w:rPr>
  </w:style>
  <w:style w:type="character" w:styleId="Refdenotadefim">
    <w:name w:val="endnote reference"/>
    <w:semiHidden/>
    <w:unhideWhenUsed/>
    <w:rsid w:val="00985CB6"/>
    <w:rPr>
      <w:vertAlign w:val="superscript"/>
    </w:rPr>
  </w:style>
  <w:style w:type="character" w:customStyle="1" w:styleId="ecxapple-converted-space">
    <w:name w:val="ecxapple-converted-space"/>
    <w:rsid w:val="00985CB6"/>
  </w:style>
  <w:style w:type="character" w:customStyle="1" w:styleId="TextodecomentrioChar1">
    <w:name w:val="Texto de comentário Char1"/>
    <w:uiPriority w:val="99"/>
    <w:rsid w:val="00985CB6"/>
  </w:style>
  <w:style w:type="character" w:customStyle="1" w:styleId="TextodebaloChar1">
    <w:name w:val="Texto de balão Char1"/>
    <w:uiPriority w:val="99"/>
    <w:semiHidden/>
    <w:rsid w:val="00985CB6"/>
    <w:rPr>
      <w:rFonts w:ascii="Tahoma" w:eastAsia="Times New Roman" w:hAnsi="Tahoma" w:cs="Tahoma" w:hint="default"/>
      <w:sz w:val="16"/>
      <w:szCs w:val="16"/>
      <w:lang w:eastAsia="pt-BR"/>
    </w:rPr>
  </w:style>
  <w:style w:type="character" w:customStyle="1" w:styleId="texto-cartao">
    <w:name w:val="texto-cartao"/>
    <w:rsid w:val="00985CB6"/>
  </w:style>
  <w:style w:type="character" w:customStyle="1" w:styleId="WW8Num4z0">
    <w:name w:val="WW8Num4z0"/>
    <w:rsid w:val="00985CB6"/>
    <w:rPr>
      <w:b/>
      <w:bCs w:val="0"/>
    </w:rPr>
  </w:style>
  <w:style w:type="character" w:customStyle="1" w:styleId="descagruplongo">
    <w:name w:val="desc_agrup_longo"/>
    <w:rsid w:val="00985CB6"/>
  </w:style>
  <w:style w:type="character" w:customStyle="1" w:styleId="verdana10ptpreto1">
    <w:name w:val="verdana10ptpreto1"/>
    <w:rsid w:val="00985CB6"/>
    <w:rPr>
      <w:rFonts w:ascii="Verdana" w:hAnsi="Verdana" w:hint="default"/>
      <w:sz w:val="20"/>
      <w:szCs w:val="20"/>
    </w:rPr>
  </w:style>
  <w:style w:type="character" w:customStyle="1" w:styleId="defaultfliesstextori1">
    <w:name w:val="defaultfliesstext_ori1"/>
    <w:rsid w:val="00985CB6"/>
    <w:rPr>
      <w:rFonts w:ascii="Tahoma" w:hAnsi="Tahoma" w:cs="Tahoma" w:hint="default"/>
      <w:strike w:val="0"/>
      <w:dstrike w:val="0"/>
      <w:spacing w:val="340"/>
      <w:sz w:val="22"/>
      <w:szCs w:val="22"/>
      <w:u w:val="none"/>
      <w:effect w:val="none"/>
    </w:rPr>
  </w:style>
  <w:style w:type="character" w:customStyle="1" w:styleId="listaprodutoitem">
    <w:name w:val="listaprodutoitem"/>
    <w:rsid w:val="00985CB6"/>
  </w:style>
  <w:style w:type="character" w:customStyle="1" w:styleId="centerazul">
    <w:name w:val="centerazul"/>
    <w:rsid w:val="00985CB6"/>
  </w:style>
  <w:style w:type="character" w:customStyle="1" w:styleId="CharChar5">
    <w:name w:val="Char Char5"/>
    <w:rsid w:val="00985CB6"/>
    <w:rPr>
      <w:sz w:val="24"/>
      <w:szCs w:val="24"/>
      <w:lang w:val="pt-BR" w:eastAsia="pt-BR" w:bidi="ar-SA"/>
    </w:rPr>
  </w:style>
  <w:style w:type="table" w:customStyle="1" w:styleId="Tabelacomgrade4">
    <w:name w:val="Tabela com grade4"/>
    <w:basedOn w:val="Tabelanormal"/>
    <w:next w:val="Tabelacomgrade"/>
    <w:rsid w:val="00985CB6"/>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rsid w:val="00985CB6"/>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
    <w:name w:val="Table Normal"/>
    <w:uiPriority w:val="2"/>
    <w:semiHidden/>
    <w:unhideWhenUsed/>
    <w:qFormat/>
    <w:rsid w:val="004B2BEC"/>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Grid">
    <w:name w:val="TableGrid"/>
    <w:rsid w:val="004C4770"/>
    <w:rPr>
      <w:rFonts w:eastAsiaTheme="minorEastAsia"/>
      <w:lang w:eastAsia="pt-BR"/>
    </w:rPr>
    <w:tblPr>
      <w:tblCellMar>
        <w:top w:w="0" w:type="dxa"/>
        <w:left w:w="0" w:type="dxa"/>
        <w:bottom w:w="0" w:type="dxa"/>
        <w:right w:w="0" w:type="dxa"/>
      </w:tblCellMar>
    </w:tblPr>
  </w:style>
  <w:style w:type="character" w:customStyle="1" w:styleId="MenoPendente1">
    <w:name w:val="Menção Pendente1"/>
    <w:basedOn w:val="Fontepargpadro"/>
    <w:uiPriority w:val="99"/>
    <w:semiHidden/>
    <w:unhideWhenUsed/>
    <w:rsid w:val="0061249D"/>
    <w:rPr>
      <w:color w:val="605E5C"/>
      <w:shd w:val="clear" w:color="auto" w:fill="E1DFDD"/>
    </w:rPr>
  </w:style>
  <w:style w:type="numbering" w:customStyle="1" w:styleId="Estilo1">
    <w:name w:val="Estilo1"/>
    <w:uiPriority w:val="99"/>
    <w:rsid w:val="002A6D78"/>
    <w:pPr>
      <w:numPr>
        <w:numId w:val="3"/>
      </w:numPr>
    </w:pPr>
  </w:style>
  <w:style w:type="character" w:customStyle="1" w:styleId="PargrafodaListaChar">
    <w:name w:val="Parágrafo da Lista Char"/>
    <w:basedOn w:val="Fontepargpadro"/>
    <w:link w:val="PargrafodaLista"/>
    <w:uiPriority w:val="1"/>
    <w:rsid w:val="002A6D78"/>
  </w:style>
  <w:style w:type="character" w:customStyle="1" w:styleId="MenoPendente2">
    <w:name w:val="Menção Pendente2"/>
    <w:basedOn w:val="Fontepargpadro"/>
    <w:uiPriority w:val="99"/>
    <w:semiHidden/>
    <w:unhideWhenUsed/>
    <w:rsid w:val="002A6D78"/>
    <w:rPr>
      <w:color w:val="605E5C"/>
      <w:shd w:val="clear" w:color="auto" w:fill="E1DFDD"/>
    </w:rPr>
  </w:style>
  <w:style w:type="character" w:customStyle="1" w:styleId="fontstyle01">
    <w:name w:val="fontstyle01"/>
    <w:basedOn w:val="Fontepargpadro"/>
    <w:rsid w:val="002A6D78"/>
    <w:rPr>
      <w:rFonts w:ascii="Calibri" w:hAnsi="Calibri" w:cs="Calibri" w:hint="default"/>
      <w:b/>
      <w:bCs/>
      <w:i w:val="0"/>
      <w:iCs w:val="0"/>
      <w:color w:val="000000"/>
      <w:sz w:val="22"/>
      <w:szCs w:val="22"/>
    </w:rPr>
  </w:style>
  <w:style w:type="character" w:customStyle="1" w:styleId="fontstyle21">
    <w:name w:val="fontstyle21"/>
    <w:basedOn w:val="Fontepargpadro"/>
    <w:rsid w:val="002A6D78"/>
    <w:rPr>
      <w:rFonts w:ascii="Calibri" w:hAnsi="Calibri" w:cs="Calibri" w:hint="default"/>
      <w:b w:val="0"/>
      <w:bCs w:val="0"/>
      <w:i w:val="0"/>
      <w:iCs w:val="0"/>
      <w:color w:val="000000"/>
      <w:sz w:val="24"/>
      <w:szCs w:val="24"/>
    </w:rPr>
  </w:style>
  <w:style w:type="character" w:customStyle="1" w:styleId="fontstyle31">
    <w:name w:val="fontstyle31"/>
    <w:basedOn w:val="Fontepargpadro"/>
    <w:rsid w:val="002A6D78"/>
    <w:rPr>
      <w:rFonts w:ascii="Arial-BoldMT" w:hAnsi="Arial-BoldMT" w:hint="default"/>
      <w:b/>
      <w:bCs/>
      <w:i w:val="0"/>
      <w:iCs w:val="0"/>
      <w:color w:val="000000"/>
      <w:sz w:val="18"/>
      <w:szCs w:val="18"/>
    </w:rPr>
  </w:style>
  <w:style w:type="character" w:customStyle="1" w:styleId="fontstyle41">
    <w:name w:val="fontstyle41"/>
    <w:basedOn w:val="Fontepargpadro"/>
    <w:rsid w:val="002A6D78"/>
    <w:rPr>
      <w:rFonts w:ascii="TimesNewRomanPSMT" w:hAnsi="TimesNewRomanPSMT" w:hint="default"/>
      <w:b w:val="0"/>
      <w:bCs w:val="0"/>
      <w:i w:val="0"/>
      <w:iCs w:val="0"/>
      <w:color w:val="000000"/>
      <w:sz w:val="18"/>
      <w:szCs w:val="18"/>
    </w:rPr>
  </w:style>
  <w:style w:type="character" w:customStyle="1" w:styleId="fontstyle51">
    <w:name w:val="fontstyle51"/>
    <w:basedOn w:val="Fontepargpadro"/>
    <w:rsid w:val="002A6D78"/>
    <w:rPr>
      <w:rFonts w:ascii="Calibri" w:hAnsi="Calibri" w:cs="Calibri" w:hint="default"/>
      <w:b w:val="0"/>
      <w:bCs w:val="0"/>
      <w:i w:val="0"/>
      <w:iCs w:val="0"/>
      <w:color w:val="000000"/>
      <w:sz w:val="18"/>
      <w:szCs w:val="18"/>
    </w:rPr>
  </w:style>
  <w:style w:type="paragraph" w:customStyle="1" w:styleId="msonormal0">
    <w:name w:val="msonormal"/>
    <w:basedOn w:val="Normal"/>
    <w:rsid w:val="002A6D78"/>
    <w:pPr>
      <w:spacing w:before="100" w:beforeAutospacing="1" w:after="100" w:afterAutospacing="1"/>
    </w:pPr>
    <w:rPr>
      <w:rFonts w:ascii="Times New Roman" w:eastAsia="Times New Roman" w:hAnsi="Times New Roman"/>
      <w:sz w:val="24"/>
      <w:szCs w:val="24"/>
      <w:lang w:eastAsia="pt-BR"/>
    </w:rPr>
  </w:style>
  <w:style w:type="character" w:customStyle="1" w:styleId="SemEspaamentoChar">
    <w:name w:val="Sem Espaçamento Char"/>
    <w:link w:val="SemEspaamento"/>
    <w:uiPriority w:val="1"/>
    <w:locked/>
    <w:rsid w:val="00E82A98"/>
    <w:rPr>
      <w:rFonts w:ascii="Calibri" w:eastAsia="Calibri" w:hAnsi="Calibri" w:cs="Times New Roman"/>
      <w:lang w:val="en-US" w:bidi="en-US"/>
    </w:rPr>
  </w:style>
  <w:style w:type="character" w:customStyle="1" w:styleId="MenoPendente3">
    <w:name w:val="Menção Pendente3"/>
    <w:basedOn w:val="Fontepargpadro"/>
    <w:uiPriority w:val="99"/>
    <w:semiHidden/>
    <w:unhideWhenUsed/>
    <w:rsid w:val="00EF22CA"/>
    <w:rPr>
      <w:color w:val="605E5C"/>
      <w:shd w:val="clear" w:color="auto" w:fill="E1DFDD"/>
    </w:rPr>
  </w:style>
  <w:style w:type="paragraph" w:customStyle="1" w:styleId="Compact">
    <w:name w:val="Compact"/>
    <w:basedOn w:val="Corpodetexto"/>
    <w:qFormat/>
    <w:rsid w:val="001821EE"/>
    <w:pPr>
      <w:spacing w:before="36" w:after="36"/>
    </w:pPr>
    <w:rPr>
      <w:rFonts w:asciiTheme="minorHAnsi" w:eastAsiaTheme="minorHAnsi" w:hAnsiTheme="minorHAnsi" w:cstheme="minorBidi"/>
      <w:lang w:val="en-US" w:eastAsia="en-US"/>
    </w:rPr>
  </w:style>
  <w:style w:type="character" w:styleId="MenoPendente">
    <w:name w:val="Unresolved Mention"/>
    <w:basedOn w:val="Fontepargpadro"/>
    <w:uiPriority w:val="99"/>
    <w:semiHidden/>
    <w:unhideWhenUsed/>
    <w:rsid w:val="00A976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6194">
      <w:bodyDiv w:val="1"/>
      <w:marLeft w:val="0"/>
      <w:marRight w:val="0"/>
      <w:marTop w:val="0"/>
      <w:marBottom w:val="0"/>
      <w:divBdr>
        <w:top w:val="none" w:sz="0" w:space="0" w:color="auto"/>
        <w:left w:val="none" w:sz="0" w:space="0" w:color="auto"/>
        <w:bottom w:val="none" w:sz="0" w:space="0" w:color="auto"/>
        <w:right w:val="none" w:sz="0" w:space="0" w:color="auto"/>
      </w:divBdr>
    </w:div>
    <w:div w:id="10843961">
      <w:bodyDiv w:val="1"/>
      <w:marLeft w:val="0"/>
      <w:marRight w:val="0"/>
      <w:marTop w:val="0"/>
      <w:marBottom w:val="0"/>
      <w:divBdr>
        <w:top w:val="none" w:sz="0" w:space="0" w:color="auto"/>
        <w:left w:val="none" w:sz="0" w:space="0" w:color="auto"/>
        <w:bottom w:val="none" w:sz="0" w:space="0" w:color="auto"/>
        <w:right w:val="none" w:sz="0" w:space="0" w:color="auto"/>
      </w:divBdr>
    </w:div>
    <w:div w:id="95641053">
      <w:bodyDiv w:val="1"/>
      <w:marLeft w:val="0"/>
      <w:marRight w:val="0"/>
      <w:marTop w:val="0"/>
      <w:marBottom w:val="0"/>
      <w:divBdr>
        <w:top w:val="none" w:sz="0" w:space="0" w:color="auto"/>
        <w:left w:val="none" w:sz="0" w:space="0" w:color="auto"/>
        <w:bottom w:val="none" w:sz="0" w:space="0" w:color="auto"/>
        <w:right w:val="none" w:sz="0" w:space="0" w:color="auto"/>
      </w:divBdr>
    </w:div>
    <w:div w:id="132139653">
      <w:bodyDiv w:val="1"/>
      <w:marLeft w:val="0"/>
      <w:marRight w:val="0"/>
      <w:marTop w:val="0"/>
      <w:marBottom w:val="0"/>
      <w:divBdr>
        <w:top w:val="none" w:sz="0" w:space="0" w:color="auto"/>
        <w:left w:val="none" w:sz="0" w:space="0" w:color="auto"/>
        <w:bottom w:val="none" w:sz="0" w:space="0" w:color="auto"/>
        <w:right w:val="none" w:sz="0" w:space="0" w:color="auto"/>
      </w:divBdr>
    </w:div>
    <w:div w:id="177475163">
      <w:bodyDiv w:val="1"/>
      <w:marLeft w:val="0"/>
      <w:marRight w:val="0"/>
      <w:marTop w:val="0"/>
      <w:marBottom w:val="0"/>
      <w:divBdr>
        <w:top w:val="none" w:sz="0" w:space="0" w:color="auto"/>
        <w:left w:val="none" w:sz="0" w:space="0" w:color="auto"/>
        <w:bottom w:val="none" w:sz="0" w:space="0" w:color="auto"/>
        <w:right w:val="none" w:sz="0" w:space="0" w:color="auto"/>
      </w:divBdr>
    </w:div>
    <w:div w:id="187915532">
      <w:bodyDiv w:val="1"/>
      <w:marLeft w:val="0"/>
      <w:marRight w:val="0"/>
      <w:marTop w:val="0"/>
      <w:marBottom w:val="0"/>
      <w:divBdr>
        <w:top w:val="none" w:sz="0" w:space="0" w:color="auto"/>
        <w:left w:val="none" w:sz="0" w:space="0" w:color="auto"/>
        <w:bottom w:val="none" w:sz="0" w:space="0" w:color="auto"/>
        <w:right w:val="none" w:sz="0" w:space="0" w:color="auto"/>
      </w:divBdr>
    </w:div>
    <w:div w:id="202987871">
      <w:bodyDiv w:val="1"/>
      <w:marLeft w:val="0"/>
      <w:marRight w:val="0"/>
      <w:marTop w:val="0"/>
      <w:marBottom w:val="0"/>
      <w:divBdr>
        <w:top w:val="none" w:sz="0" w:space="0" w:color="auto"/>
        <w:left w:val="none" w:sz="0" w:space="0" w:color="auto"/>
        <w:bottom w:val="none" w:sz="0" w:space="0" w:color="auto"/>
        <w:right w:val="none" w:sz="0" w:space="0" w:color="auto"/>
      </w:divBdr>
    </w:div>
    <w:div w:id="275064689">
      <w:bodyDiv w:val="1"/>
      <w:marLeft w:val="0"/>
      <w:marRight w:val="0"/>
      <w:marTop w:val="0"/>
      <w:marBottom w:val="0"/>
      <w:divBdr>
        <w:top w:val="none" w:sz="0" w:space="0" w:color="auto"/>
        <w:left w:val="none" w:sz="0" w:space="0" w:color="auto"/>
        <w:bottom w:val="none" w:sz="0" w:space="0" w:color="auto"/>
        <w:right w:val="none" w:sz="0" w:space="0" w:color="auto"/>
      </w:divBdr>
    </w:div>
    <w:div w:id="455372634">
      <w:bodyDiv w:val="1"/>
      <w:marLeft w:val="0"/>
      <w:marRight w:val="0"/>
      <w:marTop w:val="0"/>
      <w:marBottom w:val="0"/>
      <w:divBdr>
        <w:top w:val="none" w:sz="0" w:space="0" w:color="auto"/>
        <w:left w:val="none" w:sz="0" w:space="0" w:color="auto"/>
        <w:bottom w:val="none" w:sz="0" w:space="0" w:color="auto"/>
        <w:right w:val="none" w:sz="0" w:space="0" w:color="auto"/>
      </w:divBdr>
    </w:div>
    <w:div w:id="473958617">
      <w:bodyDiv w:val="1"/>
      <w:marLeft w:val="0"/>
      <w:marRight w:val="0"/>
      <w:marTop w:val="0"/>
      <w:marBottom w:val="0"/>
      <w:divBdr>
        <w:top w:val="none" w:sz="0" w:space="0" w:color="auto"/>
        <w:left w:val="none" w:sz="0" w:space="0" w:color="auto"/>
        <w:bottom w:val="none" w:sz="0" w:space="0" w:color="auto"/>
        <w:right w:val="none" w:sz="0" w:space="0" w:color="auto"/>
      </w:divBdr>
    </w:div>
    <w:div w:id="493452398">
      <w:bodyDiv w:val="1"/>
      <w:marLeft w:val="0"/>
      <w:marRight w:val="0"/>
      <w:marTop w:val="0"/>
      <w:marBottom w:val="0"/>
      <w:divBdr>
        <w:top w:val="none" w:sz="0" w:space="0" w:color="auto"/>
        <w:left w:val="none" w:sz="0" w:space="0" w:color="auto"/>
        <w:bottom w:val="none" w:sz="0" w:space="0" w:color="auto"/>
        <w:right w:val="none" w:sz="0" w:space="0" w:color="auto"/>
      </w:divBdr>
    </w:div>
    <w:div w:id="530340038">
      <w:bodyDiv w:val="1"/>
      <w:marLeft w:val="0"/>
      <w:marRight w:val="0"/>
      <w:marTop w:val="0"/>
      <w:marBottom w:val="0"/>
      <w:divBdr>
        <w:top w:val="none" w:sz="0" w:space="0" w:color="auto"/>
        <w:left w:val="none" w:sz="0" w:space="0" w:color="auto"/>
        <w:bottom w:val="none" w:sz="0" w:space="0" w:color="auto"/>
        <w:right w:val="none" w:sz="0" w:space="0" w:color="auto"/>
      </w:divBdr>
    </w:div>
    <w:div w:id="536741582">
      <w:bodyDiv w:val="1"/>
      <w:marLeft w:val="0"/>
      <w:marRight w:val="0"/>
      <w:marTop w:val="0"/>
      <w:marBottom w:val="0"/>
      <w:divBdr>
        <w:top w:val="none" w:sz="0" w:space="0" w:color="auto"/>
        <w:left w:val="none" w:sz="0" w:space="0" w:color="auto"/>
        <w:bottom w:val="none" w:sz="0" w:space="0" w:color="auto"/>
        <w:right w:val="none" w:sz="0" w:space="0" w:color="auto"/>
      </w:divBdr>
    </w:div>
    <w:div w:id="616764686">
      <w:bodyDiv w:val="1"/>
      <w:marLeft w:val="0"/>
      <w:marRight w:val="0"/>
      <w:marTop w:val="0"/>
      <w:marBottom w:val="0"/>
      <w:divBdr>
        <w:top w:val="none" w:sz="0" w:space="0" w:color="auto"/>
        <w:left w:val="none" w:sz="0" w:space="0" w:color="auto"/>
        <w:bottom w:val="none" w:sz="0" w:space="0" w:color="auto"/>
        <w:right w:val="none" w:sz="0" w:space="0" w:color="auto"/>
      </w:divBdr>
    </w:div>
    <w:div w:id="622343189">
      <w:bodyDiv w:val="1"/>
      <w:marLeft w:val="0"/>
      <w:marRight w:val="0"/>
      <w:marTop w:val="0"/>
      <w:marBottom w:val="0"/>
      <w:divBdr>
        <w:top w:val="none" w:sz="0" w:space="0" w:color="auto"/>
        <w:left w:val="none" w:sz="0" w:space="0" w:color="auto"/>
        <w:bottom w:val="none" w:sz="0" w:space="0" w:color="auto"/>
        <w:right w:val="none" w:sz="0" w:space="0" w:color="auto"/>
      </w:divBdr>
    </w:div>
    <w:div w:id="641740616">
      <w:bodyDiv w:val="1"/>
      <w:marLeft w:val="0"/>
      <w:marRight w:val="0"/>
      <w:marTop w:val="0"/>
      <w:marBottom w:val="0"/>
      <w:divBdr>
        <w:top w:val="none" w:sz="0" w:space="0" w:color="auto"/>
        <w:left w:val="none" w:sz="0" w:space="0" w:color="auto"/>
        <w:bottom w:val="none" w:sz="0" w:space="0" w:color="auto"/>
        <w:right w:val="none" w:sz="0" w:space="0" w:color="auto"/>
      </w:divBdr>
    </w:div>
    <w:div w:id="677267204">
      <w:bodyDiv w:val="1"/>
      <w:marLeft w:val="0"/>
      <w:marRight w:val="0"/>
      <w:marTop w:val="0"/>
      <w:marBottom w:val="0"/>
      <w:divBdr>
        <w:top w:val="none" w:sz="0" w:space="0" w:color="auto"/>
        <w:left w:val="none" w:sz="0" w:space="0" w:color="auto"/>
        <w:bottom w:val="none" w:sz="0" w:space="0" w:color="auto"/>
        <w:right w:val="none" w:sz="0" w:space="0" w:color="auto"/>
      </w:divBdr>
    </w:div>
    <w:div w:id="758143245">
      <w:bodyDiv w:val="1"/>
      <w:marLeft w:val="0"/>
      <w:marRight w:val="0"/>
      <w:marTop w:val="0"/>
      <w:marBottom w:val="0"/>
      <w:divBdr>
        <w:top w:val="none" w:sz="0" w:space="0" w:color="auto"/>
        <w:left w:val="none" w:sz="0" w:space="0" w:color="auto"/>
        <w:bottom w:val="none" w:sz="0" w:space="0" w:color="auto"/>
        <w:right w:val="none" w:sz="0" w:space="0" w:color="auto"/>
      </w:divBdr>
    </w:div>
    <w:div w:id="767122489">
      <w:bodyDiv w:val="1"/>
      <w:marLeft w:val="0"/>
      <w:marRight w:val="0"/>
      <w:marTop w:val="0"/>
      <w:marBottom w:val="0"/>
      <w:divBdr>
        <w:top w:val="none" w:sz="0" w:space="0" w:color="auto"/>
        <w:left w:val="none" w:sz="0" w:space="0" w:color="auto"/>
        <w:bottom w:val="none" w:sz="0" w:space="0" w:color="auto"/>
        <w:right w:val="none" w:sz="0" w:space="0" w:color="auto"/>
      </w:divBdr>
    </w:div>
    <w:div w:id="860625514">
      <w:bodyDiv w:val="1"/>
      <w:marLeft w:val="0"/>
      <w:marRight w:val="0"/>
      <w:marTop w:val="0"/>
      <w:marBottom w:val="0"/>
      <w:divBdr>
        <w:top w:val="none" w:sz="0" w:space="0" w:color="auto"/>
        <w:left w:val="none" w:sz="0" w:space="0" w:color="auto"/>
        <w:bottom w:val="none" w:sz="0" w:space="0" w:color="auto"/>
        <w:right w:val="none" w:sz="0" w:space="0" w:color="auto"/>
      </w:divBdr>
    </w:div>
    <w:div w:id="914629764">
      <w:bodyDiv w:val="1"/>
      <w:marLeft w:val="0"/>
      <w:marRight w:val="0"/>
      <w:marTop w:val="0"/>
      <w:marBottom w:val="0"/>
      <w:divBdr>
        <w:top w:val="none" w:sz="0" w:space="0" w:color="auto"/>
        <w:left w:val="none" w:sz="0" w:space="0" w:color="auto"/>
        <w:bottom w:val="none" w:sz="0" w:space="0" w:color="auto"/>
        <w:right w:val="none" w:sz="0" w:space="0" w:color="auto"/>
      </w:divBdr>
    </w:div>
    <w:div w:id="922762853">
      <w:bodyDiv w:val="1"/>
      <w:marLeft w:val="0"/>
      <w:marRight w:val="0"/>
      <w:marTop w:val="0"/>
      <w:marBottom w:val="0"/>
      <w:divBdr>
        <w:top w:val="none" w:sz="0" w:space="0" w:color="auto"/>
        <w:left w:val="none" w:sz="0" w:space="0" w:color="auto"/>
        <w:bottom w:val="none" w:sz="0" w:space="0" w:color="auto"/>
        <w:right w:val="none" w:sz="0" w:space="0" w:color="auto"/>
      </w:divBdr>
    </w:div>
    <w:div w:id="951673702">
      <w:bodyDiv w:val="1"/>
      <w:marLeft w:val="0"/>
      <w:marRight w:val="0"/>
      <w:marTop w:val="0"/>
      <w:marBottom w:val="0"/>
      <w:divBdr>
        <w:top w:val="none" w:sz="0" w:space="0" w:color="auto"/>
        <w:left w:val="none" w:sz="0" w:space="0" w:color="auto"/>
        <w:bottom w:val="none" w:sz="0" w:space="0" w:color="auto"/>
        <w:right w:val="none" w:sz="0" w:space="0" w:color="auto"/>
      </w:divBdr>
    </w:div>
    <w:div w:id="1015227857">
      <w:bodyDiv w:val="1"/>
      <w:marLeft w:val="0"/>
      <w:marRight w:val="0"/>
      <w:marTop w:val="0"/>
      <w:marBottom w:val="0"/>
      <w:divBdr>
        <w:top w:val="none" w:sz="0" w:space="0" w:color="auto"/>
        <w:left w:val="none" w:sz="0" w:space="0" w:color="auto"/>
        <w:bottom w:val="none" w:sz="0" w:space="0" w:color="auto"/>
        <w:right w:val="none" w:sz="0" w:space="0" w:color="auto"/>
      </w:divBdr>
    </w:div>
    <w:div w:id="1050688256">
      <w:bodyDiv w:val="1"/>
      <w:marLeft w:val="0"/>
      <w:marRight w:val="0"/>
      <w:marTop w:val="0"/>
      <w:marBottom w:val="0"/>
      <w:divBdr>
        <w:top w:val="none" w:sz="0" w:space="0" w:color="auto"/>
        <w:left w:val="none" w:sz="0" w:space="0" w:color="auto"/>
        <w:bottom w:val="none" w:sz="0" w:space="0" w:color="auto"/>
        <w:right w:val="none" w:sz="0" w:space="0" w:color="auto"/>
      </w:divBdr>
    </w:div>
    <w:div w:id="1205213188">
      <w:bodyDiv w:val="1"/>
      <w:marLeft w:val="0"/>
      <w:marRight w:val="0"/>
      <w:marTop w:val="0"/>
      <w:marBottom w:val="0"/>
      <w:divBdr>
        <w:top w:val="none" w:sz="0" w:space="0" w:color="auto"/>
        <w:left w:val="none" w:sz="0" w:space="0" w:color="auto"/>
        <w:bottom w:val="none" w:sz="0" w:space="0" w:color="auto"/>
        <w:right w:val="none" w:sz="0" w:space="0" w:color="auto"/>
      </w:divBdr>
    </w:div>
    <w:div w:id="1212963873">
      <w:bodyDiv w:val="1"/>
      <w:marLeft w:val="0"/>
      <w:marRight w:val="0"/>
      <w:marTop w:val="0"/>
      <w:marBottom w:val="0"/>
      <w:divBdr>
        <w:top w:val="none" w:sz="0" w:space="0" w:color="auto"/>
        <w:left w:val="none" w:sz="0" w:space="0" w:color="auto"/>
        <w:bottom w:val="none" w:sz="0" w:space="0" w:color="auto"/>
        <w:right w:val="none" w:sz="0" w:space="0" w:color="auto"/>
      </w:divBdr>
    </w:div>
    <w:div w:id="1366448202">
      <w:bodyDiv w:val="1"/>
      <w:marLeft w:val="0"/>
      <w:marRight w:val="0"/>
      <w:marTop w:val="0"/>
      <w:marBottom w:val="0"/>
      <w:divBdr>
        <w:top w:val="none" w:sz="0" w:space="0" w:color="auto"/>
        <w:left w:val="none" w:sz="0" w:space="0" w:color="auto"/>
        <w:bottom w:val="none" w:sz="0" w:space="0" w:color="auto"/>
        <w:right w:val="none" w:sz="0" w:space="0" w:color="auto"/>
      </w:divBdr>
    </w:div>
    <w:div w:id="1374424415">
      <w:bodyDiv w:val="1"/>
      <w:marLeft w:val="0"/>
      <w:marRight w:val="0"/>
      <w:marTop w:val="0"/>
      <w:marBottom w:val="0"/>
      <w:divBdr>
        <w:top w:val="none" w:sz="0" w:space="0" w:color="auto"/>
        <w:left w:val="none" w:sz="0" w:space="0" w:color="auto"/>
        <w:bottom w:val="none" w:sz="0" w:space="0" w:color="auto"/>
        <w:right w:val="none" w:sz="0" w:space="0" w:color="auto"/>
      </w:divBdr>
    </w:div>
    <w:div w:id="1433891637">
      <w:bodyDiv w:val="1"/>
      <w:marLeft w:val="0"/>
      <w:marRight w:val="0"/>
      <w:marTop w:val="0"/>
      <w:marBottom w:val="0"/>
      <w:divBdr>
        <w:top w:val="none" w:sz="0" w:space="0" w:color="auto"/>
        <w:left w:val="none" w:sz="0" w:space="0" w:color="auto"/>
        <w:bottom w:val="none" w:sz="0" w:space="0" w:color="auto"/>
        <w:right w:val="none" w:sz="0" w:space="0" w:color="auto"/>
      </w:divBdr>
    </w:div>
    <w:div w:id="1460952369">
      <w:bodyDiv w:val="1"/>
      <w:marLeft w:val="0"/>
      <w:marRight w:val="0"/>
      <w:marTop w:val="0"/>
      <w:marBottom w:val="0"/>
      <w:divBdr>
        <w:top w:val="none" w:sz="0" w:space="0" w:color="auto"/>
        <w:left w:val="none" w:sz="0" w:space="0" w:color="auto"/>
        <w:bottom w:val="none" w:sz="0" w:space="0" w:color="auto"/>
        <w:right w:val="none" w:sz="0" w:space="0" w:color="auto"/>
      </w:divBdr>
    </w:div>
    <w:div w:id="1483277520">
      <w:bodyDiv w:val="1"/>
      <w:marLeft w:val="0"/>
      <w:marRight w:val="0"/>
      <w:marTop w:val="0"/>
      <w:marBottom w:val="0"/>
      <w:divBdr>
        <w:top w:val="none" w:sz="0" w:space="0" w:color="auto"/>
        <w:left w:val="none" w:sz="0" w:space="0" w:color="auto"/>
        <w:bottom w:val="none" w:sz="0" w:space="0" w:color="auto"/>
        <w:right w:val="none" w:sz="0" w:space="0" w:color="auto"/>
      </w:divBdr>
    </w:div>
    <w:div w:id="1493330052">
      <w:bodyDiv w:val="1"/>
      <w:marLeft w:val="0"/>
      <w:marRight w:val="0"/>
      <w:marTop w:val="0"/>
      <w:marBottom w:val="0"/>
      <w:divBdr>
        <w:top w:val="none" w:sz="0" w:space="0" w:color="auto"/>
        <w:left w:val="none" w:sz="0" w:space="0" w:color="auto"/>
        <w:bottom w:val="none" w:sz="0" w:space="0" w:color="auto"/>
        <w:right w:val="none" w:sz="0" w:space="0" w:color="auto"/>
      </w:divBdr>
    </w:div>
    <w:div w:id="1504857317">
      <w:bodyDiv w:val="1"/>
      <w:marLeft w:val="0"/>
      <w:marRight w:val="0"/>
      <w:marTop w:val="0"/>
      <w:marBottom w:val="0"/>
      <w:divBdr>
        <w:top w:val="none" w:sz="0" w:space="0" w:color="auto"/>
        <w:left w:val="none" w:sz="0" w:space="0" w:color="auto"/>
        <w:bottom w:val="none" w:sz="0" w:space="0" w:color="auto"/>
        <w:right w:val="none" w:sz="0" w:space="0" w:color="auto"/>
      </w:divBdr>
    </w:div>
    <w:div w:id="1533421795">
      <w:bodyDiv w:val="1"/>
      <w:marLeft w:val="0"/>
      <w:marRight w:val="0"/>
      <w:marTop w:val="0"/>
      <w:marBottom w:val="0"/>
      <w:divBdr>
        <w:top w:val="none" w:sz="0" w:space="0" w:color="auto"/>
        <w:left w:val="none" w:sz="0" w:space="0" w:color="auto"/>
        <w:bottom w:val="none" w:sz="0" w:space="0" w:color="auto"/>
        <w:right w:val="none" w:sz="0" w:space="0" w:color="auto"/>
      </w:divBdr>
    </w:div>
    <w:div w:id="1548564361">
      <w:bodyDiv w:val="1"/>
      <w:marLeft w:val="0"/>
      <w:marRight w:val="0"/>
      <w:marTop w:val="0"/>
      <w:marBottom w:val="0"/>
      <w:divBdr>
        <w:top w:val="none" w:sz="0" w:space="0" w:color="auto"/>
        <w:left w:val="none" w:sz="0" w:space="0" w:color="auto"/>
        <w:bottom w:val="none" w:sz="0" w:space="0" w:color="auto"/>
        <w:right w:val="none" w:sz="0" w:space="0" w:color="auto"/>
      </w:divBdr>
    </w:div>
    <w:div w:id="1579905279">
      <w:bodyDiv w:val="1"/>
      <w:marLeft w:val="0"/>
      <w:marRight w:val="0"/>
      <w:marTop w:val="0"/>
      <w:marBottom w:val="0"/>
      <w:divBdr>
        <w:top w:val="none" w:sz="0" w:space="0" w:color="auto"/>
        <w:left w:val="none" w:sz="0" w:space="0" w:color="auto"/>
        <w:bottom w:val="none" w:sz="0" w:space="0" w:color="auto"/>
        <w:right w:val="none" w:sz="0" w:space="0" w:color="auto"/>
      </w:divBdr>
    </w:div>
    <w:div w:id="1633713771">
      <w:bodyDiv w:val="1"/>
      <w:marLeft w:val="0"/>
      <w:marRight w:val="0"/>
      <w:marTop w:val="0"/>
      <w:marBottom w:val="0"/>
      <w:divBdr>
        <w:top w:val="none" w:sz="0" w:space="0" w:color="auto"/>
        <w:left w:val="none" w:sz="0" w:space="0" w:color="auto"/>
        <w:bottom w:val="none" w:sz="0" w:space="0" w:color="auto"/>
        <w:right w:val="none" w:sz="0" w:space="0" w:color="auto"/>
      </w:divBdr>
    </w:div>
    <w:div w:id="1696270824">
      <w:bodyDiv w:val="1"/>
      <w:marLeft w:val="0"/>
      <w:marRight w:val="0"/>
      <w:marTop w:val="0"/>
      <w:marBottom w:val="0"/>
      <w:divBdr>
        <w:top w:val="none" w:sz="0" w:space="0" w:color="auto"/>
        <w:left w:val="none" w:sz="0" w:space="0" w:color="auto"/>
        <w:bottom w:val="none" w:sz="0" w:space="0" w:color="auto"/>
        <w:right w:val="none" w:sz="0" w:space="0" w:color="auto"/>
      </w:divBdr>
    </w:div>
    <w:div w:id="1715082986">
      <w:bodyDiv w:val="1"/>
      <w:marLeft w:val="0"/>
      <w:marRight w:val="0"/>
      <w:marTop w:val="0"/>
      <w:marBottom w:val="0"/>
      <w:divBdr>
        <w:top w:val="none" w:sz="0" w:space="0" w:color="auto"/>
        <w:left w:val="none" w:sz="0" w:space="0" w:color="auto"/>
        <w:bottom w:val="none" w:sz="0" w:space="0" w:color="auto"/>
        <w:right w:val="none" w:sz="0" w:space="0" w:color="auto"/>
      </w:divBdr>
    </w:div>
    <w:div w:id="1721443358">
      <w:bodyDiv w:val="1"/>
      <w:marLeft w:val="0"/>
      <w:marRight w:val="0"/>
      <w:marTop w:val="0"/>
      <w:marBottom w:val="0"/>
      <w:divBdr>
        <w:top w:val="none" w:sz="0" w:space="0" w:color="auto"/>
        <w:left w:val="none" w:sz="0" w:space="0" w:color="auto"/>
        <w:bottom w:val="none" w:sz="0" w:space="0" w:color="auto"/>
        <w:right w:val="none" w:sz="0" w:space="0" w:color="auto"/>
      </w:divBdr>
    </w:div>
    <w:div w:id="1884755422">
      <w:bodyDiv w:val="1"/>
      <w:marLeft w:val="0"/>
      <w:marRight w:val="0"/>
      <w:marTop w:val="0"/>
      <w:marBottom w:val="0"/>
      <w:divBdr>
        <w:top w:val="none" w:sz="0" w:space="0" w:color="auto"/>
        <w:left w:val="none" w:sz="0" w:space="0" w:color="auto"/>
        <w:bottom w:val="none" w:sz="0" w:space="0" w:color="auto"/>
        <w:right w:val="none" w:sz="0" w:space="0" w:color="auto"/>
      </w:divBdr>
    </w:div>
    <w:div w:id="2033918783">
      <w:bodyDiv w:val="1"/>
      <w:marLeft w:val="0"/>
      <w:marRight w:val="0"/>
      <w:marTop w:val="0"/>
      <w:marBottom w:val="0"/>
      <w:divBdr>
        <w:top w:val="none" w:sz="0" w:space="0" w:color="auto"/>
        <w:left w:val="none" w:sz="0" w:space="0" w:color="auto"/>
        <w:bottom w:val="none" w:sz="0" w:space="0" w:color="auto"/>
        <w:right w:val="none" w:sz="0" w:space="0" w:color="auto"/>
      </w:divBdr>
    </w:div>
    <w:div w:id="2069716819">
      <w:bodyDiv w:val="1"/>
      <w:marLeft w:val="0"/>
      <w:marRight w:val="0"/>
      <w:marTop w:val="0"/>
      <w:marBottom w:val="0"/>
      <w:divBdr>
        <w:top w:val="none" w:sz="0" w:space="0" w:color="auto"/>
        <w:left w:val="none" w:sz="0" w:space="0" w:color="auto"/>
        <w:bottom w:val="none" w:sz="0" w:space="0" w:color="auto"/>
        <w:right w:val="none" w:sz="0" w:space="0" w:color="auto"/>
      </w:divBdr>
    </w:div>
    <w:div w:id="2079401526">
      <w:bodyDiv w:val="1"/>
      <w:marLeft w:val="0"/>
      <w:marRight w:val="0"/>
      <w:marTop w:val="0"/>
      <w:marBottom w:val="0"/>
      <w:divBdr>
        <w:top w:val="none" w:sz="0" w:space="0" w:color="auto"/>
        <w:left w:val="none" w:sz="0" w:space="0" w:color="auto"/>
        <w:bottom w:val="none" w:sz="0" w:space="0" w:color="auto"/>
        <w:right w:val="none" w:sz="0" w:space="0" w:color="auto"/>
      </w:divBdr>
    </w:div>
    <w:div w:id="2118981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citar.digital/" TargetMode="External"/><Relationship Id="rId13" Type="http://schemas.openxmlformats.org/officeDocument/2006/relationships/hyperlink" Target="https://licitar.digital/"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portaldatransparencia.cgu.gov.br/sancoes/ceis?ordenarPor=nome&amp;direcao=asc"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ce.ba.gov.br/" TargetMode="External"/><Relationship Id="rId5" Type="http://schemas.openxmlformats.org/officeDocument/2006/relationships/webSettings" Target="webSettings.xml"/><Relationship Id="rId15" Type="http://schemas.openxmlformats.org/officeDocument/2006/relationships/hyperlink" Target="https://www.planalto.gov.br/ccivil_03/_ato2019-2022/2021/lei/l14133.htm" TargetMode="External"/><Relationship Id="rId10" Type="http://schemas.openxmlformats.org/officeDocument/2006/relationships/hyperlink" Target="mailto:pmmaiquiniquelicita@gmail.com"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licitar.digital/" TargetMode="External"/><Relationship Id="rId14" Type="http://schemas.openxmlformats.org/officeDocument/2006/relationships/image" Target="media/image1.png"/></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CB4B4E-A7BC-4F6E-B2B3-BCFD9F2B3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68</Pages>
  <Words>19240</Words>
  <Characters>103896</Characters>
  <Application>Microsoft Office Word</Application>
  <DocSecurity>0</DocSecurity>
  <Lines>865</Lines>
  <Paragraphs>245</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122891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Enio Leite</dc:creator>
  <cp:lastModifiedBy>10194</cp:lastModifiedBy>
  <cp:revision>9</cp:revision>
  <cp:lastPrinted>2024-01-08T16:30:00Z</cp:lastPrinted>
  <dcterms:created xsi:type="dcterms:W3CDTF">2026-05-08T13:34:00Z</dcterms:created>
  <dcterms:modified xsi:type="dcterms:W3CDTF">2026-05-13T15:45:00Z</dcterms:modified>
</cp:coreProperties>
</file>