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57D31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0433DDFB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481F5039" w14:textId="295A8F86" w:rsidR="005404DE" w:rsidRPr="009B569D" w:rsidRDefault="005404D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  <w:bookmarkStart w:id="0" w:name="_Hlk160184342"/>
      <w:r w:rsidRPr="009B569D">
        <w:rPr>
          <w:rFonts w:ascii="Verdana" w:hAnsi="Verdana" w:cstheme="majorHAnsi"/>
          <w:b/>
          <w:bCs/>
          <w:sz w:val="20"/>
          <w:szCs w:val="20"/>
        </w:rPr>
        <w:t xml:space="preserve">PROCESSO ADMINISTRATIVO: </w:t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0</w:t>
      </w:r>
      <w:r w:rsidR="00B74C50">
        <w:rPr>
          <w:rFonts w:ascii="Verdana" w:hAnsi="Verdana" w:cstheme="majorHAnsi"/>
          <w:b/>
          <w:bCs/>
          <w:sz w:val="20"/>
          <w:szCs w:val="20"/>
        </w:rPr>
        <w:t>56</w:t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/2024</w:t>
      </w:r>
    </w:p>
    <w:p w14:paraId="74557C56" w14:textId="39292F9B" w:rsidR="005404DE" w:rsidRPr="009B569D" w:rsidRDefault="00B96555" w:rsidP="005404DE">
      <w:pPr>
        <w:spacing w:line="276" w:lineRule="auto"/>
        <w:jc w:val="both"/>
        <w:rPr>
          <w:rFonts w:ascii="Verdana" w:hAnsi="Verdana" w:cs="Arial"/>
          <w:b/>
          <w:bCs/>
          <w:sz w:val="20"/>
          <w:szCs w:val="20"/>
        </w:rPr>
      </w:pPr>
      <w:r w:rsidRPr="009B569D">
        <w:rPr>
          <w:rFonts w:ascii="Verdana" w:hAnsi="Verdana" w:cstheme="majorHAnsi"/>
          <w:b/>
          <w:bCs/>
          <w:sz w:val="20"/>
          <w:szCs w:val="20"/>
        </w:rPr>
        <w:t xml:space="preserve">INEXIGIBILIDADE: </w:t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0</w:t>
      </w:r>
      <w:r w:rsidR="00B74C50">
        <w:rPr>
          <w:rFonts w:ascii="Verdana" w:hAnsi="Verdana" w:cstheme="majorHAnsi"/>
          <w:b/>
          <w:bCs/>
          <w:sz w:val="20"/>
          <w:szCs w:val="20"/>
        </w:rPr>
        <w:t>23</w:t>
      </w:r>
      <w:r w:rsidR="005C52EA">
        <w:rPr>
          <w:rFonts w:ascii="Verdana" w:hAnsi="Verdana" w:cstheme="majorHAnsi"/>
          <w:b/>
          <w:bCs/>
          <w:sz w:val="20"/>
          <w:szCs w:val="20"/>
        </w:rPr>
        <w:t>IN</w:t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/2024</w:t>
      </w:r>
    </w:p>
    <w:p w14:paraId="0E8FE316" w14:textId="77777777" w:rsidR="005404DE" w:rsidRPr="009B569D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41076F93" w14:textId="77777777" w:rsidR="005404DE" w:rsidRPr="009B569D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5550372A" w14:textId="54EBB1C0" w:rsidR="005404DE" w:rsidRPr="009B569D" w:rsidRDefault="00A16CBE" w:rsidP="005404DE">
      <w:pPr>
        <w:shd w:val="clear" w:color="auto" w:fill="E7E6E6" w:themeFill="background2"/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  <w:r w:rsidRPr="009B569D">
        <w:rPr>
          <w:rFonts w:ascii="Verdana" w:eastAsia="BatangChe" w:hAnsi="Verdana" w:cstheme="majorHAnsi"/>
          <w:b/>
          <w:bCs/>
          <w:sz w:val="20"/>
          <w:szCs w:val="20"/>
        </w:rPr>
        <w:t>HOMOLOGAÇÃO</w:t>
      </w:r>
    </w:p>
    <w:p w14:paraId="01611B28" w14:textId="77777777" w:rsidR="005404DE" w:rsidRPr="00945251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6BBC1642" w14:textId="1FC60A5B" w:rsidR="00372D7E" w:rsidRPr="0047229E" w:rsidRDefault="00B96555" w:rsidP="00372D7E">
      <w:pPr>
        <w:jc w:val="both"/>
        <w:rPr>
          <w:rFonts w:ascii="Verdana" w:eastAsia="BatangChe" w:hAnsi="Verdana" w:cstheme="majorHAnsi"/>
          <w:b/>
          <w:bCs/>
          <w:sz w:val="20"/>
          <w:szCs w:val="20"/>
        </w:rPr>
      </w:pPr>
      <w:r w:rsidRPr="0047229E">
        <w:rPr>
          <w:rFonts w:ascii="Verdana" w:hAnsi="Verdana" w:cstheme="majorHAnsi"/>
          <w:sz w:val="20"/>
          <w:szCs w:val="20"/>
        </w:rPr>
        <w:t xml:space="preserve">O Prefeito Municipal de </w:t>
      </w:r>
      <w:r w:rsidR="00372D7E" w:rsidRPr="0047229E">
        <w:rPr>
          <w:rFonts w:ascii="Verdana" w:hAnsi="Verdana" w:cstheme="majorHAnsi"/>
          <w:sz w:val="20"/>
          <w:szCs w:val="20"/>
        </w:rPr>
        <w:t>Camamu</w:t>
      </w:r>
      <w:r w:rsidRPr="0047229E">
        <w:rPr>
          <w:rFonts w:ascii="Verdana" w:hAnsi="Verdana" w:cstheme="majorHAnsi"/>
          <w:sz w:val="20"/>
          <w:szCs w:val="20"/>
        </w:rPr>
        <w:t xml:space="preserve">, no uso de suas atribuições legais, torna público, homologa e ratifica a Inexigibilidade de Licitação nº </w:t>
      </w:r>
      <w:r w:rsidR="007C43EB">
        <w:rPr>
          <w:rFonts w:ascii="Verdana" w:hAnsi="Verdana" w:cstheme="majorHAnsi"/>
          <w:sz w:val="20"/>
          <w:szCs w:val="20"/>
        </w:rPr>
        <w:t>0</w:t>
      </w:r>
      <w:r w:rsidR="00B74C50">
        <w:rPr>
          <w:rFonts w:ascii="Verdana" w:hAnsi="Verdana" w:cstheme="majorHAnsi"/>
          <w:sz w:val="20"/>
          <w:szCs w:val="20"/>
        </w:rPr>
        <w:t>23IN</w:t>
      </w:r>
      <w:r w:rsidRPr="0047229E">
        <w:rPr>
          <w:rFonts w:ascii="Verdana" w:hAnsi="Verdana" w:cstheme="majorHAnsi"/>
          <w:sz w:val="20"/>
          <w:szCs w:val="20"/>
        </w:rPr>
        <w:t xml:space="preserve">/2024, no dia </w:t>
      </w:r>
      <w:r w:rsidR="00B74C50">
        <w:rPr>
          <w:rFonts w:ascii="Verdana" w:hAnsi="Verdana" w:cstheme="majorHAnsi"/>
          <w:sz w:val="20"/>
          <w:szCs w:val="20"/>
        </w:rPr>
        <w:t>26</w:t>
      </w:r>
      <w:r w:rsidR="007C43EB">
        <w:rPr>
          <w:rFonts w:ascii="Verdana" w:hAnsi="Verdana" w:cstheme="majorHAnsi"/>
          <w:sz w:val="20"/>
          <w:szCs w:val="20"/>
        </w:rPr>
        <w:t xml:space="preserve"> de abril</w:t>
      </w:r>
      <w:r w:rsidR="00372D7E" w:rsidRPr="0047229E">
        <w:rPr>
          <w:rFonts w:ascii="Verdana" w:hAnsi="Verdana" w:cstheme="majorHAnsi"/>
          <w:sz w:val="20"/>
          <w:szCs w:val="20"/>
        </w:rPr>
        <w:t xml:space="preserve"> </w:t>
      </w:r>
      <w:r w:rsidRPr="0047229E">
        <w:rPr>
          <w:rFonts w:ascii="Verdana" w:hAnsi="Verdana" w:cstheme="majorHAnsi"/>
          <w:sz w:val="20"/>
          <w:szCs w:val="20"/>
        </w:rPr>
        <w:t xml:space="preserve">de 2024. Cujo objeto é </w:t>
      </w:r>
      <w:r w:rsidR="00945251" w:rsidRPr="0047229E">
        <w:rPr>
          <w:rFonts w:ascii="Verdana" w:eastAsia="Times New Roman" w:hAnsi="Verdana"/>
          <w:color w:val="000000"/>
          <w:sz w:val="20"/>
          <w:szCs w:val="20"/>
        </w:rPr>
        <w:t xml:space="preserve">Locação de um imóvel, </w:t>
      </w:r>
      <w:r w:rsidR="0047229E" w:rsidRPr="0047229E">
        <w:rPr>
          <w:rFonts w:ascii="Verdana" w:eastAsia="Times New Roman" w:hAnsi="Verdana" w:cstheme="majorHAnsi"/>
          <w:color w:val="000000"/>
          <w:sz w:val="20"/>
          <w:szCs w:val="20"/>
        </w:rPr>
        <w:t xml:space="preserve">para funcionamento do programa social de habitação </w:t>
      </w:r>
      <w:r w:rsidR="0047229E">
        <w:rPr>
          <w:rFonts w:ascii="Verdana" w:eastAsia="Times New Roman" w:hAnsi="Verdana" w:cstheme="majorHAnsi"/>
          <w:color w:val="000000"/>
          <w:sz w:val="20"/>
          <w:szCs w:val="20"/>
        </w:rPr>
        <w:t>–</w:t>
      </w:r>
      <w:r w:rsidR="0047229E" w:rsidRPr="0047229E">
        <w:rPr>
          <w:rFonts w:ascii="Verdana" w:eastAsia="Times New Roman" w:hAnsi="Verdana" w:cstheme="majorHAnsi"/>
          <w:color w:val="000000"/>
          <w:sz w:val="20"/>
          <w:szCs w:val="20"/>
        </w:rPr>
        <w:t xml:space="preserve"> PSH</w:t>
      </w:r>
      <w:r w:rsidR="0047229E">
        <w:rPr>
          <w:rFonts w:ascii="Verdana" w:eastAsia="Times New Roman" w:hAnsi="Verdana" w:cstheme="majorHAnsi"/>
          <w:color w:val="000000"/>
          <w:sz w:val="20"/>
          <w:szCs w:val="20"/>
        </w:rPr>
        <w:t>,</w:t>
      </w:r>
      <w:r w:rsidR="00372D7E" w:rsidRPr="0047229E">
        <w:rPr>
          <w:rFonts w:ascii="Verdana" w:eastAsia="Times New Roman" w:hAnsi="Verdana"/>
          <w:sz w:val="20"/>
          <w:szCs w:val="20"/>
        </w:rPr>
        <w:t xml:space="preserve"> pertencente Secretaria de </w:t>
      </w:r>
      <w:r w:rsidR="00F1428E" w:rsidRPr="0047229E">
        <w:rPr>
          <w:rFonts w:ascii="Verdana" w:eastAsia="Times New Roman" w:hAnsi="Verdana"/>
          <w:sz w:val="20"/>
          <w:szCs w:val="20"/>
        </w:rPr>
        <w:t>Assistência</w:t>
      </w:r>
      <w:r w:rsidR="00945251" w:rsidRPr="0047229E">
        <w:rPr>
          <w:rFonts w:ascii="Verdana" w:eastAsia="Times New Roman" w:hAnsi="Verdana"/>
          <w:sz w:val="20"/>
          <w:szCs w:val="20"/>
        </w:rPr>
        <w:t xml:space="preserve"> Social,</w:t>
      </w:r>
      <w:r w:rsidRPr="0047229E">
        <w:rPr>
          <w:rFonts w:ascii="Verdana" w:hAnsi="Verdana" w:cstheme="majorHAnsi"/>
          <w:sz w:val="20"/>
          <w:szCs w:val="20"/>
        </w:rPr>
        <w:t xml:space="preserve"> </w:t>
      </w:r>
      <w:r w:rsidR="006168E3">
        <w:rPr>
          <w:rFonts w:ascii="Verdana" w:hAnsi="Verdana" w:cstheme="majorHAnsi"/>
          <w:sz w:val="20"/>
          <w:szCs w:val="20"/>
        </w:rPr>
        <w:t>d</w:t>
      </w:r>
      <w:r w:rsidRPr="0047229E">
        <w:rPr>
          <w:rFonts w:ascii="Verdana" w:hAnsi="Verdana" w:cstheme="majorHAnsi"/>
          <w:sz w:val="20"/>
          <w:szCs w:val="20"/>
        </w:rPr>
        <w:t xml:space="preserve">urante </w:t>
      </w:r>
      <w:r w:rsidR="0047229E">
        <w:rPr>
          <w:rFonts w:ascii="Verdana" w:hAnsi="Verdana" w:cstheme="majorHAnsi"/>
          <w:sz w:val="20"/>
          <w:szCs w:val="20"/>
        </w:rPr>
        <w:t>06</w:t>
      </w:r>
      <w:r w:rsidRPr="0047229E">
        <w:rPr>
          <w:rFonts w:ascii="Verdana" w:hAnsi="Verdana" w:cstheme="majorHAnsi"/>
          <w:sz w:val="20"/>
          <w:szCs w:val="20"/>
        </w:rPr>
        <w:t xml:space="preserve"> </w:t>
      </w:r>
      <w:r w:rsidR="00372D7E" w:rsidRPr="0047229E">
        <w:rPr>
          <w:rFonts w:ascii="Verdana" w:hAnsi="Verdana" w:cstheme="majorHAnsi"/>
          <w:sz w:val="20"/>
          <w:szCs w:val="20"/>
        </w:rPr>
        <w:t>(</w:t>
      </w:r>
      <w:r w:rsidR="0047229E">
        <w:rPr>
          <w:rFonts w:ascii="Verdana" w:hAnsi="Verdana" w:cstheme="majorHAnsi"/>
          <w:sz w:val="20"/>
          <w:szCs w:val="20"/>
        </w:rPr>
        <w:t>seis</w:t>
      </w:r>
      <w:r w:rsidRPr="0047229E">
        <w:rPr>
          <w:rFonts w:ascii="Verdana" w:hAnsi="Verdana" w:cstheme="majorHAnsi"/>
          <w:sz w:val="20"/>
          <w:szCs w:val="20"/>
        </w:rPr>
        <w:t xml:space="preserve">) meses. No valor global de R$ </w:t>
      </w:r>
      <w:r w:rsidR="001C500D">
        <w:rPr>
          <w:rFonts w:ascii="Verdana" w:hAnsi="Verdana" w:cstheme="majorHAnsi"/>
          <w:sz w:val="20"/>
          <w:szCs w:val="20"/>
        </w:rPr>
        <w:t>2.100</w:t>
      </w:r>
      <w:r w:rsidR="0047229E">
        <w:rPr>
          <w:rFonts w:ascii="Verdana" w:hAnsi="Verdana" w:cstheme="majorHAnsi"/>
          <w:sz w:val="20"/>
          <w:szCs w:val="20"/>
        </w:rPr>
        <w:t>,00</w:t>
      </w:r>
      <w:r w:rsidRPr="0047229E">
        <w:rPr>
          <w:rFonts w:ascii="Verdana" w:hAnsi="Verdana" w:cstheme="majorHAnsi"/>
          <w:sz w:val="20"/>
          <w:szCs w:val="20"/>
        </w:rPr>
        <w:t xml:space="preserve"> (</w:t>
      </w:r>
      <w:r w:rsidR="001C500D">
        <w:rPr>
          <w:rFonts w:ascii="Verdana" w:hAnsi="Verdana" w:cstheme="majorHAnsi"/>
          <w:sz w:val="20"/>
          <w:szCs w:val="20"/>
        </w:rPr>
        <w:t>dois mil e cem reais</w:t>
      </w:r>
      <w:r w:rsidRPr="0047229E">
        <w:rPr>
          <w:rFonts w:ascii="Verdana" w:hAnsi="Verdana" w:cstheme="majorHAnsi"/>
          <w:sz w:val="20"/>
          <w:szCs w:val="20"/>
        </w:rPr>
        <w:t xml:space="preserve">). </w:t>
      </w:r>
    </w:p>
    <w:p w14:paraId="31BDF7C6" w14:textId="77777777" w:rsidR="00372D7E" w:rsidRPr="0047229E" w:rsidRDefault="00372D7E" w:rsidP="00372D7E">
      <w:pPr>
        <w:jc w:val="both"/>
        <w:rPr>
          <w:rFonts w:ascii="Verdana" w:hAnsi="Verdana" w:cstheme="majorHAnsi"/>
          <w:sz w:val="20"/>
          <w:szCs w:val="20"/>
        </w:rPr>
      </w:pPr>
    </w:p>
    <w:p w14:paraId="60AD39A9" w14:textId="3BC70DB6" w:rsidR="00284B00" w:rsidRPr="009B569D" w:rsidRDefault="00B96555" w:rsidP="00372D7E">
      <w:pPr>
        <w:jc w:val="both"/>
        <w:rPr>
          <w:rFonts w:ascii="Verdana" w:hAnsi="Verdana" w:cstheme="majorHAnsi"/>
          <w:sz w:val="20"/>
          <w:szCs w:val="20"/>
        </w:rPr>
      </w:pPr>
      <w:r w:rsidRPr="0047229E">
        <w:rPr>
          <w:rFonts w:ascii="Verdana" w:hAnsi="Verdana" w:cstheme="majorHAnsi"/>
          <w:b/>
          <w:bCs/>
          <w:sz w:val="20"/>
          <w:szCs w:val="20"/>
        </w:rPr>
        <w:t>Contratado:</w:t>
      </w:r>
      <w:r w:rsidRPr="0047229E">
        <w:rPr>
          <w:rFonts w:ascii="Verdana" w:hAnsi="Verdana" w:cstheme="majorHAnsi"/>
          <w:sz w:val="20"/>
          <w:szCs w:val="20"/>
        </w:rPr>
        <w:t xml:space="preserve"> </w:t>
      </w:r>
      <w:r w:rsidR="00C44BEF">
        <w:rPr>
          <w:rFonts w:ascii="Verdana" w:hAnsi="Verdana" w:cstheme="majorHAnsi"/>
          <w:sz w:val="20"/>
          <w:szCs w:val="20"/>
        </w:rPr>
        <w:t>MANOEL EVANGELISTA DOS SANTOS CPF: 452.792.415-04.</w:t>
      </w:r>
      <w:r w:rsidR="00945251">
        <w:rPr>
          <w:rFonts w:ascii="Verdana" w:hAnsi="Verdana" w:cstheme="majorHAnsi"/>
          <w:sz w:val="20"/>
          <w:szCs w:val="20"/>
        </w:rPr>
        <w:t xml:space="preserve"> </w:t>
      </w:r>
    </w:p>
    <w:p w14:paraId="79D7AE7E" w14:textId="77777777" w:rsidR="00284B00" w:rsidRPr="009B569D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</w:p>
    <w:p w14:paraId="6B1D3D58" w14:textId="7C97A931" w:rsidR="00B96555" w:rsidRPr="009B569D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  <w:r w:rsidRPr="009B569D">
        <w:rPr>
          <w:rFonts w:ascii="Verdana" w:hAnsi="Verdana" w:cstheme="majorHAnsi"/>
          <w:b/>
          <w:sz w:val="20"/>
          <w:szCs w:val="20"/>
        </w:rPr>
        <w:t>Fundamentação Legal:</w:t>
      </w:r>
      <w:r w:rsidRPr="009B569D">
        <w:rPr>
          <w:rFonts w:ascii="Verdana" w:hAnsi="Verdana" w:cstheme="majorHAnsi"/>
          <w:sz w:val="20"/>
          <w:szCs w:val="20"/>
        </w:rPr>
        <w:t xml:space="preserve"> </w:t>
      </w:r>
      <w:r w:rsidR="00B96555" w:rsidRPr="009B569D">
        <w:rPr>
          <w:rFonts w:ascii="Verdana" w:hAnsi="Verdana" w:cstheme="majorHAnsi"/>
          <w:sz w:val="20"/>
          <w:szCs w:val="20"/>
        </w:rPr>
        <w:t xml:space="preserve"> </w:t>
      </w:r>
      <w:r w:rsidRPr="009B569D">
        <w:rPr>
          <w:rFonts w:ascii="Verdana" w:hAnsi="Verdana" w:cstheme="majorHAnsi"/>
          <w:sz w:val="20"/>
          <w:szCs w:val="20"/>
        </w:rPr>
        <w:t xml:space="preserve">Artigo art. 74, inciso V da Lei 14.133/2021 e o parágrafo único do art. 514 do Decreto Municipal nº </w:t>
      </w:r>
      <w:r w:rsidR="00372D7E" w:rsidRPr="009B569D">
        <w:rPr>
          <w:rFonts w:ascii="Verdana" w:hAnsi="Verdana" w:cstheme="majorHAnsi"/>
          <w:sz w:val="20"/>
          <w:szCs w:val="20"/>
        </w:rPr>
        <w:t>013</w:t>
      </w:r>
      <w:r w:rsidRPr="009B569D">
        <w:rPr>
          <w:rFonts w:ascii="Verdana" w:hAnsi="Verdana" w:cstheme="majorHAnsi"/>
          <w:sz w:val="20"/>
          <w:szCs w:val="20"/>
        </w:rPr>
        <w:t>/2024 que regulamenta a nova Lei de Licitações e Contratos.</w:t>
      </w:r>
    </w:p>
    <w:p w14:paraId="20C07055" w14:textId="77777777" w:rsidR="00284B00" w:rsidRPr="009B569D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</w:p>
    <w:p w14:paraId="551DF51D" w14:textId="389AA1AE" w:rsidR="00372D7E" w:rsidRPr="009B569D" w:rsidRDefault="00284B00" w:rsidP="00372D7E">
      <w:pPr>
        <w:spacing w:line="300" w:lineRule="auto"/>
        <w:jc w:val="both"/>
        <w:rPr>
          <w:rFonts w:ascii="Verdana" w:hAnsi="Verdana" w:cstheme="majorHAnsi"/>
          <w:b/>
          <w:sz w:val="20"/>
          <w:szCs w:val="20"/>
        </w:rPr>
      </w:pPr>
      <w:r w:rsidRPr="009B569D">
        <w:rPr>
          <w:rFonts w:ascii="Verdana" w:hAnsi="Verdana" w:cstheme="majorHAnsi"/>
          <w:b/>
          <w:sz w:val="20"/>
          <w:szCs w:val="20"/>
        </w:rPr>
        <w:t>Unidade Orçamentária</w:t>
      </w:r>
      <w:r w:rsidR="00372D7E"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: </w:t>
      </w:r>
      <w:r w:rsidR="00372D7E" w:rsidRPr="009B569D">
        <w:rPr>
          <w:rFonts w:ascii="Verdana" w:eastAsia="BatangChe" w:hAnsi="Verdana" w:cstheme="majorHAnsi"/>
          <w:sz w:val="20"/>
          <w:szCs w:val="20"/>
          <w:lang w:eastAsia="x-none"/>
        </w:rPr>
        <w:t>0</w:t>
      </w:r>
      <w:r w:rsidR="00945251">
        <w:rPr>
          <w:rFonts w:ascii="Verdana" w:eastAsia="BatangChe" w:hAnsi="Verdana" w:cstheme="majorHAnsi"/>
          <w:sz w:val="20"/>
          <w:szCs w:val="20"/>
          <w:lang w:eastAsia="x-none"/>
        </w:rPr>
        <w:t>8</w:t>
      </w:r>
      <w:r w:rsidR="00372D7E" w:rsidRPr="009B569D">
        <w:rPr>
          <w:rFonts w:ascii="Verdana" w:eastAsia="BatangChe" w:hAnsi="Verdana" w:cstheme="majorHAnsi"/>
          <w:sz w:val="20"/>
          <w:szCs w:val="20"/>
          <w:lang w:eastAsia="x-none"/>
        </w:rPr>
        <w:t>.01</w:t>
      </w:r>
    </w:p>
    <w:p w14:paraId="79514D72" w14:textId="17C6B032" w:rsidR="00372D7E" w:rsidRPr="009B569D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</w:pPr>
      <w:r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Projeto/atividade: </w:t>
      </w:r>
      <w:r w:rsidRPr="009B569D">
        <w:rPr>
          <w:rFonts w:ascii="Verdana" w:eastAsia="BatangChe" w:hAnsi="Verdana" w:cstheme="majorHAnsi"/>
          <w:sz w:val="20"/>
          <w:szCs w:val="20"/>
          <w:lang w:eastAsia="x-none"/>
        </w:rPr>
        <w:t>20</w:t>
      </w:r>
      <w:r w:rsidR="00945251">
        <w:rPr>
          <w:rFonts w:ascii="Verdana" w:eastAsia="BatangChe" w:hAnsi="Verdana" w:cstheme="majorHAnsi"/>
          <w:sz w:val="20"/>
          <w:szCs w:val="20"/>
          <w:lang w:eastAsia="x-none"/>
        </w:rPr>
        <w:t>3</w:t>
      </w:r>
      <w:r w:rsidR="0047229E">
        <w:rPr>
          <w:rFonts w:ascii="Verdana" w:eastAsia="BatangChe" w:hAnsi="Verdana" w:cstheme="majorHAnsi"/>
          <w:sz w:val="20"/>
          <w:szCs w:val="20"/>
          <w:lang w:eastAsia="x-none"/>
        </w:rPr>
        <w:t>0</w:t>
      </w:r>
    </w:p>
    <w:p w14:paraId="3F150E8B" w14:textId="726B85AF" w:rsidR="00372D7E" w:rsidRPr="009B569D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sz w:val="20"/>
          <w:szCs w:val="20"/>
          <w:lang w:eastAsia="x-none"/>
        </w:rPr>
      </w:pPr>
      <w:r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Elemento de despesa: </w:t>
      </w:r>
      <w:r w:rsidRPr="009B569D">
        <w:rPr>
          <w:rFonts w:ascii="Verdana" w:eastAsia="BatangChe" w:hAnsi="Verdana" w:cstheme="majorHAnsi"/>
          <w:sz w:val="20"/>
          <w:szCs w:val="20"/>
          <w:lang w:eastAsia="x-none"/>
        </w:rPr>
        <w:t>3390.</w:t>
      </w:r>
      <w:r w:rsidR="00945251">
        <w:rPr>
          <w:rFonts w:ascii="Verdana" w:eastAsia="BatangChe" w:hAnsi="Verdana" w:cstheme="majorHAnsi"/>
          <w:sz w:val="20"/>
          <w:szCs w:val="20"/>
          <w:lang w:eastAsia="x-none"/>
        </w:rPr>
        <w:t>3</w:t>
      </w:r>
      <w:r w:rsidR="002E5484">
        <w:rPr>
          <w:rFonts w:ascii="Verdana" w:eastAsia="BatangChe" w:hAnsi="Verdana" w:cstheme="majorHAnsi"/>
          <w:sz w:val="20"/>
          <w:szCs w:val="20"/>
          <w:lang w:eastAsia="x-none"/>
        </w:rPr>
        <w:t>6</w:t>
      </w:r>
      <w:r w:rsidR="00945251">
        <w:rPr>
          <w:rFonts w:ascii="Verdana" w:eastAsia="BatangChe" w:hAnsi="Verdana" w:cstheme="majorHAnsi"/>
          <w:sz w:val="20"/>
          <w:szCs w:val="20"/>
          <w:lang w:eastAsia="x-none"/>
        </w:rPr>
        <w:t>.</w:t>
      </w:r>
    </w:p>
    <w:p w14:paraId="25DBB55A" w14:textId="5D2B85FF" w:rsidR="00372D7E" w:rsidRPr="009B569D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</w:pPr>
      <w:r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Fonte: </w:t>
      </w:r>
      <w:r w:rsidRPr="009B569D">
        <w:rPr>
          <w:rFonts w:ascii="Verdana" w:eastAsia="BatangChe" w:hAnsi="Verdana" w:cstheme="majorHAnsi"/>
          <w:sz w:val="20"/>
          <w:szCs w:val="20"/>
          <w:lang w:eastAsia="x-none"/>
        </w:rPr>
        <w:t>1</w:t>
      </w:r>
      <w:r w:rsidR="0047229E">
        <w:rPr>
          <w:rFonts w:ascii="Verdana" w:eastAsia="BatangChe" w:hAnsi="Verdana" w:cstheme="majorHAnsi"/>
          <w:sz w:val="20"/>
          <w:szCs w:val="20"/>
          <w:lang w:eastAsia="x-none"/>
        </w:rPr>
        <w:t>500</w:t>
      </w:r>
      <w:r w:rsidRPr="009B569D">
        <w:rPr>
          <w:rFonts w:ascii="Verdana" w:eastAsia="BatangChe" w:hAnsi="Verdana" w:cstheme="majorHAnsi"/>
          <w:sz w:val="20"/>
          <w:szCs w:val="20"/>
          <w:lang w:eastAsia="x-none"/>
        </w:rPr>
        <w:t xml:space="preserve">  </w:t>
      </w:r>
      <w:r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                    </w:t>
      </w:r>
    </w:p>
    <w:p w14:paraId="60B79833" w14:textId="77777777" w:rsidR="00284B00" w:rsidRPr="009B569D" w:rsidRDefault="00284B00" w:rsidP="00B96555">
      <w:pPr>
        <w:jc w:val="both"/>
        <w:rPr>
          <w:rFonts w:ascii="Verdana" w:hAnsi="Verdana" w:cstheme="majorHAnsi"/>
          <w:sz w:val="20"/>
          <w:szCs w:val="20"/>
          <w:highlight w:val="yellow"/>
        </w:rPr>
      </w:pPr>
    </w:p>
    <w:p w14:paraId="5D1B7D3E" w14:textId="14335C63" w:rsidR="00B96555" w:rsidRPr="007444E8" w:rsidRDefault="00CF23CB" w:rsidP="00B96555">
      <w:pPr>
        <w:jc w:val="both"/>
        <w:rPr>
          <w:rFonts w:ascii="Verdana" w:hAnsi="Verdana" w:cstheme="majorHAnsi"/>
          <w:sz w:val="20"/>
          <w:szCs w:val="20"/>
        </w:rPr>
      </w:pPr>
      <w:r w:rsidRPr="007444E8">
        <w:rPr>
          <w:rFonts w:ascii="Verdana" w:hAnsi="Verdana" w:cstheme="majorHAnsi"/>
          <w:sz w:val="20"/>
          <w:szCs w:val="20"/>
        </w:rPr>
        <w:t xml:space="preserve">Camamu-BA </w:t>
      </w:r>
      <w:r w:rsidR="00B74C50">
        <w:rPr>
          <w:rFonts w:ascii="Verdana" w:hAnsi="Verdana" w:cstheme="majorHAnsi"/>
          <w:sz w:val="20"/>
          <w:szCs w:val="20"/>
        </w:rPr>
        <w:t>26</w:t>
      </w:r>
      <w:r w:rsidR="0047229E">
        <w:rPr>
          <w:rFonts w:ascii="Verdana" w:hAnsi="Verdana" w:cstheme="majorHAnsi"/>
          <w:sz w:val="20"/>
          <w:szCs w:val="20"/>
        </w:rPr>
        <w:t xml:space="preserve"> de abril</w:t>
      </w:r>
      <w:r w:rsidRPr="007444E8">
        <w:rPr>
          <w:rFonts w:ascii="Verdana" w:hAnsi="Verdana" w:cstheme="majorHAnsi"/>
          <w:sz w:val="20"/>
          <w:szCs w:val="20"/>
        </w:rPr>
        <w:t xml:space="preserve"> de 2024</w:t>
      </w:r>
    </w:p>
    <w:p w14:paraId="16DA83EA" w14:textId="77777777" w:rsidR="00284B00" w:rsidRDefault="00284B00" w:rsidP="00284B00">
      <w:pPr>
        <w:spacing w:line="360" w:lineRule="auto"/>
        <w:jc w:val="center"/>
        <w:rPr>
          <w:rFonts w:ascii="Verdana" w:hAnsi="Verdana" w:cstheme="majorHAnsi"/>
          <w:sz w:val="20"/>
          <w:szCs w:val="20"/>
        </w:rPr>
      </w:pPr>
    </w:p>
    <w:p w14:paraId="26DB57B8" w14:textId="77777777" w:rsidR="007444E8" w:rsidRPr="009B569D" w:rsidRDefault="007444E8" w:rsidP="00284B00">
      <w:pPr>
        <w:spacing w:line="360" w:lineRule="auto"/>
        <w:jc w:val="center"/>
        <w:rPr>
          <w:rFonts w:ascii="Verdana" w:hAnsi="Verdana" w:cstheme="majorHAnsi"/>
          <w:sz w:val="20"/>
          <w:szCs w:val="20"/>
        </w:rPr>
      </w:pPr>
    </w:p>
    <w:p w14:paraId="4B9F07E0" w14:textId="77777777" w:rsidR="00372D7E" w:rsidRPr="009B569D" w:rsidRDefault="00284B00" w:rsidP="00372D7E">
      <w:pPr>
        <w:jc w:val="center"/>
        <w:rPr>
          <w:rFonts w:ascii="Verdana" w:hAnsi="Verdana"/>
          <w:sz w:val="20"/>
          <w:szCs w:val="20"/>
          <w:lang w:val="x-none" w:eastAsia="x-none"/>
        </w:rPr>
      </w:pPr>
      <w:r w:rsidRPr="009B569D">
        <w:rPr>
          <w:rFonts w:ascii="Verdana" w:hAnsi="Verdana" w:cstheme="majorHAnsi"/>
          <w:sz w:val="20"/>
          <w:szCs w:val="20"/>
        </w:rPr>
        <w:t>_____________________________________</w:t>
      </w:r>
      <w:r w:rsidRPr="009B569D">
        <w:rPr>
          <w:rFonts w:ascii="Verdana" w:hAnsi="Verdana" w:cstheme="majorHAnsi"/>
          <w:sz w:val="20"/>
          <w:szCs w:val="20"/>
        </w:rPr>
        <w:br/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ENOC SOUZA SILVA</w:t>
      </w:r>
      <w:r w:rsidR="00372D7E" w:rsidRPr="009B569D">
        <w:rPr>
          <w:rFonts w:ascii="Verdana" w:hAnsi="Verdana" w:cstheme="majorHAnsi"/>
          <w:sz w:val="20"/>
          <w:szCs w:val="20"/>
        </w:rPr>
        <w:br/>
        <w:t>Prefeito Municipal de Camamu-BA</w:t>
      </w:r>
    </w:p>
    <w:bookmarkEnd w:id="0"/>
    <w:p w14:paraId="6478B929" w14:textId="2EFDF4DE" w:rsidR="00B96555" w:rsidRPr="00B96555" w:rsidRDefault="00B96555" w:rsidP="00372D7E">
      <w:pPr>
        <w:jc w:val="center"/>
        <w:rPr>
          <w:rFonts w:asciiTheme="majorHAnsi" w:hAnsiTheme="majorHAnsi" w:cstheme="majorHAnsi"/>
          <w:sz w:val="22"/>
          <w:szCs w:val="20"/>
          <w:highlight w:val="yellow"/>
        </w:rPr>
      </w:pPr>
    </w:p>
    <w:sectPr w:rsidR="00B96555" w:rsidRPr="00B9655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12391" w14:textId="77777777" w:rsidR="002242AC" w:rsidRDefault="002242AC" w:rsidP="002242AC">
      <w:r>
        <w:separator/>
      </w:r>
    </w:p>
  </w:endnote>
  <w:endnote w:type="continuationSeparator" w:id="0">
    <w:p w14:paraId="3D54076D" w14:textId="77777777" w:rsidR="002242AC" w:rsidRDefault="002242AC" w:rsidP="0022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88C05" w14:textId="77777777" w:rsidR="002242AC" w:rsidRDefault="002242AC" w:rsidP="002242AC">
      <w:r>
        <w:separator/>
      </w:r>
    </w:p>
  </w:footnote>
  <w:footnote w:type="continuationSeparator" w:id="0">
    <w:p w14:paraId="0BE4449B" w14:textId="77777777" w:rsidR="002242AC" w:rsidRDefault="002242AC" w:rsidP="00224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F76C2" w14:textId="40E53505" w:rsidR="002242AC" w:rsidRDefault="002242AC" w:rsidP="002242AC">
    <w:pPr>
      <w:pStyle w:val="Cabealho"/>
      <w:ind w:left="851"/>
      <w:rPr>
        <w:rFonts w:ascii="Verdana" w:hAnsi="Verdana"/>
        <w:sz w:val="22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00FD58AC" wp14:editId="7B7B3676">
          <wp:simplePos x="0" y="0"/>
          <wp:positionH relativeFrom="column">
            <wp:posOffset>19685</wp:posOffset>
          </wp:positionH>
          <wp:positionV relativeFrom="paragraph">
            <wp:posOffset>153035</wp:posOffset>
          </wp:positionV>
          <wp:extent cx="513080" cy="661035"/>
          <wp:effectExtent l="0" t="0" r="1270" b="5715"/>
          <wp:wrapNone/>
          <wp:docPr id="17543368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9" t="1726" r="36890" b="3984"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</w:rPr>
      <w:t xml:space="preserve">     </w:t>
    </w:r>
  </w:p>
  <w:p w14:paraId="27BBB3C4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       </w:t>
    </w:r>
  </w:p>
  <w:p w14:paraId="66EC2986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ESTADO DA BAHIA</w:t>
    </w:r>
  </w:p>
  <w:p w14:paraId="0D01EE89" w14:textId="77777777" w:rsidR="002242AC" w:rsidRDefault="002242AC" w:rsidP="002242AC">
    <w:pPr>
      <w:pStyle w:val="Cabealho"/>
      <w:ind w:left="851"/>
      <w:rPr>
        <w:rFonts w:ascii="Verdana" w:hAnsi="Verdana"/>
        <w:b/>
      </w:rPr>
    </w:pPr>
    <w:r>
      <w:rPr>
        <w:rFonts w:ascii="Verdana" w:hAnsi="Verdana"/>
        <w:b/>
      </w:rPr>
      <w:t xml:space="preserve"> PREFEITURA MUNICIPAL DE CAMAMU</w:t>
    </w:r>
  </w:p>
  <w:p w14:paraId="372CE650" w14:textId="77777777" w:rsidR="002242AC" w:rsidRPr="002242AC" w:rsidRDefault="002242AC" w:rsidP="002242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E"/>
    <w:rsid w:val="00062C61"/>
    <w:rsid w:val="001C500D"/>
    <w:rsid w:val="002242AC"/>
    <w:rsid w:val="00284B00"/>
    <w:rsid w:val="002E5484"/>
    <w:rsid w:val="00372D7E"/>
    <w:rsid w:val="00453C34"/>
    <w:rsid w:val="0047229E"/>
    <w:rsid w:val="005404DE"/>
    <w:rsid w:val="005C52EA"/>
    <w:rsid w:val="006168E3"/>
    <w:rsid w:val="006B2D76"/>
    <w:rsid w:val="007444E8"/>
    <w:rsid w:val="007C43EB"/>
    <w:rsid w:val="00945251"/>
    <w:rsid w:val="00960D9C"/>
    <w:rsid w:val="009B4844"/>
    <w:rsid w:val="009B569D"/>
    <w:rsid w:val="009C768B"/>
    <w:rsid w:val="00A16CBE"/>
    <w:rsid w:val="00B25817"/>
    <w:rsid w:val="00B34882"/>
    <w:rsid w:val="00B74C50"/>
    <w:rsid w:val="00B96555"/>
    <w:rsid w:val="00C44BEF"/>
    <w:rsid w:val="00C65AB6"/>
    <w:rsid w:val="00C90F75"/>
    <w:rsid w:val="00CF23CB"/>
    <w:rsid w:val="00D6794F"/>
    <w:rsid w:val="00E84D39"/>
    <w:rsid w:val="00F1428E"/>
    <w:rsid w:val="00F6320C"/>
    <w:rsid w:val="00F9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0FE6F32"/>
  <w15:chartTrackingRefBased/>
  <w15:docId w15:val="{8EBD7811-92A3-4FB8-9288-B395A601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4D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404DE"/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404DE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orpodetexto2">
    <w:name w:val="Body Text 2"/>
    <w:basedOn w:val="Normal"/>
    <w:link w:val="Corpodetexto2Char"/>
    <w:rsid w:val="005404D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404DE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encabezado,h,he,HeaderNN,ho,header odd,Char,Cabeçalho1,hd"/>
    <w:basedOn w:val="Normal"/>
    <w:link w:val="Cabealho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,Cabeçalho1 Char,hd Char"/>
    <w:basedOn w:val="Fontepargpadro"/>
    <w:link w:val="Cabealho"/>
    <w:uiPriority w:val="99"/>
    <w:qFormat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1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BCR BCR</dc:creator>
  <cp:keywords/>
  <dc:description/>
  <cp:lastModifiedBy>juliana mello</cp:lastModifiedBy>
  <cp:revision>19</cp:revision>
  <cp:lastPrinted>2024-04-02T14:13:00Z</cp:lastPrinted>
  <dcterms:created xsi:type="dcterms:W3CDTF">2024-01-16T15:26:00Z</dcterms:created>
  <dcterms:modified xsi:type="dcterms:W3CDTF">2024-04-26T16:01:00Z</dcterms:modified>
</cp:coreProperties>
</file>