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AE03A" w14:textId="5341CCE0" w:rsidR="00C0169E" w:rsidRPr="001C3005" w:rsidRDefault="0036218E" w:rsidP="008A309E">
      <w:pPr>
        <w:pBdr>
          <w:top w:val="single" w:sz="18" w:space="1" w:color="auto"/>
          <w:left w:val="single" w:sz="18" w:space="4" w:color="auto"/>
          <w:bottom w:val="single" w:sz="18" w:space="1" w:color="auto"/>
          <w:right w:val="single" w:sz="18" w:space="4" w:color="auto"/>
        </w:pBdr>
        <w:shd w:val="clear" w:color="auto" w:fill="D9D9D9" w:themeFill="background1" w:themeFillShade="D9"/>
        <w:spacing w:before="120" w:after="120" w:line="288" w:lineRule="auto"/>
        <w:jc w:val="center"/>
        <w:rPr>
          <w:rFonts w:ascii="Times New Roman" w:hAnsi="Times New Roman" w:cs="Times New Roman"/>
          <w:b/>
          <w:bCs/>
          <w:sz w:val="24"/>
          <w:szCs w:val="24"/>
          <w14:shadow w14:blurRad="50800" w14:dist="38100" w14:dir="2700000" w14:sx="100000" w14:sy="100000" w14:kx="0" w14:ky="0" w14:algn="tl">
            <w14:srgbClr w14:val="000000">
              <w14:alpha w14:val="60000"/>
            </w14:srgbClr>
          </w14:shadow>
        </w:rPr>
      </w:pPr>
      <w:r w:rsidRPr="001C3005">
        <w:rPr>
          <w:rFonts w:ascii="Times New Roman" w:hAnsi="Times New Roman" w:cs="Times New Roman"/>
          <w:b/>
          <w:bCs/>
          <w:sz w:val="24"/>
          <w:szCs w:val="24"/>
          <w14:shadow w14:blurRad="50800" w14:dist="38100" w14:dir="2700000" w14:sx="100000" w14:sy="100000" w14:kx="0" w14:ky="0" w14:algn="tl">
            <w14:srgbClr w14:val="000000">
              <w14:alpha w14:val="60000"/>
            </w14:srgbClr>
          </w14:shadow>
        </w:rPr>
        <w:t>CHAMAMENTO PÚBLICO</w:t>
      </w:r>
    </w:p>
    <w:p w14:paraId="6468B0A7" w14:textId="2FDC31D0" w:rsidR="00CD0A17" w:rsidRPr="001C3005" w:rsidRDefault="0036218E" w:rsidP="008A309E">
      <w:pPr>
        <w:pBdr>
          <w:top w:val="single" w:sz="18" w:space="1" w:color="auto"/>
          <w:left w:val="single" w:sz="18" w:space="4" w:color="auto"/>
          <w:bottom w:val="single" w:sz="18" w:space="1" w:color="auto"/>
          <w:right w:val="single" w:sz="18" w:space="4" w:color="auto"/>
        </w:pBdr>
        <w:shd w:val="clear" w:color="auto" w:fill="D9D9D9" w:themeFill="background1" w:themeFillShade="D9"/>
        <w:spacing w:before="120" w:after="120" w:line="288" w:lineRule="auto"/>
        <w:jc w:val="center"/>
        <w:rPr>
          <w:rFonts w:ascii="Times New Roman" w:hAnsi="Times New Roman" w:cs="Times New Roman"/>
          <w:b/>
          <w:sz w:val="24"/>
          <w:szCs w:val="24"/>
          <w14:shadow w14:blurRad="50800" w14:dist="38100" w14:dir="2700000" w14:sx="100000" w14:sy="100000" w14:kx="0" w14:ky="0" w14:algn="tl">
            <w14:srgbClr w14:val="000000">
              <w14:alpha w14:val="60000"/>
            </w14:srgbClr>
          </w14:shadow>
        </w:rPr>
      </w:pPr>
      <w:r w:rsidRPr="001C3005">
        <w:rPr>
          <w:rFonts w:ascii="Times New Roman" w:hAnsi="Times New Roman" w:cs="Times New Roman"/>
          <w:b/>
          <w:sz w:val="24"/>
          <w:szCs w:val="24"/>
          <w14:shadow w14:blurRad="50800" w14:dist="38100" w14:dir="2700000" w14:sx="100000" w14:sy="100000" w14:kx="0" w14:ky="0" w14:algn="tl">
            <w14:srgbClr w14:val="000000">
              <w14:alpha w14:val="60000"/>
            </w14:srgbClr>
          </w14:shadow>
        </w:rPr>
        <w:t xml:space="preserve">CREDENCIAMENTO Nº </w:t>
      </w:r>
      <w:r w:rsidR="008E7381" w:rsidRPr="001C3005">
        <w:rPr>
          <w:rFonts w:ascii="Times New Roman" w:hAnsi="Times New Roman" w:cs="Times New Roman"/>
          <w:b/>
          <w:sz w:val="24"/>
          <w:szCs w:val="24"/>
          <w14:shadow w14:blurRad="50800" w14:dist="38100" w14:dir="2700000" w14:sx="100000" w14:sy="100000" w14:kx="0" w14:ky="0" w14:algn="tl">
            <w14:srgbClr w14:val="000000">
              <w14:alpha w14:val="60000"/>
            </w14:srgbClr>
          </w14:shadow>
        </w:rPr>
        <w:t>00</w:t>
      </w:r>
      <w:r w:rsidR="001755BE">
        <w:rPr>
          <w:rFonts w:ascii="Times New Roman" w:hAnsi="Times New Roman" w:cs="Times New Roman"/>
          <w:b/>
          <w:sz w:val="24"/>
          <w:szCs w:val="24"/>
          <w14:shadow w14:blurRad="50800" w14:dist="38100" w14:dir="2700000" w14:sx="100000" w14:sy="100000" w14:kx="0" w14:ky="0" w14:algn="tl">
            <w14:srgbClr w14:val="000000">
              <w14:alpha w14:val="60000"/>
            </w14:srgbClr>
          </w14:shadow>
        </w:rPr>
        <w:t>3</w:t>
      </w:r>
      <w:r w:rsidR="008E7381" w:rsidRPr="001C3005">
        <w:rPr>
          <w:rFonts w:ascii="Times New Roman" w:hAnsi="Times New Roman" w:cs="Times New Roman"/>
          <w:b/>
          <w:sz w:val="24"/>
          <w:szCs w:val="24"/>
          <w14:shadow w14:blurRad="50800" w14:dist="38100" w14:dir="2700000" w14:sx="100000" w14:sy="100000" w14:kx="0" w14:ky="0" w14:algn="tl">
            <w14:srgbClr w14:val="000000">
              <w14:alpha w14:val="60000"/>
            </w14:srgbClr>
          </w14:shadow>
        </w:rPr>
        <w:t>/202</w:t>
      </w:r>
      <w:r w:rsidR="001755BE">
        <w:rPr>
          <w:rFonts w:ascii="Times New Roman" w:hAnsi="Times New Roman" w:cs="Times New Roman"/>
          <w:b/>
          <w:sz w:val="24"/>
          <w:szCs w:val="24"/>
          <w14:shadow w14:blurRad="50800" w14:dist="38100" w14:dir="2700000" w14:sx="100000" w14:sy="100000" w14:kx="0" w14:ky="0" w14:algn="tl">
            <w14:srgbClr w14:val="000000">
              <w14:alpha w14:val="60000"/>
            </w14:srgbClr>
          </w14:shadow>
        </w:rPr>
        <w:t>6</w:t>
      </w:r>
    </w:p>
    <w:p w14:paraId="6D0A1704" w14:textId="33A8A4F5" w:rsidR="00070142" w:rsidRPr="001C3005" w:rsidRDefault="00070142" w:rsidP="008A309E">
      <w:pPr>
        <w:pBdr>
          <w:top w:val="single" w:sz="18" w:space="1" w:color="auto"/>
          <w:left w:val="single" w:sz="18" w:space="4" w:color="auto"/>
          <w:bottom w:val="single" w:sz="18" w:space="1" w:color="auto"/>
          <w:right w:val="single" w:sz="18" w:space="4" w:color="auto"/>
        </w:pBdr>
        <w:shd w:val="clear" w:color="auto" w:fill="D9D9D9" w:themeFill="background1" w:themeFillShade="D9"/>
        <w:spacing w:before="120" w:after="120" w:line="288" w:lineRule="auto"/>
        <w:jc w:val="center"/>
        <w:rPr>
          <w:rFonts w:ascii="Times New Roman" w:hAnsi="Times New Roman" w:cs="Times New Roman"/>
          <w:b/>
          <w:sz w:val="24"/>
          <w:szCs w:val="24"/>
          <w14:shadow w14:blurRad="50800" w14:dist="38100" w14:dir="2700000" w14:sx="100000" w14:sy="100000" w14:kx="0" w14:ky="0" w14:algn="tl">
            <w14:srgbClr w14:val="000000">
              <w14:alpha w14:val="60000"/>
            </w14:srgbClr>
          </w14:shadow>
        </w:rPr>
      </w:pPr>
      <w:r w:rsidRPr="001C3005">
        <w:rPr>
          <w:rFonts w:ascii="Times New Roman" w:hAnsi="Times New Roman" w:cs="Times New Roman"/>
          <w:b/>
          <w:sz w:val="24"/>
          <w:szCs w:val="24"/>
          <w14:shadow w14:blurRad="50800" w14:dist="38100" w14:dir="2700000" w14:sx="100000" w14:sy="100000" w14:kx="0" w14:ky="0" w14:algn="tl">
            <w14:srgbClr w14:val="000000">
              <w14:alpha w14:val="60000"/>
            </w14:srgbClr>
          </w14:shadow>
        </w:rPr>
        <w:t xml:space="preserve">INEXIGIBILIDADE Nº </w:t>
      </w:r>
      <w:r w:rsidR="008E7381" w:rsidRPr="001C3005">
        <w:rPr>
          <w:rFonts w:ascii="Times New Roman" w:hAnsi="Times New Roman" w:cs="Times New Roman"/>
          <w:b/>
          <w:sz w:val="24"/>
          <w:szCs w:val="24"/>
          <w14:shadow w14:blurRad="50800" w14:dist="38100" w14:dir="2700000" w14:sx="100000" w14:sy="100000" w14:kx="0" w14:ky="0" w14:algn="tl">
            <w14:srgbClr w14:val="000000">
              <w14:alpha w14:val="60000"/>
            </w14:srgbClr>
          </w14:shadow>
        </w:rPr>
        <w:t>01</w:t>
      </w:r>
      <w:r w:rsidR="001755BE">
        <w:rPr>
          <w:rFonts w:ascii="Times New Roman" w:hAnsi="Times New Roman" w:cs="Times New Roman"/>
          <w:b/>
          <w:sz w:val="24"/>
          <w:szCs w:val="24"/>
          <w14:shadow w14:blurRad="50800" w14:dist="38100" w14:dir="2700000" w14:sx="100000" w14:sy="100000" w14:kx="0" w14:ky="0" w14:algn="tl">
            <w14:srgbClr w14:val="000000">
              <w14:alpha w14:val="60000"/>
            </w14:srgbClr>
          </w14:shadow>
        </w:rPr>
        <w:t>6</w:t>
      </w:r>
      <w:r w:rsidR="008E7381" w:rsidRPr="001C3005">
        <w:rPr>
          <w:rFonts w:ascii="Times New Roman" w:hAnsi="Times New Roman" w:cs="Times New Roman"/>
          <w:b/>
          <w:sz w:val="24"/>
          <w:szCs w:val="24"/>
          <w14:shadow w14:blurRad="50800" w14:dist="38100" w14:dir="2700000" w14:sx="100000" w14:sy="100000" w14:kx="0" w14:ky="0" w14:algn="tl">
            <w14:srgbClr w14:val="000000">
              <w14:alpha w14:val="60000"/>
            </w14:srgbClr>
          </w14:shadow>
        </w:rPr>
        <w:t>/2025</w:t>
      </w:r>
    </w:p>
    <w:p w14:paraId="424AB2B1" w14:textId="77777777" w:rsidR="001372E2" w:rsidRPr="001C3005" w:rsidRDefault="001372E2" w:rsidP="008A309E">
      <w:pPr>
        <w:spacing w:before="120" w:after="120" w:line="288" w:lineRule="auto"/>
        <w:ind w:right="-42"/>
        <w:jc w:val="center"/>
        <w:rPr>
          <w:rFonts w:ascii="Times New Roman" w:hAnsi="Times New Roman" w:cs="Times New Roman"/>
          <w:b/>
          <w:sz w:val="24"/>
          <w:szCs w:val="24"/>
        </w:rPr>
      </w:pPr>
    </w:p>
    <w:p w14:paraId="46B616CD" w14:textId="77777777" w:rsidR="001372E2" w:rsidRPr="001C3005" w:rsidRDefault="001372E2" w:rsidP="008A309E">
      <w:pPr>
        <w:spacing w:before="120" w:after="120" w:line="288" w:lineRule="auto"/>
        <w:ind w:right="-42"/>
        <w:jc w:val="center"/>
        <w:rPr>
          <w:rFonts w:ascii="Times New Roman" w:hAnsi="Times New Roman" w:cs="Times New Roman"/>
          <w:b/>
          <w:sz w:val="24"/>
          <w:szCs w:val="24"/>
        </w:rPr>
      </w:pPr>
      <w:r w:rsidRPr="001C3005">
        <w:rPr>
          <w:rFonts w:ascii="Times New Roman" w:hAnsi="Times New Roman" w:cs="Times New Roman"/>
          <w:b/>
          <w:sz w:val="24"/>
          <w:szCs w:val="24"/>
        </w:rPr>
        <w:t>PREÂMBULO</w:t>
      </w:r>
    </w:p>
    <w:p w14:paraId="629B7797" w14:textId="7B6D14BC" w:rsidR="008B1BAF" w:rsidRPr="001C3005" w:rsidRDefault="0036218E" w:rsidP="008A309E">
      <w:pPr>
        <w:pStyle w:val="CM16"/>
        <w:spacing w:before="120" w:after="120" w:line="288" w:lineRule="auto"/>
        <w:jc w:val="both"/>
        <w:rPr>
          <w:rFonts w:ascii="Times New Roman" w:hAnsi="Times New Roman"/>
        </w:rPr>
      </w:pPr>
      <w:r w:rsidRPr="001C3005">
        <w:rPr>
          <w:rFonts w:ascii="Times New Roman" w:hAnsi="Times New Roman"/>
          <w:bCs/>
        </w:rPr>
        <w:t xml:space="preserve">O </w:t>
      </w:r>
      <w:r w:rsidR="001372E2" w:rsidRPr="001C3005">
        <w:rPr>
          <w:rFonts w:ascii="Times New Roman" w:hAnsi="Times New Roman"/>
          <w:b/>
        </w:rPr>
        <w:t xml:space="preserve">Município de </w:t>
      </w:r>
      <w:r w:rsidR="00725F4F" w:rsidRPr="001C3005">
        <w:rPr>
          <w:rFonts w:ascii="Times New Roman" w:hAnsi="Times New Roman"/>
          <w:b/>
        </w:rPr>
        <w:t>Wenceslau Guimaraes</w:t>
      </w:r>
      <w:r w:rsidR="00DA2D04" w:rsidRPr="001C3005">
        <w:rPr>
          <w:rFonts w:ascii="Times New Roman" w:hAnsi="Times New Roman"/>
          <w:b/>
        </w:rPr>
        <w:t xml:space="preserve"> – Bahia</w:t>
      </w:r>
      <w:r w:rsidR="001372E2" w:rsidRPr="001C3005">
        <w:rPr>
          <w:rFonts w:ascii="Times New Roman" w:hAnsi="Times New Roman"/>
        </w:rPr>
        <w:t xml:space="preserve">, por intermédio da Secretaria Municipal de </w:t>
      </w:r>
      <w:r w:rsidR="00D228A0" w:rsidRPr="001C3005">
        <w:rPr>
          <w:rFonts w:ascii="Times New Roman" w:hAnsi="Times New Roman"/>
        </w:rPr>
        <w:t>Assistência e Promoção</w:t>
      </w:r>
      <w:r w:rsidR="00280F13" w:rsidRPr="001C3005">
        <w:rPr>
          <w:rFonts w:ascii="Times New Roman" w:hAnsi="Times New Roman"/>
        </w:rPr>
        <w:t xml:space="preserve"> Social, por meio do </w:t>
      </w:r>
      <w:r w:rsidRPr="001C3005">
        <w:rPr>
          <w:rFonts w:ascii="Times New Roman" w:hAnsi="Times New Roman"/>
        </w:rPr>
        <w:t xml:space="preserve">Agente de Contratação, designado </w:t>
      </w:r>
      <w:r w:rsidR="00E57C6C" w:rsidRPr="001C3005">
        <w:rPr>
          <w:rFonts w:ascii="Times New Roman" w:hAnsi="Times New Roman"/>
        </w:rPr>
        <w:t>pelo</w:t>
      </w:r>
      <w:r w:rsidR="001372E2" w:rsidRPr="001C3005">
        <w:rPr>
          <w:rFonts w:ascii="Times New Roman" w:hAnsi="Times New Roman"/>
        </w:rPr>
        <w:t xml:space="preserve"> </w:t>
      </w:r>
      <w:r w:rsidR="00FA3A74" w:rsidRPr="001C3005">
        <w:rPr>
          <w:rFonts w:ascii="Times New Roman" w:hAnsi="Times New Roman"/>
        </w:rPr>
        <w:t xml:space="preserve">Portaria </w:t>
      </w:r>
      <w:r w:rsidR="001372E2" w:rsidRPr="001C3005">
        <w:rPr>
          <w:rFonts w:ascii="Times New Roman" w:hAnsi="Times New Roman"/>
        </w:rPr>
        <w:t xml:space="preserve"> nº </w:t>
      </w:r>
      <w:r w:rsidR="001755BE">
        <w:rPr>
          <w:rFonts w:ascii="Times New Roman" w:hAnsi="Times New Roman"/>
        </w:rPr>
        <w:t>00</w:t>
      </w:r>
      <w:r w:rsidR="008467FB">
        <w:rPr>
          <w:rFonts w:ascii="Times New Roman" w:hAnsi="Times New Roman"/>
        </w:rPr>
        <w:t>1</w:t>
      </w:r>
      <w:r w:rsidR="001755BE">
        <w:rPr>
          <w:rFonts w:ascii="Times New Roman" w:hAnsi="Times New Roman"/>
        </w:rPr>
        <w:t>/202</w:t>
      </w:r>
      <w:r w:rsidR="008467FB">
        <w:rPr>
          <w:rFonts w:ascii="Times New Roman" w:hAnsi="Times New Roman"/>
        </w:rPr>
        <w:t>5</w:t>
      </w:r>
      <w:r w:rsidR="001372E2" w:rsidRPr="001C3005">
        <w:rPr>
          <w:rFonts w:ascii="Times New Roman" w:hAnsi="Times New Roman"/>
        </w:rPr>
        <w:t xml:space="preserve">, </w:t>
      </w:r>
      <w:r w:rsidR="00E57C6C" w:rsidRPr="001C3005">
        <w:rPr>
          <w:rFonts w:ascii="Times New Roman" w:hAnsi="Times New Roman"/>
        </w:rPr>
        <w:t xml:space="preserve">com fundamento na Lei Federal nº 14.133 de 01 de abril de 2021, </w:t>
      </w:r>
      <w:r w:rsidR="00E31B5F" w:rsidRPr="001C3005">
        <w:rPr>
          <w:rFonts w:ascii="Times New Roman" w:hAnsi="Times New Roman"/>
        </w:rPr>
        <w:t xml:space="preserve">Lei nº 8.245, de 18 de outubro de 1991, Lei Municipal nº </w:t>
      </w:r>
      <w:r w:rsidR="0034467B" w:rsidRPr="001C3005">
        <w:rPr>
          <w:rFonts w:ascii="Times New Roman" w:hAnsi="Times New Roman"/>
        </w:rPr>
        <w:t>03</w:t>
      </w:r>
      <w:r w:rsidR="00FA3A74" w:rsidRPr="001C3005">
        <w:rPr>
          <w:rFonts w:ascii="Times New Roman" w:hAnsi="Times New Roman"/>
        </w:rPr>
        <w:t>95</w:t>
      </w:r>
      <w:r w:rsidR="0034467B" w:rsidRPr="001C3005">
        <w:rPr>
          <w:rFonts w:ascii="Times New Roman" w:hAnsi="Times New Roman"/>
        </w:rPr>
        <w:t>/2018</w:t>
      </w:r>
      <w:r w:rsidR="00E31B5F" w:rsidRPr="001C3005">
        <w:rPr>
          <w:rFonts w:ascii="Times New Roman" w:hAnsi="Times New Roman"/>
        </w:rPr>
        <w:t>, e demais normas pertinentes e pelas condições estabelecidas por este Edital e seus anexos</w:t>
      </w:r>
      <w:r w:rsidR="00793EC4" w:rsidRPr="001C3005">
        <w:rPr>
          <w:rFonts w:ascii="Times New Roman" w:hAnsi="Times New Roman"/>
        </w:rPr>
        <w:t xml:space="preserve">, </w:t>
      </w:r>
      <w:r w:rsidR="001372E2" w:rsidRPr="001C3005">
        <w:rPr>
          <w:rFonts w:ascii="Times New Roman" w:hAnsi="Times New Roman"/>
        </w:rPr>
        <w:t>torna público para conhecimento dos interessados que</w:t>
      </w:r>
      <w:r w:rsidR="00590B80" w:rsidRPr="001C3005">
        <w:rPr>
          <w:rFonts w:ascii="Times New Roman" w:hAnsi="Times New Roman"/>
        </w:rPr>
        <w:t xml:space="preserve"> se encontra aberto</w:t>
      </w:r>
      <w:r w:rsidR="00B80E31" w:rsidRPr="001C3005">
        <w:rPr>
          <w:rFonts w:ascii="Times New Roman" w:hAnsi="Times New Roman"/>
        </w:rPr>
        <w:t xml:space="preserve"> o </w:t>
      </w:r>
      <w:r w:rsidR="00793EC4" w:rsidRPr="001C3005">
        <w:rPr>
          <w:rFonts w:ascii="Times New Roman" w:hAnsi="Times New Roman"/>
          <w:b/>
        </w:rPr>
        <w:t>Chamamento Público</w:t>
      </w:r>
      <w:r w:rsidR="00793EC4" w:rsidRPr="001C3005">
        <w:rPr>
          <w:rFonts w:ascii="Times New Roman" w:hAnsi="Times New Roman"/>
        </w:rPr>
        <w:t xml:space="preserve"> com vistas ao credenciamento de imóveis para fins de locação para atender a demanda social de famílias em vulnerabilidade, amparadas pela Lei de Benefícios Eventuais, que se encontrem em situação de risco na municipalidade, conforme condições previstas neste Edital e respectivos anexos, que compõem os autos do Processo Administrativo nº </w:t>
      </w:r>
      <w:r w:rsidR="001755BE">
        <w:rPr>
          <w:rFonts w:ascii="Times New Roman" w:hAnsi="Times New Roman"/>
        </w:rPr>
        <w:t>116/2026</w:t>
      </w:r>
      <w:r w:rsidR="00793EC4" w:rsidRPr="001C3005">
        <w:rPr>
          <w:rFonts w:ascii="Times New Roman" w:hAnsi="Times New Roman"/>
        </w:rPr>
        <w:t>.</w:t>
      </w:r>
    </w:p>
    <w:p w14:paraId="7391B6F8" w14:textId="244B203D" w:rsidR="00B80E31" w:rsidRPr="001C3005" w:rsidRDefault="00B80E31" w:rsidP="008A309E">
      <w:pPr>
        <w:spacing w:before="120" w:after="120" w:line="288" w:lineRule="auto"/>
        <w:rPr>
          <w:rFonts w:ascii="Times New Roman" w:hAnsi="Times New Roman" w:cs="Times New Roman"/>
          <w:sz w:val="24"/>
          <w:szCs w:val="24"/>
          <w:lang w:val="pt-BR" w:eastAsia="pt-BR" w:bidi="ar-SA"/>
        </w:rPr>
      </w:pPr>
      <w:r w:rsidRPr="001C3005">
        <w:rPr>
          <w:rFonts w:ascii="Times New Roman" w:hAnsi="Times New Roman" w:cs="Times New Roman"/>
          <w:b/>
          <w:sz w:val="24"/>
          <w:szCs w:val="24"/>
          <w:lang w:val="pt-BR" w:eastAsia="pt-BR" w:bidi="ar-SA"/>
        </w:rPr>
        <w:t>Data Inicial para envio de documentos</w:t>
      </w:r>
      <w:r w:rsidRPr="001C3005">
        <w:rPr>
          <w:rFonts w:ascii="Times New Roman" w:hAnsi="Times New Roman" w:cs="Times New Roman"/>
          <w:sz w:val="24"/>
          <w:szCs w:val="24"/>
          <w:lang w:val="pt-BR" w:eastAsia="pt-BR" w:bidi="ar-SA"/>
        </w:rPr>
        <w:t xml:space="preserve">: </w:t>
      </w:r>
      <w:r w:rsidR="001755BE">
        <w:rPr>
          <w:rFonts w:ascii="Times New Roman" w:hAnsi="Times New Roman" w:cs="Times New Roman"/>
          <w:sz w:val="24"/>
          <w:szCs w:val="24"/>
          <w:lang w:val="pt-BR" w:eastAsia="pt-BR" w:bidi="ar-SA"/>
        </w:rPr>
        <w:t>06/03/2026</w:t>
      </w:r>
    </w:p>
    <w:p w14:paraId="382536C3" w14:textId="028E5645" w:rsidR="00B80E31" w:rsidRPr="001C3005" w:rsidRDefault="00B80E31" w:rsidP="008A309E">
      <w:pPr>
        <w:spacing w:before="120" w:after="120" w:line="288" w:lineRule="auto"/>
        <w:rPr>
          <w:rFonts w:ascii="Times New Roman" w:hAnsi="Times New Roman" w:cs="Times New Roman"/>
          <w:sz w:val="24"/>
          <w:szCs w:val="24"/>
          <w:lang w:val="pt-BR" w:eastAsia="pt-BR" w:bidi="ar-SA"/>
        </w:rPr>
      </w:pPr>
      <w:r w:rsidRPr="001C3005">
        <w:rPr>
          <w:rFonts w:ascii="Times New Roman" w:hAnsi="Times New Roman" w:cs="Times New Roman"/>
          <w:b/>
          <w:sz w:val="24"/>
          <w:szCs w:val="24"/>
          <w:lang w:val="pt-BR" w:eastAsia="pt-BR" w:bidi="ar-SA"/>
        </w:rPr>
        <w:t>Validade do Edital</w:t>
      </w:r>
      <w:r w:rsidRPr="001C3005">
        <w:rPr>
          <w:rFonts w:ascii="Times New Roman" w:hAnsi="Times New Roman" w:cs="Times New Roman"/>
          <w:sz w:val="24"/>
          <w:szCs w:val="24"/>
          <w:lang w:val="pt-BR" w:eastAsia="pt-BR" w:bidi="ar-SA"/>
        </w:rPr>
        <w:t xml:space="preserve">: </w:t>
      </w:r>
      <w:r w:rsidR="00447A28" w:rsidRPr="001C3005">
        <w:rPr>
          <w:rFonts w:ascii="Times New Roman" w:hAnsi="Times New Roman" w:cs="Times New Roman"/>
          <w:sz w:val="24"/>
          <w:szCs w:val="24"/>
          <w:lang w:val="pt-BR" w:eastAsia="pt-BR" w:bidi="ar-SA"/>
        </w:rPr>
        <w:t>12 (doze) meses.</w:t>
      </w:r>
    </w:p>
    <w:p w14:paraId="654DEDFA" w14:textId="4B014B12" w:rsidR="00B80E31" w:rsidRPr="001C3005" w:rsidRDefault="00B80E31" w:rsidP="008A309E">
      <w:pPr>
        <w:spacing w:before="120" w:after="120" w:line="288" w:lineRule="auto"/>
        <w:rPr>
          <w:rFonts w:ascii="Times New Roman" w:hAnsi="Times New Roman" w:cs="Times New Roman"/>
          <w:sz w:val="24"/>
          <w:szCs w:val="24"/>
          <w:lang w:val="pt-BR" w:eastAsia="pt-BR" w:bidi="ar-SA"/>
        </w:rPr>
      </w:pPr>
      <w:r w:rsidRPr="001C3005">
        <w:rPr>
          <w:rFonts w:ascii="Times New Roman" w:hAnsi="Times New Roman" w:cs="Times New Roman"/>
          <w:b/>
          <w:sz w:val="24"/>
          <w:szCs w:val="24"/>
          <w:lang w:val="pt-BR" w:eastAsia="pt-BR" w:bidi="ar-SA"/>
        </w:rPr>
        <w:t>Análise de Documentos</w:t>
      </w:r>
      <w:r w:rsidRPr="001C3005">
        <w:rPr>
          <w:rFonts w:ascii="Times New Roman" w:hAnsi="Times New Roman" w:cs="Times New Roman"/>
          <w:sz w:val="24"/>
          <w:szCs w:val="24"/>
          <w:lang w:val="pt-BR" w:eastAsia="pt-BR" w:bidi="ar-SA"/>
        </w:rPr>
        <w:t>: Os documentos serão analisados à medida que forem sendo apresentados pelos interessados</w:t>
      </w:r>
      <w:r w:rsidR="00A35E5D" w:rsidRPr="001C3005">
        <w:rPr>
          <w:rFonts w:ascii="Times New Roman" w:hAnsi="Times New Roman" w:cs="Times New Roman"/>
          <w:sz w:val="24"/>
          <w:szCs w:val="24"/>
          <w:lang w:val="pt-BR" w:eastAsia="pt-BR" w:bidi="ar-SA"/>
        </w:rPr>
        <w:t>.</w:t>
      </w:r>
    </w:p>
    <w:p w14:paraId="06B2BB9F" w14:textId="6429C468" w:rsidR="00B80E31" w:rsidRPr="001C3005" w:rsidRDefault="00B80E31" w:rsidP="008A309E">
      <w:pPr>
        <w:spacing w:before="120" w:after="120" w:line="288" w:lineRule="auto"/>
        <w:rPr>
          <w:rFonts w:ascii="Times New Roman" w:hAnsi="Times New Roman" w:cs="Times New Roman"/>
          <w:sz w:val="24"/>
          <w:szCs w:val="24"/>
          <w:lang w:val="pt-BR" w:eastAsia="pt-BR" w:bidi="ar-SA"/>
        </w:rPr>
      </w:pPr>
      <w:r w:rsidRPr="001C3005">
        <w:rPr>
          <w:rFonts w:ascii="Times New Roman" w:hAnsi="Times New Roman" w:cs="Times New Roman"/>
          <w:b/>
          <w:sz w:val="24"/>
          <w:szCs w:val="24"/>
          <w:lang w:val="pt-BR" w:eastAsia="pt-BR" w:bidi="ar-SA"/>
        </w:rPr>
        <w:t>Acesso Edital</w:t>
      </w:r>
      <w:r w:rsidRPr="001C3005">
        <w:rPr>
          <w:rFonts w:ascii="Times New Roman" w:hAnsi="Times New Roman" w:cs="Times New Roman"/>
          <w:sz w:val="24"/>
          <w:szCs w:val="24"/>
          <w:lang w:val="pt-BR" w:eastAsia="pt-BR" w:bidi="ar-SA"/>
        </w:rPr>
        <w:t xml:space="preserve">: </w:t>
      </w:r>
      <w:hyperlink r:id="rId8" w:history="1">
        <w:r w:rsidR="00447A28" w:rsidRPr="001C3005">
          <w:t xml:space="preserve"> </w:t>
        </w:r>
        <w:r w:rsidR="00447A28" w:rsidRPr="001C3005">
          <w:rPr>
            <w:rStyle w:val="Hyperlink"/>
            <w:rFonts w:ascii="Times New Roman" w:hAnsi="Times New Roman" w:cs="Times New Roman"/>
            <w:color w:val="auto"/>
            <w:sz w:val="24"/>
            <w:szCs w:val="24"/>
            <w:lang w:val="pt-BR" w:eastAsia="pt-BR" w:bidi="ar-SA"/>
          </w:rPr>
          <w:t>https://wenceslauguimaraes.ba.gov.br</w:t>
        </w:r>
      </w:hyperlink>
      <w:r w:rsidR="0034467B" w:rsidRPr="001C3005">
        <w:rPr>
          <w:rFonts w:ascii="Times New Roman" w:hAnsi="Times New Roman" w:cs="Times New Roman"/>
          <w:sz w:val="24"/>
          <w:szCs w:val="24"/>
          <w:lang w:val="pt-BR" w:eastAsia="pt-BR" w:bidi="ar-SA"/>
        </w:rPr>
        <w:t xml:space="preserve"> e </w:t>
      </w:r>
      <w:hyperlink r:id="rId9" w:history="1">
        <w:r w:rsidR="0034467B" w:rsidRPr="001C3005">
          <w:rPr>
            <w:rStyle w:val="Hyperlink"/>
            <w:rFonts w:ascii="Times New Roman" w:hAnsi="Times New Roman" w:cs="Times New Roman"/>
            <w:color w:val="auto"/>
            <w:sz w:val="24"/>
            <w:szCs w:val="24"/>
            <w:lang w:val="pt-BR" w:eastAsia="pt-BR" w:bidi="ar-SA"/>
          </w:rPr>
          <w:t>https://pncp.gov.br/app/editais</w:t>
        </w:r>
      </w:hyperlink>
      <w:r w:rsidR="0034467B" w:rsidRPr="001C3005">
        <w:rPr>
          <w:rFonts w:ascii="Times New Roman" w:hAnsi="Times New Roman" w:cs="Times New Roman"/>
          <w:sz w:val="24"/>
          <w:szCs w:val="24"/>
          <w:lang w:val="pt-BR" w:eastAsia="pt-BR" w:bidi="ar-SA"/>
        </w:rPr>
        <w:t>.</w:t>
      </w:r>
    </w:p>
    <w:p w14:paraId="4829D507" w14:textId="46F426B4" w:rsidR="00A35E5D" w:rsidRPr="001C3005" w:rsidRDefault="00A35E5D" w:rsidP="008A309E">
      <w:pPr>
        <w:spacing w:before="120" w:after="120" w:line="288" w:lineRule="auto"/>
        <w:jc w:val="both"/>
        <w:rPr>
          <w:rFonts w:ascii="Times New Roman" w:hAnsi="Times New Roman" w:cs="Times New Roman"/>
          <w:sz w:val="24"/>
          <w:szCs w:val="24"/>
          <w:lang w:val="pt-BR" w:eastAsia="pt-BR" w:bidi="ar-SA"/>
        </w:rPr>
      </w:pPr>
      <w:r w:rsidRPr="001C3005">
        <w:rPr>
          <w:rFonts w:ascii="Times New Roman" w:hAnsi="Times New Roman" w:cs="Times New Roman"/>
          <w:b/>
          <w:sz w:val="24"/>
          <w:szCs w:val="24"/>
          <w:lang w:val="pt-BR" w:eastAsia="pt-BR" w:bidi="ar-SA"/>
        </w:rPr>
        <w:t>Informações complementares</w:t>
      </w:r>
      <w:r w:rsidRPr="001C3005">
        <w:rPr>
          <w:rFonts w:ascii="Times New Roman" w:hAnsi="Times New Roman" w:cs="Times New Roman"/>
          <w:sz w:val="24"/>
          <w:szCs w:val="24"/>
          <w:lang w:val="pt-BR" w:eastAsia="pt-BR" w:bidi="ar-SA"/>
        </w:rPr>
        <w:t xml:space="preserve">: Poderão ser obtidas a partir da divulgação do </w:t>
      </w:r>
      <w:r w:rsidR="00D817AF" w:rsidRPr="001C3005">
        <w:rPr>
          <w:rFonts w:ascii="Times New Roman" w:hAnsi="Times New Roman" w:cs="Times New Roman"/>
          <w:sz w:val="24"/>
          <w:szCs w:val="24"/>
          <w:lang w:val="pt-BR" w:eastAsia="pt-BR" w:bidi="ar-SA"/>
        </w:rPr>
        <w:t>Edital de Credenciamento</w:t>
      </w:r>
      <w:r w:rsidRPr="001C3005">
        <w:rPr>
          <w:rFonts w:ascii="Times New Roman" w:hAnsi="Times New Roman" w:cs="Times New Roman"/>
          <w:sz w:val="24"/>
          <w:szCs w:val="24"/>
          <w:lang w:val="pt-BR" w:eastAsia="pt-BR" w:bidi="ar-SA"/>
        </w:rPr>
        <w:t xml:space="preserve"> pelo e-mail: </w:t>
      </w:r>
      <w:r w:rsidR="00725F4F" w:rsidRPr="001C3005">
        <w:rPr>
          <w:rFonts w:ascii="Times New Roman" w:hAnsi="Times New Roman" w:cs="Times New Roman"/>
          <w:sz w:val="24"/>
          <w:szCs w:val="24"/>
          <w:u w:val="single"/>
          <w:lang w:val="pt-BR" w:eastAsia="pt-BR" w:bidi="ar-SA"/>
        </w:rPr>
        <w:t>licitacaowg2025@gmail.com</w:t>
      </w:r>
    </w:p>
    <w:p w14:paraId="0C834082" w14:textId="7A21F2F5" w:rsidR="00CD0A17" w:rsidRPr="001C3005" w:rsidRDefault="00CD0A17"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 xml:space="preserve">1 </w:t>
      </w:r>
      <w:r w:rsidR="00A11226" w:rsidRPr="001C3005">
        <w:rPr>
          <w:rFonts w:ascii="Times New Roman" w:eastAsia="Times New Roman" w:hAnsi="Times New Roman" w:cs="Times New Roman"/>
          <w:b/>
          <w:bCs/>
          <w:sz w:val="24"/>
          <w:szCs w:val="24"/>
          <w:lang w:val="pt-BR" w:eastAsia="pt-BR" w:bidi="ar-SA"/>
        </w:rPr>
        <w:t>-</w:t>
      </w:r>
      <w:r w:rsidRPr="001C3005">
        <w:rPr>
          <w:rFonts w:ascii="Times New Roman" w:eastAsia="Times New Roman" w:hAnsi="Times New Roman" w:cs="Times New Roman"/>
          <w:b/>
          <w:bCs/>
          <w:sz w:val="24"/>
          <w:szCs w:val="24"/>
          <w:lang w:val="pt-BR" w:eastAsia="pt-BR" w:bidi="ar-SA"/>
        </w:rPr>
        <w:t xml:space="preserve"> OBJETO</w:t>
      </w:r>
      <w:r w:rsidR="00CE1BB2" w:rsidRPr="001C3005">
        <w:rPr>
          <w:rFonts w:ascii="Times New Roman" w:eastAsia="Times New Roman" w:hAnsi="Times New Roman" w:cs="Times New Roman"/>
          <w:b/>
          <w:bCs/>
          <w:sz w:val="24"/>
          <w:szCs w:val="24"/>
          <w:lang w:val="pt-BR" w:eastAsia="pt-BR" w:bidi="ar-SA"/>
        </w:rPr>
        <w:t xml:space="preserve"> DO CREDENCIAMENTO</w:t>
      </w:r>
    </w:p>
    <w:p w14:paraId="7921D38F" w14:textId="131BD27D" w:rsidR="00367ADB" w:rsidRPr="001C3005" w:rsidRDefault="00367ADB" w:rsidP="008A309E">
      <w:pPr>
        <w:tabs>
          <w:tab w:val="left" w:pos="681"/>
        </w:tabs>
        <w:spacing w:before="120" w:after="120" w:line="288" w:lineRule="auto"/>
        <w:jc w:val="both"/>
        <w:rPr>
          <w:rFonts w:ascii="Times New Roman" w:eastAsia="Arial" w:hAnsi="Times New Roman" w:cs="Times New Roman"/>
          <w:sz w:val="24"/>
          <w:szCs w:val="24"/>
        </w:rPr>
      </w:pPr>
      <w:r w:rsidRPr="001C3005">
        <w:rPr>
          <w:rFonts w:ascii="Times New Roman" w:eastAsia="Arial" w:hAnsi="Times New Roman" w:cs="Times New Roman"/>
          <w:sz w:val="24"/>
          <w:szCs w:val="24"/>
        </w:rPr>
        <w:t xml:space="preserve">1.1. Trata o presente edital de Chamamento Público para credenciamento para a locação de imóveis para aluguel social para atendimento da Secretaria Municipal de </w:t>
      </w:r>
      <w:r w:rsidR="001A23D1" w:rsidRPr="001C3005">
        <w:rPr>
          <w:rFonts w:ascii="Times New Roman" w:eastAsia="Arial" w:hAnsi="Times New Roman" w:cs="Times New Roman"/>
          <w:sz w:val="24"/>
          <w:szCs w:val="24"/>
        </w:rPr>
        <w:t>Assistencia e Promoção</w:t>
      </w:r>
      <w:r w:rsidRPr="001C3005">
        <w:rPr>
          <w:rFonts w:ascii="Times New Roman" w:eastAsia="Arial" w:hAnsi="Times New Roman" w:cs="Times New Roman"/>
          <w:sz w:val="24"/>
          <w:szCs w:val="24"/>
        </w:rPr>
        <w:t xml:space="preserve"> Social, destinados à moradia de famílias em situação de risco e/ou vulnerabilidade social, conforme estabelece a Lei de Benefícios Eventuais, em conformidade com as especificações e descrições constantes deste edital e respectivo termo de referência.</w:t>
      </w:r>
    </w:p>
    <w:p w14:paraId="77A014BA" w14:textId="31C52CC7" w:rsidR="009B20FB" w:rsidRPr="001C3005" w:rsidRDefault="00367ADB" w:rsidP="008A309E">
      <w:pPr>
        <w:tabs>
          <w:tab w:val="left" w:pos="681"/>
        </w:tabs>
        <w:spacing w:before="120" w:after="120" w:line="288" w:lineRule="auto"/>
        <w:jc w:val="both"/>
        <w:rPr>
          <w:rFonts w:ascii="Times New Roman" w:eastAsia="Arial" w:hAnsi="Times New Roman" w:cs="Times New Roman"/>
          <w:sz w:val="24"/>
          <w:szCs w:val="24"/>
        </w:rPr>
      </w:pPr>
      <w:r w:rsidRPr="001C3005">
        <w:rPr>
          <w:rFonts w:ascii="Times New Roman" w:eastAsia="Arial" w:hAnsi="Times New Roman" w:cs="Times New Roman"/>
          <w:sz w:val="24"/>
          <w:szCs w:val="24"/>
        </w:rPr>
        <w:t xml:space="preserve">1.2. </w:t>
      </w:r>
      <w:r w:rsidR="009B20FB" w:rsidRPr="001C3005">
        <w:rPr>
          <w:rFonts w:ascii="Times New Roman" w:eastAsia="Arial" w:hAnsi="Times New Roman" w:cs="Times New Roman"/>
          <w:sz w:val="24"/>
          <w:szCs w:val="24"/>
        </w:rPr>
        <w:t xml:space="preserve">O prazo de vigência do presente credenciamento será </w:t>
      </w:r>
      <w:r w:rsidR="00725F4F" w:rsidRPr="001C3005">
        <w:rPr>
          <w:rFonts w:ascii="Times New Roman" w:eastAsia="Arial" w:hAnsi="Times New Roman" w:cs="Times New Roman"/>
          <w:sz w:val="24"/>
          <w:szCs w:val="24"/>
        </w:rPr>
        <w:t>12 (doze) meses</w:t>
      </w:r>
      <w:r w:rsidRPr="001C3005">
        <w:rPr>
          <w:rFonts w:ascii="Times New Roman" w:eastAsia="Arial" w:hAnsi="Times New Roman" w:cs="Times New Roman"/>
          <w:sz w:val="24"/>
          <w:szCs w:val="24"/>
        </w:rPr>
        <w:t>.</w:t>
      </w:r>
    </w:p>
    <w:p w14:paraId="10338904" w14:textId="3CC3D8A2" w:rsidR="00E92854" w:rsidRPr="001C3005" w:rsidRDefault="004C1DC8" w:rsidP="008A309E">
      <w:pPr>
        <w:tabs>
          <w:tab w:val="left" w:pos="681"/>
        </w:tabs>
        <w:spacing w:before="120" w:after="120" w:line="288" w:lineRule="auto"/>
        <w:jc w:val="both"/>
        <w:rPr>
          <w:rFonts w:ascii="Times New Roman" w:eastAsia="Arial" w:hAnsi="Times New Roman" w:cs="Times New Roman"/>
          <w:sz w:val="24"/>
          <w:szCs w:val="24"/>
        </w:rPr>
      </w:pPr>
      <w:r w:rsidRPr="001C3005">
        <w:rPr>
          <w:rFonts w:ascii="Times New Roman" w:eastAsia="Arial" w:hAnsi="Times New Roman" w:cs="Times New Roman"/>
          <w:sz w:val="24"/>
          <w:szCs w:val="24"/>
        </w:rPr>
        <w:t xml:space="preserve">1.3. </w:t>
      </w:r>
      <w:r w:rsidR="00E92854" w:rsidRPr="001C3005">
        <w:rPr>
          <w:rFonts w:ascii="Times New Roman" w:eastAsia="Arial" w:hAnsi="Times New Roman" w:cs="Times New Roman"/>
          <w:sz w:val="24"/>
          <w:szCs w:val="24"/>
        </w:rPr>
        <w:t xml:space="preserve">O procedimento de credenciamento será iniciado com a publicação de edital, pela autoridade responsável pelo credenciamento, convocando os interessados que preencherem as condições estabelecidas no presente </w:t>
      </w:r>
      <w:r w:rsidR="001B4123" w:rsidRPr="001C3005">
        <w:rPr>
          <w:rFonts w:ascii="Times New Roman" w:eastAsia="Arial" w:hAnsi="Times New Roman" w:cs="Times New Roman"/>
          <w:sz w:val="24"/>
          <w:szCs w:val="24"/>
        </w:rPr>
        <w:t>e</w:t>
      </w:r>
      <w:r w:rsidR="00E92854" w:rsidRPr="001C3005">
        <w:rPr>
          <w:rFonts w:ascii="Times New Roman" w:eastAsia="Arial" w:hAnsi="Times New Roman" w:cs="Times New Roman"/>
          <w:sz w:val="24"/>
          <w:szCs w:val="24"/>
        </w:rPr>
        <w:t>dital.</w:t>
      </w:r>
    </w:p>
    <w:p w14:paraId="5FEE7336" w14:textId="3850A8CE" w:rsidR="00AB6D38" w:rsidRPr="001C3005" w:rsidRDefault="00AB6D38" w:rsidP="008A309E">
      <w:pPr>
        <w:tabs>
          <w:tab w:val="left" w:pos="681"/>
        </w:tabs>
        <w:spacing w:before="120" w:after="120" w:line="288" w:lineRule="auto"/>
        <w:jc w:val="both"/>
        <w:rPr>
          <w:rFonts w:ascii="Times New Roman" w:eastAsia="Arial" w:hAnsi="Times New Roman" w:cs="Times New Roman"/>
          <w:sz w:val="24"/>
          <w:szCs w:val="24"/>
        </w:rPr>
      </w:pPr>
      <w:r w:rsidRPr="001C3005">
        <w:rPr>
          <w:rFonts w:ascii="Times New Roman" w:eastAsia="Arial" w:hAnsi="Times New Roman" w:cs="Times New Roman"/>
          <w:sz w:val="24"/>
          <w:szCs w:val="24"/>
        </w:rPr>
        <w:t xml:space="preserve">1.4. A execução dos serviços será conforme as necessidades da administração e dentro do interesse </w:t>
      </w:r>
      <w:r w:rsidRPr="001C3005">
        <w:rPr>
          <w:rFonts w:ascii="Times New Roman" w:eastAsia="Arial" w:hAnsi="Times New Roman" w:cs="Times New Roman"/>
          <w:sz w:val="24"/>
          <w:szCs w:val="24"/>
        </w:rPr>
        <w:lastRenderedPageBreak/>
        <w:t xml:space="preserve">público. </w:t>
      </w:r>
    </w:p>
    <w:p w14:paraId="2542F2E3" w14:textId="7B6E98CF" w:rsidR="003420AE" w:rsidRPr="001C3005" w:rsidRDefault="003420AE"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2</w:t>
      </w:r>
      <w:r w:rsidR="00A11226" w:rsidRPr="001C3005">
        <w:rPr>
          <w:rFonts w:ascii="Times New Roman" w:eastAsia="Times New Roman" w:hAnsi="Times New Roman" w:cs="Times New Roman"/>
          <w:b/>
          <w:bCs/>
          <w:sz w:val="24"/>
          <w:szCs w:val="24"/>
          <w:lang w:val="pt-BR" w:eastAsia="pt-BR" w:bidi="ar-SA"/>
        </w:rPr>
        <w:t xml:space="preserve"> -</w:t>
      </w:r>
      <w:r w:rsidRPr="001C3005">
        <w:rPr>
          <w:rFonts w:ascii="Times New Roman" w:eastAsia="Times New Roman" w:hAnsi="Times New Roman" w:cs="Times New Roman"/>
          <w:b/>
          <w:bCs/>
          <w:sz w:val="24"/>
          <w:szCs w:val="24"/>
          <w:lang w:val="pt-BR" w:eastAsia="pt-BR" w:bidi="ar-SA"/>
        </w:rPr>
        <w:t xml:space="preserve"> </w:t>
      </w:r>
      <w:r w:rsidR="00902D94" w:rsidRPr="001C3005">
        <w:rPr>
          <w:rFonts w:ascii="Times New Roman" w:eastAsia="Times New Roman" w:hAnsi="Times New Roman" w:cs="Times New Roman"/>
          <w:b/>
          <w:bCs/>
          <w:sz w:val="24"/>
          <w:szCs w:val="24"/>
          <w:lang w:val="pt-BR" w:eastAsia="pt-BR" w:bidi="ar-SA"/>
        </w:rPr>
        <w:t>DAS CONDIÇÕES PARA PARTICIPAÇÃO NO CREDENCIAMENTO</w:t>
      </w:r>
    </w:p>
    <w:p w14:paraId="146CB187" w14:textId="48B38E88" w:rsidR="003420AE" w:rsidRPr="001C3005" w:rsidRDefault="003420AE" w:rsidP="008A309E">
      <w:pPr>
        <w:tabs>
          <w:tab w:val="left" w:pos="681"/>
        </w:tabs>
        <w:spacing w:before="120" w:after="120" w:line="288" w:lineRule="auto"/>
        <w:jc w:val="both"/>
        <w:rPr>
          <w:rFonts w:ascii="Times New Roman" w:eastAsia="Arial" w:hAnsi="Times New Roman" w:cs="Times New Roman"/>
          <w:sz w:val="24"/>
          <w:szCs w:val="24"/>
        </w:rPr>
      </w:pPr>
      <w:r w:rsidRPr="001C3005">
        <w:rPr>
          <w:rFonts w:ascii="Times New Roman" w:eastAsia="Arial" w:hAnsi="Times New Roman" w:cs="Times New Roman"/>
          <w:sz w:val="24"/>
          <w:szCs w:val="24"/>
        </w:rPr>
        <w:t>2.1</w:t>
      </w:r>
      <w:r w:rsidR="00A11226" w:rsidRPr="001C3005">
        <w:rPr>
          <w:rFonts w:ascii="Times New Roman" w:eastAsia="Arial" w:hAnsi="Times New Roman" w:cs="Times New Roman"/>
          <w:sz w:val="24"/>
          <w:szCs w:val="24"/>
        </w:rPr>
        <w:t>.</w:t>
      </w:r>
      <w:r w:rsidRPr="001C3005">
        <w:rPr>
          <w:rFonts w:ascii="Times New Roman" w:eastAsia="Arial" w:hAnsi="Times New Roman" w:cs="Times New Roman"/>
          <w:sz w:val="24"/>
          <w:szCs w:val="24"/>
        </w:rPr>
        <w:t xml:space="preserve"> </w:t>
      </w:r>
      <w:r w:rsidR="00902D94" w:rsidRPr="001C3005">
        <w:rPr>
          <w:rFonts w:ascii="Times New Roman" w:eastAsia="Arial" w:hAnsi="Times New Roman" w:cs="Times New Roman"/>
          <w:sz w:val="24"/>
          <w:szCs w:val="24"/>
        </w:rPr>
        <w:t>Poderão participar do credenciamento as pessoas físicas ou jurídicas, que se inscreverem e comprovarem a condição de proprietários ou possuidores de imóveis residenciais situ</w:t>
      </w:r>
      <w:r w:rsidR="0003423F" w:rsidRPr="001C3005">
        <w:rPr>
          <w:rFonts w:ascii="Times New Roman" w:eastAsia="Arial" w:hAnsi="Times New Roman" w:cs="Times New Roman"/>
          <w:sz w:val="24"/>
          <w:szCs w:val="24"/>
        </w:rPr>
        <w:t xml:space="preserve">ados no Município de </w:t>
      </w:r>
      <w:r w:rsidR="00725F4F" w:rsidRPr="001C3005">
        <w:rPr>
          <w:rFonts w:ascii="Times New Roman" w:eastAsia="Arial" w:hAnsi="Times New Roman" w:cs="Times New Roman"/>
          <w:sz w:val="24"/>
          <w:szCs w:val="24"/>
        </w:rPr>
        <w:t>Wenceslau Guimaraes</w:t>
      </w:r>
      <w:r w:rsidR="0003423F" w:rsidRPr="001C3005">
        <w:rPr>
          <w:rFonts w:ascii="Times New Roman" w:eastAsia="Arial" w:hAnsi="Times New Roman" w:cs="Times New Roman"/>
          <w:sz w:val="24"/>
          <w:szCs w:val="24"/>
        </w:rPr>
        <w:t>.</w:t>
      </w:r>
    </w:p>
    <w:p w14:paraId="7FE8A017" w14:textId="0BE1B4ED" w:rsidR="00902D94" w:rsidRPr="001C3005" w:rsidRDefault="00902D94" w:rsidP="008A309E">
      <w:pPr>
        <w:tabs>
          <w:tab w:val="left" w:pos="681"/>
        </w:tabs>
        <w:spacing w:before="120" w:after="120" w:line="288" w:lineRule="auto"/>
        <w:jc w:val="both"/>
        <w:rPr>
          <w:rFonts w:ascii="Times New Roman" w:eastAsia="Arial" w:hAnsi="Times New Roman" w:cs="Times New Roman"/>
          <w:sz w:val="24"/>
          <w:szCs w:val="24"/>
        </w:rPr>
      </w:pPr>
      <w:r w:rsidRPr="001C3005">
        <w:rPr>
          <w:rFonts w:ascii="Times New Roman" w:eastAsia="Arial" w:hAnsi="Times New Roman" w:cs="Times New Roman"/>
          <w:sz w:val="24"/>
          <w:szCs w:val="24"/>
        </w:rPr>
        <w:t>2.</w:t>
      </w:r>
      <w:r w:rsidR="000B39E9" w:rsidRPr="001C3005">
        <w:rPr>
          <w:rFonts w:ascii="Times New Roman" w:eastAsia="Arial" w:hAnsi="Times New Roman" w:cs="Times New Roman"/>
          <w:sz w:val="24"/>
          <w:szCs w:val="24"/>
        </w:rPr>
        <w:t>2</w:t>
      </w:r>
      <w:r w:rsidRPr="001C3005">
        <w:rPr>
          <w:rFonts w:ascii="Times New Roman" w:eastAsia="Arial" w:hAnsi="Times New Roman" w:cs="Times New Roman"/>
          <w:sz w:val="24"/>
          <w:szCs w:val="24"/>
        </w:rPr>
        <w:t>. O credenciamento constitui aceitação expressa de disponibilização de imóvel para fins de Aluguel Social, sujeitando-se ao recebimento de valor fixo pelo período de efetiva locação, independentemente d</w:t>
      </w:r>
      <w:r w:rsidR="004F27D1" w:rsidRPr="001C3005">
        <w:rPr>
          <w:rFonts w:ascii="Times New Roman" w:eastAsia="Arial" w:hAnsi="Times New Roman" w:cs="Times New Roman"/>
          <w:sz w:val="24"/>
          <w:szCs w:val="24"/>
        </w:rPr>
        <w:t>e avaliação superior de mercado.</w:t>
      </w:r>
    </w:p>
    <w:p w14:paraId="5B57A320" w14:textId="57AF86C7" w:rsidR="000B39E9" w:rsidRPr="001C3005" w:rsidRDefault="000B39E9" w:rsidP="008A309E">
      <w:pPr>
        <w:tabs>
          <w:tab w:val="left" w:pos="681"/>
        </w:tabs>
        <w:spacing w:before="120" w:after="120" w:line="288" w:lineRule="auto"/>
        <w:jc w:val="both"/>
        <w:rPr>
          <w:rFonts w:ascii="Times New Roman" w:eastAsia="Arial" w:hAnsi="Times New Roman" w:cs="Times New Roman"/>
          <w:sz w:val="24"/>
          <w:szCs w:val="24"/>
        </w:rPr>
      </w:pPr>
      <w:r w:rsidRPr="001C3005">
        <w:rPr>
          <w:rFonts w:ascii="Times New Roman" w:eastAsia="Arial" w:hAnsi="Times New Roman" w:cs="Times New Roman"/>
          <w:sz w:val="24"/>
          <w:szCs w:val="24"/>
        </w:rPr>
        <w:t>2.3. Estará impedido de participar de qualquer fase do processo de chamamento, na condição de propronente, o interessado que se enquadre em uma ou mais das situações a seguir:</w:t>
      </w:r>
    </w:p>
    <w:p w14:paraId="3C3109FA" w14:textId="5C9A02B7" w:rsidR="000B39E9" w:rsidRPr="001C3005" w:rsidRDefault="000B39E9" w:rsidP="008A309E">
      <w:pPr>
        <w:spacing w:before="120" w:after="120" w:line="288" w:lineRule="auto"/>
        <w:jc w:val="both"/>
        <w:rPr>
          <w:rFonts w:ascii="Times New Roman" w:eastAsia="Arial" w:hAnsi="Times New Roman" w:cs="Times New Roman"/>
          <w:sz w:val="24"/>
          <w:szCs w:val="24"/>
        </w:rPr>
      </w:pPr>
      <w:r w:rsidRPr="001C3005">
        <w:rPr>
          <w:rFonts w:ascii="Times New Roman" w:eastAsia="Arial" w:hAnsi="Times New Roman" w:cs="Times New Roman"/>
          <w:sz w:val="24"/>
          <w:szCs w:val="24"/>
        </w:rPr>
        <w:t>2.3.1</w:t>
      </w:r>
      <w:r w:rsidR="00A11226" w:rsidRPr="001C3005">
        <w:rPr>
          <w:rFonts w:ascii="Times New Roman" w:eastAsia="Arial" w:hAnsi="Times New Roman" w:cs="Times New Roman"/>
          <w:sz w:val="24"/>
          <w:szCs w:val="24"/>
        </w:rPr>
        <w:t>.</w:t>
      </w:r>
      <w:r w:rsidRPr="001C3005">
        <w:rPr>
          <w:rFonts w:ascii="Times New Roman" w:eastAsia="Arial" w:hAnsi="Times New Roman" w:cs="Times New Roman"/>
          <w:sz w:val="24"/>
          <w:szCs w:val="24"/>
        </w:rPr>
        <w:t xml:space="preserve"> Declarado inidôneo p</w:t>
      </w:r>
      <w:r w:rsidR="00802B4D" w:rsidRPr="001C3005">
        <w:rPr>
          <w:rFonts w:ascii="Times New Roman" w:eastAsia="Arial" w:hAnsi="Times New Roman" w:cs="Times New Roman"/>
          <w:sz w:val="24"/>
          <w:szCs w:val="24"/>
        </w:rPr>
        <w:t>or ato da Administração Pública.</w:t>
      </w:r>
    </w:p>
    <w:p w14:paraId="6523AB25" w14:textId="1B66FBE7" w:rsidR="000B39E9" w:rsidRPr="001C3005" w:rsidRDefault="000B39E9" w:rsidP="008A309E">
      <w:pPr>
        <w:spacing w:before="120" w:after="120" w:line="288" w:lineRule="auto"/>
        <w:jc w:val="both"/>
        <w:rPr>
          <w:rFonts w:ascii="Times New Roman" w:eastAsia="Arial" w:hAnsi="Times New Roman" w:cs="Times New Roman"/>
          <w:sz w:val="24"/>
          <w:szCs w:val="24"/>
        </w:rPr>
      </w:pPr>
      <w:r w:rsidRPr="001C3005">
        <w:rPr>
          <w:rFonts w:ascii="Times New Roman" w:eastAsia="Arial" w:hAnsi="Times New Roman" w:cs="Times New Roman"/>
          <w:sz w:val="24"/>
          <w:szCs w:val="24"/>
        </w:rPr>
        <w:t>2.3.2</w:t>
      </w:r>
      <w:r w:rsidR="00A11226" w:rsidRPr="001C3005">
        <w:rPr>
          <w:rFonts w:ascii="Times New Roman" w:eastAsia="Arial" w:hAnsi="Times New Roman" w:cs="Times New Roman"/>
          <w:sz w:val="24"/>
          <w:szCs w:val="24"/>
        </w:rPr>
        <w:t>.</w:t>
      </w:r>
      <w:r w:rsidRPr="001C3005">
        <w:rPr>
          <w:rFonts w:ascii="Times New Roman" w:eastAsia="Arial" w:hAnsi="Times New Roman" w:cs="Times New Roman"/>
          <w:sz w:val="24"/>
          <w:szCs w:val="24"/>
        </w:rPr>
        <w:t xml:space="preserve"> Ter idade inferior a 18 (dezoito) a</w:t>
      </w:r>
      <w:r w:rsidR="00802B4D" w:rsidRPr="001C3005">
        <w:rPr>
          <w:rFonts w:ascii="Times New Roman" w:eastAsia="Arial" w:hAnsi="Times New Roman" w:cs="Times New Roman"/>
          <w:sz w:val="24"/>
          <w:szCs w:val="24"/>
        </w:rPr>
        <w:t>nos.</w:t>
      </w:r>
    </w:p>
    <w:p w14:paraId="1DE98079" w14:textId="7C3F699B" w:rsidR="000B39E9" w:rsidRPr="001C3005" w:rsidRDefault="000B39E9" w:rsidP="008A309E">
      <w:pPr>
        <w:spacing w:before="120" w:after="120" w:line="288" w:lineRule="auto"/>
        <w:jc w:val="both"/>
        <w:rPr>
          <w:rFonts w:ascii="Times New Roman" w:eastAsia="Arial" w:hAnsi="Times New Roman" w:cs="Times New Roman"/>
          <w:sz w:val="24"/>
          <w:szCs w:val="24"/>
        </w:rPr>
      </w:pPr>
      <w:r w:rsidRPr="001C3005">
        <w:rPr>
          <w:rFonts w:ascii="Times New Roman" w:eastAsia="Arial" w:hAnsi="Times New Roman" w:cs="Times New Roman"/>
          <w:sz w:val="24"/>
          <w:szCs w:val="24"/>
        </w:rPr>
        <w:t>2.3.3</w:t>
      </w:r>
      <w:r w:rsidR="00A11226" w:rsidRPr="001C3005">
        <w:rPr>
          <w:rFonts w:ascii="Times New Roman" w:eastAsia="Arial" w:hAnsi="Times New Roman" w:cs="Times New Roman"/>
          <w:sz w:val="24"/>
          <w:szCs w:val="24"/>
        </w:rPr>
        <w:t>.</w:t>
      </w:r>
      <w:r w:rsidRPr="001C3005">
        <w:rPr>
          <w:rFonts w:ascii="Times New Roman" w:eastAsia="Arial" w:hAnsi="Times New Roman" w:cs="Times New Roman"/>
          <w:sz w:val="24"/>
          <w:szCs w:val="24"/>
        </w:rPr>
        <w:t xml:space="preserve"> Esteja cumprindo penalidade de suspensão temporária imposta pelo Município de </w:t>
      </w:r>
      <w:r w:rsidR="00725F4F" w:rsidRPr="001C3005">
        <w:rPr>
          <w:rFonts w:ascii="Times New Roman" w:eastAsia="Arial" w:hAnsi="Times New Roman" w:cs="Times New Roman"/>
          <w:sz w:val="24"/>
          <w:szCs w:val="24"/>
        </w:rPr>
        <w:t>Wenceslau Guimaraes</w:t>
      </w:r>
      <w:r w:rsidRPr="001C3005">
        <w:rPr>
          <w:rFonts w:ascii="Times New Roman" w:eastAsia="Arial" w:hAnsi="Times New Roman" w:cs="Times New Roman"/>
          <w:sz w:val="24"/>
          <w:szCs w:val="24"/>
        </w:rPr>
        <w:t>-BA, nas hipóteses previstas nos artigos 156 a 16</w:t>
      </w:r>
      <w:r w:rsidR="00802B4D" w:rsidRPr="001C3005">
        <w:rPr>
          <w:rFonts w:ascii="Times New Roman" w:eastAsia="Arial" w:hAnsi="Times New Roman" w:cs="Times New Roman"/>
          <w:sz w:val="24"/>
          <w:szCs w:val="24"/>
        </w:rPr>
        <w:t>3 da Lei Federal nº 14.133/2021.</w:t>
      </w:r>
    </w:p>
    <w:p w14:paraId="0EB313DF" w14:textId="765BD91F" w:rsidR="00A11226" w:rsidRPr="001C3005" w:rsidRDefault="000B39E9" w:rsidP="00A11226">
      <w:pPr>
        <w:spacing w:before="120" w:after="120" w:line="288" w:lineRule="auto"/>
        <w:jc w:val="both"/>
        <w:rPr>
          <w:rFonts w:ascii="Times New Roman" w:eastAsia="Arial" w:hAnsi="Times New Roman" w:cs="Times New Roman"/>
          <w:sz w:val="24"/>
          <w:szCs w:val="24"/>
        </w:rPr>
      </w:pPr>
      <w:r w:rsidRPr="001C3005">
        <w:rPr>
          <w:rFonts w:ascii="Times New Roman" w:eastAsia="Arial" w:hAnsi="Times New Roman" w:cs="Times New Roman"/>
          <w:sz w:val="24"/>
          <w:szCs w:val="24"/>
        </w:rPr>
        <w:t>2.4</w:t>
      </w:r>
      <w:r w:rsidR="00A11226" w:rsidRPr="001C3005">
        <w:rPr>
          <w:rFonts w:ascii="Times New Roman" w:eastAsia="Arial" w:hAnsi="Times New Roman" w:cs="Times New Roman"/>
          <w:sz w:val="24"/>
          <w:szCs w:val="24"/>
        </w:rPr>
        <w:t>.</w:t>
      </w:r>
      <w:r w:rsidRPr="001C3005">
        <w:rPr>
          <w:rFonts w:ascii="Times New Roman" w:eastAsia="Arial" w:hAnsi="Times New Roman" w:cs="Times New Roman"/>
          <w:sz w:val="24"/>
          <w:szCs w:val="24"/>
        </w:rPr>
        <w:t xml:space="preserve"> </w:t>
      </w:r>
      <w:r w:rsidR="00A11226" w:rsidRPr="001C3005">
        <w:rPr>
          <w:rFonts w:ascii="Times New Roman" w:eastAsia="Arial" w:hAnsi="Times New Roman" w:cs="Times New Roman"/>
          <w:sz w:val="24"/>
          <w:szCs w:val="24"/>
        </w:rPr>
        <w:t>É vedada a participação no procedimento ou da execução de contrato, direta ou indiretamente,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8A0EC4" w14:textId="74247947" w:rsidR="00EF62BA" w:rsidRPr="001C3005" w:rsidRDefault="001342BA"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3</w:t>
      </w:r>
      <w:r w:rsidR="006F701B" w:rsidRPr="001C3005">
        <w:rPr>
          <w:rFonts w:ascii="Times New Roman" w:eastAsia="Times New Roman" w:hAnsi="Times New Roman" w:cs="Times New Roman"/>
          <w:b/>
          <w:bCs/>
          <w:sz w:val="24"/>
          <w:szCs w:val="24"/>
          <w:lang w:val="pt-BR" w:eastAsia="pt-BR" w:bidi="ar-SA"/>
        </w:rPr>
        <w:t xml:space="preserve"> -</w:t>
      </w:r>
      <w:r w:rsidR="00814949" w:rsidRPr="001C3005">
        <w:rPr>
          <w:rFonts w:ascii="Times New Roman" w:eastAsia="Times New Roman" w:hAnsi="Times New Roman" w:cs="Times New Roman"/>
          <w:b/>
          <w:bCs/>
          <w:sz w:val="24"/>
          <w:szCs w:val="24"/>
          <w:lang w:val="pt-BR" w:eastAsia="pt-BR" w:bidi="ar-SA"/>
        </w:rPr>
        <w:t xml:space="preserve"> </w:t>
      </w:r>
      <w:r w:rsidR="0097152F" w:rsidRPr="001C3005">
        <w:rPr>
          <w:rFonts w:ascii="Times New Roman" w:eastAsia="Times New Roman" w:hAnsi="Times New Roman" w:cs="Times New Roman"/>
          <w:b/>
          <w:bCs/>
          <w:sz w:val="24"/>
          <w:szCs w:val="24"/>
          <w:lang w:val="pt-BR" w:eastAsia="pt-BR" w:bidi="ar-SA"/>
        </w:rPr>
        <w:t>DA INSCRIÇÃO</w:t>
      </w:r>
      <w:r w:rsidR="00DC0686" w:rsidRPr="001C3005">
        <w:rPr>
          <w:rFonts w:ascii="Times New Roman" w:eastAsia="Times New Roman" w:hAnsi="Times New Roman" w:cs="Times New Roman"/>
          <w:b/>
          <w:bCs/>
          <w:sz w:val="24"/>
          <w:szCs w:val="24"/>
          <w:lang w:val="pt-BR" w:eastAsia="pt-BR" w:bidi="ar-SA"/>
        </w:rPr>
        <w:t xml:space="preserve"> NO CREDENCIAMENTO</w:t>
      </w:r>
    </w:p>
    <w:p w14:paraId="36EAC88C" w14:textId="1AFC6693" w:rsidR="00BF6BA6" w:rsidRPr="001C3005" w:rsidRDefault="001342BA" w:rsidP="008A309E">
      <w:pPr>
        <w:pStyle w:val="CM16"/>
        <w:spacing w:before="120" w:after="120" w:line="288" w:lineRule="auto"/>
        <w:jc w:val="both"/>
        <w:rPr>
          <w:rFonts w:ascii="Times New Roman" w:hAnsi="Times New Roman"/>
        </w:rPr>
      </w:pPr>
      <w:r w:rsidRPr="001C3005">
        <w:rPr>
          <w:rFonts w:ascii="Times New Roman" w:hAnsi="Times New Roman"/>
        </w:rPr>
        <w:t>3</w:t>
      </w:r>
      <w:r w:rsidR="00BF6BA6" w:rsidRPr="001C3005">
        <w:rPr>
          <w:rFonts w:ascii="Times New Roman" w:hAnsi="Times New Roman"/>
        </w:rPr>
        <w:t>.1</w:t>
      </w:r>
      <w:r w:rsidR="00A11226" w:rsidRPr="001C3005">
        <w:rPr>
          <w:rFonts w:ascii="Times New Roman" w:hAnsi="Times New Roman"/>
        </w:rPr>
        <w:t>.</w:t>
      </w:r>
      <w:r w:rsidR="00BF6BA6" w:rsidRPr="001C3005">
        <w:rPr>
          <w:rFonts w:ascii="Times New Roman" w:hAnsi="Times New Roman"/>
        </w:rPr>
        <w:t xml:space="preserve"> </w:t>
      </w:r>
      <w:r w:rsidR="00873117" w:rsidRPr="001C3005">
        <w:rPr>
          <w:rFonts w:ascii="Times New Roman" w:hAnsi="Times New Roman"/>
        </w:rPr>
        <w:t>Os interessados poderão inscrever-se mediante preenchimento de Solicitação de Credenciamento e apresentação dos documentos exigidos neste chamamento, no horário</w:t>
      </w:r>
      <w:r w:rsidR="00EC69AF" w:rsidRPr="001C3005">
        <w:rPr>
          <w:rFonts w:ascii="Times New Roman" w:hAnsi="Times New Roman"/>
        </w:rPr>
        <w:t xml:space="preserve"> </w:t>
      </w:r>
      <w:r w:rsidR="00873117" w:rsidRPr="001C3005">
        <w:rPr>
          <w:rFonts w:ascii="Times New Roman" w:hAnsi="Times New Roman"/>
        </w:rPr>
        <w:t xml:space="preserve">das </w:t>
      </w:r>
      <w:r w:rsidR="00EC69AF" w:rsidRPr="001C3005">
        <w:rPr>
          <w:rFonts w:ascii="Times New Roman" w:hAnsi="Times New Roman"/>
        </w:rPr>
        <w:t>08hs00min</w:t>
      </w:r>
      <w:r w:rsidR="00873117" w:rsidRPr="001C3005">
        <w:rPr>
          <w:rFonts w:ascii="Times New Roman" w:hAnsi="Times New Roman"/>
        </w:rPr>
        <w:t xml:space="preserve"> e </w:t>
      </w:r>
      <w:r w:rsidR="00EC69AF" w:rsidRPr="001C3005">
        <w:rPr>
          <w:rFonts w:ascii="Times New Roman" w:hAnsi="Times New Roman"/>
        </w:rPr>
        <w:t>12hs00min</w:t>
      </w:r>
      <w:r w:rsidR="00873117" w:rsidRPr="001C3005">
        <w:rPr>
          <w:rFonts w:ascii="Times New Roman" w:hAnsi="Times New Roman"/>
        </w:rPr>
        <w:t xml:space="preserve"> horas, no seguinte endereço: </w:t>
      </w:r>
      <w:r w:rsidR="00725F4F" w:rsidRPr="001C3005">
        <w:rPr>
          <w:rFonts w:ascii="Times New Roman" w:hAnsi="Times New Roman"/>
        </w:rPr>
        <w:t>Rua Otaviano Santos Lisboa, 135</w:t>
      </w:r>
      <w:r w:rsidR="0034467B" w:rsidRPr="001C3005">
        <w:rPr>
          <w:rFonts w:ascii="Times New Roman" w:hAnsi="Times New Roman"/>
        </w:rPr>
        <w:t>, Centro</w:t>
      </w:r>
      <w:r w:rsidR="00EC69AF" w:rsidRPr="001C3005">
        <w:rPr>
          <w:rFonts w:ascii="Times New Roman" w:hAnsi="Times New Roman"/>
        </w:rPr>
        <w:t xml:space="preserve">, </w:t>
      </w:r>
      <w:r w:rsidR="00725F4F" w:rsidRPr="001C3005">
        <w:rPr>
          <w:rFonts w:ascii="Times New Roman" w:hAnsi="Times New Roman"/>
        </w:rPr>
        <w:t>Wenceslau Guimaraes</w:t>
      </w:r>
      <w:r w:rsidR="00EC69AF" w:rsidRPr="001C3005">
        <w:rPr>
          <w:rFonts w:ascii="Times New Roman" w:hAnsi="Times New Roman"/>
        </w:rPr>
        <w:t>/BA</w:t>
      </w:r>
      <w:r w:rsidR="001D002E" w:rsidRPr="001C3005">
        <w:rPr>
          <w:rFonts w:ascii="Times New Roman" w:hAnsi="Times New Roman"/>
        </w:rPr>
        <w:t>.</w:t>
      </w:r>
    </w:p>
    <w:p w14:paraId="245CCDC4" w14:textId="7EB11B1C" w:rsidR="00EC69AF" w:rsidRPr="001C3005" w:rsidRDefault="00EC69AF" w:rsidP="008A309E">
      <w:pPr>
        <w:spacing w:before="120" w:after="120" w:line="288" w:lineRule="auto"/>
        <w:jc w:val="both"/>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3.1.1. Os documentos </w:t>
      </w:r>
      <w:r w:rsidR="00881623" w:rsidRPr="001C3005">
        <w:rPr>
          <w:rFonts w:ascii="Times New Roman" w:hAnsi="Times New Roman" w:cs="Times New Roman"/>
          <w:sz w:val="24"/>
          <w:szCs w:val="24"/>
          <w:lang w:val="pt-BR" w:eastAsia="pt-BR" w:bidi="ar-SA"/>
        </w:rPr>
        <w:t xml:space="preserve">serão entregues no endereço mencionado em envelope lacrado contendo, preferencialmente, </w:t>
      </w:r>
      <w:r w:rsidRPr="001C3005">
        <w:rPr>
          <w:rFonts w:ascii="Times New Roman" w:hAnsi="Times New Roman" w:cs="Times New Roman"/>
          <w:sz w:val="24"/>
          <w:szCs w:val="24"/>
          <w:lang w:val="pt-BR" w:eastAsia="pt-BR" w:bidi="ar-SA"/>
        </w:rPr>
        <w:t xml:space="preserve">com as seguintes informações: </w:t>
      </w:r>
    </w:p>
    <w:p w14:paraId="2325043C" w14:textId="5980B88A" w:rsidR="00EC69AF" w:rsidRPr="001C3005" w:rsidRDefault="00EC69AF" w:rsidP="008A309E">
      <w:pPr>
        <w:pBdr>
          <w:top w:val="single" w:sz="6" w:space="1" w:color="auto"/>
          <w:left w:val="single" w:sz="6" w:space="1" w:color="auto"/>
          <w:bottom w:val="single" w:sz="6" w:space="1" w:color="auto"/>
          <w:right w:val="single" w:sz="6" w:space="1" w:color="auto"/>
        </w:pBdr>
        <w:shd w:val="pct20" w:color="auto" w:fill="auto"/>
        <w:spacing w:before="120" w:after="120" w:line="288" w:lineRule="auto"/>
        <w:ind w:left="851" w:right="1106"/>
        <w:jc w:val="center"/>
        <w:rPr>
          <w:rFonts w:ascii="Times New Roman" w:hAnsi="Times New Roman" w:cs="Times New Roman"/>
          <w:b/>
          <w:sz w:val="24"/>
          <w:szCs w:val="24"/>
        </w:rPr>
      </w:pPr>
      <w:r w:rsidRPr="001C3005">
        <w:rPr>
          <w:rFonts w:ascii="Times New Roman" w:hAnsi="Times New Roman" w:cs="Times New Roman"/>
          <w:b/>
          <w:sz w:val="24"/>
          <w:szCs w:val="24"/>
        </w:rPr>
        <w:t>Referente Chamamento público n.º</w:t>
      </w:r>
      <w:r w:rsidR="001755BE">
        <w:rPr>
          <w:rFonts w:ascii="Times New Roman" w:hAnsi="Times New Roman" w:cs="Times New Roman"/>
          <w:b/>
          <w:sz w:val="24"/>
          <w:szCs w:val="24"/>
        </w:rPr>
        <w:t>003/2026</w:t>
      </w:r>
    </w:p>
    <w:p w14:paraId="5E203BD3" w14:textId="5A035FEA" w:rsidR="00EC69AF" w:rsidRPr="001C3005" w:rsidRDefault="00EC69AF" w:rsidP="008A309E">
      <w:pPr>
        <w:pBdr>
          <w:top w:val="single" w:sz="6" w:space="1" w:color="auto"/>
          <w:left w:val="single" w:sz="6" w:space="1" w:color="auto"/>
          <w:bottom w:val="single" w:sz="6" w:space="1" w:color="auto"/>
          <w:right w:val="single" w:sz="6" w:space="1" w:color="auto"/>
        </w:pBdr>
        <w:shd w:val="pct20" w:color="auto" w:fill="auto"/>
        <w:spacing w:before="120" w:after="120" w:line="288" w:lineRule="auto"/>
        <w:ind w:left="851" w:right="1106"/>
        <w:jc w:val="center"/>
        <w:rPr>
          <w:rFonts w:ascii="Times New Roman" w:hAnsi="Times New Roman" w:cs="Times New Roman"/>
          <w:b/>
          <w:sz w:val="24"/>
          <w:szCs w:val="24"/>
        </w:rPr>
      </w:pPr>
      <w:r w:rsidRPr="001C3005">
        <w:rPr>
          <w:rFonts w:ascii="Times New Roman" w:hAnsi="Times New Roman" w:cs="Times New Roman"/>
          <w:b/>
          <w:sz w:val="24"/>
          <w:szCs w:val="24"/>
        </w:rPr>
        <w:t xml:space="preserve">Município de </w:t>
      </w:r>
      <w:r w:rsidR="00725F4F" w:rsidRPr="001C3005">
        <w:rPr>
          <w:rFonts w:ascii="Times New Roman" w:hAnsi="Times New Roman" w:cs="Times New Roman"/>
          <w:b/>
          <w:sz w:val="24"/>
          <w:szCs w:val="24"/>
        </w:rPr>
        <w:t>Wenceslau Guimaraes</w:t>
      </w:r>
      <w:r w:rsidR="0034467B" w:rsidRPr="001C3005">
        <w:rPr>
          <w:rFonts w:ascii="Times New Roman" w:hAnsi="Times New Roman" w:cs="Times New Roman"/>
          <w:b/>
          <w:sz w:val="24"/>
          <w:szCs w:val="24"/>
        </w:rPr>
        <w:t>-Ba</w:t>
      </w:r>
    </w:p>
    <w:p w14:paraId="15A3F92D" w14:textId="77777777" w:rsidR="00EC69AF" w:rsidRPr="001C3005" w:rsidRDefault="00EC69AF" w:rsidP="008A309E">
      <w:pPr>
        <w:pBdr>
          <w:top w:val="single" w:sz="6" w:space="1" w:color="auto"/>
          <w:left w:val="single" w:sz="6" w:space="1" w:color="auto"/>
          <w:bottom w:val="single" w:sz="6" w:space="1" w:color="auto"/>
          <w:right w:val="single" w:sz="6" w:space="1" w:color="auto"/>
        </w:pBdr>
        <w:shd w:val="pct20" w:color="auto" w:fill="auto"/>
        <w:spacing w:before="120" w:after="120" w:line="288" w:lineRule="auto"/>
        <w:ind w:left="851" w:right="1106"/>
        <w:jc w:val="center"/>
        <w:rPr>
          <w:rFonts w:ascii="Times New Roman" w:hAnsi="Times New Roman" w:cs="Times New Roman"/>
          <w:b/>
          <w:sz w:val="24"/>
          <w:szCs w:val="24"/>
        </w:rPr>
      </w:pPr>
      <w:r w:rsidRPr="001C3005">
        <w:rPr>
          <w:rFonts w:ascii="Times New Roman" w:hAnsi="Times New Roman" w:cs="Times New Roman"/>
          <w:b/>
          <w:sz w:val="24"/>
          <w:szCs w:val="24"/>
        </w:rPr>
        <w:t>“Nome de Proponente”</w:t>
      </w:r>
    </w:p>
    <w:p w14:paraId="31E620CB" w14:textId="0AD63125" w:rsidR="004F27D1" w:rsidRPr="001C3005" w:rsidRDefault="004F27D1" w:rsidP="008A309E">
      <w:pPr>
        <w:spacing w:before="120" w:after="120" w:line="288" w:lineRule="auto"/>
        <w:jc w:val="both"/>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3.1.2. Facultativamente, os documentos poderão ser enviados através do </w:t>
      </w:r>
      <w:proofErr w:type="spellStart"/>
      <w:r w:rsidRPr="001C3005">
        <w:rPr>
          <w:rFonts w:ascii="Times New Roman" w:hAnsi="Times New Roman" w:cs="Times New Roman"/>
          <w:sz w:val="24"/>
          <w:szCs w:val="24"/>
          <w:lang w:val="pt-BR" w:eastAsia="pt-BR" w:bidi="ar-SA"/>
        </w:rPr>
        <w:t>email</w:t>
      </w:r>
      <w:proofErr w:type="spellEnd"/>
      <w:r w:rsidR="00725F4F" w:rsidRPr="001C3005">
        <w:rPr>
          <w:rFonts w:ascii="Times New Roman" w:hAnsi="Times New Roman" w:cs="Times New Roman"/>
          <w:sz w:val="24"/>
          <w:szCs w:val="24"/>
          <w:lang w:val="pt-BR" w:eastAsia="pt-BR" w:bidi="ar-SA"/>
        </w:rPr>
        <w:t>:</w:t>
      </w:r>
      <w:r w:rsidRPr="001C3005">
        <w:rPr>
          <w:rFonts w:ascii="Times New Roman" w:hAnsi="Times New Roman" w:cs="Times New Roman"/>
          <w:sz w:val="24"/>
          <w:szCs w:val="24"/>
          <w:lang w:val="pt-BR" w:eastAsia="pt-BR" w:bidi="ar-SA"/>
        </w:rPr>
        <w:t xml:space="preserve"> </w:t>
      </w:r>
      <w:r w:rsidR="00725F4F" w:rsidRPr="001C3005">
        <w:rPr>
          <w:rFonts w:ascii="Times New Roman" w:hAnsi="Times New Roman" w:cs="Times New Roman"/>
          <w:b/>
          <w:bCs/>
          <w:sz w:val="24"/>
          <w:szCs w:val="24"/>
          <w:u w:val="single"/>
        </w:rPr>
        <w:t>licitacaowg2025@gmail.com</w:t>
      </w:r>
      <w:r w:rsidR="00695B5B" w:rsidRPr="001C3005">
        <w:rPr>
          <w:rFonts w:ascii="Times New Roman" w:hAnsi="Times New Roman" w:cs="Times New Roman"/>
          <w:b/>
          <w:bCs/>
          <w:sz w:val="24"/>
          <w:szCs w:val="24"/>
        </w:rPr>
        <w:t xml:space="preserve">, constando do assunto “Documentos Credenciamento nº </w:t>
      </w:r>
      <w:r w:rsidR="001755BE">
        <w:rPr>
          <w:rFonts w:ascii="Times New Roman" w:hAnsi="Times New Roman" w:cs="Times New Roman"/>
          <w:b/>
          <w:bCs/>
          <w:sz w:val="24"/>
          <w:szCs w:val="24"/>
        </w:rPr>
        <w:t>003/2026</w:t>
      </w:r>
      <w:r w:rsidR="009D3F44" w:rsidRPr="001C3005">
        <w:rPr>
          <w:rFonts w:ascii="Times New Roman" w:hAnsi="Times New Roman" w:cs="Times New Roman"/>
          <w:b/>
          <w:bCs/>
          <w:sz w:val="24"/>
          <w:szCs w:val="24"/>
        </w:rPr>
        <w:t>”.</w:t>
      </w:r>
    </w:p>
    <w:p w14:paraId="27AA82E7" w14:textId="02DD20BE" w:rsidR="009A0600" w:rsidRPr="001C3005" w:rsidRDefault="0042589F" w:rsidP="008A309E">
      <w:pPr>
        <w:spacing w:before="120" w:after="120" w:line="288" w:lineRule="auto"/>
        <w:jc w:val="both"/>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3.2. </w:t>
      </w:r>
      <w:r w:rsidR="00CE1BB2" w:rsidRPr="001C3005">
        <w:rPr>
          <w:rFonts w:ascii="Times New Roman" w:hAnsi="Times New Roman" w:cs="Times New Roman"/>
          <w:sz w:val="24"/>
          <w:szCs w:val="24"/>
          <w:lang w:val="pt-BR" w:eastAsia="pt-BR" w:bidi="ar-SA"/>
        </w:rPr>
        <w:t>A</w:t>
      </w:r>
      <w:r w:rsidRPr="001C3005">
        <w:rPr>
          <w:rFonts w:ascii="Times New Roman" w:hAnsi="Times New Roman" w:cs="Times New Roman"/>
          <w:sz w:val="24"/>
          <w:szCs w:val="24"/>
          <w:lang w:val="pt-BR" w:eastAsia="pt-BR" w:bidi="ar-SA"/>
        </w:rPr>
        <w:t xml:space="preserve"> efetivação do credenciamento dar-se-á, </w:t>
      </w:r>
      <w:r w:rsidRPr="001C3005">
        <w:rPr>
          <w:rFonts w:ascii="Times New Roman" w:hAnsi="Times New Roman" w:cs="Times New Roman"/>
          <w:b/>
          <w:bCs/>
          <w:sz w:val="24"/>
          <w:szCs w:val="24"/>
          <w:lang w:val="pt-BR" w:eastAsia="pt-BR" w:bidi="ar-SA"/>
        </w:rPr>
        <w:t>somente</w:t>
      </w:r>
      <w:r w:rsidRPr="001C3005">
        <w:rPr>
          <w:rFonts w:ascii="Times New Roman" w:hAnsi="Times New Roman" w:cs="Times New Roman"/>
          <w:sz w:val="24"/>
          <w:szCs w:val="24"/>
          <w:lang w:val="pt-BR" w:eastAsia="pt-BR" w:bidi="ar-SA"/>
        </w:rPr>
        <w:t xml:space="preserve">, quando da </w:t>
      </w:r>
      <w:r w:rsidRPr="001C3005">
        <w:rPr>
          <w:rFonts w:ascii="Times New Roman" w:hAnsi="Times New Roman" w:cs="Times New Roman"/>
          <w:b/>
          <w:bCs/>
          <w:sz w:val="24"/>
          <w:szCs w:val="24"/>
          <w:lang w:val="pt-BR" w:eastAsia="pt-BR" w:bidi="ar-SA"/>
        </w:rPr>
        <w:t>apresentação dos documentos que atendem ao Item 4</w:t>
      </w:r>
      <w:r w:rsidRPr="001C3005">
        <w:rPr>
          <w:rFonts w:ascii="Times New Roman" w:hAnsi="Times New Roman" w:cs="Times New Roman"/>
          <w:sz w:val="24"/>
          <w:szCs w:val="24"/>
          <w:lang w:val="pt-BR" w:eastAsia="pt-BR" w:bidi="ar-SA"/>
        </w:rPr>
        <w:t xml:space="preserve"> do presente edital.</w:t>
      </w:r>
    </w:p>
    <w:p w14:paraId="2333E96E" w14:textId="5BA62C34" w:rsidR="0042589F" w:rsidRPr="001C3005" w:rsidRDefault="0042589F" w:rsidP="008A309E">
      <w:pPr>
        <w:spacing w:before="120" w:after="120" w:line="288" w:lineRule="auto"/>
        <w:jc w:val="both"/>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3.3. O</w:t>
      </w:r>
      <w:r w:rsidR="00CA2D18" w:rsidRPr="001C3005">
        <w:rPr>
          <w:rFonts w:ascii="Times New Roman" w:hAnsi="Times New Roman" w:cs="Times New Roman"/>
          <w:sz w:val="24"/>
          <w:szCs w:val="24"/>
          <w:lang w:val="pt-BR" w:eastAsia="pt-BR" w:bidi="ar-SA"/>
        </w:rPr>
        <w:t>s</w:t>
      </w:r>
      <w:r w:rsidRPr="001C3005">
        <w:rPr>
          <w:rFonts w:ascii="Times New Roman" w:hAnsi="Times New Roman" w:cs="Times New Roman"/>
          <w:sz w:val="24"/>
          <w:szCs w:val="24"/>
          <w:lang w:val="pt-BR" w:eastAsia="pt-BR" w:bidi="ar-SA"/>
        </w:rPr>
        <w:t xml:space="preserve"> dados informados no formulário são de responsabilidade dos interessados, que deverão </w:t>
      </w:r>
      <w:r w:rsidRPr="001C3005">
        <w:rPr>
          <w:rFonts w:ascii="Times New Roman" w:hAnsi="Times New Roman" w:cs="Times New Roman"/>
          <w:sz w:val="24"/>
          <w:szCs w:val="24"/>
          <w:lang w:val="pt-BR" w:eastAsia="pt-BR" w:bidi="ar-SA"/>
        </w:rPr>
        <w:lastRenderedPageBreak/>
        <w:t>comprová-los por meio da apresentação da documentação exigida.</w:t>
      </w:r>
    </w:p>
    <w:p w14:paraId="61FAB0ED" w14:textId="41F1145F" w:rsidR="009A0600" w:rsidRPr="001C3005" w:rsidRDefault="009A0600" w:rsidP="008A309E">
      <w:pPr>
        <w:spacing w:before="120" w:after="120" w:line="288" w:lineRule="auto"/>
        <w:jc w:val="both"/>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3.4</w:t>
      </w:r>
      <w:r w:rsidR="001F23B0" w:rsidRPr="001C3005">
        <w:rPr>
          <w:rFonts w:ascii="Times New Roman" w:hAnsi="Times New Roman" w:cs="Times New Roman"/>
          <w:sz w:val="24"/>
          <w:szCs w:val="24"/>
          <w:lang w:val="pt-BR" w:eastAsia="pt-BR" w:bidi="ar-SA"/>
        </w:rPr>
        <w:t>.</w:t>
      </w:r>
      <w:r w:rsidRPr="001C3005">
        <w:rPr>
          <w:rFonts w:ascii="Times New Roman" w:hAnsi="Times New Roman" w:cs="Times New Roman"/>
          <w:sz w:val="24"/>
          <w:szCs w:val="24"/>
          <w:lang w:val="pt-BR" w:eastAsia="pt-BR" w:bidi="ar-SA"/>
        </w:rPr>
        <w:t xml:space="preserve"> As inscrições permanecerão abertas até a vigência do edital.</w:t>
      </w:r>
    </w:p>
    <w:p w14:paraId="163E4F9E" w14:textId="58697206" w:rsidR="00897043" w:rsidRPr="001C3005" w:rsidRDefault="001342BA"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4</w:t>
      </w:r>
      <w:r w:rsidR="006F701B" w:rsidRPr="001C3005">
        <w:rPr>
          <w:rFonts w:ascii="Times New Roman" w:eastAsia="Times New Roman" w:hAnsi="Times New Roman" w:cs="Times New Roman"/>
          <w:b/>
          <w:bCs/>
          <w:sz w:val="24"/>
          <w:szCs w:val="24"/>
          <w:lang w:val="pt-BR" w:eastAsia="pt-BR" w:bidi="ar-SA"/>
        </w:rPr>
        <w:t xml:space="preserve"> -</w:t>
      </w:r>
      <w:r w:rsidR="00897043" w:rsidRPr="001C3005">
        <w:rPr>
          <w:rFonts w:ascii="Times New Roman" w:eastAsia="Times New Roman" w:hAnsi="Times New Roman" w:cs="Times New Roman"/>
          <w:b/>
          <w:bCs/>
          <w:sz w:val="24"/>
          <w:szCs w:val="24"/>
          <w:lang w:val="pt-BR" w:eastAsia="pt-BR" w:bidi="ar-SA"/>
        </w:rPr>
        <w:t xml:space="preserve"> </w:t>
      </w:r>
      <w:r w:rsidR="00AD799E" w:rsidRPr="001C3005">
        <w:rPr>
          <w:rFonts w:ascii="Times New Roman" w:eastAsia="Times New Roman" w:hAnsi="Times New Roman" w:cs="Times New Roman"/>
          <w:b/>
          <w:bCs/>
          <w:sz w:val="24"/>
          <w:szCs w:val="24"/>
          <w:lang w:val="pt-BR" w:eastAsia="pt-BR" w:bidi="ar-SA"/>
        </w:rPr>
        <w:t>DA DOCUMENTAÇÃO EXIGIDA</w:t>
      </w:r>
    </w:p>
    <w:p w14:paraId="2F33F1CA" w14:textId="77777777" w:rsidR="00D13F86" w:rsidRPr="001C3005" w:rsidRDefault="001342BA" w:rsidP="008A309E">
      <w:pPr>
        <w:pStyle w:val="CM16"/>
        <w:spacing w:before="120" w:after="120" w:line="288" w:lineRule="auto"/>
        <w:jc w:val="both"/>
        <w:rPr>
          <w:rFonts w:ascii="Times New Roman" w:hAnsi="Times New Roman"/>
        </w:rPr>
      </w:pPr>
      <w:r w:rsidRPr="001C3005">
        <w:rPr>
          <w:rFonts w:ascii="Times New Roman" w:hAnsi="Times New Roman"/>
        </w:rPr>
        <w:t>4</w:t>
      </w:r>
      <w:r w:rsidR="00897043" w:rsidRPr="001C3005">
        <w:rPr>
          <w:rFonts w:ascii="Times New Roman" w:hAnsi="Times New Roman"/>
        </w:rPr>
        <w:t xml:space="preserve">.1. </w:t>
      </w:r>
      <w:r w:rsidR="00AD799E" w:rsidRPr="001C3005">
        <w:rPr>
          <w:rFonts w:ascii="Times New Roman" w:hAnsi="Times New Roman"/>
        </w:rPr>
        <w:t>Os</w:t>
      </w:r>
      <w:r w:rsidR="00D13F86" w:rsidRPr="001C3005">
        <w:rPr>
          <w:rFonts w:ascii="Times New Roman" w:hAnsi="Times New Roman"/>
        </w:rPr>
        <w:t xml:space="preserve"> interessados no credenciamento deverão apresentar os documentos seguintes:</w:t>
      </w:r>
    </w:p>
    <w:p w14:paraId="7CDEBF68" w14:textId="5849B3B6" w:rsidR="00AD799E" w:rsidRPr="001C3005" w:rsidRDefault="00AD799E" w:rsidP="008A309E">
      <w:pPr>
        <w:spacing w:before="120" w:after="120" w:line="288" w:lineRule="auto"/>
        <w:rPr>
          <w:rFonts w:ascii="Times New Roman" w:hAnsi="Times New Roman" w:cs="Times New Roman"/>
          <w:b/>
          <w:bCs/>
          <w:sz w:val="24"/>
          <w:szCs w:val="24"/>
          <w:lang w:val="pt-BR" w:eastAsia="pt-BR" w:bidi="ar-SA"/>
        </w:rPr>
      </w:pPr>
      <w:r w:rsidRPr="001C3005">
        <w:rPr>
          <w:rFonts w:ascii="Times New Roman" w:hAnsi="Times New Roman" w:cs="Times New Roman"/>
          <w:b/>
          <w:bCs/>
          <w:sz w:val="24"/>
          <w:szCs w:val="24"/>
          <w:lang w:val="pt-BR" w:eastAsia="pt-BR" w:bidi="ar-SA"/>
        </w:rPr>
        <w:t>4.</w:t>
      </w:r>
      <w:r w:rsidR="005519A9" w:rsidRPr="001C3005">
        <w:rPr>
          <w:rFonts w:ascii="Times New Roman" w:hAnsi="Times New Roman" w:cs="Times New Roman"/>
          <w:b/>
          <w:bCs/>
          <w:sz w:val="24"/>
          <w:szCs w:val="24"/>
          <w:lang w:val="pt-BR" w:eastAsia="pt-BR" w:bidi="ar-SA"/>
        </w:rPr>
        <w:t>2</w:t>
      </w:r>
      <w:r w:rsidR="00D828D5" w:rsidRPr="001C3005">
        <w:rPr>
          <w:rFonts w:ascii="Times New Roman" w:hAnsi="Times New Roman" w:cs="Times New Roman"/>
          <w:b/>
          <w:bCs/>
          <w:sz w:val="24"/>
          <w:szCs w:val="24"/>
          <w:lang w:val="pt-BR" w:eastAsia="pt-BR" w:bidi="ar-SA"/>
        </w:rPr>
        <w:t>.</w:t>
      </w:r>
      <w:r w:rsidRPr="001C3005">
        <w:rPr>
          <w:rFonts w:ascii="Times New Roman" w:hAnsi="Times New Roman" w:cs="Times New Roman"/>
          <w:b/>
          <w:bCs/>
          <w:sz w:val="24"/>
          <w:szCs w:val="24"/>
          <w:lang w:val="pt-BR" w:eastAsia="pt-BR" w:bidi="ar-SA"/>
        </w:rPr>
        <w:t xml:space="preserve"> </w:t>
      </w:r>
      <w:r w:rsidR="00CE1BB2" w:rsidRPr="001C3005">
        <w:rPr>
          <w:rFonts w:ascii="Times New Roman" w:hAnsi="Times New Roman" w:cs="Times New Roman"/>
          <w:b/>
          <w:bCs/>
          <w:sz w:val="24"/>
          <w:szCs w:val="24"/>
          <w:lang w:val="pt-BR" w:eastAsia="pt-BR" w:bidi="ar-SA"/>
        </w:rPr>
        <w:t>Habilitação Jurídica</w:t>
      </w:r>
      <w:r w:rsidR="003C79FA" w:rsidRPr="001C3005">
        <w:rPr>
          <w:rFonts w:ascii="Times New Roman" w:hAnsi="Times New Roman" w:cs="Times New Roman"/>
          <w:b/>
          <w:bCs/>
          <w:sz w:val="24"/>
          <w:szCs w:val="24"/>
          <w:lang w:val="pt-BR" w:eastAsia="pt-BR" w:bidi="ar-SA"/>
        </w:rPr>
        <w:t>:</w:t>
      </w:r>
    </w:p>
    <w:p w14:paraId="375799C5" w14:textId="048C27CF" w:rsidR="003C79FA" w:rsidRPr="001C3005" w:rsidRDefault="003C79FA" w:rsidP="008A309E">
      <w:pPr>
        <w:spacing w:before="120" w:after="120" w:line="288" w:lineRule="auto"/>
        <w:rPr>
          <w:rFonts w:ascii="Times New Roman" w:hAnsi="Times New Roman" w:cs="Times New Roman"/>
          <w:bCs/>
          <w:sz w:val="24"/>
          <w:szCs w:val="24"/>
          <w:lang w:val="pt-BR" w:eastAsia="pt-BR" w:bidi="ar-SA"/>
        </w:rPr>
      </w:pPr>
      <w:r w:rsidRPr="001C3005">
        <w:rPr>
          <w:rFonts w:ascii="Times New Roman" w:hAnsi="Times New Roman" w:cs="Times New Roman"/>
          <w:bCs/>
          <w:sz w:val="24"/>
          <w:szCs w:val="24"/>
          <w:lang w:val="pt-BR" w:eastAsia="pt-BR" w:bidi="ar-SA"/>
        </w:rPr>
        <w:t>4.</w:t>
      </w:r>
      <w:r w:rsidR="005519A9" w:rsidRPr="001C3005">
        <w:rPr>
          <w:rFonts w:ascii="Times New Roman" w:hAnsi="Times New Roman" w:cs="Times New Roman"/>
          <w:bCs/>
          <w:sz w:val="24"/>
          <w:szCs w:val="24"/>
          <w:lang w:val="pt-BR" w:eastAsia="pt-BR" w:bidi="ar-SA"/>
        </w:rPr>
        <w:t>2</w:t>
      </w:r>
      <w:r w:rsidRPr="001C3005">
        <w:rPr>
          <w:rFonts w:ascii="Times New Roman" w:hAnsi="Times New Roman" w:cs="Times New Roman"/>
          <w:bCs/>
          <w:sz w:val="24"/>
          <w:szCs w:val="24"/>
          <w:lang w:val="pt-BR" w:eastAsia="pt-BR" w:bidi="ar-SA"/>
        </w:rPr>
        <w:t>.1</w:t>
      </w:r>
      <w:r w:rsidR="00641FBB" w:rsidRPr="001C3005">
        <w:rPr>
          <w:rFonts w:ascii="Times New Roman" w:hAnsi="Times New Roman" w:cs="Times New Roman"/>
          <w:bCs/>
          <w:sz w:val="24"/>
          <w:szCs w:val="24"/>
          <w:lang w:val="pt-BR" w:eastAsia="pt-BR" w:bidi="ar-SA"/>
        </w:rPr>
        <w:t>.</w:t>
      </w:r>
      <w:r w:rsidRPr="001C3005">
        <w:rPr>
          <w:rFonts w:ascii="Times New Roman" w:hAnsi="Times New Roman" w:cs="Times New Roman"/>
          <w:bCs/>
          <w:sz w:val="24"/>
          <w:szCs w:val="24"/>
          <w:lang w:val="pt-BR" w:eastAsia="pt-BR" w:bidi="ar-SA"/>
        </w:rPr>
        <w:t xml:space="preserve"> </w:t>
      </w:r>
      <w:r w:rsidRPr="001C3005">
        <w:rPr>
          <w:rFonts w:ascii="Times New Roman" w:hAnsi="Times New Roman" w:cs="Times New Roman"/>
          <w:b/>
          <w:bCs/>
          <w:sz w:val="24"/>
          <w:szCs w:val="24"/>
          <w:lang w:val="pt-BR" w:eastAsia="pt-BR" w:bidi="ar-SA"/>
        </w:rPr>
        <w:t>Pessoa Física</w:t>
      </w:r>
      <w:r w:rsidRPr="001C3005">
        <w:rPr>
          <w:rFonts w:ascii="Times New Roman" w:hAnsi="Times New Roman" w:cs="Times New Roman"/>
          <w:bCs/>
          <w:sz w:val="24"/>
          <w:szCs w:val="24"/>
          <w:lang w:val="pt-BR" w:eastAsia="pt-BR" w:bidi="ar-SA"/>
        </w:rPr>
        <w:t>:</w:t>
      </w:r>
    </w:p>
    <w:p w14:paraId="7607156E" w14:textId="5CB41834" w:rsidR="003C79FA" w:rsidRPr="001C3005" w:rsidRDefault="00D311C5"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a) </w:t>
      </w:r>
      <w:r w:rsidR="003C79FA" w:rsidRPr="001C3005">
        <w:rPr>
          <w:rFonts w:ascii="Times New Roman" w:hAnsi="Times New Roman" w:cs="Times New Roman"/>
          <w:sz w:val="24"/>
          <w:szCs w:val="24"/>
          <w:lang w:val="pt-BR" w:eastAsia="pt-BR" w:bidi="ar-SA"/>
        </w:rPr>
        <w:t>Cadastro de Pessoa Física (CPF);</w:t>
      </w:r>
    </w:p>
    <w:p w14:paraId="0AD76F8B" w14:textId="29BA7CA0" w:rsidR="003C79FA" w:rsidRPr="001C3005" w:rsidRDefault="00D311C5"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b) </w:t>
      </w:r>
      <w:r w:rsidR="00CA0964" w:rsidRPr="001C3005">
        <w:rPr>
          <w:rFonts w:ascii="Times New Roman" w:hAnsi="Times New Roman" w:cs="Times New Roman"/>
          <w:sz w:val="24"/>
          <w:szCs w:val="24"/>
          <w:lang w:val="pt-BR" w:eastAsia="pt-BR" w:bidi="ar-SA"/>
        </w:rPr>
        <w:t>Documento de identificação oficial com foto, com validade em todo território nacional;</w:t>
      </w:r>
    </w:p>
    <w:p w14:paraId="07F35210" w14:textId="5F300E33" w:rsidR="003C79FA" w:rsidRPr="001C3005" w:rsidRDefault="00D311C5"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c) </w:t>
      </w:r>
      <w:r w:rsidR="003C79FA" w:rsidRPr="001C3005">
        <w:rPr>
          <w:rFonts w:ascii="Times New Roman" w:hAnsi="Times New Roman" w:cs="Times New Roman"/>
          <w:sz w:val="24"/>
          <w:szCs w:val="24"/>
          <w:lang w:val="pt-BR" w:eastAsia="pt-BR" w:bidi="ar-SA"/>
        </w:rPr>
        <w:t>Comprovante de Residência.</w:t>
      </w:r>
    </w:p>
    <w:p w14:paraId="7A20BBAB" w14:textId="0FDFD298" w:rsidR="00403A07" w:rsidRPr="001C3005" w:rsidRDefault="00403A07" w:rsidP="008A309E">
      <w:pPr>
        <w:spacing w:before="120" w:after="120" w:line="288" w:lineRule="auto"/>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4.</w:t>
      </w:r>
      <w:r w:rsidR="005519A9" w:rsidRPr="001C3005">
        <w:rPr>
          <w:rFonts w:ascii="Times New Roman" w:hAnsi="Times New Roman" w:cs="Times New Roman"/>
          <w:sz w:val="24"/>
          <w:szCs w:val="24"/>
          <w:lang w:val="pt-BR" w:eastAsia="pt-BR" w:bidi="ar-SA"/>
        </w:rPr>
        <w:t>2</w:t>
      </w:r>
      <w:r w:rsidRPr="001C3005">
        <w:rPr>
          <w:rFonts w:ascii="Times New Roman" w:hAnsi="Times New Roman" w:cs="Times New Roman"/>
          <w:sz w:val="24"/>
          <w:szCs w:val="24"/>
          <w:lang w:val="pt-BR" w:eastAsia="pt-BR" w:bidi="ar-SA"/>
        </w:rPr>
        <w:t>.2</w:t>
      </w:r>
      <w:r w:rsidR="00641FBB" w:rsidRPr="001C3005">
        <w:rPr>
          <w:rFonts w:ascii="Times New Roman" w:hAnsi="Times New Roman" w:cs="Times New Roman"/>
          <w:sz w:val="24"/>
          <w:szCs w:val="24"/>
          <w:lang w:val="pt-BR" w:eastAsia="pt-BR" w:bidi="ar-SA"/>
        </w:rPr>
        <w:t>.</w:t>
      </w:r>
      <w:r w:rsidRPr="001C3005">
        <w:rPr>
          <w:rFonts w:ascii="Times New Roman" w:hAnsi="Times New Roman" w:cs="Times New Roman"/>
          <w:sz w:val="24"/>
          <w:szCs w:val="24"/>
          <w:lang w:val="pt-BR" w:eastAsia="pt-BR" w:bidi="ar-SA"/>
        </w:rPr>
        <w:t xml:space="preserve"> </w:t>
      </w:r>
      <w:r w:rsidRPr="001C3005">
        <w:rPr>
          <w:rFonts w:ascii="Times New Roman" w:hAnsi="Times New Roman" w:cs="Times New Roman"/>
          <w:b/>
          <w:sz w:val="24"/>
          <w:szCs w:val="24"/>
          <w:lang w:val="pt-BR" w:eastAsia="pt-BR" w:bidi="ar-SA"/>
        </w:rPr>
        <w:t>Pessoa Jurídica</w:t>
      </w:r>
      <w:r w:rsidRPr="001C3005">
        <w:rPr>
          <w:rFonts w:ascii="Times New Roman" w:hAnsi="Times New Roman" w:cs="Times New Roman"/>
          <w:sz w:val="24"/>
          <w:szCs w:val="24"/>
          <w:lang w:val="pt-BR" w:eastAsia="pt-BR" w:bidi="ar-SA"/>
        </w:rPr>
        <w:t>:</w:t>
      </w:r>
    </w:p>
    <w:p w14:paraId="72FEF0CC" w14:textId="30C8F798" w:rsidR="00403A07" w:rsidRPr="001C3005" w:rsidRDefault="00D311C5"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a) </w:t>
      </w:r>
      <w:r w:rsidR="00403A07" w:rsidRPr="001C3005">
        <w:rPr>
          <w:rFonts w:ascii="Times New Roman" w:hAnsi="Times New Roman" w:cs="Times New Roman"/>
          <w:sz w:val="24"/>
          <w:szCs w:val="24"/>
          <w:lang w:val="pt-BR" w:eastAsia="pt-BR" w:bidi="ar-SA"/>
        </w:rPr>
        <w:t>Ato Constitutivo, Estatuto ou Contrato Social em vigor, registrado na Junta Comercial, suas alterações ou da consolidação respectiva;</w:t>
      </w:r>
    </w:p>
    <w:p w14:paraId="2BC2A5BF" w14:textId="354DC5A8" w:rsidR="00CA0964" w:rsidRPr="001C3005" w:rsidRDefault="00D311C5"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b) </w:t>
      </w:r>
      <w:r w:rsidR="00CA0964" w:rsidRPr="001C3005">
        <w:rPr>
          <w:rFonts w:ascii="Times New Roman" w:hAnsi="Times New Roman" w:cs="Times New Roman"/>
          <w:sz w:val="24"/>
          <w:szCs w:val="24"/>
          <w:lang w:val="pt-BR" w:eastAsia="pt-BR" w:bidi="ar-SA"/>
        </w:rPr>
        <w:t>Cartão CNPJ;</w:t>
      </w:r>
    </w:p>
    <w:p w14:paraId="3F03E0AE" w14:textId="5CD61282" w:rsidR="00CA0964" w:rsidRPr="001C3005" w:rsidRDefault="00D311C5"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c) </w:t>
      </w:r>
      <w:r w:rsidR="00CA0964" w:rsidRPr="001C3005">
        <w:rPr>
          <w:rFonts w:ascii="Times New Roman" w:hAnsi="Times New Roman" w:cs="Times New Roman"/>
          <w:sz w:val="24"/>
          <w:szCs w:val="24"/>
          <w:lang w:val="pt-BR" w:eastAsia="pt-BR" w:bidi="ar-SA"/>
        </w:rPr>
        <w:t>Documento de identificação oficial com foto, com validade em todo território nacional,</w:t>
      </w:r>
      <w:r w:rsidR="00403A07" w:rsidRPr="001C3005">
        <w:rPr>
          <w:rFonts w:ascii="Times New Roman" w:hAnsi="Times New Roman" w:cs="Times New Roman"/>
          <w:sz w:val="24"/>
          <w:szCs w:val="24"/>
          <w:lang w:val="pt-BR" w:eastAsia="pt-BR" w:bidi="ar-SA"/>
        </w:rPr>
        <w:t xml:space="preserve"> do(s) sócio(</w:t>
      </w:r>
      <w:r w:rsidR="00CA0964" w:rsidRPr="001C3005">
        <w:rPr>
          <w:rFonts w:ascii="Times New Roman" w:hAnsi="Times New Roman" w:cs="Times New Roman"/>
          <w:sz w:val="24"/>
          <w:szCs w:val="24"/>
          <w:lang w:val="pt-BR" w:eastAsia="pt-BR" w:bidi="ar-SA"/>
        </w:rPr>
        <w:t>s) administrador(es) da empresa;</w:t>
      </w:r>
    </w:p>
    <w:p w14:paraId="7CD033EE" w14:textId="23C3F311" w:rsidR="00CA0964" w:rsidRPr="001C3005" w:rsidRDefault="00D311C5"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d) </w:t>
      </w:r>
      <w:r w:rsidR="00CA0964" w:rsidRPr="001C3005">
        <w:rPr>
          <w:rFonts w:ascii="Times New Roman" w:hAnsi="Times New Roman" w:cs="Times New Roman"/>
          <w:sz w:val="24"/>
          <w:szCs w:val="24"/>
          <w:lang w:val="pt-BR" w:eastAsia="pt-BR" w:bidi="ar-SA"/>
        </w:rPr>
        <w:t>Cadastro de Pessoa Física do(s) sócio(s) administrador(es) da empresa.</w:t>
      </w:r>
    </w:p>
    <w:p w14:paraId="7ED6035B" w14:textId="5A2AF56B" w:rsidR="00403A07" w:rsidRPr="001C3005" w:rsidRDefault="00403A07" w:rsidP="008A309E">
      <w:pPr>
        <w:spacing w:before="120" w:after="120" w:line="288" w:lineRule="auto"/>
        <w:rPr>
          <w:rFonts w:ascii="Times New Roman" w:hAnsi="Times New Roman" w:cs="Times New Roman"/>
          <w:b/>
          <w:bCs/>
          <w:sz w:val="24"/>
          <w:szCs w:val="24"/>
          <w:lang w:val="pt-BR" w:eastAsia="pt-BR" w:bidi="ar-SA"/>
        </w:rPr>
      </w:pPr>
      <w:r w:rsidRPr="001C3005">
        <w:rPr>
          <w:rFonts w:ascii="Times New Roman" w:hAnsi="Times New Roman" w:cs="Times New Roman"/>
          <w:bCs/>
          <w:sz w:val="24"/>
          <w:szCs w:val="24"/>
          <w:lang w:val="pt-BR" w:eastAsia="pt-BR" w:bidi="ar-SA"/>
        </w:rPr>
        <w:t>4.</w:t>
      </w:r>
      <w:r w:rsidR="00CA0964" w:rsidRPr="001C3005">
        <w:rPr>
          <w:rFonts w:ascii="Times New Roman" w:hAnsi="Times New Roman" w:cs="Times New Roman"/>
          <w:bCs/>
          <w:sz w:val="24"/>
          <w:szCs w:val="24"/>
          <w:lang w:val="pt-BR" w:eastAsia="pt-BR" w:bidi="ar-SA"/>
        </w:rPr>
        <w:t>3</w:t>
      </w:r>
      <w:r w:rsidR="00D311C5" w:rsidRPr="001C3005">
        <w:rPr>
          <w:rFonts w:ascii="Times New Roman" w:hAnsi="Times New Roman" w:cs="Times New Roman"/>
          <w:bCs/>
          <w:sz w:val="24"/>
          <w:szCs w:val="24"/>
          <w:lang w:val="pt-BR" w:eastAsia="pt-BR" w:bidi="ar-SA"/>
        </w:rPr>
        <w:t>.</w:t>
      </w:r>
      <w:r w:rsidRPr="001C3005">
        <w:rPr>
          <w:rFonts w:ascii="Times New Roman" w:hAnsi="Times New Roman" w:cs="Times New Roman"/>
          <w:b/>
          <w:bCs/>
          <w:sz w:val="24"/>
          <w:szCs w:val="24"/>
          <w:lang w:val="pt-BR" w:eastAsia="pt-BR" w:bidi="ar-SA"/>
        </w:rPr>
        <w:t xml:space="preserve"> Regularidade Fiscal e Trabalhista:</w:t>
      </w:r>
    </w:p>
    <w:p w14:paraId="7FEB1377" w14:textId="39C12926" w:rsidR="00D311C5" w:rsidRPr="001C3005" w:rsidRDefault="00352E16"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a) </w:t>
      </w:r>
      <w:r w:rsidR="00780B8F" w:rsidRPr="001C3005">
        <w:rPr>
          <w:rFonts w:ascii="Times New Roman" w:hAnsi="Times New Roman" w:cs="Times New Roman"/>
          <w:sz w:val="24"/>
          <w:szCs w:val="24"/>
          <w:lang w:val="pt-BR" w:eastAsia="pt-BR" w:bidi="ar-SA"/>
        </w:rPr>
        <w:t>Prova de regularidade com a Fazenda Nacional e com a Seguridade Social</w:t>
      </w:r>
      <w:r w:rsidR="00D311C5" w:rsidRPr="001C3005">
        <w:rPr>
          <w:rFonts w:ascii="Times New Roman" w:hAnsi="Times New Roman" w:cs="Times New Roman"/>
          <w:sz w:val="24"/>
          <w:szCs w:val="24"/>
          <w:lang w:val="pt-BR" w:eastAsia="pt-BR" w:bidi="ar-SA"/>
        </w:rPr>
        <w:t>, mediant</w:t>
      </w:r>
      <w:r w:rsidRPr="001C3005">
        <w:rPr>
          <w:rFonts w:ascii="Times New Roman" w:hAnsi="Times New Roman" w:cs="Times New Roman"/>
          <w:sz w:val="24"/>
          <w:szCs w:val="24"/>
          <w:lang w:val="pt-BR" w:eastAsia="pt-BR" w:bidi="ar-SA"/>
        </w:rPr>
        <w:t>e</w:t>
      </w:r>
      <w:r w:rsidR="00D311C5" w:rsidRPr="001C3005">
        <w:rPr>
          <w:rFonts w:ascii="Times New Roman" w:hAnsi="Times New Roman" w:cs="Times New Roman"/>
          <w:sz w:val="24"/>
          <w:szCs w:val="24"/>
          <w:lang w:val="pt-BR" w:eastAsia="pt-BR" w:bidi="ar-SA"/>
        </w:rPr>
        <w:t xml:space="preserve"> a </w:t>
      </w:r>
      <w:r w:rsidRPr="001C3005">
        <w:rPr>
          <w:rFonts w:ascii="Times New Roman" w:hAnsi="Times New Roman" w:cs="Times New Roman"/>
          <w:sz w:val="24"/>
          <w:szCs w:val="24"/>
          <w:lang w:val="pt-BR" w:eastAsia="pt-BR" w:bidi="ar-SA"/>
        </w:rPr>
        <w:t>a</w:t>
      </w:r>
      <w:r w:rsidR="00D311C5" w:rsidRPr="001C3005">
        <w:rPr>
          <w:rFonts w:ascii="Times New Roman" w:hAnsi="Times New Roman" w:cs="Times New Roman"/>
          <w:sz w:val="24"/>
          <w:szCs w:val="24"/>
          <w:lang w:val="pt-BR" w:eastAsia="pt-BR" w:bidi="ar-SA"/>
        </w:rPr>
        <w:t>presentação da Certidão de Débitos Relativos a Créditos Tributários Federais e à Dívida Ativa da União.</w:t>
      </w:r>
    </w:p>
    <w:p w14:paraId="624C62D1" w14:textId="23C0FA2D" w:rsidR="00CA0964" w:rsidRPr="001C3005" w:rsidRDefault="00352E16"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b) </w:t>
      </w:r>
      <w:r w:rsidR="00CA0964" w:rsidRPr="001C3005">
        <w:rPr>
          <w:rFonts w:ascii="Times New Roman" w:hAnsi="Times New Roman" w:cs="Times New Roman"/>
          <w:sz w:val="24"/>
          <w:szCs w:val="24"/>
          <w:lang w:val="pt-BR" w:eastAsia="pt-BR" w:bidi="ar-SA"/>
        </w:rPr>
        <w:t>Prova de regularidade para com a Fazenda Municipal, na forma da lei, mediante apresentação de certidão negativa ou positiva com efeitos de negativa;</w:t>
      </w:r>
    </w:p>
    <w:p w14:paraId="1BC6AD45" w14:textId="68B09DF0" w:rsidR="00D311C5" w:rsidRPr="001C3005" w:rsidRDefault="00352E16"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c) </w:t>
      </w:r>
      <w:r w:rsidR="00D311C5" w:rsidRPr="001C3005">
        <w:rPr>
          <w:rFonts w:ascii="Times New Roman" w:hAnsi="Times New Roman" w:cs="Times New Roman"/>
          <w:sz w:val="24"/>
          <w:szCs w:val="24"/>
          <w:lang w:val="pt-BR" w:eastAsia="pt-BR" w:bidi="ar-SA"/>
        </w:rPr>
        <w:t>Prova de regularidade para com a Fazenda Estadual, na forma da lei, mediante apresentação de certidão negativa ou positiva com efeitos de negativa;</w:t>
      </w:r>
    </w:p>
    <w:p w14:paraId="5D7477D7" w14:textId="77EAA79A" w:rsidR="00D311C5" w:rsidRPr="001C3005" w:rsidRDefault="00352E16"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d</w:t>
      </w:r>
      <w:r w:rsidR="00D311C5" w:rsidRPr="001C3005">
        <w:rPr>
          <w:rFonts w:ascii="Times New Roman" w:hAnsi="Times New Roman" w:cs="Times New Roman"/>
          <w:sz w:val="24"/>
          <w:szCs w:val="24"/>
          <w:lang w:val="pt-BR" w:eastAsia="pt-BR" w:bidi="ar-SA"/>
        </w:rPr>
        <w:t>) Prova de inexistência de débitos inadimplidos perante a justiça do Trabalho, mediante a apresentação de certidão negativa (CNDT).</w:t>
      </w:r>
    </w:p>
    <w:p w14:paraId="58F717EE" w14:textId="05279537" w:rsidR="008E238F" w:rsidRPr="001C3005" w:rsidRDefault="00352E16" w:rsidP="008A309E">
      <w:pPr>
        <w:spacing w:before="120" w:after="120" w:line="288" w:lineRule="auto"/>
        <w:rPr>
          <w:rFonts w:ascii="Times New Roman" w:hAnsi="Times New Roman" w:cs="Times New Roman"/>
          <w:b/>
          <w:bCs/>
          <w:sz w:val="24"/>
          <w:szCs w:val="24"/>
          <w:lang w:val="pt-BR" w:eastAsia="pt-BR" w:bidi="ar-SA"/>
        </w:rPr>
      </w:pPr>
      <w:r w:rsidRPr="001C3005">
        <w:rPr>
          <w:rFonts w:ascii="Times New Roman" w:hAnsi="Times New Roman" w:cs="Times New Roman"/>
          <w:bCs/>
          <w:sz w:val="24"/>
          <w:szCs w:val="24"/>
          <w:lang w:val="pt-BR" w:eastAsia="pt-BR" w:bidi="ar-SA"/>
        </w:rPr>
        <w:t xml:space="preserve">4.4. </w:t>
      </w:r>
      <w:r w:rsidR="008E238F" w:rsidRPr="001C3005">
        <w:rPr>
          <w:rFonts w:ascii="Times New Roman" w:hAnsi="Times New Roman" w:cs="Times New Roman"/>
          <w:b/>
          <w:bCs/>
          <w:sz w:val="24"/>
          <w:szCs w:val="24"/>
          <w:lang w:val="pt-BR" w:eastAsia="pt-BR" w:bidi="ar-SA"/>
        </w:rPr>
        <w:t>Outros Documentos:</w:t>
      </w:r>
    </w:p>
    <w:p w14:paraId="4CBAC86E" w14:textId="1D0531EE" w:rsidR="00CE12F6" w:rsidRPr="001C3005" w:rsidRDefault="009A5086"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a) </w:t>
      </w:r>
      <w:r w:rsidR="00CA0964" w:rsidRPr="001C3005">
        <w:rPr>
          <w:rFonts w:ascii="Times New Roman" w:hAnsi="Times New Roman" w:cs="Times New Roman"/>
          <w:sz w:val="24"/>
          <w:szCs w:val="24"/>
          <w:lang w:val="pt-BR" w:eastAsia="pt-BR" w:bidi="ar-SA"/>
        </w:rPr>
        <w:t xml:space="preserve">Requerimento de Credenciamento – Anexo II; </w:t>
      </w:r>
    </w:p>
    <w:p w14:paraId="557E209D" w14:textId="5B88548B" w:rsidR="00CA0964" w:rsidRPr="001C3005" w:rsidRDefault="009A5086"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b) </w:t>
      </w:r>
      <w:r w:rsidR="00CA0964" w:rsidRPr="001C3005">
        <w:rPr>
          <w:rFonts w:ascii="Times New Roman" w:hAnsi="Times New Roman" w:cs="Times New Roman"/>
          <w:sz w:val="24"/>
          <w:szCs w:val="24"/>
          <w:lang w:val="pt-BR" w:eastAsia="pt-BR" w:bidi="ar-SA"/>
        </w:rPr>
        <w:t>Declaração Única</w:t>
      </w:r>
      <w:r w:rsidR="00CE12F6" w:rsidRPr="001C3005">
        <w:rPr>
          <w:rFonts w:ascii="Times New Roman" w:hAnsi="Times New Roman" w:cs="Times New Roman"/>
          <w:sz w:val="24"/>
          <w:szCs w:val="24"/>
          <w:lang w:val="pt-BR" w:eastAsia="pt-BR" w:bidi="ar-SA"/>
        </w:rPr>
        <w:t xml:space="preserve"> de que o imóvel atende aos requisitos de credenciamento e às especificações mínimas do imóvel, que está disponível a locação, que está de acordo com o valor estipulado pela administração e que possui </w:t>
      </w:r>
      <w:proofErr w:type="spellStart"/>
      <w:r w:rsidR="00CE12F6" w:rsidRPr="001C3005">
        <w:rPr>
          <w:rFonts w:ascii="Times New Roman" w:hAnsi="Times New Roman" w:cs="Times New Roman"/>
          <w:sz w:val="24"/>
          <w:szCs w:val="24"/>
          <w:lang w:val="pt-BR" w:eastAsia="pt-BR" w:bidi="ar-SA"/>
        </w:rPr>
        <w:t>infrestrutura</w:t>
      </w:r>
      <w:proofErr w:type="spellEnd"/>
      <w:r w:rsidR="00CE12F6" w:rsidRPr="001C3005">
        <w:rPr>
          <w:rFonts w:ascii="Times New Roman" w:hAnsi="Times New Roman" w:cs="Times New Roman"/>
          <w:sz w:val="24"/>
          <w:szCs w:val="24"/>
          <w:lang w:val="pt-BR" w:eastAsia="pt-BR" w:bidi="ar-SA"/>
        </w:rPr>
        <w:t xml:space="preserve"> mínima de serviços públicos</w:t>
      </w:r>
      <w:r w:rsidR="00CA0964" w:rsidRPr="001C3005">
        <w:rPr>
          <w:rFonts w:ascii="Times New Roman" w:hAnsi="Times New Roman" w:cs="Times New Roman"/>
          <w:sz w:val="24"/>
          <w:szCs w:val="24"/>
          <w:lang w:val="pt-BR" w:eastAsia="pt-BR" w:bidi="ar-SA"/>
        </w:rPr>
        <w:t>– Anexo III;</w:t>
      </w:r>
    </w:p>
    <w:p w14:paraId="6AD1D569" w14:textId="257A2774" w:rsidR="00CE12F6" w:rsidRPr="001C3005" w:rsidRDefault="009A5086" w:rsidP="008A309E">
      <w:pPr>
        <w:pStyle w:val="PargrafodaLista"/>
        <w:tabs>
          <w:tab w:val="left" w:pos="567"/>
        </w:tabs>
        <w:spacing w:before="120" w:after="120" w:line="288" w:lineRule="auto"/>
        <w:ind w:left="567"/>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c) </w:t>
      </w:r>
      <w:r w:rsidR="007C6B5F" w:rsidRPr="001C3005">
        <w:rPr>
          <w:rFonts w:ascii="Times New Roman" w:hAnsi="Times New Roman" w:cs="Times New Roman"/>
          <w:sz w:val="24"/>
          <w:szCs w:val="24"/>
          <w:lang w:val="pt-BR" w:eastAsia="pt-BR" w:bidi="ar-SA"/>
        </w:rPr>
        <w:t xml:space="preserve">Documento comprobatório de </w:t>
      </w:r>
      <w:r w:rsidR="00CA0964" w:rsidRPr="001C3005">
        <w:rPr>
          <w:rFonts w:ascii="Times New Roman" w:hAnsi="Times New Roman" w:cs="Times New Roman"/>
          <w:sz w:val="24"/>
          <w:szCs w:val="24"/>
          <w:lang w:val="pt-BR" w:eastAsia="pt-BR" w:bidi="ar-SA"/>
        </w:rPr>
        <w:t>posse/</w:t>
      </w:r>
      <w:r w:rsidR="007C6B5F" w:rsidRPr="001C3005">
        <w:rPr>
          <w:rFonts w:ascii="Times New Roman" w:hAnsi="Times New Roman" w:cs="Times New Roman"/>
          <w:sz w:val="24"/>
          <w:szCs w:val="24"/>
          <w:lang w:val="pt-BR" w:eastAsia="pt-BR" w:bidi="ar-SA"/>
        </w:rPr>
        <w:t>propriedade do imóvel a ser locado</w:t>
      </w:r>
      <w:r w:rsidR="00CA0964" w:rsidRPr="001C3005">
        <w:rPr>
          <w:rFonts w:ascii="Times New Roman" w:hAnsi="Times New Roman" w:cs="Times New Roman"/>
          <w:sz w:val="24"/>
          <w:szCs w:val="24"/>
          <w:lang w:val="pt-BR" w:eastAsia="pt-BR" w:bidi="ar-SA"/>
        </w:rPr>
        <w:t xml:space="preserve">, mediante </w:t>
      </w:r>
      <w:r w:rsidR="00CA0964" w:rsidRPr="001C3005">
        <w:rPr>
          <w:rFonts w:ascii="Times New Roman" w:hAnsi="Times New Roman" w:cs="Times New Roman"/>
          <w:sz w:val="24"/>
          <w:szCs w:val="24"/>
          <w:lang w:val="pt-BR" w:eastAsia="pt-BR" w:bidi="ar-SA"/>
        </w:rPr>
        <w:lastRenderedPageBreak/>
        <w:t>apresentação</w:t>
      </w:r>
      <w:r w:rsidR="00CE12F6" w:rsidRPr="001C3005">
        <w:rPr>
          <w:rFonts w:ascii="Times New Roman" w:hAnsi="Times New Roman" w:cs="Times New Roman"/>
          <w:sz w:val="24"/>
          <w:szCs w:val="24"/>
          <w:lang w:val="pt-BR" w:eastAsia="pt-BR" w:bidi="ar-SA"/>
        </w:rPr>
        <w:t xml:space="preserve"> de um dos documentos:</w:t>
      </w:r>
    </w:p>
    <w:p w14:paraId="58D07E3C" w14:textId="77777777" w:rsidR="00CE12F6" w:rsidRPr="001C3005" w:rsidRDefault="00CE12F6" w:rsidP="008A309E">
      <w:pPr>
        <w:pStyle w:val="PargrafodaLista"/>
        <w:numPr>
          <w:ilvl w:val="0"/>
          <w:numId w:val="22"/>
        </w:numPr>
        <w:tabs>
          <w:tab w:val="left" w:pos="567"/>
        </w:tabs>
        <w:spacing w:before="120" w:after="120" w:line="288" w:lineRule="auto"/>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Escritura de compra e venda registrada em cartório;</w:t>
      </w:r>
    </w:p>
    <w:p w14:paraId="5187B4CA" w14:textId="77777777" w:rsidR="00CE12F6" w:rsidRPr="001C3005" w:rsidRDefault="00CE12F6" w:rsidP="008A309E">
      <w:pPr>
        <w:pStyle w:val="PargrafodaLista"/>
        <w:numPr>
          <w:ilvl w:val="0"/>
          <w:numId w:val="22"/>
        </w:numPr>
        <w:tabs>
          <w:tab w:val="left" w:pos="567"/>
        </w:tabs>
        <w:spacing w:before="120" w:after="120" w:line="288" w:lineRule="auto"/>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Contrato particular de compra e venda;</w:t>
      </w:r>
    </w:p>
    <w:p w14:paraId="00D6EA85" w14:textId="26C37191" w:rsidR="007C6B5F" w:rsidRPr="001C3005" w:rsidRDefault="00CE12F6" w:rsidP="008A309E">
      <w:pPr>
        <w:pStyle w:val="PargrafodaLista"/>
        <w:numPr>
          <w:ilvl w:val="0"/>
          <w:numId w:val="22"/>
        </w:numPr>
        <w:tabs>
          <w:tab w:val="left" w:pos="567"/>
        </w:tabs>
        <w:spacing w:before="120" w:after="120" w:line="288" w:lineRule="auto"/>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Declaração de Posse</w:t>
      </w:r>
      <w:r w:rsidR="000E3EE4" w:rsidRPr="001C3005">
        <w:rPr>
          <w:rFonts w:ascii="Times New Roman" w:hAnsi="Times New Roman" w:cs="Times New Roman"/>
          <w:sz w:val="24"/>
          <w:szCs w:val="24"/>
          <w:lang w:val="pt-BR" w:eastAsia="pt-BR" w:bidi="ar-SA"/>
        </w:rPr>
        <w:t xml:space="preserve"> – Anexo IV</w:t>
      </w:r>
      <w:r w:rsidR="007C6B5F" w:rsidRPr="001C3005">
        <w:rPr>
          <w:rFonts w:ascii="Times New Roman" w:hAnsi="Times New Roman" w:cs="Times New Roman"/>
          <w:sz w:val="24"/>
          <w:szCs w:val="24"/>
          <w:lang w:val="pt-BR" w:eastAsia="pt-BR" w:bidi="ar-SA"/>
        </w:rPr>
        <w:t>.</w:t>
      </w:r>
    </w:p>
    <w:p w14:paraId="24A0F99D" w14:textId="54126D40" w:rsidR="007F062A" w:rsidRPr="001C3005" w:rsidRDefault="00CE12F6" w:rsidP="008A309E">
      <w:pPr>
        <w:widowControl/>
        <w:autoSpaceDE/>
        <w:autoSpaceDN/>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4.5</w:t>
      </w:r>
      <w:r w:rsidR="009A5086" w:rsidRPr="001C3005">
        <w:rPr>
          <w:rFonts w:ascii="Times New Roman" w:hAnsi="Times New Roman" w:cs="Times New Roman"/>
          <w:sz w:val="24"/>
          <w:szCs w:val="24"/>
        </w:rPr>
        <w:t>.</w:t>
      </w:r>
      <w:r w:rsidR="007F062A" w:rsidRPr="001C3005">
        <w:rPr>
          <w:rFonts w:ascii="Times New Roman" w:hAnsi="Times New Roman" w:cs="Times New Roman"/>
          <w:sz w:val="24"/>
          <w:szCs w:val="24"/>
        </w:rPr>
        <w:t xml:space="preserve"> Para formalizar a assinatura do contrato, o credenciado deverá fornecer suas informações bancárias para fins de pagamento.</w:t>
      </w:r>
    </w:p>
    <w:p w14:paraId="364F67FC" w14:textId="650535B4" w:rsidR="00E309DF" w:rsidRPr="001C3005" w:rsidRDefault="00280695" w:rsidP="008A309E">
      <w:pPr>
        <w:widowControl/>
        <w:autoSpaceDE/>
        <w:autoSpaceDN/>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4.</w:t>
      </w:r>
      <w:r w:rsidR="00CE12F6" w:rsidRPr="001C3005">
        <w:rPr>
          <w:rFonts w:ascii="Times New Roman" w:hAnsi="Times New Roman" w:cs="Times New Roman"/>
          <w:sz w:val="24"/>
          <w:szCs w:val="24"/>
        </w:rPr>
        <w:t>6</w:t>
      </w:r>
      <w:r w:rsidRPr="001C3005">
        <w:rPr>
          <w:rFonts w:ascii="Times New Roman" w:hAnsi="Times New Roman" w:cs="Times New Roman"/>
          <w:sz w:val="24"/>
          <w:szCs w:val="24"/>
        </w:rPr>
        <w:t xml:space="preserve"> </w:t>
      </w:r>
      <w:r w:rsidR="00E309DF" w:rsidRPr="001C3005">
        <w:rPr>
          <w:rFonts w:ascii="Times New Roman" w:hAnsi="Times New Roman" w:cs="Times New Roman"/>
          <w:sz w:val="24"/>
          <w:szCs w:val="24"/>
        </w:rPr>
        <w:t>Todos os participantes que atenderem aos critérios estabelecidos nesse edital serão devidamente credenciados.</w:t>
      </w:r>
    </w:p>
    <w:p w14:paraId="41AD07A9" w14:textId="77777777" w:rsidR="00B47DFD" w:rsidRPr="001C3005" w:rsidRDefault="00B47DFD" w:rsidP="00B47DFD">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5 - DO PROCEDIMENTO DO CREDENCIAMENTO</w:t>
      </w:r>
    </w:p>
    <w:p w14:paraId="3178C832" w14:textId="73BE1E3A" w:rsidR="00ED5A7B" w:rsidRPr="001C3005" w:rsidRDefault="00B47DFD" w:rsidP="00ED5A7B">
      <w:pPr>
        <w:widowControl/>
        <w:autoSpaceDE/>
        <w:autoSpaceDN/>
        <w:spacing w:before="120" w:after="120" w:line="288" w:lineRule="auto"/>
        <w:jc w:val="both"/>
        <w:rPr>
          <w:rFonts w:ascii="Times New Roman" w:hAnsi="Times New Roman" w:cs="Times New Roman"/>
          <w:sz w:val="24"/>
          <w:szCs w:val="24"/>
          <w:lang w:val="pt-BR" w:eastAsia="pt-BR" w:bidi="ar-SA"/>
        </w:rPr>
      </w:pPr>
      <w:r w:rsidRPr="001C3005">
        <w:rPr>
          <w:rFonts w:ascii="Times New Roman" w:hAnsi="Times New Roman" w:cs="Times New Roman"/>
          <w:sz w:val="24"/>
          <w:szCs w:val="24"/>
        </w:rPr>
        <w:t xml:space="preserve">5.1. </w:t>
      </w:r>
      <w:r w:rsidR="00ED5A7B" w:rsidRPr="001C3005">
        <w:rPr>
          <w:rFonts w:ascii="Times New Roman" w:hAnsi="Times New Roman" w:cs="Times New Roman"/>
          <w:sz w:val="24"/>
          <w:szCs w:val="24"/>
        </w:rPr>
        <w:t xml:space="preserve">O agente de contratação e equipe de apoio analisará </w:t>
      </w:r>
      <w:r w:rsidR="00ED5A7B" w:rsidRPr="001C3005">
        <w:rPr>
          <w:rFonts w:ascii="Times New Roman" w:hAnsi="Times New Roman" w:cs="Times New Roman"/>
          <w:sz w:val="24"/>
          <w:szCs w:val="24"/>
          <w:lang w:val="pt-BR" w:eastAsia="pt-BR" w:bidi="ar-SA"/>
        </w:rPr>
        <w:t>os documentos</w:t>
      </w:r>
      <w:r w:rsidR="0077426E" w:rsidRPr="001C3005">
        <w:rPr>
          <w:rFonts w:ascii="Times New Roman" w:hAnsi="Times New Roman" w:cs="Times New Roman"/>
          <w:sz w:val="24"/>
          <w:szCs w:val="24"/>
          <w:lang w:val="pt-BR" w:eastAsia="pt-BR" w:bidi="ar-SA"/>
        </w:rPr>
        <w:t xml:space="preserve"> de credenciamento</w:t>
      </w:r>
      <w:r w:rsidR="00ED5A7B" w:rsidRPr="001C3005">
        <w:rPr>
          <w:rFonts w:ascii="Times New Roman" w:hAnsi="Times New Roman" w:cs="Times New Roman"/>
          <w:sz w:val="24"/>
          <w:szCs w:val="24"/>
          <w:lang w:val="pt-BR" w:eastAsia="pt-BR" w:bidi="ar-SA"/>
        </w:rPr>
        <w:t xml:space="preserve"> à medida que forem sendo apresentados pelos interessados, sempre elaborando ata circunstanciada da análise dos documentos.</w:t>
      </w:r>
    </w:p>
    <w:p w14:paraId="54E6348E" w14:textId="53A3CFDC" w:rsidR="00ED5A7B" w:rsidRPr="001C3005" w:rsidRDefault="00ED5A7B" w:rsidP="00ED5A7B">
      <w:pPr>
        <w:widowControl/>
        <w:autoSpaceDE/>
        <w:autoSpaceDN/>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5.2. Após análise e julgamento dos documentos, será emitido parecer final classificatório, submetido a homologação da autoridade superior.</w:t>
      </w:r>
    </w:p>
    <w:p w14:paraId="3122CA55" w14:textId="45491C45" w:rsidR="0077426E" w:rsidRPr="001C3005" w:rsidRDefault="00AA1487" w:rsidP="0077426E">
      <w:pPr>
        <w:widowControl/>
        <w:autoSpaceDE/>
        <w:autoSpaceDN/>
        <w:spacing w:before="120" w:after="120" w:line="288" w:lineRule="auto"/>
        <w:jc w:val="both"/>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5.3. </w:t>
      </w:r>
      <w:r w:rsidR="0077426E" w:rsidRPr="001C3005">
        <w:rPr>
          <w:rFonts w:ascii="Times New Roman" w:hAnsi="Times New Roman" w:cs="Times New Roman"/>
          <w:sz w:val="24"/>
          <w:szCs w:val="24"/>
          <w:lang w:val="pt-BR" w:eastAsia="pt-BR" w:bidi="ar-SA"/>
        </w:rPr>
        <w:t>Ocorrida a exclusão do interessado pela ausência de documentação mínima necessária ao</w:t>
      </w:r>
      <w:r w:rsidRPr="001C3005">
        <w:rPr>
          <w:rFonts w:ascii="Times New Roman" w:hAnsi="Times New Roman" w:cs="Times New Roman"/>
          <w:sz w:val="24"/>
          <w:szCs w:val="24"/>
          <w:lang w:val="pt-BR" w:eastAsia="pt-BR" w:bidi="ar-SA"/>
        </w:rPr>
        <w:t xml:space="preserve"> </w:t>
      </w:r>
      <w:r w:rsidR="0077426E" w:rsidRPr="001C3005">
        <w:rPr>
          <w:rFonts w:ascii="Times New Roman" w:hAnsi="Times New Roman" w:cs="Times New Roman"/>
          <w:sz w:val="24"/>
          <w:szCs w:val="24"/>
          <w:lang w:val="pt-BR" w:eastAsia="pt-BR" w:bidi="ar-SA"/>
        </w:rPr>
        <w:t>credenciamento, o mesmo poderá, durante o período de vigência do edital, apresentar nova documentação</w:t>
      </w:r>
      <w:r w:rsidRPr="001C3005">
        <w:rPr>
          <w:rFonts w:ascii="Times New Roman" w:hAnsi="Times New Roman" w:cs="Times New Roman"/>
          <w:sz w:val="24"/>
          <w:szCs w:val="24"/>
          <w:lang w:val="pt-BR" w:eastAsia="pt-BR" w:bidi="ar-SA"/>
        </w:rPr>
        <w:t xml:space="preserve"> </w:t>
      </w:r>
      <w:r w:rsidR="0077426E" w:rsidRPr="001C3005">
        <w:rPr>
          <w:rFonts w:ascii="Times New Roman" w:hAnsi="Times New Roman" w:cs="Times New Roman"/>
          <w:sz w:val="24"/>
          <w:szCs w:val="24"/>
          <w:lang w:val="pt-BR" w:eastAsia="pt-BR" w:bidi="ar-SA"/>
        </w:rPr>
        <w:t>para credenciamento.</w:t>
      </w:r>
    </w:p>
    <w:p w14:paraId="22A148BA" w14:textId="589F8B1F" w:rsidR="00ED5A7B" w:rsidRPr="001C3005" w:rsidRDefault="00ED5A7B" w:rsidP="00ED5A7B">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6 - RECURSOS E IMPUGNAÇÕES.</w:t>
      </w:r>
    </w:p>
    <w:p w14:paraId="1446879F" w14:textId="5F7DA92D" w:rsidR="00AA1487" w:rsidRPr="001C3005" w:rsidRDefault="00AA1487" w:rsidP="00AA1487">
      <w:pPr>
        <w:widowControl/>
        <w:autoSpaceDE/>
        <w:autoSpaceDN/>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6.1. As impugnações e pedidos de esclarecimento ao presente edital poderão ser feitas por qualquer pessoa através de protocolo no setor de licitaç</w:t>
      </w:r>
      <w:r w:rsidR="00DE4EAD" w:rsidRPr="001C3005">
        <w:rPr>
          <w:rFonts w:ascii="Times New Roman" w:hAnsi="Times New Roman" w:cs="Times New Roman"/>
          <w:sz w:val="24"/>
          <w:szCs w:val="24"/>
        </w:rPr>
        <w:t>ões ou através do endereço de e-mail indicado para protocolo.</w:t>
      </w:r>
      <w:r w:rsidRPr="001C3005">
        <w:rPr>
          <w:rFonts w:ascii="Times New Roman" w:hAnsi="Times New Roman" w:cs="Times New Roman"/>
          <w:sz w:val="24"/>
          <w:szCs w:val="24"/>
        </w:rPr>
        <w:t xml:space="preserve"> </w:t>
      </w:r>
    </w:p>
    <w:p w14:paraId="7DA2D42E" w14:textId="12DDCA39" w:rsidR="00AA1487" w:rsidRPr="001C3005" w:rsidRDefault="00183918" w:rsidP="00AA1487">
      <w:pPr>
        <w:widowControl/>
        <w:autoSpaceDE/>
        <w:autoSpaceDN/>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6.2. </w:t>
      </w:r>
      <w:r w:rsidR="00AA1487" w:rsidRPr="001C3005">
        <w:rPr>
          <w:rFonts w:ascii="Times New Roman" w:hAnsi="Times New Roman" w:cs="Times New Roman"/>
          <w:sz w:val="24"/>
          <w:szCs w:val="24"/>
        </w:rPr>
        <w:t>As impugnações e pedidos de esclarecimentos não suspendem os prazos previstos no edital.</w:t>
      </w:r>
    </w:p>
    <w:p w14:paraId="3303D5C3" w14:textId="6A8DB470" w:rsidR="00183918" w:rsidRPr="001C3005" w:rsidRDefault="00183918" w:rsidP="00183918">
      <w:pPr>
        <w:widowControl/>
        <w:autoSpaceDE/>
        <w:autoSpaceDN/>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6.3. A resposta do julgamento da impugnação ou dos pedidos de esclarecimento se dará através de publicação no diário eletrônico da municipalidade.</w:t>
      </w:r>
    </w:p>
    <w:p w14:paraId="423927AA" w14:textId="51FABDFD" w:rsidR="00183918" w:rsidRPr="001C3005" w:rsidRDefault="00757E7C" w:rsidP="00183918">
      <w:pPr>
        <w:widowControl/>
        <w:autoSpaceDE/>
        <w:autoSpaceDN/>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6.4. </w:t>
      </w:r>
      <w:r w:rsidR="00183918" w:rsidRPr="001C3005">
        <w:rPr>
          <w:rFonts w:ascii="Times New Roman" w:hAnsi="Times New Roman" w:cs="Times New Roman"/>
          <w:sz w:val="24"/>
          <w:szCs w:val="24"/>
        </w:rPr>
        <w:t>Os recursos administrativos deverão obedecer ao disposto do Art. 165, inciso I da Lei Federal nº</w:t>
      </w:r>
      <w:r w:rsidR="009F5173" w:rsidRPr="001C3005">
        <w:rPr>
          <w:rFonts w:ascii="Times New Roman" w:hAnsi="Times New Roman" w:cs="Times New Roman"/>
          <w:sz w:val="24"/>
          <w:szCs w:val="24"/>
        </w:rPr>
        <w:t xml:space="preserve"> </w:t>
      </w:r>
      <w:r w:rsidRPr="001C3005">
        <w:rPr>
          <w:rFonts w:ascii="Times New Roman" w:hAnsi="Times New Roman" w:cs="Times New Roman"/>
          <w:sz w:val="24"/>
          <w:szCs w:val="24"/>
        </w:rPr>
        <w:t>14.133/2021, e será contado da publicação do resultado análise e julgamento dos documentos pelo agente de contratação.</w:t>
      </w:r>
    </w:p>
    <w:p w14:paraId="69AD71DF" w14:textId="3746378D" w:rsidR="00790F24" w:rsidRPr="001C3005" w:rsidRDefault="00790F24" w:rsidP="00790F24">
      <w:pPr>
        <w:widowControl/>
        <w:autoSpaceDE/>
        <w:autoSpaceDN/>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6.5. Caberá à Autoridade Competente a decisão dos recursos interpostos contra os atos do Agente de Contratação, sendo a </w:t>
      </w:r>
      <w:r w:rsidR="009F5173" w:rsidRPr="001C3005">
        <w:rPr>
          <w:rFonts w:ascii="Times New Roman" w:hAnsi="Times New Roman" w:cs="Times New Roman"/>
          <w:sz w:val="24"/>
          <w:szCs w:val="24"/>
        </w:rPr>
        <w:t>decisão</w:t>
      </w:r>
      <w:r w:rsidRPr="001C3005">
        <w:rPr>
          <w:rFonts w:ascii="Times New Roman" w:hAnsi="Times New Roman" w:cs="Times New Roman"/>
          <w:sz w:val="24"/>
          <w:szCs w:val="24"/>
        </w:rPr>
        <w:t xml:space="preserve"> publicada no diário oficial do município.</w:t>
      </w:r>
    </w:p>
    <w:p w14:paraId="46E9F568" w14:textId="4CEA0D0F" w:rsidR="00CC4388" w:rsidRPr="001C3005" w:rsidRDefault="00CC4388" w:rsidP="00CC4388">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7 - ADJUDICAÇÃO E HOMOLOGAÇÃO.</w:t>
      </w:r>
    </w:p>
    <w:p w14:paraId="1878818F" w14:textId="71B8B713" w:rsidR="00CC4388" w:rsidRPr="001C3005" w:rsidRDefault="00CC4388" w:rsidP="00CC4388">
      <w:pPr>
        <w:widowControl/>
        <w:autoSpaceDE/>
        <w:autoSpaceDN/>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7.1. Após a classificação, o agente de Contratação divulgará o resultado e encaminhará o processo à autoridade superior para homologação e credenciamento dos interessados habilitados.</w:t>
      </w:r>
    </w:p>
    <w:p w14:paraId="620EF834" w14:textId="77777777" w:rsidR="00CC4388" w:rsidRPr="001C3005" w:rsidRDefault="00CC4388" w:rsidP="00CC4388">
      <w:pPr>
        <w:widowControl/>
        <w:autoSpaceDE/>
        <w:autoSpaceDN/>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lastRenderedPageBreak/>
        <w:t>7.2. A homologação e o credenciamento não implicarão direito a execução do objeto contratual, que ocorrerá conforme a necessidade da administração.</w:t>
      </w:r>
    </w:p>
    <w:p w14:paraId="2F9E0C04" w14:textId="7A4B5713" w:rsidR="001C0481" w:rsidRPr="001C3005" w:rsidRDefault="00CC4388"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8</w:t>
      </w:r>
      <w:r w:rsidR="006F701B" w:rsidRPr="001C3005">
        <w:rPr>
          <w:rFonts w:ascii="Times New Roman" w:eastAsia="Times New Roman" w:hAnsi="Times New Roman" w:cs="Times New Roman"/>
          <w:b/>
          <w:bCs/>
          <w:sz w:val="24"/>
          <w:szCs w:val="24"/>
          <w:lang w:val="pt-BR" w:eastAsia="pt-BR" w:bidi="ar-SA"/>
        </w:rPr>
        <w:t xml:space="preserve"> -</w:t>
      </w:r>
      <w:r w:rsidR="001C0481" w:rsidRPr="001C3005">
        <w:rPr>
          <w:rFonts w:ascii="Times New Roman" w:eastAsia="Times New Roman" w:hAnsi="Times New Roman" w:cs="Times New Roman"/>
          <w:b/>
          <w:bCs/>
          <w:sz w:val="24"/>
          <w:szCs w:val="24"/>
          <w:lang w:val="pt-BR" w:eastAsia="pt-BR" w:bidi="ar-SA"/>
        </w:rPr>
        <w:t xml:space="preserve"> DO CREDENCIAMENTO</w:t>
      </w:r>
    </w:p>
    <w:p w14:paraId="7077A8C0" w14:textId="19A3BCC9" w:rsidR="001342BA" w:rsidRPr="001C3005" w:rsidRDefault="00CC4388" w:rsidP="008A309E">
      <w:pPr>
        <w:spacing w:before="120" w:after="120" w:line="288" w:lineRule="auto"/>
        <w:jc w:val="both"/>
        <w:rPr>
          <w:rFonts w:ascii="Times New Roman" w:eastAsia="Times New Roman" w:hAnsi="Times New Roman" w:cs="Times New Roman"/>
          <w:sz w:val="24"/>
          <w:szCs w:val="24"/>
          <w:lang w:val="pt-BR" w:eastAsia="pt-BR" w:bidi="ar-SA"/>
        </w:rPr>
      </w:pPr>
      <w:r w:rsidRPr="001C3005">
        <w:rPr>
          <w:rFonts w:ascii="Times New Roman" w:eastAsia="Times New Roman" w:hAnsi="Times New Roman" w:cs="Times New Roman"/>
          <w:sz w:val="24"/>
          <w:szCs w:val="24"/>
          <w:lang w:val="pt-BR" w:eastAsia="pt-BR" w:bidi="ar-SA"/>
        </w:rPr>
        <w:t>8</w:t>
      </w:r>
      <w:r w:rsidR="001342BA" w:rsidRPr="001C3005">
        <w:rPr>
          <w:rFonts w:ascii="Times New Roman" w:eastAsia="Times New Roman" w:hAnsi="Times New Roman" w:cs="Times New Roman"/>
          <w:sz w:val="24"/>
          <w:szCs w:val="24"/>
          <w:lang w:val="pt-BR" w:eastAsia="pt-BR" w:bidi="ar-SA"/>
        </w:rPr>
        <w:t xml:space="preserve">.1. </w:t>
      </w:r>
      <w:r w:rsidR="00E309DF" w:rsidRPr="001C3005">
        <w:rPr>
          <w:rFonts w:ascii="Times New Roman" w:eastAsia="Times New Roman" w:hAnsi="Times New Roman" w:cs="Times New Roman"/>
          <w:sz w:val="24"/>
          <w:szCs w:val="24"/>
          <w:lang w:val="pt-BR" w:eastAsia="pt-BR" w:bidi="ar-SA"/>
        </w:rPr>
        <w:t>O contrato de credenciamento é o instrumento que permitirá ao interessado executar os serviços objeto de</w:t>
      </w:r>
      <w:r w:rsidR="00BC0F61" w:rsidRPr="001C3005">
        <w:rPr>
          <w:rFonts w:ascii="Times New Roman" w:eastAsia="Times New Roman" w:hAnsi="Times New Roman" w:cs="Times New Roman"/>
          <w:sz w:val="24"/>
          <w:szCs w:val="24"/>
          <w:lang w:val="pt-BR" w:eastAsia="pt-BR" w:bidi="ar-SA"/>
        </w:rPr>
        <w:t>ste edital, conforme a necessidade da administração.</w:t>
      </w:r>
    </w:p>
    <w:p w14:paraId="5E0CF77E" w14:textId="5C1829DB" w:rsidR="00CC4388" w:rsidRPr="001C3005" w:rsidRDefault="00CC4388" w:rsidP="00CC4388">
      <w:pPr>
        <w:spacing w:before="120" w:after="120" w:line="288" w:lineRule="auto"/>
        <w:jc w:val="both"/>
        <w:rPr>
          <w:rFonts w:ascii="Times New Roman" w:eastAsia="Times New Roman" w:hAnsi="Times New Roman" w:cs="Times New Roman"/>
          <w:sz w:val="24"/>
          <w:szCs w:val="24"/>
          <w:lang w:val="pt-BR" w:eastAsia="pt-BR" w:bidi="ar-SA"/>
        </w:rPr>
      </w:pPr>
      <w:r w:rsidRPr="001C3005">
        <w:rPr>
          <w:rFonts w:ascii="Times New Roman" w:eastAsia="Times New Roman" w:hAnsi="Times New Roman" w:cs="Times New Roman"/>
          <w:sz w:val="24"/>
          <w:szCs w:val="24"/>
          <w:lang w:val="pt-BR" w:eastAsia="pt-BR" w:bidi="ar-SA"/>
        </w:rPr>
        <w:t>8.2. Os credenciados serão convocados, mediante publicação no diário ou, facultativamente, por escrito ou qualquer meio eletrônico, para assinar o CONTRATO DE CREDENCIAMENTO, no prazo de até 5(cinco) dias úteis, sob pena de decair do direito à contratação/credenciamento, sem prejuízo das sanções previstas neste edital e na lei 14.133/2021</w:t>
      </w:r>
    </w:p>
    <w:p w14:paraId="243CCB43" w14:textId="715DDBF6" w:rsidR="001140B3" w:rsidRPr="001C3005" w:rsidRDefault="001140B3" w:rsidP="001140B3">
      <w:pPr>
        <w:spacing w:before="120" w:after="120" w:line="288" w:lineRule="auto"/>
        <w:jc w:val="both"/>
        <w:rPr>
          <w:rFonts w:ascii="Times New Roman" w:eastAsia="Times New Roman" w:hAnsi="Times New Roman" w:cs="Times New Roman"/>
          <w:sz w:val="24"/>
          <w:szCs w:val="24"/>
          <w:lang w:val="pt-BR" w:eastAsia="pt-BR" w:bidi="ar-SA"/>
        </w:rPr>
      </w:pPr>
      <w:r w:rsidRPr="001C3005">
        <w:rPr>
          <w:rFonts w:ascii="Times New Roman" w:eastAsia="Times New Roman" w:hAnsi="Times New Roman" w:cs="Times New Roman"/>
          <w:sz w:val="24"/>
          <w:szCs w:val="24"/>
          <w:lang w:val="pt-BR" w:eastAsia="pt-BR" w:bidi="ar-SA"/>
        </w:rPr>
        <w:t>8.3. Os licitantes serão inicialmente cadastrados pela ordem de apresentação dos documentos de credenciamento e, posteriormente, o mesmo critério será adotado para a contratualização dos credenciados, ou seja, conforme a ordem cronológica de apresentação da documentação, desde que atendidos aos critérios de contratação e requisitos de habilitação, com a associação a outros critérios estabelecidos no termo de referência e no Estudo Técnico Preliminar.</w:t>
      </w:r>
    </w:p>
    <w:p w14:paraId="4B4E7DB7" w14:textId="5D2BDE26" w:rsidR="001140B3" w:rsidRPr="001C3005" w:rsidRDefault="001140B3" w:rsidP="001140B3">
      <w:pPr>
        <w:spacing w:before="120" w:after="120" w:line="288" w:lineRule="auto"/>
        <w:jc w:val="both"/>
        <w:rPr>
          <w:rFonts w:ascii="Times New Roman" w:eastAsia="Times New Roman" w:hAnsi="Times New Roman" w:cs="Times New Roman"/>
          <w:sz w:val="24"/>
          <w:szCs w:val="24"/>
          <w:lang w:val="pt-BR" w:eastAsia="pt-BR" w:bidi="ar-SA"/>
        </w:rPr>
      </w:pPr>
      <w:r w:rsidRPr="001C3005">
        <w:rPr>
          <w:rFonts w:ascii="Times New Roman" w:eastAsia="Times New Roman" w:hAnsi="Times New Roman" w:cs="Times New Roman"/>
          <w:sz w:val="24"/>
          <w:szCs w:val="24"/>
          <w:lang w:val="pt-BR" w:eastAsia="pt-BR" w:bidi="ar-SA"/>
        </w:rPr>
        <w:t>8.3.1. Eventualmente, conforme a situação justificar, mediante laudo fundamentado do setor técnico, a ordem cronológica de credenciamento poderá ser flexibilizada para atender a necessidade eventual e imprevisível, ou outras necessidades especiais decorrentes de ordem judicial, demandas do Ministério Público, acionamentos da Defensoria Pública, ou, ainda, demandas peculiares e personalíssimas do usuário beneficiado.</w:t>
      </w:r>
    </w:p>
    <w:p w14:paraId="08A88C27" w14:textId="3E605943" w:rsidR="001140B3" w:rsidRPr="001C3005" w:rsidRDefault="001140B3" w:rsidP="001140B3">
      <w:pPr>
        <w:spacing w:before="120" w:after="120" w:line="288" w:lineRule="auto"/>
        <w:jc w:val="both"/>
        <w:rPr>
          <w:rFonts w:ascii="Times New Roman" w:eastAsia="Times New Roman" w:hAnsi="Times New Roman" w:cs="Times New Roman"/>
          <w:sz w:val="24"/>
          <w:szCs w:val="24"/>
          <w:lang w:val="pt-BR" w:eastAsia="pt-BR" w:bidi="ar-SA"/>
        </w:rPr>
      </w:pPr>
      <w:r w:rsidRPr="001C3005">
        <w:rPr>
          <w:rFonts w:ascii="Times New Roman" w:eastAsia="Times New Roman" w:hAnsi="Times New Roman" w:cs="Times New Roman"/>
          <w:sz w:val="24"/>
          <w:szCs w:val="24"/>
          <w:lang w:val="pt-BR" w:eastAsia="pt-BR" w:bidi="ar-SA"/>
        </w:rPr>
        <w:t>8.4. É vedada a subcontratação total ou parcial do objeto deste credenciamento, bem como qualquer tipo d</w:t>
      </w:r>
      <w:r w:rsidR="007018C5" w:rsidRPr="001C3005">
        <w:rPr>
          <w:rFonts w:ascii="Times New Roman" w:eastAsia="Times New Roman" w:hAnsi="Times New Roman" w:cs="Times New Roman"/>
          <w:sz w:val="24"/>
          <w:szCs w:val="24"/>
          <w:lang w:val="pt-BR" w:eastAsia="pt-BR" w:bidi="ar-SA"/>
        </w:rPr>
        <w:t>e atividade de intermediação de</w:t>
      </w:r>
      <w:r w:rsidRPr="001C3005">
        <w:rPr>
          <w:rFonts w:ascii="Times New Roman" w:eastAsia="Times New Roman" w:hAnsi="Times New Roman" w:cs="Times New Roman"/>
          <w:sz w:val="24"/>
          <w:szCs w:val="24"/>
          <w:lang w:val="pt-BR" w:eastAsia="pt-BR" w:bidi="ar-SA"/>
        </w:rPr>
        <w:t xml:space="preserve"> locação.</w:t>
      </w:r>
    </w:p>
    <w:p w14:paraId="0FE17743" w14:textId="14044530" w:rsidR="00B4430F" w:rsidRPr="001C3005" w:rsidRDefault="007018C5" w:rsidP="008A309E">
      <w:pPr>
        <w:spacing w:before="120" w:after="120" w:line="288" w:lineRule="auto"/>
        <w:jc w:val="both"/>
        <w:rPr>
          <w:rFonts w:ascii="Times New Roman" w:eastAsia="Times New Roman" w:hAnsi="Times New Roman" w:cs="Times New Roman"/>
          <w:sz w:val="24"/>
          <w:szCs w:val="24"/>
          <w:lang w:val="pt-BR" w:eastAsia="pt-BR" w:bidi="ar-SA"/>
        </w:rPr>
      </w:pPr>
      <w:r w:rsidRPr="001C3005">
        <w:rPr>
          <w:rFonts w:ascii="Times New Roman" w:eastAsia="Times New Roman" w:hAnsi="Times New Roman" w:cs="Times New Roman"/>
          <w:sz w:val="24"/>
          <w:szCs w:val="24"/>
          <w:lang w:val="pt-BR" w:eastAsia="pt-BR" w:bidi="ar-SA"/>
        </w:rPr>
        <w:t>8</w:t>
      </w:r>
      <w:r w:rsidR="00B4430F" w:rsidRPr="001C3005">
        <w:rPr>
          <w:rFonts w:ascii="Times New Roman" w:eastAsia="Times New Roman" w:hAnsi="Times New Roman" w:cs="Times New Roman"/>
          <w:sz w:val="24"/>
          <w:szCs w:val="24"/>
          <w:lang w:val="pt-BR" w:eastAsia="pt-BR" w:bidi="ar-SA"/>
        </w:rPr>
        <w:t>.</w:t>
      </w:r>
      <w:r w:rsidRPr="001C3005">
        <w:rPr>
          <w:rFonts w:ascii="Times New Roman" w:eastAsia="Times New Roman" w:hAnsi="Times New Roman" w:cs="Times New Roman"/>
          <w:sz w:val="24"/>
          <w:szCs w:val="24"/>
          <w:lang w:val="pt-BR" w:eastAsia="pt-BR" w:bidi="ar-SA"/>
        </w:rPr>
        <w:t>5.</w:t>
      </w:r>
      <w:r w:rsidR="00B4430F" w:rsidRPr="001C3005">
        <w:rPr>
          <w:rFonts w:ascii="Times New Roman" w:eastAsia="Times New Roman" w:hAnsi="Times New Roman" w:cs="Times New Roman"/>
          <w:sz w:val="24"/>
          <w:szCs w:val="24"/>
          <w:lang w:val="pt-BR" w:eastAsia="pt-BR" w:bidi="ar-SA"/>
        </w:rPr>
        <w:t xml:space="preserve"> Depois de assinado pelas partes envolvidas, o contrato será publicado em resumo na imprensa oficial </w:t>
      </w:r>
      <w:r w:rsidR="009116FE" w:rsidRPr="001C3005">
        <w:rPr>
          <w:rFonts w:ascii="Times New Roman" w:eastAsia="Times New Roman" w:hAnsi="Times New Roman" w:cs="Times New Roman"/>
          <w:sz w:val="24"/>
          <w:szCs w:val="24"/>
          <w:lang w:val="pt-BR" w:eastAsia="pt-BR" w:bidi="ar-SA"/>
        </w:rPr>
        <w:t xml:space="preserve">e o inteiro teor no PNCP, </w:t>
      </w:r>
      <w:r w:rsidR="00B4430F" w:rsidRPr="001C3005">
        <w:rPr>
          <w:rFonts w:ascii="Times New Roman" w:eastAsia="Times New Roman" w:hAnsi="Times New Roman" w:cs="Times New Roman"/>
          <w:sz w:val="24"/>
          <w:szCs w:val="24"/>
          <w:lang w:val="pt-BR" w:eastAsia="pt-BR" w:bidi="ar-SA"/>
        </w:rPr>
        <w:t>como condição de sua eficácia.</w:t>
      </w:r>
    </w:p>
    <w:p w14:paraId="1F73EB64" w14:textId="459E7036" w:rsidR="00B4430F" w:rsidRPr="001C3005" w:rsidRDefault="007018C5" w:rsidP="008A309E">
      <w:pPr>
        <w:spacing w:before="120" w:after="120" w:line="288" w:lineRule="auto"/>
        <w:jc w:val="both"/>
        <w:rPr>
          <w:rFonts w:ascii="Times New Roman" w:eastAsia="Times New Roman" w:hAnsi="Times New Roman" w:cs="Times New Roman"/>
          <w:sz w:val="24"/>
          <w:szCs w:val="24"/>
          <w:lang w:val="pt-BR" w:eastAsia="pt-BR" w:bidi="ar-SA"/>
        </w:rPr>
      </w:pPr>
      <w:r w:rsidRPr="001C3005">
        <w:rPr>
          <w:rFonts w:ascii="Times New Roman" w:eastAsia="Times New Roman" w:hAnsi="Times New Roman" w:cs="Times New Roman"/>
          <w:sz w:val="24"/>
          <w:szCs w:val="24"/>
          <w:lang w:val="pt-BR" w:eastAsia="pt-BR" w:bidi="ar-SA"/>
        </w:rPr>
        <w:t>8</w:t>
      </w:r>
      <w:r w:rsidR="00B4430F" w:rsidRPr="001C3005">
        <w:rPr>
          <w:rFonts w:ascii="Times New Roman" w:eastAsia="Times New Roman" w:hAnsi="Times New Roman" w:cs="Times New Roman"/>
          <w:sz w:val="24"/>
          <w:szCs w:val="24"/>
          <w:lang w:val="pt-BR" w:eastAsia="pt-BR" w:bidi="ar-SA"/>
        </w:rPr>
        <w:t>.</w:t>
      </w:r>
      <w:r w:rsidRPr="001C3005">
        <w:rPr>
          <w:rFonts w:ascii="Times New Roman" w:eastAsia="Times New Roman" w:hAnsi="Times New Roman" w:cs="Times New Roman"/>
          <w:sz w:val="24"/>
          <w:szCs w:val="24"/>
          <w:lang w:val="pt-BR" w:eastAsia="pt-BR" w:bidi="ar-SA"/>
        </w:rPr>
        <w:t>5</w:t>
      </w:r>
      <w:r w:rsidR="00B4430F" w:rsidRPr="001C3005">
        <w:rPr>
          <w:rFonts w:ascii="Times New Roman" w:eastAsia="Times New Roman" w:hAnsi="Times New Roman" w:cs="Times New Roman"/>
          <w:sz w:val="24"/>
          <w:szCs w:val="24"/>
          <w:lang w:val="pt-BR" w:eastAsia="pt-BR" w:bidi="ar-SA"/>
        </w:rPr>
        <w:t xml:space="preserve">.1 A publicação deverá ser realizada conforme previsão do artigo </w:t>
      </w:r>
      <w:r w:rsidR="009116FE" w:rsidRPr="001C3005">
        <w:rPr>
          <w:rFonts w:ascii="Times New Roman" w:eastAsia="Times New Roman" w:hAnsi="Times New Roman" w:cs="Times New Roman"/>
          <w:sz w:val="24"/>
          <w:szCs w:val="24"/>
          <w:lang w:val="pt-BR" w:eastAsia="pt-BR" w:bidi="ar-SA"/>
        </w:rPr>
        <w:t>94</w:t>
      </w:r>
      <w:r w:rsidR="00B4430F" w:rsidRPr="001C3005">
        <w:rPr>
          <w:rFonts w:ascii="Times New Roman" w:eastAsia="Times New Roman" w:hAnsi="Times New Roman" w:cs="Times New Roman"/>
          <w:sz w:val="24"/>
          <w:szCs w:val="24"/>
          <w:lang w:val="pt-BR" w:eastAsia="pt-BR" w:bidi="ar-SA"/>
        </w:rPr>
        <w:t xml:space="preserve"> da Lei Federal nº 14.133/2021.</w:t>
      </w:r>
    </w:p>
    <w:p w14:paraId="42A8BB5A" w14:textId="19AC8FBC" w:rsidR="00B4430F" w:rsidRPr="001C3005" w:rsidRDefault="007018C5" w:rsidP="008A309E">
      <w:pPr>
        <w:spacing w:before="120" w:after="120" w:line="288" w:lineRule="auto"/>
        <w:jc w:val="both"/>
        <w:rPr>
          <w:rFonts w:ascii="Times New Roman" w:eastAsia="Times New Roman" w:hAnsi="Times New Roman" w:cs="Times New Roman"/>
          <w:sz w:val="24"/>
          <w:szCs w:val="24"/>
          <w:lang w:val="pt-BR" w:eastAsia="pt-BR" w:bidi="ar-SA"/>
        </w:rPr>
      </w:pPr>
      <w:r w:rsidRPr="001C3005">
        <w:rPr>
          <w:rFonts w:ascii="Times New Roman" w:eastAsia="Times New Roman" w:hAnsi="Times New Roman" w:cs="Times New Roman"/>
          <w:sz w:val="24"/>
          <w:szCs w:val="24"/>
          <w:lang w:val="pt-BR" w:eastAsia="pt-BR" w:bidi="ar-SA"/>
        </w:rPr>
        <w:t>8</w:t>
      </w:r>
      <w:r w:rsidR="00B4430F" w:rsidRPr="001C3005">
        <w:rPr>
          <w:rFonts w:ascii="Times New Roman" w:eastAsia="Times New Roman" w:hAnsi="Times New Roman" w:cs="Times New Roman"/>
          <w:sz w:val="24"/>
          <w:szCs w:val="24"/>
          <w:lang w:val="pt-BR" w:eastAsia="pt-BR" w:bidi="ar-SA"/>
        </w:rPr>
        <w:t>.</w:t>
      </w:r>
      <w:r w:rsidRPr="001C3005">
        <w:rPr>
          <w:rFonts w:ascii="Times New Roman" w:eastAsia="Times New Roman" w:hAnsi="Times New Roman" w:cs="Times New Roman"/>
          <w:sz w:val="24"/>
          <w:szCs w:val="24"/>
          <w:lang w:val="pt-BR" w:eastAsia="pt-BR" w:bidi="ar-SA"/>
        </w:rPr>
        <w:t>5</w:t>
      </w:r>
      <w:r w:rsidR="00B4430F" w:rsidRPr="001C3005">
        <w:rPr>
          <w:rFonts w:ascii="Times New Roman" w:eastAsia="Times New Roman" w:hAnsi="Times New Roman" w:cs="Times New Roman"/>
          <w:sz w:val="24"/>
          <w:szCs w:val="24"/>
          <w:lang w:val="pt-BR" w:eastAsia="pt-BR" w:bidi="ar-SA"/>
        </w:rPr>
        <w:t>.2 Somente depois da publicação é que o credenciado pode iniciar a locação.</w:t>
      </w:r>
    </w:p>
    <w:p w14:paraId="42697C5D" w14:textId="4D17FA77" w:rsidR="00FE4DDC" w:rsidRPr="001C3005" w:rsidRDefault="007018C5"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9</w:t>
      </w:r>
      <w:r w:rsidR="006F701B" w:rsidRPr="001C3005">
        <w:rPr>
          <w:rFonts w:ascii="Times New Roman" w:eastAsia="Times New Roman" w:hAnsi="Times New Roman" w:cs="Times New Roman"/>
          <w:b/>
          <w:bCs/>
          <w:sz w:val="24"/>
          <w:szCs w:val="24"/>
          <w:lang w:val="pt-BR" w:eastAsia="pt-BR" w:bidi="ar-SA"/>
        </w:rPr>
        <w:t xml:space="preserve"> -</w:t>
      </w:r>
      <w:r w:rsidR="00FE4DDC" w:rsidRPr="001C3005">
        <w:rPr>
          <w:rFonts w:ascii="Times New Roman" w:eastAsia="Times New Roman" w:hAnsi="Times New Roman" w:cs="Times New Roman"/>
          <w:b/>
          <w:bCs/>
          <w:sz w:val="24"/>
          <w:szCs w:val="24"/>
          <w:lang w:val="pt-BR" w:eastAsia="pt-BR" w:bidi="ar-SA"/>
        </w:rPr>
        <w:t xml:space="preserve"> DA EXECUÇÃO, RECEBIMENTO E LIQUIDAÇÃO</w:t>
      </w:r>
    </w:p>
    <w:p w14:paraId="55AF5555" w14:textId="4771603C" w:rsidR="00FE4DDC" w:rsidRPr="001C3005" w:rsidRDefault="007018C5" w:rsidP="008A309E">
      <w:pPr>
        <w:tabs>
          <w:tab w:val="left" w:pos="1212"/>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lang w:val="pt-BR" w:eastAsia="pt-BR" w:bidi="ar-SA"/>
        </w:rPr>
        <w:t>9</w:t>
      </w:r>
      <w:r w:rsidR="00FE4DDC" w:rsidRPr="001C3005">
        <w:rPr>
          <w:rFonts w:ascii="Times New Roman" w:hAnsi="Times New Roman" w:cs="Times New Roman"/>
          <w:sz w:val="24"/>
          <w:szCs w:val="24"/>
          <w:lang w:val="pt-BR" w:eastAsia="pt-BR" w:bidi="ar-SA"/>
        </w:rPr>
        <w:t>.1</w:t>
      </w:r>
      <w:r w:rsidR="000F4E93" w:rsidRPr="001C3005">
        <w:rPr>
          <w:rFonts w:ascii="Times New Roman" w:hAnsi="Times New Roman" w:cs="Times New Roman"/>
          <w:sz w:val="24"/>
          <w:szCs w:val="24"/>
          <w:lang w:val="pt-BR" w:eastAsia="pt-BR" w:bidi="ar-SA"/>
        </w:rPr>
        <w:t>.</w:t>
      </w:r>
      <w:r w:rsidR="00FE4DDC" w:rsidRPr="001C3005">
        <w:rPr>
          <w:rFonts w:ascii="Times New Roman" w:hAnsi="Times New Roman" w:cs="Times New Roman"/>
          <w:sz w:val="24"/>
          <w:szCs w:val="24"/>
          <w:lang w:val="pt-BR" w:eastAsia="pt-BR" w:bidi="ar-SA"/>
        </w:rPr>
        <w:t xml:space="preserve"> </w:t>
      </w:r>
      <w:r w:rsidR="00FE4DDC" w:rsidRPr="001C3005">
        <w:rPr>
          <w:rFonts w:ascii="Times New Roman" w:hAnsi="Times New Roman" w:cs="Times New Roman"/>
          <w:sz w:val="24"/>
          <w:szCs w:val="24"/>
        </w:rPr>
        <w:t xml:space="preserve">Os serviços serão executados em conformidade com a demanda, </w:t>
      </w:r>
      <w:r w:rsidR="000F4E93" w:rsidRPr="001C3005">
        <w:rPr>
          <w:rFonts w:ascii="Times New Roman" w:hAnsi="Times New Roman" w:cs="Times New Roman"/>
          <w:sz w:val="24"/>
          <w:szCs w:val="24"/>
        </w:rPr>
        <w:t xml:space="preserve">sendo recebidos e liquidados </w:t>
      </w:r>
      <w:r w:rsidR="00FE4DDC" w:rsidRPr="001C3005">
        <w:rPr>
          <w:rFonts w:ascii="Times New Roman" w:hAnsi="Times New Roman" w:cs="Times New Roman"/>
          <w:sz w:val="24"/>
          <w:szCs w:val="24"/>
        </w:rPr>
        <w:t xml:space="preserve">conforme justificado </w:t>
      </w:r>
      <w:r w:rsidR="00391DEF" w:rsidRPr="001C3005">
        <w:rPr>
          <w:rFonts w:ascii="Times New Roman" w:hAnsi="Times New Roman" w:cs="Times New Roman"/>
          <w:sz w:val="24"/>
          <w:szCs w:val="24"/>
        </w:rPr>
        <w:t>no</w:t>
      </w:r>
      <w:r w:rsidR="00FE4DDC" w:rsidRPr="001C3005">
        <w:rPr>
          <w:rFonts w:ascii="Times New Roman" w:hAnsi="Times New Roman" w:cs="Times New Roman"/>
          <w:sz w:val="24"/>
          <w:szCs w:val="24"/>
        </w:rPr>
        <w:t xml:space="preserve"> Termo de Referência e do estudo técnico preliminar.</w:t>
      </w:r>
    </w:p>
    <w:p w14:paraId="332CC752" w14:textId="3912737D" w:rsidR="00EF62BA" w:rsidRPr="001C3005" w:rsidRDefault="007018C5"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10</w:t>
      </w:r>
      <w:r w:rsidR="006F701B" w:rsidRPr="001C3005">
        <w:rPr>
          <w:rFonts w:ascii="Times New Roman" w:eastAsia="Times New Roman" w:hAnsi="Times New Roman" w:cs="Times New Roman"/>
          <w:b/>
          <w:bCs/>
          <w:sz w:val="24"/>
          <w:szCs w:val="24"/>
          <w:lang w:val="pt-BR" w:eastAsia="pt-BR" w:bidi="ar-SA"/>
        </w:rPr>
        <w:t xml:space="preserve"> -</w:t>
      </w:r>
      <w:r w:rsidR="00714AB8" w:rsidRPr="001C3005">
        <w:rPr>
          <w:rFonts w:ascii="Times New Roman" w:eastAsia="Times New Roman" w:hAnsi="Times New Roman" w:cs="Times New Roman"/>
          <w:b/>
          <w:bCs/>
          <w:sz w:val="24"/>
          <w:szCs w:val="24"/>
          <w:lang w:val="pt-BR" w:eastAsia="pt-BR" w:bidi="ar-SA"/>
        </w:rPr>
        <w:t xml:space="preserve"> </w:t>
      </w:r>
      <w:r w:rsidR="001C0481" w:rsidRPr="001C3005">
        <w:rPr>
          <w:rFonts w:ascii="Times New Roman" w:eastAsia="Times New Roman" w:hAnsi="Times New Roman" w:cs="Times New Roman"/>
          <w:b/>
          <w:bCs/>
          <w:sz w:val="24"/>
          <w:szCs w:val="24"/>
          <w:lang w:val="pt-BR" w:eastAsia="pt-BR" w:bidi="ar-SA"/>
        </w:rPr>
        <w:t>DO PAGAMENTO</w:t>
      </w:r>
    </w:p>
    <w:p w14:paraId="02D5E110" w14:textId="5C1C9146" w:rsidR="00E1615E" w:rsidRPr="001C3005" w:rsidRDefault="007018C5" w:rsidP="008A309E">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10</w:t>
      </w:r>
      <w:r w:rsidR="00287A94" w:rsidRPr="001C3005">
        <w:rPr>
          <w:rFonts w:ascii="Times New Roman" w:hAnsi="Times New Roman" w:cs="Times New Roman"/>
          <w:sz w:val="24"/>
          <w:szCs w:val="24"/>
        </w:rPr>
        <w:t>.1.</w:t>
      </w:r>
      <w:r w:rsidR="001F2472" w:rsidRPr="001C3005">
        <w:rPr>
          <w:rFonts w:ascii="Times New Roman" w:hAnsi="Times New Roman" w:cs="Times New Roman"/>
          <w:sz w:val="24"/>
          <w:szCs w:val="24"/>
        </w:rPr>
        <w:t xml:space="preserve"> </w:t>
      </w:r>
      <w:r w:rsidR="00E1615E" w:rsidRPr="001C3005">
        <w:rPr>
          <w:rFonts w:ascii="Times New Roman" w:hAnsi="Times New Roman" w:cs="Times New Roman"/>
          <w:sz w:val="24"/>
          <w:szCs w:val="24"/>
        </w:rPr>
        <w:t xml:space="preserve">Os pagamentos ocorrerão MENSALMENTE e no prazo de 10 dias úteis após a execução e liquidação, devidamente atestada. </w:t>
      </w:r>
    </w:p>
    <w:p w14:paraId="6227DDDB" w14:textId="39A1F9C9" w:rsidR="00E1615E" w:rsidRPr="001C3005" w:rsidRDefault="007018C5" w:rsidP="008A309E">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10</w:t>
      </w:r>
      <w:r w:rsidR="00E1615E" w:rsidRPr="001C3005">
        <w:rPr>
          <w:rFonts w:ascii="Times New Roman" w:hAnsi="Times New Roman" w:cs="Times New Roman"/>
          <w:sz w:val="24"/>
          <w:szCs w:val="24"/>
        </w:rPr>
        <w:t>.2. Em havendo alguma pendência impeditiva do pagamento ou da liquidação, será considerada como data a regularização da pendência por parte da contratada.</w:t>
      </w:r>
    </w:p>
    <w:p w14:paraId="2E76F97F" w14:textId="00953E89" w:rsidR="00E1615E" w:rsidRPr="001C3005" w:rsidRDefault="007018C5" w:rsidP="008A309E">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10</w:t>
      </w:r>
      <w:r w:rsidR="00E1615E" w:rsidRPr="001C3005">
        <w:rPr>
          <w:rFonts w:ascii="Times New Roman" w:hAnsi="Times New Roman" w:cs="Times New Roman"/>
          <w:sz w:val="24"/>
          <w:szCs w:val="24"/>
        </w:rPr>
        <w:t xml:space="preserve">.3. Antes de cada pagamento à contratada, será realizada consulta para verificar a manutenção das </w:t>
      </w:r>
      <w:r w:rsidR="00E1615E" w:rsidRPr="001C3005">
        <w:rPr>
          <w:rFonts w:ascii="Times New Roman" w:hAnsi="Times New Roman" w:cs="Times New Roman"/>
          <w:sz w:val="24"/>
          <w:szCs w:val="24"/>
        </w:rPr>
        <w:lastRenderedPageBreak/>
        <w:t>condições de habilitação exigidas para a contratação.</w:t>
      </w:r>
    </w:p>
    <w:p w14:paraId="3098A21E" w14:textId="6F6BFFC1" w:rsidR="00391DEF" w:rsidRPr="001C3005" w:rsidRDefault="007018C5"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11</w:t>
      </w:r>
      <w:r w:rsidR="006F701B" w:rsidRPr="001C3005">
        <w:rPr>
          <w:rFonts w:ascii="Times New Roman" w:eastAsia="Times New Roman" w:hAnsi="Times New Roman" w:cs="Times New Roman"/>
          <w:b/>
          <w:bCs/>
          <w:sz w:val="24"/>
          <w:szCs w:val="24"/>
          <w:lang w:val="pt-BR" w:eastAsia="pt-BR" w:bidi="ar-SA"/>
        </w:rPr>
        <w:t xml:space="preserve"> -</w:t>
      </w:r>
      <w:r w:rsidR="00391DEF" w:rsidRPr="001C3005">
        <w:rPr>
          <w:rFonts w:ascii="Times New Roman" w:eastAsia="Times New Roman" w:hAnsi="Times New Roman" w:cs="Times New Roman"/>
          <w:b/>
          <w:bCs/>
          <w:sz w:val="24"/>
          <w:szCs w:val="24"/>
          <w:lang w:val="pt-BR" w:eastAsia="pt-BR" w:bidi="ar-SA"/>
        </w:rPr>
        <w:t xml:space="preserve"> DO DESCREDENCIAMENTO</w:t>
      </w:r>
    </w:p>
    <w:p w14:paraId="6A90301D" w14:textId="7FAE0250" w:rsidR="00391DEF" w:rsidRPr="001C3005" w:rsidRDefault="007018C5" w:rsidP="008A309E">
      <w:pPr>
        <w:pStyle w:val="CM16"/>
        <w:spacing w:before="120" w:after="120" w:line="288" w:lineRule="auto"/>
        <w:jc w:val="both"/>
        <w:rPr>
          <w:rFonts w:ascii="Times New Roman" w:hAnsi="Times New Roman"/>
        </w:rPr>
      </w:pPr>
      <w:r w:rsidRPr="001C3005">
        <w:rPr>
          <w:rFonts w:ascii="Times New Roman" w:hAnsi="Times New Roman"/>
        </w:rPr>
        <w:t>11</w:t>
      </w:r>
      <w:r w:rsidR="00391DEF" w:rsidRPr="001C3005">
        <w:rPr>
          <w:rFonts w:ascii="Times New Roman" w:hAnsi="Times New Roman"/>
        </w:rPr>
        <w:t>.1. O credenciado que, sem justificativa, descumprir as condições estabelecidas neste Edital estará sujeito, conforme a gravidade ou dano causado à contratante, à imediata exclusão do rol de credenciados (descredenciamento), respeitando o direito à ampla defesa e ao contraditório, além da aplicação de outras sanções administrativas e cíveis previstas na legislação aplicável ao caso.</w:t>
      </w:r>
    </w:p>
    <w:p w14:paraId="30A7545F" w14:textId="1DE461A0" w:rsidR="00B200DB" w:rsidRPr="001C3005" w:rsidRDefault="007018C5" w:rsidP="00B200DB">
      <w:pPr>
        <w:pStyle w:val="CM16"/>
        <w:spacing w:before="120" w:after="120" w:line="288" w:lineRule="auto"/>
        <w:jc w:val="both"/>
        <w:rPr>
          <w:rFonts w:ascii="Times New Roman" w:hAnsi="Times New Roman"/>
        </w:rPr>
      </w:pPr>
      <w:r w:rsidRPr="001C3005">
        <w:rPr>
          <w:rFonts w:ascii="Times New Roman" w:hAnsi="Times New Roman"/>
        </w:rPr>
        <w:t>11</w:t>
      </w:r>
      <w:r w:rsidR="00391DEF" w:rsidRPr="001C3005">
        <w:rPr>
          <w:rFonts w:ascii="Times New Roman" w:hAnsi="Times New Roman"/>
        </w:rPr>
        <w:t xml:space="preserve">.2. </w:t>
      </w:r>
      <w:r w:rsidR="00B200DB" w:rsidRPr="001C3005">
        <w:rPr>
          <w:rFonts w:ascii="Times New Roman" w:hAnsi="Times New Roman"/>
        </w:rPr>
        <w:t xml:space="preserve">O credenciado poderá descredenciar-se voluntariamente, mediante requerimento por escrito com antecedência mínima de 30 (trinta) dias, e desde que não prejudique a entrega </w:t>
      </w:r>
      <w:proofErr w:type="gramStart"/>
      <w:r w:rsidR="00B200DB" w:rsidRPr="001C3005">
        <w:rPr>
          <w:rFonts w:ascii="Times New Roman" w:hAnsi="Times New Roman"/>
        </w:rPr>
        <w:t>do objetos já solicitados</w:t>
      </w:r>
      <w:proofErr w:type="gramEnd"/>
      <w:r w:rsidR="00B200DB" w:rsidRPr="001C3005">
        <w:rPr>
          <w:rFonts w:ascii="Times New Roman" w:hAnsi="Times New Roman"/>
        </w:rPr>
        <w:t>, ou que venham a ser solicitados antes de decorrido o prazo de 30 (trinta) dias. Decorrido o prazo mencionado, será lavrado o termo de descredenciamento e/ou rescisão contratual, quando cessará as obrigações para ambas as partes;</w:t>
      </w:r>
    </w:p>
    <w:p w14:paraId="0C2113DD" w14:textId="635411E6" w:rsidR="00EF62BA" w:rsidRPr="001C3005" w:rsidRDefault="00B200DB"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12</w:t>
      </w:r>
      <w:r w:rsidR="006F701B" w:rsidRPr="001C3005">
        <w:rPr>
          <w:rFonts w:ascii="Times New Roman" w:eastAsia="Times New Roman" w:hAnsi="Times New Roman" w:cs="Times New Roman"/>
          <w:b/>
          <w:bCs/>
          <w:sz w:val="24"/>
          <w:szCs w:val="24"/>
          <w:lang w:val="pt-BR" w:eastAsia="pt-BR" w:bidi="ar-SA"/>
        </w:rPr>
        <w:t xml:space="preserve"> -</w:t>
      </w:r>
      <w:r w:rsidR="00A31339" w:rsidRPr="001C3005">
        <w:rPr>
          <w:rFonts w:ascii="Times New Roman" w:eastAsia="Times New Roman" w:hAnsi="Times New Roman" w:cs="Times New Roman"/>
          <w:b/>
          <w:bCs/>
          <w:sz w:val="24"/>
          <w:szCs w:val="24"/>
          <w:lang w:val="pt-BR" w:eastAsia="pt-BR" w:bidi="ar-SA"/>
        </w:rPr>
        <w:t xml:space="preserve"> </w:t>
      </w:r>
      <w:r w:rsidR="000B29B1" w:rsidRPr="001C3005">
        <w:rPr>
          <w:rFonts w:ascii="Times New Roman" w:eastAsia="Times New Roman" w:hAnsi="Times New Roman" w:cs="Times New Roman"/>
          <w:b/>
          <w:bCs/>
          <w:sz w:val="24"/>
          <w:szCs w:val="24"/>
          <w:lang w:val="pt-BR" w:eastAsia="pt-BR" w:bidi="ar-SA"/>
        </w:rPr>
        <w:t>DA</w:t>
      </w:r>
      <w:r w:rsidR="003D7C0F" w:rsidRPr="001C3005">
        <w:rPr>
          <w:rFonts w:ascii="Times New Roman" w:eastAsia="Times New Roman" w:hAnsi="Times New Roman" w:cs="Times New Roman"/>
          <w:b/>
          <w:bCs/>
          <w:sz w:val="24"/>
          <w:szCs w:val="24"/>
          <w:lang w:val="pt-BR" w:eastAsia="pt-BR" w:bidi="ar-SA"/>
        </w:rPr>
        <w:t>S OBRIGAÇÕES DO CONTRATADO</w:t>
      </w:r>
    </w:p>
    <w:p w14:paraId="1D1512EE" w14:textId="049D7E08" w:rsidR="000E3EE4" w:rsidRPr="001C3005" w:rsidRDefault="00B200DB" w:rsidP="008A309E">
      <w:pPr>
        <w:pStyle w:val="CM16"/>
        <w:spacing w:before="120" w:after="120" w:line="288" w:lineRule="auto"/>
        <w:jc w:val="both"/>
        <w:rPr>
          <w:rFonts w:ascii="Times New Roman" w:hAnsi="Times New Roman"/>
        </w:rPr>
      </w:pPr>
      <w:r w:rsidRPr="001C3005">
        <w:rPr>
          <w:rFonts w:ascii="Times New Roman" w:hAnsi="Times New Roman"/>
        </w:rPr>
        <w:t>12</w:t>
      </w:r>
      <w:r w:rsidR="007F3F79" w:rsidRPr="001C3005">
        <w:rPr>
          <w:rFonts w:ascii="Times New Roman" w:hAnsi="Times New Roman"/>
        </w:rPr>
        <w:t>.1. As obrigações do credenciado/contratado são as constantes do termo de referência</w:t>
      </w:r>
      <w:r w:rsidR="007770F0" w:rsidRPr="001C3005">
        <w:rPr>
          <w:rFonts w:ascii="Times New Roman" w:hAnsi="Times New Roman"/>
        </w:rPr>
        <w:t xml:space="preserve">, minuta de contrato de </w:t>
      </w:r>
      <w:r w:rsidR="00031C07" w:rsidRPr="001C3005">
        <w:rPr>
          <w:rFonts w:ascii="Times New Roman" w:hAnsi="Times New Roman"/>
        </w:rPr>
        <w:t>credenciamento.</w:t>
      </w:r>
    </w:p>
    <w:p w14:paraId="552E5B43" w14:textId="217C40FE" w:rsidR="00EF62BA" w:rsidRPr="001C3005" w:rsidRDefault="00B200DB"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13</w:t>
      </w:r>
      <w:r w:rsidR="006F701B" w:rsidRPr="001C3005">
        <w:rPr>
          <w:rFonts w:ascii="Times New Roman" w:eastAsia="Times New Roman" w:hAnsi="Times New Roman" w:cs="Times New Roman"/>
          <w:b/>
          <w:bCs/>
          <w:sz w:val="24"/>
          <w:szCs w:val="24"/>
          <w:lang w:val="pt-BR" w:eastAsia="pt-BR" w:bidi="ar-SA"/>
        </w:rPr>
        <w:t xml:space="preserve"> -</w:t>
      </w:r>
      <w:r w:rsidR="00A42E02" w:rsidRPr="001C3005">
        <w:rPr>
          <w:rFonts w:ascii="Times New Roman" w:eastAsia="Times New Roman" w:hAnsi="Times New Roman" w:cs="Times New Roman"/>
          <w:b/>
          <w:bCs/>
          <w:sz w:val="24"/>
          <w:szCs w:val="24"/>
          <w:lang w:val="pt-BR" w:eastAsia="pt-BR" w:bidi="ar-SA"/>
        </w:rPr>
        <w:t xml:space="preserve"> </w:t>
      </w:r>
      <w:r w:rsidR="0019463C" w:rsidRPr="001C3005">
        <w:rPr>
          <w:rFonts w:ascii="Times New Roman" w:eastAsia="Times New Roman" w:hAnsi="Times New Roman" w:cs="Times New Roman"/>
          <w:b/>
          <w:bCs/>
          <w:sz w:val="24"/>
          <w:szCs w:val="24"/>
          <w:lang w:val="pt-BR" w:eastAsia="pt-BR" w:bidi="ar-SA"/>
        </w:rPr>
        <w:t>DAS OBRIGAÇÕES DA CONTRATANTE</w:t>
      </w:r>
    </w:p>
    <w:p w14:paraId="7B13FE8A" w14:textId="4331EF72" w:rsidR="006F37FE" w:rsidRPr="001C3005" w:rsidRDefault="00B200DB" w:rsidP="008A309E">
      <w:pPr>
        <w:pStyle w:val="CM16"/>
        <w:spacing w:before="120" w:after="120" w:line="288" w:lineRule="auto"/>
        <w:jc w:val="both"/>
        <w:rPr>
          <w:rFonts w:ascii="Times New Roman" w:hAnsi="Times New Roman"/>
        </w:rPr>
      </w:pPr>
      <w:r w:rsidRPr="001C3005">
        <w:rPr>
          <w:rFonts w:ascii="Times New Roman" w:hAnsi="Times New Roman"/>
        </w:rPr>
        <w:t>13</w:t>
      </w:r>
      <w:r w:rsidR="006F37FE" w:rsidRPr="001C3005">
        <w:rPr>
          <w:rFonts w:ascii="Times New Roman" w:hAnsi="Times New Roman"/>
        </w:rPr>
        <w:t>.1. As obrigações da administração são as constantes do termo de referência, minuta de contrato de credenciamento.</w:t>
      </w:r>
    </w:p>
    <w:p w14:paraId="158FE849" w14:textId="0D6DD600" w:rsidR="00EF62BA" w:rsidRPr="001C3005" w:rsidRDefault="00B200DB"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14</w:t>
      </w:r>
      <w:r w:rsidR="006F701B" w:rsidRPr="001C3005">
        <w:rPr>
          <w:rFonts w:ascii="Times New Roman" w:eastAsia="Times New Roman" w:hAnsi="Times New Roman" w:cs="Times New Roman"/>
          <w:b/>
          <w:bCs/>
          <w:sz w:val="24"/>
          <w:szCs w:val="24"/>
          <w:lang w:val="pt-BR" w:eastAsia="pt-BR" w:bidi="ar-SA"/>
        </w:rPr>
        <w:t xml:space="preserve"> -</w:t>
      </w:r>
      <w:r w:rsidR="00CD449C" w:rsidRPr="001C3005">
        <w:rPr>
          <w:rFonts w:ascii="Times New Roman" w:eastAsia="Times New Roman" w:hAnsi="Times New Roman" w:cs="Times New Roman"/>
          <w:b/>
          <w:bCs/>
          <w:sz w:val="24"/>
          <w:szCs w:val="24"/>
          <w:lang w:val="pt-BR" w:eastAsia="pt-BR" w:bidi="ar-SA"/>
        </w:rPr>
        <w:t xml:space="preserve"> </w:t>
      </w:r>
      <w:r w:rsidR="0019463C" w:rsidRPr="001C3005">
        <w:rPr>
          <w:rFonts w:ascii="Times New Roman" w:eastAsia="Times New Roman" w:hAnsi="Times New Roman" w:cs="Times New Roman"/>
          <w:b/>
          <w:bCs/>
          <w:sz w:val="24"/>
          <w:szCs w:val="24"/>
          <w:lang w:val="pt-BR" w:eastAsia="pt-BR" w:bidi="ar-SA"/>
        </w:rPr>
        <w:t>DA GESTÃO E FISCALIZAÇÃO DO CONTRATO</w:t>
      </w:r>
    </w:p>
    <w:p w14:paraId="71FE3AB8" w14:textId="3BC7BD84" w:rsidR="00037540" w:rsidRPr="001C3005" w:rsidRDefault="00B200DB" w:rsidP="008A309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14</w:t>
      </w:r>
      <w:r w:rsidR="00037540" w:rsidRPr="001C3005">
        <w:rPr>
          <w:rFonts w:ascii="Times New Roman" w:hAnsi="Times New Roman" w:cs="Times New Roman"/>
          <w:sz w:val="24"/>
          <w:szCs w:val="24"/>
        </w:rPr>
        <w:t>.1. A execução do contrato será acompanhada e fiscalizada pelo gestor de contrato designado pela administração no instrumento contratual ou em separado, independente da fiscalização de outros servidores designados especialmente para este fim, podendo valer-se de terceiro com conhecimentos técnicos necessários.</w:t>
      </w:r>
    </w:p>
    <w:p w14:paraId="411F90D1" w14:textId="6C85B583" w:rsidR="00037540" w:rsidRPr="001C3005" w:rsidRDefault="00B200DB" w:rsidP="008A309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14</w:t>
      </w:r>
      <w:r w:rsidR="00037540" w:rsidRPr="001C3005">
        <w:rPr>
          <w:rFonts w:ascii="Times New Roman" w:hAnsi="Times New Roman" w:cs="Times New Roman"/>
          <w:sz w:val="24"/>
          <w:szCs w:val="24"/>
        </w:rPr>
        <w:t>.2.. As decisões e providências que ultrapassarem a competência do representante deverão ser solicitadas a autoridade superior, em tempo hábil para adoção das medidas convenientes.</w:t>
      </w:r>
    </w:p>
    <w:p w14:paraId="12DEFE1F" w14:textId="36AA38ED" w:rsidR="00EF62BA" w:rsidRPr="001C3005" w:rsidRDefault="00B200DB"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15</w:t>
      </w:r>
      <w:r w:rsidR="006F701B" w:rsidRPr="001C3005">
        <w:rPr>
          <w:rFonts w:ascii="Times New Roman" w:eastAsia="Times New Roman" w:hAnsi="Times New Roman" w:cs="Times New Roman"/>
          <w:b/>
          <w:bCs/>
          <w:sz w:val="24"/>
          <w:szCs w:val="24"/>
          <w:lang w:val="pt-BR" w:eastAsia="pt-BR" w:bidi="ar-SA"/>
        </w:rPr>
        <w:t xml:space="preserve"> -</w:t>
      </w:r>
      <w:r w:rsidR="002403E4" w:rsidRPr="001C3005">
        <w:rPr>
          <w:rFonts w:ascii="Times New Roman" w:eastAsia="Times New Roman" w:hAnsi="Times New Roman" w:cs="Times New Roman"/>
          <w:b/>
          <w:bCs/>
          <w:sz w:val="24"/>
          <w:szCs w:val="24"/>
          <w:lang w:val="pt-BR" w:eastAsia="pt-BR" w:bidi="ar-SA"/>
        </w:rPr>
        <w:t xml:space="preserve"> </w:t>
      </w:r>
      <w:r w:rsidR="00532845" w:rsidRPr="001C3005">
        <w:rPr>
          <w:rFonts w:ascii="Times New Roman" w:eastAsia="Times New Roman" w:hAnsi="Times New Roman" w:cs="Times New Roman"/>
          <w:b/>
          <w:bCs/>
          <w:sz w:val="24"/>
          <w:szCs w:val="24"/>
          <w:lang w:val="pt-BR" w:eastAsia="pt-BR" w:bidi="ar-SA"/>
        </w:rPr>
        <w:t>DAS PENALIDADES</w:t>
      </w:r>
    </w:p>
    <w:p w14:paraId="6FD89D03" w14:textId="7EF3E976" w:rsidR="00532845" w:rsidRPr="001C3005" w:rsidRDefault="00B200DB" w:rsidP="008A309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15</w:t>
      </w:r>
      <w:r w:rsidR="00900397" w:rsidRPr="001C3005">
        <w:rPr>
          <w:rFonts w:ascii="Times New Roman" w:hAnsi="Times New Roman" w:cs="Times New Roman"/>
          <w:sz w:val="24"/>
          <w:szCs w:val="24"/>
        </w:rPr>
        <w:t xml:space="preserve">.1. </w:t>
      </w:r>
      <w:r w:rsidR="00532845" w:rsidRPr="001C3005">
        <w:rPr>
          <w:rFonts w:ascii="Times New Roman" w:hAnsi="Times New Roman" w:cs="Times New Roman"/>
          <w:sz w:val="24"/>
          <w:szCs w:val="24"/>
        </w:rPr>
        <w:t xml:space="preserve">A Administração poderá, garantida a prévia defesa, aplicar aos participantes e/ou </w:t>
      </w:r>
      <w:r w:rsidR="008A309E" w:rsidRPr="001C3005">
        <w:rPr>
          <w:rFonts w:ascii="Times New Roman" w:hAnsi="Times New Roman" w:cs="Times New Roman"/>
          <w:sz w:val="24"/>
          <w:szCs w:val="24"/>
        </w:rPr>
        <w:t xml:space="preserve">credenciados/contratados </w:t>
      </w:r>
      <w:r w:rsidR="00532845" w:rsidRPr="001C3005">
        <w:rPr>
          <w:rFonts w:ascii="Times New Roman" w:hAnsi="Times New Roman" w:cs="Times New Roman"/>
          <w:sz w:val="24"/>
          <w:szCs w:val="24"/>
        </w:rPr>
        <w:t xml:space="preserve">as seguintes sanções, sem prejuízo das responsabilidades civil e criminal: </w:t>
      </w:r>
    </w:p>
    <w:p w14:paraId="640C7BB1" w14:textId="77777777" w:rsidR="00532845" w:rsidRPr="001C3005" w:rsidRDefault="00532845" w:rsidP="008A309E">
      <w:pPr>
        <w:tabs>
          <w:tab w:val="left" w:pos="426"/>
        </w:tabs>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 xml:space="preserve">a) advertência; </w:t>
      </w:r>
    </w:p>
    <w:p w14:paraId="4DF21C07" w14:textId="77777777" w:rsidR="00532845" w:rsidRPr="001C3005" w:rsidRDefault="00532845" w:rsidP="008A309E">
      <w:pPr>
        <w:tabs>
          <w:tab w:val="left" w:pos="426"/>
        </w:tabs>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b) multa;</w:t>
      </w:r>
    </w:p>
    <w:p w14:paraId="5C2A1381" w14:textId="77777777" w:rsidR="00532845" w:rsidRPr="001C3005" w:rsidRDefault="00532845" w:rsidP="008A309E">
      <w:pPr>
        <w:tabs>
          <w:tab w:val="left" w:pos="426"/>
        </w:tabs>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c) impedimento de licitar e contratar e</w:t>
      </w:r>
    </w:p>
    <w:p w14:paraId="678FE7F9" w14:textId="723506FC" w:rsidR="000E3EE4" w:rsidRPr="001C3005" w:rsidRDefault="000E3EE4" w:rsidP="008A309E">
      <w:pPr>
        <w:tabs>
          <w:tab w:val="left" w:pos="426"/>
        </w:tabs>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d) declaração de inidoneidade para licitar ou contratar.</w:t>
      </w:r>
    </w:p>
    <w:p w14:paraId="580A7212" w14:textId="5790E8F3" w:rsidR="00532845" w:rsidRPr="001C3005" w:rsidRDefault="00B200DB" w:rsidP="008A309E">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15</w:t>
      </w:r>
      <w:r w:rsidR="00532845" w:rsidRPr="001C3005">
        <w:rPr>
          <w:rFonts w:ascii="Times New Roman" w:hAnsi="Times New Roman" w:cs="Times New Roman"/>
          <w:sz w:val="24"/>
          <w:szCs w:val="24"/>
        </w:rPr>
        <w:t>.2. Na aplicação das sanções serão considerados:</w:t>
      </w:r>
    </w:p>
    <w:p w14:paraId="23C6FD0C" w14:textId="77777777" w:rsidR="00532845" w:rsidRPr="001C3005" w:rsidRDefault="00532845" w:rsidP="008A309E">
      <w:pPr>
        <w:tabs>
          <w:tab w:val="left" w:pos="426"/>
        </w:tabs>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a) a natureza e a gravidade da infração cometida;</w:t>
      </w:r>
    </w:p>
    <w:p w14:paraId="23E68D67" w14:textId="77777777" w:rsidR="00532845" w:rsidRPr="001C3005" w:rsidRDefault="00532845" w:rsidP="008A309E">
      <w:pPr>
        <w:tabs>
          <w:tab w:val="left" w:pos="426"/>
        </w:tabs>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lastRenderedPageBreak/>
        <w:t>b) as peculiaridades do caso concreto;</w:t>
      </w:r>
    </w:p>
    <w:p w14:paraId="5ECB6C4D" w14:textId="77777777" w:rsidR="00532845" w:rsidRPr="001C3005" w:rsidRDefault="00532845" w:rsidP="008A309E">
      <w:pPr>
        <w:tabs>
          <w:tab w:val="left" w:pos="426"/>
        </w:tabs>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c) as circunstâncias agravantes ou atenuantes;</w:t>
      </w:r>
    </w:p>
    <w:p w14:paraId="3D06B58B" w14:textId="77777777" w:rsidR="00532845" w:rsidRPr="001C3005" w:rsidRDefault="00532845" w:rsidP="008A309E">
      <w:pPr>
        <w:tabs>
          <w:tab w:val="left" w:pos="426"/>
        </w:tabs>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d) os danos que dela provierem para a Administração Pública;</w:t>
      </w:r>
    </w:p>
    <w:p w14:paraId="79BEF30C" w14:textId="3566807B" w:rsidR="00532845" w:rsidRPr="001C3005" w:rsidRDefault="00B200DB" w:rsidP="008A309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15</w:t>
      </w:r>
      <w:r w:rsidR="00532845" w:rsidRPr="001C3005">
        <w:rPr>
          <w:rFonts w:ascii="Times New Roman" w:hAnsi="Times New Roman" w:cs="Times New Roman"/>
          <w:sz w:val="24"/>
          <w:szCs w:val="24"/>
        </w:rPr>
        <w:t>.3. O participante do procedimento de contratação ou o contratado será responsabilizado administrativamente pelas infrações constantes do quadro abaixo:</w:t>
      </w:r>
    </w:p>
    <w:p w14:paraId="709F9ACF" w14:textId="77777777" w:rsidR="00ED2E2B" w:rsidRPr="001C3005" w:rsidRDefault="00ED2E2B" w:rsidP="00ED2E2B">
      <w:pPr>
        <w:pStyle w:val="CM16"/>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before="120" w:after="120" w:line="288" w:lineRule="auto"/>
        <w:ind w:left="567"/>
        <w:jc w:val="center"/>
        <w:rPr>
          <w:rFonts w:ascii="Times New Roman" w:hAnsi="Times New Roman"/>
          <w:b/>
        </w:rPr>
      </w:pPr>
      <w:r w:rsidRPr="001C3005">
        <w:rPr>
          <w:rFonts w:ascii="Times New Roman" w:hAnsi="Times New Roman"/>
          <w:b/>
        </w:rPr>
        <w:t>QUADRO DE INFRAÇÕES</w:t>
      </w:r>
    </w:p>
    <w:p w14:paraId="3602F382" w14:textId="77777777" w:rsidR="00ED2E2B" w:rsidRPr="001C3005" w:rsidRDefault="00ED2E2B" w:rsidP="00ED2E2B">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C3005">
        <w:rPr>
          <w:rFonts w:ascii="Times New Roman" w:hAnsi="Times New Roman"/>
        </w:rPr>
        <w:t>a) dar causa à inexecução parcial do contrato;</w:t>
      </w:r>
    </w:p>
    <w:p w14:paraId="2A4482E4" w14:textId="77777777" w:rsidR="00ED2E2B" w:rsidRPr="001C3005" w:rsidRDefault="00ED2E2B" w:rsidP="00ED2E2B">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C3005">
        <w:rPr>
          <w:rFonts w:ascii="Times New Roman" w:hAnsi="Times New Roman"/>
        </w:rPr>
        <w:t>b) ensejar retardação da execução dos serviços sem motivo justificado;</w:t>
      </w:r>
    </w:p>
    <w:p w14:paraId="215E354E" w14:textId="77777777" w:rsidR="00ED2E2B" w:rsidRPr="001C3005" w:rsidRDefault="00ED2E2B" w:rsidP="00ED2E2B">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C3005">
        <w:rPr>
          <w:rFonts w:ascii="Times New Roman" w:hAnsi="Times New Roman"/>
        </w:rPr>
        <w:t>c) dar causa à inexecução total do contrato;</w:t>
      </w:r>
    </w:p>
    <w:p w14:paraId="362FA7F6" w14:textId="77777777" w:rsidR="00ED2E2B" w:rsidRPr="001C3005" w:rsidRDefault="00ED2E2B" w:rsidP="00ED2E2B">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C3005">
        <w:rPr>
          <w:rFonts w:ascii="Times New Roman" w:hAnsi="Times New Roman"/>
        </w:rPr>
        <w:t>d) fraudar a procedimento ou praticar ato fraudulento na execução do contrato;</w:t>
      </w:r>
    </w:p>
    <w:p w14:paraId="5D4B4BCD" w14:textId="77777777" w:rsidR="00ED2E2B" w:rsidRPr="001C3005" w:rsidRDefault="00ED2E2B" w:rsidP="00ED2E2B">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rPr>
      </w:pPr>
      <w:r w:rsidRPr="001C3005">
        <w:rPr>
          <w:rFonts w:ascii="Times New Roman" w:hAnsi="Times New Roman"/>
        </w:rPr>
        <w:t>e) comportar-se de modo inidôneo ou cometer fraude de qualquer natureza;</w:t>
      </w:r>
    </w:p>
    <w:p w14:paraId="2CA7E398" w14:textId="77777777" w:rsidR="00ED2E2B" w:rsidRPr="001C3005" w:rsidRDefault="00ED2E2B" w:rsidP="00ED2E2B">
      <w:pPr>
        <w:pStyle w:val="CM16"/>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88" w:lineRule="auto"/>
        <w:ind w:left="567"/>
        <w:jc w:val="both"/>
        <w:rPr>
          <w:rFonts w:ascii="Times New Roman" w:hAnsi="Times New Roman"/>
          <w:sz w:val="20"/>
          <w:szCs w:val="20"/>
        </w:rPr>
      </w:pPr>
      <w:r w:rsidRPr="001C3005">
        <w:rPr>
          <w:rFonts w:ascii="Times New Roman" w:hAnsi="Times New Roman"/>
        </w:rPr>
        <w:t>f) praticar atos ilícitos com vistas a frustrar os objetivos do procedimento de contratação</w:t>
      </w:r>
      <w:r w:rsidRPr="001C3005">
        <w:rPr>
          <w:rFonts w:ascii="Times New Roman" w:hAnsi="Times New Roman"/>
          <w:sz w:val="20"/>
          <w:szCs w:val="20"/>
        </w:rPr>
        <w:t>;</w:t>
      </w:r>
    </w:p>
    <w:p w14:paraId="3DAA33C0" w14:textId="34DAC656" w:rsidR="00532845" w:rsidRPr="001C3005" w:rsidRDefault="00B200DB" w:rsidP="008A309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15</w:t>
      </w:r>
      <w:r w:rsidR="00532845" w:rsidRPr="001C3005">
        <w:rPr>
          <w:rFonts w:ascii="Times New Roman" w:hAnsi="Times New Roman" w:cs="Times New Roman"/>
          <w:sz w:val="24"/>
          <w:szCs w:val="24"/>
        </w:rPr>
        <w:t>.4 A sanção de advertência será aplicada exclusivamente pela infração administrativa prevista na alínea ‘a’ do quadro de infrações, quando não se justificar a imposição de penalidade mais grave.</w:t>
      </w:r>
    </w:p>
    <w:p w14:paraId="3AD62EF3" w14:textId="7F8E42C9" w:rsidR="00532845" w:rsidRPr="001C3005" w:rsidRDefault="00B200DB" w:rsidP="008A309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15</w:t>
      </w:r>
      <w:r w:rsidR="00532845" w:rsidRPr="001C3005">
        <w:rPr>
          <w:rFonts w:ascii="Times New Roman" w:hAnsi="Times New Roman" w:cs="Times New Roman"/>
          <w:sz w:val="24"/>
          <w:szCs w:val="24"/>
        </w:rPr>
        <w:t>.5 Para as infraçõe</w:t>
      </w:r>
      <w:r w:rsidR="00ED2E2B" w:rsidRPr="001C3005">
        <w:rPr>
          <w:rFonts w:ascii="Times New Roman" w:hAnsi="Times New Roman" w:cs="Times New Roman"/>
          <w:sz w:val="24"/>
          <w:szCs w:val="24"/>
        </w:rPr>
        <w:t>s previstas nas alíneas ‘a’ a ‘c</w:t>
      </w:r>
      <w:r w:rsidR="00532845" w:rsidRPr="001C3005">
        <w:rPr>
          <w:rFonts w:ascii="Times New Roman" w:hAnsi="Times New Roman" w:cs="Times New Roman"/>
          <w:sz w:val="24"/>
          <w:szCs w:val="24"/>
        </w:rPr>
        <w:t xml:space="preserve">’ do quadro de infrações a multa aplicada será de </w:t>
      </w:r>
      <w:r w:rsidR="00ED2E2B" w:rsidRPr="001C3005">
        <w:rPr>
          <w:rFonts w:ascii="Times New Roman" w:hAnsi="Times New Roman" w:cs="Times New Roman"/>
          <w:sz w:val="24"/>
          <w:szCs w:val="24"/>
        </w:rPr>
        <w:t>1</w:t>
      </w:r>
      <w:r w:rsidR="00532845" w:rsidRPr="001C3005">
        <w:rPr>
          <w:rFonts w:ascii="Times New Roman" w:hAnsi="Times New Roman" w:cs="Times New Roman"/>
          <w:sz w:val="24"/>
          <w:szCs w:val="24"/>
        </w:rPr>
        <w:t>% a 5% sobre o valor do estimado da contratação ou do contrato.</w:t>
      </w:r>
    </w:p>
    <w:p w14:paraId="2779C8F5" w14:textId="4B6F3555" w:rsidR="00532845" w:rsidRPr="001C3005" w:rsidRDefault="00B200DB" w:rsidP="008A309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15</w:t>
      </w:r>
      <w:r w:rsidR="00532845" w:rsidRPr="001C3005">
        <w:rPr>
          <w:rFonts w:ascii="Times New Roman" w:hAnsi="Times New Roman" w:cs="Times New Roman"/>
          <w:sz w:val="24"/>
          <w:szCs w:val="24"/>
        </w:rPr>
        <w:t>.6 Para as infrações previstas nas alíneas ‘</w:t>
      </w:r>
      <w:r w:rsidR="00ED2E2B" w:rsidRPr="001C3005">
        <w:rPr>
          <w:rFonts w:ascii="Times New Roman" w:hAnsi="Times New Roman" w:cs="Times New Roman"/>
          <w:sz w:val="24"/>
          <w:szCs w:val="24"/>
        </w:rPr>
        <w:t>d’ a</w:t>
      </w:r>
      <w:r w:rsidR="00532845" w:rsidRPr="001C3005">
        <w:rPr>
          <w:rFonts w:ascii="Times New Roman" w:hAnsi="Times New Roman" w:cs="Times New Roman"/>
          <w:sz w:val="24"/>
          <w:szCs w:val="24"/>
        </w:rPr>
        <w:t xml:space="preserve"> ‘</w:t>
      </w:r>
      <w:r w:rsidR="00ED2E2B" w:rsidRPr="001C3005">
        <w:rPr>
          <w:rFonts w:ascii="Times New Roman" w:hAnsi="Times New Roman" w:cs="Times New Roman"/>
          <w:sz w:val="24"/>
          <w:szCs w:val="24"/>
        </w:rPr>
        <w:t>f</w:t>
      </w:r>
      <w:r w:rsidR="00532845" w:rsidRPr="001C3005">
        <w:rPr>
          <w:rFonts w:ascii="Times New Roman" w:hAnsi="Times New Roman" w:cs="Times New Roman"/>
          <w:sz w:val="24"/>
          <w:szCs w:val="24"/>
        </w:rPr>
        <w:t xml:space="preserve">’ do quadro de infrações a multa aplicada será de 5% a </w:t>
      </w:r>
      <w:r w:rsidR="00ED2E2B" w:rsidRPr="001C3005">
        <w:rPr>
          <w:rFonts w:ascii="Times New Roman" w:hAnsi="Times New Roman" w:cs="Times New Roman"/>
          <w:sz w:val="24"/>
          <w:szCs w:val="24"/>
        </w:rPr>
        <w:t>1</w:t>
      </w:r>
      <w:r w:rsidR="00532845" w:rsidRPr="001C3005">
        <w:rPr>
          <w:rFonts w:ascii="Times New Roman" w:hAnsi="Times New Roman" w:cs="Times New Roman"/>
          <w:sz w:val="24"/>
          <w:szCs w:val="24"/>
        </w:rPr>
        <w:t>0% sobre o valor do estimado da contratação ou do contrato.</w:t>
      </w:r>
    </w:p>
    <w:p w14:paraId="061F27EA" w14:textId="216B4586" w:rsidR="00532845" w:rsidRPr="001C3005" w:rsidRDefault="00B200DB" w:rsidP="008A309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15</w:t>
      </w:r>
      <w:r w:rsidR="00532845" w:rsidRPr="001C3005">
        <w:rPr>
          <w:rFonts w:ascii="Times New Roman" w:hAnsi="Times New Roman" w:cs="Times New Roman"/>
          <w:sz w:val="24"/>
          <w:szCs w:val="24"/>
        </w:rPr>
        <w:t>.7 As sanções de advertência, impedimento de licitar e contratar e declaração de inidoneidade para licitar ou contratar poderão ser aplicadas, cumulativamente ou não, à penalidade de multa.</w:t>
      </w:r>
    </w:p>
    <w:p w14:paraId="749F848F" w14:textId="401D2AF3" w:rsidR="00ED2E2B" w:rsidRPr="001C3005" w:rsidRDefault="00B200DB" w:rsidP="00ED2E2B">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15</w:t>
      </w:r>
      <w:r w:rsidR="00ED2E2B" w:rsidRPr="001C3005">
        <w:rPr>
          <w:rFonts w:ascii="Times New Roman" w:hAnsi="Times New Roman" w:cs="Times New Roman"/>
          <w:sz w:val="24"/>
          <w:szCs w:val="24"/>
        </w:rPr>
        <w:t>.8. A multa, aplicada após regular processo administrativo, será cobrada administrativamente, deduzindo-se do valor da Fatura Mensal ou, não sendo suficiente, o valor poderá ser inscrito como Dívida Ativa e cobrado judicialmente.</w:t>
      </w:r>
    </w:p>
    <w:p w14:paraId="64E040CF" w14:textId="0202528C" w:rsidR="00ED2E2B" w:rsidRPr="001C3005" w:rsidRDefault="00B200DB" w:rsidP="00ED2E2B">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15</w:t>
      </w:r>
      <w:r w:rsidR="00ED2E2B" w:rsidRPr="001C3005">
        <w:rPr>
          <w:rFonts w:ascii="Times New Roman" w:hAnsi="Times New Roman" w:cs="Times New Roman"/>
          <w:sz w:val="24"/>
          <w:szCs w:val="24"/>
        </w:rPr>
        <w:t>.9. As multas previstas nesta cláusula não têm caráter compensatório e o seu pagamento não eximirá a contratada da responsabilidade de perdas e danos decorrentes das infrações cometidas.</w:t>
      </w:r>
    </w:p>
    <w:p w14:paraId="2F3BD443" w14:textId="42FB3382" w:rsidR="00EF62BA" w:rsidRPr="001C3005" w:rsidRDefault="00B200DB"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16</w:t>
      </w:r>
      <w:r w:rsidR="006F701B" w:rsidRPr="001C3005">
        <w:rPr>
          <w:rFonts w:ascii="Times New Roman" w:eastAsia="Times New Roman" w:hAnsi="Times New Roman" w:cs="Times New Roman"/>
          <w:b/>
          <w:bCs/>
          <w:sz w:val="24"/>
          <w:szCs w:val="24"/>
          <w:lang w:val="pt-BR" w:eastAsia="pt-BR" w:bidi="ar-SA"/>
        </w:rPr>
        <w:t xml:space="preserve"> -</w:t>
      </w:r>
      <w:r w:rsidR="00906A38" w:rsidRPr="001C3005">
        <w:rPr>
          <w:rFonts w:ascii="Times New Roman" w:eastAsia="Times New Roman" w:hAnsi="Times New Roman" w:cs="Times New Roman"/>
          <w:b/>
          <w:bCs/>
          <w:sz w:val="24"/>
          <w:szCs w:val="24"/>
          <w:lang w:val="pt-BR" w:eastAsia="pt-BR" w:bidi="ar-SA"/>
        </w:rPr>
        <w:t xml:space="preserve"> </w:t>
      </w:r>
      <w:r w:rsidR="00532845" w:rsidRPr="001C3005">
        <w:rPr>
          <w:rFonts w:ascii="Times New Roman" w:eastAsia="Times New Roman" w:hAnsi="Times New Roman" w:cs="Times New Roman"/>
          <w:b/>
          <w:bCs/>
          <w:sz w:val="24"/>
          <w:szCs w:val="24"/>
          <w:lang w:val="pt-BR" w:eastAsia="pt-BR" w:bidi="ar-SA"/>
        </w:rPr>
        <w:t>DOTAÇÃO ORÇAMENTÁRIA</w:t>
      </w:r>
    </w:p>
    <w:p w14:paraId="33AD3B95" w14:textId="5543D9DB" w:rsidR="00532845" w:rsidRPr="001C3005" w:rsidRDefault="00B200DB" w:rsidP="008A309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16</w:t>
      </w:r>
      <w:r w:rsidR="00532845" w:rsidRPr="001C3005">
        <w:rPr>
          <w:rFonts w:ascii="Times New Roman" w:hAnsi="Times New Roman" w:cs="Times New Roman"/>
          <w:sz w:val="24"/>
          <w:szCs w:val="24"/>
        </w:rPr>
        <w:t>.1 As despesas decorrentes deste procedimento correrão por conta da seguinte dotação orçamentária:</w:t>
      </w:r>
    </w:p>
    <w:p w14:paraId="0449F835" w14:textId="77777777" w:rsidR="00AE0883" w:rsidRPr="00AE0883" w:rsidRDefault="00AE0883" w:rsidP="00AE0883">
      <w:pPr>
        <w:widowControl/>
        <w:tabs>
          <w:tab w:val="left" w:pos="426"/>
        </w:tabs>
        <w:autoSpaceDE/>
        <w:autoSpaceDN/>
        <w:spacing w:line="312" w:lineRule="auto"/>
        <w:jc w:val="both"/>
        <w:rPr>
          <w:rFonts w:ascii="Times New Roman" w:eastAsia="Times New Roman" w:hAnsi="Times New Roman" w:cs="Times New Roman"/>
          <w:sz w:val="24"/>
          <w:szCs w:val="24"/>
          <w:lang w:val="pt-BR" w:eastAsia="pt-BR" w:bidi="ar-SA"/>
        </w:rPr>
      </w:pPr>
      <w:r w:rsidRPr="00AE0883">
        <w:rPr>
          <w:rFonts w:ascii="Times New Roman" w:eastAsia="Times New Roman" w:hAnsi="Times New Roman" w:cs="Times New Roman"/>
          <w:sz w:val="24"/>
          <w:szCs w:val="24"/>
          <w:lang w:val="pt-BR" w:eastAsia="pt-BR" w:bidi="ar-SA"/>
        </w:rPr>
        <w:t>Unidade: 1010</w:t>
      </w:r>
    </w:p>
    <w:p w14:paraId="24C3A9C6" w14:textId="76D1A313" w:rsidR="00AE0883" w:rsidRPr="00AE0883" w:rsidRDefault="00AE0883" w:rsidP="00AE0883">
      <w:pPr>
        <w:widowControl/>
        <w:tabs>
          <w:tab w:val="left" w:pos="426"/>
        </w:tabs>
        <w:autoSpaceDE/>
        <w:autoSpaceDN/>
        <w:spacing w:line="312" w:lineRule="auto"/>
        <w:jc w:val="both"/>
        <w:rPr>
          <w:rFonts w:ascii="Times New Roman" w:eastAsia="Times New Roman" w:hAnsi="Times New Roman" w:cs="Times New Roman"/>
          <w:sz w:val="24"/>
          <w:szCs w:val="24"/>
          <w:lang w:val="pt-BR" w:eastAsia="pt-BR" w:bidi="ar-SA"/>
        </w:rPr>
      </w:pPr>
      <w:r w:rsidRPr="00AE0883">
        <w:rPr>
          <w:rFonts w:ascii="Times New Roman" w:eastAsia="Times New Roman" w:hAnsi="Times New Roman" w:cs="Times New Roman"/>
          <w:sz w:val="24"/>
          <w:szCs w:val="24"/>
          <w:lang w:val="pt-BR" w:eastAsia="pt-BR" w:bidi="ar-SA"/>
        </w:rPr>
        <w:t>Atividade:</w:t>
      </w:r>
      <w:r>
        <w:rPr>
          <w:rFonts w:ascii="Times New Roman" w:eastAsia="Times New Roman" w:hAnsi="Times New Roman" w:cs="Times New Roman"/>
          <w:sz w:val="24"/>
          <w:szCs w:val="24"/>
          <w:lang w:val="pt-BR" w:eastAsia="pt-BR" w:bidi="ar-SA"/>
        </w:rPr>
        <w:t xml:space="preserve"> </w:t>
      </w:r>
      <w:r w:rsidRPr="00AE0883">
        <w:rPr>
          <w:rFonts w:ascii="Times New Roman" w:eastAsia="Times New Roman" w:hAnsi="Times New Roman" w:cs="Times New Roman"/>
          <w:sz w:val="24"/>
          <w:szCs w:val="24"/>
          <w:lang w:val="pt-BR" w:eastAsia="pt-BR" w:bidi="ar-SA"/>
        </w:rPr>
        <w:t>2030</w:t>
      </w:r>
    </w:p>
    <w:p w14:paraId="0154E454" w14:textId="636A0B28" w:rsidR="00AE0883" w:rsidRPr="00AE0883" w:rsidRDefault="00AE0883" w:rsidP="00AE0883">
      <w:pPr>
        <w:widowControl/>
        <w:tabs>
          <w:tab w:val="left" w:pos="426"/>
        </w:tabs>
        <w:autoSpaceDE/>
        <w:autoSpaceDN/>
        <w:spacing w:line="312" w:lineRule="auto"/>
        <w:jc w:val="both"/>
        <w:rPr>
          <w:rFonts w:ascii="Times New Roman" w:eastAsia="Times New Roman" w:hAnsi="Times New Roman" w:cs="Times New Roman"/>
          <w:sz w:val="24"/>
          <w:szCs w:val="24"/>
          <w:lang w:val="pt-BR" w:eastAsia="pt-BR" w:bidi="ar-SA"/>
        </w:rPr>
      </w:pPr>
      <w:r w:rsidRPr="00AE0883">
        <w:rPr>
          <w:rFonts w:ascii="Times New Roman" w:eastAsia="Times New Roman" w:hAnsi="Times New Roman" w:cs="Times New Roman"/>
          <w:sz w:val="24"/>
          <w:szCs w:val="24"/>
          <w:lang w:val="pt-BR" w:eastAsia="pt-BR" w:bidi="ar-SA"/>
        </w:rPr>
        <w:t>Elementos:</w:t>
      </w:r>
      <w:r>
        <w:rPr>
          <w:rFonts w:ascii="Times New Roman" w:eastAsia="Times New Roman" w:hAnsi="Times New Roman" w:cs="Times New Roman"/>
          <w:sz w:val="24"/>
          <w:szCs w:val="24"/>
          <w:lang w:val="pt-BR" w:eastAsia="pt-BR" w:bidi="ar-SA"/>
        </w:rPr>
        <w:t xml:space="preserve"> </w:t>
      </w:r>
      <w:r w:rsidRPr="00AE0883">
        <w:rPr>
          <w:rFonts w:ascii="Times New Roman" w:eastAsia="Times New Roman" w:hAnsi="Times New Roman" w:cs="Times New Roman"/>
          <w:sz w:val="24"/>
          <w:szCs w:val="24"/>
          <w:lang w:val="pt-BR" w:eastAsia="pt-BR" w:bidi="ar-SA"/>
        </w:rPr>
        <w:t>33.90.32.00</w:t>
      </w:r>
    </w:p>
    <w:p w14:paraId="30C8245D" w14:textId="77777777" w:rsidR="00AE0883" w:rsidRPr="00AE0883" w:rsidRDefault="00AE0883" w:rsidP="00AE0883">
      <w:pPr>
        <w:widowControl/>
        <w:tabs>
          <w:tab w:val="left" w:pos="426"/>
        </w:tabs>
        <w:autoSpaceDE/>
        <w:autoSpaceDN/>
        <w:spacing w:line="312" w:lineRule="auto"/>
        <w:jc w:val="both"/>
        <w:rPr>
          <w:rFonts w:ascii="Times New Roman" w:eastAsia="Times New Roman" w:hAnsi="Times New Roman" w:cs="Times New Roman"/>
          <w:sz w:val="24"/>
          <w:szCs w:val="24"/>
          <w:lang w:val="pt-BR" w:eastAsia="pt-BR" w:bidi="ar-SA"/>
        </w:rPr>
      </w:pPr>
      <w:r w:rsidRPr="00AE0883">
        <w:rPr>
          <w:rFonts w:ascii="Times New Roman" w:eastAsia="Times New Roman" w:hAnsi="Times New Roman" w:cs="Times New Roman"/>
          <w:sz w:val="24"/>
          <w:szCs w:val="24"/>
          <w:lang w:val="pt-BR" w:eastAsia="pt-BR" w:bidi="ar-SA"/>
        </w:rPr>
        <w:t>Fontes: 15000000/16610000/17040000</w:t>
      </w:r>
    </w:p>
    <w:p w14:paraId="1F1B8377" w14:textId="139FC83A" w:rsidR="00AC4F8E" w:rsidRPr="001C3005" w:rsidRDefault="00AC4F8E" w:rsidP="00AC4F8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17 - REAJUSTE</w:t>
      </w:r>
    </w:p>
    <w:p w14:paraId="2D8C3856" w14:textId="65F591B4" w:rsidR="00AC4F8E" w:rsidRPr="001C3005" w:rsidRDefault="00A82DD4" w:rsidP="00AC4F8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lastRenderedPageBreak/>
        <w:t>17</w:t>
      </w:r>
      <w:r w:rsidR="00AC4F8E" w:rsidRPr="001C3005">
        <w:rPr>
          <w:rFonts w:ascii="Times New Roman" w:hAnsi="Times New Roman" w:cs="Times New Roman"/>
          <w:sz w:val="24"/>
          <w:szCs w:val="24"/>
        </w:rPr>
        <w:t>.1. O preço inicialmente estabelecido pela administração para fins e contraprestação ao credenciado poderá ser reajustado anualmente (álea ordinária), com a utilização preferencial do IPCA-E.</w:t>
      </w:r>
    </w:p>
    <w:p w14:paraId="54DF468B" w14:textId="3ABF4333" w:rsidR="00AC4F8E" w:rsidRPr="001C3005" w:rsidRDefault="00A82DD4" w:rsidP="00AC4F8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17</w:t>
      </w:r>
      <w:r w:rsidR="00AC4F8E" w:rsidRPr="001C3005">
        <w:rPr>
          <w:rFonts w:ascii="Times New Roman" w:hAnsi="Times New Roman" w:cs="Times New Roman"/>
          <w:sz w:val="24"/>
          <w:szCs w:val="24"/>
        </w:rPr>
        <w:t>.2. A data-base de reajustamente será vinculada à data do orçamento estimado da administração.</w:t>
      </w:r>
    </w:p>
    <w:p w14:paraId="621FF703" w14:textId="0F015F3C" w:rsidR="003B10C1" w:rsidRPr="001C3005" w:rsidRDefault="003F578B" w:rsidP="008A309E">
      <w:pPr>
        <w:widowControl/>
        <w:pBdr>
          <w:top w:val="single" w:sz="4" w:space="1" w:color="auto"/>
          <w:left w:val="single" w:sz="4" w:space="4" w:color="auto"/>
          <w:bottom w:val="single" w:sz="4" w:space="1" w:color="auto"/>
          <w:right w:val="single" w:sz="4" w:space="4" w:color="auto"/>
        </w:pBdr>
        <w:shd w:val="clear" w:color="auto" w:fill="D9D9D9" w:themeFill="background1" w:themeFillShade="D9"/>
        <w:autoSpaceDE/>
        <w:autoSpaceDN/>
        <w:spacing w:before="120" w:after="120" w:line="288" w:lineRule="auto"/>
        <w:jc w:val="both"/>
        <w:rPr>
          <w:rFonts w:ascii="Times New Roman" w:eastAsia="Times New Roman" w:hAnsi="Times New Roman" w:cs="Times New Roman"/>
          <w:b/>
          <w:bCs/>
          <w:sz w:val="24"/>
          <w:szCs w:val="24"/>
          <w:lang w:val="pt-BR" w:eastAsia="pt-BR" w:bidi="ar-SA"/>
        </w:rPr>
      </w:pPr>
      <w:r w:rsidRPr="001C3005">
        <w:rPr>
          <w:rFonts w:ascii="Times New Roman" w:eastAsia="Times New Roman" w:hAnsi="Times New Roman" w:cs="Times New Roman"/>
          <w:b/>
          <w:bCs/>
          <w:sz w:val="24"/>
          <w:szCs w:val="24"/>
          <w:lang w:val="pt-BR" w:eastAsia="pt-BR" w:bidi="ar-SA"/>
        </w:rPr>
        <w:t>18</w:t>
      </w:r>
      <w:r w:rsidR="006F701B" w:rsidRPr="001C3005">
        <w:rPr>
          <w:rFonts w:ascii="Times New Roman" w:eastAsia="Times New Roman" w:hAnsi="Times New Roman" w:cs="Times New Roman"/>
          <w:b/>
          <w:bCs/>
          <w:sz w:val="24"/>
          <w:szCs w:val="24"/>
          <w:lang w:val="pt-BR" w:eastAsia="pt-BR" w:bidi="ar-SA"/>
        </w:rPr>
        <w:t xml:space="preserve"> -</w:t>
      </w:r>
      <w:r w:rsidR="00275E3D" w:rsidRPr="001C3005">
        <w:rPr>
          <w:rFonts w:ascii="Times New Roman" w:eastAsia="Times New Roman" w:hAnsi="Times New Roman" w:cs="Times New Roman"/>
          <w:b/>
          <w:bCs/>
          <w:sz w:val="24"/>
          <w:szCs w:val="24"/>
          <w:lang w:val="pt-BR" w:eastAsia="pt-BR" w:bidi="ar-SA"/>
        </w:rPr>
        <w:t xml:space="preserve"> </w:t>
      </w:r>
      <w:r w:rsidR="009D4C4D" w:rsidRPr="001C3005">
        <w:rPr>
          <w:rFonts w:ascii="Times New Roman" w:eastAsia="Times New Roman" w:hAnsi="Times New Roman" w:cs="Times New Roman"/>
          <w:b/>
          <w:bCs/>
          <w:sz w:val="24"/>
          <w:szCs w:val="24"/>
          <w:lang w:val="pt-BR" w:eastAsia="pt-BR" w:bidi="ar-SA"/>
        </w:rPr>
        <w:t xml:space="preserve">DAS DISPOSIÇÕES </w:t>
      </w:r>
      <w:r w:rsidR="00532845" w:rsidRPr="001C3005">
        <w:rPr>
          <w:rFonts w:ascii="Times New Roman" w:eastAsia="Times New Roman" w:hAnsi="Times New Roman" w:cs="Times New Roman"/>
          <w:b/>
          <w:bCs/>
          <w:sz w:val="24"/>
          <w:szCs w:val="24"/>
          <w:lang w:val="pt-BR" w:eastAsia="pt-BR" w:bidi="ar-SA"/>
        </w:rPr>
        <w:t>FINAIS</w:t>
      </w:r>
    </w:p>
    <w:p w14:paraId="5681E1CE" w14:textId="0C95DAB9" w:rsidR="00A82DD4" w:rsidRPr="001C3005" w:rsidRDefault="00B85FC5" w:rsidP="008A309E">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18.1. Na interpretação das norm</w:t>
      </w:r>
      <w:r w:rsidR="003F578B" w:rsidRPr="001C3005">
        <w:rPr>
          <w:rFonts w:ascii="Times New Roman" w:hAnsi="Times New Roman" w:cs="Times New Roman"/>
          <w:sz w:val="24"/>
          <w:szCs w:val="24"/>
        </w:rPr>
        <w:t xml:space="preserve">as deste edital, serão observados os princípios do formalismo moderado, </w:t>
      </w:r>
      <w:r w:rsidRPr="001C3005">
        <w:rPr>
          <w:rFonts w:ascii="Times New Roman" w:hAnsi="Times New Roman" w:cs="Times New Roman"/>
          <w:sz w:val="24"/>
          <w:szCs w:val="24"/>
        </w:rPr>
        <w:t>l</w:t>
      </w:r>
      <w:r w:rsidR="003F578B" w:rsidRPr="001C3005">
        <w:rPr>
          <w:rFonts w:ascii="Times New Roman" w:hAnsi="Times New Roman" w:cs="Times New Roman"/>
          <w:sz w:val="24"/>
          <w:szCs w:val="24"/>
        </w:rPr>
        <w:t xml:space="preserve">egalidade, da impessoalidade, da moralidade, da publicidade, da eficiência, do interesse público, igualdade, </w:t>
      </w:r>
      <w:r w:rsidR="003F285C" w:rsidRPr="001C3005">
        <w:rPr>
          <w:rFonts w:ascii="Times New Roman" w:hAnsi="Times New Roman" w:cs="Times New Roman"/>
          <w:sz w:val="24"/>
          <w:szCs w:val="24"/>
        </w:rPr>
        <w:t>da razoabilidade, da proporcionalidade, da celeridade, da economicidade e do desenvolvimento nacional sustentável e os princípios gerais do direito.</w:t>
      </w:r>
    </w:p>
    <w:p w14:paraId="4B787E30" w14:textId="0A5521A8" w:rsidR="003F578B" w:rsidRPr="001C3005" w:rsidRDefault="00B85FC5" w:rsidP="003F578B">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18.2. </w:t>
      </w:r>
      <w:r w:rsidR="003F578B" w:rsidRPr="001C3005">
        <w:rPr>
          <w:rFonts w:ascii="Times New Roman" w:hAnsi="Times New Roman" w:cs="Times New Roman"/>
          <w:sz w:val="24"/>
          <w:szCs w:val="24"/>
        </w:rPr>
        <w:t xml:space="preserve">Os </w:t>
      </w:r>
      <w:r w:rsidRPr="001C3005">
        <w:rPr>
          <w:rFonts w:ascii="Times New Roman" w:hAnsi="Times New Roman" w:cs="Times New Roman"/>
          <w:sz w:val="24"/>
          <w:szCs w:val="24"/>
        </w:rPr>
        <w:t>participantes</w:t>
      </w:r>
      <w:r w:rsidR="003F578B" w:rsidRPr="001C3005">
        <w:rPr>
          <w:rFonts w:ascii="Times New Roman" w:hAnsi="Times New Roman" w:cs="Times New Roman"/>
          <w:sz w:val="24"/>
          <w:szCs w:val="24"/>
        </w:rPr>
        <w:t xml:space="preserve"> assumem todos os custos de preparação e apresentação </w:t>
      </w:r>
      <w:r w:rsidRPr="001C3005">
        <w:rPr>
          <w:rFonts w:ascii="Times New Roman" w:hAnsi="Times New Roman" w:cs="Times New Roman"/>
          <w:sz w:val="24"/>
          <w:szCs w:val="24"/>
        </w:rPr>
        <w:t xml:space="preserve">dos documentos de credenciamento </w:t>
      </w:r>
      <w:r w:rsidR="003F578B" w:rsidRPr="001C3005">
        <w:rPr>
          <w:rFonts w:ascii="Times New Roman" w:hAnsi="Times New Roman" w:cs="Times New Roman"/>
          <w:sz w:val="24"/>
          <w:szCs w:val="24"/>
        </w:rPr>
        <w:t xml:space="preserve">e a Administração não será, em nenhum caso, responsável por esses custos, independentemente da condução ou </w:t>
      </w:r>
      <w:r w:rsidR="004123F1" w:rsidRPr="001C3005">
        <w:rPr>
          <w:rFonts w:ascii="Times New Roman" w:hAnsi="Times New Roman" w:cs="Times New Roman"/>
          <w:sz w:val="24"/>
          <w:szCs w:val="24"/>
        </w:rPr>
        <w:t>do resultado do processo</w:t>
      </w:r>
      <w:r w:rsidR="003F578B" w:rsidRPr="001C3005">
        <w:rPr>
          <w:rFonts w:ascii="Times New Roman" w:hAnsi="Times New Roman" w:cs="Times New Roman"/>
          <w:sz w:val="24"/>
          <w:szCs w:val="24"/>
        </w:rPr>
        <w:t>.</w:t>
      </w:r>
    </w:p>
    <w:p w14:paraId="073B82B1" w14:textId="08C85220" w:rsidR="003F578B" w:rsidRPr="001C3005" w:rsidRDefault="004123F1" w:rsidP="00903CCF">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18.3.</w:t>
      </w:r>
      <w:r w:rsidR="00514D90" w:rsidRPr="001C3005">
        <w:rPr>
          <w:rFonts w:ascii="Times New Roman" w:hAnsi="Times New Roman" w:cs="Times New Roman"/>
          <w:sz w:val="24"/>
          <w:szCs w:val="24"/>
        </w:rPr>
        <w:t xml:space="preserve"> A homologação do resultado deste procedimento não implicará, para o participante, direito à execução do objeto contratual</w:t>
      </w:r>
      <w:r w:rsidR="00903CCF" w:rsidRPr="001C3005">
        <w:rPr>
          <w:rFonts w:ascii="Times New Roman" w:hAnsi="Times New Roman" w:cs="Times New Roman"/>
          <w:sz w:val="24"/>
          <w:szCs w:val="24"/>
        </w:rPr>
        <w:t>, pondendo inclusive a</w:t>
      </w:r>
      <w:r w:rsidR="003F578B" w:rsidRPr="001C3005">
        <w:rPr>
          <w:rFonts w:ascii="Times New Roman" w:hAnsi="Times New Roman" w:cs="Times New Roman"/>
          <w:sz w:val="24"/>
          <w:szCs w:val="24"/>
        </w:rPr>
        <w:t xml:space="preserve"> Administração revogá-la, no todo ou em parte, por razões de interesse público, derivadas de fato</w:t>
      </w:r>
      <w:r w:rsidR="006A1611" w:rsidRPr="001C3005">
        <w:rPr>
          <w:rFonts w:ascii="Times New Roman" w:hAnsi="Times New Roman" w:cs="Times New Roman"/>
          <w:sz w:val="24"/>
          <w:szCs w:val="24"/>
        </w:rPr>
        <w:t>s</w:t>
      </w:r>
      <w:r w:rsidR="003F578B" w:rsidRPr="001C3005">
        <w:rPr>
          <w:rFonts w:ascii="Times New Roman" w:hAnsi="Times New Roman" w:cs="Times New Roman"/>
          <w:sz w:val="24"/>
          <w:szCs w:val="24"/>
        </w:rPr>
        <w:t xml:space="preserve"> superveniente</w:t>
      </w:r>
      <w:r w:rsidR="006A1611" w:rsidRPr="001C3005">
        <w:rPr>
          <w:rFonts w:ascii="Times New Roman" w:hAnsi="Times New Roman" w:cs="Times New Roman"/>
          <w:sz w:val="24"/>
          <w:szCs w:val="24"/>
        </w:rPr>
        <w:t>s e</w:t>
      </w:r>
      <w:r w:rsidR="003F578B" w:rsidRPr="001C3005">
        <w:rPr>
          <w:rFonts w:ascii="Times New Roman" w:hAnsi="Times New Roman" w:cs="Times New Roman"/>
          <w:sz w:val="24"/>
          <w:szCs w:val="24"/>
        </w:rPr>
        <w:t xml:space="preserve"> comprovado</w:t>
      </w:r>
      <w:r w:rsidR="006A1611" w:rsidRPr="001C3005">
        <w:rPr>
          <w:rFonts w:ascii="Times New Roman" w:hAnsi="Times New Roman" w:cs="Times New Roman"/>
          <w:sz w:val="24"/>
          <w:szCs w:val="24"/>
        </w:rPr>
        <w:t>s</w:t>
      </w:r>
      <w:r w:rsidR="003F578B" w:rsidRPr="001C3005">
        <w:rPr>
          <w:rFonts w:ascii="Times New Roman" w:hAnsi="Times New Roman" w:cs="Times New Roman"/>
          <w:sz w:val="24"/>
          <w:szCs w:val="24"/>
        </w:rPr>
        <w:t xml:space="preserve"> ou anulá-la por ilegalidade, de ofício ou por provocação mediante ato escrito e fundamentado disponibilizado para </w:t>
      </w:r>
      <w:r w:rsidR="006A1611" w:rsidRPr="001C3005">
        <w:rPr>
          <w:rFonts w:ascii="Times New Roman" w:hAnsi="Times New Roman" w:cs="Times New Roman"/>
          <w:sz w:val="24"/>
          <w:szCs w:val="24"/>
        </w:rPr>
        <w:t>conhecimento dos participantes.</w:t>
      </w:r>
    </w:p>
    <w:p w14:paraId="65376F1A" w14:textId="3F24446E" w:rsidR="003F578B" w:rsidRPr="001C3005" w:rsidRDefault="006A1611" w:rsidP="003F578B">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18.4. O participante</w:t>
      </w:r>
      <w:r w:rsidR="003F578B" w:rsidRPr="001C3005">
        <w:rPr>
          <w:rFonts w:ascii="Times New Roman" w:hAnsi="Times New Roman" w:cs="Times New Roman"/>
          <w:sz w:val="24"/>
          <w:szCs w:val="24"/>
        </w:rPr>
        <w:t xml:space="preserve"> é responsável pela fidelidade e legitimidade das informações prestadas e dos documentos apresentados em qualquer</w:t>
      </w:r>
      <w:r w:rsidRPr="001C3005">
        <w:rPr>
          <w:rFonts w:ascii="Times New Roman" w:hAnsi="Times New Roman" w:cs="Times New Roman"/>
          <w:sz w:val="24"/>
          <w:szCs w:val="24"/>
        </w:rPr>
        <w:t xml:space="preserve"> do procedimento auxiliar de credenciamento</w:t>
      </w:r>
      <w:r w:rsidR="003F578B" w:rsidRPr="001C3005">
        <w:rPr>
          <w:rFonts w:ascii="Times New Roman" w:hAnsi="Times New Roman" w:cs="Times New Roman"/>
          <w:sz w:val="24"/>
          <w:szCs w:val="24"/>
        </w:rPr>
        <w:t>.</w:t>
      </w:r>
    </w:p>
    <w:p w14:paraId="25162388" w14:textId="4D7071D8" w:rsidR="00A82DD4" w:rsidRPr="001C3005" w:rsidRDefault="006A1611" w:rsidP="003F578B">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18.5.</w:t>
      </w:r>
      <w:r w:rsidR="003F578B" w:rsidRPr="001C3005">
        <w:rPr>
          <w:rFonts w:ascii="Times New Roman" w:hAnsi="Times New Roman" w:cs="Times New Roman"/>
          <w:sz w:val="24"/>
          <w:szCs w:val="24"/>
        </w:rPr>
        <w:t xml:space="preserve"> Na contagem dos prazos estabelecidos neste edital e seus Anexos, excluir-se-á o dia do início e incluir-se-á o do vencimento, firmando-se que só se iniciam e vencem os prazos em dias de expediente normal na </w:t>
      </w:r>
      <w:r w:rsidRPr="001C3005">
        <w:rPr>
          <w:rFonts w:ascii="Times New Roman" w:hAnsi="Times New Roman" w:cs="Times New Roman"/>
          <w:sz w:val="24"/>
          <w:szCs w:val="24"/>
        </w:rPr>
        <w:t>municipalidade</w:t>
      </w:r>
      <w:r w:rsidR="003F578B" w:rsidRPr="001C3005">
        <w:rPr>
          <w:rFonts w:ascii="Times New Roman" w:hAnsi="Times New Roman" w:cs="Times New Roman"/>
          <w:sz w:val="24"/>
          <w:szCs w:val="24"/>
        </w:rPr>
        <w:t>.</w:t>
      </w:r>
    </w:p>
    <w:p w14:paraId="056C48D1" w14:textId="4EB9D7B0" w:rsidR="006A1611" w:rsidRPr="001C3005" w:rsidRDefault="006A1611" w:rsidP="006A1611">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18.6. As dúvidas surgidas na aplicação do presente Edital, bem como os casos omissos serão resolvidos pelo Agente de Contratação, sempre respeitado o princípio do formalismo moderado, sanando falhas formais ou irrelavantes ao resultado pretendido.</w:t>
      </w:r>
    </w:p>
    <w:p w14:paraId="16A88840" w14:textId="6D70781D" w:rsidR="00514D90" w:rsidRPr="001C3005" w:rsidRDefault="00514D90" w:rsidP="00514D90">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18.7. Os encargos de natureza tributária, trabalhista, Previdenciária, social e parafiscais, bem como elaboração de pareceres técnicos, são de exclusiva responsabilidade das participantes.</w:t>
      </w:r>
    </w:p>
    <w:p w14:paraId="02BF8812" w14:textId="580CABC7" w:rsidR="00514D90" w:rsidRPr="001C3005" w:rsidRDefault="00514D90" w:rsidP="00514D90">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18.8. A apresentação da proposta de credenciamento implica para a participante a observância dos preceitos legais e regulamentares em vigor, bem como a integral e incondicional aceitação de todos os termos e condições deste Edital, sendo responsável pela fidelidade e legitimidade das informações e dos documentos apresentados em qualquer fase do procedimento. </w:t>
      </w:r>
    </w:p>
    <w:p w14:paraId="649AC8C0" w14:textId="25A39247" w:rsidR="00514D90" w:rsidRPr="001C3005" w:rsidRDefault="00514D90" w:rsidP="00514D90">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18.</w:t>
      </w:r>
      <w:r w:rsidR="00903CCF" w:rsidRPr="001C3005">
        <w:rPr>
          <w:rFonts w:ascii="Times New Roman" w:hAnsi="Times New Roman" w:cs="Times New Roman"/>
          <w:sz w:val="24"/>
          <w:szCs w:val="24"/>
        </w:rPr>
        <w:t>9</w:t>
      </w:r>
      <w:r w:rsidRPr="001C3005">
        <w:rPr>
          <w:rFonts w:ascii="Times New Roman" w:hAnsi="Times New Roman" w:cs="Times New Roman"/>
          <w:sz w:val="24"/>
          <w:szCs w:val="24"/>
        </w:rPr>
        <w:t xml:space="preserve">. O foro para solucionar os possíveis litígios que decorrerem deste procedimento licitatório será o da Comarca de </w:t>
      </w:r>
      <w:r w:rsidR="00725F4F" w:rsidRPr="001C3005">
        <w:rPr>
          <w:rFonts w:ascii="Times New Roman" w:hAnsi="Times New Roman" w:cs="Times New Roman"/>
          <w:sz w:val="24"/>
          <w:szCs w:val="24"/>
        </w:rPr>
        <w:t>Wenceslau Guimaraes</w:t>
      </w:r>
      <w:r w:rsidRPr="001C3005">
        <w:rPr>
          <w:rFonts w:ascii="Times New Roman" w:hAnsi="Times New Roman" w:cs="Times New Roman"/>
          <w:sz w:val="24"/>
          <w:szCs w:val="24"/>
        </w:rPr>
        <w:t>, Bahia, com exclusão de qualquer outro, por mais privilegiado que seja.</w:t>
      </w:r>
    </w:p>
    <w:p w14:paraId="211460C4" w14:textId="7A24633C" w:rsidR="00514D90" w:rsidRPr="001C3005" w:rsidRDefault="00514D90" w:rsidP="00514D90">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18.</w:t>
      </w:r>
      <w:r w:rsidR="00903CCF" w:rsidRPr="001C3005">
        <w:rPr>
          <w:rFonts w:ascii="Times New Roman" w:hAnsi="Times New Roman" w:cs="Times New Roman"/>
          <w:sz w:val="24"/>
          <w:szCs w:val="24"/>
        </w:rPr>
        <w:t>10</w:t>
      </w:r>
      <w:r w:rsidRPr="001C3005">
        <w:rPr>
          <w:rFonts w:ascii="Times New Roman" w:hAnsi="Times New Roman" w:cs="Times New Roman"/>
          <w:sz w:val="24"/>
          <w:szCs w:val="24"/>
        </w:rPr>
        <w:t xml:space="preserve">. O presente edital e respectiva minuta contratual foram foi analisados pelo setor jurídico responsável, com a plena aprovação. </w:t>
      </w:r>
    </w:p>
    <w:p w14:paraId="37B94C8F" w14:textId="62AE4D29" w:rsidR="003B10C1" w:rsidRPr="001C3005" w:rsidRDefault="00903CCF" w:rsidP="008A309E">
      <w:pPr>
        <w:pStyle w:val="CM16"/>
        <w:spacing w:before="120" w:after="120" w:line="288" w:lineRule="auto"/>
        <w:jc w:val="both"/>
        <w:rPr>
          <w:rFonts w:ascii="Times New Roman" w:hAnsi="Times New Roman"/>
        </w:rPr>
      </w:pPr>
      <w:r w:rsidRPr="001C3005">
        <w:rPr>
          <w:rFonts w:ascii="Times New Roman" w:hAnsi="Times New Roman"/>
        </w:rPr>
        <w:lastRenderedPageBreak/>
        <w:t>18</w:t>
      </w:r>
      <w:r w:rsidR="00532845" w:rsidRPr="001C3005">
        <w:rPr>
          <w:rFonts w:ascii="Times New Roman" w:hAnsi="Times New Roman"/>
        </w:rPr>
        <w:t>.</w:t>
      </w:r>
      <w:r w:rsidR="003D6684" w:rsidRPr="001C3005">
        <w:rPr>
          <w:rFonts w:ascii="Times New Roman" w:hAnsi="Times New Roman"/>
        </w:rPr>
        <w:t>11</w:t>
      </w:r>
      <w:r w:rsidR="00532845" w:rsidRPr="001C3005">
        <w:rPr>
          <w:rFonts w:ascii="Times New Roman" w:hAnsi="Times New Roman"/>
        </w:rPr>
        <w:t>.  Integram este edital os seguintes anexos:</w:t>
      </w:r>
    </w:p>
    <w:p w14:paraId="1114C632" w14:textId="6A13ADBF" w:rsidR="003B10C1" w:rsidRPr="001C3005" w:rsidRDefault="0054053F" w:rsidP="00CE1BB2">
      <w:pPr>
        <w:pStyle w:val="CM16"/>
        <w:spacing w:before="120" w:after="120" w:line="288" w:lineRule="auto"/>
        <w:jc w:val="both"/>
        <w:rPr>
          <w:rFonts w:ascii="Times New Roman" w:hAnsi="Times New Roman"/>
        </w:rPr>
      </w:pPr>
      <w:r w:rsidRPr="001C3005">
        <w:rPr>
          <w:rFonts w:ascii="Times New Roman" w:hAnsi="Times New Roman"/>
        </w:rPr>
        <w:t xml:space="preserve">Anexo </w:t>
      </w:r>
      <w:r w:rsidR="009D4C4D" w:rsidRPr="001C3005">
        <w:rPr>
          <w:rFonts w:ascii="Times New Roman" w:hAnsi="Times New Roman"/>
        </w:rPr>
        <w:t>I - Termo de Referência</w:t>
      </w:r>
    </w:p>
    <w:p w14:paraId="1592ED6C" w14:textId="5B7B3D32" w:rsidR="009964D2" w:rsidRPr="001C3005" w:rsidRDefault="0054053F" w:rsidP="00CE1BB2">
      <w:pPr>
        <w:pStyle w:val="CM16"/>
        <w:spacing w:before="120" w:after="120" w:line="288" w:lineRule="auto"/>
        <w:jc w:val="both"/>
        <w:rPr>
          <w:rFonts w:ascii="Times New Roman" w:hAnsi="Times New Roman"/>
        </w:rPr>
      </w:pPr>
      <w:r w:rsidRPr="001C3005">
        <w:rPr>
          <w:rFonts w:ascii="Times New Roman" w:hAnsi="Times New Roman"/>
        </w:rPr>
        <w:t xml:space="preserve">Anexo </w:t>
      </w:r>
      <w:r w:rsidR="009D4C4D" w:rsidRPr="001C3005">
        <w:rPr>
          <w:rFonts w:ascii="Times New Roman" w:hAnsi="Times New Roman"/>
        </w:rPr>
        <w:t xml:space="preserve">II – </w:t>
      </w:r>
      <w:r w:rsidR="000E3EE4" w:rsidRPr="001C3005">
        <w:rPr>
          <w:rFonts w:ascii="Times New Roman" w:hAnsi="Times New Roman"/>
        </w:rPr>
        <w:t>Requerimento de Credenciamento</w:t>
      </w:r>
    </w:p>
    <w:p w14:paraId="66770D2A" w14:textId="03BE166D" w:rsidR="00254E9B" w:rsidRPr="001C3005" w:rsidRDefault="000E3EE4" w:rsidP="00CE1BB2">
      <w:pPr>
        <w:spacing w:before="120" w:after="120" w:line="288" w:lineRule="auto"/>
        <w:rPr>
          <w:rFonts w:ascii="Times New Roman" w:hAnsi="Times New Roman" w:cs="Times New Roman"/>
          <w:sz w:val="24"/>
          <w:szCs w:val="24"/>
          <w:lang w:val="pt-BR" w:eastAsia="pt-BR" w:bidi="ar-SA"/>
        </w:rPr>
      </w:pPr>
      <w:r w:rsidRPr="001C3005">
        <w:rPr>
          <w:rFonts w:ascii="Times New Roman" w:hAnsi="Times New Roman" w:cs="Times New Roman"/>
          <w:sz w:val="24"/>
          <w:szCs w:val="24"/>
          <w:lang w:val="pt-BR" w:eastAsia="pt-BR" w:bidi="ar-SA"/>
        </w:rPr>
        <w:t xml:space="preserve">Anexo </w:t>
      </w:r>
      <w:r w:rsidR="00812DDF" w:rsidRPr="001C3005">
        <w:rPr>
          <w:rFonts w:ascii="Times New Roman" w:hAnsi="Times New Roman" w:cs="Times New Roman"/>
          <w:sz w:val="24"/>
          <w:szCs w:val="24"/>
          <w:lang w:val="pt-BR" w:eastAsia="pt-BR" w:bidi="ar-SA"/>
        </w:rPr>
        <w:t xml:space="preserve">III - </w:t>
      </w:r>
      <w:r w:rsidRPr="001C3005">
        <w:rPr>
          <w:rFonts w:ascii="Times New Roman" w:hAnsi="Times New Roman" w:cs="Times New Roman"/>
          <w:sz w:val="24"/>
          <w:szCs w:val="24"/>
          <w:lang w:val="pt-BR" w:eastAsia="pt-BR" w:bidi="ar-SA"/>
        </w:rPr>
        <w:t>Declaração Única</w:t>
      </w:r>
    </w:p>
    <w:p w14:paraId="32E8996C" w14:textId="6D853262" w:rsidR="000E3EE4" w:rsidRPr="001C3005" w:rsidRDefault="00812DDF" w:rsidP="00CE1BB2">
      <w:pPr>
        <w:pStyle w:val="CM16"/>
        <w:spacing w:before="120" w:after="120" w:line="288" w:lineRule="auto"/>
        <w:jc w:val="both"/>
        <w:rPr>
          <w:rFonts w:ascii="Times New Roman" w:hAnsi="Times New Roman"/>
        </w:rPr>
      </w:pPr>
      <w:r w:rsidRPr="001C3005">
        <w:rPr>
          <w:rFonts w:ascii="Times New Roman" w:hAnsi="Times New Roman"/>
        </w:rPr>
        <w:t>Anexo IV</w:t>
      </w:r>
      <w:r w:rsidR="00120C03" w:rsidRPr="001C3005">
        <w:rPr>
          <w:rFonts w:ascii="Times New Roman" w:hAnsi="Times New Roman"/>
        </w:rPr>
        <w:t xml:space="preserve"> – </w:t>
      </w:r>
      <w:r w:rsidR="000E3EE4" w:rsidRPr="001C3005">
        <w:rPr>
          <w:rFonts w:ascii="Times New Roman" w:hAnsi="Times New Roman"/>
        </w:rPr>
        <w:t xml:space="preserve">Declaração de Posse </w:t>
      </w:r>
    </w:p>
    <w:p w14:paraId="0A21B95B" w14:textId="6379B098" w:rsidR="00CF5361" w:rsidRPr="001C3005" w:rsidRDefault="00812DDF" w:rsidP="00CE1BB2">
      <w:pPr>
        <w:pStyle w:val="CM16"/>
        <w:spacing w:before="120" w:after="120" w:line="288" w:lineRule="auto"/>
        <w:jc w:val="both"/>
        <w:rPr>
          <w:rFonts w:ascii="Times New Roman" w:hAnsi="Times New Roman"/>
        </w:rPr>
      </w:pPr>
      <w:r w:rsidRPr="001C3005">
        <w:rPr>
          <w:rFonts w:ascii="Times New Roman" w:hAnsi="Times New Roman"/>
        </w:rPr>
        <w:t xml:space="preserve">Anexo </w:t>
      </w:r>
      <w:r w:rsidR="00CF5361" w:rsidRPr="001C3005">
        <w:rPr>
          <w:rFonts w:ascii="Times New Roman" w:hAnsi="Times New Roman"/>
        </w:rPr>
        <w:t xml:space="preserve">V – </w:t>
      </w:r>
      <w:r w:rsidR="000E3EE4" w:rsidRPr="001C3005">
        <w:rPr>
          <w:rFonts w:ascii="Times New Roman" w:hAnsi="Times New Roman"/>
        </w:rPr>
        <w:t>Minuta de Contrato</w:t>
      </w:r>
    </w:p>
    <w:p w14:paraId="4E7891BB" w14:textId="77777777" w:rsidR="000E3EE4" w:rsidRPr="001C3005" w:rsidRDefault="000E3EE4" w:rsidP="000E3EE4">
      <w:pPr>
        <w:rPr>
          <w:lang w:val="pt-BR" w:eastAsia="pt-BR" w:bidi="ar-SA"/>
        </w:rPr>
      </w:pPr>
    </w:p>
    <w:p w14:paraId="3DE8987C" w14:textId="74A6C982" w:rsidR="00DF5E2C" w:rsidRPr="001C3005" w:rsidRDefault="00725F4F" w:rsidP="0078681C">
      <w:pPr>
        <w:spacing w:before="120" w:after="120" w:line="288" w:lineRule="auto"/>
        <w:jc w:val="center"/>
        <w:rPr>
          <w:rFonts w:ascii="Times New Roman" w:hAnsi="Times New Roman" w:cs="Times New Roman"/>
          <w:sz w:val="24"/>
          <w:szCs w:val="24"/>
        </w:rPr>
      </w:pPr>
      <w:r w:rsidRPr="001C3005">
        <w:rPr>
          <w:rFonts w:ascii="Times New Roman" w:hAnsi="Times New Roman" w:cs="Times New Roman"/>
          <w:sz w:val="24"/>
          <w:szCs w:val="24"/>
        </w:rPr>
        <w:t>Wenceslau Guimaraes</w:t>
      </w:r>
      <w:r w:rsidR="00DF5E2C" w:rsidRPr="001C3005">
        <w:rPr>
          <w:rFonts w:ascii="Times New Roman" w:hAnsi="Times New Roman" w:cs="Times New Roman"/>
          <w:sz w:val="24"/>
          <w:szCs w:val="24"/>
        </w:rPr>
        <w:t xml:space="preserve">, </w:t>
      </w:r>
      <w:r w:rsidR="008467FB">
        <w:rPr>
          <w:rFonts w:ascii="Times New Roman" w:hAnsi="Times New Roman" w:cs="Times New Roman"/>
          <w:sz w:val="24"/>
          <w:szCs w:val="24"/>
        </w:rPr>
        <w:t>05 de março de 2026</w:t>
      </w:r>
      <w:r w:rsidR="00DF5E2C" w:rsidRPr="001C3005">
        <w:rPr>
          <w:rFonts w:ascii="Times New Roman" w:hAnsi="Times New Roman" w:cs="Times New Roman"/>
          <w:sz w:val="24"/>
          <w:szCs w:val="24"/>
        </w:rPr>
        <w:t>.</w:t>
      </w:r>
    </w:p>
    <w:p w14:paraId="6EE41004" w14:textId="77777777" w:rsidR="0049679A" w:rsidRPr="001C3005" w:rsidRDefault="0049679A" w:rsidP="0049679A">
      <w:pPr>
        <w:adjustRightInd w:val="0"/>
        <w:ind w:firstLine="1418"/>
        <w:jc w:val="center"/>
        <w:rPr>
          <w:rFonts w:ascii="Times New Roman" w:eastAsia="Arial" w:hAnsi="Times New Roman" w:cs="Times New Roman"/>
          <w:sz w:val="24"/>
          <w:szCs w:val="24"/>
        </w:rPr>
      </w:pPr>
    </w:p>
    <w:p w14:paraId="027B9CF6" w14:textId="77777777" w:rsidR="000E3EE4" w:rsidRPr="001C3005" w:rsidRDefault="000E3EE4" w:rsidP="0049679A">
      <w:pPr>
        <w:adjustRightInd w:val="0"/>
        <w:ind w:firstLine="1418"/>
        <w:jc w:val="center"/>
        <w:rPr>
          <w:rFonts w:ascii="Times New Roman" w:eastAsia="Arial" w:hAnsi="Times New Roman" w:cs="Times New Roman"/>
          <w:sz w:val="24"/>
          <w:szCs w:val="24"/>
        </w:rPr>
      </w:pPr>
    </w:p>
    <w:p w14:paraId="54DE0181" w14:textId="336DF7C8" w:rsidR="0049679A" w:rsidRPr="001C3005" w:rsidRDefault="00CA2FD7" w:rsidP="0049679A">
      <w:pPr>
        <w:jc w:val="center"/>
        <w:rPr>
          <w:rFonts w:ascii="Times New Roman" w:eastAsia="Arial" w:hAnsi="Times New Roman" w:cs="Times New Roman"/>
          <w:sz w:val="24"/>
          <w:szCs w:val="24"/>
        </w:rPr>
      </w:pPr>
      <w:bookmarkStart w:id="0" w:name="_Hlk188963497"/>
      <w:r w:rsidRPr="001C3005">
        <w:rPr>
          <w:rFonts w:ascii="Times New Roman" w:eastAsia="Arial" w:hAnsi="Times New Roman" w:cs="Times New Roman"/>
          <w:sz w:val="24"/>
          <w:szCs w:val="24"/>
        </w:rPr>
        <w:t>Amanda Muriel Lima Santos Gomes</w:t>
      </w:r>
    </w:p>
    <w:p w14:paraId="542B6E34" w14:textId="77777777" w:rsidR="009065FD" w:rsidRPr="001C3005" w:rsidRDefault="009065FD" w:rsidP="009065FD">
      <w:pPr>
        <w:jc w:val="center"/>
        <w:rPr>
          <w:rFonts w:ascii="Times New Roman" w:eastAsia="Arial" w:hAnsi="Times New Roman" w:cs="Times New Roman"/>
          <w:sz w:val="24"/>
          <w:szCs w:val="24"/>
        </w:rPr>
      </w:pPr>
      <w:r w:rsidRPr="001C3005">
        <w:rPr>
          <w:rFonts w:ascii="Times New Roman" w:hAnsi="Times New Roman"/>
          <w:sz w:val="24"/>
          <w:szCs w:val="24"/>
        </w:rPr>
        <w:t xml:space="preserve">Secretaria Municipal de Assistência </w:t>
      </w:r>
      <w:r>
        <w:rPr>
          <w:rFonts w:ascii="Times New Roman" w:hAnsi="Times New Roman"/>
          <w:sz w:val="24"/>
          <w:szCs w:val="24"/>
        </w:rPr>
        <w:t xml:space="preserve">e Promoção </w:t>
      </w:r>
      <w:r w:rsidRPr="001C3005">
        <w:rPr>
          <w:rFonts w:ascii="Times New Roman" w:hAnsi="Times New Roman"/>
          <w:sz w:val="24"/>
          <w:szCs w:val="24"/>
        </w:rPr>
        <w:t>Social</w:t>
      </w:r>
    </w:p>
    <w:bookmarkEnd w:id="0"/>
    <w:p w14:paraId="7D0662E2" w14:textId="77777777" w:rsidR="008344B5" w:rsidRPr="001C3005" w:rsidRDefault="008344B5" w:rsidP="0049679A">
      <w:pPr>
        <w:widowControl/>
        <w:autoSpaceDE/>
        <w:autoSpaceDN/>
        <w:spacing w:before="120" w:after="120" w:line="288" w:lineRule="auto"/>
        <w:jc w:val="center"/>
        <w:rPr>
          <w:rFonts w:ascii="Times New Roman" w:eastAsia="Arial" w:hAnsi="Times New Roman" w:cs="Times New Roman"/>
          <w:sz w:val="24"/>
          <w:szCs w:val="24"/>
        </w:rPr>
      </w:pPr>
    </w:p>
    <w:p w14:paraId="3D19F07F" w14:textId="217CBB59" w:rsidR="00812DDF" w:rsidRPr="001C3005" w:rsidRDefault="00CA2FD7" w:rsidP="00812DDF">
      <w:pPr>
        <w:widowControl/>
        <w:autoSpaceDE/>
        <w:autoSpaceDN/>
        <w:jc w:val="center"/>
        <w:rPr>
          <w:rFonts w:ascii="Times New Roman" w:eastAsia="Times New Roman" w:hAnsi="Times New Roman" w:cs="Times New Roman"/>
          <w:sz w:val="24"/>
          <w:szCs w:val="24"/>
          <w:lang w:val="pt-BR" w:eastAsia="pt-BR" w:bidi="ar-SA"/>
          <w14:shadow w14:blurRad="50800" w14:dist="38100" w14:dir="2700000" w14:sx="100000" w14:sy="100000" w14:kx="0" w14:ky="0" w14:algn="tl">
            <w14:srgbClr w14:val="000000">
              <w14:alpha w14:val="60000"/>
            </w14:srgbClr>
          </w14:shadow>
        </w:rPr>
      </w:pPr>
      <w:proofErr w:type="spellStart"/>
      <w:r w:rsidRPr="001C3005">
        <w:rPr>
          <w:rFonts w:ascii="Times New Roman" w:eastAsia="Times New Roman" w:hAnsi="Times New Roman" w:cs="Times New Roman"/>
          <w:sz w:val="24"/>
          <w:szCs w:val="24"/>
          <w:lang w:val="pt-BR" w:eastAsia="pt-BR" w:bidi="ar-SA"/>
          <w14:shadow w14:blurRad="50800" w14:dist="38100" w14:dir="2700000" w14:sx="100000" w14:sy="100000" w14:kx="0" w14:ky="0" w14:algn="tl">
            <w14:srgbClr w14:val="000000">
              <w14:alpha w14:val="60000"/>
            </w14:srgbClr>
          </w14:shadow>
        </w:rPr>
        <w:t>Silvonei</w:t>
      </w:r>
      <w:proofErr w:type="spellEnd"/>
      <w:r w:rsidRPr="001C3005">
        <w:rPr>
          <w:rFonts w:ascii="Times New Roman" w:eastAsia="Times New Roman" w:hAnsi="Times New Roman" w:cs="Times New Roman"/>
          <w:sz w:val="24"/>
          <w:szCs w:val="24"/>
          <w:lang w:val="pt-BR" w:eastAsia="pt-BR" w:bidi="ar-SA"/>
          <w14:shadow w14:blurRad="50800" w14:dist="38100" w14:dir="2700000" w14:sx="100000" w14:sy="100000" w14:kx="0" w14:ky="0" w14:algn="tl">
            <w14:srgbClr w14:val="000000">
              <w14:alpha w14:val="60000"/>
            </w14:srgbClr>
          </w14:shadow>
        </w:rPr>
        <w:t xml:space="preserve"> de Jesus Santos</w:t>
      </w:r>
    </w:p>
    <w:p w14:paraId="272C0F81" w14:textId="280ECEA0" w:rsidR="00812DDF" w:rsidRPr="001C3005" w:rsidRDefault="00812DDF" w:rsidP="00812DDF">
      <w:pPr>
        <w:widowControl/>
        <w:autoSpaceDE/>
        <w:autoSpaceDN/>
        <w:jc w:val="center"/>
        <w:rPr>
          <w:rFonts w:ascii="Times New Roman" w:eastAsia="Times New Roman" w:hAnsi="Times New Roman" w:cs="Times New Roman"/>
          <w:sz w:val="24"/>
          <w:szCs w:val="24"/>
          <w:lang w:val="pt-BR" w:eastAsia="pt-BR" w:bidi="ar-SA"/>
          <w14:shadow w14:blurRad="50800" w14:dist="38100" w14:dir="2700000" w14:sx="100000" w14:sy="100000" w14:kx="0" w14:ky="0" w14:algn="tl">
            <w14:srgbClr w14:val="000000">
              <w14:alpha w14:val="60000"/>
            </w14:srgbClr>
          </w14:shadow>
        </w:rPr>
      </w:pPr>
      <w:r w:rsidRPr="001C3005">
        <w:rPr>
          <w:rFonts w:ascii="Times New Roman" w:eastAsia="Times New Roman" w:hAnsi="Times New Roman" w:cs="Times New Roman"/>
          <w:sz w:val="24"/>
          <w:szCs w:val="24"/>
          <w:lang w:val="pt-BR" w:eastAsia="pt-BR" w:bidi="ar-SA"/>
          <w14:shadow w14:blurRad="50800" w14:dist="38100" w14:dir="2700000" w14:sx="100000" w14:sy="100000" w14:kx="0" w14:ky="0" w14:algn="tl">
            <w14:srgbClr w14:val="000000">
              <w14:alpha w14:val="60000"/>
            </w14:srgbClr>
          </w14:shadow>
        </w:rPr>
        <w:t>Agente de Licitação</w:t>
      </w:r>
    </w:p>
    <w:p w14:paraId="4A5E3016" w14:textId="2C4FBFF3" w:rsidR="00EE0AF2" w:rsidRPr="001C3005" w:rsidRDefault="00CA2FD7" w:rsidP="002A0BC4">
      <w:pPr>
        <w:widowControl/>
        <w:autoSpaceDE/>
        <w:autoSpaceDN/>
        <w:jc w:val="center"/>
        <w:rPr>
          <w:rFonts w:ascii="Times New Roman" w:eastAsia="Times New Roman" w:hAnsi="Times New Roman" w:cs="Times New Roman"/>
          <w:sz w:val="24"/>
          <w:szCs w:val="24"/>
          <w:lang w:val="pt-BR" w:eastAsia="pt-BR" w:bidi="ar-SA"/>
          <w14:shadow w14:blurRad="50800" w14:dist="38100" w14:dir="2700000" w14:sx="100000" w14:sy="100000" w14:kx="0" w14:ky="0" w14:algn="tl">
            <w14:srgbClr w14:val="000000">
              <w14:alpha w14:val="60000"/>
            </w14:srgbClr>
          </w14:shadow>
        </w:rPr>
      </w:pPr>
      <w:r w:rsidRPr="001C3005">
        <w:rPr>
          <w:rFonts w:ascii="Times New Roman" w:eastAsia="Times New Roman" w:hAnsi="Times New Roman" w:cs="Times New Roman"/>
          <w:sz w:val="24"/>
          <w:szCs w:val="24"/>
          <w:lang w:val="pt-BR" w:eastAsia="pt-BR" w:bidi="ar-SA"/>
          <w14:shadow w14:blurRad="50800" w14:dist="38100" w14:dir="2700000" w14:sx="100000" w14:sy="100000" w14:kx="0" w14:ky="0" w14:algn="tl">
            <w14:srgbClr w14:val="000000">
              <w14:alpha w14:val="60000"/>
            </w14:srgbClr>
          </w14:shadow>
        </w:rPr>
        <w:t xml:space="preserve">Portaria nº </w:t>
      </w:r>
      <w:r w:rsidR="001755BE">
        <w:rPr>
          <w:rFonts w:ascii="Times New Roman" w:eastAsia="Times New Roman" w:hAnsi="Times New Roman" w:cs="Times New Roman"/>
          <w:sz w:val="24"/>
          <w:szCs w:val="24"/>
          <w:lang w:val="pt-BR" w:eastAsia="pt-BR" w:bidi="ar-SA"/>
          <w14:shadow w14:blurRad="50800" w14:dist="38100" w14:dir="2700000" w14:sx="100000" w14:sy="100000" w14:kx="0" w14:ky="0" w14:algn="tl">
            <w14:srgbClr w14:val="000000">
              <w14:alpha w14:val="60000"/>
            </w14:srgbClr>
          </w14:shadow>
        </w:rPr>
        <w:t>00</w:t>
      </w:r>
      <w:r w:rsidR="00BD44F6">
        <w:rPr>
          <w:rFonts w:ascii="Times New Roman" w:eastAsia="Times New Roman" w:hAnsi="Times New Roman" w:cs="Times New Roman"/>
          <w:sz w:val="24"/>
          <w:szCs w:val="24"/>
          <w:lang w:val="pt-BR" w:eastAsia="pt-BR" w:bidi="ar-SA"/>
          <w14:shadow w14:blurRad="50800" w14:dist="38100" w14:dir="2700000" w14:sx="100000" w14:sy="100000" w14:kx="0" w14:ky="0" w14:algn="tl">
            <w14:srgbClr w14:val="000000">
              <w14:alpha w14:val="60000"/>
            </w14:srgbClr>
          </w14:shadow>
        </w:rPr>
        <w:t>1</w:t>
      </w:r>
      <w:r w:rsidR="001755BE">
        <w:rPr>
          <w:rFonts w:ascii="Times New Roman" w:eastAsia="Times New Roman" w:hAnsi="Times New Roman" w:cs="Times New Roman"/>
          <w:sz w:val="24"/>
          <w:szCs w:val="24"/>
          <w:lang w:val="pt-BR" w:eastAsia="pt-BR" w:bidi="ar-SA"/>
          <w14:shadow w14:blurRad="50800" w14:dist="38100" w14:dir="2700000" w14:sx="100000" w14:sy="100000" w14:kx="0" w14:ky="0" w14:algn="tl">
            <w14:srgbClr w14:val="000000">
              <w14:alpha w14:val="60000"/>
            </w14:srgbClr>
          </w14:shadow>
        </w:rPr>
        <w:t>/202</w:t>
      </w:r>
      <w:r w:rsidR="00BD44F6">
        <w:rPr>
          <w:rFonts w:ascii="Times New Roman" w:eastAsia="Times New Roman" w:hAnsi="Times New Roman" w:cs="Times New Roman"/>
          <w:sz w:val="24"/>
          <w:szCs w:val="24"/>
          <w:lang w:val="pt-BR" w:eastAsia="pt-BR" w:bidi="ar-SA"/>
          <w14:shadow w14:blurRad="50800" w14:dist="38100" w14:dir="2700000" w14:sx="100000" w14:sy="100000" w14:kx="0" w14:ky="0" w14:algn="tl">
            <w14:srgbClr w14:val="000000">
              <w14:alpha w14:val="60000"/>
            </w14:srgbClr>
          </w14:shadow>
        </w:rPr>
        <w:t>5</w:t>
      </w:r>
    </w:p>
    <w:p w14:paraId="6A427AFF" w14:textId="5B199189" w:rsidR="00A40C8F" w:rsidRPr="001C3005" w:rsidRDefault="00A40C8F" w:rsidP="00A31715">
      <w:pPr>
        <w:jc w:val="center"/>
        <w:rPr>
          <w:rFonts w:ascii="Times New Roman" w:hAnsi="Times New Roman" w:cs="Times New Roman"/>
          <w:b/>
          <w:bCs/>
        </w:rPr>
      </w:pPr>
      <w:r w:rsidRPr="001C3005">
        <w:rPr>
          <w:rFonts w:ascii="Times New Roman" w:hAnsi="Times New Roman" w:cs="Times New Roman"/>
          <w:b/>
          <w:bCs/>
        </w:rPr>
        <w:br w:type="page"/>
      </w:r>
    </w:p>
    <w:p w14:paraId="76F2D211" w14:textId="77777777" w:rsidR="001A23D1" w:rsidRPr="001A23D1" w:rsidRDefault="001A23D1" w:rsidP="001A23D1">
      <w:pPr>
        <w:widowControl/>
        <w:autoSpaceDE/>
        <w:autoSpaceDN/>
        <w:spacing w:before="120" w:after="120" w:line="312" w:lineRule="auto"/>
        <w:jc w:val="center"/>
        <w:rPr>
          <w:rFonts w:ascii="Times New Roman" w:eastAsia="Times New Roman" w:hAnsi="Times New Roman" w:cs="Times New Roman"/>
          <w:b/>
          <w:sz w:val="28"/>
          <w:szCs w:val="28"/>
          <w:lang w:val="pt-BR" w:eastAsia="pt-BR" w:bidi="ar-SA"/>
        </w:rPr>
      </w:pPr>
      <w:r w:rsidRPr="001A23D1">
        <w:rPr>
          <w:rFonts w:ascii="Times New Roman" w:eastAsia="Times New Roman" w:hAnsi="Times New Roman" w:cs="Times New Roman"/>
          <w:b/>
          <w:sz w:val="28"/>
          <w:szCs w:val="28"/>
          <w:bdr w:val="single" w:sz="4" w:space="0" w:color="auto"/>
          <w:lang w:val="pt-BR" w:eastAsia="pt-BR" w:bidi="ar-SA"/>
        </w:rPr>
        <w:lastRenderedPageBreak/>
        <w:t>TERMO DE REFERÊNCIA</w:t>
      </w:r>
    </w:p>
    <w:p w14:paraId="3BA6225D" w14:textId="77777777" w:rsidR="001755BE" w:rsidRPr="001755BE" w:rsidRDefault="001755BE" w:rsidP="001755BE">
      <w:pPr>
        <w:widowControl/>
        <w:autoSpaceDE/>
        <w:autoSpaceDN/>
        <w:rPr>
          <w:rFonts w:ascii="Arial" w:eastAsia="Times New Roman" w:hAnsi="Arial" w:cs="Arial"/>
          <w:b/>
          <w:bCs/>
          <w:sz w:val="20"/>
          <w:szCs w:val="20"/>
          <w:lang w:val="pt-BR" w:eastAsia="pt-BR" w:bidi="ar-SA"/>
        </w:rPr>
      </w:pPr>
    </w:p>
    <w:p w14:paraId="6F812E09" w14:textId="77777777" w:rsidR="001755BE" w:rsidRPr="001755BE" w:rsidRDefault="001755BE" w:rsidP="001755BE">
      <w:pPr>
        <w:widowControl/>
        <w:autoSpaceDE/>
        <w:autoSpaceDN/>
        <w:rPr>
          <w:rFonts w:ascii="Arial" w:eastAsia="Times New Roman" w:hAnsi="Arial" w:cs="Arial"/>
          <w:b/>
          <w:bCs/>
          <w:sz w:val="20"/>
          <w:szCs w:val="20"/>
          <w:lang w:val="pt-BR" w:eastAsia="pt-BR" w:bidi="ar-SA"/>
        </w:rPr>
      </w:pPr>
    </w:p>
    <w:p w14:paraId="69B31E80" w14:textId="77777777" w:rsidR="001755BE" w:rsidRPr="001755BE" w:rsidRDefault="001755BE" w:rsidP="001755BE">
      <w:pPr>
        <w:widowControl/>
        <w:autoSpaceDE/>
        <w:autoSpaceDN/>
        <w:spacing w:before="120" w:after="120" w:line="312" w:lineRule="auto"/>
        <w:contextualSpacing/>
        <w:jc w:val="both"/>
        <w:rPr>
          <w:rFonts w:ascii="Times New Roman" w:eastAsia="Calibri" w:hAnsi="Times New Roman" w:cs="Times New Roman"/>
          <w:b/>
          <w:kern w:val="2"/>
          <w:sz w:val="24"/>
          <w:szCs w:val="24"/>
          <w:bdr w:val="single" w:sz="4" w:space="0" w:color="auto"/>
          <w:lang w:val="pt-BR" w:eastAsia="en-US" w:bidi="ar-SA"/>
          <w14:ligatures w14:val="standardContextual"/>
        </w:rPr>
      </w:pPr>
      <w:bookmarkStart w:id="1" w:name="_Hlk188888844"/>
      <w:r w:rsidRPr="001755BE">
        <w:rPr>
          <w:rFonts w:ascii="Times New Roman" w:eastAsia="Calibri" w:hAnsi="Times New Roman" w:cs="Times New Roman"/>
          <w:b/>
          <w:kern w:val="2"/>
          <w:sz w:val="24"/>
          <w:szCs w:val="24"/>
          <w:bdr w:val="single" w:sz="4" w:space="0" w:color="auto"/>
          <w:lang w:val="pt-BR" w:eastAsia="en-US" w:bidi="ar-SA"/>
          <w14:ligatures w14:val="standardContextual"/>
        </w:rPr>
        <w:t>1. OBJETO</w:t>
      </w:r>
    </w:p>
    <w:p w14:paraId="17A61455"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 xml:space="preserve">O presente Termo de Referência tem </w:t>
      </w:r>
      <w:proofErr w:type="spellStart"/>
      <w:r w:rsidRPr="001755BE">
        <w:rPr>
          <w:rFonts w:ascii="Times New Roman" w:eastAsia="Times New Roman" w:hAnsi="Times New Roman" w:cs="Times New Roman"/>
          <w:sz w:val="24"/>
          <w:szCs w:val="24"/>
          <w:lang w:val="pt-BR" w:eastAsia="pt-BR" w:bidi="ar-SA"/>
        </w:rPr>
        <w:t>por</w:t>
      </w:r>
      <w:proofErr w:type="spellEnd"/>
      <w:r w:rsidRPr="001755BE">
        <w:rPr>
          <w:rFonts w:ascii="Times New Roman" w:eastAsia="Times New Roman" w:hAnsi="Times New Roman" w:cs="Times New Roman"/>
          <w:sz w:val="24"/>
          <w:szCs w:val="24"/>
          <w:lang w:val="pt-BR" w:eastAsia="pt-BR" w:bidi="ar-SA"/>
        </w:rPr>
        <w:t xml:space="preserve"> fim a caracterização do objeto para contratação direta, por inexigibilidade de licitação, mediante procedimento auxiliar de credenciamento de imóveis para fins de locação para atender a demanda social de famílias em vulnerabilidade, amparadas pela Lei de Benefícios Eventuais, que se encontrem em situação de risco no município, atendendo a demanda da </w:t>
      </w:r>
      <w:r w:rsidRPr="001755BE">
        <w:rPr>
          <w:rFonts w:ascii="Times New Roman" w:eastAsia="Arial" w:hAnsi="Times New Roman" w:cs="Times New Roman"/>
          <w:sz w:val="24"/>
          <w:szCs w:val="24"/>
          <w:lang w:val="pt-BR" w:eastAsia="pt-BR" w:bidi="ar-SA"/>
        </w:rPr>
        <w:t>Secretaria Municipal de Assistência e Promoção Social.</w:t>
      </w:r>
    </w:p>
    <w:p w14:paraId="5966AFB5" w14:textId="77777777" w:rsidR="001755BE" w:rsidRPr="001755BE" w:rsidRDefault="001755BE" w:rsidP="001755BE">
      <w:pPr>
        <w:widowControl/>
        <w:autoSpaceDE/>
        <w:autoSpaceDN/>
        <w:spacing w:before="120" w:after="120" w:line="312" w:lineRule="auto"/>
        <w:contextualSpacing/>
        <w:jc w:val="both"/>
        <w:rPr>
          <w:rFonts w:ascii="Times New Roman" w:eastAsia="Calibri" w:hAnsi="Times New Roman" w:cs="Times New Roman"/>
          <w:b/>
          <w:kern w:val="2"/>
          <w:sz w:val="24"/>
          <w:szCs w:val="24"/>
          <w:bdr w:val="single" w:sz="4" w:space="0" w:color="auto"/>
          <w:lang w:val="pt-BR" w:eastAsia="en-US" w:bidi="ar-SA"/>
          <w14:ligatures w14:val="standardContextual"/>
        </w:rPr>
      </w:pPr>
      <w:r w:rsidRPr="001755BE">
        <w:rPr>
          <w:rFonts w:ascii="Times New Roman" w:eastAsia="Calibri" w:hAnsi="Times New Roman" w:cs="Times New Roman"/>
          <w:b/>
          <w:kern w:val="2"/>
          <w:sz w:val="24"/>
          <w:szCs w:val="24"/>
          <w:bdr w:val="single" w:sz="4" w:space="0" w:color="auto"/>
          <w:lang w:val="pt-BR" w:eastAsia="en-US" w:bidi="ar-SA"/>
          <w14:ligatures w14:val="standardContextual"/>
        </w:rPr>
        <w:t>2. JUSTIFICATIVA E FUNDAMENTAÇÃO</w:t>
      </w:r>
    </w:p>
    <w:p w14:paraId="536FA0BF"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 Aluguel Social é um benefício garantido por Lei para famílias que se enquadrem nos critérios apresentados na Lei nº 8.742/1993 (Lei Orgânica da Assistência Social), através dos Benefícios Eventuais, destinado a suprir temporariamente a necessidade de uma moradia digna àqueles que se encontrem em situação de vulnerabilidade social.</w:t>
      </w:r>
    </w:p>
    <w:p w14:paraId="7C76B219"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Da mesma forma, a lei municipal nº 0395/2018, traz a previsão do benefício no cap. 04.</w:t>
      </w:r>
    </w:p>
    <w:p w14:paraId="709B6CCE"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Conforme consta de estudos preliminares dos setores técnicos, a municipalidade vem atendendo a diversas famílias nos últimos anos, de forma que há a necessidade de sempre manter disponíveis imóveis aptos à locação para atender a demanda social de pessoas em situação de risco.</w:t>
      </w:r>
    </w:p>
    <w:p w14:paraId="15AA0144"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Note-se que a demanda do Aluguel Social não se confunde com a provisão de moradia no campo da política de habitação, espaço em que o cidadão deve ter sua demanda atendida de forma definitiva, enquanto aquele é uma resposta a uma situação temporária e precária.</w:t>
      </w:r>
    </w:p>
    <w:p w14:paraId="35FF4CDE"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Dito isto, a locação de imóvel destinado ao atendimento da demanda social pressupõe haver uma necessidade urgente e temporária, não suprida pelo patrimônio próprio (finalidade pública), uma vez que há inúmeras famílias em situação de vulnerabilidade social temporária, que eventualmente necessitam de um imóvel com características mínimas de habitação para voltar a uma condição de dignidade, situação essa provocada por diversos fatores externos, que vão desde as intempéries climáticas até situações de violência doméstica.</w:t>
      </w:r>
    </w:p>
    <w:p w14:paraId="1E34BF36"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Conforme justificado no ETP, há a necessidade de que haja um maior número de imóveis disponíveis para atender as demandas que são imprevisíveis de necessitam de atendimento imediato para salvaguardar a dignidade da pessoa humana.</w:t>
      </w:r>
    </w:p>
    <w:p w14:paraId="689836EF"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É certo que quando a administração se dispõe a alcançar um maior número de contratações, dispondo-se a, atendidos os critérios e preferências estabelecidas, contratar todos os que atenderem aos requisitos estabelecidos, torna inviável a competição, ocorrendo situação de licitação inexigível.</w:t>
      </w:r>
    </w:p>
    <w:p w14:paraId="32805122"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lastRenderedPageBreak/>
        <w:t xml:space="preserve">Nesse sentido, mostra-se inviável a competição para contratação de imóveis para atender a demanda social, não por suas características únicas, mas pela necessidade contínua e aberta de contratação, de modo a tornar apto todo aquele que satisfaça os requisitos exigidos e nela tenha interesse. </w:t>
      </w:r>
    </w:p>
    <w:p w14:paraId="7FB544D0"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Para atendimento desta contratação direta, sem prejuízo aos princípios administrativos, a lei 14.133/2021 trouxe o procedimento auxiliar de credenciamento.</w:t>
      </w:r>
    </w:p>
    <w:p w14:paraId="681DD9FE"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 xml:space="preserve">Diz o artigo 79, I da Lei 14.133/2021: </w:t>
      </w:r>
    </w:p>
    <w:p w14:paraId="5C40DDFB" w14:textId="77777777" w:rsidR="001755BE" w:rsidRPr="001755BE" w:rsidRDefault="001755BE" w:rsidP="001755BE">
      <w:pPr>
        <w:widowControl/>
        <w:autoSpaceDE/>
        <w:autoSpaceDN/>
        <w:spacing w:before="120" w:after="120" w:line="312" w:lineRule="auto"/>
        <w:ind w:left="567"/>
        <w:jc w:val="both"/>
        <w:rPr>
          <w:rFonts w:ascii="Times New Roman" w:eastAsia="Times New Roman" w:hAnsi="Times New Roman" w:cs="Times New Roman"/>
          <w:i/>
          <w:sz w:val="24"/>
          <w:szCs w:val="24"/>
          <w:lang w:val="pt-BR" w:eastAsia="pt-BR" w:bidi="ar-SA"/>
        </w:rPr>
      </w:pPr>
      <w:r w:rsidRPr="001755BE">
        <w:rPr>
          <w:rFonts w:ascii="Times New Roman" w:eastAsia="Times New Roman" w:hAnsi="Times New Roman" w:cs="Times New Roman"/>
          <w:i/>
          <w:sz w:val="24"/>
          <w:szCs w:val="24"/>
          <w:lang w:val="pt-BR" w:eastAsia="pt-BR" w:bidi="ar-SA"/>
        </w:rPr>
        <w:t xml:space="preserve">Art. 79. O credenciamento poderá ser usado nas seguintes hipóteses de contratação: </w:t>
      </w:r>
    </w:p>
    <w:p w14:paraId="3F90D7ED" w14:textId="77777777" w:rsidR="001755BE" w:rsidRPr="001755BE" w:rsidRDefault="001755BE" w:rsidP="001755BE">
      <w:pPr>
        <w:widowControl/>
        <w:autoSpaceDE/>
        <w:autoSpaceDN/>
        <w:spacing w:before="120" w:after="120" w:line="312" w:lineRule="auto"/>
        <w:ind w:left="567"/>
        <w:jc w:val="both"/>
        <w:rPr>
          <w:rFonts w:ascii="Times New Roman" w:eastAsia="Times New Roman" w:hAnsi="Times New Roman" w:cs="Times New Roman"/>
          <w:i/>
          <w:sz w:val="24"/>
          <w:szCs w:val="24"/>
          <w:lang w:val="pt-BR" w:eastAsia="pt-BR" w:bidi="ar-SA"/>
        </w:rPr>
      </w:pPr>
      <w:bookmarkStart w:id="2" w:name="art79i"/>
      <w:bookmarkEnd w:id="2"/>
      <w:r w:rsidRPr="001755BE">
        <w:rPr>
          <w:rFonts w:ascii="Times New Roman" w:eastAsia="Times New Roman" w:hAnsi="Times New Roman" w:cs="Times New Roman"/>
          <w:i/>
          <w:sz w:val="24"/>
          <w:szCs w:val="24"/>
          <w:lang w:val="pt-BR" w:eastAsia="pt-BR" w:bidi="ar-SA"/>
        </w:rPr>
        <w:t xml:space="preserve">I - </w:t>
      </w:r>
      <w:proofErr w:type="gramStart"/>
      <w:r w:rsidRPr="001755BE">
        <w:rPr>
          <w:rFonts w:ascii="Times New Roman" w:eastAsia="Times New Roman" w:hAnsi="Times New Roman" w:cs="Times New Roman"/>
          <w:i/>
          <w:sz w:val="24"/>
          <w:szCs w:val="24"/>
          <w:lang w:val="pt-BR" w:eastAsia="pt-BR" w:bidi="ar-SA"/>
        </w:rPr>
        <w:t>paralela e não excludente</w:t>
      </w:r>
      <w:proofErr w:type="gramEnd"/>
      <w:r w:rsidRPr="001755BE">
        <w:rPr>
          <w:rFonts w:ascii="Times New Roman" w:eastAsia="Times New Roman" w:hAnsi="Times New Roman" w:cs="Times New Roman"/>
          <w:i/>
          <w:sz w:val="24"/>
          <w:szCs w:val="24"/>
          <w:lang w:val="pt-BR" w:eastAsia="pt-BR" w:bidi="ar-SA"/>
        </w:rPr>
        <w:t>: caso em que é viável e vantajosa para a Administração a realização de contratações simultâneas em condições padronizadas</w:t>
      </w:r>
    </w:p>
    <w:p w14:paraId="32B86E99" w14:textId="77777777" w:rsidR="001755BE" w:rsidRPr="001755BE" w:rsidRDefault="001755BE" w:rsidP="001755BE">
      <w:pPr>
        <w:widowControl/>
        <w:autoSpaceDE/>
        <w:autoSpaceDN/>
        <w:ind w:left="567"/>
        <w:jc w:val="both"/>
        <w:rPr>
          <w:rFonts w:ascii="Times New Roman" w:eastAsia="Times New Roman" w:hAnsi="Times New Roman" w:cs="Times New Roman"/>
          <w:i/>
          <w:sz w:val="12"/>
          <w:szCs w:val="12"/>
          <w:lang w:val="pt-BR" w:eastAsia="pt-BR" w:bidi="ar-SA"/>
        </w:rPr>
      </w:pPr>
      <w:r w:rsidRPr="001755BE">
        <w:rPr>
          <w:rFonts w:ascii="Times New Roman" w:eastAsia="Times New Roman" w:hAnsi="Times New Roman" w:cs="Times New Roman"/>
          <w:i/>
          <w:sz w:val="12"/>
          <w:szCs w:val="12"/>
          <w:lang w:val="pt-BR" w:eastAsia="pt-BR" w:bidi="ar-SA"/>
        </w:rPr>
        <w:t>(...)</w:t>
      </w:r>
    </w:p>
    <w:p w14:paraId="6877B2B4"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Já o artigo 74, IV da mesma legislação estabelece:</w:t>
      </w:r>
    </w:p>
    <w:p w14:paraId="530F9C66" w14:textId="77777777" w:rsidR="001755BE" w:rsidRPr="001755BE" w:rsidRDefault="001755BE" w:rsidP="001755BE">
      <w:pPr>
        <w:widowControl/>
        <w:autoSpaceDE/>
        <w:autoSpaceDN/>
        <w:spacing w:before="120" w:after="120" w:line="312" w:lineRule="auto"/>
        <w:ind w:left="567"/>
        <w:jc w:val="both"/>
        <w:rPr>
          <w:rFonts w:ascii="Times New Roman" w:eastAsia="Times New Roman" w:hAnsi="Times New Roman" w:cs="Times New Roman"/>
          <w:i/>
          <w:sz w:val="24"/>
          <w:szCs w:val="24"/>
          <w:lang w:val="pt-BR" w:eastAsia="pt-BR" w:bidi="ar-SA"/>
        </w:rPr>
      </w:pPr>
      <w:r w:rsidRPr="001755BE">
        <w:rPr>
          <w:rFonts w:ascii="Times New Roman" w:eastAsia="Times New Roman" w:hAnsi="Times New Roman" w:cs="Times New Roman"/>
          <w:i/>
          <w:sz w:val="24"/>
          <w:szCs w:val="24"/>
          <w:lang w:val="pt-BR" w:eastAsia="pt-BR" w:bidi="ar-SA"/>
        </w:rPr>
        <w:t>Art. 74. É inexigível a licitação quando inviável a competição, em especial nos casos de:</w:t>
      </w:r>
    </w:p>
    <w:p w14:paraId="18EFDC4F" w14:textId="77777777" w:rsidR="001755BE" w:rsidRPr="001755BE" w:rsidRDefault="001755BE" w:rsidP="001755BE">
      <w:pPr>
        <w:widowControl/>
        <w:autoSpaceDE/>
        <w:autoSpaceDN/>
        <w:ind w:left="567"/>
        <w:jc w:val="both"/>
        <w:rPr>
          <w:rFonts w:ascii="Times New Roman" w:eastAsia="Times New Roman" w:hAnsi="Times New Roman" w:cs="Times New Roman"/>
          <w:i/>
          <w:sz w:val="12"/>
          <w:szCs w:val="12"/>
          <w:lang w:val="pt-BR" w:eastAsia="pt-BR" w:bidi="ar-SA"/>
        </w:rPr>
      </w:pPr>
      <w:r w:rsidRPr="001755BE">
        <w:rPr>
          <w:rFonts w:ascii="Times New Roman" w:eastAsia="Times New Roman" w:hAnsi="Times New Roman" w:cs="Times New Roman"/>
          <w:i/>
          <w:sz w:val="12"/>
          <w:szCs w:val="12"/>
          <w:lang w:val="pt-BR" w:eastAsia="pt-BR" w:bidi="ar-SA"/>
        </w:rPr>
        <w:t xml:space="preserve">(...) </w:t>
      </w:r>
    </w:p>
    <w:p w14:paraId="44E381B7" w14:textId="77777777" w:rsidR="001755BE" w:rsidRPr="001755BE" w:rsidRDefault="001755BE" w:rsidP="001755BE">
      <w:pPr>
        <w:widowControl/>
        <w:autoSpaceDE/>
        <w:autoSpaceDN/>
        <w:spacing w:before="120" w:after="120" w:line="312" w:lineRule="auto"/>
        <w:ind w:left="567"/>
        <w:jc w:val="both"/>
        <w:rPr>
          <w:rFonts w:ascii="Times New Roman" w:eastAsia="Times New Roman" w:hAnsi="Times New Roman" w:cs="Times New Roman"/>
          <w:i/>
          <w:sz w:val="24"/>
          <w:szCs w:val="24"/>
          <w:lang w:val="pt-BR" w:eastAsia="pt-BR" w:bidi="ar-SA"/>
        </w:rPr>
      </w:pPr>
      <w:r w:rsidRPr="001755BE">
        <w:rPr>
          <w:rFonts w:ascii="Times New Roman" w:eastAsia="Times New Roman" w:hAnsi="Times New Roman" w:cs="Times New Roman"/>
          <w:i/>
          <w:sz w:val="24"/>
          <w:szCs w:val="24"/>
          <w:lang w:val="pt-BR" w:eastAsia="pt-BR" w:bidi="ar-SA"/>
        </w:rPr>
        <w:t xml:space="preserve">IV - </w:t>
      </w:r>
      <w:proofErr w:type="gramStart"/>
      <w:r w:rsidRPr="001755BE">
        <w:rPr>
          <w:rFonts w:ascii="Times New Roman" w:eastAsia="Times New Roman" w:hAnsi="Times New Roman" w:cs="Times New Roman"/>
          <w:i/>
          <w:sz w:val="24"/>
          <w:szCs w:val="24"/>
          <w:lang w:val="pt-BR" w:eastAsia="pt-BR" w:bidi="ar-SA"/>
        </w:rPr>
        <w:t>objetos</w:t>
      </w:r>
      <w:proofErr w:type="gramEnd"/>
      <w:r w:rsidRPr="001755BE">
        <w:rPr>
          <w:rFonts w:ascii="Times New Roman" w:eastAsia="Times New Roman" w:hAnsi="Times New Roman" w:cs="Times New Roman"/>
          <w:i/>
          <w:sz w:val="24"/>
          <w:szCs w:val="24"/>
          <w:lang w:val="pt-BR" w:eastAsia="pt-BR" w:bidi="ar-SA"/>
        </w:rPr>
        <w:t xml:space="preserve"> que devam ou possam ser contratados por meio de credenciamento;</w:t>
      </w:r>
    </w:p>
    <w:p w14:paraId="66F41A1A"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Tem-se, assim, que o artigo 79, I combinado com o artigo 74, IV autoriza a contratação direta através de credenciamento por inexigível a licitação no caso concreto, visto que a forma utilizada afasta a possibilidade de competitividade para o certame.</w:t>
      </w:r>
    </w:p>
    <w:p w14:paraId="3D9A425E"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 contratação será paralela e não excludente: caso em que é viável e vantajosa para a Administração a realização de contratações simultâneas em condições padronizadas, sendo adotados critérios objetivos de distribuição da demanda, conforme a necessidade.</w:t>
      </w:r>
    </w:p>
    <w:p w14:paraId="61F0F1B4"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Tem-se assim, como justificada a contratação e, ainda, a escolha do procedimento auxiliar de credenciamento.</w:t>
      </w:r>
    </w:p>
    <w:p w14:paraId="73757342" w14:textId="77777777" w:rsidR="001755BE" w:rsidRPr="001755BE" w:rsidRDefault="001755BE" w:rsidP="001755BE">
      <w:pPr>
        <w:widowControl/>
        <w:autoSpaceDE/>
        <w:autoSpaceDN/>
        <w:spacing w:before="120" w:after="120" w:line="312" w:lineRule="auto"/>
        <w:contextualSpacing/>
        <w:jc w:val="both"/>
        <w:rPr>
          <w:rFonts w:ascii="Times New Roman" w:eastAsia="Calibri" w:hAnsi="Times New Roman" w:cs="Times New Roman"/>
          <w:b/>
          <w:kern w:val="2"/>
          <w:sz w:val="24"/>
          <w:szCs w:val="24"/>
          <w:bdr w:val="single" w:sz="4" w:space="0" w:color="auto"/>
          <w:lang w:val="pt-BR" w:eastAsia="en-US" w:bidi="ar-SA"/>
          <w14:ligatures w14:val="standardContextual"/>
        </w:rPr>
      </w:pPr>
      <w:r w:rsidRPr="001755BE">
        <w:rPr>
          <w:rFonts w:ascii="Times New Roman" w:eastAsia="Calibri" w:hAnsi="Times New Roman" w:cs="Times New Roman"/>
          <w:b/>
          <w:kern w:val="2"/>
          <w:sz w:val="24"/>
          <w:szCs w:val="24"/>
          <w:bdr w:val="single" w:sz="4" w:space="0" w:color="auto"/>
          <w:lang w:val="pt-BR" w:eastAsia="en-US" w:bidi="ar-SA"/>
          <w14:ligatures w14:val="standardContextual"/>
        </w:rPr>
        <w:t>3. DESCRIÇÃO E REQUISITOS DA CONTRATAÇÃO</w:t>
      </w:r>
    </w:p>
    <w:p w14:paraId="7BD3A841"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Como dito, a locação de imóvel por ente público pressupõe necessidade que não pode ser suprida por seu próprio patrimônio. E a situação do objeto é ainda mais peculiar, visto que a locação se destina temporariamente a terceiro beneficiado, em situação de vulnerabilidade social temporária.</w:t>
      </w:r>
    </w:p>
    <w:p w14:paraId="01EABA6E"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Neste sentido, as características do imóvel (tais como localização, dimensão, edificação, destinação etc.) são relevantes, mas variáveis conforme a causalidade.</w:t>
      </w:r>
    </w:p>
    <w:p w14:paraId="24FEC855"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Como requisito objetivo para o credenciamento dos imóveis, serão aferidos os seguintes fatores:</w:t>
      </w:r>
    </w:p>
    <w:p w14:paraId="5D582B76" w14:textId="77777777" w:rsidR="001755BE" w:rsidRPr="001755BE" w:rsidRDefault="001755BE" w:rsidP="001755BE">
      <w:pPr>
        <w:widowControl/>
        <w:numPr>
          <w:ilvl w:val="0"/>
          <w:numId w:val="23"/>
        </w:numPr>
        <w:autoSpaceDE/>
        <w:autoSpaceDN/>
        <w:spacing w:before="120" w:after="120" w:line="312" w:lineRule="auto"/>
        <w:ind w:left="567"/>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b/>
          <w:kern w:val="2"/>
          <w:sz w:val="24"/>
          <w:szCs w:val="24"/>
          <w:lang w:val="pt-BR" w:eastAsia="en-US" w:bidi="ar-SA"/>
          <w14:ligatures w14:val="standardContextual"/>
        </w:rPr>
        <w:t>Localização</w:t>
      </w:r>
      <w:r w:rsidRPr="001755BE">
        <w:rPr>
          <w:rFonts w:ascii="Times New Roman" w:eastAsia="Calibri" w:hAnsi="Times New Roman" w:cs="Times New Roman"/>
          <w:kern w:val="2"/>
          <w:sz w:val="24"/>
          <w:szCs w:val="24"/>
          <w:lang w:val="pt-BR" w:eastAsia="en-US" w:bidi="ar-SA"/>
          <w14:ligatures w14:val="standardContextual"/>
        </w:rPr>
        <w:t>: o imóvel deverá estar localizado no Município de Wenceslau Guimarães - BA, tanto em zona urbana quanto em zona rural;</w:t>
      </w:r>
    </w:p>
    <w:p w14:paraId="1A8842C2" w14:textId="77777777" w:rsidR="001755BE" w:rsidRPr="001755BE" w:rsidRDefault="001755BE" w:rsidP="001755BE">
      <w:pPr>
        <w:widowControl/>
        <w:numPr>
          <w:ilvl w:val="0"/>
          <w:numId w:val="23"/>
        </w:numPr>
        <w:autoSpaceDE/>
        <w:autoSpaceDN/>
        <w:spacing w:before="120" w:after="120" w:line="312" w:lineRule="auto"/>
        <w:ind w:left="567"/>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b/>
          <w:kern w:val="2"/>
          <w:sz w:val="24"/>
          <w:szCs w:val="24"/>
          <w:lang w:val="pt-BR" w:eastAsia="en-US" w:bidi="ar-SA"/>
          <w14:ligatures w14:val="standardContextual"/>
        </w:rPr>
        <w:t>Natureza</w:t>
      </w:r>
      <w:r w:rsidRPr="001755BE">
        <w:rPr>
          <w:rFonts w:ascii="Times New Roman" w:eastAsia="Calibri" w:hAnsi="Times New Roman" w:cs="Times New Roman"/>
          <w:kern w:val="2"/>
          <w:sz w:val="24"/>
          <w:szCs w:val="24"/>
          <w:lang w:val="pt-BR" w:eastAsia="en-US" w:bidi="ar-SA"/>
          <w14:ligatures w14:val="standardContextual"/>
        </w:rPr>
        <w:t>: o imóvel deverá ser de destinação exclusivamente residencial e disponibilidade integral, não se admitindo locação de cômodos ou parte do imóvel.</w:t>
      </w:r>
    </w:p>
    <w:p w14:paraId="7875CDBC" w14:textId="77777777" w:rsidR="001755BE" w:rsidRPr="001755BE" w:rsidRDefault="001755BE" w:rsidP="001755BE">
      <w:pPr>
        <w:widowControl/>
        <w:numPr>
          <w:ilvl w:val="0"/>
          <w:numId w:val="23"/>
        </w:numPr>
        <w:autoSpaceDE/>
        <w:autoSpaceDN/>
        <w:spacing w:before="120" w:after="120" w:line="312" w:lineRule="auto"/>
        <w:ind w:left="567"/>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b/>
          <w:kern w:val="2"/>
          <w:sz w:val="24"/>
          <w:szCs w:val="24"/>
          <w:lang w:val="pt-BR" w:eastAsia="en-US" w:bidi="ar-SA"/>
          <w14:ligatures w14:val="standardContextual"/>
        </w:rPr>
        <w:lastRenderedPageBreak/>
        <w:t>Qualidade do imóvel</w:t>
      </w:r>
      <w:r w:rsidRPr="001755BE">
        <w:rPr>
          <w:rFonts w:ascii="Times New Roman" w:eastAsia="Calibri" w:hAnsi="Times New Roman" w:cs="Times New Roman"/>
          <w:kern w:val="2"/>
          <w:sz w:val="24"/>
          <w:szCs w:val="24"/>
          <w:lang w:val="pt-BR" w:eastAsia="en-US" w:bidi="ar-SA"/>
          <w14:ligatures w14:val="standardContextual"/>
        </w:rPr>
        <w:t>: o imóvel deverá ser edificado preferencialmente em alvenaria, com área construída mínima de 20m² em condições habitáveis, com pintura de paredes internas, externas e fachadas, pisos e revestimentos, telhados, além dos sistemas elétrico e hidráulico em pleno funcionamento;</w:t>
      </w:r>
    </w:p>
    <w:p w14:paraId="5A62AD84" w14:textId="77777777" w:rsidR="001755BE" w:rsidRPr="001755BE" w:rsidRDefault="001755BE" w:rsidP="001755BE">
      <w:pPr>
        <w:widowControl/>
        <w:numPr>
          <w:ilvl w:val="0"/>
          <w:numId w:val="23"/>
        </w:numPr>
        <w:autoSpaceDE/>
        <w:autoSpaceDN/>
        <w:spacing w:before="120" w:after="120" w:line="312" w:lineRule="auto"/>
        <w:ind w:left="567"/>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b/>
          <w:kern w:val="2"/>
          <w:sz w:val="24"/>
          <w:szCs w:val="24"/>
          <w:lang w:val="pt-BR" w:eastAsia="en-US" w:bidi="ar-SA"/>
          <w14:ligatures w14:val="standardContextual"/>
        </w:rPr>
        <w:t>Compartimentos</w:t>
      </w:r>
      <w:r w:rsidRPr="001755BE">
        <w:rPr>
          <w:rFonts w:ascii="Times New Roman" w:eastAsia="Calibri" w:hAnsi="Times New Roman" w:cs="Times New Roman"/>
          <w:kern w:val="2"/>
          <w:sz w:val="24"/>
          <w:szCs w:val="24"/>
          <w:lang w:val="pt-BR" w:eastAsia="en-US" w:bidi="ar-SA"/>
          <w14:ligatures w14:val="standardContextual"/>
        </w:rPr>
        <w:t xml:space="preserve">: o imóvel deverá atender às categorias A, B, C ou D, conforme descrito neste documento. </w:t>
      </w:r>
    </w:p>
    <w:p w14:paraId="16A7837D" w14:textId="77777777" w:rsidR="001755BE" w:rsidRPr="001755BE" w:rsidRDefault="001755BE" w:rsidP="001755BE">
      <w:pPr>
        <w:widowControl/>
        <w:numPr>
          <w:ilvl w:val="0"/>
          <w:numId w:val="23"/>
        </w:numPr>
        <w:autoSpaceDE/>
        <w:autoSpaceDN/>
        <w:spacing w:before="120" w:after="120" w:line="312" w:lineRule="auto"/>
        <w:ind w:left="567"/>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b/>
          <w:kern w:val="2"/>
          <w:sz w:val="24"/>
          <w:szCs w:val="24"/>
          <w:lang w:val="pt-BR" w:eastAsia="en-US" w:bidi="ar-SA"/>
          <w14:ligatures w14:val="standardContextual"/>
        </w:rPr>
        <w:t>Segurança</w:t>
      </w:r>
      <w:r w:rsidRPr="001755BE">
        <w:rPr>
          <w:rFonts w:ascii="Times New Roman" w:eastAsia="Calibri" w:hAnsi="Times New Roman" w:cs="Times New Roman"/>
          <w:kern w:val="2"/>
          <w:sz w:val="24"/>
          <w:szCs w:val="24"/>
          <w:lang w:val="pt-BR" w:eastAsia="en-US" w:bidi="ar-SA"/>
          <w14:ligatures w14:val="standardContextual"/>
        </w:rPr>
        <w:t>: o imóvel deverá oferecer condições mínimas de segurança, auferíveis minimamente pela presença de portas e janelas voltadas para área externa com fechaduras e chaves;</w:t>
      </w:r>
    </w:p>
    <w:p w14:paraId="336C006B"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 xml:space="preserve">Considerando que os imóveis serão locados de forma escalonada e conforme as necessidades da administração, não havendo contratação imediata e simultânea de todos os credenciados, a demanda será distribuída, em princípio, pelo critério cronológico de credenciamento dos interessados, sendo que este critério, de forma justificada e mediante relatório circunstanciado dos setores técnicos, poderá ser relativizado, dentre outros, pelos seguintes parâmetros: </w:t>
      </w:r>
    </w:p>
    <w:p w14:paraId="5158D094" w14:textId="77777777" w:rsidR="001755BE" w:rsidRPr="001755BE" w:rsidRDefault="001755BE" w:rsidP="001755BE">
      <w:pPr>
        <w:widowControl/>
        <w:numPr>
          <w:ilvl w:val="0"/>
          <w:numId w:val="24"/>
        </w:numPr>
        <w:autoSpaceDE/>
        <w:autoSpaceDN/>
        <w:spacing w:before="120" w:after="120" w:line="312" w:lineRule="auto"/>
        <w:ind w:left="567"/>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Necessidade de proximidade da família ou do convívio social em que o assistido está inserido.</w:t>
      </w:r>
    </w:p>
    <w:p w14:paraId="57469116" w14:textId="77777777" w:rsidR="001755BE" w:rsidRPr="001755BE" w:rsidRDefault="001755BE" w:rsidP="001755BE">
      <w:pPr>
        <w:widowControl/>
        <w:numPr>
          <w:ilvl w:val="0"/>
          <w:numId w:val="24"/>
        </w:numPr>
        <w:autoSpaceDE/>
        <w:autoSpaceDN/>
        <w:spacing w:before="120" w:after="120" w:line="312" w:lineRule="auto"/>
        <w:ind w:left="567"/>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Necessidade de proximidade de determinados equipamentos públicos, como é o caso de escolas e unidades de saúde.</w:t>
      </w:r>
    </w:p>
    <w:p w14:paraId="4938D23B"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Deste modo, foram fixados os seguintes detalhamentos técnicos para atender aos diversos grupos que comumente solicitam o Benefício Eventual Aluguel Social:</w:t>
      </w:r>
    </w:p>
    <w:tbl>
      <w:tblPr>
        <w:tblStyle w:val="Tabelacomgrade2"/>
        <w:tblW w:w="8720" w:type="dxa"/>
        <w:tblLook w:val="04A0" w:firstRow="1" w:lastRow="0" w:firstColumn="1" w:lastColumn="0" w:noHBand="0" w:noVBand="1"/>
      </w:tblPr>
      <w:tblGrid>
        <w:gridCol w:w="837"/>
        <w:gridCol w:w="2966"/>
        <w:gridCol w:w="2779"/>
        <w:gridCol w:w="736"/>
        <w:gridCol w:w="1402"/>
      </w:tblGrid>
      <w:tr w:rsidR="001755BE" w:rsidRPr="001755BE" w14:paraId="69AFADCF" w14:textId="77777777" w:rsidTr="001755BE">
        <w:tc>
          <w:tcPr>
            <w:tcW w:w="850" w:type="dxa"/>
            <w:shd w:val="clear" w:color="auto" w:fill="F2F2F2"/>
            <w:vAlign w:val="center"/>
          </w:tcPr>
          <w:p w14:paraId="23E60816" w14:textId="77777777" w:rsidR="001755BE" w:rsidRPr="001755BE" w:rsidRDefault="001755BE" w:rsidP="001755BE">
            <w:pPr>
              <w:jc w:val="center"/>
              <w:rPr>
                <w:rFonts w:ascii="Times New Roman" w:eastAsia="Times New Roman" w:hAnsi="Times New Roman" w:cs="Times New Roman"/>
                <w:b/>
                <w:sz w:val="20"/>
                <w:szCs w:val="20"/>
                <w:lang w:val="pt-BR" w:eastAsia="pt-BR" w:bidi="ar-SA"/>
              </w:rPr>
            </w:pPr>
            <w:r w:rsidRPr="001755BE">
              <w:rPr>
                <w:rFonts w:ascii="Times New Roman" w:eastAsia="Times New Roman" w:hAnsi="Times New Roman" w:cs="Times New Roman"/>
                <w:b/>
                <w:sz w:val="20"/>
                <w:szCs w:val="20"/>
                <w:lang w:val="pt-BR" w:eastAsia="pt-BR" w:bidi="ar-SA"/>
              </w:rPr>
              <w:t>ITEM</w:t>
            </w:r>
          </w:p>
        </w:tc>
        <w:tc>
          <w:tcPr>
            <w:tcW w:w="3129" w:type="dxa"/>
            <w:shd w:val="clear" w:color="auto" w:fill="F2F2F2"/>
            <w:vAlign w:val="center"/>
          </w:tcPr>
          <w:p w14:paraId="4AD107FD" w14:textId="77777777" w:rsidR="001755BE" w:rsidRPr="001755BE" w:rsidRDefault="001755BE" w:rsidP="001755BE">
            <w:pPr>
              <w:jc w:val="center"/>
              <w:rPr>
                <w:rFonts w:ascii="Times New Roman" w:eastAsia="Times New Roman" w:hAnsi="Times New Roman" w:cs="Times New Roman"/>
                <w:b/>
                <w:sz w:val="20"/>
                <w:szCs w:val="20"/>
                <w:lang w:val="pt-BR" w:eastAsia="pt-BR" w:bidi="ar-SA"/>
              </w:rPr>
            </w:pPr>
            <w:r w:rsidRPr="001755BE">
              <w:rPr>
                <w:rFonts w:ascii="Times New Roman" w:eastAsia="Times New Roman" w:hAnsi="Times New Roman" w:cs="Times New Roman"/>
                <w:b/>
                <w:sz w:val="20"/>
                <w:szCs w:val="20"/>
                <w:lang w:val="pt-BR" w:eastAsia="pt-BR" w:bidi="ar-SA"/>
              </w:rPr>
              <w:t>DESCRIÇÃO</w:t>
            </w:r>
          </w:p>
        </w:tc>
        <w:tc>
          <w:tcPr>
            <w:tcW w:w="2952" w:type="dxa"/>
            <w:shd w:val="clear" w:color="auto" w:fill="F2F2F2"/>
            <w:vAlign w:val="center"/>
          </w:tcPr>
          <w:p w14:paraId="502C4023" w14:textId="77777777" w:rsidR="001755BE" w:rsidRPr="001755BE" w:rsidRDefault="001755BE" w:rsidP="001755BE">
            <w:pPr>
              <w:jc w:val="center"/>
              <w:rPr>
                <w:rFonts w:ascii="Times New Roman" w:eastAsia="Times New Roman" w:hAnsi="Times New Roman" w:cs="Times New Roman"/>
                <w:b/>
                <w:sz w:val="20"/>
                <w:szCs w:val="20"/>
                <w:lang w:val="pt-BR" w:eastAsia="pt-BR" w:bidi="ar-SA"/>
              </w:rPr>
            </w:pPr>
            <w:r w:rsidRPr="001755BE">
              <w:rPr>
                <w:rFonts w:ascii="Times New Roman" w:eastAsia="Times New Roman" w:hAnsi="Times New Roman" w:cs="Times New Roman"/>
                <w:b/>
                <w:sz w:val="20"/>
                <w:szCs w:val="20"/>
                <w:lang w:val="pt-BR" w:eastAsia="pt-BR" w:bidi="ar-SA"/>
              </w:rPr>
              <w:t>DESTINAÇÃO</w:t>
            </w:r>
          </w:p>
        </w:tc>
        <w:tc>
          <w:tcPr>
            <w:tcW w:w="750" w:type="dxa"/>
            <w:shd w:val="clear" w:color="auto" w:fill="F2F2F2"/>
            <w:vAlign w:val="center"/>
          </w:tcPr>
          <w:p w14:paraId="4CA566A4" w14:textId="77777777" w:rsidR="001755BE" w:rsidRPr="001755BE" w:rsidRDefault="001755BE" w:rsidP="001755BE">
            <w:pPr>
              <w:jc w:val="center"/>
              <w:rPr>
                <w:rFonts w:ascii="Times New Roman" w:eastAsia="Times New Roman" w:hAnsi="Times New Roman" w:cs="Times New Roman"/>
                <w:b/>
                <w:sz w:val="20"/>
                <w:szCs w:val="20"/>
                <w:lang w:val="pt-BR" w:eastAsia="pt-BR" w:bidi="ar-SA"/>
              </w:rPr>
            </w:pPr>
            <w:r w:rsidRPr="001755BE">
              <w:rPr>
                <w:rFonts w:ascii="Times New Roman" w:eastAsia="Times New Roman" w:hAnsi="Times New Roman" w:cs="Times New Roman"/>
                <w:b/>
                <w:sz w:val="20"/>
                <w:szCs w:val="20"/>
                <w:lang w:val="pt-BR" w:eastAsia="pt-BR" w:bidi="ar-SA"/>
              </w:rPr>
              <w:t>QTD</w:t>
            </w:r>
          </w:p>
        </w:tc>
        <w:tc>
          <w:tcPr>
            <w:tcW w:w="1039" w:type="dxa"/>
            <w:shd w:val="clear" w:color="auto" w:fill="F2F2F2"/>
            <w:vAlign w:val="center"/>
          </w:tcPr>
          <w:p w14:paraId="005F78F3" w14:textId="77777777" w:rsidR="001755BE" w:rsidRPr="001755BE" w:rsidRDefault="001755BE" w:rsidP="001755BE">
            <w:pPr>
              <w:jc w:val="center"/>
              <w:rPr>
                <w:rFonts w:ascii="Times New Roman" w:eastAsia="Times New Roman" w:hAnsi="Times New Roman" w:cs="Times New Roman"/>
                <w:b/>
                <w:sz w:val="20"/>
                <w:szCs w:val="20"/>
                <w:lang w:val="pt-BR" w:eastAsia="pt-BR" w:bidi="ar-SA"/>
              </w:rPr>
            </w:pPr>
            <w:r w:rsidRPr="001755BE">
              <w:rPr>
                <w:rFonts w:ascii="Times New Roman" w:eastAsia="Times New Roman" w:hAnsi="Times New Roman" w:cs="Times New Roman"/>
                <w:b/>
                <w:sz w:val="20"/>
                <w:szCs w:val="20"/>
                <w:lang w:val="pt-BR" w:eastAsia="pt-BR" w:bidi="ar-SA"/>
              </w:rPr>
              <w:t>VALOR/MÊS</w:t>
            </w:r>
          </w:p>
        </w:tc>
      </w:tr>
      <w:tr w:rsidR="001755BE" w:rsidRPr="001755BE" w14:paraId="7CF78E91" w14:textId="77777777" w:rsidTr="001755BE">
        <w:tc>
          <w:tcPr>
            <w:tcW w:w="850" w:type="dxa"/>
            <w:shd w:val="clear" w:color="auto" w:fill="F2F2F2"/>
            <w:vAlign w:val="center"/>
          </w:tcPr>
          <w:p w14:paraId="13ABCC80"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A</w:t>
            </w:r>
          </w:p>
        </w:tc>
        <w:tc>
          <w:tcPr>
            <w:tcW w:w="3129" w:type="dxa"/>
            <w:vAlign w:val="center"/>
          </w:tcPr>
          <w:p w14:paraId="40D0F463" w14:textId="77777777" w:rsidR="001755BE" w:rsidRPr="001755BE" w:rsidRDefault="001755BE" w:rsidP="001755BE">
            <w:pPr>
              <w:jc w:val="both"/>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IMÓVEL RESIDENCIAL COM ÁREA PRIVATIVA MÍNIMA DE 20M², CONTENDO NO MÍNIMO 01 QUARTO, 01 BANHEIRO SOCIAL, COZINHA COM SALA INTEGRADA.</w:t>
            </w:r>
          </w:p>
        </w:tc>
        <w:tc>
          <w:tcPr>
            <w:tcW w:w="2952" w:type="dxa"/>
            <w:vAlign w:val="center"/>
          </w:tcPr>
          <w:p w14:paraId="2B3C420C" w14:textId="77777777" w:rsidR="001755BE" w:rsidRPr="001755BE" w:rsidRDefault="001755BE" w:rsidP="001755BE">
            <w:pPr>
              <w:jc w:val="both"/>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Preferencialmente a famílias unipessoais, mãe/pai solo ou casais com até 01 filho menor de 12 anos.</w:t>
            </w:r>
          </w:p>
        </w:tc>
        <w:tc>
          <w:tcPr>
            <w:tcW w:w="750" w:type="dxa"/>
            <w:vAlign w:val="center"/>
          </w:tcPr>
          <w:p w14:paraId="41BE9629"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5</w:t>
            </w:r>
          </w:p>
        </w:tc>
        <w:tc>
          <w:tcPr>
            <w:tcW w:w="1039" w:type="dxa"/>
            <w:vAlign w:val="center"/>
          </w:tcPr>
          <w:p w14:paraId="47936787"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R$ 250,00</w:t>
            </w:r>
          </w:p>
        </w:tc>
      </w:tr>
      <w:tr w:rsidR="001755BE" w:rsidRPr="001755BE" w14:paraId="2601C61C" w14:textId="77777777" w:rsidTr="001755BE">
        <w:tc>
          <w:tcPr>
            <w:tcW w:w="850" w:type="dxa"/>
            <w:shd w:val="clear" w:color="auto" w:fill="F2F2F2"/>
            <w:vAlign w:val="center"/>
          </w:tcPr>
          <w:p w14:paraId="4025396D"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B</w:t>
            </w:r>
          </w:p>
        </w:tc>
        <w:tc>
          <w:tcPr>
            <w:tcW w:w="3129" w:type="dxa"/>
            <w:vAlign w:val="center"/>
          </w:tcPr>
          <w:p w14:paraId="6F18E209" w14:textId="77777777" w:rsidR="001755BE" w:rsidRPr="001755BE" w:rsidRDefault="001755BE" w:rsidP="001755BE">
            <w:pPr>
              <w:jc w:val="both"/>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IMÓVEL RESIDENCIAL COM ÁREA PRIVATIVA MÍNIMA DE 30M² ATÉ 50M², CONTENDO NO MÍNIMO 02 QUARTOS, 01 BANHEIRO SOCIAL, SALA E COZINHA.</w:t>
            </w:r>
          </w:p>
        </w:tc>
        <w:tc>
          <w:tcPr>
            <w:tcW w:w="2952" w:type="dxa"/>
            <w:vAlign w:val="center"/>
          </w:tcPr>
          <w:p w14:paraId="28A47280" w14:textId="77777777" w:rsidR="001755BE" w:rsidRPr="001755BE" w:rsidRDefault="001755BE" w:rsidP="001755BE">
            <w:pPr>
              <w:jc w:val="both"/>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Preferencialmente a famílias com 01 único filho maior de 12 anos ou com 02 ou mais filhos, independente de idade.</w:t>
            </w:r>
          </w:p>
        </w:tc>
        <w:tc>
          <w:tcPr>
            <w:tcW w:w="750" w:type="dxa"/>
            <w:vAlign w:val="center"/>
          </w:tcPr>
          <w:p w14:paraId="47C95C76"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10</w:t>
            </w:r>
          </w:p>
        </w:tc>
        <w:tc>
          <w:tcPr>
            <w:tcW w:w="1039" w:type="dxa"/>
            <w:vAlign w:val="center"/>
          </w:tcPr>
          <w:p w14:paraId="12ECEB0B"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R$ 300,00</w:t>
            </w:r>
          </w:p>
        </w:tc>
      </w:tr>
      <w:tr w:rsidR="001755BE" w:rsidRPr="001755BE" w14:paraId="0B80D80C" w14:textId="77777777" w:rsidTr="001755BE">
        <w:tc>
          <w:tcPr>
            <w:tcW w:w="850" w:type="dxa"/>
            <w:shd w:val="clear" w:color="auto" w:fill="F2F2F2"/>
            <w:vAlign w:val="center"/>
          </w:tcPr>
          <w:p w14:paraId="2D19F418"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C</w:t>
            </w:r>
          </w:p>
        </w:tc>
        <w:tc>
          <w:tcPr>
            <w:tcW w:w="3129" w:type="dxa"/>
            <w:vAlign w:val="center"/>
          </w:tcPr>
          <w:p w14:paraId="57B600FA" w14:textId="77777777" w:rsidR="001755BE" w:rsidRPr="001755BE" w:rsidRDefault="001755BE" w:rsidP="001755BE">
            <w:pPr>
              <w:jc w:val="both"/>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IMÓVEL RESIDENCIAL COM ÁREA PRIVATIVA ACIMA DE 50M², CONTENDO NO MÍNIMO 03 QUARTOS, 01 BANHEIRO SOCIAL, SALA E COZINHA.</w:t>
            </w:r>
          </w:p>
        </w:tc>
        <w:tc>
          <w:tcPr>
            <w:tcW w:w="2952" w:type="dxa"/>
            <w:vAlign w:val="center"/>
          </w:tcPr>
          <w:p w14:paraId="7C5062DD" w14:textId="77777777" w:rsidR="001755BE" w:rsidRPr="001755BE" w:rsidRDefault="001755BE" w:rsidP="001755BE">
            <w:pPr>
              <w:jc w:val="both"/>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 xml:space="preserve">Preferencialmente a famílias extensas ou </w:t>
            </w:r>
            <w:proofErr w:type="spellStart"/>
            <w:r w:rsidRPr="001755BE">
              <w:rPr>
                <w:rFonts w:ascii="Times New Roman" w:eastAsia="Times New Roman" w:hAnsi="Times New Roman" w:cs="Times New Roman"/>
                <w:sz w:val="20"/>
                <w:szCs w:val="20"/>
                <w:lang w:val="pt-BR" w:eastAsia="pt-BR" w:bidi="ar-SA"/>
              </w:rPr>
              <w:t>multiparentais</w:t>
            </w:r>
            <w:proofErr w:type="spellEnd"/>
            <w:r w:rsidRPr="001755BE">
              <w:rPr>
                <w:rFonts w:ascii="Times New Roman" w:eastAsia="Times New Roman" w:hAnsi="Times New Roman" w:cs="Times New Roman"/>
                <w:sz w:val="20"/>
                <w:szCs w:val="20"/>
                <w:lang w:val="pt-BR" w:eastAsia="pt-BR" w:bidi="ar-SA"/>
              </w:rPr>
              <w:t>.</w:t>
            </w:r>
          </w:p>
        </w:tc>
        <w:tc>
          <w:tcPr>
            <w:tcW w:w="750" w:type="dxa"/>
            <w:vAlign w:val="center"/>
          </w:tcPr>
          <w:p w14:paraId="32EDB5A4"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15</w:t>
            </w:r>
          </w:p>
        </w:tc>
        <w:tc>
          <w:tcPr>
            <w:tcW w:w="1039" w:type="dxa"/>
            <w:vAlign w:val="center"/>
          </w:tcPr>
          <w:p w14:paraId="645E2A12"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R$ 350,00</w:t>
            </w:r>
          </w:p>
        </w:tc>
      </w:tr>
      <w:tr w:rsidR="001755BE" w:rsidRPr="001755BE" w14:paraId="7CEFE207" w14:textId="77777777" w:rsidTr="001755BE">
        <w:tc>
          <w:tcPr>
            <w:tcW w:w="850" w:type="dxa"/>
            <w:shd w:val="clear" w:color="auto" w:fill="F2F2F2"/>
            <w:vAlign w:val="center"/>
          </w:tcPr>
          <w:p w14:paraId="68ED003A"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D</w:t>
            </w:r>
          </w:p>
        </w:tc>
        <w:tc>
          <w:tcPr>
            <w:tcW w:w="3129" w:type="dxa"/>
            <w:vAlign w:val="center"/>
          </w:tcPr>
          <w:p w14:paraId="672E8FED" w14:textId="77777777" w:rsidR="001755BE" w:rsidRPr="001755BE" w:rsidRDefault="001755BE" w:rsidP="001755BE">
            <w:pPr>
              <w:jc w:val="both"/>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 xml:space="preserve">IMÓVEL RESIDENCIAL, INDEPENDENTE DE ÁREA PRIVATIVA, CONTENDO NO MINIMO 02 QUARTOS, 01 BANHEIRO SOCIAL, SALA E COZINHA, </w:t>
            </w:r>
            <w:r w:rsidRPr="001755BE">
              <w:rPr>
                <w:rFonts w:ascii="Times New Roman" w:eastAsia="Times New Roman" w:hAnsi="Times New Roman" w:cs="Times New Roman"/>
                <w:b/>
                <w:sz w:val="20"/>
                <w:szCs w:val="20"/>
                <w:lang w:val="pt-BR" w:eastAsia="pt-BR" w:bidi="ar-SA"/>
              </w:rPr>
              <w:t xml:space="preserve">E QUE ATENDA ÀS CONDIÇÕES MÍNIMAS DE </w:t>
            </w:r>
            <w:r w:rsidRPr="001755BE">
              <w:rPr>
                <w:rFonts w:ascii="Times New Roman" w:eastAsia="Times New Roman" w:hAnsi="Times New Roman" w:cs="Times New Roman"/>
                <w:b/>
                <w:sz w:val="20"/>
                <w:szCs w:val="20"/>
                <w:lang w:val="pt-BR" w:eastAsia="pt-BR" w:bidi="ar-SA"/>
              </w:rPr>
              <w:lastRenderedPageBreak/>
              <w:t>ACESSIBILIDADE PARA PNE</w:t>
            </w:r>
            <w:r w:rsidRPr="001755BE">
              <w:rPr>
                <w:rFonts w:ascii="Times New Roman" w:eastAsia="Times New Roman" w:hAnsi="Times New Roman" w:cs="Times New Roman"/>
                <w:sz w:val="20"/>
                <w:szCs w:val="20"/>
                <w:lang w:val="pt-BR" w:eastAsia="pt-BR" w:bidi="ar-SA"/>
              </w:rPr>
              <w:t>.</w:t>
            </w:r>
          </w:p>
        </w:tc>
        <w:tc>
          <w:tcPr>
            <w:tcW w:w="2952" w:type="dxa"/>
            <w:vAlign w:val="center"/>
          </w:tcPr>
          <w:p w14:paraId="005475A8" w14:textId="77777777" w:rsidR="001755BE" w:rsidRPr="001755BE" w:rsidRDefault="001755BE" w:rsidP="001755BE">
            <w:pPr>
              <w:jc w:val="both"/>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lastRenderedPageBreak/>
              <w:t>Preferencialmente a famílias que necessitem de acessibilidade diferenciada por condições especiais da qual algum membro seja portador.</w:t>
            </w:r>
          </w:p>
        </w:tc>
        <w:tc>
          <w:tcPr>
            <w:tcW w:w="750" w:type="dxa"/>
            <w:vAlign w:val="center"/>
          </w:tcPr>
          <w:p w14:paraId="4332597D"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15</w:t>
            </w:r>
          </w:p>
        </w:tc>
        <w:tc>
          <w:tcPr>
            <w:tcW w:w="1039" w:type="dxa"/>
            <w:vAlign w:val="center"/>
          </w:tcPr>
          <w:p w14:paraId="7D9FF7BC" w14:textId="77777777" w:rsidR="001755BE" w:rsidRPr="001755BE" w:rsidRDefault="001755BE" w:rsidP="001755BE">
            <w:pPr>
              <w:jc w:val="center"/>
              <w:rPr>
                <w:rFonts w:ascii="Times New Roman" w:eastAsia="Times New Roman" w:hAnsi="Times New Roman" w:cs="Times New Roman"/>
                <w:sz w:val="20"/>
                <w:szCs w:val="20"/>
                <w:lang w:val="pt-BR" w:eastAsia="pt-BR" w:bidi="ar-SA"/>
              </w:rPr>
            </w:pPr>
            <w:r w:rsidRPr="001755BE">
              <w:rPr>
                <w:rFonts w:ascii="Times New Roman" w:eastAsia="Times New Roman" w:hAnsi="Times New Roman" w:cs="Times New Roman"/>
                <w:sz w:val="20"/>
                <w:szCs w:val="20"/>
                <w:lang w:val="pt-BR" w:eastAsia="pt-BR" w:bidi="ar-SA"/>
              </w:rPr>
              <w:t>R$ 400,00</w:t>
            </w:r>
          </w:p>
        </w:tc>
      </w:tr>
    </w:tbl>
    <w:p w14:paraId="19BF14C4"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 Credenciamento constitui aceitação expressa de disponibilização de imóvel residencial para fins de Aluguel Social, sujeitando-se ao recebimento de valor fixo pelo período de efetiva locação, independente de avaliação superior de mercado.</w:t>
      </w:r>
    </w:p>
    <w:p w14:paraId="528C5E2C"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Poderão participar do credenciamento as pessoas físicas ou jurídicas, que se inscreverem e comprovarem a condição de proprietários ou legítimos possuidores de imóveis residenciais situados no Município de Wenceslau Guimarães - BA, além da condição de regularidade perante a Fazenda Nacional, Estadual, Municipal e Justiça do Trabalho.</w:t>
      </w:r>
    </w:p>
    <w:p w14:paraId="6E0595F3"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 posse/propriedade do imóvel deverá ser documentalmente comprovada mediante a apresentação de um dos seguintes documentos, a depender do caso:</w:t>
      </w:r>
    </w:p>
    <w:p w14:paraId="67566E8E" w14:textId="77777777" w:rsidR="001755BE" w:rsidRPr="001755BE" w:rsidRDefault="001755BE" w:rsidP="001755BE">
      <w:pPr>
        <w:widowControl/>
        <w:numPr>
          <w:ilvl w:val="0"/>
          <w:numId w:val="15"/>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Escritura de compra e venda registrada em cartório;</w:t>
      </w:r>
    </w:p>
    <w:p w14:paraId="79DC3159" w14:textId="77777777" w:rsidR="001755BE" w:rsidRPr="001755BE" w:rsidRDefault="001755BE" w:rsidP="001755BE">
      <w:pPr>
        <w:widowControl/>
        <w:numPr>
          <w:ilvl w:val="0"/>
          <w:numId w:val="15"/>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Contrato particular de compra e venda;</w:t>
      </w:r>
    </w:p>
    <w:p w14:paraId="0F5E1587" w14:textId="77777777" w:rsidR="001755BE" w:rsidRPr="001755BE" w:rsidRDefault="001755BE" w:rsidP="001755BE">
      <w:pPr>
        <w:widowControl/>
        <w:numPr>
          <w:ilvl w:val="0"/>
          <w:numId w:val="15"/>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Declaração de Posse.</w:t>
      </w:r>
    </w:p>
    <w:p w14:paraId="276C88A1"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 imóvel credenciado deverá ser atendido com infraestrutura mínima de serviços públicos (energia e água).</w:t>
      </w:r>
    </w:p>
    <w:p w14:paraId="09C23EE4" w14:textId="5AE5EE9A"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 xml:space="preserve">O preço fixado pela Administração compreende o total do imóvel por categoria, independente de área útil privativa excedente, e foi baseado na estimativa de avaliações de aluguel social já praticado pela Administração, especificamente os anos de </w:t>
      </w:r>
      <w:r w:rsidR="00BD44F6">
        <w:rPr>
          <w:rFonts w:ascii="Times New Roman" w:eastAsia="Times New Roman" w:hAnsi="Times New Roman" w:cs="Times New Roman"/>
          <w:sz w:val="24"/>
          <w:szCs w:val="24"/>
          <w:lang w:val="pt-BR" w:eastAsia="pt-BR" w:bidi="ar-SA"/>
        </w:rPr>
        <w:t>2024/2025</w:t>
      </w:r>
      <w:r w:rsidRPr="001755BE">
        <w:rPr>
          <w:rFonts w:ascii="Times New Roman" w:eastAsia="Times New Roman" w:hAnsi="Times New Roman" w:cs="Times New Roman"/>
          <w:sz w:val="24"/>
          <w:szCs w:val="24"/>
          <w:lang w:val="pt-BR" w:eastAsia="pt-BR" w:bidi="ar-SA"/>
        </w:rPr>
        <w:t>.</w:t>
      </w:r>
    </w:p>
    <w:p w14:paraId="7BF35F5B"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 prazo de locação atenderá ao consignado em relatório circunstanciado elaborado pelo setor técnico da Secretaria de Assistência e Promoção Social, considerando a situação fática e as peculiaridades do caso que colocam o usuário em vulnerabilidade.</w:t>
      </w:r>
    </w:p>
    <w:p w14:paraId="429E1E8B"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 Setor Técnico do município reserva-se ao direito de visitar, avaliar e realizar vistoria nos imóveis ofertados, ou solicitar informações complementares, sempre que for do interesse público, inclusive para fins de formalização de contrato.</w:t>
      </w:r>
    </w:p>
    <w:p w14:paraId="47069755"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 imóvel deverá ser disponibilizado em até 48h do recebimento da Autorização de Serviço emitida pela Secretaria de Assistência e Promoção Social, em plena condição de habitabilidade, livre e desocupado de qualquer móvel, sem sujidades, e com pintura interna e externa adequadas.</w:t>
      </w:r>
    </w:p>
    <w:p w14:paraId="62E873BD"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 Secretaria providenciará relatório inicial das condições do imóvel após assinatura do contrato e antes da entrada do assistido, com registro fotográfico, e posteriormente a desocupação do imóvel, objetivando a responsabilização por eventuais questionamentos sobre prejuízos e reparos.</w:t>
      </w:r>
    </w:p>
    <w:p w14:paraId="0AAD0E07" w14:textId="77777777" w:rsidR="001755BE" w:rsidRPr="001755BE" w:rsidRDefault="001755BE" w:rsidP="001755BE">
      <w:pPr>
        <w:widowControl/>
        <w:autoSpaceDE/>
        <w:autoSpaceDN/>
        <w:spacing w:before="120" w:after="120" w:line="312" w:lineRule="auto"/>
        <w:contextualSpacing/>
        <w:jc w:val="both"/>
        <w:rPr>
          <w:rFonts w:ascii="Times New Roman" w:eastAsia="Calibri" w:hAnsi="Times New Roman" w:cs="Times New Roman"/>
          <w:b/>
          <w:kern w:val="2"/>
          <w:sz w:val="24"/>
          <w:szCs w:val="24"/>
          <w:bdr w:val="single" w:sz="4" w:space="0" w:color="auto"/>
          <w:lang w:val="pt-BR" w:eastAsia="en-US" w:bidi="ar-SA"/>
          <w14:ligatures w14:val="standardContextual"/>
        </w:rPr>
      </w:pPr>
      <w:r w:rsidRPr="001755BE">
        <w:rPr>
          <w:rFonts w:ascii="Times New Roman" w:eastAsia="Calibri" w:hAnsi="Times New Roman" w:cs="Times New Roman"/>
          <w:b/>
          <w:kern w:val="2"/>
          <w:sz w:val="24"/>
          <w:szCs w:val="24"/>
          <w:bdr w:val="single" w:sz="4" w:space="0" w:color="auto"/>
          <w:lang w:val="pt-BR" w:eastAsia="en-US" w:bidi="ar-SA"/>
          <w14:ligatures w14:val="standardContextual"/>
        </w:rPr>
        <w:t>4. REQUISITOS DE HABILITAÇÃO</w:t>
      </w:r>
    </w:p>
    <w:p w14:paraId="2BFFD964"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lastRenderedPageBreak/>
        <w:t xml:space="preserve">A </w:t>
      </w:r>
      <w:r w:rsidRPr="001755BE">
        <w:rPr>
          <w:rFonts w:ascii="Times New Roman" w:eastAsia="Times New Roman" w:hAnsi="Times New Roman" w:cs="Times New Roman"/>
          <w:b/>
          <w:sz w:val="24"/>
          <w:szCs w:val="24"/>
          <w:lang w:val="pt-BR" w:eastAsia="pt-BR" w:bidi="ar-SA"/>
        </w:rPr>
        <w:t>Habilitação Jurídica</w:t>
      </w:r>
      <w:r w:rsidRPr="001755BE">
        <w:rPr>
          <w:rFonts w:ascii="Times New Roman" w:eastAsia="Times New Roman" w:hAnsi="Times New Roman" w:cs="Times New Roman"/>
          <w:sz w:val="24"/>
          <w:szCs w:val="24"/>
          <w:lang w:val="pt-BR" w:eastAsia="pt-BR" w:bidi="ar-SA"/>
        </w:rPr>
        <w:t xml:space="preserve"> será comprovada mediante a apresentação dos </w:t>
      </w:r>
      <w:r w:rsidRPr="001755BE">
        <w:rPr>
          <w:rFonts w:ascii="Times New Roman" w:eastAsia="Times New Roman" w:hAnsi="Times New Roman" w:cs="Times New Roman"/>
          <w:b/>
          <w:sz w:val="24"/>
          <w:szCs w:val="24"/>
          <w:lang w:val="pt-BR" w:eastAsia="pt-BR" w:bidi="ar-SA"/>
        </w:rPr>
        <w:t>documentos pessoais</w:t>
      </w:r>
      <w:r w:rsidRPr="001755BE">
        <w:rPr>
          <w:rFonts w:ascii="Times New Roman" w:eastAsia="Times New Roman" w:hAnsi="Times New Roman" w:cs="Times New Roman"/>
          <w:sz w:val="24"/>
          <w:szCs w:val="24"/>
          <w:lang w:val="pt-BR" w:eastAsia="pt-BR" w:bidi="ar-SA"/>
        </w:rPr>
        <w:t xml:space="preserve"> de identificação do proponente, acompanhado do comprovante de residência, e deverá vir acompanhada dos seguintes dados e </w:t>
      </w:r>
      <w:r w:rsidRPr="001755BE">
        <w:rPr>
          <w:rFonts w:ascii="Times New Roman" w:eastAsia="Times New Roman" w:hAnsi="Times New Roman" w:cs="Times New Roman"/>
          <w:b/>
          <w:sz w:val="24"/>
          <w:szCs w:val="24"/>
          <w:lang w:val="pt-BR" w:eastAsia="pt-BR" w:bidi="ar-SA"/>
        </w:rPr>
        <w:t>documentos relativos ao imóvel</w:t>
      </w:r>
      <w:r w:rsidRPr="001755BE">
        <w:rPr>
          <w:rFonts w:ascii="Times New Roman" w:eastAsia="Times New Roman" w:hAnsi="Times New Roman" w:cs="Times New Roman"/>
          <w:sz w:val="24"/>
          <w:szCs w:val="24"/>
          <w:lang w:val="pt-BR" w:eastAsia="pt-BR" w:bidi="ar-SA"/>
        </w:rPr>
        <w:t>:</w:t>
      </w:r>
    </w:p>
    <w:p w14:paraId="1143A9AC" w14:textId="77777777" w:rsidR="001755BE" w:rsidRPr="001755BE" w:rsidRDefault="001755BE" w:rsidP="001755BE">
      <w:pPr>
        <w:widowControl/>
        <w:numPr>
          <w:ilvl w:val="0"/>
          <w:numId w:val="16"/>
        </w:numPr>
        <w:autoSpaceDE/>
        <w:autoSpaceDN/>
        <w:spacing w:before="120" w:after="120" w:line="312" w:lineRule="auto"/>
        <w:ind w:left="851"/>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Endereço do imóvel;</w:t>
      </w:r>
    </w:p>
    <w:p w14:paraId="6BD0E4E1" w14:textId="77777777" w:rsidR="001755BE" w:rsidRPr="001755BE" w:rsidRDefault="001755BE" w:rsidP="001755BE">
      <w:pPr>
        <w:widowControl/>
        <w:numPr>
          <w:ilvl w:val="0"/>
          <w:numId w:val="16"/>
        </w:numPr>
        <w:autoSpaceDE/>
        <w:autoSpaceDN/>
        <w:spacing w:before="120" w:after="120" w:line="312" w:lineRule="auto"/>
        <w:ind w:left="851"/>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Número de cômodos;</w:t>
      </w:r>
    </w:p>
    <w:p w14:paraId="47E96AD2" w14:textId="77777777" w:rsidR="001755BE" w:rsidRPr="001755BE" w:rsidRDefault="001755BE" w:rsidP="001755BE">
      <w:pPr>
        <w:widowControl/>
        <w:numPr>
          <w:ilvl w:val="0"/>
          <w:numId w:val="16"/>
        </w:numPr>
        <w:autoSpaceDE/>
        <w:autoSpaceDN/>
        <w:spacing w:before="120" w:after="120" w:line="312" w:lineRule="auto"/>
        <w:ind w:left="851"/>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Área construída;</w:t>
      </w:r>
    </w:p>
    <w:p w14:paraId="60B3E775" w14:textId="77777777" w:rsidR="001755BE" w:rsidRPr="001755BE" w:rsidRDefault="001755BE" w:rsidP="001755BE">
      <w:pPr>
        <w:widowControl/>
        <w:numPr>
          <w:ilvl w:val="0"/>
          <w:numId w:val="16"/>
        </w:numPr>
        <w:autoSpaceDE/>
        <w:autoSpaceDN/>
        <w:spacing w:before="120" w:after="120" w:line="312" w:lineRule="auto"/>
        <w:ind w:left="851"/>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Área total do imóvel;</w:t>
      </w:r>
    </w:p>
    <w:p w14:paraId="70C3664B" w14:textId="77777777" w:rsidR="001755BE" w:rsidRPr="001755BE" w:rsidRDefault="001755BE" w:rsidP="001755BE">
      <w:pPr>
        <w:widowControl/>
        <w:numPr>
          <w:ilvl w:val="0"/>
          <w:numId w:val="16"/>
        </w:numPr>
        <w:autoSpaceDE/>
        <w:autoSpaceDN/>
        <w:spacing w:before="120" w:after="120" w:line="312" w:lineRule="auto"/>
        <w:ind w:left="851"/>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Fotos do imóvel (fachada, lateral esquerda, lateral direita, fundo e internas por cômodo);</w:t>
      </w:r>
    </w:p>
    <w:p w14:paraId="13382F94" w14:textId="77777777" w:rsidR="001755BE" w:rsidRPr="001755BE" w:rsidRDefault="001755BE" w:rsidP="001755BE">
      <w:pPr>
        <w:widowControl/>
        <w:numPr>
          <w:ilvl w:val="0"/>
          <w:numId w:val="16"/>
        </w:numPr>
        <w:autoSpaceDE/>
        <w:autoSpaceDN/>
        <w:spacing w:before="120" w:after="120" w:line="312" w:lineRule="auto"/>
        <w:ind w:left="851"/>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Cópia da certidão de matrícula do imóvel, ou outros documentos que comprovem a legitimidade do proponente para locar o imóvel;</w:t>
      </w:r>
    </w:p>
    <w:p w14:paraId="6D85FCA2" w14:textId="77777777" w:rsidR="001755BE" w:rsidRPr="001755BE" w:rsidRDefault="001755BE" w:rsidP="001755BE">
      <w:pPr>
        <w:widowControl/>
        <w:numPr>
          <w:ilvl w:val="0"/>
          <w:numId w:val="16"/>
        </w:numPr>
        <w:autoSpaceDE/>
        <w:autoSpaceDN/>
        <w:spacing w:before="120" w:after="120" w:line="312" w:lineRule="auto"/>
        <w:ind w:left="851"/>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Declaração atestando que não há sobre o imóvel qualquer impedimento de ordem jurídica e/ou estrutural capaz de colocar em risco a locação, ou, caso exista algum impedimento, prestar os esclarecimentos cabíveis, inclusive com a juntada de documentação pertinente, para fins de avaliação por parte da comissão.</w:t>
      </w:r>
    </w:p>
    <w:p w14:paraId="4839B1B6"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 xml:space="preserve">Os proponentes deverão comprovar a sua </w:t>
      </w:r>
      <w:r w:rsidRPr="001755BE">
        <w:rPr>
          <w:rFonts w:ascii="Times New Roman" w:eastAsia="Times New Roman" w:hAnsi="Times New Roman" w:cs="Times New Roman"/>
          <w:b/>
          <w:sz w:val="24"/>
          <w:szCs w:val="24"/>
          <w:lang w:val="pt-BR" w:eastAsia="pt-BR" w:bidi="ar-SA"/>
        </w:rPr>
        <w:t>regularidade fiscal e trabalhista</w:t>
      </w:r>
      <w:r w:rsidRPr="001755BE">
        <w:rPr>
          <w:rFonts w:ascii="Times New Roman" w:eastAsia="Times New Roman" w:hAnsi="Times New Roman" w:cs="Times New Roman"/>
          <w:sz w:val="24"/>
          <w:szCs w:val="24"/>
          <w:lang w:val="pt-BR" w:eastAsia="pt-BR" w:bidi="ar-SA"/>
        </w:rPr>
        <w:t>, mediante a apresentação dos seguintes documentos:</w:t>
      </w:r>
    </w:p>
    <w:p w14:paraId="68636B75" w14:textId="77777777" w:rsidR="001755BE" w:rsidRPr="001755BE" w:rsidRDefault="001755BE" w:rsidP="001755BE">
      <w:pPr>
        <w:widowControl/>
        <w:numPr>
          <w:ilvl w:val="0"/>
          <w:numId w:val="18"/>
        </w:numPr>
        <w:tabs>
          <w:tab w:val="left" w:pos="0"/>
          <w:tab w:val="left" w:pos="567"/>
        </w:tabs>
        <w:autoSpaceDE/>
        <w:autoSpaceDN/>
        <w:spacing w:before="120" w:after="120" w:line="288" w:lineRule="auto"/>
        <w:ind w:left="851"/>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pt-BR" w:bidi="ar-SA"/>
          <w14:ligatures w14:val="standardContextual"/>
        </w:rPr>
        <w:t xml:space="preserve">Prova de regularidade com a </w:t>
      </w:r>
      <w:r w:rsidRPr="001755BE">
        <w:rPr>
          <w:rFonts w:ascii="Times New Roman" w:eastAsia="Calibri" w:hAnsi="Times New Roman" w:cs="Times New Roman"/>
          <w:kern w:val="2"/>
          <w:sz w:val="24"/>
          <w:szCs w:val="24"/>
          <w:lang w:val="pt-BR" w:eastAsia="en-US" w:bidi="ar-SA"/>
          <w14:ligatures w14:val="standardContextual"/>
        </w:rPr>
        <w:t>Fazenda Nacional e com a Seguridade Social (Certidão de Débitos Relativos a Créditos Tributários Federais e à Dívida Ativa da União, emitida conjuntamente pela Secretaria Especial da Receita Federal do Brasil);</w:t>
      </w:r>
    </w:p>
    <w:p w14:paraId="491E4743" w14:textId="77777777" w:rsidR="001755BE" w:rsidRPr="001755BE" w:rsidRDefault="001755BE" w:rsidP="001755BE">
      <w:pPr>
        <w:widowControl/>
        <w:numPr>
          <w:ilvl w:val="0"/>
          <w:numId w:val="18"/>
        </w:numPr>
        <w:tabs>
          <w:tab w:val="left" w:pos="0"/>
          <w:tab w:val="left" w:pos="567"/>
        </w:tabs>
        <w:autoSpaceDE/>
        <w:autoSpaceDN/>
        <w:spacing w:before="120" w:after="120" w:line="288" w:lineRule="auto"/>
        <w:ind w:left="851"/>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Prova de regularidade para com a Fazenda Municipal, na forma da lei, mediante apresentação de certidão negativa ou positiva com efeitos de negativa;</w:t>
      </w:r>
    </w:p>
    <w:p w14:paraId="29A0B46D" w14:textId="77777777" w:rsidR="001755BE" w:rsidRPr="001755BE" w:rsidRDefault="001755BE" w:rsidP="001755BE">
      <w:pPr>
        <w:widowControl/>
        <w:numPr>
          <w:ilvl w:val="0"/>
          <w:numId w:val="18"/>
        </w:numPr>
        <w:tabs>
          <w:tab w:val="left" w:pos="0"/>
          <w:tab w:val="left" w:pos="567"/>
        </w:tabs>
        <w:autoSpaceDE/>
        <w:autoSpaceDN/>
        <w:spacing w:before="120" w:after="120" w:line="288" w:lineRule="auto"/>
        <w:ind w:left="851"/>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Prova de regularidade para com a Fazenda Estadual, na forma da lei, mediante apresentação de certidão negativa ou positiva com efeitos de negativa;</w:t>
      </w:r>
    </w:p>
    <w:p w14:paraId="15368055" w14:textId="77777777" w:rsidR="001755BE" w:rsidRPr="001755BE" w:rsidRDefault="001755BE" w:rsidP="001755BE">
      <w:pPr>
        <w:widowControl/>
        <w:numPr>
          <w:ilvl w:val="0"/>
          <w:numId w:val="18"/>
        </w:numPr>
        <w:tabs>
          <w:tab w:val="left" w:pos="0"/>
          <w:tab w:val="left" w:pos="567"/>
        </w:tabs>
        <w:autoSpaceDE/>
        <w:autoSpaceDN/>
        <w:spacing w:before="120" w:after="120" w:line="288" w:lineRule="auto"/>
        <w:ind w:left="851"/>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Prova de inexistência de débitos inadimplidos perante a Justiça do Trabalho, mediante apresentação de certidão negativa ou positiva com efeitos de negativa.</w:t>
      </w:r>
    </w:p>
    <w:p w14:paraId="66E60256"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Tratando-se de pessoa jurídica, deverá apresentar os atos constitutivos, devidamente registrados e com todas as alterações.</w:t>
      </w:r>
    </w:p>
    <w:p w14:paraId="20F485B2" w14:textId="77777777" w:rsidR="001755BE" w:rsidRPr="001755BE" w:rsidRDefault="001755BE" w:rsidP="001755BE">
      <w:pPr>
        <w:widowControl/>
        <w:autoSpaceDE/>
        <w:autoSpaceDN/>
        <w:spacing w:before="120" w:after="120" w:line="312" w:lineRule="auto"/>
        <w:contextualSpacing/>
        <w:jc w:val="both"/>
        <w:rPr>
          <w:rFonts w:ascii="Times New Roman" w:eastAsia="Calibri" w:hAnsi="Times New Roman" w:cs="Times New Roman"/>
          <w:b/>
          <w:kern w:val="2"/>
          <w:sz w:val="24"/>
          <w:szCs w:val="24"/>
          <w:bdr w:val="single" w:sz="4" w:space="0" w:color="auto"/>
          <w:lang w:val="pt-BR" w:eastAsia="en-US" w:bidi="ar-SA"/>
          <w14:ligatures w14:val="standardContextual"/>
        </w:rPr>
      </w:pPr>
      <w:r w:rsidRPr="001755BE">
        <w:rPr>
          <w:rFonts w:ascii="Times New Roman" w:eastAsia="Calibri" w:hAnsi="Times New Roman" w:cs="Times New Roman"/>
          <w:b/>
          <w:kern w:val="2"/>
          <w:sz w:val="24"/>
          <w:szCs w:val="24"/>
          <w:bdr w:val="single" w:sz="4" w:space="0" w:color="auto"/>
          <w:lang w:val="pt-BR" w:eastAsia="en-US" w:bidi="ar-SA"/>
          <w14:ligatures w14:val="standardContextual"/>
        </w:rPr>
        <w:t>5. CRITÉRIOS DE CLASSIFICAÇÃO</w:t>
      </w:r>
    </w:p>
    <w:p w14:paraId="5FB9B915"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Sendo o caso de realização de contratações simultâneas em condições padronizadas, conforme demanda e necessidade da administração, o critério de classificação seguirá a ordem cronológica de credenciamento, conforme protocolo sequencialmente numerado junto ao setor responsável, desde que atendidos aos critérios de contratação e requisitos de habilitação, com a associação a outros critérios estabelecidos neste termo de referência.</w:t>
      </w:r>
    </w:p>
    <w:p w14:paraId="72FE360A"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 xml:space="preserve">Eventualmente, conforme a situação justificar, mediante laudo fundamentado do setor técnico, a ordem cronológica de credenciamento poderá ser flexibilizada para atender a necessidade eventual e imprevisível, ou outras necessidades especiais decorrentes de, por exemplo, ordem judicial, demandas </w:t>
      </w:r>
      <w:r w:rsidRPr="001755BE">
        <w:rPr>
          <w:rFonts w:ascii="Times New Roman" w:eastAsia="Times New Roman" w:hAnsi="Times New Roman" w:cs="Times New Roman"/>
          <w:sz w:val="24"/>
          <w:szCs w:val="24"/>
          <w:lang w:val="pt-BR" w:eastAsia="pt-BR" w:bidi="ar-SA"/>
        </w:rPr>
        <w:lastRenderedPageBreak/>
        <w:t>do Ministério Público, acionamentos da Defensoria Pública, ou, ainda, demandas peculiares e personalíssimas do usuário beneficiado.</w:t>
      </w:r>
    </w:p>
    <w:p w14:paraId="1D6C0E8D" w14:textId="77777777" w:rsidR="001755BE" w:rsidRPr="001755BE" w:rsidRDefault="001755BE" w:rsidP="001755BE">
      <w:pPr>
        <w:widowControl/>
        <w:autoSpaceDE/>
        <w:autoSpaceDN/>
        <w:spacing w:before="120" w:after="120" w:line="312" w:lineRule="auto"/>
        <w:contextualSpacing/>
        <w:rPr>
          <w:rFonts w:ascii="Times New Roman" w:eastAsia="Calibri" w:hAnsi="Times New Roman" w:cs="Times New Roman"/>
          <w:b/>
          <w:kern w:val="2"/>
          <w:sz w:val="24"/>
          <w:szCs w:val="24"/>
          <w:bdr w:val="single" w:sz="4" w:space="0" w:color="auto"/>
          <w:lang w:val="pt-BR" w:eastAsia="en-US" w:bidi="ar-SA"/>
          <w14:ligatures w14:val="standardContextual"/>
        </w:rPr>
      </w:pPr>
      <w:r w:rsidRPr="001755BE">
        <w:rPr>
          <w:rFonts w:ascii="Times New Roman" w:eastAsia="Calibri" w:hAnsi="Times New Roman" w:cs="Times New Roman"/>
          <w:b/>
          <w:kern w:val="2"/>
          <w:sz w:val="24"/>
          <w:szCs w:val="24"/>
          <w:bdr w:val="single" w:sz="4" w:space="0" w:color="auto"/>
          <w:lang w:val="pt-BR" w:eastAsia="en-US" w:bidi="ar-SA"/>
          <w14:ligatures w14:val="standardContextual"/>
        </w:rPr>
        <w:t>6. DA EXECUÇÃO E RECEBIMENTO</w:t>
      </w:r>
    </w:p>
    <w:p w14:paraId="557706DF"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Os serviços serão executados em conformidade com a demanda, conforme justificado neste Termo de Referência e do estudo técnico preliminar.</w:t>
      </w:r>
    </w:p>
    <w:p w14:paraId="524F7612"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 imóvel será RECEBIDO PROVISORIAMENTE, de forma sumária, pelo fiscal do contrato, através de Termo de Recebimento assinado pelas partes, quando verificado o cumprimento das exigências de caráter técnico, para fins de verificação de sua conformidade com as especificações constantes neste termo de referência.</w:t>
      </w:r>
    </w:p>
    <w:p w14:paraId="4D71814E"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 imóvel será recebido definitivamente, no prazo de até 60 (sessenta) dias, pelo gestor do contrato, mediante termo detalhado que comprove o atendimento das exigências, contados do recebimento provisório, após a verificação da qualidade e quantidade e condições estabelecidas no termo de referência e estudo técnico preliminar.</w:t>
      </w:r>
    </w:p>
    <w:p w14:paraId="167A7557"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Na hipótese de a verificação a que se refere o parágrafo anterior não ser procedida dentro do prazo fixado, reputar-se-á como realizada, consumando-se o recebimento definitivo no dia do esgotamento do prazo.</w:t>
      </w:r>
    </w:p>
    <w:p w14:paraId="72F44293"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 recebimento provisório ou definitivo não excluirá a responsabilidade civil pela execução do objeto contratual e nem a responsabilidade ético-profissional pela perfeita execução do contrato.</w:t>
      </w:r>
    </w:p>
    <w:p w14:paraId="1FAAF58B"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Havendo quaisquer circunstâncias impeditivas da liquidação da despesa, esta ficará sobrestada até que o contratado providencie as medidas saneadoras e corretivas, reiniciando-se o prazo após a comprovação da regularização da situação, sem ônus ao contratante.</w:t>
      </w:r>
    </w:p>
    <w:p w14:paraId="7C9A9DF3" w14:textId="77777777" w:rsidR="001755BE" w:rsidRPr="001755BE" w:rsidRDefault="001755BE" w:rsidP="001755BE">
      <w:pPr>
        <w:widowControl/>
        <w:autoSpaceDE/>
        <w:autoSpaceDN/>
        <w:spacing w:before="120" w:after="120" w:line="312" w:lineRule="auto"/>
        <w:contextualSpacing/>
        <w:jc w:val="both"/>
        <w:rPr>
          <w:rFonts w:ascii="Times New Roman" w:eastAsia="Calibri" w:hAnsi="Times New Roman" w:cs="Times New Roman"/>
          <w:b/>
          <w:kern w:val="2"/>
          <w:sz w:val="24"/>
          <w:szCs w:val="24"/>
          <w:bdr w:val="single" w:sz="4" w:space="0" w:color="auto"/>
          <w:lang w:val="pt-BR" w:eastAsia="en-US" w:bidi="ar-SA"/>
          <w14:ligatures w14:val="standardContextual"/>
        </w:rPr>
      </w:pPr>
      <w:r w:rsidRPr="001755BE">
        <w:rPr>
          <w:rFonts w:ascii="Times New Roman" w:eastAsia="Calibri" w:hAnsi="Times New Roman" w:cs="Times New Roman"/>
          <w:b/>
          <w:kern w:val="2"/>
          <w:sz w:val="24"/>
          <w:szCs w:val="24"/>
          <w:bdr w:val="single" w:sz="4" w:space="0" w:color="auto"/>
          <w:lang w:val="pt-BR" w:eastAsia="en-US" w:bidi="ar-SA"/>
          <w14:ligatures w14:val="standardContextual"/>
        </w:rPr>
        <w:t>7. DO PAGAMENTO</w:t>
      </w:r>
    </w:p>
    <w:p w14:paraId="52AA65EB"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 xml:space="preserve">Os pagamentos ocorrerão MENSALMENTE e no prazo de 10 dias úteis após a execução e liquidação, devidamente atestada. </w:t>
      </w:r>
    </w:p>
    <w:p w14:paraId="6E14BEE9"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Em havendo alguma pendência impeditiva do pagamento ou da liquidação, será considerada como data a regularização da pendência por parte da contratada.</w:t>
      </w:r>
    </w:p>
    <w:p w14:paraId="2CECE8FB"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Antes de cada pagamento à contratada, será realizada consulta para verificar a manutenção das condições de habilitação exigidas para a contratação.</w:t>
      </w:r>
    </w:p>
    <w:p w14:paraId="17B2B43C" w14:textId="77777777" w:rsidR="001755BE" w:rsidRPr="001755BE" w:rsidRDefault="001755BE" w:rsidP="001755BE">
      <w:pPr>
        <w:widowControl/>
        <w:autoSpaceDE/>
        <w:autoSpaceDN/>
        <w:spacing w:before="120" w:after="120" w:line="312" w:lineRule="auto"/>
        <w:contextualSpacing/>
        <w:rPr>
          <w:rFonts w:ascii="Times New Roman" w:eastAsia="Calibri" w:hAnsi="Times New Roman" w:cs="Times New Roman"/>
          <w:b/>
          <w:kern w:val="2"/>
          <w:sz w:val="24"/>
          <w:szCs w:val="24"/>
          <w:bdr w:val="single" w:sz="4" w:space="0" w:color="auto"/>
          <w:lang w:val="pt-BR" w:eastAsia="en-US" w:bidi="ar-SA"/>
          <w14:ligatures w14:val="standardContextual"/>
        </w:rPr>
      </w:pPr>
      <w:r w:rsidRPr="001755BE">
        <w:rPr>
          <w:rFonts w:ascii="Times New Roman" w:eastAsia="Calibri" w:hAnsi="Times New Roman" w:cs="Times New Roman"/>
          <w:b/>
          <w:kern w:val="2"/>
          <w:sz w:val="24"/>
          <w:szCs w:val="24"/>
          <w:bdr w:val="single" w:sz="4" w:space="0" w:color="auto"/>
          <w:lang w:val="pt-BR" w:eastAsia="en-US" w:bidi="ar-SA"/>
          <w14:ligatures w14:val="standardContextual"/>
        </w:rPr>
        <w:t>8. OBRIGAÇÕES DO LOCADOR</w:t>
      </w:r>
    </w:p>
    <w:p w14:paraId="3DB92D7A" w14:textId="77777777" w:rsidR="001755BE" w:rsidRPr="001755BE" w:rsidRDefault="001755BE" w:rsidP="001755BE">
      <w:pPr>
        <w:widowControl/>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Além das obrigações decorrentes da lei, deste termo de referência e contrato, são obrigações do Contratado:</w:t>
      </w:r>
    </w:p>
    <w:p w14:paraId="04126655"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lastRenderedPageBreak/>
        <w:t xml:space="preserve">Colocar </w:t>
      </w:r>
      <w:proofErr w:type="spellStart"/>
      <w:r w:rsidRPr="001755BE">
        <w:rPr>
          <w:rFonts w:ascii="Times New Roman" w:eastAsia="Calibri" w:hAnsi="Times New Roman" w:cs="Times New Roman"/>
          <w:kern w:val="2"/>
          <w:sz w:val="24"/>
          <w:szCs w:val="24"/>
          <w:lang w:val="pt-BR" w:eastAsia="en-US" w:bidi="ar-SA"/>
          <w14:ligatures w14:val="standardContextual"/>
        </w:rPr>
        <w:t>a</w:t>
      </w:r>
      <w:proofErr w:type="spellEnd"/>
      <w:r w:rsidRPr="001755BE">
        <w:rPr>
          <w:rFonts w:ascii="Times New Roman" w:eastAsia="Calibri" w:hAnsi="Times New Roman" w:cs="Times New Roman"/>
          <w:kern w:val="2"/>
          <w:sz w:val="24"/>
          <w:szCs w:val="24"/>
          <w:lang w:val="pt-BR" w:eastAsia="en-US" w:bidi="ar-SA"/>
          <w14:ligatures w14:val="standardContextual"/>
        </w:rPr>
        <w:t xml:space="preserve"> disposição da Secretaria Municipal de Assistência e Promoção Social, na data de assinatura do contrato, o imóvel a ser locado em perfeitas condições de funcionamento, especialmente quanto às instalações elétricas e hidráulicas.</w:t>
      </w:r>
    </w:p>
    <w:p w14:paraId="50EC8985"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Efetuar intervenções e reparos no imóvel para garantir-lhe a adequada utilização, sempre que solicitado pela administração.</w:t>
      </w:r>
    </w:p>
    <w:p w14:paraId="1D648777"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Quitar as despesas relativas ao consumo de energia elétrica e água, existentes até a data de assinatura do contrato, sendo que os respectivos comprovantes deverão ser apresentados à Contratante sempre que solicitados.</w:t>
      </w:r>
    </w:p>
    <w:p w14:paraId="34AD9308"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Pagar o IPTU – Imposto Predial e Territorial Urbano e outros impostos que incidam ou venham a incidir sobre o imóvel no decorrer da vigência do contrato.</w:t>
      </w:r>
    </w:p>
    <w:p w14:paraId="01EE7998"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Assegurar à Contratante (Locatária) o uso pacífico do imóvel durante a vigência do presente instrumento, adotando as providências necessárias à coibição de incômodos e turbações de terceiros, vizinhos, etc.</w:t>
      </w:r>
    </w:p>
    <w:p w14:paraId="34BB6DF9"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Incumbirá à Contratada a adoção das medidas judiciais eventualmente necessárias a assegurar o uso pacífico do imóvel.</w:t>
      </w:r>
    </w:p>
    <w:p w14:paraId="1576B451"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Responsabilizar-se por eventuais vícios ocultos do imóvel que possam prejudicar sua utilização pela Contratante (Locatária) e que não tenham sido detectados em sede da vistoria inicial.</w:t>
      </w:r>
    </w:p>
    <w:p w14:paraId="05F03D27"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Responsabilizar-se pelos danos ocasionados à Contratante e beneficiária em decorrência de eventual rescisão contratual por culpa da Contratada.</w:t>
      </w:r>
    </w:p>
    <w:p w14:paraId="6C66BDB5"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Arcar com todas as despesas relativas aos encargos tributários, fiscais, previdenciários, securitários e trabalhistas, que incidam ou venham incidir sobre a prestação dos serviços ou locação do imóvel.</w:t>
      </w:r>
    </w:p>
    <w:p w14:paraId="3C88BFF7"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Responsabilizar-se única, integral e exclusivamente, em qualquer caso, por todos os danos e prejuízos, de qualquer natureza que causar à Contratante ou a terceiros, provenientes da execução do objeto da contratação, respondendo por si ou por seus sucessores, ficando ainda sob sua responsabilidade, a fidelidade das informações a serem prestadas.</w:t>
      </w:r>
    </w:p>
    <w:p w14:paraId="65394045"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 xml:space="preserve">Cumprir a Lei nº 13.709/2018 (LGPD), quanto a todos os dados pessoais a que tenha acesso em razão do certame ou do contrato administrativo que eventualmente venha a ser firmado, a partir da apresentação da proposta no procedimento de contratação, independentemente de declaração ou de aceitação expressa. </w:t>
      </w:r>
    </w:p>
    <w:p w14:paraId="6063733A"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 xml:space="preserve">Manter, durante toda a vigência do contrato, em conformidade com as obrigações por ela assumidas, todas as condições de habilitação e qualificação exigidas no Edital de Credenciamento, devendo comunicar à Prefeitura e Secretaria de Assistência e Promoção </w:t>
      </w:r>
      <w:r w:rsidRPr="001755BE">
        <w:rPr>
          <w:rFonts w:ascii="Times New Roman" w:eastAsia="Calibri" w:hAnsi="Times New Roman" w:cs="Times New Roman"/>
          <w:kern w:val="2"/>
          <w:sz w:val="24"/>
          <w:szCs w:val="24"/>
          <w:lang w:val="pt-BR" w:eastAsia="en-US" w:bidi="ar-SA"/>
          <w14:ligatures w14:val="standardContextual"/>
        </w:rPr>
        <w:lastRenderedPageBreak/>
        <w:t>Social, imediatamente, qualquer alteração que possa comprometer a manutenção da contratação.</w:t>
      </w:r>
    </w:p>
    <w:p w14:paraId="624861F1"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Reconhecer os direitos da administração em caso de rescisão contratual.</w:t>
      </w:r>
    </w:p>
    <w:p w14:paraId="0DE24DA5" w14:textId="77777777" w:rsidR="001755BE" w:rsidRPr="001755BE" w:rsidRDefault="001755BE" w:rsidP="001755BE">
      <w:pPr>
        <w:widowControl/>
        <w:numPr>
          <w:ilvl w:val="0"/>
          <w:numId w:val="6"/>
        </w:numPr>
        <w:autoSpaceDE/>
        <w:autoSpaceDN/>
        <w:spacing w:before="120" w:after="120" w:line="312" w:lineRule="auto"/>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Outras decorrentes da lei, do edital ou do termo de referência.</w:t>
      </w:r>
    </w:p>
    <w:p w14:paraId="3DC9666B" w14:textId="77777777" w:rsidR="001755BE" w:rsidRPr="001755BE" w:rsidRDefault="001755BE" w:rsidP="001755BE">
      <w:pPr>
        <w:widowControl/>
        <w:autoSpaceDE/>
        <w:autoSpaceDN/>
        <w:spacing w:before="120" w:after="120" w:line="312" w:lineRule="auto"/>
        <w:contextualSpacing/>
        <w:rPr>
          <w:rFonts w:ascii="Times New Roman" w:eastAsia="Calibri" w:hAnsi="Times New Roman" w:cs="Times New Roman"/>
          <w:b/>
          <w:kern w:val="2"/>
          <w:sz w:val="24"/>
          <w:szCs w:val="24"/>
          <w:bdr w:val="single" w:sz="4" w:space="0" w:color="auto"/>
          <w:lang w:val="pt-BR" w:eastAsia="en-US" w:bidi="ar-SA"/>
          <w14:ligatures w14:val="standardContextual"/>
        </w:rPr>
      </w:pPr>
      <w:r w:rsidRPr="001755BE">
        <w:rPr>
          <w:rFonts w:ascii="Times New Roman" w:eastAsia="Calibri" w:hAnsi="Times New Roman" w:cs="Times New Roman"/>
          <w:b/>
          <w:kern w:val="2"/>
          <w:sz w:val="24"/>
          <w:szCs w:val="24"/>
          <w:bdr w:val="single" w:sz="4" w:space="0" w:color="auto"/>
          <w:lang w:val="pt-BR" w:eastAsia="en-US" w:bidi="ar-SA"/>
          <w14:ligatures w14:val="standardContextual"/>
        </w:rPr>
        <w:t>9. OBRIGAÇÕES DA ADMINISTRAÇÃO LOCATÁRIA</w:t>
      </w:r>
    </w:p>
    <w:p w14:paraId="726AE88A"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Além das obrigações decorrentes da lei, deste termo de referência e contrato, são obrigações da Contratante:</w:t>
      </w:r>
    </w:p>
    <w:p w14:paraId="0A67F5E4" w14:textId="77777777" w:rsidR="001755BE" w:rsidRPr="001755BE" w:rsidRDefault="001755BE" w:rsidP="001755BE">
      <w:pPr>
        <w:widowControl/>
        <w:numPr>
          <w:ilvl w:val="1"/>
          <w:numId w:val="7"/>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Efetuar os pagamentos nos termos do contrato e condições editalícias.</w:t>
      </w:r>
    </w:p>
    <w:p w14:paraId="5150D3C4" w14:textId="77777777" w:rsidR="001755BE" w:rsidRPr="001755BE" w:rsidRDefault="001755BE" w:rsidP="001755BE">
      <w:pPr>
        <w:widowControl/>
        <w:numPr>
          <w:ilvl w:val="1"/>
          <w:numId w:val="7"/>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 xml:space="preserve">Proporcionar à </w:t>
      </w:r>
      <w:proofErr w:type="gramStart"/>
      <w:r w:rsidRPr="001755BE">
        <w:rPr>
          <w:rFonts w:ascii="Times New Roman" w:eastAsia="Calibri" w:hAnsi="Times New Roman" w:cs="Times New Roman"/>
          <w:kern w:val="2"/>
          <w:sz w:val="24"/>
          <w:szCs w:val="24"/>
          <w:lang w:val="pt-BR" w:eastAsia="en-US" w:bidi="ar-SA"/>
          <w14:ligatures w14:val="standardContextual"/>
        </w:rPr>
        <w:t>credenciada condições</w:t>
      </w:r>
      <w:proofErr w:type="gramEnd"/>
      <w:r w:rsidRPr="001755BE">
        <w:rPr>
          <w:rFonts w:ascii="Times New Roman" w:eastAsia="Calibri" w:hAnsi="Times New Roman" w:cs="Times New Roman"/>
          <w:kern w:val="2"/>
          <w:sz w:val="24"/>
          <w:szCs w:val="24"/>
          <w:lang w:val="pt-BR" w:eastAsia="en-US" w:bidi="ar-SA"/>
          <w14:ligatures w14:val="standardContextual"/>
        </w:rPr>
        <w:t xml:space="preserve"> e informações necessárias para a fiel execução do objeto contratado.</w:t>
      </w:r>
    </w:p>
    <w:p w14:paraId="24D8D8ED" w14:textId="77777777" w:rsidR="001755BE" w:rsidRPr="001755BE" w:rsidRDefault="001755BE" w:rsidP="001755BE">
      <w:pPr>
        <w:widowControl/>
        <w:numPr>
          <w:ilvl w:val="1"/>
          <w:numId w:val="7"/>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Exigir o cumprimento de todas as obrigações assumidas pelo contratado/credenciado, de acordo com o contrato de credenciamento e seus anexos, rejeitando, no todo ou em parte, os imóveis em desacordo com as obrigações assumidas pelo credenciado.</w:t>
      </w:r>
    </w:p>
    <w:p w14:paraId="2E06C3F5" w14:textId="77777777" w:rsidR="001755BE" w:rsidRPr="001755BE" w:rsidRDefault="001755BE" w:rsidP="001755BE">
      <w:pPr>
        <w:widowControl/>
        <w:numPr>
          <w:ilvl w:val="1"/>
          <w:numId w:val="7"/>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Prestar as informações e os esclarecimentos que venham a ser solicitados pelo Contratado/credenciado.</w:t>
      </w:r>
    </w:p>
    <w:p w14:paraId="549848E6" w14:textId="77777777" w:rsidR="001755BE" w:rsidRPr="001755BE" w:rsidRDefault="001755BE" w:rsidP="001755BE">
      <w:pPr>
        <w:widowControl/>
        <w:numPr>
          <w:ilvl w:val="1"/>
          <w:numId w:val="7"/>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Notificar o contratado/credenciado, por escrito, sobre vícios, defeitos ou incorreções verificadas durante a execução contratual, para que seja reparado ou corrigido, no total ou em parte, às suas expensas.</w:t>
      </w:r>
    </w:p>
    <w:p w14:paraId="7131708D" w14:textId="77777777" w:rsidR="001755BE" w:rsidRPr="001755BE" w:rsidRDefault="001755BE" w:rsidP="001755BE">
      <w:pPr>
        <w:widowControl/>
        <w:numPr>
          <w:ilvl w:val="1"/>
          <w:numId w:val="7"/>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Acompanhar e fiscalizar a execução do contrato de credenciamento e o cumprimento das obrigações pelo credenciado.</w:t>
      </w:r>
    </w:p>
    <w:p w14:paraId="10B7B8A0" w14:textId="77777777" w:rsidR="001755BE" w:rsidRPr="001755BE" w:rsidRDefault="001755BE" w:rsidP="001755BE">
      <w:pPr>
        <w:widowControl/>
        <w:numPr>
          <w:ilvl w:val="1"/>
          <w:numId w:val="7"/>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Receber o objeto no prazo e condições estabelecidas no Termo de Referência.</w:t>
      </w:r>
    </w:p>
    <w:p w14:paraId="73329F13" w14:textId="77777777" w:rsidR="001755BE" w:rsidRPr="001755BE" w:rsidRDefault="001755BE" w:rsidP="001755BE">
      <w:pPr>
        <w:widowControl/>
        <w:numPr>
          <w:ilvl w:val="1"/>
          <w:numId w:val="7"/>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 xml:space="preserve">Aplicar ao </w:t>
      </w:r>
      <w:proofErr w:type="gramStart"/>
      <w:r w:rsidRPr="001755BE">
        <w:rPr>
          <w:rFonts w:ascii="Times New Roman" w:eastAsia="Calibri" w:hAnsi="Times New Roman" w:cs="Times New Roman"/>
          <w:kern w:val="2"/>
          <w:sz w:val="24"/>
          <w:szCs w:val="24"/>
          <w:lang w:val="pt-BR" w:eastAsia="en-US" w:bidi="ar-SA"/>
          <w14:ligatures w14:val="standardContextual"/>
        </w:rPr>
        <w:t>credenciado sanções</w:t>
      </w:r>
      <w:proofErr w:type="gramEnd"/>
      <w:r w:rsidRPr="001755BE">
        <w:rPr>
          <w:rFonts w:ascii="Times New Roman" w:eastAsia="Calibri" w:hAnsi="Times New Roman" w:cs="Times New Roman"/>
          <w:kern w:val="2"/>
          <w:sz w:val="24"/>
          <w:szCs w:val="24"/>
          <w:lang w:val="pt-BR" w:eastAsia="en-US" w:bidi="ar-SA"/>
          <w14:ligatures w14:val="standardContextual"/>
        </w:rPr>
        <w:t xml:space="preserve"> motivadas pela inexecução total ou parcial do contrato.</w:t>
      </w:r>
    </w:p>
    <w:p w14:paraId="780D8AA5" w14:textId="77777777" w:rsidR="001755BE" w:rsidRPr="001755BE" w:rsidRDefault="001755BE" w:rsidP="001755BE">
      <w:pPr>
        <w:widowControl/>
        <w:numPr>
          <w:ilvl w:val="1"/>
          <w:numId w:val="7"/>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8CC7C4" w14:textId="77777777" w:rsidR="001755BE" w:rsidRPr="001755BE" w:rsidRDefault="001755BE" w:rsidP="001755BE">
      <w:pPr>
        <w:widowControl/>
        <w:numPr>
          <w:ilvl w:val="1"/>
          <w:numId w:val="7"/>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 xml:space="preserve"> Ao final do prazo de vigência e utilização do imóvel, efetuar a devolução do mesmo nas mesmas condições de uso e conservação em que o recebeu.</w:t>
      </w:r>
    </w:p>
    <w:p w14:paraId="45D86C5D" w14:textId="77777777" w:rsidR="001755BE" w:rsidRPr="001755BE" w:rsidRDefault="001755BE" w:rsidP="001755BE">
      <w:pPr>
        <w:widowControl/>
        <w:autoSpaceDE/>
        <w:autoSpaceDN/>
        <w:spacing w:before="120" w:after="120" w:line="312" w:lineRule="auto"/>
        <w:contextualSpacing/>
        <w:jc w:val="both"/>
        <w:rPr>
          <w:rFonts w:ascii="Times New Roman" w:eastAsia="Calibri" w:hAnsi="Times New Roman" w:cs="Times New Roman"/>
          <w:b/>
          <w:kern w:val="2"/>
          <w:sz w:val="24"/>
          <w:szCs w:val="24"/>
          <w:bdr w:val="single" w:sz="4" w:space="0" w:color="auto"/>
          <w:lang w:val="pt-BR" w:eastAsia="en-US" w:bidi="ar-SA"/>
          <w14:ligatures w14:val="standardContextual"/>
        </w:rPr>
      </w:pPr>
      <w:r w:rsidRPr="001755BE">
        <w:rPr>
          <w:rFonts w:ascii="Times New Roman" w:eastAsia="Calibri" w:hAnsi="Times New Roman" w:cs="Times New Roman"/>
          <w:b/>
          <w:kern w:val="2"/>
          <w:sz w:val="24"/>
          <w:szCs w:val="24"/>
          <w:bdr w:val="single" w:sz="4" w:space="0" w:color="auto"/>
          <w:lang w:val="pt-BR" w:eastAsia="en-US" w:bidi="ar-SA"/>
          <w14:ligatures w14:val="standardContextual"/>
        </w:rPr>
        <w:t>10. GESTÃO E FISCALIZAÇÃO DO CONTRATO</w:t>
      </w:r>
    </w:p>
    <w:p w14:paraId="1AC2148A"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 execução dos serviços será acompanhada e fiscalizada por pessoas especialmente designadas, conforme consta do processo administrativo e regulamentos municipais.</w:t>
      </w:r>
    </w:p>
    <w:p w14:paraId="229AA310"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Compete ao GESTOR DE CONTRATO o exercício de atividades gerenciais, técnicas e operacionais relacionadas à gestão da execução do contrato, dentre as quais:</w:t>
      </w:r>
    </w:p>
    <w:p w14:paraId="216E67BE" w14:textId="77777777" w:rsidR="001755BE" w:rsidRPr="001755BE" w:rsidRDefault="001755BE" w:rsidP="001755BE">
      <w:pPr>
        <w:widowControl/>
        <w:numPr>
          <w:ilvl w:val="0"/>
          <w:numId w:val="8"/>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conhecer o inteiro teor do processo de contratação e de seus anexos, bem como dos instrumentos contratuais, especialmente o termo de referência, além de eventuais termos aditivos e apostilamentos;</w:t>
      </w:r>
    </w:p>
    <w:p w14:paraId="238EB014" w14:textId="77777777" w:rsidR="001755BE" w:rsidRPr="001755BE" w:rsidRDefault="001755BE" w:rsidP="001755BE">
      <w:pPr>
        <w:widowControl/>
        <w:numPr>
          <w:ilvl w:val="0"/>
          <w:numId w:val="8"/>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lastRenderedPageBreak/>
        <w:t>tratar os registros de fiscalização realizados pelos fiscais, acompanhando e adotando medidas de adequação;</w:t>
      </w:r>
    </w:p>
    <w:p w14:paraId="3405B0C1" w14:textId="77777777" w:rsidR="001755BE" w:rsidRPr="001755BE" w:rsidRDefault="001755BE" w:rsidP="001755BE">
      <w:pPr>
        <w:widowControl/>
        <w:numPr>
          <w:ilvl w:val="0"/>
          <w:numId w:val="8"/>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acompanhar a manutenção das condições de habilitação do contratado, para fins de empenho de despesa e de pagamento, e anotar os problemas que obstem o fluxo normal da liquidação e do pagamento da despesa no relatório de riscos eventuais;</w:t>
      </w:r>
    </w:p>
    <w:p w14:paraId="595AAC83" w14:textId="77777777" w:rsidR="001755BE" w:rsidRPr="001755BE" w:rsidRDefault="001755BE" w:rsidP="001755BE">
      <w:pPr>
        <w:widowControl/>
        <w:numPr>
          <w:ilvl w:val="0"/>
          <w:numId w:val="8"/>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elaborar relatório final com informações sobre a consecução dos objetivos que tenham justificado a contratação e eventuais condutas a serem adotadas para o aprimoramento das atividades da Administração;</w:t>
      </w:r>
    </w:p>
    <w:p w14:paraId="0698F39D" w14:textId="77777777" w:rsidR="001755BE" w:rsidRPr="001755BE" w:rsidRDefault="001755BE" w:rsidP="001755BE">
      <w:pPr>
        <w:widowControl/>
        <w:numPr>
          <w:ilvl w:val="0"/>
          <w:numId w:val="8"/>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propiciar o acesso do fiscal de contrato às informações, aos documentos e aos meios necessários ao exercício das atividades de fiscalização;</w:t>
      </w:r>
    </w:p>
    <w:p w14:paraId="34C66F3B" w14:textId="77777777" w:rsidR="001755BE" w:rsidRPr="001755BE" w:rsidRDefault="001755BE" w:rsidP="001755BE">
      <w:pPr>
        <w:widowControl/>
        <w:numPr>
          <w:ilvl w:val="0"/>
          <w:numId w:val="8"/>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tomar providências para a formalização de processo administrativo de responsabilização para fins de aplicação de sanções;</w:t>
      </w:r>
    </w:p>
    <w:p w14:paraId="3BA5EFD1" w14:textId="77777777" w:rsidR="001755BE" w:rsidRPr="001755BE" w:rsidRDefault="001755BE" w:rsidP="001755BE">
      <w:pPr>
        <w:widowControl/>
        <w:numPr>
          <w:ilvl w:val="0"/>
          <w:numId w:val="8"/>
        </w:numPr>
        <w:tabs>
          <w:tab w:val="left" w:pos="426"/>
        </w:tabs>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emitir decisão sobre todas as solicitações e reclamações relacionadas à execução dos contratos, observado o disposto no artigo 123 da Lei Federal nº 14.133/2021;</w:t>
      </w:r>
    </w:p>
    <w:p w14:paraId="67EE0668" w14:textId="77777777" w:rsidR="001755BE" w:rsidRPr="001755BE" w:rsidRDefault="001755BE" w:rsidP="001755BE">
      <w:pPr>
        <w:widowControl/>
        <w:numPr>
          <w:ilvl w:val="0"/>
          <w:numId w:val="8"/>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realizar o recebimento definitivo do objeto do contrato, mediante termo detalhado que comprove o atendimento das exigências contratuais.</w:t>
      </w:r>
    </w:p>
    <w:p w14:paraId="3178A9AF"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Compete ao FISCAL DE CONTRATO a fiscalização e o acompanhamento da execução do objeto contratual, e especialmente:</w:t>
      </w:r>
    </w:p>
    <w:p w14:paraId="7D12799C" w14:textId="77777777" w:rsidR="001755BE" w:rsidRPr="001755BE" w:rsidRDefault="001755BE" w:rsidP="001755BE">
      <w:pPr>
        <w:widowControl/>
        <w:numPr>
          <w:ilvl w:val="0"/>
          <w:numId w:val="9"/>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conhecer o inteiro teor do processo de contratação, instrumentos contratuais e aditivos;</w:t>
      </w:r>
    </w:p>
    <w:p w14:paraId="48D04A1C" w14:textId="77777777" w:rsidR="001755BE" w:rsidRPr="001755BE" w:rsidRDefault="001755BE" w:rsidP="001755BE">
      <w:pPr>
        <w:widowControl/>
        <w:numPr>
          <w:ilvl w:val="0"/>
          <w:numId w:val="9"/>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avaliar e acompanhar a execução do contrato, especialmente no que se refere à quantidade e a qualidade dos serviços, verificando o atendimento das especificações contidas no projeto e proposta;</w:t>
      </w:r>
    </w:p>
    <w:p w14:paraId="79B7F87F" w14:textId="77777777" w:rsidR="001755BE" w:rsidRPr="001755BE" w:rsidRDefault="001755BE" w:rsidP="001755BE">
      <w:pPr>
        <w:widowControl/>
        <w:numPr>
          <w:ilvl w:val="0"/>
          <w:numId w:val="9"/>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verificar a manutenção das condições de habilitação da contratada, com a solicitação dos documentos comprobatórios pertinentes;</w:t>
      </w:r>
    </w:p>
    <w:p w14:paraId="21C528A9" w14:textId="77777777" w:rsidR="001755BE" w:rsidRPr="001755BE" w:rsidRDefault="001755BE" w:rsidP="001755BE">
      <w:pPr>
        <w:widowControl/>
        <w:numPr>
          <w:ilvl w:val="0"/>
          <w:numId w:val="9"/>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informar ao gestor do contato, em tempo hábil, a situação que demandar decisão ou adoção de medidas que ultrapassem a sua competência;</w:t>
      </w:r>
    </w:p>
    <w:p w14:paraId="23B58D13" w14:textId="77777777" w:rsidR="001755BE" w:rsidRPr="001755BE" w:rsidRDefault="001755BE" w:rsidP="001755BE">
      <w:pPr>
        <w:widowControl/>
        <w:numPr>
          <w:ilvl w:val="0"/>
          <w:numId w:val="9"/>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ADVERTIR, formalmente, o detentor do contrato administrativo para os casos de irregularidades, quando não for o caso de aplicação de outra penalidade, comunicando a situação ao gestor do contrato;</w:t>
      </w:r>
    </w:p>
    <w:p w14:paraId="06F1D5CB" w14:textId="77777777" w:rsidR="001755BE" w:rsidRPr="001755BE" w:rsidRDefault="001755BE" w:rsidP="001755BE">
      <w:pPr>
        <w:widowControl/>
        <w:numPr>
          <w:ilvl w:val="0"/>
          <w:numId w:val="9"/>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comunicar, formalmente, ao gestor do contrato o inadimplemento parcial ou total do que foi pactuado, registrando as providências adotadas para fins de materialização dos fatos que possam levar à aplicação de sanção ou à rescisão contratual;</w:t>
      </w:r>
    </w:p>
    <w:p w14:paraId="06A36F97" w14:textId="77777777" w:rsidR="001755BE" w:rsidRPr="001755BE" w:rsidRDefault="001755BE" w:rsidP="001755BE">
      <w:pPr>
        <w:widowControl/>
        <w:numPr>
          <w:ilvl w:val="0"/>
          <w:numId w:val="9"/>
        </w:numPr>
        <w:autoSpaceDE/>
        <w:autoSpaceDN/>
        <w:spacing w:before="120" w:after="120" w:line="312" w:lineRule="auto"/>
        <w:ind w:left="567" w:firstLine="0"/>
        <w:contextualSpacing/>
        <w:jc w:val="both"/>
        <w:rPr>
          <w:rFonts w:ascii="Times New Roman" w:eastAsia="Calibri" w:hAnsi="Times New Roman" w:cs="Times New Roman"/>
          <w:kern w:val="2"/>
          <w:sz w:val="24"/>
          <w:szCs w:val="24"/>
          <w:lang w:val="pt-BR" w:eastAsia="en-US" w:bidi="ar-SA"/>
          <w14:ligatures w14:val="standardContextual"/>
        </w:rPr>
      </w:pPr>
      <w:r w:rsidRPr="001755BE">
        <w:rPr>
          <w:rFonts w:ascii="Times New Roman" w:eastAsia="Calibri" w:hAnsi="Times New Roman" w:cs="Times New Roman"/>
          <w:kern w:val="2"/>
          <w:sz w:val="24"/>
          <w:szCs w:val="24"/>
          <w:lang w:val="pt-BR" w:eastAsia="en-US" w:bidi="ar-SA"/>
          <w14:ligatures w14:val="standardContextual"/>
        </w:rPr>
        <w:t>receber provisoriamente os serviços.</w:t>
      </w:r>
    </w:p>
    <w:p w14:paraId="46FCB917" w14:textId="77777777" w:rsidR="001755BE" w:rsidRPr="001755BE" w:rsidRDefault="001755BE" w:rsidP="001755BE">
      <w:pPr>
        <w:widowControl/>
        <w:autoSpaceDE/>
        <w:autoSpaceDN/>
        <w:spacing w:before="120" w:after="120" w:line="312" w:lineRule="auto"/>
        <w:contextualSpacing/>
        <w:jc w:val="both"/>
        <w:rPr>
          <w:rFonts w:ascii="Times New Roman" w:eastAsia="Calibri" w:hAnsi="Times New Roman" w:cs="Times New Roman"/>
          <w:b/>
          <w:kern w:val="2"/>
          <w:sz w:val="24"/>
          <w:szCs w:val="24"/>
          <w:bdr w:val="single" w:sz="4" w:space="0" w:color="auto"/>
          <w:lang w:val="pt-BR" w:eastAsia="en-US" w:bidi="ar-SA"/>
          <w14:ligatures w14:val="standardContextual"/>
        </w:rPr>
      </w:pPr>
      <w:r w:rsidRPr="001755BE">
        <w:rPr>
          <w:rFonts w:ascii="Times New Roman" w:eastAsia="Calibri" w:hAnsi="Times New Roman" w:cs="Times New Roman"/>
          <w:b/>
          <w:kern w:val="2"/>
          <w:sz w:val="24"/>
          <w:szCs w:val="24"/>
          <w:bdr w:val="single" w:sz="4" w:space="0" w:color="auto"/>
          <w:lang w:val="pt-BR" w:eastAsia="en-US" w:bidi="ar-SA"/>
          <w14:ligatures w14:val="standardContextual"/>
        </w:rPr>
        <w:t xml:space="preserve">11. DAS PENALIDADES </w:t>
      </w:r>
    </w:p>
    <w:p w14:paraId="68557AE6"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 xml:space="preserve">A Administração poderá, garantida a prévia defesa, aplicar aos participantes e/ou credenciados/contratados as seguintes sanções, sem prejuízo das responsabilidades civil e criminal: </w:t>
      </w:r>
    </w:p>
    <w:p w14:paraId="3258B7B3"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lastRenderedPageBreak/>
        <w:t xml:space="preserve">a) advertência; </w:t>
      </w:r>
    </w:p>
    <w:p w14:paraId="108C2852"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b) multa;</w:t>
      </w:r>
    </w:p>
    <w:p w14:paraId="6BF3808B"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c) impedimento de licitar e contratar e</w:t>
      </w:r>
    </w:p>
    <w:p w14:paraId="77973B85"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d) declaração de inidoneidade para licitar ou contratar, enquanto perdurarem os motivos determinantes da punição ou até que seja promovida sua reabilitação perante a própria autoridade que aplicou a penalidade.</w:t>
      </w:r>
    </w:p>
    <w:p w14:paraId="7FD35439"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Na aplicação das sanções serão considerados:</w:t>
      </w:r>
    </w:p>
    <w:p w14:paraId="69531919"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 a natureza e a gravidade da infração cometida;</w:t>
      </w:r>
    </w:p>
    <w:p w14:paraId="33F6C0CE"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b) as peculiaridades do caso concreto;</w:t>
      </w:r>
    </w:p>
    <w:p w14:paraId="1C4F67D2"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c) as circunstâncias agravantes ou atenuantes;</w:t>
      </w:r>
    </w:p>
    <w:p w14:paraId="2D4E939F"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d) os danos que dela provierem para a Administração Pública;</w:t>
      </w:r>
    </w:p>
    <w:p w14:paraId="3A81F44F"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 participante do procedimento de contratação ou o contratado será responsabilizado administrativamente pelas infrações constantes do quadro abaixo:</w:t>
      </w:r>
    </w:p>
    <w:p w14:paraId="2686415C" w14:textId="77777777" w:rsidR="001755BE" w:rsidRPr="001755BE" w:rsidRDefault="001755BE" w:rsidP="001755BE">
      <w:pPr>
        <w:pBdr>
          <w:top w:val="single" w:sz="4" w:space="1" w:color="auto"/>
          <w:left w:val="single" w:sz="4" w:space="4" w:color="auto"/>
          <w:bottom w:val="single" w:sz="4" w:space="1" w:color="auto"/>
          <w:right w:val="single" w:sz="4" w:space="4" w:color="auto"/>
          <w:between w:val="single" w:sz="4" w:space="1" w:color="auto"/>
        </w:pBdr>
        <w:shd w:val="clear" w:color="auto" w:fill="D9D9D9"/>
        <w:adjustRightInd w:val="0"/>
        <w:spacing w:before="120" w:after="120" w:line="312" w:lineRule="auto"/>
        <w:ind w:left="567"/>
        <w:jc w:val="center"/>
        <w:rPr>
          <w:rFonts w:ascii="Times New Roman" w:eastAsia="Times New Roman" w:hAnsi="Times New Roman" w:cs="Times New Roman"/>
          <w:b/>
          <w:sz w:val="24"/>
          <w:szCs w:val="24"/>
          <w:lang w:val="pt-BR" w:eastAsia="pt-BR" w:bidi="ar-SA"/>
        </w:rPr>
      </w:pPr>
      <w:r w:rsidRPr="001755BE">
        <w:rPr>
          <w:rFonts w:ascii="Times New Roman" w:eastAsia="Times New Roman" w:hAnsi="Times New Roman" w:cs="Times New Roman"/>
          <w:b/>
          <w:sz w:val="24"/>
          <w:szCs w:val="24"/>
          <w:lang w:val="pt-BR" w:eastAsia="pt-BR" w:bidi="ar-SA"/>
        </w:rPr>
        <w:t>QUADRO DE INFRAÇÕES</w:t>
      </w:r>
    </w:p>
    <w:p w14:paraId="078624EA" w14:textId="77777777" w:rsidR="001755BE" w:rsidRPr="001755BE" w:rsidRDefault="001755BE" w:rsidP="001755BE">
      <w:pPr>
        <w:pBdr>
          <w:top w:val="single" w:sz="4" w:space="1" w:color="auto"/>
          <w:left w:val="single" w:sz="4" w:space="4" w:color="auto"/>
          <w:bottom w:val="single" w:sz="4" w:space="1" w:color="auto"/>
          <w:right w:val="single" w:sz="4" w:space="4" w:color="auto"/>
        </w:pBdr>
        <w:shd w:val="clear" w:color="auto" w:fill="F2F2F2"/>
        <w:adjustRightInd w:val="0"/>
        <w:spacing w:before="120" w:after="120" w:line="312" w:lineRule="auto"/>
        <w:ind w:left="567"/>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 dar causa à inexecução parcial do contrato;</w:t>
      </w:r>
    </w:p>
    <w:p w14:paraId="4042EB37" w14:textId="77777777" w:rsidR="001755BE" w:rsidRPr="001755BE" w:rsidRDefault="001755BE" w:rsidP="001755BE">
      <w:pPr>
        <w:pBdr>
          <w:top w:val="single" w:sz="4" w:space="1" w:color="auto"/>
          <w:left w:val="single" w:sz="4" w:space="4" w:color="auto"/>
          <w:bottom w:val="single" w:sz="4" w:space="1" w:color="auto"/>
          <w:right w:val="single" w:sz="4" w:space="4" w:color="auto"/>
        </w:pBdr>
        <w:shd w:val="clear" w:color="auto" w:fill="F2F2F2"/>
        <w:adjustRightInd w:val="0"/>
        <w:spacing w:before="120" w:after="120" w:line="312" w:lineRule="auto"/>
        <w:ind w:left="567"/>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b) ensejar retardação da execução dos serviços sem motivo justificado;</w:t>
      </w:r>
    </w:p>
    <w:p w14:paraId="62467E63" w14:textId="77777777" w:rsidR="001755BE" w:rsidRPr="001755BE" w:rsidRDefault="001755BE" w:rsidP="001755BE">
      <w:pPr>
        <w:pBdr>
          <w:top w:val="single" w:sz="4" w:space="1" w:color="auto"/>
          <w:left w:val="single" w:sz="4" w:space="4" w:color="auto"/>
          <w:bottom w:val="single" w:sz="4" w:space="1" w:color="auto"/>
          <w:right w:val="single" w:sz="4" w:space="4" w:color="auto"/>
        </w:pBdr>
        <w:shd w:val="clear" w:color="auto" w:fill="F2F2F2"/>
        <w:adjustRightInd w:val="0"/>
        <w:spacing w:before="120" w:after="120" w:line="312" w:lineRule="auto"/>
        <w:ind w:left="567"/>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c) dar causa à inexecução total do contrato;</w:t>
      </w:r>
    </w:p>
    <w:p w14:paraId="456B7AE6" w14:textId="77777777" w:rsidR="001755BE" w:rsidRPr="001755BE" w:rsidRDefault="001755BE" w:rsidP="001755BE">
      <w:pPr>
        <w:pBdr>
          <w:top w:val="single" w:sz="4" w:space="1" w:color="auto"/>
          <w:left w:val="single" w:sz="4" w:space="4" w:color="auto"/>
          <w:bottom w:val="single" w:sz="4" w:space="1" w:color="auto"/>
          <w:right w:val="single" w:sz="4" w:space="4" w:color="auto"/>
        </w:pBdr>
        <w:shd w:val="clear" w:color="auto" w:fill="F2F2F2"/>
        <w:adjustRightInd w:val="0"/>
        <w:spacing w:before="120" w:after="120" w:line="312" w:lineRule="auto"/>
        <w:ind w:left="567"/>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d) fraudar a procedimento ou praticar ato fraudulento na execução do contrato;</w:t>
      </w:r>
    </w:p>
    <w:p w14:paraId="4756A8B7" w14:textId="77777777" w:rsidR="001755BE" w:rsidRPr="001755BE" w:rsidRDefault="001755BE" w:rsidP="001755BE">
      <w:pPr>
        <w:pBdr>
          <w:top w:val="single" w:sz="4" w:space="1" w:color="auto"/>
          <w:left w:val="single" w:sz="4" w:space="4" w:color="auto"/>
          <w:bottom w:val="single" w:sz="4" w:space="1" w:color="auto"/>
          <w:right w:val="single" w:sz="4" w:space="4" w:color="auto"/>
        </w:pBdr>
        <w:shd w:val="clear" w:color="auto" w:fill="F2F2F2"/>
        <w:adjustRightInd w:val="0"/>
        <w:spacing w:before="120" w:after="120" w:line="312" w:lineRule="auto"/>
        <w:ind w:left="567"/>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e) comportar-se de modo inidôneo ou cometer fraude de qualquer natureza;</w:t>
      </w:r>
    </w:p>
    <w:p w14:paraId="6293422E" w14:textId="77777777" w:rsidR="001755BE" w:rsidRPr="001755BE" w:rsidRDefault="001755BE" w:rsidP="001755BE">
      <w:pPr>
        <w:pBdr>
          <w:top w:val="single" w:sz="4" w:space="1" w:color="auto"/>
          <w:left w:val="single" w:sz="4" w:space="4" w:color="auto"/>
          <w:bottom w:val="single" w:sz="4" w:space="1" w:color="auto"/>
          <w:right w:val="single" w:sz="4" w:space="4" w:color="auto"/>
        </w:pBdr>
        <w:shd w:val="clear" w:color="auto" w:fill="F2F2F2"/>
        <w:adjustRightInd w:val="0"/>
        <w:spacing w:before="120" w:after="120" w:line="312" w:lineRule="auto"/>
        <w:ind w:left="567"/>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f) praticar atos ilícitos com vistas a frustrar os objetivos do procedimento de contratação.</w:t>
      </w:r>
    </w:p>
    <w:p w14:paraId="465EC669"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 sanção de advertência será aplicada exclusivamente pela infração administrativa prevista na alínea ‘a’ do Quadro de Infrações, quando não se justificar a imposição de penalidade mais grave.</w:t>
      </w:r>
    </w:p>
    <w:p w14:paraId="3CEE92F8"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Para as infrações previstas nas alíneas ‘a’ a ‘c’ do Quadro de Infrações a multa aplicada será de 1% a 5% sobre o valor do estimado da contratação ou do contrato.</w:t>
      </w:r>
    </w:p>
    <w:p w14:paraId="2789125B"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Para as infrações previstas nas alíneas ‘</w:t>
      </w:r>
      <w:proofErr w:type="gramStart"/>
      <w:r w:rsidRPr="001755BE">
        <w:rPr>
          <w:rFonts w:ascii="Times New Roman" w:eastAsia="Times New Roman" w:hAnsi="Times New Roman" w:cs="Times New Roman"/>
          <w:sz w:val="24"/>
          <w:szCs w:val="24"/>
          <w:lang w:val="pt-BR" w:eastAsia="pt-BR" w:bidi="ar-SA"/>
        </w:rPr>
        <w:t>d’ a</w:t>
      </w:r>
      <w:proofErr w:type="gramEnd"/>
      <w:r w:rsidRPr="001755BE">
        <w:rPr>
          <w:rFonts w:ascii="Times New Roman" w:eastAsia="Times New Roman" w:hAnsi="Times New Roman" w:cs="Times New Roman"/>
          <w:sz w:val="24"/>
          <w:szCs w:val="24"/>
          <w:lang w:val="pt-BR" w:eastAsia="pt-BR" w:bidi="ar-SA"/>
        </w:rPr>
        <w:t xml:space="preserve"> ‘f’ do Quadro de Infrações a multa aplicada será de 5% a 10% sobre o valor do estimado da contratação ou do contrato.</w:t>
      </w:r>
    </w:p>
    <w:p w14:paraId="5091F3DD"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As sanções de advertência, impedimento de licitar e contratar e declaração de inidoneidade para licitar ou contratar poderão ser aplicadas, cumulativamente ou não, à penalidade de multa.</w:t>
      </w:r>
    </w:p>
    <w:p w14:paraId="0A455814"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lastRenderedPageBreak/>
        <w:t>A multa, aplicada após regular processo administrativo, será cobrada administrativamente, deduzindo-se do valor da Fatura Mensal ou, não sendo suficiente, o valor poderá ser inscrito como Dívida Ativa e cobrado judicialmente.</w:t>
      </w:r>
    </w:p>
    <w:p w14:paraId="2150B53C"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As multas previstas nesta cláusula não têm caráter compensatório e o seu pagamento não eximirá a contratada da responsabilidade de perdas e danos decorrentes das infrações cometidas.</w:t>
      </w:r>
    </w:p>
    <w:p w14:paraId="30457A97" w14:textId="77777777" w:rsidR="001755BE" w:rsidRPr="001755BE" w:rsidRDefault="001755BE" w:rsidP="001755BE">
      <w:pPr>
        <w:widowControl/>
        <w:autoSpaceDE/>
        <w:autoSpaceDN/>
        <w:spacing w:before="120" w:after="120" w:line="312" w:lineRule="auto"/>
        <w:contextualSpacing/>
        <w:jc w:val="both"/>
        <w:rPr>
          <w:rFonts w:ascii="Times New Roman" w:eastAsia="Calibri" w:hAnsi="Times New Roman" w:cs="Times New Roman"/>
          <w:b/>
          <w:kern w:val="2"/>
          <w:sz w:val="24"/>
          <w:szCs w:val="24"/>
          <w:bdr w:val="single" w:sz="4" w:space="0" w:color="auto"/>
          <w:lang w:val="pt-BR" w:eastAsia="en-US" w:bidi="ar-SA"/>
          <w14:ligatures w14:val="standardContextual"/>
        </w:rPr>
      </w:pPr>
      <w:r w:rsidRPr="001755BE">
        <w:rPr>
          <w:rFonts w:ascii="Times New Roman" w:eastAsia="Calibri" w:hAnsi="Times New Roman" w:cs="Times New Roman"/>
          <w:b/>
          <w:kern w:val="2"/>
          <w:sz w:val="24"/>
          <w:szCs w:val="24"/>
          <w:bdr w:val="single" w:sz="4" w:space="0" w:color="auto"/>
          <w:lang w:val="pt-BR" w:eastAsia="en-US" w:bidi="ar-SA"/>
          <w14:ligatures w14:val="standardContextual"/>
        </w:rPr>
        <w:t>12. ADEQUAÇÃO ORÇAMENTÁRIA</w:t>
      </w:r>
    </w:p>
    <w:p w14:paraId="747CCABE"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As despesas decorrentes deste procedimento correrão por conta da seguinte dotação orçamentária:</w:t>
      </w:r>
    </w:p>
    <w:p w14:paraId="727ADDB2" w14:textId="77777777" w:rsidR="001755BE" w:rsidRPr="001755BE" w:rsidRDefault="001755BE" w:rsidP="001755BE">
      <w:pPr>
        <w:widowControl/>
        <w:tabs>
          <w:tab w:val="left" w:pos="426"/>
        </w:tabs>
        <w:autoSpaceDE/>
        <w:autoSpaceDN/>
        <w:spacing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Unidade: 1001/ 1010</w:t>
      </w:r>
    </w:p>
    <w:p w14:paraId="6E97ED79" w14:textId="77777777" w:rsidR="001755BE" w:rsidRPr="001755BE" w:rsidRDefault="001755BE" w:rsidP="001755BE">
      <w:pPr>
        <w:widowControl/>
        <w:tabs>
          <w:tab w:val="left" w:pos="426"/>
        </w:tabs>
        <w:autoSpaceDE/>
        <w:autoSpaceDN/>
        <w:spacing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Atividade:2030</w:t>
      </w:r>
    </w:p>
    <w:p w14:paraId="557E25E1" w14:textId="77777777" w:rsidR="001755BE" w:rsidRPr="001755BE" w:rsidRDefault="001755BE" w:rsidP="001755BE">
      <w:pPr>
        <w:widowControl/>
        <w:tabs>
          <w:tab w:val="left" w:pos="426"/>
        </w:tabs>
        <w:autoSpaceDE/>
        <w:autoSpaceDN/>
        <w:spacing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Elementos:</w:t>
      </w:r>
      <w:bookmarkStart w:id="3" w:name="_Hlk223518351"/>
      <w:r w:rsidRPr="001755BE">
        <w:rPr>
          <w:rFonts w:ascii="Times New Roman" w:eastAsia="Times New Roman" w:hAnsi="Times New Roman" w:cs="Times New Roman"/>
          <w:sz w:val="24"/>
          <w:szCs w:val="24"/>
          <w:lang w:val="pt-BR" w:eastAsia="pt-BR" w:bidi="ar-SA"/>
        </w:rPr>
        <w:t xml:space="preserve"> 33.90.36.00</w:t>
      </w:r>
      <w:bookmarkEnd w:id="3"/>
    </w:p>
    <w:p w14:paraId="63800A5E" w14:textId="77777777" w:rsidR="001755BE" w:rsidRPr="001755BE" w:rsidRDefault="001755BE" w:rsidP="001755BE">
      <w:pPr>
        <w:widowControl/>
        <w:tabs>
          <w:tab w:val="left" w:pos="426"/>
        </w:tabs>
        <w:autoSpaceDE/>
        <w:autoSpaceDN/>
        <w:spacing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Fontes: 15000000/16610000</w:t>
      </w:r>
    </w:p>
    <w:p w14:paraId="421AABFD" w14:textId="77777777" w:rsidR="001755BE" w:rsidRPr="001755BE" w:rsidRDefault="001755BE" w:rsidP="001755BE">
      <w:pPr>
        <w:widowControl/>
        <w:tabs>
          <w:tab w:val="left" w:pos="426"/>
        </w:tabs>
        <w:autoSpaceDE/>
        <w:autoSpaceDN/>
        <w:spacing w:line="312" w:lineRule="auto"/>
        <w:jc w:val="both"/>
        <w:rPr>
          <w:rFonts w:ascii="Arial" w:eastAsia="Times New Roman" w:hAnsi="Arial" w:cs="Arial"/>
          <w:b/>
          <w:bCs/>
          <w:sz w:val="24"/>
          <w:szCs w:val="24"/>
          <w:lang w:val="pt-BR" w:eastAsia="pt-BR" w:bidi="ar-SA"/>
        </w:rPr>
      </w:pPr>
    </w:p>
    <w:p w14:paraId="1444DBB5" w14:textId="77777777" w:rsidR="001755BE" w:rsidRPr="001755BE" w:rsidRDefault="001755BE" w:rsidP="001755BE">
      <w:pPr>
        <w:widowControl/>
        <w:tabs>
          <w:tab w:val="left" w:pos="426"/>
        </w:tabs>
        <w:autoSpaceDE/>
        <w:autoSpaceDN/>
        <w:spacing w:line="312" w:lineRule="auto"/>
        <w:jc w:val="both"/>
        <w:rPr>
          <w:rFonts w:ascii="Times New Roman" w:eastAsia="Times New Roman" w:hAnsi="Times New Roman" w:cs="Times New Roman"/>
          <w:b/>
          <w:sz w:val="24"/>
          <w:szCs w:val="24"/>
          <w:bdr w:val="single" w:sz="4" w:space="0" w:color="auto"/>
          <w:lang w:val="pt-BR" w:eastAsia="pt-BR" w:bidi="ar-SA"/>
        </w:rPr>
      </w:pPr>
      <w:r w:rsidRPr="001755BE">
        <w:rPr>
          <w:rFonts w:ascii="Times New Roman" w:eastAsia="Times New Roman" w:hAnsi="Times New Roman" w:cs="Times New Roman"/>
          <w:b/>
          <w:sz w:val="24"/>
          <w:szCs w:val="24"/>
          <w:bdr w:val="single" w:sz="4" w:space="0" w:color="auto"/>
          <w:lang w:val="pt-BR" w:eastAsia="pt-BR" w:bidi="ar-SA"/>
        </w:rPr>
        <w:t>13. DAS DISPOSIÇÕES FINAIS</w:t>
      </w:r>
    </w:p>
    <w:p w14:paraId="30AD7D94"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No preço proposto deverão estar compreendidos todos os custos relativos aos encargos fiscais e parafiscais que possam interferir na composição dos preços, bem como outros custos indiretos, principalmente impostos, taxas e despesas de manutenção do bem.</w:t>
      </w:r>
    </w:p>
    <w:p w14:paraId="0AB773E8"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 xml:space="preserve">Em nenhuma hipótese e por quaisquer motivos a contratada poderá suspender a execução da locação, salvo no caso de atrasos no pagamento superior a 2 (dois) meses, contados </w:t>
      </w:r>
      <w:proofErr w:type="gramStart"/>
      <w:r w:rsidRPr="001755BE">
        <w:rPr>
          <w:rFonts w:ascii="Times New Roman" w:eastAsia="Times New Roman" w:hAnsi="Times New Roman" w:cs="Times New Roman"/>
          <w:sz w:val="24"/>
          <w:szCs w:val="24"/>
          <w:lang w:val="pt-BR" w:eastAsia="pt-BR" w:bidi="ar-SA"/>
        </w:rPr>
        <w:t>da recebimento</w:t>
      </w:r>
      <w:proofErr w:type="gramEnd"/>
      <w:r w:rsidRPr="001755BE">
        <w:rPr>
          <w:rFonts w:ascii="Times New Roman" w:eastAsia="Times New Roman" w:hAnsi="Times New Roman" w:cs="Times New Roman"/>
          <w:sz w:val="24"/>
          <w:szCs w:val="24"/>
          <w:lang w:val="pt-BR" w:eastAsia="pt-BR" w:bidi="ar-SA"/>
        </w:rPr>
        <w:t xml:space="preserve"> da nota fiscal, isenta de pendências, pelo setor competente da administração.</w:t>
      </w:r>
    </w:p>
    <w:p w14:paraId="3AE6364A"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Nenhum pagamento será efetuado à contratada enquanto pendente de liquidação qualquer obrigação financeira que lhe for imposta, em virtude de penalidade ou inadimplência, a qual poderá ser compensada com o pagamento pendente, sem que isso gere direito a acréscimos de qualquer natureza ou mesmo direito de suspensão do fornecimento referidos no parágrafo anterior.</w:t>
      </w:r>
    </w:p>
    <w:p w14:paraId="2CBD98C4"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 xml:space="preserve">Pertence ao Município a titularidade das receitas arrecadadas a título de imposto de renda retido na fonte incidente sobre valores pagos pela Municipalidade, suas autarquias e fundações a pessoas físicas ou jurídicas contratadas para a prestação de bens ou serviços, conforme disposto nos </w:t>
      </w:r>
      <w:proofErr w:type="spellStart"/>
      <w:r w:rsidRPr="001755BE">
        <w:rPr>
          <w:rFonts w:ascii="Times New Roman" w:eastAsia="Times New Roman" w:hAnsi="Times New Roman" w:cs="Times New Roman"/>
          <w:sz w:val="24"/>
          <w:szCs w:val="24"/>
          <w:lang w:val="pt-BR" w:eastAsia="pt-BR" w:bidi="ar-SA"/>
        </w:rPr>
        <w:t>arts</w:t>
      </w:r>
      <w:proofErr w:type="spellEnd"/>
      <w:r w:rsidRPr="001755BE">
        <w:rPr>
          <w:rFonts w:ascii="Times New Roman" w:eastAsia="Times New Roman" w:hAnsi="Times New Roman" w:cs="Times New Roman"/>
          <w:sz w:val="24"/>
          <w:szCs w:val="24"/>
          <w:lang w:val="pt-BR" w:eastAsia="pt-BR" w:bidi="ar-SA"/>
        </w:rPr>
        <w:t>. 158, I, e 157, I, da Constituição Federal. Assim, sobre os valores pagos pela municipalidade haverá a retenção do Imposto de Renda, nos termos da legislação e regulamentos.</w:t>
      </w:r>
    </w:p>
    <w:p w14:paraId="009A4F8E" w14:textId="77777777" w:rsidR="001755BE" w:rsidRPr="001755BE" w:rsidRDefault="001755BE" w:rsidP="001755BE">
      <w:pPr>
        <w:widowControl/>
        <w:tabs>
          <w:tab w:val="left" w:pos="426"/>
        </w:tabs>
        <w:autoSpaceDE/>
        <w:autoSpaceDN/>
        <w:spacing w:before="120" w:after="120" w:line="312" w:lineRule="auto"/>
        <w:jc w:val="both"/>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Os casos omissos do presente instrumento serão solucionados pelo gestor do contrato.</w:t>
      </w:r>
    </w:p>
    <w:p w14:paraId="3AEA9E7A" w14:textId="77777777" w:rsidR="001755BE" w:rsidRPr="001755BE" w:rsidRDefault="001755BE" w:rsidP="001755BE">
      <w:pPr>
        <w:widowControl/>
        <w:tabs>
          <w:tab w:val="left" w:pos="426"/>
        </w:tabs>
        <w:autoSpaceDE/>
        <w:autoSpaceDN/>
        <w:spacing w:before="120" w:after="120" w:line="312" w:lineRule="auto"/>
        <w:jc w:val="center"/>
        <w:rPr>
          <w:rFonts w:ascii="Times New Roman" w:eastAsia="Times New Roman" w:hAnsi="Times New Roman" w:cs="Times New Roman"/>
          <w:noProof/>
          <w:sz w:val="24"/>
          <w:szCs w:val="24"/>
          <w:lang w:val="pt-BR" w:eastAsia="pt-BR" w:bidi="ar-SA"/>
        </w:rPr>
      </w:pPr>
    </w:p>
    <w:p w14:paraId="55CE8862" w14:textId="77777777" w:rsidR="001755BE" w:rsidRPr="001755BE" w:rsidRDefault="001755BE" w:rsidP="001755BE">
      <w:pPr>
        <w:widowControl/>
        <w:tabs>
          <w:tab w:val="left" w:pos="426"/>
        </w:tabs>
        <w:autoSpaceDE/>
        <w:autoSpaceDN/>
        <w:spacing w:before="120" w:after="120" w:line="312" w:lineRule="auto"/>
        <w:jc w:val="center"/>
        <w:rPr>
          <w:rFonts w:ascii="Times New Roman" w:eastAsia="Times New Roman" w:hAnsi="Times New Roman" w:cs="Times New Roman"/>
          <w:noProof/>
          <w:sz w:val="24"/>
          <w:szCs w:val="24"/>
          <w:lang w:val="pt-BR" w:eastAsia="pt-BR" w:bidi="ar-SA"/>
        </w:rPr>
      </w:pPr>
    </w:p>
    <w:p w14:paraId="6F5309A4" w14:textId="77777777" w:rsidR="001755BE" w:rsidRPr="001755BE" w:rsidRDefault="001755BE" w:rsidP="001755BE">
      <w:pPr>
        <w:widowControl/>
        <w:tabs>
          <w:tab w:val="left" w:pos="426"/>
        </w:tabs>
        <w:autoSpaceDE/>
        <w:autoSpaceDN/>
        <w:spacing w:line="312" w:lineRule="auto"/>
        <w:jc w:val="center"/>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Amanda Muriel Lima Santos Gomes</w:t>
      </w:r>
    </w:p>
    <w:p w14:paraId="5FA5C3F3" w14:textId="77777777" w:rsidR="001755BE" w:rsidRPr="001755BE" w:rsidRDefault="001755BE" w:rsidP="001755BE">
      <w:pPr>
        <w:widowControl/>
        <w:tabs>
          <w:tab w:val="left" w:pos="426"/>
        </w:tabs>
        <w:autoSpaceDE/>
        <w:autoSpaceDN/>
        <w:spacing w:line="312" w:lineRule="auto"/>
        <w:jc w:val="center"/>
        <w:rPr>
          <w:rFonts w:ascii="Times New Roman" w:eastAsia="Times New Roman" w:hAnsi="Times New Roman" w:cs="Times New Roman"/>
          <w:sz w:val="24"/>
          <w:szCs w:val="24"/>
          <w:lang w:val="pt-BR" w:eastAsia="pt-BR" w:bidi="ar-SA"/>
        </w:rPr>
      </w:pPr>
      <w:r w:rsidRPr="001755BE">
        <w:rPr>
          <w:rFonts w:ascii="Times New Roman" w:eastAsia="Times New Roman" w:hAnsi="Times New Roman" w:cs="Times New Roman"/>
          <w:sz w:val="24"/>
          <w:szCs w:val="24"/>
          <w:lang w:val="pt-BR" w:eastAsia="pt-BR" w:bidi="ar-SA"/>
        </w:rPr>
        <w:t>Secretaria Municipal de Assistência e Promoção Social</w:t>
      </w:r>
    </w:p>
    <w:bookmarkEnd w:id="1"/>
    <w:p w14:paraId="5EA5E549" w14:textId="540E9C43" w:rsidR="001074F2" w:rsidRPr="001C3005" w:rsidRDefault="001074F2" w:rsidP="005E1533">
      <w:pPr>
        <w:spacing w:before="120" w:after="120" w:line="288" w:lineRule="auto"/>
        <w:jc w:val="center"/>
        <w:rPr>
          <w:rFonts w:ascii="Times New Roman" w:hAnsi="Times New Roman" w:cs="Times New Roman"/>
          <w:b/>
          <w:sz w:val="24"/>
          <w:szCs w:val="24"/>
        </w:rPr>
      </w:pPr>
      <w:r w:rsidRPr="001C3005">
        <w:rPr>
          <w:rFonts w:ascii="Times New Roman" w:hAnsi="Times New Roman" w:cs="Times New Roman"/>
          <w:b/>
          <w:sz w:val="24"/>
          <w:szCs w:val="24"/>
        </w:rPr>
        <w:lastRenderedPageBreak/>
        <w:t>ANEXO II</w:t>
      </w:r>
    </w:p>
    <w:p w14:paraId="22897D7D" w14:textId="4DE7068F" w:rsidR="001074F2" w:rsidRPr="001C3005" w:rsidRDefault="00707888" w:rsidP="005E1533">
      <w:pPr>
        <w:spacing w:before="120" w:after="120" w:line="288" w:lineRule="auto"/>
        <w:jc w:val="center"/>
        <w:rPr>
          <w:rFonts w:ascii="Times New Roman" w:hAnsi="Times New Roman" w:cs="Times New Roman"/>
          <w:b/>
          <w:sz w:val="24"/>
          <w:szCs w:val="24"/>
        </w:rPr>
      </w:pPr>
      <w:r w:rsidRPr="001C3005">
        <w:rPr>
          <w:rFonts w:ascii="Times New Roman" w:hAnsi="Times New Roman" w:cs="Times New Roman"/>
          <w:b/>
          <w:sz w:val="24"/>
          <w:szCs w:val="24"/>
        </w:rPr>
        <w:t>REQUERIMENTO DE</w:t>
      </w:r>
      <w:r w:rsidR="0099454E" w:rsidRPr="001C3005">
        <w:rPr>
          <w:rFonts w:ascii="Times New Roman" w:hAnsi="Times New Roman" w:cs="Times New Roman"/>
          <w:b/>
          <w:sz w:val="24"/>
          <w:szCs w:val="24"/>
        </w:rPr>
        <w:t xml:space="preserve"> CREDENCIAMENTO</w:t>
      </w:r>
    </w:p>
    <w:tbl>
      <w:tblPr>
        <w:tblStyle w:val="Tabelacomgrade"/>
        <w:tblW w:w="0" w:type="auto"/>
        <w:tblLook w:val="04A0" w:firstRow="1" w:lastRow="0" w:firstColumn="1" w:lastColumn="0" w:noHBand="0" w:noVBand="1"/>
      </w:tblPr>
      <w:tblGrid>
        <w:gridCol w:w="1788"/>
        <w:gridCol w:w="976"/>
        <w:gridCol w:w="721"/>
        <w:gridCol w:w="112"/>
        <w:gridCol w:w="142"/>
        <w:gridCol w:w="142"/>
        <w:gridCol w:w="1961"/>
        <w:gridCol w:w="164"/>
        <w:gridCol w:w="808"/>
        <w:gridCol w:w="833"/>
        <w:gridCol w:w="2093"/>
      </w:tblGrid>
      <w:tr w:rsidR="001C3005" w:rsidRPr="001C3005" w14:paraId="5DC8F73D" w14:textId="77777777" w:rsidTr="00C3236E">
        <w:trPr>
          <w:trHeight w:val="20"/>
        </w:trPr>
        <w:tc>
          <w:tcPr>
            <w:tcW w:w="9889" w:type="dxa"/>
            <w:gridSpan w:val="11"/>
            <w:shd w:val="clear" w:color="auto" w:fill="D9D9D9" w:themeFill="background1" w:themeFillShade="D9"/>
          </w:tcPr>
          <w:p w14:paraId="3D0E0455" w14:textId="3ACFF64D" w:rsidR="00317631" w:rsidRPr="001C3005" w:rsidRDefault="00317631" w:rsidP="00317631">
            <w:pPr>
              <w:adjustRightInd w:val="0"/>
              <w:jc w:val="center"/>
              <w:rPr>
                <w:rFonts w:ascii="Times New Roman" w:hAnsi="Times New Roman" w:cs="Times New Roman"/>
                <w:b/>
                <w:sz w:val="24"/>
                <w:szCs w:val="24"/>
              </w:rPr>
            </w:pPr>
            <w:r w:rsidRPr="001C3005">
              <w:rPr>
                <w:rFonts w:ascii="Times New Roman" w:hAnsi="Times New Roman" w:cs="Times New Roman"/>
                <w:b/>
                <w:sz w:val="24"/>
                <w:szCs w:val="24"/>
              </w:rPr>
              <w:t xml:space="preserve">SECRETARIA MUNICIPAL DE </w:t>
            </w:r>
            <w:r w:rsidR="001A23D1" w:rsidRPr="001C3005">
              <w:rPr>
                <w:rFonts w:ascii="Times New Roman" w:hAnsi="Times New Roman" w:cs="Times New Roman"/>
                <w:b/>
                <w:sz w:val="24"/>
                <w:szCs w:val="24"/>
              </w:rPr>
              <w:t>ASSISTENCIA E PROMOÇÃO SOCIAL</w:t>
            </w:r>
          </w:p>
        </w:tc>
      </w:tr>
      <w:tr w:rsidR="001C3005" w:rsidRPr="001C3005" w14:paraId="434F9D49" w14:textId="77777777" w:rsidTr="00C3236E">
        <w:trPr>
          <w:trHeight w:val="20"/>
        </w:trPr>
        <w:tc>
          <w:tcPr>
            <w:tcW w:w="9889" w:type="dxa"/>
            <w:gridSpan w:val="11"/>
          </w:tcPr>
          <w:p w14:paraId="23503363" w14:textId="77777777"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PROPONENTE:</w:t>
            </w:r>
          </w:p>
          <w:p w14:paraId="66180A4A" w14:textId="2C0A5449" w:rsidR="00317631" w:rsidRPr="001C3005" w:rsidRDefault="00317631" w:rsidP="00317631">
            <w:pPr>
              <w:adjustRightInd w:val="0"/>
              <w:jc w:val="both"/>
              <w:rPr>
                <w:rFonts w:ascii="Times New Roman" w:hAnsi="Times New Roman" w:cs="Times New Roman"/>
                <w:b/>
                <w:sz w:val="24"/>
                <w:szCs w:val="24"/>
                <w:vertAlign w:val="superscript"/>
              </w:rPr>
            </w:pPr>
          </w:p>
        </w:tc>
      </w:tr>
      <w:tr w:rsidR="001C3005" w:rsidRPr="001C3005" w14:paraId="14D9700B" w14:textId="77777777" w:rsidTr="00C3236E">
        <w:trPr>
          <w:trHeight w:val="20"/>
        </w:trPr>
        <w:tc>
          <w:tcPr>
            <w:tcW w:w="3652" w:type="dxa"/>
            <w:gridSpan w:val="4"/>
          </w:tcPr>
          <w:p w14:paraId="61E394E3" w14:textId="77777777"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RG:</w:t>
            </w:r>
          </w:p>
          <w:p w14:paraId="2D4AE89F" w14:textId="77777777" w:rsidR="00317631" w:rsidRPr="001C3005" w:rsidRDefault="00317631" w:rsidP="00317631">
            <w:pPr>
              <w:adjustRightInd w:val="0"/>
              <w:jc w:val="both"/>
              <w:rPr>
                <w:rFonts w:ascii="Times New Roman" w:hAnsi="Times New Roman" w:cs="Times New Roman"/>
                <w:b/>
                <w:sz w:val="24"/>
                <w:szCs w:val="24"/>
                <w:vertAlign w:val="superscript"/>
              </w:rPr>
            </w:pPr>
          </w:p>
        </w:tc>
        <w:tc>
          <w:tcPr>
            <w:tcW w:w="2434" w:type="dxa"/>
            <w:gridSpan w:val="4"/>
          </w:tcPr>
          <w:p w14:paraId="3CDECDCE" w14:textId="72D3A79F"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EXPEDIÇÃO:</w:t>
            </w:r>
          </w:p>
        </w:tc>
        <w:tc>
          <w:tcPr>
            <w:tcW w:w="3803" w:type="dxa"/>
            <w:gridSpan w:val="3"/>
          </w:tcPr>
          <w:p w14:paraId="3B5DB444" w14:textId="6C8760DE"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CPF</w:t>
            </w:r>
          </w:p>
        </w:tc>
      </w:tr>
      <w:tr w:rsidR="001C3005" w:rsidRPr="001C3005" w14:paraId="59659035" w14:textId="77777777" w:rsidTr="00C3236E">
        <w:trPr>
          <w:trHeight w:val="20"/>
        </w:trPr>
        <w:tc>
          <w:tcPr>
            <w:tcW w:w="9889" w:type="dxa"/>
            <w:gridSpan w:val="11"/>
          </w:tcPr>
          <w:p w14:paraId="435D407F" w14:textId="77777777"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ENDEREÇO:</w:t>
            </w:r>
          </w:p>
          <w:p w14:paraId="7309C8B4" w14:textId="0FF19E94" w:rsidR="00317631" w:rsidRPr="001C3005" w:rsidRDefault="00317631" w:rsidP="00317631">
            <w:pPr>
              <w:adjustRightInd w:val="0"/>
              <w:jc w:val="both"/>
              <w:rPr>
                <w:rFonts w:ascii="Times New Roman" w:hAnsi="Times New Roman" w:cs="Times New Roman"/>
                <w:b/>
                <w:sz w:val="24"/>
                <w:szCs w:val="24"/>
                <w:vertAlign w:val="superscript"/>
              </w:rPr>
            </w:pPr>
          </w:p>
        </w:tc>
      </w:tr>
      <w:tr w:rsidR="001C3005" w:rsidRPr="001C3005" w14:paraId="41641366" w14:textId="77777777" w:rsidTr="00C3236E">
        <w:trPr>
          <w:trHeight w:val="20"/>
        </w:trPr>
        <w:tc>
          <w:tcPr>
            <w:tcW w:w="3936" w:type="dxa"/>
            <w:gridSpan w:val="6"/>
          </w:tcPr>
          <w:p w14:paraId="7618993B" w14:textId="77777777"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BAIRRO:</w:t>
            </w:r>
          </w:p>
          <w:p w14:paraId="3CCDDE6B" w14:textId="0362886E" w:rsidR="00317631" w:rsidRPr="001C3005" w:rsidRDefault="00317631" w:rsidP="00317631">
            <w:pPr>
              <w:adjustRightInd w:val="0"/>
              <w:jc w:val="both"/>
              <w:rPr>
                <w:rFonts w:ascii="Times New Roman" w:hAnsi="Times New Roman" w:cs="Times New Roman"/>
                <w:b/>
                <w:sz w:val="24"/>
                <w:szCs w:val="24"/>
                <w:vertAlign w:val="superscript"/>
              </w:rPr>
            </w:pPr>
          </w:p>
        </w:tc>
        <w:tc>
          <w:tcPr>
            <w:tcW w:w="3827" w:type="dxa"/>
            <w:gridSpan w:val="4"/>
          </w:tcPr>
          <w:p w14:paraId="4B9B6F29" w14:textId="1D4CCC62"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CIDADE/UF:</w:t>
            </w:r>
          </w:p>
        </w:tc>
        <w:tc>
          <w:tcPr>
            <w:tcW w:w="2126" w:type="dxa"/>
          </w:tcPr>
          <w:p w14:paraId="340510D9" w14:textId="2845A9ED"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CEP:</w:t>
            </w:r>
          </w:p>
        </w:tc>
      </w:tr>
      <w:tr w:rsidR="001C3005" w:rsidRPr="001C3005" w14:paraId="58F860F9" w14:textId="77777777" w:rsidTr="00C3236E">
        <w:trPr>
          <w:trHeight w:val="20"/>
        </w:trPr>
        <w:tc>
          <w:tcPr>
            <w:tcW w:w="3539" w:type="dxa"/>
            <w:gridSpan w:val="3"/>
          </w:tcPr>
          <w:p w14:paraId="3BC8F84B" w14:textId="77777777"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TELEFONE:</w:t>
            </w:r>
          </w:p>
          <w:p w14:paraId="1D178F28" w14:textId="1FCAA281" w:rsidR="00317631" w:rsidRPr="001C3005" w:rsidRDefault="00317631" w:rsidP="00317631">
            <w:pPr>
              <w:adjustRightInd w:val="0"/>
              <w:jc w:val="both"/>
              <w:rPr>
                <w:rFonts w:ascii="Times New Roman" w:hAnsi="Times New Roman" w:cs="Times New Roman"/>
                <w:b/>
                <w:sz w:val="24"/>
                <w:szCs w:val="24"/>
                <w:vertAlign w:val="superscript"/>
              </w:rPr>
            </w:pPr>
          </w:p>
        </w:tc>
        <w:tc>
          <w:tcPr>
            <w:tcW w:w="6350" w:type="dxa"/>
            <w:gridSpan w:val="8"/>
          </w:tcPr>
          <w:p w14:paraId="6914AB31" w14:textId="09EE6BB1"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EMAIL:</w:t>
            </w:r>
          </w:p>
        </w:tc>
      </w:tr>
      <w:tr w:rsidR="001C3005" w:rsidRPr="001C3005" w14:paraId="0E774B66" w14:textId="77777777" w:rsidTr="00C3236E">
        <w:trPr>
          <w:trHeight w:val="20"/>
        </w:trPr>
        <w:tc>
          <w:tcPr>
            <w:tcW w:w="3539" w:type="dxa"/>
            <w:gridSpan w:val="3"/>
          </w:tcPr>
          <w:p w14:paraId="0116254C" w14:textId="77777777"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BANCO:</w:t>
            </w:r>
          </w:p>
          <w:p w14:paraId="082F3B03" w14:textId="40225B52" w:rsidR="00317631" w:rsidRPr="001C3005" w:rsidRDefault="00317631" w:rsidP="00317631">
            <w:pPr>
              <w:adjustRightInd w:val="0"/>
              <w:jc w:val="both"/>
              <w:rPr>
                <w:rFonts w:ascii="Times New Roman" w:hAnsi="Times New Roman" w:cs="Times New Roman"/>
                <w:b/>
                <w:sz w:val="24"/>
                <w:szCs w:val="24"/>
                <w:vertAlign w:val="superscript"/>
              </w:rPr>
            </w:pPr>
          </w:p>
        </w:tc>
        <w:tc>
          <w:tcPr>
            <w:tcW w:w="2547" w:type="dxa"/>
            <w:gridSpan w:val="5"/>
          </w:tcPr>
          <w:p w14:paraId="31040670" w14:textId="4537A85A"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AGÊNCIA:</w:t>
            </w:r>
          </w:p>
        </w:tc>
        <w:tc>
          <w:tcPr>
            <w:tcW w:w="3803" w:type="dxa"/>
            <w:gridSpan w:val="3"/>
          </w:tcPr>
          <w:p w14:paraId="0A5F8B7F" w14:textId="7CE891F3" w:rsidR="00317631" w:rsidRPr="001C3005" w:rsidRDefault="00317631"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CONTA CORRENTE:</w:t>
            </w:r>
          </w:p>
        </w:tc>
      </w:tr>
      <w:tr w:rsidR="001C3005" w:rsidRPr="001C3005" w14:paraId="4F15CD49" w14:textId="77777777" w:rsidTr="00C3236E">
        <w:trPr>
          <w:trHeight w:val="20"/>
        </w:trPr>
        <w:tc>
          <w:tcPr>
            <w:tcW w:w="9889" w:type="dxa"/>
            <w:gridSpan w:val="11"/>
            <w:shd w:val="clear" w:color="auto" w:fill="F2F2F2" w:themeFill="background1" w:themeFillShade="F2"/>
          </w:tcPr>
          <w:p w14:paraId="4DF51AE6" w14:textId="7DD76BD8" w:rsidR="00317631" w:rsidRPr="001C3005" w:rsidRDefault="00317631" w:rsidP="00317631">
            <w:pPr>
              <w:adjustRightInd w:val="0"/>
              <w:jc w:val="both"/>
              <w:rPr>
                <w:rFonts w:ascii="Times New Roman" w:hAnsi="Times New Roman" w:cs="Times New Roman"/>
                <w:b/>
                <w:sz w:val="24"/>
                <w:szCs w:val="24"/>
              </w:rPr>
            </w:pPr>
            <w:r w:rsidRPr="001C3005">
              <w:rPr>
                <w:rFonts w:ascii="Times New Roman" w:hAnsi="Times New Roman" w:cs="Times New Roman"/>
                <w:b/>
                <w:sz w:val="24"/>
                <w:szCs w:val="24"/>
              </w:rPr>
              <w:t xml:space="preserve">VENHO ATRAVÉS DO PRESENTE REQUERER O CREDENCIAMENTO DO IMÓVEL ABAIXO DISCRIMINADO, PARA FINS DE LOCAÇÃO PARA ATENDER A DEMANDA SOCIAL DE FAMÍLIAS EM VULNERABILIDADE, AMPARADAS PELA LEI DE BENEFÍCIOS EVENTUAIS, QUE SE ENCONTREM EM SITUAÇÃO DE RISCO NO MUNICÍPIO DE </w:t>
            </w:r>
            <w:r w:rsidR="004C1FB2" w:rsidRPr="001C3005">
              <w:rPr>
                <w:rFonts w:ascii="Times New Roman" w:hAnsi="Times New Roman" w:cs="Times New Roman"/>
                <w:b/>
                <w:sz w:val="24"/>
                <w:szCs w:val="24"/>
              </w:rPr>
              <w:t>*********</w:t>
            </w:r>
            <w:r w:rsidRPr="001C3005">
              <w:rPr>
                <w:rFonts w:ascii="Times New Roman" w:hAnsi="Times New Roman" w:cs="Times New Roman"/>
                <w:b/>
                <w:sz w:val="24"/>
                <w:szCs w:val="24"/>
              </w:rPr>
              <w:t>, BAHIA</w:t>
            </w:r>
          </w:p>
        </w:tc>
      </w:tr>
      <w:tr w:rsidR="001C3005" w:rsidRPr="001C3005" w14:paraId="57E2EB80" w14:textId="77777777" w:rsidTr="00C3236E">
        <w:trPr>
          <w:trHeight w:val="20"/>
        </w:trPr>
        <w:tc>
          <w:tcPr>
            <w:tcW w:w="9889" w:type="dxa"/>
            <w:gridSpan w:val="11"/>
          </w:tcPr>
          <w:p w14:paraId="119DA013" w14:textId="77777777" w:rsidR="00362339" w:rsidRPr="001C3005" w:rsidRDefault="00362339"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ENDEREÇO DO IMÓVEL:</w:t>
            </w:r>
          </w:p>
          <w:p w14:paraId="7F25600E" w14:textId="281D9303" w:rsidR="00362339" w:rsidRPr="001C3005" w:rsidRDefault="00362339" w:rsidP="00317631">
            <w:pPr>
              <w:adjustRightInd w:val="0"/>
              <w:jc w:val="both"/>
              <w:rPr>
                <w:rFonts w:ascii="Times New Roman" w:hAnsi="Times New Roman" w:cs="Times New Roman"/>
                <w:b/>
                <w:sz w:val="24"/>
                <w:szCs w:val="24"/>
                <w:vertAlign w:val="superscript"/>
              </w:rPr>
            </w:pPr>
          </w:p>
        </w:tc>
      </w:tr>
      <w:tr w:rsidR="001C3005" w:rsidRPr="001C3005" w14:paraId="41194216" w14:textId="77777777" w:rsidTr="00C3236E">
        <w:trPr>
          <w:trHeight w:val="20"/>
        </w:trPr>
        <w:tc>
          <w:tcPr>
            <w:tcW w:w="9889" w:type="dxa"/>
            <w:gridSpan w:val="11"/>
          </w:tcPr>
          <w:p w14:paraId="451FCDDC" w14:textId="38976154" w:rsidR="00362339" w:rsidRPr="001C3005" w:rsidRDefault="00C3236E"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CARACTERÍSTICAS DO IMÓVEL</w:t>
            </w:r>
            <w:r w:rsidR="00362339" w:rsidRPr="001C3005">
              <w:rPr>
                <w:rFonts w:ascii="Times New Roman" w:hAnsi="Times New Roman" w:cs="Times New Roman"/>
                <w:b/>
                <w:sz w:val="24"/>
                <w:szCs w:val="24"/>
                <w:vertAlign w:val="superscript"/>
              </w:rPr>
              <w:t>:</w:t>
            </w:r>
          </w:p>
          <w:p w14:paraId="4C8262E8" w14:textId="4D9F666A" w:rsidR="00362339" w:rsidRPr="001C3005" w:rsidRDefault="00362339" w:rsidP="00C3236E">
            <w:pPr>
              <w:adjustRightInd w:val="0"/>
              <w:jc w:val="both"/>
              <w:rPr>
                <w:rFonts w:ascii="Times New Roman" w:hAnsi="Times New Roman" w:cs="Times New Roman"/>
              </w:rPr>
            </w:pPr>
            <w:r w:rsidRPr="001C3005">
              <w:rPr>
                <w:rFonts w:ascii="Times New Roman" w:hAnsi="Times New Roman" w:cs="Times New Roman"/>
              </w:rPr>
              <w:t>(   ) QUARTO</w:t>
            </w:r>
            <w:r w:rsidR="00C3236E" w:rsidRPr="001C3005">
              <w:rPr>
                <w:rFonts w:ascii="Times New Roman" w:hAnsi="Times New Roman" w:cs="Times New Roman"/>
              </w:rPr>
              <w:t xml:space="preserve"> |</w:t>
            </w:r>
            <w:r w:rsidRPr="001C3005">
              <w:rPr>
                <w:rFonts w:ascii="Times New Roman" w:hAnsi="Times New Roman" w:cs="Times New Roman"/>
              </w:rPr>
              <w:t xml:space="preserve"> (   ) SALA | (   ) COZINHA | (   ) BANHEIRO SOCIAL | (   ) ÁREA EXTERNA</w:t>
            </w:r>
            <w:r w:rsidR="00C3236E" w:rsidRPr="001C3005">
              <w:rPr>
                <w:rFonts w:ascii="Times New Roman" w:hAnsi="Times New Roman" w:cs="Times New Roman"/>
              </w:rPr>
              <w:t xml:space="preserve"> | (   ) PNE</w:t>
            </w:r>
          </w:p>
        </w:tc>
      </w:tr>
      <w:tr w:rsidR="001C3005" w:rsidRPr="001C3005" w14:paraId="5608CC00" w14:textId="77777777" w:rsidTr="00C3236E">
        <w:trPr>
          <w:trHeight w:val="20"/>
        </w:trPr>
        <w:tc>
          <w:tcPr>
            <w:tcW w:w="1809" w:type="dxa"/>
          </w:tcPr>
          <w:p w14:paraId="7142BDBC" w14:textId="77777777" w:rsidR="00C3236E" w:rsidRPr="001C3005" w:rsidRDefault="00C3236E"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Nº DE QUARTOS:</w:t>
            </w:r>
          </w:p>
          <w:p w14:paraId="16B2ADF8" w14:textId="558F3074" w:rsidR="00C3236E" w:rsidRPr="001C3005" w:rsidRDefault="00C3236E" w:rsidP="00317631">
            <w:pPr>
              <w:adjustRightInd w:val="0"/>
              <w:jc w:val="both"/>
              <w:rPr>
                <w:rFonts w:ascii="Times New Roman" w:hAnsi="Times New Roman" w:cs="Times New Roman"/>
                <w:b/>
                <w:sz w:val="24"/>
                <w:szCs w:val="24"/>
                <w:vertAlign w:val="superscript"/>
              </w:rPr>
            </w:pPr>
          </w:p>
        </w:tc>
        <w:tc>
          <w:tcPr>
            <w:tcW w:w="1985" w:type="dxa"/>
            <w:gridSpan w:val="4"/>
          </w:tcPr>
          <w:p w14:paraId="30E01E6C" w14:textId="55A2965A" w:rsidR="00C3236E" w:rsidRPr="001C3005" w:rsidRDefault="00C3236E"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ÁREA TOTAL:</w:t>
            </w:r>
          </w:p>
        </w:tc>
        <w:tc>
          <w:tcPr>
            <w:tcW w:w="2126" w:type="dxa"/>
            <w:gridSpan w:val="2"/>
          </w:tcPr>
          <w:p w14:paraId="7877A6F5" w14:textId="762A88FD" w:rsidR="00C3236E" w:rsidRPr="001C3005" w:rsidRDefault="00C3236E"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ÁREA CONSTRUÍDA:</w:t>
            </w:r>
          </w:p>
        </w:tc>
        <w:tc>
          <w:tcPr>
            <w:tcW w:w="3969" w:type="dxa"/>
            <w:gridSpan w:val="4"/>
          </w:tcPr>
          <w:p w14:paraId="14066AE4" w14:textId="77777777" w:rsidR="00C3236E" w:rsidRPr="001C3005" w:rsidRDefault="00C3236E"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EDIFICAÇÃO:</w:t>
            </w:r>
          </w:p>
          <w:p w14:paraId="1F247E2A" w14:textId="2376EE1D" w:rsidR="00C3236E" w:rsidRPr="001C3005" w:rsidRDefault="00C3236E" w:rsidP="00317631">
            <w:pPr>
              <w:adjustRightInd w:val="0"/>
              <w:jc w:val="both"/>
              <w:rPr>
                <w:rFonts w:ascii="Times New Roman" w:hAnsi="Times New Roman" w:cs="Times New Roman"/>
              </w:rPr>
            </w:pPr>
            <w:r w:rsidRPr="001C3005">
              <w:rPr>
                <w:rFonts w:ascii="Times New Roman" w:hAnsi="Times New Roman" w:cs="Times New Roman"/>
              </w:rPr>
              <w:t>(   ) ALVENARIA | (   ) OUTROS</w:t>
            </w:r>
          </w:p>
        </w:tc>
      </w:tr>
      <w:tr w:rsidR="001C3005" w:rsidRPr="001C3005" w14:paraId="7C553088" w14:textId="77777777" w:rsidTr="00FC56D9">
        <w:trPr>
          <w:trHeight w:val="20"/>
        </w:trPr>
        <w:tc>
          <w:tcPr>
            <w:tcW w:w="2802" w:type="dxa"/>
            <w:gridSpan w:val="2"/>
          </w:tcPr>
          <w:p w14:paraId="0C800AD7" w14:textId="77777777" w:rsidR="00D1783E" w:rsidRPr="001C3005" w:rsidRDefault="00D1783E"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TIPO DE IMÓVEL:</w:t>
            </w:r>
          </w:p>
          <w:p w14:paraId="7F4224E8" w14:textId="272C9F44" w:rsidR="00D1783E" w:rsidRPr="001C3005" w:rsidRDefault="00D1783E" w:rsidP="00317631">
            <w:pPr>
              <w:adjustRightInd w:val="0"/>
              <w:jc w:val="both"/>
              <w:rPr>
                <w:rFonts w:ascii="Times New Roman" w:hAnsi="Times New Roman" w:cs="Times New Roman"/>
                <w:b/>
                <w:vertAlign w:val="superscript"/>
              </w:rPr>
            </w:pPr>
            <w:r w:rsidRPr="001C3005">
              <w:rPr>
                <w:rFonts w:ascii="Times New Roman" w:hAnsi="Times New Roman" w:cs="Times New Roman"/>
              </w:rPr>
              <w:t>(   ) RURAL | (   ) URBANO</w:t>
            </w:r>
          </w:p>
        </w:tc>
        <w:tc>
          <w:tcPr>
            <w:tcW w:w="4110" w:type="dxa"/>
            <w:gridSpan w:val="7"/>
          </w:tcPr>
          <w:p w14:paraId="10D23975" w14:textId="77777777" w:rsidR="00D1783E" w:rsidRPr="001C3005" w:rsidRDefault="00D1783E" w:rsidP="00C3236E">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INFRAESTRUTURA:</w:t>
            </w:r>
          </w:p>
          <w:p w14:paraId="7F98A5CF" w14:textId="1B22E92A" w:rsidR="00D1783E" w:rsidRPr="001C3005" w:rsidRDefault="00D1783E" w:rsidP="00FC56D9">
            <w:pPr>
              <w:adjustRightInd w:val="0"/>
              <w:jc w:val="both"/>
              <w:rPr>
                <w:rFonts w:ascii="Times New Roman" w:hAnsi="Times New Roman" w:cs="Times New Roman"/>
                <w:b/>
                <w:vertAlign w:val="superscript"/>
              </w:rPr>
            </w:pPr>
            <w:r w:rsidRPr="001C3005">
              <w:rPr>
                <w:rFonts w:ascii="Times New Roman" w:hAnsi="Times New Roman" w:cs="Times New Roman"/>
              </w:rPr>
              <w:t xml:space="preserve">(   ) </w:t>
            </w:r>
            <w:r w:rsidR="00FC56D9" w:rsidRPr="001C3005">
              <w:rPr>
                <w:rFonts w:ascii="Times New Roman" w:hAnsi="Times New Roman" w:cs="Times New Roman"/>
              </w:rPr>
              <w:t>ENERGIA</w:t>
            </w:r>
            <w:r w:rsidRPr="001C3005">
              <w:rPr>
                <w:rFonts w:ascii="Times New Roman" w:hAnsi="Times New Roman" w:cs="Times New Roman"/>
              </w:rPr>
              <w:t xml:space="preserve"> | (   ) </w:t>
            </w:r>
            <w:r w:rsidR="00FC56D9" w:rsidRPr="001C3005">
              <w:rPr>
                <w:rFonts w:ascii="Times New Roman" w:hAnsi="Times New Roman" w:cs="Times New Roman"/>
              </w:rPr>
              <w:t>ÁGUA</w:t>
            </w:r>
            <w:r w:rsidRPr="001C3005">
              <w:rPr>
                <w:rFonts w:ascii="Times New Roman" w:hAnsi="Times New Roman" w:cs="Times New Roman"/>
              </w:rPr>
              <w:t xml:space="preserve"> | (   ) </w:t>
            </w:r>
            <w:r w:rsidR="00FC56D9" w:rsidRPr="001C3005">
              <w:rPr>
                <w:rFonts w:ascii="Times New Roman" w:hAnsi="Times New Roman" w:cs="Times New Roman"/>
              </w:rPr>
              <w:t>OUTROS</w:t>
            </w:r>
          </w:p>
        </w:tc>
        <w:tc>
          <w:tcPr>
            <w:tcW w:w="2977" w:type="dxa"/>
            <w:gridSpan w:val="2"/>
            <w:shd w:val="clear" w:color="auto" w:fill="D9D9D9" w:themeFill="background1" w:themeFillShade="D9"/>
          </w:tcPr>
          <w:p w14:paraId="21400C2D" w14:textId="61F47DBA" w:rsidR="00D1783E" w:rsidRPr="001C3005" w:rsidRDefault="00FC56D9"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CATEGORIA</w:t>
            </w:r>
            <w:r w:rsidR="00D1783E" w:rsidRPr="001C3005">
              <w:rPr>
                <w:rFonts w:ascii="Times New Roman" w:hAnsi="Times New Roman" w:cs="Times New Roman"/>
                <w:b/>
                <w:sz w:val="24"/>
                <w:szCs w:val="24"/>
                <w:vertAlign w:val="superscript"/>
              </w:rPr>
              <w:t>:</w:t>
            </w:r>
          </w:p>
          <w:p w14:paraId="7C7A567F" w14:textId="2E2CE342" w:rsidR="00D1783E" w:rsidRPr="001C3005" w:rsidRDefault="00D1783E" w:rsidP="00D1783E">
            <w:pPr>
              <w:adjustRightInd w:val="0"/>
              <w:jc w:val="both"/>
              <w:rPr>
                <w:rFonts w:ascii="Times New Roman" w:hAnsi="Times New Roman" w:cs="Times New Roman"/>
                <w:b/>
                <w:sz w:val="24"/>
                <w:szCs w:val="24"/>
                <w:vertAlign w:val="superscript"/>
              </w:rPr>
            </w:pPr>
            <w:r w:rsidRPr="001C3005">
              <w:rPr>
                <w:rFonts w:ascii="Times New Roman" w:hAnsi="Times New Roman" w:cs="Times New Roman"/>
              </w:rPr>
              <w:t>(   ) A | (   ) B | (   ) C | (   ) D</w:t>
            </w:r>
          </w:p>
        </w:tc>
      </w:tr>
      <w:tr w:rsidR="001C3005" w:rsidRPr="001C3005" w14:paraId="2B34F100" w14:textId="77777777" w:rsidTr="00AE4363">
        <w:trPr>
          <w:trHeight w:val="20"/>
        </w:trPr>
        <w:tc>
          <w:tcPr>
            <w:tcW w:w="9889" w:type="dxa"/>
            <w:gridSpan w:val="11"/>
          </w:tcPr>
          <w:p w14:paraId="7A19B06E" w14:textId="77777777" w:rsidR="00FC56D9" w:rsidRPr="001C3005" w:rsidRDefault="00FC56D9" w:rsidP="00317631">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FOTOS:</w:t>
            </w:r>
          </w:p>
          <w:p w14:paraId="153C06A6" w14:textId="77777777" w:rsidR="00FC56D9" w:rsidRPr="001C3005" w:rsidRDefault="00FC56D9" w:rsidP="00FC56D9">
            <w:pPr>
              <w:adjustRightInd w:val="0"/>
              <w:jc w:val="both"/>
              <w:rPr>
                <w:rFonts w:ascii="Times New Roman" w:hAnsi="Times New Roman" w:cs="Times New Roman"/>
                <w:sz w:val="24"/>
                <w:szCs w:val="24"/>
              </w:rPr>
            </w:pPr>
            <w:r w:rsidRPr="001C3005">
              <w:rPr>
                <w:rFonts w:ascii="Times New Roman" w:hAnsi="Times New Roman" w:cs="Times New Roman"/>
                <w:sz w:val="24"/>
                <w:szCs w:val="24"/>
              </w:rPr>
              <w:t>(   ) FACHADA | (...) LATERAL ESQUERDA | (...) LATERAL DIREITA</w:t>
            </w:r>
          </w:p>
          <w:p w14:paraId="20710762" w14:textId="09B2C222" w:rsidR="00FC56D9" w:rsidRPr="001C3005" w:rsidRDefault="00FC56D9" w:rsidP="00FC56D9">
            <w:pPr>
              <w:adjustRightInd w:val="0"/>
              <w:jc w:val="both"/>
              <w:rPr>
                <w:rFonts w:ascii="Times New Roman" w:hAnsi="Times New Roman" w:cs="Times New Roman"/>
                <w:b/>
                <w:sz w:val="24"/>
                <w:szCs w:val="24"/>
                <w:vertAlign w:val="superscript"/>
              </w:rPr>
            </w:pPr>
            <w:r w:rsidRPr="001C3005">
              <w:rPr>
                <w:rFonts w:ascii="Times New Roman" w:hAnsi="Times New Roman" w:cs="Times New Roman"/>
                <w:sz w:val="24"/>
                <w:szCs w:val="24"/>
              </w:rPr>
              <w:t>(...) FUNDO | (...) INTERNAS POR CÔMODO</w:t>
            </w:r>
          </w:p>
        </w:tc>
      </w:tr>
      <w:tr w:rsidR="001C3005" w:rsidRPr="001C3005" w14:paraId="593113B1" w14:textId="77777777" w:rsidTr="00FC56D9">
        <w:trPr>
          <w:trHeight w:val="20"/>
        </w:trPr>
        <w:tc>
          <w:tcPr>
            <w:tcW w:w="9889" w:type="dxa"/>
            <w:gridSpan w:val="11"/>
          </w:tcPr>
          <w:p w14:paraId="7985AE35" w14:textId="0CC51121" w:rsidR="00C3236E" w:rsidRPr="001C3005" w:rsidRDefault="00C3236E" w:rsidP="00C3236E">
            <w:pPr>
              <w:adjustRightInd w:val="0"/>
              <w:jc w:val="both"/>
              <w:rPr>
                <w:rFonts w:ascii="Times New Roman" w:hAnsi="Times New Roman" w:cs="Times New Roman"/>
                <w:sz w:val="24"/>
                <w:szCs w:val="24"/>
              </w:rPr>
            </w:pPr>
            <w:r w:rsidRPr="001C3005">
              <w:rPr>
                <w:rFonts w:ascii="Times New Roman" w:hAnsi="Times New Roman" w:cs="Times New Roman"/>
                <w:b/>
                <w:sz w:val="24"/>
                <w:szCs w:val="24"/>
                <w:vertAlign w:val="superscript"/>
              </w:rPr>
              <w:t>IMÓVEL DE DESTINAÇÃO EXCLUSIVAMENTE RESIDENCIAL E DISPONIBILIDADE INTEGRAL?</w:t>
            </w:r>
            <w:r w:rsidRPr="001C3005">
              <w:rPr>
                <w:rFonts w:ascii="Times New Roman" w:hAnsi="Times New Roman" w:cs="Times New Roman"/>
                <w:sz w:val="24"/>
                <w:szCs w:val="24"/>
              </w:rPr>
              <w:t xml:space="preserve"> </w:t>
            </w:r>
          </w:p>
          <w:p w14:paraId="71C622C7" w14:textId="187915C7" w:rsidR="00C3236E" w:rsidRPr="001C3005" w:rsidRDefault="00C3236E" w:rsidP="00C3236E">
            <w:pPr>
              <w:adjustRightInd w:val="0"/>
              <w:jc w:val="both"/>
              <w:rPr>
                <w:rFonts w:ascii="Times New Roman" w:hAnsi="Times New Roman" w:cs="Times New Roman"/>
                <w:sz w:val="24"/>
                <w:szCs w:val="24"/>
              </w:rPr>
            </w:pPr>
            <w:r w:rsidRPr="001C3005">
              <w:rPr>
                <w:rFonts w:ascii="Times New Roman" w:hAnsi="Times New Roman" w:cs="Times New Roman"/>
                <w:sz w:val="24"/>
                <w:szCs w:val="24"/>
              </w:rPr>
              <w:t>(   ) SIM | (   ) NÃO</w:t>
            </w:r>
          </w:p>
        </w:tc>
      </w:tr>
      <w:tr w:rsidR="001C3005" w:rsidRPr="001C3005" w14:paraId="423F884F" w14:textId="77777777" w:rsidTr="00C3236E">
        <w:trPr>
          <w:trHeight w:val="20"/>
        </w:trPr>
        <w:tc>
          <w:tcPr>
            <w:tcW w:w="9889" w:type="dxa"/>
            <w:gridSpan w:val="11"/>
            <w:shd w:val="clear" w:color="auto" w:fill="F2F2F2" w:themeFill="background1" w:themeFillShade="F2"/>
          </w:tcPr>
          <w:p w14:paraId="1E5872F9" w14:textId="79ED1B93" w:rsidR="00FC56D9" w:rsidRPr="001C3005" w:rsidRDefault="00FC56D9" w:rsidP="00FC56D9">
            <w:pPr>
              <w:adjustRightInd w:val="0"/>
              <w:jc w:val="both"/>
              <w:rPr>
                <w:rFonts w:ascii="Times New Roman" w:hAnsi="Times New Roman" w:cs="Times New Roman"/>
                <w:sz w:val="24"/>
                <w:szCs w:val="24"/>
              </w:rPr>
            </w:pPr>
            <w:r w:rsidRPr="001C3005">
              <w:rPr>
                <w:rFonts w:ascii="Times New Roman" w:hAnsi="Times New Roman" w:cs="Times New Roman"/>
                <w:sz w:val="24"/>
                <w:szCs w:val="24"/>
              </w:rPr>
              <w:t>Declaro que não pesa sobre o imóvel qualquer impedimento de ordem jurídica e/ou estrutural capaz de colocar em risco a locação, e que está de acordo com as normas e tabelas de valores definidos no Edital.</w:t>
            </w:r>
          </w:p>
        </w:tc>
      </w:tr>
      <w:tr w:rsidR="001C3005" w:rsidRPr="001C3005" w14:paraId="1DF30D00" w14:textId="77777777" w:rsidTr="00FC56D9">
        <w:trPr>
          <w:trHeight w:val="20"/>
        </w:trPr>
        <w:tc>
          <w:tcPr>
            <w:tcW w:w="9889" w:type="dxa"/>
            <w:gridSpan w:val="11"/>
          </w:tcPr>
          <w:p w14:paraId="184B5B1C" w14:textId="632B86C5" w:rsidR="00FC56D9" w:rsidRPr="001C3005" w:rsidRDefault="004C1FB2" w:rsidP="00ED5A7B">
            <w:pPr>
              <w:adjustRightInd w:val="0"/>
              <w:jc w:val="center"/>
              <w:rPr>
                <w:rFonts w:ascii="Times New Roman" w:hAnsi="Times New Roman" w:cs="Times New Roman"/>
                <w:sz w:val="24"/>
                <w:szCs w:val="24"/>
              </w:rPr>
            </w:pPr>
            <w:r w:rsidRPr="001C3005">
              <w:rPr>
                <w:rFonts w:ascii="Times New Roman" w:hAnsi="Times New Roman" w:cs="Times New Roman"/>
                <w:sz w:val="24"/>
                <w:szCs w:val="24"/>
              </w:rPr>
              <w:t>*********</w:t>
            </w:r>
            <w:r w:rsidR="00FC56D9" w:rsidRPr="001C3005">
              <w:rPr>
                <w:rFonts w:ascii="Times New Roman" w:hAnsi="Times New Roman" w:cs="Times New Roman"/>
                <w:sz w:val="24"/>
                <w:szCs w:val="24"/>
              </w:rPr>
              <w:t xml:space="preserve">, _______ de </w:t>
            </w:r>
            <w:r w:rsidR="00ED5A7B" w:rsidRPr="001C3005">
              <w:rPr>
                <w:rFonts w:ascii="Times New Roman" w:hAnsi="Times New Roman" w:cs="Times New Roman"/>
                <w:sz w:val="24"/>
                <w:szCs w:val="24"/>
              </w:rPr>
              <w:t>_____________________</w:t>
            </w:r>
            <w:r w:rsidR="00FC56D9" w:rsidRPr="001C3005">
              <w:rPr>
                <w:rFonts w:ascii="Times New Roman" w:hAnsi="Times New Roman" w:cs="Times New Roman"/>
                <w:sz w:val="24"/>
                <w:szCs w:val="24"/>
              </w:rPr>
              <w:t xml:space="preserve"> de </w:t>
            </w:r>
            <w:r w:rsidR="001A23D1" w:rsidRPr="001C3005">
              <w:rPr>
                <w:rFonts w:ascii="Times New Roman" w:hAnsi="Times New Roman" w:cs="Times New Roman"/>
                <w:sz w:val="24"/>
                <w:szCs w:val="24"/>
              </w:rPr>
              <w:t>2025</w:t>
            </w:r>
            <w:r w:rsidR="00FC56D9" w:rsidRPr="001C3005">
              <w:rPr>
                <w:rFonts w:ascii="Times New Roman" w:hAnsi="Times New Roman" w:cs="Times New Roman"/>
                <w:sz w:val="24"/>
                <w:szCs w:val="24"/>
              </w:rPr>
              <w:t>.</w:t>
            </w:r>
          </w:p>
        </w:tc>
      </w:tr>
      <w:tr w:rsidR="001C3005" w:rsidRPr="001C3005" w14:paraId="13F22222" w14:textId="77777777" w:rsidTr="00FC56D9">
        <w:trPr>
          <w:trHeight w:val="20"/>
        </w:trPr>
        <w:tc>
          <w:tcPr>
            <w:tcW w:w="9889" w:type="dxa"/>
            <w:gridSpan w:val="11"/>
          </w:tcPr>
          <w:p w14:paraId="6542D901" w14:textId="6AC0DE00" w:rsidR="00FC56D9" w:rsidRPr="001C3005" w:rsidRDefault="00FC56D9" w:rsidP="00FC56D9">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ASSINATURA DO PROPONENTE:</w:t>
            </w:r>
          </w:p>
          <w:p w14:paraId="3230C494" w14:textId="07370837" w:rsidR="00FC56D9" w:rsidRPr="001C3005" w:rsidRDefault="00FC56D9" w:rsidP="00FC56D9">
            <w:pPr>
              <w:adjustRightInd w:val="0"/>
              <w:jc w:val="both"/>
              <w:rPr>
                <w:rFonts w:ascii="Times New Roman" w:hAnsi="Times New Roman" w:cs="Times New Roman"/>
                <w:b/>
                <w:sz w:val="24"/>
                <w:szCs w:val="24"/>
                <w:vertAlign w:val="superscript"/>
              </w:rPr>
            </w:pPr>
          </w:p>
        </w:tc>
      </w:tr>
    </w:tbl>
    <w:p w14:paraId="4D00C8EB" w14:textId="77777777" w:rsidR="002D198E" w:rsidRPr="001C3005" w:rsidRDefault="002D198E">
      <w:pPr>
        <w:rPr>
          <w:rFonts w:ascii="Times New Roman" w:hAnsi="Times New Roman" w:cs="Times New Roman"/>
          <w:sz w:val="24"/>
          <w:szCs w:val="24"/>
        </w:rPr>
      </w:pPr>
      <w:r w:rsidRPr="001C3005">
        <w:rPr>
          <w:rFonts w:ascii="Times New Roman" w:hAnsi="Times New Roman" w:cs="Times New Roman"/>
          <w:sz w:val="24"/>
          <w:szCs w:val="24"/>
        </w:rPr>
        <w:br w:type="page"/>
      </w:r>
    </w:p>
    <w:p w14:paraId="07C760D7" w14:textId="2E97EF39" w:rsidR="00F01FC5" w:rsidRPr="001C3005" w:rsidRDefault="00F01FC5" w:rsidP="00F01FC5">
      <w:pPr>
        <w:spacing w:before="120" w:after="120" w:line="288" w:lineRule="auto"/>
        <w:jc w:val="center"/>
        <w:rPr>
          <w:rFonts w:ascii="Times New Roman" w:hAnsi="Times New Roman" w:cs="Times New Roman"/>
          <w:b/>
          <w:sz w:val="24"/>
          <w:szCs w:val="24"/>
        </w:rPr>
      </w:pPr>
      <w:r w:rsidRPr="001C3005">
        <w:rPr>
          <w:rFonts w:ascii="Times New Roman" w:hAnsi="Times New Roman" w:cs="Times New Roman"/>
          <w:b/>
          <w:sz w:val="24"/>
          <w:szCs w:val="24"/>
        </w:rPr>
        <w:lastRenderedPageBreak/>
        <w:t>ANEXO III</w:t>
      </w:r>
    </w:p>
    <w:p w14:paraId="2A6F0144" w14:textId="40A852FF" w:rsidR="0039232E" w:rsidRPr="001C3005" w:rsidRDefault="00707888" w:rsidP="0039232E">
      <w:pPr>
        <w:widowControl/>
        <w:autoSpaceDE/>
        <w:autoSpaceDN/>
        <w:ind w:left="-180"/>
        <w:jc w:val="center"/>
        <w:rPr>
          <w:rFonts w:ascii="Times New Roman" w:eastAsia="Times New Roman" w:hAnsi="Times New Roman" w:cs="Times New Roman"/>
          <w:b/>
          <w:sz w:val="24"/>
          <w:szCs w:val="24"/>
          <w:lang w:val="pt-BR" w:eastAsia="pt-BR" w:bidi="ar-SA"/>
        </w:rPr>
      </w:pPr>
      <w:r w:rsidRPr="001C3005">
        <w:rPr>
          <w:rFonts w:ascii="Times New Roman" w:eastAsia="Times New Roman" w:hAnsi="Times New Roman" w:cs="Times New Roman"/>
          <w:b/>
          <w:sz w:val="24"/>
          <w:szCs w:val="24"/>
          <w:lang w:val="pt-BR" w:eastAsia="pt-BR" w:bidi="ar-SA"/>
        </w:rPr>
        <w:t>DECLARAÇÃO ÚNICA</w:t>
      </w:r>
    </w:p>
    <w:p w14:paraId="7F9061B2" w14:textId="77777777" w:rsidR="0039232E" w:rsidRPr="001C3005" w:rsidRDefault="0039232E" w:rsidP="0039232E">
      <w:pPr>
        <w:widowControl/>
        <w:autoSpaceDE/>
        <w:autoSpaceDN/>
        <w:jc w:val="center"/>
        <w:rPr>
          <w:rFonts w:ascii="Times New Roman" w:eastAsia="Times New Roman" w:hAnsi="Times New Roman" w:cs="Times New Roman"/>
          <w:bCs/>
          <w:sz w:val="24"/>
          <w:szCs w:val="24"/>
          <w:lang w:val="x-none" w:eastAsia="x-none" w:bidi="ar-SA"/>
        </w:rPr>
      </w:pPr>
    </w:p>
    <w:p w14:paraId="138D163A" w14:textId="77777777" w:rsidR="00AE4363" w:rsidRPr="001C3005" w:rsidRDefault="00AE4363" w:rsidP="00707888">
      <w:pPr>
        <w:pStyle w:val="Corpodetexto"/>
        <w:ind w:left="0" w:right="3"/>
        <w:rPr>
          <w:rFonts w:ascii="Times New Roman" w:hAnsi="Times New Roman" w:cs="Times New Roman"/>
          <w:lang w:val="pt-BR"/>
        </w:rPr>
      </w:pPr>
    </w:p>
    <w:tbl>
      <w:tblPr>
        <w:tblStyle w:val="Tabelacomgrade"/>
        <w:tblW w:w="0" w:type="auto"/>
        <w:tblLook w:val="04A0" w:firstRow="1" w:lastRow="0" w:firstColumn="1" w:lastColumn="0" w:noHBand="0" w:noVBand="1"/>
      </w:tblPr>
      <w:tblGrid>
        <w:gridCol w:w="3486"/>
        <w:gridCol w:w="111"/>
        <w:gridCol w:w="283"/>
        <w:gridCol w:w="2127"/>
        <w:gridCol w:w="1641"/>
        <w:gridCol w:w="2092"/>
      </w:tblGrid>
      <w:tr w:rsidR="001C3005" w:rsidRPr="001C3005" w14:paraId="48A24C6D" w14:textId="77777777" w:rsidTr="00AE4363">
        <w:trPr>
          <w:trHeight w:val="20"/>
        </w:trPr>
        <w:tc>
          <w:tcPr>
            <w:tcW w:w="9889" w:type="dxa"/>
            <w:gridSpan w:val="6"/>
            <w:shd w:val="clear" w:color="auto" w:fill="D9D9D9" w:themeFill="background1" w:themeFillShade="D9"/>
          </w:tcPr>
          <w:p w14:paraId="0F36E956" w14:textId="7A87177E" w:rsidR="00AE4363" w:rsidRPr="001C3005" w:rsidRDefault="00AE4363" w:rsidP="00AE4363">
            <w:pPr>
              <w:adjustRightInd w:val="0"/>
              <w:jc w:val="center"/>
              <w:rPr>
                <w:rFonts w:ascii="Times New Roman" w:hAnsi="Times New Roman" w:cs="Times New Roman"/>
                <w:b/>
                <w:sz w:val="24"/>
                <w:szCs w:val="24"/>
              </w:rPr>
            </w:pPr>
            <w:r w:rsidRPr="001C3005">
              <w:rPr>
                <w:rFonts w:ascii="Times New Roman" w:hAnsi="Times New Roman" w:cs="Times New Roman"/>
                <w:b/>
                <w:sz w:val="24"/>
                <w:szCs w:val="24"/>
              </w:rPr>
              <w:t>DECLARAÇÃO ÚNICA</w:t>
            </w:r>
          </w:p>
        </w:tc>
      </w:tr>
      <w:tr w:rsidR="001C3005" w:rsidRPr="001C3005" w14:paraId="38220369" w14:textId="77777777" w:rsidTr="00AE4363">
        <w:trPr>
          <w:trHeight w:val="20"/>
        </w:trPr>
        <w:tc>
          <w:tcPr>
            <w:tcW w:w="9889" w:type="dxa"/>
            <w:gridSpan w:val="6"/>
          </w:tcPr>
          <w:p w14:paraId="155AD6AE" w14:textId="77777777" w:rsidR="00AE4363" w:rsidRPr="001C3005" w:rsidRDefault="00AE4363" w:rsidP="00AE436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PROPONENTE:</w:t>
            </w:r>
          </w:p>
          <w:p w14:paraId="58EA85F6" w14:textId="77777777" w:rsidR="00AE4363" w:rsidRPr="001C3005" w:rsidRDefault="00AE4363" w:rsidP="00AE4363">
            <w:pPr>
              <w:adjustRightInd w:val="0"/>
              <w:jc w:val="both"/>
              <w:rPr>
                <w:rFonts w:ascii="Times New Roman" w:hAnsi="Times New Roman" w:cs="Times New Roman"/>
                <w:b/>
                <w:sz w:val="24"/>
                <w:szCs w:val="24"/>
                <w:vertAlign w:val="superscript"/>
              </w:rPr>
            </w:pPr>
          </w:p>
        </w:tc>
      </w:tr>
      <w:tr w:rsidR="001C3005" w:rsidRPr="001C3005" w14:paraId="4259C022" w14:textId="77777777" w:rsidTr="00AE4363">
        <w:trPr>
          <w:trHeight w:val="20"/>
        </w:trPr>
        <w:tc>
          <w:tcPr>
            <w:tcW w:w="3652" w:type="dxa"/>
            <w:gridSpan w:val="2"/>
          </w:tcPr>
          <w:p w14:paraId="0BE9B335" w14:textId="77777777" w:rsidR="00AE4363" w:rsidRPr="001C3005" w:rsidRDefault="00AE4363" w:rsidP="00AE436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RG:</w:t>
            </w:r>
          </w:p>
          <w:p w14:paraId="1F8CA67D" w14:textId="77777777" w:rsidR="00AE4363" w:rsidRPr="001C3005" w:rsidRDefault="00AE4363" w:rsidP="00AE4363">
            <w:pPr>
              <w:adjustRightInd w:val="0"/>
              <w:jc w:val="both"/>
              <w:rPr>
                <w:rFonts w:ascii="Times New Roman" w:hAnsi="Times New Roman" w:cs="Times New Roman"/>
                <w:b/>
                <w:sz w:val="24"/>
                <w:szCs w:val="24"/>
                <w:vertAlign w:val="superscript"/>
              </w:rPr>
            </w:pPr>
          </w:p>
        </w:tc>
        <w:tc>
          <w:tcPr>
            <w:tcW w:w="2434" w:type="dxa"/>
            <w:gridSpan w:val="2"/>
          </w:tcPr>
          <w:p w14:paraId="71DBBFA8" w14:textId="77777777" w:rsidR="00AE4363" w:rsidRPr="001C3005" w:rsidRDefault="00AE4363" w:rsidP="00AE436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EXPEDIÇÃO:</w:t>
            </w:r>
          </w:p>
        </w:tc>
        <w:tc>
          <w:tcPr>
            <w:tcW w:w="3803" w:type="dxa"/>
            <w:gridSpan w:val="2"/>
          </w:tcPr>
          <w:p w14:paraId="16547D5B" w14:textId="77777777" w:rsidR="00AE4363" w:rsidRPr="001C3005" w:rsidRDefault="00AE4363" w:rsidP="00AE436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CPF</w:t>
            </w:r>
          </w:p>
        </w:tc>
      </w:tr>
      <w:tr w:rsidR="001C3005" w:rsidRPr="001C3005" w14:paraId="23DE82E6" w14:textId="77777777" w:rsidTr="00AE4363">
        <w:trPr>
          <w:trHeight w:val="20"/>
        </w:trPr>
        <w:tc>
          <w:tcPr>
            <w:tcW w:w="9889" w:type="dxa"/>
            <w:gridSpan w:val="6"/>
          </w:tcPr>
          <w:p w14:paraId="082CBB69" w14:textId="77777777" w:rsidR="00AE4363" w:rsidRPr="001C3005" w:rsidRDefault="00AE4363" w:rsidP="00AE436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ENDEREÇO:</w:t>
            </w:r>
          </w:p>
          <w:p w14:paraId="371E6391" w14:textId="77777777" w:rsidR="00AE4363" w:rsidRPr="001C3005" w:rsidRDefault="00AE4363" w:rsidP="00AE4363">
            <w:pPr>
              <w:adjustRightInd w:val="0"/>
              <w:jc w:val="both"/>
              <w:rPr>
                <w:rFonts w:ascii="Times New Roman" w:hAnsi="Times New Roman" w:cs="Times New Roman"/>
                <w:b/>
                <w:sz w:val="24"/>
                <w:szCs w:val="24"/>
                <w:vertAlign w:val="superscript"/>
              </w:rPr>
            </w:pPr>
          </w:p>
        </w:tc>
      </w:tr>
      <w:tr w:rsidR="001C3005" w:rsidRPr="001C3005" w14:paraId="52A2DFD6" w14:textId="77777777" w:rsidTr="00AE4363">
        <w:trPr>
          <w:trHeight w:val="20"/>
        </w:trPr>
        <w:tc>
          <w:tcPr>
            <w:tcW w:w="3936" w:type="dxa"/>
            <w:gridSpan w:val="3"/>
          </w:tcPr>
          <w:p w14:paraId="2A508780" w14:textId="77777777" w:rsidR="00AE4363" w:rsidRPr="001C3005" w:rsidRDefault="00AE4363" w:rsidP="00AE436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BAIRRO:</w:t>
            </w:r>
          </w:p>
          <w:p w14:paraId="6E6AFA16" w14:textId="77777777" w:rsidR="00AE4363" w:rsidRPr="001C3005" w:rsidRDefault="00AE4363" w:rsidP="00AE4363">
            <w:pPr>
              <w:adjustRightInd w:val="0"/>
              <w:jc w:val="both"/>
              <w:rPr>
                <w:rFonts w:ascii="Times New Roman" w:hAnsi="Times New Roman" w:cs="Times New Roman"/>
                <w:b/>
                <w:sz w:val="24"/>
                <w:szCs w:val="24"/>
                <w:vertAlign w:val="superscript"/>
              </w:rPr>
            </w:pPr>
          </w:p>
        </w:tc>
        <w:tc>
          <w:tcPr>
            <w:tcW w:w="3827" w:type="dxa"/>
            <w:gridSpan w:val="2"/>
          </w:tcPr>
          <w:p w14:paraId="19090DDD" w14:textId="77777777" w:rsidR="00AE4363" w:rsidRPr="001C3005" w:rsidRDefault="00AE4363" w:rsidP="00AE436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CIDADE/UF:</w:t>
            </w:r>
          </w:p>
        </w:tc>
        <w:tc>
          <w:tcPr>
            <w:tcW w:w="2126" w:type="dxa"/>
          </w:tcPr>
          <w:p w14:paraId="0B65921B" w14:textId="77777777" w:rsidR="00AE4363" w:rsidRPr="001C3005" w:rsidRDefault="00AE4363" w:rsidP="00AE436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CEP:</w:t>
            </w:r>
          </w:p>
        </w:tc>
      </w:tr>
      <w:tr w:rsidR="001C3005" w:rsidRPr="001C3005" w14:paraId="06F43C5E" w14:textId="77777777" w:rsidTr="00AE4363">
        <w:trPr>
          <w:trHeight w:val="20"/>
        </w:trPr>
        <w:tc>
          <w:tcPr>
            <w:tcW w:w="3539" w:type="dxa"/>
          </w:tcPr>
          <w:p w14:paraId="4D720044" w14:textId="77777777" w:rsidR="00AE4363" w:rsidRPr="001C3005" w:rsidRDefault="00AE4363" w:rsidP="00AE436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TELEFONE:</w:t>
            </w:r>
          </w:p>
          <w:p w14:paraId="2980FD48" w14:textId="77777777" w:rsidR="00AE4363" w:rsidRPr="001C3005" w:rsidRDefault="00AE4363" w:rsidP="00AE4363">
            <w:pPr>
              <w:adjustRightInd w:val="0"/>
              <w:jc w:val="both"/>
              <w:rPr>
                <w:rFonts w:ascii="Times New Roman" w:hAnsi="Times New Roman" w:cs="Times New Roman"/>
                <w:b/>
                <w:sz w:val="24"/>
                <w:szCs w:val="24"/>
                <w:vertAlign w:val="superscript"/>
              </w:rPr>
            </w:pPr>
          </w:p>
        </w:tc>
        <w:tc>
          <w:tcPr>
            <w:tcW w:w="6350" w:type="dxa"/>
            <w:gridSpan w:val="5"/>
          </w:tcPr>
          <w:p w14:paraId="54817F0F" w14:textId="77777777" w:rsidR="00AE4363" w:rsidRPr="001C3005" w:rsidRDefault="00AE4363" w:rsidP="00AE436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EMAIL:</w:t>
            </w:r>
          </w:p>
        </w:tc>
      </w:tr>
      <w:tr w:rsidR="001C3005" w:rsidRPr="001C3005" w14:paraId="5612058C" w14:textId="77777777" w:rsidTr="00AE4363">
        <w:trPr>
          <w:trHeight w:val="20"/>
        </w:trPr>
        <w:tc>
          <w:tcPr>
            <w:tcW w:w="9889" w:type="dxa"/>
            <w:gridSpan w:val="6"/>
            <w:shd w:val="clear" w:color="auto" w:fill="F2F2F2" w:themeFill="background1" w:themeFillShade="F2"/>
          </w:tcPr>
          <w:p w14:paraId="1272B838" w14:textId="7166A058" w:rsidR="00AE4363" w:rsidRPr="001C3005" w:rsidRDefault="00AE4363" w:rsidP="00AE4363">
            <w:pPr>
              <w:adjustRightInd w:val="0"/>
              <w:jc w:val="center"/>
              <w:rPr>
                <w:rFonts w:ascii="Times New Roman" w:hAnsi="Times New Roman" w:cs="Times New Roman"/>
                <w:b/>
                <w:sz w:val="24"/>
                <w:szCs w:val="24"/>
              </w:rPr>
            </w:pPr>
            <w:r w:rsidRPr="001C3005">
              <w:rPr>
                <w:rFonts w:ascii="Times New Roman" w:hAnsi="Times New Roman" w:cs="Times New Roman"/>
                <w:b/>
                <w:sz w:val="24"/>
                <w:szCs w:val="24"/>
              </w:rPr>
              <w:t>DECLARA:</w:t>
            </w:r>
          </w:p>
        </w:tc>
      </w:tr>
      <w:tr w:rsidR="001C3005" w:rsidRPr="001C3005" w14:paraId="6684692E" w14:textId="77777777" w:rsidTr="00AE4363">
        <w:trPr>
          <w:trHeight w:val="20"/>
        </w:trPr>
        <w:tc>
          <w:tcPr>
            <w:tcW w:w="9889" w:type="dxa"/>
            <w:gridSpan w:val="6"/>
          </w:tcPr>
          <w:p w14:paraId="5426908E" w14:textId="446D3678" w:rsidR="00AE4363" w:rsidRPr="001C3005" w:rsidRDefault="00AE4363" w:rsidP="00AE4363">
            <w:pPr>
              <w:adjustRightInd w:val="0"/>
              <w:jc w:val="both"/>
              <w:rPr>
                <w:rFonts w:ascii="Times New Roman" w:hAnsi="Times New Roman" w:cs="Times New Roman"/>
                <w:sz w:val="24"/>
                <w:szCs w:val="24"/>
              </w:rPr>
            </w:pPr>
            <w:r w:rsidRPr="001C3005">
              <w:rPr>
                <w:rFonts w:ascii="Times New Roman" w:hAnsi="Times New Roman" w:cs="Times New Roman"/>
                <w:sz w:val="24"/>
                <w:szCs w:val="24"/>
              </w:rPr>
              <w:t>As informações prestadas neste pedido de credenciamento são verdadeiras;</w:t>
            </w:r>
          </w:p>
        </w:tc>
      </w:tr>
      <w:tr w:rsidR="001C3005" w:rsidRPr="001C3005" w14:paraId="53856E8F" w14:textId="77777777" w:rsidTr="00AE4363">
        <w:trPr>
          <w:trHeight w:val="20"/>
        </w:trPr>
        <w:tc>
          <w:tcPr>
            <w:tcW w:w="9889" w:type="dxa"/>
            <w:gridSpan w:val="6"/>
          </w:tcPr>
          <w:p w14:paraId="60F5DF53" w14:textId="56752036" w:rsidR="00AE4363" w:rsidRPr="001C3005" w:rsidRDefault="00AE4363" w:rsidP="00AE4363">
            <w:pPr>
              <w:adjustRightInd w:val="0"/>
              <w:jc w:val="both"/>
              <w:rPr>
                <w:rFonts w:ascii="Times New Roman" w:hAnsi="Times New Roman" w:cs="Times New Roman"/>
                <w:sz w:val="24"/>
                <w:szCs w:val="24"/>
              </w:rPr>
            </w:pPr>
            <w:r w:rsidRPr="001C3005">
              <w:rPr>
                <w:rFonts w:ascii="Times New Roman" w:hAnsi="Times New Roman" w:cs="Times New Roman"/>
                <w:sz w:val="24"/>
                <w:szCs w:val="24"/>
              </w:rPr>
              <w:t>Conhece os termos do Edital de Credenciamento</w:t>
            </w:r>
            <w:r w:rsidR="00127AEC" w:rsidRPr="001C3005">
              <w:rPr>
                <w:rFonts w:ascii="Times New Roman" w:hAnsi="Times New Roman" w:cs="Times New Roman"/>
                <w:sz w:val="24"/>
                <w:szCs w:val="24"/>
              </w:rPr>
              <w:t>,</w:t>
            </w:r>
            <w:r w:rsidRPr="001C3005">
              <w:rPr>
                <w:rFonts w:ascii="Times New Roman" w:hAnsi="Times New Roman" w:cs="Times New Roman"/>
                <w:sz w:val="24"/>
                <w:szCs w:val="24"/>
              </w:rPr>
              <w:t xml:space="preserve"> bem como as informações e condições para o cumprimento das obrigações objeto do credenciamento</w:t>
            </w:r>
            <w:r w:rsidR="00013423" w:rsidRPr="001C3005">
              <w:rPr>
                <w:rFonts w:ascii="Times New Roman" w:hAnsi="Times New Roman" w:cs="Times New Roman"/>
                <w:sz w:val="24"/>
                <w:szCs w:val="24"/>
              </w:rPr>
              <w:t>,</w:t>
            </w:r>
            <w:r w:rsidRPr="001C3005">
              <w:rPr>
                <w:rFonts w:ascii="Times New Roman" w:hAnsi="Times New Roman" w:cs="Times New Roman"/>
                <w:sz w:val="24"/>
                <w:szCs w:val="24"/>
              </w:rPr>
              <w:t xml:space="preserve"> com as quais concorda;</w:t>
            </w:r>
          </w:p>
        </w:tc>
      </w:tr>
      <w:tr w:rsidR="001C3005" w:rsidRPr="001C3005" w14:paraId="399610F7" w14:textId="77777777" w:rsidTr="00AE4363">
        <w:trPr>
          <w:trHeight w:val="20"/>
        </w:trPr>
        <w:tc>
          <w:tcPr>
            <w:tcW w:w="9889" w:type="dxa"/>
            <w:gridSpan w:val="6"/>
          </w:tcPr>
          <w:p w14:paraId="6AB4EA86" w14:textId="3EE984EB" w:rsidR="00AE4363" w:rsidRPr="001C3005" w:rsidRDefault="00AE4363" w:rsidP="00AE4363">
            <w:pPr>
              <w:adjustRightInd w:val="0"/>
              <w:jc w:val="both"/>
              <w:rPr>
                <w:rFonts w:ascii="Times New Roman" w:hAnsi="Times New Roman" w:cs="Times New Roman"/>
                <w:sz w:val="24"/>
                <w:szCs w:val="24"/>
              </w:rPr>
            </w:pPr>
            <w:r w:rsidRPr="001C3005">
              <w:rPr>
                <w:rFonts w:ascii="Times New Roman" w:hAnsi="Times New Roman" w:cs="Times New Roman"/>
                <w:sz w:val="24"/>
                <w:szCs w:val="24"/>
              </w:rPr>
              <w:t>Qualquer fato superveniente impeditivo de credenciamento ou de contratação será informado;</w:t>
            </w:r>
          </w:p>
        </w:tc>
      </w:tr>
      <w:tr w:rsidR="001C3005" w:rsidRPr="001C3005" w14:paraId="26E219D7" w14:textId="77777777" w:rsidTr="00AE4363">
        <w:trPr>
          <w:trHeight w:val="20"/>
        </w:trPr>
        <w:tc>
          <w:tcPr>
            <w:tcW w:w="9889" w:type="dxa"/>
            <w:gridSpan w:val="6"/>
          </w:tcPr>
          <w:p w14:paraId="731C7C86" w14:textId="63573C8B" w:rsidR="00AE4363" w:rsidRPr="001C3005" w:rsidRDefault="00AE4363" w:rsidP="00AE4363">
            <w:pPr>
              <w:adjustRightInd w:val="0"/>
              <w:jc w:val="both"/>
              <w:rPr>
                <w:rFonts w:ascii="Times New Roman" w:hAnsi="Times New Roman" w:cs="Times New Roman"/>
                <w:sz w:val="24"/>
                <w:szCs w:val="24"/>
              </w:rPr>
            </w:pPr>
            <w:r w:rsidRPr="001C3005">
              <w:rPr>
                <w:rFonts w:ascii="Times New Roman" w:hAnsi="Times New Roman" w:cs="Times New Roman"/>
                <w:sz w:val="24"/>
                <w:szCs w:val="24"/>
              </w:rPr>
              <w:t>Está de acordo com as normas e tabelas de valores definidos;</w:t>
            </w:r>
          </w:p>
        </w:tc>
      </w:tr>
      <w:tr w:rsidR="001C3005" w:rsidRPr="001C3005" w14:paraId="30660802" w14:textId="77777777" w:rsidTr="00AE4363">
        <w:trPr>
          <w:trHeight w:val="20"/>
        </w:trPr>
        <w:tc>
          <w:tcPr>
            <w:tcW w:w="9889" w:type="dxa"/>
            <w:gridSpan w:val="6"/>
          </w:tcPr>
          <w:p w14:paraId="25831269" w14:textId="508ED4BE" w:rsidR="00AE4363" w:rsidRPr="001C3005" w:rsidRDefault="00AE4363" w:rsidP="00E9240D">
            <w:pPr>
              <w:adjustRightInd w:val="0"/>
              <w:jc w:val="both"/>
              <w:rPr>
                <w:rFonts w:ascii="Times New Roman" w:hAnsi="Times New Roman" w:cs="Times New Roman"/>
                <w:sz w:val="24"/>
                <w:szCs w:val="24"/>
              </w:rPr>
            </w:pPr>
            <w:r w:rsidRPr="001C3005">
              <w:rPr>
                <w:rFonts w:ascii="Times New Roman" w:hAnsi="Times New Roman" w:cs="Times New Roman"/>
                <w:sz w:val="24"/>
                <w:szCs w:val="24"/>
              </w:rPr>
              <w:t xml:space="preserve">Declara que não se encontra inidôneo para licitar ou contratar com órgãos da Administração Pública Federal, Estadual, Municipal e do Distrito Federal; e que </w:t>
            </w:r>
            <w:r w:rsidR="00E9240D" w:rsidRPr="001C3005">
              <w:rPr>
                <w:rFonts w:ascii="Times New Roman" w:hAnsi="Times New Roman" w:cs="Times New Roman"/>
                <w:sz w:val="24"/>
                <w:szCs w:val="24"/>
              </w:rPr>
              <w:t xml:space="preserve">informará </w:t>
            </w:r>
            <w:r w:rsidRPr="001C3005">
              <w:rPr>
                <w:rFonts w:ascii="Times New Roman" w:hAnsi="Times New Roman" w:cs="Times New Roman"/>
                <w:sz w:val="24"/>
                <w:szCs w:val="24"/>
              </w:rPr>
              <w:t>fato superveniente impeditivo de sua habilitação, em cumprimento do disposto no art. 155 da Lei 14</w:t>
            </w:r>
            <w:r w:rsidR="00E9240D" w:rsidRPr="001C3005">
              <w:rPr>
                <w:rFonts w:ascii="Times New Roman" w:hAnsi="Times New Roman" w:cs="Times New Roman"/>
                <w:sz w:val="24"/>
                <w:szCs w:val="24"/>
              </w:rPr>
              <w:t>.</w:t>
            </w:r>
            <w:r w:rsidRPr="001C3005">
              <w:rPr>
                <w:rFonts w:ascii="Times New Roman" w:hAnsi="Times New Roman" w:cs="Times New Roman"/>
                <w:sz w:val="24"/>
                <w:szCs w:val="24"/>
              </w:rPr>
              <w:t>133/2021;</w:t>
            </w:r>
          </w:p>
        </w:tc>
      </w:tr>
      <w:tr w:rsidR="001C3005" w:rsidRPr="001C3005" w14:paraId="62439269" w14:textId="77777777" w:rsidTr="00AE4363">
        <w:trPr>
          <w:trHeight w:val="20"/>
        </w:trPr>
        <w:tc>
          <w:tcPr>
            <w:tcW w:w="9889" w:type="dxa"/>
            <w:gridSpan w:val="6"/>
          </w:tcPr>
          <w:p w14:paraId="63056D6B" w14:textId="7079D5C9" w:rsidR="00AE4363" w:rsidRPr="001C3005" w:rsidRDefault="00AE4363" w:rsidP="00AE4363">
            <w:pPr>
              <w:adjustRightInd w:val="0"/>
              <w:jc w:val="both"/>
              <w:rPr>
                <w:rFonts w:ascii="Times New Roman" w:hAnsi="Times New Roman" w:cs="Times New Roman"/>
                <w:sz w:val="24"/>
                <w:szCs w:val="24"/>
              </w:rPr>
            </w:pPr>
            <w:r w:rsidRPr="001C3005">
              <w:rPr>
                <w:rFonts w:ascii="Times New Roman" w:hAnsi="Times New Roman" w:cs="Times New Roman"/>
                <w:sz w:val="24"/>
                <w:szCs w:val="24"/>
              </w:rPr>
              <w:t>Não se enquadra nas situações de impedimentos previstos no Edital do Credenciamento;</w:t>
            </w:r>
          </w:p>
        </w:tc>
      </w:tr>
      <w:tr w:rsidR="001C3005" w:rsidRPr="001C3005" w14:paraId="6144706A" w14:textId="77777777" w:rsidTr="00AE4363">
        <w:trPr>
          <w:trHeight w:val="20"/>
        </w:trPr>
        <w:tc>
          <w:tcPr>
            <w:tcW w:w="9889" w:type="dxa"/>
            <w:gridSpan w:val="6"/>
          </w:tcPr>
          <w:p w14:paraId="0B3A93CA" w14:textId="4873B32F" w:rsidR="00E9240D" w:rsidRPr="001C3005" w:rsidRDefault="00E9240D" w:rsidP="00AE4363">
            <w:pPr>
              <w:adjustRightInd w:val="0"/>
              <w:jc w:val="both"/>
              <w:rPr>
                <w:rFonts w:ascii="Times New Roman" w:hAnsi="Times New Roman" w:cs="Times New Roman"/>
                <w:sz w:val="24"/>
                <w:szCs w:val="24"/>
              </w:rPr>
            </w:pPr>
            <w:r w:rsidRPr="001C3005">
              <w:rPr>
                <w:rFonts w:ascii="Times New Roman" w:eastAsia="Arial" w:hAnsi="Times New Roman" w:cs="Times New Roman"/>
                <w:sz w:val="24"/>
                <w:szCs w:val="24"/>
              </w:rPr>
              <w:t>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tc>
      </w:tr>
      <w:tr w:rsidR="001C3005" w:rsidRPr="001C3005" w14:paraId="244719C4" w14:textId="77777777" w:rsidTr="00AE4363">
        <w:trPr>
          <w:trHeight w:val="20"/>
        </w:trPr>
        <w:tc>
          <w:tcPr>
            <w:tcW w:w="9889" w:type="dxa"/>
            <w:gridSpan w:val="6"/>
          </w:tcPr>
          <w:p w14:paraId="4211145D" w14:textId="494246C8" w:rsidR="00AE4363" w:rsidRPr="001C3005" w:rsidRDefault="004C1FB2" w:rsidP="00AE4363">
            <w:pPr>
              <w:adjustRightInd w:val="0"/>
              <w:jc w:val="center"/>
              <w:rPr>
                <w:rFonts w:ascii="Times New Roman" w:hAnsi="Times New Roman" w:cs="Times New Roman"/>
                <w:sz w:val="24"/>
                <w:szCs w:val="24"/>
              </w:rPr>
            </w:pPr>
            <w:r w:rsidRPr="001C3005">
              <w:rPr>
                <w:rFonts w:ascii="Times New Roman" w:hAnsi="Times New Roman" w:cs="Times New Roman"/>
                <w:sz w:val="24"/>
                <w:szCs w:val="24"/>
              </w:rPr>
              <w:t>*********</w:t>
            </w:r>
            <w:r w:rsidR="00AE4363" w:rsidRPr="001C3005">
              <w:rPr>
                <w:rFonts w:ascii="Times New Roman" w:hAnsi="Times New Roman" w:cs="Times New Roman"/>
                <w:sz w:val="24"/>
                <w:szCs w:val="24"/>
              </w:rPr>
              <w:t>, _______ de</w:t>
            </w:r>
            <w:r w:rsidR="001A23D1" w:rsidRPr="001C3005">
              <w:rPr>
                <w:rFonts w:ascii="Times New Roman" w:hAnsi="Times New Roman" w:cs="Times New Roman"/>
                <w:sz w:val="24"/>
                <w:szCs w:val="24"/>
              </w:rPr>
              <w:t>_________________</w:t>
            </w:r>
            <w:r w:rsidR="00AE4363" w:rsidRPr="001C3005">
              <w:rPr>
                <w:rFonts w:ascii="Times New Roman" w:hAnsi="Times New Roman" w:cs="Times New Roman"/>
                <w:sz w:val="24"/>
                <w:szCs w:val="24"/>
              </w:rPr>
              <w:t xml:space="preserve"> de </w:t>
            </w:r>
            <w:r w:rsidR="001A23D1" w:rsidRPr="001C3005">
              <w:rPr>
                <w:rFonts w:ascii="Times New Roman" w:hAnsi="Times New Roman" w:cs="Times New Roman"/>
                <w:sz w:val="24"/>
                <w:szCs w:val="24"/>
              </w:rPr>
              <w:t>202</w:t>
            </w:r>
            <w:r w:rsidR="00BD44F6">
              <w:rPr>
                <w:rFonts w:ascii="Times New Roman" w:hAnsi="Times New Roman" w:cs="Times New Roman"/>
                <w:sz w:val="24"/>
                <w:szCs w:val="24"/>
              </w:rPr>
              <w:t>6</w:t>
            </w:r>
            <w:r w:rsidR="00AE4363" w:rsidRPr="001C3005">
              <w:rPr>
                <w:rFonts w:ascii="Times New Roman" w:hAnsi="Times New Roman" w:cs="Times New Roman"/>
                <w:sz w:val="24"/>
                <w:szCs w:val="24"/>
              </w:rPr>
              <w:t>.</w:t>
            </w:r>
          </w:p>
        </w:tc>
      </w:tr>
      <w:tr w:rsidR="00AE4363" w:rsidRPr="001C3005" w14:paraId="5F604092" w14:textId="77777777" w:rsidTr="00AE4363">
        <w:trPr>
          <w:trHeight w:val="20"/>
        </w:trPr>
        <w:tc>
          <w:tcPr>
            <w:tcW w:w="9889" w:type="dxa"/>
            <w:gridSpan w:val="6"/>
          </w:tcPr>
          <w:p w14:paraId="56B42FD8" w14:textId="77777777" w:rsidR="00AE4363" w:rsidRPr="001C3005" w:rsidRDefault="00AE4363" w:rsidP="00AE436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ASSINATURA DO PROPONENTE:</w:t>
            </w:r>
          </w:p>
          <w:p w14:paraId="599C61C9" w14:textId="77777777" w:rsidR="00AE4363" w:rsidRPr="001C3005" w:rsidRDefault="00AE4363" w:rsidP="00AE4363">
            <w:pPr>
              <w:adjustRightInd w:val="0"/>
              <w:jc w:val="both"/>
              <w:rPr>
                <w:rFonts w:ascii="Times New Roman" w:hAnsi="Times New Roman" w:cs="Times New Roman"/>
                <w:b/>
                <w:sz w:val="24"/>
                <w:szCs w:val="24"/>
                <w:vertAlign w:val="superscript"/>
              </w:rPr>
            </w:pPr>
          </w:p>
        </w:tc>
      </w:tr>
    </w:tbl>
    <w:p w14:paraId="5554BF9A" w14:textId="77777777" w:rsidR="00AE4363" w:rsidRPr="001C3005" w:rsidRDefault="00AE4363" w:rsidP="00317631">
      <w:pPr>
        <w:pStyle w:val="Corpodetexto"/>
        <w:ind w:right="3" w:firstLine="720"/>
        <w:rPr>
          <w:rFonts w:ascii="Times New Roman" w:hAnsi="Times New Roman" w:cs="Times New Roman"/>
          <w:lang w:val="pt-BR"/>
        </w:rPr>
      </w:pPr>
    </w:p>
    <w:p w14:paraId="181EFF3C" w14:textId="77777777" w:rsidR="00707888" w:rsidRPr="001C3005" w:rsidRDefault="00707888">
      <w:pPr>
        <w:rPr>
          <w:rFonts w:ascii="Times New Roman" w:hAnsi="Times New Roman" w:cs="Times New Roman"/>
          <w:b/>
          <w:sz w:val="24"/>
          <w:szCs w:val="24"/>
        </w:rPr>
      </w:pPr>
      <w:r w:rsidRPr="001C3005">
        <w:rPr>
          <w:rFonts w:ascii="Times New Roman" w:hAnsi="Times New Roman" w:cs="Times New Roman"/>
          <w:b/>
          <w:sz w:val="24"/>
          <w:szCs w:val="24"/>
        </w:rPr>
        <w:br w:type="page"/>
      </w:r>
    </w:p>
    <w:p w14:paraId="5BD1CD8D" w14:textId="538B0A82" w:rsidR="00ED3B89" w:rsidRPr="001C3005" w:rsidRDefault="00ED3B89" w:rsidP="007C4D3F">
      <w:pPr>
        <w:spacing w:before="120" w:after="120" w:line="288" w:lineRule="auto"/>
        <w:jc w:val="center"/>
        <w:rPr>
          <w:rFonts w:ascii="Times New Roman" w:hAnsi="Times New Roman" w:cs="Times New Roman"/>
          <w:b/>
          <w:sz w:val="24"/>
          <w:szCs w:val="24"/>
        </w:rPr>
      </w:pPr>
      <w:r w:rsidRPr="001C3005">
        <w:rPr>
          <w:rFonts w:ascii="Times New Roman" w:hAnsi="Times New Roman" w:cs="Times New Roman"/>
          <w:b/>
          <w:sz w:val="24"/>
          <w:szCs w:val="24"/>
        </w:rPr>
        <w:lastRenderedPageBreak/>
        <w:t>ANEXO I</w:t>
      </w:r>
      <w:r w:rsidR="007269B5" w:rsidRPr="001C3005">
        <w:rPr>
          <w:rFonts w:ascii="Times New Roman" w:hAnsi="Times New Roman" w:cs="Times New Roman"/>
          <w:b/>
          <w:sz w:val="24"/>
          <w:szCs w:val="24"/>
        </w:rPr>
        <w:t>V</w:t>
      </w:r>
    </w:p>
    <w:p w14:paraId="0FD23106" w14:textId="262AA48A" w:rsidR="007C4D3F" w:rsidRPr="001C3005" w:rsidRDefault="00E34F9B" w:rsidP="007C4D3F">
      <w:pPr>
        <w:pStyle w:val="Corpodetexto"/>
        <w:ind w:left="0" w:right="3"/>
        <w:jc w:val="center"/>
        <w:rPr>
          <w:rFonts w:ascii="Times New Roman" w:hAnsi="Times New Roman" w:cs="Times New Roman"/>
          <w:b/>
          <w:lang w:val="pt-BR"/>
        </w:rPr>
      </w:pPr>
      <w:r w:rsidRPr="001C3005">
        <w:rPr>
          <w:rFonts w:ascii="Times New Roman" w:hAnsi="Times New Roman" w:cs="Times New Roman"/>
          <w:b/>
          <w:lang w:val="pt-BR"/>
        </w:rPr>
        <w:t xml:space="preserve">DECLARAÇÃO </w:t>
      </w:r>
      <w:r w:rsidR="00707888" w:rsidRPr="001C3005">
        <w:rPr>
          <w:rFonts w:ascii="Times New Roman" w:hAnsi="Times New Roman" w:cs="Times New Roman"/>
          <w:b/>
          <w:lang w:val="pt-BR"/>
        </w:rPr>
        <w:t>DE POSSE</w:t>
      </w:r>
    </w:p>
    <w:p w14:paraId="7D7B7F66" w14:textId="77777777" w:rsidR="00707888" w:rsidRPr="001C3005" w:rsidRDefault="00707888" w:rsidP="007C4D3F">
      <w:pPr>
        <w:pStyle w:val="Corpodetexto"/>
        <w:ind w:left="0" w:right="3"/>
        <w:jc w:val="center"/>
        <w:rPr>
          <w:rFonts w:ascii="Times New Roman" w:hAnsi="Times New Roman" w:cs="Times New Roman"/>
          <w:b/>
          <w:lang w:val="pt-BR"/>
        </w:rPr>
      </w:pPr>
    </w:p>
    <w:p w14:paraId="1231116B" w14:textId="77777777" w:rsidR="009A549A" w:rsidRPr="001C3005" w:rsidRDefault="009A549A" w:rsidP="009A549A">
      <w:pPr>
        <w:pStyle w:val="Corpodetexto"/>
        <w:ind w:left="0" w:right="3"/>
        <w:rPr>
          <w:rFonts w:ascii="Times New Roman" w:hAnsi="Times New Roman" w:cs="Times New Roman"/>
          <w:lang w:val="pt-BR"/>
        </w:rPr>
      </w:pPr>
    </w:p>
    <w:tbl>
      <w:tblPr>
        <w:tblStyle w:val="Tabelacomgrade"/>
        <w:tblW w:w="0" w:type="auto"/>
        <w:tblLook w:val="04A0" w:firstRow="1" w:lastRow="0" w:firstColumn="1" w:lastColumn="0" w:noHBand="0" w:noVBand="1"/>
      </w:tblPr>
      <w:tblGrid>
        <w:gridCol w:w="3486"/>
        <w:gridCol w:w="111"/>
        <w:gridCol w:w="283"/>
        <w:gridCol w:w="2127"/>
        <w:gridCol w:w="1641"/>
        <w:gridCol w:w="2092"/>
      </w:tblGrid>
      <w:tr w:rsidR="001C3005" w:rsidRPr="001C3005" w14:paraId="68AB56D5" w14:textId="77777777" w:rsidTr="00280F13">
        <w:trPr>
          <w:trHeight w:val="20"/>
        </w:trPr>
        <w:tc>
          <w:tcPr>
            <w:tcW w:w="9889" w:type="dxa"/>
            <w:gridSpan w:val="6"/>
            <w:shd w:val="clear" w:color="auto" w:fill="D9D9D9" w:themeFill="background1" w:themeFillShade="D9"/>
          </w:tcPr>
          <w:p w14:paraId="7F75E3A6" w14:textId="77777777" w:rsidR="009A549A" w:rsidRPr="001C3005" w:rsidRDefault="009A549A" w:rsidP="00280F13">
            <w:pPr>
              <w:adjustRightInd w:val="0"/>
              <w:jc w:val="center"/>
              <w:rPr>
                <w:rFonts w:ascii="Times New Roman" w:hAnsi="Times New Roman" w:cs="Times New Roman"/>
                <w:b/>
                <w:sz w:val="24"/>
                <w:szCs w:val="24"/>
              </w:rPr>
            </w:pPr>
            <w:r w:rsidRPr="001C3005">
              <w:rPr>
                <w:rFonts w:ascii="Times New Roman" w:hAnsi="Times New Roman" w:cs="Times New Roman"/>
                <w:b/>
                <w:sz w:val="24"/>
                <w:szCs w:val="24"/>
              </w:rPr>
              <w:t>DECLARAÇÃO ÚNICA</w:t>
            </w:r>
          </w:p>
        </w:tc>
      </w:tr>
      <w:tr w:rsidR="001C3005" w:rsidRPr="001C3005" w14:paraId="585AAF50" w14:textId="77777777" w:rsidTr="00280F13">
        <w:trPr>
          <w:trHeight w:val="20"/>
        </w:trPr>
        <w:tc>
          <w:tcPr>
            <w:tcW w:w="9889" w:type="dxa"/>
            <w:gridSpan w:val="6"/>
          </w:tcPr>
          <w:p w14:paraId="102F0911" w14:textId="77777777" w:rsidR="009A549A" w:rsidRPr="001C3005" w:rsidRDefault="009A549A"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PROPONENTE:</w:t>
            </w:r>
          </w:p>
          <w:p w14:paraId="777B82ED" w14:textId="77777777" w:rsidR="009A549A" w:rsidRPr="001C3005" w:rsidRDefault="009A549A" w:rsidP="00280F13">
            <w:pPr>
              <w:adjustRightInd w:val="0"/>
              <w:jc w:val="both"/>
              <w:rPr>
                <w:rFonts w:ascii="Times New Roman" w:hAnsi="Times New Roman" w:cs="Times New Roman"/>
                <w:b/>
                <w:sz w:val="24"/>
                <w:szCs w:val="24"/>
                <w:vertAlign w:val="superscript"/>
              </w:rPr>
            </w:pPr>
          </w:p>
        </w:tc>
      </w:tr>
      <w:tr w:rsidR="001C3005" w:rsidRPr="001C3005" w14:paraId="2931405F" w14:textId="77777777" w:rsidTr="00280F13">
        <w:trPr>
          <w:trHeight w:val="20"/>
        </w:trPr>
        <w:tc>
          <w:tcPr>
            <w:tcW w:w="3652" w:type="dxa"/>
            <w:gridSpan w:val="2"/>
          </w:tcPr>
          <w:p w14:paraId="2A047B96" w14:textId="77777777" w:rsidR="009A549A" w:rsidRPr="001C3005" w:rsidRDefault="009A549A"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RG:</w:t>
            </w:r>
          </w:p>
          <w:p w14:paraId="0905F613" w14:textId="77777777" w:rsidR="009A549A" w:rsidRPr="001C3005" w:rsidRDefault="009A549A" w:rsidP="00280F13">
            <w:pPr>
              <w:adjustRightInd w:val="0"/>
              <w:jc w:val="both"/>
              <w:rPr>
                <w:rFonts w:ascii="Times New Roman" w:hAnsi="Times New Roman" w:cs="Times New Roman"/>
                <w:b/>
                <w:sz w:val="24"/>
                <w:szCs w:val="24"/>
                <w:vertAlign w:val="superscript"/>
              </w:rPr>
            </w:pPr>
          </w:p>
        </w:tc>
        <w:tc>
          <w:tcPr>
            <w:tcW w:w="2434" w:type="dxa"/>
            <w:gridSpan w:val="2"/>
          </w:tcPr>
          <w:p w14:paraId="44BDDC71" w14:textId="77777777" w:rsidR="009A549A" w:rsidRPr="001C3005" w:rsidRDefault="009A549A"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EXPEDIÇÃO:</w:t>
            </w:r>
          </w:p>
        </w:tc>
        <w:tc>
          <w:tcPr>
            <w:tcW w:w="3803" w:type="dxa"/>
            <w:gridSpan w:val="2"/>
          </w:tcPr>
          <w:p w14:paraId="42BEB4F7" w14:textId="77777777" w:rsidR="009A549A" w:rsidRPr="001C3005" w:rsidRDefault="009A549A"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CPF</w:t>
            </w:r>
          </w:p>
        </w:tc>
      </w:tr>
      <w:tr w:rsidR="001C3005" w:rsidRPr="001C3005" w14:paraId="4DEE9035" w14:textId="77777777" w:rsidTr="00280F13">
        <w:trPr>
          <w:trHeight w:val="20"/>
        </w:trPr>
        <w:tc>
          <w:tcPr>
            <w:tcW w:w="9889" w:type="dxa"/>
            <w:gridSpan w:val="6"/>
          </w:tcPr>
          <w:p w14:paraId="617F51C7" w14:textId="77777777" w:rsidR="009A549A" w:rsidRPr="001C3005" w:rsidRDefault="009A549A"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ENDEREÇO:</w:t>
            </w:r>
          </w:p>
          <w:p w14:paraId="6C713441" w14:textId="77777777" w:rsidR="009A549A" w:rsidRPr="001C3005" w:rsidRDefault="009A549A" w:rsidP="00280F13">
            <w:pPr>
              <w:adjustRightInd w:val="0"/>
              <w:jc w:val="both"/>
              <w:rPr>
                <w:rFonts w:ascii="Times New Roman" w:hAnsi="Times New Roman" w:cs="Times New Roman"/>
                <w:b/>
                <w:sz w:val="24"/>
                <w:szCs w:val="24"/>
                <w:vertAlign w:val="superscript"/>
              </w:rPr>
            </w:pPr>
          </w:p>
        </w:tc>
      </w:tr>
      <w:tr w:rsidR="001C3005" w:rsidRPr="001C3005" w14:paraId="594BD47A" w14:textId="77777777" w:rsidTr="00280F13">
        <w:trPr>
          <w:trHeight w:val="20"/>
        </w:trPr>
        <w:tc>
          <w:tcPr>
            <w:tcW w:w="3936" w:type="dxa"/>
            <w:gridSpan w:val="3"/>
          </w:tcPr>
          <w:p w14:paraId="541F1EFD" w14:textId="77777777" w:rsidR="009A549A" w:rsidRPr="001C3005" w:rsidRDefault="009A549A"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BAIRRO:</w:t>
            </w:r>
          </w:p>
          <w:p w14:paraId="48F4B2AA" w14:textId="77777777" w:rsidR="009A549A" w:rsidRPr="001C3005" w:rsidRDefault="009A549A" w:rsidP="00280F13">
            <w:pPr>
              <w:adjustRightInd w:val="0"/>
              <w:jc w:val="both"/>
              <w:rPr>
                <w:rFonts w:ascii="Times New Roman" w:hAnsi="Times New Roman" w:cs="Times New Roman"/>
                <w:b/>
                <w:sz w:val="24"/>
                <w:szCs w:val="24"/>
                <w:vertAlign w:val="superscript"/>
              </w:rPr>
            </w:pPr>
          </w:p>
        </w:tc>
        <w:tc>
          <w:tcPr>
            <w:tcW w:w="3827" w:type="dxa"/>
            <w:gridSpan w:val="2"/>
          </w:tcPr>
          <w:p w14:paraId="6E770D08" w14:textId="77777777" w:rsidR="009A549A" w:rsidRPr="001C3005" w:rsidRDefault="009A549A"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CIDADE/UF:</w:t>
            </w:r>
          </w:p>
        </w:tc>
        <w:tc>
          <w:tcPr>
            <w:tcW w:w="2126" w:type="dxa"/>
          </w:tcPr>
          <w:p w14:paraId="683BCD9C" w14:textId="77777777" w:rsidR="009A549A" w:rsidRPr="001C3005" w:rsidRDefault="009A549A"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CEP:</w:t>
            </w:r>
          </w:p>
        </w:tc>
      </w:tr>
      <w:tr w:rsidR="001C3005" w:rsidRPr="001C3005" w14:paraId="5AADBC01" w14:textId="77777777" w:rsidTr="00280F13">
        <w:trPr>
          <w:trHeight w:val="20"/>
        </w:trPr>
        <w:tc>
          <w:tcPr>
            <w:tcW w:w="3539" w:type="dxa"/>
          </w:tcPr>
          <w:p w14:paraId="4D23415C" w14:textId="77777777" w:rsidR="009A549A" w:rsidRPr="001C3005" w:rsidRDefault="009A549A"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TELEFONE:</w:t>
            </w:r>
          </w:p>
          <w:p w14:paraId="5C8F359F" w14:textId="77777777" w:rsidR="009A549A" w:rsidRPr="001C3005" w:rsidRDefault="009A549A" w:rsidP="00280F13">
            <w:pPr>
              <w:adjustRightInd w:val="0"/>
              <w:jc w:val="both"/>
              <w:rPr>
                <w:rFonts w:ascii="Times New Roman" w:hAnsi="Times New Roman" w:cs="Times New Roman"/>
                <w:b/>
                <w:sz w:val="24"/>
                <w:szCs w:val="24"/>
                <w:vertAlign w:val="superscript"/>
              </w:rPr>
            </w:pPr>
          </w:p>
        </w:tc>
        <w:tc>
          <w:tcPr>
            <w:tcW w:w="6350" w:type="dxa"/>
            <w:gridSpan w:val="5"/>
          </w:tcPr>
          <w:p w14:paraId="7D08EE5F" w14:textId="77777777" w:rsidR="009A549A" w:rsidRPr="001C3005" w:rsidRDefault="009A549A"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EMAIL:</w:t>
            </w:r>
          </w:p>
        </w:tc>
      </w:tr>
      <w:tr w:rsidR="001C3005" w:rsidRPr="001C3005" w14:paraId="18CE23DF" w14:textId="77777777" w:rsidTr="00280F13">
        <w:trPr>
          <w:trHeight w:val="20"/>
        </w:trPr>
        <w:tc>
          <w:tcPr>
            <w:tcW w:w="9889" w:type="dxa"/>
            <w:gridSpan w:val="6"/>
            <w:shd w:val="clear" w:color="auto" w:fill="F2F2F2" w:themeFill="background1" w:themeFillShade="F2"/>
          </w:tcPr>
          <w:p w14:paraId="56125831" w14:textId="7FC1AD37" w:rsidR="009A549A" w:rsidRPr="001C3005" w:rsidRDefault="009A549A" w:rsidP="009A549A">
            <w:pPr>
              <w:adjustRightInd w:val="0"/>
              <w:jc w:val="both"/>
              <w:rPr>
                <w:rFonts w:ascii="Times New Roman" w:hAnsi="Times New Roman" w:cs="Times New Roman"/>
                <w:b/>
                <w:sz w:val="24"/>
                <w:szCs w:val="24"/>
              </w:rPr>
            </w:pPr>
            <w:r w:rsidRPr="001C3005">
              <w:rPr>
                <w:rFonts w:ascii="Times New Roman" w:hAnsi="Times New Roman" w:cs="Times New Roman"/>
                <w:b/>
                <w:sz w:val="24"/>
                <w:szCs w:val="24"/>
              </w:rPr>
              <w:t>DECLARA,</w:t>
            </w:r>
            <w:r w:rsidRPr="001C3005">
              <w:t xml:space="preserve"> </w:t>
            </w:r>
            <w:r w:rsidRPr="001C3005">
              <w:rPr>
                <w:rFonts w:ascii="Times New Roman" w:hAnsi="Times New Roman" w:cs="Times New Roman"/>
                <w:b/>
                <w:sz w:val="24"/>
                <w:szCs w:val="24"/>
              </w:rPr>
              <w:t>para os devidos fins e sob as penas da lei, que há mais de ________ anos exerce a posse mansa, regular e pacífica do imóvel que se pretende credenciar, em condições de habitabilidade, não havendo ações</w:t>
            </w:r>
            <w:r w:rsidR="004878AA" w:rsidRPr="001C3005">
              <w:rPr>
                <w:rFonts w:ascii="Times New Roman" w:hAnsi="Times New Roman" w:cs="Times New Roman"/>
                <w:b/>
                <w:sz w:val="24"/>
                <w:szCs w:val="24"/>
              </w:rPr>
              <w:t xml:space="preserve"> possessórias e/ou</w:t>
            </w:r>
            <w:r w:rsidRPr="001C3005">
              <w:rPr>
                <w:rFonts w:ascii="Times New Roman" w:hAnsi="Times New Roman" w:cs="Times New Roman"/>
                <w:b/>
                <w:sz w:val="24"/>
                <w:szCs w:val="24"/>
              </w:rPr>
              <w:t xml:space="preserve"> reivindicatórias d</w:t>
            </w:r>
            <w:r w:rsidR="00053C7C" w:rsidRPr="001C3005">
              <w:rPr>
                <w:rFonts w:ascii="Times New Roman" w:hAnsi="Times New Roman" w:cs="Times New Roman"/>
                <w:b/>
                <w:sz w:val="24"/>
                <w:szCs w:val="24"/>
              </w:rPr>
              <w:t>e propriedade</w:t>
            </w:r>
            <w:r w:rsidRPr="001C3005">
              <w:rPr>
                <w:rFonts w:ascii="Times New Roman" w:hAnsi="Times New Roman" w:cs="Times New Roman"/>
                <w:b/>
                <w:sz w:val="24"/>
                <w:szCs w:val="24"/>
              </w:rPr>
              <w:t xml:space="preserve"> em relação a esse imóvel. </w:t>
            </w:r>
          </w:p>
        </w:tc>
      </w:tr>
      <w:tr w:rsidR="001C3005" w:rsidRPr="001C3005" w14:paraId="7352290A" w14:textId="77777777" w:rsidTr="00053C7C">
        <w:trPr>
          <w:trHeight w:val="20"/>
        </w:trPr>
        <w:tc>
          <w:tcPr>
            <w:tcW w:w="9889" w:type="dxa"/>
            <w:gridSpan w:val="6"/>
          </w:tcPr>
          <w:p w14:paraId="61E6EE55" w14:textId="020CB440" w:rsidR="00053C7C" w:rsidRPr="001C3005" w:rsidRDefault="004C1FB2" w:rsidP="00280F13">
            <w:pPr>
              <w:adjustRightInd w:val="0"/>
              <w:jc w:val="center"/>
              <w:rPr>
                <w:rFonts w:ascii="Times New Roman" w:hAnsi="Times New Roman" w:cs="Times New Roman"/>
                <w:sz w:val="24"/>
                <w:szCs w:val="24"/>
              </w:rPr>
            </w:pPr>
            <w:r w:rsidRPr="001C3005">
              <w:rPr>
                <w:rFonts w:ascii="Times New Roman" w:hAnsi="Times New Roman" w:cs="Times New Roman"/>
                <w:sz w:val="24"/>
                <w:szCs w:val="24"/>
              </w:rPr>
              <w:t>*********</w:t>
            </w:r>
            <w:r w:rsidR="00053C7C" w:rsidRPr="001C3005">
              <w:rPr>
                <w:rFonts w:ascii="Times New Roman" w:hAnsi="Times New Roman" w:cs="Times New Roman"/>
                <w:sz w:val="24"/>
                <w:szCs w:val="24"/>
              </w:rPr>
              <w:t xml:space="preserve">, _______ de </w:t>
            </w:r>
            <w:r w:rsidR="001A23D1" w:rsidRPr="001C3005">
              <w:rPr>
                <w:rFonts w:ascii="Times New Roman" w:hAnsi="Times New Roman" w:cs="Times New Roman"/>
                <w:sz w:val="24"/>
                <w:szCs w:val="24"/>
              </w:rPr>
              <w:t>_____________</w:t>
            </w:r>
            <w:r w:rsidR="00053C7C" w:rsidRPr="001C3005">
              <w:rPr>
                <w:rFonts w:ascii="Times New Roman" w:hAnsi="Times New Roman" w:cs="Times New Roman"/>
                <w:sz w:val="24"/>
                <w:szCs w:val="24"/>
              </w:rPr>
              <w:t xml:space="preserve"> de </w:t>
            </w:r>
            <w:r w:rsidR="001A23D1" w:rsidRPr="001C3005">
              <w:rPr>
                <w:rFonts w:ascii="Times New Roman" w:hAnsi="Times New Roman" w:cs="Times New Roman"/>
                <w:sz w:val="24"/>
                <w:szCs w:val="24"/>
              </w:rPr>
              <w:t>202</w:t>
            </w:r>
            <w:r w:rsidR="00BD44F6">
              <w:rPr>
                <w:rFonts w:ascii="Times New Roman" w:hAnsi="Times New Roman" w:cs="Times New Roman"/>
                <w:sz w:val="24"/>
                <w:szCs w:val="24"/>
              </w:rPr>
              <w:t>6</w:t>
            </w:r>
            <w:r w:rsidR="00053C7C" w:rsidRPr="001C3005">
              <w:rPr>
                <w:rFonts w:ascii="Times New Roman" w:hAnsi="Times New Roman" w:cs="Times New Roman"/>
                <w:sz w:val="24"/>
                <w:szCs w:val="24"/>
              </w:rPr>
              <w:t>.</w:t>
            </w:r>
          </w:p>
        </w:tc>
      </w:tr>
      <w:tr w:rsidR="001C3005" w:rsidRPr="001C3005" w14:paraId="2B0DA7D7" w14:textId="77777777" w:rsidTr="00053C7C">
        <w:trPr>
          <w:trHeight w:val="20"/>
        </w:trPr>
        <w:tc>
          <w:tcPr>
            <w:tcW w:w="9889" w:type="dxa"/>
            <w:gridSpan w:val="6"/>
          </w:tcPr>
          <w:p w14:paraId="31FD4FA2" w14:textId="77777777" w:rsidR="00053C7C" w:rsidRPr="001C3005" w:rsidRDefault="00053C7C"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ASSINATURA DO PROPONENTE:</w:t>
            </w:r>
          </w:p>
          <w:p w14:paraId="5DE4BC03" w14:textId="77777777" w:rsidR="00053C7C" w:rsidRPr="001C3005" w:rsidRDefault="00053C7C" w:rsidP="00280F13">
            <w:pPr>
              <w:adjustRightInd w:val="0"/>
              <w:jc w:val="both"/>
              <w:rPr>
                <w:rFonts w:ascii="Times New Roman" w:hAnsi="Times New Roman" w:cs="Times New Roman"/>
                <w:b/>
                <w:sz w:val="24"/>
                <w:szCs w:val="24"/>
                <w:vertAlign w:val="superscript"/>
              </w:rPr>
            </w:pPr>
          </w:p>
        </w:tc>
      </w:tr>
      <w:tr w:rsidR="001C3005" w:rsidRPr="001C3005" w14:paraId="1167809A" w14:textId="77777777" w:rsidTr="00053C7C">
        <w:trPr>
          <w:trHeight w:val="20"/>
        </w:trPr>
        <w:tc>
          <w:tcPr>
            <w:tcW w:w="9889" w:type="dxa"/>
            <w:gridSpan w:val="6"/>
          </w:tcPr>
          <w:p w14:paraId="47982126" w14:textId="7C7F7FD9" w:rsidR="00053C7C" w:rsidRPr="001C3005" w:rsidRDefault="00053C7C"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ASSINATURA E CPF DE TESTEMUNHA 1:</w:t>
            </w:r>
          </w:p>
          <w:p w14:paraId="25B7A5FC" w14:textId="10C74469" w:rsidR="00053C7C" w:rsidRPr="001C3005" w:rsidRDefault="00053C7C" w:rsidP="00280F13">
            <w:pPr>
              <w:adjustRightInd w:val="0"/>
              <w:jc w:val="both"/>
              <w:rPr>
                <w:rFonts w:ascii="Times New Roman" w:hAnsi="Times New Roman" w:cs="Times New Roman"/>
                <w:b/>
                <w:sz w:val="24"/>
                <w:szCs w:val="24"/>
                <w:vertAlign w:val="superscript"/>
              </w:rPr>
            </w:pPr>
          </w:p>
        </w:tc>
      </w:tr>
      <w:tr w:rsidR="00053C7C" w:rsidRPr="001C3005" w14:paraId="7B30CF03" w14:textId="77777777" w:rsidTr="00053C7C">
        <w:trPr>
          <w:trHeight w:val="20"/>
        </w:trPr>
        <w:tc>
          <w:tcPr>
            <w:tcW w:w="9889" w:type="dxa"/>
            <w:gridSpan w:val="6"/>
          </w:tcPr>
          <w:p w14:paraId="009FD23E" w14:textId="594407B4" w:rsidR="00053C7C" w:rsidRPr="001C3005" w:rsidRDefault="00053C7C" w:rsidP="00280F13">
            <w:pPr>
              <w:adjustRightInd w:val="0"/>
              <w:jc w:val="both"/>
              <w:rPr>
                <w:rFonts w:ascii="Times New Roman" w:hAnsi="Times New Roman" w:cs="Times New Roman"/>
                <w:b/>
                <w:sz w:val="24"/>
                <w:szCs w:val="24"/>
                <w:vertAlign w:val="superscript"/>
              </w:rPr>
            </w:pPr>
            <w:r w:rsidRPr="001C3005">
              <w:rPr>
                <w:rFonts w:ascii="Times New Roman" w:hAnsi="Times New Roman" w:cs="Times New Roman"/>
                <w:b/>
                <w:sz w:val="24"/>
                <w:szCs w:val="24"/>
                <w:vertAlign w:val="superscript"/>
              </w:rPr>
              <w:t>ASSINATURA E CPF DE TESTEMUNHA 2:</w:t>
            </w:r>
          </w:p>
          <w:p w14:paraId="56224152" w14:textId="347ED435" w:rsidR="00053C7C" w:rsidRPr="001C3005" w:rsidRDefault="00053C7C" w:rsidP="00280F13">
            <w:pPr>
              <w:adjustRightInd w:val="0"/>
              <w:jc w:val="both"/>
              <w:rPr>
                <w:rFonts w:ascii="Times New Roman" w:hAnsi="Times New Roman" w:cs="Times New Roman"/>
                <w:b/>
                <w:sz w:val="24"/>
                <w:szCs w:val="24"/>
                <w:vertAlign w:val="superscript"/>
              </w:rPr>
            </w:pPr>
          </w:p>
        </w:tc>
      </w:tr>
    </w:tbl>
    <w:p w14:paraId="6A42D37E" w14:textId="77777777" w:rsidR="009A549A" w:rsidRPr="001C3005" w:rsidRDefault="009A549A" w:rsidP="009A549A">
      <w:pPr>
        <w:jc w:val="both"/>
        <w:rPr>
          <w:rFonts w:ascii="Times New Roman" w:hAnsi="Times New Roman" w:cs="Times New Roman"/>
          <w:lang w:val="pt-BR"/>
        </w:rPr>
      </w:pPr>
    </w:p>
    <w:p w14:paraId="3B22FE9A" w14:textId="77777777" w:rsidR="00707888" w:rsidRPr="001C3005" w:rsidRDefault="00707888" w:rsidP="009A549A">
      <w:pPr>
        <w:jc w:val="both"/>
        <w:rPr>
          <w:rFonts w:ascii="Times New Roman" w:hAnsi="Times New Roman" w:cs="Times New Roman"/>
          <w:sz w:val="24"/>
          <w:szCs w:val="24"/>
          <w:lang w:val="pt-BR"/>
        </w:rPr>
      </w:pPr>
      <w:r w:rsidRPr="001C3005">
        <w:rPr>
          <w:rFonts w:ascii="Times New Roman" w:hAnsi="Times New Roman" w:cs="Times New Roman"/>
          <w:lang w:val="pt-BR"/>
        </w:rPr>
        <w:br w:type="page"/>
      </w:r>
    </w:p>
    <w:p w14:paraId="152A9ABF" w14:textId="7AC602AB" w:rsidR="00707888" w:rsidRPr="001C3005" w:rsidRDefault="00707888" w:rsidP="00707888">
      <w:pPr>
        <w:spacing w:before="120" w:after="120" w:line="288" w:lineRule="auto"/>
        <w:jc w:val="center"/>
        <w:rPr>
          <w:rFonts w:ascii="Times New Roman" w:hAnsi="Times New Roman" w:cs="Times New Roman"/>
          <w:b/>
          <w:sz w:val="24"/>
          <w:szCs w:val="24"/>
        </w:rPr>
      </w:pPr>
      <w:r w:rsidRPr="001C3005">
        <w:rPr>
          <w:rFonts w:ascii="Times New Roman" w:hAnsi="Times New Roman" w:cs="Times New Roman"/>
          <w:b/>
          <w:sz w:val="24"/>
          <w:szCs w:val="24"/>
        </w:rPr>
        <w:lastRenderedPageBreak/>
        <w:t>ANEXO V</w:t>
      </w:r>
    </w:p>
    <w:p w14:paraId="1E7F59EB" w14:textId="55F72D0F" w:rsidR="00707888" w:rsidRPr="001C3005" w:rsidRDefault="00707888" w:rsidP="00707888">
      <w:pPr>
        <w:pStyle w:val="Corpodetexto"/>
        <w:ind w:left="0" w:right="3"/>
        <w:jc w:val="center"/>
        <w:rPr>
          <w:rFonts w:ascii="Times New Roman" w:hAnsi="Times New Roman" w:cs="Times New Roman"/>
          <w:b/>
          <w:lang w:val="pt-BR"/>
        </w:rPr>
      </w:pPr>
      <w:r w:rsidRPr="001C3005">
        <w:rPr>
          <w:rFonts w:ascii="Times New Roman" w:hAnsi="Times New Roman" w:cs="Times New Roman"/>
          <w:b/>
          <w:lang w:val="pt-BR"/>
        </w:rPr>
        <w:t>MINUTA DE CONTRATO</w:t>
      </w:r>
      <w:r w:rsidR="00AA5186" w:rsidRPr="001C3005">
        <w:rPr>
          <w:rFonts w:ascii="Times New Roman" w:hAnsi="Times New Roman" w:cs="Times New Roman"/>
          <w:b/>
          <w:lang w:val="pt-BR"/>
        </w:rPr>
        <w:t xml:space="preserve"> DE CREDENCIAMENTO</w:t>
      </w:r>
    </w:p>
    <w:p w14:paraId="1D0BA983" w14:textId="77777777" w:rsidR="00DF4187" w:rsidRPr="001C3005" w:rsidRDefault="00DF4187" w:rsidP="00DF4187">
      <w:pPr>
        <w:pStyle w:val="Corpodetexto3"/>
        <w:spacing w:before="120" w:line="288" w:lineRule="auto"/>
        <w:jc w:val="both"/>
        <w:rPr>
          <w:rFonts w:ascii="Times New Roman" w:hAnsi="Times New Roman" w:cs="Times New Roman"/>
          <w:b/>
          <w:sz w:val="24"/>
          <w:szCs w:val="24"/>
        </w:rPr>
      </w:pPr>
    </w:p>
    <w:p w14:paraId="6372CEAB" w14:textId="77777777" w:rsidR="00DF4187" w:rsidRPr="001C3005" w:rsidRDefault="00DF4187" w:rsidP="00DF4187">
      <w:pPr>
        <w:pStyle w:val="Corpodetexto3"/>
        <w:spacing w:before="120" w:line="288" w:lineRule="auto"/>
        <w:jc w:val="both"/>
        <w:rPr>
          <w:rFonts w:ascii="Times New Roman" w:hAnsi="Times New Roman" w:cs="Times New Roman"/>
          <w:b/>
          <w:sz w:val="24"/>
          <w:szCs w:val="24"/>
        </w:rPr>
      </w:pPr>
    </w:p>
    <w:p w14:paraId="0F7DC616" w14:textId="0C3A2ECE" w:rsidR="00DF4187" w:rsidRPr="001C3005" w:rsidRDefault="00DF4187" w:rsidP="00DF4187">
      <w:pPr>
        <w:pStyle w:val="Corpodetexto3"/>
        <w:spacing w:before="120" w:line="288" w:lineRule="auto"/>
        <w:jc w:val="both"/>
        <w:rPr>
          <w:rFonts w:ascii="Times New Roman" w:hAnsi="Times New Roman" w:cs="Times New Roman"/>
          <w:bCs/>
          <w:sz w:val="24"/>
          <w:szCs w:val="24"/>
        </w:rPr>
      </w:pPr>
      <w:r w:rsidRPr="001C3005">
        <w:rPr>
          <w:rFonts w:ascii="Times New Roman" w:hAnsi="Times New Roman" w:cs="Times New Roman"/>
          <w:b/>
          <w:sz w:val="24"/>
          <w:szCs w:val="24"/>
        </w:rPr>
        <w:t xml:space="preserve">Município de </w:t>
      </w:r>
      <w:r w:rsidR="004C1FB2" w:rsidRPr="001C3005">
        <w:rPr>
          <w:rFonts w:ascii="Times New Roman" w:hAnsi="Times New Roman" w:cs="Times New Roman"/>
          <w:b/>
          <w:sz w:val="24"/>
          <w:szCs w:val="24"/>
        </w:rPr>
        <w:t>*********</w:t>
      </w:r>
      <w:r w:rsidRPr="001C3005">
        <w:rPr>
          <w:rFonts w:ascii="Times New Roman" w:hAnsi="Times New Roman" w:cs="Times New Roman"/>
          <w:sz w:val="24"/>
          <w:szCs w:val="24"/>
        </w:rPr>
        <w:t xml:space="preserve">, Bahia, pessoa jurídica de direito público interno, inscrito no CNPJ nº  ..........................,  com endereço ......................................, Centro, </w:t>
      </w:r>
      <w:r w:rsidR="004C1FB2" w:rsidRPr="001C3005">
        <w:rPr>
          <w:rFonts w:ascii="Times New Roman" w:hAnsi="Times New Roman" w:cs="Times New Roman"/>
          <w:sz w:val="24"/>
          <w:szCs w:val="24"/>
        </w:rPr>
        <w:t>*********</w:t>
      </w:r>
      <w:r w:rsidRPr="001C3005">
        <w:rPr>
          <w:rFonts w:ascii="Times New Roman" w:hAnsi="Times New Roman" w:cs="Times New Roman"/>
          <w:sz w:val="24"/>
          <w:szCs w:val="24"/>
        </w:rPr>
        <w:t xml:space="preserve"> Bahia -</w:t>
      </w:r>
      <w:r w:rsidR="004C1FB2" w:rsidRPr="001C3005">
        <w:rPr>
          <w:rFonts w:ascii="Times New Roman" w:hAnsi="Times New Roman" w:cs="Times New Roman"/>
          <w:sz w:val="24"/>
          <w:szCs w:val="24"/>
        </w:rPr>
        <w:t xml:space="preserve"> BA, neste ato representado pelo</w:t>
      </w:r>
      <w:r w:rsidRPr="001C3005">
        <w:rPr>
          <w:rFonts w:ascii="Times New Roman" w:hAnsi="Times New Roman" w:cs="Times New Roman"/>
          <w:sz w:val="24"/>
          <w:szCs w:val="24"/>
        </w:rPr>
        <w:t xml:space="preserve"> prefeit</w:t>
      </w:r>
      <w:r w:rsidR="004C1FB2" w:rsidRPr="001C3005">
        <w:rPr>
          <w:rFonts w:ascii="Times New Roman" w:hAnsi="Times New Roman" w:cs="Times New Roman"/>
          <w:sz w:val="24"/>
          <w:szCs w:val="24"/>
        </w:rPr>
        <w:t>o</w:t>
      </w:r>
      <w:r w:rsidRPr="001C3005">
        <w:rPr>
          <w:rFonts w:ascii="Times New Roman" w:hAnsi="Times New Roman" w:cs="Times New Roman"/>
          <w:sz w:val="24"/>
          <w:szCs w:val="24"/>
        </w:rPr>
        <w:t xml:space="preserve"> Municipal Sr ..................................................., brasileir</w:t>
      </w:r>
      <w:r w:rsidR="004C1FB2" w:rsidRPr="001C3005">
        <w:rPr>
          <w:rFonts w:ascii="Times New Roman" w:hAnsi="Times New Roman" w:cs="Times New Roman"/>
          <w:sz w:val="24"/>
          <w:szCs w:val="24"/>
        </w:rPr>
        <w:t>o</w:t>
      </w:r>
      <w:r w:rsidRPr="001C3005">
        <w:rPr>
          <w:rFonts w:ascii="Times New Roman" w:hAnsi="Times New Roman" w:cs="Times New Roman"/>
          <w:sz w:val="24"/>
          <w:szCs w:val="24"/>
        </w:rPr>
        <w:t>, maior, capaz, inscrit</w:t>
      </w:r>
      <w:r w:rsidR="004C1FB2" w:rsidRPr="001C3005">
        <w:rPr>
          <w:rFonts w:ascii="Times New Roman" w:hAnsi="Times New Roman" w:cs="Times New Roman"/>
          <w:sz w:val="24"/>
          <w:szCs w:val="24"/>
        </w:rPr>
        <w:t>o</w:t>
      </w:r>
      <w:r w:rsidRPr="001C3005">
        <w:rPr>
          <w:rFonts w:ascii="Times New Roman" w:hAnsi="Times New Roman" w:cs="Times New Roman"/>
          <w:sz w:val="24"/>
          <w:szCs w:val="24"/>
        </w:rPr>
        <w:t xml:space="preserve"> no CPF nº _______, residente e domiciliado neste Município, e o </w:t>
      </w:r>
      <w:r w:rsidRPr="001C3005">
        <w:rPr>
          <w:rFonts w:ascii="Times New Roman" w:hAnsi="Times New Roman" w:cs="Times New Roman"/>
          <w:b/>
          <w:sz w:val="24"/>
          <w:szCs w:val="24"/>
        </w:rPr>
        <w:t xml:space="preserve">Fundo Municipal de </w:t>
      </w:r>
      <w:r w:rsidR="001A23D1" w:rsidRPr="001C3005">
        <w:rPr>
          <w:rFonts w:ascii="Times New Roman" w:hAnsi="Times New Roman" w:cs="Times New Roman"/>
          <w:b/>
          <w:sz w:val="24"/>
          <w:szCs w:val="24"/>
        </w:rPr>
        <w:t>ASSISTENCIA E PROMOÇÃO SOCIAL</w:t>
      </w:r>
      <w:r w:rsidRPr="001C3005">
        <w:rPr>
          <w:rFonts w:ascii="Times New Roman" w:hAnsi="Times New Roman" w:cs="Times New Roman"/>
          <w:sz w:val="24"/>
          <w:szCs w:val="24"/>
        </w:rPr>
        <w:t xml:space="preserve">, órgão municipal, inscrito no CNPJ nº  ..........................,  com endereço ......................................, Centro, </w:t>
      </w:r>
      <w:r w:rsidR="004C1FB2" w:rsidRPr="001C3005">
        <w:rPr>
          <w:rFonts w:ascii="Times New Roman" w:hAnsi="Times New Roman" w:cs="Times New Roman"/>
          <w:sz w:val="24"/>
          <w:szCs w:val="24"/>
        </w:rPr>
        <w:t>*********</w:t>
      </w:r>
      <w:r w:rsidRPr="001C3005">
        <w:rPr>
          <w:rFonts w:ascii="Times New Roman" w:hAnsi="Times New Roman" w:cs="Times New Roman"/>
          <w:sz w:val="24"/>
          <w:szCs w:val="24"/>
        </w:rPr>
        <w:t xml:space="preserve"> Bahia - BA, neste ato representado p</w:t>
      </w:r>
      <w:r w:rsidR="000F7ADB" w:rsidRPr="001C3005">
        <w:rPr>
          <w:rFonts w:ascii="Times New Roman" w:hAnsi="Times New Roman" w:cs="Times New Roman"/>
          <w:sz w:val="24"/>
          <w:szCs w:val="24"/>
        </w:rPr>
        <w:t xml:space="preserve">or </w:t>
      </w:r>
      <w:r w:rsidRPr="001C3005">
        <w:rPr>
          <w:rFonts w:ascii="Times New Roman" w:hAnsi="Times New Roman" w:cs="Times New Roman"/>
          <w:sz w:val="24"/>
          <w:szCs w:val="24"/>
        </w:rPr>
        <w:t>s</w:t>
      </w:r>
      <w:r w:rsidR="000F7ADB" w:rsidRPr="001C3005">
        <w:rPr>
          <w:rFonts w:ascii="Times New Roman" w:hAnsi="Times New Roman" w:cs="Times New Roman"/>
          <w:sz w:val="24"/>
          <w:szCs w:val="24"/>
        </w:rPr>
        <w:t>ua</w:t>
      </w:r>
      <w:r w:rsidRPr="001C3005">
        <w:rPr>
          <w:rFonts w:ascii="Times New Roman" w:hAnsi="Times New Roman" w:cs="Times New Roman"/>
          <w:sz w:val="24"/>
          <w:szCs w:val="24"/>
        </w:rPr>
        <w:t xml:space="preserve"> Gestor</w:t>
      </w:r>
      <w:r w:rsidR="000F7ADB" w:rsidRPr="001C3005">
        <w:rPr>
          <w:rFonts w:ascii="Times New Roman" w:hAnsi="Times New Roman" w:cs="Times New Roman"/>
          <w:sz w:val="24"/>
          <w:szCs w:val="24"/>
        </w:rPr>
        <w:t>a</w:t>
      </w:r>
      <w:r w:rsidRPr="001C3005">
        <w:rPr>
          <w:rFonts w:ascii="Times New Roman" w:hAnsi="Times New Roman" w:cs="Times New Roman"/>
          <w:sz w:val="24"/>
          <w:szCs w:val="24"/>
        </w:rPr>
        <w:t xml:space="preserve"> Sr</w:t>
      </w:r>
      <w:r w:rsidR="000F7ADB" w:rsidRPr="001C3005">
        <w:rPr>
          <w:rFonts w:ascii="Times New Roman" w:hAnsi="Times New Roman" w:cs="Times New Roman"/>
          <w:sz w:val="24"/>
          <w:szCs w:val="24"/>
        </w:rPr>
        <w:t>a</w:t>
      </w:r>
      <w:r w:rsidRPr="001C3005">
        <w:rPr>
          <w:rFonts w:ascii="Times New Roman" w:hAnsi="Times New Roman" w:cs="Times New Roman"/>
          <w:sz w:val="24"/>
          <w:szCs w:val="24"/>
        </w:rPr>
        <w:t>. ..................................................., brasileir</w:t>
      </w:r>
      <w:r w:rsidR="000F7ADB" w:rsidRPr="001C3005">
        <w:rPr>
          <w:rFonts w:ascii="Times New Roman" w:hAnsi="Times New Roman" w:cs="Times New Roman"/>
          <w:sz w:val="24"/>
          <w:szCs w:val="24"/>
        </w:rPr>
        <w:t>a</w:t>
      </w:r>
      <w:r w:rsidRPr="001C3005">
        <w:rPr>
          <w:rFonts w:ascii="Times New Roman" w:hAnsi="Times New Roman" w:cs="Times New Roman"/>
          <w:sz w:val="24"/>
          <w:szCs w:val="24"/>
        </w:rPr>
        <w:t>, maior, capaz, inscrit</w:t>
      </w:r>
      <w:r w:rsidR="000F7ADB" w:rsidRPr="001C3005">
        <w:rPr>
          <w:rFonts w:ascii="Times New Roman" w:hAnsi="Times New Roman" w:cs="Times New Roman"/>
          <w:sz w:val="24"/>
          <w:szCs w:val="24"/>
        </w:rPr>
        <w:t>a</w:t>
      </w:r>
      <w:r w:rsidRPr="001C3005">
        <w:rPr>
          <w:rFonts w:ascii="Times New Roman" w:hAnsi="Times New Roman" w:cs="Times New Roman"/>
          <w:sz w:val="24"/>
          <w:szCs w:val="24"/>
        </w:rPr>
        <w:t xml:space="preserve"> no CPF nº _______, residente e domiciliad</w:t>
      </w:r>
      <w:r w:rsidR="000F7ADB" w:rsidRPr="001C3005">
        <w:rPr>
          <w:rFonts w:ascii="Times New Roman" w:hAnsi="Times New Roman" w:cs="Times New Roman"/>
          <w:sz w:val="24"/>
          <w:szCs w:val="24"/>
        </w:rPr>
        <w:t>a</w:t>
      </w:r>
      <w:r w:rsidRPr="001C3005">
        <w:rPr>
          <w:rFonts w:ascii="Times New Roman" w:hAnsi="Times New Roman" w:cs="Times New Roman"/>
          <w:sz w:val="24"/>
          <w:szCs w:val="24"/>
        </w:rPr>
        <w:t xml:space="preserve"> neste Município, doravante denominados simplesmente CONTRATANTES, e ............................................... ..............................................................., (qualificação completa), com endereço na ........................................................., doravante denominada CONTRATADA, </w:t>
      </w:r>
      <w:r w:rsidRPr="001C3005">
        <w:rPr>
          <w:rFonts w:ascii="Times New Roman" w:hAnsi="Times New Roman" w:cs="Times New Roman"/>
          <w:bCs/>
          <w:sz w:val="24"/>
          <w:szCs w:val="24"/>
        </w:rPr>
        <w:t>observado o Chamamento Público  de Credenciamento nº ...../</w:t>
      </w:r>
      <w:r w:rsidR="001A23D1" w:rsidRPr="001C3005">
        <w:rPr>
          <w:rFonts w:ascii="Times New Roman" w:hAnsi="Times New Roman" w:cs="Times New Roman"/>
          <w:bCs/>
          <w:sz w:val="24"/>
          <w:szCs w:val="24"/>
        </w:rPr>
        <w:t>202</w:t>
      </w:r>
      <w:r w:rsidR="00BD44F6">
        <w:rPr>
          <w:rFonts w:ascii="Times New Roman" w:hAnsi="Times New Roman" w:cs="Times New Roman"/>
          <w:bCs/>
          <w:sz w:val="24"/>
          <w:szCs w:val="24"/>
        </w:rPr>
        <w:t>6</w:t>
      </w:r>
      <w:r w:rsidRPr="001C3005">
        <w:rPr>
          <w:rFonts w:ascii="Times New Roman" w:hAnsi="Times New Roman" w:cs="Times New Roman"/>
          <w:bCs/>
          <w:sz w:val="24"/>
          <w:szCs w:val="24"/>
        </w:rPr>
        <w:t xml:space="preserve">, fundamentada na Lei </w:t>
      </w:r>
      <w:r w:rsidR="000F7ADB" w:rsidRPr="001C3005">
        <w:rPr>
          <w:rFonts w:ascii="Times New Roman" w:hAnsi="Times New Roman" w:cs="Times New Roman"/>
          <w:bCs/>
          <w:sz w:val="24"/>
          <w:szCs w:val="24"/>
        </w:rPr>
        <w:t>14.133/2021</w:t>
      </w:r>
      <w:r w:rsidRPr="001C3005">
        <w:rPr>
          <w:rFonts w:ascii="Times New Roman" w:hAnsi="Times New Roman" w:cs="Times New Roman"/>
          <w:bCs/>
          <w:sz w:val="24"/>
          <w:szCs w:val="24"/>
        </w:rPr>
        <w:t>, tem entre si justo e acordado celebrar o presente Contrato de Credenciamento pelas condições estipuladas a seguir:</w:t>
      </w:r>
    </w:p>
    <w:p w14:paraId="6724FA47" w14:textId="4C9BECFF" w:rsidR="00DF4187" w:rsidRPr="001C3005" w:rsidRDefault="009E197A" w:rsidP="00DF4187">
      <w:pPr>
        <w:spacing w:before="120" w:after="120" w:line="288" w:lineRule="auto"/>
        <w:jc w:val="both"/>
        <w:rPr>
          <w:rFonts w:ascii="Times New Roman" w:hAnsi="Times New Roman" w:cs="Times New Roman"/>
          <w:b/>
          <w:sz w:val="24"/>
          <w:szCs w:val="24"/>
          <w:lang w:eastAsia="en-US"/>
        </w:rPr>
      </w:pPr>
      <w:r w:rsidRPr="001C3005">
        <w:rPr>
          <w:rFonts w:ascii="Times New Roman" w:hAnsi="Times New Roman" w:cs="Times New Roman"/>
          <w:b/>
          <w:sz w:val="24"/>
          <w:szCs w:val="24"/>
          <w:lang w:eastAsia="en-US"/>
        </w:rPr>
        <w:t xml:space="preserve">CLÁUSULA PRIMEIRA - </w:t>
      </w:r>
      <w:r w:rsidR="00DF4187" w:rsidRPr="001C3005">
        <w:rPr>
          <w:rFonts w:ascii="Times New Roman" w:hAnsi="Times New Roman" w:cs="Times New Roman"/>
          <w:b/>
          <w:sz w:val="24"/>
          <w:szCs w:val="24"/>
          <w:lang w:eastAsia="en-US"/>
        </w:rPr>
        <w:t>DO OBJETO DO CONTRATO</w:t>
      </w:r>
    </w:p>
    <w:p w14:paraId="10A27027" w14:textId="1DFD3384" w:rsidR="00DF4187"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w:t>
      </w:r>
      <w:r w:rsidR="00AA5186" w:rsidRPr="001C3005">
        <w:rPr>
          <w:rFonts w:ascii="Times New Roman" w:hAnsi="Times New Roman" w:cs="Times New Roman"/>
          <w:sz w:val="24"/>
          <w:szCs w:val="24"/>
        </w:rPr>
        <w:t>1</w:t>
      </w:r>
      <w:r w:rsidR="000F3890" w:rsidRPr="001C3005">
        <w:rPr>
          <w:rFonts w:ascii="Times New Roman" w:hAnsi="Times New Roman" w:cs="Times New Roman"/>
          <w:sz w:val="24"/>
          <w:szCs w:val="24"/>
        </w:rPr>
        <w:t>.</w:t>
      </w:r>
      <w:r w:rsidRPr="001C3005">
        <w:rPr>
          <w:rFonts w:ascii="Times New Roman" w:hAnsi="Times New Roman" w:cs="Times New Roman"/>
          <w:sz w:val="24"/>
          <w:szCs w:val="24"/>
        </w:rPr>
        <w:t xml:space="preserve"> O presente contrato tem por objetivo credenciar </w:t>
      </w:r>
      <w:r w:rsidR="00466A5A" w:rsidRPr="001C3005">
        <w:rPr>
          <w:rFonts w:ascii="Times New Roman" w:hAnsi="Times New Roman" w:cs="Times New Roman"/>
          <w:sz w:val="24"/>
          <w:szCs w:val="24"/>
        </w:rPr>
        <w:t xml:space="preserve">imóveis para fins de locação para atender a demanda social de famílias em vulnerabilidade, amparadas pela Lei de Benefícios Eventuais, que se encontrem em situação de risco no município, atendendo a demanda da Secretaria Municipal de </w:t>
      </w:r>
      <w:r w:rsidR="001A23D1" w:rsidRPr="001C3005">
        <w:rPr>
          <w:rFonts w:ascii="Times New Roman" w:hAnsi="Times New Roman" w:cs="Times New Roman"/>
          <w:sz w:val="24"/>
          <w:szCs w:val="24"/>
        </w:rPr>
        <w:t>Assistencia e Promoção</w:t>
      </w:r>
      <w:r w:rsidR="00466A5A" w:rsidRPr="001C3005">
        <w:rPr>
          <w:rFonts w:ascii="Times New Roman" w:hAnsi="Times New Roman" w:cs="Times New Roman"/>
          <w:sz w:val="24"/>
          <w:szCs w:val="24"/>
        </w:rPr>
        <w:t xml:space="preserve"> Social do Município de </w:t>
      </w:r>
      <w:r w:rsidR="004C1FB2" w:rsidRPr="001C3005">
        <w:rPr>
          <w:rFonts w:ascii="Times New Roman" w:hAnsi="Times New Roman" w:cs="Times New Roman"/>
          <w:sz w:val="24"/>
          <w:szCs w:val="24"/>
        </w:rPr>
        <w:t>*********</w:t>
      </w:r>
      <w:r w:rsidR="00466A5A" w:rsidRPr="001C3005">
        <w:rPr>
          <w:rFonts w:ascii="Times New Roman" w:hAnsi="Times New Roman" w:cs="Times New Roman"/>
          <w:sz w:val="24"/>
          <w:szCs w:val="24"/>
        </w:rPr>
        <w:t xml:space="preserve">, </w:t>
      </w:r>
      <w:r w:rsidRPr="001C3005">
        <w:rPr>
          <w:rFonts w:ascii="Times New Roman" w:hAnsi="Times New Roman" w:cs="Times New Roman"/>
          <w:sz w:val="24"/>
          <w:szCs w:val="24"/>
        </w:rPr>
        <w:t>consoante condições estabelecidas no termo de referência, que fica integrado a este contrato como se aqui transcrito, vinculando as partes em todos os seus termos, e com os quantitativos.</w:t>
      </w:r>
    </w:p>
    <w:p w14:paraId="0A5A4379" w14:textId="45DCF176" w:rsidR="000F3890" w:rsidRPr="001C3005" w:rsidRDefault="00AA5186"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1.2. O imóvel </w:t>
      </w:r>
      <w:r w:rsidR="00C40CF0" w:rsidRPr="001C3005">
        <w:rPr>
          <w:rFonts w:ascii="Times New Roman" w:hAnsi="Times New Roman" w:cs="Times New Roman"/>
          <w:sz w:val="24"/>
          <w:szCs w:val="24"/>
        </w:rPr>
        <w:t>credenciado está localizado n</w:t>
      </w:r>
      <w:r w:rsidR="000F3890" w:rsidRPr="001C3005">
        <w:rPr>
          <w:rFonts w:ascii="Times New Roman" w:hAnsi="Times New Roman" w:cs="Times New Roman"/>
          <w:sz w:val="24"/>
          <w:szCs w:val="24"/>
        </w:rPr>
        <w:t>o</w:t>
      </w:r>
      <w:r w:rsidR="00C40CF0" w:rsidRPr="001C3005">
        <w:rPr>
          <w:rFonts w:ascii="Times New Roman" w:hAnsi="Times New Roman" w:cs="Times New Roman"/>
          <w:sz w:val="24"/>
          <w:szCs w:val="24"/>
        </w:rPr>
        <w:t xml:space="preserve"> (endereço), possuindo</w:t>
      </w:r>
      <w:r w:rsidR="000F3890" w:rsidRPr="001C3005">
        <w:rPr>
          <w:rFonts w:ascii="Times New Roman" w:hAnsi="Times New Roman" w:cs="Times New Roman"/>
          <w:sz w:val="24"/>
          <w:szCs w:val="24"/>
        </w:rPr>
        <w:t xml:space="preserve"> área total (terreno) de ****m</w:t>
      </w:r>
      <w:r w:rsidR="000F3890" w:rsidRPr="001C3005">
        <w:rPr>
          <w:rFonts w:ascii="Times New Roman" w:hAnsi="Times New Roman" w:cs="Times New Roman"/>
          <w:sz w:val="24"/>
          <w:szCs w:val="24"/>
          <w:vertAlign w:val="superscript"/>
        </w:rPr>
        <w:t>2</w:t>
      </w:r>
      <w:r w:rsidR="000F3890" w:rsidRPr="001C3005">
        <w:rPr>
          <w:rFonts w:ascii="Times New Roman" w:hAnsi="Times New Roman" w:cs="Times New Roman"/>
          <w:sz w:val="24"/>
          <w:szCs w:val="24"/>
        </w:rPr>
        <w:t xml:space="preserve"> e </w:t>
      </w:r>
      <w:r w:rsidR="00C40CF0" w:rsidRPr="001C3005">
        <w:rPr>
          <w:rFonts w:ascii="Times New Roman" w:hAnsi="Times New Roman" w:cs="Times New Roman"/>
          <w:sz w:val="24"/>
          <w:szCs w:val="24"/>
        </w:rPr>
        <w:t xml:space="preserve"> área pr</w:t>
      </w:r>
      <w:r w:rsidR="000F3890" w:rsidRPr="001C3005">
        <w:rPr>
          <w:rFonts w:ascii="Times New Roman" w:hAnsi="Times New Roman" w:cs="Times New Roman"/>
          <w:sz w:val="24"/>
          <w:szCs w:val="24"/>
        </w:rPr>
        <w:t>ivativa (construída) de **m</w:t>
      </w:r>
      <w:r w:rsidR="000F3890" w:rsidRPr="001C3005">
        <w:rPr>
          <w:rFonts w:ascii="Times New Roman" w:hAnsi="Times New Roman" w:cs="Times New Roman"/>
          <w:sz w:val="24"/>
          <w:szCs w:val="24"/>
          <w:vertAlign w:val="superscript"/>
        </w:rPr>
        <w:t>2</w:t>
      </w:r>
      <w:r w:rsidR="000F3890" w:rsidRPr="001C3005">
        <w:rPr>
          <w:rFonts w:ascii="Times New Roman" w:hAnsi="Times New Roman" w:cs="Times New Roman"/>
          <w:sz w:val="24"/>
          <w:szCs w:val="24"/>
        </w:rPr>
        <w:t>, com *** Quartos, *** Salas, *** Cozinhas,  e terá a seguinte destinação caracterixada no termo de referência:</w:t>
      </w:r>
    </w:p>
    <w:tbl>
      <w:tblPr>
        <w:tblStyle w:val="Tabelacomgrade"/>
        <w:tblW w:w="10046" w:type="dxa"/>
        <w:tblLook w:val="04A0" w:firstRow="1" w:lastRow="0" w:firstColumn="1" w:lastColumn="0" w:noHBand="0" w:noVBand="1"/>
      </w:tblPr>
      <w:tblGrid>
        <w:gridCol w:w="3227"/>
        <w:gridCol w:w="4693"/>
        <w:gridCol w:w="2126"/>
      </w:tblGrid>
      <w:tr w:rsidR="001C3005" w:rsidRPr="001C3005" w14:paraId="565B3AA1" w14:textId="77777777" w:rsidTr="000F3890">
        <w:tc>
          <w:tcPr>
            <w:tcW w:w="3227" w:type="dxa"/>
            <w:shd w:val="clear" w:color="auto" w:fill="F2F2F2" w:themeFill="background1" w:themeFillShade="F2"/>
            <w:vAlign w:val="center"/>
          </w:tcPr>
          <w:p w14:paraId="26F9265D" w14:textId="77777777" w:rsidR="000F3890" w:rsidRPr="001C3005" w:rsidRDefault="000F3890" w:rsidP="00DA2D04">
            <w:pPr>
              <w:jc w:val="center"/>
              <w:rPr>
                <w:rFonts w:ascii="Times New Roman" w:hAnsi="Times New Roman" w:cs="Times New Roman"/>
                <w:b/>
                <w:sz w:val="20"/>
                <w:szCs w:val="20"/>
              </w:rPr>
            </w:pPr>
            <w:r w:rsidRPr="001C3005">
              <w:rPr>
                <w:rFonts w:ascii="Times New Roman" w:hAnsi="Times New Roman" w:cs="Times New Roman"/>
                <w:b/>
                <w:sz w:val="20"/>
                <w:szCs w:val="20"/>
              </w:rPr>
              <w:t>DESCRIÇÃO</w:t>
            </w:r>
          </w:p>
        </w:tc>
        <w:tc>
          <w:tcPr>
            <w:tcW w:w="4693" w:type="dxa"/>
            <w:shd w:val="clear" w:color="auto" w:fill="F2F2F2" w:themeFill="background1" w:themeFillShade="F2"/>
            <w:vAlign w:val="center"/>
          </w:tcPr>
          <w:p w14:paraId="3F419501" w14:textId="77777777" w:rsidR="000F3890" w:rsidRPr="001C3005" w:rsidRDefault="000F3890" w:rsidP="00DA2D04">
            <w:pPr>
              <w:jc w:val="center"/>
              <w:rPr>
                <w:rFonts w:ascii="Times New Roman" w:hAnsi="Times New Roman" w:cs="Times New Roman"/>
                <w:b/>
                <w:sz w:val="20"/>
                <w:szCs w:val="20"/>
              </w:rPr>
            </w:pPr>
            <w:r w:rsidRPr="001C3005">
              <w:rPr>
                <w:rFonts w:ascii="Times New Roman" w:hAnsi="Times New Roman" w:cs="Times New Roman"/>
                <w:b/>
                <w:sz w:val="20"/>
                <w:szCs w:val="20"/>
              </w:rPr>
              <w:t>DESTINAÇÃO</w:t>
            </w:r>
          </w:p>
        </w:tc>
        <w:tc>
          <w:tcPr>
            <w:tcW w:w="2126" w:type="dxa"/>
            <w:shd w:val="clear" w:color="auto" w:fill="F2F2F2" w:themeFill="background1" w:themeFillShade="F2"/>
            <w:vAlign w:val="center"/>
          </w:tcPr>
          <w:p w14:paraId="1A053F54" w14:textId="77777777" w:rsidR="000F3890" w:rsidRPr="001C3005" w:rsidRDefault="000F3890" w:rsidP="00DA2D04">
            <w:pPr>
              <w:jc w:val="center"/>
              <w:rPr>
                <w:rFonts w:ascii="Times New Roman" w:hAnsi="Times New Roman" w:cs="Times New Roman"/>
                <w:b/>
                <w:sz w:val="20"/>
                <w:szCs w:val="20"/>
              </w:rPr>
            </w:pPr>
            <w:r w:rsidRPr="001C3005">
              <w:rPr>
                <w:rFonts w:ascii="Times New Roman" w:hAnsi="Times New Roman" w:cs="Times New Roman"/>
                <w:b/>
                <w:sz w:val="20"/>
                <w:szCs w:val="20"/>
              </w:rPr>
              <w:t>VALOR/MÊS</w:t>
            </w:r>
          </w:p>
        </w:tc>
      </w:tr>
      <w:tr w:rsidR="001C3005" w:rsidRPr="001C3005" w14:paraId="77FF6929" w14:textId="77777777" w:rsidTr="000F3890">
        <w:tc>
          <w:tcPr>
            <w:tcW w:w="3227" w:type="dxa"/>
            <w:vAlign w:val="center"/>
          </w:tcPr>
          <w:p w14:paraId="6133AE67" w14:textId="35077B3A" w:rsidR="000F3890" w:rsidRPr="001C3005" w:rsidRDefault="000F3890" w:rsidP="00DA2D04">
            <w:pPr>
              <w:jc w:val="both"/>
              <w:rPr>
                <w:rFonts w:ascii="Times New Roman" w:hAnsi="Times New Roman" w:cs="Times New Roman"/>
                <w:sz w:val="20"/>
                <w:szCs w:val="20"/>
              </w:rPr>
            </w:pPr>
          </w:p>
        </w:tc>
        <w:tc>
          <w:tcPr>
            <w:tcW w:w="4693" w:type="dxa"/>
            <w:vAlign w:val="center"/>
          </w:tcPr>
          <w:p w14:paraId="16B69178" w14:textId="63B1BF5F" w:rsidR="000F3890" w:rsidRPr="001C3005" w:rsidRDefault="000F3890" w:rsidP="00DA2D04">
            <w:pPr>
              <w:jc w:val="both"/>
              <w:rPr>
                <w:rFonts w:ascii="Times New Roman" w:hAnsi="Times New Roman" w:cs="Times New Roman"/>
                <w:sz w:val="20"/>
                <w:szCs w:val="20"/>
              </w:rPr>
            </w:pPr>
          </w:p>
        </w:tc>
        <w:tc>
          <w:tcPr>
            <w:tcW w:w="2126" w:type="dxa"/>
            <w:vAlign w:val="center"/>
          </w:tcPr>
          <w:p w14:paraId="5026B520" w14:textId="1C723040" w:rsidR="000F3890" w:rsidRPr="001C3005" w:rsidRDefault="000F3890" w:rsidP="00DA2D04">
            <w:pPr>
              <w:jc w:val="center"/>
              <w:rPr>
                <w:rFonts w:ascii="Times New Roman" w:hAnsi="Times New Roman" w:cs="Times New Roman"/>
                <w:sz w:val="20"/>
                <w:szCs w:val="20"/>
              </w:rPr>
            </w:pPr>
          </w:p>
        </w:tc>
      </w:tr>
    </w:tbl>
    <w:p w14:paraId="672F0786" w14:textId="5BB3C5AF" w:rsidR="000F3890"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w:t>
      </w:r>
      <w:r w:rsidR="000F3890" w:rsidRPr="001C3005">
        <w:rPr>
          <w:rFonts w:ascii="Times New Roman" w:hAnsi="Times New Roman" w:cs="Times New Roman"/>
          <w:sz w:val="24"/>
          <w:szCs w:val="24"/>
        </w:rPr>
        <w:t>3</w:t>
      </w:r>
      <w:r w:rsidRPr="001C3005">
        <w:rPr>
          <w:rFonts w:ascii="Times New Roman" w:hAnsi="Times New Roman" w:cs="Times New Roman"/>
          <w:sz w:val="24"/>
          <w:szCs w:val="24"/>
        </w:rPr>
        <w:t xml:space="preserve">. </w:t>
      </w:r>
      <w:r w:rsidR="000F3890" w:rsidRPr="001C3005">
        <w:rPr>
          <w:rFonts w:ascii="Times New Roman" w:hAnsi="Times New Roman" w:cs="Times New Roman"/>
          <w:sz w:val="24"/>
          <w:szCs w:val="24"/>
        </w:rPr>
        <w:t>A locação e efetiva utilização do imóvel ocorrerá</w:t>
      </w:r>
      <w:r w:rsidRPr="001C3005">
        <w:rPr>
          <w:rFonts w:ascii="Times New Roman" w:hAnsi="Times New Roman" w:cs="Times New Roman"/>
          <w:sz w:val="24"/>
          <w:szCs w:val="24"/>
        </w:rPr>
        <w:t xml:space="preserve"> conforme as necessidades da administração</w:t>
      </w:r>
      <w:r w:rsidR="000F3890" w:rsidRPr="001C3005">
        <w:rPr>
          <w:rFonts w:ascii="Times New Roman" w:hAnsi="Times New Roman" w:cs="Times New Roman"/>
          <w:sz w:val="24"/>
          <w:szCs w:val="24"/>
        </w:rPr>
        <w:t xml:space="preserve"> e segundos os critérios de preferência entre imóveis credenciadoas estabelecidos no termo de referência.</w:t>
      </w:r>
    </w:p>
    <w:p w14:paraId="34CE9E1A" w14:textId="77777777" w:rsidR="00DF4187" w:rsidRPr="001C3005" w:rsidRDefault="00DF4187" w:rsidP="00DF4187">
      <w:pPr>
        <w:spacing w:before="120" w:after="120" w:line="288" w:lineRule="auto"/>
        <w:jc w:val="both"/>
        <w:rPr>
          <w:rFonts w:ascii="Times New Roman" w:hAnsi="Times New Roman" w:cs="Times New Roman"/>
          <w:b/>
          <w:sz w:val="24"/>
          <w:szCs w:val="24"/>
          <w:lang w:eastAsia="en-US"/>
        </w:rPr>
      </w:pPr>
      <w:r w:rsidRPr="001C3005">
        <w:rPr>
          <w:rFonts w:ascii="Times New Roman" w:hAnsi="Times New Roman" w:cs="Times New Roman"/>
          <w:b/>
          <w:sz w:val="24"/>
          <w:szCs w:val="24"/>
          <w:lang w:eastAsia="en-US"/>
        </w:rPr>
        <w:t>CLÁUSULA SEGUNDA - DA VIGÊNCIA DO CONTRATO E PRORROGAÇÃO.</w:t>
      </w:r>
    </w:p>
    <w:p w14:paraId="4E0812A9" w14:textId="246C900B" w:rsidR="0002248F" w:rsidRPr="001C3005" w:rsidRDefault="00DF4187" w:rsidP="0002248F">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2.</w:t>
      </w:r>
      <w:r w:rsidR="005B0F2B" w:rsidRPr="001C3005">
        <w:rPr>
          <w:rFonts w:ascii="Times New Roman" w:hAnsi="Times New Roman" w:cs="Times New Roman"/>
          <w:sz w:val="24"/>
          <w:szCs w:val="24"/>
        </w:rPr>
        <w:t>1.</w:t>
      </w:r>
      <w:r w:rsidR="0002248F" w:rsidRPr="001C3005">
        <w:rPr>
          <w:rFonts w:ascii="Times New Roman" w:hAnsi="Times New Roman" w:cs="Times New Roman"/>
          <w:sz w:val="24"/>
          <w:szCs w:val="24"/>
        </w:rPr>
        <w:t xml:space="preserve"> O serviço objeto do contrato é caracterizado como contínuo visto necessário para a manutenção dos serviços assistenciais da municipal</w:t>
      </w:r>
      <w:r w:rsidR="009F3C31" w:rsidRPr="001C3005">
        <w:rPr>
          <w:rFonts w:ascii="Times New Roman" w:hAnsi="Times New Roman" w:cs="Times New Roman"/>
          <w:sz w:val="24"/>
          <w:szCs w:val="24"/>
        </w:rPr>
        <w:t>idade.</w:t>
      </w:r>
    </w:p>
    <w:p w14:paraId="75941360" w14:textId="4FF36461" w:rsidR="00DF4187" w:rsidRPr="001C3005" w:rsidRDefault="00B677DD"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2.2. </w:t>
      </w:r>
      <w:r w:rsidR="00DF4187" w:rsidRPr="001C3005">
        <w:rPr>
          <w:rFonts w:ascii="Times New Roman" w:hAnsi="Times New Roman" w:cs="Times New Roman"/>
          <w:sz w:val="24"/>
          <w:szCs w:val="24"/>
        </w:rPr>
        <w:t>O presente contrato terá vigência desde a sua assinatura até</w:t>
      </w:r>
      <w:r w:rsidR="0002248F" w:rsidRPr="001C3005">
        <w:rPr>
          <w:rFonts w:ascii="Times New Roman" w:hAnsi="Times New Roman" w:cs="Times New Roman"/>
          <w:sz w:val="24"/>
          <w:szCs w:val="24"/>
        </w:rPr>
        <w:t xml:space="preserve"> </w:t>
      </w:r>
      <w:r w:rsidR="001A23D1" w:rsidRPr="001C3005">
        <w:rPr>
          <w:rFonts w:ascii="Times New Roman" w:hAnsi="Times New Roman" w:cs="Times New Roman"/>
          <w:sz w:val="24"/>
          <w:szCs w:val="24"/>
        </w:rPr>
        <w:t>12 (doze) meses</w:t>
      </w:r>
      <w:r w:rsidR="0002248F" w:rsidRPr="001C3005">
        <w:rPr>
          <w:rFonts w:ascii="Times New Roman" w:hAnsi="Times New Roman" w:cs="Times New Roman"/>
          <w:sz w:val="24"/>
          <w:szCs w:val="24"/>
        </w:rPr>
        <w:t>,</w:t>
      </w:r>
      <w:r w:rsidR="00DF4187" w:rsidRPr="001C3005">
        <w:rPr>
          <w:rFonts w:ascii="Times New Roman" w:hAnsi="Times New Roman" w:cs="Times New Roman"/>
          <w:sz w:val="24"/>
          <w:szCs w:val="24"/>
        </w:rPr>
        <w:t xml:space="preserve"> podendo ser prorrogado se houver interesse de ambas as partes e por prazo estabelecido pela Administração, tudo </w:t>
      </w:r>
      <w:r w:rsidR="00DF4187" w:rsidRPr="001C3005">
        <w:rPr>
          <w:rFonts w:ascii="Times New Roman" w:hAnsi="Times New Roman" w:cs="Times New Roman"/>
          <w:sz w:val="24"/>
          <w:szCs w:val="24"/>
        </w:rPr>
        <w:lastRenderedPageBreak/>
        <w:t xml:space="preserve">em conformidade com o que preceitua a Lei </w:t>
      </w:r>
      <w:r w:rsidR="00637DC7" w:rsidRPr="001C3005">
        <w:rPr>
          <w:rFonts w:ascii="Times New Roman" w:hAnsi="Times New Roman" w:cs="Times New Roman"/>
          <w:sz w:val="24"/>
          <w:szCs w:val="24"/>
        </w:rPr>
        <w:t>14.133/2021</w:t>
      </w:r>
      <w:r w:rsidR="00DF4187" w:rsidRPr="001C3005">
        <w:rPr>
          <w:rFonts w:ascii="Times New Roman" w:hAnsi="Times New Roman" w:cs="Times New Roman"/>
          <w:sz w:val="24"/>
          <w:szCs w:val="24"/>
        </w:rPr>
        <w:t>, no que se refere à duração e prorrogação de prazo, e que possa ser aplicado ao presente contrato.</w:t>
      </w:r>
    </w:p>
    <w:p w14:paraId="4CB8321A" w14:textId="77777777" w:rsidR="00DF4187" w:rsidRPr="001C3005" w:rsidRDefault="00DF4187" w:rsidP="00DF4187">
      <w:pPr>
        <w:spacing w:before="120" w:after="120" w:line="288" w:lineRule="auto"/>
        <w:jc w:val="both"/>
        <w:rPr>
          <w:rFonts w:ascii="Times New Roman" w:hAnsi="Times New Roman" w:cs="Times New Roman"/>
          <w:b/>
          <w:sz w:val="24"/>
          <w:szCs w:val="24"/>
          <w:lang w:eastAsia="en-US"/>
        </w:rPr>
      </w:pPr>
      <w:r w:rsidRPr="001C3005">
        <w:rPr>
          <w:rFonts w:ascii="Times New Roman" w:hAnsi="Times New Roman" w:cs="Times New Roman"/>
          <w:b/>
          <w:sz w:val="24"/>
          <w:szCs w:val="24"/>
          <w:lang w:eastAsia="en-US"/>
        </w:rPr>
        <w:t>CLÁUSULA TERCEIRA – REGIME DE EXECUÇÃO</w:t>
      </w:r>
    </w:p>
    <w:p w14:paraId="4A24804F" w14:textId="061B3795" w:rsidR="00637DC7" w:rsidRPr="001C3005" w:rsidRDefault="00DF4187" w:rsidP="00DF4187">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3.</w:t>
      </w:r>
      <w:r w:rsidR="0044760C" w:rsidRPr="001C3005">
        <w:rPr>
          <w:rFonts w:ascii="Times New Roman" w:hAnsi="Times New Roman" w:cs="Times New Roman"/>
          <w:sz w:val="24"/>
          <w:szCs w:val="24"/>
        </w:rPr>
        <w:t>1.</w:t>
      </w:r>
      <w:r w:rsidRPr="001C3005">
        <w:rPr>
          <w:rFonts w:ascii="Times New Roman" w:hAnsi="Times New Roman" w:cs="Times New Roman"/>
          <w:sz w:val="24"/>
          <w:szCs w:val="24"/>
        </w:rPr>
        <w:t xml:space="preserve"> Os serviços descritos na cláusula primeira deste contrato serão executados</w:t>
      </w:r>
      <w:r w:rsidR="00637DC7" w:rsidRPr="001C3005">
        <w:rPr>
          <w:rFonts w:ascii="Times New Roman" w:hAnsi="Times New Roman" w:cs="Times New Roman"/>
          <w:sz w:val="24"/>
          <w:szCs w:val="24"/>
        </w:rPr>
        <w:t xml:space="preserve"> conforme a efetiva necessidade da administração e, tratando-se de credenciamento, </w:t>
      </w:r>
      <w:r w:rsidR="00571054" w:rsidRPr="001C3005">
        <w:rPr>
          <w:rFonts w:ascii="Times New Roman" w:hAnsi="Times New Roman" w:cs="Times New Roman"/>
          <w:sz w:val="24"/>
          <w:szCs w:val="24"/>
        </w:rPr>
        <w:t>conforme critérios de distribuição estabelecidos no termo de referência e estudo técnico preliminar.</w:t>
      </w:r>
    </w:p>
    <w:p w14:paraId="7221FD6F" w14:textId="178FF296" w:rsidR="00DF4187" w:rsidRPr="001C3005" w:rsidRDefault="00DF4187" w:rsidP="00DF4187">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3.</w:t>
      </w:r>
      <w:r w:rsidR="0044760C" w:rsidRPr="001C3005">
        <w:rPr>
          <w:rFonts w:ascii="Times New Roman" w:hAnsi="Times New Roman" w:cs="Times New Roman"/>
          <w:sz w:val="24"/>
          <w:szCs w:val="24"/>
        </w:rPr>
        <w:t>2</w:t>
      </w:r>
      <w:r w:rsidRPr="001C3005">
        <w:rPr>
          <w:rFonts w:ascii="Times New Roman" w:hAnsi="Times New Roman" w:cs="Times New Roman"/>
          <w:sz w:val="24"/>
          <w:szCs w:val="24"/>
        </w:rPr>
        <w:t>. As condições de execução são as estabelecidas no termo de referência, que deu origem a esta contratação, e faz parte integrante deste contrato.</w:t>
      </w:r>
    </w:p>
    <w:p w14:paraId="1D047700" w14:textId="77777777" w:rsidR="00DF4187" w:rsidRPr="001C3005" w:rsidRDefault="00DF4187" w:rsidP="00DF4187">
      <w:pPr>
        <w:spacing w:before="120" w:after="120" w:line="288" w:lineRule="auto"/>
        <w:jc w:val="both"/>
        <w:rPr>
          <w:rFonts w:ascii="Times New Roman" w:hAnsi="Times New Roman" w:cs="Times New Roman"/>
          <w:b/>
          <w:sz w:val="24"/>
          <w:szCs w:val="24"/>
          <w:lang w:eastAsia="en-US"/>
        </w:rPr>
      </w:pPr>
      <w:r w:rsidRPr="001C3005">
        <w:rPr>
          <w:rFonts w:ascii="Times New Roman" w:hAnsi="Times New Roman" w:cs="Times New Roman"/>
          <w:b/>
          <w:sz w:val="24"/>
          <w:szCs w:val="24"/>
          <w:lang w:eastAsia="en-US"/>
        </w:rPr>
        <w:t>CLÁUSULA QUARTA - DO PREÇO E FORMA DE PAGAMENTO</w:t>
      </w:r>
    </w:p>
    <w:p w14:paraId="4F55EF39" w14:textId="192693B0" w:rsidR="00DF4187"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4.</w:t>
      </w:r>
      <w:r w:rsidR="00852091" w:rsidRPr="001C3005">
        <w:rPr>
          <w:rFonts w:ascii="Times New Roman" w:hAnsi="Times New Roman" w:cs="Times New Roman"/>
          <w:sz w:val="24"/>
          <w:szCs w:val="24"/>
        </w:rPr>
        <w:t>1</w:t>
      </w:r>
      <w:r w:rsidR="00A1009B" w:rsidRPr="001C3005">
        <w:rPr>
          <w:rFonts w:ascii="Times New Roman" w:hAnsi="Times New Roman" w:cs="Times New Roman"/>
          <w:sz w:val="24"/>
          <w:szCs w:val="24"/>
        </w:rPr>
        <w:t>.</w:t>
      </w:r>
      <w:r w:rsidRPr="001C3005">
        <w:rPr>
          <w:rFonts w:ascii="Times New Roman" w:hAnsi="Times New Roman" w:cs="Times New Roman"/>
          <w:sz w:val="24"/>
          <w:szCs w:val="24"/>
        </w:rPr>
        <w:t xml:space="preserve"> O preço global estimado deste contrato é de R$ ............................. (...............), a ser pago em parcelas mensais, conforme a quantidade de serviços efetivamente prestados e atestados, conforme valores constantes da pro</w:t>
      </w:r>
      <w:r w:rsidR="0044760C" w:rsidRPr="001C3005">
        <w:rPr>
          <w:rFonts w:ascii="Times New Roman" w:hAnsi="Times New Roman" w:cs="Times New Roman"/>
          <w:sz w:val="24"/>
          <w:szCs w:val="24"/>
        </w:rPr>
        <w:t>posta de serviço/credenciamento e demais condições de execução cons</w:t>
      </w:r>
      <w:r w:rsidR="00E17C50" w:rsidRPr="001C3005">
        <w:rPr>
          <w:rFonts w:ascii="Times New Roman" w:hAnsi="Times New Roman" w:cs="Times New Roman"/>
          <w:sz w:val="24"/>
          <w:szCs w:val="24"/>
        </w:rPr>
        <w:t>tantes do termo de referência e edital de credenciamento.</w:t>
      </w:r>
    </w:p>
    <w:p w14:paraId="68B24B8D" w14:textId="10885AA2" w:rsidR="00852091"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4.</w:t>
      </w:r>
      <w:r w:rsidR="00852091" w:rsidRPr="001C3005">
        <w:rPr>
          <w:rFonts w:ascii="Times New Roman" w:hAnsi="Times New Roman" w:cs="Times New Roman"/>
          <w:sz w:val="24"/>
          <w:szCs w:val="24"/>
        </w:rPr>
        <w:t>2.</w:t>
      </w:r>
      <w:r w:rsidRPr="001C3005">
        <w:rPr>
          <w:rFonts w:ascii="Times New Roman" w:hAnsi="Times New Roman" w:cs="Times New Roman"/>
          <w:sz w:val="24"/>
          <w:szCs w:val="24"/>
        </w:rPr>
        <w:t xml:space="preserve"> O faturamento dos serviços executados será mensal, que pressupõe </w:t>
      </w:r>
      <w:r w:rsidR="00852091" w:rsidRPr="001C3005">
        <w:rPr>
          <w:rFonts w:ascii="Times New Roman" w:hAnsi="Times New Roman" w:cs="Times New Roman"/>
          <w:sz w:val="24"/>
          <w:szCs w:val="24"/>
        </w:rPr>
        <w:t>a efetiva utilização do imóvel para atendi</w:t>
      </w:r>
      <w:r w:rsidR="00961D49" w:rsidRPr="001C3005">
        <w:rPr>
          <w:rFonts w:ascii="Times New Roman" w:hAnsi="Times New Roman" w:cs="Times New Roman"/>
          <w:sz w:val="24"/>
          <w:szCs w:val="24"/>
        </w:rPr>
        <w:t>mento das necessidades públicas e assistenciais da municipalidade.</w:t>
      </w:r>
    </w:p>
    <w:p w14:paraId="74D353DF" w14:textId="761BC834"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4.3. Os pagamentos ocorrerão no prazo de 10 dias úteis após a execução e liquidação, devidamente atestada. </w:t>
      </w:r>
    </w:p>
    <w:p w14:paraId="6A4595BC" w14:textId="22DC58F2" w:rsidR="009E197A" w:rsidRPr="001C3005" w:rsidRDefault="009E197A" w:rsidP="009E197A">
      <w:pPr>
        <w:spacing w:before="120" w:after="120" w:line="312" w:lineRule="auto"/>
        <w:jc w:val="both"/>
        <w:rPr>
          <w:rFonts w:ascii="Times New Roman" w:hAnsi="Times New Roman" w:cs="Times New Roman"/>
          <w:sz w:val="24"/>
          <w:szCs w:val="24"/>
        </w:rPr>
      </w:pPr>
      <w:r w:rsidRPr="001C3005">
        <w:rPr>
          <w:rFonts w:ascii="Times New Roman" w:hAnsi="Times New Roman" w:cs="Times New Roman"/>
          <w:sz w:val="24"/>
          <w:szCs w:val="24"/>
        </w:rPr>
        <w:t>4.4. Em havendo alguma pendência impeditiva do pagamento ou da liquidação, será considerada como data a regularização da pendência por parte da contratada.</w:t>
      </w:r>
    </w:p>
    <w:p w14:paraId="2B45A64F" w14:textId="1922D8C8"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4.5. Nenhum pagamento será efetuado à contratada enquanto pendente de liquidação qualquer obrigação financeira que lhe for imposta, em virtude de penalidade ou inadimplência, a qual poderá ser compensada com o pagamento pendente, sem que isso gere direito a acréscimos de qualquer natureza.</w:t>
      </w:r>
    </w:p>
    <w:p w14:paraId="36F77FFD" w14:textId="77777777" w:rsidR="00DF4187" w:rsidRPr="001C3005" w:rsidRDefault="00DF4187" w:rsidP="00DF4187">
      <w:pPr>
        <w:spacing w:before="120" w:after="120" w:line="288" w:lineRule="auto"/>
        <w:jc w:val="both"/>
        <w:rPr>
          <w:rFonts w:ascii="Times New Roman" w:hAnsi="Times New Roman" w:cs="Times New Roman"/>
          <w:b/>
          <w:sz w:val="24"/>
          <w:szCs w:val="24"/>
          <w:lang w:eastAsia="en-US"/>
        </w:rPr>
      </w:pPr>
      <w:r w:rsidRPr="001C3005">
        <w:rPr>
          <w:rFonts w:ascii="Times New Roman" w:hAnsi="Times New Roman" w:cs="Times New Roman"/>
          <w:b/>
          <w:sz w:val="24"/>
          <w:szCs w:val="24"/>
          <w:lang w:eastAsia="en-US"/>
        </w:rPr>
        <w:t>CLÁUSULA QUINTA - DA DOTAÇÃO ORÇAMENTÁRIA</w:t>
      </w:r>
    </w:p>
    <w:p w14:paraId="4FF5F117" w14:textId="68E33942" w:rsidR="00DF4187"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5</w:t>
      </w:r>
      <w:r w:rsidR="009E197A" w:rsidRPr="001C3005">
        <w:rPr>
          <w:rFonts w:ascii="Times New Roman" w:hAnsi="Times New Roman" w:cs="Times New Roman"/>
          <w:sz w:val="24"/>
          <w:szCs w:val="24"/>
        </w:rPr>
        <w:t>.1</w:t>
      </w:r>
      <w:r w:rsidRPr="001C3005">
        <w:rPr>
          <w:rFonts w:ascii="Times New Roman" w:hAnsi="Times New Roman" w:cs="Times New Roman"/>
          <w:sz w:val="24"/>
          <w:szCs w:val="24"/>
        </w:rPr>
        <w:t xml:space="preserve">. Os recursos para atender ao cumprimento do presente instrumento correrão por conta das dotações orçamentárias codificadas: </w:t>
      </w:r>
    </w:p>
    <w:p w14:paraId="292ED394" w14:textId="77777777" w:rsidR="00DF4187"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Unidade..........................................................</w:t>
      </w:r>
    </w:p>
    <w:p w14:paraId="04778E8A" w14:textId="77777777" w:rsidR="00DF4187"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Projeto Atividade..................................................</w:t>
      </w:r>
    </w:p>
    <w:p w14:paraId="79A3F954" w14:textId="77777777" w:rsidR="00DF4187"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Elemento......................................................</w:t>
      </w:r>
    </w:p>
    <w:p w14:paraId="22A10A5F" w14:textId="77777777" w:rsidR="00DF4187" w:rsidRPr="001C3005" w:rsidRDefault="00DF4187" w:rsidP="00DF4187">
      <w:pPr>
        <w:spacing w:before="120" w:after="120" w:line="288" w:lineRule="auto"/>
        <w:jc w:val="both"/>
        <w:rPr>
          <w:rFonts w:ascii="Times New Roman" w:hAnsi="Times New Roman" w:cs="Times New Roman"/>
          <w:b/>
          <w:sz w:val="24"/>
          <w:szCs w:val="24"/>
          <w:lang w:eastAsia="en-US"/>
        </w:rPr>
      </w:pPr>
      <w:r w:rsidRPr="001C3005">
        <w:rPr>
          <w:rFonts w:ascii="Times New Roman" w:hAnsi="Times New Roman" w:cs="Times New Roman"/>
          <w:b/>
          <w:sz w:val="24"/>
          <w:szCs w:val="24"/>
          <w:lang w:eastAsia="en-US"/>
        </w:rPr>
        <w:t>CLÁUSULA SEXTA - DA FISCALIZAÇÃO.</w:t>
      </w:r>
    </w:p>
    <w:p w14:paraId="1717A5EC" w14:textId="37BE9A75" w:rsidR="00DF4187" w:rsidRPr="001C3005" w:rsidRDefault="00DF4187"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6</w:t>
      </w:r>
      <w:r w:rsidR="009E197A" w:rsidRPr="001C3005">
        <w:rPr>
          <w:rFonts w:ascii="Times New Roman" w:hAnsi="Times New Roman" w:cs="Times New Roman"/>
          <w:sz w:val="24"/>
          <w:szCs w:val="24"/>
        </w:rPr>
        <w:t>.1</w:t>
      </w:r>
      <w:r w:rsidRPr="001C3005">
        <w:rPr>
          <w:rFonts w:ascii="Times New Roman" w:hAnsi="Times New Roman" w:cs="Times New Roman"/>
          <w:sz w:val="24"/>
          <w:szCs w:val="24"/>
        </w:rPr>
        <w:t xml:space="preserve">. </w:t>
      </w:r>
      <w:r w:rsidR="009E197A" w:rsidRPr="001C3005">
        <w:rPr>
          <w:rFonts w:ascii="Times New Roman" w:hAnsi="Times New Roman" w:cs="Times New Roman"/>
          <w:sz w:val="24"/>
          <w:szCs w:val="24"/>
        </w:rPr>
        <w:t>As atividades gerenciais, técnicas e operacionais relacionadas à gestão da execução do contrato serão acompanhadas por .................................................... e as atividades de fiscalização e o acompanhamento da execução do objeto contratual serão acompanhadas por ......................................, independente de outros servidores indicados para tal finalidade.</w:t>
      </w:r>
      <w:r w:rsidRPr="001C3005">
        <w:rPr>
          <w:rFonts w:ascii="Times New Roman" w:hAnsi="Times New Roman" w:cs="Times New Roman"/>
          <w:sz w:val="24"/>
          <w:szCs w:val="24"/>
        </w:rPr>
        <w:t>.</w:t>
      </w:r>
    </w:p>
    <w:p w14:paraId="136E485C" w14:textId="77777777" w:rsidR="00DF4187" w:rsidRPr="001C3005" w:rsidRDefault="00DF4187" w:rsidP="00DF4187">
      <w:pPr>
        <w:spacing w:before="120" w:after="120" w:line="288" w:lineRule="auto"/>
        <w:jc w:val="both"/>
        <w:rPr>
          <w:rFonts w:ascii="Times New Roman" w:hAnsi="Times New Roman" w:cs="Times New Roman"/>
          <w:b/>
          <w:sz w:val="24"/>
          <w:szCs w:val="24"/>
        </w:rPr>
      </w:pPr>
      <w:r w:rsidRPr="001C3005">
        <w:rPr>
          <w:rFonts w:ascii="Times New Roman" w:hAnsi="Times New Roman" w:cs="Times New Roman"/>
          <w:b/>
          <w:sz w:val="24"/>
          <w:szCs w:val="24"/>
        </w:rPr>
        <w:lastRenderedPageBreak/>
        <w:t>CLÁUSULA SÉTIMA - DIREITOS E OBRIGAÇÕES DAS PARTES CONTRATANTES.</w:t>
      </w:r>
    </w:p>
    <w:p w14:paraId="08DAA5E0" w14:textId="112DC5FA" w:rsidR="00DF4187"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7.1. - DO </w:t>
      </w:r>
      <w:r w:rsidR="004B6C17" w:rsidRPr="001C3005">
        <w:rPr>
          <w:rFonts w:ascii="Times New Roman" w:hAnsi="Times New Roman" w:cs="Times New Roman"/>
          <w:sz w:val="24"/>
          <w:szCs w:val="24"/>
        </w:rPr>
        <w:t>LOCADOR</w:t>
      </w:r>
      <w:r w:rsidRPr="001C3005">
        <w:rPr>
          <w:rFonts w:ascii="Times New Roman" w:hAnsi="Times New Roman" w:cs="Times New Roman"/>
          <w:sz w:val="24"/>
          <w:szCs w:val="24"/>
        </w:rPr>
        <w:t>:</w:t>
      </w:r>
    </w:p>
    <w:p w14:paraId="0C99DFC2" w14:textId="0A196635" w:rsidR="009E197A" w:rsidRPr="001C3005" w:rsidRDefault="00DF4187"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7.1.1</w:t>
      </w:r>
      <w:r w:rsidR="009E197A" w:rsidRPr="001C3005">
        <w:rPr>
          <w:rFonts w:ascii="Times New Roman" w:hAnsi="Times New Roman" w:cs="Times New Roman"/>
          <w:sz w:val="24"/>
          <w:szCs w:val="24"/>
        </w:rPr>
        <w:t xml:space="preserve">. Colocar a disposição da Secretaria Municipal de </w:t>
      </w:r>
      <w:r w:rsidR="001C3005" w:rsidRPr="001C3005">
        <w:rPr>
          <w:rFonts w:ascii="Times New Roman" w:hAnsi="Times New Roman" w:cs="Times New Roman"/>
          <w:sz w:val="24"/>
          <w:szCs w:val="24"/>
        </w:rPr>
        <w:t>Assistencia e Promoção Social</w:t>
      </w:r>
      <w:r w:rsidR="009E197A" w:rsidRPr="001C3005">
        <w:rPr>
          <w:rFonts w:ascii="Times New Roman" w:hAnsi="Times New Roman" w:cs="Times New Roman"/>
          <w:sz w:val="24"/>
          <w:szCs w:val="24"/>
        </w:rPr>
        <w:t>, na data de assinatura do contrato, o imóvel a ser locado em perfeitas condições de funcionamento, especialmente quanto às instalações elétricas e hidráulicas.</w:t>
      </w:r>
    </w:p>
    <w:p w14:paraId="0629D385" w14:textId="2875F430"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7.1.2. </w:t>
      </w:r>
      <w:r w:rsidR="00A27194" w:rsidRPr="001C3005">
        <w:rPr>
          <w:rFonts w:ascii="Times New Roman" w:hAnsi="Times New Roman" w:cs="Times New Roman"/>
          <w:sz w:val="24"/>
          <w:szCs w:val="24"/>
        </w:rPr>
        <w:t>Efetuar intervenções e reparos no imóvel para garantir-lhe a adequada utilização, sempre que solicitado pela administração</w:t>
      </w:r>
      <w:r w:rsidRPr="001C3005">
        <w:rPr>
          <w:rFonts w:ascii="Times New Roman" w:hAnsi="Times New Roman" w:cs="Times New Roman"/>
          <w:sz w:val="24"/>
          <w:szCs w:val="24"/>
        </w:rPr>
        <w:t>.</w:t>
      </w:r>
    </w:p>
    <w:p w14:paraId="0DA45815" w14:textId="3F7E6676"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7.1.3. Quitar as despesas relativas ao consumo de energia elétrica e água, existentes até a data de assinatura do contrato, sendo que os respectivos comprovantes deverão ser apresentados à Contratante sempre que solicitados.</w:t>
      </w:r>
    </w:p>
    <w:p w14:paraId="74D3CB08" w14:textId="3FC83449"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7.1.4. Pagar o IPTU – Imposto Predial e Territorial Urbano e outros impostos que incidam ou venham a incidir sobre o imóvel no decorrer da vigência do contrato.</w:t>
      </w:r>
    </w:p>
    <w:p w14:paraId="7C20F4F4" w14:textId="270B2B38"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7.1.5. Assegurar à Contratante (Locatária) o uso pacífico do imóvel durante a vigência do presente instrumento, adotando as providências necessárias à coibição de incômodos e turbações de terceiros, vizinhos, etc.</w:t>
      </w:r>
    </w:p>
    <w:p w14:paraId="17622902" w14:textId="12B73A71"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7.1.6. Incumbirá à Contratada a adoção das medidas judiciais eventualmente necessárias a assegurar o uso pacífico do imóvel.</w:t>
      </w:r>
    </w:p>
    <w:p w14:paraId="2BCBE8A7" w14:textId="19A22514"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7.1.7. Responsabilizar-se por eventuais vícios ocultos do imóvel que possam prejudicar sua utilização pela Contratante (Locatária) e que não tenham sido detectados em sede da vistoria inicial.</w:t>
      </w:r>
    </w:p>
    <w:p w14:paraId="48A9079D" w14:textId="36C06C7D"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7.1.8. Responsabilizar-se pelos danos ocasionados à Contratante e beneficiária em decorrência de eventual rescisão contratual por culpa da Contratada.</w:t>
      </w:r>
    </w:p>
    <w:p w14:paraId="1795EDAD" w14:textId="42E0BF91"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7.1.9. Arcar com todas as despesas relativas aos encargos tributários, fiscais, previdenciários, securitários e trabalhistas, que incidam ou venham incidir sobre a prestação dos serviços ou locação do imóvel.</w:t>
      </w:r>
    </w:p>
    <w:p w14:paraId="6DCBBEF1" w14:textId="06B47090"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7.1.10. Responsabilizar-se única, integral e exclusivamente, em qualquer caso, por todos os danos e prejuízos, de qualquer natureza que causar à Contratante ou a terceiros, provenientes da execução do objeto da contratação, respondendo por si ou por seus sucessores, ficando ainda sob sua responsabilidade, a fidelidade das informações a serem prestadas.</w:t>
      </w:r>
    </w:p>
    <w:p w14:paraId="3C690D20" w14:textId="189E8562"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7.1.11. Cumprir a Lei nº 13.709/2018 (LGPD), quanto a todos os dados pessoais a que tenha acesso em razão do certame ou do contrato administrativo que eventualmente venha a ser firmado, a partir da apresentação da proposta no procedimento de contratação, independentemente de declaração ou de aceitação expressa. </w:t>
      </w:r>
    </w:p>
    <w:p w14:paraId="25295BEB" w14:textId="68BF7A93" w:rsidR="009E197A" w:rsidRPr="001C3005" w:rsidRDefault="009E197A" w:rsidP="009E197A">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7.1.12. Manter, durante toda a vigência do contrato, em conformidade com as obrigações por ela assumidas, todas as condições de habilitação e qualificação exigidas no Edital de Credenciamento, devendo comunicar à Prefeitura e Secretaria de </w:t>
      </w:r>
      <w:r w:rsidR="001A23D1" w:rsidRPr="001C3005">
        <w:rPr>
          <w:rFonts w:ascii="Times New Roman" w:hAnsi="Times New Roman" w:cs="Times New Roman"/>
          <w:sz w:val="24"/>
          <w:szCs w:val="24"/>
        </w:rPr>
        <w:t>ASSISTENCIA E PROMOÇÃO SOCIAL</w:t>
      </w:r>
      <w:r w:rsidRPr="001C3005">
        <w:rPr>
          <w:rFonts w:ascii="Times New Roman" w:hAnsi="Times New Roman" w:cs="Times New Roman"/>
          <w:sz w:val="24"/>
          <w:szCs w:val="24"/>
        </w:rPr>
        <w:t xml:space="preserve">, </w:t>
      </w:r>
      <w:r w:rsidRPr="001C3005">
        <w:rPr>
          <w:rFonts w:ascii="Times New Roman" w:hAnsi="Times New Roman" w:cs="Times New Roman"/>
          <w:sz w:val="24"/>
          <w:szCs w:val="24"/>
        </w:rPr>
        <w:lastRenderedPageBreak/>
        <w:t>imediatamente, qualquer alteração que possa comprometer a manutenção da contratação.</w:t>
      </w:r>
    </w:p>
    <w:p w14:paraId="3509D67C" w14:textId="79EB3F5A" w:rsidR="00DF4187"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7.1.</w:t>
      </w:r>
      <w:r w:rsidR="00A27194" w:rsidRPr="001C3005">
        <w:rPr>
          <w:rFonts w:ascii="Times New Roman" w:hAnsi="Times New Roman" w:cs="Times New Roman"/>
          <w:sz w:val="24"/>
          <w:szCs w:val="24"/>
        </w:rPr>
        <w:t>13</w:t>
      </w:r>
      <w:r w:rsidRPr="001C3005">
        <w:rPr>
          <w:rFonts w:ascii="Times New Roman" w:hAnsi="Times New Roman" w:cs="Times New Roman"/>
          <w:sz w:val="24"/>
          <w:szCs w:val="24"/>
        </w:rPr>
        <w:t>. Outras decorrentes da lei, do edital ou do termo de referência.</w:t>
      </w:r>
    </w:p>
    <w:p w14:paraId="55762B50" w14:textId="1545014F" w:rsidR="00DF4187"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7.2 – DA </w:t>
      </w:r>
      <w:r w:rsidR="007153B7" w:rsidRPr="001C3005">
        <w:rPr>
          <w:rFonts w:ascii="Times New Roman" w:hAnsi="Times New Roman" w:cs="Times New Roman"/>
          <w:sz w:val="24"/>
          <w:szCs w:val="24"/>
        </w:rPr>
        <w:t>LOCATÁRIA</w:t>
      </w:r>
      <w:r w:rsidRPr="001C3005">
        <w:rPr>
          <w:rFonts w:ascii="Times New Roman" w:hAnsi="Times New Roman" w:cs="Times New Roman"/>
          <w:sz w:val="24"/>
          <w:szCs w:val="24"/>
        </w:rPr>
        <w:t>:</w:t>
      </w:r>
    </w:p>
    <w:p w14:paraId="316874DB" w14:textId="77777777" w:rsidR="00DF4187"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7.2.1. Pagar, conforme estabelecido neste contrato as obrigações financeiras na integralidade dos seus termos.</w:t>
      </w:r>
    </w:p>
    <w:p w14:paraId="543E5F49" w14:textId="4F7F6321" w:rsidR="00324BC6" w:rsidRPr="001C3005" w:rsidRDefault="00B700B6" w:rsidP="00B700B6">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7.2.</w:t>
      </w:r>
      <w:r w:rsidR="00026CB0" w:rsidRPr="001C3005">
        <w:rPr>
          <w:rFonts w:ascii="Times New Roman" w:hAnsi="Times New Roman" w:cs="Times New Roman"/>
          <w:sz w:val="24"/>
          <w:szCs w:val="24"/>
        </w:rPr>
        <w:t>2</w:t>
      </w:r>
      <w:r w:rsidRPr="001C3005">
        <w:rPr>
          <w:rFonts w:ascii="Times New Roman" w:hAnsi="Times New Roman" w:cs="Times New Roman"/>
          <w:sz w:val="24"/>
          <w:szCs w:val="24"/>
        </w:rPr>
        <w:t xml:space="preserve">. </w:t>
      </w:r>
      <w:r w:rsidR="00324BC6" w:rsidRPr="001C3005">
        <w:rPr>
          <w:rFonts w:ascii="Times New Roman" w:hAnsi="Times New Roman" w:cs="Times New Roman"/>
          <w:sz w:val="24"/>
          <w:szCs w:val="24"/>
        </w:rPr>
        <w:t>Proporcionar à credenciada condições e informações necessárias para a fiel execução do objeto contratado.</w:t>
      </w:r>
    </w:p>
    <w:p w14:paraId="77DA596B" w14:textId="6BFA6CFE" w:rsidR="00324BC6" w:rsidRPr="001C3005" w:rsidRDefault="00B700B6" w:rsidP="00B700B6">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7.2.</w:t>
      </w:r>
      <w:r w:rsidR="00026CB0" w:rsidRPr="001C3005">
        <w:rPr>
          <w:rFonts w:ascii="Times New Roman" w:hAnsi="Times New Roman" w:cs="Times New Roman"/>
          <w:sz w:val="24"/>
          <w:szCs w:val="24"/>
        </w:rPr>
        <w:t>3</w:t>
      </w:r>
      <w:r w:rsidRPr="001C3005">
        <w:rPr>
          <w:rFonts w:ascii="Times New Roman" w:hAnsi="Times New Roman" w:cs="Times New Roman"/>
          <w:sz w:val="24"/>
          <w:szCs w:val="24"/>
        </w:rPr>
        <w:t xml:space="preserve">. </w:t>
      </w:r>
      <w:r w:rsidR="00324BC6" w:rsidRPr="001C3005">
        <w:rPr>
          <w:rFonts w:ascii="Times New Roman" w:hAnsi="Times New Roman" w:cs="Times New Roman"/>
          <w:sz w:val="24"/>
          <w:szCs w:val="24"/>
        </w:rPr>
        <w:t>Exigir o cumprimento de todas as obrigações assumidas pelo contratado/credenciado, de acordo com o contrato de credenciamento e seus anexos, rejeitando, no todo ou em parte, os imóveis em desacordo com as obrigações assumidas pelo credenciado.</w:t>
      </w:r>
    </w:p>
    <w:p w14:paraId="0EA55F47" w14:textId="4A9B21C7" w:rsidR="00324BC6" w:rsidRPr="001C3005" w:rsidRDefault="00B700B6" w:rsidP="00B700B6">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7.2.</w:t>
      </w:r>
      <w:r w:rsidR="00026CB0" w:rsidRPr="001C3005">
        <w:rPr>
          <w:rFonts w:ascii="Times New Roman" w:hAnsi="Times New Roman" w:cs="Times New Roman"/>
          <w:sz w:val="24"/>
          <w:szCs w:val="24"/>
        </w:rPr>
        <w:t>4</w:t>
      </w:r>
      <w:r w:rsidRPr="001C3005">
        <w:rPr>
          <w:rFonts w:ascii="Times New Roman" w:hAnsi="Times New Roman" w:cs="Times New Roman"/>
          <w:sz w:val="24"/>
          <w:szCs w:val="24"/>
        </w:rPr>
        <w:t xml:space="preserve">. </w:t>
      </w:r>
      <w:r w:rsidR="00324BC6" w:rsidRPr="001C3005">
        <w:rPr>
          <w:rFonts w:ascii="Times New Roman" w:hAnsi="Times New Roman" w:cs="Times New Roman"/>
          <w:sz w:val="24"/>
          <w:szCs w:val="24"/>
        </w:rPr>
        <w:t>Prestar as informações e os esclarecimentos que venham a ser solicitados pelo Contratado/credenciado.</w:t>
      </w:r>
    </w:p>
    <w:p w14:paraId="7944CE94" w14:textId="0C049ACE" w:rsidR="00324BC6" w:rsidRPr="001C3005" w:rsidRDefault="00B700B6" w:rsidP="00B700B6">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7.2.</w:t>
      </w:r>
      <w:r w:rsidR="00026CB0" w:rsidRPr="001C3005">
        <w:rPr>
          <w:rFonts w:ascii="Times New Roman" w:hAnsi="Times New Roman" w:cs="Times New Roman"/>
          <w:sz w:val="24"/>
          <w:szCs w:val="24"/>
        </w:rPr>
        <w:t>5</w:t>
      </w:r>
      <w:r w:rsidRPr="001C3005">
        <w:rPr>
          <w:rFonts w:ascii="Times New Roman" w:hAnsi="Times New Roman" w:cs="Times New Roman"/>
          <w:sz w:val="24"/>
          <w:szCs w:val="24"/>
        </w:rPr>
        <w:t xml:space="preserve">. </w:t>
      </w:r>
      <w:r w:rsidR="00324BC6" w:rsidRPr="001C3005">
        <w:rPr>
          <w:rFonts w:ascii="Times New Roman" w:hAnsi="Times New Roman" w:cs="Times New Roman"/>
          <w:sz w:val="24"/>
          <w:szCs w:val="24"/>
        </w:rPr>
        <w:t>Notificar o contratado/credenciado, por escrito, sobre vícios, defeitos ou incorreções verificadas durante a execução contratual, para que seja reparado ou corrigido, no total ou em parte, às suas expensas.</w:t>
      </w:r>
    </w:p>
    <w:p w14:paraId="5FB5EEE9" w14:textId="2F8E2437" w:rsidR="00324BC6" w:rsidRPr="001C3005" w:rsidRDefault="00B700B6" w:rsidP="00B700B6">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7.2.</w:t>
      </w:r>
      <w:r w:rsidR="00026CB0" w:rsidRPr="001C3005">
        <w:rPr>
          <w:rFonts w:ascii="Times New Roman" w:hAnsi="Times New Roman" w:cs="Times New Roman"/>
          <w:sz w:val="24"/>
          <w:szCs w:val="24"/>
        </w:rPr>
        <w:t>6</w:t>
      </w:r>
      <w:r w:rsidRPr="001C3005">
        <w:rPr>
          <w:rFonts w:ascii="Times New Roman" w:hAnsi="Times New Roman" w:cs="Times New Roman"/>
          <w:sz w:val="24"/>
          <w:szCs w:val="24"/>
        </w:rPr>
        <w:t xml:space="preserve">. </w:t>
      </w:r>
      <w:r w:rsidR="00324BC6" w:rsidRPr="001C3005">
        <w:rPr>
          <w:rFonts w:ascii="Times New Roman" w:hAnsi="Times New Roman" w:cs="Times New Roman"/>
          <w:sz w:val="24"/>
          <w:szCs w:val="24"/>
        </w:rPr>
        <w:t>Acompanhar e fiscalizar a execução do contrato de credenciamento e o cumprimento das obrigações pelo credenciado.</w:t>
      </w:r>
    </w:p>
    <w:p w14:paraId="619B571B" w14:textId="34574104" w:rsidR="00324BC6" w:rsidRPr="001C3005" w:rsidRDefault="00B700B6" w:rsidP="00B700B6">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7.2.</w:t>
      </w:r>
      <w:r w:rsidR="00026CB0" w:rsidRPr="001C3005">
        <w:rPr>
          <w:rFonts w:ascii="Times New Roman" w:hAnsi="Times New Roman" w:cs="Times New Roman"/>
          <w:sz w:val="24"/>
          <w:szCs w:val="24"/>
        </w:rPr>
        <w:t>7</w:t>
      </w:r>
      <w:r w:rsidRPr="001C3005">
        <w:rPr>
          <w:rFonts w:ascii="Times New Roman" w:hAnsi="Times New Roman" w:cs="Times New Roman"/>
          <w:sz w:val="24"/>
          <w:szCs w:val="24"/>
        </w:rPr>
        <w:t xml:space="preserve">. </w:t>
      </w:r>
      <w:r w:rsidR="00324BC6" w:rsidRPr="001C3005">
        <w:rPr>
          <w:rFonts w:ascii="Times New Roman" w:hAnsi="Times New Roman" w:cs="Times New Roman"/>
          <w:sz w:val="24"/>
          <w:szCs w:val="24"/>
        </w:rPr>
        <w:t>Receber o objeto no prazo e condições estabelecidas no Termo de Referência.</w:t>
      </w:r>
    </w:p>
    <w:p w14:paraId="1F698752" w14:textId="0227ED45" w:rsidR="00324BC6" w:rsidRPr="001C3005" w:rsidRDefault="00B700B6" w:rsidP="00B700B6">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7.2.9. </w:t>
      </w:r>
      <w:r w:rsidR="00324BC6" w:rsidRPr="001C3005">
        <w:rPr>
          <w:rFonts w:ascii="Times New Roman" w:hAnsi="Times New Roman" w:cs="Times New Roman"/>
          <w:sz w:val="24"/>
          <w:szCs w:val="24"/>
        </w:rPr>
        <w:t>Aplicar ao credenciado sanções motivadas pela inexecução total ou parcial do contrato.</w:t>
      </w:r>
    </w:p>
    <w:p w14:paraId="2E790678" w14:textId="5A5753CD" w:rsidR="00324BC6" w:rsidRPr="001C3005" w:rsidRDefault="00B700B6" w:rsidP="00B700B6">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7.2.10. </w:t>
      </w:r>
      <w:r w:rsidR="00324BC6" w:rsidRPr="001C3005">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F9ED7A" w14:textId="5C8D1882" w:rsidR="00324BC6" w:rsidRPr="001C3005" w:rsidRDefault="00B700B6" w:rsidP="00B700B6">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7.2.11. </w:t>
      </w:r>
      <w:r w:rsidR="00324BC6" w:rsidRPr="001C3005">
        <w:rPr>
          <w:rFonts w:ascii="Times New Roman" w:hAnsi="Times New Roman" w:cs="Times New Roman"/>
          <w:sz w:val="24"/>
          <w:szCs w:val="24"/>
        </w:rPr>
        <w:t xml:space="preserve">Ao final do </w:t>
      </w:r>
      <w:r w:rsidR="00026CB0" w:rsidRPr="001C3005">
        <w:rPr>
          <w:rFonts w:ascii="Times New Roman" w:hAnsi="Times New Roman" w:cs="Times New Roman"/>
          <w:sz w:val="24"/>
          <w:szCs w:val="24"/>
        </w:rPr>
        <w:t>prazo</w:t>
      </w:r>
      <w:r w:rsidR="00324BC6" w:rsidRPr="001C3005">
        <w:rPr>
          <w:rFonts w:ascii="Times New Roman" w:hAnsi="Times New Roman" w:cs="Times New Roman"/>
          <w:sz w:val="24"/>
          <w:szCs w:val="24"/>
        </w:rPr>
        <w:t xml:space="preserve"> de vigência e utilização do imóvel, efetuar a devolução do mesmo nas mesmas condições de uso e conservação em que o recebeu.</w:t>
      </w:r>
    </w:p>
    <w:p w14:paraId="73ABE5ED" w14:textId="093313DE" w:rsidR="00A27194" w:rsidRPr="001C3005" w:rsidRDefault="00B700B6" w:rsidP="00A27194">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7.2.12</w:t>
      </w:r>
      <w:r w:rsidR="00A27194" w:rsidRPr="001C3005">
        <w:rPr>
          <w:rFonts w:ascii="Times New Roman" w:hAnsi="Times New Roman" w:cs="Times New Roman"/>
          <w:sz w:val="24"/>
          <w:szCs w:val="24"/>
        </w:rPr>
        <w:t>. Outras decorrentes da lei ou do termo de referência.</w:t>
      </w:r>
    </w:p>
    <w:p w14:paraId="3C8C9E46" w14:textId="77777777" w:rsidR="00DF4187" w:rsidRPr="001C3005" w:rsidRDefault="00DF4187" w:rsidP="00DF4187">
      <w:pPr>
        <w:spacing w:before="120" w:after="120" w:line="288" w:lineRule="auto"/>
        <w:jc w:val="both"/>
        <w:rPr>
          <w:rFonts w:ascii="Times New Roman" w:hAnsi="Times New Roman" w:cs="Times New Roman"/>
          <w:b/>
          <w:sz w:val="24"/>
          <w:szCs w:val="24"/>
        </w:rPr>
      </w:pPr>
      <w:r w:rsidRPr="001C3005">
        <w:rPr>
          <w:rFonts w:ascii="Times New Roman" w:hAnsi="Times New Roman" w:cs="Times New Roman"/>
          <w:b/>
          <w:sz w:val="24"/>
          <w:szCs w:val="24"/>
        </w:rPr>
        <w:t>CLÁUSULA OITAVA – DAS PENALIDADES</w:t>
      </w:r>
    </w:p>
    <w:p w14:paraId="7D8B9DAB" w14:textId="564501A1" w:rsidR="00B700B6" w:rsidRPr="001C3005" w:rsidRDefault="00B700B6"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8.1. O participante ou o contratado será responsabilizado administrativamente pelas seguintes infrações:</w:t>
      </w:r>
    </w:p>
    <w:p w14:paraId="5527FBE9" w14:textId="77777777" w:rsidR="00B700B6" w:rsidRPr="001C3005" w:rsidRDefault="00B700B6" w:rsidP="00535ECD">
      <w:pPr>
        <w:adjustRightInd w:val="0"/>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a) dar causa à inexecução parcial do contrato;</w:t>
      </w:r>
    </w:p>
    <w:p w14:paraId="79F80F5B" w14:textId="77777777" w:rsidR="00B700B6" w:rsidRPr="001C3005" w:rsidRDefault="00B700B6" w:rsidP="00535ECD">
      <w:pPr>
        <w:adjustRightInd w:val="0"/>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b) ensejar retardação da execução dos serviços sem motivo justificado;</w:t>
      </w:r>
    </w:p>
    <w:p w14:paraId="3C71FD9C" w14:textId="77777777" w:rsidR="00B700B6" w:rsidRPr="001C3005" w:rsidRDefault="00B700B6" w:rsidP="00535ECD">
      <w:pPr>
        <w:adjustRightInd w:val="0"/>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c) dar causa à inexecução total do contrato;</w:t>
      </w:r>
    </w:p>
    <w:p w14:paraId="7C1B248E" w14:textId="0C31B1FA" w:rsidR="00B700B6" w:rsidRPr="001C3005" w:rsidRDefault="00B700B6" w:rsidP="00535ECD">
      <w:pPr>
        <w:adjustRightInd w:val="0"/>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d) fraudar a procedimento ou praticar ato fraudulento na execução do contrato.</w:t>
      </w:r>
    </w:p>
    <w:p w14:paraId="3B19EAEA" w14:textId="77777777" w:rsidR="005B7EB2" w:rsidRPr="001C3005" w:rsidRDefault="005B7EB2" w:rsidP="005B7EB2">
      <w:pPr>
        <w:adjustRightInd w:val="0"/>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t>e) comportar-se de modo inidôneo ou cometer fraude de qualquer natureza;</w:t>
      </w:r>
    </w:p>
    <w:p w14:paraId="6C55EFFE" w14:textId="77777777" w:rsidR="005B7EB2" w:rsidRPr="001C3005" w:rsidRDefault="005B7EB2" w:rsidP="005B7EB2">
      <w:pPr>
        <w:adjustRightInd w:val="0"/>
        <w:spacing w:before="120" w:after="120" w:line="288" w:lineRule="auto"/>
        <w:ind w:left="567"/>
        <w:jc w:val="both"/>
        <w:rPr>
          <w:rFonts w:ascii="Times New Roman" w:hAnsi="Times New Roman" w:cs="Times New Roman"/>
          <w:sz w:val="24"/>
          <w:szCs w:val="24"/>
        </w:rPr>
      </w:pPr>
      <w:r w:rsidRPr="001C3005">
        <w:rPr>
          <w:rFonts w:ascii="Times New Roman" w:hAnsi="Times New Roman" w:cs="Times New Roman"/>
          <w:sz w:val="24"/>
          <w:szCs w:val="24"/>
        </w:rPr>
        <w:lastRenderedPageBreak/>
        <w:t>f) praticar atos ilícitos com vistas a frustrar os objetivos do procedimento de contratação;</w:t>
      </w:r>
    </w:p>
    <w:p w14:paraId="000A1E9D" w14:textId="67E58348" w:rsidR="00B700B6" w:rsidRPr="001C3005" w:rsidRDefault="00AC353A"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8</w:t>
      </w:r>
      <w:r w:rsidR="00B700B6" w:rsidRPr="001C3005">
        <w:rPr>
          <w:rFonts w:ascii="Times New Roman" w:hAnsi="Times New Roman" w:cs="Times New Roman"/>
          <w:sz w:val="24"/>
          <w:szCs w:val="24"/>
        </w:rPr>
        <w:t xml:space="preserve">.2. A Administração poderá, garantida a prévia defesa, aplicar aos participantes e/ou adjudicatários as seguintes sanções, sem prejuízo das responsabilidades civil e criminal: </w:t>
      </w:r>
    </w:p>
    <w:p w14:paraId="1F45247C" w14:textId="77777777" w:rsidR="00B700B6" w:rsidRPr="001C3005" w:rsidRDefault="00B700B6"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a) advertência; </w:t>
      </w:r>
    </w:p>
    <w:p w14:paraId="3A956C69" w14:textId="77777777" w:rsidR="00B700B6" w:rsidRPr="001C3005" w:rsidRDefault="00B700B6"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b) multa;</w:t>
      </w:r>
    </w:p>
    <w:p w14:paraId="116CC493" w14:textId="77777777" w:rsidR="00B700B6" w:rsidRPr="001C3005" w:rsidRDefault="00B700B6"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c) impedimento de licitar e contratar e</w:t>
      </w:r>
    </w:p>
    <w:p w14:paraId="14BDF95F" w14:textId="77777777" w:rsidR="00B700B6" w:rsidRPr="001C3005" w:rsidRDefault="00B700B6"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d) declaração de inidoneidade para licitar ou contratar, enquanto perdurarem os motivos determinantes da punição ou até que seja promovida sua reabilitação perante a própria autoridade que aplicou a penalidade.</w:t>
      </w:r>
    </w:p>
    <w:p w14:paraId="57146D4E" w14:textId="3C219E0B" w:rsidR="00B700B6" w:rsidRPr="001C3005" w:rsidRDefault="00AC353A"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8</w:t>
      </w:r>
      <w:r w:rsidR="00B700B6" w:rsidRPr="001C3005">
        <w:rPr>
          <w:rFonts w:ascii="Times New Roman" w:hAnsi="Times New Roman" w:cs="Times New Roman"/>
          <w:sz w:val="24"/>
          <w:szCs w:val="24"/>
        </w:rPr>
        <w:t>.3. Na aplicação das sanções serão considerados:</w:t>
      </w:r>
    </w:p>
    <w:p w14:paraId="45B2213A" w14:textId="77777777" w:rsidR="00B700B6" w:rsidRPr="001C3005" w:rsidRDefault="00B700B6"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a) a natureza e a gravidade da infração cometida;</w:t>
      </w:r>
    </w:p>
    <w:p w14:paraId="5DB18A61" w14:textId="77777777" w:rsidR="00B700B6" w:rsidRPr="001C3005" w:rsidRDefault="00B700B6"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b) as peculiaridades do caso concreto;</w:t>
      </w:r>
    </w:p>
    <w:p w14:paraId="7F16A30C" w14:textId="77777777" w:rsidR="00B700B6" w:rsidRPr="001C3005" w:rsidRDefault="00B700B6"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c) as circunstâncias agravantes ou atenuantes;</w:t>
      </w:r>
    </w:p>
    <w:p w14:paraId="2279EE36" w14:textId="77777777" w:rsidR="00B700B6" w:rsidRPr="001C3005" w:rsidRDefault="00B700B6"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d) os danos que dela provierem para a Administração Pública;</w:t>
      </w:r>
    </w:p>
    <w:p w14:paraId="304EC619" w14:textId="24DAF3C5" w:rsidR="00B700B6" w:rsidRPr="001C3005" w:rsidRDefault="00AC353A"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8</w:t>
      </w:r>
      <w:r w:rsidR="00B700B6" w:rsidRPr="001C3005">
        <w:rPr>
          <w:rFonts w:ascii="Times New Roman" w:hAnsi="Times New Roman" w:cs="Times New Roman"/>
          <w:sz w:val="24"/>
          <w:szCs w:val="24"/>
        </w:rPr>
        <w:t xml:space="preserve">.4. A sanção de advertência será aplicada exclusivamente pela infração administrativa prevista na alínea ‘a’ do item </w:t>
      </w:r>
      <w:r w:rsidR="000A2F6B" w:rsidRPr="001C3005">
        <w:rPr>
          <w:rFonts w:ascii="Times New Roman" w:hAnsi="Times New Roman" w:cs="Times New Roman"/>
          <w:sz w:val="24"/>
          <w:szCs w:val="24"/>
        </w:rPr>
        <w:t>8</w:t>
      </w:r>
      <w:r w:rsidR="00B700B6" w:rsidRPr="001C3005">
        <w:rPr>
          <w:rFonts w:ascii="Times New Roman" w:hAnsi="Times New Roman" w:cs="Times New Roman"/>
          <w:sz w:val="24"/>
          <w:szCs w:val="24"/>
        </w:rPr>
        <w:t>.1 deste edital, quando não se justificar a imposição de penalidade mais grave.</w:t>
      </w:r>
    </w:p>
    <w:p w14:paraId="221D86E4" w14:textId="01F27E33" w:rsidR="000A2F6B" w:rsidRPr="001C3005" w:rsidRDefault="000A2F6B" w:rsidP="000A2F6B">
      <w:pPr>
        <w:tabs>
          <w:tab w:val="left" w:pos="426"/>
        </w:tabs>
        <w:spacing w:before="120" w:after="120" w:line="312" w:lineRule="auto"/>
        <w:jc w:val="both"/>
        <w:rPr>
          <w:rFonts w:ascii="Times New Roman" w:hAnsi="Times New Roman" w:cs="Times New Roman"/>
          <w:sz w:val="24"/>
          <w:szCs w:val="24"/>
        </w:rPr>
      </w:pPr>
      <w:r w:rsidRPr="001C3005">
        <w:rPr>
          <w:rFonts w:ascii="Times New Roman" w:hAnsi="Times New Roman" w:cs="Times New Roman"/>
          <w:sz w:val="24"/>
          <w:szCs w:val="24"/>
        </w:rPr>
        <w:t>8.5. Para as infrações previstas nas alíneas ‘a’ a ‘c’ do Quadro de Infrações a multa aplicada será de 1% a 5% sobre o valor do estimado da contratação ou do contrato.</w:t>
      </w:r>
    </w:p>
    <w:p w14:paraId="61CC9EBC" w14:textId="4EE00D38" w:rsidR="000A2F6B" w:rsidRPr="001C3005" w:rsidRDefault="000A2F6B" w:rsidP="000A2F6B">
      <w:pPr>
        <w:tabs>
          <w:tab w:val="left" w:pos="426"/>
        </w:tabs>
        <w:spacing w:before="120" w:after="120" w:line="312" w:lineRule="auto"/>
        <w:jc w:val="both"/>
        <w:rPr>
          <w:rFonts w:ascii="Times New Roman" w:hAnsi="Times New Roman" w:cs="Times New Roman"/>
          <w:sz w:val="24"/>
          <w:szCs w:val="24"/>
        </w:rPr>
      </w:pPr>
      <w:r w:rsidRPr="001C3005">
        <w:rPr>
          <w:rFonts w:ascii="Times New Roman" w:hAnsi="Times New Roman" w:cs="Times New Roman"/>
          <w:sz w:val="24"/>
          <w:szCs w:val="24"/>
        </w:rPr>
        <w:t>8.6. Para as infrações previstas nas alíneas ‘d’ a ‘f’ do Quadro de Infrações a multa aplicada será de 5% a 10% sobre o valor do estimado da contratação ou do contrato.</w:t>
      </w:r>
    </w:p>
    <w:p w14:paraId="44F684FB" w14:textId="0AE8F9D8" w:rsidR="00B700B6" w:rsidRPr="001C3005" w:rsidRDefault="00AC353A"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8</w:t>
      </w:r>
      <w:r w:rsidR="00B700B6" w:rsidRPr="001C3005">
        <w:rPr>
          <w:rFonts w:ascii="Times New Roman" w:hAnsi="Times New Roman" w:cs="Times New Roman"/>
          <w:sz w:val="24"/>
          <w:szCs w:val="24"/>
        </w:rPr>
        <w:t>.7. As sanções de advertência, impedimento de licitar e contratar e declaração de inidoneidade para licitar ou contratar poderão ser aplicadas, cumulativamente ou não, à penalidade de multa.</w:t>
      </w:r>
    </w:p>
    <w:p w14:paraId="3B665A26" w14:textId="7BB3BE4A" w:rsidR="00B700B6" w:rsidRPr="001C3005" w:rsidRDefault="00AC353A"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8</w:t>
      </w:r>
      <w:r w:rsidR="00B700B6" w:rsidRPr="001C3005">
        <w:rPr>
          <w:rFonts w:ascii="Times New Roman" w:hAnsi="Times New Roman" w:cs="Times New Roman"/>
          <w:sz w:val="24"/>
          <w:szCs w:val="24"/>
        </w:rPr>
        <w:t>.</w:t>
      </w:r>
      <w:r w:rsidR="000A2F6B" w:rsidRPr="001C3005">
        <w:rPr>
          <w:rFonts w:ascii="Times New Roman" w:hAnsi="Times New Roman" w:cs="Times New Roman"/>
          <w:sz w:val="24"/>
          <w:szCs w:val="24"/>
        </w:rPr>
        <w:t>8</w:t>
      </w:r>
      <w:r w:rsidR="00B700B6" w:rsidRPr="001C3005">
        <w:rPr>
          <w:rFonts w:ascii="Times New Roman" w:hAnsi="Times New Roman" w:cs="Times New Roman"/>
          <w:sz w:val="24"/>
          <w:szCs w:val="24"/>
        </w:rPr>
        <w:t>. A multa, aplicada após regular processo administrativo, será cobrada administrativamente, deduzindo-se do valor da Fatura Mensal ou, não sendo suficiente, o valor poderá ser inscrito como Dívida Ativa e cobrado judicialmente.</w:t>
      </w:r>
    </w:p>
    <w:p w14:paraId="609D3FBD" w14:textId="1B55EA1B" w:rsidR="00B700B6" w:rsidRPr="001C3005" w:rsidRDefault="00AC353A" w:rsidP="00B700B6">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8</w:t>
      </w:r>
      <w:r w:rsidR="00B700B6" w:rsidRPr="001C3005">
        <w:rPr>
          <w:rFonts w:ascii="Times New Roman" w:hAnsi="Times New Roman" w:cs="Times New Roman"/>
          <w:sz w:val="24"/>
          <w:szCs w:val="24"/>
        </w:rPr>
        <w:t>.</w:t>
      </w:r>
      <w:r w:rsidR="000A2F6B" w:rsidRPr="001C3005">
        <w:rPr>
          <w:rFonts w:ascii="Times New Roman" w:hAnsi="Times New Roman" w:cs="Times New Roman"/>
          <w:sz w:val="24"/>
          <w:szCs w:val="24"/>
        </w:rPr>
        <w:t>9</w:t>
      </w:r>
      <w:r w:rsidR="00B700B6" w:rsidRPr="001C3005">
        <w:rPr>
          <w:rFonts w:ascii="Times New Roman" w:hAnsi="Times New Roman" w:cs="Times New Roman"/>
          <w:sz w:val="24"/>
          <w:szCs w:val="24"/>
        </w:rPr>
        <w:t>. As multas previstas nesta cláusula não têm caráter compensatório e o seu pagamento não eximirá a contratada da responsabilidade de perdas e danos decorrentes das infrações cometidas.</w:t>
      </w:r>
    </w:p>
    <w:p w14:paraId="3E0D971E" w14:textId="298CDF17" w:rsidR="008C7CB9" w:rsidRPr="001C3005" w:rsidRDefault="008C7CB9" w:rsidP="008C7CB9">
      <w:pPr>
        <w:spacing w:before="120" w:after="120" w:line="288" w:lineRule="auto"/>
        <w:jc w:val="both"/>
        <w:rPr>
          <w:rFonts w:ascii="Times New Roman" w:hAnsi="Times New Roman" w:cs="Times New Roman"/>
          <w:b/>
          <w:sz w:val="24"/>
          <w:szCs w:val="24"/>
        </w:rPr>
      </w:pPr>
      <w:r w:rsidRPr="001C3005">
        <w:rPr>
          <w:rFonts w:ascii="Times New Roman" w:hAnsi="Times New Roman" w:cs="Times New Roman"/>
          <w:b/>
          <w:sz w:val="24"/>
          <w:szCs w:val="24"/>
        </w:rPr>
        <w:t>CLÁUSULA NONA - DA EXTINÇÃO CONTRATUAL</w:t>
      </w:r>
      <w:r w:rsidR="00245A13" w:rsidRPr="001C3005">
        <w:rPr>
          <w:rFonts w:ascii="Times New Roman" w:hAnsi="Times New Roman" w:cs="Times New Roman"/>
          <w:b/>
          <w:sz w:val="24"/>
          <w:szCs w:val="24"/>
        </w:rPr>
        <w:t xml:space="preserve"> E DESCREDENCIAMENTO</w:t>
      </w:r>
    </w:p>
    <w:p w14:paraId="2E699911" w14:textId="3415446C" w:rsidR="008C7CB9" w:rsidRPr="001C3005" w:rsidRDefault="008C7CB9" w:rsidP="008C7CB9">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9.1. O contrato de credenciamento se extingue quando cumpridas as obrigações de ambas as partes, ainda que isso ocorra antes do prazo estipulado para tanto.</w:t>
      </w:r>
    </w:p>
    <w:p w14:paraId="2421F061" w14:textId="6ACF53B0" w:rsidR="008C7CB9" w:rsidRPr="001C3005" w:rsidRDefault="008C7CB9" w:rsidP="008C7CB9">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9.2. O contrato pode ser extinto antes de cumpridas as obrigações nele estipuladas ou, antes do prazo nele fixado, por algum dos motivos previstos no artigo 137 da Lei nº 14.133/21, bem como amigavelmente, assegurados o contraditório e a ampla defesa.</w:t>
      </w:r>
    </w:p>
    <w:p w14:paraId="2D9CE7BA" w14:textId="3A9BD6CE" w:rsidR="00245A13" w:rsidRPr="001C3005" w:rsidRDefault="00245A13" w:rsidP="00245A13">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lastRenderedPageBreak/>
        <w:t>9.3. O credenciado que, sem justificativa, descumprir as condições estabelecidas neste Edital estará sujeito, conforme a gravidade ou dano causado à contratante, à imediata exclusão do rol de credenciados (descredenciamento), respeitando o direito à ampla defesa e ao contraditório, além da aplicação de outras sanções administrativas e cíveis previstas na legislação aplicável ao caso.</w:t>
      </w:r>
    </w:p>
    <w:p w14:paraId="7772896F" w14:textId="680D29CB" w:rsidR="00245A13" w:rsidRPr="001C3005" w:rsidRDefault="00245A13" w:rsidP="00245A13">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9.4. O credenciado poderá descredenciar-se voluntariamente, mediante requerimento por escrito com antecedência mínima de 30 (trinta) dias, e desde que não prejudique a entrega do objetos já solicitados, ou que venham a ser solicitados antes de decorrido o prazo de 30 (trinta) dias. Decorrido o prazo mencionado, será lavrado o termo de descredenciamento e/ou rescisão contratual, quando cessará as obrigações para </w:t>
      </w:r>
      <w:r w:rsidR="00AD72A5" w:rsidRPr="001C3005">
        <w:rPr>
          <w:rFonts w:ascii="Times New Roman" w:hAnsi="Times New Roman" w:cs="Times New Roman"/>
          <w:sz w:val="24"/>
          <w:szCs w:val="24"/>
        </w:rPr>
        <w:t>ambas as partes.</w:t>
      </w:r>
    </w:p>
    <w:p w14:paraId="1F817EC8" w14:textId="6CA30544" w:rsidR="00245A13" w:rsidRPr="001C3005" w:rsidRDefault="00245A13" w:rsidP="00245A13">
      <w:pPr>
        <w:spacing w:before="120" w:after="120" w:line="288" w:lineRule="auto"/>
        <w:jc w:val="both"/>
        <w:rPr>
          <w:rFonts w:ascii="Times New Roman" w:hAnsi="Times New Roman" w:cs="Times New Roman"/>
          <w:b/>
          <w:sz w:val="24"/>
          <w:szCs w:val="24"/>
        </w:rPr>
      </w:pPr>
      <w:r w:rsidRPr="001C3005">
        <w:rPr>
          <w:rFonts w:ascii="Times New Roman" w:hAnsi="Times New Roman" w:cs="Times New Roman"/>
          <w:b/>
          <w:sz w:val="24"/>
          <w:szCs w:val="24"/>
        </w:rPr>
        <w:t>CLÁUSULA DÉCIMA - DO FUNDAMENTO JURÍDICO</w:t>
      </w:r>
    </w:p>
    <w:p w14:paraId="6DEE5844" w14:textId="12AE4B7E" w:rsidR="000A2F6B" w:rsidRPr="001C3005" w:rsidRDefault="00245A13" w:rsidP="00DF4187">
      <w:pPr>
        <w:adjustRightInd w:val="0"/>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10.1. Este contrato será regido de acordo as disposições da Lei 14.133/2021, podendo ser aplicado supletivamente as disposições do Código Civil e Lei de Locações.</w:t>
      </w:r>
    </w:p>
    <w:p w14:paraId="4CA2E627" w14:textId="673FD323" w:rsidR="00DF4187" w:rsidRPr="001C3005" w:rsidRDefault="00DF4187" w:rsidP="00DF4187">
      <w:pPr>
        <w:spacing w:before="120" w:after="120" w:line="288" w:lineRule="auto"/>
        <w:jc w:val="both"/>
        <w:rPr>
          <w:rFonts w:ascii="Times New Roman" w:hAnsi="Times New Roman" w:cs="Times New Roman"/>
          <w:b/>
          <w:sz w:val="24"/>
          <w:szCs w:val="24"/>
        </w:rPr>
      </w:pPr>
      <w:r w:rsidRPr="001C3005">
        <w:rPr>
          <w:rFonts w:ascii="Times New Roman" w:hAnsi="Times New Roman" w:cs="Times New Roman"/>
          <w:b/>
          <w:sz w:val="24"/>
          <w:szCs w:val="24"/>
        </w:rPr>
        <w:t>CLÁUSULA DÉCIMA</w:t>
      </w:r>
      <w:r w:rsidR="00B24EA9" w:rsidRPr="001C3005">
        <w:rPr>
          <w:rFonts w:ascii="Times New Roman" w:hAnsi="Times New Roman" w:cs="Times New Roman"/>
          <w:b/>
          <w:sz w:val="24"/>
          <w:szCs w:val="24"/>
        </w:rPr>
        <w:t xml:space="preserve"> PRIMEIRA</w:t>
      </w:r>
      <w:r w:rsidRPr="001C3005">
        <w:rPr>
          <w:rFonts w:ascii="Times New Roman" w:hAnsi="Times New Roman" w:cs="Times New Roman"/>
          <w:b/>
          <w:sz w:val="24"/>
          <w:szCs w:val="24"/>
        </w:rPr>
        <w:t xml:space="preserve"> – DO REAJUSTE</w:t>
      </w:r>
    </w:p>
    <w:p w14:paraId="198FB40F" w14:textId="12D6F5DD" w:rsidR="00B24EA9" w:rsidRPr="001C3005" w:rsidRDefault="00B24EA9" w:rsidP="00B24EA9">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11.1. O preço inicialmente estabelecido pela administração para fins e contraprestação ao credenciado poderá ser reajustado anualmente (álea ordinária), com a utilização preferencial do IPCA-E.</w:t>
      </w:r>
    </w:p>
    <w:p w14:paraId="38FB629D" w14:textId="78C52D7B" w:rsidR="00B24EA9" w:rsidRPr="001C3005" w:rsidRDefault="00B24EA9" w:rsidP="00B24EA9">
      <w:pPr>
        <w:tabs>
          <w:tab w:val="left" w:pos="426"/>
        </w:tabs>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11.2. A data-base de reajustamente será vinculada à data do orçamento estimado da administração.</w:t>
      </w:r>
    </w:p>
    <w:p w14:paraId="413A7B6D" w14:textId="5A44FDD5" w:rsidR="00DF4187" w:rsidRPr="001C3005" w:rsidRDefault="00DF4187" w:rsidP="00DF4187">
      <w:pPr>
        <w:spacing w:before="120" w:after="120" w:line="288" w:lineRule="auto"/>
        <w:jc w:val="both"/>
        <w:rPr>
          <w:rFonts w:ascii="Times New Roman" w:hAnsi="Times New Roman" w:cs="Times New Roman"/>
          <w:b/>
          <w:sz w:val="24"/>
          <w:szCs w:val="24"/>
        </w:rPr>
      </w:pPr>
      <w:r w:rsidRPr="001C3005">
        <w:rPr>
          <w:rFonts w:ascii="Times New Roman" w:hAnsi="Times New Roman" w:cs="Times New Roman"/>
          <w:b/>
          <w:sz w:val="24"/>
          <w:szCs w:val="24"/>
        </w:rPr>
        <w:t xml:space="preserve">CLÁUSULA DÉCIMA </w:t>
      </w:r>
      <w:r w:rsidR="00B24EA9" w:rsidRPr="001C3005">
        <w:rPr>
          <w:rFonts w:ascii="Times New Roman" w:hAnsi="Times New Roman" w:cs="Times New Roman"/>
          <w:b/>
          <w:sz w:val="24"/>
          <w:szCs w:val="24"/>
        </w:rPr>
        <w:t xml:space="preserve">SEGUNDA </w:t>
      </w:r>
      <w:r w:rsidRPr="001C3005">
        <w:rPr>
          <w:rFonts w:ascii="Times New Roman" w:hAnsi="Times New Roman" w:cs="Times New Roman"/>
          <w:b/>
          <w:sz w:val="24"/>
          <w:szCs w:val="24"/>
        </w:rPr>
        <w:t>– DO FORO</w:t>
      </w:r>
    </w:p>
    <w:p w14:paraId="7B9DCBED" w14:textId="22B18C7A" w:rsidR="00DF4187" w:rsidRPr="001C3005" w:rsidRDefault="00B24EA9"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12.1</w:t>
      </w:r>
      <w:r w:rsidR="00DF4187" w:rsidRPr="001C3005">
        <w:rPr>
          <w:rFonts w:ascii="Times New Roman" w:hAnsi="Times New Roman" w:cs="Times New Roman"/>
          <w:sz w:val="24"/>
          <w:szCs w:val="24"/>
        </w:rPr>
        <w:t xml:space="preserve">. Fica eleito o Foro da Comarca de </w:t>
      </w:r>
      <w:r w:rsidR="004C1FB2" w:rsidRPr="001C3005">
        <w:rPr>
          <w:rFonts w:ascii="Times New Roman" w:hAnsi="Times New Roman" w:cs="Times New Roman"/>
          <w:sz w:val="24"/>
          <w:szCs w:val="24"/>
        </w:rPr>
        <w:t>*********</w:t>
      </w:r>
      <w:r w:rsidR="00DF4187" w:rsidRPr="001C3005">
        <w:rPr>
          <w:rFonts w:ascii="Times New Roman" w:hAnsi="Times New Roman" w:cs="Times New Roman"/>
          <w:sz w:val="24"/>
          <w:szCs w:val="24"/>
        </w:rPr>
        <w:t>/BA, para dirimir quaisquer dúvidas quanto á execução do presente contrato.</w:t>
      </w:r>
    </w:p>
    <w:p w14:paraId="6FA5404D" w14:textId="77777777" w:rsidR="00DF4187" w:rsidRPr="001C3005" w:rsidRDefault="00DF4187" w:rsidP="00DF4187">
      <w:pPr>
        <w:spacing w:before="120" w:after="120" w:line="288" w:lineRule="auto"/>
        <w:jc w:val="both"/>
        <w:rPr>
          <w:rFonts w:ascii="Times New Roman" w:hAnsi="Times New Roman" w:cs="Times New Roman"/>
          <w:sz w:val="24"/>
          <w:szCs w:val="24"/>
        </w:rPr>
      </w:pPr>
      <w:r w:rsidRPr="001C3005">
        <w:rPr>
          <w:rFonts w:ascii="Times New Roman" w:hAnsi="Times New Roman" w:cs="Times New Roman"/>
          <w:sz w:val="24"/>
          <w:szCs w:val="24"/>
        </w:rPr>
        <w:t>Por estarem assim justos e contratados, firmam o presente instrumento, em três vias de igual teor, juntamente com 2 (duas) testemunhas.</w:t>
      </w:r>
    </w:p>
    <w:p w14:paraId="31A0B7E5" w14:textId="77777777" w:rsidR="00DF4187" w:rsidRPr="001C3005" w:rsidRDefault="00DF4187" w:rsidP="00DF4187">
      <w:pPr>
        <w:spacing w:before="120" w:after="120" w:line="312" w:lineRule="auto"/>
        <w:jc w:val="both"/>
        <w:rPr>
          <w:rFonts w:ascii="Times New Roman" w:hAnsi="Times New Roman" w:cs="Times New Roman"/>
          <w:sz w:val="24"/>
          <w:szCs w:val="24"/>
        </w:rPr>
      </w:pPr>
    </w:p>
    <w:p w14:paraId="7DBB91A6" w14:textId="52E0A3DA" w:rsidR="00DF4187" w:rsidRPr="001C3005" w:rsidRDefault="00DF4187" w:rsidP="00DF4187">
      <w:pPr>
        <w:spacing w:before="120" w:after="120" w:line="312" w:lineRule="auto"/>
        <w:jc w:val="both"/>
        <w:rPr>
          <w:rFonts w:ascii="Times New Roman" w:hAnsi="Times New Roman" w:cs="Times New Roman"/>
          <w:sz w:val="24"/>
          <w:szCs w:val="24"/>
        </w:rPr>
      </w:pPr>
      <w:r w:rsidRPr="001C3005">
        <w:rPr>
          <w:rFonts w:ascii="Times New Roman" w:hAnsi="Times New Roman" w:cs="Times New Roman"/>
          <w:sz w:val="24"/>
          <w:szCs w:val="24"/>
        </w:rPr>
        <w:t xml:space="preserve">................, BA, ...... de ..............  de </w:t>
      </w:r>
      <w:r w:rsidR="001A23D1" w:rsidRPr="001C3005">
        <w:rPr>
          <w:rFonts w:ascii="Times New Roman" w:hAnsi="Times New Roman" w:cs="Times New Roman"/>
          <w:sz w:val="24"/>
          <w:szCs w:val="24"/>
        </w:rPr>
        <w:t>202</w:t>
      </w:r>
      <w:r w:rsidR="00BD44F6">
        <w:rPr>
          <w:rFonts w:ascii="Times New Roman" w:hAnsi="Times New Roman" w:cs="Times New Roman"/>
          <w:sz w:val="24"/>
          <w:szCs w:val="24"/>
        </w:rPr>
        <w:t>6</w:t>
      </w:r>
      <w:r w:rsidRPr="001C3005">
        <w:rPr>
          <w:rFonts w:ascii="Times New Roman" w:hAnsi="Times New Roman" w:cs="Times New Roman"/>
          <w:sz w:val="24"/>
          <w:szCs w:val="24"/>
        </w:rPr>
        <w:t>.</w:t>
      </w:r>
    </w:p>
    <w:p w14:paraId="1FCF75C2" w14:textId="77777777" w:rsidR="00DF4187" w:rsidRPr="001C3005" w:rsidRDefault="00DF4187" w:rsidP="00DF4187">
      <w:pPr>
        <w:spacing w:before="120" w:after="120" w:line="312" w:lineRule="auto"/>
        <w:jc w:val="both"/>
        <w:rPr>
          <w:rFonts w:ascii="Times New Roman" w:hAnsi="Times New Roman" w:cs="Times New Roman"/>
          <w:sz w:val="24"/>
          <w:szCs w:val="24"/>
        </w:rPr>
      </w:pPr>
    </w:p>
    <w:p w14:paraId="74E54EE4" w14:textId="77777777" w:rsidR="00DF4187" w:rsidRPr="001C3005" w:rsidRDefault="00DF4187" w:rsidP="00DF4187">
      <w:pPr>
        <w:spacing w:before="120" w:after="120" w:line="312" w:lineRule="auto"/>
        <w:jc w:val="both"/>
        <w:rPr>
          <w:rFonts w:ascii="Times New Roman" w:hAnsi="Times New Roman" w:cs="Times New Roman"/>
          <w:sz w:val="24"/>
          <w:szCs w:val="24"/>
        </w:rPr>
      </w:pPr>
      <w:r w:rsidRPr="001C3005">
        <w:rPr>
          <w:rFonts w:ascii="Times New Roman" w:hAnsi="Times New Roman" w:cs="Times New Roman"/>
          <w:sz w:val="24"/>
          <w:szCs w:val="24"/>
        </w:rPr>
        <w:t>_____________________________</w:t>
      </w:r>
    </w:p>
    <w:p w14:paraId="1C10829B" w14:textId="77777777" w:rsidR="00DF4187" w:rsidRPr="001C3005" w:rsidRDefault="00DF4187" w:rsidP="00DF4187">
      <w:pPr>
        <w:spacing w:before="120" w:after="120" w:line="312" w:lineRule="auto"/>
        <w:jc w:val="both"/>
        <w:rPr>
          <w:rFonts w:ascii="Times New Roman" w:hAnsi="Times New Roman" w:cs="Times New Roman"/>
          <w:sz w:val="24"/>
          <w:szCs w:val="24"/>
        </w:rPr>
      </w:pPr>
      <w:r w:rsidRPr="001C3005">
        <w:rPr>
          <w:rFonts w:ascii="Times New Roman" w:hAnsi="Times New Roman" w:cs="Times New Roman"/>
          <w:sz w:val="24"/>
          <w:szCs w:val="24"/>
        </w:rPr>
        <w:t>Contratante</w:t>
      </w:r>
    </w:p>
    <w:p w14:paraId="406F3EDD" w14:textId="77777777" w:rsidR="00DF4187" w:rsidRPr="001C3005" w:rsidRDefault="00DF4187" w:rsidP="00DF4187">
      <w:pPr>
        <w:spacing w:before="120" w:after="120" w:line="312" w:lineRule="auto"/>
        <w:jc w:val="both"/>
        <w:rPr>
          <w:rFonts w:ascii="Times New Roman" w:hAnsi="Times New Roman" w:cs="Times New Roman"/>
          <w:sz w:val="24"/>
          <w:szCs w:val="24"/>
        </w:rPr>
      </w:pPr>
    </w:p>
    <w:p w14:paraId="06CB73DD" w14:textId="77777777" w:rsidR="00DF4187" w:rsidRPr="001C3005" w:rsidRDefault="00DF4187" w:rsidP="00DF4187">
      <w:pPr>
        <w:spacing w:before="120" w:after="120" w:line="312" w:lineRule="auto"/>
        <w:jc w:val="both"/>
        <w:rPr>
          <w:rFonts w:ascii="Times New Roman" w:hAnsi="Times New Roman" w:cs="Times New Roman"/>
          <w:sz w:val="24"/>
          <w:szCs w:val="24"/>
        </w:rPr>
      </w:pPr>
      <w:r w:rsidRPr="001C3005">
        <w:rPr>
          <w:rFonts w:ascii="Times New Roman" w:hAnsi="Times New Roman" w:cs="Times New Roman"/>
          <w:sz w:val="24"/>
          <w:szCs w:val="24"/>
        </w:rPr>
        <w:t>__________________________________</w:t>
      </w:r>
    </w:p>
    <w:p w14:paraId="46289504" w14:textId="77777777" w:rsidR="00DF4187" w:rsidRPr="001C3005" w:rsidRDefault="00DF4187" w:rsidP="00DF4187">
      <w:pPr>
        <w:spacing w:before="120" w:after="120" w:line="312" w:lineRule="auto"/>
        <w:jc w:val="both"/>
        <w:rPr>
          <w:rFonts w:ascii="Times New Roman" w:hAnsi="Times New Roman" w:cs="Times New Roman"/>
          <w:sz w:val="24"/>
          <w:szCs w:val="24"/>
        </w:rPr>
      </w:pPr>
      <w:r w:rsidRPr="001C3005">
        <w:rPr>
          <w:rFonts w:ascii="Times New Roman" w:hAnsi="Times New Roman" w:cs="Times New Roman"/>
          <w:sz w:val="24"/>
          <w:szCs w:val="24"/>
        </w:rPr>
        <w:t>Contratado</w:t>
      </w:r>
    </w:p>
    <w:p w14:paraId="1DE988FB" w14:textId="77777777" w:rsidR="00DF4187" w:rsidRPr="001C3005" w:rsidRDefault="00DF4187" w:rsidP="00DF4187">
      <w:pPr>
        <w:spacing w:before="120" w:after="120" w:line="312" w:lineRule="auto"/>
        <w:rPr>
          <w:sz w:val="24"/>
          <w:szCs w:val="24"/>
        </w:rPr>
      </w:pPr>
    </w:p>
    <w:p w14:paraId="24884DE5" w14:textId="77777777" w:rsidR="00A9045A" w:rsidRPr="001C3005" w:rsidRDefault="00A9045A" w:rsidP="00707888">
      <w:pPr>
        <w:pStyle w:val="Corpodetexto"/>
        <w:ind w:left="0" w:right="3"/>
        <w:jc w:val="center"/>
        <w:rPr>
          <w:rFonts w:ascii="Times New Roman" w:hAnsi="Times New Roman" w:cs="Times New Roman"/>
          <w:lang w:val="pt-BR"/>
        </w:rPr>
      </w:pPr>
    </w:p>
    <w:sectPr w:rsidR="00A9045A" w:rsidRPr="001C3005" w:rsidSect="00772430">
      <w:headerReference w:type="even" r:id="rId10"/>
      <w:headerReference w:type="default" r:id="rId11"/>
      <w:footerReference w:type="even" r:id="rId12"/>
      <w:footerReference w:type="default" r:id="rId13"/>
      <w:headerReference w:type="first" r:id="rId14"/>
      <w:footerReference w:type="first" r:id="rId15"/>
      <w:pgSz w:w="11910" w:h="16840"/>
      <w:pgMar w:top="1811" w:right="1080" w:bottom="1440" w:left="1080" w:header="492" w:footer="104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98D32" w14:textId="77777777" w:rsidR="00773F66" w:rsidRDefault="00773F66">
      <w:r>
        <w:separator/>
      </w:r>
    </w:p>
  </w:endnote>
  <w:endnote w:type="continuationSeparator" w:id="0">
    <w:p w14:paraId="54F04CFB" w14:textId="77777777" w:rsidR="00773F66" w:rsidRDefault="00773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Futura Lt BT">
    <w:altName w:val="Segoe UI"/>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TTE1E0AAC0t00">
    <w:altName w:val="TT E 1 E 0 AA C 0t"/>
    <w:panose1 w:val="00000000000000000000"/>
    <w:charset w:val="00"/>
    <w:family w:val="swiss"/>
    <w:notTrueType/>
    <w:pitch w:val="default"/>
    <w:sig w:usb0="00000003" w:usb1="00000000" w:usb2="00000000" w:usb3="00000000" w:csb0="00000001" w:csb1="00000000"/>
  </w:font>
  <w:font w:name="ICLCCO+Verdana">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A769" w14:textId="77777777" w:rsidR="00083EED" w:rsidRDefault="00083EE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54D68" w14:textId="77777777" w:rsidR="00083EED" w:rsidRDefault="00083EE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79F01" w14:textId="77777777" w:rsidR="00083EED" w:rsidRDefault="00083EE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B40BA" w14:textId="77777777" w:rsidR="00773F66" w:rsidRDefault="00773F66">
      <w:r>
        <w:separator/>
      </w:r>
    </w:p>
  </w:footnote>
  <w:footnote w:type="continuationSeparator" w:id="0">
    <w:p w14:paraId="005E1494" w14:textId="77777777" w:rsidR="00773F66" w:rsidRDefault="00773F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527F9" w14:textId="77777777" w:rsidR="00083EED" w:rsidRDefault="00083EE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009BC" w14:textId="77777777" w:rsidR="008E7381" w:rsidRPr="008E7381" w:rsidRDefault="008E7381" w:rsidP="008E7381">
    <w:pPr>
      <w:widowControl/>
      <w:tabs>
        <w:tab w:val="center" w:pos="4252"/>
        <w:tab w:val="right" w:pos="8504"/>
      </w:tabs>
      <w:autoSpaceDE/>
      <w:autoSpaceDN/>
      <w:rPr>
        <w:rFonts w:ascii="Calibri" w:eastAsia="Calibri" w:hAnsi="Calibri" w:cs="Times New Roman"/>
        <w:lang w:val="pt-BR" w:eastAsia="en-US" w:bidi="ar-SA"/>
      </w:rPr>
    </w:pPr>
    <w:bookmarkStart w:id="4" w:name="_Hlk188964228"/>
    <w:r w:rsidRPr="008E7381">
      <w:rPr>
        <w:rFonts w:ascii="Calibri" w:eastAsia="Calibri" w:hAnsi="Calibri" w:cs="Times New Roman"/>
        <w:noProof/>
        <w:lang w:val="pt-BR" w:eastAsia="pt-BR" w:bidi="ar-SA"/>
      </w:rPr>
      <w:drawing>
        <wp:inline distT="0" distB="0" distL="0" distR="0" wp14:anchorId="54424238" wp14:editId="0CF33EC8">
          <wp:extent cx="998399" cy="823580"/>
          <wp:effectExtent l="0" t="0" r="0" b="0"/>
          <wp:docPr id="1626858025" name="Imagem 1626858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0549" cy="866598"/>
                  </a:xfrm>
                  <a:prstGeom prst="rect">
                    <a:avLst/>
                  </a:prstGeom>
                  <a:noFill/>
                  <a:ln>
                    <a:noFill/>
                  </a:ln>
                </pic:spPr>
              </pic:pic>
            </a:graphicData>
          </a:graphic>
        </wp:inline>
      </w:drawing>
    </w:r>
    <w:r w:rsidRPr="008E7381">
      <w:rPr>
        <w:rFonts w:ascii="Calibri" w:eastAsia="Calibri" w:hAnsi="Calibri" w:cs="Times New Roman"/>
        <w:noProof/>
        <w:lang w:val="pt-BR" w:eastAsia="pt-BR" w:bidi="ar-SA"/>
      </w:rPr>
      <mc:AlternateContent>
        <mc:Choice Requires="wps">
          <w:drawing>
            <wp:inline distT="0" distB="0" distL="0" distR="0" wp14:anchorId="6ABC295D" wp14:editId="4F8BC327">
              <wp:extent cx="4400550" cy="668741"/>
              <wp:effectExtent l="0" t="0" r="0" b="0"/>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0550" cy="668741"/>
                      </a:xfrm>
                      <a:prstGeom prst="rect">
                        <a:avLst/>
                      </a:prstGeom>
                    </wps:spPr>
                    <wps:txbx>
                      <w:txbxContent>
                        <w:p w14:paraId="71B53151" w14:textId="77777777" w:rsidR="008E7381" w:rsidRDefault="008E7381" w:rsidP="008E7381">
                          <w:pPr>
                            <w:spacing w:before="19"/>
                            <w:ind w:left="23"/>
                            <w:rPr>
                              <w:rFonts w:ascii="Arial" w:hAnsi="Arial"/>
                              <w:b/>
                              <w:sz w:val="24"/>
                            </w:rPr>
                          </w:pPr>
                          <w:r>
                            <w:rPr>
                              <w:rFonts w:ascii="Arial" w:hAnsi="Arial"/>
                              <w:b/>
                              <w:color w:val="333333"/>
                              <w:w w:val="80"/>
                              <w:sz w:val="24"/>
                            </w:rPr>
                            <w:t>PREFEITURA</w:t>
                          </w:r>
                          <w:r>
                            <w:rPr>
                              <w:rFonts w:ascii="Arial" w:hAnsi="Arial"/>
                              <w:b/>
                              <w:color w:val="333333"/>
                              <w:spacing w:val="-3"/>
                              <w:sz w:val="24"/>
                            </w:rPr>
                            <w:t xml:space="preserve"> </w:t>
                          </w:r>
                          <w:r>
                            <w:rPr>
                              <w:rFonts w:ascii="Arial" w:hAnsi="Arial"/>
                              <w:b/>
                              <w:color w:val="333333"/>
                              <w:w w:val="80"/>
                              <w:sz w:val="24"/>
                            </w:rPr>
                            <w:t>MUNICIPAL</w:t>
                          </w:r>
                          <w:r>
                            <w:rPr>
                              <w:rFonts w:ascii="Arial" w:hAnsi="Arial"/>
                              <w:b/>
                              <w:color w:val="333333"/>
                              <w:sz w:val="24"/>
                            </w:rPr>
                            <w:t xml:space="preserve"> </w:t>
                          </w:r>
                          <w:r>
                            <w:rPr>
                              <w:rFonts w:ascii="Arial" w:hAnsi="Arial"/>
                              <w:b/>
                              <w:color w:val="333333"/>
                              <w:w w:val="80"/>
                              <w:sz w:val="24"/>
                            </w:rPr>
                            <w:t>DE</w:t>
                          </w:r>
                          <w:r>
                            <w:rPr>
                              <w:rFonts w:ascii="Arial" w:hAnsi="Arial"/>
                              <w:b/>
                              <w:color w:val="333333"/>
                              <w:sz w:val="24"/>
                            </w:rPr>
                            <w:t xml:space="preserve"> </w:t>
                          </w:r>
                          <w:r>
                            <w:rPr>
                              <w:rFonts w:ascii="Arial" w:hAnsi="Arial"/>
                              <w:b/>
                              <w:color w:val="333333"/>
                              <w:w w:val="80"/>
                              <w:sz w:val="24"/>
                            </w:rPr>
                            <w:t>WENCESLAU</w:t>
                          </w:r>
                          <w:r>
                            <w:rPr>
                              <w:rFonts w:ascii="Arial" w:hAnsi="Arial"/>
                              <w:b/>
                              <w:color w:val="333333"/>
                              <w:spacing w:val="-3"/>
                              <w:sz w:val="24"/>
                            </w:rPr>
                            <w:t xml:space="preserve"> </w:t>
                          </w:r>
                          <w:r>
                            <w:rPr>
                              <w:rFonts w:ascii="Arial" w:hAnsi="Arial"/>
                              <w:b/>
                              <w:color w:val="333333"/>
                              <w:spacing w:val="-2"/>
                              <w:w w:val="80"/>
                              <w:sz w:val="24"/>
                            </w:rPr>
                            <w:t>GUIMARÃES</w:t>
                          </w:r>
                        </w:p>
                        <w:p w14:paraId="4F31F63F" w14:textId="77777777" w:rsidR="008E7381" w:rsidRPr="003B3E08" w:rsidRDefault="008E7381" w:rsidP="008E7381">
                          <w:pPr>
                            <w:spacing w:before="2"/>
                            <w:ind w:left="23"/>
                            <w:rPr>
                              <w:rFonts w:ascii="Arial" w:hAnsi="Arial" w:cs="Arial"/>
                              <w:color w:val="333333"/>
                              <w:spacing w:val="-5"/>
                              <w:w w:val="80"/>
                              <w:sz w:val="24"/>
                            </w:rPr>
                          </w:pPr>
                          <w:r w:rsidRPr="003B3E08">
                            <w:rPr>
                              <w:rFonts w:ascii="Arial" w:hAnsi="Arial" w:cs="Arial"/>
                              <w:color w:val="333333"/>
                              <w:w w:val="80"/>
                              <w:sz w:val="24"/>
                            </w:rPr>
                            <w:t>CNPJ</w:t>
                          </w:r>
                          <w:r w:rsidRPr="003B3E08">
                            <w:rPr>
                              <w:rFonts w:ascii="Arial" w:hAnsi="Arial" w:cs="Arial"/>
                              <w:color w:val="333333"/>
                              <w:spacing w:val="8"/>
                              <w:sz w:val="24"/>
                            </w:rPr>
                            <w:t xml:space="preserve"> </w:t>
                          </w:r>
                          <w:r w:rsidRPr="003B3E08">
                            <w:rPr>
                              <w:rFonts w:ascii="Arial" w:hAnsi="Arial" w:cs="Arial"/>
                              <w:color w:val="333333"/>
                              <w:w w:val="80"/>
                              <w:sz w:val="24"/>
                            </w:rPr>
                            <w:t>nº</w:t>
                          </w:r>
                          <w:r w:rsidRPr="003B3E08">
                            <w:rPr>
                              <w:rFonts w:ascii="Arial" w:hAnsi="Arial" w:cs="Arial"/>
                              <w:color w:val="333333"/>
                              <w:spacing w:val="9"/>
                              <w:sz w:val="24"/>
                            </w:rPr>
                            <w:t xml:space="preserve"> </w:t>
                          </w:r>
                          <w:r w:rsidRPr="003B3E08">
                            <w:rPr>
                              <w:rFonts w:ascii="Arial" w:hAnsi="Arial" w:cs="Arial"/>
                              <w:color w:val="333333"/>
                              <w:w w:val="80"/>
                              <w:sz w:val="24"/>
                            </w:rPr>
                            <w:t>13.758.842/0001-</w:t>
                          </w:r>
                          <w:r w:rsidRPr="003B3E08">
                            <w:rPr>
                              <w:rFonts w:ascii="Arial" w:hAnsi="Arial" w:cs="Arial"/>
                              <w:color w:val="333333"/>
                              <w:spacing w:val="-5"/>
                              <w:w w:val="80"/>
                              <w:sz w:val="24"/>
                            </w:rPr>
                            <w:t>59</w:t>
                          </w:r>
                        </w:p>
                        <w:p w14:paraId="4AC0B89C" w14:textId="77777777" w:rsidR="008E7381" w:rsidRPr="003B3E08" w:rsidRDefault="008E7381" w:rsidP="008E7381">
                          <w:pPr>
                            <w:spacing w:before="2"/>
                            <w:ind w:left="23"/>
                            <w:rPr>
                              <w:rFonts w:ascii="Arial" w:hAnsi="Arial" w:cs="Arial"/>
                              <w:sz w:val="24"/>
                            </w:rPr>
                          </w:pPr>
                          <w:bookmarkStart w:id="5" w:name="_Hlk188866622"/>
                          <w:bookmarkStart w:id="6" w:name="_Hlk188866623"/>
                          <w:bookmarkStart w:id="7" w:name="_Hlk188866624"/>
                          <w:bookmarkStart w:id="8" w:name="_Hlk188866625"/>
                          <w:bookmarkStart w:id="9" w:name="_Hlk188866627"/>
                          <w:bookmarkStart w:id="10" w:name="_Hlk188866628"/>
                          <w:bookmarkStart w:id="11" w:name="_Hlk188866629"/>
                          <w:bookmarkStart w:id="12" w:name="_Hlk188866630"/>
                          <w:r w:rsidRPr="003B3E08">
                            <w:rPr>
                              <w:rFonts w:ascii="Arial" w:hAnsi="Arial" w:cs="Arial"/>
                              <w:color w:val="333333"/>
                              <w:w w:val="80"/>
                              <w:sz w:val="24"/>
                            </w:rPr>
                            <w:t>Rua</w:t>
                          </w:r>
                          <w:r w:rsidRPr="003B3E08">
                            <w:rPr>
                              <w:rFonts w:ascii="Arial" w:hAnsi="Arial" w:cs="Arial"/>
                              <w:color w:val="333333"/>
                              <w:spacing w:val="2"/>
                              <w:sz w:val="24"/>
                            </w:rPr>
                            <w:t xml:space="preserve"> </w:t>
                          </w:r>
                          <w:r w:rsidRPr="003B3E08">
                            <w:rPr>
                              <w:rFonts w:ascii="Arial" w:hAnsi="Arial" w:cs="Arial"/>
                              <w:color w:val="333333"/>
                              <w:w w:val="80"/>
                              <w:sz w:val="24"/>
                            </w:rPr>
                            <w:t>Otaviano</w:t>
                          </w:r>
                          <w:r w:rsidRPr="003B3E08">
                            <w:rPr>
                              <w:rFonts w:ascii="Arial" w:hAnsi="Arial" w:cs="Arial"/>
                              <w:color w:val="333333"/>
                              <w:sz w:val="24"/>
                            </w:rPr>
                            <w:t xml:space="preserve"> </w:t>
                          </w:r>
                          <w:r w:rsidRPr="003B3E08">
                            <w:rPr>
                              <w:rFonts w:ascii="Arial" w:hAnsi="Arial" w:cs="Arial"/>
                              <w:color w:val="333333"/>
                              <w:w w:val="80"/>
                              <w:sz w:val="24"/>
                            </w:rPr>
                            <w:t>Santos</w:t>
                          </w:r>
                          <w:r w:rsidRPr="003B3E08">
                            <w:rPr>
                              <w:rFonts w:ascii="Arial" w:hAnsi="Arial" w:cs="Arial"/>
                              <w:color w:val="333333"/>
                              <w:sz w:val="24"/>
                            </w:rPr>
                            <w:t xml:space="preserve"> </w:t>
                          </w:r>
                          <w:r w:rsidRPr="003B3E08">
                            <w:rPr>
                              <w:rFonts w:ascii="Arial" w:hAnsi="Arial" w:cs="Arial"/>
                              <w:color w:val="333333"/>
                              <w:w w:val="80"/>
                              <w:sz w:val="24"/>
                            </w:rPr>
                            <w:t>Lisboa,</w:t>
                          </w:r>
                          <w:r w:rsidRPr="003B3E08">
                            <w:rPr>
                              <w:rFonts w:ascii="Arial" w:hAnsi="Arial" w:cs="Arial"/>
                              <w:color w:val="333333"/>
                              <w:spacing w:val="1"/>
                              <w:sz w:val="24"/>
                            </w:rPr>
                            <w:t xml:space="preserve"> </w:t>
                          </w:r>
                          <w:r w:rsidRPr="003B3E08">
                            <w:rPr>
                              <w:rFonts w:ascii="Arial" w:hAnsi="Arial" w:cs="Arial"/>
                              <w:color w:val="333333"/>
                              <w:w w:val="80"/>
                              <w:sz w:val="24"/>
                            </w:rPr>
                            <w:t>135,</w:t>
                          </w:r>
                          <w:r w:rsidRPr="003B3E08">
                            <w:rPr>
                              <w:rFonts w:ascii="Arial" w:hAnsi="Arial" w:cs="Arial"/>
                              <w:color w:val="333333"/>
                              <w:spacing w:val="1"/>
                              <w:sz w:val="24"/>
                            </w:rPr>
                            <w:t xml:space="preserve"> </w:t>
                          </w:r>
                          <w:r w:rsidRPr="003B3E08">
                            <w:rPr>
                              <w:rFonts w:ascii="Arial" w:hAnsi="Arial" w:cs="Arial"/>
                              <w:color w:val="333333"/>
                              <w:w w:val="80"/>
                              <w:sz w:val="24"/>
                            </w:rPr>
                            <w:t>Centro,</w:t>
                          </w:r>
                          <w:r w:rsidRPr="003B3E08">
                            <w:rPr>
                              <w:rFonts w:ascii="Arial" w:hAnsi="Arial" w:cs="Arial"/>
                              <w:color w:val="333333"/>
                              <w:spacing w:val="-2"/>
                              <w:sz w:val="24"/>
                            </w:rPr>
                            <w:t xml:space="preserve"> </w:t>
                          </w:r>
                          <w:r w:rsidRPr="003B3E08">
                            <w:rPr>
                              <w:rFonts w:ascii="Arial" w:hAnsi="Arial" w:cs="Arial"/>
                              <w:color w:val="333333"/>
                              <w:w w:val="80"/>
                              <w:sz w:val="24"/>
                            </w:rPr>
                            <w:t>Wenceslau</w:t>
                          </w:r>
                          <w:r w:rsidRPr="003B3E08">
                            <w:rPr>
                              <w:rFonts w:ascii="Arial" w:hAnsi="Arial" w:cs="Arial"/>
                              <w:color w:val="333333"/>
                              <w:spacing w:val="-1"/>
                              <w:sz w:val="24"/>
                            </w:rPr>
                            <w:t xml:space="preserve"> </w:t>
                          </w:r>
                          <w:r w:rsidRPr="003B3E08">
                            <w:rPr>
                              <w:rFonts w:ascii="Arial" w:hAnsi="Arial" w:cs="Arial"/>
                              <w:color w:val="333333"/>
                              <w:w w:val="80"/>
                              <w:sz w:val="24"/>
                            </w:rPr>
                            <w:t>Guimarães,</w:t>
                          </w:r>
                          <w:r w:rsidRPr="003B3E08">
                            <w:rPr>
                              <w:rFonts w:ascii="Arial" w:hAnsi="Arial" w:cs="Arial"/>
                              <w:color w:val="333333"/>
                              <w:spacing w:val="-2"/>
                              <w:sz w:val="24"/>
                            </w:rPr>
                            <w:t xml:space="preserve"> </w:t>
                          </w:r>
                          <w:r w:rsidRPr="003B3E08">
                            <w:rPr>
                              <w:rFonts w:ascii="Arial" w:hAnsi="Arial" w:cs="Arial"/>
                              <w:color w:val="333333"/>
                              <w:spacing w:val="-2"/>
                              <w:w w:val="80"/>
                              <w:sz w:val="24"/>
                            </w:rPr>
                            <w:t>Bahia</w:t>
                          </w:r>
                          <w:bookmarkEnd w:id="5"/>
                          <w:bookmarkEnd w:id="6"/>
                          <w:bookmarkEnd w:id="7"/>
                          <w:bookmarkEnd w:id="8"/>
                          <w:bookmarkEnd w:id="9"/>
                          <w:bookmarkEnd w:id="10"/>
                          <w:bookmarkEnd w:id="11"/>
                          <w:bookmarkEnd w:id="12"/>
                        </w:p>
                      </w:txbxContent>
                    </wps:txbx>
                    <wps:bodyPr wrap="square" lIns="0" tIns="0" rIns="0" bIns="0" rtlCol="0">
                      <a:noAutofit/>
                    </wps:bodyPr>
                  </wps:wsp>
                </a:graphicData>
              </a:graphic>
            </wp:inline>
          </w:drawing>
        </mc:Choice>
        <mc:Fallback>
          <w:pict>
            <v:shapetype w14:anchorId="6ABC295D" id="_x0000_t202" coordsize="21600,21600" o:spt="202" path="m,l,21600r21600,l21600,xe">
              <v:stroke joinstyle="miter"/>
              <v:path gradientshapeok="t" o:connecttype="rect"/>
            </v:shapetype>
            <v:shape id="Textbox 29" o:spid="_x0000_s1026" type="#_x0000_t202" style="width:346.5pt;height:5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" filled="f" stroked="f">
              <v:textbox inset="0,0,0,0">
                <w:txbxContent>
                  <w:p w14:paraId="71B53151" w14:textId="77777777" w:rsidR="008E7381" w:rsidRDefault="008E7381" w:rsidP="008E7381">
                    <w:pPr>
                      <w:spacing w:before="19"/>
                      <w:ind w:left="23"/>
                      <w:rPr>
                        <w:rFonts w:ascii="Arial" w:hAnsi="Arial"/>
                        <w:b/>
                        <w:sz w:val="24"/>
                      </w:rPr>
                    </w:pPr>
                    <w:r>
                      <w:rPr>
                        <w:rFonts w:ascii="Arial" w:hAnsi="Arial"/>
                        <w:b/>
                        <w:color w:val="333333"/>
                        <w:w w:val="80"/>
                        <w:sz w:val="24"/>
                      </w:rPr>
                      <w:t>PREFEITURA</w:t>
                    </w:r>
                    <w:r>
                      <w:rPr>
                        <w:rFonts w:ascii="Arial" w:hAnsi="Arial"/>
                        <w:b/>
                        <w:color w:val="333333"/>
                        <w:spacing w:val="-3"/>
                        <w:sz w:val="24"/>
                      </w:rPr>
                      <w:t xml:space="preserve"> </w:t>
                    </w:r>
                    <w:r>
                      <w:rPr>
                        <w:rFonts w:ascii="Arial" w:hAnsi="Arial"/>
                        <w:b/>
                        <w:color w:val="333333"/>
                        <w:w w:val="80"/>
                        <w:sz w:val="24"/>
                      </w:rPr>
                      <w:t>MUNICIPAL</w:t>
                    </w:r>
                    <w:r>
                      <w:rPr>
                        <w:rFonts w:ascii="Arial" w:hAnsi="Arial"/>
                        <w:b/>
                        <w:color w:val="333333"/>
                        <w:sz w:val="24"/>
                      </w:rPr>
                      <w:t xml:space="preserve"> </w:t>
                    </w:r>
                    <w:r>
                      <w:rPr>
                        <w:rFonts w:ascii="Arial" w:hAnsi="Arial"/>
                        <w:b/>
                        <w:color w:val="333333"/>
                        <w:w w:val="80"/>
                        <w:sz w:val="24"/>
                      </w:rPr>
                      <w:t>DE</w:t>
                    </w:r>
                    <w:r>
                      <w:rPr>
                        <w:rFonts w:ascii="Arial" w:hAnsi="Arial"/>
                        <w:b/>
                        <w:color w:val="333333"/>
                        <w:sz w:val="24"/>
                      </w:rPr>
                      <w:t xml:space="preserve"> </w:t>
                    </w:r>
                    <w:r>
                      <w:rPr>
                        <w:rFonts w:ascii="Arial" w:hAnsi="Arial"/>
                        <w:b/>
                        <w:color w:val="333333"/>
                        <w:w w:val="80"/>
                        <w:sz w:val="24"/>
                      </w:rPr>
                      <w:t>WENCESLAU</w:t>
                    </w:r>
                    <w:r>
                      <w:rPr>
                        <w:rFonts w:ascii="Arial" w:hAnsi="Arial"/>
                        <w:b/>
                        <w:color w:val="333333"/>
                        <w:spacing w:val="-3"/>
                        <w:sz w:val="24"/>
                      </w:rPr>
                      <w:t xml:space="preserve"> </w:t>
                    </w:r>
                    <w:r>
                      <w:rPr>
                        <w:rFonts w:ascii="Arial" w:hAnsi="Arial"/>
                        <w:b/>
                        <w:color w:val="333333"/>
                        <w:spacing w:val="-2"/>
                        <w:w w:val="80"/>
                        <w:sz w:val="24"/>
                      </w:rPr>
                      <w:t>GUIMARÃES</w:t>
                    </w:r>
                  </w:p>
                  <w:p w14:paraId="4F31F63F" w14:textId="77777777" w:rsidR="008E7381" w:rsidRPr="003B3E08" w:rsidRDefault="008E7381" w:rsidP="008E7381">
                    <w:pPr>
                      <w:spacing w:before="2"/>
                      <w:ind w:left="23"/>
                      <w:rPr>
                        <w:rFonts w:ascii="Arial" w:hAnsi="Arial" w:cs="Arial"/>
                        <w:color w:val="333333"/>
                        <w:spacing w:val="-5"/>
                        <w:w w:val="80"/>
                        <w:sz w:val="24"/>
                      </w:rPr>
                    </w:pPr>
                    <w:r w:rsidRPr="003B3E08">
                      <w:rPr>
                        <w:rFonts w:ascii="Arial" w:hAnsi="Arial" w:cs="Arial"/>
                        <w:color w:val="333333"/>
                        <w:w w:val="80"/>
                        <w:sz w:val="24"/>
                      </w:rPr>
                      <w:t>CNPJ</w:t>
                    </w:r>
                    <w:r w:rsidRPr="003B3E08">
                      <w:rPr>
                        <w:rFonts w:ascii="Arial" w:hAnsi="Arial" w:cs="Arial"/>
                        <w:color w:val="333333"/>
                        <w:spacing w:val="8"/>
                        <w:sz w:val="24"/>
                      </w:rPr>
                      <w:t xml:space="preserve"> </w:t>
                    </w:r>
                    <w:r w:rsidRPr="003B3E08">
                      <w:rPr>
                        <w:rFonts w:ascii="Arial" w:hAnsi="Arial" w:cs="Arial"/>
                        <w:color w:val="333333"/>
                        <w:w w:val="80"/>
                        <w:sz w:val="24"/>
                      </w:rPr>
                      <w:t>nº</w:t>
                    </w:r>
                    <w:r w:rsidRPr="003B3E08">
                      <w:rPr>
                        <w:rFonts w:ascii="Arial" w:hAnsi="Arial" w:cs="Arial"/>
                        <w:color w:val="333333"/>
                        <w:spacing w:val="9"/>
                        <w:sz w:val="24"/>
                      </w:rPr>
                      <w:t xml:space="preserve"> </w:t>
                    </w:r>
                    <w:r w:rsidRPr="003B3E08">
                      <w:rPr>
                        <w:rFonts w:ascii="Arial" w:hAnsi="Arial" w:cs="Arial"/>
                        <w:color w:val="333333"/>
                        <w:w w:val="80"/>
                        <w:sz w:val="24"/>
                      </w:rPr>
                      <w:t>13.758.842/0001-</w:t>
                    </w:r>
                    <w:r w:rsidRPr="003B3E08">
                      <w:rPr>
                        <w:rFonts w:ascii="Arial" w:hAnsi="Arial" w:cs="Arial"/>
                        <w:color w:val="333333"/>
                        <w:spacing w:val="-5"/>
                        <w:w w:val="80"/>
                        <w:sz w:val="24"/>
                      </w:rPr>
                      <w:t>59</w:t>
                    </w:r>
                  </w:p>
                  <w:p w14:paraId="4AC0B89C" w14:textId="77777777" w:rsidR="008E7381" w:rsidRPr="003B3E08" w:rsidRDefault="008E7381" w:rsidP="008E7381">
                    <w:pPr>
                      <w:spacing w:before="2"/>
                      <w:ind w:left="23"/>
                      <w:rPr>
                        <w:rFonts w:ascii="Arial" w:hAnsi="Arial" w:cs="Arial"/>
                        <w:sz w:val="24"/>
                      </w:rPr>
                    </w:pPr>
                    <w:bookmarkStart w:id="13" w:name="_Hlk188866622"/>
                    <w:bookmarkStart w:id="14" w:name="_Hlk188866623"/>
                    <w:bookmarkStart w:id="15" w:name="_Hlk188866624"/>
                    <w:bookmarkStart w:id="16" w:name="_Hlk188866625"/>
                    <w:bookmarkStart w:id="17" w:name="_Hlk188866627"/>
                    <w:bookmarkStart w:id="18" w:name="_Hlk188866628"/>
                    <w:bookmarkStart w:id="19" w:name="_Hlk188866629"/>
                    <w:bookmarkStart w:id="20" w:name="_Hlk188866630"/>
                    <w:r w:rsidRPr="003B3E08">
                      <w:rPr>
                        <w:rFonts w:ascii="Arial" w:hAnsi="Arial" w:cs="Arial"/>
                        <w:color w:val="333333"/>
                        <w:w w:val="80"/>
                        <w:sz w:val="24"/>
                      </w:rPr>
                      <w:t>Rua</w:t>
                    </w:r>
                    <w:r w:rsidRPr="003B3E08">
                      <w:rPr>
                        <w:rFonts w:ascii="Arial" w:hAnsi="Arial" w:cs="Arial"/>
                        <w:color w:val="333333"/>
                        <w:spacing w:val="2"/>
                        <w:sz w:val="24"/>
                      </w:rPr>
                      <w:t xml:space="preserve"> </w:t>
                    </w:r>
                    <w:r w:rsidRPr="003B3E08">
                      <w:rPr>
                        <w:rFonts w:ascii="Arial" w:hAnsi="Arial" w:cs="Arial"/>
                        <w:color w:val="333333"/>
                        <w:w w:val="80"/>
                        <w:sz w:val="24"/>
                      </w:rPr>
                      <w:t>Otaviano</w:t>
                    </w:r>
                    <w:r w:rsidRPr="003B3E08">
                      <w:rPr>
                        <w:rFonts w:ascii="Arial" w:hAnsi="Arial" w:cs="Arial"/>
                        <w:color w:val="333333"/>
                        <w:sz w:val="24"/>
                      </w:rPr>
                      <w:t xml:space="preserve"> </w:t>
                    </w:r>
                    <w:r w:rsidRPr="003B3E08">
                      <w:rPr>
                        <w:rFonts w:ascii="Arial" w:hAnsi="Arial" w:cs="Arial"/>
                        <w:color w:val="333333"/>
                        <w:w w:val="80"/>
                        <w:sz w:val="24"/>
                      </w:rPr>
                      <w:t>Santos</w:t>
                    </w:r>
                    <w:r w:rsidRPr="003B3E08">
                      <w:rPr>
                        <w:rFonts w:ascii="Arial" w:hAnsi="Arial" w:cs="Arial"/>
                        <w:color w:val="333333"/>
                        <w:sz w:val="24"/>
                      </w:rPr>
                      <w:t xml:space="preserve"> </w:t>
                    </w:r>
                    <w:r w:rsidRPr="003B3E08">
                      <w:rPr>
                        <w:rFonts w:ascii="Arial" w:hAnsi="Arial" w:cs="Arial"/>
                        <w:color w:val="333333"/>
                        <w:w w:val="80"/>
                        <w:sz w:val="24"/>
                      </w:rPr>
                      <w:t>Lisboa,</w:t>
                    </w:r>
                    <w:r w:rsidRPr="003B3E08">
                      <w:rPr>
                        <w:rFonts w:ascii="Arial" w:hAnsi="Arial" w:cs="Arial"/>
                        <w:color w:val="333333"/>
                        <w:spacing w:val="1"/>
                        <w:sz w:val="24"/>
                      </w:rPr>
                      <w:t xml:space="preserve"> </w:t>
                    </w:r>
                    <w:r w:rsidRPr="003B3E08">
                      <w:rPr>
                        <w:rFonts w:ascii="Arial" w:hAnsi="Arial" w:cs="Arial"/>
                        <w:color w:val="333333"/>
                        <w:w w:val="80"/>
                        <w:sz w:val="24"/>
                      </w:rPr>
                      <w:t>135,</w:t>
                    </w:r>
                    <w:r w:rsidRPr="003B3E08">
                      <w:rPr>
                        <w:rFonts w:ascii="Arial" w:hAnsi="Arial" w:cs="Arial"/>
                        <w:color w:val="333333"/>
                        <w:spacing w:val="1"/>
                        <w:sz w:val="24"/>
                      </w:rPr>
                      <w:t xml:space="preserve"> </w:t>
                    </w:r>
                    <w:r w:rsidRPr="003B3E08">
                      <w:rPr>
                        <w:rFonts w:ascii="Arial" w:hAnsi="Arial" w:cs="Arial"/>
                        <w:color w:val="333333"/>
                        <w:w w:val="80"/>
                        <w:sz w:val="24"/>
                      </w:rPr>
                      <w:t>Centro,</w:t>
                    </w:r>
                    <w:r w:rsidRPr="003B3E08">
                      <w:rPr>
                        <w:rFonts w:ascii="Arial" w:hAnsi="Arial" w:cs="Arial"/>
                        <w:color w:val="333333"/>
                        <w:spacing w:val="-2"/>
                        <w:sz w:val="24"/>
                      </w:rPr>
                      <w:t xml:space="preserve"> </w:t>
                    </w:r>
                    <w:r w:rsidRPr="003B3E08">
                      <w:rPr>
                        <w:rFonts w:ascii="Arial" w:hAnsi="Arial" w:cs="Arial"/>
                        <w:color w:val="333333"/>
                        <w:w w:val="80"/>
                        <w:sz w:val="24"/>
                      </w:rPr>
                      <w:t>Wenceslau</w:t>
                    </w:r>
                    <w:r w:rsidRPr="003B3E08">
                      <w:rPr>
                        <w:rFonts w:ascii="Arial" w:hAnsi="Arial" w:cs="Arial"/>
                        <w:color w:val="333333"/>
                        <w:spacing w:val="-1"/>
                        <w:sz w:val="24"/>
                      </w:rPr>
                      <w:t xml:space="preserve"> </w:t>
                    </w:r>
                    <w:r w:rsidRPr="003B3E08">
                      <w:rPr>
                        <w:rFonts w:ascii="Arial" w:hAnsi="Arial" w:cs="Arial"/>
                        <w:color w:val="333333"/>
                        <w:w w:val="80"/>
                        <w:sz w:val="24"/>
                      </w:rPr>
                      <w:t>Guimarães,</w:t>
                    </w:r>
                    <w:r w:rsidRPr="003B3E08">
                      <w:rPr>
                        <w:rFonts w:ascii="Arial" w:hAnsi="Arial" w:cs="Arial"/>
                        <w:color w:val="333333"/>
                        <w:spacing w:val="-2"/>
                        <w:sz w:val="24"/>
                      </w:rPr>
                      <w:t xml:space="preserve"> </w:t>
                    </w:r>
                    <w:r w:rsidRPr="003B3E08">
                      <w:rPr>
                        <w:rFonts w:ascii="Arial" w:hAnsi="Arial" w:cs="Arial"/>
                        <w:color w:val="333333"/>
                        <w:spacing w:val="-2"/>
                        <w:w w:val="80"/>
                        <w:sz w:val="24"/>
                      </w:rPr>
                      <w:t>Bahia</w:t>
                    </w:r>
                    <w:bookmarkEnd w:id="13"/>
                    <w:bookmarkEnd w:id="14"/>
                    <w:bookmarkEnd w:id="15"/>
                    <w:bookmarkEnd w:id="16"/>
                    <w:bookmarkEnd w:id="17"/>
                    <w:bookmarkEnd w:id="18"/>
                    <w:bookmarkEnd w:id="19"/>
                    <w:bookmarkEnd w:id="20"/>
                  </w:p>
                </w:txbxContent>
              </v:textbox>
              <w10:anchorlock/>
            </v:shape>
          </w:pict>
        </mc:Fallback>
      </mc:AlternateContent>
    </w:r>
  </w:p>
  <w:bookmarkEnd w:id="4"/>
  <w:p w14:paraId="5294B26E" w14:textId="77777777" w:rsidR="008E7381" w:rsidRDefault="008E738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8AA7B" w14:textId="77777777" w:rsidR="00083EED" w:rsidRDefault="00083EE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36B3CF5"/>
    <w:multiLevelType w:val="hybridMultilevel"/>
    <w:tmpl w:val="81BCACF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0E686812"/>
    <w:multiLevelType w:val="hybridMultilevel"/>
    <w:tmpl w:val="931641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983857"/>
    <w:multiLevelType w:val="multilevel"/>
    <w:tmpl w:val="3F5AE03A"/>
    <w:lvl w:ilvl="0">
      <w:start w:val="1"/>
      <w:numFmt w:val="decimal"/>
      <w:pStyle w:val="Nivel1"/>
      <w:lvlText w:val="%1."/>
      <w:lvlJc w:val="left"/>
      <w:pPr>
        <w:ind w:left="360" w:hanging="360"/>
      </w:pPr>
      <w:rPr>
        <w:rFonts w:cs="Times New Roman"/>
      </w:rPr>
    </w:lvl>
    <w:lvl w:ilvl="1">
      <w:start w:val="1"/>
      <w:numFmt w:val="decimal"/>
      <w:lvlText w:val="%1.%2."/>
      <w:lvlJc w:val="left"/>
      <w:pPr>
        <w:ind w:left="792" w:hanging="432"/>
      </w:pPr>
      <w:rPr>
        <w:rFonts w:cs="Times New Roman"/>
        <w:b/>
        <w:bCs/>
      </w:rPr>
    </w:lvl>
    <w:lvl w:ilvl="2">
      <w:start w:val="1"/>
      <w:numFmt w:val="decimal"/>
      <w:lvlText w:val="%1.%2.%3."/>
      <w:lvlJc w:val="left"/>
      <w:pPr>
        <w:ind w:left="1224" w:hanging="504"/>
      </w:pPr>
      <w:rPr>
        <w:rFonts w:cs="Times New Roman"/>
        <w:b/>
        <w:bCs/>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13722F65"/>
    <w:multiLevelType w:val="hybridMultilevel"/>
    <w:tmpl w:val="D2E0925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 w15:restartNumberingAfterBreak="0">
    <w:nsid w:val="144729E4"/>
    <w:multiLevelType w:val="hybridMultilevel"/>
    <w:tmpl w:val="7CC0461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9B78D7"/>
    <w:multiLevelType w:val="multilevel"/>
    <w:tmpl w:val="4BDA5F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682F2F"/>
    <w:multiLevelType w:val="multilevel"/>
    <w:tmpl w:val="BD4A477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5804D6"/>
    <w:multiLevelType w:val="hybridMultilevel"/>
    <w:tmpl w:val="D43226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3058A1"/>
    <w:multiLevelType w:val="hybridMultilevel"/>
    <w:tmpl w:val="D43226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C76B8C"/>
    <w:multiLevelType w:val="hybridMultilevel"/>
    <w:tmpl w:val="5ABC64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0876B3"/>
    <w:multiLevelType w:val="hybridMultilevel"/>
    <w:tmpl w:val="12D608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F3074C"/>
    <w:multiLevelType w:val="multilevel"/>
    <w:tmpl w:val="56520284"/>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A712B5"/>
    <w:multiLevelType w:val="hybridMultilevel"/>
    <w:tmpl w:val="9D28AE6A"/>
    <w:lvl w:ilvl="0" w:tplc="04160017">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E0304B"/>
    <w:multiLevelType w:val="hybridMultilevel"/>
    <w:tmpl w:val="E18685CC"/>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448F68A0"/>
    <w:multiLevelType w:val="hybridMultilevel"/>
    <w:tmpl w:val="07548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8B473A2"/>
    <w:multiLevelType w:val="hybridMultilevel"/>
    <w:tmpl w:val="9BBCF3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A392EF2"/>
    <w:multiLevelType w:val="hybridMultilevel"/>
    <w:tmpl w:val="1DC806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4C00A39"/>
    <w:multiLevelType w:val="hybridMultilevel"/>
    <w:tmpl w:val="814E0234"/>
    <w:lvl w:ilvl="0" w:tplc="1C56931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0" w15:restartNumberingAfterBreak="0">
    <w:nsid w:val="56177DE3"/>
    <w:multiLevelType w:val="hybridMultilevel"/>
    <w:tmpl w:val="5DCA98C4"/>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15:restartNumberingAfterBreak="0">
    <w:nsid w:val="59416C77"/>
    <w:multiLevelType w:val="hybridMultilevel"/>
    <w:tmpl w:val="E8105620"/>
    <w:lvl w:ilvl="0" w:tplc="730E5FDC">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2" w15:restartNumberingAfterBreak="0">
    <w:nsid w:val="5DBF33A9"/>
    <w:multiLevelType w:val="multilevel"/>
    <w:tmpl w:val="100CEA0E"/>
    <w:lvl w:ilvl="0">
      <w:start w:val="4"/>
      <w:numFmt w:val="decimal"/>
      <w:lvlText w:val="%1."/>
      <w:lvlJc w:val="left"/>
      <w:pPr>
        <w:tabs>
          <w:tab w:val="num" w:pos="454"/>
        </w:tabs>
        <w:ind w:left="454" w:hanging="454"/>
      </w:pPr>
      <w:rPr>
        <w:b w:val="0"/>
        <w:i w:val="0"/>
        <w:sz w:val="20"/>
        <w:szCs w:val="20"/>
      </w:rPr>
    </w:lvl>
    <w:lvl w:ilvl="1">
      <w:start w:val="1"/>
      <w:numFmt w:val="decimal"/>
      <w:pStyle w:val="Lista"/>
      <w:lvlText w:val="%1.%2."/>
      <w:lvlJc w:val="left"/>
      <w:pPr>
        <w:tabs>
          <w:tab w:val="num" w:pos="1021"/>
        </w:tabs>
        <w:ind w:left="1021" w:hanging="567"/>
      </w:pPr>
      <w:rPr>
        <w:rFonts w:ascii="Arial" w:hAnsi="Arial" w:cs="Arial" w:hint="default"/>
        <w:b w:val="0"/>
        <w:i w:val="0"/>
      </w:rPr>
    </w:lvl>
    <w:lvl w:ilvl="2">
      <w:start w:val="1"/>
      <w:numFmt w:val="decimal"/>
      <w:lvlText w:val="%1.%2.%3."/>
      <w:lvlJc w:val="left"/>
      <w:pPr>
        <w:tabs>
          <w:tab w:val="num" w:pos="1457"/>
        </w:tabs>
        <w:ind w:left="907" w:hanging="170"/>
      </w:pPr>
      <w:rPr>
        <w:b w:val="0"/>
        <w:i w:val="0"/>
      </w:rPr>
    </w:lvl>
    <w:lvl w:ilvl="3">
      <w:start w:val="1"/>
      <w:numFmt w:val="decimal"/>
      <w:lvlText w:val="%1.%2.%3.%4."/>
      <w:lvlJc w:val="left"/>
      <w:pPr>
        <w:tabs>
          <w:tab w:val="num" w:pos="1871"/>
        </w:tabs>
        <w:ind w:left="1871" w:hanging="907"/>
      </w:pPr>
      <w:rPr>
        <w:b w:val="0"/>
        <w:i w:val="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15:restartNumberingAfterBreak="0">
    <w:nsid w:val="60822777"/>
    <w:multiLevelType w:val="hybridMultilevel"/>
    <w:tmpl w:val="761C98C2"/>
    <w:lvl w:ilvl="0" w:tplc="04160017">
      <w:start w:val="1"/>
      <w:numFmt w:val="lowerLetter"/>
      <w:lvlText w:val="%1)"/>
      <w:lvlJc w:val="left"/>
      <w:pPr>
        <w:ind w:left="2781" w:hanging="360"/>
      </w:pPr>
    </w:lvl>
    <w:lvl w:ilvl="1" w:tplc="04160019" w:tentative="1">
      <w:start w:val="1"/>
      <w:numFmt w:val="lowerLetter"/>
      <w:lvlText w:val="%2."/>
      <w:lvlJc w:val="left"/>
      <w:pPr>
        <w:ind w:left="3501" w:hanging="360"/>
      </w:pPr>
    </w:lvl>
    <w:lvl w:ilvl="2" w:tplc="0416001B" w:tentative="1">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24" w15:restartNumberingAfterBreak="0">
    <w:nsid w:val="61BA6D1E"/>
    <w:multiLevelType w:val="hybridMultilevel"/>
    <w:tmpl w:val="E8A8F15C"/>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5" w15:restartNumberingAfterBreak="0">
    <w:nsid w:val="64B717B9"/>
    <w:multiLevelType w:val="hybridMultilevel"/>
    <w:tmpl w:val="D63EB020"/>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6" w15:restartNumberingAfterBreak="0">
    <w:nsid w:val="69D73DA5"/>
    <w:multiLevelType w:val="hybridMultilevel"/>
    <w:tmpl w:val="40F2F9B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F9D333B"/>
    <w:multiLevelType w:val="hybridMultilevel"/>
    <w:tmpl w:val="4782B41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93B180B"/>
    <w:multiLevelType w:val="hybridMultilevel"/>
    <w:tmpl w:val="1DC806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AA55BF0"/>
    <w:multiLevelType w:val="hybridMultilevel"/>
    <w:tmpl w:val="8F1A77EA"/>
    <w:lvl w:ilvl="0" w:tplc="0416000B">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16cid:durableId="664361386">
    <w:abstractNumId w:val="3"/>
  </w:num>
  <w:num w:numId="2" w16cid:durableId="733969439">
    <w:abstractNumId w:val="22"/>
  </w:num>
  <w:num w:numId="3" w16cid:durableId="636230161">
    <w:abstractNumId w:val="6"/>
  </w:num>
  <w:num w:numId="4" w16cid:durableId="64766330">
    <w:abstractNumId w:val="13"/>
  </w:num>
  <w:num w:numId="5" w16cid:durableId="1349336581">
    <w:abstractNumId w:val="7"/>
  </w:num>
  <w:num w:numId="6" w16cid:durableId="1749838626">
    <w:abstractNumId w:val="26"/>
  </w:num>
  <w:num w:numId="7" w16cid:durableId="479423308">
    <w:abstractNumId w:val="27"/>
  </w:num>
  <w:num w:numId="8" w16cid:durableId="1682316378">
    <w:abstractNumId w:val="28"/>
  </w:num>
  <w:num w:numId="9" w16cid:durableId="682587162">
    <w:abstractNumId w:val="10"/>
  </w:num>
  <w:num w:numId="10" w16cid:durableId="395325555">
    <w:abstractNumId w:val="2"/>
  </w:num>
  <w:num w:numId="11" w16cid:durableId="1413434982">
    <w:abstractNumId w:val="11"/>
  </w:num>
  <w:num w:numId="12" w16cid:durableId="1543784579">
    <w:abstractNumId w:val="12"/>
  </w:num>
  <w:num w:numId="13" w16cid:durableId="294069344">
    <w:abstractNumId w:val="14"/>
  </w:num>
  <w:num w:numId="14" w16cid:durableId="1484421393">
    <w:abstractNumId w:val="8"/>
  </w:num>
  <w:num w:numId="15" w16cid:durableId="1282109244">
    <w:abstractNumId w:val="19"/>
  </w:num>
  <w:num w:numId="16" w16cid:durableId="551842146">
    <w:abstractNumId w:val="21"/>
  </w:num>
  <w:num w:numId="17" w16cid:durableId="1862934815">
    <w:abstractNumId w:val="25"/>
  </w:num>
  <w:num w:numId="18" w16cid:durableId="1521435949">
    <w:abstractNumId w:val="23"/>
  </w:num>
  <w:num w:numId="19" w16cid:durableId="207575184">
    <w:abstractNumId w:val="1"/>
  </w:num>
  <w:num w:numId="20" w16cid:durableId="1991710037">
    <w:abstractNumId w:val="18"/>
  </w:num>
  <w:num w:numId="21" w16cid:durableId="1133404708">
    <w:abstractNumId w:val="9"/>
  </w:num>
  <w:num w:numId="22" w16cid:durableId="1857117664">
    <w:abstractNumId w:val="4"/>
  </w:num>
  <w:num w:numId="23" w16cid:durableId="1896507070">
    <w:abstractNumId w:val="5"/>
  </w:num>
  <w:num w:numId="24" w16cid:durableId="2057312576">
    <w:abstractNumId w:val="16"/>
  </w:num>
  <w:num w:numId="25" w16cid:durableId="109052866">
    <w:abstractNumId w:val="24"/>
  </w:num>
  <w:num w:numId="26" w16cid:durableId="1925723234">
    <w:abstractNumId w:val="15"/>
  </w:num>
  <w:num w:numId="27" w16cid:durableId="83110583">
    <w:abstractNumId w:val="20"/>
  </w:num>
  <w:num w:numId="28" w16cid:durableId="1292326458">
    <w:abstractNumId w:val="29"/>
  </w:num>
  <w:num w:numId="29" w16cid:durableId="1295600083">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2BA"/>
    <w:rsid w:val="000004C7"/>
    <w:rsid w:val="000019E3"/>
    <w:rsid w:val="00005174"/>
    <w:rsid w:val="00006061"/>
    <w:rsid w:val="00013423"/>
    <w:rsid w:val="00014234"/>
    <w:rsid w:val="0001705B"/>
    <w:rsid w:val="00017526"/>
    <w:rsid w:val="0002248F"/>
    <w:rsid w:val="0002260C"/>
    <w:rsid w:val="00022F2C"/>
    <w:rsid w:val="0002419E"/>
    <w:rsid w:val="00025E2F"/>
    <w:rsid w:val="00025F64"/>
    <w:rsid w:val="00026CB0"/>
    <w:rsid w:val="000313E4"/>
    <w:rsid w:val="0003181C"/>
    <w:rsid w:val="0003197A"/>
    <w:rsid w:val="00031C07"/>
    <w:rsid w:val="00031F27"/>
    <w:rsid w:val="000331DC"/>
    <w:rsid w:val="00033CF2"/>
    <w:rsid w:val="0003423F"/>
    <w:rsid w:val="00034CA5"/>
    <w:rsid w:val="00034DDC"/>
    <w:rsid w:val="00035488"/>
    <w:rsid w:val="00036588"/>
    <w:rsid w:val="00037540"/>
    <w:rsid w:val="00040419"/>
    <w:rsid w:val="00040F91"/>
    <w:rsid w:val="00041756"/>
    <w:rsid w:val="00041B33"/>
    <w:rsid w:val="00041DDB"/>
    <w:rsid w:val="000449B1"/>
    <w:rsid w:val="000468D7"/>
    <w:rsid w:val="000528BE"/>
    <w:rsid w:val="0005293B"/>
    <w:rsid w:val="00053C7C"/>
    <w:rsid w:val="00055571"/>
    <w:rsid w:val="0005615B"/>
    <w:rsid w:val="00057327"/>
    <w:rsid w:val="000573B4"/>
    <w:rsid w:val="0006272E"/>
    <w:rsid w:val="00063814"/>
    <w:rsid w:val="000677FA"/>
    <w:rsid w:val="00070142"/>
    <w:rsid w:val="000707A1"/>
    <w:rsid w:val="000718FA"/>
    <w:rsid w:val="00072E4D"/>
    <w:rsid w:val="0007491D"/>
    <w:rsid w:val="00074A2A"/>
    <w:rsid w:val="00075D79"/>
    <w:rsid w:val="00076016"/>
    <w:rsid w:val="0007645E"/>
    <w:rsid w:val="00076C1C"/>
    <w:rsid w:val="00080AA7"/>
    <w:rsid w:val="0008180B"/>
    <w:rsid w:val="00081BBF"/>
    <w:rsid w:val="00082A32"/>
    <w:rsid w:val="00082A92"/>
    <w:rsid w:val="00083B00"/>
    <w:rsid w:val="00083EED"/>
    <w:rsid w:val="0008453C"/>
    <w:rsid w:val="00085C9C"/>
    <w:rsid w:val="00085CC2"/>
    <w:rsid w:val="00086516"/>
    <w:rsid w:val="00087081"/>
    <w:rsid w:val="0009188C"/>
    <w:rsid w:val="00091A0B"/>
    <w:rsid w:val="00092875"/>
    <w:rsid w:val="000929AE"/>
    <w:rsid w:val="00094CBE"/>
    <w:rsid w:val="000A068F"/>
    <w:rsid w:val="000A0A64"/>
    <w:rsid w:val="000A15D6"/>
    <w:rsid w:val="000A1B3E"/>
    <w:rsid w:val="000A1B88"/>
    <w:rsid w:val="000A2063"/>
    <w:rsid w:val="000A2F6B"/>
    <w:rsid w:val="000A3A6B"/>
    <w:rsid w:val="000A6B96"/>
    <w:rsid w:val="000A729E"/>
    <w:rsid w:val="000A7787"/>
    <w:rsid w:val="000A7E9C"/>
    <w:rsid w:val="000B1426"/>
    <w:rsid w:val="000B28E9"/>
    <w:rsid w:val="000B29B1"/>
    <w:rsid w:val="000B36FA"/>
    <w:rsid w:val="000B39E9"/>
    <w:rsid w:val="000B555D"/>
    <w:rsid w:val="000B55D3"/>
    <w:rsid w:val="000C2C88"/>
    <w:rsid w:val="000C3A27"/>
    <w:rsid w:val="000C722C"/>
    <w:rsid w:val="000C76AC"/>
    <w:rsid w:val="000D0B5E"/>
    <w:rsid w:val="000D0D3D"/>
    <w:rsid w:val="000D2762"/>
    <w:rsid w:val="000D6678"/>
    <w:rsid w:val="000D7F26"/>
    <w:rsid w:val="000E079E"/>
    <w:rsid w:val="000E0C27"/>
    <w:rsid w:val="000E0E44"/>
    <w:rsid w:val="000E165A"/>
    <w:rsid w:val="000E3BCE"/>
    <w:rsid w:val="000E3EE4"/>
    <w:rsid w:val="000E74B7"/>
    <w:rsid w:val="000F0971"/>
    <w:rsid w:val="000F1F58"/>
    <w:rsid w:val="000F34D5"/>
    <w:rsid w:val="000F3890"/>
    <w:rsid w:val="000F3E11"/>
    <w:rsid w:val="000F3F33"/>
    <w:rsid w:val="000F478D"/>
    <w:rsid w:val="000F4B6D"/>
    <w:rsid w:val="000F4E93"/>
    <w:rsid w:val="000F6B9E"/>
    <w:rsid w:val="000F71F2"/>
    <w:rsid w:val="000F7962"/>
    <w:rsid w:val="000F7ADB"/>
    <w:rsid w:val="0010019B"/>
    <w:rsid w:val="001006C2"/>
    <w:rsid w:val="00103B8A"/>
    <w:rsid w:val="00105581"/>
    <w:rsid w:val="00105DEC"/>
    <w:rsid w:val="00106036"/>
    <w:rsid w:val="001072E3"/>
    <w:rsid w:val="001074F2"/>
    <w:rsid w:val="00107939"/>
    <w:rsid w:val="00107942"/>
    <w:rsid w:val="00110E84"/>
    <w:rsid w:val="00112770"/>
    <w:rsid w:val="00113381"/>
    <w:rsid w:val="00113D4A"/>
    <w:rsid w:val="001140B3"/>
    <w:rsid w:val="00115517"/>
    <w:rsid w:val="00116B1F"/>
    <w:rsid w:val="00116CF2"/>
    <w:rsid w:val="001170D7"/>
    <w:rsid w:val="00117103"/>
    <w:rsid w:val="0011758F"/>
    <w:rsid w:val="00117B84"/>
    <w:rsid w:val="00120C03"/>
    <w:rsid w:val="001244E5"/>
    <w:rsid w:val="0012517D"/>
    <w:rsid w:val="00126467"/>
    <w:rsid w:val="00127AEC"/>
    <w:rsid w:val="001306DB"/>
    <w:rsid w:val="00130848"/>
    <w:rsid w:val="00132380"/>
    <w:rsid w:val="001341F9"/>
    <w:rsid w:val="001342BA"/>
    <w:rsid w:val="001343C7"/>
    <w:rsid w:val="00136697"/>
    <w:rsid w:val="001370F5"/>
    <w:rsid w:val="001372E2"/>
    <w:rsid w:val="001401C7"/>
    <w:rsid w:val="001437B3"/>
    <w:rsid w:val="00145807"/>
    <w:rsid w:val="00151555"/>
    <w:rsid w:val="001517E7"/>
    <w:rsid w:val="001537D8"/>
    <w:rsid w:val="00154150"/>
    <w:rsid w:val="00156B68"/>
    <w:rsid w:val="00156C5E"/>
    <w:rsid w:val="00164CFE"/>
    <w:rsid w:val="00165C67"/>
    <w:rsid w:val="00165ED1"/>
    <w:rsid w:val="001670FA"/>
    <w:rsid w:val="00170448"/>
    <w:rsid w:val="00172B31"/>
    <w:rsid w:val="001739AD"/>
    <w:rsid w:val="00173B7D"/>
    <w:rsid w:val="001741D2"/>
    <w:rsid w:val="00174E05"/>
    <w:rsid w:val="001755BE"/>
    <w:rsid w:val="00175FCD"/>
    <w:rsid w:val="001760CC"/>
    <w:rsid w:val="00181897"/>
    <w:rsid w:val="00181CFE"/>
    <w:rsid w:val="001836F1"/>
    <w:rsid w:val="00183918"/>
    <w:rsid w:val="00184A5E"/>
    <w:rsid w:val="00185D0C"/>
    <w:rsid w:val="001866A6"/>
    <w:rsid w:val="0018799F"/>
    <w:rsid w:val="00187CB1"/>
    <w:rsid w:val="00190737"/>
    <w:rsid w:val="00190A46"/>
    <w:rsid w:val="00191854"/>
    <w:rsid w:val="0019189C"/>
    <w:rsid w:val="00193FD0"/>
    <w:rsid w:val="0019463C"/>
    <w:rsid w:val="001967ED"/>
    <w:rsid w:val="001A0A0F"/>
    <w:rsid w:val="001A23D1"/>
    <w:rsid w:val="001A2B9A"/>
    <w:rsid w:val="001A320F"/>
    <w:rsid w:val="001A5B93"/>
    <w:rsid w:val="001A6039"/>
    <w:rsid w:val="001A76F6"/>
    <w:rsid w:val="001B26C1"/>
    <w:rsid w:val="001B32FB"/>
    <w:rsid w:val="001B4123"/>
    <w:rsid w:val="001B514A"/>
    <w:rsid w:val="001B62BF"/>
    <w:rsid w:val="001B6ADF"/>
    <w:rsid w:val="001B6E3A"/>
    <w:rsid w:val="001B7A60"/>
    <w:rsid w:val="001C0481"/>
    <w:rsid w:val="001C0510"/>
    <w:rsid w:val="001C3005"/>
    <w:rsid w:val="001C336F"/>
    <w:rsid w:val="001C463D"/>
    <w:rsid w:val="001C52F3"/>
    <w:rsid w:val="001D002E"/>
    <w:rsid w:val="001D1444"/>
    <w:rsid w:val="001D2C7C"/>
    <w:rsid w:val="001D2FF6"/>
    <w:rsid w:val="001D3AA0"/>
    <w:rsid w:val="001D447D"/>
    <w:rsid w:val="001D45BB"/>
    <w:rsid w:val="001D55D4"/>
    <w:rsid w:val="001D7A1F"/>
    <w:rsid w:val="001D7B5E"/>
    <w:rsid w:val="001D7E35"/>
    <w:rsid w:val="001E0A37"/>
    <w:rsid w:val="001E0CAC"/>
    <w:rsid w:val="001E0ECE"/>
    <w:rsid w:val="001E2815"/>
    <w:rsid w:val="001E3321"/>
    <w:rsid w:val="001E4817"/>
    <w:rsid w:val="001E4C81"/>
    <w:rsid w:val="001E64AA"/>
    <w:rsid w:val="001F1CC5"/>
    <w:rsid w:val="001F23B0"/>
    <w:rsid w:val="001F2472"/>
    <w:rsid w:val="001F2B53"/>
    <w:rsid w:val="001F3356"/>
    <w:rsid w:val="001F3F8B"/>
    <w:rsid w:val="001F41A6"/>
    <w:rsid w:val="001F48E3"/>
    <w:rsid w:val="001F624A"/>
    <w:rsid w:val="001F64D7"/>
    <w:rsid w:val="00200877"/>
    <w:rsid w:val="00204831"/>
    <w:rsid w:val="0020487E"/>
    <w:rsid w:val="00205411"/>
    <w:rsid w:val="0020746B"/>
    <w:rsid w:val="00207D94"/>
    <w:rsid w:val="00210B7B"/>
    <w:rsid w:val="00212168"/>
    <w:rsid w:val="00214598"/>
    <w:rsid w:val="00214E18"/>
    <w:rsid w:val="00215194"/>
    <w:rsid w:val="00223784"/>
    <w:rsid w:val="002247E0"/>
    <w:rsid w:val="002321A6"/>
    <w:rsid w:val="002333B7"/>
    <w:rsid w:val="002345FE"/>
    <w:rsid w:val="00236951"/>
    <w:rsid w:val="002403E4"/>
    <w:rsid w:val="00241E13"/>
    <w:rsid w:val="00242823"/>
    <w:rsid w:val="00242D89"/>
    <w:rsid w:val="00243EC4"/>
    <w:rsid w:val="00245A13"/>
    <w:rsid w:val="00247D78"/>
    <w:rsid w:val="00250F3E"/>
    <w:rsid w:val="002516C8"/>
    <w:rsid w:val="00251BB4"/>
    <w:rsid w:val="00252C69"/>
    <w:rsid w:val="00253A68"/>
    <w:rsid w:val="00253D6B"/>
    <w:rsid w:val="0025412D"/>
    <w:rsid w:val="00254E9B"/>
    <w:rsid w:val="0025630C"/>
    <w:rsid w:val="0025711E"/>
    <w:rsid w:val="00257DF2"/>
    <w:rsid w:val="0026160B"/>
    <w:rsid w:val="00261E05"/>
    <w:rsid w:val="002629A0"/>
    <w:rsid w:val="00262F67"/>
    <w:rsid w:val="002633F7"/>
    <w:rsid w:val="00265365"/>
    <w:rsid w:val="00267776"/>
    <w:rsid w:val="00272087"/>
    <w:rsid w:val="002740DE"/>
    <w:rsid w:val="00274EA7"/>
    <w:rsid w:val="0027516E"/>
    <w:rsid w:val="00275E3D"/>
    <w:rsid w:val="00280695"/>
    <w:rsid w:val="00280F13"/>
    <w:rsid w:val="002833C6"/>
    <w:rsid w:val="00284B62"/>
    <w:rsid w:val="00286DD1"/>
    <w:rsid w:val="00286F55"/>
    <w:rsid w:val="00287A94"/>
    <w:rsid w:val="002915F0"/>
    <w:rsid w:val="0029354C"/>
    <w:rsid w:val="0029378C"/>
    <w:rsid w:val="00294A58"/>
    <w:rsid w:val="00294CD4"/>
    <w:rsid w:val="00296A30"/>
    <w:rsid w:val="0029790E"/>
    <w:rsid w:val="00297976"/>
    <w:rsid w:val="002A0BC4"/>
    <w:rsid w:val="002A470A"/>
    <w:rsid w:val="002A5FB3"/>
    <w:rsid w:val="002A68A7"/>
    <w:rsid w:val="002A7691"/>
    <w:rsid w:val="002A791C"/>
    <w:rsid w:val="002B003C"/>
    <w:rsid w:val="002B219C"/>
    <w:rsid w:val="002B4BAF"/>
    <w:rsid w:val="002B4E94"/>
    <w:rsid w:val="002B68F8"/>
    <w:rsid w:val="002B722D"/>
    <w:rsid w:val="002C002E"/>
    <w:rsid w:val="002C0710"/>
    <w:rsid w:val="002C0B80"/>
    <w:rsid w:val="002C1932"/>
    <w:rsid w:val="002C53D4"/>
    <w:rsid w:val="002C6060"/>
    <w:rsid w:val="002C63A5"/>
    <w:rsid w:val="002C6694"/>
    <w:rsid w:val="002C73C2"/>
    <w:rsid w:val="002C7452"/>
    <w:rsid w:val="002D0108"/>
    <w:rsid w:val="002D198E"/>
    <w:rsid w:val="002D460C"/>
    <w:rsid w:val="002D5B29"/>
    <w:rsid w:val="002E04A1"/>
    <w:rsid w:val="002E3ED5"/>
    <w:rsid w:val="002E49D3"/>
    <w:rsid w:val="002E4E46"/>
    <w:rsid w:val="002F3FF1"/>
    <w:rsid w:val="002F5B6E"/>
    <w:rsid w:val="002F7F04"/>
    <w:rsid w:val="0030121D"/>
    <w:rsid w:val="00301A82"/>
    <w:rsid w:val="003021BE"/>
    <w:rsid w:val="00303837"/>
    <w:rsid w:val="00303DDF"/>
    <w:rsid w:val="00303EC2"/>
    <w:rsid w:val="003042EC"/>
    <w:rsid w:val="00304C42"/>
    <w:rsid w:val="00307EDA"/>
    <w:rsid w:val="00310BB0"/>
    <w:rsid w:val="00311196"/>
    <w:rsid w:val="00311560"/>
    <w:rsid w:val="00312C9C"/>
    <w:rsid w:val="00313652"/>
    <w:rsid w:val="00313902"/>
    <w:rsid w:val="00313ED1"/>
    <w:rsid w:val="003148E6"/>
    <w:rsid w:val="00314ED8"/>
    <w:rsid w:val="00315D72"/>
    <w:rsid w:val="003174B7"/>
    <w:rsid w:val="00317631"/>
    <w:rsid w:val="0032043B"/>
    <w:rsid w:val="00322965"/>
    <w:rsid w:val="00324472"/>
    <w:rsid w:val="00324BC6"/>
    <w:rsid w:val="003310CA"/>
    <w:rsid w:val="003327BC"/>
    <w:rsid w:val="003328BF"/>
    <w:rsid w:val="00332C0C"/>
    <w:rsid w:val="00333A27"/>
    <w:rsid w:val="003342CF"/>
    <w:rsid w:val="003361D5"/>
    <w:rsid w:val="003363BC"/>
    <w:rsid w:val="00336856"/>
    <w:rsid w:val="00341764"/>
    <w:rsid w:val="003420AE"/>
    <w:rsid w:val="0034467B"/>
    <w:rsid w:val="00345813"/>
    <w:rsid w:val="00345E89"/>
    <w:rsid w:val="00346929"/>
    <w:rsid w:val="0035160D"/>
    <w:rsid w:val="00351C0D"/>
    <w:rsid w:val="00352E16"/>
    <w:rsid w:val="0035537B"/>
    <w:rsid w:val="00356928"/>
    <w:rsid w:val="00360666"/>
    <w:rsid w:val="0036218E"/>
    <w:rsid w:val="00362339"/>
    <w:rsid w:val="003640C6"/>
    <w:rsid w:val="003646A8"/>
    <w:rsid w:val="0036495A"/>
    <w:rsid w:val="003666DF"/>
    <w:rsid w:val="00367ADB"/>
    <w:rsid w:val="003716A4"/>
    <w:rsid w:val="00371879"/>
    <w:rsid w:val="00371A64"/>
    <w:rsid w:val="003729EF"/>
    <w:rsid w:val="00373A76"/>
    <w:rsid w:val="003750EC"/>
    <w:rsid w:val="00375428"/>
    <w:rsid w:val="00375D0C"/>
    <w:rsid w:val="003816CB"/>
    <w:rsid w:val="00381B3A"/>
    <w:rsid w:val="00382D63"/>
    <w:rsid w:val="0038329D"/>
    <w:rsid w:val="003838FF"/>
    <w:rsid w:val="0038397E"/>
    <w:rsid w:val="00383AEA"/>
    <w:rsid w:val="0038439A"/>
    <w:rsid w:val="00385C08"/>
    <w:rsid w:val="003900FA"/>
    <w:rsid w:val="00391554"/>
    <w:rsid w:val="00391DEF"/>
    <w:rsid w:val="0039232E"/>
    <w:rsid w:val="0039244F"/>
    <w:rsid w:val="003930CA"/>
    <w:rsid w:val="00394EE6"/>
    <w:rsid w:val="003956C4"/>
    <w:rsid w:val="003972AA"/>
    <w:rsid w:val="003A1D45"/>
    <w:rsid w:val="003A3AF6"/>
    <w:rsid w:val="003A40E9"/>
    <w:rsid w:val="003A4712"/>
    <w:rsid w:val="003A7680"/>
    <w:rsid w:val="003B0CF7"/>
    <w:rsid w:val="003B10C1"/>
    <w:rsid w:val="003B49FA"/>
    <w:rsid w:val="003B5383"/>
    <w:rsid w:val="003B781F"/>
    <w:rsid w:val="003C3535"/>
    <w:rsid w:val="003C5A89"/>
    <w:rsid w:val="003C623A"/>
    <w:rsid w:val="003C79FA"/>
    <w:rsid w:val="003D1122"/>
    <w:rsid w:val="003D6684"/>
    <w:rsid w:val="003D7C0F"/>
    <w:rsid w:val="003E2399"/>
    <w:rsid w:val="003E5ADC"/>
    <w:rsid w:val="003E6F4F"/>
    <w:rsid w:val="003E7472"/>
    <w:rsid w:val="003E79AE"/>
    <w:rsid w:val="003F08B5"/>
    <w:rsid w:val="003F1E83"/>
    <w:rsid w:val="003F2021"/>
    <w:rsid w:val="003F285C"/>
    <w:rsid w:val="003F36B3"/>
    <w:rsid w:val="003F4FFF"/>
    <w:rsid w:val="003F578B"/>
    <w:rsid w:val="003F5C34"/>
    <w:rsid w:val="003F7242"/>
    <w:rsid w:val="003F7E1C"/>
    <w:rsid w:val="0040320F"/>
    <w:rsid w:val="00403A07"/>
    <w:rsid w:val="00406531"/>
    <w:rsid w:val="00411795"/>
    <w:rsid w:val="004123F1"/>
    <w:rsid w:val="004126CD"/>
    <w:rsid w:val="00412DDA"/>
    <w:rsid w:val="00414EC8"/>
    <w:rsid w:val="004157C0"/>
    <w:rsid w:val="0041645A"/>
    <w:rsid w:val="00423CF8"/>
    <w:rsid w:val="004243D4"/>
    <w:rsid w:val="00424A9A"/>
    <w:rsid w:val="0042519F"/>
    <w:rsid w:val="0042589F"/>
    <w:rsid w:val="004268A8"/>
    <w:rsid w:val="004276D8"/>
    <w:rsid w:val="00427705"/>
    <w:rsid w:val="004279C4"/>
    <w:rsid w:val="00432B42"/>
    <w:rsid w:val="00434D05"/>
    <w:rsid w:val="0043589D"/>
    <w:rsid w:val="004362FB"/>
    <w:rsid w:val="00440EDE"/>
    <w:rsid w:val="0044217F"/>
    <w:rsid w:val="00443E92"/>
    <w:rsid w:val="00445D2F"/>
    <w:rsid w:val="004469A4"/>
    <w:rsid w:val="004475A1"/>
    <w:rsid w:val="0044760C"/>
    <w:rsid w:val="00447A28"/>
    <w:rsid w:val="00450C86"/>
    <w:rsid w:val="004516D4"/>
    <w:rsid w:val="00452F49"/>
    <w:rsid w:val="0045742E"/>
    <w:rsid w:val="00461A36"/>
    <w:rsid w:val="00462C69"/>
    <w:rsid w:val="00464A2B"/>
    <w:rsid w:val="00466A5A"/>
    <w:rsid w:val="004704B5"/>
    <w:rsid w:val="00471235"/>
    <w:rsid w:val="00472EED"/>
    <w:rsid w:val="0047464F"/>
    <w:rsid w:val="00475A91"/>
    <w:rsid w:val="00476A10"/>
    <w:rsid w:val="00476FBC"/>
    <w:rsid w:val="00480F2C"/>
    <w:rsid w:val="004818A7"/>
    <w:rsid w:val="004847E0"/>
    <w:rsid w:val="004878AA"/>
    <w:rsid w:val="004900A5"/>
    <w:rsid w:val="00490B46"/>
    <w:rsid w:val="00491F74"/>
    <w:rsid w:val="004938C1"/>
    <w:rsid w:val="00493B24"/>
    <w:rsid w:val="0049435E"/>
    <w:rsid w:val="0049679A"/>
    <w:rsid w:val="00496AA7"/>
    <w:rsid w:val="004A0337"/>
    <w:rsid w:val="004A063B"/>
    <w:rsid w:val="004A2CDA"/>
    <w:rsid w:val="004A3852"/>
    <w:rsid w:val="004A4986"/>
    <w:rsid w:val="004A5136"/>
    <w:rsid w:val="004A68BC"/>
    <w:rsid w:val="004B04CC"/>
    <w:rsid w:val="004B1711"/>
    <w:rsid w:val="004B25F2"/>
    <w:rsid w:val="004B2CE5"/>
    <w:rsid w:val="004B2F94"/>
    <w:rsid w:val="004B67E8"/>
    <w:rsid w:val="004B6C17"/>
    <w:rsid w:val="004C16B8"/>
    <w:rsid w:val="004C1C1F"/>
    <w:rsid w:val="004C1DC8"/>
    <w:rsid w:val="004C1FB2"/>
    <w:rsid w:val="004C4414"/>
    <w:rsid w:val="004C64D1"/>
    <w:rsid w:val="004D21F4"/>
    <w:rsid w:val="004D3D1F"/>
    <w:rsid w:val="004D5CBF"/>
    <w:rsid w:val="004E1011"/>
    <w:rsid w:val="004E2F80"/>
    <w:rsid w:val="004E30EA"/>
    <w:rsid w:val="004E4593"/>
    <w:rsid w:val="004E5BF0"/>
    <w:rsid w:val="004F1B10"/>
    <w:rsid w:val="004F27D1"/>
    <w:rsid w:val="004F363D"/>
    <w:rsid w:val="004F5993"/>
    <w:rsid w:val="004F652F"/>
    <w:rsid w:val="004F7285"/>
    <w:rsid w:val="00500DFA"/>
    <w:rsid w:val="00501371"/>
    <w:rsid w:val="005015CF"/>
    <w:rsid w:val="00501EA3"/>
    <w:rsid w:val="005031BA"/>
    <w:rsid w:val="0050660E"/>
    <w:rsid w:val="00507539"/>
    <w:rsid w:val="00514D90"/>
    <w:rsid w:val="00515B69"/>
    <w:rsid w:val="0051678D"/>
    <w:rsid w:val="00517032"/>
    <w:rsid w:val="00517132"/>
    <w:rsid w:val="0051759A"/>
    <w:rsid w:val="005177F6"/>
    <w:rsid w:val="00517C3E"/>
    <w:rsid w:val="00520CA3"/>
    <w:rsid w:val="005217CF"/>
    <w:rsid w:val="00523B10"/>
    <w:rsid w:val="00525600"/>
    <w:rsid w:val="00526621"/>
    <w:rsid w:val="00527102"/>
    <w:rsid w:val="00530F81"/>
    <w:rsid w:val="0053124C"/>
    <w:rsid w:val="00532845"/>
    <w:rsid w:val="00532D4E"/>
    <w:rsid w:val="0053354D"/>
    <w:rsid w:val="00535ECD"/>
    <w:rsid w:val="0054053F"/>
    <w:rsid w:val="00541962"/>
    <w:rsid w:val="005423D3"/>
    <w:rsid w:val="00543FC7"/>
    <w:rsid w:val="00550E5B"/>
    <w:rsid w:val="00551607"/>
    <w:rsid w:val="005519A9"/>
    <w:rsid w:val="00554402"/>
    <w:rsid w:val="00555298"/>
    <w:rsid w:val="005554D7"/>
    <w:rsid w:val="00555F5B"/>
    <w:rsid w:val="00560338"/>
    <w:rsid w:val="005619DC"/>
    <w:rsid w:val="00562A93"/>
    <w:rsid w:val="00564CDF"/>
    <w:rsid w:val="00566E15"/>
    <w:rsid w:val="00567101"/>
    <w:rsid w:val="005675F8"/>
    <w:rsid w:val="00567E8E"/>
    <w:rsid w:val="0057026C"/>
    <w:rsid w:val="00571054"/>
    <w:rsid w:val="00571B21"/>
    <w:rsid w:val="00572773"/>
    <w:rsid w:val="0057326C"/>
    <w:rsid w:val="00573DF9"/>
    <w:rsid w:val="00576172"/>
    <w:rsid w:val="0057760E"/>
    <w:rsid w:val="00580CAD"/>
    <w:rsid w:val="00581D32"/>
    <w:rsid w:val="0058305D"/>
    <w:rsid w:val="00583EE3"/>
    <w:rsid w:val="00586DE8"/>
    <w:rsid w:val="00587DA5"/>
    <w:rsid w:val="00590430"/>
    <w:rsid w:val="0059047B"/>
    <w:rsid w:val="00590B80"/>
    <w:rsid w:val="00592FAA"/>
    <w:rsid w:val="00595D5B"/>
    <w:rsid w:val="005963CE"/>
    <w:rsid w:val="005965BE"/>
    <w:rsid w:val="00597397"/>
    <w:rsid w:val="005975F4"/>
    <w:rsid w:val="005A082B"/>
    <w:rsid w:val="005A2619"/>
    <w:rsid w:val="005A48E3"/>
    <w:rsid w:val="005A551D"/>
    <w:rsid w:val="005A756A"/>
    <w:rsid w:val="005A7967"/>
    <w:rsid w:val="005B01BE"/>
    <w:rsid w:val="005B07EA"/>
    <w:rsid w:val="005B08AF"/>
    <w:rsid w:val="005B0EEB"/>
    <w:rsid w:val="005B0F2B"/>
    <w:rsid w:val="005B2213"/>
    <w:rsid w:val="005B2D18"/>
    <w:rsid w:val="005B55DC"/>
    <w:rsid w:val="005B5EEE"/>
    <w:rsid w:val="005B7EB2"/>
    <w:rsid w:val="005C38BC"/>
    <w:rsid w:val="005C5452"/>
    <w:rsid w:val="005C55AC"/>
    <w:rsid w:val="005C701B"/>
    <w:rsid w:val="005C7ADF"/>
    <w:rsid w:val="005D2F7E"/>
    <w:rsid w:val="005D3FAF"/>
    <w:rsid w:val="005D44CA"/>
    <w:rsid w:val="005D4776"/>
    <w:rsid w:val="005D4B6B"/>
    <w:rsid w:val="005D5362"/>
    <w:rsid w:val="005E00EA"/>
    <w:rsid w:val="005E1533"/>
    <w:rsid w:val="005E207C"/>
    <w:rsid w:val="005E2631"/>
    <w:rsid w:val="005E52C4"/>
    <w:rsid w:val="005E5FFB"/>
    <w:rsid w:val="005E7FBF"/>
    <w:rsid w:val="005F0F04"/>
    <w:rsid w:val="005F6E30"/>
    <w:rsid w:val="005F79E2"/>
    <w:rsid w:val="00602E65"/>
    <w:rsid w:val="0060382C"/>
    <w:rsid w:val="00604DD4"/>
    <w:rsid w:val="006056A0"/>
    <w:rsid w:val="00605B7F"/>
    <w:rsid w:val="00607011"/>
    <w:rsid w:val="006078BB"/>
    <w:rsid w:val="006103C8"/>
    <w:rsid w:val="00613A21"/>
    <w:rsid w:val="006146E9"/>
    <w:rsid w:val="00614B3B"/>
    <w:rsid w:val="006170ED"/>
    <w:rsid w:val="0062112B"/>
    <w:rsid w:val="0062183A"/>
    <w:rsid w:val="00624E9A"/>
    <w:rsid w:val="0062587F"/>
    <w:rsid w:val="006268FE"/>
    <w:rsid w:val="00630AAD"/>
    <w:rsid w:val="006331E0"/>
    <w:rsid w:val="00633BDD"/>
    <w:rsid w:val="00633EEF"/>
    <w:rsid w:val="0063485C"/>
    <w:rsid w:val="0063505B"/>
    <w:rsid w:val="00637DC7"/>
    <w:rsid w:val="00640E4A"/>
    <w:rsid w:val="00641FBB"/>
    <w:rsid w:val="00642511"/>
    <w:rsid w:val="006430D1"/>
    <w:rsid w:val="00644CB5"/>
    <w:rsid w:val="00646A63"/>
    <w:rsid w:val="00647669"/>
    <w:rsid w:val="00652205"/>
    <w:rsid w:val="0065270A"/>
    <w:rsid w:val="0065335B"/>
    <w:rsid w:val="00654173"/>
    <w:rsid w:val="006613AB"/>
    <w:rsid w:val="00661521"/>
    <w:rsid w:val="006615A6"/>
    <w:rsid w:val="006630CA"/>
    <w:rsid w:val="00665B5D"/>
    <w:rsid w:val="006732B4"/>
    <w:rsid w:val="006737A5"/>
    <w:rsid w:val="006759B6"/>
    <w:rsid w:val="00677AE5"/>
    <w:rsid w:val="00677C99"/>
    <w:rsid w:val="00682E2F"/>
    <w:rsid w:val="0068330A"/>
    <w:rsid w:val="0068385A"/>
    <w:rsid w:val="00684AA8"/>
    <w:rsid w:val="00685068"/>
    <w:rsid w:val="00685A7F"/>
    <w:rsid w:val="00685DDE"/>
    <w:rsid w:val="006874FE"/>
    <w:rsid w:val="00687B2E"/>
    <w:rsid w:val="0069271F"/>
    <w:rsid w:val="00693FAE"/>
    <w:rsid w:val="0069418B"/>
    <w:rsid w:val="00694E69"/>
    <w:rsid w:val="00695B5B"/>
    <w:rsid w:val="00695BFF"/>
    <w:rsid w:val="006969D8"/>
    <w:rsid w:val="006973E8"/>
    <w:rsid w:val="00697E8C"/>
    <w:rsid w:val="006A1611"/>
    <w:rsid w:val="006A186F"/>
    <w:rsid w:val="006A1F6D"/>
    <w:rsid w:val="006A356A"/>
    <w:rsid w:val="006A3FB2"/>
    <w:rsid w:val="006A4ECC"/>
    <w:rsid w:val="006A635B"/>
    <w:rsid w:val="006A730B"/>
    <w:rsid w:val="006A783B"/>
    <w:rsid w:val="006B0D37"/>
    <w:rsid w:val="006B13F4"/>
    <w:rsid w:val="006B1D5D"/>
    <w:rsid w:val="006B2959"/>
    <w:rsid w:val="006B3AA9"/>
    <w:rsid w:val="006B4368"/>
    <w:rsid w:val="006B7BFC"/>
    <w:rsid w:val="006B7DEA"/>
    <w:rsid w:val="006C1D3A"/>
    <w:rsid w:val="006C230F"/>
    <w:rsid w:val="006C5299"/>
    <w:rsid w:val="006D2724"/>
    <w:rsid w:val="006D4570"/>
    <w:rsid w:val="006D48E1"/>
    <w:rsid w:val="006D4FB1"/>
    <w:rsid w:val="006D58B9"/>
    <w:rsid w:val="006D5C01"/>
    <w:rsid w:val="006D6C25"/>
    <w:rsid w:val="006D739A"/>
    <w:rsid w:val="006E1B6E"/>
    <w:rsid w:val="006E1FEB"/>
    <w:rsid w:val="006E2D50"/>
    <w:rsid w:val="006E352A"/>
    <w:rsid w:val="006E4C2E"/>
    <w:rsid w:val="006F2B9A"/>
    <w:rsid w:val="006F2D49"/>
    <w:rsid w:val="006F37FE"/>
    <w:rsid w:val="006F41B5"/>
    <w:rsid w:val="006F5C70"/>
    <w:rsid w:val="006F701B"/>
    <w:rsid w:val="006F7147"/>
    <w:rsid w:val="006F76CD"/>
    <w:rsid w:val="006F7CE2"/>
    <w:rsid w:val="007018C5"/>
    <w:rsid w:val="0070361B"/>
    <w:rsid w:val="0070547E"/>
    <w:rsid w:val="00707888"/>
    <w:rsid w:val="007100F3"/>
    <w:rsid w:val="00711426"/>
    <w:rsid w:val="00711F12"/>
    <w:rsid w:val="007120FD"/>
    <w:rsid w:val="0071249E"/>
    <w:rsid w:val="00712AF2"/>
    <w:rsid w:val="007138C0"/>
    <w:rsid w:val="007139B1"/>
    <w:rsid w:val="00714320"/>
    <w:rsid w:val="007144F8"/>
    <w:rsid w:val="00714AB8"/>
    <w:rsid w:val="007153B7"/>
    <w:rsid w:val="007164E3"/>
    <w:rsid w:val="0071714D"/>
    <w:rsid w:val="007171B1"/>
    <w:rsid w:val="007201FD"/>
    <w:rsid w:val="0072027B"/>
    <w:rsid w:val="00723404"/>
    <w:rsid w:val="007242BD"/>
    <w:rsid w:val="00725F4F"/>
    <w:rsid w:val="0072636D"/>
    <w:rsid w:val="007269B5"/>
    <w:rsid w:val="007272F2"/>
    <w:rsid w:val="007303C5"/>
    <w:rsid w:val="00730603"/>
    <w:rsid w:val="00731A38"/>
    <w:rsid w:val="007347F8"/>
    <w:rsid w:val="00736774"/>
    <w:rsid w:val="0073697A"/>
    <w:rsid w:val="00737831"/>
    <w:rsid w:val="00737A56"/>
    <w:rsid w:val="00740588"/>
    <w:rsid w:val="0074074C"/>
    <w:rsid w:val="007408E3"/>
    <w:rsid w:val="00740A4A"/>
    <w:rsid w:val="0074368E"/>
    <w:rsid w:val="00743E9B"/>
    <w:rsid w:val="007504D0"/>
    <w:rsid w:val="007507DB"/>
    <w:rsid w:val="00750AA8"/>
    <w:rsid w:val="007519E8"/>
    <w:rsid w:val="00751BFC"/>
    <w:rsid w:val="00752199"/>
    <w:rsid w:val="00752525"/>
    <w:rsid w:val="0075485E"/>
    <w:rsid w:val="00754E8D"/>
    <w:rsid w:val="00757E7C"/>
    <w:rsid w:val="00762AEE"/>
    <w:rsid w:val="00762E3D"/>
    <w:rsid w:val="00763728"/>
    <w:rsid w:val="007645E0"/>
    <w:rsid w:val="00766554"/>
    <w:rsid w:val="0076705E"/>
    <w:rsid w:val="0077008B"/>
    <w:rsid w:val="00770749"/>
    <w:rsid w:val="00772430"/>
    <w:rsid w:val="00773037"/>
    <w:rsid w:val="007730B2"/>
    <w:rsid w:val="00773751"/>
    <w:rsid w:val="00773F66"/>
    <w:rsid w:val="0077426E"/>
    <w:rsid w:val="007749AA"/>
    <w:rsid w:val="00774BF6"/>
    <w:rsid w:val="00775103"/>
    <w:rsid w:val="007770F0"/>
    <w:rsid w:val="007801A6"/>
    <w:rsid w:val="007803BF"/>
    <w:rsid w:val="0078055B"/>
    <w:rsid w:val="00780B8F"/>
    <w:rsid w:val="007841B6"/>
    <w:rsid w:val="00784BA9"/>
    <w:rsid w:val="0078681C"/>
    <w:rsid w:val="007876AE"/>
    <w:rsid w:val="00790CE9"/>
    <w:rsid w:val="00790F24"/>
    <w:rsid w:val="00793EC4"/>
    <w:rsid w:val="007A1627"/>
    <w:rsid w:val="007A1864"/>
    <w:rsid w:val="007A1C49"/>
    <w:rsid w:val="007A2E32"/>
    <w:rsid w:val="007A5B57"/>
    <w:rsid w:val="007A698A"/>
    <w:rsid w:val="007B019B"/>
    <w:rsid w:val="007B0439"/>
    <w:rsid w:val="007B04B6"/>
    <w:rsid w:val="007B3AEC"/>
    <w:rsid w:val="007B5A76"/>
    <w:rsid w:val="007B5CF7"/>
    <w:rsid w:val="007B72CC"/>
    <w:rsid w:val="007C0D59"/>
    <w:rsid w:val="007C4235"/>
    <w:rsid w:val="007C4B21"/>
    <w:rsid w:val="007C4D3F"/>
    <w:rsid w:val="007C5ED9"/>
    <w:rsid w:val="007C5F80"/>
    <w:rsid w:val="007C6276"/>
    <w:rsid w:val="007C67B3"/>
    <w:rsid w:val="007C6B5F"/>
    <w:rsid w:val="007C70FE"/>
    <w:rsid w:val="007D1D89"/>
    <w:rsid w:val="007D48F8"/>
    <w:rsid w:val="007E054B"/>
    <w:rsid w:val="007E05DB"/>
    <w:rsid w:val="007E1338"/>
    <w:rsid w:val="007E17DB"/>
    <w:rsid w:val="007E3A60"/>
    <w:rsid w:val="007E621A"/>
    <w:rsid w:val="007E6A05"/>
    <w:rsid w:val="007E6D61"/>
    <w:rsid w:val="007F062A"/>
    <w:rsid w:val="007F066A"/>
    <w:rsid w:val="007F0B92"/>
    <w:rsid w:val="007F1441"/>
    <w:rsid w:val="007F1AF4"/>
    <w:rsid w:val="007F2C17"/>
    <w:rsid w:val="007F3886"/>
    <w:rsid w:val="007F38D5"/>
    <w:rsid w:val="007F3E25"/>
    <w:rsid w:val="007F3F79"/>
    <w:rsid w:val="007F524C"/>
    <w:rsid w:val="00800656"/>
    <w:rsid w:val="008009F8"/>
    <w:rsid w:val="00801ABF"/>
    <w:rsid w:val="00802B4D"/>
    <w:rsid w:val="00804BD9"/>
    <w:rsid w:val="00806EF5"/>
    <w:rsid w:val="00810CBF"/>
    <w:rsid w:val="00812DDF"/>
    <w:rsid w:val="00813214"/>
    <w:rsid w:val="00814949"/>
    <w:rsid w:val="00815F98"/>
    <w:rsid w:val="008165B1"/>
    <w:rsid w:val="0081753A"/>
    <w:rsid w:val="0082191A"/>
    <w:rsid w:val="00822703"/>
    <w:rsid w:val="00824213"/>
    <w:rsid w:val="00824493"/>
    <w:rsid w:val="00825191"/>
    <w:rsid w:val="00825B83"/>
    <w:rsid w:val="008263C4"/>
    <w:rsid w:val="00826D09"/>
    <w:rsid w:val="008277C5"/>
    <w:rsid w:val="00830ABD"/>
    <w:rsid w:val="0083157A"/>
    <w:rsid w:val="0083272C"/>
    <w:rsid w:val="008344B5"/>
    <w:rsid w:val="00837732"/>
    <w:rsid w:val="008377F5"/>
    <w:rsid w:val="00840260"/>
    <w:rsid w:val="00840B63"/>
    <w:rsid w:val="00841429"/>
    <w:rsid w:val="00841539"/>
    <w:rsid w:val="008429D2"/>
    <w:rsid w:val="008431FB"/>
    <w:rsid w:val="008454B3"/>
    <w:rsid w:val="00845F8F"/>
    <w:rsid w:val="008467FB"/>
    <w:rsid w:val="00850E0D"/>
    <w:rsid w:val="00851938"/>
    <w:rsid w:val="00852091"/>
    <w:rsid w:val="00853906"/>
    <w:rsid w:val="00853AEB"/>
    <w:rsid w:val="00853FC9"/>
    <w:rsid w:val="00857C51"/>
    <w:rsid w:val="008625A8"/>
    <w:rsid w:val="008635F4"/>
    <w:rsid w:val="00863C49"/>
    <w:rsid w:val="00864269"/>
    <w:rsid w:val="00864954"/>
    <w:rsid w:val="00864BA1"/>
    <w:rsid w:val="00864F88"/>
    <w:rsid w:val="00866171"/>
    <w:rsid w:val="00866777"/>
    <w:rsid w:val="00866E15"/>
    <w:rsid w:val="00867EC1"/>
    <w:rsid w:val="008715DA"/>
    <w:rsid w:val="00871C96"/>
    <w:rsid w:val="00871E60"/>
    <w:rsid w:val="00873117"/>
    <w:rsid w:val="00873ACF"/>
    <w:rsid w:val="008740E4"/>
    <w:rsid w:val="008763F3"/>
    <w:rsid w:val="0087717D"/>
    <w:rsid w:val="00880FDF"/>
    <w:rsid w:val="00881513"/>
    <w:rsid w:val="00881623"/>
    <w:rsid w:val="00882987"/>
    <w:rsid w:val="0088437A"/>
    <w:rsid w:val="00885A3E"/>
    <w:rsid w:val="00891089"/>
    <w:rsid w:val="008928C2"/>
    <w:rsid w:val="00892E18"/>
    <w:rsid w:val="00893102"/>
    <w:rsid w:val="008954D4"/>
    <w:rsid w:val="00895FC3"/>
    <w:rsid w:val="00896076"/>
    <w:rsid w:val="00896231"/>
    <w:rsid w:val="00897043"/>
    <w:rsid w:val="00897C9C"/>
    <w:rsid w:val="008A03D5"/>
    <w:rsid w:val="008A0B45"/>
    <w:rsid w:val="008A15A6"/>
    <w:rsid w:val="008A309E"/>
    <w:rsid w:val="008A3FAD"/>
    <w:rsid w:val="008A465C"/>
    <w:rsid w:val="008A4C82"/>
    <w:rsid w:val="008A508D"/>
    <w:rsid w:val="008A6A7D"/>
    <w:rsid w:val="008A6E80"/>
    <w:rsid w:val="008B1BAF"/>
    <w:rsid w:val="008B3776"/>
    <w:rsid w:val="008B7047"/>
    <w:rsid w:val="008B75C6"/>
    <w:rsid w:val="008C0B63"/>
    <w:rsid w:val="008C0DC3"/>
    <w:rsid w:val="008C56A5"/>
    <w:rsid w:val="008C56CE"/>
    <w:rsid w:val="008C6187"/>
    <w:rsid w:val="008C71A1"/>
    <w:rsid w:val="008C7C51"/>
    <w:rsid w:val="008C7CB9"/>
    <w:rsid w:val="008D1023"/>
    <w:rsid w:val="008D17C8"/>
    <w:rsid w:val="008D23FA"/>
    <w:rsid w:val="008D3923"/>
    <w:rsid w:val="008D3ACB"/>
    <w:rsid w:val="008D4F8F"/>
    <w:rsid w:val="008D567C"/>
    <w:rsid w:val="008E1E6B"/>
    <w:rsid w:val="008E20E0"/>
    <w:rsid w:val="008E238F"/>
    <w:rsid w:val="008E4845"/>
    <w:rsid w:val="008E50FE"/>
    <w:rsid w:val="008E68A1"/>
    <w:rsid w:val="008E7381"/>
    <w:rsid w:val="008F24FD"/>
    <w:rsid w:val="008F4119"/>
    <w:rsid w:val="008F59A8"/>
    <w:rsid w:val="008F6E20"/>
    <w:rsid w:val="008F79CB"/>
    <w:rsid w:val="009001B3"/>
    <w:rsid w:val="00900397"/>
    <w:rsid w:val="00901F9A"/>
    <w:rsid w:val="00902D94"/>
    <w:rsid w:val="00903523"/>
    <w:rsid w:val="00903CCF"/>
    <w:rsid w:val="00903EB5"/>
    <w:rsid w:val="00904B7D"/>
    <w:rsid w:val="0090529B"/>
    <w:rsid w:val="00905FCB"/>
    <w:rsid w:val="009065FD"/>
    <w:rsid w:val="00906A38"/>
    <w:rsid w:val="00906AB8"/>
    <w:rsid w:val="00907FDC"/>
    <w:rsid w:val="009116FE"/>
    <w:rsid w:val="00912870"/>
    <w:rsid w:val="00913202"/>
    <w:rsid w:val="00915D19"/>
    <w:rsid w:val="00916A07"/>
    <w:rsid w:val="00917241"/>
    <w:rsid w:val="009208EE"/>
    <w:rsid w:val="009230A7"/>
    <w:rsid w:val="0092390B"/>
    <w:rsid w:val="00927049"/>
    <w:rsid w:val="009275E6"/>
    <w:rsid w:val="009301D6"/>
    <w:rsid w:val="00931450"/>
    <w:rsid w:val="00931DCA"/>
    <w:rsid w:val="0093305E"/>
    <w:rsid w:val="00933152"/>
    <w:rsid w:val="00935C72"/>
    <w:rsid w:val="0093708E"/>
    <w:rsid w:val="009373BB"/>
    <w:rsid w:val="009429E5"/>
    <w:rsid w:val="00942CBF"/>
    <w:rsid w:val="0095238E"/>
    <w:rsid w:val="00956038"/>
    <w:rsid w:val="0096051E"/>
    <w:rsid w:val="009613FB"/>
    <w:rsid w:val="009618B6"/>
    <w:rsid w:val="00961D49"/>
    <w:rsid w:val="009630E5"/>
    <w:rsid w:val="00964ED7"/>
    <w:rsid w:val="009667DE"/>
    <w:rsid w:val="00966A67"/>
    <w:rsid w:val="009670A0"/>
    <w:rsid w:val="00967F4F"/>
    <w:rsid w:val="00970F1B"/>
    <w:rsid w:val="00971057"/>
    <w:rsid w:val="0097152F"/>
    <w:rsid w:val="0097388D"/>
    <w:rsid w:val="00975C5C"/>
    <w:rsid w:val="0098316A"/>
    <w:rsid w:val="009834A4"/>
    <w:rsid w:val="00984A66"/>
    <w:rsid w:val="00985445"/>
    <w:rsid w:val="00985CFE"/>
    <w:rsid w:val="0098619D"/>
    <w:rsid w:val="00986610"/>
    <w:rsid w:val="009867DE"/>
    <w:rsid w:val="009876E6"/>
    <w:rsid w:val="00990A5E"/>
    <w:rsid w:val="00992D1B"/>
    <w:rsid w:val="00993346"/>
    <w:rsid w:val="0099454E"/>
    <w:rsid w:val="00995B46"/>
    <w:rsid w:val="00995B70"/>
    <w:rsid w:val="009964D2"/>
    <w:rsid w:val="009972E4"/>
    <w:rsid w:val="00997690"/>
    <w:rsid w:val="00997D66"/>
    <w:rsid w:val="009A009D"/>
    <w:rsid w:val="009A0475"/>
    <w:rsid w:val="009A0600"/>
    <w:rsid w:val="009A06AF"/>
    <w:rsid w:val="009A0FF1"/>
    <w:rsid w:val="009A1A39"/>
    <w:rsid w:val="009A220F"/>
    <w:rsid w:val="009A28E7"/>
    <w:rsid w:val="009A2D0A"/>
    <w:rsid w:val="009A2EF5"/>
    <w:rsid w:val="009A5086"/>
    <w:rsid w:val="009A549A"/>
    <w:rsid w:val="009A551A"/>
    <w:rsid w:val="009A5622"/>
    <w:rsid w:val="009A646F"/>
    <w:rsid w:val="009A727C"/>
    <w:rsid w:val="009B1FDE"/>
    <w:rsid w:val="009B20FB"/>
    <w:rsid w:val="009B3057"/>
    <w:rsid w:val="009B3315"/>
    <w:rsid w:val="009B773B"/>
    <w:rsid w:val="009C079F"/>
    <w:rsid w:val="009C0B9D"/>
    <w:rsid w:val="009C0CA5"/>
    <w:rsid w:val="009C21B1"/>
    <w:rsid w:val="009C22AE"/>
    <w:rsid w:val="009C447D"/>
    <w:rsid w:val="009C47B4"/>
    <w:rsid w:val="009C52B0"/>
    <w:rsid w:val="009D18CF"/>
    <w:rsid w:val="009D1D3B"/>
    <w:rsid w:val="009D2D90"/>
    <w:rsid w:val="009D3B92"/>
    <w:rsid w:val="009D3F44"/>
    <w:rsid w:val="009D414B"/>
    <w:rsid w:val="009D4C4D"/>
    <w:rsid w:val="009D592F"/>
    <w:rsid w:val="009D7ED7"/>
    <w:rsid w:val="009E197A"/>
    <w:rsid w:val="009E1C0C"/>
    <w:rsid w:val="009E327E"/>
    <w:rsid w:val="009E6F8C"/>
    <w:rsid w:val="009E7641"/>
    <w:rsid w:val="009F1629"/>
    <w:rsid w:val="009F2527"/>
    <w:rsid w:val="009F27EE"/>
    <w:rsid w:val="009F2946"/>
    <w:rsid w:val="009F3C31"/>
    <w:rsid w:val="009F5173"/>
    <w:rsid w:val="00A00C2D"/>
    <w:rsid w:val="00A029D4"/>
    <w:rsid w:val="00A035F2"/>
    <w:rsid w:val="00A053D4"/>
    <w:rsid w:val="00A05A79"/>
    <w:rsid w:val="00A06F49"/>
    <w:rsid w:val="00A0714D"/>
    <w:rsid w:val="00A1009B"/>
    <w:rsid w:val="00A104EE"/>
    <w:rsid w:val="00A10B14"/>
    <w:rsid w:val="00A11226"/>
    <w:rsid w:val="00A11C01"/>
    <w:rsid w:val="00A11D7A"/>
    <w:rsid w:val="00A141F9"/>
    <w:rsid w:val="00A161E8"/>
    <w:rsid w:val="00A163F9"/>
    <w:rsid w:val="00A16C2B"/>
    <w:rsid w:val="00A207E7"/>
    <w:rsid w:val="00A21AFF"/>
    <w:rsid w:val="00A22E17"/>
    <w:rsid w:val="00A24F0A"/>
    <w:rsid w:val="00A27194"/>
    <w:rsid w:val="00A275DF"/>
    <w:rsid w:val="00A31339"/>
    <w:rsid w:val="00A31715"/>
    <w:rsid w:val="00A322EE"/>
    <w:rsid w:val="00A32DE9"/>
    <w:rsid w:val="00A350BB"/>
    <w:rsid w:val="00A35E51"/>
    <w:rsid w:val="00A35E5D"/>
    <w:rsid w:val="00A40155"/>
    <w:rsid w:val="00A40577"/>
    <w:rsid w:val="00A40C8F"/>
    <w:rsid w:val="00A4139A"/>
    <w:rsid w:val="00A42336"/>
    <w:rsid w:val="00A42B1B"/>
    <w:rsid w:val="00A42E02"/>
    <w:rsid w:val="00A47B72"/>
    <w:rsid w:val="00A47E30"/>
    <w:rsid w:val="00A520DC"/>
    <w:rsid w:val="00A5233F"/>
    <w:rsid w:val="00A55E1D"/>
    <w:rsid w:val="00A55E30"/>
    <w:rsid w:val="00A56067"/>
    <w:rsid w:val="00A5698C"/>
    <w:rsid w:val="00A616AF"/>
    <w:rsid w:val="00A61BC6"/>
    <w:rsid w:val="00A61CA6"/>
    <w:rsid w:val="00A62B21"/>
    <w:rsid w:val="00A63049"/>
    <w:rsid w:val="00A632D5"/>
    <w:rsid w:val="00A6542B"/>
    <w:rsid w:val="00A662A7"/>
    <w:rsid w:val="00A714C5"/>
    <w:rsid w:val="00A733AA"/>
    <w:rsid w:val="00A73881"/>
    <w:rsid w:val="00A7495B"/>
    <w:rsid w:val="00A74DCB"/>
    <w:rsid w:val="00A7762E"/>
    <w:rsid w:val="00A82B96"/>
    <w:rsid w:val="00A82DD4"/>
    <w:rsid w:val="00A83350"/>
    <w:rsid w:val="00A83D36"/>
    <w:rsid w:val="00A85F43"/>
    <w:rsid w:val="00A87D3B"/>
    <w:rsid w:val="00A9035F"/>
    <w:rsid w:val="00A9045A"/>
    <w:rsid w:val="00A9074B"/>
    <w:rsid w:val="00A914DF"/>
    <w:rsid w:val="00A919C4"/>
    <w:rsid w:val="00A92B46"/>
    <w:rsid w:val="00A939EF"/>
    <w:rsid w:val="00A94CC1"/>
    <w:rsid w:val="00A97E75"/>
    <w:rsid w:val="00AA1487"/>
    <w:rsid w:val="00AA2692"/>
    <w:rsid w:val="00AA3D60"/>
    <w:rsid w:val="00AA5186"/>
    <w:rsid w:val="00AA6C4C"/>
    <w:rsid w:val="00AA6E11"/>
    <w:rsid w:val="00AA77DF"/>
    <w:rsid w:val="00AB280B"/>
    <w:rsid w:val="00AB38FA"/>
    <w:rsid w:val="00AB6831"/>
    <w:rsid w:val="00AB6D38"/>
    <w:rsid w:val="00AC3339"/>
    <w:rsid w:val="00AC3528"/>
    <w:rsid w:val="00AC353A"/>
    <w:rsid w:val="00AC4F8E"/>
    <w:rsid w:val="00AC6236"/>
    <w:rsid w:val="00AC7FA5"/>
    <w:rsid w:val="00AD0098"/>
    <w:rsid w:val="00AD1247"/>
    <w:rsid w:val="00AD1B9C"/>
    <w:rsid w:val="00AD26FB"/>
    <w:rsid w:val="00AD452C"/>
    <w:rsid w:val="00AD636D"/>
    <w:rsid w:val="00AD721B"/>
    <w:rsid w:val="00AD72A5"/>
    <w:rsid w:val="00AD799E"/>
    <w:rsid w:val="00AD7A0B"/>
    <w:rsid w:val="00AE0883"/>
    <w:rsid w:val="00AE1CC5"/>
    <w:rsid w:val="00AE4363"/>
    <w:rsid w:val="00AE76D1"/>
    <w:rsid w:val="00AE7FB8"/>
    <w:rsid w:val="00AF08CF"/>
    <w:rsid w:val="00AF2625"/>
    <w:rsid w:val="00AF3097"/>
    <w:rsid w:val="00AF317D"/>
    <w:rsid w:val="00AF6998"/>
    <w:rsid w:val="00B008A5"/>
    <w:rsid w:val="00B03149"/>
    <w:rsid w:val="00B03E0A"/>
    <w:rsid w:val="00B04ABD"/>
    <w:rsid w:val="00B1344B"/>
    <w:rsid w:val="00B162F9"/>
    <w:rsid w:val="00B16A82"/>
    <w:rsid w:val="00B200DB"/>
    <w:rsid w:val="00B23924"/>
    <w:rsid w:val="00B24406"/>
    <w:rsid w:val="00B24EA9"/>
    <w:rsid w:val="00B26BCD"/>
    <w:rsid w:val="00B30BE5"/>
    <w:rsid w:val="00B34BB2"/>
    <w:rsid w:val="00B35398"/>
    <w:rsid w:val="00B35F34"/>
    <w:rsid w:val="00B36B6F"/>
    <w:rsid w:val="00B36C46"/>
    <w:rsid w:val="00B37562"/>
    <w:rsid w:val="00B4048E"/>
    <w:rsid w:val="00B425CF"/>
    <w:rsid w:val="00B4261F"/>
    <w:rsid w:val="00B4430F"/>
    <w:rsid w:val="00B44CAE"/>
    <w:rsid w:val="00B45480"/>
    <w:rsid w:val="00B45D38"/>
    <w:rsid w:val="00B461C8"/>
    <w:rsid w:val="00B47DFD"/>
    <w:rsid w:val="00B505EC"/>
    <w:rsid w:val="00B5138B"/>
    <w:rsid w:val="00B51F29"/>
    <w:rsid w:val="00B530E4"/>
    <w:rsid w:val="00B54631"/>
    <w:rsid w:val="00B557E5"/>
    <w:rsid w:val="00B55AA3"/>
    <w:rsid w:val="00B5673B"/>
    <w:rsid w:val="00B607CC"/>
    <w:rsid w:val="00B609FF"/>
    <w:rsid w:val="00B61F4D"/>
    <w:rsid w:val="00B64147"/>
    <w:rsid w:val="00B65778"/>
    <w:rsid w:val="00B673B7"/>
    <w:rsid w:val="00B677DD"/>
    <w:rsid w:val="00B67F05"/>
    <w:rsid w:val="00B700B6"/>
    <w:rsid w:val="00B70182"/>
    <w:rsid w:val="00B713AB"/>
    <w:rsid w:val="00B726E7"/>
    <w:rsid w:val="00B7285A"/>
    <w:rsid w:val="00B737B1"/>
    <w:rsid w:val="00B7713D"/>
    <w:rsid w:val="00B8046B"/>
    <w:rsid w:val="00B80E31"/>
    <w:rsid w:val="00B831E2"/>
    <w:rsid w:val="00B83E06"/>
    <w:rsid w:val="00B84DE6"/>
    <w:rsid w:val="00B85734"/>
    <w:rsid w:val="00B85FC5"/>
    <w:rsid w:val="00B87943"/>
    <w:rsid w:val="00B87CA5"/>
    <w:rsid w:val="00B91E48"/>
    <w:rsid w:val="00B927F8"/>
    <w:rsid w:val="00B94DBD"/>
    <w:rsid w:val="00B95A7E"/>
    <w:rsid w:val="00BA1890"/>
    <w:rsid w:val="00BA1DA9"/>
    <w:rsid w:val="00BA1E55"/>
    <w:rsid w:val="00BA210B"/>
    <w:rsid w:val="00BA2661"/>
    <w:rsid w:val="00BA6D21"/>
    <w:rsid w:val="00BA775E"/>
    <w:rsid w:val="00BB0C1B"/>
    <w:rsid w:val="00BB1D69"/>
    <w:rsid w:val="00BB4DBA"/>
    <w:rsid w:val="00BB577A"/>
    <w:rsid w:val="00BB71D9"/>
    <w:rsid w:val="00BC0F61"/>
    <w:rsid w:val="00BC180F"/>
    <w:rsid w:val="00BC2BE5"/>
    <w:rsid w:val="00BC4D7E"/>
    <w:rsid w:val="00BC581F"/>
    <w:rsid w:val="00BC7AF0"/>
    <w:rsid w:val="00BC7DE1"/>
    <w:rsid w:val="00BD35B9"/>
    <w:rsid w:val="00BD44F6"/>
    <w:rsid w:val="00BD466B"/>
    <w:rsid w:val="00BD51F0"/>
    <w:rsid w:val="00BE038E"/>
    <w:rsid w:val="00BE10B5"/>
    <w:rsid w:val="00BE4F90"/>
    <w:rsid w:val="00BE597F"/>
    <w:rsid w:val="00BE7C8D"/>
    <w:rsid w:val="00BE7D21"/>
    <w:rsid w:val="00BF4F57"/>
    <w:rsid w:val="00BF60CE"/>
    <w:rsid w:val="00BF6BA6"/>
    <w:rsid w:val="00C0169E"/>
    <w:rsid w:val="00C0177C"/>
    <w:rsid w:val="00C05411"/>
    <w:rsid w:val="00C0591C"/>
    <w:rsid w:val="00C06A01"/>
    <w:rsid w:val="00C06B38"/>
    <w:rsid w:val="00C07EBC"/>
    <w:rsid w:val="00C140C8"/>
    <w:rsid w:val="00C15767"/>
    <w:rsid w:val="00C16690"/>
    <w:rsid w:val="00C16A51"/>
    <w:rsid w:val="00C2156F"/>
    <w:rsid w:val="00C22D0F"/>
    <w:rsid w:val="00C238CF"/>
    <w:rsid w:val="00C2498F"/>
    <w:rsid w:val="00C24EE4"/>
    <w:rsid w:val="00C250B4"/>
    <w:rsid w:val="00C2626E"/>
    <w:rsid w:val="00C274AA"/>
    <w:rsid w:val="00C27556"/>
    <w:rsid w:val="00C3236E"/>
    <w:rsid w:val="00C3307A"/>
    <w:rsid w:val="00C37856"/>
    <w:rsid w:val="00C407BB"/>
    <w:rsid w:val="00C40CF0"/>
    <w:rsid w:val="00C436FC"/>
    <w:rsid w:val="00C44541"/>
    <w:rsid w:val="00C53460"/>
    <w:rsid w:val="00C60B57"/>
    <w:rsid w:val="00C62274"/>
    <w:rsid w:val="00C64A29"/>
    <w:rsid w:val="00C664FA"/>
    <w:rsid w:val="00C679E4"/>
    <w:rsid w:val="00C67DBE"/>
    <w:rsid w:val="00C708FE"/>
    <w:rsid w:val="00C74358"/>
    <w:rsid w:val="00C75A07"/>
    <w:rsid w:val="00C766F3"/>
    <w:rsid w:val="00C77792"/>
    <w:rsid w:val="00C77E98"/>
    <w:rsid w:val="00C80312"/>
    <w:rsid w:val="00C84CCE"/>
    <w:rsid w:val="00C909C8"/>
    <w:rsid w:val="00C91F13"/>
    <w:rsid w:val="00C9348F"/>
    <w:rsid w:val="00C935B6"/>
    <w:rsid w:val="00C93C7A"/>
    <w:rsid w:val="00C94390"/>
    <w:rsid w:val="00C9748A"/>
    <w:rsid w:val="00CA025A"/>
    <w:rsid w:val="00CA059B"/>
    <w:rsid w:val="00CA0964"/>
    <w:rsid w:val="00CA1F24"/>
    <w:rsid w:val="00CA2D18"/>
    <w:rsid w:val="00CA2FD7"/>
    <w:rsid w:val="00CA3D0F"/>
    <w:rsid w:val="00CA40F4"/>
    <w:rsid w:val="00CA540A"/>
    <w:rsid w:val="00CA57C6"/>
    <w:rsid w:val="00CA6071"/>
    <w:rsid w:val="00CA6ADB"/>
    <w:rsid w:val="00CA7B16"/>
    <w:rsid w:val="00CA7C35"/>
    <w:rsid w:val="00CB0167"/>
    <w:rsid w:val="00CB149E"/>
    <w:rsid w:val="00CB2336"/>
    <w:rsid w:val="00CB2CD0"/>
    <w:rsid w:val="00CB5B90"/>
    <w:rsid w:val="00CC0373"/>
    <w:rsid w:val="00CC0648"/>
    <w:rsid w:val="00CC0E9F"/>
    <w:rsid w:val="00CC2697"/>
    <w:rsid w:val="00CC3D68"/>
    <w:rsid w:val="00CC4388"/>
    <w:rsid w:val="00CC4FA0"/>
    <w:rsid w:val="00CC7E98"/>
    <w:rsid w:val="00CD051A"/>
    <w:rsid w:val="00CD0A17"/>
    <w:rsid w:val="00CD24D9"/>
    <w:rsid w:val="00CD2876"/>
    <w:rsid w:val="00CD3B33"/>
    <w:rsid w:val="00CD3DD9"/>
    <w:rsid w:val="00CD449C"/>
    <w:rsid w:val="00CD48E0"/>
    <w:rsid w:val="00CD5A35"/>
    <w:rsid w:val="00CD6D2F"/>
    <w:rsid w:val="00CE120C"/>
    <w:rsid w:val="00CE12F6"/>
    <w:rsid w:val="00CE1BB2"/>
    <w:rsid w:val="00CE2497"/>
    <w:rsid w:val="00CE5D2A"/>
    <w:rsid w:val="00CE70D3"/>
    <w:rsid w:val="00CF0212"/>
    <w:rsid w:val="00CF098A"/>
    <w:rsid w:val="00CF1C73"/>
    <w:rsid w:val="00CF4CD0"/>
    <w:rsid w:val="00CF5361"/>
    <w:rsid w:val="00CF6645"/>
    <w:rsid w:val="00D0029E"/>
    <w:rsid w:val="00D01616"/>
    <w:rsid w:val="00D02845"/>
    <w:rsid w:val="00D03189"/>
    <w:rsid w:val="00D03591"/>
    <w:rsid w:val="00D05562"/>
    <w:rsid w:val="00D070FB"/>
    <w:rsid w:val="00D10B19"/>
    <w:rsid w:val="00D1198F"/>
    <w:rsid w:val="00D1235F"/>
    <w:rsid w:val="00D13C56"/>
    <w:rsid w:val="00D13F86"/>
    <w:rsid w:val="00D154E8"/>
    <w:rsid w:val="00D17404"/>
    <w:rsid w:val="00D1783E"/>
    <w:rsid w:val="00D21618"/>
    <w:rsid w:val="00D228A0"/>
    <w:rsid w:val="00D23BA0"/>
    <w:rsid w:val="00D26C5C"/>
    <w:rsid w:val="00D27909"/>
    <w:rsid w:val="00D311C5"/>
    <w:rsid w:val="00D31806"/>
    <w:rsid w:val="00D35D49"/>
    <w:rsid w:val="00D36650"/>
    <w:rsid w:val="00D401DE"/>
    <w:rsid w:val="00D40F1A"/>
    <w:rsid w:val="00D43B5D"/>
    <w:rsid w:val="00D43E09"/>
    <w:rsid w:val="00D44DAB"/>
    <w:rsid w:val="00D47C96"/>
    <w:rsid w:val="00D556E6"/>
    <w:rsid w:val="00D56077"/>
    <w:rsid w:val="00D602D8"/>
    <w:rsid w:val="00D60727"/>
    <w:rsid w:val="00D60BDA"/>
    <w:rsid w:val="00D60D06"/>
    <w:rsid w:val="00D61AAA"/>
    <w:rsid w:val="00D62A1C"/>
    <w:rsid w:val="00D637F4"/>
    <w:rsid w:val="00D63AC6"/>
    <w:rsid w:val="00D64A0A"/>
    <w:rsid w:val="00D64E39"/>
    <w:rsid w:val="00D65234"/>
    <w:rsid w:val="00D6600C"/>
    <w:rsid w:val="00D66168"/>
    <w:rsid w:val="00D708EA"/>
    <w:rsid w:val="00D71FF0"/>
    <w:rsid w:val="00D729D3"/>
    <w:rsid w:val="00D749BA"/>
    <w:rsid w:val="00D74CF8"/>
    <w:rsid w:val="00D7507C"/>
    <w:rsid w:val="00D77777"/>
    <w:rsid w:val="00D779E7"/>
    <w:rsid w:val="00D80160"/>
    <w:rsid w:val="00D808AA"/>
    <w:rsid w:val="00D817AF"/>
    <w:rsid w:val="00D81EC2"/>
    <w:rsid w:val="00D828D5"/>
    <w:rsid w:val="00D83387"/>
    <w:rsid w:val="00D839CC"/>
    <w:rsid w:val="00D83F29"/>
    <w:rsid w:val="00D85358"/>
    <w:rsid w:val="00D85C08"/>
    <w:rsid w:val="00D86794"/>
    <w:rsid w:val="00D9123C"/>
    <w:rsid w:val="00D912BF"/>
    <w:rsid w:val="00D94015"/>
    <w:rsid w:val="00D951C7"/>
    <w:rsid w:val="00D9718A"/>
    <w:rsid w:val="00D97E62"/>
    <w:rsid w:val="00DA074F"/>
    <w:rsid w:val="00DA2D04"/>
    <w:rsid w:val="00DA2DC0"/>
    <w:rsid w:val="00DA5DEC"/>
    <w:rsid w:val="00DA6D9B"/>
    <w:rsid w:val="00DA7484"/>
    <w:rsid w:val="00DB13E8"/>
    <w:rsid w:val="00DB1FCB"/>
    <w:rsid w:val="00DB25B4"/>
    <w:rsid w:val="00DB2F64"/>
    <w:rsid w:val="00DB3D07"/>
    <w:rsid w:val="00DB5DE4"/>
    <w:rsid w:val="00DC0686"/>
    <w:rsid w:val="00DC1AFE"/>
    <w:rsid w:val="00DC4205"/>
    <w:rsid w:val="00DC432D"/>
    <w:rsid w:val="00DC6365"/>
    <w:rsid w:val="00DC6E05"/>
    <w:rsid w:val="00DC73EB"/>
    <w:rsid w:val="00DD0AED"/>
    <w:rsid w:val="00DD10D2"/>
    <w:rsid w:val="00DD2F77"/>
    <w:rsid w:val="00DD46F9"/>
    <w:rsid w:val="00DD5CFC"/>
    <w:rsid w:val="00DE028A"/>
    <w:rsid w:val="00DE132D"/>
    <w:rsid w:val="00DE1D01"/>
    <w:rsid w:val="00DE3569"/>
    <w:rsid w:val="00DE447F"/>
    <w:rsid w:val="00DE468F"/>
    <w:rsid w:val="00DE482F"/>
    <w:rsid w:val="00DE4EAD"/>
    <w:rsid w:val="00DE62B7"/>
    <w:rsid w:val="00DE7F0E"/>
    <w:rsid w:val="00DF075A"/>
    <w:rsid w:val="00DF4187"/>
    <w:rsid w:val="00DF41D3"/>
    <w:rsid w:val="00DF5182"/>
    <w:rsid w:val="00DF5853"/>
    <w:rsid w:val="00DF5E2C"/>
    <w:rsid w:val="00DF78BC"/>
    <w:rsid w:val="00E000B7"/>
    <w:rsid w:val="00E003FF"/>
    <w:rsid w:val="00E01566"/>
    <w:rsid w:val="00E0287D"/>
    <w:rsid w:val="00E0518C"/>
    <w:rsid w:val="00E055D6"/>
    <w:rsid w:val="00E06947"/>
    <w:rsid w:val="00E07F65"/>
    <w:rsid w:val="00E10A53"/>
    <w:rsid w:val="00E121D3"/>
    <w:rsid w:val="00E1285B"/>
    <w:rsid w:val="00E13AE2"/>
    <w:rsid w:val="00E1615E"/>
    <w:rsid w:val="00E17C50"/>
    <w:rsid w:val="00E17E7C"/>
    <w:rsid w:val="00E20AA0"/>
    <w:rsid w:val="00E224BB"/>
    <w:rsid w:val="00E23A6F"/>
    <w:rsid w:val="00E249C1"/>
    <w:rsid w:val="00E25867"/>
    <w:rsid w:val="00E27248"/>
    <w:rsid w:val="00E30721"/>
    <w:rsid w:val="00E309DF"/>
    <w:rsid w:val="00E30DD3"/>
    <w:rsid w:val="00E31B5F"/>
    <w:rsid w:val="00E31D1F"/>
    <w:rsid w:val="00E326C6"/>
    <w:rsid w:val="00E33F81"/>
    <w:rsid w:val="00E34F9B"/>
    <w:rsid w:val="00E36153"/>
    <w:rsid w:val="00E40B34"/>
    <w:rsid w:val="00E42386"/>
    <w:rsid w:val="00E4268C"/>
    <w:rsid w:val="00E44F6D"/>
    <w:rsid w:val="00E450BA"/>
    <w:rsid w:val="00E45289"/>
    <w:rsid w:val="00E45618"/>
    <w:rsid w:val="00E46177"/>
    <w:rsid w:val="00E46D7D"/>
    <w:rsid w:val="00E50180"/>
    <w:rsid w:val="00E57C6C"/>
    <w:rsid w:val="00E6019B"/>
    <w:rsid w:val="00E61F68"/>
    <w:rsid w:val="00E6254D"/>
    <w:rsid w:val="00E62DC0"/>
    <w:rsid w:val="00E6305F"/>
    <w:rsid w:val="00E6325E"/>
    <w:rsid w:val="00E63734"/>
    <w:rsid w:val="00E64B60"/>
    <w:rsid w:val="00E6760B"/>
    <w:rsid w:val="00E676CC"/>
    <w:rsid w:val="00E703B9"/>
    <w:rsid w:val="00E707B9"/>
    <w:rsid w:val="00E722C4"/>
    <w:rsid w:val="00E73FE1"/>
    <w:rsid w:val="00E74A11"/>
    <w:rsid w:val="00E75B8D"/>
    <w:rsid w:val="00E75E60"/>
    <w:rsid w:val="00E7676A"/>
    <w:rsid w:val="00E76CFC"/>
    <w:rsid w:val="00E825FB"/>
    <w:rsid w:val="00E8386A"/>
    <w:rsid w:val="00E849EC"/>
    <w:rsid w:val="00E85EFA"/>
    <w:rsid w:val="00E879A3"/>
    <w:rsid w:val="00E90FD0"/>
    <w:rsid w:val="00E9240D"/>
    <w:rsid w:val="00E92854"/>
    <w:rsid w:val="00E92881"/>
    <w:rsid w:val="00E93772"/>
    <w:rsid w:val="00E938D7"/>
    <w:rsid w:val="00E95FC3"/>
    <w:rsid w:val="00E969DD"/>
    <w:rsid w:val="00E97574"/>
    <w:rsid w:val="00EA1DC5"/>
    <w:rsid w:val="00EA312E"/>
    <w:rsid w:val="00EA3BF6"/>
    <w:rsid w:val="00EA4400"/>
    <w:rsid w:val="00EA4A1E"/>
    <w:rsid w:val="00EA5439"/>
    <w:rsid w:val="00EA56F8"/>
    <w:rsid w:val="00EB08FE"/>
    <w:rsid w:val="00EB1506"/>
    <w:rsid w:val="00EB1833"/>
    <w:rsid w:val="00EB423C"/>
    <w:rsid w:val="00EB5AAD"/>
    <w:rsid w:val="00EB5F82"/>
    <w:rsid w:val="00EC0C50"/>
    <w:rsid w:val="00EC1DF1"/>
    <w:rsid w:val="00EC2C91"/>
    <w:rsid w:val="00EC3F30"/>
    <w:rsid w:val="00EC5405"/>
    <w:rsid w:val="00EC5ED8"/>
    <w:rsid w:val="00EC69AF"/>
    <w:rsid w:val="00ED11F6"/>
    <w:rsid w:val="00ED2E2B"/>
    <w:rsid w:val="00ED394C"/>
    <w:rsid w:val="00ED3B89"/>
    <w:rsid w:val="00ED3DBE"/>
    <w:rsid w:val="00ED3ECC"/>
    <w:rsid w:val="00ED4043"/>
    <w:rsid w:val="00ED46B5"/>
    <w:rsid w:val="00ED5A7B"/>
    <w:rsid w:val="00ED5B42"/>
    <w:rsid w:val="00ED6195"/>
    <w:rsid w:val="00ED719E"/>
    <w:rsid w:val="00EE0AF2"/>
    <w:rsid w:val="00EE0DDB"/>
    <w:rsid w:val="00EE1F7C"/>
    <w:rsid w:val="00EE4668"/>
    <w:rsid w:val="00EE58AD"/>
    <w:rsid w:val="00EE6616"/>
    <w:rsid w:val="00EF0C9A"/>
    <w:rsid w:val="00EF4A97"/>
    <w:rsid w:val="00EF53FD"/>
    <w:rsid w:val="00EF55BF"/>
    <w:rsid w:val="00EF5D9E"/>
    <w:rsid w:val="00EF62BA"/>
    <w:rsid w:val="00F0074B"/>
    <w:rsid w:val="00F011E5"/>
    <w:rsid w:val="00F01FC5"/>
    <w:rsid w:val="00F022BC"/>
    <w:rsid w:val="00F0255C"/>
    <w:rsid w:val="00F06147"/>
    <w:rsid w:val="00F06C1E"/>
    <w:rsid w:val="00F11770"/>
    <w:rsid w:val="00F11C58"/>
    <w:rsid w:val="00F121A7"/>
    <w:rsid w:val="00F12AE7"/>
    <w:rsid w:val="00F15027"/>
    <w:rsid w:val="00F15BBB"/>
    <w:rsid w:val="00F15D52"/>
    <w:rsid w:val="00F17B91"/>
    <w:rsid w:val="00F21AE3"/>
    <w:rsid w:val="00F236EE"/>
    <w:rsid w:val="00F24E1F"/>
    <w:rsid w:val="00F30CC4"/>
    <w:rsid w:val="00F31F71"/>
    <w:rsid w:val="00F32056"/>
    <w:rsid w:val="00F346CE"/>
    <w:rsid w:val="00F34F0D"/>
    <w:rsid w:val="00F35A02"/>
    <w:rsid w:val="00F35A0E"/>
    <w:rsid w:val="00F37482"/>
    <w:rsid w:val="00F37A23"/>
    <w:rsid w:val="00F37A4D"/>
    <w:rsid w:val="00F37C6B"/>
    <w:rsid w:val="00F41454"/>
    <w:rsid w:val="00F420D4"/>
    <w:rsid w:val="00F43692"/>
    <w:rsid w:val="00F45149"/>
    <w:rsid w:val="00F451C9"/>
    <w:rsid w:val="00F45C67"/>
    <w:rsid w:val="00F466FC"/>
    <w:rsid w:val="00F47EAF"/>
    <w:rsid w:val="00F5487A"/>
    <w:rsid w:val="00F54FD2"/>
    <w:rsid w:val="00F55444"/>
    <w:rsid w:val="00F5622C"/>
    <w:rsid w:val="00F60C14"/>
    <w:rsid w:val="00F62C09"/>
    <w:rsid w:val="00F63939"/>
    <w:rsid w:val="00F64AB4"/>
    <w:rsid w:val="00F673F5"/>
    <w:rsid w:val="00F705F2"/>
    <w:rsid w:val="00F72750"/>
    <w:rsid w:val="00F73517"/>
    <w:rsid w:val="00F74738"/>
    <w:rsid w:val="00F74BEF"/>
    <w:rsid w:val="00F759CA"/>
    <w:rsid w:val="00F77511"/>
    <w:rsid w:val="00F776E3"/>
    <w:rsid w:val="00F81726"/>
    <w:rsid w:val="00F81B88"/>
    <w:rsid w:val="00F8340E"/>
    <w:rsid w:val="00F84C80"/>
    <w:rsid w:val="00F86F81"/>
    <w:rsid w:val="00F90CEC"/>
    <w:rsid w:val="00F9199E"/>
    <w:rsid w:val="00F92B40"/>
    <w:rsid w:val="00F95AE1"/>
    <w:rsid w:val="00F95EA0"/>
    <w:rsid w:val="00F96FB3"/>
    <w:rsid w:val="00F9789A"/>
    <w:rsid w:val="00F97C72"/>
    <w:rsid w:val="00FA3A74"/>
    <w:rsid w:val="00FA3EDC"/>
    <w:rsid w:val="00FA4D1B"/>
    <w:rsid w:val="00FA5783"/>
    <w:rsid w:val="00FA5B8B"/>
    <w:rsid w:val="00FA6275"/>
    <w:rsid w:val="00FA7783"/>
    <w:rsid w:val="00FB1FC6"/>
    <w:rsid w:val="00FB2BCD"/>
    <w:rsid w:val="00FB34B3"/>
    <w:rsid w:val="00FB3A3B"/>
    <w:rsid w:val="00FC1646"/>
    <w:rsid w:val="00FC2B6F"/>
    <w:rsid w:val="00FC4C40"/>
    <w:rsid w:val="00FC56D9"/>
    <w:rsid w:val="00FC5877"/>
    <w:rsid w:val="00FC6082"/>
    <w:rsid w:val="00FC6919"/>
    <w:rsid w:val="00FC6BFA"/>
    <w:rsid w:val="00FC7913"/>
    <w:rsid w:val="00FD05B1"/>
    <w:rsid w:val="00FD0BA2"/>
    <w:rsid w:val="00FD2185"/>
    <w:rsid w:val="00FD6E0E"/>
    <w:rsid w:val="00FD6F18"/>
    <w:rsid w:val="00FD738A"/>
    <w:rsid w:val="00FD7979"/>
    <w:rsid w:val="00FE0E82"/>
    <w:rsid w:val="00FE11B8"/>
    <w:rsid w:val="00FE2A08"/>
    <w:rsid w:val="00FE4DDC"/>
    <w:rsid w:val="00FE6673"/>
    <w:rsid w:val="00FE6EE2"/>
    <w:rsid w:val="00FE74E5"/>
    <w:rsid w:val="00FE7B6C"/>
    <w:rsid w:val="00FF09BB"/>
    <w:rsid w:val="00FF12AC"/>
    <w:rsid w:val="00FF248C"/>
    <w:rsid w:val="00FF4555"/>
    <w:rsid w:val="00FF55AC"/>
    <w:rsid w:val="00FF62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765DB95"/>
  <w15:docId w15:val="{2713A51D-A4C2-4FFF-9100-C9EDCF1D8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pt-PT" w:eastAsia="pt-PT" w:bidi="pt-PT"/>
    </w:rPr>
  </w:style>
  <w:style w:type="paragraph" w:styleId="Ttulo1">
    <w:name w:val="heading 1"/>
    <w:basedOn w:val="Normal"/>
    <w:link w:val="Ttulo1Char"/>
    <w:uiPriority w:val="9"/>
    <w:qFormat/>
    <w:pPr>
      <w:ind w:left="1670"/>
      <w:outlineLvl w:val="0"/>
    </w:pPr>
    <w:rPr>
      <w:b/>
      <w:bCs/>
      <w:sz w:val="24"/>
      <w:szCs w:val="24"/>
    </w:rPr>
  </w:style>
  <w:style w:type="paragraph" w:styleId="Ttulo2">
    <w:name w:val="heading 2"/>
    <w:basedOn w:val="Normal"/>
    <w:link w:val="Ttulo2Char"/>
    <w:uiPriority w:val="9"/>
    <w:unhideWhenUsed/>
    <w:qFormat/>
    <w:pPr>
      <w:ind w:left="1528" w:hanging="567"/>
      <w:jc w:val="both"/>
      <w:outlineLvl w:val="1"/>
    </w:pPr>
    <w:rPr>
      <w:b/>
      <w:bCs/>
      <w: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C4235"/>
    <w:rPr>
      <w:rFonts w:ascii="Arial Narrow" w:eastAsia="Arial Narrow" w:hAnsi="Arial Narrow" w:cs="Arial Narrow"/>
      <w:b/>
      <w:bCs/>
      <w:sz w:val="24"/>
      <w:szCs w:val="24"/>
      <w:lang w:val="pt-PT" w:eastAsia="pt-PT" w:bidi="pt-PT"/>
    </w:rPr>
  </w:style>
  <w:style w:type="character" w:customStyle="1" w:styleId="Ttulo2Char">
    <w:name w:val="Título 2 Char"/>
    <w:basedOn w:val="Fontepargpadro"/>
    <w:link w:val="Ttulo2"/>
    <w:uiPriority w:val="9"/>
    <w:rsid w:val="007C4235"/>
    <w:rPr>
      <w:rFonts w:ascii="Arial Narrow" w:eastAsia="Arial Narrow" w:hAnsi="Arial Narrow" w:cs="Arial Narrow"/>
      <w:b/>
      <w:bCs/>
      <w:i/>
      <w:sz w:val="24"/>
      <w:szCs w:val="24"/>
      <w:lang w:val="pt-PT" w:eastAsia="pt-PT" w:bidi="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962"/>
      <w:jc w:val="both"/>
    </w:pPr>
    <w:rPr>
      <w:sz w:val="24"/>
      <w:szCs w:val="24"/>
    </w:rPr>
  </w:style>
  <w:style w:type="character" w:customStyle="1" w:styleId="CorpodetextoChar">
    <w:name w:val="Corpo de texto Char"/>
    <w:basedOn w:val="Fontepargpadro"/>
    <w:link w:val="Corpodetexto"/>
    <w:uiPriority w:val="1"/>
    <w:rsid w:val="007C4235"/>
    <w:rPr>
      <w:rFonts w:ascii="Arial Narrow" w:eastAsia="Arial Narrow" w:hAnsi="Arial Narrow" w:cs="Arial Narrow"/>
      <w:sz w:val="24"/>
      <w:szCs w:val="24"/>
      <w:lang w:val="pt-PT" w:eastAsia="pt-PT" w:bidi="pt-PT"/>
    </w:rPr>
  </w:style>
  <w:style w:type="paragraph" w:styleId="PargrafodaLista">
    <w:name w:val="List Paragraph"/>
    <w:basedOn w:val="Normal"/>
    <w:uiPriority w:val="34"/>
    <w:qFormat/>
    <w:pPr>
      <w:ind w:left="962"/>
      <w:jc w:val="both"/>
    </w:pPr>
  </w:style>
  <w:style w:type="paragraph" w:customStyle="1" w:styleId="TableParagraph">
    <w:name w:val="Table Paragraph"/>
    <w:basedOn w:val="Normal"/>
    <w:uiPriority w:val="1"/>
    <w:qFormat/>
    <w:rPr>
      <w:rFonts w:ascii="Times New Roman" w:eastAsia="Times New Roman" w:hAnsi="Times New Roman" w:cs="Times New Roman"/>
    </w:rPr>
  </w:style>
  <w:style w:type="character" w:styleId="Hyperlink">
    <w:name w:val="Hyperlink"/>
    <w:uiPriority w:val="99"/>
    <w:rsid w:val="00A029D4"/>
    <w:rPr>
      <w:color w:val="0000FF"/>
      <w:u w:val="single"/>
    </w:rPr>
  </w:style>
  <w:style w:type="paragraph" w:customStyle="1" w:styleId="Nivel1">
    <w:name w:val="Nivel1"/>
    <w:basedOn w:val="Ttulo1"/>
    <w:next w:val="Normal"/>
    <w:link w:val="Nivel1Char"/>
    <w:qFormat/>
    <w:rsid w:val="00A029D4"/>
    <w:pPr>
      <w:keepNext/>
      <w:keepLines/>
      <w:numPr>
        <w:numId w:val="1"/>
      </w:numPr>
      <w:adjustRightInd w:val="0"/>
      <w:spacing w:before="480" w:after="120" w:line="276" w:lineRule="auto"/>
      <w:ind w:left="357" w:hanging="357"/>
      <w:jc w:val="both"/>
    </w:pPr>
    <w:rPr>
      <w:rFonts w:ascii="Arial" w:eastAsia="MS Gothic" w:hAnsi="Arial" w:cs="Times New Roman"/>
      <w:color w:val="365F91"/>
      <w:sz w:val="32"/>
      <w:szCs w:val="32"/>
      <w:lang w:val="x-none" w:eastAsia="x-none" w:bidi="ar-SA"/>
    </w:rPr>
  </w:style>
  <w:style w:type="character" w:customStyle="1" w:styleId="Nivel1Char">
    <w:name w:val="Nivel1 Char"/>
    <w:link w:val="Nivel1"/>
    <w:locked/>
    <w:rsid w:val="00A029D4"/>
    <w:rPr>
      <w:rFonts w:ascii="Arial" w:eastAsia="MS Gothic" w:hAnsi="Arial" w:cs="Times New Roman"/>
      <w:b/>
      <w:bCs/>
      <w:color w:val="365F91"/>
      <w:sz w:val="32"/>
      <w:szCs w:val="32"/>
      <w:lang w:val="x-none" w:eastAsia="x-none"/>
    </w:rPr>
  </w:style>
  <w:style w:type="paragraph" w:styleId="SemEspaamento">
    <w:name w:val="No Spacing"/>
    <w:uiPriority w:val="1"/>
    <w:qFormat/>
    <w:rsid w:val="00A029D4"/>
    <w:pPr>
      <w:widowControl/>
      <w:autoSpaceDE/>
      <w:autoSpaceDN/>
    </w:pPr>
    <w:rPr>
      <w:rFonts w:ascii="Times New Roman" w:eastAsia="Times New Roman" w:hAnsi="Times New Roman" w:cs="Times New Roman"/>
      <w:sz w:val="20"/>
      <w:szCs w:val="20"/>
      <w:lang w:val="pt-BR" w:eastAsia="pt-BR"/>
    </w:rPr>
  </w:style>
  <w:style w:type="paragraph" w:styleId="Textodecomentrio">
    <w:name w:val="annotation text"/>
    <w:basedOn w:val="Normal"/>
    <w:link w:val="TextodecomentrioChar"/>
    <w:qFormat/>
    <w:rsid w:val="00743E9B"/>
    <w:pPr>
      <w:widowControl/>
      <w:autoSpaceDE/>
      <w:autoSpaceDN/>
    </w:pPr>
    <w:rPr>
      <w:rFonts w:ascii="Times New Roman" w:eastAsia="Times New Roman" w:hAnsi="Times New Roman" w:cs="Times New Roman"/>
      <w:sz w:val="20"/>
      <w:szCs w:val="20"/>
      <w:lang w:val="x-none" w:eastAsia="x-none" w:bidi="ar-SA"/>
    </w:rPr>
  </w:style>
  <w:style w:type="character" w:customStyle="1" w:styleId="TextodecomentrioChar">
    <w:name w:val="Texto de comentário Char"/>
    <w:basedOn w:val="Fontepargpadro"/>
    <w:link w:val="Textodecomentrio"/>
    <w:qFormat/>
    <w:rsid w:val="00743E9B"/>
    <w:rPr>
      <w:rFonts w:ascii="Times New Roman" w:eastAsia="Times New Roman" w:hAnsi="Times New Roman" w:cs="Times New Roman"/>
      <w:sz w:val="20"/>
      <w:szCs w:val="20"/>
      <w:lang w:val="x-none" w:eastAsia="x-none"/>
    </w:rPr>
  </w:style>
  <w:style w:type="character" w:styleId="nfase">
    <w:name w:val="Emphasis"/>
    <w:qFormat/>
    <w:rsid w:val="00743E9B"/>
    <w:rPr>
      <w:i/>
      <w:iCs/>
    </w:rPr>
  </w:style>
  <w:style w:type="character" w:styleId="Refdecomentrio">
    <w:name w:val="annotation reference"/>
    <w:basedOn w:val="Fontepargpadro"/>
    <w:unhideWhenUsed/>
    <w:qFormat/>
    <w:rsid w:val="007C5ED9"/>
    <w:rPr>
      <w:sz w:val="16"/>
      <w:szCs w:val="16"/>
    </w:rPr>
  </w:style>
  <w:style w:type="paragraph" w:styleId="Assuntodocomentrio">
    <w:name w:val="annotation subject"/>
    <w:basedOn w:val="Textodecomentrio"/>
    <w:next w:val="Textodecomentrio"/>
    <w:link w:val="AssuntodocomentrioChar"/>
    <w:uiPriority w:val="99"/>
    <w:semiHidden/>
    <w:unhideWhenUsed/>
    <w:rsid w:val="007C5ED9"/>
    <w:pPr>
      <w:widowControl w:val="0"/>
      <w:autoSpaceDE w:val="0"/>
      <w:autoSpaceDN w:val="0"/>
    </w:pPr>
    <w:rPr>
      <w:rFonts w:ascii="Arial Narrow" w:eastAsia="Arial Narrow" w:hAnsi="Arial Narrow" w:cs="Arial Narrow"/>
      <w:b/>
      <w:bCs/>
      <w:lang w:val="pt-PT" w:eastAsia="pt-PT" w:bidi="pt-PT"/>
    </w:rPr>
  </w:style>
  <w:style w:type="character" w:customStyle="1" w:styleId="AssuntodocomentrioChar">
    <w:name w:val="Assunto do comentário Char"/>
    <w:basedOn w:val="TextodecomentrioChar"/>
    <w:link w:val="Assuntodocomentrio"/>
    <w:uiPriority w:val="99"/>
    <w:semiHidden/>
    <w:rsid w:val="007C5ED9"/>
    <w:rPr>
      <w:rFonts w:ascii="Arial Narrow" w:eastAsia="Arial Narrow" w:hAnsi="Arial Narrow" w:cs="Arial Narrow"/>
      <w:b/>
      <w:bCs/>
      <w:sz w:val="20"/>
      <w:szCs w:val="20"/>
      <w:lang w:val="pt-PT" w:eastAsia="pt-PT" w:bidi="pt-PT"/>
    </w:rPr>
  </w:style>
  <w:style w:type="paragraph" w:styleId="Textodebalo">
    <w:name w:val="Balloon Text"/>
    <w:basedOn w:val="Normal"/>
    <w:link w:val="TextodebaloChar"/>
    <w:uiPriority w:val="99"/>
    <w:semiHidden/>
    <w:unhideWhenUsed/>
    <w:rsid w:val="007C5ED9"/>
    <w:rPr>
      <w:rFonts w:ascii="Segoe UI" w:hAnsi="Segoe UI" w:cs="Segoe UI"/>
      <w:sz w:val="18"/>
      <w:szCs w:val="18"/>
    </w:rPr>
  </w:style>
  <w:style w:type="character" w:customStyle="1" w:styleId="TextodebaloChar">
    <w:name w:val="Texto de balão Char"/>
    <w:basedOn w:val="Fontepargpadro"/>
    <w:link w:val="Textodebalo"/>
    <w:uiPriority w:val="99"/>
    <w:semiHidden/>
    <w:rsid w:val="007C5ED9"/>
    <w:rPr>
      <w:rFonts w:ascii="Segoe UI" w:eastAsia="Arial Narrow" w:hAnsi="Segoe UI" w:cs="Segoe UI"/>
      <w:sz w:val="18"/>
      <w:szCs w:val="18"/>
      <w:lang w:val="pt-PT" w:eastAsia="pt-PT" w:bidi="pt-PT"/>
    </w:rPr>
  </w:style>
  <w:style w:type="paragraph" w:customStyle="1" w:styleId="PADRO">
    <w:name w:val="PADRÃO"/>
    <w:rsid w:val="000D0B5E"/>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MenoPendente1">
    <w:name w:val="Menção Pendente1"/>
    <w:basedOn w:val="Fontepargpadro"/>
    <w:uiPriority w:val="99"/>
    <w:semiHidden/>
    <w:unhideWhenUsed/>
    <w:rsid w:val="00907FDC"/>
    <w:rPr>
      <w:color w:val="605E5C"/>
      <w:shd w:val="clear" w:color="auto" w:fill="E1DFDD"/>
    </w:rPr>
  </w:style>
  <w:style w:type="paragraph" w:styleId="Cabealho">
    <w:name w:val="header"/>
    <w:aliases w:val="Cabeçalho superior,Heading 1a,encabezado,Char, Char,Cabeçalho1,hd,he"/>
    <w:basedOn w:val="Normal"/>
    <w:link w:val="CabealhoChar"/>
    <w:unhideWhenUsed/>
    <w:qFormat/>
    <w:rsid w:val="003B10C1"/>
    <w:pPr>
      <w:tabs>
        <w:tab w:val="center" w:pos="4252"/>
        <w:tab w:val="right" w:pos="8504"/>
      </w:tabs>
    </w:pPr>
  </w:style>
  <w:style w:type="character" w:customStyle="1" w:styleId="CabealhoChar">
    <w:name w:val="Cabeçalho Char"/>
    <w:aliases w:val="Cabeçalho superior Char,Heading 1a Char,encabezado Char,Char Char, Char Char,Cabeçalho1 Char,hd Char,he Char"/>
    <w:basedOn w:val="Fontepargpadro"/>
    <w:link w:val="Cabealho"/>
    <w:qFormat/>
    <w:rsid w:val="003B10C1"/>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3B10C1"/>
    <w:pPr>
      <w:tabs>
        <w:tab w:val="center" w:pos="4252"/>
        <w:tab w:val="right" w:pos="8504"/>
      </w:tabs>
    </w:pPr>
  </w:style>
  <w:style w:type="character" w:customStyle="1" w:styleId="RodapChar">
    <w:name w:val="Rodapé Char"/>
    <w:basedOn w:val="Fontepargpadro"/>
    <w:link w:val="Rodap"/>
    <w:uiPriority w:val="99"/>
    <w:rsid w:val="003B10C1"/>
    <w:rPr>
      <w:rFonts w:ascii="Arial Narrow" w:eastAsia="Arial Narrow" w:hAnsi="Arial Narrow" w:cs="Arial Narrow"/>
      <w:lang w:val="pt-PT" w:eastAsia="pt-PT" w:bidi="pt-PT"/>
    </w:rPr>
  </w:style>
  <w:style w:type="character" w:customStyle="1" w:styleId="Corpodetexto3Char">
    <w:name w:val="Corpo de texto 3 Char"/>
    <w:basedOn w:val="Fontepargpadro"/>
    <w:link w:val="Corpodetexto3"/>
    <w:uiPriority w:val="99"/>
    <w:rsid w:val="003B10C1"/>
    <w:rPr>
      <w:rFonts w:ascii="Arial Narrow" w:eastAsia="Arial Narrow" w:hAnsi="Arial Narrow" w:cs="Arial Narrow"/>
      <w:sz w:val="16"/>
      <w:szCs w:val="16"/>
      <w:lang w:val="pt-PT" w:eastAsia="pt-PT" w:bidi="pt-PT"/>
    </w:rPr>
  </w:style>
  <w:style w:type="paragraph" w:styleId="Corpodetexto3">
    <w:name w:val="Body Text 3"/>
    <w:basedOn w:val="Normal"/>
    <w:link w:val="Corpodetexto3Char"/>
    <w:uiPriority w:val="99"/>
    <w:unhideWhenUsed/>
    <w:rsid w:val="003B10C1"/>
    <w:pPr>
      <w:spacing w:after="120"/>
    </w:pPr>
    <w:rPr>
      <w:sz w:val="16"/>
      <w:szCs w:val="16"/>
    </w:rPr>
  </w:style>
  <w:style w:type="paragraph" w:styleId="NormalWeb">
    <w:name w:val="Normal (Web)"/>
    <w:basedOn w:val="Normal"/>
    <w:uiPriority w:val="99"/>
    <w:rsid w:val="003B10C1"/>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msonormal0">
    <w:name w:val="msonormal"/>
    <w:basedOn w:val="Normal"/>
    <w:rsid w:val="003B10C1"/>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65">
    <w:name w:val="xl65"/>
    <w:basedOn w:val="Normal"/>
    <w:rsid w:val="003B10C1"/>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bidi="ar-SA"/>
    </w:rPr>
  </w:style>
  <w:style w:type="paragraph" w:customStyle="1" w:styleId="xl66">
    <w:name w:val="xl66"/>
    <w:basedOn w:val="Normal"/>
    <w:rsid w:val="003B10C1"/>
    <w:pPr>
      <w:widowControl/>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67">
    <w:name w:val="xl67"/>
    <w:basedOn w:val="Normal"/>
    <w:rsid w:val="003B10C1"/>
    <w:pPr>
      <w:widowControl/>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68">
    <w:name w:val="xl68"/>
    <w:basedOn w:val="Normal"/>
    <w:rsid w:val="003B10C1"/>
    <w:pPr>
      <w:widowControl/>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69">
    <w:name w:val="xl69"/>
    <w:basedOn w:val="Normal"/>
    <w:rsid w:val="003B10C1"/>
    <w:pPr>
      <w:widowControl/>
      <w:autoSpaceDE/>
      <w:autoSpaceDN/>
      <w:spacing w:before="100" w:beforeAutospacing="1" w:after="100" w:afterAutospacing="1"/>
      <w:jc w:val="both"/>
    </w:pPr>
    <w:rPr>
      <w:rFonts w:ascii="Times New Roman" w:eastAsia="Times New Roman" w:hAnsi="Times New Roman" w:cs="Times New Roman"/>
      <w:b/>
      <w:bCs/>
      <w:sz w:val="20"/>
      <w:szCs w:val="20"/>
      <w:lang w:val="pt-BR" w:eastAsia="pt-BR" w:bidi="ar-SA"/>
    </w:rPr>
  </w:style>
  <w:style w:type="paragraph" w:customStyle="1" w:styleId="xl70">
    <w:name w:val="xl70"/>
    <w:basedOn w:val="Normal"/>
    <w:rsid w:val="003B10C1"/>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bidi="ar-SA"/>
    </w:rPr>
  </w:style>
  <w:style w:type="paragraph" w:customStyle="1" w:styleId="xl71">
    <w:name w:val="xl71"/>
    <w:basedOn w:val="Normal"/>
    <w:rsid w:val="003B10C1"/>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bidi="ar-SA"/>
    </w:rPr>
  </w:style>
  <w:style w:type="paragraph" w:customStyle="1" w:styleId="xl72">
    <w:name w:val="xl72"/>
    <w:basedOn w:val="Normal"/>
    <w:rsid w:val="003B10C1"/>
    <w:pPr>
      <w:widowControl/>
      <w:pBdr>
        <w:top w:val="single" w:sz="8" w:space="0" w:color="auto"/>
        <w:left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cs="Times New Roman"/>
      <w:b/>
      <w:bCs/>
      <w:sz w:val="24"/>
      <w:szCs w:val="24"/>
      <w:lang w:val="pt-BR" w:eastAsia="pt-BR" w:bidi="ar-SA"/>
    </w:rPr>
  </w:style>
  <w:style w:type="paragraph" w:customStyle="1" w:styleId="xl73">
    <w:name w:val="xl73"/>
    <w:basedOn w:val="Normal"/>
    <w:rsid w:val="003B10C1"/>
    <w:pPr>
      <w:widowControl/>
      <w:pBdr>
        <w:top w:val="single" w:sz="8" w:space="0" w:color="auto"/>
        <w:left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cs="Times New Roman"/>
      <w:b/>
      <w:bCs/>
      <w:color w:val="000000"/>
      <w:sz w:val="24"/>
      <w:szCs w:val="24"/>
      <w:lang w:val="pt-BR" w:eastAsia="pt-BR" w:bidi="ar-SA"/>
    </w:rPr>
  </w:style>
  <w:style w:type="paragraph" w:customStyle="1" w:styleId="xl74">
    <w:name w:val="xl74"/>
    <w:basedOn w:val="Normal"/>
    <w:rsid w:val="003B10C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Times New Roman" w:cs="Times New Roman"/>
      <w:b/>
      <w:bCs/>
      <w:sz w:val="24"/>
      <w:szCs w:val="24"/>
      <w:lang w:val="pt-BR" w:eastAsia="pt-BR" w:bidi="ar-SA"/>
    </w:rPr>
  </w:style>
  <w:style w:type="paragraph" w:customStyle="1" w:styleId="xl75">
    <w:name w:val="xl75"/>
    <w:basedOn w:val="Normal"/>
    <w:rsid w:val="003B10C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Times New Roman" w:cs="Times New Roman"/>
      <w:b/>
      <w:bCs/>
      <w:color w:val="000000"/>
      <w:sz w:val="24"/>
      <w:szCs w:val="24"/>
      <w:lang w:val="pt-BR" w:eastAsia="pt-BR" w:bidi="ar-SA"/>
    </w:rPr>
  </w:style>
  <w:style w:type="paragraph" w:customStyle="1" w:styleId="xl76">
    <w:name w:val="xl76"/>
    <w:basedOn w:val="Normal"/>
    <w:rsid w:val="003B10C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cs="Times New Roman"/>
      <w:b/>
      <w:bCs/>
      <w:sz w:val="24"/>
      <w:szCs w:val="24"/>
      <w:lang w:val="pt-BR" w:eastAsia="pt-BR" w:bidi="ar-SA"/>
    </w:rPr>
  </w:style>
  <w:style w:type="paragraph" w:customStyle="1" w:styleId="xl77">
    <w:name w:val="xl77"/>
    <w:basedOn w:val="Normal"/>
    <w:rsid w:val="003B10C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cs="Times New Roman"/>
      <w:b/>
      <w:bCs/>
      <w:sz w:val="24"/>
      <w:szCs w:val="24"/>
      <w:lang w:val="pt-BR" w:eastAsia="pt-BR" w:bidi="ar-SA"/>
    </w:rPr>
  </w:style>
  <w:style w:type="paragraph" w:customStyle="1" w:styleId="xl78">
    <w:name w:val="xl78"/>
    <w:basedOn w:val="Normal"/>
    <w:rsid w:val="003B10C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cs="Times New Roman"/>
      <w:b/>
      <w:bCs/>
      <w:sz w:val="24"/>
      <w:szCs w:val="24"/>
      <w:lang w:val="pt-BR" w:eastAsia="pt-BR" w:bidi="ar-SA"/>
    </w:rPr>
  </w:style>
  <w:style w:type="paragraph" w:customStyle="1" w:styleId="xl79">
    <w:name w:val="xl79"/>
    <w:basedOn w:val="Normal"/>
    <w:rsid w:val="003B10C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cs="Times New Roman"/>
      <w:b/>
      <w:bCs/>
      <w:color w:val="000000"/>
      <w:sz w:val="24"/>
      <w:szCs w:val="24"/>
      <w:lang w:val="pt-BR" w:eastAsia="pt-BR" w:bidi="ar-SA"/>
    </w:rPr>
  </w:style>
  <w:style w:type="paragraph" w:customStyle="1" w:styleId="xl80">
    <w:name w:val="xl80"/>
    <w:basedOn w:val="Normal"/>
    <w:rsid w:val="003B10C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cs="Times New Roman"/>
      <w:b/>
      <w:bCs/>
      <w:color w:val="000000"/>
      <w:sz w:val="24"/>
      <w:szCs w:val="24"/>
      <w:lang w:val="pt-BR" w:eastAsia="pt-BR" w:bidi="ar-SA"/>
    </w:rPr>
  </w:style>
  <w:style w:type="paragraph" w:customStyle="1" w:styleId="xl81">
    <w:name w:val="xl81"/>
    <w:basedOn w:val="Normal"/>
    <w:rsid w:val="003B10C1"/>
    <w:pPr>
      <w:widowControl/>
      <w:pBdr>
        <w:top w:val="single" w:sz="8" w:space="0" w:color="auto"/>
        <w:left w:val="single" w:sz="8" w:space="14" w:color="auto"/>
        <w:bottom w:val="single" w:sz="8" w:space="0" w:color="auto"/>
        <w:right w:val="single" w:sz="8" w:space="0" w:color="auto"/>
      </w:pBdr>
      <w:autoSpaceDE/>
      <w:autoSpaceDN/>
      <w:spacing w:before="100" w:beforeAutospacing="1" w:after="100" w:afterAutospacing="1"/>
      <w:ind w:firstLineChars="200" w:firstLine="200"/>
      <w:textAlignment w:val="center"/>
    </w:pPr>
    <w:rPr>
      <w:rFonts w:eastAsia="Times New Roman" w:cs="Times New Roman"/>
      <w:b/>
      <w:bCs/>
      <w:sz w:val="24"/>
      <w:szCs w:val="24"/>
      <w:lang w:val="pt-BR" w:eastAsia="pt-BR" w:bidi="ar-SA"/>
    </w:rPr>
  </w:style>
  <w:style w:type="paragraph" w:customStyle="1" w:styleId="xl82">
    <w:name w:val="xl82"/>
    <w:basedOn w:val="Normal"/>
    <w:rsid w:val="003B10C1"/>
    <w:pPr>
      <w:widowControl/>
      <w:pBdr>
        <w:top w:val="single" w:sz="8" w:space="0" w:color="auto"/>
        <w:left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cs="Times New Roman"/>
      <w:b/>
      <w:bCs/>
      <w:color w:val="000000"/>
      <w:sz w:val="24"/>
      <w:szCs w:val="24"/>
      <w:lang w:val="pt-BR" w:eastAsia="pt-BR" w:bidi="ar-SA"/>
    </w:rPr>
  </w:style>
  <w:style w:type="paragraph" w:customStyle="1" w:styleId="xl83">
    <w:name w:val="xl83"/>
    <w:basedOn w:val="Normal"/>
    <w:rsid w:val="003B10C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cs="Times New Roman"/>
      <w:b/>
      <w:bCs/>
      <w:color w:val="000000"/>
      <w:sz w:val="24"/>
      <w:szCs w:val="24"/>
      <w:lang w:val="pt-BR" w:eastAsia="pt-BR" w:bidi="ar-SA"/>
    </w:rPr>
  </w:style>
  <w:style w:type="paragraph" w:customStyle="1" w:styleId="xl84">
    <w:name w:val="xl84"/>
    <w:basedOn w:val="Normal"/>
    <w:rsid w:val="003B10C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cs="Times New Roman"/>
      <w:b/>
      <w:bCs/>
      <w:sz w:val="24"/>
      <w:szCs w:val="24"/>
      <w:lang w:val="pt-BR" w:eastAsia="pt-BR" w:bidi="ar-SA"/>
    </w:rPr>
  </w:style>
  <w:style w:type="paragraph" w:customStyle="1" w:styleId="xl85">
    <w:name w:val="xl85"/>
    <w:basedOn w:val="Normal"/>
    <w:uiPriority w:val="99"/>
    <w:rsid w:val="003B10C1"/>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cs="Times New Roman"/>
      <w:b/>
      <w:bCs/>
      <w:sz w:val="24"/>
      <w:szCs w:val="24"/>
      <w:lang w:val="pt-BR" w:eastAsia="pt-BR" w:bidi="ar-SA"/>
    </w:rPr>
  </w:style>
  <w:style w:type="paragraph" w:customStyle="1" w:styleId="xl86">
    <w:name w:val="xl86"/>
    <w:basedOn w:val="Normal"/>
    <w:uiPriority w:val="99"/>
    <w:rsid w:val="003B10C1"/>
    <w:pPr>
      <w:widowControl/>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7">
    <w:name w:val="xl87"/>
    <w:basedOn w:val="Normal"/>
    <w:uiPriority w:val="99"/>
    <w:rsid w:val="003B10C1"/>
    <w:pPr>
      <w:widowControl/>
      <w:pBdr>
        <w:top w:val="single" w:sz="8" w:space="0" w:color="auto"/>
        <w:left w:val="single" w:sz="8"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cs="Times New Roman"/>
      <w:b/>
      <w:bCs/>
      <w:sz w:val="24"/>
      <w:szCs w:val="24"/>
      <w:lang w:val="pt-BR" w:eastAsia="pt-BR" w:bidi="ar-SA"/>
    </w:rPr>
  </w:style>
  <w:style w:type="character" w:customStyle="1" w:styleId="MenoPendente2">
    <w:name w:val="Menção Pendente2"/>
    <w:basedOn w:val="Fontepargpadro"/>
    <w:uiPriority w:val="99"/>
    <w:semiHidden/>
    <w:unhideWhenUsed/>
    <w:rsid w:val="007C4235"/>
    <w:rPr>
      <w:color w:val="605E5C"/>
      <w:shd w:val="clear" w:color="auto" w:fill="E1DFDD"/>
    </w:rPr>
  </w:style>
  <w:style w:type="paragraph" w:styleId="Subttulo">
    <w:name w:val="Subtitle"/>
    <w:basedOn w:val="Normal"/>
    <w:link w:val="SubttuloChar"/>
    <w:qFormat/>
    <w:rsid w:val="00126467"/>
    <w:pPr>
      <w:widowControl/>
      <w:autoSpaceDE/>
      <w:autoSpaceDN/>
    </w:pPr>
    <w:rPr>
      <w:rFonts w:ascii="Futura Lt BT" w:eastAsia="Times New Roman" w:hAnsi="Futura Lt BT" w:cs="Times New Roman"/>
      <w:b/>
      <w:smallCaps/>
      <w:sz w:val="20"/>
      <w:szCs w:val="20"/>
      <w:lang w:val="x-none" w:eastAsia="x-none" w:bidi="ar-SA"/>
    </w:rPr>
  </w:style>
  <w:style w:type="character" w:customStyle="1" w:styleId="SubttuloChar">
    <w:name w:val="Subtítulo Char"/>
    <w:basedOn w:val="Fontepargpadro"/>
    <w:link w:val="Subttulo"/>
    <w:rsid w:val="00126467"/>
    <w:rPr>
      <w:rFonts w:ascii="Futura Lt BT" w:eastAsia="Times New Roman" w:hAnsi="Futura Lt BT" w:cs="Times New Roman"/>
      <w:b/>
      <w:smallCaps/>
      <w:sz w:val="20"/>
      <w:szCs w:val="20"/>
      <w:lang w:val="x-none" w:eastAsia="x-none"/>
    </w:rPr>
  </w:style>
  <w:style w:type="paragraph" w:customStyle="1" w:styleId="PADRAO">
    <w:name w:val="PADRAO"/>
    <w:basedOn w:val="Normal"/>
    <w:rsid w:val="002E49D3"/>
    <w:pPr>
      <w:widowControl/>
      <w:autoSpaceDE/>
      <w:autoSpaceDN/>
      <w:jc w:val="both"/>
    </w:pPr>
    <w:rPr>
      <w:rFonts w:ascii="Tms Rmn" w:eastAsia="Times New Roman" w:hAnsi="Tms Rmn" w:cs="Times New Roman"/>
      <w:sz w:val="24"/>
      <w:szCs w:val="20"/>
      <w:lang w:val="pt-BR" w:eastAsia="pt-BR" w:bidi="ar-SA"/>
    </w:rPr>
  </w:style>
  <w:style w:type="paragraph" w:customStyle="1" w:styleId="CM16">
    <w:name w:val="CM16"/>
    <w:basedOn w:val="Normal"/>
    <w:next w:val="Normal"/>
    <w:uiPriority w:val="99"/>
    <w:rsid w:val="00D97E62"/>
    <w:pPr>
      <w:adjustRightInd w:val="0"/>
    </w:pPr>
    <w:rPr>
      <w:rFonts w:ascii="TTE1E0AAC0t00" w:eastAsia="Times New Roman" w:hAnsi="TTE1E0AAC0t00" w:cs="Times New Roman"/>
      <w:sz w:val="24"/>
      <w:szCs w:val="24"/>
      <w:lang w:val="pt-BR" w:eastAsia="pt-BR" w:bidi="ar-SA"/>
    </w:rPr>
  </w:style>
  <w:style w:type="paragraph" w:styleId="Ttulo">
    <w:name w:val="Title"/>
    <w:basedOn w:val="Normal"/>
    <w:link w:val="TtuloChar"/>
    <w:qFormat/>
    <w:rsid w:val="00FA5B8B"/>
    <w:pPr>
      <w:widowControl/>
      <w:autoSpaceDE/>
      <w:autoSpaceDN/>
      <w:jc w:val="center"/>
    </w:pPr>
    <w:rPr>
      <w:rFonts w:ascii="Arial" w:eastAsia="Times New Roman" w:hAnsi="Arial" w:cs="Times New Roman"/>
      <w:b/>
      <w:bCs/>
      <w:sz w:val="21"/>
      <w:szCs w:val="24"/>
      <w:lang w:val="x-none" w:eastAsia="pt-BR" w:bidi="ar-SA"/>
    </w:rPr>
  </w:style>
  <w:style w:type="character" w:customStyle="1" w:styleId="TtuloChar">
    <w:name w:val="Título Char"/>
    <w:basedOn w:val="Fontepargpadro"/>
    <w:link w:val="Ttulo"/>
    <w:rsid w:val="00FA5B8B"/>
    <w:rPr>
      <w:rFonts w:ascii="Arial" w:eastAsia="Times New Roman" w:hAnsi="Arial" w:cs="Times New Roman"/>
      <w:b/>
      <w:bCs/>
      <w:sz w:val="21"/>
      <w:szCs w:val="24"/>
      <w:lang w:val="x-none" w:eastAsia="pt-BR"/>
    </w:rPr>
  </w:style>
  <w:style w:type="paragraph" w:styleId="Textoembloco">
    <w:name w:val="Block Text"/>
    <w:basedOn w:val="Normal"/>
    <w:rsid w:val="000D7F26"/>
    <w:pPr>
      <w:widowControl/>
      <w:autoSpaceDE/>
      <w:autoSpaceDN/>
      <w:ind w:left="-567" w:right="-765"/>
      <w:jc w:val="both"/>
    </w:pPr>
    <w:rPr>
      <w:rFonts w:ascii="Arial" w:eastAsia="Times New Roman" w:hAnsi="Arial" w:cs="Times New Roman"/>
      <w:szCs w:val="20"/>
      <w:lang w:val="pt-BR" w:eastAsia="pt-BR" w:bidi="ar-SA"/>
    </w:rPr>
  </w:style>
  <w:style w:type="paragraph" w:styleId="Corpodetexto2">
    <w:name w:val="Body Text 2"/>
    <w:basedOn w:val="Normal"/>
    <w:link w:val="Corpodetexto2Char"/>
    <w:uiPriority w:val="99"/>
    <w:semiHidden/>
    <w:unhideWhenUsed/>
    <w:rsid w:val="003363BC"/>
    <w:pPr>
      <w:spacing w:after="120" w:line="480" w:lineRule="auto"/>
    </w:pPr>
  </w:style>
  <w:style w:type="character" w:customStyle="1" w:styleId="Corpodetexto2Char">
    <w:name w:val="Corpo de texto 2 Char"/>
    <w:basedOn w:val="Fontepargpadro"/>
    <w:link w:val="Corpodetexto2"/>
    <w:uiPriority w:val="99"/>
    <w:semiHidden/>
    <w:rsid w:val="003363BC"/>
    <w:rPr>
      <w:rFonts w:ascii="Arial Narrow" w:eastAsia="Arial Narrow" w:hAnsi="Arial Narrow" w:cs="Arial Narrow"/>
      <w:lang w:val="pt-PT" w:eastAsia="pt-PT" w:bidi="pt-PT"/>
    </w:rPr>
  </w:style>
  <w:style w:type="paragraph" w:styleId="Textodenotaderodap">
    <w:name w:val="footnote text"/>
    <w:basedOn w:val="Normal"/>
    <w:link w:val="TextodenotaderodapChar"/>
    <w:uiPriority w:val="99"/>
    <w:semiHidden/>
    <w:unhideWhenUsed/>
    <w:rsid w:val="0070361B"/>
    <w:pPr>
      <w:widowControl/>
      <w:autoSpaceDE/>
      <w:autoSpaceDN/>
    </w:pPr>
    <w:rPr>
      <w:rFonts w:ascii="Times New Roman" w:eastAsia="Times New Roman" w:hAnsi="Times New Roman" w:cs="Times New Roman"/>
      <w:sz w:val="20"/>
      <w:szCs w:val="20"/>
      <w:lang w:val="pt-BR" w:eastAsia="en-US" w:bidi="ar-SA"/>
    </w:rPr>
  </w:style>
  <w:style w:type="character" w:customStyle="1" w:styleId="TextodenotaderodapChar">
    <w:name w:val="Texto de nota de rodapé Char"/>
    <w:basedOn w:val="Fontepargpadro"/>
    <w:link w:val="Textodenotaderodap"/>
    <w:uiPriority w:val="99"/>
    <w:semiHidden/>
    <w:rsid w:val="0070361B"/>
    <w:rPr>
      <w:rFonts w:ascii="Times New Roman" w:eastAsia="Times New Roman" w:hAnsi="Times New Roman" w:cs="Times New Roman"/>
      <w:sz w:val="20"/>
      <w:szCs w:val="20"/>
      <w:lang w:val="pt-BR"/>
    </w:rPr>
  </w:style>
  <w:style w:type="character" w:styleId="Refdenotaderodap">
    <w:name w:val="footnote reference"/>
    <w:uiPriority w:val="99"/>
    <w:semiHidden/>
    <w:unhideWhenUsed/>
    <w:rsid w:val="0070361B"/>
    <w:rPr>
      <w:vertAlign w:val="superscript"/>
    </w:rPr>
  </w:style>
  <w:style w:type="paragraph" w:styleId="Lista">
    <w:name w:val="List"/>
    <w:basedOn w:val="Normal"/>
    <w:rsid w:val="00BB71D9"/>
    <w:pPr>
      <w:widowControl/>
      <w:numPr>
        <w:ilvl w:val="1"/>
        <w:numId w:val="2"/>
      </w:numPr>
      <w:autoSpaceDE/>
      <w:autoSpaceDN/>
    </w:pPr>
    <w:rPr>
      <w:rFonts w:ascii="Times New Roman" w:eastAsia="Times New Roman" w:hAnsi="Times New Roman" w:cs="Times New Roman"/>
      <w:sz w:val="20"/>
      <w:szCs w:val="20"/>
      <w:lang w:val="pt-BR" w:eastAsia="pt-BR" w:bidi="ar-SA"/>
    </w:rPr>
  </w:style>
  <w:style w:type="paragraph" w:customStyle="1" w:styleId="Default">
    <w:name w:val="Default"/>
    <w:rsid w:val="00A11C01"/>
    <w:pPr>
      <w:widowControl/>
      <w:adjustRightInd w:val="0"/>
    </w:pPr>
    <w:rPr>
      <w:rFonts w:ascii="ICLCCO+Verdana" w:eastAsia="Times New Roman" w:hAnsi="ICLCCO+Verdana" w:cs="ICLCCO+Verdana"/>
      <w:color w:val="000000"/>
      <w:sz w:val="24"/>
      <w:szCs w:val="24"/>
      <w:lang w:val="pt-BR" w:eastAsia="pt-BR"/>
    </w:rPr>
  </w:style>
  <w:style w:type="character" w:styleId="Forte">
    <w:name w:val="Strong"/>
    <w:basedOn w:val="Fontepargpadro"/>
    <w:uiPriority w:val="22"/>
    <w:qFormat/>
    <w:rsid w:val="003838FF"/>
    <w:rPr>
      <w:b/>
      <w:bCs/>
    </w:rPr>
  </w:style>
  <w:style w:type="paragraph" w:customStyle="1" w:styleId="Nivel01">
    <w:name w:val="Nivel 01"/>
    <w:basedOn w:val="Ttulo1"/>
    <w:next w:val="Normal"/>
    <w:qFormat/>
    <w:rsid w:val="00F63939"/>
    <w:pPr>
      <w:keepNext/>
      <w:keepLines/>
      <w:widowControl/>
      <w:numPr>
        <w:numId w:val="3"/>
      </w:numPr>
      <w:tabs>
        <w:tab w:val="left" w:pos="567"/>
      </w:tabs>
      <w:autoSpaceDE/>
      <w:autoSpaceDN/>
      <w:spacing w:before="240"/>
      <w:jc w:val="both"/>
    </w:pPr>
    <w:rPr>
      <w:rFonts w:ascii="Arial" w:eastAsiaTheme="majorEastAsia" w:hAnsi="Arial" w:cs="Arial"/>
      <w:sz w:val="20"/>
      <w:szCs w:val="20"/>
      <w:lang w:val="pt-BR" w:eastAsia="pt-BR" w:bidi="ar-SA"/>
    </w:rPr>
  </w:style>
  <w:style w:type="paragraph" w:customStyle="1" w:styleId="Nivel2">
    <w:name w:val="Nivel 2"/>
    <w:basedOn w:val="Normal"/>
    <w:link w:val="Nivel2Char"/>
    <w:qFormat/>
    <w:rsid w:val="00F63939"/>
    <w:pPr>
      <w:widowControl/>
      <w:numPr>
        <w:ilvl w:val="1"/>
        <w:numId w:val="3"/>
      </w:numPr>
      <w:autoSpaceDE/>
      <w:autoSpaceDN/>
      <w:spacing w:before="120" w:after="120" w:line="276" w:lineRule="auto"/>
      <w:jc w:val="both"/>
    </w:pPr>
    <w:rPr>
      <w:rFonts w:ascii="Arial" w:eastAsiaTheme="minorEastAsia" w:hAnsi="Arial" w:cs="Arial"/>
      <w:color w:val="000000"/>
      <w:sz w:val="20"/>
      <w:szCs w:val="20"/>
      <w:lang w:val="pt-BR" w:eastAsia="pt-BR" w:bidi="ar-SA"/>
    </w:rPr>
  </w:style>
  <w:style w:type="paragraph" w:customStyle="1" w:styleId="Nivel3">
    <w:name w:val="Nivel 3"/>
    <w:basedOn w:val="Normal"/>
    <w:link w:val="Nivel3Char"/>
    <w:qFormat/>
    <w:rsid w:val="00F63939"/>
    <w:pPr>
      <w:widowControl/>
      <w:numPr>
        <w:ilvl w:val="2"/>
        <w:numId w:val="3"/>
      </w:numPr>
      <w:autoSpaceDE/>
      <w:autoSpaceDN/>
      <w:spacing w:before="120" w:after="120" w:line="276" w:lineRule="auto"/>
      <w:ind w:left="425" w:firstLine="0"/>
      <w:jc w:val="both"/>
    </w:pPr>
    <w:rPr>
      <w:rFonts w:ascii="Arial" w:eastAsiaTheme="minorEastAsia" w:hAnsi="Arial" w:cs="Arial"/>
      <w:color w:val="000000"/>
      <w:sz w:val="20"/>
      <w:szCs w:val="20"/>
      <w:lang w:val="pt-BR" w:eastAsia="pt-BR" w:bidi="ar-SA"/>
    </w:rPr>
  </w:style>
  <w:style w:type="paragraph" w:customStyle="1" w:styleId="Nivel4">
    <w:name w:val="Nivel 4"/>
    <w:basedOn w:val="Nivel3"/>
    <w:link w:val="Nivel4Char"/>
    <w:qFormat/>
    <w:rsid w:val="00F63939"/>
    <w:pPr>
      <w:numPr>
        <w:ilvl w:val="3"/>
      </w:numPr>
      <w:ind w:left="851" w:firstLine="0"/>
    </w:pPr>
    <w:rPr>
      <w:color w:val="auto"/>
    </w:rPr>
  </w:style>
  <w:style w:type="paragraph" w:customStyle="1" w:styleId="Nivel5">
    <w:name w:val="Nivel 5"/>
    <w:basedOn w:val="Nivel4"/>
    <w:qFormat/>
    <w:rsid w:val="00F63939"/>
    <w:pPr>
      <w:numPr>
        <w:ilvl w:val="4"/>
      </w:numPr>
      <w:ind w:left="1276" w:firstLine="0"/>
    </w:pPr>
  </w:style>
  <w:style w:type="character" w:customStyle="1" w:styleId="Nivel3Char">
    <w:name w:val="Nivel 3 Char"/>
    <w:basedOn w:val="Fontepargpadro"/>
    <w:link w:val="Nivel3"/>
    <w:rsid w:val="00F63939"/>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56038"/>
    <w:rPr>
      <w:rFonts w:ascii="Arial" w:eastAsiaTheme="minorEastAsia" w:hAnsi="Arial" w:cs="Arial"/>
      <w:color w:val="000000"/>
      <w:sz w:val="20"/>
      <w:szCs w:val="20"/>
      <w:lang w:val="pt-BR" w:eastAsia="pt-BR"/>
    </w:rPr>
  </w:style>
  <w:style w:type="character" w:customStyle="1" w:styleId="Nivel4Char">
    <w:name w:val="Nivel 4 Char"/>
    <w:basedOn w:val="Fontepargpadro"/>
    <w:link w:val="Nivel4"/>
    <w:rsid w:val="00373A76"/>
    <w:rPr>
      <w:rFonts w:ascii="Arial" w:eastAsiaTheme="minorEastAsia" w:hAnsi="Arial" w:cs="Arial"/>
      <w:sz w:val="20"/>
      <w:szCs w:val="20"/>
      <w:lang w:val="pt-BR" w:eastAsia="pt-BR"/>
    </w:rPr>
  </w:style>
  <w:style w:type="paragraph" w:customStyle="1" w:styleId="Nvel3-R">
    <w:name w:val="Nível 3-R"/>
    <w:basedOn w:val="Normal"/>
    <w:link w:val="Nvel3-RChar"/>
    <w:qFormat/>
    <w:rsid w:val="00A85F43"/>
    <w:pPr>
      <w:widowControl/>
      <w:autoSpaceDE/>
      <w:autoSpaceDN/>
      <w:spacing w:before="120" w:after="120" w:line="276" w:lineRule="auto"/>
      <w:ind w:left="284"/>
      <w:jc w:val="both"/>
    </w:pPr>
    <w:rPr>
      <w:rFonts w:ascii="Arial" w:eastAsiaTheme="minorEastAsia" w:hAnsi="Arial" w:cs="Arial"/>
      <w:i/>
      <w:iCs/>
      <w:color w:val="FF0000"/>
      <w:sz w:val="20"/>
      <w:szCs w:val="20"/>
      <w:lang w:val="pt-BR" w:eastAsia="pt-BR" w:bidi="ar-SA"/>
    </w:rPr>
  </w:style>
  <w:style w:type="character" w:customStyle="1" w:styleId="Nvel3-RChar">
    <w:name w:val="Nível 3-R Char"/>
    <w:basedOn w:val="Fontepargpadro"/>
    <w:link w:val="Nvel3-R"/>
    <w:rsid w:val="00A85F43"/>
    <w:rPr>
      <w:rFonts w:ascii="Arial" w:eastAsiaTheme="minorEastAsia" w:hAnsi="Arial" w:cs="Arial"/>
      <w:i/>
      <w:iCs/>
      <w:color w:val="FF0000"/>
      <w:sz w:val="20"/>
      <w:szCs w:val="20"/>
      <w:lang w:val="pt-BR" w:eastAsia="pt-BR"/>
    </w:rPr>
  </w:style>
  <w:style w:type="paragraph" w:customStyle="1" w:styleId="Nvel4">
    <w:name w:val="Nível 4"/>
    <w:basedOn w:val="Normal"/>
    <w:link w:val="Nvel4Char"/>
    <w:qFormat/>
    <w:rsid w:val="00A85F43"/>
    <w:pPr>
      <w:widowControl/>
      <w:autoSpaceDE/>
      <w:autoSpaceDN/>
      <w:spacing w:before="120" w:after="120" w:line="276" w:lineRule="auto"/>
      <w:ind w:left="567"/>
      <w:jc w:val="both"/>
    </w:pPr>
    <w:rPr>
      <w:rFonts w:ascii="Arial" w:eastAsia="Times New Roman" w:hAnsi="Arial" w:cs="Arial"/>
      <w:sz w:val="20"/>
      <w:szCs w:val="20"/>
      <w:lang w:val="pt-BR" w:eastAsia="pt-BR" w:bidi="ar-SA"/>
    </w:rPr>
  </w:style>
  <w:style w:type="character" w:customStyle="1" w:styleId="normaltextrun">
    <w:name w:val="normaltextrun"/>
    <w:basedOn w:val="Fontepargpadro"/>
    <w:rsid w:val="00411795"/>
  </w:style>
  <w:style w:type="paragraph" w:customStyle="1" w:styleId="paragraph">
    <w:name w:val="paragraph"/>
    <w:basedOn w:val="Normal"/>
    <w:rsid w:val="00EB5F82"/>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customStyle="1" w:styleId="eop">
    <w:name w:val="eop"/>
    <w:basedOn w:val="Fontepargpadro"/>
    <w:rsid w:val="00EB5F82"/>
  </w:style>
  <w:style w:type="paragraph" w:customStyle="1" w:styleId="Nvel3">
    <w:name w:val="Nível 3"/>
    <w:basedOn w:val="Nvel3-R"/>
    <w:link w:val="Nvel3Char"/>
    <w:qFormat/>
    <w:rsid w:val="00B83E06"/>
    <w:rPr>
      <w:rFonts w:eastAsia="Times New Roman"/>
      <w:i w:val="0"/>
      <w:iCs w:val="0"/>
    </w:rPr>
  </w:style>
  <w:style w:type="character" w:customStyle="1" w:styleId="Nvel3Char">
    <w:name w:val="Nível 3 Char"/>
    <w:basedOn w:val="Nvel3-RChar"/>
    <w:link w:val="Nvel3"/>
    <w:rsid w:val="00B83E06"/>
    <w:rPr>
      <w:rFonts w:ascii="Arial" w:eastAsia="Times New Roman" w:hAnsi="Arial" w:cs="Arial"/>
      <w:i w:val="0"/>
      <w:iCs w:val="0"/>
      <w:color w:val="FF0000"/>
      <w:sz w:val="20"/>
      <w:szCs w:val="20"/>
      <w:lang w:val="pt-BR" w:eastAsia="pt-BR"/>
    </w:rPr>
  </w:style>
  <w:style w:type="character" w:customStyle="1" w:styleId="Nvel4Char">
    <w:name w:val="Nível 4 Char"/>
    <w:basedOn w:val="Nvel3Char"/>
    <w:link w:val="Nvel4"/>
    <w:rsid w:val="00B83E06"/>
    <w:rPr>
      <w:rFonts w:ascii="Arial" w:eastAsia="Times New Roman" w:hAnsi="Arial" w:cs="Arial"/>
      <w:i w:val="0"/>
      <w:iCs w:val="0"/>
      <w:color w:val="FF0000"/>
      <w:sz w:val="20"/>
      <w:szCs w:val="20"/>
      <w:lang w:val="pt-BR" w:eastAsia="pt-BR"/>
    </w:rPr>
  </w:style>
  <w:style w:type="table" w:styleId="Tabelacomgrade">
    <w:name w:val="Table Grid"/>
    <w:basedOn w:val="Tabelanormal"/>
    <w:uiPriority w:val="59"/>
    <w:rsid w:val="009945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99454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comgrade1">
    <w:name w:val="Tabela com grade1"/>
    <w:basedOn w:val="Tabelanormal"/>
    <w:next w:val="Tabelacomgrade"/>
    <w:uiPriority w:val="59"/>
    <w:rsid w:val="001A23D1"/>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1755BE"/>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86266">
      <w:bodyDiv w:val="1"/>
      <w:marLeft w:val="0"/>
      <w:marRight w:val="0"/>
      <w:marTop w:val="0"/>
      <w:marBottom w:val="0"/>
      <w:divBdr>
        <w:top w:val="none" w:sz="0" w:space="0" w:color="auto"/>
        <w:left w:val="none" w:sz="0" w:space="0" w:color="auto"/>
        <w:bottom w:val="none" w:sz="0" w:space="0" w:color="auto"/>
        <w:right w:val="none" w:sz="0" w:space="0" w:color="auto"/>
      </w:divBdr>
    </w:div>
    <w:div w:id="225457548">
      <w:bodyDiv w:val="1"/>
      <w:marLeft w:val="0"/>
      <w:marRight w:val="0"/>
      <w:marTop w:val="0"/>
      <w:marBottom w:val="0"/>
      <w:divBdr>
        <w:top w:val="none" w:sz="0" w:space="0" w:color="auto"/>
        <w:left w:val="none" w:sz="0" w:space="0" w:color="auto"/>
        <w:bottom w:val="none" w:sz="0" w:space="0" w:color="auto"/>
        <w:right w:val="none" w:sz="0" w:space="0" w:color="auto"/>
      </w:divBdr>
    </w:div>
    <w:div w:id="252280415">
      <w:bodyDiv w:val="1"/>
      <w:marLeft w:val="0"/>
      <w:marRight w:val="0"/>
      <w:marTop w:val="0"/>
      <w:marBottom w:val="0"/>
      <w:divBdr>
        <w:top w:val="none" w:sz="0" w:space="0" w:color="auto"/>
        <w:left w:val="none" w:sz="0" w:space="0" w:color="auto"/>
        <w:bottom w:val="none" w:sz="0" w:space="0" w:color="auto"/>
        <w:right w:val="none" w:sz="0" w:space="0" w:color="auto"/>
      </w:divBdr>
    </w:div>
    <w:div w:id="342052783">
      <w:bodyDiv w:val="1"/>
      <w:marLeft w:val="0"/>
      <w:marRight w:val="0"/>
      <w:marTop w:val="0"/>
      <w:marBottom w:val="0"/>
      <w:divBdr>
        <w:top w:val="none" w:sz="0" w:space="0" w:color="auto"/>
        <w:left w:val="none" w:sz="0" w:space="0" w:color="auto"/>
        <w:bottom w:val="none" w:sz="0" w:space="0" w:color="auto"/>
        <w:right w:val="none" w:sz="0" w:space="0" w:color="auto"/>
      </w:divBdr>
    </w:div>
    <w:div w:id="408232908">
      <w:bodyDiv w:val="1"/>
      <w:marLeft w:val="0"/>
      <w:marRight w:val="0"/>
      <w:marTop w:val="0"/>
      <w:marBottom w:val="0"/>
      <w:divBdr>
        <w:top w:val="none" w:sz="0" w:space="0" w:color="auto"/>
        <w:left w:val="none" w:sz="0" w:space="0" w:color="auto"/>
        <w:bottom w:val="none" w:sz="0" w:space="0" w:color="auto"/>
        <w:right w:val="none" w:sz="0" w:space="0" w:color="auto"/>
      </w:divBdr>
    </w:div>
    <w:div w:id="499277401">
      <w:bodyDiv w:val="1"/>
      <w:marLeft w:val="0"/>
      <w:marRight w:val="0"/>
      <w:marTop w:val="0"/>
      <w:marBottom w:val="0"/>
      <w:divBdr>
        <w:top w:val="none" w:sz="0" w:space="0" w:color="auto"/>
        <w:left w:val="none" w:sz="0" w:space="0" w:color="auto"/>
        <w:bottom w:val="none" w:sz="0" w:space="0" w:color="auto"/>
        <w:right w:val="none" w:sz="0" w:space="0" w:color="auto"/>
      </w:divBdr>
    </w:div>
    <w:div w:id="538399355">
      <w:bodyDiv w:val="1"/>
      <w:marLeft w:val="0"/>
      <w:marRight w:val="0"/>
      <w:marTop w:val="0"/>
      <w:marBottom w:val="0"/>
      <w:divBdr>
        <w:top w:val="none" w:sz="0" w:space="0" w:color="auto"/>
        <w:left w:val="none" w:sz="0" w:space="0" w:color="auto"/>
        <w:bottom w:val="none" w:sz="0" w:space="0" w:color="auto"/>
        <w:right w:val="none" w:sz="0" w:space="0" w:color="auto"/>
      </w:divBdr>
    </w:div>
    <w:div w:id="581329459">
      <w:bodyDiv w:val="1"/>
      <w:marLeft w:val="0"/>
      <w:marRight w:val="0"/>
      <w:marTop w:val="0"/>
      <w:marBottom w:val="0"/>
      <w:divBdr>
        <w:top w:val="none" w:sz="0" w:space="0" w:color="auto"/>
        <w:left w:val="none" w:sz="0" w:space="0" w:color="auto"/>
        <w:bottom w:val="none" w:sz="0" w:space="0" w:color="auto"/>
        <w:right w:val="none" w:sz="0" w:space="0" w:color="auto"/>
      </w:divBdr>
    </w:div>
    <w:div w:id="630015674">
      <w:bodyDiv w:val="1"/>
      <w:marLeft w:val="0"/>
      <w:marRight w:val="0"/>
      <w:marTop w:val="0"/>
      <w:marBottom w:val="0"/>
      <w:divBdr>
        <w:top w:val="none" w:sz="0" w:space="0" w:color="auto"/>
        <w:left w:val="none" w:sz="0" w:space="0" w:color="auto"/>
        <w:bottom w:val="none" w:sz="0" w:space="0" w:color="auto"/>
        <w:right w:val="none" w:sz="0" w:space="0" w:color="auto"/>
      </w:divBdr>
    </w:div>
    <w:div w:id="725029214">
      <w:bodyDiv w:val="1"/>
      <w:marLeft w:val="0"/>
      <w:marRight w:val="0"/>
      <w:marTop w:val="0"/>
      <w:marBottom w:val="0"/>
      <w:divBdr>
        <w:top w:val="none" w:sz="0" w:space="0" w:color="auto"/>
        <w:left w:val="none" w:sz="0" w:space="0" w:color="auto"/>
        <w:bottom w:val="none" w:sz="0" w:space="0" w:color="auto"/>
        <w:right w:val="none" w:sz="0" w:space="0" w:color="auto"/>
      </w:divBdr>
    </w:div>
    <w:div w:id="804085140">
      <w:bodyDiv w:val="1"/>
      <w:marLeft w:val="0"/>
      <w:marRight w:val="0"/>
      <w:marTop w:val="0"/>
      <w:marBottom w:val="0"/>
      <w:divBdr>
        <w:top w:val="none" w:sz="0" w:space="0" w:color="auto"/>
        <w:left w:val="none" w:sz="0" w:space="0" w:color="auto"/>
        <w:bottom w:val="none" w:sz="0" w:space="0" w:color="auto"/>
        <w:right w:val="none" w:sz="0" w:space="0" w:color="auto"/>
      </w:divBdr>
    </w:div>
    <w:div w:id="911038139">
      <w:bodyDiv w:val="1"/>
      <w:marLeft w:val="0"/>
      <w:marRight w:val="0"/>
      <w:marTop w:val="0"/>
      <w:marBottom w:val="0"/>
      <w:divBdr>
        <w:top w:val="none" w:sz="0" w:space="0" w:color="auto"/>
        <w:left w:val="none" w:sz="0" w:space="0" w:color="auto"/>
        <w:bottom w:val="none" w:sz="0" w:space="0" w:color="auto"/>
        <w:right w:val="none" w:sz="0" w:space="0" w:color="auto"/>
      </w:divBdr>
    </w:div>
    <w:div w:id="1313559654">
      <w:bodyDiv w:val="1"/>
      <w:marLeft w:val="0"/>
      <w:marRight w:val="0"/>
      <w:marTop w:val="0"/>
      <w:marBottom w:val="0"/>
      <w:divBdr>
        <w:top w:val="none" w:sz="0" w:space="0" w:color="auto"/>
        <w:left w:val="none" w:sz="0" w:space="0" w:color="auto"/>
        <w:bottom w:val="none" w:sz="0" w:space="0" w:color="auto"/>
        <w:right w:val="none" w:sz="0" w:space="0" w:color="auto"/>
      </w:divBdr>
    </w:div>
    <w:div w:id="1354918624">
      <w:bodyDiv w:val="1"/>
      <w:marLeft w:val="0"/>
      <w:marRight w:val="0"/>
      <w:marTop w:val="0"/>
      <w:marBottom w:val="0"/>
      <w:divBdr>
        <w:top w:val="none" w:sz="0" w:space="0" w:color="auto"/>
        <w:left w:val="none" w:sz="0" w:space="0" w:color="auto"/>
        <w:bottom w:val="none" w:sz="0" w:space="0" w:color="auto"/>
        <w:right w:val="none" w:sz="0" w:space="0" w:color="auto"/>
      </w:divBdr>
    </w:div>
    <w:div w:id="1425177711">
      <w:bodyDiv w:val="1"/>
      <w:marLeft w:val="0"/>
      <w:marRight w:val="0"/>
      <w:marTop w:val="0"/>
      <w:marBottom w:val="0"/>
      <w:divBdr>
        <w:top w:val="none" w:sz="0" w:space="0" w:color="auto"/>
        <w:left w:val="none" w:sz="0" w:space="0" w:color="auto"/>
        <w:bottom w:val="none" w:sz="0" w:space="0" w:color="auto"/>
        <w:right w:val="none" w:sz="0" w:space="0" w:color="auto"/>
      </w:divBdr>
    </w:div>
    <w:div w:id="1531916122">
      <w:bodyDiv w:val="1"/>
      <w:marLeft w:val="0"/>
      <w:marRight w:val="0"/>
      <w:marTop w:val="0"/>
      <w:marBottom w:val="0"/>
      <w:divBdr>
        <w:top w:val="none" w:sz="0" w:space="0" w:color="auto"/>
        <w:left w:val="none" w:sz="0" w:space="0" w:color="auto"/>
        <w:bottom w:val="none" w:sz="0" w:space="0" w:color="auto"/>
        <w:right w:val="none" w:sz="0" w:space="0" w:color="auto"/>
      </w:divBdr>
    </w:div>
    <w:div w:id="1538156067">
      <w:bodyDiv w:val="1"/>
      <w:marLeft w:val="0"/>
      <w:marRight w:val="0"/>
      <w:marTop w:val="0"/>
      <w:marBottom w:val="0"/>
      <w:divBdr>
        <w:top w:val="none" w:sz="0" w:space="0" w:color="auto"/>
        <w:left w:val="none" w:sz="0" w:space="0" w:color="auto"/>
        <w:bottom w:val="none" w:sz="0" w:space="0" w:color="auto"/>
        <w:right w:val="none" w:sz="0" w:space="0" w:color="auto"/>
      </w:divBdr>
      <w:divsChild>
        <w:div w:id="780224448">
          <w:marLeft w:val="0"/>
          <w:marRight w:val="0"/>
          <w:marTop w:val="0"/>
          <w:marBottom w:val="0"/>
          <w:divBdr>
            <w:top w:val="none" w:sz="0" w:space="0" w:color="auto"/>
            <w:left w:val="none" w:sz="0" w:space="0" w:color="auto"/>
            <w:bottom w:val="none" w:sz="0" w:space="0" w:color="auto"/>
            <w:right w:val="none" w:sz="0" w:space="0" w:color="auto"/>
          </w:divBdr>
        </w:div>
        <w:div w:id="943071743">
          <w:marLeft w:val="0"/>
          <w:marRight w:val="0"/>
          <w:marTop w:val="0"/>
          <w:marBottom w:val="0"/>
          <w:divBdr>
            <w:top w:val="none" w:sz="0" w:space="0" w:color="auto"/>
            <w:left w:val="none" w:sz="0" w:space="0" w:color="auto"/>
            <w:bottom w:val="none" w:sz="0" w:space="0" w:color="auto"/>
            <w:right w:val="none" w:sz="0" w:space="0" w:color="auto"/>
          </w:divBdr>
        </w:div>
        <w:div w:id="886529478">
          <w:marLeft w:val="0"/>
          <w:marRight w:val="0"/>
          <w:marTop w:val="0"/>
          <w:marBottom w:val="0"/>
          <w:divBdr>
            <w:top w:val="none" w:sz="0" w:space="0" w:color="auto"/>
            <w:left w:val="none" w:sz="0" w:space="0" w:color="auto"/>
            <w:bottom w:val="none" w:sz="0" w:space="0" w:color="auto"/>
            <w:right w:val="none" w:sz="0" w:space="0" w:color="auto"/>
          </w:divBdr>
        </w:div>
        <w:div w:id="130710379">
          <w:marLeft w:val="0"/>
          <w:marRight w:val="0"/>
          <w:marTop w:val="0"/>
          <w:marBottom w:val="0"/>
          <w:divBdr>
            <w:top w:val="none" w:sz="0" w:space="0" w:color="auto"/>
            <w:left w:val="none" w:sz="0" w:space="0" w:color="auto"/>
            <w:bottom w:val="none" w:sz="0" w:space="0" w:color="auto"/>
            <w:right w:val="none" w:sz="0" w:space="0" w:color="auto"/>
          </w:divBdr>
        </w:div>
        <w:div w:id="1427115207">
          <w:marLeft w:val="0"/>
          <w:marRight w:val="0"/>
          <w:marTop w:val="0"/>
          <w:marBottom w:val="0"/>
          <w:divBdr>
            <w:top w:val="none" w:sz="0" w:space="0" w:color="auto"/>
            <w:left w:val="none" w:sz="0" w:space="0" w:color="auto"/>
            <w:bottom w:val="none" w:sz="0" w:space="0" w:color="auto"/>
            <w:right w:val="none" w:sz="0" w:space="0" w:color="auto"/>
          </w:divBdr>
        </w:div>
        <w:div w:id="803814913">
          <w:marLeft w:val="0"/>
          <w:marRight w:val="0"/>
          <w:marTop w:val="0"/>
          <w:marBottom w:val="0"/>
          <w:divBdr>
            <w:top w:val="none" w:sz="0" w:space="0" w:color="auto"/>
            <w:left w:val="none" w:sz="0" w:space="0" w:color="auto"/>
            <w:bottom w:val="none" w:sz="0" w:space="0" w:color="auto"/>
            <w:right w:val="none" w:sz="0" w:space="0" w:color="auto"/>
          </w:divBdr>
        </w:div>
        <w:div w:id="885876296">
          <w:marLeft w:val="0"/>
          <w:marRight w:val="0"/>
          <w:marTop w:val="0"/>
          <w:marBottom w:val="0"/>
          <w:divBdr>
            <w:top w:val="none" w:sz="0" w:space="0" w:color="auto"/>
            <w:left w:val="none" w:sz="0" w:space="0" w:color="auto"/>
            <w:bottom w:val="none" w:sz="0" w:space="0" w:color="auto"/>
            <w:right w:val="none" w:sz="0" w:space="0" w:color="auto"/>
          </w:divBdr>
        </w:div>
        <w:div w:id="2094890861">
          <w:marLeft w:val="0"/>
          <w:marRight w:val="0"/>
          <w:marTop w:val="0"/>
          <w:marBottom w:val="0"/>
          <w:divBdr>
            <w:top w:val="none" w:sz="0" w:space="0" w:color="auto"/>
            <w:left w:val="none" w:sz="0" w:space="0" w:color="auto"/>
            <w:bottom w:val="none" w:sz="0" w:space="0" w:color="auto"/>
            <w:right w:val="none" w:sz="0" w:space="0" w:color="auto"/>
          </w:divBdr>
        </w:div>
        <w:div w:id="628169027">
          <w:marLeft w:val="0"/>
          <w:marRight w:val="0"/>
          <w:marTop w:val="0"/>
          <w:marBottom w:val="0"/>
          <w:divBdr>
            <w:top w:val="none" w:sz="0" w:space="0" w:color="auto"/>
            <w:left w:val="none" w:sz="0" w:space="0" w:color="auto"/>
            <w:bottom w:val="none" w:sz="0" w:space="0" w:color="auto"/>
            <w:right w:val="none" w:sz="0" w:space="0" w:color="auto"/>
          </w:divBdr>
        </w:div>
        <w:div w:id="1042367570">
          <w:marLeft w:val="0"/>
          <w:marRight w:val="0"/>
          <w:marTop w:val="0"/>
          <w:marBottom w:val="0"/>
          <w:divBdr>
            <w:top w:val="none" w:sz="0" w:space="0" w:color="auto"/>
            <w:left w:val="none" w:sz="0" w:space="0" w:color="auto"/>
            <w:bottom w:val="none" w:sz="0" w:space="0" w:color="auto"/>
            <w:right w:val="none" w:sz="0" w:space="0" w:color="auto"/>
          </w:divBdr>
        </w:div>
        <w:div w:id="734084447">
          <w:marLeft w:val="0"/>
          <w:marRight w:val="0"/>
          <w:marTop w:val="0"/>
          <w:marBottom w:val="0"/>
          <w:divBdr>
            <w:top w:val="none" w:sz="0" w:space="0" w:color="auto"/>
            <w:left w:val="none" w:sz="0" w:space="0" w:color="auto"/>
            <w:bottom w:val="none" w:sz="0" w:space="0" w:color="auto"/>
            <w:right w:val="none" w:sz="0" w:space="0" w:color="auto"/>
          </w:divBdr>
        </w:div>
        <w:div w:id="2108230510">
          <w:marLeft w:val="0"/>
          <w:marRight w:val="0"/>
          <w:marTop w:val="0"/>
          <w:marBottom w:val="0"/>
          <w:divBdr>
            <w:top w:val="none" w:sz="0" w:space="0" w:color="auto"/>
            <w:left w:val="none" w:sz="0" w:space="0" w:color="auto"/>
            <w:bottom w:val="none" w:sz="0" w:space="0" w:color="auto"/>
            <w:right w:val="none" w:sz="0" w:space="0" w:color="auto"/>
          </w:divBdr>
        </w:div>
        <w:div w:id="410198116">
          <w:marLeft w:val="0"/>
          <w:marRight w:val="0"/>
          <w:marTop w:val="0"/>
          <w:marBottom w:val="0"/>
          <w:divBdr>
            <w:top w:val="none" w:sz="0" w:space="0" w:color="auto"/>
            <w:left w:val="none" w:sz="0" w:space="0" w:color="auto"/>
            <w:bottom w:val="none" w:sz="0" w:space="0" w:color="auto"/>
            <w:right w:val="none" w:sz="0" w:space="0" w:color="auto"/>
          </w:divBdr>
        </w:div>
        <w:div w:id="801457920">
          <w:marLeft w:val="0"/>
          <w:marRight w:val="0"/>
          <w:marTop w:val="0"/>
          <w:marBottom w:val="0"/>
          <w:divBdr>
            <w:top w:val="none" w:sz="0" w:space="0" w:color="auto"/>
            <w:left w:val="none" w:sz="0" w:space="0" w:color="auto"/>
            <w:bottom w:val="none" w:sz="0" w:space="0" w:color="auto"/>
            <w:right w:val="none" w:sz="0" w:space="0" w:color="auto"/>
          </w:divBdr>
        </w:div>
      </w:divsChild>
    </w:div>
    <w:div w:id="1721661063">
      <w:bodyDiv w:val="1"/>
      <w:marLeft w:val="0"/>
      <w:marRight w:val="0"/>
      <w:marTop w:val="0"/>
      <w:marBottom w:val="0"/>
      <w:divBdr>
        <w:top w:val="none" w:sz="0" w:space="0" w:color="auto"/>
        <w:left w:val="none" w:sz="0" w:space="0" w:color="auto"/>
        <w:bottom w:val="none" w:sz="0" w:space="0" w:color="auto"/>
        <w:right w:val="none" w:sz="0" w:space="0" w:color="auto"/>
      </w:divBdr>
    </w:div>
    <w:div w:id="1809085370">
      <w:bodyDiv w:val="1"/>
      <w:marLeft w:val="0"/>
      <w:marRight w:val="0"/>
      <w:marTop w:val="0"/>
      <w:marBottom w:val="0"/>
      <w:divBdr>
        <w:top w:val="none" w:sz="0" w:space="0" w:color="auto"/>
        <w:left w:val="none" w:sz="0" w:space="0" w:color="auto"/>
        <w:bottom w:val="none" w:sz="0" w:space="0" w:color="auto"/>
        <w:right w:val="none" w:sz="0" w:space="0" w:color="auto"/>
      </w:divBdr>
    </w:div>
    <w:div w:id="195042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sidentetancredoneves.ba.gov.br/licitaco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B2159-7223-4E1D-879F-A47695BEB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9759</Words>
  <Characters>52699</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Copel</dc:creator>
  <cp:lastModifiedBy>Jorge Licitação</cp:lastModifiedBy>
  <cp:revision>2</cp:revision>
  <cp:lastPrinted>2025-01-28T16:31:00Z</cp:lastPrinted>
  <dcterms:created xsi:type="dcterms:W3CDTF">2026-03-05T14:47:00Z</dcterms:created>
  <dcterms:modified xsi:type="dcterms:W3CDTF">2026-03-05T14:47:00Z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2020-03-03T00:00:00Z</vt:filetime>
  </property>
  <property fmtid="{D5CDD505-2E9C-101B-9397-08002B2CF9AE}" pid="3" name="Creator">
    <vt:lpwstr>Microsoft® Word 2010</vt:lpwstr>
  </property>
  <property fmtid="{D5CDD505-2E9C-101B-9397-08002B2CF9AE}" pid="4" name="LastSaved">
    <vt:filetime>2020-09-18T00:00:00Z</vt:filetime>
  </property>
</Properties>
</file>