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2800F924" w:rsidR="00366473" w:rsidRPr="00856A33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DF1D61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145EDF">
        <w:rPr>
          <w:rStyle w:val="Forte"/>
          <w:rFonts w:ascii="Arial" w:hAnsi="Arial" w:cs="Arial"/>
          <w:color w:val="212529"/>
          <w:sz w:val="22"/>
          <w:szCs w:val="22"/>
        </w:rPr>
        <w:t>1</w:t>
      </w:r>
      <w:r w:rsidR="0082728C">
        <w:rPr>
          <w:rStyle w:val="Forte"/>
          <w:rFonts w:ascii="Arial" w:hAnsi="Arial" w:cs="Arial"/>
          <w:color w:val="212529"/>
          <w:sz w:val="22"/>
          <w:szCs w:val="22"/>
        </w:rPr>
        <w:t>3</w:t>
      </w: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>/2024 – COM BASE NO ART. Nº 75, INCISO II da Lei 14.133/2021</w:t>
      </w:r>
    </w:p>
    <w:p w14:paraId="5A0A0719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3A9EFB36" w:rsidR="00366473" w:rsidRPr="0082728C" w:rsidRDefault="00366473" w:rsidP="00366473">
      <w:pPr>
        <w:jc w:val="both"/>
        <w:rPr>
          <w:rFonts w:ascii="Arial" w:hAnsi="Arial" w:cs="Arial"/>
          <w:sz w:val="22"/>
          <w:szCs w:val="22"/>
        </w:rPr>
      </w:pPr>
      <w:r w:rsidRPr="0082728C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>, em conformidade com Art. 75, inciso II – da Lei Federal n.º 14.133/2021, torna público aos interessados que a administração municipal pretende realizar a </w:t>
      </w:r>
      <w:r w:rsidR="0082728C" w:rsidRPr="0082728C">
        <w:rPr>
          <w:rFonts w:ascii="Arial" w:hAnsi="Arial" w:cs="Arial"/>
          <w:sz w:val="22"/>
          <w:szCs w:val="22"/>
        </w:rPr>
        <w:t xml:space="preserve">Contratação de serviços de planejamento, organização e realização de evento esportivo Campeonato de Futebol de </w:t>
      </w:r>
      <w:proofErr w:type="spellStart"/>
      <w:r w:rsidR="0082728C"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="0082728C" w:rsidRPr="0082728C">
        <w:rPr>
          <w:rFonts w:ascii="Arial" w:hAnsi="Arial" w:cs="Arial"/>
          <w:sz w:val="22"/>
          <w:szCs w:val="22"/>
        </w:rPr>
        <w:t xml:space="preserve"> no Estádio Municipal, com inclusão de materiais e demais serviços afetos, para atender a Secretaria Municipal de Educação, Esporte e Lazer da Prefeitura Municipal de </w:t>
      </w:r>
      <w:proofErr w:type="spellStart"/>
      <w:r w:rsidR="0082728C"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="0082728C" w:rsidRPr="0082728C">
        <w:rPr>
          <w:rFonts w:ascii="Arial" w:hAnsi="Arial" w:cs="Arial"/>
          <w:sz w:val="22"/>
          <w:szCs w:val="22"/>
        </w:rPr>
        <w:t xml:space="preserve"> – BA</w:t>
      </w:r>
      <w:r w:rsidR="00035B00" w:rsidRPr="0082728C">
        <w:rPr>
          <w:rFonts w:ascii="Arial" w:hAnsi="Arial" w:cs="Arial"/>
          <w:bCs/>
          <w:sz w:val="22"/>
          <w:szCs w:val="22"/>
        </w:rPr>
        <w:t xml:space="preserve">, </w:t>
      </w:r>
      <w:r w:rsidRPr="0082728C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menor preço </w:t>
      </w:r>
      <w:r w:rsidR="004777C0" w:rsidRPr="0082728C">
        <w:rPr>
          <w:rFonts w:ascii="Arial" w:hAnsi="Arial" w:cs="Arial"/>
          <w:sz w:val="22"/>
          <w:szCs w:val="22"/>
        </w:rPr>
        <w:t xml:space="preserve">por </w:t>
      </w:r>
      <w:r w:rsidR="00856A33" w:rsidRPr="0082728C">
        <w:rPr>
          <w:rFonts w:ascii="Arial" w:hAnsi="Arial" w:cs="Arial"/>
          <w:sz w:val="22"/>
          <w:szCs w:val="22"/>
        </w:rPr>
        <w:t>Grupo/Lote</w:t>
      </w:r>
      <w:r w:rsidRPr="0082728C">
        <w:rPr>
          <w:rFonts w:ascii="Arial" w:hAnsi="Arial" w:cs="Arial"/>
          <w:sz w:val="22"/>
          <w:szCs w:val="22"/>
        </w:rPr>
        <w:t xml:space="preserve">. </w:t>
      </w:r>
      <w:r w:rsidRPr="0082728C">
        <w:rPr>
          <w:rStyle w:val="Forte"/>
          <w:rFonts w:ascii="Arial" w:hAnsi="Arial" w:cs="Arial"/>
          <w:sz w:val="22"/>
          <w:szCs w:val="22"/>
        </w:rPr>
        <w:t xml:space="preserve">Limite para Apresentação da Proposta de Preços: </w:t>
      </w:r>
      <w:r w:rsidR="00511114">
        <w:rPr>
          <w:rStyle w:val="Forte"/>
          <w:rFonts w:ascii="Arial" w:hAnsi="Arial" w:cs="Arial"/>
          <w:sz w:val="22"/>
          <w:szCs w:val="22"/>
        </w:rPr>
        <w:t>2</w:t>
      </w:r>
      <w:r w:rsidR="002A3FEF">
        <w:rPr>
          <w:rStyle w:val="Forte"/>
          <w:rFonts w:ascii="Arial" w:hAnsi="Arial" w:cs="Arial"/>
          <w:sz w:val="22"/>
          <w:szCs w:val="22"/>
        </w:rPr>
        <w:t>2</w:t>
      </w:r>
      <w:r w:rsidR="00145EDF" w:rsidRPr="0082728C">
        <w:rPr>
          <w:rStyle w:val="Forte"/>
          <w:rFonts w:ascii="Arial" w:hAnsi="Arial" w:cs="Arial"/>
          <w:sz w:val="22"/>
          <w:szCs w:val="22"/>
        </w:rPr>
        <w:t>/0</w:t>
      </w:r>
      <w:r w:rsidR="0082728C" w:rsidRPr="0082728C">
        <w:rPr>
          <w:rStyle w:val="Forte"/>
          <w:rFonts w:ascii="Arial" w:hAnsi="Arial" w:cs="Arial"/>
          <w:sz w:val="22"/>
          <w:szCs w:val="22"/>
        </w:rPr>
        <w:t>5</w:t>
      </w:r>
      <w:r w:rsidRPr="0082728C">
        <w:rPr>
          <w:rStyle w:val="Forte"/>
          <w:rFonts w:ascii="Arial" w:hAnsi="Arial" w:cs="Arial"/>
          <w:sz w:val="22"/>
          <w:szCs w:val="22"/>
        </w:rPr>
        <w:t>/2024 às 15:00h</w:t>
      </w:r>
      <w:r w:rsidRPr="0082728C">
        <w:rPr>
          <w:rFonts w:ascii="Arial" w:hAnsi="Arial" w:cs="Arial"/>
          <w:sz w:val="22"/>
          <w:szCs w:val="22"/>
        </w:rPr>
        <w:t xml:space="preserve">, entrega só pelo E-mail: licita.pmm@hotmail.com.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: </w:t>
      </w:r>
      <w:r w:rsidR="00511114">
        <w:rPr>
          <w:rFonts w:ascii="Arial" w:hAnsi="Arial" w:cs="Arial"/>
          <w:sz w:val="22"/>
          <w:szCs w:val="22"/>
        </w:rPr>
        <w:t>1</w:t>
      </w:r>
      <w:r w:rsidR="002A3FEF">
        <w:rPr>
          <w:rFonts w:ascii="Arial" w:hAnsi="Arial" w:cs="Arial"/>
          <w:sz w:val="22"/>
          <w:szCs w:val="22"/>
        </w:rPr>
        <w:t>7</w:t>
      </w:r>
      <w:r w:rsidR="0082728C" w:rsidRPr="0082728C">
        <w:rPr>
          <w:rFonts w:ascii="Arial" w:hAnsi="Arial" w:cs="Arial"/>
          <w:sz w:val="22"/>
          <w:szCs w:val="22"/>
        </w:rPr>
        <w:t>/05</w:t>
      </w:r>
      <w:r w:rsidRPr="0082728C">
        <w:rPr>
          <w:rFonts w:ascii="Arial" w:hAnsi="Arial" w:cs="Arial"/>
          <w:sz w:val="22"/>
          <w:szCs w:val="22"/>
        </w:rPr>
        <w:t>/2024</w:t>
      </w:r>
      <w:r w:rsidRPr="0082728C">
        <w:rPr>
          <w:rFonts w:ascii="Arial" w:hAnsi="Arial" w:cs="Arial"/>
          <w:w w:val="105"/>
          <w:sz w:val="22"/>
          <w:szCs w:val="22"/>
        </w:rPr>
        <w:t xml:space="preserve">. </w:t>
      </w:r>
      <w:r w:rsidR="0082728C" w:rsidRPr="0082728C">
        <w:rPr>
          <w:rFonts w:ascii="Arial" w:hAnsi="Arial" w:cs="Arial"/>
          <w:w w:val="105"/>
          <w:sz w:val="22"/>
          <w:szCs w:val="22"/>
        </w:rPr>
        <w:t>Ana Cláudia</w:t>
      </w:r>
      <w:r w:rsidR="0082728C">
        <w:rPr>
          <w:rFonts w:ascii="Arial" w:hAnsi="Arial" w:cs="Arial"/>
          <w:w w:val="105"/>
          <w:sz w:val="22"/>
          <w:szCs w:val="22"/>
        </w:rPr>
        <w:t xml:space="preserve"> Batista Barbosa Andrade</w:t>
      </w:r>
      <w:r w:rsidRPr="0082728C">
        <w:rPr>
          <w:rFonts w:ascii="Arial" w:hAnsi="Arial" w:cs="Arial"/>
          <w:sz w:val="22"/>
          <w:szCs w:val="22"/>
        </w:rPr>
        <w:t xml:space="preserve"> </w:t>
      </w:r>
      <w:r w:rsidR="00035B00" w:rsidRPr="0082728C">
        <w:rPr>
          <w:rFonts w:ascii="Arial" w:hAnsi="Arial" w:cs="Arial"/>
          <w:sz w:val="22"/>
          <w:szCs w:val="22"/>
        </w:rPr>
        <w:t>–</w:t>
      </w:r>
      <w:r w:rsidRPr="0082728C">
        <w:rPr>
          <w:rFonts w:ascii="Arial" w:hAnsi="Arial" w:cs="Arial"/>
          <w:sz w:val="22"/>
          <w:szCs w:val="22"/>
        </w:rPr>
        <w:t xml:space="preserve"> </w:t>
      </w:r>
      <w:r w:rsidR="00035B00" w:rsidRPr="0082728C">
        <w:rPr>
          <w:rFonts w:ascii="Arial" w:hAnsi="Arial" w:cs="Arial"/>
          <w:sz w:val="22"/>
          <w:szCs w:val="22"/>
        </w:rPr>
        <w:t>Sec</w:t>
      </w:r>
      <w:r w:rsidR="00BF695B" w:rsidRPr="0082728C">
        <w:rPr>
          <w:rFonts w:ascii="Arial" w:hAnsi="Arial" w:cs="Arial"/>
          <w:sz w:val="22"/>
          <w:szCs w:val="22"/>
        </w:rPr>
        <w:t>retári</w:t>
      </w:r>
      <w:r w:rsidR="0082728C">
        <w:rPr>
          <w:rFonts w:ascii="Arial" w:hAnsi="Arial" w:cs="Arial"/>
          <w:sz w:val="22"/>
          <w:szCs w:val="22"/>
        </w:rPr>
        <w:t>a</w:t>
      </w:r>
      <w:r w:rsidR="00035B00" w:rsidRPr="0082728C">
        <w:rPr>
          <w:rFonts w:ascii="Arial" w:hAnsi="Arial" w:cs="Arial"/>
          <w:sz w:val="22"/>
          <w:szCs w:val="22"/>
        </w:rPr>
        <w:t xml:space="preserve"> </w:t>
      </w:r>
      <w:r w:rsidR="00145EDF" w:rsidRPr="0082728C">
        <w:rPr>
          <w:rFonts w:ascii="Arial" w:hAnsi="Arial" w:cs="Arial"/>
          <w:sz w:val="22"/>
          <w:szCs w:val="22"/>
        </w:rPr>
        <w:t xml:space="preserve">Municipal </w:t>
      </w:r>
      <w:r w:rsidR="00035B00" w:rsidRPr="0082728C">
        <w:rPr>
          <w:rFonts w:ascii="Arial" w:hAnsi="Arial" w:cs="Arial"/>
          <w:sz w:val="22"/>
          <w:szCs w:val="22"/>
        </w:rPr>
        <w:t xml:space="preserve">de </w:t>
      </w:r>
      <w:r w:rsidR="0082728C">
        <w:rPr>
          <w:rFonts w:ascii="Arial" w:hAnsi="Arial" w:cs="Arial"/>
          <w:sz w:val="22"/>
          <w:szCs w:val="22"/>
        </w:rPr>
        <w:t>Educação, Esporte e Lazer</w:t>
      </w:r>
      <w:r w:rsidR="00BF695B" w:rsidRPr="0082728C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82728C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366473" w:rsidRDefault="00A410AB" w:rsidP="00366473">
      <w:bookmarkStart w:id="0" w:name="_GoBack"/>
      <w:bookmarkEnd w:id="0"/>
    </w:p>
    <w:sectPr w:rsidR="00A410AB" w:rsidRPr="0036647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36905" w14:textId="77777777" w:rsidR="00EB2B1B" w:rsidRDefault="00EB2B1B" w:rsidP="00446560">
      <w:r>
        <w:separator/>
      </w:r>
    </w:p>
  </w:endnote>
  <w:endnote w:type="continuationSeparator" w:id="0">
    <w:p w14:paraId="54B344E7" w14:textId="77777777" w:rsidR="00EB2B1B" w:rsidRDefault="00EB2B1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02B82" w14:textId="77777777" w:rsidR="00F0375A" w:rsidRDefault="00F135FA" w:rsidP="00376BDE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Mon Senhor Clodoaldo Barbosa,</w:t>
    </w:r>
    <w:r w:rsidRPr="007224C1">
      <w:rPr>
        <w:rFonts w:ascii="Arial" w:hAnsi="Arial" w:cs="Arial"/>
        <w:sz w:val="20"/>
      </w:rPr>
      <w:t xml:space="preserve"> Nº</w:t>
    </w:r>
    <w:r>
      <w:rPr>
        <w:rFonts w:ascii="Arial" w:hAnsi="Arial" w:cs="Arial"/>
        <w:sz w:val="20"/>
      </w:rPr>
      <w:t>06</w:t>
    </w:r>
    <w:r w:rsidRPr="007224C1">
      <w:rPr>
        <w:rFonts w:ascii="Arial" w:hAnsi="Arial" w:cs="Arial"/>
        <w:sz w:val="20"/>
      </w:rPr>
      <w:t>, Centro</w:t>
    </w:r>
    <w:r>
      <w:rPr>
        <w:rFonts w:ascii="Arial" w:hAnsi="Arial" w:cs="Arial"/>
        <w:sz w:val="20"/>
      </w:rPr>
      <w:t>.</w:t>
    </w:r>
  </w:p>
  <w:p w14:paraId="3ED1EFB8" w14:textId="77777777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>Maragojipe – Ba</w:t>
    </w:r>
    <w:r>
      <w:rPr>
        <w:rFonts w:ascii="Arial" w:hAnsi="Arial" w:cs="Arial"/>
        <w:sz w:val="20"/>
      </w:rPr>
      <w:t xml:space="preserve">                </w:t>
    </w:r>
    <w:r w:rsidRPr="007224C1">
      <w:rPr>
        <w:rFonts w:ascii="Arial" w:hAnsi="Arial" w:cs="Arial"/>
        <w:sz w:val="20"/>
      </w:rPr>
      <w:t xml:space="preserve">CEP: 44.420-000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3A09C" w14:textId="77777777" w:rsidR="00EB2B1B" w:rsidRDefault="00EB2B1B" w:rsidP="00446560">
      <w:r>
        <w:separator/>
      </w:r>
    </w:p>
  </w:footnote>
  <w:footnote w:type="continuationSeparator" w:id="0">
    <w:p w14:paraId="5ACC3812" w14:textId="77777777" w:rsidR="00EB2B1B" w:rsidRDefault="00EB2B1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290F300B" w:rsidR="00F0375A" w:rsidRPr="00BF487C" w:rsidRDefault="00F135FA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</w:t>
    </w:r>
    <w:r w:rsidR="004D1941">
      <w:rPr>
        <w:rFonts w:ascii="Arial" w:hAnsi="Arial" w:cs="Arial"/>
        <w:b/>
        <w:sz w:val="24"/>
        <w:szCs w:val="24"/>
      </w:rPr>
      <w:t xml:space="preserve">MUNICIPAL DE </w:t>
    </w:r>
    <w:r w:rsidR="00145EDF">
      <w:rPr>
        <w:rFonts w:ascii="Arial" w:hAnsi="Arial" w:cs="Arial"/>
        <w:b/>
        <w:sz w:val="24"/>
        <w:szCs w:val="24"/>
      </w:rPr>
      <w:t>ADMINISTRAÇÃO</w:t>
    </w:r>
    <w:r w:rsidR="00DF1D61">
      <w:rPr>
        <w:rFonts w:ascii="Arial" w:hAnsi="Arial" w:cs="Arial"/>
        <w:b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145EDF"/>
    <w:rsid w:val="00173A55"/>
    <w:rsid w:val="002174D8"/>
    <w:rsid w:val="002A3FEF"/>
    <w:rsid w:val="002F3B3F"/>
    <w:rsid w:val="00366473"/>
    <w:rsid w:val="00393BE6"/>
    <w:rsid w:val="00446560"/>
    <w:rsid w:val="00474E18"/>
    <w:rsid w:val="004777C0"/>
    <w:rsid w:val="004D1941"/>
    <w:rsid w:val="00511114"/>
    <w:rsid w:val="0056288D"/>
    <w:rsid w:val="006A0CF0"/>
    <w:rsid w:val="006E6CE1"/>
    <w:rsid w:val="007252E8"/>
    <w:rsid w:val="007C5836"/>
    <w:rsid w:val="0082728C"/>
    <w:rsid w:val="00856A33"/>
    <w:rsid w:val="008B01B6"/>
    <w:rsid w:val="009B7E62"/>
    <w:rsid w:val="00A410AB"/>
    <w:rsid w:val="00A83460"/>
    <w:rsid w:val="00AB0BE2"/>
    <w:rsid w:val="00AF35F4"/>
    <w:rsid w:val="00B01D94"/>
    <w:rsid w:val="00B04DE3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17</cp:revision>
  <cp:lastPrinted>2023-03-14T13:57:00Z</cp:lastPrinted>
  <dcterms:created xsi:type="dcterms:W3CDTF">2024-02-02T14:43:00Z</dcterms:created>
  <dcterms:modified xsi:type="dcterms:W3CDTF">2024-05-17T15:41:00Z</dcterms:modified>
</cp:coreProperties>
</file>