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3F6" w:rsidRDefault="003D43F6" w:rsidP="003D43F6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</w:p>
    <w:p w:rsidR="003D43F6" w:rsidRDefault="003D43F6" w:rsidP="003D43F6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3D43F6" w:rsidRDefault="003D43F6" w:rsidP="003D43F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3D43F6" w:rsidRPr="00DF3093" w:rsidRDefault="003D43F6" w:rsidP="003D43F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DF3093">
        <w:rPr>
          <w:rFonts w:ascii="Arial" w:eastAsia="Arial" w:hAnsi="Arial" w:cs="Arial"/>
          <w:b/>
          <w:color w:val="000000"/>
        </w:rPr>
        <w:t xml:space="preserve">PROCESSO ADMINISTRATIVO Nº </w:t>
      </w:r>
      <w:r>
        <w:rPr>
          <w:rFonts w:ascii="Arial" w:eastAsia="Arial" w:hAnsi="Arial" w:cs="Arial"/>
          <w:b/>
          <w:color w:val="000000"/>
        </w:rPr>
        <w:fldChar w:fldCharType="begin"/>
      </w:r>
      <w:r>
        <w:rPr>
          <w:rFonts w:ascii="Arial" w:eastAsia="Arial" w:hAnsi="Arial" w:cs="Arial"/>
          <w:b/>
          <w:color w:val="000000"/>
        </w:rPr>
        <w:instrText xml:space="preserve"> MERGEFIELD Nº_PA_ </w:instrText>
      </w:r>
      <w:r>
        <w:rPr>
          <w:rFonts w:ascii="Arial" w:eastAsia="Arial" w:hAnsi="Arial" w:cs="Arial"/>
          <w:b/>
          <w:color w:val="000000"/>
        </w:rPr>
        <w:fldChar w:fldCharType="separate"/>
      </w:r>
      <w:r w:rsidRPr="007C7945">
        <w:rPr>
          <w:rFonts w:ascii="Arial" w:eastAsia="Arial" w:hAnsi="Arial" w:cs="Arial"/>
          <w:b/>
          <w:noProof/>
          <w:color w:val="000000"/>
        </w:rPr>
        <w:t>462/2025</w:t>
      </w:r>
      <w:r>
        <w:rPr>
          <w:rFonts w:ascii="Arial" w:eastAsia="Arial" w:hAnsi="Arial" w:cs="Arial"/>
          <w:b/>
          <w:color w:val="000000"/>
        </w:rPr>
        <w:fldChar w:fldCharType="end"/>
      </w:r>
    </w:p>
    <w:p w:rsidR="003D43F6" w:rsidRDefault="003D43F6" w:rsidP="003D43F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DF3093">
        <w:rPr>
          <w:rFonts w:ascii="Arial" w:eastAsia="Arial" w:hAnsi="Arial" w:cs="Arial"/>
          <w:b/>
          <w:color w:val="000000"/>
        </w:rPr>
        <w:t xml:space="preserve">INEXIGIBILIDADE DE LICITAÇÃO Nº </w:t>
      </w:r>
      <w:r>
        <w:rPr>
          <w:rFonts w:ascii="Arial" w:eastAsia="Arial" w:hAnsi="Arial" w:cs="Arial"/>
          <w:b/>
          <w:color w:val="000000"/>
        </w:rPr>
        <w:fldChar w:fldCharType="begin"/>
      </w:r>
      <w:r>
        <w:rPr>
          <w:rFonts w:ascii="Arial" w:eastAsia="Arial" w:hAnsi="Arial" w:cs="Arial"/>
          <w:b/>
          <w:color w:val="000000"/>
        </w:rPr>
        <w:instrText xml:space="preserve"> MERGEFIELD Nº_INE </w:instrText>
      </w:r>
      <w:r>
        <w:rPr>
          <w:rFonts w:ascii="Arial" w:eastAsia="Arial" w:hAnsi="Arial" w:cs="Arial"/>
          <w:b/>
          <w:color w:val="000000"/>
        </w:rPr>
        <w:fldChar w:fldCharType="separate"/>
      </w:r>
      <w:r w:rsidRPr="007C7945">
        <w:rPr>
          <w:rFonts w:ascii="Arial" w:eastAsia="Arial" w:hAnsi="Arial" w:cs="Arial"/>
          <w:b/>
          <w:noProof/>
          <w:color w:val="000000"/>
        </w:rPr>
        <w:t>089/2025</w:t>
      </w:r>
      <w:r>
        <w:rPr>
          <w:rFonts w:ascii="Arial" w:eastAsia="Arial" w:hAnsi="Arial" w:cs="Arial"/>
          <w:b/>
          <w:color w:val="000000"/>
        </w:rPr>
        <w:fldChar w:fldCharType="end"/>
      </w:r>
    </w:p>
    <w:p w:rsidR="003D43F6" w:rsidRDefault="003D43F6" w:rsidP="003D43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3D43F6" w:rsidRPr="00442486" w:rsidRDefault="003D43F6" w:rsidP="003D43F6">
      <w:pPr>
        <w:jc w:val="both"/>
        <w:rPr>
          <w:rFonts w:ascii="Arial" w:eastAsia="Arial" w:hAnsi="Arial" w:cs="Arial"/>
        </w:rPr>
      </w:pPr>
      <w:r w:rsidRPr="00442486"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o PARECER TÉCNICO prevê a INEXIGIBILIDADE DE LICITAÇÃO em conformidade ao disposto no art. 74, inc. II da Lei nº 14.133/2021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442486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>
        <w:rPr>
          <w:rFonts w:ascii="Arial" w:eastAsia="Arial" w:hAnsi="Arial" w:cs="Arial"/>
          <w:b/>
          <w:color w:val="000000"/>
        </w:rPr>
        <w:fldChar w:fldCharType="begin"/>
      </w:r>
      <w:r>
        <w:rPr>
          <w:rFonts w:ascii="Arial" w:eastAsia="Arial" w:hAnsi="Arial" w:cs="Arial"/>
          <w:b/>
          <w:color w:val="000000"/>
        </w:rPr>
        <w:instrText xml:space="preserve"> MERGEFIELD Nº_INE </w:instrText>
      </w:r>
      <w:r>
        <w:rPr>
          <w:rFonts w:ascii="Arial" w:eastAsia="Arial" w:hAnsi="Arial" w:cs="Arial"/>
          <w:b/>
          <w:color w:val="000000"/>
        </w:rPr>
        <w:fldChar w:fldCharType="separate"/>
      </w:r>
      <w:r w:rsidRPr="007C7945">
        <w:rPr>
          <w:rFonts w:ascii="Arial" w:eastAsia="Arial" w:hAnsi="Arial" w:cs="Arial"/>
          <w:b/>
          <w:noProof/>
          <w:color w:val="000000"/>
        </w:rPr>
        <w:t>089/2025</w:t>
      </w:r>
      <w:r>
        <w:rPr>
          <w:rFonts w:ascii="Arial" w:eastAsia="Arial" w:hAnsi="Arial" w:cs="Arial"/>
          <w:b/>
          <w:color w:val="000000"/>
        </w:rPr>
        <w:fldChar w:fldCharType="end"/>
      </w:r>
    </w:p>
    <w:p w:rsidR="003D43F6" w:rsidRPr="00442486" w:rsidRDefault="003D43F6" w:rsidP="003D43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3D43F6" w:rsidRPr="00442486" w:rsidRDefault="003D43F6" w:rsidP="003D43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442486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3D43F6" w:rsidRPr="00442486" w:rsidRDefault="003D43F6" w:rsidP="003D43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W w:w="9187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244"/>
      </w:tblGrid>
      <w:tr w:rsidR="003D43F6" w:rsidRPr="00442486" w:rsidTr="005D1954">
        <w:tc>
          <w:tcPr>
            <w:tcW w:w="2943" w:type="dxa"/>
          </w:tcPr>
          <w:p w:rsidR="003D43F6" w:rsidRPr="00442486" w:rsidRDefault="003D43F6" w:rsidP="005D1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244" w:type="dxa"/>
          </w:tcPr>
          <w:p w:rsidR="003D43F6" w:rsidRPr="00442486" w:rsidRDefault="003D43F6" w:rsidP="005D1954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fldChar w:fldCharType="begin"/>
            </w:r>
            <w:r>
              <w:rPr>
                <w:rFonts w:ascii="Arial" w:eastAsia="Arial" w:hAnsi="Arial" w:cs="Arial"/>
              </w:rPr>
              <w:instrText xml:space="preserve"> MERGEFIELD OBJETO_ </w:instrText>
            </w:r>
            <w:r>
              <w:rPr>
                <w:rFonts w:ascii="Arial" w:eastAsia="Arial" w:hAnsi="Arial" w:cs="Arial"/>
              </w:rPr>
              <w:fldChar w:fldCharType="separate"/>
            </w:r>
            <w:r w:rsidRPr="007C7945">
              <w:rPr>
                <w:rFonts w:ascii="Arial" w:eastAsia="Arial" w:hAnsi="Arial" w:cs="Arial"/>
                <w:noProof/>
              </w:rPr>
              <w:t>Contratação de s</w:t>
            </w:r>
            <w:r>
              <w:rPr>
                <w:rFonts w:ascii="Arial" w:eastAsia="Arial" w:hAnsi="Arial" w:cs="Arial"/>
                <w:noProof/>
              </w:rPr>
              <w:t>how artístico do cantor Acácio F</w:t>
            </w:r>
            <w:r w:rsidRPr="007C7945">
              <w:rPr>
                <w:rFonts w:ascii="Arial" w:eastAsia="Arial" w:hAnsi="Arial" w:cs="Arial"/>
                <w:noProof/>
              </w:rPr>
              <w:t>erinha</w:t>
            </w:r>
            <w:r>
              <w:rPr>
                <w:rFonts w:ascii="Arial" w:eastAsia="Arial" w:hAnsi="Arial" w:cs="Arial"/>
                <w:noProof/>
              </w:rPr>
              <w:t xml:space="preserve"> da Bahia</w:t>
            </w:r>
            <w:r w:rsidRPr="007C7945">
              <w:rPr>
                <w:rFonts w:ascii="Arial" w:eastAsia="Arial" w:hAnsi="Arial" w:cs="Arial"/>
                <w:noProof/>
              </w:rPr>
              <w:t>, para tradicional festa da Padroeira na comunidade de Angico no dia 07 de dezembro de 2025</w:t>
            </w:r>
            <w:r>
              <w:rPr>
                <w:rFonts w:ascii="Arial" w:eastAsia="Arial" w:hAnsi="Arial" w:cs="Arial"/>
              </w:rPr>
              <w:fldChar w:fldCharType="end"/>
            </w:r>
          </w:p>
        </w:tc>
      </w:tr>
      <w:tr w:rsidR="003D43F6" w:rsidRPr="00442486" w:rsidTr="005D1954">
        <w:tc>
          <w:tcPr>
            <w:tcW w:w="2943" w:type="dxa"/>
          </w:tcPr>
          <w:p w:rsidR="003D43F6" w:rsidRPr="00442486" w:rsidRDefault="003D43F6" w:rsidP="005D1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244" w:type="dxa"/>
          </w:tcPr>
          <w:p w:rsidR="003D43F6" w:rsidRPr="00442486" w:rsidRDefault="003D43F6" w:rsidP="005D1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NOME_DA_EMRESA_ </w:instrText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ACACIO DA CRUZ PEREIRA ME</w:t>
            </w:r>
            <w:r>
              <w:rPr>
                <w:noProof/>
              </w:rPr>
              <w:fldChar w:fldCharType="end"/>
            </w:r>
          </w:p>
        </w:tc>
      </w:tr>
      <w:tr w:rsidR="003D43F6" w:rsidRPr="00442486" w:rsidTr="005D1954">
        <w:tc>
          <w:tcPr>
            <w:tcW w:w="2943" w:type="dxa"/>
          </w:tcPr>
          <w:p w:rsidR="003D43F6" w:rsidRPr="00442486" w:rsidRDefault="003D43F6" w:rsidP="005D1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244" w:type="dxa"/>
          </w:tcPr>
          <w:p w:rsidR="003D43F6" w:rsidRPr="00442486" w:rsidRDefault="003D43F6" w:rsidP="005D1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90 dias</w:t>
            </w:r>
          </w:p>
          <w:p w:rsidR="003D43F6" w:rsidRPr="00442486" w:rsidRDefault="003D43F6" w:rsidP="005D1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fldChar w:fldCharType="begin"/>
            </w:r>
            <w:r>
              <w:rPr>
                <w:rFonts w:ascii="Arial" w:eastAsia="Arial" w:hAnsi="Arial" w:cs="Arial"/>
                <w:color w:val="000000"/>
              </w:rPr>
              <w:instrText xml:space="preserve"> MERGEFIELD VIGENCIA </w:instrText>
            </w:r>
            <w:r>
              <w:rPr>
                <w:rFonts w:ascii="Arial" w:eastAsia="Arial" w:hAnsi="Arial" w:cs="Arial"/>
                <w:color w:val="000000"/>
              </w:rPr>
              <w:fldChar w:fldCharType="separate"/>
            </w:r>
            <w:r w:rsidRPr="007C7945">
              <w:rPr>
                <w:rFonts w:ascii="Arial" w:eastAsia="Arial" w:hAnsi="Arial" w:cs="Arial"/>
                <w:noProof/>
                <w:color w:val="000000"/>
              </w:rPr>
              <w:t>03/12/2025 a 03/03/2026</w:t>
            </w:r>
            <w:r>
              <w:rPr>
                <w:rFonts w:ascii="Arial" w:eastAsia="Arial" w:hAnsi="Arial" w:cs="Arial"/>
                <w:color w:val="000000"/>
              </w:rPr>
              <w:fldChar w:fldCharType="end"/>
            </w:r>
            <w:r w:rsidRPr="00442486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3D43F6" w:rsidRPr="00442486" w:rsidTr="005D1954">
        <w:tc>
          <w:tcPr>
            <w:tcW w:w="2943" w:type="dxa"/>
          </w:tcPr>
          <w:p w:rsidR="003D43F6" w:rsidRPr="00442486" w:rsidRDefault="003D43F6" w:rsidP="005D1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244" w:type="dxa"/>
          </w:tcPr>
          <w:p w:rsidR="003D43F6" w:rsidRPr="00442486" w:rsidRDefault="003D43F6" w:rsidP="005D1954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442486">
              <w:rPr>
                <w:rFonts w:ascii="Arial" w:eastAsia="Arial" w:hAnsi="Arial" w:cs="Arial"/>
              </w:rPr>
              <w:t xml:space="preserve">R$ </w:t>
            </w:r>
            <w:r>
              <w:rPr>
                <w:rFonts w:ascii="Arial" w:eastAsia="Arial" w:hAnsi="Arial" w:cs="Arial"/>
              </w:rPr>
              <w:fldChar w:fldCharType="begin"/>
            </w:r>
            <w:r>
              <w:rPr>
                <w:rFonts w:ascii="Arial" w:eastAsia="Arial" w:hAnsi="Arial" w:cs="Arial"/>
              </w:rPr>
              <w:instrText xml:space="preserve"> MERGEFIELD VALOR_GLOBAL </w:instrText>
            </w:r>
            <w:r>
              <w:rPr>
                <w:rFonts w:ascii="Arial" w:eastAsia="Arial" w:hAnsi="Arial" w:cs="Arial"/>
              </w:rPr>
              <w:fldChar w:fldCharType="separate"/>
            </w:r>
            <w:r w:rsidRPr="007C7945">
              <w:rPr>
                <w:rFonts w:ascii="Arial" w:eastAsia="Arial" w:hAnsi="Arial" w:cs="Arial"/>
                <w:noProof/>
              </w:rPr>
              <w:t>120.000,00 (cent</w:t>
            </w:r>
            <w:bookmarkStart w:id="0" w:name="_GoBack"/>
            <w:bookmarkEnd w:id="0"/>
            <w:r w:rsidRPr="007C7945">
              <w:rPr>
                <w:rFonts w:ascii="Arial" w:eastAsia="Arial" w:hAnsi="Arial" w:cs="Arial"/>
                <w:noProof/>
              </w:rPr>
              <w:t>o e vinte mil reais)</w:t>
            </w:r>
            <w:r>
              <w:rPr>
                <w:rFonts w:ascii="Arial" w:eastAsia="Arial" w:hAnsi="Arial" w:cs="Arial"/>
              </w:rPr>
              <w:fldChar w:fldCharType="end"/>
            </w:r>
          </w:p>
        </w:tc>
      </w:tr>
      <w:tr w:rsidR="003D43F6" w:rsidRPr="00442486" w:rsidTr="005D1954">
        <w:tc>
          <w:tcPr>
            <w:tcW w:w="2943" w:type="dxa"/>
          </w:tcPr>
          <w:p w:rsidR="003D43F6" w:rsidRPr="00442486" w:rsidRDefault="003D43F6" w:rsidP="005D1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244" w:type="dxa"/>
          </w:tcPr>
          <w:p w:rsidR="003D43F6" w:rsidRPr="00442486" w:rsidRDefault="003D43F6" w:rsidP="005D1954">
            <w:pPr>
              <w:jc w:val="both"/>
              <w:rPr>
                <w:rFonts w:ascii="Arial" w:eastAsia="Arial" w:hAnsi="Arial" w:cs="Arial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>art. 74,</w:t>
            </w:r>
            <w:r>
              <w:rPr>
                <w:rFonts w:ascii="Arial" w:eastAsia="Arial" w:hAnsi="Arial" w:cs="Arial"/>
                <w:color w:val="000000"/>
              </w:rPr>
              <w:t xml:space="preserve"> inc. II da Lei nº 14.133/2021.</w:t>
            </w:r>
            <w:r w:rsidRPr="00442486">
              <w:rPr>
                <w:rFonts w:ascii="Arial" w:eastAsia="Arial" w:hAnsi="Arial" w:cs="Arial"/>
                <w:color w:val="000000"/>
              </w:rPr>
              <w:t xml:space="preserve">  </w:t>
            </w:r>
          </w:p>
        </w:tc>
      </w:tr>
    </w:tbl>
    <w:p w:rsidR="003D43F6" w:rsidRPr="00442486" w:rsidRDefault="003D43F6" w:rsidP="003D43F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3D43F6" w:rsidRPr="00442486" w:rsidRDefault="003D43F6" w:rsidP="003D43F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442486">
        <w:rPr>
          <w:rFonts w:ascii="Arial" w:eastAsia="Arial" w:hAnsi="Arial" w:cs="Arial"/>
          <w:color w:val="000000"/>
        </w:rPr>
        <w:t xml:space="preserve">Justificativa anexa nos autos do processo de </w:t>
      </w:r>
      <w:r>
        <w:rPr>
          <w:rFonts w:ascii="Arial" w:eastAsia="Arial" w:hAnsi="Arial" w:cs="Arial"/>
          <w:color w:val="000000"/>
        </w:rPr>
        <w:t xml:space="preserve">inexigibilidade de licitação nº </w:t>
      </w:r>
      <w:r>
        <w:rPr>
          <w:rFonts w:ascii="Arial" w:eastAsia="Arial" w:hAnsi="Arial" w:cs="Arial"/>
          <w:color w:val="000000"/>
        </w:rPr>
        <w:fldChar w:fldCharType="begin"/>
      </w:r>
      <w:r>
        <w:rPr>
          <w:rFonts w:ascii="Arial" w:eastAsia="Arial" w:hAnsi="Arial" w:cs="Arial"/>
          <w:color w:val="000000"/>
        </w:rPr>
        <w:instrText xml:space="preserve"> MERGEFIELD Nº_INE </w:instrText>
      </w:r>
      <w:r>
        <w:rPr>
          <w:rFonts w:ascii="Arial" w:eastAsia="Arial" w:hAnsi="Arial" w:cs="Arial"/>
          <w:color w:val="000000"/>
        </w:rPr>
        <w:fldChar w:fldCharType="separate"/>
      </w:r>
      <w:r w:rsidRPr="007C7945">
        <w:rPr>
          <w:rFonts w:ascii="Arial" w:eastAsia="Arial" w:hAnsi="Arial" w:cs="Arial"/>
          <w:noProof/>
          <w:color w:val="000000"/>
        </w:rPr>
        <w:t>089/2025</w:t>
      </w:r>
      <w:r>
        <w:rPr>
          <w:rFonts w:ascii="Arial" w:eastAsia="Arial" w:hAnsi="Arial" w:cs="Arial"/>
          <w:color w:val="000000"/>
        </w:rPr>
        <w:fldChar w:fldCharType="end"/>
      </w:r>
      <w:r w:rsidRPr="00442486">
        <w:rPr>
          <w:rFonts w:ascii="Arial" w:eastAsia="Arial" w:hAnsi="Arial" w:cs="Arial"/>
          <w:color w:val="000000"/>
        </w:rPr>
        <w:t>.</w:t>
      </w:r>
    </w:p>
    <w:p w:rsidR="003D43F6" w:rsidRPr="00442486" w:rsidRDefault="003D43F6" w:rsidP="003D43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3D43F6" w:rsidRPr="00442486" w:rsidRDefault="003D43F6" w:rsidP="003D43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442486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3D43F6" w:rsidRPr="00442486" w:rsidRDefault="003D43F6" w:rsidP="003D43F6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3D43F6" w:rsidRPr="00442486" w:rsidRDefault="003D43F6" w:rsidP="003D43F6">
      <w:pPr>
        <w:ind w:right="-285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Cansanção – BA</w:t>
      </w:r>
      <w:r w:rsidRPr="00442486">
        <w:rPr>
          <w:rFonts w:ascii="Arial" w:eastAsia="Arial" w:hAnsi="Arial" w:cs="Arial"/>
          <w:b/>
        </w:rPr>
        <w:t xml:space="preserve">, </w:t>
      </w:r>
      <w:r>
        <w:rPr>
          <w:rFonts w:ascii="Arial" w:eastAsia="Arial" w:hAnsi="Arial" w:cs="Arial"/>
          <w:b/>
        </w:rPr>
        <w:fldChar w:fldCharType="begin"/>
      </w:r>
      <w:r>
        <w:rPr>
          <w:rFonts w:ascii="Arial" w:eastAsia="Arial" w:hAnsi="Arial" w:cs="Arial"/>
          <w:b/>
        </w:rPr>
        <w:instrText xml:space="preserve"> MERGEFIELD DAT_RAT </w:instrText>
      </w:r>
      <w:r>
        <w:rPr>
          <w:rFonts w:ascii="Arial" w:eastAsia="Arial" w:hAnsi="Arial" w:cs="Arial"/>
          <w:b/>
        </w:rPr>
        <w:fldChar w:fldCharType="separate"/>
      </w:r>
      <w:r w:rsidRPr="007C7945">
        <w:rPr>
          <w:rFonts w:ascii="Arial" w:eastAsia="Arial" w:hAnsi="Arial" w:cs="Arial"/>
          <w:b/>
          <w:noProof/>
        </w:rPr>
        <w:t>03 de dezembro de 2025</w:t>
      </w:r>
      <w:r>
        <w:rPr>
          <w:rFonts w:ascii="Arial" w:eastAsia="Arial" w:hAnsi="Arial" w:cs="Arial"/>
          <w:b/>
        </w:rPr>
        <w:fldChar w:fldCharType="end"/>
      </w:r>
      <w:r>
        <w:rPr>
          <w:rFonts w:ascii="Arial" w:eastAsia="Arial" w:hAnsi="Arial" w:cs="Arial"/>
          <w:b/>
        </w:rPr>
        <w:t>.</w:t>
      </w:r>
    </w:p>
    <w:p w:rsidR="003D43F6" w:rsidRDefault="003D43F6" w:rsidP="003D43F6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3D43F6" w:rsidRDefault="003D43F6" w:rsidP="003D43F6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3D43F6" w:rsidRDefault="003D43F6" w:rsidP="003D43F6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3D43F6" w:rsidRPr="00442486" w:rsidRDefault="003D43F6" w:rsidP="003D43F6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3D43F6" w:rsidRPr="00442486" w:rsidRDefault="003D43F6" w:rsidP="003D43F6">
      <w:pPr>
        <w:jc w:val="center"/>
        <w:rPr>
          <w:rFonts w:ascii="Arial" w:eastAsia="Arial" w:hAnsi="Arial" w:cs="Arial"/>
        </w:rPr>
      </w:pPr>
    </w:p>
    <w:p w:rsidR="003D43F6" w:rsidRPr="00442486" w:rsidRDefault="003D43F6" w:rsidP="003D43F6">
      <w:pPr>
        <w:jc w:val="center"/>
        <w:rPr>
          <w:rFonts w:ascii="Arial" w:eastAsia="Arial" w:hAnsi="Arial" w:cs="Arial"/>
        </w:rPr>
      </w:pPr>
      <w:r w:rsidRPr="00442486">
        <w:rPr>
          <w:rFonts w:ascii="Arial" w:eastAsia="Arial" w:hAnsi="Arial" w:cs="Arial"/>
        </w:rPr>
        <w:t>_________________________</w:t>
      </w:r>
    </w:p>
    <w:p w:rsidR="003D43F6" w:rsidRPr="00442486" w:rsidRDefault="003D43F6" w:rsidP="003D43F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442486">
        <w:rPr>
          <w:rFonts w:ascii="Arial" w:eastAsia="Arial" w:hAnsi="Arial" w:cs="Arial"/>
          <w:b/>
          <w:color w:val="000000"/>
        </w:rPr>
        <w:t>Rosalvo de Souza Silva</w:t>
      </w:r>
    </w:p>
    <w:p w:rsidR="003D43F6" w:rsidRPr="00476AD3" w:rsidRDefault="003D43F6" w:rsidP="003D43F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442486">
        <w:rPr>
          <w:rFonts w:ascii="Arial" w:eastAsia="Arial" w:hAnsi="Arial" w:cs="Arial"/>
          <w:b/>
          <w:color w:val="000000"/>
        </w:rPr>
        <w:t>Secretário Municipal de Cultura e Esporte</w:t>
      </w:r>
    </w:p>
    <w:p w:rsidR="003D43F6" w:rsidRDefault="003D43F6" w:rsidP="003D43F6">
      <w:pPr>
        <w:pStyle w:val="Rodap"/>
      </w:pPr>
    </w:p>
    <w:p w:rsidR="003D43F6" w:rsidRDefault="003D43F6" w:rsidP="003D43F6"/>
    <w:p w:rsidR="003D43F6" w:rsidRDefault="003D43F6" w:rsidP="003D43F6"/>
    <w:p w:rsidR="003D43F6" w:rsidRDefault="003D43F6" w:rsidP="003D43F6"/>
    <w:p w:rsidR="003D43F6" w:rsidRDefault="003D43F6" w:rsidP="003D43F6"/>
    <w:p w:rsidR="0099195D" w:rsidRPr="003D43F6" w:rsidRDefault="0099195D" w:rsidP="003D43F6"/>
    <w:sectPr w:rsidR="0099195D" w:rsidRPr="003D43F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FFB" w:rsidRDefault="00FE1FFB" w:rsidP="00FE1FFB">
      <w:r>
        <w:separator/>
      </w:r>
    </w:p>
  </w:endnote>
  <w:endnote w:type="continuationSeparator" w:id="0">
    <w:p w:rsidR="00FE1FFB" w:rsidRDefault="00FE1FFB" w:rsidP="00FE1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FFB" w:rsidRDefault="00FE1FFB" w:rsidP="00FE1FFB">
      <w:r>
        <w:separator/>
      </w:r>
    </w:p>
  </w:footnote>
  <w:footnote w:type="continuationSeparator" w:id="0">
    <w:p w:rsidR="00FE1FFB" w:rsidRDefault="00FE1FFB" w:rsidP="00FE1F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FFB" w:rsidRPr="00D64386" w:rsidRDefault="00FE1FFB" w:rsidP="00FE1FFB">
    <w:pPr>
      <w:pStyle w:val="Cabealho"/>
      <w:spacing w:line="192" w:lineRule="auto"/>
      <w:ind w:left="1843" w:hanging="1843"/>
      <w:jc w:val="right"/>
      <w:rPr>
        <w:rFonts w:ascii="Arial" w:hAnsi="Arial" w:cs="Arial"/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-435375</wp:posOffset>
          </wp:positionH>
          <wp:positionV relativeFrom="page">
            <wp:posOffset>-155538</wp:posOffset>
          </wp:positionV>
          <wp:extent cx="7553325" cy="1120140"/>
          <wp:effectExtent l="0" t="0" r="9525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120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  <w:bCs/>
        <w:color w:val="FFFFFF"/>
      </w:rPr>
      <w:t xml:space="preserve">         </w:t>
    </w:r>
    <w:r w:rsidRPr="00FE1287">
      <w:rPr>
        <w:rFonts w:ascii="Arial" w:hAnsi="Arial" w:cs="Arial"/>
        <w:b/>
        <w:bCs/>
        <w:color w:val="FFFFFF"/>
      </w:rPr>
      <w:t>SECRETARIA MUNICIPAL DE CULTURA E ESPORTE</w:t>
    </w:r>
  </w:p>
  <w:p w:rsidR="00FE1FFB" w:rsidRDefault="00FE1FF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FFB"/>
    <w:rsid w:val="0003114D"/>
    <w:rsid w:val="000911B0"/>
    <w:rsid w:val="00192D18"/>
    <w:rsid w:val="001B43FA"/>
    <w:rsid w:val="00200CBE"/>
    <w:rsid w:val="002437B5"/>
    <w:rsid w:val="003D43F6"/>
    <w:rsid w:val="004450AE"/>
    <w:rsid w:val="004F2C4F"/>
    <w:rsid w:val="00540B6F"/>
    <w:rsid w:val="006478B9"/>
    <w:rsid w:val="0074632B"/>
    <w:rsid w:val="007658D6"/>
    <w:rsid w:val="007911A2"/>
    <w:rsid w:val="009072D2"/>
    <w:rsid w:val="0099195D"/>
    <w:rsid w:val="009C49B8"/>
    <w:rsid w:val="00D07292"/>
    <w:rsid w:val="00E01EBF"/>
    <w:rsid w:val="00F12383"/>
    <w:rsid w:val="00FE1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chartTrackingRefBased/>
  <w15:docId w15:val="{283901D7-CB02-4212-A077-929CF9E29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F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E1FFB"/>
    <w:pPr>
      <w:keepNext/>
      <w:outlineLvl w:val="0"/>
    </w:pPr>
    <w:rPr>
      <w:sz w:val="28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E1FFB"/>
    <w:rPr>
      <w:rFonts w:ascii="Times New Roman" w:eastAsia="Times New Roman" w:hAnsi="Times New Roman" w:cs="Times New Roman"/>
      <w:sz w:val="28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FE1FFB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uiPriority w:val="99"/>
    <w:rsid w:val="00FE1FFB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Cabealho">
    <w:name w:val="header"/>
    <w:aliases w:val="encabezado"/>
    <w:basedOn w:val="Normal"/>
    <w:link w:val="CabealhoChar"/>
    <w:uiPriority w:val="99"/>
    <w:unhideWhenUsed/>
    <w:rsid w:val="00FE1F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FE1FF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911B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11B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281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8</cp:revision>
  <cp:lastPrinted>2025-06-05T18:30:00Z</cp:lastPrinted>
  <dcterms:created xsi:type="dcterms:W3CDTF">2025-06-18T17:46:00Z</dcterms:created>
  <dcterms:modified xsi:type="dcterms:W3CDTF">2025-12-03T18:51:00Z</dcterms:modified>
</cp:coreProperties>
</file>