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112" w:rsidRDefault="00434112" w:rsidP="00434112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434112" w:rsidRDefault="00434112" w:rsidP="00434112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434112" w:rsidRDefault="00434112" w:rsidP="0043411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434112" w:rsidRPr="00DF3093" w:rsidRDefault="00434112" w:rsidP="0043411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PROCESSO ADMINISTRATIVO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Nº_PA_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A23684">
        <w:rPr>
          <w:rFonts w:ascii="Arial" w:eastAsia="Arial" w:hAnsi="Arial" w:cs="Arial"/>
          <w:b/>
          <w:noProof/>
          <w:color w:val="000000"/>
        </w:rPr>
        <w:t>273/2025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434112" w:rsidRDefault="00434112" w:rsidP="0043411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INEXIGIBILIDADE DE LICITAÇÃO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A23684">
        <w:rPr>
          <w:rFonts w:ascii="Arial" w:eastAsia="Arial" w:hAnsi="Arial" w:cs="Arial"/>
          <w:b/>
          <w:noProof/>
          <w:color w:val="000000"/>
        </w:rPr>
        <w:t>057/2025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434112" w:rsidRDefault="00434112" w:rsidP="0043411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434112" w:rsidRPr="00442486" w:rsidRDefault="00434112" w:rsidP="00434112">
      <w:pPr>
        <w:jc w:val="both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442486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A23684">
        <w:rPr>
          <w:rFonts w:ascii="Arial" w:eastAsia="Arial" w:hAnsi="Arial" w:cs="Arial"/>
          <w:b/>
          <w:noProof/>
          <w:color w:val="000000"/>
        </w:rPr>
        <w:t>057/2025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434112" w:rsidRPr="00442486" w:rsidRDefault="00434112" w:rsidP="0043411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434112" w:rsidRPr="00442486" w:rsidRDefault="00434112" w:rsidP="0043411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434112" w:rsidRPr="00442486" w:rsidRDefault="00434112" w:rsidP="0043411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187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244"/>
      </w:tblGrid>
      <w:tr w:rsidR="00434112" w:rsidRPr="00442486" w:rsidTr="00994AFB">
        <w:tc>
          <w:tcPr>
            <w:tcW w:w="2943" w:type="dxa"/>
          </w:tcPr>
          <w:p w:rsidR="00434112" w:rsidRPr="00442486" w:rsidRDefault="00434112" w:rsidP="00994A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244" w:type="dxa"/>
          </w:tcPr>
          <w:p w:rsidR="00434112" w:rsidRPr="00442486" w:rsidRDefault="00434112" w:rsidP="00994AFB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OBJETO_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A23684">
              <w:rPr>
                <w:rFonts w:ascii="Arial" w:eastAsia="Arial" w:hAnsi="Arial" w:cs="Arial"/>
                <w:noProof/>
              </w:rPr>
              <w:t>Contratação de serviços de show artístico musical da BANDA TOQUE DEZ, visando atender as necessidades da Secretaria Municipal de Cultura e Esporte.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434112" w:rsidRPr="00442486" w:rsidTr="00994AFB">
        <w:tc>
          <w:tcPr>
            <w:tcW w:w="2943" w:type="dxa"/>
          </w:tcPr>
          <w:p w:rsidR="00434112" w:rsidRPr="00442486" w:rsidRDefault="00434112" w:rsidP="00994A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244" w:type="dxa"/>
          </w:tcPr>
          <w:p w:rsidR="00434112" w:rsidRPr="00442486" w:rsidRDefault="00434112" w:rsidP="00994A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NOME_DA_EMRESA_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A FABRICA DE SENTIMENTOS</w:t>
            </w:r>
            <w:r>
              <w:rPr>
                <w:noProof/>
              </w:rPr>
              <w:fldChar w:fldCharType="end"/>
            </w:r>
          </w:p>
        </w:tc>
      </w:tr>
      <w:tr w:rsidR="00434112" w:rsidRPr="00442486" w:rsidTr="00994AFB">
        <w:tc>
          <w:tcPr>
            <w:tcW w:w="2943" w:type="dxa"/>
          </w:tcPr>
          <w:p w:rsidR="00434112" w:rsidRPr="00442486" w:rsidRDefault="00434112" w:rsidP="00994A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244" w:type="dxa"/>
          </w:tcPr>
          <w:p w:rsidR="00434112" w:rsidRPr="00442486" w:rsidRDefault="00434112" w:rsidP="00994A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90 dias</w:t>
            </w:r>
          </w:p>
          <w:p w:rsidR="00434112" w:rsidRPr="00442486" w:rsidRDefault="00434112" w:rsidP="00994A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VIGENCIA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Pr="00A23684">
              <w:rPr>
                <w:rFonts w:ascii="Arial" w:eastAsia="Arial" w:hAnsi="Arial" w:cs="Arial"/>
                <w:noProof/>
                <w:color w:val="000000"/>
              </w:rPr>
              <w:t>26/06/2025 a 26/09/2025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  <w:r w:rsidRPr="00442486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434112" w:rsidRPr="00442486" w:rsidTr="00994AFB">
        <w:tc>
          <w:tcPr>
            <w:tcW w:w="2943" w:type="dxa"/>
          </w:tcPr>
          <w:p w:rsidR="00434112" w:rsidRPr="00442486" w:rsidRDefault="00434112" w:rsidP="00994A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244" w:type="dxa"/>
          </w:tcPr>
          <w:p w:rsidR="00434112" w:rsidRPr="00442486" w:rsidRDefault="00434112" w:rsidP="00994AFB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</w:rPr>
              <w:t xml:space="preserve">R$ </w:t>
            </w: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VALOR_GLOBAL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A23684">
              <w:rPr>
                <w:rFonts w:ascii="Arial" w:eastAsia="Arial" w:hAnsi="Arial" w:cs="Arial"/>
                <w:noProof/>
              </w:rPr>
              <w:t>300.000,00 (trezentos mil reais)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434112" w:rsidRPr="00442486" w:rsidTr="00994AFB">
        <w:tc>
          <w:tcPr>
            <w:tcW w:w="2943" w:type="dxa"/>
          </w:tcPr>
          <w:p w:rsidR="00434112" w:rsidRPr="00442486" w:rsidRDefault="00434112" w:rsidP="00994A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244" w:type="dxa"/>
          </w:tcPr>
          <w:p w:rsidR="00434112" w:rsidRPr="00442486" w:rsidRDefault="00434112" w:rsidP="00994AFB">
            <w:pPr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art. 74,</w:t>
            </w:r>
            <w:r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442486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434112" w:rsidRPr="00442486" w:rsidRDefault="00434112" w:rsidP="0043411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434112" w:rsidRPr="00442486" w:rsidRDefault="00434112" w:rsidP="0043411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 xml:space="preserve">Justificativa anexa nos autos do processo de </w:t>
      </w:r>
      <w:r>
        <w:rPr>
          <w:rFonts w:ascii="Arial" w:eastAsia="Arial" w:hAnsi="Arial" w:cs="Arial"/>
          <w:color w:val="000000"/>
        </w:rPr>
        <w:t xml:space="preserve">inexigibilidade de licitação nº </w:t>
      </w:r>
      <w:r>
        <w:rPr>
          <w:rFonts w:ascii="Arial" w:eastAsia="Arial" w:hAnsi="Arial" w:cs="Arial"/>
          <w:color w:val="000000"/>
        </w:rPr>
        <w:fldChar w:fldCharType="begin"/>
      </w:r>
      <w:r>
        <w:rPr>
          <w:rFonts w:ascii="Arial" w:eastAsia="Arial" w:hAnsi="Arial" w:cs="Arial"/>
          <w:color w:val="000000"/>
        </w:rPr>
        <w:instrText xml:space="preserve"> MERGEFIELD Nº_INE </w:instrText>
      </w:r>
      <w:r>
        <w:rPr>
          <w:rFonts w:ascii="Arial" w:eastAsia="Arial" w:hAnsi="Arial" w:cs="Arial"/>
          <w:color w:val="000000"/>
        </w:rPr>
        <w:fldChar w:fldCharType="separate"/>
      </w:r>
      <w:r w:rsidRPr="00A23684">
        <w:rPr>
          <w:rFonts w:ascii="Arial" w:eastAsia="Arial" w:hAnsi="Arial" w:cs="Arial"/>
          <w:noProof/>
          <w:color w:val="000000"/>
        </w:rPr>
        <w:t>057/2025</w:t>
      </w:r>
      <w:r>
        <w:rPr>
          <w:rFonts w:ascii="Arial" w:eastAsia="Arial" w:hAnsi="Arial" w:cs="Arial"/>
          <w:color w:val="000000"/>
        </w:rPr>
        <w:fldChar w:fldCharType="end"/>
      </w:r>
      <w:r w:rsidRPr="00442486">
        <w:rPr>
          <w:rFonts w:ascii="Arial" w:eastAsia="Arial" w:hAnsi="Arial" w:cs="Arial"/>
          <w:color w:val="000000"/>
        </w:rPr>
        <w:t>.</w:t>
      </w:r>
    </w:p>
    <w:p w:rsidR="00434112" w:rsidRPr="00442486" w:rsidRDefault="00434112" w:rsidP="0043411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434112" w:rsidRPr="00442486" w:rsidRDefault="00434112" w:rsidP="0043411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434112" w:rsidRPr="00442486" w:rsidRDefault="00434112" w:rsidP="0043411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434112" w:rsidRPr="00442486" w:rsidRDefault="00434112" w:rsidP="00434112">
      <w:pPr>
        <w:ind w:right="-285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Cansanção – BA</w:t>
      </w:r>
      <w:r w:rsidRPr="00442486">
        <w:rPr>
          <w:rFonts w:ascii="Arial" w:eastAsia="Arial" w:hAnsi="Arial" w:cs="Arial"/>
          <w:b/>
        </w:rPr>
        <w:t xml:space="preserve">, </w:t>
      </w:r>
      <w:r>
        <w:rPr>
          <w:rFonts w:ascii="Arial" w:eastAsia="Arial" w:hAnsi="Arial" w:cs="Arial"/>
          <w:b/>
        </w:rPr>
        <w:fldChar w:fldCharType="begin"/>
      </w:r>
      <w:r>
        <w:rPr>
          <w:rFonts w:ascii="Arial" w:eastAsia="Arial" w:hAnsi="Arial" w:cs="Arial"/>
          <w:b/>
        </w:rPr>
        <w:instrText xml:space="preserve"> MERGEFIELD DAT_RAT </w:instrText>
      </w:r>
      <w:r>
        <w:rPr>
          <w:rFonts w:ascii="Arial" w:eastAsia="Arial" w:hAnsi="Arial" w:cs="Arial"/>
          <w:b/>
        </w:rPr>
        <w:fldChar w:fldCharType="separate"/>
      </w:r>
      <w:r w:rsidRPr="00A23684">
        <w:rPr>
          <w:rFonts w:ascii="Arial" w:eastAsia="Arial" w:hAnsi="Arial" w:cs="Arial"/>
          <w:b/>
          <w:noProof/>
        </w:rPr>
        <w:t>26 de Junho de 2025</w:t>
      </w:r>
      <w:r>
        <w:rPr>
          <w:rFonts w:ascii="Arial" w:eastAsia="Arial" w:hAnsi="Arial" w:cs="Arial"/>
          <w:b/>
        </w:rPr>
        <w:fldChar w:fldCharType="end"/>
      </w:r>
      <w:r>
        <w:rPr>
          <w:rFonts w:ascii="Arial" w:eastAsia="Arial" w:hAnsi="Arial" w:cs="Arial"/>
          <w:b/>
        </w:rPr>
        <w:t>.</w:t>
      </w:r>
    </w:p>
    <w:p w:rsidR="00434112" w:rsidRDefault="00434112" w:rsidP="0043411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434112" w:rsidRDefault="00434112" w:rsidP="0043411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434112" w:rsidRDefault="00434112" w:rsidP="0043411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434112" w:rsidRPr="00442486" w:rsidRDefault="00434112" w:rsidP="0043411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434112" w:rsidRPr="00442486" w:rsidRDefault="00434112" w:rsidP="00434112">
      <w:pPr>
        <w:jc w:val="center"/>
        <w:rPr>
          <w:rFonts w:ascii="Arial" w:eastAsia="Arial" w:hAnsi="Arial" w:cs="Arial"/>
        </w:rPr>
      </w:pPr>
    </w:p>
    <w:p w:rsidR="00434112" w:rsidRPr="00442486" w:rsidRDefault="00434112" w:rsidP="00434112">
      <w:pPr>
        <w:jc w:val="center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</w:rPr>
        <w:t>_________________________</w:t>
      </w:r>
    </w:p>
    <w:p w:rsidR="00434112" w:rsidRPr="00442486" w:rsidRDefault="00434112" w:rsidP="0043411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42486">
        <w:rPr>
          <w:rFonts w:ascii="Arial" w:eastAsia="Arial" w:hAnsi="Arial" w:cs="Arial"/>
          <w:b/>
          <w:color w:val="000000"/>
        </w:rPr>
        <w:t>Rosalvo de Souza Silva</w:t>
      </w:r>
    </w:p>
    <w:p w:rsidR="00434112" w:rsidRPr="00476AD3" w:rsidRDefault="00434112" w:rsidP="0043411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42486">
        <w:rPr>
          <w:rFonts w:ascii="Arial" w:eastAsia="Arial" w:hAnsi="Arial" w:cs="Arial"/>
          <w:b/>
          <w:color w:val="000000"/>
        </w:rPr>
        <w:t>Secretário Municipal de Cultura e Esporte</w:t>
      </w:r>
    </w:p>
    <w:p w:rsidR="00434112" w:rsidRDefault="00434112" w:rsidP="00434112">
      <w:pPr>
        <w:pStyle w:val="Rodap"/>
      </w:pPr>
    </w:p>
    <w:p w:rsidR="00434112" w:rsidRDefault="00434112" w:rsidP="00434112"/>
    <w:p w:rsidR="00434112" w:rsidRDefault="00434112" w:rsidP="00434112"/>
    <w:p w:rsidR="00434112" w:rsidRDefault="00434112" w:rsidP="00434112"/>
    <w:p w:rsidR="0099195D" w:rsidRPr="00434112" w:rsidRDefault="0099195D" w:rsidP="00434112">
      <w:bookmarkStart w:id="0" w:name="_GoBack"/>
      <w:bookmarkEnd w:id="0"/>
    </w:p>
    <w:sectPr w:rsidR="0099195D" w:rsidRPr="0043411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32A" w:rsidRDefault="00EA332A" w:rsidP="00FE1FFB">
      <w:r>
        <w:separator/>
      </w:r>
    </w:p>
  </w:endnote>
  <w:endnote w:type="continuationSeparator" w:id="0">
    <w:p w:rsidR="00EA332A" w:rsidRDefault="00EA332A" w:rsidP="00FE1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32A" w:rsidRDefault="00EA332A" w:rsidP="00FE1FFB">
      <w:r>
        <w:separator/>
      </w:r>
    </w:p>
  </w:footnote>
  <w:footnote w:type="continuationSeparator" w:id="0">
    <w:p w:rsidR="00EA332A" w:rsidRDefault="00EA332A" w:rsidP="00FE1F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FFB" w:rsidRPr="00D64386" w:rsidRDefault="00FE1FFB" w:rsidP="00FE1FFB">
    <w:pPr>
      <w:pStyle w:val="Cabealho"/>
      <w:spacing w:line="192" w:lineRule="auto"/>
      <w:ind w:left="1843" w:hanging="1843"/>
      <w:jc w:val="right"/>
      <w:rPr>
        <w:rFonts w:ascii="Arial" w:hAnsi="Arial" w:cs="Arial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-435375</wp:posOffset>
          </wp:positionH>
          <wp:positionV relativeFrom="page">
            <wp:posOffset>-155538</wp:posOffset>
          </wp:positionV>
          <wp:extent cx="7553325" cy="1120140"/>
          <wp:effectExtent l="0" t="0" r="952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120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bCs/>
        <w:color w:val="FFFFFF"/>
      </w:rPr>
      <w:t xml:space="preserve">         </w:t>
    </w:r>
    <w:r w:rsidRPr="00FE1287">
      <w:rPr>
        <w:rFonts w:ascii="Arial" w:hAnsi="Arial" w:cs="Arial"/>
        <w:b/>
        <w:bCs/>
        <w:color w:val="FFFFFF"/>
      </w:rPr>
      <w:t>SECRETARIA MUNICIPAL DE CULTURA E ESPORTE</w:t>
    </w:r>
  </w:p>
  <w:p w:rsidR="00FE1FFB" w:rsidRDefault="00FE1F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FB"/>
    <w:rsid w:val="0003114D"/>
    <w:rsid w:val="000911B0"/>
    <w:rsid w:val="00192D18"/>
    <w:rsid w:val="002437B5"/>
    <w:rsid w:val="00434112"/>
    <w:rsid w:val="004F2C4F"/>
    <w:rsid w:val="00540B6F"/>
    <w:rsid w:val="006478B9"/>
    <w:rsid w:val="0074632B"/>
    <w:rsid w:val="007911A2"/>
    <w:rsid w:val="009072D2"/>
    <w:rsid w:val="0099195D"/>
    <w:rsid w:val="00D07292"/>
    <w:rsid w:val="00E01EBF"/>
    <w:rsid w:val="00EA332A"/>
    <w:rsid w:val="00F12383"/>
    <w:rsid w:val="00FE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3901D7-CB02-4212-A077-929CF9E2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E1FFB"/>
    <w:pPr>
      <w:keepNext/>
      <w:outlineLvl w:val="0"/>
    </w:pPr>
    <w:rPr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E1FFB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FE1FFB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FE1FFB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FE1F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FE1F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11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11B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Agda Ribeiro</cp:lastModifiedBy>
  <cp:revision>2</cp:revision>
  <cp:lastPrinted>2025-06-05T18:30:00Z</cp:lastPrinted>
  <dcterms:created xsi:type="dcterms:W3CDTF">2025-06-27T18:25:00Z</dcterms:created>
  <dcterms:modified xsi:type="dcterms:W3CDTF">2025-06-27T18:25:00Z</dcterms:modified>
</cp:coreProperties>
</file>