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66A66F" w14:textId="4956A2C5" w:rsidR="004D7ACD" w:rsidRPr="00F258A4" w:rsidRDefault="00D13AE2" w:rsidP="00D13AE2">
      <w:pPr>
        <w:tabs>
          <w:tab w:val="left" w:pos="4140"/>
        </w:tabs>
        <w:suppressAutoHyphens w:val="0"/>
        <w:spacing w:after="160" w:line="259" w:lineRule="auto"/>
        <w:jc w:val="both"/>
        <w:rPr>
          <w:rFonts w:asciiTheme="minorHAnsi" w:hAnsiTheme="minorHAnsi" w:cstheme="minorHAnsi"/>
          <w:b/>
          <w:bCs/>
          <w:color w:val="002060"/>
          <w:sz w:val="21"/>
          <w:szCs w:val="21"/>
        </w:rPr>
      </w:pPr>
      <w:r>
        <w:rPr>
          <w:rFonts w:asciiTheme="minorHAnsi" w:hAnsiTheme="minorHAnsi" w:cstheme="minorHAnsi"/>
          <w:b/>
          <w:bCs/>
          <w:color w:val="002060"/>
          <w:sz w:val="21"/>
          <w:szCs w:val="21"/>
        </w:rPr>
        <w:tab/>
      </w:r>
    </w:p>
    <w:p w14:paraId="591C1ACE" w14:textId="67954ADF" w:rsidR="006471F0" w:rsidRPr="00D32E43" w:rsidRDefault="006471F0" w:rsidP="00F332CD">
      <w:pPr>
        <w:jc w:val="both"/>
        <w:rPr>
          <w:rFonts w:asciiTheme="minorHAnsi" w:hAnsiTheme="minorHAnsi" w:cstheme="minorHAnsi"/>
          <w:b/>
          <w:color w:val="002060"/>
          <w:sz w:val="21"/>
          <w:szCs w:val="21"/>
        </w:rPr>
      </w:pPr>
      <w:r w:rsidRPr="00D32E43">
        <w:rPr>
          <w:rFonts w:asciiTheme="minorHAnsi" w:hAnsiTheme="minorHAnsi" w:cstheme="minorHAnsi"/>
          <w:b/>
          <w:color w:val="002060"/>
          <w:sz w:val="21"/>
          <w:szCs w:val="21"/>
        </w:rPr>
        <w:t>AVISO DE</w:t>
      </w:r>
      <w:r w:rsidRPr="00D32E43">
        <w:rPr>
          <w:rFonts w:asciiTheme="minorHAnsi" w:hAnsiTheme="minorHAnsi" w:cstheme="minorHAnsi"/>
          <w:b/>
          <w:noProof/>
          <w:color w:val="002060"/>
          <w:sz w:val="21"/>
          <w:szCs w:val="21"/>
        </w:rPr>
        <w:t xml:space="preserve"> </w:t>
      </w:r>
      <w:r w:rsidR="004D7ACD" w:rsidRPr="00D32E43">
        <w:rPr>
          <w:rFonts w:asciiTheme="minorHAnsi" w:hAnsiTheme="minorHAnsi" w:cstheme="minorHAnsi"/>
          <w:b/>
          <w:color w:val="002060"/>
          <w:sz w:val="21"/>
          <w:szCs w:val="21"/>
        </w:rPr>
        <w:t>CONTRATAÇÃO</w:t>
      </w:r>
      <w:r w:rsidRPr="00D32E43">
        <w:rPr>
          <w:rFonts w:asciiTheme="minorHAnsi" w:hAnsiTheme="minorHAnsi" w:cstheme="minorHAnsi"/>
          <w:b/>
          <w:color w:val="002060"/>
          <w:sz w:val="21"/>
          <w:szCs w:val="21"/>
        </w:rPr>
        <w:t xml:space="preserve"> </w:t>
      </w:r>
      <w:r w:rsidR="004D7ACD" w:rsidRPr="00D32E43">
        <w:rPr>
          <w:rFonts w:asciiTheme="minorHAnsi" w:hAnsiTheme="minorHAnsi" w:cstheme="minorHAnsi"/>
          <w:b/>
          <w:color w:val="002060"/>
          <w:sz w:val="21"/>
          <w:szCs w:val="21"/>
        </w:rPr>
        <w:t>DIRETA</w:t>
      </w:r>
    </w:p>
    <w:p w14:paraId="207A5BCA" w14:textId="5E3D2FB5" w:rsidR="002129E1" w:rsidRPr="00D32E43" w:rsidRDefault="00FA7C06" w:rsidP="00F332CD">
      <w:pPr>
        <w:jc w:val="both"/>
        <w:rPr>
          <w:rFonts w:asciiTheme="minorHAnsi" w:hAnsiTheme="minorHAnsi" w:cstheme="minorHAnsi"/>
          <w:b/>
          <w:bCs/>
          <w:color w:val="002060"/>
          <w:sz w:val="21"/>
          <w:szCs w:val="21"/>
        </w:rPr>
      </w:pPr>
      <w:r w:rsidRPr="00D32E43">
        <w:rPr>
          <w:rFonts w:asciiTheme="minorHAnsi" w:hAnsiTheme="minorHAnsi" w:cstheme="minorHAnsi"/>
          <w:b/>
          <w:bCs/>
          <w:color w:val="002060"/>
          <w:sz w:val="21"/>
          <w:szCs w:val="21"/>
        </w:rPr>
        <w:t>0</w:t>
      </w:r>
      <w:r w:rsidR="000530D7">
        <w:rPr>
          <w:rFonts w:asciiTheme="minorHAnsi" w:hAnsiTheme="minorHAnsi" w:cstheme="minorHAnsi"/>
          <w:b/>
          <w:bCs/>
          <w:color w:val="002060"/>
          <w:sz w:val="21"/>
          <w:szCs w:val="21"/>
        </w:rPr>
        <w:t>36</w:t>
      </w:r>
      <w:r w:rsidR="00B70A84" w:rsidRPr="00D32E43">
        <w:rPr>
          <w:rFonts w:asciiTheme="minorHAnsi" w:hAnsiTheme="minorHAnsi" w:cstheme="minorHAnsi"/>
          <w:b/>
          <w:bCs/>
          <w:color w:val="002060"/>
          <w:sz w:val="21"/>
          <w:szCs w:val="21"/>
        </w:rPr>
        <w:t>/2025</w:t>
      </w:r>
    </w:p>
    <w:p w14:paraId="161BA620" w14:textId="77777777" w:rsidR="004D7ACD" w:rsidRPr="00D32E43" w:rsidRDefault="004D7ACD" w:rsidP="00F332CD">
      <w:pPr>
        <w:spacing w:line="259" w:lineRule="auto"/>
        <w:jc w:val="both"/>
        <w:rPr>
          <w:rFonts w:asciiTheme="minorHAnsi" w:hAnsiTheme="minorHAnsi" w:cstheme="minorHAnsi"/>
          <w:b/>
          <w:bCs/>
          <w:color w:val="002060"/>
          <w:sz w:val="21"/>
          <w:szCs w:val="21"/>
        </w:rPr>
      </w:pPr>
    </w:p>
    <w:p w14:paraId="15138F95" w14:textId="77777777" w:rsidR="006471F0" w:rsidRPr="00D32E43" w:rsidRDefault="004D7ACD" w:rsidP="00F332CD">
      <w:pPr>
        <w:spacing w:line="259" w:lineRule="auto"/>
        <w:jc w:val="both"/>
        <w:rPr>
          <w:rFonts w:asciiTheme="minorHAnsi" w:hAnsiTheme="minorHAnsi" w:cstheme="minorHAnsi"/>
          <w:b/>
          <w:bCs/>
          <w:color w:val="002060"/>
          <w:sz w:val="21"/>
          <w:szCs w:val="21"/>
        </w:rPr>
      </w:pPr>
      <w:r w:rsidRPr="00D32E43">
        <w:rPr>
          <w:rFonts w:asciiTheme="minorHAnsi" w:hAnsiTheme="minorHAnsi" w:cstheme="minorHAnsi"/>
          <w:b/>
          <w:bCs/>
          <w:color w:val="002060"/>
          <w:sz w:val="21"/>
          <w:szCs w:val="21"/>
        </w:rPr>
        <w:t>CONTRATANTE</w:t>
      </w:r>
    </w:p>
    <w:p w14:paraId="3DC0DE69" w14:textId="575A438A" w:rsidR="004D7ACD" w:rsidRPr="00D32E43" w:rsidRDefault="006471F0" w:rsidP="00F332CD">
      <w:pPr>
        <w:spacing w:line="259" w:lineRule="auto"/>
        <w:jc w:val="both"/>
        <w:rPr>
          <w:rFonts w:asciiTheme="minorHAnsi" w:hAnsiTheme="minorHAnsi" w:cstheme="minorHAnsi"/>
          <w:b/>
          <w:bCs/>
          <w:color w:val="002060"/>
          <w:sz w:val="21"/>
          <w:szCs w:val="21"/>
        </w:rPr>
      </w:pPr>
      <w:r w:rsidRPr="00D32E43">
        <w:rPr>
          <w:rFonts w:asciiTheme="minorHAnsi" w:hAnsiTheme="minorHAnsi" w:cstheme="minorHAnsi"/>
          <w:b/>
          <w:bCs/>
          <w:color w:val="002060"/>
          <w:sz w:val="21"/>
          <w:szCs w:val="21"/>
        </w:rPr>
        <w:t>MUNICIPIO DE LAJEDINHO</w:t>
      </w:r>
      <w:r w:rsidR="004D7ACD" w:rsidRPr="00D32E43">
        <w:rPr>
          <w:rFonts w:asciiTheme="minorHAnsi" w:hAnsiTheme="minorHAnsi" w:cstheme="minorHAnsi"/>
          <w:b/>
          <w:bCs/>
          <w:color w:val="002060"/>
          <w:sz w:val="21"/>
          <w:szCs w:val="21"/>
        </w:rPr>
        <w:t xml:space="preserve"> </w:t>
      </w:r>
    </w:p>
    <w:p w14:paraId="3517476E" w14:textId="77777777" w:rsidR="006471F0" w:rsidRPr="00D32E43" w:rsidRDefault="006471F0" w:rsidP="00F332CD">
      <w:pPr>
        <w:spacing w:line="259" w:lineRule="auto"/>
        <w:jc w:val="both"/>
        <w:rPr>
          <w:rFonts w:asciiTheme="minorHAnsi" w:hAnsiTheme="minorHAnsi" w:cstheme="minorHAnsi"/>
          <w:b/>
          <w:bCs/>
          <w:color w:val="002060"/>
          <w:sz w:val="21"/>
          <w:szCs w:val="21"/>
        </w:rPr>
      </w:pPr>
    </w:p>
    <w:p w14:paraId="33915508" w14:textId="77777777" w:rsidR="004D7ACD" w:rsidRPr="00D32E43" w:rsidRDefault="004D7ACD" w:rsidP="00F332CD">
      <w:pPr>
        <w:jc w:val="both"/>
        <w:rPr>
          <w:rFonts w:asciiTheme="minorHAnsi" w:hAnsiTheme="minorHAnsi" w:cstheme="minorHAnsi"/>
          <w:b/>
          <w:bCs/>
          <w:color w:val="002060"/>
          <w:sz w:val="21"/>
          <w:szCs w:val="21"/>
        </w:rPr>
      </w:pPr>
      <w:r w:rsidRPr="00D32E43">
        <w:rPr>
          <w:rFonts w:asciiTheme="minorHAnsi" w:hAnsiTheme="minorHAnsi" w:cstheme="minorHAnsi"/>
          <w:b/>
          <w:bCs/>
          <w:color w:val="002060"/>
          <w:sz w:val="21"/>
          <w:szCs w:val="21"/>
        </w:rPr>
        <w:t>OBJETO</w:t>
      </w:r>
    </w:p>
    <w:p w14:paraId="7FC87917" w14:textId="77777777" w:rsidR="006471F0" w:rsidRPr="00D32E43" w:rsidRDefault="006471F0" w:rsidP="00F332CD">
      <w:pPr>
        <w:jc w:val="both"/>
        <w:rPr>
          <w:rFonts w:asciiTheme="minorHAnsi" w:hAnsiTheme="minorHAnsi" w:cstheme="minorHAnsi"/>
          <w:b/>
          <w:bCs/>
          <w:color w:val="002060"/>
          <w:sz w:val="21"/>
          <w:szCs w:val="21"/>
        </w:rPr>
      </w:pPr>
    </w:p>
    <w:p w14:paraId="6645D010" w14:textId="5E506A9D" w:rsidR="008222A3" w:rsidRPr="00321CF5" w:rsidRDefault="00321CF5" w:rsidP="00F332CD">
      <w:pPr>
        <w:jc w:val="both"/>
        <w:rPr>
          <w:rFonts w:asciiTheme="minorHAnsi" w:hAnsiTheme="minorHAnsi" w:cstheme="minorHAnsi"/>
          <w:b/>
          <w:color w:val="002060"/>
          <w:sz w:val="21"/>
          <w:szCs w:val="21"/>
        </w:rPr>
      </w:pPr>
      <w:r w:rsidRPr="00321CF5">
        <w:rPr>
          <w:rFonts w:asciiTheme="minorHAnsi" w:hAnsiTheme="minorHAnsi" w:cstheme="minorHAnsi"/>
          <w:b/>
          <w:color w:val="002060"/>
          <w:sz w:val="21"/>
          <w:szCs w:val="21"/>
        </w:rPr>
        <w:t>Contratação de empresa especializada para realização de serviços de desobstrução e limpeza do poço artesiano de 6 polegadas com 192 metros, NE 92m e ND 110m, vazão de perfuração de 14m³/hora localizado na Vila Santana, com o objetivo de fornecer abastecimento de água por meio de caminhões-pipa, visando atender às demandas da população do município de Lajedinho.</w:t>
      </w:r>
    </w:p>
    <w:p w14:paraId="2FF4D306" w14:textId="77777777" w:rsidR="00321CF5" w:rsidRPr="00D32E43" w:rsidRDefault="00321CF5" w:rsidP="00F332CD">
      <w:pPr>
        <w:jc w:val="both"/>
        <w:rPr>
          <w:rFonts w:asciiTheme="minorHAnsi" w:hAnsiTheme="minorHAnsi" w:cstheme="minorHAnsi"/>
          <w:b/>
          <w:bCs/>
          <w:color w:val="002060"/>
          <w:sz w:val="21"/>
          <w:szCs w:val="21"/>
        </w:rPr>
      </w:pPr>
    </w:p>
    <w:p w14:paraId="756B4D76" w14:textId="0D98ABE7" w:rsidR="004D7ACD" w:rsidRPr="00D32E43" w:rsidRDefault="004D7ACD" w:rsidP="00F332CD">
      <w:pPr>
        <w:jc w:val="both"/>
        <w:rPr>
          <w:rFonts w:asciiTheme="minorHAnsi" w:hAnsiTheme="minorHAnsi" w:cstheme="minorHAnsi"/>
          <w:b/>
          <w:bCs/>
          <w:color w:val="002060"/>
          <w:sz w:val="21"/>
          <w:szCs w:val="21"/>
        </w:rPr>
      </w:pPr>
      <w:r w:rsidRPr="00D32E43">
        <w:rPr>
          <w:rFonts w:asciiTheme="minorHAnsi" w:hAnsiTheme="minorHAnsi" w:cstheme="minorHAnsi"/>
          <w:b/>
          <w:bCs/>
          <w:color w:val="002060"/>
          <w:sz w:val="21"/>
          <w:szCs w:val="21"/>
        </w:rPr>
        <w:t>VALOR TOTAL DA CONTRATAÇÃO</w:t>
      </w:r>
    </w:p>
    <w:p w14:paraId="5C310FC6" w14:textId="6F4BA515" w:rsidR="004D7ACD" w:rsidRPr="00D32E43" w:rsidRDefault="006471F0" w:rsidP="00F332CD">
      <w:pPr>
        <w:jc w:val="both"/>
        <w:rPr>
          <w:rFonts w:asciiTheme="minorHAnsi" w:hAnsiTheme="minorHAnsi" w:cstheme="minorHAnsi"/>
          <w:b/>
          <w:bCs/>
          <w:color w:val="002060"/>
          <w:sz w:val="21"/>
          <w:szCs w:val="21"/>
        </w:rPr>
      </w:pPr>
      <w:r w:rsidRPr="00D32E43">
        <w:rPr>
          <w:rFonts w:asciiTheme="minorHAnsi" w:hAnsiTheme="minorHAnsi" w:cstheme="minorHAnsi"/>
          <w:b/>
          <w:bCs/>
          <w:color w:val="002060"/>
          <w:sz w:val="21"/>
          <w:szCs w:val="21"/>
        </w:rPr>
        <w:t>SIGILOSO</w:t>
      </w:r>
    </w:p>
    <w:p w14:paraId="54056DA1" w14:textId="77777777" w:rsidR="006471F0" w:rsidRPr="00D32E43" w:rsidRDefault="006471F0" w:rsidP="00F332CD">
      <w:pPr>
        <w:jc w:val="both"/>
        <w:rPr>
          <w:rFonts w:asciiTheme="minorHAnsi" w:hAnsiTheme="minorHAnsi" w:cstheme="minorHAnsi"/>
          <w:b/>
          <w:color w:val="002060"/>
          <w:sz w:val="21"/>
          <w:szCs w:val="21"/>
        </w:rPr>
      </w:pPr>
    </w:p>
    <w:p w14:paraId="61370D13" w14:textId="77B73546" w:rsidR="004D7ACD" w:rsidRPr="00D32E43" w:rsidRDefault="006471F0" w:rsidP="00F332CD">
      <w:pPr>
        <w:jc w:val="both"/>
        <w:rPr>
          <w:rFonts w:asciiTheme="minorHAnsi" w:hAnsiTheme="minorHAnsi" w:cstheme="minorHAnsi"/>
          <w:b/>
          <w:bCs/>
          <w:color w:val="002060"/>
          <w:sz w:val="21"/>
          <w:szCs w:val="21"/>
        </w:rPr>
      </w:pPr>
      <w:r w:rsidRPr="00D32E43">
        <w:rPr>
          <w:rFonts w:asciiTheme="minorHAnsi" w:hAnsiTheme="minorHAnsi" w:cstheme="minorHAnsi"/>
          <w:b/>
          <w:bCs/>
          <w:color w:val="002060"/>
          <w:sz w:val="21"/>
          <w:szCs w:val="21"/>
        </w:rPr>
        <w:t>PRAZO DE ENTREGA DAS PROPOSTAS</w:t>
      </w:r>
    </w:p>
    <w:p w14:paraId="17FD6C32" w14:textId="3068A46B" w:rsidR="004D7ACD" w:rsidRPr="00BB3F76" w:rsidRDefault="004D7ACD" w:rsidP="00F332CD">
      <w:pPr>
        <w:jc w:val="both"/>
        <w:rPr>
          <w:rFonts w:asciiTheme="minorHAnsi" w:hAnsiTheme="minorHAnsi" w:cstheme="minorHAnsi"/>
          <w:b/>
          <w:color w:val="002060"/>
          <w:sz w:val="21"/>
          <w:szCs w:val="21"/>
        </w:rPr>
      </w:pPr>
      <w:r w:rsidRPr="00BB3F76">
        <w:rPr>
          <w:rFonts w:asciiTheme="minorHAnsi" w:hAnsiTheme="minorHAnsi" w:cstheme="minorHAnsi"/>
          <w:b/>
          <w:color w:val="002060"/>
          <w:sz w:val="21"/>
          <w:szCs w:val="21"/>
        </w:rPr>
        <w:t>De</w:t>
      </w:r>
      <w:r w:rsidR="002D0966" w:rsidRPr="00BB3F76">
        <w:rPr>
          <w:rFonts w:asciiTheme="minorHAnsi" w:hAnsiTheme="minorHAnsi" w:cstheme="minorHAnsi"/>
          <w:b/>
          <w:color w:val="002060"/>
          <w:sz w:val="21"/>
          <w:szCs w:val="21"/>
        </w:rPr>
        <w:t xml:space="preserve"> </w:t>
      </w:r>
      <w:r w:rsidR="00DB4769">
        <w:rPr>
          <w:rFonts w:asciiTheme="minorHAnsi" w:hAnsiTheme="minorHAnsi" w:cstheme="minorHAnsi"/>
          <w:b/>
          <w:color w:val="002060"/>
          <w:sz w:val="21"/>
          <w:szCs w:val="21"/>
        </w:rPr>
        <w:t>1</w:t>
      </w:r>
      <w:r w:rsidR="00F258A4">
        <w:rPr>
          <w:rFonts w:asciiTheme="minorHAnsi" w:hAnsiTheme="minorHAnsi" w:cstheme="minorHAnsi"/>
          <w:b/>
          <w:color w:val="002060"/>
          <w:sz w:val="21"/>
          <w:szCs w:val="21"/>
        </w:rPr>
        <w:t>4</w:t>
      </w:r>
      <w:r w:rsidR="001A4170" w:rsidRPr="00BB3F76">
        <w:rPr>
          <w:rFonts w:asciiTheme="minorHAnsi" w:hAnsiTheme="minorHAnsi" w:cstheme="minorHAnsi"/>
          <w:b/>
          <w:color w:val="002060"/>
          <w:sz w:val="21"/>
          <w:szCs w:val="21"/>
        </w:rPr>
        <w:t>/0</w:t>
      </w:r>
      <w:r w:rsidR="00DB4769">
        <w:rPr>
          <w:rFonts w:asciiTheme="minorHAnsi" w:hAnsiTheme="minorHAnsi" w:cstheme="minorHAnsi"/>
          <w:b/>
          <w:color w:val="002060"/>
          <w:sz w:val="21"/>
          <w:szCs w:val="21"/>
        </w:rPr>
        <w:t>4</w:t>
      </w:r>
      <w:r w:rsidR="00A54759" w:rsidRPr="00BB3F76">
        <w:rPr>
          <w:rFonts w:asciiTheme="minorHAnsi" w:hAnsiTheme="minorHAnsi" w:cstheme="minorHAnsi"/>
          <w:b/>
          <w:color w:val="002060"/>
          <w:sz w:val="21"/>
          <w:szCs w:val="21"/>
        </w:rPr>
        <w:t>/2025</w:t>
      </w:r>
      <w:r w:rsidR="001D5E22" w:rsidRPr="00BB3F76">
        <w:rPr>
          <w:rFonts w:asciiTheme="minorHAnsi" w:hAnsiTheme="minorHAnsi" w:cstheme="minorHAnsi"/>
          <w:b/>
          <w:bCs/>
          <w:color w:val="002060"/>
          <w:sz w:val="21"/>
          <w:szCs w:val="21"/>
        </w:rPr>
        <w:t xml:space="preserve"> a </w:t>
      </w:r>
      <w:r w:rsidR="00676E1B">
        <w:rPr>
          <w:rFonts w:asciiTheme="minorHAnsi" w:hAnsiTheme="minorHAnsi" w:cstheme="minorHAnsi"/>
          <w:b/>
          <w:bCs/>
          <w:color w:val="002060"/>
          <w:sz w:val="21"/>
          <w:szCs w:val="21"/>
        </w:rPr>
        <w:t>17</w:t>
      </w:r>
      <w:r w:rsidR="00C612D9" w:rsidRPr="00BB3F76">
        <w:rPr>
          <w:rFonts w:asciiTheme="minorHAnsi" w:hAnsiTheme="minorHAnsi" w:cstheme="minorHAnsi"/>
          <w:b/>
          <w:bCs/>
          <w:color w:val="002060"/>
          <w:sz w:val="21"/>
          <w:szCs w:val="21"/>
        </w:rPr>
        <w:t>/0</w:t>
      </w:r>
      <w:r w:rsidR="00DB4769">
        <w:rPr>
          <w:rFonts w:asciiTheme="minorHAnsi" w:hAnsiTheme="minorHAnsi" w:cstheme="minorHAnsi"/>
          <w:b/>
          <w:bCs/>
          <w:color w:val="002060"/>
          <w:sz w:val="21"/>
          <w:szCs w:val="21"/>
        </w:rPr>
        <w:t>4</w:t>
      </w:r>
      <w:r w:rsidR="00A54759" w:rsidRPr="00BB3F76">
        <w:rPr>
          <w:rFonts w:asciiTheme="minorHAnsi" w:hAnsiTheme="minorHAnsi" w:cstheme="minorHAnsi"/>
          <w:b/>
          <w:bCs/>
          <w:color w:val="002060"/>
          <w:sz w:val="21"/>
          <w:szCs w:val="21"/>
        </w:rPr>
        <w:t>/2025</w:t>
      </w:r>
    </w:p>
    <w:p w14:paraId="72C1E665" w14:textId="77777777" w:rsidR="004D7ACD" w:rsidRPr="00D32E43" w:rsidRDefault="004D7ACD" w:rsidP="00F332CD">
      <w:pPr>
        <w:jc w:val="both"/>
        <w:rPr>
          <w:rFonts w:asciiTheme="minorHAnsi" w:hAnsiTheme="minorHAnsi" w:cstheme="minorHAnsi"/>
          <w:b/>
          <w:color w:val="002060"/>
          <w:sz w:val="21"/>
          <w:szCs w:val="21"/>
        </w:rPr>
      </w:pPr>
    </w:p>
    <w:p w14:paraId="20E228F9" w14:textId="77777777" w:rsidR="004D7ACD" w:rsidRPr="00D32E43" w:rsidRDefault="004D7ACD" w:rsidP="00F332CD">
      <w:pPr>
        <w:jc w:val="both"/>
        <w:rPr>
          <w:rFonts w:asciiTheme="minorHAnsi" w:hAnsiTheme="minorHAnsi" w:cstheme="minorHAnsi"/>
          <w:b/>
          <w:bCs/>
          <w:color w:val="002060"/>
          <w:sz w:val="21"/>
          <w:szCs w:val="21"/>
        </w:rPr>
      </w:pPr>
    </w:p>
    <w:p w14:paraId="421C0499" w14:textId="77777777" w:rsidR="00DD2A4A" w:rsidRPr="00D32E43" w:rsidRDefault="00DD2A4A" w:rsidP="00F332CD">
      <w:pPr>
        <w:suppressAutoHyphens w:val="0"/>
        <w:spacing w:after="160" w:line="259" w:lineRule="auto"/>
        <w:jc w:val="both"/>
        <w:rPr>
          <w:rFonts w:asciiTheme="minorHAnsi" w:hAnsiTheme="minorHAnsi" w:cstheme="minorHAnsi"/>
          <w:b/>
          <w:bCs/>
          <w:color w:val="002060"/>
          <w:sz w:val="21"/>
          <w:szCs w:val="21"/>
        </w:rPr>
      </w:pPr>
      <w:r w:rsidRPr="00D32E43">
        <w:rPr>
          <w:rFonts w:asciiTheme="minorHAnsi" w:hAnsiTheme="minorHAnsi" w:cstheme="minorHAnsi"/>
          <w:b/>
          <w:bCs/>
          <w:color w:val="002060"/>
          <w:sz w:val="21"/>
          <w:szCs w:val="21"/>
        </w:rPr>
        <w:t>CRITÉRIO DE JULGAMENTO:</w:t>
      </w:r>
    </w:p>
    <w:p w14:paraId="60AF7B52" w14:textId="2C3A8E9A" w:rsidR="00DD2A4A" w:rsidRPr="00D32E43" w:rsidRDefault="006471F0" w:rsidP="00F332CD">
      <w:pPr>
        <w:suppressAutoHyphens w:val="0"/>
        <w:spacing w:after="160" w:line="259" w:lineRule="auto"/>
        <w:jc w:val="both"/>
        <w:rPr>
          <w:rFonts w:asciiTheme="minorHAnsi" w:hAnsiTheme="minorHAnsi" w:cstheme="minorHAnsi"/>
          <w:b/>
          <w:bCs/>
          <w:color w:val="002060"/>
          <w:sz w:val="21"/>
          <w:szCs w:val="21"/>
        </w:rPr>
      </w:pPr>
      <w:r w:rsidRPr="00D32E43">
        <w:rPr>
          <w:rFonts w:asciiTheme="minorHAnsi" w:hAnsiTheme="minorHAnsi" w:cstheme="minorHAnsi"/>
          <w:b/>
          <w:bCs/>
          <w:color w:val="002060"/>
          <w:sz w:val="21"/>
          <w:szCs w:val="21"/>
        </w:rPr>
        <w:t>Menor Preço</w:t>
      </w:r>
    </w:p>
    <w:p w14:paraId="17040654" w14:textId="77777777" w:rsidR="006471F0" w:rsidRPr="00D32E43" w:rsidRDefault="006471F0" w:rsidP="006471F0">
      <w:pPr>
        <w:suppressAutoHyphens w:val="0"/>
        <w:spacing w:after="160" w:line="259" w:lineRule="auto"/>
        <w:rPr>
          <w:rFonts w:asciiTheme="minorHAnsi" w:hAnsiTheme="minorHAnsi" w:cstheme="minorHAnsi"/>
          <w:b/>
          <w:bCs/>
          <w:color w:val="002060"/>
          <w:sz w:val="21"/>
          <w:szCs w:val="21"/>
        </w:rPr>
      </w:pPr>
      <w:r w:rsidRPr="00D32E43">
        <w:rPr>
          <w:rFonts w:asciiTheme="minorHAnsi" w:hAnsiTheme="minorHAnsi" w:cstheme="minorHAnsi"/>
          <w:b/>
          <w:bCs/>
          <w:color w:val="002060"/>
          <w:sz w:val="21"/>
          <w:szCs w:val="21"/>
        </w:rPr>
        <w:t>PREFERÊNCIA ME</w:t>
      </w:r>
      <w:r w:rsidR="004D7ACD" w:rsidRPr="00D32E43">
        <w:rPr>
          <w:rFonts w:asciiTheme="minorHAnsi" w:hAnsiTheme="minorHAnsi" w:cstheme="minorHAnsi"/>
          <w:b/>
          <w:bCs/>
          <w:color w:val="002060"/>
          <w:sz w:val="21"/>
          <w:szCs w:val="21"/>
        </w:rPr>
        <w:t>/EPP/EQUIPARADAS</w:t>
      </w:r>
    </w:p>
    <w:p w14:paraId="6A4FB740" w14:textId="404324D3" w:rsidR="004D7ACD" w:rsidRPr="00D32E43" w:rsidRDefault="006471F0" w:rsidP="006471F0">
      <w:pPr>
        <w:suppressAutoHyphens w:val="0"/>
        <w:spacing w:after="160" w:line="259" w:lineRule="auto"/>
        <w:rPr>
          <w:rFonts w:asciiTheme="minorHAnsi" w:hAnsiTheme="minorHAnsi" w:cstheme="minorHAnsi"/>
          <w:b/>
          <w:bCs/>
          <w:color w:val="002060"/>
          <w:sz w:val="21"/>
          <w:szCs w:val="21"/>
        </w:rPr>
      </w:pPr>
      <w:r w:rsidRPr="00D32E43">
        <w:rPr>
          <w:rFonts w:asciiTheme="minorHAnsi" w:hAnsiTheme="minorHAnsi" w:cstheme="minorHAnsi"/>
          <w:b/>
          <w:bCs/>
          <w:color w:val="002060"/>
          <w:sz w:val="21"/>
          <w:szCs w:val="21"/>
        </w:rPr>
        <w:t>NÃO</w:t>
      </w:r>
    </w:p>
    <w:p w14:paraId="61915A59" w14:textId="69D4460B" w:rsidR="004D7ACD" w:rsidRPr="00D32E43" w:rsidRDefault="004D7ACD" w:rsidP="00F332CD">
      <w:pPr>
        <w:suppressAutoHyphens w:val="0"/>
        <w:spacing w:after="160" w:line="259" w:lineRule="auto"/>
        <w:jc w:val="both"/>
        <w:rPr>
          <w:rFonts w:asciiTheme="minorHAnsi" w:hAnsiTheme="minorHAnsi" w:cstheme="minorHAnsi"/>
          <w:b/>
          <w:bCs/>
          <w:i/>
          <w:iCs/>
          <w:color w:val="002060"/>
          <w:sz w:val="21"/>
          <w:szCs w:val="21"/>
        </w:rPr>
      </w:pPr>
    </w:p>
    <w:p w14:paraId="0F8FF615" w14:textId="51490C65" w:rsidR="004D7ACD" w:rsidRPr="00D32E43" w:rsidRDefault="004D7ACD" w:rsidP="00F332CD">
      <w:pPr>
        <w:suppressAutoHyphens w:val="0"/>
        <w:spacing w:after="160" w:line="259" w:lineRule="auto"/>
        <w:jc w:val="both"/>
        <w:rPr>
          <w:rFonts w:asciiTheme="minorHAnsi" w:hAnsiTheme="minorHAnsi" w:cstheme="minorHAnsi"/>
          <w:b/>
          <w:bCs/>
          <w:i/>
          <w:iCs/>
          <w:color w:val="FF0000"/>
          <w:sz w:val="21"/>
          <w:szCs w:val="21"/>
        </w:rPr>
      </w:pPr>
    </w:p>
    <w:p w14:paraId="7A6D712E" w14:textId="15D815AA" w:rsidR="004D7ACD" w:rsidRPr="00D32E43" w:rsidRDefault="004D7ACD" w:rsidP="00F332CD">
      <w:pPr>
        <w:suppressAutoHyphens w:val="0"/>
        <w:spacing w:after="160" w:line="259" w:lineRule="auto"/>
        <w:jc w:val="both"/>
        <w:rPr>
          <w:rFonts w:asciiTheme="minorHAnsi" w:hAnsiTheme="minorHAnsi" w:cstheme="minorHAnsi"/>
          <w:b/>
          <w:bCs/>
          <w:i/>
          <w:iCs/>
          <w:color w:val="FF0000"/>
          <w:sz w:val="21"/>
          <w:szCs w:val="21"/>
        </w:rPr>
      </w:pPr>
    </w:p>
    <w:p w14:paraId="1DC3D714" w14:textId="49E8E92F" w:rsidR="004D7ACD" w:rsidRPr="00D32E43" w:rsidRDefault="004D7ACD" w:rsidP="00F332CD">
      <w:pPr>
        <w:suppressAutoHyphens w:val="0"/>
        <w:spacing w:after="160" w:line="259" w:lineRule="auto"/>
        <w:jc w:val="both"/>
        <w:rPr>
          <w:rFonts w:asciiTheme="minorHAnsi" w:hAnsiTheme="minorHAnsi" w:cstheme="minorHAnsi"/>
          <w:b/>
          <w:bCs/>
          <w:i/>
          <w:iCs/>
          <w:color w:val="FF0000"/>
          <w:sz w:val="21"/>
          <w:szCs w:val="21"/>
        </w:rPr>
      </w:pPr>
    </w:p>
    <w:p w14:paraId="074699F4" w14:textId="6FFBF7ED" w:rsidR="004D7ACD" w:rsidRPr="00D32E43" w:rsidRDefault="004D7ACD" w:rsidP="00F332CD">
      <w:pPr>
        <w:suppressAutoHyphens w:val="0"/>
        <w:spacing w:after="160" w:line="259" w:lineRule="auto"/>
        <w:jc w:val="both"/>
        <w:rPr>
          <w:rFonts w:asciiTheme="minorHAnsi" w:hAnsiTheme="minorHAnsi" w:cstheme="minorHAnsi"/>
          <w:b/>
          <w:bCs/>
          <w:i/>
          <w:iCs/>
          <w:color w:val="FF0000"/>
          <w:sz w:val="21"/>
          <w:szCs w:val="21"/>
        </w:rPr>
      </w:pPr>
    </w:p>
    <w:p w14:paraId="306337CF" w14:textId="082F6E0A" w:rsidR="004D7ACD" w:rsidRPr="00D32E43" w:rsidRDefault="004D7ACD" w:rsidP="00F332CD">
      <w:pPr>
        <w:suppressAutoHyphens w:val="0"/>
        <w:spacing w:after="160" w:line="259" w:lineRule="auto"/>
        <w:jc w:val="both"/>
        <w:rPr>
          <w:rFonts w:asciiTheme="minorHAnsi" w:hAnsiTheme="minorHAnsi" w:cstheme="minorHAnsi"/>
          <w:b/>
          <w:bCs/>
          <w:i/>
          <w:iCs/>
          <w:color w:val="FF0000"/>
          <w:sz w:val="21"/>
          <w:szCs w:val="21"/>
        </w:rPr>
      </w:pPr>
    </w:p>
    <w:p w14:paraId="3247FC6E" w14:textId="510FF46C" w:rsidR="00781AFF" w:rsidRPr="00D32E43" w:rsidRDefault="002850E4" w:rsidP="00F332CD">
      <w:pPr>
        <w:suppressAutoHyphens w:val="0"/>
        <w:spacing w:after="160" w:line="259" w:lineRule="auto"/>
        <w:jc w:val="both"/>
        <w:rPr>
          <w:rFonts w:asciiTheme="minorHAnsi" w:hAnsiTheme="minorHAnsi" w:cstheme="minorHAnsi"/>
          <w:b/>
          <w:bCs/>
          <w:i/>
          <w:iCs/>
          <w:color w:val="FF0000"/>
          <w:sz w:val="21"/>
          <w:szCs w:val="21"/>
        </w:rPr>
      </w:pPr>
      <w:r w:rsidRPr="00D32E43">
        <w:rPr>
          <w:rFonts w:asciiTheme="minorHAnsi" w:hAnsiTheme="minorHAnsi" w:cstheme="minorHAnsi"/>
          <w:b/>
          <w:bCs/>
          <w:i/>
          <w:iCs/>
          <w:color w:val="FF0000"/>
          <w:sz w:val="21"/>
          <w:szCs w:val="21"/>
        </w:rPr>
        <w:br w:type="page"/>
      </w:r>
    </w:p>
    <w:sdt>
      <w:sdtPr>
        <w:rPr>
          <w:rFonts w:asciiTheme="minorHAnsi" w:eastAsia="Times New Roman" w:hAnsiTheme="minorHAnsi" w:cstheme="minorHAnsi"/>
          <w:color w:val="auto"/>
          <w:sz w:val="21"/>
          <w:szCs w:val="21"/>
        </w:rPr>
        <w:id w:val="158742138"/>
        <w:docPartObj>
          <w:docPartGallery w:val="Table of Contents"/>
          <w:docPartUnique/>
        </w:docPartObj>
      </w:sdtPr>
      <w:sdtEndPr>
        <w:rPr>
          <w:bCs/>
        </w:rPr>
      </w:sdtEndPr>
      <w:sdtContent>
        <w:p w14:paraId="0EABDC09" w14:textId="7BFF5F71" w:rsidR="00781AFF" w:rsidRPr="00D32E43" w:rsidRDefault="00781AFF" w:rsidP="00F332CD">
          <w:pPr>
            <w:pStyle w:val="CabealhodoSumrio"/>
            <w:jc w:val="both"/>
            <w:rPr>
              <w:rFonts w:asciiTheme="minorHAnsi" w:hAnsiTheme="minorHAnsi" w:cstheme="minorHAnsi"/>
              <w:sz w:val="21"/>
              <w:szCs w:val="21"/>
            </w:rPr>
          </w:pPr>
          <w:r w:rsidRPr="00D32E43">
            <w:rPr>
              <w:rFonts w:asciiTheme="minorHAnsi" w:hAnsiTheme="minorHAnsi" w:cstheme="minorHAnsi"/>
              <w:sz w:val="21"/>
              <w:szCs w:val="21"/>
            </w:rPr>
            <w:t>Sumário</w:t>
          </w:r>
        </w:p>
        <w:p w14:paraId="28B0E06B" w14:textId="77777777" w:rsidR="00FC2E52" w:rsidRPr="00D32E43" w:rsidRDefault="00FC2E52" w:rsidP="00FC2E52">
          <w:pPr>
            <w:rPr>
              <w:rFonts w:asciiTheme="minorHAnsi" w:hAnsiTheme="minorHAnsi" w:cstheme="minorHAnsi"/>
              <w:sz w:val="21"/>
              <w:szCs w:val="21"/>
            </w:rPr>
          </w:pPr>
        </w:p>
        <w:p w14:paraId="54128AB2" w14:textId="4968A583" w:rsidR="0065131D" w:rsidRPr="0065131D" w:rsidRDefault="00781AFF">
          <w:pPr>
            <w:pStyle w:val="Sumrio1"/>
            <w:rPr>
              <w:rFonts w:asciiTheme="minorHAnsi" w:eastAsiaTheme="minorEastAsia" w:hAnsiTheme="minorHAnsi" w:cstheme="minorBidi"/>
              <w:noProof/>
              <w:sz w:val="16"/>
              <w:szCs w:val="16"/>
            </w:rPr>
          </w:pPr>
          <w:r w:rsidRPr="00D32E43">
            <w:rPr>
              <w:rFonts w:asciiTheme="minorHAnsi" w:hAnsiTheme="minorHAnsi" w:cstheme="minorHAnsi"/>
              <w:sz w:val="21"/>
              <w:szCs w:val="21"/>
            </w:rPr>
            <w:fldChar w:fldCharType="begin"/>
          </w:r>
          <w:r w:rsidRPr="00D32E43">
            <w:rPr>
              <w:rFonts w:asciiTheme="minorHAnsi" w:hAnsiTheme="minorHAnsi" w:cstheme="minorHAnsi"/>
              <w:sz w:val="21"/>
              <w:szCs w:val="21"/>
            </w:rPr>
            <w:instrText xml:space="preserve"> TOC \o "1-3" \h \z \u </w:instrText>
          </w:r>
          <w:r w:rsidRPr="00D32E43">
            <w:rPr>
              <w:rFonts w:asciiTheme="minorHAnsi" w:hAnsiTheme="minorHAnsi" w:cstheme="minorHAnsi"/>
              <w:sz w:val="21"/>
              <w:szCs w:val="21"/>
            </w:rPr>
            <w:fldChar w:fldCharType="separate"/>
          </w:r>
          <w:hyperlink w:anchor="_Toc192599895" w:history="1">
            <w:r w:rsidR="0065131D" w:rsidRPr="0065131D">
              <w:rPr>
                <w:rStyle w:val="Hyperlink"/>
                <w:rFonts w:eastAsia="Arial Unicode MS" w:cstheme="minorHAnsi"/>
                <w:noProof/>
                <w:sz w:val="16"/>
                <w:szCs w:val="16"/>
                <w:lang w:bidi="hi-IN"/>
              </w:rPr>
              <w:t>1.</w:t>
            </w:r>
            <w:r w:rsidR="0065131D">
              <w:rPr>
                <w:rFonts w:asciiTheme="minorHAnsi" w:eastAsiaTheme="minorEastAsia" w:hAnsiTheme="minorHAnsi" w:cstheme="minorBidi"/>
                <w:noProof/>
                <w:sz w:val="16"/>
                <w:szCs w:val="16"/>
              </w:rPr>
              <w:t xml:space="preserve"> </w:t>
            </w:r>
            <w:r w:rsidR="0065131D" w:rsidRPr="0065131D">
              <w:rPr>
                <w:rStyle w:val="Hyperlink"/>
                <w:rFonts w:eastAsia="Arial Unicode MS" w:cstheme="minorHAnsi"/>
                <w:noProof/>
                <w:sz w:val="16"/>
                <w:szCs w:val="16"/>
                <w:lang w:bidi="hi-IN"/>
              </w:rPr>
              <w:t>OBJETO DA CONTRATAÇÃO DIRETA</w:t>
            </w:r>
            <w:r w:rsidR="0065131D" w:rsidRPr="0065131D">
              <w:rPr>
                <w:noProof/>
                <w:webHidden/>
                <w:sz w:val="16"/>
                <w:szCs w:val="16"/>
              </w:rPr>
              <w:tab/>
            </w:r>
            <w:r w:rsidR="0065131D" w:rsidRPr="0065131D">
              <w:rPr>
                <w:noProof/>
                <w:webHidden/>
                <w:sz w:val="16"/>
                <w:szCs w:val="16"/>
              </w:rPr>
              <w:fldChar w:fldCharType="begin"/>
            </w:r>
            <w:r w:rsidR="0065131D" w:rsidRPr="0065131D">
              <w:rPr>
                <w:noProof/>
                <w:webHidden/>
                <w:sz w:val="16"/>
                <w:szCs w:val="16"/>
              </w:rPr>
              <w:instrText xml:space="preserve"> PAGEREF _Toc192599895 \h </w:instrText>
            </w:r>
            <w:r w:rsidR="0065131D" w:rsidRPr="0065131D">
              <w:rPr>
                <w:noProof/>
                <w:webHidden/>
                <w:sz w:val="16"/>
                <w:szCs w:val="16"/>
              </w:rPr>
            </w:r>
            <w:r w:rsidR="0065131D" w:rsidRPr="0065131D">
              <w:rPr>
                <w:noProof/>
                <w:webHidden/>
                <w:sz w:val="16"/>
                <w:szCs w:val="16"/>
              </w:rPr>
              <w:fldChar w:fldCharType="separate"/>
            </w:r>
            <w:r w:rsidR="00D13AE2">
              <w:rPr>
                <w:noProof/>
                <w:webHidden/>
                <w:sz w:val="16"/>
                <w:szCs w:val="16"/>
              </w:rPr>
              <w:t>3</w:t>
            </w:r>
            <w:r w:rsidR="0065131D" w:rsidRPr="0065131D">
              <w:rPr>
                <w:noProof/>
                <w:webHidden/>
                <w:sz w:val="16"/>
                <w:szCs w:val="16"/>
              </w:rPr>
              <w:fldChar w:fldCharType="end"/>
            </w:r>
          </w:hyperlink>
        </w:p>
        <w:p w14:paraId="665FA1E8" w14:textId="1C54D7C0" w:rsidR="0065131D" w:rsidRPr="0065131D" w:rsidRDefault="00D13AE2">
          <w:pPr>
            <w:pStyle w:val="Sumrio1"/>
            <w:rPr>
              <w:rFonts w:asciiTheme="minorHAnsi" w:eastAsiaTheme="minorEastAsia" w:hAnsiTheme="minorHAnsi" w:cstheme="minorBidi"/>
              <w:noProof/>
              <w:sz w:val="16"/>
              <w:szCs w:val="16"/>
            </w:rPr>
          </w:pPr>
          <w:hyperlink w:anchor="_Toc192599896" w:history="1">
            <w:r w:rsidR="0065131D" w:rsidRPr="0065131D">
              <w:rPr>
                <w:rStyle w:val="Hyperlink"/>
                <w:rFonts w:eastAsia="Arial Unicode MS" w:cstheme="minorHAnsi"/>
                <w:noProof/>
                <w:sz w:val="16"/>
                <w:szCs w:val="16"/>
                <w:lang w:bidi="hi-IN"/>
              </w:rPr>
              <w:t>2.</w:t>
            </w:r>
            <w:r w:rsidR="0065131D">
              <w:rPr>
                <w:rFonts w:asciiTheme="minorHAnsi" w:eastAsiaTheme="minorEastAsia" w:hAnsiTheme="minorHAnsi" w:cstheme="minorBidi"/>
                <w:noProof/>
                <w:sz w:val="16"/>
                <w:szCs w:val="16"/>
              </w:rPr>
              <w:t xml:space="preserve"> </w:t>
            </w:r>
            <w:r w:rsidR="0065131D" w:rsidRPr="0065131D">
              <w:rPr>
                <w:rStyle w:val="Hyperlink"/>
                <w:rFonts w:eastAsia="Arial Unicode MS" w:cstheme="minorHAnsi"/>
                <w:noProof/>
                <w:sz w:val="16"/>
                <w:szCs w:val="16"/>
                <w:lang w:bidi="hi-IN"/>
              </w:rPr>
              <w:t>PARTICIPAÇÃO NA DISPENSA</w:t>
            </w:r>
            <w:r w:rsidR="0065131D" w:rsidRPr="0065131D">
              <w:rPr>
                <w:noProof/>
                <w:webHidden/>
                <w:sz w:val="16"/>
                <w:szCs w:val="16"/>
              </w:rPr>
              <w:tab/>
            </w:r>
            <w:r w:rsidR="0065131D" w:rsidRPr="0065131D">
              <w:rPr>
                <w:noProof/>
                <w:webHidden/>
                <w:sz w:val="16"/>
                <w:szCs w:val="16"/>
              </w:rPr>
              <w:fldChar w:fldCharType="begin"/>
            </w:r>
            <w:r w:rsidR="0065131D" w:rsidRPr="0065131D">
              <w:rPr>
                <w:noProof/>
                <w:webHidden/>
                <w:sz w:val="16"/>
                <w:szCs w:val="16"/>
              </w:rPr>
              <w:instrText xml:space="preserve"> PAGEREF _Toc192599896 \h </w:instrText>
            </w:r>
            <w:r w:rsidR="0065131D" w:rsidRPr="0065131D">
              <w:rPr>
                <w:noProof/>
                <w:webHidden/>
                <w:sz w:val="16"/>
                <w:szCs w:val="16"/>
              </w:rPr>
            </w:r>
            <w:r w:rsidR="0065131D" w:rsidRPr="0065131D">
              <w:rPr>
                <w:noProof/>
                <w:webHidden/>
                <w:sz w:val="16"/>
                <w:szCs w:val="16"/>
              </w:rPr>
              <w:fldChar w:fldCharType="separate"/>
            </w:r>
            <w:r>
              <w:rPr>
                <w:noProof/>
                <w:webHidden/>
                <w:sz w:val="16"/>
                <w:szCs w:val="16"/>
              </w:rPr>
              <w:t>3</w:t>
            </w:r>
            <w:r w:rsidR="0065131D" w:rsidRPr="0065131D">
              <w:rPr>
                <w:noProof/>
                <w:webHidden/>
                <w:sz w:val="16"/>
                <w:szCs w:val="16"/>
              </w:rPr>
              <w:fldChar w:fldCharType="end"/>
            </w:r>
          </w:hyperlink>
        </w:p>
        <w:p w14:paraId="7DD339EA" w14:textId="28312A84" w:rsidR="0065131D" w:rsidRPr="0065131D" w:rsidRDefault="00D13AE2">
          <w:pPr>
            <w:pStyle w:val="Sumrio1"/>
            <w:rPr>
              <w:rFonts w:asciiTheme="minorHAnsi" w:eastAsiaTheme="minorEastAsia" w:hAnsiTheme="minorHAnsi" w:cstheme="minorBidi"/>
              <w:noProof/>
              <w:sz w:val="16"/>
              <w:szCs w:val="16"/>
            </w:rPr>
          </w:pPr>
          <w:hyperlink w:anchor="_Toc192599897" w:history="1">
            <w:r w:rsidR="0065131D" w:rsidRPr="0065131D">
              <w:rPr>
                <w:rStyle w:val="Hyperlink"/>
                <w:rFonts w:eastAsia="Arial Unicode MS" w:cstheme="minorHAnsi"/>
                <w:noProof/>
                <w:sz w:val="16"/>
                <w:szCs w:val="16"/>
                <w:lang w:bidi="hi-IN"/>
              </w:rPr>
              <w:t>3.</w:t>
            </w:r>
            <w:r w:rsidR="0065131D">
              <w:rPr>
                <w:rFonts w:asciiTheme="minorHAnsi" w:eastAsiaTheme="minorEastAsia" w:hAnsiTheme="minorHAnsi" w:cstheme="minorBidi"/>
                <w:noProof/>
                <w:sz w:val="16"/>
                <w:szCs w:val="16"/>
              </w:rPr>
              <w:t xml:space="preserve"> </w:t>
            </w:r>
            <w:r w:rsidR="0065131D" w:rsidRPr="0065131D">
              <w:rPr>
                <w:rStyle w:val="Hyperlink"/>
                <w:rFonts w:eastAsia="Arial Unicode MS" w:cstheme="minorHAnsi"/>
                <w:noProof/>
                <w:sz w:val="16"/>
                <w:szCs w:val="16"/>
                <w:lang w:bidi="hi-IN"/>
              </w:rPr>
              <w:t>PROPOSTAS DA DISPENSA DE LICITAÇÃO</w:t>
            </w:r>
            <w:r w:rsidR="0065131D" w:rsidRPr="0065131D">
              <w:rPr>
                <w:noProof/>
                <w:webHidden/>
                <w:sz w:val="16"/>
                <w:szCs w:val="16"/>
              </w:rPr>
              <w:tab/>
            </w:r>
            <w:r w:rsidR="0065131D" w:rsidRPr="0065131D">
              <w:rPr>
                <w:noProof/>
                <w:webHidden/>
                <w:sz w:val="16"/>
                <w:szCs w:val="16"/>
              </w:rPr>
              <w:fldChar w:fldCharType="begin"/>
            </w:r>
            <w:r w:rsidR="0065131D" w:rsidRPr="0065131D">
              <w:rPr>
                <w:noProof/>
                <w:webHidden/>
                <w:sz w:val="16"/>
                <w:szCs w:val="16"/>
              </w:rPr>
              <w:instrText xml:space="preserve"> PAGEREF _Toc192599897 \h </w:instrText>
            </w:r>
            <w:r w:rsidR="0065131D" w:rsidRPr="0065131D">
              <w:rPr>
                <w:noProof/>
                <w:webHidden/>
                <w:sz w:val="16"/>
                <w:szCs w:val="16"/>
              </w:rPr>
            </w:r>
            <w:r w:rsidR="0065131D" w:rsidRPr="0065131D">
              <w:rPr>
                <w:noProof/>
                <w:webHidden/>
                <w:sz w:val="16"/>
                <w:szCs w:val="16"/>
              </w:rPr>
              <w:fldChar w:fldCharType="separate"/>
            </w:r>
            <w:r>
              <w:rPr>
                <w:noProof/>
                <w:webHidden/>
                <w:sz w:val="16"/>
                <w:szCs w:val="16"/>
              </w:rPr>
              <w:t>4</w:t>
            </w:r>
            <w:r w:rsidR="0065131D" w:rsidRPr="0065131D">
              <w:rPr>
                <w:noProof/>
                <w:webHidden/>
                <w:sz w:val="16"/>
                <w:szCs w:val="16"/>
              </w:rPr>
              <w:fldChar w:fldCharType="end"/>
            </w:r>
          </w:hyperlink>
        </w:p>
        <w:p w14:paraId="2B61B0C8" w14:textId="2B636885" w:rsidR="0065131D" w:rsidRPr="0065131D" w:rsidRDefault="00D13AE2">
          <w:pPr>
            <w:pStyle w:val="Sumrio1"/>
            <w:rPr>
              <w:rFonts w:asciiTheme="minorHAnsi" w:eastAsiaTheme="minorEastAsia" w:hAnsiTheme="minorHAnsi" w:cstheme="minorBidi"/>
              <w:noProof/>
              <w:sz w:val="16"/>
              <w:szCs w:val="16"/>
            </w:rPr>
          </w:pPr>
          <w:hyperlink w:anchor="_Toc192599898" w:history="1">
            <w:r w:rsidR="0065131D" w:rsidRPr="0065131D">
              <w:rPr>
                <w:rStyle w:val="Hyperlink"/>
                <w:rFonts w:eastAsia="Arial Unicode MS" w:cstheme="minorHAnsi"/>
                <w:noProof/>
                <w:sz w:val="16"/>
                <w:szCs w:val="16"/>
                <w:lang w:bidi="hi-IN"/>
              </w:rPr>
              <w:t>4</w:t>
            </w:r>
            <w:r w:rsidR="0065131D">
              <w:rPr>
                <w:rStyle w:val="Hyperlink"/>
                <w:rFonts w:eastAsia="Arial Unicode MS" w:cstheme="minorHAnsi"/>
                <w:noProof/>
                <w:sz w:val="16"/>
                <w:szCs w:val="16"/>
                <w:lang w:bidi="hi-IN"/>
              </w:rPr>
              <w:t xml:space="preserve">  </w:t>
            </w:r>
            <w:r w:rsidR="0065131D" w:rsidRPr="0065131D">
              <w:rPr>
                <w:rStyle w:val="Hyperlink"/>
                <w:rFonts w:eastAsia="Arial Unicode MS" w:cstheme="minorHAnsi"/>
                <w:noProof/>
                <w:sz w:val="16"/>
                <w:szCs w:val="16"/>
                <w:lang w:bidi="hi-IN"/>
              </w:rPr>
              <w:t>JULGAMENTO E ACEITAÇÃO DAS PROPOSTAS</w:t>
            </w:r>
            <w:r w:rsidR="0065131D" w:rsidRPr="0065131D">
              <w:rPr>
                <w:noProof/>
                <w:webHidden/>
                <w:sz w:val="16"/>
                <w:szCs w:val="16"/>
              </w:rPr>
              <w:tab/>
            </w:r>
            <w:r w:rsidR="0065131D" w:rsidRPr="0065131D">
              <w:rPr>
                <w:noProof/>
                <w:webHidden/>
                <w:sz w:val="16"/>
                <w:szCs w:val="16"/>
              </w:rPr>
              <w:fldChar w:fldCharType="begin"/>
            </w:r>
            <w:r w:rsidR="0065131D" w:rsidRPr="0065131D">
              <w:rPr>
                <w:noProof/>
                <w:webHidden/>
                <w:sz w:val="16"/>
                <w:szCs w:val="16"/>
              </w:rPr>
              <w:instrText xml:space="preserve"> PAGEREF _Toc192599898 \h </w:instrText>
            </w:r>
            <w:r w:rsidR="0065131D" w:rsidRPr="0065131D">
              <w:rPr>
                <w:noProof/>
                <w:webHidden/>
                <w:sz w:val="16"/>
                <w:szCs w:val="16"/>
              </w:rPr>
            </w:r>
            <w:r w:rsidR="0065131D" w:rsidRPr="0065131D">
              <w:rPr>
                <w:noProof/>
                <w:webHidden/>
                <w:sz w:val="16"/>
                <w:szCs w:val="16"/>
              </w:rPr>
              <w:fldChar w:fldCharType="separate"/>
            </w:r>
            <w:r>
              <w:rPr>
                <w:noProof/>
                <w:webHidden/>
                <w:sz w:val="16"/>
                <w:szCs w:val="16"/>
              </w:rPr>
              <w:t>6</w:t>
            </w:r>
            <w:r w:rsidR="0065131D" w:rsidRPr="0065131D">
              <w:rPr>
                <w:noProof/>
                <w:webHidden/>
                <w:sz w:val="16"/>
                <w:szCs w:val="16"/>
              </w:rPr>
              <w:fldChar w:fldCharType="end"/>
            </w:r>
          </w:hyperlink>
        </w:p>
        <w:p w14:paraId="5DC7BC5A" w14:textId="7BF4D9B5" w:rsidR="0065131D" w:rsidRPr="0065131D" w:rsidRDefault="00D13AE2">
          <w:pPr>
            <w:pStyle w:val="Sumrio1"/>
            <w:rPr>
              <w:rFonts w:asciiTheme="minorHAnsi" w:eastAsiaTheme="minorEastAsia" w:hAnsiTheme="minorHAnsi" w:cstheme="minorBidi"/>
              <w:noProof/>
              <w:sz w:val="16"/>
              <w:szCs w:val="16"/>
            </w:rPr>
          </w:pPr>
          <w:hyperlink w:anchor="_Toc192599900" w:history="1">
            <w:r w:rsidR="0065131D" w:rsidRPr="0065131D">
              <w:rPr>
                <w:rStyle w:val="Hyperlink"/>
                <w:rFonts w:eastAsia="Arial Unicode MS" w:cstheme="minorHAnsi"/>
                <w:noProof/>
                <w:sz w:val="16"/>
                <w:szCs w:val="16"/>
                <w:lang w:bidi="hi-IN"/>
              </w:rPr>
              <w:t>5</w:t>
            </w:r>
            <w:r w:rsidR="0065131D">
              <w:rPr>
                <w:rFonts w:asciiTheme="minorHAnsi" w:eastAsiaTheme="minorEastAsia" w:hAnsiTheme="minorHAnsi" w:cstheme="minorBidi"/>
                <w:noProof/>
                <w:sz w:val="16"/>
                <w:szCs w:val="16"/>
              </w:rPr>
              <w:t xml:space="preserve"> </w:t>
            </w:r>
            <w:r w:rsidR="0065131D" w:rsidRPr="0065131D">
              <w:rPr>
                <w:rStyle w:val="Hyperlink"/>
                <w:rFonts w:eastAsia="Arial Unicode MS" w:cstheme="minorHAnsi"/>
                <w:noProof/>
                <w:sz w:val="16"/>
                <w:szCs w:val="16"/>
                <w:lang w:bidi="hi-IN"/>
              </w:rPr>
              <w:t>HABILITAÇÃO</w:t>
            </w:r>
            <w:r w:rsidR="0065131D" w:rsidRPr="0065131D">
              <w:rPr>
                <w:noProof/>
                <w:webHidden/>
                <w:sz w:val="16"/>
                <w:szCs w:val="16"/>
              </w:rPr>
              <w:tab/>
            </w:r>
            <w:r w:rsidR="0065131D" w:rsidRPr="0065131D">
              <w:rPr>
                <w:noProof/>
                <w:webHidden/>
                <w:sz w:val="16"/>
                <w:szCs w:val="16"/>
              </w:rPr>
              <w:fldChar w:fldCharType="begin"/>
            </w:r>
            <w:r w:rsidR="0065131D" w:rsidRPr="0065131D">
              <w:rPr>
                <w:noProof/>
                <w:webHidden/>
                <w:sz w:val="16"/>
                <w:szCs w:val="16"/>
              </w:rPr>
              <w:instrText xml:space="preserve"> PAGEREF _Toc192599900 \h </w:instrText>
            </w:r>
            <w:r w:rsidR="0065131D" w:rsidRPr="0065131D">
              <w:rPr>
                <w:noProof/>
                <w:webHidden/>
                <w:sz w:val="16"/>
                <w:szCs w:val="16"/>
              </w:rPr>
            </w:r>
            <w:r w:rsidR="0065131D" w:rsidRPr="0065131D">
              <w:rPr>
                <w:noProof/>
                <w:webHidden/>
                <w:sz w:val="16"/>
                <w:szCs w:val="16"/>
              </w:rPr>
              <w:fldChar w:fldCharType="separate"/>
            </w:r>
            <w:r>
              <w:rPr>
                <w:noProof/>
                <w:webHidden/>
                <w:sz w:val="16"/>
                <w:szCs w:val="16"/>
              </w:rPr>
              <w:t>7</w:t>
            </w:r>
            <w:r w:rsidR="0065131D" w:rsidRPr="0065131D">
              <w:rPr>
                <w:noProof/>
                <w:webHidden/>
                <w:sz w:val="16"/>
                <w:szCs w:val="16"/>
              </w:rPr>
              <w:fldChar w:fldCharType="end"/>
            </w:r>
          </w:hyperlink>
        </w:p>
        <w:p w14:paraId="52919E6A" w14:textId="19B2F3D2" w:rsidR="0065131D" w:rsidRPr="0065131D" w:rsidRDefault="00D13AE2">
          <w:pPr>
            <w:pStyle w:val="Sumrio1"/>
            <w:rPr>
              <w:rFonts w:asciiTheme="minorHAnsi" w:eastAsiaTheme="minorEastAsia" w:hAnsiTheme="minorHAnsi" w:cstheme="minorBidi"/>
              <w:noProof/>
              <w:sz w:val="16"/>
              <w:szCs w:val="16"/>
            </w:rPr>
          </w:pPr>
          <w:hyperlink w:anchor="_Toc192599901" w:history="1">
            <w:r w:rsidR="0065131D" w:rsidRPr="0065131D">
              <w:rPr>
                <w:rStyle w:val="Hyperlink"/>
                <w:rFonts w:eastAsia="Arial Unicode MS" w:cstheme="minorHAnsi"/>
                <w:noProof/>
                <w:sz w:val="16"/>
                <w:szCs w:val="16"/>
                <w:lang w:bidi="hi-IN"/>
              </w:rPr>
              <w:t>6</w:t>
            </w:r>
            <w:r w:rsidR="0065131D">
              <w:rPr>
                <w:rFonts w:asciiTheme="minorHAnsi" w:eastAsiaTheme="minorEastAsia" w:hAnsiTheme="minorHAnsi" w:cstheme="minorBidi"/>
                <w:noProof/>
                <w:sz w:val="16"/>
                <w:szCs w:val="16"/>
              </w:rPr>
              <w:t xml:space="preserve"> </w:t>
            </w:r>
            <w:r w:rsidR="0065131D" w:rsidRPr="0065131D">
              <w:rPr>
                <w:rStyle w:val="Hyperlink"/>
                <w:rFonts w:eastAsia="Arial Unicode MS" w:cstheme="minorHAnsi"/>
                <w:noProof/>
                <w:sz w:val="16"/>
                <w:szCs w:val="16"/>
                <w:lang w:bidi="hi-IN"/>
              </w:rPr>
              <w:t>CONTRATAÇÃO</w:t>
            </w:r>
            <w:r w:rsidR="0065131D" w:rsidRPr="0065131D">
              <w:rPr>
                <w:noProof/>
                <w:webHidden/>
                <w:sz w:val="16"/>
                <w:szCs w:val="16"/>
              </w:rPr>
              <w:tab/>
            </w:r>
            <w:r w:rsidR="0065131D" w:rsidRPr="0065131D">
              <w:rPr>
                <w:noProof/>
                <w:webHidden/>
                <w:sz w:val="16"/>
                <w:szCs w:val="16"/>
              </w:rPr>
              <w:fldChar w:fldCharType="begin"/>
            </w:r>
            <w:r w:rsidR="0065131D" w:rsidRPr="0065131D">
              <w:rPr>
                <w:noProof/>
                <w:webHidden/>
                <w:sz w:val="16"/>
                <w:szCs w:val="16"/>
              </w:rPr>
              <w:instrText xml:space="preserve"> PAGEREF _Toc192599901 \h </w:instrText>
            </w:r>
            <w:r w:rsidR="0065131D" w:rsidRPr="0065131D">
              <w:rPr>
                <w:noProof/>
                <w:webHidden/>
                <w:sz w:val="16"/>
                <w:szCs w:val="16"/>
              </w:rPr>
            </w:r>
            <w:r w:rsidR="0065131D" w:rsidRPr="0065131D">
              <w:rPr>
                <w:noProof/>
                <w:webHidden/>
                <w:sz w:val="16"/>
                <w:szCs w:val="16"/>
              </w:rPr>
              <w:fldChar w:fldCharType="separate"/>
            </w:r>
            <w:r>
              <w:rPr>
                <w:noProof/>
                <w:webHidden/>
                <w:sz w:val="16"/>
                <w:szCs w:val="16"/>
              </w:rPr>
              <w:t>8</w:t>
            </w:r>
            <w:r w:rsidR="0065131D" w:rsidRPr="0065131D">
              <w:rPr>
                <w:noProof/>
                <w:webHidden/>
                <w:sz w:val="16"/>
                <w:szCs w:val="16"/>
              </w:rPr>
              <w:fldChar w:fldCharType="end"/>
            </w:r>
          </w:hyperlink>
        </w:p>
        <w:p w14:paraId="37771A8E" w14:textId="530D7784" w:rsidR="0065131D" w:rsidRPr="0065131D" w:rsidRDefault="00D13AE2">
          <w:pPr>
            <w:pStyle w:val="Sumrio1"/>
            <w:rPr>
              <w:rFonts w:asciiTheme="minorHAnsi" w:eastAsiaTheme="minorEastAsia" w:hAnsiTheme="minorHAnsi" w:cstheme="minorBidi"/>
              <w:noProof/>
              <w:sz w:val="16"/>
              <w:szCs w:val="16"/>
            </w:rPr>
          </w:pPr>
          <w:hyperlink w:anchor="_Toc192599902" w:history="1">
            <w:r w:rsidR="0065131D">
              <w:rPr>
                <w:rStyle w:val="Hyperlink"/>
                <w:rFonts w:eastAsia="Arial Unicode MS" w:cstheme="minorHAnsi"/>
                <w:noProof/>
                <w:sz w:val="16"/>
                <w:szCs w:val="16"/>
                <w:lang w:bidi="hi-IN"/>
              </w:rPr>
              <w:t xml:space="preserve">7. </w:t>
            </w:r>
            <w:r w:rsidR="0065131D" w:rsidRPr="0065131D">
              <w:rPr>
                <w:rStyle w:val="Hyperlink"/>
                <w:rFonts w:eastAsia="Arial Unicode MS" w:cstheme="minorHAnsi"/>
                <w:noProof/>
                <w:sz w:val="16"/>
                <w:szCs w:val="16"/>
                <w:lang w:bidi="hi-IN"/>
              </w:rPr>
              <w:t>INFRAÇÕES E SANÇÕES ADMINISTRATIVAS</w:t>
            </w:r>
            <w:r w:rsidR="0065131D" w:rsidRPr="0065131D">
              <w:rPr>
                <w:noProof/>
                <w:webHidden/>
                <w:sz w:val="16"/>
                <w:szCs w:val="16"/>
              </w:rPr>
              <w:tab/>
            </w:r>
            <w:r w:rsidR="0065131D" w:rsidRPr="0065131D">
              <w:rPr>
                <w:noProof/>
                <w:webHidden/>
                <w:sz w:val="16"/>
                <w:szCs w:val="16"/>
              </w:rPr>
              <w:fldChar w:fldCharType="begin"/>
            </w:r>
            <w:r w:rsidR="0065131D" w:rsidRPr="0065131D">
              <w:rPr>
                <w:noProof/>
                <w:webHidden/>
                <w:sz w:val="16"/>
                <w:szCs w:val="16"/>
              </w:rPr>
              <w:instrText xml:space="preserve"> PAGEREF _Toc192599902 \h </w:instrText>
            </w:r>
            <w:r w:rsidR="0065131D" w:rsidRPr="0065131D">
              <w:rPr>
                <w:noProof/>
                <w:webHidden/>
                <w:sz w:val="16"/>
                <w:szCs w:val="16"/>
              </w:rPr>
            </w:r>
            <w:r w:rsidR="0065131D" w:rsidRPr="0065131D">
              <w:rPr>
                <w:noProof/>
                <w:webHidden/>
                <w:sz w:val="16"/>
                <w:szCs w:val="16"/>
              </w:rPr>
              <w:fldChar w:fldCharType="separate"/>
            </w:r>
            <w:r>
              <w:rPr>
                <w:noProof/>
                <w:webHidden/>
                <w:sz w:val="16"/>
                <w:szCs w:val="16"/>
              </w:rPr>
              <w:t>9</w:t>
            </w:r>
            <w:r w:rsidR="0065131D" w:rsidRPr="0065131D">
              <w:rPr>
                <w:noProof/>
                <w:webHidden/>
                <w:sz w:val="16"/>
                <w:szCs w:val="16"/>
              </w:rPr>
              <w:fldChar w:fldCharType="end"/>
            </w:r>
          </w:hyperlink>
        </w:p>
        <w:p w14:paraId="6F428F74" w14:textId="2CA7F922" w:rsidR="0065131D" w:rsidRPr="0065131D" w:rsidRDefault="00D13AE2">
          <w:pPr>
            <w:pStyle w:val="Sumrio1"/>
            <w:rPr>
              <w:rFonts w:asciiTheme="minorHAnsi" w:eastAsiaTheme="minorEastAsia" w:hAnsiTheme="minorHAnsi" w:cstheme="minorBidi"/>
              <w:b/>
              <w:noProof/>
              <w:sz w:val="16"/>
              <w:szCs w:val="16"/>
            </w:rPr>
          </w:pPr>
          <w:hyperlink w:anchor="_Toc192599912" w:history="1">
            <w:r w:rsidR="0065131D" w:rsidRPr="0065131D">
              <w:rPr>
                <w:rStyle w:val="Hyperlink"/>
                <w:rFonts w:eastAsia="Arial Unicode MS" w:cstheme="minorHAnsi"/>
                <w:noProof/>
                <w:sz w:val="16"/>
                <w:szCs w:val="16"/>
                <w:lang w:bidi="hi-IN"/>
              </w:rPr>
              <w:t>8.DAS DISPOSIÇÕES GERAIS</w:t>
            </w:r>
            <w:r w:rsidR="0065131D" w:rsidRPr="0065131D">
              <w:rPr>
                <w:noProof/>
                <w:webHidden/>
                <w:sz w:val="16"/>
                <w:szCs w:val="16"/>
              </w:rPr>
              <w:tab/>
            </w:r>
            <w:r w:rsidR="0065131D" w:rsidRPr="0065131D">
              <w:rPr>
                <w:noProof/>
                <w:webHidden/>
                <w:sz w:val="16"/>
                <w:szCs w:val="16"/>
              </w:rPr>
              <w:fldChar w:fldCharType="begin"/>
            </w:r>
            <w:r w:rsidR="0065131D" w:rsidRPr="0065131D">
              <w:rPr>
                <w:noProof/>
                <w:webHidden/>
                <w:sz w:val="16"/>
                <w:szCs w:val="16"/>
              </w:rPr>
              <w:instrText xml:space="preserve"> PAGEREF _Toc192599912 \h </w:instrText>
            </w:r>
            <w:r w:rsidR="0065131D" w:rsidRPr="0065131D">
              <w:rPr>
                <w:noProof/>
                <w:webHidden/>
                <w:sz w:val="16"/>
                <w:szCs w:val="16"/>
              </w:rPr>
            </w:r>
            <w:r w:rsidR="0065131D" w:rsidRPr="0065131D">
              <w:rPr>
                <w:noProof/>
                <w:webHidden/>
                <w:sz w:val="16"/>
                <w:szCs w:val="16"/>
              </w:rPr>
              <w:fldChar w:fldCharType="separate"/>
            </w:r>
            <w:r>
              <w:rPr>
                <w:noProof/>
                <w:webHidden/>
                <w:sz w:val="16"/>
                <w:szCs w:val="16"/>
              </w:rPr>
              <w:t>11</w:t>
            </w:r>
            <w:r w:rsidR="0065131D" w:rsidRPr="0065131D">
              <w:rPr>
                <w:noProof/>
                <w:webHidden/>
                <w:sz w:val="16"/>
                <w:szCs w:val="16"/>
              </w:rPr>
              <w:fldChar w:fldCharType="end"/>
            </w:r>
          </w:hyperlink>
        </w:p>
        <w:p w14:paraId="4ECE9539" w14:textId="2978F327" w:rsidR="0065131D" w:rsidRDefault="00781AFF" w:rsidP="0065131D">
          <w:r w:rsidRPr="00D32E43">
            <w:rPr>
              <w:rFonts w:asciiTheme="minorHAnsi" w:hAnsiTheme="minorHAnsi" w:cstheme="minorHAnsi"/>
              <w:bCs/>
              <w:sz w:val="21"/>
              <w:szCs w:val="21"/>
            </w:rPr>
            <w:fldChar w:fldCharType="end"/>
          </w:r>
        </w:p>
        <w:p w14:paraId="7224F11A" w14:textId="75B489DA" w:rsidR="00781AFF" w:rsidRPr="00D32E43" w:rsidRDefault="00D13AE2" w:rsidP="00166446">
          <w:pPr>
            <w:rPr>
              <w:rFonts w:asciiTheme="minorHAnsi" w:hAnsiTheme="minorHAnsi" w:cstheme="minorHAnsi"/>
              <w:sz w:val="21"/>
              <w:szCs w:val="21"/>
            </w:rPr>
          </w:pPr>
        </w:p>
      </w:sdtContent>
    </w:sdt>
    <w:p w14:paraId="6B2A9566" w14:textId="09699363" w:rsidR="00781AFF" w:rsidRPr="00D32E43" w:rsidRDefault="00781AFF" w:rsidP="00F332CD">
      <w:pPr>
        <w:suppressAutoHyphens w:val="0"/>
        <w:spacing w:after="160" w:line="259" w:lineRule="auto"/>
        <w:jc w:val="both"/>
        <w:rPr>
          <w:rFonts w:asciiTheme="minorHAnsi" w:hAnsiTheme="minorHAnsi" w:cstheme="minorHAnsi"/>
          <w:b/>
          <w:bCs/>
          <w:i/>
          <w:iCs/>
          <w:color w:val="FF0000"/>
          <w:sz w:val="21"/>
          <w:szCs w:val="21"/>
        </w:rPr>
      </w:pPr>
    </w:p>
    <w:p w14:paraId="372B15AD" w14:textId="77777777" w:rsidR="006471F0" w:rsidRPr="00D32E43" w:rsidRDefault="006471F0" w:rsidP="00F332CD">
      <w:pPr>
        <w:suppressAutoHyphens w:val="0"/>
        <w:spacing w:after="160" w:line="259" w:lineRule="auto"/>
        <w:jc w:val="both"/>
        <w:rPr>
          <w:rFonts w:asciiTheme="minorHAnsi" w:hAnsiTheme="minorHAnsi" w:cstheme="minorHAnsi"/>
          <w:b/>
          <w:bCs/>
          <w:i/>
          <w:iCs/>
          <w:color w:val="FF0000"/>
          <w:sz w:val="21"/>
          <w:szCs w:val="21"/>
        </w:rPr>
      </w:pPr>
    </w:p>
    <w:p w14:paraId="0AEB71E1" w14:textId="77777777" w:rsidR="006471F0" w:rsidRPr="00D32E43" w:rsidRDefault="006471F0" w:rsidP="00F332CD">
      <w:pPr>
        <w:suppressAutoHyphens w:val="0"/>
        <w:spacing w:after="160" w:line="259" w:lineRule="auto"/>
        <w:jc w:val="both"/>
        <w:rPr>
          <w:rFonts w:asciiTheme="minorHAnsi" w:hAnsiTheme="minorHAnsi" w:cstheme="minorHAnsi"/>
          <w:b/>
          <w:bCs/>
          <w:i/>
          <w:iCs/>
          <w:color w:val="FF0000"/>
          <w:sz w:val="21"/>
          <w:szCs w:val="21"/>
        </w:rPr>
      </w:pPr>
    </w:p>
    <w:p w14:paraId="6B3BB3E9" w14:textId="77777777" w:rsidR="00781AFF" w:rsidRPr="00D32E43" w:rsidRDefault="00781AFF" w:rsidP="00F332CD">
      <w:pPr>
        <w:suppressAutoHyphens w:val="0"/>
        <w:spacing w:after="160" w:line="259" w:lineRule="auto"/>
        <w:jc w:val="both"/>
        <w:rPr>
          <w:rFonts w:asciiTheme="minorHAnsi" w:hAnsiTheme="minorHAnsi" w:cstheme="minorHAnsi"/>
          <w:b/>
          <w:bCs/>
          <w:i/>
          <w:iCs/>
          <w:color w:val="FF0000"/>
          <w:sz w:val="21"/>
          <w:szCs w:val="21"/>
        </w:rPr>
      </w:pPr>
      <w:r w:rsidRPr="00D32E43">
        <w:rPr>
          <w:rFonts w:asciiTheme="minorHAnsi" w:hAnsiTheme="minorHAnsi" w:cstheme="minorHAnsi"/>
          <w:b/>
          <w:bCs/>
          <w:i/>
          <w:iCs/>
          <w:color w:val="FF0000"/>
          <w:sz w:val="21"/>
          <w:szCs w:val="21"/>
        </w:rPr>
        <w:br w:type="page"/>
      </w:r>
    </w:p>
    <w:p w14:paraId="4F35CDB0" w14:textId="305E2B94" w:rsidR="00C074DA" w:rsidRPr="00D32E43" w:rsidRDefault="00F332CD" w:rsidP="00F332CD">
      <w:pPr>
        <w:spacing w:line="276" w:lineRule="auto"/>
        <w:jc w:val="both"/>
        <w:rPr>
          <w:rFonts w:asciiTheme="minorHAnsi" w:hAnsiTheme="minorHAnsi" w:cstheme="minorHAnsi"/>
          <w:b/>
          <w:bCs/>
          <w:iCs/>
          <w:sz w:val="21"/>
          <w:szCs w:val="21"/>
        </w:rPr>
      </w:pPr>
      <w:r w:rsidRPr="00D32E43">
        <w:rPr>
          <w:rFonts w:asciiTheme="minorHAnsi" w:hAnsiTheme="minorHAnsi" w:cstheme="minorHAnsi"/>
          <w:b/>
          <w:bCs/>
          <w:iCs/>
          <w:sz w:val="21"/>
          <w:szCs w:val="21"/>
        </w:rPr>
        <w:lastRenderedPageBreak/>
        <w:t>MUN</w:t>
      </w:r>
      <w:r w:rsidR="00DB4769">
        <w:rPr>
          <w:rFonts w:asciiTheme="minorHAnsi" w:hAnsiTheme="minorHAnsi" w:cstheme="minorHAnsi"/>
          <w:b/>
          <w:bCs/>
          <w:iCs/>
          <w:sz w:val="21"/>
          <w:szCs w:val="21"/>
        </w:rPr>
        <w:t xml:space="preserve">ICIPIO DE LAJEDINHO </w:t>
      </w:r>
    </w:p>
    <w:p w14:paraId="563ED1E5" w14:textId="57BC2FC7" w:rsidR="004D3C0A" w:rsidRPr="00D32E43" w:rsidRDefault="00F332CD" w:rsidP="00F332CD">
      <w:pPr>
        <w:jc w:val="both"/>
        <w:rPr>
          <w:rFonts w:asciiTheme="minorHAnsi" w:hAnsiTheme="minorHAnsi" w:cstheme="minorHAnsi"/>
          <w:b/>
          <w:bCs/>
          <w:sz w:val="21"/>
          <w:szCs w:val="21"/>
        </w:rPr>
      </w:pPr>
      <w:r w:rsidRPr="00D32E43">
        <w:rPr>
          <w:rFonts w:asciiTheme="minorHAnsi" w:hAnsiTheme="minorHAnsi" w:cstheme="minorHAnsi"/>
          <w:b/>
          <w:bCs/>
          <w:color w:val="000000" w:themeColor="text1"/>
          <w:sz w:val="21"/>
          <w:szCs w:val="21"/>
        </w:rPr>
        <w:t xml:space="preserve">AVISO DE CONTRATAÇÃO DIRETA </w:t>
      </w:r>
      <w:r w:rsidRPr="00D32E43">
        <w:rPr>
          <w:rFonts w:asciiTheme="minorHAnsi" w:hAnsiTheme="minorHAnsi" w:cstheme="minorHAnsi"/>
          <w:b/>
          <w:bCs/>
          <w:sz w:val="21"/>
          <w:szCs w:val="21"/>
        </w:rPr>
        <w:t xml:space="preserve">Nº </w:t>
      </w:r>
      <w:r w:rsidR="001503CA" w:rsidRPr="00D32E43">
        <w:rPr>
          <w:rFonts w:asciiTheme="minorHAnsi" w:hAnsiTheme="minorHAnsi" w:cstheme="minorHAnsi"/>
          <w:b/>
          <w:bCs/>
          <w:sz w:val="21"/>
          <w:szCs w:val="21"/>
        </w:rPr>
        <w:t>0</w:t>
      </w:r>
      <w:r w:rsidR="00650127">
        <w:rPr>
          <w:rFonts w:asciiTheme="minorHAnsi" w:hAnsiTheme="minorHAnsi" w:cstheme="minorHAnsi"/>
          <w:b/>
          <w:bCs/>
          <w:sz w:val="21"/>
          <w:szCs w:val="21"/>
        </w:rPr>
        <w:t>36</w:t>
      </w:r>
      <w:r w:rsidR="00B70A84" w:rsidRPr="00D32E43">
        <w:rPr>
          <w:rFonts w:asciiTheme="minorHAnsi" w:hAnsiTheme="minorHAnsi" w:cstheme="minorHAnsi"/>
          <w:b/>
          <w:bCs/>
          <w:sz w:val="21"/>
          <w:szCs w:val="21"/>
        </w:rPr>
        <w:t>/2025</w:t>
      </w:r>
    </w:p>
    <w:p w14:paraId="25D96097" w14:textId="636E4F5B" w:rsidR="00C074DA" w:rsidRPr="00D32E43" w:rsidRDefault="0099113E" w:rsidP="00F332CD">
      <w:pPr>
        <w:spacing w:after="120" w:line="276" w:lineRule="auto"/>
        <w:ind w:right="-15"/>
        <w:jc w:val="both"/>
        <w:rPr>
          <w:rFonts w:asciiTheme="minorHAnsi" w:hAnsiTheme="minorHAnsi" w:cstheme="minorHAnsi"/>
          <w:b/>
          <w:bCs/>
          <w:sz w:val="21"/>
          <w:szCs w:val="21"/>
        </w:rPr>
      </w:pPr>
      <w:r w:rsidRPr="00D32E43">
        <w:rPr>
          <w:rFonts w:asciiTheme="minorHAnsi" w:hAnsiTheme="minorHAnsi" w:cstheme="minorHAnsi"/>
          <w:b/>
          <w:bCs/>
          <w:sz w:val="21"/>
          <w:szCs w:val="21"/>
        </w:rPr>
        <w:t xml:space="preserve">PROCESSO ADMINISTRATIVO Nº </w:t>
      </w:r>
      <w:r w:rsidR="00C144DF" w:rsidRPr="00D32E43">
        <w:rPr>
          <w:rFonts w:asciiTheme="minorHAnsi" w:hAnsiTheme="minorHAnsi" w:cstheme="minorHAnsi"/>
          <w:b/>
          <w:bCs/>
          <w:sz w:val="21"/>
          <w:szCs w:val="21"/>
        </w:rPr>
        <w:t>0</w:t>
      </w:r>
      <w:r w:rsidR="00650127">
        <w:rPr>
          <w:rFonts w:asciiTheme="minorHAnsi" w:hAnsiTheme="minorHAnsi" w:cstheme="minorHAnsi"/>
          <w:b/>
          <w:bCs/>
          <w:sz w:val="21"/>
          <w:szCs w:val="21"/>
        </w:rPr>
        <w:t>58</w:t>
      </w:r>
      <w:r w:rsidR="00B70A84" w:rsidRPr="00D32E43">
        <w:rPr>
          <w:rFonts w:asciiTheme="minorHAnsi" w:hAnsiTheme="minorHAnsi" w:cstheme="minorHAnsi"/>
          <w:b/>
          <w:bCs/>
          <w:sz w:val="21"/>
          <w:szCs w:val="21"/>
        </w:rPr>
        <w:t>/2025</w:t>
      </w:r>
    </w:p>
    <w:p w14:paraId="1F5B45DE" w14:textId="77777777" w:rsidR="00C074DA" w:rsidRPr="00D32E43" w:rsidRDefault="00C074DA" w:rsidP="00F332CD">
      <w:pPr>
        <w:jc w:val="both"/>
        <w:rPr>
          <w:rFonts w:asciiTheme="minorHAnsi" w:hAnsiTheme="minorHAnsi" w:cstheme="minorHAnsi"/>
          <w:sz w:val="21"/>
          <w:szCs w:val="21"/>
        </w:rPr>
      </w:pPr>
    </w:p>
    <w:p w14:paraId="6C6EE212" w14:textId="0BF3E05C" w:rsidR="00777943" w:rsidRPr="00D32E43" w:rsidRDefault="009D0E6E" w:rsidP="00D32E43">
      <w:pPr>
        <w:snapToGrid w:val="0"/>
        <w:spacing w:after="120" w:line="276" w:lineRule="auto"/>
        <w:ind w:right="-30" w:firstLine="540"/>
        <w:jc w:val="both"/>
        <w:rPr>
          <w:rFonts w:asciiTheme="minorHAnsi" w:hAnsiTheme="minorHAnsi" w:cstheme="minorHAnsi"/>
          <w:color w:val="000000" w:themeColor="text1"/>
          <w:sz w:val="21"/>
          <w:szCs w:val="21"/>
        </w:rPr>
      </w:pPr>
      <w:r w:rsidRPr="00D32E43">
        <w:rPr>
          <w:rFonts w:asciiTheme="minorHAnsi" w:hAnsiTheme="minorHAnsi" w:cstheme="minorHAnsi"/>
          <w:color w:val="000000" w:themeColor="text1"/>
          <w:sz w:val="21"/>
          <w:szCs w:val="21"/>
        </w:rPr>
        <w:t xml:space="preserve">Torna-se público que </w:t>
      </w:r>
      <w:r w:rsidR="00BE3972" w:rsidRPr="00D32E43">
        <w:rPr>
          <w:rFonts w:asciiTheme="minorHAnsi" w:hAnsiTheme="minorHAnsi" w:cstheme="minorHAnsi"/>
          <w:b/>
          <w:color w:val="000000" w:themeColor="text1"/>
          <w:sz w:val="21"/>
          <w:szCs w:val="21"/>
        </w:rPr>
        <w:t xml:space="preserve">O MUNICÍPIO DE LAJEDINHO, </w:t>
      </w:r>
      <w:r w:rsidR="00BE3972" w:rsidRPr="00D32E43">
        <w:rPr>
          <w:rFonts w:asciiTheme="minorHAnsi" w:hAnsiTheme="minorHAnsi" w:cstheme="minorHAnsi"/>
          <w:color w:val="000000" w:themeColor="text1"/>
          <w:sz w:val="21"/>
          <w:szCs w:val="21"/>
        </w:rPr>
        <w:t>com sede na</w:t>
      </w:r>
      <w:r w:rsidR="00D32E43">
        <w:rPr>
          <w:rFonts w:asciiTheme="minorHAnsi" w:hAnsiTheme="minorHAnsi" w:cstheme="minorHAnsi"/>
          <w:color w:val="000000" w:themeColor="text1"/>
          <w:sz w:val="21"/>
          <w:szCs w:val="21"/>
        </w:rPr>
        <w:t xml:space="preserve"> Rua Irineu Machado de Macêdo, 10, Centro</w:t>
      </w:r>
      <w:r w:rsidR="00D32E43" w:rsidRPr="00D32E43">
        <w:rPr>
          <w:rFonts w:asciiTheme="minorHAnsi" w:hAnsiTheme="minorHAnsi" w:cstheme="minorHAnsi"/>
          <w:color w:val="000000" w:themeColor="text1"/>
          <w:sz w:val="21"/>
          <w:szCs w:val="21"/>
        </w:rPr>
        <w:t>,</w:t>
      </w:r>
      <w:r w:rsidR="00D32E43">
        <w:rPr>
          <w:rFonts w:asciiTheme="minorHAnsi" w:hAnsiTheme="minorHAnsi" w:cstheme="minorHAnsi"/>
          <w:color w:val="000000" w:themeColor="text1"/>
          <w:sz w:val="21"/>
          <w:szCs w:val="21"/>
        </w:rPr>
        <w:t xml:space="preserve"> Lajedinho, </w:t>
      </w:r>
      <w:r w:rsidR="00BE3972" w:rsidRPr="00D32E43">
        <w:rPr>
          <w:rFonts w:asciiTheme="minorHAnsi" w:hAnsiTheme="minorHAnsi" w:cstheme="minorHAnsi"/>
          <w:color w:val="000000" w:themeColor="text1"/>
          <w:sz w:val="21"/>
          <w:szCs w:val="21"/>
        </w:rPr>
        <w:t xml:space="preserve">Bahia, inscrito no CNPJ sob o Nº 10.713.024/0001-41, neste ato representado pelo seu prefeito  </w:t>
      </w:r>
      <w:r w:rsidR="00D32E43">
        <w:rPr>
          <w:rFonts w:asciiTheme="minorHAnsi" w:hAnsiTheme="minorHAnsi" w:cstheme="minorHAnsi"/>
          <w:color w:val="000000" w:themeColor="text1"/>
          <w:sz w:val="21"/>
          <w:szCs w:val="21"/>
        </w:rPr>
        <w:t>o</w:t>
      </w:r>
      <w:r w:rsidR="00BE3972" w:rsidRPr="00D32E43">
        <w:rPr>
          <w:rFonts w:asciiTheme="minorHAnsi" w:hAnsiTheme="minorHAnsi" w:cstheme="minorHAnsi"/>
          <w:color w:val="000000" w:themeColor="text1"/>
          <w:sz w:val="21"/>
          <w:szCs w:val="21"/>
        </w:rPr>
        <w:t xml:space="preserve"> Sr. ANTONIO MÁRIO LIMA SILVA, brasileiro, casado, servidor público, portador da Cédula de Identidade nº 346509548 SSP/BA, inscrito no CPF/MF sob o nº 329.959.385-49, legalmente investido e no exercício pleno do mandato</w:t>
      </w:r>
      <w:r w:rsidRPr="00D32E43">
        <w:rPr>
          <w:rFonts w:asciiTheme="minorHAnsi" w:hAnsiTheme="minorHAnsi" w:cstheme="minorHAnsi"/>
          <w:color w:val="000000" w:themeColor="text1"/>
          <w:sz w:val="21"/>
          <w:szCs w:val="21"/>
        </w:rPr>
        <w:t>, por meio do setor de contratações, realizará Dispensa de Licitação, com critério de julgamento menor preço, na hipótese do art. 75, inciso I</w:t>
      </w:r>
      <w:r w:rsidR="00DB4769">
        <w:rPr>
          <w:rFonts w:asciiTheme="minorHAnsi" w:hAnsiTheme="minorHAnsi" w:cstheme="minorHAnsi"/>
          <w:color w:val="000000" w:themeColor="text1"/>
          <w:sz w:val="21"/>
          <w:szCs w:val="21"/>
        </w:rPr>
        <w:t>I</w:t>
      </w:r>
      <w:r w:rsidR="00D32E43" w:rsidRPr="00D32E43">
        <w:rPr>
          <w:rFonts w:asciiTheme="minorHAnsi" w:hAnsiTheme="minorHAnsi" w:cstheme="minorHAnsi"/>
          <w:color w:val="000000" w:themeColor="text1"/>
          <w:sz w:val="21"/>
          <w:szCs w:val="21"/>
        </w:rPr>
        <w:t xml:space="preserve"> </w:t>
      </w:r>
      <w:r w:rsidR="00D32E43" w:rsidRPr="00D32E43">
        <w:rPr>
          <w:rFonts w:asciiTheme="minorHAnsi" w:hAnsiTheme="minorHAnsi" w:cstheme="minorHAnsi"/>
          <w:iCs/>
          <w:sz w:val="21"/>
          <w:szCs w:val="21"/>
        </w:rPr>
        <w:t xml:space="preserve">e § 3º, </w:t>
      </w:r>
      <w:r w:rsidRPr="00D32E43">
        <w:rPr>
          <w:rFonts w:asciiTheme="minorHAnsi" w:hAnsiTheme="minorHAnsi" w:cstheme="minorHAnsi"/>
          <w:color w:val="000000" w:themeColor="text1"/>
          <w:sz w:val="21"/>
          <w:szCs w:val="21"/>
        </w:rPr>
        <w:t>nos termos da Lei n.º 14.133, de 1º de abril de 2021, e demais normas aplicáveis.</w:t>
      </w:r>
    </w:p>
    <w:p w14:paraId="5B8D91FD" w14:textId="619E759B" w:rsidR="009D0E6E" w:rsidRPr="00D32E43" w:rsidRDefault="009D0E6E" w:rsidP="009D0E6E">
      <w:pPr>
        <w:spacing w:line="276" w:lineRule="auto"/>
        <w:ind w:right="-15"/>
        <w:jc w:val="both"/>
        <w:rPr>
          <w:rFonts w:asciiTheme="minorHAnsi" w:hAnsiTheme="minorHAnsi" w:cstheme="minorHAnsi"/>
          <w:b/>
          <w:bCs/>
          <w:color w:val="FF0000"/>
          <w:sz w:val="21"/>
          <w:szCs w:val="21"/>
        </w:rPr>
      </w:pPr>
      <w:r w:rsidRPr="00D32E43">
        <w:rPr>
          <w:rFonts w:asciiTheme="minorHAnsi" w:hAnsiTheme="minorHAnsi" w:cstheme="minorHAnsi"/>
          <w:b/>
          <w:bCs/>
          <w:color w:val="000000" w:themeColor="text1"/>
          <w:sz w:val="21"/>
          <w:szCs w:val="21"/>
        </w:rPr>
        <w:t xml:space="preserve">Data de limite de encaminhamento de propostas: </w:t>
      </w:r>
      <w:r w:rsidR="00DB4769">
        <w:rPr>
          <w:rFonts w:asciiTheme="minorHAnsi" w:hAnsiTheme="minorHAnsi" w:cstheme="minorHAnsi"/>
          <w:b/>
          <w:bCs/>
          <w:color w:val="000000" w:themeColor="text1"/>
          <w:sz w:val="21"/>
          <w:szCs w:val="21"/>
        </w:rPr>
        <w:t>1</w:t>
      </w:r>
      <w:r w:rsidR="00650127">
        <w:rPr>
          <w:rFonts w:asciiTheme="minorHAnsi" w:hAnsiTheme="minorHAnsi" w:cstheme="minorHAnsi"/>
          <w:b/>
          <w:bCs/>
          <w:color w:val="000000" w:themeColor="text1"/>
          <w:sz w:val="21"/>
          <w:szCs w:val="21"/>
        </w:rPr>
        <w:t>4</w:t>
      </w:r>
      <w:r w:rsidR="00DB4769">
        <w:rPr>
          <w:rFonts w:asciiTheme="minorHAnsi" w:hAnsiTheme="minorHAnsi" w:cstheme="minorHAnsi"/>
          <w:b/>
          <w:bCs/>
          <w:color w:val="000000" w:themeColor="text1"/>
          <w:sz w:val="21"/>
          <w:szCs w:val="21"/>
        </w:rPr>
        <w:t>/04/2025 a 1</w:t>
      </w:r>
      <w:r w:rsidR="00D13AE2">
        <w:rPr>
          <w:rFonts w:asciiTheme="minorHAnsi" w:hAnsiTheme="minorHAnsi" w:cstheme="minorHAnsi"/>
          <w:b/>
          <w:bCs/>
          <w:color w:val="000000" w:themeColor="text1"/>
          <w:sz w:val="21"/>
          <w:szCs w:val="21"/>
        </w:rPr>
        <w:t>7</w:t>
      </w:r>
      <w:r w:rsidR="00DB4769">
        <w:rPr>
          <w:rFonts w:asciiTheme="minorHAnsi" w:hAnsiTheme="minorHAnsi" w:cstheme="minorHAnsi"/>
          <w:b/>
          <w:bCs/>
          <w:color w:val="000000" w:themeColor="text1"/>
          <w:sz w:val="21"/>
          <w:szCs w:val="21"/>
        </w:rPr>
        <w:t>/04</w:t>
      </w:r>
      <w:r w:rsidR="00D32E43" w:rsidRPr="00D32E43">
        <w:rPr>
          <w:rFonts w:asciiTheme="minorHAnsi" w:hAnsiTheme="minorHAnsi" w:cstheme="minorHAnsi"/>
          <w:b/>
          <w:bCs/>
          <w:color w:val="000000" w:themeColor="text1"/>
          <w:sz w:val="21"/>
          <w:szCs w:val="21"/>
        </w:rPr>
        <w:t>/2025</w:t>
      </w:r>
    </w:p>
    <w:p w14:paraId="61268F2B" w14:textId="77777777" w:rsidR="009D0E6E" w:rsidRPr="00D32E43" w:rsidRDefault="009D0E6E" w:rsidP="009D0E6E">
      <w:pPr>
        <w:spacing w:line="276" w:lineRule="auto"/>
        <w:ind w:right="-15"/>
        <w:jc w:val="both"/>
        <w:rPr>
          <w:rFonts w:asciiTheme="minorHAnsi" w:hAnsiTheme="minorHAnsi" w:cstheme="minorHAnsi"/>
          <w:b/>
          <w:bCs/>
          <w:color w:val="000000" w:themeColor="text1"/>
          <w:sz w:val="21"/>
          <w:szCs w:val="21"/>
        </w:rPr>
      </w:pPr>
      <w:r w:rsidRPr="00D32E43">
        <w:rPr>
          <w:rFonts w:asciiTheme="minorHAnsi" w:hAnsiTheme="minorHAnsi" w:cstheme="minorHAnsi"/>
          <w:b/>
          <w:bCs/>
          <w:color w:val="000000" w:themeColor="text1"/>
          <w:sz w:val="21"/>
          <w:szCs w:val="21"/>
        </w:rPr>
        <w:t>Link: PNCP</w:t>
      </w:r>
    </w:p>
    <w:p w14:paraId="1F4F52EB" w14:textId="77777777" w:rsidR="009D0E6E" w:rsidRPr="00D32E43" w:rsidRDefault="009D0E6E" w:rsidP="009D0E6E">
      <w:pPr>
        <w:spacing w:line="276" w:lineRule="auto"/>
        <w:ind w:right="-15"/>
        <w:jc w:val="both"/>
        <w:rPr>
          <w:rFonts w:asciiTheme="minorHAnsi" w:hAnsiTheme="minorHAnsi" w:cstheme="minorHAnsi"/>
          <w:b/>
          <w:bCs/>
          <w:color w:val="000000" w:themeColor="text1"/>
          <w:sz w:val="21"/>
          <w:szCs w:val="21"/>
        </w:rPr>
      </w:pPr>
      <w:r w:rsidRPr="00D32E43">
        <w:rPr>
          <w:rFonts w:asciiTheme="minorHAnsi" w:hAnsiTheme="minorHAnsi" w:cstheme="minorHAnsi"/>
          <w:b/>
          <w:bCs/>
          <w:color w:val="000000" w:themeColor="text1"/>
          <w:sz w:val="21"/>
          <w:szCs w:val="21"/>
        </w:rPr>
        <w:t xml:space="preserve">Critério de Julgamento: Menor preço </w:t>
      </w:r>
    </w:p>
    <w:p w14:paraId="107D6988" w14:textId="412CC33C" w:rsidR="00C074DA" w:rsidRPr="00D32E43" w:rsidRDefault="009D0E6E" w:rsidP="009D0E6E">
      <w:pPr>
        <w:spacing w:line="276" w:lineRule="auto"/>
        <w:ind w:right="-15"/>
        <w:jc w:val="both"/>
        <w:rPr>
          <w:rFonts w:asciiTheme="minorHAnsi" w:hAnsiTheme="minorHAnsi" w:cstheme="minorHAnsi"/>
          <w:bCs/>
          <w:color w:val="000000" w:themeColor="text1"/>
          <w:sz w:val="21"/>
          <w:szCs w:val="21"/>
        </w:rPr>
      </w:pPr>
      <w:r w:rsidRPr="00D32E43">
        <w:rPr>
          <w:rFonts w:asciiTheme="minorHAnsi" w:hAnsiTheme="minorHAnsi" w:cstheme="minorHAnsi"/>
          <w:b/>
          <w:bCs/>
          <w:color w:val="000000" w:themeColor="text1"/>
          <w:sz w:val="21"/>
          <w:szCs w:val="21"/>
        </w:rPr>
        <w:t>Regime de Execução: Empreitada por Preço Global</w:t>
      </w:r>
    </w:p>
    <w:p w14:paraId="25055001" w14:textId="77777777" w:rsidR="00777943" w:rsidRPr="00D32E43" w:rsidRDefault="00777943" w:rsidP="00777943">
      <w:pPr>
        <w:spacing w:line="276" w:lineRule="auto"/>
        <w:ind w:right="-15"/>
        <w:jc w:val="both"/>
        <w:rPr>
          <w:rFonts w:asciiTheme="minorHAnsi" w:hAnsiTheme="minorHAnsi" w:cstheme="minorHAnsi"/>
          <w:b/>
          <w:bCs/>
          <w:i/>
          <w:iCs/>
          <w:color w:val="FF0000"/>
          <w:sz w:val="21"/>
          <w:szCs w:val="21"/>
        </w:rPr>
      </w:pPr>
    </w:p>
    <w:p w14:paraId="3726F79B" w14:textId="77777777" w:rsidR="00C074DA" w:rsidRPr="00D32E43" w:rsidRDefault="00C074DA" w:rsidP="00F332CD">
      <w:pPr>
        <w:pStyle w:val="Ttulo1"/>
        <w:shd w:val="clear" w:color="auto" w:fill="F2F2F2" w:themeFill="background1" w:themeFillShade="F2"/>
        <w:rPr>
          <w:rFonts w:asciiTheme="minorHAnsi" w:hAnsiTheme="minorHAnsi" w:cstheme="minorHAnsi"/>
          <w:sz w:val="21"/>
          <w:szCs w:val="21"/>
        </w:rPr>
      </w:pPr>
      <w:bookmarkStart w:id="0" w:name="_Toc192599895"/>
      <w:r w:rsidRPr="00D32E43">
        <w:rPr>
          <w:rFonts w:asciiTheme="minorHAnsi" w:hAnsiTheme="minorHAnsi" w:cstheme="minorHAnsi"/>
          <w:sz w:val="21"/>
          <w:szCs w:val="21"/>
        </w:rPr>
        <w:t>OBJETO DA CONTRATAÇÃO DIRETA</w:t>
      </w:r>
      <w:bookmarkEnd w:id="0"/>
    </w:p>
    <w:p w14:paraId="69F59F94" w14:textId="21B4A692" w:rsidR="00A75630" w:rsidRDefault="009D0E6E" w:rsidP="00D13AE2">
      <w:pPr>
        <w:pStyle w:val="PargrafodaLista"/>
        <w:numPr>
          <w:ilvl w:val="1"/>
          <w:numId w:val="1"/>
        </w:numPr>
        <w:ind w:left="0" w:firstLine="284"/>
        <w:jc w:val="both"/>
        <w:rPr>
          <w:rFonts w:asciiTheme="minorHAnsi" w:eastAsia="WenQuanYi Micro Hei" w:hAnsiTheme="minorHAnsi" w:cstheme="minorHAnsi"/>
          <w:color w:val="000000" w:themeColor="text1"/>
          <w:sz w:val="21"/>
          <w:szCs w:val="21"/>
          <w:lang w:eastAsia="zh-CN" w:bidi="hi-IN"/>
        </w:rPr>
      </w:pPr>
      <w:r w:rsidRPr="00D32E43">
        <w:rPr>
          <w:rFonts w:asciiTheme="minorHAnsi" w:eastAsia="WenQuanYi Micro Hei" w:hAnsiTheme="minorHAnsi" w:cstheme="minorHAnsi"/>
          <w:color w:val="000000" w:themeColor="text1"/>
          <w:sz w:val="21"/>
          <w:szCs w:val="21"/>
          <w:lang w:eastAsia="zh-CN" w:bidi="hi-IN"/>
        </w:rPr>
        <w:t>O objeto do presente procedimento é a es</w:t>
      </w:r>
      <w:r w:rsidRPr="00321CF5">
        <w:rPr>
          <w:rFonts w:asciiTheme="minorHAnsi" w:eastAsia="WenQuanYi Micro Hei" w:hAnsiTheme="minorHAnsi" w:cstheme="minorHAnsi"/>
          <w:sz w:val="21"/>
          <w:szCs w:val="21"/>
          <w:lang w:eastAsia="zh-CN" w:bidi="hi-IN"/>
        </w:rPr>
        <w:t>colha da</w:t>
      </w:r>
      <w:r w:rsidR="008222A3" w:rsidRPr="00321CF5">
        <w:rPr>
          <w:rFonts w:asciiTheme="minorHAnsi" w:eastAsia="WenQuanYi Micro Hei" w:hAnsiTheme="minorHAnsi" w:cstheme="minorHAnsi"/>
          <w:sz w:val="21"/>
          <w:szCs w:val="21"/>
          <w:lang w:eastAsia="zh-CN" w:bidi="hi-IN"/>
        </w:rPr>
        <w:t xml:space="preserve"> </w:t>
      </w:r>
      <w:r w:rsidR="00321CF5" w:rsidRPr="00321CF5">
        <w:rPr>
          <w:rFonts w:asciiTheme="minorHAnsi" w:eastAsia="WenQuanYi Micro Hei" w:hAnsiTheme="minorHAnsi" w:cstheme="minorHAnsi"/>
          <w:sz w:val="21"/>
          <w:szCs w:val="21"/>
          <w:lang w:eastAsia="zh-CN" w:bidi="hi-IN"/>
        </w:rPr>
        <w:t>contratação de empresa especializada para realização de serviços de desobstrução e limpeza do poço artesiano de 6 polegadas com 192 metros, NE 92m e ND 110m, vazão de perfuração de 14m³/hora localizado na Vila Santana, com o objetivo de fornecer abastecimento de água por meio de caminhões-pipa, visando atender às demandas da população do município de Lajedinho</w:t>
      </w:r>
      <w:r w:rsidR="002D0966" w:rsidRPr="00321CF5">
        <w:rPr>
          <w:rFonts w:asciiTheme="minorHAnsi" w:eastAsia="WenQuanYi Micro Hei" w:hAnsiTheme="minorHAnsi" w:cstheme="minorHAnsi"/>
          <w:sz w:val="21"/>
          <w:szCs w:val="21"/>
          <w:lang w:eastAsia="zh-CN" w:bidi="hi-IN"/>
        </w:rPr>
        <w:t>, conforme Termo de Referênci</w:t>
      </w:r>
      <w:r w:rsidR="002F59F3">
        <w:rPr>
          <w:rFonts w:asciiTheme="minorHAnsi" w:eastAsia="WenQuanYi Micro Hei" w:hAnsiTheme="minorHAnsi" w:cstheme="minorHAnsi"/>
          <w:color w:val="000000" w:themeColor="text1"/>
          <w:sz w:val="21"/>
          <w:szCs w:val="21"/>
          <w:lang w:eastAsia="zh-CN" w:bidi="hi-IN"/>
        </w:rPr>
        <w:t xml:space="preserve">a, </w:t>
      </w:r>
      <w:r w:rsidR="00A75630" w:rsidRPr="00D32E43">
        <w:rPr>
          <w:rFonts w:asciiTheme="minorHAnsi" w:eastAsia="WenQuanYi Micro Hei" w:hAnsiTheme="minorHAnsi" w:cstheme="minorHAnsi"/>
          <w:color w:val="000000" w:themeColor="text1"/>
          <w:sz w:val="21"/>
          <w:szCs w:val="21"/>
          <w:lang w:eastAsia="zh-CN" w:bidi="hi-IN"/>
        </w:rPr>
        <w:t>condições, quantidades e exigências estabelecidas neste Aviso de Contratação Direta e seus anexos.</w:t>
      </w:r>
    </w:p>
    <w:p w14:paraId="62A0DCE2" w14:textId="77777777" w:rsidR="00397422" w:rsidRDefault="00397422" w:rsidP="00397422">
      <w:pPr>
        <w:pStyle w:val="PargrafodaLista"/>
        <w:ind w:left="284"/>
        <w:jc w:val="both"/>
        <w:rPr>
          <w:rFonts w:asciiTheme="minorHAnsi" w:eastAsia="WenQuanYi Micro Hei" w:hAnsiTheme="minorHAnsi" w:cstheme="minorHAnsi"/>
          <w:color w:val="000000" w:themeColor="text1"/>
          <w:sz w:val="21"/>
          <w:szCs w:val="21"/>
          <w:lang w:eastAsia="zh-CN" w:bidi="hi-IN"/>
        </w:rPr>
      </w:pPr>
    </w:p>
    <w:p w14:paraId="32729475" w14:textId="3ED37FFF" w:rsidR="00397422" w:rsidRDefault="00A75630" w:rsidP="00397422">
      <w:pPr>
        <w:pStyle w:val="PargrafodaLista"/>
        <w:ind w:left="0" w:firstLine="851"/>
        <w:jc w:val="both"/>
        <w:rPr>
          <w:rFonts w:asciiTheme="minorHAnsi" w:eastAsia="WenQuanYi Micro Hei" w:hAnsiTheme="minorHAnsi" w:cstheme="minorHAnsi"/>
          <w:color w:val="000000" w:themeColor="text1"/>
          <w:sz w:val="21"/>
          <w:szCs w:val="21"/>
          <w:lang w:eastAsia="zh-CN" w:bidi="hi-IN"/>
        </w:rPr>
      </w:pPr>
      <w:r w:rsidRPr="00D32E43">
        <w:rPr>
          <w:rFonts w:asciiTheme="minorHAnsi" w:eastAsia="WenQuanYi Micro Hei" w:hAnsiTheme="minorHAnsi" w:cstheme="minorHAnsi"/>
          <w:color w:val="000000" w:themeColor="text1"/>
          <w:sz w:val="21"/>
          <w:szCs w:val="21"/>
          <w:lang w:eastAsia="zh-CN" w:bidi="hi-IN"/>
        </w:rPr>
        <w:t xml:space="preserve">1.1.1 </w:t>
      </w:r>
      <w:r w:rsidRPr="00D32E43">
        <w:rPr>
          <w:rFonts w:asciiTheme="minorHAnsi" w:eastAsia="WenQuanYi Micro Hei" w:hAnsiTheme="minorHAnsi" w:cstheme="minorHAnsi"/>
          <w:color w:val="000000" w:themeColor="text1"/>
          <w:sz w:val="21"/>
          <w:szCs w:val="21"/>
          <w:lang w:eastAsia="zh-CN" w:bidi="hi-IN"/>
        </w:rPr>
        <w:tab/>
      </w:r>
      <w:r w:rsidR="00397422">
        <w:rPr>
          <w:rFonts w:asciiTheme="minorHAnsi" w:eastAsia="WenQuanYi Micro Hei" w:hAnsiTheme="minorHAnsi" w:cstheme="minorHAnsi"/>
          <w:color w:val="000000" w:themeColor="text1"/>
          <w:sz w:val="21"/>
          <w:szCs w:val="21"/>
          <w:lang w:eastAsia="zh-CN" w:bidi="hi-IN"/>
        </w:rPr>
        <w:t>Objeto da Contratação:</w:t>
      </w:r>
    </w:p>
    <w:p w14:paraId="52E23B6B" w14:textId="77777777" w:rsidR="00397422" w:rsidRDefault="00397422" w:rsidP="00397422">
      <w:pPr>
        <w:pStyle w:val="PargrafodaLista"/>
        <w:ind w:left="0" w:firstLine="851"/>
        <w:jc w:val="both"/>
        <w:rPr>
          <w:rFonts w:asciiTheme="minorHAnsi" w:eastAsia="WenQuanYi Micro Hei" w:hAnsiTheme="minorHAnsi" w:cstheme="minorHAnsi"/>
          <w:color w:val="000000" w:themeColor="text1"/>
          <w:sz w:val="21"/>
          <w:szCs w:val="21"/>
          <w:lang w:eastAsia="zh-CN" w:bidi="hi-IN"/>
        </w:rPr>
      </w:pPr>
    </w:p>
    <w:tbl>
      <w:tblPr>
        <w:tblW w:w="9594" w:type="dxa"/>
        <w:tblInd w:w="72" w:type="dxa"/>
        <w:tblBorders>
          <w:top w:val="single" w:sz="1" w:space="0" w:color="000000"/>
          <w:left w:val="single" w:sz="1" w:space="0" w:color="000000"/>
          <w:bottom w:val="single" w:sz="1" w:space="0" w:color="000000"/>
          <w:right w:val="single" w:sz="1" w:space="0" w:color="000000"/>
        </w:tblBorders>
        <w:tblLayout w:type="fixed"/>
        <w:tblLook w:val="04A0" w:firstRow="1" w:lastRow="0" w:firstColumn="1" w:lastColumn="0" w:noHBand="0" w:noVBand="1"/>
      </w:tblPr>
      <w:tblGrid>
        <w:gridCol w:w="648"/>
        <w:gridCol w:w="839"/>
        <w:gridCol w:w="827"/>
        <w:gridCol w:w="3866"/>
        <w:gridCol w:w="1835"/>
        <w:gridCol w:w="1579"/>
      </w:tblGrid>
      <w:tr w:rsidR="00397422" w:rsidRPr="00D13AE2" w14:paraId="4955C7F5" w14:textId="77777777" w:rsidTr="00933CEC">
        <w:trPr>
          <w:trHeight w:val="297"/>
        </w:trPr>
        <w:tc>
          <w:tcPr>
            <w:tcW w:w="648" w:type="dxa"/>
            <w:tcBorders>
              <w:top w:val="single" w:sz="1" w:space="0" w:color="000000"/>
              <w:left w:val="single" w:sz="1" w:space="0" w:color="000000"/>
              <w:bottom w:val="single" w:sz="1" w:space="0" w:color="000000"/>
              <w:right w:val="single" w:sz="1" w:space="0" w:color="000000"/>
            </w:tcBorders>
            <w:shd w:val="clear" w:color="auto" w:fill="auto"/>
          </w:tcPr>
          <w:p w14:paraId="35BC2AF7" w14:textId="77777777" w:rsidR="00397422" w:rsidRPr="00D13AE2" w:rsidRDefault="00397422" w:rsidP="00397422">
            <w:pPr>
              <w:jc w:val="center"/>
              <w:rPr>
                <w:rFonts w:asciiTheme="minorHAnsi" w:hAnsiTheme="minorHAnsi" w:cstheme="minorHAnsi"/>
                <w:b/>
                <w:sz w:val="18"/>
                <w:szCs w:val="18"/>
              </w:rPr>
            </w:pPr>
            <w:r w:rsidRPr="00D13AE2">
              <w:rPr>
                <w:rFonts w:asciiTheme="minorHAnsi" w:hAnsiTheme="minorHAnsi" w:cstheme="minorHAnsi"/>
                <w:b/>
                <w:sz w:val="18"/>
                <w:szCs w:val="18"/>
              </w:rPr>
              <w:t>ITEM</w:t>
            </w:r>
          </w:p>
        </w:tc>
        <w:tc>
          <w:tcPr>
            <w:tcW w:w="839" w:type="dxa"/>
            <w:tcBorders>
              <w:top w:val="single" w:sz="1" w:space="0" w:color="000000"/>
              <w:left w:val="single" w:sz="1" w:space="0" w:color="000000"/>
              <w:bottom w:val="single" w:sz="1" w:space="0" w:color="000000"/>
              <w:right w:val="single" w:sz="1" w:space="0" w:color="000000"/>
            </w:tcBorders>
            <w:shd w:val="clear" w:color="auto" w:fill="auto"/>
          </w:tcPr>
          <w:p w14:paraId="0EC90952" w14:textId="77777777" w:rsidR="00397422" w:rsidRPr="00D13AE2" w:rsidRDefault="00397422" w:rsidP="00397422">
            <w:pPr>
              <w:jc w:val="center"/>
              <w:rPr>
                <w:rFonts w:asciiTheme="minorHAnsi" w:hAnsiTheme="minorHAnsi" w:cstheme="minorHAnsi"/>
                <w:b/>
                <w:sz w:val="18"/>
                <w:szCs w:val="18"/>
              </w:rPr>
            </w:pPr>
            <w:r w:rsidRPr="00D13AE2">
              <w:rPr>
                <w:rFonts w:asciiTheme="minorHAnsi" w:hAnsiTheme="minorHAnsi" w:cstheme="minorHAnsi"/>
                <w:b/>
                <w:sz w:val="18"/>
                <w:szCs w:val="18"/>
              </w:rPr>
              <w:t>QTD</w:t>
            </w:r>
          </w:p>
        </w:tc>
        <w:tc>
          <w:tcPr>
            <w:tcW w:w="827" w:type="dxa"/>
            <w:tcBorders>
              <w:top w:val="single" w:sz="1" w:space="0" w:color="000000"/>
              <w:left w:val="single" w:sz="1" w:space="0" w:color="000000"/>
              <w:bottom w:val="single" w:sz="1" w:space="0" w:color="000000"/>
              <w:right w:val="single" w:sz="1" w:space="0" w:color="000000"/>
            </w:tcBorders>
            <w:shd w:val="clear" w:color="auto" w:fill="auto"/>
          </w:tcPr>
          <w:p w14:paraId="51773C1F" w14:textId="77777777" w:rsidR="00397422" w:rsidRPr="00D13AE2" w:rsidRDefault="00397422" w:rsidP="00397422">
            <w:pPr>
              <w:jc w:val="center"/>
              <w:rPr>
                <w:rFonts w:asciiTheme="minorHAnsi" w:hAnsiTheme="minorHAnsi" w:cstheme="minorHAnsi"/>
                <w:b/>
                <w:sz w:val="18"/>
                <w:szCs w:val="18"/>
              </w:rPr>
            </w:pPr>
            <w:r w:rsidRPr="00D13AE2">
              <w:rPr>
                <w:rFonts w:asciiTheme="minorHAnsi" w:hAnsiTheme="minorHAnsi" w:cstheme="minorHAnsi"/>
                <w:b/>
                <w:sz w:val="18"/>
                <w:szCs w:val="18"/>
              </w:rPr>
              <w:t>UND</w:t>
            </w:r>
          </w:p>
        </w:tc>
        <w:tc>
          <w:tcPr>
            <w:tcW w:w="3866" w:type="dxa"/>
            <w:tcBorders>
              <w:top w:val="single" w:sz="1" w:space="0" w:color="000000"/>
              <w:left w:val="single" w:sz="1" w:space="0" w:color="000000"/>
              <w:bottom w:val="single" w:sz="1" w:space="0" w:color="000000"/>
              <w:right w:val="single" w:sz="1" w:space="0" w:color="000000"/>
            </w:tcBorders>
            <w:shd w:val="clear" w:color="auto" w:fill="auto"/>
          </w:tcPr>
          <w:p w14:paraId="664A46FA" w14:textId="70083C89" w:rsidR="00397422" w:rsidRPr="00D13AE2" w:rsidRDefault="00397422" w:rsidP="00397422">
            <w:pPr>
              <w:jc w:val="center"/>
              <w:rPr>
                <w:rFonts w:asciiTheme="minorHAnsi" w:hAnsiTheme="minorHAnsi" w:cstheme="minorHAnsi"/>
                <w:b/>
                <w:sz w:val="18"/>
                <w:szCs w:val="18"/>
              </w:rPr>
            </w:pPr>
            <w:r w:rsidRPr="00D13AE2">
              <w:rPr>
                <w:rFonts w:asciiTheme="minorHAnsi" w:hAnsiTheme="minorHAnsi" w:cstheme="minorHAnsi"/>
                <w:b/>
                <w:sz w:val="18"/>
                <w:szCs w:val="18"/>
              </w:rPr>
              <w:t>ESPECIFICAÇÃO</w:t>
            </w:r>
          </w:p>
        </w:tc>
        <w:tc>
          <w:tcPr>
            <w:tcW w:w="1835" w:type="dxa"/>
            <w:tcBorders>
              <w:top w:val="single" w:sz="1" w:space="0" w:color="000000"/>
              <w:left w:val="single" w:sz="1" w:space="0" w:color="000000"/>
              <w:bottom w:val="single" w:sz="1" w:space="0" w:color="000000"/>
              <w:right w:val="single" w:sz="1" w:space="0" w:color="000000"/>
            </w:tcBorders>
            <w:shd w:val="clear" w:color="auto" w:fill="auto"/>
          </w:tcPr>
          <w:p w14:paraId="4A91DD3B" w14:textId="17EEF906" w:rsidR="00397422" w:rsidRPr="00D13AE2" w:rsidRDefault="00397422" w:rsidP="00397422">
            <w:pPr>
              <w:jc w:val="center"/>
              <w:rPr>
                <w:rFonts w:asciiTheme="minorHAnsi" w:hAnsiTheme="minorHAnsi" w:cstheme="minorHAnsi"/>
                <w:b/>
                <w:sz w:val="18"/>
                <w:szCs w:val="18"/>
              </w:rPr>
            </w:pPr>
            <w:r w:rsidRPr="00D13AE2">
              <w:rPr>
                <w:rFonts w:asciiTheme="minorHAnsi" w:hAnsiTheme="minorHAnsi" w:cstheme="minorHAnsi"/>
                <w:b/>
                <w:sz w:val="18"/>
                <w:szCs w:val="18"/>
              </w:rPr>
              <w:t>VALOR UNITÁRIO R$</w:t>
            </w:r>
          </w:p>
        </w:tc>
        <w:tc>
          <w:tcPr>
            <w:tcW w:w="1579" w:type="dxa"/>
            <w:tcBorders>
              <w:top w:val="single" w:sz="1" w:space="0" w:color="000000"/>
              <w:left w:val="single" w:sz="1" w:space="0" w:color="000000"/>
              <w:bottom w:val="single" w:sz="1" w:space="0" w:color="000000"/>
              <w:right w:val="single" w:sz="1" w:space="0" w:color="000000"/>
            </w:tcBorders>
            <w:shd w:val="clear" w:color="auto" w:fill="auto"/>
          </w:tcPr>
          <w:p w14:paraId="58E0F64D" w14:textId="7787638E" w:rsidR="00397422" w:rsidRPr="00D13AE2" w:rsidRDefault="00397422" w:rsidP="00397422">
            <w:pPr>
              <w:jc w:val="center"/>
              <w:rPr>
                <w:rFonts w:asciiTheme="minorHAnsi" w:hAnsiTheme="minorHAnsi" w:cstheme="minorHAnsi"/>
                <w:b/>
                <w:sz w:val="18"/>
                <w:szCs w:val="18"/>
              </w:rPr>
            </w:pPr>
            <w:r w:rsidRPr="00D13AE2">
              <w:rPr>
                <w:rFonts w:asciiTheme="minorHAnsi" w:hAnsiTheme="minorHAnsi" w:cstheme="minorHAnsi"/>
                <w:b/>
                <w:sz w:val="18"/>
                <w:szCs w:val="18"/>
              </w:rPr>
              <w:t>VALOR TOTAL R$</w:t>
            </w:r>
          </w:p>
        </w:tc>
      </w:tr>
      <w:tr w:rsidR="00397422" w:rsidRPr="00D13AE2" w14:paraId="4AF14B36" w14:textId="77777777" w:rsidTr="00933CEC">
        <w:trPr>
          <w:trHeight w:val="297"/>
        </w:trPr>
        <w:tc>
          <w:tcPr>
            <w:tcW w:w="648" w:type="dxa"/>
            <w:tcBorders>
              <w:top w:val="single" w:sz="1" w:space="0" w:color="000000"/>
              <w:left w:val="single" w:sz="1" w:space="0" w:color="000000"/>
              <w:bottom w:val="single" w:sz="1" w:space="0" w:color="000000"/>
              <w:right w:val="single" w:sz="1" w:space="0" w:color="000000"/>
            </w:tcBorders>
            <w:shd w:val="clear" w:color="auto" w:fill="auto"/>
          </w:tcPr>
          <w:p w14:paraId="4D2F18D8" w14:textId="618DCBB3" w:rsidR="00397422" w:rsidRPr="00D13AE2" w:rsidRDefault="00397422" w:rsidP="00397422">
            <w:pPr>
              <w:shd w:val="clear" w:color="auto" w:fill="FFFFFF" w:themeFill="background1"/>
              <w:jc w:val="center"/>
              <w:rPr>
                <w:rFonts w:asciiTheme="minorHAnsi" w:hAnsiTheme="minorHAnsi" w:cstheme="minorHAnsi"/>
                <w:b/>
                <w:sz w:val="18"/>
                <w:szCs w:val="18"/>
              </w:rPr>
            </w:pPr>
            <w:r w:rsidRPr="00D13AE2">
              <w:rPr>
                <w:rFonts w:asciiTheme="minorHAnsi" w:hAnsiTheme="minorHAnsi" w:cstheme="minorHAnsi"/>
                <w:b/>
                <w:sz w:val="18"/>
                <w:szCs w:val="18"/>
              </w:rPr>
              <w:t>1</w:t>
            </w:r>
          </w:p>
        </w:tc>
        <w:tc>
          <w:tcPr>
            <w:tcW w:w="839" w:type="dxa"/>
            <w:tcBorders>
              <w:top w:val="single" w:sz="1" w:space="0" w:color="000000"/>
              <w:left w:val="single" w:sz="1" w:space="0" w:color="000000"/>
              <w:bottom w:val="single" w:sz="1" w:space="0" w:color="000000"/>
              <w:right w:val="single" w:sz="1" w:space="0" w:color="000000"/>
            </w:tcBorders>
            <w:shd w:val="clear" w:color="auto" w:fill="auto"/>
          </w:tcPr>
          <w:p w14:paraId="22D8E2AC" w14:textId="33D66AF5" w:rsidR="00397422" w:rsidRPr="00D13AE2" w:rsidRDefault="00933CEC" w:rsidP="00397422">
            <w:pPr>
              <w:shd w:val="clear" w:color="auto" w:fill="FFFFFF" w:themeFill="background1"/>
              <w:jc w:val="center"/>
              <w:rPr>
                <w:rFonts w:asciiTheme="minorHAnsi" w:hAnsiTheme="minorHAnsi" w:cstheme="minorHAnsi"/>
                <w:b/>
                <w:sz w:val="18"/>
                <w:szCs w:val="18"/>
              </w:rPr>
            </w:pPr>
            <w:r w:rsidRPr="00D13AE2">
              <w:rPr>
                <w:rFonts w:asciiTheme="minorHAnsi" w:hAnsiTheme="minorHAnsi" w:cstheme="minorHAnsi"/>
                <w:b/>
                <w:sz w:val="18"/>
                <w:szCs w:val="18"/>
              </w:rPr>
              <w:t>01</w:t>
            </w:r>
          </w:p>
        </w:tc>
        <w:tc>
          <w:tcPr>
            <w:tcW w:w="827" w:type="dxa"/>
            <w:tcBorders>
              <w:top w:val="single" w:sz="1" w:space="0" w:color="000000"/>
              <w:left w:val="single" w:sz="1" w:space="0" w:color="000000"/>
              <w:bottom w:val="single" w:sz="1" w:space="0" w:color="000000"/>
              <w:right w:val="single" w:sz="1" w:space="0" w:color="000000"/>
            </w:tcBorders>
            <w:shd w:val="clear" w:color="auto" w:fill="auto"/>
          </w:tcPr>
          <w:p w14:paraId="757CAFE8" w14:textId="50FF554C" w:rsidR="00397422" w:rsidRPr="00D13AE2" w:rsidRDefault="00933CEC" w:rsidP="00397422">
            <w:pPr>
              <w:shd w:val="clear" w:color="auto" w:fill="FFFFFF" w:themeFill="background1"/>
              <w:jc w:val="center"/>
              <w:rPr>
                <w:rFonts w:asciiTheme="minorHAnsi" w:hAnsiTheme="minorHAnsi" w:cstheme="minorHAnsi"/>
                <w:b/>
                <w:sz w:val="18"/>
                <w:szCs w:val="18"/>
              </w:rPr>
            </w:pPr>
            <w:r w:rsidRPr="00D13AE2">
              <w:rPr>
                <w:rFonts w:asciiTheme="minorHAnsi" w:hAnsiTheme="minorHAnsi" w:cstheme="minorHAnsi"/>
                <w:b/>
                <w:sz w:val="18"/>
                <w:szCs w:val="18"/>
              </w:rPr>
              <w:t>Serviço</w:t>
            </w:r>
          </w:p>
        </w:tc>
        <w:tc>
          <w:tcPr>
            <w:tcW w:w="3866" w:type="dxa"/>
            <w:tcBorders>
              <w:top w:val="single" w:sz="1" w:space="0" w:color="000000"/>
              <w:left w:val="single" w:sz="1" w:space="0" w:color="000000"/>
              <w:bottom w:val="single" w:sz="1" w:space="0" w:color="000000"/>
              <w:right w:val="single" w:sz="1" w:space="0" w:color="000000"/>
            </w:tcBorders>
            <w:shd w:val="clear" w:color="auto" w:fill="auto"/>
          </w:tcPr>
          <w:p w14:paraId="4B7545CD" w14:textId="45A6F61E" w:rsidR="00D81262" w:rsidRPr="00D13AE2" w:rsidRDefault="00321CF5" w:rsidP="00CB783E">
            <w:pPr>
              <w:shd w:val="clear" w:color="auto" w:fill="FFFFFF" w:themeFill="background1"/>
              <w:jc w:val="both"/>
              <w:rPr>
                <w:rFonts w:asciiTheme="minorHAnsi" w:hAnsiTheme="minorHAnsi" w:cstheme="minorHAnsi"/>
                <w:b/>
                <w:sz w:val="18"/>
                <w:szCs w:val="18"/>
              </w:rPr>
            </w:pPr>
            <w:r w:rsidRPr="00D13AE2">
              <w:rPr>
                <w:rFonts w:asciiTheme="minorHAnsi" w:hAnsiTheme="minorHAnsi" w:cstheme="minorHAnsi"/>
                <w:b/>
                <w:sz w:val="18"/>
                <w:szCs w:val="18"/>
              </w:rPr>
              <w:t>Contratação de empresa especializada para realização de serviços de desobstrução e limpeza do poço artesiano de 6 polegadas com 192 metros, NE 92m e ND 110m, vazão de perfuração de 14m³/hora localizado na Vila Santana, com o objetivo de fornecer abastecimento de água por meio de caminhões-pipa, visando atender às demandas da população do município de Lajedinho.</w:t>
            </w:r>
          </w:p>
        </w:tc>
        <w:tc>
          <w:tcPr>
            <w:tcW w:w="1835" w:type="dxa"/>
            <w:tcBorders>
              <w:top w:val="single" w:sz="1" w:space="0" w:color="000000"/>
              <w:left w:val="single" w:sz="1" w:space="0" w:color="000000"/>
              <w:bottom w:val="single" w:sz="1" w:space="0" w:color="000000"/>
              <w:right w:val="single" w:sz="1" w:space="0" w:color="000000"/>
            </w:tcBorders>
            <w:shd w:val="clear" w:color="auto" w:fill="auto"/>
          </w:tcPr>
          <w:p w14:paraId="6D03A050" w14:textId="5F85E621" w:rsidR="00397422" w:rsidRPr="00D13AE2" w:rsidRDefault="00CB783E" w:rsidP="00397422">
            <w:pPr>
              <w:shd w:val="clear" w:color="auto" w:fill="FFFFFF" w:themeFill="background1"/>
              <w:jc w:val="center"/>
              <w:rPr>
                <w:rFonts w:asciiTheme="minorHAnsi" w:hAnsiTheme="minorHAnsi" w:cstheme="minorHAnsi"/>
                <w:b/>
                <w:sz w:val="18"/>
                <w:szCs w:val="18"/>
              </w:rPr>
            </w:pPr>
            <w:r w:rsidRPr="00D13AE2">
              <w:rPr>
                <w:rFonts w:asciiTheme="minorHAnsi" w:hAnsiTheme="minorHAnsi" w:cstheme="minorHAnsi"/>
                <w:b/>
                <w:sz w:val="18"/>
                <w:szCs w:val="18"/>
              </w:rPr>
              <w:t>R$ XXXXXX</w:t>
            </w:r>
          </w:p>
        </w:tc>
        <w:tc>
          <w:tcPr>
            <w:tcW w:w="1579" w:type="dxa"/>
            <w:tcBorders>
              <w:top w:val="single" w:sz="1" w:space="0" w:color="000000"/>
              <w:left w:val="single" w:sz="1" w:space="0" w:color="000000"/>
              <w:bottom w:val="single" w:sz="1" w:space="0" w:color="000000"/>
              <w:right w:val="single" w:sz="1" w:space="0" w:color="000000"/>
            </w:tcBorders>
            <w:shd w:val="clear" w:color="auto" w:fill="auto"/>
          </w:tcPr>
          <w:p w14:paraId="3F2A0AE8" w14:textId="1B8E30AC" w:rsidR="00397422" w:rsidRPr="00D13AE2" w:rsidRDefault="00CB783E" w:rsidP="00397422">
            <w:pPr>
              <w:shd w:val="clear" w:color="auto" w:fill="FFFFFF" w:themeFill="background1"/>
              <w:jc w:val="center"/>
              <w:rPr>
                <w:rFonts w:asciiTheme="minorHAnsi" w:hAnsiTheme="minorHAnsi" w:cstheme="minorHAnsi"/>
                <w:b/>
                <w:sz w:val="18"/>
                <w:szCs w:val="18"/>
              </w:rPr>
            </w:pPr>
            <w:r w:rsidRPr="00D13AE2">
              <w:rPr>
                <w:rFonts w:asciiTheme="minorHAnsi" w:hAnsiTheme="minorHAnsi" w:cstheme="minorHAnsi"/>
                <w:b/>
                <w:sz w:val="18"/>
                <w:szCs w:val="18"/>
              </w:rPr>
              <w:t>R$ XXXXXX</w:t>
            </w:r>
          </w:p>
        </w:tc>
      </w:tr>
      <w:tr w:rsidR="00166446" w:rsidRPr="00D13AE2" w14:paraId="6DD5B47C" w14:textId="77777777" w:rsidTr="00B85AAC">
        <w:trPr>
          <w:trHeight w:val="297"/>
        </w:trPr>
        <w:tc>
          <w:tcPr>
            <w:tcW w:w="2314" w:type="dxa"/>
            <w:gridSpan w:val="3"/>
            <w:tcBorders>
              <w:top w:val="single" w:sz="1" w:space="0" w:color="000000"/>
              <w:left w:val="single" w:sz="1" w:space="0" w:color="000000"/>
              <w:bottom w:val="single" w:sz="1" w:space="0" w:color="000000"/>
              <w:right w:val="single" w:sz="1" w:space="0" w:color="000000"/>
            </w:tcBorders>
            <w:shd w:val="clear" w:color="auto" w:fill="auto"/>
          </w:tcPr>
          <w:p w14:paraId="54BAAABE" w14:textId="08B92D28" w:rsidR="00166446" w:rsidRPr="00D13AE2" w:rsidRDefault="00166446" w:rsidP="00166446">
            <w:pPr>
              <w:shd w:val="clear" w:color="auto" w:fill="FFFFFF" w:themeFill="background1"/>
              <w:jc w:val="center"/>
              <w:rPr>
                <w:rFonts w:asciiTheme="minorHAnsi" w:hAnsiTheme="minorHAnsi" w:cstheme="minorHAnsi"/>
                <w:b/>
                <w:sz w:val="18"/>
                <w:szCs w:val="18"/>
              </w:rPr>
            </w:pPr>
            <w:r w:rsidRPr="00D13AE2">
              <w:rPr>
                <w:rFonts w:asciiTheme="minorHAnsi" w:hAnsiTheme="minorHAnsi" w:cstheme="minorHAnsi"/>
                <w:b/>
                <w:sz w:val="18"/>
                <w:szCs w:val="18"/>
              </w:rPr>
              <w:t>VALOR TOTAL</w:t>
            </w:r>
          </w:p>
        </w:tc>
        <w:tc>
          <w:tcPr>
            <w:tcW w:w="3866" w:type="dxa"/>
            <w:tcBorders>
              <w:top w:val="single" w:sz="1" w:space="0" w:color="000000"/>
              <w:left w:val="single" w:sz="1" w:space="0" w:color="000000"/>
              <w:bottom w:val="single" w:sz="1" w:space="0" w:color="000000"/>
              <w:right w:val="single" w:sz="1" w:space="0" w:color="000000"/>
            </w:tcBorders>
            <w:shd w:val="clear" w:color="auto" w:fill="auto"/>
          </w:tcPr>
          <w:p w14:paraId="183529C5" w14:textId="77777777" w:rsidR="00166446" w:rsidRPr="00D13AE2" w:rsidRDefault="00166446" w:rsidP="00166446">
            <w:pPr>
              <w:shd w:val="clear" w:color="auto" w:fill="FFFFFF" w:themeFill="background1"/>
              <w:jc w:val="both"/>
              <w:rPr>
                <w:rFonts w:asciiTheme="minorHAnsi" w:hAnsiTheme="minorHAnsi" w:cstheme="minorHAnsi"/>
                <w:b/>
                <w:sz w:val="18"/>
                <w:szCs w:val="18"/>
              </w:rPr>
            </w:pPr>
          </w:p>
        </w:tc>
        <w:tc>
          <w:tcPr>
            <w:tcW w:w="3414" w:type="dxa"/>
            <w:gridSpan w:val="2"/>
            <w:tcBorders>
              <w:top w:val="single" w:sz="1" w:space="0" w:color="000000"/>
              <w:left w:val="single" w:sz="1" w:space="0" w:color="000000"/>
              <w:bottom w:val="single" w:sz="1" w:space="0" w:color="000000"/>
              <w:right w:val="single" w:sz="1" w:space="0" w:color="000000"/>
            </w:tcBorders>
            <w:shd w:val="clear" w:color="auto" w:fill="auto"/>
          </w:tcPr>
          <w:p w14:paraId="18897EE4" w14:textId="78C90242" w:rsidR="00166446" w:rsidRPr="00D13AE2" w:rsidRDefault="00166446" w:rsidP="00166446">
            <w:pPr>
              <w:shd w:val="clear" w:color="auto" w:fill="FFFFFF" w:themeFill="background1"/>
              <w:jc w:val="center"/>
              <w:rPr>
                <w:rFonts w:asciiTheme="minorHAnsi" w:hAnsiTheme="minorHAnsi" w:cstheme="minorHAnsi"/>
                <w:b/>
                <w:sz w:val="18"/>
                <w:szCs w:val="18"/>
              </w:rPr>
            </w:pPr>
            <w:r w:rsidRPr="00D13AE2">
              <w:rPr>
                <w:rFonts w:asciiTheme="minorHAnsi" w:hAnsiTheme="minorHAnsi" w:cstheme="minorHAnsi"/>
                <w:b/>
                <w:sz w:val="18"/>
                <w:szCs w:val="18"/>
              </w:rPr>
              <w:t>R$ XXXXXX</w:t>
            </w:r>
          </w:p>
        </w:tc>
      </w:tr>
    </w:tbl>
    <w:p w14:paraId="3D245420" w14:textId="77777777" w:rsidR="00397422" w:rsidRDefault="00397422" w:rsidP="00397422">
      <w:pPr>
        <w:pStyle w:val="PargrafodaLista"/>
        <w:shd w:val="clear" w:color="auto" w:fill="FFFFFF" w:themeFill="background1"/>
        <w:ind w:left="0" w:firstLine="851"/>
        <w:jc w:val="both"/>
        <w:rPr>
          <w:rFonts w:asciiTheme="minorHAnsi" w:eastAsia="WenQuanYi Micro Hei" w:hAnsiTheme="minorHAnsi" w:cstheme="minorHAnsi"/>
          <w:color w:val="000000" w:themeColor="text1"/>
          <w:sz w:val="21"/>
          <w:szCs w:val="21"/>
          <w:lang w:eastAsia="zh-CN" w:bidi="hi-IN"/>
        </w:rPr>
      </w:pPr>
    </w:p>
    <w:p w14:paraId="731FEF24" w14:textId="54AEBC3F" w:rsidR="00A75630" w:rsidRPr="00D32E43" w:rsidRDefault="00A75630" w:rsidP="00397422">
      <w:pPr>
        <w:ind w:firstLine="284"/>
        <w:jc w:val="both"/>
        <w:rPr>
          <w:rFonts w:asciiTheme="minorHAnsi" w:eastAsia="WenQuanYi Micro Hei" w:hAnsiTheme="minorHAnsi" w:cstheme="minorHAnsi"/>
          <w:color w:val="000000" w:themeColor="text1"/>
          <w:sz w:val="21"/>
          <w:szCs w:val="21"/>
          <w:lang w:eastAsia="zh-CN" w:bidi="hi-IN"/>
        </w:rPr>
      </w:pPr>
      <w:r w:rsidRPr="00D32E43">
        <w:rPr>
          <w:rFonts w:asciiTheme="minorHAnsi" w:eastAsia="WenQuanYi Micro Hei" w:hAnsiTheme="minorHAnsi" w:cstheme="minorHAnsi"/>
          <w:color w:val="000000" w:themeColor="text1"/>
          <w:sz w:val="21"/>
          <w:szCs w:val="21"/>
          <w:lang w:eastAsia="zh-CN" w:bidi="hi-IN"/>
        </w:rPr>
        <w:t xml:space="preserve">1.2 O critério de julgamento adotado será o </w:t>
      </w:r>
      <w:r w:rsidRPr="00166446">
        <w:rPr>
          <w:rFonts w:asciiTheme="minorHAnsi" w:eastAsia="WenQuanYi Micro Hei" w:hAnsiTheme="minorHAnsi" w:cstheme="minorHAnsi"/>
          <w:b/>
          <w:color w:val="000000" w:themeColor="text1"/>
          <w:sz w:val="21"/>
          <w:szCs w:val="21"/>
          <w:lang w:eastAsia="zh-CN" w:bidi="hi-IN"/>
        </w:rPr>
        <w:t xml:space="preserve">menor </w:t>
      </w:r>
      <w:r w:rsidR="00166446" w:rsidRPr="00166446">
        <w:rPr>
          <w:rFonts w:asciiTheme="minorHAnsi" w:eastAsia="WenQuanYi Micro Hei" w:hAnsiTheme="minorHAnsi" w:cstheme="minorHAnsi"/>
          <w:b/>
          <w:color w:val="000000" w:themeColor="text1"/>
          <w:sz w:val="21"/>
          <w:szCs w:val="21"/>
          <w:lang w:eastAsia="zh-CN" w:bidi="hi-IN"/>
        </w:rPr>
        <w:t>preço</w:t>
      </w:r>
      <w:r w:rsidR="00166446">
        <w:rPr>
          <w:rFonts w:asciiTheme="minorHAnsi" w:eastAsia="WenQuanYi Micro Hei" w:hAnsiTheme="minorHAnsi" w:cstheme="minorHAnsi"/>
          <w:color w:val="000000" w:themeColor="text1"/>
          <w:sz w:val="21"/>
          <w:szCs w:val="21"/>
          <w:lang w:eastAsia="zh-CN" w:bidi="hi-IN"/>
        </w:rPr>
        <w:t>,</w:t>
      </w:r>
      <w:r w:rsidRPr="00D32E43">
        <w:rPr>
          <w:rFonts w:asciiTheme="minorHAnsi" w:eastAsia="WenQuanYi Micro Hei" w:hAnsiTheme="minorHAnsi" w:cstheme="minorHAnsi"/>
          <w:color w:val="000000" w:themeColor="text1"/>
          <w:sz w:val="21"/>
          <w:szCs w:val="21"/>
          <w:lang w:eastAsia="zh-CN" w:bidi="hi-IN"/>
        </w:rPr>
        <w:t xml:space="preserve"> observadas as exigências contidas neste Aviso de Contratação Direta e seus Anexos quanto às especificações do objeto.</w:t>
      </w:r>
    </w:p>
    <w:p w14:paraId="558C8CDE" w14:textId="25EFB4E4" w:rsidR="00A75630" w:rsidRPr="00D32E43" w:rsidRDefault="00A75630" w:rsidP="00397422">
      <w:pPr>
        <w:pStyle w:val="Ttulo1"/>
        <w:shd w:val="clear" w:color="auto" w:fill="F2F2F2" w:themeFill="background1" w:themeFillShade="F2"/>
        <w:rPr>
          <w:rFonts w:asciiTheme="minorHAnsi" w:hAnsiTheme="minorHAnsi" w:cstheme="minorHAnsi"/>
          <w:sz w:val="21"/>
          <w:szCs w:val="21"/>
        </w:rPr>
      </w:pPr>
      <w:bookmarkStart w:id="1" w:name="_Toc142925862"/>
      <w:bookmarkStart w:id="2" w:name="_Toc192599896"/>
      <w:r w:rsidRPr="00D32E43">
        <w:rPr>
          <w:rFonts w:asciiTheme="minorHAnsi" w:hAnsiTheme="minorHAnsi" w:cstheme="minorHAnsi"/>
          <w:sz w:val="21"/>
          <w:szCs w:val="21"/>
        </w:rPr>
        <w:t>PARTICIPAÇÃO NA DISPENSA</w:t>
      </w:r>
      <w:bookmarkEnd w:id="1"/>
      <w:bookmarkEnd w:id="2"/>
    </w:p>
    <w:p w14:paraId="59E69C54" w14:textId="17C29259" w:rsidR="00A75630" w:rsidRPr="00D32E43" w:rsidRDefault="00A75630" w:rsidP="00397422">
      <w:pPr>
        <w:numPr>
          <w:ilvl w:val="1"/>
          <w:numId w:val="1"/>
        </w:numPr>
        <w:spacing w:before="120" w:after="120" w:line="276" w:lineRule="auto"/>
        <w:ind w:left="0" w:firstLine="284"/>
        <w:jc w:val="both"/>
        <w:rPr>
          <w:rFonts w:asciiTheme="minorHAnsi" w:hAnsiTheme="minorHAnsi" w:cstheme="minorHAnsi"/>
          <w:sz w:val="21"/>
          <w:szCs w:val="21"/>
        </w:rPr>
      </w:pPr>
      <w:r w:rsidRPr="00D32E43">
        <w:rPr>
          <w:rFonts w:asciiTheme="minorHAnsi" w:hAnsiTheme="minorHAnsi" w:cstheme="minorHAnsi"/>
          <w:sz w:val="21"/>
          <w:szCs w:val="21"/>
        </w:rPr>
        <w:t xml:space="preserve">A </w:t>
      </w:r>
      <w:r w:rsidRPr="00D32E43">
        <w:rPr>
          <w:rFonts w:asciiTheme="minorHAnsi" w:hAnsiTheme="minorHAnsi" w:cstheme="minorHAnsi"/>
          <w:color w:val="000000" w:themeColor="text1"/>
          <w:sz w:val="21"/>
          <w:szCs w:val="21"/>
        </w:rPr>
        <w:t>participação</w:t>
      </w:r>
      <w:r w:rsidRPr="00D32E43">
        <w:rPr>
          <w:rFonts w:asciiTheme="minorHAnsi" w:hAnsiTheme="minorHAnsi" w:cstheme="minorHAnsi"/>
          <w:sz w:val="21"/>
          <w:szCs w:val="21"/>
        </w:rPr>
        <w:t xml:space="preserve"> na presente dispensa eletrônica ocorrerá por meio do </w:t>
      </w:r>
      <w:r w:rsidR="00736C34" w:rsidRPr="00D32E43">
        <w:rPr>
          <w:rFonts w:asciiTheme="minorHAnsi" w:hAnsiTheme="minorHAnsi" w:cstheme="minorHAnsi"/>
          <w:sz w:val="21"/>
          <w:szCs w:val="21"/>
        </w:rPr>
        <w:t>envio</w:t>
      </w:r>
      <w:r w:rsidR="00736C34" w:rsidRPr="00D32E43">
        <w:rPr>
          <w:rFonts w:asciiTheme="minorHAnsi" w:hAnsiTheme="minorHAnsi" w:cstheme="minorHAnsi"/>
          <w:bCs/>
          <w:sz w:val="21"/>
          <w:szCs w:val="21"/>
        </w:rPr>
        <w:t xml:space="preserve"> das propostas da presente dispensa de licitação, que deverão ser encaminhadas até </w:t>
      </w:r>
      <w:r w:rsidR="00D13AE2">
        <w:rPr>
          <w:rFonts w:asciiTheme="minorHAnsi" w:hAnsiTheme="minorHAnsi" w:cstheme="minorHAnsi"/>
          <w:bCs/>
          <w:sz w:val="21"/>
          <w:szCs w:val="21"/>
        </w:rPr>
        <w:t>as 17</w:t>
      </w:r>
      <w:r w:rsidR="00AD3A62">
        <w:rPr>
          <w:rFonts w:asciiTheme="minorHAnsi" w:hAnsiTheme="minorHAnsi" w:cstheme="minorHAnsi"/>
          <w:bCs/>
          <w:sz w:val="21"/>
          <w:szCs w:val="21"/>
        </w:rPr>
        <w:t>:00hrs d</w:t>
      </w:r>
      <w:r w:rsidR="00736C34" w:rsidRPr="00D32E43">
        <w:rPr>
          <w:rFonts w:asciiTheme="minorHAnsi" w:hAnsiTheme="minorHAnsi" w:cstheme="minorHAnsi"/>
          <w:bCs/>
          <w:sz w:val="21"/>
          <w:szCs w:val="21"/>
        </w:rPr>
        <w:t xml:space="preserve">o </w:t>
      </w:r>
      <w:r w:rsidR="00736C34" w:rsidRPr="00B85AAC">
        <w:rPr>
          <w:rFonts w:asciiTheme="minorHAnsi" w:hAnsiTheme="minorHAnsi" w:cstheme="minorHAnsi"/>
          <w:bCs/>
          <w:sz w:val="21"/>
          <w:szCs w:val="21"/>
        </w:rPr>
        <w:t xml:space="preserve">dia </w:t>
      </w:r>
      <w:r w:rsidR="00D81262" w:rsidRPr="00B85AAC">
        <w:rPr>
          <w:rFonts w:asciiTheme="minorHAnsi" w:hAnsiTheme="minorHAnsi" w:cstheme="minorHAnsi"/>
          <w:bCs/>
          <w:sz w:val="21"/>
          <w:szCs w:val="21"/>
        </w:rPr>
        <w:t>1</w:t>
      </w:r>
      <w:r w:rsidR="00D13AE2">
        <w:rPr>
          <w:rFonts w:asciiTheme="minorHAnsi" w:hAnsiTheme="minorHAnsi" w:cstheme="minorHAnsi"/>
          <w:bCs/>
          <w:sz w:val="21"/>
          <w:szCs w:val="21"/>
        </w:rPr>
        <w:t>7</w:t>
      </w:r>
      <w:r w:rsidR="00D81262" w:rsidRPr="00B85AAC">
        <w:rPr>
          <w:rFonts w:asciiTheme="minorHAnsi" w:hAnsiTheme="minorHAnsi" w:cstheme="minorHAnsi"/>
          <w:bCs/>
          <w:sz w:val="21"/>
          <w:szCs w:val="21"/>
        </w:rPr>
        <w:t>/04</w:t>
      </w:r>
      <w:r w:rsidR="00166446" w:rsidRPr="00B85AAC">
        <w:rPr>
          <w:rFonts w:asciiTheme="minorHAnsi" w:hAnsiTheme="minorHAnsi" w:cstheme="minorHAnsi"/>
          <w:bCs/>
          <w:sz w:val="21"/>
          <w:szCs w:val="21"/>
        </w:rPr>
        <w:t>/2025</w:t>
      </w:r>
      <w:r w:rsidR="00736C34" w:rsidRPr="00B85AAC">
        <w:rPr>
          <w:rFonts w:asciiTheme="minorHAnsi" w:hAnsiTheme="minorHAnsi" w:cstheme="minorHAnsi"/>
          <w:bCs/>
          <w:sz w:val="21"/>
          <w:szCs w:val="21"/>
        </w:rPr>
        <w:t xml:space="preserve">, através </w:t>
      </w:r>
      <w:r w:rsidR="00736C34" w:rsidRPr="00D32E43">
        <w:rPr>
          <w:rFonts w:asciiTheme="minorHAnsi" w:hAnsiTheme="minorHAnsi" w:cstheme="minorHAnsi"/>
          <w:bCs/>
          <w:sz w:val="21"/>
          <w:szCs w:val="21"/>
        </w:rPr>
        <w:t xml:space="preserve">do e-mail: </w:t>
      </w:r>
      <w:hyperlink r:id="rId11" w:history="1">
        <w:r w:rsidR="00166446" w:rsidRPr="006B652C">
          <w:rPr>
            <w:rStyle w:val="Hyperlink"/>
            <w:rFonts w:asciiTheme="minorHAnsi" w:hAnsiTheme="minorHAnsi" w:cstheme="minorHAnsi"/>
            <w:bCs/>
            <w:sz w:val="21"/>
            <w:szCs w:val="21"/>
          </w:rPr>
          <w:t>compras@lajedinho.ba.gov.br</w:t>
        </w:r>
      </w:hyperlink>
      <w:r w:rsidR="00166446">
        <w:rPr>
          <w:rFonts w:asciiTheme="minorHAnsi" w:hAnsiTheme="minorHAnsi" w:cstheme="minorHAnsi"/>
          <w:bCs/>
          <w:sz w:val="21"/>
          <w:szCs w:val="21"/>
        </w:rPr>
        <w:t xml:space="preserve"> </w:t>
      </w:r>
      <w:r w:rsidR="00736C34" w:rsidRPr="00D32E43">
        <w:rPr>
          <w:rFonts w:asciiTheme="minorHAnsi" w:hAnsiTheme="minorHAnsi" w:cstheme="minorHAnsi"/>
          <w:bCs/>
          <w:sz w:val="21"/>
          <w:szCs w:val="21"/>
        </w:rPr>
        <w:t xml:space="preserve"> ou protocolar de forma presencial, junto ao Setor de Contratação do Município de Lajedinho, situado na Rua Irineu Machado de Macedo, 10 - Centro – Lajedinho – Bahia, inscrito no CNPJ/MF sob o Nº 13.810.544/0001-60, até a data e o horário estabelecidos para abertura do procedimento.</w:t>
      </w:r>
      <w:r w:rsidRPr="00D32E43">
        <w:rPr>
          <w:rFonts w:asciiTheme="minorHAnsi" w:hAnsiTheme="minorHAnsi" w:cstheme="minorHAnsi"/>
          <w:sz w:val="21"/>
          <w:szCs w:val="21"/>
        </w:rPr>
        <w:t xml:space="preserve"> </w:t>
      </w:r>
    </w:p>
    <w:p w14:paraId="03E4AF5C" w14:textId="138B8F16" w:rsidR="00A75630" w:rsidRDefault="00A75630" w:rsidP="00357F9D">
      <w:pPr>
        <w:numPr>
          <w:ilvl w:val="2"/>
          <w:numId w:val="1"/>
        </w:numPr>
        <w:spacing w:before="120" w:after="120" w:line="276" w:lineRule="auto"/>
        <w:ind w:left="0" w:firstLine="851"/>
        <w:jc w:val="both"/>
        <w:rPr>
          <w:rFonts w:asciiTheme="minorHAnsi" w:hAnsiTheme="minorHAnsi" w:cstheme="minorHAnsi"/>
          <w:sz w:val="21"/>
          <w:szCs w:val="21"/>
        </w:rPr>
      </w:pPr>
      <w:r w:rsidRPr="00D32E43">
        <w:rPr>
          <w:rFonts w:asciiTheme="minorHAnsi" w:hAnsiTheme="minorHAnsi" w:cstheme="minorHAnsi"/>
          <w:sz w:val="21"/>
          <w:szCs w:val="21"/>
        </w:rPr>
        <w:t xml:space="preserve">O procedimento será divulgado no </w:t>
      </w:r>
      <w:hyperlink r:id="rId12" w:history="1">
        <w:r w:rsidR="00EE6545" w:rsidRPr="00FA7507">
          <w:rPr>
            <w:rStyle w:val="Hyperlink"/>
            <w:rFonts w:asciiTheme="minorHAnsi" w:hAnsiTheme="minorHAnsi" w:cstheme="minorHAnsi"/>
            <w:sz w:val="21"/>
            <w:szCs w:val="21"/>
          </w:rPr>
          <w:t>Portal da Prefeitura</w:t>
        </w:r>
        <w:r w:rsidRPr="00FA7507">
          <w:rPr>
            <w:rStyle w:val="Hyperlink"/>
            <w:rFonts w:asciiTheme="minorHAnsi" w:hAnsiTheme="minorHAnsi" w:cstheme="minorHAnsi"/>
            <w:sz w:val="21"/>
            <w:szCs w:val="21"/>
          </w:rPr>
          <w:t xml:space="preserve"> </w:t>
        </w:r>
        <w:r w:rsidR="00166446" w:rsidRPr="00FA7507">
          <w:rPr>
            <w:rStyle w:val="Hyperlink"/>
            <w:rFonts w:asciiTheme="minorHAnsi" w:hAnsiTheme="minorHAnsi" w:cstheme="minorHAnsi"/>
            <w:sz w:val="21"/>
            <w:szCs w:val="21"/>
          </w:rPr>
          <w:t>de Lajedinho</w:t>
        </w:r>
      </w:hyperlink>
      <w:r w:rsidR="00166446">
        <w:rPr>
          <w:rFonts w:asciiTheme="minorHAnsi" w:hAnsiTheme="minorHAnsi" w:cstheme="minorHAnsi"/>
          <w:sz w:val="21"/>
          <w:szCs w:val="21"/>
        </w:rPr>
        <w:t xml:space="preserve"> </w:t>
      </w:r>
      <w:r w:rsidRPr="00D32E43">
        <w:rPr>
          <w:rFonts w:asciiTheme="minorHAnsi" w:hAnsiTheme="minorHAnsi" w:cstheme="minorHAnsi"/>
          <w:sz w:val="21"/>
          <w:szCs w:val="21"/>
        </w:rPr>
        <w:t xml:space="preserve">e no </w:t>
      </w:r>
      <w:hyperlink r:id="rId13" w:history="1">
        <w:r w:rsidRPr="00D32E43">
          <w:rPr>
            <w:rStyle w:val="Hyperlink"/>
            <w:rFonts w:asciiTheme="minorHAnsi" w:hAnsiTheme="minorHAnsi" w:cstheme="minorHAnsi"/>
            <w:sz w:val="21"/>
            <w:szCs w:val="21"/>
          </w:rPr>
          <w:t>Portal Nacional de Contratações Públicas - PNCP</w:t>
        </w:r>
      </w:hyperlink>
      <w:r w:rsidRPr="00D32E43">
        <w:rPr>
          <w:rFonts w:asciiTheme="minorHAnsi" w:hAnsiTheme="minorHAnsi" w:cstheme="minorHAnsi"/>
          <w:sz w:val="21"/>
          <w:szCs w:val="21"/>
        </w:rPr>
        <w:t>.</w:t>
      </w:r>
    </w:p>
    <w:p w14:paraId="55A4C61A" w14:textId="77777777" w:rsidR="00A75630" w:rsidRPr="00D32E43" w:rsidRDefault="00A75630" w:rsidP="00A75630">
      <w:pPr>
        <w:pStyle w:val="PargrafodaLista"/>
        <w:numPr>
          <w:ilvl w:val="1"/>
          <w:numId w:val="1"/>
        </w:numPr>
        <w:rPr>
          <w:rFonts w:asciiTheme="minorHAnsi" w:hAnsiTheme="minorHAnsi" w:cstheme="minorHAnsi"/>
          <w:sz w:val="21"/>
          <w:szCs w:val="21"/>
        </w:rPr>
      </w:pPr>
      <w:r w:rsidRPr="00D32E43">
        <w:rPr>
          <w:rFonts w:asciiTheme="minorHAnsi" w:hAnsiTheme="minorHAnsi" w:cstheme="minorHAnsi"/>
          <w:sz w:val="21"/>
          <w:szCs w:val="21"/>
        </w:rPr>
        <w:lastRenderedPageBreak/>
        <w:t>Não poderão participar desta dispensa de licitação os fornecedores:</w:t>
      </w:r>
    </w:p>
    <w:p w14:paraId="02E4E7F9" w14:textId="307B7D5E" w:rsidR="00A75630" w:rsidRPr="00D32E43" w:rsidRDefault="008B4328" w:rsidP="00357F9D">
      <w:pPr>
        <w:numPr>
          <w:ilvl w:val="2"/>
          <w:numId w:val="1"/>
        </w:numPr>
        <w:spacing w:before="120" w:after="120" w:line="276" w:lineRule="auto"/>
        <w:ind w:left="0" w:firstLine="851"/>
        <w:jc w:val="both"/>
        <w:rPr>
          <w:rFonts w:asciiTheme="minorHAnsi" w:hAnsiTheme="minorHAnsi" w:cstheme="minorHAnsi"/>
          <w:color w:val="000000" w:themeColor="text1"/>
          <w:sz w:val="21"/>
          <w:szCs w:val="21"/>
        </w:rPr>
      </w:pPr>
      <w:r w:rsidRPr="00D32E43">
        <w:rPr>
          <w:rFonts w:asciiTheme="minorHAnsi" w:hAnsiTheme="minorHAnsi" w:cstheme="minorHAnsi"/>
          <w:color w:val="000000" w:themeColor="text1"/>
          <w:sz w:val="21"/>
          <w:szCs w:val="21"/>
        </w:rPr>
        <w:t>Que</w:t>
      </w:r>
      <w:r w:rsidR="00A75630" w:rsidRPr="00D32E43">
        <w:rPr>
          <w:rFonts w:asciiTheme="minorHAnsi" w:hAnsiTheme="minorHAnsi" w:cstheme="minorHAnsi"/>
          <w:color w:val="000000" w:themeColor="text1"/>
          <w:sz w:val="21"/>
          <w:szCs w:val="21"/>
        </w:rPr>
        <w:t xml:space="preserve"> não atendam às condições deste Aviso de Contratação Direta e seu</w:t>
      </w:r>
      <w:r w:rsidR="00357F9D">
        <w:rPr>
          <w:rFonts w:asciiTheme="minorHAnsi" w:hAnsiTheme="minorHAnsi" w:cstheme="minorHAnsi"/>
          <w:color w:val="000000" w:themeColor="text1"/>
          <w:sz w:val="21"/>
          <w:szCs w:val="21"/>
        </w:rPr>
        <w:t>s</w:t>
      </w:r>
      <w:r w:rsidR="00A75630" w:rsidRPr="00D32E43">
        <w:rPr>
          <w:rFonts w:asciiTheme="minorHAnsi" w:hAnsiTheme="minorHAnsi" w:cstheme="minorHAnsi"/>
          <w:color w:val="000000" w:themeColor="text1"/>
          <w:sz w:val="21"/>
          <w:szCs w:val="21"/>
        </w:rPr>
        <w:t xml:space="preserve"> anexo</w:t>
      </w:r>
      <w:r w:rsidR="00357F9D">
        <w:rPr>
          <w:rFonts w:asciiTheme="minorHAnsi" w:hAnsiTheme="minorHAnsi" w:cstheme="minorHAnsi"/>
          <w:color w:val="000000" w:themeColor="text1"/>
          <w:sz w:val="21"/>
          <w:szCs w:val="21"/>
        </w:rPr>
        <w:t>s</w:t>
      </w:r>
      <w:r w:rsidR="00A75630" w:rsidRPr="00D32E43">
        <w:rPr>
          <w:rFonts w:asciiTheme="minorHAnsi" w:hAnsiTheme="minorHAnsi" w:cstheme="minorHAnsi"/>
          <w:color w:val="000000" w:themeColor="text1"/>
          <w:sz w:val="21"/>
          <w:szCs w:val="21"/>
        </w:rPr>
        <w:t>;</w:t>
      </w:r>
    </w:p>
    <w:p w14:paraId="1B25064F" w14:textId="5139E0B5" w:rsidR="00A75630" w:rsidRPr="00D32E43" w:rsidRDefault="008B4328" w:rsidP="00357F9D">
      <w:pPr>
        <w:numPr>
          <w:ilvl w:val="2"/>
          <w:numId w:val="1"/>
        </w:numPr>
        <w:spacing w:before="120" w:after="120" w:line="276" w:lineRule="auto"/>
        <w:ind w:left="0" w:firstLine="851"/>
        <w:jc w:val="both"/>
        <w:rPr>
          <w:rFonts w:asciiTheme="minorHAnsi" w:hAnsiTheme="minorHAnsi" w:cstheme="minorHAnsi"/>
          <w:color w:val="000000" w:themeColor="text1"/>
          <w:sz w:val="21"/>
          <w:szCs w:val="21"/>
        </w:rPr>
      </w:pPr>
      <w:r w:rsidRPr="00D32E43">
        <w:rPr>
          <w:rFonts w:asciiTheme="minorHAnsi" w:hAnsiTheme="minorHAnsi" w:cstheme="minorHAnsi"/>
          <w:color w:val="000000" w:themeColor="text1"/>
          <w:sz w:val="21"/>
          <w:szCs w:val="21"/>
        </w:rPr>
        <w:t>Estrangeiros</w:t>
      </w:r>
      <w:r w:rsidR="00A75630" w:rsidRPr="00D32E43">
        <w:rPr>
          <w:rFonts w:asciiTheme="minorHAnsi" w:hAnsiTheme="minorHAnsi" w:cstheme="minorHAnsi"/>
          <w:color w:val="000000" w:themeColor="text1"/>
          <w:sz w:val="21"/>
          <w:szCs w:val="21"/>
        </w:rPr>
        <w:t xml:space="preserve"> que não tenham representação legal no Brasil com poderes expressos para receber citação e responder administrativa ou judicialmente;</w:t>
      </w:r>
    </w:p>
    <w:p w14:paraId="361C11FB" w14:textId="07563A91" w:rsidR="00A75630" w:rsidRPr="00D32E43" w:rsidRDefault="008B4328" w:rsidP="00357F9D">
      <w:pPr>
        <w:numPr>
          <w:ilvl w:val="2"/>
          <w:numId w:val="1"/>
        </w:numPr>
        <w:spacing w:before="120" w:after="120" w:line="276" w:lineRule="auto"/>
        <w:ind w:left="0" w:firstLine="851"/>
        <w:jc w:val="both"/>
        <w:rPr>
          <w:rFonts w:asciiTheme="minorHAnsi" w:hAnsiTheme="minorHAnsi" w:cstheme="minorHAnsi"/>
          <w:color w:val="000000" w:themeColor="text1"/>
          <w:sz w:val="21"/>
          <w:szCs w:val="21"/>
        </w:rPr>
      </w:pPr>
      <w:r w:rsidRPr="00D32E43">
        <w:rPr>
          <w:rFonts w:asciiTheme="minorHAnsi" w:hAnsiTheme="minorHAnsi" w:cstheme="minorHAnsi"/>
          <w:color w:val="000000" w:themeColor="text1"/>
          <w:sz w:val="21"/>
          <w:szCs w:val="21"/>
        </w:rPr>
        <w:t>Que</w:t>
      </w:r>
      <w:r w:rsidR="00A75630" w:rsidRPr="00D32E43">
        <w:rPr>
          <w:rFonts w:asciiTheme="minorHAnsi" w:hAnsiTheme="minorHAnsi" w:cstheme="minorHAnsi"/>
          <w:color w:val="000000" w:themeColor="text1"/>
          <w:sz w:val="21"/>
          <w:szCs w:val="21"/>
        </w:rPr>
        <w:t xml:space="preserve"> se enquadrem nas seguintes vedações:</w:t>
      </w:r>
    </w:p>
    <w:p w14:paraId="1F4A0FE7" w14:textId="34172B5A" w:rsidR="00A75630" w:rsidRPr="00357F9D" w:rsidRDefault="00853F1B" w:rsidP="00357F9D">
      <w:pPr>
        <w:pStyle w:val="Nvel4-R"/>
        <w:numPr>
          <w:ilvl w:val="0"/>
          <w:numId w:val="5"/>
        </w:numPr>
        <w:ind w:left="0" w:firstLine="851"/>
        <w:rPr>
          <w:rFonts w:asciiTheme="minorHAnsi" w:hAnsiTheme="minorHAnsi" w:cstheme="minorHAnsi"/>
          <w:i w:val="0"/>
          <w:color w:val="auto"/>
          <w:sz w:val="21"/>
          <w:szCs w:val="21"/>
        </w:rPr>
      </w:pPr>
      <w:r w:rsidRPr="00357F9D">
        <w:rPr>
          <w:rFonts w:asciiTheme="minorHAnsi" w:hAnsiTheme="minorHAnsi" w:cstheme="minorHAnsi"/>
          <w:i w:val="0"/>
          <w:color w:val="auto"/>
          <w:sz w:val="21"/>
          <w:szCs w:val="21"/>
        </w:rPr>
        <w:t>Pessoa</w:t>
      </w:r>
      <w:r w:rsidR="00A75630" w:rsidRPr="00357F9D">
        <w:rPr>
          <w:rFonts w:asciiTheme="minorHAnsi" w:hAnsiTheme="minorHAnsi" w:cstheme="minorHAnsi"/>
          <w:i w:val="0"/>
          <w:color w:val="auto"/>
          <w:sz w:val="21"/>
          <w:szCs w:val="21"/>
        </w:rPr>
        <w:t xml:space="preserve"> física ou jurídica que se encontre, ao tempo da contratação, impossibilitada de contratar em decorrência de sanção que lhe foi imposta;</w:t>
      </w:r>
    </w:p>
    <w:p w14:paraId="11B1AEF9" w14:textId="77777777" w:rsidR="00357F9D" w:rsidRPr="00357F9D" w:rsidRDefault="00853F1B" w:rsidP="00357F9D">
      <w:pPr>
        <w:pStyle w:val="Nvel4-R"/>
        <w:numPr>
          <w:ilvl w:val="0"/>
          <w:numId w:val="5"/>
        </w:numPr>
        <w:ind w:left="0" w:firstLine="851"/>
        <w:rPr>
          <w:rFonts w:asciiTheme="minorHAnsi" w:hAnsiTheme="minorHAnsi" w:cstheme="minorHAnsi"/>
          <w:i w:val="0"/>
          <w:color w:val="000000" w:themeColor="text1"/>
          <w:sz w:val="21"/>
          <w:szCs w:val="21"/>
        </w:rPr>
      </w:pPr>
      <w:r w:rsidRPr="00357F9D">
        <w:rPr>
          <w:rFonts w:asciiTheme="minorHAnsi" w:hAnsiTheme="minorHAnsi" w:cstheme="minorHAnsi"/>
          <w:i w:val="0"/>
          <w:color w:val="auto"/>
          <w:sz w:val="21"/>
          <w:szCs w:val="21"/>
        </w:rPr>
        <w:t>A</w:t>
      </w:r>
      <w:r w:rsidR="00A75630" w:rsidRPr="00357F9D">
        <w:rPr>
          <w:rFonts w:asciiTheme="minorHAnsi" w:hAnsiTheme="minorHAnsi" w:cstheme="minorHAnsi"/>
          <w:i w:val="0"/>
          <w:color w:val="auto"/>
          <w:sz w:val="21"/>
          <w:szCs w:val="21"/>
        </w:rPr>
        <w:t>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w:t>
      </w:r>
      <w:r w:rsidR="00357F9D">
        <w:rPr>
          <w:rFonts w:asciiTheme="minorHAnsi" w:hAnsiTheme="minorHAnsi" w:cstheme="minorHAnsi"/>
          <w:i w:val="0"/>
          <w:color w:val="auto"/>
          <w:sz w:val="21"/>
          <w:szCs w:val="21"/>
        </w:rPr>
        <w:t xml:space="preserve">ceiro grau, conforme o </w:t>
      </w:r>
      <w:r w:rsidR="00357F9D" w:rsidRPr="00357F9D">
        <w:rPr>
          <w:rFonts w:asciiTheme="minorHAnsi" w:hAnsiTheme="minorHAnsi" w:cstheme="minorHAnsi"/>
          <w:i w:val="0"/>
          <w:color w:val="000000" w:themeColor="text1"/>
          <w:sz w:val="21"/>
          <w:szCs w:val="21"/>
        </w:rPr>
        <w:t>Conforme o inciso III do art. 7º da lei 14.133/2021;</w:t>
      </w:r>
      <w:bookmarkStart w:id="3" w:name="_Hlk519667815"/>
      <w:bookmarkEnd w:id="3"/>
    </w:p>
    <w:p w14:paraId="7354084A" w14:textId="1B14DAEE" w:rsidR="00A75630" w:rsidRPr="00357F9D" w:rsidRDefault="00853F1B" w:rsidP="00357F9D">
      <w:pPr>
        <w:pStyle w:val="Nvel4-R"/>
        <w:numPr>
          <w:ilvl w:val="0"/>
          <w:numId w:val="5"/>
        </w:numPr>
        <w:ind w:left="0" w:firstLine="851"/>
        <w:rPr>
          <w:rFonts w:asciiTheme="minorHAnsi" w:hAnsiTheme="minorHAnsi" w:cstheme="minorHAnsi"/>
          <w:i w:val="0"/>
          <w:color w:val="auto"/>
          <w:sz w:val="21"/>
          <w:szCs w:val="21"/>
        </w:rPr>
      </w:pPr>
      <w:r w:rsidRPr="00357F9D">
        <w:rPr>
          <w:rFonts w:asciiTheme="minorHAnsi" w:hAnsiTheme="minorHAnsi" w:cstheme="minorHAnsi"/>
          <w:i w:val="0"/>
          <w:color w:val="auto"/>
          <w:sz w:val="21"/>
          <w:szCs w:val="21"/>
        </w:rPr>
        <w:t>E</w:t>
      </w:r>
      <w:r w:rsidR="00A75630" w:rsidRPr="00357F9D">
        <w:rPr>
          <w:rFonts w:asciiTheme="minorHAnsi" w:hAnsiTheme="minorHAnsi" w:cstheme="minorHAnsi"/>
          <w:i w:val="0"/>
          <w:color w:val="auto"/>
          <w:sz w:val="21"/>
          <w:szCs w:val="21"/>
        </w:rPr>
        <w:t>mpresas controladoras, controladas ou coligadas, nos termos da </w:t>
      </w:r>
      <w:hyperlink r:id="rId14">
        <w:r w:rsidR="00A75630" w:rsidRPr="00357F9D">
          <w:rPr>
            <w:rStyle w:val="LinkdaInternet"/>
            <w:rFonts w:asciiTheme="minorHAnsi" w:eastAsia="Calibri" w:hAnsiTheme="minorHAnsi" w:cstheme="minorHAnsi"/>
            <w:i w:val="0"/>
            <w:color w:val="auto"/>
            <w:sz w:val="21"/>
            <w:szCs w:val="21"/>
          </w:rPr>
          <w:t>Lei nº 6.404, de 15 de dezembro de 1976</w:t>
        </w:r>
      </w:hyperlink>
      <w:r w:rsidR="00A75630" w:rsidRPr="00357F9D">
        <w:rPr>
          <w:rFonts w:asciiTheme="minorHAnsi" w:hAnsiTheme="minorHAnsi" w:cstheme="minorHAnsi"/>
          <w:i w:val="0"/>
          <w:color w:val="auto"/>
          <w:sz w:val="21"/>
          <w:szCs w:val="21"/>
        </w:rPr>
        <w:t>, concorrendo entre si;</w:t>
      </w:r>
    </w:p>
    <w:p w14:paraId="79CEE635" w14:textId="78ADD2AD" w:rsidR="00A75630" w:rsidRPr="00357F9D" w:rsidRDefault="00853F1B" w:rsidP="00357F9D">
      <w:pPr>
        <w:pStyle w:val="Nvel4-R"/>
        <w:numPr>
          <w:ilvl w:val="0"/>
          <w:numId w:val="5"/>
        </w:numPr>
        <w:ind w:left="0" w:firstLine="851"/>
        <w:rPr>
          <w:rFonts w:asciiTheme="minorHAnsi" w:hAnsiTheme="minorHAnsi" w:cstheme="minorHAnsi"/>
          <w:i w:val="0"/>
          <w:color w:val="auto"/>
          <w:sz w:val="21"/>
          <w:szCs w:val="21"/>
        </w:rPr>
      </w:pPr>
      <w:r w:rsidRPr="00357F9D">
        <w:rPr>
          <w:rFonts w:asciiTheme="minorHAnsi" w:hAnsiTheme="minorHAnsi" w:cstheme="minorHAnsi"/>
          <w:i w:val="0"/>
          <w:color w:val="auto"/>
          <w:sz w:val="21"/>
          <w:szCs w:val="21"/>
        </w:rPr>
        <w:t>Pessoa</w:t>
      </w:r>
      <w:r w:rsidR="00A75630" w:rsidRPr="00357F9D">
        <w:rPr>
          <w:rFonts w:asciiTheme="minorHAnsi" w:hAnsiTheme="minorHAnsi" w:cstheme="minorHAnsi"/>
          <w:i w:val="0"/>
          <w:color w:val="auto"/>
          <w:sz w:val="21"/>
          <w:szCs w:val="21"/>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7951868" w14:textId="0FC6604A" w:rsidR="00023965" w:rsidRPr="00357F9D" w:rsidRDefault="00357F9D" w:rsidP="008A796A">
      <w:pPr>
        <w:pStyle w:val="Nvel4-R"/>
        <w:ind w:left="0" w:firstLine="1276"/>
        <w:rPr>
          <w:rFonts w:asciiTheme="minorHAnsi" w:hAnsiTheme="minorHAnsi" w:cstheme="minorHAnsi"/>
          <w:i w:val="0"/>
          <w:color w:val="auto"/>
          <w:sz w:val="21"/>
          <w:szCs w:val="21"/>
        </w:rPr>
      </w:pPr>
      <w:r>
        <w:rPr>
          <w:rFonts w:asciiTheme="minorHAnsi" w:hAnsiTheme="minorHAnsi" w:cstheme="minorHAnsi"/>
          <w:i w:val="0"/>
          <w:color w:val="auto"/>
          <w:sz w:val="21"/>
          <w:szCs w:val="21"/>
        </w:rPr>
        <w:t xml:space="preserve"> </w:t>
      </w:r>
      <w:r w:rsidR="00853F1B" w:rsidRPr="00357F9D">
        <w:rPr>
          <w:rFonts w:asciiTheme="minorHAnsi" w:hAnsiTheme="minorHAnsi" w:cstheme="minorHAnsi"/>
          <w:i w:val="0"/>
          <w:color w:val="auto"/>
          <w:sz w:val="21"/>
          <w:szCs w:val="21"/>
        </w:rPr>
        <w:t>O disposto na alínea “a</w:t>
      </w:r>
      <w:r w:rsidR="00023965" w:rsidRPr="00357F9D">
        <w:rPr>
          <w:rFonts w:asciiTheme="minorHAnsi" w:hAnsiTheme="minorHAnsi" w:cstheme="minorHAnsi"/>
          <w:i w:val="0"/>
          <w:color w:val="auto"/>
          <w:sz w:val="21"/>
          <w:szCs w:val="21"/>
        </w:rPr>
        <w:t>”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18A0F6C" w14:textId="476507B3" w:rsidR="00023965" w:rsidRPr="00357F9D" w:rsidRDefault="008B4328" w:rsidP="00A70B61">
      <w:pPr>
        <w:pStyle w:val="Nvel3-R"/>
        <w:ind w:left="0" w:firstLine="851"/>
        <w:rPr>
          <w:rFonts w:asciiTheme="minorHAnsi" w:hAnsiTheme="minorHAnsi" w:cstheme="minorHAnsi"/>
          <w:i w:val="0"/>
          <w:color w:val="000000" w:themeColor="text1"/>
          <w:sz w:val="21"/>
          <w:szCs w:val="21"/>
        </w:rPr>
      </w:pPr>
      <w:r w:rsidRPr="00357F9D">
        <w:rPr>
          <w:rFonts w:asciiTheme="minorHAnsi" w:hAnsiTheme="minorHAnsi" w:cstheme="minorHAnsi"/>
          <w:i w:val="0"/>
          <w:color w:val="000000"/>
          <w:sz w:val="21"/>
          <w:szCs w:val="21"/>
        </w:rPr>
        <w:t>Organizações</w:t>
      </w:r>
      <w:r w:rsidR="00023965" w:rsidRPr="00357F9D">
        <w:rPr>
          <w:rFonts w:asciiTheme="minorHAnsi" w:hAnsiTheme="minorHAnsi" w:cstheme="minorHAnsi"/>
          <w:i w:val="0"/>
          <w:color w:val="000000"/>
          <w:sz w:val="21"/>
          <w:szCs w:val="21"/>
        </w:rPr>
        <w:t xml:space="preserve"> da Sociedade Civil de Interesse Público - OSCIP, atuando nessa condição (Acórdão nº 746/2014-TCU-Plenário); e</w:t>
      </w:r>
    </w:p>
    <w:p w14:paraId="4FE85E26" w14:textId="23930C4D" w:rsidR="00023965" w:rsidRPr="00FA7507" w:rsidRDefault="008B4328" w:rsidP="00A70B61">
      <w:pPr>
        <w:pStyle w:val="Nvel3-R"/>
        <w:ind w:left="0" w:firstLine="851"/>
        <w:rPr>
          <w:rFonts w:asciiTheme="minorHAnsi" w:hAnsiTheme="minorHAnsi" w:cstheme="minorHAnsi"/>
          <w:bCs/>
          <w:i w:val="0"/>
          <w:color w:val="000000" w:themeColor="text1"/>
          <w:sz w:val="21"/>
          <w:szCs w:val="21"/>
        </w:rPr>
      </w:pPr>
      <w:r w:rsidRPr="00FA7507">
        <w:rPr>
          <w:rFonts w:asciiTheme="minorHAnsi" w:hAnsiTheme="minorHAnsi" w:cstheme="minorHAnsi"/>
          <w:i w:val="0"/>
          <w:color w:val="000000" w:themeColor="text1"/>
          <w:sz w:val="21"/>
          <w:szCs w:val="21"/>
        </w:rPr>
        <w:t>Sociedades</w:t>
      </w:r>
      <w:r w:rsidR="00023965" w:rsidRPr="00FA7507">
        <w:rPr>
          <w:rFonts w:asciiTheme="minorHAnsi" w:hAnsiTheme="minorHAnsi" w:cstheme="minorHAnsi"/>
          <w:i w:val="0"/>
          <w:color w:val="000000" w:themeColor="text1"/>
          <w:sz w:val="21"/>
          <w:szCs w:val="21"/>
        </w:rPr>
        <w:t xml:space="preserve"> </w:t>
      </w:r>
      <w:r w:rsidR="00357F9D" w:rsidRPr="00FA7507">
        <w:rPr>
          <w:rFonts w:asciiTheme="minorHAnsi" w:hAnsiTheme="minorHAnsi" w:cstheme="minorHAnsi"/>
          <w:i w:val="0"/>
          <w:color w:val="000000" w:themeColor="text1"/>
          <w:sz w:val="21"/>
          <w:szCs w:val="21"/>
        </w:rPr>
        <w:t xml:space="preserve">cooperativas. </w:t>
      </w:r>
      <w:r w:rsidR="00023965" w:rsidRPr="00FA7507">
        <w:rPr>
          <w:rFonts w:asciiTheme="minorHAnsi" w:hAnsiTheme="minorHAnsi" w:cstheme="minorHAnsi"/>
          <w:bCs/>
          <w:i w:val="0"/>
          <w:color w:val="000000" w:themeColor="text1"/>
          <w:sz w:val="21"/>
          <w:szCs w:val="21"/>
        </w:rPr>
        <w:t>Não poderá participar, direta ou indir</w:t>
      </w:r>
      <w:r w:rsidR="00853F1B" w:rsidRPr="00FA7507">
        <w:rPr>
          <w:rFonts w:asciiTheme="minorHAnsi" w:hAnsiTheme="minorHAnsi" w:cstheme="minorHAnsi"/>
          <w:bCs/>
          <w:i w:val="0"/>
          <w:color w:val="000000" w:themeColor="text1"/>
          <w:sz w:val="21"/>
          <w:szCs w:val="21"/>
        </w:rPr>
        <w:t>etamente, da dispensa</w:t>
      </w:r>
      <w:r w:rsidR="00023965" w:rsidRPr="00FA7507">
        <w:rPr>
          <w:rFonts w:asciiTheme="minorHAnsi" w:hAnsiTheme="minorHAnsi" w:cstheme="minorHAnsi"/>
          <w:bCs/>
          <w:i w:val="0"/>
          <w:color w:val="000000" w:themeColor="text1"/>
          <w:sz w:val="21"/>
          <w:szCs w:val="21"/>
        </w:rPr>
        <w:t xml:space="preserve">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00023965" w:rsidRPr="00FA7507">
          <w:rPr>
            <w:rStyle w:val="Hyperlink"/>
            <w:rFonts w:asciiTheme="minorHAnsi" w:hAnsiTheme="minorHAnsi" w:cstheme="minorHAnsi"/>
            <w:bCs/>
            <w:i w:val="0"/>
            <w:color w:val="000000" w:themeColor="text1"/>
            <w:sz w:val="21"/>
            <w:szCs w:val="21"/>
          </w:rPr>
          <w:t>§ 1º do art. 9º da Lei n.º 14.133, de 2021</w:t>
        </w:r>
      </w:hyperlink>
      <w:r w:rsidR="00023965" w:rsidRPr="00FA7507">
        <w:rPr>
          <w:rFonts w:asciiTheme="minorHAnsi" w:hAnsiTheme="minorHAnsi" w:cstheme="minorHAnsi"/>
          <w:bCs/>
          <w:i w:val="0"/>
          <w:color w:val="000000" w:themeColor="text1"/>
          <w:sz w:val="21"/>
          <w:szCs w:val="21"/>
        </w:rPr>
        <w:t>.</w:t>
      </w:r>
    </w:p>
    <w:p w14:paraId="110B9958" w14:textId="312A775A" w:rsidR="00C074DA" w:rsidRPr="00D32E43" w:rsidRDefault="009D0E6E" w:rsidP="00A70B61">
      <w:pPr>
        <w:pStyle w:val="Ttulo1"/>
        <w:shd w:val="clear" w:color="auto" w:fill="F2F2F2" w:themeFill="background1" w:themeFillShade="F2"/>
        <w:rPr>
          <w:rFonts w:asciiTheme="minorHAnsi" w:hAnsiTheme="minorHAnsi" w:cstheme="minorHAnsi"/>
          <w:sz w:val="21"/>
          <w:szCs w:val="21"/>
        </w:rPr>
      </w:pPr>
      <w:bookmarkStart w:id="4" w:name="_Toc192599897"/>
      <w:r w:rsidRPr="00D32E43">
        <w:rPr>
          <w:rFonts w:asciiTheme="minorHAnsi" w:hAnsiTheme="minorHAnsi" w:cstheme="minorHAnsi"/>
          <w:sz w:val="21"/>
          <w:szCs w:val="21"/>
        </w:rPr>
        <w:t>PROPOSTAS DA DISPEN</w:t>
      </w:r>
      <w:r w:rsidR="00A70B61">
        <w:rPr>
          <w:rFonts w:asciiTheme="minorHAnsi" w:hAnsiTheme="minorHAnsi" w:cstheme="minorHAnsi"/>
          <w:sz w:val="21"/>
          <w:szCs w:val="21"/>
        </w:rPr>
        <w:t>SA DE LICITAÇÃO</w:t>
      </w:r>
      <w:bookmarkEnd w:id="4"/>
    </w:p>
    <w:p w14:paraId="5E3124E8" w14:textId="00DE13D4" w:rsidR="00023965" w:rsidRPr="00D32E43" w:rsidRDefault="00023965" w:rsidP="008A796A">
      <w:pPr>
        <w:numPr>
          <w:ilvl w:val="1"/>
          <w:numId w:val="1"/>
        </w:numPr>
        <w:tabs>
          <w:tab w:val="left" w:pos="851"/>
        </w:tabs>
        <w:snapToGrid w:val="0"/>
        <w:spacing w:before="120" w:after="120" w:line="276" w:lineRule="auto"/>
        <w:ind w:left="0" w:firstLine="426"/>
        <w:jc w:val="both"/>
        <w:rPr>
          <w:rFonts w:asciiTheme="minorHAnsi" w:hAnsiTheme="minorHAnsi" w:cstheme="minorHAnsi"/>
          <w:sz w:val="21"/>
          <w:szCs w:val="21"/>
        </w:rPr>
      </w:pPr>
      <w:r w:rsidRPr="00D32E43">
        <w:rPr>
          <w:rFonts w:asciiTheme="minorHAnsi" w:hAnsiTheme="minorHAnsi" w:cstheme="minorHAnsi"/>
          <w:color w:val="000000" w:themeColor="text1"/>
          <w:sz w:val="21"/>
          <w:szCs w:val="21"/>
        </w:rPr>
        <w:t>O ingr</w:t>
      </w:r>
      <w:r w:rsidR="00853F1B" w:rsidRPr="00D32E43">
        <w:rPr>
          <w:rFonts w:asciiTheme="minorHAnsi" w:hAnsiTheme="minorHAnsi" w:cstheme="minorHAnsi"/>
          <w:color w:val="000000" w:themeColor="text1"/>
          <w:sz w:val="21"/>
          <w:szCs w:val="21"/>
        </w:rPr>
        <w:t>esso do fornecedor na dispensa</w:t>
      </w:r>
      <w:r w:rsidRPr="00D32E43">
        <w:rPr>
          <w:rFonts w:asciiTheme="minorHAnsi" w:hAnsiTheme="minorHAnsi" w:cstheme="minorHAnsi"/>
          <w:color w:val="000000" w:themeColor="text1"/>
          <w:sz w:val="21"/>
          <w:szCs w:val="21"/>
        </w:rPr>
        <w:t xml:space="preserve"> ocorrerá com o </w:t>
      </w:r>
      <w:r w:rsidR="00853F1B" w:rsidRPr="00D32E43">
        <w:rPr>
          <w:rFonts w:asciiTheme="minorHAnsi" w:hAnsiTheme="minorHAnsi" w:cstheme="minorHAnsi"/>
          <w:color w:val="000000" w:themeColor="text1"/>
          <w:sz w:val="21"/>
          <w:szCs w:val="21"/>
        </w:rPr>
        <w:t>envio</w:t>
      </w:r>
      <w:r w:rsidRPr="00D32E43">
        <w:rPr>
          <w:rFonts w:asciiTheme="minorHAnsi" w:hAnsiTheme="minorHAnsi" w:cstheme="minorHAnsi"/>
          <w:color w:val="000000" w:themeColor="text1"/>
          <w:sz w:val="21"/>
          <w:szCs w:val="21"/>
        </w:rPr>
        <w:t xml:space="preserve"> de sua proposta inicial, na forma deste item.</w:t>
      </w:r>
    </w:p>
    <w:p w14:paraId="1E61D03E" w14:textId="6926D2B0" w:rsidR="00023965" w:rsidRPr="00C66740" w:rsidRDefault="00023965" w:rsidP="00C66740">
      <w:pPr>
        <w:numPr>
          <w:ilvl w:val="1"/>
          <w:numId w:val="1"/>
        </w:numPr>
        <w:tabs>
          <w:tab w:val="clear" w:pos="-142"/>
          <w:tab w:val="num" w:pos="0"/>
        </w:tabs>
        <w:snapToGrid w:val="0"/>
        <w:spacing w:before="120" w:after="120" w:line="276" w:lineRule="auto"/>
        <w:ind w:left="0" w:firstLine="426"/>
        <w:jc w:val="both"/>
        <w:rPr>
          <w:rFonts w:asciiTheme="minorHAnsi" w:hAnsiTheme="minorHAnsi" w:cstheme="minorHAnsi"/>
          <w:color w:val="000000" w:themeColor="text1"/>
          <w:sz w:val="21"/>
          <w:szCs w:val="21"/>
        </w:rPr>
      </w:pPr>
      <w:r w:rsidRPr="00C66740">
        <w:rPr>
          <w:rFonts w:asciiTheme="minorHAnsi" w:hAnsiTheme="minorHAnsi" w:cstheme="minorHAnsi"/>
          <w:color w:val="000000" w:themeColor="text1"/>
          <w:sz w:val="21"/>
          <w:szCs w:val="21"/>
        </w:rPr>
        <w:t xml:space="preserve">O fornecedor interessado, após a divulgação do Aviso de Contratação Direta, encaminhará, </w:t>
      </w:r>
      <w:r w:rsidR="009D0E6E" w:rsidRPr="00C66740">
        <w:rPr>
          <w:rFonts w:asciiTheme="minorHAnsi" w:hAnsiTheme="minorHAnsi" w:cstheme="minorHAnsi"/>
          <w:color w:val="000000" w:themeColor="text1"/>
          <w:sz w:val="21"/>
          <w:szCs w:val="21"/>
        </w:rPr>
        <w:t xml:space="preserve">as propostas da presente dispensa de licitação, </w:t>
      </w:r>
      <w:r w:rsidR="00491E3C" w:rsidRPr="00D32E43">
        <w:rPr>
          <w:rFonts w:asciiTheme="minorHAnsi" w:hAnsiTheme="minorHAnsi" w:cstheme="minorHAnsi"/>
          <w:bCs/>
          <w:sz w:val="21"/>
          <w:szCs w:val="21"/>
        </w:rPr>
        <w:t xml:space="preserve">que deverão ser encaminhadas até </w:t>
      </w:r>
      <w:r w:rsidR="00491E3C">
        <w:rPr>
          <w:rFonts w:asciiTheme="minorHAnsi" w:hAnsiTheme="minorHAnsi" w:cstheme="minorHAnsi"/>
          <w:bCs/>
          <w:sz w:val="21"/>
          <w:szCs w:val="21"/>
        </w:rPr>
        <w:t>as 17:00hrs d</w:t>
      </w:r>
      <w:r w:rsidR="00491E3C" w:rsidRPr="00D32E43">
        <w:rPr>
          <w:rFonts w:asciiTheme="minorHAnsi" w:hAnsiTheme="minorHAnsi" w:cstheme="minorHAnsi"/>
          <w:bCs/>
          <w:sz w:val="21"/>
          <w:szCs w:val="21"/>
        </w:rPr>
        <w:t xml:space="preserve">o </w:t>
      </w:r>
      <w:r w:rsidR="00491E3C" w:rsidRPr="00B85AAC">
        <w:rPr>
          <w:rFonts w:asciiTheme="minorHAnsi" w:hAnsiTheme="minorHAnsi" w:cstheme="minorHAnsi"/>
          <w:bCs/>
          <w:sz w:val="21"/>
          <w:szCs w:val="21"/>
        </w:rPr>
        <w:t>dia 1</w:t>
      </w:r>
      <w:r w:rsidR="00491E3C">
        <w:rPr>
          <w:rFonts w:asciiTheme="minorHAnsi" w:hAnsiTheme="minorHAnsi" w:cstheme="minorHAnsi"/>
          <w:bCs/>
          <w:sz w:val="21"/>
          <w:szCs w:val="21"/>
        </w:rPr>
        <w:t>7</w:t>
      </w:r>
      <w:r w:rsidR="00491E3C" w:rsidRPr="00B85AAC">
        <w:rPr>
          <w:rFonts w:asciiTheme="minorHAnsi" w:hAnsiTheme="minorHAnsi" w:cstheme="minorHAnsi"/>
          <w:bCs/>
          <w:sz w:val="21"/>
          <w:szCs w:val="21"/>
        </w:rPr>
        <w:t>/04/2025</w:t>
      </w:r>
      <w:r w:rsidR="009D0E6E" w:rsidRPr="00437EC3">
        <w:rPr>
          <w:rFonts w:asciiTheme="minorHAnsi" w:hAnsiTheme="minorHAnsi" w:cstheme="minorHAnsi"/>
          <w:sz w:val="21"/>
          <w:szCs w:val="21"/>
        </w:rPr>
        <w:t>,</w:t>
      </w:r>
      <w:r w:rsidR="00C66740" w:rsidRPr="00437EC3">
        <w:rPr>
          <w:rFonts w:asciiTheme="minorHAnsi" w:hAnsiTheme="minorHAnsi" w:cstheme="minorHAnsi"/>
          <w:sz w:val="21"/>
          <w:szCs w:val="21"/>
        </w:rPr>
        <w:t xml:space="preserve"> conforme </w:t>
      </w:r>
      <w:r w:rsidR="00C66740" w:rsidRPr="00C66740">
        <w:rPr>
          <w:rFonts w:asciiTheme="minorHAnsi" w:hAnsiTheme="minorHAnsi" w:cstheme="minorHAnsi"/>
          <w:color w:val="000000" w:themeColor="text1"/>
          <w:sz w:val="21"/>
          <w:szCs w:val="21"/>
        </w:rPr>
        <w:t>informações</w:t>
      </w:r>
      <w:r w:rsidR="00C66740">
        <w:rPr>
          <w:rFonts w:asciiTheme="minorHAnsi" w:hAnsiTheme="minorHAnsi" w:cstheme="minorHAnsi"/>
          <w:color w:val="000000" w:themeColor="text1"/>
          <w:sz w:val="21"/>
          <w:szCs w:val="21"/>
        </w:rPr>
        <w:t xml:space="preserve"> contidas no Aviso de Contratação </w:t>
      </w:r>
      <w:r w:rsidR="00C66740" w:rsidRPr="00C66740">
        <w:rPr>
          <w:rFonts w:asciiTheme="minorHAnsi" w:hAnsiTheme="minorHAnsi" w:cstheme="minorHAnsi"/>
          <w:color w:val="000000" w:themeColor="text1"/>
          <w:sz w:val="21"/>
          <w:szCs w:val="21"/>
        </w:rPr>
        <w:t xml:space="preserve">no </w:t>
      </w:r>
      <w:hyperlink r:id="rId16" w:history="1">
        <w:r w:rsidR="00C66740" w:rsidRPr="00C66740">
          <w:rPr>
            <w:rStyle w:val="Hyperlink"/>
            <w:rFonts w:asciiTheme="minorHAnsi" w:hAnsiTheme="minorHAnsi" w:cstheme="minorHAnsi"/>
            <w:sz w:val="21"/>
            <w:szCs w:val="21"/>
          </w:rPr>
          <w:t>Portal Nacional de Contratações Públicas - PNCP</w:t>
        </w:r>
      </w:hyperlink>
      <w:r w:rsidR="00C66740">
        <w:rPr>
          <w:rStyle w:val="Hyperlink"/>
          <w:rFonts w:asciiTheme="minorHAnsi" w:hAnsiTheme="minorHAnsi" w:cstheme="minorHAnsi"/>
          <w:sz w:val="21"/>
          <w:szCs w:val="21"/>
        </w:rPr>
        <w:t xml:space="preserve"> ,</w:t>
      </w:r>
      <w:r w:rsidR="009D0E6E" w:rsidRPr="00C66740">
        <w:rPr>
          <w:rFonts w:asciiTheme="minorHAnsi" w:hAnsiTheme="minorHAnsi" w:cstheme="minorHAnsi"/>
          <w:color w:val="000000" w:themeColor="text1"/>
          <w:sz w:val="21"/>
          <w:szCs w:val="21"/>
        </w:rPr>
        <w:t xml:space="preserve"> através do e-mail: </w:t>
      </w:r>
      <w:hyperlink r:id="rId17" w:history="1">
        <w:r w:rsidR="00C66740" w:rsidRPr="00C66740">
          <w:rPr>
            <w:rStyle w:val="Hyperlink"/>
            <w:rFonts w:asciiTheme="minorHAnsi" w:hAnsiTheme="minorHAnsi" w:cstheme="minorHAnsi"/>
            <w:sz w:val="21"/>
            <w:szCs w:val="21"/>
          </w:rPr>
          <w:t>compras@lajedinho.ba.gov.br</w:t>
        </w:r>
      </w:hyperlink>
      <w:r w:rsidR="00C66740" w:rsidRPr="00C66740">
        <w:rPr>
          <w:rFonts w:asciiTheme="minorHAnsi" w:hAnsiTheme="minorHAnsi" w:cstheme="minorHAnsi"/>
          <w:color w:val="000000" w:themeColor="text1"/>
          <w:sz w:val="21"/>
          <w:szCs w:val="21"/>
        </w:rPr>
        <w:t xml:space="preserve"> </w:t>
      </w:r>
      <w:r w:rsidR="009D0E6E" w:rsidRPr="00C66740">
        <w:rPr>
          <w:rFonts w:asciiTheme="minorHAnsi" w:hAnsiTheme="minorHAnsi" w:cstheme="minorHAnsi"/>
          <w:color w:val="000000" w:themeColor="text1"/>
          <w:sz w:val="21"/>
          <w:szCs w:val="21"/>
        </w:rPr>
        <w:t xml:space="preserve"> ou protocolar de forma presencial, junto ao Setor de Contratação do Município de Lajedinho, situado na Rua Irineu Machado de Macedo, 10 - Centro – Lajedinho – Bahia, inscrito no CNPJ</w:t>
      </w:r>
      <w:r w:rsidR="00736C34" w:rsidRPr="00C66740">
        <w:rPr>
          <w:rFonts w:asciiTheme="minorHAnsi" w:hAnsiTheme="minorHAnsi" w:cstheme="minorHAnsi"/>
          <w:color w:val="000000" w:themeColor="text1"/>
          <w:sz w:val="21"/>
          <w:szCs w:val="21"/>
        </w:rPr>
        <w:t xml:space="preserve">/MF sob o Nº 13.810.544/0001-60, </w:t>
      </w:r>
      <w:r w:rsidRPr="00C66740">
        <w:rPr>
          <w:rFonts w:asciiTheme="minorHAnsi" w:hAnsiTheme="minorHAnsi" w:cstheme="minorHAnsi"/>
          <w:color w:val="000000" w:themeColor="text1"/>
          <w:sz w:val="21"/>
          <w:szCs w:val="21"/>
        </w:rPr>
        <w:t>até a data e o horário estabelecidos para abertura do procedimento.</w:t>
      </w:r>
    </w:p>
    <w:p w14:paraId="297EACF2" w14:textId="6B228CE3" w:rsidR="00023965" w:rsidRPr="00C66740" w:rsidRDefault="00023965" w:rsidP="00C66740">
      <w:pPr>
        <w:pStyle w:val="PargrafodaLista"/>
        <w:numPr>
          <w:ilvl w:val="2"/>
          <w:numId w:val="1"/>
        </w:numPr>
        <w:tabs>
          <w:tab w:val="clear" w:pos="0"/>
          <w:tab w:val="num" w:pos="284"/>
        </w:tabs>
        <w:ind w:left="0" w:firstLine="709"/>
        <w:rPr>
          <w:rFonts w:asciiTheme="minorHAnsi" w:hAnsiTheme="minorHAnsi" w:cstheme="minorHAnsi"/>
          <w:iCs/>
          <w:sz w:val="21"/>
          <w:szCs w:val="21"/>
        </w:rPr>
      </w:pPr>
      <w:r w:rsidRPr="00C66740">
        <w:rPr>
          <w:rFonts w:asciiTheme="minorHAnsi" w:hAnsiTheme="minorHAnsi" w:cstheme="minorHAnsi"/>
          <w:iCs/>
          <w:sz w:val="21"/>
          <w:szCs w:val="21"/>
        </w:rPr>
        <w:t xml:space="preserve">O fornecedor </w:t>
      </w:r>
      <w:r w:rsidR="00C66740" w:rsidRPr="00C66740">
        <w:rPr>
          <w:rFonts w:asciiTheme="minorHAnsi" w:hAnsiTheme="minorHAnsi" w:cstheme="minorHAnsi"/>
          <w:b/>
          <w:iCs/>
          <w:sz w:val="21"/>
          <w:szCs w:val="21"/>
        </w:rPr>
        <w:t>NÃO</w:t>
      </w:r>
      <w:r w:rsidR="00C66740">
        <w:rPr>
          <w:rFonts w:asciiTheme="minorHAnsi" w:hAnsiTheme="minorHAnsi" w:cstheme="minorHAnsi"/>
          <w:iCs/>
          <w:sz w:val="21"/>
          <w:szCs w:val="21"/>
        </w:rPr>
        <w:t xml:space="preserve">, </w:t>
      </w:r>
      <w:r w:rsidRPr="00C66740">
        <w:rPr>
          <w:rFonts w:asciiTheme="minorHAnsi" w:hAnsiTheme="minorHAnsi" w:cstheme="minorHAnsi"/>
          <w:iCs/>
          <w:sz w:val="21"/>
          <w:szCs w:val="21"/>
        </w:rPr>
        <w:t>poderá oferecer proposta em quantitativo inferior ao máximo previsto para contratação.</w:t>
      </w:r>
    </w:p>
    <w:p w14:paraId="5D496FD5" w14:textId="0775B36F" w:rsidR="00023965" w:rsidRPr="00D32E43" w:rsidRDefault="00023965" w:rsidP="00C66740">
      <w:pPr>
        <w:numPr>
          <w:ilvl w:val="1"/>
          <w:numId w:val="1"/>
        </w:numPr>
        <w:tabs>
          <w:tab w:val="left" w:pos="851"/>
        </w:tabs>
        <w:spacing w:before="120" w:after="120" w:line="276" w:lineRule="auto"/>
        <w:ind w:left="0" w:firstLine="426"/>
        <w:jc w:val="both"/>
        <w:rPr>
          <w:rFonts w:asciiTheme="minorHAnsi" w:hAnsiTheme="minorHAnsi" w:cstheme="minorHAnsi"/>
          <w:sz w:val="21"/>
          <w:szCs w:val="21"/>
        </w:rPr>
      </w:pPr>
      <w:r w:rsidRPr="00D32E43">
        <w:rPr>
          <w:rFonts w:asciiTheme="minorHAnsi" w:hAnsiTheme="minorHAnsi" w:cstheme="minorHAnsi"/>
          <w:sz w:val="21"/>
          <w:szCs w:val="21"/>
        </w:rPr>
        <w:t xml:space="preserve">Todas as especificações do </w:t>
      </w:r>
      <w:r w:rsidRPr="00D32E43">
        <w:rPr>
          <w:rFonts w:asciiTheme="minorHAnsi" w:hAnsiTheme="minorHAnsi" w:cstheme="minorHAnsi"/>
          <w:color w:val="000000" w:themeColor="text1"/>
          <w:sz w:val="21"/>
          <w:szCs w:val="21"/>
        </w:rPr>
        <w:t>objeto</w:t>
      </w:r>
      <w:r w:rsidRPr="00D32E43">
        <w:rPr>
          <w:rFonts w:asciiTheme="minorHAnsi" w:hAnsiTheme="minorHAnsi" w:cstheme="minorHAnsi"/>
          <w:sz w:val="21"/>
          <w:szCs w:val="21"/>
        </w:rPr>
        <w:t xml:space="preserve"> contidas na proposta, em especial o </w:t>
      </w:r>
      <w:r w:rsidR="00C369AF" w:rsidRPr="00D32E43">
        <w:rPr>
          <w:rFonts w:asciiTheme="minorHAnsi" w:hAnsiTheme="minorHAnsi" w:cstheme="minorHAnsi"/>
          <w:sz w:val="21"/>
          <w:szCs w:val="21"/>
        </w:rPr>
        <w:t>preço ofertado</w:t>
      </w:r>
      <w:r w:rsidRPr="00D32E43">
        <w:rPr>
          <w:rFonts w:asciiTheme="minorHAnsi" w:hAnsiTheme="minorHAnsi" w:cstheme="minorHAnsi"/>
          <w:sz w:val="21"/>
          <w:szCs w:val="21"/>
        </w:rPr>
        <w:t>, vinculam a Contratada.</w:t>
      </w:r>
    </w:p>
    <w:p w14:paraId="65542F25" w14:textId="54CB90CD" w:rsidR="00023965" w:rsidRPr="00D32E43" w:rsidRDefault="00023965" w:rsidP="00C66740">
      <w:pPr>
        <w:numPr>
          <w:ilvl w:val="1"/>
          <w:numId w:val="1"/>
        </w:numPr>
        <w:tabs>
          <w:tab w:val="left" w:pos="851"/>
        </w:tabs>
        <w:spacing w:before="120" w:after="120" w:line="276" w:lineRule="auto"/>
        <w:ind w:left="0" w:firstLine="425"/>
        <w:jc w:val="both"/>
        <w:rPr>
          <w:rFonts w:asciiTheme="minorHAnsi" w:hAnsiTheme="minorHAnsi" w:cstheme="minorHAnsi"/>
          <w:sz w:val="21"/>
          <w:szCs w:val="21"/>
        </w:rPr>
      </w:pPr>
      <w:r w:rsidRPr="00D32E43">
        <w:rPr>
          <w:rFonts w:asciiTheme="minorHAnsi" w:hAnsiTheme="minorHAnsi" w:cstheme="minorHAnsi"/>
          <w:sz w:val="21"/>
          <w:szCs w:val="21"/>
        </w:rPr>
        <w:lastRenderedPageBreak/>
        <w:t>Nos valores propostos estarão inclusos todos os custos operacionais, encargos previdenciários, trabalhistas, tributários, comerciais e quaisquer outros que incidam direta ou indi</w:t>
      </w:r>
      <w:r w:rsidR="00C66740">
        <w:rPr>
          <w:rFonts w:asciiTheme="minorHAnsi" w:hAnsiTheme="minorHAnsi" w:cstheme="minorHAnsi"/>
          <w:sz w:val="21"/>
          <w:szCs w:val="21"/>
        </w:rPr>
        <w:t>retamente na execução do objeto:</w:t>
      </w:r>
    </w:p>
    <w:p w14:paraId="69A18671" w14:textId="77777777" w:rsidR="00023965" w:rsidRPr="00D32E43" w:rsidRDefault="00023965" w:rsidP="00C66740">
      <w:pPr>
        <w:numPr>
          <w:ilvl w:val="2"/>
          <w:numId w:val="1"/>
        </w:numPr>
        <w:spacing w:before="120" w:after="120" w:line="276" w:lineRule="auto"/>
        <w:ind w:left="0" w:firstLine="709"/>
        <w:jc w:val="both"/>
        <w:rPr>
          <w:rFonts w:asciiTheme="minorHAnsi" w:hAnsiTheme="minorHAnsi" w:cstheme="minorHAnsi"/>
          <w:sz w:val="21"/>
          <w:szCs w:val="21"/>
        </w:rPr>
      </w:pPr>
      <w:r w:rsidRPr="00D32E43">
        <w:rPr>
          <w:rFonts w:asciiTheme="minorHAnsi" w:hAnsiTheme="minorHAnsi" w:cstheme="minorHAnsi"/>
          <w:sz w:val="21"/>
          <w:szCs w:val="21"/>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4AF7B62" w14:textId="44AE7E92" w:rsidR="00023965" w:rsidRPr="00D32E43" w:rsidRDefault="00023965" w:rsidP="00C66740">
      <w:pPr>
        <w:numPr>
          <w:ilvl w:val="2"/>
          <w:numId w:val="1"/>
        </w:numPr>
        <w:spacing w:before="120" w:after="120" w:line="276" w:lineRule="auto"/>
        <w:ind w:left="0" w:firstLine="709"/>
        <w:jc w:val="both"/>
        <w:rPr>
          <w:rFonts w:asciiTheme="minorHAnsi" w:hAnsiTheme="minorHAnsi" w:cstheme="minorHAnsi"/>
          <w:sz w:val="21"/>
          <w:szCs w:val="21"/>
        </w:rPr>
      </w:pPr>
      <w:r w:rsidRPr="00D32E43">
        <w:rPr>
          <w:rFonts w:asciiTheme="minorHAnsi" w:hAnsiTheme="minorHAnsi" w:cstheme="minorHAnsi"/>
          <w:sz w:val="21"/>
          <w:szCs w:val="21"/>
        </w:rPr>
        <w:t>Os preços ofert</w:t>
      </w:r>
      <w:r w:rsidR="00D913AE" w:rsidRPr="00D32E43">
        <w:rPr>
          <w:rFonts w:asciiTheme="minorHAnsi" w:hAnsiTheme="minorHAnsi" w:cstheme="minorHAnsi"/>
          <w:sz w:val="21"/>
          <w:szCs w:val="21"/>
        </w:rPr>
        <w:t>ados</w:t>
      </w:r>
      <w:r w:rsidRPr="00D32E43">
        <w:rPr>
          <w:rFonts w:asciiTheme="minorHAnsi" w:hAnsiTheme="minorHAnsi" w:cstheme="minorHAnsi"/>
          <w:sz w:val="21"/>
          <w:szCs w:val="21"/>
        </w:rPr>
        <w:t>, serão de exclusiva responsabilidade do fornecedor, não lhe assistindo o direito de pleitear qualquer alteração, sob alegação de erro, omissão ou qualquer outro pretexto.</w:t>
      </w:r>
    </w:p>
    <w:p w14:paraId="0B1D52BE" w14:textId="77777777" w:rsidR="00023965" w:rsidRPr="00D32E43" w:rsidRDefault="00023965" w:rsidP="00C66740">
      <w:pPr>
        <w:numPr>
          <w:ilvl w:val="1"/>
          <w:numId w:val="1"/>
        </w:numPr>
        <w:spacing w:before="120" w:after="120" w:line="276" w:lineRule="auto"/>
        <w:ind w:left="0" w:firstLine="426"/>
        <w:jc w:val="both"/>
        <w:rPr>
          <w:rFonts w:asciiTheme="minorHAnsi" w:hAnsiTheme="minorHAnsi" w:cstheme="minorHAnsi"/>
          <w:sz w:val="21"/>
          <w:szCs w:val="21"/>
        </w:rPr>
      </w:pPr>
      <w:r w:rsidRPr="00D32E43">
        <w:rPr>
          <w:rFonts w:asciiTheme="minorHAnsi" w:hAnsiTheme="minorHAnsi" w:cstheme="minorHAnsi"/>
          <w:sz w:val="21"/>
          <w:szCs w:val="21"/>
        </w:rPr>
        <w:t xml:space="preserve">Se o regime tributário da empresa implicar o recolhimento de tributos em percentuais variáveis, a cotação adequada será aquela correspondente à média dos efetivos recolhimentos da empresa nos últimos doze meses. </w:t>
      </w:r>
    </w:p>
    <w:p w14:paraId="7EFC0B7A" w14:textId="77777777" w:rsidR="00023965" w:rsidRPr="00D32E43" w:rsidRDefault="00023965" w:rsidP="00C66740">
      <w:pPr>
        <w:numPr>
          <w:ilvl w:val="1"/>
          <w:numId w:val="1"/>
        </w:numPr>
        <w:spacing w:before="120" w:after="120" w:line="276" w:lineRule="auto"/>
        <w:ind w:left="0" w:firstLine="426"/>
        <w:jc w:val="both"/>
        <w:rPr>
          <w:rFonts w:asciiTheme="minorHAnsi" w:hAnsiTheme="minorHAnsi" w:cstheme="minorHAnsi"/>
          <w:sz w:val="21"/>
          <w:szCs w:val="21"/>
        </w:rPr>
      </w:pPr>
      <w:r w:rsidRPr="00D32E43">
        <w:rPr>
          <w:rFonts w:asciiTheme="minorHAnsi" w:hAnsiTheme="minorHAnsi" w:cstheme="minorHAnsi"/>
          <w:sz w:val="21"/>
          <w:szCs w:val="21"/>
        </w:rPr>
        <w:t>Independentemente do percentual do tributo que constar da planilha, no pagamento serão retidos na fonte os percentuais estabelecidos pela legislação vigente.</w:t>
      </w:r>
    </w:p>
    <w:p w14:paraId="265139F6" w14:textId="1B856B02" w:rsidR="00023965" w:rsidRPr="00D32E43" w:rsidRDefault="00023965" w:rsidP="00C66740">
      <w:pPr>
        <w:numPr>
          <w:ilvl w:val="1"/>
          <w:numId w:val="1"/>
        </w:numPr>
        <w:spacing w:before="120" w:after="120" w:line="276" w:lineRule="auto"/>
        <w:ind w:left="0" w:firstLine="426"/>
        <w:jc w:val="both"/>
        <w:rPr>
          <w:rFonts w:asciiTheme="minorHAnsi" w:hAnsiTheme="minorHAnsi" w:cstheme="minorHAnsi"/>
          <w:sz w:val="21"/>
          <w:szCs w:val="21"/>
        </w:rPr>
      </w:pPr>
      <w:r w:rsidRPr="00D32E43">
        <w:rPr>
          <w:rFonts w:asciiTheme="minorHAnsi" w:hAnsiTheme="minorHAnsi" w:cstheme="minorHAnsi"/>
          <w:sz w:val="21"/>
          <w:szCs w:val="21"/>
        </w:rPr>
        <w:t xml:space="preserve">A apresentação das propostas implica obrigatoriedade do cumprimento das disposições nelas contidas, em conformidade com o que dispõe o </w:t>
      </w:r>
      <w:r w:rsidRPr="00D32E43">
        <w:rPr>
          <w:rFonts w:asciiTheme="minorHAnsi" w:hAnsiTheme="minorHAnsi" w:cstheme="minorHAnsi"/>
          <w:iCs/>
          <w:sz w:val="21"/>
          <w:szCs w:val="21"/>
        </w:rPr>
        <w:t xml:space="preserve">Termo de </w:t>
      </w:r>
      <w:r w:rsidR="00C02464" w:rsidRPr="00D32E43">
        <w:rPr>
          <w:rFonts w:asciiTheme="minorHAnsi" w:hAnsiTheme="minorHAnsi" w:cstheme="minorHAnsi"/>
          <w:iCs/>
          <w:sz w:val="21"/>
          <w:szCs w:val="21"/>
        </w:rPr>
        <w:t>Referência</w:t>
      </w:r>
      <w:r w:rsidR="00C02464" w:rsidRPr="00D32E43">
        <w:rPr>
          <w:rFonts w:asciiTheme="minorHAnsi" w:hAnsiTheme="minorHAnsi" w:cstheme="minorHAnsi"/>
          <w:i/>
          <w:sz w:val="21"/>
          <w:szCs w:val="21"/>
        </w:rPr>
        <w:t>,</w:t>
      </w:r>
      <w:r w:rsidR="00C02464" w:rsidRPr="00D32E43">
        <w:rPr>
          <w:rFonts w:asciiTheme="minorHAnsi" w:hAnsiTheme="minorHAnsi" w:cstheme="minorHAnsi"/>
          <w:sz w:val="21"/>
          <w:szCs w:val="21"/>
        </w:rPr>
        <w:t xml:space="preserve"> assumindo</w:t>
      </w:r>
      <w:r w:rsidRPr="00D32E43">
        <w:rPr>
          <w:rFonts w:asciiTheme="minorHAnsi" w:hAnsiTheme="minorHAnsi" w:cstheme="minorHAnsi"/>
          <w:sz w:val="21"/>
          <w:szCs w:val="21"/>
        </w:rPr>
        <w:t xml:space="preserve">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52968EA" w14:textId="06F92FED" w:rsidR="00023965" w:rsidRPr="00D32E43" w:rsidRDefault="00023965" w:rsidP="00C66740">
      <w:pPr>
        <w:numPr>
          <w:ilvl w:val="1"/>
          <w:numId w:val="1"/>
        </w:numPr>
        <w:spacing w:before="120" w:after="120" w:line="276" w:lineRule="auto"/>
        <w:ind w:left="0" w:firstLine="426"/>
        <w:jc w:val="both"/>
        <w:rPr>
          <w:rFonts w:asciiTheme="minorHAnsi" w:hAnsiTheme="minorHAnsi" w:cstheme="minorHAnsi"/>
          <w:color w:val="000000" w:themeColor="text1"/>
          <w:sz w:val="21"/>
          <w:szCs w:val="21"/>
        </w:rPr>
      </w:pPr>
      <w:r w:rsidRPr="00D32E43">
        <w:rPr>
          <w:rFonts w:asciiTheme="minorHAnsi" w:hAnsiTheme="minorHAnsi" w:cstheme="minorHAnsi"/>
          <w:color w:val="000000" w:themeColor="text1"/>
          <w:sz w:val="21"/>
          <w:szCs w:val="21"/>
        </w:rPr>
        <w:t xml:space="preserve">O </w:t>
      </w:r>
      <w:r w:rsidRPr="00D32E43">
        <w:rPr>
          <w:rFonts w:asciiTheme="minorHAnsi" w:hAnsiTheme="minorHAnsi" w:cstheme="minorHAnsi"/>
          <w:sz w:val="21"/>
          <w:szCs w:val="21"/>
        </w:rPr>
        <w:t>prazo</w:t>
      </w:r>
      <w:r w:rsidRPr="00D32E43">
        <w:rPr>
          <w:rFonts w:asciiTheme="minorHAnsi" w:hAnsiTheme="minorHAnsi" w:cstheme="minorHAnsi"/>
          <w:color w:val="000000" w:themeColor="text1"/>
          <w:sz w:val="21"/>
          <w:szCs w:val="21"/>
        </w:rPr>
        <w:t xml:space="preserve"> de validade </w:t>
      </w:r>
      <w:r w:rsidRPr="00D32E43">
        <w:rPr>
          <w:rFonts w:asciiTheme="minorHAnsi" w:hAnsiTheme="minorHAnsi" w:cstheme="minorHAnsi"/>
          <w:sz w:val="21"/>
          <w:szCs w:val="21"/>
        </w:rPr>
        <w:t>da</w:t>
      </w:r>
      <w:r w:rsidRPr="00D32E43">
        <w:rPr>
          <w:rFonts w:asciiTheme="minorHAnsi" w:hAnsiTheme="minorHAnsi" w:cstheme="minorHAnsi"/>
          <w:color w:val="000000" w:themeColor="text1"/>
          <w:sz w:val="21"/>
          <w:szCs w:val="21"/>
        </w:rPr>
        <w:t xml:space="preserve"> proposta não será inferior </w:t>
      </w:r>
      <w:r w:rsidRPr="00D32E43">
        <w:rPr>
          <w:rFonts w:asciiTheme="minorHAnsi" w:hAnsiTheme="minorHAnsi" w:cstheme="minorHAnsi"/>
          <w:sz w:val="21"/>
          <w:szCs w:val="21"/>
        </w:rPr>
        <w:t xml:space="preserve">a </w:t>
      </w:r>
      <w:r w:rsidR="00736C34" w:rsidRPr="00D32E43">
        <w:rPr>
          <w:rFonts w:asciiTheme="minorHAnsi" w:hAnsiTheme="minorHAnsi" w:cstheme="minorHAnsi"/>
          <w:sz w:val="21"/>
          <w:szCs w:val="21"/>
        </w:rPr>
        <w:t>60</w:t>
      </w:r>
      <w:r w:rsidRPr="00D32E43">
        <w:rPr>
          <w:rFonts w:asciiTheme="minorHAnsi" w:hAnsiTheme="minorHAnsi" w:cstheme="minorHAnsi"/>
          <w:sz w:val="21"/>
          <w:szCs w:val="21"/>
        </w:rPr>
        <w:t xml:space="preserve"> (</w:t>
      </w:r>
      <w:r w:rsidR="00736C34" w:rsidRPr="00D32E43">
        <w:rPr>
          <w:rFonts w:asciiTheme="minorHAnsi" w:hAnsiTheme="minorHAnsi" w:cstheme="minorHAnsi"/>
          <w:sz w:val="21"/>
          <w:szCs w:val="21"/>
        </w:rPr>
        <w:t>sessenta</w:t>
      </w:r>
      <w:r w:rsidRPr="00D32E43">
        <w:rPr>
          <w:rFonts w:asciiTheme="minorHAnsi" w:hAnsiTheme="minorHAnsi" w:cstheme="minorHAnsi"/>
          <w:sz w:val="21"/>
          <w:szCs w:val="21"/>
        </w:rPr>
        <w:t xml:space="preserve">) </w:t>
      </w:r>
      <w:r w:rsidRPr="00D32E43">
        <w:rPr>
          <w:rFonts w:asciiTheme="minorHAnsi" w:hAnsiTheme="minorHAnsi" w:cstheme="minorHAnsi"/>
          <w:color w:val="000000" w:themeColor="text1"/>
          <w:sz w:val="21"/>
          <w:szCs w:val="21"/>
        </w:rPr>
        <w:t>dias</w:t>
      </w:r>
      <w:r w:rsidRPr="00D32E43">
        <w:rPr>
          <w:rFonts w:asciiTheme="minorHAnsi" w:hAnsiTheme="minorHAnsi" w:cstheme="minorHAnsi"/>
          <w:b/>
          <w:bCs/>
          <w:color w:val="000000" w:themeColor="text1"/>
          <w:sz w:val="21"/>
          <w:szCs w:val="21"/>
        </w:rPr>
        <w:t>,</w:t>
      </w:r>
      <w:r w:rsidRPr="00D32E43">
        <w:rPr>
          <w:rFonts w:asciiTheme="minorHAnsi" w:hAnsiTheme="minorHAnsi" w:cstheme="minorHAnsi"/>
          <w:color w:val="000000" w:themeColor="text1"/>
          <w:sz w:val="21"/>
          <w:szCs w:val="21"/>
        </w:rPr>
        <w:t xml:space="preserve"> a contar da data de sua apresentação.</w:t>
      </w:r>
    </w:p>
    <w:p w14:paraId="07DE01DA" w14:textId="4D13C6F6" w:rsidR="00023965" w:rsidRPr="00D32E43" w:rsidRDefault="00023965" w:rsidP="00C66740">
      <w:pPr>
        <w:numPr>
          <w:ilvl w:val="1"/>
          <w:numId w:val="1"/>
        </w:numPr>
        <w:spacing w:before="120" w:after="120" w:line="276" w:lineRule="auto"/>
        <w:ind w:left="0" w:firstLine="426"/>
        <w:jc w:val="both"/>
        <w:rPr>
          <w:rFonts w:asciiTheme="minorHAnsi" w:hAnsiTheme="minorHAnsi" w:cstheme="minorHAnsi"/>
          <w:color w:val="000000" w:themeColor="text1"/>
          <w:sz w:val="21"/>
          <w:szCs w:val="21"/>
        </w:rPr>
      </w:pPr>
      <w:r w:rsidRPr="00D32E43">
        <w:rPr>
          <w:rFonts w:asciiTheme="minorHAnsi" w:hAnsiTheme="minorHAnsi" w:cstheme="minorHAnsi"/>
          <w:color w:val="000000" w:themeColor="text1"/>
          <w:sz w:val="21"/>
          <w:szCs w:val="21"/>
        </w:rPr>
        <w:t xml:space="preserve">No </w:t>
      </w:r>
      <w:r w:rsidR="00736C34" w:rsidRPr="00D32E43">
        <w:rPr>
          <w:rFonts w:asciiTheme="minorHAnsi" w:hAnsiTheme="minorHAnsi" w:cstheme="minorHAnsi"/>
          <w:color w:val="000000" w:themeColor="text1"/>
          <w:sz w:val="21"/>
          <w:szCs w:val="21"/>
        </w:rPr>
        <w:t>momento</w:t>
      </w:r>
      <w:r w:rsidRPr="00D32E43">
        <w:rPr>
          <w:rFonts w:asciiTheme="minorHAnsi" w:hAnsiTheme="minorHAnsi" w:cstheme="minorHAnsi"/>
          <w:color w:val="000000" w:themeColor="text1"/>
          <w:sz w:val="21"/>
          <w:szCs w:val="21"/>
        </w:rPr>
        <w:t xml:space="preserve"> da </w:t>
      </w:r>
      <w:r w:rsidR="00736C34" w:rsidRPr="00D32E43">
        <w:rPr>
          <w:rFonts w:asciiTheme="minorHAnsi" w:hAnsiTheme="minorHAnsi" w:cstheme="minorHAnsi"/>
          <w:color w:val="000000" w:themeColor="text1"/>
          <w:sz w:val="21"/>
          <w:szCs w:val="21"/>
        </w:rPr>
        <w:t xml:space="preserve">apresentação </w:t>
      </w:r>
      <w:r w:rsidRPr="00D32E43">
        <w:rPr>
          <w:rFonts w:asciiTheme="minorHAnsi" w:hAnsiTheme="minorHAnsi" w:cstheme="minorHAnsi"/>
          <w:color w:val="000000" w:themeColor="text1"/>
          <w:sz w:val="21"/>
          <w:szCs w:val="21"/>
        </w:rPr>
        <w:t xml:space="preserve">proposta inicial, o fornecedor deverá, também, </w:t>
      </w:r>
      <w:r w:rsidR="00736C34" w:rsidRPr="00D32E43">
        <w:rPr>
          <w:rFonts w:asciiTheme="minorHAnsi" w:hAnsiTheme="minorHAnsi" w:cstheme="minorHAnsi"/>
          <w:color w:val="000000" w:themeColor="text1"/>
          <w:sz w:val="21"/>
          <w:szCs w:val="21"/>
        </w:rPr>
        <w:t>entregar o</w:t>
      </w:r>
      <w:r w:rsidRPr="00D32E43">
        <w:rPr>
          <w:rFonts w:asciiTheme="minorHAnsi" w:hAnsiTheme="minorHAnsi" w:cstheme="minorHAnsi"/>
          <w:color w:val="000000" w:themeColor="text1"/>
          <w:sz w:val="21"/>
          <w:szCs w:val="21"/>
        </w:rPr>
        <w:t xml:space="preserve"> Termo de Aceitação, relativo às seguintes declarações:</w:t>
      </w:r>
      <w:r w:rsidRPr="00D32E43">
        <w:rPr>
          <w:rFonts w:asciiTheme="minorHAnsi" w:eastAsia="Zurich BT" w:hAnsiTheme="minorHAnsi" w:cstheme="minorHAnsi"/>
          <w:color w:val="000000" w:themeColor="text1"/>
          <w:sz w:val="21"/>
          <w:szCs w:val="21"/>
        </w:rPr>
        <w:t xml:space="preserve"> </w:t>
      </w:r>
    </w:p>
    <w:p w14:paraId="6AF9C76F" w14:textId="77777777" w:rsidR="00023965" w:rsidRPr="00D32E43" w:rsidRDefault="00023965" w:rsidP="00C66740">
      <w:pPr>
        <w:pStyle w:val="PargrafodaLista"/>
        <w:numPr>
          <w:ilvl w:val="0"/>
          <w:numId w:val="2"/>
        </w:numPr>
        <w:tabs>
          <w:tab w:val="left" w:pos="1440"/>
        </w:tabs>
        <w:snapToGrid w:val="0"/>
        <w:spacing w:before="120" w:after="120" w:line="276" w:lineRule="auto"/>
        <w:ind w:left="0" w:firstLine="426"/>
        <w:jc w:val="both"/>
        <w:rPr>
          <w:rFonts w:asciiTheme="minorHAnsi" w:hAnsiTheme="minorHAnsi" w:cstheme="minorHAnsi"/>
          <w:bCs/>
          <w:vanish/>
          <w:color w:val="000000" w:themeColor="text1"/>
          <w:sz w:val="21"/>
          <w:szCs w:val="21"/>
        </w:rPr>
      </w:pPr>
    </w:p>
    <w:p w14:paraId="0B64D2DB" w14:textId="77777777" w:rsidR="00023965" w:rsidRPr="00D32E43" w:rsidRDefault="00023965" w:rsidP="00C66740">
      <w:pPr>
        <w:pStyle w:val="PargrafodaLista"/>
        <w:numPr>
          <w:ilvl w:val="1"/>
          <w:numId w:val="2"/>
        </w:numPr>
        <w:tabs>
          <w:tab w:val="left" w:pos="1440"/>
        </w:tabs>
        <w:snapToGrid w:val="0"/>
        <w:spacing w:before="120" w:after="120" w:line="276" w:lineRule="auto"/>
        <w:ind w:left="0" w:firstLine="426"/>
        <w:jc w:val="both"/>
        <w:rPr>
          <w:rFonts w:asciiTheme="minorHAnsi" w:hAnsiTheme="minorHAnsi" w:cstheme="minorHAnsi"/>
          <w:bCs/>
          <w:vanish/>
          <w:color w:val="000000" w:themeColor="text1"/>
          <w:sz w:val="21"/>
          <w:szCs w:val="21"/>
        </w:rPr>
      </w:pPr>
    </w:p>
    <w:p w14:paraId="35F9D3D5" w14:textId="77777777" w:rsidR="00023965" w:rsidRPr="00D32E43" w:rsidRDefault="00023965" w:rsidP="00C66740">
      <w:pPr>
        <w:pStyle w:val="PargrafodaLista"/>
        <w:numPr>
          <w:ilvl w:val="1"/>
          <w:numId w:val="2"/>
        </w:numPr>
        <w:tabs>
          <w:tab w:val="left" w:pos="1440"/>
        </w:tabs>
        <w:snapToGrid w:val="0"/>
        <w:spacing w:before="120" w:after="120" w:line="276" w:lineRule="auto"/>
        <w:ind w:left="0" w:firstLine="426"/>
        <w:jc w:val="both"/>
        <w:rPr>
          <w:rFonts w:asciiTheme="minorHAnsi" w:hAnsiTheme="minorHAnsi" w:cstheme="minorHAnsi"/>
          <w:bCs/>
          <w:vanish/>
          <w:color w:val="000000" w:themeColor="text1"/>
          <w:sz w:val="21"/>
          <w:szCs w:val="21"/>
        </w:rPr>
      </w:pPr>
    </w:p>
    <w:p w14:paraId="4C4055AA" w14:textId="77777777" w:rsidR="00023965" w:rsidRPr="00D32E43" w:rsidRDefault="00023965" w:rsidP="00C66740">
      <w:pPr>
        <w:pStyle w:val="PargrafodaLista"/>
        <w:numPr>
          <w:ilvl w:val="1"/>
          <w:numId w:val="2"/>
        </w:numPr>
        <w:tabs>
          <w:tab w:val="left" w:pos="1440"/>
        </w:tabs>
        <w:snapToGrid w:val="0"/>
        <w:spacing w:before="120" w:after="120" w:line="276" w:lineRule="auto"/>
        <w:ind w:left="0" w:firstLine="426"/>
        <w:jc w:val="both"/>
        <w:rPr>
          <w:rFonts w:asciiTheme="minorHAnsi" w:hAnsiTheme="minorHAnsi" w:cstheme="minorHAnsi"/>
          <w:bCs/>
          <w:vanish/>
          <w:color w:val="000000" w:themeColor="text1"/>
          <w:sz w:val="21"/>
          <w:szCs w:val="21"/>
        </w:rPr>
      </w:pPr>
    </w:p>
    <w:p w14:paraId="5B2338F1" w14:textId="2377DA1D" w:rsidR="00023965" w:rsidRPr="00D32E43" w:rsidRDefault="00736C34" w:rsidP="00C66740">
      <w:pPr>
        <w:numPr>
          <w:ilvl w:val="2"/>
          <w:numId w:val="1"/>
        </w:numPr>
        <w:spacing w:before="120" w:after="120" w:line="276" w:lineRule="auto"/>
        <w:ind w:left="0" w:firstLine="851"/>
        <w:jc w:val="both"/>
        <w:rPr>
          <w:rFonts w:asciiTheme="minorHAnsi" w:hAnsiTheme="minorHAnsi" w:cstheme="minorHAnsi"/>
          <w:color w:val="000000" w:themeColor="text1"/>
          <w:sz w:val="21"/>
          <w:szCs w:val="21"/>
        </w:rPr>
      </w:pPr>
      <w:r w:rsidRPr="00D32E43">
        <w:rPr>
          <w:rFonts w:asciiTheme="minorHAnsi" w:hAnsiTheme="minorHAnsi" w:cstheme="minorHAnsi"/>
          <w:color w:val="000000" w:themeColor="text1"/>
          <w:sz w:val="21"/>
          <w:szCs w:val="21"/>
        </w:rPr>
        <w:t>Que</w:t>
      </w:r>
      <w:r w:rsidR="00023965" w:rsidRPr="00D32E43">
        <w:rPr>
          <w:rFonts w:asciiTheme="minorHAnsi" w:hAnsiTheme="minorHAnsi" w:cstheme="minorHAnsi"/>
          <w:color w:val="000000" w:themeColor="text1"/>
          <w:sz w:val="21"/>
          <w:szCs w:val="21"/>
        </w:rPr>
        <w:t xml:space="preserve"> inexistem fatos impeditivos para sua habilitação no certame, ciente da obrigatoriedade de declarar ocorrências posteriores;</w:t>
      </w:r>
    </w:p>
    <w:p w14:paraId="76BDEF1C" w14:textId="777F57CE" w:rsidR="00023965" w:rsidRPr="00D32E43" w:rsidRDefault="00736C34" w:rsidP="00C66740">
      <w:pPr>
        <w:numPr>
          <w:ilvl w:val="2"/>
          <w:numId w:val="1"/>
        </w:numPr>
        <w:spacing w:before="120" w:after="120" w:line="276" w:lineRule="auto"/>
        <w:ind w:left="0" w:firstLine="851"/>
        <w:jc w:val="both"/>
        <w:rPr>
          <w:rFonts w:asciiTheme="minorHAnsi" w:hAnsiTheme="minorHAnsi" w:cstheme="minorHAnsi"/>
          <w:color w:val="000000" w:themeColor="text1"/>
          <w:sz w:val="21"/>
          <w:szCs w:val="21"/>
        </w:rPr>
      </w:pPr>
      <w:r w:rsidRPr="00D32E43">
        <w:rPr>
          <w:rFonts w:asciiTheme="minorHAnsi" w:hAnsiTheme="minorHAnsi" w:cstheme="minorHAnsi"/>
          <w:color w:val="000000" w:themeColor="text1"/>
          <w:sz w:val="21"/>
          <w:szCs w:val="21"/>
        </w:rPr>
        <w:t>Que</w:t>
      </w:r>
      <w:r w:rsidR="00023965" w:rsidRPr="00D32E43">
        <w:rPr>
          <w:rFonts w:asciiTheme="minorHAnsi" w:hAnsiTheme="minorHAnsi" w:cstheme="minorHAnsi"/>
          <w:color w:val="000000" w:themeColor="text1"/>
          <w:sz w:val="21"/>
          <w:szCs w:val="21"/>
        </w:rPr>
        <w:t xml:space="preserve"> está ciente e concorda com as condições contidas no Aviso de Contratação Direta e seus anexos;</w:t>
      </w:r>
    </w:p>
    <w:p w14:paraId="6F8AEFDE" w14:textId="3A6039A0" w:rsidR="00023965" w:rsidRPr="00D32E43" w:rsidRDefault="00736C34" w:rsidP="00C66740">
      <w:pPr>
        <w:numPr>
          <w:ilvl w:val="2"/>
          <w:numId w:val="1"/>
        </w:numPr>
        <w:spacing w:before="120" w:after="120" w:line="276" w:lineRule="auto"/>
        <w:ind w:left="0" w:firstLine="851"/>
        <w:jc w:val="both"/>
        <w:rPr>
          <w:rFonts w:asciiTheme="minorHAnsi" w:hAnsiTheme="minorHAnsi" w:cstheme="minorHAnsi"/>
          <w:color w:val="000000" w:themeColor="text1"/>
          <w:sz w:val="21"/>
          <w:szCs w:val="21"/>
        </w:rPr>
      </w:pPr>
      <w:r w:rsidRPr="00D32E43">
        <w:rPr>
          <w:rFonts w:asciiTheme="minorHAnsi" w:hAnsiTheme="minorHAnsi" w:cstheme="minorHAnsi"/>
          <w:color w:val="000000" w:themeColor="text1"/>
          <w:sz w:val="21"/>
          <w:szCs w:val="21"/>
        </w:rPr>
        <w:t>Que</w:t>
      </w:r>
      <w:r w:rsidR="00023965" w:rsidRPr="00D32E43">
        <w:rPr>
          <w:rFonts w:asciiTheme="minorHAnsi" w:hAnsiTheme="minorHAnsi" w:cstheme="minorHAnsi"/>
          <w:color w:val="000000" w:themeColor="text1"/>
          <w:sz w:val="21"/>
          <w:szCs w:val="21"/>
        </w:rPr>
        <w:t xml:space="preserve"> se responsabiliza pelas transações que forem efetuadas no sistema, assumindo-as como firmes e verdadeiras;</w:t>
      </w:r>
    </w:p>
    <w:p w14:paraId="61BD0FED" w14:textId="77777777" w:rsidR="0048724A" w:rsidRDefault="00736C34" w:rsidP="0048724A">
      <w:pPr>
        <w:numPr>
          <w:ilvl w:val="2"/>
          <w:numId w:val="1"/>
        </w:numPr>
        <w:spacing w:before="120" w:after="120" w:line="276" w:lineRule="auto"/>
        <w:ind w:left="0" w:firstLine="851"/>
        <w:jc w:val="both"/>
        <w:rPr>
          <w:rFonts w:asciiTheme="minorHAnsi" w:hAnsiTheme="minorHAnsi" w:cstheme="minorHAnsi"/>
          <w:color w:val="000000" w:themeColor="text1"/>
          <w:sz w:val="21"/>
          <w:szCs w:val="21"/>
        </w:rPr>
      </w:pPr>
      <w:r w:rsidRPr="0048724A">
        <w:rPr>
          <w:rFonts w:asciiTheme="minorHAnsi" w:hAnsiTheme="minorHAnsi" w:cstheme="minorHAnsi"/>
          <w:color w:val="000000" w:themeColor="text1"/>
          <w:sz w:val="21"/>
          <w:szCs w:val="21"/>
        </w:rPr>
        <w:t>Que</w:t>
      </w:r>
      <w:r w:rsidR="00023965" w:rsidRPr="0048724A">
        <w:rPr>
          <w:rFonts w:asciiTheme="minorHAnsi" w:hAnsiTheme="minorHAnsi" w:cstheme="minorHAnsi"/>
          <w:color w:val="000000" w:themeColor="text1"/>
          <w:sz w:val="21"/>
          <w:szCs w:val="21"/>
        </w:rPr>
        <w:t xml:space="preserve"> cumpre as exigências de reserva de cargos para pessoa com deficiência e para reabilitado da Previdência Social, de que trata </w:t>
      </w:r>
      <w:hyperlink r:id="rId18" w:anchor="art93" w:history="1">
        <w:r w:rsidR="00023965" w:rsidRPr="0048724A">
          <w:rPr>
            <w:rStyle w:val="Hyperlink"/>
            <w:rFonts w:asciiTheme="minorHAnsi" w:hAnsiTheme="minorHAnsi" w:cstheme="minorHAnsi"/>
            <w:sz w:val="21"/>
            <w:szCs w:val="21"/>
          </w:rPr>
          <w:t>o art. 93 da Lei nº 8.213/91</w:t>
        </w:r>
      </w:hyperlink>
      <w:r w:rsidR="00023965" w:rsidRPr="0048724A">
        <w:rPr>
          <w:rFonts w:asciiTheme="minorHAnsi" w:hAnsiTheme="minorHAnsi" w:cstheme="minorHAnsi"/>
          <w:color w:val="000000" w:themeColor="text1"/>
          <w:sz w:val="21"/>
          <w:szCs w:val="21"/>
        </w:rPr>
        <w:t>.</w:t>
      </w:r>
    </w:p>
    <w:p w14:paraId="45A0CBAC" w14:textId="2D18E2FF" w:rsidR="00C66740" w:rsidRPr="0048724A" w:rsidRDefault="00736C34" w:rsidP="0048724A">
      <w:pPr>
        <w:numPr>
          <w:ilvl w:val="2"/>
          <w:numId w:val="1"/>
        </w:numPr>
        <w:spacing w:before="120" w:after="120" w:line="276" w:lineRule="auto"/>
        <w:ind w:left="0" w:firstLine="851"/>
        <w:jc w:val="both"/>
        <w:rPr>
          <w:rFonts w:asciiTheme="minorHAnsi" w:hAnsiTheme="minorHAnsi" w:cstheme="minorHAnsi"/>
          <w:color w:val="000000" w:themeColor="text1"/>
          <w:sz w:val="21"/>
          <w:szCs w:val="21"/>
        </w:rPr>
      </w:pPr>
      <w:r w:rsidRPr="0048724A">
        <w:rPr>
          <w:rFonts w:asciiTheme="minorHAnsi" w:hAnsiTheme="minorHAnsi" w:cstheme="minorHAnsi"/>
          <w:color w:val="000000" w:themeColor="text1"/>
          <w:sz w:val="21"/>
          <w:szCs w:val="21"/>
        </w:rPr>
        <w:t>Que</w:t>
      </w:r>
      <w:r w:rsidR="00023965" w:rsidRPr="0048724A">
        <w:rPr>
          <w:rFonts w:asciiTheme="minorHAnsi" w:hAnsiTheme="minorHAnsi" w:cstheme="minorHAnsi"/>
          <w:color w:val="000000" w:themeColor="text1"/>
          <w:sz w:val="21"/>
          <w:szCs w:val="21"/>
        </w:rPr>
        <w:t xml:space="preserve"> não emprega menor de 18 anos em trabalho noturno, perigoso ou insalubre e não emprega menor de 16 anos, salvo menor, a partir de 14 anos, na condição de aprendiz, nos termos do </w:t>
      </w:r>
      <w:hyperlink r:id="rId19" w:anchor="art7" w:history="1">
        <w:r w:rsidR="00023965" w:rsidRPr="0048724A">
          <w:rPr>
            <w:rStyle w:val="Hyperlink"/>
            <w:rFonts w:asciiTheme="minorHAnsi" w:hAnsiTheme="minorHAnsi" w:cstheme="minorHAnsi"/>
            <w:sz w:val="21"/>
            <w:szCs w:val="21"/>
          </w:rPr>
          <w:t>artigo 7°, XXXIII, da Constituição</w:t>
        </w:r>
      </w:hyperlink>
      <w:r w:rsidR="00023965" w:rsidRPr="0048724A">
        <w:rPr>
          <w:rFonts w:asciiTheme="minorHAnsi" w:hAnsiTheme="minorHAnsi" w:cstheme="minorHAnsi"/>
          <w:color w:val="000000" w:themeColor="text1"/>
          <w:sz w:val="21"/>
          <w:szCs w:val="21"/>
        </w:rPr>
        <w:t>;</w:t>
      </w:r>
    </w:p>
    <w:p w14:paraId="2AD08D54" w14:textId="73EB78F5" w:rsidR="00C34C03" w:rsidRPr="00C66740" w:rsidRDefault="00C66740" w:rsidP="00C66740">
      <w:pPr>
        <w:spacing w:before="120" w:after="120" w:line="276" w:lineRule="auto"/>
        <w:ind w:firstLine="851"/>
        <w:jc w:val="both"/>
        <w:rPr>
          <w:rStyle w:val="Hyperlink"/>
          <w:rFonts w:asciiTheme="minorHAnsi" w:hAnsiTheme="minorHAnsi" w:cstheme="minorHAnsi"/>
          <w:sz w:val="21"/>
          <w:szCs w:val="21"/>
        </w:rPr>
      </w:pPr>
      <w:r>
        <w:rPr>
          <w:rFonts w:asciiTheme="minorHAnsi" w:hAnsiTheme="minorHAnsi" w:cstheme="minorHAnsi"/>
          <w:color w:val="000000" w:themeColor="text1"/>
          <w:sz w:val="21"/>
          <w:szCs w:val="21"/>
        </w:rPr>
        <w:t>3.9.</w:t>
      </w:r>
      <w:r w:rsidR="0048724A">
        <w:rPr>
          <w:rFonts w:asciiTheme="minorHAnsi" w:hAnsiTheme="minorHAnsi" w:cstheme="minorHAnsi"/>
          <w:color w:val="000000" w:themeColor="text1"/>
          <w:sz w:val="21"/>
          <w:szCs w:val="21"/>
        </w:rPr>
        <w:t>6</w:t>
      </w:r>
      <w:r>
        <w:rPr>
          <w:rFonts w:asciiTheme="minorHAnsi" w:hAnsiTheme="minorHAnsi" w:cstheme="minorHAnsi"/>
          <w:color w:val="000000" w:themeColor="text1"/>
          <w:sz w:val="21"/>
          <w:szCs w:val="21"/>
        </w:rPr>
        <w:t xml:space="preserve">. </w:t>
      </w:r>
      <w:r w:rsidR="00023965" w:rsidRPr="00C66740">
        <w:rPr>
          <w:rFonts w:asciiTheme="minorHAnsi" w:hAnsiTheme="minorHAnsi" w:cstheme="minorHAnsi"/>
          <w:color w:val="000000" w:themeColor="text1"/>
          <w:sz w:val="21"/>
          <w:szCs w:val="21"/>
        </w:rPr>
        <w:t xml:space="preserve">O fornecedor organizado em cooperativa deverá declarar, ainda, que cumpre os requisitos estabelecidos no </w:t>
      </w:r>
      <w:hyperlink r:id="rId20" w:anchor="art16" w:history="1">
        <w:r w:rsidR="00023965" w:rsidRPr="00C66740">
          <w:rPr>
            <w:rStyle w:val="Hyperlink"/>
            <w:rFonts w:asciiTheme="minorHAnsi" w:hAnsiTheme="minorHAnsi" w:cstheme="minorHAnsi"/>
            <w:sz w:val="21"/>
            <w:szCs w:val="21"/>
          </w:rPr>
          <w:t>artigo 16 da Lei nº 14.133, de 2021.</w:t>
        </w:r>
      </w:hyperlink>
    </w:p>
    <w:p w14:paraId="680124E5" w14:textId="36D63548" w:rsidR="00023965" w:rsidRPr="00D32E43" w:rsidRDefault="00023965" w:rsidP="00C66740">
      <w:pPr>
        <w:numPr>
          <w:ilvl w:val="1"/>
          <w:numId w:val="1"/>
        </w:numPr>
        <w:spacing w:before="120" w:after="120" w:line="276" w:lineRule="auto"/>
        <w:ind w:left="0" w:firstLine="426"/>
        <w:jc w:val="both"/>
        <w:rPr>
          <w:rFonts w:asciiTheme="minorHAnsi" w:hAnsiTheme="minorHAnsi" w:cstheme="minorHAnsi"/>
          <w:color w:val="000000" w:themeColor="text1"/>
          <w:sz w:val="21"/>
          <w:szCs w:val="21"/>
        </w:rPr>
      </w:pPr>
      <w:r w:rsidRPr="00D32E43">
        <w:rPr>
          <w:rFonts w:asciiTheme="minorHAnsi" w:hAnsiTheme="minorHAnsi" w:cstheme="minorHAnsi"/>
          <w:color w:val="000000" w:themeColor="text1"/>
          <w:sz w:val="21"/>
          <w:szCs w:val="21"/>
        </w:rPr>
        <w:t xml:space="preserve">O fornecedor enquadrado como microempresa, empresa de pequeno porte ou sociedade cooperativa deverá declarar, ainda, que cumpre os requisitos estabelecidos no </w:t>
      </w:r>
      <w:hyperlink r:id="rId21" w:anchor="art3" w:history="1">
        <w:r w:rsidRPr="00D32E43">
          <w:rPr>
            <w:rStyle w:val="Hyperlink"/>
            <w:rFonts w:asciiTheme="minorHAnsi" w:hAnsiTheme="minorHAnsi" w:cstheme="minorHAnsi"/>
            <w:sz w:val="21"/>
            <w:szCs w:val="21"/>
          </w:rPr>
          <w:t>artigo 3° da Lei Complementar nº 123, de 2006</w:t>
        </w:r>
      </w:hyperlink>
      <w:r w:rsidRPr="00D32E43">
        <w:rPr>
          <w:rFonts w:asciiTheme="minorHAnsi" w:hAnsiTheme="minorHAnsi" w:cstheme="minorHAnsi"/>
          <w:color w:val="000000" w:themeColor="text1"/>
          <w:sz w:val="21"/>
          <w:szCs w:val="21"/>
        </w:rPr>
        <w:t xml:space="preserve">, estando apto a usufruir do tratamento favorecido estabelecido em seus arts. 42 a 49, observado o disposto nos </w:t>
      </w:r>
      <w:hyperlink r:id="rId22" w:anchor="art4§1" w:history="1">
        <w:r w:rsidRPr="00D32E43">
          <w:rPr>
            <w:rStyle w:val="Hyperlink"/>
            <w:rFonts w:asciiTheme="minorHAnsi" w:hAnsiTheme="minorHAnsi" w:cstheme="minorHAnsi"/>
            <w:sz w:val="21"/>
            <w:szCs w:val="21"/>
          </w:rPr>
          <w:t>§§ 1º ao 3º do art. 4º, da Lei n.º 14.133, de 2021.</w:t>
        </w:r>
      </w:hyperlink>
    </w:p>
    <w:p w14:paraId="3E21FD21" w14:textId="28565B1F" w:rsidR="00023965" w:rsidRPr="00D32E43" w:rsidRDefault="00BB3F76" w:rsidP="00BB3F76">
      <w:pPr>
        <w:pStyle w:val="Ttulo1"/>
        <w:numPr>
          <w:ilvl w:val="0"/>
          <w:numId w:val="0"/>
        </w:numPr>
        <w:shd w:val="clear" w:color="auto" w:fill="F2F2F2" w:themeFill="background1" w:themeFillShade="F2"/>
        <w:rPr>
          <w:rFonts w:asciiTheme="minorHAnsi" w:hAnsiTheme="minorHAnsi" w:cstheme="minorHAnsi"/>
          <w:sz w:val="21"/>
          <w:szCs w:val="21"/>
        </w:rPr>
      </w:pPr>
      <w:bookmarkStart w:id="5" w:name="_Toc192599898"/>
      <w:bookmarkStart w:id="6" w:name="_Toc142925865"/>
      <w:r>
        <w:rPr>
          <w:rFonts w:asciiTheme="minorHAnsi" w:hAnsiTheme="minorHAnsi" w:cstheme="minorHAnsi"/>
          <w:sz w:val="21"/>
          <w:szCs w:val="21"/>
        </w:rPr>
        <w:lastRenderedPageBreak/>
        <w:t xml:space="preserve">4 </w:t>
      </w:r>
      <w:r w:rsidR="00023965" w:rsidRPr="00D32E43">
        <w:rPr>
          <w:rFonts w:asciiTheme="minorHAnsi" w:hAnsiTheme="minorHAnsi" w:cstheme="minorHAnsi"/>
          <w:sz w:val="21"/>
          <w:szCs w:val="21"/>
        </w:rPr>
        <w:t>JULGAMENTO E ACEITAÇÃO DAS PROPOSTAS</w:t>
      </w:r>
      <w:bookmarkEnd w:id="5"/>
      <w:r w:rsidR="00023965" w:rsidRPr="00D32E43">
        <w:rPr>
          <w:rFonts w:asciiTheme="minorHAnsi" w:hAnsiTheme="minorHAnsi" w:cstheme="minorHAnsi"/>
          <w:sz w:val="21"/>
          <w:szCs w:val="21"/>
        </w:rPr>
        <w:t xml:space="preserve"> </w:t>
      </w:r>
      <w:bookmarkEnd w:id="6"/>
    </w:p>
    <w:p w14:paraId="72E964E0" w14:textId="77777777" w:rsidR="002766EE" w:rsidRPr="00D32E43" w:rsidRDefault="002766EE" w:rsidP="00520FA4">
      <w:pPr>
        <w:pStyle w:val="PargrafodaLista"/>
        <w:numPr>
          <w:ilvl w:val="0"/>
          <w:numId w:val="9"/>
        </w:numPr>
        <w:spacing w:before="120" w:after="120" w:line="276" w:lineRule="auto"/>
        <w:contextualSpacing w:val="0"/>
        <w:jc w:val="both"/>
        <w:textAlignment w:val="baseline"/>
        <w:outlineLvl w:val="0"/>
        <w:rPr>
          <w:rFonts w:asciiTheme="minorHAnsi" w:eastAsia="WenQuanYi Micro Hei" w:hAnsiTheme="minorHAnsi" w:cstheme="minorHAnsi"/>
          <w:b/>
          <w:vanish/>
          <w:sz w:val="21"/>
          <w:szCs w:val="21"/>
          <w:lang w:eastAsia="zh-CN" w:bidi="hi-IN"/>
        </w:rPr>
      </w:pPr>
      <w:bookmarkStart w:id="7" w:name="_Toc192599899"/>
      <w:bookmarkEnd w:id="7"/>
    </w:p>
    <w:p w14:paraId="615DA2C1" w14:textId="644317A2" w:rsidR="00E375F0" w:rsidRPr="00BB3F76" w:rsidRDefault="00BB3F76" w:rsidP="00BB3F76">
      <w:pPr>
        <w:ind w:left="284"/>
        <w:jc w:val="both"/>
        <w:rPr>
          <w:rFonts w:asciiTheme="minorHAnsi" w:hAnsiTheme="minorHAnsi" w:cstheme="minorHAnsi"/>
          <w:sz w:val="21"/>
          <w:szCs w:val="21"/>
        </w:rPr>
      </w:pPr>
      <w:r>
        <w:rPr>
          <w:rFonts w:asciiTheme="minorHAnsi" w:hAnsiTheme="minorHAnsi" w:cstheme="minorHAnsi"/>
          <w:sz w:val="21"/>
          <w:szCs w:val="21"/>
        </w:rPr>
        <w:t xml:space="preserve">4.1. </w:t>
      </w:r>
      <w:r w:rsidR="005931B8" w:rsidRPr="00BB3F76">
        <w:rPr>
          <w:rFonts w:asciiTheme="minorHAnsi" w:hAnsiTheme="minorHAnsi" w:cstheme="minorHAnsi"/>
          <w:sz w:val="21"/>
          <w:szCs w:val="21"/>
        </w:rPr>
        <w:t>Encerrada a apresentação das propostas, quando a proposta do primeiro colocado permanecer acima do preço máximo, definido para a contratação, o setor de compras poderá neg</w:t>
      </w:r>
      <w:r w:rsidR="00E375F0" w:rsidRPr="00BB3F76">
        <w:rPr>
          <w:rFonts w:asciiTheme="minorHAnsi" w:hAnsiTheme="minorHAnsi" w:cstheme="minorHAnsi"/>
          <w:sz w:val="21"/>
          <w:szCs w:val="21"/>
        </w:rPr>
        <w:t>ociar condições mais vantajosas:</w:t>
      </w:r>
    </w:p>
    <w:p w14:paraId="256E19E9" w14:textId="77777777" w:rsidR="009D42DF" w:rsidRDefault="009D42DF" w:rsidP="009D42DF">
      <w:pPr>
        <w:pStyle w:val="PargrafodaLista"/>
        <w:ind w:left="284"/>
        <w:jc w:val="both"/>
        <w:rPr>
          <w:rFonts w:asciiTheme="minorHAnsi" w:hAnsiTheme="minorHAnsi" w:cstheme="minorHAnsi"/>
          <w:sz w:val="21"/>
          <w:szCs w:val="21"/>
        </w:rPr>
      </w:pPr>
    </w:p>
    <w:p w14:paraId="30CDFF11" w14:textId="6BD4511F" w:rsidR="00023965" w:rsidRPr="00BB3F76" w:rsidRDefault="00BB3F76" w:rsidP="00BB3F76">
      <w:pPr>
        <w:spacing w:before="120" w:after="120" w:line="276" w:lineRule="auto"/>
        <w:ind w:firstLine="851"/>
        <w:jc w:val="both"/>
        <w:rPr>
          <w:rFonts w:asciiTheme="minorHAnsi" w:hAnsiTheme="minorHAnsi" w:cstheme="minorHAnsi"/>
          <w:sz w:val="21"/>
          <w:szCs w:val="21"/>
        </w:rPr>
      </w:pPr>
      <w:r>
        <w:rPr>
          <w:rFonts w:asciiTheme="minorHAnsi" w:hAnsiTheme="minorHAnsi" w:cstheme="minorHAnsi"/>
          <w:color w:val="000000"/>
          <w:sz w:val="21"/>
          <w:szCs w:val="21"/>
        </w:rPr>
        <w:t xml:space="preserve">4.1.1. </w:t>
      </w:r>
      <w:r w:rsidR="00023965" w:rsidRPr="00BB3F76">
        <w:rPr>
          <w:rFonts w:asciiTheme="minorHAnsi" w:hAnsiTheme="minorHAnsi" w:cstheme="minorHAnsi"/>
          <w:color w:val="000000"/>
          <w:sz w:val="21"/>
          <w:szCs w:val="21"/>
        </w:rPr>
        <w:t>Neste caso, será encaminhada contraproposta ao fornecedor que tenha apresentado o menor preço ou o maior desconto, para que seja obtida a melhor proposta compatível em relação ao estipulado pela Administração.</w:t>
      </w:r>
    </w:p>
    <w:p w14:paraId="69BEEFD6" w14:textId="15CF3E03" w:rsidR="00023965" w:rsidRPr="00BB3F76" w:rsidRDefault="00BB3F76" w:rsidP="00BB3F76">
      <w:pPr>
        <w:spacing w:before="120" w:after="120" w:line="276" w:lineRule="auto"/>
        <w:ind w:firstLine="851"/>
        <w:jc w:val="both"/>
        <w:rPr>
          <w:rFonts w:asciiTheme="minorHAnsi" w:hAnsiTheme="minorHAnsi" w:cstheme="minorHAnsi"/>
          <w:sz w:val="21"/>
          <w:szCs w:val="21"/>
        </w:rPr>
      </w:pPr>
      <w:r>
        <w:rPr>
          <w:rFonts w:asciiTheme="minorHAnsi" w:hAnsiTheme="minorHAnsi" w:cstheme="minorHAnsi"/>
          <w:sz w:val="21"/>
          <w:szCs w:val="21"/>
        </w:rPr>
        <w:t xml:space="preserve">4.1.2. </w:t>
      </w:r>
      <w:r w:rsidR="00E509C5" w:rsidRPr="00BB3F76">
        <w:rPr>
          <w:rFonts w:asciiTheme="minorHAnsi" w:hAnsiTheme="minorHAnsi" w:cstheme="minorHAnsi"/>
          <w:sz w:val="21"/>
          <w:szCs w:val="21"/>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r w:rsidR="00023965" w:rsidRPr="00BB3F76">
        <w:rPr>
          <w:rFonts w:asciiTheme="minorHAnsi" w:hAnsiTheme="minorHAnsi" w:cstheme="minorHAnsi"/>
          <w:sz w:val="21"/>
          <w:szCs w:val="21"/>
        </w:rPr>
        <w:t>.</w:t>
      </w:r>
    </w:p>
    <w:p w14:paraId="0F0FD5D6" w14:textId="4D0D5FA1" w:rsidR="00AA0B6E" w:rsidRPr="00985C5A" w:rsidRDefault="00985C5A" w:rsidP="00985C5A">
      <w:pPr>
        <w:spacing w:before="120" w:after="120" w:line="276" w:lineRule="auto"/>
        <w:ind w:firstLine="284"/>
        <w:jc w:val="both"/>
        <w:rPr>
          <w:rFonts w:asciiTheme="minorHAnsi" w:hAnsiTheme="minorHAnsi" w:cstheme="minorHAnsi"/>
          <w:sz w:val="21"/>
          <w:szCs w:val="21"/>
        </w:rPr>
      </w:pPr>
      <w:r>
        <w:rPr>
          <w:rFonts w:asciiTheme="minorHAnsi" w:hAnsiTheme="minorHAnsi" w:cstheme="minorHAnsi"/>
          <w:sz w:val="21"/>
          <w:szCs w:val="21"/>
        </w:rPr>
        <w:t xml:space="preserve">4.2. </w:t>
      </w:r>
      <w:r w:rsidR="00E509C5" w:rsidRPr="00985C5A">
        <w:rPr>
          <w:rFonts w:asciiTheme="minorHAnsi" w:hAnsiTheme="minorHAnsi" w:cstheme="minorHAnsi"/>
          <w:sz w:val="21"/>
          <w:szCs w:val="21"/>
        </w:rPr>
        <w:t>Constatada a compatibilidade entre o valor da proposta e o estipulado para a contratação, será solicitado ao fornecedor o envio da proposta readequada ao valor negociado, se for o caso, acompanhada dos documentos complementares, quando necessários</w:t>
      </w:r>
      <w:r w:rsidR="00023965" w:rsidRPr="00985C5A">
        <w:rPr>
          <w:rFonts w:asciiTheme="minorHAnsi" w:hAnsiTheme="minorHAnsi" w:cstheme="minorHAnsi"/>
          <w:sz w:val="21"/>
          <w:szCs w:val="21"/>
        </w:rPr>
        <w:t xml:space="preserve">. </w:t>
      </w:r>
    </w:p>
    <w:p w14:paraId="3E109343" w14:textId="01661185" w:rsidR="00023965" w:rsidRPr="00985C5A" w:rsidRDefault="00985C5A" w:rsidP="00985C5A">
      <w:pPr>
        <w:spacing w:before="120" w:after="120" w:line="276" w:lineRule="auto"/>
        <w:ind w:firstLine="284"/>
        <w:jc w:val="both"/>
        <w:rPr>
          <w:rFonts w:asciiTheme="minorHAnsi" w:hAnsiTheme="minorHAnsi" w:cstheme="minorHAnsi"/>
          <w:sz w:val="21"/>
          <w:szCs w:val="21"/>
        </w:rPr>
      </w:pPr>
      <w:r>
        <w:rPr>
          <w:rFonts w:asciiTheme="minorHAnsi" w:hAnsiTheme="minorHAnsi" w:cstheme="minorHAnsi"/>
          <w:sz w:val="21"/>
          <w:szCs w:val="21"/>
        </w:rPr>
        <w:t xml:space="preserve">4.3. </w:t>
      </w:r>
      <w:r w:rsidR="00023965" w:rsidRPr="00985C5A">
        <w:rPr>
          <w:rFonts w:asciiTheme="minorHAnsi" w:hAnsiTheme="minorHAnsi" w:cstheme="minorHAnsi"/>
          <w:sz w:val="21"/>
          <w:szCs w:val="21"/>
        </w:rPr>
        <w:t xml:space="preserve">Encerrada a etapa de negociação, se houver, o </w:t>
      </w:r>
      <w:r w:rsidR="00AA0B6E" w:rsidRPr="00985C5A">
        <w:rPr>
          <w:rFonts w:asciiTheme="minorHAnsi" w:hAnsiTheme="minorHAnsi" w:cstheme="minorHAnsi"/>
          <w:sz w:val="21"/>
          <w:szCs w:val="21"/>
        </w:rPr>
        <w:t>agente de contratação</w:t>
      </w:r>
      <w:r w:rsidR="00023965" w:rsidRPr="00985C5A">
        <w:rPr>
          <w:rFonts w:asciiTheme="minorHAnsi" w:hAnsiTheme="minorHAnsi" w:cstheme="minorHAnsi"/>
          <w:sz w:val="21"/>
          <w:szCs w:val="21"/>
        </w:rPr>
        <w:t xml:space="preserve"> verificará se o fornecedor provisoriamente classificado em primeiro lugar atende às condições de participação no cer</w:t>
      </w:r>
      <w:r w:rsidR="00AA0B6E" w:rsidRPr="00985C5A">
        <w:rPr>
          <w:rFonts w:asciiTheme="minorHAnsi" w:hAnsiTheme="minorHAnsi" w:cstheme="minorHAnsi"/>
          <w:sz w:val="21"/>
          <w:szCs w:val="21"/>
        </w:rPr>
        <w:t>tame, conforme previsto no art.</w:t>
      </w:r>
      <w:r w:rsidR="00023965" w:rsidRPr="00985C5A">
        <w:rPr>
          <w:rFonts w:asciiTheme="minorHAnsi" w:hAnsiTheme="minorHAnsi" w:cstheme="minorHAnsi"/>
          <w:sz w:val="21"/>
          <w:szCs w:val="21"/>
        </w:rPr>
        <w:t xml:space="preserve">14 da Lei nº 14.133/2021, legislação correlata </w:t>
      </w:r>
      <w:r w:rsidR="00AA0B6E" w:rsidRPr="00985C5A">
        <w:rPr>
          <w:rFonts w:asciiTheme="minorHAnsi" w:hAnsiTheme="minorHAnsi" w:cstheme="minorHAnsi"/>
          <w:sz w:val="21"/>
          <w:szCs w:val="21"/>
        </w:rPr>
        <w:t xml:space="preserve">nos </w:t>
      </w:r>
      <w:r w:rsidR="00023965" w:rsidRPr="00985C5A">
        <w:rPr>
          <w:rFonts w:asciiTheme="minorHAnsi" w:hAnsiTheme="minorHAnsi" w:cstheme="minorHAnsi"/>
          <w:sz w:val="21"/>
          <w:szCs w:val="21"/>
        </w:rPr>
        <w:t xml:space="preserve">seguintes deste Aviso, especialmente quanto à existência de sanção que impeça a participação </w:t>
      </w:r>
      <w:r w:rsidR="00023965" w:rsidRPr="00985C5A">
        <w:rPr>
          <w:rFonts w:asciiTheme="minorHAnsi" w:hAnsiTheme="minorHAnsi" w:cstheme="minorHAnsi"/>
          <w:sz w:val="21"/>
          <w:szCs w:val="21"/>
          <w:lang w:eastAsia="ar-SA"/>
        </w:rPr>
        <w:t xml:space="preserve">no processo de contratação direta </w:t>
      </w:r>
      <w:r w:rsidR="00023965" w:rsidRPr="00985C5A">
        <w:rPr>
          <w:rFonts w:asciiTheme="minorHAnsi" w:hAnsiTheme="minorHAnsi" w:cstheme="minorHAnsi"/>
          <w:sz w:val="21"/>
          <w:szCs w:val="21"/>
        </w:rPr>
        <w:t>ou a futura contratação, m</w:t>
      </w:r>
      <w:r w:rsidR="00CA6E21" w:rsidRPr="00985C5A">
        <w:rPr>
          <w:rFonts w:asciiTheme="minorHAnsi" w:hAnsiTheme="minorHAnsi" w:cstheme="minorHAnsi"/>
          <w:sz w:val="21"/>
          <w:szCs w:val="21"/>
        </w:rPr>
        <w:t>ediante a consulta ao seguinte</w:t>
      </w:r>
      <w:r w:rsidR="00023965" w:rsidRPr="00985C5A">
        <w:rPr>
          <w:rFonts w:asciiTheme="minorHAnsi" w:hAnsiTheme="minorHAnsi" w:cstheme="minorHAnsi"/>
          <w:sz w:val="21"/>
          <w:szCs w:val="21"/>
        </w:rPr>
        <w:t xml:space="preserve"> cadastro:</w:t>
      </w:r>
    </w:p>
    <w:p w14:paraId="250922FA" w14:textId="77777777" w:rsidR="00CA6E21" w:rsidRPr="00CA6E21" w:rsidRDefault="00CA6E21" w:rsidP="00CA6E21">
      <w:pPr>
        <w:pStyle w:val="PargrafodaLista"/>
        <w:widowControl w:val="0"/>
        <w:numPr>
          <w:ilvl w:val="0"/>
          <w:numId w:val="27"/>
        </w:numPr>
        <w:tabs>
          <w:tab w:val="left" w:pos="1119"/>
        </w:tabs>
        <w:suppressAutoHyphens w:val="0"/>
        <w:autoSpaceDE w:val="0"/>
        <w:autoSpaceDN w:val="0"/>
        <w:spacing w:before="1" w:line="242" w:lineRule="auto"/>
        <w:ind w:right="318"/>
        <w:contextualSpacing w:val="0"/>
        <w:jc w:val="both"/>
        <w:rPr>
          <w:rFonts w:asciiTheme="minorHAnsi" w:hAnsiTheme="minorHAnsi" w:cstheme="minorHAnsi"/>
          <w:vanish/>
          <w:szCs w:val="20"/>
        </w:rPr>
      </w:pPr>
    </w:p>
    <w:p w14:paraId="21348DDE" w14:textId="77777777" w:rsidR="00CA6E21" w:rsidRPr="00CA6E21" w:rsidRDefault="00CA6E21" w:rsidP="00CA6E21">
      <w:pPr>
        <w:pStyle w:val="PargrafodaLista"/>
        <w:widowControl w:val="0"/>
        <w:numPr>
          <w:ilvl w:val="0"/>
          <w:numId w:val="27"/>
        </w:numPr>
        <w:tabs>
          <w:tab w:val="left" w:pos="1119"/>
        </w:tabs>
        <w:suppressAutoHyphens w:val="0"/>
        <w:autoSpaceDE w:val="0"/>
        <w:autoSpaceDN w:val="0"/>
        <w:spacing w:before="1" w:line="242" w:lineRule="auto"/>
        <w:ind w:right="318"/>
        <w:contextualSpacing w:val="0"/>
        <w:jc w:val="both"/>
        <w:rPr>
          <w:rFonts w:asciiTheme="minorHAnsi" w:hAnsiTheme="minorHAnsi" w:cstheme="minorHAnsi"/>
          <w:vanish/>
          <w:szCs w:val="20"/>
        </w:rPr>
      </w:pPr>
    </w:p>
    <w:p w14:paraId="602C9C12" w14:textId="77777777" w:rsidR="00CA6E21" w:rsidRPr="00CA6E21" w:rsidRDefault="00CA6E21" w:rsidP="00CA6E21">
      <w:pPr>
        <w:pStyle w:val="PargrafodaLista"/>
        <w:widowControl w:val="0"/>
        <w:numPr>
          <w:ilvl w:val="0"/>
          <w:numId w:val="27"/>
        </w:numPr>
        <w:tabs>
          <w:tab w:val="left" w:pos="1119"/>
        </w:tabs>
        <w:suppressAutoHyphens w:val="0"/>
        <w:autoSpaceDE w:val="0"/>
        <w:autoSpaceDN w:val="0"/>
        <w:spacing w:before="1" w:line="242" w:lineRule="auto"/>
        <w:ind w:right="318"/>
        <w:contextualSpacing w:val="0"/>
        <w:jc w:val="both"/>
        <w:rPr>
          <w:rFonts w:asciiTheme="minorHAnsi" w:hAnsiTheme="minorHAnsi" w:cstheme="minorHAnsi"/>
          <w:vanish/>
          <w:szCs w:val="20"/>
        </w:rPr>
      </w:pPr>
    </w:p>
    <w:p w14:paraId="15B8A788" w14:textId="77777777" w:rsidR="00CA6E21" w:rsidRPr="00CA6E21" w:rsidRDefault="00CA6E21" w:rsidP="00CA6E21">
      <w:pPr>
        <w:pStyle w:val="PargrafodaLista"/>
        <w:widowControl w:val="0"/>
        <w:numPr>
          <w:ilvl w:val="0"/>
          <w:numId w:val="27"/>
        </w:numPr>
        <w:tabs>
          <w:tab w:val="left" w:pos="1119"/>
        </w:tabs>
        <w:suppressAutoHyphens w:val="0"/>
        <w:autoSpaceDE w:val="0"/>
        <w:autoSpaceDN w:val="0"/>
        <w:spacing w:before="1" w:line="242" w:lineRule="auto"/>
        <w:ind w:right="318"/>
        <w:contextualSpacing w:val="0"/>
        <w:jc w:val="both"/>
        <w:rPr>
          <w:rFonts w:asciiTheme="minorHAnsi" w:hAnsiTheme="minorHAnsi" w:cstheme="minorHAnsi"/>
          <w:vanish/>
          <w:szCs w:val="20"/>
        </w:rPr>
      </w:pPr>
    </w:p>
    <w:p w14:paraId="5C84AF56" w14:textId="77777777" w:rsidR="00CA6E21" w:rsidRPr="00CA6E21" w:rsidRDefault="00CA6E21" w:rsidP="00CA6E21">
      <w:pPr>
        <w:pStyle w:val="PargrafodaLista"/>
        <w:widowControl w:val="0"/>
        <w:numPr>
          <w:ilvl w:val="1"/>
          <w:numId w:val="27"/>
        </w:numPr>
        <w:tabs>
          <w:tab w:val="left" w:pos="1119"/>
        </w:tabs>
        <w:suppressAutoHyphens w:val="0"/>
        <w:autoSpaceDE w:val="0"/>
        <w:autoSpaceDN w:val="0"/>
        <w:spacing w:before="1" w:line="242" w:lineRule="auto"/>
        <w:ind w:right="318"/>
        <w:contextualSpacing w:val="0"/>
        <w:jc w:val="both"/>
        <w:rPr>
          <w:rFonts w:asciiTheme="minorHAnsi" w:hAnsiTheme="minorHAnsi" w:cstheme="minorHAnsi"/>
          <w:vanish/>
          <w:szCs w:val="20"/>
        </w:rPr>
      </w:pPr>
    </w:p>
    <w:p w14:paraId="73086292" w14:textId="77777777" w:rsidR="00CA6E21" w:rsidRPr="00CA6E21" w:rsidRDefault="00CA6E21" w:rsidP="00CA6E21">
      <w:pPr>
        <w:pStyle w:val="PargrafodaLista"/>
        <w:widowControl w:val="0"/>
        <w:numPr>
          <w:ilvl w:val="1"/>
          <w:numId w:val="27"/>
        </w:numPr>
        <w:tabs>
          <w:tab w:val="left" w:pos="1119"/>
        </w:tabs>
        <w:suppressAutoHyphens w:val="0"/>
        <w:autoSpaceDE w:val="0"/>
        <w:autoSpaceDN w:val="0"/>
        <w:spacing w:before="1" w:line="242" w:lineRule="auto"/>
        <w:ind w:right="318"/>
        <w:contextualSpacing w:val="0"/>
        <w:jc w:val="both"/>
        <w:rPr>
          <w:rFonts w:asciiTheme="minorHAnsi" w:hAnsiTheme="minorHAnsi" w:cstheme="minorHAnsi"/>
          <w:vanish/>
          <w:szCs w:val="20"/>
        </w:rPr>
      </w:pPr>
    </w:p>
    <w:p w14:paraId="411A2DAC" w14:textId="77777777" w:rsidR="00CA6E21" w:rsidRPr="00CA6E21" w:rsidRDefault="00CA6E21" w:rsidP="00CA6E21">
      <w:pPr>
        <w:pStyle w:val="PargrafodaLista"/>
        <w:widowControl w:val="0"/>
        <w:numPr>
          <w:ilvl w:val="1"/>
          <w:numId w:val="27"/>
        </w:numPr>
        <w:tabs>
          <w:tab w:val="left" w:pos="1119"/>
        </w:tabs>
        <w:suppressAutoHyphens w:val="0"/>
        <w:autoSpaceDE w:val="0"/>
        <w:autoSpaceDN w:val="0"/>
        <w:spacing w:before="1" w:line="242" w:lineRule="auto"/>
        <w:ind w:right="318"/>
        <w:contextualSpacing w:val="0"/>
        <w:jc w:val="both"/>
        <w:rPr>
          <w:rFonts w:asciiTheme="minorHAnsi" w:hAnsiTheme="minorHAnsi" w:cstheme="minorHAnsi"/>
          <w:vanish/>
          <w:szCs w:val="20"/>
        </w:rPr>
      </w:pPr>
    </w:p>
    <w:p w14:paraId="362F27C4" w14:textId="77777777" w:rsidR="00CA6E21" w:rsidRPr="00CA6E21" w:rsidRDefault="00CA6E21" w:rsidP="00CA6E21">
      <w:pPr>
        <w:pStyle w:val="PargrafodaLista"/>
        <w:widowControl w:val="0"/>
        <w:numPr>
          <w:ilvl w:val="2"/>
          <w:numId w:val="27"/>
        </w:numPr>
        <w:tabs>
          <w:tab w:val="left" w:pos="1119"/>
        </w:tabs>
        <w:suppressAutoHyphens w:val="0"/>
        <w:autoSpaceDE w:val="0"/>
        <w:autoSpaceDN w:val="0"/>
        <w:spacing w:before="1" w:line="242" w:lineRule="auto"/>
        <w:ind w:right="318"/>
        <w:contextualSpacing w:val="0"/>
        <w:jc w:val="both"/>
        <w:rPr>
          <w:rFonts w:asciiTheme="minorHAnsi" w:hAnsiTheme="minorHAnsi" w:cstheme="minorHAnsi"/>
          <w:vanish/>
          <w:szCs w:val="20"/>
        </w:rPr>
      </w:pPr>
    </w:p>
    <w:p w14:paraId="03F03DFB" w14:textId="1A334A02" w:rsidR="00CA6E21" w:rsidRDefault="00985C5A" w:rsidP="00CA6E21">
      <w:pPr>
        <w:widowControl w:val="0"/>
        <w:tabs>
          <w:tab w:val="left" w:pos="1119"/>
        </w:tabs>
        <w:suppressAutoHyphens w:val="0"/>
        <w:autoSpaceDE w:val="0"/>
        <w:autoSpaceDN w:val="0"/>
        <w:spacing w:before="1" w:line="242" w:lineRule="auto"/>
        <w:ind w:right="318" w:firstLine="709"/>
        <w:jc w:val="both"/>
        <w:rPr>
          <w:rFonts w:asciiTheme="minorHAnsi" w:hAnsiTheme="minorHAnsi" w:cstheme="minorHAnsi"/>
          <w:sz w:val="21"/>
          <w:szCs w:val="21"/>
        </w:rPr>
      </w:pPr>
      <w:r>
        <w:rPr>
          <w:rFonts w:asciiTheme="minorHAnsi" w:hAnsiTheme="minorHAnsi" w:cstheme="minorHAnsi"/>
          <w:sz w:val="21"/>
          <w:szCs w:val="21"/>
        </w:rPr>
        <w:t>4</w:t>
      </w:r>
      <w:r w:rsidR="00CA6E21" w:rsidRPr="00CA6E21">
        <w:rPr>
          <w:rFonts w:asciiTheme="minorHAnsi" w:hAnsiTheme="minorHAnsi" w:cstheme="minorHAnsi"/>
          <w:sz w:val="21"/>
          <w:szCs w:val="21"/>
        </w:rPr>
        <w:t xml:space="preserve">.3.1. Consulta Consolidada de Pessoa Jurídica expedida pelo Tribunal de Contas da União, no endereço eletrônico: </w:t>
      </w:r>
      <w:hyperlink r:id="rId23" w:history="1">
        <w:r w:rsidR="00CA6E21" w:rsidRPr="00CA6E21">
          <w:rPr>
            <w:rStyle w:val="Hyperlink"/>
            <w:rFonts w:asciiTheme="minorHAnsi" w:hAnsiTheme="minorHAnsi" w:cstheme="minorHAnsi"/>
            <w:sz w:val="21"/>
            <w:szCs w:val="21"/>
          </w:rPr>
          <w:t>https://certidoes-apf.apps.tcu.gov.br/</w:t>
        </w:r>
      </w:hyperlink>
      <w:r w:rsidR="00CA6E21">
        <w:rPr>
          <w:rFonts w:asciiTheme="minorHAnsi" w:hAnsiTheme="minorHAnsi" w:cstheme="minorHAnsi"/>
          <w:sz w:val="21"/>
          <w:szCs w:val="21"/>
        </w:rPr>
        <w:t>.</w:t>
      </w:r>
    </w:p>
    <w:p w14:paraId="12C0875D" w14:textId="77777777" w:rsidR="00CA6E21" w:rsidRPr="00CA6E21" w:rsidRDefault="00CA6E21" w:rsidP="00CA6E21">
      <w:pPr>
        <w:widowControl w:val="0"/>
        <w:tabs>
          <w:tab w:val="left" w:pos="1119"/>
        </w:tabs>
        <w:suppressAutoHyphens w:val="0"/>
        <w:autoSpaceDE w:val="0"/>
        <w:autoSpaceDN w:val="0"/>
        <w:spacing w:before="1" w:line="242" w:lineRule="auto"/>
        <w:ind w:right="318" w:firstLine="709"/>
        <w:jc w:val="both"/>
        <w:rPr>
          <w:rFonts w:asciiTheme="minorHAnsi" w:hAnsiTheme="minorHAnsi" w:cstheme="minorHAnsi"/>
          <w:sz w:val="21"/>
          <w:szCs w:val="21"/>
        </w:rPr>
      </w:pPr>
    </w:p>
    <w:p w14:paraId="296ABA24" w14:textId="053E5957" w:rsidR="00CA6E21" w:rsidRDefault="00985C5A" w:rsidP="00CA6E21">
      <w:pPr>
        <w:widowControl w:val="0"/>
        <w:tabs>
          <w:tab w:val="left" w:pos="1119"/>
        </w:tabs>
        <w:suppressAutoHyphens w:val="0"/>
        <w:autoSpaceDE w:val="0"/>
        <w:autoSpaceDN w:val="0"/>
        <w:spacing w:before="1" w:line="242" w:lineRule="auto"/>
        <w:ind w:right="318" w:firstLine="709"/>
        <w:jc w:val="both"/>
        <w:rPr>
          <w:rFonts w:asciiTheme="minorHAnsi" w:hAnsiTheme="minorHAnsi" w:cstheme="minorHAnsi"/>
          <w:sz w:val="21"/>
          <w:szCs w:val="21"/>
        </w:rPr>
      </w:pPr>
      <w:r>
        <w:rPr>
          <w:rFonts w:asciiTheme="minorHAnsi" w:hAnsiTheme="minorHAnsi" w:cstheme="minorHAnsi"/>
          <w:sz w:val="21"/>
          <w:szCs w:val="21"/>
        </w:rPr>
        <w:t>4</w:t>
      </w:r>
      <w:r w:rsidR="00CA6E21">
        <w:rPr>
          <w:rFonts w:asciiTheme="minorHAnsi" w:hAnsiTheme="minorHAnsi" w:cstheme="minorHAnsi"/>
          <w:sz w:val="21"/>
          <w:szCs w:val="21"/>
        </w:rPr>
        <w:t xml:space="preserve">.3.2. </w:t>
      </w:r>
      <w:r w:rsidR="00023965" w:rsidRPr="00D32E43">
        <w:rPr>
          <w:rFonts w:asciiTheme="minorHAnsi" w:hAnsiTheme="minorHAnsi" w:cstheme="minorHAnsi"/>
          <w:sz w:val="21"/>
          <w:szCs w:val="21"/>
        </w:rPr>
        <w:t>A consulta aos cadastros será realizada em nome da empresa fornecedora e também de seu sócio majoritário, por força da vedação de que trata o art</w:t>
      </w:r>
      <w:r w:rsidR="00CA6E21">
        <w:rPr>
          <w:rFonts w:asciiTheme="minorHAnsi" w:hAnsiTheme="minorHAnsi" w:cstheme="minorHAnsi"/>
          <w:sz w:val="21"/>
          <w:szCs w:val="21"/>
        </w:rPr>
        <w:t xml:space="preserve">igo 12 da Lei n° 8.429, de 1992, </w:t>
      </w:r>
      <w:r w:rsidR="00CA6E21" w:rsidRPr="00CA6E21">
        <w:rPr>
          <w:rFonts w:asciiTheme="minorHAnsi" w:hAnsiTheme="minorHAnsi" w:cstheme="minorHAnsi"/>
          <w:sz w:val="21"/>
          <w:szCs w:val="21"/>
        </w:rPr>
        <w:t xml:space="preserve">no endereço eletrônico: </w:t>
      </w:r>
      <w:hyperlink r:id="rId24" w:history="1">
        <w:r w:rsidR="00CA6E21" w:rsidRPr="00CA6E21">
          <w:rPr>
            <w:rStyle w:val="Hyperlink"/>
            <w:rFonts w:asciiTheme="minorHAnsi" w:hAnsiTheme="minorHAnsi" w:cstheme="minorHAnsi"/>
            <w:sz w:val="21"/>
            <w:szCs w:val="21"/>
          </w:rPr>
          <w:t>https://certidoes-apf.apps.tcu.gov.br/</w:t>
        </w:r>
      </w:hyperlink>
      <w:r w:rsidR="00CA6E21">
        <w:rPr>
          <w:rFonts w:asciiTheme="minorHAnsi" w:hAnsiTheme="minorHAnsi" w:cstheme="minorHAnsi"/>
          <w:sz w:val="21"/>
          <w:szCs w:val="21"/>
        </w:rPr>
        <w:t>.</w:t>
      </w:r>
    </w:p>
    <w:p w14:paraId="698E7EFD" w14:textId="3675C570" w:rsidR="00023965" w:rsidRPr="00985C5A" w:rsidRDefault="00985C5A" w:rsidP="00985C5A">
      <w:pPr>
        <w:spacing w:before="120" w:after="120" w:line="276" w:lineRule="auto"/>
        <w:ind w:firstLine="284"/>
        <w:jc w:val="both"/>
        <w:rPr>
          <w:rFonts w:asciiTheme="minorHAnsi" w:hAnsiTheme="minorHAnsi" w:cstheme="minorHAnsi"/>
          <w:sz w:val="21"/>
          <w:szCs w:val="21"/>
        </w:rPr>
      </w:pPr>
      <w:r>
        <w:rPr>
          <w:rFonts w:asciiTheme="minorHAnsi" w:hAnsiTheme="minorHAnsi" w:cstheme="minorHAnsi"/>
          <w:sz w:val="21"/>
          <w:szCs w:val="21"/>
        </w:rPr>
        <w:t xml:space="preserve">4.4. </w:t>
      </w:r>
      <w:r w:rsidR="00023965" w:rsidRPr="00985C5A">
        <w:rPr>
          <w:rFonts w:asciiTheme="minorHAnsi" w:hAnsiTheme="minorHAnsi" w:cstheme="minorHAnsi"/>
          <w:sz w:val="21"/>
          <w:szCs w:val="21"/>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r w:rsidR="00CA6E21" w:rsidRPr="00985C5A">
        <w:rPr>
          <w:rFonts w:asciiTheme="minorHAnsi" w:hAnsiTheme="minorHAnsi" w:cstheme="minorHAnsi"/>
          <w:sz w:val="21"/>
          <w:szCs w:val="21"/>
        </w:rPr>
        <w:t>.</w:t>
      </w:r>
    </w:p>
    <w:p w14:paraId="1AAAA1E1" w14:textId="5D3A67A1" w:rsidR="00023965" w:rsidRPr="00985C5A" w:rsidRDefault="00985C5A" w:rsidP="00985C5A">
      <w:pPr>
        <w:spacing w:before="120" w:after="120" w:line="276" w:lineRule="auto"/>
        <w:ind w:firstLine="709"/>
        <w:jc w:val="both"/>
        <w:rPr>
          <w:rFonts w:asciiTheme="minorHAnsi" w:hAnsiTheme="minorHAnsi" w:cstheme="minorHAnsi"/>
          <w:sz w:val="21"/>
          <w:szCs w:val="21"/>
        </w:rPr>
      </w:pPr>
      <w:r>
        <w:rPr>
          <w:rFonts w:asciiTheme="minorHAnsi" w:hAnsiTheme="minorHAnsi" w:cstheme="minorHAnsi"/>
          <w:sz w:val="21"/>
          <w:szCs w:val="21"/>
        </w:rPr>
        <w:t xml:space="preserve">4.4.1. </w:t>
      </w:r>
      <w:r w:rsidR="00023965" w:rsidRPr="00985C5A">
        <w:rPr>
          <w:rFonts w:asciiTheme="minorHAnsi" w:hAnsiTheme="minorHAnsi" w:cstheme="minorHAnsi"/>
          <w:sz w:val="21"/>
          <w:szCs w:val="21"/>
        </w:rPr>
        <w:t xml:space="preserve">A tentativa de burla será verificada por meio dos vínculos societários, linhas de fornecimento </w:t>
      </w:r>
      <w:r w:rsidR="00023965" w:rsidRPr="00985C5A">
        <w:rPr>
          <w:rFonts w:asciiTheme="minorHAnsi" w:hAnsiTheme="minorHAnsi" w:cstheme="minorHAnsi"/>
          <w:color w:val="000000"/>
          <w:sz w:val="21"/>
          <w:szCs w:val="21"/>
        </w:rPr>
        <w:t>similares</w:t>
      </w:r>
      <w:r w:rsidR="00023965" w:rsidRPr="00985C5A">
        <w:rPr>
          <w:rFonts w:asciiTheme="minorHAnsi" w:hAnsiTheme="minorHAnsi" w:cstheme="minorHAnsi"/>
          <w:sz w:val="21"/>
          <w:szCs w:val="21"/>
        </w:rPr>
        <w:t>, dentre outros. (IN nº 3/2018, art. 29, §1º).</w:t>
      </w:r>
    </w:p>
    <w:p w14:paraId="1F10F2C8" w14:textId="20A960BF" w:rsidR="00023965" w:rsidRPr="00D32E43" w:rsidRDefault="00985C5A" w:rsidP="00985C5A">
      <w:pPr>
        <w:pStyle w:val="PargrafodaLista"/>
        <w:spacing w:before="120" w:after="120" w:line="276" w:lineRule="auto"/>
        <w:ind w:left="0" w:firstLine="709"/>
        <w:jc w:val="both"/>
        <w:rPr>
          <w:rFonts w:asciiTheme="minorHAnsi" w:hAnsiTheme="minorHAnsi" w:cstheme="minorHAnsi"/>
          <w:sz w:val="21"/>
          <w:szCs w:val="21"/>
        </w:rPr>
      </w:pPr>
      <w:r>
        <w:rPr>
          <w:rFonts w:asciiTheme="minorHAnsi" w:hAnsiTheme="minorHAnsi" w:cstheme="minorHAnsi"/>
          <w:sz w:val="21"/>
          <w:szCs w:val="21"/>
        </w:rPr>
        <w:t xml:space="preserve">4.4.2. </w:t>
      </w:r>
      <w:r w:rsidR="00023965" w:rsidRPr="00D32E43">
        <w:rPr>
          <w:rFonts w:asciiTheme="minorHAnsi" w:hAnsiTheme="minorHAnsi" w:cstheme="minorHAnsi"/>
          <w:sz w:val="21"/>
          <w:szCs w:val="21"/>
        </w:rPr>
        <w:t xml:space="preserve">O </w:t>
      </w:r>
      <w:r w:rsidR="00023965" w:rsidRPr="00D32E43">
        <w:rPr>
          <w:rFonts w:asciiTheme="minorHAnsi" w:hAnsiTheme="minorHAnsi" w:cstheme="minorHAnsi"/>
          <w:color w:val="000000" w:themeColor="text1"/>
          <w:sz w:val="21"/>
          <w:szCs w:val="21"/>
        </w:rPr>
        <w:t>fornecedor</w:t>
      </w:r>
      <w:r w:rsidR="00023965" w:rsidRPr="00D32E43">
        <w:rPr>
          <w:rFonts w:asciiTheme="minorHAnsi" w:hAnsiTheme="minorHAnsi" w:cstheme="minorHAnsi"/>
          <w:sz w:val="21"/>
          <w:szCs w:val="21"/>
        </w:rPr>
        <w:t xml:space="preserve"> </w:t>
      </w:r>
      <w:r w:rsidR="00023965" w:rsidRPr="00D32E43">
        <w:rPr>
          <w:rFonts w:asciiTheme="minorHAnsi" w:hAnsiTheme="minorHAnsi" w:cstheme="minorHAnsi"/>
          <w:color w:val="000000"/>
          <w:sz w:val="21"/>
          <w:szCs w:val="21"/>
        </w:rPr>
        <w:t>será</w:t>
      </w:r>
      <w:r w:rsidR="00023965" w:rsidRPr="00D32E43">
        <w:rPr>
          <w:rFonts w:asciiTheme="minorHAnsi" w:hAnsiTheme="minorHAnsi" w:cstheme="minorHAnsi"/>
          <w:sz w:val="21"/>
          <w:szCs w:val="21"/>
        </w:rPr>
        <w:t xml:space="preserve"> convocado para manifestação previamente a uma eventual desclassificação. (IN nº 3/2018, art. 29, §2º).</w:t>
      </w:r>
    </w:p>
    <w:p w14:paraId="683EA56A" w14:textId="0674F659" w:rsidR="00023965" w:rsidRPr="00985C5A" w:rsidRDefault="00985C5A" w:rsidP="00985C5A">
      <w:pPr>
        <w:spacing w:before="120" w:after="120" w:line="276" w:lineRule="auto"/>
        <w:ind w:firstLine="709"/>
        <w:jc w:val="both"/>
        <w:rPr>
          <w:rFonts w:asciiTheme="minorHAnsi" w:hAnsiTheme="minorHAnsi" w:cstheme="minorHAnsi"/>
          <w:sz w:val="21"/>
          <w:szCs w:val="21"/>
        </w:rPr>
      </w:pPr>
      <w:r>
        <w:rPr>
          <w:rFonts w:asciiTheme="minorHAnsi" w:hAnsiTheme="minorHAnsi" w:cstheme="minorHAnsi"/>
          <w:sz w:val="21"/>
          <w:szCs w:val="21"/>
        </w:rPr>
        <w:t xml:space="preserve">4.4.3. </w:t>
      </w:r>
      <w:r w:rsidR="00023965" w:rsidRPr="00985C5A">
        <w:rPr>
          <w:rFonts w:asciiTheme="minorHAnsi" w:hAnsiTheme="minorHAnsi" w:cstheme="minorHAnsi"/>
          <w:sz w:val="21"/>
          <w:szCs w:val="21"/>
        </w:rPr>
        <w:t xml:space="preserve">Constatada a existência de sanção, o </w:t>
      </w:r>
      <w:r w:rsidR="00023965" w:rsidRPr="00985C5A">
        <w:rPr>
          <w:rFonts w:asciiTheme="minorHAnsi" w:hAnsiTheme="minorHAnsi" w:cstheme="minorHAnsi"/>
          <w:color w:val="000000" w:themeColor="text1"/>
          <w:sz w:val="21"/>
          <w:szCs w:val="21"/>
        </w:rPr>
        <w:t>fornecedor</w:t>
      </w:r>
      <w:r w:rsidR="00023965" w:rsidRPr="00985C5A">
        <w:rPr>
          <w:rFonts w:asciiTheme="minorHAnsi" w:hAnsiTheme="minorHAnsi" w:cstheme="minorHAnsi"/>
          <w:sz w:val="21"/>
          <w:szCs w:val="21"/>
        </w:rPr>
        <w:t xml:space="preserve"> será reputado inabilitado, por falta de condição de participação.</w:t>
      </w:r>
    </w:p>
    <w:p w14:paraId="1AF2433B" w14:textId="77777777" w:rsidR="00985C5A" w:rsidRDefault="00985C5A" w:rsidP="00985C5A">
      <w:pPr>
        <w:spacing w:before="120" w:after="120" w:line="276" w:lineRule="auto"/>
        <w:ind w:firstLine="426"/>
        <w:jc w:val="both"/>
        <w:rPr>
          <w:rFonts w:asciiTheme="minorHAnsi" w:hAnsiTheme="minorHAnsi" w:cstheme="minorHAnsi"/>
          <w:sz w:val="21"/>
          <w:szCs w:val="21"/>
        </w:rPr>
      </w:pPr>
      <w:r>
        <w:rPr>
          <w:rFonts w:asciiTheme="minorHAnsi" w:hAnsiTheme="minorHAnsi" w:cstheme="minorHAnsi"/>
          <w:sz w:val="21"/>
          <w:szCs w:val="21"/>
        </w:rPr>
        <w:t xml:space="preserve">4.5. </w:t>
      </w:r>
      <w:r w:rsidR="00023965" w:rsidRPr="00985C5A">
        <w:rPr>
          <w:rFonts w:asciiTheme="minorHAnsi" w:hAnsiTheme="minorHAnsi" w:cstheme="minorHAnsi"/>
          <w:sz w:val="21"/>
          <w:szCs w:val="21"/>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7149E943" w14:textId="259F7425" w:rsidR="00023965" w:rsidRPr="00D32E43" w:rsidRDefault="00985C5A" w:rsidP="00985C5A">
      <w:pPr>
        <w:spacing w:before="120" w:after="120" w:line="276" w:lineRule="auto"/>
        <w:ind w:firstLine="426"/>
        <w:jc w:val="both"/>
        <w:rPr>
          <w:rFonts w:asciiTheme="minorHAnsi" w:hAnsiTheme="minorHAnsi" w:cstheme="minorHAnsi"/>
          <w:i/>
          <w:color w:val="000000" w:themeColor="text1"/>
          <w:sz w:val="21"/>
          <w:szCs w:val="21"/>
        </w:rPr>
      </w:pPr>
      <w:r>
        <w:rPr>
          <w:rFonts w:asciiTheme="minorHAnsi" w:hAnsiTheme="minorHAnsi" w:cstheme="minorHAnsi"/>
          <w:sz w:val="21"/>
          <w:szCs w:val="21"/>
        </w:rPr>
        <w:t xml:space="preserve">4.6. </w:t>
      </w:r>
      <w:r w:rsidR="00023965" w:rsidRPr="00D32E43">
        <w:rPr>
          <w:rFonts w:asciiTheme="minorHAnsi" w:hAnsiTheme="minorHAnsi" w:cstheme="minorHAnsi"/>
          <w:color w:val="000000" w:themeColor="text1"/>
          <w:sz w:val="21"/>
          <w:szCs w:val="21"/>
          <w:lang w:eastAsia="en-US"/>
        </w:rPr>
        <w:t xml:space="preserve">Será desclassificada a proposta vencedora que: </w:t>
      </w:r>
    </w:p>
    <w:p w14:paraId="3B86A3A1" w14:textId="1C6E33AC" w:rsidR="00023965" w:rsidRPr="00D32E43" w:rsidRDefault="00985C5A" w:rsidP="00985C5A">
      <w:pPr>
        <w:pStyle w:val="PargrafodaLista"/>
        <w:spacing w:before="120" w:after="120" w:line="276" w:lineRule="auto"/>
        <w:ind w:left="0" w:firstLine="709"/>
        <w:jc w:val="both"/>
        <w:rPr>
          <w:rFonts w:asciiTheme="minorHAnsi" w:hAnsiTheme="minorHAnsi" w:cstheme="minorHAnsi"/>
          <w:i/>
          <w:color w:val="000000" w:themeColor="text1"/>
          <w:sz w:val="21"/>
          <w:szCs w:val="21"/>
        </w:rPr>
      </w:pPr>
      <w:r>
        <w:rPr>
          <w:rFonts w:asciiTheme="minorHAnsi" w:hAnsiTheme="minorHAnsi" w:cstheme="minorHAnsi"/>
          <w:color w:val="000000"/>
          <w:sz w:val="21"/>
          <w:szCs w:val="21"/>
        </w:rPr>
        <w:t xml:space="preserve">4.6.1. </w:t>
      </w:r>
      <w:r w:rsidR="003E2F25" w:rsidRPr="00D32E43">
        <w:rPr>
          <w:rFonts w:asciiTheme="minorHAnsi" w:hAnsiTheme="minorHAnsi" w:cstheme="minorHAnsi"/>
          <w:color w:val="000000"/>
          <w:sz w:val="21"/>
          <w:szCs w:val="21"/>
        </w:rPr>
        <w:t>Contiver</w:t>
      </w:r>
      <w:r w:rsidR="00023965" w:rsidRPr="00D32E43">
        <w:rPr>
          <w:rFonts w:asciiTheme="minorHAnsi" w:hAnsiTheme="minorHAnsi" w:cstheme="minorHAnsi"/>
          <w:color w:val="000000"/>
          <w:sz w:val="21"/>
          <w:szCs w:val="21"/>
        </w:rPr>
        <w:t xml:space="preserve"> vícios insanáveis</w:t>
      </w:r>
      <w:r w:rsidR="00023965" w:rsidRPr="00D32E43">
        <w:rPr>
          <w:rFonts w:asciiTheme="minorHAnsi" w:hAnsiTheme="minorHAnsi" w:cstheme="minorHAnsi"/>
          <w:iCs/>
          <w:color w:val="000000" w:themeColor="text1"/>
          <w:sz w:val="21"/>
          <w:szCs w:val="21"/>
        </w:rPr>
        <w:t>;</w:t>
      </w:r>
    </w:p>
    <w:p w14:paraId="37402DBB" w14:textId="109340A7" w:rsidR="00023965" w:rsidRPr="00D32E43" w:rsidRDefault="00985C5A" w:rsidP="00985C5A">
      <w:pPr>
        <w:pStyle w:val="PargrafodaLista"/>
        <w:spacing w:before="120" w:after="120" w:line="276" w:lineRule="auto"/>
        <w:ind w:left="0" w:firstLine="709"/>
        <w:jc w:val="both"/>
        <w:rPr>
          <w:rFonts w:asciiTheme="minorHAnsi" w:hAnsiTheme="minorHAnsi" w:cstheme="minorHAnsi"/>
          <w:i/>
          <w:color w:val="000000" w:themeColor="text1"/>
          <w:sz w:val="21"/>
          <w:szCs w:val="21"/>
        </w:rPr>
      </w:pPr>
      <w:r>
        <w:rPr>
          <w:rFonts w:asciiTheme="minorHAnsi" w:hAnsiTheme="minorHAnsi" w:cstheme="minorHAnsi"/>
          <w:color w:val="000000"/>
          <w:sz w:val="21"/>
          <w:szCs w:val="21"/>
        </w:rPr>
        <w:t xml:space="preserve">4.6.2. </w:t>
      </w:r>
      <w:r w:rsidR="003E2F25" w:rsidRPr="00D32E43">
        <w:rPr>
          <w:rFonts w:asciiTheme="minorHAnsi" w:hAnsiTheme="minorHAnsi" w:cstheme="minorHAnsi"/>
          <w:color w:val="000000"/>
          <w:sz w:val="21"/>
          <w:szCs w:val="21"/>
        </w:rPr>
        <w:t>Não</w:t>
      </w:r>
      <w:r w:rsidR="00023965" w:rsidRPr="00D32E43">
        <w:rPr>
          <w:rFonts w:asciiTheme="minorHAnsi" w:hAnsiTheme="minorHAnsi" w:cstheme="minorHAnsi"/>
          <w:color w:val="000000"/>
          <w:sz w:val="21"/>
          <w:szCs w:val="21"/>
        </w:rPr>
        <w:t xml:space="preserve"> obedecer às especificações técnicas pormenorizadas neste aviso ou em seus anexos</w:t>
      </w:r>
      <w:r w:rsidR="00023965" w:rsidRPr="00D32E43">
        <w:rPr>
          <w:rFonts w:asciiTheme="minorHAnsi" w:hAnsiTheme="minorHAnsi" w:cstheme="minorHAnsi"/>
          <w:iCs/>
          <w:color w:val="000000" w:themeColor="text1"/>
          <w:sz w:val="21"/>
          <w:szCs w:val="21"/>
        </w:rPr>
        <w:t>;</w:t>
      </w:r>
    </w:p>
    <w:p w14:paraId="34273B65" w14:textId="7C240EBF" w:rsidR="00023965" w:rsidRPr="00D32E43" w:rsidRDefault="00985C5A" w:rsidP="00985C5A">
      <w:pPr>
        <w:pStyle w:val="PargrafodaLista"/>
        <w:spacing w:before="120" w:after="120" w:line="276" w:lineRule="auto"/>
        <w:ind w:left="0" w:firstLine="709"/>
        <w:jc w:val="both"/>
        <w:rPr>
          <w:rFonts w:asciiTheme="minorHAnsi" w:hAnsiTheme="minorHAnsi" w:cstheme="minorHAnsi"/>
          <w:sz w:val="21"/>
          <w:szCs w:val="21"/>
        </w:rPr>
      </w:pPr>
      <w:r>
        <w:rPr>
          <w:rFonts w:asciiTheme="minorHAnsi" w:hAnsiTheme="minorHAnsi" w:cstheme="minorHAnsi"/>
          <w:sz w:val="21"/>
          <w:szCs w:val="21"/>
        </w:rPr>
        <w:t xml:space="preserve">4.6.3. </w:t>
      </w:r>
      <w:r w:rsidR="003E2F25" w:rsidRPr="00D32E43">
        <w:rPr>
          <w:rFonts w:asciiTheme="minorHAnsi" w:hAnsiTheme="minorHAnsi" w:cstheme="minorHAnsi"/>
          <w:sz w:val="21"/>
          <w:szCs w:val="21"/>
        </w:rPr>
        <w:t>Apresentar</w:t>
      </w:r>
      <w:r w:rsidR="00023965" w:rsidRPr="00D32E43">
        <w:rPr>
          <w:rFonts w:asciiTheme="minorHAnsi" w:hAnsiTheme="minorHAnsi" w:cstheme="minorHAnsi"/>
          <w:sz w:val="21"/>
          <w:szCs w:val="21"/>
        </w:rPr>
        <w:t xml:space="preserve"> preços inexequíveis ou que permanecerem acima do preço máximo definido para a contratação;</w:t>
      </w:r>
    </w:p>
    <w:p w14:paraId="601E7113" w14:textId="0E56AB8D" w:rsidR="00023965" w:rsidRPr="00D32E43" w:rsidRDefault="00985C5A" w:rsidP="00985C5A">
      <w:pPr>
        <w:pStyle w:val="PargrafodaLista"/>
        <w:spacing w:before="120" w:after="120" w:line="276" w:lineRule="auto"/>
        <w:ind w:left="0" w:firstLine="709"/>
        <w:jc w:val="both"/>
        <w:rPr>
          <w:rFonts w:asciiTheme="minorHAnsi" w:hAnsiTheme="minorHAnsi" w:cstheme="minorHAnsi"/>
          <w:i/>
          <w:color w:val="000000" w:themeColor="text1"/>
          <w:sz w:val="21"/>
          <w:szCs w:val="21"/>
        </w:rPr>
      </w:pPr>
      <w:r>
        <w:rPr>
          <w:rFonts w:asciiTheme="minorHAnsi" w:hAnsiTheme="minorHAnsi" w:cstheme="minorHAnsi"/>
          <w:color w:val="000000"/>
          <w:sz w:val="21"/>
          <w:szCs w:val="21"/>
        </w:rPr>
        <w:t xml:space="preserve">4.6.4. </w:t>
      </w:r>
      <w:r w:rsidR="003E2F25" w:rsidRPr="00D32E43">
        <w:rPr>
          <w:rFonts w:asciiTheme="minorHAnsi" w:hAnsiTheme="minorHAnsi" w:cstheme="minorHAnsi"/>
          <w:color w:val="000000"/>
          <w:sz w:val="21"/>
          <w:szCs w:val="21"/>
        </w:rPr>
        <w:t>Não</w:t>
      </w:r>
      <w:r w:rsidR="00023965" w:rsidRPr="00D32E43">
        <w:rPr>
          <w:rFonts w:asciiTheme="minorHAnsi" w:hAnsiTheme="minorHAnsi" w:cstheme="minorHAnsi"/>
          <w:color w:val="000000"/>
          <w:sz w:val="21"/>
          <w:szCs w:val="21"/>
        </w:rPr>
        <w:t xml:space="preserve"> tiver sua exequibilidade demonstrada, quando exigido pela Administração</w:t>
      </w:r>
      <w:r w:rsidR="00023965" w:rsidRPr="00D32E43">
        <w:rPr>
          <w:rFonts w:asciiTheme="minorHAnsi" w:hAnsiTheme="minorHAnsi" w:cstheme="minorHAnsi"/>
          <w:iCs/>
          <w:color w:val="000000" w:themeColor="text1"/>
          <w:sz w:val="21"/>
          <w:szCs w:val="21"/>
        </w:rPr>
        <w:t>;</w:t>
      </w:r>
    </w:p>
    <w:p w14:paraId="0AE4C883" w14:textId="2E0004EF" w:rsidR="00023965" w:rsidRPr="00D32E43" w:rsidRDefault="00985C5A" w:rsidP="00985C5A">
      <w:pPr>
        <w:pStyle w:val="PargrafodaLista"/>
        <w:spacing w:before="120" w:after="120" w:line="276" w:lineRule="auto"/>
        <w:ind w:left="0" w:firstLine="709"/>
        <w:jc w:val="both"/>
        <w:rPr>
          <w:rFonts w:asciiTheme="minorHAnsi" w:hAnsiTheme="minorHAnsi" w:cstheme="minorHAnsi"/>
          <w:i/>
          <w:color w:val="000000" w:themeColor="text1"/>
          <w:sz w:val="21"/>
          <w:szCs w:val="21"/>
        </w:rPr>
      </w:pPr>
      <w:r>
        <w:rPr>
          <w:rFonts w:asciiTheme="minorHAnsi" w:hAnsiTheme="minorHAnsi" w:cstheme="minorHAnsi"/>
          <w:color w:val="000000"/>
          <w:sz w:val="21"/>
          <w:szCs w:val="21"/>
        </w:rPr>
        <w:lastRenderedPageBreak/>
        <w:t xml:space="preserve">4.6.5. </w:t>
      </w:r>
      <w:r w:rsidR="003E2F25" w:rsidRPr="00D32E43">
        <w:rPr>
          <w:rFonts w:asciiTheme="minorHAnsi" w:hAnsiTheme="minorHAnsi" w:cstheme="minorHAnsi"/>
          <w:color w:val="000000"/>
          <w:sz w:val="21"/>
          <w:szCs w:val="21"/>
        </w:rPr>
        <w:t>Apresentar</w:t>
      </w:r>
      <w:r w:rsidR="00023965" w:rsidRPr="00D32E43">
        <w:rPr>
          <w:rFonts w:asciiTheme="minorHAnsi" w:hAnsiTheme="minorHAnsi" w:cstheme="minorHAnsi"/>
          <w:color w:val="000000"/>
          <w:sz w:val="21"/>
          <w:szCs w:val="21"/>
        </w:rPr>
        <w:t xml:space="preserve"> desconformidade com quaisquer outras exigências deste aviso ou seus anexos, desde que insanável.</w:t>
      </w:r>
    </w:p>
    <w:p w14:paraId="05ECFE91" w14:textId="38718572" w:rsidR="00023965" w:rsidRPr="00D32E43" w:rsidRDefault="00985C5A" w:rsidP="00985C5A">
      <w:pPr>
        <w:pStyle w:val="PargrafodaLista"/>
        <w:spacing w:before="120" w:after="120" w:line="276" w:lineRule="auto"/>
        <w:ind w:left="0" w:firstLine="567"/>
        <w:jc w:val="both"/>
        <w:rPr>
          <w:rFonts w:asciiTheme="minorHAnsi" w:hAnsiTheme="minorHAnsi" w:cstheme="minorHAnsi"/>
          <w:i/>
          <w:color w:val="000000" w:themeColor="text1"/>
          <w:sz w:val="21"/>
          <w:szCs w:val="21"/>
        </w:rPr>
      </w:pPr>
      <w:r>
        <w:rPr>
          <w:rFonts w:asciiTheme="minorHAnsi" w:hAnsiTheme="minorHAnsi" w:cstheme="minorHAnsi"/>
          <w:color w:val="000000" w:themeColor="text1"/>
          <w:sz w:val="21"/>
          <w:szCs w:val="21"/>
          <w:lang w:eastAsia="en-US"/>
        </w:rPr>
        <w:t xml:space="preserve">4.7. </w:t>
      </w:r>
      <w:r w:rsidR="00023965" w:rsidRPr="00D32E43">
        <w:rPr>
          <w:rFonts w:asciiTheme="minorHAnsi" w:hAnsiTheme="minorHAnsi" w:cstheme="minorHAnsi"/>
          <w:color w:val="000000" w:themeColor="text1"/>
          <w:sz w:val="21"/>
          <w:szCs w:val="21"/>
          <w:lang w:eastAsia="en-US"/>
        </w:rPr>
        <w:t>Quando</w:t>
      </w:r>
      <w:r w:rsidR="00023965" w:rsidRPr="00D32E43">
        <w:rPr>
          <w:rFonts w:asciiTheme="minorHAnsi" w:hAnsiTheme="minorHAnsi" w:cstheme="minorHAnsi"/>
          <w:sz w:val="21"/>
          <w:szCs w:val="21"/>
        </w:rPr>
        <w:t xml:space="preserve"> o fornecedor não conseguir comprovar que possui ou possuirá recursos suficientes para executar a contento o objeto, será considerada inexequível a proposta de preços ou menor lance que:</w:t>
      </w:r>
    </w:p>
    <w:p w14:paraId="6FEEC442" w14:textId="71992DC6" w:rsidR="00023965" w:rsidRPr="00D32E43" w:rsidRDefault="00985C5A" w:rsidP="00985C5A">
      <w:pPr>
        <w:pStyle w:val="PargrafodaLista"/>
        <w:spacing w:before="120" w:after="120" w:line="276" w:lineRule="auto"/>
        <w:ind w:left="0" w:firstLine="851"/>
        <w:jc w:val="both"/>
        <w:rPr>
          <w:rFonts w:asciiTheme="minorHAnsi" w:hAnsiTheme="minorHAnsi" w:cstheme="minorHAnsi"/>
          <w:i/>
          <w:color w:val="000000" w:themeColor="text1"/>
          <w:sz w:val="21"/>
          <w:szCs w:val="21"/>
        </w:rPr>
      </w:pPr>
      <w:r>
        <w:rPr>
          <w:rFonts w:asciiTheme="minorHAnsi" w:hAnsiTheme="minorHAnsi" w:cstheme="minorHAnsi"/>
          <w:sz w:val="21"/>
          <w:szCs w:val="21"/>
        </w:rPr>
        <w:t xml:space="preserve">4.7.1. </w:t>
      </w:r>
      <w:r w:rsidR="003E2F25" w:rsidRPr="00D32E43">
        <w:rPr>
          <w:rFonts w:asciiTheme="minorHAnsi" w:hAnsiTheme="minorHAnsi" w:cstheme="minorHAnsi"/>
          <w:sz w:val="21"/>
          <w:szCs w:val="21"/>
        </w:rPr>
        <w:t>For</w:t>
      </w:r>
      <w:r w:rsidR="00023965" w:rsidRPr="00D32E43">
        <w:rPr>
          <w:rFonts w:asciiTheme="minorHAnsi" w:hAnsiTheme="minorHAnsi" w:cstheme="minorHAnsi"/>
          <w:sz w:val="21"/>
          <w:szCs w:val="2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5EC1209" w14:textId="17A3A8C5" w:rsidR="00023965" w:rsidRPr="00D32E43" w:rsidRDefault="00985C5A" w:rsidP="00985C5A">
      <w:pPr>
        <w:pStyle w:val="PargrafodaLista"/>
        <w:spacing w:before="120" w:after="120" w:line="276" w:lineRule="auto"/>
        <w:ind w:left="0" w:firstLine="851"/>
        <w:jc w:val="both"/>
        <w:rPr>
          <w:rFonts w:asciiTheme="minorHAnsi" w:hAnsiTheme="minorHAnsi" w:cstheme="minorHAnsi"/>
          <w:color w:val="000000" w:themeColor="text1"/>
          <w:sz w:val="21"/>
          <w:szCs w:val="21"/>
        </w:rPr>
      </w:pPr>
      <w:r>
        <w:rPr>
          <w:rFonts w:asciiTheme="minorHAnsi" w:hAnsiTheme="minorHAnsi" w:cstheme="minorHAnsi"/>
          <w:sz w:val="21"/>
          <w:szCs w:val="21"/>
        </w:rPr>
        <w:t xml:space="preserve">4.7.2. </w:t>
      </w:r>
      <w:r w:rsidR="003E2F25" w:rsidRPr="00D32E43">
        <w:rPr>
          <w:rFonts w:asciiTheme="minorHAnsi" w:hAnsiTheme="minorHAnsi" w:cstheme="minorHAnsi"/>
          <w:sz w:val="21"/>
          <w:szCs w:val="21"/>
        </w:rPr>
        <w:t>Apresentar</w:t>
      </w:r>
      <w:r w:rsidR="00023965" w:rsidRPr="00D32E43">
        <w:rPr>
          <w:rFonts w:asciiTheme="minorHAnsi" w:hAnsiTheme="minorHAnsi" w:cstheme="minorHAnsi"/>
          <w:sz w:val="21"/>
          <w:szCs w:val="21"/>
        </w:rPr>
        <w:t xml:space="preserve"> um ou mais valores da planilha de custo que sejam inferiores àqueles fixados em instrumentos de caráter normativo obrigatório, tais como leis, medidas provisórias e convenções coletivas de trabalho vigentes.</w:t>
      </w:r>
    </w:p>
    <w:p w14:paraId="2C300226" w14:textId="1BA0B94F" w:rsidR="00023965" w:rsidRPr="00D32E43" w:rsidRDefault="00985C5A" w:rsidP="00985C5A">
      <w:pPr>
        <w:pStyle w:val="PargrafodaLista"/>
        <w:spacing w:before="120" w:after="120" w:line="276" w:lineRule="auto"/>
        <w:ind w:left="0" w:right="-15" w:firstLine="567"/>
        <w:jc w:val="both"/>
        <w:rPr>
          <w:rFonts w:asciiTheme="minorHAnsi" w:hAnsiTheme="minorHAnsi" w:cstheme="minorHAnsi"/>
          <w:color w:val="000000" w:themeColor="text1"/>
          <w:sz w:val="21"/>
          <w:szCs w:val="21"/>
          <w:lang w:eastAsia="en-US"/>
        </w:rPr>
      </w:pPr>
      <w:r>
        <w:rPr>
          <w:rFonts w:asciiTheme="minorHAnsi" w:hAnsiTheme="minorHAnsi" w:cstheme="minorHAnsi"/>
          <w:color w:val="000000" w:themeColor="text1"/>
          <w:sz w:val="21"/>
          <w:szCs w:val="21"/>
          <w:lang w:eastAsia="en-US"/>
        </w:rPr>
        <w:t xml:space="preserve">4.8. </w:t>
      </w:r>
      <w:r w:rsidR="00023965" w:rsidRPr="00D32E43">
        <w:rPr>
          <w:rFonts w:asciiTheme="minorHAnsi" w:hAnsiTheme="minorHAnsi" w:cstheme="minorHAnsi"/>
          <w:color w:val="000000" w:themeColor="text1"/>
          <w:sz w:val="21"/>
          <w:szCs w:val="21"/>
          <w:lang w:eastAsia="en-US"/>
        </w:rPr>
        <w:t xml:space="preserve">Se houver indícios de inexequibilidade da proposta de preço, ou em caso da necessidade de esclarecimentos </w:t>
      </w:r>
      <w:r w:rsidR="00023965" w:rsidRPr="00D32E43">
        <w:rPr>
          <w:rFonts w:asciiTheme="minorHAnsi" w:hAnsiTheme="minorHAnsi" w:cstheme="minorHAnsi"/>
          <w:sz w:val="21"/>
          <w:szCs w:val="21"/>
        </w:rPr>
        <w:t>complementares</w:t>
      </w:r>
      <w:r w:rsidR="00023965" w:rsidRPr="00D32E43">
        <w:rPr>
          <w:rFonts w:asciiTheme="minorHAnsi" w:hAnsiTheme="minorHAnsi" w:cstheme="minorHAnsi"/>
          <w:color w:val="000000" w:themeColor="text1"/>
          <w:sz w:val="21"/>
          <w:szCs w:val="21"/>
          <w:lang w:eastAsia="en-US"/>
        </w:rPr>
        <w:t>, poderão ser efetuadas diligências, para que o fornecedor comprov</w:t>
      </w:r>
      <w:r>
        <w:rPr>
          <w:rFonts w:asciiTheme="minorHAnsi" w:hAnsiTheme="minorHAnsi" w:cstheme="minorHAnsi"/>
          <w:color w:val="000000" w:themeColor="text1"/>
          <w:sz w:val="21"/>
          <w:szCs w:val="21"/>
          <w:lang w:eastAsia="en-US"/>
        </w:rPr>
        <w:t>e a exequibilidade da proposta:</w:t>
      </w:r>
    </w:p>
    <w:p w14:paraId="48CF2A85" w14:textId="797F04A9" w:rsidR="00023965" w:rsidRPr="00D32E43" w:rsidRDefault="00985C5A" w:rsidP="00985C5A">
      <w:pPr>
        <w:pStyle w:val="PargrafodaLista"/>
        <w:spacing w:before="120" w:after="120" w:line="276" w:lineRule="auto"/>
        <w:ind w:left="0" w:firstLine="993"/>
        <w:jc w:val="both"/>
        <w:rPr>
          <w:rFonts w:asciiTheme="minorHAnsi" w:hAnsiTheme="minorHAnsi" w:cstheme="minorHAnsi"/>
          <w:color w:val="000000" w:themeColor="text1"/>
          <w:sz w:val="21"/>
          <w:szCs w:val="21"/>
          <w:lang w:eastAsia="en-US"/>
        </w:rPr>
      </w:pPr>
      <w:r>
        <w:rPr>
          <w:rFonts w:asciiTheme="minorHAnsi" w:hAnsiTheme="minorHAnsi" w:cstheme="minorHAnsi"/>
          <w:color w:val="000000" w:themeColor="text1"/>
          <w:sz w:val="21"/>
          <w:szCs w:val="21"/>
          <w:lang w:eastAsia="en-US"/>
        </w:rPr>
        <w:t xml:space="preserve">4.8.1. </w:t>
      </w:r>
      <w:r w:rsidR="00023965" w:rsidRPr="00D32E43">
        <w:rPr>
          <w:rFonts w:asciiTheme="minorHAnsi" w:hAnsiTheme="minorHAnsi" w:cstheme="minorHAnsi"/>
          <w:color w:val="000000" w:themeColor="text1"/>
          <w:sz w:val="21"/>
          <w:szCs w:val="21"/>
          <w:lang w:eastAsia="en-US"/>
        </w:rPr>
        <w:t xml:space="preserve">Erros no preenchimento da planilha </w:t>
      </w:r>
      <w:r w:rsidR="00A653CD" w:rsidRPr="00D32E43">
        <w:rPr>
          <w:rFonts w:asciiTheme="minorHAnsi" w:hAnsiTheme="minorHAnsi" w:cstheme="minorHAnsi"/>
          <w:color w:val="000000" w:themeColor="text1"/>
          <w:sz w:val="21"/>
          <w:szCs w:val="21"/>
          <w:lang w:eastAsia="en-US"/>
        </w:rPr>
        <w:t>não</w:t>
      </w:r>
      <w:r w:rsidR="00023965" w:rsidRPr="00D32E43">
        <w:rPr>
          <w:rFonts w:asciiTheme="minorHAnsi" w:hAnsiTheme="minorHAnsi" w:cstheme="minorHAnsi"/>
          <w:color w:val="000000" w:themeColor="text1"/>
          <w:sz w:val="21"/>
          <w:szCs w:val="21"/>
          <w:lang w:eastAsia="en-US"/>
        </w:rPr>
        <w:t xml:space="preserve"> constituem motivo para a </w:t>
      </w:r>
      <w:r w:rsidR="00A653CD" w:rsidRPr="00D32E43">
        <w:rPr>
          <w:rFonts w:asciiTheme="minorHAnsi" w:hAnsiTheme="minorHAnsi" w:cstheme="minorHAnsi"/>
          <w:color w:val="000000" w:themeColor="text1"/>
          <w:sz w:val="21"/>
          <w:szCs w:val="21"/>
          <w:lang w:eastAsia="en-US"/>
        </w:rPr>
        <w:t>desclassificação</w:t>
      </w:r>
      <w:r w:rsidR="00023965" w:rsidRPr="00D32E43">
        <w:rPr>
          <w:rFonts w:asciiTheme="minorHAnsi" w:hAnsiTheme="minorHAnsi" w:cstheme="minorHAnsi"/>
          <w:color w:val="000000" w:themeColor="text1"/>
          <w:sz w:val="21"/>
          <w:szCs w:val="21"/>
          <w:lang w:eastAsia="en-US"/>
        </w:rPr>
        <w:t xml:space="preserve"> da proposta. A planilha </w:t>
      </w:r>
      <w:r w:rsidR="00A653CD" w:rsidRPr="00D32E43">
        <w:rPr>
          <w:rFonts w:asciiTheme="minorHAnsi" w:hAnsiTheme="minorHAnsi" w:cstheme="minorHAnsi"/>
          <w:sz w:val="21"/>
          <w:szCs w:val="21"/>
        </w:rPr>
        <w:t>poderá</w:t>
      </w:r>
      <w:r w:rsidR="00023965" w:rsidRPr="00D32E43">
        <w:rPr>
          <w:rFonts w:asciiTheme="minorHAnsi" w:hAnsiTheme="minorHAnsi" w:cstheme="minorHAnsi"/>
          <w:sz w:val="21"/>
          <w:szCs w:val="21"/>
        </w:rPr>
        <w:t>́</w:t>
      </w:r>
      <w:r w:rsidR="00023965" w:rsidRPr="00D32E43">
        <w:rPr>
          <w:rFonts w:asciiTheme="minorHAnsi" w:hAnsiTheme="minorHAnsi" w:cstheme="minorHAnsi"/>
          <w:color w:val="000000" w:themeColor="text1"/>
          <w:sz w:val="21"/>
          <w:szCs w:val="21"/>
          <w:lang w:eastAsia="en-US"/>
        </w:rPr>
        <w:t xml:space="preserve"> ser ajustada pelo fornecedor, no prazo indicado pelo sistema, desde </w:t>
      </w:r>
      <w:r>
        <w:rPr>
          <w:rFonts w:asciiTheme="minorHAnsi" w:hAnsiTheme="minorHAnsi" w:cstheme="minorHAnsi"/>
          <w:color w:val="000000" w:themeColor="text1"/>
          <w:sz w:val="21"/>
          <w:szCs w:val="21"/>
          <w:lang w:eastAsia="en-US"/>
        </w:rPr>
        <w:t>que não haja majoração do preço;</w:t>
      </w:r>
    </w:p>
    <w:p w14:paraId="4E9F0B6E" w14:textId="78AB7519" w:rsidR="00023965" w:rsidRPr="00D32E43" w:rsidRDefault="00985C5A" w:rsidP="00985C5A">
      <w:pPr>
        <w:pStyle w:val="PargrafodaLista"/>
        <w:spacing w:before="120" w:after="120" w:line="276" w:lineRule="auto"/>
        <w:ind w:left="0" w:firstLine="993"/>
        <w:jc w:val="both"/>
        <w:rPr>
          <w:rFonts w:asciiTheme="minorHAnsi" w:hAnsiTheme="minorHAnsi" w:cstheme="minorHAnsi"/>
          <w:color w:val="000000" w:themeColor="text1"/>
          <w:sz w:val="21"/>
          <w:szCs w:val="21"/>
          <w:lang w:eastAsia="en-US"/>
        </w:rPr>
      </w:pPr>
      <w:r>
        <w:rPr>
          <w:rFonts w:asciiTheme="minorHAnsi" w:hAnsiTheme="minorHAnsi" w:cstheme="minorHAnsi"/>
          <w:color w:val="000000" w:themeColor="text1"/>
          <w:sz w:val="21"/>
          <w:szCs w:val="21"/>
          <w:lang w:eastAsia="en-US"/>
        </w:rPr>
        <w:t xml:space="preserve">4.8.2. </w:t>
      </w:r>
      <w:r w:rsidR="00023965" w:rsidRPr="00D32E43">
        <w:rPr>
          <w:rFonts w:asciiTheme="minorHAnsi" w:hAnsiTheme="minorHAnsi" w:cstheme="minorHAnsi"/>
          <w:color w:val="000000" w:themeColor="text1"/>
          <w:sz w:val="21"/>
          <w:szCs w:val="21"/>
          <w:lang w:eastAsia="en-US"/>
        </w:rPr>
        <w:t>O ajuste de que trata este dispositivo se limita a sanar erros ou falhas que não alterem a substância das propostas;</w:t>
      </w:r>
      <w:r>
        <w:rPr>
          <w:rFonts w:asciiTheme="minorHAnsi" w:hAnsiTheme="minorHAnsi" w:cstheme="minorHAnsi"/>
          <w:color w:val="000000" w:themeColor="text1"/>
          <w:sz w:val="21"/>
          <w:szCs w:val="21"/>
          <w:lang w:eastAsia="en-US"/>
        </w:rPr>
        <w:t xml:space="preserve"> e</w:t>
      </w:r>
    </w:p>
    <w:p w14:paraId="46865001" w14:textId="64B83E56" w:rsidR="00023965" w:rsidRPr="00D32E43" w:rsidRDefault="00985C5A" w:rsidP="00985C5A">
      <w:pPr>
        <w:pStyle w:val="PargrafodaLista"/>
        <w:spacing w:before="120" w:after="120" w:line="276" w:lineRule="auto"/>
        <w:ind w:left="0" w:firstLine="993"/>
        <w:jc w:val="both"/>
        <w:rPr>
          <w:rFonts w:asciiTheme="minorHAnsi" w:hAnsiTheme="minorHAnsi" w:cstheme="minorHAnsi"/>
          <w:color w:val="000000" w:themeColor="text1"/>
          <w:sz w:val="21"/>
          <w:szCs w:val="21"/>
          <w:lang w:eastAsia="en-US"/>
        </w:rPr>
      </w:pPr>
      <w:r>
        <w:rPr>
          <w:rFonts w:asciiTheme="minorHAnsi" w:hAnsiTheme="minorHAnsi" w:cstheme="minorHAnsi"/>
          <w:color w:val="000000" w:themeColor="text1"/>
          <w:sz w:val="21"/>
          <w:szCs w:val="21"/>
          <w:lang w:eastAsia="en-US"/>
        </w:rPr>
        <w:t xml:space="preserve">4.8.3. </w:t>
      </w:r>
      <w:r w:rsidR="00023965" w:rsidRPr="00D32E43">
        <w:rPr>
          <w:rFonts w:asciiTheme="minorHAnsi" w:hAnsiTheme="minorHAnsi" w:cstheme="minorHAnsi"/>
          <w:color w:val="000000" w:themeColor="text1"/>
          <w:sz w:val="21"/>
          <w:szCs w:val="21"/>
          <w:lang w:eastAsia="en-US"/>
        </w:rPr>
        <w:t xml:space="preserve">Considera-se erro no preenchimento da planilha passível de correção a </w:t>
      </w:r>
      <w:r w:rsidR="00A653CD" w:rsidRPr="00D32E43">
        <w:rPr>
          <w:rFonts w:asciiTheme="minorHAnsi" w:hAnsiTheme="minorHAnsi" w:cstheme="minorHAnsi"/>
          <w:color w:val="000000" w:themeColor="text1"/>
          <w:sz w:val="21"/>
          <w:szCs w:val="21"/>
          <w:lang w:eastAsia="en-US"/>
        </w:rPr>
        <w:t>indicação</w:t>
      </w:r>
      <w:r w:rsidR="00023965" w:rsidRPr="00D32E43">
        <w:rPr>
          <w:rFonts w:asciiTheme="minorHAnsi" w:hAnsiTheme="minorHAnsi" w:cstheme="minorHAnsi"/>
          <w:color w:val="000000" w:themeColor="text1"/>
          <w:sz w:val="21"/>
          <w:szCs w:val="21"/>
          <w:lang w:eastAsia="en-US"/>
        </w:rPr>
        <w:t xml:space="preserve"> de recolhimento de impostos e </w:t>
      </w:r>
      <w:r w:rsidR="00A653CD" w:rsidRPr="00D32E43">
        <w:rPr>
          <w:rFonts w:asciiTheme="minorHAnsi" w:hAnsiTheme="minorHAnsi" w:cstheme="minorHAnsi"/>
          <w:color w:val="000000" w:themeColor="text1"/>
          <w:sz w:val="21"/>
          <w:szCs w:val="21"/>
          <w:lang w:eastAsia="en-US"/>
        </w:rPr>
        <w:t>contribuições</w:t>
      </w:r>
      <w:r w:rsidR="00023965" w:rsidRPr="00D32E43">
        <w:rPr>
          <w:rFonts w:asciiTheme="minorHAnsi" w:hAnsiTheme="minorHAnsi" w:cstheme="minorHAnsi"/>
          <w:color w:val="000000" w:themeColor="text1"/>
          <w:sz w:val="21"/>
          <w:szCs w:val="21"/>
          <w:lang w:eastAsia="en-US"/>
        </w:rPr>
        <w:t xml:space="preserve"> na forma do Simples Nacional, quando não cabível esse regime.</w:t>
      </w:r>
    </w:p>
    <w:p w14:paraId="29B8166C" w14:textId="2D1C4326" w:rsidR="00023965" w:rsidRPr="00D32E43" w:rsidRDefault="00985C5A" w:rsidP="00985C5A">
      <w:pPr>
        <w:pStyle w:val="PargrafodaLista"/>
        <w:spacing w:before="120" w:after="120" w:line="276" w:lineRule="auto"/>
        <w:ind w:left="0" w:firstLine="567"/>
        <w:jc w:val="both"/>
        <w:rPr>
          <w:rFonts w:asciiTheme="minorHAnsi" w:hAnsiTheme="minorHAnsi" w:cstheme="minorHAnsi"/>
          <w:color w:val="000000" w:themeColor="text1"/>
          <w:sz w:val="21"/>
          <w:szCs w:val="21"/>
          <w:lang w:eastAsia="en-US"/>
        </w:rPr>
      </w:pPr>
      <w:r>
        <w:rPr>
          <w:rFonts w:asciiTheme="minorHAnsi" w:hAnsiTheme="minorHAnsi" w:cstheme="minorHAnsi"/>
          <w:color w:val="000000" w:themeColor="text1"/>
          <w:sz w:val="21"/>
          <w:szCs w:val="21"/>
          <w:lang w:eastAsia="en-US"/>
        </w:rPr>
        <w:t xml:space="preserve">4.9. </w:t>
      </w:r>
      <w:r w:rsidR="003B1DFA">
        <w:rPr>
          <w:rFonts w:asciiTheme="minorHAnsi" w:hAnsiTheme="minorHAnsi" w:cstheme="minorHAnsi"/>
          <w:color w:val="000000" w:themeColor="text1"/>
          <w:sz w:val="21"/>
          <w:szCs w:val="21"/>
          <w:lang w:eastAsia="en-US"/>
        </w:rPr>
        <w:t xml:space="preserve"> </w:t>
      </w:r>
      <w:r w:rsidR="00023965" w:rsidRPr="00D32E43">
        <w:rPr>
          <w:rFonts w:asciiTheme="minorHAnsi" w:hAnsiTheme="minorHAnsi" w:cstheme="minorHAnsi"/>
          <w:color w:val="000000" w:themeColor="text1"/>
          <w:sz w:val="21"/>
          <w:szCs w:val="21"/>
          <w:lang w:eastAsia="en-US"/>
        </w:rPr>
        <w:t>Para fins de análise da proposta quanto ao cumprimento das especificações do objeto, poderá ser colhida a manifestação escrita do setor requisitante do serviço ou da área especializada no objeto.</w:t>
      </w:r>
    </w:p>
    <w:p w14:paraId="164101D5" w14:textId="69965C27" w:rsidR="00023965" w:rsidRPr="00D32E43" w:rsidRDefault="00985C5A" w:rsidP="00985C5A">
      <w:pPr>
        <w:pStyle w:val="PargrafodaLista"/>
        <w:spacing w:before="120" w:after="120" w:line="276" w:lineRule="auto"/>
        <w:ind w:left="0" w:firstLine="567"/>
        <w:jc w:val="both"/>
        <w:rPr>
          <w:rFonts w:asciiTheme="minorHAnsi" w:hAnsiTheme="minorHAnsi" w:cstheme="minorHAnsi"/>
          <w:color w:val="000000" w:themeColor="text1"/>
          <w:sz w:val="21"/>
          <w:szCs w:val="21"/>
          <w:lang w:eastAsia="en-US"/>
        </w:rPr>
      </w:pPr>
      <w:r>
        <w:rPr>
          <w:rFonts w:asciiTheme="minorHAnsi" w:hAnsiTheme="minorHAnsi" w:cstheme="minorHAnsi"/>
          <w:color w:val="000000" w:themeColor="text1"/>
          <w:sz w:val="21"/>
          <w:szCs w:val="21"/>
          <w:lang w:eastAsia="en-US"/>
        </w:rPr>
        <w:t xml:space="preserve">4.10. </w:t>
      </w:r>
      <w:r w:rsidR="00023965" w:rsidRPr="00D32E43">
        <w:rPr>
          <w:rFonts w:asciiTheme="minorHAnsi" w:hAnsiTheme="minorHAnsi" w:cstheme="minorHAnsi"/>
          <w:color w:val="000000" w:themeColor="text1"/>
          <w:sz w:val="21"/>
          <w:szCs w:val="21"/>
          <w:lang w:eastAsia="en-US"/>
        </w:rPr>
        <w:t>Se a proposta ou lance vencedor for desclassificado, será examinada a proposta ou lance subsequente, e, assim sucessivamente, na ordem de classificação.</w:t>
      </w:r>
    </w:p>
    <w:p w14:paraId="66C3208F" w14:textId="36C518A3" w:rsidR="00023965" w:rsidRPr="00D32E43" w:rsidRDefault="00985C5A" w:rsidP="00985C5A">
      <w:pPr>
        <w:pStyle w:val="PargrafodaLista"/>
        <w:spacing w:before="120" w:after="120" w:line="276" w:lineRule="auto"/>
        <w:ind w:left="0" w:firstLine="567"/>
        <w:jc w:val="both"/>
        <w:rPr>
          <w:rFonts w:asciiTheme="minorHAnsi" w:hAnsiTheme="minorHAnsi" w:cstheme="minorHAnsi"/>
          <w:color w:val="000000" w:themeColor="text1"/>
          <w:sz w:val="21"/>
          <w:szCs w:val="21"/>
          <w:lang w:eastAsia="en-US"/>
        </w:rPr>
      </w:pPr>
      <w:r>
        <w:rPr>
          <w:rFonts w:asciiTheme="minorHAnsi" w:hAnsiTheme="minorHAnsi" w:cstheme="minorHAnsi"/>
          <w:color w:val="000000" w:themeColor="text1"/>
          <w:sz w:val="21"/>
          <w:szCs w:val="21"/>
          <w:lang w:eastAsia="en-US"/>
        </w:rPr>
        <w:t xml:space="preserve">4.11. </w:t>
      </w:r>
      <w:r w:rsidR="00023965" w:rsidRPr="00D32E43">
        <w:rPr>
          <w:rFonts w:asciiTheme="minorHAnsi" w:hAnsiTheme="minorHAnsi" w:cstheme="minorHAnsi"/>
          <w:color w:val="000000" w:themeColor="text1"/>
          <w:sz w:val="21"/>
          <w:szCs w:val="21"/>
          <w:lang w:eastAsia="en-US"/>
        </w:rPr>
        <w:t>Encerrada a análise quanto à aceitação da proposta, será iniciada a fase de habilitação, observado o disposto neste Aviso de Contratação Direta. </w:t>
      </w:r>
    </w:p>
    <w:p w14:paraId="0216A6FF" w14:textId="7AFFA427" w:rsidR="00C074DA" w:rsidRPr="00D32E43" w:rsidRDefault="00023965" w:rsidP="00520FA4">
      <w:pPr>
        <w:pStyle w:val="Ttulo1"/>
        <w:numPr>
          <w:ilvl w:val="0"/>
          <w:numId w:val="10"/>
        </w:numPr>
        <w:shd w:val="clear" w:color="auto" w:fill="F2F2F2" w:themeFill="background1" w:themeFillShade="F2"/>
        <w:rPr>
          <w:rFonts w:asciiTheme="minorHAnsi" w:hAnsiTheme="minorHAnsi" w:cstheme="minorHAnsi"/>
          <w:sz w:val="21"/>
          <w:szCs w:val="21"/>
        </w:rPr>
      </w:pPr>
      <w:bookmarkStart w:id="8" w:name="_Toc192599900"/>
      <w:r w:rsidRPr="00D32E43">
        <w:rPr>
          <w:rFonts w:asciiTheme="minorHAnsi" w:hAnsiTheme="minorHAnsi" w:cstheme="minorHAnsi"/>
          <w:sz w:val="21"/>
          <w:szCs w:val="21"/>
        </w:rPr>
        <w:t>HABILITAÇÃO</w:t>
      </w:r>
      <w:bookmarkEnd w:id="8"/>
    </w:p>
    <w:p w14:paraId="24D539A5" w14:textId="412939AB" w:rsidR="00023965" w:rsidRPr="00981048" w:rsidRDefault="00981048" w:rsidP="00F1337E">
      <w:pPr>
        <w:numPr>
          <w:ilvl w:val="1"/>
          <w:numId w:val="10"/>
        </w:numPr>
        <w:spacing w:before="120" w:after="120" w:line="276" w:lineRule="auto"/>
        <w:ind w:left="0" w:firstLine="426"/>
        <w:contextualSpacing/>
        <w:jc w:val="both"/>
        <w:rPr>
          <w:rFonts w:asciiTheme="minorHAnsi" w:hAnsiTheme="minorHAnsi" w:cstheme="minorHAnsi"/>
          <w:b/>
          <w:sz w:val="21"/>
          <w:szCs w:val="21"/>
          <w:lang w:eastAsia="ar-SA"/>
        </w:rPr>
      </w:pPr>
      <w:r>
        <w:rPr>
          <w:rFonts w:asciiTheme="minorHAnsi" w:hAnsiTheme="minorHAnsi" w:cstheme="minorHAnsi"/>
          <w:sz w:val="21"/>
          <w:szCs w:val="21"/>
          <w:lang w:eastAsia="ar-SA"/>
        </w:rPr>
        <w:t xml:space="preserve"> </w:t>
      </w:r>
      <w:r w:rsidR="00023965" w:rsidRPr="00D32E43">
        <w:rPr>
          <w:rFonts w:asciiTheme="minorHAnsi" w:hAnsiTheme="minorHAnsi" w:cstheme="minorHAnsi"/>
          <w:sz w:val="21"/>
          <w:szCs w:val="21"/>
          <w:lang w:eastAsia="ar-SA"/>
        </w:rPr>
        <w:t xml:space="preserve">Os </w:t>
      </w:r>
      <w:r w:rsidR="00023965" w:rsidRPr="00D32E43">
        <w:rPr>
          <w:rFonts w:asciiTheme="minorHAnsi" w:hAnsiTheme="minorHAnsi" w:cstheme="minorHAnsi"/>
          <w:color w:val="000000"/>
          <w:sz w:val="21"/>
          <w:szCs w:val="21"/>
        </w:rPr>
        <w:t>documentos</w:t>
      </w:r>
      <w:r w:rsidR="00023965" w:rsidRPr="00D32E43">
        <w:rPr>
          <w:rFonts w:asciiTheme="minorHAnsi" w:hAnsiTheme="minorHAnsi" w:cstheme="minorHAnsi"/>
          <w:sz w:val="21"/>
          <w:szCs w:val="21"/>
          <w:lang w:eastAsia="ar-SA"/>
        </w:rPr>
        <w:t xml:space="preserve"> a serem exigidos para fins de habilitação, </w:t>
      </w:r>
      <w:r w:rsidR="00023965" w:rsidRPr="00D32E43">
        <w:rPr>
          <w:rFonts w:asciiTheme="minorHAnsi" w:hAnsiTheme="minorHAnsi" w:cstheme="minorHAnsi"/>
          <w:b/>
          <w:sz w:val="21"/>
          <w:szCs w:val="21"/>
          <w:lang w:eastAsia="ar-SA"/>
        </w:rPr>
        <w:t>nos termos dos arts. 62 a 70 da Lei nº 14.133, de 2021,</w:t>
      </w:r>
      <w:r w:rsidR="00023965" w:rsidRPr="00D32E43">
        <w:rPr>
          <w:rFonts w:asciiTheme="minorHAnsi" w:hAnsiTheme="minorHAnsi" w:cstheme="minorHAnsi"/>
          <w:sz w:val="21"/>
          <w:szCs w:val="21"/>
          <w:lang w:eastAsia="ar-SA"/>
        </w:rPr>
        <w:t xml:space="preserve"> constam do Termo de Referência e serão solicitados do fornecedor mais bem classificado.</w:t>
      </w:r>
    </w:p>
    <w:p w14:paraId="231123FE" w14:textId="4D63873D" w:rsidR="00023965" w:rsidRPr="00D32E43" w:rsidRDefault="00981048" w:rsidP="00F1337E">
      <w:pPr>
        <w:numPr>
          <w:ilvl w:val="1"/>
          <w:numId w:val="10"/>
        </w:numPr>
        <w:spacing w:before="120" w:after="120" w:line="276" w:lineRule="auto"/>
        <w:ind w:left="0" w:firstLine="426"/>
        <w:contextualSpacing/>
        <w:jc w:val="both"/>
        <w:rPr>
          <w:rFonts w:asciiTheme="minorHAnsi" w:hAnsiTheme="minorHAnsi" w:cstheme="minorHAnsi"/>
          <w:sz w:val="21"/>
          <w:szCs w:val="21"/>
        </w:rPr>
      </w:pPr>
      <w:r>
        <w:rPr>
          <w:rFonts w:asciiTheme="minorHAnsi" w:hAnsiTheme="minorHAnsi" w:cstheme="minorHAnsi"/>
          <w:sz w:val="21"/>
          <w:szCs w:val="21"/>
        </w:rPr>
        <w:t xml:space="preserve"> </w:t>
      </w:r>
      <w:r w:rsidR="003E2F25" w:rsidRPr="00D32E43">
        <w:rPr>
          <w:rFonts w:asciiTheme="minorHAnsi" w:hAnsiTheme="minorHAnsi" w:cstheme="minorHAnsi"/>
          <w:sz w:val="21"/>
          <w:szCs w:val="21"/>
        </w:rPr>
        <w:t>A documentação relativa à REGULARIDADE FISCAL E TRABALHISTA consistirá em:</w:t>
      </w:r>
    </w:p>
    <w:p w14:paraId="3C3C1FCE" w14:textId="3FD07578" w:rsidR="00023965" w:rsidRPr="00D32E43" w:rsidRDefault="00981048" w:rsidP="00F1337E">
      <w:pPr>
        <w:pStyle w:val="PargrafodaLista"/>
        <w:numPr>
          <w:ilvl w:val="1"/>
          <w:numId w:val="10"/>
        </w:numPr>
        <w:ind w:left="0" w:firstLine="426"/>
        <w:rPr>
          <w:rFonts w:asciiTheme="minorHAnsi" w:hAnsiTheme="minorHAnsi" w:cstheme="minorHAnsi"/>
          <w:color w:val="000000" w:themeColor="text1"/>
          <w:sz w:val="21"/>
          <w:szCs w:val="21"/>
        </w:rPr>
      </w:pPr>
      <w:r>
        <w:rPr>
          <w:rFonts w:asciiTheme="minorHAnsi" w:hAnsiTheme="minorHAnsi" w:cstheme="minorHAnsi"/>
          <w:color w:val="000000" w:themeColor="text1"/>
          <w:sz w:val="21"/>
          <w:szCs w:val="21"/>
        </w:rPr>
        <w:t xml:space="preserve"> </w:t>
      </w:r>
      <w:r w:rsidR="003E2F25" w:rsidRPr="00D32E43">
        <w:rPr>
          <w:rFonts w:asciiTheme="minorHAnsi" w:hAnsiTheme="minorHAnsi" w:cstheme="minorHAnsi"/>
          <w:color w:val="000000" w:themeColor="text1"/>
          <w:sz w:val="21"/>
          <w:szCs w:val="21"/>
        </w:rPr>
        <w:t>Prova de inscrição no Cadastro Nacional de Pessoa Jurídica – CNPJ;</w:t>
      </w:r>
    </w:p>
    <w:p w14:paraId="0A860A4B" w14:textId="2BB88C4F" w:rsidR="00023965" w:rsidRPr="00D32E43" w:rsidRDefault="00981048" w:rsidP="00F1337E">
      <w:pPr>
        <w:numPr>
          <w:ilvl w:val="1"/>
          <w:numId w:val="10"/>
        </w:numPr>
        <w:spacing w:before="120" w:after="120" w:line="276" w:lineRule="auto"/>
        <w:ind w:left="0" w:firstLine="426"/>
        <w:contextualSpacing/>
        <w:jc w:val="both"/>
        <w:rPr>
          <w:rFonts w:asciiTheme="minorHAnsi" w:hAnsiTheme="minorHAnsi" w:cstheme="minorHAnsi"/>
          <w:b/>
          <w:bCs/>
          <w:sz w:val="21"/>
          <w:szCs w:val="21"/>
        </w:rPr>
      </w:pPr>
      <w:r>
        <w:rPr>
          <w:rFonts w:asciiTheme="minorHAnsi" w:hAnsiTheme="minorHAnsi" w:cstheme="minorHAnsi"/>
          <w:color w:val="000000" w:themeColor="text1"/>
          <w:sz w:val="21"/>
          <w:szCs w:val="21"/>
        </w:rPr>
        <w:t xml:space="preserve"> </w:t>
      </w:r>
      <w:r w:rsidR="003E2F25" w:rsidRPr="00D32E43">
        <w:rPr>
          <w:rFonts w:asciiTheme="minorHAnsi" w:hAnsiTheme="minorHAnsi" w:cstheme="minorHAnsi"/>
          <w:color w:val="000000" w:themeColor="text1"/>
          <w:sz w:val="21"/>
          <w:szCs w:val="21"/>
        </w:rPr>
        <w:t>Prova de regularidade para com a Fazenda Federal, mediante a apresentação de Certidão Conjunta de Débitos relativos a Tributos Federais e a Dívida Ativa da União, expedida pela Secretaria da Receita Federal do Ministério da Fazenda;</w:t>
      </w:r>
    </w:p>
    <w:p w14:paraId="5345A168" w14:textId="54B10241" w:rsidR="00023965" w:rsidRPr="00D32E43" w:rsidRDefault="00083047" w:rsidP="00083047">
      <w:pPr>
        <w:numPr>
          <w:ilvl w:val="1"/>
          <w:numId w:val="10"/>
        </w:numPr>
        <w:spacing w:before="120" w:after="120" w:line="276" w:lineRule="auto"/>
        <w:ind w:left="0" w:firstLine="426"/>
        <w:contextualSpacing/>
        <w:jc w:val="both"/>
        <w:rPr>
          <w:rFonts w:asciiTheme="minorHAnsi" w:hAnsiTheme="minorHAnsi" w:cstheme="minorHAnsi"/>
          <w:color w:val="000000" w:themeColor="text1"/>
          <w:sz w:val="21"/>
          <w:szCs w:val="21"/>
        </w:rPr>
      </w:pPr>
      <w:r>
        <w:rPr>
          <w:rFonts w:asciiTheme="minorHAnsi" w:hAnsiTheme="minorHAnsi" w:cstheme="minorHAnsi"/>
          <w:color w:val="000000" w:themeColor="text1"/>
          <w:sz w:val="21"/>
          <w:szCs w:val="21"/>
        </w:rPr>
        <w:t xml:space="preserve"> </w:t>
      </w:r>
      <w:r w:rsidR="003E2F25" w:rsidRPr="00D32E43">
        <w:rPr>
          <w:rFonts w:asciiTheme="minorHAnsi" w:hAnsiTheme="minorHAnsi" w:cstheme="minorHAnsi"/>
          <w:color w:val="000000" w:themeColor="text1"/>
          <w:sz w:val="21"/>
          <w:szCs w:val="21"/>
        </w:rPr>
        <w:t>Prova de regularidade para com a Fazenda Estadual do domicílio ou sede do licitante, relativa aos tributos relacionados com o objeto licitado;</w:t>
      </w:r>
    </w:p>
    <w:p w14:paraId="314DFB88" w14:textId="00CB853F" w:rsidR="00023965" w:rsidRPr="00D32E43" w:rsidRDefault="003E2F25" w:rsidP="00F1337E">
      <w:pPr>
        <w:numPr>
          <w:ilvl w:val="1"/>
          <w:numId w:val="10"/>
        </w:numPr>
        <w:spacing w:before="120" w:after="120" w:line="276" w:lineRule="auto"/>
        <w:ind w:left="0" w:firstLine="284"/>
        <w:contextualSpacing/>
        <w:jc w:val="both"/>
        <w:rPr>
          <w:rFonts w:asciiTheme="minorHAnsi" w:hAnsiTheme="minorHAnsi" w:cstheme="minorHAnsi"/>
          <w:color w:val="000000" w:themeColor="text1"/>
          <w:sz w:val="21"/>
          <w:szCs w:val="21"/>
        </w:rPr>
      </w:pPr>
      <w:r w:rsidRPr="00D32E43">
        <w:rPr>
          <w:rFonts w:asciiTheme="minorHAnsi" w:hAnsiTheme="minorHAnsi" w:cstheme="minorHAnsi"/>
          <w:color w:val="000000" w:themeColor="text1"/>
          <w:sz w:val="21"/>
          <w:szCs w:val="21"/>
        </w:rPr>
        <w:t>Prova de regularidade para com a Fazenda Municipal, relativa aos tributos relacionados com o objeto licitado;</w:t>
      </w:r>
    </w:p>
    <w:p w14:paraId="17B767B3" w14:textId="00FC77CC" w:rsidR="00023965" w:rsidRPr="00D32E43" w:rsidRDefault="003E2F25" w:rsidP="00F1337E">
      <w:pPr>
        <w:numPr>
          <w:ilvl w:val="1"/>
          <w:numId w:val="10"/>
        </w:numPr>
        <w:spacing w:before="120" w:after="120" w:line="276" w:lineRule="auto"/>
        <w:ind w:left="0" w:firstLine="284"/>
        <w:contextualSpacing/>
        <w:jc w:val="both"/>
        <w:rPr>
          <w:rFonts w:asciiTheme="minorHAnsi" w:hAnsiTheme="minorHAnsi" w:cstheme="minorHAnsi"/>
          <w:color w:val="000000" w:themeColor="text1"/>
          <w:sz w:val="21"/>
          <w:szCs w:val="21"/>
        </w:rPr>
      </w:pPr>
      <w:r w:rsidRPr="00D32E43">
        <w:rPr>
          <w:rFonts w:asciiTheme="minorHAnsi" w:hAnsiTheme="minorHAnsi" w:cstheme="minorHAnsi"/>
          <w:color w:val="000000" w:themeColor="text1"/>
          <w:sz w:val="21"/>
          <w:szCs w:val="21"/>
        </w:rPr>
        <w:t>Certificado de Regularidade de Situação para com o Fundo de Garantia de Tempo de Serviço (FGTS);</w:t>
      </w:r>
    </w:p>
    <w:p w14:paraId="721208F4" w14:textId="122F0CBE" w:rsidR="00023965" w:rsidRPr="00D32E43" w:rsidRDefault="003E2F25" w:rsidP="00F1337E">
      <w:pPr>
        <w:numPr>
          <w:ilvl w:val="1"/>
          <w:numId w:val="10"/>
        </w:numPr>
        <w:spacing w:before="120" w:after="120" w:line="276" w:lineRule="auto"/>
        <w:ind w:left="0" w:firstLine="284"/>
        <w:contextualSpacing/>
        <w:jc w:val="both"/>
        <w:rPr>
          <w:rFonts w:asciiTheme="minorHAnsi" w:hAnsiTheme="minorHAnsi" w:cstheme="minorHAnsi"/>
          <w:sz w:val="21"/>
          <w:szCs w:val="21"/>
        </w:rPr>
      </w:pPr>
      <w:r w:rsidRPr="00D32E43">
        <w:rPr>
          <w:rFonts w:asciiTheme="minorHAnsi" w:hAnsiTheme="minorHAnsi" w:cstheme="minorHAnsi"/>
          <w:sz w:val="21"/>
          <w:szCs w:val="21"/>
        </w:rPr>
        <w:t>Prova de inexistência de débitos inadimplidos perante a Justiça do Trabalho, mediante a apresentação de Certidão Negativa de Débitos Trabalhistas (CNDT), nos termos da Lei nº 12.440, de 07 de julho de 2011;</w:t>
      </w:r>
    </w:p>
    <w:p w14:paraId="4FF98477" w14:textId="55E14498" w:rsidR="00023965" w:rsidRPr="00D32E43" w:rsidRDefault="003E2F25" w:rsidP="00F1337E">
      <w:pPr>
        <w:numPr>
          <w:ilvl w:val="1"/>
          <w:numId w:val="10"/>
        </w:numPr>
        <w:spacing w:before="120" w:after="120" w:line="276" w:lineRule="auto"/>
        <w:ind w:left="0" w:firstLine="284"/>
        <w:contextualSpacing/>
        <w:jc w:val="both"/>
        <w:rPr>
          <w:rFonts w:asciiTheme="minorHAnsi" w:hAnsiTheme="minorHAnsi" w:cstheme="minorHAnsi"/>
          <w:bCs/>
          <w:sz w:val="21"/>
          <w:szCs w:val="21"/>
        </w:rPr>
      </w:pPr>
      <w:r w:rsidRPr="00D32E43">
        <w:rPr>
          <w:rFonts w:asciiTheme="minorHAnsi" w:hAnsiTheme="minorHAnsi" w:cstheme="minorHAnsi"/>
          <w:bCs/>
          <w:sz w:val="21"/>
          <w:szCs w:val="21"/>
        </w:rPr>
        <w:t>No caso de sociedade empresária ou empresa individual de responsabilidade limitada - EIRELI: ato constitutivo, estatuto ou contrato social em vigor, devidamente registrado na Junta Comercial da respectiva sede.</w:t>
      </w:r>
    </w:p>
    <w:p w14:paraId="4D869153" w14:textId="77777777" w:rsidR="00083047" w:rsidRDefault="00FC383F" w:rsidP="00083047">
      <w:pPr>
        <w:numPr>
          <w:ilvl w:val="1"/>
          <w:numId w:val="10"/>
        </w:numPr>
        <w:spacing w:before="120" w:after="120" w:line="276" w:lineRule="auto"/>
        <w:ind w:left="0" w:firstLine="284"/>
        <w:contextualSpacing/>
        <w:jc w:val="both"/>
        <w:rPr>
          <w:rFonts w:asciiTheme="minorHAnsi" w:hAnsiTheme="minorHAnsi" w:cstheme="minorHAnsi"/>
          <w:bCs/>
          <w:sz w:val="21"/>
          <w:szCs w:val="21"/>
        </w:rPr>
      </w:pPr>
      <w:r w:rsidRPr="00D32E43">
        <w:rPr>
          <w:rFonts w:asciiTheme="minorHAnsi" w:hAnsiTheme="minorHAnsi" w:cstheme="minorHAnsi"/>
          <w:bCs/>
          <w:sz w:val="21"/>
          <w:szCs w:val="21"/>
        </w:rPr>
        <w:lastRenderedPageBreak/>
        <w:t xml:space="preserve">Em se tratando de Microempreendedor Individual – MEI: Certificado da Condição de Microempreendedor Individual - CCMEI, na forma da Resolução CGSIM nº 16, de 2009, cuja aceitação ficará condicionada à verificação da autenticidade no sítio </w:t>
      </w:r>
      <w:hyperlink r:id="rId25" w:history="1">
        <w:r w:rsidR="00083047" w:rsidRPr="006B652C">
          <w:rPr>
            <w:rStyle w:val="Hyperlink"/>
            <w:rFonts w:asciiTheme="minorHAnsi" w:hAnsiTheme="minorHAnsi" w:cstheme="minorHAnsi"/>
            <w:bCs/>
            <w:sz w:val="21"/>
            <w:szCs w:val="21"/>
          </w:rPr>
          <w:t>www.portaldoempreendedor.gov.br</w:t>
        </w:r>
      </w:hyperlink>
      <w:r w:rsidRPr="00D32E43">
        <w:rPr>
          <w:rFonts w:asciiTheme="minorHAnsi" w:hAnsiTheme="minorHAnsi" w:cstheme="minorHAnsi"/>
          <w:bCs/>
          <w:sz w:val="21"/>
          <w:szCs w:val="21"/>
        </w:rPr>
        <w:t>;</w:t>
      </w:r>
    </w:p>
    <w:p w14:paraId="0B7D9997" w14:textId="77777777" w:rsidR="00083047" w:rsidRDefault="00083047" w:rsidP="00083047">
      <w:pPr>
        <w:numPr>
          <w:ilvl w:val="1"/>
          <w:numId w:val="10"/>
        </w:numPr>
        <w:spacing w:before="120" w:after="120" w:line="276" w:lineRule="auto"/>
        <w:ind w:left="0" w:firstLine="284"/>
        <w:contextualSpacing/>
        <w:jc w:val="both"/>
        <w:rPr>
          <w:rFonts w:asciiTheme="minorHAnsi" w:hAnsiTheme="minorHAnsi" w:cstheme="minorHAnsi"/>
          <w:bCs/>
          <w:sz w:val="21"/>
          <w:szCs w:val="21"/>
        </w:rPr>
      </w:pPr>
      <w:r w:rsidRPr="00083047">
        <w:rPr>
          <w:rFonts w:asciiTheme="minorHAnsi" w:hAnsiTheme="minorHAnsi" w:cstheme="minorHAnsi"/>
          <w:sz w:val="21"/>
          <w:szCs w:val="21"/>
        </w:rPr>
        <w:t xml:space="preserve">Consulta Consolidada de Pessoa Jurídica expedida pelo Tribunal de Contas da União, no endereço eletrônico: </w:t>
      </w:r>
      <w:hyperlink r:id="rId26" w:history="1">
        <w:r w:rsidRPr="00083047">
          <w:rPr>
            <w:rStyle w:val="Hyperlink"/>
            <w:rFonts w:asciiTheme="minorHAnsi" w:hAnsiTheme="minorHAnsi" w:cstheme="minorHAnsi"/>
            <w:sz w:val="21"/>
            <w:szCs w:val="21"/>
          </w:rPr>
          <w:t>https://certidoes-apf.apps.tcu.gov.br/</w:t>
        </w:r>
      </w:hyperlink>
      <w:r w:rsidRPr="00083047">
        <w:rPr>
          <w:rFonts w:asciiTheme="minorHAnsi" w:hAnsiTheme="minorHAnsi" w:cstheme="minorHAnsi"/>
          <w:sz w:val="21"/>
          <w:szCs w:val="21"/>
        </w:rPr>
        <w:t>.</w:t>
      </w:r>
    </w:p>
    <w:p w14:paraId="1E3318E6" w14:textId="6AA172A4" w:rsidR="00083047" w:rsidRPr="00D13AE2" w:rsidRDefault="00083047" w:rsidP="00083047">
      <w:pPr>
        <w:numPr>
          <w:ilvl w:val="1"/>
          <w:numId w:val="10"/>
        </w:numPr>
        <w:spacing w:before="120" w:after="120" w:line="276" w:lineRule="auto"/>
        <w:ind w:left="0" w:firstLine="284"/>
        <w:contextualSpacing/>
        <w:jc w:val="both"/>
        <w:rPr>
          <w:rFonts w:asciiTheme="minorHAnsi" w:hAnsiTheme="minorHAnsi" w:cstheme="minorHAnsi"/>
          <w:bCs/>
          <w:sz w:val="21"/>
          <w:szCs w:val="21"/>
        </w:rPr>
      </w:pPr>
      <w:r w:rsidRPr="00083047">
        <w:rPr>
          <w:rFonts w:asciiTheme="minorHAnsi" w:hAnsiTheme="minorHAnsi" w:cstheme="minorHAnsi"/>
          <w:sz w:val="21"/>
          <w:szCs w:val="21"/>
        </w:rPr>
        <w:t xml:space="preserve">A consulta aos cadastros será realizada em nome da empresa fornecedora e também de seu sócio majoritário, por força da vedação de que trata o artigo 12 da Lei n° 8.429, de 1992, no endereço eletrônico: </w:t>
      </w:r>
      <w:hyperlink r:id="rId27" w:history="1">
        <w:r w:rsidRPr="00083047">
          <w:rPr>
            <w:rStyle w:val="Hyperlink"/>
            <w:rFonts w:asciiTheme="minorHAnsi" w:hAnsiTheme="minorHAnsi" w:cstheme="minorHAnsi"/>
            <w:sz w:val="21"/>
            <w:szCs w:val="21"/>
          </w:rPr>
          <w:t>https://certidoes-apf.apps.tcu.gov.br/</w:t>
        </w:r>
      </w:hyperlink>
      <w:r w:rsidRPr="00083047">
        <w:rPr>
          <w:rFonts w:asciiTheme="minorHAnsi" w:hAnsiTheme="minorHAnsi" w:cstheme="minorHAnsi"/>
          <w:sz w:val="21"/>
          <w:szCs w:val="21"/>
        </w:rPr>
        <w:t>.</w:t>
      </w:r>
    </w:p>
    <w:p w14:paraId="44AFFABA" w14:textId="77777777" w:rsidR="00D13AE2" w:rsidRDefault="00D13AE2" w:rsidP="00D13AE2">
      <w:pPr>
        <w:numPr>
          <w:ilvl w:val="1"/>
          <w:numId w:val="10"/>
        </w:numPr>
        <w:spacing w:before="120" w:after="120" w:line="276" w:lineRule="auto"/>
        <w:ind w:left="0" w:firstLine="284"/>
        <w:contextualSpacing/>
        <w:jc w:val="both"/>
        <w:rPr>
          <w:rFonts w:asciiTheme="minorHAnsi" w:hAnsiTheme="minorHAnsi" w:cstheme="minorHAnsi"/>
          <w:color w:val="000000"/>
          <w:sz w:val="21"/>
          <w:szCs w:val="21"/>
        </w:rPr>
      </w:pPr>
      <w:r w:rsidRPr="00BF035C">
        <w:rPr>
          <w:rFonts w:asciiTheme="minorHAnsi" w:hAnsiTheme="minorHAnsi" w:cstheme="minorHAnsi"/>
          <w:color w:val="000000"/>
          <w:sz w:val="21"/>
          <w:szCs w:val="21"/>
        </w:rPr>
        <w:t xml:space="preserve">Documentos dos sócios. </w:t>
      </w:r>
    </w:p>
    <w:p w14:paraId="2E328711" w14:textId="77777777" w:rsidR="00D13AE2" w:rsidRDefault="00D13AE2" w:rsidP="00D13AE2">
      <w:pPr>
        <w:numPr>
          <w:ilvl w:val="1"/>
          <w:numId w:val="10"/>
        </w:numPr>
        <w:spacing w:before="120" w:after="120" w:line="276" w:lineRule="auto"/>
        <w:ind w:left="0" w:firstLine="284"/>
        <w:contextualSpacing/>
        <w:jc w:val="both"/>
        <w:rPr>
          <w:rFonts w:asciiTheme="minorHAnsi" w:hAnsiTheme="minorHAnsi" w:cstheme="minorHAnsi"/>
          <w:color w:val="000000"/>
          <w:sz w:val="21"/>
          <w:szCs w:val="21"/>
        </w:rPr>
      </w:pPr>
      <w:r w:rsidRPr="00A27B40">
        <w:rPr>
          <w:rFonts w:asciiTheme="minorHAnsi" w:hAnsiTheme="minorHAnsi" w:cstheme="minorHAnsi"/>
          <w:color w:val="000000"/>
          <w:sz w:val="21"/>
          <w:szCs w:val="21"/>
          <w:lang w:bidi="pt-BR"/>
        </w:rPr>
        <w:t>Certidão negativa de falência expedida pelo distribuidor da sede do fornecedor - Lei nº 14.133, de 2</w:t>
      </w:r>
      <w:r>
        <w:rPr>
          <w:rFonts w:asciiTheme="minorHAnsi" w:hAnsiTheme="minorHAnsi" w:cstheme="minorHAnsi"/>
          <w:color w:val="000000"/>
          <w:sz w:val="21"/>
          <w:szCs w:val="21"/>
          <w:lang w:bidi="pt-BR"/>
        </w:rPr>
        <w:t>021, art. 69, caput, inciso.</w:t>
      </w:r>
    </w:p>
    <w:p w14:paraId="63745451" w14:textId="77777777" w:rsidR="00D13AE2" w:rsidRPr="00D32E43" w:rsidRDefault="00D13AE2" w:rsidP="00D13AE2">
      <w:pPr>
        <w:numPr>
          <w:ilvl w:val="1"/>
          <w:numId w:val="10"/>
        </w:numPr>
        <w:spacing w:before="120" w:after="120" w:line="276" w:lineRule="auto"/>
        <w:ind w:left="0" w:firstLine="284"/>
        <w:contextualSpacing/>
        <w:jc w:val="both"/>
        <w:rPr>
          <w:rFonts w:asciiTheme="minorHAnsi" w:hAnsiTheme="minorHAnsi" w:cstheme="minorHAnsi"/>
          <w:color w:val="000000"/>
          <w:sz w:val="21"/>
          <w:szCs w:val="21"/>
        </w:rPr>
      </w:pPr>
      <w:r w:rsidRPr="00D32E43">
        <w:rPr>
          <w:rFonts w:asciiTheme="minorHAnsi" w:hAnsiTheme="minorHAnsi" w:cstheme="minorHAnsi"/>
          <w:color w:val="000000"/>
          <w:sz w:val="21"/>
          <w:szCs w:val="21"/>
        </w:rPr>
        <w:t xml:space="preserve">Será inabilitado o fornecedor que não comprovar sua habilitação, seja por não apresentar </w:t>
      </w:r>
      <w:r w:rsidRPr="00D32E43">
        <w:rPr>
          <w:rFonts w:asciiTheme="minorHAnsi" w:hAnsiTheme="minorHAnsi" w:cstheme="minorHAnsi"/>
          <w:iCs/>
          <w:sz w:val="21"/>
          <w:szCs w:val="21"/>
        </w:rPr>
        <w:t>quaisquer</w:t>
      </w:r>
      <w:r w:rsidRPr="00D32E43">
        <w:rPr>
          <w:rFonts w:asciiTheme="minorHAnsi" w:hAnsiTheme="minorHAnsi" w:cstheme="minorHAnsi"/>
          <w:color w:val="000000"/>
          <w:sz w:val="21"/>
          <w:szCs w:val="21"/>
        </w:rPr>
        <w:t xml:space="preserve"> dos </w:t>
      </w:r>
      <w:r w:rsidRPr="00D32E43">
        <w:rPr>
          <w:rFonts w:asciiTheme="minorHAnsi" w:hAnsiTheme="minorHAnsi" w:cstheme="minorHAnsi"/>
          <w:bCs/>
          <w:sz w:val="21"/>
          <w:szCs w:val="21"/>
        </w:rPr>
        <w:t>documentos</w:t>
      </w:r>
      <w:r w:rsidRPr="00D32E43">
        <w:rPr>
          <w:rFonts w:asciiTheme="minorHAnsi" w:hAnsiTheme="minorHAnsi" w:cstheme="minorHAnsi"/>
          <w:color w:val="000000"/>
          <w:sz w:val="21"/>
          <w:szCs w:val="21"/>
        </w:rPr>
        <w:t xml:space="preserve"> exigidos, ou apresentá-los em desacordo com o estabelecido neste Aviso de Contratação Direta.</w:t>
      </w:r>
    </w:p>
    <w:p w14:paraId="325BB6C7" w14:textId="77777777" w:rsidR="00023965" w:rsidRPr="00D32E43" w:rsidRDefault="00023965" w:rsidP="00F1337E">
      <w:pPr>
        <w:numPr>
          <w:ilvl w:val="1"/>
          <w:numId w:val="10"/>
        </w:numPr>
        <w:spacing w:before="120" w:after="120" w:line="276" w:lineRule="auto"/>
        <w:ind w:left="0" w:firstLine="284"/>
        <w:contextualSpacing/>
        <w:jc w:val="both"/>
        <w:rPr>
          <w:rFonts w:asciiTheme="minorHAnsi" w:hAnsiTheme="minorHAnsi" w:cstheme="minorHAnsi"/>
          <w:color w:val="000000"/>
          <w:sz w:val="21"/>
          <w:szCs w:val="21"/>
        </w:rPr>
      </w:pPr>
      <w:r w:rsidRPr="00D32E43">
        <w:rPr>
          <w:rFonts w:asciiTheme="minorHAnsi" w:hAnsiTheme="minorHAnsi" w:cstheme="minorHAnsi"/>
          <w:color w:val="000000"/>
          <w:sz w:val="21"/>
          <w:szCs w:val="21"/>
        </w:rPr>
        <w:t xml:space="preserve">Será inabilitado o fornecedor que não comprovar sua habilitação, seja por não apresentar </w:t>
      </w:r>
      <w:r w:rsidRPr="00D32E43">
        <w:rPr>
          <w:rFonts w:asciiTheme="minorHAnsi" w:hAnsiTheme="minorHAnsi" w:cstheme="minorHAnsi"/>
          <w:iCs/>
          <w:sz w:val="21"/>
          <w:szCs w:val="21"/>
        </w:rPr>
        <w:t>quaisquer</w:t>
      </w:r>
      <w:r w:rsidRPr="00D32E43">
        <w:rPr>
          <w:rFonts w:asciiTheme="minorHAnsi" w:hAnsiTheme="minorHAnsi" w:cstheme="minorHAnsi"/>
          <w:color w:val="000000"/>
          <w:sz w:val="21"/>
          <w:szCs w:val="21"/>
        </w:rPr>
        <w:t xml:space="preserve"> dos </w:t>
      </w:r>
      <w:r w:rsidRPr="00D32E43">
        <w:rPr>
          <w:rFonts w:asciiTheme="minorHAnsi" w:hAnsiTheme="minorHAnsi" w:cstheme="minorHAnsi"/>
          <w:bCs/>
          <w:sz w:val="21"/>
          <w:szCs w:val="21"/>
        </w:rPr>
        <w:t>documentos</w:t>
      </w:r>
      <w:r w:rsidRPr="00D32E43">
        <w:rPr>
          <w:rFonts w:asciiTheme="minorHAnsi" w:hAnsiTheme="minorHAnsi" w:cstheme="minorHAnsi"/>
          <w:color w:val="000000"/>
          <w:sz w:val="21"/>
          <w:szCs w:val="21"/>
        </w:rPr>
        <w:t xml:space="preserve"> exigidos, ou apresentá-los em desacordo com o estabelecido neste Aviso de Contratação Direta.</w:t>
      </w:r>
    </w:p>
    <w:p w14:paraId="037FB934" w14:textId="01394995" w:rsidR="00023965" w:rsidRPr="00D32E43" w:rsidRDefault="00B569B6" w:rsidP="00985C5A">
      <w:pPr>
        <w:spacing w:before="120" w:after="120" w:line="276" w:lineRule="auto"/>
        <w:ind w:firstLine="709"/>
        <w:contextualSpacing/>
        <w:jc w:val="both"/>
        <w:rPr>
          <w:rFonts w:asciiTheme="minorHAnsi" w:hAnsiTheme="minorHAnsi" w:cstheme="minorHAnsi"/>
          <w:color w:val="000000"/>
          <w:sz w:val="21"/>
          <w:szCs w:val="21"/>
        </w:rPr>
      </w:pPr>
      <w:r>
        <w:rPr>
          <w:rFonts w:asciiTheme="minorHAnsi" w:hAnsiTheme="minorHAnsi" w:cstheme="minorHAnsi"/>
          <w:color w:val="000000"/>
          <w:sz w:val="21"/>
          <w:szCs w:val="21"/>
        </w:rPr>
        <w:t>5.13</w:t>
      </w:r>
      <w:r w:rsidR="00985C5A">
        <w:rPr>
          <w:rFonts w:asciiTheme="minorHAnsi" w:hAnsiTheme="minorHAnsi" w:cstheme="minorHAnsi"/>
          <w:color w:val="000000"/>
          <w:sz w:val="21"/>
          <w:szCs w:val="21"/>
        </w:rPr>
        <w:t xml:space="preserve">.1. </w:t>
      </w:r>
      <w:r w:rsidR="00023965" w:rsidRPr="00D32E43">
        <w:rPr>
          <w:rFonts w:asciiTheme="minorHAnsi" w:hAnsiTheme="minorHAnsi" w:cstheme="minorHAnsi"/>
          <w:color w:val="000000"/>
          <w:sz w:val="21"/>
          <w:szCs w:val="21"/>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985C5A">
        <w:rPr>
          <w:rFonts w:asciiTheme="minorHAnsi" w:hAnsiTheme="minorHAnsi" w:cstheme="minorHAnsi"/>
          <w:color w:val="000000"/>
          <w:sz w:val="21"/>
          <w:szCs w:val="21"/>
        </w:rPr>
        <w:t>.</w:t>
      </w:r>
    </w:p>
    <w:p w14:paraId="55F0A940" w14:textId="77777777" w:rsidR="00023965" w:rsidRPr="00AE7776" w:rsidRDefault="00023965" w:rsidP="00F1337E">
      <w:pPr>
        <w:numPr>
          <w:ilvl w:val="1"/>
          <w:numId w:val="10"/>
        </w:numPr>
        <w:spacing w:before="120" w:after="120" w:line="276" w:lineRule="auto"/>
        <w:ind w:left="0" w:firstLine="284"/>
        <w:contextualSpacing/>
        <w:jc w:val="both"/>
        <w:rPr>
          <w:rFonts w:asciiTheme="minorHAnsi" w:hAnsiTheme="minorHAnsi" w:cstheme="minorHAnsi"/>
          <w:sz w:val="21"/>
          <w:szCs w:val="21"/>
        </w:rPr>
      </w:pPr>
      <w:r w:rsidRPr="00D32E43">
        <w:rPr>
          <w:rFonts w:asciiTheme="minorHAnsi" w:hAnsiTheme="minorHAnsi" w:cstheme="minorHAnsi"/>
          <w:iCs/>
          <w:sz w:val="21"/>
          <w:szCs w:val="21"/>
        </w:rPr>
        <w:t>Constatado o atendimento às exigências de habilitação, o fornecedor será habilitado.</w:t>
      </w:r>
    </w:p>
    <w:p w14:paraId="2B95F6E7" w14:textId="09F238E8" w:rsidR="00083047" w:rsidRPr="00D32E43" w:rsidRDefault="00FE348D" w:rsidP="00083047">
      <w:pPr>
        <w:pStyle w:val="Ttulo1"/>
        <w:numPr>
          <w:ilvl w:val="0"/>
          <w:numId w:val="10"/>
        </w:numPr>
        <w:shd w:val="clear" w:color="auto" w:fill="F2F2F2" w:themeFill="background1" w:themeFillShade="F2"/>
        <w:rPr>
          <w:rFonts w:asciiTheme="minorHAnsi" w:hAnsiTheme="minorHAnsi" w:cstheme="minorHAnsi"/>
          <w:sz w:val="21"/>
          <w:szCs w:val="21"/>
        </w:rPr>
      </w:pPr>
      <w:bookmarkStart w:id="9" w:name="_Toc192599901"/>
      <w:r>
        <w:rPr>
          <w:rFonts w:asciiTheme="minorHAnsi" w:hAnsiTheme="minorHAnsi" w:cstheme="minorHAnsi"/>
          <w:sz w:val="21"/>
          <w:szCs w:val="21"/>
        </w:rPr>
        <w:t>CONTRATAÇÃO</w:t>
      </w:r>
      <w:bookmarkEnd w:id="9"/>
    </w:p>
    <w:p w14:paraId="00054984" w14:textId="77777777" w:rsidR="00327156" w:rsidRPr="00327156" w:rsidRDefault="00327156" w:rsidP="00327156">
      <w:pPr>
        <w:pStyle w:val="PargrafodaLista"/>
        <w:numPr>
          <w:ilvl w:val="0"/>
          <w:numId w:val="30"/>
        </w:numPr>
        <w:spacing w:before="120" w:after="120" w:line="276" w:lineRule="auto"/>
        <w:jc w:val="both"/>
        <w:rPr>
          <w:rFonts w:asciiTheme="minorHAnsi" w:eastAsia="Arial" w:hAnsiTheme="minorHAnsi" w:cstheme="minorHAnsi"/>
          <w:vanish/>
          <w:color w:val="000000"/>
          <w:sz w:val="21"/>
          <w:szCs w:val="21"/>
        </w:rPr>
      </w:pPr>
    </w:p>
    <w:p w14:paraId="281DC5D2" w14:textId="77777777" w:rsidR="00327156" w:rsidRPr="00327156" w:rsidRDefault="00327156" w:rsidP="00327156">
      <w:pPr>
        <w:pStyle w:val="PargrafodaLista"/>
        <w:numPr>
          <w:ilvl w:val="0"/>
          <w:numId w:val="30"/>
        </w:numPr>
        <w:spacing w:before="120" w:after="120" w:line="276" w:lineRule="auto"/>
        <w:jc w:val="both"/>
        <w:rPr>
          <w:rFonts w:asciiTheme="minorHAnsi" w:eastAsia="Arial" w:hAnsiTheme="minorHAnsi" w:cstheme="minorHAnsi"/>
          <w:vanish/>
          <w:color w:val="000000"/>
          <w:sz w:val="21"/>
          <w:szCs w:val="21"/>
        </w:rPr>
      </w:pPr>
    </w:p>
    <w:p w14:paraId="7FEC5FE7" w14:textId="77777777" w:rsidR="00327156" w:rsidRPr="00327156" w:rsidRDefault="00327156" w:rsidP="00327156">
      <w:pPr>
        <w:pStyle w:val="PargrafodaLista"/>
        <w:numPr>
          <w:ilvl w:val="0"/>
          <w:numId w:val="30"/>
        </w:numPr>
        <w:spacing w:before="120" w:after="120" w:line="276" w:lineRule="auto"/>
        <w:jc w:val="both"/>
        <w:rPr>
          <w:rFonts w:asciiTheme="minorHAnsi" w:eastAsia="Arial" w:hAnsiTheme="minorHAnsi" w:cstheme="minorHAnsi"/>
          <w:vanish/>
          <w:color w:val="000000"/>
          <w:sz w:val="21"/>
          <w:szCs w:val="21"/>
        </w:rPr>
      </w:pPr>
    </w:p>
    <w:p w14:paraId="601E38EC" w14:textId="77777777" w:rsidR="00327156" w:rsidRPr="00327156" w:rsidRDefault="00327156" w:rsidP="00327156">
      <w:pPr>
        <w:pStyle w:val="PargrafodaLista"/>
        <w:numPr>
          <w:ilvl w:val="0"/>
          <w:numId w:val="30"/>
        </w:numPr>
        <w:spacing w:before="120" w:after="120" w:line="276" w:lineRule="auto"/>
        <w:jc w:val="both"/>
        <w:rPr>
          <w:rFonts w:asciiTheme="minorHAnsi" w:eastAsia="Arial" w:hAnsiTheme="minorHAnsi" w:cstheme="minorHAnsi"/>
          <w:vanish/>
          <w:color w:val="000000"/>
          <w:sz w:val="21"/>
          <w:szCs w:val="21"/>
        </w:rPr>
      </w:pPr>
    </w:p>
    <w:p w14:paraId="34559B64" w14:textId="77777777" w:rsidR="00327156" w:rsidRPr="00327156" w:rsidRDefault="00327156" w:rsidP="00327156">
      <w:pPr>
        <w:pStyle w:val="PargrafodaLista"/>
        <w:numPr>
          <w:ilvl w:val="0"/>
          <w:numId w:val="30"/>
        </w:numPr>
        <w:spacing w:before="120" w:after="120" w:line="276" w:lineRule="auto"/>
        <w:jc w:val="both"/>
        <w:rPr>
          <w:rFonts w:asciiTheme="minorHAnsi" w:eastAsia="Arial" w:hAnsiTheme="minorHAnsi" w:cstheme="minorHAnsi"/>
          <w:vanish/>
          <w:color w:val="000000"/>
          <w:sz w:val="21"/>
          <w:szCs w:val="21"/>
        </w:rPr>
      </w:pPr>
    </w:p>
    <w:p w14:paraId="065A62A3" w14:textId="77777777" w:rsidR="00327156" w:rsidRPr="00327156" w:rsidRDefault="00327156" w:rsidP="00327156">
      <w:pPr>
        <w:pStyle w:val="PargrafodaLista"/>
        <w:numPr>
          <w:ilvl w:val="0"/>
          <w:numId w:val="30"/>
        </w:numPr>
        <w:spacing w:before="120" w:after="120" w:line="276" w:lineRule="auto"/>
        <w:jc w:val="both"/>
        <w:rPr>
          <w:rFonts w:asciiTheme="minorHAnsi" w:eastAsia="Arial" w:hAnsiTheme="minorHAnsi" w:cstheme="minorHAnsi"/>
          <w:vanish/>
          <w:color w:val="000000"/>
          <w:sz w:val="21"/>
          <w:szCs w:val="21"/>
        </w:rPr>
      </w:pPr>
    </w:p>
    <w:p w14:paraId="73D88D79" w14:textId="77777777" w:rsidR="00327156" w:rsidRDefault="00023965" w:rsidP="005B5C8E">
      <w:pPr>
        <w:pStyle w:val="PargrafodaLista"/>
        <w:numPr>
          <w:ilvl w:val="1"/>
          <w:numId w:val="30"/>
        </w:numPr>
        <w:spacing w:before="120" w:after="120" w:line="276" w:lineRule="auto"/>
        <w:ind w:left="0" w:firstLine="284"/>
        <w:jc w:val="both"/>
        <w:rPr>
          <w:rFonts w:asciiTheme="minorHAnsi" w:eastAsia="Arial" w:hAnsiTheme="minorHAnsi" w:cstheme="minorHAnsi"/>
          <w:color w:val="000000"/>
          <w:sz w:val="21"/>
          <w:szCs w:val="21"/>
        </w:rPr>
      </w:pPr>
      <w:r w:rsidRPr="00327156">
        <w:rPr>
          <w:rFonts w:asciiTheme="minorHAnsi" w:eastAsia="Arial" w:hAnsiTheme="minorHAnsi" w:cstheme="minorHAnsi"/>
          <w:color w:val="000000"/>
          <w:sz w:val="21"/>
          <w:szCs w:val="21"/>
        </w:rPr>
        <w:t>Após a homologação e adjudicação, caso se conclua pela contratação, será firmado Termo de Contrato ou emitido instrumento equivalente.</w:t>
      </w:r>
    </w:p>
    <w:p w14:paraId="6B3B92AD" w14:textId="55B846DA" w:rsidR="00FE348D" w:rsidRPr="00327156" w:rsidRDefault="00ED2F96" w:rsidP="005B5C8E">
      <w:pPr>
        <w:pStyle w:val="PargrafodaLista"/>
        <w:numPr>
          <w:ilvl w:val="1"/>
          <w:numId w:val="30"/>
        </w:numPr>
        <w:spacing w:before="120" w:after="120" w:line="276" w:lineRule="auto"/>
        <w:ind w:left="0" w:firstLine="284"/>
        <w:jc w:val="both"/>
        <w:rPr>
          <w:rFonts w:asciiTheme="minorHAnsi" w:eastAsia="Arial" w:hAnsiTheme="minorHAnsi" w:cstheme="minorHAnsi"/>
          <w:color w:val="000000"/>
          <w:sz w:val="21"/>
          <w:szCs w:val="21"/>
        </w:rPr>
      </w:pPr>
      <w:r w:rsidRPr="00327156">
        <w:rPr>
          <w:rFonts w:asciiTheme="minorHAnsi" w:eastAsia="Arial" w:hAnsiTheme="minorHAnsi" w:cstheme="minorHAnsi"/>
          <w:sz w:val="21"/>
          <w:szCs w:val="21"/>
        </w:rPr>
        <w:t>O adjudicatário terá o prazo de 0</w:t>
      </w:r>
      <w:r w:rsidR="00FE348D" w:rsidRPr="00327156">
        <w:rPr>
          <w:rFonts w:asciiTheme="minorHAnsi" w:eastAsia="Arial" w:hAnsiTheme="minorHAnsi" w:cstheme="minorHAnsi"/>
          <w:sz w:val="21"/>
          <w:szCs w:val="21"/>
        </w:rPr>
        <w:t>3</w:t>
      </w:r>
      <w:r w:rsidRPr="00327156">
        <w:rPr>
          <w:rFonts w:asciiTheme="minorHAnsi" w:eastAsia="Arial" w:hAnsiTheme="minorHAnsi" w:cstheme="minorHAnsi"/>
          <w:sz w:val="21"/>
          <w:szCs w:val="21"/>
        </w:rPr>
        <w:t xml:space="preserve"> (</w:t>
      </w:r>
      <w:r w:rsidR="00FE348D" w:rsidRPr="00327156">
        <w:rPr>
          <w:rFonts w:asciiTheme="minorHAnsi" w:eastAsia="Arial" w:hAnsiTheme="minorHAnsi" w:cstheme="minorHAnsi"/>
          <w:sz w:val="21"/>
          <w:szCs w:val="21"/>
        </w:rPr>
        <w:t>três</w:t>
      </w:r>
      <w:r w:rsidR="00023965" w:rsidRPr="00327156">
        <w:rPr>
          <w:rFonts w:asciiTheme="minorHAnsi" w:eastAsia="Arial" w:hAnsiTheme="minorHAnsi" w:cstheme="minorHAnsi"/>
          <w:sz w:val="21"/>
          <w:szCs w:val="21"/>
        </w:rPr>
        <w:t xml:space="preserve">) dias úteis, contados a partir da data de sua convocação, para assinar o Termo de Contrato </w:t>
      </w:r>
      <w:r w:rsidR="00365798" w:rsidRPr="00327156">
        <w:rPr>
          <w:rFonts w:asciiTheme="minorHAnsi" w:eastAsia="Arial" w:hAnsiTheme="minorHAnsi" w:cstheme="minorHAnsi"/>
          <w:b/>
          <w:bCs/>
          <w:sz w:val="21"/>
          <w:szCs w:val="21"/>
          <w:u w:val="single"/>
        </w:rPr>
        <w:t xml:space="preserve">OU </w:t>
      </w:r>
      <w:r w:rsidR="00023965" w:rsidRPr="00327156">
        <w:rPr>
          <w:rFonts w:asciiTheme="minorHAnsi" w:eastAsia="Arial" w:hAnsiTheme="minorHAnsi" w:cstheme="minorHAnsi"/>
          <w:sz w:val="21"/>
          <w:szCs w:val="21"/>
        </w:rPr>
        <w:t xml:space="preserve">aceitar instrumento equivalente, conforme o caso (Nota de Empenho/Carta Contrato/Autorização), sob </w:t>
      </w:r>
      <w:r w:rsidR="00023965" w:rsidRPr="00327156">
        <w:rPr>
          <w:rFonts w:asciiTheme="minorHAnsi" w:eastAsia="Arial" w:hAnsiTheme="minorHAnsi" w:cstheme="minorHAnsi"/>
          <w:color w:val="000000"/>
          <w:sz w:val="21"/>
          <w:szCs w:val="21"/>
        </w:rPr>
        <w:t>pena de decair o direito à contratação, sem prejuízo das sanções previstas neste Aviso de Contratação Direta</w:t>
      </w:r>
      <w:r w:rsidR="00FE348D" w:rsidRPr="00327156">
        <w:rPr>
          <w:rFonts w:asciiTheme="minorHAnsi" w:eastAsia="Arial" w:hAnsiTheme="minorHAnsi" w:cstheme="minorHAnsi"/>
          <w:color w:val="000000"/>
          <w:sz w:val="21"/>
          <w:szCs w:val="21"/>
        </w:rPr>
        <w:t>.</w:t>
      </w:r>
    </w:p>
    <w:p w14:paraId="7922F550" w14:textId="5697A251" w:rsidR="00365798" w:rsidRDefault="00327156" w:rsidP="00AE0093">
      <w:pPr>
        <w:spacing w:before="120" w:after="120" w:line="276" w:lineRule="auto"/>
        <w:ind w:firstLine="709"/>
        <w:jc w:val="both"/>
        <w:rPr>
          <w:rFonts w:asciiTheme="minorHAnsi" w:eastAsia="Arial" w:hAnsiTheme="minorHAnsi" w:cstheme="minorHAnsi"/>
          <w:color w:val="000000"/>
          <w:sz w:val="21"/>
          <w:szCs w:val="21"/>
        </w:rPr>
      </w:pPr>
      <w:r>
        <w:rPr>
          <w:rFonts w:asciiTheme="minorHAnsi" w:eastAsia="Arial" w:hAnsiTheme="minorHAnsi" w:cstheme="minorHAnsi"/>
          <w:color w:val="000000"/>
          <w:sz w:val="21"/>
          <w:szCs w:val="21"/>
        </w:rPr>
        <w:t>6.2.1.</w:t>
      </w:r>
      <w:r w:rsidR="00FE348D" w:rsidRPr="00365798">
        <w:rPr>
          <w:rFonts w:asciiTheme="minorHAnsi" w:eastAsia="Arial" w:hAnsiTheme="minorHAnsi" w:cstheme="minorHAnsi"/>
          <w:color w:val="000000"/>
          <w:sz w:val="21"/>
          <w:szCs w:val="21"/>
        </w:rPr>
        <w:t xml:space="preserve"> Alternativamente à convocação para comparecer perante o órgão ou entidade para a assinatura do Termo de Contrato, a Administração poderá encaminhá-lo para assinatura, através de e-mail e será aceito assinatura digital ICP-BRASIL ou outro meio eletrônico, para que seja assinado e devolvido no prazo de 03 (três) dias, a contar da data de seu recebimento.</w:t>
      </w:r>
    </w:p>
    <w:p w14:paraId="3B491E0A" w14:textId="7619409B" w:rsidR="00023965" w:rsidRPr="00365798" w:rsidRDefault="00327156" w:rsidP="00AE0093">
      <w:pPr>
        <w:spacing w:before="120" w:after="120" w:line="276" w:lineRule="auto"/>
        <w:ind w:firstLine="709"/>
        <w:jc w:val="both"/>
        <w:rPr>
          <w:rFonts w:asciiTheme="minorHAnsi" w:eastAsia="Arial" w:hAnsiTheme="minorHAnsi" w:cstheme="minorHAnsi"/>
          <w:color w:val="000000"/>
          <w:sz w:val="21"/>
          <w:szCs w:val="21"/>
        </w:rPr>
      </w:pPr>
      <w:r>
        <w:rPr>
          <w:rFonts w:asciiTheme="minorHAnsi" w:eastAsia="Arial" w:hAnsiTheme="minorHAnsi" w:cstheme="minorHAnsi"/>
          <w:color w:val="000000"/>
          <w:sz w:val="21"/>
          <w:szCs w:val="21"/>
        </w:rPr>
        <w:t>6</w:t>
      </w:r>
      <w:r w:rsidR="00365798">
        <w:rPr>
          <w:rFonts w:asciiTheme="minorHAnsi" w:eastAsia="Arial" w:hAnsiTheme="minorHAnsi" w:cstheme="minorHAnsi"/>
          <w:color w:val="000000"/>
          <w:sz w:val="21"/>
          <w:szCs w:val="21"/>
        </w:rPr>
        <w:t xml:space="preserve">.2.2 </w:t>
      </w:r>
      <w:r w:rsidR="00023965" w:rsidRPr="00365798">
        <w:rPr>
          <w:rFonts w:asciiTheme="minorHAnsi" w:eastAsia="Arial" w:hAnsiTheme="minorHAnsi" w:cstheme="minorHAnsi"/>
          <w:color w:val="000000"/>
          <w:sz w:val="21"/>
          <w:szCs w:val="21"/>
        </w:rPr>
        <w:t>O prazo previsto no subitem anterior poderá ser prorrogado, por igual período, por solicitação justificada do adjudicatário e aceita pela Administração.</w:t>
      </w:r>
    </w:p>
    <w:p w14:paraId="1DE12BD8" w14:textId="7418BADB" w:rsidR="00023965" w:rsidRPr="00AE0093" w:rsidRDefault="00327156" w:rsidP="00AE0093">
      <w:pPr>
        <w:spacing w:before="120" w:after="120" w:line="276" w:lineRule="auto"/>
        <w:ind w:firstLine="284"/>
        <w:jc w:val="both"/>
        <w:rPr>
          <w:rFonts w:asciiTheme="minorHAnsi" w:eastAsia="Arial" w:hAnsiTheme="minorHAnsi" w:cstheme="minorHAnsi"/>
          <w:sz w:val="21"/>
          <w:szCs w:val="21"/>
        </w:rPr>
      </w:pPr>
      <w:r>
        <w:rPr>
          <w:rFonts w:asciiTheme="minorHAnsi" w:eastAsia="Arial" w:hAnsiTheme="minorHAnsi" w:cstheme="minorHAnsi"/>
          <w:sz w:val="21"/>
          <w:szCs w:val="21"/>
        </w:rPr>
        <w:t>6</w:t>
      </w:r>
      <w:r w:rsidR="00AE0093" w:rsidRPr="00AE0093">
        <w:rPr>
          <w:rFonts w:asciiTheme="minorHAnsi" w:eastAsia="Arial" w:hAnsiTheme="minorHAnsi" w:cstheme="minorHAnsi"/>
          <w:sz w:val="21"/>
          <w:szCs w:val="21"/>
        </w:rPr>
        <w:t xml:space="preserve">.3. </w:t>
      </w:r>
      <w:r w:rsidR="00023965" w:rsidRPr="00AE0093">
        <w:rPr>
          <w:rFonts w:asciiTheme="minorHAnsi" w:eastAsia="Arial" w:hAnsiTheme="minorHAnsi" w:cstheme="minorHAnsi"/>
          <w:sz w:val="21"/>
          <w:szCs w:val="21"/>
        </w:rPr>
        <w:t>O Aceite da Nota de Empenho ou do instrumento equivalente, emitida ao fornecedor adjudicado, implica o reconhecimento de que:</w:t>
      </w:r>
    </w:p>
    <w:p w14:paraId="525B4A81" w14:textId="7626A672" w:rsidR="00881EF4" w:rsidRDefault="00327156" w:rsidP="00327156">
      <w:pPr>
        <w:spacing w:before="120" w:after="120" w:line="276" w:lineRule="auto"/>
        <w:ind w:firstLine="709"/>
        <w:jc w:val="both"/>
        <w:rPr>
          <w:rFonts w:asciiTheme="minorHAnsi" w:eastAsia="Arial" w:hAnsiTheme="minorHAnsi" w:cstheme="minorHAnsi"/>
          <w:sz w:val="21"/>
          <w:szCs w:val="21"/>
        </w:rPr>
      </w:pPr>
      <w:r>
        <w:rPr>
          <w:rFonts w:asciiTheme="minorHAnsi" w:eastAsia="Arial" w:hAnsiTheme="minorHAnsi" w:cstheme="minorHAnsi"/>
          <w:sz w:val="21"/>
          <w:szCs w:val="21"/>
        </w:rPr>
        <w:t>6</w:t>
      </w:r>
      <w:r w:rsidR="00881EF4" w:rsidRPr="00881EF4">
        <w:rPr>
          <w:rFonts w:asciiTheme="minorHAnsi" w:eastAsia="Arial" w:hAnsiTheme="minorHAnsi" w:cstheme="minorHAnsi"/>
          <w:sz w:val="21"/>
          <w:szCs w:val="21"/>
        </w:rPr>
        <w:t xml:space="preserve">.3.1. </w:t>
      </w:r>
      <w:r w:rsidR="00ED2F96" w:rsidRPr="00881EF4">
        <w:rPr>
          <w:rFonts w:asciiTheme="minorHAnsi" w:eastAsia="Arial" w:hAnsiTheme="minorHAnsi" w:cstheme="minorHAnsi"/>
          <w:sz w:val="21"/>
          <w:szCs w:val="21"/>
        </w:rPr>
        <w:t>Referida</w:t>
      </w:r>
      <w:r w:rsidR="00023965" w:rsidRPr="00881EF4">
        <w:rPr>
          <w:rFonts w:asciiTheme="minorHAnsi" w:eastAsia="Arial" w:hAnsiTheme="minorHAnsi" w:cstheme="minorHAnsi"/>
          <w:sz w:val="21"/>
          <w:szCs w:val="21"/>
        </w:rPr>
        <w:t xml:space="preserve"> Nota está substituindo o contrato, aplicando-se à relação de negócios ali estabelecida as disposições da </w:t>
      </w:r>
      <w:hyperlink r:id="rId28" w:history="1">
        <w:r w:rsidR="00023965" w:rsidRPr="00881EF4">
          <w:rPr>
            <w:rStyle w:val="Hyperlink"/>
            <w:rFonts w:asciiTheme="minorHAnsi" w:eastAsia="Arial" w:hAnsiTheme="minorHAnsi" w:cstheme="minorHAnsi"/>
            <w:color w:val="auto"/>
            <w:sz w:val="21"/>
            <w:szCs w:val="21"/>
          </w:rPr>
          <w:t>Lei nº 14.133, de 2021</w:t>
        </w:r>
      </w:hyperlink>
      <w:r w:rsidR="00023965" w:rsidRPr="00881EF4">
        <w:rPr>
          <w:rFonts w:asciiTheme="minorHAnsi" w:eastAsia="Arial" w:hAnsiTheme="minorHAnsi" w:cstheme="minorHAnsi"/>
          <w:sz w:val="21"/>
          <w:szCs w:val="21"/>
        </w:rPr>
        <w:t>;</w:t>
      </w:r>
    </w:p>
    <w:p w14:paraId="1BD82576" w14:textId="0F39A2A3" w:rsidR="00881EF4" w:rsidRDefault="00327156" w:rsidP="00327156">
      <w:pPr>
        <w:spacing w:before="120" w:after="120" w:line="276" w:lineRule="auto"/>
        <w:ind w:firstLine="709"/>
        <w:jc w:val="both"/>
        <w:rPr>
          <w:rFonts w:asciiTheme="minorHAnsi" w:eastAsia="Arial" w:hAnsiTheme="minorHAnsi" w:cstheme="minorHAnsi"/>
          <w:sz w:val="21"/>
          <w:szCs w:val="21"/>
        </w:rPr>
      </w:pPr>
      <w:r>
        <w:rPr>
          <w:rFonts w:asciiTheme="minorHAnsi" w:eastAsia="Arial" w:hAnsiTheme="minorHAnsi" w:cstheme="minorHAnsi"/>
          <w:sz w:val="21"/>
          <w:szCs w:val="21"/>
        </w:rPr>
        <w:t>6</w:t>
      </w:r>
      <w:r w:rsidR="00881EF4">
        <w:rPr>
          <w:rFonts w:asciiTheme="minorHAnsi" w:eastAsia="Arial" w:hAnsiTheme="minorHAnsi" w:cstheme="minorHAnsi"/>
          <w:sz w:val="21"/>
          <w:szCs w:val="21"/>
        </w:rPr>
        <w:t xml:space="preserve">.3.2. </w:t>
      </w:r>
      <w:r w:rsidR="00ED2F96" w:rsidRPr="00881EF4">
        <w:rPr>
          <w:rFonts w:asciiTheme="minorHAnsi" w:eastAsia="Arial" w:hAnsiTheme="minorHAnsi" w:cstheme="minorHAnsi"/>
          <w:sz w:val="21"/>
          <w:szCs w:val="21"/>
        </w:rPr>
        <w:t>A</w:t>
      </w:r>
      <w:r w:rsidR="00023965" w:rsidRPr="00881EF4">
        <w:rPr>
          <w:rFonts w:asciiTheme="minorHAnsi" w:eastAsia="Arial" w:hAnsiTheme="minorHAnsi" w:cstheme="minorHAnsi"/>
          <w:sz w:val="21"/>
          <w:szCs w:val="21"/>
        </w:rPr>
        <w:t xml:space="preserve"> contratada se vincula à sua proposta e às previsões contidas no Aviso de Contratação Direta e seus anexos;</w:t>
      </w:r>
    </w:p>
    <w:p w14:paraId="05A9464E" w14:textId="59F341D3" w:rsidR="00023965" w:rsidRPr="00881EF4" w:rsidRDefault="00327156" w:rsidP="00327156">
      <w:pPr>
        <w:spacing w:before="120" w:after="120" w:line="276" w:lineRule="auto"/>
        <w:ind w:firstLine="709"/>
        <w:jc w:val="both"/>
        <w:rPr>
          <w:rFonts w:asciiTheme="minorHAnsi" w:eastAsia="Arial" w:hAnsiTheme="minorHAnsi" w:cstheme="minorHAnsi"/>
          <w:sz w:val="21"/>
          <w:szCs w:val="21"/>
        </w:rPr>
      </w:pPr>
      <w:r>
        <w:rPr>
          <w:rFonts w:asciiTheme="minorHAnsi" w:eastAsia="Arial" w:hAnsiTheme="minorHAnsi" w:cstheme="minorHAnsi"/>
          <w:sz w:val="21"/>
          <w:szCs w:val="21"/>
        </w:rPr>
        <w:t>6</w:t>
      </w:r>
      <w:r w:rsidR="00881EF4">
        <w:rPr>
          <w:rFonts w:asciiTheme="minorHAnsi" w:eastAsia="Arial" w:hAnsiTheme="minorHAnsi" w:cstheme="minorHAnsi"/>
          <w:sz w:val="21"/>
          <w:szCs w:val="21"/>
        </w:rPr>
        <w:t xml:space="preserve">.3.3. </w:t>
      </w:r>
      <w:r w:rsidR="00ED2F96" w:rsidRPr="00881EF4">
        <w:rPr>
          <w:rFonts w:asciiTheme="minorHAnsi" w:eastAsia="Arial" w:hAnsiTheme="minorHAnsi" w:cstheme="minorHAnsi"/>
          <w:sz w:val="21"/>
          <w:szCs w:val="21"/>
        </w:rPr>
        <w:t>A</w:t>
      </w:r>
      <w:r w:rsidR="00023965" w:rsidRPr="00881EF4">
        <w:rPr>
          <w:rFonts w:asciiTheme="minorHAnsi" w:eastAsia="Arial" w:hAnsiTheme="minorHAnsi" w:cstheme="minorHAnsi"/>
          <w:sz w:val="21"/>
          <w:szCs w:val="21"/>
        </w:rPr>
        <w:t xml:space="preserve"> contratada reconhece que as hipóteses de rescisão são aquelas previstas nos </w:t>
      </w:r>
      <w:hyperlink r:id="rId29" w:anchor="art137" w:history="1">
        <w:r w:rsidR="00023965" w:rsidRPr="00881EF4">
          <w:rPr>
            <w:rStyle w:val="Hyperlink"/>
            <w:rFonts w:asciiTheme="minorHAnsi" w:eastAsia="Arial" w:hAnsiTheme="minorHAnsi" w:cstheme="minorHAnsi"/>
            <w:color w:val="auto"/>
            <w:sz w:val="21"/>
            <w:szCs w:val="21"/>
          </w:rPr>
          <w:t>artigos 137 e 138 da Lei nº 14.133, de 2021</w:t>
        </w:r>
      </w:hyperlink>
      <w:r w:rsidR="00023965" w:rsidRPr="00881EF4">
        <w:rPr>
          <w:rFonts w:asciiTheme="minorHAnsi" w:eastAsia="Arial" w:hAnsiTheme="minorHAnsi" w:cstheme="minorHAnsi"/>
          <w:sz w:val="21"/>
          <w:szCs w:val="21"/>
        </w:rPr>
        <w:t xml:space="preserve"> e reconhece os direitos da Administração previstos nos </w:t>
      </w:r>
      <w:hyperlink r:id="rId30" w:anchor="art137" w:history="1">
        <w:r w:rsidR="00023965" w:rsidRPr="00881EF4">
          <w:rPr>
            <w:rStyle w:val="Hyperlink"/>
            <w:rFonts w:asciiTheme="minorHAnsi" w:eastAsia="Arial" w:hAnsiTheme="minorHAnsi" w:cstheme="minorHAnsi"/>
            <w:color w:val="auto"/>
            <w:sz w:val="21"/>
            <w:szCs w:val="21"/>
          </w:rPr>
          <w:t>artigos 137 a 139 da mesma Lei</w:t>
        </w:r>
      </w:hyperlink>
      <w:r w:rsidR="00023965" w:rsidRPr="00881EF4">
        <w:rPr>
          <w:rFonts w:asciiTheme="minorHAnsi" w:eastAsia="Arial" w:hAnsiTheme="minorHAnsi" w:cstheme="minorHAnsi"/>
          <w:sz w:val="21"/>
          <w:szCs w:val="21"/>
        </w:rPr>
        <w:t>.</w:t>
      </w:r>
    </w:p>
    <w:p w14:paraId="043BFF06" w14:textId="64B72A01" w:rsidR="00DC472D" w:rsidRDefault="00327156" w:rsidP="00DC472D">
      <w:pPr>
        <w:spacing w:before="120" w:after="120" w:line="276" w:lineRule="auto"/>
        <w:ind w:firstLine="426"/>
        <w:jc w:val="both"/>
        <w:rPr>
          <w:rFonts w:asciiTheme="minorHAnsi" w:eastAsia="Arial" w:hAnsiTheme="minorHAnsi" w:cstheme="minorHAnsi"/>
          <w:color w:val="000000"/>
          <w:sz w:val="21"/>
          <w:szCs w:val="21"/>
        </w:rPr>
      </w:pPr>
      <w:r>
        <w:rPr>
          <w:rFonts w:asciiTheme="minorHAnsi" w:eastAsia="Arial" w:hAnsiTheme="minorHAnsi" w:cstheme="minorHAnsi"/>
          <w:color w:val="000000"/>
          <w:sz w:val="21"/>
          <w:szCs w:val="21"/>
        </w:rPr>
        <w:t>6</w:t>
      </w:r>
      <w:r w:rsidR="00DC472D">
        <w:rPr>
          <w:rFonts w:asciiTheme="minorHAnsi" w:eastAsia="Arial" w:hAnsiTheme="minorHAnsi" w:cstheme="minorHAnsi"/>
          <w:color w:val="000000"/>
          <w:sz w:val="21"/>
          <w:szCs w:val="21"/>
        </w:rPr>
        <w:t xml:space="preserve">.4 </w:t>
      </w:r>
      <w:r w:rsidR="009446E4" w:rsidRPr="00D32E43">
        <w:rPr>
          <w:rFonts w:asciiTheme="minorHAnsi" w:eastAsia="Arial" w:hAnsiTheme="minorHAnsi" w:cstheme="minorHAnsi"/>
          <w:color w:val="000000"/>
          <w:sz w:val="21"/>
          <w:szCs w:val="21"/>
        </w:rPr>
        <w:t xml:space="preserve">O prazo de vigência da contratação é o estabelecido no Termo de Referência. </w:t>
      </w:r>
    </w:p>
    <w:p w14:paraId="602ABFF6" w14:textId="0417CE9B" w:rsidR="009446E4" w:rsidRPr="00D32E43" w:rsidRDefault="00327156" w:rsidP="00DC472D">
      <w:pPr>
        <w:spacing w:before="120" w:after="120" w:line="276" w:lineRule="auto"/>
        <w:ind w:firstLine="426"/>
        <w:jc w:val="both"/>
        <w:rPr>
          <w:rFonts w:asciiTheme="minorHAnsi" w:eastAsia="Arial" w:hAnsiTheme="minorHAnsi" w:cstheme="minorHAnsi"/>
          <w:color w:val="000000"/>
          <w:sz w:val="21"/>
          <w:szCs w:val="21"/>
        </w:rPr>
      </w:pPr>
      <w:r>
        <w:rPr>
          <w:rFonts w:asciiTheme="minorHAnsi" w:eastAsia="Arial" w:hAnsiTheme="minorHAnsi" w:cstheme="minorHAnsi"/>
          <w:color w:val="000000"/>
          <w:sz w:val="21"/>
          <w:szCs w:val="21"/>
        </w:rPr>
        <w:lastRenderedPageBreak/>
        <w:t>6</w:t>
      </w:r>
      <w:r w:rsidR="00DC472D">
        <w:rPr>
          <w:rFonts w:asciiTheme="minorHAnsi" w:eastAsia="Arial" w:hAnsiTheme="minorHAnsi" w:cstheme="minorHAnsi"/>
          <w:color w:val="000000"/>
          <w:sz w:val="21"/>
          <w:szCs w:val="21"/>
        </w:rPr>
        <w:t xml:space="preserve">.5 </w:t>
      </w:r>
      <w:r w:rsidR="009446E4" w:rsidRPr="00D32E43">
        <w:rPr>
          <w:rFonts w:asciiTheme="minorHAnsi" w:hAnsiTheme="minorHAnsi" w:cstheme="minorHAnsi"/>
          <w:color w:val="000000"/>
          <w:sz w:val="21"/>
          <w:szCs w:val="21"/>
        </w:rPr>
        <w:t>Na assinatura do contrato ou do instrumento equivalente será exigida a comprovação das condições de habilitação e contratação consignadas neste aviso, que deverão ser mantidas pelo fornecedor durante a vigência do contrato.</w:t>
      </w:r>
    </w:p>
    <w:p w14:paraId="3EDF8E45" w14:textId="46FEF545" w:rsidR="009446E4" w:rsidRPr="00D32E43" w:rsidRDefault="00327156" w:rsidP="001D5E7D">
      <w:pPr>
        <w:pStyle w:val="Ttulo1"/>
        <w:numPr>
          <w:ilvl w:val="0"/>
          <w:numId w:val="0"/>
        </w:numPr>
        <w:shd w:val="clear" w:color="auto" w:fill="F2F2F2" w:themeFill="background1" w:themeFillShade="F2"/>
        <w:rPr>
          <w:rFonts w:asciiTheme="minorHAnsi" w:hAnsiTheme="minorHAnsi" w:cstheme="minorHAnsi"/>
          <w:sz w:val="21"/>
          <w:szCs w:val="21"/>
        </w:rPr>
      </w:pPr>
      <w:bookmarkStart w:id="10" w:name="_Toc142925870"/>
      <w:bookmarkStart w:id="11" w:name="_Toc192599902"/>
      <w:r>
        <w:rPr>
          <w:rFonts w:asciiTheme="minorHAnsi" w:hAnsiTheme="minorHAnsi" w:cstheme="minorHAnsi"/>
          <w:sz w:val="21"/>
          <w:szCs w:val="21"/>
        </w:rPr>
        <w:t>7</w:t>
      </w:r>
      <w:r w:rsidR="001D5E7D">
        <w:rPr>
          <w:rFonts w:asciiTheme="minorHAnsi" w:hAnsiTheme="minorHAnsi" w:cstheme="minorHAnsi"/>
          <w:sz w:val="21"/>
          <w:szCs w:val="21"/>
        </w:rPr>
        <w:t xml:space="preserve">. </w:t>
      </w:r>
      <w:r w:rsidR="009446E4" w:rsidRPr="00D32E43">
        <w:rPr>
          <w:rFonts w:asciiTheme="minorHAnsi" w:hAnsiTheme="minorHAnsi" w:cstheme="minorHAnsi"/>
          <w:sz w:val="21"/>
          <w:szCs w:val="21"/>
        </w:rPr>
        <w:t>INFRAÇÕES E SANÇÕES ADMINISTRATIVAS</w:t>
      </w:r>
      <w:bookmarkEnd w:id="10"/>
      <w:bookmarkEnd w:id="11"/>
    </w:p>
    <w:p w14:paraId="597FA087" w14:textId="77777777" w:rsidR="001D5E7D" w:rsidRPr="001D5E7D" w:rsidRDefault="001D5E7D" w:rsidP="001D5E7D">
      <w:pPr>
        <w:pStyle w:val="PargrafodaLista"/>
        <w:numPr>
          <w:ilvl w:val="0"/>
          <w:numId w:val="28"/>
        </w:numPr>
        <w:spacing w:before="120" w:after="120" w:line="276" w:lineRule="auto"/>
        <w:contextualSpacing w:val="0"/>
        <w:jc w:val="both"/>
        <w:textAlignment w:val="baseline"/>
        <w:outlineLvl w:val="0"/>
        <w:rPr>
          <w:rFonts w:asciiTheme="minorHAnsi" w:eastAsia="WenQuanYi Micro Hei" w:hAnsiTheme="minorHAnsi" w:cstheme="minorHAnsi"/>
          <w:b/>
          <w:vanish/>
          <w:sz w:val="21"/>
          <w:szCs w:val="21"/>
          <w:lang w:eastAsia="zh-CN" w:bidi="hi-IN"/>
        </w:rPr>
      </w:pPr>
      <w:bookmarkStart w:id="12" w:name="_Toc192599903"/>
      <w:bookmarkEnd w:id="12"/>
    </w:p>
    <w:p w14:paraId="41CF621D" w14:textId="77777777" w:rsidR="001D5E7D" w:rsidRPr="001D5E7D" w:rsidRDefault="001D5E7D" w:rsidP="001D5E7D">
      <w:pPr>
        <w:pStyle w:val="PargrafodaLista"/>
        <w:numPr>
          <w:ilvl w:val="0"/>
          <w:numId w:val="28"/>
        </w:numPr>
        <w:spacing w:before="120" w:after="120" w:line="276" w:lineRule="auto"/>
        <w:contextualSpacing w:val="0"/>
        <w:jc w:val="both"/>
        <w:textAlignment w:val="baseline"/>
        <w:outlineLvl w:val="0"/>
        <w:rPr>
          <w:rFonts w:asciiTheme="minorHAnsi" w:eastAsia="WenQuanYi Micro Hei" w:hAnsiTheme="minorHAnsi" w:cstheme="minorHAnsi"/>
          <w:b/>
          <w:vanish/>
          <w:sz w:val="21"/>
          <w:szCs w:val="21"/>
          <w:lang w:eastAsia="zh-CN" w:bidi="hi-IN"/>
        </w:rPr>
      </w:pPr>
      <w:bookmarkStart w:id="13" w:name="_Toc192599904"/>
      <w:bookmarkEnd w:id="13"/>
    </w:p>
    <w:p w14:paraId="617321E0" w14:textId="77777777" w:rsidR="001D5E7D" w:rsidRPr="001D5E7D" w:rsidRDefault="001D5E7D" w:rsidP="001D5E7D">
      <w:pPr>
        <w:pStyle w:val="PargrafodaLista"/>
        <w:numPr>
          <w:ilvl w:val="0"/>
          <w:numId w:val="28"/>
        </w:numPr>
        <w:spacing w:before="120" w:after="120" w:line="276" w:lineRule="auto"/>
        <w:contextualSpacing w:val="0"/>
        <w:jc w:val="both"/>
        <w:textAlignment w:val="baseline"/>
        <w:outlineLvl w:val="0"/>
        <w:rPr>
          <w:rFonts w:asciiTheme="minorHAnsi" w:eastAsia="WenQuanYi Micro Hei" w:hAnsiTheme="minorHAnsi" w:cstheme="minorHAnsi"/>
          <w:b/>
          <w:vanish/>
          <w:sz w:val="21"/>
          <w:szCs w:val="21"/>
          <w:lang w:eastAsia="zh-CN" w:bidi="hi-IN"/>
        </w:rPr>
      </w:pPr>
      <w:bookmarkStart w:id="14" w:name="_Toc192599905"/>
      <w:bookmarkEnd w:id="14"/>
    </w:p>
    <w:p w14:paraId="79295425" w14:textId="77777777" w:rsidR="00327156" w:rsidRPr="00327156" w:rsidRDefault="00327156" w:rsidP="00327156">
      <w:pPr>
        <w:pStyle w:val="PargrafodaLista"/>
        <w:numPr>
          <w:ilvl w:val="0"/>
          <w:numId w:val="31"/>
        </w:numPr>
        <w:rPr>
          <w:rFonts w:asciiTheme="minorHAnsi" w:hAnsiTheme="minorHAnsi" w:cstheme="minorHAnsi"/>
          <w:vanish/>
          <w:sz w:val="21"/>
          <w:szCs w:val="21"/>
        </w:rPr>
      </w:pPr>
    </w:p>
    <w:p w14:paraId="027C58CC" w14:textId="77777777" w:rsidR="00327156" w:rsidRPr="00327156" w:rsidRDefault="00327156" w:rsidP="00327156">
      <w:pPr>
        <w:pStyle w:val="PargrafodaLista"/>
        <w:numPr>
          <w:ilvl w:val="0"/>
          <w:numId w:val="31"/>
        </w:numPr>
        <w:rPr>
          <w:rFonts w:asciiTheme="minorHAnsi" w:hAnsiTheme="minorHAnsi" w:cstheme="minorHAnsi"/>
          <w:vanish/>
          <w:sz w:val="21"/>
          <w:szCs w:val="21"/>
        </w:rPr>
      </w:pPr>
    </w:p>
    <w:p w14:paraId="4F958AF3" w14:textId="77777777" w:rsidR="00327156" w:rsidRPr="00327156" w:rsidRDefault="00327156" w:rsidP="00327156">
      <w:pPr>
        <w:pStyle w:val="PargrafodaLista"/>
        <w:numPr>
          <w:ilvl w:val="0"/>
          <w:numId w:val="31"/>
        </w:numPr>
        <w:rPr>
          <w:rFonts w:asciiTheme="minorHAnsi" w:hAnsiTheme="minorHAnsi" w:cstheme="minorHAnsi"/>
          <w:vanish/>
          <w:sz w:val="21"/>
          <w:szCs w:val="21"/>
        </w:rPr>
      </w:pPr>
    </w:p>
    <w:p w14:paraId="25EFD7D9" w14:textId="77777777" w:rsidR="00327156" w:rsidRPr="00327156" w:rsidRDefault="00327156" w:rsidP="00327156">
      <w:pPr>
        <w:pStyle w:val="PargrafodaLista"/>
        <w:numPr>
          <w:ilvl w:val="0"/>
          <w:numId w:val="31"/>
        </w:numPr>
        <w:rPr>
          <w:rFonts w:asciiTheme="minorHAnsi" w:hAnsiTheme="minorHAnsi" w:cstheme="minorHAnsi"/>
          <w:vanish/>
          <w:sz w:val="21"/>
          <w:szCs w:val="21"/>
        </w:rPr>
      </w:pPr>
    </w:p>
    <w:p w14:paraId="7730F4BA" w14:textId="77777777" w:rsidR="00327156" w:rsidRPr="00327156" w:rsidRDefault="00327156" w:rsidP="00327156">
      <w:pPr>
        <w:pStyle w:val="PargrafodaLista"/>
        <w:numPr>
          <w:ilvl w:val="0"/>
          <w:numId w:val="31"/>
        </w:numPr>
        <w:rPr>
          <w:rFonts w:asciiTheme="minorHAnsi" w:hAnsiTheme="minorHAnsi" w:cstheme="minorHAnsi"/>
          <w:vanish/>
          <w:sz w:val="21"/>
          <w:szCs w:val="21"/>
        </w:rPr>
      </w:pPr>
    </w:p>
    <w:p w14:paraId="4EE21DFD" w14:textId="77777777" w:rsidR="00327156" w:rsidRPr="00327156" w:rsidRDefault="00327156" w:rsidP="00327156">
      <w:pPr>
        <w:pStyle w:val="PargrafodaLista"/>
        <w:numPr>
          <w:ilvl w:val="0"/>
          <w:numId w:val="31"/>
        </w:numPr>
        <w:rPr>
          <w:rFonts w:asciiTheme="minorHAnsi" w:hAnsiTheme="minorHAnsi" w:cstheme="minorHAnsi"/>
          <w:vanish/>
          <w:sz w:val="21"/>
          <w:szCs w:val="21"/>
        </w:rPr>
      </w:pPr>
    </w:p>
    <w:p w14:paraId="06F159C3" w14:textId="77777777" w:rsidR="00327156" w:rsidRPr="00327156" w:rsidRDefault="00327156" w:rsidP="00327156">
      <w:pPr>
        <w:pStyle w:val="PargrafodaLista"/>
        <w:numPr>
          <w:ilvl w:val="0"/>
          <w:numId w:val="31"/>
        </w:numPr>
        <w:rPr>
          <w:rFonts w:asciiTheme="minorHAnsi" w:hAnsiTheme="minorHAnsi" w:cstheme="minorHAnsi"/>
          <w:vanish/>
          <w:sz w:val="21"/>
          <w:szCs w:val="21"/>
        </w:rPr>
      </w:pPr>
    </w:p>
    <w:p w14:paraId="7ED88565" w14:textId="4FA6EA35" w:rsidR="00DC472D" w:rsidRPr="00327156" w:rsidRDefault="009446E4" w:rsidP="00327156">
      <w:pPr>
        <w:pStyle w:val="PargrafodaLista"/>
        <w:numPr>
          <w:ilvl w:val="1"/>
          <w:numId w:val="31"/>
        </w:numPr>
        <w:ind w:left="0" w:firstLine="426"/>
        <w:jc w:val="both"/>
        <w:rPr>
          <w:rFonts w:asciiTheme="minorHAnsi" w:hAnsiTheme="minorHAnsi" w:cstheme="minorHAnsi"/>
          <w:sz w:val="21"/>
          <w:szCs w:val="21"/>
        </w:rPr>
      </w:pPr>
      <w:r w:rsidRPr="00327156">
        <w:rPr>
          <w:rFonts w:asciiTheme="minorHAnsi" w:hAnsiTheme="minorHAnsi" w:cstheme="minorHAnsi"/>
          <w:sz w:val="21"/>
          <w:szCs w:val="21"/>
        </w:rPr>
        <w:t xml:space="preserve">Comete infração administrativa o fornecedor que praticar quaisquer das hipóteses previstas no </w:t>
      </w:r>
      <w:hyperlink r:id="rId31" w:anchor="art155" w:history="1">
        <w:r w:rsidRPr="00327156">
          <w:rPr>
            <w:rStyle w:val="Hyperlink"/>
            <w:rFonts w:asciiTheme="minorHAnsi" w:hAnsiTheme="minorHAnsi" w:cstheme="minorHAnsi"/>
            <w:sz w:val="21"/>
            <w:szCs w:val="21"/>
          </w:rPr>
          <w:t>art. 155 da Lei nº 14.133, de 2021</w:t>
        </w:r>
      </w:hyperlink>
      <w:r w:rsidRPr="00327156">
        <w:rPr>
          <w:rFonts w:asciiTheme="minorHAnsi" w:hAnsiTheme="minorHAnsi" w:cstheme="minorHAnsi"/>
          <w:sz w:val="21"/>
          <w:szCs w:val="21"/>
        </w:rPr>
        <w:t xml:space="preserve">, quais sejam: </w:t>
      </w:r>
    </w:p>
    <w:p w14:paraId="1A720761" w14:textId="77777777" w:rsidR="00327156" w:rsidRPr="00327156" w:rsidRDefault="00327156" w:rsidP="00327156">
      <w:pPr>
        <w:pStyle w:val="PargrafodaLista"/>
        <w:numPr>
          <w:ilvl w:val="0"/>
          <w:numId w:val="1"/>
        </w:numPr>
        <w:spacing w:before="120" w:after="120" w:line="276" w:lineRule="auto"/>
        <w:contextualSpacing w:val="0"/>
        <w:jc w:val="both"/>
        <w:textAlignment w:val="baseline"/>
        <w:outlineLvl w:val="0"/>
        <w:rPr>
          <w:rFonts w:eastAsia="WenQuanYi Micro Hei" w:cs="Arial"/>
          <w:b/>
          <w:vanish/>
          <w:lang w:eastAsia="zh-CN" w:bidi="hi-IN"/>
        </w:rPr>
      </w:pPr>
      <w:bookmarkStart w:id="15" w:name="_Toc192599906"/>
      <w:bookmarkStart w:id="16" w:name="_Ref143509900"/>
      <w:bookmarkEnd w:id="15"/>
    </w:p>
    <w:p w14:paraId="2EC679B1" w14:textId="77777777" w:rsidR="00327156" w:rsidRPr="00327156" w:rsidRDefault="00327156" w:rsidP="00327156">
      <w:pPr>
        <w:pStyle w:val="PargrafodaLista"/>
        <w:numPr>
          <w:ilvl w:val="0"/>
          <w:numId w:val="1"/>
        </w:numPr>
        <w:spacing w:before="120" w:after="120" w:line="276" w:lineRule="auto"/>
        <w:contextualSpacing w:val="0"/>
        <w:jc w:val="both"/>
        <w:textAlignment w:val="baseline"/>
        <w:outlineLvl w:val="0"/>
        <w:rPr>
          <w:rFonts w:eastAsia="WenQuanYi Micro Hei" w:cs="Arial"/>
          <w:b/>
          <w:vanish/>
          <w:lang w:eastAsia="zh-CN" w:bidi="hi-IN"/>
        </w:rPr>
      </w:pPr>
      <w:bookmarkStart w:id="17" w:name="_Toc192599907"/>
      <w:bookmarkEnd w:id="17"/>
    </w:p>
    <w:p w14:paraId="56491497" w14:textId="77777777" w:rsidR="00327156" w:rsidRPr="00327156" w:rsidRDefault="00327156" w:rsidP="00327156">
      <w:pPr>
        <w:pStyle w:val="PargrafodaLista"/>
        <w:numPr>
          <w:ilvl w:val="0"/>
          <w:numId w:val="1"/>
        </w:numPr>
        <w:spacing w:before="120" w:after="120" w:line="276" w:lineRule="auto"/>
        <w:contextualSpacing w:val="0"/>
        <w:jc w:val="both"/>
        <w:textAlignment w:val="baseline"/>
        <w:outlineLvl w:val="0"/>
        <w:rPr>
          <w:rFonts w:eastAsia="WenQuanYi Micro Hei" w:cs="Arial"/>
          <w:b/>
          <w:vanish/>
          <w:lang w:eastAsia="zh-CN" w:bidi="hi-IN"/>
        </w:rPr>
      </w:pPr>
      <w:bookmarkStart w:id="18" w:name="_Toc192599908"/>
      <w:bookmarkEnd w:id="18"/>
    </w:p>
    <w:p w14:paraId="59F82816" w14:textId="77777777" w:rsidR="00327156" w:rsidRPr="00327156" w:rsidRDefault="00327156" w:rsidP="00327156">
      <w:pPr>
        <w:pStyle w:val="PargrafodaLista"/>
        <w:numPr>
          <w:ilvl w:val="0"/>
          <w:numId w:val="1"/>
        </w:numPr>
        <w:spacing w:before="120" w:after="120" w:line="276" w:lineRule="auto"/>
        <w:contextualSpacing w:val="0"/>
        <w:jc w:val="both"/>
        <w:textAlignment w:val="baseline"/>
        <w:outlineLvl w:val="0"/>
        <w:rPr>
          <w:rFonts w:eastAsia="WenQuanYi Micro Hei" w:cs="Arial"/>
          <w:b/>
          <w:vanish/>
          <w:lang w:eastAsia="zh-CN" w:bidi="hi-IN"/>
        </w:rPr>
      </w:pPr>
      <w:bookmarkStart w:id="19" w:name="_Toc192599909"/>
      <w:bookmarkEnd w:id="19"/>
    </w:p>
    <w:p w14:paraId="077FEF33" w14:textId="77777777" w:rsidR="00327156" w:rsidRPr="00327156" w:rsidRDefault="00327156" w:rsidP="00327156">
      <w:pPr>
        <w:pStyle w:val="PargrafodaLista"/>
        <w:numPr>
          <w:ilvl w:val="1"/>
          <w:numId w:val="1"/>
        </w:numPr>
        <w:spacing w:before="120" w:after="120" w:line="276" w:lineRule="auto"/>
        <w:contextualSpacing w:val="0"/>
        <w:jc w:val="both"/>
        <w:textAlignment w:val="baseline"/>
        <w:outlineLvl w:val="0"/>
        <w:rPr>
          <w:rFonts w:eastAsia="WenQuanYi Micro Hei" w:cs="Arial"/>
          <w:b/>
          <w:vanish/>
          <w:lang w:eastAsia="zh-CN" w:bidi="hi-IN"/>
        </w:rPr>
      </w:pPr>
      <w:bookmarkStart w:id="20" w:name="_Toc192599910"/>
      <w:bookmarkEnd w:id="20"/>
    </w:p>
    <w:p w14:paraId="329BC8C7" w14:textId="2026B1CE" w:rsidR="00DC472D" w:rsidRPr="00327156" w:rsidRDefault="001A0AB5" w:rsidP="00327156">
      <w:pPr>
        <w:pStyle w:val="Nvel3-R"/>
        <w:tabs>
          <w:tab w:val="clear" w:pos="0"/>
          <w:tab w:val="num" w:pos="425"/>
        </w:tabs>
        <w:ind w:left="709"/>
        <w:rPr>
          <w:i w:val="0"/>
          <w:color w:val="000000" w:themeColor="text1"/>
        </w:rPr>
      </w:pPr>
      <w:r w:rsidRPr="00327156">
        <w:rPr>
          <w:i w:val="0"/>
          <w:color w:val="000000" w:themeColor="text1"/>
        </w:rPr>
        <w:t>Dar</w:t>
      </w:r>
      <w:r w:rsidR="009446E4" w:rsidRPr="00327156">
        <w:rPr>
          <w:i w:val="0"/>
          <w:color w:val="000000" w:themeColor="text1"/>
        </w:rPr>
        <w:t xml:space="preserve"> causa à inexecução parcial do contrato;</w:t>
      </w:r>
      <w:bookmarkStart w:id="21" w:name="_Ref143510015"/>
      <w:bookmarkEnd w:id="16"/>
    </w:p>
    <w:p w14:paraId="26B05D33" w14:textId="77777777" w:rsidR="00DC472D" w:rsidRPr="00DC472D" w:rsidRDefault="001A0AB5" w:rsidP="00DC472D">
      <w:pPr>
        <w:pStyle w:val="Nvel3-R"/>
        <w:tabs>
          <w:tab w:val="clear" w:pos="0"/>
          <w:tab w:val="num" w:pos="1701"/>
        </w:tabs>
        <w:ind w:left="0" w:firstLine="709"/>
        <w:rPr>
          <w:rFonts w:asciiTheme="minorHAnsi" w:hAnsiTheme="minorHAnsi" w:cstheme="minorHAnsi"/>
          <w:i w:val="0"/>
          <w:sz w:val="21"/>
          <w:szCs w:val="21"/>
        </w:rPr>
      </w:pPr>
      <w:r w:rsidRPr="00DC472D">
        <w:rPr>
          <w:rFonts w:asciiTheme="minorHAnsi" w:hAnsiTheme="minorHAnsi" w:cstheme="minorHAnsi"/>
          <w:i w:val="0"/>
          <w:color w:val="000000"/>
          <w:sz w:val="21"/>
          <w:szCs w:val="21"/>
        </w:rPr>
        <w:t>Dar</w:t>
      </w:r>
      <w:r w:rsidR="009446E4" w:rsidRPr="00DC472D">
        <w:rPr>
          <w:rFonts w:asciiTheme="minorHAnsi" w:hAnsiTheme="minorHAnsi" w:cstheme="minorHAnsi"/>
          <w:i w:val="0"/>
          <w:color w:val="000000"/>
          <w:sz w:val="21"/>
          <w:szCs w:val="21"/>
        </w:rPr>
        <w:t xml:space="preserve"> causa à inexecução parcial do contrato que cause grave dano à Administração, ao funcionamento dos serviços públicos ou ao interesse coletivo;</w:t>
      </w:r>
      <w:bookmarkEnd w:id="21"/>
    </w:p>
    <w:p w14:paraId="51A95441" w14:textId="77777777" w:rsidR="00DC472D" w:rsidRPr="00DC472D" w:rsidRDefault="001A0AB5" w:rsidP="00DC472D">
      <w:pPr>
        <w:pStyle w:val="Nvel3-R"/>
        <w:tabs>
          <w:tab w:val="clear" w:pos="0"/>
          <w:tab w:val="num" w:pos="1701"/>
        </w:tabs>
        <w:ind w:left="0" w:firstLine="709"/>
        <w:rPr>
          <w:rFonts w:asciiTheme="minorHAnsi" w:hAnsiTheme="minorHAnsi" w:cstheme="minorHAnsi"/>
          <w:i w:val="0"/>
          <w:sz w:val="21"/>
          <w:szCs w:val="21"/>
        </w:rPr>
      </w:pPr>
      <w:r w:rsidRPr="00DC472D">
        <w:rPr>
          <w:rFonts w:asciiTheme="minorHAnsi" w:hAnsiTheme="minorHAnsi" w:cstheme="minorHAnsi"/>
          <w:i w:val="0"/>
          <w:color w:val="000000"/>
          <w:sz w:val="21"/>
          <w:szCs w:val="21"/>
        </w:rPr>
        <w:t>Dar</w:t>
      </w:r>
      <w:r w:rsidR="009446E4" w:rsidRPr="00DC472D">
        <w:rPr>
          <w:rFonts w:asciiTheme="minorHAnsi" w:hAnsiTheme="minorHAnsi" w:cstheme="minorHAnsi"/>
          <w:i w:val="0"/>
          <w:color w:val="000000"/>
          <w:sz w:val="21"/>
          <w:szCs w:val="21"/>
        </w:rPr>
        <w:t xml:space="preserve"> causa à inexecução total do contrato;</w:t>
      </w:r>
    </w:p>
    <w:p w14:paraId="5B602572" w14:textId="77777777" w:rsidR="00DC472D" w:rsidRPr="00DC472D" w:rsidRDefault="001A0AB5" w:rsidP="00DC472D">
      <w:pPr>
        <w:pStyle w:val="Nvel3-R"/>
        <w:tabs>
          <w:tab w:val="clear" w:pos="0"/>
          <w:tab w:val="num" w:pos="1701"/>
        </w:tabs>
        <w:ind w:left="0" w:firstLine="709"/>
        <w:rPr>
          <w:rFonts w:asciiTheme="minorHAnsi" w:hAnsiTheme="minorHAnsi" w:cstheme="minorHAnsi"/>
          <w:i w:val="0"/>
          <w:sz w:val="21"/>
          <w:szCs w:val="21"/>
        </w:rPr>
      </w:pPr>
      <w:r w:rsidRPr="00DC472D">
        <w:rPr>
          <w:rFonts w:asciiTheme="minorHAnsi" w:hAnsiTheme="minorHAnsi" w:cstheme="minorHAnsi"/>
          <w:i w:val="0"/>
          <w:color w:val="000000"/>
          <w:sz w:val="21"/>
          <w:szCs w:val="21"/>
        </w:rPr>
        <w:t>Deixar</w:t>
      </w:r>
      <w:r w:rsidR="009446E4" w:rsidRPr="00DC472D">
        <w:rPr>
          <w:rFonts w:asciiTheme="minorHAnsi" w:hAnsiTheme="minorHAnsi" w:cstheme="minorHAnsi"/>
          <w:i w:val="0"/>
          <w:color w:val="000000"/>
          <w:sz w:val="21"/>
          <w:szCs w:val="21"/>
        </w:rPr>
        <w:t xml:space="preserve"> de entregar a documentação exigida para o certame;</w:t>
      </w:r>
    </w:p>
    <w:p w14:paraId="4E05F525" w14:textId="77777777" w:rsidR="00DC472D" w:rsidRPr="00DC472D" w:rsidRDefault="001A0AB5" w:rsidP="00DC472D">
      <w:pPr>
        <w:pStyle w:val="Nvel3-R"/>
        <w:tabs>
          <w:tab w:val="clear" w:pos="0"/>
          <w:tab w:val="num" w:pos="1701"/>
        </w:tabs>
        <w:ind w:left="0" w:firstLine="709"/>
        <w:rPr>
          <w:rFonts w:asciiTheme="minorHAnsi" w:hAnsiTheme="minorHAnsi" w:cstheme="minorHAnsi"/>
          <w:i w:val="0"/>
          <w:sz w:val="21"/>
          <w:szCs w:val="21"/>
        </w:rPr>
      </w:pPr>
      <w:r w:rsidRPr="00DC472D">
        <w:rPr>
          <w:rFonts w:asciiTheme="minorHAnsi" w:hAnsiTheme="minorHAnsi" w:cstheme="minorHAnsi"/>
          <w:i w:val="0"/>
          <w:color w:val="000000"/>
          <w:sz w:val="21"/>
          <w:szCs w:val="21"/>
        </w:rPr>
        <w:t>Não</w:t>
      </w:r>
      <w:r w:rsidR="009446E4" w:rsidRPr="00DC472D">
        <w:rPr>
          <w:rFonts w:asciiTheme="minorHAnsi" w:hAnsiTheme="minorHAnsi" w:cstheme="minorHAnsi"/>
          <w:i w:val="0"/>
          <w:color w:val="000000"/>
          <w:sz w:val="21"/>
          <w:szCs w:val="21"/>
        </w:rPr>
        <w:t xml:space="preserve"> manter a proposta, salvo em decorrência de fato superveniente devidamente justificado;</w:t>
      </w:r>
    </w:p>
    <w:p w14:paraId="46F436E3" w14:textId="77777777" w:rsidR="00DC472D" w:rsidRPr="00DC472D" w:rsidRDefault="001A0AB5" w:rsidP="00DC472D">
      <w:pPr>
        <w:pStyle w:val="Nvel3-R"/>
        <w:tabs>
          <w:tab w:val="clear" w:pos="0"/>
          <w:tab w:val="num" w:pos="1701"/>
        </w:tabs>
        <w:ind w:left="0" w:firstLine="709"/>
        <w:rPr>
          <w:rFonts w:asciiTheme="minorHAnsi" w:hAnsiTheme="minorHAnsi" w:cstheme="minorHAnsi"/>
          <w:i w:val="0"/>
          <w:sz w:val="21"/>
          <w:szCs w:val="21"/>
        </w:rPr>
      </w:pPr>
      <w:r w:rsidRPr="00DC472D">
        <w:rPr>
          <w:rFonts w:asciiTheme="minorHAnsi" w:hAnsiTheme="minorHAnsi" w:cstheme="minorHAnsi"/>
          <w:i w:val="0"/>
          <w:color w:val="000000"/>
          <w:sz w:val="21"/>
          <w:szCs w:val="21"/>
        </w:rPr>
        <w:t>Não</w:t>
      </w:r>
      <w:r w:rsidR="009446E4" w:rsidRPr="00DC472D">
        <w:rPr>
          <w:rFonts w:asciiTheme="minorHAnsi" w:hAnsiTheme="minorHAnsi" w:cstheme="minorHAnsi"/>
          <w:i w:val="0"/>
          <w:color w:val="000000"/>
          <w:sz w:val="21"/>
          <w:szCs w:val="21"/>
        </w:rPr>
        <w:t xml:space="preserve"> celebrar o contrato ou não entregar a documentação exigida para a contratação, quando convocado dentro do prazo de validade de sua proposta;</w:t>
      </w:r>
    </w:p>
    <w:p w14:paraId="0295B8F0" w14:textId="77777777" w:rsidR="00DC472D" w:rsidRPr="00DC472D" w:rsidRDefault="009446E4" w:rsidP="00DC472D">
      <w:pPr>
        <w:pStyle w:val="Nvel3-R"/>
        <w:tabs>
          <w:tab w:val="clear" w:pos="0"/>
          <w:tab w:val="num" w:pos="1701"/>
        </w:tabs>
        <w:ind w:left="0" w:firstLine="709"/>
        <w:rPr>
          <w:rFonts w:asciiTheme="minorHAnsi" w:hAnsiTheme="minorHAnsi" w:cstheme="minorHAnsi"/>
          <w:i w:val="0"/>
          <w:sz w:val="21"/>
          <w:szCs w:val="21"/>
        </w:rPr>
      </w:pPr>
      <w:r w:rsidRPr="00DC472D">
        <w:rPr>
          <w:rFonts w:asciiTheme="minorHAnsi" w:hAnsiTheme="minorHAnsi" w:cstheme="minorHAnsi"/>
          <w:i w:val="0"/>
          <w:color w:val="000000"/>
          <w:sz w:val="21"/>
          <w:szCs w:val="21"/>
        </w:rPr>
        <w:t> </w:t>
      </w:r>
      <w:bookmarkStart w:id="22" w:name="_Ref143510046"/>
      <w:r w:rsidR="001A0AB5" w:rsidRPr="00DC472D">
        <w:rPr>
          <w:rFonts w:asciiTheme="minorHAnsi" w:hAnsiTheme="minorHAnsi" w:cstheme="minorHAnsi"/>
          <w:i w:val="0"/>
          <w:color w:val="000000"/>
          <w:sz w:val="21"/>
          <w:szCs w:val="21"/>
        </w:rPr>
        <w:t>Ensejar</w:t>
      </w:r>
      <w:r w:rsidRPr="00DC472D">
        <w:rPr>
          <w:rFonts w:asciiTheme="minorHAnsi" w:hAnsiTheme="minorHAnsi" w:cstheme="minorHAnsi"/>
          <w:i w:val="0"/>
          <w:color w:val="000000"/>
          <w:sz w:val="21"/>
          <w:szCs w:val="21"/>
        </w:rPr>
        <w:t xml:space="preserve"> o retardamento da execução ou da entrega do objeto da contratação direta sem motivo justificado;</w:t>
      </w:r>
      <w:bookmarkStart w:id="23" w:name="_Ref143510088"/>
      <w:bookmarkEnd w:id="22"/>
    </w:p>
    <w:p w14:paraId="2CB57792" w14:textId="77777777" w:rsidR="00DC472D" w:rsidRPr="00DC472D" w:rsidRDefault="001A0AB5" w:rsidP="00DC472D">
      <w:pPr>
        <w:pStyle w:val="Nvel3-R"/>
        <w:tabs>
          <w:tab w:val="clear" w:pos="0"/>
          <w:tab w:val="num" w:pos="1701"/>
        </w:tabs>
        <w:ind w:left="0" w:firstLine="709"/>
        <w:rPr>
          <w:rFonts w:asciiTheme="minorHAnsi" w:hAnsiTheme="minorHAnsi" w:cstheme="minorHAnsi"/>
          <w:i w:val="0"/>
          <w:sz w:val="21"/>
          <w:szCs w:val="21"/>
        </w:rPr>
      </w:pPr>
      <w:r w:rsidRPr="00DC472D">
        <w:rPr>
          <w:rFonts w:asciiTheme="minorHAnsi" w:hAnsiTheme="minorHAnsi" w:cstheme="minorHAnsi"/>
          <w:i w:val="0"/>
          <w:color w:val="000000"/>
          <w:sz w:val="21"/>
          <w:szCs w:val="21"/>
        </w:rPr>
        <w:t>Apresentar</w:t>
      </w:r>
      <w:r w:rsidR="009446E4" w:rsidRPr="00DC472D">
        <w:rPr>
          <w:rFonts w:asciiTheme="minorHAnsi" w:hAnsiTheme="minorHAnsi" w:cstheme="minorHAnsi"/>
          <w:i w:val="0"/>
          <w:color w:val="000000"/>
          <w:sz w:val="21"/>
          <w:szCs w:val="21"/>
        </w:rPr>
        <w:t xml:space="preserve"> declaração ou documentação falsa exigida para o certame ou prestar declaração falsa durante a dispensa eletrônica ou a execução do contrato;</w:t>
      </w:r>
      <w:bookmarkEnd w:id="23"/>
    </w:p>
    <w:p w14:paraId="57963F67" w14:textId="77777777" w:rsidR="00DC472D" w:rsidRPr="00DC472D" w:rsidRDefault="001A0AB5" w:rsidP="00DC472D">
      <w:pPr>
        <w:pStyle w:val="Nvel3-R"/>
        <w:tabs>
          <w:tab w:val="clear" w:pos="0"/>
          <w:tab w:val="num" w:pos="1701"/>
        </w:tabs>
        <w:ind w:left="0" w:firstLine="709"/>
        <w:rPr>
          <w:rFonts w:asciiTheme="minorHAnsi" w:hAnsiTheme="minorHAnsi" w:cstheme="minorHAnsi"/>
          <w:i w:val="0"/>
          <w:sz w:val="21"/>
          <w:szCs w:val="21"/>
        </w:rPr>
      </w:pPr>
      <w:r w:rsidRPr="00DC472D">
        <w:rPr>
          <w:rFonts w:asciiTheme="minorHAnsi" w:hAnsiTheme="minorHAnsi" w:cstheme="minorHAnsi"/>
          <w:i w:val="0"/>
          <w:color w:val="000000"/>
          <w:sz w:val="21"/>
          <w:szCs w:val="21"/>
        </w:rPr>
        <w:t>Fraudar</w:t>
      </w:r>
      <w:r w:rsidR="009446E4" w:rsidRPr="00DC472D">
        <w:rPr>
          <w:rFonts w:asciiTheme="minorHAnsi" w:hAnsiTheme="minorHAnsi" w:cstheme="minorHAnsi"/>
          <w:i w:val="0"/>
          <w:color w:val="000000"/>
          <w:sz w:val="21"/>
          <w:szCs w:val="21"/>
        </w:rPr>
        <w:t xml:space="preserve"> ou praticar ato fraudulento na execução do contrato;</w:t>
      </w:r>
    </w:p>
    <w:p w14:paraId="775598F6" w14:textId="3A0B4835" w:rsidR="009446E4" w:rsidRPr="00DC472D" w:rsidRDefault="009446E4" w:rsidP="00DC472D">
      <w:pPr>
        <w:pStyle w:val="Nvel3-R"/>
        <w:tabs>
          <w:tab w:val="clear" w:pos="0"/>
          <w:tab w:val="num" w:pos="1701"/>
        </w:tabs>
        <w:ind w:left="0" w:firstLine="709"/>
        <w:rPr>
          <w:rFonts w:asciiTheme="minorHAnsi" w:hAnsiTheme="minorHAnsi" w:cstheme="minorHAnsi"/>
          <w:i w:val="0"/>
          <w:sz w:val="21"/>
          <w:szCs w:val="21"/>
        </w:rPr>
      </w:pPr>
      <w:r w:rsidRPr="00DC472D">
        <w:rPr>
          <w:rFonts w:asciiTheme="minorHAnsi" w:hAnsiTheme="minorHAnsi" w:cstheme="minorHAnsi"/>
          <w:i w:val="0"/>
          <w:color w:val="000000"/>
          <w:sz w:val="21"/>
          <w:szCs w:val="21"/>
        </w:rPr>
        <w:t> </w:t>
      </w:r>
      <w:r w:rsidR="001A0AB5" w:rsidRPr="00DC472D">
        <w:rPr>
          <w:rFonts w:asciiTheme="minorHAnsi" w:hAnsiTheme="minorHAnsi" w:cstheme="minorHAnsi"/>
          <w:i w:val="0"/>
          <w:color w:val="000000"/>
          <w:sz w:val="21"/>
          <w:szCs w:val="21"/>
        </w:rPr>
        <w:t>Comportar</w:t>
      </w:r>
      <w:r w:rsidRPr="00DC472D">
        <w:rPr>
          <w:rFonts w:asciiTheme="minorHAnsi" w:hAnsiTheme="minorHAnsi" w:cstheme="minorHAnsi"/>
          <w:i w:val="0"/>
          <w:color w:val="000000"/>
          <w:sz w:val="21"/>
          <w:szCs w:val="21"/>
        </w:rPr>
        <w:t>-se de modo inidôneo ou cometer fraude de qualquer natureza;</w:t>
      </w:r>
    </w:p>
    <w:p w14:paraId="29DA0A2F" w14:textId="54C211A2" w:rsidR="009446E4" w:rsidRPr="0054378F" w:rsidRDefault="00797ABB" w:rsidP="0054378F">
      <w:pPr>
        <w:spacing w:before="120" w:after="120" w:line="276" w:lineRule="auto"/>
        <w:ind w:firstLine="709"/>
        <w:jc w:val="both"/>
        <w:rPr>
          <w:rFonts w:asciiTheme="minorHAnsi" w:hAnsiTheme="minorHAnsi" w:cstheme="minorHAnsi"/>
          <w:sz w:val="21"/>
          <w:szCs w:val="21"/>
        </w:rPr>
      </w:pPr>
      <w:r>
        <w:rPr>
          <w:rFonts w:asciiTheme="minorHAnsi" w:hAnsiTheme="minorHAnsi" w:cstheme="minorHAnsi"/>
          <w:sz w:val="21"/>
          <w:szCs w:val="21"/>
        </w:rPr>
        <w:t>7</w:t>
      </w:r>
      <w:r w:rsidR="0054378F">
        <w:rPr>
          <w:rFonts w:asciiTheme="minorHAnsi" w:hAnsiTheme="minorHAnsi" w:cstheme="minorHAnsi"/>
          <w:sz w:val="21"/>
          <w:szCs w:val="21"/>
        </w:rPr>
        <w:t xml:space="preserve">.1.10.1. </w:t>
      </w:r>
      <w:r w:rsidR="009446E4" w:rsidRPr="0054378F">
        <w:rPr>
          <w:rFonts w:asciiTheme="minorHAnsi" w:hAnsiTheme="minorHAnsi" w:cstheme="minorHAnsi"/>
          <w:sz w:val="21"/>
          <w:szCs w:val="21"/>
        </w:rPr>
        <w:t xml:space="preserve">Considera-se comportamento inidôneo, entre outros, a declaração falsa quanto às condições de participação, quanto ao enquadramento como ME/EPP ou o conluio entre os fornecedores, em qualquer momento da dispensa, mesmo após o encerramento da fase de </w:t>
      </w:r>
      <w:r w:rsidR="00D53C4F" w:rsidRPr="0054378F">
        <w:rPr>
          <w:rFonts w:asciiTheme="minorHAnsi" w:hAnsiTheme="minorHAnsi" w:cstheme="minorHAnsi"/>
          <w:sz w:val="21"/>
          <w:szCs w:val="21"/>
        </w:rPr>
        <w:t>aceitação das propostas</w:t>
      </w:r>
      <w:r w:rsidR="009446E4" w:rsidRPr="0054378F">
        <w:rPr>
          <w:rFonts w:asciiTheme="minorHAnsi" w:hAnsiTheme="minorHAnsi" w:cstheme="minorHAnsi"/>
          <w:sz w:val="21"/>
          <w:szCs w:val="21"/>
        </w:rPr>
        <w:t>.</w:t>
      </w:r>
    </w:p>
    <w:p w14:paraId="2CC56772" w14:textId="4D145C69" w:rsidR="009446E4" w:rsidRPr="00194323" w:rsidRDefault="009446E4" w:rsidP="0054378F">
      <w:pPr>
        <w:numPr>
          <w:ilvl w:val="2"/>
          <w:numId w:val="1"/>
        </w:numPr>
        <w:spacing w:before="120" w:after="120" w:line="276" w:lineRule="auto"/>
        <w:ind w:left="0" w:firstLine="709"/>
        <w:jc w:val="both"/>
        <w:rPr>
          <w:rFonts w:asciiTheme="minorHAnsi" w:hAnsiTheme="minorHAnsi" w:cstheme="minorHAnsi"/>
          <w:sz w:val="21"/>
          <w:szCs w:val="21"/>
        </w:rPr>
      </w:pPr>
      <w:r w:rsidRPr="00DC472D">
        <w:rPr>
          <w:rFonts w:asciiTheme="minorHAnsi" w:hAnsiTheme="minorHAnsi" w:cstheme="minorHAnsi"/>
          <w:color w:val="000000"/>
          <w:sz w:val="21"/>
          <w:szCs w:val="21"/>
        </w:rPr>
        <w:t> </w:t>
      </w:r>
      <w:r w:rsidR="001A0AB5" w:rsidRPr="00DC472D">
        <w:rPr>
          <w:rFonts w:asciiTheme="minorHAnsi" w:hAnsiTheme="minorHAnsi" w:cstheme="minorHAnsi"/>
          <w:color w:val="000000"/>
          <w:sz w:val="21"/>
          <w:szCs w:val="21"/>
        </w:rPr>
        <w:t>Praticar</w:t>
      </w:r>
      <w:r w:rsidRPr="00DC472D">
        <w:rPr>
          <w:rFonts w:asciiTheme="minorHAnsi" w:hAnsiTheme="minorHAnsi" w:cstheme="minorHAnsi"/>
          <w:color w:val="000000"/>
          <w:sz w:val="21"/>
          <w:szCs w:val="21"/>
        </w:rPr>
        <w:t xml:space="preserve"> atos ilícitos com vistas a frustrar os objetivos deste certame.</w:t>
      </w:r>
    </w:p>
    <w:p w14:paraId="20F26DC2" w14:textId="77777777" w:rsidR="00194323" w:rsidRPr="00194323" w:rsidRDefault="00194323" w:rsidP="00194323">
      <w:pPr>
        <w:numPr>
          <w:ilvl w:val="2"/>
          <w:numId w:val="1"/>
        </w:numPr>
        <w:spacing w:before="120" w:after="120" w:line="276" w:lineRule="auto"/>
        <w:ind w:left="0" w:firstLine="709"/>
        <w:jc w:val="both"/>
        <w:rPr>
          <w:rStyle w:val="Hyperlink"/>
          <w:rFonts w:asciiTheme="minorHAnsi" w:hAnsiTheme="minorHAnsi" w:cstheme="minorHAnsi"/>
          <w:color w:val="5B9BD5" w:themeColor="accent1"/>
          <w:sz w:val="21"/>
          <w:szCs w:val="21"/>
        </w:rPr>
      </w:pPr>
      <w:r w:rsidRPr="00DC472D">
        <w:rPr>
          <w:rFonts w:asciiTheme="minorHAnsi" w:hAnsiTheme="minorHAnsi" w:cstheme="minorHAnsi"/>
          <w:color w:val="000000"/>
          <w:sz w:val="21"/>
          <w:szCs w:val="21"/>
        </w:rPr>
        <w:t>Praticar ato lesivo previsto no </w:t>
      </w:r>
      <w:r w:rsidRPr="00194323">
        <w:rPr>
          <w:rFonts w:asciiTheme="minorHAnsi" w:hAnsiTheme="minorHAnsi" w:cstheme="minorHAnsi"/>
          <w:color w:val="5B9BD5" w:themeColor="accent1"/>
          <w:sz w:val="21"/>
          <w:szCs w:val="21"/>
        </w:rPr>
        <w:fldChar w:fldCharType="begin"/>
      </w:r>
      <w:r w:rsidRPr="00194323">
        <w:rPr>
          <w:rFonts w:asciiTheme="minorHAnsi" w:hAnsiTheme="minorHAnsi" w:cstheme="minorHAnsi"/>
          <w:color w:val="5B9BD5" w:themeColor="accent1"/>
          <w:sz w:val="21"/>
          <w:szCs w:val="21"/>
        </w:rPr>
        <w:instrText xml:space="preserve"> HYPERLINK "http://www.planalto.gov.br/ccivil_03/_ato2019-2022/2021/lei/L14133.htm" \l "art5" </w:instrText>
      </w:r>
      <w:r w:rsidRPr="00194323">
        <w:rPr>
          <w:rFonts w:asciiTheme="minorHAnsi" w:hAnsiTheme="minorHAnsi" w:cstheme="minorHAnsi"/>
          <w:color w:val="5B9BD5" w:themeColor="accent1"/>
          <w:sz w:val="21"/>
          <w:szCs w:val="21"/>
        </w:rPr>
        <w:fldChar w:fldCharType="separate"/>
      </w:r>
      <w:r w:rsidRPr="00C41751">
        <w:rPr>
          <w:rStyle w:val="Hyperlink"/>
          <w:rFonts w:asciiTheme="minorHAnsi" w:hAnsiTheme="minorHAnsi" w:cstheme="minorHAnsi"/>
          <w:color w:val="2E74B5" w:themeColor="accent1" w:themeShade="BF"/>
          <w:sz w:val="21"/>
          <w:szCs w:val="21"/>
        </w:rPr>
        <w:t xml:space="preserve">art. 5º da Lei nº 12.846, de 1º de agosto de 2013.   </w:t>
      </w:r>
      <w:r>
        <w:rPr>
          <w:rStyle w:val="Hyperlink"/>
          <w:rFonts w:asciiTheme="minorHAnsi" w:hAnsiTheme="minorHAnsi" w:cstheme="minorHAnsi"/>
          <w:color w:val="5B9BD5" w:themeColor="accent1"/>
          <w:sz w:val="21"/>
          <w:szCs w:val="21"/>
        </w:rPr>
        <w:t xml:space="preserve">                                                                </w:t>
      </w:r>
    </w:p>
    <w:p w14:paraId="20968286" w14:textId="291C5F3F" w:rsidR="009446E4" w:rsidRPr="00DC472D" w:rsidRDefault="00194323" w:rsidP="00822561">
      <w:pPr>
        <w:spacing w:before="120" w:after="120" w:line="276" w:lineRule="auto"/>
        <w:ind w:firstLine="426"/>
        <w:jc w:val="both"/>
        <w:rPr>
          <w:rFonts w:asciiTheme="minorHAnsi" w:hAnsiTheme="minorHAnsi" w:cstheme="minorHAnsi"/>
          <w:b/>
          <w:sz w:val="21"/>
          <w:szCs w:val="21"/>
        </w:rPr>
      </w:pPr>
      <w:r w:rsidRPr="00194323">
        <w:rPr>
          <w:rFonts w:asciiTheme="minorHAnsi" w:hAnsiTheme="minorHAnsi" w:cstheme="minorHAnsi"/>
          <w:color w:val="5B9BD5" w:themeColor="accent1"/>
          <w:sz w:val="21"/>
          <w:szCs w:val="21"/>
        </w:rPr>
        <w:fldChar w:fldCharType="end"/>
      </w:r>
      <w:r w:rsidR="0005570E" w:rsidRPr="0005570E">
        <w:rPr>
          <w:rFonts w:asciiTheme="minorHAnsi" w:hAnsiTheme="minorHAnsi" w:cstheme="minorHAnsi"/>
          <w:color w:val="000000" w:themeColor="text1"/>
          <w:sz w:val="21"/>
          <w:szCs w:val="21"/>
        </w:rPr>
        <w:t>7</w:t>
      </w:r>
      <w:r w:rsidR="00822561" w:rsidRPr="0005570E">
        <w:rPr>
          <w:rFonts w:asciiTheme="minorHAnsi" w:hAnsiTheme="minorHAnsi" w:cstheme="minorHAnsi"/>
          <w:color w:val="000000" w:themeColor="text1"/>
          <w:sz w:val="21"/>
          <w:szCs w:val="21"/>
        </w:rPr>
        <w:t>.2</w:t>
      </w:r>
      <w:r w:rsidR="00822561" w:rsidRPr="00822561">
        <w:rPr>
          <w:rFonts w:asciiTheme="minorHAnsi" w:hAnsiTheme="minorHAnsi" w:cstheme="minorHAnsi"/>
          <w:color w:val="000000" w:themeColor="text1"/>
          <w:sz w:val="21"/>
          <w:szCs w:val="21"/>
        </w:rPr>
        <w:t xml:space="preserve">. </w:t>
      </w:r>
      <w:r w:rsidR="009446E4" w:rsidRPr="00DC472D">
        <w:rPr>
          <w:rFonts w:asciiTheme="minorHAnsi" w:hAnsiTheme="minorHAnsi" w:cstheme="minorHAnsi"/>
          <w:sz w:val="21"/>
          <w:szCs w:val="21"/>
        </w:rPr>
        <w:t>O fornecedor que cometer qualquer das infrações discriminadas nos subitens anteriores ficará sujeito, sem prejuízo da responsabilidade civil e criminal, às seguintes sanções:</w:t>
      </w:r>
    </w:p>
    <w:p w14:paraId="491A1902" w14:textId="0F6D7716" w:rsidR="009446E4" w:rsidRPr="00797ABB" w:rsidRDefault="009446E4" w:rsidP="00822561">
      <w:pPr>
        <w:numPr>
          <w:ilvl w:val="2"/>
          <w:numId w:val="4"/>
        </w:numPr>
        <w:spacing w:before="120" w:after="120" w:line="276" w:lineRule="auto"/>
        <w:ind w:left="0" w:firstLine="1134"/>
        <w:jc w:val="both"/>
        <w:rPr>
          <w:rFonts w:asciiTheme="minorHAnsi" w:hAnsiTheme="minorHAnsi" w:cstheme="minorHAnsi"/>
          <w:color w:val="000000" w:themeColor="text1"/>
          <w:sz w:val="21"/>
          <w:szCs w:val="21"/>
        </w:rPr>
      </w:pPr>
      <w:r w:rsidRPr="00797ABB">
        <w:rPr>
          <w:rFonts w:asciiTheme="minorHAnsi" w:hAnsiTheme="minorHAnsi" w:cstheme="minorHAnsi"/>
          <w:color w:val="000000" w:themeColor="text1"/>
          <w:sz w:val="21"/>
          <w:szCs w:val="21"/>
        </w:rPr>
        <w:t xml:space="preserve">Advertência pela falta do subitem </w:t>
      </w:r>
      <w:r w:rsidR="00797ABB" w:rsidRPr="00797ABB">
        <w:rPr>
          <w:rFonts w:asciiTheme="minorHAnsi" w:hAnsiTheme="minorHAnsi" w:cstheme="minorHAnsi"/>
          <w:color w:val="000000" w:themeColor="text1"/>
          <w:sz w:val="21"/>
          <w:szCs w:val="21"/>
        </w:rPr>
        <w:t>7.1.1.</w:t>
      </w:r>
      <w:r w:rsidRPr="00797ABB">
        <w:rPr>
          <w:rFonts w:asciiTheme="minorHAnsi" w:hAnsiTheme="minorHAnsi" w:cstheme="minorHAnsi"/>
          <w:color w:val="000000" w:themeColor="text1"/>
          <w:sz w:val="21"/>
          <w:szCs w:val="21"/>
        </w:rPr>
        <w:t xml:space="preserve"> deste Aviso de Contratação Direta, quando não se justificar a imposição de penalidade mais grave;</w:t>
      </w:r>
    </w:p>
    <w:p w14:paraId="093E42C3" w14:textId="6142ADEE" w:rsidR="009446E4" w:rsidRPr="00797ABB" w:rsidRDefault="009446E4" w:rsidP="00822561">
      <w:pPr>
        <w:numPr>
          <w:ilvl w:val="2"/>
          <w:numId w:val="4"/>
        </w:numPr>
        <w:spacing w:before="120" w:after="120" w:line="276" w:lineRule="auto"/>
        <w:ind w:left="0" w:firstLine="1134"/>
        <w:jc w:val="both"/>
        <w:rPr>
          <w:rFonts w:asciiTheme="minorHAnsi" w:hAnsiTheme="minorHAnsi" w:cstheme="minorHAnsi"/>
          <w:color w:val="000000" w:themeColor="text1"/>
          <w:sz w:val="21"/>
          <w:szCs w:val="21"/>
        </w:rPr>
      </w:pPr>
      <w:r w:rsidRPr="00797ABB">
        <w:rPr>
          <w:rFonts w:asciiTheme="minorHAnsi" w:hAnsiTheme="minorHAnsi" w:cstheme="minorHAnsi"/>
          <w:color w:val="000000" w:themeColor="text1"/>
          <w:sz w:val="21"/>
          <w:szCs w:val="21"/>
        </w:rPr>
        <w:t xml:space="preserve">Multa de </w:t>
      </w:r>
      <w:r w:rsidR="00422D52" w:rsidRPr="00797ABB">
        <w:rPr>
          <w:rFonts w:asciiTheme="minorHAnsi" w:hAnsiTheme="minorHAnsi" w:cstheme="minorHAnsi"/>
          <w:color w:val="000000" w:themeColor="text1"/>
          <w:sz w:val="21"/>
          <w:szCs w:val="21"/>
        </w:rPr>
        <w:t>10</w:t>
      </w:r>
      <w:r w:rsidRPr="00797ABB">
        <w:rPr>
          <w:rFonts w:asciiTheme="minorHAnsi" w:hAnsiTheme="minorHAnsi" w:cstheme="minorHAnsi"/>
          <w:color w:val="000000" w:themeColor="text1"/>
          <w:sz w:val="21"/>
          <w:szCs w:val="21"/>
        </w:rPr>
        <w:t>% (</w:t>
      </w:r>
      <w:r w:rsidR="00422D52" w:rsidRPr="00797ABB">
        <w:rPr>
          <w:rFonts w:asciiTheme="minorHAnsi" w:hAnsiTheme="minorHAnsi" w:cstheme="minorHAnsi"/>
          <w:color w:val="000000" w:themeColor="text1"/>
          <w:sz w:val="21"/>
          <w:szCs w:val="21"/>
        </w:rPr>
        <w:t>dez</w:t>
      </w:r>
      <w:r w:rsidRPr="00797ABB">
        <w:rPr>
          <w:rFonts w:asciiTheme="minorHAnsi" w:hAnsiTheme="minorHAnsi" w:cstheme="minorHAnsi"/>
          <w:color w:val="000000" w:themeColor="text1"/>
          <w:sz w:val="21"/>
          <w:szCs w:val="21"/>
        </w:rPr>
        <w:t xml:space="preserve"> por cento) sobre o valor estimado do(s) item(s) prejudicado(s) pela conduta do fornecedor, por qualquer das infrações dos subitens </w:t>
      </w:r>
      <w:r w:rsidR="00797ABB" w:rsidRPr="00797ABB">
        <w:rPr>
          <w:rFonts w:asciiTheme="minorHAnsi" w:hAnsiTheme="minorHAnsi" w:cstheme="minorHAnsi"/>
          <w:color w:val="000000" w:themeColor="text1"/>
          <w:sz w:val="21"/>
          <w:szCs w:val="21"/>
        </w:rPr>
        <w:t>7.1.1.</w:t>
      </w:r>
      <w:r w:rsidRPr="00797ABB">
        <w:rPr>
          <w:rFonts w:asciiTheme="minorHAnsi" w:hAnsiTheme="minorHAnsi" w:cstheme="minorHAnsi"/>
          <w:color w:val="000000" w:themeColor="text1"/>
          <w:sz w:val="21"/>
          <w:szCs w:val="21"/>
        </w:rPr>
        <w:t xml:space="preserve"> a </w:t>
      </w:r>
    </w:p>
    <w:p w14:paraId="3493EEEF" w14:textId="360C5F02" w:rsidR="009446E4" w:rsidRPr="00797ABB" w:rsidRDefault="009446E4" w:rsidP="00822561">
      <w:pPr>
        <w:numPr>
          <w:ilvl w:val="2"/>
          <w:numId w:val="4"/>
        </w:numPr>
        <w:spacing w:before="120" w:after="120" w:line="276" w:lineRule="auto"/>
        <w:ind w:left="0" w:firstLine="1134"/>
        <w:jc w:val="both"/>
        <w:rPr>
          <w:rFonts w:asciiTheme="minorHAnsi" w:hAnsiTheme="minorHAnsi" w:cstheme="minorHAnsi"/>
          <w:color w:val="000000" w:themeColor="text1"/>
          <w:sz w:val="21"/>
          <w:szCs w:val="21"/>
        </w:rPr>
      </w:pPr>
      <w:r w:rsidRPr="00797ABB">
        <w:rPr>
          <w:rFonts w:asciiTheme="minorHAnsi" w:hAnsiTheme="minorHAnsi" w:cstheme="minorHAnsi"/>
          <w:color w:val="000000" w:themeColor="text1"/>
          <w:sz w:val="21"/>
          <w:szCs w:val="21"/>
        </w:rPr>
        <w:t xml:space="preserve">Impedimento de licitar e contratar no âmbito da Administração Pública direta e indireta do ente federativo que tiver aplicado a sanção, pelo prazo máximo de 3 (três) anos, nos casos dos subitens </w:t>
      </w:r>
      <w:r w:rsidR="0005570E" w:rsidRPr="00797ABB">
        <w:rPr>
          <w:rFonts w:asciiTheme="minorHAnsi" w:hAnsiTheme="minorHAnsi" w:cstheme="minorHAnsi"/>
          <w:color w:val="000000" w:themeColor="text1"/>
          <w:sz w:val="21"/>
          <w:szCs w:val="21"/>
        </w:rPr>
        <w:t>7.1.2 a</w:t>
      </w:r>
      <w:r w:rsidRPr="00797ABB">
        <w:rPr>
          <w:rFonts w:asciiTheme="minorHAnsi" w:hAnsiTheme="minorHAnsi" w:cstheme="minorHAnsi"/>
          <w:color w:val="000000" w:themeColor="text1"/>
          <w:sz w:val="21"/>
          <w:szCs w:val="21"/>
        </w:rPr>
        <w:t xml:space="preserve"> </w:t>
      </w:r>
      <w:r w:rsidRPr="00797ABB">
        <w:rPr>
          <w:rFonts w:asciiTheme="minorHAnsi" w:hAnsiTheme="minorHAnsi" w:cstheme="minorHAnsi"/>
          <w:color w:val="000000" w:themeColor="text1"/>
          <w:sz w:val="21"/>
          <w:szCs w:val="21"/>
        </w:rPr>
        <w:fldChar w:fldCharType="begin"/>
      </w:r>
      <w:r w:rsidRPr="00797ABB">
        <w:rPr>
          <w:rFonts w:asciiTheme="minorHAnsi" w:hAnsiTheme="minorHAnsi" w:cstheme="minorHAnsi"/>
          <w:color w:val="000000" w:themeColor="text1"/>
          <w:sz w:val="21"/>
          <w:szCs w:val="21"/>
        </w:rPr>
        <w:instrText xml:space="preserve"> REF _Ref143510046 \r \h </w:instrText>
      </w:r>
      <w:r w:rsidR="00D32E43" w:rsidRPr="00797ABB">
        <w:rPr>
          <w:rFonts w:asciiTheme="minorHAnsi" w:hAnsiTheme="minorHAnsi" w:cstheme="minorHAnsi"/>
          <w:color w:val="000000" w:themeColor="text1"/>
          <w:sz w:val="21"/>
          <w:szCs w:val="21"/>
        </w:rPr>
        <w:instrText xml:space="preserve"> \* MERGEFORMAT </w:instrText>
      </w:r>
      <w:r w:rsidRPr="00797ABB">
        <w:rPr>
          <w:rFonts w:asciiTheme="minorHAnsi" w:hAnsiTheme="minorHAnsi" w:cstheme="minorHAnsi"/>
          <w:color w:val="000000" w:themeColor="text1"/>
          <w:sz w:val="21"/>
          <w:szCs w:val="21"/>
        </w:rPr>
      </w:r>
      <w:r w:rsidRPr="00797ABB">
        <w:rPr>
          <w:rFonts w:asciiTheme="minorHAnsi" w:hAnsiTheme="minorHAnsi" w:cstheme="minorHAnsi"/>
          <w:color w:val="000000" w:themeColor="text1"/>
          <w:sz w:val="21"/>
          <w:szCs w:val="21"/>
        </w:rPr>
        <w:fldChar w:fldCharType="separate"/>
      </w:r>
      <w:r w:rsidR="00EE7E5D">
        <w:rPr>
          <w:rFonts w:asciiTheme="minorHAnsi" w:hAnsiTheme="minorHAnsi" w:cstheme="minorHAnsi"/>
          <w:color w:val="000000" w:themeColor="text1"/>
          <w:sz w:val="21"/>
          <w:szCs w:val="21"/>
        </w:rPr>
        <w:t>7.1.7</w:t>
      </w:r>
      <w:r w:rsidRPr="00797ABB">
        <w:rPr>
          <w:rFonts w:asciiTheme="minorHAnsi" w:hAnsiTheme="minorHAnsi" w:cstheme="minorHAnsi"/>
          <w:color w:val="000000" w:themeColor="text1"/>
          <w:sz w:val="21"/>
          <w:szCs w:val="21"/>
        </w:rPr>
        <w:fldChar w:fldCharType="end"/>
      </w:r>
      <w:r w:rsidRPr="00797ABB">
        <w:rPr>
          <w:rFonts w:asciiTheme="minorHAnsi" w:hAnsiTheme="minorHAnsi" w:cstheme="minorHAnsi"/>
          <w:color w:val="000000" w:themeColor="text1"/>
          <w:sz w:val="21"/>
          <w:szCs w:val="21"/>
        </w:rPr>
        <w:t xml:space="preserve"> deste Aviso de Contratação Direta, quando não se justificar a imposição de penalidade mais grave;</w:t>
      </w:r>
      <w:r w:rsidR="0005570E">
        <w:rPr>
          <w:rFonts w:asciiTheme="minorHAnsi" w:hAnsiTheme="minorHAnsi" w:cstheme="minorHAnsi"/>
          <w:color w:val="000000" w:themeColor="text1"/>
          <w:sz w:val="21"/>
          <w:szCs w:val="21"/>
        </w:rPr>
        <w:t xml:space="preserve"> e</w:t>
      </w:r>
    </w:p>
    <w:p w14:paraId="2A42143A" w14:textId="5617661A" w:rsidR="009446E4" w:rsidRPr="0005570E" w:rsidRDefault="009446E4" w:rsidP="00822561">
      <w:pPr>
        <w:numPr>
          <w:ilvl w:val="2"/>
          <w:numId w:val="4"/>
        </w:numPr>
        <w:spacing w:before="120" w:after="120" w:line="276" w:lineRule="auto"/>
        <w:ind w:left="0" w:firstLine="1134"/>
        <w:jc w:val="both"/>
        <w:rPr>
          <w:rFonts w:asciiTheme="minorHAnsi" w:hAnsiTheme="minorHAnsi" w:cstheme="minorHAnsi"/>
          <w:color w:val="000000" w:themeColor="text1"/>
          <w:sz w:val="21"/>
          <w:szCs w:val="21"/>
        </w:rPr>
      </w:pPr>
      <w:r w:rsidRPr="0005570E">
        <w:rPr>
          <w:rFonts w:asciiTheme="minorHAnsi" w:hAnsiTheme="minorHAnsi" w:cstheme="minorHAnsi"/>
          <w:color w:val="000000" w:themeColor="text1"/>
          <w:sz w:val="21"/>
          <w:szCs w:val="21"/>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05570E">
        <w:rPr>
          <w:rFonts w:asciiTheme="minorHAnsi" w:hAnsiTheme="minorHAnsi" w:cstheme="minorHAnsi"/>
          <w:color w:val="000000" w:themeColor="text1"/>
          <w:sz w:val="21"/>
          <w:szCs w:val="21"/>
        </w:rPr>
        <w:fldChar w:fldCharType="begin"/>
      </w:r>
      <w:r w:rsidRPr="0005570E">
        <w:rPr>
          <w:rFonts w:asciiTheme="minorHAnsi" w:hAnsiTheme="minorHAnsi" w:cstheme="minorHAnsi"/>
          <w:color w:val="000000" w:themeColor="text1"/>
          <w:sz w:val="21"/>
          <w:szCs w:val="21"/>
        </w:rPr>
        <w:instrText xml:space="preserve"> REF _Ref143510088 \r \h </w:instrText>
      </w:r>
      <w:r w:rsidR="00D32E43" w:rsidRPr="0005570E">
        <w:rPr>
          <w:rFonts w:asciiTheme="minorHAnsi" w:hAnsiTheme="minorHAnsi" w:cstheme="minorHAnsi"/>
          <w:color w:val="000000" w:themeColor="text1"/>
          <w:sz w:val="21"/>
          <w:szCs w:val="21"/>
        </w:rPr>
        <w:instrText xml:space="preserve"> \* MERGEFORMAT </w:instrText>
      </w:r>
      <w:r w:rsidRPr="0005570E">
        <w:rPr>
          <w:rFonts w:asciiTheme="minorHAnsi" w:hAnsiTheme="minorHAnsi" w:cstheme="minorHAnsi"/>
          <w:color w:val="000000" w:themeColor="text1"/>
          <w:sz w:val="21"/>
          <w:szCs w:val="21"/>
        </w:rPr>
      </w:r>
      <w:r w:rsidRPr="0005570E">
        <w:rPr>
          <w:rFonts w:asciiTheme="minorHAnsi" w:hAnsiTheme="minorHAnsi" w:cstheme="minorHAnsi"/>
          <w:color w:val="000000" w:themeColor="text1"/>
          <w:sz w:val="21"/>
          <w:szCs w:val="21"/>
        </w:rPr>
        <w:fldChar w:fldCharType="separate"/>
      </w:r>
      <w:r w:rsidR="00EE7E5D">
        <w:rPr>
          <w:rFonts w:asciiTheme="minorHAnsi" w:hAnsiTheme="minorHAnsi" w:cstheme="minorHAnsi"/>
          <w:color w:val="000000" w:themeColor="text1"/>
          <w:sz w:val="21"/>
          <w:szCs w:val="21"/>
        </w:rPr>
        <w:t>7.1.7</w:t>
      </w:r>
      <w:r w:rsidRPr="0005570E">
        <w:rPr>
          <w:rFonts w:asciiTheme="minorHAnsi" w:hAnsiTheme="minorHAnsi" w:cstheme="minorHAnsi"/>
          <w:color w:val="000000" w:themeColor="text1"/>
          <w:sz w:val="21"/>
          <w:szCs w:val="21"/>
        </w:rPr>
        <w:fldChar w:fldCharType="end"/>
      </w:r>
      <w:r w:rsidRPr="0005570E">
        <w:rPr>
          <w:rFonts w:asciiTheme="minorHAnsi" w:hAnsiTheme="minorHAnsi" w:cstheme="minorHAnsi"/>
          <w:color w:val="000000" w:themeColor="text1"/>
          <w:sz w:val="21"/>
          <w:szCs w:val="21"/>
        </w:rPr>
        <w:t xml:space="preserve"> a, bem como nos demais casos que justifiquem a imposição da penalidade mais grave</w:t>
      </w:r>
      <w:r w:rsidR="0005570E">
        <w:rPr>
          <w:rFonts w:asciiTheme="minorHAnsi" w:hAnsiTheme="minorHAnsi" w:cstheme="minorHAnsi"/>
          <w:color w:val="000000" w:themeColor="text1"/>
          <w:sz w:val="21"/>
          <w:szCs w:val="21"/>
        </w:rPr>
        <w:t>.</w:t>
      </w:r>
    </w:p>
    <w:p w14:paraId="10B65F09" w14:textId="77777777" w:rsidR="008F02E4" w:rsidRPr="008F02E4" w:rsidRDefault="008F02E4" w:rsidP="008F02E4">
      <w:pPr>
        <w:pStyle w:val="PargrafodaLista"/>
        <w:numPr>
          <w:ilvl w:val="1"/>
          <w:numId w:val="1"/>
        </w:numPr>
        <w:spacing w:before="120" w:after="120" w:line="276" w:lineRule="auto"/>
        <w:contextualSpacing w:val="0"/>
        <w:jc w:val="both"/>
        <w:textAlignment w:val="baseline"/>
        <w:outlineLvl w:val="0"/>
        <w:rPr>
          <w:rFonts w:eastAsia="WenQuanYi Micro Hei" w:cs="Arial"/>
          <w:b/>
          <w:vanish/>
          <w:lang w:eastAsia="zh-CN" w:bidi="hi-IN"/>
        </w:rPr>
      </w:pPr>
      <w:bookmarkStart w:id="24" w:name="_Toc192599911"/>
      <w:bookmarkEnd w:id="24"/>
    </w:p>
    <w:p w14:paraId="440EC0E6" w14:textId="488AD266" w:rsidR="009446E4" w:rsidRPr="00DC472D" w:rsidRDefault="009446E4" w:rsidP="0005570E">
      <w:pPr>
        <w:pStyle w:val="PargrafodaLista"/>
        <w:numPr>
          <w:ilvl w:val="1"/>
          <w:numId w:val="1"/>
        </w:numPr>
        <w:tabs>
          <w:tab w:val="clear" w:pos="-142"/>
          <w:tab w:val="num" w:pos="0"/>
        </w:tabs>
        <w:ind w:left="0" w:firstLine="426"/>
        <w:jc w:val="both"/>
      </w:pPr>
      <w:r w:rsidRPr="00DC472D">
        <w:t>A aplicação das sanções previstas neste Aviso de Contratação Direta não exclui, em hipótese alguma, a obrigação de reparação integral do dano causado à Contratante (</w:t>
      </w:r>
      <w:hyperlink r:id="rId32" w:anchor="art156§9" w:history="1">
        <w:r w:rsidRPr="008F02E4">
          <w:rPr>
            <w:rStyle w:val="Hyperlink"/>
            <w:rFonts w:asciiTheme="minorHAnsi" w:hAnsiTheme="minorHAnsi" w:cstheme="minorHAnsi"/>
            <w:bCs/>
            <w:sz w:val="21"/>
            <w:szCs w:val="21"/>
          </w:rPr>
          <w:t>art. 156, §9º</w:t>
        </w:r>
      </w:hyperlink>
      <w:r w:rsidRPr="00DC472D">
        <w:t>)</w:t>
      </w:r>
    </w:p>
    <w:p w14:paraId="050B0A81" w14:textId="77777777" w:rsidR="009446E4" w:rsidRPr="00DC472D" w:rsidRDefault="009446E4" w:rsidP="008F02E4">
      <w:pPr>
        <w:numPr>
          <w:ilvl w:val="1"/>
          <w:numId w:val="1"/>
        </w:numPr>
        <w:spacing w:before="120" w:after="120" w:line="276" w:lineRule="auto"/>
        <w:ind w:left="0" w:firstLine="426"/>
        <w:jc w:val="both"/>
        <w:rPr>
          <w:rFonts w:asciiTheme="minorHAnsi" w:hAnsiTheme="minorHAnsi" w:cstheme="minorHAnsi"/>
          <w:bCs/>
          <w:sz w:val="21"/>
          <w:szCs w:val="21"/>
        </w:rPr>
      </w:pPr>
      <w:r w:rsidRPr="00DC472D">
        <w:rPr>
          <w:rFonts w:asciiTheme="minorHAnsi" w:hAnsiTheme="minorHAnsi" w:cstheme="minorHAnsi"/>
          <w:bCs/>
          <w:sz w:val="21"/>
          <w:szCs w:val="21"/>
        </w:rPr>
        <w:t xml:space="preserve">Todas as sanções previstas neste Aviso poderão ser aplicadas cumulativamente com a multa </w:t>
      </w:r>
      <w:hyperlink r:id="rId33" w:anchor="art156§7" w:history="1">
        <w:r w:rsidRPr="00DC472D">
          <w:rPr>
            <w:rStyle w:val="Hyperlink"/>
            <w:rFonts w:asciiTheme="minorHAnsi" w:hAnsiTheme="minorHAnsi" w:cstheme="minorHAnsi"/>
            <w:bCs/>
            <w:sz w:val="21"/>
            <w:szCs w:val="21"/>
          </w:rPr>
          <w:t>(art. 156, §7º</w:t>
        </w:r>
      </w:hyperlink>
      <w:r w:rsidRPr="00DC472D">
        <w:rPr>
          <w:rFonts w:asciiTheme="minorHAnsi" w:hAnsiTheme="minorHAnsi" w:cstheme="minorHAnsi"/>
          <w:bCs/>
          <w:sz w:val="21"/>
          <w:szCs w:val="21"/>
        </w:rPr>
        <w:t>).</w:t>
      </w:r>
    </w:p>
    <w:p w14:paraId="139EAD44" w14:textId="77777777" w:rsidR="009446E4" w:rsidRPr="00DC472D" w:rsidRDefault="009446E4" w:rsidP="008F02E4">
      <w:pPr>
        <w:numPr>
          <w:ilvl w:val="1"/>
          <w:numId w:val="1"/>
        </w:numPr>
        <w:spacing w:before="120" w:after="120" w:line="276" w:lineRule="auto"/>
        <w:ind w:left="0" w:firstLine="426"/>
        <w:jc w:val="both"/>
        <w:rPr>
          <w:rFonts w:asciiTheme="minorHAnsi" w:hAnsiTheme="minorHAnsi" w:cstheme="minorHAnsi"/>
          <w:bCs/>
          <w:sz w:val="21"/>
          <w:szCs w:val="21"/>
        </w:rPr>
      </w:pPr>
      <w:r w:rsidRPr="00DC472D">
        <w:rPr>
          <w:rFonts w:asciiTheme="minorHAnsi" w:hAnsiTheme="minorHAnsi" w:cstheme="minorHAnsi"/>
          <w:bCs/>
          <w:sz w:val="21"/>
          <w:szCs w:val="21"/>
        </w:rPr>
        <w:t>Antes da aplicação da multa, será facultada a defesa do interessado no prazo de 15 (quinze) dias úteis, contado da data de sua intimação (</w:t>
      </w:r>
      <w:hyperlink r:id="rId34" w:anchor="art157" w:history="1">
        <w:r w:rsidRPr="00DC472D">
          <w:rPr>
            <w:rStyle w:val="Hyperlink"/>
            <w:rFonts w:asciiTheme="minorHAnsi" w:hAnsiTheme="minorHAnsi" w:cstheme="minorHAnsi"/>
            <w:bCs/>
            <w:sz w:val="21"/>
            <w:szCs w:val="21"/>
          </w:rPr>
          <w:t>art. 157</w:t>
        </w:r>
      </w:hyperlink>
      <w:r w:rsidRPr="00DC472D">
        <w:rPr>
          <w:rFonts w:asciiTheme="minorHAnsi" w:hAnsiTheme="minorHAnsi" w:cstheme="minorHAnsi"/>
          <w:bCs/>
          <w:sz w:val="21"/>
          <w:szCs w:val="21"/>
        </w:rPr>
        <w:t>)</w:t>
      </w:r>
    </w:p>
    <w:p w14:paraId="4969B83C" w14:textId="77777777" w:rsidR="009446E4" w:rsidRPr="00DC472D" w:rsidRDefault="009446E4" w:rsidP="008F02E4">
      <w:pPr>
        <w:numPr>
          <w:ilvl w:val="1"/>
          <w:numId w:val="1"/>
        </w:numPr>
        <w:spacing w:before="120" w:after="120" w:line="276" w:lineRule="auto"/>
        <w:ind w:left="0" w:firstLine="426"/>
        <w:jc w:val="both"/>
        <w:rPr>
          <w:rFonts w:asciiTheme="minorHAnsi" w:hAnsiTheme="minorHAnsi" w:cstheme="minorHAnsi"/>
          <w:bCs/>
          <w:sz w:val="21"/>
          <w:szCs w:val="21"/>
        </w:rPr>
      </w:pPr>
      <w:r w:rsidRPr="00DC472D">
        <w:rPr>
          <w:rFonts w:asciiTheme="minorHAnsi" w:hAnsiTheme="minorHAnsi" w:cstheme="minorHAnsi"/>
          <w:bCs/>
          <w:sz w:val="21"/>
          <w:szCs w:val="21"/>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Pr="00DC472D">
          <w:rPr>
            <w:rStyle w:val="Hyperlink"/>
            <w:rFonts w:asciiTheme="minorHAnsi" w:hAnsiTheme="minorHAnsi" w:cstheme="minorHAnsi"/>
            <w:bCs/>
            <w:sz w:val="21"/>
            <w:szCs w:val="21"/>
          </w:rPr>
          <w:t>art. 156, §8º</w:t>
        </w:r>
      </w:hyperlink>
      <w:r w:rsidRPr="00DC472D">
        <w:rPr>
          <w:rFonts w:asciiTheme="minorHAnsi" w:hAnsiTheme="minorHAnsi" w:cstheme="minorHAnsi"/>
          <w:bCs/>
          <w:sz w:val="21"/>
          <w:szCs w:val="21"/>
        </w:rPr>
        <w:t>).</w:t>
      </w:r>
    </w:p>
    <w:p w14:paraId="77CDA7EA" w14:textId="37A0DE09" w:rsidR="009446E4" w:rsidRPr="00DC472D" w:rsidRDefault="009446E4" w:rsidP="008F02E4">
      <w:pPr>
        <w:numPr>
          <w:ilvl w:val="1"/>
          <w:numId w:val="1"/>
        </w:numPr>
        <w:spacing w:before="120" w:after="120" w:line="276" w:lineRule="auto"/>
        <w:ind w:left="0" w:firstLine="426"/>
        <w:jc w:val="both"/>
        <w:rPr>
          <w:rFonts w:asciiTheme="minorHAnsi" w:hAnsiTheme="minorHAnsi" w:cstheme="minorHAnsi"/>
          <w:bCs/>
          <w:sz w:val="21"/>
          <w:szCs w:val="21"/>
        </w:rPr>
      </w:pPr>
      <w:r w:rsidRPr="00DC472D">
        <w:rPr>
          <w:rFonts w:asciiTheme="minorHAnsi" w:hAnsiTheme="minorHAnsi" w:cstheme="minorHAnsi"/>
          <w:bCs/>
          <w:sz w:val="21"/>
          <w:szCs w:val="21"/>
        </w:rPr>
        <w:t xml:space="preserve">Previamente ao encaminhamento à cobrança judicial, a multa poderá ser recolhida administrativamente no prazo máximo de </w:t>
      </w:r>
      <w:r w:rsidR="00F671C8" w:rsidRPr="00DC472D">
        <w:rPr>
          <w:rFonts w:asciiTheme="minorHAnsi" w:hAnsiTheme="minorHAnsi" w:cstheme="minorHAnsi"/>
          <w:i/>
          <w:sz w:val="21"/>
          <w:szCs w:val="21"/>
        </w:rPr>
        <w:t>10</w:t>
      </w:r>
      <w:r w:rsidRPr="00DC472D">
        <w:rPr>
          <w:rFonts w:asciiTheme="minorHAnsi" w:hAnsiTheme="minorHAnsi" w:cstheme="minorHAnsi"/>
          <w:i/>
          <w:sz w:val="21"/>
          <w:szCs w:val="21"/>
        </w:rPr>
        <w:t xml:space="preserve"> (</w:t>
      </w:r>
      <w:r w:rsidR="00F671C8" w:rsidRPr="00DC472D">
        <w:rPr>
          <w:rFonts w:asciiTheme="minorHAnsi" w:hAnsiTheme="minorHAnsi" w:cstheme="minorHAnsi"/>
          <w:i/>
          <w:sz w:val="21"/>
          <w:szCs w:val="21"/>
        </w:rPr>
        <w:t>dez</w:t>
      </w:r>
      <w:r w:rsidRPr="00DC472D">
        <w:rPr>
          <w:rFonts w:asciiTheme="minorHAnsi" w:hAnsiTheme="minorHAnsi" w:cstheme="minorHAnsi"/>
          <w:i/>
          <w:sz w:val="21"/>
          <w:szCs w:val="21"/>
        </w:rPr>
        <w:t>)</w:t>
      </w:r>
      <w:r w:rsidRPr="00DC472D">
        <w:rPr>
          <w:rFonts w:asciiTheme="minorHAnsi" w:hAnsiTheme="minorHAnsi" w:cstheme="minorHAnsi"/>
          <w:bCs/>
          <w:i/>
          <w:iCs/>
          <w:sz w:val="21"/>
          <w:szCs w:val="21"/>
        </w:rPr>
        <w:t xml:space="preserve"> </w:t>
      </w:r>
      <w:r w:rsidRPr="00DC472D">
        <w:rPr>
          <w:rFonts w:asciiTheme="minorHAnsi" w:hAnsiTheme="minorHAnsi" w:cstheme="minorHAnsi"/>
          <w:bCs/>
          <w:sz w:val="21"/>
          <w:szCs w:val="21"/>
        </w:rPr>
        <w:t>dias, a contar da data do recebimento da comunicação enviada pela autoridade competente.</w:t>
      </w:r>
      <w:bookmarkStart w:id="25" w:name="_Hlk78351618"/>
      <w:bookmarkEnd w:id="25"/>
    </w:p>
    <w:p w14:paraId="27AFBF36" w14:textId="77777777" w:rsidR="009446E4" w:rsidRPr="00DC472D" w:rsidRDefault="009446E4" w:rsidP="008F02E4">
      <w:pPr>
        <w:numPr>
          <w:ilvl w:val="1"/>
          <w:numId w:val="1"/>
        </w:numPr>
        <w:spacing w:before="120" w:after="120" w:line="276" w:lineRule="auto"/>
        <w:ind w:left="0" w:firstLine="426"/>
        <w:jc w:val="both"/>
        <w:rPr>
          <w:rFonts w:asciiTheme="minorHAnsi" w:hAnsiTheme="minorHAnsi" w:cstheme="minorHAnsi"/>
          <w:bCs/>
          <w:sz w:val="21"/>
          <w:szCs w:val="21"/>
        </w:rPr>
      </w:pPr>
      <w:r w:rsidRPr="00DC472D">
        <w:rPr>
          <w:rFonts w:asciiTheme="minorHAnsi" w:hAnsiTheme="minorHAnsi" w:cstheme="minorHAnsi"/>
          <w:bCs/>
          <w:sz w:val="21"/>
          <w:szCs w:val="21"/>
        </w:rPr>
        <w:t xml:space="preserve">A aplicação das sanções realizar-se-á em processo administrativo que assegure o contraditório e a ampla defesa ao Contratado, observando-se o procedimento previsto no </w:t>
      </w:r>
      <w:r w:rsidRPr="00DC472D">
        <w:rPr>
          <w:rFonts w:asciiTheme="minorHAnsi" w:hAnsiTheme="minorHAnsi" w:cstheme="minorHAnsi"/>
          <w:b/>
          <w:bCs/>
          <w:sz w:val="21"/>
          <w:szCs w:val="21"/>
        </w:rPr>
        <w:t xml:space="preserve">caput </w:t>
      </w:r>
      <w:r w:rsidRPr="00DC472D">
        <w:rPr>
          <w:rFonts w:asciiTheme="minorHAnsi" w:hAnsiTheme="minorHAnsi" w:cstheme="minorHAnsi"/>
          <w:bCs/>
          <w:sz w:val="21"/>
          <w:szCs w:val="21"/>
        </w:rPr>
        <w:t xml:space="preserve">e parágrafos do </w:t>
      </w:r>
      <w:hyperlink r:id="rId36" w:anchor="art158" w:history="1">
        <w:r w:rsidRPr="00DC472D">
          <w:rPr>
            <w:rStyle w:val="Hyperlink"/>
            <w:rFonts w:asciiTheme="minorHAnsi" w:hAnsiTheme="minorHAnsi" w:cstheme="minorHAnsi"/>
            <w:bCs/>
            <w:sz w:val="21"/>
            <w:szCs w:val="21"/>
          </w:rPr>
          <w:t>art. 158 da Lei nº 14.133, de 2021</w:t>
        </w:r>
      </w:hyperlink>
      <w:r w:rsidRPr="00DC472D">
        <w:rPr>
          <w:rFonts w:asciiTheme="minorHAnsi" w:hAnsiTheme="minorHAnsi" w:cstheme="minorHAnsi"/>
          <w:bCs/>
          <w:sz w:val="21"/>
          <w:szCs w:val="21"/>
        </w:rPr>
        <w:t>, para as penalidades de impedimento de licitar e contratar e de declaração de inidoneidade para licitar ou contratar.</w:t>
      </w:r>
    </w:p>
    <w:p w14:paraId="1C473032" w14:textId="77777777" w:rsidR="009446E4" w:rsidRPr="00DC472D" w:rsidRDefault="009446E4" w:rsidP="008F02E4">
      <w:pPr>
        <w:numPr>
          <w:ilvl w:val="1"/>
          <w:numId w:val="1"/>
        </w:numPr>
        <w:spacing w:before="120" w:after="120" w:line="276" w:lineRule="auto"/>
        <w:ind w:left="0" w:firstLine="284"/>
        <w:jc w:val="both"/>
        <w:rPr>
          <w:rFonts w:asciiTheme="minorHAnsi" w:hAnsiTheme="minorHAnsi" w:cstheme="minorHAnsi"/>
          <w:bCs/>
          <w:sz w:val="21"/>
          <w:szCs w:val="21"/>
        </w:rPr>
      </w:pPr>
      <w:r w:rsidRPr="00DC472D">
        <w:rPr>
          <w:rFonts w:asciiTheme="minorHAnsi" w:hAnsiTheme="minorHAnsi" w:cstheme="minorHAnsi"/>
          <w:bCs/>
          <w:sz w:val="21"/>
          <w:szCs w:val="21"/>
        </w:rPr>
        <w:t>Na aplicação das sanções serão considerados (</w:t>
      </w:r>
      <w:hyperlink r:id="rId37" w:anchor="art156§1" w:history="1">
        <w:r w:rsidRPr="00DC472D">
          <w:rPr>
            <w:rStyle w:val="Hyperlink"/>
            <w:rFonts w:asciiTheme="minorHAnsi" w:hAnsiTheme="minorHAnsi" w:cstheme="minorHAnsi"/>
            <w:bCs/>
            <w:sz w:val="21"/>
            <w:szCs w:val="21"/>
          </w:rPr>
          <w:t>art. 156, §1º</w:t>
        </w:r>
      </w:hyperlink>
      <w:r w:rsidRPr="00DC472D">
        <w:rPr>
          <w:rFonts w:asciiTheme="minorHAnsi" w:hAnsiTheme="minorHAnsi" w:cstheme="minorHAnsi"/>
          <w:bCs/>
          <w:sz w:val="21"/>
          <w:szCs w:val="21"/>
        </w:rPr>
        <w:t>):</w:t>
      </w:r>
    </w:p>
    <w:p w14:paraId="72109CC4" w14:textId="407EB17A" w:rsidR="009446E4" w:rsidRPr="00DC472D" w:rsidRDefault="0005570E" w:rsidP="0005570E">
      <w:pPr>
        <w:spacing w:before="120" w:after="120" w:line="276" w:lineRule="auto"/>
        <w:ind w:firstLine="708"/>
        <w:jc w:val="both"/>
        <w:rPr>
          <w:rFonts w:asciiTheme="minorHAnsi" w:hAnsiTheme="minorHAnsi" w:cstheme="minorHAnsi"/>
          <w:bCs/>
          <w:sz w:val="21"/>
          <w:szCs w:val="21"/>
        </w:rPr>
      </w:pPr>
      <w:r>
        <w:rPr>
          <w:rFonts w:asciiTheme="minorHAnsi" w:hAnsiTheme="minorHAnsi" w:cstheme="minorHAnsi"/>
          <w:bCs/>
          <w:sz w:val="21"/>
          <w:szCs w:val="21"/>
        </w:rPr>
        <w:t xml:space="preserve">7.9.1. </w:t>
      </w:r>
      <w:r w:rsidR="0090474B" w:rsidRPr="00DC472D">
        <w:rPr>
          <w:rFonts w:asciiTheme="minorHAnsi" w:hAnsiTheme="minorHAnsi" w:cstheme="minorHAnsi"/>
          <w:bCs/>
          <w:sz w:val="21"/>
          <w:szCs w:val="21"/>
        </w:rPr>
        <w:t>A</w:t>
      </w:r>
      <w:r w:rsidR="009446E4" w:rsidRPr="00DC472D">
        <w:rPr>
          <w:rFonts w:asciiTheme="minorHAnsi" w:hAnsiTheme="minorHAnsi" w:cstheme="minorHAnsi"/>
          <w:bCs/>
          <w:sz w:val="21"/>
          <w:szCs w:val="21"/>
        </w:rPr>
        <w:t xml:space="preserve"> natureza e a gravidade da infração cometida;</w:t>
      </w:r>
    </w:p>
    <w:p w14:paraId="025B0AA9" w14:textId="576B7AFF" w:rsidR="009446E4" w:rsidRPr="00DC472D" w:rsidRDefault="0005570E" w:rsidP="0005570E">
      <w:pPr>
        <w:spacing w:before="120" w:after="120" w:line="276" w:lineRule="auto"/>
        <w:ind w:firstLine="708"/>
        <w:jc w:val="both"/>
        <w:rPr>
          <w:rFonts w:asciiTheme="minorHAnsi" w:hAnsiTheme="minorHAnsi" w:cstheme="minorHAnsi"/>
          <w:bCs/>
          <w:sz w:val="21"/>
          <w:szCs w:val="21"/>
        </w:rPr>
      </w:pPr>
      <w:r>
        <w:rPr>
          <w:rFonts w:asciiTheme="minorHAnsi" w:hAnsiTheme="minorHAnsi" w:cstheme="minorHAnsi"/>
          <w:bCs/>
          <w:sz w:val="21"/>
          <w:szCs w:val="21"/>
        </w:rPr>
        <w:t xml:space="preserve">7.9.2. </w:t>
      </w:r>
      <w:r w:rsidR="0090474B" w:rsidRPr="00DC472D">
        <w:rPr>
          <w:rFonts w:asciiTheme="minorHAnsi" w:hAnsiTheme="minorHAnsi" w:cstheme="minorHAnsi"/>
          <w:bCs/>
          <w:sz w:val="21"/>
          <w:szCs w:val="21"/>
        </w:rPr>
        <w:t>As</w:t>
      </w:r>
      <w:r w:rsidR="009446E4" w:rsidRPr="00DC472D">
        <w:rPr>
          <w:rFonts w:asciiTheme="minorHAnsi" w:hAnsiTheme="minorHAnsi" w:cstheme="minorHAnsi"/>
          <w:bCs/>
          <w:sz w:val="21"/>
          <w:szCs w:val="21"/>
        </w:rPr>
        <w:t xml:space="preserve"> peculiaridades do caso concreto;</w:t>
      </w:r>
    </w:p>
    <w:p w14:paraId="79B4A7D1" w14:textId="515A7522" w:rsidR="009446E4" w:rsidRPr="00DC472D" w:rsidRDefault="0005570E" w:rsidP="0005570E">
      <w:pPr>
        <w:spacing w:before="120" w:after="120" w:line="276" w:lineRule="auto"/>
        <w:ind w:firstLine="708"/>
        <w:jc w:val="both"/>
        <w:rPr>
          <w:rFonts w:asciiTheme="minorHAnsi" w:hAnsiTheme="minorHAnsi" w:cstheme="minorHAnsi"/>
          <w:bCs/>
          <w:sz w:val="21"/>
          <w:szCs w:val="21"/>
        </w:rPr>
      </w:pPr>
      <w:r>
        <w:rPr>
          <w:rFonts w:asciiTheme="minorHAnsi" w:hAnsiTheme="minorHAnsi" w:cstheme="minorHAnsi"/>
          <w:bCs/>
          <w:sz w:val="21"/>
          <w:szCs w:val="21"/>
        </w:rPr>
        <w:t xml:space="preserve">7.9.3. </w:t>
      </w:r>
      <w:r w:rsidR="0090474B" w:rsidRPr="00DC472D">
        <w:rPr>
          <w:rFonts w:asciiTheme="minorHAnsi" w:hAnsiTheme="minorHAnsi" w:cstheme="minorHAnsi"/>
          <w:bCs/>
          <w:sz w:val="21"/>
          <w:szCs w:val="21"/>
        </w:rPr>
        <w:t>As</w:t>
      </w:r>
      <w:r w:rsidR="009446E4" w:rsidRPr="00DC472D">
        <w:rPr>
          <w:rFonts w:asciiTheme="minorHAnsi" w:hAnsiTheme="minorHAnsi" w:cstheme="minorHAnsi"/>
          <w:bCs/>
          <w:sz w:val="21"/>
          <w:szCs w:val="21"/>
        </w:rPr>
        <w:t xml:space="preserve"> circunstâncias agravantes ou atenuantes;</w:t>
      </w:r>
    </w:p>
    <w:p w14:paraId="22970680" w14:textId="164C73CB" w:rsidR="009446E4" w:rsidRPr="00DC472D" w:rsidRDefault="0005570E" w:rsidP="0005570E">
      <w:pPr>
        <w:spacing w:before="120" w:after="120" w:line="276" w:lineRule="auto"/>
        <w:ind w:firstLine="708"/>
        <w:jc w:val="both"/>
        <w:rPr>
          <w:rFonts w:asciiTheme="minorHAnsi" w:hAnsiTheme="minorHAnsi" w:cstheme="minorHAnsi"/>
          <w:bCs/>
          <w:sz w:val="21"/>
          <w:szCs w:val="21"/>
        </w:rPr>
      </w:pPr>
      <w:r>
        <w:rPr>
          <w:rFonts w:asciiTheme="minorHAnsi" w:hAnsiTheme="minorHAnsi" w:cstheme="minorHAnsi"/>
          <w:bCs/>
          <w:sz w:val="21"/>
          <w:szCs w:val="21"/>
        </w:rPr>
        <w:t xml:space="preserve">7.9.4. </w:t>
      </w:r>
      <w:r w:rsidR="0090474B" w:rsidRPr="00DC472D">
        <w:rPr>
          <w:rFonts w:asciiTheme="minorHAnsi" w:hAnsiTheme="minorHAnsi" w:cstheme="minorHAnsi"/>
          <w:bCs/>
          <w:sz w:val="21"/>
          <w:szCs w:val="21"/>
        </w:rPr>
        <w:t>Os</w:t>
      </w:r>
      <w:r w:rsidR="009446E4" w:rsidRPr="00DC472D">
        <w:rPr>
          <w:rFonts w:asciiTheme="minorHAnsi" w:hAnsiTheme="minorHAnsi" w:cstheme="minorHAnsi"/>
          <w:bCs/>
          <w:sz w:val="21"/>
          <w:szCs w:val="21"/>
        </w:rPr>
        <w:t xml:space="preserve"> danos que dela provierem para o Contratante;</w:t>
      </w:r>
    </w:p>
    <w:p w14:paraId="16E11393" w14:textId="0E02EF71" w:rsidR="009446E4" w:rsidRPr="00DC472D" w:rsidRDefault="0005570E" w:rsidP="0005570E">
      <w:pPr>
        <w:spacing w:before="120" w:after="120" w:line="276" w:lineRule="auto"/>
        <w:ind w:firstLine="708"/>
        <w:jc w:val="both"/>
        <w:rPr>
          <w:rFonts w:asciiTheme="minorHAnsi" w:hAnsiTheme="minorHAnsi" w:cstheme="minorHAnsi"/>
          <w:bCs/>
          <w:sz w:val="21"/>
          <w:szCs w:val="21"/>
        </w:rPr>
      </w:pPr>
      <w:r>
        <w:rPr>
          <w:rFonts w:asciiTheme="minorHAnsi" w:hAnsiTheme="minorHAnsi" w:cstheme="minorHAnsi"/>
          <w:bCs/>
          <w:sz w:val="21"/>
          <w:szCs w:val="21"/>
        </w:rPr>
        <w:t xml:space="preserve">7.9.5. </w:t>
      </w:r>
      <w:r w:rsidR="0090474B" w:rsidRPr="00DC472D">
        <w:rPr>
          <w:rFonts w:asciiTheme="minorHAnsi" w:hAnsiTheme="minorHAnsi" w:cstheme="minorHAnsi"/>
          <w:bCs/>
          <w:sz w:val="21"/>
          <w:szCs w:val="21"/>
        </w:rPr>
        <w:t>A</w:t>
      </w:r>
      <w:r w:rsidR="009446E4" w:rsidRPr="00DC472D">
        <w:rPr>
          <w:rFonts w:asciiTheme="minorHAnsi" w:hAnsiTheme="minorHAnsi" w:cstheme="minorHAnsi"/>
          <w:bCs/>
          <w:sz w:val="21"/>
          <w:szCs w:val="21"/>
        </w:rPr>
        <w:t xml:space="preserve"> implantação ou o aperfeiçoamento de programa de integridade, conforme normas e orientações dos órgãos de controle.</w:t>
      </w:r>
    </w:p>
    <w:p w14:paraId="53B8B549" w14:textId="77777777" w:rsidR="009446E4" w:rsidRPr="00DC472D" w:rsidRDefault="009446E4" w:rsidP="008F02E4">
      <w:pPr>
        <w:numPr>
          <w:ilvl w:val="1"/>
          <w:numId w:val="1"/>
        </w:numPr>
        <w:spacing w:before="120" w:after="120" w:line="276" w:lineRule="auto"/>
        <w:ind w:left="0" w:firstLine="284"/>
        <w:jc w:val="both"/>
        <w:rPr>
          <w:rFonts w:asciiTheme="minorHAnsi" w:hAnsiTheme="minorHAnsi" w:cstheme="minorHAnsi"/>
          <w:bCs/>
          <w:sz w:val="21"/>
          <w:szCs w:val="21"/>
        </w:rPr>
      </w:pPr>
      <w:r w:rsidRPr="00DC472D">
        <w:rPr>
          <w:rFonts w:asciiTheme="minorHAnsi" w:hAnsiTheme="minorHAnsi" w:cstheme="minorHAnsi"/>
          <w:bCs/>
          <w:sz w:val="21"/>
          <w:szCs w:val="21"/>
        </w:rPr>
        <w:t xml:space="preserve">Os atos previstos como infrações administrativas na </w:t>
      </w:r>
      <w:hyperlink r:id="rId38" w:history="1">
        <w:r w:rsidRPr="00DC472D">
          <w:rPr>
            <w:rStyle w:val="Hyperlink"/>
            <w:rFonts w:asciiTheme="minorHAnsi" w:hAnsiTheme="minorHAnsi" w:cstheme="minorHAnsi"/>
            <w:bCs/>
            <w:sz w:val="21"/>
            <w:szCs w:val="21"/>
          </w:rPr>
          <w:t>Lei nº 14.133, de 2021</w:t>
        </w:r>
      </w:hyperlink>
      <w:r w:rsidRPr="00DC472D">
        <w:rPr>
          <w:rFonts w:asciiTheme="minorHAnsi" w:hAnsiTheme="minorHAnsi" w:cstheme="minorHAnsi"/>
          <w:bCs/>
          <w:sz w:val="21"/>
          <w:szCs w:val="21"/>
        </w:rPr>
        <w:t xml:space="preserve">, ou em outras leis de licitações e contratos da Administração Pública que também sejam tipificados como atos lesivos na </w:t>
      </w:r>
      <w:hyperlink r:id="rId39" w:history="1">
        <w:r w:rsidRPr="00DC472D">
          <w:rPr>
            <w:rStyle w:val="Hyperlink"/>
            <w:rFonts w:asciiTheme="minorHAnsi" w:hAnsiTheme="minorHAnsi" w:cstheme="minorHAnsi"/>
            <w:bCs/>
            <w:sz w:val="21"/>
            <w:szCs w:val="21"/>
          </w:rPr>
          <w:t>Lei nº 12.846, de 1º de agosto de 2013</w:t>
        </w:r>
      </w:hyperlink>
      <w:r w:rsidRPr="00DC472D">
        <w:rPr>
          <w:rFonts w:asciiTheme="minorHAnsi" w:hAnsiTheme="minorHAnsi" w:cstheme="minorHAnsi"/>
          <w:bCs/>
          <w:sz w:val="21"/>
          <w:szCs w:val="21"/>
        </w:rPr>
        <w:t>, serão apurados e julgados conjuntamente, nos mesmos autos, observados o rito procedimental e autoridade competente definidos na referida Lei (</w:t>
      </w:r>
      <w:hyperlink r:id="rId40" w:anchor="art159" w:history="1">
        <w:r w:rsidRPr="00DC472D">
          <w:rPr>
            <w:rStyle w:val="Hyperlink"/>
            <w:rFonts w:asciiTheme="minorHAnsi" w:hAnsiTheme="minorHAnsi" w:cstheme="minorHAnsi"/>
            <w:bCs/>
            <w:sz w:val="21"/>
            <w:szCs w:val="21"/>
          </w:rPr>
          <w:t>art. 159</w:t>
        </w:r>
      </w:hyperlink>
      <w:r w:rsidRPr="00DC472D">
        <w:rPr>
          <w:rFonts w:asciiTheme="minorHAnsi" w:hAnsiTheme="minorHAnsi" w:cstheme="minorHAnsi"/>
          <w:bCs/>
          <w:sz w:val="21"/>
          <w:szCs w:val="21"/>
        </w:rPr>
        <w:t>).</w:t>
      </w:r>
    </w:p>
    <w:p w14:paraId="700F84EA" w14:textId="77777777" w:rsidR="009446E4" w:rsidRPr="00DC472D" w:rsidRDefault="009446E4" w:rsidP="008F02E4">
      <w:pPr>
        <w:numPr>
          <w:ilvl w:val="1"/>
          <w:numId w:val="1"/>
        </w:numPr>
        <w:spacing w:before="120" w:after="120" w:line="276" w:lineRule="auto"/>
        <w:ind w:left="0" w:firstLine="284"/>
        <w:jc w:val="both"/>
        <w:rPr>
          <w:rFonts w:asciiTheme="minorHAnsi" w:hAnsiTheme="minorHAnsi" w:cstheme="minorHAnsi"/>
          <w:bCs/>
          <w:i/>
          <w:sz w:val="21"/>
          <w:szCs w:val="21"/>
        </w:rPr>
      </w:pPr>
      <w:r w:rsidRPr="00DC472D">
        <w:rPr>
          <w:rFonts w:asciiTheme="minorHAnsi" w:hAnsiTheme="minorHAnsi" w:cstheme="minorHAnsi"/>
          <w:bCs/>
          <w:sz w:val="21"/>
          <w:szCs w:val="2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Pr="00DC472D">
          <w:rPr>
            <w:rStyle w:val="Hyperlink"/>
            <w:rFonts w:asciiTheme="minorHAnsi" w:hAnsiTheme="minorHAnsi" w:cstheme="minorHAnsi"/>
            <w:bCs/>
            <w:sz w:val="21"/>
            <w:szCs w:val="21"/>
          </w:rPr>
          <w:t>art. 160</w:t>
        </w:r>
      </w:hyperlink>
      <w:r w:rsidRPr="00DC472D">
        <w:rPr>
          <w:rFonts w:asciiTheme="minorHAnsi" w:hAnsiTheme="minorHAnsi" w:cstheme="minorHAnsi"/>
          <w:bCs/>
          <w:sz w:val="21"/>
          <w:szCs w:val="21"/>
        </w:rPr>
        <w:t>)</w:t>
      </w:r>
    </w:p>
    <w:p w14:paraId="1E6AE538" w14:textId="77777777" w:rsidR="009446E4" w:rsidRPr="00DC472D" w:rsidRDefault="009446E4" w:rsidP="002A1BFE">
      <w:pPr>
        <w:numPr>
          <w:ilvl w:val="1"/>
          <w:numId w:val="1"/>
        </w:numPr>
        <w:spacing w:before="120" w:after="120" w:line="276" w:lineRule="auto"/>
        <w:ind w:left="0" w:firstLine="426"/>
        <w:jc w:val="both"/>
        <w:rPr>
          <w:rFonts w:asciiTheme="minorHAnsi" w:hAnsiTheme="minorHAnsi" w:cstheme="minorHAnsi"/>
          <w:bCs/>
          <w:i/>
          <w:sz w:val="21"/>
          <w:szCs w:val="21"/>
        </w:rPr>
      </w:pPr>
      <w:r w:rsidRPr="00DC472D">
        <w:rPr>
          <w:rFonts w:asciiTheme="minorHAnsi" w:hAnsiTheme="minorHAnsi" w:cstheme="minorHAnsi"/>
          <w:bCs/>
          <w:sz w:val="21"/>
          <w:szCs w:val="21"/>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2" w:anchor="art161" w:history="1">
        <w:r w:rsidRPr="00DC472D">
          <w:rPr>
            <w:rStyle w:val="Hyperlink"/>
            <w:rFonts w:asciiTheme="minorHAnsi" w:hAnsiTheme="minorHAnsi" w:cstheme="minorHAnsi"/>
            <w:bCs/>
            <w:sz w:val="21"/>
            <w:szCs w:val="21"/>
          </w:rPr>
          <w:t>Art. 161</w:t>
        </w:r>
      </w:hyperlink>
      <w:r w:rsidRPr="00DC472D">
        <w:rPr>
          <w:rFonts w:asciiTheme="minorHAnsi" w:hAnsiTheme="minorHAnsi" w:cstheme="minorHAnsi"/>
          <w:bCs/>
          <w:sz w:val="21"/>
          <w:szCs w:val="21"/>
        </w:rPr>
        <w:t>)</w:t>
      </w:r>
    </w:p>
    <w:p w14:paraId="05E85184" w14:textId="77777777" w:rsidR="009446E4" w:rsidRPr="00DC472D" w:rsidRDefault="009446E4" w:rsidP="002A1BFE">
      <w:pPr>
        <w:numPr>
          <w:ilvl w:val="1"/>
          <w:numId w:val="1"/>
        </w:numPr>
        <w:spacing w:before="120" w:after="120" w:line="276" w:lineRule="auto"/>
        <w:ind w:left="0" w:firstLine="426"/>
        <w:jc w:val="both"/>
        <w:rPr>
          <w:rFonts w:asciiTheme="minorHAnsi" w:hAnsiTheme="minorHAnsi" w:cstheme="minorHAnsi"/>
          <w:bCs/>
          <w:i/>
          <w:sz w:val="21"/>
          <w:szCs w:val="21"/>
        </w:rPr>
      </w:pPr>
      <w:r w:rsidRPr="00DC472D">
        <w:rPr>
          <w:rFonts w:asciiTheme="minorHAnsi" w:hAnsiTheme="minorHAnsi" w:cstheme="minorHAnsi"/>
          <w:bCs/>
          <w:sz w:val="21"/>
          <w:szCs w:val="21"/>
        </w:rPr>
        <w:t xml:space="preserve">As sanções de impedimento de licitar e contratar e declaração de inidoneidade para licitar ou contratar são passíveis de reabilitação na forma do </w:t>
      </w:r>
      <w:hyperlink r:id="rId43" w:anchor="art163" w:history="1">
        <w:r w:rsidRPr="00DC472D">
          <w:rPr>
            <w:rStyle w:val="Hyperlink"/>
            <w:rFonts w:asciiTheme="minorHAnsi" w:hAnsiTheme="minorHAnsi" w:cstheme="minorHAnsi"/>
            <w:bCs/>
            <w:sz w:val="21"/>
            <w:szCs w:val="21"/>
          </w:rPr>
          <w:t>art. 163 da Lei nº 14.133, de 2021.</w:t>
        </w:r>
      </w:hyperlink>
    </w:p>
    <w:p w14:paraId="3C8BE2F6" w14:textId="77777777" w:rsidR="009446E4" w:rsidRPr="00DC472D" w:rsidRDefault="009446E4" w:rsidP="002A1BFE">
      <w:pPr>
        <w:numPr>
          <w:ilvl w:val="1"/>
          <w:numId w:val="1"/>
        </w:numPr>
        <w:spacing w:before="120" w:after="120" w:line="276" w:lineRule="auto"/>
        <w:ind w:left="0" w:firstLine="426"/>
        <w:jc w:val="both"/>
        <w:rPr>
          <w:rFonts w:asciiTheme="minorHAnsi" w:hAnsiTheme="minorHAnsi" w:cstheme="minorHAnsi"/>
          <w:sz w:val="21"/>
          <w:szCs w:val="21"/>
        </w:rPr>
      </w:pPr>
      <w:r w:rsidRPr="00DC472D">
        <w:rPr>
          <w:rFonts w:asciiTheme="minorHAnsi" w:hAnsiTheme="minorHAnsi" w:cstheme="minorHAnsi"/>
          <w:sz w:val="21"/>
          <w:szCs w:val="21"/>
        </w:rPr>
        <w:lastRenderedPageBreak/>
        <w:t>As sanções por atos praticados no decorrer da contratação estão previstas nos anexos a este Aviso.</w:t>
      </w:r>
    </w:p>
    <w:p w14:paraId="61B8675B" w14:textId="77777777" w:rsidR="009446E4" w:rsidRPr="00D32E43" w:rsidRDefault="009446E4" w:rsidP="00B67DF2">
      <w:pPr>
        <w:pStyle w:val="Ttulo1"/>
        <w:shd w:val="clear" w:color="auto" w:fill="F2F2F2" w:themeFill="background1" w:themeFillShade="F2"/>
        <w:rPr>
          <w:rFonts w:asciiTheme="minorHAnsi" w:hAnsiTheme="minorHAnsi" w:cstheme="minorHAnsi"/>
          <w:sz w:val="21"/>
          <w:szCs w:val="21"/>
        </w:rPr>
      </w:pPr>
      <w:bookmarkStart w:id="26" w:name="_Toc142925871"/>
      <w:bookmarkStart w:id="27" w:name="_Toc192599912"/>
      <w:r w:rsidRPr="00D32E43">
        <w:rPr>
          <w:rFonts w:asciiTheme="minorHAnsi" w:hAnsiTheme="minorHAnsi" w:cstheme="minorHAnsi"/>
          <w:sz w:val="21"/>
          <w:szCs w:val="21"/>
        </w:rPr>
        <w:t>DAS DISPOSIÇÕES GERAIS</w:t>
      </w:r>
      <w:bookmarkEnd w:id="26"/>
      <w:bookmarkEnd w:id="27"/>
    </w:p>
    <w:p w14:paraId="4BBE960E" w14:textId="77777777" w:rsidR="009446E4" w:rsidRPr="00D32E43" w:rsidRDefault="009446E4" w:rsidP="000432A9">
      <w:pPr>
        <w:numPr>
          <w:ilvl w:val="1"/>
          <w:numId w:val="1"/>
        </w:numPr>
        <w:spacing w:before="120" w:after="120" w:line="276" w:lineRule="auto"/>
        <w:ind w:left="0" w:firstLine="426"/>
        <w:jc w:val="both"/>
        <w:rPr>
          <w:rFonts w:asciiTheme="minorHAnsi" w:hAnsiTheme="minorHAnsi" w:cstheme="minorHAnsi"/>
          <w:color w:val="000000"/>
          <w:sz w:val="21"/>
          <w:szCs w:val="21"/>
        </w:rPr>
      </w:pPr>
      <w:r w:rsidRPr="00D32E43">
        <w:rPr>
          <w:rFonts w:asciiTheme="minorHAnsi" w:hAnsiTheme="minorHAnsi" w:cstheme="minorHAnsi"/>
          <w:color w:val="000000"/>
          <w:sz w:val="21"/>
          <w:szCs w:val="21"/>
        </w:rPr>
        <w:t>No caso de todos os fornecedores restarem desclassificados ou inabilitados (procedimento fracassado), a Administração poderá:</w:t>
      </w:r>
    </w:p>
    <w:p w14:paraId="698F7E7C" w14:textId="475A1960" w:rsidR="009446E4" w:rsidRPr="00D32E43" w:rsidRDefault="001A0AB5" w:rsidP="000432A9">
      <w:pPr>
        <w:numPr>
          <w:ilvl w:val="2"/>
          <w:numId w:val="1"/>
        </w:numPr>
        <w:spacing w:before="120" w:after="120" w:line="276" w:lineRule="auto"/>
        <w:ind w:left="0" w:firstLine="851"/>
        <w:jc w:val="both"/>
        <w:rPr>
          <w:rFonts w:asciiTheme="minorHAnsi" w:hAnsiTheme="minorHAnsi" w:cstheme="minorHAnsi"/>
          <w:color w:val="000000"/>
          <w:sz w:val="21"/>
          <w:szCs w:val="21"/>
        </w:rPr>
      </w:pPr>
      <w:bookmarkStart w:id="28" w:name="_Ref143510170"/>
      <w:r w:rsidRPr="00D32E43">
        <w:rPr>
          <w:rFonts w:asciiTheme="minorHAnsi" w:hAnsiTheme="minorHAnsi" w:cstheme="minorHAnsi"/>
          <w:color w:val="000000"/>
          <w:sz w:val="21"/>
          <w:szCs w:val="21"/>
        </w:rPr>
        <w:t>Republicar</w:t>
      </w:r>
      <w:r w:rsidR="009446E4" w:rsidRPr="00D32E43">
        <w:rPr>
          <w:rFonts w:asciiTheme="minorHAnsi" w:hAnsiTheme="minorHAnsi" w:cstheme="minorHAnsi"/>
          <w:color w:val="000000"/>
          <w:sz w:val="21"/>
          <w:szCs w:val="21"/>
        </w:rPr>
        <w:t xml:space="preserve"> o presente aviso com uma nova data;</w:t>
      </w:r>
      <w:bookmarkEnd w:id="28"/>
    </w:p>
    <w:p w14:paraId="40F44E5D" w14:textId="2A6F02A2" w:rsidR="009446E4" w:rsidRPr="00D32E43" w:rsidRDefault="001A0AB5" w:rsidP="000432A9">
      <w:pPr>
        <w:numPr>
          <w:ilvl w:val="2"/>
          <w:numId w:val="1"/>
        </w:numPr>
        <w:spacing w:before="120" w:after="120" w:line="276" w:lineRule="auto"/>
        <w:ind w:left="0" w:firstLine="851"/>
        <w:jc w:val="both"/>
        <w:rPr>
          <w:rFonts w:asciiTheme="minorHAnsi" w:hAnsiTheme="minorHAnsi" w:cstheme="minorHAnsi"/>
          <w:color w:val="000000"/>
          <w:sz w:val="21"/>
          <w:szCs w:val="21"/>
        </w:rPr>
      </w:pPr>
      <w:bookmarkStart w:id="29" w:name="_Ref143510198"/>
      <w:r w:rsidRPr="00D32E43">
        <w:rPr>
          <w:rFonts w:asciiTheme="minorHAnsi" w:hAnsiTheme="minorHAnsi" w:cstheme="minorHAnsi"/>
          <w:color w:val="000000"/>
          <w:sz w:val="21"/>
          <w:szCs w:val="21"/>
        </w:rPr>
        <w:t>Valer</w:t>
      </w:r>
      <w:r w:rsidR="009446E4" w:rsidRPr="00D32E43">
        <w:rPr>
          <w:rFonts w:asciiTheme="minorHAnsi" w:hAnsiTheme="minorHAnsi" w:cstheme="minorHAnsi"/>
          <w:color w:val="000000"/>
          <w:sz w:val="21"/>
          <w:szCs w:val="21"/>
        </w:rPr>
        <w:t>-se, para a contratação, de proposta obtida na pesquisa de preços que serviu de base ao procedimento, se houver, privilegiando-se os menores preços, sempre que possível, e desde que atendidas às condições de habilitação exigidas.</w:t>
      </w:r>
      <w:bookmarkEnd w:id="29"/>
    </w:p>
    <w:p w14:paraId="776F0E2A" w14:textId="77777777" w:rsidR="009446E4" w:rsidRPr="00D32E43" w:rsidRDefault="009446E4" w:rsidP="000432A9">
      <w:pPr>
        <w:numPr>
          <w:ilvl w:val="3"/>
          <w:numId w:val="1"/>
        </w:numPr>
        <w:spacing w:before="120" w:after="120" w:line="276" w:lineRule="auto"/>
        <w:ind w:left="0" w:firstLine="1276"/>
        <w:jc w:val="both"/>
        <w:rPr>
          <w:rFonts w:asciiTheme="minorHAnsi" w:hAnsiTheme="minorHAnsi" w:cstheme="minorHAnsi"/>
          <w:color w:val="000000"/>
          <w:sz w:val="21"/>
          <w:szCs w:val="21"/>
        </w:rPr>
      </w:pPr>
      <w:r w:rsidRPr="00D32E43">
        <w:rPr>
          <w:rFonts w:asciiTheme="minorHAnsi" w:hAnsiTheme="minorHAnsi" w:cstheme="minorHAnsi"/>
          <w:color w:val="000000"/>
          <w:sz w:val="21"/>
          <w:szCs w:val="21"/>
        </w:rPr>
        <w:t>No caso do subitem anterior, a contratação será operacionalizada fora deste procedimento.</w:t>
      </w:r>
    </w:p>
    <w:p w14:paraId="00B7210E" w14:textId="39C7FADC" w:rsidR="009446E4" w:rsidRPr="00D32E43" w:rsidRDefault="001A0AB5" w:rsidP="000432A9">
      <w:pPr>
        <w:numPr>
          <w:ilvl w:val="2"/>
          <w:numId w:val="1"/>
        </w:numPr>
        <w:spacing w:before="120" w:after="120" w:line="276" w:lineRule="auto"/>
        <w:ind w:left="0" w:firstLine="851"/>
        <w:jc w:val="both"/>
        <w:rPr>
          <w:rFonts w:asciiTheme="minorHAnsi" w:hAnsiTheme="minorHAnsi" w:cstheme="minorHAnsi"/>
          <w:color w:val="000000"/>
          <w:sz w:val="21"/>
          <w:szCs w:val="21"/>
        </w:rPr>
      </w:pPr>
      <w:r w:rsidRPr="00D32E43">
        <w:rPr>
          <w:rFonts w:asciiTheme="minorHAnsi" w:hAnsiTheme="minorHAnsi" w:cstheme="minorHAnsi"/>
          <w:color w:val="000000"/>
          <w:sz w:val="21"/>
          <w:szCs w:val="21"/>
        </w:rPr>
        <w:t>Fixar</w:t>
      </w:r>
      <w:r w:rsidR="009446E4" w:rsidRPr="00D32E43">
        <w:rPr>
          <w:rFonts w:asciiTheme="minorHAnsi" w:hAnsiTheme="minorHAnsi" w:cstheme="minorHAnsi"/>
          <w:color w:val="000000"/>
          <w:sz w:val="21"/>
          <w:szCs w:val="21"/>
        </w:rPr>
        <w:t xml:space="preserve"> prazo para que possa haver adequação das propostas ou da documentação de habilitação, conforme o caso.</w:t>
      </w:r>
    </w:p>
    <w:p w14:paraId="57328E01" w14:textId="00A8A8EF" w:rsidR="009446E4" w:rsidRPr="00D32E43" w:rsidRDefault="009446E4" w:rsidP="006161E4">
      <w:pPr>
        <w:numPr>
          <w:ilvl w:val="1"/>
          <w:numId w:val="1"/>
        </w:numPr>
        <w:spacing w:before="120" w:after="120" w:line="276" w:lineRule="auto"/>
        <w:ind w:left="0" w:firstLine="426"/>
        <w:jc w:val="both"/>
        <w:rPr>
          <w:rFonts w:asciiTheme="minorHAnsi" w:hAnsiTheme="minorHAnsi" w:cstheme="minorHAnsi"/>
          <w:color w:val="000000"/>
          <w:sz w:val="21"/>
          <w:szCs w:val="21"/>
        </w:rPr>
      </w:pPr>
      <w:r w:rsidRPr="001C239F">
        <w:rPr>
          <w:rFonts w:asciiTheme="minorHAnsi" w:hAnsiTheme="minorHAnsi" w:cstheme="minorHAnsi"/>
          <w:color w:val="000000" w:themeColor="text1"/>
          <w:sz w:val="21"/>
          <w:szCs w:val="21"/>
        </w:rPr>
        <w:t xml:space="preserve">As providências dos subitens </w:t>
      </w:r>
      <w:r w:rsidR="00321CF5">
        <w:rPr>
          <w:rFonts w:asciiTheme="minorHAnsi" w:hAnsiTheme="minorHAnsi" w:cstheme="minorHAnsi"/>
          <w:color w:val="000000" w:themeColor="text1"/>
          <w:sz w:val="21"/>
          <w:szCs w:val="21"/>
        </w:rPr>
        <w:t>8</w:t>
      </w:r>
      <w:r w:rsidR="001C239F" w:rsidRPr="001C239F">
        <w:rPr>
          <w:rFonts w:asciiTheme="minorHAnsi" w:hAnsiTheme="minorHAnsi" w:cstheme="minorHAnsi"/>
          <w:color w:val="000000" w:themeColor="text1"/>
          <w:sz w:val="21"/>
          <w:szCs w:val="21"/>
        </w:rPr>
        <w:t>.1.1 e</w:t>
      </w:r>
      <w:r w:rsidRPr="001C239F">
        <w:rPr>
          <w:rFonts w:asciiTheme="minorHAnsi" w:hAnsiTheme="minorHAnsi" w:cstheme="minorHAnsi"/>
          <w:color w:val="000000" w:themeColor="text1"/>
          <w:sz w:val="21"/>
          <w:szCs w:val="21"/>
        </w:rPr>
        <w:t xml:space="preserve"> </w:t>
      </w:r>
      <w:r w:rsidRPr="001C239F">
        <w:rPr>
          <w:rFonts w:asciiTheme="minorHAnsi" w:hAnsiTheme="minorHAnsi" w:cstheme="minorHAnsi"/>
          <w:color w:val="000000" w:themeColor="text1"/>
          <w:sz w:val="21"/>
          <w:szCs w:val="21"/>
        </w:rPr>
        <w:fldChar w:fldCharType="begin"/>
      </w:r>
      <w:r w:rsidRPr="001C239F">
        <w:rPr>
          <w:rFonts w:asciiTheme="minorHAnsi" w:hAnsiTheme="minorHAnsi" w:cstheme="minorHAnsi"/>
          <w:color w:val="000000" w:themeColor="text1"/>
          <w:sz w:val="21"/>
          <w:szCs w:val="21"/>
        </w:rPr>
        <w:instrText xml:space="preserve"> REF _Ref143510198 \r \h </w:instrText>
      </w:r>
      <w:r w:rsidR="00D32E43" w:rsidRPr="001C239F">
        <w:rPr>
          <w:rFonts w:asciiTheme="minorHAnsi" w:hAnsiTheme="minorHAnsi" w:cstheme="minorHAnsi"/>
          <w:color w:val="000000" w:themeColor="text1"/>
          <w:sz w:val="21"/>
          <w:szCs w:val="21"/>
        </w:rPr>
        <w:instrText xml:space="preserve"> \* MERGEFORMAT </w:instrText>
      </w:r>
      <w:r w:rsidRPr="001C239F">
        <w:rPr>
          <w:rFonts w:asciiTheme="minorHAnsi" w:hAnsiTheme="minorHAnsi" w:cstheme="minorHAnsi"/>
          <w:color w:val="000000" w:themeColor="text1"/>
          <w:sz w:val="21"/>
          <w:szCs w:val="21"/>
        </w:rPr>
      </w:r>
      <w:r w:rsidRPr="001C239F">
        <w:rPr>
          <w:rFonts w:asciiTheme="minorHAnsi" w:hAnsiTheme="minorHAnsi" w:cstheme="minorHAnsi"/>
          <w:color w:val="000000" w:themeColor="text1"/>
          <w:sz w:val="21"/>
          <w:szCs w:val="21"/>
        </w:rPr>
        <w:fldChar w:fldCharType="separate"/>
      </w:r>
      <w:r w:rsidR="00EE7E5D">
        <w:rPr>
          <w:rFonts w:asciiTheme="minorHAnsi" w:hAnsiTheme="minorHAnsi" w:cstheme="minorHAnsi"/>
          <w:color w:val="000000" w:themeColor="text1"/>
          <w:sz w:val="21"/>
          <w:szCs w:val="21"/>
        </w:rPr>
        <w:t>8.1.2</w:t>
      </w:r>
      <w:r w:rsidRPr="001C239F">
        <w:rPr>
          <w:rFonts w:asciiTheme="minorHAnsi" w:hAnsiTheme="minorHAnsi" w:cstheme="minorHAnsi"/>
          <w:color w:val="000000" w:themeColor="text1"/>
          <w:sz w:val="21"/>
          <w:szCs w:val="21"/>
        </w:rPr>
        <w:fldChar w:fldCharType="end"/>
      </w:r>
      <w:r w:rsidRPr="001C239F">
        <w:rPr>
          <w:rFonts w:asciiTheme="minorHAnsi" w:hAnsiTheme="minorHAnsi" w:cstheme="minorHAnsi"/>
          <w:color w:val="000000" w:themeColor="text1"/>
          <w:sz w:val="21"/>
          <w:szCs w:val="21"/>
        </w:rPr>
        <w:t xml:space="preserve"> também </w:t>
      </w:r>
      <w:r w:rsidRPr="00D32E43">
        <w:rPr>
          <w:rFonts w:asciiTheme="minorHAnsi" w:hAnsiTheme="minorHAnsi" w:cstheme="minorHAnsi"/>
          <w:color w:val="000000"/>
          <w:sz w:val="21"/>
          <w:szCs w:val="21"/>
        </w:rPr>
        <w:t>poderão ser utilizadas se não houver o comparecimento de quaisquer fornecedores interessados (procedimento deserto).</w:t>
      </w:r>
    </w:p>
    <w:p w14:paraId="497EA005" w14:textId="77777777" w:rsidR="009446E4" w:rsidRPr="00D32E43" w:rsidRDefault="009446E4" w:rsidP="006161E4">
      <w:pPr>
        <w:numPr>
          <w:ilvl w:val="1"/>
          <w:numId w:val="1"/>
        </w:numPr>
        <w:spacing w:before="120" w:after="120" w:line="276" w:lineRule="auto"/>
        <w:ind w:left="0" w:firstLine="426"/>
        <w:jc w:val="both"/>
        <w:rPr>
          <w:rFonts w:asciiTheme="minorHAnsi" w:hAnsiTheme="minorHAnsi" w:cstheme="minorHAnsi"/>
          <w:color w:val="000000"/>
          <w:sz w:val="21"/>
          <w:szCs w:val="21"/>
        </w:rPr>
      </w:pPr>
      <w:r w:rsidRPr="00D32E43">
        <w:rPr>
          <w:rFonts w:asciiTheme="minorHAnsi" w:hAnsiTheme="minorHAnsi" w:cstheme="minorHAnsi"/>
          <w:color w:val="000000"/>
          <w:sz w:val="21"/>
          <w:szCs w:val="21"/>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9CDA9A0" w14:textId="77777777" w:rsidR="009446E4" w:rsidRPr="00D32E43" w:rsidRDefault="009446E4" w:rsidP="006161E4">
      <w:pPr>
        <w:numPr>
          <w:ilvl w:val="1"/>
          <w:numId w:val="1"/>
        </w:numPr>
        <w:spacing w:before="120" w:after="120" w:line="276" w:lineRule="auto"/>
        <w:ind w:left="0" w:firstLine="426"/>
        <w:jc w:val="both"/>
        <w:rPr>
          <w:rFonts w:asciiTheme="minorHAnsi" w:hAnsiTheme="minorHAnsi" w:cstheme="minorHAnsi"/>
          <w:color w:val="000000"/>
          <w:sz w:val="21"/>
          <w:szCs w:val="21"/>
        </w:rPr>
      </w:pPr>
      <w:r w:rsidRPr="00D32E43">
        <w:rPr>
          <w:rFonts w:asciiTheme="minorHAnsi" w:hAnsiTheme="minorHAnsi" w:cstheme="minorHAnsi"/>
          <w:color w:val="000000"/>
          <w:sz w:val="21"/>
          <w:szCs w:val="21"/>
        </w:rPr>
        <w:t>Caberá ao fornecedor acompanhar as operações, ficando responsável pelo ônus decorrente da perda do negócio diante da inobservância de quaisquer mensagens emitidas pela Administração ou de sua desconexão.</w:t>
      </w:r>
    </w:p>
    <w:p w14:paraId="01F10F62" w14:textId="77777777" w:rsidR="009446E4" w:rsidRPr="00D32E43" w:rsidRDefault="009446E4" w:rsidP="006161E4">
      <w:pPr>
        <w:numPr>
          <w:ilvl w:val="1"/>
          <w:numId w:val="1"/>
        </w:numPr>
        <w:spacing w:before="120" w:after="120" w:line="276" w:lineRule="auto"/>
        <w:ind w:left="0" w:firstLine="426"/>
        <w:jc w:val="both"/>
        <w:rPr>
          <w:rFonts w:asciiTheme="minorHAnsi" w:hAnsiTheme="minorHAnsi" w:cstheme="minorHAnsi"/>
          <w:color w:val="000000"/>
          <w:sz w:val="21"/>
          <w:szCs w:val="21"/>
        </w:rPr>
      </w:pPr>
      <w:r w:rsidRPr="00D32E43">
        <w:rPr>
          <w:rFonts w:asciiTheme="minorHAnsi" w:hAnsiTheme="minorHAnsi" w:cstheme="minorHAnsi"/>
          <w:color w:val="000000"/>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E7D52E" w14:textId="226E8DEB" w:rsidR="009446E4" w:rsidRPr="00D32E43" w:rsidRDefault="009446E4" w:rsidP="006161E4">
      <w:pPr>
        <w:numPr>
          <w:ilvl w:val="1"/>
          <w:numId w:val="1"/>
        </w:numPr>
        <w:spacing w:before="120" w:after="120" w:line="276" w:lineRule="auto"/>
        <w:ind w:left="0" w:firstLine="426"/>
        <w:jc w:val="both"/>
        <w:rPr>
          <w:rFonts w:asciiTheme="minorHAnsi" w:hAnsiTheme="minorHAnsi" w:cstheme="minorHAnsi"/>
          <w:color w:val="000000"/>
          <w:sz w:val="21"/>
          <w:szCs w:val="21"/>
        </w:rPr>
      </w:pPr>
      <w:r w:rsidRPr="00D32E43">
        <w:rPr>
          <w:rFonts w:asciiTheme="minorHAnsi" w:hAnsiTheme="minorHAnsi" w:cstheme="minorHAnsi"/>
          <w:color w:val="000000"/>
          <w:sz w:val="21"/>
          <w:szCs w:val="21"/>
        </w:rPr>
        <w:t xml:space="preserve">Os horários estabelecidos na divulgação deste procedimento e durante o envio </w:t>
      </w:r>
      <w:r w:rsidR="00997F71">
        <w:rPr>
          <w:rFonts w:asciiTheme="minorHAnsi" w:hAnsiTheme="minorHAnsi" w:cstheme="minorHAnsi"/>
          <w:color w:val="000000"/>
          <w:sz w:val="21"/>
          <w:szCs w:val="21"/>
        </w:rPr>
        <w:t xml:space="preserve">das propostas </w:t>
      </w:r>
      <w:r w:rsidRPr="00D32E43">
        <w:rPr>
          <w:rFonts w:asciiTheme="minorHAnsi" w:hAnsiTheme="minorHAnsi" w:cstheme="minorHAnsi"/>
          <w:color w:val="000000"/>
          <w:sz w:val="21"/>
          <w:szCs w:val="21"/>
        </w:rPr>
        <w:t>observarão o horário de Brasília-DF, in</w:t>
      </w:r>
      <w:r w:rsidR="00997F71">
        <w:rPr>
          <w:rFonts w:asciiTheme="minorHAnsi" w:hAnsiTheme="minorHAnsi" w:cstheme="minorHAnsi"/>
          <w:color w:val="000000"/>
          <w:sz w:val="21"/>
          <w:szCs w:val="21"/>
        </w:rPr>
        <w:t>clusive para contagem de tempo,</w:t>
      </w:r>
      <w:r w:rsidRPr="00D32E43">
        <w:rPr>
          <w:rFonts w:asciiTheme="minorHAnsi" w:hAnsiTheme="minorHAnsi" w:cstheme="minorHAnsi"/>
          <w:color w:val="000000"/>
          <w:sz w:val="21"/>
          <w:szCs w:val="21"/>
        </w:rPr>
        <w:t xml:space="preserve"> registro e na documentação relativa ao procedimento.</w:t>
      </w:r>
    </w:p>
    <w:p w14:paraId="33EA107E" w14:textId="77777777" w:rsidR="009446E4" w:rsidRPr="00D32E43" w:rsidRDefault="009446E4" w:rsidP="006161E4">
      <w:pPr>
        <w:numPr>
          <w:ilvl w:val="1"/>
          <w:numId w:val="1"/>
        </w:numPr>
        <w:spacing w:before="120" w:after="120" w:line="276" w:lineRule="auto"/>
        <w:ind w:left="0" w:firstLine="426"/>
        <w:jc w:val="both"/>
        <w:rPr>
          <w:rFonts w:asciiTheme="minorHAnsi" w:hAnsiTheme="minorHAnsi" w:cstheme="minorHAnsi"/>
          <w:color w:val="000000" w:themeColor="text1"/>
          <w:sz w:val="21"/>
          <w:szCs w:val="21"/>
        </w:rPr>
      </w:pPr>
      <w:r w:rsidRPr="00D32E43">
        <w:rPr>
          <w:rFonts w:asciiTheme="minorHAnsi" w:hAnsiTheme="minorHAnsi" w:cstheme="minorHAnsi"/>
          <w:color w:val="000000" w:themeColor="text1"/>
          <w:sz w:val="21"/>
          <w:szCs w:val="2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58786E5" w14:textId="77777777" w:rsidR="009446E4" w:rsidRPr="00D32E43" w:rsidRDefault="009446E4" w:rsidP="006161E4">
      <w:pPr>
        <w:numPr>
          <w:ilvl w:val="1"/>
          <w:numId w:val="1"/>
        </w:numPr>
        <w:spacing w:before="120" w:after="120" w:line="276" w:lineRule="auto"/>
        <w:ind w:left="0" w:firstLine="426"/>
        <w:jc w:val="both"/>
        <w:rPr>
          <w:rFonts w:asciiTheme="minorHAnsi" w:hAnsiTheme="minorHAnsi" w:cstheme="minorHAnsi"/>
          <w:color w:val="000000"/>
          <w:sz w:val="21"/>
          <w:szCs w:val="21"/>
        </w:rPr>
      </w:pPr>
      <w:r w:rsidRPr="00D32E43">
        <w:rPr>
          <w:rFonts w:asciiTheme="minorHAnsi" w:hAnsiTheme="minorHAnsi" w:cstheme="minorHAnsi"/>
          <w:color w:val="000000"/>
          <w:sz w:val="21"/>
          <w:szCs w:val="21"/>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B4EBFDB" w14:textId="77777777" w:rsidR="009446E4" w:rsidRPr="00D32E43" w:rsidRDefault="009446E4" w:rsidP="006161E4">
      <w:pPr>
        <w:numPr>
          <w:ilvl w:val="1"/>
          <w:numId w:val="1"/>
        </w:numPr>
        <w:spacing w:before="120" w:after="120" w:line="276" w:lineRule="auto"/>
        <w:ind w:left="0" w:firstLine="426"/>
        <w:jc w:val="both"/>
        <w:rPr>
          <w:rFonts w:asciiTheme="minorHAnsi" w:hAnsiTheme="minorHAnsi" w:cstheme="minorHAnsi"/>
          <w:color w:val="000000"/>
          <w:sz w:val="21"/>
          <w:szCs w:val="21"/>
        </w:rPr>
      </w:pPr>
      <w:r w:rsidRPr="00D32E43">
        <w:rPr>
          <w:rFonts w:asciiTheme="minorHAnsi" w:hAnsiTheme="minorHAnsi" w:cstheme="minorHAnsi"/>
          <w:color w:val="000000"/>
          <w:sz w:val="21"/>
          <w:szCs w:val="21"/>
        </w:rPr>
        <w:t>Os fornecedores assumem todos os custos de preparação e apresentação de suas propostas e a Administração não será, em nenhum caso, responsável por esses custos, independentemente da condução ou do resultado do processo de contratação.</w:t>
      </w:r>
    </w:p>
    <w:p w14:paraId="07230509" w14:textId="77777777" w:rsidR="009446E4" w:rsidRPr="00D32E43" w:rsidRDefault="009446E4" w:rsidP="006161E4">
      <w:pPr>
        <w:numPr>
          <w:ilvl w:val="1"/>
          <w:numId w:val="1"/>
        </w:numPr>
        <w:spacing w:before="120" w:after="120" w:line="276" w:lineRule="auto"/>
        <w:ind w:left="0" w:firstLine="426"/>
        <w:jc w:val="both"/>
        <w:rPr>
          <w:rFonts w:asciiTheme="minorHAnsi" w:hAnsiTheme="minorHAnsi" w:cstheme="minorHAnsi"/>
          <w:color w:val="000000"/>
          <w:sz w:val="21"/>
          <w:szCs w:val="21"/>
        </w:rPr>
      </w:pPr>
      <w:r w:rsidRPr="00D32E43">
        <w:rPr>
          <w:rFonts w:asciiTheme="minorHAnsi" w:hAnsiTheme="minorHAnsi" w:cstheme="minorHAnsi"/>
          <w:color w:val="000000"/>
          <w:sz w:val="21"/>
          <w:szCs w:val="21"/>
        </w:rPr>
        <w:t>Em caso de divergência entre disposições deste Aviso de Contratação Direta e de seus anexos ou demais peças que compõem o processo, prevalecerá as deste Aviso.</w:t>
      </w:r>
    </w:p>
    <w:p w14:paraId="35B474A1" w14:textId="77777777" w:rsidR="009446E4" w:rsidRPr="00D32E43" w:rsidRDefault="009446E4" w:rsidP="006161E4">
      <w:pPr>
        <w:numPr>
          <w:ilvl w:val="1"/>
          <w:numId w:val="1"/>
        </w:numPr>
        <w:spacing w:before="120" w:after="120" w:line="276" w:lineRule="auto"/>
        <w:ind w:left="0" w:firstLine="426"/>
        <w:jc w:val="both"/>
        <w:rPr>
          <w:rFonts w:asciiTheme="minorHAnsi" w:hAnsiTheme="minorHAnsi" w:cstheme="minorHAnsi"/>
          <w:color w:val="000000"/>
          <w:sz w:val="21"/>
          <w:szCs w:val="21"/>
        </w:rPr>
      </w:pPr>
      <w:r w:rsidRPr="00D32E43">
        <w:rPr>
          <w:rFonts w:asciiTheme="minorHAnsi" w:hAnsiTheme="minorHAnsi" w:cstheme="minorHAnsi"/>
          <w:color w:val="000000"/>
          <w:sz w:val="21"/>
          <w:szCs w:val="21"/>
        </w:rPr>
        <w:t>Integram este Aviso de Contratação Direta, para todos os fins e efeitos, os seguintes anexos:</w:t>
      </w:r>
    </w:p>
    <w:p w14:paraId="484799D9" w14:textId="7FD28782" w:rsidR="009446E4" w:rsidRPr="00D32E43" w:rsidRDefault="009446E4" w:rsidP="00D75F0F">
      <w:pPr>
        <w:numPr>
          <w:ilvl w:val="2"/>
          <w:numId w:val="1"/>
        </w:numPr>
        <w:spacing w:before="120" w:after="120" w:line="276" w:lineRule="auto"/>
        <w:ind w:firstLine="761"/>
        <w:jc w:val="both"/>
        <w:rPr>
          <w:rFonts w:asciiTheme="minorHAnsi" w:hAnsiTheme="minorHAnsi" w:cstheme="minorHAnsi"/>
          <w:color w:val="000000"/>
          <w:sz w:val="21"/>
          <w:szCs w:val="21"/>
        </w:rPr>
      </w:pPr>
      <w:r w:rsidRPr="00D32E43">
        <w:rPr>
          <w:rFonts w:asciiTheme="minorHAnsi" w:hAnsiTheme="minorHAnsi" w:cstheme="minorHAnsi"/>
          <w:color w:val="000000"/>
          <w:sz w:val="21"/>
          <w:szCs w:val="21"/>
        </w:rPr>
        <w:lastRenderedPageBreak/>
        <w:t>ANEXO I – Termo de Referência</w:t>
      </w:r>
      <w:r w:rsidR="00321CF5">
        <w:rPr>
          <w:rFonts w:asciiTheme="minorHAnsi" w:hAnsiTheme="minorHAnsi" w:cstheme="minorHAnsi"/>
          <w:color w:val="000000"/>
          <w:sz w:val="21"/>
          <w:szCs w:val="21"/>
        </w:rPr>
        <w:t xml:space="preserve">; </w:t>
      </w:r>
    </w:p>
    <w:p w14:paraId="0E258033" w14:textId="1C940211" w:rsidR="009446E4" w:rsidRDefault="009446E4" w:rsidP="00B75B78">
      <w:pPr>
        <w:numPr>
          <w:ilvl w:val="2"/>
          <w:numId w:val="1"/>
        </w:numPr>
        <w:spacing w:before="120" w:after="120" w:line="276" w:lineRule="auto"/>
        <w:ind w:firstLine="761"/>
        <w:jc w:val="both"/>
        <w:rPr>
          <w:rFonts w:asciiTheme="minorHAnsi" w:hAnsiTheme="minorHAnsi" w:cstheme="minorHAnsi"/>
          <w:iCs/>
          <w:sz w:val="21"/>
          <w:szCs w:val="21"/>
        </w:rPr>
      </w:pPr>
      <w:r w:rsidRPr="0082359A">
        <w:rPr>
          <w:rFonts w:asciiTheme="minorHAnsi" w:hAnsiTheme="minorHAnsi" w:cstheme="minorHAnsi"/>
          <w:iCs/>
          <w:sz w:val="21"/>
          <w:szCs w:val="21"/>
        </w:rPr>
        <w:t>ANEXO I</w:t>
      </w:r>
      <w:r w:rsidR="0082359A" w:rsidRPr="0082359A">
        <w:rPr>
          <w:rFonts w:asciiTheme="minorHAnsi" w:hAnsiTheme="minorHAnsi" w:cstheme="minorHAnsi"/>
          <w:iCs/>
          <w:sz w:val="21"/>
          <w:szCs w:val="21"/>
        </w:rPr>
        <w:t>I</w:t>
      </w:r>
      <w:r w:rsidR="00321CF5">
        <w:rPr>
          <w:rFonts w:asciiTheme="minorHAnsi" w:hAnsiTheme="minorHAnsi" w:cstheme="minorHAnsi"/>
          <w:iCs/>
          <w:sz w:val="21"/>
          <w:szCs w:val="21"/>
        </w:rPr>
        <w:t xml:space="preserve"> – Minuta de Termo de Contrato;</w:t>
      </w:r>
    </w:p>
    <w:p w14:paraId="75200CD5" w14:textId="77777777" w:rsidR="00321CF5" w:rsidRDefault="00321CF5" w:rsidP="00321CF5">
      <w:pPr>
        <w:numPr>
          <w:ilvl w:val="2"/>
          <w:numId w:val="1"/>
        </w:numPr>
        <w:spacing w:before="120" w:after="120" w:line="276" w:lineRule="auto"/>
        <w:ind w:firstLine="761"/>
        <w:jc w:val="both"/>
        <w:rPr>
          <w:rFonts w:asciiTheme="minorHAnsi" w:hAnsiTheme="minorHAnsi" w:cstheme="minorHAnsi"/>
          <w:iCs/>
          <w:sz w:val="21"/>
          <w:szCs w:val="21"/>
        </w:rPr>
      </w:pPr>
      <w:r>
        <w:rPr>
          <w:rFonts w:asciiTheme="minorHAnsi" w:hAnsiTheme="minorHAnsi" w:cstheme="minorHAnsi"/>
          <w:iCs/>
          <w:sz w:val="21"/>
          <w:szCs w:val="21"/>
        </w:rPr>
        <w:t>ANEXO III – Modelo de Proposta; e</w:t>
      </w:r>
    </w:p>
    <w:p w14:paraId="69992C3B" w14:textId="77777777" w:rsidR="00321CF5" w:rsidRPr="0082359A" w:rsidRDefault="00321CF5" w:rsidP="00321CF5">
      <w:pPr>
        <w:numPr>
          <w:ilvl w:val="2"/>
          <w:numId w:val="1"/>
        </w:numPr>
        <w:spacing w:before="120" w:after="120" w:line="276" w:lineRule="auto"/>
        <w:ind w:firstLine="761"/>
        <w:jc w:val="both"/>
        <w:rPr>
          <w:rFonts w:asciiTheme="minorHAnsi" w:hAnsiTheme="minorHAnsi" w:cstheme="minorHAnsi"/>
          <w:iCs/>
          <w:sz w:val="21"/>
          <w:szCs w:val="21"/>
        </w:rPr>
      </w:pPr>
      <w:r>
        <w:rPr>
          <w:rFonts w:asciiTheme="minorHAnsi" w:hAnsiTheme="minorHAnsi" w:cstheme="minorHAnsi"/>
          <w:iCs/>
          <w:sz w:val="21"/>
          <w:szCs w:val="21"/>
        </w:rPr>
        <w:t xml:space="preserve">ANEXO IV – </w:t>
      </w:r>
      <w:r>
        <w:rPr>
          <w:rFonts w:asciiTheme="minorHAnsi" w:hAnsiTheme="minorHAnsi" w:cstheme="minorHAnsi"/>
          <w:iCs/>
          <w:color w:val="000000" w:themeColor="text1"/>
          <w:sz w:val="21"/>
          <w:szCs w:val="21"/>
        </w:rPr>
        <w:t>Modelo d</w:t>
      </w:r>
      <w:r w:rsidRPr="00A839DB">
        <w:rPr>
          <w:rFonts w:asciiTheme="minorHAnsi" w:hAnsiTheme="minorHAnsi" w:cstheme="minorHAnsi"/>
          <w:iCs/>
          <w:color w:val="000000" w:themeColor="text1"/>
          <w:sz w:val="21"/>
          <w:szCs w:val="21"/>
        </w:rPr>
        <w:t>e Declaração</w:t>
      </w:r>
      <w:r>
        <w:rPr>
          <w:rFonts w:asciiTheme="minorHAnsi" w:hAnsiTheme="minorHAnsi" w:cstheme="minorHAnsi"/>
          <w:iCs/>
          <w:color w:val="000000" w:themeColor="text1"/>
          <w:sz w:val="21"/>
          <w:szCs w:val="21"/>
        </w:rPr>
        <w:t xml:space="preserve"> </w:t>
      </w:r>
      <w:r w:rsidRPr="00A839DB">
        <w:rPr>
          <w:rFonts w:asciiTheme="minorHAnsi" w:hAnsiTheme="minorHAnsi" w:cstheme="minorHAnsi"/>
          <w:iCs/>
          <w:color w:val="000000" w:themeColor="text1"/>
          <w:sz w:val="21"/>
          <w:szCs w:val="21"/>
        </w:rPr>
        <w:t>inexistência de fato impeditivo</w:t>
      </w:r>
      <w:r>
        <w:rPr>
          <w:rFonts w:asciiTheme="minorHAnsi" w:hAnsiTheme="minorHAnsi" w:cstheme="minorHAnsi"/>
          <w:iCs/>
          <w:color w:val="000000" w:themeColor="text1"/>
          <w:sz w:val="21"/>
          <w:szCs w:val="21"/>
        </w:rPr>
        <w:t>.</w:t>
      </w:r>
    </w:p>
    <w:p w14:paraId="1BF83849" w14:textId="77777777" w:rsidR="00321CF5" w:rsidRPr="0082359A" w:rsidRDefault="00321CF5" w:rsidP="00321CF5">
      <w:pPr>
        <w:spacing w:before="120" w:after="120" w:line="276" w:lineRule="auto"/>
        <w:jc w:val="both"/>
        <w:rPr>
          <w:rFonts w:asciiTheme="minorHAnsi" w:hAnsiTheme="minorHAnsi" w:cstheme="minorHAnsi"/>
          <w:iCs/>
          <w:sz w:val="21"/>
          <w:szCs w:val="21"/>
        </w:rPr>
      </w:pPr>
    </w:p>
    <w:p w14:paraId="37D8E93B" w14:textId="1EAAA83C" w:rsidR="0089695E" w:rsidRPr="00D32E43" w:rsidRDefault="0089695E" w:rsidP="0089695E">
      <w:pPr>
        <w:spacing w:before="120" w:after="120" w:line="276" w:lineRule="auto"/>
        <w:jc w:val="both"/>
        <w:rPr>
          <w:rFonts w:asciiTheme="minorHAnsi" w:hAnsiTheme="minorHAnsi" w:cstheme="minorHAnsi"/>
          <w:color w:val="000000"/>
          <w:sz w:val="21"/>
          <w:szCs w:val="21"/>
        </w:rPr>
      </w:pPr>
      <w:r w:rsidRPr="00D32E43">
        <w:rPr>
          <w:rFonts w:asciiTheme="minorHAnsi" w:hAnsiTheme="minorHAnsi" w:cstheme="minorHAnsi"/>
          <w:color w:val="000000"/>
          <w:sz w:val="21"/>
          <w:szCs w:val="21"/>
        </w:rPr>
        <w:t>Laj</w:t>
      </w:r>
      <w:r w:rsidR="003A47CB" w:rsidRPr="00D32E43">
        <w:rPr>
          <w:rFonts w:asciiTheme="minorHAnsi" w:hAnsiTheme="minorHAnsi" w:cstheme="minorHAnsi"/>
          <w:color w:val="000000"/>
          <w:sz w:val="21"/>
          <w:szCs w:val="21"/>
        </w:rPr>
        <w:t xml:space="preserve">edinho-BA, </w:t>
      </w:r>
      <w:r w:rsidR="00C369AF">
        <w:rPr>
          <w:rFonts w:asciiTheme="minorHAnsi" w:hAnsiTheme="minorHAnsi" w:cstheme="minorHAnsi"/>
          <w:color w:val="000000"/>
          <w:sz w:val="21"/>
          <w:szCs w:val="21"/>
        </w:rPr>
        <w:t>14</w:t>
      </w:r>
      <w:r w:rsidR="00B569B6">
        <w:rPr>
          <w:rFonts w:asciiTheme="minorHAnsi" w:hAnsiTheme="minorHAnsi" w:cstheme="minorHAnsi"/>
          <w:color w:val="000000"/>
          <w:sz w:val="21"/>
          <w:szCs w:val="21"/>
        </w:rPr>
        <w:t xml:space="preserve"> de abril</w:t>
      </w:r>
      <w:r w:rsidR="0072769A" w:rsidRPr="00D32E43">
        <w:rPr>
          <w:rFonts w:asciiTheme="minorHAnsi" w:hAnsiTheme="minorHAnsi" w:cstheme="minorHAnsi"/>
          <w:color w:val="000000"/>
          <w:sz w:val="21"/>
          <w:szCs w:val="21"/>
        </w:rPr>
        <w:t xml:space="preserve"> de 2025</w:t>
      </w:r>
    </w:p>
    <w:p w14:paraId="17784737" w14:textId="77777777" w:rsidR="0089695E" w:rsidRPr="00D32E43" w:rsidRDefault="0089695E" w:rsidP="0089695E">
      <w:pPr>
        <w:spacing w:before="120" w:after="120" w:line="276" w:lineRule="auto"/>
        <w:jc w:val="both"/>
        <w:rPr>
          <w:rFonts w:asciiTheme="minorHAnsi" w:hAnsiTheme="minorHAnsi" w:cstheme="minorHAnsi"/>
          <w:color w:val="000000"/>
          <w:sz w:val="21"/>
          <w:szCs w:val="21"/>
        </w:rPr>
      </w:pPr>
    </w:p>
    <w:p w14:paraId="7302BC09" w14:textId="77777777" w:rsidR="003A47CB" w:rsidRPr="00966D36" w:rsidRDefault="003A47CB" w:rsidP="00966D36">
      <w:pPr>
        <w:pStyle w:val="SemEspaamento"/>
        <w:rPr>
          <w:rFonts w:asciiTheme="minorHAnsi" w:hAnsiTheme="minorHAnsi" w:cstheme="minorHAnsi"/>
          <w:sz w:val="21"/>
          <w:szCs w:val="21"/>
        </w:rPr>
      </w:pPr>
    </w:p>
    <w:p w14:paraId="33BF761D" w14:textId="7A276781" w:rsidR="0089695E" w:rsidRPr="00966D36" w:rsidRDefault="0089695E" w:rsidP="00966D36">
      <w:pPr>
        <w:pStyle w:val="SemEspaamento"/>
        <w:rPr>
          <w:rFonts w:asciiTheme="minorHAnsi" w:hAnsiTheme="minorHAnsi" w:cstheme="minorHAnsi"/>
          <w:sz w:val="21"/>
          <w:szCs w:val="21"/>
        </w:rPr>
      </w:pPr>
      <w:r w:rsidRPr="00966D36">
        <w:rPr>
          <w:rFonts w:asciiTheme="minorHAnsi" w:hAnsiTheme="minorHAnsi" w:cstheme="minorHAnsi"/>
          <w:sz w:val="21"/>
          <w:szCs w:val="21"/>
        </w:rPr>
        <w:t>______________________________</w:t>
      </w:r>
      <w:r w:rsidR="00323A5A" w:rsidRPr="00966D36">
        <w:rPr>
          <w:rFonts w:asciiTheme="minorHAnsi" w:hAnsiTheme="minorHAnsi" w:cstheme="minorHAnsi"/>
          <w:sz w:val="21"/>
          <w:szCs w:val="21"/>
        </w:rPr>
        <w:t>____</w:t>
      </w:r>
      <w:r w:rsidRPr="00966D36">
        <w:rPr>
          <w:rFonts w:asciiTheme="minorHAnsi" w:hAnsiTheme="minorHAnsi" w:cstheme="minorHAnsi"/>
          <w:sz w:val="21"/>
          <w:szCs w:val="21"/>
        </w:rPr>
        <w:t>_</w:t>
      </w:r>
    </w:p>
    <w:p w14:paraId="41F2D3D0" w14:textId="2CCA1911" w:rsidR="0089695E" w:rsidRPr="00966D36" w:rsidRDefault="003A47CB" w:rsidP="00966D36">
      <w:pPr>
        <w:pStyle w:val="SemEspaamento"/>
        <w:rPr>
          <w:rFonts w:asciiTheme="minorHAnsi" w:hAnsiTheme="minorHAnsi" w:cstheme="minorHAnsi"/>
          <w:sz w:val="21"/>
          <w:szCs w:val="21"/>
        </w:rPr>
      </w:pPr>
      <w:r w:rsidRPr="00966D36">
        <w:rPr>
          <w:rFonts w:asciiTheme="minorHAnsi" w:hAnsiTheme="minorHAnsi" w:cstheme="minorHAnsi"/>
          <w:sz w:val="21"/>
          <w:szCs w:val="21"/>
        </w:rPr>
        <w:t>Daille Silva de Souza</w:t>
      </w:r>
    </w:p>
    <w:p w14:paraId="0091CFB5" w14:textId="77777777" w:rsidR="00321CF5" w:rsidRPr="00CD5552" w:rsidRDefault="00321CF5" w:rsidP="00321CF5">
      <w:pPr>
        <w:pStyle w:val="SemEspaamento"/>
        <w:jc w:val="both"/>
        <w:rPr>
          <w:rFonts w:asciiTheme="minorHAnsi" w:hAnsiTheme="minorHAnsi" w:cstheme="minorHAnsi"/>
          <w:color w:val="000000" w:themeColor="text1"/>
          <w:sz w:val="21"/>
          <w:szCs w:val="21"/>
        </w:rPr>
      </w:pPr>
      <w:r w:rsidRPr="00CD5552">
        <w:rPr>
          <w:rFonts w:asciiTheme="minorHAnsi" w:hAnsiTheme="minorHAnsi" w:cstheme="minorHAnsi"/>
          <w:color w:val="000000" w:themeColor="text1"/>
          <w:sz w:val="21"/>
          <w:szCs w:val="21"/>
        </w:rPr>
        <w:t>Equipe de Apoio</w:t>
      </w:r>
    </w:p>
    <w:p w14:paraId="74DA0D1F" w14:textId="77777777" w:rsidR="00321CF5" w:rsidRPr="00CD5552" w:rsidRDefault="00321CF5" w:rsidP="00321CF5">
      <w:pPr>
        <w:pStyle w:val="SemEspaamento"/>
        <w:jc w:val="both"/>
        <w:rPr>
          <w:rFonts w:asciiTheme="minorHAnsi" w:eastAsia="Arial" w:hAnsiTheme="minorHAnsi" w:cstheme="minorHAnsi"/>
          <w:i/>
          <w:color w:val="000000" w:themeColor="text1"/>
          <w:sz w:val="21"/>
          <w:szCs w:val="21"/>
        </w:rPr>
      </w:pPr>
      <w:r w:rsidRPr="00CD5552">
        <w:rPr>
          <w:rFonts w:asciiTheme="minorHAnsi" w:hAnsiTheme="minorHAnsi" w:cstheme="minorHAnsi"/>
          <w:color w:val="000000" w:themeColor="text1"/>
          <w:sz w:val="21"/>
          <w:szCs w:val="21"/>
        </w:rPr>
        <w:t>Portaria nº 073, 04 de abril de 2025</w:t>
      </w:r>
    </w:p>
    <w:p w14:paraId="084BA2AA" w14:textId="00FDA64B" w:rsidR="00023965" w:rsidRPr="00D32E43" w:rsidRDefault="00023965" w:rsidP="00023965">
      <w:pPr>
        <w:spacing w:before="120" w:after="120" w:line="276" w:lineRule="auto"/>
        <w:jc w:val="both"/>
        <w:rPr>
          <w:rFonts w:asciiTheme="minorHAnsi" w:eastAsia="Arial" w:hAnsiTheme="minorHAnsi" w:cstheme="minorHAnsi"/>
          <w:color w:val="000000"/>
          <w:sz w:val="21"/>
          <w:szCs w:val="21"/>
        </w:rPr>
      </w:pPr>
    </w:p>
    <w:p w14:paraId="063DF071" w14:textId="1309A044" w:rsidR="00023965" w:rsidRPr="00D32E43" w:rsidRDefault="00023965" w:rsidP="00023965">
      <w:pPr>
        <w:spacing w:before="120" w:after="120" w:line="276" w:lineRule="auto"/>
        <w:contextualSpacing/>
        <w:jc w:val="both"/>
        <w:rPr>
          <w:rFonts w:asciiTheme="minorHAnsi" w:hAnsiTheme="minorHAnsi" w:cstheme="minorHAnsi"/>
          <w:sz w:val="21"/>
          <w:szCs w:val="21"/>
        </w:rPr>
      </w:pPr>
    </w:p>
    <w:p w14:paraId="0C99E048" w14:textId="77777777" w:rsidR="00023965" w:rsidRPr="00D32E43" w:rsidRDefault="00023965" w:rsidP="00023965">
      <w:pPr>
        <w:spacing w:before="120" w:after="120" w:line="276" w:lineRule="auto"/>
        <w:ind w:left="567"/>
        <w:contextualSpacing/>
        <w:jc w:val="both"/>
        <w:rPr>
          <w:rFonts w:asciiTheme="minorHAnsi" w:hAnsiTheme="minorHAnsi" w:cstheme="minorHAnsi"/>
          <w:sz w:val="21"/>
          <w:szCs w:val="21"/>
        </w:rPr>
      </w:pPr>
    </w:p>
    <w:p w14:paraId="1AD603AC" w14:textId="77777777" w:rsidR="00C074DA" w:rsidRPr="00D32E43" w:rsidRDefault="00C074DA" w:rsidP="00F332CD">
      <w:pPr>
        <w:spacing w:after="120" w:line="276" w:lineRule="auto"/>
        <w:ind w:left="360" w:right="-15"/>
        <w:jc w:val="both"/>
        <w:rPr>
          <w:rFonts w:asciiTheme="minorHAnsi" w:hAnsiTheme="minorHAnsi" w:cstheme="minorHAnsi"/>
          <w:color w:val="000000"/>
          <w:sz w:val="21"/>
          <w:szCs w:val="21"/>
        </w:rPr>
      </w:pPr>
    </w:p>
    <w:p w14:paraId="21DBF0F4" w14:textId="77777777" w:rsidR="001D5E22" w:rsidRPr="00D32E43" w:rsidRDefault="001D5E22" w:rsidP="009446E4">
      <w:pPr>
        <w:pStyle w:val="SemEspaamento"/>
        <w:rPr>
          <w:rFonts w:asciiTheme="minorHAnsi" w:hAnsiTheme="minorHAnsi" w:cstheme="minorHAnsi"/>
          <w:sz w:val="21"/>
          <w:szCs w:val="21"/>
        </w:rPr>
      </w:pPr>
    </w:p>
    <w:p w14:paraId="0E1E01F8" w14:textId="77777777" w:rsidR="001D5E22" w:rsidRPr="00D32E43" w:rsidRDefault="001D5E22" w:rsidP="008E7898">
      <w:pPr>
        <w:pStyle w:val="SemEspaamento"/>
        <w:rPr>
          <w:rFonts w:asciiTheme="minorHAnsi" w:hAnsiTheme="minorHAnsi" w:cstheme="minorHAnsi"/>
          <w:sz w:val="21"/>
          <w:szCs w:val="21"/>
        </w:rPr>
      </w:pPr>
    </w:p>
    <w:p w14:paraId="67166F5B" w14:textId="77777777" w:rsidR="00662B36" w:rsidRPr="00D32E43" w:rsidRDefault="00662B36" w:rsidP="009446E4">
      <w:pPr>
        <w:pStyle w:val="SemEspaamento"/>
        <w:rPr>
          <w:rFonts w:asciiTheme="minorHAnsi" w:hAnsiTheme="minorHAnsi" w:cstheme="minorHAnsi"/>
          <w:sz w:val="21"/>
          <w:szCs w:val="21"/>
        </w:rPr>
      </w:pPr>
    </w:p>
    <w:p w14:paraId="4A03A455" w14:textId="77777777" w:rsidR="001A0AB5" w:rsidRPr="00D32E43" w:rsidRDefault="001A0AB5" w:rsidP="009446E4">
      <w:pPr>
        <w:pStyle w:val="SemEspaamento"/>
        <w:rPr>
          <w:rFonts w:asciiTheme="minorHAnsi" w:hAnsiTheme="minorHAnsi" w:cstheme="minorHAnsi"/>
          <w:sz w:val="21"/>
          <w:szCs w:val="21"/>
        </w:rPr>
      </w:pPr>
    </w:p>
    <w:p w14:paraId="08C42EC5" w14:textId="77777777" w:rsidR="001A0AB5" w:rsidRPr="00D32E43" w:rsidRDefault="001A0AB5" w:rsidP="009446E4">
      <w:pPr>
        <w:pStyle w:val="SemEspaamento"/>
        <w:rPr>
          <w:rFonts w:asciiTheme="minorHAnsi" w:hAnsiTheme="minorHAnsi" w:cstheme="minorHAnsi"/>
          <w:sz w:val="21"/>
          <w:szCs w:val="21"/>
        </w:rPr>
      </w:pPr>
    </w:p>
    <w:p w14:paraId="6942DF88" w14:textId="77777777" w:rsidR="001A0AB5" w:rsidRPr="00D32E43" w:rsidRDefault="001A0AB5" w:rsidP="009446E4">
      <w:pPr>
        <w:pStyle w:val="SemEspaamento"/>
        <w:rPr>
          <w:rFonts w:asciiTheme="minorHAnsi" w:hAnsiTheme="minorHAnsi" w:cstheme="minorHAnsi"/>
          <w:sz w:val="21"/>
          <w:szCs w:val="21"/>
        </w:rPr>
      </w:pPr>
    </w:p>
    <w:p w14:paraId="45864570" w14:textId="77777777" w:rsidR="001A0AB5" w:rsidRPr="00D32E43" w:rsidRDefault="001A0AB5" w:rsidP="009446E4">
      <w:pPr>
        <w:pStyle w:val="SemEspaamento"/>
        <w:rPr>
          <w:rFonts w:asciiTheme="minorHAnsi" w:hAnsiTheme="minorHAnsi" w:cstheme="minorHAnsi"/>
          <w:sz w:val="21"/>
          <w:szCs w:val="21"/>
        </w:rPr>
      </w:pPr>
    </w:p>
    <w:p w14:paraId="4B22BC25" w14:textId="77777777" w:rsidR="001A0AB5" w:rsidRPr="00D32E43" w:rsidRDefault="001A0AB5" w:rsidP="009446E4">
      <w:pPr>
        <w:pStyle w:val="SemEspaamento"/>
        <w:rPr>
          <w:rFonts w:asciiTheme="minorHAnsi" w:hAnsiTheme="minorHAnsi" w:cstheme="minorHAnsi"/>
          <w:sz w:val="21"/>
          <w:szCs w:val="21"/>
        </w:rPr>
      </w:pPr>
    </w:p>
    <w:p w14:paraId="0E98A4D8" w14:textId="77777777" w:rsidR="001A0AB5" w:rsidRPr="00D32E43" w:rsidRDefault="001A0AB5" w:rsidP="009446E4">
      <w:pPr>
        <w:pStyle w:val="SemEspaamento"/>
        <w:rPr>
          <w:rFonts w:asciiTheme="minorHAnsi" w:hAnsiTheme="minorHAnsi" w:cstheme="minorHAnsi"/>
          <w:sz w:val="21"/>
          <w:szCs w:val="21"/>
        </w:rPr>
      </w:pPr>
    </w:p>
    <w:p w14:paraId="10F8BE4D" w14:textId="77777777" w:rsidR="001A0AB5" w:rsidRDefault="001A0AB5" w:rsidP="009446E4">
      <w:pPr>
        <w:pStyle w:val="SemEspaamento"/>
        <w:rPr>
          <w:rFonts w:asciiTheme="minorHAnsi" w:hAnsiTheme="minorHAnsi" w:cstheme="minorHAnsi"/>
          <w:sz w:val="21"/>
          <w:szCs w:val="21"/>
        </w:rPr>
      </w:pPr>
    </w:p>
    <w:p w14:paraId="37A268CB" w14:textId="77777777" w:rsidR="00CA0FBC" w:rsidRDefault="00CA0FBC" w:rsidP="009446E4">
      <w:pPr>
        <w:pStyle w:val="SemEspaamento"/>
        <w:rPr>
          <w:rFonts w:asciiTheme="minorHAnsi" w:hAnsiTheme="minorHAnsi" w:cstheme="minorHAnsi"/>
          <w:sz w:val="21"/>
          <w:szCs w:val="21"/>
        </w:rPr>
      </w:pPr>
    </w:p>
    <w:p w14:paraId="6C9B0E08" w14:textId="77777777" w:rsidR="00CA0FBC" w:rsidRDefault="00CA0FBC" w:rsidP="009446E4">
      <w:pPr>
        <w:pStyle w:val="SemEspaamento"/>
        <w:rPr>
          <w:rFonts w:asciiTheme="minorHAnsi" w:hAnsiTheme="minorHAnsi" w:cstheme="minorHAnsi"/>
          <w:sz w:val="21"/>
          <w:szCs w:val="21"/>
        </w:rPr>
      </w:pPr>
    </w:p>
    <w:p w14:paraId="13764464" w14:textId="77777777" w:rsidR="00CA0FBC" w:rsidRDefault="00CA0FBC" w:rsidP="009446E4">
      <w:pPr>
        <w:pStyle w:val="SemEspaamento"/>
        <w:rPr>
          <w:rFonts w:asciiTheme="minorHAnsi" w:hAnsiTheme="minorHAnsi" w:cstheme="minorHAnsi"/>
          <w:sz w:val="21"/>
          <w:szCs w:val="21"/>
        </w:rPr>
      </w:pPr>
    </w:p>
    <w:p w14:paraId="3B2A70FE" w14:textId="77777777" w:rsidR="00CA0FBC" w:rsidRDefault="00CA0FBC" w:rsidP="009446E4">
      <w:pPr>
        <w:pStyle w:val="SemEspaamento"/>
        <w:rPr>
          <w:rFonts w:asciiTheme="minorHAnsi" w:hAnsiTheme="minorHAnsi" w:cstheme="minorHAnsi"/>
          <w:sz w:val="21"/>
          <w:szCs w:val="21"/>
        </w:rPr>
      </w:pPr>
    </w:p>
    <w:p w14:paraId="663D90BF" w14:textId="77777777" w:rsidR="00CA0FBC" w:rsidRDefault="00CA0FBC" w:rsidP="009446E4">
      <w:pPr>
        <w:pStyle w:val="SemEspaamento"/>
        <w:rPr>
          <w:rFonts w:asciiTheme="minorHAnsi" w:hAnsiTheme="minorHAnsi" w:cstheme="minorHAnsi"/>
          <w:sz w:val="21"/>
          <w:szCs w:val="21"/>
        </w:rPr>
      </w:pPr>
    </w:p>
    <w:p w14:paraId="62E6CC5F" w14:textId="77777777" w:rsidR="00CA0FBC" w:rsidRDefault="00CA0FBC" w:rsidP="009446E4">
      <w:pPr>
        <w:pStyle w:val="SemEspaamento"/>
        <w:rPr>
          <w:rFonts w:asciiTheme="minorHAnsi" w:hAnsiTheme="minorHAnsi" w:cstheme="minorHAnsi"/>
          <w:sz w:val="21"/>
          <w:szCs w:val="21"/>
        </w:rPr>
      </w:pPr>
    </w:p>
    <w:p w14:paraId="4B3B424F" w14:textId="77777777" w:rsidR="00CA0FBC" w:rsidRDefault="00CA0FBC" w:rsidP="009446E4">
      <w:pPr>
        <w:pStyle w:val="SemEspaamento"/>
        <w:rPr>
          <w:rFonts w:asciiTheme="minorHAnsi" w:hAnsiTheme="minorHAnsi" w:cstheme="minorHAnsi"/>
          <w:sz w:val="21"/>
          <w:szCs w:val="21"/>
        </w:rPr>
      </w:pPr>
    </w:p>
    <w:p w14:paraId="26DE9306" w14:textId="77777777" w:rsidR="00D34E54" w:rsidRDefault="00D34E54" w:rsidP="009446E4">
      <w:pPr>
        <w:pStyle w:val="SemEspaamento"/>
        <w:rPr>
          <w:rFonts w:asciiTheme="minorHAnsi" w:hAnsiTheme="minorHAnsi" w:cstheme="minorHAnsi"/>
          <w:sz w:val="21"/>
          <w:szCs w:val="21"/>
        </w:rPr>
      </w:pPr>
    </w:p>
    <w:p w14:paraId="43BB041A" w14:textId="77777777" w:rsidR="00D34E54" w:rsidRDefault="00D34E54" w:rsidP="009446E4">
      <w:pPr>
        <w:pStyle w:val="SemEspaamento"/>
        <w:rPr>
          <w:rFonts w:asciiTheme="minorHAnsi" w:hAnsiTheme="minorHAnsi" w:cstheme="minorHAnsi"/>
          <w:sz w:val="21"/>
          <w:szCs w:val="21"/>
        </w:rPr>
      </w:pPr>
    </w:p>
    <w:p w14:paraId="3B6BBCD2" w14:textId="77777777" w:rsidR="00CA0FBC" w:rsidRDefault="00CA0FBC" w:rsidP="009446E4">
      <w:pPr>
        <w:pStyle w:val="SemEspaamento"/>
        <w:rPr>
          <w:rFonts w:asciiTheme="minorHAnsi" w:hAnsiTheme="minorHAnsi" w:cstheme="minorHAnsi"/>
          <w:sz w:val="21"/>
          <w:szCs w:val="21"/>
        </w:rPr>
      </w:pPr>
    </w:p>
    <w:p w14:paraId="2F37A240" w14:textId="77777777" w:rsidR="00CA0FBC" w:rsidRDefault="00CA0FBC" w:rsidP="009446E4">
      <w:pPr>
        <w:pStyle w:val="SemEspaamento"/>
        <w:rPr>
          <w:rFonts w:asciiTheme="minorHAnsi" w:hAnsiTheme="minorHAnsi" w:cstheme="minorHAnsi"/>
          <w:sz w:val="21"/>
          <w:szCs w:val="21"/>
        </w:rPr>
      </w:pPr>
    </w:p>
    <w:p w14:paraId="0458428D" w14:textId="77777777" w:rsidR="00CA0FBC" w:rsidRDefault="00CA0FBC" w:rsidP="009446E4">
      <w:pPr>
        <w:pStyle w:val="SemEspaamento"/>
        <w:rPr>
          <w:rFonts w:asciiTheme="minorHAnsi" w:hAnsiTheme="minorHAnsi" w:cstheme="minorHAnsi"/>
          <w:sz w:val="21"/>
          <w:szCs w:val="21"/>
        </w:rPr>
      </w:pPr>
    </w:p>
    <w:p w14:paraId="48FDD1C5" w14:textId="77777777" w:rsidR="00CA0FBC" w:rsidRDefault="00CA0FBC" w:rsidP="009446E4">
      <w:pPr>
        <w:pStyle w:val="SemEspaamento"/>
        <w:rPr>
          <w:rFonts w:asciiTheme="minorHAnsi" w:hAnsiTheme="minorHAnsi" w:cstheme="minorHAnsi"/>
          <w:sz w:val="21"/>
          <w:szCs w:val="21"/>
        </w:rPr>
      </w:pPr>
    </w:p>
    <w:p w14:paraId="4C655565" w14:textId="77777777" w:rsidR="00CA0FBC" w:rsidRDefault="00CA0FBC" w:rsidP="009446E4">
      <w:pPr>
        <w:pStyle w:val="SemEspaamento"/>
        <w:rPr>
          <w:rFonts w:asciiTheme="minorHAnsi" w:hAnsiTheme="minorHAnsi" w:cstheme="minorHAnsi"/>
          <w:sz w:val="21"/>
          <w:szCs w:val="21"/>
        </w:rPr>
      </w:pPr>
    </w:p>
    <w:p w14:paraId="6689F3EF" w14:textId="77777777" w:rsidR="00CA0FBC" w:rsidRDefault="00CA0FBC" w:rsidP="009446E4">
      <w:pPr>
        <w:pStyle w:val="SemEspaamento"/>
        <w:rPr>
          <w:rFonts w:asciiTheme="minorHAnsi" w:hAnsiTheme="minorHAnsi" w:cstheme="minorHAnsi"/>
          <w:sz w:val="21"/>
          <w:szCs w:val="21"/>
        </w:rPr>
      </w:pPr>
    </w:p>
    <w:p w14:paraId="555FF569" w14:textId="77777777" w:rsidR="00CA0FBC" w:rsidRDefault="00CA0FBC" w:rsidP="009446E4">
      <w:pPr>
        <w:pStyle w:val="SemEspaamento"/>
        <w:rPr>
          <w:rFonts w:asciiTheme="minorHAnsi" w:hAnsiTheme="minorHAnsi" w:cstheme="minorHAnsi"/>
          <w:sz w:val="21"/>
          <w:szCs w:val="21"/>
        </w:rPr>
      </w:pPr>
    </w:p>
    <w:p w14:paraId="5D5691F6" w14:textId="77777777" w:rsidR="00CA0FBC" w:rsidRDefault="00CA0FBC" w:rsidP="009446E4">
      <w:pPr>
        <w:pStyle w:val="SemEspaamento"/>
        <w:rPr>
          <w:rFonts w:asciiTheme="minorHAnsi" w:hAnsiTheme="minorHAnsi" w:cstheme="minorHAnsi"/>
          <w:sz w:val="21"/>
          <w:szCs w:val="21"/>
        </w:rPr>
      </w:pPr>
    </w:p>
    <w:p w14:paraId="5D2A7BE2" w14:textId="77777777" w:rsidR="00CA0FBC" w:rsidRDefault="00CA0FBC" w:rsidP="009446E4">
      <w:pPr>
        <w:pStyle w:val="SemEspaamento"/>
        <w:rPr>
          <w:rFonts w:asciiTheme="minorHAnsi" w:hAnsiTheme="minorHAnsi" w:cstheme="minorHAnsi"/>
          <w:sz w:val="21"/>
          <w:szCs w:val="21"/>
        </w:rPr>
      </w:pPr>
    </w:p>
    <w:p w14:paraId="41DF6E0F" w14:textId="77777777" w:rsidR="00CA0FBC" w:rsidRPr="00D32E43" w:rsidRDefault="00CA0FBC" w:rsidP="009446E4">
      <w:pPr>
        <w:pStyle w:val="SemEspaamento"/>
        <w:rPr>
          <w:rFonts w:asciiTheme="minorHAnsi" w:hAnsiTheme="minorHAnsi" w:cstheme="minorHAnsi"/>
          <w:sz w:val="21"/>
          <w:szCs w:val="21"/>
        </w:rPr>
      </w:pPr>
    </w:p>
    <w:p w14:paraId="31A93C8E" w14:textId="77777777" w:rsidR="001A0AB5" w:rsidRPr="00D32E43" w:rsidRDefault="001A0AB5" w:rsidP="009446E4">
      <w:pPr>
        <w:pStyle w:val="SemEspaamento"/>
        <w:rPr>
          <w:rFonts w:asciiTheme="minorHAnsi" w:hAnsiTheme="minorHAnsi" w:cstheme="minorHAnsi"/>
          <w:sz w:val="21"/>
          <w:szCs w:val="21"/>
        </w:rPr>
      </w:pPr>
    </w:p>
    <w:p w14:paraId="150117DE" w14:textId="77777777" w:rsidR="0054196D" w:rsidRPr="00D32E43" w:rsidRDefault="0054196D" w:rsidP="009446E4">
      <w:pPr>
        <w:pStyle w:val="SemEspaamento"/>
        <w:rPr>
          <w:rFonts w:asciiTheme="minorHAnsi" w:hAnsiTheme="minorHAnsi" w:cstheme="minorHAnsi"/>
          <w:sz w:val="21"/>
          <w:szCs w:val="21"/>
        </w:rPr>
      </w:pPr>
    </w:p>
    <w:p w14:paraId="1C287AA0" w14:textId="75CE9BC5" w:rsidR="001A0AB5" w:rsidRPr="00D32E43" w:rsidRDefault="00BB4E32" w:rsidP="001A0AB5">
      <w:pPr>
        <w:pStyle w:val="SemEspaamento"/>
        <w:jc w:val="center"/>
        <w:rPr>
          <w:rFonts w:asciiTheme="minorHAnsi" w:hAnsiTheme="minorHAnsi" w:cstheme="minorHAnsi"/>
          <w:b/>
          <w:sz w:val="21"/>
          <w:szCs w:val="21"/>
        </w:rPr>
      </w:pPr>
      <w:r w:rsidRPr="00D32E43">
        <w:rPr>
          <w:rFonts w:asciiTheme="minorHAnsi" w:hAnsiTheme="minorHAnsi" w:cstheme="minorHAnsi"/>
          <w:b/>
          <w:iCs/>
          <w:sz w:val="21"/>
          <w:szCs w:val="21"/>
        </w:rPr>
        <w:lastRenderedPageBreak/>
        <w:t>ANEXO I – TERMO DE REFERÊNCIA</w:t>
      </w:r>
    </w:p>
    <w:p w14:paraId="57F511BB" w14:textId="77777777" w:rsidR="001A0AB5" w:rsidRPr="00D32E43" w:rsidRDefault="001A0AB5" w:rsidP="001A0AB5">
      <w:pPr>
        <w:pStyle w:val="SemEspaamento"/>
        <w:ind w:left="426" w:hanging="142"/>
        <w:jc w:val="center"/>
        <w:rPr>
          <w:rFonts w:asciiTheme="minorHAnsi" w:hAnsiTheme="minorHAnsi" w:cstheme="minorHAnsi"/>
          <w:b/>
          <w:sz w:val="21"/>
          <w:szCs w:val="21"/>
        </w:rPr>
      </w:pPr>
    </w:p>
    <w:p w14:paraId="6FB62951" w14:textId="77777777" w:rsidR="001A0AB5" w:rsidRPr="00D32E43" w:rsidRDefault="001A0AB5" w:rsidP="001A0AB5">
      <w:pPr>
        <w:pStyle w:val="SemEspaamento"/>
        <w:ind w:left="426" w:hanging="142"/>
        <w:jc w:val="center"/>
        <w:rPr>
          <w:rFonts w:asciiTheme="minorHAnsi" w:hAnsiTheme="minorHAnsi" w:cstheme="minorHAnsi"/>
          <w:b/>
          <w:sz w:val="21"/>
          <w:szCs w:val="21"/>
        </w:rPr>
      </w:pPr>
      <w:r w:rsidRPr="00D32E43">
        <w:rPr>
          <w:rFonts w:asciiTheme="minorHAnsi" w:hAnsiTheme="minorHAnsi" w:cstheme="minorHAnsi"/>
          <w:b/>
          <w:sz w:val="21"/>
          <w:szCs w:val="21"/>
        </w:rPr>
        <w:t>TERMO DE REFERÊNCIA</w:t>
      </w:r>
    </w:p>
    <w:p w14:paraId="3A5C0854" w14:textId="77777777" w:rsidR="001A0AB5" w:rsidRPr="00D32E43" w:rsidRDefault="001A0AB5" w:rsidP="001A0AB5">
      <w:pPr>
        <w:pStyle w:val="SemEspaamento"/>
        <w:ind w:left="426" w:hanging="142"/>
        <w:rPr>
          <w:rFonts w:asciiTheme="minorHAnsi" w:hAnsiTheme="minorHAnsi" w:cstheme="minorHAnsi"/>
          <w:sz w:val="21"/>
          <w:szCs w:val="21"/>
        </w:rPr>
      </w:pPr>
    </w:p>
    <w:p w14:paraId="77B85AC0" w14:textId="77777777" w:rsidR="001A0AB5" w:rsidRPr="00D32E43" w:rsidRDefault="001A0AB5" w:rsidP="00BB4E32">
      <w:pPr>
        <w:shd w:val="clear" w:color="auto" w:fill="F2F2F2" w:themeFill="background1" w:themeFillShade="F2"/>
        <w:jc w:val="both"/>
        <w:rPr>
          <w:rFonts w:asciiTheme="minorHAnsi" w:hAnsiTheme="minorHAnsi" w:cstheme="minorHAnsi"/>
          <w:b/>
          <w:sz w:val="21"/>
          <w:szCs w:val="21"/>
        </w:rPr>
      </w:pPr>
      <w:r w:rsidRPr="00D32E43">
        <w:rPr>
          <w:rFonts w:asciiTheme="minorHAnsi" w:hAnsiTheme="minorHAnsi" w:cstheme="minorHAnsi"/>
          <w:b/>
          <w:sz w:val="21"/>
          <w:szCs w:val="21"/>
        </w:rPr>
        <w:t>1. CONDIÇÕES GERAIS DA CONTRATAÇÃO</w:t>
      </w:r>
    </w:p>
    <w:p w14:paraId="767E6897" w14:textId="77777777" w:rsidR="001A0AB5" w:rsidRPr="00D32E43" w:rsidRDefault="001A0AB5" w:rsidP="001A0AB5">
      <w:pPr>
        <w:jc w:val="both"/>
        <w:rPr>
          <w:rFonts w:asciiTheme="minorHAnsi" w:hAnsiTheme="minorHAnsi" w:cstheme="minorHAnsi"/>
          <w:sz w:val="21"/>
          <w:szCs w:val="21"/>
        </w:rPr>
      </w:pPr>
    </w:p>
    <w:p w14:paraId="73CEF942" w14:textId="7E28F7AA" w:rsidR="00BB4E32" w:rsidRPr="00BB4E32" w:rsidRDefault="00BB4E32" w:rsidP="00BB4E32">
      <w:pPr>
        <w:jc w:val="both"/>
        <w:rPr>
          <w:rFonts w:asciiTheme="minorHAnsi" w:eastAsia="WenQuanYi Micro Hei" w:hAnsiTheme="minorHAnsi" w:cstheme="minorHAnsi"/>
          <w:color w:val="000000" w:themeColor="text1"/>
          <w:sz w:val="21"/>
          <w:szCs w:val="21"/>
          <w:lang w:eastAsia="zh-CN" w:bidi="hi-IN"/>
        </w:rPr>
      </w:pPr>
      <w:r w:rsidRPr="00BB4E32">
        <w:rPr>
          <w:rFonts w:asciiTheme="minorHAnsi" w:hAnsiTheme="minorHAnsi" w:cstheme="minorHAnsi"/>
          <w:sz w:val="21"/>
          <w:szCs w:val="21"/>
        </w:rPr>
        <w:t>1.1</w:t>
      </w:r>
      <w:r>
        <w:rPr>
          <w:rFonts w:asciiTheme="minorHAnsi" w:hAnsiTheme="minorHAnsi" w:cstheme="minorHAnsi"/>
          <w:sz w:val="21"/>
          <w:szCs w:val="21"/>
        </w:rPr>
        <w:t xml:space="preserve">. </w:t>
      </w:r>
      <w:r w:rsidRPr="00BB4E32">
        <w:rPr>
          <w:rFonts w:asciiTheme="minorHAnsi" w:eastAsia="WenQuanYi Micro Hei" w:hAnsiTheme="minorHAnsi" w:cstheme="minorHAnsi"/>
          <w:color w:val="000000" w:themeColor="text1"/>
          <w:sz w:val="21"/>
          <w:szCs w:val="21"/>
          <w:lang w:eastAsia="zh-CN" w:bidi="hi-IN"/>
        </w:rPr>
        <w:t xml:space="preserve">O objeto do presente procedimento é a escolha da </w:t>
      </w:r>
      <w:r w:rsidR="000C6A41" w:rsidRPr="000C6A41">
        <w:t xml:space="preserve"> </w:t>
      </w:r>
      <w:r w:rsidR="000C6A41">
        <w:rPr>
          <w:rFonts w:asciiTheme="minorHAnsi" w:eastAsia="WenQuanYi Micro Hei" w:hAnsiTheme="minorHAnsi" w:cstheme="minorHAnsi"/>
          <w:color w:val="000000" w:themeColor="text1"/>
          <w:sz w:val="21"/>
          <w:szCs w:val="21"/>
          <w:lang w:eastAsia="zh-CN" w:bidi="hi-IN"/>
        </w:rPr>
        <w:t>c</w:t>
      </w:r>
      <w:r w:rsidR="000C6A41" w:rsidRPr="000C6A41">
        <w:rPr>
          <w:rFonts w:asciiTheme="minorHAnsi" w:eastAsia="WenQuanYi Micro Hei" w:hAnsiTheme="minorHAnsi" w:cstheme="minorHAnsi"/>
          <w:color w:val="000000" w:themeColor="text1"/>
          <w:sz w:val="21"/>
          <w:szCs w:val="21"/>
          <w:lang w:eastAsia="zh-CN" w:bidi="hi-IN"/>
        </w:rPr>
        <w:t>ontratação de empresa especializada para a realização dos serviços de desobstrução e limpeza do poço artesiano de 6 polegadas, com 192 metros de profundidade, sendo a sua cota de referência (NE) 92 metros e a cota de descarga (ND) 110 metros, com vazão de perfuração de 14 m³/hora, localizado na Vila Santana, no município de Lajedinho-BA</w:t>
      </w:r>
      <w:r w:rsidR="00CD3517">
        <w:rPr>
          <w:rFonts w:asciiTheme="minorHAnsi" w:eastAsia="WenQuanYi Micro Hei" w:hAnsiTheme="minorHAnsi" w:cstheme="minorHAnsi"/>
          <w:color w:val="000000" w:themeColor="text1"/>
          <w:sz w:val="21"/>
          <w:szCs w:val="21"/>
          <w:lang w:eastAsia="zh-CN" w:bidi="hi-IN"/>
        </w:rPr>
        <w:t xml:space="preserve">, </w:t>
      </w:r>
      <w:r w:rsidRPr="00BB4E32">
        <w:rPr>
          <w:rFonts w:asciiTheme="minorHAnsi" w:eastAsia="WenQuanYi Micro Hei" w:hAnsiTheme="minorHAnsi" w:cstheme="minorHAnsi"/>
          <w:color w:val="000000" w:themeColor="text1"/>
          <w:sz w:val="21"/>
          <w:szCs w:val="21"/>
          <w:lang w:eastAsia="zh-CN" w:bidi="hi-IN"/>
        </w:rPr>
        <w:t xml:space="preserve"> confor</w:t>
      </w:r>
      <w:r w:rsidR="00CD3517">
        <w:rPr>
          <w:rFonts w:asciiTheme="minorHAnsi" w:eastAsia="WenQuanYi Micro Hei" w:hAnsiTheme="minorHAnsi" w:cstheme="minorHAnsi"/>
          <w:color w:val="000000" w:themeColor="text1"/>
          <w:sz w:val="21"/>
          <w:szCs w:val="21"/>
          <w:lang w:eastAsia="zh-CN" w:bidi="hi-IN"/>
        </w:rPr>
        <w:t>me Termo de Referência,</w:t>
      </w:r>
      <w:r w:rsidRPr="00BB4E32">
        <w:rPr>
          <w:rFonts w:asciiTheme="minorHAnsi" w:eastAsia="WenQuanYi Micro Hei" w:hAnsiTheme="minorHAnsi" w:cstheme="minorHAnsi"/>
          <w:color w:val="000000" w:themeColor="text1"/>
          <w:sz w:val="21"/>
          <w:szCs w:val="21"/>
          <w:lang w:eastAsia="zh-CN" w:bidi="hi-IN"/>
        </w:rPr>
        <w:t xml:space="preserve"> condições, quantidades e exigências estabelecidas neste Aviso de Contratação Direta e seus anexos.</w:t>
      </w:r>
    </w:p>
    <w:p w14:paraId="663D611F" w14:textId="77777777" w:rsidR="00BB4E32" w:rsidRDefault="00BB4E32" w:rsidP="00BB4E32">
      <w:pPr>
        <w:pStyle w:val="PargrafodaLista"/>
        <w:ind w:left="284"/>
        <w:jc w:val="both"/>
        <w:rPr>
          <w:rFonts w:asciiTheme="minorHAnsi" w:eastAsia="WenQuanYi Micro Hei" w:hAnsiTheme="minorHAnsi" w:cstheme="minorHAnsi"/>
          <w:color w:val="000000" w:themeColor="text1"/>
          <w:sz w:val="21"/>
          <w:szCs w:val="21"/>
          <w:lang w:eastAsia="zh-CN" w:bidi="hi-IN"/>
        </w:rPr>
      </w:pPr>
    </w:p>
    <w:p w14:paraId="5BC3BDBF" w14:textId="77777777" w:rsidR="00BB4E32" w:rsidRDefault="00BB4E32" w:rsidP="00BB4E32">
      <w:pPr>
        <w:pStyle w:val="PargrafodaLista"/>
        <w:ind w:left="0" w:firstLine="851"/>
        <w:jc w:val="both"/>
        <w:rPr>
          <w:rFonts w:asciiTheme="minorHAnsi" w:eastAsia="WenQuanYi Micro Hei" w:hAnsiTheme="minorHAnsi" w:cstheme="minorHAnsi"/>
          <w:color w:val="000000" w:themeColor="text1"/>
          <w:sz w:val="21"/>
          <w:szCs w:val="21"/>
          <w:lang w:eastAsia="zh-CN" w:bidi="hi-IN"/>
        </w:rPr>
      </w:pPr>
      <w:r w:rsidRPr="00D32E43">
        <w:rPr>
          <w:rFonts w:asciiTheme="minorHAnsi" w:eastAsia="WenQuanYi Micro Hei" w:hAnsiTheme="minorHAnsi" w:cstheme="minorHAnsi"/>
          <w:color w:val="000000" w:themeColor="text1"/>
          <w:sz w:val="21"/>
          <w:szCs w:val="21"/>
          <w:lang w:eastAsia="zh-CN" w:bidi="hi-IN"/>
        </w:rPr>
        <w:t xml:space="preserve">1.1.1 </w:t>
      </w:r>
      <w:r w:rsidRPr="00D32E43">
        <w:rPr>
          <w:rFonts w:asciiTheme="minorHAnsi" w:eastAsia="WenQuanYi Micro Hei" w:hAnsiTheme="minorHAnsi" w:cstheme="minorHAnsi"/>
          <w:color w:val="000000" w:themeColor="text1"/>
          <w:sz w:val="21"/>
          <w:szCs w:val="21"/>
          <w:lang w:eastAsia="zh-CN" w:bidi="hi-IN"/>
        </w:rPr>
        <w:tab/>
      </w:r>
      <w:r>
        <w:rPr>
          <w:rFonts w:asciiTheme="minorHAnsi" w:eastAsia="WenQuanYi Micro Hei" w:hAnsiTheme="minorHAnsi" w:cstheme="minorHAnsi"/>
          <w:color w:val="000000" w:themeColor="text1"/>
          <w:sz w:val="21"/>
          <w:szCs w:val="21"/>
          <w:lang w:eastAsia="zh-CN" w:bidi="hi-IN"/>
        </w:rPr>
        <w:t>Objeto da Contratação:</w:t>
      </w:r>
    </w:p>
    <w:p w14:paraId="325ED3AF" w14:textId="310DA711" w:rsidR="001A0AB5" w:rsidRPr="00D32E43" w:rsidRDefault="001A0AB5" w:rsidP="001A0AB5">
      <w:pPr>
        <w:jc w:val="both"/>
        <w:rPr>
          <w:rFonts w:asciiTheme="minorHAnsi" w:hAnsiTheme="minorHAnsi" w:cstheme="minorHAnsi"/>
          <w:sz w:val="21"/>
          <w:szCs w:val="21"/>
        </w:rPr>
      </w:pPr>
    </w:p>
    <w:tbl>
      <w:tblPr>
        <w:tblW w:w="9594" w:type="dxa"/>
        <w:tblInd w:w="72" w:type="dxa"/>
        <w:tblBorders>
          <w:top w:val="single" w:sz="1" w:space="0" w:color="000000"/>
          <w:left w:val="single" w:sz="1" w:space="0" w:color="000000"/>
          <w:bottom w:val="single" w:sz="1" w:space="0" w:color="000000"/>
          <w:right w:val="single" w:sz="1" w:space="0" w:color="000000"/>
        </w:tblBorders>
        <w:tblLayout w:type="fixed"/>
        <w:tblLook w:val="04A0" w:firstRow="1" w:lastRow="0" w:firstColumn="1" w:lastColumn="0" w:noHBand="0" w:noVBand="1"/>
      </w:tblPr>
      <w:tblGrid>
        <w:gridCol w:w="648"/>
        <w:gridCol w:w="697"/>
        <w:gridCol w:w="969"/>
        <w:gridCol w:w="3866"/>
        <w:gridCol w:w="1835"/>
        <w:gridCol w:w="1579"/>
      </w:tblGrid>
      <w:tr w:rsidR="00BB4E32" w:rsidRPr="00491E3C" w14:paraId="406F580A" w14:textId="77777777" w:rsidTr="00F16EB4">
        <w:trPr>
          <w:trHeight w:val="297"/>
        </w:trPr>
        <w:tc>
          <w:tcPr>
            <w:tcW w:w="648" w:type="dxa"/>
            <w:tcBorders>
              <w:top w:val="single" w:sz="1" w:space="0" w:color="000000"/>
              <w:left w:val="single" w:sz="1" w:space="0" w:color="000000"/>
              <w:bottom w:val="single" w:sz="1" w:space="0" w:color="000000"/>
              <w:right w:val="single" w:sz="1" w:space="0" w:color="000000"/>
            </w:tcBorders>
            <w:shd w:val="clear" w:color="auto" w:fill="auto"/>
          </w:tcPr>
          <w:p w14:paraId="727039E1" w14:textId="77777777" w:rsidR="00BB4E32" w:rsidRPr="00491E3C" w:rsidRDefault="00BB4E32" w:rsidP="005B5C8E">
            <w:pPr>
              <w:jc w:val="center"/>
              <w:rPr>
                <w:rFonts w:asciiTheme="minorHAnsi" w:hAnsiTheme="minorHAnsi" w:cstheme="minorHAnsi"/>
                <w:b/>
                <w:sz w:val="18"/>
                <w:szCs w:val="18"/>
              </w:rPr>
            </w:pPr>
            <w:r w:rsidRPr="00491E3C">
              <w:rPr>
                <w:rFonts w:asciiTheme="minorHAnsi" w:hAnsiTheme="minorHAnsi" w:cstheme="minorHAnsi"/>
                <w:b/>
                <w:sz w:val="18"/>
                <w:szCs w:val="18"/>
              </w:rPr>
              <w:t>ITEM</w:t>
            </w:r>
          </w:p>
        </w:tc>
        <w:tc>
          <w:tcPr>
            <w:tcW w:w="697" w:type="dxa"/>
            <w:tcBorders>
              <w:top w:val="single" w:sz="1" w:space="0" w:color="000000"/>
              <w:left w:val="single" w:sz="1" w:space="0" w:color="000000"/>
              <w:bottom w:val="single" w:sz="1" w:space="0" w:color="000000"/>
              <w:right w:val="single" w:sz="1" w:space="0" w:color="000000"/>
            </w:tcBorders>
            <w:shd w:val="clear" w:color="auto" w:fill="auto"/>
          </w:tcPr>
          <w:p w14:paraId="566967B2" w14:textId="77777777" w:rsidR="00BB4E32" w:rsidRPr="00491E3C" w:rsidRDefault="00BB4E32" w:rsidP="005B5C8E">
            <w:pPr>
              <w:jc w:val="center"/>
              <w:rPr>
                <w:rFonts w:asciiTheme="minorHAnsi" w:hAnsiTheme="minorHAnsi" w:cstheme="minorHAnsi"/>
                <w:b/>
                <w:sz w:val="18"/>
                <w:szCs w:val="18"/>
              </w:rPr>
            </w:pPr>
            <w:r w:rsidRPr="00491E3C">
              <w:rPr>
                <w:rFonts w:asciiTheme="minorHAnsi" w:hAnsiTheme="minorHAnsi" w:cstheme="minorHAnsi"/>
                <w:b/>
                <w:sz w:val="18"/>
                <w:szCs w:val="18"/>
              </w:rPr>
              <w:t>QTD</w:t>
            </w:r>
          </w:p>
        </w:tc>
        <w:tc>
          <w:tcPr>
            <w:tcW w:w="969" w:type="dxa"/>
            <w:tcBorders>
              <w:top w:val="single" w:sz="1" w:space="0" w:color="000000"/>
              <w:left w:val="single" w:sz="1" w:space="0" w:color="000000"/>
              <w:bottom w:val="single" w:sz="1" w:space="0" w:color="000000"/>
              <w:right w:val="single" w:sz="1" w:space="0" w:color="000000"/>
            </w:tcBorders>
            <w:shd w:val="clear" w:color="auto" w:fill="auto"/>
          </w:tcPr>
          <w:p w14:paraId="24BBF45A" w14:textId="77777777" w:rsidR="00BB4E32" w:rsidRPr="00491E3C" w:rsidRDefault="00BB4E32" w:rsidP="005B5C8E">
            <w:pPr>
              <w:jc w:val="center"/>
              <w:rPr>
                <w:rFonts w:asciiTheme="minorHAnsi" w:hAnsiTheme="minorHAnsi" w:cstheme="minorHAnsi"/>
                <w:b/>
                <w:sz w:val="18"/>
                <w:szCs w:val="18"/>
              </w:rPr>
            </w:pPr>
            <w:r w:rsidRPr="00491E3C">
              <w:rPr>
                <w:rFonts w:asciiTheme="minorHAnsi" w:hAnsiTheme="minorHAnsi" w:cstheme="minorHAnsi"/>
                <w:b/>
                <w:sz w:val="18"/>
                <w:szCs w:val="18"/>
              </w:rPr>
              <w:t>UND</w:t>
            </w:r>
          </w:p>
        </w:tc>
        <w:tc>
          <w:tcPr>
            <w:tcW w:w="3866" w:type="dxa"/>
            <w:tcBorders>
              <w:top w:val="single" w:sz="1" w:space="0" w:color="000000"/>
              <w:left w:val="single" w:sz="1" w:space="0" w:color="000000"/>
              <w:bottom w:val="single" w:sz="1" w:space="0" w:color="000000"/>
              <w:right w:val="single" w:sz="1" w:space="0" w:color="000000"/>
            </w:tcBorders>
            <w:shd w:val="clear" w:color="auto" w:fill="auto"/>
          </w:tcPr>
          <w:p w14:paraId="5999EE9F" w14:textId="77777777" w:rsidR="00BB4E32" w:rsidRPr="00491E3C" w:rsidRDefault="00BB4E32" w:rsidP="005B5C8E">
            <w:pPr>
              <w:jc w:val="center"/>
              <w:rPr>
                <w:rFonts w:asciiTheme="minorHAnsi" w:hAnsiTheme="minorHAnsi" w:cstheme="minorHAnsi"/>
                <w:b/>
                <w:sz w:val="18"/>
                <w:szCs w:val="18"/>
              </w:rPr>
            </w:pPr>
            <w:r w:rsidRPr="00491E3C">
              <w:rPr>
                <w:rFonts w:asciiTheme="minorHAnsi" w:hAnsiTheme="minorHAnsi" w:cstheme="minorHAnsi"/>
                <w:b/>
                <w:sz w:val="18"/>
                <w:szCs w:val="18"/>
              </w:rPr>
              <w:t>ESPECIFICAÇÃO</w:t>
            </w:r>
          </w:p>
        </w:tc>
        <w:tc>
          <w:tcPr>
            <w:tcW w:w="1835" w:type="dxa"/>
            <w:tcBorders>
              <w:top w:val="single" w:sz="1" w:space="0" w:color="000000"/>
              <w:left w:val="single" w:sz="1" w:space="0" w:color="000000"/>
              <w:bottom w:val="single" w:sz="1" w:space="0" w:color="000000"/>
              <w:right w:val="single" w:sz="1" w:space="0" w:color="000000"/>
            </w:tcBorders>
            <w:shd w:val="clear" w:color="auto" w:fill="auto"/>
          </w:tcPr>
          <w:p w14:paraId="01642002" w14:textId="77777777" w:rsidR="00BB4E32" w:rsidRPr="00491E3C" w:rsidRDefault="00BB4E32" w:rsidP="005B5C8E">
            <w:pPr>
              <w:jc w:val="center"/>
              <w:rPr>
                <w:rFonts w:asciiTheme="minorHAnsi" w:hAnsiTheme="minorHAnsi" w:cstheme="minorHAnsi"/>
                <w:b/>
                <w:sz w:val="18"/>
                <w:szCs w:val="18"/>
              </w:rPr>
            </w:pPr>
            <w:r w:rsidRPr="00491E3C">
              <w:rPr>
                <w:rFonts w:asciiTheme="minorHAnsi" w:hAnsiTheme="minorHAnsi" w:cstheme="minorHAnsi"/>
                <w:b/>
                <w:sz w:val="18"/>
                <w:szCs w:val="18"/>
              </w:rPr>
              <w:t>VALOR UNITÁRIO R$</w:t>
            </w:r>
          </w:p>
        </w:tc>
        <w:tc>
          <w:tcPr>
            <w:tcW w:w="1579" w:type="dxa"/>
            <w:tcBorders>
              <w:top w:val="single" w:sz="1" w:space="0" w:color="000000"/>
              <w:left w:val="single" w:sz="1" w:space="0" w:color="000000"/>
              <w:bottom w:val="single" w:sz="1" w:space="0" w:color="000000"/>
              <w:right w:val="single" w:sz="1" w:space="0" w:color="000000"/>
            </w:tcBorders>
            <w:shd w:val="clear" w:color="auto" w:fill="auto"/>
          </w:tcPr>
          <w:p w14:paraId="792CA2D2" w14:textId="77777777" w:rsidR="00BB4E32" w:rsidRPr="00491E3C" w:rsidRDefault="00BB4E32" w:rsidP="005B5C8E">
            <w:pPr>
              <w:jc w:val="center"/>
              <w:rPr>
                <w:rFonts w:asciiTheme="minorHAnsi" w:hAnsiTheme="minorHAnsi" w:cstheme="minorHAnsi"/>
                <w:b/>
                <w:sz w:val="18"/>
                <w:szCs w:val="18"/>
              </w:rPr>
            </w:pPr>
            <w:r w:rsidRPr="00491E3C">
              <w:rPr>
                <w:rFonts w:asciiTheme="minorHAnsi" w:hAnsiTheme="minorHAnsi" w:cstheme="minorHAnsi"/>
                <w:b/>
                <w:sz w:val="18"/>
                <w:szCs w:val="18"/>
              </w:rPr>
              <w:t>VALOR TOTAL R$</w:t>
            </w:r>
          </w:p>
        </w:tc>
      </w:tr>
      <w:tr w:rsidR="00BB4E32" w:rsidRPr="00491E3C" w14:paraId="41D91625" w14:textId="77777777" w:rsidTr="00F16EB4">
        <w:trPr>
          <w:trHeight w:val="297"/>
        </w:trPr>
        <w:tc>
          <w:tcPr>
            <w:tcW w:w="648" w:type="dxa"/>
            <w:tcBorders>
              <w:top w:val="single" w:sz="1" w:space="0" w:color="000000"/>
              <w:left w:val="single" w:sz="1" w:space="0" w:color="000000"/>
              <w:bottom w:val="single" w:sz="1" w:space="0" w:color="000000"/>
              <w:right w:val="single" w:sz="1" w:space="0" w:color="000000"/>
            </w:tcBorders>
            <w:shd w:val="clear" w:color="auto" w:fill="auto"/>
          </w:tcPr>
          <w:p w14:paraId="0A913F7E" w14:textId="77777777" w:rsidR="00BB4E32" w:rsidRPr="00491E3C" w:rsidRDefault="00BB4E32" w:rsidP="005B5C8E">
            <w:pPr>
              <w:shd w:val="clear" w:color="auto" w:fill="FFFFFF" w:themeFill="background1"/>
              <w:jc w:val="center"/>
              <w:rPr>
                <w:rFonts w:asciiTheme="minorHAnsi" w:hAnsiTheme="minorHAnsi" w:cstheme="minorHAnsi"/>
                <w:b/>
                <w:sz w:val="18"/>
                <w:szCs w:val="18"/>
              </w:rPr>
            </w:pPr>
            <w:r w:rsidRPr="00491E3C">
              <w:rPr>
                <w:rFonts w:asciiTheme="minorHAnsi" w:hAnsiTheme="minorHAnsi" w:cstheme="minorHAnsi"/>
                <w:b/>
                <w:sz w:val="18"/>
                <w:szCs w:val="18"/>
              </w:rPr>
              <w:t>1.0</w:t>
            </w:r>
          </w:p>
        </w:tc>
        <w:tc>
          <w:tcPr>
            <w:tcW w:w="697" w:type="dxa"/>
            <w:tcBorders>
              <w:top w:val="single" w:sz="1" w:space="0" w:color="000000"/>
              <w:left w:val="single" w:sz="1" w:space="0" w:color="000000"/>
              <w:bottom w:val="single" w:sz="1" w:space="0" w:color="000000"/>
              <w:right w:val="single" w:sz="1" w:space="0" w:color="000000"/>
            </w:tcBorders>
            <w:shd w:val="clear" w:color="auto" w:fill="auto"/>
          </w:tcPr>
          <w:p w14:paraId="013D7FAC" w14:textId="2048CD99" w:rsidR="00BB4E32" w:rsidRPr="00491E3C" w:rsidRDefault="00A642A5" w:rsidP="005B5C8E">
            <w:pPr>
              <w:shd w:val="clear" w:color="auto" w:fill="FFFFFF" w:themeFill="background1"/>
              <w:jc w:val="center"/>
              <w:rPr>
                <w:rFonts w:asciiTheme="minorHAnsi" w:hAnsiTheme="minorHAnsi" w:cstheme="minorHAnsi"/>
                <w:b/>
                <w:sz w:val="18"/>
                <w:szCs w:val="18"/>
              </w:rPr>
            </w:pPr>
            <w:r w:rsidRPr="00491E3C">
              <w:rPr>
                <w:rFonts w:asciiTheme="minorHAnsi" w:hAnsiTheme="minorHAnsi" w:cstheme="minorHAnsi"/>
                <w:b/>
                <w:sz w:val="18"/>
                <w:szCs w:val="18"/>
              </w:rPr>
              <w:t>01</w:t>
            </w:r>
          </w:p>
        </w:tc>
        <w:tc>
          <w:tcPr>
            <w:tcW w:w="969" w:type="dxa"/>
            <w:tcBorders>
              <w:top w:val="single" w:sz="1" w:space="0" w:color="000000"/>
              <w:left w:val="single" w:sz="1" w:space="0" w:color="000000"/>
              <w:bottom w:val="single" w:sz="1" w:space="0" w:color="000000"/>
              <w:right w:val="single" w:sz="1" w:space="0" w:color="000000"/>
            </w:tcBorders>
            <w:shd w:val="clear" w:color="auto" w:fill="auto"/>
          </w:tcPr>
          <w:p w14:paraId="2F57941F" w14:textId="3E1EDA4A" w:rsidR="00BB4E32" w:rsidRPr="00491E3C" w:rsidRDefault="00F16EB4" w:rsidP="005B5C8E">
            <w:pPr>
              <w:shd w:val="clear" w:color="auto" w:fill="FFFFFF" w:themeFill="background1"/>
              <w:jc w:val="center"/>
              <w:rPr>
                <w:rFonts w:asciiTheme="minorHAnsi" w:hAnsiTheme="minorHAnsi" w:cstheme="minorHAnsi"/>
                <w:b/>
                <w:sz w:val="18"/>
                <w:szCs w:val="18"/>
              </w:rPr>
            </w:pPr>
            <w:r w:rsidRPr="00491E3C">
              <w:rPr>
                <w:rFonts w:asciiTheme="minorHAnsi" w:hAnsiTheme="minorHAnsi" w:cstheme="minorHAnsi"/>
                <w:b/>
                <w:sz w:val="18"/>
                <w:szCs w:val="18"/>
              </w:rPr>
              <w:t>SERVIÇO</w:t>
            </w:r>
          </w:p>
        </w:tc>
        <w:tc>
          <w:tcPr>
            <w:tcW w:w="3866" w:type="dxa"/>
            <w:tcBorders>
              <w:top w:val="single" w:sz="1" w:space="0" w:color="000000"/>
              <w:left w:val="single" w:sz="1" w:space="0" w:color="000000"/>
              <w:bottom w:val="single" w:sz="1" w:space="0" w:color="000000"/>
              <w:right w:val="single" w:sz="1" w:space="0" w:color="000000"/>
            </w:tcBorders>
            <w:shd w:val="clear" w:color="auto" w:fill="auto"/>
          </w:tcPr>
          <w:p w14:paraId="4DDA2A4D" w14:textId="30FFD7E7" w:rsidR="00BB4E32" w:rsidRPr="00491E3C" w:rsidRDefault="000C6A41" w:rsidP="005B5C8E">
            <w:pPr>
              <w:shd w:val="clear" w:color="auto" w:fill="FFFFFF" w:themeFill="background1"/>
              <w:jc w:val="both"/>
              <w:rPr>
                <w:rFonts w:asciiTheme="minorHAnsi" w:hAnsiTheme="minorHAnsi" w:cstheme="minorHAnsi"/>
                <w:b/>
                <w:sz w:val="18"/>
                <w:szCs w:val="18"/>
              </w:rPr>
            </w:pPr>
            <w:r w:rsidRPr="00491E3C">
              <w:rPr>
                <w:rFonts w:asciiTheme="minorHAnsi" w:hAnsiTheme="minorHAnsi" w:cstheme="minorHAnsi"/>
                <w:b/>
                <w:sz w:val="18"/>
                <w:szCs w:val="18"/>
              </w:rPr>
              <w:t>Contratação de empresa especializada para realização de serviços de desobstrução e limpeza do poço artesiano de 6 polegadas com 192 metros, NE 92m e ND 110m, vazão de perfuração de 14m³/hora localizado na Vila Santana, com o objetivo de fornecer abastecimento de água por meio de caminhões-pipa, visando atender às demandas da população do município de Lajedinho.</w:t>
            </w:r>
          </w:p>
        </w:tc>
        <w:tc>
          <w:tcPr>
            <w:tcW w:w="1835" w:type="dxa"/>
            <w:tcBorders>
              <w:top w:val="single" w:sz="1" w:space="0" w:color="000000"/>
              <w:left w:val="single" w:sz="1" w:space="0" w:color="000000"/>
              <w:bottom w:val="single" w:sz="1" w:space="0" w:color="000000"/>
              <w:right w:val="single" w:sz="1" w:space="0" w:color="000000"/>
            </w:tcBorders>
            <w:shd w:val="clear" w:color="auto" w:fill="auto"/>
          </w:tcPr>
          <w:p w14:paraId="4595A46D" w14:textId="77777777" w:rsidR="00BB4E32" w:rsidRPr="00491E3C" w:rsidRDefault="00BB4E32" w:rsidP="005B5C8E">
            <w:pPr>
              <w:shd w:val="clear" w:color="auto" w:fill="FFFFFF" w:themeFill="background1"/>
              <w:jc w:val="center"/>
              <w:rPr>
                <w:rFonts w:asciiTheme="minorHAnsi" w:hAnsiTheme="minorHAnsi" w:cstheme="minorHAnsi"/>
                <w:b/>
                <w:sz w:val="18"/>
                <w:szCs w:val="18"/>
              </w:rPr>
            </w:pPr>
            <w:r w:rsidRPr="00491E3C">
              <w:rPr>
                <w:rFonts w:asciiTheme="minorHAnsi" w:hAnsiTheme="minorHAnsi" w:cstheme="minorHAnsi"/>
                <w:b/>
                <w:sz w:val="18"/>
                <w:szCs w:val="18"/>
              </w:rPr>
              <w:t>R$ XXXXXX</w:t>
            </w:r>
          </w:p>
        </w:tc>
        <w:tc>
          <w:tcPr>
            <w:tcW w:w="1579" w:type="dxa"/>
            <w:tcBorders>
              <w:top w:val="single" w:sz="1" w:space="0" w:color="000000"/>
              <w:left w:val="single" w:sz="1" w:space="0" w:color="000000"/>
              <w:bottom w:val="single" w:sz="1" w:space="0" w:color="000000"/>
              <w:right w:val="single" w:sz="1" w:space="0" w:color="000000"/>
            </w:tcBorders>
            <w:shd w:val="clear" w:color="auto" w:fill="auto"/>
          </w:tcPr>
          <w:p w14:paraId="18D1C0AB" w14:textId="77777777" w:rsidR="00BB4E32" w:rsidRPr="00491E3C" w:rsidRDefault="00BB4E32" w:rsidP="005B5C8E">
            <w:pPr>
              <w:shd w:val="clear" w:color="auto" w:fill="FFFFFF" w:themeFill="background1"/>
              <w:jc w:val="center"/>
              <w:rPr>
                <w:rFonts w:asciiTheme="minorHAnsi" w:hAnsiTheme="minorHAnsi" w:cstheme="minorHAnsi"/>
                <w:b/>
                <w:sz w:val="18"/>
                <w:szCs w:val="18"/>
              </w:rPr>
            </w:pPr>
            <w:r w:rsidRPr="00491E3C">
              <w:rPr>
                <w:rFonts w:asciiTheme="minorHAnsi" w:hAnsiTheme="minorHAnsi" w:cstheme="minorHAnsi"/>
                <w:b/>
                <w:sz w:val="18"/>
                <w:szCs w:val="18"/>
              </w:rPr>
              <w:t>R$ XXXXXX</w:t>
            </w:r>
          </w:p>
        </w:tc>
      </w:tr>
      <w:tr w:rsidR="00BB4E32" w:rsidRPr="00491E3C" w14:paraId="3C3C4EA1" w14:textId="77777777" w:rsidTr="000C6A41">
        <w:trPr>
          <w:trHeight w:val="297"/>
        </w:trPr>
        <w:tc>
          <w:tcPr>
            <w:tcW w:w="2314" w:type="dxa"/>
            <w:gridSpan w:val="3"/>
            <w:tcBorders>
              <w:top w:val="single" w:sz="1" w:space="0" w:color="000000"/>
              <w:left w:val="single" w:sz="1" w:space="0" w:color="000000"/>
              <w:bottom w:val="single" w:sz="1" w:space="0" w:color="000000"/>
              <w:right w:val="single" w:sz="1" w:space="0" w:color="000000"/>
            </w:tcBorders>
            <w:shd w:val="clear" w:color="auto" w:fill="auto"/>
          </w:tcPr>
          <w:p w14:paraId="2DDFE96D" w14:textId="77777777" w:rsidR="00BB4E32" w:rsidRPr="00491E3C" w:rsidRDefault="00BB4E32" w:rsidP="005B5C8E">
            <w:pPr>
              <w:shd w:val="clear" w:color="auto" w:fill="FFFFFF" w:themeFill="background1"/>
              <w:jc w:val="center"/>
              <w:rPr>
                <w:rFonts w:asciiTheme="minorHAnsi" w:hAnsiTheme="minorHAnsi" w:cstheme="minorHAnsi"/>
                <w:b/>
                <w:sz w:val="18"/>
                <w:szCs w:val="18"/>
              </w:rPr>
            </w:pPr>
            <w:r w:rsidRPr="00491E3C">
              <w:rPr>
                <w:rFonts w:asciiTheme="minorHAnsi" w:hAnsiTheme="minorHAnsi" w:cstheme="minorHAnsi"/>
                <w:b/>
                <w:sz w:val="18"/>
                <w:szCs w:val="18"/>
              </w:rPr>
              <w:t>VALOR TOTAL</w:t>
            </w:r>
          </w:p>
        </w:tc>
        <w:tc>
          <w:tcPr>
            <w:tcW w:w="3866" w:type="dxa"/>
            <w:tcBorders>
              <w:top w:val="single" w:sz="1" w:space="0" w:color="000000"/>
              <w:left w:val="single" w:sz="1" w:space="0" w:color="000000"/>
              <w:bottom w:val="single" w:sz="1" w:space="0" w:color="000000"/>
              <w:right w:val="single" w:sz="1" w:space="0" w:color="000000"/>
            </w:tcBorders>
            <w:shd w:val="clear" w:color="auto" w:fill="auto"/>
          </w:tcPr>
          <w:p w14:paraId="020AD5F0" w14:textId="77777777" w:rsidR="00BB4E32" w:rsidRPr="00491E3C" w:rsidRDefault="00BB4E32" w:rsidP="005B5C8E">
            <w:pPr>
              <w:shd w:val="clear" w:color="auto" w:fill="FFFFFF" w:themeFill="background1"/>
              <w:jc w:val="both"/>
              <w:rPr>
                <w:rFonts w:asciiTheme="minorHAnsi" w:hAnsiTheme="minorHAnsi" w:cstheme="minorHAnsi"/>
                <w:b/>
                <w:sz w:val="18"/>
                <w:szCs w:val="18"/>
              </w:rPr>
            </w:pPr>
          </w:p>
        </w:tc>
        <w:tc>
          <w:tcPr>
            <w:tcW w:w="3414" w:type="dxa"/>
            <w:gridSpan w:val="2"/>
            <w:tcBorders>
              <w:top w:val="single" w:sz="1" w:space="0" w:color="000000"/>
              <w:left w:val="single" w:sz="1" w:space="0" w:color="000000"/>
              <w:bottom w:val="single" w:sz="1" w:space="0" w:color="000000"/>
              <w:right w:val="single" w:sz="1" w:space="0" w:color="000000"/>
            </w:tcBorders>
            <w:shd w:val="clear" w:color="auto" w:fill="auto"/>
          </w:tcPr>
          <w:p w14:paraId="74BE1BC5" w14:textId="77777777" w:rsidR="00BB4E32" w:rsidRPr="00491E3C" w:rsidRDefault="00BB4E32" w:rsidP="005B5C8E">
            <w:pPr>
              <w:shd w:val="clear" w:color="auto" w:fill="FFFFFF" w:themeFill="background1"/>
              <w:jc w:val="center"/>
              <w:rPr>
                <w:rFonts w:asciiTheme="minorHAnsi" w:hAnsiTheme="minorHAnsi" w:cstheme="minorHAnsi"/>
                <w:b/>
                <w:sz w:val="18"/>
                <w:szCs w:val="18"/>
              </w:rPr>
            </w:pPr>
            <w:r w:rsidRPr="00491E3C">
              <w:rPr>
                <w:rFonts w:asciiTheme="minorHAnsi" w:hAnsiTheme="minorHAnsi" w:cstheme="minorHAnsi"/>
                <w:b/>
                <w:sz w:val="18"/>
                <w:szCs w:val="18"/>
              </w:rPr>
              <w:t>R$ XXXXXX</w:t>
            </w:r>
          </w:p>
        </w:tc>
      </w:tr>
    </w:tbl>
    <w:p w14:paraId="05257B1D" w14:textId="77777777" w:rsidR="00BB4E32" w:rsidRDefault="00BB4E32" w:rsidP="001A0AB5">
      <w:pPr>
        <w:jc w:val="both"/>
        <w:rPr>
          <w:rFonts w:asciiTheme="minorHAnsi" w:hAnsiTheme="minorHAnsi" w:cstheme="minorHAnsi"/>
          <w:sz w:val="21"/>
          <w:szCs w:val="21"/>
        </w:rPr>
      </w:pPr>
    </w:p>
    <w:p w14:paraId="10F374E2" w14:textId="77777777" w:rsidR="002D0966" w:rsidRPr="00D32E43" w:rsidRDefault="001A0AB5" w:rsidP="002D0966">
      <w:pPr>
        <w:jc w:val="both"/>
        <w:rPr>
          <w:rFonts w:asciiTheme="minorHAnsi" w:hAnsiTheme="minorHAnsi" w:cstheme="minorHAnsi"/>
          <w:sz w:val="21"/>
          <w:szCs w:val="21"/>
        </w:rPr>
      </w:pPr>
      <w:r w:rsidRPr="00D32E43">
        <w:rPr>
          <w:rFonts w:asciiTheme="minorHAnsi" w:hAnsiTheme="minorHAnsi" w:cstheme="minorHAnsi"/>
          <w:sz w:val="21"/>
          <w:szCs w:val="21"/>
        </w:rPr>
        <w:t xml:space="preserve">1.2. </w:t>
      </w:r>
      <w:r w:rsidR="002D0966" w:rsidRPr="00D32E43">
        <w:rPr>
          <w:rFonts w:asciiTheme="minorHAnsi" w:hAnsiTheme="minorHAnsi" w:cstheme="minorHAnsi"/>
          <w:sz w:val="21"/>
          <w:szCs w:val="21"/>
        </w:rPr>
        <w:t xml:space="preserve">Os bens objeto desta contratação são caracterizados como comuns, conforme justificativa constante do Termo de Referenciar.  </w:t>
      </w:r>
    </w:p>
    <w:p w14:paraId="66D7BCD8" w14:textId="77777777" w:rsidR="002D0966" w:rsidRPr="00D32E43" w:rsidRDefault="002D0966" w:rsidP="002D0966">
      <w:pPr>
        <w:jc w:val="both"/>
        <w:rPr>
          <w:rFonts w:asciiTheme="minorHAnsi" w:hAnsiTheme="minorHAnsi" w:cstheme="minorHAnsi"/>
          <w:sz w:val="21"/>
          <w:szCs w:val="21"/>
        </w:rPr>
      </w:pPr>
    </w:p>
    <w:p w14:paraId="7D7493E4" w14:textId="77777777" w:rsidR="002D0966" w:rsidRPr="00D32E43" w:rsidRDefault="002D0966" w:rsidP="002D0966">
      <w:pPr>
        <w:jc w:val="both"/>
        <w:rPr>
          <w:rFonts w:asciiTheme="minorHAnsi" w:hAnsiTheme="minorHAnsi" w:cstheme="minorHAnsi"/>
          <w:sz w:val="21"/>
          <w:szCs w:val="21"/>
        </w:rPr>
      </w:pPr>
      <w:r w:rsidRPr="00D32E43">
        <w:rPr>
          <w:rFonts w:asciiTheme="minorHAnsi" w:hAnsiTheme="minorHAnsi" w:cstheme="minorHAnsi"/>
          <w:sz w:val="21"/>
          <w:szCs w:val="21"/>
        </w:rPr>
        <w:t xml:space="preserve">1.3. O objeto desta contratação não se enquadra como sendo de bem de luxo, conforme Decreto nº 10.818, de 27 de setembro de 2021.  </w:t>
      </w:r>
    </w:p>
    <w:p w14:paraId="7C5A8178" w14:textId="77777777" w:rsidR="002D0966" w:rsidRPr="00D32E43" w:rsidRDefault="002D0966" w:rsidP="002D0966">
      <w:pPr>
        <w:jc w:val="both"/>
        <w:rPr>
          <w:rFonts w:asciiTheme="minorHAnsi" w:hAnsiTheme="minorHAnsi" w:cstheme="minorHAnsi"/>
          <w:sz w:val="21"/>
          <w:szCs w:val="21"/>
        </w:rPr>
      </w:pPr>
    </w:p>
    <w:p w14:paraId="3725CB4F" w14:textId="77777777" w:rsidR="002D0966" w:rsidRPr="00D32E43" w:rsidRDefault="002D0966" w:rsidP="002D0966">
      <w:pPr>
        <w:jc w:val="both"/>
        <w:rPr>
          <w:rFonts w:asciiTheme="minorHAnsi" w:hAnsiTheme="minorHAnsi" w:cstheme="minorHAnsi"/>
          <w:sz w:val="21"/>
          <w:szCs w:val="21"/>
        </w:rPr>
      </w:pPr>
      <w:r w:rsidRPr="00D32E43">
        <w:rPr>
          <w:rFonts w:asciiTheme="minorHAnsi" w:hAnsiTheme="minorHAnsi" w:cstheme="minorHAnsi"/>
          <w:sz w:val="21"/>
          <w:szCs w:val="21"/>
        </w:rPr>
        <w:t xml:space="preserve">1.4. O Aceite da Nota de Empenho ou do instrumento equivalente, emitida ao fornecedor adjudicado, implica o reconhecimento de que: </w:t>
      </w:r>
    </w:p>
    <w:p w14:paraId="3FF57323" w14:textId="77777777" w:rsidR="002D0966" w:rsidRPr="00D32E43" w:rsidRDefault="002D0966" w:rsidP="002D0966">
      <w:pPr>
        <w:jc w:val="both"/>
        <w:rPr>
          <w:rFonts w:asciiTheme="minorHAnsi" w:hAnsiTheme="minorHAnsi" w:cstheme="minorHAnsi"/>
          <w:sz w:val="21"/>
          <w:szCs w:val="21"/>
        </w:rPr>
      </w:pPr>
    </w:p>
    <w:p w14:paraId="464ECC99" w14:textId="1404D3CD" w:rsidR="002D0966" w:rsidRPr="00D32E43" w:rsidRDefault="00FC3E75" w:rsidP="002D0966">
      <w:pPr>
        <w:jc w:val="both"/>
        <w:rPr>
          <w:rFonts w:asciiTheme="minorHAnsi" w:hAnsiTheme="minorHAnsi" w:cstheme="minorHAnsi"/>
          <w:sz w:val="21"/>
          <w:szCs w:val="21"/>
        </w:rPr>
      </w:pPr>
      <w:r w:rsidRPr="00D32E43">
        <w:rPr>
          <w:rFonts w:asciiTheme="minorHAnsi" w:hAnsiTheme="minorHAnsi" w:cstheme="minorHAnsi"/>
          <w:sz w:val="21"/>
          <w:szCs w:val="21"/>
        </w:rPr>
        <w:t>1.5.</w:t>
      </w:r>
      <w:r w:rsidR="00C369AF">
        <w:rPr>
          <w:rFonts w:asciiTheme="minorHAnsi" w:hAnsiTheme="minorHAnsi" w:cstheme="minorHAnsi"/>
          <w:sz w:val="21"/>
          <w:szCs w:val="21"/>
        </w:rPr>
        <w:t xml:space="preserve"> </w:t>
      </w:r>
      <w:r w:rsidR="002D0966" w:rsidRPr="00D32E43">
        <w:rPr>
          <w:rFonts w:asciiTheme="minorHAnsi" w:hAnsiTheme="minorHAnsi" w:cstheme="minorHAnsi"/>
          <w:sz w:val="21"/>
          <w:szCs w:val="21"/>
        </w:rPr>
        <w:t>Referida Nota está substituindo o contrato, aplicando-se à relação de negócios ali estabelecida as disposições da Lei nº 14.133, de 2021.</w:t>
      </w:r>
    </w:p>
    <w:p w14:paraId="580BDCFA" w14:textId="77777777" w:rsidR="002D0966" w:rsidRPr="00D32E43" w:rsidRDefault="002D0966" w:rsidP="002D0966">
      <w:pPr>
        <w:jc w:val="both"/>
        <w:rPr>
          <w:rFonts w:asciiTheme="minorHAnsi" w:hAnsiTheme="minorHAnsi" w:cstheme="minorHAnsi"/>
          <w:sz w:val="21"/>
          <w:szCs w:val="21"/>
        </w:rPr>
      </w:pPr>
    </w:p>
    <w:p w14:paraId="2F0D814B" w14:textId="69A57E85" w:rsidR="001A0AB5" w:rsidRPr="00D32E43" w:rsidRDefault="00FC3E75" w:rsidP="002D0966">
      <w:pPr>
        <w:jc w:val="both"/>
        <w:rPr>
          <w:rFonts w:asciiTheme="minorHAnsi" w:hAnsiTheme="minorHAnsi" w:cstheme="minorHAnsi"/>
          <w:sz w:val="21"/>
          <w:szCs w:val="21"/>
        </w:rPr>
      </w:pPr>
      <w:r w:rsidRPr="00D32E43">
        <w:rPr>
          <w:rFonts w:asciiTheme="minorHAnsi" w:hAnsiTheme="minorHAnsi" w:cstheme="minorHAnsi"/>
          <w:sz w:val="21"/>
          <w:szCs w:val="21"/>
        </w:rPr>
        <w:t xml:space="preserve">1.6. </w:t>
      </w:r>
      <w:r w:rsidR="002D0966" w:rsidRPr="00D32E43">
        <w:rPr>
          <w:rFonts w:asciiTheme="minorHAnsi" w:hAnsiTheme="minorHAnsi" w:cstheme="minorHAnsi"/>
          <w:sz w:val="21"/>
          <w:szCs w:val="21"/>
        </w:rPr>
        <w:t>A contratada se vincula à sua proposta e às previsões contidas no Aviso de Contratação Direta e seus anexos, a contratada reconhece que as hipóteses de rescisão são aquelas previstas nos artigos 137 e 138 da Lei nº 14.133, de 2021 e reconhece os direitos da Administração previstos nos artigos 137 a 139 da mesma Lei.</w:t>
      </w:r>
    </w:p>
    <w:p w14:paraId="0CF39E58" w14:textId="77777777" w:rsidR="00FC3E75" w:rsidRPr="00D32E43" w:rsidRDefault="00FC3E75" w:rsidP="002D0966">
      <w:pPr>
        <w:jc w:val="both"/>
        <w:rPr>
          <w:rFonts w:asciiTheme="minorHAnsi" w:hAnsiTheme="minorHAnsi" w:cstheme="minorHAnsi"/>
          <w:sz w:val="21"/>
          <w:szCs w:val="21"/>
        </w:rPr>
      </w:pPr>
    </w:p>
    <w:p w14:paraId="3425DC69" w14:textId="77777777" w:rsidR="001A0AB5" w:rsidRPr="00D32E43" w:rsidRDefault="001A0AB5" w:rsidP="00BB4E32">
      <w:pPr>
        <w:shd w:val="clear" w:color="auto" w:fill="F2F2F2" w:themeFill="background1" w:themeFillShade="F2"/>
        <w:jc w:val="both"/>
        <w:rPr>
          <w:rFonts w:asciiTheme="minorHAnsi" w:hAnsiTheme="minorHAnsi" w:cstheme="minorHAnsi"/>
          <w:b/>
          <w:sz w:val="21"/>
          <w:szCs w:val="21"/>
        </w:rPr>
      </w:pPr>
      <w:r w:rsidRPr="00D32E43">
        <w:rPr>
          <w:rFonts w:asciiTheme="minorHAnsi" w:hAnsiTheme="minorHAnsi" w:cstheme="minorHAnsi"/>
          <w:b/>
          <w:sz w:val="21"/>
          <w:szCs w:val="21"/>
        </w:rPr>
        <w:t xml:space="preserve">2. FUNDAMENTAÇÃO E DESCRIÇÃO DA NECESSIDADE DA CONTRATAÇÃO </w:t>
      </w:r>
    </w:p>
    <w:p w14:paraId="2B856A88" w14:textId="77777777" w:rsidR="001A0AB5" w:rsidRPr="00D32E43" w:rsidRDefault="001A0AB5" w:rsidP="001A0AB5">
      <w:pPr>
        <w:jc w:val="both"/>
        <w:rPr>
          <w:rFonts w:asciiTheme="minorHAnsi" w:hAnsiTheme="minorHAnsi" w:cstheme="minorHAnsi"/>
          <w:sz w:val="21"/>
          <w:szCs w:val="21"/>
        </w:rPr>
      </w:pPr>
    </w:p>
    <w:p w14:paraId="12A463F5" w14:textId="775E272C" w:rsidR="00CD3517" w:rsidRDefault="00FC3E75" w:rsidP="00FC3E7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t xml:space="preserve">2.1. </w:t>
      </w:r>
      <w:r w:rsidR="000C6A41" w:rsidRPr="000C6A41">
        <w:rPr>
          <w:rFonts w:asciiTheme="minorHAnsi" w:hAnsiTheme="minorHAnsi" w:cstheme="minorHAnsi"/>
          <w:sz w:val="21"/>
          <w:szCs w:val="21"/>
        </w:rPr>
        <w:t>A prestação do serviço de desobstrução e limpeza do poço artesiano é imprescindível para garantir o adequado funcionamento do sistema de abastecimento de água da localidade, uma vez que a capacidade do poço se encontra comprometida devido à obstrução e/ou acúmulo de impurezas. Esse processo visa restabelecer a vazão do poço e garantir a continuidade do fornecimento de água para a população, com o auxílio de caminhões-pipa, até a resolução do problema.</w:t>
      </w:r>
    </w:p>
    <w:p w14:paraId="7211B8EB" w14:textId="77777777" w:rsidR="000C6A41" w:rsidRPr="00D32E43" w:rsidRDefault="000C6A41" w:rsidP="00FC3E75">
      <w:pPr>
        <w:pStyle w:val="SemEspaamento"/>
        <w:jc w:val="both"/>
        <w:rPr>
          <w:rFonts w:asciiTheme="minorHAnsi" w:hAnsiTheme="minorHAnsi" w:cstheme="minorHAnsi"/>
          <w:sz w:val="21"/>
          <w:szCs w:val="21"/>
        </w:rPr>
      </w:pPr>
    </w:p>
    <w:p w14:paraId="387AF29D" w14:textId="3ED5D5BC" w:rsidR="00001D92" w:rsidRDefault="00FC3E75" w:rsidP="00FC3E7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t xml:space="preserve">2.2. </w:t>
      </w:r>
      <w:r w:rsidR="000C6A41">
        <w:rPr>
          <w:rFonts w:asciiTheme="minorHAnsi" w:hAnsiTheme="minorHAnsi" w:cstheme="minorHAnsi"/>
          <w:sz w:val="21"/>
          <w:szCs w:val="21"/>
        </w:rPr>
        <w:t>O Município de Lajedinho</w:t>
      </w:r>
      <w:r w:rsidR="000C6A41" w:rsidRPr="000C6A41">
        <w:rPr>
          <w:rFonts w:asciiTheme="minorHAnsi" w:hAnsiTheme="minorHAnsi" w:cstheme="minorHAnsi"/>
          <w:sz w:val="21"/>
          <w:szCs w:val="21"/>
        </w:rPr>
        <w:t xml:space="preserve">, tem enfrentado desafios significativos no que tange ao abastecimento de água </w:t>
      </w:r>
      <w:r w:rsidR="000C6A41">
        <w:rPr>
          <w:rFonts w:asciiTheme="minorHAnsi" w:hAnsiTheme="minorHAnsi" w:cstheme="minorHAnsi"/>
          <w:sz w:val="21"/>
          <w:szCs w:val="21"/>
        </w:rPr>
        <w:t>para a população</w:t>
      </w:r>
      <w:r w:rsidR="000C6A41" w:rsidRPr="000C6A41">
        <w:rPr>
          <w:rFonts w:asciiTheme="minorHAnsi" w:hAnsiTheme="minorHAnsi" w:cstheme="minorHAnsi"/>
          <w:sz w:val="21"/>
          <w:szCs w:val="21"/>
        </w:rPr>
        <w:t>. O poço artesiano da localidade</w:t>
      </w:r>
      <w:r w:rsidR="000C6A41">
        <w:rPr>
          <w:rFonts w:asciiTheme="minorHAnsi" w:hAnsiTheme="minorHAnsi" w:cstheme="minorHAnsi"/>
          <w:sz w:val="21"/>
          <w:szCs w:val="21"/>
        </w:rPr>
        <w:t xml:space="preserve"> de Vila Santana</w:t>
      </w:r>
      <w:r w:rsidR="000C6A41" w:rsidRPr="000C6A41">
        <w:rPr>
          <w:rFonts w:asciiTheme="minorHAnsi" w:hAnsiTheme="minorHAnsi" w:cstheme="minorHAnsi"/>
          <w:sz w:val="21"/>
          <w:szCs w:val="21"/>
        </w:rPr>
        <w:t>, responsável pelo fornecimento de água</w:t>
      </w:r>
      <w:r w:rsidR="000C6A41">
        <w:rPr>
          <w:rFonts w:asciiTheme="minorHAnsi" w:hAnsiTheme="minorHAnsi" w:cstheme="minorHAnsi"/>
          <w:sz w:val="21"/>
          <w:szCs w:val="21"/>
        </w:rPr>
        <w:t xml:space="preserve"> para a população do município</w:t>
      </w:r>
      <w:r w:rsidR="000C6A41" w:rsidRPr="000C6A41">
        <w:rPr>
          <w:rFonts w:asciiTheme="minorHAnsi" w:hAnsiTheme="minorHAnsi" w:cstheme="minorHAnsi"/>
          <w:sz w:val="21"/>
          <w:szCs w:val="21"/>
        </w:rPr>
        <w:t>, apresenta indícios claros de comprometimento na sua funcionalidade devido à obstrução e à redução da sua vazão.</w:t>
      </w:r>
    </w:p>
    <w:p w14:paraId="4EF56E48" w14:textId="77777777" w:rsidR="00CD3517" w:rsidRDefault="00CD3517" w:rsidP="00FC3E75">
      <w:pPr>
        <w:pStyle w:val="SemEspaamento"/>
        <w:jc w:val="both"/>
        <w:rPr>
          <w:rFonts w:asciiTheme="minorHAnsi" w:hAnsiTheme="minorHAnsi" w:cstheme="minorHAnsi"/>
          <w:sz w:val="21"/>
          <w:szCs w:val="21"/>
        </w:rPr>
      </w:pPr>
    </w:p>
    <w:p w14:paraId="22812B77" w14:textId="773C71BE" w:rsidR="00CD3517" w:rsidRDefault="00001D92" w:rsidP="00FC3E75">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2.3. </w:t>
      </w:r>
      <w:r w:rsidR="000C6A41">
        <w:rPr>
          <w:rFonts w:asciiTheme="minorHAnsi" w:hAnsiTheme="minorHAnsi" w:cstheme="minorHAnsi"/>
          <w:sz w:val="21"/>
          <w:szCs w:val="21"/>
        </w:rPr>
        <w:t xml:space="preserve">Devido o período de </w:t>
      </w:r>
      <w:r w:rsidR="00C369AF">
        <w:rPr>
          <w:rFonts w:asciiTheme="minorHAnsi" w:hAnsiTheme="minorHAnsi" w:cstheme="minorHAnsi"/>
          <w:sz w:val="21"/>
          <w:szCs w:val="21"/>
        </w:rPr>
        <w:t>estiagem</w:t>
      </w:r>
      <w:r w:rsidR="000C6A41">
        <w:rPr>
          <w:rFonts w:asciiTheme="minorHAnsi" w:hAnsiTheme="minorHAnsi" w:cstheme="minorHAnsi"/>
          <w:sz w:val="21"/>
          <w:szCs w:val="21"/>
        </w:rPr>
        <w:t>, a</w:t>
      </w:r>
      <w:r w:rsidR="000C6A41" w:rsidRPr="000C6A41">
        <w:rPr>
          <w:rFonts w:asciiTheme="minorHAnsi" w:hAnsiTheme="minorHAnsi" w:cstheme="minorHAnsi"/>
          <w:sz w:val="21"/>
          <w:szCs w:val="21"/>
        </w:rPr>
        <w:t xml:space="preserve"> insuficiência de água potável tem causado sérios impactos sociais e econômicos para a população local. A vazão do poço artesiano, que anteriormente era de 14 m³/hora, tem se reduzido devido ao acúmulo de sedimentos e materiais no interior do poço. Esta situação tem gerado escassez de água, obrigando a população a recorrer ao fornecimento por caminhões-pipa, de forma intermitente, o que nem sempre garante o abastecimento contínuo e regular, prejudicando a </w:t>
      </w:r>
      <w:r w:rsidR="000C6A41">
        <w:rPr>
          <w:rFonts w:asciiTheme="minorHAnsi" w:hAnsiTheme="minorHAnsi" w:cstheme="minorHAnsi"/>
          <w:sz w:val="21"/>
          <w:szCs w:val="21"/>
        </w:rPr>
        <w:t>qualidade de vida da população.</w:t>
      </w:r>
    </w:p>
    <w:p w14:paraId="0D2012E2" w14:textId="77777777" w:rsidR="00CD3517" w:rsidRDefault="00CD3517" w:rsidP="00FC3E75">
      <w:pPr>
        <w:pStyle w:val="SemEspaamento"/>
        <w:jc w:val="both"/>
        <w:rPr>
          <w:rFonts w:asciiTheme="minorHAnsi" w:hAnsiTheme="minorHAnsi" w:cstheme="minorHAnsi"/>
          <w:sz w:val="21"/>
          <w:szCs w:val="21"/>
        </w:rPr>
      </w:pPr>
    </w:p>
    <w:p w14:paraId="20CC428E" w14:textId="0F8FB337" w:rsidR="00CD3517" w:rsidRDefault="00CD3517" w:rsidP="00FC3E75">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2.4. </w:t>
      </w:r>
      <w:r w:rsidR="009400D5" w:rsidRPr="009400D5">
        <w:rPr>
          <w:rFonts w:asciiTheme="minorHAnsi" w:hAnsiTheme="minorHAnsi" w:cstheme="minorHAnsi"/>
          <w:sz w:val="21"/>
          <w:szCs w:val="21"/>
        </w:rPr>
        <w:t>A recuperação da vazão do poço artesiano é uma medida essencial para garantir o abastecimento adequado de água à comunidade. A desobstrução e limpeza do poço visam remover os materiais que estão bloqueando a passagem da água, possibilitando o aumento da vazão e a restauração do funcionamento do poço. Este processo é indispensável para restaurar a capacidade de perfuração original de 14 m³/hora, uma vazão que atende</w:t>
      </w:r>
      <w:r w:rsidR="009400D5">
        <w:rPr>
          <w:rFonts w:asciiTheme="minorHAnsi" w:hAnsiTheme="minorHAnsi" w:cstheme="minorHAnsi"/>
          <w:sz w:val="21"/>
          <w:szCs w:val="21"/>
        </w:rPr>
        <w:t xml:space="preserve"> às necessidades</w:t>
      </w:r>
      <w:r w:rsidR="009400D5" w:rsidRPr="009400D5">
        <w:rPr>
          <w:rFonts w:asciiTheme="minorHAnsi" w:hAnsiTheme="minorHAnsi" w:cstheme="minorHAnsi"/>
          <w:sz w:val="21"/>
          <w:szCs w:val="21"/>
        </w:rPr>
        <w:t>, considerando o tamanho da população e a demanda local.</w:t>
      </w:r>
    </w:p>
    <w:p w14:paraId="2A7B912C" w14:textId="77777777" w:rsidR="009400D5" w:rsidRDefault="009400D5" w:rsidP="00FC3E75">
      <w:pPr>
        <w:pStyle w:val="SemEspaamento"/>
        <w:jc w:val="both"/>
        <w:rPr>
          <w:rFonts w:asciiTheme="minorHAnsi" w:hAnsiTheme="minorHAnsi" w:cstheme="minorHAnsi"/>
          <w:sz w:val="21"/>
          <w:szCs w:val="21"/>
        </w:rPr>
      </w:pPr>
    </w:p>
    <w:p w14:paraId="01EF5782" w14:textId="2DEDF3BC" w:rsidR="00CD3517" w:rsidRDefault="00CD3517" w:rsidP="00FC3E75">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2.5. </w:t>
      </w:r>
      <w:r w:rsidR="00E731F0" w:rsidRPr="00E731F0">
        <w:rPr>
          <w:rFonts w:asciiTheme="minorHAnsi" w:hAnsiTheme="minorHAnsi" w:cstheme="minorHAnsi"/>
          <w:sz w:val="21"/>
          <w:szCs w:val="21"/>
        </w:rPr>
        <w:t>Além disso, a limpeza do poço artesiano visa prevenir problemas futuros, como o acúmulo de substâncias que podem afetar a qualidade da água, garantindo que o abastecimento seja seguro e adequado. Isso implica não apenas na melhoria das condições sanitárias, mas também na promoção da saúde pública, evitando doenças relacionadas ao consumo de água contaminada.</w:t>
      </w:r>
    </w:p>
    <w:p w14:paraId="64A5F685" w14:textId="77777777" w:rsidR="00CD3517" w:rsidRDefault="00CD3517" w:rsidP="00FC3E75">
      <w:pPr>
        <w:pStyle w:val="SemEspaamento"/>
        <w:jc w:val="both"/>
        <w:rPr>
          <w:rFonts w:asciiTheme="minorHAnsi" w:hAnsiTheme="minorHAnsi" w:cstheme="minorHAnsi"/>
          <w:sz w:val="21"/>
          <w:szCs w:val="21"/>
        </w:rPr>
      </w:pPr>
    </w:p>
    <w:p w14:paraId="5C9B23A8" w14:textId="152FB665" w:rsidR="00A42562" w:rsidRPr="002B3427" w:rsidRDefault="00A42562" w:rsidP="00FC3E7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t>2.</w:t>
      </w:r>
      <w:r w:rsidR="00E731F0">
        <w:rPr>
          <w:rFonts w:asciiTheme="minorHAnsi" w:hAnsiTheme="minorHAnsi" w:cstheme="minorHAnsi"/>
          <w:sz w:val="21"/>
          <w:szCs w:val="21"/>
        </w:rPr>
        <w:t>6</w:t>
      </w:r>
      <w:r w:rsidR="00E731F0" w:rsidRPr="002B3427">
        <w:rPr>
          <w:rFonts w:asciiTheme="minorHAnsi" w:hAnsiTheme="minorHAnsi" w:cstheme="minorHAnsi"/>
          <w:sz w:val="21"/>
          <w:szCs w:val="21"/>
        </w:rPr>
        <w:t>.</w:t>
      </w:r>
      <w:r w:rsidRPr="002B3427">
        <w:rPr>
          <w:rFonts w:asciiTheme="minorHAnsi" w:hAnsiTheme="minorHAnsi" w:cstheme="minorHAnsi"/>
          <w:sz w:val="21"/>
          <w:szCs w:val="21"/>
        </w:rPr>
        <w:t xml:space="preserve"> O objeto da contratação está previsto no Plano de Contratações Anual 2025, conforme consta das informações básicas desse termo de referência.</w:t>
      </w:r>
    </w:p>
    <w:p w14:paraId="7BDB3DF9" w14:textId="77777777" w:rsidR="00BD67C0" w:rsidRPr="00D32E43" w:rsidRDefault="00BD67C0" w:rsidP="00FC3E75">
      <w:pPr>
        <w:pStyle w:val="SemEspaamento"/>
        <w:jc w:val="both"/>
        <w:rPr>
          <w:rFonts w:asciiTheme="minorHAnsi" w:hAnsiTheme="minorHAnsi" w:cstheme="minorHAnsi"/>
          <w:sz w:val="21"/>
          <w:szCs w:val="21"/>
        </w:rPr>
      </w:pPr>
    </w:p>
    <w:p w14:paraId="0A936BEC" w14:textId="3FFD99BD" w:rsidR="001A0AB5" w:rsidRPr="00D32E43" w:rsidRDefault="001A0AB5" w:rsidP="00BD67C0">
      <w:pPr>
        <w:pStyle w:val="SemEspaamento"/>
        <w:shd w:val="clear" w:color="auto" w:fill="F2F2F2" w:themeFill="background1" w:themeFillShade="F2"/>
        <w:jc w:val="both"/>
        <w:rPr>
          <w:rFonts w:asciiTheme="minorHAnsi" w:hAnsiTheme="minorHAnsi" w:cstheme="minorHAnsi"/>
          <w:b/>
          <w:sz w:val="21"/>
          <w:szCs w:val="21"/>
        </w:rPr>
      </w:pPr>
      <w:r w:rsidRPr="00D32E43">
        <w:rPr>
          <w:rFonts w:asciiTheme="minorHAnsi" w:hAnsiTheme="minorHAnsi" w:cstheme="minorHAnsi"/>
          <w:b/>
          <w:sz w:val="21"/>
          <w:szCs w:val="21"/>
        </w:rPr>
        <w:t>3.</w:t>
      </w:r>
      <w:r w:rsidR="00BD67C0">
        <w:rPr>
          <w:rFonts w:asciiTheme="minorHAnsi" w:hAnsiTheme="minorHAnsi" w:cstheme="minorHAnsi"/>
          <w:b/>
          <w:sz w:val="21"/>
          <w:szCs w:val="21"/>
        </w:rPr>
        <w:t xml:space="preserve"> </w:t>
      </w:r>
      <w:r w:rsidRPr="00D32E43">
        <w:rPr>
          <w:rFonts w:asciiTheme="minorHAnsi" w:hAnsiTheme="minorHAnsi" w:cstheme="minorHAnsi"/>
          <w:b/>
          <w:sz w:val="21"/>
          <w:szCs w:val="21"/>
        </w:rPr>
        <w:t>DESCRIÇÃO DA SOLUÇÃO COMO UM TODO CONSIDERADO O CICLO DE VIDA DO O</w:t>
      </w:r>
      <w:r w:rsidR="005E3303">
        <w:rPr>
          <w:rFonts w:asciiTheme="minorHAnsi" w:hAnsiTheme="minorHAnsi" w:cstheme="minorHAnsi"/>
          <w:b/>
          <w:sz w:val="21"/>
          <w:szCs w:val="21"/>
        </w:rPr>
        <w:t>BJETO E ESPECIFICAÇÃO DO OBJETO</w:t>
      </w:r>
    </w:p>
    <w:p w14:paraId="24F968A2" w14:textId="0C1237C1" w:rsidR="00131CA7" w:rsidRDefault="001A0AB5" w:rsidP="00FC3E7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br/>
      </w:r>
      <w:r w:rsidR="00FC3E75" w:rsidRPr="00D32E43">
        <w:rPr>
          <w:rFonts w:asciiTheme="minorHAnsi" w:hAnsiTheme="minorHAnsi" w:cstheme="minorHAnsi"/>
          <w:sz w:val="21"/>
          <w:szCs w:val="21"/>
        </w:rPr>
        <w:t xml:space="preserve">3.1. </w:t>
      </w:r>
      <w:r w:rsidR="00F91DCB" w:rsidRPr="00F91DCB">
        <w:rPr>
          <w:rFonts w:asciiTheme="minorHAnsi" w:hAnsiTheme="minorHAnsi" w:cstheme="minorHAnsi"/>
          <w:sz w:val="21"/>
          <w:szCs w:val="21"/>
        </w:rPr>
        <w:t>A solução proposta para a desobstrução e limpeza do poço artesiano</w:t>
      </w:r>
      <w:r w:rsidR="00F91DCB">
        <w:rPr>
          <w:rFonts w:asciiTheme="minorHAnsi" w:hAnsiTheme="minorHAnsi" w:cstheme="minorHAnsi"/>
          <w:sz w:val="21"/>
          <w:szCs w:val="21"/>
        </w:rPr>
        <w:t xml:space="preserve"> localizado na Vila </w:t>
      </w:r>
      <w:r w:rsidR="002B3427">
        <w:rPr>
          <w:rFonts w:asciiTheme="minorHAnsi" w:hAnsiTheme="minorHAnsi" w:cstheme="minorHAnsi"/>
          <w:sz w:val="21"/>
          <w:szCs w:val="21"/>
        </w:rPr>
        <w:t xml:space="preserve">Santana, </w:t>
      </w:r>
      <w:r w:rsidR="002B3427" w:rsidRPr="00F91DCB">
        <w:rPr>
          <w:rFonts w:asciiTheme="minorHAnsi" w:hAnsiTheme="minorHAnsi" w:cstheme="minorHAnsi"/>
          <w:sz w:val="21"/>
          <w:szCs w:val="21"/>
        </w:rPr>
        <w:t>visa</w:t>
      </w:r>
      <w:r w:rsidR="00F91DCB" w:rsidRPr="00F91DCB">
        <w:rPr>
          <w:rFonts w:asciiTheme="minorHAnsi" w:hAnsiTheme="minorHAnsi" w:cstheme="minorHAnsi"/>
          <w:sz w:val="21"/>
          <w:szCs w:val="21"/>
        </w:rPr>
        <w:t xml:space="preserve"> restaurar o funcionamento adequado do sistema de captação de água subterrânea, garantindo uma vazão adequada e contínua para o abastecimento de água da população d</w:t>
      </w:r>
      <w:r w:rsidR="00F91DCB">
        <w:rPr>
          <w:rFonts w:asciiTheme="minorHAnsi" w:hAnsiTheme="minorHAnsi" w:cstheme="minorHAnsi"/>
          <w:sz w:val="21"/>
          <w:szCs w:val="21"/>
        </w:rPr>
        <w:t>o município</w:t>
      </w:r>
      <w:r w:rsidR="00F91DCB" w:rsidRPr="00F91DCB">
        <w:rPr>
          <w:rFonts w:asciiTheme="minorHAnsi" w:hAnsiTheme="minorHAnsi" w:cstheme="minorHAnsi"/>
          <w:sz w:val="21"/>
          <w:szCs w:val="21"/>
        </w:rPr>
        <w:t>. Este processo envolve etapas de planejamento, execução, monitoramento e, eventualmente, manutenção, abrangendo o ciclo de vida completo do objeto (o poço artesiano e o sistema de abastecimento associado).</w:t>
      </w:r>
    </w:p>
    <w:p w14:paraId="65E73F1D" w14:textId="77777777" w:rsidR="00131CA7" w:rsidRDefault="00131CA7" w:rsidP="00FC3E75">
      <w:pPr>
        <w:jc w:val="both"/>
        <w:rPr>
          <w:rFonts w:asciiTheme="minorHAnsi" w:hAnsiTheme="minorHAnsi" w:cstheme="minorHAnsi"/>
          <w:sz w:val="21"/>
          <w:szCs w:val="21"/>
        </w:rPr>
      </w:pPr>
    </w:p>
    <w:p w14:paraId="5B7E22F4" w14:textId="79A84015" w:rsidR="00131CA7" w:rsidRDefault="003C3302" w:rsidP="00FC3E75">
      <w:pPr>
        <w:jc w:val="both"/>
        <w:rPr>
          <w:rFonts w:asciiTheme="minorHAnsi" w:hAnsiTheme="minorHAnsi" w:cstheme="minorHAnsi"/>
          <w:sz w:val="21"/>
          <w:szCs w:val="21"/>
        </w:rPr>
      </w:pPr>
      <w:r>
        <w:rPr>
          <w:rFonts w:asciiTheme="minorHAnsi" w:hAnsiTheme="minorHAnsi" w:cstheme="minorHAnsi"/>
          <w:sz w:val="21"/>
          <w:szCs w:val="21"/>
        </w:rPr>
        <w:t>3.2</w:t>
      </w:r>
      <w:r w:rsidR="00131CA7">
        <w:rPr>
          <w:rFonts w:asciiTheme="minorHAnsi" w:hAnsiTheme="minorHAnsi" w:cstheme="minorHAnsi"/>
          <w:sz w:val="21"/>
          <w:szCs w:val="21"/>
        </w:rPr>
        <w:t xml:space="preserve">. </w:t>
      </w:r>
      <w:r w:rsidR="00131CA7" w:rsidRPr="00131CA7">
        <w:rPr>
          <w:rFonts w:asciiTheme="minorHAnsi" w:hAnsiTheme="minorHAnsi" w:cstheme="minorHAnsi"/>
          <w:sz w:val="21"/>
          <w:szCs w:val="21"/>
        </w:rPr>
        <w:t>Considerações sobre o Ciclo de Vida</w:t>
      </w:r>
      <w:r>
        <w:rPr>
          <w:rFonts w:asciiTheme="minorHAnsi" w:hAnsiTheme="minorHAnsi" w:cstheme="minorHAnsi"/>
          <w:sz w:val="21"/>
          <w:szCs w:val="21"/>
        </w:rPr>
        <w:t>:</w:t>
      </w:r>
    </w:p>
    <w:p w14:paraId="4AEE50A0" w14:textId="77777777" w:rsidR="00131CA7" w:rsidRDefault="00131CA7" w:rsidP="00FC3E75">
      <w:pPr>
        <w:jc w:val="both"/>
        <w:rPr>
          <w:rFonts w:asciiTheme="minorHAnsi" w:hAnsiTheme="minorHAnsi" w:cstheme="minorHAnsi"/>
          <w:sz w:val="21"/>
          <w:szCs w:val="21"/>
        </w:rPr>
      </w:pPr>
    </w:p>
    <w:p w14:paraId="1EE770B2" w14:textId="7D9006E4" w:rsidR="00131CA7" w:rsidRDefault="003C3302" w:rsidP="00FC3E75">
      <w:pPr>
        <w:jc w:val="both"/>
        <w:rPr>
          <w:rFonts w:asciiTheme="minorHAnsi" w:hAnsiTheme="minorHAnsi" w:cstheme="minorHAnsi"/>
          <w:sz w:val="21"/>
          <w:szCs w:val="21"/>
        </w:rPr>
      </w:pPr>
      <w:r>
        <w:rPr>
          <w:rFonts w:asciiTheme="minorHAnsi" w:hAnsiTheme="minorHAnsi" w:cstheme="minorHAnsi"/>
          <w:sz w:val="21"/>
          <w:szCs w:val="21"/>
        </w:rPr>
        <w:t>3.2</w:t>
      </w:r>
      <w:r w:rsidR="00131CA7">
        <w:rPr>
          <w:rFonts w:asciiTheme="minorHAnsi" w:hAnsiTheme="minorHAnsi" w:cstheme="minorHAnsi"/>
          <w:sz w:val="21"/>
          <w:szCs w:val="21"/>
        </w:rPr>
        <w:t xml:space="preserve">.1. </w:t>
      </w:r>
      <w:r w:rsidRPr="003C3302">
        <w:rPr>
          <w:rFonts w:asciiTheme="minorHAnsi" w:hAnsiTheme="minorHAnsi" w:cstheme="minorHAnsi"/>
          <w:sz w:val="21"/>
          <w:szCs w:val="21"/>
        </w:rPr>
        <w:t>Planejamento e Diagnóstico:</w:t>
      </w:r>
      <w:r>
        <w:rPr>
          <w:rFonts w:asciiTheme="minorHAnsi" w:hAnsiTheme="minorHAnsi" w:cstheme="minorHAnsi"/>
          <w:sz w:val="21"/>
          <w:szCs w:val="21"/>
        </w:rPr>
        <w:t xml:space="preserve"> </w:t>
      </w:r>
      <w:r w:rsidRPr="003C3302">
        <w:rPr>
          <w:rFonts w:asciiTheme="minorHAnsi" w:hAnsiTheme="minorHAnsi" w:cstheme="minorHAnsi"/>
          <w:sz w:val="21"/>
          <w:szCs w:val="21"/>
        </w:rPr>
        <w:t>Nesta etapa, são avaliadas as condições do poço, como a profundidade, a presença de obstruções, o tipo de material acumulado e o nível de sedimentação, além de ser feito um levanta</w:t>
      </w:r>
      <w:r>
        <w:rPr>
          <w:rFonts w:asciiTheme="minorHAnsi" w:hAnsiTheme="minorHAnsi" w:cstheme="minorHAnsi"/>
          <w:sz w:val="21"/>
          <w:szCs w:val="21"/>
        </w:rPr>
        <w:t>mento sobre a qualidade da água;</w:t>
      </w:r>
    </w:p>
    <w:p w14:paraId="03810085" w14:textId="77777777" w:rsidR="007B10B4" w:rsidRDefault="007B10B4" w:rsidP="00FC3E75">
      <w:pPr>
        <w:jc w:val="both"/>
        <w:rPr>
          <w:rFonts w:asciiTheme="minorHAnsi" w:hAnsiTheme="minorHAnsi" w:cstheme="minorHAnsi"/>
          <w:sz w:val="21"/>
          <w:szCs w:val="21"/>
        </w:rPr>
      </w:pPr>
    </w:p>
    <w:p w14:paraId="0544DB51" w14:textId="5C0D5C7A" w:rsidR="007B10B4" w:rsidRDefault="007B10B4" w:rsidP="00FC3E75">
      <w:pPr>
        <w:jc w:val="both"/>
        <w:rPr>
          <w:rFonts w:asciiTheme="minorHAnsi" w:hAnsiTheme="minorHAnsi" w:cstheme="minorHAnsi"/>
          <w:sz w:val="21"/>
          <w:szCs w:val="21"/>
        </w:rPr>
      </w:pPr>
      <w:r>
        <w:rPr>
          <w:rFonts w:asciiTheme="minorHAnsi" w:hAnsiTheme="minorHAnsi" w:cstheme="minorHAnsi"/>
          <w:sz w:val="21"/>
          <w:szCs w:val="21"/>
        </w:rPr>
        <w:t xml:space="preserve">3.2.2. </w:t>
      </w:r>
      <w:r w:rsidRPr="007B10B4">
        <w:rPr>
          <w:rFonts w:asciiTheme="minorHAnsi" w:hAnsiTheme="minorHAnsi" w:cstheme="minorHAnsi"/>
          <w:sz w:val="21"/>
          <w:szCs w:val="21"/>
        </w:rPr>
        <w:t xml:space="preserve">Execução dos Serviços: Com base no diagnóstico, será feita a limpeza e desobstrução do poço utilizando equipamentos especializados. Isso inclui a remoção de sedimentos, incrustações, detritos e qualquer material que esteja obstruindo a passagem da água. Técnicas como lavagem com bombas submersíveis, jateamento e aspiração de resíduos podem ser utilizadas, dependendo do tipo de </w:t>
      </w:r>
      <w:r>
        <w:rPr>
          <w:rFonts w:asciiTheme="minorHAnsi" w:hAnsiTheme="minorHAnsi" w:cstheme="minorHAnsi"/>
          <w:sz w:val="21"/>
          <w:szCs w:val="21"/>
        </w:rPr>
        <w:t>obstrução e da condição do poço;</w:t>
      </w:r>
    </w:p>
    <w:p w14:paraId="3809854C" w14:textId="77777777" w:rsidR="007B10B4" w:rsidRDefault="007B10B4" w:rsidP="00FC3E75">
      <w:pPr>
        <w:jc w:val="both"/>
        <w:rPr>
          <w:rFonts w:asciiTheme="minorHAnsi" w:hAnsiTheme="minorHAnsi" w:cstheme="minorHAnsi"/>
          <w:sz w:val="21"/>
          <w:szCs w:val="21"/>
        </w:rPr>
      </w:pPr>
    </w:p>
    <w:p w14:paraId="4A9106E2" w14:textId="1DD2E77F" w:rsidR="007B10B4" w:rsidRDefault="007B10B4" w:rsidP="00FC3E75">
      <w:pPr>
        <w:jc w:val="both"/>
        <w:rPr>
          <w:rFonts w:asciiTheme="minorHAnsi" w:hAnsiTheme="minorHAnsi" w:cstheme="minorHAnsi"/>
          <w:sz w:val="21"/>
          <w:szCs w:val="21"/>
        </w:rPr>
      </w:pPr>
      <w:r>
        <w:rPr>
          <w:rFonts w:asciiTheme="minorHAnsi" w:hAnsiTheme="minorHAnsi" w:cstheme="minorHAnsi"/>
          <w:sz w:val="21"/>
          <w:szCs w:val="21"/>
        </w:rPr>
        <w:t xml:space="preserve">3.2.3. </w:t>
      </w:r>
      <w:r w:rsidRPr="007B10B4">
        <w:rPr>
          <w:rFonts w:asciiTheme="minorHAnsi" w:hAnsiTheme="minorHAnsi" w:cstheme="minorHAnsi"/>
          <w:sz w:val="21"/>
          <w:szCs w:val="21"/>
        </w:rPr>
        <w:t>Recuperação da Vazão: Após a limpeza, serão realizados testes de vazão para garantir que o poço tenha a capacidade de fornecer os 14 m³/hora necessários para o abastecimento de água da população local. Caso o poço não atinja a vazão desejada, ajustes adicionais poderão ser fei</w:t>
      </w:r>
      <w:r>
        <w:rPr>
          <w:rFonts w:asciiTheme="minorHAnsi" w:hAnsiTheme="minorHAnsi" w:cstheme="minorHAnsi"/>
          <w:sz w:val="21"/>
          <w:szCs w:val="21"/>
        </w:rPr>
        <w:t>tos para maximizar a eficiência;</w:t>
      </w:r>
    </w:p>
    <w:p w14:paraId="355C2E8F" w14:textId="77777777" w:rsidR="003C3302" w:rsidRDefault="003C3302" w:rsidP="00FC3E75">
      <w:pPr>
        <w:jc w:val="both"/>
        <w:rPr>
          <w:rFonts w:asciiTheme="minorHAnsi" w:hAnsiTheme="minorHAnsi" w:cstheme="minorHAnsi"/>
          <w:sz w:val="21"/>
          <w:szCs w:val="21"/>
        </w:rPr>
      </w:pPr>
    </w:p>
    <w:p w14:paraId="2FDB11DD" w14:textId="1F2E68B9" w:rsidR="00131CA7" w:rsidRDefault="00964F4E" w:rsidP="00FC3E75">
      <w:pPr>
        <w:jc w:val="both"/>
        <w:rPr>
          <w:rFonts w:asciiTheme="minorHAnsi" w:hAnsiTheme="minorHAnsi" w:cstheme="minorHAnsi"/>
          <w:sz w:val="21"/>
          <w:szCs w:val="21"/>
        </w:rPr>
      </w:pPr>
      <w:r>
        <w:rPr>
          <w:rFonts w:asciiTheme="minorHAnsi" w:hAnsiTheme="minorHAnsi" w:cstheme="minorHAnsi"/>
          <w:sz w:val="21"/>
          <w:szCs w:val="21"/>
        </w:rPr>
        <w:t xml:space="preserve">3.2.4. </w:t>
      </w:r>
      <w:r w:rsidR="00AB2652" w:rsidRPr="00AB2652">
        <w:rPr>
          <w:rFonts w:asciiTheme="minorHAnsi" w:hAnsiTheme="minorHAnsi" w:cstheme="minorHAnsi"/>
          <w:sz w:val="21"/>
          <w:szCs w:val="21"/>
        </w:rPr>
        <w:t>Fornecimento de Abastecim</w:t>
      </w:r>
      <w:r w:rsidR="00AB2652">
        <w:rPr>
          <w:rFonts w:asciiTheme="minorHAnsi" w:hAnsiTheme="minorHAnsi" w:cstheme="minorHAnsi"/>
          <w:sz w:val="21"/>
          <w:szCs w:val="21"/>
        </w:rPr>
        <w:t xml:space="preserve">ento por Caminhões-Pipa: Após a execução dos serviços, o </w:t>
      </w:r>
      <w:r w:rsidR="002B3427">
        <w:rPr>
          <w:rFonts w:asciiTheme="minorHAnsi" w:hAnsiTheme="minorHAnsi" w:cstheme="minorHAnsi"/>
          <w:sz w:val="21"/>
          <w:szCs w:val="21"/>
        </w:rPr>
        <w:t>município</w:t>
      </w:r>
      <w:r w:rsidR="00AB2652" w:rsidRPr="00AB2652">
        <w:rPr>
          <w:rFonts w:asciiTheme="minorHAnsi" w:hAnsiTheme="minorHAnsi" w:cstheme="minorHAnsi"/>
          <w:sz w:val="21"/>
          <w:szCs w:val="21"/>
        </w:rPr>
        <w:t xml:space="preserve"> será responsável por fornecer </w:t>
      </w:r>
      <w:r w:rsidR="00AB2652">
        <w:rPr>
          <w:rFonts w:asciiTheme="minorHAnsi" w:hAnsiTheme="minorHAnsi" w:cstheme="minorHAnsi"/>
          <w:sz w:val="21"/>
          <w:szCs w:val="21"/>
        </w:rPr>
        <w:t>água à população</w:t>
      </w:r>
      <w:r w:rsidR="00AB2652" w:rsidRPr="00AB2652">
        <w:rPr>
          <w:rFonts w:asciiTheme="minorHAnsi" w:hAnsiTheme="minorHAnsi" w:cstheme="minorHAnsi"/>
          <w:sz w:val="21"/>
          <w:szCs w:val="21"/>
        </w:rPr>
        <w:t xml:space="preserve"> por meio de caminhões-pipa, de forma contínua ou conforme a necessidade, garantindo que não haja desab</w:t>
      </w:r>
      <w:r w:rsidR="00AB2652">
        <w:rPr>
          <w:rFonts w:asciiTheme="minorHAnsi" w:hAnsiTheme="minorHAnsi" w:cstheme="minorHAnsi"/>
          <w:sz w:val="21"/>
          <w:szCs w:val="21"/>
        </w:rPr>
        <w:t>astecimento enquanto o poço estiver em pleno funcionamento.</w:t>
      </w:r>
    </w:p>
    <w:p w14:paraId="6EF61FD6" w14:textId="77777777" w:rsidR="00964F4E" w:rsidRDefault="00964F4E" w:rsidP="00FC3E75">
      <w:pPr>
        <w:jc w:val="both"/>
        <w:rPr>
          <w:rFonts w:asciiTheme="minorHAnsi" w:hAnsiTheme="minorHAnsi" w:cstheme="minorHAnsi"/>
          <w:sz w:val="21"/>
          <w:szCs w:val="21"/>
        </w:rPr>
      </w:pPr>
    </w:p>
    <w:p w14:paraId="54CDE3FE" w14:textId="77777777" w:rsidR="00344888" w:rsidRDefault="00344888" w:rsidP="00FC3E75">
      <w:pPr>
        <w:jc w:val="both"/>
        <w:rPr>
          <w:rFonts w:asciiTheme="minorHAnsi" w:hAnsiTheme="minorHAnsi" w:cstheme="minorHAnsi"/>
          <w:sz w:val="21"/>
          <w:szCs w:val="21"/>
        </w:rPr>
      </w:pPr>
    </w:p>
    <w:p w14:paraId="6990E8A0" w14:textId="77777777" w:rsidR="00491E3C" w:rsidRDefault="00491E3C" w:rsidP="00FC3E75">
      <w:pPr>
        <w:jc w:val="both"/>
        <w:rPr>
          <w:rFonts w:asciiTheme="minorHAnsi" w:hAnsiTheme="minorHAnsi" w:cstheme="minorHAnsi"/>
          <w:sz w:val="21"/>
          <w:szCs w:val="21"/>
        </w:rPr>
      </w:pPr>
    </w:p>
    <w:p w14:paraId="773923C1" w14:textId="77777777" w:rsidR="00491E3C" w:rsidRDefault="00491E3C" w:rsidP="00FC3E75">
      <w:pPr>
        <w:jc w:val="both"/>
        <w:rPr>
          <w:rFonts w:asciiTheme="minorHAnsi" w:hAnsiTheme="minorHAnsi" w:cstheme="minorHAnsi"/>
          <w:sz w:val="21"/>
          <w:szCs w:val="21"/>
        </w:rPr>
      </w:pPr>
    </w:p>
    <w:p w14:paraId="3020C487" w14:textId="77777777" w:rsidR="00964F4E" w:rsidRPr="00D32E43" w:rsidRDefault="00964F4E" w:rsidP="00FC3E75">
      <w:pPr>
        <w:jc w:val="both"/>
        <w:rPr>
          <w:rFonts w:asciiTheme="minorHAnsi" w:hAnsiTheme="minorHAnsi" w:cstheme="minorHAnsi"/>
          <w:sz w:val="21"/>
          <w:szCs w:val="21"/>
        </w:rPr>
      </w:pPr>
    </w:p>
    <w:p w14:paraId="7C529DAA" w14:textId="77777777" w:rsidR="001A0AB5" w:rsidRPr="00D32E43" w:rsidRDefault="001A0AB5" w:rsidP="00295C75">
      <w:pPr>
        <w:pStyle w:val="SemEspaamento"/>
        <w:shd w:val="clear" w:color="auto" w:fill="F2F2F2" w:themeFill="background1" w:themeFillShade="F2"/>
        <w:jc w:val="both"/>
        <w:rPr>
          <w:rFonts w:asciiTheme="minorHAnsi" w:hAnsiTheme="minorHAnsi" w:cstheme="minorHAnsi"/>
          <w:b/>
          <w:sz w:val="21"/>
          <w:szCs w:val="21"/>
        </w:rPr>
      </w:pPr>
      <w:r w:rsidRPr="00D32E43">
        <w:rPr>
          <w:rFonts w:asciiTheme="minorHAnsi" w:hAnsiTheme="minorHAnsi" w:cstheme="minorHAnsi"/>
          <w:b/>
          <w:sz w:val="21"/>
          <w:szCs w:val="21"/>
        </w:rPr>
        <w:lastRenderedPageBreak/>
        <w:t xml:space="preserve">4. REQUISITOS DA CONTRATAÇÃO </w:t>
      </w:r>
    </w:p>
    <w:p w14:paraId="7435D454" w14:textId="193D7EF7" w:rsidR="00FC3E75" w:rsidRPr="00D32E43" w:rsidRDefault="001A0AB5" w:rsidP="00FC3E7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br/>
      </w:r>
      <w:r w:rsidR="00F018E0" w:rsidRPr="00F018E0">
        <w:rPr>
          <w:rFonts w:asciiTheme="minorHAnsi" w:hAnsiTheme="minorHAnsi" w:cstheme="minorHAnsi"/>
          <w:sz w:val="21"/>
          <w:szCs w:val="21"/>
        </w:rPr>
        <w:t>Para garantir a plena execução do objeto, a empresa contratada deverá atender aos seguintes requisitos mínimos:</w:t>
      </w:r>
    </w:p>
    <w:p w14:paraId="501F8390" w14:textId="77777777" w:rsidR="00FC3E75" w:rsidRPr="00D32E43" w:rsidRDefault="00FC3E75" w:rsidP="00FC3E75">
      <w:pPr>
        <w:pStyle w:val="SemEspaamento"/>
        <w:jc w:val="both"/>
        <w:rPr>
          <w:rFonts w:asciiTheme="minorHAnsi" w:hAnsiTheme="minorHAnsi" w:cstheme="minorHAnsi"/>
          <w:sz w:val="21"/>
          <w:szCs w:val="21"/>
        </w:rPr>
      </w:pPr>
    </w:p>
    <w:p w14:paraId="54B39EC4" w14:textId="595195BE" w:rsidR="00B96F34" w:rsidRPr="00A86EEC" w:rsidRDefault="00FC3E75" w:rsidP="00FC3E75">
      <w:pPr>
        <w:pStyle w:val="SemEspaamento"/>
        <w:jc w:val="both"/>
        <w:rPr>
          <w:rFonts w:asciiTheme="minorHAnsi" w:hAnsiTheme="minorHAnsi" w:cstheme="minorHAnsi"/>
          <w:b/>
          <w:sz w:val="21"/>
          <w:szCs w:val="21"/>
        </w:rPr>
      </w:pPr>
      <w:r w:rsidRPr="00D32E43">
        <w:rPr>
          <w:rFonts w:asciiTheme="minorHAnsi" w:hAnsiTheme="minorHAnsi" w:cstheme="minorHAnsi"/>
          <w:sz w:val="21"/>
          <w:szCs w:val="21"/>
        </w:rPr>
        <w:t xml:space="preserve">4.1. </w:t>
      </w:r>
      <w:r w:rsidR="00F018E0" w:rsidRPr="00A86EEC">
        <w:rPr>
          <w:rFonts w:asciiTheme="minorHAnsi" w:hAnsiTheme="minorHAnsi" w:cstheme="minorHAnsi"/>
          <w:b/>
          <w:sz w:val="21"/>
          <w:szCs w:val="21"/>
        </w:rPr>
        <w:t>Requisitos Técnicos e Operacionais:</w:t>
      </w:r>
    </w:p>
    <w:p w14:paraId="5B380C1D" w14:textId="77777777" w:rsidR="000006D1" w:rsidRDefault="000006D1" w:rsidP="00985399">
      <w:pPr>
        <w:pStyle w:val="SemEspaamento"/>
        <w:jc w:val="both"/>
        <w:rPr>
          <w:rFonts w:asciiTheme="minorHAnsi" w:hAnsiTheme="minorHAnsi" w:cstheme="minorHAnsi"/>
          <w:sz w:val="21"/>
          <w:szCs w:val="21"/>
        </w:rPr>
      </w:pPr>
    </w:p>
    <w:p w14:paraId="1C7AC12D" w14:textId="5088A46D" w:rsidR="00F018E0" w:rsidRDefault="00F018E0" w:rsidP="00985399">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4.1.1. </w:t>
      </w:r>
      <w:r w:rsidR="000006D1" w:rsidRPr="000006D1">
        <w:rPr>
          <w:rFonts w:asciiTheme="minorHAnsi" w:hAnsiTheme="minorHAnsi" w:cstheme="minorHAnsi"/>
          <w:sz w:val="21"/>
          <w:szCs w:val="21"/>
        </w:rPr>
        <w:t>A empresa contratada deverá d</w:t>
      </w:r>
      <w:r w:rsidR="000006D1">
        <w:rPr>
          <w:rFonts w:asciiTheme="minorHAnsi" w:hAnsiTheme="minorHAnsi" w:cstheme="minorHAnsi"/>
          <w:sz w:val="21"/>
          <w:szCs w:val="21"/>
        </w:rPr>
        <w:t>isponibilizar uma equipe</w:t>
      </w:r>
      <w:r w:rsidR="000006D1" w:rsidRPr="000006D1">
        <w:rPr>
          <w:rFonts w:asciiTheme="minorHAnsi" w:hAnsiTheme="minorHAnsi" w:cstheme="minorHAnsi"/>
          <w:sz w:val="21"/>
          <w:szCs w:val="21"/>
        </w:rPr>
        <w:t xml:space="preserve"> especializada, composta por profissionais qualificados (técnicos em perfuração, operadores de equipamentos e demais profissionais com experiência comprovada) para garantir a execução </w:t>
      </w:r>
      <w:r w:rsidR="000006D1">
        <w:rPr>
          <w:rFonts w:asciiTheme="minorHAnsi" w:hAnsiTheme="minorHAnsi" w:cstheme="minorHAnsi"/>
          <w:sz w:val="21"/>
          <w:szCs w:val="21"/>
        </w:rPr>
        <w:t>segura e eficiente dos serviços;</w:t>
      </w:r>
    </w:p>
    <w:p w14:paraId="54444C82" w14:textId="77777777" w:rsidR="000006D1" w:rsidRDefault="000006D1" w:rsidP="00985399">
      <w:pPr>
        <w:pStyle w:val="SemEspaamento"/>
        <w:jc w:val="both"/>
        <w:rPr>
          <w:rFonts w:asciiTheme="minorHAnsi" w:hAnsiTheme="minorHAnsi" w:cstheme="minorHAnsi"/>
          <w:sz w:val="21"/>
          <w:szCs w:val="21"/>
        </w:rPr>
      </w:pPr>
    </w:p>
    <w:p w14:paraId="1D4F2463" w14:textId="1087C9B7" w:rsidR="000006D1" w:rsidRDefault="000006D1" w:rsidP="00985399">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4.1.2. </w:t>
      </w:r>
      <w:r w:rsidRPr="000006D1">
        <w:rPr>
          <w:rFonts w:asciiTheme="minorHAnsi" w:hAnsiTheme="minorHAnsi" w:cstheme="minorHAnsi"/>
          <w:sz w:val="21"/>
          <w:szCs w:val="21"/>
        </w:rPr>
        <w:t>Equipamentos</w:t>
      </w:r>
      <w:r>
        <w:rPr>
          <w:rFonts w:asciiTheme="minorHAnsi" w:hAnsiTheme="minorHAnsi" w:cstheme="minorHAnsi"/>
          <w:sz w:val="21"/>
          <w:szCs w:val="21"/>
        </w:rPr>
        <w:t xml:space="preserve">: </w:t>
      </w:r>
      <w:r w:rsidRPr="000006D1">
        <w:rPr>
          <w:rFonts w:asciiTheme="minorHAnsi" w:hAnsiTheme="minorHAnsi" w:cstheme="minorHAnsi"/>
          <w:sz w:val="21"/>
          <w:szCs w:val="21"/>
        </w:rPr>
        <w:t>A empresa deverá utilizar equipamentos adequados para a realização dos serviços de desobstrução e limpeza</w:t>
      </w:r>
      <w:r>
        <w:rPr>
          <w:rFonts w:asciiTheme="minorHAnsi" w:hAnsiTheme="minorHAnsi" w:cstheme="minorHAnsi"/>
          <w:sz w:val="21"/>
          <w:szCs w:val="21"/>
        </w:rPr>
        <w:t>;</w:t>
      </w:r>
    </w:p>
    <w:p w14:paraId="3C1B0AA4" w14:textId="77777777" w:rsidR="000006D1" w:rsidRDefault="000006D1" w:rsidP="00985399">
      <w:pPr>
        <w:pStyle w:val="SemEspaamento"/>
        <w:jc w:val="both"/>
        <w:rPr>
          <w:rFonts w:asciiTheme="minorHAnsi" w:hAnsiTheme="minorHAnsi" w:cstheme="minorHAnsi"/>
          <w:sz w:val="21"/>
          <w:szCs w:val="21"/>
        </w:rPr>
      </w:pPr>
    </w:p>
    <w:p w14:paraId="7DBCCF5F" w14:textId="18AF9011" w:rsidR="008649D0" w:rsidRPr="00A86EEC" w:rsidRDefault="008649D0" w:rsidP="00985399">
      <w:pPr>
        <w:pStyle w:val="SemEspaamento"/>
        <w:jc w:val="both"/>
        <w:rPr>
          <w:rFonts w:asciiTheme="minorHAnsi" w:hAnsiTheme="minorHAnsi" w:cstheme="minorHAnsi"/>
          <w:b/>
          <w:sz w:val="21"/>
          <w:szCs w:val="21"/>
        </w:rPr>
      </w:pPr>
      <w:r>
        <w:rPr>
          <w:rFonts w:asciiTheme="minorHAnsi" w:hAnsiTheme="minorHAnsi" w:cstheme="minorHAnsi"/>
          <w:sz w:val="21"/>
          <w:szCs w:val="21"/>
        </w:rPr>
        <w:t>4.2.</w:t>
      </w:r>
      <w:r w:rsidRPr="00A86EEC">
        <w:rPr>
          <w:rFonts w:asciiTheme="minorHAnsi" w:hAnsiTheme="minorHAnsi" w:cstheme="minorHAnsi"/>
          <w:b/>
          <w:sz w:val="21"/>
          <w:szCs w:val="21"/>
        </w:rPr>
        <w:t xml:space="preserve"> Requisitos Operacionais:</w:t>
      </w:r>
    </w:p>
    <w:p w14:paraId="2236A6BB" w14:textId="77777777" w:rsidR="008649D0" w:rsidRDefault="008649D0" w:rsidP="00985399">
      <w:pPr>
        <w:pStyle w:val="SemEspaamento"/>
        <w:jc w:val="both"/>
        <w:rPr>
          <w:rFonts w:asciiTheme="minorHAnsi" w:hAnsiTheme="minorHAnsi" w:cstheme="minorHAnsi"/>
          <w:sz w:val="21"/>
          <w:szCs w:val="21"/>
        </w:rPr>
      </w:pPr>
    </w:p>
    <w:p w14:paraId="25A72382" w14:textId="2AC75C09" w:rsidR="008649D0" w:rsidRDefault="008649D0" w:rsidP="00985399">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4.2.1. </w:t>
      </w:r>
      <w:r w:rsidRPr="008649D0">
        <w:rPr>
          <w:rFonts w:asciiTheme="minorHAnsi" w:hAnsiTheme="minorHAnsi" w:cstheme="minorHAnsi"/>
          <w:sz w:val="21"/>
          <w:szCs w:val="21"/>
        </w:rPr>
        <w:t>Os requisitos operacionais são as condições necessárias para garantir que a execução do contrato seja realizada de forma eficiente e conforme o planejado:</w:t>
      </w:r>
    </w:p>
    <w:p w14:paraId="3D22A0AF" w14:textId="1869840C" w:rsidR="008649D0" w:rsidRDefault="008649D0" w:rsidP="008649D0">
      <w:pPr>
        <w:pStyle w:val="SemEspaamento"/>
        <w:ind w:firstLine="567"/>
        <w:jc w:val="both"/>
        <w:rPr>
          <w:rFonts w:asciiTheme="minorHAnsi" w:hAnsiTheme="minorHAnsi" w:cstheme="minorHAnsi"/>
          <w:sz w:val="21"/>
          <w:szCs w:val="21"/>
        </w:rPr>
      </w:pPr>
      <w:r>
        <w:rPr>
          <w:rFonts w:asciiTheme="minorHAnsi" w:hAnsiTheme="minorHAnsi" w:cstheme="minorHAnsi"/>
          <w:sz w:val="21"/>
          <w:szCs w:val="21"/>
        </w:rPr>
        <w:t xml:space="preserve">4.2.1.1. </w:t>
      </w:r>
      <w:r w:rsidRPr="008649D0">
        <w:rPr>
          <w:rFonts w:asciiTheme="minorHAnsi" w:hAnsiTheme="minorHAnsi" w:cstheme="minorHAnsi"/>
          <w:sz w:val="21"/>
          <w:szCs w:val="21"/>
        </w:rPr>
        <w:t>A empresa deverá estabelecer cronograma detalhado para a execução de todas as etapas, com previsão de início e t</w:t>
      </w:r>
      <w:r>
        <w:rPr>
          <w:rFonts w:asciiTheme="minorHAnsi" w:hAnsiTheme="minorHAnsi" w:cstheme="minorHAnsi"/>
          <w:sz w:val="21"/>
          <w:szCs w:val="21"/>
        </w:rPr>
        <w:t>érmino de cada fase do trabalho;</w:t>
      </w:r>
    </w:p>
    <w:p w14:paraId="0C672260" w14:textId="77777777" w:rsidR="008649D0" w:rsidRDefault="008649D0" w:rsidP="00985399">
      <w:pPr>
        <w:pStyle w:val="SemEspaamento"/>
        <w:jc w:val="both"/>
        <w:rPr>
          <w:rFonts w:asciiTheme="minorHAnsi" w:hAnsiTheme="minorHAnsi" w:cstheme="minorHAnsi"/>
          <w:sz w:val="21"/>
          <w:szCs w:val="21"/>
        </w:rPr>
      </w:pPr>
    </w:p>
    <w:p w14:paraId="3400A93E" w14:textId="1596C308" w:rsidR="008649D0" w:rsidRDefault="008649D0" w:rsidP="00985399">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4.2.2. </w:t>
      </w:r>
      <w:r w:rsidRPr="008649D0">
        <w:rPr>
          <w:rFonts w:asciiTheme="minorHAnsi" w:hAnsiTheme="minorHAnsi" w:cstheme="minorHAnsi"/>
          <w:sz w:val="21"/>
          <w:szCs w:val="21"/>
        </w:rPr>
        <w:t>Forneciment</w:t>
      </w:r>
      <w:r>
        <w:rPr>
          <w:rFonts w:asciiTheme="minorHAnsi" w:hAnsiTheme="minorHAnsi" w:cstheme="minorHAnsi"/>
          <w:sz w:val="21"/>
          <w:szCs w:val="21"/>
        </w:rPr>
        <w:t>o de Água (Caminhões-Pipa): Após a execução dos serviços, o município</w:t>
      </w:r>
      <w:r w:rsidRPr="008649D0">
        <w:rPr>
          <w:rFonts w:asciiTheme="minorHAnsi" w:hAnsiTheme="minorHAnsi" w:cstheme="minorHAnsi"/>
          <w:sz w:val="21"/>
          <w:szCs w:val="21"/>
        </w:rPr>
        <w:t xml:space="preserve"> deverá garantir o fornecimento </w:t>
      </w:r>
      <w:r>
        <w:rPr>
          <w:rFonts w:asciiTheme="minorHAnsi" w:hAnsiTheme="minorHAnsi" w:cstheme="minorHAnsi"/>
          <w:sz w:val="21"/>
          <w:szCs w:val="21"/>
        </w:rPr>
        <w:t xml:space="preserve">contínuo de água à população </w:t>
      </w:r>
      <w:r w:rsidRPr="008649D0">
        <w:rPr>
          <w:rFonts w:asciiTheme="minorHAnsi" w:hAnsiTheme="minorHAnsi" w:cstheme="minorHAnsi"/>
          <w:sz w:val="21"/>
          <w:szCs w:val="21"/>
        </w:rPr>
        <w:t xml:space="preserve">através de caminhões-pipa, conforme a demanda, e dentro do padrão de qualidade de água potável. O número de caminhões-pipa e a frequência do abastecimento deverão ser definidos de acordo </w:t>
      </w:r>
      <w:r>
        <w:rPr>
          <w:rFonts w:asciiTheme="minorHAnsi" w:hAnsiTheme="minorHAnsi" w:cstheme="minorHAnsi"/>
          <w:sz w:val="21"/>
          <w:szCs w:val="21"/>
        </w:rPr>
        <w:t>com a necessidade da população.</w:t>
      </w:r>
    </w:p>
    <w:p w14:paraId="51A6F08D" w14:textId="77777777" w:rsidR="008649D0" w:rsidRDefault="008649D0" w:rsidP="00985399">
      <w:pPr>
        <w:pStyle w:val="SemEspaamento"/>
        <w:jc w:val="both"/>
        <w:rPr>
          <w:rFonts w:asciiTheme="minorHAnsi" w:hAnsiTheme="minorHAnsi" w:cstheme="minorHAnsi"/>
          <w:sz w:val="21"/>
          <w:szCs w:val="21"/>
        </w:rPr>
      </w:pPr>
    </w:p>
    <w:p w14:paraId="32A29223" w14:textId="7A287FD4" w:rsidR="00B96F34" w:rsidRPr="00B96F34" w:rsidRDefault="00A86EEC" w:rsidP="00985399">
      <w:pPr>
        <w:pStyle w:val="SemEspaamento"/>
        <w:jc w:val="both"/>
        <w:rPr>
          <w:rFonts w:asciiTheme="minorHAnsi" w:hAnsiTheme="minorHAnsi" w:cstheme="minorHAnsi"/>
          <w:sz w:val="21"/>
          <w:szCs w:val="21"/>
        </w:rPr>
      </w:pPr>
      <w:r>
        <w:rPr>
          <w:rFonts w:asciiTheme="minorHAnsi" w:hAnsiTheme="minorHAnsi" w:cstheme="minorHAnsi"/>
          <w:sz w:val="21"/>
          <w:szCs w:val="21"/>
        </w:rPr>
        <w:t>4.3</w:t>
      </w:r>
      <w:r w:rsidR="00985399">
        <w:rPr>
          <w:rFonts w:asciiTheme="minorHAnsi" w:hAnsiTheme="minorHAnsi" w:cstheme="minorHAnsi"/>
          <w:sz w:val="21"/>
          <w:szCs w:val="21"/>
        </w:rPr>
        <w:t>.</w:t>
      </w:r>
      <w:r w:rsidR="00B96F34" w:rsidRPr="00B96F34">
        <w:rPr>
          <w:rFonts w:asciiTheme="minorHAnsi" w:hAnsiTheme="minorHAnsi" w:cstheme="minorHAnsi"/>
          <w:sz w:val="21"/>
          <w:szCs w:val="21"/>
        </w:rPr>
        <w:t xml:space="preserve"> Lei nº 13.853, de 08 de julho de 2019 - Altera a Lei nº 13.709, de 14 de agosto de 2018, Lei Geral de Proteção de Dados Pessoais (LGPD) - Dispõe sobre o tratamento de dados pessoais, inclusive nos meios digitais, por pessoa natural ou por pessoa jurídica de direito público ou privado, com objetivo de proteger os direitos fundamentais de liberdade e de privacidade e o livre desenvolvimento da personalidade da pessoa natural.</w:t>
      </w:r>
      <w:r w:rsidR="00B96F34" w:rsidRPr="00B96F34">
        <w:rPr>
          <w:rFonts w:asciiTheme="minorHAnsi" w:hAnsiTheme="minorHAnsi" w:cstheme="minorHAnsi"/>
          <w:sz w:val="21"/>
          <w:szCs w:val="21"/>
        </w:rPr>
        <w:cr/>
      </w:r>
    </w:p>
    <w:p w14:paraId="1A5FA410" w14:textId="2FDDA166" w:rsidR="00FC3E75" w:rsidRPr="00D32E43" w:rsidRDefault="00A86EEC" w:rsidP="00985399">
      <w:pPr>
        <w:pStyle w:val="SemEspaamento"/>
        <w:jc w:val="both"/>
        <w:rPr>
          <w:rFonts w:asciiTheme="minorHAnsi" w:hAnsiTheme="minorHAnsi" w:cstheme="minorHAnsi"/>
          <w:sz w:val="21"/>
          <w:szCs w:val="21"/>
        </w:rPr>
      </w:pPr>
      <w:r>
        <w:rPr>
          <w:rFonts w:asciiTheme="minorHAnsi" w:hAnsiTheme="minorHAnsi" w:cstheme="minorHAnsi"/>
          <w:sz w:val="21"/>
          <w:szCs w:val="21"/>
        </w:rPr>
        <w:t>4.4</w:t>
      </w:r>
      <w:r w:rsidR="00FC3E75" w:rsidRPr="00D32E43">
        <w:rPr>
          <w:rFonts w:asciiTheme="minorHAnsi" w:hAnsiTheme="minorHAnsi" w:cstheme="minorHAnsi"/>
          <w:sz w:val="21"/>
          <w:szCs w:val="21"/>
        </w:rPr>
        <w:t>. Não é admitida a subcontratação do objeto contratual.</w:t>
      </w:r>
    </w:p>
    <w:p w14:paraId="6225C065" w14:textId="77777777" w:rsidR="00FC3E75" w:rsidRPr="00D32E43" w:rsidRDefault="00FC3E75" w:rsidP="00985399">
      <w:pPr>
        <w:pStyle w:val="SemEspaamento"/>
        <w:jc w:val="both"/>
        <w:rPr>
          <w:rFonts w:asciiTheme="minorHAnsi" w:hAnsiTheme="minorHAnsi" w:cstheme="minorHAnsi"/>
          <w:sz w:val="21"/>
          <w:szCs w:val="21"/>
        </w:rPr>
      </w:pPr>
    </w:p>
    <w:p w14:paraId="5D52C093" w14:textId="77777777" w:rsidR="00FC3E75" w:rsidRPr="00D32E43" w:rsidRDefault="00FC3E75" w:rsidP="00985399">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t xml:space="preserve">Garantia da contratação </w:t>
      </w:r>
    </w:p>
    <w:p w14:paraId="4AB2B818" w14:textId="77777777" w:rsidR="00FC3E75" w:rsidRPr="00D32E43" w:rsidRDefault="00FC3E75" w:rsidP="00985399">
      <w:pPr>
        <w:pStyle w:val="SemEspaamento"/>
        <w:jc w:val="both"/>
        <w:rPr>
          <w:rFonts w:asciiTheme="minorHAnsi" w:hAnsiTheme="minorHAnsi" w:cstheme="minorHAnsi"/>
          <w:sz w:val="21"/>
          <w:szCs w:val="21"/>
        </w:rPr>
      </w:pPr>
    </w:p>
    <w:p w14:paraId="454D51C0" w14:textId="71DB8E6C" w:rsidR="00FC3E75" w:rsidRPr="00D32E43" w:rsidRDefault="00FC3E75" w:rsidP="00985399">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t>4.4. Não haverá exigência da garantia da contratação dos arts. 96 e seguintes da Lei nº 1</w:t>
      </w:r>
      <w:r w:rsidR="004549D5">
        <w:rPr>
          <w:rFonts w:asciiTheme="minorHAnsi" w:hAnsiTheme="minorHAnsi" w:cstheme="minorHAnsi"/>
          <w:sz w:val="21"/>
          <w:szCs w:val="21"/>
        </w:rPr>
        <w:t>4.133/21.</w:t>
      </w:r>
    </w:p>
    <w:p w14:paraId="42461535" w14:textId="77777777" w:rsidR="00FC3E75" w:rsidRPr="00D32E43" w:rsidRDefault="00FC3E75" w:rsidP="00FC3E75">
      <w:pPr>
        <w:pStyle w:val="SemEspaamento"/>
        <w:jc w:val="both"/>
        <w:rPr>
          <w:rFonts w:asciiTheme="minorHAnsi" w:hAnsiTheme="minorHAnsi" w:cstheme="minorHAnsi"/>
          <w:sz w:val="21"/>
          <w:szCs w:val="21"/>
        </w:rPr>
      </w:pPr>
    </w:p>
    <w:p w14:paraId="36EE47C3" w14:textId="6E43DAC1" w:rsidR="00AD5897" w:rsidRPr="00AD5897" w:rsidRDefault="001A0AB5" w:rsidP="00AD5897">
      <w:pPr>
        <w:pStyle w:val="SemEspaamento"/>
        <w:shd w:val="clear" w:color="auto" w:fill="F2F2F2" w:themeFill="background1" w:themeFillShade="F2"/>
        <w:rPr>
          <w:rFonts w:asciiTheme="minorHAnsi" w:hAnsiTheme="minorHAnsi" w:cstheme="minorHAnsi"/>
          <w:b/>
          <w:sz w:val="21"/>
          <w:szCs w:val="21"/>
        </w:rPr>
      </w:pPr>
      <w:r w:rsidRPr="00D32E43">
        <w:rPr>
          <w:rFonts w:asciiTheme="minorHAnsi" w:hAnsiTheme="minorHAnsi" w:cstheme="minorHAnsi"/>
          <w:b/>
          <w:sz w:val="21"/>
          <w:szCs w:val="21"/>
        </w:rPr>
        <w:t xml:space="preserve">5. MODELO DE EXECUÇÃO DO OBJETO </w:t>
      </w:r>
    </w:p>
    <w:p w14:paraId="3C2C12ED" w14:textId="77777777" w:rsidR="00AD5897" w:rsidRDefault="00AD5897" w:rsidP="002509B2">
      <w:pPr>
        <w:pStyle w:val="SemEspaamento"/>
        <w:jc w:val="both"/>
        <w:rPr>
          <w:rFonts w:asciiTheme="minorHAnsi" w:hAnsiTheme="minorHAnsi" w:cstheme="minorHAnsi"/>
          <w:sz w:val="21"/>
          <w:szCs w:val="21"/>
        </w:rPr>
      </w:pPr>
    </w:p>
    <w:p w14:paraId="0A64BD7F" w14:textId="0FE62774" w:rsidR="004549D5" w:rsidRDefault="00FC3E75" w:rsidP="002509B2">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t xml:space="preserve">5.1. </w:t>
      </w:r>
      <w:r w:rsidR="00AD5897" w:rsidRPr="00AD5897">
        <w:rPr>
          <w:rFonts w:asciiTheme="minorHAnsi" w:hAnsiTheme="minorHAnsi" w:cstheme="minorHAnsi"/>
          <w:sz w:val="21"/>
          <w:szCs w:val="21"/>
        </w:rPr>
        <w:t>A execução do objeto consiste na desobstrução e limpeza do poço artesia</w:t>
      </w:r>
      <w:r w:rsidR="00AD5897">
        <w:rPr>
          <w:rFonts w:asciiTheme="minorHAnsi" w:hAnsiTheme="minorHAnsi" w:cstheme="minorHAnsi"/>
          <w:sz w:val="21"/>
          <w:szCs w:val="21"/>
        </w:rPr>
        <w:t>no localizado na Vila Santana, M</w:t>
      </w:r>
      <w:r w:rsidR="00AD5897" w:rsidRPr="00AD5897">
        <w:rPr>
          <w:rFonts w:asciiTheme="minorHAnsi" w:hAnsiTheme="minorHAnsi" w:cstheme="minorHAnsi"/>
          <w:sz w:val="21"/>
          <w:szCs w:val="21"/>
        </w:rPr>
        <w:t xml:space="preserve">unicípio de Lajedinho-BA, com o objetivo de restaurar a vazão de 14 m³/hora, permitindo o fornecimento regular de água à população local e garantindo o cumprimento das normas de qualidade de água potável. Além disso, será realizado o abastecimento temporário de </w:t>
      </w:r>
      <w:r w:rsidR="00AD5897">
        <w:rPr>
          <w:rFonts w:asciiTheme="minorHAnsi" w:hAnsiTheme="minorHAnsi" w:cstheme="minorHAnsi"/>
          <w:sz w:val="21"/>
          <w:szCs w:val="21"/>
        </w:rPr>
        <w:t xml:space="preserve">água via caminhões-pipa após </w:t>
      </w:r>
      <w:r w:rsidR="00AD5897" w:rsidRPr="00AD5897">
        <w:rPr>
          <w:rFonts w:asciiTheme="minorHAnsi" w:hAnsiTheme="minorHAnsi" w:cstheme="minorHAnsi"/>
          <w:sz w:val="21"/>
          <w:szCs w:val="21"/>
        </w:rPr>
        <w:t>a execução dos serviços.</w:t>
      </w:r>
    </w:p>
    <w:p w14:paraId="7D39FB60" w14:textId="77777777" w:rsidR="00AD5897" w:rsidRDefault="00AD5897" w:rsidP="002509B2">
      <w:pPr>
        <w:pStyle w:val="SemEspaamento"/>
        <w:jc w:val="both"/>
        <w:rPr>
          <w:rFonts w:asciiTheme="minorHAnsi" w:hAnsiTheme="minorHAnsi" w:cstheme="minorHAnsi"/>
          <w:sz w:val="21"/>
          <w:szCs w:val="21"/>
        </w:rPr>
      </w:pPr>
    </w:p>
    <w:p w14:paraId="772677F3" w14:textId="119E97ED" w:rsidR="00AD5897" w:rsidRPr="00AD5897" w:rsidRDefault="00385F51" w:rsidP="002509B2">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5.2. </w:t>
      </w:r>
      <w:r w:rsidR="00AD5897">
        <w:rPr>
          <w:rFonts w:asciiTheme="minorHAnsi" w:hAnsiTheme="minorHAnsi" w:cstheme="minorHAnsi"/>
          <w:sz w:val="21"/>
          <w:szCs w:val="21"/>
        </w:rPr>
        <w:t>A execução do serviço</w:t>
      </w:r>
      <w:r w:rsidR="00AD5897" w:rsidRPr="00AD5897">
        <w:rPr>
          <w:rFonts w:asciiTheme="minorHAnsi" w:hAnsiTheme="minorHAnsi" w:cstheme="minorHAnsi"/>
          <w:sz w:val="21"/>
          <w:szCs w:val="21"/>
        </w:rPr>
        <w:t xml:space="preserve"> será</w:t>
      </w:r>
      <w:r w:rsidR="00AD5897">
        <w:rPr>
          <w:rFonts w:asciiTheme="minorHAnsi" w:hAnsiTheme="minorHAnsi" w:cstheme="minorHAnsi"/>
          <w:sz w:val="21"/>
          <w:szCs w:val="21"/>
        </w:rPr>
        <w:t xml:space="preserve"> </w:t>
      </w:r>
      <w:r w:rsidR="00D60E0F">
        <w:rPr>
          <w:rFonts w:asciiTheme="minorHAnsi" w:hAnsiTheme="minorHAnsi" w:cstheme="minorHAnsi"/>
          <w:sz w:val="21"/>
          <w:szCs w:val="21"/>
        </w:rPr>
        <w:t>dividida</w:t>
      </w:r>
      <w:r w:rsidR="00AD5897">
        <w:rPr>
          <w:rFonts w:asciiTheme="minorHAnsi" w:hAnsiTheme="minorHAnsi" w:cstheme="minorHAnsi"/>
          <w:sz w:val="21"/>
          <w:szCs w:val="21"/>
        </w:rPr>
        <w:t xml:space="preserve"> conforme as seguintes etapas:</w:t>
      </w:r>
    </w:p>
    <w:p w14:paraId="0F4C13D4" w14:textId="77777777" w:rsidR="00385F51" w:rsidRPr="00385F51" w:rsidRDefault="00385F51" w:rsidP="002509B2">
      <w:pPr>
        <w:pStyle w:val="SemEspaamento"/>
        <w:jc w:val="both"/>
        <w:rPr>
          <w:rFonts w:asciiTheme="minorHAnsi" w:hAnsiTheme="minorHAnsi" w:cstheme="minorHAnsi"/>
          <w:sz w:val="21"/>
          <w:szCs w:val="21"/>
        </w:rPr>
      </w:pPr>
    </w:p>
    <w:p w14:paraId="1254AD1C" w14:textId="3B9077E1" w:rsidR="00B63847" w:rsidRDefault="00B63847" w:rsidP="0090630F">
      <w:pPr>
        <w:pStyle w:val="SemEspaamento"/>
        <w:numPr>
          <w:ilvl w:val="0"/>
          <w:numId w:val="47"/>
        </w:numPr>
        <w:ind w:left="0" w:firstLine="1134"/>
        <w:jc w:val="both"/>
        <w:rPr>
          <w:rFonts w:asciiTheme="minorHAnsi" w:hAnsiTheme="minorHAnsi" w:cstheme="minorHAnsi"/>
          <w:sz w:val="21"/>
          <w:szCs w:val="21"/>
        </w:rPr>
      </w:pPr>
      <w:r w:rsidRPr="00B63847">
        <w:rPr>
          <w:rFonts w:asciiTheme="minorHAnsi" w:hAnsiTheme="minorHAnsi" w:cstheme="minorHAnsi"/>
          <w:sz w:val="21"/>
          <w:szCs w:val="21"/>
        </w:rPr>
        <w:t xml:space="preserve">Preparar o local e mobilizar os recursos necessários para o início dos </w:t>
      </w:r>
      <w:r w:rsidR="00D60E0F" w:rsidRPr="00B63847">
        <w:rPr>
          <w:rFonts w:asciiTheme="minorHAnsi" w:hAnsiTheme="minorHAnsi" w:cstheme="minorHAnsi"/>
          <w:sz w:val="21"/>
          <w:szCs w:val="21"/>
        </w:rPr>
        <w:t>trabalhos;</w:t>
      </w:r>
    </w:p>
    <w:p w14:paraId="5A537D4C" w14:textId="753B6C23" w:rsidR="00B63847" w:rsidRDefault="00B63847" w:rsidP="0090630F">
      <w:pPr>
        <w:pStyle w:val="SemEspaamento"/>
        <w:numPr>
          <w:ilvl w:val="0"/>
          <w:numId w:val="47"/>
        </w:numPr>
        <w:ind w:left="0" w:firstLine="1134"/>
        <w:jc w:val="both"/>
        <w:rPr>
          <w:rFonts w:asciiTheme="minorHAnsi" w:hAnsiTheme="minorHAnsi" w:cstheme="minorHAnsi"/>
          <w:sz w:val="21"/>
          <w:szCs w:val="21"/>
        </w:rPr>
      </w:pPr>
      <w:r w:rsidRPr="00B63847">
        <w:rPr>
          <w:rFonts w:asciiTheme="minorHAnsi" w:hAnsiTheme="minorHAnsi" w:cstheme="minorHAnsi"/>
          <w:sz w:val="21"/>
          <w:szCs w:val="21"/>
        </w:rPr>
        <w:t>Verificar as condições do poço artesiano, realizar a medição de vazão e i</w:t>
      </w:r>
      <w:r>
        <w:rPr>
          <w:rFonts w:asciiTheme="minorHAnsi" w:hAnsiTheme="minorHAnsi" w:cstheme="minorHAnsi"/>
          <w:sz w:val="21"/>
          <w:szCs w:val="21"/>
        </w:rPr>
        <w:t>dentificar possíveis obstruções;</w:t>
      </w:r>
    </w:p>
    <w:p w14:paraId="41E70E4B" w14:textId="4FFAA15A" w:rsidR="00B63847" w:rsidRDefault="00B63847" w:rsidP="0090630F">
      <w:pPr>
        <w:pStyle w:val="SemEspaamento"/>
        <w:numPr>
          <w:ilvl w:val="0"/>
          <w:numId w:val="47"/>
        </w:numPr>
        <w:ind w:left="0" w:firstLine="1134"/>
        <w:jc w:val="both"/>
        <w:rPr>
          <w:rFonts w:asciiTheme="minorHAnsi" w:hAnsiTheme="minorHAnsi" w:cstheme="minorHAnsi"/>
          <w:sz w:val="21"/>
          <w:szCs w:val="21"/>
        </w:rPr>
      </w:pPr>
      <w:r w:rsidRPr="00B63847">
        <w:rPr>
          <w:rFonts w:asciiTheme="minorHAnsi" w:hAnsiTheme="minorHAnsi" w:cstheme="minorHAnsi"/>
          <w:sz w:val="21"/>
          <w:szCs w:val="21"/>
        </w:rPr>
        <w:t>Remover obstruções e sedimentos que comprometem a capacidade de vazão do poç</w:t>
      </w:r>
      <w:r>
        <w:rPr>
          <w:rFonts w:asciiTheme="minorHAnsi" w:hAnsiTheme="minorHAnsi" w:cstheme="minorHAnsi"/>
          <w:sz w:val="21"/>
          <w:szCs w:val="21"/>
        </w:rPr>
        <w:t>o artesiano;</w:t>
      </w:r>
    </w:p>
    <w:p w14:paraId="57321B6C" w14:textId="1DA92B4E" w:rsidR="00B63847" w:rsidRDefault="00B63847" w:rsidP="0090630F">
      <w:pPr>
        <w:pStyle w:val="SemEspaamento"/>
        <w:numPr>
          <w:ilvl w:val="0"/>
          <w:numId w:val="47"/>
        </w:numPr>
        <w:ind w:left="0" w:firstLine="1134"/>
        <w:jc w:val="both"/>
        <w:rPr>
          <w:rFonts w:asciiTheme="minorHAnsi" w:hAnsiTheme="minorHAnsi" w:cstheme="minorHAnsi"/>
          <w:sz w:val="21"/>
          <w:szCs w:val="21"/>
        </w:rPr>
      </w:pPr>
      <w:r w:rsidRPr="00B63847">
        <w:rPr>
          <w:rFonts w:asciiTheme="minorHAnsi" w:hAnsiTheme="minorHAnsi" w:cstheme="minorHAnsi"/>
          <w:sz w:val="21"/>
          <w:szCs w:val="21"/>
        </w:rPr>
        <w:t>Verificar se a vazão do poço foi restaurada e se o sistema atende à demanda de 14 m³/hora</w:t>
      </w:r>
      <w:r>
        <w:rPr>
          <w:rFonts w:asciiTheme="minorHAnsi" w:hAnsiTheme="minorHAnsi" w:cstheme="minorHAnsi"/>
          <w:sz w:val="21"/>
          <w:szCs w:val="21"/>
        </w:rPr>
        <w:t>; e</w:t>
      </w:r>
    </w:p>
    <w:p w14:paraId="36CE4B7E" w14:textId="4EE40BE5" w:rsidR="00B63847" w:rsidRDefault="00B63847" w:rsidP="0090630F">
      <w:pPr>
        <w:pStyle w:val="SemEspaamento"/>
        <w:numPr>
          <w:ilvl w:val="0"/>
          <w:numId w:val="47"/>
        </w:numPr>
        <w:ind w:left="0" w:firstLine="1134"/>
        <w:jc w:val="both"/>
        <w:rPr>
          <w:rFonts w:asciiTheme="minorHAnsi" w:hAnsiTheme="minorHAnsi" w:cstheme="minorHAnsi"/>
          <w:sz w:val="21"/>
          <w:szCs w:val="21"/>
        </w:rPr>
      </w:pPr>
      <w:r w:rsidRPr="00B63847">
        <w:rPr>
          <w:rFonts w:asciiTheme="minorHAnsi" w:hAnsiTheme="minorHAnsi" w:cstheme="minorHAnsi"/>
          <w:sz w:val="21"/>
          <w:szCs w:val="21"/>
        </w:rPr>
        <w:t>Concluir os trabalhos e formalizar a entrega final dos serviços, incluindo o relatório detalhado</w:t>
      </w:r>
      <w:r>
        <w:rPr>
          <w:rFonts w:asciiTheme="minorHAnsi" w:hAnsiTheme="minorHAnsi" w:cstheme="minorHAnsi"/>
          <w:sz w:val="21"/>
          <w:szCs w:val="21"/>
        </w:rPr>
        <w:t>.</w:t>
      </w:r>
    </w:p>
    <w:p w14:paraId="612B94E4" w14:textId="77777777" w:rsidR="00EB0D24" w:rsidRPr="00D32E43" w:rsidRDefault="00EB0D24" w:rsidP="00EB0D24">
      <w:pPr>
        <w:pStyle w:val="SemEspaamento"/>
        <w:ind w:left="1287"/>
        <w:jc w:val="both"/>
        <w:rPr>
          <w:rFonts w:asciiTheme="minorHAnsi" w:hAnsiTheme="minorHAnsi" w:cstheme="minorHAnsi"/>
          <w:sz w:val="21"/>
          <w:szCs w:val="21"/>
        </w:rPr>
      </w:pPr>
    </w:p>
    <w:p w14:paraId="6681DF69" w14:textId="2EE50CE1" w:rsidR="00D46081" w:rsidRPr="00D32E43" w:rsidRDefault="00D46081" w:rsidP="002509B2">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lastRenderedPageBreak/>
        <w:t>5.3 O</w:t>
      </w:r>
      <w:r w:rsidR="00985399">
        <w:rPr>
          <w:rFonts w:asciiTheme="minorHAnsi" w:hAnsiTheme="minorHAnsi" w:cstheme="minorHAnsi"/>
          <w:sz w:val="21"/>
          <w:szCs w:val="21"/>
        </w:rPr>
        <w:t xml:space="preserve"> fornecimento de água será</w:t>
      </w:r>
      <w:r w:rsidRPr="00D32E43">
        <w:rPr>
          <w:rFonts w:asciiTheme="minorHAnsi" w:hAnsiTheme="minorHAnsi" w:cstheme="minorHAnsi"/>
          <w:sz w:val="21"/>
          <w:szCs w:val="21"/>
        </w:rPr>
        <w:t xml:space="preserve"> nos locais indicados pela administração, tanto na sede </w:t>
      </w:r>
      <w:r w:rsidR="00985399">
        <w:rPr>
          <w:rFonts w:asciiTheme="minorHAnsi" w:hAnsiTheme="minorHAnsi" w:cstheme="minorHAnsi"/>
          <w:sz w:val="21"/>
          <w:szCs w:val="21"/>
        </w:rPr>
        <w:t>como na zona rural do Município de Lajedinho-Ba.</w:t>
      </w:r>
    </w:p>
    <w:p w14:paraId="3EECB796" w14:textId="77777777" w:rsidR="00FC3E75" w:rsidRPr="00D60E0F" w:rsidRDefault="00FC3E75" w:rsidP="002509B2">
      <w:pPr>
        <w:pStyle w:val="SemEspaamento"/>
        <w:jc w:val="both"/>
        <w:rPr>
          <w:rFonts w:asciiTheme="minorHAnsi" w:hAnsiTheme="minorHAnsi" w:cstheme="minorHAnsi"/>
          <w:sz w:val="21"/>
          <w:szCs w:val="21"/>
        </w:rPr>
      </w:pPr>
    </w:p>
    <w:p w14:paraId="495589B9" w14:textId="242BE749" w:rsidR="00861046" w:rsidRPr="00D60E0F" w:rsidRDefault="00FC3E75" w:rsidP="002509B2">
      <w:pPr>
        <w:pStyle w:val="SemEspaamento"/>
        <w:ind w:right="283"/>
        <w:jc w:val="both"/>
        <w:rPr>
          <w:rFonts w:asciiTheme="minorHAnsi" w:hAnsiTheme="minorHAnsi" w:cstheme="minorHAnsi"/>
          <w:sz w:val="21"/>
          <w:szCs w:val="21"/>
        </w:rPr>
      </w:pPr>
      <w:r w:rsidRPr="00D60E0F">
        <w:rPr>
          <w:rFonts w:asciiTheme="minorHAnsi" w:hAnsiTheme="minorHAnsi" w:cstheme="minorHAnsi"/>
          <w:sz w:val="21"/>
          <w:szCs w:val="21"/>
        </w:rPr>
        <w:t>5.</w:t>
      </w:r>
      <w:r w:rsidR="00861046" w:rsidRPr="00D60E0F">
        <w:rPr>
          <w:rFonts w:asciiTheme="minorHAnsi" w:hAnsiTheme="minorHAnsi" w:cstheme="minorHAnsi"/>
          <w:sz w:val="21"/>
          <w:szCs w:val="21"/>
        </w:rPr>
        <w:t>4</w:t>
      </w:r>
      <w:r w:rsidRPr="00D60E0F">
        <w:rPr>
          <w:rFonts w:asciiTheme="minorHAnsi" w:hAnsiTheme="minorHAnsi" w:cstheme="minorHAnsi"/>
          <w:sz w:val="21"/>
          <w:szCs w:val="21"/>
        </w:rPr>
        <w:t>.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9CDDC81" w14:textId="77777777" w:rsidR="00FC3E75" w:rsidRPr="00D32E43" w:rsidRDefault="00FC3E75" w:rsidP="00FC3E75">
      <w:pPr>
        <w:pStyle w:val="SemEspaamento"/>
        <w:rPr>
          <w:rFonts w:asciiTheme="minorHAnsi" w:hAnsiTheme="minorHAnsi" w:cstheme="minorHAnsi"/>
          <w:sz w:val="21"/>
          <w:szCs w:val="21"/>
        </w:rPr>
      </w:pPr>
    </w:p>
    <w:p w14:paraId="540A4275" w14:textId="77777777" w:rsidR="001A0AB5" w:rsidRPr="00D32E43" w:rsidRDefault="001A0AB5" w:rsidP="00861046">
      <w:pPr>
        <w:pStyle w:val="SemEspaamento"/>
        <w:shd w:val="clear" w:color="auto" w:fill="F2F2F2" w:themeFill="background1" w:themeFillShade="F2"/>
        <w:jc w:val="both"/>
        <w:rPr>
          <w:rFonts w:asciiTheme="minorHAnsi" w:hAnsiTheme="minorHAnsi" w:cstheme="minorHAnsi"/>
          <w:b/>
          <w:sz w:val="21"/>
          <w:szCs w:val="21"/>
        </w:rPr>
      </w:pPr>
      <w:r w:rsidRPr="00D32E43">
        <w:rPr>
          <w:rFonts w:asciiTheme="minorHAnsi" w:hAnsiTheme="minorHAnsi" w:cstheme="minorHAnsi"/>
          <w:b/>
          <w:sz w:val="21"/>
          <w:szCs w:val="21"/>
        </w:rPr>
        <w:t>6. MODELO DE GESTÃO DO CONTRATO</w:t>
      </w:r>
    </w:p>
    <w:p w14:paraId="28A45F6B" w14:textId="77777777" w:rsidR="001A0AB5" w:rsidRPr="00D32E43" w:rsidRDefault="001A0AB5" w:rsidP="001A0AB5">
      <w:pPr>
        <w:pStyle w:val="SemEspaamento"/>
        <w:jc w:val="both"/>
        <w:rPr>
          <w:rFonts w:asciiTheme="minorHAnsi" w:hAnsiTheme="minorHAnsi" w:cstheme="minorHAnsi"/>
          <w:sz w:val="21"/>
          <w:szCs w:val="21"/>
        </w:rPr>
      </w:pPr>
    </w:p>
    <w:p w14:paraId="6FB27646" w14:textId="77777777" w:rsidR="00FC3E75" w:rsidRPr="00D32E43" w:rsidRDefault="00FC3E75" w:rsidP="002509B2">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t>6.1. O contrato deverá ser executado fielmente pelas partes, de acordo com as cláusulas avençadas e as normas da Lei nº 14.133, de 2021, e cada parte responderá pelas consequências de sua inexecução total ou parcial.</w:t>
      </w:r>
    </w:p>
    <w:p w14:paraId="2C704348" w14:textId="77777777" w:rsidR="00FC3E75" w:rsidRPr="00D32E43" w:rsidRDefault="00FC3E75" w:rsidP="002509B2">
      <w:pPr>
        <w:pStyle w:val="SemEspaamento"/>
        <w:jc w:val="both"/>
        <w:rPr>
          <w:rFonts w:asciiTheme="minorHAnsi" w:hAnsiTheme="minorHAnsi" w:cstheme="minorHAnsi"/>
          <w:sz w:val="21"/>
          <w:szCs w:val="21"/>
        </w:rPr>
      </w:pPr>
    </w:p>
    <w:p w14:paraId="69D1F1B4" w14:textId="77777777" w:rsidR="00FC3E75" w:rsidRPr="00D32E43" w:rsidRDefault="00FC3E75" w:rsidP="002509B2">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t>6.2. Em caso de impedimento, ordem de paralisação ou suspensão do contrato, o cronograma de execução será prorrogado automaticamente pelo tempo correspondente, anotadas tais circunstâncias mediante simples apostila.</w:t>
      </w:r>
    </w:p>
    <w:p w14:paraId="36326A59" w14:textId="77777777" w:rsidR="00FC3E75" w:rsidRPr="00D32E43" w:rsidRDefault="00FC3E75" w:rsidP="002509B2">
      <w:pPr>
        <w:pStyle w:val="SemEspaamento"/>
        <w:jc w:val="both"/>
        <w:rPr>
          <w:rFonts w:asciiTheme="minorHAnsi" w:hAnsiTheme="minorHAnsi" w:cstheme="minorHAnsi"/>
          <w:sz w:val="21"/>
          <w:szCs w:val="21"/>
        </w:rPr>
      </w:pPr>
    </w:p>
    <w:p w14:paraId="472697A5" w14:textId="77777777" w:rsidR="00FC3E75" w:rsidRPr="00D32E43" w:rsidRDefault="00FC3E75" w:rsidP="002509B2">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t>6.3. As comunicações entre o órgão ou entidade e a contratada devem ser realizadas por escrito sempre que o ato exigir tal formalidade, admitindo-se o uso de mensagem eletrônica para esse fim.</w:t>
      </w:r>
    </w:p>
    <w:p w14:paraId="2E948170" w14:textId="77777777" w:rsidR="00FC3E75" w:rsidRPr="00D32E43" w:rsidRDefault="00FC3E75" w:rsidP="002509B2">
      <w:pPr>
        <w:pStyle w:val="SemEspaamento"/>
        <w:jc w:val="both"/>
        <w:rPr>
          <w:rFonts w:asciiTheme="minorHAnsi" w:hAnsiTheme="minorHAnsi" w:cstheme="minorHAnsi"/>
          <w:sz w:val="21"/>
          <w:szCs w:val="21"/>
        </w:rPr>
      </w:pPr>
    </w:p>
    <w:p w14:paraId="12368021" w14:textId="77777777" w:rsidR="00FC3E75" w:rsidRPr="00D32E43" w:rsidRDefault="00FC3E75" w:rsidP="002509B2">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t>6.4. O órgão ou entidade poderá convocar representante da empresa para adoção de providências que devam ser cumpridas de imediato.</w:t>
      </w:r>
    </w:p>
    <w:p w14:paraId="4FDE2EAE" w14:textId="77777777" w:rsidR="00FC3E75" w:rsidRPr="00D32E43" w:rsidRDefault="00FC3E75" w:rsidP="002509B2">
      <w:pPr>
        <w:pStyle w:val="SemEspaamento"/>
        <w:jc w:val="both"/>
        <w:rPr>
          <w:rFonts w:asciiTheme="minorHAnsi" w:hAnsiTheme="minorHAnsi" w:cstheme="minorHAnsi"/>
          <w:sz w:val="21"/>
          <w:szCs w:val="21"/>
        </w:rPr>
      </w:pPr>
    </w:p>
    <w:p w14:paraId="19B1A7FF" w14:textId="77777777" w:rsidR="00FC3E75" w:rsidRDefault="00FC3E75" w:rsidP="002509B2">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1916827" w14:textId="77777777" w:rsidR="00861046" w:rsidRPr="00D32E43" w:rsidRDefault="00861046" w:rsidP="002509B2">
      <w:pPr>
        <w:pStyle w:val="SemEspaamento"/>
        <w:jc w:val="both"/>
        <w:rPr>
          <w:rFonts w:asciiTheme="minorHAnsi" w:hAnsiTheme="minorHAnsi" w:cstheme="minorHAnsi"/>
          <w:sz w:val="21"/>
          <w:szCs w:val="21"/>
        </w:rPr>
      </w:pPr>
    </w:p>
    <w:p w14:paraId="7D8877DC" w14:textId="77777777" w:rsidR="00FC3E75" w:rsidRPr="00861046" w:rsidRDefault="00FC3E75" w:rsidP="002509B2">
      <w:pPr>
        <w:pStyle w:val="SemEspaamento"/>
        <w:ind w:left="426" w:hanging="142"/>
        <w:jc w:val="both"/>
        <w:rPr>
          <w:rFonts w:asciiTheme="minorHAnsi" w:hAnsiTheme="minorHAnsi" w:cstheme="minorHAnsi"/>
          <w:b/>
          <w:sz w:val="21"/>
          <w:szCs w:val="21"/>
        </w:rPr>
      </w:pPr>
      <w:r w:rsidRPr="00861046">
        <w:rPr>
          <w:rFonts w:asciiTheme="minorHAnsi" w:hAnsiTheme="minorHAnsi" w:cstheme="minorHAnsi"/>
          <w:b/>
          <w:sz w:val="21"/>
          <w:szCs w:val="21"/>
        </w:rPr>
        <w:t>Fiscalização</w:t>
      </w:r>
    </w:p>
    <w:p w14:paraId="776B403C" w14:textId="77777777" w:rsidR="00FC3E75" w:rsidRPr="00D32E43" w:rsidRDefault="00FC3E75" w:rsidP="002509B2">
      <w:pPr>
        <w:pStyle w:val="SemEspaamento"/>
        <w:ind w:left="426" w:hanging="142"/>
        <w:jc w:val="both"/>
        <w:rPr>
          <w:rFonts w:asciiTheme="minorHAnsi" w:hAnsiTheme="minorHAnsi" w:cstheme="minorHAnsi"/>
          <w:sz w:val="21"/>
          <w:szCs w:val="21"/>
        </w:rPr>
      </w:pPr>
    </w:p>
    <w:p w14:paraId="688C2DD0" w14:textId="77777777" w:rsidR="00FC3E75" w:rsidRDefault="00FC3E75" w:rsidP="00861046">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t>6.6. A execução do contrato deverá ser acompanhada e fiscalizada pelo(s) fiscal(is) do contrato, ou pelos respectivos substitutos (Lei nº 14.133, de 2021, art. 117, caput).</w:t>
      </w:r>
    </w:p>
    <w:p w14:paraId="5515DA61" w14:textId="77777777" w:rsidR="00861046" w:rsidRPr="00D32E43" w:rsidRDefault="00861046" w:rsidP="00861046">
      <w:pPr>
        <w:pStyle w:val="SemEspaamento"/>
        <w:jc w:val="both"/>
        <w:rPr>
          <w:rFonts w:asciiTheme="minorHAnsi" w:hAnsiTheme="minorHAnsi" w:cstheme="minorHAnsi"/>
          <w:sz w:val="21"/>
          <w:szCs w:val="21"/>
        </w:rPr>
      </w:pPr>
    </w:p>
    <w:p w14:paraId="2C50C25D" w14:textId="77777777" w:rsidR="00FC3E75" w:rsidRPr="00861046" w:rsidRDefault="00FC3E75" w:rsidP="005B5C8E">
      <w:pPr>
        <w:pStyle w:val="SemEspaamento"/>
        <w:ind w:firstLine="284"/>
        <w:jc w:val="both"/>
        <w:rPr>
          <w:rFonts w:asciiTheme="minorHAnsi" w:hAnsiTheme="minorHAnsi" w:cstheme="minorHAnsi"/>
          <w:b/>
          <w:sz w:val="21"/>
          <w:szCs w:val="21"/>
        </w:rPr>
      </w:pPr>
      <w:r w:rsidRPr="00861046">
        <w:rPr>
          <w:rFonts w:asciiTheme="minorHAnsi" w:hAnsiTheme="minorHAnsi" w:cstheme="minorHAnsi"/>
          <w:b/>
          <w:sz w:val="21"/>
          <w:szCs w:val="21"/>
        </w:rPr>
        <w:t>Gestor do Contrato</w:t>
      </w:r>
    </w:p>
    <w:p w14:paraId="313D2FB2" w14:textId="77777777" w:rsidR="00FC3E75" w:rsidRPr="00D32E43" w:rsidRDefault="00FC3E75" w:rsidP="00FC3E75">
      <w:pPr>
        <w:pStyle w:val="SemEspaamento"/>
        <w:ind w:left="426" w:hanging="142"/>
        <w:rPr>
          <w:rFonts w:asciiTheme="minorHAnsi" w:hAnsiTheme="minorHAnsi" w:cstheme="minorHAnsi"/>
          <w:sz w:val="21"/>
          <w:szCs w:val="21"/>
        </w:rPr>
      </w:pPr>
    </w:p>
    <w:p w14:paraId="284377CB" w14:textId="55562A39" w:rsidR="00465D9A" w:rsidRPr="00D32E43" w:rsidRDefault="00D861BD" w:rsidP="00735F6E">
      <w:pPr>
        <w:pStyle w:val="SemEspaamento"/>
        <w:jc w:val="both"/>
        <w:rPr>
          <w:rFonts w:asciiTheme="minorHAnsi" w:hAnsiTheme="minorHAnsi" w:cstheme="minorHAnsi"/>
          <w:sz w:val="21"/>
          <w:szCs w:val="21"/>
        </w:rPr>
      </w:pPr>
      <w:r>
        <w:rPr>
          <w:rFonts w:asciiTheme="minorHAnsi" w:hAnsiTheme="minorHAnsi" w:cstheme="minorHAnsi"/>
          <w:sz w:val="21"/>
          <w:szCs w:val="21"/>
        </w:rPr>
        <w:t>6.7</w:t>
      </w:r>
      <w:r w:rsidR="00FC3E75" w:rsidRPr="00D32E43">
        <w:rPr>
          <w:rFonts w:asciiTheme="minorHAnsi" w:hAnsiTheme="minorHAnsi" w:cstheme="minorHAnsi"/>
          <w:sz w:val="21"/>
          <w:szCs w:val="21"/>
        </w:rPr>
        <w:t>.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35B8533" w14:textId="3F577EB6" w:rsidR="00FC3E75" w:rsidRPr="00D32E43" w:rsidRDefault="00FC3E75" w:rsidP="002509B2">
      <w:pPr>
        <w:pStyle w:val="SemEspaamento"/>
        <w:ind w:left="426" w:hanging="142"/>
        <w:jc w:val="both"/>
        <w:rPr>
          <w:rFonts w:asciiTheme="minorHAnsi" w:hAnsiTheme="minorHAnsi" w:cstheme="minorHAnsi"/>
          <w:sz w:val="21"/>
          <w:szCs w:val="21"/>
        </w:rPr>
      </w:pPr>
      <w:r w:rsidRPr="00D32E43">
        <w:rPr>
          <w:rFonts w:asciiTheme="minorHAnsi" w:hAnsiTheme="minorHAnsi" w:cstheme="minorHAnsi"/>
          <w:sz w:val="21"/>
          <w:szCs w:val="21"/>
        </w:rPr>
        <w:t xml:space="preserve"> </w:t>
      </w:r>
    </w:p>
    <w:p w14:paraId="3911BE95" w14:textId="1450C48C" w:rsidR="00FC3E75" w:rsidRPr="00D32E43" w:rsidRDefault="00D861BD" w:rsidP="00735F6E">
      <w:pPr>
        <w:pStyle w:val="SemEspaamento"/>
        <w:jc w:val="both"/>
        <w:rPr>
          <w:rFonts w:asciiTheme="minorHAnsi" w:hAnsiTheme="minorHAnsi" w:cstheme="minorHAnsi"/>
          <w:sz w:val="21"/>
          <w:szCs w:val="21"/>
        </w:rPr>
      </w:pPr>
      <w:r>
        <w:rPr>
          <w:rFonts w:asciiTheme="minorHAnsi" w:hAnsiTheme="minorHAnsi" w:cstheme="minorHAnsi"/>
          <w:sz w:val="21"/>
          <w:szCs w:val="21"/>
        </w:rPr>
        <w:t>6.8</w:t>
      </w:r>
      <w:r w:rsidR="00FC3E75" w:rsidRPr="00D32E43">
        <w:rPr>
          <w:rFonts w:asciiTheme="minorHAnsi" w:hAnsiTheme="minorHAnsi" w:cstheme="minorHAnsi"/>
          <w:sz w:val="21"/>
          <w:szCs w:val="21"/>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8C937C9" w14:textId="77777777" w:rsidR="00FC3E75" w:rsidRPr="00D32E43" w:rsidRDefault="00FC3E75" w:rsidP="002509B2">
      <w:pPr>
        <w:pStyle w:val="SemEspaamento"/>
        <w:ind w:left="426" w:hanging="142"/>
        <w:jc w:val="both"/>
        <w:rPr>
          <w:rFonts w:asciiTheme="minorHAnsi" w:hAnsiTheme="minorHAnsi" w:cstheme="minorHAnsi"/>
          <w:sz w:val="21"/>
          <w:szCs w:val="21"/>
        </w:rPr>
      </w:pPr>
    </w:p>
    <w:p w14:paraId="5A6E1C2B" w14:textId="4A751ECE" w:rsidR="00FC3E75" w:rsidRPr="00D32E43" w:rsidRDefault="00D861BD" w:rsidP="00735F6E">
      <w:pPr>
        <w:pStyle w:val="SemEspaamento"/>
        <w:jc w:val="both"/>
        <w:rPr>
          <w:rFonts w:asciiTheme="minorHAnsi" w:hAnsiTheme="minorHAnsi" w:cstheme="minorHAnsi"/>
          <w:sz w:val="21"/>
          <w:szCs w:val="21"/>
        </w:rPr>
      </w:pPr>
      <w:r>
        <w:rPr>
          <w:rFonts w:asciiTheme="minorHAnsi" w:hAnsiTheme="minorHAnsi" w:cstheme="minorHAnsi"/>
          <w:sz w:val="21"/>
          <w:szCs w:val="21"/>
        </w:rPr>
        <w:t>6.9</w:t>
      </w:r>
      <w:r w:rsidR="00FC3E75" w:rsidRPr="00D32E43">
        <w:rPr>
          <w:rFonts w:asciiTheme="minorHAnsi" w:hAnsiTheme="minorHAnsi" w:cstheme="minorHAnsi"/>
          <w:sz w:val="21"/>
          <w:szCs w:val="21"/>
        </w:rPr>
        <w:t>.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D3B8B17" w14:textId="77777777" w:rsidR="00FC3E75" w:rsidRPr="00D32E43" w:rsidRDefault="00FC3E75" w:rsidP="002509B2">
      <w:pPr>
        <w:pStyle w:val="SemEspaamento"/>
        <w:ind w:left="426" w:hanging="142"/>
        <w:jc w:val="both"/>
        <w:rPr>
          <w:rFonts w:asciiTheme="minorHAnsi" w:hAnsiTheme="minorHAnsi" w:cstheme="minorHAnsi"/>
          <w:sz w:val="21"/>
          <w:szCs w:val="21"/>
        </w:rPr>
      </w:pPr>
      <w:r w:rsidRPr="00D32E43">
        <w:rPr>
          <w:rFonts w:asciiTheme="minorHAnsi" w:hAnsiTheme="minorHAnsi" w:cstheme="minorHAnsi"/>
          <w:sz w:val="21"/>
          <w:szCs w:val="21"/>
        </w:rPr>
        <w:t xml:space="preserve"> </w:t>
      </w:r>
    </w:p>
    <w:p w14:paraId="0053D9A9" w14:textId="46A12273" w:rsidR="00FC3E75" w:rsidRPr="00D32E43" w:rsidRDefault="00FC3E75" w:rsidP="00735F6E">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t>6.1</w:t>
      </w:r>
      <w:r w:rsidR="00D861BD">
        <w:rPr>
          <w:rFonts w:asciiTheme="minorHAnsi" w:hAnsiTheme="minorHAnsi" w:cstheme="minorHAnsi"/>
          <w:sz w:val="21"/>
          <w:szCs w:val="21"/>
        </w:rPr>
        <w:t>0</w:t>
      </w:r>
      <w:r w:rsidRPr="00D32E43">
        <w:rPr>
          <w:rFonts w:asciiTheme="minorHAnsi" w:hAnsiTheme="minorHAnsi" w:cstheme="minorHAnsi"/>
          <w:sz w:val="21"/>
          <w:szCs w:val="21"/>
        </w:rPr>
        <w:t>.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w:t>
      </w:r>
    </w:p>
    <w:p w14:paraId="2BD1D5E1" w14:textId="77777777" w:rsidR="00FC3E75" w:rsidRPr="00D32E43" w:rsidRDefault="00FC3E75" w:rsidP="002509B2">
      <w:pPr>
        <w:pStyle w:val="SemEspaamento"/>
        <w:ind w:left="426" w:hanging="142"/>
        <w:jc w:val="both"/>
        <w:rPr>
          <w:rFonts w:asciiTheme="minorHAnsi" w:hAnsiTheme="minorHAnsi" w:cstheme="minorHAnsi"/>
          <w:sz w:val="21"/>
          <w:szCs w:val="21"/>
        </w:rPr>
      </w:pPr>
    </w:p>
    <w:p w14:paraId="3F2A28B2" w14:textId="365A8039" w:rsidR="001A0AB5" w:rsidRPr="00D32E43" w:rsidRDefault="00D861BD" w:rsidP="00735F6E">
      <w:pPr>
        <w:pStyle w:val="SemEspaamento"/>
        <w:jc w:val="both"/>
        <w:rPr>
          <w:rFonts w:asciiTheme="minorHAnsi" w:hAnsiTheme="minorHAnsi" w:cstheme="minorHAnsi"/>
          <w:sz w:val="21"/>
          <w:szCs w:val="21"/>
        </w:rPr>
      </w:pPr>
      <w:r>
        <w:rPr>
          <w:rFonts w:asciiTheme="minorHAnsi" w:hAnsiTheme="minorHAnsi" w:cstheme="minorHAnsi"/>
          <w:sz w:val="21"/>
          <w:szCs w:val="21"/>
        </w:rPr>
        <w:lastRenderedPageBreak/>
        <w:t>6.11</w:t>
      </w:r>
      <w:r w:rsidR="00FC3E75" w:rsidRPr="00D32E43">
        <w:rPr>
          <w:rFonts w:asciiTheme="minorHAnsi" w:hAnsiTheme="minorHAnsi" w:cstheme="minorHAnsi"/>
          <w:sz w:val="21"/>
          <w:szCs w:val="21"/>
        </w:rPr>
        <w:t>. O gestor do contrato deverá enviar a documentação pertinente ao setor de contratos para a formalização dos procedimentos de liquidação e pagamento, no valor dimensionado pela fiscalização e gestão nos termos do contrato.</w:t>
      </w:r>
    </w:p>
    <w:p w14:paraId="199944F9" w14:textId="77777777" w:rsidR="00735F6E" w:rsidRDefault="00735F6E" w:rsidP="001A0AB5">
      <w:pPr>
        <w:pStyle w:val="SemEspaamento"/>
        <w:rPr>
          <w:rFonts w:asciiTheme="minorHAnsi" w:hAnsiTheme="minorHAnsi" w:cstheme="minorHAnsi"/>
          <w:b/>
          <w:sz w:val="21"/>
          <w:szCs w:val="21"/>
        </w:rPr>
      </w:pPr>
    </w:p>
    <w:p w14:paraId="1FDC2169" w14:textId="296425A6" w:rsidR="00E169E6" w:rsidRPr="00E169E6" w:rsidRDefault="00735F6E" w:rsidP="000F32FF">
      <w:pPr>
        <w:pStyle w:val="SemEspaamento"/>
        <w:shd w:val="clear" w:color="auto" w:fill="F2F2F2" w:themeFill="background1" w:themeFillShade="F2"/>
        <w:rPr>
          <w:rFonts w:asciiTheme="minorHAnsi" w:hAnsiTheme="minorHAnsi" w:cstheme="minorHAnsi"/>
          <w:b/>
          <w:sz w:val="21"/>
          <w:szCs w:val="21"/>
        </w:rPr>
      </w:pPr>
      <w:r>
        <w:rPr>
          <w:rFonts w:asciiTheme="minorHAnsi" w:hAnsiTheme="minorHAnsi" w:cstheme="minorHAnsi"/>
          <w:b/>
          <w:sz w:val="21"/>
          <w:szCs w:val="21"/>
        </w:rPr>
        <w:t>7.</w:t>
      </w:r>
      <w:r w:rsidR="0023579C" w:rsidRPr="00D32E43">
        <w:rPr>
          <w:rFonts w:asciiTheme="minorHAnsi" w:hAnsiTheme="minorHAnsi" w:cstheme="minorHAnsi"/>
          <w:b/>
          <w:sz w:val="21"/>
          <w:szCs w:val="21"/>
        </w:rPr>
        <w:t xml:space="preserve"> </w:t>
      </w:r>
      <w:r w:rsidR="001A0AB5" w:rsidRPr="00D32E43">
        <w:rPr>
          <w:rFonts w:asciiTheme="minorHAnsi" w:hAnsiTheme="minorHAnsi" w:cstheme="minorHAnsi"/>
          <w:b/>
          <w:sz w:val="21"/>
          <w:szCs w:val="21"/>
        </w:rPr>
        <w:t>CRIT</w:t>
      </w:r>
      <w:r w:rsidR="000F32FF">
        <w:rPr>
          <w:rFonts w:asciiTheme="minorHAnsi" w:hAnsiTheme="minorHAnsi" w:cstheme="minorHAnsi"/>
          <w:b/>
          <w:sz w:val="21"/>
          <w:szCs w:val="21"/>
        </w:rPr>
        <w:t>ÉRIOS DE MEDIÇÃO E DE PAGAMENTO</w:t>
      </w:r>
    </w:p>
    <w:p w14:paraId="580B548E" w14:textId="77777777" w:rsidR="00E169E6" w:rsidRDefault="00E169E6" w:rsidP="00695ACA">
      <w:pPr>
        <w:pStyle w:val="SemEspaamento"/>
        <w:jc w:val="both"/>
        <w:rPr>
          <w:rFonts w:asciiTheme="minorHAnsi" w:hAnsiTheme="minorHAnsi" w:cstheme="minorHAnsi"/>
          <w:sz w:val="21"/>
          <w:szCs w:val="21"/>
        </w:rPr>
      </w:pPr>
    </w:p>
    <w:p w14:paraId="1AFF59C7" w14:textId="64BF5A29" w:rsidR="00695ACA" w:rsidRDefault="00695ACA" w:rsidP="00695ACA">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7.1. </w:t>
      </w:r>
      <w:r w:rsidR="00A129C2" w:rsidRPr="00A129C2">
        <w:rPr>
          <w:rFonts w:asciiTheme="minorHAnsi" w:hAnsiTheme="minorHAnsi" w:cstheme="minorHAnsi"/>
          <w:sz w:val="21"/>
          <w:szCs w:val="21"/>
        </w:rPr>
        <w:t>Os critérios de medição e de pagamento são fundamentais para garantir que a execução do contrato seja fiscalizada de maneira adequada e que os pagamentos sejam feitos de forma justa, com base no progresso dos serviços realizados e nas entregas feitas pela empresa contratada</w:t>
      </w:r>
      <w:r w:rsidR="00A129C2">
        <w:rPr>
          <w:rFonts w:asciiTheme="minorHAnsi" w:hAnsiTheme="minorHAnsi" w:cstheme="minorHAnsi"/>
          <w:sz w:val="21"/>
          <w:szCs w:val="21"/>
        </w:rPr>
        <w:t>.</w:t>
      </w:r>
    </w:p>
    <w:p w14:paraId="7B82D201" w14:textId="77777777" w:rsidR="00A129C2" w:rsidRDefault="00A129C2" w:rsidP="00695ACA">
      <w:pPr>
        <w:pStyle w:val="SemEspaamento"/>
        <w:jc w:val="both"/>
        <w:rPr>
          <w:rFonts w:asciiTheme="minorHAnsi" w:hAnsiTheme="minorHAnsi" w:cstheme="minorHAnsi"/>
          <w:sz w:val="21"/>
          <w:szCs w:val="21"/>
        </w:rPr>
      </w:pPr>
    </w:p>
    <w:p w14:paraId="5123ED93" w14:textId="07923072" w:rsidR="00695ACA" w:rsidRDefault="00695ACA" w:rsidP="00695ACA">
      <w:pPr>
        <w:pStyle w:val="SemEspaamento"/>
        <w:jc w:val="both"/>
        <w:rPr>
          <w:rFonts w:asciiTheme="minorHAnsi" w:hAnsiTheme="minorHAnsi" w:cstheme="minorHAnsi"/>
          <w:sz w:val="21"/>
          <w:szCs w:val="21"/>
        </w:rPr>
      </w:pPr>
      <w:r>
        <w:rPr>
          <w:rFonts w:asciiTheme="minorHAnsi" w:hAnsiTheme="minorHAnsi" w:cstheme="minorHAnsi"/>
          <w:sz w:val="21"/>
          <w:szCs w:val="21"/>
        </w:rPr>
        <w:t xml:space="preserve">7.2. </w:t>
      </w:r>
      <w:r w:rsidRPr="00695ACA">
        <w:rPr>
          <w:rFonts w:asciiTheme="minorHAnsi" w:hAnsiTheme="minorHAnsi" w:cstheme="minorHAnsi"/>
          <w:sz w:val="21"/>
          <w:szCs w:val="21"/>
        </w:rPr>
        <w:t>Os serviços</w:t>
      </w:r>
      <w:r w:rsidR="00A129C2">
        <w:rPr>
          <w:rFonts w:asciiTheme="minorHAnsi" w:hAnsiTheme="minorHAnsi" w:cstheme="minorHAnsi"/>
          <w:sz w:val="21"/>
          <w:szCs w:val="21"/>
        </w:rPr>
        <w:t xml:space="preserve"> de desobstrução e limpeza do poço artesiano</w:t>
      </w:r>
      <w:r w:rsidRPr="00695ACA">
        <w:rPr>
          <w:rFonts w:asciiTheme="minorHAnsi" w:hAnsiTheme="minorHAnsi" w:cstheme="minorHAnsi"/>
          <w:sz w:val="21"/>
          <w:szCs w:val="21"/>
        </w:rPr>
        <w:t xml:space="preserve"> poderão ser rejeitados, no todo ou em parte, quando em desacordo com as especificações constantes neste Termo de Referência e na proposta, devendo ser substituídos/corrigidos no prazo de 15 (quinze) dias, a contar da notificação da contratada, sem prejuízo da aplicação das penalidades.</w:t>
      </w:r>
    </w:p>
    <w:p w14:paraId="46B5748A" w14:textId="77777777" w:rsidR="00695ACA" w:rsidRDefault="00695ACA" w:rsidP="00695ACA">
      <w:pPr>
        <w:pStyle w:val="SemEspaamento"/>
        <w:jc w:val="both"/>
        <w:rPr>
          <w:rFonts w:asciiTheme="minorHAnsi" w:hAnsiTheme="minorHAnsi" w:cstheme="minorHAnsi"/>
          <w:sz w:val="21"/>
          <w:szCs w:val="21"/>
        </w:rPr>
      </w:pPr>
    </w:p>
    <w:p w14:paraId="3A44A335" w14:textId="42B03751" w:rsidR="00695ACA" w:rsidRPr="00D60E0F" w:rsidRDefault="00695ACA" w:rsidP="00695ACA">
      <w:pPr>
        <w:pStyle w:val="SemEspaamento"/>
        <w:jc w:val="both"/>
        <w:rPr>
          <w:rFonts w:asciiTheme="minorHAnsi" w:hAnsiTheme="minorHAnsi" w:cstheme="minorHAnsi"/>
          <w:sz w:val="21"/>
          <w:szCs w:val="21"/>
        </w:rPr>
      </w:pPr>
      <w:r w:rsidRPr="00D60E0F">
        <w:rPr>
          <w:rFonts w:asciiTheme="minorHAnsi" w:hAnsiTheme="minorHAnsi" w:cstheme="minorHAnsi"/>
          <w:sz w:val="21"/>
          <w:szCs w:val="21"/>
        </w:rPr>
        <w:t xml:space="preserve">7.3. </w:t>
      </w:r>
      <w:r w:rsidR="00E146A5" w:rsidRPr="00D60E0F">
        <w:rPr>
          <w:rFonts w:asciiTheme="minorHAnsi" w:hAnsiTheme="minorHAnsi" w:cstheme="minorHAnsi"/>
          <w:sz w:val="21"/>
          <w:szCs w:val="21"/>
        </w:rPr>
        <w:t>Os serviços serão prestados</w:t>
      </w:r>
      <w:r w:rsidRPr="00D60E0F">
        <w:rPr>
          <w:rFonts w:asciiTheme="minorHAnsi" w:hAnsiTheme="minorHAnsi" w:cstheme="minorHAnsi"/>
          <w:sz w:val="21"/>
          <w:szCs w:val="21"/>
        </w:rPr>
        <w:t xml:space="preserve"> definitivamente no prazo de 60 (sessenta) dias, contados do recebimento provisório, por servidor ou comissão designada pela autoridade competente, após a verificação da qualidade e quantidade do serviço e consequente aceitação mediante termo detalhado.</w:t>
      </w:r>
    </w:p>
    <w:p w14:paraId="27D3DDB0" w14:textId="77777777" w:rsidR="00E169E6" w:rsidRDefault="00E169E6" w:rsidP="00465D9A">
      <w:pPr>
        <w:pStyle w:val="SemEspaamento"/>
        <w:jc w:val="both"/>
        <w:rPr>
          <w:rFonts w:asciiTheme="minorHAnsi" w:hAnsiTheme="minorHAnsi" w:cstheme="minorHAnsi"/>
          <w:sz w:val="21"/>
          <w:szCs w:val="21"/>
        </w:rPr>
      </w:pPr>
    </w:p>
    <w:p w14:paraId="46281D77" w14:textId="3D5FCEEE" w:rsidR="001A0AB5" w:rsidRPr="00D32E43" w:rsidRDefault="00E169E6" w:rsidP="00465D9A">
      <w:pPr>
        <w:pStyle w:val="SemEspaamento"/>
        <w:jc w:val="both"/>
        <w:rPr>
          <w:rFonts w:asciiTheme="minorHAnsi" w:hAnsiTheme="minorHAnsi" w:cstheme="minorHAnsi"/>
          <w:sz w:val="21"/>
          <w:szCs w:val="21"/>
        </w:rPr>
      </w:pPr>
      <w:r>
        <w:rPr>
          <w:rFonts w:asciiTheme="minorHAnsi" w:hAnsiTheme="minorHAnsi" w:cstheme="minorHAnsi"/>
          <w:sz w:val="21"/>
          <w:szCs w:val="21"/>
        </w:rPr>
        <w:t>7.4.</w:t>
      </w:r>
      <w:r w:rsidR="001A0AB5" w:rsidRPr="00D32E43">
        <w:rPr>
          <w:rFonts w:asciiTheme="minorHAnsi" w:hAnsiTheme="minorHAnsi" w:cstheme="minorHAnsi"/>
          <w:sz w:val="21"/>
          <w:szCs w:val="21"/>
        </w:rPr>
        <w:t xml:space="preserve">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0BFF2FC2" w14:textId="174DD474" w:rsidR="001A0AB5" w:rsidRPr="00D32E43" w:rsidRDefault="0023579C" w:rsidP="001A0AB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br/>
      </w:r>
      <w:r w:rsidR="00E169E6">
        <w:rPr>
          <w:rFonts w:asciiTheme="minorHAnsi" w:hAnsiTheme="minorHAnsi" w:cstheme="minorHAnsi"/>
          <w:sz w:val="21"/>
          <w:szCs w:val="21"/>
        </w:rPr>
        <w:t>7.5.</w:t>
      </w:r>
      <w:r w:rsidR="001A0AB5" w:rsidRPr="00D32E43">
        <w:rPr>
          <w:rFonts w:asciiTheme="minorHAnsi" w:hAnsiTheme="minorHAnsi" w:cstheme="minorHAnsi"/>
          <w:sz w:val="21"/>
          <w:szCs w:val="21"/>
        </w:rPr>
        <w:t xml:space="preserve"> O recebimento provisório ou definitivo não excluirá a responsabilidade civil pela solidez e pela segurança dos bens nem a responsabilidade ético-profissional pela perfeita execução do contrato.</w:t>
      </w:r>
    </w:p>
    <w:p w14:paraId="0995B848" w14:textId="77777777" w:rsidR="001A0AB5" w:rsidRPr="00D32E43" w:rsidRDefault="001A0AB5" w:rsidP="001A0AB5">
      <w:pPr>
        <w:pStyle w:val="SemEspaamento"/>
        <w:jc w:val="both"/>
        <w:rPr>
          <w:rFonts w:asciiTheme="minorHAnsi" w:hAnsiTheme="minorHAnsi" w:cstheme="minorHAnsi"/>
          <w:sz w:val="21"/>
          <w:szCs w:val="21"/>
        </w:rPr>
      </w:pPr>
    </w:p>
    <w:p w14:paraId="4FCB5D93" w14:textId="77777777" w:rsidR="001A0AB5" w:rsidRPr="00486062" w:rsidRDefault="001A0AB5" w:rsidP="001A0AB5">
      <w:pPr>
        <w:pStyle w:val="SemEspaamento"/>
        <w:jc w:val="both"/>
        <w:rPr>
          <w:rFonts w:asciiTheme="minorHAnsi" w:hAnsiTheme="minorHAnsi" w:cstheme="minorHAnsi"/>
          <w:b/>
          <w:sz w:val="21"/>
          <w:szCs w:val="21"/>
        </w:rPr>
      </w:pPr>
      <w:r w:rsidRPr="00486062">
        <w:rPr>
          <w:rFonts w:asciiTheme="minorHAnsi" w:hAnsiTheme="minorHAnsi" w:cstheme="minorHAnsi"/>
          <w:b/>
          <w:sz w:val="21"/>
          <w:szCs w:val="21"/>
        </w:rPr>
        <w:t>Forma de pagamento</w:t>
      </w:r>
    </w:p>
    <w:p w14:paraId="47D1ABD1" w14:textId="4CA1A663" w:rsidR="001A0AB5" w:rsidRPr="00D32E43" w:rsidRDefault="001A0AB5" w:rsidP="001A0AB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br/>
      </w:r>
      <w:r w:rsidR="000F32FF">
        <w:rPr>
          <w:rFonts w:asciiTheme="minorHAnsi" w:hAnsiTheme="minorHAnsi" w:cstheme="minorHAnsi"/>
          <w:sz w:val="21"/>
          <w:szCs w:val="21"/>
        </w:rPr>
        <w:t>7.6</w:t>
      </w:r>
      <w:r w:rsidRPr="00D32E43">
        <w:rPr>
          <w:rFonts w:asciiTheme="minorHAnsi" w:hAnsiTheme="minorHAnsi" w:cstheme="minorHAnsi"/>
          <w:sz w:val="21"/>
          <w:szCs w:val="21"/>
        </w:rPr>
        <w:t>. O pagamento será realizado por meio de ordem bancária, para crédito em banco, agência e conta corrente indicados pelo contratado.</w:t>
      </w:r>
    </w:p>
    <w:p w14:paraId="51B93B7B" w14:textId="7EDF3A91" w:rsidR="001A0AB5" w:rsidRPr="00D32E43" w:rsidRDefault="001A0AB5" w:rsidP="001A0AB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br/>
      </w:r>
      <w:r w:rsidR="000F32FF">
        <w:rPr>
          <w:rFonts w:asciiTheme="minorHAnsi" w:hAnsiTheme="minorHAnsi" w:cstheme="minorHAnsi"/>
          <w:sz w:val="21"/>
          <w:szCs w:val="21"/>
        </w:rPr>
        <w:t>7.</w:t>
      </w:r>
      <w:r w:rsidR="00486062">
        <w:rPr>
          <w:rFonts w:asciiTheme="minorHAnsi" w:hAnsiTheme="minorHAnsi" w:cstheme="minorHAnsi"/>
          <w:sz w:val="21"/>
          <w:szCs w:val="21"/>
        </w:rPr>
        <w:t>7.</w:t>
      </w:r>
      <w:r w:rsidRPr="00D32E43">
        <w:rPr>
          <w:rFonts w:asciiTheme="minorHAnsi" w:hAnsiTheme="minorHAnsi" w:cstheme="minorHAnsi"/>
          <w:sz w:val="21"/>
          <w:szCs w:val="21"/>
        </w:rPr>
        <w:t xml:space="preserve"> Será considerada data do pagamento o dia em que constar como emitida a ordem bancária para pagamento.</w:t>
      </w:r>
    </w:p>
    <w:p w14:paraId="4A2BAD42" w14:textId="6EDE2049" w:rsidR="001A0AB5" w:rsidRPr="00D32E43" w:rsidRDefault="001A0AB5" w:rsidP="001A0AB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br/>
      </w:r>
      <w:r w:rsidR="000F32FF">
        <w:rPr>
          <w:rFonts w:asciiTheme="minorHAnsi" w:hAnsiTheme="minorHAnsi" w:cstheme="minorHAnsi"/>
          <w:sz w:val="21"/>
          <w:szCs w:val="21"/>
        </w:rPr>
        <w:t>7.</w:t>
      </w:r>
      <w:r w:rsidR="00486062">
        <w:rPr>
          <w:rFonts w:asciiTheme="minorHAnsi" w:hAnsiTheme="minorHAnsi" w:cstheme="minorHAnsi"/>
          <w:sz w:val="21"/>
          <w:szCs w:val="21"/>
        </w:rPr>
        <w:t>8</w:t>
      </w:r>
      <w:r w:rsidRPr="00D32E43">
        <w:rPr>
          <w:rFonts w:asciiTheme="minorHAnsi" w:hAnsiTheme="minorHAnsi" w:cstheme="minorHAnsi"/>
          <w:sz w:val="21"/>
          <w:szCs w:val="21"/>
        </w:rPr>
        <w:t>. Quando do pagamento, será efetuada a retenção tributária prevista na legislação aplicável.</w:t>
      </w:r>
    </w:p>
    <w:p w14:paraId="08A29313" w14:textId="6AC1181B" w:rsidR="001A0AB5" w:rsidRPr="00D32E43" w:rsidRDefault="001A0AB5" w:rsidP="00486062">
      <w:pPr>
        <w:pStyle w:val="SemEspaamento"/>
        <w:ind w:firstLine="426"/>
        <w:jc w:val="both"/>
        <w:rPr>
          <w:rFonts w:asciiTheme="minorHAnsi" w:hAnsiTheme="minorHAnsi" w:cstheme="minorHAnsi"/>
          <w:sz w:val="21"/>
          <w:szCs w:val="21"/>
        </w:rPr>
      </w:pPr>
      <w:r w:rsidRPr="00D32E43">
        <w:rPr>
          <w:rFonts w:asciiTheme="minorHAnsi" w:hAnsiTheme="minorHAnsi" w:cstheme="minorHAnsi"/>
          <w:sz w:val="21"/>
          <w:szCs w:val="21"/>
        </w:rPr>
        <w:br/>
      </w:r>
      <w:r w:rsidR="00486062">
        <w:rPr>
          <w:rFonts w:asciiTheme="minorHAnsi" w:hAnsiTheme="minorHAnsi" w:cstheme="minorHAnsi"/>
          <w:sz w:val="21"/>
          <w:szCs w:val="21"/>
        </w:rPr>
        <w:t xml:space="preserve">        </w:t>
      </w:r>
      <w:r w:rsidR="000F32FF">
        <w:rPr>
          <w:rFonts w:asciiTheme="minorHAnsi" w:hAnsiTheme="minorHAnsi" w:cstheme="minorHAnsi"/>
          <w:sz w:val="21"/>
          <w:szCs w:val="21"/>
        </w:rPr>
        <w:t>7.</w:t>
      </w:r>
      <w:r w:rsidR="00486062">
        <w:rPr>
          <w:rFonts w:asciiTheme="minorHAnsi" w:hAnsiTheme="minorHAnsi" w:cstheme="minorHAnsi"/>
          <w:sz w:val="21"/>
          <w:szCs w:val="21"/>
        </w:rPr>
        <w:t>8</w:t>
      </w:r>
      <w:r w:rsidRPr="00D32E43">
        <w:rPr>
          <w:rFonts w:asciiTheme="minorHAnsi" w:hAnsiTheme="minorHAnsi" w:cstheme="minorHAnsi"/>
          <w:sz w:val="21"/>
          <w:szCs w:val="21"/>
        </w:rPr>
        <w:t xml:space="preserve">.1. Independentemente do percentual de tributo inserido na planilha, quando houver, serão retidos na fonte, quando da realização do pagamento, os percentuais estabelecidos na legislação vigente. </w:t>
      </w:r>
    </w:p>
    <w:p w14:paraId="5FF0E810" w14:textId="3F3DE591" w:rsidR="001A0AB5" w:rsidRDefault="0023579C" w:rsidP="001A0AB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br/>
      </w:r>
      <w:r w:rsidR="000F32FF">
        <w:rPr>
          <w:rFonts w:asciiTheme="minorHAnsi" w:hAnsiTheme="minorHAnsi" w:cstheme="minorHAnsi"/>
          <w:sz w:val="21"/>
          <w:szCs w:val="21"/>
        </w:rPr>
        <w:t>7.</w:t>
      </w:r>
      <w:r w:rsidR="00486062">
        <w:rPr>
          <w:rFonts w:asciiTheme="minorHAnsi" w:hAnsiTheme="minorHAnsi" w:cstheme="minorHAnsi"/>
          <w:sz w:val="21"/>
          <w:szCs w:val="21"/>
        </w:rPr>
        <w:t>9</w:t>
      </w:r>
      <w:r w:rsidR="001A0AB5" w:rsidRPr="00D32E43">
        <w:rPr>
          <w:rFonts w:asciiTheme="minorHAnsi" w:hAnsiTheme="minorHAnsi" w:cstheme="minorHAnsi"/>
          <w:sz w:val="21"/>
          <w:szCs w:val="21"/>
        </w:rPr>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35E82CE" w14:textId="77777777" w:rsidR="00486062" w:rsidRPr="00D32E43" w:rsidRDefault="00486062" w:rsidP="001A0AB5">
      <w:pPr>
        <w:pStyle w:val="SemEspaamento"/>
        <w:jc w:val="both"/>
        <w:rPr>
          <w:rFonts w:asciiTheme="minorHAnsi" w:hAnsiTheme="minorHAnsi" w:cstheme="minorHAnsi"/>
          <w:sz w:val="21"/>
          <w:szCs w:val="21"/>
        </w:rPr>
      </w:pPr>
    </w:p>
    <w:p w14:paraId="7C88CB8A" w14:textId="4B276396" w:rsidR="001A0AB5" w:rsidRPr="00D32E43" w:rsidRDefault="000F32FF" w:rsidP="001A0AB5">
      <w:pPr>
        <w:pStyle w:val="SemEspaamento"/>
        <w:jc w:val="both"/>
        <w:rPr>
          <w:rFonts w:asciiTheme="minorHAnsi" w:hAnsiTheme="minorHAnsi" w:cstheme="minorHAnsi"/>
          <w:sz w:val="21"/>
          <w:szCs w:val="21"/>
        </w:rPr>
      </w:pPr>
      <w:r>
        <w:rPr>
          <w:rFonts w:asciiTheme="minorHAnsi" w:hAnsiTheme="minorHAnsi" w:cstheme="minorHAnsi"/>
          <w:sz w:val="21"/>
          <w:szCs w:val="21"/>
        </w:rPr>
        <w:t>7.1</w:t>
      </w:r>
      <w:r w:rsidR="00486062">
        <w:rPr>
          <w:rFonts w:asciiTheme="minorHAnsi" w:hAnsiTheme="minorHAnsi" w:cstheme="minorHAnsi"/>
          <w:sz w:val="21"/>
          <w:szCs w:val="21"/>
        </w:rPr>
        <w:t>0.</w:t>
      </w:r>
      <w:r w:rsidR="001A0AB5" w:rsidRPr="00D32E43">
        <w:rPr>
          <w:rFonts w:asciiTheme="minorHAnsi" w:hAnsiTheme="minorHAnsi" w:cstheme="minorHAnsi"/>
          <w:sz w:val="21"/>
          <w:szCs w:val="21"/>
        </w:rPr>
        <w:t xml:space="preserve"> Ficam obrigados, a partir da competência de setembro de 2023, a efetuar as retenções na fonte do Imposto de Renda (IR) sobre os pagamentos que efetuarem a pessoas jurídicas e físicas pelo fornecimento de bens ou prestação de serviços em geral, inclusive obras, com base na Instrução Normativa nº 1.234, de 11 de janeiro de 2012 da Receita Federal do Brasil e suas recentes alterações promovidas pela Instrução Normativa nº 2145 de 26 de junho de 2023, aplicáveis aos Municípios, por força da previsão do artigo 2°-A.</w:t>
      </w:r>
    </w:p>
    <w:p w14:paraId="26F575E1" w14:textId="77777777" w:rsidR="001A0AB5" w:rsidRPr="00D32E43" w:rsidRDefault="001A0AB5" w:rsidP="001A0AB5">
      <w:pPr>
        <w:pStyle w:val="SemEspaamento"/>
        <w:rPr>
          <w:rFonts w:asciiTheme="minorHAnsi" w:hAnsiTheme="minorHAnsi" w:cstheme="minorHAnsi"/>
          <w:sz w:val="21"/>
          <w:szCs w:val="21"/>
        </w:rPr>
      </w:pPr>
    </w:p>
    <w:p w14:paraId="31B7FF3F" w14:textId="4ABB84B6" w:rsidR="001A0AB5" w:rsidRPr="00D32E43" w:rsidRDefault="00486062" w:rsidP="009E57E7">
      <w:pPr>
        <w:pStyle w:val="SemEspaamento"/>
        <w:shd w:val="clear" w:color="auto" w:fill="F2F2F2" w:themeFill="background1" w:themeFillShade="F2"/>
        <w:rPr>
          <w:rFonts w:asciiTheme="minorHAnsi" w:hAnsiTheme="minorHAnsi" w:cstheme="minorHAnsi"/>
          <w:b/>
          <w:sz w:val="21"/>
          <w:szCs w:val="21"/>
        </w:rPr>
      </w:pPr>
      <w:r>
        <w:rPr>
          <w:rFonts w:asciiTheme="minorHAnsi" w:hAnsiTheme="minorHAnsi" w:cstheme="minorHAnsi"/>
          <w:b/>
          <w:sz w:val="21"/>
          <w:szCs w:val="21"/>
        </w:rPr>
        <w:t>8</w:t>
      </w:r>
      <w:r w:rsidR="001A0AB5" w:rsidRPr="00D32E43">
        <w:rPr>
          <w:rFonts w:asciiTheme="minorHAnsi" w:hAnsiTheme="minorHAnsi" w:cstheme="minorHAnsi"/>
          <w:b/>
          <w:sz w:val="21"/>
          <w:szCs w:val="21"/>
        </w:rPr>
        <w:t>. FORMA E CRITÉRIOS DE SELEÇÃO DO FORNECEDOR E FORMA DE FORNECIMENTO</w:t>
      </w:r>
    </w:p>
    <w:p w14:paraId="7AC7EACD" w14:textId="77777777" w:rsidR="001A0AB5" w:rsidRPr="00290249" w:rsidRDefault="001A0AB5" w:rsidP="001A0AB5">
      <w:pPr>
        <w:pStyle w:val="SemEspaamento"/>
        <w:rPr>
          <w:rFonts w:asciiTheme="minorHAnsi" w:hAnsiTheme="minorHAnsi" w:cstheme="minorHAnsi"/>
          <w:b/>
          <w:sz w:val="21"/>
          <w:szCs w:val="21"/>
        </w:rPr>
      </w:pPr>
      <w:r w:rsidRPr="00D32E43">
        <w:rPr>
          <w:rFonts w:asciiTheme="minorHAnsi" w:hAnsiTheme="minorHAnsi" w:cstheme="minorHAnsi"/>
          <w:sz w:val="21"/>
          <w:szCs w:val="21"/>
        </w:rPr>
        <w:br/>
      </w:r>
      <w:r w:rsidRPr="00290249">
        <w:rPr>
          <w:rFonts w:asciiTheme="minorHAnsi" w:hAnsiTheme="minorHAnsi" w:cstheme="minorHAnsi"/>
          <w:b/>
          <w:sz w:val="21"/>
          <w:szCs w:val="21"/>
        </w:rPr>
        <w:t>Forma de seleção e critério de julgamento da proposta</w:t>
      </w:r>
    </w:p>
    <w:p w14:paraId="6287AF49" w14:textId="689186CA" w:rsidR="001A0AB5" w:rsidRPr="00D32E43" w:rsidRDefault="001A0AB5" w:rsidP="001A0AB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lastRenderedPageBreak/>
        <w:br/>
      </w:r>
      <w:r w:rsidR="00290249">
        <w:rPr>
          <w:rFonts w:asciiTheme="minorHAnsi" w:hAnsiTheme="minorHAnsi" w:cstheme="minorHAnsi"/>
          <w:sz w:val="21"/>
          <w:szCs w:val="21"/>
        </w:rPr>
        <w:t>8.1</w:t>
      </w:r>
      <w:r w:rsidRPr="00D32E43">
        <w:rPr>
          <w:rFonts w:asciiTheme="minorHAnsi" w:hAnsiTheme="minorHAnsi" w:cstheme="minorHAnsi"/>
          <w:sz w:val="21"/>
          <w:szCs w:val="21"/>
        </w:rPr>
        <w:t>. O fornecedor será selecionado por meio da realização de procedimento de dispensa de Licitação, com fundamento no Art.75, inciso II, 3º da Lei Federal nº 14.133 de 01 de abril de 2021.</w:t>
      </w:r>
    </w:p>
    <w:p w14:paraId="0A5C6441" w14:textId="77777777" w:rsidR="001A0AB5" w:rsidRPr="00D32E43" w:rsidRDefault="001A0AB5" w:rsidP="001A0AB5">
      <w:pPr>
        <w:pStyle w:val="SemEspaamento"/>
        <w:jc w:val="both"/>
        <w:rPr>
          <w:rFonts w:asciiTheme="minorHAnsi" w:hAnsiTheme="minorHAnsi" w:cstheme="minorHAnsi"/>
          <w:sz w:val="21"/>
          <w:szCs w:val="21"/>
        </w:rPr>
      </w:pPr>
    </w:p>
    <w:p w14:paraId="157ED833" w14:textId="690B612F" w:rsidR="001A0AB5" w:rsidRPr="00D32E43" w:rsidRDefault="00290249" w:rsidP="00290249">
      <w:pPr>
        <w:pStyle w:val="SemEspaamento"/>
        <w:ind w:firstLine="426"/>
        <w:jc w:val="both"/>
        <w:rPr>
          <w:rFonts w:asciiTheme="minorHAnsi" w:hAnsiTheme="minorHAnsi" w:cstheme="minorHAnsi"/>
          <w:sz w:val="21"/>
          <w:szCs w:val="21"/>
        </w:rPr>
      </w:pPr>
      <w:r>
        <w:rPr>
          <w:rFonts w:asciiTheme="minorHAnsi" w:hAnsiTheme="minorHAnsi" w:cstheme="minorHAnsi"/>
          <w:sz w:val="21"/>
          <w:szCs w:val="21"/>
        </w:rPr>
        <w:t>8</w:t>
      </w:r>
      <w:r w:rsidR="001A0AB5" w:rsidRPr="00D32E43">
        <w:rPr>
          <w:rFonts w:asciiTheme="minorHAnsi" w:hAnsiTheme="minorHAnsi" w:cstheme="minorHAnsi"/>
          <w:sz w:val="21"/>
          <w:szCs w:val="21"/>
        </w:rPr>
        <w:t xml:space="preserve">.1.1 As propostas da presente dispensa de licitação, deverão </w:t>
      </w:r>
      <w:r w:rsidR="00FC3E75" w:rsidRPr="00D32E43">
        <w:rPr>
          <w:rFonts w:asciiTheme="minorHAnsi" w:hAnsiTheme="minorHAnsi" w:cstheme="minorHAnsi"/>
          <w:sz w:val="21"/>
          <w:szCs w:val="21"/>
        </w:rPr>
        <w:t>ser encaminhadas até</w:t>
      </w:r>
      <w:r w:rsidR="00EB0D24">
        <w:rPr>
          <w:rFonts w:asciiTheme="minorHAnsi" w:hAnsiTheme="minorHAnsi" w:cstheme="minorHAnsi"/>
          <w:sz w:val="21"/>
          <w:szCs w:val="21"/>
        </w:rPr>
        <w:t xml:space="preserve"> as</w:t>
      </w:r>
      <w:r w:rsidR="0090630F">
        <w:rPr>
          <w:rFonts w:asciiTheme="minorHAnsi" w:hAnsiTheme="minorHAnsi" w:cstheme="minorHAnsi"/>
          <w:sz w:val="21"/>
          <w:szCs w:val="21"/>
        </w:rPr>
        <w:t xml:space="preserve"> </w:t>
      </w:r>
      <w:r w:rsidR="00EB0D24">
        <w:rPr>
          <w:rFonts w:asciiTheme="minorHAnsi" w:hAnsiTheme="minorHAnsi" w:cstheme="minorHAnsi"/>
          <w:sz w:val="21"/>
          <w:szCs w:val="21"/>
        </w:rPr>
        <w:t>17:00hrs do</w:t>
      </w:r>
      <w:r w:rsidR="00FC3E75" w:rsidRPr="00D32E43">
        <w:rPr>
          <w:rFonts w:asciiTheme="minorHAnsi" w:hAnsiTheme="minorHAnsi" w:cstheme="minorHAnsi"/>
          <w:sz w:val="21"/>
          <w:szCs w:val="21"/>
        </w:rPr>
        <w:t xml:space="preserve"> </w:t>
      </w:r>
      <w:r w:rsidR="00FC3E75" w:rsidRPr="000435C1">
        <w:rPr>
          <w:rFonts w:asciiTheme="minorHAnsi" w:hAnsiTheme="minorHAnsi" w:cstheme="minorHAnsi"/>
          <w:sz w:val="21"/>
          <w:szCs w:val="21"/>
        </w:rPr>
        <w:t xml:space="preserve">dia </w:t>
      </w:r>
      <w:r w:rsidRPr="000435C1">
        <w:rPr>
          <w:rFonts w:asciiTheme="minorHAnsi" w:hAnsiTheme="minorHAnsi" w:cstheme="minorHAnsi"/>
          <w:sz w:val="21"/>
          <w:szCs w:val="21"/>
        </w:rPr>
        <w:t>1</w:t>
      </w:r>
      <w:r w:rsidR="00EB0D24">
        <w:rPr>
          <w:rFonts w:asciiTheme="minorHAnsi" w:hAnsiTheme="minorHAnsi" w:cstheme="minorHAnsi"/>
          <w:sz w:val="21"/>
          <w:szCs w:val="21"/>
        </w:rPr>
        <w:t>7</w:t>
      </w:r>
      <w:r w:rsidR="00C706C0" w:rsidRPr="000435C1">
        <w:rPr>
          <w:rFonts w:asciiTheme="minorHAnsi" w:hAnsiTheme="minorHAnsi" w:cstheme="minorHAnsi"/>
          <w:sz w:val="21"/>
          <w:szCs w:val="21"/>
        </w:rPr>
        <w:t>/04</w:t>
      </w:r>
      <w:r w:rsidRPr="000435C1">
        <w:rPr>
          <w:rFonts w:asciiTheme="minorHAnsi" w:hAnsiTheme="minorHAnsi" w:cstheme="minorHAnsi"/>
          <w:sz w:val="21"/>
          <w:szCs w:val="21"/>
        </w:rPr>
        <w:t>/2025</w:t>
      </w:r>
      <w:r w:rsidR="001A0AB5" w:rsidRPr="000435C1">
        <w:rPr>
          <w:rFonts w:asciiTheme="minorHAnsi" w:hAnsiTheme="minorHAnsi" w:cstheme="minorHAnsi"/>
          <w:sz w:val="21"/>
          <w:szCs w:val="21"/>
        </w:rPr>
        <w:t>,</w:t>
      </w:r>
      <w:r w:rsidR="001A0AB5" w:rsidRPr="000435C1">
        <w:rPr>
          <w:rFonts w:asciiTheme="minorHAnsi" w:hAnsiTheme="minorHAnsi" w:cstheme="minorHAnsi"/>
          <w:b/>
          <w:bCs/>
          <w:sz w:val="21"/>
          <w:szCs w:val="21"/>
        </w:rPr>
        <w:t xml:space="preserve"> </w:t>
      </w:r>
      <w:r w:rsidR="001A0AB5" w:rsidRPr="00D32E43">
        <w:rPr>
          <w:rFonts w:asciiTheme="minorHAnsi" w:hAnsiTheme="minorHAnsi" w:cstheme="minorHAnsi"/>
          <w:sz w:val="21"/>
          <w:szCs w:val="21"/>
        </w:rPr>
        <w:t xml:space="preserve">através do e-mail: </w:t>
      </w:r>
      <w:hyperlink r:id="rId44" w:history="1">
        <w:r w:rsidR="001A0AB5" w:rsidRPr="00D32E43">
          <w:rPr>
            <w:rStyle w:val="Hyperlink"/>
            <w:rFonts w:asciiTheme="minorHAnsi" w:hAnsiTheme="minorHAnsi" w:cstheme="minorHAnsi"/>
            <w:sz w:val="21"/>
            <w:szCs w:val="21"/>
          </w:rPr>
          <w:t>compras@lajedinho.ba.gov.br</w:t>
        </w:r>
      </w:hyperlink>
      <w:r w:rsidR="001A0AB5" w:rsidRPr="00D32E43">
        <w:rPr>
          <w:rFonts w:asciiTheme="minorHAnsi" w:hAnsiTheme="minorHAnsi" w:cstheme="minorHAnsi"/>
          <w:sz w:val="21"/>
          <w:szCs w:val="21"/>
        </w:rPr>
        <w:t xml:space="preserve"> </w:t>
      </w:r>
      <w:r w:rsidR="001A0AB5" w:rsidRPr="00D32E43">
        <w:rPr>
          <w:rFonts w:asciiTheme="minorHAnsi" w:hAnsiTheme="minorHAnsi" w:cstheme="minorHAnsi"/>
          <w:b/>
          <w:bCs/>
          <w:sz w:val="21"/>
          <w:szCs w:val="21"/>
        </w:rPr>
        <w:t> </w:t>
      </w:r>
      <w:r w:rsidR="001A0AB5" w:rsidRPr="00D32E43">
        <w:rPr>
          <w:rFonts w:asciiTheme="minorHAnsi" w:hAnsiTheme="minorHAnsi" w:cstheme="minorHAnsi"/>
          <w:sz w:val="21"/>
          <w:szCs w:val="21"/>
        </w:rPr>
        <w:t> ou protocolar de forma presencial, junto ao Setor de Contratação do Município de Lajedinho, situado na Rua Irineu Machado de Macedo, 10 - Centro – Lajedinho – Bahia, inscrito no CNPJ/MF sob o Nº 13.810.544/0001-60.</w:t>
      </w:r>
    </w:p>
    <w:p w14:paraId="3E38D40D" w14:textId="77777777" w:rsidR="001A0AB5" w:rsidRPr="00D32E43" w:rsidRDefault="001A0AB5" w:rsidP="001A0AB5">
      <w:pPr>
        <w:pStyle w:val="SemEspaamento"/>
        <w:jc w:val="both"/>
        <w:rPr>
          <w:rFonts w:asciiTheme="minorHAnsi" w:hAnsiTheme="minorHAnsi" w:cstheme="minorHAnsi"/>
          <w:sz w:val="21"/>
          <w:szCs w:val="21"/>
        </w:rPr>
      </w:pPr>
    </w:p>
    <w:p w14:paraId="252BC10E" w14:textId="79AE6C2E" w:rsidR="001A0AB5" w:rsidRPr="00D32E43" w:rsidRDefault="00290249" w:rsidP="00290249">
      <w:pPr>
        <w:pStyle w:val="SemEspaamento"/>
        <w:ind w:firstLine="426"/>
        <w:jc w:val="both"/>
        <w:rPr>
          <w:rFonts w:asciiTheme="minorHAnsi" w:hAnsiTheme="minorHAnsi" w:cstheme="minorHAnsi"/>
          <w:sz w:val="21"/>
          <w:szCs w:val="21"/>
        </w:rPr>
      </w:pPr>
      <w:r>
        <w:rPr>
          <w:rFonts w:asciiTheme="minorHAnsi" w:hAnsiTheme="minorHAnsi" w:cstheme="minorHAnsi"/>
          <w:sz w:val="21"/>
          <w:szCs w:val="21"/>
        </w:rPr>
        <w:t>8</w:t>
      </w:r>
      <w:r w:rsidR="001A0AB5" w:rsidRPr="00D32E43">
        <w:rPr>
          <w:rFonts w:asciiTheme="minorHAnsi" w:hAnsiTheme="minorHAnsi" w:cstheme="minorHAnsi"/>
          <w:sz w:val="21"/>
          <w:szCs w:val="21"/>
        </w:rPr>
        <w:t>.1.2. A adoção do critério de julgamento pelo MENOR PREÇO</w:t>
      </w:r>
      <w:r>
        <w:rPr>
          <w:rFonts w:asciiTheme="minorHAnsi" w:hAnsiTheme="minorHAnsi" w:cstheme="minorHAnsi"/>
          <w:sz w:val="21"/>
          <w:szCs w:val="21"/>
        </w:rPr>
        <w:t xml:space="preserve"> GLOBAL</w:t>
      </w:r>
      <w:r w:rsidR="001A0AB5" w:rsidRPr="00D32E43">
        <w:rPr>
          <w:rFonts w:asciiTheme="minorHAnsi" w:hAnsiTheme="minorHAnsi" w:cstheme="minorHAnsi"/>
          <w:sz w:val="21"/>
          <w:szCs w:val="21"/>
        </w:rPr>
        <w:t>.</w:t>
      </w:r>
    </w:p>
    <w:p w14:paraId="1A99F0C2" w14:textId="77777777" w:rsidR="001A0AB5" w:rsidRPr="00290249" w:rsidRDefault="001A0AB5" w:rsidP="001A0AB5">
      <w:pPr>
        <w:pStyle w:val="SemEspaamento"/>
        <w:ind w:firstLine="567"/>
        <w:jc w:val="both"/>
        <w:rPr>
          <w:rFonts w:asciiTheme="minorHAnsi" w:hAnsiTheme="minorHAnsi" w:cstheme="minorHAnsi"/>
          <w:b/>
          <w:sz w:val="21"/>
          <w:szCs w:val="21"/>
        </w:rPr>
      </w:pPr>
      <w:r w:rsidRPr="00D32E43">
        <w:rPr>
          <w:rFonts w:asciiTheme="minorHAnsi" w:hAnsiTheme="minorHAnsi" w:cstheme="minorHAnsi"/>
          <w:sz w:val="21"/>
          <w:szCs w:val="21"/>
        </w:rPr>
        <w:br/>
      </w:r>
      <w:r w:rsidRPr="00290249">
        <w:rPr>
          <w:rFonts w:asciiTheme="minorHAnsi" w:hAnsiTheme="minorHAnsi" w:cstheme="minorHAnsi"/>
          <w:b/>
          <w:sz w:val="21"/>
          <w:szCs w:val="21"/>
        </w:rPr>
        <w:t>Forma de fornecimento.</w:t>
      </w:r>
    </w:p>
    <w:p w14:paraId="1EB5FE92" w14:textId="35DB80A4" w:rsidR="001A0AB5" w:rsidRPr="00D32E43" w:rsidRDefault="001A0AB5" w:rsidP="001A0AB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br/>
      </w:r>
      <w:r w:rsidR="00290249">
        <w:rPr>
          <w:rFonts w:asciiTheme="minorHAnsi" w:hAnsiTheme="minorHAnsi" w:cstheme="minorHAnsi"/>
          <w:sz w:val="21"/>
          <w:szCs w:val="21"/>
        </w:rPr>
        <w:t>8</w:t>
      </w:r>
      <w:r w:rsidRPr="00D32E43">
        <w:rPr>
          <w:rFonts w:asciiTheme="minorHAnsi" w:hAnsiTheme="minorHAnsi" w:cstheme="minorHAnsi"/>
          <w:sz w:val="21"/>
          <w:szCs w:val="21"/>
        </w:rPr>
        <w:t>.2. O fornecimento do objeto será de forma parcelada, conforme emissão de Ordem de fornecimento.</w:t>
      </w:r>
    </w:p>
    <w:p w14:paraId="46F3F471" w14:textId="77777777" w:rsidR="001A0AB5" w:rsidRPr="00290249" w:rsidRDefault="001A0AB5" w:rsidP="001A0AB5">
      <w:pPr>
        <w:pStyle w:val="SemEspaamento"/>
        <w:jc w:val="both"/>
        <w:rPr>
          <w:rFonts w:asciiTheme="minorHAnsi" w:hAnsiTheme="minorHAnsi" w:cstheme="minorHAnsi"/>
          <w:b/>
          <w:sz w:val="21"/>
          <w:szCs w:val="21"/>
        </w:rPr>
      </w:pPr>
      <w:r w:rsidRPr="00D32E43">
        <w:rPr>
          <w:rFonts w:asciiTheme="minorHAnsi" w:hAnsiTheme="minorHAnsi" w:cstheme="minorHAnsi"/>
          <w:sz w:val="21"/>
          <w:szCs w:val="21"/>
        </w:rPr>
        <w:br/>
      </w:r>
      <w:r w:rsidRPr="00290249">
        <w:rPr>
          <w:rFonts w:asciiTheme="minorHAnsi" w:hAnsiTheme="minorHAnsi" w:cstheme="minorHAnsi"/>
          <w:b/>
          <w:sz w:val="21"/>
          <w:szCs w:val="21"/>
        </w:rPr>
        <w:t xml:space="preserve">Exigências de habilitação </w:t>
      </w:r>
    </w:p>
    <w:p w14:paraId="17F55EE2" w14:textId="5CA114B5" w:rsidR="001A0AB5" w:rsidRPr="00D32E43" w:rsidRDefault="001A0AB5" w:rsidP="001A0AB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br/>
      </w:r>
      <w:r w:rsidR="00290249">
        <w:rPr>
          <w:rFonts w:asciiTheme="minorHAnsi" w:hAnsiTheme="minorHAnsi" w:cstheme="minorHAnsi"/>
          <w:sz w:val="21"/>
          <w:szCs w:val="21"/>
        </w:rPr>
        <w:t>8</w:t>
      </w:r>
      <w:r w:rsidRPr="00D32E43">
        <w:rPr>
          <w:rFonts w:asciiTheme="minorHAnsi" w:hAnsiTheme="minorHAnsi" w:cstheme="minorHAnsi"/>
          <w:sz w:val="21"/>
          <w:szCs w:val="21"/>
        </w:rPr>
        <w:t>.3. Para fins de habilitação, deverá o licitante comprovar os seguintes requisitos:</w:t>
      </w:r>
    </w:p>
    <w:p w14:paraId="3B45B0AF" w14:textId="77777777" w:rsidR="001A0AB5" w:rsidRPr="00A34DBF" w:rsidRDefault="001A0AB5" w:rsidP="001A0AB5">
      <w:pPr>
        <w:pStyle w:val="SemEspaamento"/>
        <w:jc w:val="both"/>
        <w:rPr>
          <w:rFonts w:asciiTheme="minorHAnsi" w:hAnsiTheme="minorHAnsi" w:cstheme="minorHAnsi"/>
          <w:b/>
          <w:sz w:val="21"/>
          <w:szCs w:val="21"/>
        </w:rPr>
      </w:pPr>
      <w:r w:rsidRPr="00D32E43">
        <w:rPr>
          <w:rFonts w:asciiTheme="minorHAnsi" w:hAnsiTheme="minorHAnsi" w:cstheme="minorHAnsi"/>
          <w:sz w:val="21"/>
          <w:szCs w:val="21"/>
        </w:rPr>
        <w:br/>
      </w:r>
      <w:r w:rsidRPr="00A34DBF">
        <w:rPr>
          <w:rFonts w:asciiTheme="minorHAnsi" w:hAnsiTheme="minorHAnsi" w:cstheme="minorHAnsi"/>
          <w:b/>
          <w:sz w:val="21"/>
          <w:szCs w:val="21"/>
        </w:rPr>
        <w:t>Habilitação jurídica</w:t>
      </w:r>
    </w:p>
    <w:p w14:paraId="2AA43BDF" w14:textId="77777777" w:rsidR="00290249" w:rsidRDefault="00290249" w:rsidP="001A0AB5">
      <w:pPr>
        <w:pStyle w:val="SemEspaamento"/>
        <w:jc w:val="both"/>
        <w:rPr>
          <w:rFonts w:asciiTheme="minorHAnsi" w:hAnsiTheme="minorHAnsi" w:cstheme="minorHAnsi"/>
          <w:sz w:val="21"/>
          <w:szCs w:val="21"/>
        </w:rPr>
      </w:pPr>
    </w:p>
    <w:p w14:paraId="0AEF73DF" w14:textId="6EC25A82" w:rsidR="00A34DBF" w:rsidRDefault="00A34DBF" w:rsidP="00A34DBF">
      <w:pPr>
        <w:spacing w:before="120" w:after="120" w:line="276" w:lineRule="auto"/>
        <w:contextualSpacing/>
        <w:jc w:val="both"/>
        <w:rPr>
          <w:rFonts w:asciiTheme="minorHAnsi" w:hAnsiTheme="minorHAnsi" w:cstheme="minorHAnsi"/>
          <w:sz w:val="21"/>
          <w:szCs w:val="21"/>
          <w:lang w:eastAsia="ar-SA"/>
        </w:rPr>
      </w:pPr>
      <w:r>
        <w:rPr>
          <w:rFonts w:asciiTheme="minorHAnsi" w:hAnsiTheme="minorHAnsi" w:cstheme="minorHAnsi"/>
          <w:sz w:val="21"/>
          <w:szCs w:val="21"/>
          <w:lang w:eastAsia="ar-SA"/>
        </w:rPr>
        <w:t xml:space="preserve">8.4. </w:t>
      </w:r>
      <w:r w:rsidRPr="00D32E43">
        <w:rPr>
          <w:rFonts w:asciiTheme="minorHAnsi" w:hAnsiTheme="minorHAnsi" w:cstheme="minorHAnsi"/>
          <w:sz w:val="21"/>
          <w:szCs w:val="21"/>
          <w:lang w:eastAsia="ar-SA"/>
        </w:rPr>
        <w:t xml:space="preserve">Os </w:t>
      </w:r>
      <w:r w:rsidRPr="00D32E43">
        <w:rPr>
          <w:rFonts w:asciiTheme="minorHAnsi" w:hAnsiTheme="minorHAnsi" w:cstheme="minorHAnsi"/>
          <w:color w:val="000000"/>
          <w:sz w:val="21"/>
          <w:szCs w:val="21"/>
        </w:rPr>
        <w:t>documentos</w:t>
      </w:r>
      <w:r w:rsidRPr="00D32E43">
        <w:rPr>
          <w:rFonts w:asciiTheme="minorHAnsi" w:hAnsiTheme="minorHAnsi" w:cstheme="minorHAnsi"/>
          <w:sz w:val="21"/>
          <w:szCs w:val="21"/>
          <w:lang w:eastAsia="ar-SA"/>
        </w:rPr>
        <w:t xml:space="preserve"> a serem exigidos para fins de habilitação, </w:t>
      </w:r>
      <w:r w:rsidRPr="00D32E43">
        <w:rPr>
          <w:rFonts w:asciiTheme="minorHAnsi" w:hAnsiTheme="minorHAnsi" w:cstheme="minorHAnsi"/>
          <w:b/>
          <w:sz w:val="21"/>
          <w:szCs w:val="21"/>
          <w:lang w:eastAsia="ar-SA"/>
        </w:rPr>
        <w:t>nos termos dos arts. 62 a 70 da Lei nº 14.133, de 2021,</w:t>
      </w:r>
      <w:r w:rsidRPr="00D32E43">
        <w:rPr>
          <w:rFonts w:asciiTheme="minorHAnsi" w:hAnsiTheme="minorHAnsi" w:cstheme="minorHAnsi"/>
          <w:sz w:val="21"/>
          <w:szCs w:val="21"/>
          <w:lang w:eastAsia="ar-SA"/>
        </w:rPr>
        <w:t xml:space="preserve"> constam do Termo de Referência e serão solicitados do fornecedor mais bem classificado.</w:t>
      </w:r>
    </w:p>
    <w:p w14:paraId="3E65C0FE" w14:textId="77777777" w:rsidR="00A34DBF" w:rsidRPr="00A34DBF" w:rsidRDefault="00A34DBF" w:rsidP="00A34DBF">
      <w:pPr>
        <w:pStyle w:val="PargrafodaLista"/>
        <w:numPr>
          <w:ilvl w:val="0"/>
          <w:numId w:val="10"/>
        </w:numPr>
        <w:rPr>
          <w:rFonts w:asciiTheme="minorHAnsi" w:hAnsiTheme="minorHAnsi" w:cstheme="minorHAnsi"/>
          <w:vanish/>
          <w:color w:val="000000" w:themeColor="text1"/>
          <w:sz w:val="21"/>
          <w:szCs w:val="21"/>
        </w:rPr>
      </w:pPr>
    </w:p>
    <w:p w14:paraId="6597273C" w14:textId="77777777" w:rsidR="00A34DBF" w:rsidRPr="00A34DBF" w:rsidRDefault="00A34DBF" w:rsidP="00A34DBF">
      <w:pPr>
        <w:pStyle w:val="PargrafodaLista"/>
        <w:numPr>
          <w:ilvl w:val="0"/>
          <w:numId w:val="10"/>
        </w:numPr>
        <w:rPr>
          <w:rFonts w:asciiTheme="minorHAnsi" w:hAnsiTheme="minorHAnsi" w:cstheme="minorHAnsi"/>
          <w:vanish/>
          <w:color w:val="000000" w:themeColor="text1"/>
          <w:sz w:val="21"/>
          <w:szCs w:val="21"/>
        </w:rPr>
      </w:pPr>
    </w:p>
    <w:p w14:paraId="26FDBBCA" w14:textId="77777777" w:rsidR="00A34DBF" w:rsidRPr="00A34DBF" w:rsidRDefault="00A34DBF" w:rsidP="00A34DBF">
      <w:pPr>
        <w:pStyle w:val="PargrafodaLista"/>
        <w:numPr>
          <w:ilvl w:val="1"/>
          <w:numId w:val="10"/>
        </w:numPr>
        <w:rPr>
          <w:rFonts w:asciiTheme="minorHAnsi" w:hAnsiTheme="minorHAnsi" w:cstheme="minorHAnsi"/>
          <w:vanish/>
          <w:color w:val="000000" w:themeColor="text1"/>
          <w:sz w:val="21"/>
          <w:szCs w:val="21"/>
        </w:rPr>
      </w:pPr>
    </w:p>
    <w:p w14:paraId="5497FE47" w14:textId="77777777" w:rsidR="00A34DBF" w:rsidRPr="00A34DBF" w:rsidRDefault="00A34DBF" w:rsidP="00A34DBF">
      <w:pPr>
        <w:pStyle w:val="PargrafodaLista"/>
        <w:numPr>
          <w:ilvl w:val="1"/>
          <w:numId w:val="10"/>
        </w:numPr>
        <w:rPr>
          <w:rFonts w:asciiTheme="minorHAnsi" w:hAnsiTheme="minorHAnsi" w:cstheme="minorHAnsi"/>
          <w:vanish/>
          <w:color w:val="000000" w:themeColor="text1"/>
          <w:sz w:val="21"/>
          <w:szCs w:val="21"/>
        </w:rPr>
      </w:pPr>
    </w:p>
    <w:p w14:paraId="125FF7CE" w14:textId="77777777" w:rsidR="00A34DBF" w:rsidRPr="00A34DBF" w:rsidRDefault="00A34DBF" w:rsidP="00A34DBF">
      <w:pPr>
        <w:pStyle w:val="PargrafodaLista"/>
        <w:numPr>
          <w:ilvl w:val="1"/>
          <w:numId w:val="10"/>
        </w:numPr>
        <w:rPr>
          <w:rFonts w:asciiTheme="minorHAnsi" w:hAnsiTheme="minorHAnsi" w:cstheme="minorHAnsi"/>
          <w:vanish/>
          <w:color w:val="000000" w:themeColor="text1"/>
          <w:sz w:val="21"/>
          <w:szCs w:val="21"/>
        </w:rPr>
      </w:pPr>
    </w:p>
    <w:p w14:paraId="0E001F5F" w14:textId="77777777" w:rsidR="00EB0D24" w:rsidRPr="00EB0D24" w:rsidRDefault="00EB0D24" w:rsidP="00EB0D24">
      <w:pPr>
        <w:pStyle w:val="PargrafodaLista"/>
        <w:numPr>
          <w:ilvl w:val="0"/>
          <w:numId w:val="49"/>
        </w:numPr>
        <w:spacing w:before="120" w:after="120" w:line="276" w:lineRule="auto"/>
        <w:jc w:val="both"/>
        <w:rPr>
          <w:rFonts w:asciiTheme="minorHAnsi" w:hAnsiTheme="minorHAnsi" w:cstheme="minorHAnsi"/>
          <w:vanish/>
          <w:sz w:val="21"/>
          <w:szCs w:val="21"/>
        </w:rPr>
      </w:pPr>
    </w:p>
    <w:p w14:paraId="278B1B71" w14:textId="77777777" w:rsidR="00EB0D24" w:rsidRPr="00EB0D24" w:rsidRDefault="00EB0D24" w:rsidP="00EB0D24">
      <w:pPr>
        <w:pStyle w:val="PargrafodaLista"/>
        <w:numPr>
          <w:ilvl w:val="0"/>
          <w:numId w:val="49"/>
        </w:numPr>
        <w:spacing w:before="120" w:after="120" w:line="276" w:lineRule="auto"/>
        <w:jc w:val="both"/>
        <w:rPr>
          <w:rFonts w:asciiTheme="minorHAnsi" w:hAnsiTheme="minorHAnsi" w:cstheme="minorHAnsi"/>
          <w:vanish/>
          <w:sz w:val="21"/>
          <w:szCs w:val="21"/>
        </w:rPr>
      </w:pPr>
    </w:p>
    <w:p w14:paraId="3FE9F046" w14:textId="77777777" w:rsidR="00EB0D24" w:rsidRPr="00EB0D24" w:rsidRDefault="00EB0D24" w:rsidP="00EB0D24">
      <w:pPr>
        <w:pStyle w:val="PargrafodaLista"/>
        <w:numPr>
          <w:ilvl w:val="0"/>
          <w:numId w:val="49"/>
        </w:numPr>
        <w:spacing w:before="120" w:after="120" w:line="276" w:lineRule="auto"/>
        <w:jc w:val="both"/>
        <w:rPr>
          <w:rFonts w:asciiTheme="minorHAnsi" w:hAnsiTheme="minorHAnsi" w:cstheme="minorHAnsi"/>
          <w:vanish/>
          <w:sz w:val="21"/>
          <w:szCs w:val="21"/>
        </w:rPr>
      </w:pPr>
    </w:p>
    <w:p w14:paraId="5F30CA0A" w14:textId="77777777" w:rsidR="00EB0D24" w:rsidRPr="00EB0D24" w:rsidRDefault="00EB0D24" w:rsidP="00EB0D24">
      <w:pPr>
        <w:pStyle w:val="PargrafodaLista"/>
        <w:numPr>
          <w:ilvl w:val="0"/>
          <w:numId w:val="49"/>
        </w:numPr>
        <w:spacing w:before="120" w:after="120" w:line="276" w:lineRule="auto"/>
        <w:jc w:val="both"/>
        <w:rPr>
          <w:rFonts w:asciiTheme="minorHAnsi" w:hAnsiTheme="minorHAnsi" w:cstheme="minorHAnsi"/>
          <w:vanish/>
          <w:sz w:val="21"/>
          <w:szCs w:val="21"/>
        </w:rPr>
      </w:pPr>
    </w:p>
    <w:p w14:paraId="08974729" w14:textId="77777777" w:rsidR="00EB0D24" w:rsidRPr="00EB0D24" w:rsidRDefault="00EB0D24" w:rsidP="00EB0D24">
      <w:pPr>
        <w:pStyle w:val="PargrafodaLista"/>
        <w:numPr>
          <w:ilvl w:val="1"/>
          <w:numId w:val="49"/>
        </w:numPr>
        <w:spacing w:before="120" w:after="120" w:line="276" w:lineRule="auto"/>
        <w:jc w:val="both"/>
        <w:rPr>
          <w:rFonts w:asciiTheme="minorHAnsi" w:hAnsiTheme="minorHAnsi" w:cstheme="minorHAnsi"/>
          <w:vanish/>
          <w:sz w:val="21"/>
          <w:szCs w:val="21"/>
        </w:rPr>
      </w:pPr>
    </w:p>
    <w:p w14:paraId="22C555BD" w14:textId="77777777" w:rsidR="00EB0D24" w:rsidRPr="00EB0D24" w:rsidRDefault="00EB0D24" w:rsidP="00EB0D24">
      <w:pPr>
        <w:pStyle w:val="PargrafodaLista"/>
        <w:numPr>
          <w:ilvl w:val="1"/>
          <w:numId w:val="49"/>
        </w:numPr>
        <w:spacing w:before="120" w:after="120" w:line="276" w:lineRule="auto"/>
        <w:jc w:val="both"/>
        <w:rPr>
          <w:rFonts w:asciiTheme="minorHAnsi" w:hAnsiTheme="minorHAnsi" w:cstheme="minorHAnsi"/>
          <w:vanish/>
          <w:sz w:val="21"/>
          <w:szCs w:val="21"/>
        </w:rPr>
      </w:pPr>
    </w:p>
    <w:p w14:paraId="7BCC8A80" w14:textId="77777777" w:rsidR="00EB0D24" w:rsidRPr="00EB0D24" w:rsidRDefault="00EB0D24" w:rsidP="00EB0D24">
      <w:pPr>
        <w:pStyle w:val="PargrafodaLista"/>
        <w:numPr>
          <w:ilvl w:val="1"/>
          <w:numId w:val="49"/>
        </w:numPr>
        <w:spacing w:before="120" w:after="120" w:line="276" w:lineRule="auto"/>
        <w:jc w:val="both"/>
        <w:rPr>
          <w:rFonts w:asciiTheme="minorHAnsi" w:hAnsiTheme="minorHAnsi" w:cstheme="minorHAnsi"/>
          <w:vanish/>
          <w:sz w:val="21"/>
          <w:szCs w:val="21"/>
        </w:rPr>
      </w:pPr>
    </w:p>
    <w:p w14:paraId="36160A55" w14:textId="70EA3906" w:rsidR="00EB0D24" w:rsidRPr="00D32E43" w:rsidRDefault="00EB0D24" w:rsidP="00EB0D24">
      <w:pPr>
        <w:spacing w:before="120" w:after="120" w:line="276" w:lineRule="auto"/>
        <w:ind w:firstLine="426"/>
        <w:contextualSpacing/>
        <w:jc w:val="both"/>
        <w:rPr>
          <w:rFonts w:asciiTheme="minorHAnsi" w:hAnsiTheme="minorHAnsi" w:cstheme="minorHAnsi"/>
          <w:sz w:val="21"/>
          <w:szCs w:val="21"/>
        </w:rPr>
      </w:pPr>
      <w:r>
        <w:rPr>
          <w:rFonts w:asciiTheme="minorHAnsi" w:hAnsiTheme="minorHAnsi" w:cstheme="minorHAnsi"/>
          <w:sz w:val="21"/>
          <w:szCs w:val="21"/>
        </w:rPr>
        <w:t xml:space="preserve">8.4.1. </w:t>
      </w:r>
      <w:r w:rsidRPr="00D32E43">
        <w:rPr>
          <w:rFonts w:asciiTheme="minorHAnsi" w:hAnsiTheme="minorHAnsi" w:cstheme="minorHAnsi"/>
          <w:sz w:val="21"/>
          <w:szCs w:val="21"/>
        </w:rPr>
        <w:t>A documentação relativa à REGULARIDADE FISCAL E TRABALHISTA consistirá em:</w:t>
      </w:r>
    </w:p>
    <w:p w14:paraId="0697392C" w14:textId="0B03BD04" w:rsidR="00EB0D24" w:rsidRPr="00D32E43" w:rsidRDefault="00EB0D24" w:rsidP="00EB0D24">
      <w:pPr>
        <w:pStyle w:val="PargrafodaLista"/>
        <w:numPr>
          <w:ilvl w:val="1"/>
          <w:numId w:val="49"/>
        </w:numPr>
        <w:ind w:left="0" w:firstLine="426"/>
        <w:rPr>
          <w:rFonts w:asciiTheme="minorHAnsi" w:hAnsiTheme="minorHAnsi" w:cstheme="minorHAnsi"/>
          <w:color w:val="000000" w:themeColor="text1"/>
          <w:sz w:val="21"/>
          <w:szCs w:val="21"/>
        </w:rPr>
      </w:pPr>
      <w:r>
        <w:rPr>
          <w:rFonts w:asciiTheme="minorHAnsi" w:hAnsiTheme="minorHAnsi" w:cstheme="minorHAnsi"/>
          <w:color w:val="000000" w:themeColor="text1"/>
          <w:sz w:val="21"/>
          <w:szCs w:val="21"/>
        </w:rPr>
        <w:t>.2.</w:t>
      </w:r>
      <w:r>
        <w:rPr>
          <w:rFonts w:asciiTheme="minorHAnsi" w:hAnsiTheme="minorHAnsi" w:cstheme="minorHAnsi"/>
          <w:color w:val="000000" w:themeColor="text1"/>
          <w:sz w:val="21"/>
          <w:szCs w:val="21"/>
        </w:rPr>
        <w:t xml:space="preserve"> </w:t>
      </w:r>
      <w:r w:rsidRPr="00D32E43">
        <w:rPr>
          <w:rFonts w:asciiTheme="minorHAnsi" w:hAnsiTheme="minorHAnsi" w:cstheme="minorHAnsi"/>
          <w:color w:val="000000" w:themeColor="text1"/>
          <w:sz w:val="21"/>
          <w:szCs w:val="21"/>
        </w:rPr>
        <w:t>Prova de inscrição no Cadastro Nacional de Pessoa Jurídica – CNPJ;</w:t>
      </w:r>
    </w:p>
    <w:p w14:paraId="7278FBBD" w14:textId="7E16D334" w:rsidR="00EB0D24" w:rsidRPr="00D32E43" w:rsidRDefault="00EB0D24" w:rsidP="00EB0D24">
      <w:pPr>
        <w:spacing w:before="120" w:after="120" w:line="276" w:lineRule="auto"/>
        <w:ind w:firstLine="851"/>
        <w:contextualSpacing/>
        <w:jc w:val="both"/>
        <w:rPr>
          <w:rFonts w:asciiTheme="minorHAnsi" w:hAnsiTheme="minorHAnsi" w:cstheme="minorHAnsi"/>
          <w:b/>
          <w:bCs/>
          <w:sz w:val="21"/>
          <w:szCs w:val="21"/>
        </w:rPr>
      </w:pPr>
      <w:r>
        <w:rPr>
          <w:rFonts w:asciiTheme="minorHAnsi" w:hAnsiTheme="minorHAnsi" w:cstheme="minorHAnsi"/>
          <w:color w:val="000000" w:themeColor="text1"/>
          <w:sz w:val="21"/>
          <w:szCs w:val="21"/>
        </w:rPr>
        <w:t>8.4.2.1.</w:t>
      </w:r>
      <w:r>
        <w:rPr>
          <w:rFonts w:asciiTheme="minorHAnsi" w:hAnsiTheme="minorHAnsi" w:cstheme="minorHAnsi"/>
          <w:color w:val="000000" w:themeColor="text1"/>
          <w:sz w:val="21"/>
          <w:szCs w:val="21"/>
        </w:rPr>
        <w:t xml:space="preserve"> </w:t>
      </w:r>
      <w:r w:rsidRPr="00D32E43">
        <w:rPr>
          <w:rFonts w:asciiTheme="minorHAnsi" w:hAnsiTheme="minorHAnsi" w:cstheme="minorHAnsi"/>
          <w:color w:val="000000" w:themeColor="text1"/>
          <w:sz w:val="21"/>
          <w:szCs w:val="21"/>
        </w:rPr>
        <w:t>Prova de regularidade para com a Fazenda Federal, mediante a apresentação de Certidão Conjunta de Débitos relativos a Tributos Federais e a Dívida Ativa da União, expedida pela Secretaria da Receita Federal do Ministério da Fazenda;</w:t>
      </w:r>
    </w:p>
    <w:p w14:paraId="265E68B0" w14:textId="5B8A7D20" w:rsidR="00EB0D24" w:rsidRPr="00D32E43" w:rsidRDefault="00EB0D24" w:rsidP="00EB0D24">
      <w:pPr>
        <w:spacing w:before="120" w:after="120" w:line="276" w:lineRule="auto"/>
        <w:ind w:firstLine="851"/>
        <w:contextualSpacing/>
        <w:jc w:val="both"/>
        <w:rPr>
          <w:rFonts w:asciiTheme="minorHAnsi" w:hAnsiTheme="minorHAnsi" w:cstheme="minorHAnsi"/>
          <w:color w:val="000000" w:themeColor="text1"/>
          <w:sz w:val="21"/>
          <w:szCs w:val="21"/>
        </w:rPr>
      </w:pPr>
      <w:r>
        <w:rPr>
          <w:rFonts w:asciiTheme="minorHAnsi" w:hAnsiTheme="minorHAnsi" w:cstheme="minorHAnsi"/>
          <w:color w:val="000000" w:themeColor="text1"/>
          <w:sz w:val="21"/>
          <w:szCs w:val="21"/>
        </w:rPr>
        <w:t>8.4.2.2.</w:t>
      </w:r>
      <w:r>
        <w:rPr>
          <w:rFonts w:asciiTheme="minorHAnsi" w:hAnsiTheme="minorHAnsi" w:cstheme="minorHAnsi"/>
          <w:color w:val="000000" w:themeColor="text1"/>
          <w:sz w:val="21"/>
          <w:szCs w:val="21"/>
        </w:rPr>
        <w:t xml:space="preserve"> </w:t>
      </w:r>
      <w:r w:rsidRPr="00D32E43">
        <w:rPr>
          <w:rFonts w:asciiTheme="minorHAnsi" w:hAnsiTheme="minorHAnsi" w:cstheme="minorHAnsi"/>
          <w:color w:val="000000" w:themeColor="text1"/>
          <w:sz w:val="21"/>
          <w:szCs w:val="21"/>
        </w:rPr>
        <w:t>Prova de regularidade para com a Fazenda Estadual do domicílio ou sede do licitante, relativa aos tributos relacionados com o objeto licitado;</w:t>
      </w:r>
    </w:p>
    <w:p w14:paraId="0EE2F87D" w14:textId="6AEF21DE" w:rsidR="00EB0D24" w:rsidRPr="00D32E43" w:rsidRDefault="00EB0D24" w:rsidP="00EB0D24">
      <w:pPr>
        <w:spacing w:before="120" w:after="120" w:line="276" w:lineRule="auto"/>
        <w:ind w:firstLine="851"/>
        <w:contextualSpacing/>
        <w:jc w:val="both"/>
        <w:rPr>
          <w:rFonts w:asciiTheme="minorHAnsi" w:hAnsiTheme="minorHAnsi" w:cstheme="minorHAnsi"/>
          <w:color w:val="000000" w:themeColor="text1"/>
          <w:sz w:val="21"/>
          <w:szCs w:val="21"/>
        </w:rPr>
      </w:pPr>
      <w:r>
        <w:rPr>
          <w:rFonts w:asciiTheme="minorHAnsi" w:hAnsiTheme="minorHAnsi" w:cstheme="minorHAnsi"/>
          <w:color w:val="000000" w:themeColor="text1"/>
          <w:sz w:val="21"/>
          <w:szCs w:val="21"/>
        </w:rPr>
        <w:t xml:space="preserve">8.4.2.3. </w:t>
      </w:r>
      <w:r w:rsidRPr="00D32E43">
        <w:rPr>
          <w:rFonts w:asciiTheme="minorHAnsi" w:hAnsiTheme="minorHAnsi" w:cstheme="minorHAnsi"/>
          <w:color w:val="000000" w:themeColor="text1"/>
          <w:sz w:val="21"/>
          <w:szCs w:val="21"/>
        </w:rPr>
        <w:t>Prova de regularidade para com a Fazenda Municipal, relativa aos tributos relacionados com o objeto licitado;</w:t>
      </w:r>
    </w:p>
    <w:p w14:paraId="34639101" w14:textId="72F33B67" w:rsidR="00EB0D24" w:rsidRPr="00D32E43" w:rsidRDefault="00EB0D24" w:rsidP="00EB0D24">
      <w:pPr>
        <w:spacing w:before="120" w:after="120" w:line="276" w:lineRule="auto"/>
        <w:ind w:firstLine="851"/>
        <w:contextualSpacing/>
        <w:jc w:val="both"/>
        <w:rPr>
          <w:rFonts w:asciiTheme="minorHAnsi" w:hAnsiTheme="minorHAnsi" w:cstheme="minorHAnsi"/>
          <w:color w:val="000000" w:themeColor="text1"/>
          <w:sz w:val="21"/>
          <w:szCs w:val="21"/>
        </w:rPr>
      </w:pPr>
      <w:r>
        <w:rPr>
          <w:rFonts w:asciiTheme="minorHAnsi" w:hAnsiTheme="minorHAnsi" w:cstheme="minorHAnsi"/>
          <w:color w:val="000000" w:themeColor="text1"/>
          <w:sz w:val="21"/>
          <w:szCs w:val="21"/>
        </w:rPr>
        <w:t xml:space="preserve">8.4.2.4. </w:t>
      </w:r>
      <w:r w:rsidRPr="00D32E43">
        <w:rPr>
          <w:rFonts w:asciiTheme="minorHAnsi" w:hAnsiTheme="minorHAnsi" w:cstheme="minorHAnsi"/>
          <w:color w:val="000000" w:themeColor="text1"/>
          <w:sz w:val="21"/>
          <w:szCs w:val="21"/>
        </w:rPr>
        <w:t>Certificado de Regularidade de Situação para com o Fundo de Garantia de Tempo de Serviço (FGTS);</w:t>
      </w:r>
    </w:p>
    <w:p w14:paraId="6ABE92AD" w14:textId="783AE510" w:rsidR="00EB0D24" w:rsidRPr="00D32E43" w:rsidRDefault="00EB0D24" w:rsidP="00EB0D24">
      <w:pPr>
        <w:spacing w:before="120" w:after="120" w:line="276" w:lineRule="auto"/>
        <w:ind w:firstLine="851"/>
        <w:contextualSpacing/>
        <w:jc w:val="both"/>
        <w:rPr>
          <w:rFonts w:asciiTheme="minorHAnsi" w:hAnsiTheme="minorHAnsi" w:cstheme="minorHAnsi"/>
          <w:sz w:val="21"/>
          <w:szCs w:val="21"/>
        </w:rPr>
      </w:pPr>
      <w:r>
        <w:rPr>
          <w:rFonts w:asciiTheme="minorHAnsi" w:hAnsiTheme="minorHAnsi" w:cstheme="minorHAnsi"/>
          <w:sz w:val="21"/>
          <w:szCs w:val="21"/>
        </w:rPr>
        <w:t xml:space="preserve">8.4.2.5. </w:t>
      </w:r>
      <w:r w:rsidRPr="00D32E43">
        <w:rPr>
          <w:rFonts w:asciiTheme="minorHAnsi" w:hAnsiTheme="minorHAnsi" w:cstheme="minorHAnsi"/>
          <w:sz w:val="21"/>
          <w:szCs w:val="21"/>
        </w:rPr>
        <w:t>Prova de inexistência de débitos inadimplidos perante a Justiça do Trabalho, mediante a apresentação de Certidão Negativa de Débitos Trabalhistas (CNDT), nos termos da Lei nº 12.440, de 07 de julho de 2011;</w:t>
      </w:r>
    </w:p>
    <w:p w14:paraId="2C0DE358" w14:textId="06728064" w:rsidR="00EB0D24" w:rsidRPr="00D32E43" w:rsidRDefault="00EB0D24" w:rsidP="00EB0D24">
      <w:pPr>
        <w:spacing w:before="120" w:after="120" w:line="276" w:lineRule="auto"/>
        <w:ind w:firstLine="851"/>
        <w:contextualSpacing/>
        <w:jc w:val="both"/>
        <w:rPr>
          <w:rFonts w:asciiTheme="minorHAnsi" w:hAnsiTheme="minorHAnsi" w:cstheme="minorHAnsi"/>
          <w:bCs/>
          <w:sz w:val="21"/>
          <w:szCs w:val="21"/>
        </w:rPr>
      </w:pPr>
      <w:r>
        <w:rPr>
          <w:rFonts w:asciiTheme="minorHAnsi" w:hAnsiTheme="minorHAnsi" w:cstheme="minorHAnsi"/>
          <w:bCs/>
          <w:sz w:val="21"/>
          <w:szCs w:val="21"/>
        </w:rPr>
        <w:t xml:space="preserve">8.4.2.6. </w:t>
      </w:r>
      <w:r w:rsidRPr="00D32E43">
        <w:rPr>
          <w:rFonts w:asciiTheme="minorHAnsi" w:hAnsiTheme="minorHAnsi" w:cstheme="minorHAnsi"/>
          <w:bCs/>
          <w:sz w:val="21"/>
          <w:szCs w:val="21"/>
        </w:rPr>
        <w:t>No caso de sociedade empresária ou empresa individual de responsabilidade limitada - EIRELI: ato constitutivo, estatuto ou contrato social em vigor, devidamente registrado na Junta Comercial da respectiva sede.</w:t>
      </w:r>
    </w:p>
    <w:p w14:paraId="2BD78169" w14:textId="71B42D41" w:rsidR="00EB0D24" w:rsidRDefault="00EB0D24" w:rsidP="00EB0D24">
      <w:pPr>
        <w:spacing w:before="120" w:after="120" w:line="276" w:lineRule="auto"/>
        <w:ind w:firstLine="851"/>
        <w:contextualSpacing/>
        <w:jc w:val="both"/>
        <w:rPr>
          <w:rFonts w:asciiTheme="minorHAnsi" w:hAnsiTheme="minorHAnsi" w:cstheme="minorHAnsi"/>
          <w:bCs/>
          <w:sz w:val="21"/>
          <w:szCs w:val="21"/>
        </w:rPr>
      </w:pPr>
      <w:r>
        <w:rPr>
          <w:rFonts w:asciiTheme="minorHAnsi" w:hAnsiTheme="minorHAnsi" w:cstheme="minorHAnsi"/>
          <w:bCs/>
          <w:sz w:val="21"/>
          <w:szCs w:val="21"/>
        </w:rPr>
        <w:t xml:space="preserve">8.4.2.7. </w:t>
      </w:r>
      <w:r w:rsidRPr="00D32E43">
        <w:rPr>
          <w:rFonts w:asciiTheme="minorHAnsi" w:hAnsiTheme="minorHAnsi" w:cstheme="minorHAnsi"/>
          <w:bCs/>
          <w:sz w:val="21"/>
          <w:szCs w:val="21"/>
        </w:rPr>
        <w:t xml:space="preserve">Em se tratando de Microempreendedor Individual – MEI: Certificado da Condição de Microempreendedor Individual - CCMEI, na forma da Resolução CGSIM nº 16, de 2009, cuja aceitação ficará condicionada à verificação da autenticidade no sítio </w:t>
      </w:r>
      <w:hyperlink r:id="rId45" w:history="1">
        <w:r w:rsidRPr="006B652C">
          <w:rPr>
            <w:rStyle w:val="Hyperlink"/>
            <w:rFonts w:asciiTheme="minorHAnsi" w:hAnsiTheme="minorHAnsi" w:cstheme="minorHAnsi"/>
            <w:bCs/>
            <w:sz w:val="21"/>
            <w:szCs w:val="21"/>
          </w:rPr>
          <w:t>www.portaldoempreendedor.gov.br</w:t>
        </w:r>
      </w:hyperlink>
      <w:r w:rsidRPr="00D32E43">
        <w:rPr>
          <w:rFonts w:asciiTheme="minorHAnsi" w:hAnsiTheme="minorHAnsi" w:cstheme="minorHAnsi"/>
          <w:bCs/>
          <w:sz w:val="21"/>
          <w:szCs w:val="21"/>
        </w:rPr>
        <w:t>;</w:t>
      </w:r>
    </w:p>
    <w:p w14:paraId="058C55D7" w14:textId="283907E8" w:rsidR="00EB0D24" w:rsidRDefault="00EB0D24" w:rsidP="00EB0D24">
      <w:pPr>
        <w:spacing w:before="120" w:after="120" w:line="276" w:lineRule="auto"/>
        <w:ind w:firstLine="851"/>
        <w:contextualSpacing/>
        <w:jc w:val="both"/>
        <w:rPr>
          <w:rFonts w:asciiTheme="minorHAnsi" w:hAnsiTheme="minorHAnsi" w:cstheme="minorHAnsi"/>
          <w:bCs/>
          <w:sz w:val="21"/>
          <w:szCs w:val="21"/>
        </w:rPr>
      </w:pPr>
      <w:r>
        <w:rPr>
          <w:rFonts w:asciiTheme="minorHAnsi" w:hAnsiTheme="minorHAnsi" w:cstheme="minorHAnsi"/>
          <w:sz w:val="21"/>
          <w:szCs w:val="21"/>
        </w:rPr>
        <w:t xml:space="preserve">8.4.2.8. </w:t>
      </w:r>
      <w:r w:rsidRPr="00083047">
        <w:rPr>
          <w:rFonts w:asciiTheme="minorHAnsi" w:hAnsiTheme="minorHAnsi" w:cstheme="minorHAnsi"/>
          <w:sz w:val="21"/>
          <w:szCs w:val="21"/>
        </w:rPr>
        <w:t xml:space="preserve">Consulta Consolidada de Pessoa Jurídica expedida pelo Tribunal de Contas da União, no endereço eletrônico: </w:t>
      </w:r>
      <w:hyperlink r:id="rId46" w:history="1">
        <w:r w:rsidRPr="00083047">
          <w:rPr>
            <w:rStyle w:val="Hyperlink"/>
            <w:rFonts w:asciiTheme="minorHAnsi" w:hAnsiTheme="minorHAnsi" w:cstheme="minorHAnsi"/>
            <w:sz w:val="21"/>
            <w:szCs w:val="21"/>
          </w:rPr>
          <w:t>https://certidoes-apf.apps.tcu.gov.br/</w:t>
        </w:r>
      </w:hyperlink>
      <w:r w:rsidRPr="00083047">
        <w:rPr>
          <w:rFonts w:asciiTheme="minorHAnsi" w:hAnsiTheme="minorHAnsi" w:cstheme="minorHAnsi"/>
          <w:sz w:val="21"/>
          <w:szCs w:val="21"/>
        </w:rPr>
        <w:t>.</w:t>
      </w:r>
    </w:p>
    <w:p w14:paraId="73C5D186" w14:textId="2EF11B56" w:rsidR="00EB0D24" w:rsidRPr="00D13AE2" w:rsidRDefault="00EB0D24" w:rsidP="00EB0D24">
      <w:pPr>
        <w:spacing w:before="120" w:after="120" w:line="276" w:lineRule="auto"/>
        <w:ind w:firstLine="851"/>
        <w:contextualSpacing/>
        <w:jc w:val="both"/>
        <w:rPr>
          <w:rFonts w:asciiTheme="minorHAnsi" w:hAnsiTheme="minorHAnsi" w:cstheme="minorHAnsi"/>
          <w:bCs/>
          <w:sz w:val="21"/>
          <w:szCs w:val="21"/>
        </w:rPr>
      </w:pPr>
      <w:r>
        <w:rPr>
          <w:rFonts w:asciiTheme="minorHAnsi" w:hAnsiTheme="minorHAnsi" w:cstheme="minorHAnsi"/>
          <w:sz w:val="21"/>
          <w:szCs w:val="21"/>
        </w:rPr>
        <w:t xml:space="preserve">8.4.2.9. </w:t>
      </w:r>
      <w:r w:rsidRPr="00083047">
        <w:rPr>
          <w:rFonts w:asciiTheme="minorHAnsi" w:hAnsiTheme="minorHAnsi" w:cstheme="minorHAnsi"/>
          <w:sz w:val="21"/>
          <w:szCs w:val="21"/>
        </w:rPr>
        <w:t xml:space="preserve">A consulta aos cadastros será realizada em nome da empresa fornecedora e também de seu sócio majoritário, por força da vedação de que trata o artigo 12 da Lei </w:t>
      </w:r>
      <w:proofErr w:type="spellStart"/>
      <w:r w:rsidRPr="00083047">
        <w:rPr>
          <w:rFonts w:asciiTheme="minorHAnsi" w:hAnsiTheme="minorHAnsi" w:cstheme="minorHAnsi"/>
          <w:sz w:val="21"/>
          <w:szCs w:val="21"/>
        </w:rPr>
        <w:t>n°</w:t>
      </w:r>
      <w:proofErr w:type="spellEnd"/>
      <w:r w:rsidRPr="00083047">
        <w:rPr>
          <w:rFonts w:asciiTheme="minorHAnsi" w:hAnsiTheme="minorHAnsi" w:cstheme="minorHAnsi"/>
          <w:sz w:val="21"/>
          <w:szCs w:val="21"/>
        </w:rPr>
        <w:t xml:space="preserve"> 8.429, de 1992, no endereço eletrônico: </w:t>
      </w:r>
      <w:hyperlink r:id="rId47" w:history="1">
        <w:r w:rsidRPr="00083047">
          <w:rPr>
            <w:rStyle w:val="Hyperlink"/>
            <w:rFonts w:asciiTheme="minorHAnsi" w:hAnsiTheme="minorHAnsi" w:cstheme="minorHAnsi"/>
            <w:sz w:val="21"/>
            <w:szCs w:val="21"/>
          </w:rPr>
          <w:t>https://certidoes-apf.apps.tcu.gov.br/</w:t>
        </w:r>
      </w:hyperlink>
      <w:r w:rsidRPr="00083047">
        <w:rPr>
          <w:rFonts w:asciiTheme="minorHAnsi" w:hAnsiTheme="minorHAnsi" w:cstheme="minorHAnsi"/>
          <w:sz w:val="21"/>
          <w:szCs w:val="21"/>
        </w:rPr>
        <w:t>.</w:t>
      </w:r>
    </w:p>
    <w:p w14:paraId="0703F945" w14:textId="77777777" w:rsidR="00EB0D24" w:rsidRDefault="00EB0D24" w:rsidP="00EB0D24">
      <w:pPr>
        <w:numPr>
          <w:ilvl w:val="1"/>
          <w:numId w:val="49"/>
        </w:numPr>
        <w:spacing w:before="120" w:after="120" w:line="276" w:lineRule="auto"/>
        <w:ind w:left="0" w:firstLine="284"/>
        <w:contextualSpacing/>
        <w:jc w:val="both"/>
        <w:rPr>
          <w:rFonts w:asciiTheme="minorHAnsi" w:hAnsiTheme="minorHAnsi" w:cstheme="minorHAnsi"/>
          <w:color w:val="000000"/>
          <w:sz w:val="21"/>
          <w:szCs w:val="21"/>
        </w:rPr>
      </w:pPr>
      <w:r w:rsidRPr="00BF035C">
        <w:rPr>
          <w:rFonts w:asciiTheme="minorHAnsi" w:hAnsiTheme="minorHAnsi" w:cstheme="minorHAnsi"/>
          <w:color w:val="000000"/>
          <w:sz w:val="21"/>
          <w:szCs w:val="21"/>
        </w:rPr>
        <w:lastRenderedPageBreak/>
        <w:t xml:space="preserve">Documentos dos sócios. </w:t>
      </w:r>
    </w:p>
    <w:p w14:paraId="3E7E7BA5" w14:textId="77777777" w:rsidR="00EB0D24" w:rsidRDefault="00EB0D24" w:rsidP="00EB0D24">
      <w:pPr>
        <w:numPr>
          <w:ilvl w:val="1"/>
          <w:numId w:val="49"/>
        </w:numPr>
        <w:spacing w:before="120" w:after="120" w:line="276" w:lineRule="auto"/>
        <w:ind w:left="0" w:firstLine="284"/>
        <w:contextualSpacing/>
        <w:jc w:val="both"/>
        <w:rPr>
          <w:rFonts w:asciiTheme="minorHAnsi" w:hAnsiTheme="minorHAnsi" w:cstheme="minorHAnsi"/>
          <w:color w:val="000000"/>
          <w:sz w:val="21"/>
          <w:szCs w:val="21"/>
        </w:rPr>
      </w:pPr>
      <w:r w:rsidRPr="00A27B40">
        <w:rPr>
          <w:rFonts w:asciiTheme="minorHAnsi" w:hAnsiTheme="minorHAnsi" w:cstheme="minorHAnsi"/>
          <w:color w:val="000000"/>
          <w:sz w:val="21"/>
          <w:szCs w:val="21"/>
          <w:lang w:bidi="pt-BR"/>
        </w:rPr>
        <w:t>Certidão negativa de falência expedida pelo distribuidor da sede do fornecedor - Lei nº 14.133, de 2</w:t>
      </w:r>
      <w:r>
        <w:rPr>
          <w:rFonts w:asciiTheme="minorHAnsi" w:hAnsiTheme="minorHAnsi" w:cstheme="minorHAnsi"/>
          <w:color w:val="000000"/>
          <w:sz w:val="21"/>
          <w:szCs w:val="21"/>
          <w:lang w:bidi="pt-BR"/>
        </w:rPr>
        <w:t>021, art. 69, caput, inciso.</w:t>
      </w:r>
    </w:p>
    <w:p w14:paraId="155A4FE5" w14:textId="77777777" w:rsidR="00EB0D24" w:rsidRPr="00D32E43" w:rsidRDefault="00EB0D24" w:rsidP="00EB0D24">
      <w:pPr>
        <w:numPr>
          <w:ilvl w:val="1"/>
          <w:numId w:val="49"/>
        </w:numPr>
        <w:spacing w:before="120" w:after="120" w:line="276" w:lineRule="auto"/>
        <w:ind w:left="0" w:firstLine="284"/>
        <w:contextualSpacing/>
        <w:jc w:val="both"/>
        <w:rPr>
          <w:rFonts w:asciiTheme="minorHAnsi" w:hAnsiTheme="minorHAnsi" w:cstheme="minorHAnsi"/>
          <w:color w:val="000000"/>
          <w:sz w:val="21"/>
          <w:szCs w:val="21"/>
        </w:rPr>
      </w:pPr>
      <w:r w:rsidRPr="00D32E43">
        <w:rPr>
          <w:rFonts w:asciiTheme="minorHAnsi" w:hAnsiTheme="minorHAnsi" w:cstheme="minorHAnsi"/>
          <w:color w:val="000000"/>
          <w:sz w:val="21"/>
          <w:szCs w:val="21"/>
        </w:rPr>
        <w:t xml:space="preserve">Será inabilitado o fornecedor que não comprovar sua habilitação, seja por não apresentar </w:t>
      </w:r>
      <w:r w:rsidRPr="00D32E43">
        <w:rPr>
          <w:rFonts w:asciiTheme="minorHAnsi" w:hAnsiTheme="minorHAnsi" w:cstheme="minorHAnsi"/>
          <w:iCs/>
          <w:sz w:val="21"/>
          <w:szCs w:val="21"/>
        </w:rPr>
        <w:t>quaisquer</w:t>
      </w:r>
      <w:r w:rsidRPr="00D32E43">
        <w:rPr>
          <w:rFonts w:asciiTheme="minorHAnsi" w:hAnsiTheme="minorHAnsi" w:cstheme="minorHAnsi"/>
          <w:color w:val="000000"/>
          <w:sz w:val="21"/>
          <w:szCs w:val="21"/>
        </w:rPr>
        <w:t xml:space="preserve"> dos </w:t>
      </w:r>
      <w:r w:rsidRPr="00D32E43">
        <w:rPr>
          <w:rFonts w:asciiTheme="minorHAnsi" w:hAnsiTheme="minorHAnsi" w:cstheme="minorHAnsi"/>
          <w:bCs/>
          <w:sz w:val="21"/>
          <w:szCs w:val="21"/>
        </w:rPr>
        <w:t>documentos</w:t>
      </w:r>
      <w:r w:rsidRPr="00D32E43">
        <w:rPr>
          <w:rFonts w:asciiTheme="minorHAnsi" w:hAnsiTheme="minorHAnsi" w:cstheme="minorHAnsi"/>
          <w:color w:val="000000"/>
          <w:sz w:val="21"/>
          <w:szCs w:val="21"/>
        </w:rPr>
        <w:t xml:space="preserve"> exigidos, ou apresentá-los em desacordo com o estabelecido neste Aviso de Contratação Direta.</w:t>
      </w:r>
    </w:p>
    <w:p w14:paraId="44B7CDB2" w14:textId="77777777" w:rsidR="00EB0D24" w:rsidRPr="00D32E43" w:rsidRDefault="00EB0D24" w:rsidP="00EB0D24">
      <w:pPr>
        <w:numPr>
          <w:ilvl w:val="1"/>
          <w:numId w:val="49"/>
        </w:numPr>
        <w:spacing w:before="120" w:after="120" w:line="276" w:lineRule="auto"/>
        <w:ind w:left="0" w:firstLine="284"/>
        <w:contextualSpacing/>
        <w:jc w:val="both"/>
        <w:rPr>
          <w:rFonts w:asciiTheme="minorHAnsi" w:hAnsiTheme="minorHAnsi" w:cstheme="minorHAnsi"/>
          <w:color w:val="000000"/>
          <w:sz w:val="21"/>
          <w:szCs w:val="21"/>
        </w:rPr>
      </w:pPr>
      <w:r w:rsidRPr="00D32E43">
        <w:rPr>
          <w:rFonts w:asciiTheme="minorHAnsi" w:hAnsiTheme="minorHAnsi" w:cstheme="minorHAnsi"/>
          <w:color w:val="000000"/>
          <w:sz w:val="21"/>
          <w:szCs w:val="21"/>
        </w:rPr>
        <w:t xml:space="preserve">Será inabilitado o fornecedor que não comprovar sua habilitação, seja por não apresentar </w:t>
      </w:r>
      <w:r w:rsidRPr="00D32E43">
        <w:rPr>
          <w:rFonts w:asciiTheme="minorHAnsi" w:hAnsiTheme="minorHAnsi" w:cstheme="minorHAnsi"/>
          <w:iCs/>
          <w:sz w:val="21"/>
          <w:szCs w:val="21"/>
        </w:rPr>
        <w:t>quaisquer</w:t>
      </w:r>
      <w:r w:rsidRPr="00D32E43">
        <w:rPr>
          <w:rFonts w:asciiTheme="minorHAnsi" w:hAnsiTheme="minorHAnsi" w:cstheme="minorHAnsi"/>
          <w:color w:val="000000"/>
          <w:sz w:val="21"/>
          <w:szCs w:val="21"/>
        </w:rPr>
        <w:t xml:space="preserve"> dos </w:t>
      </w:r>
      <w:r w:rsidRPr="00D32E43">
        <w:rPr>
          <w:rFonts w:asciiTheme="minorHAnsi" w:hAnsiTheme="minorHAnsi" w:cstheme="minorHAnsi"/>
          <w:bCs/>
          <w:sz w:val="21"/>
          <w:szCs w:val="21"/>
        </w:rPr>
        <w:t>documentos</w:t>
      </w:r>
      <w:r w:rsidRPr="00D32E43">
        <w:rPr>
          <w:rFonts w:asciiTheme="minorHAnsi" w:hAnsiTheme="minorHAnsi" w:cstheme="minorHAnsi"/>
          <w:color w:val="000000"/>
          <w:sz w:val="21"/>
          <w:szCs w:val="21"/>
        </w:rPr>
        <w:t xml:space="preserve"> exigidos, ou apresentá-los em desacordo com o estabelecido neste Aviso de Contratação Direta.</w:t>
      </w:r>
    </w:p>
    <w:p w14:paraId="5A5B06C5" w14:textId="20D9AB84" w:rsidR="00EB0D24" w:rsidRPr="00D32E43" w:rsidRDefault="00EB0D24" w:rsidP="00EB0D24">
      <w:pPr>
        <w:spacing w:before="120" w:after="120" w:line="276" w:lineRule="auto"/>
        <w:ind w:firstLine="709"/>
        <w:contextualSpacing/>
        <w:jc w:val="both"/>
        <w:rPr>
          <w:rFonts w:asciiTheme="minorHAnsi" w:hAnsiTheme="minorHAnsi" w:cstheme="minorHAnsi"/>
          <w:color w:val="000000"/>
          <w:sz w:val="21"/>
          <w:szCs w:val="21"/>
        </w:rPr>
      </w:pPr>
      <w:r>
        <w:rPr>
          <w:rFonts w:asciiTheme="minorHAnsi" w:hAnsiTheme="minorHAnsi" w:cstheme="minorHAnsi"/>
          <w:color w:val="000000"/>
          <w:sz w:val="21"/>
          <w:szCs w:val="21"/>
        </w:rPr>
        <w:t>8.8.</w:t>
      </w:r>
      <w:r>
        <w:rPr>
          <w:rFonts w:asciiTheme="minorHAnsi" w:hAnsiTheme="minorHAnsi" w:cstheme="minorHAnsi"/>
          <w:color w:val="000000"/>
          <w:sz w:val="21"/>
          <w:szCs w:val="21"/>
        </w:rPr>
        <w:t xml:space="preserve">1. </w:t>
      </w:r>
      <w:r w:rsidRPr="00D32E43">
        <w:rPr>
          <w:rFonts w:asciiTheme="minorHAnsi" w:hAnsiTheme="minorHAnsi" w:cstheme="minorHAnsi"/>
          <w:color w:val="000000"/>
          <w:sz w:val="21"/>
          <w:szCs w:val="21"/>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Pr>
          <w:rFonts w:asciiTheme="minorHAnsi" w:hAnsiTheme="minorHAnsi" w:cstheme="minorHAnsi"/>
          <w:color w:val="000000"/>
          <w:sz w:val="21"/>
          <w:szCs w:val="21"/>
        </w:rPr>
        <w:t>.</w:t>
      </w:r>
    </w:p>
    <w:p w14:paraId="711F9CFD" w14:textId="77777777" w:rsidR="00EB0D24" w:rsidRPr="00AE7776" w:rsidRDefault="00EB0D24" w:rsidP="00EB0D24">
      <w:pPr>
        <w:numPr>
          <w:ilvl w:val="1"/>
          <w:numId w:val="49"/>
        </w:numPr>
        <w:spacing w:before="120" w:after="120" w:line="276" w:lineRule="auto"/>
        <w:ind w:left="0" w:firstLine="284"/>
        <w:contextualSpacing/>
        <w:jc w:val="both"/>
        <w:rPr>
          <w:rFonts w:asciiTheme="minorHAnsi" w:hAnsiTheme="minorHAnsi" w:cstheme="minorHAnsi"/>
          <w:sz w:val="21"/>
          <w:szCs w:val="21"/>
        </w:rPr>
      </w:pPr>
      <w:r w:rsidRPr="00D32E43">
        <w:rPr>
          <w:rFonts w:asciiTheme="minorHAnsi" w:hAnsiTheme="minorHAnsi" w:cstheme="minorHAnsi"/>
          <w:iCs/>
          <w:sz w:val="21"/>
          <w:szCs w:val="21"/>
        </w:rPr>
        <w:t>Constatado o atendimento às exigências de habilitação, o fornecedor será habilitado.</w:t>
      </w:r>
    </w:p>
    <w:p w14:paraId="039532EA" w14:textId="10D7E11D" w:rsidR="001A0AB5" w:rsidRPr="00D32E43" w:rsidRDefault="00A34DBF" w:rsidP="00A34DBF">
      <w:pPr>
        <w:pStyle w:val="SemEspaamento"/>
        <w:shd w:val="clear" w:color="auto" w:fill="F2F2F2" w:themeFill="background1" w:themeFillShade="F2"/>
        <w:rPr>
          <w:rFonts w:asciiTheme="minorHAnsi" w:hAnsiTheme="minorHAnsi" w:cstheme="minorHAnsi"/>
          <w:sz w:val="21"/>
          <w:szCs w:val="21"/>
        </w:rPr>
      </w:pPr>
      <w:r>
        <w:rPr>
          <w:rFonts w:asciiTheme="minorHAnsi" w:hAnsiTheme="minorHAnsi" w:cstheme="minorHAnsi"/>
          <w:b/>
          <w:sz w:val="21"/>
          <w:szCs w:val="21"/>
        </w:rPr>
        <w:t>9</w:t>
      </w:r>
      <w:r w:rsidR="00B77CAF" w:rsidRPr="00066886">
        <w:rPr>
          <w:rFonts w:asciiTheme="minorHAnsi" w:hAnsiTheme="minorHAnsi" w:cstheme="minorHAnsi"/>
          <w:b/>
          <w:sz w:val="21"/>
          <w:szCs w:val="21"/>
        </w:rPr>
        <w:t>.</w:t>
      </w:r>
      <w:r w:rsidR="001A0AB5" w:rsidRPr="00066886">
        <w:rPr>
          <w:rFonts w:asciiTheme="minorHAnsi" w:hAnsiTheme="minorHAnsi" w:cstheme="minorHAnsi"/>
          <w:b/>
          <w:sz w:val="21"/>
          <w:szCs w:val="21"/>
        </w:rPr>
        <w:t xml:space="preserve"> ESTIMATIVAS DO VALOR DA CONTRATAÇÃO</w:t>
      </w:r>
      <w:r w:rsidR="001A0AB5" w:rsidRPr="00066886">
        <w:rPr>
          <w:rFonts w:asciiTheme="minorHAnsi" w:hAnsiTheme="minorHAnsi" w:cstheme="minorHAnsi"/>
          <w:sz w:val="21"/>
          <w:szCs w:val="21"/>
        </w:rPr>
        <w:t xml:space="preserve"> </w:t>
      </w:r>
    </w:p>
    <w:p w14:paraId="0DCF002C" w14:textId="725E215A" w:rsidR="001A0AB5" w:rsidRPr="00D32E43" w:rsidRDefault="00A34DBF" w:rsidP="001A0AB5">
      <w:pPr>
        <w:pStyle w:val="SemEspaamento"/>
        <w:jc w:val="both"/>
        <w:rPr>
          <w:rFonts w:asciiTheme="minorHAnsi" w:hAnsiTheme="minorHAnsi" w:cstheme="minorHAnsi"/>
          <w:sz w:val="21"/>
          <w:szCs w:val="21"/>
        </w:rPr>
      </w:pPr>
      <w:r>
        <w:rPr>
          <w:rFonts w:asciiTheme="minorHAnsi" w:hAnsiTheme="minorHAnsi" w:cstheme="minorHAnsi"/>
          <w:sz w:val="21"/>
          <w:szCs w:val="21"/>
        </w:rPr>
        <w:br/>
        <w:t>9</w:t>
      </w:r>
      <w:r w:rsidR="001A0AB5" w:rsidRPr="00D32E43">
        <w:rPr>
          <w:rFonts w:asciiTheme="minorHAnsi" w:hAnsiTheme="minorHAnsi" w:cstheme="minorHAnsi"/>
          <w:sz w:val="21"/>
          <w:szCs w:val="21"/>
        </w:rPr>
        <w:t xml:space="preserve">.1. O custo estimado da contratação possui caráter sigiloso e será tornado público apenas e imediatamente após o julgamento das propostas. </w:t>
      </w:r>
    </w:p>
    <w:p w14:paraId="59463E32" w14:textId="77777777" w:rsidR="001A0AB5" w:rsidRPr="00D32E43" w:rsidRDefault="001A0AB5" w:rsidP="001A0AB5">
      <w:pPr>
        <w:pStyle w:val="SemEspaamento"/>
        <w:jc w:val="both"/>
        <w:rPr>
          <w:rFonts w:asciiTheme="minorHAnsi" w:hAnsiTheme="minorHAnsi" w:cstheme="minorHAnsi"/>
          <w:sz w:val="21"/>
          <w:szCs w:val="21"/>
        </w:rPr>
      </w:pPr>
    </w:p>
    <w:p w14:paraId="76CCF66D" w14:textId="77777777" w:rsidR="001A0AB5" w:rsidRPr="00D32E43" w:rsidRDefault="001A0AB5" w:rsidP="001A0AB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t>Pesquisa de preços</w:t>
      </w:r>
    </w:p>
    <w:p w14:paraId="17068ABD" w14:textId="77777777" w:rsidR="000D55F9" w:rsidRPr="000D55F9" w:rsidRDefault="001A0AB5" w:rsidP="001A0AB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br/>
      </w:r>
      <w:r w:rsidR="00A34DBF" w:rsidRPr="000D55F9">
        <w:rPr>
          <w:rFonts w:asciiTheme="minorHAnsi" w:hAnsiTheme="minorHAnsi" w:cstheme="minorHAnsi"/>
          <w:sz w:val="21"/>
          <w:szCs w:val="21"/>
        </w:rPr>
        <w:t>9</w:t>
      </w:r>
      <w:r w:rsidRPr="000D55F9">
        <w:rPr>
          <w:rFonts w:asciiTheme="minorHAnsi" w:hAnsiTheme="minorHAnsi" w:cstheme="minorHAnsi"/>
          <w:sz w:val="21"/>
          <w:szCs w:val="21"/>
        </w:rPr>
        <w:t>.2</w:t>
      </w:r>
      <w:r w:rsidR="00077C5E" w:rsidRPr="000D55F9">
        <w:rPr>
          <w:rFonts w:asciiTheme="minorHAnsi" w:hAnsiTheme="minorHAnsi" w:cstheme="minorHAnsi"/>
          <w:sz w:val="21"/>
          <w:szCs w:val="21"/>
        </w:rPr>
        <w:t xml:space="preserve">. </w:t>
      </w:r>
      <w:r w:rsidR="000D55F9" w:rsidRPr="000D55F9">
        <w:rPr>
          <w:rFonts w:asciiTheme="minorHAnsi" w:hAnsiTheme="minorHAnsi" w:cstheme="minorHAnsi"/>
          <w:sz w:val="21"/>
          <w:szCs w:val="21"/>
        </w:rPr>
        <w:t>Foi utilizado o Painel de Preços, considerando o disposto no art. 5º, inciso I da IN SEGES/ME nº 65/2021 e inciso II - aquisições e contratações similares de outros entes públicos: foram consultados os preços através do software “banco de preços” cuja pesquisa baseia-se em resultados de licitações adjudicadas e/ou homologadas realizadas pela administração pública.</w:t>
      </w:r>
    </w:p>
    <w:p w14:paraId="545A36F5" w14:textId="71053638" w:rsidR="001A0AB5" w:rsidRPr="00D32E43" w:rsidRDefault="001A0AB5" w:rsidP="001A0AB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t> </w:t>
      </w:r>
    </w:p>
    <w:p w14:paraId="23FB2B40" w14:textId="4A4F2853" w:rsidR="001A0AB5" w:rsidRPr="00D32E43" w:rsidRDefault="00B77CAF" w:rsidP="00A34DBF">
      <w:pPr>
        <w:pStyle w:val="SemEspaamento"/>
        <w:shd w:val="clear" w:color="auto" w:fill="F2F2F2" w:themeFill="background1" w:themeFillShade="F2"/>
        <w:jc w:val="both"/>
        <w:rPr>
          <w:rFonts w:asciiTheme="minorHAnsi" w:hAnsiTheme="minorHAnsi" w:cstheme="minorHAnsi"/>
          <w:b/>
          <w:sz w:val="21"/>
          <w:szCs w:val="21"/>
        </w:rPr>
      </w:pPr>
      <w:r w:rsidRPr="00D32E43">
        <w:rPr>
          <w:rFonts w:asciiTheme="minorHAnsi" w:hAnsiTheme="minorHAnsi" w:cstheme="minorHAnsi"/>
          <w:b/>
          <w:sz w:val="21"/>
          <w:szCs w:val="21"/>
        </w:rPr>
        <w:t>1</w:t>
      </w:r>
      <w:r w:rsidR="00A34DBF">
        <w:rPr>
          <w:rFonts w:asciiTheme="minorHAnsi" w:hAnsiTheme="minorHAnsi" w:cstheme="minorHAnsi"/>
          <w:b/>
          <w:sz w:val="21"/>
          <w:szCs w:val="21"/>
        </w:rPr>
        <w:t>0</w:t>
      </w:r>
      <w:r w:rsidR="001A0AB5" w:rsidRPr="00D32E43">
        <w:rPr>
          <w:rFonts w:asciiTheme="minorHAnsi" w:hAnsiTheme="minorHAnsi" w:cstheme="minorHAnsi"/>
          <w:b/>
          <w:sz w:val="21"/>
          <w:szCs w:val="21"/>
        </w:rPr>
        <w:t>. ADEQUAÇÃO ORÇAMENTÁRIA</w:t>
      </w:r>
    </w:p>
    <w:p w14:paraId="75B6EC58" w14:textId="71B16B4E" w:rsidR="001A0AB5" w:rsidRPr="00D32E43" w:rsidRDefault="00B77CAF" w:rsidP="001A0AB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br/>
        <w:t>1</w:t>
      </w:r>
      <w:r w:rsidR="00A34DBF">
        <w:rPr>
          <w:rFonts w:asciiTheme="minorHAnsi" w:hAnsiTheme="minorHAnsi" w:cstheme="minorHAnsi"/>
          <w:sz w:val="21"/>
          <w:szCs w:val="21"/>
        </w:rPr>
        <w:t>0</w:t>
      </w:r>
      <w:r w:rsidR="001A0AB5" w:rsidRPr="00D32E43">
        <w:rPr>
          <w:rFonts w:asciiTheme="minorHAnsi" w:hAnsiTheme="minorHAnsi" w:cstheme="minorHAnsi"/>
          <w:sz w:val="21"/>
          <w:szCs w:val="21"/>
        </w:rPr>
        <w:t>.1. As despesas decorrentes da presente contratação correrão à conta de recursos específicos consignados no Orçamento d</w:t>
      </w:r>
      <w:r w:rsidR="00427925" w:rsidRPr="00D32E43">
        <w:rPr>
          <w:rFonts w:asciiTheme="minorHAnsi" w:hAnsiTheme="minorHAnsi" w:cstheme="minorHAnsi"/>
          <w:sz w:val="21"/>
          <w:szCs w:val="21"/>
        </w:rPr>
        <w:t>o Município.</w:t>
      </w:r>
    </w:p>
    <w:p w14:paraId="0595F1B8" w14:textId="32E72E7C" w:rsidR="001A0AB5" w:rsidRPr="00D32E43" w:rsidRDefault="00B77CAF" w:rsidP="001A0AB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br/>
        <w:t>1</w:t>
      </w:r>
      <w:r w:rsidR="00A34DBF">
        <w:rPr>
          <w:rFonts w:asciiTheme="minorHAnsi" w:hAnsiTheme="minorHAnsi" w:cstheme="minorHAnsi"/>
          <w:sz w:val="21"/>
          <w:szCs w:val="21"/>
        </w:rPr>
        <w:t>0</w:t>
      </w:r>
      <w:r w:rsidR="001A0AB5" w:rsidRPr="00D32E43">
        <w:rPr>
          <w:rFonts w:asciiTheme="minorHAnsi" w:hAnsiTheme="minorHAnsi" w:cstheme="minorHAnsi"/>
          <w:sz w:val="21"/>
          <w:szCs w:val="21"/>
        </w:rPr>
        <w:t>.2. As despesas decorrentes da presente contratação correrão à conta de recursos específicos consignados no Orçamento Geral do</w:t>
      </w:r>
      <w:r w:rsidR="00427925" w:rsidRPr="00D32E43">
        <w:rPr>
          <w:rFonts w:asciiTheme="minorHAnsi" w:hAnsiTheme="minorHAnsi" w:cstheme="minorHAnsi"/>
          <w:sz w:val="21"/>
          <w:szCs w:val="21"/>
        </w:rPr>
        <w:t xml:space="preserve"> Município</w:t>
      </w:r>
      <w:r w:rsidR="00A34DBF">
        <w:rPr>
          <w:rFonts w:asciiTheme="minorHAnsi" w:hAnsiTheme="minorHAnsi" w:cstheme="minorHAnsi"/>
          <w:sz w:val="21"/>
          <w:szCs w:val="21"/>
        </w:rPr>
        <w:t xml:space="preserve"> de Lajedinho</w:t>
      </w:r>
      <w:r w:rsidR="001A0AB5" w:rsidRPr="00D32E43">
        <w:rPr>
          <w:rFonts w:asciiTheme="minorHAnsi" w:hAnsiTheme="minorHAnsi" w:cstheme="minorHAnsi"/>
          <w:sz w:val="21"/>
          <w:szCs w:val="21"/>
        </w:rPr>
        <w:t>, na dotação abaixo discriminada:</w:t>
      </w:r>
    </w:p>
    <w:p w14:paraId="6466DC29" w14:textId="77777777" w:rsidR="001A0AB5" w:rsidRPr="00D32E43" w:rsidRDefault="001A0AB5" w:rsidP="001A0AB5">
      <w:pPr>
        <w:pStyle w:val="SemEspaamento"/>
        <w:ind w:firstLine="851"/>
        <w:jc w:val="both"/>
        <w:rPr>
          <w:rFonts w:asciiTheme="minorHAnsi" w:hAnsiTheme="minorHAnsi" w:cstheme="minorHAnsi"/>
          <w:sz w:val="21"/>
          <w:szCs w:val="21"/>
        </w:rPr>
      </w:pPr>
    </w:p>
    <w:p w14:paraId="4429D907" w14:textId="77777777" w:rsidR="00A34DBF" w:rsidRPr="0090630F" w:rsidRDefault="00975A82" w:rsidP="00B07159">
      <w:pPr>
        <w:pStyle w:val="SemEspaamento"/>
        <w:numPr>
          <w:ilvl w:val="0"/>
          <w:numId w:val="41"/>
        </w:numPr>
        <w:ind w:left="0" w:firstLine="1276"/>
        <w:jc w:val="both"/>
        <w:rPr>
          <w:rFonts w:asciiTheme="minorHAnsi" w:hAnsiTheme="minorHAnsi" w:cstheme="minorHAnsi"/>
          <w:color w:val="000000" w:themeColor="text1"/>
          <w:sz w:val="21"/>
          <w:szCs w:val="21"/>
        </w:rPr>
      </w:pPr>
      <w:r w:rsidRPr="0090630F">
        <w:rPr>
          <w:rFonts w:asciiTheme="minorHAnsi" w:hAnsiTheme="minorHAnsi" w:cstheme="minorHAnsi"/>
          <w:bCs/>
          <w:color w:val="000000" w:themeColor="text1"/>
          <w:sz w:val="21"/>
          <w:szCs w:val="21"/>
        </w:rPr>
        <w:t>Unidade Orçamentária</w:t>
      </w:r>
      <w:r w:rsidRPr="0090630F">
        <w:rPr>
          <w:rFonts w:asciiTheme="minorHAnsi" w:hAnsiTheme="minorHAnsi" w:cstheme="minorHAnsi"/>
          <w:color w:val="000000" w:themeColor="text1"/>
          <w:sz w:val="21"/>
          <w:szCs w:val="21"/>
        </w:rPr>
        <w:t>:</w:t>
      </w:r>
      <w:r w:rsidRPr="0090630F">
        <w:rPr>
          <w:rFonts w:asciiTheme="minorHAnsi" w:hAnsiTheme="minorHAnsi" w:cstheme="minorHAnsi"/>
          <w:bCs/>
          <w:color w:val="000000" w:themeColor="text1"/>
          <w:sz w:val="21"/>
          <w:szCs w:val="21"/>
        </w:rPr>
        <w:t xml:space="preserve"> 1001</w:t>
      </w:r>
      <w:r w:rsidRPr="0090630F">
        <w:rPr>
          <w:rFonts w:asciiTheme="minorHAnsi" w:hAnsiTheme="minorHAnsi" w:cstheme="minorHAnsi"/>
          <w:color w:val="000000" w:themeColor="text1"/>
          <w:sz w:val="21"/>
          <w:szCs w:val="21"/>
        </w:rPr>
        <w:t xml:space="preserve"> - Secretaria Municipal de Infraestrutura, Obras e Serviços Públicos: </w:t>
      </w:r>
    </w:p>
    <w:p w14:paraId="4F53FC2C" w14:textId="1611500C" w:rsidR="00A34DBF" w:rsidRPr="0090630F" w:rsidRDefault="0090630F" w:rsidP="00B07159">
      <w:pPr>
        <w:pStyle w:val="SemEspaamento"/>
        <w:numPr>
          <w:ilvl w:val="0"/>
          <w:numId w:val="41"/>
        </w:numPr>
        <w:ind w:left="0" w:firstLine="1276"/>
        <w:jc w:val="both"/>
        <w:rPr>
          <w:rFonts w:asciiTheme="minorHAnsi" w:hAnsiTheme="minorHAnsi" w:cstheme="minorHAnsi"/>
          <w:color w:val="000000" w:themeColor="text1"/>
          <w:sz w:val="21"/>
          <w:szCs w:val="21"/>
        </w:rPr>
      </w:pPr>
      <w:r w:rsidRPr="0090630F">
        <w:rPr>
          <w:rFonts w:asciiTheme="minorHAnsi" w:hAnsiTheme="minorHAnsi" w:cstheme="minorHAnsi"/>
          <w:bCs/>
          <w:color w:val="000000" w:themeColor="text1"/>
          <w:sz w:val="21"/>
          <w:szCs w:val="21"/>
        </w:rPr>
        <w:t>2045 - Manutenção dos Serviços de Abastecimentos de Água</w:t>
      </w:r>
      <w:r w:rsidRPr="0090630F">
        <w:rPr>
          <w:rFonts w:asciiTheme="minorHAnsi" w:hAnsiTheme="minorHAnsi" w:cstheme="minorHAnsi"/>
          <w:color w:val="000000" w:themeColor="text1"/>
          <w:sz w:val="21"/>
          <w:szCs w:val="21"/>
        </w:rPr>
        <w:t xml:space="preserve">; </w:t>
      </w:r>
    </w:p>
    <w:p w14:paraId="77AC5B56" w14:textId="77777777" w:rsidR="00A34DBF" w:rsidRPr="0090630F" w:rsidRDefault="00975A82" w:rsidP="00B07159">
      <w:pPr>
        <w:pStyle w:val="SemEspaamento"/>
        <w:numPr>
          <w:ilvl w:val="0"/>
          <w:numId w:val="41"/>
        </w:numPr>
        <w:ind w:left="0" w:firstLine="1276"/>
        <w:jc w:val="both"/>
        <w:rPr>
          <w:rFonts w:asciiTheme="minorHAnsi" w:hAnsiTheme="minorHAnsi" w:cstheme="minorHAnsi"/>
          <w:color w:val="000000" w:themeColor="text1"/>
          <w:sz w:val="21"/>
          <w:szCs w:val="21"/>
        </w:rPr>
      </w:pPr>
      <w:r w:rsidRPr="0090630F">
        <w:rPr>
          <w:rFonts w:asciiTheme="minorHAnsi" w:hAnsiTheme="minorHAnsi" w:cstheme="minorHAnsi"/>
          <w:color w:val="000000" w:themeColor="text1"/>
          <w:sz w:val="21"/>
          <w:szCs w:val="21"/>
        </w:rPr>
        <w:t xml:space="preserve">Elemento de Despesa: 3.3.90.39.00 – Outros Serviços de Terceiros – Pessoa Jurídica; e </w:t>
      </w:r>
    </w:p>
    <w:p w14:paraId="43CC11C9" w14:textId="2A38E6C2" w:rsidR="00975A82" w:rsidRPr="0090630F" w:rsidRDefault="00975A82" w:rsidP="00B07159">
      <w:pPr>
        <w:pStyle w:val="SemEspaamento"/>
        <w:numPr>
          <w:ilvl w:val="0"/>
          <w:numId w:val="41"/>
        </w:numPr>
        <w:ind w:left="0" w:firstLine="1276"/>
        <w:jc w:val="both"/>
        <w:rPr>
          <w:rFonts w:asciiTheme="minorHAnsi" w:hAnsiTheme="minorHAnsi" w:cstheme="minorHAnsi"/>
          <w:color w:val="000000" w:themeColor="text1"/>
          <w:sz w:val="21"/>
          <w:szCs w:val="21"/>
        </w:rPr>
      </w:pPr>
      <w:r w:rsidRPr="0090630F">
        <w:rPr>
          <w:rFonts w:asciiTheme="minorHAnsi" w:hAnsiTheme="minorHAnsi" w:cstheme="minorHAnsi"/>
          <w:color w:val="000000" w:themeColor="text1"/>
          <w:sz w:val="21"/>
          <w:szCs w:val="21"/>
        </w:rPr>
        <w:t>Fonte 15000000.</w:t>
      </w:r>
    </w:p>
    <w:p w14:paraId="269CA6E1" w14:textId="77777777" w:rsidR="001A0AB5" w:rsidRPr="00D32E43" w:rsidRDefault="001A0AB5" w:rsidP="001A0AB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t> </w:t>
      </w:r>
    </w:p>
    <w:p w14:paraId="62BADD7A" w14:textId="77777777" w:rsidR="001A0AB5" w:rsidRPr="00D32E43" w:rsidRDefault="001A0AB5" w:rsidP="001A0AB5">
      <w:pPr>
        <w:pStyle w:val="SemEspaamento"/>
        <w:jc w:val="both"/>
        <w:rPr>
          <w:rFonts w:asciiTheme="minorHAnsi" w:hAnsiTheme="minorHAnsi" w:cstheme="minorHAnsi"/>
          <w:sz w:val="21"/>
          <w:szCs w:val="21"/>
        </w:rPr>
      </w:pPr>
    </w:p>
    <w:p w14:paraId="35CF860F" w14:textId="5068F510" w:rsidR="001A0AB5" w:rsidRPr="00D32E43" w:rsidRDefault="0068633C" w:rsidP="001A0AB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t>Lajedinho-</w:t>
      </w:r>
      <w:r w:rsidR="00CF58D3" w:rsidRPr="00D32E43">
        <w:rPr>
          <w:rFonts w:asciiTheme="minorHAnsi" w:hAnsiTheme="minorHAnsi" w:cstheme="minorHAnsi"/>
          <w:sz w:val="21"/>
          <w:szCs w:val="21"/>
        </w:rPr>
        <w:t xml:space="preserve">BA, </w:t>
      </w:r>
      <w:r w:rsidR="00A31F0E">
        <w:rPr>
          <w:rFonts w:asciiTheme="minorHAnsi" w:hAnsiTheme="minorHAnsi" w:cstheme="minorHAnsi"/>
          <w:sz w:val="21"/>
          <w:szCs w:val="21"/>
        </w:rPr>
        <w:t>1</w:t>
      </w:r>
      <w:r w:rsidR="000435C1">
        <w:rPr>
          <w:rFonts w:asciiTheme="minorHAnsi" w:hAnsiTheme="minorHAnsi" w:cstheme="minorHAnsi"/>
          <w:sz w:val="21"/>
          <w:szCs w:val="21"/>
        </w:rPr>
        <w:t>4</w:t>
      </w:r>
      <w:r w:rsidR="00CF58D3" w:rsidRPr="00D32E43">
        <w:rPr>
          <w:rFonts w:asciiTheme="minorHAnsi" w:hAnsiTheme="minorHAnsi" w:cstheme="minorHAnsi"/>
          <w:sz w:val="21"/>
          <w:szCs w:val="21"/>
        </w:rPr>
        <w:t xml:space="preserve"> de</w:t>
      </w:r>
      <w:r w:rsidR="00A31F0E">
        <w:rPr>
          <w:rFonts w:asciiTheme="minorHAnsi" w:hAnsiTheme="minorHAnsi" w:cstheme="minorHAnsi"/>
          <w:sz w:val="21"/>
          <w:szCs w:val="21"/>
        </w:rPr>
        <w:t xml:space="preserve"> abril</w:t>
      </w:r>
      <w:r w:rsidR="00FC3E75" w:rsidRPr="00D32E43">
        <w:rPr>
          <w:rFonts w:asciiTheme="minorHAnsi" w:hAnsiTheme="minorHAnsi" w:cstheme="minorHAnsi"/>
          <w:sz w:val="21"/>
          <w:szCs w:val="21"/>
        </w:rPr>
        <w:t xml:space="preserve"> de 2025</w:t>
      </w:r>
      <w:r w:rsidR="001A0AB5" w:rsidRPr="00D32E43">
        <w:rPr>
          <w:rFonts w:asciiTheme="minorHAnsi" w:hAnsiTheme="minorHAnsi" w:cstheme="minorHAnsi"/>
          <w:sz w:val="21"/>
          <w:szCs w:val="21"/>
        </w:rPr>
        <w:t>.</w:t>
      </w:r>
    </w:p>
    <w:p w14:paraId="7556C723" w14:textId="77777777" w:rsidR="001A0AB5" w:rsidRPr="00D32E43" w:rsidRDefault="001A0AB5" w:rsidP="001A0AB5">
      <w:pPr>
        <w:pStyle w:val="SemEspaamento"/>
        <w:jc w:val="both"/>
        <w:rPr>
          <w:rFonts w:asciiTheme="minorHAnsi" w:hAnsiTheme="minorHAnsi" w:cstheme="minorHAnsi"/>
          <w:sz w:val="21"/>
          <w:szCs w:val="21"/>
        </w:rPr>
      </w:pPr>
    </w:p>
    <w:p w14:paraId="49355775" w14:textId="77777777" w:rsidR="0068633C" w:rsidRPr="00D32E43" w:rsidRDefault="0068633C" w:rsidP="001A0AB5">
      <w:pPr>
        <w:pStyle w:val="SemEspaamento"/>
        <w:jc w:val="both"/>
        <w:rPr>
          <w:rFonts w:asciiTheme="minorHAnsi" w:hAnsiTheme="minorHAnsi" w:cstheme="minorHAnsi"/>
          <w:sz w:val="21"/>
          <w:szCs w:val="21"/>
        </w:rPr>
      </w:pPr>
    </w:p>
    <w:p w14:paraId="1D2273D1" w14:textId="7D9AFB82" w:rsidR="001A0AB5" w:rsidRPr="00D32E43" w:rsidRDefault="001A0AB5" w:rsidP="001A0AB5">
      <w:pPr>
        <w:pStyle w:val="SemEspaamento"/>
        <w:jc w:val="both"/>
        <w:rPr>
          <w:rFonts w:asciiTheme="minorHAnsi" w:hAnsiTheme="minorHAnsi" w:cstheme="minorHAnsi"/>
          <w:sz w:val="21"/>
          <w:szCs w:val="21"/>
        </w:rPr>
      </w:pPr>
      <w:r w:rsidRPr="00D32E43">
        <w:rPr>
          <w:rFonts w:asciiTheme="minorHAnsi" w:hAnsiTheme="minorHAnsi" w:cstheme="minorHAnsi"/>
          <w:sz w:val="21"/>
          <w:szCs w:val="21"/>
        </w:rPr>
        <w:br/>
        <w:t>______________________________________</w:t>
      </w:r>
      <w:r w:rsidR="00B07159">
        <w:rPr>
          <w:rFonts w:asciiTheme="minorHAnsi" w:hAnsiTheme="minorHAnsi" w:cstheme="minorHAnsi"/>
          <w:sz w:val="21"/>
          <w:szCs w:val="21"/>
        </w:rPr>
        <w:t>________________</w:t>
      </w:r>
      <w:r w:rsidRPr="00D32E43">
        <w:rPr>
          <w:rFonts w:asciiTheme="minorHAnsi" w:hAnsiTheme="minorHAnsi" w:cstheme="minorHAnsi"/>
          <w:sz w:val="21"/>
          <w:szCs w:val="21"/>
        </w:rPr>
        <w:br/>
      </w:r>
      <w:r w:rsidR="0090630F">
        <w:rPr>
          <w:rFonts w:asciiTheme="minorHAnsi" w:hAnsiTheme="minorHAnsi" w:cstheme="minorHAnsi"/>
          <w:sz w:val="21"/>
          <w:szCs w:val="21"/>
        </w:rPr>
        <w:t xml:space="preserve">Gabriel </w:t>
      </w:r>
      <w:r w:rsidR="00B07159">
        <w:rPr>
          <w:rFonts w:asciiTheme="minorHAnsi" w:hAnsiTheme="minorHAnsi" w:cstheme="minorHAnsi"/>
          <w:sz w:val="21"/>
          <w:szCs w:val="21"/>
        </w:rPr>
        <w:t>Novais da Silva</w:t>
      </w:r>
    </w:p>
    <w:p w14:paraId="01A8A0CA" w14:textId="10F3F0AE" w:rsidR="00FC26DD" w:rsidRPr="00D32E43" w:rsidRDefault="0090630F" w:rsidP="001A0AB5">
      <w:pPr>
        <w:pStyle w:val="SemEspaamento"/>
        <w:rPr>
          <w:rFonts w:asciiTheme="minorHAnsi" w:hAnsiTheme="minorHAnsi" w:cstheme="minorHAnsi"/>
          <w:color w:val="C00000"/>
          <w:sz w:val="21"/>
          <w:szCs w:val="21"/>
        </w:rPr>
      </w:pPr>
      <w:r>
        <w:rPr>
          <w:rFonts w:asciiTheme="minorHAnsi" w:hAnsiTheme="minorHAnsi" w:cstheme="minorHAnsi"/>
          <w:sz w:val="21"/>
          <w:szCs w:val="21"/>
        </w:rPr>
        <w:t>Secretário</w:t>
      </w:r>
      <w:r w:rsidRPr="0090630F">
        <w:rPr>
          <w:rFonts w:asciiTheme="minorHAnsi" w:hAnsiTheme="minorHAnsi" w:cstheme="minorHAnsi"/>
          <w:sz w:val="21"/>
          <w:szCs w:val="21"/>
        </w:rPr>
        <w:t xml:space="preserve"> </w:t>
      </w:r>
      <w:r>
        <w:rPr>
          <w:rFonts w:asciiTheme="minorHAnsi" w:hAnsiTheme="minorHAnsi" w:cstheme="minorHAnsi"/>
          <w:sz w:val="21"/>
          <w:szCs w:val="21"/>
        </w:rPr>
        <w:t>M</w:t>
      </w:r>
      <w:r w:rsidRPr="0090630F">
        <w:rPr>
          <w:rFonts w:asciiTheme="minorHAnsi" w:hAnsiTheme="minorHAnsi" w:cstheme="minorHAnsi"/>
          <w:sz w:val="21"/>
          <w:szCs w:val="21"/>
        </w:rPr>
        <w:t>unicipal de Infra-Estrutura</w:t>
      </w:r>
      <w:r>
        <w:rPr>
          <w:rFonts w:asciiTheme="minorHAnsi" w:hAnsiTheme="minorHAnsi" w:cstheme="minorHAnsi"/>
          <w:sz w:val="21"/>
          <w:szCs w:val="21"/>
        </w:rPr>
        <w:t>, Obras e S</w:t>
      </w:r>
      <w:r w:rsidRPr="0090630F">
        <w:rPr>
          <w:rFonts w:asciiTheme="minorHAnsi" w:hAnsiTheme="minorHAnsi" w:cstheme="minorHAnsi"/>
          <w:sz w:val="21"/>
          <w:szCs w:val="21"/>
        </w:rPr>
        <w:t xml:space="preserve">erviços </w:t>
      </w:r>
      <w:r>
        <w:rPr>
          <w:rFonts w:asciiTheme="minorHAnsi" w:hAnsiTheme="minorHAnsi" w:cstheme="minorHAnsi"/>
          <w:sz w:val="21"/>
          <w:szCs w:val="21"/>
        </w:rPr>
        <w:t>P</w:t>
      </w:r>
      <w:r w:rsidRPr="0090630F">
        <w:rPr>
          <w:rFonts w:asciiTheme="minorHAnsi" w:hAnsiTheme="minorHAnsi" w:cstheme="minorHAnsi"/>
          <w:sz w:val="21"/>
          <w:szCs w:val="21"/>
        </w:rPr>
        <w:t>úblicos</w:t>
      </w:r>
    </w:p>
    <w:p w14:paraId="3D2D0CA5" w14:textId="77777777" w:rsidR="00FC26DD" w:rsidRPr="00D32E43" w:rsidRDefault="00FC26DD" w:rsidP="001A0AB5">
      <w:pPr>
        <w:pStyle w:val="SemEspaamento"/>
        <w:rPr>
          <w:rFonts w:asciiTheme="minorHAnsi" w:hAnsiTheme="minorHAnsi" w:cstheme="minorHAnsi"/>
          <w:color w:val="C00000"/>
          <w:sz w:val="21"/>
          <w:szCs w:val="21"/>
        </w:rPr>
      </w:pPr>
    </w:p>
    <w:p w14:paraId="044AF6AE" w14:textId="77777777" w:rsidR="00FC26DD" w:rsidRPr="00D32E43" w:rsidRDefault="00FC26DD" w:rsidP="001A0AB5">
      <w:pPr>
        <w:pStyle w:val="SemEspaamento"/>
        <w:rPr>
          <w:rFonts w:asciiTheme="minorHAnsi" w:hAnsiTheme="minorHAnsi" w:cstheme="minorHAnsi"/>
          <w:color w:val="C00000"/>
          <w:sz w:val="21"/>
          <w:szCs w:val="21"/>
        </w:rPr>
      </w:pPr>
    </w:p>
    <w:p w14:paraId="1BA673E2" w14:textId="77777777" w:rsidR="00FC26DD" w:rsidRPr="00D32E43" w:rsidRDefault="00FC26DD" w:rsidP="001A0AB5">
      <w:pPr>
        <w:pStyle w:val="SemEspaamento"/>
        <w:rPr>
          <w:rFonts w:asciiTheme="minorHAnsi" w:hAnsiTheme="minorHAnsi" w:cstheme="minorHAnsi"/>
          <w:color w:val="C00000"/>
          <w:sz w:val="21"/>
          <w:szCs w:val="21"/>
        </w:rPr>
      </w:pPr>
    </w:p>
    <w:p w14:paraId="432720C9" w14:textId="77777777" w:rsidR="00CF58D3" w:rsidRDefault="00CF58D3" w:rsidP="001A0AB5">
      <w:pPr>
        <w:pStyle w:val="SemEspaamento"/>
        <w:rPr>
          <w:rFonts w:asciiTheme="minorHAnsi" w:hAnsiTheme="minorHAnsi" w:cstheme="minorHAnsi"/>
          <w:color w:val="C00000"/>
          <w:sz w:val="21"/>
          <w:szCs w:val="21"/>
        </w:rPr>
      </w:pPr>
    </w:p>
    <w:p w14:paraId="05EB4993" w14:textId="77777777" w:rsidR="00CA0FBC" w:rsidRDefault="00CA0FBC" w:rsidP="001A0AB5">
      <w:pPr>
        <w:pStyle w:val="SemEspaamento"/>
        <w:rPr>
          <w:rFonts w:asciiTheme="minorHAnsi" w:hAnsiTheme="minorHAnsi" w:cstheme="minorHAnsi"/>
          <w:color w:val="C00000"/>
          <w:sz w:val="21"/>
          <w:szCs w:val="21"/>
        </w:rPr>
      </w:pPr>
    </w:p>
    <w:p w14:paraId="2E723C95" w14:textId="77777777" w:rsidR="00CA0FBC" w:rsidRDefault="00CA0FBC" w:rsidP="001A0AB5">
      <w:pPr>
        <w:pStyle w:val="SemEspaamento"/>
        <w:rPr>
          <w:rFonts w:asciiTheme="minorHAnsi" w:hAnsiTheme="minorHAnsi" w:cstheme="minorHAnsi"/>
          <w:color w:val="C00000"/>
          <w:sz w:val="21"/>
          <w:szCs w:val="21"/>
        </w:rPr>
      </w:pPr>
    </w:p>
    <w:p w14:paraId="6F8AF219" w14:textId="77777777" w:rsidR="00CA0FBC" w:rsidRDefault="00CA0FBC" w:rsidP="001A0AB5">
      <w:pPr>
        <w:pStyle w:val="SemEspaamento"/>
        <w:rPr>
          <w:rFonts w:asciiTheme="minorHAnsi" w:hAnsiTheme="minorHAnsi" w:cstheme="minorHAnsi"/>
          <w:color w:val="C00000"/>
          <w:sz w:val="21"/>
          <w:szCs w:val="21"/>
        </w:rPr>
      </w:pPr>
    </w:p>
    <w:p w14:paraId="3156CC86" w14:textId="77777777" w:rsidR="00CF58D3" w:rsidRPr="00D32E43" w:rsidRDefault="00CF58D3" w:rsidP="001A0AB5">
      <w:pPr>
        <w:pStyle w:val="SemEspaamento"/>
        <w:rPr>
          <w:rFonts w:asciiTheme="minorHAnsi" w:hAnsiTheme="minorHAnsi" w:cstheme="minorHAnsi"/>
          <w:color w:val="C00000"/>
          <w:sz w:val="21"/>
          <w:szCs w:val="21"/>
        </w:rPr>
      </w:pPr>
    </w:p>
    <w:p w14:paraId="18D83EB3" w14:textId="659812CD" w:rsidR="005B2793" w:rsidRPr="001D3355" w:rsidRDefault="00FD38F8" w:rsidP="005B2793">
      <w:pPr>
        <w:pStyle w:val="SemEspaamento"/>
        <w:jc w:val="center"/>
        <w:rPr>
          <w:rFonts w:asciiTheme="minorHAnsi" w:hAnsiTheme="minorHAnsi" w:cstheme="minorHAnsi"/>
          <w:b/>
          <w:sz w:val="21"/>
          <w:szCs w:val="21"/>
        </w:rPr>
      </w:pPr>
      <w:r w:rsidRPr="001D3355">
        <w:rPr>
          <w:rFonts w:asciiTheme="minorHAnsi" w:hAnsiTheme="minorHAnsi" w:cstheme="minorHAnsi"/>
          <w:b/>
          <w:sz w:val="21"/>
          <w:szCs w:val="21"/>
        </w:rPr>
        <w:t>ANEXO II – MINUTA DE TERMO DE CONTRATO</w:t>
      </w:r>
    </w:p>
    <w:p w14:paraId="01B129C6" w14:textId="6110E7E0" w:rsidR="005B2793" w:rsidRPr="001D3355" w:rsidRDefault="005B2793" w:rsidP="0003541E">
      <w:pPr>
        <w:pBdr>
          <w:top w:val="nil"/>
          <w:left w:val="nil"/>
          <w:bottom w:val="nil"/>
          <w:right w:val="nil"/>
          <w:between w:val="nil"/>
        </w:pBdr>
        <w:spacing w:before="480" w:after="288" w:line="312" w:lineRule="auto"/>
        <w:ind w:left="2832" w:right="-50"/>
        <w:jc w:val="both"/>
        <w:rPr>
          <w:rFonts w:asciiTheme="minorHAnsi" w:hAnsiTheme="minorHAnsi" w:cstheme="minorHAnsi"/>
          <w:b/>
          <w:bCs/>
          <w:color w:val="000000"/>
          <w:sz w:val="21"/>
          <w:szCs w:val="21"/>
        </w:rPr>
      </w:pPr>
      <w:r w:rsidRPr="001D3355">
        <w:rPr>
          <w:rFonts w:asciiTheme="minorHAnsi" w:eastAsia="Arial" w:hAnsiTheme="minorHAnsi" w:cstheme="minorHAnsi"/>
          <w:b/>
          <w:bCs/>
          <w:color w:val="000000" w:themeColor="text1"/>
          <w:sz w:val="21"/>
          <w:szCs w:val="21"/>
        </w:rPr>
        <w:t xml:space="preserve">CONTRATO ADMINISTRATIVO Nº </w:t>
      </w:r>
      <w:r w:rsidR="00FD38F8">
        <w:rPr>
          <w:rFonts w:asciiTheme="minorHAnsi" w:eastAsia="Arial" w:hAnsiTheme="minorHAnsi" w:cstheme="minorHAnsi"/>
          <w:b/>
          <w:bCs/>
          <w:color w:val="000000" w:themeColor="text1"/>
          <w:sz w:val="21"/>
          <w:szCs w:val="21"/>
        </w:rPr>
        <w:t>XX</w:t>
      </w:r>
      <w:r w:rsidRPr="001D3355">
        <w:rPr>
          <w:rFonts w:asciiTheme="minorHAnsi" w:eastAsia="Arial" w:hAnsiTheme="minorHAnsi" w:cstheme="minorHAnsi"/>
          <w:b/>
          <w:bCs/>
          <w:color w:val="000000" w:themeColor="text1"/>
          <w:sz w:val="21"/>
          <w:szCs w:val="21"/>
        </w:rPr>
        <w:t xml:space="preserve">X/2025, QUE FAZEM ENTRE SI </w:t>
      </w:r>
      <w:r w:rsidRPr="001D3355">
        <w:rPr>
          <w:rFonts w:asciiTheme="minorHAnsi" w:hAnsiTheme="minorHAnsi" w:cstheme="minorHAnsi"/>
          <w:b/>
          <w:bCs/>
          <w:color w:val="000000" w:themeColor="text1"/>
          <w:sz w:val="21"/>
          <w:szCs w:val="21"/>
        </w:rPr>
        <w:t>O MU</w:t>
      </w:r>
      <w:r w:rsidR="000E6C8C" w:rsidRPr="001D3355">
        <w:rPr>
          <w:rFonts w:asciiTheme="minorHAnsi" w:hAnsiTheme="minorHAnsi" w:cstheme="minorHAnsi"/>
          <w:b/>
          <w:bCs/>
          <w:color w:val="000000" w:themeColor="text1"/>
          <w:sz w:val="21"/>
          <w:szCs w:val="21"/>
        </w:rPr>
        <w:t xml:space="preserve">NICÍPIO DE LAJEDINHO, </w:t>
      </w:r>
      <w:r w:rsidRPr="001D3355">
        <w:rPr>
          <w:rFonts w:asciiTheme="minorHAnsi" w:hAnsiTheme="minorHAnsi" w:cstheme="minorHAnsi"/>
          <w:b/>
          <w:bCs/>
          <w:color w:val="000000" w:themeColor="text1"/>
          <w:sz w:val="21"/>
          <w:szCs w:val="21"/>
        </w:rPr>
        <w:t>E A EMPRESA</w:t>
      </w:r>
      <w:r w:rsidR="00B95F3C" w:rsidRPr="001D3355">
        <w:rPr>
          <w:rFonts w:asciiTheme="minorHAnsi" w:hAnsiTheme="minorHAnsi" w:cstheme="minorHAnsi"/>
          <w:b/>
          <w:bCs/>
          <w:color w:val="000000" w:themeColor="text1"/>
          <w:sz w:val="21"/>
          <w:szCs w:val="21"/>
        </w:rPr>
        <w:t xml:space="preserve"> </w:t>
      </w:r>
      <w:r w:rsidR="00FD38F8" w:rsidRPr="001D3355">
        <w:rPr>
          <w:rFonts w:asciiTheme="minorHAnsi" w:hAnsiTheme="minorHAnsi" w:cstheme="minorHAnsi"/>
          <w:b/>
          <w:bCs/>
          <w:color w:val="000000" w:themeColor="text1"/>
          <w:sz w:val="21"/>
          <w:szCs w:val="21"/>
        </w:rPr>
        <w:t>XXXXXXXXXXXXXXXXXXXXXXXXXX</w:t>
      </w:r>
      <w:r w:rsidR="00462340" w:rsidRPr="001D3355">
        <w:rPr>
          <w:rFonts w:asciiTheme="minorHAnsi" w:hAnsiTheme="minorHAnsi" w:cstheme="minorHAnsi"/>
          <w:b/>
          <w:bCs/>
          <w:sz w:val="21"/>
          <w:szCs w:val="21"/>
        </w:rPr>
        <w:t>.</w:t>
      </w:r>
      <w:r w:rsidRPr="001D3355">
        <w:rPr>
          <w:rFonts w:asciiTheme="minorHAnsi" w:hAnsiTheme="minorHAnsi" w:cstheme="minorHAnsi"/>
          <w:b/>
          <w:bCs/>
          <w:color w:val="000000"/>
          <w:sz w:val="21"/>
          <w:szCs w:val="21"/>
        </w:rPr>
        <w:t xml:space="preserve"> </w:t>
      </w:r>
    </w:p>
    <w:p w14:paraId="049C539F" w14:textId="37F2C69F" w:rsidR="005B2793" w:rsidRPr="001D3355" w:rsidRDefault="000E6C8C" w:rsidP="007B36BA">
      <w:pPr>
        <w:pBdr>
          <w:top w:val="nil"/>
          <w:left w:val="nil"/>
          <w:bottom w:val="nil"/>
          <w:right w:val="nil"/>
          <w:between w:val="nil"/>
        </w:pBdr>
        <w:spacing w:before="480" w:after="288" w:line="312" w:lineRule="auto"/>
        <w:ind w:right="-50" w:firstLine="708"/>
        <w:jc w:val="both"/>
        <w:rPr>
          <w:rFonts w:asciiTheme="minorHAnsi" w:hAnsiTheme="minorHAnsi" w:cstheme="minorHAnsi"/>
          <w:color w:val="000000"/>
          <w:sz w:val="21"/>
          <w:szCs w:val="21"/>
        </w:rPr>
      </w:pPr>
      <w:r w:rsidRPr="001D3355">
        <w:rPr>
          <w:rFonts w:asciiTheme="minorHAnsi" w:hAnsiTheme="minorHAnsi" w:cstheme="minorHAnsi"/>
          <w:b/>
          <w:bCs/>
          <w:color w:val="000000"/>
          <w:sz w:val="21"/>
          <w:szCs w:val="21"/>
        </w:rPr>
        <w:t>O MUNICÍPIO DE LAJEDINHO</w:t>
      </w:r>
      <w:r w:rsidRPr="001D3355">
        <w:rPr>
          <w:rFonts w:asciiTheme="minorHAnsi" w:hAnsiTheme="minorHAnsi" w:cstheme="minorHAnsi"/>
          <w:color w:val="000000"/>
          <w:sz w:val="21"/>
          <w:szCs w:val="21"/>
        </w:rPr>
        <w:t xml:space="preserve">, com sede na </w:t>
      </w:r>
      <w:r w:rsidR="00FD38F8" w:rsidRPr="00FD38F8">
        <w:rPr>
          <w:rFonts w:asciiTheme="minorHAnsi" w:hAnsiTheme="minorHAnsi" w:cstheme="minorHAnsi"/>
          <w:color w:val="000000"/>
          <w:sz w:val="21"/>
          <w:szCs w:val="21"/>
        </w:rPr>
        <w:t>Rua Irineu Machado de Macedo, 10 - Centro – Lajedinho – Bahia, inscrito no CNPJ sob o Nº 13.810.544/0001-60</w:t>
      </w:r>
      <w:r w:rsidRPr="001D3355">
        <w:rPr>
          <w:rFonts w:asciiTheme="minorHAnsi" w:hAnsiTheme="minorHAnsi" w:cstheme="minorHAnsi"/>
          <w:color w:val="000000"/>
          <w:sz w:val="21"/>
          <w:szCs w:val="21"/>
        </w:rPr>
        <w:t>, neste ato r</w:t>
      </w:r>
      <w:r w:rsidR="00FD38F8">
        <w:rPr>
          <w:rFonts w:asciiTheme="minorHAnsi" w:hAnsiTheme="minorHAnsi" w:cstheme="minorHAnsi"/>
          <w:color w:val="000000"/>
          <w:sz w:val="21"/>
          <w:szCs w:val="21"/>
        </w:rPr>
        <w:t>epresentado pelo seu prefeito  o</w:t>
      </w:r>
      <w:r w:rsidRPr="001D3355">
        <w:rPr>
          <w:rFonts w:asciiTheme="minorHAnsi" w:hAnsiTheme="minorHAnsi" w:cstheme="minorHAnsi"/>
          <w:color w:val="000000"/>
          <w:sz w:val="21"/>
          <w:szCs w:val="21"/>
        </w:rPr>
        <w:t xml:space="preserve"> Sr. </w:t>
      </w:r>
      <w:r w:rsidR="00FD38F8" w:rsidRPr="001D3355">
        <w:rPr>
          <w:rFonts w:asciiTheme="minorHAnsi" w:hAnsiTheme="minorHAnsi" w:cstheme="minorHAnsi"/>
          <w:color w:val="000000"/>
          <w:sz w:val="21"/>
          <w:szCs w:val="21"/>
        </w:rPr>
        <w:t>Antônio Mário Lima Silva</w:t>
      </w:r>
      <w:r w:rsidRPr="001D3355">
        <w:rPr>
          <w:rFonts w:asciiTheme="minorHAnsi" w:hAnsiTheme="minorHAnsi" w:cstheme="minorHAnsi"/>
          <w:color w:val="000000"/>
          <w:sz w:val="21"/>
          <w:szCs w:val="21"/>
        </w:rPr>
        <w:t>, brasileiro, casado, servidor público, portador da Cédula de Identidade nº 346509548 SSP/BA, inscrito no CPF/MF sob o nº 329.959.385-49, legalmente investido e no exercício pleno do mandato</w:t>
      </w:r>
      <w:r w:rsidR="005B2793" w:rsidRPr="001D3355">
        <w:rPr>
          <w:rFonts w:asciiTheme="minorHAnsi" w:hAnsiTheme="minorHAnsi" w:cstheme="minorHAnsi"/>
          <w:color w:val="000000"/>
          <w:sz w:val="21"/>
          <w:szCs w:val="21"/>
        </w:rPr>
        <w:t>, doravante denominado CONTRATANTE e do outro lado como CONTRATADO, a empresa</w:t>
      </w:r>
      <w:r w:rsidR="00B95F3C" w:rsidRPr="001D3355">
        <w:rPr>
          <w:rFonts w:asciiTheme="minorHAnsi" w:hAnsiTheme="minorHAnsi" w:cstheme="minorHAnsi"/>
          <w:color w:val="000000"/>
          <w:sz w:val="21"/>
          <w:szCs w:val="21"/>
        </w:rPr>
        <w:t xml:space="preserve"> </w:t>
      </w:r>
      <w:r w:rsidR="00B95F3C" w:rsidRPr="001D3355">
        <w:rPr>
          <w:rFonts w:asciiTheme="minorHAnsi" w:hAnsiTheme="minorHAnsi" w:cstheme="minorHAnsi"/>
          <w:b/>
          <w:bCs/>
          <w:color w:val="000000"/>
          <w:sz w:val="21"/>
          <w:szCs w:val="21"/>
        </w:rPr>
        <w:t>XXXXXXXXXXX</w:t>
      </w:r>
      <w:r w:rsidR="002A65F1" w:rsidRPr="001D3355">
        <w:rPr>
          <w:rFonts w:asciiTheme="minorHAnsi" w:hAnsiTheme="minorHAnsi" w:cstheme="minorHAnsi"/>
          <w:color w:val="000000"/>
          <w:sz w:val="21"/>
          <w:szCs w:val="21"/>
        </w:rPr>
        <w:t xml:space="preserve">, inscrita no CNPJ sob </w:t>
      </w:r>
      <w:r w:rsidR="00B95F3C" w:rsidRPr="001D3355">
        <w:rPr>
          <w:rFonts w:asciiTheme="minorHAnsi" w:hAnsiTheme="minorHAnsi" w:cstheme="minorHAnsi"/>
          <w:b/>
          <w:color w:val="000000" w:themeColor="text1"/>
          <w:sz w:val="21"/>
          <w:szCs w:val="21"/>
        </w:rPr>
        <w:t>XXXXXXXXXX</w:t>
      </w:r>
      <w:r w:rsidR="002A65F1" w:rsidRPr="001D3355">
        <w:rPr>
          <w:rFonts w:asciiTheme="minorHAnsi" w:hAnsiTheme="minorHAnsi" w:cstheme="minorHAnsi"/>
          <w:color w:val="000000"/>
          <w:sz w:val="21"/>
          <w:szCs w:val="21"/>
        </w:rPr>
        <w:t xml:space="preserve">, com sede na </w:t>
      </w:r>
      <w:r w:rsidR="00B95F3C" w:rsidRPr="001D3355">
        <w:rPr>
          <w:rFonts w:asciiTheme="minorHAnsi" w:hAnsiTheme="minorHAnsi" w:cstheme="minorHAnsi"/>
          <w:b/>
          <w:color w:val="000000"/>
          <w:sz w:val="21"/>
          <w:szCs w:val="21"/>
        </w:rPr>
        <w:t>XXXXX, XXXX – XXXXXX</w:t>
      </w:r>
      <w:r w:rsidR="002A65F1" w:rsidRPr="001D3355">
        <w:rPr>
          <w:rFonts w:asciiTheme="minorHAnsi" w:hAnsiTheme="minorHAnsi" w:cstheme="minorHAnsi"/>
          <w:b/>
          <w:color w:val="000000"/>
          <w:sz w:val="21"/>
          <w:szCs w:val="21"/>
        </w:rPr>
        <w:t xml:space="preserve"> – </w:t>
      </w:r>
      <w:r w:rsidR="00B95F3C" w:rsidRPr="001D3355">
        <w:rPr>
          <w:rFonts w:asciiTheme="minorHAnsi" w:hAnsiTheme="minorHAnsi" w:cstheme="minorHAnsi"/>
          <w:b/>
          <w:color w:val="000000"/>
          <w:sz w:val="21"/>
          <w:szCs w:val="21"/>
        </w:rPr>
        <w:t>XXXXXX</w:t>
      </w:r>
      <w:r w:rsidR="002A65F1" w:rsidRPr="001D3355">
        <w:rPr>
          <w:rFonts w:asciiTheme="minorHAnsi" w:hAnsiTheme="minorHAnsi" w:cstheme="minorHAnsi"/>
          <w:b/>
          <w:color w:val="000000"/>
          <w:sz w:val="21"/>
          <w:szCs w:val="21"/>
        </w:rPr>
        <w:t xml:space="preserve"> – </w:t>
      </w:r>
      <w:r w:rsidR="00B95F3C" w:rsidRPr="001D3355">
        <w:rPr>
          <w:rFonts w:asciiTheme="minorHAnsi" w:hAnsiTheme="minorHAnsi" w:cstheme="minorHAnsi"/>
          <w:b/>
          <w:color w:val="000000"/>
          <w:sz w:val="21"/>
          <w:szCs w:val="21"/>
        </w:rPr>
        <w:t>XXXXX</w:t>
      </w:r>
      <w:r w:rsidR="002A65F1" w:rsidRPr="001D3355">
        <w:rPr>
          <w:rFonts w:asciiTheme="minorHAnsi" w:hAnsiTheme="minorHAnsi" w:cstheme="minorHAnsi"/>
          <w:color w:val="000000"/>
          <w:sz w:val="21"/>
          <w:szCs w:val="21"/>
        </w:rPr>
        <w:t xml:space="preserve"> – CEP. </w:t>
      </w:r>
      <w:r w:rsidR="00B95F3C" w:rsidRPr="001D3355">
        <w:rPr>
          <w:rFonts w:asciiTheme="minorHAnsi" w:hAnsiTheme="minorHAnsi" w:cstheme="minorHAnsi"/>
          <w:b/>
          <w:color w:val="000000"/>
          <w:sz w:val="21"/>
          <w:szCs w:val="21"/>
        </w:rPr>
        <w:t>XXXXXXX</w:t>
      </w:r>
      <w:r w:rsidR="002A65F1" w:rsidRPr="001D3355">
        <w:rPr>
          <w:rFonts w:asciiTheme="minorHAnsi" w:hAnsiTheme="minorHAnsi" w:cstheme="minorHAnsi"/>
          <w:color w:val="000000"/>
          <w:sz w:val="21"/>
          <w:szCs w:val="21"/>
        </w:rPr>
        <w:t xml:space="preserve">, neste ato representada por seu Sócio, Sr. </w:t>
      </w:r>
      <w:r w:rsidR="00B95F3C" w:rsidRPr="001D3355">
        <w:rPr>
          <w:rFonts w:asciiTheme="minorHAnsi" w:hAnsiTheme="minorHAnsi" w:cstheme="minorHAnsi"/>
          <w:b/>
          <w:color w:val="000000"/>
          <w:sz w:val="21"/>
          <w:szCs w:val="21"/>
        </w:rPr>
        <w:t>XXXXXXXX</w:t>
      </w:r>
      <w:r w:rsidR="002A65F1" w:rsidRPr="001D3355">
        <w:rPr>
          <w:rFonts w:asciiTheme="minorHAnsi" w:hAnsiTheme="minorHAnsi" w:cstheme="minorHAnsi"/>
          <w:color w:val="000000"/>
          <w:sz w:val="21"/>
          <w:szCs w:val="21"/>
        </w:rPr>
        <w:t>, Portador da Cédula de Identidade RG nº</w:t>
      </w:r>
      <w:r w:rsidR="00B95F3C" w:rsidRPr="001D3355">
        <w:rPr>
          <w:rFonts w:asciiTheme="minorHAnsi" w:hAnsiTheme="minorHAnsi" w:cstheme="minorHAnsi"/>
          <w:color w:val="000000"/>
          <w:sz w:val="21"/>
          <w:szCs w:val="21"/>
        </w:rPr>
        <w:t xml:space="preserve"> </w:t>
      </w:r>
      <w:r w:rsidR="00B95F3C" w:rsidRPr="001D3355">
        <w:rPr>
          <w:rFonts w:asciiTheme="minorHAnsi" w:hAnsiTheme="minorHAnsi" w:cstheme="minorHAnsi"/>
          <w:b/>
          <w:color w:val="000000"/>
          <w:sz w:val="21"/>
          <w:szCs w:val="21"/>
        </w:rPr>
        <w:t>XXXXXX</w:t>
      </w:r>
      <w:r w:rsidR="002A65F1" w:rsidRPr="001D3355">
        <w:rPr>
          <w:rFonts w:asciiTheme="minorHAnsi" w:hAnsiTheme="minorHAnsi" w:cstheme="minorHAnsi"/>
          <w:color w:val="000000"/>
          <w:sz w:val="21"/>
          <w:szCs w:val="21"/>
        </w:rPr>
        <w:t xml:space="preserve">, está expedida pela SSP/DF, inscrito no CPF/MF sob o nº </w:t>
      </w:r>
      <w:r w:rsidR="00B95F3C" w:rsidRPr="001D3355">
        <w:rPr>
          <w:rFonts w:asciiTheme="minorHAnsi" w:hAnsiTheme="minorHAnsi" w:cstheme="minorHAnsi"/>
          <w:b/>
          <w:color w:val="000000"/>
          <w:sz w:val="21"/>
          <w:szCs w:val="21"/>
        </w:rPr>
        <w:t>XXXXXXX</w:t>
      </w:r>
      <w:r w:rsidR="005B2793" w:rsidRPr="001D3355">
        <w:rPr>
          <w:rFonts w:asciiTheme="minorHAnsi" w:hAnsiTheme="minorHAnsi" w:cstheme="minorHAnsi"/>
          <w:color w:val="000000"/>
          <w:sz w:val="21"/>
          <w:szCs w:val="21"/>
        </w:rPr>
        <w:t xml:space="preserve">, do </w:t>
      </w:r>
      <w:r w:rsidR="005B2793" w:rsidRPr="00FD38F8">
        <w:rPr>
          <w:rFonts w:asciiTheme="minorHAnsi" w:hAnsiTheme="minorHAnsi" w:cstheme="minorHAnsi"/>
          <w:b/>
          <w:color w:val="000000"/>
          <w:sz w:val="21"/>
          <w:szCs w:val="21"/>
        </w:rPr>
        <w:t xml:space="preserve">Processo Administrativo nº </w:t>
      </w:r>
      <w:r w:rsidR="00A31F0E">
        <w:rPr>
          <w:rFonts w:asciiTheme="minorHAnsi" w:hAnsiTheme="minorHAnsi" w:cstheme="minorHAnsi"/>
          <w:b/>
          <w:color w:val="000000" w:themeColor="text1"/>
          <w:sz w:val="21"/>
          <w:szCs w:val="21"/>
        </w:rPr>
        <w:t>0</w:t>
      </w:r>
      <w:r w:rsidR="000435C1">
        <w:rPr>
          <w:rFonts w:asciiTheme="minorHAnsi" w:hAnsiTheme="minorHAnsi" w:cstheme="minorHAnsi"/>
          <w:b/>
          <w:color w:val="000000" w:themeColor="text1"/>
          <w:sz w:val="21"/>
          <w:szCs w:val="21"/>
        </w:rPr>
        <w:t>58</w:t>
      </w:r>
      <w:r w:rsidR="005B2793" w:rsidRPr="00FD38F8">
        <w:rPr>
          <w:rFonts w:asciiTheme="minorHAnsi" w:hAnsiTheme="minorHAnsi" w:cstheme="minorHAnsi"/>
          <w:b/>
          <w:color w:val="000000" w:themeColor="text1"/>
          <w:sz w:val="21"/>
          <w:szCs w:val="21"/>
        </w:rPr>
        <w:t>/2025</w:t>
      </w:r>
      <w:r w:rsidR="005B2793" w:rsidRPr="001D3355">
        <w:rPr>
          <w:rFonts w:asciiTheme="minorHAnsi" w:hAnsiTheme="minorHAnsi" w:cstheme="minorHAnsi"/>
          <w:color w:val="000000" w:themeColor="text1"/>
          <w:sz w:val="21"/>
          <w:szCs w:val="21"/>
        </w:rPr>
        <w:t xml:space="preserve"> </w:t>
      </w:r>
      <w:r w:rsidR="005B2793" w:rsidRPr="001D3355">
        <w:rPr>
          <w:rFonts w:asciiTheme="minorHAnsi" w:hAnsiTheme="minorHAnsi" w:cstheme="minorHAnsi"/>
          <w:color w:val="000000"/>
          <w:sz w:val="21"/>
          <w:szCs w:val="21"/>
        </w:rPr>
        <w:t xml:space="preserve">e em observância às disposições da Lei nº 14.133, de 1º de abril de 2021, e demais legislação aplicável, resolvem celebrar o presente Termo de Contrato, decorrente </w:t>
      </w:r>
      <w:r w:rsidR="005B2793" w:rsidRPr="001D3355">
        <w:rPr>
          <w:rFonts w:asciiTheme="minorHAnsi" w:hAnsiTheme="minorHAnsi" w:cstheme="minorHAnsi"/>
          <w:color w:val="000000" w:themeColor="text1"/>
          <w:sz w:val="21"/>
          <w:szCs w:val="21"/>
        </w:rPr>
        <w:t xml:space="preserve">da </w:t>
      </w:r>
      <w:r w:rsidR="005B2793" w:rsidRPr="001D3355">
        <w:rPr>
          <w:rFonts w:asciiTheme="minorHAnsi" w:hAnsiTheme="minorHAnsi" w:cstheme="minorHAnsi"/>
          <w:b/>
          <w:color w:val="000000" w:themeColor="text1"/>
          <w:sz w:val="21"/>
          <w:szCs w:val="21"/>
        </w:rPr>
        <w:t xml:space="preserve">Dispensa de Licitação nº </w:t>
      </w:r>
      <w:r w:rsidR="00B95F3C" w:rsidRPr="001D3355">
        <w:rPr>
          <w:rFonts w:asciiTheme="minorHAnsi" w:hAnsiTheme="minorHAnsi" w:cstheme="minorHAnsi"/>
          <w:b/>
          <w:color w:val="000000" w:themeColor="text1"/>
          <w:sz w:val="21"/>
          <w:szCs w:val="21"/>
        </w:rPr>
        <w:t>0</w:t>
      </w:r>
      <w:r w:rsidR="000435C1">
        <w:rPr>
          <w:rFonts w:asciiTheme="minorHAnsi" w:hAnsiTheme="minorHAnsi" w:cstheme="minorHAnsi"/>
          <w:b/>
          <w:color w:val="000000" w:themeColor="text1"/>
          <w:sz w:val="21"/>
          <w:szCs w:val="21"/>
        </w:rPr>
        <w:t>36</w:t>
      </w:r>
      <w:r w:rsidR="005B2793" w:rsidRPr="001D3355">
        <w:rPr>
          <w:rFonts w:asciiTheme="minorHAnsi" w:hAnsiTheme="minorHAnsi" w:cstheme="minorHAnsi"/>
          <w:b/>
          <w:color w:val="000000" w:themeColor="text1"/>
          <w:sz w:val="21"/>
          <w:szCs w:val="21"/>
        </w:rPr>
        <w:t>/2025</w:t>
      </w:r>
      <w:r w:rsidR="005B2793" w:rsidRPr="001D3355">
        <w:rPr>
          <w:rFonts w:asciiTheme="minorHAnsi" w:hAnsiTheme="minorHAnsi" w:cstheme="minorHAnsi"/>
          <w:color w:val="000000" w:themeColor="text1"/>
          <w:sz w:val="21"/>
          <w:szCs w:val="21"/>
        </w:rPr>
        <w:t xml:space="preserve">, </w:t>
      </w:r>
      <w:r w:rsidR="005B2793" w:rsidRPr="001D3355">
        <w:rPr>
          <w:rFonts w:asciiTheme="minorHAnsi" w:hAnsiTheme="minorHAnsi" w:cstheme="minorHAnsi"/>
          <w:color w:val="000000"/>
          <w:sz w:val="21"/>
          <w:szCs w:val="21"/>
        </w:rPr>
        <w:t>mediante as cláusulas e condições a seguir enunciadas.</w:t>
      </w:r>
    </w:p>
    <w:p w14:paraId="7C40A133" w14:textId="77777777" w:rsidR="005B2793" w:rsidRPr="001D3355" w:rsidRDefault="005B2793" w:rsidP="00092BA8">
      <w:pPr>
        <w:pStyle w:val="SemEspaamento"/>
        <w:shd w:val="clear" w:color="auto" w:fill="F2F2F2" w:themeFill="background1" w:themeFillShade="F2"/>
        <w:rPr>
          <w:rFonts w:asciiTheme="minorHAnsi" w:hAnsiTheme="minorHAnsi" w:cstheme="minorHAnsi"/>
          <w:b/>
          <w:bCs/>
          <w:sz w:val="21"/>
          <w:szCs w:val="21"/>
        </w:rPr>
      </w:pPr>
      <w:r w:rsidRPr="001D3355">
        <w:rPr>
          <w:rFonts w:asciiTheme="minorHAnsi" w:hAnsiTheme="minorHAnsi" w:cstheme="minorHAnsi"/>
          <w:b/>
          <w:bCs/>
          <w:sz w:val="21"/>
          <w:szCs w:val="21"/>
        </w:rPr>
        <w:t xml:space="preserve">1.CLÁUSULA PRIMEIRA – OBJETO </w:t>
      </w:r>
    </w:p>
    <w:p w14:paraId="56751954" w14:textId="77777777" w:rsidR="005B2793" w:rsidRPr="001D3355" w:rsidRDefault="005B2793" w:rsidP="005B2793">
      <w:pPr>
        <w:pStyle w:val="SemEspaamento"/>
        <w:rPr>
          <w:rFonts w:asciiTheme="minorHAnsi" w:hAnsiTheme="minorHAnsi" w:cstheme="minorHAnsi"/>
          <w:sz w:val="21"/>
          <w:szCs w:val="21"/>
        </w:rPr>
      </w:pPr>
    </w:p>
    <w:p w14:paraId="19061B9F" w14:textId="44C91D19" w:rsidR="00FD38F8" w:rsidRPr="00FD38F8" w:rsidRDefault="00FD38F8" w:rsidP="00FD38F8">
      <w:pPr>
        <w:pStyle w:val="PargrafodaLista"/>
        <w:ind w:left="0"/>
        <w:jc w:val="both"/>
        <w:rPr>
          <w:rFonts w:asciiTheme="minorHAnsi" w:eastAsia="WenQuanYi Micro Hei" w:hAnsiTheme="minorHAnsi" w:cstheme="minorHAnsi"/>
          <w:color w:val="000000" w:themeColor="text1"/>
          <w:sz w:val="21"/>
          <w:szCs w:val="21"/>
          <w:lang w:eastAsia="zh-CN" w:bidi="hi-IN"/>
        </w:rPr>
      </w:pPr>
      <w:r>
        <w:rPr>
          <w:rFonts w:asciiTheme="minorHAnsi" w:eastAsia="WenQuanYi Micro Hei" w:hAnsiTheme="minorHAnsi" w:cstheme="minorHAnsi"/>
          <w:color w:val="000000" w:themeColor="text1"/>
          <w:sz w:val="21"/>
          <w:szCs w:val="21"/>
          <w:lang w:eastAsia="zh-CN" w:bidi="hi-IN"/>
        </w:rPr>
        <w:t xml:space="preserve">1.1. </w:t>
      </w:r>
      <w:r w:rsidRPr="00FD38F8">
        <w:rPr>
          <w:rFonts w:asciiTheme="minorHAnsi" w:eastAsia="WenQuanYi Micro Hei" w:hAnsiTheme="minorHAnsi" w:cstheme="minorHAnsi"/>
          <w:color w:val="000000" w:themeColor="text1"/>
          <w:sz w:val="21"/>
          <w:szCs w:val="21"/>
          <w:lang w:eastAsia="zh-CN" w:bidi="hi-IN"/>
        </w:rPr>
        <w:t>O objeto do presente procedimen</w:t>
      </w:r>
      <w:r w:rsidRPr="007B36BA">
        <w:rPr>
          <w:rFonts w:asciiTheme="minorHAnsi" w:eastAsia="WenQuanYi Micro Hei" w:hAnsiTheme="minorHAnsi" w:cstheme="minorHAnsi"/>
          <w:sz w:val="21"/>
          <w:szCs w:val="21"/>
          <w:lang w:eastAsia="zh-CN" w:bidi="hi-IN"/>
        </w:rPr>
        <w:t xml:space="preserve">to é a escolha da </w:t>
      </w:r>
      <w:r w:rsidR="007B36BA" w:rsidRPr="007B36BA">
        <w:rPr>
          <w:rFonts w:asciiTheme="minorHAnsi" w:eastAsia="WenQuanYi Micro Hei" w:hAnsiTheme="minorHAnsi" w:cstheme="minorHAnsi"/>
          <w:sz w:val="21"/>
          <w:szCs w:val="21"/>
          <w:lang w:eastAsia="zh-CN" w:bidi="hi-IN"/>
        </w:rPr>
        <w:t>contratação de empresa especializada para realização de serviços de desobstrução e limpeza do poço artesiano de 6 polegadas com 192 metros, NE 92m e ND 110m, vazão de perfuração de 14m³/hora localizado na Vila Santana, com o objetivo de fornecer abastecimento de água por meio de caminhões-pipa, visando atender às demandas da população do município de Lajedinho</w:t>
      </w:r>
      <w:r w:rsidRPr="007B36BA">
        <w:rPr>
          <w:rFonts w:asciiTheme="minorHAnsi" w:eastAsia="WenQuanYi Micro Hei" w:hAnsiTheme="minorHAnsi" w:cstheme="minorHAnsi"/>
          <w:sz w:val="21"/>
          <w:szCs w:val="21"/>
          <w:lang w:eastAsia="zh-CN" w:bidi="hi-IN"/>
        </w:rPr>
        <w:t>, conforme Termo de Referência, conforme condições, quantidades e exigências estabelecidas neste Aviso de Contrat</w:t>
      </w:r>
      <w:r w:rsidRPr="00FD38F8">
        <w:rPr>
          <w:rFonts w:asciiTheme="minorHAnsi" w:eastAsia="WenQuanYi Micro Hei" w:hAnsiTheme="minorHAnsi" w:cstheme="minorHAnsi"/>
          <w:color w:val="000000" w:themeColor="text1"/>
          <w:sz w:val="21"/>
          <w:szCs w:val="21"/>
          <w:lang w:eastAsia="zh-CN" w:bidi="hi-IN"/>
        </w:rPr>
        <w:t>ação Direta e seus anexos.</w:t>
      </w:r>
    </w:p>
    <w:p w14:paraId="1A5E6CDE" w14:textId="77777777" w:rsidR="00FD38F8" w:rsidRDefault="00FD38F8" w:rsidP="00FD38F8">
      <w:pPr>
        <w:pStyle w:val="PargrafodaLista"/>
        <w:ind w:left="705"/>
        <w:jc w:val="both"/>
        <w:rPr>
          <w:rFonts w:asciiTheme="minorHAnsi" w:eastAsia="WenQuanYi Micro Hei" w:hAnsiTheme="minorHAnsi" w:cstheme="minorHAnsi"/>
          <w:color w:val="000000" w:themeColor="text1"/>
          <w:sz w:val="21"/>
          <w:szCs w:val="21"/>
          <w:lang w:eastAsia="zh-CN" w:bidi="hi-IN"/>
        </w:rPr>
      </w:pPr>
    </w:p>
    <w:p w14:paraId="33834CC7" w14:textId="77777777" w:rsidR="00FD38F8" w:rsidRDefault="00FD38F8" w:rsidP="00FD38F8">
      <w:pPr>
        <w:pStyle w:val="PargrafodaLista"/>
        <w:ind w:left="705"/>
        <w:jc w:val="both"/>
        <w:rPr>
          <w:rFonts w:asciiTheme="minorHAnsi" w:eastAsia="WenQuanYi Micro Hei" w:hAnsiTheme="minorHAnsi" w:cstheme="minorHAnsi"/>
          <w:color w:val="000000" w:themeColor="text1"/>
          <w:sz w:val="21"/>
          <w:szCs w:val="21"/>
          <w:lang w:eastAsia="zh-CN" w:bidi="hi-IN"/>
        </w:rPr>
      </w:pPr>
      <w:r w:rsidRPr="00D32E43">
        <w:rPr>
          <w:rFonts w:asciiTheme="minorHAnsi" w:eastAsia="WenQuanYi Micro Hei" w:hAnsiTheme="minorHAnsi" w:cstheme="minorHAnsi"/>
          <w:color w:val="000000" w:themeColor="text1"/>
          <w:sz w:val="21"/>
          <w:szCs w:val="21"/>
          <w:lang w:eastAsia="zh-CN" w:bidi="hi-IN"/>
        </w:rPr>
        <w:t xml:space="preserve">1.1.1 </w:t>
      </w:r>
      <w:r w:rsidRPr="00D32E43">
        <w:rPr>
          <w:rFonts w:asciiTheme="minorHAnsi" w:eastAsia="WenQuanYi Micro Hei" w:hAnsiTheme="minorHAnsi" w:cstheme="minorHAnsi"/>
          <w:color w:val="000000" w:themeColor="text1"/>
          <w:sz w:val="21"/>
          <w:szCs w:val="21"/>
          <w:lang w:eastAsia="zh-CN" w:bidi="hi-IN"/>
        </w:rPr>
        <w:tab/>
      </w:r>
      <w:r>
        <w:rPr>
          <w:rFonts w:asciiTheme="minorHAnsi" w:eastAsia="WenQuanYi Micro Hei" w:hAnsiTheme="minorHAnsi" w:cstheme="minorHAnsi"/>
          <w:color w:val="000000" w:themeColor="text1"/>
          <w:sz w:val="21"/>
          <w:szCs w:val="21"/>
          <w:lang w:eastAsia="zh-CN" w:bidi="hi-IN"/>
        </w:rPr>
        <w:t>Objeto da Contratação:</w:t>
      </w:r>
    </w:p>
    <w:p w14:paraId="4F2536BF" w14:textId="77777777" w:rsidR="00FD38F8" w:rsidRPr="00FD38F8" w:rsidRDefault="00FD38F8" w:rsidP="00FD38F8">
      <w:pPr>
        <w:pStyle w:val="PargrafodaLista"/>
        <w:ind w:left="705"/>
        <w:jc w:val="both"/>
        <w:rPr>
          <w:rFonts w:asciiTheme="minorHAnsi" w:hAnsiTheme="minorHAnsi" w:cstheme="minorHAnsi"/>
          <w:sz w:val="21"/>
          <w:szCs w:val="21"/>
        </w:rPr>
      </w:pPr>
    </w:p>
    <w:tbl>
      <w:tblPr>
        <w:tblW w:w="9594" w:type="dxa"/>
        <w:tblInd w:w="72" w:type="dxa"/>
        <w:tblBorders>
          <w:top w:val="single" w:sz="1" w:space="0" w:color="000000"/>
          <w:left w:val="single" w:sz="1" w:space="0" w:color="000000"/>
          <w:bottom w:val="single" w:sz="1" w:space="0" w:color="000000"/>
          <w:right w:val="single" w:sz="1" w:space="0" w:color="000000"/>
        </w:tblBorders>
        <w:tblLayout w:type="fixed"/>
        <w:tblLook w:val="04A0" w:firstRow="1" w:lastRow="0" w:firstColumn="1" w:lastColumn="0" w:noHBand="0" w:noVBand="1"/>
      </w:tblPr>
      <w:tblGrid>
        <w:gridCol w:w="648"/>
        <w:gridCol w:w="555"/>
        <w:gridCol w:w="1111"/>
        <w:gridCol w:w="3866"/>
        <w:gridCol w:w="1835"/>
        <w:gridCol w:w="1579"/>
      </w:tblGrid>
      <w:tr w:rsidR="00FD38F8" w:rsidRPr="0003541E" w14:paraId="560CEB89" w14:textId="77777777" w:rsidTr="0003541E">
        <w:trPr>
          <w:trHeight w:val="297"/>
        </w:trPr>
        <w:tc>
          <w:tcPr>
            <w:tcW w:w="648" w:type="dxa"/>
            <w:tcBorders>
              <w:top w:val="single" w:sz="1" w:space="0" w:color="000000"/>
              <w:left w:val="single" w:sz="1" w:space="0" w:color="000000"/>
              <w:bottom w:val="single" w:sz="1" w:space="0" w:color="000000"/>
              <w:right w:val="single" w:sz="1" w:space="0" w:color="000000"/>
            </w:tcBorders>
            <w:shd w:val="clear" w:color="auto" w:fill="auto"/>
          </w:tcPr>
          <w:p w14:paraId="61B23006" w14:textId="77777777" w:rsidR="00FD38F8" w:rsidRPr="0003541E" w:rsidRDefault="00FD38F8" w:rsidP="00B569B6">
            <w:pPr>
              <w:jc w:val="center"/>
              <w:rPr>
                <w:rFonts w:asciiTheme="minorHAnsi" w:hAnsiTheme="minorHAnsi" w:cstheme="minorHAnsi"/>
                <w:b/>
                <w:sz w:val="18"/>
                <w:szCs w:val="18"/>
              </w:rPr>
            </w:pPr>
            <w:r w:rsidRPr="0003541E">
              <w:rPr>
                <w:rFonts w:asciiTheme="minorHAnsi" w:hAnsiTheme="minorHAnsi" w:cstheme="minorHAnsi"/>
                <w:b/>
                <w:sz w:val="18"/>
                <w:szCs w:val="18"/>
              </w:rPr>
              <w:t>ITEM</w:t>
            </w:r>
          </w:p>
        </w:tc>
        <w:tc>
          <w:tcPr>
            <w:tcW w:w="555" w:type="dxa"/>
            <w:tcBorders>
              <w:top w:val="single" w:sz="1" w:space="0" w:color="000000"/>
              <w:left w:val="single" w:sz="1" w:space="0" w:color="000000"/>
              <w:bottom w:val="single" w:sz="1" w:space="0" w:color="000000"/>
              <w:right w:val="single" w:sz="1" w:space="0" w:color="000000"/>
            </w:tcBorders>
            <w:shd w:val="clear" w:color="auto" w:fill="auto"/>
          </w:tcPr>
          <w:p w14:paraId="0BE952F0" w14:textId="77777777" w:rsidR="00FD38F8" w:rsidRPr="0003541E" w:rsidRDefault="00FD38F8" w:rsidP="00092086">
            <w:pPr>
              <w:jc w:val="center"/>
              <w:rPr>
                <w:rFonts w:asciiTheme="minorHAnsi" w:hAnsiTheme="minorHAnsi" w:cstheme="minorHAnsi"/>
                <w:b/>
                <w:sz w:val="18"/>
                <w:szCs w:val="18"/>
              </w:rPr>
            </w:pPr>
            <w:r w:rsidRPr="0003541E">
              <w:rPr>
                <w:rFonts w:asciiTheme="minorHAnsi" w:hAnsiTheme="minorHAnsi" w:cstheme="minorHAnsi"/>
                <w:b/>
                <w:sz w:val="18"/>
                <w:szCs w:val="18"/>
              </w:rPr>
              <w:t>QTD</w:t>
            </w:r>
          </w:p>
        </w:tc>
        <w:tc>
          <w:tcPr>
            <w:tcW w:w="1111" w:type="dxa"/>
            <w:tcBorders>
              <w:top w:val="single" w:sz="1" w:space="0" w:color="000000"/>
              <w:left w:val="single" w:sz="1" w:space="0" w:color="000000"/>
              <w:bottom w:val="single" w:sz="1" w:space="0" w:color="000000"/>
              <w:right w:val="single" w:sz="1" w:space="0" w:color="000000"/>
            </w:tcBorders>
            <w:shd w:val="clear" w:color="auto" w:fill="auto"/>
          </w:tcPr>
          <w:p w14:paraId="111F853A" w14:textId="77777777" w:rsidR="00FD38F8" w:rsidRPr="0003541E" w:rsidRDefault="00FD38F8" w:rsidP="00B569B6">
            <w:pPr>
              <w:jc w:val="center"/>
              <w:rPr>
                <w:rFonts w:asciiTheme="minorHAnsi" w:hAnsiTheme="minorHAnsi" w:cstheme="minorHAnsi"/>
                <w:b/>
                <w:sz w:val="18"/>
                <w:szCs w:val="18"/>
              </w:rPr>
            </w:pPr>
            <w:r w:rsidRPr="0003541E">
              <w:rPr>
                <w:rFonts w:asciiTheme="minorHAnsi" w:hAnsiTheme="minorHAnsi" w:cstheme="minorHAnsi"/>
                <w:b/>
                <w:sz w:val="18"/>
                <w:szCs w:val="18"/>
              </w:rPr>
              <w:t>UND</w:t>
            </w:r>
          </w:p>
        </w:tc>
        <w:tc>
          <w:tcPr>
            <w:tcW w:w="3866" w:type="dxa"/>
            <w:tcBorders>
              <w:top w:val="single" w:sz="1" w:space="0" w:color="000000"/>
              <w:left w:val="single" w:sz="1" w:space="0" w:color="000000"/>
              <w:bottom w:val="single" w:sz="1" w:space="0" w:color="000000"/>
              <w:right w:val="single" w:sz="1" w:space="0" w:color="000000"/>
            </w:tcBorders>
            <w:shd w:val="clear" w:color="auto" w:fill="auto"/>
          </w:tcPr>
          <w:p w14:paraId="0146B2DA" w14:textId="77777777" w:rsidR="00FD38F8" w:rsidRPr="0003541E" w:rsidRDefault="00FD38F8" w:rsidP="00B569B6">
            <w:pPr>
              <w:jc w:val="center"/>
              <w:rPr>
                <w:rFonts w:asciiTheme="minorHAnsi" w:hAnsiTheme="minorHAnsi" w:cstheme="minorHAnsi"/>
                <w:b/>
                <w:sz w:val="18"/>
                <w:szCs w:val="18"/>
              </w:rPr>
            </w:pPr>
            <w:r w:rsidRPr="0003541E">
              <w:rPr>
                <w:rFonts w:asciiTheme="minorHAnsi" w:hAnsiTheme="minorHAnsi" w:cstheme="minorHAnsi"/>
                <w:b/>
                <w:sz w:val="18"/>
                <w:szCs w:val="18"/>
              </w:rPr>
              <w:t>ESPECIFICAÇÃO</w:t>
            </w:r>
          </w:p>
        </w:tc>
        <w:tc>
          <w:tcPr>
            <w:tcW w:w="1835" w:type="dxa"/>
            <w:tcBorders>
              <w:top w:val="single" w:sz="1" w:space="0" w:color="000000"/>
              <w:left w:val="single" w:sz="1" w:space="0" w:color="000000"/>
              <w:bottom w:val="single" w:sz="1" w:space="0" w:color="000000"/>
              <w:right w:val="single" w:sz="1" w:space="0" w:color="000000"/>
            </w:tcBorders>
            <w:shd w:val="clear" w:color="auto" w:fill="auto"/>
          </w:tcPr>
          <w:p w14:paraId="10481231" w14:textId="77777777" w:rsidR="00FD38F8" w:rsidRPr="0003541E" w:rsidRDefault="00FD38F8" w:rsidP="00B569B6">
            <w:pPr>
              <w:jc w:val="center"/>
              <w:rPr>
                <w:rFonts w:asciiTheme="minorHAnsi" w:hAnsiTheme="minorHAnsi" w:cstheme="minorHAnsi"/>
                <w:b/>
                <w:sz w:val="18"/>
                <w:szCs w:val="18"/>
              </w:rPr>
            </w:pPr>
            <w:r w:rsidRPr="0003541E">
              <w:rPr>
                <w:rFonts w:asciiTheme="minorHAnsi" w:hAnsiTheme="minorHAnsi" w:cstheme="minorHAnsi"/>
                <w:b/>
                <w:sz w:val="18"/>
                <w:szCs w:val="18"/>
              </w:rPr>
              <w:t>VALOR UNITÁRIO R$</w:t>
            </w:r>
          </w:p>
        </w:tc>
        <w:tc>
          <w:tcPr>
            <w:tcW w:w="1579" w:type="dxa"/>
            <w:tcBorders>
              <w:top w:val="single" w:sz="1" w:space="0" w:color="000000"/>
              <w:left w:val="single" w:sz="1" w:space="0" w:color="000000"/>
              <w:bottom w:val="single" w:sz="1" w:space="0" w:color="000000"/>
              <w:right w:val="single" w:sz="1" w:space="0" w:color="000000"/>
            </w:tcBorders>
            <w:shd w:val="clear" w:color="auto" w:fill="auto"/>
          </w:tcPr>
          <w:p w14:paraId="37EE8FBC" w14:textId="77777777" w:rsidR="00FD38F8" w:rsidRPr="0003541E" w:rsidRDefault="00FD38F8" w:rsidP="00B569B6">
            <w:pPr>
              <w:jc w:val="center"/>
              <w:rPr>
                <w:rFonts w:asciiTheme="minorHAnsi" w:hAnsiTheme="minorHAnsi" w:cstheme="minorHAnsi"/>
                <w:b/>
                <w:sz w:val="18"/>
                <w:szCs w:val="18"/>
              </w:rPr>
            </w:pPr>
            <w:r w:rsidRPr="0003541E">
              <w:rPr>
                <w:rFonts w:asciiTheme="minorHAnsi" w:hAnsiTheme="minorHAnsi" w:cstheme="minorHAnsi"/>
                <w:b/>
                <w:sz w:val="18"/>
                <w:szCs w:val="18"/>
              </w:rPr>
              <w:t>VALOR TOTAL R$</w:t>
            </w:r>
          </w:p>
        </w:tc>
      </w:tr>
      <w:tr w:rsidR="00FD38F8" w:rsidRPr="0003541E" w14:paraId="613AF0BB" w14:textId="77777777" w:rsidTr="0003541E">
        <w:trPr>
          <w:trHeight w:val="297"/>
        </w:trPr>
        <w:tc>
          <w:tcPr>
            <w:tcW w:w="648" w:type="dxa"/>
            <w:tcBorders>
              <w:top w:val="single" w:sz="1" w:space="0" w:color="000000"/>
              <w:left w:val="single" w:sz="1" w:space="0" w:color="000000"/>
              <w:bottom w:val="single" w:sz="1" w:space="0" w:color="000000"/>
              <w:right w:val="single" w:sz="1" w:space="0" w:color="000000"/>
            </w:tcBorders>
            <w:shd w:val="clear" w:color="auto" w:fill="auto"/>
          </w:tcPr>
          <w:p w14:paraId="48B4CCD2" w14:textId="11786CD7" w:rsidR="00FD38F8" w:rsidRPr="0003541E" w:rsidRDefault="0003541E" w:rsidP="00B569B6">
            <w:pPr>
              <w:shd w:val="clear" w:color="auto" w:fill="FFFFFF" w:themeFill="background1"/>
              <w:jc w:val="center"/>
              <w:rPr>
                <w:rFonts w:asciiTheme="minorHAnsi" w:hAnsiTheme="minorHAnsi" w:cstheme="minorHAnsi"/>
                <w:b/>
                <w:sz w:val="18"/>
                <w:szCs w:val="18"/>
              </w:rPr>
            </w:pPr>
            <w:r>
              <w:rPr>
                <w:rFonts w:asciiTheme="minorHAnsi" w:hAnsiTheme="minorHAnsi" w:cstheme="minorHAnsi"/>
                <w:b/>
                <w:sz w:val="18"/>
                <w:szCs w:val="18"/>
              </w:rPr>
              <w:t>1</w:t>
            </w:r>
          </w:p>
        </w:tc>
        <w:tc>
          <w:tcPr>
            <w:tcW w:w="555" w:type="dxa"/>
            <w:tcBorders>
              <w:top w:val="single" w:sz="1" w:space="0" w:color="000000"/>
              <w:left w:val="single" w:sz="1" w:space="0" w:color="000000"/>
              <w:bottom w:val="single" w:sz="1" w:space="0" w:color="000000"/>
              <w:right w:val="single" w:sz="1" w:space="0" w:color="000000"/>
            </w:tcBorders>
            <w:shd w:val="clear" w:color="auto" w:fill="auto"/>
          </w:tcPr>
          <w:p w14:paraId="5B227D43" w14:textId="077E9EA9" w:rsidR="00FD38F8" w:rsidRPr="0003541E" w:rsidRDefault="00092086" w:rsidP="00092086">
            <w:pPr>
              <w:shd w:val="clear" w:color="auto" w:fill="FFFFFF" w:themeFill="background1"/>
              <w:jc w:val="center"/>
              <w:rPr>
                <w:rFonts w:asciiTheme="minorHAnsi" w:hAnsiTheme="minorHAnsi" w:cstheme="minorHAnsi"/>
                <w:b/>
                <w:sz w:val="18"/>
                <w:szCs w:val="18"/>
              </w:rPr>
            </w:pPr>
            <w:r w:rsidRPr="0003541E">
              <w:rPr>
                <w:rFonts w:asciiTheme="minorHAnsi" w:hAnsiTheme="minorHAnsi" w:cstheme="minorHAnsi"/>
                <w:b/>
                <w:sz w:val="18"/>
                <w:szCs w:val="18"/>
              </w:rPr>
              <w:t>01</w:t>
            </w:r>
          </w:p>
        </w:tc>
        <w:tc>
          <w:tcPr>
            <w:tcW w:w="1111" w:type="dxa"/>
            <w:tcBorders>
              <w:top w:val="single" w:sz="1" w:space="0" w:color="000000"/>
              <w:left w:val="single" w:sz="1" w:space="0" w:color="000000"/>
              <w:bottom w:val="single" w:sz="1" w:space="0" w:color="000000"/>
              <w:right w:val="single" w:sz="1" w:space="0" w:color="000000"/>
            </w:tcBorders>
            <w:shd w:val="clear" w:color="auto" w:fill="auto"/>
          </w:tcPr>
          <w:p w14:paraId="552C5F89" w14:textId="1F9968C0" w:rsidR="00FD38F8" w:rsidRPr="0003541E" w:rsidRDefault="00092086" w:rsidP="00B569B6">
            <w:pPr>
              <w:shd w:val="clear" w:color="auto" w:fill="FFFFFF" w:themeFill="background1"/>
              <w:jc w:val="center"/>
              <w:rPr>
                <w:rFonts w:asciiTheme="minorHAnsi" w:hAnsiTheme="minorHAnsi" w:cstheme="minorHAnsi"/>
                <w:b/>
                <w:sz w:val="18"/>
                <w:szCs w:val="18"/>
              </w:rPr>
            </w:pPr>
            <w:r w:rsidRPr="0003541E">
              <w:rPr>
                <w:rFonts w:asciiTheme="minorHAnsi" w:hAnsiTheme="minorHAnsi" w:cstheme="minorHAnsi"/>
                <w:b/>
                <w:sz w:val="18"/>
                <w:szCs w:val="18"/>
              </w:rPr>
              <w:t>SERVIÇO</w:t>
            </w:r>
          </w:p>
        </w:tc>
        <w:tc>
          <w:tcPr>
            <w:tcW w:w="3866" w:type="dxa"/>
            <w:tcBorders>
              <w:top w:val="single" w:sz="1" w:space="0" w:color="000000"/>
              <w:left w:val="single" w:sz="1" w:space="0" w:color="000000"/>
              <w:bottom w:val="single" w:sz="1" w:space="0" w:color="000000"/>
              <w:right w:val="single" w:sz="1" w:space="0" w:color="000000"/>
            </w:tcBorders>
            <w:shd w:val="clear" w:color="auto" w:fill="auto"/>
          </w:tcPr>
          <w:p w14:paraId="2259EFB3" w14:textId="35445891" w:rsidR="00FD38F8" w:rsidRPr="0003541E" w:rsidRDefault="007B36BA" w:rsidP="00B569B6">
            <w:pPr>
              <w:shd w:val="clear" w:color="auto" w:fill="FFFFFF" w:themeFill="background1"/>
              <w:jc w:val="both"/>
              <w:rPr>
                <w:rFonts w:asciiTheme="minorHAnsi" w:hAnsiTheme="minorHAnsi" w:cstheme="minorHAnsi"/>
                <w:b/>
                <w:sz w:val="18"/>
                <w:szCs w:val="18"/>
              </w:rPr>
            </w:pPr>
            <w:r w:rsidRPr="0003541E">
              <w:rPr>
                <w:rFonts w:asciiTheme="minorHAnsi" w:eastAsia="WenQuanYi Micro Hei" w:hAnsiTheme="minorHAnsi" w:cstheme="minorHAnsi"/>
                <w:sz w:val="18"/>
                <w:szCs w:val="18"/>
                <w:lang w:eastAsia="zh-CN" w:bidi="hi-IN"/>
              </w:rPr>
              <w:t>Contratação de empresa especializada para realização de serviços de desobstrução e limpeza do poço artesiano de 6 polegadas com 192 metros, NE 92m e ND 110m, vazão de perfuração de 14m³/hora localizado na Vila Santana, com o objetivo de fornecer abastecimento de água por meio de caminhões-pipa, visando atender às demandas da população do município de Lajedinho.</w:t>
            </w:r>
          </w:p>
        </w:tc>
        <w:tc>
          <w:tcPr>
            <w:tcW w:w="1835" w:type="dxa"/>
            <w:tcBorders>
              <w:top w:val="single" w:sz="1" w:space="0" w:color="000000"/>
              <w:left w:val="single" w:sz="1" w:space="0" w:color="000000"/>
              <w:bottom w:val="single" w:sz="1" w:space="0" w:color="000000"/>
              <w:right w:val="single" w:sz="1" w:space="0" w:color="000000"/>
            </w:tcBorders>
            <w:shd w:val="clear" w:color="auto" w:fill="auto"/>
          </w:tcPr>
          <w:p w14:paraId="6F4D7333" w14:textId="77777777" w:rsidR="00FD38F8" w:rsidRPr="0003541E" w:rsidRDefault="00FD38F8" w:rsidP="00B569B6">
            <w:pPr>
              <w:shd w:val="clear" w:color="auto" w:fill="FFFFFF" w:themeFill="background1"/>
              <w:jc w:val="center"/>
              <w:rPr>
                <w:rFonts w:asciiTheme="minorHAnsi" w:hAnsiTheme="minorHAnsi" w:cstheme="minorHAnsi"/>
                <w:b/>
                <w:sz w:val="18"/>
                <w:szCs w:val="18"/>
              </w:rPr>
            </w:pPr>
            <w:r w:rsidRPr="0003541E">
              <w:rPr>
                <w:rFonts w:asciiTheme="minorHAnsi" w:hAnsiTheme="minorHAnsi" w:cstheme="minorHAnsi"/>
                <w:b/>
                <w:sz w:val="18"/>
                <w:szCs w:val="18"/>
              </w:rPr>
              <w:t>R$ XXXXXX</w:t>
            </w:r>
          </w:p>
        </w:tc>
        <w:tc>
          <w:tcPr>
            <w:tcW w:w="1579" w:type="dxa"/>
            <w:tcBorders>
              <w:top w:val="single" w:sz="1" w:space="0" w:color="000000"/>
              <w:left w:val="single" w:sz="1" w:space="0" w:color="000000"/>
              <w:bottom w:val="single" w:sz="1" w:space="0" w:color="000000"/>
              <w:right w:val="single" w:sz="1" w:space="0" w:color="000000"/>
            </w:tcBorders>
            <w:shd w:val="clear" w:color="auto" w:fill="auto"/>
          </w:tcPr>
          <w:p w14:paraId="09496F2E" w14:textId="77777777" w:rsidR="00FD38F8" w:rsidRPr="0003541E" w:rsidRDefault="00FD38F8" w:rsidP="00B569B6">
            <w:pPr>
              <w:shd w:val="clear" w:color="auto" w:fill="FFFFFF" w:themeFill="background1"/>
              <w:jc w:val="center"/>
              <w:rPr>
                <w:rFonts w:asciiTheme="minorHAnsi" w:hAnsiTheme="minorHAnsi" w:cstheme="minorHAnsi"/>
                <w:b/>
                <w:sz w:val="18"/>
                <w:szCs w:val="18"/>
              </w:rPr>
            </w:pPr>
            <w:r w:rsidRPr="0003541E">
              <w:rPr>
                <w:rFonts w:asciiTheme="minorHAnsi" w:hAnsiTheme="minorHAnsi" w:cstheme="minorHAnsi"/>
                <w:b/>
                <w:sz w:val="18"/>
                <w:szCs w:val="18"/>
              </w:rPr>
              <w:t>R$ XXXXXX</w:t>
            </w:r>
          </w:p>
        </w:tc>
      </w:tr>
      <w:tr w:rsidR="00FD38F8" w:rsidRPr="0003541E" w14:paraId="6439C2E8" w14:textId="77777777" w:rsidTr="007B36BA">
        <w:trPr>
          <w:trHeight w:val="297"/>
        </w:trPr>
        <w:tc>
          <w:tcPr>
            <w:tcW w:w="2314" w:type="dxa"/>
            <w:gridSpan w:val="3"/>
            <w:tcBorders>
              <w:top w:val="single" w:sz="1" w:space="0" w:color="000000"/>
              <w:left w:val="single" w:sz="1" w:space="0" w:color="000000"/>
              <w:bottom w:val="single" w:sz="1" w:space="0" w:color="000000"/>
              <w:right w:val="single" w:sz="1" w:space="0" w:color="000000"/>
            </w:tcBorders>
            <w:shd w:val="clear" w:color="auto" w:fill="auto"/>
          </w:tcPr>
          <w:p w14:paraId="43E4F9A3" w14:textId="77777777" w:rsidR="00FD38F8" w:rsidRPr="0003541E" w:rsidRDefault="00FD38F8" w:rsidP="00092086">
            <w:pPr>
              <w:shd w:val="clear" w:color="auto" w:fill="FFFFFF" w:themeFill="background1"/>
              <w:jc w:val="center"/>
              <w:rPr>
                <w:rFonts w:asciiTheme="minorHAnsi" w:hAnsiTheme="minorHAnsi" w:cstheme="minorHAnsi"/>
                <w:b/>
                <w:sz w:val="18"/>
                <w:szCs w:val="18"/>
              </w:rPr>
            </w:pPr>
            <w:r w:rsidRPr="0003541E">
              <w:rPr>
                <w:rFonts w:asciiTheme="minorHAnsi" w:hAnsiTheme="minorHAnsi" w:cstheme="minorHAnsi"/>
                <w:b/>
                <w:sz w:val="18"/>
                <w:szCs w:val="18"/>
              </w:rPr>
              <w:t>VALOR TOTAL</w:t>
            </w:r>
          </w:p>
        </w:tc>
        <w:tc>
          <w:tcPr>
            <w:tcW w:w="3866" w:type="dxa"/>
            <w:tcBorders>
              <w:top w:val="single" w:sz="1" w:space="0" w:color="000000"/>
              <w:left w:val="single" w:sz="1" w:space="0" w:color="000000"/>
              <w:bottom w:val="single" w:sz="1" w:space="0" w:color="000000"/>
              <w:right w:val="single" w:sz="1" w:space="0" w:color="000000"/>
            </w:tcBorders>
            <w:shd w:val="clear" w:color="auto" w:fill="auto"/>
          </w:tcPr>
          <w:p w14:paraId="4249B47C" w14:textId="77777777" w:rsidR="00FD38F8" w:rsidRPr="0003541E" w:rsidRDefault="00FD38F8" w:rsidP="00B569B6">
            <w:pPr>
              <w:shd w:val="clear" w:color="auto" w:fill="FFFFFF" w:themeFill="background1"/>
              <w:jc w:val="both"/>
              <w:rPr>
                <w:rFonts w:asciiTheme="minorHAnsi" w:hAnsiTheme="minorHAnsi" w:cstheme="minorHAnsi"/>
                <w:b/>
                <w:sz w:val="18"/>
                <w:szCs w:val="18"/>
              </w:rPr>
            </w:pPr>
          </w:p>
        </w:tc>
        <w:tc>
          <w:tcPr>
            <w:tcW w:w="3414" w:type="dxa"/>
            <w:gridSpan w:val="2"/>
            <w:tcBorders>
              <w:top w:val="single" w:sz="1" w:space="0" w:color="000000"/>
              <w:left w:val="single" w:sz="1" w:space="0" w:color="000000"/>
              <w:bottom w:val="single" w:sz="1" w:space="0" w:color="000000"/>
              <w:right w:val="single" w:sz="1" w:space="0" w:color="000000"/>
            </w:tcBorders>
            <w:shd w:val="clear" w:color="auto" w:fill="auto"/>
          </w:tcPr>
          <w:p w14:paraId="209DE3D2" w14:textId="77777777" w:rsidR="00FD38F8" w:rsidRPr="0003541E" w:rsidRDefault="00FD38F8" w:rsidP="00B569B6">
            <w:pPr>
              <w:shd w:val="clear" w:color="auto" w:fill="FFFFFF" w:themeFill="background1"/>
              <w:jc w:val="center"/>
              <w:rPr>
                <w:rFonts w:asciiTheme="minorHAnsi" w:hAnsiTheme="minorHAnsi" w:cstheme="minorHAnsi"/>
                <w:b/>
                <w:sz w:val="18"/>
                <w:szCs w:val="18"/>
              </w:rPr>
            </w:pPr>
            <w:r w:rsidRPr="0003541E">
              <w:rPr>
                <w:rFonts w:asciiTheme="minorHAnsi" w:hAnsiTheme="minorHAnsi" w:cstheme="minorHAnsi"/>
                <w:b/>
                <w:sz w:val="18"/>
                <w:szCs w:val="18"/>
              </w:rPr>
              <w:t>R$ XXXXXX</w:t>
            </w:r>
          </w:p>
        </w:tc>
      </w:tr>
    </w:tbl>
    <w:p w14:paraId="16163BB6" w14:textId="77777777" w:rsidR="00FD38F8" w:rsidRDefault="00FD38F8" w:rsidP="00FD38F8">
      <w:pPr>
        <w:suppressAutoHyphens w:val="0"/>
        <w:jc w:val="both"/>
        <w:rPr>
          <w:rFonts w:asciiTheme="minorHAnsi" w:hAnsiTheme="minorHAnsi" w:cstheme="minorHAnsi"/>
          <w:sz w:val="21"/>
          <w:szCs w:val="21"/>
        </w:rPr>
      </w:pPr>
    </w:p>
    <w:p w14:paraId="74C54021" w14:textId="78D157DF" w:rsidR="005B2793" w:rsidRPr="001D3355" w:rsidRDefault="00FD38F8" w:rsidP="00FD38F8">
      <w:pPr>
        <w:pStyle w:val="SemEspaamento"/>
        <w:suppressAutoHyphens w:val="0"/>
        <w:rPr>
          <w:rFonts w:asciiTheme="minorHAnsi" w:hAnsiTheme="minorHAnsi" w:cstheme="minorHAnsi"/>
          <w:sz w:val="21"/>
          <w:szCs w:val="21"/>
        </w:rPr>
      </w:pPr>
      <w:r>
        <w:rPr>
          <w:rFonts w:asciiTheme="minorHAnsi" w:hAnsiTheme="minorHAnsi" w:cstheme="minorHAnsi"/>
          <w:sz w:val="21"/>
          <w:szCs w:val="21"/>
        </w:rPr>
        <w:t xml:space="preserve">1.2. </w:t>
      </w:r>
      <w:r w:rsidR="005B2793" w:rsidRPr="001D3355">
        <w:rPr>
          <w:rFonts w:asciiTheme="minorHAnsi" w:hAnsiTheme="minorHAnsi" w:cstheme="minorHAnsi"/>
          <w:sz w:val="21"/>
          <w:szCs w:val="21"/>
        </w:rPr>
        <w:t>Vinculam está contratação, independentemente de transcrição:</w:t>
      </w:r>
    </w:p>
    <w:p w14:paraId="4E3A3470" w14:textId="77777777" w:rsidR="005B2793" w:rsidRPr="001D3355" w:rsidRDefault="005B2793" w:rsidP="005B2793">
      <w:pPr>
        <w:pStyle w:val="SemEspaamento"/>
        <w:ind w:left="705"/>
        <w:rPr>
          <w:rFonts w:asciiTheme="minorHAnsi" w:hAnsiTheme="minorHAnsi" w:cstheme="minorHAnsi"/>
          <w:sz w:val="21"/>
          <w:szCs w:val="21"/>
        </w:rPr>
      </w:pPr>
    </w:p>
    <w:p w14:paraId="29FA8FAB" w14:textId="31F63785" w:rsidR="005B2793" w:rsidRPr="001D3355" w:rsidRDefault="00FD38F8" w:rsidP="005B2793">
      <w:pPr>
        <w:pStyle w:val="SemEspaamento"/>
        <w:ind w:firstLine="851"/>
        <w:rPr>
          <w:rFonts w:asciiTheme="minorHAnsi" w:hAnsiTheme="minorHAnsi" w:cstheme="minorHAnsi"/>
          <w:sz w:val="21"/>
          <w:szCs w:val="21"/>
        </w:rPr>
      </w:pPr>
      <w:r>
        <w:rPr>
          <w:rFonts w:asciiTheme="minorHAnsi" w:hAnsiTheme="minorHAnsi" w:cstheme="minorHAnsi"/>
          <w:sz w:val="21"/>
          <w:szCs w:val="21"/>
        </w:rPr>
        <w:t>1.2</w:t>
      </w:r>
      <w:r w:rsidR="005B2793" w:rsidRPr="001D3355">
        <w:rPr>
          <w:rFonts w:asciiTheme="minorHAnsi" w:hAnsiTheme="minorHAnsi" w:cstheme="minorHAnsi"/>
          <w:sz w:val="21"/>
          <w:szCs w:val="21"/>
        </w:rPr>
        <w:t>.1.</w:t>
      </w:r>
      <w:r w:rsidR="005B2793" w:rsidRPr="001D3355">
        <w:rPr>
          <w:rFonts w:asciiTheme="minorHAnsi" w:hAnsiTheme="minorHAnsi" w:cstheme="minorHAnsi"/>
          <w:sz w:val="21"/>
          <w:szCs w:val="21"/>
        </w:rPr>
        <w:tab/>
        <w:t>O Termo de Referência;</w:t>
      </w:r>
    </w:p>
    <w:p w14:paraId="0C666AF1" w14:textId="7D1694A7" w:rsidR="005B2793" w:rsidRPr="001D3355" w:rsidRDefault="00FD38F8" w:rsidP="005B2793">
      <w:pPr>
        <w:pStyle w:val="SemEspaamento"/>
        <w:ind w:firstLine="851"/>
        <w:rPr>
          <w:rFonts w:asciiTheme="minorHAnsi" w:hAnsiTheme="minorHAnsi" w:cstheme="minorHAnsi"/>
          <w:sz w:val="21"/>
          <w:szCs w:val="21"/>
        </w:rPr>
      </w:pPr>
      <w:r>
        <w:rPr>
          <w:rFonts w:asciiTheme="minorHAnsi" w:hAnsiTheme="minorHAnsi" w:cstheme="minorHAnsi"/>
          <w:sz w:val="21"/>
          <w:szCs w:val="21"/>
        </w:rPr>
        <w:t>1.2</w:t>
      </w:r>
      <w:r w:rsidR="005B2793" w:rsidRPr="001D3355">
        <w:rPr>
          <w:rFonts w:asciiTheme="minorHAnsi" w:hAnsiTheme="minorHAnsi" w:cstheme="minorHAnsi"/>
          <w:sz w:val="21"/>
          <w:szCs w:val="21"/>
        </w:rPr>
        <w:t>.2.</w:t>
      </w:r>
      <w:r w:rsidR="005B2793" w:rsidRPr="001D3355">
        <w:rPr>
          <w:rFonts w:asciiTheme="minorHAnsi" w:hAnsiTheme="minorHAnsi" w:cstheme="minorHAnsi"/>
          <w:sz w:val="21"/>
          <w:szCs w:val="21"/>
        </w:rPr>
        <w:tab/>
        <w:t>A Proposta do contratado;</w:t>
      </w:r>
      <w:r>
        <w:rPr>
          <w:rFonts w:asciiTheme="minorHAnsi" w:hAnsiTheme="minorHAnsi" w:cstheme="minorHAnsi"/>
          <w:sz w:val="21"/>
          <w:szCs w:val="21"/>
        </w:rPr>
        <w:t xml:space="preserve"> e </w:t>
      </w:r>
    </w:p>
    <w:p w14:paraId="50214E88" w14:textId="6023F30E" w:rsidR="005B2793" w:rsidRPr="001D3355" w:rsidRDefault="00FD38F8" w:rsidP="005B2793">
      <w:pPr>
        <w:pStyle w:val="SemEspaamento"/>
        <w:ind w:firstLine="851"/>
        <w:rPr>
          <w:rFonts w:asciiTheme="minorHAnsi" w:hAnsiTheme="minorHAnsi" w:cstheme="minorHAnsi"/>
          <w:sz w:val="21"/>
          <w:szCs w:val="21"/>
        </w:rPr>
      </w:pPr>
      <w:r>
        <w:rPr>
          <w:rFonts w:asciiTheme="minorHAnsi" w:hAnsiTheme="minorHAnsi" w:cstheme="minorHAnsi"/>
          <w:sz w:val="21"/>
          <w:szCs w:val="21"/>
        </w:rPr>
        <w:t>1.2</w:t>
      </w:r>
      <w:r w:rsidR="005B2793" w:rsidRPr="001D3355">
        <w:rPr>
          <w:rFonts w:asciiTheme="minorHAnsi" w:hAnsiTheme="minorHAnsi" w:cstheme="minorHAnsi"/>
          <w:sz w:val="21"/>
          <w:szCs w:val="21"/>
        </w:rPr>
        <w:t>.3.</w:t>
      </w:r>
      <w:r w:rsidR="005B2793" w:rsidRPr="001D3355">
        <w:rPr>
          <w:rFonts w:asciiTheme="minorHAnsi" w:hAnsiTheme="minorHAnsi" w:cstheme="minorHAnsi"/>
          <w:sz w:val="21"/>
          <w:szCs w:val="21"/>
        </w:rPr>
        <w:tab/>
        <w:t>Eventuais ane</w:t>
      </w:r>
      <w:r>
        <w:rPr>
          <w:rFonts w:asciiTheme="minorHAnsi" w:hAnsiTheme="minorHAnsi" w:cstheme="minorHAnsi"/>
          <w:sz w:val="21"/>
          <w:szCs w:val="21"/>
        </w:rPr>
        <w:t>xos dos documentos supracitados;</w:t>
      </w:r>
    </w:p>
    <w:p w14:paraId="28CE8CFA" w14:textId="77777777" w:rsidR="005B2793" w:rsidRPr="001D3355" w:rsidRDefault="005B2793" w:rsidP="005B2793">
      <w:pPr>
        <w:pStyle w:val="SemEspaamento"/>
        <w:ind w:firstLine="851"/>
        <w:rPr>
          <w:rFonts w:asciiTheme="minorHAnsi" w:hAnsiTheme="minorHAnsi" w:cstheme="minorHAnsi"/>
          <w:sz w:val="21"/>
          <w:szCs w:val="21"/>
        </w:rPr>
      </w:pPr>
    </w:p>
    <w:p w14:paraId="328D731D" w14:textId="7D969CB4" w:rsidR="00092BA8" w:rsidRDefault="00092BA8" w:rsidP="00092BA8">
      <w:pPr>
        <w:widowControl w:val="0"/>
        <w:tabs>
          <w:tab w:val="left" w:pos="841"/>
          <w:tab w:val="left" w:pos="842"/>
        </w:tabs>
        <w:suppressAutoHyphens w:val="0"/>
        <w:autoSpaceDE w:val="0"/>
        <w:autoSpaceDN w:val="0"/>
        <w:spacing w:before="161"/>
        <w:rPr>
          <w:rFonts w:asciiTheme="minorHAnsi" w:hAnsiTheme="minorHAnsi" w:cstheme="minorHAnsi"/>
          <w:sz w:val="21"/>
          <w:szCs w:val="21"/>
        </w:rPr>
      </w:pPr>
      <w:r>
        <w:rPr>
          <w:rFonts w:asciiTheme="minorHAnsi" w:hAnsiTheme="minorHAnsi" w:cstheme="minorHAnsi"/>
          <w:sz w:val="21"/>
          <w:szCs w:val="21"/>
        </w:rPr>
        <w:t xml:space="preserve">1.3. </w:t>
      </w:r>
      <w:r w:rsidRPr="00092BA8">
        <w:rPr>
          <w:rFonts w:asciiTheme="minorHAnsi" w:hAnsiTheme="minorHAnsi" w:cstheme="minorHAnsi"/>
          <w:sz w:val="21"/>
          <w:szCs w:val="21"/>
        </w:rPr>
        <w:t>O regime de execução é o de empreitada por preço</w:t>
      </w:r>
      <w:r w:rsidRPr="00092BA8">
        <w:rPr>
          <w:rFonts w:asciiTheme="minorHAnsi" w:hAnsiTheme="minorHAnsi" w:cstheme="minorHAnsi"/>
          <w:spacing w:val="-5"/>
          <w:sz w:val="21"/>
          <w:szCs w:val="21"/>
        </w:rPr>
        <w:t xml:space="preserve"> </w:t>
      </w:r>
      <w:r w:rsidRPr="00092BA8">
        <w:rPr>
          <w:rFonts w:asciiTheme="minorHAnsi" w:hAnsiTheme="minorHAnsi" w:cstheme="minorHAnsi"/>
          <w:sz w:val="21"/>
          <w:szCs w:val="21"/>
        </w:rPr>
        <w:t>global.</w:t>
      </w:r>
    </w:p>
    <w:p w14:paraId="170316EF" w14:textId="40FC8B5C" w:rsidR="005B2793" w:rsidRPr="001D3355" w:rsidRDefault="005B2793" w:rsidP="00092BA8">
      <w:pPr>
        <w:pStyle w:val="SemEspaamento"/>
        <w:jc w:val="both"/>
        <w:rPr>
          <w:rFonts w:asciiTheme="minorHAnsi" w:hAnsiTheme="minorHAnsi" w:cstheme="minorHAnsi"/>
          <w:color w:val="000000" w:themeColor="text1"/>
          <w:sz w:val="21"/>
          <w:szCs w:val="21"/>
        </w:rPr>
      </w:pPr>
      <w:r w:rsidRPr="001D3355">
        <w:rPr>
          <w:rFonts w:asciiTheme="minorHAnsi" w:hAnsiTheme="minorHAnsi" w:cstheme="minorHAnsi"/>
          <w:sz w:val="21"/>
          <w:szCs w:val="21"/>
        </w:rPr>
        <w:t xml:space="preserve">1.4 Fica o presente contrato vinculado a </w:t>
      </w:r>
      <w:r w:rsidRPr="001D3355">
        <w:rPr>
          <w:rFonts w:asciiTheme="minorHAnsi" w:hAnsiTheme="minorHAnsi" w:cstheme="minorHAnsi"/>
          <w:b/>
          <w:bCs/>
          <w:color w:val="000000" w:themeColor="text1"/>
          <w:sz w:val="21"/>
          <w:szCs w:val="21"/>
        </w:rPr>
        <w:t xml:space="preserve">Dispensa de Licitação nº </w:t>
      </w:r>
      <w:r w:rsidR="00B95F3C" w:rsidRPr="001D3355">
        <w:rPr>
          <w:rFonts w:asciiTheme="minorHAnsi" w:hAnsiTheme="minorHAnsi" w:cstheme="minorHAnsi"/>
          <w:b/>
          <w:bCs/>
          <w:color w:val="000000" w:themeColor="text1"/>
          <w:sz w:val="21"/>
          <w:szCs w:val="21"/>
        </w:rPr>
        <w:t>0</w:t>
      </w:r>
      <w:r w:rsidR="00F65BFD">
        <w:rPr>
          <w:rFonts w:asciiTheme="minorHAnsi" w:hAnsiTheme="minorHAnsi" w:cstheme="minorHAnsi"/>
          <w:b/>
          <w:bCs/>
          <w:color w:val="000000" w:themeColor="text1"/>
          <w:sz w:val="21"/>
          <w:szCs w:val="21"/>
        </w:rPr>
        <w:t>36</w:t>
      </w:r>
      <w:r w:rsidRPr="001D3355">
        <w:rPr>
          <w:rFonts w:asciiTheme="minorHAnsi" w:hAnsiTheme="minorHAnsi" w:cstheme="minorHAnsi"/>
          <w:b/>
          <w:bCs/>
          <w:color w:val="000000" w:themeColor="text1"/>
          <w:sz w:val="21"/>
          <w:szCs w:val="21"/>
        </w:rPr>
        <w:t>/2025</w:t>
      </w:r>
      <w:r w:rsidRPr="001D3355">
        <w:rPr>
          <w:rFonts w:asciiTheme="minorHAnsi" w:hAnsiTheme="minorHAnsi" w:cstheme="minorHAnsi"/>
          <w:color w:val="000000" w:themeColor="text1"/>
          <w:sz w:val="21"/>
          <w:szCs w:val="21"/>
        </w:rPr>
        <w:t>, e anexos dos itens 1.</w:t>
      </w:r>
      <w:r w:rsidR="00092BA8">
        <w:rPr>
          <w:rFonts w:asciiTheme="minorHAnsi" w:hAnsiTheme="minorHAnsi" w:cstheme="minorHAnsi"/>
          <w:color w:val="000000" w:themeColor="text1"/>
          <w:sz w:val="21"/>
          <w:szCs w:val="21"/>
        </w:rPr>
        <w:t>2</w:t>
      </w:r>
      <w:r w:rsidRPr="001D3355">
        <w:rPr>
          <w:rFonts w:asciiTheme="minorHAnsi" w:hAnsiTheme="minorHAnsi" w:cstheme="minorHAnsi"/>
          <w:color w:val="000000" w:themeColor="text1"/>
          <w:sz w:val="21"/>
          <w:szCs w:val="21"/>
        </w:rPr>
        <w:t>.</w:t>
      </w:r>
    </w:p>
    <w:p w14:paraId="6C938692" w14:textId="77777777" w:rsidR="005B2793" w:rsidRPr="001D3355" w:rsidRDefault="005B2793" w:rsidP="005B2793">
      <w:pPr>
        <w:pStyle w:val="SemEspaamento"/>
        <w:ind w:firstLine="284"/>
        <w:jc w:val="both"/>
        <w:rPr>
          <w:rFonts w:asciiTheme="minorHAnsi" w:hAnsiTheme="minorHAnsi" w:cstheme="minorHAnsi"/>
          <w:sz w:val="21"/>
          <w:szCs w:val="21"/>
        </w:rPr>
      </w:pPr>
    </w:p>
    <w:p w14:paraId="42F9482C" w14:textId="77777777" w:rsidR="005B2793" w:rsidRPr="001D3355" w:rsidRDefault="005B2793" w:rsidP="00092BA8">
      <w:pPr>
        <w:pStyle w:val="SemEspaamento"/>
        <w:shd w:val="clear" w:color="auto" w:fill="F2F2F2" w:themeFill="background1" w:themeFillShade="F2"/>
        <w:rPr>
          <w:rFonts w:asciiTheme="minorHAnsi" w:hAnsiTheme="minorHAnsi" w:cstheme="minorHAnsi"/>
          <w:b/>
          <w:bCs/>
          <w:sz w:val="21"/>
          <w:szCs w:val="21"/>
        </w:rPr>
      </w:pPr>
      <w:r w:rsidRPr="001D3355">
        <w:rPr>
          <w:rFonts w:asciiTheme="minorHAnsi" w:hAnsiTheme="minorHAnsi" w:cstheme="minorHAnsi"/>
          <w:b/>
          <w:bCs/>
          <w:sz w:val="21"/>
          <w:szCs w:val="21"/>
        </w:rPr>
        <w:t>2. CLÁUSULA SEGUNDA – VIGÊNCIA E PRORROGAÇÃO</w:t>
      </w:r>
    </w:p>
    <w:p w14:paraId="6BD0E3B9" w14:textId="77777777" w:rsidR="00092BA8" w:rsidRDefault="00092BA8" w:rsidP="00092BA8">
      <w:pPr>
        <w:pStyle w:val="SemEspaamento"/>
        <w:rPr>
          <w:rFonts w:asciiTheme="minorHAnsi" w:hAnsiTheme="minorHAnsi" w:cstheme="minorHAnsi"/>
          <w:sz w:val="21"/>
          <w:szCs w:val="21"/>
        </w:rPr>
      </w:pPr>
    </w:p>
    <w:p w14:paraId="6506127C" w14:textId="5735F82A" w:rsidR="00092BA8" w:rsidRPr="00092BA8" w:rsidRDefault="00092BA8" w:rsidP="00092BA8">
      <w:pPr>
        <w:pStyle w:val="SemEspaamento"/>
        <w:numPr>
          <w:ilvl w:val="1"/>
          <w:numId w:val="43"/>
        </w:numPr>
        <w:ind w:left="0" w:firstLine="0"/>
        <w:jc w:val="both"/>
        <w:rPr>
          <w:rFonts w:asciiTheme="minorHAnsi" w:hAnsiTheme="minorHAnsi" w:cstheme="minorHAnsi"/>
          <w:sz w:val="21"/>
          <w:szCs w:val="21"/>
        </w:rPr>
      </w:pPr>
      <w:r w:rsidRPr="00092BA8">
        <w:rPr>
          <w:rFonts w:asciiTheme="minorHAnsi" w:hAnsiTheme="minorHAnsi" w:cstheme="minorHAnsi"/>
          <w:sz w:val="21"/>
          <w:szCs w:val="21"/>
        </w:rPr>
        <w:t xml:space="preserve">O prazo de vigência da contratação </w:t>
      </w:r>
      <w:r w:rsidRPr="00985DF8">
        <w:rPr>
          <w:rFonts w:asciiTheme="minorHAnsi" w:hAnsiTheme="minorHAnsi" w:cstheme="minorHAnsi"/>
          <w:sz w:val="21"/>
          <w:szCs w:val="21"/>
        </w:rPr>
        <w:t>é de</w:t>
      </w:r>
      <w:r w:rsidR="00985DF8" w:rsidRPr="00985DF8">
        <w:rPr>
          <w:rFonts w:asciiTheme="minorHAnsi" w:hAnsiTheme="minorHAnsi" w:cstheme="minorHAnsi"/>
          <w:sz w:val="21"/>
          <w:szCs w:val="21"/>
        </w:rPr>
        <w:t xml:space="preserve"> 60</w:t>
      </w:r>
      <w:r w:rsidRPr="00985DF8">
        <w:rPr>
          <w:rFonts w:asciiTheme="minorHAnsi" w:hAnsiTheme="minorHAnsi" w:cstheme="minorHAnsi"/>
          <w:sz w:val="21"/>
          <w:szCs w:val="21"/>
        </w:rPr>
        <w:t xml:space="preserve"> (</w:t>
      </w:r>
      <w:r w:rsidR="00985DF8" w:rsidRPr="00985DF8">
        <w:rPr>
          <w:rFonts w:asciiTheme="minorHAnsi" w:hAnsiTheme="minorHAnsi" w:cstheme="minorHAnsi"/>
          <w:sz w:val="21"/>
          <w:szCs w:val="21"/>
        </w:rPr>
        <w:t>sessenta</w:t>
      </w:r>
      <w:r w:rsidRPr="00985DF8">
        <w:rPr>
          <w:rFonts w:asciiTheme="minorHAnsi" w:hAnsiTheme="minorHAnsi" w:cstheme="minorHAnsi"/>
          <w:sz w:val="21"/>
          <w:szCs w:val="21"/>
        </w:rPr>
        <w:t xml:space="preserve">) </w:t>
      </w:r>
      <w:r w:rsidR="00985DF8">
        <w:rPr>
          <w:rFonts w:asciiTheme="minorHAnsi" w:hAnsiTheme="minorHAnsi" w:cstheme="minorHAnsi"/>
          <w:sz w:val="21"/>
          <w:szCs w:val="21"/>
        </w:rPr>
        <w:t>dias</w:t>
      </w:r>
      <w:r w:rsidRPr="00985DF8">
        <w:rPr>
          <w:rFonts w:asciiTheme="minorHAnsi" w:hAnsiTheme="minorHAnsi" w:cstheme="minorHAnsi"/>
          <w:sz w:val="21"/>
          <w:szCs w:val="21"/>
        </w:rPr>
        <w:t xml:space="preserve"> </w:t>
      </w:r>
      <w:r w:rsidRPr="00092BA8">
        <w:rPr>
          <w:rFonts w:asciiTheme="minorHAnsi" w:hAnsiTheme="minorHAnsi" w:cstheme="minorHAnsi"/>
          <w:sz w:val="21"/>
          <w:szCs w:val="21"/>
        </w:rPr>
        <w:t xml:space="preserve">contados a partir da publicação no PNCP forma </w:t>
      </w:r>
      <w:hyperlink r:id="rId48" w:anchor="art105">
        <w:r w:rsidRPr="00092BA8">
          <w:rPr>
            <w:rStyle w:val="Hyperlink"/>
            <w:rFonts w:asciiTheme="minorHAnsi" w:hAnsiTheme="minorHAnsi" w:cstheme="minorHAnsi"/>
            <w:sz w:val="21"/>
            <w:szCs w:val="21"/>
          </w:rPr>
          <w:t>do artigo 105 da Lei n° 14.133, de 2021.</w:t>
        </w:r>
      </w:hyperlink>
    </w:p>
    <w:p w14:paraId="35001A88" w14:textId="77777777" w:rsidR="00092BA8" w:rsidRPr="00092BA8" w:rsidRDefault="00092BA8" w:rsidP="00092BA8">
      <w:pPr>
        <w:pStyle w:val="SemEspaamento"/>
        <w:numPr>
          <w:ilvl w:val="1"/>
          <w:numId w:val="43"/>
        </w:numPr>
        <w:ind w:left="0" w:firstLine="0"/>
        <w:jc w:val="both"/>
        <w:rPr>
          <w:rFonts w:asciiTheme="minorHAnsi" w:hAnsiTheme="minorHAnsi" w:cstheme="minorHAnsi"/>
          <w:i/>
          <w:sz w:val="21"/>
          <w:szCs w:val="21"/>
        </w:rPr>
      </w:pPr>
      <w:r w:rsidRPr="00092BA8">
        <w:rPr>
          <w:rFonts w:asciiTheme="minorHAnsi" w:hAnsiTheme="minorHAnsi" w:cstheme="minorHAnsi"/>
          <w:sz w:val="21"/>
          <w:szCs w:val="21"/>
        </w:rPr>
        <w:t>O prazo de vigência será automaticamente prorrogado, independentemente de termo aditivo, quando o objeto não for concluído no período firmado acima, ressalvadas as providências cabíveis no caso de culpa do contratado, previstas neste instrumento</w:t>
      </w:r>
      <w:r w:rsidRPr="00092BA8">
        <w:rPr>
          <w:rFonts w:asciiTheme="minorHAnsi" w:hAnsiTheme="minorHAnsi" w:cstheme="minorHAnsi"/>
          <w:i/>
          <w:sz w:val="21"/>
          <w:szCs w:val="21"/>
        </w:rPr>
        <w:t>.</w:t>
      </w:r>
    </w:p>
    <w:p w14:paraId="60069411" w14:textId="77777777" w:rsidR="00092BA8" w:rsidRPr="00092BA8" w:rsidRDefault="00092BA8" w:rsidP="00092BA8">
      <w:pPr>
        <w:pStyle w:val="SemEspaamento"/>
        <w:numPr>
          <w:ilvl w:val="1"/>
          <w:numId w:val="43"/>
        </w:numPr>
        <w:ind w:left="0" w:firstLine="0"/>
        <w:jc w:val="both"/>
        <w:rPr>
          <w:rFonts w:asciiTheme="minorHAnsi" w:hAnsiTheme="minorHAnsi" w:cstheme="minorHAnsi"/>
          <w:i/>
          <w:sz w:val="21"/>
          <w:szCs w:val="21"/>
        </w:rPr>
      </w:pPr>
      <w:r w:rsidRPr="00092BA8">
        <w:rPr>
          <w:rFonts w:asciiTheme="minorHAnsi" w:hAnsiTheme="minorHAnsi" w:cstheme="minorHAnsi"/>
          <w:sz w:val="21"/>
          <w:szCs w:val="21"/>
        </w:rPr>
        <w:t xml:space="preserve">Nas eventuais prorrogações contratuais, os custos não renováveis já pagos ou amortizados ao longo do primeiro período de vigência da contratação deverão ser reduzidos ou eliminados como condição para a renovação. </w:t>
      </w:r>
    </w:p>
    <w:p w14:paraId="776B4702" w14:textId="77777777" w:rsidR="00092BA8" w:rsidRPr="00092BA8" w:rsidRDefault="00092BA8" w:rsidP="00092BA8">
      <w:pPr>
        <w:pStyle w:val="SemEspaamento"/>
        <w:numPr>
          <w:ilvl w:val="1"/>
          <w:numId w:val="43"/>
        </w:numPr>
        <w:ind w:left="0" w:firstLine="0"/>
        <w:jc w:val="both"/>
        <w:rPr>
          <w:rFonts w:asciiTheme="minorHAnsi" w:hAnsiTheme="minorHAnsi" w:cstheme="minorHAnsi"/>
          <w:i/>
          <w:sz w:val="21"/>
          <w:szCs w:val="21"/>
        </w:rPr>
      </w:pPr>
      <w:r w:rsidRPr="00092BA8">
        <w:rPr>
          <w:rFonts w:asciiTheme="minorHAnsi" w:hAnsiTheme="minorHAnsi" w:cstheme="minorHAnsi"/>
          <w:sz w:val="21"/>
          <w:szCs w:val="21"/>
        </w:rPr>
        <w:t>O contrato não poderá ser prorrogado quando o contratado tiver sido penalizado nas sanções de declaração de inidoneidade ou impedimento de licitar e contratar com poder público, observadas as abrangências de aplicação.</w:t>
      </w:r>
    </w:p>
    <w:p w14:paraId="1FAC01E2" w14:textId="77777777" w:rsidR="005B2793" w:rsidRPr="001D3355" w:rsidRDefault="005B2793" w:rsidP="00092BA8">
      <w:pPr>
        <w:keepNext/>
        <w:keepLines/>
        <w:pBdr>
          <w:top w:val="nil"/>
          <w:left w:val="nil"/>
          <w:bottom w:val="nil"/>
          <w:right w:val="nil"/>
          <w:between w:val="nil"/>
        </w:pBdr>
        <w:shd w:val="clear" w:color="auto" w:fill="F2F2F2" w:themeFill="background1" w:themeFillShade="F2"/>
        <w:tabs>
          <w:tab w:val="left" w:pos="567"/>
        </w:tabs>
        <w:spacing w:before="240"/>
        <w:jc w:val="both"/>
        <w:rPr>
          <w:rFonts w:asciiTheme="minorHAnsi" w:eastAsia="Arial" w:hAnsiTheme="minorHAnsi" w:cstheme="minorHAnsi"/>
          <w:color w:val="FFFFFF"/>
          <w:sz w:val="21"/>
          <w:szCs w:val="21"/>
        </w:rPr>
      </w:pPr>
      <w:r w:rsidRPr="001D3355">
        <w:rPr>
          <w:rFonts w:asciiTheme="minorHAnsi" w:eastAsia="Arial" w:hAnsiTheme="minorHAnsi" w:cstheme="minorHAnsi"/>
          <w:b/>
          <w:color w:val="000000"/>
          <w:sz w:val="21"/>
          <w:szCs w:val="21"/>
        </w:rPr>
        <w:t xml:space="preserve">3. CLÁUSULA TERCEIRA – MODELOS DE EXECUÇÃO E GESTÃO CONTRATUAIS </w:t>
      </w:r>
    </w:p>
    <w:p w14:paraId="24D10F66" w14:textId="77777777" w:rsidR="005B2793" w:rsidRPr="001D3355" w:rsidRDefault="005B2793" w:rsidP="005B2793">
      <w:pPr>
        <w:pStyle w:val="PargrafodaLista"/>
        <w:numPr>
          <w:ilvl w:val="0"/>
          <w:numId w:val="16"/>
        </w:numPr>
        <w:pBdr>
          <w:top w:val="nil"/>
          <w:left w:val="nil"/>
          <w:bottom w:val="nil"/>
          <w:right w:val="nil"/>
          <w:between w:val="nil"/>
        </w:pBdr>
        <w:suppressAutoHyphens w:val="0"/>
        <w:spacing w:before="120" w:after="120" w:line="276" w:lineRule="auto"/>
        <w:contextualSpacing w:val="0"/>
        <w:jc w:val="both"/>
        <w:rPr>
          <w:rFonts w:asciiTheme="minorHAnsi" w:eastAsia="Arial" w:hAnsiTheme="minorHAnsi" w:cstheme="minorHAnsi"/>
          <w:vanish/>
          <w:color w:val="000000"/>
          <w:sz w:val="21"/>
          <w:szCs w:val="21"/>
        </w:rPr>
      </w:pPr>
    </w:p>
    <w:p w14:paraId="4785C342" w14:textId="77777777" w:rsidR="00092BA8" w:rsidRDefault="00092BA8" w:rsidP="00092BA8">
      <w:pPr>
        <w:pBdr>
          <w:top w:val="nil"/>
          <w:left w:val="nil"/>
          <w:bottom w:val="nil"/>
          <w:right w:val="nil"/>
          <w:between w:val="nil"/>
        </w:pBdr>
        <w:spacing w:before="120" w:after="120" w:line="276" w:lineRule="auto"/>
        <w:ind w:left="132"/>
        <w:jc w:val="both"/>
        <w:rPr>
          <w:rFonts w:asciiTheme="minorHAnsi" w:eastAsia="Arial" w:hAnsiTheme="minorHAnsi" w:cstheme="minorHAnsi"/>
          <w:color w:val="000000"/>
          <w:sz w:val="21"/>
          <w:szCs w:val="21"/>
        </w:rPr>
      </w:pPr>
    </w:p>
    <w:p w14:paraId="2B66008B" w14:textId="77777777" w:rsidR="00092BA8" w:rsidRPr="00092BA8" w:rsidRDefault="00092BA8" w:rsidP="00092BA8">
      <w:pPr>
        <w:numPr>
          <w:ilvl w:val="1"/>
          <w:numId w:val="44"/>
        </w:numPr>
        <w:pBdr>
          <w:top w:val="nil"/>
          <w:left w:val="nil"/>
          <w:bottom w:val="nil"/>
          <w:right w:val="nil"/>
          <w:between w:val="nil"/>
        </w:pBdr>
        <w:spacing w:before="120" w:after="120" w:line="276" w:lineRule="auto"/>
        <w:ind w:hanging="132"/>
        <w:jc w:val="both"/>
        <w:rPr>
          <w:rFonts w:asciiTheme="minorHAnsi" w:eastAsia="Arial" w:hAnsiTheme="minorHAnsi" w:cstheme="minorHAnsi"/>
          <w:color w:val="000000"/>
          <w:sz w:val="21"/>
          <w:szCs w:val="21"/>
        </w:rPr>
      </w:pPr>
      <w:r w:rsidRPr="00092BA8">
        <w:rPr>
          <w:rFonts w:asciiTheme="minorHAnsi" w:eastAsia="Arial" w:hAnsiTheme="minorHAnsi" w:cstheme="minorHAnsi"/>
          <w:color w:val="000000"/>
          <w:sz w:val="21"/>
          <w:szCs w:val="21"/>
        </w:rPr>
        <w:t xml:space="preserve">A execução do objeto seguirá a dinâmica da tabela do item 1 do Termo de Referência, e: </w:t>
      </w:r>
    </w:p>
    <w:p w14:paraId="032F9A7C" w14:textId="55CAA7CE" w:rsidR="00092BA8" w:rsidRPr="00092BA8" w:rsidRDefault="00092BA8" w:rsidP="00092BA8">
      <w:pPr>
        <w:numPr>
          <w:ilvl w:val="1"/>
          <w:numId w:val="44"/>
        </w:numPr>
        <w:pBdr>
          <w:top w:val="nil"/>
          <w:left w:val="nil"/>
          <w:bottom w:val="nil"/>
          <w:right w:val="nil"/>
          <w:between w:val="nil"/>
        </w:pBdr>
        <w:spacing w:before="120" w:after="120" w:line="276" w:lineRule="auto"/>
        <w:ind w:hanging="132"/>
        <w:jc w:val="both"/>
        <w:rPr>
          <w:rFonts w:asciiTheme="minorHAnsi" w:eastAsia="Arial" w:hAnsiTheme="minorHAnsi" w:cstheme="minorHAnsi"/>
          <w:color w:val="000000"/>
          <w:sz w:val="21"/>
          <w:szCs w:val="21"/>
        </w:rPr>
      </w:pPr>
      <w:r w:rsidRPr="00092BA8">
        <w:rPr>
          <w:rFonts w:asciiTheme="minorHAnsi" w:eastAsia="Arial" w:hAnsiTheme="minorHAnsi" w:cstheme="minorHAnsi"/>
          <w:color w:val="000000"/>
          <w:sz w:val="21"/>
          <w:szCs w:val="21"/>
        </w:rPr>
        <w:t xml:space="preserve">Se iniciará a execução do objeto em até </w:t>
      </w:r>
      <w:r w:rsidR="0003541E">
        <w:rPr>
          <w:rFonts w:asciiTheme="minorHAnsi" w:eastAsia="Arial" w:hAnsiTheme="minorHAnsi" w:cstheme="minorHAnsi"/>
          <w:color w:val="000000"/>
          <w:sz w:val="21"/>
          <w:szCs w:val="21"/>
        </w:rPr>
        <w:t>10</w:t>
      </w:r>
      <w:r w:rsidRPr="00092BA8">
        <w:rPr>
          <w:rFonts w:asciiTheme="minorHAnsi" w:eastAsia="Arial" w:hAnsiTheme="minorHAnsi" w:cstheme="minorHAnsi"/>
          <w:color w:val="000000"/>
          <w:sz w:val="21"/>
          <w:szCs w:val="21"/>
        </w:rPr>
        <w:t xml:space="preserve"> (</w:t>
      </w:r>
      <w:r w:rsidR="0003541E">
        <w:rPr>
          <w:rFonts w:asciiTheme="minorHAnsi" w:eastAsia="Arial" w:hAnsiTheme="minorHAnsi" w:cstheme="minorHAnsi"/>
          <w:color w:val="000000"/>
          <w:sz w:val="21"/>
          <w:szCs w:val="21"/>
        </w:rPr>
        <w:t>dez</w:t>
      </w:r>
      <w:r w:rsidRPr="00092BA8">
        <w:rPr>
          <w:rFonts w:asciiTheme="minorHAnsi" w:eastAsia="Arial" w:hAnsiTheme="minorHAnsi" w:cstheme="minorHAnsi"/>
          <w:color w:val="000000"/>
          <w:sz w:val="21"/>
          <w:szCs w:val="21"/>
        </w:rPr>
        <w:t>) dias após a assinatura do contrato.</w:t>
      </w:r>
    </w:p>
    <w:p w14:paraId="0EE84F31" w14:textId="77777777" w:rsidR="005B2793" w:rsidRPr="001D3355" w:rsidRDefault="005B2793" w:rsidP="00092BA8">
      <w:pPr>
        <w:pBdr>
          <w:top w:val="nil"/>
          <w:left w:val="nil"/>
          <w:bottom w:val="nil"/>
          <w:right w:val="nil"/>
          <w:between w:val="nil"/>
        </w:pBdr>
        <w:shd w:val="clear" w:color="auto" w:fill="F2F2F2" w:themeFill="background1" w:themeFillShade="F2"/>
        <w:spacing w:before="120" w:after="120" w:line="276" w:lineRule="auto"/>
        <w:jc w:val="both"/>
        <w:rPr>
          <w:rFonts w:asciiTheme="minorHAnsi" w:hAnsiTheme="minorHAnsi" w:cstheme="minorHAnsi"/>
          <w:b/>
          <w:bCs/>
          <w:color w:val="000000"/>
          <w:sz w:val="21"/>
          <w:szCs w:val="21"/>
        </w:rPr>
      </w:pPr>
      <w:r w:rsidRPr="001D3355">
        <w:rPr>
          <w:rFonts w:asciiTheme="minorHAnsi" w:eastAsia="Arial" w:hAnsiTheme="minorHAnsi" w:cstheme="minorHAnsi"/>
          <w:b/>
          <w:bCs/>
          <w:color w:val="000000"/>
          <w:sz w:val="21"/>
          <w:szCs w:val="21"/>
        </w:rPr>
        <w:t>4</w:t>
      </w:r>
      <w:r w:rsidRPr="001D3355">
        <w:rPr>
          <w:rFonts w:asciiTheme="minorHAnsi" w:eastAsia="Arial" w:hAnsiTheme="minorHAnsi" w:cstheme="minorHAnsi"/>
          <w:color w:val="000000"/>
          <w:sz w:val="21"/>
          <w:szCs w:val="21"/>
        </w:rPr>
        <w:t xml:space="preserve">. </w:t>
      </w:r>
      <w:r w:rsidRPr="001D3355">
        <w:rPr>
          <w:rFonts w:asciiTheme="minorHAnsi" w:hAnsiTheme="minorHAnsi" w:cstheme="minorHAnsi"/>
          <w:b/>
          <w:bCs/>
          <w:color w:val="000000"/>
          <w:sz w:val="21"/>
          <w:szCs w:val="21"/>
        </w:rPr>
        <w:t>CLÁUSULA QUARTA – SUBCONTRATAÇÃO</w:t>
      </w:r>
    </w:p>
    <w:p w14:paraId="0132BD4F" w14:textId="77777777" w:rsidR="005B2793" w:rsidRPr="001D3355" w:rsidRDefault="005B2793" w:rsidP="00092BA8">
      <w:pPr>
        <w:pStyle w:val="SemEspaamento"/>
        <w:rPr>
          <w:rFonts w:asciiTheme="minorHAnsi" w:hAnsiTheme="minorHAnsi" w:cstheme="minorHAnsi"/>
          <w:sz w:val="21"/>
          <w:szCs w:val="21"/>
        </w:rPr>
      </w:pPr>
      <w:r w:rsidRPr="001D3355">
        <w:rPr>
          <w:rFonts w:asciiTheme="minorHAnsi" w:hAnsiTheme="minorHAnsi" w:cstheme="minorHAnsi"/>
          <w:sz w:val="21"/>
          <w:szCs w:val="21"/>
        </w:rPr>
        <w:t>4.1. Não será admitida a subcontratação do objeto contratual.</w:t>
      </w:r>
    </w:p>
    <w:p w14:paraId="12953427" w14:textId="77777777" w:rsidR="005B2793" w:rsidRPr="001D3355" w:rsidRDefault="005B2793" w:rsidP="005B2793">
      <w:pPr>
        <w:pStyle w:val="SemEspaamento"/>
        <w:rPr>
          <w:rFonts w:asciiTheme="minorHAnsi" w:hAnsiTheme="minorHAnsi" w:cstheme="minorHAnsi"/>
          <w:sz w:val="21"/>
          <w:szCs w:val="21"/>
        </w:rPr>
      </w:pPr>
    </w:p>
    <w:p w14:paraId="00FE7558" w14:textId="77777777" w:rsidR="005B2793" w:rsidRPr="001D3355" w:rsidRDefault="005B2793" w:rsidP="00BD3409">
      <w:pPr>
        <w:pStyle w:val="SemEspaamento"/>
        <w:shd w:val="clear" w:color="auto" w:fill="F2F2F2" w:themeFill="background1" w:themeFillShade="F2"/>
        <w:rPr>
          <w:rFonts w:asciiTheme="minorHAnsi" w:hAnsiTheme="minorHAnsi" w:cstheme="minorHAnsi"/>
          <w:b/>
          <w:bCs/>
          <w:sz w:val="21"/>
          <w:szCs w:val="21"/>
        </w:rPr>
      </w:pPr>
      <w:r w:rsidRPr="001D3355">
        <w:rPr>
          <w:rFonts w:asciiTheme="minorHAnsi" w:hAnsiTheme="minorHAnsi" w:cstheme="minorHAnsi"/>
          <w:b/>
          <w:bCs/>
          <w:sz w:val="21"/>
          <w:szCs w:val="21"/>
        </w:rPr>
        <w:t xml:space="preserve">5.CLÁUSULA QUINTA – PREÇO </w:t>
      </w:r>
    </w:p>
    <w:p w14:paraId="3CE86049" w14:textId="77777777" w:rsidR="005B2793" w:rsidRPr="001D3355" w:rsidRDefault="005B2793" w:rsidP="00092BA8">
      <w:pPr>
        <w:pStyle w:val="SemEspaamento"/>
        <w:rPr>
          <w:rFonts w:asciiTheme="minorHAnsi" w:hAnsiTheme="minorHAnsi" w:cstheme="minorHAnsi"/>
          <w:sz w:val="21"/>
          <w:szCs w:val="21"/>
        </w:rPr>
      </w:pPr>
    </w:p>
    <w:p w14:paraId="305E9A47" w14:textId="7FBA6503" w:rsidR="00B95F3C" w:rsidRPr="00DE6A84" w:rsidRDefault="00092BA8" w:rsidP="00092BA8">
      <w:pPr>
        <w:pStyle w:val="SemEspaamento"/>
        <w:jc w:val="both"/>
        <w:rPr>
          <w:rFonts w:asciiTheme="minorHAnsi" w:hAnsiTheme="minorHAnsi" w:cstheme="minorHAnsi"/>
          <w:sz w:val="21"/>
          <w:szCs w:val="21"/>
        </w:rPr>
      </w:pPr>
      <w:r>
        <w:rPr>
          <w:rFonts w:asciiTheme="minorHAnsi" w:hAnsiTheme="minorHAnsi" w:cstheme="minorHAnsi"/>
          <w:color w:val="000000"/>
          <w:sz w:val="21"/>
          <w:szCs w:val="21"/>
        </w:rPr>
        <w:t xml:space="preserve">5.1.  </w:t>
      </w:r>
      <w:r w:rsidR="005B2793" w:rsidRPr="001D3355">
        <w:rPr>
          <w:rFonts w:asciiTheme="minorHAnsi" w:hAnsiTheme="minorHAnsi" w:cstheme="minorHAnsi"/>
          <w:color w:val="000000"/>
          <w:sz w:val="21"/>
          <w:szCs w:val="21"/>
        </w:rPr>
        <w:t>O valor total da contratação é</w:t>
      </w:r>
      <w:r w:rsidR="005B2793" w:rsidRPr="00DE6A84">
        <w:rPr>
          <w:rFonts w:asciiTheme="minorHAnsi" w:hAnsiTheme="minorHAnsi" w:cstheme="minorHAnsi"/>
          <w:sz w:val="21"/>
          <w:szCs w:val="21"/>
        </w:rPr>
        <w:t xml:space="preserve"> de R$ </w:t>
      </w:r>
      <w:r w:rsidR="00B95F3C" w:rsidRPr="00DE6A84">
        <w:rPr>
          <w:rFonts w:asciiTheme="minorHAnsi" w:hAnsiTheme="minorHAnsi" w:cstheme="minorHAnsi"/>
          <w:sz w:val="21"/>
          <w:szCs w:val="21"/>
        </w:rPr>
        <w:t xml:space="preserve">XXXXXXXXX </w:t>
      </w:r>
      <w:r w:rsidR="000C5864" w:rsidRPr="00DE6A84">
        <w:rPr>
          <w:rFonts w:asciiTheme="minorHAnsi" w:hAnsiTheme="minorHAnsi" w:cstheme="minorHAnsi"/>
          <w:sz w:val="21"/>
          <w:szCs w:val="21"/>
        </w:rPr>
        <w:t>(</w:t>
      </w:r>
      <w:r w:rsidR="00B95F3C" w:rsidRPr="00DE6A84">
        <w:rPr>
          <w:rFonts w:asciiTheme="minorHAnsi" w:hAnsiTheme="minorHAnsi" w:cstheme="minorHAnsi"/>
          <w:sz w:val="21"/>
          <w:szCs w:val="21"/>
        </w:rPr>
        <w:t>XXXXXXXX</w:t>
      </w:r>
      <w:r w:rsidR="000C5864" w:rsidRPr="00DE6A84">
        <w:rPr>
          <w:rFonts w:asciiTheme="minorHAnsi" w:hAnsiTheme="minorHAnsi" w:cstheme="minorHAnsi"/>
          <w:sz w:val="21"/>
          <w:szCs w:val="21"/>
        </w:rPr>
        <w:t xml:space="preserve">). </w:t>
      </w:r>
    </w:p>
    <w:p w14:paraId="7D3DAAF3" w14:textId="2D5EF55C" w:rsidR="005B2793" w:rsidRPr="001D3355" w:rsidRDefault="00B95F3C" w:rsidP="00092BA8">
      <w:pPr>
        <w:pStyle w:val="SemEspaamento"/>
        <w:jc w:val="both"/>
        <w:rPr>
          <w:rFonts w:asciiTheme="minorHAnsi" w:hAnsiTheme="minorHAnsi" w:cstheme="minorHAnsi"/>
          <w:color w:val="000000"/>
          <w:sz w:val="21"/>
          <w:szCs w:val="21"/>
        </w:rPr>
      </w:pPr>
      <w:r w:rsidRPr="001D3355">
        <w:rPr>
          <w:rFonts w:asciiTheme="minorHAnsi" w:hAnsiTheme="minorHAnsi" w:cstheme="minorHAnsi"/>
          <w:color w:val="000000" w:themeColor="text1"/>
          <w:sz w:val="21"/>
          <w:szCs w:val="21"/>
        </w:rPr>
        <w:t>5.2.</w:t>
      </w:r>
      <w:r w:rsidR="00092BA8">
        <w:rPr>
          <w:rFonts w:asciiTheme="minorHAnsi" w:hAnsiTheme="minorHAnsi" w:cstheme="minorHAnsi"/>
          <w:color w:val="000000" w:themeColor="text1"/>
          <w:sz w:val="21"/>
          <w:szCs w:val="21"/>
        </w:rPr>
        <w:t xml:space="preserve">  </w:t>
      </w:r>
      <w:r w:rsidR="005B2793" w:rsidRPr="001D3355">
        <w:rPr>
          <w:rFonts w:asciiTheme="minorHAnsi" w:hAnsiTheme="minorHAnsi" w:cstheme="minorHAnsi"/>
          <w:color w:val="000000" w:themeColor="text1"/>
          <w:sz w:val="21"/>
          <w:szCs w:val="21"/>
        </w:rPr>
        <w:t xml:space="preserve">No valor acima estão incluídas todas as despesas ordinárias diretas e indiretas decorrentes da execução do objeto, inclusive </w:t>
      </w:r>
      <w:r w:rsidR="005B2793" w:rsidRPr="001D3355">
        <w:rPr>
          <w:rFonts w:asciiTheme="minorHAnsi" w:hAnsiTheme="minorHAnsi" w:cstheme="minorHAnsi"/>
          <w:color w:val="000000"/>
          <w:sz w:val="21"/>
          <w:szCs w:val="21"/>
        </w:rPr>
        <w:t>tributos e/ou impostos, encargos sociais, trabalhistas, previdenciários, fiscais e comerciais incidentes, taxa de administração, frete, seguro e outros necessários ao cumprimento integral do objeto da contratação.</w:t>
      </w:r>
    </w:p>
    <w:p w14:paraId="41D41AB9" w14:textId="77777777" w:rsidR="005B2793" w:rsidRPr="001D3355" w:rsidRDefault="005B2793" w:rsidP="00092BA8">
      <w:pPr>
        <w:keepNext/>
        <w:keepLines/>
        <w:pBdr>
          <w:top w:val="nil"/>
          <w:left w:val="nil"/>
          <w:bottom w:val="nil"/>
          <w:right w:val="nil"/>
          <w:between w:val="nil"/>
        </w:pBdr>
        <w:shd w:val="clear" w:color="auto" w:fill="F2F2F2" w:themeFill="background1" w:themeFillShade="F2"/>
        <w:tabs>
          <w:tab w:val="left" w:pos="567"/>
        </w:tabs>
        <w:spacing w:before="240"/>
        <w:jc w:val="both"/>
        <w:rPr>
          <w:rFonts w:asciiTheme="minorHAnsi" w:eastAsia="Arial" w:hAnsiTheme="minorHAnsi" w:cstheme="minorHAnsi"/>
          <w:b/>
          <w:color w:val="000000"/>
          <w:sz w:val="21"/>
          <w:szCs w:val="21"/>
        </w:rPr>
      </w:pPr>
      <w:r w:rsidRPr="001D3355">
        <w:rPr>
          <w:rFonts w:asciiTheme="minorHAnsi" w:eastAsia="Arial" w:hAnsiTheme="minorHAnsi" w:cstheme="minorHAnsi"/>
          <w:b/>
          <w:color w:val="000000"/>
          <w:sz w:val="21"/>
          <w:szCs w:val="21"/>
        </w:rPr>
        <w:t xml:space="preserve">6.CLÁUSULA SEXTA - PAGAMENTO </w:t>
      </w:r>
    </w:p>
    <w:p w14:paraId="0111FB29" w14:textId="77777777" w:rsidR="005B2793" w:rsidRPr="001D3355" w:rsidRDefault="005B2793" w:rsidP="00092BA8">
      <w:pPr>
        <w:pBdr>
          <w:top w:val="nil"/>
          <w:left w:val="nil"/>
          <w:bottom w:val="nil"/>
          <w:right w:val="nil"/>
          <w:between w:val="nil"/>
        </w:pBdr>
        <w:spacing w:before="120" w:after="120" w:line="276" w:lineRule="auto"/>
        <w:jc w:val="both"/>
        <w:rPr>
          <w:rFonts w:asciiTheme="minorHAnsi" w:hAnsiTheme="minorHAnsi" w:cstheme="minorHAnsi"/>
          <w:sz w:val="21"/>
          <w:szCs w:val="21"/>
        </w:rPr>
      </w:pPr>
      <w:r w:rsidRPr="001D3355">
        <w:rPr>
          <w:rFonts w:asciiTheme="minorHAnsi" w:eastAsia="Arial" w:hAnsiTheme="minorHAnsi" w:cstheme="minorHAnsi"/>
          <w:color w:val="000000"/>
          <w:sz w:val="21"/>
          <w:szCs w:val="21"/>
        </w:rPr>
        <w:t>6.1. O prazo para pagamento ao contratado e demais condições a ele referentes encontram-se definidos no Termo de Referência, anexo a este Contrato.</w:t>
      </w:r>
    </w:p>
    <w:p w14:paraId="29DD001B" w14:textId="77777777" w:rsidR="005B2793" w:rsidRPr="001D3355" w:rsidRDefault="005B2793" w:rsidP="00092BA8">
      <w:pPr>
        <w:pStyle w:val="SemEspaamento"/>
        <w:shd w:val="clear" w:color="auto" w:fill="F2F2F2" w:themeFill="background1" w:themeFillShade="F2"/>
        <w:rPr>
          <w:rFonts w:asciiTheme="minorHAnsi" w:hAnsiTheme="minorHAnsi" w:cstheme="minorHAnsi"/>
          <w:b/>
          <w:bCs/>
          <w:sz w:val="21"/>
          <w:szCs w:val="21"/>
        </w:rPr>
      </w:pPr>
      <w:r w:rsidRPr="001D3355">
        <w:rPr>
          <w:rFonts w:asciiTheme="minorHAnsi" w:hAnsiTheme="minorHAnsi" w:cstheme="minorHAnsi"/>
          <w:b/>
          <w:bCs/>
          <w:sz w:val="21"/>
          <w:szCs w:val="21"/>
        </w:rPr>
        <w:t>7.CLÁUSULA SÉTIMA - REAJUSTE</w:t>
      </w:r>
    </w:p>
    <w:p w14:paraId="1E59C5BB" w14:textId="77777777" w:rsidR="005B2793" w:rsidRPr="001D3355" w:rsidRDefault="005B2793" w:rsidP="005B2793">
      <w:pPr>
        <w:pStyle w:val="SemEspaamento"/>
        <w:rPr>
          <w:rFonts w:asciiTheme="minorHAnsi" w:hAnsiTheme="minorHAnsi" w:cstheme="minorHAnsi"/>
          <w:sz w:val="21"/>
          <w:szCs w:val="21"/>
        </w:rPr>
      </w:pPr>
    </w:p>
    <w:p w14:paraId="75036591" w14:textId="560B7284" w:rsidR="005B2793" w:rsidRPr="001D3355" w:rsidRDefault="005B2793" w:rsidP="00092BA8">
      <w:pPr>
        <w:pStyle w:val="SemEspaamento"/>
        <w:jc w:val="both"/>
        <w:rPr>
          <w:rFonts w:asciiTheme="minorHAnsi" w:hAnsiTheme="minorHAnsi" w:cstheme="minorHAnsi"/>
          <w:color w:val="000000" w:themeColor="text1"/>
          <w:sz w:val="21"/>
          <w:szCs w:val="21"/>
        </w:rPr>
      </w:pPr>
      <w:r w:rsidRPr="001D3355">
        <w:rPr>
          <w:rFonts w:asciiTheme="minorHAnsi" w:hAnsiTheme="minorHAnsi" w:cstheme="minorHAnsi"/>
          <w:sz w:val="21"/>
          <w:szCs w:val="21"/>
        </w:rPr>
        <w:t>7.1.</w:t>
      </w:r>
      <w:r w:rsidRPr="001D3355">
        <w:rPr>
          <w:rFonts w:asciiTheme="minorHAnsi" w:hAnsiTheme="minorHAnsi" w:cstheme="minorHAnsi"/>
          <w:sz w:val="21"/>
          <w:szCs w:val="21"/>
        </w:rPr>
        <w:tab/>
        <w:t xml:space="preserve">Os preços inicialmente contratados são fixos e irreajustáveis no prazo de um ano contado da data do orçamento estimado, </w:t>
      </w:r>
      <w:r w:rsidRPr="001D3355">
        <w:rPr>
          <w:rFonts w:asciiTheme="minorHAnsi" w:hAnsiTheme="minorHAnsi" w:cstheme="minorHAnsi"/>
          <w:color w:val="000000" w:themeColor="text1"/>
          <w:sz w:val="21"/>
          <w:szCs w:val="21"/>
        </w:rPr>
        <w:t xml:space="preserve">em </w:t>
      </w:r>
      <w:r w:rsidR="0003541E">
        <w:rPr>
          <w:rFonts w:asciiTheme="minorHAnsi" w:hAnsiTheme="minorHAnsi" w:cstheme="minorHAnsi"/>
          <w:color w:val="000000" w:themeColor="text1"/>
          <w:sz w:val="21"/>
          <w:szCs w:val="21"/>
        </w:rPr>
        <w:t>14/04</w:t>
      </w:r>
      <w:r w:rsidRPr="001D3355">
        <w:rPr>
          <w:rFonts w:asciiTheme="minorHAnsi" w:hAnsiTheme="minorHAnsi" w:cstheme="minorHAnsi"/>
          <w:color w:val="000000" w:themeColor="text1"/>
          <w:sz w:val="21"/>
          <w:szCs w:val="21"/>
        </w:rPr>
        <w:t>/</w:t>
      </w:r>
      <w:r w:rsidR="00092BA8">
        <w:rPr>
          <w:rFonts w:asciiTheme="minorHAnsi" w:hAnsiTheme="minorHAnsi" w:cstheme="minorHAnsi"/>
          <w:color w:val="000000" w:themeColor="text1"/>
          <w:sz w:val="21"/>
          <w:szCs w:val="21"/>
        </w:rPr>
        <w:t>2025</w:t>
      </w:r>
      <w:r w:rsidRPr="001D3355">
        <w:rPr>
          <w:rFonts w:asciiTheme="minorHAnsi" w:hAnsiTheme="minorHAnsi" w:cstheme="minorHAnsi"/>
          <w:color w:val="000000" w:themeColor="text1"/>
          <w:sz w:val="21"/>
          <w:szCs w:val="21"/>
        </w:rPr>
        <w:t>.</w:t>
      </w:r>
    </w:p>
    <w:p w14:paraId="1E5C70F0"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7.2.</w:t>
      </w:r>
      <w:r w:rsidRPr="001D3355">
        <w:rPr>
          <w:rFonts w:asciiTheme="minorHAnsi" w:hAnsiTheme="minorHAnsi" w:cstheme="minorHAnsi"/>
          <w:sz w:val="21"/>
          <w:szCs w:val="21"/>
        </w:rPr>
        <w:tab/>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B656FCB"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7.3.</w:t>
      </w:r>
      <w:r w:rsidRPr="001D3355">
        <w:rPr>
          <w:rFonts w:asciiTheme="minorHAnsi" w:hAnsiTheme="minorHAnsi" w:cstheme="minorHAnsi"/>
          <w:sz w:val="21"/>
          <w:szCs w:val="21"/>
        </w:rPr>
        <w:tab/>
        <w:t>Nos reajustes subsequentes ao primeiro, o interregno mínimo de um ano será contado a partir dos efeitos financeiros do último reajuste.</w:t>
      </w:r>
    </w:p>
    <w:p w14:paraId="5D7E98F5"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7.4.</w:t>
      </w:r>
      <w:r w:rsidRPr="001D3355">
        <w:rPr>
          <w:rFonts w:asciiTheme="minorHAnsi" w:hAnsiTheme="minorHAnsi" w:cstheme="minorHAnsi"/>
          <w:sz w:val="21"/>
          <w:szCs w:val="21"/>
        </w:rPr>
        <w:tab/>
        <w:t xml:space="preserve">No caso de atraso ou não divulgação do índice de reajustamento, o contratante pagará ao contratado a importância calculada pela última variação conhecida, liquidando a diferença correspondente tão logo sejam divulgado o índice definitivo. </w:t>
      </w:r>
    </w:p>
    <w:p w14:paraId="5CBEE384"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7.5.</w:t>
      </w:r>
      <w:r w:rsidRPr="001D3355">
        <w:rPr>
          <w:rFonts w:asciiTheme="minorHAnsi" w:hAnsiTheme="minorHAnsi" w:cstheme="minorHAnsi"/>
          <w:sz w:val="21"/>
          <w:szCs w:val="21"/>
        </w:rPr>
        <w:tab/>
        <w:t>Nas aferições finais, o índice utilizado para reajuste será, obrigatoriamente, o definitivo.</w:t>
      </w:r>
    </w:p>
    <w:p w14:paraId="222B2A1A"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7.6.</w:t>
      </w:r>
      <w:r w:rsidRPr="001D3355">
        <w:rPr>
          <w:rFonts w:asciiTheme="minorHAnsi" w:hAnsiTheme="minorHAnsi" w:cstheme="minorHAnsi"/>
          <w:sz w:val="21"/>
          <w:szCs w:val="21"/>
        </w:rPr>
        <w:tab/>
        <w:t>Caso o índice estabelecido para reajustamento venha a ser extinto ou de qualquer forma não possa mais ser utilizado, será adotado, em substituição, o que vier a ser determinado pela legislação então em vigor.</w:t>
      </w:r>
    </w:p>
    <w:p w14:paraId="6CFAF78B"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lastRenderedPageBreak/>
        <w:t>7.7.</w:t>
      </w:r>
      <w:r w:rsidRPr="001D3355">
        <w:rPr>
          <w:rFonts w:asciiTheme="minorHAnsi" w:hAnsiTheme="minorHAnsi" w:cstheme="minorHAnsi"/>
          <w:sz w:val="21"/>
          <w:szCs w:val="21"/>
        </w:rPr>
        <w:tab/>
        <w:t xml:space="preserve">Na ausência de previsão legal quanto ao índice substituto, as partes elegerão novo índice oficial, para reajustamento do preço do valor remanescente, por meio de termo aditivo. </w:t>
      </w:r>
    </w:p>
    <w:p w14:paraId="72F77000"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7.8.</w:t>
      </w:r>
      <w:r w:rsidRPr="001D3355">
        <w:rPr>
          <w:rFonts w:asciiTheme="minorHAnsi" w:hAnsiTheme="minorHAnsi" w:cstheme="minorHAnsi"/>
          <w:sz w:val="21"/>
          <w:szCs w:val="21"/>
        </w:rPr>
        <w:tab/>
        <w:t>O reajuste será realizado por apostilamento.</w:t>
      </w:r>
    </w:p>
    <w:p w14:paraId="1990AE68" w14:textId="77777777" w:rsidR="005B2793" w:rsidRPr="001D3355" w:rsidRDefault="005B2793" w:rsidP="005B2793">
      <w:pPr>
        <w:pStyle w:val="SemEspaamento"/>
        <w:ind w:firstLine="851"/>
        <w:jc w:val="both"/>
        <w:rPr>
          <w:rFonts w:asciiTheme="minorHAnsi" w:hAnsiTheme="minorHAnsi" w:cstheme="minorHAnsi"/>
          <w:sz w:val="21"/>
          <w:szCs w:val="21"/>
        </w:rPr>
      </w:pPr>
    </w:p>
    <w:p w14:paraId="5E7F8FBD" w14:textId="77777777" w:rsidR="005B2793" w:rsidRPr="001D3355" w:rsidRDefault="005B2793" w:rsidP="00092BA8">
      <w:pPr>
        <w:pStyle w:val="SemEspaamento"/>
        <w:shd w:val="clear" w:color="auto" w:fill="F2F2F2" w:themeFill="background1" w:themeFillShade="F2"/>
        <w:rPr>
          <w:rFonts w:asciiTheme="minorHAnsi" w:hAnsiTheme="minorHAnsi" w:cstheme="minorHAnsi"/>
          <w:sz w:val="21"/>
          <w:szCs w:val="21"/>
        </w:rPr>
      </w:pPr>
      <w:r w:rsidRPr="001D3355">
        <w:rPr>
          <w:rFonts w:asciiTheme="minorHAnsi" w:hAnsiTheme="minorHAnsi" w:cstheme="minorHAnsi"/>
          <w:sz w:val="21"/>
          <w:szCs w:val="21"/>
        </w:rPr>
        <w:t>8</w:t>
      </w:r>
      <w:r w:rsidRPr="001D3355">
        <w:rPr>
          <w:rFonts w:asciiTheme="minorHAnsi" w:hAnsiTheme="minorHAnsi" w:cstheme="minorHAnsi"/>
          <w:b/>
          <w:bCs/>
          <w:sz w:val="21"/>
          <w:szCs w:val="21"/>
          <w:shd w:val="clear" w:color="auto" w:fill="D9D9D9"/>
        </w:rPr>
        <w:t>.</w:t>
      </w:r>
      <w:r w:rsidRPr="00092BA8">
        <w:rPr>
          <w:rFonts w:asciiTheme="minorHAnsi" w:hAnsiTheme="minorHAnsi" w:cstheme="minorHAnsi"/>
          <w:b/>
          <w:bCs/>
          <w:sz w:val="21"/>
          <w:szCs w:val="21"/>
          <w:shd w:val="clear" w:color="auto" w:fill="F2F2F2" w:themeFill="background1" w:themeFillShade="F2"/>
        </w:rPr>
        <w:t>CLÁUSULA OITAVA - OBRIGAÇÕES DO CONTRATANTE</w:t>
      </w:r>
      <w:r w:rsidRPr="001D3355">
        <w:rPr>
          <w:rFonts w:asciiTheme="minorHAnsi" w:hAnsiTheme="minorHAnsi" w:cstheme="minorHAnsi"/>
          <w:sz w:val="21"/>
          <w:szCs w:val="21"/>
        </w:rPr>
        <w:t xml:space="preserve"> </w:t>
      </w:r>
    </w:p>
    <w:p w14:paraId="5EBA3C32" w14:textId="77777777" w:rsidR="005B2793" w:rsidRPr="001D3355" w:rsidRDefault="005B2793" w:rsidP="005B2793">
      <w:pPr>
        <w:pStyle w:val="SemEspaamento"/>
        <w:rPr>
          <w:rFonts w:asciiTheme="minorHAnsi" w:hAnsiTheme="minorHAnsi" w:cstheme="minorHAnsi"/>
          <w:sz w:val="21"/>
          <w:szCs w:val="21"/>
        </w:rPr>
      </w:pPr>
    </w:p>
    <w:p w14:paraId="29A431A4"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8.1.</w:t>
      </w:r>
      <w:r w:rsidRPr="001D3355">
        <w:rPr>
          <w:rFonts w:asciiTheme="minorHAnsi" w:hAnsiTheme="minorHAnsi" w:cstheme="minorHAnsi"/>
          <w:sz w:val="21"/>
          <w:szCs w:val="21"/>
        </w:rPr>
        <w:tab/>
        <w:t>São obrigações do Contratante:</w:t>
      </w:r>
    </w:p>
    <w:p w14:paraId="1B113480"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8.2.</w:t>
      </w:r>
      <w:r w:rsidRPr="001D3355">
        <w:rPr>
          <w:rFonts w:asciiTheme="minorHAnsi" w:hAnsiTheme="minorHAnsi" w:cstheme="minorHAnsi"/>
          <w:sz w:val="21"/>
          <w:szCs w:val="21"/>
        </w:rPr>
        <w:tab/>
        <w:t>Exigir o cumprimento de todas as obrigações assumidas pelo Contratado, de acordo com o contrato e seus anexos;</w:t>
      </w:r>
    </w:p>
    <w:p w14:paraId="7E17D6C2"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8.3.</w:t>
      </w:r>
      <w:r w:rsidRPr="001D3355">
        <w:rPr>
          <w:rFonts w:asciiTheme="minorHAnsi" w:hAnsiTheme="minorHAnsi" w:cstheme="minorHAnsi"/>
          <w:sz w:val="21"/>
          <w:szCs w:val="21"/>
        </w:rPr>
        <w:tab/>
        <w:t>Receber o objeto no prazo e condições estabelecidas no Termo de Referência;</w:t>
      </w:r>
    </w:p>
    <w:p w14:paraId="7396BC85"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8.4.</w:t>
      </w:r>
      <w:r w:rsidRPr="001D3355">
        <w:rPr>
          <w:rFonts w:asciiTheme="minorHAnsi" w:hAnsiTheme="minorHAnsi" w:cstheme="minorHAnsi"/>
          <w:sz w:val="21"/>
          <w:szCs w:val="21"/>
        </w:rPr>
        <w:tab/>
        <w:t>Notificar o Contratado, por escrito, sobre vícios, defeitos ou incorreções verificadas no objeto fornecido, para que seja por ele substituído, reparado ou corrigido, no total ou em parte, às suas expensas;</w:t>
      </w:r>
    </w:p>
    <w:p w14:paraId="78CB37D1"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8.5.</w:t>
      </w:r>
      <w:r w:rsidRPr="001D3355">
        <w:rPr>
          <w:rFonts w:asciiTheme="minorHAnsi" w:hAnsiTheme="minorHAnsi" w:cstheme="minorHAnsi"/>
          <w:sz w:val="21"/>
          <w:szCs w:val="21"/>
        </w:rPr>
        <w:tab/>
        <w:t>Acompanhar e fiscalizar a execução do contrato e o cumprimento das obrigações pelo Contratado;</w:t>
      </w:r>
    </w:p>
    <w:p w14:paraId="272956B9"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8.6.</w:t>
      </w:r>
      <w:r w:rsidRPr="001D3355">
        <w:rPr>
          <w:rFonts w:asciiTheme="minorHAnsi" w:hAnsiTheme="minorHAnsi" w:cstheme="minorHAnsi"/>
          <w:sz w:val="21"/>
          <w:szCs w:val="21"/>
        </w:rPr>
        <w:tab/>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7F0AC2E"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8.7.</w:t>
      </w:r>
      <w:r w:rsidRPr="001D3355">
        <w:rPr>
          <w:rFonts w:asciiTheme="minorHAnsi" w:hAnsiTheme="minorHAnsi" w:cstheme="minorHAnsi"/>
          <w:sz w:val="21"/>
          <w:szCs w:val="21"/>
        </w:rPr>
        <w:tab/>
        <w:t>Efetuar o pagamento ao Contratado do valor correspondente à execução do objeto, no prazo, forma e condições estabelecidos no presente Contrato e no Termo de Referência;</w:t>
      </w:r>
    </w:p>
    <w:p w14:paraId="670A4AA8"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8.8.</w:t>
      </w:r>
      <w:r w:rsidRPr="001D3355">
        <w:rPr>
          <w:rFonts w:asciiTheme="minorHAnsi" w:hAnsiTheme="minorHAnsi" w:cstheme="minorHAnsi"/>
          <w:sz w:val="21"/>
          <w:szCs w:val="21"/>
        </w:rPr>
        <w:tab/>
        <w:t xml:space="preserve">Aplicar ao Contratado as sanções previstas na lei e neste Contrato; </w:t>
      </w:r>
    </w:p>
    <w:p w14:paraId="10DF093E"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8.9.</w:t>
      </w:r>
      <w:r w:rsidRPr="001D3355">
        <w:rPr>
          <w:rFonts w:asciiTheme="minorHAnsi" w:hAnsiTheme="minorHAnsi" w:cstheme="minorHAnsi"/>
          <w:sz w:val="21"/>
          <w:szCs w:val="21"/>
        </w:rPr>
        <w:tab/>
        <w:t>Cientificar o órgão de representação judicial da Procuradoria Municipal de Lajedinho para adoção das medidas cabíveis quando do descumprimento de obrigações pelo Contratado;</w:t>
      </w:r>
    </w:p>
    <w:p w14:paraId="57724CD0"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8.10.</w:t>
      </w:r>
      <w:r w:rsidRPr="001D3355">
        <w:rPr>
          <w:rFonts w:asciiTheme="minorHAnsi" w:hAnsiTheme="minorHAnsi" w:cstheme="minorHAnsi"/>
          <w:sz w:val="21"/>
          <w:szCs w:val="21"/>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6F9B7BB"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8.10.1.</w:t>
      </w:r>
      <w:r w:rsidRPr="001D3355">
        <w:rPr>
          <w:rFonts w:asciiTheme="minorHAnsi" w:hAnsiTheme="minorHAnsi" w:cstheme="minorHAnsi"/>
          <w:sz w:val="21"/>
          <w:szCs w:val="21"/>
        </w:rPr>
        <w:tab/>
        <w:t xml:space="preserve"> A Administração terá o prazo de 10 (dez) dias, a contar da data do protocolo do requerimento para decidir, admitida a prorrogação motivada, por igual período. </w:t>
      </w:r>
    </w:p>
    <w:p w14:paraId="450A578D"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8.11.</w:t>
      </w:r>
      <w:r w:rsidRPr="001D3355">
        <w:rPr>
          <w:rFonts w:asciiTheme="minorHAnsi" w:hAnsiTheme="minorHAnsi" w:cstheme="minorHAnsi"/>
          <w:sz w:val="21"/>
          <w:szCs w:val="21"/>
        </w:rPr>
        <w:tab/>
        <w:t>Responder eventuais pedidos de reestabelecimento do equilíbrio econômico-financeiro feitos pelo contratado no prazo máximo de 08 (oito) dias.</w:t>
      </w:r>
    </w:p>
    <w:p w14:paraId="38CD952A"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8.12.</w:t>
      </w:r>
      <w:r w:rsidRPr="001D3355">
        <w:rPr>
          <w:rFonts w:asciiTheme="minorHAnsi" w:hAnsiTheme="minorHAnsi" w:cstheme="minorHAnsi"/>
          <w:sz w:val="21"/>
          <w:szCs w:val="21"/>
        </w:rPr>
        <w:tab/>
        <w:t>Comunicar o Contratado na hipótese de posterior alteração do projeto pelo Contratante, no caso do art. 93, §2º, da Lei nº 14.133, de 2021.</w:t>
      </w:r>
    </w:p>
    <w:p w14:paraId="41E03709"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8.13.</w:t>
      </w:r>
      <w:r w:rsidRPr="001D3355">
        <w:rPr>
          <w:rFonts w:asciiTheme="minorHAnsi" w:hAnsiTheme="minorHAnsi" w:cstheme="minorHAnsi"/>
          <w:sz w:val="21"/>
          <w:szCs w:val="21"/>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1AC38BF" w14:textId="77777777" w:rsidR="005B2793" w:rsidRPr="001D3355" w:rsidRDefault="005B2793" w:rsidP="005B2793">
      <w:pPr>
        <w:pStyle w:val="SemEspaamento"/>
        <w:ind w:firstLine="851"/>
        <w:jc w:val="both"/>
        <w:rPr>
          <w:rFonts w:asciiTheme="minorHAnsi" w:hAnsiTheme="minorHAnsi" w:cstheme="minorHAnsi"/>
          <w:sz w:val="21"/>
          <w:szCs w:val="21"/>
        </w:rPr>
      </w:pPr>
    </w:p>
    <w:p w14:paraId="5709E77A" w14:textId="77777777" w:rsidR="005B2793" w:rsidRPr="001D3355" w:rsidRDefault="005B2793" w:rsidP="00092BA8">
      <w:pPr>
        <w:pStyle w:val="SemEspaamento"/>
        <w:shd w:val="clear" w:color="auto" w:fill="F2F2F2" w:themeFill="background1" w:themeFillShade="F2"/>
        <w:rPr>
          <w:rFonts w:asciiTheme="minorHAnsi" w:hAnsiTheme="minorHAnsi" w:cstheme="minorHAnsi"/>
          <w:b/>
          <w:bCs/>
          <w:sz w:val="21"/>
          <w:szCs w:val="21"/>
        </w:rPr>
      </w:pPr>
      <w:r w:rsidRPr="001D3355">
        <w:rPr>
          <w:rFonts w:asciiTheme="minorHAnsi" w:hAnsiTheme="minorHAnsi" w:cstheme="minorHAnsi"/>
          <w:b/>
          <w:bCs/>
          <w:sz w:val="21"/>
          <w:szCs w:val="21"/>
        </w:rPr>
        <w:t xml:space="preserve">9. </w:t>
      </w:r>
      <w:r w:rsidRPr="00092BA8">
        <w:rPr>
          <w:rFonts w:asciiTheme="minorHAnsi" w:hAnsiTheme="minorHAnsi" w:cstheme="minorHAnsi"/>
          <w:b/>
          <w:bCs/>
          <w:sz w:val="21"/>
          <w:szCs w:val="21"/>
          <w:shd w:val="clear" w:color="auto" w:fill="F2F2F2" w:themeFill="background1" w:themeFillShade="F2"/>
        </w:rPr>
        <w:t>CLÁUSULA NONA - OBRIGAÇÕES DO CONTRATADO</w:t>
      </w:r>
      <w:r w:rsidRPr="001D3355">
        <w:rPr>
          <w:rFonts w:asciiTheme="minorHAnsi" w:hAnsiTheme="minorHAnsi" w:cstheme="minorHAnsi"/>
          <w:b/>
          <w:bCs/>
          <w:sz w:val="21"/>
          <w:szCs w:val="21"/>
        </w:rPr>
        <w:t xml:space="preserve"> </w:t>
      </w:r>
    </w:p>
    <w:p w14:paraId="32022955" w14:textId="77777777" w:rsidR="005B2793" w:rsidRPr="001D3355" w:rsidRDefault="005B2793" w:rsidP="005B2793">
      <w:pPr>
        <w:pStyle w:val="SemEspaamento"/>
        <w:rPr>
          <w:rFonts w:asciiTheme="minorHAnsi" w:hAnsiTheme="minorHAnsi" w:cstheme="minorHAnsi"/>
          <w:sz w:val="21"/>
          <w:szCs w:val="21"/>
        </w:rPr>
      </w:pPr>
    </w:p>
    <w:p w14:paraId="17F87EF1"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9.1.</w:t>
      </w:r>
      <w:r w:rsidRPr="001D3355">
        <w:rPr>
          <w:rFonts w:asciiTheme="minorHAnsi" w:hAnsiTheme="minorHAnsi" w:cstheme="minorHAnsi"/>
          <w:sz w:val="21"/>
          <w:szCs w:val="21"/>
        </w:rPr>
        <w:tab/>
        <w:t>O Contratado deve cumprir todas as obrigações constantes deste Contrato e de seus anexos, assumindo como exclusivamente seus os riscos e as despesas decorrentes da boa e perfeita execução do objeto, observando, ainda, as obrigações a seguir dispostas:</w:t>
      </w:r>
    </w:p>
    <w:p w14:paraId="332AADF5"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9.2.</w:t>
      </w:r>
      <w:r w:rsidRPr="001D3355">
        <w:rPr>
          <w:rFonts w:asciiTheme="minorHAnsi" w:hAnsiTheme="minorHAnsi" w:cstheme="minorHAnsi"/>
          <w:sz w:val="21"/>
          <w:szCs w:val="21"/>
        </w:rPr>
        <w:tab/>
        <w:t>Atender às determinações regulares emitidas pelo fiscal do contrato ou autoridade superior, conforme o art. 137, II e prestar todo esclarecimento ou informação por eles solicitados;</w:t>
      </w:r>
    </w:p>
    <w:p w14:paraId="5B46CBC4" w14:textId="77777777" w:rsidR="0083291D"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9.2.1.</w:t>
      </w:r>
      <w:r w:rsidRPr="001D3355">
        <w:rPr>
          <w:rFonts w:asciiTheme="minorHAnsi" w:hAnsiTheme="minorHAnsi" w:cstheme="minorHAnsi"/>
          <w:color w:val="000000"/>
          <w:sz w:val="21"/>
          <w:szCs w:val="21"/>
        </w:rPr>
        <w:t xml:space="preserve"> </w:t>
      </w:r>
      <w:r w:rsidRPr="001D3355">
        <w:rPr>
          <w:rFonts w:asciiTheme="minorHAnsi" w:hAnsiTheme="minorHAnsi" w:cstheme="minorHAnsi"/>
          <w:sz w:val="21"/>
          <w:szCs w:val="21"/>
        </w:rPr>
        <w:t xml:space="preserve">Fica designado pela </w:t>
      </w:r>
      <w:r w:rsidRPr="001D3355">
        <w:rPr>
          <w:rFonts w:asciiTheme="minorHAnsi" w:hAnsiTheme="minorHAnsi" w:cstheme="minorHAnsi"/>
          <w:b/>
          <w:bCs/>
          <w:sz w:val="21"/>
          <w:szCs w:val="21"/>
        </w:rPr>
        <w:t>CONTRATANTE</w:t>
      </w:r>
      <w:r w:rsidRPr="001D3355">
        <w:rPr>
          <w:rFonts w:asciiTheme="minorHAnsi" w:hAnsiTheme="minorHAnsi" w:cstheme="minorHAnsi"/>
          <w:sz w:val="21"/>
          <w:szCs w:val="21"/>
        </w:rPr>
        <w:t xml:space="preserve">, </w:t>
      </w:r>
      <w:r w:rsidR="0083291D" w:rsidRPr="001D3355">
        <w:rPr>
          <w:rFonts w:asciiTheme="minorHAnsi" w:hAnsiTheme="minorHAnsi" w:cstheme="minorHAnsi"/>
          <w:sz w:val="21"/>
          <w:szCs w:val="21"/>
        </w:rPr>
        <w:t xml:space="preserve">o </w:t>
      </w:r>
      <w:r w:rsidR="0083291D" w:rsidRPr="001D3355">
        <w:rPr>
          <w:rFonts w:asciiTheme="minorHAnsi" w:hAnsiTheme="minorHAnsi" w:cstheme="minorHAnsi"/>
          <w:color w:val="000000"/>
          <w:sz w:val="21"/>
          <w:szCs w:val="21"/>
        </w:rPr>
        <w:t>Senhor Edmundo Carvalho dos Santos, inscrito no CPF/MF nº 638.554.615-20, RG nº 07140745-60 SSP/BA</w:t>
      </w:r>
      <w:r w:rsidR="0083291D" w:rsidRPr="001D3355">
        <w:rPr>
          <w:rFonts w:asciiTheme="minorHAnsi" w:hAnsiTheme="minorHAnsi" w:cstheme="minorHAnsi"/>
          <w:sz w:val="21"/>
          <w:szCs w:val="21"/>
        </w:rPr>
        <w:t xml:space="preserve">, como gestor deste </w:t>
      </w:r>
      <w:r w:rsidR="0083291D" w:rsidRPr="001D3355">
        <w:rPr>
          <w:rFonts w:asciiTheme="minorHAnsi" w:hAnsiTheme="minorHAnsi" w:cstheme="minorHAnsi"/>
          <w:b/>
          <w:bCs/>
          <w:sz w:val="21"/>
          <w:szCs w:val="21"/>
        </w:rPr>
        <w:t xml:space="preserve">CONTRATO </w:t>
      </w:r>
      <w:r w:rsidR="0083291D" w:rsidRPr="001D3355">
        <w:rPr>
          <w:rFonts w:asciiTheme="minorHAnsi" w:hAnsiTheme="minorHAnsi" w:cstheme="minorHAnsi"/>
          <w:sz w:val="21"/>
          <w:szCs w:val="21"/>
        </w:rPr>
        <w:t>e a Senhora Gilmaria de Jesus Silva,</w:t>
      </w:r>
      <w:r w:rsidR="0083291D" w:rsidRPr="001D3355">
        <w:rPr>
          <w:rFonts w:asciiTheme="minorHAnsi" w:hAnsiTheme="minorHAnsi" w:cstheme="minorHAnsi"/>
          <w:color w:val="FF0000"/>
          <w:sz w:val="21"/>
          <w:szCs w:val="21"/>
        </w:rPr>
        <w:t xml:space="preserve"> </w:t>
      </w:r>
      <w:r w:rsidR="0083291D" w:rsidRPr="001D3355">
        <w:rPr>
          <w:rFonts w:asciiTheme="minorHAnsi" w:hAnsiTheme="minorHAnsi" w:cstheme="minorHAnsi"/>
          <w:color w:val="000000"/>
          <w:sz w:val="21"/>
          <w:szCs w:val="21"/>
        </w:rPr>
        <w:t>inscrito no CPF/MF nº 980.291.005-82, RG nº 5368190 SSP/BA</w:t>
      </w:r>
      <w:r w:rsidR="0083291D" w:rsidRPr="001D3355">
        <w:rPr>
          <w:rFonts w:asciiTheme="minorHAnsi" w:hAnsiTheme="minorHAnsi" w:cstheme="minorHAnsi"/>
          <w:sz w:val="21"/>
          <w:szCs w:val="21"/>
        </w:rPr>
        <w:t>, como fiscal de contrato bem como para o seu acompanhamento e fiscalização</w:t>
      </w:r>
    </w:p>
    <w:p w14:paraId="1528DEEA" w14:textId="46AFA481"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9.3.</w:t>
      </w:r>
      <w:r w:rsidRPr="001D3355">
        <w:rPr>
          <w:rFonts w:asciiTheme="minorHAnsi" w:hAnsiTheme="minorHAnsi" w:cstheme="minorHAnsi"/>
          <w:sz w:val="21"/>
          <w:szCs w:val="21"/>
        </w:rPr>
        <w:tab/>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BFC84C8"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9.4.</w:t>
      </w:r>
      <w:r w:rsidRPr="001D3355">
        <w:rPr>
          <w:rFonts w:asciiTheme="minorHAnsi" w:hAnsiTheme="minorHAnsi" w:cstheme="minorHAnsi"/>
          <w:sz w:val="21"/>
          <w:szCs w:val="21"/>
        </w:rPr>
        <w:tab/>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17EDB54"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9.5.</w:t>
      </w:r>
      <w:r w:rsidRPr="001D3355">
        <w:rPr>
          <w:rFonts w:asciiTheme="minorHAnsi" w:hAnsiTheme="minorHAnsi" w:cstheme="minorHAnsi"/>
          <w:sz w:val="21"/>
          <w:szCs w:val="21"/>
        </w:rPr>
        <w:tab/>
        <w:t xml:space="preserve">Responsabilizar-se pelos vícios e danos decorrentes da execução do objeto, de acordo com o Código de Defesa do Consumidor (Lei nº 8.078, de 1990), bem como por todo e qualquer dano causado à Administração ou </w:t>
      </w:r>
      <w:r w:rsidRPr="001D3355">
        <w:rPr>
          <w:rFonts w:asciiTheme="minorHAnsi" w:hAnsiTheme="minorHAnsi" w:cstheme="minorHAnsi"/>
          <w:sz w:val="21"/>
          <w:szCs w:val="21"/>
        </w:rPr>
        <w:lastRenderedPageBreak/>
        <w:t>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AB0E3DA"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9.6.</w:t>
      </w:r>
      <w:r w:rsidRPr="001D3355">
        <w:rPr>
          <w:rFonts w:asciiTheme="minorHAnsi" w:hAnsiTheme="minorHAnsi" w:cstheme="minorHAnsi"/>
          <w:sz w:val="21"/>
          <w:szCs w:val="21"/>
        </w:rPr>
        <w:ta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F222731"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9.7.</w:t>
      </w:r>
      <w:r w:rsidRPr="001D3355">
        <w:rPr>
          <w:rFonts w:asciiTheme="minorHAnsi" w:hAnsiTheme="minorHAnsi" w:cstheme="minorHAnsi"/>
          <w:sz w:val="21"/>
          <w:szCs w:val="21"/>
        </w:rPr>
        <w:tab/>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C467811"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9.8.</w:t>
      </w:r>
      <w:r w:rsidRPr="001D3355">
        <w:rPr>
          <w:rFonts w:asciiTheme="minorHAnsi" w:hAnsiTheme="minorHAnsi" w:cstheme="minorHAnsi"/>
          <w:sz w:val="21"/>
          <w:szCs w:val="21"/>
        </w:rPr>
        <w:tab/>
        <w:t>Comunicar ao Fiscal do contrato, no prazo de 24 (vinte e quatro) horas, qualquer ocorrência anormal ou acidente que se verifique no local dos serviços.</w:t>
      </w:r>
    </w:p>
    <w:p w14:paraId="0678E1FF"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9.9.</w:t>
      </w:r>
      <w:r w:rsidRPr="001D3355">
        <w:rPr>
          <w:rFonts w:asciiTheme="minorHAnsi" w:hAnsiTheme="minorHAnsi" w:cstheme="minorHAnsi"/>
          <w:sz w:val="21"/>
          <w:szCs w:val="21"/>
        </w:rPr>
        <w:tab/>
        <w:t>Prestar todo esclarecimento ou informação solicitada pelo Contratante ou por seus prepostos, garantindo-lhes o acesso, a qualquer tempo, ao local dos trabalhos, bem como aos documentos relativos à execução do empreendimento.</w:t>
      </w:r>
    </w:p>
    <w:p w14:paraId="6682A17E"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9.10.</w:t>
      </w:r>
      <w:r w:rsidRPr="001D3355">
        <w:rPr>
          <w:rFonts w:asciiTheme="minorHAnsi" w:hAnsiTheme="minorHAnsi" w:cstheme="minorHAnsi"/>
          <w:sz w:val="21"/>
          <w:szCs w:val="21"/>
        </w:rPr>
        <w:tab/>
        <w:t>Paralisar, por determinação do Contratante, qualquer atividade que não esteja sendo executada de acordo com a boa técnica ou que ponha em risco a segurança de pessoas ou bens de terceiros.</w:t>
      </w:r>
    </w:p>
    <w:p w14:paraId="3C7A3EE8"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9.11.</w:t>
      </w:r>
      <w:r w:rsidRPr="001D3355">
        <w:rPr>
          <w:rFonts w:asciiTheme="minorHAnsi" w:hAnsiTheme="minorHAnsi" w:cstheme="minorHAnsi"/>
          <w:sz w:val="21"/>
          <w:szCs w:val="21"/>
        </w:rPr>
        <w:tab/>
        <w:t>Promover a guarda, manutenção e vigilância de materiais, ferramentas, e tudo o que for necessário à execução do objeto, durante a vigência do contrato.</w:t>
      </w:r>
    </w:p>
    <w:p w14:paraId="38CC25D8"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9.12.</w:t>
      </w:r>
      <w:r w:rsidRPr="001D3355">
        <w:rPr>
          <w:rFonts w:asciiTheme="minorHAnsi" w:hAnsiTheme="minorHAnsi" w:cstheme="minorHAnsi"/>
          <w:sz w:val="21"/>
          <w:szCs w:val="21"/>
        </w:rPr>
        <w:tab/>
        <w:t>Conduzir os trabalhos com estrita observância às normas da legislação pertinente, cumprindo as determinações dos Poderes Públicos, mantendo sempre limpo o local dos serviços e nas melhores condições de segurança, higiene e disciplina.</w:t>
      </w:r>
    </w:p>
    <w:p w14:paraId="0AD4A7F6"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9.13.</w:t>
      </w:r>
      <w:r w:rsidRPr="001D3355">
        <w:rPr>
          <w:rFonts w:asciiTheme="minorHAnsi" w:hAnsiTheme="minorHAnsi" w:cstheme="minorHAnsi"/>
          <w:sz w:val="21"/>
          <w:szCs w:val="21"/>
        </w:rPr>
        <w:tab/>
        <w:t>Submeter previamente, por escrito, ao Contratante, para análise e aprovação, quaisquer mudanças nos métodos executivos que fujam às especificações do memorial descritivo ou instrumento congênere.</w:t>
      </w:r>
    </w:p>
    <w:p w14:paraId="1B3C4FB4"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9.14.</w:t>
      </w:r>
      <w:r w:rsidRPr="001D3355">
        <w:rPr>
          <w:rFonts w:asciiTheme="minorHAnsi" w:hAnsiTheme="minorHAnsi" w:cstheme="minorHAnsi"/>
          <w:sz w:val="21"/>
          <w:szCs w:val="21"/>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73CA5CDE"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9.15.</w:t>
      </w:r>
      <w:r w:rsidRPr="001D3355">
        <w:rPr>
          <w:rFonts w:asciiTheme="minorHAnsi" w:hAnsiTheme="minorHAnsi" w:cstheme="minorHAnsi"/>
          <w:sz w:val="21"/>
          <w:szCs w:val="21"/>
        </w:rPr>
        <w:tab/>
        <w:t xml:space="preserve"> Manter durante toda a vigência do contrato, em compatibilidade com as obrigações assumidas, todas as condições exigidas para habilitação na licitação; </w:t>
      </w:r>
    </w:p>
    <w:p w14:paraId="35599E7F"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9.16.</w:t>
      </w:r>
      <w:r w:rsidRPr="001D3355">
        <w:rPr>
          <w:rFonts w:asciiTheme="minorHAnsi" w:hAnsiTheme="minorHAnsi" w:cstheme="minorHAnsi"/>
          <w:sz w:val="21"/>
          <w:szCs w:val="21"/>
        </w:rPr>
        <w:tab/>
        <w:t>Cumprir, durante todo o período de execução do contrato, a reserva de cargos prevista em lei para pessoa com deficiência, para reabilitado da Previdência Social ou para aprendiz, bem como as reservas de cargos previstas na legislação, conforme o art. 116;</w:t>
      </w:r>
    </w:p>
    <w:p w14:paraId="4A222CB4"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9.17.</w:t>
      </w:r>
      <w:r w:rsidRPr="001D3355">
        <w:rPr>
          <w:rFonts w:asciiTheme="minorHAnsi" w:hAnsiTheme="minorHAnsi" w:cstheme="minorHAnsi"/>
          <w:sz w:val="21"/>
          <w:szCs w:val="21"/>
        </w:rPr>
        <w:tab/>
        <w:t>Comprovar a reserva de cargos a que se refere a cláusula acima, no prazo fixado pelo fiscal do contrato, com a indicação dos empregados que preencheram as referidas vagas (art. 116, parágrafo único);</w:t>
      </w:r>
    </w:p>
    <w:p w14:paraId="1C19C292"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9.18.</w:t>
      </w:r>
      <w:r w:rsidRPr="001D3355">
        <w:rPr>
          <w:rFonts w:asciiTheme="minorHAnsi" w:hAnsiTheme="minorHAnsi" w:cstheme="minorHAnsi"/>
          <w:sz w:val="21"/>
          <w:szCs w:val="21"/>
        </w:rPr>
        <w:tab/>
        <w:t>Guardar sigilo sobre todas as informações obtidas em decorrência do cumprimento do contrato;</w:t>
      </w:r>
    </w:p>
    <w:p w14:paraId="234A11F7"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9.19.</w:t>
      </w:r>
      <w:r w:rsidRPr="001D3355">
        <w:rPr>
          <w:rFonts w:asciiTheme="minorHAnsi" w:hAnsiTheme="minorHAnsi" w:cstheme="minorHAnsi"/>
          <w:sz w:val="21"/>
          <w:szCs w:val="21"/>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B9FE9AC" w14:textId="61F52ADB" w:rsidR="005B2793"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9.20.</w:t>
      </w:r>
      <w:r w:rsidRPr="001D3355">
        <w:rPr>
          <w:rFonts w:asciiTheme="minorHAnsi" w:hAnsiTheme="minorHAnsi" w:cstheme="minorHAnsi"/>
          <w:sz w:val="21"/>
          <w:szCs w:val="21"/>
        </w:rPr>
        <w:tab/>
        <w:t>Cumprir, além dos postulados legais vigentes de âmbito federal, estadual ou municipal, as nor</w:t>
      </w:r>
      <w:r w:rsidR="0065131D">
        <w:rPr>
          <w:rFonts w:asciiTheme="minorHAnsi" w:hAnsiTheme="minorHAnsi" w:cstheme="minorHAnsi"/>
          <w:sz w:val="21"/>
          <w:szCs w:val="21"/>
        </w:rPr>
        <w:t>mas de segurança do Contratante.</w:t>
      </w:r>
    </w:p>
    <w:p w14:paraId="70D46D7B" w14:textId="77777777" w:rsidR="005B2793" w:rsidRPr="001D3355" w:rsidRDefault="005B2793" w:rsidP="005B2793">
      <w:pPr>
        <w:pStyle w:val="SemEspaamento"/>
        <w:ind w:firstLine="851"/>
        <w:jc w:val="both"/>
        <w:rPr>
          <w:rFonts w:asciiTheme="minorHAnsi" w:hAnsiTheme="minorHAnsi" w:cstheme="minorHAnsi"/>
          <w:sz w:val="21"/>
          <w:szCs w:val="21"/>
        </w:rPr>
      </w:pPr>
    </w:p>
    <w:p w14:paraId="20790D95" w14:textId="77777777" w:rsidR="005B2793" w:rsidRPr="001D3355" w:rsidRDefault="005B2793" w:rsidP="00092BA8">
      <w:pPr>
        <w:pStyle w:val="SemEspaamento"/>
        <w:shd w:val="clear" w:color="auto" w:fill="F2F2F2" w:themeFill="background1" w:themeFillShade="F2"/>
        <w:rPr>
          <w:rFonts w:asciiTheme="minorHAnsi" w:hAnsiTheme="minorHAnsi" w:cstheme="minorHAnsi"/>
          <w:b/>
          <w:bCs/>
          <w:sz w:val="21"/>
          <w:szCs w:val="21"/>
        </w:rPr>
      </w:pPr>
      <w:r w:rsidRPr="001D3355">
        <w:rPr>
          <w:rFonts w:asciiTheme="minorHAnsi" w:hAnsiTheme="minorHAnsi" w:cstheme="minorHAnsi"/>
          <w:b/>
          <w:bCs/>
          <w:sz w:val="21"/>
          <w:szCs w:val="21"/>
        </w:rPr>
        <w:t>10.CLÁUSULA DÉCIMA- OBRIGAÇÕES PERTINENTES À LGPD</w:t>
      </w:r>
    </w:p>
    <w:p w14:paraId="5F0AD762" w14:textId="77777777" w:rsidR="005B2793" w:rsidRPr="001D3355" w:rsidRDefault="005B2793" w:rsidP="005B2793">
      <w:pPr>
        <w:pStyle w:val="SemEspaamento"/>
        <w:rPr>
          <w:rFonts w:asciiTheme="minorHAnsi" w:hAnsiTheme="minorHAnsi" w:cstheme="minorHAnsi"/>
          <w:sz w:val="21"/>
          <w:szCs w:val="21"/>
        </w:rPr>
      </w:pPr>
    </w:p>
    <w:p w14:paraId="3DF5A4AA"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10.1.</w:t>
      </w:r>
      <w:r w:rsidRPr="001D3355">
        <w:rPr>
          <w:rFonts w:asciiTheme="minorHAnsi" w:hAnsiTheme="minorHAnsi" w:cstheme="minorHAnsi"/>
          <w:sz w:val="21"/>
          <w:szCs w:val="21"/>
        </w:rPr>
        <w:tab/>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3BAF456"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10.2.</w:t>
      </w:r>
      <w:r w:rsidRPr="001D3355">
        <w:rPr>
          <w:rFonts w:asciiTheme="minorHAnsi" w:hAnsiTheme="minorHAnsi" w:cstheme="minorHAnsi"/>
          <w:sz w:val="21"/>
          <w:szCs w:val="21"/>
        </w:rPr>
        <w:tab/>
        <w:t xml:space="preserve">Os dados obtidos somente poderão ser utilizados para as finalidades que justificaram seu acesso e de acordo com a boa-fé e com os princípios do art. 6º da LGPD. </w:t>
      </w:r>
    </w:p>
    <w:p w14:paraId="063C5446"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10.3.</w:t>
      </w:r>
      <w:r w:rsidRPr="001D3355">
        <w:rPr>
          <w:rFonts w:asciiTheme="minorHAnsi" w:hAnsiTheme="minorHAnsi" w:cstheme="minorHAnsi"/>
          <w:sz w:val="21"/>
          <w:szCs w:val="21"/>
        </w:rPr>
        <w:tab/>
        <w:t>É vedado o compartilhamento com terceiros dos dados obtidos fora das hipóteses permitidas em Lei.</w:t>
      </w:r>
    </w:p>
    <w:p w14:paraId="5379AA6A"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lastRenderedPageBreak/>
        <w:t>10.4.</w:t>
      </w:r>
      <w:r w:rsidRPr="001D3355">
        <w:rPr>
          <w:rFonts w:asciiTheme="minorHAnsi" w:hAnsiTheme="minorHAnsi" w:cstheme="minorHAnsi"/>
          <w:sz w:val="21"/>
          <w:szCs w:val="21"/>
        </w:rPr>
        <w:tab/>
        <w:t xml:space="preserve">A Administração deverá ser informada no prazo de 5 (cinco) dias úteis sobre todos os contratos de suboperação firmados ou que venham a ser celebrados pelo Contratado. </w:t>
      </w:r>
    </w:p>
    <w:p w14:paraId="7D8B8C0E"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10.5.</w:t>
      </w:r>
      <w:r w:rsidRPr="001D3355">
        <w:rPr>
          <w:rFonts w:asciiTheme="minorHAnsi" w:hAnsiTheme="minorHAnsi" w:cstheme="minorHAnsi"/>
          <w:sz w:val="21"/>
          <w:szCs w:val="21"/>
        </w:rPr>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D88F656"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10.6.</w:t>
      </w:r>
      <w:r w:rsidRPr="001D3355">
        <w:rPr>
          <w:rFonts w:asciiTheme="minorHAnsi" w:hAnsiTheme="minorHAnsi" w:cstheme="minorHAnsi"/>
          <w:sz w:val="21"/>
          <w:szCs w:val="21"/>
        </w:rPr>
        <w:tab/>
        <w:t xml:space="preserve">É dever do contratado orientar e treinar seus empregados sobre os deveres, requisitos e responsabilidades decorrentes da LGPD. </w:t>
      </w:r>
    </w:p>
    <w:p w14:paraId="3A5F27D2"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10.7.</w:t>
      </w:r>
      <w:r w:rsidRPr="001D3355">
        <w:rPr>
          <w:rFonts w:asciiTheme="minorHAnsi" w:hAnsiTheme="minorHAnsi" w:cstheme="minorHAnsi"/>
          <w:sz w:val="21"/>
          <w:szCs w:val="21"/>
        </w:rPr>
        <w:tab/>
        <w:t>O Contratado deverá exigir de suboperadores e subcontratados o cumprimento dos deveres da presente cláusula, permanecendo integralmente responsável por garantir sua observância.</w:t>
      </w:r>
    </w:p>
    <w:p w14:paraId="6F877063"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10.8.</w:t>
      </w:r>
      <w:r w:rsidRPr="001D3355">
        <w:rPr>
          <w:rFonts w:asciiTheme="minorHAnsi" w:hAnsiTheme="minorHAnsi" w:cstheme="minorHAnsi"/>
          <w:sz w:val="21"/>
          <w:szCs w:val="21"/>
        </w:rPr>
        <w:tab/>
        <w:t xml:space="preserve">O Contratante poderá realizar diligência para aferir o cumprimento dessa cláusula, devendo o Contratado atender prontamente eventuais pedidos de comprovação formulados. </w:t>
      </w:r>
    </w:p>
    <w:p w14:paraId="39EF82A5"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10.9.</w:t>
      </w:r>
      <w:r w:rsidRPr="001D3355">
        <w:rPr>
          <w:rFonts w:asciiTheme="minorHAnsi" w:hAnsiTheme="minorHAnsi" w:cstheme="minorHAnsi"/>
          <w:sz w:val="21"/>
          <w:szCs w:val="21"/>
        </w:rPr>
        <w:tab/>
        <w:t xml:space="preserve">O Contratado deverá prestar, no prazo fixado pelo Contratante, prorrogável justificadamente, quaisquer informações acerca dos dados pessoais para cumprimento da LGPD, inclusive quanto a eventual descarte realizado. </w:t>
      </w:r>
    </w:p>
    <w:p w14:paraId="3473D75F"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10.10.</w:t>
      </w:r>
      <w:r w:rsidRPr="001D3355">
        <w:rPr>
          <w:rFonts w:asciiTheme="minorHAnsi" w:hAnsiTheme="minorHAnsi" w:cstheme="minorHAnsi"/>
          <w:sz w:val="21"/>
          <w:szCs w:val="21"/>
        </w:rPr>
        <w:tab/>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B1A32C6"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10.10.1.</w:t>
      </w:r>
      <w:r w:rsidRPr="001D3355">
        <w:rPr>
          <w:rFonts w:asciiTheme="minorHAnsi" w:hAnsiTheme="minorHAnsi" w:cstheme="minorHAnsi"/>
          <w:sz w:val="21"/>
          <w:szCs w:val="21"/>
        </w:rPr>
        <w:tab/>
        <w:t>Os referidos bancos de dados devem ser desenvolvidos em formato interoperável, a fim de garantir a reutilização desses dados pela Administração nas hipóteses previstas na LGPD.</w:t>
      </w:r>
    </w:p>
    <w:p w14:paraId="171AB8EA"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10.11.</w:t>
      </w:r>
      <w:r w:rsidRPr="001D3355">
        <w:rPr>
          <w:rFonts w:asciiTheme="minorHAnsi" w:hAnsiTheme="minorHAnsi" w:cstheme="minorHAnsi"/>
          <w:sz w:val="21"/>
          <w:szCs w:val="21"/>
        </w:rPr>
        <w:tab/>
        <w:t>O contrato está sujeito a ser alterado nos procedimentos pertinentes ao tratamento de dados pessoais, quando indicado pela autoridade competente, em especial a ANPD por meio de opiniões técnicas ou recomendações, editadas na forma da LGPD.</w:t>
      </w:r>
    </w:p>
    <w:p w14:paraId="77349A75"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10.12.</w:t>
      </w:r>
      <w:r w:rsidRPr="001D3355">
        <w:rPr>
          <w:rFonts w:asciiTheme="minorHAnsi" w:hAnsiTheme="minorHAnsi" w:cstheme="minorHAnsi"/>
          <w:sz w:val="21"/>
          <w:szCs w:val="21"/>
        </w:rPr>
        <w:tab/>
        <w:t>Os contratos e convênios de que trata o § 1º do art. 26 da LGPD deverão ser comunicados à autoridade nacional.</w:t>
      </w:r>
    </w:p>
    <w:p w14:paraId="38167636" w14:textId="77777777" w:rsidR="005B2793" w:rsidRPr="001D3355" w:rsidRDefault="005B2793" w:rsidP="005B2793">
      <w:pPr>
        <w:pStyle w:val="SemEspaamento"/>
        <w:ind w:firstLine="851"/>
        <w:jc w:val="both"/>
        <w:rPr>
          <w:rFonts w:asciiTheme="minorHAnsi" w:hAnsiTheme="minorHAnsi" w:cstheme="minorHAnsi"/>
          <w:sz w:val="21"/>
          <w:szCs w:val="21"/>
        </w:rPr>
      </w:pPr>
    </w:p>
    <w:p w14:paraId="50C1CB42" w14:textId="77777777" w:rsidR="005B2793" w:rsidRPr="001D3355" w:rsidRDefault="005B2793" w:rsidP="00415EA4">
      <w:pPr>
        <w:pStyle w:val="SemEspaamento"/>
        <w:shd w:val="clear" w:color="auto" w:fill="F2F2F2" w:themeFill="background1" w:themeFillShade="F2"/>
        <w:rPr>
          <w:rFonts w:asciiTheme="minorHAnsi" w:hAnsiTheme="minorHAnsi" w:cstheme="minorHAnsi"/>
          <w:b/>
          <w:bCs/>
          <w:sz w:val="21"/>
          <w:szCs w:val="21"/>
        </w:rPr>
      </w:pPr>
      <w:r w:rsidRPr="001D3355">
        <w:rPr>
          <w:rFonts w:asciiTheme="minorHAnsi" w:hAnsiTheme="minorHAnsi" w:cstheme="minorHAnsi"/>
          <w:b/>
          <w:bCs/>
          <w:sz w:val="21"/>
          <w:szCs w:val="21"/>
        </w:rPr>
        <w:t xml:space="preserve">11.CLÁUSULA DÉCIMA PRIMEIRA – GARANTIA DE EXECUÇÃO </w:t>
      </w:r>
    </w:p>
    <w:p w14:paraId="359F946B" w14:textId="77777777" w:rsidR="005B2793" w:rsidRPr="001D3355" w:rsidRDefault="005B2793" w:rsidP="005B2793">
      <w:pPr>
        <w:pStyle w:val="SemEspaamento"/>
        <w:rPr>
          <w:rFonts w:asciiTheme="minorHAnsi" w:hAnsiTheme="minorHAnsi" w:cstheme="minorHAnsi"/>
          <w:sz w:val="21"/>
          <w:szCs w:val="21"/>
        </w:rPr>
      </w:pPr>
    </w:p>
    <w:p w14:paraId="460DA6DC" w14:textId="77777777" w:rsidR="005B2793" w:rsidRPr="001D3355" w:rsidRDefault="005B2793" w:rsidP="005B2793">
      <w:pPr>
        <w:pStyle w:val="SemEspaamento"/>
        <w:ind w:firstLine="851"/>
        <w:rPr>
          <w:rFonts w:asciiTheme="minorHAnsi" w:hAnsiTheme="minorHAnsi" w:cstheme="minorHAnsi"/>
          <w:sz w:val="21"/>
          <w:szCs w:val="21"/>
        </w:rPr>
      </w:pPr>
      <w:r w:rsidRPr="001D3355">
        <w:rPr>
          <w:rFonts w:asciiTheme="minorHAnsi" w:hAnsiTheme="minorHAnsi" w:cstheme="minorHAnsi"/>
          <w:sz w:val="21"/>
          <w:szCs w:val="21"/>
        </w:rPr>
        <w:t>11.1.</w:t>
      </w:r>
      <w:r w:rsidRPr="001D3355">
        <w:rPr>
          <w:rFonts w:asciiTheme="minorHAnsi" w:hAnsiTheme="minorHAnsi" w:cstheme="minorHAnsi"/>
          <w:sz w:val="21"/>
          <w:szCs w:val="21"/>
        </w:rPr>
        <w:tab/>
        <w:t xml:space="preserve">Não haverá exigência de garantia de execução contratual. </w:t>
      </w:r>
    </w:p>
    <w:p w14:paraId="14C72589" w14:textId="77777777" w:rsidR="005B2793" w:rsidRPr="001D3355" w:rsidRDefault="005B2793" w:rsidP="005B2793">
      <w:pPr>
        <w:pStyle w:val="SemEspaamento"/>
        <w:ind w:firstLine="851"/>
        <w:rPr>
          <w:rFonts w:asciiTheme="minorHAnsi" w:hAnsiTheme="minorHAnsi" w:cstheme="minorHAnsi"/>
          <w:sz w:val="21"/>
          <w:szCs w:val="21"/>
        </w:rPr>
      </w:pPr>
    </w:p>
    <w:p w14:paraId="554A4D8F" w14:textId="2902B710" w:rsidR="005B2793" w:rsidRPr="001D3355" w:rsidRDefault="005B2793" w:rsidP="00415EA4">
      <w:pPr>
        <w:pStyle w:val="SemEspaamento"/>
        <w:shd w:val="clear" w:color="auto" w:fill="F2F2F2" w:themeFill="background1" w:themeFillShade="F2"/>
        <w:rPr>
          <w:rFonts w:asciiTheme="minorHAnsi" w:hAnsiTheme="minorHAnsi" w:cstheme="minorHAnsi"/>
          <w:b/>
          <w:bCs/>
          <w:sz w:val="21"/>
          <w:szCs w:val="21"/>
        </w:rPr>
      </w:pPr>
      <w:r w:rsidRPr="001D3355">
        <w:rPr>
          <w:rFonts w:asciiTheme="minorHAnsi" w:hAnsiTheme="minorHAnsi" w:cstheme="minorHAnsi"/>
          <w:b/>
          <w:bCs/>
          <w:sz w:val="21"/>
          <w:szCs w:val="21"/>
        </w:rPr>
        <w:t>12.</w:t>
      </w:r>
      <w:r w:rsidR="00092BA8">
        <w:rPr>
          <w:rFonts w:asciiTheme="minorHAnsi" w:hAnsiTheme="minorHAnsi" w:cstheme="minorHAnsi"/>
          <w:b/>
          <w:bCs/>
          <w:sz w:val="21"/>
          <w:szCs w:val="21"/>
        </w:rPr>
        <w:t xml:space="preserve"> </w:t>
      </w:r>
      <w:r w:rsidRPr="001D3355">
        <w:rPr>
          <w:rFonts w:asciiTheme="minorHAnsi" w:hAnsiTheme="minorHAnsi" w:cstheme="minorHAnsi"/>
          <w:b/>
          <w:bCs/>
          <w:sz w:val="21"/>
          <w:szCs w:val="21"/>
        </w:rPr>
        <w:t xml:space="preserve">CLÁUSULA DÉCIMA SEGUNDA – INFRAÇÕES E SANÇÕES ADMINISTRATIVAS </w:t>
      </w:r>
    </w:p>
    <w:p w14:paraId="1E8E5206" w14:textId="77777777" w:rsidR="005B2793" w:rsidRPr="001D3355" w:rsidRDefault="005B2793" w:rsidP="005B2793">
      <w:pPr>
        <w:pStyle w:val="SemEspaamento"/>
        <w:rPr>
          <w:rFonts w:asciiTheme="minorHAnsi" w:hAnsiTheme="minorHAnsi" w:cstheme="minorHAnsi"/>
          <w:sz w:val="21"/>
          <w:szCs w:val="21"/>
        </w:rPr>
      </w:pPr>
    </w:p>
    <w:p w14:paraId="54ED794F"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12.1.</w:t>
      </w:r>
      <w:r w:rsidRPr="001D3355">
        <w:rPr>
          <w:rFonts w:asciiTheme="minorHAnsi" w:hAnsiTheme="minorHAnsi" w:cstheme="minorHAnsi"/>
          <w:sz w:val="21"/>
          <w:szCs w:val="21"/>
        </w:rPr>
        <w:tab/>
        <w:t>Comete infração administrativa, nos termos da Lei nº 14.133, de 2021, o contratado que:</w:t>
      </w:r>
    </w:p>
    <w:p w14:paraId="3553B054"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a)</w:t>
      </w:r>
      <w:r w:rsidRPr="001D3355">
        <w:rPr>
          <w:rFonts w:asciiTheme="minorHAnsi" w:hAnsiTheme="minorHAnsi" w:cstheme="minorHAnsi"/>
          <w:sz w:val="21"/>
          <w:szCs w:val="21"/>
        </w:rPr>
        <w:tab/>
        <w:t>der causa à inexecução parcial do contrato;</w:t>
      </w:r>
    </w:p>
    <w:p w14:paraId="66A05E2E"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b)</w:t>
      </w:r>
      <w:r w:rsidRPr="001D3355">
        <w:rPr>
          <w:rFonts w:asciiTheme="minorHAnsi" w:hAnsiTheme="minorHAnsi" w:cstheme="minorHAnsi"/>
          <w:sz w:val="21"/>
          <w:szCs w:val="21"/>
        </w:rPr>
        <w:tab/>
        <w:t>der causa à inexecução parcial do contrato que cause grave dano à Administração ou ao funcionamento dos serviços públicos ou ao interesse coletivo;</w:t>
      </w:r>
    </w:p>
    <w:p w14:paraId="3149F87B"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c)</w:t>
      </w:r>
      <w:r w:rsidRPr="001D3355">
        <w:rPr>
          <w:rFonts w:asciiTheme="minorHAnsi" w:hAnsiTheme="minorHAnsi" w:cstheme="minorHAnsi"/>
          <w:sz w:val="21"/>
          <w:szCs w:val="21"/>
        </w:rPr>
        <w:tab/>
        <w:t>der causa à inexecução total do contrato;</w:t>
      </w:r>
    </w:p>
    <w:p w14:paraId="7DCE647E"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d)</w:t>
      </w:r>
      <w:r w:rsidRPr="001D3355">
        <w:rPr>
          <w:rFonts w:asciiTheme="minorHAnsi" w:hAnsiTheme="minorHAnsi" w:cstheme="minorHAnsi"/>
          <w:sz w:val="21"/>
          <w:szCs w:val="21"/>
        </w:rPr>
        <w:tab/>
        <w:t>ensejar o retardamento da execução ou da entrega do objeto da contratação sem motivo justificado;</w:t>
      </w:r>
    </w:p>
    <w:p w14:paraId="71F21F7F"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e)</w:t>
      </w:r>
      <w:r w:rsidRPr="001D3355">
        <w:rPr>
          <w:rFonts w:asciiTheme="minorHAnsi" w:hAnsiTheme="minorHAnsi" w:cstheme="minorHAnsi"/>
          <w:sz w:val="21"/>
          <w:szCs w:val="21"/>
        </w:rPr>
        <w:tab/>
        <w:t>apresentar documentação falsa ou prestar declaração falsa durante a execução do contrato;</w:t>
      </w:r>
    </w:p>
    <w:p w14:paraId="70AF305D"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f)</w:t>
      </w:r>
      <w:r w:rsidRPr="001D3355">
        <w:rPr>
          <w:rFonts w:asciiTheme="minorHAnsi" w:hAnsiTheme="minorHAnsi" w:cstheme="minorHAnsi"/>
          <w:sz w:val="21"/>
          <w:szCs w:val="21"/>
        </w:rPr>
        <w:tab/>
        <w:t>praticar ato fraudulento na execução do contrato;</w:t>
      </w:r>
    </w:p>
    <w:p w14:paraId="0BDF48EA"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g)</w:t>
      </w:r>
      <w:r w:rsidRPr="001D3355">
        <w:rPr>
          <w:rFonts w:asciiTheme="minorHAnsi" w:hAnsiTheme="minorHAnsi" w:cstheme="minorHAnsi"/>
          <w:sz w:val="21"/>
          <w:szCs w:val="21"/>
        </w:rPr>
        <w:tab/>
        <w:t>comportar-se de modo inidôneo ou cometer fraude de qualquer natureza;</w:t>
      </w:r>
    </w:p>
    <w:p w14:paraId="0FFCE67E"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h)</w:t>
      </w:r>
      <w:r w:rsidRPr="001D3355">
        <w:rPr>
          <w:rFonts w:asciiTheme="minorHAnsi" w:hAnsiTheme="minorHAnsi" w:cstheme="minorHAnsi"/>
          <w:sz w:val="21"/>
          <w:szCs w:val="21"/>
        </w:rPr>
        <w:tab/>
        <w:t>praticar ato lesivo previsto no art. 5º da Lei nº 12.846, de 1º de agosto de 2013.</w:t>
      </w:r>
    </w:p>
    <w:p w14:paraId="74232D10"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12.2.</w:t>
      </w:r>
      <w:r w:rsidRPr="001D3355">
        <w:rPr>
          <w:rFonts w:asciiTheme="minorHAnsi" w:hAnsiTheme="minorHAnsi" w:cstheme="minorHAnsi"/>
          <w:sz w:val="21"/>
          <w:szCs w:val="21"/>
        </w:rPr>
        <w:tab/>
        <w:t>Serão aplicadas ao contratado que incorrer nas infrações acima descritas as seguintes sanções:</w:t>
      </w:r>
    </w:p>
    <w:p w14:paraId="0484AEFC"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i)</w:t>
      </w:r>
      <w:r w:rsidRPr="001D3355">
        <w:rPr>
          <w:rFonts w:asciiTheme="minorHAnsi" w:hAnsiTheme="minorHAnsi" w:cstheme="minorHAnsi"/>
          <w:sz w:val="21"/>
          <w:szCs w:val="21"/>
        </w:rPr>
        <w:tab/>
        <w:t>Advertência, quando o contratado der causa à inexecução parcial do contrato, sempre que não se justificar a imposição de penalidade mais grave (art. 156, §2º, da Lei nº 14.133, de 2021);</w:t>
      </w:r>
    </w:p>
    <w:p w14:paraId="7139A9DF"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ii)</w:t>
      </w:r>
      <w:r w:rsidRPr="001D3355">
        <w:rPr>
          <w:rFonts w:asciiTheme="minorHAnsi" w:hAnsiTheme="minorHAnsi" w:cstheme="minorHAnsi"/>
          <w:sz w:val="21"/>
          <w:szCs w:val="21"/>
        </w:rPr>
        <w:tab/>
        <w:t>Impedimento de licitar e contratar, quando praticadas as condutas descritas nas alíneas “b”, “c” e “d” do subitem acima deste Contrato, sempre que não se justificar a imposição de penalidade mais grave (art. 156, § 4º, da Lei nº 14.133, de 2021);</w:t>
      </w:r>
    </w:p>
    <w:p w14:paraId="4C36D648"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iii)</w:t>
      </w:r>
      <w:r w:rsidRPr="001D3355">
        <w:rPr>
          <w:rFonts w:asciiTheme="minorHAnsi" w:hAnsiTheme="minorHAnsi" w:cstheme="minorHAnsi"/>
          <w:sz w:val="21"/>
          <w:szCs w:val="21"/>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6EC7752D"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lastRenderedPageBreak/>
        <w:t>iv)</w:t>
      </w:r>
      <w:r w:rsidRPr="001D3355">
        <w:rPr>
          <w:rFonts w:asciiTheme="minorHAnsi" w:hAnsiTheme="minorHAnsi" w:cstheme="minorHAnsi"/>
          <w:sz w:val="21"/>
          <w:szCs w:val="21"/>
        </w:rPr>
        <w:tab/>
        <w:t>Multa:</w:t>
      </w:r>
    </w:p>
    <w:p w14:paraId="74E72433"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(1)</w:t>
      </w:r>
      <w:r w:rsidRPr="001D3355">
        <w:rPr>
          <w:rFonts w:asciiTheme="minorHAnsi" w:hAnsiTheme="minorHAnsi" w:cstheme="minorHAnsi"/>
          <w:sz w:val="21"/>
          <w:szCs w:val="21"/>
        </w:rPr>
        <w:tab/>
        <w:t>Moratória de 0,5% (zero virgula por cento) por dia de atraso injustificado sobre o valor da parcela inadimplida, até o limite de 30 (trinta) dias;</w:t>
      </w:r>
    </w:p>
    <w:p w14:paraId="6264A53F"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(2)</w:t>
      </w:r>
      <w:r w:rsidRPr="001D3355">
        <w:rPr>
          <w:rFonts w:asciiTheme="minorHAnsi" w:hAnsiTheme="minorHAnsi" w:cstheme="minorHAnsi"/>
          <w:sz w:val="21"/>
          <w:szCs w:val="21"/>
        </w:rPr>
        <w:tab/>
        <w:t>Compensatória, para as infrações descritas nas alíneas “e” a “h” do subitem 12.1, de 1% a 3% do valor do Contrato.</w:t>
      </w:r>
    </w:p>
    <w:p w14:paraId="4A24514E"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(3)</w:t>
      </w:r>
      <w:r w:rsidRPr="001D3355">
        <w:rPr>
          <w:rFonts w:asciiTheme="minorHAnsi" w:hAnsiTheme="minorHAnsi" w:cstheme="minorHAnsi"/>
          <w:sz w:val="21"/>
          <w:szCs w:val="21"/>
        </w:rPr>
        <w:tab/>
        <w:t xml:space="preserve">Compensatória, para a inexecução total do contrato prevista na alínea “c” do subitem 12.1, de 20% a 30% do valor do Contrato. </w:t>
      </w:r>
    </w:p>
    <w:p w14:paraId="6E4FFAFE"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(4)</w:t>
      </w:r>
      <w:r w:rsidRPr="001D3355">
        <w:rPr>
          <w:rFonts w:asciiTheme="minorHAnsi" w:hAnsiTheme="minorHAnsi" w:cstheme="minorHAnsi"/>
          <w:sz w:val="21"/>
          <w:szCs w:val="21"/>
        </w:rPr>
        <w:tab/>
        <w:t>Para infração descrita na alínea “b” do subitem 12.1, a multa será de 5% a 10% do valor do Contrato.</w:t>
      </w:r>
    </w:p>
    <w:p w14:paraId="0D5CE46D"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(5)</w:t>
      </w:r>
      <w:r w:rsidRPr="001D3355">
        <w:rPr>
          <w:rFonts w:asciiTheme="minorHAnsi" w:hAnsiTheme="minorHAnsi" w:cstheme="minorHAnsi"/>
          <w:sz w:val="21"/>
          <w:szCs w:val="21"/>
        </w:rPr>
        <w:tab/>
        <w:t>Para infrações descritas na alínea “d” do subitem 12.1, a multa será de 5% a 10% do valor do Contrato.</w:t>
      </w:r>
    </w:p>
    <w:p w14:paraId="3FB3F0B4"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(6)</w:t>
      </w:r>
      <w:r w:rsidRPr="001D3355">
        <w:rPr>
          <w:rFonts w:asciiTheme="minorHAnsi" w:hAnsiTheme="minorHAnsi" w:cstheme="minorHAnsi"/>
          <w:sz w:val="21"/>
          <w:szCs w:val="21"/>
        </w:rPr>
        <w:tab/>
        <w:t>Para a infração descrita na alínea “a” do subitem 12.1, a multa será de 5% a 10% do valor do Contrato, ressalvadas as seguintes infrações:</w:t>
      </w:r>
    </w:p>
    <w:p w14:paraId="752611B0"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12.3.</w:t>
      </w:r>
      <w:r w:rsidRPr="001D3355">
        <w:rPr>
          <w:rFonts w:asciiTheme="minorHAnsi" w:hAnsiTheme="minorHAnsi" w:cstheme="minorHAnsi"/>
          <w:sz w:val="21"/>
          <w:szCs w:val="21"/>
        </w:rPr>
        <w:tab/>
        <w:t>A aplicação das sanções previstas neste Contrato não exclui, em hipótese alguma, a obrigação de reparação integral do dano causado ao Contratante (art. 156, §9º, da Lei nº 14.133, de 2021)</w:t>
      </w:r>
    </w:p>
    <w:p w14:paraId="50818725"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12.4.</w:t>
      </w:r>
      <w:r w:rsidRPr="001D3355">
        <w:rPr>
          <w:rFonts w:asciiTheme="minorHAnsi" w:hAnsiTheme="minorHAnsi" w:cstheme="minorHAnsi"/>
          <w:sz w:val="21"/>
          <w:szCs w:val="21"/>
        </w:rPr>
        <w:tab/>
        <w:t>Todas as sanções previstas neste Contrato poderão ser aplicadas cumulativamente com a multa (art. 156, §7º, da Lei nº 14.133, de 2021).</w:t>
      </w:r>
    </w:p>
    <w:p w14:paraId="142A7A2D"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12.4.1.</w:t>
      </w:r>
      <w:r w:rsidRPr="001D3355">
        <w:rPr>
          <w:rFonts w:asciiTheme="minorHAnsi" w:hAnsiTheme="minorHAnsi" w:cstheme="minorHAnsi"/>
          <w:sz w:val="21"/>
          <w:szCs w:val="21"/>
        </w:rPr>
        <w:tab/>
        <w:t>Antes da aplicação da multa será facultada a defesa do interessado no prazo de 15 (quinze) dias úteis, contado da data de sua intimação (art. 157, da Lei nº 14.133, de 2021)</w:t>
      </w:r>
    </w:p>
    <w:p w14:paraId="3C9DBAC2"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12.5.</w:t>
      </w:r>
      <w:r w:rsidRPr="001D3355">
        <w:rPr>
          <w:rFonts w:asciiTheme="minorHAnsi" w:hAnsiTheme="minorHAnsi" w:cstheme="minorHAnsi"/>
          <w:sz w:val="21"/>
          <w:szCs w:val="21"/>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A1276FA"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12.6.</w:t>
      </w:r>
      <w:r w:rsidRPr="001D3355">
        <w:rPr>
          <w:rFonts w:asciiTheme="minorHAnsi" w:hAnsiTheme="minorHAnsi" w:cstheme="minorHAnsi"/>
          <w:sz w:val="21"/>
          <w:szCs w:val="21"/>
        </w:rPr>
        <w:tab/>
        <w:t>Previamente ao encaminhamento à cobrança judicial, a multa poderá ser recolhida administrativamente no prazo máximo de 30 (trinta) dias, a contar da data do recebimento da comunicação enviada pela autoridade competente.</w:t>
      </w:r>
    </w:p>
    <w:p w14:paraId="016B07C7"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12.7.</w:t>
      </w:r>
      <w:r w:rsidRPr="001D3355">
        <w:rPr>
          <w:rFonts w:asciiTheme="minorHAnsi" w:hAnsiTheme="minorHAnsi" w:cstheme="minorHAnsi"/>
          <w:sz w:val="21"/>
          <w:szCs w:val="21"/>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215FE31"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12.8.</w:t>
      </w:r>
      <w:r w:rsidRPr="001D3355">
        <w:rPr>
          <w:rFonts w:asciiTheme="minorHAnsi" w:hAnsiTheme="minorHAnsi" w:cstheme="minorHAnsi"/>
          <w:sz w:val="21"/>
          <w:szCs w:val="21"/>
        </w:rPr>
        <w:tab/>
        <w:t>Na aplicação das sanções serão considerados (art. 156, §1º, da Lei nº 14.133, de 2021):</w:t>
      </w:r>
    </w:p>
    <w:p w14:paraId="20C54751" w14:textId="77777777" w:rsidR="005B2793" w:rsidRPr="001D3355" w:rsidRDefault="005B2793" w:rsidP="00B646EB">
      <w:pPr>
        <w:pStyle w:val="SemEspaamento"/>
        <w:tabs>
          <w:tab w:val="left" w:pos="1134"/>
        </w:tabs>
        <w:ind w:firstLine="851"/>
        <w:jc w:val="both"/>
        <w:rPr>
          <w:rFonts w:asciiTheme="minorHAnsi" w:hAnsiTheme="minorHAnsi" w:cstheme="minorHAnsi"/>
          <w:sz w:val="21"/>
          <w:szCs w:val="21"/>
        </w:rPr>
      </w:pPr>
      <w:r w:rsidRPr="001D3355">
        <w:rPr>
          <w:rFonts w:asciiTheme="minorHAnsi" w:hAnsiTheme="minorHAnsi" w:cstheme="minorHAnsi"/>
          <w:sz w:val="21"/>
          <w:szCs w:val="21"/>
        </w:rPr>
        <w:t>a)</w:t>
      </w:r>
      <w:r w:rsidRPr="001D3355">
        <w:rPr>
          <w:rFonts w:asciiTheme="minorHAnsi" w:hAnsiTheme="minorHAnsi" w:cstheme="minorHAnsi"/>
          <w:sz w:val="21"/>
          <w:szCs w:val="21"/>
        </w:rPr>
        <w:tab/>
        <w:t>a natureza e a gravidade da infração cometida;</w:t>
      </w:r>
    </w:p>
    <w:p w14:paraId="4B4D9F2A" w14:textId="77777777" w:rsidR="005B2793" w:rsidRPr="001D3355" w:rsidRDefault="005B2793" w:rsidP="00B646EB">
      <w:pPr>
        <w:pStyle w:val="SemEspaamento"/>
        <w:tabs>
          <w:tab w:val="left" w:pos="1134"/>
        </w:tabs>
        <w:ind w:firstLine="851"/>
        <w:jc w:val="both"/>
        <w:rPr>
          <w:rFonts w:asciiTheme="minorHAnsi" w:hAnsiTheme="minorHAnsi" w:cstheme="minorHAnsi"/>
          <w:sz w:val="21"/>
          <w:szCs w:val="21"/>
        </w:rPr>
      </w:pPr>
      <w:r w:rsidRPr="001D3355">
        <w:rPr>
          <w:rFonts w:asciiTheme="minorHAnsi" w:hAnsiTheme="minorHAnsi" w:cstheme="minorHAnsi"/>
          <w:sz w:val="21"/>
          <w:szCs w:val="21"/>
        </w:rPr>
        <w:t>b)</w:t>
      </w:r>
      <w:r w:rsidRPr="001D3355">
        <w:rPr>
          <w:rFonts w:asciiTheme="minorHAnsi" w:hAnsiTheme="minorHAnsi" w:cstheme="minorHAnsi"/>
          <w:sz w:val="21"/>
          <w:szCs w:val="21"/>
        </w:rPr>
        <w:tab/>
        <w:t>as peculiaridades do caso concreto;</w:t>
      </w:r>
    </w:p>
    <w:p w14:paraId="7BDFEA4E" w14:textId="77777777" w:rsidR="005B2793" w:rsidRPr="001D3355" w:rsidRDefault="005B2793" w:rsidP="00B646EB">
      <w:pPr>
        <w:pStyle w:val="SemEspaamento"/>
        <w:tabs>
          <w:tab w:val="left" w:pos="1134"/>
        </w:tabs>
        <w:ind w:firstLine="851"/>
        <w:jc w:val="both"/>
        <w:rPr>
          <w:rFonts w:asciiTheme="minorHAnsi" w:hAnsiTheme="minorHAnsi" w:cstheme="minorHAnsi"/>
          <w:sz w:val="21"/>
          <w:szCs w:val="21"/>
        </w:rPr>
      </w:pPr>
      <w:r w:rsidRPr="001D3355">
        <w:rPr>
          <w:rFonts w:asciiTheme="minorHAnsi" w:hAnsiTheme="minorHAnsi" w:cstheme="minorHAnsi"/>
          <w:sz w:val="21"/>
          <w:szCs w:val="21"/>
        </w:rPr>
        <w:t>c)</w:t>
      </w:r>
      <w:r w:rsidRPr="001D3355">
        <w:rPr>
          <w:rFonts w:asciiTheme="minorHAnsi" w:hAnsiTheme="minorHAnsi" w:cstheme="minorHAnsi"/>
          <w:sz w:val="21"/>
          <w:szCs w:val="21"/>
        </w:rPr>
        <w:tab/>
        <w:t>as circunstâncias agravantes ou atenuantes;</w:t>
      </w:r>
    </w:p>
    <w:p w14:paraId="582CA4FA" w14:textId="77777777" w:rsidR="005B2793" w:rsidRPr="001D3355" w:rsidRDefault="005B2793" w:rsidP="00B646EB">
      <w:pPr>
        <w:pStyle w:val="SemEspaamento"/>
        <w:tabs>
          <w:tab w:val="left" w:pos="1134"/>
        </w:tabs>
        <w:ind w:firstLine="851"/>
        <w:jc w:val="both"/>
        <w:rPr>
          <w:rFonts w:asciiTheme="minorHAnsi" w:hAnsiTheme="minorHAnsi" w:cstheme="minorHAnsi"/>
          <w:sz w:val="21"/>
          <w:szCs w:val="21"/>
        </w:rPr>
      </w:pPr>
      <w:r w:rsidRPr="001D3355">
        <w:rPr>
          <w:rFonts w:asciiTheme="minorHAnsi" w:hAnsiTheme="minorHAnsi" w:cstheme="minorHAnsi"/>
          <w:sz w:val="21"/>
          <w:szCs w:val="21"/>
        </w:rPr>
        <w:t>d)</w:t>
      </w:r>
      <w:r w:rsidRPr="001D3355">
        <w:rPr>
          <w:rFonts w:asciiTheme="minorHAnsi" w:hAnsiTheme="minorHAnsi" w:cstheme="minorHAnsi"/>
          <w:sz w:val="21"/>
          <w:szCs w:val="21"/>
        </w:rPr>
        <w:tab/>
        <w:t>os danos que dela provierem para o Contratante;</w:t>
      </w:r>
    </w:p>
    <w:p w14:paraId="43C1E15D" w14:textId="77777777" w:rsidR="005B2793" w:rsidRPr="001D3355" w:rsidRDefault="005B2793" w:rsidP="00B646EB">
      <w:pPr>
        <w:pStyle w:val="SemEspaamento"/>
        <w:tabs>
          <w:tab w:val="left" w:pos="1134"/>
        </w:tabs>
        <w:ind w:firstLine="851"/>
        <w:jc w:val="both"/>
        <w:rPr>
          <w:rFonts w:asciiTheme="minorHAnsi" w:hAnsiTheme="minorHAnsi" w:cstheme="minorHAnsi"/>
          <w:sz w:val="21"/>
          <w:szCs w:val="21"/>
        </w:rPr>
      </w:pPr>
      <w:r w:rsidRPr="001D3355">
        <w:rPr>
          <w:rFonts w:asciiTheme="minorHAnsi" w:hAnsiTheme="minorHAnsi" w:cstheme="minorHAnsi"/>
          <w:sz w:val="21"/>
          <w:szCs w:val="21"/>
        </w:rPr>
        <w:t>e)</w:t>
      </w:r>
      <w:r w:rsidRPr="001D3355">
        <w:rPr>
          <w:rFonts w:asciiTheme="minorHAnsi" w:hAnsiTheme="minorHAnsi" w:cstheme="minorHAnsi"/>
          <w:sz w:val="21"/>
          <w:szCs w:val="21"/>
        </w:rPr>
        <w:tab/>
        <w:t>a implantação ou o aperfeiçoamento de programa de integridade, conforme normas e orientações dos órgãos de controle.</w:t>
      </w:r>
    </w:p>
    <w:p w14:paraId="7FEF7EC1"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12.9.</w:t>
      </w:r>
      <w:r w:rsidRPr="001D3355">
        <w:rPr>
          <w:rFonts w:asciiTheme="minorHAnsi" w:hAnsiTheme="minorHAnsi" w:cstheme="minorHAnsi"/>
          <w:sz w:val="21"/>
          <w:szCs w:val="21"/>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1DEA761"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12.10.</w:t>
      </w:r>
      <w:r w:rsidRPr="001D3355">
        <w:rPr>
          <w:rFonts w:asciiTheme="minorHAnsi" w:hAnsiTheme="minorHAnsi" w:cstheme="minorHAnsi"/>
          <w:sz w:val="21"/>
          <w:szCs w:val="21"/>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5C7F20D"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12.11.</w:t>
      </w:r>
      <w:r w:rsidRPr="001D3355">
        <w:rPr>
          <w:rFonts w:asciiTheme="minorHAnsi" w:hAnsiTheme="minorHAnsi" w:cstheme="minorHAnsi"/>
          <w:sz w:val="21"/>
          <w:szCs w:val="21"/>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129DD74F"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12.12.</w:t>
      </w:r>
      <w:r w:rsidRPr="001D3355">
        <w:rPr>
          <w:rFonts w:asciiTheme="minorHAnsi" w:hAnsiTheme="minorHAnsi" w:cstheme="minorHAnsi"/>
          <w:sz w:val="21"/>
          <w:szCs w:val="21"/>
        </w:rPr>
        <w:tab/>
        <w:t>As sanções de impedimento de licitar e contratar e declaração de inidoneidade para licitar ou contratar são passíveis de reabilitação na forma do art. 163 da Lei nº 14.133/21.</w:t>
      </w:r>
    </w:p>
    <w:p w14:paraId="4C59AB78"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lastRenderedPageBreak/>
        <w:t>12.13.</w:t>
      </w:r>
      <w:r w:rsidRPr="001D3355">
        <w:rPr>
          <w:rFonts w:asciiTheme="minorHAnsi" w:hAnsiTheme="minorHAnsi" w:cstheme="minorHAnsi"/>
          <w:sz w:val="21"/>
          <w:szCs w:val="21"/>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2713F628" w14:textId="77777777" w:rsidR="005B2793" w:rsidRPr="001D3355" w:rsidRDefault="005B2793" w:rsidP="005B2793">
      <w:pPr>
        <w:pStyle w:val="SemEspaamento"/>
        <w:ind w:firstLine="851"/>
        <w:jc w:val="both"/>
        <w:rPr>
          <w:rFonts w:asciiTheme="minorHAnsi" w:hAnsiTheme="minorHAnsi" w:cstheme="minorHAnsi"/>
          <w:sz w:val="21"/>
          <w:szCs w:val="21"/>
        </w:rPr>
      </w:pPr>
    </w:p>
    <w:p w14:paraId="43D73506" w14:textId="77777777" w:rsidR="005B2793" w:rsidRPr="001D3355" w:rsidRDefault="005B2793" w:rsidP="00415EA4">
      <w:pPr>
        <w:pStyle w:val="SemEspaamento"/>
        <w:shd w:val="clear" w:color="auto" w:fill="F2F2F2" w:themeFill="background1" w:themeFillShade="F2"/>
        <w:rPr>
          <w:rFonts w:asciiTheme="minorHAnsi" w:hAnsiTheme="minorHAnsi" w:cstheme="minorHAnsi"/>
          <w:b/>
          <w:bCs/>
          <w:sz w:val="21"/>
          <w:szCs w:val="21"/>
        </w:rPr>
      </w:pPr>
      <w:r w:rsidRPr="001D3355">
        <w:rPr>
          <w:rFonts w:asciiTheme="minorHAnsi" w:hAnsiTheme="minorHAnsi" w:cstheme="minorHAnsi"/>
          <w:b/>
          <w:bCs/>
          <w:sz w:val="21"/>
          <w:szCs w:val="21"/>
        </w:rPr>
        <w:t xml:space="preserve">13.CLÁUSULA DÉCIMA TERCEIRA – DA EXTINÇÃO CONTRATUAL </w:t>
      </w:r>
    </w:p>
    <w:p w14:paraId="3219EE83" w14:textId="77777777" w:rsidR="005B2793" w:rsidRPr="001D3355" w:rsidRDefault="005B2793" w:rsidP="005B2793">
      <w:pPr>
        <w:pStyle w:val="SemEspaamento"/>
        <w:rPr>
          <w:rFonts w:asciiTheme="minorHAnsi" w:hAnsiTheme="minorHAnsi" w:cstheme="minorHAnsi"/>
          <w:sz w:val="21"/>
          <w:szCs w:val="21"/>
        </w:rPr>
      </w:pPr>
    </w:p>
    <w:p w14:paraId="27DFEE6F"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13.1.</w:t>
      </w:r>
      <w:r w:rsidRPr="001D3355">
        <w:rPr>
          <w:rFonts w:asciiTheme="minorHAnsi" w:hAnsiTheme="minorHAnsi" w:cstheme="minorHAnsi"/>
          <w:sz w:val="21"/>
          <w:szCs w:val="21"/>
        </w:rPr>
        <w:tab/>
        <w:t>O contrato será extinto quando cumpridas as obrigações de ambas as partes, ainda que isso ocorra antes do prazo estipulado para tanto.</w:t>
      </w:r>
    </w:p>
    <w:p w14:paraId="54CADFCE"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13.2.</w:t>
      </w:r>
      <w:r w:rsidRPr="001D3355">
        <w:rPr>
          <w:rFonts w:asciiTheme="minorHAnsi" w:hAnsiTheme="minorHAnsi" w:cstheme="minorHAnsi"/>
          <w:sz w:val="21"/>
          <w:szCs w:val="21"/>
        </w:rPr>
        <w:tab/>
        <w:t>Se as obrigações não forem cumpridas no prazo estipulado, a vigência ficará prorrogada até a conclusão do objeto, caso em que deverá a Administração providenciar a readequação do cronograma fixado para o contrato.</w:t>
      </w:r>
    </w:p>
    <w:p w14:paraId="05F8C69E"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13.3.</w:t>
      </w:r>
      <w:r w:rsidRPr="001D3355">
        <w:rPr>
          <w:rFonts w:asciiTheme="minorHAnsi" w:hAnsiTheme="minorHAnsi" w:cstheme="minorHAnsi"/>
          <w:sz w:val="21"/>
          <w:szCs w:val="21"/>
        </w:rPr>
        <w:tab/>
        <w:t>Quando a não conclusão do contrato referida no item anterior decorrer de culpa do contratado:</w:t>
      </w:r>
    </w:p>
    <w:p w14:paraId="33E85AA4"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a)</w:t>
      </w:r>
      <w:r w:rsidRPr="001D3355">
        <w:rPr>
          <w:rFonts w:asciiTheme="minorHAnsi" w:hAnsiTheme="minorHAnsi" w:cstheme="minorHAnsi"/>
          <w:sz w:val="21"/>
          <w:szCs w:val="21"/>
        </w:rPr>
        <w:tab/>
        <w:t xml:space="preserve">ficará ele constituído em mora, sendo-lhe aplicáveis as respectivas sanções administrativas; e  </w:t>
      </w:r>
    </w:p>
    <w:p w14:paraId="73EA04BD"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b)</w:t>
      </w:r>
      <w:r w:rsidRPr="001D3355">
        <w:rPr>
          <w:rFonts w:asciiTheme="minorHAnsi" w:hAnsiTheme="minorHAnsi" w:cstheme="minorHAnsi"/>
          <w:sz w:val="21"/>
          <w:szCs w:val="21"/>
        </w:rPr>
        <w:tab/>
        <w:t>poderá a Administração optar pela extinção do contrato e, nesse caso, adotará as medidas admitidas em lei para a continuidade da execução contratual.</w:t>
      </w:r>
    </w:p>
    <w:p w14:paraId="73C4CB95"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13.4.</w:t>
      </w:r>
      <w:r w:rsidRPr="001D3355">
        <w:rPr>
          <w:rFonts w:asciiTheme="minorHAnsi" w:hAnsiTheme="minorHAnsi" w:cstheme="minorHAnsi"/>
          <w:sz w:val="21"/>
          <w:szCs w:val="21"/>
        </w:rPr>
        <w:tab/>
        <w:t>O contrato poderá ser extinto antes de cumpridas as obrigações nele estipuladas, ou antes do prazo nele fixado, por algum dos motivos previstos no artigo 137 da Lei nº 14.133/21, bem como amigavelmente, assegurados o contraditório e a ampla defesa.</w:t>
      </w:r>
    </w:p>
    <w:p w14:paraId="5FC2F5F5"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13.4.1.</w:t>
      </w:r>
      <w:r w:rsidRPr="001D3355">
        <w:rPr>
          <w:rFonts w:asciiTheme="minorHAnsi" w:hAnsiTheme="minorHAnsi" w:cstheme="minorHAnsi"/>
          <w:sz w:val="21"/>
          <w:szCs w:val="21"/>
        </w:rPr>
        <w:tab/>
        <w:t>Nesta hipótese, aplicam-se também os artigos 138 e 139 da mesma Lei.</w:t>
      </w:r>
    </w:p>
    <w:p w14:paraId="5562A852"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13.4.2.</w:t>
      </w:r>
      <w:r w:rsidRPr="001D3355">
        <w:rPr>
          <w:rFonts w:asciiTheme="minorHAnsi" w:hAnsiTheme="minorHAnsi" w:cstheme="minorHAnsi"/>
          <w:sz w:val="21"/>
          <w:szCs w:val="21"/>
        </w:rPr>
        <w:tab/>
        <w:t>A alteração social ou a modificação da finalidade ou da estrutura da empresa não ensejará a extinção se não restringir sua capacidade de concluir o contrato.</w:t>
      </w:r>
    </w:p>
    <w:p w14:paraId="44E03658" w14:textId="77777777" w:rsidR="005B2793" w:rsidRPr="001D3355" w:rsidRDefault="005B2793" w:rsidP="005B2793">
      <w:pPr>
        <w:pStyle w:val="SemEspaamento"/>
        <w:ind w:firstLine="709"/>
        <w:jc w:val="both"/>
        <w:rPr>
          <w:rFonts w:asciiTheme="minorHAnsi" w:hAnsiTheme="minorHAnsi" w:cstheme="minorHAnsi"/>
          <w:sz w:val="21"/>
          <w:szCs w:val="21"/>
        </w:rPr>
      </w:pPr>
      <w:r w:rsidRPr="001D3355">
        <w:rPr>
          <w:rFonts w:asciiTheme="minorHAnsi" w:hAnsiTheme="minorHAnsi" w:cstheme="minorHAnsi"/>
          <w:sz w:val="21"/>
          <w:szCs w:val="21"/>
        </w:rPr>
        <w:t>13.4.2.1.</w:t>
      </w:r>
      <w:r w:rsidRPr="001D3355">
        <w:rPr>
          <w:rFonts w:asciiTheme="minorHAnsi" w:hAnsiTheme="minorHAnsi" w:cstheme="minorHAnsi"/>
          <w:sz w:val="21"/>
          <w:szCs w:val="21"/>
        </w:rPr>
        <w:tab/>
        <w:t>Se a operação implicar mudança da pessoa jurídica contratada, deverá ser formalizado termo aditivo para alteração subjetiva.</w:t>
      </w:r>
    </w:p>
    <w:p w14:paraId="68919EAA"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13.5.</w:t>
      </w:r>
      <w:r w:rsidRPr="001D3355">
        <w:rPr>
          <w:rFonts w:asciiTheme="minorHAnsi" w:hAnsiTheme="minorHAnsi" w:cstheme="minorHAnsi"/>
          <w:sz w:val="21"/>
          <w:szCs w:val="21"/>
        </w:rPr>
        <w:tab/>
        <w:t>O termo de extinção, sempre que possível, será precedido:</w:t>
      </w:r>
    </w:p>
    <w:p w14:paraId="3580D1A6" w14:textId="77777777" w:rsidR="005B2793" w:rsidRPr="001D3355" w:rsidRDefault="005B2793" w:rsidP="005B2793">
      <w:pPr>
        <w:pStyle w:val="SemEspaamento"/>
        <w:ind w:firstLine="1276"/>
        <w:jc w:val="both"/>
        <w:rPr>
          <w:rFonts w:asciiTheme="minorHAnsi" w:hAnsiTheme="minorHAnsi" w:cstheme="minorHAnsi"/>
          <w:sz w:val="21"/>
          <w:szCs w:val="21"/>
        </w:rPr>
      </w:pPr>
      <w:r w:rsidRPr="001D3355">
        <w:rPr>
          <w:rFonts w:asciiTheme="minorHAnsi" w:hAnsiTheme="minorHAnsi" w:cstheme="minorHAnsi"/>
          <w:sz w:val="21"/>
          <w:szCs w:val="21"/>
        </w:rPr>
        <w:t>13.5.1.1.</w:t>
      </w:r>
      <w:r w:rsidRPr="001D3355">
        <w:rPr>
          <w:rFonts w:asciiTheme="minorHAnsi" w:hAnsiTheme="minorHAnsi" w:cstheme="minorHAnsi"/>
          <w:sz w:val="21"/>
          <w:szCs w:val="21"/>
        </w:rPr>
        <w:tab/>
        <w:t>Balanço dos eventos contratuais já cumpridos ou parcialmente cumpridos;</w:t>
      </w:r>
    </w:p>
    <w:p w14:paraId="29F7AABE" w14:textId="77777777" w:rsidR="005B2793" w:rsidRPr="001D3355" w:rsidRDefault="005B2793" w:rsidP="005B2793">
      <w:pPr>
        <w:pStyle w:val="SemEspaamento"/>
        <w:ind w:firstLine="1276"/>
        <w:jc w:val="both"/>
        <w:rPr>
          <w:rFonts w:asciiTheme="minorHAnsi" w:hAnsiTheme="minorHAnsi" w:cstheme="minorHAnsi"/>
          <w:sz w:val="21"/>
          <w:szCs w:val="21"/>
        </w:rPr>
      </w:pPr>
      <w:r w:rsidRPr="001D3355">
        <w:rPr>
          <w:rFonts w:asciiTheme="minorHAnsi" w:hAnsiTheme="minorHAnsi" w:cstheme="minorHAnsi"/>
          <w:sz w:val="21"/>
          <w:szCs w:val="21"/>
        </w:rPr>
        <w:t>13.5.1.2.</w:t>
      </w:r>
      <w:r w:rsidRPr="001D3355">
        <w:rPr>
          <w:rFonts w:asciiTheme="minorHAnsi" w:hAnsiTheme="minorHAnsi" w:cstheme="minorHAnsi"/>
          <w:sz w:val="21"/>
          <w:szCs w:val="21"/>
        </w:rPr>
        <w:tab/>
        <w:t>Relação dos pagamentos já efetuados e ainda devidos;</w:t>
      </w:r>
    </w:p>
    <w:p w14:paraId="1D5E01E8" w14:textId="77777777" w:rsidR="005B2793" w:rsidRPr="001D3355" w:rsidRDefault="005B2793" w:rsidP="005B2793">
      <w:pPr>
        <w:pStyle w:val="SemEspaamento"/>
        <w:ind w:firstLine="1276"/>
        <w:jc w:val="both"/>
        <w:rPr>
          <w:rFonts w:asciiTheme="minorHAnsi" w:hAnsiTheme="minorHAnsi" w:cstheme="minorHAnsi"/>
          <w:sz w:val="21"/>
          <w:szCs w:val="21"/>
        </w:rPr>
      </w:pPr>
      <w:r w:rsidRPr="001D3355">
        <w:rPr>
          <w:rFonts w:asciiTheme="minorHAnsi" w:hAnsiTheme="minorHAnsi" w:cstheme="minorHAnsi"/>
          <w:sz w:val="21"/>
          <w:szCs w:val="21"/>
        </w:rPr>
        <w:t>13.5.1.3.</w:t>
      </w:r>
      <w:r w:rsidRPr="001D3355">
        <w:rPr>
          <w:rFonts w:asciiTheme="minorHAnsi" w:hAnsiTheme="minorHAnsi" w:cstheme="minorHAnsi"/>
          <w:sz w:val="21"/>
          <w:szCs w:val="21"/>
        </w:rPr>
        <w:tab/>
        <w:t>Indenizações e multas.</w:t>
      </w:r>
    </w:p>
    <w:p w14:paraId="3A7BF4AD"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13.6.</w:t>
      </w:r>
      <w:r w:rsidRPr="001D3355">
        <w:rPr>
          <w:rFonts w:asciiTheme="minorHAnsi" w:hAnsiTheme="minorHAnsi" w:cstheme="minorHAnsi"/>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14:paraId="4066710E"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13.7.</w:t>
      </w:r>
      <w:r w:rsidRPr="001D3355">
        <w:rPr>
          <w:rFonts w:asciiTheme="minorHAnsi" w:hAnsiTheme="minorHAnsi" w:cstheme="minorHAnsi"/>
          <w:sz w:val="21"/>
          <w:szCs w:val="21"/>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50C089E" w14:textId="77777777" w:rsidR="005B2793" w:rsidRDefault="005B2793" w:rsidP="005B2793">
      <w:pPr>
        <w:pStyle w:val="SemEspaamento"/>
        <w:ind w:firstLine="851"/>
        <w:jc w:val="both"/>
        <w:rPr>
          <w:rFonts w:asciiTheme="minorHAnsi" w:hAnsiTheme="minorHAnsi" w:cstheme="minorHAnsi"/>
          <w:sz w:val="21"/>
          <w:szCs w:val="21"/>
        </w:rPr>
      </w:pPr>
    </w:p>
    <w:p w14:paraId="29B369C5" w14:textId="7488EB08" w:rsidR="005B2793" w:rsidRPr="001D3355" w:rsidRDefault="005B2793" w:rsidP="00415EA4">
      <w:pPr>
        <w:pStyle w:val="SemEspaamento"/>
        <w:shd w:val="clear" w:color="auto" w:fill="F2F2F2" w:themeFill="background1" w:themeFillShade="F2"/>
        <w:rPr>
          <w:rFonts w:asciiTheme="minorHAnsi" w:hAnsiTheme="minorHAnsi" w:cstheme="minorHAnsi"/>
          <w:b/>
          <w:bCs/>
          <w:sz w:val="21"/>
          <w:szCs w:val="21"/>
        </w:rPr>
      </w:pPr>
      <w:r w:rsidRPr="001D3355">
        <w:rPr>
          <w:rFonts w:asciiTheme="minorHAnsi" w:hAnsiTheme="minorHAnsi" w:cstheme="minorHAnsi"/>
          <w:b/>
          <w:bCs/>
          <w:sz w:val="21"/>
          <w:szCs w:val="21"/>
        </w:rPr>
        <w:t>14.</w:t>
      </w:r>
      <w:r w:rsidR="00092BA8">
        <w:rPr>
          <w:rFonts w:asciiTheme="minorHAnsi" w:hAnsiTheme="minorHAnsi" w:cstheme="minorHAnsi"/>
          <w:b/>
          <w:bCs/>
          <w:sz w:val="21"/>
          <w:szCs w:val="21"/>
        </w:rPr>
        <w:t xml:space="preserve"> </w:t>
      </w:r>
      <w:r w:rsidRPr="001D3355">
        <w:rPr>
          <w:rFonts w:asciiTheme="minorHAnsi" w:hAnsiTheme="minorHAnsi" w:cstheme="minorHAnsi"/>
          <w:b/>
          <w:bCs/>
          <w:sz w:val="21"/>
          <w:szCs w:val="21"/>
        </w:rPr>
        <w:t xml:space="preserve">CLÁUSULA DÉCIMA QUARTA – DOTAÇÃO ORÇAMENTÁRIA </w:t>
      </w:r>
    </w:p>
    <w:p w14:paraId="62ED7245" w14:textId="77777777" w:rsidR="005B2793" w:rsidRPr="001D3355" w:rsidRDefault="005B2793" w:rsidP="005B2793">
      <w:pPr>
        <w:pStyle w:val="SemEspaamento"/>
        <w:rPr>
          <w:rFonts w:asciiTheme="minorHAnsi" w:hAnsiTheme="minorHAnsi" w:cstheme="minorHAnsi"/>
          <w:b/>
          <w:bCs/>
          <w:sz w:val="21"/>
          <w:szCs w:val="21"/>
        </w:rPr>
      </w:pPr>
    </w:p>
    <w:p w14:paraId="4A45BAC0" w14:textId="30EB1105"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14.1.</w:t>
      </w:r>
      <w:r w:rsidRPr="001D3355">
        <w:rPr>
          <w:rFonts w:asciiTheme="minorHAnsi" w:hAnsiTheme="minorHAnsi" w:cstheme="minorHAnsi"/>
          <w:sz w:val="21"/>
          <w:szCs w:val="21"/>
        </w:rPr>
        <w:tab/>
        <w:t xml:space="preserve">As despesas decorrentes da presente contratação correrão à conta de recursos específicos consignados no Orçamento Geral do </w:t>
      </w:r>
      <w:r w:rsidR="00173F5F" w:rsidRPr="001D3355">
        <w:rPr>
          <w:rFonts w:asciiTheme="minorHAnsi" w:hAnsiTheme="minorHAnsi" w:cstheme="minorHAnsi"/>
          <w:sz w:val="21"/>
          <w:szCs w:val="21"/>
        </w:rPr>
        <w:t>Município de Lajedinho</w:t>
      </w:r>
      <w:r w:rsidRPr="001D3355">
        <w:rPr>
          <w:rFonts w:asciiTheme="minorHAnsi" w:hAnsiTheme="minorHAnsi" w:cstheme="minorHAnsi"/>
          <w:sz w:val="21"/>
          <w:szCs w:val="21"/>
        </w:rPr>
        <w:t xml:space="preserve"> deste exercício, na dotação abaixo discriminada:</w:t>
      </w:r>
    </w:p>
    <w:p w14:paraId="701A30FD" w14:textId="77777777" w:rsidR="005B2793" w:rsidRPr="001D3355" w:rsidRDefault="005B2793" w:rsidP="005B2793">
      <w:pPr>
        <w:pStyle w:val="SemEspaamento"/>
        <w:ind w:firstLine="851"/>
        <w:jc w:val="both"/>
        <w:rPr>
          <w:rFonts w:asciiTheme="minorHAnsi" w:hAnsiTheme="minorHAnsi" w:cstheme="minorHAnsi"/>
          <w:sz w:val="21"/>
          <w:szCs w:val="21"/>
        </w:rPr>
      </w:pPr>
    </w:p>
    <w:p w14:paraId="4A7A2178" w14:textId="77777777" w:rsidR="00415EA4" w:rsidRPr="0090630F" w:rsidRDefault="00415EA4" w:rsidP="00415EA4">
      <w:pPr>
        <w:pStyle w:val="SemEspaamento"/>
        <w:numPr>
          <w:ilvl w:val="0"/>
          <w:numId w:val="50"/>
        </w:numPr>
        <w:ind w:left="0" w:firstLine="1134"/>
        <w:jc w:val="both"/>
        <w:rPr>
          <w:rFonts w:asciiTheme="minorHAnsi" w:hAnsiTheme="minorHAnsi" w:cstheme="minorHAnsi"/>
          <w:color w:val="000000" w:themeColor="text1"/>
          <w:sz w:val="21"/>
          <w:szCs w:val="21"/>
        </w:rPr>
      </w:pPr>
      <w:r w:rsidRPr="0090630F">
        <w:rPr>
          <w:rFonts w:asciiTheme="minorHAnsi" w:hAnsiTheme="minorHAnsi" w:cstheme="minorHAnsi"/>
          <w:bCs/>
          <w:color w:val="000000" w:themeColor="text1"/>
          <w:sz w:val="21"/>
          <w:szCs w:val="21"/>
        </w:rPr>
        <w:t>Unidade Orçamentária</w:t>
      </w:r>
      <w:r w:rsidRPr="0090630F">
        <w:rPr>
          <w:rFonts w:asciiTheme="minorHAnsi" w:hAnsiTheme="minorHAnsi" w:cstheme="minorHAnsi"/>
          <w:color w:val="000000" w:themeColor="text1"/>
          <w:sz w:val="21"/>
          <w:szCs w:val="21"/>
        </w:rPr>
        <w:t>:</w:t>
      </w:r>
      <w:r w:rsidRPr="0090630F">
        <w:rPr>
          <w:rFonts w:asciiTheme="minorHAnsi" w:hAnsiTheme="minorHAnsi" w:cstheme="minorHAnsi"/>
          <w:bCs/>
          <w:color w:val="000000" w:themeColor="text1"/>
          <w:sz w:val="21"/>
          <w:szCs w:val="21"/>
        </w:rPr>
        <w:t xml:space="preserve"> 1001</w:t>
      </w:r>
      <w:r w:rsidRPr="0090630F">
        <w:rPr>
          <w:rFonts w:asciiTheme="minorHAnsi" w:hAnsiTheme="minorHAnsi" w:cstheme="minorHAnsi"/>
          <w:color w:val="000000" w:themeColor="text1"/>
          <w:sz w:val="21"/>
          <w:szCs w:val="21"/>
        </w:rPr>
        <w:t xml:space="preserve"> - Secretaria Municipal de Infraestrutura, Obras e Serviços Públicos: </w:t>
      </w:r>
    </w:p>
    <w:p w14:paraId="4A62E337" w14:textId="77777777" w:rsidR="00415EA4" w:rsidRPr="0090630F" w:rsidRDefault="00415EA4" w:rsidP="00415EA4">
      <w:pPr>
        <w:pStyle w:val="SemEspaamento"/>
        <w:numPr>
          <w:ilvl w:val="0"/>
          <w:numId w:val="50"/>
        </w:numPr>
        <w:ind w:left="0" w:firstLine="1134"/>
        <w:jc w:val="both"/>
        <w:rPr>
          <w:rFonts w:asciiTheme="minorHAnsi" w:hAnsiTheme="minorHAnsi" w:cstheme="minorHAnsi"/>
          <w:color w:val="000000" w:themeColor="text1"/>
          <w:sz w:val="21"/>
          <w:szCs w:val="21"/>
        </w:rPr>
      </w:pPr>
      <w:r w:rsidRPr="0090630F">
        <w:rPr>
          <w:rFonts w:asciiTheme="minorHAnsi" w:hAnsiTheme="minorHAnsi" w:cstheme="minorHAnsi"/>
          <w:bCs/>
          <w:color w:val="000000" w:themeColor="text1"/>
          <w:sz w:val="21"/>
          <w:szCs w:val="21"/>
        </w:rPr>
        <w:t>2045 - Manutenção dos Serviços de Abastecimentos de Água</w:t>
      </w:r>
      <w:r w:rsidRPr="0090630F">
        <w:rPr>
          <w:rFonts w:asciiTheme="minorHAnsi" w:hAnsiTheme="minorHAnsi" w:cstheme="minorHAnsi"/>
          <w:color w:val="000000" w:themeColor="text1"/>
          <w:sz w:val="21"/>
          <w:szCs w:val="21"/>
        </w:rPr>
        <w:t xml:space="preserve">; </w:t>
      </w:r>
    </w:p>
    <w:p w14:paraId="4EB3A107" w14:textId="77777777" w:rsidR="00415EA4" w:rsidRPr="0090630F" w:rsidRDefault="00415EA4" w:rsidP="00415EA4">
      <w:pPr>
        <w:pStyle w:val="SemEspaamento"/>
        <w:numPr>
          <w:ilvl w:val="0"/>
          <w:numId w:val="50"/>
        </w:numPr>
        <w:ind w:left="0" w:firstLine="1134"/>
        <w:jc w:val="both"/>
        <w:rPr>
          <w:rFonts w:asciiTheme="minorHAnsi" w:hAnsiTheme="minorHAnsi" w:cstheme="minorHAnsi"/>
          <w:color w:val="000000" w:themeColor="text1"/>
          <w:sz w:val="21"/>
          <w:szCs w:val="21"/>
        </w:rPr>
      </w:pPr>
      <w:r w:rsidRPr="0090630F">
        <w:rPr>
          <w:rFonts w:asciiTheme="minorHAnsi" w:hAnsiTheme="minorHAnsi" w:cstheme="minorHAnsi"/>
          <w:color w:val="000000" w:themeColor="text1"/>
          <w:sz w:val="21"/>
          <w:szCs w:val="21"/>
        </w:rPr>
        <w:t xml:space="preserve">Elemento de Despesa: 3.3.90.39.00 – Outros Serviços de Terceiros – Pessoa Jurídica; e </w:t>
      </w:r>
    </w:p>
    <w:p w14:paraId="5C356089" w14:textId="77777777" w:rsidR="00415EA4" w:rsidRPr="0090630F" w:rsidRDefault="00415EA4" w:rsidP="00415EA4">
      <w:pPr>
        <w:pStyle w:val="SemEspaamento"/>
        <w:numPr>
          <w:ilvl w:val="0"/>
          <w:numId w:val="50"/>
        </w:numPr>
        <w:ind w:left="0" w:firstLine="1134"/>
        <w:jc w:val="both"/>
        <w:rPr>
          <w:rFonts w:asciiTheme="minorHAnsi" w:hAnsiTheme="minorHAnsi" w:cstheme="minorHAnsi"/>
          <w:color w:val="000000" w:themeColor="text1"/>
          <w:sz w:val="21"/>
          <w:szCs w:val="21"/>
        </w:rPr>
      </w:pPr>
      <w:r w:rsidRPr="0090630F">
        <w:rPr>
          <w:rFonts w:asciiTheme="minorHAnsi" w:hAnsiTheme="minorHAnsi" w:cstheme="minorHAnsi"/>
          <w:color w:val="000000" w:themeColor="text1"/>
          <w:sz w:val="21"/>
          <w:szCs w:val="21"/>
        </w:rPr>
        <w:t>Fonte 15000000.</w:t>
      </w:r>
    </w:p>
    <w:p w14:paraId="677B6832" w14:textId="77777777" w:rsidR="00AF08B5" w:rsidRPr="00D55E8E" w:rsidRDefault="00AF08B5" w:rsidP="00AF08B5">
      <w:pPr>
        <w:pStyle w:val="SemEspaamento"/>
        <w:jc w:val="both"/>
        <w:rPr>
          <w:rFonts w:asciiTheme="minorHAnsi" w:hAnsiTheme="minorHAnsi" w:cstheme="minorHAnsi"/>
          <w:bCs/>
          <w:color w:val="FF0000"/>
          <w:sz w:val="21"/>
          <w:szCs w:val="21"/>
        </w:rPr>
      </w:pPr>
    </w:p>
    <w:p w14:paraId="421CAE51" w14:textId="067FEBE2" w:rsidR="005B2793" w:rsidRPr="001D3355" w:rsidRDefault="005B2793" w:rsidP="00415EA4">
      <w:pPr>
        <w:pStyle w:val="SemEspaamento"/>
        <w:shd w:val="clear" w:color="auto" w:fill="F2F2F2" w:themeFill="background1" w:themeFillShade="F2"/>
        <w:rPr>
          <w:rFonts w:asciiTheme="minorHAnsi" w:hAnsiTheme="minorHAnsi" w:cstheme="minorHAnsi"/>
          <w:b/>
          <w:bCs/>
          <w:sz w:val="21"/>
          <w:szCs w:val="21"/>
        </w:rPr>
      </w:pPr>
      <w:r w:rsidRPr="001D3355">
        <w:rPr>
          <w:rFonts w:asciiTheme="minorHAnsi" w:hAnsiTheme="minorHAnsi" w:cstheme="minorHAnsi"/>
          <w:b/>
          <w:bCs/>
          <w:sz w:val="21"/>
          <w:szCs w:val="21"/>
        </w:rPr>
        <w:t>15.</w:t>
      </w:r>
      <w:r w:rsidR="00092BA8">
        <w:rPr>
          <w:rFonts w:asciiTheme="minorHAnsi" w:hAnsiTheme="minorHAnsi" w:cstheme="minorHAnsi"/>
          <w:b/>
          <w:bCs/>
          <w:sz w:val="21"/>
          <w:szCs w:val="21"/>
        </w:rPr>
        <w:t xml:space="preserve"> </w:t>
      </w:r>
      <w:r w:rsidRPr="001D3355">
        <w:rPr>
          <w:rFonts w:asciiTheme="minorHAnsi" w:hAnsiTheme="minorHAnsi" w:cstheme="minorHAnsi"/>
          <w:b/>
          <w:bCs/>
          <w:sz w:val="21"/>
          <w:szCs w:val="21"/>
        </w:rPr>
        <w:t xml:space="preserve">CLÁUSULA DÉCIMA QUINTA – DOS CASOS OMISSOS </w:t>
      </w:r>
    </w:p>
    <w:p w14:paraId="61582973" w14:textId="77777777" w:rsidR="005B2793" w:rsidRPr="001D3355" w:rsidRDefault="005B2793" w:rsidP="005B2793">
      <w:pPr>
        <w:pStyle w:val="SemEspaamento"/>
        <w:rPr>
          <w:rFonts w:asciiTheme="minorHAnsi" w:hAnsiTheme="minorHAnsi" w:cstheme="minorHAnsi"/>
          <w:sz w:val="21"/>
          <w:szCs w:val="21"/>
        </w:rPr>
      </w:pPr>
    </w:p>
    <w:p w14:paraId="0E3AFA52" w14:textId="77777777" w:rsidR="005B2793" w:rsidRPr="001D3355" w:rsidRDefault="005B2793" w:rsidP="005B2793">
      <w:pPr>
        <w:pStyle w:val="SemEspaamento"/>
        <w:ind w:firstLine="851"/>
        <w:jc w:val="both"/>
        <w:rPr>
          <w:rFonts w:asciiTheme="minorHAnsi" w:hAnsiTheme="minorHAnsi" w:cstheme="minorHAnsi"/>
          <w:sz w:val="21"/>
          <w:szCs w:val="21"/>
        </w:rPr>
      </w:pPr>
      <w:r w:rsidRPr="001D3355">
        <w:rPr>
          <w:rFonts w:asciiTheme="minorHAnsi" w:hAnsiTheme="minorHAnsi" w:cstheme="minorHAnsi"/>
          <w:sz w:val="21"/>
          <w:szCs w:val="21"/>
        </w:rPr>
        <w:t>15.1.</w:t>
      </w:r>
      <w:r w:rsidRPr="001D3355">
        <w:rPr>
          <w:rFonts w:asciiTheme="minorHAnsi" w:hAnsiTheme="minorHAnsi" w:cstheme="minorHAns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7A1D197" w14:textId="77777777" w:rsidR="005B2793" w:rsidRPr="001D3355" w:rsidRDefault="005B2793" w:rsidP="005B2793">
      <w:pPr>
        <w:pStyle w:val="SemEspaamento"/>
        <w:ind w:firstLine="993"/>
        <w:jc w:val="both"/>
        <w:rPr>
          <w:rFonts w:asciiTheme="minorHAnsi" w:hAnsiTheme="minorHAnsi" w:cstheme="minorHAnsi"/>
          <w:sz w:val="21"/>
          <w:szCs w:val="21"/>
        </w:rPr>
      </w:pPr>
    </w:p>
    <w:p w14:paraId="65F2515D" w14:textId="43AD7902" w:rsidR="005B2793" w:rsidRPr="001D3355" w:rsidRDefault="005B2793" w:rsidP="00415EA4">
      <w:pPr>
        <w:pStyle w:val="SemEspaamento"/>
        <w:shd w:val="clear" w:color="auto" w:fill="F2F2F2" w:themeFill="background1" w:themeFillShade="F2"/>
        <w:jc w:val="both"/>
        <w:rPr>
          <w:rFonts w:asciiTheme="minorHAnsi" w:hAnsiTheme="minorHAnsi" w:cstheme="minorHAnsi"/>
          <w:b/>
          <w:bCs/>
          <w:sz w:val="21"/>
          <w:szCs w:val="21"/>
        </w:rPr>
      </w:pPr>
      <w:r w:rsidRPr="001D3355">
        <w:rPr>
          <w:rFonts w:asciiTheme="minorHAnsi" w:hAnsiTheme="minorHAnsi" w:cstheme="minorHAnsi"/>
          <w:b/>
          <w:bCs/>
          <w:sz w:val="21"/>
          <w:szCs w:val="21"/>
        </w:rPr>
        <w:t>16.</w:t>
      </w:r>
      <w:r w:rsidR="00092BA8">
        <w:rPr>
          <w:rFonts w:asciiTheme="minorHAnsi" w:hAnsiTheme="minorHAnsi" w:cstheme="minorHAnsi"/>
          <w:b/>
          <w:bCs/>
          <w:sz w:val="21"/>
          <w:szCs w:val="21"/>
        </w:rPr>
        <w:t xml:space="preserve"> </w:t>
      </w:r>
      <w:r w:rsidRPr="001D3355">
        <w:rPr>
          <w:rFonts w:asciiTheme="minorHAnsi" w:hAnsiTheme="minorHAnsi" w:cstheme="minorHAnsi"/>
          <w:b/>
          <w:bCs/>
          <w:sz w:val="21"/>
          <w:szCs w:val="21"/>
        </w:rPr>
        <w:t>CLÁUSULA DÉCIMA SEXTA – ALTERAÇÕES</w:t>
      </w:r>
    </w:p>
    <w:p w14:paraId="1C284FE1" w14:textId="77777777" w:rsidR="005B2793" w:rsidRPr="001D3355" w:rsidRDefault="005B2793" w:rsidP="005B2793">
      <w:pPr>
        <w:pStyle w:val="SemEspaamento"/>
        <w:jc w:val="both"/>
        <w:rPr>
          <w:rFonts w:asciiTheme="minorHAnsi" w:hAnsiTheme="minorHAnsi" w:cstheme="minorHAnsi"/>
          <w:sz w:val="21"/>
          <w:szCs w:val="21"/>
        </w:rPr>
      </w:pPr>
    </w:p>
    <w:p w14:paraId="15C1A95D" w14:textId="77777777" w:rsidR="0065131D"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16.1.</w:t>
      </w:r>
      <w:r w:rsidRPr="001D3355">
        <w:rPr>
          <w:rFonts w:asciiTheme="minorHAnsi" w:hAnsiTheme="minorHAnsi" w:cstheme="minorHAnsi"/>
          <w:sz w:val="21"/>
          <w:szCs w:val="21"/>
        </w:rPr>
        <w:tab/>
        <w:t xml:space="preserve">Eventuais alterações contratuais reger-se-ão pela disciplina dos </w:t>
      </w:r>
      <w:hyperlink r:id="rId49" w:anchor="art124">
        <w:r w:rsidR="0065131D" w:rsidRPr="00142B6F">
          <w:rPr>
            <w:rFonts w:asciiTheme="minorHAnsi" w:hAnsiTheme="minorHAnsi" w:cstheme="minorHAnsi"/>
            <w:color w:val="000080"/>
            <w:sz w:val="21"/>
            <w:szCs w:val="21"/>
            <w:u w:val="single" w:color="000080"/>
          </w:rPr>
          <w:t>arts.</w:t>
        </w:r>
        <w:r w:rsidR="0065131D" w:rsidRPr="00142B6F">
          <w:rPr>
            <w:rFonts w:asciiTheme="minorHAnsi" w:hAnsiTheme="minorHAnsi" w:cstheme="minorHAnsi"/>
            <w:color w:val="000080"/>
            <w:spacing w:val="-16"/>
            <w:sz w:val="21"/>
            <w:szCs w:val="21"/>
            <w:u w:val="single" w:color="000080"/>
          </w:rPr>
          <w:t xml:space="preserve"> </w:t>
        </w:r>
        <w:r w:rsidR="0065131D" w:rsidRPr="00142B6F">
          <w:rPr>
            <w:rFonts w:asciiTheme="minorHAnsi" w:hAnsiTheme="minorHAnsi" w:cstheme="minorHAnsi"/>
            <w:color w:val="000080"/>
            <w:sz w:val="21"/>
            <w:szCs w:val="21"/>
            <w:u w:val="single" w:color="000080"/>
          </w:rPr>
          <w:t>124</w:t>
        </w:r>
        <w:r w:rsidR="0065131D" w:rsidRPr="00142B6F">
          <w:rPr>
            <w:rFonts w:asciiTheme="minorHAnsi" w:hAnsiTheme="minorHAnsi" w:cstheme="minorHAnsi"/>
            <w:color w:val="000080"/>
            <w:spacing w:val="-15"/>
            <w:sz w:val="21"/>
            <w:szCs w:val="21"/>
            <w:u w:val="single" w:color="000080"/>
          </w:rPr>
          <w:t xml:space="preserve"> </w:t>
        </w:r>
        <w:r w:rsidR="0065131D" w:rsidRPr="00142B6F">
          <w:rPr>
            <w:rFonts w:asciiTheme="minorHAnsi" w:hAnsiTheme="minorHAnsi" w:cstheme="minorHAnsi"/>
            <w:color w:val="000080"/>
            <w:sz w:val="21"/>
            <w:szCs w:val="21"/>
            <w:u w:val="single" w:color="000080"/>
          </w:rPr>
          <w:t>e</w:t>
        </w:r>
        <w:r w:rsidR="0065131D" w:rsidRPr="00142B6F">
          <w:rPr>
            <w:rFonts w:asciiTheme="minorHAnsi" w:hAnsiTheme="minorHAnsi" w:cstheme="minorHAnsi"/>
            <w:color w:val="000080"/>
            <w:spacing w:val="-12"/>
            <w:sz w:val="21"/>
            <w:szCs w:val="21"/>
            <w:u w:val="single" w:color="000080"/>
          </w:rPr>
          <w:t xml:space="preserve"> </w:t>
        </w:r>
        <w:r w:rsidR="0065131D" w:rsidRPr="00142B6F">
          <w:rPr>
            <w:rFonts w:asciiTheme="minorHAnsi" w:hAnsiTheme="minorHAnsi" w:cstheme="minorHAnsi"/>
            <w:color w:val="000080"/>
            <w:sz w:val="21"/>
            <w:szCs w:val="21"/>
            <w:u w:val="single" w:color="000080"/>
          </w:rPr>
          <w:t>seguintes</w:t>
        </w:r>
        <w:r w:rsidR="0065131D" w:rsidRPr="00142B6F">
          <w:rPr>
            <w:rFonts w:asciiTheme="minorHAnsi" w:hAnsiTheme="minorHAnsi" w:cstheme="minorHAnsi"/>
            <w:color w:val="000080"/>
            <w:spacing w:val="-13"/>
            <w:sz w:val="21"/>
            <w:szCs w:val="21"/>
            <w:u w:val="single" w:color="000080"/>
          </w:rPr>
          <w:t xml:space="preserve"> </w:t>
        </w:r>
        <w:r w:rsidR="0065131D" w:rsidRPr="00142B6F">
          <w:rPr>
            <w:rFonts w:asciiTheme="minorHAnsi" w:hAnsiTheme="minorHAnsi" w:cstheme="minorHAnsi"/>
            <w:color w:val="000080"/>
            <w:sz w:val="21"/>
            <w:szCs w:val="21"/>
            <w:u w:val="single" w:color="000080"/>
          </w:rPr>
          <w:t>da</w:t>
        </w:r>
        <w:r w:rsidR="0065131D" w:rsidRPr="00142B6F">
          <w:rPr>
            <w:rFonts w:asciiTheme="minorHAnsi" w:hAnsiTheme="minorHAnsi" w:cstheme="minorHAnsi"/>
            <w:color w:val="000080"/>
            <w:spacing w:val="-13"/>
            <w:sz w:val="21"/>
            <w:szCs w:val="21"/>
            <w:u w:val="single" w:color="000080"/>
          </w:rPr>
          <w:t xml:space="preserve"> </w:t>
        </w:r>
        <w:r w:rsidR="0065131D" w:rsidRPr="00142B6F">
          <w:rPr>
            <w:rFonts w:asciiTheme="minorHAnsi" w:hAnsiTheme="minorHAnsi" w:cstheme="minorHAnsi"/>
            <w:color w:val="000080"/>
            <w:sz w:val="21"/>
            <w:szCs w:val="21"/>
            <w:u w:val="single" w:color="000080"/>
          </w:rPr>
          <w:t>Lei</w:t>
        </w:r>
        <w:r w:rsidR="0065131D" w:rsidRPr="00142B6F">
          <w:rPr>
            <w:rFonts w:asciiTheme="minorHAnsi" w:hAnsiTheme="minorHAnsi" w:cstheme="minorHAnsi"/>
            <w:color w:val="000080"/>
            <w:spacing w:val="-13"/>
            <w:sz w:val="21"/>
            <w:szCs w:val="21"/>
            <w:u w:val="single" w:color="000080"/>
          </w:rPr>
          <w:t xml:space="preserve"> </w:t>
        </w:r>
        <w:r w:rsidR="0065131D" w:rsidRPr="00142B6F">
          <w:rPr>
            <w:rFonts w:asciiTheme="minorHAnsi" w:hAnsiTheme="minorHAnsi" w:cstheme="minorHAnsi"/>
            <w:color w:val="000080"/>
            <w:sz w:val="21"/>
            <w:szCs w:val="21"/>
            <w:u w:val="single" w:color="000080"/>
          </w:rPr>
          <w:t>nº</w:t>
        </w:r>
        <w:r w:rsidR="0065131D" w:rsidRPr="00142B6F">
          <w:rPr>
            <w:rFonts w:asciiTheme="minorHAnsi" w:hAnsiTheme="minorHAnsi" w:cstheme="minorHAnsi"/>
            <w:color w:val="000080"/>
            <w:spacing w:val="-14"/>
            <w:sz w:val="21"/>
            <w:szCs w:val="21"/>
            <w:u w:val="single" w:color="000080"/>
          </w:rPr>
          <w:t xml:space="preserve"> </w:t>
        </w:r>
        <w:r w:rsidR="0065131D" w:rsidRPr="00142B6F">
          <w:rPr>
            <w:rFonts w:asciiTheme="minorHAnsi" w:hAnsiTheme="minorHAnsi" w:cstheme="minorHAnsi"/>
            <w:color w:val="000080"/>
            <w:sz w:val="21"/>
            <w:szCs w:val="21"/>
            <w:u w:val="single" w:color="000080"/>
          </w:rPr>
          <w:t>14.133,</w:t>
        </w:r>
      </w:hyperlink>
      <w:hyperlink r:id="rId50" w:anchor="art124">
        <w:r w:rsidR="0065131D" w:rsidRPr="00142B6F">
          <w:rPr>
            <w:rFonts w:asciiTheme="minorHAnsi" w:hAnsiTheme="minorHAnsi" w:cstheme="minorHAnsi"/>
            <w:color w:val="000080"/>
            <w:sz w:val="21"/>
            <w:szCs w:val="21"/>
            <w:u w:val="single" w:color="000080"/>
          </w:rPr>
          <w:t xml:space="preserve"> de</w:t>
        </w:r>
        <w:r w:rsidR="0065131D" w:rsidRPr="00142B6F">
          <w:rPr>
            <w:rFonts w:asciiTheme="minorHAnsi" w:hAnsiTheme="minorHAnsi" w:cstheme="minorHAnsi"/>
            <w:color w:val="000080"/>
            <w:spacing w:val="1"/>
            <w:sz w:val="21"/>
            <w:szCs w:val="21"/>
            <w:u w:val="single" w:color="000080"/>
          </w:rPr>
          <w:t xml:space="preserve"> </w:t>
        </w:r>
        <w:r w:rsidR="0065131D" w:rsidRPr="00142B6F">
          <w:rPr>
            <w:rFonts w:asciiTheme="minorHAnsi" w:hAnsiTheme="minorHAnsi" w:cstheme="minorHAnsi"/>
            <w:color w:val="000080"/>
            <w:sz w:val="21"/>
            <w:szCs w:val="21"/>
            <w:u w:val="single" w:color="000080"/>
          </w:rPr>
          <w:t>2021</w:t>
        </w:r>
        <w:r w:rsidR="0065131D" w:rsidRPr="00142B6F">
          <w:rPr>
            <w:rFonts w:asciiTheme="minorHAnsi" w:hAnsiTheme="minorHAnsi" w:cstheme="minorHAnsi"/>
            <w:sz w:val="21"/>
            <w:szCs w:val="21"/>
          </w:rPr>
          <w:t>.</w:t>
        </w:r>
      </w:hyperlink>
    </w:p>
    <w:p w14:paraId="2DCCF5A7" w14:textId="418B20FD"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16.2.</w:t>
      </w:r>
      <w:r w:rsidRPr="001D3355">
        <w:rPr>
          <w:rFonts w:asciiTheme="minorHAnsi" w:hAnsiTheme="minorHAnsi" w:cstheme="minorHAnsi"/>
          <w:sz w:val="21"/>
          <w:szCs w:val="21"/>
        </w:rPr>
        <w:tab/>
        <w:t>O contratado é obrigado a aceitar, nas mesmas condições contratuais, os acréscimos ou supressões que se fizerem necessários, até o limite de 25% (vinte e cinco por cento) do valor inicial atualizado do contrato.</w:t>
      </w:r>
    </w:p>
    <w:p w14:paraId="2AF8E10F" w14:textId="77777777" w:rsidR="005B2793" w:rsidRPr="001D3355" w:rsidRDefault="005B2793" w:rsidP="00092BA8">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16.3.</w:t>
      </w:r>
      <w:r w:rsidRPr="001D3355">
        <w:rPr>
          <w:rFonts w:asciiTheme="minorHAnsi" w:hAnsiTheme="minorHAnsi" w:cstheme="minorHAnsi"/>
          <w:sz w:val="21"/>
          <w:szCs w:val="21"/>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800E3C" w14:textId="77777777" w:rsidR="0065131D" w:rsidRPr="00142B6F" w:rsidRDefault="005B2793" w:rsidP="0065131D">
      <w:pPr>
        <w:pStyle w:val="PargrafodaLista"/>
        <w:widowControl w:val="0"/>
        <w:numPr>
          <w:ilvl w:val="1"/>
          <w:numId w:val="45"/>
        </w:numPr>
        <w:tabs>
          <w:tab w:val="left" w:pos="842"/>
        </w:tabs>
        <w:suppressAutoHyphens w:val="0"/>
        <w:autoSpaceDE w:val="0"/>
        <w:autoSpaceDN w:val="0"/>
        <w:spacing w:before="120" w:line="276" w:lineRule="auto"/>
        <w:ind w:left="0" w:right="273" w:firstLine="0"/>
        <w:contextualSpacing w:val="0"/>
        <w:jc w:val="both"/>
        <w:rPr>
          <w:rFonts w:asciiTheme="minorHAnsi" w:hAnsiTheme="minorHAnsi" w:cstheme="minorHAnsi"/>
          <w:sz w:val="21"/>
          <w:szCs w:val="21"/>
        </w:rPr>
      </w:pPr>
      <w:r w:rsidRPr="001D3355">
        <w:rPr>
          <w:rFonts w:asciiTheme="minorHAnsi" w:hAnsiTheme="minorHAnsi" w:cstheme="minorHAnsi"/>
          <w:sz w:val="21"/>
          <w:szCs w:val="21"/>
        </w:rPr>
        <w:t>16.4.</w:t>
      </w:r>
      <w:r w:rsidRPr="001D3355">
        <w:rPr>
          <w:rFonts w:asciiTheme="minorHAnsi" w:hAnsiTheme="minorHAnsi" w:cstheme="minorHAnsi"/>
          <w:sz w:val="21"/>
          <w:szCs w:val="21"/>
        </w:rPr>
        <w:tab/>
        <w:t xml:space="preserve">Registros que não caracterizam alteração do contrato podem ser realizados por simples apostila, dispensada a celebração de termo aditivo, na forma do </w:t>
      </w:r>
      <w:hyperlink r:id="rId51" w:anchor="art136">
        <w:r w:rsidR="0065131D" w:rsidRPr="00142B6F">
          <w:rPr>
            <w:rFonts w:asciiTheme="minorHAnsi" w:hAnsiTheme="minorHAnsi" w:cstheme="minorHAnsi"/>
            <w:color w:val="000080"/>
            <w:sz w:val="21"/>
            <w:szCs w:val="21"/>
            <w:u w:val="single" w:color="000080"/>
          </w:rPr>
          <w:t>art. 136 da Lei nº 14.133, de</w:t>
        </w:r>
        <w:r w:rsidR="0065131D" w:rsidRPr="00142B6F">
          <w:rPr>
            <w:rFonts w:asciiTheme="minorHAnsi" w:hAnsiTheme="minorHAnsi" w:cstheme="minorHAnsi"/>
            <w:color w:val="000080"/>
            <w:spacing w:val="-14"/>
            <w:sz w:val="21"/>
            <w:szCs w:val="21"/>
            <w:u w:val="single" w:color="000080"/>
          </w:rPr>
          <w:t xml:space="preserve"> </w:t>
        </w:r>
        <w:r w:rsidR="0065131D" w:rsidRPr="00142B6F">
          <w:rPr>
            <w:rFonts w:asciiTheme="minorHAnsi" w:hAnsiTheme="minorHAnsi" w:cstheme="minorHAnsi"/>
            <w:color w:val="000080"/>
            <w:sz w:val="21"/>
            <w:szCs w:val="21"/>
            <w:u w:val="single" w:color="000080"/>
          </w:rPr>
          <w:t>2021</w:t>
        </w:r>
        <w:r w:rsidR="0065131D" w:rsidRPr="00142B6F">
          <w:rPr>
            <w:rFonts w:asciiTheme="minorHAnsi" w:hAnsiTheme="minorHAnsi" w:cstheme="minorHAnsi"/>
            <w:sz w:val="21"/>
            <w:szCs w:val="21"/>
          </w:rPr>
          <w:t>.</w:t>
        </w:r>
      </w:hyperlink>
    </w:p>
    <w:p w14:paraId="06121A9B" w14:textId="77777777" w:rsidR="005B2793" w:rsidRPr="001D3355" w:rsidRDefault="005B2793" w:rsidP="005B2793">
      <w:pPr>
        <w:pStyle w:val="SemEspaamento"/>
        <w:jc w:val="both"/>
        <w:rPr>
          <w:rFonts w:asciiTheme="minorHAnsi" w:hAnsiTheme="minorHAnsi" w:cstheme="minorHAnsi"/>
          <w:sz w:val="21"/>
          <w:szCs w:val="21"/>
        </w:rPr>
      </w:pPr>
    </w:p>
    <w:p w14:paraId="7F9351EB" w14:textId="77777777" w:rsidR="005B2793" w:rsidRPr="001D3355" w:rsidRDefault="005B2793" w:rsidP="00415EA4">
      <w:pPr>
        <w:pStyle w:val="SemEspaamento"/>
        <w:shd w:val="clear" w:color="auto" w:fill="F2F2F2" w:themeFill="background1" w:themeFillShade="F2"/>
        <w:jc w:val="both"/>
        <w:rPr>
          <w:rFonts w:asciiTheme="minorHAnsi" w:hAnsiTheme="minorHAnsi" w:cstheme="minorHAnsi"/>
          <w:b/>
          <w:bCs/>
          <w:sz w:val="21"/>
          <w:szCs w:val="21"/>
        </w:rPr>
      </w:pPr>
      <w:r w:rsidRPr="001D3355">
        <w:rPr>
          <w:rFonts w:asciiTheme="minorHAnsi" w:hAnsiTheme="minorHAnsi" w:cstheme="minorHAnsi"/>
          <w:b/>
          <w:bCs/>
          <w:sz w:val="21"/>
          <w:szCs w:val="21"/>
        </w:rPr>
        <w:t>17.CLÁUSULA DÉCIMA SÉTIMA – PUBLICAÇÃO</w:t>
      </w:r>
    </w:p>
    <w:p w14:paraId="51BAAB9E" w14:textId="77777777" w:rsidR="005B2793" w:rsidRPr="001D3355" w:rsidRDefault="005B2793" w:rsidP="005B2793">
      <w:pPr>
        <w:pStyle w:val="SemEspaamento"/>
        <w:jc w:val="both"/>
        <w:rPr>
          <w:rFonts w:asciiTheme="minorHAnsi" w:hAnsiTheme="minorHAnsi" w:cstheme="minorHAnsi"/>
          <w:sz w:val="21"/>
          <w:szCs w:val="21"/>
        </w:rPr>
      </w:pPr>
    </w:p>
    <w:p w14:paraId="0156A0FF" w14:textId="77777777" w:rsidR="005B2793" w:rsidRPr="001D3355" w:rsidRDefault="005B2793" w:rsidP="0065131D">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17.1.</w:t>
      </w:r>
      <w:r w:rsidRPr="001D3355">
        <w:rPr>
          <w:rFonts w:asciiTheme="minorHAnsi" w:hAnsiTheme="minorHAnsi" w:cstheme="minorHAnsi"/>
          <w:sz w:val="21"/>
          <w:szCs w:val="21"/>
        </w:rPr>
        <w:tab/>
        <w:t xml:space="preserve">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 </w:t>
      </w:r>
    </w:p>
    <w:p w14:paraId="736B0CE2" w14:textId="77777777" w:rsidR="005B2793" w:rsidRPr="001D3355" w:rsidRDefault="005B2793" w:rsidP="005B2793">
      <w:pPr>
        <w:pStyle w:val="SemEspaamento"/>
        <w:ind w:firstLine="709"/>
        <w:jc w:val="both"/>
        <w:rPr>
          <w:rFonts w:asciiTheme="minorHAnsi" w:hAnsiTheme="minorHAnsi" w:cstheme="minorHAnsi"/>
          <w:sz w:val="21"/>
          <w:szCs w:val="21"/>
        </w:rPr>
      </w:pPr>
    </w:p>
    <w:p w14:paraId="6CDA276C" w14:textId="77777777" w:rsidR="005B2793" w:rsidRPr="001D3355" w:rsidRDefault="005B2793" w:rsidP="00415EA4">
      <w:pPr>
        <w:pStyle w:val="SemEspaamento"/>
        <w:shd w:val="clear" w:color="auto" w:fill="F2F2F2" w:themeFill="background1" w:themeFillShade="F2"/>
        <w:jc w:val="both"/>
        <w:rPr>
          <w:rFonts w:asciiTheme="minorHAnsi" w:hAnsiTheme="minorHAnsi" w:cstheme="minorHAnsi"/>
          <w:b/>
          <w:bCs/>
          <w:sz w:val="21"/>
          <w:szCs w:val="21"/>
        </w:rPr>
      </w:pPr>
      <w:r w:rsidRPr="001D3355">
        <w:rPr>
          <w:rFonts w:asciiTheme="minorHAnsi" w:hAnsiTheme="minorHAnsi" w:cstheme="minorHAnsi"/>
          <w:b/>
          <w:bCs/>
          <w:sz w:val="21"/>
          <w:szCs w:val="21"/>
        </w:rPr>
        <w:t xml:space="preserve">18.CLÁUSULA DÉCIMA OITAVA– FORO </w:t>
      </w:r>
    </w:p>
    <w:p w14:paraId="08274037" w14:textId="77777777" w:rsidR="005B2793" w:rsidRPr="001D3355" w:rsidRDefault="005B2793" w:rsidP="005B2793">
      <w:pPr>
        <w:pStyle w:val="SemEspaamento"/>
        <w:jc w:val="both"/>
        <w:rPr>
          <w:rFonts w:asciiTheme="minorHAnsi" w:hAnsiTheme="minorHAnsi" w:cstheme="minorHAnsi"/>
          <w:sz w:val="21"/>
          <w:szCs w:val="21"/>
        </w:rPr>
      </w:pPr>
    </w:p>
    <w:p w14:paraId="64D739B2" w14:textId="77777777" w:rsidR="005B2793" w:rsidRPr="001D3355" w:rsidRDefault="005B2793" w:rsidP="0065131D">
      <w:pPr>
        <w:pStyle w:val="SemEspaamento"/>
        <w:jc w:val="both"/>
        <w:rPr>
          <w:rFonts w:asciiTheme="minorHAnsi" w:hAnsiTheme="minorHAnsi" w:cstheme="minorHAnsi"/>
          <w:sz w:val="21"/>
          <w:szCs w:val="21"/>
        </w:rPr>
      </w:pPr>
      <w:r w:rsidRPr="001D3355">
        <w:rPr>
          <w:rFonts w:asciiTheme="minorHAnsi" w:hAnsiTheme="minorHAnsi" w:cstheme="minorHAnsi"/>
          <w:sz w:val="21"/>
          <w:szCs w:val="21"/>
        </w:rPr>
        <w:t>18.1.</w:t>
      </w:r>
      <w:r w:rsidRPr="001D3355">
        <w:rPr>
          <w:rFonts w:asciiTheme="minorHAnsi" w:hAnsiTheme="minorHAnsi" w:cstheme="minorHAnsi"/>
          <w:sz w:val="21"/>
          <w:szCs w:val="21"/>
        </w:rPr>
        <w:tab/>
        <w:t>Fica eleito o Foro da Comarca de Ruy Barbosa, para dirimir os litígios que decorrerem da execução deste Termo de Contrato que não puderem ser compostos pela conciliação, conforme art. 92, §1º, da Lei nº 14.133/21.</w:t>
      </w:r>
    </w:p>
    <w:p w14:paraId="2FCD58F4" w14:textId="77777777" w:rsidR="005B2793" w:rsidRPr="001D3355" w:rsidRDefault="005B2793" w:rsidP="005B2793">
      <w:pPr>
        <w:pStyle w:val="SemEspaamento"/>
        <w:jc w:val="both"/>
        <w:rPr>
          <w:rFonts w:asciiTheme="minorHAnsi" w:hAnsiTheme="minorHAnsi" w:cstheme="minorHAnsi"/>
          <w:sz w:val="21"/>
          <w:szCs w:val="21"/>
        </w:rPr>
      </w:pPr>
    </w:p>
    <w:p w14:paraId="73DA42B5" w14:textId="4E588BE2" w:rsidR="005B2793" w:rsidRDefault="00173F5F" w:rsidP="005B2793">
      <w:pPr>
        <w:pStyle w:val="SemEspaamento"/>
        <w:jc w:val="both"/>
        <w:rPr>
          <w:rFonts w:asciiTheme="minorHAnsi" w:hAnsiTheme="minorHAnsi" w:cstheme="minorHAnsi"/>
          <w:color w:val="000000" w:themeColor="text1"/>
          <w:sz w:val="21"/>
          <w:szCs w:val="21"/>
        </w:rPr>
      </w:pPr>
      <w:r w:rsidRPr="001D3355">
        <w:rPr>
          <w:rFonts w:asciiTheme="minorHAnsi" w:hAnsiTheme="minorHAnsi" w:cstheme="minorHAnsi"/>
          <w:color w:val="000000" w:themeColor="text1"/>
          <w:sz w:val="21"/>
          <w:szCs w:val="21"/>
        </w:rPr>
        <w:t>Lajedinho, XX de XXXX</w:t>
      </w:r>
      <w:r w:rsidR="008F5EE5" w:rsidRPr="001D3355">
        <w:rPr>
          <w:rFonts w:asciiTheme="minorHAnsi" w:hAnsiTheme="minorHAnsi" w:cstheme="minorHAnsi"/>
          <w:color w:val="000000" w:themeColor="text1"/>
          <w:sz w:val="21"/>
          <w:szCs w:val="21"/>
        </w:rPr>
        <w:t xml:space="preserve"> de 2025</w:t>
      </w:r>
      <w:r w:rsidR="005B2793" w:rsidRPr="001D3355">
        <w:rPr>
          <w:rFonts w:asciiTheme="minorHAnsi" w:hAnsiTheme="minorHAnsi" w:cstheme="minorHAnsi"/>
          <w:color w:val="000000" w:themeColor="text1"/>
          <w:sz w:val="21"/>
          <w:szCs w:val="21"/>
        </w:rPr>
        <w:t>.</w:t>
      </w:r>
    </w:p>
    <w:p w14:paraId="2F7B6F25" w14:textId="77777777" w:rsidR="00CA0FBC" w:rsidRPr="001D3355" w:rsidRDefault="00CA0FBC" w:rsidP="005B2793">
      <w:pPr>
        <w:pStyle w:val="SemEspaamento"/>
        <w:jc w:val="both"/>
        <w:rPr>
          <w:rFonts w:asciiTheme="minorHAnsi" w:hAnsiTheme="minorHAnsi" w:cstheme="minorHAnsi"/>
          <w:color w:val="000000" w:themeColor="text1"/>
          <w:sz w:val="21"/>
          <w:szCs w:val="21"/>
        </w:rPr>
      </w:pPr>
    </w:p>
    <w:p w14:paraId="3DBD3D88" w14:textId="77777777" w:rsidR="00694080" w:rsidRPr="001D3355" w:rsidRDefault="00694080" w:rsidP="005B2793">
      <w:pPr>
        <w:pStyle w:val="SemEspaamento"/>
        <w:rPr>
          <w:rFonts w:asciiTheme="minorHAnsi" w:hAnsiTheme="minorHAnsi" w:cstheme="minorHAnsi"/>
          <w:sz w:val="21"/>
          <w:szCs w:val="21"/>
        </w:rPr>
      </w:pPr>
    </w:p>
    <w:p w14:paraId="2F6329C6" w14:textId="61209B62" w:rsidR="005B2793" w:rsidRPr="001D3355" w:rsidRDefault="005B2793" w:rsidP="005B2793">
      <w:pPr>
        <w:pStyle w:val="SemEspaamento"/>
        <w:rPr>
          <w:rFonts w:asciiTheme="minorHAnsi" w:hAnsiTheme="minorHAnsi" w:cstheme="minorHAnsi"/>
          <w:sz w:val="21"/>
          <w:szCs w:val="21"/>
        </w:rPr>
      </w:pPr>
      <w:r w:rsidRPr="001D3355">
        <w:rPr>
          <w:rFonts w:asciiTheme="minorHAnsi" w:hAnsiTheme="minorHAnsi" w:cstheme="minorHAnsi"/>
          <w:sz w:val="21"/>
          <w:szCs w:val="21"/>
        </w:rPr>
        <w:t>_________________________</w:t>
      </w:r>
      <w:r w:rsidR="0065131D">
        <w:rPr>
          <w:rFonts w:asciiTheme="minorHAnsi" w:hAnsiTheme="minorHAnsi" w:cstheme="minorHAnsi"/>
          <w:sz w:val="21"/>
          <w:szCs w:val="21"/>
        </w:rPr>
        <w:t xml:space="preserve">                                                                               _______________________________</w:t>
      </w:r>
    </w:p>
    <w:p w14:paraId="58336211" w14:textId="6FF9BBFB" w:rsidR="00173F5F" w:rsidRPr="001D3355" w:rsidRDefault="00173F5F" w:rsidP="00173F5F">
      <w:pPr>
        <w:pStyle w:val="SemEspaamento"/>
        <w:rPr>
          <w:rFonts w:asciiTheme="minorHAnsi" w:hAnsiTheme="minorHAnsi" w:cstheme="minorHAnsi"/>
          <w:color w:val="000000"/>
          <w:sz w:val="21"/>
          <w:szCs w:val="21"/>
        </w:rPr>
      </w:pPr>
      <w:r w:rsidRPr="001D3355">
        <w:rPr>
          <w:rFonts w:asciiTheme="minorHAnsi" w:hAnsiTheme="minorHAnsi" w:cstheme="minorHAnsi"/>
          <w:color w:val="000000"/>
          <w:sz w:val="21"/>
          <w:szCs w:val="21"/>
        </w:rPr>
        <w:t xml:space="preserve">Antônio Mario Lima Silva </w:t>
      </w:r>
      <w:r w:rsidR="0065131D">
        <w:rPr>
          <w:rFonts w:asciiTheme="minorHAnsi" w:hAnsiTheme="minorHAnsi" w:cstheme="minorHAnsi"/>
          <w:color w:val="000000"/>
          <w:sz w:val="21"/>
          <w:szCs w:val="21"/>
        </w:rPr>
        <w:t xml:space="preserve">                                                                                        XXXXXXXXXXXXXXXXXXXXXXXXXXXXXX</w:t>
      </w:r>
    </w:p>
    <w:p w14:paraId="46AF44F3" w14:textId="5AAD7695" w:rsidR="005B2793" w:rsidRPr="001D3355" w:rsidRDefault="00173F5F" w:rsidP="00173F5F">
      <w:pPr>
        <w:pStyle w:val="SemEspaamento"/>
        <w:rPr>
          <w:rFonts w:asciiTheme="minorHAnsi" w:hAnsiTheme="minorHAnsi" w:cstheme="minorHAnsi"/>
          <w:sz w:val="21"/>
          <w:szCs w:val="21"/>
        </w:rPr>
      </w:pPr>
      <w:r w:rsidRPr="001D3355">
        <w:rPr>
          <w:rFonts w:asciiTheme="minorHAnsi" w:hAnsiTheme="minorHAnsi" w:cstheme="minorHAnsi"/>
          <w:color w:val="000000"/>
          <w:sz w:val="21"/>
          <w:szCs w:val="21"/>
        </w:rPr>
        <w:t>Prefeito</w:t>
      </w:r>
      <w:r w:rsidR="0065131D">
        <w:rPr>
          <w:rFonts w:asciiTheme="minorHAnsi" w:hAnsiTheme="minorHAnsi" w:cstheme="minorHAnsi"/>
          <w:color w:val="000000"/>
          <w:sz w:val="21"/>
          <w:szCs w:val="21"/>
        </w:rPr>
        <w:t xml:space="preserve">                                                                                                                        XXXXXXXXXXXXXXXXXXXXXXXXXXXXX</w:t>
      </w:r>
    </w:p>
    <w:p w14:paraId="7B8F7F6B" w14:textId="77777777" w:rsidR="0065131D" w:rsidRPr="001D3355" w:rsidRDefault="005B2793" w:rsidP="0065131D">
      <w:pPr>
        <w:pStyle w:val="SemEspaamento"/>
        <w:rPr>
          <w:rFonts w:asciiTheme="minorHAnsi" w:hAnsiTheme="minorHAnsi" w:cstheme="minorHAnsi"/>
          <w:color w:val="000000" w:themeColor="text1"/>
          <w:sz w:val="21"/>
          <w:szCs w:val="21"/>
        </w:rPr>
      </w:pPr>
      <w:r w:rsidRPr="001D3355">
        <w:rPr>
          <w:rFonts w:asciiTheme="minorHAnsi" w:hAnsiTheme="minorHAnsi" w:cstheme="minorHAnsi"/>
          <w:sz w:val="21"/>
          <w:szCs w:val="21"/>
        </w:rPr>
        <w:t>CONTRATANTE</w:t>
      </w:r>
      <w:r w:rsidR="0065131D">
        <w:rPr>
          <w:rFonts w:asciiTheme="minorHAnsi" w:hAnsiTheme="minorHAnsi" w:cstheme="minorHAnsi"/>
          <w:sz w:val="21"/>
          <w:szCs w:val="21"/>
        </w:rPr>
        <w:t xml:space="preserve">                                                                                                           </w:t>
      </w:r>
      <w:r w:rsidR="0065131D" w:rsidRPr="001D3355">
        <w:rPr>
          <w:rFonts w:asciiTheme="minorHAnsi" w:hAnsiTheme="minorHAnsi" w:cstheme="minorHAnsi"/>
          <w:color w:val="000000" w:themeColor="text1"/>
          <w:sz w:val="21"/>
          <w:szCs w:val="21"/>
        </w:rPr>
        <w:t>CONTRATADO</w:t>
      </w:r>
    </w:p>
    <w:p w14:paraId="4CF50381" w14:textId="4BAB0945" w:rsidR="005B2793" w:rsidRDefault="005B2793" w:rsidP="005B2793">
      <w:pPr>
        <w:pStyle w:val="SemEspaamento"/>
        <w:rPr>
          <w:rFonts w:asciiTheme="minorHAnsi" w:hAnsiTheme="minorHAnsi" w:cstheme="minorHAnsi"/>
          <w:sz w:val="21"/>
          <w:szCs w:val="21"/>
        </w:rPr>
      </w:pPr>
    </w:p>
    <w:p w14:paraId="546C6117" w14:textId="77777777" w:rsidR="0065131D" w:rsidRDefault="0065131D" w:rsidP="005B2793">
      <w:pPr>
        <w:pStyle w:val="SemEspaamento"/>
        <w:rPr>
          <w:rFonts w:asciiTheme="minorHAnsi" w:hAnsiTheme="minorHAnsi" w:cstheme="minorHAnsi"/>
          <w:sz w:val="21"/>
          <w:szCs w:val="21"/>
        </w:rPr>
      </w:pPr>
    </w:p>
    <w:p w14:paraId="0778AF47" w14:textId="77777777" w:rsidR="0065131D" w:rsidRDefault="0065131D" w:rsidP="005B2793">
      <w:pPr>
        <w:pStyle w:val="SemEspaamento"/>
        <w:rPr>
          <w:rFonts w:asciiTheme="minorHAnsi" w:hAnsiTheme="minorHAnsi" w:cstheme="minorHAnsi"/>
          <w:sz w:val="21"/>
          <w:szCs w:val="21"/>
        </w:rPr>
      </w:pPr>
    </w:p>
    <w:p w14:paraId="686D73BD" w14:textId="77777777" w:rsidR="005B2793" w:rsidRDefault="005B2793" w:rsidP="005B2793">
      <w:pPr>
        <w:pStyle w:val="SemEspaamento"/>
        <w:rPr>
          <w:rFonts w:asciiTheme="minorHAnsi" w:hAnsiTheme="minorHAnsi" w:cstheme="minorHAnsi"/>
          <w:sz w:val="21"/>
          <w:szCs w:val="21"/>
        </w:rPr>
      </w:pPr>
      <w:r w:rsidRPr="001D3355">
        <w:rPr>
          <w:rFonts w:asciiTheme="minorHAnsi" w:hAnsiTheme="minorHAnsi" w:cstheme="minorHAnsi"/>
          <w:sz w:val="21"/>
          <w:szCs w:val="21"/>
        </w:rPr>
        <w:t>TESTEMUNHAS:</w:t>
      </w:r>
    </w:p>
    <w:p w14:paraId="4B182687" w14:textId="77777777" w:rsidR="0065131D" w:rsidRPr="001D3355" w:rsidRDefault="0065131D" w:rsidP="005B2793">
      <w:pPr>
        <w:pStyle w:val="SemEspaamento"/>
        <w:rPr>
          <w:rFonts w:asciiTheme="minorHAnsi" w:hAnsiTheme="minorHAnsi" w:cstheme="minorHAnsi"/>
          <w:sz w:val="21"/>
          <w:szCs w:val="21"/>
        </w:rPr>
      </w:pPr>
    </w:p>
    <w:p w14:paraId="5CE141A0" w14:textId="77777777" w:rsidR="00694080" w:rsidRPr="001D3355" w:rsidRDefault="00694080" w:rsidP="005B2793">
      <w:pPr>
        <w:pStyle w:val="SemEspaamento"/>
        <w:rPr>
          <w:rFonts w:asciiTheme="minorHAnsi" w:hAnsiTheme="minorHAnsi" w:cstheme="minorHAnsi"/>
          <w:sz w:val="21"/>
          <w:szCs w:val="21"/>
        </w:rPr>
      </w:pPr>
    </w:p>
    <w:p w14:paraId="329237B6" w14:textId="367FB8CC" w:rsidR="005B2793" w:rsidRPr="001D3355" w:rsidRDefault="005B2793" w:rsidP="005B2793">
      <w:pPr>
        <w:pStyle w:val="SemEspaamento"/>
        <w:rPr>
          <w:rFonts w:asciiTheme="minorHAnsi" w:hAnsiTheme="minorHAnsi" w:cstheme="minorHAnsi"/>
          <w:sz w:val="21"/>
          <w:szCs w:val="21"/>
        </w:rPr>
      </w:pPr>
      <w:r w:rsidRPr="001D3355">
        <w:rPr>
          <w:rFonts w:asciiTheme="minorHAnsi" w:hAnsiTheme="minorHAnsi" w:cstheme="minorHAnsi"/>
          <w:sz w:val="21"/>
          <w:szCs w:val="21"/>
        </w:rPr>
        <w:t xml:space="preserve">__________________________ </w:t>
      </w:r>
    </w:p>
    <w:p w14:paraId="2E700A40" w14:textId="77777777" w:rsidR="005B2793" w:rsidRPr="001D3355" w:rsidRDefault="005B2793" w:rsidP="005B2793">
      <w:pPr>
        <w:pStyle w:val="SemEspaamento"/>
        <w:rPr>
          <w:rFonts w:asciiTheme="minorHAnsi" w:hAnsiTheme="minorHAnsi" w:cstheme="minorHAnsi"/>
          <w:sz w:val="21"/>
          <w:szCs w:val="21"/>
        </w:rPr>
      </w:pPr>
      <w:r w:rsidRPr="001D3355">
        <w:rPr>
          <w:rFonts w:asciiTheme="minorHAnsi" w:hAnsiTheme="minorHAnsi" w:cstheme="minorHAnsi"/>
          <w:sz w:val="21"/>
          <w:szCs w:val="21"/>
        </w:rPr>
        <w:t>Nome:</w:t>
      </w:r>
    </w:p>
    <w:p w14:paraId="1B45F785" w14:textId="77777777" w:rsidR="005B2793" w:rsidRPr="001D3355" w:rsidRDefault="005B2793" w:rsidP="005B2793">
      <w:pPr>
        <w:pStyle w:val="SemEspaamento"/>
        <w:rPr>
          <w:rFonts w:asciiTheme="minorHAnsi" w:hAnsiTheme="minorHAnsi" w:cstheme="minorHAnsi"/>
          <w:sz w:val="21"/>
          <w:szCs w:val="21"/>
        </w:rPr>
      </w:pPr>
      <w:r w:rsidRPr="001D3355">
        <w:rPr>
          <w:rFonts w:asciiTheme="minorHAnsi" w:hAnsiTheme="minorHAnsi" w:cstheme="minorHAnsi"/>
          <w:sz w:val="21"/>
          <w:szCs w:val="21"/>
        </w:rPr>
        <w:t>CPF:</w:t>
      </w:r>
    </w:p>
    <w:p w14:paraId="28A37B0F" w14:textId="77777777" w:rsidR="00694080" w:rsidRPr="001D3355" w:rsidRDefault="00694080" w:rsidP="005B2793">
      <w:pPr>
        <w:pStyle w:val="SemEspaamento"/>
        <w:rPr>
          <w:rFonts w:asciiTheme="minorHAnsi" w:hAnsiTheme="minorHAnsi" w:cstheme="minorHAnsi"/>
          <w:sz w:val="21"/>
          <w:szCs w:val="21"/>
        </w:rPr>
      </w:pPr>
    </w:p>
    <w:p w14:paraId="27E24D2C" w14:textId="489F76F5" w:rsidR="005B2793" w:rsidRPr="001D3355" w:rsidRDefault="005B2793" w:rsidP="005B2793">
      <w:pPr>
        <w:pStyle w:val="SemEspaamento"/>
        <w:rPr>
          <w:rFonts w:asciiTheme="minorHAnsi" w:hAnsiTheme="minorHAnsi" w:cstheme="minorHAnsi"/>
          <w:sz w:val="21"/>
          <w:szCs w:val="21"/>
        </w:rPr>
      </w:pPr>
      <w:r w:rsidRPr="001D3355">
        <w:rPr>
          <w:rFonts w:asciiTheme="minorHAnsi" w:hAnsiTheme="minorHAnsi" w:cstheme="minorHAnsi"/>
          <w:sz w:val="21"/>
          <w:szCs w:val="21"/>
        </w:rPr>
        <w:t xml:space="preserve">__________________________ </w:t>
      </w:r>
    </w:p>
    <w:p w14:paraId="2FB7486F" w14:textId="77777777" w:rsidR="005B2793" w:rsidRPr="001D3355" w:rsidRDefault="005B2793" w:rsidP="005B2793">
      <w:pPr>
        <w:pStyle w:val="SemEspaamento"/>
        <w:rPr>
          <w:rFonts w:asciiTheme="minorHAnsi" w:hAnsiTheme="minorHAnsi" w:cstheme="minorHAnsi"/>
          <w:sz w:val="21"/>
          <w:szCs w:val="21"/>
        </w:rPr>
      </w:pPr>
      <w:r w:rsidRPr="001D3355">
        <w:rPr>
          <w:rFonts w:asciiTheme="minorHAnsi" w:hAnsiTheme="minorHAnsi" w:cstheme="minorHAnsi"/>
          <w:sz w:val="21"/>
          <w:szCs w:val="21"/>
        </w:rPr>
        <w:t>Nome:</w:t>
      </w:r>
    </w:p>
    <w:p w14:paraId="21C48BF1" w14:textId="0D143281" w:rsidR="005B2793" w:rsidRDefault="005B2793" w:rsidP="001A0AB5">
      <w:pPr>
        <w:pStyle w:val="SemEspaamento"/>
        <w:rPr>
          <w:rFonts w:asciiTheme="minorHAnsi" w:hAnsiTheme="minorHAnsi" w:cstheme="minorHAnsi"/>
          <w:sz w:val="21"/>
          <w:szCs w:val="21"/>
        </w:rPr>
      </w:pPr>
      <w:r w:rsidRPr="001D3355">
        <w:rPr>
          <w:rFonts w:asciiTheme="minorHAnsi" w:hAnsiTheme="minorHAnsi" w:cstheme="minorHAnsi"/>
          <w:sz w:val="21"/>
          <w:szCs w:val="21"/>
        </w:rPr>
        <w:t>CPF:</w:t>
      </w:r>
    </w:p>
    <w:p w14:paraId="1786568C" w14:textId="77777777" w:rsidR="00831F6B" w:rsidRDefault="00831F6B" w:rsidP="001A0AB5">
      <w:pPr>
        <w:pStyle w:val="SemEspaamento"/>
        <w:rPr>
          <w:rFonts w:asciiTheme="minorHAnsi" w:hAnsiTheme="minorHAnsi" w:cstheme="minorHAnsi"/>
          <w:sz w:val="21"/>
          <w:szCs w:val="21"/>
        </w:rPr>
      </w:pPr>
    </w:p>
    <w:p w14:paraId="4FDFF1A9" w14:textId="77777777" w:rsidR="00415EA4" w:rsidRDefault="00415EA4" w:rsidP="001A0AB5">
      <w:pPr>
        <w:pStyle w:val="SemEspaamento"/>
        <w:rPr>
          <w:rFonts w:asciiTheme="minorHAnsi" w:hAnsiTheme="minorHAnsi" w:cstheme="minorHAnsi"/>
          <w:sz w:val="21"/>
          <w:szCs w:val="21"/>
        </w:rPr>
      </w:pPr>
    </w:p>
    <w:p w14:paraId="5D46B297" w14:textId="77777777" w:rsidR="00415EA4" w:rsidRDefault="00415EA4" w:rsidP="001A0AB5">
      <w:pPr>
        <w:pStyle w:val="SemEspaamento"/>
        <w:rPr>
          <w:rFonts w:asciiTheme="minorHAnsi" w:hAnsiTheme="minorHAnsi" w:cstheme="minorHAnsi"/>
          <w:sz w:val="21"/>
          <w:szCs w:val="21"/>
        </w:rPr>
      </w:pPr>
    </w:p>
    <w:p w14:paraId="7C3E2EA8" w14:textId="77777777" w:rsidR="00415EA4" w:rsidRDefault="00415EA4" w:rsidP="001A0AB5">
      <w:pPr>
        <w:pStyle w:val="SemEspaamento"/>
        <w:rPr>
          <w:rFonts w:asciiTheme="minorHAnsi" w:hAnsiTheme="minorHAnsi" w:cstheme="minorHAnsi"/>
          <w:sz w:val="21"/>
          <w:szCs w:val="21"/>
        </w:rPr>
      </w:pPr>
    </w:p>
    <w:p w14:paraId="7890E122" w14:textId="77777777" w:rsidR="00415EA4" w:rsidRDefault="00415EA4" w:rsidP="001A0AB5">
      <w:pPr>
        <w:pStyle w:val="SemEspaamento"/>
        <w:rPr>
          <w:rFonts w:asciiTheme="minorHAnsi" w:hAnsiTheme="minorHAnsi" w:cstheme="minorHAnsi"/>
          <w:sz w:val="21"/>
          <w:szCs w:val="21"/>
        </w:rPr>
      </w:pPr>
    </w:p>
    <w:p w14:paraId="6919CA2A" w14:textId="77777777" w:rsidR="00415EA4" w:rsidRDefault="00415EA4" w:rsidP="001A0AB5">
      <w:pPr>
        <w:pStyle w:val="SemEspaamento"/>
        <w:rPr>
          <w:rFonts w:asciiTheme="minorHAnsi" w:hAnsiTheme="minorHAnsi" w:cstheme="minorHAnsi"/>
          <w:sz w:val="21"/>
          <w:szCs w:val="21"/>
        </w:rPr>
      </w:pPr>
    </w:p>
    <w:p w14:paraId="1D6D8DFE" w14:textId="77777777" w:rsidR="00415EA4" w:rsidRDefault="00415EA4" w:rsidP="001A0AB5">
      <w:pPr>
        <w:pStyle w:val="SemEspaamento"/>
        <w:rPr>
          <w:rFonts w:asciiTheme="minorHAnsi" w:hAnsiTheme="minorHAnsi" w:cstheme="minorHAnsi"/>
          <w:sz w:val="21"/>
          <w:szCs w:val="21"/>
        </w:rPr>
      </w:pPr>
    </w:p>
    <w:p w14:paraId="45E513A1" w14:textId="77777777" w:rsidR="00831F6B" w:rsidRDefault="00831F6B" w:rsidP="001A0AB5">
      <w:pPr>
        <w:pStyle w:val="SemEspaamento"/>
        <w:rPr>
          <w:rFonts w:asciiTheme="minorHAnsi" w:hAnsiTheme="minorHAnsi" w:cstheme="minorHAnsi"/>
          <w:sz w:val="21"/>
          <w:szCs w:val="21"/>
        </w:rPr>
      </w:pPr>
    </w:p>
    <w:p w14:paraId="31CDF968" w14:textId="77777777" w:rsidR="00831F6B" w:rsidRPr="004A3467" w:rsidRDefault="00831F6B" w:rsidP="00831F6B">
      <w:pPr>
        <w:pStyle w:val="SemEspaamento"/>
        <w:jc w:val="center"/>
        <w:rPr>
          <w:rFonts w:asciiTheme="minorHAnsi" w:hAnsiTheme="minorHAnsi" w:cstheme="minorHAnsi"/>
          <w:b/>
          <w:sz w:val="21"/>
          <w:szCs w:val="21"/>
        </w:rPr>
      </w:pPr>
      <w:r w:rsidRPr="004A3467">
        <w:rPr>
          <w:rFonts w:asciiTheme="minorHAnsi" w:hAnsiTheme="minorHAnsi" w:cstheme="minorHAnsi"/>
          <w:b/>
          <w:sz w:val="21"/>
          <w:szCs w:val="21"/>
        </w:rPr>
        <w:t>ANEXO III – MODELO DE PROPOSTA</w:t>
      </w:r>
    </w:p>
    <w:p w14:paraId="45E5CD3E" w14:textId="77777777" w:rsidR="00831F6B" w:rsidRPr="004A3467" w:rsidRDefault="00831F6B" w:rsidP="00831F6B">
      <w:pPr>
        <w:pStyle w:val="SemEspaamento"/>
        <w:jc w:val="center"/>
        <w:rPr>
          <w:rFonts w:asciiTheme="minorHAnsi" w:hAnsiTheme="minorHAnsi" w:cstheme="minorHAnsi"/>
          <w:b/>
          <w:sz w:val="21"/>
          <w:szCs w:val="21"/>
        </w:rPr>
      </w:pPr>
      <w:r w:rsidRPr="004A3467">
        <w:rPr>
          <w:rFonts w:asciiTheme="minorHAnsi" w:eastAsiaTheme="minorHAnsi" w:hAnsiTheme="minorHAnsi" w:cstheme="minorHAnsi"/>
          <w:color w:val="262626"/>
          <w:sz w:val="21"/>
          <w:szCs w:val="21"/>
          <w:lang w:eastAsia="en-US"/>
        </w:rPr>
        <w:t>(timbre ou identificação da empresa)</w:t>
      </w:r>
    </w:p>
    <w:p w14:paraId="1BFFA1C9" w14:textId="77777777" w:rsidR="00831F6B" w:rsidRPr="004A3467" w:rsidRDefault="00831F6B" w:rsidP="00831F6B">
      <w:pPr>
        <w:pStyle w:val="SemEspaamento"/>
        <w:rPr>
          <w:rFonts w:asciiTheme="minorHAnsi" w:hAnsiTheme="minorHAnsi" w:cstheme="minorHAnsi"/>
          <w:sz w:val="21"/>
          <w:szCs w:val="21"/>
        </w:rPr>
      </w:pPr>
    </w:p>
    <w:p w14:paraId="38EE62D4" w14:textId="46E0E105" w:rsidR="00831F6B" w:rsidRPr="004A3467" w:rsidRDefault="00831F6B" w:rsidP="00831F6B">
      <w:pPr>
        <w:pStyle w:val="SemEspaamento"/>
        <w:jc w:val="center"/>
        <w:rPr>
          <w:rFonts w:asciiTheme="minorHAnsi" w:hAnsiTheme="minorHAnsi" w:cstheme="minorHAnsi"/>
          <w:b/>
          <w:sz w:val="21"/>
          <w:szCs w:val="21"/>
        </w:rPr>
      </w:pPr>
      <w:r w:rsidRPr="004A3467">
        <w:rPr>
          <w:rFonts w:asciiTheme="minorHAnsi" w:hAnsiTheme="minorHAnsi" w:cstheme="minorHAnsi"/>
          <w:b/>
          <w:sz w:val="21"/>
          <w:szCs w:val="21"/>
        </w:rPr>
        <w:t xml:space="preserve">DISPENSA ELETRÔNICA Nº </w:t>
      </w:r>
      <w:r>
        <w:rPr>
          <w:rFonts w:asciiTheme="minorHAnsi" w:hAnsiTheme="minorHAnsi" w:cstheme="minorHAnsi"/>
          <w:b/>
          <w:sz w:val="21"/>
          <w:szCs w:val="21"/>
        </w:rPr>
        <w:t>036</w:t>
      </w:r>
      <w:r w:rsidRPr="004A3467">
        <w:rPr>
          <w:rFonts w:asciiTheme="minorHAnsi" w:hAnsiTheme="minorHAnsi" w:cstheme="minorHAnsi"/>
          <w:b/>
          <w:sz w:val="21"/>
          <w:szCs w:val="21"/>
        </w:rPr>
        <w:t>/2025</w:t>
      </w:r>
      <w:bookmarkStart w:id="30" w:name="_GoBack"/>
      <w:bookmarkEnd w:id="30"/>
    </w:p>
    <w:p w14:paraId="2C522B72" w14:textId="77777777" w:rsidR="00831F6B" w:rsidRPr="004A3467" w:rsidRDefault="00831F6B" w:rsidP="00831F6B">
      <w:pPr>
        <w:pStyle w:val="SemEspaamento"/>
        <w:jc w:val="center"/>
        <w:rPr>
          <w:rFonts w:asciiTheme="minorHAnsi" w:hAnsiTheme="minorHAnsi" w:cstheme="minorHAnsi"/>
          <w:b/>
          <w:sz w:val="21"/>
          <w:szCs w:val="21"/>
        </w:rPr>
      </w:pPr>
    </w:p>
    <w:p w14:paraId="67597261" w14:textId="77777777" w:rsidR="00831F6B" w:rsidRPr="004A3467" w:rsidRDefault="00831F6B" w:rsidP="00831F6B">
      <w:pPr>
        <w:pStyle w:val="SemEspaamento"/>
        <w:jc w:val="center"/>
        <w:rPr>
          <w:rFonts w:asciiTheme="minorHAnsi" w:hAnsiTheme="minorHAnsi" w:cstheme="minorHAnsi"/>
          <w:b/>
          <w:sz w:val="21"/>
          <w:szCs w:val="21"/>
        </w:rPr>
      </w:pPr>
    </w:p>
    <w:p w14:paraId="6D85D564" w14:textId="77777777" w:rsidR="00831F6B" w:rsidRPr="004A3467" w:rsidRDefault="00831F6B" w:rsidP="00831F6B">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A proposta, sob pena de desclassificação, deve atender todas as especificações técnicas obrigatórias que consta no Aviso de dispensa eletrônica e no Termo de Referência.</w:t>
      </w:r>
    </w:p>
    <w:p w14:paraId="42585B95" w14:textId="77777777" w:rsidR="00831F6B" w:rsidRPr="004A3467" w:rsidRDefault="00831F6B" w:rsidP="00831F6B">
      <w:pPr>
        <w:pStyle w:val="SemEspaamento"/>
        <w:rPr>
          <w:rFonts w:asciiTheme="minorHAnsi" w:hAnsiTheme="minorHAnsi" w:cstheme="minorHAnsi"/>
          <w:sz w:val="21"/>
          <w:szCs w:val="21"/>
        </w:rPr>
      </w:pPr>
    </w:p>
    <w:tbl>
      <w:tblPr>
        <w:tblW w:w="9493" w:type="dxa"/>
        <w:jc w:val="center"/>
        <w:tblLayout w:type="fixed"/>
        <w:tblCellMar>
          <w:left w:w="10" w:type="dxa"/>
          <w:right w:w="10" w:type="dxa"/>
        </w:tblCellMar>
        <w:tblLook w:val="0000" w:firstRow="0" w:lastRow="0" w:firstColumn="0" w:lastColumn="0" w:noHBand="0" w:noVBand="0"/>
      </w:tblPr>
      <w:tblGrid>
        <w:gridCol w:w="562"/>
        <w:gridCol w:w="569"/>
        <w:gridCol w:w="380"/>
        <w:gridCol w:w="1701"/>
        <w:gridCol w:w="979"/>
        <w:gridCol w:w="2139"/>
        <w:gridCol w:w="1745"/>
        <w:gridCol w:w="1418"/>
      </w:tblGrid>
      <w:tr w:rsidR="004E677A" w:rsidRPr="004A3467" w14:paraId="3A9793E0" w14:textId="77777777" w:rsidTr="00362377">
        <w:trPr>
          <w:jc w:val="center"/>
        </w:trPr>
        <w:tc>
          <w:tcPr>
            <w:tcW w:w="9493" w:type="dxa"/>
            <w:gridSpan w:val="8"/>
            <w:tcBorders>
              <w:top w:val="single" w:sz="4" w:space="0" w:color="000000"/>
              <w:left w:val="single" w:sz="4" w:space="0" w:color="000000"/>
              <w:bottom w:val="single" w:sz="4" w:space="0" w:color="000000"/>
              <w:right w:val="single" w:sz="4" w:space="0" w:color="000000"/>
            </w:tcBorders>
            <w:shd w:val="clear" w:color="auto" w:fill="FFFFFF" w:themeFill="background1"/>
          </w:tcPr>
          <w:p w14:paraId="52BE3F84" w14:textId="72E84CC1" w:rsidR="004E677A" w:rsidRPr="004A3467" w:rsidRDefault="004E677A" w:rsidP="00D13AE2">
            <w:pPr>
              <w:rPr>
                <w:rFonts w:asciiTheme="minorHAnsi" w:hAnsiTheme="minorHAnsi" w:cstheme="minorHAnsi"/>
                <w:b/>
                <w:sz w:val="21"/>
                <w:szCs w:val="21"/>
              </w:rPr>
            </w:pPr>
            <w:r w:rsidRPr="004A3467">
              <w:rPr>
                <w:rFonts w:asciiTheme="minorHAnsi" w:hAnsiTheme="minorHAnsi" w:cstheme="minorHAnsi"/>
                <w:b/>
                <w:sz w:val="21"/>
                <w:szCs w:val="21"/>
              </w:rPr>
              <w:t>MODALIDADE: DISPENSA DE LICITAÇÃO Nº 03</w:t>
            </w:r>
            <w:r>
              <w:rPr>
                <w:rFonts w:asciiTheme="minorHAnsi" w:hAnsiTheme="minorHAnsi" w:cstheme="minorHAnsi"/>
                <w:b/>
                <w:sz w:val="21"/>
                <w:szCs w:val="21"/>
              </w:rPr>
              <w:t>6</w:t>
            </w:r>
            <w:r w:rsidRPr="004A3467">
              <w:rPr>
                <w:rFonts w:asciiTheme="minorHAnsi" w:hAnsiTheme="minorHAnsi" w:cstheme="minorHAnsi"/>
                <w:b/>
                <w:sz w:val="21"/>
                <w:szCs w:val="21"/>
              </w:rPr>
              <w:t>/2025</w:t>
            </w:r>
          </w:p>
          <w:p w14:paraId="6797835E" w14:textId="77777777" w:rsidR="004E677A" w:rsidRPr="004A3467" w:rsidRDefault="004E677A" w:rsidP="00D13AE2">
            <w:pPr>
              <w:jc w:val="center"/>
              <w:rPr>
                <w:rFonts w:asciiTheme="minorHAnsi" w:hAnsiTheme="minorHAnsi" w:cstheme="minorHAnsi"/>
                <w:b/>
                <w:sz w:val="21"/>
                <w:szCs w:val="21"/>
              </w:rPr>
            </w:pPr>
            <w:r w:rsidRPr="004A3467">
              <w:rPr>
                <w:rFonts w:asciiTheme="minorHAnsi" w:hAnsiTheme="minorHAnsi" w:cstheme="minorHAnsi"/>
                <w:b/>
                <w:sz w:val="21"/>
                <w:szCs w:val="21"/>
              </w:rPr>
              <w:t xml:space="preserve"> </w:t>
            </w:r>
          </w:p>
        </w:tc>
      </w:tr>
      <w:tr w:rsidR="004E677A" w:rsidRPr="004A3467" w14:paraId="3265696B" w14:textId="77777777" w:rsidTr="00362377">
        <w:trPr>
          <w:jc w:val="center"/>
        </w:trPr>
        <w:tc>
          <w:tcPr>
            <w:tcW w:w="9493" w:type="dxa"/>
            <w:gridSpan w:val="8"/>
            <w:tcBorders>
              <w:top w:val="single" w:sz="4" w:space="0" w:color="000000"/>
              <w:left w:val="single" w:sz="4" w:space="0" w:color="000000"/>
              <w:bottom w:val="single" w:sz="4" w:space="0" w:color="000000"/>
              <w:right w:val="single" w:sz="4" w:space="0" w:color="000000"/>
            </w:tcBorders>
            <w:shd w:val="clear" w:color="auto" w:fill="FFFFFF" w:themeFill="background1"/>
          </w:tcPr>
          <w:p w14:paraId="6410D356" w14:textId="1D34DBA6" w:rsidR="004E677A" w:rsidRPr="004A3467" w:rsidRDefault="004E677A" w:rsidP="00D13AE2">
            <w:pPr>
              <w:rPr>
                <w:rFonts w:asciiTheme="minorHAnsi" w:hAnsiTheme="minorHAnsi" w:cstheme="minorHAnsi"/>
                <w:b/>
                <w:sz w:val="21"/>
                <w:szCs w:val="21"/>
              </w:rPr>
            </w:pPr>
            <w:r w:rsidRPr="004A3467">
              <w:rPr>
                <w:rFonts w:asciiTheme="minorHAnsi" w:hAnsiTheme="minorHAnsi" w:cstheme="minorHAnsi"/>
                <w:b/>
                <w:sz w:val="21"/>
                <w:szCs w:val="21"/>
              </w:rPr>
              <w:t>RAZÃO SOCIAL:</w:t>
            </w:r>
          </w:p>
          <w:p w14:paraId="748877B6" w14:textId="77777777" w:rsidR="004E677A" w:rsidRPr="004A3467" w:rsidRDefault="004E677A" w:rsidP="00D13AE2">
            <w:pPr>
              <w:rPr>
                <w:rFonts w:asciiTheme="minorHAnsi" w:hAnsiTheme="minorHAnsi" w:cstheme="minorHAnsi"/>
                <w:b/>
                <w:sz w:val="21"/>
                <w:szCs w:val="21"/>
              </w:rPr>
            </w:pPr>
            <w:r w:rsidRPr="004A3467">
              <w:rPr>
                <w:rFonts w:asciiTheme="minorHAnsi" w:hAnsiTheme="minorHAnsi" w:cstheme="minorHAnsi"/>
                <w:b/>
                <w:sz w:val="21"/>
                <w:szCs w:val="21"/>
              </w:rPr>
              <w:t>CNPJ Nº.</w:t>
            </w:r>
          </w:p>
        </w:tc>
      </w:tr>
      <w:tr w:rsidR="004E677A" w:rsidRPr="004A3467" w14:paraId="0470AD24" w14:textId="77777777" w:rsidTr="00362377">
        <w:trPr>
          <w:jc w:val="center"/>
        </w:trPr>
        <w:tc>
          <w:tcPr>
            <w:tcW w:w="9493" w:type="dxa"/>
            <w:gridSpan w:val="8"/>
            <w:tcBorders>
              <w:top w:val="single" w:sz="4" w:space="0" w:color="000000"/>
              <w:left w:val="single" w:sz="4" w:space="0" w:color="000000"/>
              <w:bottom w:val="single" w:sz="4" w:space="0" w:color="000000"/>
              <w:right w:val="single" w:sz="4" w:space="0" w:color="000000"/>
            </w:tcBorders>
            <w:shd w:val="clear" w:color="auto" w:fill="FFFFFF" w:themeFill="background1"/>
          </w:tcPr>
          <w:p w14:paraId="778A01B6" w14:textId="6924D289" w:rsidR="004E677A" w:rsidRPr="004A3467" w:rsidRDefault="004E677A" w:rsidP="00D13AE2">
            <w:pPr>
              <w:rPr>
                <w:rFonts w:asciiTheme="minorHAnsi" w:hAnsiTheme="minorHAnsi" w:cstheme="minorHAnsi"/>
                <w:b/>
                <w:sz w:val="21"/>
                <w:szCs w:val="21"/>
              </w:rPr>
            </w:pPr>
            <w:r w:rsidRPr="004A3467">
              <w:rPr>
                <w:rFonts w:asciiTheme="minorHAnsi" w:hAnsiTheme="minorHAnsi" w:cstheme="minorHAnsi"/>
                <w:b/>
                <w:sz w:val="21"/>
                <w:szCs w:val="21"/>
              </w:rPr>
              <w:t>REPRESENTANTE LEGAL:</w:t>
            </w:r>
          </w:p>
        </w:tc>
      </w:tr>
      <w:tr w:rsidR="004E677A" w:rsidRPr="004A3467" w14:paraId="402C3821" w14:textId="77777777" w:rsidTr="00362377">
        <w:trPr>
          <w:jc w:val="center"/>
        </w:trPr>
        <w:tc>
          <w:tcPr>
            <w:tcW w:w="3212" w:type="dxa"/>
            <w:gridSpan w:val="4"/>
            <w:tcBorders>
              <w:top w:val="single" w:sz="4" w:space="0" w:color="000000"/>
              <w:left w:val="single" w:sz="4" w:space="0" w:color="000000"/>
              <w:bottom w:val="single" w:sz="4" w:space="0" w:color="000000"/>
              <w:right w:val="single" w:sz="4" w:space="0" w:color="auto"/>
            </w:tcBorders>
            <w:shd w:val="clear" w:color="auto" w:fill="FFFFFF" w:themeFill="background1"/>
            <w:tcMar>
              <w:left w:w="108" w:type="dxa"/>
              <w:right w:w="108" w:type="dxa"/>
            </w:tcMar>
            <w:vAlign w:val="center"/>
          </w:tcPr>
          <w:p w14:paraId="71AEE1AB" w14:textId="593DC792" w:rsidR="004E677A" w:rsidRPr="004A3467" w:rsidRDefault="004E677A" w:rsidP="00D13AE2">
            <w:pPr>
              <w:rPr>
                <w:rFonts w:asciiTheme="minorHAnsi" w:hAnsiTheme="minorHAnsi" w:cstheme="minorHAnsi"/>
                <w:sz w:val="21"/>
                <w:szCs w:val="21"/>
              </w:rPr>
            </w:pPr>
            <w:r w:rsidRPr="004A3467">
              <w:rPr>
                <w:rFonts w:asciiTheme="minorHAnsi" w:hAnsiTheme="minorHAnsi" w:cstheme="minorHAnsi"/>
                <w:b/>
                <w:sz w:val="21"/>
                <w:szCs w:val="21"/>
              </w:rPr>
              <w:t xml:space="preserve">TEL: (XXX) </w:t>
            </w:r>
          </w:p>
        </w:tc>
        <w:tc>
          <w:tcPr>
            <w:tcW w:w="979" w:type="dxa"/>
            <w:tcBorders>
              <w:top w:val="single" w:sz="4" w:space="0" w:color="000000"/>
              <w:left w:val="single" w:sz="4" w:space="0" w:color="auto"/>
              <w:bottom w:val="single" w:sz="4" w:space="0" w:color="000000"/>
              <w:right w:val="single" w:sz="4" w:space="0" w:color="auto"/>
            </w:tcBorders>
            <w:shd w:val="clear" w:color="auto" w:fill="FFFFFF" w:themeFill="background1"/>
          </w:tcPr>
          <w:p w14:paraId="5D1441AC" w14:textId="77777777" w:rsidR="004E677A" w:rsidRPr="004A3467" w:rsidRDefault="004E677A" w:rsidP="00D13AE2">
            <w:pPr>
              <w:rPr>
                <w:rFonts w:asciiTheme="minorHAnsi" w:hAnsiTheme="minorHAnsi" w:cstheme="minorHAnsi"/>
                <w:b/>
                <w:sz w:val="21"/>
                <w:szCs w:val="21"/>
              </w:rPr>
            </w:pPr>
          </w:p>
        </w:tc>
        <w:tc>
          <w:tcPr>
            <w:tcW w:w="5302" w:type="dxa"/>
            <w:gridSpan w:val="3"/>
            <w:tcBorders>
              <w:top w:val="single" w:sz="4" w:space="0" w:color="000000"/>
              <w:left w:val="single" w:sz="4" w:space="0" w:color="auto"/>
              <w:bottom w:val="single" w:sz="4" w:space="0" w:color="000000"/>
              <w:right w:val="single" w:sz="4" w:space="0" w:color="000000"/>
            </w:tcBorders>
            <w:shd w:val="clear" w:color="auto" w:fill="FFFFFF" w:themeFill="background1"/>
            <w:vAlign w:val="center"/>
          </w:tcPr>
          <w:p w14:paraId="6D285AB1" w14:textId="77777777" w:rsidR="004E677A" w:rsidRPr="004A3467" w:rsidRDefault="004E677A" w:rsidP="00D13AE2">
            <w:pPr>
              <w:rPr>
                <w:rFonts w:asciiTheme="minorHAnsi" w:hAnsiTheme="minorHAnsi" w:cstheme="minorHAnsi"/>
                <w:b/>
                <w:sz w:val="21"/>
                <w:szCs w:val="21"/>
              </w:rPr>
            </w:pPr>
            <w:r w:rsidRPr="004A3467">
              <w:rPr>
                <w:rFonts w:asciiTheme="minorHAnsi" w:hAnsiTheme="minorHAnsi" w:cstheme="minorHAnsi"/>
                <w:b/>
                <w:sz w:val="21"/>
                <w:szCs w:val="21"/>
              </w:rPr>
              <w:t>E-mail:</w:t>
            </w:r>
          </w:p>
        </w:tc>
      </w:tr>
      <w:tr w:rsidR="004E677A" w:rsidRPr="004A3467" w14:paraId="0D91610A" w14:textId="77777777" w:rsidTr="00362377">
        <w:trPr>
          <w:jc w:val="center"/>
        </w:trPr>
        <w:tc>
          <w:tcPr>
            <w:tcW w:w="1131"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B721F54" w14:textId="4680A724" w:rsidR="004E677A" w:rsidRPr="004A3467" w:rsidRDefault="004E677A" w:rsidP="00D13AE2">
            <w:pPr>
              <w:jc w:val="center"/>
              <w:rPr>
                <w:rFonts w:asciiTheme="minorHAnsi" w:hAnsiTheme="minorHAnsi" w:cstheme="minorHAnsi"/>
                <w:b/>
                <w:sz w:val="21"/>
                <w:szCs w:val="21"/>
              </w:rPr>
            </w:pPr>
          </w:p>
        </w:tc>
        <w:tc>
          <w:tcPr>
            <w:tcW w:w="8362" w:type="dxa"/>
            <w:gridSpan w:val="6"/>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vAlign w:val="center"/>
          </w:tcPr>
          <w:p w14:paraId="6428D572" w14:textId="77777777" w:rsidR="004E677A" w:rsidRPr="004A3467" w:rsidRDefault="004E677A" w:rsidP="00D13AE2">
            <w:pPr>
              <w:jc w:val="center"/>
              <w:rPr>
                <w:rFonts w:asciiTheme="minorHAnsi" w:hAnsiTheme="minorHAnsi" w:cstheme="minorHAnsi"/>
                <w:b/>
                <w:sz w:val="21"/>
                <w:szCs w:val="21"/>
              </w:rPr>
            </w:pPr>
            <w:r>
              <w:rPr>
                <w:rFonts w:asciiTheme="minorHAnsi" w:hAnsiTheme="minorHAnsi" w:cstheme="minorHAnsi"/>
                <w:b/>
                <w:sz w:val="21"/>
                <w:szCs w:val="21"/>
              </w:rPr>
              <w:t>MUNICÍPIO DE LAJEDINHO</w:t>
            </w:r>
          </w:p>
        </w:tc>
      </w:tr>
      <w:tr w:rsidR="004E677A" w:rsidRPr="004A3467" w14:paraId="05D72084" w14:textId="77777777" w:rsidTr="00362377">
        <w:trPr>
          <w:trHeight w:val="258"/>
          <w:jc w:val="center"/>
        </w:trPr>
        <w:tc>
          <w:tcPr>
            <w:tcW w:w="56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F71FC5F" w14:textId="7234EC27" w:rsidR="004E677A" w:rsidRPr="004A3467" w:rsidRDefault="004E677A" w:rsidP="00D13AE2">
            <w:pPr>
              <w:jc w:val="center"/>
              <w:rPr>
                <w:rFonts w:asciiTheme="minorHAnsi" w:eastAsia="Calibri Light" w:hAnsiTheme="minorHAnsi" w:cstheme="minorHAnsi"/>
                <w:b/>
                <w:sz w:val="21"/>
                <w:szCs w:val="21"/>
              </w:rPr>
            </w:pPr>
            <w:r w:rsidRPr="004A3467">
              <w:rPr>
                <w:rFonts w:asciiTheme="minorHAnsi" w:eastAsia="Calibri Light" w:hAnsiTheme="minorHAnsi" w:cstheme="minorHAnsi"/>
                <w:b/>
                <w:sz w:val="21"/>
                <w:szCs w:val="21"/>
              </w:rPr>
              <w:t>ITEM</w:t>
            </w:r>
          </w:p>
        </w:tc>
        <w:tc>
          <w:tcPr>
            <w:tcW w:w="949"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vAlign w:val="center"/>
          </w:tcPr>
          <w:p w14:paraId="1D448252" w14:textId="6F8EFEFB" w:rsidR="004E677A" w:rsidRPr="004A3467" w:rsidRDefault="004E677A" w:rsidP="00D13AE2">
            <w:pPr>
              <w:jc w:val="center"/>
              <w:rPr>
                <w:rFonts w:asciiTheme="minorHAnsi" w:hAnsiTheme="minorHAnsi" w:cstheme="minorHAnsi"/>
                <w:sz w:val="21"/>
                <w:szCs w:val="21"/>
              </w:rPr>
            </w:pPr>
            <w:r>
              <w:rPr>
                <w:rFonts w:asciiTheme="minorHAnsi" w:eastAsia="Calibri Light" w:hAnsiTheme="minorHAnsi" w:cstheme="minorHAnsi"/>
                <w:b/>
                <w:sz w:val="21"/>
                <w:szCs w:val="21"/>
              </w:rPr>
              <w:t>UND</w:t>
            </w:r>
          </w:p>
        </w:tc>
        <w:tc>
          <w:tcPr>
            <w:tcW w:w="4819"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vAlign w:val="center"/>
          </w:tcPr>
          <w:p w14:paraId="6848346A" w14:textId="77777777" w:rsidR="004E677A" w:rsidRPr="004A3467" w:rsidRDefault="004E677A" w:rsidP="00D13AE2">
            <w:pPr>
              <w:jc w:val="center"/>
              <w:rPr>
                <w:rFonts w:asciiTheme="minorHAnsi" w:hAnsiTheme="minorHAnsi" w:cstheme="minorHAnsi"/>
                <w:sz w:val="21"/>
                <w:szCs w:val="21"/>
              </w:rPr>
            </w:pPr>
            <w:r w:rsidRPr="004A3467">
              <w:rPr>
                <w:rFonts w:asciiTheme="minorHAnsi" w:eastAsia="Calibri Light" w:hAnsiTheme="minorHAnsi" w:cstheme="minorHAnsi"/>
                <w:b/>
                <w:sz w:val="21"/>
                <w:szCs w:val="21"/>
              </w:rPr>
              <w:t>DESCRIÇÃO</w:t>
            </w:r>
          </w:p>
        </w:tc>
        <w:tc>
          <w:tcPr>
            <w:tcW w:w="174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vAlign w:val="center"/>
          </w:tcPr>
          <w:p w14:paraId="0A7B883A" w14:textId="77777777" w:rsidR="004E677A" w:rsidRPr="004A3467" w:rsidRDefault="004E677A" w:rsidP="00D13AE2">
            <w:pPr>
              <w:jc w:val="center"/>
              <w:rPr>
                <w:rFonts w:asciiTheme="minorHAnsi" w:hAnsiTheme="minorHAnsi" w:cstheme="minorHAnsi"/>
                <w:sz w:val="21"/>
                <w:szCs w:val="21"/>
              </w:rPr>
            </w:pPr>
            <w:r w:rsidRPr="004A3467">
              <w:rPr>
                <w:rFonts w:asciiTheme="minorHAnsi" w:eastAsia="Calibri Light" w:hAnsiTheme="minorHAnsi" w:cstheme="minorHAnsi"/>
                <w:b/>
                <w:sz w:val="21"/>
                <w:szCs w:val="21"/>
              </w:rPr>
              <w:t>VALOR UNITÁRIO</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left w:w="108" w:type="dxa"/>
              <w:right w:w="108" w:type="dxa"/>
            </w:tcMar>
            <w:vAlign w:val="center"/>
          </w:tcPr>
          <w:p w14:paraId="4025D131" w14:textId="77777777" w:rsidR="004E677A" w:rsidRPr="004A3467" w:rsidRDefault="004E677A" w:rsidP="00D13AE2">
            <w:pPr>
              <w:jc w:val="center"/>
              <w:rPr>
                <w:rFonts w:asciiTheme="minorHAnsi" w:hAnsiTheme="minorHAnsi" w:cstheme="minorHAnsi"/>
                <w:sz w:val="21"/>
                <w:szCs w:val="21"/>
              </w:rPr>
            </w:pPr>
            <w:r w:rsidRPr="004A3467">
              <w:rPr>
                <w:rFonts w:asciiTheme="minorHAnsi" w:eastAsia="Calibri Light" w:hAnsiTheme="minorHAnsi" w:cstheme="minorHAnsi"/>
                <w:b/>
                <w:sz w:val="21"/>
                <w:szCs w:val="21"/>
              </w:rPr>
              <w:t>VALOR TOTAL</w:t>
            </w:r>
          </w:p>
        </w:tc>
      </w:tr>
      <w:tr w:rsidR="004E677A" w:rsidRPr="004A3467" w14:paraId="690FA1CD" w14:textId="77777777" w:rsidTr="00362377">
        <w:trPr>
          <w:jc w:val="center"/>
        </w:trPr>
        <w:tc>
          <w:tcPr>
            <w:tcW w:w="562" w:type="dxa"/>
            <w:tcBorders>
              <w:top w:val="single" w:sz="4" w:space="0" w:color="000000"/>
              <w:left w:val="single" w:sz="4" w:space="0" w:color="000000"/>
              <w:bottom w:val="single" w:sz="4" w:space="0" w:color="000000"/>
              <w:right w:val="single" w:sz="4" w:space="0" w:color="000000"/>
            </w:tcBorders>
          </w:tcPr>
          <w:p w14:paraId="3D19B51B" w14:textId="77777777" w:rsidR="004E677A" w:rsidRDefault="004E677A" w:rsidP="00D13AE2">
            <w:pPr>
              <w:jc w:val="center"/>
              <w:rPr>
                <w:rFonts w:asciiTheme="minorHAnsi" w:eastAsia="Calibri Light" w:hAnsiTheme="minorHAnsi" w:cstheme="minorHAnsi"/>
                <w:b/>
                <w:sz w:val="21"/>
                <w:szCs w:val="21"/>
              </w:rPr>
            </w:pPr>
          </w:p>
          <w:p w14:paraId="7272D053" w14:textId="77777777" w:rsidR="004E677A" w:rsidRDefault="004E677A" w:rsidP="00D13AE2">
            <w:pPr>
              <w:jc w:val="center"/>
              <w:rPr>
                <w:rFonts w:asciiTheme="minorHAnsi" w:eastAsia="Calibri Light" w:hAnsiTheme="minorHAnsi" w:cstheme="minorHAnsi"/>
                <w:b/>
                <w:sz w:val="21"/>
                <w:szCs w:val="21"/>
              </w:rPr>
            </w:pPr>
          </w:p>
          <w:p w14:paraId="099F1588" w14:textId="77777777" w:rsidR="004E677A" w:rsidRDefault="004E677A" w:rsidP="00D13AE2">
            <w:pPr>
              <w:jc w:val="center"/>
              <w:rPr>
                <w:rFonts w:asciiTheme="minorHAnsi" w:eastAsia="Calibri Light" w:hAnsiTheme="minorHAnsi" w:cstheme="minorHAnsi"/>
                <w:b/>
                <w:sz w:val="21"/>
                <w:szCs w:val="21"/>
              </w:rPr>
            </w:pPr>
          </w:p>
          <w:p w14:paraId="09EF9826" w14:textId="77777777" w:rsidR="004E677A" w:rsidRDefault="004E677A" w:rsidP="00D13AE2">
            <w:pPr>
              <w:jc w:val="center"/>
              <w:rPr>
                <w:rFonts w:asciiTheme="minorHAnsi" w:eastAsia="Calibri Light" w:hAnsiTheme="minorHAnsi" w:cstheme="minorHAnsi"/>
                <w:b/>
                <w:sz w:val="21"/>
                <w:szCs w:val="21"/>
              </w:rPr>
            </w:pPr>
          </w:p>
          <w:p w14:paraId="7281423B" w14:textId="3709B19D" w:rsidR="004E677A" w:rsidRPr="004A3467" w:rsidRDefault="004E677A" w:rsidP="00D13AE2">
            <w:pPr>
              <w:jc w:val="center"/>
              <w:rPr>
                <w:rFonts w:asciiTheme="minorHAnsi" w:eastAsia="Calibri Light" w:hAnsiTheme="minorHAnsi" w:cstheme="minorHAnsi"/>
                <w:b/>
                <w:sz w:val="21"/>
                <w:szCs w:val="21"/>
              </w:rPr>
            </w:pPr>
            <w:r>
              <w:rPr>
                <w:rFonts w:asciiTheme="minorHAnsi" w:eastAsia="Calibri Light" w:hAnsiTheme="minorHAnsi" w:cstheme="minorHAnsi"/>
                <w:b/>
                <w:sz w:val="21"/>
                <w:szCs w:val="21"/>
              </w:rPr>
              <w:t>01</w:t>
            </w:r>
          </w:p>
        </w:tc>
        <w:tc>
          <w:tcPr>
            <w:tcW w:w="949"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9072805" w14:textId="4FC18CFF" w:rsidR="004E677A" w:rsidRPr="004A3467" w:rsidRDefault="004E677A" w:rsidP="004E677A">
            <w:pPr>
              <w:rPr>
                <w:rFonts w:asciiTheme="minorHAnsi" w:hAnsiTheme="minorHAnsi" w:cstheme="minorHAnsi"/>
                <w:sz w:val="21"/>
                <w:szCs w:val="21"/>
              </w:rPr>
            </w:pPr>
            <w:r>
              <w:rPr>
                <w:rFonts w:asciiTheme="minorHAnsi" w:eastAsia="Calibri Light" w:hAnsiTheme="minorHAnsi" w:cstheme="minorHAnsi"/>
                <w:b/>
                <w:sz w:val="21"/>
                <w:szCs w:val="21"/>
              </w:rPr>
              <w:t>Serviço</w:t>
            </w:r>
          </w:p>
        </w:tc>
        <w:tc>
          <w:tcPr>
            <w:tcW w:w="4819" w:type="dxa"/>
            <w:gridSpan w:val="3"/>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29706E9" w14:textId="77777777" w:rsidR="004E677A" w:rsidRPr="004A3467" w:rsidRDefault="004E677A" w:rsidP="00D13AE2">
            <w:pPr>
              <w:suppressAutoHyphens w:val="0"/>
              <w:autoSpaceDE w:val="0"/>
              <w:autoSpaceDN w:val="0"/>
              <w:adjustRightInd w:val="0"/>
              <w:rPr>
                <w:rFonts w:asciiTheme="minorHAnsi" w:eastAsiaTheme="minorHAnsi" w:hAnsiTheme="minorHAnsi" w:cstheme="minorHAnsi"/>
                <w:color w:val="000000"/>
                <w:sz w:val="21"/>
                <w:szCs w:val="21"/>
                <w:lang w:eastAsia="en-US"/>
              </w:rPr>
            </w:pPr>
          </w:p>
          <w:tbl>
            <w:tblPr>
              <w:tblW w:w="4764" w:type="dxa"/>
              <w:tblBorders>
                <w:top w:val="nil"/>
                <w:left w:val="nil"/>
                <w:bottom w:val="nil"/>
                <w:right w:val="nil"/>
              </w:tblBorders>
              <w:tblLayout w:type="fixed"/>
              <w:tblLook w:val="0000" w:firstRow="0" w:lastRow="0" w:firstColumn="0" w:lastColumn="0" w:noHBand="0" w:noVBand="0"/>
            </w:tblPr>
            <w:tblGrid>
              <w:gridCol w:w="4764"/>
            </w:tblGrid>
            <w:tr w:rsidR="004E677A" w:rsidRPr="004A3467" w14:paraId="1E7D56D1" w14:textId="77777777" w:rsidTr="004E677A">
              <w:trPr>
                <w:trHeight w:val="930"/>
              </w:trPr>
              <w:tc>
                <w:tcPr>
                  <w:tcW w:w="4764" w:type="dxa"/>
                </w:tcPr>
                <w:p w14:paraId="46F0C9DF" w14:textId="537B4482" w:rsidR="004E677A" w:rsidRPr="004A3467" w:rsidRDefault="004E677A" w:rsidP="00487F20">
                  <w:pPr>
                    <w:suppressAutoHyphens w:val="0"/>
                    <w:autoSpaceDE w:val="0"/>
                    <w:autoSpaceDN w:val="0"/>
                    <w:adjustRightInd w:val="0"/>
                    <w:jc w:val="both"/>
                    <w:rPr>
                      <w:rFonts w:asciiTheme="minorHAnsi" w:eastAsiaTheme="minorHAnsi" w:hAnsiTheme="minorHAnsi" w:cstheme="minorHAnsi"/>
                      <w:color w:val="000000"/>
                      <w:sz w:val="21"/>
                      <w:szCs w:val="21"/>
                      <w:lang w:eastAsia="en-US"/>
                    </w:rPr>
                  </w:pPr>
                  <w:r w:rsidRPr="00487F20">
                    <w:rPr>
                      <w:rFonts w:asciiTheme="minorHAnsi" w:eastAsiaTheme="minorHAnsi" w:hAnsiTheme="minorHAnsi" w:cstheme="minorHAnsi"/>
                      <w:color w:val="000000"/>
                      <w:sz w:val="21"/>
                      <w:szCs w:val="21"/>
                      <w:lang w:eastAsia="en-US"/>
                    </w:rPr>
                    <w:t>Contratação de empresa especializada para realização de serviços de desobstrução e limpeza do poço artesiano de 6 polegadas com 192 metros, NE 92m e ND 110m, vazão de perfuração de 14m³/hora localizado na Vila Santana, com o objetivo de fornecer abastecimento de água por meio de caminhões-pipa, visando atender às demandas da população do município de Lajedinho.</w:t>
                  </w:r>
                </w:p>
              </w:tc>
            </w:tr>
          </w:tbl>
          <w:p w14:paraId="49784B7E" w14:textId="77777777" w:rsidR="004E677A" w:rsidRPr="004A3467" w:rsidRDefault="004E677A" w:rsidP="00D13AE2">
            <w:pPr>
              <w:jc w:val="center"/>
              <w:rPr>
                <w:rFonts w:asciiTheme="minorHAnsi" w:hAnsiTheme="minorHAnsi" w:cstheme="minorHAnsi"/>
                <w:sz w:val="21"/>
                <w:szCs w:val="21"/>
              </w:rPr>
            </w:pPr>
          </w:p>
        </w:tc>
        <w:tc>
          <w:tcPr>
            <w:tcW w:w="17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E8FA6CE" w14:textId="77777777" w:rsidR="004E677A" w:rsidRPr="004A3467" w:rsidRDefault="004E677A" w:rsidP="00D13AE2">
            <w:pPr>
              <w:jc w:val="center"/>
              <w:rPr>
                <w:rFonts w:asciiTheme="minorHAnsi" w:hAnsiTheme="minorHAnsi" w:cstheme="minorHAnsi"/>
                <w:b/>
                <w:sz w:val="21"/>
                <w:szCs w:val="21"/>
              </w:rPr>
            </w:pPr>
            <w:r w:rsidRPr="004A3467">
              <w:rPr>
                <w:rFonts w:asciiTheme="minorHAnsi" w:hAnsiTheme="minorHAnsi" w:cstheme="minorHAnsi"/>
                <w:b/>
                <w:sz w:val="21"/>
                <w:szCs w:val="21"/>
              </w:rPr>
              <w:t>XXXXX</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7FEE7CE" w14:textId="77777777" w:rsidR="004E677A" w:rsidRPr="004A3467" w:rsidRDefault="004E677A" w:rsidP="00D13AE2">
            <w:pPr>
              <w:jc w:val="center"/>
              <w:rPr>
                <w:rFonts w:asciiTheme="minorHAnsi" w:hAnsiTheme="minorHAnsi" w:cstheme="minorHAnsi"/>
                <w:b/>
                <w:sz w:val="21"/>
                <w:szCs w:val="21"/>
              </w:rPr>
            </w:pPr>
            <w:r w:rsidRPr="004A3467">
              <w:rPr>
                <w:rFonts w:asciiTheme="minorHAnsi" w:hAnsiTheme="minorHAnsi" w:cstheme="minorHAnsi"/>
                <w:b/>
                <w:sz w:val="21"/>
                <w:szCs w:val="21"/>
              </w:rPr>
              <w:t>XXXXX</w:t>
            </w:r>
          </w:p>
        </w:tc>
      </w:tr>
      <w:tr w:rsidR="009E6ECE" w:rsidRPr="004A3467" w14:paraId="4D81E26D" w14:textId="77777777" w:rsidTr="00362377">
        <w:trPr>
          <w:jc w:val="center"/>
        </w:trPr>
        <w:tc>
          <w:tcPr>
            <w:tcW w:w="9493" w:type="dxa"/>
            <w:gridSpan w:val="8"/>
            <w:tcBorders>
              <w:top w:val="single" w:sz="4" w:space="0" w:color="000000"/>
              <w:left w:val="single" w:sz="4" w:space="0" w:color="000000"/>
              <w:bottom w:val="single" w:sz="4" w:space="0" w:color="000000"/>
              <w:right w:val="single" w:sz="4" w:space="0" w:color="000000"/>
            </w:tcBorders>
          </w:tcPr>
          <w:p w14:paraId="3299B357" w14:textId="63D6BD67" w:rsidR="009E6ECE" w:rsidRPr="004A3467" w:rsidRDefault="009E6ECE" w:rsidP="00D13AE2">
            <w:pPr>
              <w:rPr>
                <w:rFonts w:asciiTheme="minorHAnsi" w:eastAsia="Calibri Light" w:hAnsiTheme="minorHAnsi" w:cstheme="minorHAnsi"/>
                <w:sz w:val="21"/>
                <w:szCs w:val="21"/>
              </w:rPr>
            </w:pPr>
            <w:r w:rsidRPr="004A3467">
              <w:rPr>
                <w:rFonts w:asciiTheme="minorHAnsi" w:hAnsiTheme="minorHAnsi" w:cstheme="minorHAnsi"/>
                <w:b/>
                <w:sz w:val="21"/>
                <w:szCs w:val="21"/>
              </w:rPr>
              <w:t>Valor Total R$</w:t>
            </w:r>
          </w:p>
        </w:tc>
      </w:tr>
      <w:tr w:rsidR="009E6ECE" w:rsidRPr="004A3467" w14:paraId="288B8815" w14:textId="77777777" w:rsidTr="00362377">
        <w:trPr>
          <w:jc w:val="center"/>
        </w:trPr>
        <w:tc>
          <w:tcPr>
            <w:tcW w:w="9493" w:type="dxa"/>
            <w:gridSpan w:val="8"/>
            <w:tcBorders>
              <w:top w:val="single" w:sz="4" w:space="0" w:color="000000"/>
              <w:left w:val="single" w:sz="4" w:space="0" w:color="000000"/>
              <w:bottom w:val="single" w:sz="4" w:space="0" w:color="000000"/>
              <w:right w:val="single" w:sz="4" w:space="0" w:color="000000"/>
            </w:tcBorders>
          </w:tcPr>
          <w:p w14:paraId="0AD856ED" w14:textId="1BA0AE40" w:rsidR="009E6ECE" w:rsidRPr="004A3467" w:rsidRDefault="009E6ECE" w:rsidP="00D13AE2">
            <w:pPr>
              <w:rPr>
                <w:rFonts w:asciiTheme="minorHAnsi" w:hAnsiTheme="minorHAnsi" w:cstheme="minorHAnsi"/>
                <w:b/>
                <w:sz w:val="21"/>
                <w:szCs w:val="21"/>
              </w:rPr>
            </w:pPr>
            <w:r w:rsidRPr="004A3467">
              <w:rPr>
                <w:rFonts w:asciiTheme="minorHAnsi" w:hAnsiTheme="minorHAnsi" w:cstheme="minorHAnsi"/>
                <w:b/>
                <w:sz w:val="21"/>
                <w:szCs w:val="21"/>
              </w:rPr>
              <w:t>Prazos:</w:t>
            </w:r>
          </w:p>
        </w:tc>
      </w:tr>
      <w:tr w:rsidR="009E6ECE" w:rsidRPr="004A3467" w14:paraId="1EBE8F4A" w14:textId="77777777" w:rsidTr="00362377">
        <w:trPr>
          <w:jc w:val="center"/>
        </w:trPr>
        <w:tc>
          <w:tcPr>
            <w:tcW w:w="9493" w:type="dxa"/>
            <w:gridSpan w:val="8"/>
            <w:tcBorders>
              <w:top w:val="single" w:sz="4" w:space="0" w:color="000000"/>
              <w:left w:val="single" w:sz="4" w:space="0" w:color="000000"/>
              <w:bottom w:val="single" w:sz="4" w:space="0" w:color="000000"/>
              <w:right w:val="single" w:sz="4" w:space="0" w:color="000000"/>
            </w:tcBorders>
          </w:tcPr>
          <w:p w14:paraId="0BF05A22" w14:textId="64973458" w:rsidR="009E6ECE" w:rsidRPr="004A3467" w:rsidRDefault="009E6ECE" w:rsidP="00D13AE2">
            <w:pPr>
              <w:rPr>
                <w:rFonts w:asciiTheme="minorHAnsi" w:hAnsiTheme="minorHAnsi" w:cstheme="minorHAnsi"/>
                <w:b/>
                <w:sz w:val="21"/>
                <w:szCs w:val="21"/>
              </w:rPr>
            </w:pPr>
            <w:r w:rsidRPr="004A3467">
              <w:rPr>
                <w:rFonts w:asciiTheme="minorHAnsi" w:hAnsiTheme="minorHAnsi" w:cstheme="minorHAnsi"/>
                <w:b/>
                <w:sz w:val="21"/>
                <w:szCs w:val="21"/>
              </w:rPr>
              <w:t>Validade:</w:t>
            </w:r>
          </w:p>
        </w:tc>
      </w:tr>
      <w:tr w:rsidR="009E6ECE" w:rsidRPr="004A3467" w14:paraId="7F8D3CD9" w14:textId="77777777" w:rsidTr="00362377">
        <w:trPr>
          <w:jc w:val="center"/>
        </w:trPr>
        <w:tc>
          <w:tcPr>
            <w:tcW w:w="9493" w:type="dxa"/>
            <w:gridSpan w:val="8"/>
            <w:tcBorders>
              <w:top w:val="single" w:sz="4" w:space="0" w:color="000000"/>
              <w:left w:val="single" w:sz="4" w:space="0" w:color="000000"/>
              <w:bottom w:val="single" w:sz="4" w:space="0" w:color="000000"/>
              <w:right w:val="single" w:sz="4" w:space="0" w:color="000000"/>
            </w:tcBorders>
          </w:tcPr>
          <w:p w14:paraId="0F8BC18F" w14:textId="3C5A4A1C" w:rsidR="009E6ECE" w:rsidRPr="004A3467" w:rsidRDefault="009E6ECE" w:rsidP="00D13AE2">
            <w:pPr>
              <w:rPr>
                <w:rFonts w:asciiTheme="minorHAnsi" w:hAnsiTheme="minorHAnsi" w:cstheme="minorHAnsi"/>
                <w:b/>
                <w:sz w:val="21"/>
                <w:szCs w:val="21"/>
              </w:rPr>
            </w:pPr>
            <w:r w:rsidRPr="004A3467">
              <w:rPr>
                <w:rFonts w:asciiTheme="minorHAnsi" w:hAnsiTheme="minorHAnsi" w:cstheme="minorHAnsi"/>
                <w:b/>
                <w:sz w:val="21"/>
                <w:szCs w:val="21"/>
              </w:rPr>
              <w:t>Dados para Assinatura do Contrato:</w:t>
            </w:r>
          </w:p>
        </w:tc>
      </w:tr>
      <w:tr w:rsidR="009E6ECE" w:rsidRPr="004A3467" w14:paraId="6B5D59D3" w14:textId="77777777" w:rsidTr="00362377">
        <w:trPr>
          <w:jc w:val="center"/>
        </w:trPr>
        <w:tc>
          <w:tcPr>
            <w:tcW w:w="9493" w:type="dxa"/>
            <w:gridSpan w:val="8"/>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8644FFC" w14:textId="375F13DA" w:rsidR="009E6ECE" w:rsidRPr="004A3467" w:rsidRDefault="009E6ECE" w:rsidP="00D13AE2">
            <w:pPr>
              <w:rPr>
                <w:rFonts w:asciiTheme="minorHAnsi" w:hAnsiTheme="minorHAnsi" w:cstheme="minorHAnsi"/>
                <w:b/>
                <w:sz w:val="21"/>
                <w:szCs w:val="21"/>
              </w:rPr>
            </w:pPr>
            <w:r w:rsidRPr="004A3467">
              <w:rPr>
                <w:rFonts w:asciiTheme="minorHAnsi" w:hAnsiTheme="minorHAnsi" w:cstheme="minorHAnsi"/>
                <w:b/>
                <w:sz w:val="21"/>
                <w:szCs w:val="21"/>
              </w:rPr>
              <w:t>Nome:</w:t>
            </w:r>
          </w:p>
        </w:tc>
      </w:tr>
      <w:tr w:rsidR="009E6ECE" w:rsidRPr="004A3467" w14:paraId="35F6DFD4" w14:textId="77777777" w:rsidTr="00362377">
        <w:trPr>
          <w:jc w:val="center"/>
        </w:trPr>
        <w:tc>
          <w:tcPr>
            <w:tcW w:w="9493" w:type="dxa"/>
            <w:gridSpan w:val="8"/>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74BE757" w14:textId="13057253" w:rsidR="009E6ECE" w:rsidRPr="004A3467" w:rsidRDefault="009E6ECE" w:rsidP="00D13AE2">
            <w:pPr>
              <w:rPr>
                <w:rFonts w:asciiTheme="minorHAnsi" w:hAnsiTheme="minorHAnsi" w:cstheme="minorHAnsi"/>
                <w:b/>
                <w:sz w:val="21"/>
                <w:szCs w:val="21"/>
              </w:rPr>
            </w:pPr>
            <w:r w:rsidRPr="004A3467">
              <w:rPr>
                <w:rFonts w:asciiTheme="minorHAnsi" w:hAnsiTheme="minorHAnsi" w:cstheme="minorHAnsi"/>
                <w:b/>
                <w:sz w:val="21"/>
                <w:szCs w:val="21"/>
              </w:rPr>
              <w:t>Cédula de Identidade nº</w:t>
            </w:r>
          </w:p>
        </w:tc>
      </w:tr>
      <w:tr w:rsidR="009E6ECE" w:rsidRPr="004A3467" w14:paraId="1BE7A4E4" w14:textId="77777777" w:rsidTr="00362377">
        <w:trPr>
          <w:jc w:val="center"/>
        </w:trPr>
        <w:tc>
          <w:tcPr>
            <w:tcW w:w="9493" w:type="dxa"/>
            <w:gridSpan w:val="8"/>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AF59F28" w14:textId="3372CDEF" w:rsidR="009E6ECE" w:rsidRPr="004A3467" w:rsidRDefault="009E6ECE" w:rsidP="00D13AE2">
            <w:pPr>
              <w:rPr>
                <w:rFonts w:asciiTheme="minorHAnsi" w:hAnsiTheme="minorHAnsi" w:cstheme="minorHAnsi"/>
                <w:b/>
                <w:sz w:val="21"/>
                <w:szCs w:val="21"/>
              </w:rPr>
            </w:pPr>
            <w:r w:rsidRPr="004A3467">
              <w:rPr>
                <w:rFonts w:asciiTheme="minorHAnsi" w:hAnsiTheme="minorHAnsi" w:cstheme="minorHAnsi"/>
                <w:b/>
                <w:sz w:val="21"/>
                <w:szCs w:val="21"/>
              </w:rPr>
              <w:t>Órgão Emissor:</w:t>
            </w:r>
          </w:p>
        </w:tc>
      </w:tr>
      <w:tr w:rsidR="009E6ECE" w:rsidRPr="004A3467" w14:paraId="38323594" w14:textId="77777777" w:rsidTr="00362377">
        <w:trPr>
          <w:jc w:val="center"/>
        </w:trPr>
        <w:tc>
          <w:tcPr>
            <w:tcW w:w="9493" w:type="dxa"/>
            <w:gridSpan w:val="8"/>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0AD6CC3" w14:textId="4CE29592" w:rsidR="009E6ECE" w:rsidRPr="004A3467" w:rsidRDefault="009E6ECE" w:rsidP="00D13AE2">
            <w:pPr>
              <w:rPr>
                <w:rFonts w:asciiTheme="minorHAnsi" w:hAnsiTheme="minorHAnsi" w:cstheme="minorHAnsi"/>
                <w:b/>
                <w:sz w:val="21"/>
                <w:szCs w:val="21"/>
              </w:rPr>
            </w:pPr>
            <w:r w:rsidRPr="004A3467">
              <w:rPr>
                <w:rFonts w:asciiTheme="minorHAnsi" w:hAnsiTheme="minorHAnsi" w:cstheme="minorHAnsi"/>
                <w:b/>
                <w:sz w:val="21"/>
                <w:szCs w:val="21"/>
              </w:rPr>
              <w:t>CPF nº</w:t>
            </w:r>
          </w:p>
        </w:tc>
      </w:tr>
      <w:tr w:rsidR="009E6ECE" w:rsidRPr="004A3467" w14:paraId="6518381E" w14:textId="77777777" w:rsidTr="00362377">
        <w:trPr>
          <w:jc w:val="center"/>
        </w:trPr>
        <w:tc>
          <w:tcPr>
            <w:tcW w:w="9493" w:type="dxa"/>
            <w:gridSpan w:val="8"/>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93E4634" w14:textId="6EA95FE9" w:rsidR="009E6ECE" w:rsidRPr="004A3467" w:rsidRDefault="009E6ECE" w:rsidP="00D13AE2">
            <w:pPr>
              <w:rPr>
                <w:rFonts w:asciiTheme="minorHAnsi" w:hAnsiTheme="minorHAnsi" w:cstheme="minorHAnsi"/>
                <w:b/>
                <w:sz w:val="21"/>
                <w:szCs w:val="21"/>
              </w:rPr>
            </w:pPr>
            <w:r w:rsidRPr="004A3467">
              <w:rPr>
                <w:rFonts w:asciiTheme="minorHAnsi" w:hAnsiTheme="minorHAnsi" w:cstheme="minorHAnsi"/>
                <w:b/>
                <w:sz w:val="21"/>
                <w:szCs w:val="21"/>
              </w:rPr>
              <w:t>Endereço Completo:</w:t>
            </w:r>
          </w:p>
        </w:tc>
      </w:tr>
      <w:tr w:rsidR="009E6ECE" w:rsidRPr="004A3467" w14:paraId="0F5A77E2" w14:textId="77777777" w:rsidTr="00362377">
        <w:trPr>
          <w:jc w:val="center"/>
        </w:trPr>
        <w:tc>
          <w:tcPr>
            <w:tcW w:w="9493" w:type="dxa"/>
            <w:gridSpan w:val="8"/>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D2DC138" w14:textId="62F2234F" w:rsidR="009E6ECE" w:rsidRPr="004A3467" w:rsidRDefault="009E6ECE" w:rsidP="00D13AE2">
            <w:pPr>
              <w:rPr>
                <w:rFonts w:asciiTheme="minorHAnsi" w:hAnsiTheme="minorHAnsi" w:cstheme="minorHAnsi"/>
                <w:b/>
                <w:sz w:val="21"/>
                <w:szCs w:val="21"/>
              </w:rPr>
            </w:pPr>
            <w:r w:rsidRPr="004A3467">
              <w:rPr>
                <w:rFonts w:asciiTheme="minorHAnsi" w:hAnsiTheme="minorHAnsi" w:cstheme="minorHAnsi"/>
                <w:b/>
                <w:sz w:val="21"/>
                <w:szCs w:val="21"/>
              </w:rPr>
              <w:t>Dados Bancários:</w:t>
            </w:r>
          </w:p>
        </w:tc>
      </w:tr>
      <w:tr w:rsidR="009E6ECE" w:rsidRPr="004A3467" w14:paraId="078703A5" w14:textId="77777777" w:rsidTr="00362377">
        <w:trPr>
          <w:jc w:val="center"/>
        </w:trPr>
        <w:tc>
          <w:tcPr>
            <w:tcW w:w="9493" w:type="dxa"/>
            <w:gridSpan w:val="8"/>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CB5DA5E" w14:textId="2EFCE17F" w:rsidR="009E6ECE" w:rsidRPr="004A3467" w:rsidRDefault="009E6ECE" w:rsidP="00D13AE2">
            <w:pPr>
              <w:rPr>
                <w:rFonts w:asciiTheme="minorHAnsi" w:hAnsiTheme="minorHAnsi" w:cstheme="minorHAnsi"/>
                <w:b/>
                <w:sz w:val="21"/>
                <w:szCs w:val="21"/>
              </w:rPr>
            </w:pPr>
            <w:r w:rsidRPr="004A3467">
              <w:rPr>
                <w:rFonts w:asciiTheme="minorHAnsi" w:hAnsiTheme="minorHAnsi" w:cstheme="minorHAnsi"/>
                <w:b/>
                <w:sz w:val="21"/>
                <w:szCs w:val="21"/>
              </w:rPr>
              <w:t>Favorecido (Empresa)</w:t>
            </w:r>
          </w:p>
        </w:tc>
      </w:tr>
      <w:tr w:rsidR="009E6ECE" w:rsidRPr="004A3467" w14:paraId="5A637FCC" w14:textId="77777777" w:rsidTr="00362377">
        <w:trPr>
          <w:jc w:val="center"/>
        </w:trPr>
        <w:tc>
          <w:tcPr>
            <w:tcW w:w="9493" w:type="dxa"/>
            <w:gridSpan w:val="8"/>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1A38CF5" w14:textId="22925FA3" w:rsidR="009E6ECE" w:rsidRPr="004A3467" w:rsidRDefault="009E6ECE" w:rsidP="00D13AE2">
            <w:pPr>
              <w:rPr>
                <w:rFonts w:asciiTheme="minorHAnsi" w:hAnsiTheme="minorHAnsi" w:cstheme="minorHAnsi"/>
                <w:b/>
                <w:sz w:val="21"/>
                <w:szCs w:val="21"/>
              </w:rPr>
            </w:pPr>
            <w:r w:rsidRPr="004A3467">
              <w:rPr>
                <w:rFonts w:asciiTheme="minorHAnsi" w:hAnsiTheme="minorHAnsi" w:cstheme="minorHAnsi"/>
                <w:b/>
                <w:sz w:val="21"/>
                <w:szCs w:val="21"/>
              </w:rPr>
              <w:t>Banco</w:t>
            </w:r>
          </w:p>
        </w:tc>
      </w:tr>
      <w:tr w:rsidR="009E6ECE" w:rsidRPr="004A3467" w14:paraId="1DFF20CF" w14:textId="77777777" w:rsidTr="00362377">
        <w:trPr>
          <w:jc w:val="center"/>
        </w:trPr>
        <w:tc>
          <w:tcPr>
            <w:tcW w:w="9493" w:type="dxa"/>
            <w:gridSpan w:val="8"/>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62AAB6C" w14:textId="1519996F" w:rsidR="009E6ECE" w:rsidRPr="004A3467" w:rsidRDefault="009E6ECE" w:rsidP="00D13AE2">
            <w:pPr>
              <w:rPr>
                <w:rFonts w:asciiTheme="minorHAnsi" w:hAnsiTheme="minorHAnsi" w:cstheme="minorHAnsi"/>
                <w:b/>
                <w:sz w:val="21"/>
                <w:szCs w:val="21"/>
              </w:rPr>
            </w:pPr>
            <w:r w:rsidRPr="004A3467">
              <w:rPr>
                <w:rFonts w:asciiTheme="minorHAnsi" w:hAnsiTheme="minorHAnsi" w:cstheme="minorHAnsi"/>
                <w:b/>
                <w:sz w:val="21"/>
                <w:szCs w:val="21"/>
              </w:rPr>
              <w:t>Conta</w:t>
            </w:r>
          </w:p>
        </w:tc>
      </w:tr>
      <w:tr w:rsidR="009E6ECE" w:rsidRPr="004A3467" w14:paraId="403FEB66" w14:textId="77777777" w:rsidTr="00362377">
        <w:trPr>
          <w:jc w:val="center"/>
        </w:trPr>
        <w:tc>
          <w:tcPr>
            <w:tcW w:w="9493" w:type="dxa"/>
            <w:gridSpan w:val="8"/>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F9A5F1E" w14:textId="70766A00" w:rsidR="009E6ECE" w:rsidRPr="004A3467" w:rsidRDefault="009E6ECE" w:rsidP="00D13AE2">
            <w:pPr>
              <w:rPr>
                <w:rFonts w:asciiTheme="minorHAnsi" w:hAnsiTheme="minorHAnsi" w:cstheme="minorHAnsi"/>
                <w:b/>
                <w:sz w:val="21"/>
                <w:szCs w:val="21"/>
              </w:rPr>
            </w:pPr>
            <w:r w:rsidRPr="004A3467">
              <w:rPr>
                <w:rFonts w:asciiTheme="minorHAnsi" w:hAnsiTheme="minorHAnsi" w:cstheme="minorHAnsi"/>
                <w:b/>
                <w:sz w:val="21"/>
                <w:szCs w:val="21"/>
              </w:rPr>
              <w:t>Agência</w:t>
            </w:r>
          </w:p>
        </w:tc>
      </w:tr>
    </w:tbl>
    <w:p w14:paraId="6F36784D" w14:textId="77777777" w:rsidR="00831F6B" w:rsidRPr="004A3467" w:rsidRDefault="00831F6B" w:rsidP="00831F6B">
      <w:pPr>
        <w:pStyle w:val="SemEspaamento"/>
        <w:rPr>
          <w:rFonts w:asciiTheme="minorHAnsi" w:hAnsiTheme="minorHAnsi" w:cstheme="minorHAnsi"/>
          <w:sz w:val="21"/>
          <w:szCs w:val="21"/>
        </w:rPr>
      </w:pPr>
    </w:p>
    <w:p w14:paraId="17B2106B" w14:textId="77777777" w:rsidR="00831F6B" w:rsidRDefault="00831F6B" w:rsidP="00831F6B">
      <w:pPr>
        <w:pStyle w:val="SemEspaamento"/>
        <w:rPr>
          <w:rFonts w:asciiTheme="minorHAnsi" w:hAnsiTheme="minorHAnsi" w:cstheme="minorHAnsi"/>
          <w:sz w:val="21"/>
          <w:szCs w:val="21"/>
        </w:rPr>
      </w:pPr>
    </w:p>
    <w:p w14:paraId="252CA8D2" w14:textId="77777777" w:rsidR="00831F6B" w:rsidRDefault="00831F6B" w:rsidP="00831F6B">
      <w:pPr>
        <w:pStyle w:val="SemEspaamento"/>
        <w:rPr>
          <w:rFonts w:asciiTheme="minorHAnsi" w:hAnsiTheme="minorHAnsi" w:cstheme="minorHAnsi"/>
          <w:sz w:val="21"/>
          <w:szCs w:val="21"/>
        </w:rPr>
      </w:pPr>
    </w:p>
    <w:p w14:paraId="025749EC" w14:textId="77777777" w:rsidR="00650F3C" w:rsidRDefault="00650F3C" w:rsidP="00831F6B">
      <w:pPr>
        <w:pStyle w:val="SemEspaamento"/>
        <w:rPr>
          <w:rFonts w:asciiTheme="minorHAnsi" w:hAnsiTheme="minorHAnsi" w:cstheme="minorHAnsi"/>
          <w:sz w:val="21"/>
          <w:szCs w:val="21"/>
        </w:rPr>
      </w:pPr>
    </w:p>
    <w:p w14:paraId="5DBA9910" w14:textId="77777777" w:rsidR="00650F3C" w:rsidRDefault="00650F3C" w:rsidP="00831F6B">
      <w:pPr>
        <w:pStyle w:val="SemEspaamento"/>
        <w:rPr>
          <w:rFonts w:asciiTheme="minorHAnsi" w:hAnsiTheme="minorHAnsi" w:cstheme="minorHAnsi"/>
          <w:sz w:val="21"/>
          <w:szCs w:val="21"/>
        </w:rPr>
      </w:pPr>
    </w:p>
    <w:p w14:paraId="38F04942" w14:textId="77777777" w:rsidR="00650F3C" w:rsidRDefault="00650F3C" w:rsidP="00831F6B">
      <w:pPr>
        <w:pStyle w:val="SemEspaamento"/>
        <w:rPr>
          <w:rFonts w:asciiTheme="minorHAnsi" w:hAnsiTheme="minorHAnsi" w:cstheme="minorHAnsi"/>
          <w:sz w:val="21"/>
          <w:szCs w:val="21"/>
        </w:rPr>
      </w:pPr>
    </w:p>
    <w:p w14:paraId="617E9AF4" w14:textId="77777777" w:rsidR="00650F3C" w:rsidRDefault="00650F3C" w:rsidP="00831F6B">
      <w:pPr>
        <w:pStyle w:val="SemEspaamento"/>
        <w:rPr>
          <w:rFonts w:asciiTheme="minorHAnsi" w:hAnsiTheme="minorHAnsi" w:cstheme="minorHAnsi"/>
          <w:sz w:val="21"/>
          <w:szCs w:val="21"/>
        </w:rPr>
      </w:pPr>
    </w:p>
    <w:p w14:paraId="3E0F9386" w14:textId="77777777" w:rsidR="00650F3C" w:rsidRDefault="00650F3C" w:rsidP="00831F6B">
      <w:pPr>
        <w:pStyle w:val="SemEspaamento"/>
        <w:rPr>
          <w:rFonts w:asciiTheme="minorHAnsi" w:hAnsiTheme="minorHAnsi" w:cstheme="minorHAnsi"/>
          <w:sz w:val="21"/>
          <w:szCs w:val="21"/>
        </w:rPr>
      </w:pPr>
    </w:p>
    <w:p w14:paraId="424348EF" w14:textId="77777777" w:rsidR="00650F3C" w:rsidRDefault="00650F3C" w:rsidP="00831F6B">
      <w:pPr>
        <w:pStyle w:val="SemEspaamento"/>
        <w:rPr>
          <w:rFonts w:asciiTheme="minorHAnsi" w:hAnsiTheme="minorHAnsi" w:cstheme="minorHAnsi"/>
          <w:sz w:val="21"/>
          <w:szCs w:val="21"/>
        </w:rPr>
      </w:pPr>
    </w:p>
    <w:p w14:paraId="201714EA" w14:textId="77777777" w:rsidR="00650F3C" w:rsidRDefault="00650F3C" w:rsidP="00831F6B">
      <w:pPr>
        <w:pStyle w:val="SemEspaamento"/>
        <w:rPr>
          <w:rFonts w:asciiTheme="minorHAnsi" w:hAnsiTheme="minorHAnsi" w:cstheme="minorHAnsi"/>
          <w:sz w:val="21"/>
          <w:szCs w:val="21"/>
        </w:rPr>
      </w:pPr>
    </w:p>
    <w:p w14:paraId="3DAA69BB" w14:textId="77777777" w:rsidR="00650F3C" w:rsidRDefault="00650F3C" w:rsidP="00831F6B">
      <w:pPr>
        <w:pStyle w:val="SemEspaamento"/>
        <w:rPr>
          <w:rFonts w:asciiTheme="minorHAnsi" w:hAnsiTheme="minorHAnsi" w:cstheme="minorHAnsi"/>
          <w:sz w:val="21"/>
          <w:szCs w:val="21"/>
        </w:rPr>
      </w:pPr>
    </w:p>
    <w:p w14:paraId="3D5552DC" w14:textId="77777777" w:rsidR="00831F6B" w:rsidRPr="004A3467" w:rsidRDefault="00831F6B" w:rsidP="00831F6B">
      <w:pPr>
        <w:pStyle w:val="SemEspaamento"/>
        <w:rPr>
          <w:rFonts w:asciiTheme="minorHAnsi" w:hAnsiTheme="minorHAnsi" w:cstheme="minorHAnsi"/>
          <w:sz w:val="21"/>
          <w:szCs w:val="21"/>
        </w:rPr>
      </w:pPr>
    </w:p>
    <w:p w14:paraId="0D58A235" w14:textId="77777777" w:rsidR="00831F6B" w:rsidRPr="004A3467" w:rsidRDefault="00831F6B" w:rsidP="00831F6B">
      <w:pPr>
        <w:pStyle w:val="SemEspaamento"/>
        <w:jc w:val="center"/>
        <w:rPr>
          <w:rFonts w:asciiTheme="minorHAnsi" w:hAnsiTheme="minorHAnsi" w:cstheme="minorHAnsi"/>
          <w:b/>
          <w:iCs/>
          <w:color w:val="000000" w:themeColor="text1"/>
          <w:sz w:val="21"/>
          <w:szCs w:val="21"/>
        </w:rPr>
      </w:pPr>
      <w:r w:rsidRPr="004A3467">
        <w:rPr>
          <w:rFonts w:asciiTheme="minorHAnsi" w:hAnsiTheme="minorHAnsi" w:cstheme="minorHAnsi"/>
          <w:b/>
          <w:sz w:val="21"/>
          <w:szCs w:val="21"/>
        </w:rPr>
        <w:t>ANEXO IV –</w:t>
      </w:r>
      <w:r w:rsidRPr="004A3467">
        <w:rPr>
          <w:rFonts w:asciiTheme="minorHAnsi" w:hAnsiTheme="minorHAnsi" w:cstheme="minorHAnsi"/>
          <w:iCs/>
          <w:color w:val="000000" w:themeColor="text1"/>
          <w:sz w:val="21"/>
          <w:szCs w:val="21"/>
        </w:rPr>
        <w:t xml:space="preserve"> </w:t>
      </w:r>
      <w:r w:rsidRPr="004A3467">
        <w:rPr>
          <w:rFonts w:asciiTheme="minorHAnsi" w:hAnsiTheme="minorHAnsi" w:cstheme="minorHAnsi"/>
          <w:b/>
          <w:iCs/>
          <w:color w:val="000000" w:themeColor="text1"/>
          <w:sz w:val="21"/>
          <w:szCs w:val="21"/>
        </w:rPr>
        <w:t>MODELO DE DECLARAÇÃO INEXISTÊNCIA DE FATO IMPEDITIVO</w:t>
      </w:r>
    </w:p>
    <w:p w14:paraId="1C538E64" w14:textId="77777777" w:rsidR="00831F6B" w:rsidRPr="004A3467" w:rsidRDefault="00831F6B" w:rsidP="00831F6B">
      <w:pPr>
        <w:pStyle w:val="SemEspaamento"/>
        <w:jc w:val="center"/>
        <w:rPr>
          <w:rFonts w:asciiTheme="minorHAnsi" w:hAnsiTheme="minorHAnsi" w:cstheme="minorHAnsi"/>
          <w:b/>
          <w:iCs/>
          <w:color w:val="000000" w:themeColor="text1"/>
          <w:sz w:val="21"/>
          <w:szCs w:val="21"/>
        </w:rPr>
      </w:pPr>
    </w:p>
    <w:p w14:paraId="4C8A6293" w14:textId="77777777" w:rsidR="00831F6B" w:rsidRPr="004A3467" w:rsidRDefault="00831F6B" w:rsidP="00831F6B">
      <w:pPr>
        <w:pStyle w:val="SemEspaamento"/>
        <w:jc w:val="center"/>
        <w:rPr>
          <w:rFonts w:asciiTheme="minorHAnsi" w:eastAsiaTheme="minorHAnsi" w:hAnsiTheme="minorHAnsi" w:cstheme="minorHAnsi"/>
          <w:color w:val="262626"/>
          <w:sz w:val="21"/>
          <w:szCs w:val="21"/>
          <w:lang w:eastAsia="en-US"/>
        </w:rPr>
      </w:pPr>
      <w:r w:rsidRPr="004A3467">
        <w:rPr>
          <w:rFonts w:asciiTheme="minorHAnsi" w:eastAsiaTheme="minorHAnsi" w:hAnsiTheme="minorHAnsi" w:cstheme="minorHAnsi"/>
          <w:color w:val="262626"/>
          <w:sz w:val="21"/>
          <w:szCs w:val="21"/>
          <w:lang w:eastAsia="en-US"/>
        </w:rPr>
        <w:t>(timbre ou identificação da empresa)</w:t>
      </w:r>
    </w:p>
    <w:p w14:paraId="73F48FD8" w14:textId="77777777" w:rsidR="00831F6B" w:rsidRPr="004A3467" w:rsidRDefault="00831F6B" w:rsidP="00831F6B">
      <w:pPr>
        <w:pStyle w:val="SemEspaamento"/>
        <w:jc w:val="center"/>
        <w:rPr>
          <w:rFonts w:asciiTheme="minorHAnsi" w:eastAsiaTheme="minorHAnsi" w:hAnsiTheme="minorHAnsi" w:cstheme="minorHAnsi"/>
          <w:color w:val="262626"/>
          <w:sz w:val="21"/>
          <w:szCs w:val="21"/>
          <w:lang w:eastAsia="en-US"/>
        </w:rPr>
      </w:pPr>
    </w:p>
    <w:p w14:paraId="083F47A2" w14:textId="77777777" w:rsidR="00831F6B" w:rsidRPr="004A3467" w:rsidRDefault="00831F6B" w:rsidP="00831F6B">
      <w:pPr>
        <w:pStyle w:val="SemEspaamento"/>
        <w:jc w:val="center"/>
        <w:rPr>
          <w:rFonts w:asciiTheme="minorHAnsi" w:eastAsiaTheme="minorHAnsi" w:hAnsiTheme="minorHAnsi" w:cstheme="minorHAnsi"/>
          <w:color w:val="262626"/>
          <w:sz w:val="21"/>
          <w:szCs w:val="21"/>
          <w:lang w:eastAsia="en-US"/>
        </w:rPr>
      </w:pPr>
    </w:p>
    <w:p w14:paraId="7EABD68F" w14:textId="77777777" w:rsidR="00831F6B" w:rsidRPr="004A3467" w:rsidRDefault="00831F6B" w:rsidP="00831F6B">
      <w:pPr>
        <w:pStyle w:val="SemEspaamento"/>
        <w:jc w:val="center"/>
        <w:rPr>
          <w:rFonts w:asciiTheme="minorHAnsi" w:eastAsiaTheme="minorHAnsi" w:hAnsiTheme="minorHAnsi" w:cstheme="minorHAnsi"/>
          <w:color w:val="262626"/>
          <w:sz w:val="21"/>
          <w:szCs w:val="21"/>
          <w:lang w:eastAsia="en-US"/>
        </w:rPr>
      </w:pPr>
    </w:p>
    <w:p w14:paraId="21531B72" w14:textId="1CF5E004" w:rsidR="00831F6B" w:rsidRPr="004A3467" w:rsidRDefault="00831F6B" w:rsidP="00831F6B">
      <w:pPr>
        <w:pStyle w:val="SemEspaamento"/>
        <w:jc w:val="both"/>
        <w:rPr>
          <w:rFonts w:asciiTheme="minorHAnsi" w:hAnsiTheme="minorHAnsi" w:cstheme="minorHAnsi"/>
          <w:sz w:val="21"/>
          <w:szCs w:val="21"/>
        </w:rPr>
      </w:pP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xml:space="preserve">, inscrito no CNPJ n.º </w:t>
      </w: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xml:space="preserve">, por intermédio de seu representante legal, o(a)Sr.(a) </w:t>
      </w: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xml:space="preserve">, portador(a) da Carteira de Identidade n.º </w:t>
      </w: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xml:space="preserve"> e do CPF n.º </w:t>
      </w: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DECLARA, para os devidos fins, que tem pleno conhecimento das regras contidas no Aviso de Dispensa Eletrônica nº 03</w:t>
      </w:r>
      <w:r w:rsidR="00650F3C">
        <w:rPr>
          <w:rFonts w:asciiTheme="minorHAnsi" w:hAnsiTheme="minorHAnsi" w:cstheme="minorHAnsi"/>
          <w:sz w:val="21"/>
          <w:szCs w:val="21"/>
        </w:rPr>
        <w:t>6</w:t>
      </w:r>
      <w:r w:rsidRPr="004A3467">
        <w:rPr>
          <w:rFonts w:asciiTheme="minorHAnsi" w:hAnsiTheme="minorHAnsi" w:cstheme="minorHAnsi"/>
          <w:sz w:val="21"/>
          <w:szCs w:val="21"/>
        </w:rPr>
        <w:t>/2025 que possui as condições de habilitação previstas no edital, bem como:</w:t>
      </w:r>
    </w:p>
    <w:p w14:paraId="0C50A2AF" w14:textId="77777777" w:rsidR="00831F6B" w:rsidRPr="004A3467" w:rsidRDefault="00831F6B" w:rsidP="00831F6B">
      <w:pPr>
        <w:pStyle w:val="SemEspaamento"/>
        <w:jc w:val="both"/>
        <w:rPr>
          <w:rFonts w:asciiTheme="minorHAnsi" w:hAnsiTheme="minorHAnsi" w:cstheme="minorHAnsi"/>
          <w:sz w:val="21"/>
          <w:szCs w:val="21"/>
        </w:rPr>
      </w:pPr>
    </w:p>
    <w:p w14:paraId="0C7DC4E1" w14:textId="77777777" w:rsidR="00831F6B" w:rsidRPr="004A3467" w:rsidRDefault="00831F6B" w:rsidP="00831F6B">
      <w:pPr>
        <w:pStyle w:val="SemEspaamento"/>
        <w:jc w:val="both"/>
        <w:rPr>
          <w:rFonts w:asciiTheme="minorHAnsi" w:hAnsiTheme="minorHAnsi" w:cstheme="minorHAnsi"/>
          <w:b/>
          <w:sz w:val="21"/>
          <w:szCs w:val="21"/>
        </w:rPr>
      </w:pPr>
      <w:r w:rsidRPr="004A3467">
        <w:rPr>
          <w:rFonts w:asciiTheme="minorHAnsi" w:hAnsiTheme="minorHAnsi" w:cstheme="minorHAnsi"/>
          <w:b/>
          <w:sz w:val="21"/>
          <w:szCs w:val="21"/>
        </w:rPr>
        <w:t>1. INEXISTÊNCIA DE FATO IMPEDITIVO</w:t>
      </w:r>
    </w:p>
    <w:p w14:paraId="4FF6B325" w14:textId="77777777" w:rsidR="00831F6B" w:rsidRPr="004A3467" w:rsidRDefault="00831F6B" w:rsidP="00831F6B">
      <w:pPr>
        <w:pStyle w:val="SemEspaamento"/>
        <w:jc w:val="both"/>
        <w:rPr>
          <w:rFonts w:asciiTheme="minorHAnsi" w:hAnsiTheme="minorHAnsi" w:cstheme="minorHAnsi"/>
          <w:sz w:val="21"/>
          <w:szCs w:val="21"/>
        </w:rPr>
      </w:pPr>
    </w:p>
    <w:p w14:paraId="46437040" w14:textId="77777777" w:rsidR="00831F6B" w:rsidRPr="004A3467" w:rsidRDefault="00831F6B" w:rsidP="00831F6B">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1.1 Que não se enquadra em nenhuma das vedações contidas no art. 14 da Lei Federal n.º 14.133/2021, em especial:</w:t>
      </w:r>
    </w:p>
    <w:p w14:paraId="243630FA" w14:textId="77777777" w:rsidR="00831F6B" w:rsidRPr="004A3467" w:rsidRDefault="00831F6B" w:rsidP="00831F6B">
      <w:pPr>
        <w:pStyle w:val="SemEspaamento"/>
        <w:jc w:val="both"/>
        <w:rPr>
          <w:rFonts w:asciiTheme="minorHAnsi" w:hAnsiTheme="minorHAnsi" w:cstheme="minorHAnsi"/>
          <w:sz w:val="21"/>
          <w:szCs w:val="21"/>
        </w:rPr>
      </w:pPr>
    </w:p>
    <w:p w14:paraId="4E01A59C" w14:textId="77777777" w:rsidR="00831F6B" w:rsidRPr="004A3467" w:rsidRDefault="00831F6B" w:rsidP="00831F6B">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1.1.1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03B33C1" w14:textId="77777777" w:rsidR="00831F6B" w:rsidRPr="004A3467" w:rsidRDefault="00831F6B" w:rsidP="00831F6B">
      <w:pPr>
        <w:pStyle w:val="SemEspaamento"/>
        <w:jc w:val="both"/>
        <w:rPr>
          <w:rFonts w:asciiTheme="minorHAnsi" w:hAnsiTheme="minorHAnsi" w:cstheme="minorHAnsi"/>
          <w:sz w:val="21"/>
          <w:szCs w:val="21"/>
        </w:rPr>
      </w:pPr>
    </w:p>
    <w:p w14:paraId="6A3D4409" w14:textId="77777777" w:rsidR="00831F6B" w:rsidRPr="004A3467" w:rsidRDefault="00831F6B" w:rsidP="00831F6B">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1.1.2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B67EDB4" w14:textId="77777777" w:rsidR="00831F6B" w:rsidRPr="004A3467" w:rsidRDefault="00831F6B" w:rsidP="00831F6B">
      <w:pPr>
        <w:pStyle w:val="SemEspaamento"/>
        <w:jc w:val="both"/>
        <w:rPr>
          <w:rFonts w:asciiTheme="minorHAnsi" w:hAnsiTheme="minorHAnsi" w:cstheme="minorHAnsi"/>
          <w:sz w:val="21"/>
          <w:szCs w:val="21"/>
        </w:rPr>
      </w:pPr>
    </w:p>
    <w:p w14:paraId="6D16E376" w14:textId="77777777" w:rsidR="00831F6B" w:rsidRPr="004A3467" w:rsidRDefault="00831F6B" w:rsidP="00831F6B">
      <w:pPr>
        <w:pStyle w:val="SemEspaamento"/>
        <w:jc w:val="both"/>
        <w:rPr>
          <w:rFonts w:asciiTheme="minorHAnsi" w:hAnsiTheme="minorHAnsi" w:cstheme="minorHAnsi"/>
          <w:b/>
          <w:sz w:val="21"/>
          <w:szCs w:val="21"/>
        </w:rPr>
      </w:pPr>
      <w:r w:rsidRPr="004A3467">
        <w:rPr>
          <w:rFonts w:asciiTheme="minorHAnsi" w:hAnsiTheme="minorHAnsi" w:cstheme="minorHAnsi"/>
          <w:b/>
          <w:sz w:val="21"/>
          <w:szCs w:val="21"/>
        </w:rPr>
        <w:t>2. NÃO UTILIZAÇÃO DE MÃO DE OBRA DE MENORES</w:t>
      </w:r>
    </w:p>
    <w:p w14:paraId="2221143D" w14:textId="77777777" w:rsidR="00831F6B" w:rsidRPr="004A3467" w:rsidRDefault="00831F6B" w:rsidP="00831F6B">
      <w:pPr>
        <w:pStyle w:val="SemEspaamento"/>
        <w:jc w:val="both"/>
        <w:rPr>
          <w:rFonts w:asciiTheme="minorHAnsi" w:hAnsiTheme="minorHAnsi" w:cstheme="minorHAnsi"/>
          <w:sz w:val="21"/>
          <w:szCs w:val="21"/>
        </w:rPr>
      </w:pPr>
    </w:p>
    <w:p w14:paraId="6A123110" w14:textId="77777777" w:rsidR="00831F6B" w:rsidRPr="004A3467" w:rsidRDefault="00831F6B" w:rsidP="00831F6B">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2.1 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6F128E6" w14:textId="77777777" w:rsidR="00831F6B" w:rsidRPr="004A3467" w:rsidRDefault="00831F6B" w:rsidP="00831F6B">
      <w:pPr>
        <w:pStyle w:val="SemEspaamento"/>
        <w:jc w:val="both"/>
        <w:rPr>
          <w:rFonts w:asciiTheme="minorHAnsi" w:hAnsiTheme="minorHAnsi" w:cstheme="minorHAnsi"/>
          <w:b/>
          <w:sz w:val="21"/>
          <w:szCs w:val="21"/>
        </w:rPr>
      </w:pPr>
    </w:p>
    <w:p w14:paraId="7CBAE395" w14:textId="77777777" w:rsidR="00831F6B" w:rsidRPr="004A3467" w:rsidRDefault="00831F6B" w:rsidP="00831F6B">
      <w:pPr>
        <w:pStyle w:val="SemEspaamento"/>
        <w:jc w:val="both"/>
        <w:rPr>
          <w:rFonts w:asciiTheme="minorHAnsi" w:hAnsiTheme="minorHAnsi" w:cstheme="minorHAnsi"/>
          <w:b/>
          <w:sz w:val="21"/>
          <w:szCs w:val="21"/>
        </w:rPr>
      </w:pPr>
      <w:r w:rsidRPr="004A3467">
        <w:rPr>
          <w:rFonts w:asciiTheme="minorHAnsi" w:hAnsiTheme="minorHAnsi" w:cstheme="minorHAnsi"/>
          <w:b/>
          <w:sz w:val="21"/>
          <w:szCs w:val="21"/>
        </w:rPr>
        <w:t>3. DECLARAÇÃO DE ATENDIMENTO À POLÍTICA AMBIENTAL DE LICITAÇÃO SUSTENTÁVEL</w:t>
      </w:r>
    </w:p>
    <w:p w14:paraId="28B9B7C7" w14:textId="77777777" w:rsidR="00831F6B" w:rsidRPr="004A3467" w:rsidRDefault="00831F6B" w:rsidP="00831F6B">
      <w:pPr>
        <w:pStyle w:val="SemEspaamento"/>
        <w:jc w:val="both"/>
        <w:rPr>
          <w:rFonts w:asciiTheme="minorHAnsi" w:hAnsiTheme="minorHAnsi" w:cstheme="minorHAnsi"/>
          <w:b/>
          <w:sz w:val="21"/>
          <w:szCs w:val="21"/>
        </w:rPr>
      </w:pPr>
    </w:p>
    <w:p w14:paraId="77CC0F74" w14:textId="77777777" w:rsidR="00831F6B" w:rsidRPr="004A3467" w:rsidRDefault="00831F6B" w:rsidP="00831F6B">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3.1. Que atesta o atendimento à política pública ambiental de licitação sustentável, em especial que se responsabiliza integralmente com a logística reversa dos produtos, embalagens e serviços pós consumo no limite da proporção que fornecerem ao poder público, assumindo a responsabilidade pela destinação final, ambientalmente adequada.</w:t>
      </w:r>
    </w:p>
    <w:p w14:paraId="6A79BDE3" w14:textId="77777777" w:rsidR="00831F6B" w:rsidRPr="004A3467" w:rsidRDefault="00831F6B" w:rsidP="00831F6B">
      <w:pPr>
        <w:pStyle w:val="SemEspaamento"/>
        <w:jc w:val="both"/>
        <w:rPr>
          <w:rFonts w:asciiTheme="minorHAnsi" w:hAnsiTheme="minorHAnsi" w:cstheme="minorHAnsi"/>
          <w:sz w:val="21"/>
          <w:szCs w:val="21"/>
        </w:rPr>
      </w:pPr>
    </w:p>
    <w:p w14:paraId="5B76AB45" w14:textId="77777777" w:rsidR="00831F6B" w:rsidRPr="004A3467" w:rsidRDefault="00831F6B" w:rsidP="00831F6B">
      <w:pPr>
        <w:pStyle w:val="SemEspaamento"/>
        <w:jc w:val="both"/>
        <w:rPr>
          <w:rFonts w:asciiTheme="minorHAnsi" w:hAnsiTheme="minorHAnsi" w:cstheme="minorHAnsi"/>
          <w:b/>
          <w:sz w:val="21"/>
          <w:szCs w:val="21"/>
        </w:rPr>
      </w:pPr>
      <w:r w:rsidRPr="004A3467">
        <w:rPr>
          <w:rFonts w:asciiTheme="minorHAnsi" w:hAnsiTheme="minorHAnsi" w:cstheme="minorHAnsi"/>
          <w:b/>
          <w:sz w:val="21"/>
          <w:szCs w:val="21"/>
        </w:rPr>
        <w:t>4. DECLARAÇÃO DE RESERVA DE CARGOS</w:t>
      </w:r>
    </w:p>
    <w:p w14:paraId="72954EEE" w14:textId="77777777" w:rsidR="00831F6B" w:rsidRPr="004A3467" w:rsidRDefault="00831F6B" w:rsidP="00831F6B">
      <w:pPr>
        <w:pStyle w:val="SemEspaamento"/>
        <w:jc w:val="both"/>
        <w:rPr>
          <w:rFonts w:asciiTheme="minorHAnsi" w:hAnsiTheme="minorHAnsi" w:cstheme="minorHAnsi"/>
          <w:b/>
          <w:sz w:val="21"/>
          <w:szCs w:val="21"/>
        </w:rPr>
      </w:pPr>
    </w:p>
    <w:p w14:paraId="6501EAA2" w14:textId="77777777" w:rsidR="00831F6B" w:rsidRPr="004A3467" w:rsidRDefault="00831F6B" w:rsidP="00831F6B">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4.1. Que para fins do disposto no inciso IV do art. 63 da Lei Federal n.º 14.133/2021, cumpre as exigências de reserva de cargos para pessoa com deficiência e para reabilitado da Previdência Social, previstas em lei e em outras normas específicas.</w:t>
      </w:r>
    </w:p>
    <w:p w14:paraId="15933188" w14:textId="77777777" w:rsidR="00831F6B" w:rsidRPr="004A3467" w:rsidRDefault="00831F6B" w:rsidP="00831F6B">
      <w:pPr>
        <w:pStyle w:val="SemEspaamento"/>
        <w:jc w:val="both"/>
        <w:rPr>
          <w:rFonts w:asciiTheme="minorHAnsi" w:hAnsiTheme="minorHAnsi" w:cstheme="minorHAnsi"/>
          <w:sz w:val="21"/>
          <w:szCs w:val="21"/>
        </w:rPr>
      </w:pPr>
    </w:p>
    <w:p w14:paraId="4ADFD85E" w14:textId="77777777" w:rsidR="00831F6B" w:rsidRPr="004A3467" w:rsidRDefault="00831F6B" w:rsidP="00831F6B">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Local e data.</w:t>
      </w:r>
    </w:p>
    <w:p w14:paraId="087C5D34" w14:textId="77777777" w:rsidR="00831F6B" w:rsidRPr="004A3467" w:rsidRDefault="00831F6B" w:rsidP="00831F6B">
      <w:pPr>
        <w:pStyle w:val="SemEspaamento"/>
        <w:jc w:val="both"/>
        <w:rPr>
          <w:rFonts w:asciiTheme="minorHAnsi" w:hAnsiTheme="minorHAnsi" w:cstheme="minorHAnsi"/>
          <w:sz w:val="21"/>
          <w:szCs w:val="21"/>
        </w:rPr>
      </w:pPr>
    </w:p>
    <w:p w14:paraId="26103935" w14:textId="77777777" w:rsidR="00831F6B" w:rsidRPr="004A3467" w:rsidRDefault="00831F6B" w:rsidP="00831F6B">
      <w:pPr>
        <w:pStyle w:val="SemEspaamento"/>
        <w:jc w:val="both"/>
        <w:rPr>
          <w:rFonts w:asciiTheme="minorHAnsi" w:hAnsiTheme="minorHAnsi" w:cstheme="minorHAnsi"/>
          <w:sz w:val="21"/>
          <w:szCs w:val="21"/>
        </w:rPr>
      </w:pPr>
    </w:p>
    <w:p w14:paraId="576F6B43" w14:textId="77777777" w:rsidR="00831F6B" w:rsidRPr="004A3467" w:rsidRDefault="00831F6B" w:rsidP="00831F6B">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___________________________________</w:t>
      </w:r>
    </w:p>
    <w:p w14:paraId="6872CE57" w14:textId="77777777" w:rsidR="00831F6B" w:rsidRPr="004A3467" w:rsidRDefault="00831F6B" w:rsidP="00831F6B">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Nome do Representante legal</w:t>
      </w:r>
    </w:p>
    <w:p w14:paraId="1762DA1E" w14:textId="77777777" w:rsidR="00831F6B" w:rsidRPr="004A3467" w:rsidRDefault="00831F6B" w:rsidP="00831F6B">
      <w:pPr>
        <w:pStyle w:val="SemEspaamento"/>
        <w:rPr>
          <w:rFonts w:asciiTheme="minorHAnsi" w:hAnsiTheme="minorHAnsi" w:cstheme="minorHAnsi"/>
          <w:sz w:val="21"/>
          <w:szCs w:val="21"/>
        </w:rPr>
      </w:pPr>
    </w:p>
    <w:p w14:paraId="22EE7506" w14:textId="77777777" w:rsidR="00831F6B" w:rsidRPr="001D3355" w:rsidRDefault="00831F6B" w:rsidP="001A0AB5">
      <w:pPr>
        <w:pStyle w:val="SemEspaamento"/>
        <w:rPr>
          <w:rFonts w:asciiTheme="minorHAnsi" w:hAnsiTheme="minorHAnsi" w:cstheme="minorHAnsi"/>
          <w:sz w:val="21"/>
          <w:szCs w:val="21"/>
        </w:rPr>
      </w:pPr>
    </w:p>
    <w:sectPr w:rsidR="00831F6B" w:rsidRPr="001D3355" w:rsidSect="001D5E22">
      <w:headerReference w:type="default" r:id="rId52"/>
      <w:footerReference w:type="default" r:id="rId53"/>
      <w:headerReference w:type="first" r:id="rId54"/>
      <w:footerReference w:type="first" r:id="rId55"/>
      <w:pgSz w:w="11906" w:h="16838"/>
      <w:pgMar w:top="1417" w:right="1133" w:bottom="1417" w:left="1134"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ECC501" w14:textId="77777777" w:rsidR="00A01218" w:rsidRDefault="00A01218">
      <w:r>
        <w:separator/>
      </w:r>
    </w:p>
  </w:endnote>
  <w:endnote w:type="continuationSeparator" w:id="0">
    <w:p w14:paraId="62FCE003" w14:textId="77777777" w:rsidR="00A01218" w:rsidRDefault="00A01218">
      <w:r>
        <w:continuationSeparator/>
      </w:r>
    </w:p>
  </w:endnote>
  <w:endnote w:type="continuationNotice" w:id="1">
    <w:p w14:paraId="73EDE479" w14:textId="77777777" w:rsidR="00A01218" w:rsidRDefault="00A012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B3B7E1" w14:textId="77777777" w:rsidR="00D13AE2" w:rsidRDefault="00D13AE2" w:rsidP="008F2B39"/>
  <w:p w14:paraId="27A1FB92" w14:textId="0B368C28" w:rsidR="00D13AE2" w:rsidRDefault="00D13AE2" w:rsidP="008F2B39">
    <w:pPr>
      <w:pStyle w:val="Cabealho"/>
      <w:tabs>
        <w:tab w:val="left" w:pos="2835"/>
      </w:tabs>
      <w:rPr>
        <w:rFonts w:cs="Arial"/>
        <w:szCs w:val="20"/>
      </w:rPr>
    </w:pPr>
    <w:r>
      <w:rPr>
        <w:noProof/>
      </w:rPr>
      <w:drawing>
        <wp:anchor distT="0" distB="0" distL="114300" distR="114300" simplePos="0" relativeHeight="251664384" behindDoc="0" locked="0" layoutInCell="1" allowOverlap="1" wp14:anchorId="33D6136B" wp14:editId="0A5C1FA4">
          <wp:simplePos x="0" y="0"/>
          <wp:positionH relativeFrom="column">
            <wp:posOffset>-146685</wp:posOffset>
          </wp:positionH>
          <wp:positionV relativeFrom="paragraph">
            <wp:posOffset>-32385</wp:posOffset>
          </wp:positionV>
          <wp:extent cx="5934075" cy="142875"/>
          <wp:effectExtent l="0" t="0" r="9525" b="9525"/>
          <wp:wrapNone/>
          <wp:docPr id="93" name="Imagem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3CD8CC" w14:textId="77777777" w:rsidR="00D13AE2" w:rsidRDefault="00D13AE2" w:rsidP="008F2B39">
    <w:pPr>
      <w:pStyle w:val="Cabealho"/>
      <w:tabs>
        <w:tab w:val="left" w:pos="2835"/>
      </w:tabs>
      <w:jc w:val="center"/>
      <w:rPr>
        <w:rFonts w:cs="Arial"/>
        <w:szCs w:val="20"/>
      </w:rPr>
    </w:pPr>
    <w:r w:rsidRPr="006511A1">
      <w:rPr>
        <w:rFonts w:cs="Arial"/>
        <w:szCs w:val="20"/>
      </w:rPr>
      <w:t>Município de Lajedinho - CNPJ: 13.810.544/0001-60</w:t>
    </w:r>
  </w:p>
  <w:p w14:paraId="1555CBE6" w14:textId="77777777" w:rsidR="00D13AE2" w:rsidRDefault="00D13AE2" w:rsidP="008F2B39">
    <w:pPr>
      <w:pStyle w:val="Cabealho"/>
      <w:tabs>
        <w:tab w:val="left" w:pos="2835"/>
      </w:tabs>
      <w:jc w:val="center"/>
      <w:rPr>
        <w:rFonts w:cs="Arial"/>
        <w:szCs w:val="20"/>
      </w:rPr>
    </w:pPr>
    <w:r w:rsidRPr="006511A1">
      <w:rPr>
        <w:rFonts w:cs="Arial"/>
        <w:szCs w:val="20"/>
      </w:rPr>
      <w:t>Rua Irineu Machado de Macedo, 10 – Centro - CEP: 46825-000 – Lajedinho – Bahia</w:t>
    </w:r>
  </w:p>
  <w:p w14:paraId="0A7429D9" w14:textId="77777777" w:rsidR="00D13AE2" w:rsidRDefault="00D13AE2">
    <w:pPr>
      <w:pStyle w:val="Rodap"/>
      <w:rPr>
        <w:sz w:val="12"/>
        <w:szCs w:val="12"/>
      </w:rPr>
    </w:pPr>
  </w:p>
  <w:p w14:paraId="71527474" w14:textId="57067D51" w:rsidR="00D13AE2" w:rsidRPr="00FF1929" w:rsidRDefault="00D13AE2" w:rsidP="006E3091">
    <w:pPr>
      <w:tabs>
        <w:tab w:val="center" w:pos="4550"/>
        <w:tab w:val="left" w:pos="5818"/>
      </w:tabs>
      <w:ind w:right="260"/>
      <w:jc w:val="right"/>
      <w:rPr>
        <w:color w:val="222A35" w:themeColor="text2" w:themeShade="80"/>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7A9CDA" w14:textId="77777777" w:rsidR="00D13AE2" w:rsidRDefault="00D13AE2" w:rsidP="008F2B39"/>
  <w:p w14:paraId="4EE0524D" w14:textId="2625E401" w:rsidR="00D13AE2" w:rsidRDefault="00D13AE2" w:rsidP="008F2B39">
    <w:pPr>
      <w:pStyle w:val="Cabealho"/>
      <w:tabs>
        <w:tab w:val="left" w:pos="2835"/>
      </w:tabs>
      <w:rPr>
        <w:rFonts w:cs="Arial"/>
        <w:szCs w:val="20"/>
      </w:rPr>
    </w:pPr>
    <w:r>
      <w:rPr>
        <w:noProof/>
      </w:rPr>
      <w:drawing>
        <wp:anchor distT="0" distB="0" distL="114300" distR="114300" simplePos="0" relativeHeight="251662336" behindDoc="0" locked="0" layoutInCell="1" allowOverlap="1" wp14:anchorId="5BA1AD1A" wp14:editId="253966B5">
          <wp:simplePos x="0" y="0"/>
          <wp:positionH relativeFrom="column">
            <wp:posOffset>-146685</wp:posOffset>
          </wp:positionH>
          <wp:positionV relativeFrom="paragraph">
            <wp:posOffset>-32385</wp:posOffset>
          </wp:positionV>
          <wp:extent cx="5934075" cy="142875"/>
          <wp:effectExtent l="0" t="0" r="9525" b="9525"/>
          <wp:wrapNone/>
          <wp:docPr id="96" name="Image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C23E86" w14:textId="77777777" w:rsidR="00D13AE2" w:rsidRDefault="00D13AE2" w:rsidP="008F2B39">
    <w:pPr>
      <w:pStyle w:val="Cabealho"/>
      <w:tabs>
        <w:tab w:val="left" w:pos="2835"/>
      </w:tabs>
      <w:jc w:val="center"/>
      <w:rPr>
        <w:rFonts w:cs="Arial"/>
        <w:szCs w:val="20"/>
      </w:rPr>
    </w:pPr>
    <w:r w:rsidRPr="006511A1">
      <w:rPr>
        <w:rFonts w:cs="Arial"/>
        <w:szCs w:val="20"/>
      </w:rPr>
      <w:t>Município de Lajedinho - CNPJ: 13.810.544/0001-60</w:t>
    </w:r>
  </w:p>
  <w:p w14:paraId="4CE55965" w14:textId="77777777" w:rsidR="00D13AE2" w:rsidRDefault="00D13AE2" w:rsidP="008F2B39">
    <w:pPr>
      <w:pStyle w:val="Cabealho"/>
      <w:tabs>
        <w:tab w:val="left" w:pos="2835"/>
      </w:tabs>
      <w:jc w:val="center"/>
      <w:rPr>
        <w:rFonts w:cs="Arial"/>
        <w:szCs w:val="20"/>
      </w:rPr>
    </w:pPr>
    <w:r w:rsidRPr="006511A1">
      <w:rPr>
        <w:rFonts w:cs="Arial"/>
        <w:szCs w:val="20"/>
      </w:rPr>
      <w:t>Rua Irineu Machado de Macedo, 10 – Centro - CEP: 46825-000 – Lajedinho – Bahia</w:t>
    </w:r>
  </w:p>
  <w:p w14:paraId="098C04D2" w14:textId="77777777" w:rsidR="00D13AE2" w:rsidRDefault="00D13AE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E6DE27" w14:textId="77777777" w:rsidR="00A01218" w:rsidRDefault="00A01218">
      <w:r>
        <w:separator/>
      </w:r>
    </w:p>
  </w:footnote>
  <w:footnote w:type="continuationSeparator" w:id="0">
    <w:p w14:paraId="75E11139" w14:textId="77777777" w:rsidR="00A01218" w:rsidRDefault="00A01218">
      <w:r>
        <w:continuationSeparator/>
      </w:r>
    </w:p>
  </w:footnote>
  <w:footnote w:type="continuationNotice" w:id="1">
    <w:p w14:paraId="08FC0BD4" w14:textId="77777777" w:rsidR="00A01218" w:rsidRDefault="00A012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5749A" w14:textId="57B0A2C8" w:rsidR="00D13AE2" w:rsidRDefault="00D13AE2">
    <w:pPr>
      <w:pStyle w:val="Cabealho"/>
    </w:pPr>
  </w:p>
  <w:p w14:paraId="4C283A98" w14:textId="2EDFA6D1" w:rsidR="00D13AE2" w:rsidRDefault="00D13AE2">
    <w:pPr>
      <w:pStyle w:val="Cabealho"/>
    </w:pPr>
    <w:r>
      <w:rPr>
        <w:noProof/>
      </w:rPr>
      <mc:AlternateContent>
        <mc:Choice Requires="wps">
          <w:drawing>
            <wp:anchor distT="0" distB="0" distL="114300" distR="114300" simplePos="0" relativeHeight="251668480" behindDoc="0" locked="0" layoutInCell="1" allowOverlap="1" wp14:anchorId="6BB74566" wp14:editId="27E1D986">
              <wp:simplePos x="0" y="0"/>
              <wp:positionH relativeFrom="column">
                <wp:posOffset>2918460</wp:posOffset>
              </wp:positionH>
              <wp:positionV relativeFrom="paragraph">
                <wp:posOffset>92075</wp:posOffset>
              </wp:positionV>
              <wp:extent cx="3095625" cy="559435"/>
              <wp:effectExtent l="0" t="0" r="28575" b="12065"/>
              <wp:wrapNone/>
              <wp:docPr id="1" name="Retângulo 1"/>
              <wp:cNvGraphicFramePr/>
              <a:graphic xmlns:a="http://schemas.openxmlformats.org/drawingml/2006/main">
                <a:graphicData uri="http://schemas.microsoft.com/office/word/2010/wordprocessingShape">
                  <wps:wsp>
                    <wps:cNvSpPr/>
                    <wps:spPr>
                      <a:xfrm>
                        <a:off x="0" y="0"/>
                        <a:ext cx="3095625" cy="55943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BB4B1D2" w14:textId="244522D3" w:rsidR="00D13AE2" w:rsidRDefault="00D13AE2" w:rsidP="007E77AA">
                          <w:pPr>
                            <w:jc w:val="center"/>
                            <w:rPr>
                              <w:color w:val="000000" w:themeColor="text1"/>
                            </w:rPr>
                          </w:pPr>
                          <w:r w:rsidRPr="007E77AA">
                            <w:rPr>
                              <w:color w:val="000000" w:themeColor="text1"/>
                            </w:rPr>
                            <w:t>AV</w:t>
                          </w:r>
                          <w:r>
                            <w:rPr>
                              <w:color w:val="000000" w:themeColor="text1"/>
                            </w:rPr>
                            <w:t>ISO DE CONTRATAÇÃO DIRETA Nº 036/2025</w:t>
                          </w:r>
                        </w:p>
                        <w:p w14:paraId="506C704B" w14:textId="01047F96" w:rsidR="00D13AE2" w:rsidRPr="007E77AA" w:rsidRDefault="00D13AE2" w:rsidP="007E77AA">
                          <w:pPr>
                            <w:jc w:val="center"/>
                            <w:rPr>
                              <w:color w:val="000000" w:themeColor="text1"/>
                            </w:rPr>
                          </w:pPr>
                          <w:r>
                            <w:rPr>
                              <w:color w:val="000000" w:themeColor="text1"/>
                            </w:rPr>
                            <w:t>PROCESSO ADMINISTRATIVO Nº 058/2025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B74566" id="Retângulo 1" o:spid="_x0000_s1026" style="position:absolute;margin-left:229.8pt;margin-top:7.25pt;width:243.75pt;height:44.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" filled="f" strokecolor="#1f4d78 [1604]" strokeweight="1pt">
              <v:textbox>
                <w:txbxContent>
                  <w:p w14:paraId="3BB4B1D2" w14:textId="244522D3" w:rsidR="00D13AE2" w:rsidRDefault="00D13AE2" w:rsidP="007E77AA">
                    <w:pPr>
                      <w:jc w:val="center"/>
                      <w:rPr>
                        <w:color w:val="000000" w:themeColor="text1"/>
                      </w:rPr>
                    </w:pPr>
                    <w:r w:rsidRPr="007E77AA">
                      <w:rPr>
                        <w:color w:val="000000" w:themeColor="text1"/>
                      </w:rPr>
                      <w:t>AV</w:t>
                    </w:r>
                    <w:r>
                      <w:rPr>
                        <w:color w:val="000000" w:themeColor="text1"/>
                      </w:rPr>
                      <w:t>ISO DE CONTRATAÇÃO DIRETA Nº 036/2025</w:t>
                    </w:r>
                  </w:p>
                  <w:p w14:paraId="506C704B" w14:textId="01047F96" w:rsidR="00D13AE2" w:rsidRPr="007E77AA" w:rsidRDefault="00D13AE2" w:rsidP="007E77AA">
                    <w:pPr>
                      <w:jc w:val="center"/>
                      <w:rPr>
                        <w:color w:val="000000" w:themeColor="text1"/>
                      </w:rPr>
                    </w:pPr>
                    <w:r>
                      <w:rPr>
                        <w:color w:val="000000" w:themeColor="text1"/>
                      </w:rPr>
                      <w:t>PROCESSO ADMINISTRATIVO Nº 058/2025</w:t>
                    </w:r>
                  </w:p>
                </w:txbxContent>
              </v:textbox>
            </v:rect>
          </w:pict>
        </mc:Fallback>
      </mc:AlternateContent>
    </w:r>
    <w:r>
      <w:rPr>
        <w:noProof/>
      </w:rPr>
      <w:drawing>
        <wp:anchor distT="0" distB="0" distL="114300" distR="114300" simplePos="0" relativeHeight="251666432" behindDoc="0" locked="0" layoutInCell="1" allowOverlap="1" wp14:anchorId="54DAE794" wp14:editId="550F592C">
          <wp:simplePos x="0" y="0"/>
          <wp:positionH relativeFrom="margin">
            <wp:posOffset>261620</wp:posOffset>
          </wp:positionH>
          <wp:positionV relativeFrom="paragraph">
            <wp:posOffset>22860</wp:posOffset>
          </wp:positionV>
          <wp:extent cx="1332865" cy="626110"/>
          <wp:effectExtent l="0" t="0" r="635" b="2540"/>
          <wp:wrapNone/>
          <wp:docPr id="91" name="Image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2865" cy="626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0AF004" w14:textId="437D70D1" w:rsidR="00D13AE2" w:rsidRDefault="00D13AE2" w:rsidP="008F2B39">
    <w:pPr>
      <w:pStyle w:val="Cabealho"/>
      <w:jc w:val="center"/>
    </w:pPr>
  </w:p>
  <w:p w14:paraId="1DA6C46A" w14:textId="58ED29A7" w:rsidR="00D13AE2" w:rsidRPr="0085780E" w:rsidRDefault="00D13AE2" w:rsidP="008F2B39">
    <w:pPr>
      <w:pStyle w:val="Cabealho"/>
      <w:tabs>
        <w:tab w:val="left" w:pos="2835"/>
      </w:tabs>
    </w:pPr>
    <w:r>
      <w:tab/>
    </w:r>
  </w:p>
  <w:p w14:paraId="21C9CCD5" w14:textId="1D63BE3E" w:rsidR="00D13AE2" w:rsidRDefault="00D13AE2" w:rsidP="008F2B39">
    <w:pPr>
      <w:pStyle w:val="Cabealho"/>
    </w:pPr>
    <w:r>
      <w:rPr>
        <w:noProof/>
      </w:rPr>
      <w:drawing>
        <wp:anchor distT="0" distB="0" distL="114300" distR="114300" simplePos="0" relativeHeight="251667456" behindDoc="1" locked="0" layoutInCell="1" allowOverlap="1" wp14:anchorId="3FB69174" wp14:editId="7F2A5C5D">
          <wp:simplePos x="0" y="0"/>
          <wp:positionH relativeFrom="page">
            <wp:posOffset>895350</wp:posOffset>
          </wp:positionH>
          <wp:positionV relativeFrom="paragraph">
            <wp:posOffset>194310</wp:posOffset>
          </wp:positionV>
          <wp:extent cx="5934075" cy="142875"/>
          <wp:effectExtent l="0" t="0" r="9525" b="9525"/>
          <wp:wrapNone/>
          <wp:docPr id="92" name="Image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C3D54E" w14:textId="1C69D079" w:rsidR="00D13AE2" w:rsidRDefault="00D13AE2" w:rsidP="008F2B39"/>
  <w:p w14:paraId="3C0F9FF2" w14:textId="59581C84" w:rsidR="00D13AE2" w:rsidRDefault="00D13AE2" w:rsidP="004D7ACD">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2AD19" w14:textId="43B51352" w:rsidR="00D13AE2" w:rsidRDefault="00D13AE2" w:rsidP="008F2B39">
    <w:pPr>
      <w:pStyle w:val="Cabealho"/>
      <w:jc w:val="center"/>
    </w:pPr>
    <w:r>
      <w:rPr>
        <w:noProof/>
      </w:rPr>
      <w:drawing>
        <wp:anchor distT="0" distB="0" distL="114300" distR="114300" simplePos="0" relativeHeight="251660288" behindDoc="0" locked="0" layoutInCell="1" allowOverlap="1" wp14:anchorId="738F844D" wp14:editId="02148042">
          <wp:simplePos x="0" y="0"/>
          <wp:positionH relativeFrom="margin">
            <wp:posOffset>1947545</wp:posOffset>
          </wp:positionH>
          <wp:positionV relativeFrom="paragraph">
            <wp:posOffset>105410</wp:posOffset>
          </wp:positionV>
          <wp:extent cx="1332865" cy="626110"/>
          <wp:effectExtent l="0" t="0" r="635" b="2540"/>
          <wp:wrapNone/>
          <wp:docPr id="94" name="Image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2865" cy="626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9761AA" w14:textId="2A4211E4" w:rsidR="00D13AE2" w:rsidRPr="0085780E" w:rsidRDefault="00D13AE2" w:rsidP="008F2B39">
    <w:pPr>
      <w:pStyle w:val="Cabealho"/>
      <w:tabs>
        <w:tab w:val="left" w:pos="2835"/>
      </w:tabs>
    </w:pPr>
    <w:r>
      <w:tab/>
    </w:r>
  </w:p>
  <w:p w14:paraId="028A7879" w14:textId="78E145D2" w:rsidR="00D13AE2" w:rsidRDefault="00D13AE2" w:rsidP="008F2B39">
    <w:pPr>
      <w:pStyle w:val="Cabealho"/>
    </w:pPr>
  </w:p>
  <w:p w14:paraId="59210B6C" w14:textId="7540922E" w:rsidR="00D13AE2" w:rsidRDefault="00D13AE2">
    <w:pPr>
      <w:pStyle w:val="Cabealho"/>
    </w:pPr>
    <w:r>
      <w:rPr>
        <w:noProof/>
      </w:rPr>
      <w:drawing>
        <wp:anchor distT="0" distB="0" distL="114300" distR="114300" simplePos="0" relativeHeight="251659264" behindDoc="1" locked="0" layoutInCell="1" allowOverlap="1" wp14:anchorId="63D38358" wp14:editId="58FFED7A">
          <wp:simplePos x="0" y="0"/>
          <wp:positionH relativeFrom="page">
            <wp:posOffset>962025</wp:posOffset>
          </wp:positionH>
          <wp:positionV relativeFrom="paragraph">
            <wp:posOffset>295910</wp:posOffset>
          </wp:positionV>
          <wp:extent cx="5934075" cy="142875"/>
          <wp:effectExtent l="0" t="0" r="9525" b="9525"/>
          <wp:wrapNone/>
          <wp:docPr id="95" name="Imagem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6"/>
    <w:multiLevelType w:val="singleLevel"/>
    <w:tmpl w:val="00000006"/>
    <w:name w:val="WW8Num11"/>
    <w:lvl w:ilvl="0">
      <w:start w:val="1"/>
      <w:numFmt w:val="bullet"/>
      <w:lvlText w:val=""/>
      <w:lvlJc w:val="left"/>
      <w:pPr>
        <w:tabs>
          <w:tab w:val="num" w:pos="720"/>
        </w:tabs>
        <w:ind w:left="720" w:hanging="360"/>
      </w:pPr>
      <w:rPr>
        <w:rFonts w:ascii="Symbol" w:hAnsi="Symbol"/>
      </w:rPr>
    </w:lvl>
  </w:abstractNum>
  <w:abstractNum w:abstractNumId="2">
    <w:nsid w:val="00000007"/>
    <w:multiLevelType w:val="singleLevel"/>
    <w:tmpl w:val="00000007"/>
    <w:name w:val="WW8Num13"/>
    <w:lvl w:ilvl="0">
      <w:start w:val="1"/>
      <w:numFmt w:val="bullet"/>
      <w:lvlText w:val=""/>
      <w:lvlJc w:val="left"/>
      <w:pPr>
        <w:tabs>
          <w:tab w:val="num" w:pos="360"/>
        </w:tabs>
        <w:ind w:left="360" w:hanging="360"/>
      </w:pPr>
      <w:rPr>
        <w:rFonts w:ascii="Symbol" w:hAnsi="Symbol"/>
      </w:rPr>
    </w:lvl>
  </w:abstractNum>
  <w:abstractNum w:abstractNumId="3">
    <w:nsid w:val="00000008"/>
    <w:multiLevelType w:val="singleLevel"/>
    <w:tmpl w:val="00000008"/>
    <w:name w:val="WW8Num14"/>
    <w:lvl w:ilvl="0">
      <w:start w:val="1"/>
      <w:numFmt w:val="bullet"/>
      <w:lvlText w:val=""/>
      <w:lvlJc w:val="left"/>
      <w:pPr>
        <w:tabs>
          <w:tab w:val="num" w:pos="1080"/>
        </w:tabs>
        <w:ind w:left="1080" w:hanging="360"/>
      </w:pPr>
      <w:rPr>
        <w:rFonts w:ascii="Symbol" w:hAnsi="Symbol"/>
        <w:color w:val="auto"/>
        <w:sz w:val="22"/>
      </w:rPr>
    </w:lvl>
  </w:abstractNum>
  <w:abstractNum w:abstractNumId="4">
    <w:nsid w:val="0000000A"/>
    <w:multiLevelType w:val="singleLevel"/>
    <w:tmpl w:val="0000000A"/>
    <w:name w:val="WW8Num17"/>
    <w:lvl w:ilvl="0">
      <w:start w:val="1"/>
      <w:numFmt w:val="decimal"/>
      <w:lvlText w:val="%1."/>
      <w:lvlJc w:val="left"/>
      <w:pPr>
        <w:tabs>
          <w:tab w:val="num" w:pos="720"/>
        </w:tabs>
        <w:ind w:left="720" w:hanging="360"/>
      </w:pPr>
    </w:lvl>
  </w:abstractNum>
  <w:abstractNum w:abstractNumId="5">
    <w:nsid w:val="05CF0EBB"/>
    <w:multiLevelType w:val="multilevel"/>
    <w:tmpl w:val="B85632CC"/>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6C557C8"/>
    <w:multiLevelType w:val="hybridMultilevel"/>
    <w:tmpl w:val="45B22F7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6D540EE"/>
    <w:multiLevelType w:val="hybridMultilevel"/>
    <w:tmpl w:val="59849906"/>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nsid w:val="07CD0334"/>
    <w:multiLevelType w:val="multilevel"/>
    <w:tmpl w:val="3C308ADC"/>
    <w:lvl w:ilvl="0">
      <w:start w:val="16"/>
      <w:numFmt w:val="decimal"/>
      <w:lvlText w:val="%1"/>
      <w:lvlJc w:val="left"/>
      <w:pPr>
        <w:ind w:left="132" w:hanging="709"/>
      </w:pPr>
      <w:rPr>
        <w:rFonts w:hint="default"/>
      </w:rPr>
    </w:lvl>
    <w:lvl w:ilvl="1">
      <w:start w:val="1"/>
      <w:numFmt w:val="decimal"/>
      <w:lvlText w:val="%1.%2."/>
      <w:lvlJc w:val="left"/>
      <w:pPr>
        <w:ind w:left="132" w:hanging="709"/>
      </w:pPr>
      <w:rPr>
        <w:rFonts w:ascii="Calibri" w:eastAsia="Calibri" w:hAnsi="Calibri" w:cs="Calibri" w:hint="default"/>
        <w:spacing w:val="-1"/>
        <w:w w:val="100"/>
        <w:sz w:val="22"/>
        <w:szCs w:val="22"/>
      </w:rPr>
    </w:lvl>
    <w:lvl w:ilvl="2">
      <w:numFmt w:val="bullet"/>
      <w:lvlText w:val="•"/>
      <w:lvlJc w:val="left"/>
      <w:pPr>
        <w:ind w:left="2121" w:hanging="709"/>
      </w:pPr>
      <w:rPr>
        <w:rFonts w:hint="default"/>
      </w:rPr>
    </w:lvl>
    <w:lvl w:ilvl="3">
      <w:numFmt w:val="bullet"/>
      <w:lvlText w:val="•"/>
      <w:lvlJc w:val="left"/>
      <w:pPr>
        <w:ind w:left="3111" w:hanging="709"/>
      </w:pPr>
      <w:rPr>
        <w:rFonts w:hint="default"/>
      </w:rPr>
    </w:lvl>
    <w:lvl w:ilvl="4">
      <w:numFmt w:val="bullet"/>
      <w:lvlText w:val="•"/>
      <w:lvlJc w:val="left"/>
      <w:pPr>
        <w:ind w:left="4102" w:hanging="709"/>
      </w:pPr>
      <w:rPr>
        <w:rFonts w:hint="default"/>
      </w:rPr>
    </w:lvl>
    <w:lvl w:ilvl="5">
      <w:numFmt w:val="bullet"/>
      <w:lvlText w:val="•"/>
      <w:lvlJc w:val="left"/>
      <w:pPr>
        <w:ind w:left="5093" w:hanging="709"/>
      </w:pPr>
      <w:rPr>
        <w:rFonts w:hint="default"/>
      </w:rPr>
    </w:lvl>
    <w:lvl w:ilvl="6">
      <w:numFmt w:val="bullet"/>
      <w:lvlText w:val="•"/>
      <w:lvlJc w:val="left"/>
      <w:pPr>
        <w:ind w:left="6083" w:hanging="709"/>
      </w:pPr>
      <w:rPr>
        <w:rFonts w:hint="default"/>
      </w:rPr>
    </w:lvl>
    <w:lvl w:ilvl="7">
      <w:numFmt w:val="bullet"/>
      <w:lvlText w:val="•"/>
      <w:lvlJc w:val="left"/>
      <w:pPr>
        <w:ind w:left="7074" w:hanging="709"/>
      </w:pPr>
      <w:rPr>
        <w:rFonts w:hint="default"/>
      </w:rPr>
    </w:lvl>
    <w:lvl w:ilvl="8">
      <w:numFmt w:val="bullet"/>
      <w:lvlText w:val="•"/>
      <w:lvlJc w:val="left"/>
      <w:pPr>
        <w:ind w:left="8065" w:hanging="709"/>
      </w:pPr>
      <w:rPr>
        <w:rFonts w:hint="default"/>
      </w:rPr>
    </w:lvl>
  </w:abstractNum>
  <w:abstractNum w:abstractNumId="9">
    <w:nsid w:val="0B6965C0"/>
    <w:multiLevelType w:val="multilevel"/>
    <w:tmpl w:val="B4A49884"/>
    <w:lvl w:ilvl="0">
      <w:start w:val="1"/>
      <w:numFmt w:val="decimal"/>
      <w:lvlText w:val="%1"/>
      <w:lvlJc w:val="left"/>
      <w:pPr>
        <w:ind w:left="132" w:hanging="708"/>
      </w:pPr>
      <w:rPr>
        <w:rFonts w:hint="default"/>
      </w:rPr>
    </w:lvl>
    <w:lvl w:ilvl="1">
      <w:start w:val="1"/>
      <w:numFmt w:val="decimal"/>
      <w:lvlText w:val="%1.%2."/>
      <w:lvlJc w:val="left"/>
      <w:pPr>
        <w:ind w:left="132" w:hanging="708"/>
        <w:jc w:val="right"/>
      </w:pPr>
      <w:rPr>
        <w:rFonts w:ascii="Calibri" w:eastAsia="Calibri" w:hAnsi="Calibri" w:cs="Calibri" w:hint="default"/>
        <w:spacing w:val="-1"/>
        <w:w w:val="100"/>
        <w:sz w:val="22"/>
        <w:szCs w:val="22"/>
      </w:rPr>
    </w:lvl>
    <w:lvl w:ilvl="2">
      <w:start w:val="1"/>
      <w:numFmt w:val="decimal"/>
      <w:lvlText w:val="%1.%2.%3."/>
      <w:lvlJc w:val="left"/>
      <w:pPr>
        <w:ind w:left="1549" w:hanging="1133"/>
      </w:pPr>
      <w:rPr>
        <w:rFonts w:ascii="Calibri" w:eastAsia="Calibri" w:hAnsi="Calibri" w:cs="Calibri" w:hint="default"/>
        <w:spacing w:val="-1"/>
        <w:w w:val="100"/>
        <w:sz w:val="22"/>
        <w:szCs w:val="22"/>
      </w:rPr>
    </w:lvl>
    <w:lvl w:ilvl="3">
      <w:numFmt w:val="bullet"/>
      <w:lvlText w:val="•"/>
      <w:lvlJc w:val="left"/>
      <w:pPr>
        <w:ind w:left="3430" w:hanging="1133"/>
      </w:pPr>
      <w:rPr>
        <w:rFonts w:hint="default"/>
      </w:rPr>
    </w:lvl>
    <w:lvl w:ilvl="4">
      <w:numFmt w:val="bullet"/>
      <w:lvlText w:val="•"/>
      <w:lvlJc w:val="left"/>
      <w:pPr>
        <w:ind w:left="4375" w:hanging="1133"/>
      </w:pPr>
      <w:rPr>
        <w:rFonts w:hint="default"/>
      </w:rPr>
    </w:lvl>
    <w:lvl w:ilvl="5">
      <w:numFmt w:val="bullet"/>
      <w:lvlText w:val="•"/>
      <w:lvlJc w:val="left"/>
      <w:pPr>
        <w:ind w:left="5320" w:hanging="1133"/>
      </w:pPr>
      <w:rPr>
        <w:rFonts w:hint="default"/>
      </w:rPr>
    </w:lvl>
    <w:lvl w:ilvl="6">
      <w:numFmt w:val="bullet"/>
      <w:lvlText w:val="•"/>
      <w:lvlJc w:val="left"/>
      <w:pPr>
        <w:ind w:left="6265" w:hanging="1133"/>
      </w:pPr>
      <w:rPr>
        <w:rFonts w:hint="default"/>
      </w:rPr>
    </w:lvl>
    <w:lvl w:ilvl="7">
      <w:numFmt w:val="bullet"/>
      <w:lvlText w:val="•"/>
      <w:lvlJc w:val="left"/>
      <w:pPr>
        <w:ind w:left="7210" w:hanging="1133"/>
      </w:pPr>
      <w:rPr>
        <w:rFonts w:hint="default"/>
      </w:rPr>
    </w:lvl>
    <w:lvl w:ilvl="8">
      <w:numFmt w:val="bullet"/>
      <w:lvlText w:val="•"/>
      <w:lvlJc w:val="left"/>
      <w:pPr>
        <w:ind w:left="8156" w:hanging="1133"/>
      </w:pPr>
      <w:rPr>
        <w:rFonts w:hint="default"/>
      </w:rPr>
    </w:lvl>
  </w:abstractNum>
  <w:abstractNum w:abstractNumId="10">
    <w:nsid w:val="0D790C14"/>
    <w:multiLevelType w:val="multilevel"/>
    <w:tmpl w:val="A52C31D4"/>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1A2701A6"/>
    <w:multiLevelType w:val="multilevel"/>
    <w:tmpl w:val="F66403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CF774C2"/>
    <w:multiLevelType w:val="multilevel"/>
    <w:tmpl w:val="28E67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E3A5152"/>
    <w:multiLevelType w:val="multilevel"/>
    <w:tmpl w:val="E958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F0F374F"/>
    <w:multiLevelType w:val="hybridMultilevel"/>
    <w:tmpl w:val="45B22F7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B3F547E"/>
    <w:multiLevelType w:val="hybridMultilevel"/>
    <w:tmpl w:val="6914C59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C3F1EDE"/>
    <w:multiLevelType w:val="multilevel"/>
    <w:tmpl w:val="B526189C"/>
    <w:lvl w:ilvl="0">
      <w:start w:val="10"/>
      <w:numFmt w:val="decimal"/>
      <w:lvlText w:val="%1"/>
      <w:lvlJc w:val="left"/>
      <w:pPr>
        <w:ind w:left="810" w:hanging="810"/>
      </w:pPr>
      <w:rPr>
        <w:rFonts w:hint="default"/>
      </w:rPr>
    </w:lvl>
    <w:lvl w:ilvl="1">
      <w:start w:val="1"/>
      <w:numFmt w:val="decimal"/>
      <w:lvlText w:val="%1.%2"/>
      <w:lvlJc w:val="left"/>
      <w:pPr>
        <w:ind w:left="1944" w:hanging="810"/>
      </w:pPr>
      <w:rPr>
        <w:rFonts w:hint="default"/>
      </w:rPr>
    </w:lvl>
    <w:lvl w:ilvl="2">
      <w:start w:val="10"/>
      <w:numFmt w:val="decimal"/>
      <w:lvlText w:val="%1.%2.%3"/>
      <w:lvlJc w:val="left"/>
      <w:pPr>
        <w:ind w:left="3078" w:hanging="810"/>
      </w:pPr>
      <w:rPr>
        <w:rFonts w:hint="default"/>
      </w:rPr>
    </w:lvl>
    <w:lvl w:ilvl="3">
      <w:start w:val="1"/>
      <w:numFmt w:val="decimal"/>
      <w:lvlText w:val="%1.%2.%3.%4"/>
      <w:lvlJc w:val="left"/>
      <w:pPr>
        <w:ind w:left="4212" w:hanging="81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7">
    <w:nsid w:val="310371B8"/>
    <w:multiLevelType w:val="hybridMultilevel"/>
    <w:tmpl w:val="BAD4DE3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2620C01"/>
    <w:multiLevelType w:val="multilevel"/>
    <w:tmpl w:val="517A2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3632072"/>
    <w:multiLevelType w:val="multilevel"/>
    <w:tmpl w:val="CF5ECC74"/>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rFonts w:ascii="Calibri" w:hAnsi="Calibri" w:cs="Calibri" w:hint="default"/>
        <w:b w:val="0"/>
        <w:i w:val="0"/>
        <w:iCs/>
        <w:color w:val="000000" w:themeColor="text1"/>
        <w:sz w:val="21"/>
        <w:szCs w:val="21"/>
      </w:rPr>
    </w:lvl>
    <w:lvl w:ilvl="2">
      <w:start w:val="1"/>
      <w:numFmt w:val="decimal"/>
      <w:pStyle w:val="Nvel3-R"/>
      <w:lvlText w:val="%1.%2.%3."/>
      <w:lvlJc w:val="left"/>
      <w:pPr>
        <w:tabs>
          <w:tab w:val="num" w:pos="0"/>
        </w:tabs>
        <w:ind w:left="1224" w:hanging="504"/>
      </w:pPr>
      <w:rPr>
        <w:rFonts w:ascii="Calibri" w:hAnsi="Calibri" w:cs="Calibri" w:hint="default"/>
        <w:b w:val="0"/>
        <w:i w:val="0"/>
        <w:iCs/>
        <w:color w:val="auto"/>
        <w:sz w:val="21"/>
        <w:szCs w:val="21"/>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nsid w:val="337B24A7"/>
    <w:multiLevelType w:val="multilevel"/>
    <w:tmpl w:val="2D4AEAB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50E158D"/>
    <w:multiLevelType w:val="multilevel"/>
    <w:tmpl w:val="D7766206"/>
    <w:lvl w:ilvl="0">
      <w:start w:val="9"/>
      <w:numFmt w:val="decimal"/>
      <w:lvlText w:val="%1"/>
      <w:lvlJc w:val="left"/>
      <w:pPr>
        <w:ind w:left="435" w:hanging="435"/>
      </w:pPr>
      <w:rPr>
        <w:rFonts w:hint="default"/>
      </w:rPr>
    </w:lvl>
    <w:lvl w:ilvl="1">
      <w:start w:val="2"/>
      <w:numFmt w:val="decimal"/>
      <w:lvlText w:val="%1.%2"/>
      <w:lvlJc w:val="left"/>
      <w:pPr>
        <w:ind w:left="1782" w:hanging="435"/>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2">
    <w:nsid w:val="38C35188"/>
    <w:multiLevelType w:val="multilevel"/>
    <w:tmpl w:val="CB120F02"/>
    <w:lvl w:ilvl="0">
      <w:start w:val="5"/>
      <w:numFmt w:val="decimal"/>
      <w:lvlText w:val="%1"/>
      <w:lvlJc w:val="left"/>
      <w:pPr>
        <w:ind w:left="435" w:hanging="435"/>
      </w:pPr>
      <w:rPr>
        <w:rFonts w:hint="default"/>
        <w:color w:val="000000"/>
      </w:rPr>
    </w:lvl>
    <w:lvl w:ilvl="1">
      <w:start w:val="1"/>
      <w:numFmt w:val="decimal"/>
      <w:lvlText w:val="%1.%2"/>
      <w:lvlJc w:val="left"/>
      <w:pPr>
        <w:ind w:left="719" w:hanging="435"/>
      </w:pPr>
      <w:rPr>
        <w:rFonts w:hint="default"/>
        <w:b w:val="0"/>
        <w:i w:val="0"/>
        <w:color w:val="000000"/>
      </w:rPr>
    </w:lvl>
    <w:lvl w:ilvl="2">
      <w:start w:val="5"/>
      <w:numFmt w:val="decimal"/>
      <w:lvlText w:val="4.6.1.%3"/>
      <w:lvlJc w:val="left"/>
      <w:pPr>
        <w:ind w:left="2724" w:hanging="720"/>
      </w:pPr>
      <w:rPr>
        <w:rFonts w:hint="default"/>
        <w:i w:val="0"/>
        <w:color w:val="000000"/>
      </w:rPr>
    </w:lvl>
    <w:lvl w:ilvl="3">
      <w:start w:val="1"/>
      <w:numFmt w:val="decimal"/>
      <w:lvlText w:val="%1.%2.%3.%4"/>
      <w:lvlJc w:val="left"/>
      <w:pPr>
        <w:ind w:left="3726" w:hanging="720"/>
      </w:pPr>
      <w:rPr>
        <w:rFonts w:hint="default"/>
        <w:color w:val="000000"/>
      </w:rPr>
    </w:lvl>
    <w:lvl w:ilvl="4">
      <w:start w:val="1"/>
      <w:numFmt w:val="decimal"/>
      <w:lvlText w:val="%1.%2.%3.%4.%5"/>
      <w:lvlJc w:val="left"/>
      <w:pPr>
        <w:ind w:left="5088" w:hanging="1080"/>
      </w:pPr>
      <w:rPr>
        <w:rFonts w:hint="default"/>
        <w:color w:val="000000"/>
      </w:rPr>
    </w:lvl>
    <w:lvl w:ilvl="5">
      <w:start w:val="1"/>
      <w:numFmt w:val="decimal"/>
      <w:lvlText w:val="%1.%2.%3.%4.%5.%6"/>
      <w:lvlJc w:val="left"/>
      <w:pPr>
        <w:ind w:left="6090" w:hanging="1080"/>
      </w:pPr>
      <w:rPr>
        <w:rFonts w:hint="default"/>
        <w:color w:val="000000"/>
      </w:rPr>
    </w:lvl>
    <w:lvl w:ilvl="6">
      <w:start w:val="1"/>
      <w:numFmt w:val="decimal"/>
      <w:lvlText w:val="%1.%2.%3.%4.%5.%6.%7"/>
      <w:lvlJc w:val="left"/>
      <w:pPr>
        <w:ind w:left="7452" w:hanging="1440"/>
      </w:pPr>
      <w:rPr>
        <w:rFonts w:hint="default"/>
        <w:color w:val="000000"/>
      </w:rPr>
    </w:lvl>
    <w:lvl w:ilvl="7">
      <w:start w:val="1"/>
      <w:numFmt w:val="decimal"/>
      <w:lvlText w:val="%1.%2.%3.%4.%5.%6.%7.%8"/>
      <w:lvlJc w:val="left"/>
      <w:pPr>
        <w:ind w:left="8454" w:hanging="1440"/>
      </w:pPr>
      <w:rPr>
        <w:rFonts w:hint="default"/>
        <w:color w:val="000000"/>
      </w:rPr>
    </w:lvl>
    <w:lvl w:ilvl="8">
      <w:start w:val="1"/>
      <w:numFmt w:val="decimal"/>
      <w:lvlText w:val="%1.%2.%3.%4.%5.%6.%7.%8.%9"/>
      <w:lvlJc w:val="left"/>
      <w:pPr>
        <w:ind w:left="9816" w:hanging="1800"/>
      </w:pPr>
      <w:rPr>
        <w:rFonts w:hint="default"/>
        <w:color w:val="000000"/>
      </w:rPr>
    </w:lvl>
  </w:abstractNum>
  <w:abstractNum w:abstractNumId="23">
    <w:nsid w:val="3E13295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3E853323"/>
    <w:multiLevelType w:val="multilevel"/>
    <w:tmpl w:val="F5008E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09E2967"/>
    <w:multiLevelType w:val="multilevel"/>
    <w:tmpl w:val="EA602C32"/>
    <w:lvl w:ilvl="0">
      <w:start w:val="3"/>
      <w:numFmt w:val="decimal"/>
      <w:lvlText w:val="%1"/>
      <w:lvlJc w:val="left"/>
      <w:pPr>
        <w:ind w:left="132" w:hanging="709"/>
      </w:pPr>
      <w:rPr>
        <w:rFonts w:hint="default"/>
      </w:rPr>
    </w:lvl>
    <w:lvl w:ilvl="1">
      <w:start w:val="1"/>
      <w:numFmt w:val="decimal"/>
      <w:lvlText w:val="%1.%2."/>
      <w:lvlJc w:val="left"/>
      <w:pPr>
        <w:ind w:left="132" w:hanging="709"/>
      </w:pPr>
      <w:rPr>
        <w:rFonts w:ascii="Calibri" w:eastAsia="Calibri" w:hAnsi="Calibri" w:cs="Calibri" w:hint="default"/>
        <w:spacing w:val="-1"/>
        <w:w w:val="100"/>
        <w:sz w:val="21"/>
        <w:szCs w:val="21"/>
      </w:rPr>
    </w:lvl>
    <w:lvl w:ilvl="2">
      <w:start w:val="1"/>
      <w:numFmt w:val="decimal"/>
      <w:lvlText w:val="%1.%2.%3."/>
      <w:lvlJc w:val="left"/>
      <w:pPr>
        <w:ind w:left="1549" w:hanging="1133"/>
      </w:pPr>
      <w:rPr>
        <w:rFonts w:ascii="Calibri" w:eastAsia="Calibri" w:hAnsi="Calibri" w:cs="Calibri" w:hint="default"/>
        <w:spacing w:val="-1"/>
        <w:w w:val="100"/>
        <w:sz w:val="22"/>
        <w:szCs w:val="22"/>
      </w:rPr>
    </w:lvl>
    <w:lvl w:ilvl="3">
      <w:start w:val="1"/>
      <w:numFmt w:val="decimal"/>
      <w:lvlText w:val="%1.%2.%3.%4."/>
      <w:lvlJc w:val="left"/>
      <w:pPr>
        <w:ind w:left="699" w:hanging="850"/>
      </w:pPr>
      <w:rPr>
        <w:rFonts w:ascii="Calibri" w:eastAsia="Calibri" w:hAnsi="Calibri" w:cs="Calibri" w:hint="default"/>
        <w:spacing w:val="-3"/>
        <w:w w:val="100"/>
        <w:sz w:val="22"/>
        <w:szCs w:val="22"/>
      </w:rPr>
    </w:lvl>
    <w:lvl w:ilvl="4">
      <w:numFmt w:val="bullet"/>
      <w:lvlText w:val="•"/>
      <w:lvlJc w:val="left"/>
      <w:pPr>
        <w:ind w:left="3666" w:hanging="850"/>
      </w:pPr>
      <w:rPr>
        <w:rFonts w:hint="default"/>
      </w:rPr>
    </w:lvl>
    <w:lvl w:ilvl="5">
      <w:numFmt w:val="bullet"/>
      <w:lvlText w:val="•"/>
      <w:lvlJc w:val="left"/>
      <w:pPr>
        <w:ind w:left="4729" w:hanging="850"/>
      </w:pPr>
      <w:rPr>
        <w:rFonts w:hint="default"/>
      </w:rPr>
    </w:lvl>
    <w:lvl w:ilvl="6">
      <w:numFmt w:val="bullet"/>
      <w:lvlText w:val="•"/>
      <w:lvlJc w:val="left"/>
      <w:pPr>
        <w:ind w:left="5793" w:hanging="850"/>
      </w:pPr>
      <w:rPr>
        <w:rFonts w:hint="default"/>
      </w:rPr>
    </w:lvl>
    <w:lvl w:ilvl="7">
      <w:numFmt w:val="bullet"/>
      <w:lvlText w:val="•"/>
      <w:lvlJc w:val="left"/>
      <w:pPr>
        <w:ind w:left="6856" w:hanging="850"/>
      </w:pPr>
      <w:rPr>
        <w:rFonts w:hint="default"/>
      </w:rPr>
    </w:lvl>
    <w:lvl w:ilvl="8">
      <w:numFmt w:val="bullet"/>
      <w:lvlText w:val="•"/>
      <w:lvlJc w:val="left"/>
      <w:pPr>
        <w:ind w:left="7919" w:hanging="850"/>
      </w:pPr>
      <w:rPr>
        <w:rFonts w:hint="default"/>
      </w:rPr>
    </w:lvl>
  </w:abstractNum>
  <w:abstractNum w:abstractNumId="26">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nsid w:val="4B7E55C9"/>
    <w:multiLevelType w:val="multilevel"/>
    <w:tmpl w:val="2F789D5C"/>
    <w:lvl w:ilvl="0">
      <w:start w:val="3"/>
      <w:numFmt w:val="decimal"/>
      <w:lvlText w:val="%1"/>
      <w:lvlJc w:val="left"/>
      <w:pPr>
        <w:ind w:left="435" w:hanging="435"/>
      </w:pPr>
      <w:rPr>
        <w:rFonts w:hint="default"/>
      </w:rPr>
    </w:lvl>
    <w:lvl w:ilvl="1">
      <w:start w:val="3"/>
      <w:numFmt w:val="decimal"/>
      <w:lvlText w:val="%1.%2"/>
      <w:lvlJc w:val="left"/>
      <w:pPr>
        <w:ind w:left="495" w:hanging="435"/>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9">
    <w:nsid w:val="4D020D37"/>
    <w:multiLevelType w:val="multilevel"/>
    <w:tmpl w:val="CB120F02"/>
    <w:lvl w:ilvl="0">
      <w:start w:val="5"/>
      <w:numFmt w:val="decimal"/>
      <w:lvlText w:val="%1"/>
      <w:lvlJc w:val="left"/>
      <w:pPr>
        <w:ind w:left="435" w:hanging="435"/>
      </w:pPr>
      <w:rPr>
        <w:rFonts w:hint="default"/>
        <w:color w:val="000000"/>
      </w:rPr>
    </w:lvl>
    <w:lvl w:ilvl="1">
      <w:start w:val="1"/>
      <w:numFmt w:val="decimal"/>
      <w:lvlText w:val="%1.%2"/>
      <w:lvlJc w:val="left"/>
      <w:pPr>
        <w:ind w:left="719" w:hanging="435"/>
      </w:pPr>
      <w:rPr>
        <w:rFonts w:hint="default"/>
        <w:b w:val="0"/>
        <w:i w:val="0"/>
        <w:color w:val="000000"/>
      </w:rPr>
    </w:lvl>
    <w:lvl w:ilvl="2">
      <w:start w:val="5"/>
      <w:numFmt w:val="decimal"/>
      <w:lvlText w:val="4.6.1.%3"/>
      <w:lvlJc w:val="left"/>
      <w:pPr>
        <w:ind w:left="2724" w:hanging="720"/>
      </w:pPr>
      <w:rPr>
        <w:rFonts w:hint="default"/>
        <w:i w:val="0"/>
        <w:color w:val="000000"/>
      </w:rPr>
    </w:lvl>
    <w:lvl w:ilvl="3">
      <w:start w:val="1"/>
      <w:numFmt w:val="decimal"/>
      <w:lvlText w:val="%1.%2.%3.%4"/>
      <w:lvlJc w:val="left"/>
      <w:pPr>
        <w:ind w:left="3726" w:hanging="720"/>
      </w:pPr>
      <w:rPr>
        <w:rFonts w:hint="default"/>
        <w:color w:val="000000"/>
      </w:rPr>
    </w:lvl>
    <w:lvl w:ilvl="4">
      <w:start w:val="1"/>
      <w:numFmt w:val="decimal"/>
      <w:lvlText w:val="%1.%2.%3.%4.%5"/>
      <w:lvlJc w:val="left"/>
      <w:pPr>
        <w:ind w:left="5088" w:hanging="1080"/>
      </w:pPr>
      <w:rPr>
        <w:rFonts w:hint="default"/>
        <w:color w:val="000000"/>
      </w:rPr>
    </w:lvl>
    <w:lvl w:ilvl="5">
      <w:start w:val="1"/>
      <w:numFmt w:val="decimal"/>
      <w:lvlText w:val="%1.%2.%3.%4.%5.%6"/>
      <w:lvlJc w:val="left"/>
      <w:pPr>
        <w:ind w:left="6090" w:hanging="1080"/>
      </w:pPr>
      <w:rPr>
        <w:rFonts w:hint="default"/>
        <w:color w:val="000000"/>
      </w:rPr>
    </w:lvl>
    <w:lvl w:ilvl="6">
      <w:start w:val="1"/>
      <w:numFmt w:val="decimal"/>
      <w:lvlText w:val="%1.%2.%3.%4.%5.%6.%7"/>
      <w:lvlJc w:val="left"/>
      <w:pPr>
        <w:ind w:left="7452" w:hanging="1440"/>
      </w:pPr>
      <w:rPr>
        <w:rFonts w:hint="default"/>
        <w:color w:val="000000"/>
      </w:rPr>
    </w:lvl>
    <w:lvl w:ilvl="7">
      <w:start w:val="1"/>
      <w:numFmt w:val="decimal"/>
      <w:lvlText w:val="%1.%2.%3.%4.%5.%6.%7.%8"/>
      <w:lvlJc w:val="left"/>
      <w:pPr>
        <w:ind w:left="8454" w:hanging="1440"/>
      </w:pPr>
      <w:rPr>
        <w:rFonts w:hint="default"/>
        <w:color w:val="000000"/>
      </w:rPr>
    </w:lvl>
    <w:lvl w:ilvl="8">
      <w:start w:val="1"/>
      <w:numFmt w:val="decimal"/>
      <w:lvlText w:val="%1.%2.%3.%4.%5.%6.%7.%8.%9"/>
      <w:lvlJc w:val="left"/>
      <w:pPr>
        <w:ind w:left="9816" w:hanging="1800"/>
      </w:pPr>
      <w:rPr>
        <w:rFonts w:hint="default"/>
        <w:color w:val="000000"/>
      </w:rPr>
    </w:lvl>
  </w:abstractNum>
  <w:abstractNum w:abstractNumId="30">
    <w:nsid w:val="4FF93AE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19452EC"/>
    <w:multiLevelType w:val="multilevel"/>
    <w:tmpl w:val="FDECF51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nsid w:val="530A7E09"/>
    <w:multiLevelType w:val="hybridMultilevel"/>
    <w:tmpl w:val="DD4406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5452030B"/>
    <w:multiLevelType w:val="multilevel"/>
    <w:tmpl w:val="9B745A98"/>
    <w:lvl w:ilvl="0">
      <w:start w:val="8"/>
      <w:numFmt w:val="decimal"/>
      <w:lvlText w:val="%1"/>
      <w:lvlJc w:val="left"/>
      <w:pPr>
        <w:ind w:left="360" w:hanging="360"/>
      </w:pPr>
      <w:rPr>
        <w:rFonts w:hint="default"/>
      </w:rPr>
    </w:lvl>
    <w:lvl w:ilvl="1">
      <w:start w:val="7"/>
      <w:numFmt w:val="decimal"/>
      <w:lvlText w:val="%1.%2"/>
      <w:lvlJc w:val="left"/>
      <w:pPr>
        <w:ind w:left="1070" w:hanging="36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4">
    <w:nsid w:val="55710835"/>
    <w:multiLevelType w:val="hybridMultilevel"/>
    <w:tmpl w:val="E2CAEB10"/>
    <w:lvl w:ilvl="0" w:tplc="FFFFFFFF">
      <w:start w:val="1"/>
      <w:numFmt w:val="upp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35">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6">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DFF5007"/>
    <w:multiLevelType w:val="hybridMultilevel"/>
    <w:tmpl w:val="1B529D3C"/>
    <w:lvl w:ilvl="0" w:tplc="FFFFFFFF">
      <w:start w:val="1"/>
      <w:numFmt w:val="upp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38">
    <w:nsid w:val="5E1F05D2"/>
    <w:multiLevelType w:val="multilevel"/>
    <w:tmpl w:val="61E625FC"/>
    <w:lvl w:ilvl="0">
      <w:start w:val="2"/>
      <w:numFmt w:val="decimal"/>
      <w:lvlText w:val="%1"/>
      <w:lvlJc w:val="left"/>
      <w:pPr>
        <w:ind w:left="312" w:hanging="375"/>
      </w:pPr>
      <w:rPr>
        <w:rFonts w:hint="default"/>
        <w:lang w:val="pt-PT" w:eastAsia="pt-PT" w:bidi="pt-PT"/>
      </w:rPr>
    </w:lvl>
    <w:lvl w:ilvl="1">
      <w:start w:val="1"/>
      <w:numFmt w:val="decimal"/>
      <w:lvlText w:val="%1.%2"/>
      <w:lvlJc w:val="left"/>
      <w:pPr>
        <w:ind w:left="312" w:hanging="375"/>
      </w:pPr>
      <w:rPr>
        <w:rFonts w:ascii="Times New Roman" w:eastAsia="Times New Roman" w:hAnsi="Times New Roman" w:cs="Times New Roman" w:hint="default"/>
        <w:w w:val="100"/>
        <w:sz w:val="24"/>
        <w:szCs w:val="24"/>
        <w:lang w:val="pt-PT" w:eastAsia="pt-PT" w:bidi="pt-PT"/>
      </w:rPr>
    </w:lvl>
    <w:lvl w:ilvl="2">
      <w:start w:val="1"/>
      <w:numFmt w:val="decimal"/>
      <w:lvlText w:val="%1.%2.%3"/>
      <w:lvlJc w:val="left"/>
      <w:pPr>
        <w:ind w:left="853" w:hanging="541"/>
      </w:pPr>
      <w:rPr>
        <w:rFonts w:asciiTheme="minorHAnsi" w:eastAsia="Times New Roman" w:hAnsiTheme="minorHAnsi" w:cstheme="minorHAnsi" w:hint="default"/>
        <w:spacing w:val="-2"/>
        <w:w w:val="99"/>
        <w:sz w:val="20"/>
        <w:szCs w:val="20"/>
        <w:lang w:val="pt-BR" w:eastAsia="pt-PT" w:bidi="pt-PT"/>
      </w:rPr>
    </w:lvl>
    <w:lvl w:ilvl="3">
      <w:start w:val="1"/>
      <w:numFmt w:val="decimal"/>
      <w:lvlText w:val="%1.%2.%3.%4."/>
      <w:lvlJc w:val="left"/>
      <w:pPr>
        <w:ind w:left="1093" w:hanging="781"/>
      </w:pPr>
      <w:rPr>
        <w:rFonts w:asciiTheme="minorHAnsi" w:eastAsia="Times New Roman" w:hAnsiTheme="minorHAnsi" w:cstheme="minorHAnsi" w:hint="default"/>
        <w:spacing w:val="-2"/>
        <w:w w:val="99"/>
        <w:sz w:val="20"/>
        <w:szCs w:val="20"/>
        <w:lang w:val="pt-PT" w:eastAsia="pt-PT" w:bidi="pt-PT"/>
      </w:rPr>
    </w:lvl>
    <w:lvl w:ilvl="4">
      <w:numFmt w:val="bullet"/>
      <w:lvlText w:val="•"/>
      <w:lvlJc w:val="left"/>
      <w:pPr>
        <w:ind w:left="3391" w:hanging="781"/>
      </w:pPr>
      <w:rPr>
        <w:rFonts w:hint="default"/>
        <w:lang w:val="pt-PT" w:eastAsia="pt-PT" w:bidi="pt-PT"/>
      </w:rPr>
    </w:lvl>
    <w:lvl w:ilvl="5">
      <w:numFmt w:val="bullet"/>
      <w:lvlText w:val="•"/>
      <w:lvlJc w:val="left"/>
      <w:pPr>
        <w:ind w:left="4537" w:hanging="781"/>
      </w:pPr>
      <w:rPr>
        <w:rFonts w:hint="default"/>
        <w:lang w:val="pt-PT" w:eastAsia="pt-PT" w:bidi="pt-PT"/>
      </w:rPr>
    </w:lvl>
    <w:lvl w:ilvl="6">
      <w:numFmt w:val="bullet"/>
      <w:lvlText w:val="•"/>
      <w:lvlJc w:val="left"/>
      <w:pPr>
        <w:ind w:left="5683" w:hanging="781"/>
      </w:pPr>
      <w:rPr>
        <w:rFonts w:hint="default"/>
        <w:lang w:val="pt-PT" w:eastAsia="pt-PT" w:bidi="pt-PT"/>
      </w:rPr>
    </w:lvl>
    <w:lvl w:ilvl="7">
      <w:numFmt w:val="bullet"/>
      <w:lvlText w:val="•"/>
      <w:lvlJc w:val="left"/>
      <w:pPr>
        <w:ind w:left="6829" w:hanging="781"/>
      </w:pPr>
      <w:rPr>
        <w:rFonts w:hint="default"/>
        <w:lang w:val="pt-PT" w:eastAsia="pt-PT" w:bidi="pt-PT"/>
      </w:rPr>
    </w:lvl>
    <w:lvl w:ilvl="8">
      <w:numFmt w:val="bullet"/>
      <w:lvlText w:val="•"/>
      <w:lvlJc w:val="left"/>
      <w:pPr>
        <w:ind w:left="7974" w:hanging="781"/>
      </w:pPr>
      <w:rPr>
        <w:rFonts w:hint="default"/>
        <w:lang w:val="pt-PT" w:eastAsia="pt-PT" w:bidi="pt-PT"/>
      </w:rPr>
    </w:lvl>
  </w:abstractNum>
  <w:abstractNum w:abstractNumId="39">
    <w:nsid w:val="5E262B0B"/>
    <w:multiLevelType w:val="hybridMultilevel"/>
    <w:tmpl w:val="04129F2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1">
    <w:nsid w:val="62B04855"/>
    <w:multiLevelType w:val="hybridMultilevel"/>
    <w:tmpl w:val="16CE5B66"/>
    <w:lvl w:ilvl="0" w:tplc="168C6B4E">
      <w:start w:val="1"/>
      <w:numFmt w:val="upperRoman"/>
      <w:lvlText w:val="%1."/>
      <w:lvlJc w:val="left"/>
      <w:pPr>
        <w:ind w:left="1713" w:hanging="72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42">
    <w:nsid w:val="688A3E81"/>
    <w:multiLevelType w:val="multilevel"/>
    <w:tmpl w:val="118A38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C5D715B"/>
    <w:multiLevelType w:val="multilevel"/>
    <w:tmpl w:val="16203B52"/>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4">
    <w:nsid w:val="6FA44519"/>
    <w:multiLevelType w:val="hybridMultilevel"/>
    <w:tmpl w:val="A0903BA2"/>
    <w:lvl w:ilvl="0" w:tplc="352A1A16">
      <w:start w:val="1"/>
      <w:numFmt w:val="lowerLetter"/>
      <w:lvlText w:val="%1)"/>
      <w:lvlJc w:val="left"/>
      <w:pPr>
        <w:ind w:left="1287" w:hanging="360"/>
      </w:pPr>
      <w:rPr>
        <w:i w:val="0"/>
        <w:color w:val="000000" w:themeColor="text1"/>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5">
    <w:nsid w:val="71050FEC"/>
    <w:multiLevelType w:val="hybridMultilevel"/>
    <w:tmpl w:val="187C99E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nsid w:val="76B25F79"/>
    <w:multiLevelType w:val="multilevel"/>
    <w:tmpl w:val="1AF448CA"/>
    <w:lvl w:ilvl="0">
      <w:start w:val="7"/>
      <w:numFmt w:val="decimal"/>
      <w:lvlText w:val="%1"/>
      <w:lvlJc w:val="left"/>
      <w:pPr>
        <w:ind w:left="435" w:hanging="435"/>
      </w:pPr>
      <w:rPr>
        <w:rFonts w:hint="default"/>
        <w:color w:val="000000"/>
      </w:rPr>
    </w:lvl>
    <w:lvl w:ilvl="1">
      <w:start w:val="3"/>
      <w:numFmt w:val="decimal"/>
      <w:lvlText w:val="%1.%2"/>
      <w:lvlJc w:val="left"/>
      <w:pPr>
        <w:ind w:left="1437" w:hanging="435"/>
      </w:pPr>
      <w:rPr>
        <w:rFonts w:hint="default"/>
        <w:color w:val="000000"/>
      </w:rPr>
    </w:lvl>
    <w:lvl w:ilvl="2">
      <w:start w:val="1"/>
      <w:numFmt w:val="decimal"/>
      <w:lvlText w:val="%1.%2.%3"/>
      <w:lvlJc w:val="left"/>
      <w:pPr>
        <w:ind w:left="2724" w:hanging="720"/>
      </w:pPr>
      <w:rPr>
        <w:rFonts w:hint="default"/>
        <w:color w:val="000000"/>
      </w:rPr>
    </w:lvl>
    <w:lvl w:ilvl="3">
      <w:start w:val="1"/>
      <w:numFmt w:val="decimal"/>
      <w:lvlText w:val="%1.%2.%3.%4"/>
      <w:lvlJc w:val="left"/>
      <w:pPr>
        <w:ind w:left="3726" w:hanging="720"/>
      </w:pPr>
      <w:rPr>
        <w:rFonts w:hint="default"/>
        <w:color w:val="000000"/>
      </w:rPr>
    </w:lvl>
    <w:lvl w:ilvl="4">
      <w:start w:val="1"/>
      <w:numFmt w:val="decimal"/>
      <w:lvlText w:val="%1.%2.%3.%4.%5"/>
      <w:lvlJc w:val="left"/>
      <w:pPr>
        <w:ind w:left="5088" w:hanging="1080"/>
      </w:pPr>
      <w:rPr>
        <w:rFonts w:hint="default"/>
        <w:color w:val="000000"/>
      </w:rPr>
    </w:lvl>
    <w:lvl w:ilvl="5">
      <w:start w:val="1"/>
      <w:numFmt w:val="decimal"/>
      <w:lvlText w:val="%1.%2.%3.%4.%5.%6"/>
      <w:lvlJc w:val="left"/>
      <w:pPr>
        <w:ind w:left="6090" w:hanging="1080"/>
      </w:pPr>
      <w:rPr>
        <w:rFonts w:hint="default"/>
        <w:color w:val="000000"/>
      </w:rPr>
    </w:lvl>
    <w:lvl w:ilvl="6">
      <w:start w:val="1"/>
      <w:numFmt w:val="decimal"/>
      <w:lvlText w:val="%1.%2.%3.%4.%5.%6.%7"/>
      <w:lvlJc w:val="left"/>
      <w:pPr>
        <w:ind w:left="7452" w:hanging="1440"/>
      </w:pPr>
      <w:rPr>
        <w:rFonts w:hint="default"/>
        <w:color w:val="000000"/>
      </w:rPr>
    </w:lvl>
    <w:lvl w:ilvl="7">
      <w:start w:val="1"/>
      <w:numFmt w:val="decimal"/>
      <w:lvlText w:val="%1.%2.%3.%4.%5.%6.%7.%8"/>
      <w:lvlJc w:val="left"/>
      <w:pPr>
        <w:ind w:left="8454" w:hanging="1440"/>
      </w:pPr>
      <w:rPr>
        <w:rFonts w:hint="default"/>
        <w:color w:val="000000"/>
      </w:rPr>
    </w:lvl>
    <w:lvl w:ilvl="8">
      <w:start w:val="1"/>
      <w:numFmt w:val="decimal"/>
      <w:lvlText w:val="%1.%2.%3.%4.%5.%6.%7.%8.%9"/>
      <w:lvlJc w:val="left"/>
      <w:pPr>
        <w:ind w:left="9816" w:hanging="1800"/>
      </w:pPr>
      <w:rPr>
        <w:rFonts w:hint="default"/>
        <w:color w:val="000000"/>
      </w:rPr>
    </w:lvl>
  </w:abstractNum>
  <w:abstractNum w:abstractNumId="47">
    <w:nsid w:val="79D818F7"/>
    <w:multiLevelType w:val="hybridMultilevel"/>
    <w:tmpl w:val="8396A936"/>
    <w:lvl w:ilvl="0" w:tplc="137E49A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8">
    <w:nsid w:val="7DEF040D"/>
    <w:multiLevelType w:val="multilevel"/>
    <w:tmpl w:val="4E0E0500"/>
    <w:lvl w:ilvl="0">
      <w:start w:val="2"/>
      <w:numFmt w:val="decimal"/>
      <w:lvlText w:val="%1"/>
      <w:lvlJc w:val="left"/>
      <w:pPr>
        <w:ind w:left="132" w:hanging="709"/>
      </w:pPr>
      <w:rPr>
        <w:rFonts w:hint="default"/>
      </w:rPr>
    </w:lvl>
    <w:lvl w:ilvl="1">
      <w:start w:val="1"/>
      <w:numFmt w:val="decimal"/>
      <w:lvlText w:val="%1.%2."/>
      <w:lvlJc w:val="left"/>
      <w:pPr>
        <w:ind w:left="132" w:hanging="709"/>
      </w:pPr>
      <w:rPr>
        <w:rFonts w:ascii="Calibri" w:eastAsia="Calibri" w:hAnsi="Calibri" w:cs="Calibri" w:hint="default"/>
        <w:i w:val="0"/>
        <w:spacing w:val="-1"/>
        <w:w w:val="100"/>
        <w:sz w:val="21"/>
        <w:szCs w:val="21"/>
      </w:rPr>
    </w:lvl>
    <w:lvl w:ilvl="2">
      <w:numFmt w:val="bullet"/>
      <w:lvlText w:val="•"/>
      <w:lvlJc w:val="left"/>
      <w:pPr>
        <w:ind w:left="2121" w:hanging="709"/>
      </w:pPr>
      <w:rPr>
        <w:rFonts w:hint="default"/>
      </w:rPr>
    </w:lvl>
    <w:lvl w:ilvl="3">
      <w:numFmt w:val="bullet"/>
      <w:lvlText w:val="•"/>
      <w:lvlJc w:val="left"/>
      <w:pPr>
        <w:ind w:left="3111" w:hanging="709"/>
      </w:pPr>
      <w:rPr>
        <w:rFonts w:hint="default"/>
      </w:rPr>
    </w:lvl>
    <w:lvl w:ilvl="4">
      <w:numFmt w:val="bullet"/>
      <w:lvlText w:val="•"/>
      <w:lvlJc w:val="left"/>
      <w:pPr>
        <w:ind w:left="4102" w:hanging="709"/>
      </w:pPr>
      <w:rPr>
        <w:rFonts w:hint="default"/>
      </w:rPr>
    </w:lvl>
    <w:lvl w:ilvl="5">
      <w:numFmt w:val="bullet"/>
      <w:lvlText w:val="•"/>
      <w:lvlJc w:val="left"/>
      <w:pPr>
        <w:ind w:left="5093" w:hanging="709"/>
      </w:pPr>
      <w:rPr>
        <w:rFonts w:hint="default"/>
      </w:rPr>
    </w:lvl>
    <w:lvl w:ilvl="6">
      <w:numFmt w:val="bullet"/>
      <w:lvlText w:val="•"/>
      <w:lvlJc w:val="left"/>
      <w:pPr>
        <w:ind w:left="6083" w:hanging="709"/>
      </w:pPr>
      <w:rPr>
        <w:rFonts w:hint="default"/>
      </w:rPr>
    </w:lvl>
    <w:lvl w:ilvl="7">
      <w:numFmt w:val="bullet"/>
      <w:lvlText w:val="•"/>
      <w:lvlJc w:val="left"/>
      <w:pPr>
        <w:ind w:left="7074" w:hanging="709"/>
      </w:pPr>
      <w:rPr>
        <w:rFonts w:hint="default"/>
      </w:rPr>
    </w:lvl>
    <w:lvl w:ilvl="8">
      <w:numFmt w:val="bullet"/>
      <w:lvlText w:val="•"/>
      <w:lvlJc w:val="left"/>
      <w:pPr>
        <w:ind w:left="8065" w:hanging="709"/>
      </w:pPr>
      <w:rPr>
        <w:rFonts w:hint="default"/>
      </w:rPr>
    </w:lvl>
  </w:abstractNum>
  <w:num w:numId="1">
    <w:abstractNumId w:val="19"/>
  </w:num>
  <w:num w:numId="2">
    <w:abstractNumId w:val="35"/>
  </w:num>
  <w:num w:numId="3">
    <w:abstractNumId w:val="40"/>
  </w:num>
  <w:num w:numId="4">
    <w:abstractNumId w:val="27"/>
  </w:num>
  <w:num w:numId="5">
    <w:abstractNumId w:val="44"/>
  </w:num>
  <w:num w:numId="6">
    <w:abstractNumId w:val="28"/>
  </w:num>
  <w:num w:numId="7">
    <w:abstractNumId w:val="37"/>
  </w:num>
  <w:num w:numId="8">
    <w:abstractNumId w:val="43"/>
  </w:num>
  <w:num w:numId="9">
    <w:abstractNumId w:val="19"/>
    <w:lvlOverride w:ilvl="0">
      <w:startOverride w:val="5"/>
    </w:lvlOverride>
    <w:lvlOverride w:ilvl="1">
      <w:startOverride w:val="1"/>
    </w:lvlOverride>
  </w:num>
  <w:num w:numId="10">
    <w:abstractNumId w:val="22"/>
  </w:num>
  <w:num w:numId="11">
    <w:abstractNumId w:val="46"/>
  </w:num>
  <w:num w:numId="12">
    <w:abstractNumId w:val="33"/>
  </w:num>
  <w:num w:numId="13">
    <w:abstractNumId w:val="21"/>
  </w:num>
  <w:num w:numId="14">
    <w:abstractNumId w:val="19"/>
    <w:lvlOverride w:ilvl="0">
      <w:startOverride w:val="10"/>
    </w:lvlOverride>
  </w:num>
  <w:num w:numId="15">
    <w:abstractNumId w:val="16"/>
  </w:num>
  <w:num w:numId="16">
    <w:abstractNumId w:val="36"/>
  </w:num>
  <w:num w:numId="17">
    <w:abstractNumId w:val="5"/>
  </w:num>
  <w:num w:numId="18">
    <w:abstractNumId w:val="41"/>
  </w:num>
  <w:num w:numId="19">
    <w:abstractNumId w:val="20"/>
  </w:num>
  <w:num w:numId="20">
    <w:abstractNumId w:val="10"/>
  </w:num>
  <w:num w:numId="21">
    <w:abstractNumId w:val="26"/>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34"/>
  </w:num>
  <w:num w:numId="25">
    <w:abstractNumId w:val="17"/>
  </w:num>
  <w:num w:numId="26">
    <w:abstractNumId w:val="31"/>
  </w:num>
  <w:num w:numId="27">
    <w:abstractNumId w:val="38"/>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23"/>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 w:numId="34">
    <w:abstractNumId w:val="18"/>
  </w:num>
  <w:num w:numId="35">
    <w:abstractNumId w:val="42"/>
  </w:num>
  <w:num w:numId="36">
    <w:abstractNumId w:val="13"/>
  </w:num>
  <w:num w:numId="37">
    <w:abstractNumId w:val="24"/>
  </w:num>
  <w:num w:numId="38">
    <w:abstractNumId w:val="12"/>
  </w:num>
  <w:num w:numId="39">
    <w:abstractNumId w:val="11"/>
  </w:num>
  <w:num w:numId="40">
    <w:abstractNumId w:val="45"/>
  </w:num>
  <w:num w:numId="41">
    <w:abstractNumId w:val="14"/>
  </w:num>
  <w:num w:numId="42">
    <w:abstractNumId w:val="9"/>
  </w:num>
  <w:num w:numId="43">
    <w:abstractNumId w:val="48"/>
  </w:num>
  <w:num w:numId="44">
    <w:abstractNumId w:val="25"/>
  </w:num>
  <w:num w:numId="45">
    <w:abstractNumId w:val="8"/>
  </w:num>
  <w:num w:numId="46">
    <w:abstractNumId w:val="32"/>
  </w:num>
  <w:num w:numId="47">
    <w:abstractNumId w:val="39"/>
  </w:num>
  <w:num w:numId="48">
    <w:abstractNumId w:val="47"/>
  </w:num>
  <w:num w:numId="49">
    <w:abstractNumId w:val="29"/>
  </w:num>
  <w:num w:numId="5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06D1"/>
    <w:rsid w:val="00001D92"/>
    <w:rsid w:val="00003818"/>
    <w:rsid w:val="00003C12"/>
    <w:rsid w:val="0000594B"/>
    <w:rsid w:val="00006AED"/>
    <w:rsid w:val="000074C0"/>
    <w:rsid w:val="00016510"/>
    <w:rsid w:val="00017D73"/>
    <w:rsid w:val="00020902"/>
    <w:rsid w:val="000219CC"/>
    <w:rsid w:val="00023965"/>
    <w:rsid w:val="0003541E"/>
    <w:rsid w:val="00041FC4"/>
    <w:rsid w:val="000432A9"/>
    <w:rsid w:val="000435C1"/>
    <w:rsid w:val="000530D7"/>
    <w:rsid w:val="0005570E"/>
    <w:rsid w:val="00065565"/>
    <w:rsid w:val="00066886"/>
    <w:rsid w:val="000726DE"/>
    <w:rsid w:val="0007324C"/>
    <w:rsid w:val="00077C5E"/>
    <w:rsid w:val="00077F9B"/>
    <w:rsid w:val="00082533"/>
    <w:rsid w:val="00083047"/>
    <w:rsid w:val="00087EBD"/>
    <w:rsid w:val="000907E1"/>
    <w:rsid w:val="00092086"/>
    <w:rsid w:val="00092BA8"/>
    <w:rsid w:val="000946C0"/>
    <w:rsid w:val="000962FC"/>
    <w:rsid w:val="00097A7D"/>
    <w:rsid w:val="000A6E4E"/>
    <w:rsid w:val="000B3651"/>
    <w:rsid w:val="000C1488"/>
    <w:rsid w:val="000C1A26"/>
    <w:rsid w:val="000C3502"/>
    <w:rsid w:val="000C5864"/>
    <w:rsid w:val="000C6A41"/>
    <w:rsid w:val="000C7D67"/>
    <w:rsid w:val="000D01DB"/>
    <w:rsid w:val="000D1103"/>
    <w:rsid w:val="000D1168"/>
    <w:rsid w:val="000D55F9"/>
    <w:rsid w:val="000D659A"/>
    <w:rsid w:val="000D6BFF"/>
    <w:rsid w:val="000E128E"/>
    <w:rsid w:val="000E176D"/>
    <w:rsid w:val="000E38C4"/>
    <w:rsid w:val="000E6C8C"/>
    <w:rsid w:val="000F1AD9"/>
    <w:rsid w:val="000F32FF"/>
    <w:rsid w:val="000F7B98"/>
    <w:rsid w:val="00102A10"/>
    <w:rsid w:val="001114AA"/>
    <w:rsid w:val="00120AC7"/>
    <w:rsid w:val="00127714"/>
    <w:rsid w:val="001307D7"/>
    <w:rsid w:val="00130882"/>
    <w:rsid w:val="001319FE"/>
    <w:rsid w:val="00131CA7"/>
    <w:rsid w:val="00131D02"/>
    <w:rsid w:val="00135301"/>
    <w:rsid w:val="00137647"/>
    <w:rsid w:val="001503CA"/>
    <w:rsid w:val="00152AC9"/>
    <w:rsid w:val="00160DE7"/>
    <w:rsid w:val="0016421C"/>
    <w:rsid w:val="00166446"/>
    <w:rsid w:val="00173F5F"/>
    <w:rsid w:val="0018295E"/>
    <w:rsid w:val="0018327E"/>
    <w:rsid w:val="00184353"/>
    <w:rsid w:val="00187F2B"/>
    <w:rsid w:val="00192319"/>
    <w:rsid w:val="00192417"/>
    <w:rsid w:val="00192A60"/>
    <w:rsid w:val="00194323"/>
    <w:rsid w:val="001A0AB5"/>
    <w:rsid w:val="001A4170"/>
    <w:rsid w:val="001B0A83"/>
    <w:rsid w:val="001B0E8B"/>
    <w:rsid w:val="001B1184"/>
    <w:rsid w:val="001B32B2"/>
    <w:rsid w:val="001B3E19"/>
    <w:rsid w:val="001B4F22"/>
    <w:rsid w:val="001C239F"/>
    <w:rsid w:val="001C42F2"/>
    <w:rsid w:val="001D3355"/>
    <w:rsid w:val="001D45D6"/>
    <w:rsid w:val="001D46DA"/>
    <w:rsid w:val="001D5955"/>
    <w:rsid w:val="001D5E22"/>
    <w:rsid w:val="001D5E7D"/>
    <w:rsid w:val="001E013C"/>
    <w:rsid w:val="001E1CA0"/>
    <w:rsid w:val="001E31B4"/>
    <w:rsid w:val="001E5350"/>
    <w:rsid w:val="001E6A77"/>
    <w:rsid w:val="001F2344"/>
    <w:rsid w:val="001F7B25"/>
    <w:rsid w:val="00205543"/>
    <w:rsid w:val="00205DA9"/>
    <w:rsid w:val="00206542"/>
    <w:rsid w:val="00206CD6"/>
    <w:rsid w:val="0020703B"/>
    <w:rsid w:val="0021095B"/>
    <w:rsid w:val="002129E1"/>
    <w:rsid w:val="00216D01"/>
    <w:rsid w:val="00217208"/>
    <w:rsid w:val="00226EC1"/>
    <w:rsid w:val="002300A3"/>
    <w:rsid w:val="0023579C"/>
    <w:rsid w:val="002368AD"/>
    <w:rsid w:val="00236B07"/>
    <w:rsid w:val="00236DFA"/>
    <w:rsid w:val="00243835"/>
    <w:rsid w:val="0024384A"/>
    <w:rsid w:val="00245F91"/>
    <w:rsid w:val="002509B2"/>
    <w:rsid w:val="002518F7"/>
    <w:rsid w:val="00255AC1"/>
    <w:rsid w:val="00257216"/>
    <w:rsid w:val="002676E0"/>
    <w:rsid w:val="00272076"/>
    <w:rsid w:val="00273775"/>
    <w:rsid w:val="00275FFE"/>
    <w:rsid w:val="002766EE"/>
    <w:rsid w:val="00276BA5"/>
    <w:rsid w:val="002850E4"/>
    <w:rsid w:val="00287B4B"/>
    <w:rsid w:val="00290249"/>
    <w:rsid w:val="00292503"/>
    <w:rsid w:val="00295C75"/>
    <w:rsid w:val="0029714C"/>
    <w:rsid w:val="002A0FB2"/>
    <w:rsid w:val="002A1BFE"/>
    <w:rsid w:val="002A65F1"/>
    <w:rsid w:val="002B3427"/>
    <w:rsid w:val="002C0718"/>
    <w:rsid w:val="002C3959"/>
    <w:rsid w:val="002C4C1C"/>
    <w:rsid w:val="002D0966"/>
    <w:rsid w:val="002D50DF"/>
    <w:rsid w:val="002E1BDA"/>
    <w:rsid w:val="002E384A"/>
    <w:rsid w:val="002F291B"/>
    <w:rsid w:val="002F2ADC"/>
    <w:rsid w:val="002F33DE"/>
    <w:rsid w:val="002F3E00"/>
    <w:rsid w:val="002F59F3"/>
    <w:rsid w:val="003140FE"/>
    <w:rsid w:val="00321CF5"/>
    <w:rsid w:val="00323A5A"/>
    <w:rsid w:val="00324D2A"/>
    <w:rsid w:val="00327156"/>
    <w:rsid w:val="0032745E"/>
    <w:rsid w:val="00333572"/>
    <w:rsid w:val="0033406F"/>
    <w:rsid w:val="003373E4"/>
    <w:rsid w:val="00343925"/>
    <w:rsid w:val="00344888"/>
    <w:rsid w:val="00357F9D"/>
    <w:rsid w:val="00360C0F"/>
    <w:rsid w:val="00362377"/>
    <w:rsid w:val="00362A31"/>
    <w:rsid w:val="00364F84"/>
    <w:rsid w:val="00364FFA"/>
    <w:rsid w:val="00365798"/>
    <w:rsid w:val="003725E8"/>
    <w:rsid w:val="00384B0A"/>
    <w:rsid w:val="00385F51"/>
    <w:rsid w:val="003860A3"/>
    <w:rsid w:val="003900B3"/>
    <w:rsid w:val="00390C1C"/>
    <w:rsid w:val="00393432"/>
    <w:rsid w:val="00397422"/>
    <w:rsid w:val="003A0466"/>
    <w:rsid w:val="003A2726"/>
    <w:rsid w:val="003A4198"/>
    <w:rsid w:val="003A47CB"/>
    <w:rsid w:val="003B1DFA"/>
    <w:rsid w:val="003B51F1"/>
    <w:rsid w:val="003B7C69"/>
    <w:rsid w:val="003C3302"/>
    <w:rsid w:val="003C5A32"/>
    <w:rsid w:val="003E22A7"/>
    <w:rsid w:val="003E2F25"/>
    <w:rsid w:val="003E576B"/>
    <w:rsid w:val="003E5C4A"/>
    <w:rsid w:val="003F2DC0"/>
    <w:rsid w:val="003F3DF3"/>
    <w:rsid w:val="003F56C2"/>
    <w:rsid w:val="004039DD"/>
    <w:rsid w:val="004043AA"/>
    <w:rsid w:val="00406121"/>
    <w:rsid w:val="004073B0"/>
    <w:rsid w:val="00415EA4"/>
    <w:rsid w:val="004170CF"/>
    <w:rsid w:val="00421172"/>
    <w:rsid w:val="00421387"/>
    <w:rsid w:val="00422D52"/>
    <w:rsid w:val="00424B82"/>
    <w:rsid w:val="00427925"/>
    <w:rsid w:val="00430497"/>
    <w:rsid w:val="00437EC3"/>
    <w:rsid w:val="00453020"/>
    <w:rsid w:val="004549D5"/>
    <w:rsid w:val="00455257"/>
    <w:rsid w:val="0045721D"/>
    <w:rsid w:val="004574C0"/>
    <w:rsid w:val="00462340"/>
    <w:rsid w:val="004632D0"/>
    <w:rsid w:val="00463BC2"/>
    <w:rsid w:val="00465D9A"/>
    <w:rsid w:val="00466D6E"/>
    <w:rsid w:val="004727ED"/>
    <w:rsid w:val="00472E67"/>
    <w:rsid w:val="00476BD8"/>
    <w:rsid w:val="00486062"/>
    <w:rsid w:val="0048724A"/>
    <w:rsid w:val="00487F20"/>
    <w:rsid w:val="0049086A"/>
    <w:rsid w:val="00491E3C"/>
    <w:rsid w:val="00493960"/>
    <w:rsid w:val="00497C38"/>
    <w:rsid w:val="004A1B74"/>
    <w:rsid w:val="004A27B0"/>
    <w:rsid w:val="004B204A"/>
    <w:rsid w:val="004B2D61"/>
    <w:rsid w:val="004B367C"/>
    <w:rsid w:val="004C336D"/>
    <w:rsid w:val="004D2E2C"/>
    <w:rsid w:val="004D361E"/>
    <w:rsid w:val="004D3C0A"/>
    <w:rsid w:val="004D4B3E"/>
    <w:rsid w:val="004D7ACD"/>
    <w:rsid w:val="004E1AF4"/>
    <w:rsid w:val="004E677A"/>
    <w:rsid w:val="004F1121"/>
    <w:rsid w:val="004F1ACA"/>
    <w:rsid w:val="004F26DE"/>
    <w:rsid w:val="004F2828"/>
    <w:rsid w:val="004F5826"/>
    <w:rsid w:val="004F6F2C"/>
    <w:rsid w:val="00502F96"/>
    <w:rsid w:val="00510F8E"/>
    <w:rsid w:val="005115D2"/>
    <w:rsid w:val="00512E62"/>
    <w:rsid w:val="005136B8"/>
    <w:rsid w:val="00514AD2"/>
    <w:rsid w:val="00514BE6"/>
    <w:rsid w:val="00520952"/>
    <w:rsid w:val="00520FA4"/>
    <w:rsid w:val="005240A6"/>
    <w:rsid w:val="005330E3"/>
    <w:rsid w:val="005345E2"/>
    <w:rsid w:val="00537248"/>
    <w:rsid w:val="0054196D"/>
    <w:rsid w:val="0054378F"/>
    <w:rsid w:val="00545D82"/>
    <w:rsid w:val="00546C3F"/>
    <w:rsid w:val="005540B2"/>
    <w:rsid w:val="005559B2"/>
    <w:rsid w:val="005634AF"/>
    <w:rsid w:val="005639CC"/>
    <w:rsid w:val="00564389"/>
    <w:rsid w:val="0056609D"/>
    <w:rsid w:val="005722E5"/>
    <w:rsid w:val="00573798"/>
    <w:rsid w:val="00574ACB"/>
    <w:rsid w:val="00590D16"/>
    <w:rsid w:val="005931B8"/>
    <w:rsid w:val="005A1B39"/>
    <w:rsid w:val="005A3FD6"/>
    <w:rsid w:val="005A4A43"/>
    <w:rsid w:val="005A69A0"/>
    <w:rsid w:val="005B2793"/>
    <w:rsid w:val="005B5C8E"/>
    <w:rsid w:val="005B6D69"/>
    <w:rsid w:val="005B700E"/>
    <w:rsid w:val="005C1CA2"/>
    <w:rsid w:val="005C2F01"/>
    <w:rsid w:val="005C39EB"/>
    <w:rsid w:val="005C6619"/>
    <w:rsid w:val="005C67BF"/>
    <w:rsid w:val="005C6A23"/>
    <w:rsid w:val="005D12A8"/>
    <w:rsid w:val="005D1A69"/>
    <w:rsid w:val="005E3303"/>
    <w:rsid w:val="005F0BB8"/>
    <w:rsid w:val="005F13DF"/>
    <w:rsid w:val="005F3191"/>
    <w:rsid w:val="00601E22"/>
    <w:rsid w:val="00604790"/>
    <w:rsid w:val="006058C3"/>
    <w:rsid w:val="00611904"/>
    <w:rsid w:val="006161E4"/>
    <w:rsid w:val="0062551A"/>
    <w:rsid w:val="006315D3"/>
    <w:rsid w:val="00633E8E"/>
    <w:rsid w:val="00644BA4"/>
    <w:rsid w:val="006471F0"/>
    <w:rsid w:val="00650127"/>
    <w:rsid w:val="00650F3C"/>
    <w:rsid w:val="0065131D"/>
    <w:rsid w:val="00651FED"/>
    <w:rsid w:val="0065619A"/>
    <w:rsid w:val="0065632E"/>
    <w:rsid w:val="00660757"/>
    <w:rsid w:val="00662823"/>
    <w:rsid w:val="00662B36"/>
    <w:rsid w:val="00665FCE"/>
    <w:rsid w:val="00667285"/>
    <w:rsid w:val="00667E31"/>
    <w:rsid w:val="00675F72"/>
    <w:rsid w:val="00676E1B"/>
    <w:rsid w:val="00677521"/>
    <w:rsid w:val="00682C9E"/>
    <w:rsid w:val="0068633C"/>
    <w:rsid w:val="00690172"/>
    <w:rsid w:val="00694080"/>
    <w:rsid w:val="00694A2F"/>
    <w:rsid w:val="00695241"/>
    <w:rsid w:val="00695ACA"/>
    <w:rsid w:val="006A058E"/>
    <w:rsid w:val="006A14E5"/>
    <w:rsid w:val="006A179F"/>
    <w:rsid w:val="006A36F9"/>
    <w:rsid w:val="006B064A"/>
    <w:rsid w:val="006B0EE4"/>
    <w:rsid w:val="006B15F7"/>
    <w:rsid w:val="006B1CA3"/>
    <w:rsid w:val="006B2C63"/>
    <w:rsid w:val="006B5101"/>
    <w:rsid w:val="006B64AC"/>
    <w:rsid w:val="006B6755"/>
    <w:rsid w:val="006C61F4"/>
    <w:rsid w:val="006D1F94"/>
    <w:rsid w:val="006D2269"/>
    <w:rsid w:val="006D3242"/>
    <w:rsid w:val="006D4E10"/>
    <w:rsid w:val="006E2911"/>
    <w:rsid w:val="006E3091"/>
    <w:rsid w:val="006E54E9"/>
    <w:rsid w:val="006F014A"/>
    <w:rsid w:val="006F0AD0"/>
    <w:rsid w:val="006F29CF"/>
    <w:rsid w:val="006F35C0"/>
    <w:rsid w:val="006F4169"/>
    <w:rsid w:val="006F42CF"/>
    <w:rsid w:val="006F5EE4"/>
    <w:rsid w:val="00704E85"/>
    <w:rsid w:val="007069F4"/>
    <w:rsid w:val="00711387"/>
    <w:rsid w:val="0071152B"/>
    <w:rsid w:val="0072769A"/>
    <w:rsid w:val="007309B5"/>
    <w:rsid w:val="00731B5E"/>
    <w:rsid w:val="007341AE"/>
    <w:rsid w:val="00735F6E"/>
    <w:rsid w:val="00736C34"/>
    <w:rsid w:val="00736DDE"/>
    <w:rsid w:val="0074052E"/>
    <w:rsid w:val="00740F2F"/>
    <w:rsid w:val="007454BD"/>
    <w:rsid w:val="00767B22"/>
    <w:rsid w:val="00770383"/>
    <w:rsid w:val="007709AE"/>
    <w:rsid w:val="00770F49"/>
    <w:rsid w:val="0077300D"/>
    <w:rsid w:val="0077396A"/>
    <w:rsid w:val="00775B11"/>
    <w:rsid w:val="00777943"/>
    <w:rsid w:val="007817B3"/>
    <w:rsid w:val="00781AFF"/>
    <w:rsid w:val="00781BC5"/>
    <w:rsid w:val="00782F32"/>
    <w:rsid w:val="00785509"/>
    <w:rsid w:val="00785F02"/>
    <w:rsid w:val="00790CCA"/>
    <w:rsid w:val="00791A5D"/>
    <w:rsid w:val="007923D0"/>
    <w:rsid w:val="00797ABB"/>
    <w:rsid w:val="007A0EF7"/>
    <w:rsid w:val="007A233B"/>
    <w:rsid w:val="007A2AA7"/>
    <w:rsid w:val="007A4FF7"/>
    <w:rsid w:val="007A564C"/>
    <w:rsid w:val="007A7F03"/>
    <w:rsid w:val="007B10B4"/>
    <w:rsid w:val="007B36BA"/>
    <w:rsid w:val="007C0172"/>
    <w:rsid w:val="007C2BC3"/>
    <w:rsid w:val="007D4A73"/>
    <w:rsid w:val="007D702C"/>
    <w:rsid w:val="007E6F8D"/>
    <w:rsid w:val="007E77AA"/>
    <w:rsid w:val="007F285B"/>
    <w:rsid w:val="007F35DE"/>
    <w:rsid w:val="008024D5"/>
    <w:rsid w:val="008059C9"/>
    <w:rsid w:val="00810403"/>
    <w:rsid w:val="008222A3"/>
    <w:rsid w:val="00822561"/>
    <w:rsid w:val="0082359A"/>
    <w:rsid w:val="00831F6B"/>
    <w:rsid w:val="0083291D"/>
    <w:rsid w:val="00835BBB"/>
    <w:rsid w:val="00836290"/>
    <w:rsid w:val="008421D5"/>
    <w:rsid w:val="0084666B"/>
    <w:rsid w:val="00852A52"/>
    <w:rsid w:val="0085324E"/>
    <w:rsid w:val="00853F1B"/>
    <w:rsid w:val="00855A8A"/>
    <w:rsid w:val="00855FAB"/>
    <w:rsid w:val="00861046"/>
    <w:rsid w:val="008649D0"/>
    <w:rsid w:val="00867DE1"/>
    <w:rsid w:val="00871873"/>
    <w:rsid w:val="00871D18"/>
    <w:rsid w:val="0087679E"/>
    <w:rsid w:val="00881EF4"/>
    <w:rsid w:val="0088296C"/>
    <w:rsid w:val="00883706"/>
    <w:rsid w:val="00884313"/>
    <w:rsid w:val="00885044"/>
    <w:rsid w:val="00892563"/>
    <w:rsid w:val="0089437D"/>
    <w:rsid w:val="008946DB"/>
    <w:rsid w:val="0089695E"/>
    <w:rsid w:val="008A2DC3"/>
    <w:rsid w:val="008A40EC"/>
    <w:rsid w:val="008A48AE"/>
    <w:rsid w:val="008A6BC7"/>
    <w:rsid w:val="008A6C27"/>
    <w:rsid w:val="008A7210"/>
    <w:rsid w:val="008A796A"/>
    <w:rsid w:val="008B4328"/>
    <w:rsid w:val="008B65FE"/>
    <w:rsid w:val="008B7C13"/>
    <w:rsid w:val="008C6A48"/>
    <w:rsid w:val="008C6B9F"/>
    <w:rsid w:val="008C7F01"/>
    <w:rsid w:val="008E18B3"/>
    <w:rsid w:val="008E7898"/>
    <w:rsid w:val="008E7EF6"/>
    <w:rsid w:val="008F02E4"/>
    <w:rsid w:val="008F10F9"/>
    <w:rsid w:val="008F1898"/>
    <w:rsid w:val="008F2323"/>
    <w:rsid w:val="008F2B39"/>
    <w:rsid w:val="008F5AD2"/>
    <w:rsid w:val="008F5EE5"/>
    <w:rsid w:val="00900245"/>
    <w:rsid w:val="0090075F"/>
    <w:rsid w:val="00900971"/>
    <w:rsid w:val="0090474B"/>
    <w:rsid w:val="0090515A"/>
    <w:rsid w:val="0090630F"/>
    <w:rsid w:val="00913AB7"/>
    <w:rsid w:val="00914D38"/>
    <w:rsid w:val="00916FB5"/>
    <w:rsid w:val="00917D4F"/>
    <w:rsid w:val="00922D33"/>
    <w:rsid w:val="0092451E"/>
    <w:rsid w:val="009249F8"/>
    <w:rsid w:val="009257AD"/>
    <w:rsid w:val="00931639"/>
    <w:rsid w:val="00933CEC"/>
    <w:rsid w:val="00934039"/>
    <w:rsid w:val="00934E2A"/>
    <w:rsid w:val="00936ADE"/>
    <w:rsid w:val="00937679"/>
    <w:rsid w:val="009400D5"/>
    <w:rsid w:val="0094397D"/>
    <w:rsid w:val="00944409"/>
    <w:rsid w:val="009446E4"/>
    <w:rsid w:val="009502F1"/>
    <w:rsid w:val="00950315"/>
    <w:rsid w:val="00950A1D"/>
    <w:rsid w:val="00951F10"/>
    <w:rsid w:val="00954A5D"/>
    <w:rsid w:val="00955E48"/>
    <w:rsid w:val="00956B8C"/>
    <w:rsid w:val="00960496"/>
    <w:rsid w:val="00961256"/>
    <w:rsid w:val="00964F4E"/>
    <w:rsid w:val="00965A4F"/>
    <w:rsid w:val="00966D36"/>
    <w:rsid w:val="00971B69"/>
    <w:rsid w:val="00973CB1"/>
    <w:rsid w:val="00975A82"/>
    <w:rsid w:val="00981048"/>
    <w:rsid w:val="009831C8"/>
    <w:rsid w:val="00985399"/>
    <w:rsid w:val="00985C5A"/>
    <w:rsid w:val="00985DF8"/>
    <w:rsid w:val="009868C5"/>
    <w:rsid w:val="00987D4B"/>
    <w:rsid w:val="0099113E"/>
    <w:rsid w:val="009928AC"/>
    <w:rsid w:val="00997F71"/>
    <w:rsid w:val="009A1B5C"/>
    <w:rsid w:val="009B688F"/>
    <w:rsid w:val="009C6034"/>
    <w:rsid w:val="009D0E6E"/>
    <w:rsid w:val="009D42DF"/>
    <w:rsid w:val="009D51EA"/>
    <w:rsid w:val="009E02DE"/>
    <w:rsid w:val="009E57E7"/>
    <w:rsid w:val="009E697E"/>
    <w:rsid w:val="009E6ECE"/>
    <w:rsid w:val="009E7FBE"/>
    <w:rsid w:val="009F5393"/>
    <w:rsid w:val="009F6CE4"/>
    <w:rsid w:val="00A00DE9"/>
    <w:rsid w:val="00A01218"/>
    <w:rsid w:val="00A129C2"/>
    <w:rsid w:val="00A1484A"/>
    <w:rsid w:val="00A1772F"/>
    <w:rsid w:val="00A21271"/>
    <w:rsid w:val="00A21671"/>
    <w:rsid w:val="00A22159"/>
    <w:rsid w:val="00A31F0E"/>
    <w:rsid w:val="00A31FCE"/>
    <w:rsid w:val="00A34DBF"/>
    <w:rsid w:val="00A42562"/>
    <w:rsid w:val="00A431F6"/>
    <w:rsid w:val="00A47C33"/>
    <w:rsid w:val="00A50578"/>
    <w:rsid w:val="00A52D7A"/>
    <w:rsid w:val="00A54759"/>
    <w:rsid w:val="00A54E7D"/>
    <w:rsid w:val="00A57868"/>
    <w:rsid w:val="00A60AF6"/>
    <w:rsid w:val="00A638AF"/>
    <w:rsid w:val="00A642A5"/>
    <w:rsid w:val="00A64B70"/>
    <w:rsid w:val="00A653CD"/>
    <w:rsid w:val="00A65EB2"/>
    <w:rsid w:val="00A70B61"/>
    <w:rsid w:val="00A714E3"/>
    <w:rsid w:val="00A737D8"/>
    <w:rsid w:val="00A75630"/>
    <w:rsid w:val="00A75D22"/>
    <w:rsid w:val="00A80F2C"/>
    <w:rsid w:val="00A864D5"/>
    <w:rsid w:val="00A86EEC"/>
    <w:rsid w:val="00A924D9"/>
    <w:rsid w:val="00AA0B6E"/>
    <w:rsid w:val="00AA2AD1"/>
    <w:rsid w:val="00AA62C6"/>
    <w:rsid w:val="00AB0FB8"/>
    <w:rsid w:val="00AB2652"/>
    <w:rsid w:val="00AB43FD"/>
    <w:rsid w:val="00AB6B62"/>
    <w:rsid w:val="00AC7025"/>
    <w:rsid w:val="00AC7413"/>
    <w:rsid w:val="00AD3A62"/>
    <w:rsid w:val="00AD5897"/>
    <w:rsid w:val="00AE0093"/>
    <w:rsid w:val="00AE396F"/>
    <w:rsid w:val="00AE656C"/>
    <w:rsid w:val="00AE7776"/>
    <w:rsid w:val="00AF08B5"/>
    <w:rsid w:val="00B07159"/>
    <w:rsid w:val="00B14073"/>
    <w:rsid w:val="00B16466"/>
    <w:rsid w:val="00B24029"/>
    <w:rsid w:val="00B24988"/>
    <w:rsid w:val="00B26F70"/>
    <w:rsid w:val="00B27DAD"/>
    <w:rsid w:val="00B27E15"/>
    <w:rsid w:val="00B36EA9"/>
    <w:rsid w:val="00B40F2D"/>
    <w:rsid w:val="00B43AA7"/>
    <w:rsid w:val="00B44A76"/>
    <w:rsid w:val="00B50EE8"/>
    <w:rsid w:val="00B55A5C"/>
    <w:rsid w:val="00B569B6"/>
    <w:rsid w:val="00B57E8D"/>
    <w:rsid w:val="00B619E9"/>
    <w:rsid w:val="00B63847"/>
    <w:rsid w:val="00B646EB"/>
    <w:rsid w:val="00B65683"/>
    <w:rsid w:val="00B67DF2"/>
    <w:rsid w:val="00B70A84"/>
    <w:rsid w:val="00B72E9D"/>
    <w:rsid w:val="00B74AFF"/>
    <w:rsid w:val="00B75B78"/>
    <w:rsid w:val="00B77399"/>
    <w:rsid w:val="00B77CAF"/>
    <w:rsid w:val="00B83DB3"/>
    <w:rsid w:val="00B85AAC"/>
    <w:rsid w:val="00B85D5B"/>
    <w:rsid w:val="00B87589"/>
    <w:rsid w:val="00B87DE0"/>
    <w:rsid w:val="00B95F3C"/>
    <w:rsid w:val="00B96F34"/>
    <w:rsid w:val="00B97D5F"/>
    <w:rsid w:val="00BA1954"/>
    <w:rsid w:val="00BA73F7"/>
    <w:rsid w:val="00BB3448"/>
    <w:rsid w:val="00BB3F76"/>
    <w:rsid w:val="00BB4E32"/>
    <w:rsid w:val="00BB7B12"/>
    <w:rsid w:val="00BC2BF0"/>
    <w:rsid w:val="00BC4FDE"/>
    <w:rsid w:val="00BC670B"/>
    <w:rsid w:val="00BD037D"/>
    <w:rsid w:val="00BD11F6"/>
    <w:rsid w:val="00BD16B6"/>
    <w:rsid w:val="00BD3409"/>
    <w:rsid w:val="00BD4FE8"/>
    <w:rsid w:val="00BD67C0"/>
    <w:rsid w:val="00BE30A4"/>
    <w:rsid w:val="00BE3972"/>
    <w:rsid w:val="00BE7671"/>
    <w:rsid w:val="00BF64FF"/>
    <w:rsid w:val="00C02464"/>
    <w:rsid w:val="00C024BE"/>
    <w:rsid w:val="00C074DA"/>
    <w:rsid w:val="00C12AF6"/>
    <w:rsid w:val="00C13114"/>
    <w:rsid w:val="00C144DF"/>
    <w:rsid w:val="00C157E7"/>
    <w:rsid w:val="00C15E90"/>
    <w:rsid w:val="00C26F00"/>
    <w:rsid w:val="00C34C03"/>
    <w:rsid w:val="00C352C3"/>
    <w:rsid w:val="00C35491"/>
    <w:rsid w:val="00C369AF"/>
    <w:rsid w:val="00C40AB4"/>
    <w:rsid w:val="00C41751"/>
    <w:rsid w:val="00C467FC"/>
    <w:rsid w:val="00C46B38"/>
    <w:rsid w:val="00C50028"/>
    <w:rsid w:val="00C513F1"/>
    <w:rsid w:val="00C57018"/>
    <w:rsid w:val="00C5743C"/>
    <w:rsid w:val="00C607DE"/>
    <w:rsid w:val="00C612D9"/>
    <w:rsid w:val="00C65850"/>
    <w:rsid w:val="00C66740"/>
    <w:rsid w:val="00C706C0"/>
    <w:rsid w:val="00C7285C"/>
    <w:rsid w:val="00C773CA"/>
    <w:rsid w:val="00C92A02"/>
    <w:rsid w:val="00C933EC"/>
    <w:rsid w:val="00C96480"/>
    <w:rsid w:val="00CA0FBC"/>
    <w:rsid w:val="00CA4B6B"/>
    <w:rsid w:val="00CA6E21"/>
    <w:rsid w:val="00CB236F"/>
    <w:rsid w:val="00CB783E"/>
    <w:rsid w:val="00CC0487"/>
    <w:rsid w:val="00CC177A"/>
    <w:rsid w:val="00CD052F"/>
    <w:rsid w:val="00CD31EA"/>
    <w:rsid w:val="00CD3517"/>
    <w:rsid w:val="00CD5228"/>
    <w:rsid w:val="00CD5B23"/>
    <w:rsid w:val="00CE36D7"/>
    <w:rsid w:val="00CE36D9"/>
    <w:rsid w:val="00CE49CF"/>
    <w:rsid w:val="00CE5CE1"/>
    <w:rsid w:val="00CE71E5"/>
    <w:rsid w:val="00CF0DF8"/>
    <w:rsid w:val="00CF4E28"/>
    <w:rsid w:val="00CF58D3"/>
    <w:rsid w:val="00CF5A77"/>
    <w:rsid w:val="00D0059F"/>
    <w:rsid w:val="00D00687"/>
    <w:rsid w:val="00D041E5"/>
    <w:rsid w:val="00D078A9"/>
    <w:rsid w:val="00D134CE"/>
    <w:rsid w:val="00D13501"/>
    <w:rsid w:val="00D13AE2"/>
    <w:rsid w:val="00D17902"/>
    <w:rsid w:val="00D22286"/>
    <w:rsid w:val="00D223E2"/>
    <w:rsid w:val="00D22AA6"/>
    <w:rsid w:val="00D32654"/>
    <w:rsid w:val="00D32E43"/>
    <w:rsid w:val="00D34E54"/>
    <w:rsid w:val="00D44954"/>
    <w:rsid w:val="00D46081"/>
    <w:rsid w:val="00D46353"/>
    <w:rsid w:val="00D472CB"/>
    <w:rsid w:val="00D5125B"/>
    <w:rsid w:val="00D517F7"/>
    <w:rsid w:val="00D52B5C"/>
    <w:rsid w:val="00D52F3F"/>
    <w:rsid w:val="00D53C4F"/>
    <w:rsid w:val="00D55E8E"/>
    <w:rsid w:val="00D60E0F"/>
    <w:rsid w:val="00D62579"/>
    <w:rsid w:val="00D64F5C"/>
    <w:rsid w:val="00D66E00"/>
    <w:rsid w:val="00D73C9B"/>
    <w:rsid w:val="00D74B18"/>
    <w:rsid w:val="00D75F0F"/>
    <w:rsid w:val="00D77AA8"/>
    <w:rsid w:val="00D81262"/>
    <w:rsid w:val="00D84CEF"/>
    <w:rsid w:val="00D84DF4"/>
    <w:rsid w:val="00D861BD"/>
    <w:rsid w:val="00D86240"/>
    <w:rsid w:val="00D903C9"/>
    <w:rsid w:val="00D913AE"/>
    <w:rsid w:val="00D9211F"/>
    <w:rsid w:val="00D938E8"/>
    <w:rsid w:val="00D93B2A"/>
    <w:rsid w:val="00D975FC"/>
    <w:rsid w:val="00DA07CD"/>
    <w:rsid w:val="00DA1FB3"/>
    <w:rsid w:val="00DA42D8"/>
    <w:rsid w:val="00DA6A99"/>
    <w:rsid w:val="00DB214D"/>
    <w:rsid w:val="00DB283B"/>
    <w:rsid w:val="00DB4769"/>
    <w:rsid w:val="00DB5BB3"/>
    <w:rsid w:val="00DC2FAD"/>
    <w:rsid w:val="00DC472D"/>
    <w:rsid w:val="00DC4BC3"/>
    <w:rsid w:val="00DC4C57"/>
    <w:rsid w:val="00DD2A4A"/>
    <w:rsid w:val="00DD2D86"/>
    <w:rsid w:val="00DE3CD2"/>
    <w:rsid w:val="00DE435B"/>
    <w:rsid w:val="00DE6A84"/>
    <w:rsid w:val="00E0289A"/>
    <w:rsid w:val="00E02C55"/>
    <w:rsid w:val="00E05A78"/>
    <w:rsid w:val="00E146A5"/>
    <w:rsid w:val="00E169E6"/>
    <w:rsid w:val="00E170F8"/>
    <w:rsid w:val="00E17CF4"/>
    <w:rsid w:val="00E20B73"/>
    <w:rsid w:val="00E25698"/>
    <w:rsid w:val="00E27B6A"/>
    <w:rsid w:val="00E3173D"/>
    <w:rsid w:val="00E375F0"/>
    <w:rsid w:val="00E45F9C"/>
    <w:rsid w:val="00E47333"/>
    <w:rsid w:val="00E509C5"/>
    <w:rsid w:val="00E51D40"/>
    <w:rsid w:val="00E5234F"/>
    <w:rsid w:val="00E53ABC"/>
    <w:rsid w:val="00E552D2"/>
    <w:rsid w:val="00E63F43"/>
    <w:rsid w:val="00E731F0"/>
    <w:rsid w:val="00E80A9B"/>
    <w:rsid w:val="00E86A2A"/>
    <w:rsid w:val="00E9538C"/>
    <w:rsid w:val="00E9620E"/>
    <w:rsid w:val="00EA03EA"/>
    <w:rsid w:val="00EA3D9D"/>
    <w:rsid w:val="00EA468D"/>
    <w:rsid w:val="00EA5430"/>
    <w:rsid w:val="00EA5B2E"/>
    <w:rsid w:val="00EB0D24"/>
    <w:rsid w:val="00EB1AF7"/>
    <w:rsid w:val="00EB540C"/>
    <w:rsid w:val="00EB68AC"/>
    <w:rsid w:val="00ED2F96"/>
    <w:rsid w:val="00ED7D2E"/>
    <w:rsid w:val="00EE27CC"/>
    <w:rsid w:val="00EE430B"/>
    <w:rsid w:val="00EE5D3C"/>
    <w:rsid w:val="00EE6545"/>
    <w:rsid w:val="00EE7E5D"/>
    <w:rsid w:val="00EF051F"/>
    <w:rsid w:val="00EF1074"/>
    <w:rsid w:val="00EF4463"/>
    <w:rsid w:val="00EF5DB9"/>
    <w:rsid w:val="00EF638A"/>
    <w:rsid w:val="00EF64D0"/>
    <w:rsid w:val="00F018E0"/>
    <w:rsid w:val="00F10419"/>
    <w:rsid w:val="00F12CB4"/>
    <w:rsid w:val="00F12E6B"/>
    <w:rsid w:val="00F1337E"/>
    <w:rsid w:val="00F14A99"/>
    <w:rsid w:val="00F16EB4"/>
    <w:rsid w:val="00F20C01"/>
    <w:rsid w:val="00F21934"/>
    <w:rsid w:val="00F21BF9"/>
    <w:rsid w:val="00F258A4"/>
    <w:rsid w:val="00F31285"/>
    <w:rsid w:val="00F332CD"/>
    <w:rsid w:val="00F33EAB"/>
    <w:rsid w:val="00F34416"/>
    <w:rsid w:val="00F37C6B"/>
    <w:rsid w:val="00F437CF"/>
    <w:rsid w:val="00F45C86"/>
    <w:rsid w:val="00F5173A"/>
    <w:rsid w:val="00F54FDC"/>
    <w:rsid w:val="00F57503"/>
    <w:rsid w:val="00F60BCD"/>
    <w:rsid w:val="00F626FD"/>
    <w:rsid w:val="00F64E0D"/>
    <w:rsid w:val="00F65BFD"/>
    <w:rsid w:val="00F671C8"/>
    <w:rsid w:val="00F67805"/>
    <w:rsid w:val="00F67B43"/>
    <w:rsid w:val="00F710C9"/>
    <w:rsid w:val="00F86E08"/>
    <w:rsid w:val="00F916D3"/>
    <w:rsid w:val="00F91DCB"/>
    <w:rsid w:val="00F968E8"/>
    <w:rsid w:val="00F977C7"/>
    <w:rsid w:val="00FA1B34"/>
    <w:rsid w:val="00FA35BE"/>
    <w:rsid w:val="00FA7507"/>
    <w:rsid w:val="00FA7C06"/>
    <w:rsid w:val="00FB3D71"/>
    <w:rsid w:val="00FC26DD"/>
    <w:rsid w:val="00FC2E52"/>
    <w:rsid w:val="00FC383F"/>
    <w:rsid w:val="00FC3E75"/>
    <w:rsid w:val="00FC40C7"/>
    <w:rsid w:val="00FD38F8"/>
    <w:rsid w:val="00FE348D"/>
    <w:rsid w:val="00FF1929"/>
    <w:rsid w:val="00FF26B0"/>
    <w:rsid w:val="00FF3E57"/>
    <w:rsid w:val="00FF3EDC"/>
    <w:rsid w:val="00FF4BCD"/>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unhideWhenUsed/>
    <w:qFormat/>
    <w:rsid w:val="002D096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SemEspaamento">
    <w:name w:val="No Spacing"/>
    <w:uiPriority w:val="1"/>
    <w:qFormat/>
    <w:rsid w:val="006471F0"/>
    <w:pPr>
      <w:suppressAutoHyphens/>
      <w:spacing w:after="0" w:line="240" w:lineRule="auto"/>
    </w:pPr>
    <w:rPr>
      <w:rFonts w:ascii="Arial" w:eastAsia="Times New Roman" w:hAnsi="Arial" w:cs="Tahoma"/>
      <w:sz w:val="20"/>
      <w:szCs w:val="24"/>
      <w:lang w:eastAsia="pt-BR"/>
    </w:rPr>
  </w:style>
  <w:style w:type="paragraph" w:customStyle="1" w:styleId="Corpodetexto31">
    <w:name w:val="Corpo de texto 31"/>
    <w:basedOn w:val="Normal"/>
    <w:rsid w:val="00EF638A"/>
    <w:pPr>
      <w:jc w:val="both"/>
    </w:pPr>
    <w:rPr>
      <w:rFonts w:ascii="Bookman Old Style" w:hAnsi="Bookman Old Style" w:cs="Times New Roman"/>
      <w:color w:val="FF0000"/>
      <w:sz w:val="22"/>
      <w:szCs w:val="22"/>
      <w:lang w:val="pt-PT" w:eastAsia="ar-SA"/>
    </w:rPr>
  </w:style>
  <w:style w:type="character" w:customStyle="1" w:styleId="MenoPendente3">
    <w:name w:val="Menção Pendente3"/>
    <w:basedOn w:val="Fontepargpadro"/>
    <w:uiPriority w:val="99"/>
    <w:semiHidden/>
    <w:unhideWhenUsed/>
    <w:rsid w:val="0099113E"/>
    <w:rPr>
      <w:color w:val="605E5C"/>
      <w:shd w:val="clear" w:color="auto" w:fill="E1DFDD"/>
    </w:rPr>
  </w:style>
  <w:style w:type="paragraph" w:customStyle="1" w:styleId="TableParagraph">
    <w:name w:val="Table Paragraph"/>
    <w:basedOn w:val="Normal"/>
    <w:uiPriority w:val="1"/>
    <w:qFormat/>
    <w:rsid w:val="001503CA"/>
    <w:pPr>
      <w:widowControl w:val="0"/>
      <w:suppressAutoHyphens w:val="0"/>
      <w:autoSpaceDE w:val="0"/>
      <w:autoSpaceDN w:val="0"/>
    </w:pPr>
    <w:rPr>
      <w:rFonts w:ascii="Times New Roman" w:hAnsi="Times New Roman" w:cs="Times New Roman"/>
      <w:sz w:val="22"/>
      <w:szCs w:val="22"/>
      <w:lang w:val="pt-PT" w:eastAsia="en-US"/>
    </w:rPr>
  </w:style>
  <w:style w:type="character" w:customStyle="1" w:styleId="Ttulo2Char">
    <w:name w:val="Título 2 Char"/>
    <w:basedOn w:val="Fontepargpadro"/>
    <w:link w:val="Ttulo2"/>
    <w:uiPriority w:val="9"/>
    <w:rsid w:val="002D0966"/>
    <w:rPr>
      <w:rFonts w:asciiTheme="majorHAnsi" w:eastAsiaTheme="majorEastAsia" w:hAnsiTheme="majorHAnsi" w:cstheme="majorBidi"/>
      <w:color w:val="2E74B5" w:themeColor="accent1" w:themeShade="BF"/>
      <w:sz w:val="26"/>
      <w:szCs w:val="26"/>
      <w:lang w:eastAsia="pt-BR"/>
    </w:rPr>
  </w:style>
  <w:style w:type="character" w:customStyle="1" w:styleId="a-size-base-plus">
    <w:name w:val="a-size-base-plus"/>
    <w:basedOn w:val="Fontepargpadro"/>
    <w:rsid w:val="002D0966"/>
  </w:style>
  <w:style w:type="paragraph" w:styleId="Corpodetexto2">
    <w:name w:val="Body Text 2"/>
    <w:basedOn w:val="Normal"/>
    <w:link w:val="Corpodetexto2Char"/>
    <w:rsid w:val="00D32E43"/>
    <w:pPr>
      <w:suppressAutoHyphens w:val="0"/>
      <w:spacing w:after="120" w:line="480" w:lineRule="auto"/>
    </w:pPr>
    <w:rPr>
      <w:rFonts w:cs="Times New Roman"/>
      <w:sz w:val="24"/>
    </w:rPr>
  </w:style>
  <w:style w:type="character" w:customStyle="1" w:styleId="Corpodetexto2Char">
    <w:name w:val="Corpo de texto 2 Char"/>
    <w:basedOn w:val="Fontepargpadro"/>
    <w:link w:val="Corpodetexto2"/>
    <w:rsid w:val="00D32E43"/>
    <w:rPr>
      <w:rFonts w:ascii="Arial" w:eastAsia="Times New Roman" w:hAnsi="Arial" w:cs="Times New Roman"/>
      <w:sz w:val="24"/>
      <w:szCs w:val="24"/>
      <w:lang w:eastAsia="pt-BR"/>
    </w:rPr>
  </w:style>
  <w:style w:type="paragraph" w:styleId="NormalWeb">
    <w:name w:val="Normal (Web)"/>
    <w:basedOn w:val="Normal"/>
    <w:uiPriority w:val="99"/>
    <w:semiHidden/>
    <w:unhideWhenUsed/>
    <w:rsid w:val="00BD67C0"/>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00396">
      <w:bodyDiv w:val="1"/>
      <w:marLeft w:val="0"/>
      <w:marRight w:val="0"/>
      <w:marTop w:val="0"/>
      <w:marBottom w:val="0"/>
      <w:divBdr>
        <w:top w:val="none" w:sz="0" w:space="0" w:color="auto"/>
        <w:left w:val="none" w:sz="0" w:space="0" w:color="auto"/>
        <w:bottom w:val="none" w:sz="0" w:space="0" w:color="auto"/>
        <w:right w:val="none" w:sz="0" w:space="0" w:color="auto"/>
      </w:divBdr>
    </w:div>
    <w:div w:id="88082388">
      <w:bodyDiv w:val="1"/>
      <w:marLeft w:val="0"/>
      <w:marRight w:val="0"/>
      <w:marTop w:val="0"/>
      <w:marBottom w:val="0"/>
      <w:divBdr>
        <w:top w:val="none" w:sz="0" w:space="0" w:color="auto"/>
        <w:left w:val="none" w:sz="0" w:space="0" w:color="auto"/>
        <w:bottom w:val="none" w:sz="0" w:space="0" w:color="auto"/>
        <w:right w:val="none" w:sz="0" w:space="0" w:color="auto"/>
      </w:divBdr>
    </w:div>
    <w:div w:id="181626793">
      <w:bodyDiv w:val="1"/>
      <w:marLeft w:val="0"/>
      <w:marRight w:val="0"/>
      <w:marTop w:val="0"/>
      <w:marBottom w:val="0"/>
      <w:divBdr>
        <w:top w:val="none" w:sz="0" w:space="0" w:color="auto"/>
        <w:left w:val="none" w:sz="0" w:space="0" w:color="auto"/>
        <w:bottom w:val="none" w:sz="0" w:space="0" w:color="auto"/>
        <w:right w:val="none" w:sz="0" w:space="0" w:color="auto"/>
      </w:divBdr>
    </w:div>
    <w:div w:id="208879564">
      <w:bodyDiv w:val="1"/>
      <w:marLeft w:val="0"/>
      <w:marRight w:val="0"/>
      <w:marTop w:val="0"/>
      <w:marBottom w:val="0"/>
      <w:divBdr>
        <w:top w:val="none" w:sz="0" w:space="0" w:color="auto"/>
        <w:left w:val="none" w:sz="0" w:space="0" w:color="auto"/>
        <w:bottom w:val="none" w:sz="0" w:space="0" w:color="auto"/>
        <w:right w:val="none" w:sz="0" w:space="0" w:color="auto"/>
      </w:divBdr>
    </w:div>
    <w:div w:id="222259217">
      <w:bodyDiv w:val="1"/>
      <w:marLeft w:val="0"/>
      <w:marRight w:val="0"/>
      <w:marTop w:val="0"/>
      <w:marBottom w:val="0"/>
      <w:divBdr>
        <w:top w:val="none" w:sz="0" w:space="0" w:color="auto"/>
        <w:left w:val="none" w:sz="0" w:space="0" w:color="auto"/>
        <w:bottom w:val="none" w:sz="0" w:space="0" w:color="auto"/>
        <w:right w:val="none" w:sz="0" w:space="0" w:color="auto"/>
      </w:divBdr>
    </w:div>
    <w:div w:id="347026976">
      <w:bodyDiv w:val="1"/>
      <w:marLeft w:val="0"/>
      <w:marRight w:val="0"/>
      <w:marTop w:val="0"/>
      <w:marBottom w:val="0"/>
      <w:divBdr>
        <w:top w:val="none" w:sz="0" w:space="0" w:color="auto"/>
        <w:left w:val="none" w:sz="0" w:space="0" w:color="auto"/>
        <w:bottom w:val="none" w:sz="0" w:space="0" w:color="auto"/>
        <w:right w:val="none" w:sz="0" w:space="0" w:color="auto"/>
      </w:divBdr>
    </w:div>
    <w:div w:id="347221651">
      <w:bodyDiv w:val="1"/>
      <w:marLeft w:val="0"/>
      <w:marRight w:val="0"/>
      <w:marTop w:val="0"/>
      <w:marBottom w:val="0"/>
      <w:divBdr>
        <w:top w:val="none" w:sz="0" w:space="0" w:color="auto"/>
        <w:left w:val="none" w:sz="0" w:space="0" w:color="auto"/>
        <w:bottom w:val="none" w:sz="0" w:space="0" w:color="auto"/>
        <w:right w:val="none" w:sz="0" w:space="0" w:color="auto"/>
      </w:divBdr>
    </w:div>
    <w:div w:id="379210673">
      <w:bodyDiv w:val="1"/>
      <w:marLeft w:val="0"/>
      <w:marRight w:val="0"/>
      <w:marTop w:val="0"/>
      <w:marBottom w:val="0"/>
      <w:divBdr>
        <w:top w:val="none" w:sz="0" w:space="0" w:color="auto"/>
        <w:left w:val="none" w:sz="0" w:space="0" w:color="auto"/>
        <w:bottom w:val="none" w:sz="0" w:space="0" w:color="auto"/>
        <w:right w:val="none" w:sz="0" w:space="0" w:color="auto"/>
      </w:divBdr>
    </w:div>
    <w:div w:id="427695830">
      <w:bodyDiv w:val="1"/>
      <w:marLeft w:val="0"/>
      <w:marRight w:val="0"/>
      <w:marTop w:val="0"/>
      <w:marBottom w:val="0"/>
      <w:divBdr>
        <w:top w:val="none" w:sz="0" w:space="0" w:color="auto"/>
        <w:left w:val="none" w:sz="0" w:space="0" w:color="auto"/>
        <w:bottom w:val="none" w:sz="0" w:space="0" w:color="auto"/>
        <w:right w:val="none" w:sz="0" w:space="0" w:color="auto"/>
      </w:divBdr>
    </w:div>
    <w:div w:id="588201628">
      <w:bodyDiv w:val="1"/>
      <w:marLeft w:val="0"/>
      <w:marRight w:val="0"/>
      <w:marTop w:val="0"/>
      <w:marBottom w:val="0"/>
      <w:divBdr>
        <w:top w:val="none" w:sz="0" w:space="0" w:color="auto"/>
        <w:left w:val="none" w:sz="0" w:space="0" w:color="auto"/>
        <w:bottom w:val="none" w:sz="0" w:space="0" w:color="auto"/>
        <w:right w:val="none" w:sz="0" w:space="0" w:color="auto"/>
      </w:divBdr>
    </w:div>
    <w:div w:id="739909250">
      <w:bodyDiv w:val="1"/>
      <w:marLeft w:val="0"/>
      <w:marRight w:val="0"/>
      <w:marTop w:val="0"/>
      <w:marBottom w:val="0"/>
      <w:divBdr>
        <w:top w:val="none" w:sz="0" w:space="0" w:color="auto"/>
        <w:left w:val="none" w:sz="0" w:space="0" w:color="auto"/>
        <w:bottom w:val="none" w:sz="0" w:space="0" w:color="auto"/>
        <w:right w:val="none" w:sz="0" w:space="0" w:color="auto"/>
      </w:divBdr>
    </w:div>
    <w:div w:id="783966256">
      <w:bodyDiv w:val="1"/>
      <w:marLeft w:val="0"/>
      <w:marRight w:val="0"/>
      <w:marTop w:val="0"/>
      <w:marBottom w:val="0"/>
      <w:divBdr>
        <w:top w:val="none" w:sz="0" w:space="0" w:color="auto"/>
        <w:left w:val="none" w:sz="0" w:space="0" w:color="auto"/>
        <w:bottom w:val="none" w:sz="0" w:space="0" w:color="auto"/>
        <w:right w:val="none" w:sz="0" w:space="0" w:color="auto"/>
      </w:divBdr>
    </w:div>
    <w:div w:id="792017644">
      <w:bodyDiv w:val="1"/>
      <w:marLeft w:val="0"/>
      <w:marRight w:val="0"/>
      <w:marTop w:val="0"/>
      <w:marBottom w:val="0"/>
      <w:divBdr>
        <w:top w:val="none" w:sz="0" w:space="0" w:color="auto"/>
        <w:left w:val="none" w:sz="0" w:space="0" w:color="auto"/>
        <w:bottom w:val="none" w:sz="0" w:space="0" w:color="auto"/>
        <w:right w:val="none" w:sz="0" w:space="0" w:color="auto"/>
      </w:divBdr>
    </w:div>
    <w:div w:id="844587500">
      <w:bodyDiv w:val="1"/>
      <w:marLeft w:val="0"/>
      <w:marRight w:val="0"/>
      <w:marTop w:val="0"/>
      <w:marBottom w:val="0"/>
      <w:divBdr>
        <w:top w:val="none" w:sz="0" w:space="0" w:color="auto"/>
        <w:left w:val="none" w:sz="0" w:space="0" w:color="auto"/>
        <w:bottom w:val="none" w:sz="0" w:space="0" w:color="auto"/>
        <w:right w:val="none" w:sz="0" w:space="0" w:color="auto"/>
      </w:divBdr>
    </w:div>
    <w:div w:id="938373851">
      <w:bodyDiv w:val="1"/>
      <w:marLeft w:val="0"/>
      <w:marRight w:val="0"/>
      <w:marTop w:val="0"/>
      <w:marBottom w:val="0"/>
      <w:divBdr>
        <w:top w:val="none" w:sz="0" w:space="0" w:color="auto"/>
        <w:left w:val="none" w:sz="0" w:space="0" w:color="auto"/>
        <w:bottom w:val="none" w:sz="0" w:space="0" w:color="auto"/>
        <w:right w:val="none" w:sz="0" w:space="0" w:color="auto"/>
      </w:divBdr>
    </w:div>
    <w:div w:id="963731878">
      <w:bodyDiv w:val="1"/>
      <w:marLeft w:val="0"/>
      <w:marRight w:val="0"/>
      <w:marTop w:val="0"/>
      <w:marBottom w:val="0"/>
      <w:divBdr>
        <w:top w:val="none" w:sz="0" w:space="0" w:color="auto"/>
        <w:left w:val="none" w:sz="0" w:space="0" w:color="auto"/>
        <w:bottom w:val="none" w:sz="0" w:space="0" w:color="auto"/>
        <w:right w:val="none" w:sz="0" w:space="0" w:color="auto"/>
      </w:divBdr>
    </w:div>
    <w:div w:id="1082675475">
      <w:bodyDiv w:val="1"/>
      <w:marLeft w:val="0"/>
      <w:marRight w:val="0"/>
      <w:marTop w:val="0"/>
      <w:marBottom w:val="0"/>
      <w:divBdr>
        <w:top w:val="none" w:sz="0" w:space="0" w:color="auto"/>
        <w:left w:val="none" w:sz="0" w:space="0" w:color="auto"/>
        <w:bottom w:val="none" w:sz="0" w:space="0" w:color="auto"/>
        <w:right w:val="none" w:sz="0" w:space="0" w:color="auto"/>
      </w:divBdr>
    </w:div>
    <w:div w:id="1212035531">
      <w:bodyDiv w:val="1"/>
      <w:marLeft w:val="0"/>
      <w:marRight w:val="0"/>
      <w:marTop w:val="0"/>
      <w:marBottom w:val="0"/>
      <w:divBdr>
        <w:top w:val="none" w:sz="0" w:space="0" w:color="auto"/>
        <w:left w:val="none" w:sz="0" w:space="0" w:color="auto"/>
        <w:bottom w:val="none" w:sz="0" w:space="0" w:color="auto"/>
        <w:right w:val="none" w:sz="0" w:space="0" w:color="auto"/>
      </w:divBdr>
    </w:div>
    <w:div w:id="1275407969">
      <w:bodyDiv w:val="1"/>
      <w:marLeft w:val="0"/>
      <w:marRight w:val="0"/>
      <w:marTop w:val="0"/>
      <w:marBottom w:val="0"/>
      <w:divBdr>
        <w:top w:val="none" w:sz="0" w:space="0" w:color="auto"/>
        <w:left w:val="none" w:sz="0" w:space="0" w:color="auto"/>
        <w:bottom w:val="none" w:sz="0" w:space="0" w:color="auto"/>
        <w:right w:val="none" w:sz="0" w:space="0" w:color="auto"/>
      </w:divBdr>
    </w:div>
    <w:div w:id="1556886890">
      <w:bodyDiv w:val="1"/>
      <w:marLeft w:val="0"/>
      <w:marRight w:val="0"/>
      <w:marTop w:val="0"/>
      <w:marBottom w:val="0"/>
      <w:divBdr>
        <w:top w:val="none" w:sz="0" w:space="0" w:color="auto"/>
        <w:left w:val="none" w:sz="0" w:space="0" w:color="auto"/>
        <w:bottom w:val="none" w:sz="0" w:space="0" w:color="auto"/>
        <w:right w:val="none" w:sz="0" w:space="0" w:color="auto"/>
      </w:divBdr>
    </w:div>
    <w:div w:id="1752435001">
      <w:bodyDiv w:val="1"/>
      <w:marLeft w:val="0"/>
      <w:marRight w:val="0"/>
      <w:marTop w:val="0"/>
      <w:marBottom w:val="0"/>
      <w:divBdr>
        <w:top w:val="none" w:sz="0" w:space="0" w:color="auto"/>
        <w:left w:val="none" w:sz="0" w:space="0" w:color="auto"/>
        <w:bottom w:val="none" w:sz="0" w:space="0" w:color="auto"/>
        <w:right w:val="none" w:sz="0" w:space="0" w:color="auto"/>
      </w:divBdr>
    </w:div>
    <w:div w:id="1861820519">
      <w:bodyDiv w:val="1"/>
      <w:marLeft w:val="0"/>
      <w:marRight w:val="0"/>
      <w:marTop w:val="0"/>
      <w:marBottom w:val="0"/>
      <w:divBdr>
        <w:top w:val="none" w:sz="0" w:space="0" w:color="auto"/>
        <w:left w:val="none" w:sz="0" w:space="0" w:color="auto"/>
        <w:bottom w:val="none" w:sz="0" w:space="0" w:color="auto"/>
        <w:right w:val="none" w:sz="0" w:space="0" w:color="auto"/>
      </w:divBdr>
    </w:div>
    <w:div w:id="1960141157">
      <w:bodyDiv w:val="1"/>
      <w:marLeft w:val="0"/>
      <w:marRight w:val="0"/>
      <w:marTop w:val="0"/>
      <w:marBottom w:val="0"/>
      <w:divBdr>
        <w:top w:val="none" w:sz="0" w:space="0" w:color="auto"/>
        <w:left w:val="none" w:sz="0" w:space="0" w:color="auto"/>
        <w:bottom w:val="none" w:sz="0" w:space="0" w:color="auto"/>
        <w:right w:val="none" w:sz="0" w:space="0" w:color="auto"/>
      </w:divBdr>
    </w:div>
    <w:div w:id="1968586346">
      <w:bodyDiv w:val="1"/>
      <w:marLeft w:val="0"/>
      <w:marRight w:val="0"/>
      <w:marTop w:val="0"/>
      <w:marBottom w:val="0"/>
      <w:divBdr>
        <w:top w:val="none" w:sz="0" w:space="0" w:color="auto"/>
        <w:left w:val="none" w:sz="0" w:space="0" w:color="auto"/>
        <w:bottom w:val="none" w:sz="0" w:space="0" w:color="auto"/>
        <w:right w:val="none" w:sz="0" w:space="0" w:color="auto"/>
      </w:divBdr>
    </w:div>
    <w:div w:id="2019695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s://www.planalto.gov.br/ccivil_03/leis/l8213cons.htm" TargetMode="External"/><Relationship Id="rId26" Type="http://schemas.openxmlformats.org/officeDocument/2006/relationships/hyperlink" Target="https://certidoes-apf.apps.tcu.gov.br/"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certidoes-apf.apps.tcu.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lajedinho.ba.gov.br" TargetMode="External"/><Relationship Id="rId17" Type="http://schemas.openxmlformats.org/officeDocument/2006/relationships/hyperlink" Target="mailto:compras@lajedinho.ba.gov.br" TargetMode="External"/><Relationship Id="rId25" Type="http://schemas.openxmlformats.org/officeDocument/2006/relationships/hyperlink" Target="http://www.portaldoempreendedor.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certidoes-apf.apps.tcu.gov.br/" TargetMode="External"/><Relationship Id="rId2" Type="http://schemas.openxmlformats.org/officeDocument/2006/relationships/customXml" Target="../customXml/item2.xml"/><Relationship Id="rId16" Type="http://schemas.openxmlformats.org/officeDocument/2006/relationships/hyperlink" Target="http://www.pncp.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mpras@lajedinho.ba.gov.br" TargetMode="External"/><Relationship Id="rId24" Type="http://schemas.openxmlformats.org/officeDocument/2006/relationships/hyperlink" Target="https://certidoes-apf.apps.tcu.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ortaldoempreendedor.gov.br" TargetMode="External"/><Relationship Id="rId53"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certidoes-apf.apps.tcu.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normas.leg.br/?urn=urn:lex:br:federal:constituicao:1988-10-05;1988"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compras@lajedinho.ba.gov.br"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ertidoes-apf.apps.tcu.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4D71E15-D7F4-4BD8-95B6-9DAC25DFD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13606</Words>
  <Characters>73474</Characters>
  <Application>Microsoft Office Word</Application>
  <DocSecurity>0</DocSecurity>
  <Lines>612</Lines>
  <Paragraphs>173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86907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2025-02-07T16:41:00Z</dcterms:created>
  <dcterms:modified xsi:type="dcterms:W3CDTF">2025-04-12T18:58:00Z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