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212DE0" w14:textId="10834E6D" w:rsidR="00F81347" w:rsidRPr="00E511D6" w:rsidRDefault="00F81347" w:rsidP="00E511D6">
      <w:pPr>
        <w:jc w:val="center"/>
        <w:rPr>
          <w:rFonts w:ascii="Verdana" w:hAnsi="Verdana" w:cs="Arial"/>
          <w:b/>
          <w:bCs/>
          <w:color w:val="000000" w:themeColor="text1"/>
          <w:sz w:val="22"/>
          <w:szCs w:val="22"/>
        </w:rPr>
      </w:pPr>
      <w:r w:rsidRPr="00E511D6">
        <w:rPr>
          <w:rFonts w:ascii="Verdana" w:hAnsi="Verdana" w:cs="Arial"/>
          <w:b/>
          <w:bCs/>
          <w:color w:val="000000" w:themeColor="text1"/>
          <w:sz w:val="22"/>
          <w:szCs w:val="22"/>
        </w:rPr>
        <w:t>AVISO DE CONTRATAÇÃO DIRETA</w:t>
      </w:r>
    </w:p>
    <w:p w14:paraId="22A9AF5D" w14:textId="2BBD395C" w:rsidR="00F81347" w:rsidRPr="00E511D6" w:rsidRDefault="00F81347" w:rsidP="00E511D6">
      <w:pPr>
        <w:jc w:val="center"/>
        <w:rPr>
          <w:rFonts w:ascii="Verdana" w:hAnsi="Verdana" w:cs="Arial"/>
          <w:b/>
          <w:bCs/>
          <w:color w:val="5B5B5F"/>
          <w:sz w:val="22"/>
          <w:szCs w:val="22"/>
        </w:rPr>
      </w:pPr>
      <w:r w:rsidRPr="00E511D6">
        <w:rPr>
          <w:rFonts w:ascii="Verdana" w:hAnsi="Verdana" w:cs="Arial"/>
          <w:b/>
          <w:bCs/>
          <w:color w:val="000000" w:themeColor="text1"/>
          <w:sz w:val="22"/>
          <w:szCs w:val="22"/>
        </w:rPr>
        <w:t xml:space="preserve">DISPENSA </w:t>
      </w:r>
      <w:r w:rsidR="0039774B">
        <w:rPr>
          <w:rFonts w:ascii="Verdana" w:hAnsi="Verdana" w:cs="Arial"/>
          <w:b/>
          <w:bCs/>
          <w:color w:val="000000" w:themeColor="text1"/>
          <w:sz w:val="22"/>
          <w:szCs w:val="22"/>
        </w:rPr>
        <w:t xml:space="preserve">ELETRONICA </w:t>
      </w:r>
      <w:r w:rsidRPr="00E511D6">
        <w:rPr>
          <w:rFonts w:ascii="Verdana" w:hAnsi="Verdana" w:cs="Arial"/>
          <w:b/>
          <w:bCs/>
          <w:color w:val="000000" w:themeColor="text1"/>
          <w:sz w:val="22"/>
          <w:szCs w:val="22"/>
        </w:rPr>
        <w:t>DE LICITAÇÃO Nº</w:t>
      </w:r>
      <w:r w:rsidR="004D5BE7">
        <w:rPr>
          <w:rFonts w:ascii="Verdana" w:hAnsi="Verdana" w:cs="Arial"/>
          <w:b/>
          <w:bCs/>
          <w:color w:val="000000" w:themeColor="text1"/>
          <w:sz w:val="22"/>
          <w:szCs w:val="22"/>
        </w:rPr>
        <w:t xml:space="preserve"> </w:t>
      </w:r>
      <w:r w:rsidR="00646A26">
        <w:rPr>
          <w:rFonts w:ascii="Verdana" w:hAnsi="Verdana" w:cs="Arial"/>
          <w:b/>
          <w:bCs/>
          <w:color w:val="000000" w:themeColor="text1"/>
          <w:sz w:val="22"/>
          <w:szCs w:val="22"/>
        </w:rPr>
        <w:t>0</w:t>
      </w:r>
      <w:r w:rsidR="00897143">
        <w:rPr>
          <w:rFonts w:ascii="Verdana" w:hAnsi="Verdana" w:cs="Arial"/>
          <w:b/>
          <w:bCs/>
          <w:color w:val="000000" w:themeColor="text1"/>
          <w:sz w:val="22"/>
          <w:szCs w:val="22"/>
        </w:rPr>
        <w:t>09</w:t>
      </w:r>
      <w:r w:rsidR="00646A26">
        <w:rPr>
          <w:rFonts w:ascii="Verdana" w:hAnsi="Verdana" w:cs="Arial"/>
          <w:b/>
          <w:bCs/>
          <w:color w:val="000000" w:themeColor="text1"/>
          <w:sz w:val="22"/>
          <w:szCs w:val="22"/>
        </w:rPr>
        <w:t>/2025</w:t>
      </w:r>
    </w:p>
    <w:p w14:paraId="62B94745" w14:textId="77777777" w:rsidR="00F81347" w:rsidRPr="00E511D6" w:rsidRDefault="00F81347" w:rsidP="00E511D6">
      <w:pPr>
        <w:spacing w:line="276" w:lineRule="auto"/>
        <w:jc w:val="both"/>
        <w:rPr>
          <w:rFonts w:ascii="Verdana" w:hAnsi="Verdana" w:cs="Arial"/>
          <w:b/>
          <w:bCs/>
          <w:color w:val="000000" w:themeColor="text1"/>
          <w:sz w:val="22"/>
          <w:szCs w:val="22"/>
        </w:rPr>
      </w:pPr>
    </w:p>
    <w:p w14:paraId="29BC83A9" w14:textId="77777777" w:rsidR="00F81347" w:rsidRPr="00E511D6" w:rsidRDefault="00F81347" w:rsidP="00E511D6">
      <w:pPr>
        <w:jc w:val="both"/>
        <w:rPr>
          <w:rFonts w:ascii="Verdana" w:hAnsi="Verdana" w:cs="Arial"/>
          <w:sz w:val="22"/>
          <w:szCs w:val="22"/>
        </w:rPr>
      </w:pPr>
    </w:p>
    <w:p w14:paraId="4013C0F0" w14:textId="1A348756" w:rsidR="00F81347" w:rsidRPr="00E511D6" w:rsidRDefault="00F81347" w:rsidP="00E511D6">
      <w:pPr>
        <w:snapToGrid w:val="0"/>
        <w:spacing w:line="276" w:lineRule="auto"/>
        <w:ind w:right="-30"/>
        <w:jc w:val="both"/>
        <w:rPr>
          <w:rFonts w:ascii="Verdana" w:hAnsi="Verdana" w:cs="Arial"/>
          <w:color w:val="000000"/>
          <w:sz w:val="22"/>
          <w:szCs w:val="22"/>
        </w:rPr>
      </w:pPr>
      <w:r w:rsidRPr="00E511D6">
        <w:rPr>
          <w:rFonts w:ascii="Verdana" w:hAnsi="Verdana" w:cs="Arial"/>
          <w:color w:val="000000" w:themeColor="text1"/>
          <w:sz w:val="22"/>
          <w:szCs w:val="22"/>
        </w:rPr>
        <w:t>Torna-se público que o</w:t>
      </w:r>
      <w:r w:rsidR="00F639A8" w:rsidRPr="00E511D6">
        <w:rPr>
          <w:rFonts w:ascii="Verdana" w:hAnsi="Verdana" w:cs="Arial"/>
          <w:color w:val="000000" w:themeColor="text1"/>
          <w:sz w:val="22"/>
          <w:szCs w:val="22"/>
        </w:rPr>
        <w:t xml:space="preserve"> município de </w:t>
      </w:r>
      <w:r w:rsidR="002E31FA">
        <w:rPr>
          <w:rFonts w:ascii="Verdana" w:hAnsi="Verdana" w:cs="Arial"/>
          <w:color w:val="000000" w:themeColor="text1"/>
          <w:sz w:val="22"/>
          <w:szCs w:val="22"/>
        </w:rPr>
        <w:t>Ruy Barbosa – Ba,</w:t>
      </w:r>
      <w:r w:rsidR="00F639A8" w:rsidRPr="00E511D6">
        <w:rPr>
          <w:rFonts w:ascii="Verdana" w:hAnsi="Verdana" w:cs="Arial"/>
          <w:color w:val="000000" w:themeColor="text1"/>
          <w:sz w:val="22"/>
          <w:szCs w:val="22"/>
        </w:rPr>
        <w:t xml:space="preserve"> </w:t>
      </w:r>
      <w:r w:rsidR="00327955" w:rsidRPr="00E511D6">
        <w:rPr>
          <w:rFonts w:ascii="Verdana" w:hAnsi="Verdana" w:cs="Arial"/>
          <w:color w:val="000000" w:themeColor="text1"/>
          <w:sz w:val="22"/>
          <w:szCs w:val="22"/>
        </w:rPr>
        <w:t>E</w:t>
      </w:r>
      <w:r w:rsidR="00F639A8" w:rsidRPr="00E511D6">
        <w:rPr>
          <w:rFonts w:ascii="Verdana" w:hAnsi="Verdana" w:cs="Arial"/>
          <w:color w:val="000000" w:themeColor="text1"/>
          <w:sz w:val="22"/>
          <w:szCs w:val="22"/>
        </w:rPr>
        <w:t>stado da Bahia</w:t>
      </w:r>
      <w:r w:rsidRPr="00E511D6">
        <w:rPr>
          <w:rFonts w:ascii="Verdana" w:hAnsi="Verdana" w:cs="Arial"/>
          <w:color w:val="000000" w:themeColor="text1"/>
          <w:sz w:val="22"/>
          <w:szCs w:val="22"/>
        </w:rPr>
        <w:t>, por meio do</w:t>
      </w:r>
      <w:r w:rsidR="00F639A8" w:rsidRPr="00E511D6">
        <w:rPr>
          <w:rFonts w:ascii="Verdana" w:hAnsi="Verdana" w:cs="Arial"/>
          <w:color w:val="000000" w:themeColor="text1"/>
          <w:sz w:val="22"/>
          <w:szCs w:val="22"/>
        </w:rPr>
        <w:t xml:space="preserve"> setor de Lic</w:t>
      </w:r>
      <w:r w:rsidR="00327955" w:rsidRPr="00E511D6">
        <w:rPr>
          <w:rFonts w:ascii="Verdana" w:hAnsi="Verdana" w:cs="Arial"/>
          <w:color w:val="000000" w:themeColor="text1"/>
          <w:sz w:val="22"/>
          <w:szCs w:val="22"/>
        </w:rPr>
        <w:t>i</w:t>
      </w:r>
      <w:r w:rsidR="00F639A8" w:rsidRPr="00E511D6">
        <w:rPr>
          <w:rFonts w:ascii="Verdana" w:hAnsi="Verdana" w:cs="Arial"/>
          <w:color w:val="000000" w:themeColor="text1"/>
          <w:sz w:val="22"/>
          <w:szCs w:val="22"/>
        </w:rPr>
        <w:t>tações e Contratações</w:t>
      </w:r>
      <w:r w:rsidRPr="00E511D6">
        <w:rPr>
          <w:rFonts w:ascii="Verdana" w:hAnsi="Verdana" w:cs="Arial"/>
          <w:color w:val="000000" w:themeColor="text1"/>
          <w:sz w:val="22"/>
          <w:szCs w:val="22"/>
        </w:rPr>
        <w:t xml:space="preserve">, realizará Dispensa Eletrônica, </w:t>
      </w:r>
      <w:r w:rsidRPr="00E511D6">
        <w:rPr>
          <w:rFonts w:ascii="Verdana" w:hAnsi="Verdana" w:cs="Arial"/>
          <w:bCs/>
          <w:color w:val="000000" w:themeColor="text1"/>
          <w:sz w:val="22"/>
          <w:szCs w:val="22"/>
        </w:rPr>
        <w:t>com critério de julgamento</w:t>
      </w:r>
      <w:r w:rsidR="00520DF7">
        <w:rPr>
          <w:rFonts w:ascii="Verdana" w:hAnsi="Verdana" w:cs="Arial"/>
          <w:bCs/>
          <w:color w:val="000000" w:themeColor="text1"/>
          <w:sz w:val="22"/>
          <w:szCs w:val="22"/>
        </w:rPr>
        <w:t xml:space="preserve"> </w:t>
      </w:r>
      <w:r w:rsidR="00520DF7" w:rsidRPr="00520DF7">
        <w:rPr>
          <w:rFonts w:ascii="Verdana" w:hAnsi="Verdana" w:cs="Arial"/>
          <w:bCs/>
          <w:color w:val="000000" w:themeColor="text1"/>
          <w:sz w:val="22"/>
          <w:szCs w:val="22"/>
        </w:rPr>
        <w:t>Menor Preço,</w:t>
      </w:r>
      <w:r w:rsidRPr="00520DF7">
        <w:rPr>
          <w:rFonts w:ascii="Verdana" w:hAnsi="Verdana" w:cs="Arial"/>
          <w:color w:val="000000" w:themeColor="text1"/>
          <w:sz w:val="22"/>
          <w:szCs w:val="22"/>
        </w:rPr>
        <w:t xml:space="preserve"> </w:t>
      </w:r>
      <w:r w:rsidRPr="00E511D6">
        <w:rPr>
          <w:rFonts w:ascii="Verdana" w:hAnsi="Verdana" w:cs="Arial"/>
          <w:color w:val="000000" w:themeColor="text1"/>
          <w:sz w:val="22"/>
          <w:szCs w:val="22"/>
        </w:rPr>
        <w:t xml:space="preserve">na hipótese do </w:t>
      </w:r>
      <w:hyperlink r:id="rId8" w:anchor="art75" w:history="1">
        <w:r w:rsidRPr="00E511D6">
          <w:rPr>
            <w:rStyle w:val="Hyperlink"/>
            <w:rFonts w:ascii="Verdana" w:hAnsi="Verdana" w:cs="Arial"/>
            <w:sz w:val="22"/>
            <w:szCs w:val="22"/>
          </w:rPr>
          <w:t>art. 75</w:t>
        </w:r>
      </w:hyperlink>
      <w:r w:rsidRPr="00E511D6">
        <w:rPr>
          <w:rFonts w:ascii="Verdana" w:hAnsi="Verdana" w:cs="Arial"/>
          <w:i/>
          <w:iCs/>
          <w:color w:val="000000" w:themeColor="text1"/>
          <w:sz w:val="22"/>
          <w:szCs w:val="22"/>
        </w:rPr>
        <w:t xml:space="preserve">, </w:t>
      </w:r>
      <w:r w:rsidRPr="00E511D6">
        <w:rPr>
          <w:rFonts w:ascii="Verdana" w:hAnsi="Verdana" w:cs="Arial"/>
          <w:bCs/>
          <w:sz w:val="22"/>
          <w:szCs w:val="22"/>
        </w:rPr>
        <w:t xml:space="preserve">nos termos da </w:t>
      </w:r>
      <w:hyperlink r:id="rId9" w:history="1">
        <w:r w:rsidRPr="00E511D6">
          <w:rPr>
            <w:rStyle w:val="Hyperlink"/>
            <w:rFonts w:ascii="Verdana" w:hAnsi="Verdana" w:cs="Arial"/>
            <w:bCs/>
            <w:sz w:val="22"/>
            <w:szCs w:val="22"/>
          </w:rPr>
          <w:t>Lei n.º 14.133, de 1º de abril de 2021</w:t>
        </w:r>
      </w:hyperlink>
      <w:r w:rsidRPr="00E511D6">
        <w:rPr>
          <w:rFonts w:ascii="Verdana" w:hAnsi="Verdana" w:cs="Arial"/>
          <w:bCs/>
          <w:sz w:val="22"/>
          <w:szCs w:val="22"/>
        </w:rPr>
        <w:t xml:space="preserve">, da </w:t>
      </w:r>
      <w:r w:rsidR="00F639A8" w:rsidRPr="000E40D6">
        <w:rPr>
          <w:rFonts w:ascii="Verdana" w:hAnsi="Verdana" w:cs="Arial"/>
          <w:bCs/>
          <w:sz w:val="22"/>
          <w:szCs w:val="22"/>
        </w:rPr>
        <w:t xml:space="preserve">Decreto Municipal nº </w:t>
      </w:r>
      <w:r w:rsidR="000E40D6">
        <w:rPr>
          <w:rFonts w:ascii="Verdana" w:hAnsi="Verdana" w:cs="Arial"/>
          <w:bCs/>
          <w:sz w:val="22"/>
          <w:szCs w:val="22"/>
        </w:rPr>
        <w:t>005/2024</w:t>
      </w:r>
      <w:hyperlink r:id="rId10" w:history="1"/>
      <w:r w:rsidRPr="00E511D6">
        <w:rPr>
          <w:rFonts w:ascii="Verdana" w:hAnsi="Verdana" w:cs="Arial"/>
          <w:bCs/>
          <w:sz w:val="22"/>
          <w:szCs w:val="22"/>
        </w:rPr>
        <w:t>, e demais normas aplicáveis</w:t>
      </w:r>
      <w:r w:rsidRPr="00E511D6">
        <w:rPr>
          <w:rFonts w:ascii="Verdana" w:hAnsi="Verdana" w:cs="Arial"/>
          <w:color w:val="000000"/>
          <w:sz w:val="22"/>
          <w:szCs w:val="22"/>
        </w:rPr>
        <w:t>.</w:t>
      </w:r>
    </w:p>
    <w:p w14:paraId="50DD8929" w14:textId="77777777" w:rsidR="00F81347" w:rsidRPr="00E511D6" w:rsidRDefault="00F81347" w:rsidP="00E511D6">
      <w:pPr>
        <w:spacing w:line="276" w:lineRule="auto"/>
        <w:jc w:val="both"/>
        <w:rPr>
          <w:rFonts w:ascii="Verdana" w:hAnsi="Verdana" w:cs="Arial"/>
          <w:color w:val="000000" w:themeColor="text1"/>
          <w:sz w:val="22"/>
          <w:szCs w:val="22"/>
        </w:rPr>
      </w:pPr>
    </w:p>
    <w:p w14:paraId="043527DB" w14:textId="034D3125" w:rsidR="00F81347" w:rsidRPr="00E511D6" w:rsidRDefault="00327955" w:rsidP="00E511D6">
      <w:pPr>
        <w:spacing w:line="276" w:lineRule="auto"/>
        <w:jc w:val="both"/>
        <w:rPr>
          <w:rFonts w:ascii="Verdana" w:hAnsi="Verdana" w:cs="Arial"/>
          <w:b/>
          <w:bCs/>
          <w:sz w:val="22"/>
          <w:szCs w:val="22"/>
        </w:rPr>
      </w:pPr>
      <w:r w:rsidRPr="00E511D6">
        <w:rPr>
          <w:rFonts w:ascii="Verdana" w:hAnsi="Verdana" w:cs="Arial"/>
          <w:b/>
          <w:bCs/>
          <w:color w:val="000000" w:themeColor="text1"/>
          <w:sz w:val="22"/>
          <w:szCs w:val="22"/>
        </w:rPr>
        <w:t xml:space="preserve">DATA DA SESSÃO: </w:t>
      </w:r>
      <w:r w:rsidR="00897143">
        <w:rPr>
          <w:rFonts w:ascii="Verdana" w:hAnsi="Verdana" w:cs="Arial"/>
          <w:b/>
          <w:bCs/>
          <w:color w:val="000000" w:themeColor="text1"/>
          <w:sz w:val="22"/>
          <w:szCs w:val="22"/>
        </w:rPr>
        <w:t>28</w:t>
      </w:r>
      <w:r w:rsidR="00497155">
        <w:rPr>
          <w:rFonts w:ascii="Verdana" w:hAnsi="Verdana" w:cs="Arial"/>
          <w:b/>
          <w:bCs/>
          <w:color w:val="000000" w:themeColor="text1"/>
          <w:sz w:val="22"/>
          <w:szCs w:val="22"/>
        </w:rPr>
        <w:t>/02</w:t>
      </w:r>
      <w:r w:rsidR="009F508C">
        <w:rPr>
          <w:rFonts w:ascii="Verdana" w:hAnsi="Verdana" w:cs="Arial"/>
          <w:b/>
          <w:bCs/>
          <w:color w:val="000000" w:themeColor="text1"/>
          <w:sz w:val="22"/>
          <w:szCs w:val="22"/>
        </w:rPr>
        <w:t>/2025</w:t>
      </w:r>
    </w:p>
    <w:p w14:paraId="0646A373" w14:textId="4B129D6D" w:rsidR="00F81347" w:rsidRPr="00E511D6" w:rsidRDefault="00327955" w:rsidP="00E511D6">
      <w:pPr>
        <w:jc w:val="both"/>
        <w:rPr>
          <w:rFonts w:ascii="Verdana" w:hAnsi="Verdana" w:cs="Arial"/>
          <w:color w:val="000000" w:themeColor="text1"/>
          <w:sz w:val="22"/>
          <w:szCs w:val="22"/>
        </w:rPr>
      </w:pPr>
      <w:r w:rsidRPr="00E511D6">
        <w:rPr>
          <w:rFonts w:ascii="Verdana" w:hAnsi="Verdana" w:cs="Arial"/>
          <w:b/>
          <w:bCs/>
          <w:color w:val="000000" w:themeColor="text1"/>
          <w:sz w:val="22"/>
          <w:szCs w:val="22"/>
        </w:rPr>
        <w:t>HORÁRIO DA FASE DE LANCES:</w:t>
      </w:r>
      <w:r w:rsidRPr="00E511D6">
        <w:rPr>
          <w:rFonts w:ascii="Verdana" w:hAnsi="Verdana" w:cs="Arial"/>
          <w:color w:val="000000" w:themeColor="text1"/>
          <w:sz w:val="22"/>
          <w:szCs w:val="22"/>
        </w:rPr>
        <w:t xml:space="preserve"> </w:t>
      </w:r>
      <w:r w:rsidR="00B8119D" w:rsidRPr="00515A95">
        <w:rPr>
          <w:rFonts w:ascii="Verdana" w:hAnsi="Verdana" w:cs="Arial"/>
          <w:b/>
          <w:sz w:val="22"/>
          <w:szCs w:val="22"/>
        </w:rPr>
        <w:t>0</w:t>
      </w:r>
      <w:r w:rsidR="00A24CBB">
        <w:rPr>
          <w:rFonts w:ascii="Verdana" w:hAnsi="Verdana" w:cs="Arial"/>
          <w:b/>
          <w:sz w:val="22"/>
          <w:szCs w:val="22"/>
        </w:rPr>
        <w:t>8</w:t>
      </w:r>
      <w:r w:rsidR="009F508C">
        <w:rPr>
          <w:rFonts w:ascii="Verdana" w:hAnsi="Verdana" w:cs="Arial"/>
          <w:b/>
          <w:iCs/>
          <w:sz w:val="22"/>
          <w:szCs w:val="22"/>
        </w:rPr>
        <w:t>:</w:t>
      </w:r>
      <w:r w:rsidR="00A24CBB" w:rsidRPr="00A24CBB">
        <w:rPr>
          <w:rFonts w:ascii="Verdana" w:hAnsi="Verdana" w:cs="Arial"/>
          <w:b/>
          <w:iCs/>
          <w:sz w:val="22"/>
          <w:szCs w:val="22"/>
        </w:rPr>
        <w:t>3</w:t>
      </w:r>
      <w:r w:rsidR="00B8119D" w:rsidRPr="00A24CBB">
        <w:rPr>
          <w:rFonts w:ascii="Verdana" w:hAnsi="Verdana" w:cs="Arial"/>
          <w:b/>
          <w:iCs/>
          <w:sz w:val="22"/>
          <w:szCs w:val="22"/>
        </w:rPr>
        <w:t>0</w:t>
      </w:r>
      <w:r w:rsidRPr="00A24CBB">
        <w:rPr>
          <w:rFonts w:ascii="Verdana" w:hAnsi="Verdana" w:cs="Arial"/>
          <w:b/>
          <w:sz w:val="22"/>
          <w:szCs w:val="22"/>
        </w:rPr>
        <w:t xml:space="preserve"> </w:t>
      </w:r>
      <w:r w:rsidR="00A24CBB" w:rsidRPr="00A24CBB">
        <w:rPr>
          <w:rFonts w:ascii="Verdana" w:hAnsi="Verdana" w:cs="Arial"/>
          <w:b/>
          <w:sz w:val="22"/>
          <w:szCs w:val="22"/>
        </w:rPr>
        <w:t>as 14:30</w:t>
      </w:r>
    </w:p>
    <w:p w14:paraId="3717DF9E" w14:textId="4F841E03" w:rsidR="00327955" w:rsidRPr="00E511D6" w:rsidRDefault="00327955" w:rsidP="00E511D6">
      <w:pPr>
        <w:jc w:val="both"/>
        <w:rPr>
          <w:rFonts w:ascii="Verdana" w:hAnsi="Verdana" w:cs="Arial"/>
          <w:b/>
          <w:bCs/>
          <w:iCs/>
          <w:sz w:val="22"/>
          <w:szCs w:val="22"/>
        </w:rPr>
      </w:pPr>
      <w:r w:rsidRPr="00E511D6">
        <w:rPr>
          <w:rFonts w:ascii="Verdana" w:hAnsi="Verdana" w:cs="Arial"/>
          <w:b/>
          <w:bCs/>
          <w:color w:val="000000" w:themeColor="text1"/>
          <w:sz w:val="22"/>
          <w:szCs w:val="22"/>
        </w:rPr>
        <w:t>LINK</w:t>
      </w:r>
      <w:r w:rsidRPr="00E511D6">
        <w:rPr>
          <w:rFonts w:ascii="Verdana" w:hAnsi="Verdana" w:cs="Arial"/>
          <w:color w:val="000000" w:themeColor="text1"/>
          <w:sz w:val="22"/>
          <w:szCs w:val="22"/>
        </w:rPr>
        <w:t xml:space="preserve">: </w:t>
      </w:r>
      <w:hyperlink r:id="rId11" w:history="1">
        <w:r w:rsidR="00082FB1" w:rsidRPr="001E2A94">
          <w:rPr>
            <w:rStyle w:val="Hyperlink"/>
            <w:rFonts w:ascii="Verdana" w:hAnsi="Verdana" w:cs="Arial"/>
            <w:b/>
            <w:bCs/>
            <w:iCs/>
            <w:sz w:val="22"/>
            <w:szCs w:val="22"/>
          </w:rPr>
          <w:t>https://bnc.org.br/</w:t>
        </w:r>
      </w:hyperlink>
      <w:r w:rsidR="00082FB1">
        <w:rPr>
          <w:rFonts w:ascii="Verdana" w:hAnsi="Verdana" w:cs="Arial"/>
          <w:b/>
          <w:bCs/>
          <w:iCs/>
          <w:sz w:val="22"/>
          <w:szCs w:val="22"/>
        </w:rPr>
        <w:t xml:space="preserve"> </w:t>
      </w:r>
    </w:p>
    <w:p w14:paraId="18CCEB50" w14:textId="15D037D8" w:rsidR="00F81347" w:rsidRPr="00E511D6" w:rsidRDefault="00327955" w:rsidP="00E511D6">
      <w:pPr>
        <w:jc w:val="both"/>
        <w:rPr>
          <w:rFonts w:ascii="Verdana" w:hAnsi="Verdana" w:cs="Arial"/>
          <w:iCs/>
          <w:color w:val="FF0000"/>
          <w:sz w:val="22"/>
          <w:szCs w:val="22"/>
        </w:rPr>
      </w:pPr>
      <w:r w:rsidRPr="00E511D6">
        <w:rPr>
          <w:rFonts w:ascii="Verdana" w:hAnsi="Verdana" w:cs="Arial"/>
          <w:b/>
          <w:bCs/>
          <w:iCs/>
          <w:sz w:val="22"/>
          <w:szCs w:val="22"/>
        </w:rPr>
        <w:t>CRITÉRIO DE JULGAMENTO:</w:t>
      </w:r>
      <w:r w:rsidRPr="00E511D6">
        <w:rPr>
          <w:rFonts w:ascii="Verdana" w:hAnsi="Verdana" w:cs="Arial"/>
          <w:sz w:val="22"/>
          <w:szCs w:val="22"/>
        </w:rPr>
        <w:t xml:space="preserve"> </w:t>
      </w:r>
      <w:r w:rsidRPr="00520DF7">
        <w:rPr>
          <w:rFonts w:ascii="Verdana" w:hAnsi="Verdana" w:cs="Arial"/>
          <w:b/>
          <w:iCs/>
          <w:sz w:val="22"/>
          <w:szCs w:val="22"/>
        </w:rPr>
        <w:t>MENOR PREÇO</w:t>
      </w:r>
      <w:r w:rsidRPr="00520DF7">
        <w:rPr>
          <w:rFonts w:ascii="Verdana" w:hAnsi="Verdana" w:cs="Arial"/>
          <w:iCs/>
          <w:sz w:val="22"/>
          <w:szCs w:val="22"/>
        </w:rPr>
        <w:t xml:space="preserve"> </w:t>
      </w:r>
    </w:p>
    <w:p w14:paraId="0215A10F" w14:textId="77777777" w:rsidR="00F81347" w:rsidRPr="00E511D6" w:rsidRDefault="00F81347" w:rsidP="00E511D6">
      <w:pPr>
        <w:jc w:val="both"/>
        <w:rPr>
          <w:rFonts w:ascii="Verdana" w:hAnsi="Verdana"/>
          <w:sz w:val="22"/>
          <w:szCs w:val="22"/>
        </w:rPr>
      </w:pPr>
    </w:p>
    <w:p w14:paraId="12D06F2E" w14:textId="77777777" w:rsidR="00F81347" w:rsidRPr="00E511D6" w:rsidRDefault="00F81347" w:rsidP="00E511D6">
      <w:pPr>
        <w:pStyle w:val="Ttulo1"/>
        <w:spacing w:before="0" w:after="0"/>
        <w:ind w:left="0" w:firstLine="0"/>
        <w:rPr>
          <w:rFonts w:ascii="Verdana" w:hAnsi="Verdana"/>
          <w:sz w:val="22"/>
          <w:szCs w:val="22"/>
        </w:rPr>
      </w:pPr>
      <w:bookmarkStart w:id="0" w:name="_Toc118380899"/>
      <w:r w:rsidRPr="00E511D6">
        <w:rPr>
          <w:rFonts w:ascii="Verdana" w:hAnsi="Verdana"/>
          <w:sz w:val="22"/>
          <w:szCs w:val="22"/>
        </w:rPr>
        <w:t>OBJETO DA CONTRATAÇÃO DIRETA</w:t>
      </w:r>
      <w:bookmarkEnd w:id="0"/>
    </w:p>
    <w:p w14:paraId="6145EA10" w14:textId="349BA81F" w:rsidR="00F81347" w:rsidRPr="00E511D6" w:rsidRDefault="00F81347" w:rsidP="00E511D6">
      <w:pPr>
        <w:pStyle w:val="PADRO"/>
        <w:keepNext w:val="0"/>
        <w:widowControl/>
        <w:numPr>
          <w:ilvl w:val="1"/>
          <w:numId w:val="4"/>
        </w:numPr>
        <w:shd w:val="clear" w:color="auto" w:fill="auto"/>
        <w:spacing w:before="0" w:after="0"/>
        <w:ind w:left="0" w:firstLine="0"/>
        <w:rPr>
          <w:rFonts w:ascii="Verdana" w:hAnsi="Verdana" w:cs="Arial"/>
          <w:sz w:val="22"/>
          <w:szCs w:val="22"/>
        </w:rPr>
      </w:pPr>
      <w:r w:rsidRPr="00E511D6">
        <w:rPr>
          <w:rFonts w:ascii="Verdana" w:hAnsi="Verdana" w:cs="Arial"/>
          <w:color w:val="000000" w:themeColor="text1"/>
          <w:sz w:val="22"/>
          <w:szCs w:val="22"/>
        </w:rPr>
        <w:t xml:space="preserve">O objeto da presente dispensa é a escolha da proposta mais vantajosa para a </w:t>
      </w:r>
      <w:r w:rsidRPr="00E511D6">
        <w:rPr>
          <w:rFonts w:ascii="Verdana" w:hAnsi="Verdana" w:cs="Arial"/>
          <w:sz w:val="22"/>
          <w:szCs w:val="22"/>
        </w:rPr>
        <w:t xml:space="preserve">contratação, </w:t>
      </w:r>
      <w:r w:rsidRPr="00E511D6">
        <w:rPr>
          <w:rFonts w:ascii="Verdana" w:hAnsi="Verdana" w:cs="Arial"/>
          <w:color w:val="000000" w:themeColor="text1"/>
          <w:sz w:val="22"/>
          <w:szCs w:val="22"/>
        </w:rPr>
        <w:t>por dispensa de licitação, de</w:t>
      </w:r>
      <w:r w:rsidR="000E40D6">
        <w:rPr>
          <w:rFonts w:ascii="Verdana" w:hAnsi="Verdana" w:cs="Arial"/>
          <w:color w:val="000000" w:themeColor="text1"/>
          <w:sz w:val="22"/>
          <w:szCs w:val="22"/>
        </w:rPr>
        <w:t xml:space="preserve"> </w:t>
      </w:r>
      <w:r w:rsidR="00B25BA8">
        <w:rPr>
          <w:rFonts w:ascii="Verdana" w:hAnsi="Verdana" w:cs="Arial"/>
          <w:b/>
          <w:color w:val="000000" w:themeColor="text1"/>
          <w:sz w:val="22"/>
          <w:szCs w:val="22"/>
        </w:rPr>
        <w:t>CONTRATAÇÃO DE EMPRESA PARA PRESTAÇÃO DE SERVIÇOS DE MANUTENÇÃO PREVENTIVA E CORRETIVA DE AR CONDICIONADO, INCLUSO MATERIAIS E EQUIPAMENTOS NECESSARIOS, ATENDENDO AS NECESSIDADES DAS SECRETARIAS DO MUNICIPIO DE RUY BARBOSA</w:t>
      </w:r>
      <w:r w:rsidRPr="00E511D6">
        <w:rPr>
          <w:rFonts w:ascii="Verdana" w:hAnsi="Verdana" w:cs="Arial"/>
          <w:b/>
          <w:bCs/>
          <w:color w:val="000000" w:themeColor="text1"/>
          <w:sz w:val="22"/>
          <w:szCs w:val="22"/>
        </w:rPr>
        <w:t>,</w:t>
      </w:r>
      <w:r w:rsidRPr="00E511D6">
        <w:rPr>
          <w:rFonts w:ascii="Verdana" w:hAnsi="Verdana" w:cs="Arial"/>
          <w:color w:val="000000" w:themeColor="text1"/>
          <w:sz w:val="22"/>
          <w:szCs w:val="22"/>
        </w:rPr>
        <w:t xml:space="preserve"> conforme condições, quantidades e exigências estabelecidas neste Aviso de Contratação Direta e seus anexos.</w:t>
      </w:r>
    </w:p>
    <w:p w14:paraId="52315B0D" w14:textId="77777777" w:rsidR="00F81347" w:rsidRPr="00E511D6" w:rsidRDefault="00F81347" w:rsidP="00E511D6">
      <w:pPr>
        <w:pStyle w:val="PADRO"/>
        <w:keepNext w:val="0"/>
        <w:widowControl/>
        <w:numPr>
          <w:ilvl w:val="1"/>
          <w:numId w:val="4"/>
        </w:numPr>
        <w:shd w:val="clear" w:color="auto" w:fill="auto"/>
        <w:spacing w:before="0" w:after="0"/>
        <w:ind w:left="0" w:firstLine="0"/>
        <w:rPr>
          <w:rFonts w:ascii="Verdana" w:hAnsi="Verdana" w:cs="Arial"/>
          <w:sz w:val="22"/>
          <w:szCs w:val="22"/>
        </w:rPr>
      </w:pPr>
      <w:r w:rsidRPr="00E511D6">
        <w:rPr>
          <w:rFonts w:ascii="Verdana" w:hAnsi="Verdana" w:cs="Arial"/>
          <w:sz w:val="22"/>
          <w:szCs w:val="22"/>
        </w:rPr>
        <w:t>A contratação ocorrerá conforme tabela abaixo.</w:t>
      </w:r>
    </w:p>
    <w:tbl>
      <w:tblPr>
        <w:tblW w:w="9894" w:type="dxa"/>
        <w:tblInd w:w="137" w:type="dxa"/>
        <w:tblLayout w:type="fixed"/>
        <w:tblLook w:val="04A0" w:firstRow="1" w:lastRow="0" w:firstColumn="1" w:lastColumn="0" w:noHBand="0" w:noVBand="1"/>
      </w:tblPr>
      <w:tblGrid>
        <w:gridCol w:w="965"/>
        <w:gridCol w:w="3308"/>
        <w:gridCol w:w="1368"/>
        <w:gridCol w:w="1276"/>
        <w:gridCol w:w="1559"/>
        <w:gridCol w:w="1418"/>
      </w:tblGrid>
      <w:tr w:rsidR="00397519" w:rsidRPr="00E511D6" w14:paraId="01F02978" w14:textId="7AF2E5AD" w:rsidTr="00397519">
        <w:trPr>
          <w:trHeight w:val="615"/>
        </w:trPr>
        <w:tc>
          <w:tcPr>
            <w:tcW w:w="965" w:type="dxa"/>
            <w:tcBorders>
              <w:top w:val="single" w:sz="4" w:space="0" w:color="000000"/>
              <w:left w:val="single" w:sz="4" w:space="0" w:color="000000"/>
              <w:bottom w:val="single" w:sz="4" w:space="0" w:color="000000"/>
              <w:right w:val="single" w:sz="4" w:space="0" w:color="000000"/>
            </w:tcBorders>
          </w:tcPr>
          <w:p w14:paraId="4A7EE97F" w14:textId="77777777" w:rsidR="00397519" w:rsidRPr="00E511D6" w:rsidRDefault="00397519" w:rsidP="00E511D6">
            <w:pPr>
              <w:widowControl w:val="0"/>
              <w:spacing w:line="276" w:lineRule="auto"/>
              <w:jc w:val="center"/>
              <w:rPr>
                <w:rFonts w:ascii="Verdana" w:hAnsi="Verdana" w:cs="Arial"/>
                <w:b/>
                <w:bCs/>
                <w:color w:val="000000"/>
                <w:sz w:val="22"/>
                <w:szCs w:val="22"/>
              </w:rPr>
            </w:pPr>
            <w:r w:rsidRPr="00E511D6">
              <w:rPr>
                <w:rFonts w:ascii="Verdana" w:hAnsi="Verdana" w:cs="Arial"/>
                <w:b/>
                <w:bCs/>
                <w:color w:val="000000"/>
                <w:sz w:val="22"/>
                <w:szCs w:val="22"/>
              </w:rPr>
              <w:t>ITEM</w:t>
            </w:r>
          </w:p>
          <w:p w14:paraId="01D09CEF" w14:textId="77777777" w:rsidR="00397519" w:rsidRPr="00E511D6" w:rsidRDefault="00397519" w:rsidP="00E511D6">
            <w:pPr>
              <w:widowControl w:val="0"/>
              <w:spacing w:line="276" w:lineRule="auto"/>
              <w:jc w:val="center"/>
              <w:rPr>
                <w:rFonts w:ascii="Verdana" w:hAnsi="Verdana" w:cs="Arial"/>
                <w:b/>
                <w:color w:val="000000"/>
                <w:sz w:val="22"/>
                <w:szCs w:val="22"/>
              </w:rPr>
            </w:pPr>
          </w:p>
        </w:tc>
        <w:tc>
          <w:tcPr>
            <w:tcW w:w="3308" w:type="dxa"/>
            <w:tcBorders>
              <w:top w:val="single" w:sz="4" w:space="0" w:color="000000"/>
              <w:left w:val="single" w:sz="4" w:space="0" w:color="000000"/>
              <w:bottom w:val="single" w:sz="4" w:space="0" w:color="000000"/>
              <w:right w:val="single" w:sz="4" w:space="0" w:color="000000"/>
            </w:tcBorders>
          </w:tcPr>
          <w:p w14:paraId="3B21309A" w14:textId="77777777" w:rsidR="00397519" w:rsidRPr="00E511D6" w:rsidRDefault="00397519" w:rsidP="00E511D6">
            <w:pPr>
              <w:widowControl w:val="0"/>
              <w:spacing w:line="276" w:lineRule="auto"/>
              <w:jc w:val="center"/>
              <w:rPr>
                <w:rFonts w:ascii="Verdana" w:hAnsi="Verdana" w:cs="Arial"/>
                <w:color w:val="000000"/>
                <w:sz w:val="22"/>
                <w:szCs w:val="22"/>
              </w:rPr>
            </w:pPr>
            <w:r w:rsidRPr="00E511D6">
              <w:rPr>
                <w:rFonts w:ascii="Verdana" w:hAnsi="Verdana" w:cs="Arial"/>
                <w:b/>
                <w:bCs/>
                <w:color w:val="000000"/>
                <w:sz w:val="22"/>
                <w:szCs w:val="22"/>
              </w:rPr>
              <w:t>ESPECIFICAÇÃO</w:t>
            </w:r>
          </w:p>
        </w:tc>
        <w:tc>
          <w:tcPr>
            <w:tcW w:w="1368" w:type="dxa"/>
            <w:tcBorders>
              <w:top w:val="single" w:sz="4" w:space="0" w:color="000000"/>
              <w:left w:val="single" w:sz="4" w:space="0" w:color="000000"/>
              <w:bottom w:val="single" w:sz="4" w:space="0" w:color="000000"/>
              <w:right w:val="single" w:sz="4" w:space="0" w:color="000000"/>
            </w:tcBorders>
          </w:tcPr>
          <w:p w14:paraId="071910E6" w14:textId="509B4038" w:rsidR="00397519" w:rsidRPr="00E511D6" w:rsidRDefault="00397519" w:rsidP="000E40D6">
            <w:pPr>
              <w:widowControl w:val="0"/>
              <w:spacing w:line="276" w:lineRule="auto"/>
              <w:jc w:val="center"/>
              <w:rPr>
                <w:rFonts w:ascii="Verdana" w:hAnsi="Verdana" w:cs="Arial"/>
                <w:color w:val="000000"/>
                <w:sz w:val="22"/>
                <w:szCs w:val="22"/>
              </w:rPr>
            </w:pPr>
            <w:r>
              <w:rPr>
                <w:rFonts w:ascii="Verdana" w:hAnsi="Verdana" w:cs="Arial"/>
                <w:b/>
                <w:bCs/>
                <w:color w:val="000000"/>
                <w:sz w:val="22"/>
                <w:szCs w:val="22"/>
              </w:rPr>
              <w:t>UND</w:t>
            </w:r>
          </w:p>
        </w:tc>
        <w:tc>
          <w:tcPr>
            <w:tcW w:w="1276" w:type="dxa"/>
            <w:tcBorders>
              <w:top w:val="single" w:sz="4" w:space="0" w:color="000000"/>
              <w:left w:val="single" w:sz="4" w:space="0" w:color="000000"/>
              <w:bottom w:val="single" w:sz="4" w:space="0" w:color="000000"/>
              <w:right w:val="single" w:sz="4" w:space="0" w:color="000000"/>
            </w:tcBorders>
          </w:tcPr>
          <w:p w14:paraId="67AA0E36" w14:textId="5CA62A17" w:rsidR="00397519" w:rsidRPr="00E511D6" w:rsidRDefault="00397519" w:rsidP="00E511D6">
            <w:pPr>
              <w:widowControl w:val="0"/>
              <w:spacing w:line="276" w:lineRule="auto"/>
              <w:jc w:val="center"/>
              <w:rPr>
                <w:rFonts w:ascii="Verdana" w:hAnsi="Verdana" w:cs="Arial"/>
                <w:b/>
                <w:bCs/>
                <w:sz w:val="22"/>
                <w:szCs w:val="22"/>
              </w:rPr>
            </w:pPr>
            <w:r>
              <w:rPr>
                <w:rFonts w:ascii="Verdana" w:hAnsi="Verdana" w:cs="Arial"/>
                <w:b/>
                <w:bCs/>
                <w:sz w:val="22"/>
                <w:szCs w:val="22"/>
              </w:rPr>
              <w:t>QTD</w:t>
            </w:r>
          </w:p>
        </w:tc>
        <w:tc>
          <w:tcPr>
            <w:tcW w:w="1559" w:type="dxa"/>
            <w:tcBorders>
              <w:top w:val="single" w:sz="4" w:space="0" w:color="000000"/>
              <w:left w:val="single" w:sz="4" w:space="0" w:color="000000"/>
              <w:bottom w:val="single" w:sz="4" w:space="0" w:color="000000"/>
              <w:right w:val="single" w:sz="4" w:space="0" w:color="000000"/>
            </w:tcBorders>
          </w:tcPr>
          <w:p w14:paraId="2339ED79" w14:textId="0AC4CB9C" w:rsidR="00397519" w:rsidRPr="00E511D6" w:rsidRDefault="00397519" w:rsidP="00E511D6">
            <w:pPr>
              <w:widowControl w:val="0"/>
              <w:spacing w:line="276" w:lineRule="auto"/>
              <w:jc w:val="center"/>
              <w:rPr>
                <w:rFonts w:ascii="Verdana" w:hAnsi="Verdana" w:cs="Arial"/>
                <w:b/>
                <w:bCs/>
                <w:sz w:val="22"/>
                <w:szCs w:val="22"/>
              </w:rPr>
            </w:pPr>
            <w:r>
              <w:rPr>
                <w:rFonts w:ascii="Verdana" w:hAnsi="Verdana" w:cs="Arial"/>
                <w:b/>
                <w:bCs/>
                <w:sz w:val="22"/>
                <w:szCs w:val="22"/>
              </w:rPr>
              <w:t>UNT</w:t>
            </w:r>
          </w:p>
        </w:tc>
        <w:tc>
          <w:tcPr>
            <w:tcW w:w="1418" w:type="dxa"/>
            <w:tcBorders>
              <w:top w:val="single" w:sz="4" w:space="0" w:color="000000"/>
              <w:left w:val="single" w:sz="4" w:space="0" w:color="000000"/>
              <w:bottom w:val="single" w:sz="4" w:space="0" w:color="000000"/>
              <w:right w:val="single" w:sz="4" w:space="0" w:color="000000"/>
            </w:tcBorders>
          </w:tcPr>
          <w:p w14:paraId="5362070C" w14:textId="3AC3CC08" w:rsidR="00397519" w:rsidRPr="00E511D6" w:rsidRDefault="00397519" w:rsidP="00E511D6">
            <w:pPr>
              <w:widowControl w:val="0"/>
              <w:spacing w:line="276" w:lineRule="auto"/>
              <w:jc w:val="center"/>
              <w:rPr>
                <w:rFonts w:ascii="Verdana" w:hAnsi="Verdana" w:cs="Arial"/>
                <w:b/>
                <w:bCs/>
                <w:sz w:val="22"/>
                <w:szCs w:val="22"/>
              </w:rPr>
            </w:pPr>
            <w:r>
              <w:rPr>
                <w:rFonts w:ascii="Verdana" w:hAnsi="Verdana" w:cs="Arial"/>
                <w:b/>
                <w:bCs/>
                <w:sz w:val="22"/>
                <w:szCs w:val="22"/>
              </w:rPr>
              <w:t>TOTAL</w:t>
            </w:r>
          </w:p>
        </w:tc>
      </w:tr>
      <w:tr w:rsidR="00397519" w:rsidRPr="00E511D6" w14:paraId="5D2A3FD3" w14:textId="72B53218" w:rsidTr="00397519">
        <w:trPr>
          <w:trHeight w:val="4005"/>
        </w:trPr>
        <w:tc>
          <w:tcPr>
            <w:tcW w:w="965" w:type="dxa"/>
            <w:tcBorders>
              <w:top w:val="single" w:sz="4" w:space="0" w:color="000000"/>
              <w:left w:val="single" w:sz="4" w:space="0" w:color="000000"/>
              <w:bottom w:val="single" w:sz="4" w:space="0" w:color="000000"/>
              <w:right w:val="single" w:sz="4" w:space="0" w:color="000000"/>
            </w:tcBorders>
          </w:tcPr>
          <w:p w14:paraId="75738E72" w14:textId="77777777" w:rsidR="00397519" w:rsidRPr="00E511D6" w:rsidRDefault="00397519" w:rsidP="00E511D6">
            <w:pPr>
              <w:widowControl w:val="0"/>
              <w:spacing w:line="276" w:lineRule="auto"/>
              <w:jc w:val="both"/>
              <w:rPr>
                <w:rFonts w:ascii="Verdana" w:hAnsi="Verdana" w:cs="Arial"/>
                <w:b/>
                <w:color w:val="000000"/>
                <w:sz w:val="22"/>
                <w:szCs w:val="22"/>
              </w:rPr>
            </w:pPr>
            <w:r w:rsidRPr="00E511D6">
              <w:rPr>
                <w:rFonts w:ascii="Verdana" w:hAnsi="Verdana" w:cs="Arial"/>
                <w:b/>
                <w:color w:val="000000"/>
                <w:sz w:val="22"/>
                <w:szCs w:val="22"/>
              </w:rPr>
              <w:t>1</w:t>
            </w:r>
          </w:p>
        </w:tc>
        <w:tc>
          <w:tcPr>
            <w:tcW w:w="3308" w:type="dxa"/>
            <w:tcBorders>
              <w:top w:val="single" w:sz="4" w:space="0" w:color="000000"/>
              <w:left w:val="single" w:sz="4" w:space="0" w:color="000000"/>
              <w:bottom w:val="single" w:sz="4" w:space="0" w:color="000000"/>
              <w:right w:val="single" w:sz="4" w:space="0" w:color="000000"/>
            </w:tcBorders>
          </w:tcPr>
          <w:p w14:paraId="6D2CB1E9" w14:textId="1A510473" w:rsidR="00397519" w:rsidRPr="00E511D6" w:rsidRDefault="00B25BA8" w:rsidP="00A757E6">
            <w:pPr>
              <w:widowControl w:val="0"/>
              <w:spacing w:line="276" w:lineRule="auto"/>
              <w:jc w:val="center"/>
              <w:rPr>
                <w:rFonts w:ascii="Verdana" w:hAnsi="Verdana" w:cs="Arial"/>
                <w:color w:val="000000"/>
                <w:sz w:val="22"/>
                <w:szCs w:val="22"/>
              </w:rPr>
            </w:pPr>
            <w:r>
              <w:rPr>
                <w:rFonts w:ascii="Verdana" w:hAnsi="Verdana" w:cs="Arial"/>
                <w:color w:val="000000"/>
                <w:sz w:val="22"/>
                <w:szCs w:val="22"/>
              </w:rPr>
              <w:t>CONTRATAÇÃO DE EMPRESA PARA PRESTAÇÃO DE SERVIÇOS DE MANUTENÇÃO PREVENTIVA E CORRETIVA DE AR CONDICIONADO, INCLUSO MATERIAIS E EQUIPAMENTOS NECESSARIOS, ATENDENDO AS NECESSIDADES DAS SECRETARIAS DO MUNICIPIO DE RUY BARBOSA</w:t>
            </w:r>
            <w:r w:rsidR="00397519">
              <w:rPr>
                <w:rFonts w:ascii="Verdana" w:hAnsi="Verdana" w:cs="Arial"/>
                <w:color w:val="000000"/>
                <w:sz w:val="22"/>
                <w:szCs w:val="22"/>
              </w:rPr>
              <w:t>.</w:t>
            </w:r>
          </w:p>
        </w:tc>
        <w:tc>
          <w:tcPr>
            <w:tcW w:w="1368" w:type="dxa"/>
            <w:tcBorders>
              <w:top w:val="single" w:sz="4" w:space="0" w:color="000000"/>
              <w:left w:val="single" w:sz="4" w:space="0" w:color="000000"/>
              <w:bottom w:val="single" w:sz="4" w:space="0" w:color="000000"/>
              <w:right w:val="single" w:sz="4" w:space="0" w:color="000000"/>
            </w:tcBorders>
          </w:tcPr>
          <w:p w14:paraId="5C0A291D" w14:textId="678DC383" w:rsidR="00397519" w:rsidRPr="00E511D6" w:rsidRDefault="00397519" w:rsidP="00F9703B">
            <w:pPr>
              <w:widowControl w:val="0"/>
              <w:spacing w:line="276" w:lineRule="auto"/>
              <w:jc w:val="center"/>
              <w:rPr>
                <w:rFonts w:ascii="Verdana" w:hAnsi="Verdana" w:cs="Arial"/>
                <w:color w:val="000000"/>
                <w:sz w:val="22"/>
                <w:szCs w:val="22"/>
              </w:rPr>
            </w:pPr>
            <w:r>
              <w:rPr>
                <w:rFonts w:ascii="Verdana" w:hAnsi="Verdana" w:cs="Arial"/>
                <w:color w:val="000000"/>
                <w:sz w:val="22"/>
                <w:szCs w:val="22"/>
              </w:rPr>
              <w:t>Hora/homem</w:t>
            </w:r>
          </w:p>
        </w:tc>
        <w:tc>
          <w:tcPr>
            <w:tcW w:w="1276" w:type="dxa"/>
            <w:tcBorders>
              <w:top w:val="single" w:sz="4" w:space="0" w:color="000000"/>
              <w:left w:val="single" w:sz="4" w:space="0" w:color="000000"/>
              <w:bottom w:val="single" w:sz="4" w:space="0" w:color="000000"/>
              <w:right w:val="single" w:sz="4" w:space="0" w:color="000000"/>
            </w:tcBorders>
          </w:tcPr>
          <w:p w14:paraId="0CD83307" w14:textId="241609C3" w:rsidR="00397519" w:rsidRPr="00E511D6" w:rsidRDefault="00397519" w:rsidP="00F9703B">
            <w:pPr>
              <w:widowControl w:val="0"/>
              <w:spacing w:line="276" w:lineRule="auto"/>
              <w:jc w:val="center"/>
              <w:rPr>
                <w:rFonts w:ascii="Verdana" w:hAnsi="Verdana" w:cs="Arial"/>
                <w:color w:val="000000"/>
                <w:sz w:val="22"/>
                <w:szCs w:val="22"/>
              </w:rPr>
            </w:pPr>
            <w:r>
              <w:rPr>
                <w:rFonts w:ascii="Verdana" w:hAnsi="Verdana" w:cs="Arial"/>
                <w:color w:val="000000"/>
                <w:sz w:val="22"/>
                <w:szCs w:val="22"/>
              </w:rPr>
              <w:t>1000</w:t>
            </w:r>
          </w:p>
        </w:tc>
        <w:tc>
          <w:tcPr>
            <w:tcW w:w="1559" w:type="dxa"/>
            <w:tcBorders>
              <w:top w:val="single" w:sz="4" w:space="0" w:color="000000"/>
              <w:left w:val="single" w:sz="4" w:space="0" w:color="000000"/>
              <w:bottom w:val="single" w:sz="4" w:space="0" w:color="000000"/>
              <w:right w:val="single" w:sz="4" w:space="0" w:color="000000"/>
            </w:tcBorders>
          </w:tcPr>
          <w:p w14:paraId="4ABBAEF7" w14:textId="77777777" w:rsidR="00397519" w:rsidRDefault="00397519" w:rsidP="00F9703B">
            <w:pPr>
              <w:widowControl w:val="0"/>
              <w:spacing w:line="276" w:lineRule="auto"/>
              <w:jc w:val="center"/>
              <w:rPr>
                <w:rFonts w:ascii="Verdana" w:hAnsi="Verdana" w:cs="Arial"/>
                <w:color w:val="000000"/>
                <w:sz w:val="22"/>
                <w:szCs w:val="22"/>
              </w:rPr>
            </w:pPr>
          </w:p>
        </w:tc>
        <w:tc>
          <w:tcPr>
            <w:tcW w:w="1418" w:type="dxa"/>
            <w:tcBorders>
              <w:top w:val="single" w:sz="4" w:space="0" w:color="000000"/>
              <w:left w:val="single" w:sz="4" w:space="0" w:color="000000"/>
              <w:bottom w:val="single" w:sz="4" w:space="0" w:color="000000"/>
              <w:right w:val="single" w:sz="4" w:space="0" w:color="000000"/>
            </w:tcBorders>
          </w:tcPr>
          <w:p w14:paraId="2C4FC1A6" w14:textId="77777777" w:rsidR="00397519" w:rsidRDefault="00397519" w:rsidP="00F9703B">
            <w:pPr>
              <w:widowControl w:val="0"/>
              <w:spacing w:line="276" w:lineRule="auto"/>
              <w:jc w:val="center"/>
              <w:rPr>
                <w:rFonts w:ascii="Verdana" w:hAnsi="Verdana" w:cs="Arial"/>
                <w:color w:val="000000"/>
                <w:sz w:val="22"/>
                <w:szCs w:val="22"/>
              </w:rPr>
            </w:pPr>
          </w:p>
        </w:tc>
      </w:tr>
    </w:tbl>
    <w:p w14:paraId="4E5227FD" w14:textId="77777777" w:rsidR="00F81347" w:rsidRPr="00E511D6" w:rsidRDefault="00F81347" w:rsidP="00E511D6">
      <w:pPr>
        <w:pStyle w:val="PADRO"/>
        <w:keepNext w:val="0"/>
        <w:widowControl/>
        <w:shd w:val="clear" w:color="auto" w:fill="auto"/>
        <w:spacing w:before="0" w:after="0"/>
        <w:ind w:firstLine="0"/>
        <w:rPr>
          <w:rFonts w:ascii="Verdana" w:hAnsi="Verdana" w:cs="Arial"/>
          <w:sz w:val="22"/>
          <w:szCs w:val="22"/>
        </w:rPr>
      </w:pPr>
    </w:p>
    <w:p w14:paraId="40D4F711" w14:textId="77777777" w:rsidR="00F81347" w:rsidRPr="00E511D6" w:rsidRDefault="00F81347" w:rsidP="00E511D6">
      <w:pPr>
        <w:pStyle w:val="PADRO"/>
        <w:keepNext w:val="0"/>
        <w:widowControl/>
        <w:numPr>
          <w:ilvl w:val="2"/>
          <w:numId w:val="4"/>
        </w:numPr>
        <w:shd w:val="clear" w:color="auto" w:fill="auto"/>
        <w:spacing w:before="0" w:after="0"/>
        <w:ind w:left="0" w:firstLine="0"/>
        <w:rPr>
          <w:rFonts w:ascii="Verdana" w:hAnsi="Verdana" w:cs="Arial"/>
          <w:sz w:val="22"/>
          <w:szCs w:val="22"/>
        </w:rPr>
      </w:pPr>
      <w:r w:rsidRPr="00E511D6">
        <w:rPr>
          <w:rFonts w:ascii="Verdana" w:hAnsi="Verdana" w:cs="Arial"/>
          <w:sz w:val="22"/>
          <w:szCs w:val="22"/>
        </w:rPr>
        <w:t>Havendo mais de um item, faculta-se ao fornecedor a participação em quantos forem de seu interesse.</w:t>
      </w:r>
    </w:p>
    <w:p w14:paraId="230FAB7D" w14:textId="5BAF13F4" w:rsidR="00F81347" w:rsidRPr="00E511D6" w:rsidRDefault="00F81347" w:rsidP="00E511D6">
      <w:pPr>
        <w:pStyle w:val="PADRO"/>
        <w:keepNext w:val="0"/>
        <w:widowControl/>
        <w:numPr>
          <w:ilvl w:val="1"/>
          <w:numId w:val="4"/>
        </w:numPr>
        <w:shd w:val="clear" w:color="auto" w:fill="auto"/>
        <w:suppressAutoHyphens w:val="0"/>
        <w:spacing w:before="0" w:after="0" w:line="259" w:lineRule="auto"/>
        <w:ind w:left="0" w:firstLine="0"/>
        <w:rPr>
          <w:rFonts w:ascii="Verdana" w:hAnsi="Verdana" w:cs="Arial"/>
          <w:b/>
          <w:sz w:val="22"/>
          <w:szCs w:val="22"/>
        </w:rPr>
      </w:pPr>
      <w:r w:rsidRPr="00E511D6">
        <w:rPr>
          <w:rFonts w:ascii="Verdana" w:hAnsi="Verdana" w:cs="Arial"/>
          <w:sz w:val="22"/>
          <w:szCs w:val="22"/>
        </w:rPr>
        <w:lastRenderedPageBreak/>
        <w:t>O critério de julgamento adotado será o</w:t>
      </w:r>
      <w:r w:rsidRPr="00E511D6">
        <w:rPr>
          <w:rFonts w:ascii="Verdana" w:hAnsi="Verdana" w:cs="Arial"/>
          <w:i/>
          <w:iCs/>
          <w:sz w:val="22"/>
          <w:szCs w:val="22"/>
        </w:rPr>
        <w:t xml:space="preserve"> </w:t>
      </w:r>
      <w:r w:rsidR="00520DF7">
        <w:rPr>
          <w:rFonts w:ascii="Verdana" w:hAnsi="Verdana" w:cs="Arial"/>
          <w:i/>
          <w:iCs/>
          <w:sz w:val="22"/>
          <w:szCs w:val="22"/>
        </w:rPr>
        <w:t>menor preço,</w:t>
      </w:r>
      <w:r w:rsidRPr="00E511D6">
        <w:rPr>
          <w:rFonts w:ascii="Verdana" w:hAnsi="Verdana" w:cs="Arial"/>
          <w:color w:val="FF0000"/>
          <w:sz w:val="22"/>
          <w:szCs w:val="22"/>
        </w:rPr>
        <w:t xml:space="preserve"> </w:t>
      </w:r>
      <w:r w:rsidRPr="00E511D6">
        <w:rPr>
          <w:rFonts w:ascii="Verdana" w:hAnsi="Verdana" w:cs="Arial"/>
          <w:sz w:val="22"/>
          <w:szCs w:val="22"/>
        </w:rPr>
        <w:t>observadas as exigências contidas neste Aviso de Contratação Direta e seus Anexos quanto às especificações do objeto.</w:t>
      </w:r>
    </w:p>
    <w:p w14:paraId="2B32ABDC" w14:textId="77777777" w:rsidR="00F81347" w:rsidRPr="00E511D6" w:rsidRDefault="00F81347" w:rsidP="00E511D6">
      <w:pPr>
        <w:pStyle w:val="Ttulo1"/>
        <w:spacing w:before="0" w:after="0"/>
        <w:ind w:left="0" w:firstLine="0"/>
        <w:rPr>
          <w:rFonts w:ascii="Verdana" w:hAnsi="Verdana"/>
          <w:sz w:val="22"/>
          <w:szCs w:val="22"/>
        </w:rPr>
      </w:pPr>
      <w:bookmarkStart w:id="1" w:name="_Toc118380900"/>
      <w:r w:rsidRPr="00520DF7">
        <w:rPr>
          <w:rFonts w:ascii="Verdana" w:hAnsi="Verdana"/>
          <w:sz w:val="22"/>
          <w:szCs w:val="22"/>
        </w:rPr>
        <w:t>PARTICIPAÇÃO</w:t>
      </w:r>
      <w:r w:rsidRPr="00E511D6">
        <w:rPr>
          <w:rFonts w:ascii="Verdana" w:hAnsi="Verdana"/>
          <w:sz w:val="22"/>
          <w:szCs w:val="22"/>
        </w:rPr>
        <w:t xml:space="preserve"> NA DISPENSA ELETRÔNICA.</w:t>
      </w:r>
      <w:bookmarkEnd w:id="1"/>
    </w:p>
    <w:p w14:paraId="51F7DB68" w14:textId="3CA7D3C6" w:rsidR="00F81347" w:rsidRPr="00C64CA9" w:rsidRDefault="00F81347" w:rsidP="00E511D6">
      <w:pPr>
        <w:numPr>
          <w:ilvl w:val="1"/>
          <w:numId w:val="4"/>
        </w:numPr>
        <w:spacing w:line="276" w:lineRule="auto"/>
        <w:ind w:left="0" w:firstLine="0"/>
        <w:jc w:val="both"/>
        <w:rPr>
          <w:rFonts w:ascii="Verdana" w:hAnsi="Verdana" w:cs="Arial"/>
          <w:sz w:val="22"/>
          <w:szCs w:val="22"/>
        </w:rPr>
      </w:pPr>
      <w:r w:rsidRPr="00520DF7">
        <w:rPr>
          <w:rFonts w:ascii="Verdana" w:hAnsi="Verdana" w:cs="Arial"/>
          <w:sz w:val="22"/>
          <w:szCs w:val="22"/>
        </w:rPr>
        <w:t>A</w:t>
      </w:r>
      <w:r w:rsidRPr="00E511D6">
        <w:rPr>
          <w:rFonts w:ascii="Verdana" w:hAnsi="Verdana" w:cs="Arial"/>
          <w:sz w:val="22"/>
          <w:szCs w:val="22"/>
        </w:rPr>
        <w:t xml:space="preserve"> </w:t>
      </w:r>
      <w:r w:rsidRPr="00E511D6">
        <w:rPr>
          <w:rFonts w:ascii="Verdana" w:hAnsi="Verdana" w:cs="Arial"/>
          <w:color w:val="000000" w:themeColor="text1"/>
          <w:sz w:val="22"/>
          <w:szCs w:val="22"/>
        </w:rPr>
        <w:t>participação</w:t>
      </w:r>
      <w:r w:rsidRPr="00E511D6">
        <w:rPr>
          <w:rFonts w:ascii="Verdana" w:hAnsi="Verdana" w:cs="Arial"/>
          <w:sz w:val="22"/>
          <w:szCs w:val="22"/>
        </w:rPr>
        <w:t xml:space="preserve"> na presente dispensa eletrônica ocorrerá por meio do </w:t>
      </w:r>
      <w:r w:rsidRPr="00E511D6">
        <w:rPr>
          <w:rFonts w:ascii="Verdana" w:hAnsi="Verdana" w:cs="Arial"/>
          <w:bCs/>
          <w:sz w:val="22"/>
          <w:szCs w:val="22"/>
        </w:rPr>
        <w:t>Sistema de Dispensa Eletrônica, ferramenta informatizada</w:t>
      </w:r>
      <w:r w:rsidRPr="00E511D6">
        <w:rPr>
          <w:rFonts w:ascii="Verdana" w:hAnsi="Verdana" w:cs="Arial"/>
          <w:sz w:val="22"/>
          <w:szCs w:val="22"/>
        </w:rPr>
        <w:t xml:space="preserve"> integrante do </w:t>
      </w:r>
      <w:r w:rsidR="00F41B50" w:rsidRPr="00E511D6">
        <w:rPr>
          <w:rFonts w:ascii="Verdana" w:hAnsi="Verdana" w:cs="Arial"/>
          <w:sz w:val="22"/>
          <w:szCs w:val="22"/>
        </w:rPr>
        <w:t>município</w:t>
      </w:r>
      <w:r w:rsidRPr="00E511D6">
        <w:rPr>
          <w:rFonts w:ascii="Verdana" w:hAnsi="Verdana" w:cs="Arial"/>
          <w:sz w:val="22"/>
          <w:szCs w:val="22"/>
        </w:rPr>
        <w:t xml:space="preserve">, disponível </w:t>
      </w:r>
      <w:r w:rsidRPr="00E511D6">
        <w:rPr>
          <w:rFonts w:ascii="Verdana" w:hAnsi="Verdana" w:cs="Arial"/>
          <w:bCs/>
          <w:sz w:val="22"/>
          <w:szCs w:val="22"/>
        </w:rPr>
        <w:t>no endereço eletrônico</w:t>
      </w:r>
      <w:r w:rsidR="00C64CA9">
        <w:rPr>
          <w:rFonts w:ascii="Verdana" w:hAnsi="Verdana" w:cs="Arial"/>
          <w:bCs/>
          <w:sz w:val="22"/>
          <w:szCs w:val="22"/>
        </w:rPr>
        <w:t xml:space="preserve"> </w:t>
      </w:r>
      <w:hyperlink r:id="rId12" w:history="1">
        <w:r w:rsidR="00C64CA9" w:rsidRPr="00C64CA9">
          <w:rPr>
            <w:rStyle w:val="Hyperlink"/>
            <w:rFonts w:ascii="Verdana" w:hAnsi="Verdana" w:cs="Arial"/>
            <w:bCs/>
            <w:sz w:val="22"/>
            <w:szCs w:val="22"/>
          </w:rPr>
          <w:t>https://bnc.org.br/</w:t>
        </w:r>
      </w:hyperlink>
      <w:r w:rsidR="00082FB1" w:rsidRPr="00C64CA9">
        <w:rPr>
          <w:rFonts w:ascii="Verdana" w:hAnsi="Verdana" w:cs="Arial"/>
          <w:bCs/>
          <w:sz w:val="22"/>
          <w:szCs w:val="22"/>
        </w:rPr>
        <w:t xml:space="preserve"> </w:t>
      </w:r>
    </w:p>
    <w:p w14:paraId="7B711B3D" w14:textId="712FB356" w:rsidR="00F41B50" w:rsidRPr="00C64CA9" w:rsidRDefault="00F81347" w:rsidP="00E511D6">
      <w:pPr>
        <w:numPr>
          <w:ilvl w:val="2"/>
          <w:numId w:val="4"/>
        </w:numPr>
        <w:spacing w:line="276" w:lineRule="auto"/>
        <w:ind w:left="0" w:firstLine="0"/>
        <w:jc w:val="both"/>
        <w:rPr>
          <w:rFonts w:ascii="Verdana" w:hAnsi="Verdana" w:cs="Arial"/>
          <w:sz w:val="22"/>
          <w:szCs w:val="22"/>
        </w:rPr>
      </w:pPr>
      <w:r w:rsidRPr="00C64CA9">
        <w:rPr>
          <w:rFonts w:ascii="Verdana" w:hAnsi="Verdana" w:cs="Arial"/>
          <w:sz w:val="22"/>
          <w:szCs w:val="22"/>
        </w:rPr>
        <w:t xml:space="preserve">O procedimento será divulgado no </w:t>
      </w:r>
      <w:r w:rsidR="00F41B50" w:rsidRPr="00C64CA9">
        <w:rPr>
          <w:rFonts w:ascii="Verdana" w:hAnsi="Verdana" w:cs="Arial"/>
          <w:bCs/>
          <w:sz w:val="22"/>
          <w:szCs w:val="22"/>
        </w:rPr>
        <w:t xml:space="preserve">endereço eletrônico </w:t>
      </w:r>
      <w:r w:rsidR="00082FB1" w:rsidRPr="00C64CA9">
        <w:rPr>
          <w:rStyle w:val="Hyperlink"/>
          <w:rFonts w:ascii="Verdana" w:hAnsi="Verdana" w:cs="Arial"/>
          <w:bCs/>
          <w:sz w:val="22"/>
          <w:szCs w:val="22"/>
        </w:rPr>
        <w:t xml:space="preserve">https://bnc.org.br/ </w:t>
      </w:r>
      <w:r w:rsidRPr="00C64CA9">
        <w:rPr>
          <w:rFonts w:ascii="Verdana" w:hAnsi="Verdana" w:cs="Arial"/>
          <w:sz w:val="22"/>
          <w:szCs w:val="22"/>
        </w:rPr>
        <w:t xml:space="preserve">e no </w:t>
      </w:r>
      <w:hyperlink r:id="rId13" w:history="1">
        <w:r w:rsidRPr="00C64CA9">
          <w:rPr>
            <w:rStyle w:val="Hyperlink"/>
            <w:rFonts w:ascii="Verdana" w:hAnsi="Verdana" w:cs="Arial"/>
            <w:sz w:val="22"/>
            <w:szCs w:val="22"/>
          </w:rPr>
          <w:t>Portal Nacional de Contratações Públicas - PNCP</w:t>
        </w:r>
      </w:hyperlink>
      <w:r w:rsidR="00F41B50" w:rsidRPr="00C64CA9">
        <w:rPr>
          <w:rFonts w:ascii="Verdana" w:hAnsi="Verdana" w:cs="Arial"/>
          <w:sz w:val="22"/>
          <w:szCs w:val="22"/>
        </w:rPr>
        <w:t>.</w:t>
      </w:r>
    </w:p>
    <w:p w14:paraId="6A59AA23" w14:textId="4AB19C3B" w:rsidR="00F81347" w:rsidRPr="00E511D6" w:rsidRDefault="00F81347" w:rsidP="00E511D6">
      <w:pPr>
        <w:numPr>
          <w:ilvl w:val="2"/>
          <w:numId w:val="4"/>
        </w:numPr>
        <w:spacing w:line="276" w:lineRule="auto"/>
        <w:ind w:left="0" w:firstLine="0"/>
        <w:jc w:val="both"/>
        <w:rPr>
          <w:rFonts w:ascii="Verdana" w:hAnsi="Verdana" w:cs="Arial"/>
          <w:sz w:val="22"/>
          <w:szCs w:val="22"/>
        </w:rPr>
      </w:pPr>
      <w:r w:rsidRPr="00C64CA9">
        <w:rPr>
          <w:rFonts w:ascii="Verdana" w:hAnsi="Verdana" w:cs="Arial"/>
          <w:sz w:val="22"/>
          <w:szCs w:val="22"/>
        </w:rPr>
        <w:t xml:space="preserve">O </w:t>
      </w:r>
      <w:r w:rsidR="00D9635A" w:rsidRPr="00C64CA9">
        <w:rPr>
          <w:rFonts w:ascii="Verdana" w:hAnsi="Verdana" w:cs="Arial"/>
          <w:bCs/>
          <w:sz w:val="22"/>
          <w:szCs w:val="22"/>
        </w:rPr>
        <w:t xml:space="preserve">endereço eletrônico </w:t>
      </w:r>
      <w:r w:rsidR="00082FB1" w:rsidRPr="00C64CA9">
        <w:rPr>
          <w:rFonts w:ascii="Verdana" w:hAnsi="Verdana" w:cs="Arial"/>
          <w:sz w:val="22"/>
          <w:szCs w:val="22"/>
        </w:rPr>
        <w:t>https://bnc.org.br/</w:t>
      </w:r>
      <w:r w:rsidR="00082FB1">
        <w:rPr>
          <w:rFonts w:ascii="Verdana" w:hAnsi="Verdana" w:cs="Arial"/>
          <w:sz w:val="22"/>
          <w:szCs w:val="22"/>
        </w:rPr>
        <w:t xml:space="preserve"> </w:t>
      </w:r>
      <w:r w:rsidR="00D9635A" w:rsidRPr="00E511D6">
        <w:rPr>
          <w:rFonts w:ascii="Verdana" w:hAnsi="Verdana" w:cs="Arial"/>
          <w:sz w:val="22"/>
          <w:szCs w:val="22"/>
        </w:rPr>
        <w:t xml:space="preserve">e no </w:t>
      </w:r>
      <w:hyperlink r:id="rId14" w:history="1">
        <w:r w:rsidR="00D9635A" w:rsidRPr="00E511D6">
          <w:rPr>
            <w:rStyle w:val="Hyperlink"/>
            <w:rFonts w:ascii="Verdana" w:hAnsi="Verdana" w:cs="Arial"/>
            <w:sz w:val="22"/>
            <w:szCs w:val="22"/>
          </w:rPr>
          <w:t>Portal Nacional de Contratações Públicas - PNCP</w:t>
        </w:r>
      </w:hyperlink>
      <w:r w:rsidR="00D9635A" w:rsidRPr="00E511D6">
        <w:rPr>
          <w:rStyle w:val="Hyperlink"/>
          <w:rFonts w:ascii="Verdana" w:hAnsi="Verdana" w:cs="Arial"/>
          <w:sz w:val="22"/>
          <w:szCs w:val="22"/>
        </w:rPr>
        <w:t xml:space="preserve"> </w:t>
      </w:r>
      <w:r w:rsidR="00D9635A" w:rsidRPr="00E511D6">
        <w:rPr>
          <w:rFonts w:ascii="Verdana" w:hAnsi="Verdana" w:cs="Arial"/>
          <w:sz w:val="22"/>
          <w:szCs w:val="22"/>
        </w:rPr>
        <w:t>poderá ser acessado pela web.</w:t>
      </w:r>
    </w:p>
    <w:p w14:paraId="0CE0FDA0" w14:textId="77777777" w:rsidR="00F81347" w:rsidRPr="00E511D6" w:rsidRDefault="00F81347" w:rsidP="00E511D6">
      <w:pPr>
        <w:numPr>
          <w:ilvl w:val="2"/>
          <w:numId w:val="4"/>
        </w:numPr>
        <w:snapToGrid w:val="0"/>
        <w:spacing w:line="276" w:lineRule="auto"/>
        <w:ind w:left="0" w:firstLine="0"/>
        <w:jc w:val="both"/>
        <w:rPr>
          <w:rFonts w:ascii="Verdana" w:hAnsi="Verdana" w:cs="Arial"/>
          <w:sz w:val="22"/>
          <w:szCs w:val="22"/>
        </w:rPr>
      </w:pPr>
      <w:r w:rsidRPr="00E511D6">
        <w:rPr>
          <w:rFonts w:ascii="Verdana" w:hAnsi="Verdana" w:cs="Arial"/>
          <w:sz w:val="22"/>
          <w:szCs w:val="22"/>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2E6E8EBC" w14:textId="77777777" w:rsidR="00F81347" w:rsidRPr="00E511D6" w:rsidRDefault="00F81347" w:rsidP="00E511D6">
      <w:pPr>
        <w:numPr>
          <w:ilvl w:val="1"/>
          <w:numId w:val="4"/>
        </w:numPr>
        <w:spacing w:line="276" w:lineRule="auto"/>
        <w:ind w:left="0" w:firstLine="0"/>
        <w:jc w:val="both"/>
        <w:rPr>
          <w:rFonts w:ascii="Verdana" w:hAnsi="Verdana" w:cs="Arial"/>
          <w:color w:val="000000" w:themeColor="text1"/>
          <w:sz w:val="22"/>
          <w:szCs w:val="22"/>
        </w:rPr>
      </w:pPr>
      <w:r w:rsidRPr="00E511D6">
        <w:rPr>
          <w:rFonts w:ascii="Verdana" w:hAnsi="Verdana" w:cs="Arial"/>
          <w:color w:val="000000" w:themeColor="text1"/>
          <w:sz w:val="22"/>
          <w:szCs w:val="22"/>
        </w:rPr>
        <w:t>Não poderão participar desta dispensa de licitação os fornecedores:</w:t>
      </w:r>
    </w:p>
    <w:p w14:paraId="62669132" w14:textId="77777777" w:rsidR="00F81347" w:rsidRPr="00E511D6" w:rsidRDefault="00F81347" w:rsidP="00E511D6">
      <w:pPr>
        <w:numPr>
          <w:ilvl w:val="2"/>
          <w:numId w:val="4"/>
        </w:numPr>
        <w:spacing w:line="276" w:lineRule="auto"/>
        <w:ind w:left="0" w:firstLine="0"/>
        <w:jc w:val="both"/>
        <w:rPr>
          <w:rFonts w:ascii="Verdana" w:hAnsi="Verdana" w:cs="Arial"/>
          <w:color w:val="000000" w:themeColor="text1"/>
          <w:sz w:val="22"/>
          <w:szCs w:val="22"/>
        </w:rPr>
      </w:pPr>
      <w:proofErr w:type="gramStart"/>
      <w:r w:rsidRPr="00E511D6">
        <w:rPr>
          <w:rFonts w:ascii="Verdana" w:hAnsi="Verdana" w:cs="Arial"/>
          <w:color w:val="000000" w:themeColor="text1"/>
          <w:sz w:val="22"/>
          <w:szCs w:val="22"/>
        </w:rPr>
        <w:t>que</w:t>
      </w:r>
      <w:proofErr w:type="gramEnd"/>
      <w:r w:rsidRPr="00E511D6">
        <w:rPr>
          <w:rFonts w:ascii="Verdana" w:hAnsi="Verdana" w:cs="Arial"/>
          <w:color w:val="000000" w:themeColor="text1"/>
          <w:sz w:val="22"/>
          <w:szCs w:val="22"/>
        </w:rPr>
        <w:t xml:space="preserve"> não atendam às condições deste Aviso de Contratação Direta e seu(s) anexo(s);</w:t>
      </w:r>
    </w:p>
    <w:p w14:paraId="13DD0F45" w14:textId="77777777" w:rsidR="00F81347" w:rsidRPr="00E511D6" w:rsidRDefault="00F81347" w:rsidP="00E511D6">
      <w:pPr>
        <w:numPr>
          <w:ilvl w:val="2"/>
          <w:numId w:val="4"/>
        </w:numPr>
        <w:spacing w:line="276" w:lineRule="auto"/>
        <w:ind w:left="0" w:firstLine="0"/>
        <w:jc w:val="both"/>
        <w:rPr>
          <w:rFonts w:ascii="Verdana" w:hAnsi="Verdana" w:cs="Arial"/>
          <w:color w:val="000000" w:themeColor="text1"/>
          <w:sz w:val="22"/>
          <w:szCs w:val="22"/>
        </w:rPr>
      </w:pPr>
      <w:proofErr w:type="gramStart"/>
      <w:r w:rsidRPr="00E511D6">
        <w:rPr>
          <w:rFonts w:ascii="Verdana" w:hAnsi="Verdana" w:cs="Arial"/>
          <w:color w:val="000000" w:themeColor="text1"/>
          <w:sz w:val="22"/>
          <w:szCs w:val="22"/>
        </w:rPr>
        <w:t>estrangeiros</w:t>
      </w:r>
      <w:proofErr w:type="gramEnd"/>
      <w:r w:rsidRPr="00E511D6">
        <w:rPr>
          <w:rFonts w:ascii="Verdana" w:hAnsi="Verdana" w:cs="Arial"/>
          <w:color w:val="000000" w:themeColor="text1"/>
          <w:sz w:val="22"/>
          <w:szCs w:val="22"/>
        </w:rPr>
        <w:t xml:space="preserve"> que não tenham representação legal no Brasil com poderes expressos para receber citação e responder administrativa ou judicialmente;</w:t>
      </w:r>
    </w:p>
    <w:p w14:paraId="229F9752" w14:textId="77777777" w:rsidR="00F81347" w:rsidRPr="00E511D6" w:rsidRDefault="00F81347" w:rsidP="00E511D6">
      <w:pPr>
        <w:numPr>
          <w:ilvl w:val="2"/>
          <w:numId w:val="4"/>
        </w:numPr>
        <w:spacing w:line="276" w:lineRule="auto"/>
        <w:ind w:left="0" w:firstLine="0"/>
        <w:jc w:val="both"/>
        <w:rPr>
          <w:rFonts w:ascii="Verdana" w:hAnsi="Verdana" w:cs="Arial"/>
          <w:color w:val="000000" w:themeColor="text1"/>
          <w:sz w:val="22"/>
          <w:szCs w:val="22"/>
        </w:rPr>
      </w:pPr>
      <w:proofErr w:type="gramStart"/>
      <w:r w:rsidRPr="00E511D6">
        <w:rPr>
          <w:rFonts w:ascii="Verdana" w:hAnsi="Verdana" w:cs="Arial"/>
          <w:color w:val="000000" w:themeColor="text1"/>
          <w:sz w:val="22"/>
          <w:szCs w:val="22"/>
        </w:rPr>
        <w:t>que</w:t>
      </w:r>
      <w:proofErr w:type="gramEnd"/>
      <w:r w:rsidRPr="00E511D6">
        <w:rPr>
          <w:rFonts w:ascii="Verdana" w:hAnsi="Verdana" w:cs="Arial"/>
          <w:color w:val="000000" w:themeColor="text1"/>
          <w:sz w:val="22"/>
          <w:szCs w:val="22"/>
        </w:rPr>
        <w:t xml:space="preserve"> se enquadrem nas seguintes vedações:</w:t>
      </w:r>
    </w:p>
    <w:p w14:paraId="5F7CE2AE" w14:textId="4A0D1FF1" w:rsidR="00F81347" w:rsidRPr="00E511D6" w:rsidRDefault="00D9635A" w:rsidP="00E511D6">
      <w:pPr>
        <w:numPr>
          <w:ilvl w:val="3"/>
          <w:numId w:val="6"/>
        </w:numPr>
        <w:tabs>
          <w:tab w:val="left" w:pos="426"/>
        </w:tabs>
        <w:spacing w:line="276" w:lineRule="auto"/>
        <w:ind w:left="0" w:firstLine="0"/>
        <w:jc w:val="both"/>
        <w:rPr>
          <w:rFonts w:ascii="Verdana" w:hAnsi="Verdana" w:cs="Arial"/>
          <w:color w:val="000000" w:themeColor="text1"/>
          <w:sz w:val="22"/>
          <w:szCs w:val="22"/>
        </w:rPr>
      </w:pPr>
      <w:r w:rsidRPr="00E511D6">
        <w:rPr>
          <w:rFonts w:ascii="Verdana" w:hAnsi="Verdana" w:cs="Arial"/>
          <w:color w:val="000000"/>
          <w:sz w:val="22"/>
          <w:szCs w:val="22"/>
        </w:rPr>
        <w:t>Autor</w:t>
      </w:r>
      <w:r w:rsidR="00F81347" w:rsidRPr="00E511D6">
        <w:rPr>
          <w:rFonts w:ascii="Verdana" w:hAnsi="Verdana" w:cs="Arial"/>
          <w:color w:val="000000"/>
          <w:sz w:val="22"/>
          <w:szCs w:val="22"/>
        </w:rPr>
        <w:t xml:space="preserve"> do anteprojeto, do projeto básico ou do projeto executivo, pessoa física ou jurídica, quando a contratação versar sobre obra, serviços ou fornecimento de bens a ele relacionados;</w:t>
      </w:r>
    </w:p>
    <w:p w14:paraId="55110866" w14:textId="67C40D44" w:rsidR="00F81347" w:rsidRPr="00E511D6" w:rsidRDefault="00D9635A" w:rsidP="00E511D6">
      <w:pPr>
        <w:numPr>
          <w:ilvl w:val="3"/>
          <w:numId w:val="6"/>
        </w:numPr>
        <w:tabs>
          <w:tab w:val="left" w:pos="426"/>
        </w:tabs>
        <w:spacing w:line="276" w:lineRule="auto"/>
        <w:ind w:left="0" w:firstLine="0"/>
        <w:jc w:val="both"/>
        <w:rPr>
          <w:rFonts w:ascii="Verdana" w:hAnsi="Verdana" w:cs="Arial"/>
          <w:color w:val="000000" w:themeColor="text1"/>
          <w:sz w:val="22"/>
          <w:szCs w:val="22"/>
        </w:rPr>
      </w:pPr>
      <w:r w:rsidRPr="00E511D6">
        <w:rPr>
          <w:rFonts w:ascii="Verdana" w:hAnsi="Verdana" w:cs="Arial"/>
          <w:color w:val="000000"/>
          <w:sz w:val="22"/>
          <w:szCs w:val="22"/>
        </w:rPr>
        <w:t>Empresa</w:t>
      </w:r>
      <w:r w:rsidR="00F81347" w:rsidRPr="00E511D6">
        <w:rPr>
          <w:rFonts w:ascii="Verdana" w:hAnsi="Verdana" w:cs="Arial"/>
          <w:color w:val="000000"/>
          <w:sz w:val="22"/>
          <w:szCs w:val="22"/>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097C0D12" w14:textId="34167324" w:rsidR="00F81347" w:rsidRPr="00E511D6" w:rsidRDefault="00D9635A" w:rsidP="00E511D6">
      <w:pPr>
        <w:numPr>
          <w:ilvl w:val="3"/>
          <w:numId w:val="6"/>
        </w:numPr>
        <w:tabs>
          <w:tab w:val="left" w:pos="284"/>
        </w:tabs>
        <w:spacing w:line="276" w:lineRule="auto"/>
        <w:ind w:left="0" w:firstLine="0"/>
        <w:jc w:val="both"/>
        <w:rPr>
          <w:rFonts w:ascii="Verdana" w:hAnsi="Verdana" w:cs="Arial"/>
          <w:color w:val="000000" w:themeColor="text1"/>
          <w:sz w:val="22"/>
          <w:szCs w:val="22"/>
        </w:rPr>
      </w:pPr>
      <w:r w:rsidRPr="00E511D6">
        <w:rPr>
          <w:rFonts w:ascii="Verdana" w:hAnsi="Verdana" w:cs="Arial"/>
          <w:color w:val="000000"/>
          <w:sz w:val="22"/>
          <w:szCs w:val="22"/>
        </w:rPr>
        <w:t>Pessoa</w:t>
      </w:r>
      <w:r w:rsidR="00F81347" w:rsidRPr="00E511D6">
        <w:rPr>
          <w:rFonts w:ascii="Verdana" w:hAnsi="Verdana" w:cs="Arial"/>
          <w:color w:val="000000"/>
          <w:sz w:val="22"/>
          <w:szCs w:val="22"/>
        </w:rPr>
        <w:t xml:space="preserve"> física ou jurídica que se encontre, ao tempo da contratação, impossibilitada de contratar em decorrência de sanção que lhe foi imposta;</w:t>
      </w:r>
    </w:p>
    <w:p w14:paraId="770E211C" w14:textId="6AEAE148" w:rsidR="00F81347" w:rsidRPr="00E511D6" w:rsidRDefault="00D9635A" w:rsidP="00E511D6">
      <w:pPr>
        <w:numPr>
          <w:ilvl w:val="3"/>
          <w:numId w:val="6"/>
        </w:numPr>
        <w:tabs>
          <w:tab w:val="left" w:pos="284"/>
        </w:tabs>
        <w:spacing w:line="276" w:lineRule="auto"/>
        <w:ind w:left="0" w:firstLine="0"/>
        <w:jc w:val="both"/>
        <w:rPr>
          <w:rFonts w:ascii="Verdana" w:hAnsi="Verdana" w:cs="Arial"/>
          <w:color w:val="000000" w:themeColor="text1"/>
          <w:sz w:val="22"/>
          <w:szCs w:val="22"/>
        </w:rPr>
      </w:pPr>
      <w:r w:rsidRPr="00E511D6">
        <w:rPr>
          <w:rFonts w:ascii="Verdana" w:hAnsi="Verdana" w:cs="Arial"/>
          <w:color w:val="000000"/>
          <w:sz w:val="22"/>
          <w:szCs w:val="22"/>
        </w:rPr>
        <w:t xml:space="preserve"> Aquele</w:t>
      </w:r>
      <w:r w:rsidR="00F81347" w:rsidRPr="00E511D6">
        <w:rPr>
          <w:rFonts w:ascii="Verdana" w:hAnsi="Verdana" w:cs="Arial"/>
          <w:color w:val="000000"/>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4192A80" w14:textId="587A73C2" w:rsidR="00F81347" w:rsidRPr="00E511D6" w:rsidRDefault="00D9635A" w:rsidP="00E511D6">
      <w:pPr>
        <w:numPr>
          <w:ilvl w:val="3"/>
          <w:numId w:val="6"/>
        </w:numPr>
        <w:tabs>
          <w:tab w:val="left" w:pos="284"/>
        </w:tabs>
        <w:spacing w:line="276" w:lineRule="auto"/>
        <w:ind w:left="0" w:firstLine="0"/>
        <w:jc w:val="both"/>
        <w:rPr>
          <w:rFonts w:ascii="Verdana" w:hAnsi="Verdana" w:cs="Arial"/>
          <w:color w:val="000000" w:themeColor="text1"/>
          <w:sz w:val="22"/>
          <w:szCs w:val="22"/>
        </w:rPr>
      </w:pPr>
      <w:r w:rsidRPr="00E511D6">
        <w:rPr>
          <w:rFonts w:ascii="Verdana" w:hAnsi="Verdana" w:cs="Arial"/>
          <w:color w:val="000000"/>
          <w:sz w:val="22"/>
          <w:szCs w:val="22"/>
        </w:rPr>
        <w:t xml:space="preserve"> Empresas</w:t>
      </w:r>
      <w:r w:rsidR="00F81347" w:rsidRPr="00E511D6">
        <w:rPr>
          <w:rFonts w:ascii="Verdana" w:hAnsi="Verdana" w:cs="Arial"/>
          <w:color w:val="000000"/>
          <w:sz w:val="22"/>
          <w:szCs w:val="22"/>
        </w:rPr>
        <w:t xml:space="preserve"> controladoras, controladas ou coligadas, nos termos da </w:t>
      </w:r>
      <w:hyperlink r:id="rId15">
        <w:r w:rsidR="00F81347" w:rsidRPr="00E511D6">
          <w:rPr>
            <w:rStyle w:val="LinkdaInternet"/>
            <w:rFonts w:ascii="Verdana" w:eastAsia="Calibri" w:hAnsi="Verdana" w:cs="Arial"/>
            <w:sz w:val="22"/>
            <w:szCs w:val="22"/>
          </w:rPr>
          <w:t>Lei nº 6.404, de 15 de dezembro de 1976</w:t>
        </w:r>
      </w:hyperlink>
      <w:r w:rsidR="00F81347" w:rsidRPr="00E511D6">
        <w:rPr>
          <w:rFonts w:ascii="Verdana" w:hAnsi="Verdana" w:cs="Arial"/>
          <w:color w:val="000000"/>
          <w:sz w:val="22"/>
          <w:szCs w:val="22"/>
        </w:rPr>
        <w:t>, concorrendo entre si;</w:t>
      </w:r>
    </w:p>
    <w:p w14:paraId="0480701B" w14:textId="61E7D3BF" w:rsidR="00F81347" w:rsidRPr="00E511D6" w:rsidRDefault="00D9635A" w:rsidP="00E511D6">
      <w:pPr>
        <w:numPr>
          <w:ilvl w:val="3"/>
          <w:numId w:val="6"/>
        </w:numPr>
        <w:tabs>
          <w:tab w:val="left" w:pos="284"/>
          <w:tab w:val="left" w:pos="426"/>
        </w:tabs>
        <w:spacing w:line="276" w:lineRule="auto"/>
        <w:ind w:left="0" w:firstLine="0"/>
        <w:jc w:val="both"/>
        <w:rPr>
          <w:rFonts w:ascii="Verdana" w:hAnsi="Verdana" w:cs="Arial"/>
          <w:color w:val="000000" w:themeColor="text1"/>
          <w:sz w:val="22"/>
          <w:szCs w:val="22"/>
        </w:rPr>
      </w:pPr>
      <w:r w:rsidRPr="00E511D6">
        <w:rPr>
          <w:rFonts w:ascii="Verdana" w:hAnsi="Verdana" w:cs="Arial"/>
          <w:color w:val="000000"/>
          <w:sz w:val="22"/>
          <w:szCs w:val="22"/>
        </w:rPr>
        <w:t>Pessoa</w:t>
      </w:r>
      <w:r w:rsidR="00F81347" w:rsidRPr="00E511D6">
        <w:rPr>
          <w:rFonts w:ascii="Verdana" w:hAnsi="Verdana" w:cs="Arial"/>
          <w:color w:val="000000"/>
          <w:sz w:val="22"/>
          <w:szCs w:val="22"/>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4E597C2C" w14:textId="77777777" w:rsidR="00F81347" w:rsidRPr="00E511D6" w:rsidRDefault="00F81347" w:rsidP="00E511D6">
      <w:pPr>
        <w:numPr>
          <w:ilvl w:val="3"/>
          <w:numId w:val="4"/>
        </w:numPr>
        <w:tabs>
          <w:tab w:val="left" w:pos="993"/>
        </w:tabs>
        <w:spacing w:line="276" w:lineRule="auto"/>
        <w:ind w:left="0" w:firstLine="0"/>
        <w:jc w:val="both"/>
        <w:rPr>
          <w:rFonts w:ascii="Verdana" w:hAnsi="Verdana" w:cs="Arial"/>
          <w:color w:val="000000" w:themeColor="text1"/>
          <w:sz w:val="22"/>
          <w:szCs w:val="22"/>
        </w:rPr>
      </w:pPr>
      <w:r w:rsidRPr="00E511D6">
        <w:rPr>
          <w:rFonts w:ascii="Verdana" w:hAnsi="Verdana" w:cs="Arial"/>
          <w:color w:val="000000"/>
          <w:sz w:val="22"/>
          <w:szCs w:val="22"/>
        </w:rPr>
        <w:t>Equiparam-se aos autores do projeto as empresas integrantes do mesmo grupo econômico;</w:t>
      </w:r>
    </w:p>
    <w:p w14:paraId="59FD7EF2" w14:textId="77777777" w:rsidR="00F81347" w:rsidRPr="00E511D6" w:rsidRDefault="00F81347" w:rsidP="00E511D6">
      <w:pPr>
        <w:numPr>
          <w:ilvl w:val="3"/>
          <w:numId w:val="4"/>
        </w:numPr>
        <w:tabs>
          <w:tab w:val="left" w:pos="567"/>
          <w:tab w:val="left" w:pos="709"/>
          <w:tab w:val="left" w:pos="851"/>
          <w:tab w:val="left" w:pos="993"/>
        </w:tabs>
        <w:spacing w:line="276" w:lineRule="auto"/>
        <w:ind w:left="0" w:firstLine="0"/>
        <w:jc w:val="both"/>
        <w:rPr>
          <w:rFonts w:ascii="Verdana" w:hAnsi="Verdana" w:cs="Arial"/>
          <w:color w:val="000000" w:themeColor="text1"/>
          <w:sz w:val="22"/>
          <w:szCs w:val="22"/>
        </w:rPr>
      </w:pPr>
      <w:r w:rsidRPr="00E511D6">
        <w:rPr>
          <w:rFonts w:ascii="Verdana" w:hAnsi="Verdana" w:cs="Arial"/>
          <w:color w:val="000000"/>
          <w:sz w:val="22"/>
          <w:szCs w:val="22"/>
        </w:rPr>
        <w:lastRenderedPageBreak/>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CFBF762" w14:textId="16A58331" w:rsidR="00F81347" w:rsidRPr="00E511D6" w:rsidRDefault="00D9635A" w:rsidP="00E511D6">
      <w:pPr>
        <w:numPr>
          <w:ilvl w:val="2"/>
          <w:numId w:val="4"/>
        </w:numPr>
        <w:spacing w:line="276" w:lineRule="auto"/>
        <w:ind w:left="0" w:firstLine="0"/>
        <w:jc w:val="both"/>
        <w:rPr>
          <w:rFonts w:ascii="Verdana" w:hAnsi="Verdana" w:cs="Arial"/>
          <w:color w:val="000000" w:themeColor="text1"/>
          <w:sz w:val="22"/>
          <w:szCs w:val="22"/>
        </w:rPr>
      </w:pPr>
      <w:r w:rsidRPr="00E511D6">
        <w:rPr>
          <w:rFonts w:ascii="Verdana" w:hAnsi="Verdana" w:cs="Arial"/>
          <w:color w:val="000000"/>
          <w:sz w:val="22"/>
          <w:szCs w:val="22"/>
        </w:rPr>
        <w:t>Organizações</w:t>
      </w:r>
      <w:r w:rsidR="00F81347" w:rsidRPr="00E511D6">
        <w:rPr>
          <w:rFonts w:ascii="Verdana" w:hAnsi="Verdana" w:cs="Arial"/>
          <w:color w:val="000000"/>
          <w:sz w:val="22"/>
          <w:szCs w:val="22"/>
        </w:rPr>
        <w:t xml:space="preserve"> da Sociedade Civil de Interesse Público - OSCIP, atuando nessa condição (Acórdão nº 746/2014-TCU-Plenário); e</w:t>
      </w:r>
    </w:p>
    <w:p w14:paraId="24ABC3E9"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r w:rsidRPr="00E511D6">
        <w:rPr>
          <w:rFonts w:ascii="Verdana" w:hAnsi="Verdana" w:cs="Arial"/>
          <w:bCs/>
          <w:sz w:val="22"/>
          <w:szCs w:val="22"/>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E511D6">
          <w:rPr>
            <w:rStyle w:val="Hyperlink"/>
            <w:rFonts w:ascii="Verdana" w:hAnsi="Verdana" w:cs="Arial"/>
            <w:bCs/>
            <w:sz w:val="22"/>
            <w:szCs w:val="22"/>
          </w:rPr>
          <w:t>§ 1º do art. 9º da Lei n.º 14.133, de 2021</w:t>
        </w:r>
      </w:hyperlink>
      <w:r w:rsidRPr="00E511D6">
        <w:rPr>
          <w:rFonts w:ascii="Verdana" w:hAnsi="Verdana" w:cs="Arial"/>
          <w:bCs/>
          <w:sz w:val="22"/>
          <w:szCs w:val="22"/>
        </w:rPr>
        <w:t>.</w:t>
      </w:r>
    </w:p>
    <w:p w14:paraId="6C879257" w14:textId="77777777" w:rsidR="00F81347" w:rsidRPr="00E511D6" w:rsidRDefault="00F81347" w:rsidP="00E511D6">
      <w:pPr>
        <w:spacing w:line="276" w:lineRule="auto"/>
        <w:jc w:val="both"/>
        <w:rPr>
          <w:rFonts w:ascii="Verdana" w:hAnsi="Verdana" w:cs="Arial"/>
          <w:bCs/>
          <w:sz w:val="22"/>
          <w:szCs w:val="22"/>
        </w:rPr>
      </w:pPr>
    </w:p>
    <w:p w14:paraId="28060580" w14:textId="77777777" w:rsidR="00F81347" w:rsidRPr="00E511D6" w:rsidRDefault="00F81347" w:rsidP="00E511D6">
      <w:pPr>
        <w:pStyle w:val="Ttulo1"/>
        <w:spacing w:before="0" w:after="0"/>
        <w:ind w:left="0" w:firstLine="0"/>
        <w:rPr>
          <w:rFonts w:ascii="Verdana" w:hAnsi="Verdana"/>
          <w:sz w:val="22"/>
          <w:szCs w:val="22"/>
        </w:rPr>
      </w:pPr>
      <w:bookmarkStart w:id="2" w:name="_Toc118380901"/>
      <w:r w:rsidRPr="00E511D6">
        <w:rPr>
          <w:rFonts w:ascii="Verdana" w:hAnsi="Verdana"/>
          <w:sz w:val="22"/>
          <w:szCs w:val="22"/>
        </w:rPr>
        <w:t>INGRESSO NA DISPENSA ELETRÔNICA E CADASTRAMENTO DA PROPOSTA INICIAL</w:t>
      </w:r>
      <w:bookmarkEnd w:id="2"/>
    </w:p>
    <w:p w14:paraId="0A0DB693" w14:textId="77777777" w:rsidR="00F81347" w:rsidRPr="00E511D6" w:rsidRDefault="00F81347" w:rsidP="00E511D6">
      <w:pPr>
        <w:numPr>
          <w:ilvl w:val="1"/>
          <w:numId w:val="4"/>
        </w:numPr>
        <w:snapToGrid w:val="0"/>
        <w:spacing w:line="276" w:lineRule="auto"/>
        <w:ind w:left="0" w:firstLine="0"/>
        <w:jc w:val="both"/>
        <w:rPr>
          <w:rFonts w:ascii="Verdana" w:hAnsi="Verdana" w:cs="Arial"/>
          <w:sz w:val="22"/>
          <w:szCs w:val="22"/>
        </w:rPr>
      </w:pPr>
      <w:r w:rsidRPr="00E511D6">
        <w:rPr>
          <w:rFonts w:ascii="Verdana" w:hAnsi="Verdana" w:cs="Arial"/>
          <w:color w:val="000000" w:themeColor="text1"/>
          <w:sz w:val="22"/>
          <w:szCs w:val="22"/>
        </w:rPr>
        <w:t>O ingresso do fornecedor na disputa da dispensa eletrônica ocorrerá com o cadastramento de sua proposta inicial, na forma deste item.</w:t>
      </w:r>
    </w:p>
    <w:p w14:paraId="4B21EC49" w14:textId="77777777" w:rsidR="00F81347" w:rsidRPr="00E511D6" w:rsidRDefault="00F81347" w:rsidP="00E511D6">
      <w:pPr>
        <w:numPr>
          <w:ilvl w:val="1"/>
          <w:numId w:val="4"/>
        </w:numPr>
        <w:snapToGrid w:val="0"/>
        <w:spacing w:line="276" w:lineRule="auto"/>
        <w:ind w:left="0" w:firstLine="0"/>
        <w:jc w:val="both"/>
        <w:rPr>
          <w:rFonts w:ascii="Verdana" w:hAnsi="Verdana" w:cs="Arial"/>
          <w:color w:val="000000" w:themeColor="text1"/>
          <w:sz w:val="22"/>
          <w:szCs w:val="22"/>
        </w:rPr>
      </w:pPr>
      <w:r w:rsidRPr="00E511D6">
        <w:rPr>
          <w:rFonts w:ascii="Verdana" w:hAnsi="Verdana" w:cs="Arial"/>
          <w:color w:val="000000" w:themeColor="text1"/>
          <w:sz w:val="22"/>
          <w:szCs w:val="22"/>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6F727FEA" w14:textId="77777777" w:rsidR="00F81347" w:rsidRPr="00E511D6" w:rsidRDefault="00F81347" w:rsidP="00E511D6">
      <w:pPr>
        <w:numPr>
          <w:ilvl w:val="1"/>
          <w:numId w:val="4"/>
        </w:numPr>
        <w:spacing w:line="276" w:lineRule="auto"/>
        <w:ind w:left="0" w:firstLine="0"/>
        <w:jc w:val="both"/>
        <w:rPr>
          <w:rFonts w:ascii="Verdana" w:hAnsi="Verdana" w:cs="Arial"/>
          <w:sz w:val="22"/>
          <w:szCs w:val="22"/>
        </w:rPr>
      </w:pPr>
      <w:r w:rsidRPr="00E511D6">
        <w:rPr>
          <w:rFonts w:ascii="Verdana" w:hAnsi="Verdana" w:cs="Arial"/>
          <w:sz w:val="22"/>
          <w:szCs w:val="22"/>
        </w:rPr>
        <w:t xml:space="preserve">Todas as especificações do </w:t>
      </w:r>
      <w:r w:rsidRPr="00E511D6">
        <w:rPr>
          <w:rFonts w:ascii="Verdana" w:hAnsi="Verdana" w:cs="Arial"/>
          <w:color w:val="000000" w:themeColor="text1"/>
          <w:sz w:val="22"/>
          <w:szCs w:val="22"/>
        </w:rPr>
        <w:t>objeto</w:t>
      </w:r>
      <w:r w:rsidRPr="00E511D6">
        <w:rPr>
          <w:rFonts w:ascii="Verdana" w:hAnsi="Verdana" w:cs="Arial"/>
          <w:sz w:val="22"/>
          <w:szCs w:val="22"/>
        </w:rPr>
        <w:t xml:space="preserve"> contidas na proposta, em especial o preço ou o desconto ofertados, vinculam a Contratada.</w:t>
      </w:r>
    </w:p>
    <w:p w14:paraId="16A21438" w14:textId="77777777" w:rsidR="00F81347" w:rsidRPr="00E511D6" w:rsidRDefault="00F81347" w:rsidP="00E511D6">
      <w:pPr>
        <w:numPr>
          <w:ilvl w:val="1"/>
          <w:numId w:val="4"/>
        </w:numPr>
        <w:spacing w:line="276" w:lineRule="auto"/>
        <w:ind w:left="0" w:firstLine="0"/>
        <w:jc w:val="both"/>
        <w:rPr>
          <w:rFonts w:ascii="Verdana" w:hAnsi="Verdana" w:cs="Arial"/>
          <w:sz w:val="22"/>
          <w:szCs w:val="22"/>
        </w:rPr>
      </w:pPr>
      <w:r w:rsidRPr="00E511D6">
        <w:rPr>
          <w:rFonts w:ascii="Verdana" w:hAnsi="Verdana" w:cs="Arial"/>
          <w:sz w:val="22"/>
          <w:szCs w:val="22"/>
        </w:rPr>
        <w:t>Nos valores propostos estarão inclusos todos os custos operacionais, encargos previdenciários, trabalhistas, tributários, comerciais e quaisquer outros que incidam direta ou indiretamente na execução do objeto;</w:t>
      </w:r>
    </w:p>
    <w:p w14:paraId="62EE6482" w14:textId="24C68B58" w:rsidR="00F81347" w:rsidRPr="00E511D6" w:rsidRDefault="00F81347" w:rsidP="00E511D6">
      <w:pPr>
        <w:numPr>
          <w:ilvl w:val="2"/>
          <w:numId w:val="4"/>
        </w:numPr>
        <w:spacing w:line="276" w:lineRule="auto"/>
        <w:ind w:left="0" w:firstLine="0"/>
        <w:jc w:val="both"/>
        <w:rPr>
          <w:rFonts w:ascii="Verdana" w:hAnsi="Verdana" w:cs="Arial"/>
          <w:sz w:val="22"/>
          <w:szCs w:val="22"/>
        </w:rPr>
      </w:pPr>
      <w:r w:rsidRPr="00E511D6">
        <w:rPr>
          <w:rFonts w:ascii="Verdana" w:hAnsi="Verdana" w:cs="Arial"/>
          <w:sz w:val="22"/>
          <w:szCs w:val="22"/>
        </w:rPr>
        <w:t xml:space="preserve"> A proposta deverá conter declaração de que compreende a integralidade dos custos para atendimento dos direitos trabalhistas assegurados na Constituição Federal, nas leis trabalhistas, nas normas </w:t>
      </w:r>
      <w:r w:rsidR="00B96410" w:rsidRPr="00E511D6">
        <w:rPr>
          <w:rFonts w:ascii="Verdana" w:hAnsi="Verdana" w:cs="Arial"/>
          <w:sz w:val="22"/>
          <w:szCs w:val="22"/>
        </w:rPr>
        <w:t>infra legais</w:t>
      </w:r>
      <w:r w:rsidRPr="00E511D6">
        <w:rPr>
          <w:rFonts w:ascii="Verdana" w:hAnsi="Verdana" w:cs="Arial"/>
          <w:sz w:val="22"/>
          <w:szCs w:val="22"/>
        </w:rPr>
        <w:t>, nas convenções coletivas de trabalho e nos termos de ajustamento de conduta vigentes na data de entrega das propostas.</w:t>
      </w:r>
    </w:p>
    <w:p w14:paraId="6E92C9F5" w14:textId="77777777" w:rsidR="00F81347" w:rsidRPr="00E511D6" w:rsidRDefault="00F81347" w:rsidP="00E511D6">
      <w:pPr>
        <w:numPr>
          <w:ilvl w:val="2"/>
          <w:numId w:val="4"/>
        </w:numPr>
        <w:spacing w:line="276" w:lineRule="auto"/>
        <w:ind w:left="0" w:firstLine="0"/>
        <w:jc w:val="both"/>
        <w:rPr>
          <w:rFonts w:ascii="Verdana" w:hAnsi="Verdana" w:cs="Arial"/>
          <w:sz w:val="22"/>
          <w:szCs w:val="22"/>
        </w:rPr>
      </w:pPr>
      <w:r w:rsidRPr="00E511D6">
        <w:rPr>
          <w:rFonts w:ascii="Verdana" w:hAnsi="Verdana" w:cs="Arial"/>
          <w:sz w:val="22"/>
          <w:szCs w:val="22"/>
        </w:rPr>
        <w:t>Os preços ofertados, tanto na proposta inicial, quanto na etapa de lances, serão de exclusiva responsabilidade do fornecedor, não lhe assistindo o direito de pleitear qualquer alteração, sob alegação de erro, omissão ou qualquer outro pretexto.</w:t>
      </w:r>
    </w:p>
    <w:p w14:paraId="105AAA14" w14:textId="77777777" w:rsidR="00F81347" w:rsidRPr="00E511D6" w:rsidRDefault="00F81347" w:rsidP="00E511D6">
      <w:pPr>
        <w:numPr>
          <w:ilvl w:val="1"/>
          <w:numId w:val="4"/>
        </w:numPr>
        <w:spacing w:line="276" w:lineRule="auto"/>
        <w:ind w:left="0" w:firstLine="0"/>
        <w:jc w:val="both"/>
        <w:rPr>
          <w:rFonts w:ascii="Verdana" w:hAnsi="Verdana" w:cs="Arial"/>
          <w:sz w:val="22"/>
          <w:szCs w:val="22"/>
        </w:rPr>
      </w:pPr>
      <w:r w:rsidRPr="00E511D6">
        <w:rPr>
          <w:rFonts w:ascii="Verdana" w:hAnsi="Verdana" w:cs="Arial"/>
          <w:sz w:val="22"/>
          <w:szCs w:val="22"/>
        </w:rPr>
        <w:t xml:space="preserve">Se o regime tributário da empresa implicar o recolhimento de tributos em percentuais variáveis, a cotação adequada será aquela correspondente à média dos efetivos recolhimentos da empresa nos últimos doze meses. </w:t>
      </w:r>
    </w:p>
    <w:p w14:paraId="013B6E4D" w14:textId="77777777" w:rsidR="00F81347" w:rsidRPr="00E511D6" w:rsidRDefault="00F81347" w:rsidP="00E511D6">
      <w:pPr>
        <w:numPr>
          <w:ilvl w:val="1"/>
          <w:numId w:val="4"/>
        </w:numPr>
        <w:spacing w:line="276" w:lineRule="auto"/>
        <w:ind w:left="0" w:firstLine="0"/>
        <w:jc w:val="both"/>
        <w:rPr>
          <w:rFonts w:ascii="Verdana" w:hAnsi="Verdana" w:cs="Arial"/>
          <w:sz w:val="22"/>
          <w:szCs w:val="22"/>
        </w:rPr>
      </w:pPr>
      <w:r w:rsidRPr="00E511D6">
        <w:rPr>
          <w:rFonts w:ascii="Verdana" w:hAnsi="Verdana" w:cs="Arial"/>
          <w:sz w:val="22"/>
          <w:szCs w:val="22"/>
        </w:rPr>
        <w:t>Independentemente do percentual do tributo que constar da planilha, no pagamento serão retidos na fonte os percentuais estabelecidos pela legislação vigente.</w:t>
      </w:r>
    </w:p>
    <w:p w14:paraId="600339D1" w14:textId="2997FF93" w:rsidR="00F81347" w:rsidRPr="00E511D6" w:rsidRDefault="00F81347" w:rsidP="00E511D6">
      <w:pPr>
        <w:numPr>
          <w:ilvl w:val="1"/>
          <w:numId w:val="4"/>
        </w:numPr>
        <w:spacing w:line="276" w:lineRule="auto"/>
        <w:ind w:left="0" w:firstLine="0"/>
        <w:jc w:val="both"/>
        <w:rPr>
          <w:rFonts w:ascii="Verdana" w:hAnsi="Verdana" w:cs="Arial"/>
          <w:sz w:val="22"/>
          <w:szCs w:val="22"/>
        </w:rPr>
      </w:pPr>
      <w:r w:rsidRPr="00E511D6">
        <w:rPr>
          <w:rFonts w:ascii="Verdana" w:hAnsi="Verdana" w:cs="Arial"/>
          <w:sz w:val="22"/>
          <w:szCs w:val="22"/>
        </w:rPr>
        <w:t xml:space="preserve">A apresentação das propostas implica obrigatoriedade do cumprimento das disposições nelas contidas, em conformidade com o que dispõe o </w:t>
      </w:r>
      <w:r w:rsidRPr="00E511D6">
        <w:rPr>
          <w:rFonts w:ascii="Verdana" w:hAnsi="Verdana" w:cs="Arial"/>
          <w:iCs/>
          <w:sz w:val="22"/>
          <w:szCs w:val="22"/>
        </w:rPr>
        <w:t>Termo de Referência</w:t>
      </w:r>
      <w:r w:rsidRPr="00E511D6">
        <w:rPr>
          <w:rFonts w:ascii="Verdana" w:hAnsi="Verdana" w:cs="Arial"/>
          <w:i/>
          <w:sz w:val="22"/>
          <w:szCs w:val="22"/>
        </w:rPr>
        <w:t>,</w:t>
      </w:r>
      <w:r w:rsidRPr="00E511D6">
        <w:rPr>
          <w:rFonts w:ascii="Verdana" w:hAnsi="Verdana" w:cs="Arial"/>
          <w:i/>
          <w:color w:val="FF0000"/>
          <w:sz w:val="22"/>
          <w:szCs w:val="22"/>
        </w:rPr>
        <w:t xml:space="preserve"> </w:t>
      </w:r>
      <w:r w:rsidRPr="00E511D6">
        <w:rPr>
          <w:rFonts w:ascii="Verdana" w:hAnsi="Verdana" w:cs="Arial"/>
          <w:sz w:val="22"/>
          <w:szCs w:val="22"/>
        </w:rPr>
        <w:t xml:space="preserve">Projeto Básico </w:t>
      </w:r>
      <w:r w:rsidR="00D9635A" w:rsidRPr="00E511D6">
        <w:rPr>
          <w:rFonts w:ascii="Verdana" w:hAnsi="Verdana" w:cs="Arial"/>
          <w:sz w:val="22"/>
          <w:szCs w:val="22"/>
        </w:rPr>
        <w:t>ou</w:t>
      </w:r>
      <w:r w:rsidRPr="00E511D6">
        <w:rPr>
          <w:rFonts w:ascii="Verdana" w:hAnsi="Verdana" w:cs="Arial"/>
          <w:sz w:val="22"/>
          <w:szCs w:val="22"/>
        </w:rPr>
        <w:t xml:space="preserve"> Projeto Executivo,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6CDE974" w14:textId="77777777" w:rsidR="00F81347" w:rsidRPr="00E511D6" w:rsidRDefault="00F81347" w:rsidP="00E511D6">
      <w:pPr>
        <w:numPr>
          <w:ilvl w:val="1"/>
          <w:numId w:val="4"/>
        </w:numPr>
        <w:spacing w:line="276" w:lineRule="auto"/>
        <w:ind w:left="0" w:firstLine="0"/>
        <w:jc w:val="both"/>
        <w:rPr>
          <w:rFonts w:ascii="Verdana" w:hAnsi="Verdana" w:cs="Arial"/>
          <w:color w:val="000000" w:themeColor="text1"/>
          <w:sz w:val="22"/>
          <w:szCs w:val="22"/>
        </w:rPr>
      </w:pPr>
      <w:r w:rsidRPr="00E511D6">
        <w:rPr>
          <w:rFonts w:ascii="Verdana" w:hAnsi="Verdana" w:cs="Arial"/>
          <w:color w:val="000000" w:themeColor="text1"/>
          <w:sz w:val="22"/>
          <w:szCs w:val="22"/>
        </w:rPr>
        <w:lastRenderedPageBreak/>
        <w:t>No cadastramento da proposta inicial, o fornecedor deverá, também, assinalar Termo de Aceitação, em campo próprio do sistema eletrônico, relativo às seguintes declarações:</w:t>
      </w:r>
      <w:r w:rsidRPr="00E511D6">
        <w:rPr>
          <w:rFonts w:ascii="Verdana" w:eastAsia="Zurich BT" w:hAnsi="Verdana" w:cs="Arial"/>
          <w:color w:val="000000" w:themeColor="text1"/>
          <w:sz w:val="22"/>
          <w:szCs w:val="22"/>
        </w:rPr>
        <w:t xml:space="preserve"> </w:t>
      </w:r>
    </w:p>
    <w:p w14:paraId="54820D56" w14:textId="77777777" w:rsidR="00F81347" w:rsidRPr="00E511D6" w:rsidRDefault="00F81347" w:rsidP="00E511D6">
      <w:pPr>
        <w:pStyle w:val="PargrafodaLista"/>
        <w:numPr>
          <w:ilvl w:val="0"/>
          <w:numId w:val="5"/>
        </w:numPr>
        <w:tabs>
          <w:tab w:val="left" w:pos="1440"/>
        </w:tabs>
        <w:snapToGrid w:val="0"/>
        <w:spacing w:line="276" w:lineRule="auto"/>
        <w:ind w:left="0" w:firstLine="0"/>
        <w:jc w:val="both"/>
        <w:rPr>
          <w:rFonts w:ascii="Verdana" w:hAnsi="Verdana" w:cs="Arial"/>
          <w:bCs/>
          <w:vanish/>
          <w:color w:val="000000" w:themeColor="text1"/>
          <w:sz w:val="22"/>
          <w:szCs w:val="22"/>
        </w:rPr>
      </w:pPr>
    </w:p>
    <w:p w14:paraId="1C46825F" w14:textId="77777777" w:rsidR="00F81347" w:rsidRPr="00E511D6" w:rsidRDefault="00F81347" w:rsidP="00E511D6">
      <w:pPr>
        <w:pStyle w:val="PargrafodaLista"/>
        <w:numPr>
          <w:ilvl w:val="1"/>
          <w:numId w:val="5"/>
        </w:numPr>
        <w:tabs>
          <w:tab w:val="left" w:pos="1440"/>
        </w:tabs>
        <w:snapToGrid w:val="0"/>
        <w:spacing w:line="276" w:lineRule="auto"/>
        <w:ind w:left="0" w:firstLine="0"/>
        <w:jc w:val="both"/>
        <w:rPr>
          <w:rFonts w:ascii="Verdana" w:hAnsi="Verdana" w:cs="Arial"/>
          <w:bCs/>
          <w:vanish/>
          <w:color w:val="000000" w:themeColor="text1"/>
          <w:sz w:val="22"/>
          <w:szCs w:val="22"/>
        </w:rPr>
      </w:pPr>
    </w:p>
    <w:p w14:paraId="58044017" w14:textId="77777777" w:rsidR="00F81347" w:rsidRPr="00E511D6" w:rsidRDefault="00F81347" w:rsidP="00E511D6">
      <w:pPr>
        <w:pStyle w:val="PargrafodaLista"/>
        <w:numPr>
          <w:ilvl w:val="1"/>
          <w:numId w:val="5"/>
        </w:numPr>
        <w:tabs>
          <w:tab w:val="left" w:pos="1440"/>
        </w:tabs>
        <w:snapToGrid w:val="0"/>
        <w:spacing w:line="276" w:lineRule="auto"/>
        <w:ind w:left="0" w:firstLine="0"/>
        <w:jc w:val="both"/>
        <w:rPr>
          <w:rFonts w:ascii="Verdana" w:hAnsi="Verdana" w:cs="Arial"/>
          <w:bCs/>
          <w:vanish/>
          <w:color w:val="000000" w:themeColor="text1"/>
          <w:sz w:val="22"/>
          <w:szCs w:val="22"/>
        </w:rPr>
      </w:pPr>
    </w:p>
    <w:p w14:paraId="361B9A6F" w14:textId="77777777" w:rsidR="00F81347" w:rsidRPr="00E511D6" w:rsidRDefault="00F81347" w:rsidP="00E511D6">
      <w:pPr>
        <w:pStyle w:val="PargrafodaLista"/>
        <w:numPr>
          <w:ilvl w:val="1"/>
          <w:numId w:val="5"/>
        </w:numPr>
        <w:tabs>
          <w:tab w:val="left" w:pos="1440"/>
        </w:tabs>
        <w:snapToGrid w:val="0"/>
        <w:spacing w:line="276" w:lineRule="auto"/>
        <w:ind w:left="0" w:firstLine="0"/>
        <w:jc w:val="both"/>
        <w:rPr>
          <w:rFonts w:ascii="Verdana" w:hAnsi="Verdana" w:cs="Arial"/>
          <w:bCs/>
          <w:vanish/>
          <w:color w:val="000000" w:themeColor="text1"/>
          <w:sz w:val="22"/>
          <w:szCs w:val="22"/>
        </w:rPr>
      </w:pPr>
    </w:p>
    <w:p w14:paraId="5C005343" w14:textId="77777777" w:rsidR="00F81347" w:rsidRPr="00E511D6" w:rsidRDefault="00F81347" w:rsidP="00E511D6">
      <w:pPr>
        <w:numPr>
          <w:ilvl w:val="2"/>
          <w:numId w:val="4"/>
        </w:numPr>
        <w:spacing w:line="276" w:lineRule="auto"/>
        <w:ind w:left="0" w:firstLine="0"/>
        <w:jc w:val="both"/>
        <w:rPr>
          <w:rFonts w:ascii="Verdana" w:hAnsi="Verdana" w:cs="Arial"/>
          <w:color w:val="000000" w:themeColor="text1"/>
          <w:sz w:val="22"/>
          <w:szCs w:val="22"/>
        </w:rPr>
      </w:pPr>
      <w:proofErr w:type="gramStart"/>
      <w:r w:rsidRPr="00E511D6">
        <w:rPr>
          <w:rFonts w:ascii="Verdana" w:hAnsi="Verdana" w:cs="Arial"/>
          <w:color w:val="000000" w:themeColor="text1"/>
          <w:sz w:val="22"/>
          <w:szCs w:val="22"/>
        </w:rPr>
        <w:t>que</w:t>
      </w:r>
      <w:proofErr w:type="gramEnd"/>
      <w:r w:rsidRPr="00E511D6">
        <w:rPr>
          <w:rFonts w:ascii="Verdana" w:hAnsi="Verdana" w:cs="Arial"/>
          <w:color w:val="000000" w:themeColor="text1"/>
          <w:sz w:val="22"/>
          <w:szCs w:val="22"/>
        </w:rPr>
        <w:t xml:space="preserve"> inexistem fatos impeditivos para sua habilitação no certame, ciente da obrigatoriedade de declarar ocorrências posteriores;</w:t>
      </w:r>
    </w:p>
    <w:p w14:paraId="1387215C" w14:textId="77777777" w:rsidR="00F81347" w:rsidRPr="00E511D6" w:rsidRDefault="00F81347" w:rsidP="00E511D6">
      <w:pPr>
        <w:numPr>
          <w:ilvl w:val="2"/>
          <w:numId w:val="4"/>
        </w:numPr>
        <w:spacing w:line="276" w:lineRule="auto"/>
        <w:ind w:left="0" w:firstLine="0"/>
        <w:jc w:val="both"/>
        <w:rPr>
          <w:rFonts w:ascii="Verdana" w:hAnsi="Verdana" w:cs="Arial"/>
          <w:color w:val="000000" w:themeColor="text1"/>
          <w:sz w:val="22"/>
          <w:szCs w:val="22"/>
        </w:rPr>
      </w:pPr>
      <w:proofErr w:type="gramStart"/>
      <w:r w:rsidRPr="00E511D6">
        <w:rPr>
          <w:rFonts w:ascii="Verdana" w:hAnsi="Verdana" w:cs="Arial"/>
          <w:color w:val="000000" w:themeColor="text1"/>
          <w:sz w:val="22"/>
          <w:szCs w:val="22"/>
        </w:rPr>
        <w:t>que</w:t>
      </w:r>
      <w:proofErr w:type="gramEnd"/>
      <w:r w:rsidRPr="00E511D6">
        <w:rPr>
          <w:rFonts w:ascii="Verdana" w:hAnsi="Verdana" w:cs="Arial"/>
          <w:color w:val="000000" w:themeColor="text1"/>
          <w:sz w:val="22"/>
          <w:szCs w:val="22"/>
        </w:rPr>
        <w:t xml:space="preserve"> está ciente e concorda com as condições contidas no Aviso de Contratação Direta e seus anexos;</w:t>
      </w:r>
    </w:p>
    <w:p w14:paraId="42178F1A" w14:textId="77777777" w:rsidR="00F81347" w:rsidRPr="00E511D6" w:rsidRDefault="00F81347" w:rsidP="00E511D6">
      <w:pPr>
        <w:numPr>
          <w:ilvl w:val="2"/>
          <w:numId w:val="4"/>
        </w:numPr>
        <w:spacing w:line="276" w:lineRule="auto"/>
        <w:ind w:left="0" w:firstLine="0"/>
        <w:jc w:val="both"/>
        <w:rPr>
          <w:rFonts w:ascii="Verdana" w:hAnsi="Verdana" w:cs="Arial"/>
          <w:color w:val="000000" w:themeColor="text1"/>
          <w:sz w:val="22"/>
          <w:szCs w:val="22"/>
        </w:rPr>
      </w:pPr>
      <w:proofErr w:type="gramStart"/>
      <w:r w:rsidRPr="00E511D6">
        <w:rPr>
          <w:rFonts w:ascii="Verdana" w:hAnsi="Verdana" w:cs="Arial"/>
          <w:color w:val="000000" w:themeColor="text1"/>
          <w:sz w:val="22"/>
          <w:szCs w:val="22"/>
        </w:rPr>
        <w:t>que</w:t>
      </w:r>
      <w:proofErr w:type="gramEnd"/>
      <w:r w:rsidRPr="00E511D6">
        <w:rPr>
          <w:rFonts w:ascii="Verdana" w:hAnsi="Verdana" w:cs="Arial"/>
          <w:color w:val="000000" w:themeColor="text1"/>
          <w:sz w:val="22"/>
          <w:szCs w:val="22"/>
        </w:rPr>
        <w:t xml:space="preserve"> se responsabiliza pelas transações que forem efetuadas no sistema, assumindo-as como firmes e verdadeiras;</w:t>
      </w:r>
    </w:p>
    <w:p w14:paraId="1CD9B9A1" w14:textId="77777777" w:rsidR="00F81347" w:rsidRPr="00E511D6" w:rsidRDefault="00F81347" w:rsidP="00E511D6">
      <w:pPr>
        <w:numPr>
          <w:ilvl w:val="2"/>
          <w:numId w:val="4"/>
        </w:numPr>
        <w:spacing w:line="276" w:lineRule="auto"/>
        <w:ind w:left="0" w:firstLine="0"/>
        <w:jc w:val="both"/>
        <w:rPr>
          <w:rFonts w:ascii="Verdana" w:hAnsi="Verdana" w:cs="Arial"/>
          <w:color w:val="000000" w:themeColor="text1"/>
          <w:sz w:val="22"/>
          <w:szCs w:val="22"/>
        </w:rPr>
      </w:pPr>
      <w:proofErr w:type="gramStart"/>
      <w:r w:rsidRPr="00E511D6">
        <w:rPr>
          <w:rFonts w:ascii="Verdana" w:hAnsi="Verdana" w:cs="Arial"/>
          <w:color w:val="000000" w:themeColor="text1"/>
          <w:sz w:val="22"/>
          <w:szCs w:val="22"/>
        </w:rPr>
        <w:t>que</w:t>
      </w:r>
      <w:proofErr w:type="gramEnd"/>
      <w:r w:rsidRPr="00E511D6">
        <w:rPr>
          <w:rFonts w:ascii="Verdana" w:hAnsi="Verdana" w:cs="Arial"/>
          <w:color w:val="000000" w:themeColor="text1"/>
          <w:sz w:val="22"/>
          <w:szCs w:val="22"/>
        </w:rPr>
        <w:t xml:space="preserve"> cumpre as exigências de reserva de cargos para pessoa com deficiência e para reabilitado da Previdência Social, de que trata </w:t>
      </w:r>
      <w:hyperlink r:id="rId17" w:anchor="art93" w:history="1">
        <w:r w:rsidRPr="00E511D6">
          <w:rPr>
            <w:rStyle w:val="Hyperlink"/>
            <w:rFonts w:ascii="Verdana" w:hAnsi="Verdana" w:cs="Arial"/>
            <w:sz w:val="22"/>
            <w:szCs w:val="22"/>
          </w:rPr>
          <w:t>o art. 93 da Lei nº 8.213/91</w:t>
        </w:r>
      </w:hyperlink>
      <w:r w:rsidRPr="00E511D6">
        <w:rPr>
          <w:rFonts w:ascii="Verdana" w:hAnsi="Verdana" w:cs="Arial"/>
          <w:color w:val="000000" w:themeColor="text1"/>
          <w:sz w:val="22"/>
          <w:szCs w:val="22"/>
        </w:rPr>
        <w:t>.</w:t>
      </w:r>
    </w:p>
    <w:p w14:paraId="67B31F84" w14:textId="77777777" w:rsidR="00F81347" w:rsidRPr="00E511D6" w:rsidRDefault="00F81347" w:rsidP="00E511D6">
      <w:pPr>
        <w:numPr>
          <w:ilvl w:val="2"/>
          <w:numId w:val="4"/>
        </w:numPr>
        <w:spacing w:line="276" w:lineRule="auto"/>
        <w:ind w:left="0" w:firstLine="0"/>
        <w:jc w:val="both"/>
        <w:rPr>
          <w:rFonts w:ascii="Verdana" w:hAnsi="Verdana" w:cs="Arial"/>
          <w:color w:val="000000" w:themeColor="text1"/>
          <w:sz w:val="22"/>
          <w:szCs w:val="22"/>
        </w:rPr>
      </w:pPr>
      <w:proofErr w:type="gramStart"/>
      <w:r w:rsidRPr="00E511D6">
        <w:rPr>
          <w:rFonts w:ascii="Verdana" w:hAnsi="Verdana" w:cs="Arial"/>
          <w:color w:val="000000" w:themeColor="text1"/>
          <w:sz w:val="22"/>
          <w:szCs w:val="22"/>
        </w:rPr>
        <w:t>que</w:t>
      </w:r>
      <w:proofErr w:type="gramEnd"/>
      <w:r w:rsidRPr="00E511D6">
        <w:rPr>
          <w:rFonts w:ascii="Verdana" w:hAnsi="Verdana" w:cs="Arial"/>
          <w:color w:val="000000" w:themeColor="text1"/>
          <w:sz w:val="22"/>
          <w:szCs w:val="22"/>
        </w:rPr>
        <w:t xml:space="preserve"> não emprega menor de 18 anos em trabalho noturno, perigoso ou insalubre e não emprega menor de 16 anos, salvo menor, a partir de 14 anos, na condição de aprendiz, nos termos do </w:t>
      </w:r>
      <w:hyperlink r:id="rId18" w:anchor="art7" w:history="1">
        <w:r w:rsidRPr="00E511D6">
          <w:rPr>
            <w:rStyle w:val="Hyperlink"/>
            <w:rFonts w:ascii="Verdana" w:hAnsi="Verdana" w:cs="Arial"/>
            <w:sz w:val="22"/>
            <w:szCs w:val="22"/>
          </w:rPr>
          <w:t>artigo 7°, XXXIII, da Constituição</w:t>
        </w:r>
      </w:hyperlink>
      <w:r w:rsidRPr="00E511D6">
        <w:rPr>
          <w:rFonts w:ascii="Verdana" w:hAnsi="Verdana" w:cs="Arial"/>
          <w:color w:val="000000" w:themeColor="text1"/>
          <w:sz w:val="22"/>
          <w:szCs w:val="22"/>
        </w:rPr>
        <w:t>;</w:t>
      </w:r>
    </w:p>
    <w:p w14:paraId="5DCCF679" w14:textId="77777777" w:rsidR="00F81347" w:rsidRPr="00E511D6" w:rsidRDefault="00F81347" w:rsidP="00E511D6">
      <w:pPr>
        <w:numPr>
          <w:ilvl w:val="1"/>
          <w:numId w:val="4"/>
        </w:numPr>
        <w:spacing w:line="276" w:lineRule="auto"/>
        <w:ind w:left="0" w:firstLine="0"/>
        <w:jc w:val="both"/>
        <w:rPr>
          <w:rFonts w:ascii="Verdana" w:hAnsi="Verdana" w:cs="Arial"/>
          <w:color w:val="000000" w:themeColor="text1"/>
          <w:sz w:val="22"/>
          <w:szCs w:val="22"/>
        </w:rPr>
      </w:pPr>
      <w:r w:rsidRPr="00E511D6">
        <w:rPr>
          <w:rFonts w:ascii="Verdana" w:hAnsi="Verdana" w:cs="Arial"/>
          <w:color w:val="000000" w:themeColor="text1"/>
          <w:sz w:val="22"/>
          <w:szCs w:val="22"/>
        </w:rPr>
        <w:t xml:space="preserve">O licitante organizado em cooperativa deverá declarar, ainda, em campo próprio do sistema eletrônico, que cumpre os requisitos estabelecidos no </w:t>
      </w:r>
      <w:hyperlink r:id="rId19" w:anchor="art16" w:history="1">
        <w:r w:rsidRPr="00E511D6">
          <w:rPr>
            <w:rStyle w:val="Hyperlink"/>
            <w:rFonts w:ascii="Verdana" w:hAnsi="Verdana" w:cs="Arial"/>
            <w:sz w:val="22"/>
            <w:szCs w:val="22"/>
          </w:rPr>
          <w:t>artigo 16 da Lei nº 14.133, de 2021.</w:t>
        </w:r>
      </w:hyperlink>
    </w:p>
    <w:p w14:paraId="1B1872E6" w14:textId="77777777" w:rsidR="00F81347" w:rsidRPr="00E511D6" w:rsidRDefault="00F81347" w:rsidP="00E511D6">
      <w:pPr>
        <w:numPr>
          <w:ilvl w:val="1"/>
          <w:numId w:val="4"/>
        </w:numPr>
        <w:spacing w:line="276" w:lineRule="auto"/>
        <w:ind w:left="0" w:firstLine="0"/>
        <w:jc w:val="both"/>
        <w:rPr>
          <w:rFonts w:ascii="Verdana" w:hAnsi="Verdana" w:cs="Arial"/>
          <w:color w:val="000000" w:themeColor="text1"/>
          <w:sz w:val="22"/>
          <w:szCs w:val="22"/>
        </w:rPr>
      </w:pPr>
      <w:r w:rsidRPr="00E511D6">
        <w:rPr>
          <w:rFonts w:ascii="Verdana" w:hAnsi="Verdana" w:cs="Arial"/>
          <w:color w:val="000000" w:themeColor="text1"/>
          <w:sz w:val="22"/>
          <w:szCs w:val="22"/>
        </w:rPr>
        <w:t xml:space="preserve">O fornecedor enquadrado como microempresa, empresa de pequeno porte ou sociedade cooperativa deverá declarar, ainda, em campo próprio do sistema eletrônico, que cumpre os requisitos estabelecidos no </w:t>
      </w:r>
      <w:hyperlink r:id="rId20" w:anchor="art3" w:history="1">
        <w:r w:rsidRPr="00E511D6">
          <w:rPr>
            <w:rStyle w:val="Hyperlink"/>
            <w:rFonts w:ascii="Verdana" w:hAnsi="Verdana" w:cs="Arial"/>
            <w:sz w:val="22"/>
            <w:szCs w:val="22"/>
          </w:rPr>
          <w:t>artigo 3° da Lei Complementar nº 123, de 2006</w:t>
        </w:r>
      </w:hyperlink>
      <w:r w:rsidRPr="00E511D6">
        <w:rPr>
          <w:rFonts w:ascii="Verdana" w:hAnsi="Verdana" w:cs="Arial"/>
          <w:color w:val="000000" w:themeColor="text1"/>
          <w:sz w:val="22"/>
          <w:szCs w:val="22"/>
        </w:rPr>
        <w:t xml:space="preserve">, estando apto a usufruir do tratamento favorecido estabelecido em seus </w:t>
      </w:r>
      <w:proofErr w:type="spellStart"/>
      <w:r w:rsidRPr="00E511D6">
        <w:rPr>
          <w:rFonts w:ascii="Verdana" w:hAnsi="Verdana" w:cs="Arial"/>
          <w:color w:val="000000" w:themeColor="text1"/>
          <w:sz w:val="22"/>
          <w:szCs w:val="22"/>
        </w:rPr>
        <w:t>arts</w:t>
      </w:r>
      <w:proofErr w:type="spellEnd"/>
      <w:r w:rsidRPr="00E511D6">
        <w:rPr>
          <w:rFonts w:ascii="Verdana" w:hAnsi="Verdana" w:cs="Arial"/>
          <w:color w:val="000000" w:themeColor="text1"/>
          <w:sz w:val="22"/>
          <w:szCs w:val="22"/>
        </w:rPr>
        <w:t xml:space="preserve">. 42 a 49, observado o disposto nos </w:t>
      </w:r>
      <w:hyperlink r:id="rId21" w:anchor="art4§1" w:history="1">
        <w:r w:rsidRPr="00E511D6">
          <w:rPr>
            <w:rStyle w:val="Hyperlink"/>
            <w:rFonts w:ascii="Verdana" w:hAnsi="Verdana" w:cs="Arial"/>
            <w:sz w:val="22"/>
            <w:szCs w:val="22"/>
          </w:rPr>
          <w:t>§§ 1º ao 3º do art. 4º, da Lei n.º 14.133, de 2021.</w:t>
        </w:r>
      </w:hyperlink>
    </w:p>
    <w:p w14:paraId="13FCAD76" w14:textId="77777777" w:rsidR="00F81347" w:rsidRPr="00BB4DFB" w:rsidRDefault="00F81347" w:rsidP="00E511D6">
      <w:pPr>
        <w:numPr>
          <w:ilvl w:val="1"/>
          <w:numId w:val="4"/>
        </w:numPr>
        <w:spacing w:line="276" w:lineRule="auto"/>
        <w:ind w:left="0" w:firstLine="0"/>
        <w:jc w:val="both"/>
        <w:rPr>
          <w:rFonts w:ascii="Verdana" w:hAnsi="Verdana" w:cs="Arial"/>
          <w:sz w:val="22"/>
          <w:szCs w:val="22"/>
        </w:rPr>
      </w:pPr>
      <w:r w:rsidRPr="00BB4DFB">
        <w:rPr>
          <w:rFonts w:ascii="Verdana" w:hAnsi="Verdana" w:cs="Arial"/>
          <w:sz w:val="22"/>
          <w:szCs w:val="22"/>
        </w:rPr>
        <w:t>Desde que disponibilizada a funcionalidade no sistema, fica facultado ao fornecedor, ao cadastrar sua proposta inicial, a parametrização de valor final mínimo, com o registro do seu lance final aceitável (menor preço ou maior desconto, conforme o caso).</w:t>
      </w:r>
    </w:p>
    <w:p w14:paraId="5F973B6B" w14:textId="77777777" w:rsidR="00F81347" w:rsidRPr="00BB4DFB" w:rsidRDefault="00F81347" w:rsidP="00E511D6">
      <w:pPr>
        <w:numPr>
          <w:ilvl w:val="2"/>
          <w:numId w:val="4"/>
        </w:numPr>
        <w:tabs>
          <w:tab w:val="left" w:pos="709"/>
          <w:tab w:val="left" w:pos="851"/>
        </w:tabs>
        <w:spacing w:line="276" w:lineRule="auto"/>
        <w:ind w:left="0" w:firstLine="0"/>
        <w:jc w:val="both"/>
        <w:rPr>
          <w:rFonts w:ascii="Verdana" w:hAnsi="Verdana" w:cs="Arial"/>
          <w:sz w:val="22"/>
          <w:szCs w:val="22"/>
        </w:rPr>
      </w:pPr>
      <w:r w:rsidRPr="00BB4DFB">
        <w:rPr>
          <w:rFonts w:ascii="Verdana" w:hAnsi="Verdana" w:cs="Arial"/>
          <w:sz w:val="22"/>
          <w:szCs w:val="22"/>
        </w:rPr>
        <w:t xml:space="preserve">Feita essa opção os lances serão enviados automaticamente pelo sistema, respeitados os limites cadastrados pelo fornecedor e o intervalo mínimo entre lances previsto neste aviso. </w:t>
      </w:r>
    </w:p>
    <w:p w14:paraId="47CF5083" w14:textId="77777777" w:rsidR="00F81347" w:rsidRPr="00BB4DFB" w:rsidRDefault="00F81347" w:rsidP="00E511D6">
      <w:pPr>
        <w:numPr>
          <w:ilvl w:val="3"/>
          <w:numId w:val="4"/>
        </w:numPr>
        <w:tabs>
          <w:tab w:val="left" w:pos="1276"/>
        </w:tabs>
        <w:spacing w:line="276" w:lineRule="auto"/>
        <w:ind w:left="0" w:firstLine="0"/>
        <w:jc w:val="both"/>
        <w:rPr>
          <w:rFonts w:ascii="Verdana" w:hAnsi="Verdana" w:cs="Arial"/>
          <w:sz w:val="22"/>
          <w:szCs w:val="22"/>
        </w:rPr>
      </w:pPr>
      <w:r w:rsidRPr="00BB4DFB">
        <w:rPr>
          <w:rFonts w:ascii="Verdana" w:hAnsi="Verdana" w:cs="Arial"/>
          <w:sz w:val="22"/>
          <w:szCs w:val="22"/>
        </w:rPr>
        <w:t>Sem prejuízo do disposto acima, os lances poderão ser enviados manualmente, na forma da seção respectiva deste Aviso de Contratação Direta;</w:t>
      </w:r>
    </w:p>
    <w:p w14:paraId="775086DB" w14:textId="77777777" w:rsidR="00F81347" w:rsidRPr="00BB4DFB" w:rsidRDefault="00F81347" w:rsidP="00E511D6">
      <w:pPr>
        <w:numPr>
          <w:ilvl w:val="2"/>
          <w:numId w:val="4"/>
        </w:numPr>
        <w:tabs>
          <w:tab w:val="left" w:pos="709"/>
          <w:tab w:val="left" w:pos="851"/>
        </w:tabs>
        <w:spacing w:line="276" w:lineRule="auto"/>
        <w:ind w:left="0" w:firstLine="0"/>
        <w:jc w:val="both"/>
        <w:rPr>
          <w:rFonts w:ascii="Verdana" w:hAnsi="Verdana" w:cs="Arial"/>
          <w:sz w:val="22"/>
          <w:szCs w:val="22"/>
        </w:rPr>
      </w:pPr>
      <w:r w:rsidRPr="00BB4DFB">
        <w:rPr>
          <w:rFonts w:ascii="Verdana" w:hAnsi="Verdana" w:cs="Arial"/>
          <w:sz w:val="22"/>
          <w:szCs w:val="22"/>
        </w:rPr>
        <w:t>O valor final mínimo poderá ser alterado pelo fornecedor durante a fase de disputa, desde que não assuma valor superior a lance já registrado por ele no sistema.</w:t>
      </w:r>
    </w:p>
    <w:p w14:paraId="67527485" w14:textId="77777777" w:rsidR="00F81347" w:rsidRPr="00BB4DFB" w:rsidRDefault="00F81347" w:rsidP="00E511D6">
      <w:pPr>
        <w:numPr>
          <w:ilvl w:val="2"/>
          <w:numId w:val="4"/>
        </w:numPr>
        <w:tabs>
          <w:tab w:val="left" w:pos="851"/>
        </w:tabs>
        <w:spacing w:line="276" w:lineRule="auto"/>
        <w:ind w:left="0" w:firstLine="0"/>
        <w:jc w:val="both"/>
        <w:rPr>
          <w:rFonts w:ascii="Verdana" w:hAnsi="Verdana" w:cs="Arial"/>
          <w:sz w:val="22"/>
          <w:szCs w:val="22"/>
        </w:rPr>
      </w:pPr>
      <w:r w:rsidRPr="00BB4DFB">
        <w:rPr>
          <w:rFonts w:ascii="Verdana" w:hAnsi="Verdana" w:cs="Arial"/>
          <w:sz w:val="22"/>
          <w:szCs w:val="22"/>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614D00FC" w14:textId="77777777" w:rsidR="00F81347" w:rsidRPr="00E511D6" w:rsidRDefault="00F81347" w:rsidP="00E511D6">
      <w:pPr>
        <w:pStyle w:val="Ttulo1"/>
        <w:spacing w:before="0" w:after="0"/>
        <w:ind w:left="0" w:firstLine="0"/>
        <w:rPr>
          <w:rFonts w:ascii="Verdana" w:hAnsi="Verdana"/>
          <w:sz w:val="22"/>
          <w:szCs w:val="22"/>
        </w:rPr>
      </w:pPr>
      <w:bookmarkStart w:id="3" w:name="_Toc118380902"/>
      <w:r w:rsidRPr="00E511D6">
        <w:rPr>
          <w:rFonts w:ascii="Verdana" w:hAnsi="Verdana"/>
          <w:sz w:val="22"/>
          <w:szCs w:val="22"/>
        </w:rPr>
        <w:t>FASE DE LANCES</w:t>
      </w:r>
      <w:bookmarkEnd w:id="3"/>
    </w:p>
    <w:p w14:paraId="622BA840"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 xml:space="preserve">A partir da data e horário estabelecidos neste Aviso de Contratação Direta, a sessão pública será automaticamente aberta pelo sistema para o envio de lances públicos e sucessivos, </w:t>
      </w:r>
      <w:r w:rsidRPr="00E511D6">
        <w:rPr>
          <w:rFonts w:ascii="Verdana" w:hAnsi="Verdana" w:cs="Arial"/>
          <w:bCs/>
          <w:sz w:val="22"/>
          <w:szCs w:val="22"/>
          <w:lang w:eastAsia="en-US"/>
        </w:rPr>
        <w:t>exclusivamente por meio do sistema eletrônico</w:t>
      </w:r>
      <w:r w:rsidRPr="00E511D6">
        <w:rPr>
          <w:rFonts w:ascii="Verdana" w:hAnsi="Verdana" w:cs="Arial"/>
          <w:sz w:val="22"/>
          <w:szCs w:val="22"/>
          <w:lang w:eastAsia="en-US"/>
        </w:rPr>
        <w:t xml:space="preserve">, </w:t>
      </w:r>
      <w:r w:rsidRPr="00E511D6">
        <w:rPr>
          <w:rFonts w:ascii="Verdana" w:hAnsi="Verdana" w:cs="Arial"/>
          <w:color w:val="000000" w:themeColor="text1"/>
          <w:sz w:val="22"/>
          <w:szCs w:val="22"/>
          <w:lang w:eastAsia="en-US"/>
        </w:rPr>
        <w:t>sendo encerrado no horário de finalização de lances também já previsto neste aviso.</w:t>
      </w:r>
    </w:p>
    <w:p w14:paraId="3FE27DE2"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rPr>
        <w:t xml:space="preserve">Iniciada a etapa competitiva, os fornecedores deverão encaminhar lances exclusivamente por meio de sistema eletrônico, sendo imediatamente informados do seu recebimento e do valor consignado no registro. </w:t>
      </w:r>
    </w:p>
    <w:p w14:paraId="6F0430BF" w14:textId="77777777" w:rsidR="00F81347" w:rsidRPr="00E511D6" w:rsidRDefault="00F81347" w:rsidP="00E511D6">
      <w:pPr>
        <w:pStyle w:val="PargrafodaLista"/>
        <w:numPr>
          <w:ilvl w:val="2"/>
          <w:numId w:val="4"/>
        </w:numPr>
        <w:spacing w:line="276" w:lineRule="auto"/>
        <w:ind w:left="0" w:firstLine="0"/>
        <w:jc w:val="both"/>
        <w:rPr>
          <w:rFonts w:ascii="Verdana" w:hAnsi="Verdana" w:cs="Arial"/>
          <w:sz w:val="22"/>
          <w:szCs w:val="22"/>
          <w:lang w:eastAsia="en-US"/>
        </w:rPr>
      </w:pPr>
      <w:r w:rsidRPr="00E511D6">
        <w:rPr>
          <w:rFonts w:ascii="Verdana" w:hAnsi="Verdana" w:cs="Arial"/>
          <w:sz w:val="22"/>
          <w:szCs w:val="22"/>
        </w:rPr>
        <w:t xml:space="preserve">O lance </w:t>
      </w:r>
      <w:r w:rsidRPr="00E511D6">
        <w:rPr>
          <w:rFonts w:ascii="Verdana" w:hAnsi="Verdana" w:cs="Arial"/>
          <w:color w:val="000000" w:themeColor="text1"/>
          <w:sz w:val="22"/>
          <w:szCs w:val="22"/>
          <w:lang w:eastAsia="en-US"/>
        </w:rPr>
        <w:t>deverá</w:t>
      </w:r>
      <w:r w:rsidRPr="00E511D6">
        <w:rPr>
          <w:rFonts w:ascii="Verdana" w:hAnsi="Verdana" w:cs="Arial"/>
          <w:sz w:val="22"/>
          <w:szCs w:val="22"/>
        </w:rPr>
        <w:t xml:space="preserve"> ser ofertado pelo valor unitário do item.</w:t>
      </w:r>
    </w:p>
    <w:p w14:paraId="0ECF13F0" w14:textId="77777777" w:rsidR="00F81347" w:rsidRPr="00E511D6" w:rsidRDefault="00F81347" w:rsidP="00E511D6">
      <w:pPr>
        <w:pStyle w:val="Citao"/>
        <w:numPr>
          <w:ilvl w:val="1"/>
          <w:numId w:val="4"/>
        </w:numPr>
        <w:pBdr>
          <w:top w:val="none" w:sz="0" w:space="0" w:color="auto"/>
          <w:left w:val="none" w:sz="0" w:space="0" w:color="auto"/>
          <w:bottom w:val="none" w:sz="0" w:space="0" w:color="auto"/>
          <w:right w:val="none" w:sz="0" w:space="0" w:color="auto"/>
        </w:pBdr>
        <w:shd w:val="clear" w:color="auto" w:fill="FFFFFF" w:themeFill="background1"/>
        <w:spacing w:before="0" w:line="276" w:lineRule="auto"/>
        <w:ind w:left="0" w:firstLine="0"/>
        <w:contextualSpacing/>
        <w:rPr>
          <w:rFonts w:ascii="Verdana" w:hAnsi="Verdana" w:cs="Arial"/>
          <w:i w:val="0"/>
          <w:iCs w:val="0"/>
          <w:color w:val="000000" w:themeColor="text1"/>
          <w:sz w:val="22"/>
          <w:szCs w:val="22"/>
        </w:rPr>
      </w:pPr>
      <w:r w:rsidRPr="00E511D6">
        <w:rPr>
          <w:rFonts w:ascii="Verdana" w:hAnsi="Verdana" w:cs="Arial"/>
          <w:i w:val="0"/>
          <w:iCs w:val="0"/>
          <w:color w:val="000000" w:themeColor="text1"/>
          <w:sz w:val="22"/>
          <w:szCs w:val="22"/>
        </w:rPr>
        <w:lastRenderedPageBreak/>
        <w:t>O fornecedor somente poderá oferecer valor inferior ou maior percentual de desconto em relação ao último lance por ele ofertado e registrado pelo sistema.</w:t>
      </w:r>
    </w:p>
    <w:p w14:paraId="393C9E1A" w14:textId="77777777" w:rsidR="00F81347" w:rsidRPr="00E511D6" w:rsidRDefault="00F81347" w:rsidP="00E511D6">
      <w:pPr>
        <w:pStyle w:val="PargrafodaLista"/>
        <w:numPr>
          <w:ilvl w:val="2"/>
          <w:numId w:val="4"/>
        </w:numPr>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658A22F6" w14:textId="5211910A" w:rsidR="00F81347" w:rsidRPr="00E511D6" w:rsidRDefault="00F81347" w:rsidP="00E511D6">
      <w:pPr>
        <w:pStyle w:val="PargrafodaLista"/>
        <w:numPr>
          <w:ilvl w:val="2"/>
          <w:numId w:val="4"/>
        </w:numPr>
        <w:spacing w:line="276" w:lineRule="auto"/>
        <w:ind w:left="0" w:firstLine="0"/>
        <w:jc w:val="both"/>
        <w:rPr>
          <w:rFonts w:ascii="Verdana" w:hAnsi="Verdana" w:cs="Arial"/>
          <w:color w:val="000000" w:themeColor="text1"/>
          <w:sz w:val="22"/>
          <w:szCs w:val="22"/>
          <w:lang w:eastAsia="en-US"/>
        </w:rPr>
      </w:pPr>
      <w:r w:rsidRPr="007010C4">
        <w:rPr>
          <w:rFonts w:ascii="Verdana" w:hAnsi="Verdana" w:cs="Arial"/>
          <w:sz w:val="22"/>
          <w:szCs w:val="22"/>
        </w:rPr>
        <w:t>O intervalo mínimo de diferença de valores ou percentuais entre os lances</w:t>
      </w:r>
      <w:r w:rsidRPr="00E511D6">
        <w:rPr>
          <w:rFonts w:ascii="Verdana" w:hAnsi="Verdana" w:cs="Arial"/>
          <w:sz w:val="22"/>
          <w:szCs w:val="22"/>
        </w:rPr>
        <w:t>, que incidirá tanto em relação aos lances intermediários quanto em relação ao que cobrir a melhor oferta é de</w:t>
      </w:r>
      <w:r w:rsidR="00B86B62">
        <w:rPr>
          <w:rFonts w:ascii="Verdana" w:hAnsi="Verdana" w:cs="Arial"/>
          <w:sz w:val="22"/>
          <w:szCs w:val="22"/>
        </w:rPr>
        <w:t xml:space="preserve"> 0,01 (um centavo)</w:t>
      </w:r>
    </w:p>
    <w:p w14:paraId="7F6C1732"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Havendo lances iguais ao menor já ofertado, prevalecerá aquele que for recebido e registrado primeiro no sistema.</w:t>
      </w:r>
    </w:p>
    <w:p w14:paraId="70C2E594"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Caso o fornecedor não apresente lances, concorrerá com o valor de sua proposta.</w:t>
      </w:r>
    </w:p>
    <w:p w14:paraId="7FEE47E3"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Durante o procedimento, os fornecedores serão informados, em tempo real, do valor do menor lance ou do maior desconto registrado, vedada a identificação do fornecedor.</w:t>
      </w:r>
    </w:p>
    <w:p w14:paraId="7348C9AC"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Imediatamente após o término do prazo estabelecido para a fase de lances, haverá o seu encerramento, com o ordenamento e divulgação dos lances, pelo sistema, em ordem crescente de classificação.</w:t>
      </w:r>
    </w:p>
    <w:p w14:paraId="4A6DAF37" w14:textId="77777777" w:rsidR="00F81347" w:rsidRPr="00E511D6" w:rsidRDefault="00F81347" w:rsidP="00E511D6">
      <w:pPr>
        <w:pStyle w:val="PargrafodaLista"/>
        <w:numPr>
          <w:ilvl w:val="2"/>
          <w:numId w:val="4"/>
        </w:numPr>
        <w:spacing w:line="276" w:lineRule="auto"/>
        <w:ind w:left="0" w:firstLine="0"/>
        <w:jc w:val="both"/>
        <w:rPr>
          <w:rFonts w:ascii="Verdana" w:hAnsi="Verdana" w:cs="Arial"/>
          <w:sz w:val="22"/>
          <w:szCs w:val="22"/>
        </w:rPr>
      </w:pPr>
      <w:r w:rsidRPr="00E511D6">
        <w:rPr>
          <w:rFonts w:ascii="Verdana" w:hAnsi="Verdana" w:cs="Arial"/>
          <w:color w:val="000000" w:themeColor="text1"/>
          <w:sz w:val="22"/>
          <w:szCs w:val="22"/>
          <w:lang w:eastAsia="en-US"/>
        </w:rPr>
        <w:t>O encerramento da fase de lances ocorrerá de forma automática pontualmente no horário indicado, sem qualquer possibilidade de prorrogação e não havendo tempo aleatório ou mecanismo similar.</w:t>
      </w:r>
    </w:p>
    <w:p w14:paraId="6CE7A1D3" w14:textId="77777777" w:rsidR="00F81347" w:rsidRPr="00E511D6" w:rsidRDefault="00F81347" w:rsidP="00E511D6">
      <w:pPr>
        <w:pStyle w:val="Ttulo1"/>
        <w:spacing w:before="0" w:after="0"/>
        <w:ind w:left="0" w:firstLine="0"/>
        <w:rPr>
          <w:rFonts w:ascii="Verdana" w:hAnsi="Verdana"/>
          <w:sz w:val="22"/>
          <w:szCs w:val="22"/>
        </w:rPr>
      </w:pPr>
      <w:bookmarkStart w:id="4" w:name="_Toc118380903"/>
      <w:r w:rsidRPr="00E511D6">
        <w:rPr>
          <w:rFonts w:ascii="Verdana" w:hAnsi="Verdana"/>
          <w:sz w:val="22"/>
          <w:szCs w:val="22"/>
        </w:rPr>
        <w:t>JULGAMENTO DAS PROPOSTAS DE PREÇO</w:t>
      </w:r>
      <w:bookmarkEnd w:id="4"/>
    </w:p>
    <w:p w14:paraId="0D381B7C"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sz w:val="22"/>
          <w:szCs w:val="22"/>
        </w:rPr>
      </w:pPr>
      <w:r w:rsidRPr="00E511D6">
        <w:rPr>
          <w:rFonts w:ascii="Verdana" w:hAnsi="Verdana" w:cs="Arial"/>
          <w:sz w:val="22"/>
          <w:szCs w:val="22"/>
        </w:rPr>
        <w:t>Encerrada a fase de lances, será verificada a conformidade da proposta classificada em primeiro lugar quanto à adequação do objeto e à compatibilidade do preço em relação ao estipulado para a contratação.</w:t>
      </w:r>
    </w:p>
    <w:p w14:paraId="3C831307"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sz w:val="22"/>
          <w:szCs w:val="22"/>
        </w:rPr>
      </w:pPr>
      <w:r w:rsidRPr="00E511D6">
        <w:rPr>
          <w:rFonts w:ascii="Verdana" w:hAnsi="Verdana" w:cs="Arial"/>
          <w:sz w:val="22"/>
          <w:szCs w:val="22"/>
        </w:rPr>
        <w:t>No caso de o preço da proposta do primeiro colocado estar acima do preço máximo definido para a contratação, poderá haver a negociação de condições mais vantajosas.</w:t>
      </w:r>
    </w:p>
    <w:p w14:paraId="0B7DC91D" w14:textId="77777777" w:rsidR="00F81347" w:rsidRPr="00E511D6" w:rsidRDefault="00F81347" w:rsidP="00E511D6">
      <w:pPr>
        <w:pStyle w:val="PargrafodaLista"/>
        <w:numPr>
          <w:ilvl w:val="2"/>
          <w:numId w:val="4"/>
        </w:numPr>
        <w:spacing w:line="276" w:lineRule="auto"/>
        <w:ind w:left="0" w:firstLine="0"/>
        <w:jc w:val="both"/>
        <w:rPr>
          <w:rFonts w:ascii="Verdana" w:hAnsi="Verdana" w:cs="Arial"/>
          <w:sz w:val="22"/>
          <w:szCs w:val="22"/>
        </w:rPr>
      </w:pPr>
      <w:r w:rsidRPr="00E511D6">
        <w:rPr>
          <w:rFonts w:ascii="Verdana" w:hAnsi="Verdana" w:cs="Arial"/>
          <w:color w:val="000000"/>
          <w:sz w:val="22"/>
          <w:szCs w:val="22"/>
        </w:rPr>
        <w:t>Neste caso, será encaminhada contraproposta ao fornecedor que tenha apresentado o melhor preço, para que seja obtida a melhor proposta com preço compatível ao estipulado pela Administração.</w:t>
      </w:r>
    </w:p>
    <w:p w14:paraId="739921A4" w14:textId="77777777" w:rsidR="00F81347" w:rsidRPr="00E511D6" w:rsidRDefault="00F81347" w:rsidP="00E511D6">
      <w:pPr>
        <w:pStyle w:val="PargrafodaLista"/>
        <w:numPr>
          <w:ilvl w:val="2"/>
          <w:numId w:val="4"/>
        </w:numPr>
        <w:spacing w:line="276" w:lineRule="auto"/>
        <w:ind w:left="0" w:firstLine="0"/>
        <w:jc w:val="both"/>
        <w:rPr>
          <w:rFonts w:ascii="Verdana" w:hAnsi="Verdana" w:cs="Arial"/>
          <w:sz w:val="22"/>
          <w:szCs w:val="22"/>
        </w:rPr>
      </w:pPr>
      <w:r w:rsidRPr="00E511D6">
        <w:rPr>
          <w:rFonts w:ascii="Verdana" w:hAnsi="Verdana" w:cs="Arial"/>
          <w:sz w:val="22"/>
          <w:szCs w:val="22"/>
        </w:rPr>
        <w:t xml:space="preserve">A negociação poderá ser feita com os demais fornecedores classificados, </w:t>
      </w:r>
      <w:r w:rsidRPr="00E511D6">
        <w:rPr>
          <w:rFonts w:ascii="Verdana" w:hAnsi="Verdana"/>
          <w:sz w:val="22"/>
          <w:szCs w:val="22"/>
          <w:shd w:val="clear" w:color="auto" w:fill="FFFFFF"/>
        </w:rPr>
        <w:t>exclusivamente por meio do sistema,</w:t>
      </w:r>
      <w:r w:rsidRPr="00E511D6">
        <w:rPr>
          <w:rFonts w:ascii="Verdana" w:hAnsi="Verdana" w:cs="Arial"/>
          <w:sz w:val="22"/>
          <w:szCs w:val="22"/>
        </w:rPr>
        <w:t xml:space="preserve"> respeitada a ordem de classificação, quando o primeiro colocado, mesmo após a negociação, for desclassificado em razão de sua proposta permanecer acima do preço máximo definido para a contratação.</w:t>
      </w:r>
    </w:p>
    <w:p w14:paraId="54AC950D"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sz w:val="22"/>
          <w:szCs w:val="22"/>
        </w:rPr>
      </w:pPr>
      <w:r w:rsidRPr="00E511D6">
        <w:rPr>
          <w:rFonts w:ascii="Verdana" w:hAnsi="Verdana" w:cs="Arial"/>
          <w:sz w:val="22"/>
          <w:szCs w:val="22"/>
        </w:rPr>
        <w:t xml:space="preserve">Em qualquer caso, concluída a negociação, se houver, o resultado será registrado na ata do procedimento da dispensa eletrônica, </w:t>
      </w:r>
      <w:r w:rsidRPr="00E511D6">
        <w:rPr>
          <w:rFonts w:ascii="Verdana" w:hAnsi="Verdana"/>
          <w:sz w:val="22"/>
          <w:szCs w:val="22"/>
          <w:shd w:val="clear" w:color="auto" w:fill="FFFFFF"/>
        </w:rPr>
        <w:t>devendo esta ser anexada aos autos do processo de contratação.</w:t>
      </w:r>
    </w:p>
    <w:p w14:paraId="7BDEF2F4"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sz w:val="22"/>
          <w:szCs w:val="22"/>
        </w:rPr>
      </w:pPr>
      <w:r w:rsidRPr="00E511D6">
        <w:rPr>
          <w:rFonts w:ascii="Verdana" w:hAnsi="Verdana"/>
          <w:iCs/>
          <w:sz w:val="22"/>
          <w:szCs w:val="22"/>
        </w:rPr>
        <w:t xml:space="preserve">Constatada a compatibilidade entre o valor da proposta e o estipulado para a contratação, será solicitada ao fornecedor a adequação da proposta ao valor negociado, acompanhada de documentos complementares, se necessários. </w:t>
      </w:r>
    </w:p>
    <w:p w14:paraId="3F7E2B37" w14:textId="643FC318" w:rsidR="00F81347" w:rsidRPr="00E511D6" w:rsidRDefault="00F81347" w:rsidP="00E511D6">
      <w:pPr>
        <w:numPr>
          <w:ilvl w:val="1"/>
          <w:numId w:val="4"/>
        </w:numPr>
        <w:spacing w:line="276" w:lineRule="auto"/>
        <w:ind w:left="0" w:firstLine="0"/>
        <w:jc w:val="both"/>
        <w:rPr>
          <w:rFonts w:ascii="Verdana" w:hAnsi="Verdana" w:cs="Arial"/>
          <w:color w:val="000000" w:themeColor="text1"/>
          <w:sz w:val="22"/>
          <w:szCs w:val="22"/>
        </w:rPr>
      </w:pPr>
      <w:r w:rsidRPr="00E511D6">
        <w:rPr>
          <w:rFonts w:ascii="Verdana" w:hAnsi="Verdana" w:cs="Arial"/>
          <w:color w:val="000000" w:themeColor="text1"/>
          <w:sz w:val="22"/>
          <w:szCs w:val="22"/>
        </w:rPr>
        <w:t xml:space="preserve">O prazo de validade </w:t>
      </w:r>
      <w:r w:rsidRPr="00E511D6">
        <w:rPr>
          <w:rFonts w:ascii="Verdana" w:hAnsi="Verdana" w:cs="Arial"/>
          <w:sz w:val="22"/>
          <w:szCs w:val="22"/>
        </w:rPr>
        <w:t>da</w:t>
      </w:r>
      <w:r w:rsidRPr="00E511D6">
        <w:rPr>
          <w:rFonts w:ascii="Verdana" w:hAnsi="Verdana" w:cs="Arial"/>
          <w:color w:val="000000" w:themeColor="text1"/>
          <w:sz w:val="22"/>
          <w:szCs w:val="22"/>
        </w:rPr>
        <w:t xml:space="preserve"> proposta não será inferior a </w:t>
      </w:r>
      <w:r w:rsidR="00AC28B1" w:rsidRPr="00E511D6">
        <w:rPr>
          <w:rFonts w:ascii="Verdana" w:hAnsi="Verdana" w:cs="Arial"/>
          <w:sz w:val="22"/>
          <w:szCs w:val="22"/>
        </w:rPr>
        <w:t>90</w:t>
      </w:r>
      <w:r w:rsidRPr="00E511D6">
        <w:rPr>
          <w:rFonts w:ascii="Verdana" w:hAnsi="Verdana" w:cs="Arial"/>
          <w:sz w:val="22"/>
          <w:szCs w:val="22"/>
        </w:rPr>
        <w:t xml:space="preserve"> (</w:t>
      </w:r>
      <w:r w:rsidR="00AC28B1" w:rsidRPr="00E511D6">
        <w:rPr>
          <w:rFonts w:ascii="Verdana" w:hAnsi="Verdana" w:cs="Arial"/>
          <w:sz w:val="22"/>
          <w:szCs w:val="22"/>
        </w:rPr>
        <w:t>noventa</w:t>
      </w:r>
      <w:r w:rsidRPr="00E511D6">
        <w:rPr>
          <w:rFonts w:ascii="Verdana" w:hAnsi="Verdana" w:cs="Arial"/>
          <w:sz w:val="22"/>
          <w:szCs w:val="22"/>
        </w:rPr>
        <w:t>)</w:t>
      </w:r>
      <w:r w:rsidRPr="00E511D6">
        <w:rPr>
          <w:rFonts w:ascii="Verdana" w:hAnsi="Verdana" w:cs="Arial"/>
          <w:color w:val="000000" w:themeColor="text1"/>
          <w:sz w:val="22"/>
          <w:szCs w:val="22"/>
        </w:rPr>
        <w:t xml:space="preserve"> dias</w:t>
      </w:r>
      <w:r w:rsidRPr="00E511D6">
        <w:rPr>
          <w:rFonts w:ascii="Verdana" w:hAnsi="Verdana" w:cs="Arial"/>
          <w:b/>
          <w:bCs/>
          <w:color w:val="000000" w:themeColor="text1"/>
          <w:sz w:val="22"/>
          <w:szCs w:val="22"/>
        </w:rPr>
        <w:t>,</w:t>
      </w:r>
      <w:r w:rsidRPr="00E511D6">
        <w:rPr>
          <w:rFonts w:ascii="Verdana" w:hAnsi="Verdana" w:cs="Arial"/>
          <w:color w:val="000000" w:themeColor="text1"/>
          <w:sz w:val="22"/>
          <w:szCs w:val="22"/>
        </w:rPr>
        <w:t xml:space="preserve"> a contar da data de sua apresentação.</w:t>
      </w:r>
    </w:p>
    <w:p w14:paraId="664CADC0"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i/>
          <w:color w:val="000000" w:themeColor="text1"/>
          <w:sz w:val="22"/>
          <w:szCs w:val="22"/>
        </w:rPr>
      </w:pPr>
      <w:r w:rsidRPr="00E511D6">
        <w:rPr>
          <w:rFonts w:ascii="Verdana" w:hAnsi="Verdana" w:cs="Arial"/>
          <w:color w:val="000000" w:themeColor="text1"/>
          <w:sz w:val="22"/>
          <w:szCs w:val="22"/>
          <w:lang w:eastAsia="en-US"/>
        </w:rPr>
        <w:t xml:space="preserve">Será desclassificada a proposta vencedora que: </w:t>
      </w:r>
    </w:p>
    <w:p w14:paraId="26B2979C" w14:textId="77777777" w:rsidR="00F81347" w:rsidRPr="00E511D6" w:rsidRDefault="00F81347" w:rsidP="00E511D6">
      <w:pPr>
        <w:pStyle w:val="PargrafodaLista"/>
        <w:numPr>
          <w:ilvl w:val="2"/>
          <w:numId w:val="4"/>
        </w:numPr>
        <w:spacing w:line="276" w:lineRule="auto"/>
        <w:ind w:left="0" w:firstLine="0"/>
        <w:jc w:val="both"/>
        <w:rPr>
          <w:rFonts w:ascii="Verdana" w:hAnsi="Verdana" w:cs="Arial"/>
          <w:i/>
          <w:color w:val="000000" w:themeColor="text1"/>
          <w:sz w:val="22"/>
          <w:szCs w:val="22"/>
        </w:rPr>
      </w:pPr>
      <w:proofErr w:type="gramStart"/>
      <w:r w:rsidRPr="00E511D6">
        <w:rPr>
          <w:rFonts w:ascii="Verdana" w:hAnsi="Verdana" w:cs="Arial"/>
          <w:color w:val="000000"/>
          <w:sz w:val="22"/>
          <w:szCs w:val="22"/>
        </w:rPr>
        <w:t>contiver</w:t>
      </w:r>
      <w:proofErr w:type="gramEnd"/>
      <w:r w:rsidRPr="00E511D6">
        <w:rPr>
          <w:rFonts w:ascii="Verdana" w:hAnsi="Verdana" w:cs="Arial"/>
          <w:color w:val="000000"/>
          <w:sz w:val="22"/>
          <w:szCs w:val="22"/>
        </w:rPr>
        <w:t xml:space="preserve"> vícios insanáveis</w:t>
      </w:r>
      <w:r w:rsidRPr="00E511D6">
        <w:rPr>
          <w:rFonts w:ascii="Verdana" w:hAnsi="Verdana" w:cs="Arial"/>
          <w:iCs/>
          <w:color w:val="000000" w:themeColor="text1"/>
          <w:sz w:val="22"/>
          <w:szCs w:val="22"/>
        </w:rPr>
        <w:t>;</w:t>
      </w:r>
    </w:p>
    <w:p w14:paraId="2C6F14FD" w14:textId="77777777" w:rsidR="00F81347" w:rsidRPr="00E511D6" w:rsidRDefault="00F81347" w:rsidP="00E511D6">
      <w:pPr>
        <w:pStyle w:val="PargrafodaLista"/>
        <w:numPr>
          <w:ilvl w:val="2"/>
          <w:numId w:val="4"/>
        </w:numPr>
        <w:spacing w:line="276" w:lineRule="auto"/>
        <w:ind w:left="0" w:firstLine="0"/>
        <w:jc w:val="both"/>
        <w:rPr>
          <w:rFonts w:ascii="Verdana" w:hAnsi="Verdana" w:cs="Arial"/>
          <w:i/>
          <w:color w:val="000000" w:themeColor="text1"/>
          <w:sz w:val="22"/>
          <w:szCs w:val="22"/>
        </w:rPr>
      </w:pPr>
      <w:proofErr w:type="gramStart"/>
      <w:r w:rsidRPr="00E511D6">
        <w:rPr>
          <w:rFonts w:ascii="Verdana" w:hAnsi="Verdana" w:cs="Arial"/>
          <w:color w:val="000000"/>
          <w:sz w:val="22"/>
          <w:szCs w:val="22"/>
        </w:rPr>
        <w:lastRenderedPageBreak/>
        <w:t>não</w:t>
      </w:r>
      <w:proofErr w:type="gramEnd"/>
      <w:r w:rsidRPr="00E511D6">
        <w:rPr>
          <w:rFonts w:ascii="Verdana" w:hAnsi="Verdana" w:cs="Arial"/>
          <w:color w:val="000000"/>
          <w:sz w:val="22"/>
          <w:szCs w:val="22"/>
        </w:rPr>
        <w:t xml:space="preserve"> obedecer às especificações técnicas pormenorizadas neste aviso ou em seus anexos</w:t>
      </w:r>
      <w:r w:rsidRPr="00E511D6">
        <w:rPr>
          <w:rFonts w:ascii="Verdana" w:hAnsi="Verdana" w:cs="Arial"/>
          <w:iCs/>
          <w:color w:val="000000" w:themeColor="text1"/>
          <w:sz w:val="22"/>
          <w:szCs w:val="22"/>
        </w:rPr>
        <w:t>;</w:t>
      </w:r>
    </w:p>
    <w:p w14:paraId="3C84F52B" w14:textId="2190BAC6" w:rsidR="00F81347" w:rsidRPr="00E511D6" w:rsidRDefault="00F81347" w:rsidP="00E511D6">
      <w:pPr>
        <w:pStyle w:val="PargrafodaLista"/>
        <w:numPr>
          <w:ilvl w:val="2"/>
          <w:numId w:val="4"/>
        </w:numPr>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apresentar</w:t>
      </w:r>
      <w:proofErr w:type="gramEnd"/>
      <w:r w:rsidRPr="00E511D6">
        <w:rPr>
          <w:rFonts w:ascii="Verdana" w:hAnsi="Verdana" w:cs="Arial"/>
          <w:sz w:val="22"/>
          <w:szCs w:val="22"/>
        </w:rPr>
        <w:t xml:space="preserve"> preços inexequíveis ou permanecerem acima do preço máximo definido para a contratação</w:t>
      </w:r>
      <w:r w:rsidR="00AC28B1" w:rsidRPr="00E511D6">
        <w:rPr>
          <w:rFonts w:ascii="Verdana" w:hAnsi="Verdana" w:cs="Arial"/>
          <w:sz w:val="22"/>
          <w:szCs w:val="22"/>
        </w:rPr>
        <w:t xml:space="preserve">, </w:t>
      </w:r>
      <w:r w:rsidR="00AC28B1" w:rsidRPr="00E511D6">
        <w:rPr>
          <w:rFonts w:ascii="Verdana" w:hAnsi="Verdana"/>
          <w:iCs/>
          <w:sz w:val="22"/>
          <w:szCs w:val="22"/>
        </w:rPr>
        <w:t>na hipótese de a estimativa de preços</w:t>
      </w:r>
      <w:r w:rsidR="00F32738" w:rsidRPr="00E511D6">
        <w:rPr>
          <w:rFonts w:ascii="Verdana" w:hAnsi="Verdana"/>
          <w:iCs/>
          <w:sz w:val="22"/>
          <w:szCs w:val="22"/>
        </w:rPr>
        <w:t xml:space="preserve"> não</w:t>
      </w:r>
      <w:r w:rsidR="00AC28B1" w:rsidRPr="00E511D6">
        <w:rPr>
          <w:rFonts w:ascii="Verdana" w:hAnsi="Verdana"/>
          <w:iCs/>
          <w:sz w:val="22"/>
          <w:szCs w:val="22"/>
        </w:rPr>
        <w:t xml:space="preserve"> ser realizada concomitantemente à seleção da proposta economicamente mais vantajosa</w:t>
      </w:r>
      <w:r w:rsidRPr="00E511D6">
        <w:rPr>
          <w:rFonts w:ascii="Verdana" w:hAnsi="Verdana" w:cs="Arial"/>
          <w:sz w:val="22"/>
          <w:szCs w:val="22"/>
        </w:rPr>
        <w:t>;</w:t>
      </w:r>
    </w:p>
    <w:p w14:paraId="53BE427E" w14:textId="77777777" w:rsidR="00F81347" w:rsidRPr="00E511D6" w:rsidRDefault="00F81347" w:rsidP="00E511D6">
      <w:pPr>
        <w:pStyle w:val="PargrafodaLista"/>
        <w:numPr>
          <w:ilvl w:val="2"/>
          <w:numId w:val="4"/>
        </w:numPr>
        <w:spacing w:line="276" w:lineRule="auto"/>
        <w:ind w:left="0" w:firstLine="0"/>
        <w:jc w:val="both"/>
        <w:rPr>
          <w:rFonts w:ascii="Verdana" w:hAnsi="Verdana" w:cs="Arial"/>
          <w:i/>
          <w:color w:val="000000" w:themeColor="text1"/>
          <w:sz w:val="22"/>
          <w:szCs w:val="22"/>
        </w:rPr>
      </w:pPr>
      <w:proofErr w:type="gramStart"/>
      <w:r w:rsidRPr="00E511D6">
        <w:rPr>
          <w:rFonts w:ascii="Verdana" w:hAnsi="Verdana" w:cs="Arial"/>
          <w:color w:val="000000"/>
          <w:sz w:val="22"/>
          <w:szCs w:val="22"/>
        </w:rPr>
        <w:t>não</w:t>
      </w:r>
      <w:proofErr w:type="gramEnd"/>
      <w:r w:rsidRPr="00E511D6">
        <w:rPr>
          <w:rFonts w:ascii="Verdana" w:hAnsi="Verdana" w:cs="Arial"/>
          <w:color w:val="000000"/>
          <w:sz w:val="22"/>
          <w:szCs w:val="22"/>
        </w:rPr>
        <w:t xml:space="preserve"> tiver sua exequibilidade demonstrada, quando exigido pela Administração</w:t>
      </w:r>
      <w:r w:rsidRPr="00E511D6">
        <w:rPr>
          <w:rFonts w:ascii="Verdana" w:hAnsi="Verdana" w:cs="Arial"/>
          <w:iCs/>
          <w:color w:val="000000" w:themeColor="text1"/>
          <w:sz w:val="22"/>
          <w:szCs w:val="22"/>
        </w:rPr>
        <w:t>;</w:t>
      </w:r>
    </w:p>
    <w:p w14:paraId="4509CDBD" w14:textId="77777777" w:rsidR="00F81347" w:rsidRPr="00E511D6" w:rsidRDefault="00F81347" w:rsidP="00E511D6">
      <w:pPr>
        <w:pStyle w:val="PargrafodaLista"/>
        <w:numPr>
          <w:ilvl w:val="2"/>
          <w:numId w:val="4"/>
        </w:numPr>
        <w:spacing w:line="276" w:lineRule="auto"/>
        <w:ind w:left="0" w:firstLine="0"/>
        <w:jc w:val="both"/>
        <w:rPr>
          <w:rFonts w:ascii="Verdana" w:hAnsi="Verdana" w:cs="Arial"/>
          <w:i/>
          <w:color w:val="000000" w:themeColor="text1"/>
          <w:sz w:val="22"/>
          <w:szCs w:val="22"/>
        </w:rPr>
      </w:pPr>
      <w:proofErr w:type="gramStart"/>
      <w:r w:rsidRPr="00E511D6">
        <w:rPr>
          <w:rFonts w:ascii="Verdana" w:hAnsi="Verdana" w:cs="Arial"/>
          <w:color w:val="000000"/>
          <w:sz w:val="22"/>
          <w:szCs w:val="22"/>
        </w:rPr>
        <w:t>apresentar</w:t>
      </w:r>
      <w:proofErr w:type="gramEnd"/>
      <w:r w:rsidRPr="00E511D6">
        <w:rPr>
          <w:rFonts w:ascii="Verdana" w:hAnsi="Verdana" w:cs="Arial"/>
          <w:color w:val="000000"/>
          <w:sz w:val="22"/>
          <w:szCs w:val="22"/>
        </w:rPr>
        <w:t xml:space="preserve"> desconformidade com quaisquer outras exigências deste aviso ou seus anexos, desde que insanável.</w:t>
      </w:r>
    </w:p>
    <w:p w14:paraId="2426B011"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i/>
          <w:color w:val="000000" w:themeColor="text1"/>
          <w:sz w:val="22"/>
          <w:szCs w:val="22"/>
        </w:rPr>
      </w:pPr>
      <w:r w:rsidRPr="00E511D6">
        <w:rPr>
          <w:rFonts w:ascii="Verdana" w:hAnsi="Verdana" w:cs="Arial"/>
          <w:color w:val="000000" w:themeColor="text1"/>
          <w:sz w:val="22"/>
          <w:szCs w:val="22"/>
          <w:lang w:eastAsia="en-US"/>
        </w:rPr>
        <w:t>Quando</w:t>
      </w:r>
      <w:r w:rsidRPr="00E511D6">
        <w:rPr>
          <w:rFonts w:ascii="Verdana" w:hAnsi="Verdana" w:cs="Arial"/>
          <w:sz w:val="22"/>
          <w:szCs w:val="22"/>
        </w:rPr>
        <w:t xml:space="preserve"> o fornecedor não conseguir comprovar que possui ou possuirá recursos suficientes para executar a contento o objeto, será considerada inexequível a proposta de preços ou menor lance que:</w:t>
      </w:r>
    </w:p>
    <w:p w14:paraId="7B3D3EEF" w14:textId="77777777" w:rsidR="00F81347" w:rsidRPr="00E511D6" w:rsidRDefault="00F81347" w:rsidP="00E511D6">
      <w:pPr>
        <w:pStyle w:val="PargrafodaLista"/>
        <w:numPr>
          <w:ilvl w:val="2"/>
          <w:numId w:val="4"/>
        </w:numPr>
        <w:spacing w:line="276" w:lineRule="auto"/>
        <w:ind w:left="0" w:firstLine="0"/>
        <w:jc w:val="both"/>
        <w:rPr>
          <w:rFonts w:ascii="Verdana" w:hAnsi="Verdana" w:cs="Arial"/>
          <w:i/>
          <w:color w:val="000000" w:themeColor="text1"/>
          <w:sz w:val="22"/>
          <w:szCs w:val="22"/>
        </w:rPr>
      </w:pPr>
      <w:proofErr w:type="gramStart"/>
      <w:r w:rsidRPr="00E511D6">
        <w:rPr>
          <w:rFonts w:ascii="Verdana" w:hAnsi="Verdana" w:cs="Arial"/>
          <w:sz w:val="22"/>
          <w:szCs w:val="22"/>
        </w:rPr>
        <w:t>for</w:t>
      </w:r>
      <w:proofErr w:type="gramEnd"/>
      <w:r w:rsidRPr="00E511D6">
        <w:rPr>
          <w:rFonts w:ascii="Verdana" w:hAnsi="Verdana" w:cs="Arial"/>
          <w:sz w:val="22"/>
          <w:szCs w:val="22"/>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77A450F4" w14:textId="77777777" w:rsidR="00F81347" w:rsidRPr="00E511D6" w:rsidRDefault="00F81347" w:rsidP="00E511D6">
      <w:pPr>
        <w:pStyle w:val="PargrafodaLista"/>
        <w:numPr>
          <w:ilvl w:val="2"/>
          <w:numId w:val="4"/>
        </w:numPr>
        <w:spacing w:line="276" w:lineRule="auto"/>
        <w:ind w:left="0" w:firstLine="0"/>
        <w:jc w:val="both"/>
        <w:rPr>
          <w:rFonts w:ascii="Verdana" w:hAnsi="Verdana" w:cs="Arial"/>
          <w:color w:val="000000" w:themeColor="text1"/>
          <w:sz w:val="22"/>
          <w:szCs w:val="22"/>
        </w:rPr>
      </w:pPr>
      <w:proofErr w:type="gramStart"/>
      <w:r w:rsidRPr="00E511D6">
        <w:rPr>
          <w:rFonts w:ascii="Verdana" w:hAnsi="Verdana" w:cs="Arial"/>
          <w:sz w:val="22"/>
          <w:szCs w:val="22"/>
        </w:rPr>
        <w:t>apresentar</w:t>
      </w:r>
      <w:proofErr w:type="gramEnd"/>
      <w:r w:rsidRPr="00E511D6">
        <w:rPr>
          <w:rFonts w:ascii="Verdana" w:hAnsi="Verdana" w:cs="Arial"/>
          <w:sz w:val="22"/>
          <w:szCs w:val="22"/>
        </w:rPr>
        <w:t xml:space="preserve"> um ou mais valores da planilha de custo que sejam inferiores àqueles fixados em instrumentos de caráter normativo obrigatório, tais como leis, medidas provisórias e convenções coletivas de trabalho vigentes.</w:t>
      </w:r>
    </w:p>
    <w:p w14:paraId="75C2A3D6" w14:textId="23EFE097" w:rsidR="00F81347" w:rsidRPr="00E511D6" w:rsidRDefault="00910AB2" w:rsidP="00E511D6">
      <w:pPr>
        <w:pStyle w:val="PargrafodaLista"/>
        <w:numPr>
          <w:ilvl w:val="1"/>
          <w:numId w:val="4"/>
        </w:numPr>
        <w:spacing w:line="276" w:lineRule="auto"/>
        <w:ind w:left="0" w:right="-15" w:firstLine="0"/>
        <w:jc w:val="both"/>
        <w:rPr>
          <w:rFonts w:ascii="Verdana" w:hAnsi="Verdana" w:cs="Arial"/>
          <w:sz w:val="22"/>
          <w:szCs w:val="22"/>
          <w:lang w:eastAsia="en-US"/>
        </w:rPr>
      </w:pPr>
      <w:r w:rsidRPr="00E511D6">
        <w:rPr>
          <w:rFonts w:ascii="Verdana" w:hAnsi="Verdana" w:cs="Arial"/>
          <w:sz w:val="22"/>
          <w:szCs w:val="22"/>
          <w:u w:val="single"/>
          <w:lang w:eastAsia="en-US"/>
        </w:rPr>
        <w:t>Caso o presente edital tenha como objeto a</w:t>
      </w:r>
      <w:r w:rsidR="00F81347" w:rsidRPr="00E511D6">
        <w:rPr>
          <w:rFonts w:ascii="Verdana" w:hAnsi="Verdana" w:cs="Arial"/>
          <w:sz w:val="22"/>
          <w:szCs w:val="22"/>
          <w:u w:val="single"/>
          <w:lang w:eastAsia="en-US"/>
        </w:rPr>
        <w:t xml:space="preserve"> contratação de obras ou serviços de engenharia</w:t>
      </w:r>
      <w:r w:rsidR="00F81347" w:rsidRPr="00E511D6">
        <w:rPr>
          <w:rFonts w:ascii="Verdana" w:hAnsi="Verdana" w:cs="Arial"/>
          <w:sz w:val="22"/>
          <w:szCs w:val="22"/>
          <w:lang w:eastAsia="en-US"/>
        </w:rPr>
        <w:t>, além das disposições acima, o critério de aceitabilidade de preços considerará o seguinte:</w:t>
      </w:r>
    </w:p>
    <w:p w14:paraId="47144B0B" w14:textId="77777777" w:rsidR="00F81347" w:rsidRPr="00E511D6" w:rsidRDefault="00F81347" w:rsidP="00E511D6">
      <w:pPr>
        <w:pStyle w:val="PargrafodaLista"/>
        <w:numPr>
          <w:ilvl w:val="2"/>
          <w:numId w:val="4"/>
        </w:numPr>
        <w:spacing w:line="276" w:lineRule="auto"/>
        <w:ind w:left="0" w:right="-15" w:firstLine="0"/>
        <w:jc w:val="both"/>
        <w:rPr>
          <w:rFonts w:ascii="Verdana" w:hAnsi="Verdana" w:cs="Arial"/>
          <w:sz w:val="22"/>
          <w:szCs w:val="22"/>
          <w:lang w:eastAsia="en-US"/>
        </w:rPr>
      </w:pPr>
      <w:r w:rsidRPr="00E511D6">
        <w:rPr>
          <w:rFonts w:ascii="Verdana" w:hAnsi="Verdana" w:cs="Arial"/>
          <w:sz w:val="22"/>
          <w:szCs w:val="22"/>
          <w:lang w:eastAsia="en-US"/>
        </w:rPr>
        <w:t>Ressalvado o objeto ou parte dele sujeito ao regime de empreitada por preço unitário, o critério de aceitabilidade de preços será o valor global estimado para a contratação.</w:t>
      </w:r>
    </w:p>
    <w:p w14:paraId="708FBA09" w14:textId="77777777" w:rsidR="00F81347" w:rsidRPr="00E511D6" w:rsidRDefault="00F81347" w:rsidP="00E511D6">
      <w:pPr>
        <w:pStyle w:val="PargrafodaLista"/>
        <w:numPr>
          <w:ilvl w:val="3"/>
          <w:numId w:val="4"/>
        </w:numPr>
        <w:tabs>
          <w:tab w:val="left" w:pos="1134"/>
        </w:tabs>
        <w:spacing w:line="276" w:lineRule="auto"/>
        <w:ind w:left="0" w:right="-15" w:firstLine="0"/>
        <w:jc w:val="both"/>
        <w:rPr>
          <w:rFonts w:ascii="Verdana" w:hAnsi="Verdana" w:cs="Arial"/>
          <w:sz w:val="22"/>
          <w:szCs w:val="22"/>
          <w:lang w:eastAsia="en-US"/>
        </w:rPr>
      </w:pPr>
      <w:r w:rsidRPr="00E511D6">
        <w:rPr>
          <w:rFonts w:ascii="Verdana" w:hAnsi="Verdana" w:cs="Arial"/>
          <w:sz w:val="22"/>
          <w:szCs w:val="22"/>
          <w:lang w:eastAsia="en-US"/>
        </w:rPr>
        <w:t>Aquele que estiver mais bem colocado na disputa, deverá apresentar à Administração, por meio eletrônico, planilha que contenha o preço global, os quantitativos e os preços unitários tidos como relevantes,</w:t>
      </w:r>
    </w:p>
    <w:p w14:paraId="54E0F1B1" w14:textId="77777777" w:rsidR="00F81347" w:rsidRPr="00E511D6" w:rsidRDefault="00F81347" w:rsidP="00E511D6">
      <w:pPr>
        <w:pStyle w:val="PargrafodaLista"/>
        <w:numPr>
          <w:ilvl w:val="3"/>
          <w:numId w:val="4"/>
        </w:numPr>
        <w:spacing w:line="276" w:lineRule="auto"/>
        <w:ind w:left="0" w:right="-15" w:firstLine="0"/>
        <w:jc w:val="both"/>
        <w:rPr>
          <w:rFonts w:ascii="Verdana" w:hAnsi="Verdana" w:cs="Arial"/>
          <w:sz w:val="22"/>
          <w:szCs w:val="22"/>
          <w:lang w:eastAsia="en-US"/>
        </w:rPr>
      </w:pPr>
      <w:r w:rsidRPr="00E511D6">
        <w:rPr>
          <w:rFonts w:ascii="Verdana" w:hAnsi="Verdana" w:cs="Arial"/>
          <w:sz w:val="22"/>
          <w:szCs w:val="22"/>
          <w:lang w:eastAsia="en-US"/>
        </w:rPr>
        <w:t>Conforme modelo de planilha elaborada pela Administração, para efeito de avaliação de exequibilidade (</w:t>
      </w:r>
      <w:hyperlink r:id="rId22" w:anchor="art59§3" w:history="1">
        <w:r w:rsidRPr="00E511D6">
          <w:rPr>
            <w:rStyle w:val="Hyperlink"/>
            <w:rFonts w:ascii="Verdana" w:hAnsi="Verdana" w:cs="Arial"/>
            <w:color w:val="auto"/>
            <w:sz w:val="22"/>
            <w:szCs w:val="22"/>
            <w:lang w:eastAsia="en-US"/>
          </w:rPr>
          <w:t>art. 59, §3º, da Lei nº 14.133, de 2021</w:t>
        </w:r>
      </w:hyperlink>
      <w:r w:rsidRPr="00E511D6">
        <w:rPr>
          <w:rFonts w:ascii="Verdana" w:hAnsi="Verdana" w:cs="Arial"/>
          <w:sz w:val="22"/>
          <w:szCs w:val="22"/>
          <w:lang w:eastAsia="en-US"/>
        </w:rPr>
        <w:t>);</w:t>
      </w:r>
    </w:p>
    <w:p w14:paraId="54A4E80B" w14:textId="77777777" w:rsidR="00F81347" w:rsidRPr="00E511D6" w:rsidRDefault="00F81347" w:rsidP="00E511D6">
      <w:pPr>
        <w:pStyle w:val="PargrafodaLista"/>
        <w:numPr>
          <w:ilvl w:val="2"/>
          <w:numId w:val="4"/>
        </w:numPr>
        <w:spacing w:line="276" w:lineRule="auto"/>
        <w:ind w:left="0" w:right="-15" w:firstLine="0"/>
        <w:jc w:val="both"/>
        <w:rPr>
          <w:rFonts w:ascii="Verdana" w:hAnsi="Verdana" w:cs="Arial"/>
          <w:sz w:val="22"/>
          <w:szCs w:val="22"/>
          <w:lang w:eastAsia="en-US"/>
        </w:rPr>
      </w:pPr>
      <w:r w:rsidRPr="00E511D6">
        <w:rPr>
          <w:rFonts w:ascii="Verdana" w:hAnsi="Verdana" w:cs="Arial"/>
          <w:sz w:val="22"/>
          <w:szCs w:val="22"/>
          <w:lang w:eastAsia="en-US"/>
        </w:rPr>
        <w:t>Para o objeto ou parte dele sujeito ao regime de empreitada por preço unitário o critério de aceitabilidade de preços será:</w:t>
      </w:r>
    </w:p>
    <w:p w14:paraId="5566D88B" w14:textId="77777777" w:rsidR="00F81347" w:rsidRPr="00E511D6" w:rsidRDefault="00F81347" w:rsidP="00E511D6">
      <w:pPr>
        <w:pStyle w:val="PargrafodaLista"/>
        <w:numPr>
          <w:ilvl w:val="3"/>
          <w:numId w:val="4"/>
        </w:numPr>
        <w:tabs>
          <w:tab w:val="left" w:pos="1134"/>
        </w:tabs>
        <w:spacing w:line="276" w:lineRule="auto"/>
        <w:ind w:left="0" w:right="-15" w:firstLine="0"/>
        <w:jc w:val="both"/>
        <w:rPr>
          <w:rFonts w:ascii="Verdana" w:hAnsi="Verdana" w:cs="Arial"/>
          <w:sz w:val="22"/>
          <w:szCs w:val="22"/>
          <w:lang w:eastAsia="en-US"/>
        </w:rPr>
      </w:pPr>
      <w:r w:rsidRPr="00E511D6">
        <w:rPr>
          <w:rFonts w:ascii="Verdana" w:hAnsi="Verdana" w:cs="Arial"/>
          <w:sz w:val="22"/>
          <w:szCs w:val="22"/>
          <w:lang w:eastAsia="en-US"/>
        </w:rPr>
        <w:t>O valor global estimado para a contratação.</w:t>
      </w:r>
    </w:p>
    <w:p w14:paraId="658E3193" w14:textId="77777777" w:rsidR="00F81347" w:rsidRPr="00E511D6" w:rsidRDefault="00F81347" w:rsidP="00E511D6">
      <w:pPr>
        <w:pStyle w:val="PargrafodaLista"/>
        <w:numPr>
          <w:ilvl w:val="3"/>
          <w:numId w:val="4"/>
        </w:numPr>
        <w:tabs>
          <w:tab w:val="left" w:pos="1134"/>
        </w:tabs>
        <w:ind w:left="0" w:firstLine="0"/>
        <w:jc w:val="both"/>
        <w:rPr>
          <w:rFonts w:ascii="Verdana" w:hAnsi="Verdana" w:cs="Arial"/>
          <w:sz w:val="22"/>
          <w:szCs w:val="22"/>
          <w:lang w:eastAsia="en-US"/>
        </w:rPr>
      </w:pPr>
      <w:r w:rsidRPr="00E511D6">
        <w:rPr>
          <w:rFonts w:ascii="Verdana" w:hAnsi="Verdana" w:cs="Arial"/>
          <w:sz w:val="22"/>
          <w:szCs w:val="22"/>
          <w:lang w:eastAsia="en-US"/>
        </w:rPr>
        <w:t>Preços unitários: conforme Planilha de Custos elaborada pelo Contratante, anexa a este documento.</w:t>
      </w:r>
    </w:p>
    <w:p w14:paraId="1B10AF85" w14:textId="77777777" w:rsidR="00F81347" w:rsidRPr="00E511D6" w:rsidRDefault="00F81347" w:rsidP="00E511D6">
      <w:pPr>
        <w:pStyle w:val="PargrafodaLista"/>
        <w:numPr>
          <w:ilvl w:val="2"/>
          <w:numId w:val="4"/>
        </w:numPr>
        <w:spacing w:line="276" w:lineRule="auto"/>
        <w:ind w:left="0" w:right="-15" w:firstLine="0"/>
        <w:jc w:val="both"/>
        <w:rPr>
          <w:rFonts w:ascii="Verdana" w:hAnsi="Verdana" w:cs="Arial"/>
          <w:sz w:val="22"/>
          <w:szCs w:val="22"/>
          <w:lang w:eastAsia="en-US"/>
        </w:rPr>
      </w:pPr>
      <w:proofErr w:type="gramStart"/>
      <w:r w:rsidRPr="00E511D6">
        <w:rPr>
          <w:rFonts w:ascii="Verdana" w:hAnsi="Verdana"/>
          <w:sz w:val="22"/>
          <w:szCs w:val="22"/>
        </w:rPr>
        <w:t>serão</w:t>
      </w:r>
      <w:proofErr w:type="gramEnd"/>
      <w:r w:rsidRPr="00E511D6">
        <w:rPr>
          <w:rFonts w:ascii="Verdana" w:hAnsi="Verdana"/>
          <w:sz w:val="22"/>
          <w:szCs w:val="22"/>
        </w:rPr>
        <w:t xml:space="preserve"> consideradas inexequíveis as propostas cujos valores forem inferiores a 75% (setenta e cinco por cento) do valor orçado pela Administração.</w:t>
      </w:r>
    </w:p>
    <w:p w14:paraId="6A2A2FFF" w14:textId="77777777" w:rsidR="00F81347" w:rsidRPr="00E511D6" w:rsidRDefault="00F81347" w:rsidP="00E511D6">
      <w:pPr>
        <w:pStyle w:val="PargrafodaLista"/>
        <w:numPr>
          <w:ilvl w:val="2"/>
          <w:numId w:val="4"/>
        </w:numPr>
        <w:spacing w:line="276" w:lineRule="auto"/>
        <w:ind w:left="0" w:right="-15" w:firstLine="0"/>
        <w:jc w:val="both"/>
        <w:rPr>
          <w:rFonts w:ascii="Verdana" w:hAnsi="Verdana" w:cs="Arial"/>
          <w:sz w:val="22"/>
          <w:szCs w:val="22"/>
          <w:lang w:eastAsia="en-US"/>
        </w:rPr>
      </w:pPr>
      <w:proofErr w:type="gramStart"/>
      <w:r w:rsidRPr="00E511D6">
        <w:rPr>
          <w:rFonts w:ascii="Verdana" w:hAnsi="Verdana"/>
          <w:sz w:val="22"/>
          <w:szCs w:val="22"/>
        </w:rPr>
        <w:t>será</w:t>
      </w:r>
      <w:proofErr w:type="gramEnd"/>
      <w:r w:rsidRPr="00E511D6">
        <w:rPr>
          <w:rFonts w:ascii="Verdana" w:hAnsi="Verdana"/>
          <w:sz w:val="22"/>
          <w:szCs w:val="22"/>
        </w:rPr>
        <w:t xml:space="preserve"> exigida garantia adicional do licitante vencedor cuja proposta for inferior a 85% (oitenta e cinco por cento) do valor orçado pela Administração, equivalente à diferença entre este último e o valor da proposta, sem prejuízo das demais garantias exigíveis de acordo a Lei.</w:t>
      </w:r>
    </w:p>
    <w:p w14:paraId="6F8029B1" w14:textId="77777777" w:rsidR="00F81347" w:rsidRPr="00E511D6" w:rsidRDefault="00F81347" w:rsidP="00E511D6">
      <w:pPr>
        <w:pStyle w:val="PargrafodaLista"/>
        <w:numPr>
          <w:ilvl w:val="1"/>
          <w:numId w:val="4"/>
        </w:numPr>
        <w:spacing w:line="276" w:lineRule="auto"/>
        <w:ind w:left="0" w:right="-15"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lastRenderedPageBreak/>
        <w:t xml:space="preserve">Se houver indícios de inexequibilidade da proposta de preço, ou em caso da necessidade de esclarecimentos </w:t>
      </w:r>
      <w:r w:rsidRPr="00E511D6">
        <w:rPr>
          <w:rFonts w:ascii="Verdana" w:hAnsi="Verdana" w:cs="Arial"/>
          <w:sz w:val="22"/>
          <w:szCs w:val="22"/>
        </w:rPr>
        <w:t>complementares</w:t>
      </w:r>
      <w:r w:rsidRPr="00E511D6">
        <w:rPr>
          <w:rFonts w:ascii="Verdana" w:hAnsi="Verdana" w:cs="Arial"/>
          <w:color w:val="000000" w:themeColor="text1"/>
          <w:sz w:val="22"/>
          <w:szCs w:val="22"/>
          <w:lang w:eastAsia="en-US"/>
        </w:rPr>
        <w:t xml:space="preserve">, poderão ser efetuadas diligências, para que o fornecedor comprove a exequibilidade da proposta.  </w:t>
      </w:r>
    </w:p>
    <w:p w14:paraId="22CC6643"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 xml:space="preserve">Erros no preenchimento da planilha </w:t>
      </w:r>
      <w:proofErr w:type="spellStart"/>
      <w:r w:rsidRPr="00E511D6">
        <w:rPr>
          <w:rFonts w:ascii="Verdana" w:hAnsi="Verdana" w:cs="Arial"/>
          <w:color w:val="000000" w:themeColor="text1"/>
          <w:sz w:val="22"/>
          <w:szCs w:val="22"/>
          <w:lang w:eastAsia="en-US"/>
        </w:rPr>
        <w:t>não</w:t>
      </w:r>
      <w:proofErr w:type="spellEnd"/>
      <w:r w:rsidRPr="00E511D6">
        <w:rPr>
          <w:rFonts w:ascii="Verdana" w:hAnsi="Verdana" w:cs="Arial"/>
          <w:color w:val="000000" w:themeColor="text1"/>
          <w:sz w:val="22"/>
          <w:szCs w:val="22"/>
          <w:lang w:eastAsia="en-US"/>
        </w:rPr>
        <w:t xml:space="preserve"> constituem motivo para a </w:t>
      </w:r>
      <w:proofErr w:type="spellStart"/>
      <w:r w:rsidRPr="00E511D6">
        <w:rPr>
          <w:rFonts w:ascii="Verdana" w:hAnsi="Verdana" w:cs="Arial"/>
          <w:color w:val="000000" w:themeColor="text1"/>
          <w:sz w:val="22"/>
          <w:szCs w:val="22"/>
          <w:lang w:eastAsia="en-US"/>
        </w:rPr>
        <w:t>desclassificac</w:t>
      </w:r>
      <w:r w:rsidRPr="00E511D6">
        <w:rPr>
          <w:rFonts w:cs="Arial"/>
          <w:color w:val="000000" w:themeColor="text1"/>
          <w:sz w:val="22"/>
          <w:szCs w:val="22"/>
          <w:lang w:eastAsia="en-US"/>
        </w:rPr>
        <w:t>̧</w:t>
      </w:r>
      <w:r w:rsidRPr="00E511D6">
        <w:rPr>
          <w:rFonts w:ascii="Verdana" w:hAnsi="Verdana" w:cs="Arial"/>
          <w:color w:val="000000" w:themeColor="text1"/>
          <w:sz w:val="22"/>
          <w:szCs w:val="22"/>
          <w:lang w:eastAsia="en-US"/>
        </w:rPr>
        <w:t>ão</w:t>
      </w:r>
      <w:proofErr w:type="spellEnd"/>
      <w:r w:rsidRPr="00E511D6">
        <w:rPr>
          <w:rFonts w:ascii="Verdana" w:hAnsi="Verdana" w:cs="Arial"/>
          <w:color w:val="000000" w:themeColor="text1"/>
          <w:sz w:val="22"/>
          <w:szCs w:val="22"/>
          <w:lang w:eastAsia="en-US"/>
        </w:rPr>
        <w:t xml:space="preserve"> da proposta. A planilha </w:t>
      </w:r>
      <w:proofErr w:type="spellStart"/>
      <w:r w:rsidRPr="00E511D6">
        <w:rPr>
          <w:rFonts w:ascii="Verdana" w:hAnsi="Verdana" w:cs="Arial"/>
          <w:sz w:val="22"/>
          <w:szCs w:val="22"/>
        </w:rPr>
        <w:t>podera</w:t>
      </w:r>
      <w:proofErr w:type="spellEnd"/>
      <w:r w:rsidRPr="00E511D6">
        <w:rPr>
          <w:rFonts w:ascii="Verdana" w:hAnsi="Verdana" w:cs="Arial"/>
          <w:sz w:val="22"/>
          <w:szCs w:val="22"/>
        </w:rPr>
        <w:t>́</w:t>
      </w:r>
      <w:r w:rsidRPr="00E511D6">
        <w:rPr>
          <w:rFonts w:ascii="Verdana" w:hAnsi="Verdana" w:cs="Arial"/>
          <w:color w:val="000000" w:themeColor="text1"/>
          <w:sz w:val="22"/>
          <w:szCs w:val="22"/>
          <w:lang w:eastAsia="en-US"/>
        </w:rPr>
        <w:t xml:space="preserve"> ser ajustada pelo fornecedor, no prazo indicado pelo sistema, desde que não haja majoração do preço.</w:t>
      </w:r>
    </w:p>
    <w:p w14:paraId="167BCEAA" w14:textId="77777777" w:rsidR="00F81347" w:rsidRPr="00E511D6" w:rsidRDefault="00F81347" w:rsidP="00E511D6">
      <w:pPr>
        <w:pStyle w:val="PargrafodaLista"/>
        <w:numPr>
          <w:ilvl w:val="2"/>
          <w:numId w:val="4"/>
        </w:numPr>
        <w:tabs>
          <w:tab w:val="left" w:pos="851"/>
        </w:tabs>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O ajuste de que trata este dispositivo se limita a sanar erros ou falhas que não alterem a substância das propostas;</w:t>
      </w:r>
    </w:p>
    <w:p w14:paraId="26B41DAF" w14:textId="2B807546" w:rsidR="00F81347" w:rsidRPr="00E511D6" w:rsidRDefault="00F81347" w:rsidP="00E511D6">
      <w:pPr>
        <w:pStyle w:val="PargrafodaLista"/>
        <w:numPr>
          <w:ilvl w:val="2"/>
          <w:numId w:val="4"/>
        </w:numPr>
        <w:tabs>
          <w:tab w:val="left" w:pos="851"/>
        </w:tabs>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 xml:space="preserve">Considera-se erro no preenchimento da planilha passível de correção a </w:t>
      </w:r>
      <w:proofErr w:type="spellStart"/>
      <w:r w:rsidRPr="00E511D6">
        <w:rPr>
          <w:rFonts w:ascii="Verdana" w:hAnsi="Verdana" w:cs="Arial"/>
          <w:color w:val="000000" w:themeColor="text1"/>
          <w:sz w:val="22"/>
          <w:szCs w:val="22"/>
          <w:lang w:eastAsia="en-US"/>
        </w:rPr>
        <w:t>indicac</w:t>
      </w:r>
      <w:r w:rsidRPr="00E511D6">
        <w:rPr>
          <w:rFonts w:cs="Arial"/>
          <w:color w:val="000000" w:themeColor="text1"/>
          <w:sz w:val="22"/>
          <w:szCs w:val="22"/>
          <w:lang w:eastAsia="en-US"/>
        </w:rPr>
        <w:t>̧</w:t>
      </w:r>
      <w:r w:rsidRPr="00E511D6">
        <w:rPr>
          <w:rFonts w:ascii="Verdana" w:hAnsi="Verdana" w:cs="Arial"/>
          <w:color w:val="000000" w:themeColor="text1"/>
          <w:sz w:val="22"/>
          <w:szCs w:val="22"/>
          <w:lang w:eastAsia="en-US"/>
        </w:rPr>
        <w:t>ão</w:t>
      </w:r>
      <w:proofErr w:type="spellEnd"/>
      <w:r w:rsidRPr="00E511D6">
        <w:rPr>
          <w:rFonts w:ascii="Verdana" w:hAnsi="Verdana" w:cs="Arial"/>
          <w:color w:val="000000" w:themeColor="text1"/>
          <w:sz w:val="22"/>
          <w:szCs w:val="22"/>
          <w:lang w:eastAsia="en-US"/>
        </w:rPr>
        <w:t xml:space="preserve"> de recolhimento de impostos e </w:t>
      </w:r>
      <w:r w:rsidR="006A53D0" w:rsidRPr="00E511D6">
        <w:rPr>
          <w:rFonts w:ascii="Verdana" w:hAnsi="Verdana" w:cs="Arial"/>
          <w:color w:val="000000" w:themeColor="text1"/>
          <w:sz w:val="22"/>
          <w:szCs w:val="22"/>
          <w:lang w:eastAsia="en-US"/>
        </w:rPr>
        <w:t>contribuiç</w:t>
      </w:r>
      <w:r w:rsidR="006A53D0" w:rsidRPr="00E511D6">
        <w:rPr>
          <w:rFonts w:cs="Arial"/>
          <w:color w:val="000000" w:themeColor="text1"/>
          <w:sz w:val="22"/>
          <w:szCs w:val="22"/>
          <w:lang w:eastAsia="en-US"/>
        </w:rPr>
        <w:t>õ</w:t>
      </w:r>
      <w:r w:rsidR="006A53D0" w:rsidRPr="00E511D6">
        <w:rPr>
          <w:rFonts w:ascii="Verdana" w:hAnsi="Verdana" w:cs="Arial"/>
          <w:color w:val="000000" w:themeColor="text1"/>
          <w:sz w:val="22"/>
          <w:szCs w:val="22"/>
          <w:lang w:eastAsia="en-US"/>
        </w:rPr>
        <w:t>es</w:t>
      </w:r>
      <w:r w:rsidRPr="00E511D6">
        <w:rPr>
          <w:rFonts w:ascii="Verdana" w:hAnsi="Verdana" w:cs="Arial"/>
          <w:color w:val="000000" w:themeColor="text1"/>
          <w:sz w:val="22"/>
          <w:szCs w:val="22"/>
          <w:lang w:eastAsia="en-US"/>
        </w:rPr>
        <w:t xml:space="preserve"> na forma do Simples Nacional, quando não cabível esse regime.</w:t>
      </w:r>
    </w:p>
    <w:p w14:paraId="66E398D1"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Para fins de análise da proposta quanto ao cumprimento das especificações do objeto, poderá ser colhida a manifestação escrita do setor requisitante do serviço ou da área especializada no objeto.</w:t>
      </w:r>
    </w:p>
    <w:p w14:paraId="446A6663"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Se a proposta ou lance vencedor for desclassificado, será examinada a proposta ou lance subsequente, e, assim sucessivamente, na ordem de classificação.</w:t>
      </w:r>
    </w:p>
    <w:p w14:paraId="40E6C359"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Havendo necessidade, a sessão será suspensa, informando-se no “chat” a nova data e horário para a sua continuidade.</w:t>
      </w:r>
    </w:p>
    <w:p w14:paraId="6FE10FEF"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Encerrada a análise quanto à aceitação da proposta, será iniciada a fase de habilitação, observado o disposto neste Aviso de Contratação Direta. </w:t>
      </w:r>
    </w:p>
    <w:p w14:paraId="282D4587" w14:textId="77777777" w:rsidR="00F81347" w:rsidRPr="00E511D6" w:rsidRDefault="00F81347" w:rsidP="00E511D6">
      <w:pPr>
        <w:pStyle w:val="Ttulo1"/>
        <w:spacing w:before="0" w:after="0"/>
        <w:ind w:left="0" w:firstLine="0"/>
        <w:rPr>
          <w:rFonts w:ascii="Verdana" w:hAnsi="Verdana"/>
          <w:sz w:val="22"/>
          <w:szCs w:val="22"/>
        </w:rPr>
      </w:pPr>
      <w:bookmarkStart w:id="5" w:name="_Toc118380904"/>
      <w:r w:rsidRPr="00E511D6">
        <w:rPr>
          <w:rFonts w:ascii="Verdana" w:hAnsi="Verdana"/>
          <w:sz w:val="22"/>
          <w:szCs w:val="22"/>
        </w:rPr>
        <w:t>HABILITAÇÃO</w:t>
      </w:r>
      <w:bookmarkEnd w:id="5"/>
    </w:p>
    <w:p w14:paraId="6BD10FB3" w14:textId="77777777" w:rsidR="00F81347" w:rsidRPr="00E511D6" w:rsidRDefault="00F81347" w:rsidP="00E511D6">
      <w:pPr>
        <w:numPr>
          <w:ilvl w:val="1"/>
          <w:numId w:val="4"/>
        </w:numPr>
        <w:spacing w:line="276" w:lineRule="auto"/>
        <w:ind w:left="0" w:firstLine="0"/>
        <w:contextualSpacing/>
        <w:jc w:val="both"/>
        <w:rPr>
          <w:rFonts w:ascii="Verdana" w:hAnsi="Verdana" w:cs="Arial"/>
          <w:b/>
          <w:sz w:val="22"/>
          <w:szCs w:val="22"/>
          <w:lang w:eastAsia="ar-SA"/>
        </w:rPr>
      </w:pPr>
      <w:r w:rsidRPr="00E511D6">
        <w:rPr>
          <w:rFonts w:ascii="Verdana" w:hAnsi="Verdana" w:cs="Arial"/>
          <w:sz w:val="22"/>
          <w:szCs w:val="22"/>
          <w:lang w:eastAsia="ar-SA"/>
        </w:rPr>
        <w:t xml:space="preserve">Os </w:t>
      </w:r>
      <w:r w:rsidRPr="00E511D6">
        <w:rPr>
          <w:rFonts w:ascii="Verdana" w:hAnsi="Verdana" w:cs="Arial"/>
          <w:color w:val="000000"/>
          <w:sz w:val="22"/>
          <w:szCs w:val="22"/>
        </w:rPr>
        <w:t>documentos</w:t>
      </w:r>
      <w:r w:rsidRPr="00E511D6">
        <w:rPr>
          <w:rFonts w:ascii="Verdana" w:hAnsi="Verdana" w:cs="Arial"/>
          <w:sz w:val="22"/>
          <w:szCs w:val="22"/>
          <w:lang w:eastAsia="ar-SA"/>
        </w:rPr>
        <w:t xml:space="preserve"> a serem exigidos para fins de habilitação constam do </w:t>
      </w:r>
      <w:r w:rsidRPr="00E511D6">
        <w:rPr>
          <w:rFonts w:ascii="Verdana" w:hAnsi="Verdana" w:cs="Arial"/>
          <w:b/>
          <w:sz w:val="22"/>
          <w:szCs w:val="22"/>
          <w:lang w:eastAsia="ar-SA"/>
        </w:rPr>
        <w:t xml:space="preserve">ANEXO I – DOCUMENTAÇÃO EXIGIDA PARA HABILITAÇÃO </w:t>
      </w:r>
      <w:r w:rsidRPr="00E511D6">
        <w:rPr>
          <w:rFonts w:ascii="Verdana" w:hAnsi="Verdana" w:cs="Arial"/>
          <w:sz w:val="22"/>
          <w:szCs w:val="22"/>
          <w:lang w:eastAsia="ar-SA"/>
        </w:rPr>
        <w:t>deste aviso e serão solicitados do fornecedor mais bem classificado na fase de lances.</w:t>
      </w:r>
    </w:p>
    <w:p w14:paraId="04F61078" w14:textId="11D2728A" w:rsidR="00F81347" w:rsidRPr="00E511D6" w:rsidRDefault="00F81347" w:rsidP="00E511D6">
      <w:pPr>
        <w:numPr>
          <w:ilvl w:val="1"/>
          <w:numId w:val="4"/>
        </w:numPr>
        <w:spacing w:line="276" w:lineRule="auto"/>
        <w:ind w:left="0" w:firstLine="0"/>
        <w:contextualSpacing/>
        <w:jc w:val="both"/>
        <w:rPr>
          <w:rFonts w:ascii="Verdana" w:hAnsi="Verdana" w:cs="Arial"/>
          <w:color w:val="000000" w:themeColor="text1"/>
          <w:sz w:val="22"/>
          <w:szCs w:val="22"/>
        </w:rPr>
      </w:pPr>
      <w:r w:rsidRPr="00E511D6">
        <w:rPr>
          <w:rFonts w:ascii="Verdana" w:hAnsi="Verdana" w:cs="Arial"/>
          <w:color w:val="000000" w:themeColor="text1"/>
          <w:sz w:val="22"/>
          <w:szCs w:val="22"/>
        </w:rPr>
        <w:t xml:space="preserve">Na hipótese de necessidade de </w:t>
      </w:r>
      <w:r w:rsidRPr="00E511D6">
        <w:rPr>
          <w:rFonts w:ascii="Verdana" w:hAnsi="Verdana" w:cs="Arial"/>
          <w:color w:val="000000" w:themeColor="text1"/>
          <w:sz w:val="22"/>
          <w:szCs w:val="22"/>
          <w:u w:val="single"/>
        </w:rPr>
        <w:t>envio de documentos complementares</w:t>
      </w:r>
      <w:r w:rsidRPr="00E511D6">
        <w:rPr>
          <w:rFonts w:ascii="Verdana" w:hAnsi="Verdana" w:cs="Arial"/>
          <w:color w:val="000000" w:themeColor="text1"/>
          <w:sz w:val="22"/>
          <w:szCs w:val="22"/>
        </w:rPr>
        <w:t xml:space="preserve">, indispensáveis à confirmação dos já apresentados para a habilitação, o fornecedor será convocado a encaminhá-los, em formato digital, por meio do sistema, no </w:t>
      </w:r>
      <w:r w:rsidRPr="00E511D6">
        <w:rPr>
          <w:rFonts w:ascii="Verdana" w:hAnsi="Verdana" w:cs="Arial"/>
          <w:sz w:val="22"/>
          <w:szCs w:val="22"/>
          <w:u w:val="single"/>
        </w:rPr>
        <w:t xml:space="preserve">prazo de </w:t>
      </w:r>
      <w:r w:rsidR="006F4A56" w:rsidRPr="00E511D6">
        <w:rPr>
          <w:rFonts w:ascii="Verdana" w:hAnsi="Verdana" w:cs="Arial"/>
          <w:sz w:val="22"/>
          <w:szCs w:val="22"/>
          <w:u w:val="single"/>
        </w:rPr>
        <w:t>03 (três) dias</w:t>
      </w:r>
      <w:r w:rsidRPr="00E511D6">
        <w:rPr>
          <w:rFonts w:ascii="Verdana" w:hAnsi="Verdana" w:cs="Arial"/>
          <w:sz w:val="22"/>
          <w:szCs w:val="22"/>
        </w:rPr>
        <w:t xml:space="preserve">, </w:t>
      </w:r>
      <w:r w:rsidRPr="00E511D6">
        <w:rPr>
          <w:rFonts w:ascii="Verdana" w:hAnsi="Verdana" w:cs="Arial"/>
          <w:color w:val="000000" w:themeColor="text1"/>
          <w:sz w:val="22"/>
          <w:szCs w:val="22"/>
        </w:rPr>
        <w:t xml:space="preserve">sob pena de inabilitação. </w:t>
      </w:r>
    </w:p>
    <w:p w14:paraId="6EE28DAE" w14:textId="77777777" w:rsidR="00F81347" w:rsidRPr="00E511D6" w:rsidRDefault="00F81347" w:rsidP="00E511D6">
      <w:pPr>
        <w:numPr>
          <w:ilvl w:val="1"/>
          <w:numId w:val="4"/>
        </w:numPr>
        <w:spacing w:line="276" w:lineRule="auto"/>
        <w:ind w:left="0" w:firstLine="0"/>
        <w:contextualSpacing/>
        <w:jc w:val="both"/>
        <w:rPr>
          <w:rFonts w:ascii="Verdana" w:hAnsi="Verdana" w:cs="Arial"/>
          <w:b/>
          <w:bCs/>
          <w:sz w:val="22"/>
          <w:szCs w:val="22"/>
        </w:rPr>
      </w:pPr>
      <w:r w:rsidRPr="00E511D6">
        <w:rPr>
          <w:rFonts w:ascii="Verdana" w:hAnsi="Verdana" w:cs="Arial"/>
          <w:color w:val="000000" w:themeColor="text1"/>
          <w:sz w:val="22"/>
          <w:szCs w:val="22"/>
        </w:rPr>
        <w:t>Somente haverá a necessidade de comprovação do preenchimento de requisitos mediante apresentação dos documentos originais não-digitais quando houver dúvida em relação à integridade do documento digital.</w:t>
      </w:r>
    </w:p>
    <w:p w14:paraId="04622DFF" w14:textId="77777777" w:rsidR="00F81347" w:rsidRPr="00E511D6" w:rsidRDefault="00F81347" w:rsidP="00E511D6">
      <w:pPr>
        <w:numPr>
          <w:ilvl w:val="1"/>
          <w:numId w:val="4"/>
        </w:numPr>
        <w:spacing w:line="276" w:lineRule="auto"/>
        <w:ind w:left="0" w:firstLine="0"/>
        <w:contextualSpacing/>
        <w:jc w:val="both"/>
        <w:rPr>
          <w:rFonts w:ascii="Verdana" w:hAnsi="Verdana" w:cs="Arial"/>
          <w:color w:val="000000" w:themeColor="text1"/>
          <w:sz w:val="22"/>
          <w:szCs w:val="22"/>
        </w:rPr>
      </w:pPr>
      <w:r w:rsidRPr="00E511D6">
        <w:rPr>
          <w:rFonts w:ascii="Verdana" w:hAnsi="Verdana" w:cs="Arial"/>
          <w:color w:val="000000" w:themeColor="text1"/>
          <w:sz w:val="22"/>
          <w:szCs w:val="22"/>
        </w:rPr>
        <w:t>Não serão aceitos documentos de habilitação com indicação de CNPJ/CPF diferentes, salvo aqueles legalmente permitidos.</w:t>
      </w:r>
    </w:p>
    <w:p w14:paraId="458B44C3" w14:textId="77777777" w:rsidR="00F81347" w:rsidRPr="00E511D6" w:rsidRDefault="00F81347" w:rsidP="00E511D6">
      <w:pPr>
        <w:numPr>
          <w:ilvl w:val="1"/>
          <w:numId w:val="4"/>
        </w:numPr>
        <w:spacing w:line="276" w:lineRule="auto"/>
        <w:ind w:left="0" w:firstLine="0"/>
        <w:contextualSpacing/>
        <w:jc w:val="both"/>
        <w:rPr>
          <w:rFonts w:ascii="Verdana" w:hAnsi="Verdana" w:cs="Arial"/>
          <w:color w:val="000000" w:themeColor="text1"/>
          <w:sz w:val="22"/>
          <w:szCs w:val="22"/>
        </w:rPr>
      </w:pPr>
      <w:r w:rsidRPr="00E511D6">
        <w:rPr>
          <w:rFonts w:ascii="Verdana" w:hAnsi="Verdana" w:cs="Arial"/>
          <w:color w:val="000000" w:themeColor="text1"/>
          <w:sz w:val="22"/>
          <w:szCs w:val="22"/>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AD9BE5E" w14:textId="77777777" w:rsidR="00F81347" w:rsidRPr="00E511D6" w:rsidRDefault="00F81347" w:rsidP="00E511D6">
      <w:pPr>
        <w:numPr>
          <w:ilvl w:val="1"/>
          <w:numId w:val="4"/>
        </w:numPr>
        <w:spacing w:line="276" w:lineRule="auto"/>
        <w:ind w:left="0" w:firstLine="0"/>
        <w:contextualSpacing/>
        <w:jc w:val="both"/>
        <w:rPr>
          <w:rFonts w:ascii="Verdana" w:hAnsi="Verdana" w:cs="Arial"/>
          <w:color w:val="000000" w:themeColor="text1"/>
          <w:sz w:val="22"/>
          <w:szCs w:val="22"/>
        </w:rPr>
      </w:pPr>
      <w:r w:rsidRPr="00E511D6">
        <w:rPr>
          <w:rFonts w:ascii="Verdana" w:hAnsi="Verdana" w:cs="Arial"/>
          <w:color w:val="000000" w:themeColor="text1"/>
          <w:sz w:val="22"/>
          <w:szCs w:val="22"/>
        </w:rPr>
        <w:t>Serão aceitos registros de CNPJ de licitante matriz e filial com diferenças de números de documentos pertinentes ao CND e ao CRF/FGTS, quando for comprovada a centralização do recolhimento dessas contribuições.</w:t>
      </w:r>
    </w:p>
    <w:p w14:paraId="5E68C13D" w14:textId="681171EC" w:rsidR="00F81347" w:rsidRPr="00E511D6" w:rsidRDefault="006F4A56" w:rsidP="00E511D6">
      <w:pPr>
        <w:numPr>
          <w:ilvl w:val="1"/>
          <w:numId w:val="4"/>
        </w:numPr>
        <w:spacing w:line="276" w:lineRule="auto"/>
        <w:ind w:left="0" w:firstLine="0"/>
        <w:contextualSpacing/>
        <w:jc w:val="both"/>
        <w:rPr>
          <w:rFonts w:ascii="Verdana" w:hAnsi="Verdana" w:cs="Arial"/>
          <w:sz w:val="22"/>
          <w:szCs w:val="22"/>
        </w:rPr>
      </w:pPr>
      <w:r w:rsidRPr="00E511D6">
        <w:rPr>
          <w:rFonts w:ascii="Verdana" w:hAnsi="Verdana" w:cs="Arial"/>
          <w:sz w:val="22"/>
          <w:szCs w:val="22"/>
          <w:u w:val="single"/>
        </w:rPr>
        <w:t>Nos casos de critério de julgamento por item</w:t>
      </w:r>
      <w:r w:rsidRPr="00E511D6">
        <w:rPr>
          <w:rFonts w:ascii="Verdana" w:hAnsi="Verdana" w:cs="Arial"/>
          <w:sz w:val="22"/>
          <w:szCs w:val="22"/>
        </w:rPr>
        <w:t>, o</w:t>
      </w:r>
      <w:r w:rsidR="00F81347" w:rsidRPr="00E511D6">
        <w:rPr>
          <w:rFonts w:ascii="Verdana" w:hAnsi="Verdana" w:cs="Arial"/>
          <w:sz w:val="22"/>
          <w:szCs w:val="22"/>
        </w:rPr>
        <w:t xml:space="preserve"> fornecedor provisoriamente vencedor em um item, que estiver concorrendo em outro item, ficará obrigado a comprovar os requisitos de habilitação cumulativamente, isto é, somando as exigências do item em que </w:t>
      </w:r>
      <w:r w:rsidR="00F81347" w:rsidRPr="00E511D6">
        <w:rPr>
          <w:rFonts w:ascii="Verdana" w:hAnsi="Verdana" w:cs="Arial"/>
          <w:sz w:val="22"/>
          <w:szCs w:val="22"/>
        </w:rPr>
        <w:lastRenderedPageBreak/>
        <w:t>venceu às do item em que estiver concorrendo, e assim sucessivamente, sob pena de inabilitação, além da aplicação das sanções cabíveis.</w:t>
      </w:r>
    </w:p>
    <w:p w14:paraId="73CA17A0" w14:textId="77777777" w:rsidR="00F81347" w:rsidRPr="00E511D6" w:rsidRDefault="00F81347" w:rsidP="00E511D6">
      <w:pPr>
        <w:numPr>
          <w:ilvl w:val="2"/>
          <w:numId w:val="4"/>
        </w:numPr>
        <w:spacing w:line="276" w:lineRule="auto"/>
        <w:ind w:left="0" w:firstLine="0"/>
        <w:contextualSpacing/>
        <w:jc w:val="both"/>
        <w:rPr>
          <w:rFonts w:ascii="Verdana" w:hAnsi="Verdana" w:cs="Arial"/>
          <w:sz w:val="22"/>
          <w:szCs w:val="22"/>
        </w:rPr>
      </w:pPr>
      <w:r w:rsidRPr="00E511D6">
        <w:rPr>
          <w:rFonts w:ascii="Verdana" w:hAnsi="Verdana" w:cs="Arial"/>
          <w:sz w:val="22"/>
          <w:szCs w:val="22"/>
        </w:rPr>
        <w:t>Não havendo a comprovação cumulativa dos requisitos de habilitação, a inabilitação recairá sobre o(s) item(</w:t>
      </w:r>
      <w:proofErr w:type="spellStart"/>
      <w:r w:rsidRPr="00E511D6">
        <w:rPr>
          <w:rFonts w:ascii="Verdana" w:hAnsi="Verdana" w:cs="Arial"/>
          <w:sz w:val="22"/>
          <w:szCs w:val="22"/>
        </w:rPr>
        <w:t>ns</w:t>
      </w:r>
      <w:proofErr w:type="spellEnd"/>
      <w:r w:rsidRPr="00E511D6">
        <w:rPr>
          <w:rFonts w:ascii="Verdana" w:hAnsi="Verdana" w:cs="Arial"/>
          <w:sz w:val="22"/>
          <w:szCs w:val="22"/>
        </w:rPr>
        <w:t>) de menor(es) valor(es) cuja retirada(s) seja(m) suficiente(s) para a habilitação do fornecedor nos remanescentes.</w:t>
      </w:r>
    </w:p>
    <w:p w14:paraId="2AF9467E" w14:textId="77777777" w:rsidR="00F81347" w:rsidRPr="00E511D6" w:rsidRDefault="00F81347" w:rsidP="00E511D6">
      <w:pPr>
        <w:spacing w:line="276" w:lineRule="auto"/>
        <w:contextualSpacing/>
        <w:jc w:val="both"/>
        <w:rPr>
          <w:rFonts w:ascii="Verdana" w:hAnsi="Verdana" w:cs="Arial"/>
          <w:sz w:val="22"/>
          <w:szCs w:val="22"/>
        </w:rPr>
      </w:pPr>
    </w:p>
    <w:p w14:paraId="381222DF" w14:textId="77777777" w:rsidR="00F81347" w:rsidRPr="00E511D6" w:rsidRDefault="00F81347" w:rsidP="00E511D6">
      <w:pPr>
        <w:numPr>
          <w:ilvl w:val="1"/>
          <w:numId w:val="4"/>
        </w:numPr>
        <w:spacing w:line="276" w:lineRule="auto"/>
        <w:ind w:left="0" w:firstLine="0"/>
        <w:contextualSpacing/>
        <w:jc w:val="both"/>
        <w:rPr>
          <w:rFonts w:ascii="Verdana" w:hAnsi="Verdana" w:cs="Arial"/>
          <w:bCs/>
          <w:sz w:val="22"/>
          <w:szCs w:val="22"/>
        </w:rPr>
      </w:pPr>
      <w:r w:rsidRPr="00E511D6">
        <w:rPr>
          <w:rFonts w:ascii="Verdana" w:hAnsi="Verdana" w:cs="Arial"/>
          <w:bCs/>
          <w:sz w:val="22"/>
          <w:szCs w:val="22"/>
        </w:rPr>
        <w:t xml:space="preserve">Havendo </w:t>
      </w:r>
      <w:r w:rsidRPr="00E511D6">
        <w:rPr>
          <w:rFonts w:ascii="Verdana" w:hAnsi="Verdana" w:cs="Arial"/>
          <w:iCs/>
          <w:sz w:val="22"/>
          <w:szCs w:val="22"/>
        </w:rPr>
        <w:t>necessidade</w:t>
      </w:r>
      <w:r w:rsidRPr="00E511D6">
        <w:rPr>
          <w:rFonts w:ascii="Verdana" w:hAnsi="Verdana" w:cs="Arial"/>
          <w:bCs/>
          <w:sz w:val="22"/>
          <w:szCs w:val="22"/>
        </w:rPr>
        <w:t xml:space="preserve"> de analisar minuciosamente os documentos exigidos, a sessão será suspensa, sendo informada a nova data e horário para a sua continuidade.</w:t>
      </w:r>
    </w:p>
    <w:p w14:paraId="2AD08959" w14:textId="77777777" w:rsidR="00F81347" w:rsidRPr="00E511D6" w:rsidRDefault="00F81347" w:rsidP="00E511D6">
      <w:pPr>
        <w:numPr>
          <w:ilvl w:val="1"/>
          <w:numId w:val="4"/>
        </w:numPr>
        <w:spacing w:line="276" w:lineRule="auto"/>
        <w:ind w:left="0" w:firstLine="0"/>
        <w:contextualSpacing/>
        <w:jc w:val="both"/>
        <w:rPr>
          <w:rFonts w:ascii="Verdana" w:hAnsi="Verdana" w:cs="Arial"/>
          <w:color w:val="000000"/>
          <w:sz w:val="22"/>
          <w:szCs w:val="22"/>
        </w:rPr>
      </w:pPr>
      <w:r w:rsidRPr="00E511D6">
        <w:rPr>
          <w:rFonts w:ascii="Verdana" w:hAnsi="Verdana" w:cs="Arial"/>
          <w:color w:val="000000"/>
          <w:sz w:val="22"/>
          <w:szCs w:val="22"/>
        </w:rPr>
        <w:t xml:space="preserve">Será inabilitado o fornecedor que não comprovar sua habilitação, seja por não apresentar </w:t>
      </w:r>
      <w:r w:rsidRPr="00E511D6">
        <w:rPr>
          <w:rFonts w:ascii="Verdana" w:hAnsi="Verdana" w:cs="Arial"/>
          <w:iCs/>
          <w:sz w:val="22"/>
          <w:szCs w:val="22"/>
        </w:rPr>
        <w:t>quaisquer</w:t>
      </w:r>
      <w:r w:rsidRPr="00E511D6">
        <w:rPr>
          <w:rFonts w:ascii="Verdana" w:hAnsi="Verdana" w:cs="Arial"/>
          <w:color w:val="000000"/>
          <w:sz w:val="22"/>
          <w:szCs w:val="22"/>
        </w:rPr>
        <w:t xml:space="preserve"> dos </w:t>
      </w:r>
      <w:r w:rsidRPr="00E511D6">
        <w:rPr>
          <w:rFonts w:ascii="Verdana" w:hAnsi="Verdana" w:cs="Arial"/>
          <w:bCs/>
          <w:sz w:val="22"/>
          <w:szCs w:val="22"/>
        </w:rPr>
        <w:t>documentos</w:t>
      </w:r>
      <w:r w:rsidRPr="00E511D6">
        <w:rPr>
          <w:rFonts w:ascii="Verdana" w:hAnsi="Verdana" w:cs="Arial"/>
          <w:color w:val="000000"/>
          <w:sz w:val="22"/>
          <w:szCs w:val="22"/>
        </w:rPr>
        <w:t xml:space="preserve"> exigidos, ou apresentá-los em desacordo com o estabelecido neste Aviso de Contratação Direta.</w:t>
      </w:r>
    </w:p>
    <w:p w14:paraId="1D31E7FC" w14:textId="77777777" w:rsidR="00F81347" w:rsidRPr="00E511D6" w:rsidRDefault="00F81347" w:rsidP="00E511D6">
      <w:pPr>
        <w:numPr>
          <w:ilvl w:val="2"/>
          <w:numId w:val="4"/>
        </w:numPr>
        <w:spacing w:line="276" w:lineRule="auto"/>
        <w:ind w:left="0" w:firstLine="0"/>
        <w:contextualSpacing/>
        <w:jc w:val="both"/>
        <w:rPr>
          <w:rFonts w:ascii="Verdana" w:hAnsi="Verdana" w:cs="Arial"/>
          <w:color w:val="000000"/>
          <w:sz w:val="22"/>
          <w:szCs w:val="22"/>
        </w:rPr>
      </w:pPr>
      <w:r w:rsidRPr="00E511D6">
        <w:rPr>
          <w:rFonts w:ascii="Verdana" w:hAnsi="Verdana" w:cs="Arial"/>
          <w:color w:val="000000"/>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1E9D816C" w14:textId="77777777" w:rsidR="00F81347" w:rsidRPr="00E511D6" w:rsidRDefault="00F81347" w:rsidP="00E511D6">
      <w:pPr>
        <w:numPr>
          <w:ilvl w:val="1"/>
          <w:numId w:val="4"/>
        </w:numPr>
        <w:spacing w:line="276" w:lineRule="auto"/>
        <w:ind w:left="0" w:firstLine="0"/>
        <w:contextualSpacing/>
        <w:jc w:val="both"/>
        <w:rPr>
          <w:rFonts w:ascii="Verdana" w:hAnsi="Verdana"/>
          <w:sz w:val="22"/>
          <w:szCs w:val="22"/>
        </w:rPr>
      </w:pPr>
      <w:r w:rsidRPr="00E511D6">
        <w:rPr>
          <w:rFonts w:ascii="Verdana" w:hAnsi="Verdana" w:cs="Arial"/>
          <w:iCs/>
          <w:sz w:val="22"/>
          <w:szCs w:val="22"/>
        </w:rPr>
        <w:t>Constatado o atendimento às exigências de habilitação, o fornecedor será habilitado.</w:t>
      </w:r>
    </w:p>
    <w:p w14:paraId="1B7ABBAB" w14:textId="77777777" w:rsidR="00F81347" w:rsidRPr="00E511D6" w:rsidRDefault="00F81347" w:rsidP="00E511D6">
      <w:pPr>
        <w:pStyle w:val="Ttulo1"/>
        <w:spacing w:before="0" w:after="0"/>
        <w:ind w:left="0" w:firstLine="0"/>
        <w:rPr>
          <w:rFonts w:ascii="Verdana" w:hAnsi="Verdana"/>
          <w:sz w:val="22"/>
          <w:szCs w:val="22"/>
        </w:rPr>
      </w:pPr>
      <w:bookmarkStart w:id="6" w:name="_Toc118380905"/>
      <w:r w:rsidRPr="00E511D6">
        <w:rPr>
          <w:rFonts w:ascii="Verdana" w:hAnsi="Verdana"/>
          <w:sz w:val="22"/>
          <w:szCs w:val="22"/>
        </w:rPr>
        <w:t>CONTRATAÇÃO</w:t>
      </w:r>
      <w:bookmarkEnd w:id="6"/>
    </w:p>
    <w:p w14:paraId="4E7E41C6" w14:textId="77777777" w:rsidR="00F81347" w:rsidRPr="00E511D6" w:rsidRDefault="00F81347" w:rsidP="00E511D6">
      <w:pPr>
        <w:numPr>
          <w:ilvl w:val="1"/>
          <w:numId w:val="4"/>
        </w:numPr>
        <w:spacing w:line="276" w:lineRule="auto"/>
        <w:ind w:left="0" w:firstLine="0"/>
        <w:jc w:val="both"/>
        <w:rPr>
          <w:rFonts w:ascii="Verdana" w:eastAsia="Arial" w:hAnsi="Verdana" w:cs="Arial"/>
          <w:color w:val="000000"/>
          <w:sz w:val="22"/>
          <w:szCs w:val="22"/>
        </w:rPr>
      </w:pPr>
      <w:r w:rsidRPr="00E511D6">
        <w:rPr>
          <w:rFonts w:ascii="Verdana" w:eastAsia="Arial" w:hAnsi="Verdana" w:cs="Arial"/>
          <w:color w:val="000000"/>
          <w:sz w:val="22"/>
          <w:szCs w:val="22"/>
        </w:rPr>
        <w:t>Após a homologação e adjudicação, caso se conclua pela contratação, será firmado Termo de Contrato ou emitido instrumento equivalente.</w:t>
      </w:r>
    </w:p>
    <w:p w14:paraId="5CAE1AAD" w14:textId="637E7540" w:rsidR="00F81347" w:rsidRPr="00E511D6" w:rsidRDefault="00F81347" w:rsidP="00E511D6">
      <w:pPr>
        <w:numPr>
          <w:ilvl w:val="1"/>
          <w:numId w:val="4"/>
        </w:numPr>
        <w:spacing w:line="276" w:lineRule="auto"/>
        <w:ind w:left="0" w:firstLine="0"/>
        <w:jc w:val="both"/>
        <w:rPr>
          <w:rFonts w:ascii="Verdana" w:eastAsia="Arial" w:hAnsi="Verdana" w:cs="Arial"/>
          <w:color w:val="000000"/>
          <w:sz w:val="22"/>
          <w:szCs w:val="22"/>
        </w:rPr>
      </w:pPr>
      <w:r w:rsidRPr="00E511D6">
        <w:rPr>
          <w:rFonts w:ascii="Verdana" w:eastAsia="Arial" w:hAnsi="Verdana" w:cs="Arial"/>
          <w:sz w:val="22"/>
          <w:szCs w:val="22"/>
        </w:rPr>
        <w:t xml:space="preserve">O adjudicatário terá o </w:t>
      </w:r>
      <w:r w:rsidRPr="00E511D6">
        <w:rPr>
          <w:rFonts w:ascii="Verdana" w:eastAsia="Arial" w:hAnsi="Verdana" w:cs="Arial"/>
          <w:sz w:val="22"/>
          <w:szCs w:val="22"/>
          <w:u w:val="single"/>
        </w:rPr>
        <w:t xml:space="preserve">prazo de </w:t>
      </w:r>
      <w:r w:rsidR="006F4A56" w:rsidRPr="00E511D6">
        <w:rPr>
          <w:rFonts w:ascii="Verdana" w:eastAsia="Arial" w:hAnsi="Verdana" w:cs="Arial"/>
          <w:sz w:val="22"/>
          <w:szCs w:val="22"/>
          <w:u w:val="single"/>
        </w:rPr>
        <w:t xml:space="preserve">03 </w:t>
      </w:r>
      <w:r w:rsidRPr="00E511D6">
        <w:rPr>
          <w:rFonts w:ascii="Verdana" w:eastAsia="Arial" w:hAnsi="Verdana" w:cs="Arial"/>
          <w:sz w:val="22"/>
          <w:szCs w:val="22"/>
          <w:u w:val="single"/>
        </w:rPr>
        <w:t>(</w:t>
      </w:r>
      <w:r w:rsidR="006F4A56" w:rsidRPr="00E511D6">
        <w:rPr>
          <w:rFonts w:ascii="Verdana" w:eastAsia="Arial" w:hAnsi="Verdana" w:cs="Arial"/>
          <w:sz w:val="22"/>
          <w:szCs w:val="22"/>
          <w:u w:val="single"/>
        </w:rPr>
        <w:t>três</w:t>
      </w:r>
      <w:r w:rsidRPr="00E511D6">
        <w:rPr>
          <w:rFonts w:ascii="Verdana" w:eastAsia="Arial" w:hAnsi="Verdana" w:cs="Arial"/>
          <w:sz w:val="22"/>
          <w:szCs w:val="22"/>
          <w:u w:val="single"/>
        </w:rPr>
        <w:t>) dias úteis</w:t>
      </w:r>
      <w:r w:rsidRPr="00E511D6">
        <w:rPr>
          <w:rFonts w:ascii="Verdana" w:eastAsia="Arial" w:hAnsi="Verdana" w:cs="Arial"/>
          <w:sz w:val="22"/>
          <w:szCs w:val="22"/>
        </w:rPr>
        <w:t>, contados a partir da data de sua convocação, para assinar o Termo de Contrato ou aceitar instrumento equivalente, conforme o caso (Nota de Empenho/Carta Contrato/Autorização),</w:t>
      </w:r>
      <w:r w:rsidRPr="00E511D6">
        <w:rPr>
          <w:rFonts w:ascii="Verdana" w:eastAsia="Arial" w:hAnsi="Verdana" w:cs="Arial"/>
          <w:i/>
          <w:sz w:val="22"/>
          <w:szCs w:val="22"/>
        </w:rPr>
        <w:t xml:space="preserve"> </w:t>
      </w:r>
      <w:r w:rsidRPr="00E511D6">
        <w:rPr>
          <w:rFonts w:ascii="Verdana" w:eastAsia="Arial" w:hAnsi="Verdana" w:cs="Arial"/>
          <w:color w:val="000000"/>
          <w:sz w:val="22"/>
          <w:szCs w:val="22"/>
        </w:rPr>
        <w:t xml:space="preserve">sob pena de decair o direito à contratação, sem prejuízo das sanções previstas neste Aviso de Contratação Direta. </w:t>
      </w:r>
    </w:p>
    <w:p w14:paraId="1E423F35" w14:textId="38B937D6" w:rsidR="00F81347" w:rsidRPr="00E511D6" w:rsidRDefault="00F81347" w:rsidP="00E511D6">
      <w:pPr>
        <w:numPr>
          <w:ilvl w:val="2"/>
          <w:numId w:val="4"/>
        </w:numPr>
        <w:spacing w:line="276" w:lineRule="auto"/>
        <w:ind w:left="0" w:firstLine="0"/>
        <w:jc w:val="both"/>
        <w:rPr>
          <w:rFonts w:ascii="Verdana" w:eastAsia="Arial" w:hAnsi="Verdana" w:cs="Arial"/>
          <w:color w:val="000000"/>
          <w:sz w:val="22"/>
          <w:szCs w:val="22"/>
        </w:rPr>
      </w:pPr>
      <w:r w:rsidRPr="00E511D6">
        <w:rPr>
          <w:rFonts w:ascii="Verdana" w:eastAsia="Arial" w:hAnsi="Verdana" w:cs="Arial"/>
          <w:color w:val="000000"/>
          <w:sz w:val="22"/>
          <w:szCs w:val="22"/>
        </w:rPr>
        <w:t xml:space="preserve">Alternativamente à convocação para comparecer perante o órgão ou entidade para a assinatura do Termo de Contrato, a Administração poderá encaminhá-lo para assinatura, mediante correspondência postal com aviso de recebimento (AR), </w:t>
      </w:r>
      <w:r w:rsidRPr="00E511D6">
        <w:rPr>
          <w:rFonts w:ascii="Verdana" w:eastAsia="Arial" w:hAnsi="Verdana"/>
          <w:color w:val="000000"/>
          <w:sz w:val="22"/>
          <w:szCs w:val="22"/>
        </w:rPr>
        <w:t>disponibilização de acesso à sistema de processo eletrônico para esse fim ou outro</w:t>
      </w:r>
      <w:r w:rsidRPr="00E511D6">
        <w:rPr>
          <w:rFonts w:ascii="Verdana" w:eastAsia="Arial" w:hAnsi="Verdana" w:cs="Arial"/>
          <w:color w:val="000000"/>
          <w:sz w:val="22"/>
          <w:szCs w:val="22"/>
        </w:rPr>
        <w:t xml:space="preserve"> meio eletrônico, para que seja assinado e devolvido no </w:t>
      </w:r>
      <w:r w:rsidRPr="00E511D6">
        <w:rPr>
          <w:rFonts w:ascii="Verdana" w:eastAsia="Arial" w:hAnsi="Verdana" w:cs="Arial"/>
          <w:color w:val="000000"/>
          <w:sz w:val="22"/>
          <w:szCs w:val="22"/>
          <w:u w:val="single"/>
        </w:rPr>
        <w:t xml:space="preserve">prazo de </w:t>
      </w:r>
      <w:r w:rsidR="006F4A56" w:rsidRPr="00E511D6">
        <w:rPr>
          <w:rFonts w:ascii="Verdana" w:eastAsia="Arial" w:hAnsi="Verdana" w:cs="Arial"/>
          <w:color w:val="000000"/>
          <w:sz w:val="22"/>
          <w:szCs w:val="22"/>
          <w:u w:val="single"/>
        </w:rPr>
        <w:t>03</w:t>
      </w:r>
      <w:r w:rsidRPr="00E511D6">
        <w:rPr>
          <w:rFonts w:ascii="Verdana" w:eastAsia="Arial" w:hAnsi="Verdana" w:cs="Arial"/>
          <w:color w:val="000000"/>
          <w:sz w:val="22"/>
          <w:szCs w:val="22"/>
          <w:u w:val="single"/>
        </w:rPr>
        <w:t xml:space="preserve"> (</w:t>
      </w:r>
      <w:r w:rsidR="006F4A56" w:rsidRPr="00E511D6">
        <w:rPr>
          <w:rFonts w:ascii="Verdana" w:eastAsia="Arial" w:hAnsi="Verdana" w:cs="Arial"/>
          <w:color w:val="000000"/>
          <w:sz w:val="22"/>
          <w:szCs w:val="22"/>
          <w:u w:val="single"/>
        </w:rPr>
        <w:t>três</w:t>
      </w:r>
      <w:r w:rsidRPr="00E511D6">
        <w:rPr>
          <w:rFonts w:ascii="Verdana" w:eastAsia="Arial" w:hAnsi="Verdana" w:cs="Arial"/>
          <w:color w:val="000000"/>
          <w:sz w:val="22"/>
          <w:szCs w:val="22"/>
          <w:u w:val="single"/>
        </w:rPr>
        <w:t>) dias</w:t>
      </w:r>
      <w:r w:rsidRPr="00E511D6">
        <w:rPr>
          <w:rFonts w:ascii="Verdana" w:eastAsia="Arial" w:hAnsi="Verdana" w:cs="Arial"/>
          <w:color w:val="000000"/>
          <w:sz w:val="22"/>
          <w:szCs w:val="22"/>
        </w:rPr>
        <w:t>, a contar da data de seu recebimento</w:t>
      </w:r>
      <w:r w:rsidRPr="00E511D6">
        <w:rPr>
          <w:rFonts w:ascii="Verdana" w:eastAsia="Arial" w:hAnsi="Verdana"/>
          <w:color w:val="000000"/>
          <w:sz w:val="22"/>
          <w:szCs w:val="22"/>
        </w:rPr>
        <w:t xml:space="preserve"> ou da disponibilização do acesso ao sistema de processo eletrônico.</w:t>
      </w:r>
    </w:p>
    <w:p w14:paraId="6E7F9E5B" w14:textId="77777777" w:rsidR="00F81347" w:rsidRPr="00E511D6" w:rsidRDefault="00F81347" w:rsidP="00E511D6">
      <w:pPr>
        <w:numPr>
          <w:ilvl w:val="2"/>
          <w:numId w:val="4"/>
        </w:numPr>
        <w:spacing w:line="276" w:lineRule="auto"/>
        <w:ind w:left="0" w:firstLine="0"/>
        <w:jc w:val="both"/>
        <w:rPr>
          <w:rFonts w:ascii="Verdana" w:eastAsia="Arial" w:hAnsi="Verdana" w:cs="Arial"/>
          <w:color w:val="000000"/>
          <w:sz w:val="22"/>
          <w:szCs w:val="22"/>
        </w:rPr>
      </w:pPr>
      <w:r w:rsidRPr="00E511D6">
        <w:rPr>
          <w:rFonts w:ascii="Verdana" w:eastAsia="Arial" w:hAnsi="Verdana" w:cs="Arial"/>
          <w:color w:val="000000"/>
          <w:sz w:val="22"/>
          <w:szCs w:val="22"/>
        </w:rPr>
        <w:t>O prazo previsto no subitem anterior poderá ser prorrogado, por igual período, por solicitação justificada do adjudicatário e aceita pela Administração.</w:t>
      </w:r>
    </w:p>
    <w:p w14:paraId="30EAFB8D" w14:textId="77777777" w:rsidR="00F81347" w:rsidRPr="00E511D6" w:rsidRDefault="00F81347" w:rsidP="00E511D6">
      <w:pPr>
        <w:numPr>
          <w:ilvl w:val="1"/>
          <w:numId w:val="4"/>
        </w:numPr>
        <w:spacing w:line="276" w:lineRule="auto"/>
        <w:ind w:left="0" w:firstLine="0"/>
        <w:jc w:val="both"/>
        <w:rPr>
          <w:rFonts w:ascii="Verdana" w:eastAsia="Arial" w:hAnsi="Verdana" w:cs="Arial"/>
          <w:sz w:val="22"/>
          <w:szCs w:val="22"/>
        </w:rPr>
      </w:pPr>
      <w:r w:rsidRPr="00E511D6">
        <w:rPr>
          <w:rFonts w:ascii="Verdana" w:eastAsia="Arial" w:hAnsi="Verdana" w:cs="Arial"/>
          <w:sz w:val="22"/>
          <w:szCs w:val="22"/>
        </w:rPr>
        <w:t>O Aceite da Nota de Empenho ou do instrumento equivalente, emitida ao fornecedor adjudicado, implica o reconhecimento de que:</w:t>
      </w:r>
    </w:p>
    <w:p w14:paraId="41C118AE" w14:textId="77777777" w:rsidR="00F81347" w:rsidRPr="00E511D6" w:rsidRDefault="00F81347" w:rsidP="00E511D6">
      <w:pPr>
        <w:numPr>
          <w:ilvl w:val="2"/>
          <w:numId w:val="4"/>
        </w:numPr>
        <w:spacing w:line="276" w:lineRule="auto"/>
        <w:ind w:left="0" w:firstLine="0"/>
        <w:jc w:val="both"/>
        <w:rPr>
          <w:rFonts w:ascii="Verdana" w:eastAsia="Arial" w:hAnsi="Verdana" w:cs="Arial"/>
          <w:sz w:val="22"/>
          <w:szCs w:val="22"/>
        </w:rPr>
      </w:pPr>
      <w:proofErr w:type="gramStart"/>
      <w:r w:rsidRPr="00E511D6">
        <w:rPr>
          <w:rFonts w:ascii="Verdana" w:eastAsia="Arial" w:hAnsi="Verdana" w:cs="Arial"/>
          <w:sz w:val="22"/>
          <w:szCs w:val="22"/>
        </w:rPr>
        <w:t>referida</w:t>
      </w:r>
      <w:proofErr w:type="gramEnd"/>
      <w:r w:rsidRPr="00E511D6">
        <w:rPr>
          <w:rFonts w:ascii="Verdana" w:eastAsia="Arial" w:hAnsi="Verdana" w:cs="Arial"/>
          <w:sz w:val="22"/>
          <w:szCs w:val="22"/>
        </w:rPr>
        <w:t xml:space="preserve"> Nota está substituindo o contrato, aplicando-se à relação de negócios ali estabelecida as disposições da </w:t>
      </w:r>
      <w:hyperlink r:id="rId23" w:history="1">
        <w:r w:rsidRPr="00E511D6">
          <w:rPr>
            <w:rStyle w:val="Hyperlink"/>
            <w:rFonts w:ascii="Verdana" w:eastAsia="Arial" w:hAnsi="Verdana" w:cs="Arial"/>
            <w:color w:val="auto"/>
            <w:sz w:val="22"/>
            <w:szCs w:val="22"/>
          </w:rPr>
          <w:t>Lei nº 14.133, de 2021</w:t>
        </w:r>
      </w:hyperlink>
      <w:r w:rsidRPr="00E511D6">
        <w:rPr>
          <w:rFonts w:ascii="Verdana" w:eastAsia="Arial" w:hAnsi="Verdana" w:cs="Arial"/>
          <w:sz w:val="22"/>
          <w:szCs w:val="22"/>
        </w:rPr>
        <w:t>;</w:t>
      </w:r>
    </w:p>
    <w:p w14:paraId="27DC977D" w14:textId="77777777" w:rsidR="00F81347" w:rsidRPr="00E511D6" w:rsidRDefault="00F81347" w:rsidP="00E511D6">
      <w:pPr>
        <w:numPr>
          <w:ilvl w:val="2"/>
          <w:numId w:val="4"/>
        </w:numPr>
        <w:spacing w:line="276" w:lineRule="auto"/>
        <w:ind w:left="0" w:firstLine="0"/>
        <w:jc w:val="both"/>
        <w:rPr>
          <w:rFonts w:ascii="Verdana" w:eastAsia="Arial" w:hAnsi="Verdana" w:cs="Arial"/>
          <w:sz w:val="22"/>
          <w:szCs w:val="22"/>
        </w:rPr>
      </w:pPr>
      <w:proofErr w:type="gramStart"/>
      <w:r w:rsidRPr="00E511D6">
        <w:rPr>
          <w:rFonts w:ascii="Verdana" w:eastAsia="Arial" w:hAnsi="Verdana" w:cs="Arial"/>
          <w:sz w:val="22"/>
          <w:szCs w:val="22"/>
        </w:rPr>
        <w:t>a</w:t>
      </w:r>
      <w:proofErr w:type="gramEnd"/>
      <w:r w:rsidRPr="00E511D6">
        <w:rPr>
          <w:rFonts w:ascii="Verdana" w:eastAsia="Arial" w:hAnsi="Verdana" w:cs="Arial"/>
          <w:sz w:val="22"/>
          <w:szCs w:val="22"/>
        </w:rPr>
        <w:t xml:space="preserve"> contratada se vincula à sua proposta e às previsões contidas no Aviso de Contratação Direta e seus anexos;</w:t>
      </w:r>
    </w:p>
    <w:p w14:paraId="54AC6CCD" w14:textId="77777777" w:rsidR="00F81347" w:rsidRPr="00E511D6" w:rsidRDefault="00F81347" w:rsidP="00E511D6">
      <w:pPr>
        <w:numPr>
          <w:ilvl w:val="2"/>
          <w:numId w:val="4"/>
        </w:numPr>
        <w:spacing w:line="276" w:lineRule="auto"/>
        <w:ind w:left="0" w:firstLine="0"/>
        <w:jc w:val="both"/>
        <w:rPr>
          <w:rFonts w:ascii="Verdana" w:eastAsia="Arial" w:hAnsi="Verdana" w:cs="Arial"/>
          <w:i/>
          <w:color w:val="FF0000"/>
          <w:sz w:val="22"/>
          <w:szCs w:val="22"/>
        </w:rPr>
      </w:pPr>
      <w:proofErr w:type="gramStart"/>
      <w:r w:rsidRPr="00E511D6">
        <w:rPr>
          <w:rFonts w:ascii="Verdana" w:eastAsia="Arial" w:hAnsi="Verdana" w:cs="Arial"/>
          <w:sz w:val="22"/>
          <w:szCs w:val="22"/>
        </w:rPr>
        <w:t>a</w:t>
      </w:r>
      <w:proofErr w:type="gramEnd"/>
      <w:r w:rsidRPr="00E511D6">
        <w:rPr>
          <w:rFonts w:ascii="Verdana" w:eastAsia="Arial" w:hAnsi="Verdana" w:cs="Arial"/>
          <w:sz w:val="22"/>
          <w:szCs w:val="22"/>
        </w:rPr>
        <w:t xml:space="preserve"> contratada reconhece que as hipóteses de rescisão são aquelas previstas nos </w:t>
      </w:r>
      <w:hyperlink r:id="rId24" w:anchor="art137" w:history="1">
        <w:r w:rsidRPr="00E511D6">
          <w:rPr>
            <w:rStyle w:val="Hyperlink"/>
            <w:rFonts w:ascii="Verdana" w:eastAsia="Arial" w:hAnsi="Verdana" w:cs="Arial"/>
            <w:color w:val="auto"/>
            <w:sz w:val="22"/>
            <w:szCs w:val="22"/>
          </w:rPr>
          <w:t>artigos 137 e 138 da Lei nº 14.133, de 2021</w:t>
        </w:r>
      </w:hyperlink>
      <w:r w:rsidRPr="00E511D6">
        <w:rPr>
          <w:rFonts w:ascii="Verdana" w:eastAsia="Arial" w:hAnsi="Verdana" w:cs="Arial"/>
          <w:sz w:val="22"/>
          <w:szCs w:val="22"/>
        </w:rPr>
        <w:t xml:space="preserve"> e reconhece os direitos da Administração previstos nos </w:t>
      </w:r>
      <w:hyperlink r:id="rId25" w:anchor="art137" w:history="1">
        <w:r w:rsidRPr="00E511D6">
          <w:rPr>
            <w:rStyle w:val="Hyperlink"/>
            <w:rFonts w:ascii="Verdana" w:eastAsia="Arial" w:hAnsi="Verdana" w:cs="Arial"/>
            <w:color w:val="auto"/>
            <w:sz w:val="22"/>
            <w:szCs w:val="22"/>
          </w:rPr>
          <w:t>artigos 137 a 139 da mesma Lei</w:t>
        </w:r>
      </w:hyperlink>
      <w:r w:rsidRPr="00E511D6">
        <w:rPr>
          <w:rFonts w:ascii="Verdana" w:eastAsia="Arial" w:hAnsi="Verdana" w:cs="Arial"/>
          <w:i/>
          <w:color w:val="FF0000"/>
          <w:sz w:val="22"/>
          <w:szCs w:val="22"/>
        </w:rPr>
        <w:t>.</w:t>
      </w:r>
    </w:p>
    <w:p w14:paraId="75D6DEDE" w14:textId="77777777" w:rsidR="00F81347" w:rsidRPr="00E511D6" w:rsidRDefault="00F81347" w:rsidP="00E511D6">
      <w:pPr>
        <w:numPr>
          <w:ilvl w:val="1"/>
          <w:numId w:val="4"/>
        </w:numPr>
        <w:spacing w:line="276" w:lineRule="auto"/>
        <w:ind w:left="0" w:firstLine="0"/>
        <w:jc w:val="both"/>
        <w:rPr>
          <w:rFonts w:ascii="Verdana" w:eastAsia="Arial" w:hAnsi="Verdana" w:cs="Arial"/>
          <w:color w:val="000000"/>
          <w:sz w:val="22"/>
          <w:szCs w:val="22"/>
        </w:rPr>
      </w:pPr>
      <w:r w:rsidRPr="00E511D6">
        <w:rPr>
          <w:rFonts w:ascii="Verdana" w:eastAsia="Arial" w:hAnsi="Verdana" w:cs="Arial"/>
          <w:color w:val="000000"/>
          <w:sz w:val="22"/>
          <w:szCs w:val="22"/>
        </w:rPr>
        <w:t xml:space="preserve">O prazo de vigência da contratação é o estabelecido no Termo de Referência. </w:t>
      </w:r>
    </w:p>
    <w:p w14:paraId="4F30E827" w14:textId="77777777" w:rsidR="00F81347" w:rsidRPr="00E511D6" w:rsidRDefault="00F81347" w:rsidP="00E511D6">
      <w:pPr>
        <w:numPr>
          <w:ilvl w:val="1"/>
          <w:numId w:val="4"/>
        </w:numPr>
        <w:spacing w:line="276" w:lineRule="auto"/>
        <w:ind w:left="0" w:firstLine="0"/>
        <w:jc w:val="both"/>
        <w:rPr>
          <w:rFonts w:ascii="Verdana" w:eastAsia="Arial" w:hAnsi="Verdana" w:cs="Arial"/>
          <w:color w:val="000000"/>
          <w:sz w:val="22"/>
          <w:szCs w:val="22"/>
        </w:rPr>
      </w:pPr>
      <w:r w:rsidRPr="00E511D6">
        <w:rPr>
          <w:rFonts w:ascii="Verdana" w:hAnsi="Verdana" w:cs="Arial"/>
          <w:color w:val="000000"/>
          <w:sz w:val="22"/>
          <w:szCs w:val="22"/>
        </w:rPr>
        <w:lastRenderedPageBreak/>
        <w:t>Na assinatura do contrato ou do instrumento equivalente será exigida a comprovação das condições de habilitação e contratação consignadas neste aviso, que deverão ser mantidas pelo fornecedor durante a vigência do contrato.</w:t>
      </w:r>
    </w:p>
    <w:p w14:paraId="2247039A" w14:textId="77777777" w:rsidR="00F81347" w:rsidRPr="00E511D6" w:rsidRDefault="00F81347" w:rsidP="00E511D6">
      <w:pPr>
        <w:pStyle w:val="Ttulo1"/>
        <w:spacing w:before="0" w:after="0"/>
        <w:ind w:left="0" w:firstLine="0"/>
        <w:rPr>
          <w:rFonts w:ascii="Verdana" w:hAnsi="Verdana"/>
          <w:sz w:val="22"/>
          <w:szCs w:val="22"/>
        </w:rPr>
      </w:pPr>
      <w:bookmarkStart w:id="7" w:name="_Toc118380906"/>
      <w:r w:rsidRPr="00E511D6">
        <w:rPr>
          <w:rFonts w:ascii="Verdana" w:hAnsi="Verdana"/>
          <w:sz w:val="22"/>
          <w:szCs w:val="22"/>
        </w:rPr>
        <w:t>INFRAÇÕES E SANÇÕES ADMINISTRATIVAS</w:t>
      </w:r>
      <w:bookmarkEnd w:id="7"/>
    </w:p>
    <w:p w14:paraId="1961DFD9" w14:textId="77777777" w:rsidR="00F81347" w:rsidRPr="00E511D6" w:rsidRDefault="00F81347" w:rsidP="00E511D6">
      <w:pPr>
        <w:numPr>
          <w:ilvl w:val="1"/>
          <w:numId w:val="4"/>
        </w:numPr>
        <w:spacing w:line="276" w:lineRule="auto"/>
        <w:ind w:left="0" w:firstLine="0"/>
        <w:jc w:val="both"/>
        <w:rPr>
          <w:rFonts w:ascii="Verdana" w:hAnsi="Verdana" w:cs="Arial"/>
          <w:b/>
          <w:sz w:val="22"/>
          <w:szCs w:val="22"/>
        </w:rPr>
      </w:pPr>
      <w:r w:rsidRPr="00E511D6">
        <w:rPr>
          <w:rFonts w:ascii="Verdana" w:hAnsi="Verdana" w:cs="Arial"/>
          <w:sz w:val="22"/>
          <w:szCs w:val="22"/>
        </w:rPr>
        <w:t xml:space="preserve">Comete infração administrativa o fornecedor que praticar quaisquer das hipóteses previstas no </w:t>
      </w:r>
      <w:hyperlink r:id="rId26" w:anchor="art155" w:history="1">
        <w:r w:rsidRPr="00E511D6">
          <w:rPr>
            <w:rStyle w:val="Hyperlink"/>
            <w:rFonts w:ascii="Verdana" w:hAnsi="Verdana" w:cs="Arial"/>
            <w:sz w:val="22"/>
            <w:szCs w:val="22"/>
          </w:rPr>
          <w:t>art. 155 da Lei nº 14.133, de 2021</w:t>
        </w:r>
      </w:hyperlink>
      <w:r w:rsidRPr="00E511D6">
        <w:rPr>
          <w:rFonts w:ascii="Verdana" w:hAnsi="Verdana" w:cs="Arial"/>
          <w:sz w:val="22"/>
          <w:szCs w:val="22"/>
        </w:rPr>
        <w:t xml:space="preserve">, quais sejam: </w:t>
      </w:r>
    </w:p>
    <w:p w14:paraId="5AD54473" w14:textId="77777777" w:rsidR="00F81347" w:rsidRPr="00E511D6" w:rsidRDefault="00F81347" w:rsidP="00E511D6">
      <w:pPr>
        <w:numPr>
          <w:ilvl w:val="2"/>
          <w:numId w:val="4"/>
        </w:numPr>
        <w:tabs>
          <w:tab w:val="left" w:pos="851"/>
        </w:tabs>
        <w:spacing w:line="276" w:lineRule="auto"/>
        <w:ind w:left="0" w:firstLine="0"/>
        <w:jc w:val="both"/>
        <w:rPr>
          <w:rFonts w:ascii="Verdana" w:hAnsi="Verdana" w:cs="Arial"/>
          <w:sz w:val="22"/>
          <w:szCs w:val="22"/>
        </w:rPr>
      </w:pPr>
      <w:proofErr w:type="gramStart"/>
      <w:r w:rsidRPr="00E511D6">
        <w:rPr>
          <w:rFonts w:ascii="Verdana" w:hAnsi="Verdana" w:cs="Arial"/>
          <w:color w:val="000000"/>
          <w:sz w:val="22"/>
          <w:szCs w:val="22"/>
        </w:rPr>
        <w:t>dar</w:t>
      </w:r>
      <w:proofErr w:type="gramEnd"/>
      <w:r w:rsidRPr="00E511D6">
        <w:rPr>
          <w:rFonts w:ascii="Verdana" w:hAnsi="Verdana" w:cs="Arial"/>
          <w:color w:val="000000"/>
          <w:sz w:val="22"/>
          <w:szCs w:val="22"/>
        </w:rPr>
        <w:t xml:space="preserve"> causa à inexecução parcial do contrato</w:t>
      </w:r>
      <w:r w:rsidRPr="00E511D6">
        <w:rPr>
          <w:rFonts w:ascii="Verdana" w:hAnsi="Verdana" w:cs="Arial"/>
          <w:sz w:val="22"/>
          <w:szCs w:val="22"/>
        </w:rPr>
        <w:t>;</w:t>
      </w:r>
    </w:p>
    <w:p w14:paraId="42AFC798" w14:textId="77777777" w:rsidR="00F81347" w:rsidRPr="00E511D6" w:rsidRDefault="00F81347" w:rsidP="00E511D6">
      <w:pPr>
        <w:numPr>
          <w:ilvl w:val="2"/>
          <w:numId w:val="4"/>
        </w:numPr>
        <w:tabs>
          <w:tab w:val="left" w:pos="851"/>
        </w:tabs>
        <w:spacing w:line="276" w:lineRule="auto"/>
        <w:ind w:left="0" w:firstLine="0"/>
        <w:jc w:val="both"/>
        <w:rPr>
          <w:rFonts w:ascii="Verdana" w:hAnsi="Verdana" w:cs="Arial"/>
          <w:sz w:val="22"/>
          <w:szCs w:val="22"/>
        </w:rPr>
      </w:pPr>
      <w:proofErr w:type="gramStart"/>
      <w:r w:rsidRPr="00E511D6">
        <w:rPr>
          <w:rFonts w:ascii="Verdana" w:hAnsi="Verdana" w:cs="Arial"/>
          <w:color w:val="000000"/>
          <w:sz w:val="22"/>
          <w:szCs w:val="22"/>
        </w:rPr>
        <w:t>dar</w:t>
      </w:r>
      <w:proofErr w:type="gramEnd"/>
      <w:r w:rsidRPr="00E511D6">
        <w:rPr>
          <w:rFonts w:ascii="Verdana" w:hAnsi="Verdana" w:cs="Arial"/>
          <w:color w:val="000000"/>
          <w:sz w:val="22"/>
          <w:szCs w:val="22"/>
        </w:rPr>
        <w:t xml:space="preserve"> causa à inexecução parcial do contrato que cause grave dano à Administração, ao funcionamento dos serviços públicos ou ao interesse coletivo;</w:t>
      </w:r>
    </w:p>
    <w:p w14:paraId="6C88E78F" w14:textId="77777777" w:rsidR="00F81347" w:rsidRPr="00E511D6" w:rsidRDefault="00F81347" w:rsidP="00E511D6">
      <w:pPr>
        <w:numPr>
          <w:ilvl w:val="2"/>
          <w:numId w:val="4"/>
        </w:numPr>
        <w:tabs>
          <w:tab w:val="left" w:pos="851"/>
        </w:tabs>
        <w:spacing w:line="276" w:lineRule="auto"/>
        <w:ind w:left="0" w:firstLine="0"/>
        <w:jc w:val="both"/>
        <w:rPr>
          <w:rFonts w:ascii="Verdana" w:hAnsi="Verdana" w:cs="Arial"/>
          <w:sz w:val="22"/>
          <w:szCs w:val="22"/>
        </w:rPr>
      </w:pPr>
      <w:proofErr w:type="gramStart"/>
      <w:r w:rsidRPr="00E511D6">
        <w:rPr>
          <w:rFonts w:ascii="Verdana" w:hAnsi="Verdana" w:cs="Arial"/>
          <w:color w:val="000000"/>
          <w:sz w:val="22"/>
          <w:szCs w:val="22"/>
        </w:rPr>
        <w:t>dar</w:t>
      </w:r>
      <w:proofErr w:type="gramEnd"/>
      <w:r w:rsidRPr="00E511D6">
        <w:rPr>
          <w:rFonts w:ascii="Verdana" w:hAnsi="Verdana" w:cs="Arial"/>
          <w:color w:val="000000"/>
          <w:sz w:val="22"/>
          <w:szCs w:val="22"/>
        </w:rPr>
        <w:t xml:space="preserve"> causa à inexecução total do contrato;</w:t>
      </w:r>
    </w:p>
    <w:p w14:paraId="5B2854E1" w14:textId="77777777" w:rsidR="00F81347" w:rsidRPr="00E511D6" w:rsidRDefault="00F81347" w:rsidP="00E511D6">
      <w:pPr>
        <w:numPr>
          <w:ilvl w:val="2"/>
          <w:numId w:val="4"/>
        </w:numPr>
        <w:tabs>
          <w:tab w:val="left" w:pos="851"/>
        </w:tabs>
        <w:spacing w:line="276" w:lineRule="auto"/>
        <w:ind w:left="0" w:firstLine="0"/>
        <w:jc w:val="both"/>
        <w:rPr>
          <w:rFonts w:ascii="Verdana" w:hAnsi="Verdana" w:cs="Arial"/>
          <w:sz w:val="22"/>
          <w:szCs w:val="22"/>
        </w:rPr>
      </w:pPr>
      <w:proofErr w:type="gramStart"/>
      <w:r w:rsidRPr="00E511D6">
        <w:rPr>
          <w:rFonts w:ascii="Verdana" w:hAnsi="Verdana" w:cs="Arial"/>
          <w:color w:val="000000"/>
          <w:sz w:val="22"/>
          <w:szCs w:val="22"/>
        </w:rPr>
        <w:t>deixar</w:t>
      </w:r>
      <w:proofErr w:type="gramEnd"/>
      <w:r w:rsidRPr="00E511D6">
        <w:rPr>
          <w:rFonts w:ascii="Verdana" w:hAnsi="Verdana" w:cs="Arial"/>
          <w:color w:val="000000"/>
          <w:sz w:val="22"/>
          <w:szCs w:val="22"/>
        </w:rPr>
        <w:t xml:space="preserve"> de entregar a documentação exigida para o certame;</w:t>
      </w:r>
    </w:p>
    <w:p w14:paraId="354D265D" w14:textId="77777777" w:rsidR="00F81347" w:rsidRPr="00E511D6" w:rsidRDefault="00F81347" w:rsidP="00E511D6">
      <w:pPr>
        <w:numPr>
          <w:ilvl w:val="2"/>
          <w:numId w:val="4"/>
        </w:numPr>
        <w:tabs>
          <w:tab w:val="left" w:pos="851"/>
        </w:tabs>
        <w:spacing w:line="276" w:lineRule="auto"/>
        <w:ind w:left="0" w:firstLine="0"/>
        <w:jc w:val="both"/>
        <w:rPr>
          <w:rFonts w:ascii="Verdana" w:hAnsi="Verdana" w:cs="Arial"/>
          <w:sz w:val="22"/>
          <w:szCs w:val="22"/>
        </w:rPr>
      </w:pPr>
      <w:proofErr w:type="gramStart"/>
      <w:r w:rsidRPr="00E511D6">
        <w:rPr>
          <w:rFonts w:ascii="Verdana" w:hAnsi="Verdana" w:cs="Arial"/>
          <w:color w:val="000000"/>
          <w:sz w:val="22"/>
          <w:szCs w:val="22"/>
        </w:rPr>
        <w:t>não</w:t>
      </w:r>
      <w:proofErr w:type="gramEnd"/>
      <w:r w:rsidRPr="00E511D6">
        <w:rPr>
          <w:rFonts w:ascii="Verdana" w:hAnsi="Verdana" w:cs="Arial"/>
          <w:color w:val="000000"/>
          <w:sz w:val="22"/>
          <w:szCs w:val="22"/>
        </w:rPr>
        <w:t xml:space="preserve"> manter a proposta, salvo em decorrência de fato superveniente devidamente justificado;</w:t>
      </w:r>
    </w:p>
    <w:p w14:paraId="6BC58377" w14:textId="77777777" w:rsidR="00F81347" w:rsidRPr="00E511D6" w:rsidRDefault="00F81347" w:rsidP="00E511D6">
      <w:pPr>
        <w:numPr>
          <w:ilvl w:val="2"/>
          <w:numId w:val="4"/>
        </w:numPr>
        <w:tabs>
          <w:tab w:val="left" w:pos="851"/>
        </w:tabs>
        <w:spacing w:line="276" w:lineRule="auto"/>
        <w:ind w:left="0" w:firstLine="0"/>
        <w:jc w:val="both"/>
        <w:rPr>
          <w:rFonts w:ascii="Verdana" w:hAnsi="Verdana" w:cs="Arial"/>
          <w:sz w:val="22"/>
          <w:szCs w:val="22"/>
        </w:rPr>
      </w:pPr>
      <w:proofErr w:type="gramStart"/>
      <w:r w:rsidRPr="00E511D6">
        <w:rPr>
          <w:rFonts w:ascii="Verdana" w:hAnsi="Verdana" w:cs="Arial"/>
          <w:color w:val="000000"/>
          <w:sz w:val="22"/>
          <w:szCs w:val="22"/>
        </w:rPr>
        <w:t>não</w:t>
      </w:r>
      <w:proofErr w:type="gramEnd"/>
      <w:r w:rsidRPr="00E511D6">
        <w:rPr>
          <w:rFonts w:ascii="Verdana" w:hAnsi="Verdana" w:cs="Arial"/>
          <w:color w:val="000000"/>
          <w:sz w:val="22"/>
          <w:szCs w:val="22"/>
        </w:rPr>
        <w:t xml:space="preserve"> celebrar o contrato ou não entregar a documentação exigida para a contratação, quando convocado dentro do prazo de validade de sua proposta;</w:t>
      </w:r>
    </w:p>
    <w:p w14:paraId="13516997" w14:textId="77777777" w:rsidR="00F81347" w:rsidRPr="00E511D6" w:rsidRDefault="00F81347" w:rsidP="00E511D6">
      <w:pPr>
        <w:numPr>
          <w:ilvl w:val="2"/>
          <w:numId w:val="4"/>
        </w:numPr>
        <w:tabs>
          <w:tab w:val="left" w:pos="851"/>
        </w:tabs>
        <w:spacing w:line="276" w:lineRule="auto"/>
        <w:ind w:left="0" w:firstLine="0"/>
        <w:jc w:val="both"/>
        <w:rPr>
          <w:rFonts w:ascii="Verdana" w:hAnsi="Verdana" w:cs="Arial"/>
          <w:sz w:val="22"/>
          <w:szCs w:val="22"/>
        </w:rPr>
      </w:pPr>
      <w:r w:rsidRPr="00E511D6">
        <w:rPr>
          <w:rFonts w:ascii="Verdana" w:hAnsi="Verdana" w:cs="Arial"/>
          <w:color w:val="000000"/>
          <w:sz w:val="22"/>
          <w:szCs w:val="22"/>
        </w:rPr>
        <w:t> </w:t>
      </w:r>
      <w:proofErr w:type="gramStart"/>
      <w:r w:rsidRPr="00E511D6">
        <w:rPr>
          <w:rFonts w:ascii="Verdana" w:hAnsi="Verdana" w:cs="Arial"/>
          <w:color w:val="000000"/>
          <w:sz w:val="22"/>
          <w:szCs w:val="22"/>
        </w:rPr>
        <w:t>ensejar</w:t>
      </w:r>
      <w:proofErr w:type="gramEnd"/>
      <w:r w:rsidRPr="00E511D6">
        <w:rPr>
          <w:rFonts w:ascii="Verdana" w:hAnsi="Verdana" w:cs="Arial"/>
          <w:color w:val="000000"/>
          <w:sz w:val="22"/>
          <w:szCs w:val="22"/>
        </w:rPr>
        <w:t xml:space="preserve"> o retardamento da execução ou da entrega do objeto da licitação sem motivo justificado;</w:t>
      </w:r>
    </w:p>
    <w:p w14:paraId="354C74FD" w14:textId="77777777" w:rsidR="00F81347" w:rsidRPr="00E511D6" w:rsidRDefault="00F81347" w:rsidP="00E511D6">
      <w:pPr>
        <w:numPr>
          <w:ilvl w:val="2"/>
          <w:numId w:val="4"/>
        </w:numPr>
        <w:tabs>
          <w:tab w:val="left" w:pos="851"/>
        </w:tabs>
        <w:spacing w:line="276" w:lineRule="auto"/>
        <w:ind w:left="0" w:firstLine="0"/>
        <w:jc w:val="both"/>
        <w:rPr>
          <w:rFonts w:ascii="Verdana" w:hAnsi="Verdana" w:cs="Arial"/>
          <w:sz w:val="22"/>
          <w:szCs w:val="22"/>
        </w:rPr>
      </w:pPr>
      <w:proofErr w:type="gramStart"/>
      <w:r w:rsidRPr="00E511D6">
        <w:rPr>
          <w:rFonts w:ascii="Verdana" w:hAnsi="Verdana" w:cs="Arial"/>
          <w:color w:val="000000"/>
          <w:sz w:val="22"/>
          <w:szCs w:val="22"/>
        </w:rPr>
        <w:t>apresentar</w:t>
      </w:r>
      <w:proofErr w:type="gramEnd"/>
      <w:r w:rsidRPr="00E511D6">
        <w:rPr>
          <w:rFonts w:ascii="Verdana" w:hAnsi="Verdana" w:cs="Arial"/>
          <w:color w:val="000000"/>
          <w:sz w:val="22"/>
          <w:szCs w:val="22"/>
        </w:rPr>
        <w:t xml:space="preserve"> declaração ou documentação falsa exigida para o certame ou prestar declaração falsa durante a dispensa eletrônica ou a execução do contrato;</w:t>
      </w:r>
    </w:p>
    <w:p w14:paraId="5130CB0D" w14:textId="77777777" w:rsidR="00F81347" w:rsidRPr="00E511D6" w:rsidRDefault="00F81347" w:rsidP="00E511D6">
      <w:pPr>
        <w:numPr>
          <w:ilvl w:val="2"/>
          <w:numId w:val="4"/>
        </w:numPr>
        <w:tabs>
          <w:tab w:val="left" w:pos="851"/>
        </w:tabs>
        <w:spacing w:line="276" w:lineRule="auto"/>
        <w:ind w:left="0" w:firstLine="0"/>
        <w:jc w:val="both"/>
        <w:rPr>
          <w:rFonts w:ascii="Verdana" w:hAnsi="Verdana" w:cs="Arial"/>
          <w:sz w:val="22"/>
          <w:szCs w:val="22"/>
        </w:rPr>
      </w:pPr>
      <w:proofErr w:type="gramStart"/>
      <w:r w:rsidRPr="00E511D6">
        <w:rPr>
          <w:rFonts w:ascii="Verdana" w:hAnsi="Verdana" w:cs="Arial"/>
          <w:color w:val="000000"/>
          <w:sz w:val="22"/>
          <w:szCs w:val="22"/>
        </w:rPr>
        <w:t>fraudar</w:t>
      </w:r>
      <w:proofErr w:type="gramEnd"/>
      <w:r w:rsidRPr="00E511D6">
        <w:rPr>
          <w:rFonts w:ascii="Verdana" w:hAnsi="Verdana" w:cs="Arial"/>
          <w:color w:val="000000"/>
          <w:sz w:val="22"/>
          <w:szCs w:val="22"/>
        </w:rPr>
        <w:t xml:space="preserve"> a dispensa eletrônica ou praticar ato fraudulento na execução do contrato;</w:t>
      </w:r>
    </w:p>
    <w:p w14:paraId="57EA93F4" w14:textId="77777777" w:rsidR="00F81347" w:rsidRPr="00E511D6" w:rsidRDefault="00F81347" w:rsidP="00E511D6">
      <w:pPr>
        <w:numPr>
          <w:ilvl w:val="2"/>
          <w:numId w:val="4"/>
        </w:numPr>
        <w:tabs>
          <w:tab w:val="left" w:pos="851"/>
        </w:tabs>
        <w:spacing w:line="276" w:lineRule="auto"/>
        <w:ind w:left="0" w:firstLine="0"/>
        <w:jc w:val="both"/>
        <w:rPr>
          <w:rFonts w:ascii="Verdana" w:hAnsi="Verdana" w:cs="Arial"/>
          <w:sz w:val="22"/>
          <w:szCs w:val="22"/>
        </w:rPr>
      </w:pPr>
      <w:r w:rsidRPr="00E511D6">
        <w:rPr>
          <w:rFonts w:ascii="Verdana" w:hAnsi="Verdana" w:cs="Arial"/>
          <w:color w:val="000000"/>
          <w:sz w:val="22"/>
          <w:szCs w:val="22"/>
        </w:rPr>
        <w:t> </w:t>
      </w:r>
      <w:proofErr w:type="gramStart"/>
      <w:r w:rsidRPr="00E511D6">
        <w:rPr>
          <w:rFonts w:ascii="Verdana" w:hAnsi="Verdana" w:cs="Arial"/>
          <w:color w:val="000000"/>
          <w:sz w:val="22"/>
          <w:szCs w:val="22"/>
        </w:rPr>
        <w:t>comportar</w:t>
      </w:r>
      <w:proofErr w:type="gramEnd"/>
      <w:r w:rsidRPr="00E511D6">
        <w:rPr>
          <w:rFonts w:ascii="Verdana" w:hAnsi="Verdana" w:cs="Arial"/>
          <w:color w:val="000000"/>
          <w:sz w:val="22"/>
          <w:szCs w:val="22"/>
        </w:rPr>
        <w:t>-se de modo inidôneo ou cometer fraude de qualquer natureza;</w:t>
      </w:r>
    </w:p>
    <w:p w14:paraId="5D3AD680" w14:textId="77777777" w:rsidR="00F81347" w:rsidRPr="00E511D6" w:rsidRDefault="00F81347" w:rsidP="00E511D6">
      <w:pPr>
        <w:pStyle w:val="PargrafodaLista"/>
        <w:numPr>
          <w:ilvl w:val="3"/>
          <w:numId w:val="4"/>
        </w:numPr>
        <w:tabs>
          <w:tab w:val="left" w:pos="851"/>
        </w:tabs>
        <w:spacing w:line="276" w:lineRule="auto"/>
        <w:ind w:left="0" w:firstLine="0"/>
        <w:jc w:val="both"/>
        <w:rPr>
          <w:rFonts w:ascii="Verdana" w:hAnsi="Verdana" w:cs="Arial"/>
          <w:sz w:val="22"/>
          <w:szCs w:val="22"/>
        </w:rPr>
      </w:pPr>
      <w:r w:rsidRPr="00E511D6">
        <w:rPr>
          <w:rFonts w:ascii="Verdana" w:hAnsi="Verdana" w:cs="Arial"/>
          <w:sz w:val="22"/>
          <w:szCs w:val="22"/>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3543C4B1" w14:textId="2C905684" w:rsidR="00F81347" w:rsidRPr="00E511D6" w:rsidRDefault="00F81347" w:rsidP="00E511D6">
      <w:pPr>
        <w:numPr>
          <w:ilvl w:val="2"/>
          <w:numId w:val="4"/>
        </w:numPr>
        <w:tabs>
          <w:tab w:val="left" w:pos="851"/>
        </w:tabs>
        <w:spacing w:line="276" w:lineRule="auto"/>
        <w:ind w:left="0" w:firstLine="0"/>
        <w:jc w:val="both"/>
        <w:rPr>
          <w:rFonts w:ascii="Verdana" w:hAnsi="Verdana" w:cs="Arial"/>
          <w:sz w:val="22"/>
          <w:szCs w:val="22"/>
        </w:rPr>
      </w:pPr>
      <w:proofErr w:type="gramStart"/>
      <w:r w:rsidRPr="00E511D6">
        <w:rPr>
          <w:rFonts w:ascii="Verdana" w:hAnsi="Verdana" w:cs="Arial"/>
          <w:color w:val="000000"/>
          <w:sz w:val="22"/>
          <w:szCs w:val="22"/>
        </w:rPr>
        <w:t>praticar</w:t>
      </w:r>
      <w:proofErr w:type="gramEnd"/>
      <w:r w:rsidRPr="00E511D6">
        <w:rPr>
          <w:rFonts w:ascii="Verdana" w:hAnsi="Verdana" w:cs="Arial"/>
          <w:color w:val="000000"/>
          <w:sz w:val="22"/>
          <w:szCs w:val="22"/>
        </w:rPr>
        <w:t xml:space="preserve"> atos ilícitos com vistas a frustrar os objetivos deste certame.</w:t>
      </w:r>
    </w:p>
    <w:p w14:paraId="03DD8C20" w14:textId="77777777" w:rsidR="00F81347" w:rsidRPr="00E511D6" w:rsidRDefault="00F81347" w:rsidP="00E511D6">
      <w:pPr>
        <w:numPr>
          <w:ilvl w:val="2"/>
          <w:numId w:val="4"/>
        </w:numPr>
        <w:tabs>
          <w:tab w:val="left" w:pos="851"/>
        </w:tabs>
        <w:spacing w:line="276" w:lineRule="auto"/>
        <w:ind w:left="0" w:firstLine="0"/>
        <w:jc w:val="both"/>
        <w:rPr>
          <w:rStyle w:val="Hyperlink"/>
          <w:rFonts w:ascii="Verdana" w:hAnsi="Verdana" w:cs="Arial"/>
          <w:sz w:val="22"/>
          <w:szCs w:val="22"/>
        </w:rPr>
      </w:pPr>
      <w:proofErr w:type="gramStart"/>
      <w:r w:rsidRPr="00E511D6">
        <w:rPr>
          <w:rFonts w:ascii="Verdana" w:hAnsi="Verdana" w:cs="Arial"/>
          <w:color w:val="000000"/>
          <w:sz w:val="22"/>
          <w:szCs w:val="22"/>
        </w:rPr>
        <w:t>praticar</w:t>
      </w:r>
      <w:proofErr w:type="gramEnd"/>
      <w:r w:rsidRPr="00E511D6">
        <w:rPr>
          <w:rFonts w:ascii="Verdana" w:hAnsi="Verdana" w:cs="Arial"/>
          <w:color w:val="000000"/>
          <w:sz w:val="22"/>
          <w:szCs w:val="22"/>
        </w:rPr>
        <w:t xml:space="preserve"> ato lesivo previsto no </w:t>
      </w:r>
      <w:r w:rsidRPr="00E511D6">
        <w:rPr>
          <w:rFonts w:ascii="Verdana" w:hAnsi="Verdana"/>
          <w:color w:val="000000"/>
          <w:sz w:val="22"/>
          <w:szCs w:val="22"/>
        </w:rPr>
        <w:fldChar w:fldCharType="begin"/>
      </w:r>
      <w:r w:rsidRPr="00E511D6">
        <w:rPr>
          <w:rFonts w:ascii="Verdana" w:hAnsi="Verdana"/>
          <w:color w:val="000000"/>
          <w:sz w:val="22"/>
          <w:szCs w:val="22"/>
        </w:rPr>
        <w:instrText xml:space="preserve"> HYPERLINK "http://www.planalto.gov.br/ccivil_03/_ato2019-2022/2021/lei/L14133.htm" \l "art5" </w:instrText>
      </w:r>
      <w:r w:rsidRPr="00E511D6">
        <w:rPr>
          <w:rFonts w:ascii="Verdana" w:hAnsi="Verdana"/>
          <w:color w:val="000000"/>
          <w:sz w:val="22"/>
          <w:szCs w:val="22"/>
        </w:rPr>
        <w:fldChar w:fldCharType="separate"/>
      </w:r>
      <w:r w:rsidRPr="00E511D6">
        <w:rPr>
          <w:rStyle w:val="Hyperlink"/>
          <w:rFonts w:ascii="Verdana" w:hAnsi="Verdana"/>
          <w:sz w:val="22"/>
          <w:szCs w:val="22"/>
        </w:rPr>
        <w:t>art. 5º da Lei nº 12.846, de 1º de agosto de 2013.</w:t>
      </w:r>
    </w:p>
    <w:p w14:paraId="65556896" w14:textId="77777777" w:rsidR="00F81347" w:rsidRPr="00E511D6" w:rsidRDefault="00F81347" w:rsidP="00E511D6">
      <w:pPr>
        <w:numPr>
          <w:ilvl w:val="1"/>
          <w:numId w:val="4"/>
        </w:numPr>
        <w:tabs>
          <w:tab w:val="left" w:pos="851"/>
        </w:tabs>
        <w:spacing w:line="276" w:lineRule="auto"/>
        <w:ind w:left="0" w:firstLine="0"/>
        <w:jc w:val="both"/>
        <w:rPr>
          <w:rFonts w:ascii="Verdana" w:hAnsi="Verdana" w:cs="Arial"/>
          <w:b/>
          <w:sz w:val="22"/>
          <w:szCs w:val="22"/>
        </w:rPr>
      </w:pPr>
      <w:r w:rsidRPr="00E511D6">
        <w:rPr>
          <w:rFonts w:ascii="Verdana" w:hAnsi="Verdana"/>
          <w:color w:val="000000"/>
          <w:sz w:val="22"/>
          <w:szCs w:val="22"/>
        </w:rPr>
        <w:fldChar w:fldCharType="end"/>
      </w:r>
      <w:r w:rsidRPr="00E511D6">
        <w:rPr>
          <w:rFonts w:ascii="Verdana" w:hAnsi="Verdana" w:cs="Arial"/>
          <w:sz w:val="22"/>
          <w:szCs w:val="22"/>
        </w:rPr>
        <w:t>O fornecedor que cometer qualquer das infrações discriminadas nos subitens anteriores ficará sujeito, sem prejuízo da responsabilidade civil e criminal, às seguintes sanções:</w:t>
      </w:r>
    </w:p>
    <w:p w14:paraId="189A2ED7" w14:textId="77777777" w:rsidR="00F81347" w:rsidRPr="00E511D6" w:rsidRDefault="00F81347" w:rsidP="00E511D6">
      <w:pPr>
        <w:numPr>
          <w:ilvl w:val="2"/>
          <w:numId w:val="7"/>
        </w:numPr>
        <w:spacing w:line="276" w:lineRule="auto"/>
        <w:ind w:left="0" w:firstLine="0"/>
        <w:jc w:val="both"/>
        <w:rPr>
          <w:rFonts w:ascii="Verdana" w:hAnsi="Verdana" w:cs="Arial"/>
          <w:sz w:val="22"/>
          <w:szCs w:val="22"/>
        </w:rPr>
      </w:pPr>
      <w:r w:rsidRPr="00E511D6">
        <w:rPr>
          <w:rFonts w:ascii="Verdana" w:hAnsi="Verdana" w:cs="Arial"/>
          <w:sz w:val="22"/>
          <w:szCs w:val="22"/>
        </w:rPr>
        <w:t>Advertência pela falta do subitem 8.1.1 deste Aviso de Contratação Direta,</w:t>
      </w:r>
      <w:r w:rsidRPr="00E511D6">
        <w:rPr>
          <w:rFonts w:ascii="Verdana" w:hAnsi="Verdana"/>
          <w:sz w:val="22"/>
          <w:szCs w:val="22"/>
        </w:rPr>
        <w:t xml:space="preserve"> </w:t>
      </w:r>
      <w:r w:rsidRPr="00E511D6">
        <w:rPr>
          <w:rFonts w:ascii="Verdana" w:hAnsi="Verdana" w:cs="Arial"/>
          <w:sz w:val="22"/>
          <w:szCs w:val="22"/>
        </w:rPr>
        <w:t>quando não se justificar a imposição de penalidade mais grave;</w:t>
      </w:r>
    </w:p>
    <w:p w14:paraId="6E03BA9B" w14:textId="10FAC549" w:rsidR="00F81347" w:rsidRPr="00E511D6" w:rsidRDefault="00F81347" w:rsidP="00E511D6">
      <w:pPr>
        <w:numPr>
          <w:ilvl w:val="2"/>
          <w:numId w:val="7"/>
        </w:numPr>
        <w:spacing w:line="276" w:lineRule="auto"/>
        <w:ind w:left="0" w:firstLine="0"/>
        <w:jc w:val="both"/>
        <w:rPr>
          <w:rFonts w:ascii="Verdana" w:hAnsi="Verdana" w:cs="Arial"/>
          <w:sz w:val="22"/>
          <w:szCs w:val="22"/>
        </w:rPr>
      </w:pPr>
      <w:r w:rsidRPr="00E511D6">
        <w:rPr>
          <w:rFonts w:ascii="Verdana" w:hAnsi="Verdana" w:cs="Arial"/>
          <w:sz w:val="22"/>
          <w:szCs w:val="22"/>
        </w:rPr>
        <w:t xml:space="preserve">Multa de </w:t>
      </w:r>
      <w:r w:rsidR="00B54512" w:rsidRPr="00E511D6">
        <w:rPr>
          <w:rFonts w:ascii="Verdana" w:hAnsi="Verdana" w:cs="Arial"/>
          <w:sz w:val="22"/>
          <w:szCs w:val="22"/>
          <w:u w:val="single"/>
        </w:rPr>
        <w:t>15</w:t>
      </w:r>
      <w:r w:rsidRPr="00E511D6">
        <w:rPr>
          <w:rFonts w:ascii="Verdana" w:hAnsi="Verdana" w:cs="Arial"/>
          <w:sz w:val="22"/>
          <w:szCs w:val="22"/>
          <w:u w:val="single"/>
        </w:rPr>
        <w:t>% (</w:t>
      </w:r>
      <w:r w:rsidR="00B54512" w:rsidRPr="00E511D6">
        <w:rPr>
          <w:rFonts w:ascii="Verdana" w:hAnsi="Verdana" w:cs="Arial"/>
          <w:sz w:val="22"/>
          <w:szCs w:val="22"/>
          <w:u w:val="single"/>
        </w:rPr>
        <w:t>quinze</w:t>
      </w:r>
      <w:r w:rsidRPr="00E511D6">
        <w:rPr>
          <w:rFonts w:ascii="Verdana" w:hAnsi="Verdana" w:cs="Arial"/>
          <w:sz w:val="22"/>
          <w:szCs w:val="22"/>
          <w:u w:val="single"/>
        </w:rPr>
        <w:t xml:space="preserve"> por cento)</w:t>
      </w:r>
      <w:r w:rsidRPr="00E511D6">
        <w:rPr>
          <w:rFonts w:ascii="Verdana" w:hAnsi="Verdana" w:cs="Arial"/>
          <w:color w:val="FF0000"/>
          <w:sz w:val="22"/>
          <w:szCs w:val="22"/>
        </w:rPr>
        <w:t xml:space="preserve"> </w:t>
      </w:r>
      <w:r w:rsidRPr="00E511D6">
        <w:rPr>
          <w:rFonts w:ascii="Verdana" w:hAnsi="Verdana" w:cs="Arial"/>
          <w:sz w:val="22"/>
          <w:szCs w:val="22"/>
        </w:rPr>
        <w:t>sobre o valor estimado do(s) item(s) prejudicado(s) pela conduta do fornecedor, por qualquer das infrações dos subitens 8.1.1 a 8.1.12;</w:t>
      </w:r>
    </w:p>
    <w:p w14:paraId="201AB79C" w14:textId="77777777" w:rsidR="00F81347" w:rsidRPr="00E511D6" w:rsidRDefault="00F81347" w:rsidP="00E511D6">
      <w:pPr>
        <w:numPr>
          <w:ilvl w:val="2"/>
          <w:numId w:val="7"/>
        </w:numPr>
        <w:spacing w:line="276" w:lineRule="auto"/>
        <w:ind w:left="0" w:firstLine="0"/>
        <w:jc w:val="both"/>
        <w:rPr>
          <w:rFonts w:ascii="Verdana" w:hAnsi="Verdana" w:cs="Arial"/>
          <w:sz w:val="22"/>
          <w:szCs w:val="22"/>
        </w:rPr>
      </w:pPr>
      <w:r w:rsidRPr="00E511D6">
        <w:rPr>
          <w:rFonts w:ascii="Verdana" w:hAnsi="Verdana" w:cs="Arial"/>
          <w:color w:val="000000"/>
          <w:sz w:val="22"/>
          <w:szCs w:val="22"/>
        </w:rPr>
        <w:t>Impedimento de licitar e contratar</w:t>
      </w:r>
      <w:r w:rsidRPr="00E511D6">
        <w:rPr>
          <w:rFonts w:ascii="Verdana" w:hAnsi="Verdana" w:cs="Arial"/>
          <w:sz w:val="22"/>
          <w:szCs w:val="22"/>
        </w:rPr>
        <w:t xml:space="preserve"> </w:t>
      </w:r>
      <w:r w:rsidRPr="00E511D6">
        <w:rPr>
          <w:rFonts w:ascii="Verdana" w:hAnsi="Verdana" w:cs="Arial"/>
          <w:color w:val="000000"/>
          <w:sz w:val="22"/>
          <w:szCs w:val="22"/>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sidRPr="00E511D6">
        <w:rPr>
          <w:rFonts w:ascii="Verdana" w:hAnsi="Verdana" w:cs="Arial"/>
          <w:sz w:val="22"/>
          <w:szCs w:val="22"/>
        </w:rPr>
        <w:t>;</w:t>
      </w:r>
    </w:p>
    <w:p w14:paraId="3C029358" w14:textId="77777777" w:rsidR="00F81347" w:rsidRPr="00E511D6" w:rsidRDefault="00F81347" w:rsidP="00E511D6">
      <w:pPr>
        <w:numPr>
          <w:ilvl w:val="2"/>
          <w:numId w:val="7"/>
        </w:numPr>
        <w:spacing w:line="276" w:lineRule="auto"/>
        <w:ind w:left="0" w:firstLine="0"/>
        <w:jc w:val="both"/>
        <w:rPr>
          <w:rFonts w:ascii="Verdana" w:hAnsi="Verdana" w:cs="Arial"/>
          <w:sz w:val="22"/>
          <w:szCs w:val="22"/>
        </w:rPr>
      </w:pPr>
      <w:r w:rsidRPr="00E511D6">
        <w:rPr>
          <w:rFonts w:ascii="Verdana" w:hAnsi="Verdana" w:cs="Arial"/>
          <w:color w:val="000000"/>
          <w:sz w:val="22"/>
          <w:szCs w:val="22"/>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E511D6">
        <w:rPr>
          <w:rFonts w:ascii="Verdana" w:hAnsi="Verdana" w:cs="Arial"/>
          <w:sz w:val="22"/>
          <w:szCs w:val="22"/>
        </w:rPr>
        <w:t>;</w:t>
      </w:r>
    </w:p>
    <w:p w14:paraId="49DB6F3C"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r w:rsidRPr="00E511D6">
        <w:rPr>
          <w:rFonts w:ascii="Verdana" w:hAnsi="Verdana" w:cs="Arial"/>
          <w:bCs/>
          <w:sz w:val="22"/>
          <w:szCs w:val="22"/>
        </w:rPr>
        <w:lastRenderedPageBreak/>
        <w:t>A aplicação das sanções previstas neste Contrato não exclui, em hipótese alguma, a obrigação de reparação integral do dano causado à Contratante (</w:t>
      </w:r>
      <w:hyperlink r:id="rId27" w:anchor="art156§9" w:history="1">
        <w:r w:rsidRPr="00E511D6">
          <w:rPr>
            <w:rStyle w:val="Hyperlink"/>
            <w:rFonts w:ascii="Verdana" w:hAnsi="Verdana" w:cs="Arial"/>
            <w:bCs/>
            <w:sz w:val="22"/>
            <w:szCs w:val="22"/>
          </w:rPr>
          <w:t>art. 156, §9º</w:t>
        </w:r>
      </w:hyperlink>
      <w:r w:rsidRPr="00E511D6">
        <w:rPr>
          <w:rFonts w:ascii="Verdana" w:hAnsi="Verdana" w:cs="Arial"/>
          <w:bCs/>
          <w:sz w:val="22"/>
          <w:szCs w:val="22"/>
        </w:rPr>
        <w:t>)</w:t>
      </w:r>
    </w:p>
    <w:p w14:paraId="02472997"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r w:rsidRPr="00E511D6">
        <w:rPr>
          <w:rFonts w:ascii="Verdana" w:hAnsi="Verdana" w:cs="Arial"/>
          <w:bCs/>
          <w:sz w:val="22"/>
          <w:szCs w:val="22"/>
        </w:rPr>
        <w:t xml:space="preserve">Todas as sanções previstas neste Aviso poderão ser aplicadas cumulativamente com a multa </w:t>
      </w:r>
      <w:hyperlink r:id="rId28" w:anchor="art156§7" w:history="1">
        <w:r w:rsidRPr="00E511D6">
          <w:rPr>
            <w:rStyle w:val="Hyperlink"/>
            <w:rFonts w:ascii="Verdana" w:hAnsi="Verdana" w:cs="Arial"/>
            <w:bCs/>
            <w:sz w:val="22"/>
            <w:szCs w:val="22"/>
          </w:rPr>
          <w:t>(art. 156, §7º</w:t>
        </w:r>
      </w:hyperlink>
      <w:r w:rsidRPr="00E511D6">
        <w:rPr>
          <w:rFonts w:ascii="Verdana" w:hAnsi="Verdana" w:cs="Arial"/>
          <w:bCs/>
          <w:sz w:val="22"/>
          <w:szCs w:val="22"/>
        </w:rPr>
        <w:t>).</w:t>
      </w:r>
    </w:p>
    <w:p w14:paraId="7F1342B2"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r w:rsidRPr="00E511D6">
        <w:rPr>
          <w:rFonts w:ascii="Verdana" w:hAnsi="Verdana" w:cs="Arial"/>
          <w:bCs/>
          <w:sz w:val="22"/>
          <w:szCs w:val="22"/>
        </w:rPr>
        <w:t>Antes da aplicação da multa, será facultada a defesa do interessado no prazo de 15 (quinze) dias úteis, contado da data de sua intimação (</w:t>
      </w:r>
      <w:hyperlink r:id="rId29" w:anchor="art157" w:history="1">
        <w:r w:rsidRPr="00E511D6">
          <w:rPr>
            <w:rStyle w:val="Hyperlink"/>
            <w:rFonts w:ascii="Verdana" w:hAnsi="Verdana" w:cs="Arial"/>
            <w:bCs/>
            <w:sz w:val="22"/>
            <w:szCs w:val="22"/>
          </w:rPr>
          <w:t>art. 157</w:t>
        </w:r>
      </w:hyperlink>
      <w:r w:rsidRPr="00E511D6">
        <w:rPr>
          <w:rFonts w:ascii="Verdana" w:hAnsi="Verdana" w:cs="Arial"/>
          <w:bCs/>
          <w:sz w:val="22"/>
          <w:szCs w:val="22"/>
        </w:rPr>
        <w:t>)</w:t>
      </w:r>
    </w:p>
    <w:p w14:paraId="20F29364"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r w:rsidRPr="00E511D6">
        <w:rPr>
          <w:rFonts w:ascii="Verdana" w:hAnsi="Verdana" w:cs="Arial"/>
          <w:bCs/>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0" w:anchor="art156§8" w:history="1">
        <w:r w:rsidRPr="00E511D6">
          <w:rPr>
            <w:rStyle w:val="Hyperlink"/>
            <w:rFonts w:ascii="Verdana" w:hAnsi="Verdana" w:cs="Arial"/>
            <w:bCs/>
            <w:sz w:val="22"/>
            <w:szCs w:val="22"/>
          </w:rPr>
          <w:t>art. 156, §8º</w:t>
        </w:r>
      </w:hyperlink>
      <w:r w:rsidRPr="00E511D6">
        <w:rPr>
          <w:rFonts w:ascii="Verdana" w:hAnsi="Verdana" w:cs="Arial"/>
          <w:bCs/>
          <w:sz w:val="22"/>
          <w:szCs w:val="22"/>
        </w:rPr>
        <w:t>).</w:t>
      </w:r>
    </w:p>
    <w:p w14:paraId="150D1CF3" w14:textId="316566FD" w:rsidR="00F81347" w:rsidRPr="00E511D6" w:rsidRDefault="00F81347" w:rsidP="00E511D6">
      <w:pPr>
        <w:numPr>
          <w:ilvl w:val="1"/>
          <w:numId w:val="4"/>
        </w:numPr>
        <w:spacing w:line="276" w:lineRule="auto"/>
        <w:ind w:left="0" w:firstLine="0"/>
        <w:jc w:val="both"/>
        <w:rPr>
          <w:rFonts w:ascii="Verdana" w:hAnsi="Verdana" w:cs="Arial"/>
          <w:bCs/>
          <w:sz w:val="22"/>
          <w:szCs w:val="22"/>
        </w:rPr>
      </w:pPr>
      <w:r w:rsidRPr="00E511D6">
        <w:rPr>
          <w:rFonts w:ascii="Verdana" w:hAnsi="Verdana" w:cs="Arial"/>
          <w:bCs/>
          <w:sz w:val="22"/>
          <w:szCs w:val="22"/>
        </w:rPr>
        <w:t xml:space="preserve">Previamente ao encaminhamento à cobrança judicial, a multa poderá ser recolhida administrativamente no prazo máximo de </w:t>
      </w:r>
      <w:r w:rsidR="00B54512" w:rsidRPr="00E511D6">
        <w:rPr>
          <w:rFonts w:ascii="Verdana" w:hAnsi="Verdana" w:cs="Arial"/>
          <w:sz w:val="22"/>
          <w:szCs w:val="22"/>
          <w:u w:val="single"/>
        </w:rPr>
        <w:t>03</w:t>
      </w:r>
      <w:r w:rsidRPr="00E511D6">
        <w:rPr>
          <w:rFonts w:ascii="Verdana" w:hAnsi="Verdana" w:cs="Arial"/>
          <w:sz w:val="22"/>
          <w:szCs w:val="22"/>
          <w:u w:val="single"/>
        </w:rPr>
        <w:t xml:space="preserve"> (</w:t>
      </w:r>
      <w:r w:rsidR="00B54512" w:rsidRPr="00E511D6">
        <w:rPr>
          <w:rFonts w:ascii="Verdana" w:hAnsi="Verdana" w:cs="Arial"/>
          <w:sz w:val="22"/>
          <w:szCs w:val="22"/>
          <w:u w:val="single"/>
        </w:rPr>
        <w:t>três</w:t>
      </w:r>
      <w:r w:rsidRPr="00E511D6">
        <w:rPr>
          <w:rFonts w:ascii="Verdana" w:hAnsi="Verdana" w:cs="Arial"/>
          <w:sz w:val="22"/>
          <w:szCs w:val="22"/>
          <w:u w:val="single"/>
        </w:rPr>
        <w:t>)</w:t>
      </w:r>
      <w:r w:rsidRPr="00E511D6">
        <w:rPr>
          <w:rFonts w:ascii="Verdana" w:hAnsi="Verdana" w:cs="Arial"/>
          <w:bCs/>
          <w:iCs/>
          <w:sz w:val="22"/>
          <w:szCs w:val="22"/>
          <w:u w:val="single"/>
        </w:rPr>
        <w:t xml:space="preserve"> </w:t>
      </w:r>
      <w:r w:rsidRPr="00E511D6">
        <w:rPr>
          <w:rFonts w:ascii="Verdana" w:hAnsi="Verdana" w:cs="Arial"/>
          <w:bCs/>
          <w:sz w:val="22"/>
          <w:szCs w:val="22"/>
          <w:u w:val="single"/>
        </w:rPr>
        <w:t>dias</w:t>
      </w:r>
      <w:r w:rsidRPr="00E511D6">
        <w:rPr>
          <w:rFonts w:ascii="Verdana" w:hAnsi="Verdana" w:cs="Arial"/>
          <w:bCs/>
          <w:sz w:val="22"/>
          <w:szCs w:val="22"/>
        </w:rPr>
        <w:t>, a contar da data do recebimento da comunicação enviada pela autoridade competente.</w:t>
      </w:r>
      <w:bookmarkStart w:id="8" w:name="_Hlk78351618"/>
      <w:bookmarkEnd w:id="8"/>
    </w:p>
    <w:p w14:paraId="331C63E7"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r w:rsidRPr="00E511D6">
        <w:rPr>
          <w:rFonts w:ascii="Verdana" w:hAnsi="Verdana" w:cs="Arial"/>
          <w:bCs/>
          <w:sz w:val="22"/>
          <w:szCs w:val="22"/>
        </w:rPr>
        <w:t xml:space="preserve">A aplicação das sanções realizar-se-á em processo administrativo que assegure o contraditório e a ampla defesa ao Contratado, observando-se o procedimento previsto no </w:t>
      </w:r>
      <w:r w:rsidRPr="00E511D6">
        <w:rPr>
          <w:rFonts w:ascii="Verdana" w:hAnsi="Verdana" w:cs="Arial"/>
          <w:b/>
          <w:bCs/>
          <w:sz w:val="22"/>
          <w:szCs w:val="22"/>
        </w:rPr>
        <w:t xml:space="preserve">caput </w:t>
      </w:r>
      <w:r w:rsidRPr="00E511D6">
        <w:rPr>
          <w:rFonts w:ascii="Verdana" w:hAnsi="Verdana" w:cs="Arial"/>
          <w:bCs/>
          <w:sz w:val="22"/>
          <w:szCs w:val="22"/>
        </w:rPr>
        <w:t xml:space="preserve">e parágrafos do </w:t>
      </w:r>
      <w:hyperlink r:id="rId31" w:anchor="art158" w:history="1">
        <w:r w:rsidRPr="00E511D6">
          <w:rPr>
            <w:rStyle w:val="Hyperlink"/>
            <w:rFonts w:ascii="Verdana" w:hAnsi="Verdana" w:cs="Arial"/>
            <w:bCs/>
            <w:sz w:val="22"/>
            <w:szCs w:val="22"/>
          </w:rPr>
          <w:t>art. 158 da Lei nº 14.133, de 2021</w:t>
        </w:r>
      </w:hyperlink>
      <w:r w:rsidRPr="00E511D6">
        <w:rPr>
          <w:rFonts w:ascii="Verdana" w:hAnsi="Verdana" w:cs="Arial"/>
          <w:bCs/>
          <w:sz w:val="22"/>
          <w:szCs w:val="22"/>
        </w:rPr>
        <w:t>, para as penalidades de impedimento de licitar e contratar e de declaração de inidoneidade para licitar ou contratar.</w:t>
      </w:r>
    </w:p>
    <w:p w14:paraId="633175A6"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r w:rsidRPr="00E511D6">
        <w:rPr>
          <w:rFonts w:ascii="Verdana" w:hAnsi="Verdana" w:cs="Arial"/>
          <w:bCs/>
          <w:sz w:val="22"/>
          <w:szCs w:val="22"/>
        </w:rPr>
        <w:t>Na aplicação das sanções serão considerados (</w:t>
      </w:r>
      <w:hyperlink r:id="rId32" w:anchor="art156§1" w:history="1">
        <w:r w:rsidRPr="00E511D6">
          <w:rPr>
            <w:rStyle w:val="Hyperlink"/>
            <w:rFonts w:ascii="Verdana" w:hAnsi="Verdana" w:cs="Arial"/>
            <w:bCs/>
            <w:sz w:val="22"/>
            <w:szCs w:val="22"/>
          </w:rPr>
          <w:t>art. 156, §1º</w:t>
        </w:r>
      </w:hyperlink>
      <w:r w:rsidRPr="00E511D6">
        <w:rPr>
          <w:rFonts w:ascii="Verdana" w:hAnsi="Verdana" w:cs="Arial"/>
          <w:bCs/>
          <w:sz w:val="22"/>
          <w:szCs w:val="22"/>
        </w:rPr>
        <w:t>):</w:t>
      </w:r>
    </w:p>
    <w:p w14:paraId="7B7B4E3F"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proofErr w:type="gramStart"/>
      <w:r w:rsidRPr="00E511D6">
        <w:rPr>
          <w:rFonts w:ascii="Verdana" w:hAnsi="Verdana" w:cs="Arial"/>
          <w:bCs/>
          <w:sz w:val="22"/>
          <w:szCs w:val="22"/>
        </w:rPr>
        <w:t>a</w:t>
      </w:r>
      <w:proofErr w:type="gramEnd"/>
      <w:r w:rsidRPr="00E511D6">
        <w:rPr>
          <w:rFonts w:ascii="Verdana" w:hAnsi="Verdana" w:cs="Arial"/>
          <w:bCs/>
          <w:sz w:val="22"/>
          <w:szCs w:val="22"/>
        </w:rPr>
        <w:t xml:space="preserve"> natureza e a gravidade da infração cometida;</w:t>
      </w:r>
    </w:p>
    <w:p w14:paraId="4475CB23"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proofErr w:type="gramStart"/>
      <w:r w:rsidRPr="00E511D6">
        <w:rPr>
          <w:rFonts w:ascii="Verdana" w:hAnsi="Verdana" w:cs="Arial"/>
          <w:bCs/>
          <w:sz w:val="22"/>
          <w:szCs w:val="22"/>
        </w:rPr>
        <w:t>as</w:t>
      </w:r>
      <w:proofErr w:type="gramEnd"/>
      <w:r w:rsidRPr="00E511D6">
        <w:rPr>
          <w:rFonts w:ascii="Verdana" w:hAnsi="Verdana" w:cs="Arial"/>
          <w:bCs/>
          <w:sz w:val="22"/>
          <w:szCs w:val="22"/>
        </w:rPr>
        <w:t xml:space="preserve"> peculiaridades do caso concreto;</w:t>
      </w:r>
    </w:p>
    <w:p w14:paraId="75FEC81E"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proofErr w:type="gramStart"/>
      <w:r w:rsidRPr="00E511D6">
        <w:rPr>
          <w:rFonts w:ascii="Verdana" w:hAnsi="Verdana" w:cs="Arial"/>
          <w:bCs/>
          <w:sz w:val="22"/>
          <w:szCs w:val="22"/>
        </w:rPr>
        <w:t>as</w:t>
      </w:r>
      <w:proofErr w:type="gramEnd"/>
      <w:r w:rsidRPr="00E511D6">
        <w:rPr>
          <w:rFonts w:ascii="Verdana" w:hAnsi="Verdana" w:cs="Arial"/>
          <w:bCs/>
          <w:sz w:val="22"/>
          <w:szCs w:val="22"/>
        </w:rPr>
        <w:t xml:space="preserve"> circunstâncias agravantes ou atenuantes;</w:t>
      </w:r>
    </w:p>
    <w:p w14:paraId="4A500EE6"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proofErr w:type="gramStart"/>
      <w:r w:rsidRPr="00E511D6">
        <w:rPr>
          <w:rFonts w:ascii="Verdana" w:hAnsi="Verdana" w:cs="Arial"/>
          <w:bCs/>
          <w:sz w:val="22"/>
          <w:szCs w:val="22"/>
        </w:rPr>
        <w:t>os</w:t>
      </w:r>
      <w:proofErr w:type="gramEnd"/>
      <w:r w:rsidRPr="00E511D6">
        <w:rPr>
          <w:rFonts w:ascii="Verdana" w:hAnsi="Verdana" w:cs="Arial"/>
          <w:bCs/>
          <w:sz w:val="22"/>
          <w:szCs w:val="22"/>
        </w:rPr>
        <w:t xml:space="preserve"> danos que dela provierem para o Contratante;</w:t>
      </w:r>
    </w:p>
    <w:p w14:paraId="7C586BE3"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proofErr w:type="gramStart"/>
      <w:r w:rsidRPr="00E511D6">
        <w:rPr>
          <w:rFonts w:ascii="Verdana" w:hAnsi="Verdana" w:cs="Arial"/>
          <w:bCs/>
          <w:sz w:val="22"/>
          <w:szCs w:val="22"/>
        </w:rPr>
        <w:t>a</w:t>
      </w:r>
      <w:proofErr w:type="gramEnd"/>
      <w:r w:rsidRPr="00E511D6">
        <w:rPr>
          <w:rFonts w:ascii="Verdana" w:hAnsi="Verdana" w:cs="Arial"/>
          <w:bCs/>
          <w:sz w:val="22"/>
          <w:szCs w:val="22"/>
        </w:rPr>
        <w:t xml:space="preserve"> implantação ou o aperfeiçoamento de programa de integridade, conforme normas e orientações dos órgãos de controle.</w:t>
      </w:r>
    </w:p>
    <w:p w14:paraId="672FD79A"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r w:rsidRPr="00E511D6">
        <w:rPr>
          <w:rFonts w:ascii="Verdana" w:hAnsi="Verdana" w:cs="Arial"/>
          <w:bCs/>
          <w:sz w:val="22"/>
          <w:szCs w:val="22"/>
        </w:rPr>
        <w:t xml:space="preserve">Os atos previstos como infrações administrativas na </w:t>
      </w:r>
      <w:hyperlink r:id="rId33" w:history="1">
        <w:r w:rsidRPr="00E511D6">
          <w:rPr>
            <w:rStyle w:val="Hyperlink"/>
            <w:rFonts w:ascii="Verdana" w:hAnsi="Verdana" w:cs="Arial"/>
            <w:bCs/>
            <w:sz w:val="22"/>
            <w:szCs w:val="22"/>
          </w:rPr>
          <w:t>Lei nº 14.133, de 2021</w:t>
        </w:r>
      </w:hyperlink>
      <w:r w:rsidRPr="00E511D6">
        <w:rPr>
          <w:rFonts w:ascii="Verdana" w:hAnsi="Verdana" w:cs="Arial"/>
          <w:bCs/>
          <w:sz w:val="22"/>
          <w:szCs w:val="22"/>
        </w:rPr>
        <w:t xml:space="preserve">, ou em outras leis de licitações e contratos da Administração Pública que também sejam tipificados como atos lesivos na </w:t>
      </w:r>
      <w:hyperlink r:id="rId34" w:history="1">
        <w:r w:rsidRPr="00E511D6">
          <w:rPr>
            <w:rStyle w:val="Hyperlink"/>
            <w:rFonts w:ascii="Verdana" w:hAnsi="Verdana" w:cs="Arial"/>
            <w:bCs/>
            <w:sz w:val="22"/>
            <w:szCs w:val="22"/>
          </w:rPr>
          <w:t>Lei nº 12.846, de 1º de agosto de 2013</w:t>
        </w:r>
      </w:hyperlink>
      <w:r w:rsidRPr="00E511D6">
        <w:rPr>
          <w:rFonts w:ascii="Verdana" w:hAnsi="Verdana" w:cs="Arial"/>
          <w:bCs/>
          <w:sz w:val="22"/>
          <w:szCs w:val="22"/>
        </w:rPr>
        <w:t>, serão apurados e julgados conjuntamente, nos mesmos autos, observados o rito procedimental e autoridade competente definidos na referida Lei (</w:t>
      </w:r>
      <w:hyperlink r:id="rId35" w:anchor="art159" w:history="1">
        <w:r w:rsidRPr="00E511D6">
          <w:rPr>
            <w:rStyle w:val="Hyperlink"/>
            <w:rFonts w:ascii="Verdana" w:hAnsi="Verdana" w:cs="Arial"/>
            <w:bCs/>
            <w:sz w:val="22"/>
            <w:szCs w:val="22"/>
          </w:rPr>
          <w:t>art. 159</w:t>
        </w:r>
      </w:hyperlink>
      <w:r w:rsidRPr="00E511D6">
        <w:rPr>
          <w:rFonts w:ascii="Verdana" w:hAnsi="Verdana" w:cs="Arial"/>
          <w:bCs/>
          <w:sz w:val="22"/>
          <w:szCs w:val="22"/>
        </w:rPr>
        <w:t>).</w:t>
      </w:r>
    </w:p>
    <w:p w14:paraId="316F1DC4" w14:textId="77777777" w:rsidR="00F81347" w:rsidRPr="00E511D6" w:rsidRDefault="00F81347" w:rsidP="00E511D6">
      <w:pPr>
        <w:numPr>
          <w:ilvl w:val="1"/>
          <w:numId w:val="4"/>
        </w:numPr>
        <w:spacing w:line="276" w:lineRule="auto"/>
        <w:ind w:left="0" w:firstLine="0"/>
        <w:jc w:val="both"/>
        <w:rPr>
          <w:rFonts w:ascii="Verdana" w:hAnsi="Verdana" w:cs="Arial"/>
          <w:bCs/>
          <w:i/>
          <w:sz w:val="22"/>
          <w:szCs w:val="22"/>
        </w:rPr>
      </w:pPr>
      <w:r w:rsidRPr="00E511D6">
        <w:rPr>
          <w:rFonts w:ascii="Verdana" w:hAnsi="Verdana" w:cs="Arial"/>
          <w:bCs/>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6" w:anchor="art160" w:history="1">
        <w:r w:rsidRPr="00E511D6">
          <w:rPr>
            <w:rStyle w:val="Hyperlink"/>
            <w:rFonts w:ascii="Verdana" w:hAnsi="Verdana" w:cs="Arial"/>
            <w:bCs/>
            <w:sz w:val="22"/>
            <w:szCs w:val="22"/>
          </w:rPr>
          <w:t>art. 160</w:t>
        </w:r>
      </w:hyperlink>
      <w:r w:rsidRPr="00E511D6">
        <w:rPr>
          <w:rFonts w:ascii="Verdana" w:hAnsi="Verdana" w:cs="Arial"/>
          <w:bCs/>
          <w:sz w:val="22"/>
          <w:szCs w:val="22"/>
        </w:rPr>
        <w:t>)</w:t>
      </w:r>
    </w:p>
    <w:p w14:paraId="0ED5B47C" w14:textId="77777777" w:rsidR="00F81347" w:rsidRPr="00E511D6" w:rsidRDefault="00F81347" w:rsidP="00E511D6">
      <w:pPr>
        <w:numPr>
          <w:ilvl w:val="1"/>
          <w:numId w:val="4"/>
        </w:numPr>
        <w:spacing w:line="276" w:lineRule="auto"/>
        <w:ind w:left="0" w:firstLine="0"/>
        <w:jc w:val="both"/>
        <w:rPr>
          <w:rFonts w:ascii="Verdana" w:hAnsi="Verdana" w:cs="Arial"/>
          <w:bCs/>
          <w:i/>
          <w:sz w:val="22"/>
          <w:szCs w:val="22"/>
        </w:rPr>
      </w:pPr>
      <w:r w:rsidRPr="00E511D6">
        <w:rPr>
          <w:rFonts w:ascii="Verdana" w:hAnsi="Verdana" w:cs="Arial"/>
          <w:bCs/>
          <w:sz w:val="22"/>
          <w:szCs w:val="22"/>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Pr="00E511D6">
        <w:rPr>
          <w:rFonts w:ascii="Verdana" w:hAnsi="Verdana" w:cs="Arial"/>
          <w:bCs/>
          <w:sz w:val="22"/>
          <w:szCs w:val="22"/>
        </w:rPr>
        <w:t>Ceis</w:t>
      </w:r>
      <w:proofErr w:type="spellEnd"/>
      <w:r w:rsidRPr="00E511D6">
        <w:rPr>
          <w:rFonts w:ascii="Verdana" w:hAnsi="Verdana" w:cs="Arial"/>
          <w:bCs/>
          <w:sz w:val="22"/>
          <w:szCs w:val="22"/>
        </w:rPr>
        <w:t>) e no Cadastro Nacional de Empresas Punidas (</w:t>
      </w:r>
      <w:proofErr w:type="spellStart"/>
      <w:r w:rsidRPr="00E511D6">
        <w:rPr>
          <w:rFonts w:ascii="Verdana" w:hAnsi="Verdana" w:cs="Arial"/>
          <w:bCs/>
          <w:sz w:val="22"/>
          <w:szCs w:val="22"/>
        </w:rPr>
        <w:t>Cnep</w:t>
      </w:r>
      <w:proofErr w:type="spellEnd"/>
      <w:r w:rsidRPr="00E511D6">
        <w:rPr>
          <w:rFonts w:ascii="Verdana" w:hAnsi="Verdana" w:cs="Arial"/>
          <w:bCs/>
          <w:sz w:val="22"/>
          <w:szCs w:val="22"/>
        </w:rPr>
        <w:t>), instituídos no âmbito do Poder Executivo Federal. (</w:t>
      </w:r>
      <w:hyperlink r:id="rId37" w:anchor="art161" w:history="1">
        <w:r w:rsidRPr="00E511D6">
          <w:rPr>
            <w:rStyle w:val="Hyperlink"/>
            <w:rFonts w:ascii="Verdana" w:hAnsi="Verdana" w:cs="Arial"/>
            <w:bCs/>
            <w:sz w:val="22"/>
            <w:szCs w:val="22"/>
          </w:rPr>
          <w:t>Art. 161</w:t>
        </w:r>
      </w:hyperlink>
      <w:r w:rsidRPr="00E511D6">
        <w:rPr>
          <w:rFonts w:ascii="Verdana" w:hAnsi="Verdana" w:cs="Arial"/>
          <w:bCs/>
          <w:sz w:val="22"/>
          <w:szCs w:val="22"/>
        </w:rPr>
        <w:t>)</w:t>
      </w:r>
    </w:p>
    <w:p w14:paraId="3779A914" w14:textId="77777777" w:rsidR="00F81347" w:rsidRPr="00E511D6" w:rsidRDefault="00F81347" w:rsidP="00E511D6">
      <w:pPr>
        <w:numPr>
          <w:ilvl w:val="1"/>
          <w:numId w:val="4"/>
        </w:numPr>
        <w:spacing w:line="276" w:lineRule="auto"/>
        <w:ind w:left="0" w:firstLine="0"/>
        <w:jc w:val="both"/>
        <w:rPr>
          <w:rFonts w:ascii="Verdana" w:hAnsi="Verdana" w:cs="Arial"/>
          <w:bCs/>
          <w:i/>
          <w:sz w:val="22"/>
          <w:szCs w:val="22"/>
        </w:rPr>
      </w:pPr>
      <w:r w:rsidRPr="00E511D6">
        <w:rPr>
          <w:rFonts w:ascii="Verdana" w:hAnsi="Verdana" w:cs="Arial"/>
          <w:bCs/>
          <w:sz w:val="22"/>
          <w:szCs w:val="22"/>
        </w:rPr>
        <w:lastRenderedPageBreak/>
        <w:t xml:space="preserve">As sanções de impedimento de licitar e contratar e declaração de inidoneidade para licitar ou contratar são passíveis de reabilitação na forma do </w:t>
      </w:r>
      <w:hyperlink r:id="rId38" w:anchor="art163" w:history="1">
        <w:r w:rsidRPr="00E511D6">
          <w:rPr>
            <w:rStyle w:val="Hyperlink"/>
            <w:rFonts w:ascii="Verdana" w:hAnsi="Verdana" w:cs="Arial"/>
            <w:bCs/>
            <w:sz w:val="22"/>
            <w:szCs w:val="22"/>
          </w:rPr>
          <w:t>art. 163 da Lei nº 14.133, de 2021.</w:t>
        </w:r>
      </w:hyperlink>
    </w:p>
    <w:p w14:paraId="5158284D" w14:textId="77777777" w:rsidR="00F81347" w:rsidRPr="00E511D6" w:rsidRDefault="00F81347" w:rsidP="00E511D6">
      <w:pPr>
        <w:numPr>
          <w:ilvl w:val="1"/>
          <w:numId w:val="4"/>
        </w:numPr>
        <w:spacing w:line="276" w:lineRule="auto"/>
        <w:ind w:left="0" w:firstLine="0"/>
        <w:jc w:val="both"/>
        <w:rPr>
          <w:rFonts w:ascii="Verdana" w:hAnsi="Verdana" w:cs="Arial"/>
          <w:sz w:val="22"/>
          <w:szCs w:val="22"/>
        </w:rPr>
      </w:pPr>
      <w:r w:rsidRPr="00E511D6">
        <w:rPr>
          <w:rFonts w:ascii="Verdana" w:hAnsi="Verdana" w:cs="Arial"/>
          <w:sz w:val="22"/>
          <w:szCs w:val="22"/>
        </w:rPr>
        <w:t>As sanções por atos praticados no decorrer da contratação estão previstas nos anexos a este Aviso.</w:t>
      </w:r>
    </w:p>
    <w:p w14:paraId="3E0EE91D" w14:textId="77777777" w:rsidR="00F81347" w:rsidRPr="00E511D6" w:rsidRDefault="00F81347" w:rsidP="00E511D6">
      <w:pPr>
        <w:spacing w:line="276" w:lineRule="auto"/>
        <w:jc w:val="both"/>
        <w:rPr>
          <w:rFonts w:ascii="Verdana" w:hAnsi="Verdana" w:cs="Arial"/>
          <w:sz w:val="22"/>
          <w:szCs w:val="22"/>
        </w:rPr>
      </w:pPr>
    </w:p>
    <w:p w14:paraId="5D11E0E3" w14:textId="77777777" w:rsidR="00F81347" w:rsidRPr="00E511D6" w:rsidRDefault="00F81347" w:rsidP="00E511D6">
      <w:pPr>
        <w:pStyle w:val="Ttulo1"/>
        <w:spacing w:before="0" w:after="0"/>
        <w:ind w:left="0" w:firstLine="0"/>
        <w:rPr>
          <w:rFonts w:ascii="Verdana" w:hAnsi="Verdana"/>
          <w:sz w:val="22"/>
          <w:szCs w:val="22"/>
        </w:rPr>
      </w:pPr>
      <w:bookmarkStart w:id="9" w:name="_Toc118380907"/>
      <w:r w:rsidRPr="00E511D6">
        <w:rPr>
          <w:rFonts w:ascii="Verdana" w:hAnsi="Verdana"/>
          <w:sz w:val="22"/>
          <w:szCs w:val="22"/>
        </w:rPr>
        <w:t>DAS DISPOSIÇÕES GERAIS</w:t>
      </w:r>
      <w:bookmarkEnd w:id="9"/>
    </w:p>
    <w:p w14:paraId="11ED5F20" w14:textId="77777777" w:rsidR="00F81347" w:rsidRPr="00E511D6" w:rsidRDefault="00F81347" w:rsidP="00E511D6">
      <w:pPr>
        <w:numPr>
          <w:ilvl w:val="1"/>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No caso de todos os fornecedores restarem desclassificados ou inabilitados (procedimento fracassado), a Administração poderá:</w:t>
      </w:r>
    </w:p>
    <w:p w14:paraId="5A670F5D" w14:textId="77777777" w:rsidR="00F81347" w:rsidRPr="00E511D6" w:rsidRDefault="00F81347" w:rsidP="00E511D6">
      <w:pPr>
        <w:numPr>
          <w:ilvl w:val="2"/>
          <w:numId w:val="4"/>
        </w:numPr>
        <w:spacing w:line="276" w:lineRule="auto"/>
        <w:ind w:left="0" w:firstLine="0"/>
        <w:jc w:val="both"/>
        <w:rPr>
          <w:rFonts w:ascii="Verdana" w:hAnsi="Verdana" w:cs="Arial"/>
          <w:color w:val="000000"/>
          <w:sz w:val="22"/>
          <w:szCs w:val="22"/>
        </w:rPr>
      </w:pPr>
      <w:proofErr w:type="gramStart"/>
      <w:r w:rsidRPr="00E511D6">
        <w:rPr>
          <w:rFonts w:ascii="Verdana" w:hAnsi="Verdana" w:cs="Arial"/>
          <w:color w:val="000000"/>
          <w:sz w:val="22"/>
          <w:szCs w:val="22"/>
        </w:rPr>
        <w:t>republicar</w:t>
      </w:r>
      <w:proofErr w:type="gramEnd"/>
      <w:r w:rsidRPr="00E511D6">
        <w:rPr>
          <w:rFonts w:ascii="Verdana" w:hAnsi="Verdana" w:cs="Arial"/>
          <w:color w:val="000000"/>
          <w:sz w:val="22"/>
          <w:szCs w:val="22"/>
        </w:rPr>
        <w:t xml:space="preserve"> o presente aviso com uma nova data;</w:t>
      </w:r>
    </w:p>
    <w:p w14:paraId="3EC53A3A" w14:textId="77777777" w:rsidR="00F81347" w:rsidRPr="00E511D6" w:rsidRDefault="00F81347" w:rsidP="00E511D6">
      <w:pPr>
        <w:numPr>
          <w:ilvl w:val="2"/>
          <w:numId w:val="4"/>
        </w:numPr>
        <w:spacing w:line="276" w:lineRule="auto"/>
        <w:ind w:left="0" w:firstLine="0"/>
        <w:jc w:val="both"/>
        <w:rPr>
          <w:rFonts w:ascii="Verdana" w:hAnsi="Verdana" w:cs="Arial"/>
          <w:color w:val="000000"/>
          <w:sz w:val="22"/>
          <w:szCs w:val="22"/>
        </w:rPr>
      </w:pPr>
      <w:proofErr w:type="gramStart"/>
      <w:r w:rsidRPr="00E511D6">
        <w:rPr>
          <w:rFonts w:ascii="Verdana" w:hAnsi="Verdana" w:cs="Arial"/>
          <w:color w:val="000000"/>
          <w:sz w:val="22"/>
          <w:szCs w:val="22"/>
        </w:rPr>
        <w:t>valer</w:t>
      </w:r>
      <w:proofErr w:type="gramEnd"/>
      <w:r w:rsidRPr="00E511D6">
        <w:rPr>
          <w:rFonts w:ascii="Verdana" w:hAnsi="Verdana" w:cs="Arial"/>
          <w:color w:val="000000"/>
          <w:sz w:val="22"/>
          <w:szCs w:val="22"/>
        </w:rPr>
        <w:t>-se, para a contratação, de proposta obtida na pesquisa de preços que serviu de base ao procedimento, se houver, privilegiando-se os menores preços, sempre que possível, e desde que atendidas às condições de habilitação exigidas.</w:t>
      </w:r>
    </w:p>
    <w:p w14:paraId="2F579BF0" w14:textId="77777777" w:rsidR="00F81347" w:rsidRPr="00E511D6" w:rsidRDefault="00F81347" w:rsidP="00E511D6">
      <w:pPr>
        <w:numPr>
          <w:ilvl w:val="3"/>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No caso do subitem anterior, a contratação será operacionalizada fora deste procedimento.</w:t>
      </w:r>
    </w:p>
    <w:p w14:paraId="4F0609FF" w14:textId="77777777" w:rsidR="00F81347" w:rsidRPr="00E511D6" w:rsidRDefault="00F81347" w:rsidP="00E511D6">
      <w:pPr>
        <w:numPr>
          <w:ilvl w:val="2"/>
          <w:numId w:val="4"/>
        </w:numPr>
        <w:spacing w:line="276" w:lineRule="auto"/>
        <w:ind w:left="0" w:firstLine="0"/>
        <w:jc w:val="both"/>
        <w:rPr>
          <w:rFonts w:ascii="Verdana" w:hAnsi="Verdana" w:cs="Arial"/>
          <w:color w:val="000000"/>
          <w:sz w:val="22"/>
          <w:szCs w:val="22"/>
        </w:rPr>
      </w:pPr>
      <w:proofErr w:type="gramStart"/>
      <w:r w:rsidRPr="00E511D6">
        <w:rPr>
          <w:rFonts w:ascii="Verdana" w:hAnsi="Verdana" w:cs="Arial"/>
          <w:color w:val="000000"/>
          <w:sz w:val="22"/>
          <w:szCs w:val="22"/>
        </w:rPr>
        <w:t>fixar</w:t>
      </w:r>
      <w:proofErr w:type="gramEnd"/>
      <w:r w:rsidRPr="00E511D6">
        <w:rPr>
          <w:rFonts w:ascii="Verdana" w:hAnsi="Verdana" w:cs="Arial"/>
          <w:color w:val="000000"/>
          <w:sz w:val="22"/>
          <w:szCs w:val="22"/>
        </w:rPr>
        <w:t xml:space="preserve"> prazo para que possa haver adequação das propostas ou da documentação de habilitação, conforme o caso.</w:t>
      </w:r>
    </w:p>
    <w:p w14:paraId="35BA643D" w14:textId="77777777" w:rsidR="00F81347" w:rsidRPr="00E511D6" w:rsidRDefault="00F81347" w:rsidP="00E511D6">
      <w:pPr>
        <w:numPr>
          <w:ilvl w:val="1"/>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As providências dos subitens 9.1.1 e 9.1.2 também poderão ser utilizadas se não houver o comparecimento de quaisquer fornecedores interessados (procedimento deserto).</w:t>
      </w:r>
    </w:p>
    <w:p w14:paraId="4AA44184" w14:textId="77777777" w:rsidR="00F81347" w:rsidRPr="00E511D6" w:rsidRDefault="00F81347" w:rsidP="00E511D6">
      <w:pPr>
        <w:numPr>
          <w:ilvl w:val="1"/>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1A723820" w14:textId="77777777" w:rsidR="00F81347" w:rsidRPr="00E511D6" w:rsidRDefault="00F81347" w:rsidP="00E511D6">
      <w:pPr>
        <w:numPr>
          <w:ilvl w:val="1"/>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Caberá ao fornecedor acompanhar as operações, ficando responsável pelo ônus decorrente da perda do negócio diante da inobservância de quaisquer mensagens emitidas pela Administração ou de sua desconexão.</w:t>
      </w:r>
    </w:p>
    <w:p w14:paraId="2ADFEEEE" w14:textId="77777777" w:rsidR="00F81347" w:rsidRPr="00E511D6" w:rsidRDefault="00F81347" w:rsidP="00E511D6">
      <w:pPr>
        <w:numPr>
          <w:ilvl w:val="1"/>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6BDDE8FD" w14:textId="77777777" w:rsidR="00F81347" w:rsidRPr="00E511D6" w:rsidRDefault="00F81347" w:rsidP="00E511D6">
      <w:pPr>
        <w:numPr>
          <w:ilvl w:val="1"/>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Os horários estabelecidos na divulgação deste procedimento e durante o envio de lances observarão o horário de Brasília-DF, inclusive para contagem de tempo e registro no Sistema e na documentação relativa ao procedimento.</w:t>
      </w:r>
    </w:p>
    <w:p w14:paraId="3B402B85" w14:textId="77777777" w:rsidR="00F81347" w:rsidRPr="00E511D6" w:rsidRDefault="00F81347" w:rsidP="00E511D6">
      <w:pPr>
        <w:numPr>
          <w:ilvl w:val="1"/>
          <w:numId w:val="4"/>
        </w:numPr>
        <w:spacing w:line="276" w:lineRule="auto"/>
        <w:ind w:left="0" w:firstLine="0"/>
        <w:jc w:val="both"/>
        <w:rPr>
          <w:rFonts w:ascii="Verdana" w:hAnsi="Verdana" w:cs="Arial"/>
          <w:color w:val="000000" w:themeColor="text1"/>
          <w:sz w:val="22"/>
          <w:szCs w:val="22"/>
        </w:rPr>
      </w:pPr>
      <w:r w:rsidRPr="00E511D6">
        <w:rPr>
          <w:rFonts w:ascii="Verdana" w:hAnsi="Verdana" w:cs="Arial"/>
          <w:color w:val="000000" w:themeColor="text1"/>
          <w:sz w:val="22"/>
          <w:szCs w:val="22"/>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7D25FAA" w14:textId="77777777" w:rsidR="00F81347" w:rsidRPr="00E511D6" w:rsidRDefault="00F81347" w:rsidP="00E511D6">
      <w:pPr>
        <w:numPr>
          <w:ilvl w:val="1"/>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4CACC823" w14:textId="77777777" w:rsidR="00F81347" w:rsidRPr="00E511D6" w:rsidRDefault="00F81347" w:rsidP="00E511D6">
      <w:pPr>
        <w:numPr>
          <w:ilvl w:val="1"/>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Os fornecedores assumem todos os custos de preparação e apresentação de suas propostas e a Administração não será, em nenhum caso, responsável por esses custos, independentemente da condução ou do resultado do processo de contratação.</w:t>
      </w:r>
    </w:p>
    <w:p w14:paraId="1B86B637" w14:textId="77777777" w:rsidR="00F81347" w:rsidRPr="00E511D6" w:rsidRDefault="00F81347" w:rsidP="00E511D6">
      <w:pPr>
        <w:numPr>
          <w:ilvl w:val="1"/>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lastRenderedPageBreak/>
        <w:t>Em caso de divergência entre disposições deste Aviso de Contratação Direta e de seus anexos ou demais peças que compõem o processo, prevalecerá as deste Aviso.</w:t>
      </w:r>
    </w:p>
    <w:p w14:paraId="1A092B1B" w14:textId="77777777" w:rsidR="00F81347" w:rsidRPr="00E511D6" w:rsidRDefault="00F81347" w:rsidP="00E511D6">
      <w:pPr>
        <w:numPr>
          <w:ilvl w:val="1"/>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Da sessão pública será divulgada Ata no sistema eletrônico.</w:t>
      </w:r>
    </w:p>
    <w:p w14:paraId="6CC77D74" w14:textId="77777777" w:rsidR="00F81347" w:rsidRPr="00E511D6" w:rsidRDefault="00F81347" w:rsidP="00E511D6">
      <w:pPr>
        <w:numPr>
          <w:ilvl w:val="1"/>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Integram este Aviso de Contratação Direta, para todos os fins e efeitos, os seguintes anexos:</w:t>
      </w:r>
    </w:p>
    <w:p w14:paraId="3C24B264" w14:textId="77777777" w:rsidR="00F81347" w:rsidRPr="00E511D6" w:rsidRDefault="00F81347" w:rsidP="00E511D6">
      <w:pPr>
        <w:numPr>
          <w:ilvl w:val="2"/>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ANEXO I – Documentação exigida para Habilitação</w:t>
      </w:r>
    </w:p>
    <w:p w14:paraId="66DC8BDB" w14:textId="77777777" w:rsidR="00F81347" w:rsidRPr="00E511D6" w:rsidRDefault="00F81347" w:rsidP="00E511D6">
      <w:pPr>
        <w:numPr>
          <w:ilvl w:val="2"/>
          <w:numId w:val="4"/>
        </w:numPr>
        <w:spacing w:line="276" w:lineRule="auto"/>
        <w:ind w:left="0" w:firstLine="0"/>
        <w:jc w:val="both"/>
        <w:rPr>
          <w:rFonts w:ascii="Verdana" w:hAnsi="Verdana" w:cs="Arial"/>
          <w:sz w:val="22"/>
          <w:szCs w:val="22"/>
        </w:rPr>
      </w:pPr>
      <w:r w:rsidRPr="00E511D6">
        <w:rPr>
          <w:rFonts w:ascii="Verdana" w:hAnsi="Verdana" w:cs="Arial"/>
          <w:sz w:val="22"/>
          <w:szCs w:val="22"/>
        </w:rPr>
        <w:t>ANEXO II - Termo de Referência;</w:t>
      </w:r>
    </w:p>
    <w:p w14:paraId="0D927495" w14:textId="77777777" w:rsidR="00F81347" w:rsidRPr="00E511D6" w:rsidRDefault="00F81347" w:rsidP="00E511D6">
      <w:pPr>
        <w:numPr>
          <w:ilvl w:val="2"/>
          <w:numId w:val="4"/>
        </w:numPr>
        <w:spacing w:line="276" w:lineRule="auto"/>
        <w:ind w:left="0" w:firstLine="0"/>
        <w:jc w:val="both"/>
        <w:rPr>
          <w:rFonts w:ascii="Verdana" w:hAnsi="Verdana" w:cs="Arial"/>
          <w:iCs/>
          <w:sz w:val="22"/>
          <w:szCs w:val="22"/>
        </w:rPr>
      </w:pPr>
      <w:r w:rsidRPr="00E511D6">
        <w:rPr>
          <w:rFonts w:ascii="Verdana" w:hAnsi="Verdana" w:cs="Arial"/>
          <w:iCs/>
          <w:sz w:val="22"/>
          <w:szCs w:val="22"/>
        </w:rPr>
        <w:t>ANEXO III – Minuta de Termo de Contrato;</w:t>
      </w:r>
    </w:p>
    <w:p w14:paraId="468F3412" w14:textId="05C70506" w:rsidR="00F81347" w:rsidRPr="00E511D6" w:rsidRDefault="00F81347" w:rsidP="00E511D6">
      <w:pPr>
        <w:numPr>
          <w:ilvl w:val="2"/>
          <w:numId w:val="4"/>
        </w:numPr>
        <w:spacing w:line="276" w:lineRule="auto"/>
        <w:ind w:left="0" w:firstLine="0"/>
        <w:jc w:val="both"/>
        <w:rPr>
          <w:rFonts w:ascii="Verdana" w:hAnsi="Verdana" w:cs="Arial"/>
          <w:iCs/>
          <w:sz w:val="22"/>
          <w:szCs w:val="22"/>
        </w:rPr>
      </w:pPr>
      <w:r w:rsidRPr="00E511D6">
        <w:rPr>
          <w:rFonts w:ascii="Verdana" w:hAnsi="Verdana" w:cs="Arial"/>
          <w:iCs/>
          <w:sz w:val="22"/>
          <w:szCs w:val="22"/>
        </w:rPr>
        <w:t xml:space="preserve">ANEXO IV </w:t>
      </w:r>
      <w:r w:rsidR="00B54512" w:rsidRPr="00E511D6">
        <w:rPr>
          <w:rFonts w:ascii="Verdana" w:hAnsi="Verdana" w:cs="Arial"/>
          <w:iCs/>
          <w:sz w:val="22"/>
          <w:szCs w:val="22"/>
        </w:rPr>
        <w:t>–</w:t>
      </w:r>
      <w:r w:rsidRPr="00E511D6">
        <w:rPr>
          <w:rFonts w:ascii="Verdana" w:hAnsi="Verdana" w:cs="Arial"/>
          <w:iCs/>
          <w:sz w:val="22"/>
          <w:szCs w:val="22"/>
        </w:rPr>
        <w:t xml:space="preserve"> </w:t>
      </w:r>
      <w:r w:rsidR="00B54512" w:rsidRPr="00E511D6">
        <w:rPr>
          <w:rFonts w:ascii="Verdana" w:hAnsi="Verdana" w:cs="Arial"/>
          <w:iCs/>
          <w:sz w:val="22"/>
          <w:szCs w:val="22"/>
        </w:rPr>
        <w:t>Planilha de Proposta/</w:t>
      </w:r>
      <w:r w:rsidRPr="00E511D6">
        <w:rPr>
          <w:rFonts w:ascii="Verdana" w:hAnsi="Verdana" w:cs="Arial"/>
          <w:iCs/>
          <w:sz w:val="22"/>
          <w:szCs w:val="22"/>
        </w:rPr>
        <w:t>Formação de Preços;</w:t>
      </w:r>
    </w:p>
    <w:p w14:paraId="2C28F638" w14:textId="77777777" w:rsidR="00F81347" w:rsidRPr="00E511D6" w:rsidRDefault="00F81347" w:rsidP="00E511D6">
      <w:pPr>
        <w:spacing w:line="276" w:lineRule="auto"/>
        <w:ind w:right="-15"/>
        <w:jc w:val="both"/>
        <w:rPr>
          <w:rFonts w:ascii="Verdana" w:hAnsi="Verdana" w:cs="Arial"/>
          <w:color w:val="000000"/>
          <w:sz w:val="22"/>
          <w:szCs w:val="22"/>
        </w:rPr>
      </w:pPr>
    </w:p>
    <w:p w14:paraId="3A7A94B1" w14:textId="0DADDAEE" w:rsidR="00F81347" w:rsidRPr="00E511D6" w:rsidRDefault="00C47DBF" w:rsidP="00C47DBF">
      <w:pPr>
        <w:spacing w:line="276" w:lineRule="auto"/>
        <w:ind w:right="-15"/>
        <w:jc w:val="center"/>
        <w:rPr>
          <w:rFonts w:ascii="Verdana" w:hAnsi="Verdana" w:cs="Arial"/>
          <w:color w:val="000000"/>
          <w:sz w:val="22"/>
          <w:szCs w:val="22"/>
        </w:rPr>
      </w:pPr>
      <w:r>
        <w:rPr>
          <w:rFonts w:ascii="Verdana" w:hAnsi="Verdana" w:cs="Arial"/>
          <w:color w:val="000000"/>
          <w:sz w:val="22"/>
          <w:szCs w:val="22"/>
        </w:rPr>
        <w:t>Ruy Barbosa - BA</w:t>
      </w:r>
      <w:r w:rsidR="00F81347" w:rsidRPr="00E511D6">
        <w:rPr>
          <w:rFonts w:ascii="Verdana" w:hAnsi="Verdana" w:cs="Arial"/>
          <w:color w:val="000000"/>
          <w:sz w:val="22"/>
          <w:szCs w:val="22"/>
        </w:rPr>
        <w:t xml:space="preserve">, </w:t>
      </w:r>
      <w:r w:rsidR="009E1DB1">
        <w:rPr>
          <w:rFonts w:ascii="Verdana" w:hAnsi="Verdana" w:cs="Arial"/>
          <w:color w:val="000000"/>
          <w:sz w:val="22"/>
          <w:szCs w:val="22"/>
        </w:rPr>
        <w:t>25</w:t>
      </w:r>
      <w:bookmarkStart w:id="10" w:name="_GoBack"/>
      <w:bookmarkEnd w:id="10"/>
      <w:r w:rsidR="0075313B">
        <w:rPr>
          <w:rFonts w:ascii="Verdana" w:hAnsi="Verdana" w:cs="Arial"/>
          <w:color w:val="000000"/>
          <w:sz w:val="22"/>
          <w:szCs w:val="22"/>
        </w:rPr>
        <w:t xml:space="preserve"> DE FEVEREIRO DE 2025</w:t>
      </w:r>
    </w:p>
    <w:p w14:paraId="080EA53D" w14:textId="77777777" w:rsidR="00B54512" w:rsidRPr="00E511D6" w:rsidRDefault="00B54512" w:rsidP="00E511D6">
      <w:pPr>
        <w:spacing w:line="276" w:lineRule="auto"/>
        <w:ind w:right="-15"/>
        <w:jc w:val="both"/>
        <w:rPr>
          <w:rFonts w:ascii="Verdana" w:hAnsi="Verdana" w:cs="Arial"/>
          <w:color w:val="000000"/>
          <w:sz w:val="22"/>
          <w:szCs w:val="22"/>
        </w:rPr>
      </w:pPr>
    </w:p>
    <w:p w14:paraId="34E5CC9C" w14:textId="77777777" w:rsidR="00B54512" w:rsidRDefault="00B54512" w:rsidP="00E511D6">
      <w:pPr>
        <w:spacing w:line="276" w:lineRule="auto"/>
        <w:ind w:right="-15"/>
        <w:jc w:val="both"/>
        <w:rPr>
          <w:rFonts w:ascii="Verdana" w:hAnsi="Verdana" w:cs="Arial"/>
          <w:color w:val="000000"/>
          <w:sz w:val="22"/>
          <w:szCs w:val="22"/>
        </w:rPr>
      </w:pPr>
    </w:p>
    <w:p w14:paraId="738008F9" w14:textId="77777777" w:rsidR="00C47DBF" w:rsidRPr="00E511D6" w:rsidRDefault="00C47DBF" w:rsidP="00E511D6">
      <w:pPr>
        <w:spacing w:line="276" w:lineRule="auto"/>
        <w:ind w:right="-15"/>
        <w:jc w:val="both"/>
        <w:rPr>
          <w:rFonts w:ascii="Verdana" w:hAnsi="Verdana" w:cs="Arial"/>
          <w:color w:val="000000"/>
          <w:sz w:val="22"/>
          <w:szCs w:val="22"/>
        </w:rPr>
      </w:pPr>
    </w:p>
    <w:p w14:paraId="0BA715AF" w14:textId="40A52023" w:rsidR="00F81347" w:rsidRDefault="009F508C" w:rsidP="00E511D6">
      <w:pPr>
        <w:spacing w:line="276" w:lineRule="auto"/>
        <w:jc w:val="center"/>
        <w:rPr>
          <w:rFonts w:ascii="Verdana" w:hAnsi="Verdana" w:cs="Arial"/>
          <w:b/>
          <w:bCs/>
          <w:iCs/>
          <w:color w:val="000000"/>
          <w:sz w:val="22"/>
          <w:szCs w:val="22"/>
        </w:rPr>
      </w:pPr>
      <w:r>
        <w:rPr>
          <w:rFonts w:ascii="Verdana" w:hAnsi="Verdana" w:cs="Arial"/>
          <w:b/>
          <w:bCs/>
          <w:iCs/>
          <w:color w:val="000000"/>
          <w:sz w:val="22"/>
          <w:szCs w:val="22"/>
        </w:rPr>
        <w:t>Ney Marques Dias</w:t>
      </w:r>
    </w:p>
    <w:p w14:paraId="244D03AA" w14:textId="2B40B63B" w:rsidR="002F5426" w:rsidRPr="00E511D6" w:rsidRDefault="002F5426" w:rsidP="00E511D6">
      <w:pPr>
        <w:spacing w:line="276" w:lineRule="auto"/>
        <w:jc w:val="center"/>
        <w:rPr>
          <w:rFonts w:ascii="Verdana" w:hAnsi="Verdana" w:cs="Arial"/>
          <w:sz w:val="22"/>
          <w:szCs w:val="22"/>
        </w:rPr>
      </w:pPr>
      <w:r>
        <w:rPr>
          <w:rFonts w:ascii="Verdana" w:hAnsi="Verdana" w:cs="Arial"/>
          <w:b/>
          <w:bCs/>
          <w:iCs/>
          <w:color w:val="000000"/>
          <w:sz w:val="22"/>
          <w:szCs w:val="22"/>
        </w:rPr>
        <w:t>Prefeito Municipal</w:t>
      </w:r>
    </w:p>
    <w:p w14:paraId="23F783B6" w14:textId="77777777" w:rsidR="00F81347" w:rsidRPr="00E511D6" w:rsidRDefault="00F81347" w:rsidP="00E511D6">
      <w:pPr>
        <w:jc w:val="both"/>
        <w:rPr>
          <w:rFonts w:ascii="Verdana" w:hAnsi="Verdana" w:cs="Arial"/>
          <w:b/>
          <w:bCs/>
          <w:sz w:val="22"/>
          <w:szCs w:val="22"/>
          <w:lang w:eastAsia="en-US"/>
        </w:rPr>
      </w:pPr>
    </w:p>
    <w:p w14:paraId="6984AC3D" w14:textId="77777777" w:rsidR="00F81347" w:rsidRPr="00E511D6" w:rsidRDefault="00F81347" w:rsidP="00E511D6">
      <w:pPr>
        <w:jc w:val="both"/>
        <w:rPr>
          <w:rFonts w:ascii="Verdana" w:hAnsi="Verdana" w:cs="Arial"/>
          <w:b/>
          <w:bCs/>
          <w:sz w:val="22"/>
          <w:szCs w:val="22"/>
          <w:lang w:eastAsia="en-US"/>
        </w:rPr>
      </w:pPr>
    </w:p>
    <w:p w14:paraId="6660CB72" w14:textId="77777777" w:rsidR="00771C69" w:rsidRDefault="00771C69" w:rsidP="00E511D6">
      <w:pPr>
        <w:jc w:val="both"/>
        <w:rPr>
          <w:rFonts w:ascii="Verdana" w:hAnsi="Verdana" w:cs="Arial"/>
          <w:b/>
          <w:bCs/>
          <w:sz w:val="22"/>
          <w:szCs w:val="22"/>
          <w:lang w:eastAsia="en-US"/>
        </w:rPr>
      </w:pPr>
    </w:p>
    <w:p w14:paraId="6FDC710E" w14:textId="77777777" w:rsidR="00B96410" w:rsidRDefault="00B96410" w:rsidP="00E511D6">
      <w:pPr>
        <w:jc w:val="both"/>
        <w:rPr>
          <w:rFonts w:ascii="Verdana" w:hAnsi="Verdana" w:cs="Arial"/>
          <w:b/>
          <w:bCs/>
          <w:sz w:val="22"/>
          <w:szCs w:val="22"/>
          <w:lang w:eastAsia="en-US"/>
        </w:rPr>
      </w:pPr>
    </w:p>
    <w:p w14:paraId="7933F496" w14:textId="77777777" w:rsidR="009F508C" w:rsidRDefault="009F508C" w:rsidP="00E511D6">
      <w:pPr>
        <w:jc w:val="both"/>
        <w:rPr>
          <w:rFonts w:ascii="Verdana" w:hAnsi="Verdana" w:cs="Arial"/>
          <w:b/>
          <w:bCs/>
          <w:sz w:val="22"/>
          <w:szCs w:val="22"/>
          <w:lang w:eastAsia="en-US"/>
        </w:rPr>
      </w:pPr>
    </w:p>
    <w:p w14:paraId="593B066B" w14:textId="77777777" w:rsidR="009F508C" w:rsidRDefault="009F508C" w:rsidP="00E511D6">
      <w:pPr>
        <w:jc w:val="both"/>
        <w:rPr>
          <w:rFonts w:ascii="Verdana" w:hAnsi="Verdana" w:cs="Arial"/>
          <w:b/>
          <w:bCs/>
          <w:sz w:val="22"/>
          <w:szCs w:val="22"/>
          <w:lang w:eastAsia="en-US"/>
        </w:rPr>
      </w:pPr>
    </w:p>
    <w:p w14:paraId="48720E50" w14:textId="77777777" w:rsidR="009F508C" w:rsidRDefault="009F508C" w:rsidP="00E511D6">
      <w:pPr>
        <w:jc w:val="both"/>
        <w:rPr>
          <w:rFonts w:ascii="Verdana" w:hAnsi="Verdana" w:cs="Arial"/>
          <w:b/>
          <w:bCs/>
          <w:sz w:val="22"/>
          <w:szCs w:val="22"/>
          <w:lang w:eastAsia="en-US"/>
        </w:rPr>
      </w:pPr>
    </w:p>
    <w:p w14:paraId="5A9BEBED" w14:textId="77777777" w:rsidR="009F508C" w:rsidRDefault="009F508C" w:rsidP="00E511D6">
      <w:pPr>
        <w:jc w:val="both"/>
        <w:rPr>
          <w:rFonts w:ascii="Verdana" w:hAnsi="Verdana" w:cs="Arial"/>
          <w:b/>
          <w:bCs/>
          <w:sz w:val="22"/>
          <w:szCs w:val="22"/>
          <w:lang w:eastAsia="en-US"/>
        </w:rPr>
      </w:pPr>
    </w:p>
    <w:p w14:paraId="2AB6CD46" w14:textId="77777777" w:rsidR="009F508C" w:rsidRDefault="009F508C" w:rsidP="00E511D6">
      <w:pPr>
        <w:jc w:val="both"/>
        <w:rPr>
          <w:rFonts w:ascii="Verdana" w:hAnsi="Verdana" w:cs="Arial"/>
          <w:b/>
          <w:bCs/>
          <w:sz w:val="22"/>
          <w:szCs w:val="22"/>
          <w:lang w:eastAsia="en-US"/>
        </w:rPr>
      </w:pPr>
    </w:p>
    <w:p w14:paraId="41EDB8AB" w14:textId="77777777" w:rsidR="009F508C" w:rsidRDefault="009F508C" w:rsidP="00E511D6">
      <w:pPr>
        <w:jc w:val="both"/>
        <w:rPr>
          <w:rFonts w:ascii="Verdana" w:hAnsi="Verdana" w:cs="Arial"/>
          <w:b/>
          <w:bCs/>
          <w:sz w:val="22"/>
          <w:szCs w:val="22"/>
          <w:lang w:eastAsia="en-US"/>
        </w:rPr>
      </w:pPr>
    </w:p>
    <w:p w14:paraId="57D2417A" w14:textId="77777777" w:rsidR="009F508C" w:rsidRDefault="009F508C" w:rsidP="00E511D6">
      <w:pPr>
        <w:jc w:val="both"/>
        <w:rPr>
          <w:rFonts w:ascii="Verdana" w:hAnsi="Verdana" w:cs="Arial"/>
          <w:b/>
          <w:bCs/>
          <w:sz w:val="22"/>
          <w:szCs w:val="22"/>
          <w:lang w:eastAsia="en-US"/>
        </w:rPr>
      </w:pPr>
    </w:p>
    <w:p w14:paraId="3826B87E" w14:textId="77777777" w:rsidR="009F508C" w:rsidRDefault="009F508C" w:rsidP="00E511D6">
      <w:pPr>
        <w:jc w:val="both"/>
        <w:rPr>
          <w:rFonts w:ascii="Verdana" w:hAnsi="Verdana" w:cs="Arial"/>
          <w:b/>
          <w:bCs/>
          <w:sz w:val="22"/>
          <w:szCs w:val="22"/>
          <w:lang w:eastAsia="en-US"/>
        </w:rPr>
      </w:pPr>
    </w:p>
    <w:p w14:paraId="40808514" w14:textId="77777777" w:rsidR="009F508C" w:rsidRDefault="009F508C" w:rsidP="00E511D6">
      <w:pPr>
        <w:jc w:val="both"/>
        <w:rPr>
          <w:rFonts w:ascii="Verdana" w:hAnsi="Verdana" w:cs="Arial"/>
          <w:b/>
          <w:bCs/>
          <w:sz w:val="22"/>
          <w:szCs w:val="22"/>
          <w:lang w:eastAsia="en-US"/>
        </w:rPr>
      </w:pPr>
    </w:p>
    <w:p w14:paraId="1D7E18CC" w14:textId="77777777" w:rsidR="009F508C" w:rsidRDefault="009F508C" w:rsidP="00E511D6">
      <w:pPr>
        <w:jc w:val="both"/>
        <w:rPr>
          <w:rFonts w:ascii="Verdana" w:hAnsi="Verdana" w:cs="Arial"/>
          <w:b/>
          <w:bCs/>
          <w:sz w:val="22"/>
          <w:szCs w:val="22"/>
          <w:lang w:eastAsia="en-US"/>
        </w:rPr>
      </w:pPr>
    </w:p>
    <w:p w14:paraId="098A1D5C" w14:textId="77777777" w:rsidR="009F508C" w:rsidRDefault="009F508C" w:rsidP="00E511D6">
      <w:pPr>
        <w:jc w:val="both"/>
        <w:rPr>
          <w:rFonts w:ascii="Verdana" w:hAnsi="Verdana" w:cs="Arial"/>
          <w:b/>
          <w:bCs/>
          <w:sz w:val="22"/>
          <w:szCs w:val="22"/>
          <w:lang w:eastAsia="en-US"/>
        </w:rPr>
      </w:pPr>
    </w:p>
    <w:p w14:paraId="1294FE55" w14:textId="77777777" w:rsidR="009F508C" w:rsidRDefault="009F508C" w:rsidP="00E511D6">
      <w:pPr>
        <w:jc w:val="both"/>
        <w:rPr>
          <w:rFonts w:ascii="Verdana" w:hAnsi="Verdana" w:cs="Arial"/>
          <w:b/>
          <w:bCs/>
          <w:sz w:val="22"/>
          <w:szCs w:val="22"/>
          <w:lang w:eastAsia="en-US"/>
        </w:rPr>
      </w:pPr>
    </w:p>
    <w:p w14:paraId="78EDC749" w14:textId="77777777" w:rsidR="009F508C" w:rsidRDefault="009F508C" w:rsidP="00E511D6">
      <w:pPr>
        <w:jc w:val="both"/>
        <w:rPr>
          <w:rFonts w:ascii="Verdana" w:hAnsi="Verdana" w:cs="Arial"/>
          <w:b/>
          <w:bCs/>
          <w:sz w:val="22"/>
          <w:szCs w:val="22"/>
          <w:lang w:eastAsia="en-US"/>
        </w:rPr>
      </w:pPr>
    </w:p>
    <w:p w14:paraId="55033580" w14:textId="77777777" w:rsidR="009F508C" w:rsidRDefault="009F508C" w:rsidP="00E511D6">
      <w:pPr>
        <w:jc w:val="both"/>
        <w:rPr>
          <w:rFonts w:ascii="Verdana" w:hAnsi="Verdana" w:cs="Arial"/>
          <w:b/>
          <w:bCs/>
          <w:sz w:val="22"/>
          <w:szCs w:val="22"/>
          <w:lang w:eastAsia="en-US"/>
        </w:rPr>
      </w:pPr>
    </w:p>
    <w:p w14:paraId="7728649C" w14:textId="77777777" w:rsidR="009F508C" w:rsidRDefault="009F508C" w:rsidP="00E511D6">
      <w:pPr>
        <w:jc w:val="both"/>
        <w:rPr>
          <w:rFonts w:ascii="Verdana" w:hAnsi="Verdana" w:cs="Arial"/>
          <w:b/>
          <w:bCs/>
          <w:sz w:val="22"/>
          <w:szCs w:val="22"/>
          <w:lang w:eastAsia="en-US"/>
        </w:rPr>
      </w:pPr>
    </w:p>
    <w:p w14:paraId="63A8B133" w14:textId="77777777" w:rsidR="009F508C" w:rsidRDefault="009F508C" w:rsidP="00E511D6">
      <w:pPr>
        <w:jc w:val="both"/>
        <w:rPr>
          <w:rFonts w:ascii="Verdana" w:hAnsi="Verdana" w:cs="Arial"/>
          <w:b/>
          <w:bCs/>
          <w:sz w:val="22"/>
          <w:szCs w:val="22"/>
          <w:lang w:eastAsia="en-US"/>
        </w:rPr>
      </w:pPr>
    </w:p>
    <w:p w14:paraId="59A2ED88" w14:textId="77777777" w:rsidR="009F508C" w:rsidRDefault="009F508C" w:rsidP="00E511D6">
      <w:pPr>
        <w:jc w:val="both"/>
        <w:rPr>
          <w:rFonts w:ascii="Verdana" w:hAnsi="Verdana" w:cs="Arial"/>
          <w:b/>
          <w:bCs/>
          <w:sz w:val="22"/>
          <w:szCs w:val="22"/>
          <w:lang w:eastAsia="en-US"/>
        </w:rPr>
      </w:pPr>
    </w:p>
    <w:p w14:paraId="5A7F6BD9" w14:textId="77777777" w:rsidR="009F508C" w:rsidRDefault="009F508C" w:rsidP="00E511D6">
      <w:pPr>
        <w:jc w:val="both"/>
        <w:rPr>
          <w:rFonts w:ascii="Verdana" w:hAnsi="Verdana" w:cs="Arial"/>
          <w:b/>
          <w:bCs/>
          <w:sz w:val="22"/>
          <w:szCs w:val="22"/>
          <w:lang w:eastAsia="en-US"/>
        </w:rPr>
      </w:pPr>
    </w:p>
    <w:p w14:paraId="65593DD2" w14:textId="77777777" w:rsidR="009F508C" w:rsidRDefault="009F508C" w:rsidP="00E511D6">
      <w:pPr>
        <w:jc w:val="both"/>
        <w:rPr>
          <w:rFonts w:ascii="Verdana" w:hAnsi="Verdana" w:cs="Arial"/>
          <w:b/>
          <w:bCs/>
          <w:sz w:val="22"/>
          <w:szCs w:val="22"/>
          <w:lang w:eastAsia="en-US"/>
        </w:rPr>
      </w:pPr>
    </w:p>
    <w:p w14:paraId="2BA580E6" w14:textId="77777777" w:rsidR="009F508C" w:rsidRDefault="009F508C" w:rsidP="00E511D6">
      <w:pPr>
        <w:jc w:val="both"/>
        <w:rPr>
          <w:rFonts w:ascii="Verdana" w:hAnsi="Verdana" w:cs="Arial"/>
          <w:b/>
          <w:bCs/>
          <w:sz w:val="22"/>
          <w:szCs w:val="22"/>
          <w:lang w:eastAsia="en-US"/>
        </w:rPr>
      </w:pPr>
    </w:p>
    <w:p w14:paraId="074EC8B5" w14:textId="77777777" w:rsidR="009F508C" w:rsidRDefault="009F508C" w:rsidP="00E511D6">
      <w:pPr>
        <w:jc w:val="both"/>
        <w:rPr>
          <w:rFonts w:ascii="Verdana" w:hAnsi="Verdana" w:cs="Arial"/>
          <w:b/>
          <w:bCs/>
          <w:sz w:val="22"/>
          <w:szCs w:val="22"/>
          <w:lang w:eastAsia="en-US"/>
        </w:rPr>
      </w:pPr>
    </w:p>
    <w:p w14:paraId="7476705D" w14:textId="77777777" w:rsidR="009F508C" w:rsidRDefault="009F508C" w:rsidP="00E511D6">
      <w:pPr>
        <w:jc w:val="both"/>
        <w:rPr>
          <w:rFonts w:ascii="Verdana" w:hAnsi="Verdana" w:cs="Arial"/>
          <w:b/>
          <w:bCs/>
          <w:sz w:val="22"/>
          <w:szCs w:val="22"/>
          <w:lang w:eastAsia="en-US"/>
        </w:rPr>
      </w:pPr>
    </w:p>
    <w:p w14:paraId="7EC18ADB" w14:textId="77777777" w:rsidR="009F508C" w:rsidRDefault="009F508C" w:rsidP="00E511D6">
      <w:pPr>
        <w:jc w:val="both"/>
        <w:rPr>
          <w:rFonts w:ascii="Verdana" w:hAnsi="Verdana" w:cs="Arial"/>
          <w:b/>
          <w:bCs/>
          <w:sz w:val="22"/>
          <w:szCs w:val="22"/>
          <w:lang w:eastAsia="en-US"/>
        </w:rPr>
      </w:pPr>
    </w:p>
    <w:p w14:paraId="61F8E320" w14:textId="77777777" w:rsidR="009F508C" w:rsidRDefault="009F508C" w:rsidP="00E511D6">
      <w:pPr>
        <w:jc w:val="both"/>
        <w:rPr>
          <w:rFonts w:ascii="Verdana" w:hAnsi="Verdana" w:cs="Arial"/>
          <w:b/>
          <w:bCs/>
          <w:sz w:val="22"/>
          <w:szCs w:val="22"/>
          <w:lang w:eastAsia="en-US"/>
        </w:rPr>
      </w:pPr>
    </w:p>
    <w:p w14:paraId="242E2E4D" w14:textId="77777777" w:rsidR="009F508C" w:rsidRDefault="009F508C" w:rsidP="00E511D6">
      <w:pPr>
        <w:jc w:val="both"/>
        <w:rPr>
          <w:rFonts w:ascii="Verdana" w:hAnsi="Verdana" w:cs="Arial"/>
          <w:b/>
          <w:bCs/>
          <w:sz w:val="22"/>
          <w:szCs w:val="22"/>
          <w:lang w:eastAsia="en-US"/>
        </w:rPr>
      </w:pPr>
    </w:p>
    <w:p w14:paraId="1AB2F420" w14:textId="77777777" w:rsidR="009F508C" w:rsidRDefault="009F508C" w:rsidP="00E511D6">
      <w:pPr>
        <w:jc w:val="both"/>
        <w:rPr>
          <w:rFonts w:ascii="Verdana" w:hAnsi="Verdana" w:cs="Arial"/>
          <w:b/>
          <w:bCs/>
          <w:sz w:val="22"/>
          <w:szCs w:val="22"/>
          <w:lang w:eastAsia="en-US"/>
        </w:rPr>
      </w:pPr>
    </w:p>
    <w:p w14:paraId="5E4C3349" w14:textId="77777777" w:rsidR="009F508C" w:rsidRDefault="009F508C" w:rsidP="00E511D6">
      <w:pPr>
        <w:jc w:val="both"/>
        <w:rPr>
          <w:rFonts w:ascii="Verdana" w:hAnsi="Verdana" w:cs="Arial"/>
          <w:b/>
          <w:bCs/>
          <w:sz w:val="22"/>
          <w:szCs w:val="22"/>
          <w:lang w:eastAsia="en-US"/>
        </w:rPr>
      </w:pPr>
    </w:p>
    <w:p w14:paraId="05026965" w14:textId="77777777" w:rsidR="00F81347" w:rsidRPr="00E511D6" w:rsidRDefault="00F81347" w:rsidP="00E511D6">
      <w:pPr>
        <w:spacing w:line="276" w:lineRule="auto"/>
        <w:contextualSpacing/>
        <w:jc w:val="center"/>
        <w:rPr>
          <w:rFonts w:ascii="Verdana" w:hAnsi="Verdana" w:cs="Arial"/>
          <w:b/>
          <w:sz w:val="22"/>
          <w:szCs w:val="22"/>
          <w:lang w:eastAsia="ar-SA"/>
        </w:rPr>
      </w:pPr>
      <w:r w:rsidRPr="00E511D6">
        <w:rPr>
          <w:rFonts w:ascii="Verdana" w:hAnsi="Verdana" w:cs="Arial"/>
          <w:b/>
          <w:sz w:val="22"/>
          <w:szCs w:val="22"/>
          <w:lang w:eastAsia="ar-SA"/>
        </w:rPr>
        <w:lastRenderedPageBreak/>
        <w:t>ANEXO I – DOCUMENTAÇÃO EXIGIDA PARA HABILITAÇÃO</w:t>
      </w:r>
    </w:p>
    <w:p w14:paraId="21FBE234" w14:textId="77777777" w:rsidR="00F81347" w:rsidRPr="00E511D6" w:rsidRDefault="00F81347" w:rsidP="00E511D6">
      <w:pPr>
        <w:pStyle w:val="PargrafodaLista"/>
        <w:spacing w:line="276" w:lineRule="auto"/>
        <w:ind w:left="0"/>
        <w:jc w:val="both"/>
        <w:rPr>
          <w:rFonts w:ascii="Verdana" w:eastAsia="WenQuanYi Micro Hei" w:hAnsi="Verdana" w:cs="Arial"/>
          <w:color w:val="000000"/>
          <w:sz w:val="22"/>
          <w:szCs w:val="22"/>
          <w:lang w:eastAsia="zh-CN" w:bidi="hi-IN"/>
        </w:rPr>
      </w:pPr>
    </w:p>
    <w:p w14:paraId="5721A015" w14:textId="77777777" w:rsidR="00F81347" w:rsidRPr="00E511D6" w:rsidRDefault="00F81347" w:rsidP="00E511D6">
      <w:pPr>
        <w:pStyle w:val="PargrafodaLista"/>
        <w:numPr>
          <w:ilvl w:val="0"/>
          <w:numId w:val="9"/>
        </w:numPr>
        <w:spacing w:line="276" w:lineRule="auto"/>
        <w:ind w:left="0" w:firstLine="0"/>
        <w:jc w:val="both"/>
        <w:rPr>
          <w:rFonts w:ascii="Verdana" w:eastAsia="WenQuanYi Micro Hei" w:hAnsi="Verdana" w:cs="Arial"/>
          <w:color w:val="000000"/>
          <w:sz w:val="22"/>
          <w:szCs w:val="22"/>
          <w:lang w:eastAsia="zh-CN" w:bidi="hi-IN"/>
        </w:rPr>
      </w:pPr>
      <w:r w:rsidRPr="00E511D6">
        <w:rPr>
          <w:rFonts w:ascii="Verdana" w:eastAsia="WenQuanYi Micro Hei" w:hAnsi="Verdana" w:cs="Arial"/>
          <w:color w:val="000000"/>
          <w:sz w:val="22"/>
          <w:szCs w:val="22"/>
          <w:lang w:eastAsia="zh-CN" w:bidi="hi-IN"/>
        </w:rPr>
        <w:t>As exigências de habilitação a serem atendidas pelo fornecedor são aquelas discriminadas nos itens a seguir:</w:t>
      </w:r>
    </w:p>
    <w:p w14:paraId="40073280" w14:textId="77777777" w:rsidR="00F81347" w:rsidRPr="00E511D6" w:rsidRDefault="00F81347" w:rsidP="00E511D6">
      <w:pPr>
        <w:pStyle w:val="PargrafodaLista"/>
        <w:spacing w:line="276" w:lineRule="auto"/>
        <w:ind w:left="0"/>
        <w:jc w:val="both"/>
        <w:rPr>
          <w:rFonts w:ascii="Verdana" w:eastAsia="WenQuanYi Micro Hei" w:hAnsi="Verdana" w:cs="Arial"/>
          <w:color w:val="000000"/>
          <w:sz w:val="22"/>
          <w:szCs w:val="22"/>
          <w:lang w:eastAsia="zh-CN" w:bidi="hi-IN"/>
        </w:rPr>
      </w:pPr>
    </w:p>
    <w:p w14:paraId="6F292F6A" w14:textId="77777777" w:rsidR="00F81347" w:rsidRPr="00E511D6" w:rsidRDefault="00F81347" w:rsidP="00E511D6">
      <w:pPr>
        <w:pStyle w:val="PargrafodaLista"/>
        <w:numPr>
          <w:ilvl w:val="1"/>
          <w:numId w:val="8"/>
        </w:numPr>
        <w:spacing w:line="276" w:lineRule="auto"/>
        <w:ind w:left="0" w:firstLine="0"/>
        <w:jc w:val="both"/>
        <w:rPr>
          <w:rFonts w:ascii="Verdana" w:eastAsia="WenQuanYi Micro Hei" w:hAnsi="Verdana" w:cs="Arial"/>
          <w:b/>
          <w:bCs/>
          <w:color w:val="000000"/>
          <w:sz w:val="22"/>
          <w:szCs w:val="22"/>
          <w:lang w:eastAsia="zh-CN" w:bidi="hi-IN"/>
        </w:rPr>
      </w:pPr>
      <w:r w:rsidRPr="00E511D6">
        <w:rPr>
          <w:rFonts w:ascii="Verdana" w:eastAsia="WenQuanYi Micro Hei" w:hAnsi="Verdana" w:cs="Arial"/>
          <w:b/>
          <w:bCs/>
          <w:color w:val="000000"/>
          <w:sz w:val="22"/>
          <w:szCs w:val="22"/>
          <w:lang w:eastAsia="zh-CN" w:bidi="hi-IN"/>
        </w:rPr>
        <w:t>Habilitação jurídica</w:t>
      </w:r>
    </w:p>
    <w:p w14:paraId="7C862C85"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cs="DejaVu Sans"/>
          <w:sz w:val="22"/>
          <w:szCs w:val="22"/>
        </w:rPr>
      </w:pPr>
      <w:r w:rsidRPr="00E511D6">
        <w:rPr>
          <w:rFonts w:ascii="Verdana" w:hAnsi="Verdana" w:cs="Arial"/>
          <w:b/>
          <w:sz w:val="22"/>
          <w:szCs w:val="22"/>
        </w:rPr>
        <w:t>Pessoa física:</w:t>
      </w:r>
      <w:r w:rsidRPr="00E511D6">
        <w:rPr>
          <w:rFonts w:ascii="Verdana" w:hAnsi="Verdana" w:cs="Arial"/>
          <w:sz w:val="22"/>
          <w:szCs w:val="22"/>
        </w:rPr>
        <w:t xml:space="preserve"> cédula de identidade (RG) ou documento equivalente que, por força de lei, tenha validade para fins de identificação em todo o território nacional;  </w:t>
      </w:r>
    </w:p>
    <w:p w14:paraId="4266D743"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iCs/>
          <w:sz w:val="22"/>
          <w:szCs w:val="22"/>
        </w:rPr>
      </w:pPr>
      <w:r w:rsidRPr="00E511D6">
        <w:rPr>
          <w:rFonts w:ascii="Verdana" w:hAnsi="Verdana" w:cs="Arial"/>
          <w:b/>
          <w:iCs/>
          <w:sz w:val="22"/>
          <w:szCs w:val="22"/>
        </w:rPr>
        <w:t>Empresário individual</w:t>
      </w:r>
      <w:r w:rsidRPr="00E511D6">
        <w:rPr>
          <w:rFonts w:ascii="Verdana" w:hAnsi="Verdana" w:cs="Arial"/>
          <w:iCs/>
          <w:sz w:val="22"/>
          <w:szCs w:val="22"/>
        </w:rPr>
        <w:t xml:space="preserve">: inscrição no Registro Público de Empresas Mercantis, a cargo da Junta Comercial da respectiva sede; </w:t>
      </w:r>
    </w:p>
    <w:p w14:paraId="7E5D035F"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strike/>
          <w:sz w:val="22"/>
          <w:szCs w:val="22"/>
        </w:rPr>
      </w:pPr>
      <w:r w:rsidRPr="00E511D6">
        <w:rPr>
          <w:rFonts w:ascii="Verdana" w:hAnsi="Verdana" w:cs="Arial"/>
          <w:b/>
          <w:sz w:val="22"/>
          <w:szCs w:val="22"/>
        </w:rPr>
        <w:t>Microempreendedor Individual - MEI</w:t>
      </w:r>
      <w:r w:rsidRPr="00E511D6">
        <w:rPr>
          <w:rFonts w:ascii="Verdana" w:hAnsi="Verdana" w:cs="Arial"/>
          <w:sz w:val="22"/>
          <w:szCs w:val="22"/>
        </w:rPr>
        <w:t xml:space="preserve">: Certificado da Condição de </w:t>
      </w:r>
      <w:r w:rsidRPr="00E511D6">
        <w:rPr>
          <w:rFonts w:ascii="Verdana" w:hAnsi="Verdana" w:cs="Arial"/>
          <w:b/>
          <w:iCs/>
          <w:sz w:val="22"/>
          <w:szCs w:val="22"/>
        </w:rPr>
        <w:t>Microempreendedor</w:t>
      </w:r>
      <w:r w:rsidRPr="00E511D6">
        <w:rPr>
          <w:rFonts w:ascii="Verdana" w:hAnsi="Verdana" w:cs="Arial"/>
          <w:sz w:val="22"/>
          <w:szCs w:val="22"/>
        </w:rPr>
        <w:t xml:space="preserve"> Individual - CCMEI, cuja aceitação ficará condicionada à verificação da autenticidade no sítio </w:t>
      </w:r>
      <w:hyperlink r:id="rId39" w:history="1">
        <w:r w:rsidRPr="00E511D6">
          <w:rPr>
            <w:rStyle w:val="Hyperlink"/>
            <w:rFonts w:ascii="Verdana" w:hAnsi="Verdana" w:cs="Arial"/>
            <w:sz w:val="22"/>
            <w:szCs w:val="22"/>
          </w:rPr>
          <w:t>https://www.gov.br/empresas-e-negocios/pt-br/empreendedor</w:t>
        </w:r>
      </w:hyperlink>
      <w:r w:rsidRPr="00E511D6">
        <w:rPr>
          <w:rFonts w:ascii="Verdana" w:hAnsi="Verdana" w:cs="Arial"/>
          <w:sz w:val="22"/>
          <w:szCs w:val="22"/>
        </w:rPr>
        <w:t>;</w:t>
      </w:r>
    </w:p>
    <w:p w14:paraId="51575224"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sz w:val="22"/>
          <w:szCs w:val="22"/>
        </w:rPr>
      </w:pPr>
      <w:r w:rsidRPr="00E511D6">
        <w:rPr>
          <w:rFonts w:ascii="Verdana" w:hAnsi="Verdana" w:cs="Arial"/>
          <w:b/>
          <w:color w:val="000000"/>
          <w:sz w:val="22"/>
          <w:szCs w:val="22"/>
        </w:rPr>
        <w:t>Sociedade empresária, sociedade limitada unipessoal – SLU ou sociedade identificada como empresa individual de responsabilidade limitada - EIRELI</w:t>
      </w:r>
      <w:r w:rsidRPr="00E511D6">
        <w:rPr>
          <w:rFonts w:ascii="Verdana" w:hAnsi="Verdana" w:cs="Arial"/>
          <w:color w:val="000000"/>
          <w:sz w:val="22"/>
          <w:szCs w:val="22"/>
        </w:rPr>
        <w:t>: inscrição do ato constitutivo, estatuto ou contrato social no</w:t>
      </w:r>
      <w:r w:rsidRPr="00E511D6">
        <w:rPr>
          <w:rFonts w:ascii="Verdana" w:hAnsi="Verdana" w:cs="Arial"/>
          <w:sz w:val="22"/>
          <w:szCs w:val="22"/>
        </w:rPr>
        <w:t xml:space="preserve"> </w:t>
      </w:r>
      <w:r w:rsidRPr="00E511D6">
        <w:rPr>
          <w:rFonts w:ascii="Verdana" w:hAnsi="Verdana" w:cs="Arial"/>
          <w:color w:val="000000"/>
          <w:sz w:val="22"/>
          <w:szCs w:val="22"/>
        </w:rPr>
        <w:t>Registro Público de Empresas Mercantis, a cargo da Junta Comercial da respectiva sede, acompanhada de documento comprobatório de seus administradores;</w:t>
      </w:r>
    </w:p>
    <w:p w14:paraId="1DF70805"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sz w:val="22"/>
          <w:szCs w:val="22"/>
        </w:rPr>
      </w:pPr>
      <w:r w:rsidRPr="00E511D6">
        <w:rPr>
          <w:rFonts w:ascii="Verdana" w:hAnsi="Verdana" w:cs="Arial"/>
          <w:b/>
          <w:color w:val="000000"/>
          <w:sz w:val="22"/>
          <w:szCs w:val="22"/>
        </w:rPr>
        <w:t>Sociedade empresária estrangeira com atuação permanente no País</w:t>
      </w:r>
      <w:r w:rsidRPr="00E511D6">
        <w:rPr>
          <w:rFonts w:ascii="Verdana" w:hAnsi="Verdana" w:cs="Arial"/>
          <w:color w:val="000000"/>
          <w:sz w:val="22"/>
          <w:szCs w:val="22"/>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8FB7299"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sz w:val="22"/>
          <w:szCs w:val="22"/>
        </w:rPr>
      </w:pPr>
      <w:r w:rsidRPr="00E511D6">
        <w:rPr>
          <w:rFonts w:ascii="Verdana" w:hAnsi="Verdana" w:cs="Arial"/>
          <w:b/>
          <w:color w:val="000000"/>
          <w:sz w:val="22"/>
          <w:szCs w:val="22"/>
        </w:rPr>
        <w:t>Sociedade simples</w:t>
      </w:r>
      <w:r w:rsidRPr="00E511D6">
        <w:rPr>
          <w:rFonts w:ascii="Verdana" w:hAnsi="Verdana" w:cs="Arial"/>
          <w:color w:val="000000"/>
          <w:sz w:val="22"/>
          <w:szCs w:val="22"/>
        </w:rPr>
        <w:t>: inscrição do ato constitutivo no Registro Civil de Pessoas Jurídicas do local de sua sede, acompanhada de documento comprobatório de seus administradores;</w:t>
      </w:r>
    </w:p>
    <w:p w14:paraId="516815B2"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sz w:val="22"/>
          <w:szCs w:val="22"/>
        </w:rPr>
      </w:pPr>
      <w:r w:rsidRPr="00E511D6">
        <w:rPr>
          <w:rFonts w:ascii="Verdana" w:hAnsi="Verdana" w:cs="Arial"/>
          <w:b/>
          <w:color w:val="000000"/>
          <w:sz w:val="22"/>
          <w:szCs w:val="22"/>
        </w:rPr>
        <w:t>Filial, sucursal ou agência</w:t>
      </w:r>
      <w:r w:rsidRPr="00E511D6">
        <w:rPr>
          <w:rFonts w:ascii="Verdana" w:hAnsi="Verdana" w:cs="Arial"/>
          <w:color w:val="000000"/>
          <w:sz w:val="22"/>
          <w:szCs w:val="22"/>
        </w:rPr>
        <w:t xml:space="preserve"> </w:t>
      </w:r>
      <w:r w:rsidRPr="00E511D6">
        <w:rPr>
          <w:rFonts w:ascii="Verdana" w:hAnsi="Verdana" w:cs="Arial"/>
          <w:b/>
          <w:color w:val="000000"/>
          <w:sz w:val="22"/>
          <w:szCs w:val="22"/>
        </w:rPr>
        <w:t>de sociedade simples ou empresária</w:t>
      </w:r>
      <w:r w:rsidRPr="00E511D6">
        <w:rPr>
          <w:rFonts w:ascii="Verdana" w:hAnsi="Verdana" w:cs="Arial"/>
          <w:color w:val="000000"/>
          <w:sz w:val="22"/>
          <w:szCs w:val="22"/>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B8AA7AF"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cs="Arial"/>
          <w:bCs/>
          <w:color w:val="000000"/>
          <w:sz w:val="22"/>
          <w:szCs w:val="22"/>
        </w:rPr>
      </w:pPr>
      <w:r w:rsidRPr="00E511D6">
        <w:rPr>
          <w:rFonts w:ascii="Verdana" w:hAnsi="Verdana" w:cs="Arial"/>
          <w:bCs/>
          <w:color w:val="000000"/>
          <w:sz w:val="22"/>
          <w:szCs w:val="22"/>
        </w:rPr>
        <w:t>Os documentos apresentados deverão estar acompanhados de todas as alterações ou da consolidação respectiva.</w:t>
      </w:r>
    </w:p>
    <w:p w14:paraId="714FD557" w14:textId="77777777" w:rsidR="00F81347" w:rsidRPr="00E511D6" w:rsidRDefault="00F81347" w:rsidP="00E511D6">
      <w:pPr>
        <w:pStyle w:val="PargrafodaLista"/>
        <w:numPr>
          <w:ilvl w:val="1"/>
          <w:numId w:val="8"/>
        </w:numPr>
        <w:tabs>
          <w:tab w:val="left" w:pos="851"/>
        </w:tabs>
        <w:spacing w:line="276" w:lineRule="auto"/>
        <w:ind w:left="0" w:firstLine="0"/>
        <w:jc w:val="both"/>
        <w:rPr>
          <w:rFonts w:ascii="Verdana" w:eastAsia="WenQuanYi Micro Hei" w:hAnsi="Verdana" w:cs="Arial"/>
          <w:b/>
          <w:bCs/>
          <w:color w:val="000000"/>
          <w:sz w:val="22"/>
          <w:szCs w:val="22"/>
          <w:lang w:eastAsia="zh-CN" w:bidi="hi-IN"/>
        </w:rPr>
      </w:pPr>
      <w:r w:rsidRPr="00E511D6">
        <w:rPr>
          <w:rFonts w:ascii="Verdana" w:eastAsia="WenQuanYi Micro Hei" w:hAnsi="Verdana" w:cs="Arial"/>
          <w:b/>
          <w:bCs/>
          <w:color w:val="000000"/>
          <w:sz w:val="22"/>
          <w:szCs w:val="22"/>
          <w:lang w:eastAsia="zh-CN" w:bidi="hi-IN"/>
        </w:rPr>
        <w:t>Habilitações fiscal, social e trabalhista:</w:t>
      </w:r>
    </w:p>
    <w:p w14:paraId="1EB8529C"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eastAsia="Calibri" w:hAnsi="Verdana" w:cs="Arial"/>
          <w:iCs/>
          <w:sz w:val="22"/>
          <w:szCs w:val="22"/>
          <w:lang w:eastAsia="en-US"/>
        </w:rPr>
      </w:pPr>
      <w:proofErr w:type="gramStart"/>
      <w:r w:rsidRPr="00E511D6">
        <w:rPr>
          <w:rFonts w:ascii="Verdana" w:hAnsi="Verdana" w:cs="Arial"/>
          <w:iCs/>
          <w:sz w:val="22"/>
          <w:szCs w:val="22"/>
        </w:rPr>
        <w:t>prova</w:t>
      </w:r>
      <w:proofErr w:type="gramEnd"/>
      <w:r w:rsidRPr="00E511D6">
        <w:rPr>
          <w:rFonts w:ascii="Verdana" w:hAnsi="Verdana" w:cs="Arial"/>
          <w:iCs/>
          <w:sz w:val="22"/>
          <w:szCs w:val="22"/>
        </w:rPr>
        <w:t xml:space="preserve"> de inscrição no Cadastro de Pessoas Físicas (CPF);</w:t>
      </w:r>
    </w:p>
    <w:p w14:paraId="2045E2A5"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prova</w:t>
      </w:r>
      <w:proofErr w:type="gramEnd"/>
      <w:r w:rsidRPr="00E511D6">
        <w:rPr>
          <w:rFonts w:ascii="Verdana" w:hAnsi="Verdana" w:cs="Arial"/>
          <w:sz w:val="22"/>
          <w:szCs w:val="22"/>
        </w:rPr>
        <w:t xml:space="preserve"> de inscrição no Cadastro Nacional da Pessoa Jurídica (CNPJ);</w:t>
      </w:r>
    </w:p>
    <w:p w14:paraId="3414A1B8"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cs="Arial"/>
          <w:sz w:val="22"/>
          <w:szCs w:val="22"/>
        </w:rPr>
      </w:pPr>
      <w:r w:rsidRPr="00E511D6">
        <w:rPr>
          <w:rFonts w:ascii="Verdana" w:hAnsi="Verdana" w:cs="Arial"/>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68CD827"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cs="Arial"/>
          <w:color w:val="000000"/>
          <w:sz w:val="22"/>
          <w:szCs w:val="22"/>
        </w:rPr>
      </w:pPr>
      <w:proofErr w:type="gramStart"/>
      <w:r w:rsidRPr="00E511D6">
        <w:rPr>
          <w:rFonts w:ascii="Verdana" w:hAnsi="Verdana" w:cs="Arial"/>
          <w:color w:val="000000"/>
          <w:sz w:val="22"/>
          <w:szCs w:val="22"/>
        </w:rPr>
        <w:t>prova</w:t>
      </w:r>
      <w:proofErr w:type="gramEnd"/>
      <w:r w:rsidRPr="00E511D6">
        <w:rPr>
          <w:rFonts w:ascii="Verdana" w:hAnsi="Verdana" w:cs="Arial"/>
          <w:color w:val="000000"/>
          <w:sz w:val="22"/>
          <w:szCs w:val="22"/>
        </w:rPr>
        <w:t xml:space="preserve"> </w:t>
      </w:r>
      <w:r w:rsidRPr="00E511D6">
        <w:rPr>
          <w:rFonts w:ascii="Verdana" w:hAnsi="Verdana" w:cs="Arial"/>
          <w:sz w:val="22"/>
          <w:szCs w:val="22"/>
        </w:rPr>
        <w:t>de</w:t>
      </w:r>
      <w:r w:rsidRPr="00E511D6">
        <w:rPr>
          <w:rFonts w:ascii="Verdana" w:hAnsi="Verdana" w:cs="Arial"/>
          <w:color w:val="000000"/>
          <w:sz w:val="22"/>
          <w:szCs w:val="22"/>
        </w:rPr>
        <w:t xml:space="preserve"> regularidade com o Fundo de Garantia do Tempo de Serviço (FGTS);</w:t>
      </w:r>
    </w:p>
    <w:p w14:paraId="344D0E82"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cs="Arial"/>
          <w:bCs/>
          <w:sz w:val="22"/>
          <w:szCs w:val="22"/>
        </w:rPr>
      </w:pPr>
      <w:proofErr w:type="gramStart"/>
      <w:r w:rsidRPr="00E511D6">
        <w:rPr>
          <w:rFonts w:ascii="Verdana" w:hAnsi="Verdana" w:cs="Arial"/>
          <w:bCs/>
          <w:sz w:val="22"/>
          <w:szCs w:val="22"/>
        </w:rPr>
        <w:lastRenderedPageBreak/>
        <w:t>declaração</w:t>
      </w:r>
      <w:proofErr w:type="gramEnd"/>
      <w:r w:rsidRPr="00E511D6">
        <w:rPr>
          <w:rFonts w:ascii="Verdana" w:hAnsi="Verdana" w:cs="Arial"/>
          <w:bCs/>
          <w:sz w:val="22"/>
          <w:szCs w:val="22"/>
        </w:rPr>
        <w:t xml:space="preserve"> de que não emprega menor de 18 anos em trabalho noturno, perigoso ou insalubre e não emprega menor de 16 anos, salvo menor, a partir de 14 anos, na condição de aprendiz, nos termos do artigo 7°, XXXIII, da Constituição;</w:t>
      </w:r>
    </w:p>
    <w:p w14:paraId="0B326FDD"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prova</w:t>
      </w:r>
      <w:proofErr w:type="gramEnd"/>
      <w:r w:rsidRPr="00E511D6">
        <w:rPr>
          <w:rFonts w:ascii="Verdana" w:hAnsi="Verdana" w:cs="Arial"/>
          <w:sz w:val="22"/>
          <w:szCs w:val="22"/>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8FA3493"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cs="DejaVu Sans"/>
          <w:sz w:val="22"/>
          <w:szCs w:val="22"/>
        </w:rPr>
      </w:pPr>
      <w:proofErr w:type="gramStart"/>
      <w:r w:rsidRPr="00E511D6">
        <w:rPr>
          <w:rFonts w:ascii="Verdana" w:hAnsi="Verdana" w:cs="Arial"/>
          <w:bCs/>
          <w:sz w:val="22"/>
          <w:szCs w:val="22"/>
        </w:rPr>
        <w:t>prova</w:t>
      </w:r>
      <w:proofErr w:type="gramEnd"/>
      <w:r w:rsidRPr="00E511D6">
        <w:rPr>
          <w:rFonts w:ascii="Verdana" w:hAnsi="Verdana" w:cs="Arial"/>
          <w:bCs/>
          <w:sz w:val="22"/>
          <w:szCs w:val="22"/>
        </w:rPr>
        <w:t xml:space="preserve"> de </w:t>
      </w:r>
      <w:r w:rsidRPr="00E511D6">
        <w:rPr>
          <w:rFonts w:ascii="Verdana" w:hAnsi="Verdana" w:cs="Arial"/>
          <w:color w:val="000000"/>
          <w:sz w:val="22"/>
          <w:szCs w:val="22"/>
        </w:rPr>
        <w:t xml:space="preserve">inscrição no cadastro de contribuintes </w:t>
      </w:r>
      <w:r w:rsidRPr="00E511D6">
        <w:rPr>
          <w:rFonts w:ascii="Verdana" w:hAnsi="Verdana" w:cs="Arial"/>
          <w:sz w:val="22"/>
          <w:szCs w:val="22"/>
        </w:rPr>
        <w:t xml:space="preserve">estadual/municipal/distrital, </w:t>
      </w:r>
      <w:r w:rsidRPr="00E511D6">
        <w:rPr>
          <w:rFonts w:ascii="Verdana" w:hAnsi="Verdana" w:cs="Arial"/>
          <w:color w:val="000000"/>
          <w:sz w:val="22"/>
          <w:szCs w:val="22"/>
        </w:rPr>
        <w:t xml:space="preserve">se houver, relativo ao domicílio ou sede do fornecedor, </w:t>
      </w:r>
      <w:r w:rsidRPr="00E511D6">
        <w:rPr>
          <w:rFonts w:ascii="Verdana" w:hAnsi="Verdana" w:cs="Arial"/>
          <w:sz w:val="22"/>
          <w:szCs w:val="22"/>
        </w:rPr>
        <w:t>pertinente</w:t>
      </w:r>
      <w:r w:rsidRPr="00E511D6">
        <w:rPr>
          <w:rFonts w:ascii="Verdana" w:hAnsi="Verdana" w:cs="Arial"/>
          <w:color w:val="000000"/>
          <w:sz w:val="22"/>
          <w:szCs w:val="22"/>
        </w:rPr>
        <w:t xml:space="preserve"> ao seu ramo de atividade e compatível com o objeto contratual</w:t>
      </w:r>
      <w:r w:rsidRPr="00E511D6">
        <w:rPr>
          <w:rFonts w:ascii="Verdana" w:hAnsi="Verdana" w:cs="Arial"/>
          <w:bCs/>
          <w:sz w:val="22"/>
          <w:szCs w:val="22"/>
        </w:rPr>
        <w:t xml:space="preserve">; </w:t>
      </w:r>
    </w:p>
    <w:p w14:paraId="21BFA33A" w14:textId="77777777" w:rsidR="00F81347" w:rsidRPr="00E511D6" w:rsidRDefault="00F81347" w:rsidP="00E511D6">
      <w:pPr>
        <w:pStyle w:val="PargrafodaLista"/>
        <w:numPr>
          <w:ilvl w:val="3"/>
          <w:numId w:val="8"/>
        </w:numPr>
        <w:tabs>
          <w:tab w:val="left" w:pos="851"/>
        </w:tabs>
        <w:spacing w:line="276" w:lineRule="auto"/>
        <w:ind w:left="0" w:firstLine="0"/>
        <w:jc w:val="both"/>
        <w:rPr>
          <w:rFonts w:ascii="Verdana" w:hAnsi="Verdana" w:cs="Arial"/>
          <w:b/>
          <w:bCs/>
          <w:sz w:val="22"/>
          <w:szCs w:val="22"/>
        </w:rPr>
      </w:pPr>
      <w:r w:rsidRPr="00E511D6">
        <w:rPr>
          <w:rFonts w:ascii="Verdana" w:hAnsi="Verdana" w:cs="Arial"/>
          <w:bCs/>
          <w:sz w:val="22"/>
          <w:szCs w:val="22"/>
        </w:rPr>
        <w:t xml:space="preserve">O fornecedor enquadrado como microempreendedor individual que pretenda auferir os benefícios do tratamento diferenciado previstos na </w:t>
      </w:r>
      <w:hyperlink r:id="rId40" w:history="1">
        <w:r w:rsidRPr="00E511D6">
          <w:rPr>
            <w:rStyle w:val="Hyperlink"/>
            <w:rFonts w:ascii="Verdana" w:hAnsi="Verdana" w:cs="Arial"/>
            <w:bCs/>
            <w:sz w:val="22"/>
            <w:szCs w:val="22"/>
          </w:rPr>
          <w:t>Lei Complementar n. 123, de 2006</w:t>
        </w:r>
      </w:hyperlink>
      <w:r w:rsidRPr="00E511D6">
        <w:rPr>
          <w:rFonts w:ascii="Verdana" w:hAnsi="Verdana" w:cs="Arial"/>
          <w:bCs/>
          <w:sz w:val="22"/>
          <w:szCs w:val="22"/>
        </w:rPr>
        <w:t>, estará dispensado da prova de inscrição nos cadastros de contribuintes estadual e municipal.</w:t>
      </w:r>
    </w:p>
    <w:p w14:paraId="4FE5A7E9" w14:textId="7A5269FD"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cs="DejaVu Sans"/>
          <w:sz w:val="22"/>
          <w:szCs w:val="22"/>
        </w:rPr>
      </w:pPr>
      <w:proofErr w:type="gramStart"/>
      <w:r w:rsidRPr="00E511D6">
        <w:rPr>
          <w:rFonts w:ascii="Verdana" w:hAnsi="Verdana" w:cs="Arial"/>
          <w:sz w:val="22"/>
          <w:szCs w:val="22"/>
        </w:rPr>
        <w:t>prova</w:t>
      </w:r>
      <w:proofErr w:type="gramEnd"/>
      <w:r w:rsidRPr="00E511D6">
        <w:rPr>
          <w:rFonts w:ascii="Verdana" w:hAnsi="Verdana" w:cs="Arial"/>
          <w:sz w:val="22"/>
          <w:szCs w:val="22"/>
        </w:rPr>
        <w:t xml:space="preserve"> de </w:t>
      </w:r>
      <w:r w:rsidRPr="00E511D6">
        <w:rPr>
          <w:rFonts w:ascii="Verdana" w:hAnsi="Verdana" w:cs="Arial"/>
          <w:bCs/>
          <w:sz w:val="22"/>
          <w:szCs w:val="22"/>
        </w:rPr>
        <w:t>regularidade</w:t>
      </w:r>
      <w:r w:rsidRPr="00E511D6">
        <w:rPr>
          <w:rFonts w:ascii="Verdana" w:hAnsi="Verdana" w:cs="Arial"/>
          <w:sz w:val="22"/>
          <w:szCs w:val="22"/>
        </w:rPr>
        <w:t xml:space="preserve"> com a Fazenda </w:t>
      </w:r>
      <w:r w:rsidR="00771C69" w:rsidRPr="00E511D6">
        <w:rPr>
          <w:rFonts w:ascii="Verdana" w:hAnsi="Verdana" w:cs="Arial"/>
          <w:sz w:val="22"/>
          <w:szCs w:val="22"/>
        </w:rPr>
        <w:t xml:space="preserve">Estadual e </w:t>
      </w:r>
      <w:r w:rsidRPr="00E511D6">
        <w:rPr>
          <w:rFonts w:ascii="Verdana" w:hAnsi="Verdana" w:cs="Arial"/>
          <w:sz w:val="22"/>
          <w:szCs w:val="22"/>
        </w:rPr>
        <w:t>Municipal ou Distrital</w:t>
      </w:r>
      <w:r w:rsidRPr="00E511D6">
        <w:rPr>
          <w:rFonts w:ascii="Verdana" w:hAnsi="Verdana" w:cs="Arial"/>
          <w:i/>
          <w:iCs/>
          <w:sz w:val="22"/>
          <w:szCs w:val="22"/>
        </w:rPr>
        <w:t xml:space="preserve"> </w:t>
      </w:r>
      <w:r w:rsidRPr="00E511D6">
        <w:rPr>
          <w:rFonts w:ascii="Verdana" w:hAnsi="Verdana" w:cs="Arial"/>
          <w:sz w:val="22"/>
          <w:szCs w:val="22"/>
        </w:rPr>
        <w:t xml:space="preserve">do domicílio ou sede do fornecedor, relativa à </w:t>
      </w:r>
      <w:r w:rsidRPr="00E511D6">
        <w:rPr>
          <w:rFonts w:ascii="Verdana" w:hAnsi="Verdana" w:cs="Arial"/>
          <w:bCs/>
          <w:sz w:val="22"/>
          <w:szCs w:val="22"/>
        </w:rPr>
        <w:t>atividade</w:t>
      </w:r>
      <w:r w:rsidRPr="00E511D6">
        <w:rPr>
          <w:rFonts w:ascii="Verdana" w:hAnsi="Verdana" w:cs="Arial"/>
          <w:sz w:val="22"/>
          <w:szCs w:val="22"/>
        </w:rPr>
        <w:t xml:space="preserve"> em cujo exercício contrata ou concorre; </w:t>
      </w:r>
    </w:p>
    <w:p w14:paraId="38676631" w14:textId="77777777" w:rsidR="00F81347" w:rsidRPr="00E511D6" w:rsidRDefault="00F81347" w:rsidP="00E511D6">
      <w:pPr>
        <w:pStyle w:val="PargrafodaLista"/>
        <w:numPr>
          <w:ilvl w:val="3"/>
          <w:numId w:val="8"/>
        </w:numPr>
        <w:tabs>
          <w:tab w:val="left" w:pos="851"/>
          <w:tab w:val="left" w:pos="993"/>
        </w:tabs>
        <w:spacing w:line="276" w:lineRule="auto"/>
        <w:ind w:left="0" w:firstLine="0"/>
        <w:jc w:val="both"/>
        <w:rPr>
          <w:rFonts w:ascii="Verdana" w:hAnsi="Verdana"/>
          <w:sz w:val="22"/>
          <w:szCs w:val="22"/>
        </w:rPr>
      </w:pPr>
      <w:proofErr w:type="gramStart"/>
      <w:r w:rsidRPr="00E511D6">
        <w:rPr>
          <w:rFonts w:ascii="Verdana" w:hAnsi="Verdana" w:cs="Arial"/>
          <w:sz w:val="22"/>
          <w:szCs w:val="22"/>
        </w:rPr>
        <w:t>caso</w:t>
      </w:r>
      <w:proofErr w:type="gramEnd"/>
      <w:r w:rsidRPr="00E511D6">
        <w:rPr>
          <w:rFonts w:ascii="Verdana" w:hAnsi="Verdana" w:cs="Arial"/>
          <w:sz w:val="22"/>
          <w:szCs w:val="22"/>
        </w:rPr>
        <w:t xml:space="preserve"> o fornecedor seja considerado isento dos tributos estaduais</w:t>
      </w:r>
      <w:r w:rsidRPr="00E511D6">
        <w:rPr>
          <w:rFonts w:ascii="Verdana" w:hAnsi="Verdana" w:cs="Arial"/>
          <w:iCs/>
          <w:sz w:val="22"/>
          <w:szCs w:val="22"/>
        </w:rPr>
        <w:t>/municipais ou distritais</w:t>
      </w:r>
      <w:r w:rsidRPr="00E511D6">
        <w:rPr>
          <w:rFonts w:ascii="Verdana" w:hAnsi="Verdana" w:cs="Arial"/>
          <w:sz w:val="22"/>
          <w:szCs w:val="22"/>
        </w:rPr>
        <w:t xml:space="preserve"> </w:t>
      </w:r>
      <w:r w:rsidRPr="00E511D6">
        <w:rPr>
          <w:rFonts w:ascii="Verdana" w:hAnsi="Verdana" w:cs="Arial"/>
          <w:bCs/>
          <w:sz w:val="22"/>
          <w:szCs w:val="22"/>
        </w:rPr>
        <w:t>relacionados</w:t>
      </w:r>
      <w:r w:rsidRPr="00E511D6">
        <w:rPr>
          <w:rFonts w:ascii="Verdana" w:hAnsi="Verdana" w:cs="Arial"/>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71C849C1" w14:textId="77777777" w:rsidR="00F81347" w:rsidRPr="00E511D6" w:rsidRDefault="00F81347" w:rsidP="00E511D6">
      <w:pPr>
        <w:pStyle w:val="PargrafodaLista"/>
        <w:ind w:left="0"/>
        <w:jc w:val="both"/>
        <w:rPr>
          <w:rFonts w:ascii="Verdana" w:eastAsia="WenQuanYi Micro Hei" w:hAnsi="Verdana" w:cs="Arial"/>
          <w:color w:val="000000"/>
          <w:sz w:val="22"/>
          <w:szCs w:val="22"/>
          <w:shd w:val="clear" w:color="auto" w:fill="00FF00"/>
          <w:lang w:eastAsia="zh-CN" w:bidi="hi-IN"/>
        </w:rPr>
      </w:pPr>
    </w:p>
    <w:p w14:paraId="2BC256CB" w14:textId="77777777" w:rsidR="00F81347" w:rsidRPr="00E511D6" w:rsidRDefault="00F81347" w:rsidP="00E511D6">
      <w:pPr>
        <w:pStyle w:val="PargrafodaLista"/>
        <w:numPr>
          <w:ilvl w:val="1"/>
          <w:numId w:val="8"/>
        </w:numPr>
        <w:spacing w:line="276" w:lineRule="auto"/>
        <w:ind w:left="0" w:firstLine="0"/>
        <w:jc w:val="both"/>
        <w:rPr>
          <w:rFonts w:ascii="Verdana" w:eastAsia="Calibri" w:hAnsi="Verdana" w:cs="DejaVu Sans"/>
          <w:b/>
          <w:bCs/>
          <w:sz w:val="22"/>
          <w:szCs w:val="22"/>
          <w:lang w:eastAsia="en-US"/>
        </w:rPr>
      </w:pPr>
      <w:r w:rsidRPr="00E511D6">
        <w:rPr>
          <w:rFonts w:ascii="Verdana" w:hAnsi="Verdana" w:cs="Arial"/>
          <w:b/>
          <w:bCs/>
          <w:color w:val="000000"/>
          <w:sz w:val="22"/>
          <w:szCs w:val="22"/>
        </w:rPr>
        <w:t>Habilitação econômico-financeira</w:t>
      </w:r>
      <w:r w:rsidRPr="00E511D6">
        <w:rPr>
          <w:rFonts w:ascii="Verdana" w:eastAsia="WenQuanYi Micro Hei" w:hAnsi="Verdana" w:cs="Arial"/>
          <w:b/>
          <w:bCs/>
          <w:color w:val="000000"/>
          <w:sz w:val="22"/>
          <w:szCs w:val="22"/>
          <w:lang w:eastAsia="zh-CN" w:bidi="hi-IN"/>
        </w:rPr>
        <w:t xml:space="preserve">: </w:t>
      </w:r>
    </w:p>
    <w:p w14:paraId="59886FF4" w14:textId="258B34F9" w:rsidR="00F81347" w:rsidRPr="00E511D6" w:rsidRDefault="007A0C7F" w:rsidP="00E511D6">
      <w:pPr>
        <w:pStyle w:val="PargrafodaLista"/>
        <w:numPr>
          <w:ilvl w:val="2"/>
          <w:numId w:val="8"/>
        </w:numPr>
        <w:tabs>
          <w:tab w:val="left" w:pos="851"/>
        </w:tabs>
        <w:snapToGrid w:val="0"/>
        <w:spacing w:line="276" w:lineRule="auto"/>
        <w:ind w:left="0" w:firstLine="0"/>
        <w:jc w:val="both"/>
        <w:rPr>
          <w:rFonts w:ascii="Verdana" w:hAnsi="Verdana"/>
          <w:sz w:val="22"/>
          <w:szCs w:val="22"/>
        </w:rPr>
      </w:pPr>
      <w:r w:rsidRPr="00E511D6">
        <w:rPr>
          <w:rFonts w:ascii="Verdana" w:hAnsi="Verdana" w:cs="Arial"/>
          <w:iCs/>
          <w:sz w:val="22"/>
          <w:szCs w:val="22"/>
        </w:rPr>
        <w:t>C</w:t>
      </w:r>
      <w:r w:rsidR="00F81347" w:rsidRPr="00E511D6">
        <w:rPr>
          <w:rFonts w:ascii="Verdana" w:hAnsi="Verdana" w:cs="Arial"/>
          <w:iCs/>
          <w:sz w:val="22"/>
          <w:szCs w:val="22"/>
        </w:rPr>
        <w:t>ertidão negativa de insolvência civil</w:t>
      </w:r>
      <w:r w:rsidR="00F81347" w:rsidRPr="00E511D6">
        <w:rPr>
          <w:rFonts w:ascii="Verdana" w:hAnsi="Verdana"/>
          <w:iCs/>
          <w:sz w:val="22"/>
          <w:szCs w:val="22"/>
        </w:rPr>
        <w:t xml:space="preserve"> expedida pelo</w:t>
      </w:r>
      <w:r w:rsidR="00F81347" w:rsidRPr="00E511D6">
        <w:rPr>
          <w:rFonts w:ascii="Verdana" w:hAnsi="Verdana"/>
          <w:sz w:val="22"/>
          <w:szCs w:val="22"/>
        </w:rPr>
        <w:t xml:space="preserve"> </w:t>
      </w:r>
      <w:r w:rsidR="00F81347" w:rsidRPr="00E511D6">
        <w:rPr>
          <w:rFonts w:ascii="Verdana" w:hAnsi="Verdana" w:cs="Arial"/>
          <w:iCs/>
          <w:sz w:val="22"/>
          <w:szCs w:val="22"/>
        </w:rPr>
        <w:t xml:space="preserve">distribuidor do domicílio ou sede do fornecedor, caso se trate de pessoa física ou de sociedade simples; </w:t>
      </w:r>
    </w:p>
    <w:p w14:paraId="623BC50C" w14:textId="76241A7B" w:rsidR="00F81347" w:rsidRDefault="007A0C7F" w:rsidP="00E511D6">
      <w:pPr>
        <w:pStyle w:val="PargrafodaLista"/>
        <w:numPr>
          <w:ilvl w:val="2"/>
          <w:numId w:val="8"/>
        </w:numPr>
        <w:tabs>
          <w:tab w:val="left" w:pos="851"/>
        </w:tabs>
        <w:snapToGrid w:val="0"/>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C</w:t>
      </w:r>
      <w:r w:rsidR="00F81347" w:rsidRPr="00E511D6">
        <w:rPr>
          <w:rFonts w:ascii="Verdana" w:hAnsi="Verdana" w:cs="Arial"/>
          <w:color w:val="000000"/>
          <w:sz w:val="22"/>
          <w:szCs w:val="22"/>
        </w:rPr>
        <w:t>ertidão negativa de falência expedida pelo distribuidor da sede do fornecedor;</w:t>
      </w:r>
    </w:p>
    <w:p w14:paraId="45275EF7" w14:textId="77777777" w:rsidR="00E511D6" w:rsidRDefault="00E511D6" w:rsidP="00E511D6">
      <w:pPr>
        <w:tabs>
          <w:tab w:val="left" w:pos="851"/>
        </w:tabs>
        <w:snapToGrid w:val="0"/>
        <w:spacing w:line="276" w:lineRule="auto"/>
        <w:jc w:val="both"/>
        <w:rPr>
          <w:rFonts w:ascii="Verdana" w:hAnsi="Verdana" w:cs="Arial"/>
          <w:color w:val="000000"/>
          <w:sz w:val="22"/>
          <w:szCs w:val="22"/>
        </w:rPr>
      </w:pPr>
    </w:p>
    <w:p w14:paraId="02E6584C" w14:textId="77777777" w:rsidR="00E511D6" w:rsidRDefault="00E511D6" w:rsidP="00E511D6">
      <w:pPr>
        <w:tabs>
          <w:tab w:val="left" w:pos="851"/>
        </w:tabs>
        <w:snapToGrid w:val="0"/>
        <w:spacing w:line="276" w:lineRule="auto"/>
        <w:jc w:val="both"/>
        <w:rPr>
          <w:rFonts w:ascii="Verdana" w:hAnsi="Verdana" w:cs="Arial"/>
          <w:color w:val="000000"/>
          <w:sz w:val="22"/>
          <w:szCs w:val="22"/>
        </w:rPr>
      </w:pPr>
    </w:p>
    <w:p w14:paraId="1ED520D2" w14:textId="77777777" w:rsidR="002F5426" w:rsidRDefault="002F5426" w:rsidP="00E511D6">
      <w:pPr>
        <w:tabs>
          <w:tab w:val="left" w:pos="851"/>
        </w:tabs>
        <w:snapToGrid w:val="0"/>
        <w:spacing w:line="276" w:lineRule="auto"/>
        <w:jc w:val="both"/>
        <w:rPr>
          <w:rFonts w:ascii="Verdana" w:hAnsi="Verdana" w:cs="Arial"/>
          <w:color w:val="000000"/>
          <w:sz w:val="22"/>
          <w:szCs w:val="22"/>
        </w:rPr>
      </w:pPr>
    </w:p>
    <w:p w14:paraId="07C7DC09" w14:textId="77777777" w:rsidR="006B4CF1" w:rsidRDefault="006B4CF1" w:rsidP="00E511D6">
      <w:pPr>
        <w:tabs>
          <w:tab w:val="left" w:pos="851"/>
        </w:tabs>
        <w:snapToGrid w:val="0"/>
        <w:spacing w:line="276" w:lineRule="auto"/>
        <w:jc w:val="both"/>
        <w:rPr>
          <w:rFonts w:ascii="Verdana" w:hAnsi="Verdana" w:cs="Arial"/>
          <w:color w:val="000000"/>
          <w:sz w:val="22"/>
          <w:szCs w:val="22"/>
        </w:rPr>
      </w:pPr>
    </w:p>
    <w:p w14:paraId="1950FD65" w14:textId="77777777" w:rsidR="006B4CF1" w:rsidRDefault="006B4CF1" w:rsidP="00E511D6">
      <w:pPr>
        <w:tabs>
          <w:tab w:val="left" w:pos="851"/>
        </w:tabs>
        <w:snapToGrid w:val="0"/>
        <w:spacing w:line="276" w:lineRule="auto"/>
        <w:jc w:val="both"/>
        <w:rPr>
          <w:rFonts w:ascii="Verdana" w:hAnsi="Verdana" w:cs="Arial"/>
          <w:color w:val="000000"/>
          <w:sz w:val="22"/>
          <w:szCs w:val="22"/>
        </w:rPr>
      </w:pPr>
    </w:p>
    <w:p w14:paraId="5315C10A" w14:textId="77777777" w:rsidR="006B4CF1" w:rsidRDefault="006B4CF1" w:rsidP="00E511D6">
      <w:pPr>
        <w:tabs>
          <w:tab w:val="left" w:pos="851"/>
        </w:tabs>
        <w:snapToGrid w:val="0"/>
        <w:spacing w:line="276" w:lineRule="auto"/>
        <w:jc w:val="both"/>
        <w:rPr>
          <w:rFonts w:ascii="Verdana" w:hAnsi="Verdana" w:cs="Arial"/>
          <w:color w:val="000000"/>
          <w:sz w:val="22"/>
          <w:szCs w:val="22"/>
        </w:rPr>
      </w:pPr>
    </w:p>
    <w:p w14:paraId="049B8310" w14:textId="77777777" w:rsidR="006B4CF1" w:rsidRDefault="006B4CF1" w:rsidP="00E511D6">
      <w:pPr>
        <w:tabs>
          <w:tab w:val="left" w:pos="851"/>
        </w:tabs>
        <w:snapToGrid w:val="0"/>
        <w:spacing w:line="276" w:lineRule="auto"/>
        <w:jc w:val="both"/>
        <w:rPr>
          <w:rFonts w:ascii="Verdana" w:hAnsi="Verdana" w:cs="Arial"/>
          <w:color w:val="000000"/>
          <w:sz w:val="22"/>
          <w:szCs w:val="22"/>
        </w:rPr>
      </w:pPr>
    </w:p>
    <w:p w14:paraId="5CFFBBE7" w14:textId="77777777" w:rsidR="006B4CF1" w:rsidRDefault="006B4CF1" w:rsidP="00E511D6">
      <w:pPr>
        <w:tabs>
          <w:tab w:val="left" w:pos="851"/>
        </w:tabs>
        <w:snapToGrid w:val="0"/>
        <w:spacing w:line="276" w:lineRule="auto"/>
        <w:jc w:val="both"/>
        <w:rPr>
          <w:rFonts w:ascii="Verdana" w:hAnsi="Verdana" w:cs="Arial"/>
          <w:color w:val="000000"/>
          <w:sz w:val="22"/>
          <w:szCs w:val="22"/>
        </w:rPr>
      </w:pPr>
    </w:p>
    <w:p w14:paraId="59D86482" w14:textId="77777777" w:rsidR="006B4CF1" w:rsidRDefault="006B4CF1" w:rsidP="00E511D6">
      <w:pPr>
        <w:tabs>
          <w:tab w:val="left" w:pos="851"/>
        </w:tabs>
        <w:snapToGrid w:val="0"/>
        <w:spacing w:line="276" w:lineRule="auto"/>
        <w:jc w:val="both"/>
        <w:rPr>
          <w:rFonts w:ascii="Verdana" w:hAnsi="Verdana" w:cs="Arial"/>
          <w:color w:val="000000"/>
          <w:sz w:val="22"/>
          <w:szCs w:val="22"/>
        </w:rPr>
      </w:pPr>
    </w:p>
    <w:p w14:paraId="5D94B607" w14:textId="77777777" w:rsidR="006B4CF1" w:rsidRDefault="006B4CF1" w:rsidP="00E511D6">
      <w:pPr>
        <w:tabs>
          <w:tab w:val="left" w:pos="851"/>
        </w:tabs>
        <w:snapToGrid w:val="0"/>
        <w:spacing w:line="276" w:lineRule="auto"/>
        <w:jc w:val="both"/>
        <w:rPr>
          <w:rFonts w:ascii="Verdana" w:hAnsi="Verdana" w:cs="Arial"/>
          <w:color w:val="000000"/>
          <w:sz w:val="22"/>
          <w:szCs w:val="22"/>
        </w:rPr>
      </w:pPr>
    </w:p>
    <w:p w14:paraId="2D180C7A" w14:textId="77777777" w:rsidR="006B4CF1" w:rsidRDefault="006B4CF1" w:rsidP="00E511D6">
      <w:pPr>
        <w:tabs>
          <w:tab w:val="left" w:pos="851"/>
        </w:tabs>
        <w:snapToGrid w:val="0"/>
        <w:spacing w:line="276" w:lineRule="auto"/>
        <w:jc w:val="both"/>
        <w:rPr>
          <w:rFonts w:ascii="Verdana" w:hAnsi="Verdana" w:cs="Arial"/>
          <w:color w:val="000000"/>
          <w:sz w:val="22"/>
          <w:szCs w:val="22"/>
        </w:rPr>
      </w:pPr>
    </w:p>
    <w:p w14:paraId="0EA3674F" w14:textId="77777777" w:rsidR="006B4CF1" w:rsidRDefault="006B4CF1" w:rsidP="00E511D6">
      <w:pPr>
        <w:tabs>
          <w:tab w:val="left" w:pos="851"/>
        </w:tabs>
        <w:snapToGrid w:val="0"/>
        <w:spacing w:line="276" w:lineRule="auto"/>
        <w:jc w:val="both"/>
        <w:rPr>
          <w:rFonts w:ascii="Verdana" w:hAnsi="Verdana" w:cs="Arial"/>
          <w:color w:val="000000"/>
          <w:sz w:val="22"/>
          <w:szCs w:val="22"/>
        </w:rPr>
      </w:pPr>
    </w:p>
    <w:p w14:paraId="2DBF0403" w14:textId="77777777" w:rsidR="006B4CF1" w:rsidRDefault="006B4CF1" w:rsidP="00E511D6">
      <w:pPr>
        <w:tabs>
          <w:tab w:val="left" w:pos="851"/>
        </w:tabs>
        <w:snapToGrid w:val="0"/>
        <w:spacing w:line="276" w:lineRule="auto"/>
        <w:jc w:val="both"/>
        <w:rPr>
          <w:rFonts w:ascii="Verdana" w:hAnsi="Verdana" w:cs="Arial"/>
          <w:color w:val="000000"/>
          <w:sz w:val="22"/>
          <w:szCs w:val="22"/>
        </w:rPr>
      </w:pPr>
    </w:p>
    <w:p w14:paraId="1409B76A" w14:textId="77777777" w:rsidR="006B4CF1" w:rsidRDefault="006B4CF1" w:rsidP="00E511D6">
      <w:pPr>
        <w:tabs>
          <w:tab w:val="left" w:pos="851"/>
        </w:tabs>
        <w:snapToGrid w:val="0"/>
        <w:spacing w:line="276" w:lineRule="auto"/>
        <w:jc w:val="both"/>
        <w:rPr>
          <w:rFonts w:ascii="Verdana" w:hAnsi="Verdana" w:cs="Arial"/>
          <w:color w:val="000000"/>
          <w:sz w:val="22"/>
          <w:szCs w:val="22"/>
        </w:rPr>
      </w:pPr>
    </w:p>
    <w:p w14:paraId="53CE2C8E" w14:textId="77777777" w:rsidR="006B4CF1" w:rsidRDefault="006B4CF1" w:rsidP="00E511D6">
      <w:pPr>
        <w:tabs>
          <w:tab w:val="left" w:pos="851"/>
        </w:tabs>
        <w:snapToGrid w:val="0"/>
        <w:spacing w:line="276" w:lineRule="auto"/>
        <w:jc w:val="both"/>
        <w:rPr>
          <w:rFonts w:ascii="Verdana" w:hAnsi="Verdana" w:cs="Arial"/>
          <w:color w:val="000000"/>
          <w:sz w:val="22"/>
          <w:szCs w:val="22"/>
        </w:rPr>
      </w:pPr>
    </w:p>
    <w:p w14:paraId="279035A1" w14:textId="77777777" w:rsidR="006B4CF1" w:rsidRDefault="006B4CF1" w:rsidP="00E511D6">
      <w:pPr>
        <w:tabs>
          <w:tab w:val="left" w:pos="851"/>
        </w:tabs>
        <w:snapToGrid w:val="0"/>
        <w:spacing w:line="276" w:lineRule="auto"/>
        <w:jc w:val="both"/>
        <w:rPr>
          <w:rFonts w:ascii="Verdana" w:hAnsi="Verdana" w:cs="Arial"/>
          <w:color w:val="000000"/>
          <w:sz w:val="22"/>
          <w:szCs w:val="22"/>
        </w:rPr>
      </w:pPr>
    </w:p>
    <w:p w14:paraId="6266267F" w14:textId="77777777" w:rsidR="006B4CF1" w:rsidRDefault="006B4CF1" w:rsidP="00E511D6">
      <w:pPr>
        <w:tabs>
          <w:tab w:val="left" w:pos="851"/>
        </w:tabs>
        <w:snapToGrid w:val="0"/>
        <w:spacing w:line="276" w:lineRule="auto"/>
        <w:jc w:val="both"/>
        <w:rPr>
          <w:rFonts w:ascii="Verdana" w:hAnsi="Verdana" w:cs="Arial"/>
          <w:color w:val="000000"/>
          <w:sz w:val="22"/>
          <w:szCs w:val="22"/>
        </w:rPr>
      </w:pPr>
    </w:p>
    <w:p w14:paraId="1B4A9367" w14:textId="34FA282E" w:rsidR="00327955" w:rsidRPr="00E511D6" w:rsidRDefault="007A0C7F" w:rsidP="00E511D6">
      <w:pPr>
        <w:tabs>
          <w:tab w:val="left" w:pos="1440"/>
        </w:tabs>
        <w:snapToGrid w:val="0"/>
        <w:spacing w:line="276" w:lineRule="auto"/>
        <w:jc w:val="center"/>
        <w:rPr>
          <w:rFonts w:ascii="Verdana" w:hAnsi="Verdana" w:cs="Arial"/>
          <w:b/>
          <w:sz w:val="22"/>
          <w:szCs w:val="22"/>
        </w:rPr>
      </w:pPr>
      <w:r w:rsidRPr="00E511D6">
        <w:rPr>
          <w:rFonts w:ascii="Verdana" w:hAnsi="Verdana" w:cs="Arial"/>
          <w:b/>
          <w:sz w:val="22"/>
          <w:szCs w:val="22"/>
        </w:rPr>
        <w:lastRenderedPageBreak/>
        <w:t>ANEXO II - TERMO DE REFERÊNCIA</w:t>
      </w:r>
    </w:p>
    <w:p w14:paraId="4712C26E" w14:textId="77777777" w:rsidR="007A0C7F" w:rsidRPr="00E511D6" w:rsidRDefault="007A0C7F" w:rsidP="00E511D6">
      <w:pPr>
        <w:tabs>
          <w:tab w:val="left" w:pos="1440"/>
        </w:tabs>
        <w:snapToGrid w:val="0"/>
        <w:spacing w:line="276" w:lineRule="auto"/>
        <w:jc w:val="center"/>
        <w:rPr>
          <w:rFonts w:ascii="Verdana" w:hAnsi="Verdana" w:cs="Arial"/>
          <w:b/>
          <w:sz w:val="22"/>
          <w:szCs w:val="22"/>
        </w:rPr>
      </w:pPr>
    </w:p>
    <w:p w14:paraId="31F8D914" w14:textId="77777777" w:rsidR="007A0C7F" w:rsidRPr="00E511D6" w:rsidRDefault="007A0C7F" w:rsidP="00E511D6">
      <w:pPr>
        <w:tabs>
          <w:tab w:val="left" w:pos="1440"/>
        </w:tabs>
        <w:snapToGrid w:val="0"/>
        <w:spacing w:line="276" w:lineRule="auto"/>
        <w:jc w:val="center"/>
        <w:rPr>
          <w:rFonts w:ascii="Verdana" w:hAnsi="Verdana" w:cs="Arial"/>
          <w:b/>
          <w:sz w:val="22"/>
          <w:szCs w:val="22"/>
        </w:rPr>
      </w:pPr>
    </w:p>
    <w:p w14:paraId="65AC6847" w14:textId="77777777" w:rsidR="002F5426" w:rsidRPr="002F5426" w:rsidRDefault="002F5426" w:rsidP="002F5426">
      <w:pPr>
        <w:pStyle w:val="PargrafodaLista"/>
        <w:widowControl w:val="0"/>
        <w:numPr>
          <w:ilvl w:val="0"/>
          <w:numId w:val="26"/>
        </w:numPr>
        <w:tabs>
          <w:tab w:val="left" w:pos="142"/>
          <w:tab w:val="left" w:pos="426"/>
        </w:tabs>
        <w:suppressAutoHyphens w:val="0"/>
        <w:autoSpaceDE w:val="0"/>
        <w:autoSpaceDN w:val="0"/>
        <w:ind w:left="0" w:firstLine="142"/>
        <w:contextualSpacing w:val="0"/>
        <w:jc w:val="both"/>
        <w:rPr>
          <w:rFonts w:ascii="Verdana" w:hAnsi="Verdana"/>
          <w:b/>
          <w:sz w:val="22"/>
          <w:szCs w:val="22"/>
        </w:rPr>
      </w:pPr>
      <w:r w:rsidRPr="002F5426">
        <w:rPr>
          <w:rFonts w:ascii="Verdana" w:hAnsi="Verdana"/>
          <w:b/>
          <w:sz w:val="22"/>
          <w:szCs w:val="22"/>
        </w:rPr>
        <w:t xml:space="preserve">DO OBJETO </w:t>
      </w:r>
    </w:p>
    <w:p w14:paraId="2229560B" w14:textId="5B8D8B75" w:rsidR="002F5426" w:rsidRPr="002F5426" w:rsidRDefault="00B25BA8" w:rsidP="002F5426">
      <w:pPr>
        <w:pStyle w:val="PargrafodaLista"/>
        <w:tabs>
          <w:tab w:val="left" w:pos="1052"/>
        </w:tabs>
        <w:spacing w:line="276" w:lineRule="auto"/>
        <w:ind w:right="529"/>
        <w:rPr>
          <w:rFonts w:ascii="Verdana" w:hAnsi="Verdana"/>
          <w:color w:val="000000"/>
          <w:sz w:val="22"/>
          <w:szCs w:val="22"/>
        </w:rPr>
      </w:pPr>
      <w:r>
        <w:rPr>
          <w:rFonts w:ascii="Verdana" w:hAnsi="Verdana" w:cs="Arial"/>
          <w:b/>
          <w:color w:val="000000" w:themeColor="text1"/>
          <w:sz w:val="22"/>
          <w:szCs w:val="22"/>
        </w:rPr>
        <w:t>CONTRATAÇÃO DE EMPRESA PARA PRESTAÇÃO DE SERVIÇOS DE MANUTENÇÃO PREVENTIVA E CORRETIVA DE AR CONDICIONADO, INCLUSO MATERIAIS E EQUIPAMENTOS NECESSARIOS, ATENDENDO AS NECESSIDADES DAS SECRETARIAS DO MUNICIPIO DE RUY BARBOSA</w:t>
      </w:r>
      <w:r w:rsidR="009F623A">
        <w:rPr>
          <w:rFonts w:ascii="Verdana" w:hAnsi="Verdana" w:cs="Arial"/>
          <w:color w:val="000000" w:themeColor="text1"/>
          <w:sz w:val="22"/>
          <w:szCs w:val="22"/>
        </w:rPr>
        <w:t xml:space="preserve"> </w:t>
      </w:r>
      <w:r w:rsidR="002F5426" w:rsidRPr="002F5426">
        <w:rPr>
          <w:rFonts w:ascii="Verdana" w:hAnsi="Verdana"/>
          <w:color w:val="000000"/>
          <w:sz w:val="22"/>
          <w:szCs w:val="22"/>
          <w:shd w:val="clear" w:color="auto" w:fill="FFFFFF"/>
        </w:rPr>
        <w:t xml:space="preserve">de acordo com especificações </w:t>
      </w:r>
      <w:r w:rsidR="00C17CE0" w:rsidRPr="002F5426">
        <w:rPr>
          <w:rFonts w:ascii="Verdana" w:hAnsi="Verdana"/>
          <w:color w:val="000000"/>
          <w:sz w:val="22"/>
          <w:szCs w:val="22"/>
          <w:shd w:val="clear" w:color="auto" w:fill="FFFFFF"/>
        </w:rPr>
        <w:t>técnicas</w:t>
      </w:r>
      <w:r w:rsidR="002F5426" w:rsidRPr="002F5426">
        <w:rPr>
          <w:rFonts w:ascii="Verdana" w:hAnsi="Verdana"/>
          <w:color w:val="000000"/>
          <w:sz w:val="22"/>
          <w:szCs w:val="22"/>
          <w:shd w:val="clear" w:color="auto" w:fill="FFFFFF"/>
        </w:rPr>
        <w:t xml:space="preserve"> no termo de </w:t>
      </w:r>
      <w:r w:rsidR="00C17CE0" w:rsidRPr="002F5426">
        <w:rPr>
          <w:rFonts w:ascii="Verdana" w:hAnsi="Verdana"/>
          <w:color w:val="000000"/>
          <w:sz w:val="22"/>
          <w:szCs w:val="22"/>
          <w:shd w:val="clear" w:color="auto" w:fill="FFFFFF"/>
        </w:rPr>
        <w:t>referência</w:t>
      </w:r>
      <w:r w:rsidR="002F5426" w:rsidRPr="002F5426">
        <w:rPr>
          <w:rFonts w:ascii="Verdana" w:hAnsi="Verdana"/>
          <w:color w:val="000000"/>
          <w:sz w:val="22"/>
          <w:szCs w:val="22"/>
          <w:shd w:val="clear" w:color="auto" w:fill="FFFFFF"/>
        </w:rPr>
        <w:t xml:space="preserve">, visando </w:t>
      </w:r>
      <w:r w:rsidR="00C17CE0" w:rsidRPr="002F5426">
        <w:rPr>
          <w:rFonts w:ascii="Verdana" w:hAnsi="Verdana"/>
          <w:color w:val="000000"/>
          <w:sz w:val="22"/>
          <w:szCs w:val="22"/>
          <w:shd w:val="clear" w:color="auto" w:fill="FFFFFF"/>
        </w:rPr>
        <w:t>ampliação</w:t>
      </w:r>
      <w:r w:rsidR="002F5426" w:rsidRPr="002F5426">
        <w:rPr>
          <w:rFonts w:ascii="Verdana" w:hAnsi="Verdana"/>
          <w:color w:val="000000"/>
          <w:sz w:val="22"/>
          <w:szCs w:val="22"/>
          <w:shd w:val="clear" w:color="auto" w:fill="FFFFFF"/>
        </w:rPr>
        <w:t xml:space="preserve"> e movimentação da economia no </w:t>
      </w:r>
      <w:r w:rsidR="00C17CE0" w:rsidRPr="002F5426">
        <w:rPr>
          <w:rFonts w:ascii="Verdana" w:hAnsi="Verdana"/>
          <w:color w:val="000000"/>
          <w:sz w:val="22"/>
          <w:szCs w:val="22"/>
          <w:shd w:val="clear" w:color="auto" w:fill="FFFFFF"/>
        </w:rPr>
        <w:t>município</w:t>
      </w:r>
      <w:r w:rsidR="002F5426" w:rsidRPr="002F5426">
        <w:rPr>
          <w:rFonts w:ascii="Verdana" w:hAnsi="Verdana"/>
          <w:color w:val="000000"/>
          <w:sz w:val="22"/>
          <w:szCs w:val="22"/>
          <w:shd w:val="clear" w:color="auto" w:fill="FFFFFF"/>
        </w:rPr>
        <w:t xml:space="preserve"> e incentivo ao </w:t>
      </w:r>
      <w:r w:rsidR="00082FB1" w:rsidRPr="002F5426">
        <w:rPr>
          <w:rFonts w:ascii="Verdana" w:hAnsi="Verdana"/>
          <w:color w:val="000000"/>
          <w:sz w:val="22"/>
          <w:szCs w:val="22"/>
          <w:shd w:val="clear" w:color="auto" w:fill="FFFFFF"/>
        </w:rPr>
        <w:t>empreendedorismo</w:t>
      </w:r>
      <w:r w:rsidR="002F5426" w:rsidRPr="002F5426">
        <w:rPr>
          <w:rFonts w:ascii="Verdana" w:hAnsi="Verdana"/>
          <w:color w:val="000000"/>
          <w:sz w:val="22"/>
          <w:szCs w:val="22"/>
        </w:rPr>
        <w:t>.</w:t>
      </w:r>
    </w:p>
    <w:p w14:paraId="26D6AD34" w14:textId="77777777" w:rsidR="002F5426" w:rsidRDefault="002F5426" w:rsidP="002F5426">
      <w:pPr>
        <w:jc w:val="both"/>
        <w:rPr>
          <w:rFonts w:ascii="Book Antiqua" w:hAnsi="Book Antiqua"/>
          <w:b/>
        </w:rPr>
      </w:pPr>
    </w:p>
    <w:tbl>
      <w:tblPr>
        <w:tblW w:w="5160"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0"/>
        <w:gridCol w:w="3667"/>
        <w:gridCol w:w="1134"/>
        <w:gridCol w:w="1134"/>
        <w:gridCol w:w="993"/>
        <w:gridCol w:w="1275"/>
        <w:gridCol w:w="1790"/>
      </w:tblGrid>
      <w:tr w:rsidR="002F5426" w14:paraId="0E30C42C" w14:textId="77777777" w:rsidTr="00150CFA">
        <w:trPr>
          <w:trHeight w:val="70"/>
        </w:trPr>
        <w:tc>
          <w:tcPr>
            <w:tcW w:w="5000" w:type="pct"/>
            <w:gridSpan w:val="7"/>
            <w:tcBorders>
              <w:top w:val="single" w:sz="4" w:space="0" w:color="auto"/>
              <w:left w:val="single" w:sz="4" w:space="0" w:color="auto"/>
              <w:bottom w:val="single" w:sz="4" w:space="0" w:color="auto"/>
              <w:right w:val="single" w:sz="4" w:space="0" w:color="auto"/>
            </w:tcBorders>
            <w:hideMark/>
          </w:tcPr>
          <w:p w14:paraId="14BF6921" w14:textId="77777777" w:rsidR="002F5426" w:rsidRPr="00DF2EA2" w:rsidRDefault="002F5426" w:rsidP="002F5426">
            <w:pPr>
              <w:adjustRightInd w:val="0"/>
              <w:jc w:val="center"/>
              <w:rPr>
                <w:rFonts w:ascii="Cambria" w:hAnsi="Cambria" w:cs="BookAntiqua"/>
                <w:b/>
                <w:sz w:val="28"/>
                <w:szCs w:val="28"/>
              </w:rPr>
            </w:pPr>
            <w:r w:rsidRPr="00DF2EA2">
              <w:rPr>
                <w:rFonts w:ascii="Cambria" w:hAnsi="Cambria" w:cs="BookAntiqua"/>
                <w:b/>
                <w:sz w:val="28"/>
                <w:szCs w:val="28"/>
              </w:rPr>
              <w:t>LOTE 01</w:t>
            </w:r>
          </w:p>
        </w:tc>
      </w:tr>
      <w:tr w:rsidR="00150CFA" w14:paraId="1BD85D28" w14:textId="77777777" w:rsidTr="00150CFA">
        <w:trPr>
          <w:trHeight w:val="70"/>
        </w:trPr>
        <w:tc>
          <w:tcPr>
            <w:tcW w:w="400" w:type="pct"/>
            <w:tcBorders>
              <w:top w:val="single" w:sz="4" w:space="0" w:color="auto"/>
              <w:left w:val="single" w:sz="4" w:space="0" w:color="auto"/>
              <w:bottom w:val="single" w:sz="4" w:space="0" w:color="auto"/>
              <w:right w:val="single" w:sz="4" w:space="0" w:color="auto"/>
            </w:tcBorders>
            <w:hideMark/>
          </w:tcPr>
          <w:p w14:paraId="7FE293C3" w14:textId="77777777" w:rsidR="002F5426" w:rsidRPr="00DF2EA2" w:rsidRDefault="002F5426" w:rsidP="002F5426">
            <w:pPr>
              <w:adjustRightInd w:val="0"/>
              <w:jc w:val="center"/>
              <w:rPr>
                <w:rFonts w:ascii="Cambria" w:hAnsi="Cambria" w:cs="BookAntiqua"/>
                <w:b/>
                <w:sz w:val="24"/>
                <w:szCs w:val="28"/>
              </w:rPr>
            </w:pPr>
            <w:r w:rsidRPr="00DF2EA2">
              <w:rPr>
                <w:rFonts w:ascii="Cambria" w:hAnsi="Cambria" w:cs="BookAntiqua"/>
                <w:b/>
                <w:sz w:val="24"/>
                <w:szCs w:val="28"/>
              </w:rPr>
              <w:t>Item</w:t>
            </w:r>
          </w:p>
        </w:tc>
        <w:tc>
          <w:tcPr>
            <w:tcW w:w="1688" w:type="pct"/>
            <w:tcBorders>
              <w:top w:val="single" w:sz="4" w:space="0" w:color="auto"/>
              <w:left w:val="single" w:sz="4" w:space="0" w:color="auto"/>
              <w:bottom w:val="single" w:sz="4" w:space="0" w:color="auto"/>
              <w:right w:val="single" w:sz="4" w:space="0" w:color="auto"/>
            </w:tcBorders>
            <w:hideMark/>
          </w:tcPr>
          <w:p w14:paraId="324BA07E" w14:textId="77777777" w:rsidR="002F5426" w:rsidRPr="00DF2EA2" w:rsidRDefault="002F5426" w:rsidP="002F5426">
            <w:pPr>
              <w:adjustRightInd w:val="0"/>
              <w:jc w:val="center"/>
              <w:rPr>
                <w:rFonts w:ascii="Cambria" w:hAnsi="Cambria" w:cs="BookAntiqua"/>
                <w:b/>
                <w:sz w:val="24"/>
                <w:szCs w:val="28"/>
              </w:rPr>
            </w:pPr>
            <w:r w:rsidRPr="00DF2EA2">
              <w:rPr>
                <w:rFonts w:ascii="Cambria" w:hAnsi="Cambria" w:cs="BookAntiqua"/>
                <w:b/>
                <w:sz w:val="24"/>
                <w:szCs w:val="28"/>
              </w:rPr>
              <w:t>Descrição</w:t>
            </w:r>
          </w:p>
        </w:tc>
        <w:tc>
          <w:tcPr>
            <w:tcW w:w="522" w:type="pct"/>
            <w:tcBorders>
              <w:top w:val="single" w:sz="4" w:space="0" w:color="auto"/>
              <w:left w:val="single" w:sz="4" w:space="0" w:color="auto"/>
              <w:bottom w:val="single" w:sz="4" w:space="0" w:color="auto"/>
              <w:right w:val="single" w:sz="4" w:space="0" w:color="auto"/>
            </w:tcBorders>
            <w:hideMark/>
          </w:tcPr>
          <w:p w14:paraId="1A58D6F8" w14:textId="77777777" w:rsidR="002F5426" w:rsidRPr="00DF2EA2" w:rsidRDefault="002F5426" w:rsidP="002F5426">
            <w:pPr>
              <w:adjustRightInd w:val="0"/>
              <w:jc w:val="center"/>
              <w:rPr>
                <w:rFonts w:ascii="Cambria" w:hAnsi="Cambria" w:cs="BookAntiqua"/>
                <w:b/>
                <w:sz w:val="24"/>
                <w:szCs w:val="28"/>
              </w:rPr>
            </w:pPr>
            <w:r w:rsidRPr="00DF2EA2">
              <w:rPr>
                <w:rFonts w:ascii="Cambria" w:hAnsi="Cambria" w:cs="BookAntiqua"/>
                <w:b/>
                <w:sz w:val="24"/>
                <w:szCs w:val="28"/>
              </w:rPr>
              <w:t>Marca</w:t>
            </w:r>
          </w:p>
        </w:tc>
        <w:tc>
          <w:tcPr>
            <w:tcW w:w="522" w:type="pct"/>
            <w:tcBorders>
              <w:top w:val="single" w:sz="4" w:space="0" w:color="auto"/>
              <w:left w:val="single" w:sz="4" w:space="0" w:color="auto"/>
              <w:bottom w:val="single" w:sz="4" w:space="0" w:color="auto"/>
              <w:right w:val="single" w:sz="4" w:space="0" w:color="auto"/>
            </w:tcBorders>
            <w:hideMark/>
          </w:tcPr>
          <w:p w14:paraId="5D3BAFB9" w14:textId="77777777" w:rsidR="002F5426" w:rsidRPr="00DF2EA2" w:rsidRDefault="002F5426" w:rsidP="002F5426">
            <w:pPr>
              <w:adjustRightInd w:val="0"/>
              <w:jc w:val="center"/>
              <w:rPr>
                <w:rFonts w:ascii="Cambria" w:hAnsi="Cambria" w:cs="BookAntiqua"/>
                <w:b/>
                <w:sz w:val="24"/>
                <w:szCs w:val="28"/>
              </w:rPr>
            </w:pPr>
            <w:r w:rsidRPr="00DF2EA2">
              <w:rPr>
                <w:rFonts w:ascii="Cambria" w:hAnsi="Cambria" w:cs="BookAntiqua"/>
                <w:b/>
                <w:sz w:val="24"/>
                <w:szCs w:val="28"/>
              </w:rPr>
              <w:t>Unid.</w:t>
            </w:r>
          </w:p>
        </w:tc>
        <w:tc>
          <w:tcPr>
            <w:tcW w:w="457" w:type="pct"/>
            <w:tcBorders>
              <w:top w:val="single" w:sz="4" w:space="0" w:color="auto"/>
              <w:left w:val="single" w:sz="4" w:space="0" w:color="auto"/>
              <w:bottom w:val="single" w:sz="4" w:space="0" w:color="auto"/>
              <w:right w:val="single" w:sz="4" w:space="0" w:color="auto"/>
            </w:tcBorders>
            <w:hideMark/>
          </w:tcPr>
          <w:p w14:paraId="55D13EEC" w14:textId="77777777" w:rsidR="002F5426" w:rsidRPr="00DF2EA2" w:rsidRDefault="002F5426" w:rsidP="002F5426">
            <w:pPr>
              <w:adjustRightInd w:val="0"/>
              <w:jc w:val="center"/>
              <w:rPr>
                <w:rFonts w:ascii="Cambria" w:hAnsi="Cambria" w:cs="BookAntiqua"/>
                <w:b/>
                <w:sz w:val="24"/>
                <w:szCs w:val="28"/>
              </w:rPr>
            </w:pPr>
            <w:r w:rsidRPr="00DF2EA2">
              <w:rPr>
                <w:rFonts w:ascii="Cambria" w:hAnsi="Cambria" w:cs="BookAntiqua"/>
                <w:b/>
                <w:sz w:val="24"/>
                <w:szCs w:val="28"/>
              </w:rPr>
              <w:t>Quant.</w:t>
            </w:r>
          </w:p>
        </w:tc>
        <w:tc>
          <w:tcPr>
            <w:tcW w:w="587" w:type="pct"/>
            <w:tcBorders>
              <w:top w:val="single" w:sz="4" w:space="0" w:color="auto"/>
              <w:left w:val="single" w:sz="4" w:space="0" w:color="auto"/>
              <w:bottom w:val="single" w:sz="4" w:space="0" w:color="auto"/>
              <w:right w:val="single" w:sz="4" w:space="0" w:color="auto"/>
            </w:tcBorders>
            <w:hideMark/>
          </w:tcPr>
          <w:p w14:paraId="5767C118" w14:textId="77777777" w:rsidR="002F5426" w:rsidRPr="00DF2EA2" w:rsidRDefault="002F5426" w:rsidP="002F5426">
            <w:pPr>
              <w:adjustRightInd w:val="0"/>
              <w:jc w:val="center"/>
              <w:rPr>
                <w:rFonts w:ascii="Cambria" w:hAnsi="Cambria" w:cs="BookAntiqua"/>
                <w:b/>
                <w:sz w:val="24"/>
                <w:szCs w:val="28"/>
              </w:rPr>
            </w:pPr>
            <w:r w:rsidRPr="00DF2EA2">
              <w:rPr>
                <w:rFonts w:ascii="Cambria" w:hAnsi="Cambria" w:cs="BookAntiqua"/>
                <w:b/>
                <w:sz w:val="24"/>
                <w:szCs w:val="28"/>
              </w:rPr>
              <w:t>Vl. Unit.</w:t>
            </w:r>
          </w:p>
        </w:tc>
        <w:tc>
          <w:tcPr>
            <w:tcW w:w="824" w:type="pct"/>
            <w:tcBorders>
              <w:top w:val="single" w:sz="4" w:space="0" w:color="auto"/>
              <w:left w:val="single" w:sz="4" w:space="0" w:color="auto"/>
              <w:bottom w:val="single" w:sz="4" w:space="0" w:color="auto"/>
              <w:right w:val="single" w:sz="4" w:space="0" w:color="auto"/>
            </w:tcBorders>
            <w:hideMark/>
          </w:tcPr>
          <w:p w14:paraId="42679BFF" w14:textId="77777777" w:rsidR="002F5426" w:rsidRPr="00DF2EA2" w:rsidRDefault="002F5426" w:rsidP="002F5426">
            <w:pPr>
              <w:adjustRightInd w:val="0"/>
              <w:jc w:val="center"/>
              <w:rPr>
                <w:rFonts w:ascii="Cambria" w:hAnsi="Cambria" w:cs="BookAntiqua"/>
                <w:b/>
                <w:sz w:val="24"/>
                <w:szCs w:val="28"/>
              </w:rPr>
            </w:pPr>
            <w:r w:rsidRPr="00DF2EA2">
              <w:rPr>
                <w:rFonts w:ascii="Cambria" w:hAnsi="Cambria" w:cs="BookAntiqua"/>
                <w:b/>
                <w:sz w:val="24"/>
                <w:szCs w:val="28"/>
              </w:rPr>
              <w:t>Vl. Total</w:t>
            </w:r>
          </w:p>
        </w:tc>
      </w:tr>
      <w:tr w:rsidR="00150CFA" w14:paraId="47410A05" w14:textId="77777777" w:rsidTr="00150CFA">
        <w:trPr>
          <w:trHeight w:val="70"/>
        </w:trPr>
        <w:tc>
          <w:tcPr>
            <w:tcW w:w="400" w:type="pct"/>
            <w:tcBorders>
              <w:top w:val="single" w:sz="4" w:space="0" w:color="auto"/>
              <w:left w:val="single" w:sz="4" w:space="0" w:color="auto"/>
              <w:bottom w:val="single" w:sz="4" w:space="0" w:color="auto"/>
              <w:right w:val="single" w:sz="4" w:space="0" w:color="auto"/>
            </w:tcBorders>
          </w:tcPr>
          <w:p w14:paraId="567A8100" w14:textId="77777777" w:rsidR="002F5426" w:rsidRPr="00DF2EA2" w:rsidRDefault="002F5426" w:rsidP="002F5426">
            <w:pPr>
              <w:jc w:val="center"/>
              <w:rPr>
                <w:rFonts w:ascii="Cambria" w:hAnsi="Cambria"/>
                <w:szCs w:val="20"/>
              </w:rPr>
            </w:pPr>
          </w:p>
          <w:p w14:paraId="34B3C30E" w14:textId="77777777" w:rsidR="002F5426" w:rsidRPr="00150CFA" w:rsidRDefault="002F5426" w:rsidP="002F5426">
            <w:pPr>
              <w:jc w:val="center"/>
              <w:rPr>
                <w:rFonts w:ascii="Cambria" w:hAnsi="Cambria"/>
                <w:b/>
                <w:szCs w:val="20"/>
              </w:rPr>
            </w:pPr>
            <w:r w:rsidRPr="00150CFA">
              <w:rPr>
                <w:rFonts w:ascii="Cambria" w:hAnsi="Cambria"/>
                <w:b/>
                <w:szCs w:val="20"/>
              </w:rPr>
              <w:t>01</w:t>
            </w:r>
          </w:p>
        </w:tc>
        <w:tc>
          <w:tcPr>
            <w:tcW w:w="1688" w:type="pct"/>
            <w:tcBorders>
              <w:top w:val="single" w:sz="4" w:space="0" w:color="auto"/>
              <w:left w:val="single" w:sz="4" w:space="0" w:color="auto"/>
              <w:bottom w:val="single" w:sz="4" w:space="0" w:color="auto"/>
              <w:right w:val="single" w:sz="4" w:space="0" w:color="auto"/>
            </w:tcBorders>
            <w:vAlign w:val="center"/>
            <w:hideMark/>
          </w:tcPr>
          <w:p w14:paraId="6F4EB2B2" w14:textId="19CB317C" w:rsidR="002F5426" w:rsidRPr="00DF2EA2" w:rsidRDefault="00B25BA8" w:rsidP="00D13FE1">
            <w:pPr>
              <w:jc w:val="both"/>
              <w:rPr>
                <w:rFonts w:ascii="Cambria" w:hAnsi="Cambria"/>
                <w:szCs w:val="20"/>
              </w:rPr>
            </w:pPr>
            <w:r>
              <w:rPr>
                <w:rFonts w:ascii="Verdana" w:hAnsi="Verdana" w:cs="Arial"/>
                <w:b/>
                <w:color w:val="000000" w:themeColor="text1"/>
                <w:sz w:val="22"/>
                <w:szCs w:val="22"/>
              </w:rPr>
              <w:t>CONTRATAÇÃO DE EMPRESA PARA PRESTAÇÃO DE SERVIÇOS DE MANUTENÇÃO PREVENTIVA E CORRETIVA DE AR CONDICIONADO, INCLUSO MATERIAIS E EQUIPAMENTOS NECESSARIOS, ATENDENDO AS NECESSIDADES DAS SECRETARIAS DO MUNICIPIO DE RUY BARBOSA</w:t>
            </w:r>
            <w:r w:rsidR="007246A6">
              <w:rPr>
                <w:rFonts w:ascii="Verdana" w:hAnsi="Verdana" w:cs="Arial"/>
                <w:b/>
                <w:color w:val="000000" w:themeColor="text1"/>
                <w:sz w:val="22"/>
                <w:szCs w:val="22"/>
              </w:rPr>
              <w:t>.</w:t>
            </w:r>
          </w:p>
        </w:tc>
        <w:tc>
          <w:tcPr>
            <w:tcW w:w="522" w:type="pct"/>
            <w:tcBorders>
              <w:top w:val="single" w:sz="4" w:space="0" w:color="auto"/>
              <w:left w:val="single" w:sz="4" w:space="0" w:color="auto"/>
              <w:bottom w:val="single" w:sz="4" w:space="0" w:color="auto"/>
              <w:right w:val="single" w:sz="4" w:space="0" w:color="auto"/>
            </w:tcBorders>
          </w:tcPr>
          <w:p w14:paraId="392A42DC" w14:textId="10DFD828" w:rsidR="002F5426" w:rsidRPr="00CC6FB3" w:rsidRDefault="00397519" w:rsidP="002F5426">
            <w:pPr>
              <w:jc w:val="both"/>
              <w:rPr>
                <w:rFonts w:ascii="Verdana" w:hAnsi="Verdana"/>
                <w:b/>
                <w:szCs w:val="20"/>
              </w:rPr>
            </w:pPr>
            <w:r w:rsidRPr="00CC6FB3">
              <w:rPr>
                <w:rFonts w:ascii="Verdana" w:hAnsi="Verdana"/>
                <w:b/>
                <w:szCs w:val="20"/>
              </w:rPr>
              <w:t>NÃO SE APLICA</w:t>
            </w:r>
          </w:p>
        </w:tc>
        <w:tc>
          <w:tcPr>
            <w:tcW w:w="522" w:type="pct"/>
            <w:tcBorders>
              <w:top w:val="single" w:sz="4" w:space="0" w:color="auto"/>
              <w:left w:val="single" w:sz="4" w:space="0" w:color="auto"/>
              <w:bottom w:val="single" w:sz="4" w:space="0" w:color="auto"/>
              <w:right w:val="single" w:sz="4" w:space="0" w:color="auto"/>
            </w:tcBorders>
          </w:tcPr>
          <w:p w14:paraId="2553D6DA" w14:textId="77777777" w:rsidR="002F5426" w:rsidRPr="00150CFA" w:rsidRDefault="002F5426" w:rsidP="002F5426">
            <w:pPr>
              <w:jc w:val="center"/>
              <w:rPr>
                <w:rFonts w:ascii="Cambria" w:hAnsi="Cambria"/>
                <w:b/>
                <w:sz w:val="24"/>
              </w:rPr>
            </w:pPr>
          </w:p>
          <w:p w14:paraId="1C663660" w14:textId="7A910882" w:rsidR="002F5426" w:rsidRPr="00150CFA" w:rsidRDefault="00D13FE1" w:rsidP="00D13FE1">
            <w:pPr>
              <w:jc w:val="center"/>
              <w:rPr>
                <w:rFonts w:ascii="Cambria" w:hAnsi="Cambria"/>
                <w:b/>
                <w:sz w:val="24"/>
              </w:rPr>
            </w:pPr>
            <w:r w:rsidRPr="00150CFA">
              <w:rPr>
                <w:rFonts w:ascii="Cambria" w:hAnsi="Cambria"/>
                <w:b/>
                <w:sz w:val="24"/>
              </w:rPr>
              <w:t>Hora/Homem</w:t>
            </w:r>
          </w:p>
        </w:tc>
        <w:tc>
          <w:tcPr>
            <w:tcW w:w="457" w:type="pct"/>
            <w:tcBorders>
              <w:top w:val="single" w:sz="4" w:space="0" w:color="auto"/>
              <w:left w:val="single" w:sz="4" w:space="0" w:color="auto"/>
              <w:bottom w:val="single" w:sz="4" w:space="0" w:color="auto"/>
              <w:right w:val="single" w:sz="4" w:space="0" w:color="auto"/>
            </w:tcBorders>
          </w:tcPr>
          <w:p w14:paraId="1840B7CD" w14:textId="77777777" w:rsidR="002F5426" w:rsidRPr="00150CFA" w:rsidRDefault="002F5426" w:rsidP="002F5426">
            <w:pPr>
              <w:jc w:val="center"/>
              <w:rPr>
                <w:rFonts w:ascii="Cambria" w:hAnsi="Cambria"/>
                <w:b/>
                <w:sz w:val="24"/>
              </w:rPr>
            </w:pPr>
          </w:p>
          <w:p w14:paraId="05D7EC6C" w14:textId="6797D5E0" w:rsidR="002F5426" w:rsidRPr="00150CFA" w:rsidRDefault="00D13FE1" w:rsidP="00D13FE1">
            <w:pPr>
              <w:jc w:val="center"/>
              <w:rPr>
                <w:rFonts w:ascii="Cambria" w:hAnsi="Cambria"/>
                <w:b/>
                <w:sz w:val="24"/>
              </w:rPr>
            </w:pPr>
            <w:r w:rsidRPr="00150CFA">
              <w:rPr>
                <w:rFonts w:ascii="Cambria" w:hAnsi="Cambria"/>
                <w:b/>
                <w:sz w:val="24"/>
              </w:rPr>
              <w:t>1.000</w:t>
            </w:r>
          </w:p>
        </w:tc>
        <w:tc>
          <w:tcPr>
            <w:tcW w:w="587" w:type="pct"/>
            <w:tcBorders>
              <w:top w:val="single" w:sz="4" w:space="0" w:color="auto"/>
              <w:left w:val="single" w:sz="4" w:space="0" w:color="auto"/>
              <w:bottom w:val="single" w:sz="4" w:space="0" w:color="auto"/>
              <w:right w:val="single" w:sz="4" w:space="0" w:color="auto"/>
            </w:tcBorders>
          </w:tcPr>
          <w:p w14:paraId="4795A082" w14:textId="77777777" w:rsidR="002F5426" w:rsidRPr="00150CFA" w:rsidRDefault="002F5426" w:rsidP="002F5426">
            <w:pPr>
              <w:jc w:val="center"/>
              <w:rPr>
                <w:rFonts w:ascii="Cambria" w:hAnsi="Cambria"/>
                <w:b/>
                <w:sz w:val="24"/>
              </w:rPr>
            </w:pPr>
          </w:p>
          <w:p w14:paraId="523B7AAF" w14:textId="6ADF8761" w:rsidR="002F5426" w:rsidRPr="00150CFA" w:rsidRDefault="002F5426" w:rsidP="002F5426">
            <w:pPr>
              <w:jc w:val="center"/>
              <w:rPr>
                <w:rFonts w:ascii="Cambria" w:hAnsi="Cambria"/>
                <w:b/>
                <w:sz w:val="24"/>
              </w:rPr>
            </w:pPr>
            <w:r w:rsidRPr="00150CFA">
              <w:rPr>
                <w:rFonts w:ascii="Cambria" w:hAnsi="Cambria"/>
                <w:b/>
                <w:sz w:val="24"/>
              </w:rPr>
              <w:t>R$</w:t>
            </w:r>
            <w:r w:rsidR="00150CFA" w:rsidRPr="00150CFA">
              <w:rPr>
                <w:rFonts w:ascii="Cambria" w:hAnsi="Cambria"/>
                <w:b/>
                <w:sz w:val="24"/>
              </w:rPr>
              <w:t xml:space="preserve"> 59</w:t>
            </w:r>
            <w:r w:rsidR="00397519" w:rsidRPr="00150CFA">
              <w:rPr>
                <w:rFonts w:ascii="Cambria" w:hAnsi="Cambria"/>
                <w:b/>
                <w:sz w:val="24"/>
              </w:rPr>
              <w:t>,00</w:t>
            </w:r>
          </w:p>
        </w:tc>
        <w:tc>
          <w:tcPr>
            <w:tcW w:w="824" w:type="pct"/>
            <w:tcBorders>
              <w:top w:val="single" w:sz="4" w:space="0" w:color="auto"/>
              <w:left w:val="single" w:sz="4" w:space="0" w:color="auto"/>
              <w:bottom w:val="single" w:sz="4" w:space="0" w:color="auto"/>
              <w:right w:val="single" w:sz="4" w:space="0" w:color="auto"/>
            </w:tcBorders>
          </w:tcPr>
          <w:p w14:paraId="4EDE7526" w14:textId="61EBF539" w:rsidR="002F5426" w:rsidRPr="00150CFA" w:rsidRDefault="002F5426" w:rsidP="002F5426">
            <w:pPr>
              <w:rPr>
                <w:rFonts w:ascii="Cambria" w:hAnsi="Cambria"/>
                <w:b/>
                <w:sz w:val="24"/>
              </w:rPr>
            </w:pPr>
            <w:r w:rsidRPr="00150CFA">
              <w:rPr>
                <w:rFonts w:ascii="Cambria" w:hAnsi="Cambria"/>
                <w:b/>
                <w:sz w:val="24"/>
              </w:rPr>
              <w:t>R$</w:t>
            </w:r>
            <w:r w:rsidR="00150CFA" w:rsidRPr="00150CFA">
              <w:rPr>
                <w:rFonts w:ascii="Cambria" w:hAnsi="Cambria"/>
                <w:b/>
                <w:sz w:val="24"/>
              </w:rPr>
              <w:t xml:space="preserve"> 59</w:t>
            </w:r>
            <w:r w:rsidR="00397519" w:rsidRPr="00150CFA">
              <w:rPr>
                <w:rFonts w:ascii="Cambria" w:hAnsi="Cambria"/>
                <w:b/>
                <w:sz w:val="24"/>
              </w:rPr>
              <w:t>.000,00</w:t>
            </w:r>
          </w:p>
        </w:tc>
      </w:tr>
      <w:tr w:rsidR="002F5426" w14:paraId="223131F4" w14:textId="77777777" w:rsidTr="00150CFA">
        <w:tc>
          <w:tcPr>
            <w:tcW w:w="4176" w:type="pct"/>
            <w:gridSpan w:val="6"/>
            <w:tcBorders>
              <w:top w:val="single" w:sz="4" w:space="0" w:color="auto"/>
              <w:left w:val="single" w:sz="4" w:space="0" w:color="auto"/>
              <w:bottom w:val="single" w:sz="4" w:space="0" w:color="auto"/>
              <w:right w:val="single" w:sz="4" w:space="0" w:color="auto"/>
            </w:tcBorders>
            <w:hideMark/>
          </w:tcPr>
          <w:p w14:paraId="2FE4A14F" w14:textId="77777777" w:rsidR="002F5426" w:rsidRPr="00150CFA" w:rsidRDefault="002F5426" w:rsidP="002F5426">
            <w:pPr>
              <w:adjustRightInd w:val="0"/>
              <w:jc w:val="center"/>
              <w:rPr>
                <w:rFonts w:ascii="Cambria" w:hAnsi="Cambria" w:cs="BookAntiqua"/>
                <w:b/>
                <w:sz w:val="28"/>
                <w:szCs w:val="28"/>
              </w:rPr>
            </w:pPr>
            <w:r w:rsidRPr="00150CFA">
              <w:rPr>
                <w:rFonts w:ascii="Cambria" w:hAnsi="Cambria" w:cs="BookAntiqua"/>
                <w:b/>
                <w:sz w:val="28"/>
                <w:szCs w:val="28"/>
              </w:rPr>
              <w:t>VALOR TOTAL</w:t>
            </w:r>
          </w:p>
        </w:tc>
        <w:tc>
          <w:tcPr>
            <w:tcW w:w="824" w:type="pct"/>
            <w:tcBorders>
              <w:top w:val="single" w:sz="4" w:space="0" w:color="auto"/>
              <w:left w:val="single" w:sz="4" w:space="0" w:color="auto"/>
              <w:bottom w:val="single" w:sz="4" w:space="0" w:color="auto"/>
              <w:right w:val="single" w:sz="4" w:space="0" w:color="auto"/>
            </w:tcBorders>
            <w:hideMark/>
          </w:tcPr>
          <w:p w14:paraId="710D3182" w14:textId="3D49CFF6" w:rsidR="002F5426" w:rsidRPr="00150CFA" w:rsidRDefault="0089043D" w:rsidP="002F5426">
            <w:pPr>
              <w:adjustRightInd w:val="0"/>
              <w:jc w:val="right"/>
              <w:rPr>
                <w:rFonts w:ascii="Cambria" w:hAnsi="Cambria" w:cs="BookAntiqua"/>
                <w:b/>
                <w:sz w:val="24"/>
                <w:szCs w:val="28"/>
              </w:rPr>
            </w:pPr>
            <w:r w:rsidRPr="00150CFA">
              <w:rPr>
                <w:rFonts w:ascii="Cambria" w:hAnsi="Cambria"/>
                <w:b/>
                <w:sz w:val="24"/>
              </w:rPr>
              <w:t>R$</w:t>
            </w:r>
            <w:r w:rsidR="00150CFA" w:rsidRPr="00150CFA">
              <w:rPr>
                <w:rFonts w:ascii="Cambria" w:hAnsi="Cambria"/>
                <w:b/>
                <w:sz w:val="24"/>
              </w:rPr>
              <w:t xml:space="preserve"> 59</w:t>
            </w:r>
            <w:r w:rsidRPr="00150CFA">
              <w:rPr>
                <w:rFonts w:ascii="Cambria" w:hAnsi="Cambria"/>
                <w:b/>
                <w:sz w:val="24"/>
              </w:rPr>
              <w:t>.000,00</w:t>
            </w:r>
          </w:p>
        </w:tc>
      </w:tr>
    </w:tbl>
    <w:p w14:paraId="54561C81" w14:textId="77777777" w:rsidR="002F5426" w:rsidRDefault="002F5426" w:rsidP="002F5426">
      <w:pPr>
        <w:rPr>
          <w:rFonts w:ascii="Arial Narrow" w:hAnsi="Arial Narrow" w:cs="Arial"/>
          <w:color w:val="000000"/>
        </w:rPr>
      </w:pPr>
    </w:p>
    <w:p w14:paraId="0D8EF2EE" w14:textId="77777777" w:rsidR="002F5426" w:rsidRDefault="002F5426" w:rsidP="002F5426">
      <w:pPr>
        <w:rPr>
          <w:rFonts w:ascii="Arial Narrow" w:hAnsi="Arial Narrow" w:cs="Arial"/>
          <w:color w:val="000000"/>
        </w:rPr>
      </w:pPr>
    </w:p>
    <w:p w14:paraId="0323A234" w14:textId="77777777" w:rsidR="00082FB1" w:rsidRDefault="002F5426" w:rsidP="002F5426">
      <w:pPr>
        <w:rPr>
          <w:rFonts w:ascii="Verdana" w:hAnsi="Verdana" w:cs="Arial"/>
          <w:b/>
          <w:color w:val="000000"/>
        </w:rPr>
      </w:pPr>
      <w:r w:rsidRPr="00CC3020">
        <w:rPr>
          <w:rFonts w:ascii="Verdana" w:hAnsi="Verdana" w:cs="Arial"/>
          <w:b/>
          <w:color w:val="000000"/>
        </w:rPr>
        <w:t xml:space="preserve">A DESCRIÇÃO NOS ITENS NA PROPOSTA DE PREÇO FORNECIDA PELA PLATAFORMA </w:t>
      </w:r>
    </w:p>
    <w:p w14:paraId="1F566584" w14:textId="77777777" w:rsidR="00082FB1" w:rsidRDefault="00082FB1" w:rsidP="002F5426">
      <w:pPr>
        <w:rPr>
          <w:rFonts w:ascii="Verdana" w:hAnsi="Verdana" w:cs="Arial"/>
          <w:b/>
          <w:color w:val="000000"/>
        </w:rPr>
      </w:pPr>
    </w:p>
    <w:p w14:paraId="400A4697" w14:textId="0CCB0AC7" w:rsidR="002F5426" w:rsidRPr="00CC3020" w:rsidRDefault="002F5426" w:rsidP="002F5426">
      <w:pPr>
        <w:rPr>
          <w:rFonts w:ascii="Verdana" w:hAnsi="Verdana" w:cs="Arial"/>
          <w:b/>
          <w:color w:val="000000"/>
        </w:rPr>
      </w:pPr>
      <w:r w:rsidRPr="00CC3020">
        <w:rPr>
          <w:rFonts w:ascii="Verdana" w:hAnsi="Verdana" w:cs="Arial"/>
          <w:b/>
          <w:color w:val="000000"/>
        </w:rPr>
        <w:t>-E É MERAMENTE EXEMPLIFICATIVA, TENDO O LICITANTE TOTAL CONHECIMENTO DE QUE AS PROPOSTAS DE PREÇO DEVERÃO OBEDECER</w:t>
      </w:r>
      <w:r w:rsidR="00E755D7">
        <w:rPr>
          <w:rFonts w:ascii="Verdana" w:hAnsi="Verdana" w:cs="Arial"/>
          <w:b/>
          <w:color w:val="000000"/>
        </w:rPr>
        <w:t xml:space="preserve"> </w:t>
      </w:r>
      <w:r w:rsidRPr="00CC3020">
        <w:rPr>
          <w:rFonts w:ascii="Verdana" w:hAnsi="Verdana" w:cs="Arial"/>
          <w:b/>
          <w:color w:val="000000"/>
        </w:rPr>
        <w:t>A</w:t>
      </w:r>
      <w:r w:rsidR="00E755D7">
        <w:rPr>
          <w:rFonts w:ascii="Verdana" w:hAnsi="Verdana" w:cs="Arial"/>
          <w:b/>
          <w:color w:val="000000"/>
        </w:rPr>
        <w:t>S</w:t>
      </w:r>
      <w:r w:rsidRPr="00CC3020">
        <w:rPr>
          <w:rFonts w:ascii="Verdana" w:hAnsi="Verdana" w:cs="Arial"/>
          <w:b/>
          <w:color w:val="000000"/>
        </w:rPr>
        <w:t xml:space="preserve"> DESCRIÇÕES DETALHADAS DE CADA ITEM DE ACORDO COM O EDITAL E SEUS ANEXOS</w:t>
      </w:r>
    </w:p>
    <w:p w14:paraId="6542D62F" w14:textId="77777777" w:rsidR="002F5426" w:rsidRDefault="002F5426" w:rsidP="002F5426">
      <w:pPr>
        <w:pStyle w:val="Corpodetexto"/>
        <w:jc w:val="both"/>
        <w:rPr>
          <w:rFonts w:ascii="Times New Roman"/>
          <w:b/>
          <w:sz w:val="20"/>
        </w:rPr>
      </w:pPr>
    </w:p>
    <w:p w14:paraId="501FC647" w14:textId="77777777" w:rsidR="002F5426" w:rsidRDefault="002F5426" w:rsidP="002F5426">
      <w:pPr>
        <w:pStyle w:val="Corpodetexto"/>
        <w:jc w:val="both"/>
        <w:rPr>
          <w:rFonts w:ascii="Times New Roman"/>
          <w:b/>
          <w:sz w:val="22"/>
        </w:rPr>
      </w:pPr>
    </w:p>
    <w:p w14:paraId="6E067FA3" w14:textId="77777777" w:rsidR="002F5426" w:rsidRPr="00B9352E" w:rsidRDefault="002F5426" w:rsidP="002F5426">
      <w:pPr>
        <w:pStyle w:val="Ttulo11"/>
        <w:numPr>
          <w:ilvl w:val="0"/>
          <w:numId w:val="26"/>
        </w:numPr>
        <w:tabs>
          <w:tab w:val="left" w:pos="142"/>
          <w:tab w:val="left" w:pos="284"/>
          <w:tab w:val="left" w:pos="426"/>
        </w:tabs>
        <w:ind w:left="142" w:firstLine="0"/>
        <w:jc w:val="both"/>
        <w:rPr>
          <w:rFonts w:ascii="Verdana" w:hAnsi="Verdana"/>
          <w:sz w:val="20"/>
          <w:szCs w:val="20"/>
        </w:rPr>
      </w:pPr>
      <w:r w:rsidRPr="00B9352E">
        <w:rPr>
          <w:rFonts w:ascii="Verdana" w:hAnsi="Verdana"/>
          <w:spacing w:val="-4"/>
          <w:sz w:val="20"/>
          <w:szCs w:val="20"/>
        </w:rPr>
        <w:t xml:space="preserve">JUSTIFICATIVA </w:t>
      </w:r>
      <w:r w:rsidRPr="00B9352E">
        <w:rPr>
          <w:rFonts w:ascii="Verdana" w:hAnsi="Verdana"/>
          <w:sz w:val="20"/>
          <w:szCs w:val="20"/>
        </w:rPr>
        <w:t xml:space="preserve">E OBJETIVO </w:t>
      </w:r>
      <w:r w:rsidRPr="00B9352E">
        <w:rPr>
          <w:rFonts w:ascii="Verdana" w:hAnsi="Verdana"/>
          <w:spacing w:val="-3"/>
          <w:sz w:val="20"/>
          <w:szCs w:val="20"/>
        </w:rPr>
        <w:t>DA</w:t>
      </w:r>
      <w:r w:rsidRPr="00B9352E">
        <w:rPr>
          <w:rFonts w:ascii="Verdana" w:hAnsi="Verdana"/>
          <w:spacing w:val="2"/>
          <w:sz w:val="20"/>
          <w:szCs w:val="20"/>
        </w:rPr>
        <w:t xml:space="preserve"> </w:t>
      </w:r>
      <w:r w:rsidRPr="00B9352E">
        <w:rPr>
          <w:rFonts w:ascii="Verdana" w:hAnsi="Verdana"/>
          <w:spacing w:val="-5"/>
          <w:sz w:val="20"/>
          <w:szCs w:val="20"/>
        </w:rPr>
        <w:t>CONTRATAÇÃO</w:t>
      </w:r>
    </w:p>
    <w:p w14:paraId="0A5B74FF" w14:textId="37304606" w:rsidR="002F5426" w:rsidRPr="00B9352E" w:rsidRDefault="0030478D" w:rsidP="002F5426">
      <w:pPr>
        <w:pStyle w:val="PargrafodaLista"/>
        <w:widowControl w:val="0"/>
        <w:numPr>
          <w:ilvl w:val="1"/>
          <w:numId w:val="26"/>
        </w:numPr>
        <w:tabs>
          <w:tab w:val="left" w:pos="142"/>
          <w:tab w:val="left" w:pos="284"/>
          <w:tab w:val="left" w:pos="426"/>
          <w:tab w:val="left" w:pos="685"/>
        </w:tabs>
        <w:suppressAutoHyphens w:val="0"/>
        <w:autoSpaceDE w:val="0"/>
        <w:autoSpaceDN w:val="0"/>
        <w:spacing w:line="276" w:lineRule="auto"/>
        <w:ind w:left="142" w:right="545"/>
        <w:contextualSpacing w:val="0"/>
        <w:jc w:val="both"/>
        <w:rPr>
          <w:rFonts w:ascii="Verdana" w:hAnsi="Verdana"/>
          <w:szCs w:val="20"/>
        </w:rPr>
      </w:pPr>
      <w:r>
        <w:rPr>
          <w:rFonts w:ascii="Verdana" w:hAnsi="Verdana"/>
          <w:szCs w:val="20"/>
        </w:rPr>
        <w:t>Se faz a necessário a contratação da empresa para manutenção de Ar condicionado para realização de limpeza e a manutenção dos equipamentos pertencentes à prefeitura municipal</w:t>
      </w:r>
      <w:r w:rsidR="002F5426" w:rsidRPr="00B9352E">
        <w:rPr>
          <w:rFonts w:ascii="Verdana" w:hAnsi="Verdana"/>
          <w:spacing w:val="-4"/>
          <w:szCs w:val="20"/>
        </w:rPr>
        <w:t>.</w:t>
      </w:r>
    </w:p>
    <w:p w14:paraId="71A419F3" w14:textId="77777777" w:rsidR="002F5426" w:rsidRPr="00B9352E" w:rsidRDefault="002F5426" w:rsidP="002F5426">
      <w:pPr>
        <w:pStyle w:val="PargrafodaLista"/>
        <w:widowControl w:val="0"/>
        <w:numPr>
          <w:ilvl w:val="1"/>
          <w:numId w:val="26"/>
        </w:numPr>
        <w:tabs>
          <w:tab w:val="left" w:pos="142"/>
          <w:tab w:val="left" w:pos="284"/>
          <w:tab w:val="left" w:pos="426"/>
          <w:tab w:val="left" w:pos="685"/>
        </w:tabs>
        <w:suppressAutoHyphens w:val="0"/>
        <w:autoSpaceDE w:val="0"/>
        <w:autoSpaceDN w:val="0"/>
        <w:spacing w:line="276" w:lineRule="auto"/>
        <w:ind w:left="142" w:right="545"/>
        <w:contextualSpacing w:val="0"/>
        <w:jc w:val="both"/>
        <w:rPr>
          <w:rFonts w:ascii="Verdana" w:hAnsi="Verdana"/>
          <w:szCs w:val="20"/>
        </w:rPr>
      </w:pPr>
    </w:p>
    <w:p w14:paraId="3F846BC6" w14:textId="77777777" w:rsidR="002F5426" w:rsidRPr="00B9352E" w:rsidRDefault="002F5426" w:rsidP="002F5426">
      <w:pPr>
        <w:pStyle w:val="Ttulo11"/>
        <w:numPr>
          <w:ilvl w:val="0"/>
          <w:numId w:val="26"/>
        </w:numPr>
        <w:tabs>
          <w:tab w:val="left" w:pos="142"/>
          <w:tab w:val="left" w:pos="284"/>
          <w:tab w:val="left" w:pos="426"/>
        </w:tabs>
        <w:ind w:left="142" w:firstLine="0"/>
        <w:jc w:val="both"/>
        <w:rPr>
          <w:rFonts w:ascii="Verdana" w:hAnsi="Verdana"/>
          <w:sz w:val="20"/>
          <w:szCs w:val="20"/>
        </w:rPr>
      </w:pPr>
      <w:r w:rsidRPr="00B9352E">
        <w:rPr>
          <w:rFonts w:ascii="Verdana" w:hAnsi="Verdana"/>
          <w:sz w:val="20"/>
          <w:szCs w:val="20"/>
        </w:rPr>
        <w:t>CLASSIFICAÇÃO DOS BENS</w:t>
      </w:r>
      <w:r w:rsidRPr="00B9352E">
        <w:rPr>
          <w:rFonts w:ascii="Verdana" w:hAnsi="Verdana"/>
          <w:spacing w:val="-3"/>
          <w:sz w:val="20"/>
          <w:szCs w:val="20"/>
        </w:rPr>
        <w:t xml:space="preserve"> </w:t>
      </w:r>
      <w:r w:rsidRPr="00B9352E">
        <w:rPr>
          <w:rFonts w:ascii="Verdana" w:hAnsi="Verdana"/>
          <w:sz w:val="20"/>
          <w:szCs w:val="20"/>
        </w:rPr>
        <w:t>COMUNS</w:t>
      </w:r>
    </w:p>
    <w:p w14:paraId="5627655E" w14:textId="77777777" w:rsidR="002F5426" w:rsidRPr="00B9352E" w:rsidRDefault="002F5426" w:rsidP="002F5426">
      <w:pPr>
        <w:pStyle w:val="PargrafodaLista"/>
        <w:widowControl w:val="0"/>
        <w:numPr>
          <w:ilvl w:val="1"/>
          <w:numId w:val="25"/>
        </w:numPr>
        <w:tabs>
          <w:tab w:val="left" w:pos="142"/>
          <w:tab w:val="left" w:pos="284"/>
          <w:tab w:val="left" w:pos="426"/>
          <w:tab w:val="left" w:pos="620"/>
        </w:tabs>
        <w:suppressAutoHyphens w:val="0"/>
        <w:autoSpaceDE w:val="0"/>
        <w:autoSpaceDN w:val="0"/>
        <w:spacing w:line="276" w:lineRule="auto"/>
        <w:ind w:left="142" w:right="550"/>
        <w:contextualSpacing w:val="0"/>
        <w:jc w:val="both"/>
        <w:rPr>
          <w:rFonts w:ascii="Verdana" w:hAnsi="Verdana"/>
          <w:szCs w:val="20"/>
        </w:rPr>
      </w:pPr>
      <w:r w:rsidRPr="00B9352E">
        <w:rPr>
          <w:rFonts w:ascii="Verdana" w:hAnsi="Verdana"/>
          <w:color w:val="000009"/>
          <w:spacing w:val="-4"/>
          <w:szCs w:val="20"/>
        </w:rPr>
        <w:t xml:space="preserve">Trata-se </w:t>
      </w:r>
      <w:r w:rsidRPr="00B9352E">
        <w:rPr>
          <w:rFonts w:ascii="Verdana" w:hAnsi="Verdana"/>
          <w:color w:val="000009"/>
          <w:szCs w:val="20"/>
        </w:rPr>
        <w:t xml:space="preserve">do fornecimento de bens comuns, cujos </w:t>
      </w:r>
      <w:r w:rsidRPr="00B9352E">
        <w:rPr>
          <w:rFonts w:ascii="Verdana" w:hAnsi="Verdana"/>
          <w:color w:val="000009"/>
          <w:spacing w:val="-3"/>
          <w:szCs w:val="20"/>
        </w:rPr>
        <w:t xml:space="preserve">padrões </w:t>
      </w:r>
      <w:r w:rsidRPr="00B9352E">
        <w:rPr>
          <w:rFonts w:ascii="Verdana" w:hAnsi="Verdana"/>
          <w:color w:val="000009"/>
          <w:szCs w:val="20"/>
        </w:rPr>
        <w:t xml:space="preserve">de desempenho e qualidade podem ser objetivamente definidos no edital por meio de especificações usuais do mercado, nos termos do </w:t>
      </w:r>
      <w:r w:rsidRPr="00B9352E">
        <w:rPr>
          <w:rFonts w:ascii="Verdana" w:hAnsi="Verdana"/>
          <w:color w:val="000009"/>
          <w:spacing w:val="-3"/>
          <w:szCs w:val="20"/>
        </w:rPr>
        <w:t xml:space="preserve">parágrafo </w:t>
      </w:r>
      <w:r w:rsidRPr="00B9352E">
        <w:rPr>
          <w:rFonts w:ascii="Verdana" w:hAnsi="Verdana"/>
          <w:color w:val="000009"/>
          <w:szCs w:val="20"/>
        </w:rPr>
        <w:t>único, do artigo 1º, da Lei nº</w:t>
      </w:r>
      <w:r w:rsidRPr="00B9352E">
        <w:rPr>
          <w:rFonts w:ascii="Verdana" w:hAnsi="Verdana"/>
          <w:color w:val="000009"/>
          <w:spacing w:val="-1"/>
          <w:szCs w:val="20"/>
        </w:rPr>
        <w:t xml:space="preserve"> </w:t>
      </w:r>
      <w:r w:rsidRPr="00B9352E">
        <w:rPr>
          <w:rFonts w:ascii="Verdana" w:hAnsi="Verdana"/>
          <w:color w:val="000009"/>
          <w:spacing w:val="-4"/>
          <w:szCs w:val="20"/>
        </w:rPr>
        <w:t>10.520/2002.</w:t>
      </w:r>
    </w:p>
    <w:p w14:paraId="4068AA34" w14:textId="77777777" w:rsidR="002F5426" w:rsidRPr="00B9352E" w:rsidRDefault="002F5426" w:rsidP="002F5426">
      <w:pPr>
        <w:pStyle w:val="PargrafodaLista"/>
        <w:widowControl w:val="0"/>
        <w:numPr>
          <w:ilvl w:val="1"/>
          <w:numId w:val="25"/>
        </w:numPr>
        <w:tabs>
          <w:tab w:val="left" w:pos="142"/>
          <w:tab w:val="left" w:pos="284"/>
          <w:tab w:val="left" w:pos="426"/>
          <w:tab w:val="left" w:pos="675"/>
        </w:tabs>
        <w:suppressAutoHyphens w:val="0"/>
        <w:autoSpaceDE w:val="0"/>
        <w:autoSpaceDN w:val="0"/>
        <w:spacing w:line="276" w:lineRule="auto"/>
        <w:ind w:left="142" w:right="546"/>
        <w:contextualSpacing w:val="0"/>
        <w:jc w:val="both"/>
        <w:rPr>
          <w:rFonts w:ascii="Verdana" w:hAnsi="Verdana"/>
          <w:szCs w:val="20"/>
        </w:rPr>
      </w:pPr>
      <w:r w:rsidRPr="00B9352E">
        <w:rPr>
          <w:rFonts w:ascii="Verdana" w:hAnsi="Verdana"/>
          <w:color w:val="000009"/>
          <w:szCs w:val="20"/>
        </w:rPr>
        <w:t xml:space="preserve">O fornecimento não gera vínculo empregatício entre os empregados da </w:t>
      </w:r>
      <w:r w:rsidRPr="00B9352E">
        <w:rPr>
          <w:rFonts w:ascii="Verdana" w:hAnsi="Verdana"/>
          <w:color w:val="000009"/>
          <w:spacing w:val="-3"/>
          <w:szCs w:val="20"/>
        </w:rPr>
        <w:t xml:space="preserve">Contratada </w:t>
      </w:r>
      <w:r w:rsidRPr="00B9352E">
        <w:rPr>
          <w:rFonts w:ascii="Verdana" w:hAnsi="Verdana"/>
          <w:color w:val="000009"/>
          <w:szCs w:val="20"/>
        </w:rPr>
        <w:t xml:space="preserve">e a Administração, vedando-se qualquer relação entre </w:t>
      </w:r>
      <w:r w:rsidRPr="00B9352E">
        <w:rPr>
          <w:rFonts w:ascii="Verdana" w:hAnsi="Verdana"/>
          <w:color w:val="000009"/>
          <w:spacing w:val="-3"/>
          <w:szCs w:val="20"/>
        </w:rPr>
        <w:t xml:space="preserve">estes </w:t>
      </w:r>
      <w:r w:rsidRPr="00B9352E">
        <w:rPr>
          <w:rFonts w:ascii="Verdana" w:hAnsi="Verdana"/>
          <w:color w:val="000009"/>
          <w:szCs w:val="20"/>
        </w:rPr>
        <w:t>que caracterize pessoalidade e subordinação direta.</w:t>
      </w:r>
    </w:p>
    <w:p w14:paraId="0A566BAE" w14:textId="77777777" w:rsidR="002F5426" w:rsidRPr="00B9352E" w:rsidRDefault="002F5426" w:rsidP="002F5426">
      <w:pPr>
        <w:pStyle w:val="Corpodetexto"/>
        <w:tabs>
          <w:tab w:val="left" w:pos="142"/>
          <w:tab w:val="left" w:pos="284"/>
          <w:tab w:val="left" w:pos="426"/>
        </w:tabs>
        <w:ind w:left="142"/>
        <w:jc w:val="both"/>
        <w:rPr>
          <w:rFonts w:ascii="Verdana" w:hAnsi="Verdana"/>
          <w:sz w:val="20"/>
          <w:szCs w:val="20"/>
        </w:rPr>
      </w:pPr>
    </w:p>
    <w:p w14:paraId="306D9D12" w14:textId="77777777" w:rsidR="002F5426" w:rsidRPr="00B9352E" w:rsidRDefault="002F5426" w:rsidP="002F5426">
      <w:pPr>
        <w:pStyle w:val="Ttulo11"/>
        <w:numPr>
          <w:ilvl w:val="0"/>
          <w:numId w:val="26"/>
        </w:numPr>
        <w:tabs>
          <w:tab w:val="left" w:pos="142"/>
          <w:tab w:val="left" w:pos="284"/>
          <w:tab w:val="left" w:pos="426"/>
        </w:tabs>
        <w:ind w:left="142" w:firstLine="0"/>
        <w:jc w:val="both"/>
        <w:rPr>
          <w:rFonts w:ascii="Verdana" w:hAnsi="Verdana"/>
          <w:sz w:val="20"/>
          <w:szCs w:val="20"/>
        </w:rPr>
      </w:pPr>
      <w:r w:rsidRPr="00B9352E">
        <w:rPr>
          <w:rFonts w:ascii="Verdana" w:hAnsi="Verdana"/>
          <w:sz w:val="20"/>
          <w:szCs w:val="20"/>
        </w:rPr>
        <w:t xml:space="preserve">ENTREGA E CRITÉRIOS DE </w:t>
      </w:r>
      <w:r w:rsidRPr="00B9352E">
        <w:rPr>
          <w:rFonts w:ascii="Verdana" w:hAnsi="Verdana"/>
          <w:spacing w:val="-4"/>
          <w:sz w:val="20"/>
          <w:szCs w:val="20"/>
        </w:rPr>
        <w:t xml:space="preserve">ACEITAÇÃO </w:t>
      </w:r>
      <w:r w:rsidRPr="00B9352E">
        <w:rPr>
          <w:rFonts w:ascii="Verdana" w:hAnsi="Verdana"/>
          <w:sz w:val="20"/>
          <w:szCs w:val="20"/>
        </w:rPr>
        <w:t>DO</w:t>
      </w:r>
      <w:r w:rsidRPr="00B9352E">
        <w:rPr>
          <w:rFonts w:ascii="Verdana" w:hAnsi="Verdana"/>
          <w:spacing w:val="-1"/>
          <w:sz w:val="20"/>
          <w:szCs w:val="20"/>
        </w:rPr>
        <w:t xml:space="preserve"> </w:t>
      </w:r>
      <w:r w:rsidRPr="00B9352E">
        <w:rPr>
          <w:rFonts w:ascii="Verdana" w:hAnsi="Verdana"/>
          <w:sz w:val="20"/>
          <w:szCs w:val="20"/>
        </w:rPr>
        <w:t>OBJETO.</w:t>
      </w:r>
    </w:p>
    <w:p w14:paraId="782F917B" w14:textId="2FB92493" w:rsidR="002F5426" w:rsidRPr="00B9352E" w:rsidRDefault="002F5426" w:rsidP="002F5426">
      <w:pPr>
        <w:pStyle w:val="PargrafodaLista"/>
        <w:widowControl w:val="0"/>
        <w:numPr>
          <w:ilvl w:val="1"/>
          <w:numId w:val="24"/>
        </w:numPr>
        <w:tabs>
          <w:tab w:val="left" w:pos="142"/>
          <w:tab w:val="left" w:pos="284"/>
          <w:tab w:val="left" w:pos="426"/>
          <w:tab w:val="left" w:pos="632"/>
        </w:tabs>
        <w:suppressAutoHyphens w:val="0"/>
        <w:autoSpaceDE w:val="0"/>
        <w:autoSpaceDN w:val="0"/>
        <w:spacing w:line="276" w:lineRule="auto"/>
        <w:ind w:left="142" w:right="863"/>
        <w:contextualSpacing w:val="0"/>
        <w:jc w:val="both"/>
        <w:rPr>
          <w:rFonts w:ascii="Verdana" w:hAnsi="Verdana"/>
          <w:szCs w:val="20"/>
        </w:rPr>
      </w:pPr>
      <w:r w:rsidRPr="00B9352E">
        <w:rPr>
          <w:rFonts w:ascii="Verdana" w:hAnsi="Verdana"/>
          <w:color w:val="000009"/>
          <w:szCs w:val="20"/>
        </w:rPr>
        <w:t xml:space="preserve">O </w:t>
      </w:r>
      <w:r w:rsidRPr="00B9352E">
        <w:rPr>
          <w:rFonts w:ascii="Verdana" w:hAnsi="Verdana"/>
          <w:color w:val="000009"/>
          <w:spacing w:val="-6"/>
          <w:szCs w:val="20"/>
        </w:rPr>
        <w:t xml:space="preserve">prazo </w:t>
      </w:r>
      <w:r w:rsidRPr="00B9352E">
        <w:rPr>
          <w:rFonts w:ascii="Verdana" w:hAnsi="Verdana"/>
          <w:color w:val="000009"/>
          <w:spacing w:val="-5"/>
          <w:szCs w:val="20"/>
        </w:rPr>
        <w:t xml:space="preserve">para </w:t>
      </w:r>
      <w:r w:rsidRPr="00B9352E">
        <w:rPr>
          <w:rFonts w:ascii="Verdana" w:hAnsi="Verdana"/>
          <w:color w:val="000009"/>
          <w:szCs w:val="20"/>
        </w:rPr>
        <w:t xml:space="preserve">entrega dos bens será </w:t>
      </w:r>
      <w:r w:rsidR="00B9352E">
        <w:rPr>
          <w:rFonts w:ascii="Verdana" w:hAnsi="Verdana"/>
          <w:color w:val="000009"/>
          <w:szCs w:val="20"/>
        </w:rPr>
        <w:t>imediato</w:t>
      </w:r>
      <w:r w:rsidRPr="00B9352E">
        <w:rPr>
          <w:rFonts w:ascii="Verdana" w:hAnsi="Verdana"/>
          <w:color w:val="000009"/>
          <w:szCs w:val="20"/>
        </w:rPr>
        <w:t xml:space="preserve">, a contar do recebimento da ordem de fornecimento/nota de empenho, no endereço indicado na mesma, podendo ser </w:t>
      </w:r>
      <w:r w:rsidRPr="00B9352E">
        <w:rPr>
          <w:rFonts w:ascii="Verdana" w:hAnsi="Verdana"/>
          <w:color w:val="000009"/>
          <w:spacing w:val="-5"/>
          <w:szCs w:val="20"/>
        </w:rPr>
        <w:t xml:space="preserve">prorrogado </w:t>
      </w:r>
      <w:r w:rsidRPr="00B9352E">
        <w:rPr>
          <w:rFonts w:ascii="Verdana" w:hAnsi="Verdana"/>
          <w:color w:val="000009"/>
          <w:szCs w:val="20"/>
        </w:rPr>
        <w:t xml:space="preserve">pelo mesmo </w:t>
      </w:r>
      <w:r w:rsidRPr="00B9352E">
        <w:rPr>
          <w:rFonts w:ascii="Verdana" w:hAnsi="Verdana"/>
          <w:color w:val="000009"/>
          <w:spacing w:val="-6"/>
          <w:szCs w:val="20"/>
        </w:rPr>
        <w:t xml:space="preserve">prazo </w:t>
      </w:r>
      <w:r w:rsidRPr="00B9352E">
        <w:rPr>
          <w:rFonts w:ascii="Verdana" w:hAnsi="Verdana"/>
          <w:color w:val="000009"/>
          <w:szCs w:val="20"/>
        </w:rPr>
        <w:t xml:space="preserve">a critério da </w:t>
      </w:r>
      <w:r w:rsidRPr="00B9352E">
        <w:rPr>
          <w:rFonts w:ascii="Verdana" w:hAnsi="Verdana"/>
          <w:color w:val="000009"/>
          <w:spacing w:val="-5"/>
          <w:szCs w:val="20"/>
        </w:rPr>
        <w:t xml:space="preserve">Contratante </w:t>
      </w:r>
      <w:r w:rsidRPr="00B9352E">
        <w:rPr>
          <w:rFonts w:ascii="Verdana" w:hAnsi="Verdana"/>
          <w:color w:val="000009"/>
          <w:szCs w:val="20"/>
        </w:rPr>
        <w:t>desde que por motivo devidamente</w:t>
      </w:r>
      <w:r w:rsidRPr="00B9352E">
        <w:rPr>
          <w:rFonts w:ascii="Verdana" w:hAnsi="Verdana"/>
          <w:color w:val="000009"/>
          <w:spacing w:val="-33"/>
          <w:szCs w:val="20"/>
        </w:rPr>
        <w:t xml:space="preserve"> </w:t>
      </w:r>
      <w:r w:rsidRPr="00B9352E">
        <w:rPr>
          <w:rFonts w:ascii="Verdana" w:hAnsi="Verdana"/>
          <w:color w:val="000009"/>
          <w:szCs w:val="20"/>
        </w:rPr>
        <w:t>justificado.</w:t>
      </w:r>
    </w:p>
    <w:p w14:paraId="53ED02A2" w14:textId="6CA1EEBD" w:rsidR="002F5426" w:rsidRPr="00B9352E" w:rsidRDefault="002F5426" w:rsidP="002F5426">
      <w:pPr>
        <w:pStyle w:val="PargrafodaLista"/>
        <w:widowControl w:val="0"/>
        <w:numPr>
          <w:ilvl w:val="1"/>
          <w:numId w:val="24"/>
        </w:numPr>
        <w:tabs>
          <w:tab w:val="left" w:pos="142"/>
          <w:tab w:val="left" w:pos="284"/>
          <w:tab w:val="left" w:pos="426"/>
          <w:tab w:val="left" w:pos="675"/>
        </w:tabs>
        <w:suppressAutoHyphens w:val="0"/>
        <w:autoSpaceDE w:val="0"/>
        <w:autoSpaceDN w:val="0"/>
        <w:spacing w:line="278" w:lineRule="auto"/>
        <w:ind w:left="257" w:right="869"/>
        <w:contextualSpacing w:val="0"/>
        <w:jc w:val="both"/>
        <w:rPr>
          <w:rFonts w:ascii="Verdana" w:hAnsi="Verdana"/>
          <w:szCs w:val="20"/>
        </w:rPr>
      </w:pPr>
      <w:r w:rsidRPr="00B9352E">
        <w:rPr>
          <w:rFonts w:ascii="Verdana" w:hAnsi="Verdana"/>
          <w:color w:val="000009"/>
          <w:spacing w:val="-6"/>
          <w:szCs w:val="20"/>
        </w:rPr>
        <w:t xml:space="preserve">Os </w:t>
      </w:r>
      <w:r w:rsidRPr="00B9352E">
        <w:rPr>
          <w:rFonts w:ascii="Verdana" w:hAnsi="Verdana"/>
          <w:color w:val="000009"/>
          <w:szCs w:val="20"/>
        </w:rPr>
        <w:t xml:space="preserve">bens </w:t>
      </w:r>
      <w:r w:rsidRPr="00B9352E">
        <w:rPr>
          <w:rFonts w:ascii="Verdana" w:hAnsi="Verdana"/>
          <w:color w:val="000009"/>
          <w:spacing w:val="-5"/>
          <w:szCs w:val="20"/>
        </w:rPr>
        <w:t xml:space="preserve">serão </w:t>
      </w:r>
      <w:r w:rsidRPr="00B9352E">
        <w:rPr>
          <w:rFonts w:ascii="Verdana" w:hAnsi="Verdana"/>
          <w:color w:val="000009"/>
          <w:szCs w:val="20"/>
        </w:rPr>
        <w:t xml:space="preserve">recebidos provisoriamente no </w:t>
      </w:r>
      <w:r w:rsidRPr="00B9352E">
        <w:rPr>
          <w:rFonts w:ascii="Verdana" w:hAnsi="Verdana"/>
          <w:color w:val="000009"/>
          <w:spacing w:val="-6"/>
          <w:szCs w:val="20"/>
        </w:rPr>
        <w:t xml:space="preserve">prazo </w:t>
      </w:r>
      <w:r w:rsidRPr="00B9352E">
        <w:rPr>
          <w:rFonts w:ascii="Verdana" w:hAnsi="Verdana"/>
          <w:color w:val="000009"/>
          <w:szCs w:val="20"/>
        </w:rPr>
        <w:t>de 0</w:t>
      </w:r>
      <w:r w:rsidR="000B522B">
        <w:rPr>
          <w:rFonts w:ascii="Verdana" w:hAnsi="Verdana"/>
          <w:color w:val="000009"/>
          <w:szCs w:val="20"/>
        </w:rPr>
        <w:t>1</w:t>
      </w:r>
      <w:r w:rsidRPr="00B9352E">
        <w:rPr>
          <w:rFonts w:ascii="Verdana" w:hAnsi="Verdana"/>
          <w:color w:val="000009"/>
          <w:szCs w:val="20"/>
        </w:rPr>
        <w:t xml:space="preserve"> (</w:t>
      </w:r>
      <w:r w:rsidR="000B522B">
        <w:rPr>
          <w:rFonts w:ascii="Verdana" w:hAnsi="Verdana"/>
          <w:color w:val="000009"/>
          <w:szCs w:val="20"/>
        </w:rPr>
        <w:t>uma</w:t>
      </w:r>
      <w:r w:rsidRPr="00B9352E">
        <w:rPr>
          <w:rFonts w:ascii="Verdana" w:hAnsi="Verdana"/>
          <w:color w:val="000009"/>
          <w:szCs w:val="20"/>
        </w:rPr>
        <w:t xml:space="preserve">) </w:t>
      </w:r>
      <w:r w:rsidR="000B522B">
        <w:rPr>
          <w:rFonts w:ascii="Verdana" w:hAnsi="Verdana"/>
          <w:color w:val="000009"/>
          <w:szCs w:val="20"/>
        </w:rPr>
        <w:t>hora</w:t>
      </w:r>
      <w:r w:rsidRPr="00B9352E">
        <w:rPr>
          <w:rFonts w:ascii="Verdana" w:hAnsi="Verdana"/>
          <w:color w:val="000009"/>
          <w:szCs w:val="20"/>
        </w:rPr>
        <w:t xml:space="preserve">, pelo(a) responsável pelo acompanhamento e fiscalização do </w:t>
      </w:r>
      <w:r w:rsidRPr="00B9352E">
        <w:rPr>
          <w:rFonts w:ascii="Verdana" w:hAnsi="Verdana"/>
          <w:color w:val="000009"/>
          <w:spacing w:val="-6"/>
          <w:szCs w:val="20"/>
        </w:rPr>
        <w:t xml:space="preserve">contrato, </w:t>
      </w:r>
      <w:r w:rsidRPr="00B9352E">
        <w:rPr>
          <w:rFonts w:ascii="Verdana" w:hAnsi="Verdana"/>
          <w:color w:val="000009"/>
          <w:spacing w:val="-4"/>
          <w:szCs w:val="20"/>
        </w:rPr>
        <w:t xml:space="preserve">para </w:t>
      </w:r>
      <w:r w:rsidRPr="00B9352E">
        <w:rPr>
          <w:rFonts w:ascii="Verdana" w:hAnsi="Verdana"/>
          <w:color w:val="000009"/>
          <w:spacing w:val="-5"/>
          <w:szCs w:val="20"/>
        </w:rPr>
        <w:t xml:space="preserve">efeito </w:t>
      </w:r>
      <w:r w:rsidRPr="00B9352E">
        <w:rPr>
          <w:rFonts w:ascii="Verdana" w:hAnsi="Verdana"/>
          <w:color w:val="000009"/>
          <w:szCs w:val="20"/>
        </w:rPr>
        <w:t>de</w:t>
      </w:r>
      <w:r w:rsidRPr="00B9352E">
        <w:rPr>
          <w:rFonts w:ascii="Verdana" w:hAnsi="Verdana"/>
          <w:color w:val="000009"/>
          <w:spacing w:val="21"/>
          <w:szCs w:val="20"/>
        </w:rPr>
        <w:t xml:space="preserve"> </w:t>
      </w:r>
      <w:r w:rsidRPr="00B9352E">
        <w:rPr>
          <w:rFonts w:ascii="Verdana" w:hAnsi="Verdana"/>
          <w:color w:val="000009"/>
          <w:szCs w:val="20"/>
        </w:rPr>
        <w:t xml:space="preserve">posterior verificação de sua conformidade </w:t>
      </w:r>
      <w:r w:rsidRPr="00B9352E">
        <w:rPr>
          <w:rFonts w:ascii="Verdana" w:hAnsi="Verdana"/>
          <w:color w:val="000009"/>
          <w:spacing w:val="-4"/>
          <w:szCs w:val="20"/>
        </w:rPr>
        <w:t xml:space="preserve">com </w:t>
      </w:r>
      <w:r w:rsidRPr="00B9352E">
        <w:rPr>
          <w:rFonts w:ascii="Verdana" w:hAnsi="Verdana"/>
          <w:color w:val="000009"/>
          <w:szCs w:val="20"/>
        </w:rPr>
        <w:t xml:space="preserve">as especificações </w:t>
      </w:r>
      <w:r w:rsidRPr="00B9352E">
        <w:rPr>
          <w:rFonts w:ascii="Verdana" w:hAnsi="Verdana"/>
          <w:color w:val="000009"/>
          <w:spacing w:val="-5"/>
          <w:szCs w:val="20"/>
        </w:rPr>
        <w:t xml:space="preserve">constantes neste </w:t>
      </w:r>
      <w:r w:rsidRPr="00B9352E">
        <w:rPr>
          <w:rFonts w:ascii="Verdana" w:hAnsi="Verdana"/>
          <w:color w:val="000009"/>
          <w:spacing w:val="-9"/>
          <w:szCs w:val="20"/>
        </w:rPr>
        <w:t xml:space="preserve">Termo </w:t>
      </w:r>
      <w:r w:rsidRPr="00B9352E">
        <w:rPr>
          <w:rFonts w:ascii="Verdana" w:hAnsi="Verdana"/>
          <w:color w:val="000009"/>
          <w:szCs w:val="20"/>
        </w:rPr>
        <w:t>de Referência e na proposta.</w:t>
      </w:r>
    </w:p>
    <w:p w14:paraId="468AF0DF" w14:textId="6D9AB4D8" w:rsidR="002F5426" w:rsidRPr="00B9352E" w:rsidRDefault="002F5426" w:rsidP="002F5426">
      <w:pPr>
        <w:pStyle w:val="PargrafodaLista"/>
        <w:tabs>
          <w:tab w:val="left" w:pos="651"/>
        </w:tabs>
        <w:spacing w:line="276" w:lineRule="auto"/>
        <w:ind w:right="865"/>
        <w:rPr>
          <w:rFonts w:ascii="Verdana" w:hAnsi="Verdana"/>
          <w:szCs w:val="20"/>
        </w:rPr>
      </w:pPr>
      <w:r w:rsidRPr="00B9352E">
        <w:rPr>
          <w:rFonts w:ascii="Verdana" w:hAnsi="Verdana"/>
          <w:color w:val="000009"/>
          <w:spacing w:val="-4"/>
          <w:szCs w:val="20"/>
        </w:rPr>
        <w:t xml:space="preserve">Os </w:t>
      </w:r>
      <w:r w:rsidRPr="00B9352E">
        <w:rPr>
          <w:rFonts w:ascii="Verdana" w:hAnsi="Verdana"/>
          <w:color w:val="000009"/>
          <w:szCs w:val="20"/>
        </w:rPr>
        <w:t xml:space="preserve">bens poderão ser rejeitados, no todo ou em parte, quando em desacordo </w:t>
      </w:r>
      <w:r w:rsidRPr="00B9352E">
        <w:rPr>
          <w:rFonts w:ascii="Verdana" w:hAnsi="Verdana"/>
          <w:color w:val="000009"/>
          <w:spacing w:val="-3"/>
          <w:szCs w:val="20"/>
        </w:rPr>
        <w:t xml:space="preserve">com </w:t>
      </w:r>
      <w:r w:rsidRPr="00B9352E">
        <w:rPr>
          <w:rFonts w:ascii="Verdana" w:hAnsi="Verdana"/>
          <w:color w:val="000009"/>
          <w:szCs w:val="20"/>
        </w:rPr>
        <w:t xml:space="preserve">as especificações </w:t>
      </w:r>
      <w:r w:rsidRPr="00B9352E">
        <w:rPr>
          <w:rFonts w:ascii="Verdana" w:hAnsi="Verdana"/>
          <w:color w:val="000009"/>
          <w:spacing w:val="-5"/>
          <w:szCs w:val="20"/>
        </w:rPr>
        <w:t xml:space="preserve">constantes </w:t>
      </w:r>
      <w:r w:rsidRPr="00B9352E">
        <w:rPr>
          <w:rFonts w:ascii="Verdana" w:hAnsi="Verdana"/>
          <w:color w:val="000009"/>
          <w:spacing w:val="-3"/>
          <w:szCs w:val="20"/>
        </w:rPr>
        <w:t xml:space="preserve">neste </w:t>
      </w:r>
      <w:r w:rsidRPr="00B9352E">
        <w:rPr>
          <w:rFonts w:ascii="Verdana" w:hAnsi="Verdana"/>
          <w:color w:val="000009"/>
          <w:spacing w:val="-9"/>
          <w:szCs w:val="20"/>
        </w:rPr>
        <w:t xml:space="preserve">Termo </w:t>
      </w:r>
      <w:r w:rsidRPr="00B9352E">
        <w:rPr>
          <w:rFonts w:ascii="Verdana" w:hAnsi="Verdana"/>
          <w:color w:val="000009"/>
          <w:szCs w:val="20"/>
        </w:rPr>
        <w:t xml:space="preserve">de </w:t>
      </w:r>
      <w:r w:rsidRPr="00B9352E">
        <w:rPr>
          <w:rFonts w:ascii="Verdana" w:hAnsi="Verdana"/>
          <w:color w:val="000009"/>
          <w:spacing w:val="-5"/>
          <w:szCs w:val="20"/>
        </w:rPr>
        <w:t xml:space="preserve">Referência </w:t>
      </w:r>
      <w:r w:rsidRPr="00B9352E">
        <w:rPr>
          <w:rFonts w:ascii="Verdana" w:hAnsi="Verdana"/>
          <w:color w:val="000009"/>
          <w:szCs w:val="20"/>
        </w:rPr>
        <w:t xml:space="preserve">e na </w:t>
      </w:r>
      <w:r w:rsidRPr="00B9352E">
        <w:rPr>
          <w:rFonts w:ascii="Verdana" w:hAnsi="Verdana"/>
          <w:color w:val="000009"/>
          <w:spacing w:val="-4"/>
          <w:szCs w:val="20"/>
        </w:rPr>
        <w:t xml:space="preserve">proposta, </w:t>
      </w:r>
      <w:r w:rsidRPr="00B9352E">
        <w:rPr>
          <w:rFonts w:ascii="Verdana" w:hAnsi="Verdana"/>
          <w:color w:val="000009"/>
          <w:szCs w:val="20"/>
        </w:rPr>
        <w:t xml:space="preserve">devendo ser substituídos no </w:t>
      </w:r>
      <w:r w:rsidRPr="00B9352E">
        <w:rPr>
          <w:rFonts w:ascii="Verdana" w:hAnsi="Verdana"/>
          <w:color w:val="000009"/>
          <w:spacing w:val="-5"/>
          <w:szCs w:val="20"/>
        </w:rPr>
        <w:t xml:space="preserve">prazo </w:t>
      </w:r>
      <w:r w:rsidRPr="00B9352E">
        <w:rPr>
          <w:rFonts w:ascii="Verdana" w:hAnsi="Verdana"/>
          <w:color w:val="000009"/>
          <w:szCs w:val="20"/>
        </w:rPr>
        <w:t>de 0</w:t>
      </w:r>
      <w:r w:rsidR="000B522B">
        <w:rPr>
          <w:rFonts w:ascii="Verdana" w:hAnsi="Verdana"/>
          <w:color w:val="000009"/>
          <w:szCs w:val="20"/>
        </w:rPr>
        <w:t>1</w:t>
      </w:r>
      <w:r w:rsidRPr="00B9352E">
        <w:rPr>
          <w:rFonts w:ascii="Verdana" w:hAnsi="Verdana"/>
          <w:color w:val="000009"/>
          <w:szCs w:val="20"/>
        </w:rPr>
        <w:t xml:space="preserve"> (</w:t>
      </w:r>
      <w:r w:rsidR="000B522B">
        <w:rPr>
          <w:rFonts w:ascii="Verdana" w:hAnsi="Verdana"/>
          <w:color w:val="000009"/>
          <w:szCs w:val="20"/>
        </w:rPr>
        <w:t>uma) hora</w:t>
      </w:r>
      <w:r w:rsidRPr="00B9352E">
        <w:rPr>
          <w:rFonts w:ascii="Verdana" w:hAnsi="Verdana"/>
          <w:color w:val="000009"/>
          <w:szCs w:val="20"/>
        </w:rPr>
        <w:t xml:space="preserve">, a contar da notificação da </w:t>
      </w:r>
      <w:r w:rsidRPr="00B9352E">
        <w:rPr>
          <w:rFonts w:ascii="Verdana" w:hAnsi="Verdana"/>
          <w:color w:val="000009"/>
          <w:spacing w:val="-5"/>
          <w:szCs w:val="20"/>
        </w:rPr>
        <w:t xml:space="preserve">contratada, </w:t>
      </w:r>
      <w:r w:rsidRPr="00B9352E">
        <w:rPr>
          <w:rFonts w:ascii="Verdana" w:hAnsi="Verdana"/>
          <w:color w:val="000009"/>
          <w:szCs w:val="20"/>
        </w:rPr>
        <w:t>às suas custas, sem prejuízo da aplicação das</w:t>
      </w:r>
      <w:r w:rsidRPr="00B9352E">
        <w:rPr>
          <w:rFonts w:ascii="Verdana" w:hAnsi="Verdana"/>
          <w:color w:val="000009"/>
          <w:spacing w:val="-4"/>
          <w:szCs w:val="20"/>
        </w:rPr>
        <w:t xml:space="preserve"> </w:t>
      </w:r>
      <w:r w:rsidRPr="00B9352E">
        <w:rPr>
          <w:rFonts w:ascii="Verdana" w:hAnsi="Verdana"/>
          <w:color w:val="000009"/>
          <w:szCs w:val="20"/>
        </w:rPr>
        <w:t>penalidades.</w:t>
      </w:r>
    </w:p>
    <w:p w14:paraId="5B4763B1" w14:textId="77777777" w:rsidR="002F5426" w:rsidRPr="00B9352E" w:rsidRDefault="002F5426" w:rsidP="002F5426">
      <w:pPr>
        <w:pStyle w:val="PargrafodaLista"/>
        <w:tabs>
          <w:tab w:val="left" w:pos="632"/>
        </w:tabs>
        <w:spacing w:line="276" w:lineRule="auto"/>
        <w:ind w:right="869"/>
        <w:rPr>
          <w:rFonts w:ascii="Verdana" w:hAnsi="Verdana"/>
          <w:szCs w:val="20"/>
        </w:rPr>
      </w:pPr>
      <w:r w:rsidRPr="00B9352E">
        <w:rPr>
          <w:rFonts w:ascii="Verdana" w:hAnsi="Verdana"/>
          <w:color w:val="000009"/>
          <w:szCs w:val="20"/>
        </w:rPr>
        <w:t xml:space="preserve">Na hipótese de a verificação a que se </w:t>
      </w:r>
      <w:r w:rsidRPr="00B9352E">
        <w:rPr>
          <w:rFonts w:ascii="Verdana" w:hAnsi="Verdana"/>
          <w:color w:val="000009"/>
          <w:spacing w:val="-6"/>
          <w:szCs w:val="20"/>
        </w:rPr>
        <w:t xml:space="preserve">refere </w:t>
      </w:r>
      <w:r w:rsidRPr="00B9352E">
        <w:rPr>
          <w:rFonts w:ascii="Verdana" w:hAnsi="Verdana"/>
          <w:color w:val="000009"/>
          <w:szCs w:val="20"/>
        </w:rPr>
        <w:t xml:space="preserve">o subitem anterior não ser procedida dentro do </w:t>
      </w:r>
      <w:r w:rsidRPr="00B9352E">
        <w:rPr>
          <w:rFonts w:ascii="Verdana" w:hAnsi="Verdana"/>
          <w:color w:val="000009"/>
          <w:spacing w:val="-6"/>
          <w:szCs w:val="20"/>
        </w:rPr>
        <w:t xml:space="preserve">prazo </w:t>
      </w:r>
      <w:r w:rsidRPr="00B9352E">
        <w:rPr>
          <w:rFonts w:ascii="Verdana" w:hAnsi="Verdana"/>
          <w:color w:val="000009"/>
          <w:spacing w:val="-4"/>
          <w:szCs w:val="20"/>
        </w:rPr>
        <w:t xml:space="preserve">fixado </w:t>
      </w:r>
      <w:r w:rsidRPr="00B9352E">
        <w:rPr>
          <w:rFonts w:ascii="Verdana" w:hAnsi="Verdana"/>
          <w:color w:val="000009"/>
          <w:spacing w:val="-5"/>
          <w:szCs w:val="20"/>
        </w:rPr>
        <w:t xml:space="preserve">reputar-se-á </w:t>
      </w:r>
      <w:r w:rsidRPr="00B9352E">
        <w:rPr>
          <w:rFonts w:ascii="Verdana" w:hAnsi="Verdana"/>
          <w:color w:val="000009"/>
          <w:szCs w:val="20"/>
        </w:rPr>
        <w:t>como realizada, consumando-se o recebimento definitivo no dia do esgotamento do</w:t>
      </w:r>
      <w:r w:rsidRPr="00B9352E">
        <w:rPr>
          <w:rFonts w:ascii="Verdana" w:hAnsi="Verdana"/>
          <w:color w:val="000009"/>
          <w:spacing w:val="-12"/>
          <w:szCs w:val="20"/>
        </w:rPr>
        <w:t xml:space="preserve"> </w:t>
      </w:r>
      <w:r w:rsidRPr="00B9352E">
        <w:rPr>
          <w:rFonts w:ascii="Verdana" w:hAnsi="Verdana"/>
          <w:color w:val="000009"/>
          <w:spacing w:val="-5"/>
          <w:szCs w:val="20"/>
        </w:rPr>
        <w:t>prazo.</w:t>
      </w:r>
    </w:p>
    <w:p w14:paraId="5CC85E7B" w14:textId="77777777" w:rsidR="002F5426" w:rsidRPr="00B9352E" w:rsidRDefault="002F5426" w:rsidP="002F5426">
      <w:pPr>
        <w:pStyle w:val="PargrafodaLista"/>
        <w:tabs>
          <w:tab w:val="left" w:pos="689"/>
        </w:tabs>
        <w:spacing w:line="271" w:lineRule="auto"/>
        <w:ind w:right="871"/>
        <w:rPr>
          <w:rFonts w:ascii="Verdana" w:hAnsi="Verdana"/>
          <w:color w:val="000009"/>
          <w:spacing w:val="-5"/>
          <w:szCs w:val="20"/>
        </w:rPr>
      </w:pPr>
      <w:r w:rsidRPr="00B9352E">
        <w:rPr>
          <w:rFonts w:ascii="Verdana" w:hAnsi="Verdana"/>
          <w:color w:val="000009"/>
          <w:szCs w:val="20"/>
        </w:rPr>
        <w:t xml:space="preserve">O recebimento provisório ou definitivo do objeto não exclui a responsabilidade da </w:t>
      </w:r>
      <w:r w:rsidRPr="00B9352E">
        <w:rPr>
          <w:rFonts w:ascii="Verdana" w:hAnsi="Verdana"/>
          <w:color w:val="000009"/>
          <w:spacing w:val="-5"/>
          <w:szCs w:val="20"/>
        </w:rPr>
        <w:t xml:space="preserve">contratada </w:t>
      </w:r>
      <w:r w:rsidRPr="00B9352E">
        <w:rPr>
          <w:rFonts w:ascii="Verdana" w:hAnsi="Verdana"/>
          <w:color w:val="000009"/>
          <w:szCs w:val="20"/>
        </w:rPr>
        <w:t xml:space="preserve">pelos prejuízos </w:t>
      </w:r>
      <w:r w:rsidRPr="00B9352E">
        <w:rPr>
          <w:rFonts w:ascii="Verdana" w:hAnsi="Verdana"/>
          <w:color w:val="000009"/>
          <w:spacing w:val="-5"/>
          <w:szCs w:val="20"/>
        </w:rPr>
        <w:t xml:space="preserve">resultantes </w:t>
      </w:r>
      <w:r w:rsidRPr="00B9352E">
        <w:rPr>
          <w:rFonts w:ascii="Verdana" w:hAnsi="Verdana"/>
          <w:color w:val="000009"/>
          <w:szCs w:val="20"/>
        </w:rPr>
        <w:t xml:space="preserve">da incorreta </w:t>
      </w:r>
      <w:r w:rsidRPr="00B9352E">
        <w:rPr>
          <w:rFonts w:ascii="Verdana" w:hAnsi="Verdana"/>
          <w:color w:val="000009"/>
          <w:spacing w:val="-3"/>
          <w:szCs w:val="20"/>
        </w:rPr>
        <w:t xml:space="preserve">execução </w:t>
      </w:r>
      <w:r w:rsidRPr="00B9352E">
        <w:rPr>
          <w:rFonts w:ascii="Verdana" w:hAnsi="Verdana"/>
          <w:color w:val="000009"/>
          <w:szCs w:val="20"/>
        </w:rPr>
        <w:t>do</w:t>
      </w:r>
      <w:r w:rsidRPr="00B9352E">
        <w:rPr>
          <w:rFonts w:ascii="Verdana" w:hAnsi="Verdana"/>
          <w:color w:val="000009"/>
          <w:spacing w:val="-8"/>
          <w:szCs w:val="20"/>
        </w:rPr>
        <w:t xml:space="preserve"> </w:t>
      </w:r>
      <w:r w:rsidRPr="00B9352E">
        <w:rPr>
          <w:rFonts w:ascii="Verdana" w:hAnsi="Verdana"/>
          <w:color w:val="000009"/>
          <w:spacing w:val="-5"/>
          <w:szCs w:val="20"/>
        </w:rPr>
        <w:t>contrato.</w:t>
      </w:r>
    </w:p>
    <w:p w14:paraId="0DDD8514" w14:textId="77777777" w:rsidR="002F5426" w:rsidRDefault="002F5426" w:rsidP="002F5426">
      <w:pPr>
        <w:pStyle w:val="PargrafodaLista"/>
        <w:tabs>
          <w:tab w:val="left" w:pos="689"/>
        </w:tabs>
        <w:spacing w:line="271" w:lineRule="auto"/>
        <w:ind w:right="871"/>
        <w:rPr>
          <w:sz w:val="24"/>
        </w:rPr>
      </w:pPr>
    </w:p>
    <w:p w14:paraId="0647156E" w14:textId="77777777" w:rsidR="002F5426" w:rsidRPr="00B9352E" w:rsidRDefault="002F5426" w:rsidP="002F5426">
      <w:pPr>
        <w:pStyle w:val="Ttulo11"/>
        <w:numPr>
          <w:ilvl w:val="0"/>
          <w:numId w:val="26"/>
        </w:numPr>
        <w:tabs>
          <w:tab w:val="left" w:pos="491"/>
        </w:tabs>
        <w:ind w:left="490" w:hanging="234"/>
        <w:jc w:val="both"/>
        <w:rPr>
          <w:rFonts w:ascii="Verdana" w:hAnsi="Verdana" w:cstheme="minorHAnsi"/>
          <w:color w:val="000009"/>
          <w:sz w:val="20"/>
          <w:szCs w:val="20"/>
        </w:rPr>
      </w:pPr>
      <w:r w:rsidRPr="00B9352E">
        <w:rPr>
          <w:rFonts w:ascii="Verdana" w:hAnsi="Verdana" w:cstheme="minorHAnsi"/>
          <w:color w:val="000009"/>
          <w:spacing w:val="-5"/>
          <w:sz w:val="20"/>
          <w:szCs w:val="20"/>
        </w:rPr>
        <w:t>DAS</w:t>
      </w:r>
      <w:r w:rsidRPr="00B9352E">
        <w:rPr>
          <w:rFonts w:ascii="Verdana" w:hAnsi="Verdana" w:cstheme="minorHAnsi"/>
          <w:color w:val="000009"/>
          <w:spacing w:val="-8"/>
          <w:sz w:val="20"/>
          <w:szCs w:val="20"/>
        </w:rPr>
        <w:t xml:space="preserve"> </w:t>
      </w:r>
      <w:r w:rsidRPr="00B9352E">
        <w:rPr>
          <w:rFonts w:ascii="Verdana" w:hAnsi="Verdana" w:cstheme="minorHAnsi"/>
          <w:color w:val="000009"/>
          <w:sz w:val="20"/>
          <w:szCs w:val="20"/>
        </w:rPr>
        <w:t>OBRIGAÇÕES:</w:t>
      </w:r>
    </w:p>
    <w:p w14:paraId="700DC32C" w14:textId="77777777" w:rsidR="002F5426" w:rsidRPr="00B9352E" w:rsidRDefault="002F5426" w:rsidP="002F5426">
      <w:pPr>
        <w:pStyle w:val="Corpodetexto"/>
        <w:jc w:val="both"/>
        <w:rPr>
          <w:rFonts w:ascii="Verdana" w:hAnsi="Verdana" w:cstheme="minorHAnsi"/>
          <w:b/>
          <w:sz w:val="20"/>
          <w:szCs w:val="20"/>
        </w:rPr>
      </w:pPr>
    </w:p>
    <w:p w14:paraId="5B056140" w14:textId="77777777" w:rsidR="002F5426" w:rsidRPr="00B9352E" w:rsidRDefault="002F5426" w:rsidP="002F5426">
      <w:pPr>
        <w:pStyle w:val="PargrafodaLista"/>
        <w:tabs>
          <w:tab w:val="left" w:pos="622"/>
        </w:tabs>
        <w:rPr>
          <w:rFonts w:ascii="Verdana" w:hAnsi="Verdana" w:cstheme="minorHAnsi"/>
          <w:b/>
          <w:szCs w:val="20"/>
        </w:rPr>
      </w:pPr>
      <w:r w:rsidRPr="00B9352E">
        <w:rPr>
          <w:rFonts w:ascii="Verdana" w:hAnsi="Verdana" w:cstheme="minorHAnsi"/>
          <w:b/>
          <w:color w:val="000009"/>
          <w:szCs w:val="20"/>
        </w:rPr>
        <w:t>DO</w:t>
      </w:r>
      <w:r w:rsidRPr="00B9352E">
        <w:rPr>
          <w:rFonts w:ascii="Verdana" w:hAnsi="Verdana" w:cstheme="minorHAnsi"/>
          <w:b/>
          <w:color w:val="000009"/>
          <w:spacing w:val="1"/>
          <w:szCs w:val="20"/>
        </w:rPr>
        <w:t xml:space="preserve"> </w:t>
      </w:r>
      <w:r w:rsidRPr="00B9352E">
        <w:rPr>
          <w:rFonts w:ascii="Verdana" w:hAnsi="Verdana" w:cstheme="minorHAnsi"/>
          <w:b/>
          <w:color w:val="000009"/>
          <w:szCs w:val="20"/>
        </w:rPr>
        <w:t>MUNICIPIO</w:t>
      </w:r>
    </w:p>
    <w:p w14:paraId="7870AE3C" w14:textId="77777777" w:rsidR="002F5426" w:rsidRPr="00B9352E" w:rsidRDefault="002F5426" w:rsidP="002F5426">
      <w:pPr>
        <w:pStyle w:val="PargrafodaLista"/>
        <w:widowControl w:val="0"/>
        <w:numPr>
          <w:ilvl w:val="0"/>
          <w:numId w:val="22"/>
        </w:numPr>
        <w:tabs>
          <w:tab w:val="left" w:pos="507"/>
        </w:tabs>
        <w:suppressAutoHyphens w:val="0"/>
        <w:autoSpaceDE w:val="0"/>
        <w:autoSpaceDN w:val="0"/>
        <w:ind w:right="868" w:firstLine="0"/>
        <w:contextualSpacing w:val="0"/>
        <w:jc w:val="both"/>
        <w:rPr>
          <w:rFonts w:ascii="Verdana" w:hAnsi="Verdana" w:cstheme="minorHAnsi"/>
          <w:szCs w:val="20"/>
        </w:rPr>
      </w:pPr>
      <w:r w:rsidRPr="00B9352E">
        <w:rPr>
          <w:rFonts w:ascii="Verdana" w:hAnsi="Verdana" w:cstheme="minorHAnsi"/>
          <w:color w:val="000009"/>
          <w:szCs w:val="20"/>
        </w:rPr>
        <w:t xml:space="preserve">Exigir o cumprimento de todas as obrigações assumidas pela </w:t>
      </w:r>
      <w:r w:rsidRPr="00B9352E">
        <w:rPr>
          <w:rFonts w:ascii="Verdana" w:hAnsi="Verdana" w:cstheme="minorHAnsi"/>
          <w:color w:val="000009"/>
          <w:spacing w:val="-3"/>
          <w:szCs w:val="20"/>
        </w:rPr>
        <w:t xml:space="preserve">Contratada, </w:t>
      </w:r>
      <w:r w:rsidRPr="00B9352E">
        <w:rPr>
          <w:rFonts w:ascii="Verdana" w:hAnsi="Verdana" w:cstheme="minorHAnsi"/>
          <w:color w:val="000009"/>
          <w:szCs w:val="20"/>
        </w:rPr>
        <w:t>de acordo com as cláusulas contratuais e os termos de sua</w:t>
      </w:r>
      <w:r w:rsidRPr="00B9352E">
        <w:rPr>
          <w:rFonts w:ascii="Verdana" w:hAnsi="Verdana" w:cstheme="minorHAnsi"/>
          <w:color w:val="000009"/>
          <w:spacing w:val="-12"/>
          <w:szCs w:val="20"/>
        </w:rPr>
        <w:t xml:space="preserve"> </w:t>
      </w:r>
      <w:r w:rsidRPr="00B9352E">
        <w:rPr>
          <w:rFonts w:ascii="Verdana" w:hAnsi="Verdana" w:cstheme="minorHAnsi"/>
          <w:color w:val="000009"/>
          <w:szCs w:val="20"/>
        </w:rPr>
        <w:t>proposta;</w:t>
      </w:r>
    </w:p>
    <w:p w14:paraId="15D939C6" w14:textId="77777777" w:rsidR="002F5426" w:rsidRPr="00B9352E" w:rsidRDefault="002F5426" w:rsidP="002F5426">
      <w:pPr>
        <w:pStyle w:val="PargrafodaLista"/>
        <w:widowControl w:val="0"/>
        <w:numPr>
          <w:ilvl w:val="0"/>
          <w:numId w:val="22"/>
        </w:numPr>
        <w:tabs>
          <w:tab w:val="left" w:pos="516"/>
        </w:tabs>
        <w:suppressAutoHyphens w:val="0"/>
        <w:autoSpaceDE w:val="0"/>
        <w:autoSpaceDN w:val="0"/>
        <w:ind w:right="872" w:firstLine="0"/>
        <w:contextualSpacing w:val="0"/>
        <w:jc w:val="both"/>
        <w:rPr>
          <w:rFonts w:ascii="Verdana" w:hAnsi="Verdana" w:cstheme="minorHAnsi"/>
          <w:szCs w:val="20"/>
        </w:rPr>
      </w:pPr>
      <w:r w:rsidRPr="00B9352E">
        <w:rPr>
          <w:rFonts w:ascii="Verdana" w:hAnsi="Verdana" w:cstheme="minorHAnsi"/>
          <w:color w:val="000009"/>
          <w:szCs w:val="20"/>
        </w:rPr>
        <w:t>Exercer o acompanhamento e a fiscalização dos fornecimentos, por servidor especialmente designado, anotando em registro próprio as falhas detectadas, indicando dia, mês e ano, bem como,</w:t>
      </w:r>
      <w:r w:rsidRPr="00B9352E">
        <w:rPr>
          <w:rFonts w:ascii="Verdana" w:hAnsi="Verdana" w:cstheme="minorHAnsi"/>
          <w:color w:val="000009"/>
          <w:spacing w:val="-8"/>
          <w:szCs w:val="20"/>
        </w:rPr>
        <w:t xml:space="preserve"> </w:t>
      </w:r>
      <w:r w:rsidRPr="00B9352E">
        <w:rPr>
          <w:rFonts w:ascii="Verdana" w:hAnsi="Verdana" w:cstheme="minorHAnsi"/>
          <w:color w:val="000009"/>
          <w:szCs w:val="20"/>
        </w:rPr>
        <w:t>o</w:t>
      </w:r>
      <w:r w:rsidRPr="00B9352E">
        <w:rPr>
          <w:rFonts w:ascii="Verdana" w:hAnsi="Verdana" w:cstheme="minorHAnsi"/>
          <w:color w:val="000009"/>
          <w:spacing w:val="-7"/>
          <w:szCs w:val="20"/>
        </w:rPr>
        <w:t xml:space="preserve"> </w:t>
      </w:r>
      <w:r w:rsidRPr="00B9352E">
        <w:rPr>
          <w:rFonts w:ascii="Verdana" w:hAnsi="Verdana" w:cstheme="minorHAnsi"/>
          <w:color w:val="000009"/>
          <w:szCs w:val="20"/>
        </w:rPr>
        <w:t>nome</w:t>
      </w:r>
      <w:r w:rsidRPr="00B9352E">
        <w:rPr>
          <w:rFonts w:ascii="Verdana" w:hAnsi="Verdana" w:cstheme="minorHAnsi"/>
          <w:color w:val="000009"/>
          <w:spacing w:val="-9"/>
          <w:szCs w:val="20"/>
        </w:rPr>
        <w:t xml:space="preserve"> </w:t>
      </w:r>
      <w:r w:rsidRPr="00B9352E">
        <w:rPr>
          <w:rFonts w:ascii="Verdana" w:hAnsi="Verdana" w:cstheme="minorHAnsi"/>
          <w:color w:val="000009"/>
          <w:szCs w:val="20"/>
        </w:rPr>
        <w:t>dos</w:t>
      </w:r>
      <w:r w:rsidRPr="00B9352E">
        <w:rPr>
          <w:rFonts w:ascii="Verdana" w:hAnsi="Verdana" w:cstheme="minorHAnsi"/>
          <w:color w:val="000009"/>
          <w:spacing w:val="-6"/>
          <w:szCs w:val="20"/>
        </w:rPr>
        <w:t xml:space="preserve"> </w:t>
      </w:r>
      <w:r w:rsidRPr="00B9352E">
        <w:rPr>
          <w:rFonts w:ascii="Verdana" w:hAnsi="Verdana" w:cstheme="minorHAnsi"/>
          <w:color w:val="000009"/>
          <w:szCs w:val="20"/>
        </w:rPr>
        <w:t>empregados</w:t>
      </w:r>
      <w:r w:rsidRPr="00B9352E">
        <w:rPr>
          <w:rFonts w:ascii="Verdana" w:hAnsi="Verdana" w:cstheme="minorHAnsi"/>
          <w:color w:val="000009"/>
          <w:spacing w:val="-9"/>
          <w:szCs w:val="20"/>
        </w:rPr>
        <w:t xml:space="preserve"> </w:t>
      </w:r>
      <w:r w:rsidRPr="00B9352E">
        <w:rPr>
          <w:rFonts w:ascii="Verdana" w:hAnsi="Verdana" w:cstheme="minorHAnsi"/>
          <w:color w:val="000009"/>
          <w:szCs w:val="20"/>
        </w:rPr>
        <w:t>eventualmente</w:t>
      </w:r>
      <w:r w:rsidRPr="00B9352E">
        <w:rPr>
          <w:rFonts w:ascii="Verdana" w:hAnsi="Verdana" w:cstheme="minorHAnsi"/>
          <w:color w:val="000009"/>
          <w:spacing w:val="-7"/>
          <w:szCs w:val="20"/>
        </w:rPr>
        <w:t xml:space="preserve"> </w:t>
      </w:r>
      <w:r w:rsidRPr="00B9352E">
        <w:rPr>
          <w:rFonts w:ascii="Verdana" w:hAnsi="Verdana" w:cstheme="minorHAnsi"/>
          <w:color w:val="000009"/>
          <w:szCs w:val="20"/>
        </w:rPr>
        <w:t>envolvidos,</w:t>
      </w:r>
      <w:r w:rsidRPr="00B9352E">
        <w:rPr>
          <w:rFonts w:ascii="Verdana" w:hAnsi="Verdana" w:cstheme="minorHAnsi"/>
          <w:color w:val="000009"/>
          <w:spacing w:val="-7"/>
          <w:szCs w:val="20"/>
        </w:rPr>
        <w:t xml:space="preserve"> </w:t>
      </w:r>
      <w:r w:rsidRPr="00B9352E">
        <w:rPr>
          <w:rFonts w:ascii="Verdana" w:hAnsi="Verdana" w:cstheme="minorHAnsi"/>
          <w:color w:val="000009"/>
          <w:szCs w:val="20"/>
        </w:rPr>
        <w:t>e</w:t>
      </w:r>
      <w:r w:rsidRPr="00B9352E">
        <w:rPr>
          <w:rFonts w:ascii="Verdana" w:hAnsi="Verdana" w:cstheme="minorHAnsi"/>
          <w:color w:val="000009"/>
          <w:spacing w:val="-6"/>
          <w:szCs w:val="20"/>
        </w:rPr>
        <w:t xml:space="preserve"> </w:t>
      </w:r>
      <w:r w:rsidRPr="00B9352E">
        <w:rPr>
          <w:rFonts w:ascii="Verdana" w:hAnsi="Verdana" w:cstheme="minorHAnsi"/>
          <w:color w:val="000009"/>
          <w:szCs w:val="20"/>
        </w:rPr>
        <w:t>encaminhando</w:t>
      </w:r>
      <w:r w:rsidRPr="00B9352E">
        <w:rPr>
          <w:rFonts w:ascii="Verdana" w:hAnsi="Verdana" w:cstheme="minorHAnsi"/>
          <w:color w:val="000009"/>
          <w:spacing w:val="-7"/>
          <w:szCs w:val="20"/>
        </w:rPr>
        <w:t xml:space="preserve"> </w:t>
      </w:r>
      <w:r w:rsidRPr="00B9352E">
        <w:rPr>
          <w:rFonts w:ascii="Verdana" w:hAnsi="Verdana" w:cstheme="minorHAnsi"/>
          <w:color w:val="000009"/>
          <w:szCs w:val="20"/>
        </w:rPr>
        <w:t>os</w:t>
      </w:r>
      <w:r w:rsidRPr="00B9352E">
        <w:rPr>
          <w:rFonts w:ascii="Verdana" w:hAnsi="Verdana" w:cstheme="minorHAnsi"/>
          <w:color w:val="000009"/>
          <w:spacing w:val="-6"/>
          <w:szCs w:val="20"/>
        </w:rPr>
        <w:t xml:space="preserve"> </w:t>
      </w:r>
      <w:r w:rsidRPr="00B9352E">
        <w:rPr>
          <w:rFonts w:ascii="Verdana" w:hAnsi="Verdana" w:cstheme="minorHAnsi"/>
          <w:color w:val="000009"/>
          <w:szCs w:val="20"/>
        </w:rPr>
        <w:t>apontamentos à autoridade competente para as providências</w:t>
      </w:r>
      <w:r w:rsidRPr="00B9352E">
        <w:rPr>
          <w:rFonts w:ascii="Verdana" w:hAnsi="Verdana" w:cstheme="minorHAnsi"/>
          <w:color w:val="000009"/>
          <w:spacing w:val="-9"/>
          <w:szCs w:val="20"/>
        </w:rPr>
        <w:t xml:space="preserve"> </w:t>
      </w:r>
      <w:r w:rsidRPr="00B9352E">
        <w:rPr>
          <w:rFonts w:ascii="Verdana" w:hAnsi="Verdana" w:cstheme="minorHAnsi"/>
          <w:color w:val="000009"/>
          <w:szCs w:val="20"/>
        </w:rPr>
        <w:t>cabíveis;</w:t>
      </w:r>
    </w:p>
    <w:p w14:paraId="498A0BB7" w14:textId="77777777" w:rsidR="002F5426" w:rsidRPr="00B9352E" w:rsidRDefault="002F5426" w:rsidP="002F5426">
      <w:pPr>
        <w:pStyle w:val="PargrafodaLista"/>
        <w:widowControl w:val="0"/>
        <w:numPr>
          <w:ilvl w:val="0"/>
          <w:numId w:val="22"/>
        </w:numPr>
        <w:tabs>
          <w:tab w:val="left" w:pos="526"/>
        </w:tabs>
        <w:suppressAutoHyphens w:val="0"/>
        <w:autoSpaceDE w:val="0"/>
        <w:autoSpaceDN w:val="0"/>
        <w:ind w:right="875" w:firstLine="0"/>
        <w:contextualSpacing w:val="0"/>
        <w:jc w:val="both"/>
        <w:rPr>
          <w:rFonts w:ascii="Verdana" w:hAnsi="Verdana" w:cstheme="minorHAnsi"/>
          <w:szCs w:val="20"/>
        </w:rPr>
      </w:pPr>
      <w:r w:rsidRPr="00B9352E">
        <w:rPr>
          <w:rFonts w:ascii="Verdana" w:hAnsi="Verdana" w:cstheme="minorHAnsi"/>
          <w:color w:val="000009"/>
          <w:szCs w:val="20"/>
        </w:rPr>
        <w:t xml:space="preserve">Notificar a </w:t>
      </w:r>
      <w:r w:rsidRPr="00B9352E">
        <w:rPr>
          <w:rFonts w:ascii="Verdana" w:hAnsi="Verdana" w:cstheme="minorHAnsi"/>
          <w:color w:val="000009"/>
          <w:spacing w:val="-3"/>
          <w:szCs w:val="20"/>
        </w:rPr>
        <w:t xml:space="preserve">Contratada </w:t>
      </w:r>
      <w:r w:rsidRPr="00B9352E">
        <w:rPr>
          <w:rFonts w:ascii="Verdana" w:hAnsi="Verdana" w:cstheme="minorHAnsi"/>
          <w:color w:val="000009"/>
          <w:szCs w:val="20"/>
        </w:rPr>
        <w:t xml:space="preserve">por escrito da ocorrência de eventuais imperfeições no curso da </w:t>
      </w:r>
      <w:r w:rsidRPr="00B9352E">
        <w:rPr>
          <w:rFonts w:ascii="Verdana" w:hAnsi="Verdana" w:cstheme="minorHAnsi"/>
          <w:color w:val="000009"/>
          <w:spacing w:val="-3"/>
          <w:szCs w:val="20"/>
        </w:rPr>
        <w:t xml:space="preserve">execução </w:t>
      </w:r>
      <w:r w:rsidRPr="00B9352E">
        <w:rPr>
          <w:rFonts w:ascii="Verdana" w:hAnsi="Verdana" w:cstheme="minorHAnsi"/>
          <w:color w:val="000009"/>
          <w:szCs w:val="20"/>
        </w:rPr>
        <w:t xml:space="preserve">dos fornecimentos, fixando </w:t>
      </w:r>
      <w:r w:rsidRPr="00B9352E">
        <w:rPr>
          <w:rFonts w:ascii="Verdana" w:hAnsi="Verdana" w:cstheme="minorHAnsi"/>
          <w:color w:val="000009"/>
          <w:spacing w:val="-3"/>
          <w:szCs w:val="20"/>
        </w:rPr>
        <w:t xml:space="preserve">prazo </w:t>
      </w:r>
      <w:r w:rsidRPr="00B9352E">
        <w:rPr>
          <w:rFonts w:ascii="Verdana" w:hAnsi="Verdana" w:cstheme="minorHAnsi"/>
          <w:color w:val="000009"/>
          <w:szCs w:val="20"/>
        </w:rPr>
        <w:t>para a sua</w:t>
      </w:r>
      <w:r w:rsidRPr="00B9352E">
        <w:rPr>
          <w:rFonts w:ascii="Verdana" w:hAnsi="Verdana" w:cstheme="minorHAnsi"/>
          <w:color w:val="000009"/>
          <w:spacing w:val="-8"/>
          <w:szCs w:val="20"/>
        </w:rPr>
        <w:t xml:space="preserve"> </w:t>
      </w:r>
      <w:r w:rsidRPr="00B9352E">
        <w:rPr>
          <w:rFonts w:ascii="Verdana" w:hAnsi="Verdana" w:cstheme="minorHAnsi"/>
          <w:color w:val="000009"/>
          <w:szCs w:val="20"/>
        </w:rPr>
        <w:t>correção;</w:t>
      </w:r>
    </w:p>
    <w:p w14:paraId="4FF03A74" w14:textId="77777777" w:rsidR="002F5426" w:rsidRPr="00B9352E" w:rsidRDefault="002F5426" w:rsidP="002F5426">
      <w:pPr>
        <w:pStyle w:val="PargrafodaLista"/>
        <w:widowControl w:val="0"/>
        <w:numPr>
          <w:ilvl w:val="0"/>
          <w:numId w:val="22"/>
        </w:numPr>
        <w:tabs>
          <w:tab w:val="left" w:pos="620"/>
        </w:tabs>
        <w:suppressAutoHyphens w:val="0"/>
        <w:autoSpaceDE w:val="0"/>
        <w:autoSpaceDN w:val="0"/>
        <w:spacing w:line="242" w:lineRule="auto"/>
        <w:ind w:right="875" w:firstLine="0"/>
        <w:contextualSpacing w:val="0"/>
        <w:jc w:val="both"/>
        <w:rPr>
          <w:rFonts w:ascii="Verdana" w:hAnsi="Verdana" w:cstheme="minorHAnsi"/>
          <w:szCs w:val="20"/>
        </w:rPr>
      </w:pPr>
      <w:r w:rsidRPr="00B9352E">
        <w:rPr>
          <w:rFonts w:ascii="Verdana" w:hAnsi="Verdana" w:cstheme="minorHAnsi"/>
          <w:color w:val="000009"/>
          <w:szCs w:val="20"/>
        </w:rPr>
        <w:t xml:space="preserve">Pagar à </w:t>
      </w:r>
      <w:r w:rsidRPr="00B9352E">
        <w:rPr>
          <w:rFonts w:ascii="Verdana" w:hAnsi="Verdana" w:cstheme="minorHAnsi"/>
          <w:color w:val="000009"/>
          <w:spacing w:val="-3"/>
          <w:szCs w:val="20"/>
        </w:rPr>
        <w:t xml:space="preserve">Contratada </w:t>
      </w:r>
      <w:r w:rsidRPr="00B9352E">
        <w:rPr>
          <w:rFonts w:ascii="Verdana" w:hAnsi="Verdana" w:cstheme="minorHAnsi"/>
          <w:color w:val="000009"/>
          <w:szCs w:val="20"/>
        </w:rPr>
        <w:t xml:space="preserve">o valor resultante dos fornecimentos, no </w:t>
      </w:r>
      <w:r w:rsidRPr="00B9352E">
        <w:rPr>
          <w:rFonts w:ascii="Verdana" w:hAnsi="Verdana" w:cstheme="minorHAnsi"/>
          <w:color w:val="000009"/>
          <w:spacing w:val="-3"/>
          <w:szCs w:val="20"/>
        </w:rPr>
        <w:t xml:space="preserve">prazo </w:t>
      </w:r>
      <w:r w:rsidRPr="00B9352E">
        <w:rPr>
          <w:rFonts w:ascii="Verdana" w:hAnsi="Verdana" w:cstheme="minorHAnsi"/>
          <w:color w:val="000009"/>
          <w:szCs w:val="20"/>
        </w:rPr>
        <w:t>e condições estabelecidas no edital e seus</w:t>
      </w:r>
      <w:r w:rsidRPr="00B9352E">
        <w:rPr>
          <w:rFonts w:ascii="Verdana" w:hAnsi="Verdana" w:cstheme="minorHAnsi"/>
          <w:color w:val="000009"/>
          <w:spacing w:val="-6"/>
          <w:szCs w:val="20"/>
        </w:rPr>
        <w:t xml:space="preserve"> </w:t>
      </w:r>
      <w:r w:rsidRPr="00B9352E">
        <w:rPr>
          <w:rFonts w:ascii="Verdana" w:hAnsi="Verdana" w:cstheme="minorHAnsi"/>
          <w:color w:val="000009"/>
          <w:spacing w:val="-3"/>
          <w:szCs w:val="20"/>
        </w:rPr>
        <w:t>anexos;</w:t>
      </w:r>
    </w:p>
    <w:p w14:paraId="4DFF5F36" w14:textId="77777777" w:rsidR="002F5426" w:rsidRPr="00B9352E" w:rsidRDefault="002F5426" w:rsidP="002F5426">
      <w:pPr>
        <w:pStyle w:val="PargrafodaLista"/>
        <w:widowControl w:val="0"/>
        <w:numPr>
          <w:ilvl w:val="0"/>
          <w:numId w:val="22"/>
        </w:numPr>
        <w:tabs>
          <w:tab w:val="left" w:pos="534"/>
        </w:tabs>
        <w:suppressAutoHyphens w:val="0"/>
        <w:autoSpaceDE w:val="0"/>
        <w:autoSpaceDN w:val="0"/>
        <w:ind w:right="878" w:firstLine="0"/>
        <w:contextualSpacing w:val="0"/>
        <w:jc w:val="both"/>
        <w:rPr>
          <w:rFonts w:ascii="Verdana" w:hAnsi="Verdana" w:cstheme="minorHAnsi"/>
          <w:szCs w:val="20"/>
        </w:rPr>
      </w:pPr>
      <w:r w:rsidRPr="00B9352E">
        <w:rPr>
          <w:rFonts w:ascii="Verdana" w:hAnsi="Verdana" w:cstheme="minorHAnsi"/>
          <w:color w:val="000009"/>
          <w:spacing w:val="-3"/>
          <w:szCs w:val="20"/>
        </w:rPr>
        <w:t xml:space="preserve">Efetuar </w:t>
      </w:r>
      <w:r w:rsidRPr="00B9352E">
        <w:rPr>
          <w:rFonts w:ascii="Verdana" w:hAnsi="Verdana" w:cstheme="minorHAnsi"/>
          <w:color w:val="000009"/>
          <w:szCs w:val="20"/>
        </w:rPr>
        <w:t xml:space="preserve">as retenções tributárias devidas sobre o valor da Nota Fiscal ou </w:t>
      </w:r>
      <w:r w:rsidRPr="00B9352E">
        <w:rPr>
          <w:rFonts w:ascii="Verdana" w:hAnsi="Verdana" w:cstheme="minorHAnsi"/>
          <w:color w:val="000009"/>
          <w:spacing w:val="-3"/>
          <w:szCs w:val="20"/>
        </w:rPr>
        <w:t xml:space="preserve">Fatura </w:t>
      </w:r>
      <w:r w:rsidRPr="00B9352E">
        <w:rPr>
          <w:rFonts w:ascii="Verdana" w:hAnsi="Verdana" w:cstheme="minorHAnsi"/>
          <w:color w:val="000009"/>
          <w:szCs w:val="20"/>
        </w:rPr>
        <w:t>fornecida pela Contratada, em conformidade com a legislação</w:t>
      </w:r>
      <w:r w:rsidRPr="00B9352E">
        <w:rPr>
          <w:rFonts w:ascii="Verdana" w:hAnsi="Verdana" w:cstheme="minorHAnsi"/>
          <w:color w:val="000009"/>
          <w:spacing w:val="-8"/>
          <w:szCs w:val="20"/>
        </w:rPr>
        <w:t xml:space="preserve"> </w:t>
      </w:r>
      <w:r w:rsidRPr="00B9352E">
        <w:rPr>
          <w:rFonts w:ascii="Verdana" w:hAnsi="Verdana" w:cstheme="minorHAnsi"/>
          <w:color w:val="000009"/>
          <w:szCs w:val="20"/>
        </w:rPr>
        <w:t>aplicável;</w:t>
      </w:r>
    </w:p>
    <w:p w14:paraId="58F48A1C" w14:textId="77777777" w:rsidR="002F5426" w:rsidRPr="00B9352E" w:rsidRDefault="002F5426" w:rsidP="002F5426">
      <w:pPr>
        <w:pStyle w:val="PargrafodaLista"/>
        <w:widowControl w:val="0"/>
        <w:numPr>
          <w:ilvl w:val="0"/>
          <w:numId w:val="22"/>
        </w:numPr>
        <w:tabs>
          <w:tab w:val="left" w:pos="461"/>
        </w:tabs>
        <w:suppressAutoHyphens w:val="0"/>
        <w:autoSpaceDE w:val="0"/>
        <w:autoSpaceDN w:val="0"/>
        <w:ind w:right="1405" w:firstLine="0"/>
        <w:contextualSpacing w:val="0"/>
        <w:jc w:val="both"/>
        <w:rPr>
          <w:rFonts w:ascii="Verdana" w:hAnsi="Verdana" w:cstheme="minorHAnsi"/>
          <w:szCs w:val="20"/>
        </w:rPr>
      </w:pPr>
      <w:r w:rsidRPr="00B9352E">
        <w:rPr>
          <w:rFonts w:ascii="Verdana" w:hAnsi="Verdana" w:cstheme="minorHAnsi"/>
          <w:color w:val="000009"/>
          <w:szCs w:val="20"/>
        </w:rPr>
        <w:t xml:space="preserve">Designar um </w:t>
      </w:r>
      <w:r w:rsidRPr="00B9352E">
        <w:rPr>
          <w:rFonts w:ascii="Verdana" w:hAnsi="Verdana" w:cstheme="minorHAnsi"/>
          <w:color w:val="000009"/>
          <w:spacing w:val="-3"/>
          <w:szCs w:val="20"/>
        </w:rPr>
        <w:t xml:space="preserve">gestor para </w:t>
      </w:r>
      <w:r w:rsidRPr="00B9352E">
        <w:rPr>
          <w:rFonts w:ascii="Verdana" w:hAnsi="Verdana" w:cstheme="minorHAnsi"/>
          <w:color w:val="000009"/>
          <w:szCs w:val="20"/>
        </w:rPr>
        <w:t xml:space="preserve">acompanhar a </w:t>
      </w:r>
      <w:r w:rsidRPr="00B9352E">
        <w:rPr>
          <w:rFonts w:ascii="Verdana" w:hAnsi="Verdana" w:cstheme="minorHAnsi"/>
          <w:color w:val="000009"/>
          <w:spacing w:val="-3"/>
          <w:szCs w:val="20"/>
        </w:rPr>
        <w:t xml:space="preserve">execução </w:t>
      </w:r>
      <w:r w:rsidRPr="00B9352E">
        <w:rPr>
          <w:rFonts w:ascii="Verdana" w:hAnsi="Verdana" w:cstheme="minorHAnsi"/>
          <w:color w:val="000009"/>
          <w:szCs w:val="20"/>
        </w:rPr>
        <w:t xml:space="preserve">e fiscalizar o fornecimento, objeto do </w:t>
      </w:r>
      <w:r w:rsidRPr="00B9352E">
        <w:rPr>
          <w:rFonts w:ascii="Verdana" w:hAnsi="Verdana" w:cstheme="minorHAnsi"/>
          <w:color w:val="000009"/>
          <w:spacing w:val="-3"/>
          <w:szCs w:val="20"/>
        </w:rPr>
        <w:t>contrato;</w:t>
      </w:r>
    </w:p>
    <w:p w14:paraId="386338CD" w14:textId="77777777" w:rsidR="002F5426" w:rsidRPr="00B9352E" w:rsidRDefault="002F5426" w:rsidP="002F5426">
      <w:pPr>
        <w:pStyle w:val="PargrafodaLista"/>
        <w:widowControl w:val="0"/>
        <w:numPr>
          <w:ilvl w:val="0"/>
          <w:numId w:val="22"/>
        </w:numPr>
        <w:tabs>
          <w:tab w:val="left" w:pos="498"/>
        </w:tabs>
        <w:suppressAutoHyphens w:val="0"/>
        <w:autoSpaceDE w:val="0"/>
        <w:autoSpaceDN w:val="0"/>
        <w:ind w:left="497" w:hanging="241"/>
        <w:contextualSpacing w:val="0"/>
        <w:jc w:val="both"/>
        <w:rPr>
          <w:rFonts w:ascii="Verdana" w:hAnsi="Verdana" w:cstheme="minorHAnsi"/>
          <w:szCs w:val="20"/>
        </w:rPr>
      </w:pPr>
      <w:r w:rsidRPr="00B9352E">
        <w:rPr>
          <w:rFonts w:ascii="Verdana" w:hAnsi="Verdana" w:cstheme="minorHAnsi"/>
          <w:color w:val="000009"/>
          <w:spacing w:val="-4"/>
          <w:szCs w:val="20"/>
        </w:rPr>
        <w:t xml:space="preserve">Rejeitar, </w:t>
      </w:r>
      <w:r w:rsidRPr="00B9352E">
        <w:rPr>
          <w:rFonts w:ascii="Verdana" w:hAnsi="Verdana" w:cstheme="minorHAnsi"/>
          <w:color w:val="000009"/>
          <w:szCs w:val="20"/>
        </w:rPr>
        <w:t>no todo ou em parte, os fornecimentos em desacordo com o</w:t>
      </w:r>
      <w:r w:rsidRPr="00B9352E">
        <w:rPr>
          <w:rFonts w:ascii="Verdana" w:hAnsi="Verdana" w:cstheme="minorHAnsi"/>
          <w:color w:val="000009"/>
          <w:spacing w:val="-15"/>
          <w:szCs w:val="20"/>
        </w:rPr>
        <w:t xml:space="preserve"> </w:t>
      </w:r>
      <w:r w:rsidRPr="00B9352E">
        <w:rPr>
          <w:rFonts w:ascii="Verdana" w:hAnsi="Verdana" w:cstheme="minorHAnsi"/>
          <w:color w:val="000009"/>
          <w:spacing w:val="-3"/>
          <w:szCs w:val="20"/>
        </w:rPr>
        <w:t>contrato;</w:t>
      </w:r>
    </w:p>
    <w:p w14:paraId="5186E823" w14:textId="77777777" w:rsidR="002F5426" w:rsidRPr="00B9352E" w:rsidRDefault="002F5426" w:rsidP="002F5426">
      <w:pPr>
        <w:pStyle w:val="PargrafodaLista"/>
        <w:widowControl w:val="0"/>
        <w:numPr>
          <w:ilvl w:val="0"/>
          <w:numId w:val="22"/>
        </w:numPr>
        <w:tabs>
          <w:tab w:val="left" w:pos="512"/>
        </w:tabs>
        <w:suppressAutoHyphens w:val="0"/>
        <w:autoSpaceDE w:val="0"/>
        <w:autoSpaceDN w:val="0"/>
        <w:ind w:left="511" w:hanging="255"/>
        <w:contextualSpacing w:val="0"/>
        <w:jc w:val="both"/>
        <w:rPr>
          <w:rFonts w:ascii="Verdana" w:hAnsi="Verdana" w:cstheme="minorHAnsi"/>
          <w:szCs w:val="20"/>
        </w:rPr>
      </w:pPr>
      <w:r w:rsidRPr="00B9352E">
        <w:rPr>
          <w:rFonts w:ascii="Verdana" w:hAnsi="Verdana" w:cstheme="minorHAnsi"/>
          <w:color w:val="000009"/>
          <w:spacing w:val="-4"/>
          <w:szCs w:val="20"/>
        </w:rPr>
        <w:t xml:space="preserve">Conferir, </w:t>
      </w:r>
      <w:r w:rsidRPr="00B9352E">
        <w:rPr>
          <w:rFonts w:ascii="Verdana" w:hAnsi="Verdana" w:cstheme="minorHAnsi"/>
          <w:color w:val="000009"/>
          <w:szCs w:val="20"/>
        </w:rPr>
        <w:t xml:space="preserve">receber e </w:t>
      </w:r>
      <w:r w:rsidRPr="00B9352E">
        <w:rPr>
          <w:rFonts w:ascii="Verdana" w:hAnsi="Verdana" w:cstheme="minorHAnsi"/>
          <w:color w:val="000009"/>
          <w:spacing w:val="-3"/>
          <w:szCs w:val="20"/>
        </w:rPr>
        <w:t xml:space="preserve">atestar </w:t>
      </w:r>
      <w:r w:rsidRPr="00B9352E">
        <w:rPr>
          <w:rFonts w:ascii="Verdana" w:hAnsi="Verdana" w:cstheme="minorHAnsi"/>
          <w:color w:val="000009"/>
          <w:szCs w:val="20"/>
        </w:rPr>
        <w:t xml:space="preserve">as notas fiscais ou </w:t>
      </w:r>
      <w:r w:rsidRPr="00B9352E">
        <w:rPr>
          <w:rFonts w:ascii="Verdana" w:hAnsi="Verdana" w:cstheme="minorHAnsi"/>
          <w:color w:val="000009"/>
          <w:spacing w:val="-3"/>
          <w:szCs w:val="20"/>
        </w:rPr>
        <w:t xml:space="preserve">faturas </w:t>
      </w:r>
      <w:r w:rsidRPr="00B9352E">
        <w:rPr>
          <w:rFonts w:ascii="Verdana" w:hAnsi="Verdana" w:cstheme="minorHAnsi"/>
          <w:color w:val="000009"/>
          <w:szCs w:val="20"/>
        </w:rPr>
        <w:t>de cobrança emitidas pela</w:t>
      </w:r>
      <w:r w:rsidRPr="00B9352E">
        <w:rPr>
          <w:rFonts w:ascii="Verdana" w:hAnsi="Verdana" w:cstheme="minorHAnsi"/>
          <w:color w:val="000009"/>
          <w:spacing w:val="-31"/>
          <w:szCs w:val="20"/>
        </w:rPr>
        <w:t xml:space="preserve"> </w:t>
      </w:r>
      <w:r w:rsidRPr="00B9352E">
        <w:rPr>
          <w:rFonts w:ascii="Verdana" w:hAnsi="Verdana" w:cstheme="minorHAnsi"/>
          <w:color w:val="000009"/>
          <w:szCs w:val="20"/>
        </w:rPr>
        <w:t>Contratada;</w:t>
      </w:r>
    </w:p>
    <w:p w14:paraId="3F84747C" w14:textId="77777777" w:rsidR="002F5426" w:rsidRPr="00B9352E" w:rsidRDefault="002F5426" w:rsidP="002F5426">
      <w:pPr>
        <w:pStyle w:val="PargrafodaLista"/>
        <w:widowControl w:val="0"/>
        <w:numPr>
          <w:ilvl w:val="0"/>
          <w:numId w:val="22"/>
        </w:numPr>
        <w:tabs>
          <w:tab w:val="left" w:pos="450"/>
        </w:tabs>
        <w:suppressAutoHyphens w:val="0"/>
        <w:autoSpaceDE w:val="0"/>
        <w:autoSpaceDN w:val="0"/>
        <w:ind w:right="875" w:firstLine="0"/>
        <w:contextualSpacing w:val="0"/>
        <w:jc w:val="both"/>
        <w:rPr>
          <w:rFonts w:ascii="Verdana" w:hAnsi="Verdana" w:cstheme="minorHAnsi"/>
          <w:szCs w:val="20"/>
        </w:rPr>
      </w:pPr>
      <w:r w:rsidRPr="00B9352E">
        <w:rPr>
          <w:rFonts w:ascii="Verdana" w:hAnsi="Verdana" w:cstheme="minorHAnsi"/>
          <w:color w:val="000009"/>
          <w:szCs w:val="20"/>
        </w:rPr>
        <w:t>Prestar as informações e os esclarecimentos atinentes aos fornecimentos que venham a ser solicitados pelos funcionários da</w:t>
      </w:r>
      <w:r w:rsidRPr="00B9352E">
        <w:rPr>
          <w:rFonts w:ascii="Verdana" w:hAnsi="Verdana" w:cstheme="minorHAnsi"/>
          <w:color w:val="000009"/>
          <w:spacing w:val="-8"/>
          <w:szCs w:val="20"/>
        </w:rPr>
        <w:t xml:space="preserve"> </w:t>
      </w:r>
      <w:r w:rsidRPr="00B9352E">
        <w:rPr>
          <w:rFonts w:ascii="Verdana" w:hAnsi="Verdana" w:cstheme="minorHAnsi"/>
          <w:color w:val="000009"/>
          <w:szCs w:val="20"/>
        </w:rPr>
        <w:t>Contratada</w:t>
      </w:r>
    </w:p>
    <w:p w14:paraId="577596DB" w14:textId="77777777" w:rsidR="002F5426" w:rsidRPr="00B9352E" w:rsidRDefault="002F5426" w:rsidP="002F5426">
      <w:pPr>
        <w:pStyle w:val="Corpodetexto"/>
        <w:jc w:val="both"/>
        <w:rPr>
          <w:rFonts w:ascii="Verdana" w:hAnsi="Verdana" w:cstheme="minorHAnsi"/>
          <w:sz w:val="20"/>
          <w:szCs w:val="20"/>
        </w:rPr>
      </w:pPr>
    </w:p>
    <w:p w14:paraId="55293948" w14:textId="77777777" w:rsidR="002F5426" w:rsidRPr="00B9352E" w:rsidRDefault="002F5426" w:rsidP="002F5426">
      <w:pPr>
        <w:pStyle w:val="Ttulo11"/>
        <w:numPr>
          <w:ilvl w:val="1"/>
          <w:numId w:val="23"/>
        </w:numPr>
        <w:tabs>
          <w:tab w:val="left" w:pos="608"/>
        </w:tabs>
        <w:ind w:left="607" w:hanging="351"/>
        <w:jc w:val="both"/>
        <w:rPr>
          <w:rFonts w:ascii="Verdana" w:hAnsi="Verdana" w:cstheme="minorHAnsi"/>
          <w:b w:val="0"/>
          <w:sz w:val="20"/>
          <w:szCs w:val="20"/>
        </w:rPr>
      </w:pPr>
      <w:r w:rsidRPr="00B9352E">
        <w:rPr>
          <w:rFonts w:ascii="Verdana" w:hAnsi="Verdana" w:cstheme="minorHAnsi"/>
          <w:color w:val="000009"/>
          <w:spacing w:val="-5"/>
          <w:sz w:val="20"/>
          <w:szCs w:val="20"/>
        </w:rPr>
        <w:t>DA</w:t>
      </w:r>
      <w:r w:rsidRPr="00B9352E">
        <w:rPr>
          <w:rFonts w:ascii="Verdana" w:hAnsi="Verdana" w:cstheme="minorHAnsi"/>
          <w:color w:val="000009"/>
          <w:spacing w:val="-3"/>
          <w:sz w:val="20"/>
          <w:szCs w:val="20"/>
        </w:rPr>
        <w:t xml:space="preserve"> </w:t>
      </w:r>
      <w:r w:rsidRPr="00B9352E">
        <w:rPr>
          <w:rFonts w:ascii="Verdana" w:hAnsi="Verdana" w:cstheme="minorHAnsi"/>
          <w:color w:val="000009"/>
          <w:spacing w:val="-10"/>
          <w:sz w:val="20"/>
          <w:szCs w:val="20"/>
        </w:rPr>
        <w:t>CONTRATADA</w:t>
      </w:r>
      <w:r w:rsidRPr="00B9352E">
        <w:rPr>
          <w:rFonts w:ascii="Verdana" w:hAnsi="Verdana" w:cstheme="minorHAnsi"/>
          <w:b w:val="0"/>
          <w:color w:val="000009"/>
          <w:spacing w:val="-10"/>
          <w:sz w:val="20"/>
          <w:szCs w:val="20"/>
        </w:rPr>
        <w:t>:</w:t>
      </w:r>
    </w:p>
    <w:p w14:paraId="29876450" w14:textId="77777777" w:rsidR="002F5426" w:rsidRPr="00B9352E" w:rsidRDefault="002F5426" w:rsidP="002F5426">
      <w:pPr>
        <w:jc w:val="both"/>
        <w:rPr>
          <w:rFonts w:ascii="Verdana" w:hAnsi="Verdana" w:cstheme="minorHAnsi"/>
          <w:szCs w:val="20"/>
        </w:rPr>
      </w:pPr>
    </w:p>
    <w:p w14:paraId="4A200CC8" w14:textId="77777777" w:rsidR="002F5426" w:rsidRPr="00B9352E" w:rsidRDefault="002F5426" w:rsidP="002F5426">
      <w:pPr>
        <w:pStyle w:val="PargrafodaLista"/>
        <w:widowControl w:val="0"/>
        <w:numPr>
          <w:ilvl w:val="0"/>
          <w:numId w:val="21"/>
        </w:numPr>
        <w:tabs>
          <w:tab w:val="left" w:pos="562"/>
        </w:tabs>
        <w:suppressAutoHyphens w:val="0"/>
        <w:autoSpaceDE w:val="0"/>
        <w:autoSpaceDN w:val="0"/>
        <w:spacing w:line="242" w:lineRule="auto"/>
        <w:ind w:right="545" w:firstLine="0"/>
        <w:contextualSpacing w:val="0"/>
        <w:jc w:val="both"/>
        <w:rPr>
          <w:rFonts w:ascii="Verdana" w:hAnsi="Verdana" w:cstheme="minorHAnsi"/>
          <w:szCs w:val="20"/>
        </w:rPr>
      </w:pPr>
      <w:r w:rsidRPr="00B9352E">
        <w:rPr>
          <w:rFonts w:ascii="Verdana" w:hAnsi="Verdana" w:cstheme="minorHAnsi"/>
          <w:color w:val="000009"/>
          <w:szCs w:val="20"/>
        </w:rPr>
        <w:t xml:space="preserve">Executar os fornecimentos conforme especificações </w:t>
      </w:r>
      <w:r w:rsidRPr="00B9352E">
        <w:rPr>
          <w:rFonts w:ascii="Verdana" w:hAnsi="Verdana" w:cstheme="minorHAnsi"/>
          <w:color w:val="000009"/>
          <w:spacing w:val="-3"/>
          <w:szCs w:val="20"/>
        </w:rPr>
        <w:t xml:space="preserve">deste </w:t>
      </w:r>
      <w:r w:rsidRPr="00B9352E">
        <w:rPr>
          <w:rFonts w:ascii="Verdana" w:hAnsi="Verdana" w:cstheme="minorHAnsi"/>
          <w:color w:val="000009"/>
          <w:spacing w:val="-5"/>
          <w:szCs w:val="20"/>
        </w:rPr>
        <w:t xml:space="preserve">Termo </w:t>
      </w:r>
      <w:r w:rsidRPr="00B9352E">
        <w:rPr>
          <w:rFonts w:ascii="Verdana" w:hAnsi="Verdana" w:cstheme="minorHAnsi"/>
          <w:color w:val="000009"/>
          <w:szCs w:val="20"/>
        </w:rPr>
        <w:t>de Referência e de sua proposta;</w:t>
      </w:r>
    </w:p>
    <w:p w14:paraId="4A972594" w14:textId="77777777" w:rsidR="002F5426" w:rsidRPr="00B9352E" w:rsidRDefault="002F5426" w:rsidP="002F5426">
      <w:pPr>
        <w:pStyle w:val="PargrafodaLista"/>
        <w:widowControl w:val="0"/>
        <w:numPr>
          <w:ilvl w:val="0"/>
          <w:numId w:val="21"/>
        </w:numPr>
        <w:tabs>
          <w:tab w:val="left" w:pos="536"/>
        </w:tabs>
        <w:suppressAutoHyphens w:val="0"/>
        <w:autoSpaceDE w:val="0"/>
        <w:autoSpaceDN w:val="0"/>
        <w:ind w:right="874" w:firstLine="0"/>
        <w:contextualSpacing w:val="0"/>
        <w:jc w:val="both"/>
        <w:rPr>
          <w:rFonts w:ascii="Verdana" w:hAnsi="Verdana" w:cstheme="minorHAnsi"/>
          <w:szCs w:val="20"/>
        </w:rPr>
      </w:pPr>
      <w:r w:rsidRPr="00B9352E">
        <w:rPr>
          <w:rFonts w:ascii="Verdana" w:hAnsi="Verdana" w:cstheme="minorHAnsi"/>
          <w:color w:val="000009"/>
          <w:spacing w:val="-5"/>
          <w:szCs w:val="20"/>
        </w:rPr>
        <w:t xml:space="preserve">Reparar, </w:t>
      </w:r>
      <w:r w:rsidRPr="00B9352E">
        <w:rPr>
          <w:rFonts w:ascii="Verdana" w:hAnsi="Verdana" w:cstheme="minorHAnsi"/>
          <w:color w:val="000009"/>
          <w:spacing w:val="-3"/>
          <w:szCs w:val="20"/>
        </w:rPr>
        <w:t xml:space="preserve">corrigir, </w:t>
      </w:r>
      <w:r w:rsidRPr="00B9352E">
        <w:rPr>
          <w:rFonts w:ascii="Verdana" w:hAnsi="Verdana" w:cstheme="minorHAnsi"/>
          <w:color w:val="000009"/>
          <w:szCs w:val="20"/>
        </w:rPr>
        <w:t xml:space="preserve">remover ou </w:t>
      </w:r>
      <w:r w:rsidRPr="00B9352E">
        <w:rPr>
          <w:rFonts w:ascii="Verdana" w:hAnsi="Verdana" w:cstheme="minorHAnsi"/>
          <w:color w:val="000009"/>
          <w:spacing w:val="-3"/>
          <w:szCs w:val="20"/>
        </w:rPr>
        <w:t xml:space="preserve">substituir, </w:t>
      </w:r>
      <w:r w:rsidRPr="00B9352E">
        <w:rPr>
          <w:rFonts w:ascii="Verdana" w:hAnsi="Verdana" w:cstheme="minorHAnsi"/>
          <w:color w:val="000009"/>
          <w:szCs w:val="20"/>
        </w:rPr>
        <w:t xml:space="preserve">às suas expensas, no total ou em parte, no </w:t>
      </w:r>
      <w:r w:rsidRPr="00B9352E">
        <w:rPr>
          <w:rFonts w:ascii="Verdana" w:hAnsi="Verdana" w:cstheme="minorHAnsi"/>
          <w:color w:val="000009"/>
          <w:spacing w:val="-3"/>
          <w:szCs w:val="20"/>
        </w:rPr>
        <w:t xml:space="preserve">prazo </w:t>
      </w:r>
      <w:r w:rsidRPr="00B9352E">
        <w:rPr>
          <w:rFonts w:ascii="Verdana" w:hAnsi="Verdana" w:cstheme="minorHAnsi"/>
          <w:color w:val="000009"/>
          <w:szCs w:val="20"/>
        </w:rPr>
        <w:t xml:space="preserve">fixado pelo fiscal do </w:t>
      </w:r>
      <w:r w:rsidRPr="00B9352E">
        <w:rPr>
          <w:rFonts w:ascii="Verdana" w:hAnsi="Verdana" w:cstheme="minorHAnsi"/>
          <w:color w:val="000009"/>
          <w:spacing w:val="-3"/>
          <w:szCs w:val="20"/>
        </w:rPr>
        <w:t xml:space="preserve">contrato, </w:t>
      </w:r>
      <w:r w:rsidRPr="00B9352E">
        <w:rPr>
          <w:rFonts w:ascii="Verdana" w:hAnsi="Verdana" w:cstheme="minorHAnsi"/>
          <w:color w:val="000009"/>
          <w:szCs w:val="20"/>
        </w:rPr>
        <w:t xml:space="preserve">os bens em que se verificarem vícios, defeitos ou incorreções resultantes da </w:t>
      </w:r>
      <w:r w:rsidRPr="00B9352E">
        <w:rPr>
          <w:rFonts w:ascii="Verdana" w:hAnsi="Verdana" w:cstheme="minorHAnsi"/>
          <w:color w:val="000009"/>
          <w:spacing w:val="-3"/>
          <w:szCs w:val="20"/>
        </w:rPr>
        <w:t xml:space="preserve">execução </w:t>
      </w:r>
      <w:r w:rsidRPr="00B9352E">
        <w:rPr>
          <w:rFonts w:ascii="Verdana" w:hAnsi="Verdana" w:cstheme="minorHAnsi"/>
          <w:color w:val="000009"/>
          <w:szCs w:val="20"/>
        </w:rPr>
        <w:t>ou dos materiais</w:t>
      </w:r>
      <w:r w:rsidRPr="00B9352E">
        <w:rPr>
          <w:rFonts w:ascii="Verdana" w:hAnsi="Verdana" w:cstheme="minorHAnsi"/>
          <w:color w:val="000009"/>
          <w:spacing w:val="-9"/>
          <w:szCs w:val="20"/>
        </w:rPr>
        <w:t xml:space="preserve"> </w:t>
      </w:r>
      <w:r w:rsidRPr="00B9352E">
        <w:rPr>
          <w:rFonts w:ascii="Verdana" w:hAnsi="Verdana" w:cstheme="minorHAnsi"/>
          <w:color w:val="000009"/>
          <w:szCs w:val="20"/>
        </w:rPr>
        <w:t>empregados;</w:t>
      </w:r>
    </w:p>
    <w:p w14:paraId="23897F33" w14:textId="77777777" w:rsidR="002F5426" w:rsidRPr="00B9352E" w:rsidRDefault="002F5426" w:rsidP="002F5426">
      <w:pPr>
        <w:pStyle w:val="PargrafodaLista"/>
        <w:widowControl w:val="0"/>
        <w:numPr>
          <w:ilvl w:val="0"/>
          <w:numId w:val="21"/>
        </w:numPr>
        <w:tabs>
          <w:tab w:val="left" w:pos="497"/>
        </w:tabs>
        <w:suppressAutoHyphens w:val="0"/>
        <w:autoSpaceDE w:val="0"/>
        <w:autoSpaceDN w:val="0"/>
        <w:ind w:right="875" w:firstLine="0"/>
        <w:contextualSpacing w:val="0"/>
        <w:jc w:val="both"/>
        <w:rPr>
          <w:rFonts w:ascii="Verdana" w:hAnsi="Verdana" w:cstheme="minorHAnsi"/>
          <w:szCs w:val="20"/>
        </w:rPr>
      </w:pPr>
      <w:r w:rsidRPr="00B9352E">
        <w:rPr>
          <w:rFonts w:ascii="Verdana" w:hAnsi="Verdana" w:cstheme="minorHAnsi"/>
          <w:color w:val="000009"/>
          <w:szCs w:val="20"/>
        </w:rPr>
        <w:t xml:space="preserve">Responsabilizar-se pelos vícios e danos decorrentes da </w:t>
      </w:r>
      <w:r w:rsidRPr="00B9352E">
        <w:rPr>
          <w:rFonts w:ascii="Verdana" w:hAnsi="Verdana" w:cstheme="minorHAnsi"/>
          <w:color w:val="000009"/>
          <w:spacing w:val="-3"/>
          <w:szCs w:val="20"/>
        </w:rPr>
        <w:t xml:space="preserve">execução </w:t>
      </w:r>
      <w:r w:rsidRPr="00B9352E">
        <w:rPr>
          <w:rFonts w:ascii="Verdana" w:hAnsi="Verdana" w:cstheme="minorHAnsi"/>
          <w:color w:val="000009"/>
          <w:szCs w:val="20"/>
        </w:rPr>
        <w:t xml:space="preserve">do objeto, de acordo </w:t>
      </w:r>
      <w:r w:rsidRPr="00B9352E">
        <w:rPr>
          <w:rFonts w:ascii="Verdana" w:hAnsi="Verdana" w:cstheme="minorHAnsi"/>
          <w:color w:val="000009"/>
          <w:spacing w:val="-2"/>
          <w:szCs w:val="20"/>
        </w:rPr>
        <w:t xml:space="preserve">com </w:t>
      </w:r>
      <w:r w:rsidRPr="00B9352E">
        <w:rPr>
          <w:rFonts w:ascii="Verdana" w:hAnsi="Verdana" w:cstheme="minorHAnsi"/>
          <w:color w:val="000009"/>
          <w:szCs w:val="20"/>
        </w:rPr>
        <w:t xml:space="preserve">os artigos 14 e </w:t>
      </w:r>
      <w:r w:rsidRPr="00B9352E">
        <w:rPr>
          <w:rFonts w:ascii="Verdana" w:hAnsi="Verdana" w:cstheme="minorHAnsi"/>
          <w:color w:val="000009"/>
          <w:spacing w:val="-3"/>
          <w:szCs w:val="20"/>
        </w:rPr>
        <w:t xml:space="preserve">17 </w:t>
      </w:r>
      <w:r w:rsidRPr="00B9352E">
        <w:rPr>
          <w:rFonts w:ascii="Verdana" w:hAnsi="Verdana" w:cstheme="minorHAnsi"/>
          <w:color w:val="000009"/>
          <w:szCs w:val="20"/>
        </w:rPr>
        <w:t xml:space="preserve">a </w:t>
      </w:r>
      <w:r w:rsidRPr="00B9352E">
        <w:rPr>
          <w:rFonts w:ascii="Verdana" w:hAnsi="Verdana" w:cstheme="minorHAnsi"/>
          <w:color w:val="000009"/>
          <w:spacing w:val="-3"/>
          <w:szCs w:val="20"/>
        </w:rPr>
        <w:t xml:space="preserve">27, </w:t>
      </w:r>
      <w:r w:rsidRPr="00B9352E">
        <w:rPr>
          <w:rFonts w:ascii="Verdana" w:hAnsi="Verdana" w:cstheme="minorHAnsi"/>
          <w:color w:val="000009"/>
          <w:szCs w:val="20"/>
        </w:rPr>
        <w:t xml:space="preserve">do Código de </w:t>
      </w:r>
      <w:r w:rsidRPr="00B9352E">
        <w:rPr>
          <w:rFonts w:ascii="Verdana" w:hAnsi="Verdana" w:cstheme="minorHAnsi"/>
          <w:color w:val="000009"/>
          <w:spacing w:val="-3"/>
          <w:szCs w:val="20"/>
        </w:rPr>
        <w:t xml:space="preserve">Defesa </w:t>
      </w:r>
      <w:r w:rsidRPr="00B9352E">
        <w:rPr>
          <w:rFonts w:ascii="Verdana" w:hAnsi="Verdana" w:cstheme="minorHAnsi"/>
          <w:color w:val="000009"/>
          <w:szCs w:val="20"/>
        </w:rPr>
        <w:t>do Consumidor (Lei nº 8.078, de</w:t>
      </w:r>
      <w:r w:rsidRPr="00B9352E">
        <w:rPr>
          <w:rFonts w:ascii="Verdana" w:hAnsi="Verdana" w:cstheme="minorHAnsi"/>
          <w:color w:val="000009"/>
          <w:spacing w:val="-28"/>
          <w:szCs w:val="20"/>
        </w:rPr>
        <w:t xml:space="preserve"> </w:t>
      </w:r>
      <w:r w:rsidRPr="00B9352E">
        <w:rPr>
          <w:rFonts w:ascii="Verdana" w:hAnsi="Verdana" w:cstheme="minorHAnsi"/>
          <w:color w:val="000009"/>
          <w:szCs w:val="20"/>
        </w:rPr>
        <w:t>1990);</w:t>
      </w:r>
    </w:p>
    <w:p w14:paraId="6CE19899" w14:textId="77777777" w:rsidR="002F5426" w:rsidRPr="00B9352E" w:rsidRDefault="002F5426" w:rsidP="002F5426">
      <w:pPr>
        <w:pStyle w:val="PargrafodaLista"/>
        <w:widowControl w:val="0"/>
        <w:numPr>
          <w:ilvl w:val="0"/>
          <w:numId w:val="21"/>
        </w:numPr>
        <w:tabs>
          <w:tab w:val="left" w:pos="586"/>
        </w:tabs>
        <w:suppressAutoHyphens w:val="0"/>
        <w:autoSpaceDE w:val="0"/>
        <w:autoSpaceDN w:val="0"/>
        <w:spacing w:line="235" w:lineRule="auto"/>
        <w:ind w:right="879" w:firstLine="0"/>
        <w:contextualSpacing w:val="0"/>
        <w:jc w:val="both"/>
        <w:rPr>
          <w:rFonts w:ascii="Verdana" w:hAnsi="Verdana" w:cstheme="minorHAnsi"/>
          <w:szCs w:val="20"/>
        </w:rPr>
      </w:pPr>
      <w:r w:rsidRPr="00B9352E">
        <w:rPr>
          <w:rFonts w:ascii="Verdana" w:hAnsi="Verdana" w:cstheme="minorHAnsi"/>
          <w:color w:val="000009"/>
          <w:szCs w:val="20"/>
        </w:rPr>
        <w:lastRenderedPageBreak/>
        <w:t>Utilizar empregados habilitados e com conhecimentos básicos dos serviços a serem executados, em conformidade com as normas e determinações em</w:t>
      </w:r>
      <w:r w:rsidRPr="00B9352E">
        <w:rPr>
          <w:rFonts w:ascii="Verdana" w:hAnsi="Verdana" w:cstheme="minorHAnsi"/>
          <w:color w:val="000009"/>
          <w:spacing w:val="-18"/>
          <w:szCs w:val="20"/>
        </w:rPr>
        <w:t xml:space="preserve"> </w:t>
      </w:r>
      <w:r w:rsidRPr="00B9352E">
        <w:rPr>
          <w:rFonts w:ascii="Verdana" w:hAnsi="Verdana" w:cstheme="minorHAnsi"/>
          <w:color w:val="000009"/>
          <w:szCs w:val="20"/>
        </w:rPr>
        <w:t>vigor;</w:t>
      </w:r>
    </w:p>
    <w:p w14:paraId="25A813F4" w14:textId="77777777" w:rsidR="002F5426" w:rsidRPr="00B9352E" w:rsidRDefault="002F5426" w:rsidP="002F5426">
      <w:pPr>
        <w:pStyle w:val="PargrafodaLista"/>
        <w:widowControl w:val="0"/>
        <w:numPr>
          <w:ilvl w:val="0"/>
          <w:numId w:val="21"/>
        </w:numPr>
        <w:tabs>
          <w:tab w:val="left" w:pos="520"/>
        </w:tabs>
        <w:suppressAutoHyphens w:val="0"/>
        <w:autoSpaceDE w:val="0"/>
        <w:autoSpaceDN w:val="0"/>
        <w:ind w:right="871" w:firstLine="0"/>
        <w:contextualSpacing w:val="0"/>
        <w:jc w:val="both"/>
        <w:rPr>
          <w:rFonts w:ascii="Verdana" w:hAnsi="Verdana" w:cstheme="minorHAnsi"/>
          <w:szCs w:val="20"/>
        </w:rPr>
      </w:pPr>
      <w:r w:rsidRPr="00B9352E">
        <w:rPr>
          <w:rFonts w:ascii="Verdana" w:hAnsi="Verdana" w:cstheme="minorHAnsi"/>
          <w:color w:val="000009"/>
          <w:szCs w:val="20"/>
        </w:rPr>
        <w:t xml:space="preserve">Responsabilizar-se por todas as obrigações trabalhistas, sociais, previdenciárias, tributárias e as demais previstas na legislação específica, cuja inadimplência não </w:t>
      </w:r>
      <w:r w:rsidRPr="00B9352E">
        <w:rPr>
          <w:rFonts w:ascii="Verdana" w:hAnsi="Verdana" w:cstheme="minorHAnsi"/>
          <w:color w:val="000009"/>
          <w:spacing w:val="-3"/>
          <w:szCs w:val="20"/>
        </w:rPr>
        <w:t xml:space="preserve">transfere </w:t>
      </w:r>
      <w:r w:rsidRPr="00B9352E">
        <w:rPr>
          <w:rFonts w:ascii="Verdana" w:hAnsi="Verdana" w:cstheme="minorHAnsi"/>
          <w:color w:val="000009"/>
          <w:szCs w:val="20"/>
        </w:rPr>
        <w:t>responsabilidade ao Município de</w:t>
      </w:r>
      <w:r w:rsidRPr="00B9352E">
        <w:rPr>
          <w:rFonts w:ascii="Verdana" w:hAnsi="Verdana" w:cstheme="minorHAnsi"/>
          <w:color w:val="000009"/>
          <w:spacing w:val="-4"/>
          <w:szCs w:val="20"/>
        </w:rPr>
        <w:t xml:space="preserve"> </w:t>
      </w:r>
      <w:r w:rsidRPr="00B9352E">
        <w:rPr>
          <w:rFonts w:ascii="Verdana" w:hAnsi="Verdana" w:cstheme="minorHAnsi"/>
          <w:color w:val="000009"/>
          <w:szCs w:val="20"/>
        </w:rPr>
        <w:t>Ruy Barbosa;</w:t>
      </w:r>
    </w:p>
    <w:p w14:paraId="3C12408C" w14:textId="77777777" w:rsidR="002F5426" w:rsidRPr="00B9352E" w:rsidRDefault="002F5426" w:rsidP="002F5426">
      <w:pPr>
        <w:pStyle w:val="PargrafodaLista"/>
        <w:widowControl w:val="0"/>
        <w:numPr>
          <w:ilvl w:val="0"/>
          <w:numId w:val="21"/>
        </w:numPr>
        <w:tabs>
          <w:tab w:val="left" w:pos="461"/>
        </w:tabs>
        <w:suppressAutoHyphens w:val="0"/>
        <w:autoSpaceDE w:val="0"/>
        <w:autoSpaceDN w:val="0"/>
        <w:ind w:left="460" w:hanging="204"/>
        <w:contextualSpacing w:val="0"/>
        <w:jc w:val="both"/>
        <w:rPr>
          <w:rFonts w:ascii="Verdana" w:hAnsi="Verdana" w:cstheme="minorHAnsi"/>
          <w:szCs w:val="20"/>
        </w:rPr>
      </w:pPr>
      <w:r w:rsidRPr="00B9352E">
        <w:rPr>
          <w:rFonts w:ascii="Verdana" w:hAnsi="Verdana" w:cstheme="minorHAnsi"/>
          <w:color w:val="000009"/>
          <w:szCs w:val="20"/>
        </w:rPr>
        <w:t>Relatar</w:t>
      </w:r>
      <w:r w:rsidRPr="00B9352E">
        <w:rPr>
          <w:rFonts w:ascii="Verdana" w:hAnsi="Verdana" w:cstheme="minorHAnsi"/>
          <w:color w:val="000009"/>
          <w:spacing w:val="-3"/>
          <w:szCs w:val="20"/>
        </w:rPr>
        <w:t xml:space="preserve"> </w:t>
      </w:r>
      <w:r w:rsidRPr="00B9352E">
        <w:rPr>
          <w:rFonts w:ascii="Verdana" w:hAnsi="Verdana" w:cstheme="minorHAnsi"/>
          <w:color w:val="000009"/>
          <w:szCs w:val="20"/>
        </w:rPr>
        <w:t>ao</w:t>
      </w:r>
      <w:r w:rsidRPr="00B9352E">
        <w:rPr>
          <w:rFonts w:ascii="Verdana" w:hAnsi="Verdana" w:cstheme="minorHAnsi"/>
          <w:color w:val="000009"/>
          <w:spacing w:val="-2"/>
          <w:szCs w:val="20"/>
        </w:rPr>
        <w:t xml:space="preserve"> </w:t>
      </w:r>
      <w:r w:rsidRPr="00B9352E">
        <w:rPr>
          <w:rFonts w:ascii="Verdana" w:hAnsi="Verdana" w:cstheme="minorHAnsi"/>
          <w:color w:val="000009"/>
          <w:szCs w:val="20"/>
        </w:rPr>
        <w:t>município</w:t>
      </w:r>
      <w:r w:rsidRPr="00B9352E">
        <w:rPr>
          <w:rFonts w:ascii="Verdana" w:hAnsi="Verdana" w:cstheme="minorHAnsi"/>
          <w:color w:val="000009"/>
          <w:spacing w:val="-2"/>
          <w:szCs w:val="20"/>
        </w:rPr>
        <w:t xml:space="preserve"> </w:t>
      </w:r>
      <w:r w:rsidRPr="00B9352E">
        <w:rPr>
          <w:rFonts w:ascii="Verdana" w:hAnsi="Verdana" w:cstheme="minorHAnsi"/>
          <w:color w:val="000009"/>
          <w:szCs w:val="20"/>
        </w:rPr>
        <w:t>toda</w:t>
      </w:r>
      <w:r w:rsidRPr="00B9352E">
        <w:rPr>
          <w:rFonts w:ascii="Verdana" w:hAnsi="Verdana" w:cstheme="minorHAnsi"/>
          <w:color w:val="000009"/>
          <w:spacing w:val="-3"/>
          <w:szCs w:val="20"/>
        </w:rPr>
        <w:t xml:space="preserve"> </w:t>
      </w:r>
      <w:r w:rsidRPr="00B9352E">
        <w:rPr>
          <w:rFonts w:ascii="Verdana" w:hAnsi="Verdana" w:cstheme="minorHAnsi"/>
          <w:color w:val="000009"/>
          <w:szCs w:val="20"/>
        </w:rPr>
        <w:t>e</w:t>
      </w:r>
      <w:r w:rsidRPr="00B9352E">
        <w:rPr>
          <w:rFonts w:ascii="Verdana" w:hAnsi="Verdana" w:cstheme="minorHAnsi"/>
          <w:color w:val="000009"/>
          <w:spacing w:val="-5"/>
          <w:szCs w:val="20"/>
        </w:rPr>
        <w:t xml:space="preserve"> </w:t>
      </w:r>
      <w:r w:rsidRPr="00B9352E">
        <w:rPr>
          <w:rFonts w:ascii="Verdana" w:hAnsi="Verdana" w:cstheme="minorHAnsi"/>
          <w:color w:val="000009"/>
          <w:szCs w:val="20"/>
        </w:rPr>
        <w:t>qualquer</w:t>
      </w:r>
      <w:r w:rsidRPr="00B9352E">
        <w:rPr>
          <w:rFonts w:ascii="Verdana" w:hAnsi="Verdana" w:cstheme="minorHAnsi"/>
          <w:color w:val="000009"/>
          <w:spacing w:val="-4"/>
          <w:szCs w:val="20"/>
        </w:rPr>
        <w:t xml:space="preserve"> </w:t>
      </w:r>
      <w:r w:rsidRPr="00B9352E">
        <w:rPr>
          <w:rFonts w:ascii="Verdana" w:hAnsi="Verdana" w:cstheme="minorHAnsi"/>
          <w:color w:val="000009"/>
          <w:szCs w:val="20"/>
        </w:rPr>
        <w:t>irregularidade</w:t>
      </w:r>
      <w:r w:rsidRPr="00B9352E">
        <w:rPr>
          <w:rFonts w:ascii="Verdana" w:hAnsi="Verdana" w:cstheme="minorHAnsi"/>
          <w:color w:val="000009"/>
          <w:spacing w:val="-2"/>
          <w:szCs w:val="20"/>
        </w:rPr>
        <w:t xml:space="preserve"> </w:t>
      </w:r>
      <w:r w:rsidRPr="00B9352E">
        <w:rPr>
          <w:rFonts w:ascii="Verdana" w:hAnsi="Verdana" w:cstheme="minorHAnsi"/>
          <w:color w:val="000009"/>
          <w:szCs w:val="20"/>
        </w:rPr>
        <w:t>verificada</w:t>
      </w:r>
      <w:r w:rsidRPr="00B9352E">
        <w:rPr>
          <w:rFonts w:ascii="Verdana" w:hAnsi="Verdana" w:cstheme="minorHAnsi"/>
          <w:color w:val="000009"/>
          <w:spacing w:val="-5"/>
          <w:szCs w:val="20"/>
        </w:rPr>
        <w:t xml:space="preserve"> </w:t>
      </w:r>
      <w:r w:rsidRPr="00B9352E">
        <w:rPr>
          <w:rFonts w:ascii="Verdana" w:hAnsi="Verdana" w:cstheme="minorHAnsi"/>
          <w:color w:val="000009"/>
          <w:szCs w:val="20"/>
        </w:rPr>
        <w:t>no</w:t>
      </w:r>
      <w:r w:rsidRPr="00B9352E">
        <w:rPr>
          <w:rFonts w:ascii="Verdana" w:hAnsi="Verdana" w:cstheme="minorHAnsi"/>
          <w:color w:val="000009"/>
          <w:spacing w:val="-5"/>
          <w:szCs w:val="20"/>
        </w:rPr>
        <w:t xml:space="preserve"> </w:t>
      </w:r>
      <w:r w:rsidRPr="00B9352E">
        <w:rPr>
          <w:rFonts w:ascii="Verdana" w:hAnsi="Verdana" w:cstheme="minorHAnsi"/>
          <w:color w:val="000009"/>
          <w:szCs w:val="20"/>
        </w:rPr>
        <w:t>decorrer</w:t>
      </w:r>
      <w:r w:rsidRPr="00B9352E">
        <w:rPr>
          <w:rFonts w:ascii="Verdana" w:hAnsi="Verdana" w:cstheme="minorHAnsi"/>
          <w:color w:val="000009"/>
          <w:spacing w:val="-5"/>
          <w:szCs w:val="20"/>
        </w:rPr>
        <w:t xml:space="preserve"> </w:t>
      </w:r>
      <w:r w:rsidRPr="00B9352E">
        <w:rPr>
          <w:rFonts w:ascii="Verdana" w:hAnsi="Verdana" w:cstheme="minorHAnsi"/>
          <w:color w:val="000009"/>
          <w:szCs w:val="20"/>
        </w:rPr>
        <w:t>dos</w:t>
      </w:r>
      <w:r w:rsidRPr="00B9352E">
        <w:rPr>
          <w:rFonts w:ascii="Verdana" w:hAnsi="Verdana" w:cstheme="minorHAnsi"/>
          <w:color w:val="000009"/>
          <w:spacing w:val="-8"/>
          <w:szCs w:val="20"/>
        </w:rPr>
        <w:t xml:space="preserve"> </w:t>
      </w:r>
      <w:r w:rsidRPr="00B9352E">
        <w:rPr>
          <w:rFonts w:ascii="Verdana" w:hAnsi="Verdana" w:cstheme="minorHAnsi"/>
          <w:color w:val="000009"/>
          <w:szCs w:val="20"/>
        </w:rPr>
        <w:t>fornecimentos;</w:t>
      </w:r>
    </w:p>
    <w:p w14:paraId="23430A96" w14:textId="77777777" w:rsidR="002F5426" w:rsidRPr="00B9352E" w:rsidRDefault="002F5426" w:rsidP="002F5426">
      <w:pPr>
        <w:pStyle w:val="PargrafodaLista"/>
        <w:widowControl w:val="0"/>
        <w:numPr>
          <w:ilvl w:val="0"/>
          <w:numId w:val="21"/>
        </w:numPr>
        <w:tabs>
          <w:tab w:val="left" w:pos="565"/>
        </w:tabs>
        <w:suppressAutoHyphens w:val="0"/>
        <w:autoSpaceDE w:val="0"/>
        <w:autoSpaceDN w:val="0"/>
        <w:ind w:right="868" w:firstLine="0"/>
        <w:contextualSpacing w:val="0"/>
        <w:jc w:val="both"/>
        <w:rPr>
          <w:rFonts w:ascii="Verdana" w:hAnsi="Verdana" w:cstheme="minorHAnsi"/>
          <w:szCs w:val="20"/>
        </w:rPr>
      </w:pPr>
      <w:r w:rsidRPr="00B9352E">
        <w:rPr>
          <w:rFonts w:ascii="Verdana" w:hAnsi="Verdana" w:cstheme="minorHAnsi"/>
          <w:color w:val="000009"/>
          <w:szCs w:val="20"/>
        </w:rPr>
        <w:t xml:space="preserve">Manter durante toda a vigência do </w:t>
      </w:r>
      <w:r w:rsidRPr="00B9352E">
        <w:rPr>
          <w:rFonts w:ascii="Verdana" w:hAnsi="Verdana" w:cstheme="minorHAnsi"/>
          <w:color w:val="000009"/>
          <w:spacing w:val="-3"/>
          <w:szCs w:val="20"/>
        </w:rPr>
        <w:t xml:space="preserve">contrato, </w:t>
      </w:r>
      <w:r w:rsidRPr="00B9352E">
        <w:rPr>
          <w:rFonts w:ascii="Verdana" w:hAnsi="Verdana" w:cstheme="minorHAnsi"/>
          <w:color w:val="000009"/>
          <w:szCs w:val="20"/>
        </w:rPr>
        <w:t>em compatibilidade com as obrigações assumidas, todas as condições de habilitação e qualificação exigidas na</w:t>
      </w:r>
      <w:r w:rsidRPr="00B9352E">
        <w:rPr>
          <w:rFonts w:ascii="Verdana" w:hAnsi="Verdana" w:cstheme="minorHAnsi"/>
          <w:color w:val="000009"/>
          <w:spacing w:val="-30"/>
          <w:szCs w:val="20"/>
        </w:rPr>
        <w:t xml:space="preserve"> </w:t>
      </w:r>
      <w:r w:rsidRPr="00B9352E">
        <w:rPr>
          <w:rFonts w:ascii="Verdana" w:hAnsi="Verdana" w:cstheme="minorHAnsi"/>
          <w:color w:val="000009"/>
          <w:szCs w:val="20"/>
        </w:rPr>
        <w:t>licitação;</w:t>
      </w:r>
    </w:p>
    <w:p w14:paraId="5DF9DA28" w14:textId="559E5B22" w:rsidR="002F5426" w:rsidRPr="00B9352E" w:rsidRDefault="002F5426" w:rsidP="002F5426">
      <w:pPr>
        <w:pStyle w:val="PargrafodaLista"/>
        <w:widowControl w:val="0"/>
        <w:numPr>
          <w:ilvl w:val="0"/>
          <w:numId w:val="21"/>
        </w:numPr>
        <w:tabs>
          <w:tab w:val="left" w:pos="581"/>
        </w:tabs>
        <w:suppressAutoHyphens w:val="0"/>
        <w:autoSpaceDE w:val="0"/>
        <w:autoSpaceDN w:val="0"/>
        <w:ind w:right="549" w:firstLine="0"/>
        <w:contextualSpacing w:val="0"/>
        <w:jc w:val="both"/>
        <w:rPr>
          <w:rFonts w:ascii="Verdana" w:hAnsi="Verdana" w:cstheme="minorHAnsi"/>
          <w:szCs w:val="20"/>
        </w:rPr>
      </w:pPr>
      <w:r w:rsidRPr="00B9352E">
        <w:rPr>
          <w:rFonts w:ascii="Verdana" w:hAnsi="Verdana" w:cstheme="minorHAnsi"/>
          <w:color w:val="000009"/>
          <w:szCs w:val="20"/>
        </w:rPr>
        <w:t xml:space="preserve">Guardar sigilo sobre todas as informações obtidas em decorrência do cumprimento do </w:t>
      </w:r>
      <w:r w:rsidRPr="00B9352E">
        <w:rPr>
          <w:rFonts w:ascii="Verdana" w:hAnsi="Verdana" w:cstheme="minorHAnsi"/>
          <w:color w:val="000009"/>
          <w:spacing w:val="-3"/>
          <w:szCs w:val="20"/>
        </w:rPr>
        <w:t>contrato</w:t>
      </w:r>
      <w:r w:rsidR="00E755D7">
        <w:rPr>
          <w:rFonts w:ascii="Verdana" w:hAnsi="Verdana" w:cstheme="minorHAnsi"/>
          <w:color w:val="000009"/>
          <w:spacing w:val="-3"/>
          <w:szCs w:val="20"/>
        </w:rPr>
        <w:t>.</w:t>
      </w:r>
    </w:p>
    <w:p w14:paraId="55331D2D" w14:textId="07474E95" w:rsidR="002F5426" w:rsidRPr="00B9352E" w:rsidRDefault="002F5426" w:rsidP="002F5426">
      <w:pPr>
        <w:pStyle w:val="PargrafodaLista"/>
        <w:widowControl w:val="0"/>
        <w:numPr>
          <w:ilvl w:val="0"/>
          <w:numId w:val="21"/>
        </w:numPr>
        <w:tabs>
          <w:tab w:val="left" w:pos="455"/>
        </w:tabs>
        <w:suppressAutoHyphens w:val="0"/>
        <w:autoSpaceDE w:val="0"/>
        <w:autoSpaceDN w:val="0"/>
        <w:spacing w:line="235" w:lineRule="auto"/>
        <w:ind w:right="868" w:firstLine="0"/>
        <w:contextualSpacing w:val="0"/>
        <w:jc w:val="both"/>
        <w:rPr>
          <w:rFonts w:ascii="Verdana" w:hAnsi="Verdana" w:cstheme="minorHAnsi"/>
          <w:szCs w:val="20"/>
        </w:rPr>
      </w:pPr>
      <w:r w:rsidRPr="00B9352E">
        <w:rPr>
          <w:rFonts w:ascii="Verdana" w:hAnsi="Verdana" w:cstheme="minorHAnsi"/>
          <w:color w:val="000009"/>
          <w:szCs w:val="20"/>
        </w:rPr>
        <w:t>Providenciar a correção d</w:t>
      </w:r>
      <w:r w:rsidR="00B9352E" w:rsidRPr="00B9352E">
        <w:rPr>
          <w:rFonts w:ascii="Verdana" w:hAnsi="Verdana" w:cstheme="minorHAnsi"/>
          <w:color w:val="000009"/>
          <w:szCs w:val="20"/>
        </w:rPr>
        <w:t xml:space="preserve">as deficiências apontadas pelo </w:t>
      </w:r>
      <w:r w:rsidRPr="00B9352E">
        <w:rPr>
          <w:rFonts w:ascii="Verdana" w:hAnsi="Verdana" w:cstheme="minorHAnsi"/>
          <w:color w:val="000009"/>
          <w:szCs w:val="20"/>
        </w:rPr>
        <w:t xml:space="preserve">município quanto à </w:t>
      </w:r>
      <w:r w:rsidRPr="00B9352E">
        <w:rPr>
          <w:rFonts w:ascii="Verdana" w:hAnsi="Verdana" w:cstheme="minorHAnsi"/>
          <w:color w:val="000009"/>
          <w:spacing w:val="-3"/>
          <w:szCs w:val="20"/>
        </w:rPr>
        <w:t xml:space="preserve">execução </w:t>
      </w:r>
      <w:r w:rsidRPr="00B9352E">
        <w:rPr>
          <w:rFonts w:ascii="Verdana" w:hAnsi="Verdana" w:cstheme="minorHAnsi"/>
          <w:color w:val="000009"/>
          <w:szCs w:val="20"/>
        </w:rPr>
        <w:t>dos fornecimentos</w:t>
      </w:r>
      <w:r w:rsidRPr="00B9352E">
        <w:rPr>
          <w:rFonts w:ascii="Verdana" w:hAnsi="Verdana" w:cstheme="minorHAnsi"/>
          <w:color w:val="000009"/>
          <w:spacing w:val="-4"/>
          <w:szCs w:val="20"/>
        </w:rPr>
        <w:t xml:space="preserve"> </w:t>
      </w:r>
      <w:r w:rsidRPr="00B9352E">
        <w:rPr>
          <w:rFonts w:ascii="Verdana" w:hAnsi="Verdana" w:cstheme="minorHAnsi"/>
          <w:color w:val="000009"/>
          <w:spacing w:val="-3"/>
          <w:szCs w:val="20"/>
        </w:rPr>
        <w:t>contratados;</w:t>
      </w:r>
    </w:p>
    <w:p w14:paraId="24F32FBA" w14:textId="77777777" w:rsidR="002F5426" w:rsidRPr="00B9352E" w:rsidRDefault="002F5426" w:rsidP="002F5426">
      <w:pPr>
        <w:pStyle w:val="PargrafodaLista"/>
        <w:widowControl w:val="0"/>
        <w:numPr>
          <w:ilvl w:val="0"/>
          <w:numId w:val="21"/>
        </w:numPr>
        <w:tabs>
          <w:tab w:val="left" w:pos="447"/>
        </w:tabs>
        <w:suppressAutoHyphens w:val="0"/>
        <w:autoSpaceDE w:val="0"/>
        <w:autoSpaceDN w:val="0"/>
        <w:spacing w:line="242" w:lineRule="auto"/>
        <w:ind w:right="877" w:firstLine="0"/>
        <w:contextualSpacing w:val="0"/>
        <w:jc w:val="both"/>
        <w:rPr>
          <w:rFonts w:ascii="Verdana" w:hAnsi="Verdana" w:cstheme="minorHAnsi"/>
          <w:szCs w:val="20"/>
        </w:rPr>
      </w:pPr>
      <w:r w:rsidRPr="00B9352E">
        <w:rPr>
          <w:rFonts w:ascii="Verdana" w:hAnsi="Verdana" w:cstheme="minorHAnsi"/>
          <w:color w:val="000009"/>
          <w:szCs w:val="20"/>
        </w:rPr>
        <w:t xml:space="preserve">Manter um supervisor responsável pelo gerenciamento dos fornecimentos, com poderes de representante ou preposto, </w:t>
      </w:r>
      <w:r w:rsidRPr="00B9352E">
        <w:rPr>
          <w:rFonts w:ascii="Verdana" w:hAnsi="Verdana" w:cstheme="minorHAnsi"/>
          <w:color w:val="000009"/>
          <w:spacing w:val="-3"/>
          <w:szCs w:val="20"/>
        </w:rPr>
        <w:t xml:space="preserve">para </w:t>
      </w:r>
      <w:r w:rsidRPr="00B9352E">
        <w:rPr>
          <w:rFonts w:ascii="Verdana" w:hAnsi="Verdana" w:cstheme="minorHAnsi"/>
          <w:color w:val="000009"/>
          <w:szCs w:val="20"/>
        </w:rPr>
        <w:t>tratar com o</w:t>
      </w:r>
      <w:r w:rsidRPr="00B9352E">
        <w:rPr>
          <w:rFonts w:ascii="Verdana" w:hAnsi="Verdana" w:cstheme="minorHAnsi"/>
          <w:color w:val="000009"/>
          <w:spacing w:val="-6"/>
          <w:szCs w:val="20"/>
        </w:rPr>
        <w:t xml:space="preserve"> </w:t>
      </w:r>
      <w:r w:rsidRPr="00B9352E">
        <w:rPr>
          <w:rFonts w:ascii="Verdana" w:hAnsi="Verdana" w:cstheme="minorHAnsi"/>
          <w:color w:val="000009"/>
          <w:szCs w:val="20"/>
        </w:rPr>
        <w:t>município.</w:t>
      </w:r>
    </w:p>
    <w:p w14:paraId="207AA706" w14:textId="77777777" w:rsidR="002F5426" w:rsidRPr="00B9352E" w:rsidRDefault="002F5426" w:rsidP="002F5426">
      <w:pPr>
        <w:pStyle w:val="Corpodetexto"/>
        <w:jc w:val="both"/>
        <w:rPr>
          <w:rFonts w:ascii="Verdana" w:hAnsi="Verdana" w:cstheme="minorHAnsi"/>
          <w:sz w:val="20"/>
          <w:szCs w:val="20"/>
        </w:rPr>
      </w:pPr>
    </w:p>
    <w:p w14:paraId="1C664A5A" w14:textId="77777777" w:rsidR="002F5426" w:rsidRPr="00B9352E" w:rsidRDefault="002F5426" w:rsidP="002F5426">
      <w:pPr>
        <w:pStyle w:val="Ttulo11"/>
        <w:numPr>
          <w:ilvl w:val="0"/>
          <w:numId w:val="26"/>
        </w:numPr>
        <w:tabs>
          <w:tab w:val="left" w:pos="541"/>
        </w:tabs>
        <w:ind w:left="540" w:hanging="284"/>
        <w:jc w:val="both"/>
        <w:rPr>
          <w:rFonts w:ascii="Verdana" w:hAnsi="Verdana" w:cstheme="minorHAnsi"/>
          <w:color w:val="000009"/>
          <w:sz w:val="20"/>
          <w:szCs w:val="20"/>
        </w:rPr>
      </w:pPr>
      <w:r w:rsidRPr="00B9352E">
        <w:rPr>
          <w:rFonts w:ascii="Verdana" w:hAnsi="Verdana" w:cstheme="minorHAnsi"/>
          <w:color w:val="000009"/>
          <w:spacing w:val="-5"/>
          <w:sz w:val="20"/>
          <w:szCs w:val="20"/>
        </w:rPr>
        <w:t>DA</w:t>
      </w:r>
      <w:r w:rsidRPr="00B9352E">
        <w:rPr>
          <w:rFonts w:ascii="Verdana" w:hAnsi="Verdana" w:cstheme="minorHAnsi"/>
          <w:color w:val="000009"/>
          <w:spacing w:val="-1"/>
          <w:sz w:val="20"/>
          <w:szCs w:val="20"/>
        </w:rPr>
        <w:t xml:space="preserve"> </w:t>
      </w:r>
      <w:r w:rsidRPr="00B9352E">
        <w:rPr>
          <w:rFonts w:ascii="Verdana" w:hAnsi="Verdana" w:cstheme="minorHAnsi"/>
          <w:color w:val="000009"/>
          <w:spacing w:val="-8"/>
          <w:sz w:val="20"/>
          <w:szCs w:val="20"/>
        </w:rPr>
        <w:t>SUBCONTRATAÇÃO</w:t>
      </w:r>
    </w:p>
    <w:p w14:paraId="1B3F28E0" w14:textId="77777777" w:rsidR="002F5426" w:rsidRPr="00B9352E" w:rsidRDefault="002F5426" w:rsidP="002F5426">
      <w:pPr>
        <w:pStyle w:val="Corpodetexto"/>
        <w:jc w:val="both"/>
        <w:rPr>
          <w:rFonts w:ascii="Verdana" w:hAnsi="Verdana" w:cstheme="minorHAnsi"/>
          <w:b/>
          <w:sz w:val="20"/>
          <w:szCs w:val="20"/>
        </w:rPr>
      </w:pPr>
    </w:p>
    <w:p w14:paraId="610FEC78" w14:textId="77777777" w:rsidR="002F5426" w:rsidRPr="00B9352E" w:rsidRDefault="002F5426" w:rsidP="002F5426">
      <w:pPr>
        <w:pStyle w:val="Corpodetexto"/>
        <w:ind w:left="257"/>
        <w:jc w:val="both"/>
        <w:rPr>
          <w:rFonts w:ascii="Verdana" w:hAnsi="Verdana" w:cstheme="minorHAnsi"/>
          <w:sz w:val="20"/>
          <w:szCs w:val="20"/>
        </w:rPr>
      </w:pPr>
      <w:r w:rsidRPr="00B9352E">
        <w:rPr>
          <w:rFonts w:ascii="Verdana" w:hAnsi="Verdana" w:cstheme="minorHAnsi"/>
          <w:color w:val="000009"/>
          <w:sz w:val="20"/>
          <w:szCs w:val="20"/>
        </w:rPr>
        <w:t>6.1 Não será admitida a subcontratação do objeto licitatório, sem prévia anuência da Contratante.</w:t>
      </w:r>
    </w:p>
    <w:p w14:paraId="3AEFA24B" w14:textId="77777777" w:rsidR="002F5426" w:rsidRPr="00B9352E" w:rsidRDefault="002F5426" w:rsidP="002F5426">
      <w:pPr>
        <w:pStyle w:val="Corpodetexto"/>
        <w:jc w:val="both"/>
        <w:rPr>
          <w:rFonts w:ascii="Verdana" w:hAnsi="Verdana" w:cstheme="minorHAnsi"/>
          <w:sz w:val="20"/>
          <w:szCs w:val="20"/>
        </w:rPr>
      </w:pPr>
    </w:p>
    <w:p w14:paraId="1631E3E7" w14:textId="77777777" w:rsidR="002F5426" w:rsidRPr="00B9352E" w:rsidRDefault="002F5426" w:rsidP="002F5426">
      <w:pPr>
        <w:pStyle w:val="Ttulo11"/>
        <w:numPr>
          <w:ilvl w:val="0"/>
          <w:numId w:val="26"/>
        </w:numPr>
        <w:tabs>
          <w:tab w:val="left" w:pos="541"/>
        </w:tabs>
        <w:ind w:left="540" w:hanging="284"/>
        <w:jc w:val="both"/>
        <w:rPr>
          <w:rFonts w:ascii="Verdana" w:hAnsi="Verdana" w:cstheme="minorHAnsi"/>
          <w:color w:val="000009"/>
          <w:sz w:val="20"/>
          <w:szCs w:val="20"/>
        </w:rPr>
      </w:pPr>
      <w:r w:rsidRPr="00B9352E">
        <w:rPr>
          <w:rFonts w:ascii="Verdana" w:hAnsi="Verdana" w:cstheme="minorHAnsi"/>
          <w:color w:val="000009"/>
          <w:spacing w:val="-6"/>
          <w:sz w:val="20"/>
          <w:szCs w:val="20"/>
        </w:rPr>
        <w:t xml:space="preserve">ALTERAÇÃO </w:t>
      </w:r>
      <w:r w:rsidRPr="00B9352E">
        <w:rPr>
          <w:rFonts w:ascii="Verdana" w:hAnsi="Verdana" w:cstheme="minorHAnsi"/>
          <w:color w:val="000009"/>
          <w:spacing w:val="-5"/>
          <w:sz w:val="20"/>
          <w:szCs w:val="20"/>
        </w:rPr>
        <w:t>SUBJETIVA</w:t>
      </w:r>
    </w:p>
    <w:p w14:paraId="1300C16E" w14:textId="77777777" w:rsidR="002F5426" w:rsidRPr="00B9352E" w:rsidRDefault="002F5426" w:rsidP="002F5426">
      <w:pPr>
        <w:pStyle w:val="Corpodetexto"/>
        <w:jc w:val="both"/>
        <w:rPr>
          <w:rFonts w:ascii="Verdana" w:hAnsi="Verdana" w:cstheme="minorHAnsi"/>
          <w:b/>
          <w:sz w:val="20"/>
          <w:szCs w:val="20"/>
        </w:rPr>
      </w:pPr>
    </w:p>
    <w:p w14:paraId="2B77F475" w14:textId="45E940C7" w:rsidR="002F5426" w:rsidRPr="00B9352E" w:rsidRDefault="002F5426" w:rsidP="00B9352E">
      <w:pPr>
        <w:pStyle w:val="Corpodetexto"/>
        <w:spacing w:line="276" w:lineRule="auto"/>
        <w:ind w:left="257" w:right="866"/>
        <w:jc w:val="both"/>
        <w:rPr>
          <w:rFonts w:asciiTheme="minorHAnsi" w:hAnsiTheme="minorHAnsi" w:cstheme="minorHAnsi"/>
          <w:sz w:val="20"/>
          <w:szCs w:val="20"/>
        </w:rPr>
        <w:sectPr w:rsidR="002F5426" w:rsidRPr="00B9352E" w:rsidSect="00BF48C5">
          <w:headerReference w:type="even" r:id="rId41"/>
          <w:headerReference w:type="default" r:id="rId42"/>
          <w:footerReference w:type="default" r:id="rId43"/>
          <w:headerReference w:type="first" r:id="rId44"/>
          <w:pgSz w:w="11910" w:h="16840"/>
          <w:pgMar w:top="2080" w:right="580" w:bottom="1540" w:left="1020" w:header="722" w:footer="1321" w:gutter="0"/>
          <w:cols w:space="720"/>
        </w:sectPr>
      </w:pPr>
      <w:r w:rsidRPr="00B9352E">
        <w:rPr>
          <w:rFonts w:ascii="Verdana" w:hAnsi="Verdana" w:cstheme="minorHAnsi"/>
          <w:color w:val="000009"/>
          <w:sz w:val="20"/>
          <w:szCs w:val="20"/>
        </w:rPr>
        <w:t xml:space="preserve">7.1 É admissível a fusão, cisão ou incorporação da </w:t>
      </w:r>
      <w:r w:rsidRPr="00B9352E">
        <w:rPr>
          <w:rFonts w:ascii="Verdana" w:hAnsi="Verdana" w:cstheme="minorHAnsi"/>
          <w:color w:val="000009"/>
          <w:spacing w:val="-5"/>
          <w:sz w:val="20"/>
          <w:szCs w:val="20"/>
        </w:rPr>
        <w:t xml:space="preserve">contratada com/em </w:t>
      </w:r>
      <w:r w:rsidRPr="00B9352E">
        <w:rPr>
          <w:rFonts w:ascii="Verdana" w:hAnsi="Verdana" w:cstheme="minorHAnsi"/>
          <w:color w:val="000009"/>
          <w:sz w:val="20"/>
          <w:szCs w:val="20"/>
        </w:rPr>
        <w:t xml:space="preserve">outra pessoa jurídica, desde que sejam observados pela nova pessoa jurídica todos os requisitos de habilitação exigidos na licitação original; sejam mantidas as demais cláusulas e condições do </w:t>
      </w:r>
      <w:r w:rsidRPr="00B9352E">
        <w:rPr>
          <w:rFonts w:ascii="Verdana" w:hAnsi="Verdana" w:cstheme="minorHAnsi"/>
          <w:color w:val="000009"/>
          <w:spacing w:val="-5"/>
          <w:sz w:val="20"/>
          <w:szCs w:val="20"/>
        </w:rPr>
        <w:t xml:space="preserve">contrato; </w:t>
      </w:r>
      <w:r w:rsidRPr="00B9352E">
        <w:rPr>
          <w:rFonts w:ascii="Verdana" w:hAnsi="Verdana" w:cstheme="minorHAnsi"/>
          <w:color w:val="000009"/>
          <w:sz w:val="20"/>
          <w:szCs w:val="20"/>
        </w:rPr>
        <w:t xml:space="preserve">não haja prejuízo à </w:t>
      </w:r>
      <w:r w:rsidRPr="00B9352E">
        <w:rPr>
          <w:rFonts w:ascii="Verdana" w:hAnsi="Verdana" w:cstheme="minorHAnsi"/>
          <w:color w:val="000009"/>
          <w:spacing w:val="-3"/>
          <w:sz w:val="20"/>
          <w:szCs w:val="20"/>
        </w:rPr>
        <w:t xml:space="preserve">execução </w:t>
      </w:r>
      <w:r w:rsidRPr="00B9352E">
        <w:rPr>
          <w:rFonts w:ascii="Verdana" w:hAnsi="Verdana" w:cstheme="minorHAnsi"/>
          <w:color w:val="000009"/>
          <w:sz w:val="20"/>
          <w:szCs w:val="20"/>
        </w:rPr>
        <w:t xml:space="preserve">do objeto pactuado e haja a anuência expressa da Administração à continuidade do </w:t>
      </w:r>
      <w:r w:rsidRPr="00B9352E">
        <w:rPr>
          <w:rFonts w:ascii="Verdana" w:hAnsi="Verdana" w:cstheme="minorHAnsi"/>
          <w:color w:val="000009"/>
          <w:spacing w:val="-3"/>
          <w:sz w:val="20"/>
          <w:szCs w:val="20"/>
        </w:rPr>
        <w:t>contrato</w:t>
      </w:r>
      <w:r w:rsidRPr="00B9352E">
        <w:rPr>
          <w:rFonts w:asciiTheme="minorHAnsi" w:hAnsiTheme="minorHAnsi" w:cstheme="minorHAnsi"/>
          <w:color w:val="000009"/>
          <w:spacing w:val="-3"/>
          <w:sz w:val="20"/>
          <w:szCs w:val="20"/>
        </w:rPr>
        <w:t>.</w:t>
      </w:r>
    </w:p>
    <w:p w14:paraId="50D90712" w14:textId="52F37B78" w:rsidR="00B54512" w:rsidRPr="00E511D6" w:rsidRDefault="007A0C7F" w:rsidP="00E511D6">
      <w:pPr>
        <w:spacing w:line="276" w:lineRule="auto"/>
        <w:jc w:val="center"/>
        <w:rPr>
          <w:rFonts w:ascii="Verdana" w:hAnsi="Verdana" w:cs="Arial"/>
          <w:b/>
          <w:iCs/>
          <w:sz w:val="22"/>
          <w:szCs w:val="22"/>
        </w:rPr>
      </w:pPr>
      <w:r w:rsidRPr="00E511D6">
        <w:rPr>
          <w:rFonts w:ascii="Verdana" w:hAnsi="Verdana" w:cs="Arial"/>
          <w:b/>
          <w:iCs/>
          <w:sz w:val="22"/>
          <w:szCs w:val="22"/>
        </w:rPr>
        <w:lastRenderedPageBreak/>
        <w:t>ANEXO III – MINUTA DE TERMO DE CONTRATO</w:t>
      </w:r>
    </w:p>
    <w:p w14:paraId="60FBE1AB" w14:textId="77777777" w:rsidR="007A0C7F" w:rsidRPr="00E511D6" w:rsidRDefault="007A0C7F" w:rsidP="00E511D6">
      <w:pPr>
        <w:jc w:val="center"/>
        <w:rPr>
          <w:rFonts w:ascii="Verdana" w:hAnsi="Verdana" w:cs="Arial"/>
          <w:b/>
          <w:bCs/>
          <w:sz w:val="22"/>
          <w:szCs w:val="22"/>
        </w:rPr>
      </w:pPr>
    </w:p>
    <w:p w14:paraId="3A0D451F" w14:textId="77777777" w:rsidR="007A0C7F" w:rsidRPr="00E511D6" w:rsidRDefault="007A0C7F" w:rsidP="00E511D6">
      <w:pPr>
        <w:rPr>
          <w:rFonts w:ascii="Verdana" w:hAnsi="Verdana" w:cs="Arial"/>
          <w:sz w:val="22"/>
          <w:szCs w:val="22"/>
        </w:rPr>
      </w:pPr>
    </w:p>
    <w:p w14:paraId="2A219499" w14:textId="77777777" w:rsidR="007A0C7F" w:rsidRPr="00E511D6" w:rsidRDefault="007A0C7F" w:rsidP="00E511D6">
      <w:pPr>
        <w:spacing w:line="276" w:lineRule="auto"/>
        <w:jc w:val="center"/>
        <w:rPr>
          <w:rFonts w:ascii="Verdana" w:hAnsi="Verdana" w:cs="Arial"/>
          <w:b/>
          <w:color w:val="FF0000"/>
          <w:sz w:val="22"/>
          <w:szCs w:val="22"/>
        </w:rPr>
      </w:pPr>
      <w:r w:rsidRPr="00E511D6">
        <w:rPr>
          <w:rFonts w:ascii="Verdana" w:hAnsi="Verdana" w:cs="Arial"/>
          <w:b/>
          <w:sz w:val="22"/>
          <w:szCs w:val="22"/>
        </w:rPr>
        <w:t xml:space="preserve">CONTRATO ADMINISTRATIVO Nº </w:t>
      </w:r>
      <w:r w:rsidRPr="00C47DBF">
        <w:rPr>
          <w:rFonts w:ascii="Verdana" w:hAnsi="Verdana" w:cs="Arial"/>
          <w:b/>
          <w:sz w:val="22"/>
          <w:szCs w:val="22"/>
        </w:rPr>
        <w:t>......../........</w:t>
      </w:r>
    </w:p>
    <w:p w14:paraId="654E7F5B" w14:textId="77777777" w:rsidR="007A0C7F" w:rsidRPr="00E511D6" w:rsidRDefault="007A0C7F" w:rsidP="00E511D6">
      <w:pPr>
        <w:spacing w:line="276" w:lineRule="auto"/>
        <w:jc w:val="both"/>
        <w:rPr>
          <w:rFonts w:ascii="Verdana" w:hAnsi="Verdana" w:cs="Arial"/>
          <w:b/>
          <w:color w:val="FF0000"/>
          <w:sz w:val="22"/>
          <w:szCs w:val="22"/>
        </w:rPr>
      </w:pPr>
    </w:p>
    <w:p w14:paraId="0F78B4BB" w14:textId="579C35EE" w:rsidR="007A0C7F" w:rsidRPr="00E511D6" w:rsidRDefault="007A0C7F" w:rsidP="00E511D6">
      <w:pPr>
        <w:spacing w:line="276" w:lineRule="auto"/>
        <w:jc w:val="both"/>
        <w:rPr>
          <w:rFonts w:ascii="Verdana" w:hAnsi="Verdana" w:cs="Arial"/>
          <w:sz w:val="22"/>
          <w:szCs w:val="22"/>
        </w:rPr>
      </w:pPr>
      <w:r w:rsidRPr="00E511D6">
        <w:rPr>
          <w:rFonts w:ascii="Verdana" w:hAnsi="Verdana" w:cs="Arial"/>
          <w:iCs/>
          <w:sz w:val="22"/>
          <w:szCs w:val="22"/>
        </w:rPr>
        <w:t>O município de</w:t>
      </w:r>
      <w:r w:rsidRPr="00E511D6">
        <w:rPr>
          <w:rFonts w:ascii="Verdana" w:hAnsi="Verdana" w:cs="Arial"/>
          <w:i/>
          <w:iCs/>
          <w:sz w:val="22"/>
          <w:szCs w:val="22"/>
        </w:rPr>
        <w:t xml:space="preserve"> </w:t>
      </w:r>
      <w:r w:rsidR="00C47DBF">
        <w:rPr>
          <w:rFonts w:ascii="Verdana" w:hAnsi="Verdana" w:cs="Arial"/>
          <w:i/>
          <w:iCs/>
          <w:sz w:val="22"/>
          <w:szCs w:val="22"/>
        </w:rPr>
        <w:t>Ruy Barbosa - BA</w:t>
      </w:r>
      <w:r w:rsidRPr="00E511D6">
        <w:rPr>
          <w:rFonts w:ascii="Verdana" w:hAnsi="Verdana" w:cs="Arial"/>
          <w:sz w:val="22"/>
          <w:szCs w:val="22"/>
        </w:rPr>
        <w:t xml:space="preserve">, com sede no(a) </w:t>
      </w:r>
      <w:r w:rsidR="00C47DBF">
        <w:rPr>
          <w:rFonts w:ascii="Verdana" w:hAnsi="Verdana" w:cs="Arial"/>
          <w:sz w:val="22"/>
          <w:szCs w:val="22"/>
        </w:rPr>
        <w:t>Praça Adalberto Ribeiro Sampaio, 253, Centro</w:t>
      </w:r>
      <w:r w:rsidRPr="00E511D6">
        <w:rPr>
          <w:rFonts w:ascii="Verdana" w:hAnsi="Verdana" w:cs="Arial"/>
          <w:sz w:val="22"/>
          <w:szCs w:val="22"/>
        </w:rPr>
        <w:t xml:space="preserve">, na cidade </w:t>
      </w:r>
      <w:r w:rsidRPr="00C47DBF">
        <w:rPr>
          <w:rFonts w:ascii="Verdana" w:hAnsi="Verdana" w:cs="Arial"/>
          <w:sz w:val="22"/>
          <w:szCs w:val="22"/>
        </w:rPr>
        <w:t xml:space="preserve">de </w:t>
      </w:r>
      <w:r w:rsidR="00C47DBF" w:rsidRPr="00C47DBF">
        <w:rPr>
          <w:rFonts w:ascii="Verdana" w:hAnsi="Verdana" w:cs="Arial"/>
          <w:sz w:val="22"/>
          <w:szCs w:val="22"/>
        </w:rPr>
        <w:t>Ruy Barbosa - BA</w:t>
      </w:r>
      <w:r w:rsidRPr="00C47DBF">
        <w:rPr>
          <w:rFonts w:ascii="Verdana" w:hAnsi="Verdana" w:cs="Arial"/>
          <w:sz w:val="22"/>
          <w:szCs w:val="22"/>
        </w:rPr>
        <w:t>, inscrit</w:t>
      </w:r>
      <w:r w:rsidRPr="00E511D6">
        <w:rPr>
          <w:rFonts w:ascii="Verdana" w:hAnsi="Verdana" w:cs="Arial"/>
          <w:sz w:val="22"/>
          <w:szCs w:val="22"/>
        </w:rPr>
        <w:t xml:space="preserve">o(a) no CNPJ sob o nº </w:t>
      </w:r>
      <w:r w:rsidR="00C47DBF">
        <w:rPr>
          <w:rFonts w:ascii="Verdana" w:hAnsi="Verdana" w:cs="Arial"/>
          <w:sz w:val="22"/>
          <w:szCs w:val="22"/>
        </w:rPr>
        <w:t>13.810.833/0001-60</w:t>
      </w:r>
      <w:r w:rsidRPr="00E511D6">
        <w:rPr>
          <w:rFonts w:ascii="Verdana" w:hAnsi="Verdana" w:cs="Arial"/>
          <w:sz w:val="22"/>
          <w:szCs w:val="22"/>
        </w:rPr>
        <w:t xml:space="preserve">, neste ato representado(a) pelo(a) </w:t>
      </w:r>
      <w:r w:rsidR="00C47DBF">
        <w:rPr>
          <w:rFonts w:ascii="Verdana" w:hAnsi="Verdana" w:cs="Arial"/>
          <w:sz w:val="22"/>
          <w:szCs w:val="22"/>
        </w:rPr>
        <w:t xml:space="preserve">Prefeito </w:t>
      </w:r>
      <w:r w:rsidR="000E6393">
        <w:rPr>
          <w:rFonts w:ascii="Verdana" w:hAnsi="Verdana" w:cs="Arial"/>
          <w:sz w:val="22"/>
          <w:szCs w:val="22"/>
        </w:rPr>
        <w:t>Ney Marques Dias</w:t>
      </w:r>
      <w:r w:rsidR="00C47DBF">
        <w:rPr>
          <w:rFonts w:ascii="Verdana" w:hAnsi="Verdana" w:cs="Arial"/>
          <w:sz w:val="22"/>
          <w:szCs w:val="22"/>
        </w:rPr>
        <w:t xml:space="preserve">, </w:t>
      </w:r>
      <w:r w:rsidRPr="00E511D6">
        <w:rPr>
          <w:rFonts w:ascii="Verdana" w:hAnsi="Verdana" w:cs="Arial"/>
          <w:sz w:val="22"/>
          <w:szCs w:val="22"/>
        </w:rPr>
        <w:t xml:space="preserve">doravante denominado CONTRATANTE, e o(a) </w:t>
      </w:r>
      <w:r w:rsidRPr="00C47DBF">
        <w:rPr>
          <w:rFonts w:ascii="Verdana" w:hAnsi="Verdana" w:cs="Arial"/>
          <w:sz w:val="22"/>
          <w:szCs w:val="22"/>
        </w:rPr>
        <w:t>..............................</w:t>
      </w:r>
      <w:r w:rsidRPr="00E511D6">
        <w:rPr>
          <w:rFonts w:ascii="Verdana" w:hAnsi="Verdana" w:cs="Arial"/>
          <w:sz w:val="22"/>
          <w:szCs w:val="22"/>
        </w:rPr>
        <w:t xml:space="preserve"> inscrito(a) no CNPJ/MF sob o nº </w:t>
      </w:r>
      <w:r w:rsidRPr="00C47DBF">
        <w:rPr>
          <w:rFonts w:ascii="Verdana" w:hAnsi="Verdana" w:cs="Arial"/>
          <w:sz w:val="22"/>
          <w:szCs w:val="22"/>
        </w:rPr>
        <w:t>............................</w:t>
      </w:r>
      <w:r w:rsidRPr="00E511D6">
        <w:rPr>
          <w:rFonts w:ascii="Verdana" w:hAnsi="Verdana" w:cs="Arial"/>
          <w:sz w:val="22"/>
          <w:szCs w:val="22"/>
        </w:rPr>
        <w:t xml:space="preserve">, sediado(a) na </w:t>
      </w:r>
      <w:r w:rsidRPr="00C47DBF">
        <w:rPr>
          <w:rFonts w:ascii="Verdana" w:hAnsi="Verdana" w:cs="Arial"/>
          <w:sz w:val="22"/>
          <w:szCs w:val="22"/>
        </w:rPr>
        <w:t xml:space="preserve">..................................., em ............................. </w:t>
      </w:r>
      <w:proofErr w:type="gramStart"/>
      <w:r w:rsidRPr="00E511D6">
        <w:rPr>
          <w:rFonts w:ascii="Verdana" w:hAnsi="Verdana" w:cs="Arial"/>
          <w:sz w:val="22"/>
          <w:szCs w:val="22"/>
        </w:rPr>
        <w:t>doravante</w:t>
      </w:r>
      <w:proofErr w:type="gramEnd"/>
      <w:r w:rsidRPr="00E511D6">
        <w:rPr>
          <w:rFonts w:ascii="Verdana" w:hAnsi="Verdana" w:cs="Arial"/>
          <w:sz w:val="22"/>
          <w:szCs w:val="22"/>
        </w:rPr>
        <w:t xml:space="preserve"> designado CONTRATADO, neste ato representada por .................................. </w:t>
      </w:r>
      <w:r w:rsidRPr="00C47DBF">
        <w:rPr>
          <w:rFonts w:ascii="Verdana" w:hAnsi="Verdana" w:cs="Arial"/>
          <w:sz w:val="22"/>
          <w:szCs w:val="22"/>
        </w:rPr>
        <w:t>(</w:t>
      </w:r>
      <w:proofErr w:type="gramStart"/>
      <w:r w:rsidRPr="00C47DBF">
        <w:rPr>
          <w:rFonts w:ascii="Verdana" w:hAnsi="Verdana" w:cs="Arial"/>
          <w:sz w:val="22"/>
          <w:szCs w:val="22"/>
        </w:rPr>
        <w:t>nome</w:t>
      </w:r>
      <w:proofErr w:type="gramEnd"/>
      <w:r w:rsidRPr="00C47DBF">
        <w:rPr>
          <w:rFonts w:ascii="Verdana" w:hAnsi="Verdana" w:cs="Arial"/>
          <w:sz w:val="22"/>
          <w:szCs w:val="22"/>
        </w:rPr>
        <w:t xml:space="preserve"> e função no contratado), </w:t>
      </w:r>
      <w:r w:rsidRPr="00E511D6">
        <w:rPr>
          <w:rFonts w:ascii="Verdana" w:hAnsi="Verdana" w:cs="Arial"/>
          <w:sz w:val="22"/>
          <w:szCs w:val="22"/>
        </w:rPr>
        <w:t xml:space="preserve">conforme atos constitutivos da empresa ou </w:t>
      </w:r>
      <w:r w:rsidRPr="00C47DBF">
        <w:rPr>
          <w:rFonts w:ascii="Verdana" w:hAnsi="Verdana" w:cs="Arial"/>
          <w:sz w:val="22"/>
          <w:szCs w:val="22"/>
        </w:rPr>
        <w:t>procuração apresentada nos autos,</w:t>
      </w:r>
      <w:r w:rsidRPr="00C47DBF">
        <w:rPr>
          <w:rFonts w:ascii="Verdana" w:hAnsi="Verdana" w:cs="Arial"/>
          <w:i/>
          <w:sz w:val="22"/>
          <w:szCs w:val="22"/>
        </w:rPr>
        <w:t xml:space="preserve"> </w:t>
      </w:r>
      <w:r w:rsidRPr="00C47DBF">
        <w:rPr>
          <w:rFonts w:ascii="Verdana" w:hAnsi="Verdana" w:cs="Arial"/>
          <w:sz w:val="22"/>
          <w:szCs w:val="22"/>
        </w:rPr>
        <w:t xml:space="preserve">tendo em vista o que consta no Processo nº .............................. e em observância às disposições da Lei nº 14.133, de 2021 e Decreto Municipal ......................, resolvem celebrar o presente Termo de Contrato, decorrente </w:t>
      </w:r>
      <w:r w:rsidRPr="00C47DBF">
        <w:rPr>
          <w:rFonts w:ascii="Verdana" w:hAnsi="Verdana" w:cs="Arial"/>
          <w:i/>
          <w:iCs/>
          <w:sz w:val="22"/>
          <w:szCs w:val="22"/>
        </w:rPr>
        <w:t>da Dispensa de Licitação/da Inexigibilidade de Licitação n</w:t>
      </w:r>
      <w:r w:rsidRPr="00350FDD">
        <w:rPr>
          <w:rFonts w:ascii="Verdana" w:hAnsi="Verdana" w:cs="Arial"/>
          <w:i/>
          <w:iCs/>
          <w:sz w:val="22"/>
          <w:szCs w:val="22"/>
        </w:rPr>
        <w:t>. .../...</w:t>
      </w:r>
      <w:r w:rsidRPr="00350FDD">
        <w:rPr>
          <w:rFonts w:ascii="Verdana" w:hAnsi="Verdana" w:cs="Arial"/>
          <w:sz w:val="22"/>
          <w:szCs w:val="22"/>
        </w:rPr>
        <w:t xml:space="preserve">, mediante </w:t>
      </w:r>
      <w:r w:rsidRPr="00E511D6">
        <w:rPr>
          <w:rFonts w:ascii="Verdana" w:hAnsi="Verdana" w:cs="Arial"/>
          <w:sz w:val="22"/>
          <w:szCs w:val="22"/>
        </w:rPr>
        <w:t>as cláusulas e condições a seguir enunciadas.</w:t>
      </w:r>
    </w:p>
    <w:p w14:paraId="24BA2847" w14:textId="77777777" w:rsidR="007A0C7F" w:rsidRPr="00E511D6" w:rsidRDefault="007A0C7F" w:rsidP="00E511D6">
      <w:pPr>
        <w:spacing w:line="276" w:lineRule="auto"/>
        <w:jc w:val="both"/>
        <w:rPr>
          <w:rFonts w:ascii="Verdana" w:hAnsi="Verdana" w:cs="Arial"/>
          <w:sz w:val="22"/>
          <w:szCs w:val="22"/>
        </w:rPr>
      </w:pPr>
    </w:p>
    <w:p w14:paraId="14A7E411"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PRIMEIRA – OBJETO (art. 92, I e II)</w:t>
      </w:r>
    </w:p>
    <w:p w14:paraId="07E52377" w14:textId="77777777" w:rsidR="007A0C7F" w:rsidRPr="00E511D6" w:rsidRDefault="007A0C7F" w:rsidP="00E511D6">
      <w:pPr>
        <w:numPr>
          <w:ilvl w:val="1"/>
          <w:numId w:val="11"/>
        </w:numPr>
        <w:suppressAutoHyphens w:val="0"/>
        <w:spacing w:line="276" w:lineRule="auto"/>
        <w:ind w:left="0"/>
        <w:jc w:val="both"/>
        <w:rPr>
          <w:rFonts w:ascii="Verdana" w:hAnsi="Verdana" w:cs="Arial"/>
          <w:color w:val="000000"/>
          <w:sz w:val="22"/>
          <w:szCs w:val="22"/>
        </w:rPr>
      </w:pPr>
      <w:r w:rsidRPr="00E511D6">
        <w:rPr>
          <w:rFonts w:ascii="Verdana" w:hAnsi="Verdana" w:cs="Arial"/>
          <w:color w:val="000000"/>
          <w:sz w:val="22"/>
          <w:szCs w:val="22"/>
        </w:rPr>
        <w:t>O objeto do presente instrumento é a contratação de</w:t>
      </w:r>
      <w:r w:rsidRPr="00A00126">
        <w:rPr>
          <w:rFonts w:ascii="Verdana" w:hAnsi="Verdana" w:cs="Arial"/>
          <w:sz w:val="22"/>
          <w:szCs w:val="22"/>
        </w:rPr>
        <w:t xml:space="preserve"> .........................., </w:t>
      </w:r>
      <w:r w:rsidRPr="00E511D6">
        <w:rPr>
          <w:rFonts w:ascii="Verdana" w:hAnsi="Verdana" w:cs="Arial"/>
          <w:color w:val="000000"/>
          <w:sz w:val="22"/>
          <w:szCs w:val="22"/>
        </w:rPr>
        <w:t>nas condições estabelecidas no Termo de Referência.</w:t>
      </w:r>
    </w:p>
    <w:p w14:paraId="7C8E440C"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Objeto da contratação:</w:t>
      </w: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2268"/>
        <w:gridCol w:w="1701"/>
        <w:gridCol w:w="1985"/>
        <w:gridCol w:w="1275"/>
        <w:gridCol w:w="1276"/>
      </w:tblGrid>
      <w:tr w:rsidR="007A0C7F" w:rsidRPr="00E511D6" w14:paraId="27A0E070" w14:textId="77777777" w:rsidTr="00833E91">
        <w:tc>
          <w:tcPr>
            <w:tcW w:w="851" w:type="dxa"/>
            <w:tcBorders>
              <w:top w:val="single" w:sz="4" w:space="0" w:color="000000"/>
              <w:left w:val="single" w:sz="4" w:space="0" w:color="000000"/>
              <w:bottom w:val="single" w:sz="4" w:space="0" w:color="000000"/>
              <w:right w:val="single" w:sz="4" w:space="0" w:color="000000"/>
            </w:tcBorders>
          </w:tcPr>
          <w:p w14:paraId="78D58CEC" w14:textId="77777777" w:rsidR="007A0C7F" w:rsidRPr="00E511D6" w:rsidRDefault="007A0C7F" w:rsidP="00E511D6">
            <w:pPr>
              <w:widowControl w:val="0"/>
              <w:spacing w:line="276" w:lineRule="auto"/>
              <w:jc w:val="center"/>
              <w:rPr>
                <w:rFonts w:ascii="Verdana" w:hAnsi="Verdana" w:cs="Arial"/>
                <w:b/>
                <w:bCs/>
                <w:color w:val="000000"/>
                <w:sz w:val="22"/>
                <w:szCs w:val="22"/>
              </w:rPr>
            </w:pPr>
            <w:r w:rsidRPr="00E511D6">
              <w:rPr>
                <w:rFonts w:ascii="Verdana" w:hAnsi="Verdana" w:cs="Arial"/>
                <w:b/>
                <w:bCs/>
                <w:color w:val="000000"/>
                <w:sz w:val="22"/>
                <w:szCs w:val="22"/>
              </w:rPr>
              <w:t>ITEM</w:t>
            </w:r>
          </w:p>
          <w:p w14:paraId="338C30A6" w14:textId="77777777" w:rsidR="007A0C7F" w:rsidRPr="00E511D6" w:rsidRDefault="007A0C7F" w:rsidP="00E511D6">
            <w:pPr>
              <w:widowControl w:val="0"/>
              <w:spacing w:line="276" w:lineRule="auto"/>
              <w:jc w:val="center"/>
              <w:rPr>
                <w:rFonts w:ascii="Verdana" w:hAnsi="Verdana" w:cs="Arial"/>
                <w:b/>
                <w:color w:val="000000"/>
                <w:sz w:val="22"/>
                <w:szCs w:val="22"/>
              </w:rPr>
            </w:pPr>
          </w:p>
        </w:tc>
        <w:tc>
          <w:tcPr>
            <w:tcW w:w="2268" w:type="dxa"/>
            <w:tcBorders>
              <w:top w:val="single" w:sz="4" w:space="0" w:color="000000"/>
              <w:left w:val="single" w:sz="4" w:space="0" w:color="000000"/>
              <w:bottom w:val="single" w:sz="4" w:space="0" w:color="000000"/>
              <w:right w:val="single" w:sz="4" w:space="0" w:color="000000"/>
            </w:tcBorders>
            <w:hideMark/>
          </w:tcPr>
          <w:p w14:paraId="24330DF9" w14:textId="77777777" w:rsidR="007A0C7F" w:rsidRPr="00E511D6" w:rsidRDefault="007A0C7F" w:rsidP="00E511D6">
            <w:pPr>
              <w:widowControl w:val="0"/>
              <w:spacing w:line="276" w:lineRule="auto"/>
              <w:jc w:val="center"/>
              <w:rPr>
                <w:rFonts w:ascii="Verdana" w:hAnsi="Verdana" w:cs="Arial"/>
                <w:color w:val="000000"/>
                <w:sz w:val="22"/>
                <w:szCs w:val="22"/>
              </w:rPr>
            </w:pPr>
            <w:r w:rsidRPr="00E511D6">
              <w:rPr>
                <w:rFonts w:ascii="Verdana" w:hAnsi="Verdana" w:cs="Arial"/>
                <w:b/>
                <w:bCs/>
                <w:color w:val="000000"/>
                <w:sz w:val="22"/>
                <w:szCs w:val="22"/>
              </w:rPr>
              <w:t>ESPECIFICAÇÃO</w:t>
            </w:r>
          </w:p>
        </w:tc>
        <w:tc>
          <w:tcPr>
            <w:tcW w:w="1701" w:type="dxa"/>
            <w:tcBorders>
              <w:top w:val="single" w:sz="4" w:space="0" w:color="000000"/>
              <w:left w:val="single" w:sz="4" w:space="0" w:color="000000"/>
              <w:bottom w:val="single" w:sz="4" w:space="0" w:color="000000"/>
              <w:right w:val="single" w:sz="4" w:space="0" w:color="000000"/>
            </w:tcBorders>
            <w:hideMark/>
          </w:tcPr>
          <w:p w14:paraId="55ABCFBD" w14:textId="77777777" w:rsidR="007A0C7F" w:rsidRPr="00E511D6" w:rsidRDefault="007A0C7F" w:rsidP="00E511D6">
            <w:pPr>
              <w:widowControl w:val="0"/>
              <w:spacing w:line="276" w:lineRule="auto"/>
              <w:jc w:val="center"/>
              <w:rPr>
                <w:rFonts w:ascii="Verdana" w:hAnsi="Verdana" w:cs="Arial"/>
                <w:color w:val="000000"/>
                <w:sz w:val="22"/>
                <w:szCs w:val="22"/>
              </w:rPr>
            </w:pPr>
            <w:r w:rsidRPr="00E511D6">
              <w:rPr>
                <w:rFonts w:ascii="Verdana" w:hAnsi="Verdana" w:cs="Arial"/>
                <w:b/>
                <w:bCs/>
                <w:color w:val="000000"/>
                <w:sz w:val="22"/>
                <w:szCs w:val="22"/>
              </w:rPr>
              <w:t>UNIDADE DE MEDIDA</w:t>
            </w:r>
          </w:p>
        </w:tc>
        <w:tc>
          <w:tcPr>
            <w:tcW w:w="1985" w:type="dxa"/>
            <w:tcBorders>
              <w:top w:val="single" w:sz="4" w:space="0" w:color="000000"/>
              <w:left w:val="single" w:sz="4" w:space="0" w:color="000000"/>
              <w:bottom w:val="single" w:sz="4" w:space="0" w:color="000000"/>
              <w:right w:val="single" w:sz="4" w:space="0" w:color="000000"/>
            </w:tcBorders>
            <w:hideMark/>
          </w:tcPr>
          <w:p w14:paraId="3B4D6E09" w14:textId="77777777" w:rsidR="007A0C7F" w:rsidRPr="00E511D6" w:rsidRDefault="007A0C7F" w:rsidP="00E511D6">
            <w:pPr>
              <w:widowControl w:val="0"/>
              <w:spacing w:line="276" w:lineRule="auto"/>
              <w:jc w:val="center"/>
              <w:rPr>
                <w:rFonts w:ascii="Verdana" w:hAnsi="Verdana" w:cs="Arial"/>
                <w:b/>
                <w:bCs/>
                <w:sz w:val="22"/>
                <w:szCs w:val="22"/>
              </w:rPr>
            </w:pPr>
            <w:r w:rsidRPr="00E511D6">
              <w:rPr>
                <w:rFonts w:ascii="Verdana" w:hAnsi="Verdana" w:cs="Arial"/>
                <w:b/>
                <w:bCs/>
                <w:sz w:val="22"/>
                <w:szCs w:val="22"/>
              </w:rPr>
              <w:t>QUANTIDADE</w:t>
            </w:r>
          </w:p>
        </w:tc>
        <w:tc>
          <w:tcPr>
            <w:tcW w:w="1275" w:type="dxa"/>
            <w:tcBorders>
              <w:top w:val="single" w:sz="4" w:space="0" w:color="000000"/>
              <w:left w:val="single" w:sz="4" w:space="0" w:color="000000"/>
              <w:bottom w:val="single" w:sz="4" w:space="0" w:color="000000"/>
              <w:right w:val="single" w:sz="4" w:space="0" w:color="000000"/>
            </w:tcBorders>
            <w:hideMark/>
          </w:tcPr>
          <w:p w14:paraId="24832A16" w14:textId="77777777" w:rsidR="007A0C7F" w:rsidRPr="00E511D6" w:rsidRDefault="007A0C7F" w:rsidP="00E511D6">
            <w:pPr>
              <w:widowControl w:val="0"/>
              <w:spacing w:line="276" w:lineRule="auto"/>
              <w:jc w:val="center"/>
              <w:rPr>
                <w:rFonts w:ascii="Verdana" w:hAnsi="Verdana" w:cs="Arial"/>
                <w:b/>
                <w:bCs/>
                <w:sz w:val="22"/>
                <w:szCs w:val="22"/>
              </w:rPr>
            </w:pPr>
            <w:r w:rsidRPr="00E511D6">
              <w:rPr>
                <w:rFonts w:ascii="Verdana" w:hAnsi="Verdana" w:cs="Arial"/>
                <w:b/>
                <w:bCs/>
                <w:sz w:val="22"/>
                <w:szCs w:val="22"/>
              </w:rPr>
              <w:t>VALOR UNITÁRIO</w:t>
            </w:r>
          </w:p>
        </w:tc>
        <w:tc>
          <w:tcPr>
            <w:tcW w:w="1276" w:type="dxa"/>
            <w:tcBorders>
              <w:top w:val="single" w:sz="4" w:space="0" w:color="000000"/>
              <w:left w:val="single" w:sz="4" w:space="0" w:color="000000"/>
              <w:bottom w:val="single" w:sz="4" w:space="0" w:color="000000"/>
              <w:right w:val="single" w:sz="4" w:space="0" w:color="000000"/>
            </w:tcBorders>
            <w:hideMark/>
          </w:tcPr>
          <w:p w14:paraId="56F24729" w14:textId="77777777" w:rsidR="007A0C7F" w:rsidRPr="00E511D6" w:rsidRDefault="007A0C7F" w:rsidP="00E511D6">
            <w:pPr>
              <w:widowControl w:val="0"/>
              <w:spacing w:line="276" w:lineRule="auto"/>
              <w:jc w:val="center"/>
              <w:rPr>
                <w:rFonts w:ascii="Verdana" w:hAnsi="Verdana" w:cs="Arial"/>
                <w:b/>
                <w:bCs/>
                <w:sz w:val="22"/>
                <w:szCs w:val="22"/>
              </w:rPr>
            </w:pPr>
            <w:r w:rsidRPr="00E511D6">
              <w:rPr>
                <w:rFonts w:ascii="Verdana" w:hAnsi="Verdana" w:cs="Arial"/>
                <w:b/>
                <w:bCs/>
                <w:sz w:val="22"/>
                <w:szCs w:val="22"/>
              </w:rPr>
              <w:t>VALOR TOTAL</w:t>
            </w:r>
          </w:p>
        </w:tc>
      </w:tr>
      <w:tr w:rsidR="007A0C7F" w:rsidRPr="00E511D6" w14:paraId="09EF6988" w14:textId="77777777" w:rsidTr="00833E91">
        <w:tc>
          <w:tcPr>
            <w:tcW w:w="851" w:type="dxa"/>
            <w:tcBorders>
              <w:top w:val="single" w:sz="4" w:space="0" w:color="000000"/>
              <w:left w:val="single" w:sz="4" w:space="0" w:color="000000"/>
              <w:bottom w:val="single" w:sz="4" w:space="0" w:color="000000"/>
              <w:right w:val="single" w:sz="4" w:space="0" w:color="000000"/>
            </w:tcBorders>
            <w:hideMark/>
          </w:tcPr>
          <w:p w14:paraId="61CEFBC8" w14:textId="77777777" w:rsidR="007A0C7F" w:rsidRPr="00E511D6" w:rsidRDefault="007A0C7F" w:rsidP="00E511D6">
            <w:pPr>
              <w:widowControl w:val="0"/>
              <w:spacing w:line="276" w:lineRule="auto"/>
              <w:jc w:val="center"/>
              <w:rPr>
                <w:rFonts w:ascii="Verdana" w:hAnsi="Verdana" w:cs="Arial"/>
                <w:b/>
                <w:color w:val="000000"/>
                <w:sz w:val="22"/>
                <w:szCs w:val="22"/>
              </w:rPr>
            </w:pPr>
            <w:r w:rsidRPr="00E511D6">
              <w:rPr>
                <w:rFonts w:ascii="Verdana" w:hAnsi="Verdana" w:cs="Arial"/>
                <w:b/>
                <w:color w:val="000000"/>
                <w:sz w:val="22"/>
                <w:szCs w:val="22"/>
              </w:rPr>
              <w:t>1</w:t>
            </w:r>
          </w:p>
        </w:tc>
        <w:tc>
          <w:tcPr>
            <w:tcW w:w="2268" w:type="dxa"/>
            <w:tcBorders>
              <w:top w:val="single" w:sz="4" w:space="0" w:color="000000"/>
              <w:left w:val="single" w:sz="4" w:space="0" w:color="000000"/>
              <w:bottom w:val="single" w:sz="4" w:space="0" w:color="000000"/>
              <w:right w:val="single" w:sz="4" w:space="0" w:color="000000"/>
            </w:tcBorders>
          </w:tcPr>
          <w:p w14:paraId="5C9E125A" w14:textId="77777777" w:rsidR="007A0C7F" w:rsidRPr="00E511D6" w:rsidRDefault="007A0C7F" w:rsidP="00E511D6">
            <w:pPr>
              <w:widowControl w:val="0"/>
              <w:spacing w:line="276" w:lineRule="auto"/>
              <w:rPr>
                <w:rFonts w:ascii="Verdana" w:hAnsi="Verdana" w:cs="Arial"/>
                <w:color w:val="000000"/>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3732F9B6" w14:textId="77777777" w:rsidR="007A0C7F" w:rsidRPr="00E511D6" w:rsidRDefault="007A0C7F" w:rsidP="00E511D6">
            <w:pPr>
              <w:widowControl w:val="0"/>
              <w:spacing w:line="276" w:lineRule="auto"/>
              <w:rPr>
                <w:rFonts w:ascii="Verdana" w:hAnsi="Verdana" w:cs="Arial"/>
                <w:color w:val="000000"/>
                <w:sz w:val="22"/>
                <w:szCs w:val="22"/>
              </w:rPr>
            </w:pPr>
          </w:p>
        </w:tc>
        <w:tc>
          <w:tcPr>
            <w:tcW w:w="1985" w:type="dxa"/>
            <w:tcBorders>
              <w:top w:val="single" w:sz="4" w:space="0" w:color="000000"/>
              <w:left w:val="single" w:sz="4" w:space="0" w:color="000000"/>
              <w:bottom w:val="single" w:sz="4" w:space="0" w:color="000000"/>
              <w:right w:val="single" w:sz="4" w:space="0" w:color="000000"/>
            </w:tcBorders>
          </w:tcPr>
          <w:p w14:paraId="39A28DFD" w14:textId="77777777" w:rsidR="007A0C7F" w:rsidRPr="00E511D6" w:rsidRDefault="007A0C7F" w:rsidP="00E511D6">
            <w:pPr>
              <w:widowControl w:val="0"/>
              <w:spacing w:line="276" w:lineRule="auto"/>
              <w:rPr>
                <w:rFonts w:ascii="Verdana" w:hAnsi="Verdana" w:cs="Arial"/>
                <w:color w:val="000000"/>
                <w:sz w:val="22"/>
                <w:szCs w:val="22"/>
              </w:rPr>
            </w:pPr>
          </w:p>
        </w:tc>
        <w:tc>
          <w:tcPr>
            <w:tcW w:w="1275" w:type="dxa"/>
            <w:tcBorders>
              <w:top w:val="single" w:sz="4" w:space="0" w:color="000000"/>
              <w:left w:val="single" w:sz="4" w:space="0" w:color="000000"/>
              <w:bottom w:val="single" w:sz="4" w:space="0" w:color="000000"/>
              <w:right w:val="single" w:sz="4" w:space="0" w:color="000000"/>
            </w:tcBorders>
          </w:tcPr>
          <w:p w14:paraId="2C2DF8B4" w14:textId="77777777" w:rsidR="007A0C7F" w:rsidRPr="00E511D6" w:rsidRDefault="007A0C7F" w:rsidP="00E511D6">
            <w:pPr>
              <w:widowControl w:val="0"/>
              <w:spacing w:line="276" w:lineRule="auto"/>
              <w:rPr>
                <w:rFonts w:ascii="Verdana" w:hAnsi="Verdana"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AAAEA67" w14:textId="77777777" w:rsidR="007A0C7F" w:rsidRPr="00E511D6" w:rsidRDefault="007A0C7F" w:rsidP="00E511D6">
            <w:pPr>
              <w:widowControl w:val="0"/>
              <w:spacing w:line="276" w:lineRule="auto"/>
              <w:rPr>
                <w:rFonts w:ascii="Verdana" w:hAnsi="Verdana" w:cs="Arial"/>
                <w:color w:val="000000"/>
                <w:sz w:val="22"/>
                <w:szCs w:val="22"/>
              </w:rPr>
            </w:pPr>
          </w:p>
        </w:tc>
      </w:tr>
    </w:tbl>
    <w:p w14:paraId="26AF6204"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lang w:val="x-none"/>
        </w:rPr>
      </w:pPr>
      <w:r w:rsidRPr="00E511D6">
        <w:rPr>
          <w:rFonts w:ascii="Verdana" w:hAnsi="Verdana" w:cs="Arial"/>
          <w:sz w:val="22"/>
          <w:szCs w:val="22"/>
        </w:rPr>
        <w:t xml:space="preserve">São anexos a este instrumento e vinculam esta contratação, independentemente de transcrição: </w:t>
      </w:r>
    </w:p>
    <w:p w14:paraId="314FFCA9"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lang w:val="x-none"/>
        </w:rPr>
      </w:pPr>
      <w:r w:rsidRPr="00E511D6">
        <w:rPr>
          <w:rFonts w:ascii="Verdana" w:hAnsi="Verdana" w:cs="Arial"/>
          <w:sz w:val="22"/>
          <w:szCs w:val="22"/>
        </w:rPr>
        <w:t>O Termo de Referência que embasou a contratação;</w:t>
      </w:r>
    </w:p>
    <w:p w14:paraId="649CA4A0"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lang w:val="x-none"/>
        </w:rPr>
      </w:pPr>
      <w:r w:rsidRPr="00E511D6">
        <w:rPr>
          <w:rFonts w:ascii="Verdana" w:hAnsi="Verdana" w:cs="Arial"/>
          <w:sz w:val="22"/>
          <w:szCs w:val="22"/>
        </w:rPr>
        <w:t>O Edital de Licitação, a Autorização de Contratação Direta e/ou o Aviso de Dispensa Eletrônica, caso existentes;</w:t>
      </w:r>
    </w:p>
    <w:p w14:paraId="68648808"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lang w:val="x-none"/>
        </w:rPr>
      </w:pPr>
      <w:r w:rsidRPr="00E511D6">
        <w:rPr>
          <w:rFonts w:ascii="Verdana" w:hAnsi="Verdana" w:cs="Arial"/>
          <w:sz w:val="22"/>
          <w:szCs w:val="22"/>
        </w:rPr>
        <w:t>A Proposta do Contratado;</w:t>
      </w:r>
    </w:p>
    <w:p w14:paraId="73C3890C"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lang w:val="x-none"/>
        </w:rPr>
      </w:pPr>
      <w:r w:rsidRPr="00E511D6">
        <w:rPr>
          <w:rFonts w:ascii="Verdana" w:hAnsi="Verdana" w:cs="Arial"/>
          <w:sz w:val="22"/>
          <w:szCs w:val="22"/>
        </w:rPr>
        <w:t>Eventuais anexos dos documentos supracitados.</w:t>
      </w:r>
    </w:p>
    <w:p w14:paraId="2F6D9203" w14:textId="77777777" w:rsidR="007A0C7F" w:rsidRPr="00E511D6" w:rsidRDefault="007A0C7F" w:rsidP="00E511D6">
      <w:pPr>
        <w:spacing w:line="276" w:lineRule="auto"/>
        <w:jc w:val="both"/>
        <w:rPr>
          <w:rFonts w:ascii="Verdana" w:hAnsi="Verdana" w:cs="Arial"/>
          <w:sz w:val="22"/>
          <w:szCs w:val="22"/>
          <w:lang w:val="x-none"/>
        </w:rPr>
      </w:pPr>
    </w:p>
    <w:p w14:paraId="19875249"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SEGUNDA – VIGÊNCIA E PRORROGAÇÃO.</w:t>
      </w:r>
    </w:p>
    <w:p w14:paraId="776C8226" w14:textId="77777777" w:rsidR="007A0C7F" w:rsidRPr="00E511D6" w:rsidRDefault="007A0C7F" w:rsidP="00E511D6">
      <w:pPr>
        <w:numPr>
          <w:ilvl w:val="1"/>
          <w:numId w:val="11"/>
        </w:numPr>
        <w:suppressAutoHyphens w:val="0"/>
        <w:spacing w:line="276" w:lineRule="auto"/>
        <w:ind w:left="0"/>
        <w:jc w:val="both"/>
        <w:rPr>
          <w:rFonts w:ascii="Verdana" w:hAnsi="Verdana" w:cs="Arial"/>
          <w:bCs/>
          <w:sz w:val="22"/>
          <w:szCs w:val="22"/>
        </w:rPr>
      </w:pPr>
      <w:r w:rsidRPr="00E511D6">
        <w:rPr>
          <w:rFonts w:ascii="Verdana" w:hAnsi="Verdana" w:cs="Arial"/>
          <w:bCs/>
          <w:sz w:val="22"/>
          <w:szCs w:val="22"/>
        </w:rPr>
        <w:t>O prazo de vigência da contratação é de .............................. contados do(a) ............................., na forma do artigo 105 da Lei n° 14.133/2021.</w:t>
      </w:r>
    </w:p>
    <w:p w14:paraId="18C9DE86" w14:textId="77777777" w:rsidR="007A0C7F" w:rsidRPr="00E511D6" w:rsidRDefault="007A0C7F" w:rsidP="00E511D6">
      <w:pPr>
        <w:numPr>
          <w:ilvl w:val="2"/>
          <w:numId w:val="11"/>
        </w:numPr>
        <w:suppressAutoHyphens w:val="0"/>
        <w:spacing w:line="276" w:lineRule="auto"/>
        <w:jc w:val="both"/>
        <w:rPr>
          <w:rFonts w:ascii="Verdana" w:hAnsi="Verdana" w:cs="Arial"/>
          <w:bCs/>
          <w:sz w:val="22"/>
          <w:szCs w:val="22"/>
        </w:rPr>
      </w:pPr>
      <w:r w:rsidRPr="00E511D6">
        <w:rPr>
          <w:rFonts w:ascii="Verdana" w:hAnsi="Verdana" w:cs="Arial"/>
          <w:bCs/>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136A71C1" w14:textId="77777777" w:rsidR="007A0C7F" w:rsidRPr="00E511D6" w:rsidRDefault="007A0C7F" w:rsidP="00E511D6">
      <w:pPr>
        <w:spacing w:line="276" w:lineRule="auto"/>
        <w:jc w:val="both"/>
        <w:rPr>
          <w:rFonts w:ascii="Verdana" w:hAnsi="Verdana" w:cs="Arial"/>
          <w:bCs/>
          <w:sz w:val="22"/>
          <w:szCs w:val="22"/>
        </w:rPr>
      </w:pPr>
    </w:p>
    <w:p w14:paraId="759ABFFE"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lastRenderedPageBreak/>
        <w:t>CLÁUSULA TERCEIRA – MODELOS DE EXECUÇÃO E GESTÃO CONTRATUAIS (art. 92, IV, VII e XVIII)</w:t>
      </w:r>
    </w:p>
    <w:p w14:paraId="4CC46D08"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O regime de execução contratual, o modelo de gestão, assim como os prazos e condições de</w:t>
      </w:r>
      <w:r w:rsidRPr="00E511D6">
        <w:rPr>
          <w:rFonts w:ascii="Verdana" w:hAnsi="Verdana" w:cs="Arial"/>
          <w:color w:val="000000"/>
          <w:sz w:val="22"/>
          <w:szCs w:val="22"/>
        </w:rPr>
        <w:t xml:space="preserve"> conclusão, entrega, observação e recebimento definitivo</w:t>
      </w:r>
      <w:r w:rsidRPr="00E511D6">
        <w:rPr>
          <w:rFonts w:ascii="Verdana" w:hAnsi="Verdana" w:cs="Arial"/>
          <w:sz w:val="22"/>
          <w:szCs w:val="22"/>
        </w:rPr>
        <w:t xml:space="preserve"> constam no Termo de Referência, anexo a este Contrato.</w:t>
      </w:r>
    </w:p>
    <w:p w14:paraId="2697AC31" w14:textId="77777777" w:rsidR="007A0C7F" w:rsidRPr="00E511D6" w:rsidRDefault="007A0C7F" w:rsidP="00E511D6">
      <w:pPr>
        <w:spacing w:line="276" w:lineRule="auto"/>
        <w:jc w:val="both"/>
        <w:rPr>
          <w:rFonts w:ascii="Verdana" w:hAnsi="Verdana" w:cs="Arial"/>
          <w:sz w:val="22"/>
          <w:szCs w:val="22"/>
        </w:rPr>
      </w:pPr>
    </w:p>
    <w:p w14:paraId="23B596F0" w14:textId="77777777" w:rsidR="007A0C7F" w:rsidRPr="00E511D6" w:rsidRDefault="007A0C7F" w:rsidP="00E511D6">
      <w:pPr>
        <w:pStyle w:val="Nivel01Titulo"/>
        <w:spacing w:before="0"/>
        <w:ind w:left="0" w:firstLine="0"/>
        <w:rPr>
          <w:rFonts w:ascii="Verdana" w:hAnsi="Verdana"/>
          <w:sz w:val="22"/>
          <w:szCs w:val="22"/>
        </w:rPr>
      </w:pPr>
      <w:r w:rsidRPr="00E511D6">
        <w:rPr>
          <w:rFonts w:ascii="Verdana" w:hAnsi="Verdana" w:cs="Arial"/>
          <w:sz w:val="22"/>
          <w:szCs w:val="22"/>
        </w:rPr>
        <w:t xml:space="preserve">CLÁUSULA QUARTA - SUBCONTRATAÇÃO </w:t>
      </w:r>
    </w:p>
    <w:p w14:paraId="086C4570"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Não será admitida a subcontratação do objeto contratual sem a permissão da administração.</w:t>
      </w:r>
    </w:p>
    <w:p w14:paraId="3CB0A1C5" w14:textId="77777777" w:rsidR="007A0C7F" w:rsidRPr="00E511D6" w:rsidRDefault="007A0C7F" w:rsidP="00E511D6">
      <w:pPr>
        <w:spacing w:line="276" w:lineRule="auto"/>
        <w:jc w:val="both"/>
        <w:rPr>
          <w:rFonts w:ascii="Verdana" w:hAnsi="Verdana" w:cs="Arial"/>
          <w:sz w:val="22"/>
          <w:szCs w:val="22"/>
        </w:rPr>
      </w:pPr>
    </w:p>
    <w:p w14:paraId="5F3AD25D"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QUINTA - PAGAMENTO (art. 92, V e VI)</w:t>
      </w:r>
    </w:p>
    <w:p w14:paraId="6EA524C8" w14:textId="77777777" w:rsidR="007A0C7F" w:rsidRPr="00E511D6" w:rsidRDefault="007A0C7F" w:rsidP="00E511D6">
      <w:pPr>
        <w:numPr>
          <w:ilvl w:val="1"/>
          <w:numId w:val="11"/>
        </w:numPr>
        <w:suppressAutoHyphens w:val="0"/>
        <w:spacing w:line="276" w:lineRule="auto"/>
        <w:ind w:left="0"/>
        <w:jc w:val="both"/>
        <w:rPr>
          <w:rFonts w:ascii="Verdana" w:hAnsi="Verdana" w:cs="Arial"/>
          <w:b/>
          <w:color w:val="0000CC"/>
          <w:sz w:val="22"/>
          <w:szCs w:val="22"/>
        </w:rPr>
      </w:pPr>
      <w:r w:rsidRPr="00E511D6">
        <w:rPr>
          <w:rFonts w:ascii="Verdana" w:hAnsi="Verdana" w:cs="Arial"/>
          <w:b/>
          <w:color w:val="0000CC"/>
          <w:sz w:val="22"/>
          <w:szCs w:val="22"/>
        </w:rPr>
        <w:t>PREÇO</w:t>
      </w:r>
    </w:p>
    <w:p w14:paraId="5080F52E" w14:textId="77777777" w:rsidR="007A0C7F" w:rsidRPr="00E511D6" w:rsidRDefault="007A0C7F" w:rsidP="00E511D6">
      <w:pPr>
        <w:numPr>
          <w:ilvl w:val="2"/>
          <w:numId w:val="12"/>
        </w:numPr>
        <w:suppressAutoHyphens w:val="0"/>
        <w:spacing w:line="276" w:lineRule="auto"/>
        <w:jc w:val="both"/>
        <w:rPr>
          <w:rFonts w:ascii="Verdana" w:hAnsi="Verdana" w:cs="Arial"/>
          <w:bCs/>
          <w:sz w:val="22"/>
          <w:szCs w:val="22"/>
        </w:rPr>
      </w:pPr>
      <w:r w:rsidRPr="00E511D6">
        <w:rPr>
          <w:rFonts w:ascii="Verdana" w:hAnsi="Verdana" w:cs="Arial"/>
          <w:bCs/>
          <w:sz w:val="22"/>
          <w:szCs w:val="22"/>
        </w:rPr>
        <w:t>O valor total da contratação é de R$.......... (.....)</w:t>
      </w:r>
    </w:p>
    <w:p w14:paraId="7E4ACE88"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rPr>
      </w:pPr>
      <w:r w:rsidRPr="00E511D6">
        <w:rPr>
          <w:rFonts w:ascii="Verdana" w:hAnsi="Verdana" w:cs="Arial"/>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6E23C08" w14:textId="77777777" w:rsidR="007A0C7F" w:rsidRPr="00E511D6" w:rsidRDefault="007A0C7F" w:rsidP="00E511D6">
      <w:pPr>
        <w:numPr>
          <w:ilvl w:val="2"/>
          <w:numId w:val="11"/>
        </w:numPr>
        <w:suppressAutoHyphens w:val="0"/>
        <w:spacing w:line="276" w:lineRule="auto"/>
        <w:jc w:val="both"/>
        <w:rPr>
          <w:rFonts w:ascii="Verdana" w:hAnsi="Verdana" w:cs="Arial"/>
          <w:i/>
          <w:iCs/>
          <w:sz w:val="22"/>
          <w:szCs w:val="22"/>
        </w:rPr>
      </w:pPr>
      <w:r w:rsidRPr="00E511D6">
        <w:rPr>
          <w:rFonts w:ascii="Verdana" w:hAnsi="Verdana" w:cs="Arial"/>
          <w:i/>
          <w:iCs/>
          <w:sz w:val="22"/>
          <w:szCs w:val="22"/>
        </w:rPr>
        <w:t>O valor acima é meramente estimativo, de forma que os pagamentos devidos ao contratado dependerão dos quantitativos efetivamente fornecidos.</w:t>
      </w:r>
    </w:p>
    <w:p w14:paraId="0025C5DE" w14:textId="77777777" w:rsidR="007A0C7F" w:rsidRPr="00E511D6" w:rsidRDefault="007A0C7F" w:rsidP="00E511D6">
      <w:pPr>
        <w:numPr>
          <w:ilvl w:val="1"/>
          <w:numId w:val="11"/>
        </w:numPr>
        <w:suppressAutoHyphens w:val="0"/>
        <w:spacing w:line="276" w:lineRule="auto"/>
        <w:ind w:left="0"/>
        <w:jc w:val="both"/>
        <w:rPr>
          <w:rFonts w:ascii="Verdana" w:hAnsi="Verdana" w:cs="Arial"/>
          <w:b/>
          <w:color w:val="0000CC"/>
          <w:sz w:val="22"/>
          <w:szCs w:val="22"/>
        </w:rPr>
      </w:pPr>
      <w:r w:rsidRPr="00E511D6">
        <w:rPr>
          <w:rFonts w:ascii="Verdana" w:hAnsi="Verdana" w:cs="Arial"/>
          <w:b/>
          <w:color w:val="0000CC"/>
          <w:sz w:val="22"/>
          <w:szCs w:val="22"/>
        </w:rPr>
        <w:t>FORMA DE PAGAMENTO</w:t>
      </w:r>
    </w:p>
    <w:p w14:paraId="442489A6" w14:textId="77777777" w:rsidR="007A0C7F" w:rsidRPr="00E511D6" w:rsidRDefault="007A0C7F" w:rsidP="00E511D6">
      <w:pPr>
        <w:numPr>
          <w:ilvl w:val="2"/>
          <w:numId w:val="13"/>
        </w:numPr>
        <w:suppressAutoHyphens w:val="0"/>
        <w:spacing w:line="276" w:lineRule="auto"/>
        <w:jc w:val="both"/>
        <w:rPr>
          <w:rFonts w:ascii="Verdana" w:hAnsi="Verdana" w:cs="Arial"/>
          <w:sz w:val="22"/>
          <w:szCs w:val="22"/>
        </w:rPr>
      </w:pPr>
      <w:r w:rsidRPr="00E511D6">
        <w:rPr>
          <w:rFonts w:ascii="Verdana" w:hAnsi="Verdana" w:cs="Arial"/>
          <w:sz w:val="22"/>
          <w:szCs w:val="22"/>
        </w:rPr>
        <w:t>O pagamento será realizado através de ordem bancária, para crédito em banco, agência e conta corrente indicados pelo contratado.</w:t>
      </w:r>
    </w:p>
    <w:p w14:paraId="48C18165" w14:textId="77777777" w:rsidR="007A0C7F" w:rsidRPr="00E511D6" w:rsidRDefault="007A0C7F" w:rsidP="00E511D6">
      <w:pPr>
        <w:numPr>
          <w:ilvl w:val="2"/>
          <w:numId w:val="13"/>
        </w:numPr>
        <w:suppressAutoHyphens w:val="0"/>
        <w:spacing w:line="276" w:lineRule="auto"/>
        <w:jc w:val="both"/>
        <w:rPr>
          <w:rFonts w:ascii="Verdana" w:hAnsi="Verdana" w:cs="Arial"/>
          <w:sz w:val="22"/>
          <w:szCs w:val="22"/>
        </w:rPr>
      </w:pPr>
      <w:r w:rsidRPr="00E511D6">
        <w:rPr>
          <w:rFonts w:ascii="Verdana" w:hAnsi="Verdana" w:cs="Arial"/>
          <w:sz w:val="22"/>
          <w:szCs w:val="22"/>
        </w:rPr>
        <w:t>Será considerada data do pagamento o dia em que constar como emitida a ordem bancária para pagamento.</w:t>
      </w:r>
    </w:p>
    <w:p w14:paraId="428DCA9F" w14:textId="77777777" w:rsidR="007A0C7F" w:rsidRPr="00E511D6" w:rsidRDefault="007A0C7F" w:rsidP="00E511D6">
      <w:pPr>
        <w:numPr>
          <w:ilvl w:val="1"/>
          <w:numId w:val="11"/>
        </w:numPr>
        <w:suppressAutoHyphens w:val="0"/>
        <w:spacing w:line="276" w:lineRule="auto"/>
        <w:ind w:left="0"/>
        <w:jc w:val="both"/>
        <w:rPr>
          <w:rFonts w:ascii="Verdana" w:hAnsi="Verdana" w:cs="Arial"/>
          <w:b/>
          <w:color w:val="0000CC"/>
          <w:sz w:val="22"/>
          <w:szCs w:val="22"/>
        </w:rPr>
      </w:pPr>
      <w:r w:rsidRPr="00E511D6">
        <w:rPr>
          <w:rFonts w:ascii="Verdana" w:hAnsi="Verdana" w:cs="Arial"/>
          <w:b/>
          <w:color w:val="0000CC"/>
          <w:sz w:val="22"/>
          <w:szCs w:val="22"/>
        </w:rPr>
        <w:t>PRAZO DE PAGAMENTO</w:t>
      </w:r>
    </w:p>
    <w:p w14:paraId="54A301D0" w14:textId="77777777" w:rsidR="007A0C7F" w:rsidRPr="00E511D6" w:rsidRDefault="007A0C7F" w:rsidP="00E511D6">
      <w:pPr>
        <w:numPr>
          <w:ilvl w:val="2"/>
          <w:numId w:val="13"/>
        </w:numPr>
        <w:suppressAutoHyphens w:val="0"/>
        <w:spacing w:line="276" w:lineRule="auto"/>
        <w:jc w:val="both"/>
        <w:rPr>
          <w:rFonts w:ascii="Verdana" w:hAnsi="Verdana" w:cs="Arial"/>
          <w:color w:val="000000" w:themeColor="text1"/>
          <w:sz w:val="22"/>
          <w:szCs w:val="22"/>
        </w:rPr>
      </w:pPr>
      <w:r w:rsidRPr="00E511D6">
        <w:rPr>
          <w:rFonts w:ascii="Verdana" w:hAnsi="Verdana" w:cs="Arial"/>
          <w:color w:val="000000" w:themeColor="text1"/>
          <w:sz w:val="22"/>
          <w:szCs w:val="22"/>
        </w:rPr>
        <w:t xml:space="preserve">O </w:t>
      </w:r>
      <w:r w:rsidRPr="00E511D6">
        <w:rPr>
          <w:rFonts w:ascii="Verdana" w:hAnsi="Verdana" w:cs="Arial"/>
          <w:sz w:val="22"/>
          <w:szCs w:val="22"/>
        </w:rPr>
        <w:t>pagamento</w:t>
      </w:r>
      <w:r w:rsidRPr="00E511D6">
        <w:rPr>
          <w:rFonts w:ascii="Verdana" w:hAnsi="Verdana" w:cs="Arial"/>
          <w:color w:val="000000" w:themeColor="text1"/>
          <w:sz w:val="22"/>
          <w:szCs w:val="22"/>
        </w:rPr>
        <w:t xml:space="preserve"> será efetuado no prazo máximo de</w:t>
      </w:r>
      <w:r w:rsidRPr="00E511D6">
        <w:rPr>
          <w:rFonts w:ascii="Verdana" w:eastAsia="Arial" w:hAnsi="Verdana" w:cs="Arial"/>
          <w:color w:val="000000" w:themeColor="text1"/>
          <w:sz w:val="22"/>
          <w:szCs w:val="22"/>
        </w:rPr>
        <w:t xml:space="preserve"> até </w:t>
      </w:r>
      <w:r w:rsidRPr="00E511D6">
        <w:rPr>
          <w:rFonts w:ascii="Verdana" w:eastAsia="Arial" w:hAnsi="Verdana" w:cs="Arial"/>
          <w:sz w:val="22"/>
          <w:szCs w:val="22"/>
        </w:rPr>
        <w:t xml:space="preserve">30 (trinta) </w:t>
      </w:r>
      <w:r w:rsidRPr="00E511D6">
        <w:rPr>
          <w:rFonts w:ascii="Verdana" w:hAnsi="Verdana" w:cs="Arial"/>
          <w:color w:val="000000" w:themeColor="text1"/>
          <w:sz w:val="22"/>
          <w:szCs w:val="22"/>
        </w:rPr>
        <w:t>dias, contados do recebimento da Nota Fiscal/Fatura.</w:t>
      </w:r>
    </w:p>
    <w:p w14:paraId="0C89706B" w14:textId="77777777" w:rsidR="007A0C7F" w:rsidRPr="00E511D6" w:rsidRDefault="007A0C7F" w:rsidP="00E511D6">
      <w:pPr>
        <w:numPr>
          <w:ilvl w:val="2"/>
          <w:numId w:val="13"/>
        </w:numPr>
        <w:suppressAutoHyphens w:val="0"/>
        <w:spacing w:line="276" w:lineRule="auto"/>
        <w:jc w:val="both"/>
        <w:rPr>
          <w:rFonts w:ascii="Verdana" w:hAnsi="Verdana" w:cs="Arial"/>
          <w:color w:val="000000" w:themeColor="text1"/>
          <w:sz w:val="22"/>
          <w:szCs w:val="22"/>
        </w:rPr>
      </w:pPr>
      <w:r w:rsidRPr="00E511D6">
        <w:rPr>
          <w:rFonts w:ascii="Verdana" w:hAnsi="Verdana" w:cs="Arial"/>
          <w:color w:val="000000" w:themeColor="text1"/>
          <w:sz w:val="22"/>
          <w:szCs w:val="22"/>
        </w:rPr>
        <w:t>Considera-se ocorrido o recebimento da nota fiscal ou fatura quando o órgão contratante atestar a execução do objeto do contrato.</w:t>
      </w:r>
    </w:p>
    <w:p w14:paraId="16A1344D" w14:textId="77777777" w:rsidR="007A0C7F" w:rsidRPr="00E511D6" w:rsidRDefault="007A0C7F" w:rsidP="00E511D6">
      <w:pPr>
        <w:numPr>
          <w:ilvl w:val="1"/>
          <w:numId w:val="11"/>
        </w:numPr>
        <w:suppressAutoHyphens w:val="0"/>
        <w:spacing w:line="276" w:lineRule="auto"/>
        <w:ind w:left="0"/>
        <w:jc w:val="both"/>
        <w:rPr>
          <w:rFonts w:ascii="Verdana" w:hAnsi="Verdana" w:cs="Arial"/>
          <w:b/>
          <w:color w:val="0000CC"/>
          <w:sz w:val="22"/>
          <w:szCs w:val="22"/>
        </w:rPr>
      </w:pPr>
      <w:r w:rsidRPr="00E511D6">
        <w:rPr>
          <w:rFonts w:ascii="Verdana" w:hAnsi="Verdana" w:cs="Arial"/>
          <w:b/>
          <w:color w:val="0000CC"/>
          <w:sz w:val="22"/>
          <w:szCs w:val="22"/>
        </w:rPr>
        <w:t>CONDIÇÕES DE PAGAMENTO</w:t>
      </w:r>
    </w:p>
    <w:p w14:paraId="41603588" w14:textId="77777777" w:rsidR="007A0C7F" w:rsidRPr="00E511D6" w:rsidRDefault="007A0C7F" w:rsidP="00E511D6">
      <w:pPr>
        <w:numPr>
          <w:ilvl w:val="2"/>
          <w:numId w:val="13"/>
        </w:numPr>
        <w:suppressAutoHyphens w:val="0"/>
        <w:spacing w:line="276" w:lineRule="auto"/>
        <w:jc w:val="both"/>
        <w:rPr>
          <w:rFonts w:ascii="Verdana" w:hAnsi="Verdana" w:cs="Arial"/>
          <w:color w:val="000000" w:themeColor="text1"/>
          <w:sz w:val="22"/>
          <w:szCs w:val="22"/>
        </w:rPr>
      </w:pPr>
      <w:r w:rsidRPr="00E511D6">
        <w:rPr>
          <w:rFonts w:ascii="Verdana" w:hAnsi="Verdana" w:cs="Arial"/>
          <w:iCs/>
          <w:sz w:val="22"/>
          <w:szCs w:val="22"/>
        </w:rPr>
        <w:t xml:space="preserve">A emissão da </w:t>
      </w:r>
      <w:r w:rsidRPr="00E511D6">
        <w:rPr>
          <w:rFonts w:ascii="Verdana" w:hAnsi="Verdana" w:cs="Arial"/>
          <w:color w:val="000000" w:themeColor="text1"/>
          <w:sz w:val="22"/>
          <w:szCs w:val="22"/>
        </w:rPr>
        <w:t>Nota Fiscal/Fatura será precedida do recebimento definitivo do objeto da contratação, conforme disposto neste instrumento e/ou no Termo de Referência.</w:t>
      </w:r>
    </w:p>
    <w:p w14:paraId="22F267CB" w14:textId="77777777" w:rsidR="007A0C7F" w:rsidRPr="00E511D6" w:rsidRDefault="007A0C7F" w:rsidP="00E511D6">
      <w:pPr>
        <w:numPr>
          <w:ilvl w:val="2"/>
          <w:numId w:val="13"/>
        </w:numPr>
        <w:suppressAutoHyphens w:val="0"/>
        <w:spacing w:line="276" w:lineRule="auto"/>
        <w:jc w:val="both"/>
        <w:rPr>
          <w:rFonts w:ascii="Verdana" w:hAnsi="Verdana" w:cs="Arial"/>
          <w:color w:val="000000" w:themeColor="text1"/>
          <w:sz w:val="22"/>
          <w:szCs w:val="22"/>
        </w:rPr>
      </w:pPr>
      <w:r w:rsidRPr="00E511D6">
        <w:rPr>
          <w:rFonts w:ascii="Verdana" w:hAnsi="Verdana" w:cs="Arial"/>
          <w:color w:val="000000" w:themeColor="text1"/>
          <w:sz w:val="22"/>
          <w:szCs w:val="22"/>
        </w:rPr>
        <w:t xml:space="preserve"> Quando houver glosa parcial do objeto, o contratante deverá comunicar a empresa para que emita a nota fiscal ou fatura com o valor exato dimensionado.</w:t>
      </w:r>
    </w:p>
    <w:p w14:paraId="488491DD" w14:textId="77777777" w:rsidR="007A0C7F" w:rsidRPr="00E511D6" w:rsidRDefault="007A0C7F" w:rsidP="00E511D6">
      <w:pPr>
        <w:numPr>
          <w:ilvl w:val="2"/>
          <w:numId w:val="13"/>
        </w:numPr>
        <w:suppressAutoHyphens w:val="0"/>
        <w:spacing w:line="276" w:lineRule="auto"/>
        <w:jc w:val="both"/>
        <w:rPr>
          <w:rFonts w:ascii="Verdana" w:hAnsi="Verdana" w:cs="Arial"/>
          <w:iCs/>
          <w:sz w:val="22"/>
          <w:szCs w:val="22"/>
        </w:rPr>
      </w:pPr>
      <w:r w:rsidRPr="00E511D6">
        <w:rPr>
          <w:rFonts w:ascii="Verdana" w:hAnsi="Verdana" w:cs="Arial"/>
          <w:color w:val="000000" w:themeColor="text1"/>
          <w:sz w:val="22"/>
          <w:szCs w:val="22"/>
        </w:rPr>
        <w:t>O setor competente para</w:t>
      </w:r>
      <w:r w:rsidRPr="00E511D6">
        <w:rPr>
          <w:rFonts w:ascii="Verdana" w:hAnsi="Verdana" w:cs="Arial"/>
          <w:color w:val="000000"/>
          <w:sz w:val="22"/>
          <w:szCs w:val="22"/>
        </w:rPr>
        <w:t xml:space="preserve"> proceder o pagamento deve verificar se a Nota Fiscal ou Fatura apresentada expressa os elementos necessários e essenciais do documento, tais como: </w:t>
      </w:r>
    </w:p>
    <w:p w14:paraId="20DCB131" w14:textId="77777777" w:rsidR="007A0C7F" w:rsidRPr="00E511D6" w:rsidRDefault="007A0C7F" w:rsidP="00E511D6">
      <w:pPr>
        <w:pStyle w:val="PargrafodaLista"/>
        <w:numPr>
          <w:ilvl w:val="0"/>
          <w:numId w:val="14"/>
        </w:numPr>
        <w:suppressAutoHyphens w:val="0"/>
        <w:spacing w:line="276" w:lineRule="auto"/>
        <w:ind w:left="0" w:firstLine="0"/>
        <w:jc w:val="both"/>
        <w:rPr>
          <w:rFonts w:ascii="Verdana" w:hAnsi="Verdana" w:cs="Arial"/>
          <w:color w:val="000000"/>
          <w:sz w:val="22"/>
          <w:szCs w:val="22"/>
        </w:rPr>
      </w:pPr>
      <w:proofErr w:type="gramStart"/>
      <w:r w:rsidRPr="00E511D6">
        <w:rPr>
          <w:rFonts w:ascii="Verdana" w:hAnsi="Verdana" w:cs="Arial"/>
          <w:color w:val="000000"/>
          <w:sz w:val="22"/>
          <w:szCs w:val="22"/>
        </w:rPr>
        <w:t>o</w:t>
      </w:r>
      <w:proofErr w:type="gramEnd"/>
      <w:r w:rsidRPr="00E511D6">
        <w:rPr>
          <w:rFonts w:ascii="Verdana" w:hAnsi="Verdana" w:cs="Arial"/>
          <w:color w:val="000000"/>
          <w:sz w:val="22"/>
          <w:szCs w:val="22"/>
        </w:rPr>
        <w:t xml:space="preserve"> prazo de validade; </w:t>
      </w:r>
    </w:p>
    <w:p w14:paraId="4D86597A" w14:textId="77777777" w:rsidR="007A0C7F" w:rsidRPr="00E511D6" w:rsidRDefault="007A0C7F" w:rsidP="00E511D6">
      <w:pPr>
        <w:pStyle w:val="PargrafodaLista"/>
        <w:numPr>
          <w:ilvl w:val="0"/>
          <w:numId w:val="14"/>
        </w:numPr>
        <w:suppressAutoHyphens w:val="0"/>
        <w:spacing w:line="276" w:lineRule="auto"/>
        <w:ind w:left="0" w:firstLine="0"/>
        <w:jc w:val="both"/>
        <w:rPr>
          <w:rFonts w:ascii="Verdana" w:hAnsi="Verdana" w:cs="Arial"/>
          <w:color w:val="000000"/>
          <w:sz w:val="22"/>
          <w:szCs w:val="22"/>
        </w:rPr>
      </w:pPr>
      <w:proofErr w:type="gramStart"/>
      <w:r w:rsidRPr="00E511D6">
        <w:rPr>
          <w:rFonts w:ascii="Verdana" w:hAnsi="Verdana" w:cs="Arial"/>
          <w:color w:val="000000"/>
          <w:sz w:val="22"/>
          <w:szCs w:val="22"/>
        </w:rPr>
        <w:t>a</w:t>
      </w:r>
      <w:proofErr w:type="gramEnd"/>
      <w:r w:rsidRPr="00E511D6">
        <w:rPr>
          <w:rFonts w:ascii="Verdana" w:hAnsi="Verdana" w:cs="Arial"/>
          <w:color w:val="000000"/>
          <w:sz w:val="22"/>
          <w:szCs w:val="22"/>
        </w:rPr>
        <w:t xml:space="preserve"> data da emissão; </w:t>
      </w:r>
    </w:p>
    <w:p w14:paraId="36236B66" w14:textId="77777777" w:rsidR="007A0C7F" w:rsidRPr="00E511D6" w:rsidRDefault="007A0C7F" w:rsidP="00E511D6">
      <w:pPr>
        <w:pStyle w:val="PargrafodaLista"/>
        <w:numPr>
          <w:ilvl w:val="0"/>
          <w:numId w:val="14"/>
        </w:numPr>
        <w:suppressAutoHyphens w:val="0"/>
        <w:spacing w:line="276" w:lineRule="auto"/>
        <w:ind w:left="0" w:firstLine="0"/>
        <w:jc w:val="both"/>
        <w:rPr>
          <w:rFonts w:ascii="Verdana" w:hAnsi="Verdana" w:cs="Arial"/>
          <w:color w:val="000000"/>
          <w:sz w:val="22"/>
          <w:szCs w:val="22"/>
        </w:rPr>
      </w:pPr>
      <w:proofErr w:type="gramStart"/>
      <w:r w:rsidRPr="00E511D6">
        <w:rPr>
          <w:rFonts w:ascii="Verdana" w:hAnsi="Verdana" w:cs="Arial"/>
          <w:color w:val="000000"/>
          <w:sz w:val="22"/>
          <w:szCs w:val="22"/>
        </w:rPr>
        <w:t>os</w:t>
      </w:r>
      <w:proofErr w:type="gramEnd"/>
      <w:r w:rsidRPr="00E511D6">
        <w:rPr>
          <w:rFonts w:ascii="Verdana" w:hAnsi="Verdana" w:cs="Arial"/>
          <w:color w:val="000000"/>
          <w:sz w:val="22"/>
          <w:szCs w:val="22"/>
        </w:rPr>
        <w:t xml:space="preserve"> dados do contrato e do órgão contratante; </w:t>
      </w:r>
    </w:p>
    <w:p w14:paraId="07DBE5E0" w14:textId="77777777" w:rsidR="007A0C7F" w:rsidRPr="00E511D6" w:rsidRDefault="007A0C7F" w:rsidP="00E511D6">
      <w:pPr>
        <w:pStyle w:val="PargrafodaLista"/>
        <w:numPr>
          <w:ilvl w:val="0"/>
          <w:numId w:val="14"/>
        </w:numPr>
        <w:suppressAutoHyphens w:val="0"/>
        <w:spacing w:line="276" w:lineRule="auto"/>
        <w:ind w:left="0" w:firstLine="0"/>
        <w:jc w:val="both"/>
        <w:rPr>
          <w:rFonts w:ascii="Verdana" w:hAnsi="Verdana" w:cs="Arial"/>
          <w:color w:val="000000"/>
          <w:sz w:val="22"/>
          <w:szCs w:val="22"/>
        </w:rPr>
      </w:pPr>
      <w:proofErr w:type="gramStart"/>
      <w:r w:rsidRPr="00E511D6">
        <w:rPr>
          <w:rFonts w:ascii="Verdana" w:hAnsi="Verdana" w:cs="Arial"/>
          <w:color w:val="000000"/>
          <w:sz w:val="22"/>
          <w:szCs w:val="22"/>
        </w:rPr>
        <w:t>o</w:t>
      </w:r>
      <w:proofErr w:type="gramEnd"/>
      <w:r w:rsidRPr="00E511D6">
        <w:rPr>
          <w:rFonts w:ascii="Verdana" w:hAnsi="Verdana" w:cs="Arial"/>
          <w:color w:val="000000"/>
          <w:sz w:val="22"/>
          <w:szCs w:val="22"/>
        </w:rPr>
        <w:t xml:space="preserve"> período respectivo de execução do contrato; </w:t>
      </w:r>
    </w:p>
    <w:p w14:paraId="1A0E703C" w14:textId="77777777" w:rsidR="007A0C7F" w:rsidRPr="00E511D6" w:rsidRDefault="007A0C7F" w:rsidP="00E511D6">
      <w:pPr>
        <w:pStyle w:val="PargrafodaLista"/>
        <w:numPr>
          <w:ilvl w:val="0"/>
          <w:numId w:val="14"/>
        </w:numPr>
        <w:suppressAutoHyphens w:val="0"/>
        <w:spacing w:line="276" w:lineRule="auto"/>
        <w:ind w:left="0" w:firstLine="0"/>
        <w:jc w:val="both"/>
        <w:rPr>
          <w:rFonts w:ascii="Verdana" w:hAnsi="Verdana" w:cs="Arial"/>
          <w:color w:val="000000"/>
          <w:sz w:val="22"/>
          <w:szCs w:val="22"/>
        </w:rPr>
      </w:pPr>
      <w:proofErr w:type="gramStart"/>
      <w:r w:rsidRPr="00E511D6">
        <w:rPr>
          <w:rFonts w:ascii="Verdana" w:hAnsi="Verdana" w:cs="Arial"/>
          <w:color w:val="000000"/>
          <w:sz w:val="22"/>
          <w:szCs w:val="22"/>
        </w:rPr>
        <w:t>o</w:t>
      </w:r>
      <w:proofErr w:type="gramEnd"/>
      <w:r w:rsidRPr="00E511D6">
        <w:rPr>
          <w:rFonts w:ascii="Verdana" w:hAnsi="Verdana" w:cs="Arial"/>
          <w:color w:val="000000"/>
          <w:sz w:val="22"/>
          <w:szCs w:val="22"/>
        </w:rPr>
        <w:t xml:space="preserve"> valor a pagar; e </w:t>
      </w:r>
    </w:p>
    <w:p w14:paraId="36F46791" w14:textId="77777777" w:rsidR="007A0C7F" w:rsidRPr="00E511D6" w:rsidRDefault="007A0C7F" w:rsidP="00E511D6">
      <w:pPr>
        <w:pStyle w:val="PargrafodaLista"/>
        <w:numPr>
          <w:ilvl w:val="0"/>
          <w:numId w:val="14"/>
        </w:numPr>
        <w:suppressAutoHyphens w:val="0"/>
        <w:spacing w:line="276" w:lineRule="auto"/>
        <w:ind w:left="0" w:firstLine="0"/>
        <w:jc w:val="both"/>
        <w:rPr>
          <w:rFonts w:ascii="Verdana" w:hAnsi="Verdana" w:cs="Arial"/>
          <w:color w:val="000000"/>
          <w:sz w:val="22"/>
          <w:szCs w:val="22"/>
        </w:rPr>
      </w:pPr>
      <w:proofErr w:type="gramStart"/>
      <w:r w:rsidRPr="00E511D6">
        <w:rPr>
          <w:rFonts w:ascii="Verdana" w:hAnsi="Verdana" w:cs="Arial"/>
          <w:color w:val="000000"/>
          <w:sz w:val="22"/>
          <w:szCs w:val="22"/>
        </w:rPr>
        <w:t>eventual</w:t>
      </w:r>
      <w:proofErr w:type="gramEnd"/>
      <w:r w:rsidRPr="00E511D6">
        <w:rPr>
          <w:rFonts w:ascii="Verdana" w:hAnsi="Verdana" w:cs="Arial"/>
          <w:color w:val="000000"/>
          <w:sz w:val="22"/>
          <w:szCs w:val="22"/>
        </w:rPr>
        <w:t xml:space="preserve"> destaque do valor de retenções tributárias cabíveis.</w:t>
      </w:r>
    </w:p>
    <w:p w14:paraId="5936013D" w14:textId="77777777" w:rsidR="007A0C7F" w:rsidRPr="00E511D6" w:rsidRDefault="007A0C7F" w:rsidP="00E511D6">
      <w:pPr>
        <w:numPr>
          <w:ilvl w:val="2"/>
          <w:numId w:val="13"/>
        </w:numPr>
        <w:suppressAutoHyphens w:val="0"/>
        <w:spacing w:line="276" w:lineRule="auto"/>
        <w:jc w:val="both"/>
        <w:rPr>
          <w:rFonts w:ascii="Verdana" w:hAnsi="Verdana" w:cs="Arial"/>
          <w:color w:val="000000"/>
          <w:sz w:val="22"/>
          <w:szCs w:val="22"/>
        </w:rPr>
      </w:pPr>
      <w:r w:rsidRPr="00E511D6">
        <w:rPr>
          <w:rFonts w:ascii="Verdana" w:hAnsi="Verdana" w:cs="Arial"/>
          <w:iCs/>
          <w:sz w:val="22"/>
          <w:szCs w:val="22"/>
        </w:rPr>
        <w:lastRenderedPageBreak/>
        <w:t xml:space="preserve">Havendo erro </w:t>
      </w:r>
      <w:r w:rsidRPr="00E511D6">
        <w:rPr>
          <w:rFonts w:ascii="Verdana" w:hAnsi="Verdana" w:cs="Arial"/>
          <w:color w:val="000000"/>
          <w:sz w:val="22"/>
          <w:szCs w:val="22"/>
        </w:rPr>
        <w:t>na</w:t>
      </w:r>
      <w:r w:rsidRPr="00E511D6">
        <w:rPr>
          <w:rFonts w:ascii="Verdana" w:hAnsi="Verdana" w:cs="Arial"/>
          <w:iCs/>
          <w:sz w:val="22"/>
          <w:szCs w:val="22"/>
        </w:rPr>
        <w:t xml:space="preserve"> apresentação da Nota Fiscal/Fatura, ou circunstância que impeça a liquidação da </w:t>
      </w:r>
      <w:r w:rsidRPr="00E511D6">
        <w:rPr>
          <w:rFonts w:ascii="Verdana" w:hAnsi="Verdana" w:cs="Arial"/>
          <w:color w:val="000000" w:themeColor="text1"/>
          <w:sz w:val="22"/>
          <w:szCs w:val="22"/>
        </w:rPr>
        <w:t>despesa</w:t>
      </w:r>
      <w:r w:rsidRPr="00E511D6">
        <w:rPr>
          <w:rFonts w:ascii="Verdana" w:hAnsi="Verdana" w:cs="Arial"/>
          <w:iCs/>
          <w:sz w:val="22"/>
          <w:szCs w:val="22"/>
        </w:rPr>
        <w:t>, o pagamento ficará sobrestado até que o contratado providencie as medidas saneadoras. Nessa hipótese, o prazo para pagamento iniciar-se-á após a comprovação da regularização da situação, não acarretando qualquer ônus para o contratante;</w:t>
      </w:r>
    </w:p>
    <w:p w14:paraId="07DA59A7" w14:textId="77777777" w:rsidR="007A0C7F" w:rsidRPr="00E511D6" w:rsidRDefault="007A0C7F" w:rsidP="00E511D6">
      <w:pPr>
        <w:numPr>
          <w:ilvl w:val="2"/>
          <w:numId w:val="13"/>
        </w:numPr>
        <w:suppressAutoHyphens w:val="0"/>
        <w:spacing w:line="276" w:lineRule="auto"/>
        <w:jc w:val="both"/>
        <w:rPr>
          <w:rFonts w:ascii="Verdana" w:hAnsi="Verdana" w:cs="Arial"/>
          <w:color w:val="000000"/>
          <w:sz w:val="22"/>
          <w:szCs w:val="22"/>
        </w:rPr>
      </w:pPr>
      <w:r w:rsidRPr="00E511D6">
        <w:rPr>
          <w:rFonts w:ascii="Verdana" w:hAnsi="Verdana" w:cs="Arial"/>
          <w:iCs/>
          <w:sz w:val="22"/>
          <w:szCs w:val="22"/>
        </w:rPr>
        <w:t xml:space="preserve"> </w:t>
      </w:r>
      <w:r w:rsidRPr="00E511D6">
        <w:rPr>
          <w:rFonts w:ascii="Verdana" w:hAnsi="Verdana" w:cs="Arial"/>
          <w:color w:val="000000"/>
          <w:sz w:val="22"/>
          <w:szCs w:val="22"/>
        </w:rPr>
        <w:t xml:space="preserve">A Nota Fiscal ou Fatura deverá ser obrigatoriamente acompanhada da comprovação da regularidade fiscal, ou, mediante consulta aos sítios eletrônicos oficiais ou à documentação mencionada no art. 68 da Lei nº </w:t>
      </w:r>
      <w:r w:rsidRPr="00E511D6">
        <w:rPr>
          <w:rFonts w:ascii="Verdana" w:hAnsi="Verdana" w:cs="Arial"/>
          <w:sz w:val="22"/>
          <w:szCs w:val="22"/>
        </w:rPr>
        <w:t xml:space="preserve">14.133/2021. </w:t>
      </w:r>
      <w:r w:rsidRPr="00E511D6">
        <w:rPr>
          <w:rFonts w:ascii="Verdana" w:hAnsi="Verdana" w:cs="Arial"/>
          <w:color w:val="000000"/>
          <w:sz w:val="22"/>
          <w:szCs w:val="22"/>
        </w:rPr>
        <w:t xml:space="preserve">  </w:t>
      </w:r>
    </w:p>
    <w:p w14:paraId="5EAE2300" w14:textId="77777777" w:rsidR="007A0C7F" w:rsidRPr="00E511D6" w:rsidRDefault="007A0C7F" w:rsidP="00E511D6">
      <w:pPr>
        <w:numPr>
          <w:ilvl w:val="2"/>
          <w:numId w:val="13"/>
        </w:numPr>
        <w:suppressAutoHyphens w:val="0"/>
        <w:spacing w:line="276" w:lineRule="auto"/>
        <w:jc w:val="both"/>
        <w:rPr>
          <w:rFonts w:ascii="Verdana" w:hAnsi="Verdana" w:cs="Arial"/>
          <w:color w:val="000000"/>
          <w:sz w:val="22"/>
          <w:szCs w:val="22"/>
        </w:rPr>
      </w:pPr>
      <w:r w:rsidRPr="00E511D6">
        <w:rPr>
          <w:rFonts w:ascii="Verdana" w:hAnsi="Verdana" w:cs="Arial"/>
          <w:sz w:val="22"/>
          <w:szCs w:val="22"/>
        </w:rPr>
        <w:t xml:space="preserve">Previamente à emissão de nota de empenho e a cada pagamento, a Administração deverá: a) verificar a manutenção das condições de habilitação exigidas no edital; </w:t>
      </w:r>
    </w:p>
    <w:p w14:paraId="59818DD7" w14:textId="77777777" w:rsidR="007A0C7F" w:rsidRPr="00E511D6" w:rsidRDefault="007A0C7F" w:rsidP="00E511D6">
      <w:pPr>
        <w:numPr>
          <w:ilvl w:val="2"/>
          <w:numId w:val="13"/>
        </w:numPr>
        <w:suppressAutoHyphens w:val="0"/>
        <w:spacing w:line="276" w:lineRule="auto"/>
        <w:jc w:val="both"/>
        <w:rPr>
          <w:rFonts w:ascii="Verdana" w:hAnsi="Verdana" w:cs="Arial"/>
          <w:sz w:val="22"/>
          <w:szCs w:val="22"/>
        </w:rPr>
      </w:pPr>
      <w:r w:rsidRPr="00E511D6">
        <w:rPr>
          <w:rFonts w:ascii="Verdana" w:hAnsi="Verdana" w:cs="Arial"/>
          <w:sz w:val="22"/>
          <w:szCs w:val="22"/>
        </w:rPr>
        <w:t xml:space="preserve">Constatando-se, a situação de irregularidade do contratado, será providenciada sua </w:t>
      </w:r>
      <w:r w:rsidRPr="00E511D6">
        <w:rPr>
          <w:rFonts w:ascii="Verdana" w:hAnsi="Verdana" w:cs="Arial"/>
          <w:color w:val="000000"/>
          <w:sz w:val="22"/>
          <w:szCs w:val="22"/>
        </w:rPr>
        <w:t>notificação</w:t>
      </w:r>
      <w:r w:rsidRPr="00E511D6">
        <w:rPr>
          <w:rFonts w:ascii="Verdana" w:hAnsi="Verdana" w:cs="Arial"/>
          <w:sz w:val="22"/>
          <w:szCs w:val="22"/>
        </w:rPr>
        <w:t>, por escrito, para que, no prazo de 5 (cinco) dias úteis, regularize sua situação ou, no mesmo prazo, apresente sua defesa. O prazo poderá ser prorrogado uma vez, por igual período, a critério do contratante.</w:t>
      </w:r>
    </w:p>
    <w:p w14:paraId="5A2B5EF3" w14:textId="77777777" w:rsidR="007A0C7F" w:rsidRPr="00E511D6" w:rsidRDefault="007A0C7F" w:rsidP="00E511D6">
      <w:pPr>
        <w:numPr>
          <w:ilvl w:val="2"/>
          <w:numId w:val="13"/>
        </w:numPr>
        <w:suppressAutoHyphens w:val="0"/>
        <w:spacing w:line="276" w:lineRule="auto"/>
        <w:jc w:val="both"/>
        <w:rPr>
          <w:rFonts w:ascii="Verdana" w:hAnsi="Verdana" w:cs="Arial"/>
          <w:sz w:val="22"/>
          <w:szCs w:val="22"/>
        </w:rPr>
      </w:pPr>
      <w:r w:rsidRPr="00E511D6">
        <w:rPr>
          <w:rFonts w:ascii="Verdana" w:hAnsi="Verdana" w:cs="Arial"/>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CE6750E" w14:textId="77777777" w:rsidR="007A0C7F" w:rsidRPr="00E511D6" w:rsidRDefault="007A0C7F" w:rsidP="00E511D6">
      <w:pPr>
        <w:numPr>
          <w:ilvl w:val="2"/>
          <w:numId w:val="13"/>
        </w:numPr>
        <w:suppressAutoHyphens w:val="0"/>
        <w:spacing w:line="276" w:lineRule="auto"/>
        <w:jc w:val="both"/>
        <w:rPr>
          <w:rFonts w:ascii="Verdana" w:hAnsi="Verdana" w:cs="Arial"/>
          <w:sz w:val="22"/>
          <w:szCs w:val="22"/>
        </w:rPr>
      </w:pPr>
      <w:r w:rsidRPr="00E511D6">
        <w:rPr>
          <w:rFonts w:ascii="Verdana" w:hAnsi="Verdana" w:cs="Arial"/>
          <w:sz w:val="22"/>
          <w:szCs w:val="22"/>
        </w:rPr>
        <w:t xml:space="preserve">Persistindo a irregularidade, o contratante deverá adotar as medidas necessárias à rescisão contratual nos autos do processo administrativo correspondente, assegurada ao contratado a ampla defesa. </w:t>
      </w:r>
    </w:p>
    <w:p w14:paraId="40257FB0" w14:textId="77777777" w:rsidR="007A0C7F" w:rsidRPr="00E511D6" w:rsidRDefault="007A0C7F" w:rsidP="00E511D6">
      <w:pPr>
        <w:numPr>
          <w:ilvl w:val="2"/>
          <w:numId w:val="13"/>
        </w:numPr>
        <w:suppressAutoHyphens w:val="0"/>
        <w:spacing w:line="276" w:lineRule="auto"/>
        <w:jc w:val="both"/>
        <w:rPr>
          <w:rFonts w:ascii="Verdana" w:hAnsi="Verdana" w:cs="Arial"/>
          <w:sz w:val="22"/>
          <w:szCs w:val="22"/>
        </w:rPr>
      </w:pPr>
      <w:r w:rsidRPr="00E511D6">
        <w:rPr>
          <w:rFonts w:ascii="Verdana" w:hAnsi="Verdana" w:cs="Arial"/>
          <w:sz w:val="22"/>
          <w:szCs w:val="22"/>
        </w:rPr>
        <w:t xml:space="preserve">Havendo a efetiva execução do objeto, os pagamentos serão realizados normalmente, até que se decida pela rescisão do contrato, caso o contratado não regularize sua situação junto ao SICAF.  </w:t>
      </w:r>
    </w:p>
    <w:p w14:paraId="79A06876" w14:textId="77777777" w:rsidR="007A0C7F" w:rsidRPr="00E511D6" w:rsidRDefault="007A0C7F" w:rsidP="00E511D6">
      <w:pPr>
        <w:numPr>
          <w:ilvl w:val="2"/>
          <w:numId w:val="13"/>
        </w:numPr>
        <w:suppressAutoHyphens w:val="0"/>
        <w:spacing w:line="276" w:lineRule="auto"/>
        <w:jc w:val="both"/>
        <w:rPr>
          <w:rFonts w:ascii="Verdana" w:hAnsi="Verdana" w:cs="Arial"/>
          <w:sz w:val="22"/>
          <w:szCs w:val="22"/>
        </w:rPr>
      </w:pPr>
      <w:r w:rsidRPr="00E511D6">
        <w:rPr>
          <w:rFonts w:ascii="Verdana" w:hAnsi="Verdana" w:cs="Arial"/>
          <w:sz w:val="22"/>
          <w:szCs w:val="22"/>
        </w:rPr>
        <w:t>Quando do pagamento, será efetuada a retenção tributária prevista na legislação aplicável.</w:t>
      </w:r>
    </w:p>
    <w:p w14:paraId="19D47BCB" w14:textId="77777777" w:rsidR="007A0C7F" w:rsidRPr="00E511D6" w:rsidRDefault="007A0C7F" w:rsidP="00E511D6">
      <w:pPr>
        <w:numPr>
          <w:ilvl w:val="3"/>
          <w:numId w:val="13"/>
        </w:numPr>
        <w:suppressAutoHyphens w:val="0"/>
        <w:spacing w:line="276" w:lineRule="auto"/>
        <w:ind w:left="0"/>
        <w:jc w:val="both"/>
        <w:rPr>
          <w:rFonts w:ascii="Verdana" w:hAnsi="Verdana" w:cs="Arial"/>
          <w:sz w:val="22"/>
          <w:szCs w:val="22"/>
        </w:rPr>
      </w:pPr>
      <w:r w:rsidRPr="00E511D6">
        <w:rPr>
          <w:rFonts w:ascii="Verdana" w:hAnsi="Verdana" w:cs="Arial"/>
          <w:sz w:val="22"/>
          <w:szCs w:val="22"/>
        </w:rPr>
        <w:t>Independentemente do percentual de tributo inserido na planilha, no pagamento serão retidos na fonte os percentuais estabelecidos na legislação vigente.</w:t>
      </w:r>
    </w:p>
    <w:p w14:paraId="079DD738" w14:textId="77777777" w:rsidR="007A0C7F" w:rsidRPr="00E511D6" w:rsidRDefault="007A0C7F" w:rsidP="00E511D6">
      <w:pPr>
        <w:numPr>
          <w:ilvl w:val="2"/>
          <w:numId w:val="13"/>
        </w:numPr>
        <w:suppressAutoHyphens w:val="0"/>
        <w:spacing w:line="276" w:lineRule="auto"/>
        <w:jc w:val="both"/>
        <w:rPr>
          <w:rFonts w:ascii="Verdana" w:hAnsi="Verdana" w:cs="Arial"/>
          <w:sz w:val="22"/>
          <w:szCs w:val="22"/>
        </w:rPr>
      </w:pPr>
      <w:r w:rsidRPr="00E511D6">
        <w:rPr>
          <w:rFonts w:ascii="Verdana" w:hAnsi="Verdana" w:cs="Arial"/>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D5622DC" w14:textId="77777777" w:rsidR="007A0C7F" w:rsidRPr="00E511D6" w:rsidRDefault="007A0C7F" w:rsidP="00E511D6">
      <w:pPr>
        <w:jc w:val="both"/>
        <w:rPr>
          <w:rFonts w:ascii="Verdana" w:hAnsi="Verdana" w:cs="Arial"/>
          <w:sz w:val="22"/>
          <w:szCs w:val="22"/>
        </w:rPr>
      </w:pPr>
    </w:p>
    <w:p w14:paraId="7C842F81" w14:textId="77777777" w:rsidR="007A0C7F" w:rsidRPr="00E511D6" w:rsidRDefault="007A0C7F" w:rsidP="00E511D6">
      <w:pPr>
        <w:pStyle w:val="Nivel01Titulo"/>
        <w:spacing w:before="0"/>
        <w:ind w:left="0" w:firstLine="0"/>
        <w:rPr>
          <w:rFonts w:ascii="Verdana" w:hAnsi="Verdana" w:cs="Arial"/>
          <w:bCs w:val="0"/>
          <w:color w:val="0000CC"/>
          <w:sz w:val="22"/>
          <w:szCs w:val="22"/>
        </w:rPr>
      </w:pPr>
      <w:r w:rsidRPr="00E511D6">
        <w:rPr>
          <w:rFonts w:ascii="Verdana" w:hAnsi="Verdana" w:cs="Arial"/>
          <w:sz w:val="22"/>
          <w:szCs w:val="22"/>
        </w:rPr>
        <w:t>CLÁUSULA SEXTA - REAJUSTE (art. 92, V)</w:t>
      </w:r>
    </w:p>
    <w:p w14:paraId="761F630B" w14:textId="7D614C46"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Os preços inicialmente contratados são fixos e irreajustáveis no prazo de um ano contad</w:t>
      </w:r>
      <w:r w:rsidR="00022B70">
        <w:rPr>
          <w:rFonts w:ascii="Verdana" w:hAnsi="Verdana" w:cs="Arial"/>
          <w:sz w:val="22"/>
          <w:szCs w:val="22"/>
        </w:rPr>
        <w:t>o da data do orçamento estimado.</w:t>
      </w:r>
      <w:r w:rsidRPr="00E511D6">
        <w:rPr>
          <w:rFonts w:ascii="Verdana" w:hAnsi="Verdana" w:cs="Arial"/>
          <w:i/>
          <w:iCs/>
          <w:color w:val="FF0000"/>
          <w:sz w:val="22"/>
          <w:szCs w:val="22"/>
        </w:rPr>
        <w:t xml:space="preserve"> </w:t>
      </w:r>
    </w:p>
    <w:p w14:paraId="2D278E84" w14:textId="61A38C68"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 xml:space="preserve">Após o interregno de um ano, e independentemente de pedido do Contratado, os preços iniciais serão reajustados, mediante a aplicação, pelo </w:t>
      </w:r>
      <w:r w:rsidRPr="00E511D6">
        <w:rPr>
          <w:rFonts w:ascii="Verdana" w:hAnsi="Verdana" w:cs="Arial"/>
          <w:sz w:val="22"/>
          <w:szCs w:val="22"/>
        </w:rPr>
        <w:lastRenderedPageBreak/>
        <w:t>Contratante, do índice</w:t>
      </w:r>
      <w:r w:rsidR="00530A36">
        <w:rPr>
          <w:rFonts w:ascii="Verdana" w:hAnsi="Verdana" w:cs="Arial"/>
          <w:sz w:val="22"/>
          <w:szCs w:val="22"/>
        </w:rPr>
        <w:t xml:space="preserve"> INPCA (Índice Nacional de Preço Amplo),</w:t>
      </w:r>
      <w:r w:rsidRPr="00E511D6">
        <w:rPr>
          <w:rFonts w:ascii="Verdana" w:hAnsi="Verdana" w:cs="Arial"/>
          <w:sz w:val="22"/>
          <w:szCs w:val="22"/>
        </w:rPr>
        <w:t xml:space="preserve"> exclusivamente para as obrigações iniciadas e concluídas após a ocorrência da anualidade</w:t>
      </w:r>
    </w:p>
    <w:p w14:paraId="6193189F"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Nos reajustes subsequentes ao primeiro, o interregno mínimo de um ano será contado a partir dos efeitos financeiros do último reajuste.</w:t>
      </w:r>
    </w:p>
    <w:p w14:paraId="63246E37"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07A527C0"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Nas aferições finais, o(s) índice(s) utilizado(s) para reajuste será(</w:t>
      </w:r>
      <w:proofErr w:type="spellStart"/>
      <w:r w:rsidRPr="00E511D6">
        <w:rPr>
          <w:rFonts w:ascii="Verdana" w:hAnsi="Verdana" w:cs="Arial"/>
          <w:sz w:val="22"/>
          <w:szCs w:val="22"/>
        </w:rPr>
        <w:t>ão</w:t>
      </w:r>
      <w:proofErr w:type="spellEnd"/>
      <w:r w:rsidRPr="00E511D6">
        <w:rPr>
          <w:rFonts w:ascii="Verdana" w:hAnsi="Verdana" w:cs="Arial"/>
          <w:sz w:val="22"/>
          <w:szCs w:val="22"/>
        </w:rPr>
        <w:t>), obrigatoriamente, o(s) definitivo(s).</w:t>
      </w:r>
    </w:p>
    <w:p w14:paraId="65F29636"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Caso o(s) índice(s) estabelecido(s) para reajustamento venha(m) a ser extinto(s) ou de qualquer forma não possa(m) mais ser utilizado(s), será(</w:t>
      </w:r>
      <w:proofErr w:type="spellStart"/>
      <w:r w:rsidRPr="00E511D6">
        <w:rPr>
          <w:rFonts w:ascii="Verdana" w:hAnsi="Verdana" w:cs="Arial"/>
          <w:sz w:val="22"/>
          <w:szCs w:val="22"/>
        </w:rPr>
        <w:t>ão</w:t>
      </w:r>
      <w:proofErr w:type="spellEnd"/>
      <w:r w:rsidRPr="00E511D6">
        <w:rPr>
          <w:rFonts w:ascii="Verdana" w:hAnsi="Verdana" w:cs="Arial"/>
          <w:sz w:val="22"/>
          <w:szCs w:val="22"/>
        </w:rPr>
        <w:t>) adotado(s), em substituição, o(s) que vier(em) a ser determinado(s) pela legislação então em vigor.</w:t>
      </w:r>
    </w:p>
    <w:p w14:paraId="26798EEE"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 xml:space="preserve">Na ausência de previsão legal quanto ao índice substituto, as partes elegerão novo índice oficial, para reajustamento do preço do valor remanescente, por meio de termo aditivo. </w:t>
      </w:r>
    </w:p>
    <w:p w14:paraId="206CF6DC"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lang w:val="x-none"/>
        </w:rPr>
      </w:pPr>
      <w:r w:rsidRPr="00E511D6">
        <w:rPr>
          <w:rFonts w:ascii="Verdana" w:hAnsi="Verdana" w:cs="Arial"/>
          <w:sz w:val="22"/>
          <w:szCs w:val="22"/>
        </w:rPr>
        <w:t xml:space="preserve">O reajuste será realizado por </w:t>
      </w:r>
      <w:proofErr w:type="spellStart"/>
      <w:r w:rsidRPr="00E511D6">
        <w:rPr>
          <w:rFonts w:ascii="Verdana" w:hAnsi="Verdana" w:cs="Arial"/>
          <w:sz w:val="22"/>
          <w:szCs w:val="22"/>
        </w:rPr>
        <w:t>apostilamento</w:t>
      </w:r>
      <w:proofErr w:type="spellEnd"/>
      <w:r w:rsidRPr="00E511D6">
        <w:rPr>
          <w:rFonts w:ascii="Verdana" w:hAnsi="Verdana" w:cs="Arial"/>
          <w:sz w:val="22"/>
          <w:szCs w:val="22"/>
        </w:rPr>
        <w:t>.</w:t>
      </w:r>
    </w:p>
    <w:p w14:paraId="0F472AD2" w14:textId="77777777" w:rsidR="007A0C7F" w:rsidRPr="00E511D6" w:rsidRDefault="007A0C7F" w:rsidP="00E511D6">
      <w:pPr>
        <w:spacing w:line="276" w:lineRule="auto"/>
        <w:jc w:val="both"/>
        <w:rPr>
          <w:rFonts w:ascii="Verdana" w:hAnsi="Verdana" w:cs="Arial"/>
          <w:sz w:val="22"/>
          <w:szCs w:val="22"/>
          <w:lang w:val="x-none"/>
        </w:rPr>
      </w:pPr>
    </w:p>
    <w:p w14:paraId="3842660C"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SÉTIMA - OBRIGAÇÕES DO CONTRATANTE (art. 92, X, XI e XIV)</w:t>
      </w:r>
    </w:p>
    <w:p w14:paraId="6651B732" w14:textId="77777777" w:rsidR="007A0C7F" w:rsidRPr="00E511D6" w:rsidRDefault="007A0C7F" w:rsidP="00E511D6">
      <w:pPr>
        <w:numPr>
          <w:ilvl w:val="1"/>
          <w:numId w:val="11"/>
        </w:numPr>
        <w:suppressAutoHyphens w:val="0"/>
        <w:spacing w:line="276" w:lineRule="auto"/>
        <w:ind w:left="0"/>
        <w:jc w:val="both"/>
        <w:rPr>
          <w:rFonts w:ascii="Verdana" w:hAnsi="Verdana" w:cs="Arial"/>
          <w:b/>
          <w:color w:val="000000"/>
          <w:sz w:val="22"/>
          <w:szCs w:val="22"/>
        </w:rPr>
      </w:pPr>
      <w:r w:rsidRPr="00E511D6">
        <w:rPr>
          <w:rFonts w:ascii="Verdana" w:hAnsi="Verdana" w:cs="Arial"/>
          <w:sz w:val="22"/>
          <w:szCs w:val="22"/>
        </w:rPr>
        <w:t>São obrigações do Contratante:</w:t>
      </w:r>
    </w:p>
    <w:p w14:paraId="67EDD506" w14:textId="77777777" w:rsidR="007A0C7F" w:rsidRPr="00E511D6" w:rsidRDefault="007A0C7F" w:rsidP="00E511D6">
      <w:pPr>
        <w:numPr>
          <w:ilvl w:val="2"/>
          <w:numId w:val="11"/>
        </w:numPr>
        <w:suppressAutoHyphens w:val="0"/>
        <w:spacing w:line="276" w:lineRule="auto"/>
        <w:jc w:val="both"/>
        <w:rPr>
          <w:rFonts w:ascii="Verdana" w:hAnsi="Verdana" w:cs="Arial"/>
          <w:b/>
          <w:color w:val="000000"/>
          <w:sz w:val="22"/>
          <w:szCs w:val="22"/>
        </w:rPr>
      </w:pPr>
      <w:r w:rsidRPr="00E511D6">
        <w:rPr>
          <w:rFonts w:ascii="Verdana" w:hAnsi="Verdana" w:cs="Arial"/>
          <w:sz w:val="22"/>
          <w:szCs w:val="22"/>
        </w:rPr>
        <w:t>Exigir</w:t>
      </w:r>
      <w:r w:rsidRPr="00E511D6">
        <w:rPr>
          <w:rFonts w:ascii="Verdana" w:hAnsi="Verdana" w:cs="Arial"/>
          <w:color w:val="000000"/>
          <w:sz w:val="22"/>
          <w:szCs w:val="22"/>
        </w:rPr>
        <w:t xml:space="preserve"> o cumprimento de todas as obrigações assumidas pelo Contratado, de acordo com o contrato e seus anexos;</w:t>
      </w:r>
    </w:p>
    <w:p w14:paraId="2A123B8C" w14:textId="77777777" w:rsidR="007A0C7F" w:rsidRPr="00E511D6" w:rsidRDefault="007A0C7F" w:rsidP="00E511D6">
      <w:pPr>
        <w:numPr>
          <w:ilvl w:val="2"/>
          <w:numId w:val="11"/>
        </w:numPr>
        <w:suppressAutoHyphens w:val="0"/>
        <w:spacing w:line="276" w:lineRule="auto"/>
        <w:jc w:val="both"/>
        <w:rPr>
          <w:rFonts w:ascii="Verdana" w:hAnsi="Verdana" w:cs="Arial"/>
          <w:b/>
          <w:color w:val="000000"/>
          <w:sz w:val="22"/>
          <w:szCs w:val="22"/>
        </w:rPr>
      </w:pPr>
      <w:r w:rsidRPr="00E511D6">
        <w:rPr>
          <w:rFonts w:ascii="Verdana" w:hAnsi="Verdana" w:cs="Arial"/>
          <w:sz w:val="22"/>
          <w:szCs w:val="22"/>
        </w:rPr>
        <w:t>Receber o objeto no prazo e condições estabelecidas no Termo de Referência;</w:t>
      </w:r>
    </w:p>
    <w:p w14:paraId="188320B6" w14:textId="77777777" w:rsidR="007A0C7F" w:rsidRPr="00E511D6" w:rsidRDefault="007A0C7F" w:rsidP="00E511D6">
      <w:pPr>
        <w:numPr>
          <w:ilvl w:val="2"/>
          <w:numId w:val="11"/>
        </w:numPr>
        <w:suppressAutoHyphens w:val="0"/>
        <w:spacing w:line="276" w:lineRule="auto"/>
        <w:jc w:val="both"/>
        <w:rPr>
          <w:rFonts w:ascii="Verdana" w:hAnsi="Verdana" w:cs="Arial"/>
          <w:b/>
          <w:color w:val="000000"/>
          <w:sz w:val="22"/>
          <w:szCs w:val="22"/>
        </w:rPr>
      </w:pPr>
      <w:r w:rsidRPr="00E511D6">
        <w:rPr>
          <w:rFonts w:ascii="Verdana" w:hAnsi="Verdana" w:cs="Arial"/>
          <w:color w:val="000000"/>
          <w:sz w:val="22"/>
          <w:szCs w:val="22"/>
        </w:rPr>
        <w:t>Notificar o Contratado</w:t>
      </w:r>
      <w:r w:rsidRPr="00E511D6">
        <w:rPr>
          <w:rFonts w:ascii="Verdana" w:hAnsi="Verdana" w:cs="Arial"/>
          <w:sz w:val="22"/>
          <w:szCs w:val="22"/>
        </w:rPr>
        <w:t>, por escrito, sobre vícios, defeitos ou incorreções verificadas no objeto fornecido, para que seja por ele substituído, reparado ou corrigido, no total ou em parte, às suas expensas;</w:t>
      </w:r>
    </w:p>
    <w:p w14:paraId="798A9817" w14:textId="77777777" w:rsidR="007A0C7F" w:rsidRPr="00E511D6" w:rsidRDefault="007A0C7F" w:rsidP="00E511D6">
      <w:pPr>
        <w:numPr>
          <w:ilvl w:val="2"/>
          <w:numId w:val="11"/>
        </w:numPr>
        <w:suppressAutoHyphens w:val="0"/>
        <w:spacing w:line="276" w:lineRule="auto"/>
        <w:jc w:val="both"/>
        <w:rPr>
          <w:rFonts w:ascii="Verdana" w:hAnsi="Verdana" w:cs="Arial"/>
          <w:b/>
          <w:color w:val="000000"/>
          <w:sz w:val="22"/>
          <w:szCs w:val="22"/>
        </w:rPr>
      </w:pPr>
      <w:r w:rsidRPr="00E511D6">
        <w:rPr>
          <w:rFonts w:ascii="Verdana" w:hAnsi="Verdana" w:cs="Arial"/>
          <w:sz w:val="22"/>
          <w:szCs w:val="22"/>
        </w:rPr>
        <w:t>Acompanhar e fiscalizar a execução do contrato e o cumprimento das obrigações pelo Contratado</w:t>
      </w:r>
      <w:r w:rsidRPr="00E511D6">
        <w:rPr>
          <w:rFonts w:ascii="Verdana" w:hAnsi="Verdana" w:cs="Arial"/>
          <w:color w:val="000000"/>
          <w:sz w:val="22"/>
          <w:szCs w:val="22"/>
        </w:rPr>
        <w:t>;</w:t>
      </w:r>
    </w:p>
    <w:p w14:paraId="54F9B07A" w14:textId="77777777" w:rsidR="007A0C7F" w:rsidRPr="00E511D6" w:rsidRDefault="007A0C7F" w:rsidP="00E511D6">
      <w:pPr>
        <w:numPr>
          <w:ilvl w:val="2"/>
          <w:numId w:val="11"/>
        </w:numPr>
        <w:suppressAutoHyphens w:val="0"/>
        <w:spacing w:line="276" w:lineRule="auto"/>
        <w:jc w:val="both"/>
        <w:rPr>
          <w:rFonts w:ascii="Verdana" w:hAnsi="Verdana" w:cs="Arial"/>
          <w:b/>
          <w:color w:val="000000"/>
          <w:sz w:val="22"/>
          <w:szCs w:val="22"/>
        </w:rPr>
      </w:pPr>
      <w:r w:rsidRPr="00E511D6">
        <w:rPr>
          <w:rFonts w:ascii="Verdana" w:hAnsi="Verdana" w:cs="Arial"/>
          <w:sz w:val="22"/>
          <w:szCs w:val="22"/>
        </w:rPr>
        <w:t>Efetuar o pagamento ao Contratado</w:t>
      </w:r>
      <w:r w:rsidRPr="00E511D6">
        <w:rPr>
          <w:rFonts w:ascii="Verdana" w:hAnsi="Verdana" w:cs="Arial"/>
          <w:b/>
          <w:sz w:val="22"/>
          <w:szCs w:val="22"/>
        </w:rPr>
        <w:t xml:space="preserve"> </w:t>
      </w:r>
      <w:r w:rsidRPr="00E511D6">
        <w:rPr>
          <w:rFonts w:ascii="Verdana" w:hAnsi="Verdana" w:cs="Arial"/>
          <w:sz w:val="22"/>
          <w:szCs w:val="22"/>
        </w:rPr>
        <w:t>do valor correspondente ao fornecimento do objeto, no prazo, forma e condições estabelecidos no presente Contrato;</w:t>
      </w:r>
    </w:p>
    <w:p w14:paraId="09F4178F" w14:textId="77777777" w:rsidR="007A0C7F" w:rsidRPr="00E511D6" w:rsidRDefault="007A0C7F" w:rsidP="00E511D6">
      <w:pPr>
        <w:numPr>
          <w:ilvl w:val="2"/>
          <w:numId w:val="11"/>
        </w:numPr>
        <w:suppressAutoHyphens w:val="0"/>
        <w:spacing w:line="276" w:lineRule="auto"/>
        <w:jc w:val="both"/>
        <w:rPr>
          <w:rFonts w:ascii="Verdana" w:hAnsi="Verdana" w:cs="Arial"/>
          <w:b/>
          <w:color w:val="000000"/>
          <w:sz w:val="22"/>
          <w:szCs w:val="22"/>
        </w:rPr>
      </w:pPr>
      <w:r w:rsidRPr="00E511D6">
        <w:rPr>
          <w:rFonts w:ascii="Verdana" w:hAnsi="Verdana" w:cs="Arial"/>
          <w:bCs/>
          <w:color w:val="000000"/>
          <w:sz w:val="22"/>
          <w:szCs w:val="22"/>
        </w:rPr>
        <w:t>Aplicar ao Contratado sanções motivadas pela inexecução total ou parcial do Contrato;</w:t>
      </w:r>
    </w:p>
    <w:p w14:paraId="74387741" w14:textId="77777777" w:rsidR="007A0C7F" w:rsidRPr="00E511D6" w:rsidRDefault="007A0C7F" w:rsidP="00E511D6">
      <w:pPr>
        <w:numPr>
          <w:ilvl w:val="2"/>
          <w:numId w:val="11"/>
        </w:numPr>
        <w:suppressAutoHyphens w:val="0"/>
        <w:spacing w:line="276" w:lineRule="auto"/>
        <w:jc w:val="both"/>
        <w:rPr>
          <w:rFonts w:ascii="Verdana" w:hAnsi="Verdana" w:cs="Arial"/>
          <w:color w:val="000000"/>
          <w:sz w:val="22"/>
          <w:szCs w:val="22"/>
        </w:rPr>
      </w:pPr>
      <w:r w:rsidRPr="00E511D6">
        <w:rPr>
          <w:rFonts w:ascii="Verdana" w:hAnsi="Verdana" w:cs="Arial"/>
          <w:color w:val="000000"/>
          <w:sz w:val="22"/>
          <w:szCs w:val="22"/>
        </w:rPr>
        <w:t xml:space="preserve">Cientificar o </w:t>
      </w:r>
      <w:r w:rsidRPr="00E511D6">
        <w:rPr>
          <w:rFonts w:ascii="Verdana" w:hAnsi="Verdana" w:cs="Arial"/>
          <w:bCs/>
          <w:color w:val="000000"/>
          <w:sz w:val="22"/>
          <w:szCs w:val="22"/>
        </w:rPr>
        <w:t>órgão</w:t>
      </w:r>
      <w:r w:rsidRPr="00E511D6">
        <w:rPr>
          <w:rFonts w:ascii="Verdana" w:hAnsi="Verdana" w:cs="Arial"/>
          <w:color w:val="000000"/>
          <w:sz w:val="22"/>
          <w:szCs w:val="22"/>
        </w:rPr>
        <w:t xml:space="preserve"> de representação judicial da Advocacia-Geral da União para adoção das medidas cabíveis quando do descumprimento de obrigações pelo Contratado;</w:t>
      </w:r>
    </w:p>
    <w:p w14:paraId="3543DC32" w14:textId="77777777" w:rsidR="007A0C7F" w:rsidRPr="00E511D6" w:rsidRDefault="007A0C7F" w:rsidP="00E511D6">
      <w:pPr>
        <w:numPr>
          <w:ilvl w:val="2"/>
          <w:numId w:val="11"/>
        </w:numPr>
        <w:suppressAutoHyphens w:val="0"/>
        <w:spacing w:line="276" w:lineRule="auto"/>
        <w:jc w:val="both"/>
        <w:rPr>
          <w:rFonts w:ascii="Verdana" w:hAnsi="Verdana" w:cs="Arial"/>
          <w:bCs/>
          <w:color w:val="000000"/>
          <w:sz w:val="22"/>
          <w:szCs w:val="22"/>
        </w:rPr>
      </w:pPr>
      <w:r w:rsidRPr="00E511D6">
        <w:rPr>
          <w:rFonts w:ascii="Verdana" w:hAnsi="Verdana" w:cs="Arial"/>
          <w:bCs/>
          <w:color w:val="000000"/>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7632D14" w14:textId="77777777" w:rsidR="007A0C7F" w:rsidRPr="00E511D6" w:rsidRDefault="007A0C7F" w:rsidP="00E511D6">
      <w:pPr>
        <w:numPr>
          <w:ilvl w:val="3"/>
          <w:numId w:val="11"/>
        </w:numPr>
        <w:suppressAutoHyphens w:val="0"/>
        <w:spacing w:line="276" w:lineRule="auto"/>
        <w:ind w:left="0"/>
        <w:jc w:val="both"/>
        <w:rPr>
          <w:rFonts w:ascii="Verdana" w:hAnsi="Verdana" w:cs="Arial"/>
          <w:b/>
          <w:color w:val="000000"/>
          <w:sz w:val="22"/>
          <w:szCs w:val="22"/>
        </w:rPr>
      </w:pPr>
      <w:r w:rsidRPr="00E511D6">
        <w:rPr>
          <w:rFonts w:ascii="Verdana" w:hAnsi="Verdana" w:cs="Arial"/>
          <w:bCs/>
          <w:color w:val="000000"/>
          <w:sz w:val="22"/>
          <w:szCs w:val="22"/>
        </w:rPr>
        <w:lastRenderedPageBreak/>
        <w:t xml:space="preserve">Concluída a instrução do requerimento, a Administração terá o prazo de </w:t>
      </w:r>
      <w:r w:rsidRPr="00E511D6">
        <w:rPr>
          <w:rFonts w:ascii="Verdana" w:hAnsi="Verdana" w:cs="Arial"/>
          <w:bCs/>
          <w:sz w:val="22"/>
          <w:szCs w:val="22"/>
        </w:rPr>
        <w:t xml:space="preserve">30 (trinta) dias </w:t>
      </w:r>
      <w:r w:rsidRPr="00E511D6">
        <w:rPr>
          <w:rFonts w:ascii="Verdana" w:hAnsi="Verdana" w:cs="Arial"/>
          <w:bCs/>
          <w:color w:val="000000"/>
          <w:sz w:val="22"/>
          <w:szCs w:val="22"/>
        </w:rPr>
        <w:t>para decidir, admitida a prorrogação motivada por igual período.</w:t>
      </w:r>
    </w:p>
    <w:p w14:paraId="02C5139D" w14:textId="77777777" w:rsidR="007A0C7F" w:rsidRPr="00E511D6" w:rsidRDefault="007A0C7F" w:rsidP="00E511D6">
      <w:pPr>
        <w:numPr>
          <w:ilvl w:val="2"/>
          <w:numId w:val="11"/>
        </w:numPr>
        <w:suppressAutoHyphens w:val="0"/>
        <w:spacing w:line="276" w:lineRule="auto"/>
        <w:jc w:val="both"/>
        <w:rPr>
          <w:rFonts w:ascii="Verdana" w:hAnsi="Verdana" w:cs="Arial"/>
          <w:bCs/>
          <w:sz w:val="22"/>
          <w:szCs w:val="22"/>
        </w:rPr>
      </w:pPr>
      <w:r w:rsidRPr="00E511D6">
        <w:rPr>
          <w:rFonts w:ascii="Verdana" w:hAnsi="Verdana" w:cs="Arial"/>
          <w:bCs/>
          <w:sz w:val="22"/>
          <w:szCs w:val="22"/>
        </w:rPr>
        <w:t>Notificar os emitentes das garantias quanto ao início de processo administrativo para apuração de descumprimento de cláusulas contratuais.</w:t>
      </w:r>
    </w:p>
    <w:p w14:paraId="5D8E1C1D"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FD97994" w14:textId="77777777" w:rsidR="007A0C7F" w:rsidRPr="00E511D6" w:rsidRDefault="007A0C7F" w:rsidP="00E511D6">
      <w:pPr>
        <w:spacing w:line="276" w:lineRule="auto"/>
        <w:jc w:val="both"/>
        <w:rPr>
          <w:rFonts w:ascii="Verdana" w:hAnsi="Verdana" w:cs="Arial"/>
          <w:sz w:val="22"/>
          <w:szCs w:val="22"/>
        </w:rPr>
      </w:pPr>
    </w:p>
    <w:p w14:paraId="4519E29B"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OITAVA - OBRIGAÇÕES DO CONTRATADO (art. 92, XIV, XVI e XVII)</w:t>
      </w:r>
    </w:p>
    <w:p w14:paraId="0D1724DC"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BEDC983"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rPr>
      </w:pPr>
      <w:r w:rsidRPr="00E511D6">
        <w:rPr>
          <w:rFonts w:ascii="Verdana" w:hAnsi="Verdana" w:cs="Arial"/>
          <w:sz w:val="22"/>
          <w:szCs w:val="22"/>
        </w:rPr>
        <w:t>Entregar o objeto acompanhado do manual do usuário, caso solicitado, com uma versão em português, e da relação da rede de assistência técnica autorizada;</w:t>
      </w:r>
    </w:p>
    <w:p w14:paraId="7C588C44" w14:textId="77777777" w:rsidR="007A0C7F" w:rsidRPr="00E511D6" w:rsidRDefault="007A0C7F" w:rsidP="00E511D6">
      <w:pPr>
        <w:numPr>
          <w:ilvl w:val="2"/>
          <w:numId w:val="11"/>
        </w:numPr>
        <w:suppressAutoHyphens w:val="0"/>
        <w:spacing w:line="276" w:lineRule="auto"/>
        <w:jc w:val="both"/>
        <w:rPr>
          <w:rFonts w:ascii="Verdana" w:hAnsi="Verdana" w:cs="Arial"/>
          <w:color w:val="000000" w:themeColor="text1"/>
          <w:sz w:val="22"/>
          <w:szCs w:val="22"/>
        </w:rPr>
      </w:pPr>
      <w:proofErr w:type="gramStart"/>
      <w:r w:rsidRPr="00E511D6">
        <w:rPr>
          <w:rFonts w:ascii="Verdana" w:hAnsi="Verdana" w:cs="Arial"/>
          <w:sz w:val="22"/>
          <w:szCs w:val="22"/>
        </w:rPr>
        <w:t>responsabilizar</w:t>
      </w:r>
      <w:proofErr w:type="gramEnd"/>
      <w:r w:rsidRPr="00E511D6">
        <w:rPr>
          <w:rFonts w:ascii="Verdana" w:hAnsi="Verdana" w:cs="Arial"/>
          <w:sz w:val="22"/>
          <w:szCs w:val="22"/>
        </w:rPr>
        <w:t>-se pelos vícios e danos decorrentes do objeto, de acordo com os artigos 12, 13 e 17 a 27, do Código de Defesa do Consumidor (Lei nº 8.078, de 1990);</w:t>
      </w:r>
    </w:p>
    <w:p w14:paraId="6C09F932" w14:textId="77777777" w:rsidR="007A0C7F" w:rsidRPr="00E511D6" w:rsidRDefault="007A0C7F" w:rsidP="00E511D6">
      <w:pPr>
        <w:numPr>
          <w:ilvl w:val="2"/>
          <w:numId w:val="11"/>
        </w:numPr>
        <w:suppressAutoHyphens w:val="0"/>
        <w:spacing w:line="276" w:lineRule="auto"/>
        <w:jc w:val="both"/>
        <w:rPr>
          <w:rFonts w:ascii="Verdana" w:hAnsi="Verdana" w:cs="Arial"/>
          <w:color w:val="000000" w:themeColor="text1"/>
          <w:sz w:val="22"/>
          <w:szCs w:val="22"/>
        </w:rPr>
      </w:pPr>
      <w:proofErr w:type="gramStart"/>
      <w:r w:rsidRPr="00E511D6">
        <w:rPr>
          <w:rFonts w:ascii="Verdana" w:hAnsi="Verdana" w:cs="Arial"/>
          <w:color w:val="000000" w:themeColor="text1"/>
          <w:sz w:val="22"/>
          <w:szCs w:val="22"/>
        </w:rPr>
        <w:t>comunicar</w:t>
      </w:r>
      <w:proofErr w:type="gramEnd"/>
      <w:r w:rsidRPr="00E511D6">
        <w:rPr>
          <w:rFonts w:ascii="Verdana" w:hAnsi="Verdana" w:cs="Arial"/>
          <w:color w:val="000000" w:themeColor="text1"/>
          <w:sz w:val="22"/>
          <w:szCs w:val="22"/>
        </w:rPr>
        <w:t xml:space="preserve"> ao Contratante, no prazo máximo de 24 (vinte e quatro) horas que antecede a data da entrega, os motivos que impossibilitem o cumprimento do prazo previsto, com a devida comprovação;</w:t>
      </w:r>
    </w:p>
    <w:p w14:paraId="55A9F3F7" w14:textId="77777777" w:rsidR="007A0C7F" w:rsidRPr="00E511D6" w:rsidRDefault="007A0C7F" w:rsidP="00E511D6">
      <w:pPr>
        <w:numPr>
          <w:ilvl w:val="2"/>
          <w:numId w:val="11"/>
        </w:numPr>
        <w:suppressAutoHyphens w:val="0"/>
        <w:spacing w:line="276" w:lineRule="auto"/>
        <w:jc w:val="both"/>
        <w:rPr>
          <w:rFonts w:ascii="Verdana" w:hAnsi="Verdana" w:cs="Arial"/>
          <w:color w:val="000000" w:themeColor="text1"/>
          <w:sz w:val="22"/>
          <w:szCs w:val="22"/>
        </w:rPr>
      </w:pPr>
      <w:r w:rsidRPr="00E511D6">
        <w:rPr>
          <w:rFonts w:ascii="Verdana" w:hAnsi="Verdana" w:cs="Arial"/>
          <w:color w:val="000000" w:themeColor="text1"/>
          <w:sz w:val="22"/>
          <w:szCs w:val="22"/>
        </w:rPr>
        <w:t xml:space="preserve">Atender às determinações regulares emitidas pelo fiscal ou gestor do contrato ou autoridade superior (art. 137, II) e </w:t>
      </w:r>
      <w:r w:rsidRPr="00E511D6">
        <w:rPr>
          <w:rFonts w:ascii="Verdana" w:hAnsi="Verdana" w:cs="Arial"/>
          <w:sz w:val="22"/>
          <w:szCs w:val="22"/>
        </w:rPr>
        <w:t>prestar todo esclarecimento ou informação por eles solicitados</w:t>
      </w:r>
      <w:r w:rsidRPr="00E511D6">
        <w:rPr>
          <w:rFonts w:ascii="Verdana" w:hAnsi="Verdana" w:cs="Arial"/>
          <w:color w:val="000000" w:themeColor="text1"/>
          <w:sz w:val="22"/>
          <w:szCs w:val="22"/>
        </w:rPr>
        <w:t>;</w:t>
      </w:r>
    </w:p>
    <w:p w14:paraId="74012DDC" w14:textId="77777777" w:rsidR="007A0C7F" w:rsidRPr="00E511D6" w:rsidRDefault="007A0C7F" w:rsidP="00E511D6">
      <w:pPr>
        <w:numPr>
          <w:ilvl w:val="2"/>
          <w:numId w:val="11"/>
        </w:numPr>
        <w:suppressAutoHyphens w:val="0"/>
        <w:spacing w:line="276" w:lineRule="auto"/>
        <w:jc w:val="both"/>
        <w:rPr>
          <w:rFonts w:ascii="Verdana" w:hAnsi="Verdana" w:cs="Arial"/>
          <w:color w:val="000000" w:themeColor="text1"/>
          <w:sz w:val="22"/>
          <w:szCs w:val="22"/>
        </w:rPr>
      </w:pPr>
      <w:r w:rsidRPr="00E511D6">
        <w:rPr>
          <w:rFonts w:ascii="Verdana" w:hAnsi="Verdana" w:cs="Arial"/>
          <w:color w:val="000000" w:themeColor="text1"/>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6C4936AC" w14:textId="77777777" w:rsidR="007A0C7F" w:rsidRPr="00E511D6" w:rsidRDefault="007A0C7F" w:rsidP="00E511D6">
      <w:pPr>
        <w:numPr>
          <w:ilvl w:val="2"/>
          <w:numId w:val="11"/>
        </w:numPr>
        <w:suppressAutoHyphens w:val="0"/>
        <w:spacing w:line="276" w:lineRule="auto"/>
        <w:jc w:val="both"/>
        <w:rPr>
          <w:rFonts w:ascii="Verdana" w:hAnsi="Verdana" w:cs="Arial"/>
          <w:color w:val="000000" w:themeColor="text1"/>
          <w:sz w:val="22"/>
          <w:szCs w:val="22"/>
        </w:rPr>
      </w:pPr>
      <w:r w:rsidRPr="00E511D6">
        <w:rPr>
          <w:rFonts w:ascii="Verdana" w:hAnsi="Verdana" w:cs="Arial"/>
          <w:color w:val="000000" w:themeColor="text1"/>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FC35819" w14:textId="77777777" w:rsidR="007A0C7F" w:rsidRPr="00E511D6" w:rsidRDefault="007A0C7F" w:rsidP="00E511D6">
      <w:pPr>
        <w:numPr>
          <w:ilvl w:val="2"/>
          <w:numId w:val="11"/>
        </w:numPr>
        <w:suppressAutoHyphens w:val="0"/>
        <w:spacing w:line="276" w:lineRule="auto"/>
        <w:jc w:val="both"/>
        <w:rPr>
          <w:rFonts w:ascii="Verdana" w:hAnsi="Verdana" w:cs="Arial"/>
          <w:color w:val="000000" w:themeColor="text1"/>
          <w:sz w:val="22"/>
          <w:szCs w:val="22"/>
        </w:rPr>
      </w:pPr>
      <w:r w:rsidRPr="00E511D6">
        <w:rPr>
          <w:rFonts w:ascii="Verdana" w:hAnsi="Verdana" w:cs="Arial"/>
          <w:iCs/>
          <w:color w:val="000000" w:themeColor="text1"/>
          <w:sz w:val="22"/>
          <w:szCs w:val="22"/>
        </w:rPr>
        <w:t>A</w:t>
      </w:r>
      <w:r w:rsidRPr="00E511D6">
        <w:rPr>
          <w:rFonts w:ascii="Verdana" w:hAnsi="Verdana" w:cs="Arial"/>
          <w:iCs/>
          <w:sz w:val="22"/>
          <w:szCs w:val="22"/>
        </w:rPr>
        <w:t xml:space="preserve"> empresa contratada deverá entregar ao setor responsável pela fiscalização do contrato, junto com a Nota Fiscal para fins de pagamento</w:t>
      </w:r>
      <w:r w:rsidRPr="00E511D6">
        <w:rPr>
          <w:rFonts w:ascii="Verdana" w:hAnsi="Verdana" w:cs="Arial"/>
          <w:i/>
          <w:iCs/>
          <w:color w:val="FF0000"/>
          <w:sz w:val="22"/>
          <w:szCs w:val="22"/>
        </w:rPr>
        <w:t>,</w:t>
      </w:r>
      <w:r w:rsidRPr="00E511D6">
        <w:rPr>
          <w:rFonts w:ascii="Verdana" w:hAnsi="Verdana" w:cs="Arial"/>
          <w:iCs/>
          <w:sz w:val="22"/>
          <w:szCs w:val="22"/>
        </w:rPr>
        <w:t xml:space="preserve"> os seguintes documentos: 1) prova de regularidade relativa à Seguridade </w:t>
      </w:r>
      <w:r w:rsidRPr="00E511D6">
        <w:rPr>
          <w:rFonts w:ascii="Verdana" w:hAnsi="Verdana" w:cs="Arial"/>
          <w:color w:val="000000" w:themeColor="text1"/>
          <w:sz w:val="22"/>
          <w:szCs w:val="22"/>
        </w:rPr>
        <w:t>Social</w:t>
      </w:r>
      <w:r w:rsidRPr="00E511D6">
        <w:rPr>
          <w:rFonts w:ascii="Verdana" w:hAnsi="Verdana" w:cs="Arial"/>
          <w:iCs/>
          <w:sz w:val="22"/>
          <w:szCs w:val="22"/>
        </w:rPr>
        <w:t xml:space="preserve">;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14179B6A" w14:textId="77777777" w:rsidR="007A0C7F" w:rsidRPr="00E511D6" w:rsidRDefault="007A0C7F" w:rsidP="00E511D6">
      <w:pPr>
        <w:numPr>
          <w:ilvl w:val="2"/>
          <w:numId w:val="11"/>
        </w:numPr>
        <w:suppressAutoHyphens w:val="0"/>
        <w:spacing w:line="276" w:lineRule="auto"/>
        <w:jc w:val="both"/>
        <w:rPr>
          <w:rFonts w:ascii="Verdana" w:hAnsi="Verdana" w:cs="Arial"/>
          <w:iCs/>
          <w:sz w:val="22"/>
          <w:szCs w:val="22"/>
        </w:rPr>
      </w:pPr>
      <w:r w:rsidRPr="00E511D6">
        <w:rPr>
          <w:rFonts w:ascii="Verdana" w:hAnsi="Verdana" w:cs="Arial"/>
          <w:iCs/>
          <w:sz w:val="22"/>
          <w:szCs w:val="22"/>
        </w:rPr>
        <w:lastRenderedPageBreak/>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68B1ED4C"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rPr>
      </w:pPr>
      <w:r w:rsidRPr="00E511D6">
        <w:rPr>
          <w:rFonts w:ascii="Verdana" w:hAnsi="Verdana" w:cs="Arial"/>
          <w:sz w:val="22"/>
          <w:szCs w:val="22"/>
        </w:rPr>
        <w:t xml:space="preserve">Comunicar ao Fiscal do contrato, no prazo de 24 (vinte e quatro) horas, qualquer ocorrência anormal ou </w:t>
      </w:r>
      <w:r w:rsidRPr="00E511D6">
        <w:rPr>
          <w:rFonts w:ascii="Verdana" w:hAnsi="Verdana" w:cs="Arial"/>
          <w:color w:val="000000"/>
          <w:sz w:val="22"/>
          <w:szCs w:val="22"/>
        </w:rPr>
        <w:t>acidente</w:t>
      </w:r>
      <w:r w:rsidRPr="00E511D6">
        <w:rPr>
          <w:rFonts w:ascii="Verdana" w:hAnsi="Verdana" w:cs="Arial"/>
          <w:sz w:val="22"/>
          <w:szCs w:val="22"/>
        </w:rPr>
        <w:t xml:space="preserve"> que se verifique no local da execução do objeto contratual.</w:t>
      </w:r>
    </w:p>
    <w:p w14:paraId="0CE97ADE" w14:textId="77777777" w:rsidR="007A0C7F" w:rsidRPr="00E511D6" w:rsidRDefault="007A0C7F" w:rsidP="00E511D6">
      <w:pPr>
        <w:numPr>
          <w:ilvl w:val="2"/>
          <w:numId w:val="11"/>
        </w:numPr>
        <w:suppressAutoHyphens w:val="0"/>
        <w:spacing w:line="276" w:lineRule="auto"/>
        <w:jc w:val="both"/>
        <w:rPr>
          <w:rFonts w:ascii="Verdana" w:hAnsi="Verdana" w:cs="Arial"/>
          <w:color w:val="000000"/>
          <w:sz w:val="22"/>
          <w:szCs w:val="22"/>
        </w:rPr>
      </w:pPr>
      <w:r w:rsidRPr="00E511D6">
        <w:rPr>
          <w:rFonts w:ascii="Verdana" w:hAnsi="Verdana" w:cs="Arial"/>
          <w:sz w:val="22"/>
          <w:szCs w:val="22"/>
        </w:rPr>
        <w:t>Paralisar, por determinação do Contratante, qualquer atividade que não esteja sendo executada de acordo com a boa técnica ou que ponha em risco a segurança de pessoas ou bens de terceiros.</w:t>
      </w:r>
    </w:p>
    <w:p w14:paraId="741B4C98"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rPr>
      </w:pPr>
      <w:r w:rsidRPr="00E511D6">
        <w:rPr>
          <w:rFonts w:ascii="Verdana" w:hAnsi="Verdana" w:cs="Arial"/>
          <w:sz w:val="22"/>
          <w:szCs w:val="22"/>
        </w:rPr>
        <w:t xml:space="preserve">Manter durante toda a vigência do contrato, em compatibilidade com as obrigações assumidas, todas as condições exigidas para habilitação na licitação, ou para qualificação, na contratação direta; </w:t>
      </w:r>
    </w:p>
    <w:p w14:paraId="56565B07" w14:textId="77777777" w:rsidR="007A0C7F" w:rsidRPr="00E511D6" w:rsidRDefault="007A0C7F" w:rsidP="00E511D6">
      <w:pPr>
        <w:numPr>
          <w:ilvl w:val="2"/>
          <w:numId w:val="11"/>
        </w:numPr>
        <w:suppressAutoHyphens w:val="0"/>
        <w:spacing w:line="276" w:lineRule="auto"/>
        <w:jc w:val="both"/>
        <w:rPr>
          <w:rFonts w:ascii="Verdana" w:hAnsi="Verdana" w:cs="Arial"/>
          <w:b/>
          <w:bCs/>
          <w:sz w:val="22"/>
          <w:szCs w:val="22"/>
        </w:rPr>
      </w:pPr>
      <w:r w:rsidRPr="00E511D6">
        <w:rPr>
          <w:rFonts w:ascii="Verdana" w:hAnsi="Verdana" w:cs="Arial"/>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14:paraId="49EF0677"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rPr>
      </w:pPr>
      <w:r w:rsidRPr="00E511D6">
        <w:rPr>
          <w:rFonts w:ascii="Verdana" w:hAnsi="Verdana" w:cs="Arial"/>
          <w:sz w:val="22"/>
          <w:szCs w:val="22"/>
        </w:rPr>
        <w:t>Comprovar a reserva de cargos a que se refere a cláusula acima, no prazo fixado pelo fiscal do contrato, com a indicação dos empregados que preencheram as referidas vagas (art. 116, parágrafo único);</w:t>
      </w:r>
    </w:p>
    <w:p w14:paraId="71D7E4C9"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rPr>
      </w:pPr>
      <w:r w:rsidRPr="00E511D6">
        <w:rPr>
          <w:rFonts w:ascii="Verdana" w:hAnsi="Verdana" w:cs="Arial"/>
          <w:sz w:val="22"/>
          <w:szCs w:val="22"/>
        </w:rPr>
        <w:t xml:space="preserve">  Guardar sigilo sobre todas as informações obtidas em decorrência do cumprimento do contrato; </w:t>
      </w:r>
    </w:p>
    <w:p w14:paraId="0270DFE5"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rPr>
      </w:pPr>
      <w:r w:rsidRPr="00E511D6">
        <w:rPr>
          <w:rFonts w:ascii="Verdana" w:hAnsi="Verdana" w:cs="Arial"/>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F4A04D2"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rPr>
      </w:pPr>
      <w:r w:rsidRPr="00E511D6">
        <w:rPr>
          <w:rFonts w:ascii="Verdana" w:hAnsi="Verdana" w:cs="Arial"/>
          <w:sz w:val="22"/>
          <w:szCs w:val="22"/>
        </w:rPr>
        <w:t>Cumprir, além dos postulados legais vigentes de âmbito federal, estadual ou municipal, as normas de segurança do Contratante;</w:t>
      </w:r>
    </w:p>
    <w:p w14:paraId="15A7C1B6"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rPr>
      </w:pPr>
      <w:r w:rsidRPr="00E511D6">
        <w:rPr>
          <w:rFonts w:ascii="Verdana" w:hAnsi="Verdana" w:cs="Arial"/>
          <w:iCs/>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44AC8A88"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NONA – GARANTIA DE EXECUÇÃO (art. 92, XII e XIII)</w:t>
      </w:r>
    </w:p>
    <w:p w14:paraId="2A4B62B7"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Não haverá exigência de garantia contratual da execução.</w:t>
      </w:r>
    </w:p>
    <w:p w14:paraId="2916E21F" w14:textId="77777777" w:rsidR="007A0C7F" w:rsidRPr="00E511D6" w:rsidRDefault="007A0C7F" w:rsidP="00E511D6">
      <w:pPr>
        <w:spacing w:line="276" w:lineRule="auto"/>
        <w:jc w:val="both"/>
        <w:rPr>
          <w:rFonts w:ascii="Verdana" w:hAnsi="Verdana" w:cs="Arial"/>
          <w:sz w:val="22"/>
          <w:szCs w:val="22"/>
        </w:rPr>
      </w:pPr>
    </w:p>
    <w:p w14:paraId="6DED785B"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DÉCIMA – INFRAÇÕES E SANÇÕES ADMINISTRATIVAS (art. 92, XIV)</w:t>
      </w:r>
    </w:p>
    <w:p w14:paraId="4A2F24A2"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Comete infração administrativa, nos termos da Lei nº 14.133, de 2021, o Contratado que:</w:t>
      </w:r>
    </w:p>
    <w:p w14:paraId="0D9D3225" w14:textId="77777777" w:rsidR="007A0C7F" w:rsidRPr="00E511D6" w:rsidRDefault="007A0C7F" w:rsidP="00E511D6">
      <w:pPr>
        <w:pStyle w:val="PargrafodaLista1"/>
        <w:numPr>
          <w:ilvl w:val="2"/>
          <w:numId w:val="15"/>
        </w:numPr>
        <w:tabs>
          <w:tab w:val="left" w:pos="426"/>
        </w:tabs>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der</w:t>
      </w:r>
      <w:proofErr w:type="gramEnd"/>
      <w:r w:rsidRPr="00E511D6">
        <w:rPr>
          <w:rFonts w:ascii="Verdana" w:hAnsi="Verdana" w:cs="Arial"/>
          <w:sz w:val="22"/>
          <w:szCs w:val="22"/>
        </w:rPr>
        <w:t xml:space="preserve"> causa à inexecução parcial do contrato;</w:t>
      </w:r>
    </w:p>
    <w:p w14:paraId="6299805E" w14:textId="77777777" w:rsidR="007A0C7F" w:rsidRPr="00E511D6" w:rsidRDefault="007A0C7F" w:rsidP="00E511D6">
      <w:pPr>
        <w:pStyle w:val="PargrafodaLista1"/>
        <w:numPr>
          <w:ilvl w:val="2"/>
          <w:numId w:val="15"/>
        </w:numPr>
        <w:tabs>
          <w:tab w:val="left" w:pos="426"/>
        </w:tabs>
        <w:spacing w:line="276" w:lineRule="auto"/>
        <w:ind w:left="0" w:firstLine="0"/>
        <w:jc w:val="both"/>
        <w:rPr>
          <w:rFonts w:ascii="Verdana" w:hAnsi="Verdana" w:cs="Arial"/>
          <w:sz w:val="22"/>
          <w:szCs w:val="22"/>
        </w:rPr>
      </w:pPr>
      <w:proofErr w:type="gramStart"/>
      <w:r w:rsidRPr="00E511D6">
        <w:rPr>
          <w:rFonts w:ascii="Verdana" w:hAnsi="Verdana" w:cs="Arial"/>
          <w:sz w:val="22"/>
          <w:szCs w:val="22"/>
        </w:rPr>
        <w:lastRenderedPageBreak/>
        <w:t>der</w:t>
      </w:r>
      <w:proofErr w:type="gramEnd"/>
      <w:r w:rsidRPr="00E511D6">
        <w:rPr>
          <w:rFonts w:ascii="Verdana" w:hAnsi="Verdana" w:cs="Arial"/>
          <w:sz w:val="22"/>
          <w:szCs w:val="22"/>
        </w:rPr>
        <w:t xml:space="preserve"> causa à inexecução parcial do contrato que cause grave dano à Administração ou ao funcionamento dos serviços públicos ou ao interesse coletivo;</w:t>
      </w:r>
    </w:p>
    <w:p w14:paraId="35DE8891" w14:textId="77777777" w:rsidR="007A0C7F" w:rsidRPr="00E511D6" w:rsidRDefault="007A0C7F" w:rsidP="00E511D6">
      <w:pPr>
        <w:pStyle w:val="PargrafodaLista1"/>
        <w:numPr>
          <w:ilvl w:val="2"/>
          <w:numId w:val="15"/>
        </w:numPr>
        <w:tabs>
          <w:tab w:val="left" w:pos="426"/>
        </w:tabs>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der</w:t>
      </w:r>
      <w:proofErr w:type="gramEnd"/>
      <w:r w:rsidRPr="00E511D6">
        <w:rPr>
          <w:rFonts w:ascii="Verdana" w:hAnsi="Verdana" w:cs="Arial"/>
          <w:sz w:val="22"/>
          <w:szCs w:val="22"/>
        </w:rPr>
        <w:t xml:space="preserve"> causa à inexecução total do contrato;</w:t>
      </w:r>
    </w:p>
    <w:p w14:paraId="3529E42A" w14:textId="77777777" w:rsidR="007A0C7F" w:rsidRPr="00E511D6" w:rsidRDefault="007A0C7F" w:rsidP="00E511D6">
      <w:pPr>
        <w:pStyle w:val="PargrafodaLista1"/>
        <w:numPr>
          <w:ilvl w:val="2"/>
          <w:numId w:val="15"/>
        </w:numPr>
        <w:tabs>
          <w:tab w:val="left" w:pos="426"/>
        </w:tabs>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deixar</w:t>
      </w:r>
      <w:proofErr w:type="gramEnd"/>
      <w:r w:rsidRPr="00E511D6">
        <w:rPr>
          <w:rFonts w:ascii="Verdana" w:hAnsi="Verdana" w:cs="Arial"/>
          <w:sz w:val="22"/>
          <w:szCs w:val="22"/>
        </w:rPr>
        <w:t xml:space="preserve"> de entregar a documentação exigida para o certame;</w:t>
      </w:r>
    </w:p>
    <w:p w14:paraId="2322EFA8" w14:textId="77777777" w:rsidR="007A0C7F" w:rsidRPr="00E511D6" w:rsidRDefault="007A0C7F" w:rsidP="00E511D6">
      <w:pPr>
        <w:pStyle w:val="PargrafodaLista1"/>
        <w:numPr>
          <w:ilvl w:val="2"/>
          <w:numId w:val="15"/>
        </w:numPr>
        <w:tabs>
          <w:tab w:val="left" w:pos="426"/>
        </w:tabs>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não</w:t>
      </w:r>
      <w:proofErr w:type="gramEnd"/>
      <w:r w:rsidRPr="00E511D6">
        <w:rPr>
          <w:rFonts w:ascii="Verdana" w:hAnsi="Verdana" w:cs="Arial"/>
          <w:sz w:val="22"/>
          <w:szCs w:val="22"/>
        </w:rPr>
        <w:t xml:space="preserve"> mantiver a proposta, salvo em decorrência de fato superveniente devidamente justificado;</w:t>
      </w:r>
    </w:p>
    <w:p w14:paraId="0E50D60D" w14:textId="77777777" w:rsidR="007A0C7F" w:rsidRPr="00E511D6" w:rsidRDefault="007A0C7F" w:rsidP="00E511D6">
      <w:pPr>
        <w:pStyle w:val="PargrafodaLista1"/>
        <w:numPr>
          <w:ilvl w:val="2"/>
          <w:numId w:val="15"/>
        </w:numPr>
        <w:tabs>
          <w:tab w:val="left" w:pos="426"/>
        </w:tabs>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não</w:t>
      </w:r>
      <w:proofErr w:type="gramEnd"/>
      <w:r w:rsidRPr="00E511D6">
        <w:rPr>
          <w:rFonts w:ascii="Verdana" w:hAnsi="Verdana" w:cs="Arial"/>
          <w:sz w:val="22"/>
          <w:szCs w:val="22"/>
        </w:rPr>
        <w:t xml:space="preserve"> celebrar o contrato ou não entregar a documentação exigida para a contratação, quando convocado dentro do prazo de validade de sua proposta;</w:t>
      </w:r>
    </w:p>
    <w:p w14:paraId="4E307847" w14:textId="77777777" w:rsidR="007A0C7F" w:rsidRPr="00E511D6" w:rsidRDefault="007A0C7F" w:rsidP="00E511D6">
      <w:pPr>
        <w:pStyle w:val="PargrafodaLista1"/>
        <w:numPr>
          <w:ilvl w:val="2"/>
          <w:numId w:val="15"/>
        </w:numPr>
        <w:tabs>
          <w:tab w:val="left" w:pos="426"/>
        </w:tabs>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ensejar</w:t>
      </w:r>
      <w:proofErr w:type="gramEnd"/>
      <w:r w:rsidRPr="00E511D6">
        <w:rPr>
          <w:rFonts w:ascii="Verdana" w:hAnsi="Verdana" w:cs="Arial"/>
          <w:sz w:val="22"/>
          <w:szCs w:val="22"/>
        </w:rPr>
        <w:t xml:space="preserve"> o retardamento da execução ou da entrega do objeto da contratação sem motivo justificado;</w:t>
      </w:r>
    </w:p>
    <w:p w14:paraId="3483278A" w14:textId="77777777" w:rsidR="007A0C7F" w:rsidRPr="00E511D6" w:rsidRDefault="007A0C7F" w:rsidP="00E511D6">
      <w:pPr>
        <w:pStyle w:val="PargrafodaLista1"/>
        <w:numPr>
          <w:ilvl w:val="2"/>
          <w:numId w:val="15"/>
        </w:numPr>
        <w:tabs>
          <w:tab w:val="left" w:pos="426"/>
        </w:tabs>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apresentar</w:t>
      </w:r>
      <w:proofErr w:type="gramEnd"/>
      <w:r w:rsidRPr="00E511D6">
        <w:rPr>
          <w:rFonts w:ascii="Verdana" w:hAnsi="Verdana" w:cs="Arial"/>
          <w:sz w:val="22"/>
          <w:szCs w:val="22"/>
        </w:rPr>
        <w:t xml:space="preserve"> declaração ou documentação falsa exigida para o certame ou prestar declaração falsa durante a dispensa eletrônica ou execução do contrato;</w:t>
      </w:r>
    </w:p>
    <w:p w14:paraId="2690BA9E" w14:textId="77777777" w:rsidR="007A0C7F" w:rsidRPr="00E511D6" w:rsidRDefault="007A0C7F" w:rsidP="00E511D6">
      <w:pPr>
        <w:pStyle w:val="PargrafodaLista1"/>
        <w:numPr>
          <w:ilvl w:val="2"/>
          <w:numId w:val="15"/>
        </w:numPr>
        <w:tabs>
          <w:tab w:val="left" w:pos="426"/>
        </w:tabs>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fraudar</w:t>
      </w:r>
      <w:proofErr w:type="gramEnd"/>
      <w:r w:rsidRPr="00E511D6">
        <w:rPr>
          <w:rFonts w:ascii="Verdana" w:hAnsi="Verdana" w:cs="Arial"/>
          <w:sz w:val="22"/>
          <w:szCs w:val="22"/>
        </w:rPr>
        <w:t xml:space="preserve"> a contratação ou praticar ato fraudulento na execução do contrato;</w:t>
      </w:r>
    </w:p>
    <w:p w14:paraId="1953FEF1" w14:textId="77777777" w:rsidR="007A0C7F" w:rsidRPr="00E511D6" w:rsidRDefault="007A0C7F" w:rsidP="00E511D6">
      <w:pPr>
        <w:pStyle w:val="PargrafodaLista1"/>
        <w:numPr>
          <w:ilvl w:val="2"/>
          <w:numId w:val="15"/>
        </w:numPr>
        <w:tabs>
          <w:tab w:val="left" w:pos="426"/>
        </w:tabs>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comportar</w:t>
      </w:r>
      <w:proofErr w:type="gramEnd"/>
      <w:r w:rsidRPr="00E511D6">
        <w:rPr>
          <w:rFonts w:ascii="Verdana" w:hAnsi="Verdana" w:cs="Arial"/>
          <w:sz w:val="22"/>
          <w:szCs w:val="22"/>
        </w:rPr>
        <w:t>-se de modo inidôneo ou cometer fraude de qualquer natureza;</w:t>
      </w:r>
    </w:p>
    <w:p w14:paraId="4668183A" w14:textId="77777777" w:rsidR="007A0C7F" w:rsidRPr="00E511D6" w:rsidRDefault="007A0C7F" w:rsidP="00E511D6">
      <w:pPr>
        <w:pStyle w:val="PargrafodaLista1"/>
        <w:numPr>
          <w:ilvl w:val="2"/>
          <w:numId w:val="15"/>
        </w:numPr>
        <w:tabs>
          <w:tab w:val="left" w:pos="426"/>
        </w:tabs>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praticar</w:t>
      </w:r>
      <w:proofErr w:type="gramEnd"/>
      <w:r w:rsidRPr="00E511D6">
        <w:rPr>
          <w:rFonts w:ascii="Verdana" w:hAnsi="Verdana" w:cs="Arial"/>
          <w:sz w:val="22"/>
          <w:szCs w:val="22"/>
        </w:rPr>
        <w:t xml:space="preserve"> atos ilícitos com vistas a frustrar os objetivos do certame;</w:t>
      </w:r>
    </w:p>
    <w:p w14:paraId="22763726" w14:textId="77777777" w:rsidR="007A0C7F" w:rsidRPr="00E511D6" w:rsidRDefault="007A0C7F" w:rsidP="00E511D6">
      <w:pPr>
        <w:pStyle w:val="PargrafodaLista1"/>
        <w:numPr>
          <w:ilvl w:val="2"/>
          <w:numId w:val="15"/>
        </w:numPr>
        <w:tabs>
          <w:tab w:val="left" w:pos="426"/>
        </w:tabs>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praticar</w:t>
      </w:r>
      <w:proofErr w:type="gramEnd"/>
      <w:r w:rsidRPr="00E511D6">
        <w:rPr>
          <w:rFonts w:ascii="Verdana" w:hAnsi="Verdana" w:cs="Arial"/>
          <w:sz w:val="22"/>
          <w:szCs w:val="22"/>
        </w:rPr>
        <w:t xml:space="preserve"> ato lesivo previsto no art. 5º da Lei nº 12.846, de 1º de agosto de 2013.</w:t>
      </w:r>
    </w:p>
    <w:p w14:paraId="2C2E6A9F" w14:textId="77777777" w:rsidR="007A0C7F" w:rsidRPr="00E511D6" w:rsidRDefault="007A0C7F" w:rsidP="00E511D6">
      <w:pPr>
        <w:numPr>
          <w:ilvl w:val="1"/>
          <w:numId w:val="11"/>
        </w:numPr>
        <w:tabs>
          <w:tab w:val="left" w:pos="426"/>
        </w:tabs>
        <w:suppressAutoHyphens w:val="0"/>
        <w:spacing w:line="276" w:lineRule="auto"/>
        <w:ind w:left="0"/>
        <w:jc w:val="both"/>
        <w:rPr>
          <w:rFonts w:ascii="Verdana" w:hAnsi="Verdana" w:cs="Arial"/>
          <w:sz w:val="22"/>
          <w:szCs w:val="22"/>
        </w:rPr>
      </w:pPr>
      <w:r w:rsidRPr="00E511D6">
        <w:rPr>
          <w:rFonts w:ascii="Verdana" w:hAnsi="Verdana" w:cs="Arial"/>
          <w:sz w:val="22"/>
          <w:szCs w:val="22"/>
        </w:rPr>
        <w:t>Serão aplicadas ao responsável pelas infrações administrativas acima descritas as seguintes sanções:</w:t>
      </w:r>
    </w:p>
    <w:p w14:paraId="0BBD29FC" w14:textId="77777777" w:rsidR="007A0C7F" w:rsidRPr="00E511D6" w:rsidRDefault="007A0C7F" w:rsidP="00E511D6">
      <w:pPr>
        <w:numPr>
          <w:ilvl w:val="2"/>
          <w:numId w:val="16"/>
        </w:numPr>
        <w:tabs>
          <w:tab w:val="left" w:pos="426"/>
        </w:tabs>
        <w:suppressAutoHyphens w:val="0"/>
        <w:spacing w:line="276" w:lineRule="auto"/>
        <w:ind w:left="0" w:firstLine="0"/>
        <w:jc w:val="both"/>
        <w:rPr>
          <w:rFonts w:ascii="Verdana" w:hAnsi="Verdana" w:cs="Arial"/>
          <w:sz w:val="22"/>
          <w:szCs w:val="22"/>
        </w:rPr>
      </w:pPr>
      <w:r w:rsidRPr="00E511D6">
        <w:rPr>
          <w:rFonts w:ascii="Verdana" w:hAnsi="Verdana" w:cs="Arial"/>
          <w:b/>
          <w:bCs/>
          <w:sz w:val="22"/>
          <w:szCs w:val="22"/>
        </w:rPr>
        <w:t>Advertência</w:t>
      </w:r>
      <w:r w:rsidRPr="00E511D6">
        <w:rPr>
          <w:rFonts w:ascii="Verdana" w:hAnsi="Verdana" w:cs="Arial"/>
          <w:sz w:val="22"/>
          <w:szCs w:val="22"/>
        </w:rPr>
        <w:t>, quando o Contratado der causa à inexecução parcial do contrato, sempre que não se justificar a imposição de penalidade mais grave (art. 156, §2º, da Lei);</w:t>
      </w:r>
    </w:p>
    <w:p w14:paraId="73006250" w14:textId="77777777" w:rsidR="007A0C7F" w:rsidRPr="00E511D6" w:rsidRDefault="007A0C7F" w:rsidP="00E511D6">
      <w:pPr>
        <w:numPr>
          <w:ilvl w:val="2"/>
          <w:numId w:val="16"/>
        </w:numPr>
        <w:tabs>
          <w:tab w:val="left" w:pos="426"/>
        </w:tabs>
        <w:suppressAutoHyphens w:val="0"/>
        <w:spacing w:line="276" w:lineRule="auto"/>
        <w:ind w:left="0" w:firstLine="0"/>
        <w:jc w:val="both"/>
        <w:rPr>
          <w:rFonts w:ascii="Verdana" w:hAnsi="Verdana" w:cs="Arial"/>
          <w:sz w:val="22"/>
          <w:szCs w:val="22"/>
        </w:rPr>
      </w:pPr>
      <w:r w:rsidRPr="00E511D6">
        <w:rPr>
          <w:rFonts w:ascii="Verdana" w:hAnsi="Verdana" w:cs="Arial"/>
          <w:b/>
          <w:bCs/>
          <w:sz w:val="22"/>
          <w:szCs w:val="22"/>
        </w:rPr>
        <w:t>Impedimento de licitar e contratar</w:t>
      </w:r>
      <w:r w:rsidRPr="00E511D6">
        <w:rPr>
          <w:rFonts w:ascii="Verdana" w:hAnsi="Verdana" w:cs="Arial"/>
          <w:sz w:val="22"/>
          <w:szCs w:val="22"/>
        </w:rPr>
        <w:t>, quando praticadas as condutas descritas nas alíneas b, c, d, e, f e g do subitem acima deste Contrato, sempre que não se justificar a imposição de penalidade mais grave (art. 156, §4º, da Lei);</w:t>
      </w:r>
    </w:p>
    <w:p w14:paraId="70C898FC" w14:textId="77777777" w:rsidR="007A0C7F" w:rsidRPr="00E511D6" w:rsidRDefault="007A0C7F" w:rsidP="00E511D6">
      <w:pPr>
        <w:numPr>
          <w:ilvl w:val="2"/>
          <w:numId w:val="16"/>
        </w:numPr>
        <w:tabs>
          <w:tab w:val="left" w:pos="426"/>
        </w:tabs>
        <w:suppressAutoHyphens w:val="0"/>
        <w:spacing w:line="276" w:lineRule="auto"/>
        <w:ind w:left="0" w:firstLine="0"/>
        <w:jc w:val="both"/>
        <w:rPr>
          <w:rFonts w:ascii="Verdana" w:hAnsi="Verdana" w:cs="Arial"/>
          <w:sz w:val="22"/>
          <w:szCs w:val="22"/>
        </w:rPr>
      </w:pPr>
      <w:r w:rsidRPr="00E511D6">
        <w:rPr>
          <w:rFonts w:ascii="Verdana" w:hAnsi="Verdana" w:cs="Arial"/>
          <w:b/>
          <w:bCs/>
          <w:sz w:val="22"/>
          <w:szCs w:val="22"/>
        </w:rPr>
        <w:t>Declaração de inidoneidade para licitar e contratar</w:t>
      </w:r>
      <w:r w:rsidRPr="00E511D6">
        <w:rPr>
          <w:rFonts w:ascii="Verdana" w:hAnsi="Verdana" w:cs="Arial"/>
          <w:sz w:val="22"/>
          <w:szCs w:val="22"/>
        </w:rPr>
        <w:t>, quando praticadas as condutas descritas nas alíneas h, i, j, k e l do subitem acima deste Contrato, bem como nas alíneas b, c, d, e, f e g, que justifiquem a imposição de penalidade mais grave (art. 156, §5º, da Lei)</w:t>
      </w:r>
    </w:p>
    <w:p w14:paraId="5AA1FA8D" w14:textId="77777777" w:rsidR="007A0C7F" w:rsidRPr="00E511D6" w:rsidRDefault="007A0C7F" w:rsidP="00E511D6">
      <w:pPr>
        <w:numPr>
          <w:ilvl w:val="2"/>
          <w:numId w:val="16"/>
        </w:numPr>
        <w:suppressAutoHyphens w:val="0"/>
        <w:spacing w:line="276" w:lineRule="auto"/>
        <w:ind w:left="0" w:firstLine="0"/>
        <w:jc w:val="both"/>
        <w:rPr>
          <w:rFonts w:ascii="Verdana" w:hAnsi="Verdana" w:cs="Arial"/>
          <w:sz w:val="22"/>
          <w:szCs w:val="22"/>
        </w:rPr>
      </w:pPr>
      <w:r w:rsidRPr="00E511D6">
        <w:rPr>
          <w:rFonts w:ascii="Verdana" w:hAnsi="Verdana" w:cs="Arial"/>
          <w:b/>
          <w:bCs/>
          <w:sz w:val="22"/>
          <w:szCs w:val="22"/>
        </w:rPr>
        <w:t>Multa:</w:t>
      </w:r>
    </w:p>
    <w:p w14:paraId="1315C892" w14:textId="77777777" w:rsidR="007A0C7F" w:rsidRPr="00E511D6" w:rsidRDefault="007A0C7F" w:rsidP="00E511D6">
      <w:pPr>
        <w:numPr>
          <w:ilvl w:val="3"/>
          <w:numId w:val="16"/>
        </w:numPr>
        <w:suppressAutoHyphens w:val="0"/>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moratória</w:t>
      </w:r>
      <w:proofErr w:type="gramEnd"/>
      <w:r w:rsidRPr="00E511D6">
        <w:rPr>
          <w:rFonts w:ascii="Verdana" w:hAnsi="Verdana" w:cs="Arial"/>
          <w:sz w:val="22"/>
          <w:szCs w:val="22"/>
        </w:rPr>
        <w:t xml:space="preserve"> de 5% (cinco por cento) por dia de atraso injustificado sobre o valor da parcela inadimplida;</w:t>
      </w:r>
    </w:p>
    <w:p w14:paraId="45BC383E" w14:textId="77777777" w:rsidR="007A0C7F" w:rsidRPr="00E511D6" w:rsidRDefault="007A0C7F" w:rsidP="00E511D6">
      <w:pPr>
        <w:numPr>
          <w:ilvl w:val="3"/>
          <w:numId w:val="16"/>
        </w:numPr>
        <w:suppressAutoHyphens w:val="0"/>
        <w:spacing w:line="276" w:lineRule="auto"/>
        <w:ind w:left="0" w:firstLine="0"/>
        <w:jc w:val="both"/>
        <w:rPr>
          <w:rFonts w:ascii="Verdana" w:hAnsi="Verdana" w:cs="Arial"/>
          <w:i/>
          <w:iCs/>
          <w:sz w:val="22"/>
          <w:szCs w:val="22"/>
        </w:rPr>
      </w:pPr>
      <w:proofErr w:type="gramStart"/>
      <w:r w:rsidRPr="00E511D6">
        <w:rPr>
          <w:rFonts w:ascii="Verdana" w:hAnsi="Verdana" w:cs="Arial"/>
          <w:i/>
          <w:iCs/>
          <w:sz w:val="22"/>
          <w:szCs w:val="22"/>
        </w:rPr>
        <w:t>moratória</w:t>
      </w:r>
      <w:proofErr w:type="gramEnd"/>
      <w:r w:rsidRPr="00E511D6">
        <w:rPr>
          <w:rFonts w:ascii="Verdana" w:hAnsi="Verdana" w:cs="Arial"/>
          <w:i/>
          <w:iCs/>
          <w:sz w:val="22"/>
          <w:szCs w:val="22"/>
        </w:rPr>
        <w:t xml:space="preserve"> de 5% (cinco por cento) por dia de atraso injustificado sobre o valor total do contrato, até o máximo de 30% (trinta por cento) pela inobservância do prazo fixado para apresentação, suplementação ou reposição da garantia. </w:t>
      </w:r>
    </w:p>
    <w:p w14:paraId="60C68CFF" w14:textId="77777777" w:rsidR="007A0C7F" w:rsidRPr="00E511D6" w:rsidRDefault="007A0C7F" w:rsidP="00E511D6">
      <w:pPr>
        <w:numPr>
          <w:ilvl w:val="4"/>
          <w:numId w:val="16"/>
        </w:numPr>
        <w:suppressAutoHyphens w:val="0"/>
        <w:spacing w:line="276" w:lineRule="auto"/>
        <w:ind w:left="0" w:firstLine="0"/>
        <w:jc w:val="both"/>
        <w:rPr>
          <w:rFonts w:ascii="Verdana" w:hAnsi="Verdana" w:cs="Arial"/>
          <w:i/>
          <w:iCs/>
          <w:sz w:val="22"/>
          <w:szCs w:val="22"/>
        </w:rPr>
      </w:pPr>
      <w:r w:rsidRPr="00E511D6">
        <w:rPr>
          <w:rFonts w:ascii="Verdana" w:hAnsi="Verdana" w:cs="Arial"/>
          <w:i/>
          <w:iCs/>
          <w:sz w:val="22"/>
          <w:szCs w:val="22"/>
        </w:rPr>
        <w:t xml:space="preserve">O atraso superior a 07 (sete) dias autoriza a Administração a promover a rescisão do contrato por descumprimento ou cumprimento irregular de suas cláusulas, conforme dispõe o inciso I do art. 137 da Lei n. 14.133, de 2021. </w:t>
      </w:r>
    </w:p>
    <w:p w14:paraId="3C1BF0BF" w14:textId="77777777" w:rsidR="007A0C7F" w:rsidRPr="00E511D6" w:rsidRDefault="007A0C7F" w:rsidP="00E511D6">
      <w:pPr>
        <w:numPr>
          <w:ilvl w:val="3"/>
          <w:numId w:val="16"/>
        </w:numPr>
        <w:suppressAutoHyphens w:val="0"/>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compensatória</w:t>
      </w:r>
      <w:proofErr w:type="gramEnd"/>
      <w:r w:rsidRPr="00E511D6">
        <w:rPr>
          <w:rFonts w:ascii="Verdana" w:hAnsi="Verdana" w:cs="Arial"/>
          <w:sz w:val="22"/>
          <w:szCs w:val="22"/>
        </w:rPr>
        <w:t xml:space="preserve"> de 15% (quinze por cento) sobre o valor total do contrato, no caso de inexecução total do objeto;</w:t>
      </w:r>
    </w:p>
    <w:p w14:paraId="16EFAEA0"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lastRenderedPageBreak/>
        <w:t>A aplicação das sanções previstas neste Contrato não exclui, em hipótese alguma, a obrigação de reparação integral do dano causado ao Contratante (art. 156, §9º)</w:t>
      </w:r>
    </w:p>
    <w:p w14:paraId="040ADE6F"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Todas as sanções previstas neste Contrato poderão ser aplicadas cumulativamente com a multa (art. 156, §7º).</w:t>
      </w:r>
    </w:p>
    <w:p w14:paraId="3004058B"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rPr>
      </w:pPr>
      <w:r w:rsidRPr="00E511D6">
        <w:rPr>
          <w:rFonts w:ascii="Verdana" w:hAnsi="Verdana" w:cs="Arial"/>
          <w:sz w:val="22"/>
          <w:szCs w:val="22"/>
        </w:rPr>
        <w:t>Antes da aplicação da multa será facultada a defesa do interessado no prazo de 15 (quinze) dias úteis, contado da data de sua intimação (art. 157)</w:t>
      </w:r>
    </w:p>
    <w:p w14:paraId="25556856"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rPr>
      </w:pPr>
      <w:r w:rsidRPr="00E511D6">
        <w:rPr>
          <w:rFonts w:ascii="Verdana" w:hAnsi="Verdana" w:cs="Arial"/>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58905F9E"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rPr>
      </w:pPr>
      <w:r w:rsidRPr="00E511D6">
        <w:rPr>
          <w:rFonts w:ascii="Verdana" w:hAnsi="Verdana" w:cs="Arial"/>
          <w:sz w:val="22"/>
          <w:szCs w:val="22"/>
        </w:rPr>
        <w:t xml:space="preserve">Previamente ao encaminhamento à cobrança judicial, a multa poderá ser recolhida administrativamente no prazo máximo de </w:t>
      </w:r>
      <w:r w:rsidRPr="00E511D6">
        <w:rPr>
          <w:rFonts w:ascii="Verdana" w:hAnsi="Verdana" w:cs="Arial"/>
          <w:iCs/>
          <w:sz w:val="22"/>
          <w:szCs w:val="22"/>
        </w:rPr>
        <w:t>15 (quinze)</w:t>
      </w:r>
      <w:r w:rsidRPr="00E511D6">
        <w:rPr>
          <w:rFonts w:ascii="Verdana" w:hAnsi="Verdana" w:cs="Arial"/>
          <w:i/>
          <w:iCs/>
          <w:sz w:val="22"/>
          <w:szCs w:val="22"/>
        </w:rPr>
        <w:t xml:space="preserve"> </w:t>
      </w:r>
      <w:r w:rsidRPr="00E511D6">
        <w:rPr>
          <w:rFonts w:ascii="Verdana" w:hAnsi="Verdana" w:cs="Arial"/>
          <w:sz w:val="22"/>
          <w:szCs w:val="22"/>
        </w:rPr>
        <w:t>dias, a contar da data do recebimento da comunicação enviada pela autoridade competente.</w:t>
      </w:r>
    </w:p>
    <w:p w14:paraId="35B108F7"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 xml:space="preserve">A aplicação das sanções realizar-se-á em processo administrativo que assegure o contraditório e a ampla defesa ao Contratado, observando-se o procedimento previsto no </w:t>
      </w:r>
      <w:r w:rsidRPr="00E511D6">
        <w:rPr>
          <w:rFonts w:ascii="Verdana" w:hAnsi="Verdana" w:cs="Arial"/>
          <w:b/>
          <w:bCs/>
          <w:sz w:val="22"/>
          <w:szCs w:val="22"/>
        </w:rPr>
        <w:t xml:space="preserve">caput </w:t>
      </w:r>
      <w:r w:rsidRPr="00E511D6">
        <w:rPr>
          <w:rFonts w:ascii="Verdana" w:hAnsi="Verdana" w:cs="Arial"/>
          <w:sz w:val="22"/>
          <w:szCs w:val="22"/>
        </w:rPr>
        <w:t>e parágrafos do art. 158 da Lei nº 14.133, de 2021, para as penalidades de impedimento de licitar e contratar e de declaração de inidoneidade para licitar ou contratar.</w:t>
      </w:r>
    </w:p>
    <w:p w14:paraId="63B1BA07"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Na aplicação das sanções serão considerados (art. 156, §1º</w:t>
      </w:r>
      <w:proofErr w:type="gramStart"/>
      <w:r w:rsidRPr="00E511D6">
        <w:rPr>
          <w:rFonts w:ascii="Verdana" w:hAnsi="Verdana" w:cs="Arial"/>
          <w:sz w:val="22"/>
          <w:szCs w:val="22"/>
        </w:rPr>
        <w:t>) :</w:t>
      </w:r>
      <w:proofErr w:type="gramEnd"/>
    </w:p>
    <w:p w14:paraId="343A97A1" w14:textId="21755ED1" w:rsidR="007A0C7F" w:rsidRPr="00E511D6" w:rsidRDefault="007A0C7F" w:rsidP="00E511D6">
      <w:pPr>
        <w:pStyle w:val="PargrafodaLista"/>
        <w:numPr>
          <w:ilvl w:val="0"/>
          <w:numId w:val="17"/>
        </w:numPr>
        <w:tabs>
          <w:tab w:val="left" w:pos="426"/>
        </w:tabs>
        <w:suppressAutoHyphens w:val="0"/>
        <w:spacing w:line="276" w:lineRule="auto"/>
        <w:ind w:left="0" w:firstLine="0"/>
        <w:jc w:val="both"/>
        <w:rPr>
          <w:rFonts w:ascii="Verdana" w:hAnsi="Verdana" w:cs="Arial"/>
          <w:sz w:val="22"/>
          <w:szCs w:val="22"/>
        </w:rPr>
      </w:pPr>
      <w:r w:rsidRPr="00E511D6">
        <w:rPr>
          <w:rFonts w:ascii="Verdana" w:hAnsi="Verdana" w:cs="Arial"/>
          <w:sz w:val="22"/>
          <w:szCs w:val="22"/>
        </w:rPr>
        <w:t>A natureza e a gravidade da infração cometida;</w:t>
      </w:r>
    </w:p>
    <w:p w14:paraId="46D7C358" w14:textId="153BC85A" w:rsidR="007A0C7F" w:rsidRPr="00E511D6" w:rsidRDefault="007A0C7F" w:rsidP="00E511D6">
      <w:pPr>
        <w:pStyle w:val="PargrafodaLista"/>
        <w:numPr>
          <w:ilvl w:val="0"/>
          <w:numId w:val="17"/>
        </w:numPr>
        <w:tabs>
          <w:tab w:val="left" w:pos="426"/>
        </w:tabs>
        <w:suppressAutoHyphens w:val="0"/>
        <w:spacing w:line="276" w:lineRule="auto"/>
        <w:ind w:left="0" w:firstLine="0"/>
        <w:jc w:val="both"/>
        <w:rPr>
          <w:rFonts w:ascii="Verdana" w:hAnsi="Verdana" w:cs="Arial"/>
          <w:sz w:val="22"/>
          <w:szCs w:val="22"/>
        </w:rPr>
      </w:pPr>
      <w:r w:rsidRPr="00E511D6">
        <w:rPr>
          <w:rFonts w:ascii="Verdana" w:hAnsi="Verdana" w:cs="Arial"/>
          <w:sz w:val="22"/>
          <w:szCs w:val="22"/>
        </w:rPr>
        <w:t>As peculiaridades do caso concreto;</w:t>
      </w:r>
    </w:p>
    <w:p w14:paraId="5E6DE839" w14:textId="61459401" w:rsidR="007A0C7F" w:rsidRPr="00E511D6" w:rsidRDefault="007A0C7F" w:rsidP="00E511D6">
      <w:pPr>
        <w:pStyle w:val="PargrafodaLista"/>
        <w:numPr>
          <w:ilvl w:val="0"/>
          <w:numId w:val="17"/>
        </w:numPr>
        <w:tabs>
          <w:tab w:val="left" w:pos="426"/>
        </w:tabs>
        <w:suppressAutoHyphens w:val="0"/>
        <w:spacing w:line="276" w:lineRule="auto"/>
        <w:ind w:left="0" w:firstLine="0"/>
        <w:jc w:val="both"/>
        <w:rPr>
          <w:rFonts w:ascii="Verdana" w:hAnsi="Verdana" w:cs="Arial"/>
          <w:sz w:val="22"/>
          <w:szCs w:val="22"/>
        </w:rPr>
      </w:pPr>
      <w:r w:rsidRPr="00E511D6">
        <w:rPr>
          <w:rFonts w:ascii="Verdana" w:hAnsi="Verdana" w:cs="Arial"/>
          <w:sz w:val="22"/>
          <w:szCs w:val="22"/>
        </w:rPr>
        <w:t>As circunstâncias agravantes ou atenuantes;</w:t>
      </w:r>
    </w:p>
    <w:p w14:paraId="3972CA12" w14:textId="07176C0A" w:rsidR="007A0C7F" w:rsidRPr="00E511D6" w:rsidRDefault="007A0C7F" w:rsidP="00E511D6">
      <w:pPr>
        <w:pStyle w:val="PargrafodaLista"/>
        <w:numPr>
          <w:ilvl w:val="0"/>
          <w:numId w:val="17"/>
        </w:numPr>
        <w:tabs>
          <w:tab w:val="left" w:pos="426"/>
        </w:tabs>
        <w:suppressAutoHyphens w:val="0"/>
        <w:spacing w:line="276" w:lineRule="auto"/>
        <w:ind w:left="0" w:firstLine="0"/>
        <w:jc w:val="both"/>
        <w:rPr>
          <w:rFonts w:ascii="Verdana" w:hAnsi="Verdana" w:cs="Arial"/>
          <w:sz w:val="22"/>
          <w:szCs w:val="22"/>
        </w:rPr>
      </w:pPr>
      <w:r w:rsidRPr="00E511D6">
        <w:rPr>
          <w:rFonts w:ascii="Verdana" w:hAnsi="Verdana" w:cs="Arial"/>
          <w:sz w:val="22"/>
          <w:szCs w:val="22"/>
        </w:rPr>
        <w:t>Os danos que dela provierem para o Contratante;</w:t>
      </w:r>
    </w:p>
    <w:p w14:paraId="03BED595" w14:textId="1DE9EF06" w:rsidR="007A0C7F" w:rsidRPr="00E511D6" w:rsidRDefault="007A0C7F" w:rsidP="00E511D6">
      <w:pPr>
        <w:pStyle w:val="PargrafodaLista"/>
        <w:numPr>
          <w:ilvl w:val="0"/>
          <w:numId w:val="17"/>
        </w:numPr>
        <w:tabs>
          <w:tab w:val="left" w:pos="426"/>
        </w:tabs>
        <w:suppressAutoHyphens w:val="0"/>
        <w:spacing w:line="276" w:lineRule="auto"/>
        <w:ind w:left="0" w:firstLine="0"/>
        <w:jc w:val="both"/>
        <w:rPr>
          <w:rFonts w:ascii="Verdana" w:hAnsi="Verdana" w:cs="Arial"/>
          <w:sz w:val="22"/>
          <w:szCs w:val="22"/>
        </w:rPr>
      </w:pPr>
      <w:r w:rsidRPr="00E511D6">
        <w:rPr>
          <w:rFonts w:ascii="Verdana" w:hAnsi="Verdana" w:cs="Arial"/>
          <w:sz w:val="22"/>
          <w:szCs w:val="22"/>
        </w:rPr>
        <w:t>A implantação ou o aperfeiçoamento de programa de integridade, conforme normas e orientações dos órgãos de controle.</w:t>
      </w:r>
    </w:p>
    <w:p w14:paraId="4B145BB7"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670F6A39" w14:textId="77777777" w:rsidR="007A0C7F" w:rsidRPr="00E511D6" w:rsidRDefault="007A0C7F" w:rsidP="00E511D6">
      <w:pPr>
        <w:numPr>
          <w:ilvl w:val="1"/>
          <w:numId w:val="11"/>
        </w:numPr>
        <w:suppressAutoHyphens w:val="0"/>
        <w:spacing w:line="276" w:lineRule="auto"/>
        <w:ind w:left="0"/>
        <w:jc w:val="both"/>
        <w:rPr>
          <w:rFonts w:ascii="Verdana" w:hAnsi="Verdana" w:cs="Arial"/>
          <w:i/>
          <w:sz w:val="22"/>
          <w:szCs w:val="22"/>
        </w:rPr>
      </w:pPr>
      <w:r w:rsidRPr="00E511D6">
        <w:rPr>
          <w:rFonts w:ascii="Verdana" w:hAnsi="Verdana" w:cs="Arial"/>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556AF861" w14:textId="77777777" w:rsidR="007A0C7F" w:rsidRPr="00E511D6" w:rsidRDefault="007A0C7F" w:rsidP="00E511D6">
      <w:pPr>
        <w:numPr>
          <w:ilvl w:val="1"/>
          <w:numId w:val="11"/>
        </w:numPr>
        <w:suppressAutoHyphens w:val="0"/>
        <w:spacing w:line="276" w:lineRule="auto"/>
        <w:ind w:left="0"/>
        <w:jc w:val="both"/>
        <w:rPr>
          <w:rFonts w:ascii="Verdana" w:hAnsi="Verdana" w:cs="Arial"/>
          <w:i/>
          <w:sz w:val="22"/>
          <w:szCs w:val="22"/>
        </w:rPr>
      </w:pPr>
      <w:r w:rsidRPr="00E511D6">
        <w:rPr>
          <w:rFonts w:ascii="Verdana" w:hAnsi="Verdana" w:cs="Arial"/>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w:t>
      </w:r>
      <w:r w:rsidRPr="00E511D6">
        <w:rPr>
          <w:rFonts w:ascii="Verdana" w:hAnsi="Verdana" w:cs="Arial"/>
          <w:sz w:val="22"/>
          <w:szCs w:val="22"/>
        </w:rPr>
        <w:lastRenderedPageBreak/>
        <w:t>Empresas Inidôneas e Suspensas (</w:t>
      </w:r>
      <w:proofErr w:type="spellStart"/>
      <w:r w:rsidRPr="00E511D6">
        <w:rPr>
          <w:rFonts w:ascii="Verdana" w:hAnsi="Verdana" w:cs="Arial"/>
          <w:sz w:val="22"/>
          <w:szCs w:val="22"/>
        </w:rPr>
        <w:t>Ceis</w:t>
      </w:r>
      <w:proofErr w:type="spellEnd"/>
      <w:r w:rsidRPr="00E511D6">
        <w:rPr>
          <w:rFonts w:ascii="Verdana" w:hAnsi="Verdana" w:cs="Arial"/>
          <w:sz w:val="22"/>
          <w:szCs w:val="22"/>
        </w:rPr>
        <w:t>) e no Cadastro Nacional de Empresas Punidas (</w:t>
      </w:r>
      <w:proofErr w:type="spellStart"/>
      <w:r w:rsidRPr="00E511D6">
        <w:rPr>
          <w:rFonts w:ascii="Verdana" w:hAnsi="Verdana" w:cs="Arial"/>
          <w:sz w:val="22"/>
          <w:szCs w:val="22"/>
        </w:rPr>
        <w:t>Cnep</w:t>
      </w:r>
      <w:proofErr w:type="spellEnd"/>
      <w:r w:rsidRPr="00E511D6">
        <w:rPr>
          <w:rFonts w:ascii="Verdana" w:hAnsi="Verdana" w:cs="Arial"/>
          <w:sz w:val="22"/>
          <w:szCs w:val="22"/>
        </w:rPr>
        <w:t>), instituídos no âmbito do Poder Executivo Federal. (Art. 161)</w:t>
      </w:r>
    </w:p>
    <w:p w14:paraId="03C77BC1" w14:textId="77777777" w:rsidR="007A0C7F" w:rsidRPr="00E511D6" w:rsidRDefault="007A0C7F" w:rsidP="00E511D6">
      <w:pPr>
        <w:numPr>
          <w:ilvl w:val="1"/>
          <w:numId w:val="11"/>
        </w:numPr>
        <w:suppressAutoHyphens w:val="0"/>
        <w:spacing w:line="276" w:lineRule="auto"/>
        <w:ind w:left="0"/>
        <w:jc w:val="both"/>
        <w:rPr>
          <w:rFonts w:ascii="Verdana" w:hAnsi="Verdana" w:cs="Arial"/>
          <w:i/>
          <w:sz w:val="22"/>
          <w:szCs w:val="22"/>
        </w:rPr>
      </w:pPr>
      <w:r w:rsidRPr="00E511D6">
        <w:rPr>
          <w:rFonts w:ascii="Verdana" w:hAnsi="Verdana" w:cs="Arial"/>
          <w:sz w:val="22"/>
          <w:szCs w:val="22"/>
        </w:rPr>
        <w:t>As sanções de impedimento de licitar e contratar e declaração de inidoneidade para licitar ou contratar são passíveis de reabilitação na forma do art. 163 da Lei nº 14.133/21.</w:t>
      </w:r>
    </w:p>
    <w:p w14:paraId="16E35EC7" w14:textId="77777777" w:rsidR="007A0C7F" w:rsidRPr="00E511D6" w:rsidRDefault="007A0C7F" w:rsidP="00E511D6">
      <w:pPr>
        <w:spacing w:line="276" w:lineRule="auto"/>
        <w:jc w:val="both"/>
        <w:rPr>
          <w:rFonts w:ascii="Verdana" w:hAnsi="Verdana" w:cs="Arial"/>
          <w:i/>
          <w:sz w:val="22"/>
          <w:szCs w:val="22"/>
        </w:rPr>
      </w:pPr>
    </w:p>
    <w:p w14:paraId="2BB7AC98"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DÉCIMA PRIMEIRA– DA EXTINÇÃO CONTRATUAL (art. 92, XIX)</w:t>
      </w:r>
    </w:p>
    <w:p w14:paraId="406514D1" w14:textId="77777777" w:rsidR="007A0C7F" w:rsidRPr="00E511D6" w:rsidRDefault="007A0C7F" w:rsidP="00E511D6">
      <w:pPr>
        <w:numPr>
          <w:ilvl w:val="1"/>
          <w:numId w:val="11"/>
        </w:numPr>
        <w:tabs>
          <w:tab w:val="left" w:pos="567"/>
        </w:tabs>
        <w:suppressAutoHyphens w:val="0"/>
        <w:spacing w:line="276" w:lineRule="auto"/>
        <w:ind w:left="0"/>
        <w:jc w:val="both"/>
        <w:rPr>
          <w:rFonts w:ascii="Verdana" w:hAnsi="Verdana" w:cs="Arial"/>
          <w:iCs/>
          <w:sz w:val="22"/>
          <w:szCs w:val="22"/>
        </w:rPr>
      </w:pPr>
      <w:r w:rsidRPr="00E511D6">
        <w:rPr>
          <w:rFonts w:ascii="Verdana" w:hAnsi="Verdana" w:cs="Arial"/>
          <w:iCs/>
          <w:sz w:val="22"/>
          <w:szCs w:val="22"/>
        </w:rPr>
        <w:t>O contrato se extingue quando cumpridas as obrigações de ambas as partes, ainda que isso ocorra antes do prazo estipulado para tanto.</w:t>
      </w:r>
    </w:p>
    <w:p w14:paraId="00DC685A" w14:textId="77777777" w:rsidR="007A0C7F" w:rsidRPr="00E511D6" w:rsidRDefault="007A0C7F" w:rsidP="00E511D6">
      <w:pPr>
        <w:numPr>
          <w:ilvl w:val="1"/>
          <w:numId w:val="11"/>
        </w:numPr>
        <w:tabs>
          <w:tab w:val="left" w:pos="567"/>
        </w:tabs>
        <w:suppressAutoHyphens w:val="0"/>
        <w:spacing w:line="276" w:lineRule="auto"/>
        <w:ind w:left="0"/>
        <w:jc w:val="both"/>
        <w:rPr>
          <w:rFonts w:ascii="Verdana" w:hAnsi="Verdana" w:cs="Arial"/>
          <w:iCs/>
          <w:sz w:val="22"/>
          <w:szCs w:val="22"/>
        </w:rPr>
      </w:pPr>
      <w:r w:rsidRPr="00E511D6">
        <w:rPr>
          <w:rFonts w:ascii="Verdana" w:hAnsi="Verdana" w:cs="Arial"/>
          <w:iCs/>
          <w:sz w:val="22"/>
          <w:szCs w:val="22"/>
        </w:rPr>
        <w:t>Se as obrigações não forem cumpridas no prazo estipulado, a vigência ficará prorrogada até a conclusão do objeto, caso em que deverá a Administração providenciar a readequação do cronograma fixado para o contrato.</w:t>
      </w:r>
    </w:p>
    <w:p w14:paraId="229BF0AE" w14:textId="77777777" w:rsidR="007A0C7F" w:rsidRPr="00E511D6" w:rsidRDefault="007A0C7F" w:rsidP="00E511D6">
      <w:pPr>
        <w:numPr>
          <w:ilvl w:val="2"/>
          <w:numId w:val="11"/>
        </w:numPr>
        <w:tabs>
          <w:tab w:val="left" w:pos="567"/>
        </w:tabs>
        <w:suppressAutoHyphens w:val="0"/>
        <w:spacing w:line="276" w:lineRule="auto"/>
        <w:jc w:val="both"/>
        <w:rPr>
          <w:rFonts w:ascii="Verdana" w:hAnsi="Verdana" w:cs="Arial"/>
          <w:iCs/>
          <w:sz w:val="22"/>
          <w:szCs w:val="22"/>
        </w:rPr>
      </w:pPr>
      <w:r w:rsidRPr="00E511D6">
        <w:rPr>
          <w:rFonts w:ascii="Verdana" w:hAnsi="Verdana" w:cs="Arial"/>
          <w:iCs/>
          <w:sz w:val="22"/>
          <w:szCs w:val="22"/>
        </w:rPr>
        <w:t>Quando a não conclusão do contrato referida no item anterior decorrer de culpa do contratado:</w:t>
      </w:r>
    </w:p>
    <w:p w14:paraId="536D0E97" w14:textId="7864C9C2" w:rsidR="007A0C7F" w:rsidRPr="00E511D6" w:rsidRDefault="007A0C7F" w:rsidP="00E511D6">
      <w:pPr>
        <w:pStyle w:val="PargrafodaLista"/>
        <w:numPr>
          <w:ilvl w:val="0"/>
          <w:numId w:val="18"/>
        </w:numPr>
        <w:tabs>
          <w:tab w:val="left" w:pos="567"/>
        </w:tabs>
        <w:suppressAutoHyphens w:val="0"/>
        <w:ind w:left="0" w:firstLine="0"/>
        <w:jc w:val="both"/>
        <w:rPr>
          <w:rFonts w:ascii="Verdana" w:hAnsi="Verdana" w:cs="Arial"/>
          <w:iCs/>
          <w:sz w:val="22"/>
          <w:szCs w:val="22"/>
        </w:rPr>
      </w:pPr>
      <w:r w:rsidRPr="00E511D6">
        <w:rPr>
          <w:rFonts w:ascii="Verdana" w:hAnsi="Verdana" w:cs="Arial"/>
          <w:iCs/>
          <w:sz w:val="22"/>
          <w:szCs w:val="22"/>
        </w:rPr>
        <w:t xml:space="preserve">Ficará ele constituído em mora, sendo-lhe aplicáveis as respectivas sanções administrativas; e  </w:t>
      </w:r>
    </w:p>
    <w:p w14:paraId="19D591DC" w14:textId="1E26A572" w:rsidR="007A0C7F" w:rsidRPr="00E511D6" w:rsidRDefault="007A0C7F" w:rsidP="00E511D6">
      <w:pPr>
        <w:pStyle w:val="PargrafodaLista"/>
        <w:numPr>
          <w:ilvl w:val="0"/>
          <w:numId w:val="18"/>
        </w:numPr>
        <w:tabs>
          <w:tab w:val="left" w:pos="567"/>
        </w:tabs>
        <w:suppressAutoHyphens w:val="0"/>
        <w:ind w:left="0" w:firstLine="0"/>
        <w:jc w:val="both"/>
        <w:rPr>
          <w:rFonts w:ascii="Verdana" w:hAnsi="Verdana" w:cs="Arial"/>
          <w:iCs/>
          <w:sz w:val="22"/>
          <w:szCs w:val="22"/>
        </w:rPr>
      </w:pPr>
      <w:r w:rsidRPr="00E511D6">
        <w:rPr>
          <w:rFonts w:ascii="Verdana" w:hAnsi="Verdana" w:cs="Arial"/>
          <w:iCs/>
          <w:sz w:val="22"/>
          <w:szCs w:val="22"/>
        </w:rPr>
        <w:t>Poderá a Administração optar pela extinção do contrato e, nesse caso, adotará as medidas admitidas em lei para a continuidade da execução contratual.</w:t>
      </w:r>
    </w:p>
    <w:p w14:paraId="31495C5F" w14:textId="77777777" w:rsidR="007A0C7F" w:rsidRPr="00E511D6" w:rsidRDefault="007A0C7F" w:rsidP="00E511D6">
      <w:pPr>
        <w:numPr>
          <w:ilvl w:val="1"/>
          <w:numId w:val="19"/>
        </w:numPr>
        <w:suppressAutoHyphens w:val="0"/>
        <w:spacing w:line="276" w:lineRule="auto"/>
        <w:ind w:left="0"/>
        <w:jc w:val="both"/>
        <w:rPr>
          <w:rFonts w:ascii="Verdana" w:hAnsi="Verdana" w:cs="Arial"/>
          <w:sz w:val="22"/>
          <w:szCs w:val="22"/>
        </w:rPr>
      </w:pPr>
      <w:r w:rsidRPr="00E511D6">
        <w:rPr>
          <w:rFonts w:ascii="Verdana" w:hAnsi="Verdana" w:cs="Arial"/>
          <w:sz w:val="22"/>
          <w:szCs w:val="22"/>
        </w:rPr>
        <w:t xml:space="preserve">O contrato pode ser extinto antes de cumpridas as obrigações nele estipuladas, ou antes do prazo nele fixado, por algum dos motivos previstos no artigo 137 da Lei nº 14.133/21, bem como amigavelmente, </w:t>
      </w:r>
      <w:r w:rsidRPr="00E511D6">
        <w:rPr>
          <w:rFonts w:ascii="Verdana" w:hAnsi="Verdana" w:cs="Arial"/>
          <w:color w:val="000000"/>
          <w:sz w:val="22"/>
          <w:szCs w:val="22"/>
        </w:rPr>
        <w:t>assegurados o contraditório e a ampla defesa</w:t>
      </w:r>
      <w:r w:rsidRPr="00E511D6">
        <w:rPr>
          <w:rFonts w:ascii="Verdana" w:hAnsi="Verdana" w:cs="Arial"/>
          <w:sz w:val="22"/>
          <w:szCs w:val="22"/>
        </w:rPr>
        <w:t>.</w:t>
      </w:r>
    </w:p>
    <w:p w14:paraId="66696BDF" w14:textId="77777777" w:rsidR="007A0C7F" w:rsidRPr="00E511D6" w:rsidRDefault="007A0C7F" w:rsidP="00E511D6">
      <w:pPr>
        <w:numPr>
          <w:ilvl w:val="2"/>
          <w:numId w:val="19"/>
        </w:numPr>
        <w:suppressAutoHyphens w:val="0"/>
        <w:spacing w:line="276" w:lineRule="auto"/>
        <w:jc w:val="both"/>
        <w:rPr>
          <w:rFonts w:ascii="Verdana" w:hAnsi="Verdana" w:cs="Arial"/>
          <w:sz w:val="22"/>
          <w:szCs w:val="22"/>
        </w:rPr>
      </w:pPr>
      <w:r w:rsidRPr="00E511D6">
        <w:rPr>
          <w:rFonts w:ascii="Verdana" w:hAnsi="Verdana" w:cs="Arial"/>
          <w:sz w:val="22"/>
          <w:szCs w:val="22"/>
        </w:rPr>
        <w:t>Nesta hipótese, aplicam-se também os artigos 138 e 139 da mesma Lei.</w:t>
      </w:r>
    </w:p>
    <w:p w14:paraId="755C2F29" w14:textId="77777777" w:rsidR="007A0C7F" w:rsidRPr="00E511D6" w:rsidRDefault="007A0C7F" w:rsidP="00E511D6">
      <w:pPr>
        <w:numPr>
          <w:ilvl w:val="2"/>
          <w:numId w:val="19"/>
        </w:numPr>
        <w:suppressAutoHyphens w:val="0"/>
        <w:spacing w:line="276" w:lineRule="auto"/>
        <w:jc w:val="both"/>
        <w:rPr>
          <w:rFonts w:ascii="Verdana" w:hAnsi="Verdana" w:cs="Arial"/>
          <w:sz w:val="22"/>
          <w:szCs w:val="22"/>
        </w:rPr>
      </w:pPr>
      <w:r w:rsidRPr="00E511D6">
        <w:rPr>
          <w:rFonts w:ascii="Verdana" w:hAnsi="Verdana" w:cs="Arial"/>
          <w:sz w:val="22"/>
          <w:szCs w:val="22"/>
        </w:rPr>
        <w:t xml:space="preserve">A </w:t>
      </w:r>
      <w:r w:rsidRPr="00E511D6">
        <w:rPr>
          <w:rFonts w:ascii="Verdana" w:hAnsi="Verdana" w:cs="Arial"/>
          <w:color w:val="000000"/>
          <w:sz w:val="22"/>
          <w:szCs w:val="22"/>
        </w:rPr>
        <w:t>alteração social ou a modificação da finalidade ou da estrutura da empresa</w:t>
      </w:r>
      <w:r w:rsidRPr="00E511D6">
        <w:rPr>
          <w:rFonts w:ascii="Verdana" w:hAnsi="Verdana" w:cs="Arial"/>
          <w:sz w:val="22"/>
          <w:szCs w:val="22"/>
        </w:rPr>
        <w:t xml:space="preserve"> não ensejará a rescisão se não </w:t>
      </w:r>
      <w:r w:rsidRPr="00E511D6">
        <w:rPr>
          <w:rFonts w:ascii="Verdana" w:hAnsi="Verdana" w:cs="Arial"/>
          <w:color w:val="000000"/>
          <w:sz w:val="22"/>
          <w:szCs w:val="22"/>
        </w:rPr>
        <w:t>restringir sua capacidade de concluir o contrato.</w:t>
      </w:r>
    </w:p>
    <w:p w14:paraId="6C8A4056" w14:textId="77777777" w:rsidR="007A0C7F" w:rsidRPr="00E511D6" w:rsidRDefault="007A0C7F" w:rsidP="00E511D6">
      <w:pPr>
        <w:numPr>
          <w:ilvl w:val="3"/>
          <w:numId w:val="19"/>
        </w:numPr>
        <w:suppressAutoHyphens w:val="0"/>
        <w:spacing w:line="276" w:lineRule="auto"/>
        <w:ind w:left="0"/>
        <w:jc w:val="both"/>
        <w:rPr>
          <w:rFonts w:ascii="Verdana" w:hAnsi="Verdana" w:cs="Arial"/>
          <w:sz w:val="22"/>
          <w:szCs w:val="22"/>
        </w:rPr>
      </w:pPr>
      <w:r w:rsidRPr="00E511D6">
        <w:rPr>
          <w:rFonts w:ascii="Verdana" w:hAnsi="Verdana" w:cs="Arial"/>
          <w:color w:val="000000"/>
          <w:sz w:val="22"/>
          <w:szCs w:val="22"/>
        </w:rPr>
        <w:t xml:space="preserve">Se a operação </w:t>
      </w:r>
      <w:r w:rsidRPr="00E511D6">
        <w:rPr>
          <w:rFonts w:ascii="Verdana" w:hAnsi="Verdana" w:cs="Arial"/>
          <w:sz w:val="22"/>
          <w:szCs w:val="22"/>
        </w:rPr>
        <w:t>implicar mudança da pessoa jurídica contratada, deverá ser formalizado termo aditivo para alteração subjetiva.</w:t>
      </w:r>
    </w:p>
    <w:p w14:paraId="0ED31A9B" w14:textId="77777777" w:rsidR="007A0C7F" w:rsidRPr="00E511D6" w:rsidRDefault="007A0C7F" w:rsidP="00E511D6">
      <w:pPr>
        <w:numPr>
          <w:ilvl w:val="1"/>
          <w:numId w:val="19"/>
        </w:numPr>
        <w:suppressAutoHyphens w:val="0"/>
        <w:spacing w:line="276" w:lineRule="auto"/>
        <w:ind w:left="0"/>
        <w:jc w:val="both"/>
        <w:rPr>
          <w:rFonts w:ascii="Verdana" w:hAnsi="Verdana" w:cs="Arial"/>
          <w:sz w:val="22"/>
          <w:szCs w:val="22"/>
        </w:rPr>
      </w:pPr>
      <w:r w:rsidRPr="00E511D6">
        <w:rPr>
          <w:rFonts w:ascii="Verdana" w:hAnsi="Verdana" w:cs="Arial"/>
          <w:sz w:val="22"/>
          <w:szCs w:val="22"/>
        </w:rPr>
        <w:t>O termo de rescisão, sempre que possível, será precedido:</w:t>
      </w:r>
    </w:p>
    <w:p w14:paraId="53B06D6C" w14:textId="77777777" w:rsidR="007A0C7F" w:rsidRPr="00E511D6" w:rsidRDefault="007A0C7F" w:rsidP="00E511D6">
      <w:pPr>
        <w:numPr>
          <w:ilvl w:val="2"/>
          <w:numId w:val="19"/>
        </w:numPr>
        <w:suppressAutoHyphens w:val="0"/>
        <w:spacing w:line="276" w:lineRule="auto"/>
        <w:jc w:val="both"/>
        <w:rPr>
          <w:rFonts w:ascii="Verdana" w:hAnsi="Verdana" w:cs="Arial"/>
          <w:sz w:val="22"/>
          <w:szCs w:val="22"/>
        </w:rPr>
      </w:pPr>
      <w:r w:rsidRPr="00E511D6">
        <w:rPr>
          <w:rFonts w:ascii="Verdana" w:hAnsi="Verdana" w:cs="Arial"/>
          <w:sz w:val="22"/>
          <w:szCs w:val="22"/>
        </w:rPr>
        <w:t>Balanço dos eventos contratuais já cumpridos ou parcialmente cumpridos;</w:t>
      </w:r>
    </w:p>
    <w:p w14:paraId="32629C28" w14:textId="77777777" w:rsidR="007A0C7F" w:rsidRPr="00E511D6" w:rsidRDefault="007A0C7F" w:rsidP="00E511D6">
      <w:pPr>
        <w:numPr>
          <w:ilvl w:val="2"/>
          <w:numId w:val="19"/>
        </w:numPr>
        <w:suppressAutoHyphens w:val="0"/>
        <w:spacing w:line="276" w:lineRule="auto"/>
        <w:jc w:val="both"/>
        <w:rPr>
          <w:rFonts w:ascii="Verdana" w:hAnsi="Verdana" w:cs="Arial"/>
          <w:sz w:val="22"/>
          <w:szCs w:val="22"/>
        </w:rPr>
      </w:pPr>
      <w:r w:rsidRPr="00E511D6">
        <w:rPr>
          <w:rFonts w:ascii="Verdana" w:hAnsi="Verdana" w:cs="Arial"/>
          <w:sz w:val="22"/>
          <w:szCs w:val="22"/>
        </w:rPr>
        <w:t>Relação dos pagamentos já efetuados e ainda devidos;</w:t>
      </w:r>
    </w:p>
    <w:p w14:paraId="0C0D6ECB" w14:textId="77777777" w:rsidR="007A0C7F" w:rsidRPr="00E511D6" w:rsidRDefault="007A0C7F" w:rsidP="00E511D6">
      <w:pPr>
        <w:numPr>
          <w:ilvl w:val="2"/>
          <w:numId w:val="19"/>
        </w:numPr>
        <w:suppressAutoHyphens w:val="0"/>
        <w:spacing w:line="276" w:lineRule="auto"/>
        <w:jc w:val="both"/>
        <w:rPr>
          <w:rFonts w:ascii="Verdana" w:hAnsi="Verdana" w:cs="Arial"/>
          <w:sz w:val="22"/>
          <w:szCs w:val="22"/>
        </w:rPr>
      </w:pPr>
      <w:r w:rsidRPr="00E511D6">
        <w:rPr>
          <w:rFonts w:ascii="Verdana" w:hAnsi="Verdana" w:cs="Arial"/>
          <w:sz w:val="22"/>
          <w:szCs w:val="22"/>
        </w:rPr>
        <w:t>Indenizações e multas.</w:t>
      </w:r>
    </w:p>
    <w:p w14:paraId="7A60276D" w14:textId="77777777" w:rsidR="007A0C7F" w:rsidRPr="00E511D6" w:rsidRDefault="007A0C7F" w:rsidP="00E511D6">
      <w:pPr>
        <w:spacing w:line="276" w:lineRule="auto"/>
        <w:jc w:val="both"/>
        <w:rPr>
          <w:rFonts w:ascii="Verdana" w:hAnsi="Verdana" w:cs="Arial"/>
          <w:sz w:val="22"/>
          <w:szCs w:val="22"/>
        </w:rPr>
      </w:pPr>
    </w:p>
    <w:p w14:paraId="55D57DF4"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DÉCIMA SEGUNDA – DOTAÇÃO ORÇAMENTÁRIA (art. 92, VIII)</w:t>
      </w:r>
    </w:p>
    <w:p w14:paraId="7A4DCF21" w14:textId="77777777" w:rsidR="007A0C7F" w:rsidRPr="00E511D6" w:rsidRDefault="007A0C7F" w:rsidP="00E511D6">
      <w:pPr>
        <w:numPr>
          <w:ilvl w:val="1"/>
          <w:numId w:val="19"/>
        </w:numPr>
        <w:suppressAutoHyphens w:val="0"/>
        <w:spacing w:line="276" w:lineRule="auto"/>
        <w:ind w:left="0"/>
        <w:jc w:val="both"/>
        <w:rPr>
          <w:rFonts w:ascii="Verdana" w:hAnsi="Verdana" w:cs="Arial"/>
          <w:sz w:val="22"/>
          <w:szCs w:val="22"/>
        </w:rPr>
      </w:pPr>
      <w:r w:rsidRPr="00E511D6">
        <w:rPr>
          <w:rFonts w:ascii="Verdana" w:hAnsi="Verdana" w:cs="Arial"/>
          <w:sz w:val="22"/>
          <w:szCs w:val="22"/>
        </w:rPr>
        <w:t>As despesas decorrentes da presente contratação correrão à conta de recursos específicos consignados no Orçamento Geral da União deste exercício, na dotação abaixo discriminada:</w:t>
      </w:r>
    </w:p>
    <w:p w14:paraId="16102EDC" w14:textId="77777777" w:rsidR="007A0C7F" w:rsidRPr="002F5426" w:rsidRDefault="007A0C7F" w:rsidP="00E511D6">
      <w:pPr>
        <w:spacing w:line="276" w:lineRule="auto"/>
        <w:jc w:val="both"/>
        <w:rPr>
          <w:rFonts w:ascii="Verdana" w:hAnsi="Verdana" w:cs="Arial"/>
          <w:sz w:val="22"/>
          <w:szCs w:val="22"/>
        </w:rPr>
      </w:pPr>
      <w:proofErr w:type="spellStart"/>
      <w:r w:rsidRPr="002F5426">
        <w:rPr>
          <w:rFonts w:ascii="Verdana" w:hAnsi="Verdana" w:cs="Arial"/>
          <w:sz w:val="22"/>
          <w:szCs w:val="22"/>
        </w:rPr>
        <w:t>Xxxxxxxxxxxxxxxxxxxxxxxxx</w:t>
      </w:r>
      <w:proofErr w:type="spellEnd"/>
    </w:p>
    <w:p w14:paraId="05E269CB" w14:textId="77777777" w:rsidR="007A0C7F" w:rsidRPr="002F5426" w:rsidRDefault="007A0C7F" w:rsidP="00E511D6">
      <w:pPr>
        <w:spacing w:line="276" w:lineRule="auto"/>
        <w:jc w:val="both"/>
        <w:rPr>
          <w:rFonts w:ascii="Verdana" w:hAnsi="Verdana" w:cs="Arial"/>
          <w:sz w:val="22"/>
          <w:szCs w:val="22"/>
        </w:rPr>
      </w:pPr>
      <w:proofErr w:type="spellStart"/>
      <w:r w:rsidRPr="002F5426">
        <w:rPr>
          <w:rFonts w:ascii="Verdana" w:hAnsi="Verdana" w:cs="Arial"/>
          <w:sz w:val="22"/>
          <w:szCs w:val="22"/>
        </w:rPr>
        <w:t>Xxxxxxxxxxxxxxxxxxxxxxxxx</w:t>
      </w:r>
      <w:proofErr w:type="spellEnd"/>
    </w:p>
    <w:p w14:paraId="5025E94D" w14:textId="4216A41F" w:rsidR="007A0C7F" w:rsidRPr="00E511D6" w:rsidRDefault="007A0C7F" w:rsidP="00E511D6">
      <w:pPr>
        <w:numPr>
          <w:ilvl w:val="1"/>
          <w:numId w:val="19"/>
        </w:numPr>
        <w:suppressAutoHyphens w:val="0"/>
        <w:spacing w:line="276" w:lineRule="auto"/>
        <w:ind w:left="0"/>
        <w:jc w:val="both"/>
        <w:rPr>
          <w:rFonts w:ascii="Verdana" w:hAnsi="Verdana" w:cs="Arial"/>
          <w:bCs/>
          <w:iCs/>
          <w:sz w:val="22"/>
          <w:szCs w:val="22"/>
        </w:rPr>
      </w:pPr>
      <w:r w:rsidRPr="00E511D6">
        <w:rPr>
          <w:rFonts w:ascii="Verdana" w:hAnsi="Verdana" w:cs="Arial"/>
          <w:iCs/>
          <w:sz w:val="22"/>
          <w:szCs w:val="22"/>
        </w:rPr>
        <w:t xml:space="preserve">A dotação relativa aos exercícios financeiros subsequentes será indicada após aprovação da Lei Orçamentária respectiva e liberação dos créditos correspondentes, mediante </w:t>
      </w:r>
      <w:proofErr w:type="spellStart"/>
      <w:r w:rsidR="00EF6963" w:rsidRPr="00E511D6">
        <w:rPr>
          <w:rFonts w:ascii="Verdana" w:hAnsi="Verdana" w:cs="Arial"/>
          <w:iCs/>
          <w:sz w:val="22"/>
          <w:szCs w:val="22"/>
        </w:rPr>
        <w:t>apostilamento</w:t>
      </w:r>
      <w:proofErr w:type="spellEnd"/>
      <w:r w:rsidRPr="00E511D6">
        <w:rPr>
          <w:rFonts w:ascii="Verdana" w:hAnsi="Verdana" w:cs="Arial"/>
          <w:iCs/>
          <w:sz w:val="22"/>
          <w:szCs w:val="22"/>
        </w:rPr>
        <w:t>.</w:t>
      </w:r>
    </w:p>
    <w:p w14:paraId="5974164C" w14:textId="77777777" w:rsidR="007A0C7F" w:rsidRPr="00E511D6" w:rsidRDefault="007A0C7F" w:rsidP="00E511D6">
      <w:pPr>
        <w:spacing w:line="276" w:lineRule="auto"/>
        <w:jc w:val="both"/>
        <w:rPr>
          <w:rFonts w:ascii="Verdana" w:hAnsi="Verdana" w:cs="Arial"/>
          <w:bCs/>
          <w:iCs/>
          <w:sz w:val="22"/>
          <w:szCs w:val="22"/>
        </w:rPr>
      </w:pPr>
    </w:p>
    <w:p w14:paraId="55884DF4"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DÉCIMA TERCEIRA – DOS CASOS OMISSOS (art. 92, III)</w:t>
      </w:r>
    </w:p>
    <w:p w14:paraId="69237C81"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16C4C2A" w14:textId="77777777" w:rsidR="007A0C7F" w:rsidRPr="00E511D6" w:rsidRDefault="007A0C7F" w:rsidP="00E511D6">
      <w:pPr>
        <w:spacing w:line="276" w:lineRule="auto"/>
        <w:jc w:val="both"/>
        <w:rPr>
          <w:rFonts w:ascii="Verdana" w:hAnsi="Verdana" w:cs="Arial"/>
          <w:sz w:val="22"/>
          <w:szCs w:val="22"/>
        </w:rPr>
      </w:pPr>
    </w:p>
    <w:p w14:paraId="02B29EEF"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DÉCIMA QUARTA – ALTERAÇÕES</w:t>
      </w:r>
    </w:p>
    <w:p w14:paraId="1987E8BB"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 xml:space="preserve">Eventuais alterações contratuais reger-se-ão pela disciplina dos </w:t>
      </w:r>
      <w:proofErr w:type="spellStart"/>
      <w:r w:rsidRPr="00E511D6">
        <w:rPr>
          <w:rFonts w:ascii="Verdana" w:hAnsi="Verdana" w:cs="Arial"/>
          <w:sz w:val="22"/>
          <w:szCs w:val="22"/>
        </w:rPr>
        <w:t>arts</w:t>
      </w:r>
      <w:proofErr w:type="spellEnd"/>
      <w:r w:rsidRPr="00E511D6">
        <w:rPr>
          <w:rFonts w:ascii="Verdana" w:hAnsi="Verdana" w:cs="Arial"/>
          <w:sz w:val="22"/>
          <w:szCs w:val="22"/>
        </w:rPr>
        <w:t>. 124 e seguintes da Lei nº 14.133, de 2021.</w:t>
      </w:r>
    </w:p>
    <w:p w14:paraId="0DF8005E"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O Contratado é obrigado a aceitar, nas mesmas condições contratuais, os acréscimos ou supressões que se fizerem necessários, até o limite de 25% (vinte e cinco por cento) do valor inicial atualizado do contrato.</w:t>
      </w:r>
    </w:p>
    <w:p w14:paraId="7E32C3A0"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Registros que não caracterizam alteração do contrato podem ser realizados por simples apostila, dispensada a celebração de termo aditivo, na forma do art. 136 da Lei nº 14.133, de 2021.</w:t>
      </w:r>
    </w:p>
    <w:p w14:paraId="7C87DB24" w14:textId="77777777" w:rsidR="007A0C7F" w:rsidRPr="00E511D6" w:rsidRDefault="007A0C7F" w:rsidP="00E511D6">
      <w:pPr>
        <w:spacing w:line="276" w:lineRule="auto"/>
        <w:jc w:val="both"/>
        <w:rPr>
          <w:rFonts w:ascii="Verdana" w:hAnsi="Verdana" w:cs="Arial"/>
          <w:sz w:val="22"/>
          <w:szCs w:val="22"/>
        </w:rPr>
      </w:pPr>
    </w:p>
    <w:p w14:paraId="02EEE466"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DÉCIMA QUINTA – PUBLICAÇÃO</w:t>
      </w:r>
    </w:p>
    <w:p w14:paraId="21BCDB53"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Incumbirá ao Contratante providenciar a publicação deste instrumento nos termos e condições previstas na Lei nº 14.133/21.</w:t>
      </w:r>
    </w:p>
    <w:p w14:paraId="4BA5D131" w14:textId="77777777" w:rsidR="007A0C7F" w:rsidRPr="00E511D6" w:rsidRDefault="007A0C7F" w:rsidP="00E511D6">
      <w:pPr>
        <w:suppressAutoHyphens w:val="0"/>
        <w:spacing w:line="276" w:lineRule="auto"/>
        <w:jc w:val="both"/>
        <w:rPr>
          <w:rFonts w:ascii="Verdana" w:hAnsi="Verdana" w:cs="Arial"/>
          <w:sz w:val="22"/>
          <w:szCs w:val="22"/>
        </w:rPr>
      </w:pPr>
    </w:p>
    <w:p w14:paraId="6536B075"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DÉCIMA SEXTA – FORO (art. 92, §1º)</w:t>
      </w:r>
    </w:p>
    <w:p w14:paraId="7E1C56E9" w14:textId="0DCAB576"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 xml:space="preserve"> É eleito o Foro da Comarca de </w:t>
      </w:r>
      <w:r w:rsidR="00C47DBF">
        <w:rPr>
          <w:rFonts w:ascii="Verdana" w:hAnsi="Verdana" w:cs="Arial"/>
          <w:sz w:val="22"/>
          <w:szCs w:val="22"/>
        </w:rPr>
        <w:t>Ruy Barbosa - BA</w:t>
      </w:r>
      <w:r w:rsidRPr="00E511D6">
        <w:rPr>
          <w:rFonts w:ascii="Verdana" w:hAnsi="Verdana" w:cs="Arial"/>
          <w:sz w:val="22"/>
          <w:szCs w:val="22"/>
        </w:rPr>
        <w:t xml:space="preserve"> para dirimir os litígios que decorrerem da execução deste Termo de Contrato que não possam ser compostos pela conciliação, conforme art. 92, §1º da Lei nº 14.133/21. </w:t>
      </w:r>
    </w:p>
    <w:p w14:paraId="203F23C1" w14:textId="77777777" w:rsidR="007A0C7F" w:rsidRPr="00E511D6" w:rsidRDefault="007A0C7F" w:rsidP="00E511D6">
      <w:pPr>
        <w:rPr>
          <w:rFonts w:ascii="Verdana" w:hAnsi="Verdana" w:cs="Arial"/>
          <w:sz w:val="22"/>
          <w:szCs w:val="22"/>
        </w:rPr>
      </w:pPr>
    </w:p>
    <w:p w14:paraId="34C9938F" w14:textId="532080B0" w:rsidR="007A0C7F" w:rsidRPr="00E511D6" w:rsidRDefault="007A0C7F" w:rsidP="00E511D6">
      <w:pPr>
        <w:spacing w:line="360" w:lineRule="auto"/>
        <w:jc w:val="both"/>
        <w:rPr>
          <w:rFonts w:ascii="Verdana" w:hAnsi="Verdana" w:cs="Arial"/>
          <w:sz w:val="22"/>
          <w:szCs w:val="22"/>
        </w:rPr>
      </w:pPr>
      <w:r w:rsidRPr="00E511D6">
        <w:rPr>
          <w:rFonts w:ascii="Verdana" w:hAnsi="Verdana" w:cs="Arial"/>
          <w:sz w:val="22"/>
          <w:szCs w:val="22"/>
        </w:rPr>
        <w:t xml:space="preserve">...........................................,  .......... </w:t>
      </w:r>
      <w:proofErr w:type="gramStart"/>
      <w:r w:rsidRPr="00E511D6">
        <w:rPr>
          <w:rFonts w:ascii="Verdana" w:hAnsi="Verdana" w:cs="Arial"/>
          <w:sz w:val="22"/>
          <w:szCs w:val="22"/>
        </w:rPr>
        <w:t>de</w:t>
      </w:r>
      <w:proofErr w:type="gramEnd"/>
      <w:r w:rsidRPr="00E511D6">
        <w:rPr>
          <w:rFonts w:ascii="Verdana" w:hAnsi="Verdana" w:cs="Arial"/>
          <w:sz w:val="22"/>
          <w:szCs w:val="22"/>
        </w:rPr>
        <w:t xml:space="preserve">.................... </w:t>
      </w:r>
      <w:proofErr w:type="gramStart"/>
      <w:r w:rsidRPr="00E511D6">
        <w:rPr>
          <w:rFonts w:ascii="Verdana" w:hAnsi="Verdana" w:cs="Arial"/>
          <w:sz w:val="22"/>
          <w:szCs w:val="22"/>
        </w:rPr>
        <w:t>de</w:t>
      </w:r>
      <w:proofErr w:type="gramEnd"/>
      <w:r w:rsidRPr="00E511D6">
        <w:rPr>
          <w:rFonts w:ascii="Verdana" w:hAnsi="Verdana" w:cs="Arial"/>
          <w:sz w:val="22"/>
          <w:szCs w:val="22"/>
        </w:rPr>
        <w:t xml:space="preserve"> 20</w:t>
      </w:r>
      <w:r w:rsidR="0075313B">
        <w:rPr>
          <w:rFonts w:ascii="Verdana" w:hAnsi="Verdana" w:cs="Arial"/>
          <w:sz w:val="22"/>
          <w:szCs w:val="22"/>
        </w:rPr>
        <w:t>25</w:t>
      </w:r>
    </w:p>
    <w:p w14:paraId="342EABF1" w14:textId="77777777" w:rsidR="007A0C7F" w:rsidRDefault="007A0C7F" w:rsidP="00E511D6">
      <w:pPr>
        <w:jc w:val="both"/>
        <w:rPr>
          <w:rFonts w:ascii="Verdana" w:hAnsi="Verdana" w:cs="Arial"/>
          <w:bCs/>
          <w:sz w:val="22"/>
          <w:szCs w:val="22"/>
        </w:rPr>
      </w:pPr>
    </w:p>
    <w:p w14:paraId="6718D427" w14:textId="77777777" w:rsidR="00F738B5" w:rsidRPr="00E511D6" w:rsidRDefault="00F738B5" w:rsidP="00E511D6">
      <w:pPr>
        <w:jc w:val="both"/>
        <w:rPr>
          <w:rFonts w:ascii="Verdana" w:hAnsi="Verdana" w:cs="Arial"/>
          <w:bCs/>
          <w:sz w:val="22"/>
          <w:szCs w:val="22"/>
        </w:rPr>
      </w:pPr>
    </w:p>
    <w:p w14:paraId="3673DE5B" w14:textId="77777777" w:rsidR="00F738B5" w:rsidRDefault="007A0C7F" w:rsidP="00E511D6">
      <w:pPr>
        <w:jc w:val="center"/>
        <w:rPr>
          <w:rFonts w:ascii="Verdana" w:hAnsi="Verdana" w:cs="Arial"/>
          <w:bCs/>
          <w:sz w:val="22"/>
          <w:szCs w:val="22"/>
        </w:rPr>
      </w:pPr>
      <w:r w:rsidRPr="00E511D6">
        <w:rPr>
          <w:rFonts w:ascii="Verdana" w:hAnsi="Verdana" w:cs="Arial"/>
          <w:bCs/>
          <w:sz w:val="22"/>
          <w:szCs w:val="22"/>
        </w:rPr>
        <w:t>_____________________</w:t>
      </w:r>
    </w:p>
    <w:p w14:paraId="41C933A1" w14:textId="77777777" w:rsidR="007A0C7F" w:rsidRPr="00E511D6" w:rsidRDefault="007A0C7F" w:rsidP="00E511D6">
      <w:pPr>
        <w:jc w:val="center"/>
        <w:rPr>
          <w:rFonts w:ascii="Verdana" w:hAnsi="Verdana" w:cs="Arial"/>
          <w:bCs/>
          <w:sz w:val="22"/>
          <w:szCs w:val="22"/>
        </w:rPr>
      </w:pPr>
      <w:r w:rsidRPr="00E511D6">
        <w:rPr>
          <w:rFonts w:ascii="Verdana" w:hAnsi="Verdana" w:cs="Arial"/>
          <w:bCs/>
          <w:sz w:val="22"/>
          <w:szCs w:val="22"/>
        </w:rPr>
        <w:t>Representante legal do CONTRATANTE</w:t>
      </w:r>
    </w:p>
    <w:p w14:paraId="5ECE8DEA" w14:textId="77777777" w:rsidR="007A0C7F" w:rsidRDefault="007A0C7F" w:rsidP="00E511D6">
      <w:pPr>
        <w:jc w:val="center"/>
        <w:rPr>
          <w:rFonts w:ascii="Verdana" w:hAnsi="Verdana" w:cs="Arial"/>
          <w:bCs/>
          <w:sz w:val="22"/>
          <w:szCs w:val="22"/>
        </w:rPr>
      </w:pPr>
    </w:p>
    <w:p w14:paraId="35272F76" w14:textId="212F6522" w:rsidR="007A0C7F" w:rsidRPr="00E511D6" w:rsidRDefault="007A0C7F" w:rsidP="00E511D6">
      <w:pPr>
        <w:jc w:val="center"/>
        <w:rPr>
          <w:rFonts w:ascii="Verdana" w:hAnsi="Verdana" w:cs="Arial"/>
          <w:sz w:val="22"/>
          <w:szCs w:val="22"/>
        </w:rPr>
      </w:pPr>
      <w:r w:rsidRPr="00E511D6">
        <w:rPr>
          <w:rFonts w:ascii="Verdana" w:hAnsi="Verdana" w:cs="Arial"/>
          <w:sz w:val="22"/>
          <w:szCs w:val="22"/>
        </w:rPr>
        <w:t>_______________________</w:t>
      </w:r>
    </w:p>
    <w:p w14:paraId="3B549975" w14:textId="77777777" w:rsidR="007A0C7F" w:rsidRPr="00E511D6" w:rsidRDefault="007A0C7F" w:rsidP="00E511D6">
      <w:pPr>
        <w:jc w:val="center"/>
        <w:rPr>
          <w:rFonts w:ascii="Verdana" w:hAnsi="Verdana" w:cs="Arial"/>
          <w:sz w:val="22"/>
          <w:szCs w:val="22"/>
        </w:rPr>
      </w:pPr>
      <w:r w:rsidRPr="00E511D6">
        <w:rPr>
          <w:rFonts w:ascii="Verdana" w:hAnsi="Verdana" w:cs="Arial"/>
          <w:bCs/>
          <w:sz w:val="22"/>
          <w:szCs w:val="22"/>
        </w:rPr>
        <w:t>Representante</w:t>
      </w:r>
      <w:r w:rsidRPr="00E511D6">
        <w:rPr>
          <w:rFonts w:ascii="Verdana" w:hAnsi="Verdana" w:cs="Arial"/>
          <w:sz w:val="22"/>
          <w:szCs w:val="22"/>
        </w:rPr>
        <w:t xml:space="preserve"> legal do CONTRATADO</w:t>
      </w:r>
    </w:p>
    <w:p w14:paraId="3790044E" w14:textId="77777777" w:rsidR="007A0C7F" w:rsidRPr="00E511D6" w:rsidRDefault="007A0C7F" w:rsidP="00E511D6">
      <w:pPr>
        <w:jc w:val="center"/>
        <w:rPr>
          <w:rFonts w:ascii="Verdana" w:hAnsi="Verdana" w:cs="Arial"/>
          <w:sz w:val="22"/>
          <w:szCs w:val="22"/>
        </w:rPr>
      </w:pPr>
    </w:p>
    <w:p w14:paraId="2B020645" w14:textId="77777777" w:rsidR="007A0C7F" w:rsidRPr="00E511D6" w:rsidRDefault="007A0C7F" w:rsidP="00E511D6">
      <w:pPr>
        <w:jc w:val="center"/>
        <w:rPr>
          <w:rFonts w:ascii="Verdana" w:hAnsi="Verdana" w:cs="Arial"/>
          <w:sz w:val="22"/>
          <w:szCs w:val="22"/>
        </w:rPr>
      </w:pPr>
    </w:p>
    <w:p w14:paraId="07B7480E" w14:textId="77777777" w:rsidR="007A0C7F" w:rsidRPr="00E511D6" w:rsidRDefault="007A0C7F" w:rsidP="00E511D6">
      <w:pPr>
        <w:jc w:val="both"/>
        <w:rPr>
          <w:rFonts w:ascii="Verdana" w:hAnsi="Verdana" w:cs="Arial"/>
          <w:iCs/>
          <w:sz w:val="22"/>
          <w:szCs w:val="22"/>
        </w:rPr>
      </w:pPr>
      <w:r w:rsidRPr="00E511D6">
        <w:rPr>
          <w:rFonts w:ascii="Verdana" w:hAnsi="Verdana" w:cs="Arial"/>
          <w:iCs/>
          <w:sz w:val="22"/>
          <w:szCs w:val="22"/>
        </w:rPr>
        <w:t>TESTEMUNHAS:</w:t>
      </w:r>
    </w:p>
    <w:p w14:paraId="1D540366" w14:textId="77777777" w:rsidR="007A0C7F" w:rsidRDefault="007A0C7F" w:rsidP="00E511D6">
      <w:pPr>
        <w:rPr>
          <w:rFonts w:ascii="Verdana" w:hAnsi="Verdana" w:cs="Arial"/>
          <w:iCs/>
          <w:sz w:val="22"/>
          <w:szCs w:val="22"/>
        </w:rPr>
      </w:pPr>
      <w:r w:rsidRPr="00E511D6">
        <w:rPr>
          <w:rFonts w:ascii="Verdana" w:hAnsi="Verdana" w:cs="Arial"/>
          <w:iCs/>
          <w:sz w:val="22"/>
          <w:szCs w:val="22"/>
        </w:rPr>
        <w:t>1-</w:t>
      </w:r>
    </w:p>
    <w:p w14:paraId="237893ED" w14:textId="77777777" w:rsidR="00F738B5" w:rsidRPr="00E511D6" w:rsidRDefault="00F738B5" w:rsidP="00E511D6">
      <w:pPr>
        <w:rPr>
          <w:rFonts w:ascii="Verdana" w:hAnsi="Verdana" w:cs="Arial"/>
          <w:iCs/>
          <w:sz w:val="22"/>
          <w:szCs w:val="22"/>
        </w:rPr>
      </w:pPr>
    </w:p>
    <w:p w14:paraId="64688143" w14:textId="47B87335" w:rsidR="00833E91" w:rsidRPr="00E511D6" w:rsidRDefault="007A0C7F" w:rsidP="005B6B3D">
      <w:pPr>
        <w:rPr>
          <w:rFonts w:ascii="Verdana" w:hAnsi="Verdana" w:cs="Arial"/>
          <w:sz w:val="22"/>
          <w:szCs w:val="22"/>
        </w:rPr>
      </w:pPr>
      <w:r w:rsidRPr="00E511D6">
        <w:rPr>
          <w:rFonts w:ascii="Verdana" w:hAnsi="Verdana" w:cs="Arial"/>
          <w:iCs/>
          <w:sz w:val="22"/>
          <w:szCs w:val="22"/>
        </w:rPr>
        <w:t xml:space="preserve">2- </w:t>
      </w:r>
    </w:p>
    <w:sectPr w:rsidR="00833E91" w:rsidRPr="00E511D6" w:rsidSect="00BF48C5">
      <w:headerReference w:type="default" r:id="rId45"/>
      <w:pgSz w:w="11906" w:h="16838"/>
      <w:pgMar w:top="1701" w:right="1134" w:bottom="1134" w:left="1701" w:header="142"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70F272" w14:textId="77777777" w:rsidR="00CD345D" w:rsidRDefault="00CD345D" w:rsidP="00E8112B">
      <w:r>
        <w:separator/>
      </w:r>
    </w:p>
  </w:endnote>
  <w:endnote w:type="continuationSeparator" w:id="0">
    <w:p w14:paraId="27EE9C28" w14:textId="77777777" w:rsidR="00CD345D" w:rsidRDefault="00CD345D" w:rsidP="00E811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Lohit Hindi">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DejaVu Sans">
    <w:altName w:val="Verdana"/>
    <w:charset w:val="00"/>
    <w:family w:val="swiss"/>
    <w:pitch w:val="variable"/>
    <w:sig w:usb0="E7002EFF" w:usb1="D200FDFF" w:usb2="0A24602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BookAntiqua">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F5C223" w14:textId="77777777" w:rsidR="00397519" w:rsidRDefault="00CD345D">
    <w:pPr>
      <w:pStyle w:val="Corpodetexto"/>
      <w:spacing w:line="14" w:lineRule="auto"/>
      <w:rPr>
        <w:sz w:val="20"/>
      </w:rPr>
    </w:pPr>
    <w:r>
      <w:pict w14:anchorId="33E9E4DA">
        <v:shapetype id="_x0000_t202" coordsize="21600,21600" o:spt="202" path="m,l,21600r21600,l21600,xe">
          <v:stroke joinstyle="miter"/>
          <v:path gradientshapeok="t" o:connecttype="rect"/>
        </v:shapetype>
        <v:shape id="_x0000_s2049" type="#_x0000_t202" style="position:absolute;margin-left:524pt;margin-top:763.7pt;width:18pt;height:15.3pt;z-index:-251658752;mso-position-horizontal-relative:page;mso-position-vertical-relative:page" filled="f" stroked="f">
          <v:textbox inset="0,0,0,0">
            <w:txbxContent>
              <w:p w14:paraId="45F79AD7" w14:textId="77777777" w:rsidR="00397519" w:rsidRDefault="00397519">
                <w:pPr>
                  <w:pStyle w:val="Corpodetexto"/>
                  <w:spacing w:before="10"/>
                  <w:ind w:left="60"/>
                  <w:rPr>
                    <w:rFonts w:ascii="Times New Roman"/>
                  </w:rPr>
                </w:pPr>
                <w:r>
                  <w:fldChar w:fldCharType="begin"/>
                </w:r>
                <w:r>
                  <w:rPr>
                    <w:rFonts w:ascii="Times New Roman"/>
                    <w:color w:val="000009"/>
                  </w:rPr>
                  <w:instrText xml:space="preserve"> PAGE </w:instrText>
                </w:r>
                <w:r>
                  <w:fldChar w:fldCharType="separate"/>
                </w:r>
                <w:r w:rsidR="009E1DB1">
                  <w:rPr>
                    <w:rFonts w:ascii="Times New Roman"/>
                    <w:noProof/>
                    <w:color w:val="000009"/>
                  </w:rPr>
                  <w:t>26</w:t>
                </w:r>
                <w: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1C0A5A" w14:textId="77777777" w:rsidR="00CD345D" w:rsidRDefault="00CD345D" w:rsidP="00E8112B">
      <w:r>
        <w:separator/>
      </w:r>
    </w:p>
  </w:footnote>
  <w:footnote w:type="continuationSeparator" w:id="0">
    <w:p w14:paraId="6E1D0AAC" w14:textId="77777777" w:rsidR="00CD345D" w:rsidRDefault="00CD345D" w:rsidP="00E811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18D69A" w14:textId="77777777" w:rsidR="00397519" w:rsidRDefault="00397519">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51A1CC" w14:textId="77777777" w:rsidR="00397519" w:rsidRDefault="00CD345D" w:rsidP="002F5426">
    <w:pPr>
      <w:pStyle w:val="Corpodetexto"/>
      <w:spacing w:line="14" w:lineRule="auto"/>
      <w:jc w:val="center"/>
      <w:rPr>
        <w:sz w:val="20"/>
      </w:rPr>
    </w:pPr>
    <w:r>
      <w:rPr>
        <w:noProof/>
        <w:lang w:val="pt-BR" w:eastAsia="pt-BR"/>
      </w:rPr>
      <w:pict w14:anchorId="2EFD49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i1025" type="#_x0000_t75" style="width:424.5pt;height:75pt;visibility:visible">
          <v:imagedata r:id="rId1" o:titl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3D0330" w14:textId="77777777" w:rsidR="00397519" w:rsidRDefault="00397519">
    <w:pPr>
      <w:pStyle w:val="Cabealh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394B8B" w14:textId="19D9033F" w:rsidR="00397519" w:rsidRDefault="00397519" w:rsidP="0001621A">
    <w:pPr>
      <w:pStyle w:val="Cabealho"/>
      <w:ind w:hanging="993"/>
      <w:jc w:val="center"/>
    </w:pPr>
    <w:r w:rsidRPr="009021A7">
      <w:rPr>
        <w:noProof/>
      </w:rPr>
      <w:drawing>
        <wp:inline distT="0" distB="0" distL="0" distR="0" wp14:anchorId="056B8212" wp14:editId="6840D284">
          <wp:extent cx="5391150" cy="95250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952500"/>
                  </a:xfrm>
                  <a:prstGeom prst="rect">
                    <a:avLst/>
                  </a:prstGeom>
                  <a:noFill/>
                  <a:ln>
                    <a:noFill/>
                  </a:ln>
                </pic:spPr>
              </pic:pic>
            </a:graphicData>
          </a:graphic>
        </wp:inline>
      </w:drawing>
    </w:r>
  </w:p>
  <w:p w14:paraId="343B8078" w14:textId="3BB9DC04" w:rsidR="00397519" w:rsidRPr="0001621A" w:rsidRDefault="00397519" w:rsidP="0001621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435F7E"/>
    <w:multiLevelType w:val="hybridMultilevel"/>
    <w:tmpl w:val="87543E2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9F460A2"/>
    <w:multiLevelType w:val="hybridMultilevel"/>
    <w:tmpl w:val="FEAC99AA"/>
    <w:lvl w:ilvl="0" w:tplc="A8A2CBE6">
      <w:start w:val="1"/>
      <w:numFmt w:val="lowerLetter"/>
      <w:lvlText w:val="%1)"/>
      <w:lvlJc w:val="left"/>
      <w:pPr>
        <w:ind w:left="257" w:hanging="250"/>
      </w:pPr>
      <w:rPr>
        <w:rFonts w:ascii="Calibri" w:eastAsia="Calibri" w:hAnsi="Calibri" w:cs="Calibri" w:hint="default"/>
        <w:color w:val="000009"/>
        <w:w w:val="100"/>
        <w:sz w:val="24"/>
        <w:szCs w:val="24"/>
        <w:lang w:val="pt-PT" w:eastAsia="en-US" w:bidi="ar-SA"/>
      </w:rPr>
    </w:lvl>
    <w:lvl w:ilvl="1" w:tplc="D2BC06C6">
      <w:numFmt w:val="bullet"/>
      <w:lvlText w:val="•"/>
      <w:lvlJc w:val="left"/>
      <w:pPr>
        <w:ind w:left="1264" w:hanging="250"/>
      </w:pPr>
      <w:rPr>
        <w:rFonts w:hint="default"/>
        <w:lang w:val="pt-PT" w:eastAsia="en-US" w:bidi="ar-SA"/>
      </w:rPr>
    </w:lvl>
    <w:lvl w:ilvl="2" w:tplc="3478573C">
      <w:numFmt w:val="bullet"/>
      <w:lvlText w:val="•"/>
      <w:lvlJc w:val="left"/>
      <w:pPr>
        <w:ind w:left="2269" w:hanging="250"/>
      </w:pPr>
      <w:rPr>
        <w:rFonts w:hint="default"/>
        <w:lang w:val="pt-PT" w:eastAsia="en-US" w:bidi="ar-SA"/>
      </w:rPr>
    </w:lvl>
    <w:lvl w:ilvl="3" w:tplc="FCA4BC06">
      <w:numFmt w:val="bullet"/>
      <w:lvlText w:val="•"/>
      <w:lvlJc w:val="left"/>
      <w:pPr>
        <w:ind w:left="3273" w:hanging="250"/>
      </w:pPr>
      <w:rPr>
        <w:rFonts w:hint="default"/>
        <w:lang w:val="pt-PT" w:eastAsia="en-US" w:bidi="ar-SA"/>
      </w:rPr>
    </w:lvl>
    <w:lvl w:ilvl="4" w:tplc="AA18017E">
      <w:numFmt w:val="bullet"/>
      <w:lvlText w:val="•"/>
      <w:lvlJc w:val="left"/>
      <w:pPr>
        <w:ind w:left="4278" w:hanging="250"/>
      </w:pPr>
      <w:rPr>
        <w:rFonts w:hint="default"/>
        <w:lang w:val="pt-PT" w:eastAsia="en-US" w:bidi="ar-SA"/>
      </w:rPr>
    </w:lvl>
    <w:lvl w:ilvl="5" w:tplc="8B666B9A">
      <w:numFmt w:val="bullet"/>
      <w:lvlText w:val="•"/>
      <w:lvlJc w:val="left"/>
      <w:pPr>
        <w:ind w:left="5283" w:hanging="250"/>
      </w:pPr>
      <w:rPr>
        <w:rFonts w:hint="default"/>
        <w:lang w:val="pt-PT" w:eastAsia="en-US" w:bidi="ar-SA"/>
      </w:rPr>
    </w:lvl>
    <w:lvl w:ilvl="6" w:tplc="6ABC37C0">
      <w:numFmt w:val="bullet"/>
      <w:lvlText w:val="•"/>
      <w:lvlJc w:val="left"/>
      <w:pPr>
        <w:ind w:left="6287" w:hanging="250"/>
      </w:pPr>
      <w:rPr>
        <w:rFonts w:hint="default"/>
        <w:lang w:val="pt-PT" w:eastAsia="en-US" w:bidi="ar-SA"/>
      </w:rPr>
    </w:lvl>
    <w:lvl w:ilvl="7" w:tplc="3F4823A8">
      <w:numFmt w:val="bullet"/>
      <w:lvlText w:val="•"/>
      <w:lvlJc w:val="left"/>
      <w:pPr>
        <w:ind w:left="7292" w:hanging="250"/>
      </w:pPr>
      <w:rPr>
        <w:rFonts w:hint="default"/>
        <w:lang w:val="pt-PT" w:eastAsia="en-US" w:bidi="ar-SA"/>
      </w:rPr>
    </w:lvl>
    <w:lvl w:ilvl="8" w:tplc="47223D98">
      <w:numFmt w:val="bullet"/>
      <w:lvlText w:val="•"/>
      <w:lvlJc w:val="left"/>
      <w:pPr>
        <w:ind w:left="8297" w:hanging="250"/>
      </w:pPr>
      <w:rPr>
        <w:rFonts w:hint="default"/>
        <w:lang w:val="pt-PT" w:eastAsia="en-US" w:bidi="ar-SA"/>
      </w:rPr>
    </w:lvl>
  </w:abstractNum>
  <w:abstractNum w:abstractNumId="2" w15:restartNumberingAfterBreak="0">
    <w:nsid w:val="1BA65488"/>
    <w:multiLevelType w:val="multilevel"/>
    <w:tmpl w:val="F5EAD362"/>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Verdana" w:eastAsia="WenQuanYi Micro Hei" w:hAnsi="Verdana" w:cs="Arial" w:hint="default"/>
        <w:b w:val="0"/>
        <w:bCs/>
        <w:i w:val="0"/>
        <w:strike w:val="0"/>
        <w:dstrike w:val="0"/>
        <w:color w:val="000000"/>
        <w:sz w:val="24"/>
        <w:szCs w:val="24"/>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3"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6C16655"/>
    <w:multiLevelType w:val="hybridMultilevel"/>
    <w:tmpl w:val="E9867DFC"/>
    <w:lvl w:ilvl="0" w:tplc="B3E4CF08">
      <w:start w:val="1"/>
      <w:numFmt w:val="decimal"/>
      <w:lvlText w:val="%1."/>
      <w:lvlJc w:val="left"/>
      <w:pPr>
        <w:ind w:left="348" w:hanging="348"/>
        <w:jc w:val="right"/>
      </w:pPr>
      <w:rPr>
        <w:rFonts w:hint="default"/>
        <w:b/>
        <w:bCs/>
        <w:spacing w:val="-9"/>
        <w:w w:val="100"/>
        <w:lang w:val="pt-PT" w:eastAsia="en-US" w:bidi="ar-SA"/>
      </w:rPr>
    </w:lvl>
    <w:lvl w:ilvl="1" w:tplc="1BFCE73C">
      <w:numFmt w:val="none"/>
      <w:lvlText w:val=""/>
      <w:lvlJc w:val="left"/>
      <w:pPr>
        <w:tabs>
          <w:tab w:val="num" w:pos="360"/>
        </w:tabs>
      </w:pPr>
    </w:lvl>
    <w:lvl w:ilvl="2" w:tplc="76C6F8BE">
      <w:numFmt w:val="bullet"/>
      <w:lvlText w:val="•"/>
      <w:lvlJc w:val="left"/>
      <w:pPr>
        <w:ind w:left="1060" w:hanging="435"/>
      </w:pPr>
      <w:rPr>
        <w:rFonts w:hint="default"/>
        <w:lang w:val="pt-PT" w:eastAsia="en-US" w:bidi="ar-SA"/>
      </w:rPr>
    </w:lvl>
    <w:lvl w:ilvl="3" w:tplc="5470A414">
      <w:numFmt w:val="bullet"/>
      <w:lvlText w:val="•"/>
      <w:lvlJc w:val="left"/>
      <w:pPr>
        <w:ind w:left="2215" w:hanging="435"/>
      </w:pPr>
      <w:rPr>
        <w:rFonts w:hint="default"/>
        <w:lang w:val="pt-PT" w:eastAsia="en-US" w:bidi="ar-SA"/>
      </w:rPr>
    </w:lvl>
    <w:lvl w:ilvl="4" w:tplc="FE023908">
      <w:numFmt w:val="bullet"/>
      <w:lvlText w:val="•"/>
      <w:lvlJc w:val="left"/>
      <w:pPr>
        <w:ind w:left="3371" w:hanging="435"/>
      </w:pPr>
      <w:rPr>
        <w:rFonts w:hint="default"/>
        <w:lang w:val="pt-PT" w:eastAsia="en-US" w:bidi="ar-SA"/>
      </w:rPr>
    </w:lvl>
    <w:lvl w:ilvl="5" w:tplc="41188510">
      <w:numFmt w:val="bullet"/>
      <w:lvlText w:val="•"/>
      <w:lvlJc w:val="left"/>
      <w:pPr>
        <w:ind w:left="4527" w:hanging="435"/>
      </w:pPr>
      <w:rPr>
        <w:rFonts w:hint="default"/>
        <w:lang w:val="pt-PT" w:eastAsia="en-US" w:bidi="ar-SA"/>
      </w:rPr>
    </w:lvl>
    <w:lvl w:ilvl="6" w:tplc="547A4CA0">
      <w:numFmt w:val="bullet"/>
      <w:lvlText w:val="•"/>
      <w:lvlJc w:val="left"/>
      <w:pPr>
        <w:ind w:left="5683" w:hanging="435"/>
      </w:pPr>
      <w:rPr>
        <w:rFonts w:hint="default"/>
        <w:lang w:val="pt-PT" w:eastAsia="en-US" w:bidi="ar-SA"/>
      </w:rPr>
    </w:lvl>
    <w:lvl w:ilvl="7" w:tplc="FE103750">
      <w:numFmt w:val="bullet"/>
      <w:lvlText w:val="•"/>
      <w:lvlJc w:val="left"/>
      <w:pPr>
        <w:ind w:left="6839" w:hanging="435"/>
      </w:pPr>
      <w:rPr>
        <w:rFonts w:hint="default"/>
        <w:lang w:val="pt-PT" w:eastAsia="en-US" w:bidi="ar-SA"/>
      </w:rPr>
    </w:lvl>
    <w:lvl w:ilvl="8" w:tplc="6CE2ADF4">
      <w:numFmt w:val="bullet"/>
      <w:lvlText w:val="•"/>
      <w:lvlJc w:val="left"/>
      <w:pPr>
        <w:ind w:left="7994" w:hanging="435"/>
      </w:pPr>
      <w:rPr>
        <w:rFonts w:hint="default"/>
        <w:lang w:val="pt-PT" w:eastAsia="en-US" w:bidi="ar-SA"/>
      </w:rPr>
    </w:lvl>
  </w:abstractNum>
  <w:abstractNum w:abstractNumId="5" w15:restartNumberingAfterBreak="0">
    <w:nsid w:val="2BE7096B"/>
    <w:multiLevelType w:val="hybridMultilevel"/>
    <w:tmpl w:val="ED404F92"/>
    <w:lvl w:ilvl="0" w:tplc="04160017">
      <w:start w:val="1"/>
      <w:numFmt w:val="lowerLetter"/>
      <w:lvlText w:val="%1)"/>
      <w:lvlJc w:val="left"/>
      <w:pPr>
        <w:ind w:left="977" w:hanging="360"/>
      </w:pPr>
    </w:lvl>
    <w:lvl w:ilvl="1" w:tplc="04160019" w:tentative="1">
      <w:start w:val="1"/>
      <w:numFmt w:val="lowerLetter"/>
      <w:lvlText w:val="%2."/>
      <w:lvlJc w:val="left"/>
      <w:pPr>
        <w:ind w:left="1697" w:hanging="360"/>
      </w:pPr>
    </w:lvl>
    <w:lvl w:ilvl="2" w:tplc="0416001B" w:tentative="1">
      <w:start w:val="1"/>
      <w:numFmt w:val="lowerRoman"/>
      <w:lvlText w:val="%3."/>
      <w:lvlJc w:val="right"/>
      <w:pPr>
        <w:ind w:left="2417" w:hanging="180"/>
      </w:pPr>
    </w:lvl>
    <w:lvl w:ilvl="3" w:tplc="0416000F" w:tentative="1">
      <w:start w:val="1"/>
      <w:numFmt w:val="decimal"/>
      <w:lvlText w:val="%4."/>
      <w:lvlJc w:val="left"/>
      <w:pPr>
        <w:ind w:left="3137" w:hanging="360"/>
      </w:pPr>
    </w:lvl>
    <w:lvl w:ilvl="4" w:tplc="04160019" w:tentative="1">
      <w:start w:val="1"/>
      <w:numFmt w:val="lowerLetter"/>
      <w:lvlText w:val="%5."/>
      <w:lvlJc w:val="left"/>
      <w:pPr>
        <w:ind w:left="3857" w:hanging="360"/>
      </w:pPr>
    </w:lvl>
    <w:lvl w:ilvl="5" w:tplc="0416001B" w:tentative="1">
      <w:start w:val="1"/>
      <w:numFmt w:val="lowerRoman"/>
      <w:lvlText w:val="%6."/>
      <w:lvlJc w:val="right"/>
      <w:pPr>
        <w:ind w:left="4577" w:hanging="180"/>
      </w:pPr>
    </w:lvl>
    <w:lvl w:ilvl="6" w:tplc="0416000F" w:tentative="1">
      <w:start w:val="1"/>
      <w:numFmt w:val="decimal"/>
      <w:lvlText w:val="%7."/>
      <w:lvlJc w:val="left"/>
      <w:pPr>
        <w:ind w:left="5297" w:hanging="360"/>
      </w:pPr>
    </w:lvl>
    <w:lvl w:ilvl="7" w:tplc="04160019" w:tentative="1">
      <w:start w:val="1"/>
      <w:numFmt w:val="lowerLetter"/>
      <w:lvlText w:val="%8."/>
      <w:lvlJc w:val="left"/>
      <w:pPr>
        <w:ind w:left="6017" w:hanging="360"/>
      </w:pPr>
    </w:lvl>
    <w:lvl w:ilvl="8" w:tplc="0416001B" w:tentative="1">
      <w:start w:val="1"/>
      <w:numFmt w:val="lowerRoman"/>
      <w:lvlText w:val="%9."/>
      <w:lvlJc w:val="right"/>
      <w:pPr>
        <w:ind w:left="6737" w:hanging="180"/>
      </w:pPr>
    </w:lvl>
  </w:abstractNum>
  <w:abstractNum w:abstractNumId="6" w15:restartNumberingAfterBreak="0">
    <w:nsid w:val="2BF2180E"/>
    <w:multiLevelType w:val="hybridMultilevel"/>
    <w:tmpl w:val="87D09FDE"/>
    <w:lvl w:ilvl="0" w:tplc="FF32BB22">
      <w:start w:val="1"/>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30CC30C5"/>
    <w:multiLevelType w:val="hybridMultilevel"/>
    <w:tmpl w:val="968AA322"/>
    <w:lvl w:ilvl="0" w:tplc="F486803E">
      <w:start w:val="4"/>
      <w:numFmt w:val="decimal"/>
      <w:lvlText w:val="%1"/>
      <w:lvlJc w:val="left"/>
      <w:pPr>
        <w:ind w:left="257" w:hanging="375"/>
      </w:pPr>
      <w:rPr>
        <w:rFonts w:hint="default"/>
        <w:lang w:val="pt-PT" w:eastAsia="en-US" w:bidi="ar-SA"/>
      </w:rPr>
    </w:lvl>
    <w:lvl w:ilvl="1" w:tplc="2FD2F0E6">
      <w:numFmt w:val="none"/>
      <w:lvlText w:val=""/>
      <w:lvlJc w:val="left"/>
      <w:pPr>
        <w:tabs>
          <w:tab w:val="num" w:pos="360"/>
        </w:tabs>
      </w:pPr>
    </w:lvl>
    <w:lvl w:ilvl="2" w:tplc="41E09A9E">
      <w:numFmt w:val="bullet"/>
      <w:lvlText w:val="•"/>
      <w:lvlJc w:val="left"/>
      <w:pPr>
        <w:ind w:left="2269" w:hanging="375"/>
      </w:pPr>
      <w:rPr>
        <w:rFonts w:hint="default"/>
        <w:lang w:val="pt-PT" w:eastAsia="en-US" w:bidi="ar-SA"/>
      </w:rPr>
    </w:lvl>
    <w:lvl w:ilvl="3" w:tplc="4E80E072">
      <w:numFmt w:val="bullet"/>
      <w:lvlText w:val="•"/>
      <w:lvlJc w:val="left"/>
      <w:pPr>
        <w:ind w:left="3273" w:hanging="375"/>
      </w:pPr>
      <w:rPr>
        <w:rFonts w:hint="default"/>
        <w:lang w:val="pt-PT" w:eastAsia="en-US" w:bidi="ar-SA"/>
      </w:rPr>
    </w:lvl>
    <w:lvl w:ilvl="4" w:tplc="F22AF59C">
      <w:numFmt w:val="bullet"/>
      <w:lvlText w:val="•"/>
      <w:lvlJc w:val="left"/>
      <w:pPr>
        <w:ind w:left="4278" w:hanging="375"/>
      </w:pPr>
      <w:rPr>
        <w:rFonts w:hint="default"/>
        <w:lang w:val="pt-PT" w:eastAsia="en-US" w:bidi="ar-SA"/>
      </w:rPr>
    </w:lvl>
    <w:lvl w:ilvl="5" w:tplc="073869F2">
      <w:numFmt w:val="bullet"/>
      <w:lvlText w:val="•"/>
      <w:lvlJc w:val="left"/>
      <w:pPr>
        <w:ind w:left="5283" w:hanging="375"/>
      </w:pPr>
      <w:rPr>
        <w:rFonts w:hint="default"/>
        <w:lang w:val="pt-PT" w:eastAsia="en-US" w:bidi="ar-SA"/>
      </w:rPr>
    </w:lvl>
    <w:lvl w:ilvl="6" w:tplc="FED28880">
      <w:numFmt w:val="bullet"/>
      <w:lvlText w:val="•"/>
      <w:lvlJc w:val="left"/>
      <w:pPr>
        <w:ind w:left="6287" w:hanging="375"/>
      </w:pPr>
      <w:rPr>
        <w:rFonts w:hint="default"/>
        <w:lang w:val="pt-PT" w:eastAsia="en-US" w:bidi="ar-SA"/>
      </w:rPr>
    </w:lvl>
    <w:lvl w:ilvl="7" w:tplc="1B468FE4">
      <w:numFmt w:val="bullet"/>
      <w:lvlText w:val="•"/>
      <w:lvlJc w:val="left"/>
      <w:pPr>
        <w:ind w:left="7292" w:hanging="375"/>
      </w:pPr>
      <w:rPr>
        <w:rFonts w:hint="default"/>
        <w:lang w:val="pt-PT" w:eastAsia="en-US" w:bidi="ar-SA"/>
      </w:rPr>
    </w:lvl>
    <w:lvl w:ilvl="8" w:tplc="907E9B88">
      <w:numFmt w:val="bullet"/>
      <w:lvlText w:val="•"/>
      <w:lvlJc w:val="left"/>
      <w:pPr>
        <w:ind w:left="8297" w:hanging="375"/>
      </w:pPr>
      <w:rPr>
        <w:rFonts w:hint="default"/>
        <w:lang w:val="pt-PT" w:eastAsia="en-US" w:bidi="ar-SA"/>
      </w:rPr>
    </w:lvl>
  </w:abstractNum>
  <w:abstractNum w:abstractNumId="8"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9"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426"/>
        </w:tabs>
        <w:ind w:left="43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37491B06"/>
    <w:multiLevelType w:val="hybridMultilevel"/>
    <w:tmpl w:val="674C3012"/>
    <w:lvl w:ilvl="0" w:tplc="8A8CB040">
      <w:start w:val="5"/>
      <w:numFmt w:val="decimal"/>
      <w:lvlText w:val="%1"/>
      <w:lvlJc w:val="left"/>
      <w:pPr>
        <w:ind w:left="621" w:hanging="365"/>
      </w:pPr>
      <w:rPr>
        <w:rFonts w:hint="default"/>
        <w:lang w:val="pt-PT" w:eastAsia="en-US" w:bidi="ar-SA"/>
      </w:rPr>
    </w:lvl>
    <w:lvl w:ilvl="1" w:tplc="2EFA985E">
      <w:numFmt w:val="none"/>
      <w:lvlText w:val=""/>
      <w:lvlJc w:val="left"/>
      <w:pPr>
        <w:tabs>
          <w:tab w:val="num" w:pos="360"/>
        </w:tabs>
      </w:pPr>
    </w:lvl>
    <w:lvl w:ilvl="2" w:tplc="CA08186C">
      <w:numFmt w:val="bullet"/>
      <w:lvlText w:val="•"/>
      <w:lvlJc w:val="left"/>
      <w:pPr>
        <w:ind w:left="2557" w:hanging="365"/>
      </w:pPr>
      <w:rPr>
        <w:rFonts w:hint="default"/>
        <w:lang w:val="pt-PT" w:eastAsia="en-US" w:bidi="ar-SA"/>
      </w:rPr>
    </w:lvl>
    <w:lvl w:ilvl="3" w:tplc="3C8045A2">
      <w:numFmt w:val="bullet"/>
      <w:lvlText w:val="•"/>
      <w:lvlJc w:val="left"/>
      <w:pPr>
        <w:ind w:left="3525" w:hanging="365"/>
      </w:pPr>
      <w:rPr>
        <w:rFonts w:hint="default"/>
        <w:lang w:val="pt-PT" w:eastAsia="en-US" w:bidi="ar-SA"/>
      </w:rPr>
    </w:lvl>
    <w:lvl w:ilvl="4" w:tplc="DC264502">
      <w:numFmt w:val="bullet"/>
      <w:lvlText w:val="•"/>
      <w:lvlJc w:val="left"/>
      <w:pPr>
        <w:ind w:left="4494" w:hanging="365"/>
      </w:pPr>
      <w:rPr>
        <w:rFonts w:hint="default"/>
        <w:lang w:val="pt-PT" w:eastAsia="en-US" w:bidi="ar-SA"/>
      </w:rPr>
    </w:lvl>
    <w:lvl w:ilvl="5" w:tplc="F060194C">
      <w:numFmt w:val="bullet"/>
      <w:lvlText w:val="•"/>
      <w:lvlJc w:val="left"/>
      <w:pPr>
        <w:ind w:left="5463" w:hanging="365"/>
      </w:pPr>
      <w:rPr>
        <w:rFonts w:hint="default"/>
        <w:lang w:val="pt-PT" w:eastAsia="en-US" w:bidi="ar-SA"/>
      </w:rPr>
    </w:lvl>
    <w:lvl w:ilvl="6" w:tplc="F4EE1A2E">
      <w:numFmt w:val="bullet"/>
      <w:lvlText w:val="•"/>
      <w:lvlJc w:val="left"/>
      <w:pPr>
        <w:ind w:left="6431" w:hanging="365"/>
      </w:pPr>
      <w:rPr>
        <w:rFonts w:hint="default"/>
        <w:lang w:val="pt-PT" w:eastAsia="en-US" w:bidi="ar-SA"/>
      </w:rPr>
    </w:lvl>
    <w:lvl w:ilvl="7" w:tplc="D99E0340">
      <w:numFmt w:val="bullet"/>
      <w:lvlText w:val="•"/>
      <w:lvlJc w:val="left"/>
      <w:pPr>
        <w:ind w:left="7400" w:hanging="365"/>
      </w:pPr>
      <w:rPr>
        <w:rFonts w:hint="default"/>
        <w:lang w:val="pt-PT" w:eastAsia="en-US" w:bidi="ar-SA"/>
      </w:rPr>
    </w:lvl>
    <w:lvl w:ilvl="8" w:tplc="F17EFAC2">
      <w:numFmt w:val="bullet"/>
      <w:lvlText w:val="•"/>
      <w:lvlJc w:val="left"/>
      <w:pPr>
        <w:ind w:left="8369" w:hanging="365"/>
      </w:pPr>
      <w:rPr>
        <w:rFonts w:hint="default"/>
        <w:lang w:val="pt-PT" w:eastAsia="en-US" w:bidi="ar-SA"/>
      </w:rPr>
    </w:lvl>
  </w:abstractNum>
  <w:abstractNum w:abstractNumId="11" w15:restartNumberingAfterBreak="0">
    <w:nsid w:val="3BF72FD7"/>
    <w:multiLevelType w:val="hybridMultilevel"/>
    <w:tmpl w:val="FCECB4BE"/>
    <w:lvl w:ilvl="0" w:tplc="8F6A7C82">
      <w:start w:val="1"/>
      <w:numFmt w:val="lowerLetter"/>
      <w:lvlText w:val="%1)"/>
      <w:lvlJc w:val="left"/>
      <w:pPr>
        <w:ind w:left="257" w:hanging="250"/>
      </w:pPr>
      <w:rPr>
        <w:rFonts w:ascii="Calibri" w:eastAsia="Calibri" w:hAnsi="Calibri" w:cs="Calibri" w:hint="default"/>
        <w:color w:val="000009"/>
        <w:w w:val="100"/>
        <w:sz w:val="24"/>
        <w:szCs w:val="24"/>
        <w:lang w:val="pt-PT" w:eastAsia="en-US" w:bidi="ar-SA"/>
      </w:rPr>
    </w:lvl>
    <w:lvl w:ilvl="1" w:tplc="1A6E604A">
      <w:numFmt w:val="bullet"/>
      <w:lvlText w:val="•"/>
      <w:lvlJc w:val="left"/>
      <w:pPr>
        <w:ind w:left="1264" w:hanging="250"/>
      </w:pPr>
      <w:rPr>
        <w:rFonts w:hint="default"/>
        <w:lang w:val="pt-PT" w:eastAsia="en-US" w:bidi="ar-SA"/>
      </w:rPr>
    </w:lvl>
    <w:lvl w:ilvl="2" w:tplc="92623D1A">
      <w:numFmt w:val="bullet"/>
      <w:lvlText w:val="•"/>
      <w:lvlJc w:val="left"/>
      <w:pPr>
        <w:ind w:left="2269" w:hanging="250"/>
      </w:pPr>
      <w:rPr>
        <w:rFonts w:hint="default"/>
        <w:lang w:val="pt-PT" w:eastAsia="en-US" w:bidi="ar-SA"/>
      </w:rPr>
    </w:lvl>
    <w:lvl w:ilvl="3" w:tplc="7898EC1C">
      <w:numFmt w:val="bullet"/>
      <w:lvlText w:val="•"/>
      <w:lvlJc w:val="left"/>
      <w:pPr>
        <w:ind w:left="3273" w:hanging="250"/>
      </w:pPr>
      <w:rPr>
        <w:rFonts w:hint="default"/>
        <w:lang w:val="pt-PT" w:eastAsia="en-US" w:bidi="ar-SA"/>
      </w:rPr>
    </w:lvl>
    <w:lvl w:ilvl="4" w:tplc="8A462AC8">
      <w:numFmt w:val="bullet"/>
      <w:lvlText w:val="•"/>
      <w:lvlJc w:val="left"/>
      <w:pPr>
        <w:ind w:left="4278" w:hanging="250"/>
      </w:pPr>
      <w:rPr>
        <w:rFonts w:hint="default"/>
        <w:lang w:val="pt-PT" w:eastAsia="en-US" w:bidi="ar-SA"/>
      </w:rPr>
    </w:lvl>
    <w:lvl w:ilvl="5" w:tplc="C52E0440">
      <w:numFmt w:val="bullet"/>
      <w:lvlText w:val="•"/>
      <w:lvlJc w:val="left"/>
      <w:pPr>
        <w:ind w:left="5283" w:hanging="250"/>
      </w:pPr>
      <w:rPr>
        <w:rFonts w:hint="default"/>
        <w:lang w:val="pt-PT" w:eastAsia="en-US" w:bidi="ar-SA"/>
      </w:rPr>
    </w:lvl>
    <w:lvl w:ilvl="6" w:tplc="72AED89A">
      <w:numFmt w:val="bullet"/>
      <w:lvlText w:val="•"/>
      <w:lvlJc w:val="left"/>
      <w:pPr>
        <w:ind w:left="6287" w:hanging="250"/>
      </w:pPr>
      <w:rPr>
        <w:rFonts w:hint="default"/>
        <w:lang w:val="pt-PT" w:eastAsia="en-US" w:bidi="ar-SA"/>
      </w:rPr>
    </w:lvl>
    <w:lvl w:ilvl="7" w:tplc="4594A074">
      <w:numFmt w:val="bullet"/>
      <w:lvlText w:val="•"/>
      <w:lvlJc w:val="left"/>
      <w:pPr>
        <w:ind w:left="7292" w:hanging="250"/>
      </w:pPr>
      <w:rPr>
        <w:rFonts w:hint="default"/>
        <w:lang w:val="pt-PT" w:eastAsia="en-US" w:bidi="ar-SA"/>
      </w:rPr>
    </w:lvl>
    <w:lvl w:ilvl="8" w:tplc="06EA8974">
      <w:numFmt w:val="bullet"/>
      <w:lvlText w:val="•"/>
      <w:lvlJc w:val="left"/>
      <w:pPr>
        <w:ind w:left="8297" w:hanging="250"/>
      </w:pPr>
      <w:rPr>
        <w:rFonts w:hint="default"/>
        <w:lang w:val="pt-PT" w:eastAsia="en-US" w:bidi="ar-SA"/>
      </w:rPr>
    </w:lvl>
  </w:abstractNum>
  <w:abstractNum w:abstractNumId="12" w15:restartNumberingAfterBreak="0">
    <w:nsid w:val="458070DC"/>
    <w:multiLevelType w:val="hybridMultilevel"/>
    <w:tmpl w:val="ED94C95E"/>
    <w:lvl w:ilvl="0" w:tplc="04160017">
      <w:start w:val="1"/>
      <w:numFmt w:val="lowerLetter"/>
      <w:lvlText w:val="%1)"/>
      <w:lvlJc w:val="left"/>
      <w:pPr>
        <w:ind w:left="977" w:hanging="360"/>
      </w:pPr>
    </w:lvl>
    <w:lvl w:ilvl="1" w:tplc="04160019" w:tentative="1">
      <w:start w:val="1"/>
      <w:numFmt w:val="lowerLetter"/>
      <w:lvlText w:val="%2."/>
      <w:lvlJc w:val="left"/>
      <w:pPr>
        <w:ind w:left="1697" w:hanging="360"/>
      </w:pPr>
    </w:lvl>
    <w:lvl w:ilvl="2" w:tplc="0416001B" w:tentative="1">
      <w:start w:val="1"/>
      <w:numFmt w:val="lowerRoman"/>
      <w:lvlText w:val="%3."/>
      <w:lvlJc w:val="right"/>
      <w:pPr>
        <w:ind w:left="2417" w:hanging="180"/>
      </w:pPr>
    </w:lvl>
    <w:lvl w:ilvl="3" w:tplc="0416000F" w:tentative="1">
      <w:start w:val="1"/>
      <w:numFmt w:val="decimal"/>
      <w:lvlText w:val="%4."/>
      <w:lvlJc w:val="left"/>
      <w:pPr>
        <w:ind w:left="3137" w:hanging="360"/>
      </w:pPr>
    </w:lvl>
    <w:lvl w:ilvl="4" w:tplc="04160019" w:tentative="1">
      <w:start w:val="1"/>
      <w:numFmt w:val="lowerLetter"/>
      <w:lvlText w:val="%5."/>
      <w:lvlJc w:val="left"/>
      <w:pPr>
        <w:ind w:left="3857" w:hanging="360"/>
      </w:pPr>
    </w:lvl>
    <w:lvl w:ilvl="5" w:tplc="0416001B" w:tentative="1">
      <w:start w:val="1"/>
      <w:numFmt w:val="lowerRoman"/>
      <w:lvlText w:val="%6."/>
      <w:lvlJc w:val="right"/>
      <w:pPr>
        <w:ind w:left="4577" w:hanging="180"/>
      </w:pPr>
    </w:lvl>
    <w:lvl w:ilvl="6" w:tplc="0416000F" w:tentative="1">
      <w:start w:val="1"/>
      <w:numFmt w:val="decimal"/>
      <w:lvlText w:val="%7."/>
      <w:lvlJc w:val="left"/>
      <w:pPr>
        <w:ind w:left="5297" w:hanging="360"/>
      </w:pPr>
    </w:lvl>
    <w:lvl w:ilvl="7" w:tplc="04160019" w:tentative="1">
      <w:start w:val="1"/>
      <w:numFmt w:val="lowerLetter"/>
      <w:lvlText w:val="%8."/>
      <w:lvlJc w:val="left"/>
      <w:pPr>
        <w:ind w:left="6017" w:hanging="360"/>
      </w:pPr>
    </w:lvl>
    <w:lvl w:ilvl="8" w:tplc="0416001B" w:tentative="1">
      <w:start w:val="1"/>
      <w:numFmt w:val="lowerRoman"/>
      <w:lvlText w:val="%9."/>
      <w:lvlJc w:val="right"/>
      <w:pPr>
        <w:ind w:left="6737" w:hanging="180"/>
      </w:pPr>
    </w:lvl>
  </w:abstractNum>
  <w:abstractNum w:abstractNumId="13"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15"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7" w15:restartNumberingAfterBreak="0">
    <w:nsid w:val="5C1141E9"/>
    <w:multiLevelType w:val="hybridMultilevel"/>
    <w:tmpl w:val="C99604D6"/>
    <w:lvl w:ilvl="0" w:tplc="D6007AA6">
      <w:start w:val="3"/>
      <w:numFmt w:val="decimal"/>
      <w:lvlText w:val="%1"/>
      <w:lvlJc w:val="left"/>
      <w:pPr>
        <w:ind w:left="257" w:hanging="363"/>
      </w:pPr>
      <w:rPr>
        <w:rFonts w:hint="default"/>
        <w:lang w:val="pt-PT" w:eastAsia="en-US" w:bidi="ar-SA"/>
      </w:rPr>
    </w:lvl>
    <w:lvl w:ilvl="1" w:tplc="BB2ABD0C">
      <w:numFmt w:val="none"/>
      <w:lvlText w:val=""/>
      <w:lvlJc w:val="left"/>
      <w:pPr>
        <w:tabs>
          <w:tab w:val="num" w:pos="360"/>
        </w:tabs>
      </w:pPr>
    </w:lvl>
    <w:lvl w:ilvl="2" w:tplc="F1FAC296">
      <w:numFmt w:val="bullet"/>
      <w:lvlText w:val="•"/>
      <w:lvlJc w:val="left"/>
      <w:pPr>
        <w:ind w:left="2269" w:hanging="363"/>
      </w:pPr>
      <w:rPr>
        <w:rFonts w:hint="default"/>
        <w:lang w:val="pt-PT" w:eastAsia="en-US" w:bidi="ar-SA"/>
      </w:rPr>
    </w:lvl>
    <w:lvl w:ilvl="3" w:tplc="73D65BE0">
      <w:numFmt w:val="bullet"/>
      <w:lvlText w:val="•"/>
      <w:lvlJc w:val="left"/>
      <w:pPr>
        <w:ind w:left="3273" w:hanging="363"/>
      </w:pPr>
      <w:rPr>
        <w:rFonts w:hint="default"/>
        <w:lang w:val="pt-PT" w:eastAsia="en-US" w:bidi="ar-SA"/>
      </w:rPr>
    </w:lvl>
    <w:lvl w:ilvl="4" w:tplc="0A2CAA78">
      <w:numFmt w:val="bullet"/>
      <w:lvlText w:val="•"/>
      <w:lvlJc w:val="left"/>
      <w:pPr>
        <w:ind w:left="4278" w:hanging="363"/>
      </w:pPr>
      <w:rPr>
        <w:rFonts w:hint="default"/>
        <w:lang w:val="pt-PT" w:eastAsia="en-US" w:bidi="ar-SA"/>
      </w:rPr>
    </w:lvl>
    <w:lvl w:ilvl="5" w:tplc="4B08DAA6">
      <w:numFmt w:val="bullet"/>
      <w:lvlText w:val="•"/>
      <w:lvlJc w:val="left"/>
      <w:pPr>
        <w:ind w:left="5283" w:hanging="363"/>
      </w:pPr>
      <w:rPr>
        <w:rFonts w:hint="default"/>
        <w:lang w:val="pt-PT" w:eastAsia="en-US" w:bidi="ar-SA"/>
      </w:rPr>
    </w:lvl>
    <w:lvl w:ilvl="6" w:tplc="9AA40758">
      <w:numFmt w:val="bullet"/>
      <w:lvlText w:val="•"/>
      <w:lvlJc w:val="left"/>
      <w:pPr>
        <w:ind w:left="6287" w:hanging="363"/>
      </w:pPr>
      <w:rPr>
        <w:rFonts w:hint="default"/>
        <w:lang w:val="pt-PT" w:eastAsia="en-US" w:bidi="ar-SA"/>
      </w:rPr>
    </w:lvl>
    <w:lvl w:ilvl="7" w:tplc="0AB892EE">
      <w:numFmt w:val="bullet"/>
      <w:lvlText w:val="•"/>
      <w:lvlJc w:val="left"/>
      <w:pPr>
        <w:ind w:left="7292" w:hanging="363"/>
      </w:pPr>
      <w:rPr>
        <w:rFonts w:hint="default"/>
        <w:lang w:val="pt-PT" w:eastAsia="en-US" w:bidi="ar-SA"/>
      </w:rPr>
    </w:lvl>
    <w:lvl w:ilvl="8" w:tplc="1C1A62BC">
      <w:numFmt w:val="bullet"/>
      <w:lvlText w:val="•"/>
      <w:lvlJc w:val="left"/>
      <w:pPr>
        <w:ind w:left="8297" w:hanging="363"/>
      </w:pPr>
      <w:rPr>
        <w:rFonts w:hint="default"/>
        <w:lang w:val="pt-PT" w:eastAsia="en-US" w:bidi="ar-SA"/>
      </w:rPr>
    </w:lvl>
  </w:abstractNum>
  <w:abstractNum w:abstractNumId="18" w15:restartNumberingAfterBreak="0">
    <w:nsid w:val="5F0213E8"/>
    <w:multiLevelType w:val="hybridMultilevel"/>
    <w:tmpl w:val="5832EC40"/>
    <w:lvl w:ilvl="0" w:tplc="19C4C432">
      <w:start w:val="1"/>
      <w:numFmt w:val="upperRoman"/>
      <w:lvlText w:val="%1."/>
      <w:lvlJc w:val="right"/>
      <w:pPr>
        <w:ind w:left="720" w:hanging="360"/>
      </w:pPr>
      <w:rPr>
        <w:i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1DD361E"/>
    <w:multiLevelType w:val="multilevel"/>
    <w:tmpl w:val="BB180EEE"/>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Verdana" w:hAnsi="Verdana" w:cs="Arial" w:hint="default"/>
        <w:b w:val="0"/>
        <w:i w:val="0"/>
        <w:color w:val="auto"/>
        <w:sz w:val="24"/>
        <w:szCs w:val="24"/>
      </w:rPr>
    </w:lvl>
    <w:lvl w:ilvl="2">
      <w:start w:val="1"/>
      <w:numFmt w:val="decimal"/>
      <w:suff w:val="space"/>
      <w:lvlText w:val="%1.%2.%3."/>
      <w:lvlJc w:val="left"/>
      <w:pPr>
        <w:ind w:left="0"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C4C5D9B"/>
    <w:multiLevelType w:val="hybridMultilevel"/>
    <w:tmpl w:val="8EBEAF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DF64DAD"/>
    <w:multiLevelType w:val="hybridMultilevel"/>
    <w:tmpl w:val="3A308F5E"/>
    <w:lvl w:ilvl="0" w:tplc="8CCAC5C4">
      <w:start w:val="1"/>
      <w:numFmt w:val="lowerRoman"/>
      <w:lvlText w:val="%1."/>
      <w:lvlJc w:val="left"/>
      <w:pPr>
        <w:ind w:left="1080" w:hanging="72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227142A"/>
    <w:multiLevelType w:val="hybridMultilevel"/>
    <w:tmpl w:val="65E8EE6E"/>
    <w:lvl w:ilvl="0" w:tplc="995CF05E">
      <w:start w:val="1"/>
      <w:numFmt w:val="lowerLetter"/>
      <w:lvlText w:val="%1)"/>
      <w:lvlJc w:val="left"/>
      <w:pPr>
        <w:ind w:left="257" w:hanging="305"/>
      </w:pPr>
      <w:rPr>
        <w:rFonts w:ascii="Calibri" w:eastAsia="Calibri" w:hAnsi="Calibri" w:cs="Calibri" w:hint="default"/>
        <w:color w:val="000009"/>
        <w:spacing w:val="-21"/>
        <w:w w:val="100"/>
        <w:sz w:val="24"/>
        <w:szCs w:val="24"/>
        <w:lang w:val="pt-PT" w:eastAsia="en-US" w:bidi="ar-SA"/>
      </w:rPr>
    </w:lvl>
    <w:lvl w:ilvl="1" w:tplc="0F00E374">
      <w:numFmt w:val="bullet"/>
      <w:lvlText w:val="•"/>
      <w:lvlJc w:val="left"/>
      <w:pPr>
        <w:ind w:left="1264" w:hanging="305"/>
      </w:pPr>
      <w:rPr>
        <w:rFonts w:hint="default"/>
        <w:lang w:val="pt-PT" w:eastAsia="en-US" w:bidi="ar-SA"/>
      </w:rPr>
    </w:lvl>
    <w:lvl w:ilvl="2" w:tplc="6206195E">
      <w:numFmt w:val="bullet"/>
      <w:lvlText w:val="•"/>
      <w:lvlJc w:val="left"/>
      <w:pPr>
        <w:ind w:left="2269" w:hanging="305"/>
      </w:pPr>
      <w:rPr>
        <w:rFonts w:hint="default"/>
        <w:lang w:val="pt-PT" w:eastAsia="en-US" w:bidi="ar-SA"/>
      </w:rPr>
    </w:lvl>
    <w:lvl w:ilvl="3" w:tplc="7D1AB94C">
      <w:numFmt w:val="bullet"/>
      <w:lvlText w:val="•"/>
      <w:lvlJc w:val="left"/>
      <w:pPr>
        <w:ind w:left="3273" w:hanging="305"/>
      </w:pPr>
      <w:rPr>
        <w:rFonts w:hint="default"/>
        <w:lang w:val="pt-PT" w:eastAsia="en-US" w:bidi="ar-SA"/>
      </w:rPr>
    </w:lvl>
    <w:lvl w:ilvl="4" w:tplc="386A9BEC">
      <w:numFmt w:val="bullet"/>
      <w:lvlText w:val="•"/>
      <w:lvlJc w:val="left"/>
      <w:pPr>
        <w:ind w:left="4278" w:hanging="305"/>
      </w:pPr>
      <w:rPr>
        <w:rFonts w:hint="default"/>
        <w:lang w:val="pt-PT" w:eastAsia="en-US" w:bidi="ar-SA"/>
      </w:rPr>
    </w:lvl>
    <w:lvl w:ilvl="5" w:tplc="1FF8BBB6">
      <w:numFmt w:val="bullet"/>
      <w:lvlText w:val="•"/>
      <w:lvlJc w:val="left"/>
      <w:pPr>
        <w:ind w:left="5283" w:hanging="305"/>
      </w:pPr>
      <w:rPr>
        <w:rFonts w:hint="default"/>
        <w:lang w:val="pt-PT" w:eastAsia="en-US" w:bidi="ar-SA"/>
      </w:rPr>
    </w:lvl>
    <w:lvl w:ilvl="6" w:tplc="A6848DB0">
      <w:numFmt w:val="bullet"/>
      <w:lvlText w:val="•"/>
      <w:lvlJc w:val="left"/>
      <w:pPr>
        <w:ind w:left="6287" w:hanging="305"/>
      </w:pPr>
      <w:rPr>
        <w:rFonts w:hint="default"/>
        <w:lang w:val="pt-PT" w:eastAsia="en-US" w:bidi="ar-SA"/>
      </w:rPr>
    </w:lvl>
    <w:lvl w:ilvl="7" w:tplc="2BA0179A">
      <w:numFmt w:val="bullet"/>
      <w:lvlText w:val="•"/>
      <w:lvlJc w:val="left"/>
      <w:pPr>
        <w:ind w:left="7292" w:hanging="305"/>
      </w:pPr>
      <w:rPr>
        <w:rFonts w:hint="default"/>
        <w:lang w:val="pt-PT" w:eastAsia="en-US" w:bidi="ar-SA"/>
      </w:rPr>
    </w:lvl>
    <w:lvl w:ilvl="8" w:tplc="BF107E06">
      <w:numFmt w:val="bullet"/>
      <w:lvlText w:val="•"/>
      <w:lvlJc w:val="left"/>
      <w:pPr>
        <w:ind w:left="8297" w:hanging="305"/>
      </w:pPr>
      <w:rPr>
        <w:rFonts w:hint="default"/>
        <w:lang w:val="pt-PT" w:eastAsia="en-US" w:bidi="ar-SA"/>
      </w:rPr>
    </w:lvl>
  </w:abstractNum>
  <w:abstractNum w:abstractNumId="24" w15:restartNumberingAfterBreak="0">
    <w:nsid w:val="73FC66BC"/>
    <w:multiLevelType w:val="hybridMultilevel"/>
    <w:tmpl w:val="06C8A53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22"/>
  </w:num>
  <w:num w:numId="2">
    <w:abstractNumId w:val="6"/>
  </w:num>
  <w:num w:numId="3">
    <w:abstractNumId w:val="18"/>
  </w:num>
  <w:num w:numId="4">
    <w:abstractNumId w:val="9"/>
  </w:num>
  <w:num w:numId="5">
    <w:abstractNumId w:val="16"/>
  </w:num>
  <w:num w:numId="6">
    <w:abstractNumId w:val="15"/>
  </w:num>
  <w:num w:numId="7">
    <w:abstractNumId w:val="13"/>
  </w:num>
  <w:num w:numId="8">
    <w:abstractNumId w:val="2"/>
  </w:num>
  <w:num w:numId="9">
    <w:abstractNumId w:val="14"/>
  </w:num>
  <w:num w:numId="10">
    <w:abstractNumId w:val="0"/>
  </w:num>
  <w:num w:numId="11">
    <w:abstractNumId w:val="19"/>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5"/>
  </w:num>
  <w:num w:numId="18">
    <w:abstractNumId w:val="21"/>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23"/>
  </w:num>
  <w:num w:numId="22">
    <w:abstractNumId w:val="1"/>
  </w:num>
  <w:num w:numId="23">
    <w:abstractNumId w:val="10"/>
  </w:num>
  <w:num w:numId="24">
    <w:abstractNumId w:val="7"/>
  </w:num>
  <w:num w:numId="25">
    <w:abstractNumId w:val="17"/>
  </w:num>
  <w:num w:numId="26">
    <w:abstractNumId w:val="4"/>
  </w:num>
  <w:num w:numId="27">
    <w:abstractNumId w:val="12"/>
  </w:num>
  <w:num w:numId="28">
    <w:abstractNumId w:val="5"/>
  </w:num>
  <w:num w:numId="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3110"/>
    <w:rsid w:val="000052EB"/>
    <w:rsid w:val="0001621A"/>
    <w:rsid w:val="00022B70"/>
    <w:rsid w:val="00034A0A"/>
    <w:rsid w:val="00062E50"/>
    <w:rsid w:val="00073110"/>
    <w:rsid w:val="00082FB1"/>
    <w:rsid w:val="000A59C0"/>
    <w:rsid w:val="000B029B"/>
    <w:rsid w:val="000B522B"/>
    <w:rsid w:val="000D68E3"/>
    <w:rsid w:val="000D75DC"/>
    <w:rsid w:val="000E40D6"/>
    <w:rsid w:val="000E6393"/>
    <w:rsid w:val="000E77EA"/>
    <w:rsid w:val="000F5477"/>
    <w:rsid w:val="00127826"/>
    <w:rsid w:val="00150CFA"/>
    <w:rsid w:val="00171975"/>
    <w:rsid w:val="001B084A"/>
    <w:rsid w:val="001B74C8"/>
    <w:rsid w:val="001C2302"/>
    <w:rsid w:val="001D063B"/>
    <w:rsid w:val="001E2A94"/>
    <w:rsid w:val="001F5AB1"/>
    <w:rsid w:val="001F65FE"/>
    <w:rsid w:val="002930BD"/>
    <w:rsid w:val="002B452B"/>
    <w:rsid w:val="002B5A73"/>
    <w:rsid w:val="002C3105"/>
    <w:rsid w:val="002E31FA"/>
    <w:rsid w:val="002F5426"/>
    <w:rsid w:val="0030478D"/>
    <w:rsid w:val="00315528"/>
    <w:rsid w:val="00327955"/>
    <w:rsid w:val="00327E23"/>
    <w:rsid w:val="00350FDD"/>
    <w:rsid w:val="00374E9B"/>
    <w:rsid w:val="00377AE5"/>
    <w:rsid w:val="003870CD"/>
    <w:rsid w:val="00397519"/>
    <w:rsid w:val="0039774B"/>
    <w:rsid w:val="003B3CC5"/>
    <w:rsid w:val="003C6050"/>
    <w:rsid w:val="003D3241"/>
    <w:rsid w:val="003D72B0"/>
    <w:rsid w:val="003F3334"/>
    <w:rsid w:val="003F3D1B"/>
    <w:rsid w:val="004260D2"/>
    <w:rsid w:val="004369BF"/>
    <w:rsid w:val="00441AAA"/>
    <w:rsid w:val="00444576"/>
    <w:rsid w:val="00451FEE"/>
    <w:rsid w:val="00467EF5"/>
    <w:rsid w:val="00485DA9"/>
    <w:rsid w:val="00493CAD"/>
    <w:rsid w:val="00497155"/>
    <w:rsid w:val="004C32C6"/>
    <w:rsid w:val="004D1176"/>
    <w:rsid w:val="004D2410"/>
    <w:rsid w:val="004D41FE"/>
    <w:rsid w:val="004D5BE7"/>
    <w:rsid w:val="004E79D6"/>
    <w:rsid w:val="004F03AA"/>
    <w:rsid w:val="004F0F7C"/>
    <w:rsid w:val="0050296D"/>
    <w:rsid w:val="00505392"/>
    <w:rsid w:val="00515A95"/>
    <w:rsid w:val="005169C8"/>
    <w:rsid w:val="00520DF7"/>
    <w:rsid w:val="00530A36"/>
    <w:rsid w:val="00536413"/>
    <w:rsid w:val="0055000A"/>
    <w:rsid w:val="00582396"/>
    <w:rsid w:val="00590C5A"/>
    <w:rsid w:val="005B6B3D"/>
    <w:rsid w:val="005C41E0"/>
    <w:rsid w:val="005C76B6"/>
    <w:rsid w:val="005D4D19"/>
    <w:rsid w:val="005E267E"/>
    <w:rsid w:val="005F4438"/>
    <w:rsid w:val="006073DD"/>
    <w:rsid w:val="006147C6"/>
    <w:rsid w:val="006318BC"/>
    <w:rsid w:val="006459F8"/>
    <w:rsid w:val="00646A26"/>
    <w:rsid w:val="00656E99"/>
    <w:rsid w:val="006748CA"/>
    <w:rsid w:val="00676700"/>
    <w:rsid w:val="00696C73"/>
    <w:rsid w:val="006A53D0"/>
    <w:rsid w:val="006B20AB"/>
    <w:rsid w:val="006B4CF1"/>
    <w:rsid w:val="006B58EF"/>
    <w:rsid w:val="006C33E2"/>
    <w:rsid w:val="006D7E0B"/>
    <w:rsid w:val="006F4A56"/>
    <w:rsid w:val="006F7AB8"/>
    <w:rsid w:val="007010C4"/>
    <w:rsid w:val="00712C21"/>
    <w:rsid w:val="007246A6"/>
    <w:rsid w:val="00740FC2"/>
    <w:rsid w:val="00750DF1"/>
    <w:rsid w:val="0075313B"/>
    <w:rsid w:val="007543CB"/>
    <w:rsid w:val="00764735"/>
    <w:rsid w:val="00771C69"/>
    <w:rsid w:val="007A0C7F"/>
    <w:rsid w:val="00804FB0"/>
    <w:rsid w:val="00833E91"/>
    <w:rsid w:val="0089043D"/>
    <w:rsid w:val="008949A5"/>
    <w:rsid w:val="00897143"/>
    <w:rsid w:val="008B131E"/>
    <w:rsid w:val="008B6F7D"/>
    <w:rsid w:val="008C6716"/>
    <w:rsid w:val="008C6F66"/>
    <w:rsid w:val="008E4610"/>
    <w:rsid w:val="00910AB2"/>
    <w:rsid w:val="00921477"/>
    <w:rsid w:val="009568B3"/>
    <w:rsid w:val="009658F8"/>
    <w:rsid w:val="009871DC"/>
    <w:rsid w:val="009A2C4B"/>
    <w:rsid w:val="009C1E21"/>
    <w:rsid w:val="009D7B07"/>
    <w:rsid w:val="009E1DB1"/>
    <w:rsid w:val="009E3E54"/>
    <w:rsid w:val="009F508C"/>
    <w:rsid w:val="009F623A"/>
    <w:rsid w:val="00A00126"/>
    <w:rsid w:val="00A01A98"/>
    <w:rsid w:val="00A03EC6"/>
    <w:rsid w:val="00A21EE5"/>
    <w:rsid w:val="00A24CBB"/>
    <w:rsid w:val="00A31DF5"/>
    <w:rsid w:val="00A35EFD"/>
    <w:rsid w:val="00A377E9"/>
    <w:rsid w:val="00A47652"/>
    <w:rsid w:val="00A50DC0"/>
    <w:rsid w:val="00A569A4"/>
    <w:rsid w:val="00A606E3"/>
    <w:rsid w:val="00A757E6"/>
    <w:rsid w:val="00A80465"/>
    <w:rsid w:val="00A83BD6"/>
    <w:rsid w:val="00A93B6E"/>
    <w:rsid w:val="00AC28B1"/>
    <w:rsid w:val="00AD0EFB"/>
    <w:rsid w:val="00AD2A52"/>
    <w:rsid w:val="00B01BC9"/>
    <w:rsid w:val="00B23816"/>
    <w:rsid w:val="00B25BA8"/>
    <w:rsid w:val="00B41604"/>
    <w:rsid w:val="00B46286"/>
    <w:rsid w:val="00B54512"/>
    <w:rsid w:val="00B60087"/>
    <w:rsid w:val="00B66D5D"/>
    <w:rsid w:val="00B718CD"/>
    <w:rsid w:val="00B8119D"/>
    <w:rsid w:val="00B86B62"/>
    <w:rsid w:val="00B9352E"/>
    <w:rsid w:val="00B96410"/>
    <w:rsid w:val="00BA5990"/>
    <w:rsid w:val="00BB4DFB"/>
    <w:rsid w:val="00BD733D"/>
    <w:rsid w:val="00BF1268"/>
    <w:rsid w:val="00BF48C5"/>
    <w:rsid w:val="00BF59D9"/>
    <w:rsid w:val="00C05B03"/>
    <w:rsid w:val="00C17CE0"/>
    <w:rsid w:val="00C345C0"/>
    <w:rsid w:val="00C37077"/>
    <w:rsid w:val="00C46873"/>
    <w:rsid w:val="00C47DBF"/>
    <w:rsid w:val="00C64CA9"/>
    <w:rsid w:val="00C717B8"/>
    <w:rsid w:val="00C73AEF"/>
    <w:rsid w:val="00C76FAB"/>
    <w:rsid w:val="00C76FCE"/>
    <w:rsid w:val="00CA3237"/>
    <w:rsid w:val="00CC3020"/>
    <w:rsid w:val="00CC6FB3"/>
    <w:rsid w:val="00CC7020"/>
    <w:rsid w:val="00CD345D"/>
    <w:rsid w:val="00CE192D"/>
    <w:rsid w:val="00D13FE1"/>
    <w:rsid w:val="00D47CA2"/>
    <w:rsid w:val="00D516A3"/>
    <w:rsid w:val="00D56F2B"/>
    <w:rsid w:val="00D64E5D"/>
    <w:rsid w:val="00D71BD4"/>
    <w:rsid w:val="00D9635A"/>
    <w:rsid w:val="00D97DD0"/>
    <w:rsid w:val="00DF067B"/>
    <w:rsid w:val="00DF2B60"/>
    <w:rsid w:val="00E03F37"/>
    <w:rsid w:val="00E511D6"/>
    <w:rsid w:val="00E641A1"/>
    <w:rsid w:val="00E71DAF"/>
    <w:rsid w:val="00E755D7"/>
    <w:rsid w:val="00E80A32"/>
    <w:rsid w:val="00E8112B"/>
    <w:rsid w:val="00EC189D"/>
    <w:rsid w:val="00EC66E3"/>
    <w:rsid w:val="00EF36BE"/>
    <w:rsid w:val="00EF6963"/>
    <w:rsid w:val="00F17990"/>
    <w:rsid w:val="00F32738"/>
    <w:rsid w:val="00F35B37"/>
    <w:rsid w:val="00F4122D"/>
    <w:rsid w:val="00F4172A"/>
    <w:rsid w:val="00F41B50"/>
    <w:rsid w:val="00F45E6B"/>
    <w:rsid w:val="00F51C68"/>
    <w:rsid w:val="00F639A8"/>
    <w:rsid w:val="00F738B5"/>
    <w:rsid w:val="00F81347"/>
    <w:rsid w:val="00F9703B"/>
    <w:rsid w:val="00FA3BB2"/>
    <w:rsid w:val="00FD5604"/>
    <w:rsid w:val="00FF2932"/>
    <w:rsid w:val="00FF79BD"/>
    <w:rsid w:val="33337F7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048557F"/>
  <w15:docId w15:val="{CC2AB4C6-D771-4EDC-97F9-778F29F71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347"/>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F81347"/>
    <w:pPr>
      <w:keepNext w:val="0"/>
      <w:widowControl/>
      <w:numPr>
        <w:numId w:val="4"/>
      </w:numPr>
      <w:shd w:val="clear" w:color="auto" w:fill="auto"/>
      <w:spacing w:before="120" w:after="120"/>
      <w:outlineLvl w:val="0"/>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ou-paragraph">
    <w:name w:val="dou-paragraph"/>
    <w:basedOn w:val="Normal"/>
    <w:rsid w:val="000E77EA"/>
    <w:pPr>
      <w:spacing w:before="100" w:beforeAutospacing="1" w:after="100" w:afterAutospacing="1"/>
    </w:pPr>
    <w:rPr>
      <w:rFonts w:ascii="Times New Roman" w:hAnsi="Times New Roman" w:cs="Times New Roman"/>
      <w:sz w:val="24"/>
    </w:rPr>
  </w:style>
  <w:style w:type="paragraph" w:styleId="PargrafodaLista">
    <w:name w:val="List Paragraph"/>
    <w:basedOn w:val="Normal"/>
    <w:uiPriority w:val="34"/>
    <w:qFormat/>
    <w:rsid w:val="00A50DC0"/>
    <w:pPr>
      <w:ind w:left="720"/>
      <w:contextualSpacing/>
    </w:pPr>
  </w:style>
  <w:style w:type="paragraph" w:styleId="Cabealho">
    <w:name w:val="header"/>
    <w:aliases w:val="Cabeçalho superior,encabezado,Heading 1a"/>
    <w:basedOn w:val="Normal"/>
    <w:link w:val="CabealhoChar"/>
    <w:uiPriority w:val="99"/>
    <w:unhideWhenUsed/>
    <w:rsid w:val="00E8112B"/>
    <w:pPr>
      <w:tabs>
        <w:tab w:val="center" w:pos="4252"/>
        <w:tab w:val="right" w:pos="8504"/>
      </w:tabs>
    </w:pPr>
  </w:style>
  <w:style w:type="character" w:customStyle="1" w:styleId="CabealhoChar">
    <w:name w:val="Cabeçalho Char"/>
    <w:aliases w:val="Cabeçalho superior Char,encabezado Char,Heading 1a Char"/>
    <w:basedOn w:val="Fontepargpadro"/>
    <w:link w:val="Cabealho"/>
    <w:uiPriority w:val="99"/>
    <w:rsid w:val="00E8112B"/>
  </w:style>
  <w:style w:type="paragraph" w:styleId="Rodap">
    <w:name w:val="footer"/>
    <w:basedOn w:val="Normal"/>
    <w:link w:val="RodapChar"/>
    <w:uiPriority w:val="99"/>
    <w:unhideWhenUsed/>
    <w:rsid w:val="00E8112B"/>
    <w:pPr>
      <w:tabs>
        <w:tab w:val="center" w:pos="4252"/>
        <w:tab w:val="right" w:pos="8504"/>
      </w:tabs>
    </w:pPr>
  </w:style>
  <w:style w:type="character" w:customStyle="1" w:styleId="RodapChar">
    <w:name w:val="Rodapé Char"/>
    <w:basedOn w:val="Fontepargpadro"/>
    <w:link w:val="Rodap"/>
    <w:uiPriority w:val="99"/>
    <w:rsid w:val="00E8112B"/>
  </w:style>
  <w:style w:type="character" w:customStyle="1" w:styleId="Ttulo1Char">
    <w:name w:val="Título 1 Char"/>
    <w:basedOn w:val="Fontepargpadro"/>
    <w:link w:val="Ttulo1"/>
    <w:uiPriority w:val="9"/>
    <w:qFormat/>
    <w:rsid w:val="00F81347"/>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F81347"/>
    <w:rPr>
      <w:rFonts w:ascii="Arial" w:eastAsia="Calibri" w:hAnsi="Arial" w:cs="Tahoma"/>
      <w:i/>
      <w:iCs/>
      <w:color w:val="000000"/>
      <w:sz w:val="20"/>
      <w:szCs w:val="24"/>
      <w:shd w:val="clear" w:color="auto" w:fill="FFFFCC"/>
    </w:rPr>
  </w:style>
  <w:style w:type="character" w:styleId="Refdecomentrio">
    <w:name w:val="annotation reference"/>
    <w:basedOn w:val="Fontepargpadro"/>
    <w:semiHidden/>
    <w:unhideWhenUsed/>
    <w:qFormat/>
    <w:rsid w:val="00F81347"/>
    <w:rPr>
      <w:sz w:val="16"/>
      <w:szCs w:val="16"/>
    </w:rPr>
  </w:style>
  <w:style w:type="character" w:customStyle="1" w:styleId="TextodecomentrioChar">
    <w:name w:val="Texto de comentário Char"/>
    <w:basedOn w:val="Fontepargpadro"/>
    <w:link w:val="Textodecomentrio"/>
    <w:qFormat/>
    <w:rsid w:val="00F81347"/>
    <w:rPr>
      <w:rFonts w:ascii="Arial" w:eastAsia="Times New Roman" w:hAnsi="Arial" w:cs="Tahoma"/>
      <w:sz w:val="20"/>
      <w:szCs w:val="20"/>
      <w:lang w:eastAsia="pt-BR"/>
    </w:rPr>
  </w:style>
  <w:style w:type="character" w:customStyle="1" w:styleId="LinkdaInternet">
    <w:name w:val="Link da Internet"/>
    <w:rsid w:val="00F81347"/>
    <w:rPr>
      <w:color w:val="000080"/>
      <w:u w:val="single"/>
    </w:rPr>
  </w:style>
  <w:style w:type="paragraph" w:styleId="Citao">
    <w:name w:val="Quote"/>
    <w:basedOn w:val="Normal"/>
    <w:next w:val="Normal"/>
    <w:link w:val="CitaoChar"/>
    <w:qFormat/>
    <w:rsid w:val="00F8134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F81347"/>
    <w:rPr>
      <w:rFonts w:ascii="Arial" w:eastAsia="Times New Roman" w:hAnsi="Arial" w:cs="Tahoma"/>
      <w:i/>
      <w:iCs/>
      <w:color w:val="404040" w:themeColor="text1" w:themeTint="BF"/>
      <w:sz w:val="20"/>
      <w:szCs w:val="24"/>
      <w:lang w:eastAsia="pt-BR"/>
    </w:rPr>
  </w:style>
  <w:style w:type="paragraph" w:customStyle="1" w:styleId="PADRO">
    <w:name w:val="PADRÃO"/>
    <w:qFormat/>
    <w:rsid w:val="00F81347"/>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extodecomentrio">
    <w:name w:val="annotation text"/>
    <w:basedOn w:val="Normal"/>
    <w:link w:val="TextodecomentrioChar"/>
    <w:unhideWhenUsed/>
    <w:qFormat/>
    <w:rsid w:val="00F81347"/>
    <w:rPr>
      <w:szCs w:val="20"/>
    </w:rPr>
  </w:style>
  <w:style w:type="character" w:customStyle="1" w:styleId="TextodecomentrioChar1">
    <w:name w:val="Texto de comentário Char1"/>
    <w:basedOn w:val="Fontepargpadro"/>
    <w:uiPriority w:val="99"/>
    <w:semiHidden/>
    <w:rsid w:val="00F81347"/>
    <w:rPr>
      <w:rFonts w:ascii="Arial" w:eastAsia="Times New Roman" w:hAnsi="Arial" w:cs="Tahoma"/>
      <w:sz w:val="20"/>
      <w:szCs w:val="20"/>
      <w:lang w:eastAsia="pt-BR"/>
    </w:rPr>
  </w:style>
  <w:style w:type="character" w:styleId="Hyperlink">
    <w:name w:val="Hyperlink"/>
    <w:basedOn w:val="Fontepargpadro"/>
    <w:uiPriority w:val="99"/>
    <w:unhideWhenUsed/>
    <w:rsid w:val="00F81347"/>
    <w:rPr>
      <w:color w:val="0563C1" w:themeColor="hyperlink"/>
      <w:u w:val="single"/>
    </w:rPr>
  </w:style>
  <w:style w:type="paragraph" w:styleId="Textodebalo">
    <w:name w:val="Balloon Text"/>
    <w:basedOn w:val="Normal"/>
    <w:link w:val="TextodebaloChar"/>
    <w:uiPriority w:val="99"/>
    <w:semiHidden/>
    <w:unhideWhenUsed/>
    <w:rsid w:val="00F81347"/>
    <w:rPr>
      <w:rFonts w:ascii="Segoe UI" w:hAnsi="Segoe UI" w:cs="Segoe UI"/>
      <w:sz w:val="18"/>
      <w:szCs w:val="18"/>
    </w:rPr>
  </w:style>
  <w:style w:type="character" w:customStyle="1" w:styleId="TextodebaloChar">
    <w:name w:val="Texto de balão Char"/>
    <w:basedOn w:val="Fontepargpadro"/>
    <w:link w:val="Textodebalo"/>
    <w:uiPriority w:val="99"/>
    <w:semiHidden/>
    <w:rsid w:val="00F81347"/>
    <w:rPr>
      <w:rFonts w:ascii="Segoe UI" w:eastAsia="Times New Roman" w:hAnsi="Segoe UI" w:cs="Segoe UI"/>
      <w:sz w:val="18"/>
      <w:szCs w:val="18"/>
      <w:lang w:eastAsia="pt-BR"/>
    </w:rPr>
  </w:style>
  <w:style w:type="paragraph" w:styleId="Assuntodocomentrio">
    <w:name w:val="annotation subject"/>
    <w:basedOn w:val="Textodecomentrio"/>
    <w:next w:val="Textodecomentrio"/>
    <w:link w:val="AssuntodocomentrioChar"/>
    <w:uiPriority w:val="99"/>
    <w:semiHidden/>
    <w:unhideWhenUsed/>
    <w:rsid w:val="00F81347"/>
    <w:rPr>
      <w:b/>
      <w:bCs/>
    </w:rPr>
  </w:style>
  <w:style w:type="character" w:customStyle="1" w:styleId="AssuntodocomentrioChar">
    <w:name w:val="Assunto do comentário Char"/>
    <w:basedOn w:val="TextodecomentrioChar"/>
    <w:link w:val="Assuntodocomentrio"/>
    <w:uiPriority w:val="99"/>
    <w:semiHidden/>
    <w:rsid w:val="00F81347"/>
    <w:rPr>
      <w:rFonts w:ascii="Arial" w:eastAsia="Times New Roman" w:hAnsi="Arial" w:cs="Tahoma"/>
      <w:b/>
      <w:bCs/>
      <w:sz w:val="20"/>
      <w:szCs w:val="20"/>
      <w:lang w:eastAsia="pt-BR"/>
    </w:rPr>
  </w:style>
  <w:style w:type="paragraph" w:customStyle="1" w:styleId="Nivel01Titulo">
    <w:name w:val="Nivel_01_Titulo"/>
    <w:basedOn w:val="Ttulo1"/>
    <w:next w:val="Normal"/>
    <w:link w:val="Nivel01TituloChar"/>
    <w:qFormat/>
    <w:rsid w:val="007A0C7F"/>
    <w:pPr>
      <w:keepNext/>
      <w:keepLines/>
      <w:numPr>
        <w:numId w:val="11"/>
      </w:numPr>
      <w:tabs>
        <w:tab w:val="left" w:pos="567"/>
      </w:tabs>
      <w:suppressAutoHyphens w:val="0"/>
      <w:spacing w:before="240" w:after="0" w:line="240" w:lineRule="auto"/>
      <w:textAlignment w:val="auto"/>
    </w:pPr>
    <w:rPr>
      <w:rFonts w:eastAsiaTheme="majorEastAsia" w:cs="Times New Roman"/>
      <w:bCs/>
      <w:color w:val="2F5496" w:themeColor="accent1" w:themeShade="BF"/>
      <w:szCs w:val="20"/>
      <w:lang w:eastAsia="pt-BR"/>
    </w:rPr>
  </w:style>
  <w:style w:type="character" w:customStyle="1" w:styleId="Nivel01TituloChar">
    <w:name w:val="Nivel_01_Titulo Char"/>
    <w:basedOn w:val="Ttulo1Char"/>
    <w:link w:val="Nivel01Titulo"/>
    <w:rsid w:val="007A0C7F"/>
    <w:rPr>
      <w:rFonts w:ascii="Arial" w:eastAsiaTheme="majorEastAsia" w:hAnsi="Arial" w:cs="Times New Roman"/>
      <w:b/>
      <w:bCs/>
      <w:color w:val="2F5496" w:themeColor="accent1" w:themeShade="BF"/>
      <w:sz w:val="20"/>
      <w:szCs w:val="20"/>
      <w:lang w:eastAsia="pt-BR" w:bidi="hi-IN"/>
    </w:rPr>
  </w:style>
  <w:style w:type="paragraph" w:customStyle="1" w:styleId="PargrafodaLista1">
    <w:name w:val="Parágrafo da Lista1"/>
    <w:basedOn w:val="Normal"/>
    <w:qFormat/>
    <w:rsid w:val="007A0C7F"/>
    <w:pPr>
      <w:suppressAutoHyphens w:val="0"/>
      <w:ind w:left="720"/>
    </w:pPr>
    <w:rPr>
      <w:rFonts w:ascii="Ecofont_Spranq_eco_Sans" w:hAnsi="Ecofont_Spranq_eco_Sans" w:cs="Ecofont_Spranq_eco_Sans"/>
      <w:sz w:val="24"/>
    </w:rPr>
  </w:style>
  <w:style w:type="paragraph" w:styleId="Corpodetexto">
    <w:name w:val="Body Text"/>
    <w:basedOn w:val="Normal"/>
    <w:link w:val="CorpodetextoChar"/>
    <w:uiPriority w:val="99"/>
    <w:qFormat/>
    <w:rsid w:val="002F5426"/>
    <w:pPr>
      <w:widowControl w:val="0"/>
      <w:suppressAutoHyphens w:val="0"/>
      <w:autoSpaceDE w:val="0"/>
      <w:autoSpaceDN w:val="0"/>
    </w:pPr>
    <w:rPr>
      <w:rFonts w:ascii="Calibri" w:eastAsia="Calibri" w:hAnsi="Calibri" w:cs="Calibri"/>
      <w:sz w:val="24"/>
      <w:lang w:val="pt-PT" w:eastAsia="en-US"/>
    </w:rPr>
  </w:style>
  <w:style w:type="character" w:customStyle="1" w:styleId="CorpodetextoChar">
    <w:name w:val="Corpo de texto Char"/>
    <w:basedOn w:val="Fontepargpadro"/>
    <w:link w:val="Corpodetexto"/>
    <w:uiPriority w:val="99"/>
    <w:rsid w:val="002F5426"/>
    <w:rPr>
      <w:rFonts w:ascii="Calibri" w:eastAsia="Calibri" w:hAnsi="Calibri" w:cs="Calibri"/>
      <w:sz w:val="24"/>
      <w:szCs w:val="24"/>
      <w:lang w:val="pt-PT"/>
    </w:rPr>
  </w:style>
  <w:style w:type="paragraph" w:customStyle="1" w:styleId="Ttulo11">
    <w:name w:val="Título 11"/>
    <w:basedOn w:val="Normal"/>
    <w:uiPriority w:val="1"/>
    <w:qFormat/>
    <w:rsid w:val="002F5426"/>
    <w:pPr>
      <w:widowControl w:val="0"/>
      <w:suppressAutoHyphens w:val="0"/>
      <w:autoSpaceDE w:val="0"/>
      <w:autoSpaceDN w:val="0"/>
      <w:ind w:left="499"/>
      <w:outlineLvl w:val="1"/>
    </w:pPr>
    <w:rPr>
      <w:rFonts w:ascii="Calibri" w:eastAsia="Calibri" w:hAnsi="Calibri" w:cs="Calibri"/>
      <w:b/>
      <w:bCs/>
      <w:sz w:val="24"/>
      <w:lang w:val="pt-PT" w:eastAsia="en-US"/>
    </w:rPr>
  </w:style>
  <w:style w:type="character" w:customStyle="1" w:styleId="UnresolvedMention">
    <w:name w:val="Unresolved Mention"/>
    <w:basedOn w:val="Fontepargpadro"/>
    <w:uiPriority w:val="99"/>
    <w:semiHidden/>
    <w:unhideWhenUsed/>
    <w:rsid w:val="00082F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2208895">
      <w:bodyDiv w:val="1"/>
      <w:marLeft w:val="0"/>
      <w:marRight w:val="0"/>
      <w:marTop w:val="0"/>
      <w:marBottom w:val="0"/>
      <w:divBdr>
        <w:top w:val="none" w:sz="0" w:space="0" w:color="auto"/>
        <w:left w:val="none" w:sz="0" w:space="0" w:color="auto"/>
        <w:bottom w:val="none" w:sz="0" w:space="0" w:color="auto"/>
        <w:right w:val="none" w:sz="0" w:space="0" w:color="auto"/>
      </w:divBdr>
    </w:div>
    <w:div w:id="1437944311">
      <w:bodyDiv w:val="1"/>
      <w:marLeft w:val="0"/>
      <w:marRight w:val="0"/>
      <w:marTop w:val="0"/>
      <w:marBottom w:val="0"/>
      <w:divBdr>
        <w:top w:val="none" w:sz="0" w:space="0" w:color="auto"/>
        <w:left w:val="none" w:sz="0" w:space="0" w:color="auto"/>
        <w:bottom w:val="none" w:sz="0" w:space="0" w:color="auto"/>
        <w:right w:val="none" w:sz="0" w:space="0" w:color="auto"/>
      </w:divBdr>
    </w:div>
    <w:div w:id="1801797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ncp.gov.br" TargetMode="External"/><Relationship Id="rId18" Type="http://schemas.openxmlformats.org/officeDocument/2006/relationships/hyperlink" Target="https://normas.leg.br/?urn=urn:lex:br:federal:constituicao:1988-10-05;1988"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gov.br/empresas-e-negocios/pt-br/empreendedor"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1-2014/2013/lei/l12846.htm" TargetMode="External"/><Relationship Id="rId42" Type="http://schemas.openxmlformats.org/officeDocument/2006/relationships/header" Target="header2.xm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org.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cp/lcp123.htm" TargetMode="External"/><Relationship Id="rId45"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www.planalto.gov.br/ccivil_03/LEIS/L6404consol.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s://www.gov.br/compras/pt-br/acesso-a-informacao/legislacao/instrucoes-normativas/instrucao-normativa-seges-me-no-67-de-8-de-julho-de-2021"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ncp.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footer" Target="footer1.xml"/><Relationship Id="rId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bnc.org.br/" TargetMode="External"/><Relationship Id="rId17" Type="http://schemas.openxmlformats.org/officeDocument/2006/relationships/hyperlink" Target="https://www.planalto.gov.br/ccivil_03/leis/l8213cons.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fontTable" Target="fontTable.xml"/><Relationship Id="rId20" Type="http://schemas.openxmlformats.org/officeDocument/2006/relationships/hyperlink" Target="https://www.planalto.gov.br/ccivil_03/leis/lcp/lcp123.htm" TargetMode="External"/><Relationship Id="rId41"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0A34A2-4095-4FFF-98E5-AC8DB4F3B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27</Pages>
  <Words>10864</Words>
  <Characters>58668</Characters>
  <Application>Microsoft Office Word</Application>
  <DocSecurity>0</DocSecurity>
  <Lines>488</Lines>
  <Paragraphs>138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MACAJUBA</dc:creator>
  <cp:keywords/>
  <dc:description/>
  <cp:lastModifiedBy>Licitacao02</cp:lastModifiedBy>
  <cp:revision>49</cp:revision>
  <dcterms:created xsi:type="dcterms:W3CDTF">2024-02-01T12:02:00Z</dcterms:created>
  <dcterms:modified xsi:type="dcterms:W3CDTF">2025-02-25T11:03:00Z</dcterms:modified>
</cp:coreProperties>
</file>