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5212DE0" w14:textId="10834E6D" w:rsidR="00F81347" w:rsidRPr="00E511D6" w:rsidRDefault="00F81347" w:rsidP="00E511D6">
      <w:pPr>
        <w:jc w:val="center"/>
        <w:rPr>
          <w:rFonts w:ascii="Verdana" w:hAnsi="Verdana" w:cs="Arial"/>
          <w:b/>
          <w:bCs/>
          <w:color w:val="000000" w:themeColor="text1"/>
          <w:sz w:val="22"/>
          <w:szCs w:val="22"/>
        </w:rPr>
      </w:pPr>
      <w:r w:rsidRPr="00E511D6">
        <w:rPr>
          <w:rFonts w:ascii="Verdana" w:hAnsi="Verdana" w:cs="Arial"/>
          <w:b/>
          <w:bCs/>
          <w:color w:val="000000" w:themeColor="text1"/>
          <w:sz w:val="22"/>
          <w:szCs w:val="22"/>
        </w:rPr>
        <w:t>AVISO DE CONTRATAÇÃO DIRETA</w:t>
      </w:r>
    </w:p>
    <w:p w14:paraId="22A9AF5D" w14:textId="0D6A15B7" w:rsidR="00F81347" w:rsidRPr="00E511D6" w:rsidRDefault="00F81347" w:rsidP="00E511D6">
      <w:pPr>
        <w:jc w:val="center"/>
        <w:rPr>
          <w:rFonts w:ascii="Verdana" w:hAnsi="Verdana" w:cs="Arial"/>
          <w:b/>
          <w:bCs/>
          <w:color w:val="5B5B5F"/>
          <w:sz w:val="22"/>
          <w:szCs w:val="22"/>
        </w:rPr>
      </w:pPr>
      <w:r w:rsidRPr="00E511D6">
        <w:rPr>
          <w:rFonts w:ascii="Verdana" w:hAnsi="Verdana" w:cs="Arial"/>
          <w:b/>
          <w:bCs/>
          <w:color w:val="000000" w:themeColor="text1"/>
          <w:sz w:val="22"/>
          <w:szCs w:val="22"/>
        </w:rPr>
        <w:t xml:space="preserve">DISPENSA </w:t>
      </w:r>
      <w:r w:rsidR="0039774B">
        <w:rPr>
          <w:rFonts w:ascii="Verdana" w:hAnsi="Verdana" w:cs="Arial"/>
          <w:b/>
          <w:bCs/>
          <w:color w:val="000000" w:themeColor="text1"/>
          <w:sz w:val="22"/>
          <w:szCs w:val="22"/>
        </w:rPr>
        <w:t xml:space="preserve">ELETRONICA </w:t>
      </w:r>
      <w:r w:rsidRPr="00E511D6">
        <w:rPr>
          <w:rFonts w:ascii="Verdana" w:hAnsi="Verdana" w:cs="Arial"/>
          <w:b/>
          <w:bCs/>
          <w:color w:val="000000" w:themeColor="text1"/>
          <w:sz w:val="22"/>
          <w:szCs w:val="22"/>
        </w:rPr>
        <w:t>DE LICITAÇÃO Nº</w:t>
      </w:r>
      <w:r w:rsidR="004D5BE7">
        <w:rPr>
          <w:rFonts w:ascii="Verdana" w:hAnsi="Verdana" w:cs="Arial"/>
          <w:b/>
          <w:bCs/>
          <w:color w:val="000000" w:themeColor="text1"/>
          <w:sz w:val="22"/>
          <w:szCs w:val="22"/>
        </w:rPr>
        <w:t xml:space="preserve"> </w:t>
      </w:r>
      <w:r w:rsidR="008F5D5C">
        <w:rPr>
          <w:rFonts w:ascii="Verdana" w:hAnsi="Verdana" w:cs="Arial"/>
          <w:b/>
          <w:bCs/>
          <w:color w:val="000000" w:themeColor="text1"/>
          <w:sz w:val="22"/>
          <w:szCs w:val="22"/>
        </w:rPr>
        <w:t>016/2025</w:t>
      </w:r>
    </w:p>
    <w:p w14:paraId="62B94745" w14:textId="77777777" w:rsidR="00F81347" w:rsidRPr="00E511D6" w:rsidRDefault="00F81347" w:rsidP="00E511D6">
      <w:pPr>
        <w:spacing w:line="276" w:lineRule="auto"/>
        <w:jc w:val="both"/>
        <w:rPr>
          <w:rFonts w:ascii="Verdana" w:hAnsi="Verdana" w:cs="Arial"/>
          <w:b/>
          <w:bCs/>
          <w:color w:val="000000" w:themeColor="text1"/>
          <w:sz w:val="22"/>
          <w:szCs w:val="22"/>
        </w:rPr>
      </w:pPr>
    </w:p>
    <w:p w14:paraId="29BC83A9" w14:textId="77777777" w:rsidR="00F81347" w:rsidRPr="00E511D6" w:rsidRDefault="00F81347" w:rsidP="00E511D6">
      <w:pPr>
        <w:jc w:val="both"/>
        <w:rPr>
          <w:rFonts w:ascii="Verdana" w:hAnsi="Verdana" w:cs="Arial"/>
          <w:sz w:val="22"/>
          <w:szCs w:val="22"/>
        </w:rPr>
      </w:pPr>
    </w:p>
    <w:p w14:paraId="4013C0F0" w14:textId="4B67D11F" w:rsidR="00F81347" w:rsidRPr="00E511D6" w:rsidRDefault="00F81347" w:rsidP="00E511D6">
      <w:pPr>
        <w:snapToGrid w:val="0"/>
        <w:spacing w:line="276" w:lineRule="auto"/>
        <w:ind w:right="-30"/>
        <w:jc w:val="both"/>
        <w:rPr>
          <w:rFonts w:ascii="Verdana" w:hAnsi="Verdana" w:cs="Arial"/>
          <w:color w:val="000000"/>
          <w:sz w:val="22"/>
          <w:szCs w:val="22"/>
        </w:rPr>
      </w:pPr>
      <w:r w:rsidRPr="00E511D6">
        <w:rPr>
          <w:rFonts w:ascii="Verdana" w:hAnsi="Verdana" w:cs="Arial"/>
          <w:color w:val="000000" w:themeColor="text1"/>
          <w:sz w:val="22"/>
          <w:szCs w:val="22"/>
        </w:rPr>
        <w:t>Torna-se público que o</w:t>
      </w:r>
      <w:r w:rsidR="00F639A8" w:rsidRPr="00E511D6">
        <w:rPr>
          <w:rFonts w:ascii="Verdana" w:hAnsi="Verdana" w:cs="Arial"/>
          <w:color w:val="000000" w:themeColor="text1"/>
          <w:sz w:val="22"/>
          <w:szCs w:val="22"/>
        </w:rPr>
        <w:t xml:space="preserve"> município de </w:t>
      </w:r>
      <w:r w:rsidR="002E31FA">
        <w:rPr>
          <w:rFonts w:ascii="Verdana" w:hAnsi="Verdana" w:cs="Arial"/>
          <w:color w:val="000000" w:themeColor="text1"/>
          <w:sz w:val="22"/>
          <w:szCs w:val="22"/>
        </w:rPr>
        <w:t xml:space="preserve">Ruy Barbosa – </w:t>
      </w:r>
      <w:proofErr w:type="gramStart"/>
      <w:r w:rsidR="002E31FA">
        <w:rPr>
          <w:rFonts w:ascii="Verdana" w:hAnsi="Verdana" w:cs="Arial"/>
          <w:color w:val="000000" w:themeColor="text1"/>
          <w:sz w:val="22"/>
          <w:szCs w:val="22"/>
        </w:rPr>
        <w:t>Ba</w:t>
      </w:r>
      <w:proofErr w:type="gramEnd"/>
      <w:r w:rsidR="002E31FA">
        <w:rPr>
          <w:rFonts w:ascii="Verdana" w:hAnsi="Verdana" w:cs="Arial"/>
          <w:color w:val="000000" w:themeColor="text1"/>
          <w:sz w:val="22"/>
          <w:szCs w:val="22"/>
        </w:rPr>
        <w:t>,</w:t>
      </w:r>
      <w:r w:rsidR="00F639A8" w:rsidRPr="00E511D6">
        <w:rPr>
          <w:rFonts w:ascii="Verdana" w:hAnsi="Verdana" w:cs="Arial"/>
          <w:color w:val="000000" w:themeColor="text1"/>
          <w:sz w:val="22"/>
          <w:szCs w:val="22"/>
        </w:rPr>
        <w:t xml:space="preserve"> </w:t>
      </w:r>
      <w:r w:rsidR="00327955" w:rsidRPr="00E511D6">
        <w:rPr>
          <w:rFonts w:ascii="Verdana" w:hAnsi="Verdana" w:cs="Arial"/>
          <w:color w:val="000000" w:themeColor="text1"/>
          <w:sz w:val="22"/>
          <w:szCs w:val="22"/>
        </w:rPr>
        <w:t>E</w:t>
      </w:r>
      <w:r w:rsidR="00F639A8" w:rsidRPr="00E511D6">
        <w:rPr>
          <w:rFonts w:ascii="Verdana" w:hAnsi="Verdana" w:cs="Arial"/>
          <w:color w:val="000000" w:themeColor="text1"/>
          <w:sz w:val="22"/>
          <w:szCs w:val="22"/>
        </w:rPr>
        <w:t>stado da Bahia</w:t>
      </w:r>
      <w:r w:rsidRPr="00E511D6">
        <w:rPr>
          <w:rFonts w:ascii="Verdana" w:hAnsi="Verdana" w:cs="Arial"/>
          <w:color w:val="000000" w:themeColor="text1"/>
          <w:sz w:val="22"/>
          <w:szCs w:val="22"/>
        </w:rPr>
        <w:t>, por meio do</w:t>
      </w:r>
      <w:r w:rsidR="00F639A8" w:rsidRPr="00E511D6">
        <w:rPr>
          <w:rFonts w:ascii="Verdana" w:hAnsi="Verdana" w:cs="Arial"/>
          <w:color w:val="000000" w:themeColor="text1"/>
          <w:sz w:val="22"/>
          <w:szCs w:val="22"/>
        </w:rPr>
        <w:t xml:space="preserve"> setor de Lic</w:t>
      </w:r>
      <w:r w:rsidR="00327955" w:rsidRPr="00E511D6">
        <w:rPr>
          <w:rFonts w:ascii="Verdana" w:hAnsi="Verdana" w:cs="Arial"/>
          <w:color w:val="000000" w:themeColor="text1"/>
          <w:sz w:val="22"/>
          <w:szCs w:val="22"/>
        </w:rPr>
        <w:t>i</w:t>
      </w:r>
      <w:r w:rsidR="00F639A8" w:rsidRPr="00E511D6">
        <w:rPr>
          <w:rFonts w:ascii="Verdana" w:hAnsi="Verdana" w:cs="Arial"/>
          <w:color w:val="000000" w:themeColor="text1"/>
          <w:sz w:val="22"/>
          <w:szCs w:val="22"/>
        </w:rPr>
        <w:t>tações e Contratações</w:t>
      </w:r>
      <w:r w:rsidRPr="00E511D6">
        <w:rPr>
          <w:rFonts w:ascii="Verdana" w:hAnsi="Verdana" w:cs="Arial"/>
          <w:color w:val="000000" w:themeColor="text1"/>
          <w:sz w:val="22"/>
          <w:szCs w:val="22"/>
        </w:rPr>
        <w:t xml:space="preserve">, realizará Dispensa Eletrônica, </w:t>
      </w:r>
      <w:r w:rsidRPr="00E511D6">
        <w:rPr>
          <w:rFonts w:ascii="Verdana" w:hAnsi="Verdana" w:cs="Arial"/>
          <w:bCs/>
          <w:color w:val="000000" w:themeColor="text1"/>
          <w:sz w:val="22"/>
          <w:szCs w:val="22"/>
        </w:rPr>
        <w:t>com critério de julgamento</w:t>
      </w:r>
      <w:r w:rsidR="00520DF7">
        <w:rPr>
          <w:rFonts w:ascii="Verdana" w:hAnsi="Verdana" w:cs="Arial"/>
          <w:bCs/>
          <w:color w:val="000000" w:themeColor="text1"/>
          <w:sz w:val="22"/>
          <w:szCs w:val="22"/>
        </w:rPr>
        <w:t xml:space="preserve"> </w:t>
      </w:r>
      <w:r w:rsidR="00520DF7" w:rsidRPr="00520DF7">
        <w:rPr>
          <w:rFonts w:ascii="Verdana" w:hAnsi="Verdana" w:cs="Arial"/>
          <w:bCs/>
          <w:color w:val="000000" w:themeColor="text1"/>
          <w:sz w:val="22"/>
          <w:szCs w:val="22"/>
        </w:rPr>
        <w:t>Menor Preço,</w:t>
      </w:r>
      <w:r w:rsidRPr="00520DF7">
        <w:rPr>
          <w:rFonts w:ascii="Verdana" w:hAnsi="Verdana" w:cs="Arial"/>
          <w:color w:val="000000" w:themeColor="text1"/>
          <w:sz w:val="22"/>
          <w:szCs w:val="22"/>
        </w:rPr>
        <w:t xml:space="preserve"> </w:t>
      </w:r>
      <w:r w:rsidRPr="00E511D6">
        <w:rPr>
          <w:rFonts w:ascii="Verdana" w:hAnsi="Verdana" w:cs="Arial"/>
          <w:color w:val="000000" w:themeColor="text1"/>
          <w:sz w:val="22"/>
          <w:szCs w:val="22"/>
        </w:rPr>
        <w:t xml:space="preserve">na hipótese do </w:t>
      </w:r>
      <w:hyperlink r:id="rId9" w:anchor="art75" w:history="1">
        <w:r w:rsidRPr="00E511D6">
          <w:rPr>
            <w:rStyle w:val="Hyperlink"/>
            <w:rFonts w:ascii="Verdana" w:hAnsi="Verdana" w:cs="Arial"/>
            <w:sz w:val="22"/>
            <w:szCs w:val="22"/>
          </w:rPr>
          <w:t>art. 75</w:t>
        </w:r>
      </w:hyperlink>
      <w:r w:rsidRPr="00E511D6">
        <w:rPr>
          <w:rFonts w:ascii="Verdana" w:hAnsi="Verdana" w:cs="Arial"/>
          <w:i/>
          <w:iCs/>
          <w:color w:val="000000" w:themeColor="text1"/>
          <w:sz w:val="22"/>
          <w:szCs w:val="22"/>
        </w:rPr>
        <w:t xml:space="preserve">, </w:t>
      </w:r>
      <w:r w:rsidRPr="00E511D6">
        <w:rPr>
          <w:rFonts w:ascii="Verdana" w:hAnsi="Verdana" w:cs="Arial"/>
          <w:bCs/>
          <w:sz w:val="22"/>
          <w:szCs w:val="22"/>
        </w:rPr>
        <w:t xml:space="preserve">nos termos da </w:t>
      </w:r>
      <w:hyperlink r:id="rId10" w:history="1">
        <w:r w:rsidRPr="00E511D6">
          <w:rPr>
            <w:rStyle w:val="Hyperlink"/>
            <w:rFonts w:ascii="Verdana" w:hAnsi="Verdana" w:cs="Arial"/>
            <w:bCs/>
            <w:sz w:val="22"/>
            <w:szCs w:val="22"/>
          </w:rPr>
          <w:t>Lei n.º 14.133, de 1º de abril de 2021</w:t>
        </w:r>
      </w:hyperlink>
      <w:r w:rsidRPr="00E511D6">
        <w:rPr>
          <w:rFonts w:ascii="Verdana" w:hAnsi="Verdana" w:cs="Arial"/>
          <w:bCs/>
          <w:sz w:val="22"/>
          <w:szCs w:val="22"/>
        </w:rPr>
        <w:t xml:space="preserve">, da </w:t>
      </w:r>
      <w:r w:rsidR="00F639A8" w:rsidRPr="000E40D6">
        <w:rPr>
          <w:rFonts w:ascii="Verdana" w:hAnsi="Verdana" w:cs="Arial"/>
          <w:bCs/>
          <w:sz w:val="22"/>
          <w:szCs w:val="22"/>
        </w:rPr>
        <w:t xml:space="preserve">Decreto Municipal nº </w:t>
      </w:r>
      <w:r w:rsidR="000E40D6">
        <w:rPr>
          <w:rFonts w:ascii="Verdana" w:hAnsi="Verdana" w:cs="Arial"/>
          <w:bCs/>
          <w:sz w:val="22"/>
          <w:szCs w:val="22"/>
        </w:rPr>
        <w:t>005/</w:t>
      </w:r>
      <w:r w:rsidR="009C2A87">
        <w:rPr>
          <w:rFonts w:ascii="Verdana" w:hAnsi="Verdana" w:cs="Arial"/>
          <w:bCs/>
          <w:sz w:val="22"/>
          <w:szCs w:val="22"/>
        </w:rPr>
        <w:t>2025</w:t>
      </w:r>
      <w:hyperlink r:id="rId11" w:history="1"/>
      <w:r w:rsidRPr="00E511D6">
        <w:rPr>
          <w:rFonts w:ascii="Verdana" w:hAnsi="Verdana" w:cs="Arial"/>
          <w:bCs/>
          <w:sz w:val="22"/>
          <w:szCs w:val="22"/>
        </w:rPr>
        <w:t>, e demais normas aplicáveis</w:t>
      </w:r>
      <w:r w:rsidRPr="00E511D6">
        <w:rPr>
          <w:rFonts w:ascii="Verdana" w:hAnsi="Verdana" w:cs="Arial"/>
          <w:color w:val="000000"/>
          <w:sz w:val="22"/>
          <w:szCs w:val="22"/>
        </w:rPr>
        <w:t>.</w:t>
      </w:r>
    </w:p>
    <w:p w14:paraId="50DD8929" w14:textId="77777777" w:rsidR="00F81347" w:rsidRPr="00E511D6" w:rsidRDefault="00F81347" w:rsidP="00E511D6">
      <w:pPr>
        <w:spacing w:line="276" w:lineRule="auto"/>
        <w:jc w:val="both"/>
        <w:rPr>
          <w:rFonts w:ascii="Verdana" w:hAnsi="Verdana" w:cs="Arial"/>
          <w:color w:val="000000" w:themeColor="text1"/>
          <w:sz w:val="22"/>
          <w:szCs w:val="22"/>
        </w:rPr>
      </w:pPr>
    </w:p>
    <w:p w14:paraId="043527DB" w14:textId="479758CA" w:rsidR="00F81347" w:rsidRPr="00D6380F" w:rsidRDefault="00327955" w:rsidP="00E511D6">
      <w:pPr>
        <w:spacing w:line="276" w:lineRule="auto"/>
        <w:jc w:val="both"/>
        <w:rPr>
          <w:rFonts w:ascii="Verdana" w:hAnsi="Verdana" w:cs="Arial"/>
          <w:b/>
          <w:bCs/>
          <w:sz w:val="22"/>
          <w:szCs w:val="22"/>
        </w:rPr>
      </w:pPr>
      <w:r w:rsidRPr="00D6380F">
        <w:rPr>
          <w:rFonts w:ascii="Verdana" w:hAnsi="Verdana" w:cs="Arial"/>
          <w:b/>
          <w:bCs/>
          <w:color w:val="000000" w:themeColor="text1"/>
          <w:sz w:val="22"/>
          <w:szCs w:val="22"/>
        </w:rPr>
        <w:t xml:space="preserve">DATA DA SESSÃO: </w:t>
      </w:r>
      <w:r w:rsidR="002C09CE">
        <w:rPr>
          <w:rFonts w:ascii="Verdana" w:hAnsi="Verdana" w:cs="Arial"/>
          <w:b/>
          <w:bCs/>
          <w:color w:val="000000" w:themeColor="text1"/>
          <w:sz w:val="22"/>
          <w:szCs w:val="22"/>
        </w:rPr>
        <w:t>14</w:t>
      </w:r>
      <w:r w:rsidR="001E2A94" w:rsidRPr="00D6380F">
        <w:rPr>
          <w:rFonts w:ascii="Verdana" w:hAnsi="Verdana" w:cs="Arial"/>
          <w:b/>
          <w:bCs/>
          <w:color w:val="000000" w:themeColor="text1"/>
          <w:sz w:val="22"/>
          <w:szCs w:val="22"/>
        </w:rPr>
        <w:t>/0</w:t>
      </w:r>
      <w:r w:rsidR="002C09CE">
        <w:rPr>
          <w:rFonts w:ascii="Verdana" w:hAnsi="Verdana" w:cs="Arial"/>
          <w:b/>
          <w:bCs/>
          <w:color w:val="000000" w:themeColor="text1"/>
          <w:sz w:val="22"/>
          <w:szCs w:val="22"/>
        </w:rPr>
        <w:t>4</w:t>
      </w:r>
      <w:r w:rsidR="001E2A94" w:rsidRPr="00D6380F">
        <w:rPr>
          <w:rFonts w:ascii="Verdana" w:hAnsi="Verdana" w:cs="Arial"/>
          <w:b/>
          <w:bCs/>
          <w:color w:val="000000" w:themeColor="text1"/>
          <w:sz w:val="22"/>
          <w:szCs w:val="22"/>
        </w:rPr>
        <w:t>/202</w:t>
      </w:r>
      <w:r w:rsidR="005D6D9E" w:rsidRPr="00D6380F">
        <w:rPr>
          <w:rFonts w:ascii="Verdana" w:hAnsi="Verdana" w:cs="Arial"/>
          <w:b/>
          <w:bCs/>
          <w:color w:val="000000" w:themeColor="text1"/>
          <w:sz w:val="22"/>
          <w:szCs w:val="22"/>
        </w:rPr>
        <w:t>5</w:t>
      </w:r>
    </w:p>
    <w:p w14:paraId="0646A373" w14:textId="7D00C66B" w:rsidR="00F81347" w:rsidRPr="00D6380F" w:rsidRDefault="00327955" w:rsidP="00E511D6">
      <w:pPr>
        <w:jc w:val="both"/>
        <w:rPr>
          <w:rFonts w:ascii="Verdana" w:hAnsi="Verdana" w:cs="Arial"/>
          <w:color w:val="000000" w:themeColor="text1"/>
          <w:sz w:val="22"/>
          <w:szCs w:val="22"/>
        </w:rPr>
      </w:pPr>
      <w:r w:rsidRPr="00D6380F">
        <w:rPr>
          <w:rFonts w:ascii="Verdana" w:hAnsi="Verdana" w:cs="Arial"/>
          <w:b/>
          <w:bCs/>
          <w:color w:val="000000" w:themeColor="text1"/>
          <w:sz w:val="22"/>
          <w:szCs w:val="22"/>
        </w:rPr>
        <w:t>HORÁRIO DA FASE DE LANCES:</w:t>
      </w:r>
      <w:r w:rsidRPr="00D6380F">
        <w:rPr>
          <w:rFonts w:ascii="Verdana" w:hAnsi="Verdana" w:cs="Arial"/>
          <w:color w:val="000000" w:themeColor="text1"/>
          <w:sz w:val="22"/>
          <w:szCs w:val="22"/>
        </w:rPr>
        <w:t xml:space="preserve"> </w:t>
      </w:r>
      <w:proofErr w:type="gramStart"/>
      <w:r w:rsidR="005D6D9E" w:rsidRPr="00D6380F">
        <w:rPr>
          <w:rFonts w:ascii="Verdana" w:hAnsi="Verdana" w:cs="Arial"/>
          <w:b/>
          <w:sz w:val="22"/>
          <w:szCs w:val="22"/>
        </w:rPr>
        <w:t>0</w:t>
      </w:r>
      <w:r w:rsidR="00600B5B" w:rsidRPr="00D6380F">
        <w:rPr>
          <w:rFonts w:ascii="Verdana" w:hAnsi="Verdana" w:cs="Arial"/>
          <w:b/>
          <w:sz w:val="22"/>
          <w:szCs w:val="22"/>
        </w:rPr>
        <w:t>8</w:t>
      </w:r>
      <w:r w:rsidR="00B8119D" w:rsidRPr="00D6380F">
        <w:rPr>
          <w:rFonts w:ascii="Verdana" w:hAnsi="Verdana" w:cs="Arial"/>
          <w:b/>
          <w:iCs/>
          <w:sz w:val="22"/>
          <w:szCs w:val="22"/>
        </w:rPr>
        <w:t>:</w:t>
      </w:r>
      <w:r w:rsidR="00600B5B" w:rsidRPr="00D6380F">
        <w:rPr>
          <w:rFonts w:ascii="Verdana" w:hAnsi="Verdana" w:cs="Arial"/>
          <w:b/>
          <w:iCs/>
          <w:sz w:val="22"/>
          <w:szCs w:val="22"/>
        </w:rPr>
        <w:t>30</w:t>
      </w:r>
      <w:proofErr w:type="gramEnd"/>
      <w:r w:rsidRPr="00D6380F">
        <w:rPr>
          <w:rFonts w:ascii="Verdana" w:hAnsi="Verdana" w:cs="Arial"/>
          <w:b/>
          <w:color w:val="FF0000"/>
          <w:sz w:val="22"/>
          <w:szCs w:val="22"/>
        </w:rPr>
        <w:t xml:space="preserve"> </w:t>
      </w:r>
      <w:r w:rsidR="005D6D9E" w:rsidRPr="00D6380F">
        <w:rPr>
          <w:rFonts w:ascii="Verdana" w:hAnsi="Verdana" w:cs="Arial"/>
          <w:b/>
          <w:color w:val="000000" w:themeColor="text1"/>
          <w:sz w:val="22"/>
          <w:szCs w:val="22"/>
        </w:rPr>
        <w:t>as 1</w:t>
      </w:r>
      <w:r w:rsidR="00600B5B" w:rsidRPr="00D6380F">
        <w:rPr>
          <w:rFonts w:ascii="Verdana" w:hAnsi="Verdana" w:cs="Arial"/>
          <w:b/>
          <w:color w:val="000000" w:themeColor="text1"/>
          <w:sz w:val="22"/>
          <w:szCs w:val="22"/>
        </w:rPr>
        <w:t>4</w:t>
      </w:r>
      <w:r w:rsidR="005D6D9E" w:rsidRPr="00D6380F">
        <w:rPr>
          <w:rFonts w:ascii="Verdana" w:hAnsi="Verdana" w:cs="Arial"/>
          <w:b/>
          <w:color w:val="000000" w:themeColor="text1"/>
          <w:sz w:val="22"/>
          <w:szCs w:val="22"/>
        </w:rPr>
        <w:t>:</w:t>
      </w:r>
      <w:r w:rsidR="00600B5B" w:rsidRPr="00D6380F">
        <w:rPr>
          <w:rFonts w:ascii="Verdana" w:hAnsi="Verdana" w:cs="Arial"/>
          <w:b/>
          <w:color w:val="000000" w:themeColor="text1"/>
          <w:sz w:val="22"/>
          <w:szCs w:val="22"/>
        </w:rPr>
        <w:t>30</w:t>
      </w:r>
    </w:p>
    <w:p w14:paraId="3717DF9E" w14:textId="4F841E03" w:rsidR="00327955" w:rsidRPr="00D6380F" w:rsidRDefault="00327955" w:rsidP="00E511D6">
      <w:pPr>
        <w:jc w:val="both"/>
        <w:rPr>
          <w:rFonts w:ascii="Verdana" w:hAnsi="Verdana" w:cs="Arial"/>
          <w:b/>
          <w:bCs/>
          <w:iCs/>
          <w:sz w:val="22"/>
          <w:szCs w:val="22"/>
        </w:rPr>
      </w:pPr>
      <w:r w:rsidRPr="00D6380F">
        <w:rPr>
          <w:rFonts w:ascii="Verdana" w:hAnsi="Verdana" w:cs="Arial"/>
          <w:b/>
          <w:bCs/>
          <w:color w:val="000000" w:themeColor="text1"/>
          <w:sz w:val="22"/>
          <w:szCs w:val="22"/>
        </w:rPr>
        <w:t>LINK</w:t>
      </w:r>
      <w:r w:rsidRPr="00D6380F">
        <w:rPr>
          <w:rFonts w:ascii="Verdana" w:hAnsi="Verdana" w:cs="Arial"/>
          <w:color w:val="000000" w:themeColor="text1"/>
          <w:sz w:val="22"/>
          <w:szCs w:val="22"/>
        </w:rPr>
        <w:t xml:space="preserve">: </w:t>
      </w:r>
      <w:hyperlink r:id="rId12" w:history="1">
        <w:r w:rsidR="00082FB1" w:rsidRPr="00D6380F">
          <w:rPr>
            <w:rStyle w:val="Hyperlink"/>
            <w:rFonts w:ascii="Verdana" w:hAnsi="Verdana" w:cs="Arial"/>
            <w:b/>
            <w:bCs/>
            <w:iCs/>
            <w:sz w:val="22"/>
            <w:szCs w:val="22"/>
          </w:rPr>
          <w:t>https://bnc.org.br/</w:t>
        </w:r>
      </w:hyperlink>
      <w:r w:rsidR="00082FB1" w:rsidRPr="00D6380F">
        <w:rPr>
          <w:rFonts w:ascii="Verdana" w:hAnsi="Verdana" w:cs="Arial"/>
          <w:b/>
          <w:bCs/>
          <w:iCs/>
          <w:sz w:val="22"/>
          <w:szCs w:val="22"/>
        </w:rPr>
        <w:t xml:space="preserve"> </w:t>
      </w:r>
    </w:p>
    <w:p w14:paraId="18CCEB50" w14:textId="15D037D8" w:rsidR="00F81347" w:rsidRPr="00E511D6" w:rsidRDefault="00327955" w:rsidP="00E511D6">
      <w:pPr>
        <w:jc w:val="both"/>
        <w:rPr>
          <w:rFonts w:ascii="Verdana" w:hAnsi="Verdana" w:cs="Arial"/>
          <w:iCs/>
          <w:color w:val="FF0000"/>
          <w:sz w:val="22"/>
          <w:szCs w:val="22"/>
        </w:rPr>
      </w:pPr>
      <w:r w:rsidRPr="00D6380F">
        <w:rPr>
          <w:rFonts w:ascii="Verdana" w:hAnsi="Verdana" w:cs="Arial"/>
          <w:b/>
          <w:bCs/>
          <w:iCs/>
          <w:sz w:val="22"/>
          <w:szCs w:val="22"/>
        </w:rPr>
        <w:t>CRITÉRIO DE JULGAMENTO:</w:t>
      </w:r>
      <w:r w:rsidRPr="00D6380F">
        <w:rPr>
          <w:rFonts w:ascii="Verdana" w:hAnsi="Verdana" w:cs="Arial"/>
          <w:sz w:val="22"/>
          <w:szCs w:val="22"/>
        </w:rPr>
        <w:t xml:space="preserve"> </w:t>
      </w:r>
      <w:r w:rsidRPr="00D6380F">
        <w:rPr>
          <w:rFonts w:ascii="Verdana" w:hAnsi="Verdana" w:cs="Arial"/>
          <w:b/>
          <w:iCs/>
          <w:sz w:val="22"/>
          <w:szCs w:val="22"/>
        </w:rPr>
        <w:t>MENOR PREÇO</w:t>
      </w:r>
      <w:r w:rsidRPr="00520DF7">
        <w:rPr>
          <w:rFonts w:ascii="Verdana" w:hAnsi="Verdana" w:cs="Arial"/>
          <w:iCs/>
          <w:sz w:val="22"/>
          <w:szCs w:val="22"/>
        </w:rPr>
        <w:t xml:space="preserve"> </w:t>
      </w:r>
    </w:p>
    <w:p w14:paraId="0215A10F" w14:textId="77777777" w:rsidR="00F81347" w:rsidRPr="00E511D6" w:rsidRDefault="00F81347" w:rsidP="00E511D6">
      <w:pPr>
        <w:jc w:val="both"/>
        <w:rPr>
          <w:rFonts w:ascii="Verdana" w:hAnsi="Verdana"/>
          <w:sz w:val="22"/>
          <w:szCs w:val="22"/>
        </w:rPr>
      </w:pPr>
    </w:p>
    <w:p w14:paraId="12D06F2E" w14:textId="77777777" w:rsidR="00F81347" w:rsidRPr="00E511D6" w:rsidRDefault="00F81347" w:rsidP="00E511D6">
      <w:pPr>
        <w:pStyle w:val="Ttulo1"/>
        <w:spacing w:before="0" w:after="0"/>
        <w:ind w:left="0" w:firstLine="0"/>
        <w:rPr>
          <w:rFonts w:ascii="Verdana" w:hAnsi="Verdana"/>
          <w:sz w:val="22"/>
          <w:szCs w:val="22"/>
        </w:rPr>
      </w:pPr>
      <w:bookmarkStart w:id="0" w:name="_Toc118380899"/>
      <w:r w:rsidRPr="00E511D6">
        <w:rPr>
          <w:rFonts w:ascii="Verdana" w:hAnsi="Verdana"/>
          <w:sz w:val="22"/>
          <w:szCs w:val="22"/>
        </w:rPr>
        <w:t>OBJETO DA CONTRATAÇÃO DIRETA</w:t>
      </w:r>
      <w:bookmarkEnd w:id="0"/>
    </w:p>
    <w:p w14:paraId="6145EA10" w14:textId="62819B48" w:rsidR="00F81347" w:rsidRPr="00E511D6" w:rsidRDefault="00F81347" w:rsidP="00E511D6">
      <w:pPr>
        <w:pStyle w:val="PADRO"/>
        <w:keepNext w:val="0"/>
        <w:widowControl/>
        <w:numPr>
          <w:ilvl w:val="1"/>
          <w:numId w:val="4"/>
        </w:numPr>
        <w:shd w:val="clear" w:color="auto" w:fill="auto"/>
        <w:spacing w:before="0" w:after="0"/>
        <w:ind w:left="0" w:firstLine="0"/>
        <w:rPr>
          <w:rFonts w:ascii="Verdana" w:hAnsi="Verdana" w:cs="Arial"/>
          <w:sz w:val="22"/>
          <w:szCs w:val="22"/>
        </w:rPr>
      </w:pPr>
      <w:r w:rsidRPr="00E511D6">
        <w:rPr>
          <w:rFonts w:ascii="Verdana" w:hAnsi="Verdana" w:cs="Arial"/>
          <w:color w:val="000000" w:themeColor="text1"/>
          <w:sz w:val="22"/>
          <w:szCs w:val="22"/>
        </w:rPr>
        <w:t xml:space="preserve">O objeto da presente dispensa é a escolha da proposta mais vantajosa para a </w:t>
      </w:r>
      <w:r w:rsidRPr="00E511D6">
        <w:rPr>
          <w:rFonts w:ascii="Verdana" w:hAnsi="Verdana" w:cs="Arial"/>
          <w:sz w:val="22"/>
          <w:szCs w:val="22"/>
        </w:rPr>
        <w:t xml:space="preserve">contratação, </w:t>
      </w:r>
      <w:r w:rsidRPr="00E511D6">
        <w:rPr>
          <w:rFonts w:ascii="Verdana" w:hAnsi="Verdana" w:cs="Arial"/>
          <w:color w:val="000000" w:themeColor="text1"/>
          <w:sz w:val="22"/>
          <w:szCs w:val="22"/>
        </w:rPr>
        <w:t>por dispensa de licitação, de</w:t>
      </w:r>
      <w:r w:rsidR="000E40D6">
        <w:rPr>
          <w:rFonts w:ascii="Verdana" w:hAnsi="Verdana" w:cs="Arial"/>
          <w:color w:val="000000" w:themeColor="text1"/>
          <w:sz w:val="22"/>
          <w:szCs w:val="22"/>
        </w:rPr>
        <w:t xml:space="preserve"> </w:t>
      </w:r>
      <w:r w:rsidR="00AE00F9">
        <w:rPr>
          <w:rFonts w:ascii="Verdana" w:hAnsi="Verdana" w:cs="Arial"/>
          <w:b/>
          <w:color w:val="000000" w:themeColor="text1"/>
        </w:rPr>
        <w:t>AQUISIÇÃO DE “KITS ALIMENTÍCIOS” PARA DISTRIBUIÇÃO GRATUITA DURANTE A SEMANA SANTA AS FAMÍLIAS EM SITUAÇÃO DE VULNERABILIDADE ALIMENTAR REFERENCIADAS NO CENTRO DE REFERÊNCIA DE ASSISTÊNCIA SOCIAL-CRAS E AS FAMÍLIAS DE BAIXA RENDA ATENDIDAS PELO PROGRAMA BOLSA FAMILIA</w:t>
      </w:r>
      <w:r w:rsidRPr="00E511D6">
        <w:rPr>
          <w:rFonts w:ascii="Verdana" w:hAnsi="Verdana" w:cs="Arial"/>
          <w:b/>
          <w:bCs/>
          <w:color w:val="000000" w:themeColor="text1"/>
          <w:sz w:val="22"/>
          <w:szCs w:val="22"/>
        </w:rPr>
        <w:t>,</w:t>
      </w:r>
      <w:r w:rsidRPr="00E511D6">
        <w:rPr>
          <w:rFonts w:ascii="Verdana" w:hAnsi="Verdana" w:cs="Arial"/>
          <w:color w:val="000000" w:themeColor="text1"/>
          <w:sz w:val="22"/>
          <w:szCs w:val="22"/>
        </w:rPr>
        <w:t xml:space="preserve"> conforme condições, quantidades e exigências estabelecidas neste Aviso de Contratação Direta e seus anexos.</w:t>
      </w:r>
    </w:p>
    <w:p w14:paraId="52315B0D" w14:textId="77777777" w:rsidR="00F81347" w:rsidRDefault="00F81347" w:rsidP="00E511D6">
      <w:pPr>
        <w:pStyle w:val="PADRO"/>
        <w:keepNext w:val="0"/>
        <w:widowControl/>
        <w:numPr>
          <w:ilvl w:val="1"/>
          <w:numId w:val="4"/>
        </w:numPr>
        <w:shd w:val="clear" w:color="auto" w:fill="auto"/>
        <w:spacing w:before="0" w:after="0"/>
        <w:ind w:left="0" w:firstLine="0"/>
        <w:rPr>
          <w:rFonts w:ascii="Verdana" w:hAnsi="Verdana" w:cs="Arial"/>
          <w:sz w:val="22"/>
          <w:szCs w:val="22"/>
        </w:rPr>
      </w:pPr>
      <w:r w:rsidRPr="00E511D6">
        <w:rPr>
          <w:rFonts w:ascii="Verdana" w:hAnsi="Verdana" w:cs="Arial"/>
          <w:sz w:val="22"/>
          <w:szCs w:val="22"/>
        </w:rPr>
        <w:t>A contratação ocorrerá conforme tabela abaixo.</w:t>
      </w:r>
    </w:p>
    <w:p w14:paraId="495054B5" w14:textId="7AB7737D" w:rsidR="009035FC" w:rsidRPr="00E511D6" w:rsidRDefault="009035FC" w:rsidP="009035FC">
      <w:pPr>
        <w:pStyle w:val="PADRO"/>
        <w:keepNext w:val="0"/>
        <w:widowControl/>
        <w:shd w:val="clear" w:color="auto" w:fill="auto"/>
        <w:spacing w:before="0" w:after="0"/>
        <w:ind w:firstLine="0"/>
        <w:rPr>
          <w:rFonts w:ascii="Verdana" w:hAnsi="Verdana" w:cs="Arial"/>
          <w:sz w:val="22"/>
          <w:szCs w:val="22"/>
        </w:rPr>
      </w:pPr>
    </w:p>
    <w:tbl>
      <w:tblPr>
        <w:tblW w:w="481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7"/>
        <w:gridCol w:w="2969"/>
        <w:gridCol w:w="1557"/>
        <w:gridCol w:w="148"/>
        <w:gridCol w:w="1083"/>
        <w:gridCol w:w="1416"/>
        <w:gridCol w:w="2126"/>
      </w:tblGrid>
      <w:tr w:rsidR="007A000C" w14:paraId="18E59ECB" w14:textId="77777777" w:rsidTr="008F5D5C">
        <w:trPr>
          <w:trHeight w:val="70"/>
        </w:trPr>
        <w:tc>
          <w:tcPr>
            <w:tcW w:w="408" w:type="pct"/>
            <w:tcBorders>
              <w:top w:val="single" w:sz="4" w:space="0" w:color="auto"/>
              <w:left w:val="single" w:sz="4" w:space="0" w:color="auto"/>
              <w:bottom w:val="single" w:sz="4" w:space="0" w:color="auto"/>
              <w:right w:val="single" w:sz="4" w:space="0" w:color="auto"/>
            </w:tcBorders>
            <w:hideMark/>
          </w:tcPr>
          <w:p w14:paraId="03431704" w14:textId="77777777" w:rsidR="007A000C" w:rsidRPr="00DF2EA2" w:rsidRDefault="007A000C" w:rsidP="009035FC">
            <w:pPr>
              <w:adjustRightInd w:val="0"/>
              <w:jc w:val="center"/>
              <w:rPr>
                <w:rFonts w:ascii="Cambria" w:hAnsi="Cambria" w:cs="BookAntiqua"/>
                <w:b/>
                <w:sz w:val="24"/>
                <w:szCs w:val="28"/>
              </w:rPr>
            </w:pPr>
            <w:r w:rsidRPr="00DF2EA2">
              <w:rPr>
                <w:rFonts w:ascii="Cambria" w:hAnsi="Cambria" w:cs="BookAntiqua"/>
                <w:b/>
                <w:sz w:val="24"/>
                <w:szCs w:val="28"/>
              </w:rPr>
              <w:t>Item</w:t>
            </w:r>
          </w:p>
        </w:tc>
        <w:tc>
          <w:tcPr>
            <w:tcW w:w="1466" w:type="pct"/>
            <w:tcBorders>
              <w:top w:val="single" w:sz="4" w:space="0" w:color="auto"/>
              <w:left w:val="single" w:sz="4" w:space="0" w:color="auto"/>
              <w:bottom w:val="single" w:sz="4" w:space="0" w:color="auto"/>
              <w:right w:val="single" w:sz="4" w:space="0" w:color="auto"/>
            </w:tcBorders>
            <w:hideMark/>
          </w:tcPr>
          <w:p w14:paraId="3FD6B784" w14:textId="77777777" w:rsidR="007A000C" w:rsidRPr="00DF2EA2" w:rsidRDefault="007A000C" w:rsidP="009035FC">
            <w:pPr>
              <w:adjustRightInd w:val="0"/>
              <w:jc w:val="center"/>
              <w:rPr>
                <w:rFonts w:ascii="Cambria" w:hAnsi="Cambria" w:cs="BookAntiqua"/>
                <w:b/>
                <w:sz w:val="24"/>
                <w:szCs w:val="28"/>
              </w:rPr>
            </w:pPr>
            <w:r w:rsidRPr="00DF2EA2">
              <w:rPr>
                <w:rFonts w:ascii="Cambria" w:hAnsi="Cambria" w:cs="BookAntiqua"/>
                <w:b/>
                <w:sz w:val="24"/>
                <w:szCs w:val="28"/>
              </w:rPr>
              <w:t>Descrição</w:t>
            </w:r>
          </w:p>
        </w:tc>
        <w:tc>
          <w:tcPr>
            <w:tcW w:w="842" w:type="pct"/>
            <w:gridSpan w:val="2"/>
            <w:tcBorders>
              <w:top w:val="single" w:sz="4" w:space="0" w:color="auto"/>
              <w:left w:val="single" w:sz="4" w:space="0" w:color="auto"/>
              <w:bottom w:val="single" w:sz="4" w:space="0" w:color="auto"/>
              <w:right w:val="single" w:sz="4" w:space="0" w:color="auto"/>
            </w:tcBorders>
            <w:hideMark/>
          </w:tcPr>
          <w:p w14:paraId="79213D00" w14:textId="77777777" w:rsidR="007A000C" w:rsidRPr="00DF2EA2" w:rsidRDefault="007A000C" w:rsidP="009035FC">
            <w:pPr>
              <w:adjustRightInd w:val="0"/>
              <w:jc w:val="center"/>
              <w:rPr>
                <w:rFonts w:ascii="Cambria" w:hAnsi="Cambria" w:cs="BookAntiqua"/>
                <w:b/>
                <w:sz w:val="24"/>
                <w:szCs w:val="28"/>
              </w:rPr>
            </w:pPr>
            <w:r w:rsidRPr="00DF2EA2">
              <w:rPr>
                <w:rFonts w:ascii="Cambria" w:hAnsi="Cambria" w:cs="BookAntiqua"/>
                <w:b/>
                <w:sz w:val="24"/>
                <w:szCs w:val="28"/>
              </w:rPr>
              <w:t>Unid.</w:t>
            </w:r>
          </w:p>
        </w:tc>
        <w:tc>
          <w:tcPr>
            <w:tcW w:w="535" w:type="pct"/>
            <w:tcBorders>
              <w:top w:val="single" w:sz="4" w:space="0" w:color="auto"/>
              <w:left w:val="single" w:sz="4" w:space="0" w:color="auto"/>
              <w:bottom w:val="single" w:sz="4" w:space="0" w:color="auto"/>
              <w:right w:val="single" w:sz="4" w:space="0" w:color="auto"/>
            </w:tcBorders>
            <w:hideMark/>
          </w:tcPr>
          <w:p w14:paraId="0B2E15B9" w14:textId="77777777" w:rsidR="007A000C" w:rsidRPr="00DF2EA2" w:rsidRDefault="007A000C" w:rsidP="009035FC">
            <w:pPr>
              <w:adjustRightInd w:val="0"/>
              <w:jc w:val="center"/>
              <w:rPr>
                <w:rFonts w:ascii="Cambria" w:hAnsi="Cambria" w:cs="BookAntiqua"/>
                <w:b/>
                <w:sz w:val="24"/>
                <w:szCs w:val="28"/>
              </w:rPr>
            </w:pPr>
            <w:r w:rsidRPr="00DF2EA2">
              <w:rPr>
                <w:rFonts w:ascii="Cambria" w:hAnsi="Cambria" w:cs="BookAntiqua"/>
                <w:b/>
                <w:sz w:val="24"/>
                <w:szCs w:val="28"/>
              </w:rPr>
              <w:t>Quant.</w:t>
            </w:r>
          </w:p>
        </w:tc>
        <w:tc>
          <w:tcPr>
            <w:tcW w:w="699" w:type="pct"/>
            <w:tcBorders>
              <w:top w:val="single" w:sz="4" w:space="0" w:color="auto"/>
              <w:left w:val="single" w:sz="4" w:space="0" w:color="auto"/>
              <w:bottom w:val="single" w:sz="4" w:space="0" w:color="auto"/>
              <w:right w:val="single" w:sz="4" w:space="0" w:color="auto"/>
            </w:tcBorders>
            <w:hideMark/>
          </w:tcPr>
          <w:p w14:paraId="02042344" w14:textId="77777777" w:rsidR="007A000C" w:rsidRPr="00DF2EA2" w:rsidRDefault="007A000C" w:rsidP="009035FC">
            <w:pPr>
              <w:adjustRightInd w:val="0"/>
              <w:jc w:val="center"/>
              <w:rPr>
                <w:rFonts w:ascii="Cambria" w:hAnsi="Cambria" w:cs="BookAntiqua"/>
                <w:b/>
                <w:sz w:val="24"/>
                <w:szCs w:val="28"/>
              </w:rPr>
            </w:pPr>
            <w:r w:rsidRPr="00DF2EA2">
              <w:rPr>
                <w:rFonts w:ascii="Cambria" w:hAnsi="Cambria" w:cs="BookAntiqua"/>
                <w:b/>
                <w:sz w:val="24"/>
                <w:szCs w:val="28"/>
              </w:rPr>
              <w:t>Vl. Unit.</w:t>
            </w:r>
          </w:p>
        </w:tc>
        <w:tc>
          <w:tcPr>
            <w:tcW w:w="1050" w:type="pct"/>
            <w:tcBorders>
              <w:top w:val="single" w:sz="4" w:space="0" w:color="auto"/>
              <w:left w:val="single" w:sz="4" w:space="0" w:color="auto"/>
              <w:bottom w:val="single" w:sz="4" w:space="0" w:color="auto"/>
              <w:right w:val="single" w:sz="4" w:space="0" w:color="auto"/>
            </w:tcBorders>
            <w:hideMark/>
          </w:tcPr>
          <w:p w14:paraId="73C99EFF" w14:textId="77777777" w:rsidR="007A000C" w:rsidRPr="00DF2EA2" w:rsidRDefault="007A000C" w:rsidP="009035FC">
            <w:pPr>
              <w:adjustRightInd w:val="0"/>
              <w:jc w:val="center"/>
              <w:rPr>
                <w:rFonts w:ascii="Cambria" w:hAnsi="Cambria" w:cs="BookAntiqua"/>
                <w:b/>
                <w:sz w:val="24"/>
                <w:szCs w:val="28"/>
              </w:rPr>
            </w:pPr>
            <w:r w:rsidRPr="00DF2EA2">
              <w:rPr>
                <w:rFonts w:ascii="Cambria" w:hAnsi="Cambria" w:cs="BookAntiqua"/>
                <w:b/>
                <w:sz w:val="24"/>
                <w:szCs w:val="28"/>
              </w:rPr>
              <w:t>Vl. Total</w:t>
            </w:r>
          </w:p>
        </w:tc>
      </w:tr>
      <w:tr w:rsidR="007A000C" w14:paraId="049646FF" w14:textId="77777777" w:rsidTr="008F5D5C">
        <w:trPr>
          <w:trHeight w:val="70"/>
        </w:trPr>
        <w:tc>
          <w:tcPr>
            <w:tcW w:w="408" w:type="pct"/>
            <w:tcBorders>
              <w:top w:val="single" w:sz="4" w:space="0" w:color="auto"/>
              <w:left w:val="single" w:sz="4" w:space="0" w:color="auto"/>
              <w:bottom w:val="single" w:sz="4" w:space="0" w:color="auto"/>
              <w:right w:val="single" w:sz="4" w:space="0" w:color="auto"/>
            </w:tcBorders>
          </w:tcPr>
          <w:p w14:paraId="3C09896B" w14:textId="77777777" w:rsidR="007A000C" w:rsidRPr="00DF2EA2" w:rsidRDefault="007A000C" w:rsidP="009035FC">
            <w:pPr>
              <w:jc w:val="center"/>
              <w:rPr>
                <w:rFonts w:ascii="Cambria" w:hAnsi="Cambria"/>
                <w:szCs w:val="20"/>
              </w:rPr>
            </w:pPr>
          </w:p>
          <w:p w14:paraId="54E9A623" w14:textId="77777777" w:rsidR="007A000C" w:rsidRPr="00E743C3" w:rsidRDefault="007A000C" w:rsidP="009035FC">
            <w:pPr>
              <w:jc w:val="center"/>
              <w:rPr>
                <w:rFonts w:ascii="Cambria" w:hAnsi="Cambria"/>
                <w:b/>
                <w:szCs w:val="20"/>
              </w:rPr>
            </w:pPr>
            <w:r w:rsidRPr="00E743C3">
              <w:rPr>
                <w:rFonts w:ascii="Cambria" w:hAnsi="Cambria"/>
                <w:b/>
                <w:szCs w:val="20"/>
              </w:rPr>
              <w:t>01</w:t>
            </w:r>
          </w:p>
        </w:tc>
        <w:tc>
          <w:tcPr>
            <w:tcW w:w="1466" w:type="pct"/>
            <w:tcBorders>
              <w:top w:val="single" w:sz="4" w:space="0" w:color="auto"/>
              <w:left w:val="single" w:sz="4" w:space="0" w:color="auto"/>
              <w:bottom w:val="single" w:sz="4" w:space="0" w:color="auto"/>
              <w:right w:val="single" w:sz="4" w:space="0" w:color="auto"/>
            </w:tcBorders>
            <w:vAlign w:val="center"/>
            <w:hideMark/>
          </w:tcPr>
          <w:p w14:paraId="22976582" w14:textId="201E8724" w:rsidR="007A000C" w:rsidRPr="00F82BF4" w:rsidRDefault="000C6713" w:rsidP="00ED313A">
            <w:pPr>
              <w:jc w:val="center"/>
              <w:rPr>
                <w:rFonts w:ascii="Cambria" w:hAnsi="Cambria"/>
                <w:b/>
                <w:sz w:val="24"/>
              </w:rPr>
            </w:pPr>
            <w:r w:rsidRPr="000C6713">
              <w:rPr>
                <w:rFonts w:ascii="Cambria" w:hAnsi="Cambria"/>
                <w:b/>
                <w:sz w:val="24"/>
              </w:rPr>
              <w:t>KITS ALIMENTÍCIOS</w:t>
            </w:r>
          </w:p>
        </w:tc>
        <w:tc>
          <w:tcPr>
            <w:tcW w:w="842" w:type="pct"/>
            <w:gridSpan w:val="2"/>
            <w:tcBorders>
              <w:top w:val="single" w:sz="4" w:space="0" w:color="auto"/>
              <w:left w:val="single" w:sz="4" w:space="0" w:color="auto"/>
              <w:bottom w:val="single" w:sz="4" w:space="0" w:color="auto"/>
              <w:right w:val="single" w:sz="4" w:space="0" w:color="auto"/>
            </w:tcBorders>
          </w:tcPr>
          <w:p w14:paraId="07831DE7" w14:textId="77777777" w:rsidR="007A000C" w:rsidRPr="00E743C3" w:rsidRDefault="007A000C" w:rsidP="009035FC">
            <w:pPr>
              <w:jc w:val="center"/>
              <w:rPr>
                <w:rFonts w:ascii="Cambria" w:hAnsi="Cambria"/>
                <w:b/>
                <w:sz w:val="24"/>
              </w:rPr>
            </w:pPr>
          </w:p>
          <w:p w14:paraId="4C1EC989" w14:textId="03CC70C3" w:rsidR="007A000C" w:rsidRPr="00E743C3" w:rsidRDefault="000C6713" w:rsidP="009035FC">
            <w:pPr>
              <w:jc w:val="center"/>
              <w:rPr>
                <w:rFonts w:ascii="Cambria" w:hAnsi="Cambria"/>
                <w:b/>
                <w:sz w:val="24"/>
              </w:rPr>
            </w:pPr>
            <w:r>
              <w:rPr>
                <w:rFonts w:ascii="Cambria" w:hAnsi="Cambria"/>
                <w:b/>
                <w:sz w:val="24"/>
              </w:rPr>
              <w:t>KITS</w:t>
            </w:r>
          </w:p>
        </w:tc>
        <w:tc>
          <w:tcPr>
            <w:tcW w:w="535" w:type="pct"/>
            <w:tcBorders>
              <w:top w:val="single" w:sz="4" w:space="0" w:color="auto"/>
              <w:left w:val="single" w:sz="4" w:space="0" w:color="auto"/>
              <w:bottom w:val="single" w:sz="4" w:space="0" w:color="auto"/>
              <w:right w:val="single" w:sz="4" w:space="0" w:color="auto"/>
            </w:tcBorders>
          </w:tcPr>
          <w:p w14:paraId="54266376" w14:textId="77777777" w:rsidR="007A000C" w:rsidRPr="00E743C3" w:rsidRDefault="007A000C" w:rsidP="009035FC">
            <w:pPr>
              <w:jc w:val="center"/>
              <w:rPr>
                <w:rFonts w:ascii="Cambria" w:hAnsi="Cambria"/>
                <w:b/>
                <w:sz w:val="24"/>
              </w:rPr>
            </w:pPr>
          </w:p>
          <w:p w14:paraId="5FC285C6" w14:textId="14242702" w:rsidR="007A000C" w:rsidRPr="00E743C3" w:rsidRDefault="000C6713" w:rsidP="007A000C">
            <w:pPr>
              <w:jc w:val="center"/>
              <w:rPr>
                <w:rFonts w:ascii="Cambria" w:hAnsi="Cambria"/>
                <w:b/>
                <w:sz w:val="24"/>
              </w:rPr>
            </w:pPr>
            <w:r>
              <w:rPr>
                <w:rFonts w:ascii="Cambria" w:hAnsi="Cambria"/>
                <w:b/>
                <w:sz w:val="24"/>
              </w:rPr>
              <w:t>5700</w:t>
            </w:r>
          </w:p>
        </w:tc>
        <w:tc>
          <w:tcPr>
            <w:tcW w:w="699" w:type="pct"/>
            <w:tcBorders>
              <w:top w:val="single" w:sz="4" w:space="0" w:color="auto"/>
              <w:left w:val="single" w:sz="4" w:space="0" w:color="auto"/>
              <w:bottom w:val="single" w:sz="4" w:space="0" w:color="auto"/>
              <w:right w:val="single" w:sz="4" w:space="0" w:color="auto"/>
            </w:tcBorders>
          </w:tcPr>
          <w:p w14:paraId="4492E9F3" w14:textId="77777777" w:rsidR="007A000C" w:rsidRPr="00E743C3" w:rsidRDefault="007A000C" w:rsidP="009035FC">
            <w:pPr>
              <w:jc w:val="center"/>
              <w:rPr>
                <w:rFonts w:ascii="Cambria" w:hAnsi="Cambria"/>
                <w:b/>
                <w:sz w:val="24"/>
              </w:rPr>
            </w:pPr>
          </w:p>
          <w:p w14:paraId="5325F421" w14:textId="1D1DA4BC" w:rsidR="007A000C" w:rsidRPr="00E743C3" w:rsidRDefault="007A000C" w:rsidP="007A000C">
            <w:pPr>
              <w:rPr>
                <w:rFonts w:ascii="Cambria" w:hAnsi="Cambria"/>
                <w:b/>
                <w:sz w:val="24"/>
              </w:rPr>
            </w:pPr>
            <w:r w:rsidRPr="00E743C3">
              <w:rPr>
                <w:rFonts w:ascii="Cambria" w:hAnsi="Cambria"/>
                <w:b/>
                <w:sz w:val="24"/>
              </w:rPr>
              <w:t>R$</w:t>
            </w:r>
            <w:r w:rsidR="000C6713">
              <w:rPr>
                <w:rFonts w:ascii="Cambria" w:hAnsi="Cambria"/>
                <w:b/>
                <w:sz w:val="24"/>
              </w:rPr>
              <w:t xml:space="preserve"> 11,00</w:t>
            </w:r>
          </w:p>
        </w:tc>
        <w:tc>
          <w:tcPr>
            <w:tcW w:w="1050" w:type="pct"/>
            <w:tcBorders>
              <w:top w:val="single" w:sz="4" w:space="0" w:color="auto"/>
              <w:left w:val="single" w:sz="4" w:space="0" w:color="auto"/>
              <w:bottom w:val="single" w:sz="4" w:space="0" w:color="auto"/>
              <w:right w:val="single" w:sz="4" w:space="0" w:color="auto"/>
            </w:tcBorders>
          </w:tcPr>
          <w:p w14:paraId="7213828F" w14:textId="77777777" w:rsidR="007A000C" w:rsidRDefault="007A000C" w:rsidP="009035FC">
            <w:pPr>
              <w:rPr>
                <w:rFonts w:ascii="Cambria" w:hAnsi="Cambria"/>
                <w:b/>
                <w:sz w:val="24"/>
              </w:rPr>
            </w:pPr>
          </w:p>
          <w:p w14:paraId="7184895A" w14:textId="2D3689E5" w:rsidR="007A000C" w:rsidRPr="00E743C3" w:rsidRDefault="007A000C" w:rsidP="007A000C">
            <w:pPr>
              <w:rPr>
                <w:rFonts w:ascii="Cambria" w:hAnsi="Cambria"/>
                <w:b/>
                <w:sz w:val="24"/>
              </w:rPr>
            </w:pPr>
            <w:r w:rsidRPr="00E743C3">
              <w:rPr>
                <w:rFonts w:ascii="Cambria" w:hAnsi="Cambria"/>
                <w:b/>
                <w:sz w:val="24"/>
              </w:rPr>
              <w:t>R$</w:t>
            </w:r>
            <w:r w:rsidR="000C6713">
              <w:rPr>
                <w:rFonts w:ascii="Cambria" w:hAnsi="Cambria"/>
                <w:b/>
                <w:sz w:val="24"/>
              </w:rPr>
              <w:t xml:space="preserve"> 62.700,00</w:t>
            </w:r>
          </w:p>
        </w:tc>
      </w:tr>
      <w:tr w:rsidR="007A000C" w14:paraId="2B4CA043" w14:textId="77777777" w:rsidTr="008F5D5C">
        <w:trPr>
          <w:trHeight w:val="70"/>
        </w:trPr>
        <w:tc>
          <w:tcPr>
            <w:tcW w:w="5000" w:type="pct"/>
            <w:gridSpan w:val="7"/>
            <w:tcBorders>
              <w:top w:val="single" w:sz="4" w:space="0" w:color="auto"/>
              <w:left w:val="single" w:sz="4" w:space="0" w:color="auto"/>
              <w:bottom w:val="single" w:sz="4" w:space="0" w:color="auto"/>
              <w:right w:val="single" w:sz="4" w:space="0" w:color="auto"/>
            </w:tcBorders>
          </w:tcPr>
          <w:p w14:paraId="6C62F48C" w14:textId="22A84504" w:rsidR="007A000C" w:rsidRPr="00E743C3" w:rsidRDefault="00890CED" w:rsidP="007A000C">
            <w:pPr>
              <w:jc w:val="center"/>
              <w:rPr>
                <w:rFonts w:ascii="Cambria" w:hAnsi="Cambria"/>
                <w:b/>
                <w:sz w:val="24"/>
              </w:rPr>
            </w:pPr>
            <w:r>
              <w:rPr>
                <w:rFonts w:ascii="Cambria" w:hAnsi="Cambria"/>
                <w:b/>
                <w:sz w:val="24"/>
              </w:rPr>
              <w:t>RELAÇÃO DE MATERIAIS PARA CADA KIT</w:t>
            </w:r>
          </w:p>
        </w:tc>
      </w:tr>
      <w:tr w:rsidR="007A000C" w14:paraId="26A9AEC0" w14:textId="77777777" w:rsidTr="008F5D5C">
        <w:trPr>
          <w:trHeight w:val="70"/>
        </w:trPr>
        <w:tc>
          <w:tcPr>
            <w:tcW w:w="408" w:type="pct"/>
            <w:tcBorders>
              <w:top w:val="single" w:sz="4" w:space="0" w:color="auto"/>
              <w:left w:val="single" w:sz="4" w:space="0" w:color="auto"/>
              <w:bottom w:val="single" w:sz="4" w:space="0" w:color="auto"/>
              <w:right w:val="single" w:sz="4" w:space="0" w:color="auto"/>
            </w:tcBorders>
          </w:tcPr>
          <w:p w14:paraId="7DF9D447" w14:textId="77777777" w:rsidR="007A000C" w:rsidRPr="00DF2EA2" w:rsidRDefault="007A000C" w:rsidP="009035FC">
            <w:pPr>
              <w:jc w:val="center"/>
              <w:rPr>
                <w:rFonts w:ascii="Cambria" w:hAnsi="Cambria"/>
                <w:szCs w:val="20"/>
              </w:rPr>
            </w:pPr>
          </w:p>
          <w:p w14:paraId="745199E8" w14:textId="77777777" w:rsidR="007A000C" w:rsidRPr="00E743C3" w:rsidRDefault="007A000C" w:rsidP="009035FC">
            <w:pPr>
              <w:jc w:val="center"/>
              <w:rPr>
                <w:rFonts w:ascii="Cambria" w:hAnsi="Cambria"/>
                <w:b/>
                <w:szCs w:val="20"/>
              </w:rPr>
            </w:pPr>
            <w:r w:rsidRPr="00E743C3">
              <w:rPr>
                <w:rFonts w:ascii="Cambria" w:hAnsi="Cambria"/>
                <w:b/>
                <w:szCs w:val="20"/>
              </w:rPr>
              <w:t>01</w:t>
            </w:r>
          </w:p>
        </w:tc>
        <w:tc>
          <w:tcPr>
            <w:tcW w:w="1466" w:type="pct"/>
            <w:tcBorders>
              <w:top w:val="single" w:sz="4" w:space="0" w:color="auto"/>
              <w:left w:val="single" w:sz="4" w:space="0" w:color="auto"/>
              <w:bottom w:val="single" w:sz="4" w:space="0" w:color="auto"/>
              <w:right w:val="single" w:sz="4" w:space="0" w:color="auto"/>
            </w:tcBorders>
            <w:vAlign w:val="center"/>
            <w:hideMark/>
          </w:tcPr>
          <w:p w14:paraId="798A4BB2" w14:textId="198DA220" w:rsidR="007A000C" w:rsidRPr="00F82BF4" w:rsidRDefault="008F5D5C" w:rsidP="009035FC">
            <w:pPr>
              <w:jc w:val="center"/>
              <w:rPr>
                <w:rFonts w:ascii="Cambria" w:hAnsi="Cambria"/>
                <w:b/>
                <w:sz w:val="24"/>
              </w:rPr>
            </w:pPr>
            <w:r w:rsidRPr="008F5D5C">
              <w:rPr>
                <w:rFonts w:ascii="Cambria" w:hAnsi="Cambria"/>
                <w:b/>
                <w:sz w:val="24"/>
              </w:rPr>
              <w:t xml:space="preserve">AZEITE DE DENDÊ - AZEITE DE DENDÊ, PURO, BAIXA ACIDEZ, ACONDICIONADO EM RECIPIENTE CONTENDO 200 ML. A VALIDADE DO PRODUTO NAO PODERÁ SER INFERIOR A 180 (CENTO E OITENTA) DIAS, A CONTAR DA DATA DA ENTREGA DO PRODUTO. O PRODUTO DEVERÁ ESTAR EM CONFORMIDADE COM AS NORMAS E/OU LEGISLAÇÃO VIGENTE DA ANVISA/MS. </w:t>
            </w:r>
            <w:r w:rsidRPr="008F5D5C">
              <w:rPr>
                <w:rFonts w:ascii="Cambria" w:hAnsi="Cambria"/>
                <w:b/>
                <w:sz w:val="24"/>
              </w:rPr>
              <w:lastRenderedPageBreak/>
              <w:t xml:space="preserve">ROTULAGEM CONTENDO NO MÍNIMO, NOME DO PRODUTO, NOME E CNPJ DO FABRICANTE E ESPECIFICAÇÕES DO PRODUITO, E A INFORMAÇÃO DE QUE O MESMO FOI PRODUZIDO EM CONFORMIDADE COM O REGULAMENTO TECNICO PARA ÓLEOS E GORDURAS DA ANVISA/MS, </w:t>
            </w:r>
            <w:proofErr w:type="gramStart"/>
            <w:r w:rsidRPr="008F5D5C">
              <w:rPr>
                <w:rFonts w:ascii="Cambria" w:hAnsi="Cambria"/>
                <w:b/>
                <w:sz w:val="24"/>
              </w:rPr>
              <w:t>DATA</w:t>
            </w:r>
            <w:proofErr w:type="gramEnd"/>
            <w:r w:rsidRPr="008F5D5C">
              <w:rPr>
                <w:rFonts w:ascii="Cambria" w:hAnsi="Cambria"/>
                <w:b/>
                <w:sz w:val="24"/>
              </w:rPr>
              <w:t xml:space="preserve"> DE FABRICAÇÃO E DATA OU PRAZO DE VALIDADE.</w:t>
            </w:r>
          </w:p>
        </w:tc>
        <w:tc>
          <w:tcPr>
            <w:tcW w:w="769" w:type="pct"/>
            <w:tcBorders>
              <w:top w:val="single" w:sz="4" w:space="0" w:color="auto"/>
              <w:left w:val="single" w:sz="4" w:space="0" w:color="auto"/>
              <w:bottom w:val="single" w:sz="4" w:space="0" w:color="auto"/>
              <w:right w:val="single" w:sz="4" w:space="0" w:color="auto"/>
            </w:tcBorders>
          </w:tcPr>
          <w:p w14:paraId="2174F882" w14:textId="77777777" w:rsidR="007A000C" w:rsidRPr="00E743C3" w:rsidRDefault="007A000C" w:rsidP="009035FC">
            <w:pPr>
              <w:jc w:val="center"/>
              <w:rPr>
                <w:rFonts w:ascii="Cambria" w:hAnsi="Cambria"/>
                <w:b/>
                <w:sz w:val="24"/>
              </w:rPr>
            </w:pPr>
          </w:p>
          <w:p w14:paraId="3FC02F21" w14:textId="54C6A5AF" w:rsidR="007A000C" w:rsidRPr="00E743C3" w:rsidRDefault="008F5D5C" w:rsidP="009035FC">
            <w:pPr>
              <w:jc w:val="center"/>
              <w:rPr>
                <w:rFonts w:ascii="Cambria" w:hAnsi="Cambria"/>
                <w:b/>
                <w:sz w:val="24"/>
              </w:rPr>
            </w:pPr>
            <w:r>
              <w:rPr>
                <w:rFonts w:ascii="Cambria" w:hAnsi="Cambria"/>
                <w:b/>
                <w:sz w:val="24"/>
              </w:rPr>
              <w:t>UND</w:t>
            </w:r>
          </w:p>
          <w:p w14:paraId="4ADCEDAA" w14:textId="499570B7" w:rsidR="007A000C" w:rsidRPr="00E743C3" w:rsidRDefault="007A000C" w:rsidP="009035FC">
            <w:pPr>
              <w:jc w:val="center"/>
              <w:rPr>
                <w:rFonts w:ascii="Cambria" w:hAnsi="Cambria"/>
                <w:b/>
                <w:sz w:val="24"/>
              </w:rPr>
            </w:pPr>
          </w:p>
        </w:tc>
        <w:tc>
          <w:tcPr>
            <w:tcW w:w="2357" w:type="pct"/>
            <w:gridSpan w:val="4"/>
            <w:tcBorders>
              <w:top w:val="single" w:sz="4" w:space="0" w:color="auto"/>
              <w:left w:val="single" w:sz="4" w:space="0" w:color="auto"/>
              <w:bottom w:val="single" w:sz="4" w:space="0" w:color="auto"/>
              <w:right w:val="single" w:sz="4" w:space="0" w:color="auto"/>
            </w:tcBorders>
          </w:tcPr>
          <w:p w14:paraId="55E1B84F" w14:textId="77777777" w:rsidR="00E65E46" w:rsidRDefault="00E65E46" w:rsidP="00E65E46">
            <w:pPr>
              <w:jc w:val="center"/>
              <w:rPr>
                <w:rFonts w:ascii="Cambria" w:hAnsi="Cambria"/>
                <w:b/>
                <w:sz w:val="24"/>
              </w:rPr>
            </w:pPr>
          </w:p>
          <w:p w14:paraId="550E90C7" w14:textId="77777777" w:rsidR="007A000C" w:rsidRDefault="00E65E46" w:rsidP="00E65E46">
            <w:pPr>
              <w:jc w:val="center"/>
              <w:rPr>
                <w:rFonts w:ascii="Cambria" w:hAnsi="Cambria"/>
                <w:b/>
                <w:sz w:val="24"/>
              </w:rPr>
            </w:pPr>
            <w:r>
              <w:rPr>
                <w:rFonts w:ascii="Cambria" w:hAnsi="Cambria"/>
                <w:b/>
                <w:sz w:val="24"/>
              </w:rPr>
              <w:t xml:space="preserve">Quantidade: 01 </w:t>
            </w:r>
          </w:p>
          <w:p w14:paraId="613418D6" w14:textId="1937E867" w:rsidR="000C6713" w:rsidRPr="00E743C3" w:rsidRDefault="000C6713" w:rsidP="00E65E46">
            <w:pPr>
              <w:jc w:val="center"/>
              <w:rPr>
                <w:rFonts w:ascii="Cambria" w:hAnsi="Cambria"/>
                <w:b/>
                <w:sz w:val="24"/>
              </w:rPr>
            </w:pPr>
            <w:r>
              <w:rPr>
                <w:rFonts w:ascii="Cambria" w:hAnsi="Cambria"/>
                <w:b/>
                <w:sz w:val="24"/>
              </w:rPr>
              <w:t>R$ 4,00</w:t>
            </w:r>
          </w:p>
        </w:tc>
      </w:tr>
      <w:tr w:rsidR="007A000C" w14:paraId="32A73823" w14:textId="77777777" w:rsidTr="008F5D5C">
        <w:trPr>
          <w:trHeight w:val="70"/>
        </w:trPr>
        <w:tc>
          <w:tcPr>
            <w:tcW w:w="408" w:type="pct"/>
            <w:tcBorders>
              <w:top w:val="single" w:sz="4" w:space="0" w:color="auto"/>
              <w:left w:val="single" w:sz="4" w:space="0" w:color="auto"/>
              <w:bottom w:val="single" w:sz="4" w:space="0" w:color="auto"/>
              <w:right w:val="single" w:sz="4" w:space="0" w:color="auto"/>
            </w:tcBorders>
          </w:tcPr>
          <w:p w14:paraId="56A1B7EB" w14:textId="77777777" w:rsidR="007A000C" w:rsidRPr="00DF2EA2" w:rsidRDefault="007A000C" w:rsidP="009035FC">
            <w:pPr>
              <w:jc w:val="center"/>
              <w:rPr>
                <w:rFonts w:ascii="Cambria" w:hAnsi="Cambria"/>
                <w:szCs w:val="20"/>
              </w:rPr>
            </w:pPr>
            <w:r>
              <w:rPr>
                <w:rFonts w:ascii="Cambria" w:hAnsi="Cambria"/>
                <w:szCs w:val="20"/>
              </w:rPr>
              <w:lastRenderedPageBreak/>
              <w:t>02</w:t>
            </w:r>
          </w:p>
        </w:tc>
        <w:tc>
          <w:tcPr>
            <w:tcW w:w="1466" w:type="pct"/>
            <w:tcBorders>
              <w:top w:val="single" w:sz="4" w:space="0" w:color="auto"/>
              <w:left w:val="single" w:sz="4" w:space="0" w:color="auto"/>
              <w:bottom w:val="single" w:sz="4" w:space="0" w:color="auto"/>
              <w:right w:val="single" w:sz="4" w:space="0" w:color="auto"/>
            </w:tcBorders>
            <w:vAlign w:val="center"/>
          </w:tcPr>
          <w:p w14:paraId="151986BE" w14:textId="7E3C28C4" w:rsidR="007A000C" w:rsidRPr="00F82BF4" w:rsidRDefault="008F5D5C" w:rsidP="009035FC">
            <w:pPr>
              <w:jc w:val="center"/>
              <w:rPr>
                <w:rFonts w:ascii="Cambria" w:hAnsi="Cambria"/>
                <w:b/>
                <w:sz w:val="24"/>
              </w:rPr>
            </w:pPr>
            <w:r w:rsidRPr="008F5D5C">
              <w:rPr>
                <w:rFonts w:ascii="Cambria" w:hAnsi="Cambria"/>
                <w:b/>
                <w:sz w:val="24"/>
              </w:rPr>
              <w:t xml:space="preserve">LEITE DE COCO - LEITE DE COCO - NATURAL, CONCENTRADO, ÁGUA, CONSERVADORES, ACIDULANTE, ESPESSANTE E OUTRAS SUBSTANCIAS PERMITIDAS; OBTIDO DO ENDOSPERMA DE COCO, PROCEDENTE DE FRUTOS SÃOS E MADUROS, ISENTO DE SUJIDADES, PARASITAS, LARVAS, COM ASPECTO </w:t>
            </w:r>
            <w:proofErr w:type="gramStart"/>
            <w:r w:rsidRPr="008F5D5C">
              <w:rPr>
                <w:rFonts w:ascii="Cambria" w:hAnsi="Cambria"/>
                <w:b/>
                <w:sz w:val="24"/>
              </w:rPr>
              <w:t>COR,</w:t>
            </w:r>
            <w:proofErr w:type="gramEnd"/>
            <w:r w:rsidRPr="008F5D5C">
              <w:rPr>
                <w:rFonts w:ascii="Cambria" w:hAnsi="Cambria"/>
                <w:b/>
                <w:sz w:val="24"/>
              </w:rPr>
              <w:t>CHEIRO E SABOR PRÓPRIO, ACONDICIONADO EM GARRAFA PLÁSTICA- COM VALIDADE MINIMA DE 06 MESES NA DATA DA ENTREGA. EMBALAGEM PRIMÁRIA FRASCO DE 200 ML</w:t>
            </w:r>
          </w:p>
        </w:tc>
        <w:tc>
          <w:tcPr>
            <w:tcW w:w="769" w:type="pct"/>
            <w:tcBorders>
              <w:top w:val="single" w:sz="4" w:space="0" w:color="auto"/>
              <w:left w:val="single" w:sz="4" w:space="0" w:color="auto"/>
              <w:bottom w:val="single" w:sz="4" w:space="0" w:color="auto"/>
              <w:right w:val="single" w:sz="4" w:space="0" w:color="auto"/>
            </w:tcBorders>
          </w:tcPr>
          <w:p w14:paraId="3EB199F6" w14:textId="77777777" w:rsidR="00E65E46" w:rsidRDefault="00E65E46" w:rsidP="009035FC">
            <w:pPr>
              <w:jc w:val="center"/>
              <w:rPr>
                <w:rFonts w:ascii="Cambria" w:hAnsi="Cambria"/>
                <w:b/>
                <w:sz w:val="24"/>
              </w:rPr>
            </w:pPr>
          </w:p>
          <w:p w14:paraId="3E6C5892" w14:textId="77777777" w:rsidR="00E65E46" w:rsidRDefault="00E65E46" w:rsidP="009035FC">
            <w:pPr>
              <w:jc w:val="center"/>
              <w:rPr>
                <w:rFonts w:ascii="Cambria" w:hAnsi="Cambria"/>
                <w:b/>
                <w:sz w:val="24"/>
              </w:rPr>
            </w:pPr>
          </w:p>
          <w:p w14:paraId="5D8EA996" w14:textId="77777777" w:rsidR="00E65E46" w:rsidRDefault="00E65E46" w:rsidP="009035FC">
            <w:pPr>
              <w:jc w:val="center"/>
              <w:rPr>
                <w:rFonts w:ascii="Cambria" w:hAnsi="Cambria"/>
                <w:b/>
                <w:sz w:val="24"/>
              </w:rPr>
            </w:pPr>
          </w:p>
          <w:p w14:paraId="1A848DA3" w14:textId="77777777" w:rsidR="00E65E46" w:rsidRDefault="00E65E46" w:rsidP="009035FC">
            <w:pPr>
              <w:jc w:val="center"/>
              <w:rPr>
                <w:rFonts w:ascii="Cambria" w:hAnsi="Cambria"/>
                <w:b/>
                <w:sz w:val="24"/>
              </w:rPr>
            </w:pPr>
          </w:p>
          <w:p w14:paraId="6A3A62E8" w14:textId="77777777" w:rsidR="00E65E46" w:rsidRDefault="00E65E46" w:rsidP="009035FC">
            <w:pPr>
              <w:jc w:val="center"/>
              <w:rPr>
                <w:rFonts w:ascii="Cambria" w:hAnsi="Cambria"/>
                <w:b/>
                <w:sz w:val="24"/>
              </w:rPr>
            </w:pPr>
          </w:p>
          <w:p w14:paraId="6E48765A" w14:textId="77777777" w:rsidR="007A000C" w:rsidRPr="00E743C3" w:rsidRDefault="007A000C" w:rsidP="009035FC">
            <w:pPr>
              <w:jc w:val="center"/>
              <w:rPr>
                <w:rFonts w:ascii="Cambria" w:hAnsi="Cambria"/>
                <w:b/>
                <w:sz w:val="24"/>
              </w:rPr>
            </w:pPr>
            <w:r>
              <w:rPr>
                <w:rFonts w:ascii="Cambria" w:hAnsi="Cambria"/>
                <w:b/>
                <w:sz w:val="24"/>
              </w:rPr>
              <w:t>UND</w:t>
            </w:r>
          </w:p>
          <w:p w14:paraId="5CF649DA" w14:textId="00C1FCEF" w:rsidR="007A000C" w:rsidRPr="00E743C3" w:rsidRDefault="007A000C" w:rsidP="009035FC">
            <w:pPr>
              <w:jc w:val="center"/>
              <w:rPr>
                <w:rFonts w:ascii="Cambria" w:hAnsi="Cambria"/>
                <w:b/>
                <w:sz w:val="24"/>
              </w:rPr>
            </w:pPr>
          </w:p>
        </w:tc>
        <w:tc>
          <w:tcPr>
            <w:tcW w:w="2357" w:type="pct"/>
            <w:gridSpan w:val="4"/>
            <w:tcBorders>
              <w:top w:val="single" w:sz="4" w:space="0" w:color="auto"/>
              <w:left w:val="single" w:sz="4" w:space="0" w:color="auto"/>
              <w:bottom w:val="single" w:sz="4" w:space="0" w:color="auto"/>
              <w:right w:val="single" w:sz="4" w:space="0" w:color="auto"/>
            </w:tcBorders>
          </w:tcPr>
          <w:p w14:paraId="450CC372" w14:textId="77777777" w:rsidR="00E65E46" w:rsidRDefault="00E65E46" w:rsidP="00E65E46">
            <w:pPr>
              <w:jc w:val="center"/>
              <w:rPr>
                <w:rFonts w:ascii="Cambria" w:hAnsi="Cambria"/>
                <w:b/>
                <w:sz w:val="24"/>
              </w:rPr>
            </w:pPr>
          </w:p>
          <w:p w14:paraId="15B2D218" w14:textId="77777777" w:rsidR="00E65E46" w:rsidRDefault="00E65E46" w:rsidP="00E65E46">
            <w:pPr>
              <w:jc w:val="center"/>
              <w:rPr>
                <w:rFonts w:ascii="Cambria" w:hAnsi="Cambria"/>
                <w:b/>
                <w:sz w:val="24"/>
              </w:rPr>
            </w:pPr>
          </w:p>
          <w:p w14:paraId="0832A8DB" w14:textId="77777777" w:rsidR="00E65E46" w:rsidRDefault="00E65E46" w:rsidP="00E65E46">
            <w:pPr>
              <w:jc w:val="center"/>
              <w:rPr>
                <w:rFonts w:ascii="Cambria" w:hAnsi="Cambria"/>
                <w:b/>
                <w:sz w:val="24"/>
              </w:rPr>
            </w:pPr>
          </w:p>
          <w:p w14:paraId="5CF13D10" w14:textId="77777777" w:rsidR="00E65E46" w:rsidRDefault="00E65E46" w:rsidP="00E65E46">
            <w:pPr>
              <w:jc w:val="center"/>
              <w:rPr>
                <w:rFonts w:ascii="Cambria" w:hAnsi="Cambria"/>
                <w:b/>
                <w:sz w:val="24"/>
              </w:rPr>
            </w:pPr>
          </w:p>
          <w:p w14:paraId="2DC08666" w14:textId="77777777" w:rsidR="00E65E46" w:rsidRDefault="00E65E46" w:rsidP="00E65E46">
            <w:pPr>
              <w:jc w:val="center"/>
              <w:rPr>
                <w:rFonts w:ascii="Cambria" w:hAnsi="Cambria"/>
                <w:b/>
                <w:sz w:val="24"/>
              </w:rPr>
            </w:pPr>
          </w:p>
          <w:p w14:paraId="10DB845F" w14:textId="77777777" w:rsidR="007A000C" w:rsidRDefault="00E65E46" w:rsidP="00E65E46">
            <w:pPr>
              <w:jc w:val="center"/>
              <w:rPr>
                <w:rFonts w:ascii="Cambria" w:hAnsi="Cambria"/>
                <w:b/>
                <w:sz w:val="24"/>
              </w:rPr>
            </w:pPr>
            <w:r>
              <w:rPr>
                <w:rFonts w:ascii="Cambria" w:hAnsi="Cambria"/>
                <w:b/>
                <w:sz w:val="24"/>
              </w:rPr>
              <w:t>Quantidade: 01</w:t>
            </w:r>
          </w:p>
          <w:p w14:paraId="068836B3" w14:textId="4E12BF03" w:rsidR="000C6713" w:rsidRPr="00E743C3" w:rsidRDefault="000C6713" w:rsidP="00E65E46">
            <w:pPr>
              <w:jc w:val="center"/>
              <w:rPr>
                <w:rFonts w:ascii="Cambria" w:hAnsi="Cambria"/>
                <w:b/>
                <w:sz w:val="24"/>
              </w:rPr>
            </w:pPr>
            <w:r>
              <w:rPr>
                <w:rFonts w:ascii="Cambria" w:hAnsi="Cambria"/>
                <w:b/>
                <w:sz w:val="24"/>
              </w:rPr>
              <w:t>R$ 2,00</w:t>
            </w:r>
          </w:p>
        </w:tc>
      </w:tr>
      <w:tr w:rsidR="007A000C" w14:paraId="0EE1C096" w14:textId="77777777" w:rsidTr="008F5D5C">
        <w:trPr>
          <w:trHeight w:val="70"/>
        </w:trPr>
        <w:tc>
          <w:tcPr>
            <w:tcW w:w="408" w:type="pct"/>
            <w:tcBorders>
              <w:top w:val="single" w:sz="4" w:space="0" w:color="auto"/>
              <w:left w:val="single" w:sz="4" w:space="0" w:color="auto"/>
              <w:bottom w:val="single" w:sz="4" w:space="0" w:color="auto"/>
              <w:right w:val="single" w:sz="4" w:space="0" w:color="auto"/>
            </w:tcBorders>
          </w:tcPr>
          <w:p w14:paraId="542158A7" w14:textId="77777777" w:rsidR="007A000C" w:rsidRPr="00DF2EA2" w:rsidRDefault="007A000C" w:rsidP="009035FC">
            <w:pPr>
              <w:jc w:val="center"/>
              <w:rPr>
                <w:rFonts w:ascii="Cambria" w:hAnsi="Cambria"/>
                <w:szCs w:val="20"/>
              </w:rPr>
            </w:pPr>
            <w:r>
              <w:rPr>
                <w:rFonts w:ascii="Cambria" w:hAnsi="Cambria"/>
                <w:szCs w:val="20"/>
              </w:rPr>
              <w:t>03</w:t>
            </w:r>
          </w:p>
        </w:tc>
        <w:tc>
          <w:tcPr>
            <w:tcW w:w="1466" w:type="pct"/>
            <w:tcBorders>
              <w:top w:val="single" w:sz="4" w:space="0" w:color="auto"/>
              <w:left w:val="single" w:sz="4" w:space="0" w:color="auto"/>
              <w:bottom w:val="single" w:sz="4" w:space="0" w:color="auto"/>
              <w:right w:val="single" w:sz="4" w:space="0" w:color="auto"/>
            </w:tcBorders>
            <w:vAlign w:val="center"/>
          </w:tcPr>
          <w:p w14:paraId="1E52D284" w14:textId="00FCBDDB" w:rsidR="007A000C" w:rsidRPr="00F82BF4" w:rsidRDefault="008F5D5C" w:rsidP="009035FC">
            <w:pPr>
              <w:jc w:val="center"/>
              <w:rPr>
                <w:rFonts w:ascii="Cambria" w:hAnsi="Cambria"/>
                <w:b/>
                <w:sz w:val="24"/>
              </w:rPr>
            </w:pPr>
            <w:r w:rsidRPr="008F5D5C">
              <w:rPr>
                <w:rFonts w:ascii="Cambria" w:hAnsi="Cambria"/>
                <w:b/>
                <w:sz w:val="24"/>
              </w:rPr>
              <w:t>MISTURA PARA VATAPÁ - MISTURA PARA VATAPÁ, EMBALAGEM DE 200G, DEVENDO CONSTAR A DATA DE FABRICAÇÃO E PRAZO DE VALIDADE DE NO MÍNIMO DOZE MESES.</w:t>
            </w:r>
          </w:p>
        </w:tc>
        <w:tc>
          <w:tcPr>
            <w:tcW w:w="769" w:type="pct"/>
            <w:tcBorders>
              <w:top w:val="single" w:sz="4" w:space="0" w:color="auto"/>
              <w:left w:val="single" w:sz="4" w:space="0" w:color="auto"/>
              <w:bottom w:val="single" w:sz="4" w:space="0" w:color="auto"/>
              <w:right w:val="single" w:sz="4" w:space="0" w:color="auto"/>
            </w:tcBorders>
          </w:tcPr>
          <w:p w14:paraId="4DF0CCFF" w14:textId="77777777" w:rsidR="00E65E46" w:rsidRDefault="00E65E46" w:rsidP="009035FC">
            <w:pPr>
              <w:jc w:val="center"/>
              <w:rPr>
                <w:rFonts w:ascii="Cambria" w:hAnsi="Cambria"/>
                <w:b/>
                <w:sz w:val="24"/>
              </w:rPr>
            </w:pPr>
          </w:p>
          <w:p w14:paraId="0EA35F2A" w14:textId="77777777" w:rsidR="007A000C" w:rsidRPr="00E743C3" w:rsidRDefault="007A000C" w:rsidP="009035FC">
            <w:pPr>
              <w:jc w:val="center"/>
              <w:rPr>
                <w:rFonts w:ascii="Cambria" w:hAnsi="Cambria"/>
                <w:b/>
                <w:sz w:val="24"/>
              </w:rPr>
            </w:pPr>
            <w:r>
              <w:rPr>
                <w:rFonts w:ascii="Cambria" w:hAnsi="Cambria"/>
                <w:b/>
                <w:sz w:val="24"/>
              </w:rPr>
              <w:t>UND</w:t>
            </w:r>
          </w:p>
          <w:p w14:paraId="2A3DF5EB" w14:textId="2D1119E4" w:rsidR="007A000C" w:rsidRPr="00E743C3" w:rsidRDefault="007A000C" w:rsidP="009035FC">
            <w:pPr>
              <w:jc w:val="center"/>
              <w:rPr>
                <w:rFonts w:ascii="Cambria" w:hAnsi="Cambria"/>
                <w:b/>
                <w:sz w:val="24"/>
              </w:rPr>
            </w:pPr>
          </w:p>
        </w:tc>
        <w:tc>
          <w:tcPr>
            <w:tcW w:w="2357" w:type="pct"/>
            <w:gridSpan w:val="4"/>
            <w:tcBorders>
              <w:top w:val="single" w:sz="4" w:space="0" w:color="auto"/>
              <w:left w:val="single" w:sz="4" w:space="0" w:color="auto"/>
              <w:bottom w:val="single" w:sz="4" w:space="0" w:color="auto"/>
              <w:right w:val="single" w:sz="4" w:space="0" w:color="auto"/>
            </w:tcBorders>
          </w:tcPr>
          <w:p w14:paraId="29F53997" w14:textId="77777777" w:rsidR="00E65E46" w:rsidRDefault="00E65E46" w:rsidP="00E65E46">
            <w:pPr>
              <w:jc w:val="center"/>
              <w:rPr>
                <w:rFonts w:ascii="Cambria" w:hAnsi="Cambria"/>
                <w:b/>
                <w:sz w:val="24"/>
              </w:rPr>
            </w:pPr>
          </w:p>
          <w:p w14:paraId="4036C01D" w14:textId="77777777" w:rsidR="007A000C" w:rsidRDefault="008F5D5C" w:rsidP="00E65E46">
            <w:pPr>
              <w:jc w:val="center"/>
              <w:rPr>
                <w:rFonts w:ascii="Cambria" w:hAnsi="Cambria"/>
                <w:b/>
                <w:sz w:val="24"/>
              </w:rPr>
            </w:pPr>
            <w:r>
              <w:rPr>
                <w:rFonts w:ascii="Cambria" w:hAnsi="Cambria"/>
                <w:b/>
                <w:sz w:val="24"/>
              </w:rPr>
              <w:t>Quantidade: 01</w:t>
            </w:r>
          </w:p>
          <w:p w14:paraId="5174F4D7" w14:textId="423E470C" w:rsidR="000C6713" w:rsidRPr="00E743C3" w:rsidRDefault="000C6713" w:rsidP="00E65E46">
            <w:pPr>
              <w:jc w:val="center"/>
              <w:rPr>
                <w:rFonts w:ascii="Cambria" w:hAnsi="Cambria"/>
                <w:b/>
                <w:sz w:val="24"/>
              </w:rPr>
            </w:pPr>
            <w:r>
              <w:rPr>
                <w:rFonts w:ascii="Cambria" w:hAnsi="Cambria"/>
                <w:b/>
                <w:sz w:val="24"/>
              </w:rPr>
              <w:t>R$ 5,00</w:t>
            </w:r>
          </w:p>
        </w:tc>
      </w:tr>
    </w:tbl>
    <w:p w14:paraId="4E5227FD" w14:textId="77777777" w:rsidR="00F81347" w:rsidRPr="00E511D6" w:rsidRDefault="00F81347" w:rsidP="00E511D6">
      <w:pPr>
        <w:pStyle w:val="PADRO"/>
        <w:keepNext w:val="0"/>
        <w:widowControl/>
        <w:shd w:val="clear" w:color="auto" w:fill="auto"/>
        <w:spacing w:before="0" w:after="0"/>
        <w:ind w:firstLine="0"/>
        <w:rPr>
          <w:rFonts w:ascii="Verdana" w:hAnsi="Verdana" w:cs="Arial"/>
          <w:sz w:val="22"/>
          <w:szCs w:val="22"/>
        </w:rPr>
      </w:pPr>
    </w:p>
    <w:p w14:paraId="40D4F711" w14:textId="77777777" w:rsidR="00F81347" w:rsidRPr="00E511D6" w:rsidRDefault="00F81347" w:rsidP="00E511D6">
      <w:pPr>
        <w:pStyle w:val="PADRO"/>
        <w:keepNext w:val="0"/>
        <w:widowControl/>
        <w:numPr>
          <w:ilvl w:val="2"/>
          <w:numId w:val="4"/>
        </w:numPr>
        <w:shd w:val="clear" w:color="auto" w:fill="auto"/>
        <w:spacing w:before="0" w:after="0"/>
        <w:ind w:left="0" w:firstLine="0"/>
        <w:rPr>
          <w:rFonts w:ascii="Verdana" w:hAnsi="Verdana" w:cs="Arial"/>
          <w:sz w:val="22"/>
          <w:szCs w:val="22"/>
        </w:rPr>
      </w:pPr>
      <w:r w:rsidRPr="00E511D6">
        <w:rPr>
          <w:rFonts w:ascii="Verdana" w:hAnsi="Verdana" w:cs="Arial"/>
          <w:sz w:val="22"/>
          <w:szCs w:val="22"/>
        </w:rPr>
        <w:t>Havendo mais de um item, faculta-se ao fornecedor a participação em quantos forem de seu interesse.</w:t>
      </w:r>
    </w:p>
    <w:p w14:paraId="230FAB7D" w14:textId="5BAF13F4" w:rsidR="00F81347" w:rsidRPr="00E511D6" w:rsidRDefault="00F81347" w:rsidP="00E511D6">
      <w:pPr>
        <w:pStyle w:val="PADRO"/>
        <w:keepNext w:val="0"/>
        <w:widowControl/>
        <w:numPr>
          <w:ilvl w:val="1"/>
          <w:numId w:val="4"/>
        </w:numPr>
        <w:shd w:val="clear" w:color="auto" w:fill="auto"/>
        <w:suppressAutoHyphens w:val="0"/>
        <w:spacing w:before="0" w:after="0" w:line="259" w:lineRule="auto"/>
        <w:ind w:left="0" w:firstLine="0"/>
        <w:rPr>
          <w:rFonts w:ascii="Verdana" w:hAnsi="Verdana" w:cs="Arial"/>
          <w:b/>
          <w:sz w:val="22"/>
          <w:szCs w:val="22"/>
        </w:rPr>
      </w:pPr>
      <w:r w:rsidRPr="00E511D6">
        <w:rPr>
          <w:rFonts w:ascii="Verdana" w:hAnsi="Verdana" w:cs="Arial"/>
          <w:sz w:val="22"/>
          <w:szCs w:val="22"/>
        </w:rPr>
        <w:t>O critério de julgamento adotado será o</w:t>
      </w:r>
      <w:r w:rsidRPr="00E511D6">
        <w:rPr>
          <w:rFonts w:ascii="Verdana" w:hAnsi="Verdana" w:cs="Arial"/>
          <w:i/>
          <w:iCs/>
          <w:sz w:val="22"/>
          <w:szCs w:val="22"/>
        </w:rPr>
        <w:t xml:space="preserve"> </w:t>
      </w:r>
      <w:r w:rsidR="00520DF7">
        <w:rPr>
          <w:rFonts w:ascii="Verdana" w:hAnsi="Verdana" w:cs="Arial"/>
          <w:i/>
          <w:iCs/>
          <w:sz w:val="22"/>
          <w:szCs w:val="22"/>
        </w:rPr>
        <w:t>menor preço,</w:t>
      </w:r>
      <w:r w:rsidRPr="00E511D6">
        <w:rPr>
          <w:rFonts w:ascii="Verdana" w:hAnsi="Verdana" w:cs="Arial"/>
          <w:color w:val="FF0000"/>
          <w:sz w:val="22"/>
          <w:szCs w:val="22"/>
        </w:rPr>
        <w:t xml:space="preserve"> </w:t>
      </w:r>
      <w:r w:rsidRPr="00E511D6">
        <w:rPr>
          <w:rFonts w:ascii="Verdana" w:hAnsi="Verdana" w:cs="Arial"/>
          <w:sz w:val="22"/>
          <w:szCs w:val="22"/>
        </w:rPr>
        <w:t>observadas as exigências contidas neste Aviso de Contratação Direta e seus Anexos quanto às especificações do objeto.</w:t>
      </w:r>
    </w:p>
    <w:p w14:paraId="2B32ABDC" w14:textId="77777777" w:rsidR="00F81347" w:rsidRPr="00E511D6" w:rsidRDefault="00F81347" w:rsidP="00E511D6">
      <w:pPr>
        <w:pStyle w:val="Ttulo1"/>
        <w:spacing w:before="0" w:after="0"/>
        <w:ind w:left="0" w:firstLine="0"/>
        <w:rPr>
          <w:rFonts w:ascii="Verdana" w:hAnsi="Verdana"/>
          <w:sz w:val="22"/>
          <w:szCs w:val="22"/>
        </w:rPr>
      </w:pPr>
      <w:bookmarkStart w:id="1" w:name="_Toc118380900"/>
      <w:r w:rsidRPr="00520DF7">
        <w:rPr>
          <w:rFonts w:ascii="Verdana" w:hAnsi="Verdana"/>
          <w:sz w:val="22"/>
          <w:szCs w:val="22"/>
        </w:rPr>
        <w:t>PARTICIPAÇÃO</w:t>
      </w:r>
      <w:r w:rsidRPr="00E511D6">
        <w:rPr>
          <w:rFonts w:ascii="Verdana" w:hAnsi="Verdana"/>
          <w:sz w:val="22"/>
          <w:szCs w:val="22"/>
        </w:rPr>
        <w:t xml:space="preserve"> NA DISPENSA ELETRÔNICA.</w:t>
      </w:r>
      <w:bookmarkEnd w:id="1"/>
    </w:p>
    <w:p w14:paraId="51F7DB68" w14:textId="3CA7D3C6" w:rsidR="00F81347" w:rsidRPr="00C64CA9" w:rsidRDefault="00F81347" w:rsidP="00E511D6">
      <w:pPr>
        <w:numPr>
          <w:ilvl w:val="1"/>
          <w:numId w:val="4"/>
        </w:numPr>
        <w:spacing w:line="276" w:lineRule="auto"/>
        <w:ind w:left="0" w:firstLine="0"/>
        <w:jc w:val="both"/>
        <w:rPr>
          <w:rFonts w:ascii="Verdana" w:hAnsi="Verdana" w:cs="Arial"/>
          <w:sz w:val="22"/>
          <w:szCs w:val="22"/>
        </w:rPr>
      </w:pPr>
      <w:r w:rsidRPr="00520DF7">
        <w:rPr>
          <w:rFonts w:ascii="Verdana" w:hAnsi="Verdana" w:cs="Arial"/>
          <w:sz w:val="22"/>
          <w:szCs w:val="22"/>
        </w:rPr>
        <w:t>A</w:t>
      </w:r>
      <w:r w:rsidRPr="00E511D6">
        <w:rPr>
          <w:rFonts w:ascii="Verdana" w:hAnsi="Verdana" w:cs="Arial"/>
          <w:sz w:val="22"/>
          <w:szCs w:val="22"/>
        </w:rPr>
        <w:t xml:space="preserve"> </w:t>
      </w:r>
      <w:r w:rsidRPr="00E511D6">
        <w:rPr>
          <w:rFonts w:ascii="Verdana" w:hAnsi="Verdana" w:cs="Arial"/>
          <w:color w:val="000000" w:themeColor="text1"/>
          <w:sz w:val="22"/>
          <w:szCs w:val="22"/>
        </w:rPr>
        <w:t>participação</w:t>
      </w:r>
      <w:r w:rsidRPr="00E511D6">
        <w:rPr>
          <w:rFonts w:ascii="Verdana" w:hAnsi="Verdana" w:cs="Arial"/>
          <w:sz w:val="22"/>
          <w:szCs w:val="22"/>
        </w:rPr>
        <w:t xml:space="preserve"> na presente dispensa eletrônica ocorrerá por meio do </w:t>
      </w:r>
      <w:r w:rsidRPr="00E511D6">
        <w:rPr>
          <w:rFonts w:ascii="Verdana" w:hAnsi="Verdana" w:cs="Arial"/>
          <w:bCs/>
          <w:sz w:val="22"/>
          <w:szCs w:val="22"/>
        </w:rPr>
        <w:t>Sistema de Dispensa Eletrônica, ferramenta informatizada</w:t>
      </w:r>
      <w:r w:rsidRPr="00E511D6">
        <w:rPr>
          <w:rFonts w:ascii="Verdana" w:hAnsi="Verdana" w:cs="Arial"/>
          <w:sz w:val="22"/>
          <w:szCs w:val="22"/>
        </w:rPr>
        <w:t xml:space="preserve"> integrante do </w:t>
      </w:r>
      <w:r w:rsidR="00F41B50" w:rsidRPr="00E511D6">
        <w:rPr>
          <w:rFonts w:ascii="Verdana" w:hAnsi="Verdana" w:cs="Arial"/>
          <w:sz w:val="22"/>
          <w:szCs w:val="22"/>
        </w:rPr>
        <w:t>município</w:t>
      </w:r>
      <w:r w:rsidRPr="00E511D6">
        <w:rPr>
          <w:rFonts w:ascii="Verdana" w:hAnsi="Verdana" w:cs="Arial"/>
          <w:sz w:val="22"/>
          <w:szCs w:val="22"/>
        </w:rPr>
        <w:t xml:space="preserve">, disponível </w:t>
      </w:r>
      <w:r w:rsidRPr="00E511D6">
        <w:rPr>
          <w:rFonts w:ascii="Verdana" w:hAnsi="Verdana" w:cs="Arial"/>
          <w:bCs/>
          <w:sz w:val="22"/>
          <w:szCs w:val="22"/>
        </w:rPr>
        <w:t>no endereço eletrônico</w:t>
      </w:r>
      <w:r w:rsidR="00C64CA9">
        <w:rPr>
          <w:rFonts w:ascii="Verdana" w:hAnsi="Verdana" w:cs="Arial"/>
          <w:bCs/>
          <w:sz w:val="22"/>
          <w:szCs w:val="22"/>
        </w:rPr>
        <w:t xml:space="preserve"> </w:t>
      </w:r>
      <w:hyperlink r:id="rId13" w:history="1">
        <w:r w:rsidR="00C64CA9" w:rsidRPr="00C64CA9">
          <w:rPr>
            <w:rStyle w:val="Hyperlink"/>
            <w:rFonts w:ascii="Verdana" w:hAnsi="Verdana" w:cs="Arial"/>
            <w:bCs/>
            <w:sz w:val="22"/>
            <w:szCs w:val="22"/>
          </w:rPr>
          <w:t>https://bnc.org.br/</w:t>
        </w:r>
      </w:hyperlink>
      <w:r w:rsidR="00082FB1" w:rsidRPr="00C64CA9">
        <w:rPr>
          <w:rFonts w:ascii="Verdana" w:hAnsi="Verdana" w:cs="Arial"/>
          <w:bCs/>
          <w:sz w:val="22"/>
          <w:szCs w:val="22"/>
        </w:rPr>
        <w:t xml:space="preserve"> </w:t>
      </w:r>
    </w:p>
    <w:p w14:paraId="7B711B3D" w14:textId="712FB356" w:rsidR="00F41B50" w:rsidRPr="00C64CA9" w:rsidRDefault="00F81347" w:rsidP="00E511D6">
      <w:pPr>
        <w:numPr>
          <w:ilvl w:val="2"/>
          <w:numId w:val="4"/>
        </w:numPr>
        <w:spacing w:line="276" w:lineRule="auto"/>
        <w:ind w:left="0" w:firstLine="0"/>
        <w:jc w:val="both"/>
        <w:rPr>
          <w:rFonts w:ascii="Verdana" w:hAnsi="Verdana" w:cs="Arial"/>
          <w:sz w:val="22"/>
          <w:szCs w:val="22"/>
        </w:rPr>
      </w:pPr>
      <w:r w:rsidRPr="00C64CA9">
        <w:rPr>
          <w:rFonts w:ascii="Verdana" w:hAnsi="Verdana" w:cs="Arial"/>
          <w:sz w:val="22"/>
          <w:szCs w:val="22"/>
        </w:rPr>
        <w:t xml:space="preserve">O procedimento será divulgado no </w:t>
      </w:r>
      <w:r w:rsidR="00F41B50" w:rsidRPr="00C64CA9">
        <w:rPr>
          <w:rFonts w:ascii="Verdana" w:hAnsi="Verdana" w:cs="Arial"/>
          <w:bCs/>
          <w:sz w:val="22"/>
          <w:szCs w:val="22"/>
        </w:rPr>
        <w:t xml:space="preserve">endereço eletrônico </w:t>
      </w:r>
      <w:proofErr w:type="gramStart"/>
      <w:r w:rsidR="00082FB1" w:rsidRPr="00C64CA9">
        <w:rPr>
          <w:rStyle w:val="Hyperlink"/>
          <w:rFonts w:ascii="Verdana" w:hAnsi="Verdana" w:cs="Arial"/>
          <w:bCs/>
          <w:sz w:val="22"/>
          <w:szCs w:val="22"/>
        </w:rPr>
        <w:t>https</w:t>
      </w:r>
      <w:proofErr w:type="gramEnd"/>
      <w:r w:rsidR="00082FB1" w:rsidRPr="00C64CA9">
        <w:rPr>
          <w:rStyle w:val="Hyperlink"/>
          <w:rFonts w:ascii="Verdana" w:hAnsi="Verdana" w:cs="Arial"/>
          <w:bCs/>
          <w:sz w:val="22"/>
          <w:szCs w:val="22"/>
        </w:rPr>
        <w:t xml:space="preserve">://bnc.org.br/ </w:t>
      </w:r>
      <w:r w:rsidRPr="00C64CA9">
        <w:rPr>
          <w:rFonts w:ascii="Verdana" w:hAnsi="Verdana" w:cs="Arial"/>
          <w:sz w:val="22"/>
          <w:szCs w:val="22"/>
        </w:rPr>
        <w:t xml:space="preserve">e no </w:t>
      </w:r>
      <w:hyperlink r:id="rId14" w:history="1">
        <w:r w:rsidRPr="00C64CA9">
          <w:rPr>
            <w:rStyle w:val="Hyperlink"/>
            <w:rFonts w:ascii="Verdana" w:hAnsi="Verdana" w:cs="Arial"/>
            <w:sz w:val="22"/>
            <w:szCs w:val="22"/>
          </w:rPr>
          <w:t>Portal Nacional de Contratações Públicas - PNCP</w:t>
        </w:r>
      </w:hyperlink>
      <w:r w:rsidR="00F41B50" w:rsidRPr="00C64CA9">
        <w:rPr>
          <w:rFonts w:ascii="Verdana" w:hAnsi="Verdana" w:cs="Arial"/>
          <w:sz w:val="22"/>
          <w:szCs w:val="22"/>
        </w:rPr>
        <w:t>.</w:t>
      </w:r>
    </w:p>
    <w:p w14:paraId="6A59AA23" w14:textId="4AB19C3B" w:rsidR="00F81347" w:rsidRPr="00E511D6" w:rsidRDefault="00F81347" w:rsidP="00E511D6">
      <w:pPr>
        <w:numPr>
          <w:ilvl w:val="2"/>
          <w:numId w:val="4"/>
        </w:numPr>
        <w:spacing w:line="276" w:lineRule="auto"/>
        <w:ind w:left="0" w:firstLine="0"/>
        <w:jc w:val="both"/>
        <w:rPr>
          <w:rFonts w:ascii="Verdana" w:hAnsi="Verdana" w:cs="Arial"/>
          <w:sz w:val="22"/>
          <w:szCs w:val="22"/>
        </w:rPr>
      </w:pPr>
      <w:r w:rsidRPr="00C64CA9">
        <w:rPr>
          <w:rFonts w:ascii="Verdana" w:hAnsi="Verdana" w:cs="Arial"/>
          <w:sz w:val="22"/>
          <w:szCs w:val="22"/>
        </w:rPr>
        <w:t xml:space="preserve">O </w:t>
      </w:r>
      <w:r w:rsidR="00D9635A" w:rsidRPr="00C64CA9">
        <w:rPr>
          <w:rFonts w:ascii="Verdana" w:hAnsi="Verdana" w:cs="Arial"/>
          <w:bCs/>
          <w:sz w:val="22"/>
          <w:szCs w:val="22"/>
        </w:rPr>
        <w:t xml:space="preserve">endereço eletrônico </w:t>
      </w:r>
      <w:proofErr w:type="gramStart"/>
      <w:r w:rsidR="00082FB1" w:rsidRPr="00C64CA9">
        <w:rPr>
          <w:rFonts w:ascii="Verdana" w:hAnsi="Verdana" w:cs="Arial"/>
          <w:sz w:val="22"/>
          <w:szCs w:val="22"/>
        </w:rPr>
        <w:t>https</w:t>
      </w:r>
      <w:proofErr w:type="gramEnd"/>
      <w:r w:rsidR="00082FB1" w:rsidRPr="00C64CA9">
        <w:rPr>
          <w:rFonts w:ascii="Verdana" w:hAnsi="Verdana" w:cs="Arial"/>
          <w:sz w:val="22"/>
          <w:szCs w:val="22"/>
        </w:rPr>
        <w:t>://bnc.org.br/</w:t>
      </w:r>
      <w:r w:rsidR="00082FB1">
        <w:rPr>
          <w:rFonts w:ascii="Verdana" w:hAnsi="Verdana" w:cs="Arial"/>
          <w:sz w:val="22"/>
          <w:szCs w:val="22"/>
        </w:rPr>
        <w:t xml:space="preserve"> </w:t>
      </w:r>
      <w:r w:rsidR="00D9635A" w:rsidRPr="00E511D6">
        <w:rPr>
          <w:rFonts w:ascii="Verdana" w:hAnsi="Verdana" w:cs="Arial"/>
          <w:sz w:val="22"/>
          <w:szCs w:val="22"/>
        </w:rPr>
        <w:t xml:space="preserve">e no </w:t>
      </w:r>
      <w:hyperlink r:id="rId15" w:history="1">
        <w:r w:rsidR="00D9635A" w:rsidRPr="00E511D6">
          <w:rPr>
            <w:rStyle w:val="Hyperlink"/>
            <w:rFonts w:ascii="Verdana" w:hAnsi="Verdana" w:cs="Arial"/>
            <w:sz w:val="22"/>
            <w:szCs w:val="22"/>
          </w:rPr>
          <w:t>Portal Nacional de Contratações Públicas - PNCP</w:t>
        </w:r>
      </w:hyperlink>
      <w:r w:rsidR="00D9635A" w:rsidRPr="00E511D6">
        <w:rPr>
          <w:rStyle w:val="Hyperlink"/>
          <w:rFonts w:ascii="Verdana" w:hAnsi="Verdana" w:cs="Arial"/>
          <w:sz w:val="22"/>
          <w:szCs w:val="22"/>
        </w:rPr>
        <w:t xml:space="preserve"> </w:t>
      </w:r>
      <w:r w:rsidR="00D9635A" w:rsidRPr="00E511D6">
        <w:rPr>
          <w:rFonts w:ascii="Verdana" w:hAnsi="Verdana" w:cs="Arial"/>
          <w:sz w:val="22"/>
          <w:szCs w:val="22"/>
        </w:rPr>
        <w:t>poderá ser acessado pela web.</w:t>
      </w:r>
    </w:p>
    <w:p w14:paraId="0CE0FDA0" w14:textId="77777777" w:rsidR="00F81347" w:rsidRPr="00E511D6" w:rsidRDefault="00F81347" w:rsidP="00E511D6">
      <w:pPr>
        <w:numPr>
          <w:ilvl w:val="2"/>
          <w:numId w:val="4"/>
        </w:numPr>
        <w:snapToGrid w:val="0"/>
        <w:spacing w:line="276" w:lineRule="auto"/>
        <w:ind w:left="0" w:firstLine="0"/>
        <w:jc w:val="both"/>
        <w:rPr>
          <w:rFonts w:ascii="Verdana" w:hAnsi="Verdana" w:cs="Arial"/>
          <w:sz w:val="22"/>
          <w:szCs w:val="22"/>
        </w:rPr>
      </w:pPr>
      <w:r w:rsidRPr="00E511D6">
        <w:rPr>
          <w:rFonts w:ascii="Verdana" w:hAnsi="Verdana" w:cs="Arial"/>
          <w:sz w:val="22"/>
          <w:szCs w:val="22"/>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2E6E8EBC" w14:textId="77777777" w:rsidR="00F81347" w:rsidRPr="00E511D6" w:rsidRDefault="00F81347" w:rsidP="00E511D6">
      <w:pPr>
        <w:numPr>
          <w:ilvl w:val="1"/>
          <w:numId w:val="4"/>
        </w:numPr>
        <w:spacing w:line="276" w:lineRule="auto"/>
        <w:ind w:left="0" w:firstLine="0"/>
        <w:jc w:val="both"/>
        <w:rPr>
          <w:rFonts w:ascii="Verdana" w:hAnsi="Verdana" w:cs="Arial"/>
          <w:color w:val="000000" w:themeColor="text1"/>
          <w:sz w:val="22"/>
          <w:szCs w:val="22"/>
        </w:rPr>
      </w:pPr>
      <w:r w:rsidRPr="00E511D6">
        <w:rPr>
          <w:rFonts w:ascii="Verdana" w:hAnsi="Verdana" w:cs="Arial"/>
          <w:color w:val="000000" w:themeColor="text1"/>
          <w:sz w:val="22"/>
          <w:szCs w:val="22"/>
        </w:rPr>
        <w:t>Não poderão participar desta dispensa de licitação os fornecedores:</w:t>
      </w:r>
    </w:p>
    <w:p w14:paraId="62669132" w14:textId="77777777" w:rsidR="00F81347" w:rsidRPr="00E511D6" w:rsidRDefault="00F81347" w:rsidP="00E511D6">
      <w:pPr>
        <w:numPr>
          <w:ilvl w:val="2"/>
          <w:numId w:val="4"/>
        </w:numPr>
        <w:spacing w:line="276" w:lineRule="auto"/>
        <w:ind w:left="0" w:firstLine="0"/>
        <w:jc w:val="both"/>
        <w:rPr>
          <w:rFonts w:ascii="Verdana" w:hAnsi="Verdana" w:cs="Arial"/>
          <w:color w:val="000000" w:themeColor="text1"/>
          <w:sz w:val="22"/>
          <w:szCs w:val="22"/>
        </w:rPr>
      </w:pPr>
      <w:proofErr w:type="gramStart"/>
      <w:r w:rsidRPr="00E511D6">
        <w:rPr>
          <w:rFonts w:ascii="Verdana" w:hAnsi="Verdana" w:cs="Arial"/>
          <w:color w:val="000000" w:themeColor="text1"/>
          <w:sz w:val="22"/>
          <w:szCs w:val="22"/>
        </w:rPr>
        <w:t>que</w:t>
      </w:r>
      <w:proofErr w:type="gramEnd"/>
      <w:r w:rsidRPr="00E511D6">
        <w:rPr>
          <w:rFonts w:ascii="Verdana" w:hAnsi="Verdana" w:cs="Arial"/>
          <w:color w:val="000000" w:themeColor="text1"/>
          <w:sz w:val="22"/>
          <w:szCs w:val="22"/>
        </w:rPr>
        <w:t xml:space="preserve"> não atendam às condições deste Aviso de Contratação Direta e seu(s) anexo(s);</w:t>
      </w:r>
    </w:p>
    <w:p w14:paraId="13DD0F45" w14:textId="77777777" w:rsidR="00F81347" w:rsidRPr="00E511D6" w:rsidRDefault="00F81347" w:rsidP="00E511D6">
      <w:pPr>
        <w:numPr>
          <w:ilvl w:val="2"/>
          <w:numId w:val="4"/>
        </w:numPr>
        <w:spacing w:line="276" w:lineRule="auto"/>
        <w:ind w:left="0" w:firstLine="0"/>
        <w:jc w:val="both"/>
        <w:rPr>
          <w:rFonts w:ascii="Verdana" w:hAnsi="Verdana" w:cs="Arial"/>
          <w:color w:val="000000" w:themeColor="text1"/>
          <w:sz w:val="22"/>
          <w:szCs w:val="22"/>
        </w:rPr>
      </w:pPr>
      <w:proofErr w:type="gramStart"/>
      <w:r w:rsidRPr="00E511D6">
        <w:rPr>
          <w:rFonts w:ascii="Verdana" w:hAnsi="Verdana" w:cs="Arial"/>
          <w:color w:val="000000" w:themeColor="text1"/>
          <w:sz w:val="22"/>
          <w:szCs w:val="22"/>
        </w:rPr>
        <w:t>estrangeiros</w:t>
      </w:r>
      <w:proofErr w:type="gramEnd"/>
      <w:r w:rsidRPr="00E511D6">
        <w:rPr>
          <w:rFonts w:ascii="Verdana" w:hAnsi="Verdana" w:cs="Arial"/>
          <w:color w:val="000000" w:themeColor="text1"/>
          <w:sz w:val="22"/>
          <w:szCs w:val="22"/>
        </w:rPr>
        <w:t xml:space="preserve"> que não tenham representação legal no Brasil com poderes expressos para receber citação e responder administrativa ou judicialmente;</w:t>
      </w:r>
    </w:p>
    <w:p w14:paraId="229F9752" w14:textId="77777777" w:rsidR="00F81347" w:rsidRPr="00E511D6" w:rsidRDefault="00F81347" w:rsidP="00E511D6">
      <w:pPr>
        <w:numPr>
          <w:ilvl w:val="2"/>
          <w:numId w:val="4"/>
        </w:numPr>
        <w:spacing w:line="276" w:lineRule="auto"/>
        <w:ind w:left="0" w:firstLine="0"/>
        <w:jc w:val="both"/>
        <w:rPr>
          <w:rFonts w:ascii="Verdana" w:hAnsi="Verdana" w:cs="Arial"/>
          <w:color w:val="000000" w:themeColor="text1"/>
          <w:sz w:val="22"/>
          <w:szCs w:val="22"/>
        </w:rPr>
      </w:pPr>
      <w:proofErr w:type="gramStart"/>
      <w:r w:rsidRPr="00E511D6">
        <w:rPr>
          <w:rFonts w:ascii="Verdana" w:hAnsi="Verdana" w:cs="Arial"/>
          <w:color w:val="000000" w:themeColor="text1"/>
          <w:sz w:val="22"/>
          <w:szCs w:val="22"/>
        </w:rPr>
        <w:t>que</w:t>
      </w:r>
      <w:proofErr w:type="gramEnd"/>
      <w:r w:rsidRPr="00E511D6">
        <w:rPr>
          <w:rFonts w:ascii="Verdana" w:hAnsi="Verdana" w:cs="Arial"/>
          <w:color w:val="000000" w:themeColor="text1"/>
          <w:sz w:val="22"/>
          <w:szCs w:val="22"/>
        </w:rPr>
        <w:t xml:space="preserve"> se enquadrem nas seguintes vedações:</w:t>
      </w:r>
    </w:p>
    <w:p w14:paraId="5F7CE2AE" w14:textId="4A0D1FF1" w:rsidR="00F81347" w:rsidRPr="00E511D6" w:rsidRDefault="00D9635A" w:rsidP="00E511D6">
      <w:pPr>
        <w:numPr>
          <w:ilvl w:val="3"/>
          <w:numId w:val="6"/>
        </w:numPr>
        <w:tabs>
          <w:tab w:val="left" w:pos="426"/>
        </w:tabs>
        <w:spacing w:line="276" w:lineRule="auto"/>
        <w:ind w:left="0" w:firstLine="0"/>
        <w:jc w:val="both"/>
        <w:rPr>
          <w:rFonts w:ascii="Verdana" w:hAnsi="Verdana" w:cs="Arial"/>
          <w:color w:val="000000" w:themeColor="text1"/>
          <w:sz w:val="22"/>
          <w:szCs w:val="22"/>
        </w:rPr>
      </w:pPr>
      <w:r w:rsidRPr="00E511D6">
        <w:rPr>
          <w:rFonts w:ascii="Verdana" w:hAnsi="Verdana" w:cs="Arial"/>
          <w:color w:val="000000"/>
          <w:sz w:val="22"/>
          <w:szCs w:val="22"/>
        </w:rPr>
        <w:t>Autor</w:t>
      </w:r>
      <w:r w:rsidR="00F81347" w:rsidRPr="00E511D6">
        <w:rPr>
          <w:rFonts w:ascii="Verdana" w:hAnsi="Verdana" w:cs="Arial"/>
          <w:color w:val="000000"/>
          <w:sz w:val="22"/>
          <w:szCs w:val="22"/>
        </w:rPr>
        <w:t xml:space="preserve"> do anteprojeto, do projeto básico ou do projeto executivo, pessoa física ou jurídica, quando a contratação versar sobre obra, serviços ou fornecimento de bens a ele relacionados;</w:t>
      </w:r>
    </w:p>
    <w:p w14:paraId="55110866" w14:textId="67C40D44" w:rsidR="00F81347" w:rsidRPr="00E511D6" w:rsidRDefault="00D9635A" w:rsidP="00E511D6">
      <w:pPr>
        <w:numPr>
          <w:ilvl w:val="3"/>
          <w:numId w:val="6"/>
        </w:numPr>
        <w:tabs>
          <w:tab w:val="left" w:pos="426"/>
        </w:tabs>
        <w:spacing w:line="276" w:lineRule="auto"/>
        <w:ind w:left="0" w:firstLine="0"/>
        <w:jc w:val="both"/>
        <w:rPr>
          <w:rFonts w:ascii="Verdana" w:hAnsi="Verdana" w:cs="Arial"/>
          <w:color w:val="000000" w:themeColor="text1"/>
          <w:sz w:val="22"/>
          <w:szCs w:val="22"/>
        </w:rPr>
      </w:pPr>
      <w:r w:rsidRPr="00E511D6">
        <w:rPr>
          <w:rFonts w:ascii="Verdana" w:hAnsi="Verdana" w:cs="Arial"/>
          <w:color w:val="000000"/>
          <w:sz w:val="22"/>
          <w:szCs w:val="22"/>
        </w:rPr>
        <w:t>Empresa</w:t>
      </w:r>
      <w:r w:rsidR="00F81347" w:rsidRPr="00E511D6">
        <w:rPr>
          <w:rFonts w:ascii="Verdana" w:hAnsi="Verdana" w:cs="Arial"/>
          <w:color w:val="000000"/>
          <w:sz w:val="22"/>
          <w:szCs w:val="22"/>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097C0D12" w14:textId="34167324" w:rsidR="00F81347" w:rsidRPr="00E511D6" w:rsidRDefault="00D9635A" w:rsidP="00E511D6">
      <w:pPr>
        <w:numPr>
          <w:ilvl w:val="3"/>
          <w:numId w:val="6"/>
        </w:numPr>
        <w:tabs>
          <w:tab w:val="left" w:pos="284"/>
        </w:tabs>
        <w:spacing w:line="276" w:lineRule="auto"/>
        <w:ind w:left="0" w:firstLine="0"/>
        <w:jc w:val="both"/>
        <w:rPr>
          <w:rFonts w:ascii="Verdana" w:hAnsi="Verdana" w:cs="Arial"/>
          <w:color w:val="000000" w:themeColor="text1"/>
          <w:sz w:val="22"/>
          <w:szCs w:val="22"/>
        </w:rPr>
      </w:pPr>
      <w:r w:rsidRPr="00E511D6">
        <w:rPr>
          <w:rFonts w:ascii="Verdana" w:hAnsi="Verdana" w:cs="Arial"/>
          <w:color w:val="000000"/>
          <w:sz w:val="22"/>
          <w:szCs w:val="22"/>
        </w:rPr>
        <w:t>Pessoa</w:t>
      </w:r>
      <w:r w:rsidR="00F81347" w:rsidRPr="00E511D6">
        <w:rPr>
          <w:rFonts w:ascii="Verdana" w:hAnsi="Verdana" w:cs="Arial"/>
          <w:color w:val="000000"/>
          <w:sz w:val="22"/>
          <w:szCs w:val="22"/>
        </w:rPr>
        <w:t xml:space="preserve"> física ou jurídica que se encontre, ao tempo da contratação, impossibilitada de contratar em decorrência de sanção que lhe foi imposta;</w:t>
      </w:r>
    </w:p>
    <w:p w14:paraId="770E211C" w14:textId="6AEAE148" w:rsidR="00F81347" w:rsidRPr="00E511D6" w:rsidRDefault="00D9635A" w:rsidP="00E511D6">
      <w:pPr>
        <w:numPr>
          <w:ilvl w:val="3"/>
          <w:numId w:val="6"/>
        </w:numPr>
        <w:tabs>
          <w:tab w:val="left" w:pos="284"/>
        </w:tabs>
        <w:spacing w:line="276" w:lineRule="auto"/>
        <w:ind w:left="0" w:firstLine="0"/>
        <w:jc w:val="both"/>
        <w:rPr>
          <w:rFonts w:ascii="Verdana" w:hAnsi="Verdana" w:cs="Arial"/>
          <w:color w:val="000000" w:themeColor="text1"/>
          <w:sz w:val="22"/>
          <w:szCs w:val="22"/>
        </w:rPr>
      </w:pPr>
      <w:r w:rsidRPr="00E511D6">
        <w:rPr>
          <w:rFonts w:ascii="Verdana" w:hAnsi="Verdana" w:cs="Arial"/>
          <w:color w:val="000000"/>
          <w:sz w:val="22"/>
          <w:szCs w:val="22"/>
        </w:rPr>
        <w:t xml:space="preserve"> Aquele</w:t>
      </w:r>
      <w:r w:rsidR="00F81347" w:rsidRPr="00E511D6">
        <w:rPr>
          <w:rFonts w:ascii="Verdana" w:hAnsi="Verdana" w:cs="Arial"/>
          <w:color w:val="000000"/>
          <w:sz w:val="22"/>
          <w:szCs w:val="22"/>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74192A80" w14:textId="587A73C2" w:rsidR="00F81347" w:rsidRPr="00E511D6" w:rsidRDefault="00D9635A" w:rsidP="00E511D6">
      <w:pPr>
        <w:numPr>
          <w:ilvl w:val="3"/>
          <w:numId w:val="6"/>
        </w:numPr>
        <w:tabs>
          <w:tab w:val="left" w:pos="284"/>
        </w:tabs>
        <w:spacing w:line="276" w:lineRule="auto"/>
        <w:ind w:left="0" w:firstLine="0"/>
        <w:jc w:val="both"/>
        <w:rPr>
          <w:rFonts w:ascii="Verdana" w:hAnsi="Verdana" w:cs="Arial"/>
          <w:color w:val="000000" w:themeColor="text1"/>
          <w:sz w:val="22"/>
          <w:szCs w:val="22"/>
        </w:rPr>
      </w:pPr>
      <w:r w:rsidRPr="00E511D6">
        <w:rPr>
          <w:rFonts w:ascii="Verdana" w:hAnsi="Verdana" w:cs="Arial"/>
          <w:color w:val="000000"/>
          <w:sz w:val="22"/>
          <w:szCs w:val="22"/>
        </w:rPr>
        <w:t xml:space="preserve"> Empresas</w:t>
      </w:r>
      <w:r w:rsidR="00F81347" w:rsidRPr="00E511D6">
        <w:rPr>
          <w:rFonts w:ascii="Verdana" w:hAnsi="Verdana" w:cs="Arial"/>
          <w:color w:val="000000"/>
          <w:sz w:val="22"/>
          <w:szCs w:val="22"/>
        </w:rPr>
        <w:t xml:space="preserve"> controladoras, controladas ou coligadas, nos termos da </w:t>
      </w:r>
      <w:hyperlink r:id="rId16">
        <w:r w:rsidR="00F81347" w:rsidRPr="00E511D6">
          <w:rPr>
            <w:rStyle w:val="LinkdaInternet"/>
            <w:rFonts w:ascii="Verdana" w:eastAsia="Calibri" w:hAnsi="Verdana" w:cs="Arial"/>
            <w:sz w:val="22"/>
            <w:szCs w:val="22"/>
          </w:rPr>
          <w:t>Lei nº 6.404, de 15 de dezembro de 1976</w:t>
        </w:r>
      </w:hyperlink>
      <w:r w:rsidR="00F81347" w:rsidRPr="00E511D6">
        <w:rPr>
          <w:rFonts w:ascii="Verdana" w:hAnsi="Verdana" w:cs="Arial"/>
          <w:color w:val="000000"/>
          <w:sz w:val="22"/>
          <w:szCs w:val="22"/>
        </w:rPr>
        <w:t>, concorrendo entre si;</w:t>
      </w:r>
    </w:p>
    <w:p w14:paraId="0480701B" w14:textId="61E7D3BF" w:rsidR="00F81347" w:rsidRPr="00E511D6" w:rsidRDefault="00D9635A" w:rsidP="00E511D6">
      <w:pPr>
        <w:numPr>
          <w:ilvl w:val="3"/>
          <w:numId w:val="6"/>
        </w:numPr>
        <w:tabs>
          <w:tab w:val="left" w:pos="284"/>
          <w:tab w:val="left" w:pos="426"/>
        </w:tabs>
        <w:spacing w:line="276" w:lineRule="auto"/>
        <w:ind w:left="0" w:firstLine="0"/>
        <w:jc w:val="both"/>
        <w:rPr>
          <w:rFonts w:ascii="Verdana" w:hAnsi="Verdana" w:cs="Arial"/>
          <w:color w:val="000000" w:themeColor="text1"/>
          <w:sz w:val="22"/>
          <w:szCs w:val="22"/>
        </w:rPr>
      </w:pPr>
      <w:r w:rsidRPr="00E511D6">
        <w:rPr>
          <w:rFonts w:ascii="Verdana" w:hAnsi="Verdana" w:cs="Arial"/>
          <w:color w:val="000000"/>
          <w:sz w:val="22"/>
          <w:szCs w:val="22"/>
        </w:rPr>
        <w:t>Pessoa</w:t>
      </w:r>
      <w:r w:rsidR="00F81347" w:rsidRPr="00E511D6">
        <w:rPr>
          <w:rFonts w:ascii="Verdana" w:hAnsi="Verdana" w:cs="Arial"/>
          <w:color w:val="000000"/>
          <w:sz w:val="22"/>
          <w:szCs w:val="22"/>
        </w:rPr>
        <w:t xml:space="preserve"> física ou jurídica que, nos </w:t>
      </w:r>
      <w:proofErr w:type="gramStart"/>
      <w:r w:rsidR="00F81347" w:rsidRPr="00E511D6">
        <w:rPr>
          <w:rFonts w:ascii="Verdana" w:hAnsi="Verdana" w:cs="Arial"/>
          <w:color w:val="000000"/>
          <w:sz w:val="22"/>
          <w:szCs w:val="22"/>
        </w:rPr>
        <w:t>5</w:t>
      </w:r>
      <w:proofErr w:type="gramEnd"/>
      <w:r w:rsidR="00F81347" w:rsidRPr="00E511D6">
        <w:rPr>
          <w:rFonts w:ascii="Verdana" w:hAnsi="Verdana" w:cs="Arial"/>
          <w:color w:val="000000"/>
          <w:sz w:val="22"/>
          <w:szCs w:val="22"/>
        </w:rPr>
        <w:t xml:space="preserve"> (cinco) anos anteriores à divulgação do aviso, tenha sido condenada judicialmente, com trânsito em julgado, por exploração de trabalho infantil, </w:t>
      </w:r>
      <w:r w:rsidR="00F81347" w:rsidRPr="00E511D6">
        <w:rPr>
          <w:rFonts w:ascii="Verdana" w:hAnsi="Verdana" w:cs="Arial"/>
          <w:color w:val="000000"/>
          <w:sz w:val="22"/>
          <w:szCs w:val="22"/>
        </w:rPr>
        <w:lastRenderedPageBreak/>
        <w:t>por submissão de trabalhadores a condições análogas às de escravo ou por contratação de adolescentes nos casos vedados pela legislação trabalhista.</w:t>
      </w:r>
    </w:p>
    <w:p w14:paraId="4E597C2C" w14:textId="77777777" w:rsidR="00F81347" w:rsidRPr="00E511D6" w:rsidRDefault="00F81347" w:rsidP="00E511D6">
      <w:pPr>
        <w:numPr>
          <w:ilvl w:val="3"/>
          <w:numId w:val="4"/>
        </w:numPr>
        <w:tabs>
          <w:tab w:val="left" w:pos="993"/>
        </w:tabs>
        <w:spacing w:line="276" w:lineRule="auto"/>
        <w:ind w:left="0" w:firstLine="0"/>
        <w:jc w:val="both"/>
        <w:rPr>
          <w:rFonts w:ascii="Verdana" w:hAnsi="Verdana" w:cs="Arial"/>
          <w:color w:val="000000" w:themeColor="text1"/>
          <w:sz w:val="22"/>
          <w:szCs w:val="22"/>
        </w:rPr>
      </w:pPr>
      <w:r w:rsidRPr="00E511D6">
        <w:rPr>
          <w:rFonts w:ascii="Verdana" w:hAnsi="Verdana" w:cs="Arial"/>
          <w:color w:val="000000"/>
          <w:sz w:val="22"/>
          <w:szCs w:val="22"/>
        </w:rPr>
        <w:t>Equiparam-se aos autores do projeto as empresas integrantes do mesmo grupo econômico;</w:t>
      </w:r>
    </w:p>
    <w:p w14:paraId="59FD7EF2" w14:textId="77777777" w:rsidR="00F81347" w:rsidRPr="00E511D6" w:rsidRDefault="00F81347" w:rsidP="00E511D6">
      <w:pPr>
        <w:numPr>
          <w:ilvl w:val="3"/>
          <w:numId w:val="4"/>
        </w:numPr>
        <w:tabs>
          <w:tab w:val="left" w:pos="567"/>
          <w:tab w:val="left" w:pos="709"/>
          <w:tab w:val="left" w:pos="851"/>
          <w:tab w:val="left" w:pos="993"/>
        </w:tabs>
        <w:spacing w:line="276" w:lineRule="auto"/>
        <w:ind w:left="0" w:firstLine="0"/>
        <w:jc w:val="both"/>
        <w:rPr>
          <w:rFonts w:ascii="Verdana" w:hAnsi="Verdana" w:cs="Arial"/>
          <w:color w:val="000000" w:themeColor="text1"/>
          <w:sz w:val="22"/>
          <w:szCs w:val="22"/>
        </w:rPr>
      </w:pPr>
      <w:r w:rsidRPr="00E511D6">
        <w:rPr>
          <w:rFonts w:ascii="Verdana" w:hAnsi="Verdana" w:cs="Arial"/>
          <w:color w:val="000000"/>
          <w:sz w:val="22"/>
          <w:szCs w:val="22"/>
        </w:rPr>
        <w:t xml:space="preserve"> O disposto na alínea “c” aplica-se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6CFBF762" w14:textId="16A58331" w:rsidR="00F81347" w:rsidRPr="00E511D6" w:rsidRDefault="00D9635A" w:rsidP="00E511D6">
      <w:pPr>
        <w:numPr>
          <w:ilvl w:val="2"/>
          <w:numId w:val="4"/>
        </w:numPr>
        <w:spacing w:line="276" w:lineRule="auto"/>
        <w:ind w:left="0" w:firstLine="0"/>
        <w:jc w:val="both"/>
        <w:rPr>
          <w:rFonts w:ascii="Verdana" w:hAnsi="Verdana" w:cs="Arial"/>
          <w:color w:val="000000" w:themeColor="text1"/>
          <w:sz w:val="22"/>
          <w:szCs w:val="22"/>
        </w:rPr>
      </w:pPr>
      <w:r w:rsidRPr="00E511D6">
        <w:rPr>
          <w:rFonts w:ascii="Verdana" w:hAnsi="Verdana" w:cs="Arial"/>
          <w:color w:val="000000"/>
          <w:sz w:val="22"/>
          <w:szCs w:val="22"/>
        </w:rPr>
        <w:t>Organizações</w:t>
      </w:r>
      <w:r w:rsidR="00F81347" w:rsidRPr="00E511D6">
        <w:rPr>
          <w:rFonts w:ascii="Verdana" w:hAnsi="Verdana" w:cs="Arial"/>
          <w:color w:val="000000"/>
          <w:sz w:val="22"/>
          <w:szCs w:val="22"/>
        </w:rPr>
        <w:t xml:space="preserve"> da Sociedade Civil de Interesse Público - OSCIP, atuando nessa condição (Acórdão nº 746/2014-TCU-Plenário); </w:t>
      </w:r>
      <w:proofErr w:type="gramStart"/>
      <w:r w:rsidR="00F81347" w:rsidRPr="00E511D6">
        <w:rPr>
          <w:rFonts w:ascii="Verdana" w:hAnsi="Verdana" w:cs="Arial"/>
          <w:color w:val="000000"/>
          <w:sz w:val="22"/>
          <w:szCs w:val="22"/>
        </w:rPr>
        <w:t>e</w:t>
      </w:r>
      <w:proofErr w:type="gramEnd"/>
    </w:p>
    <w:p w14:paraId="24ABC3E9" w14:textId="77777777" w:rsidR="00F81347" w:rsidRPr="00E511D6" w:rsidRDefault="00F81347" w:rsidP="00E511D6">
      <w:pPr>
        <w:numPr>
          <w:ilvl w:val="1"/>
          <w:numId w:val="4"/>
        </w:numPr>
        <w:spacing w:line="276" w:lineRule="auto"/>
        <w:ind w:left="0" w:firstLine="0"/>
        <w:jc w:val="both"/>
        <w:rPr>
          <w:rFonts w:ascii="Verdana" w:hAnsi="Verdana" w:cs="Arial"/>
          <w:bCs/>
          <w:sz w:val="22"/>
          <w:szCs w:val="22"/>
        </w:rPr>
      </w:pPr>
      <w:r w:rsidRPr="00E511D6">
        <w:rPr>
          <w:rFonts w:ascii="Verdana" w:hAnsi="Verdana" w:cs="Arial"/>
          <w:bCs/>
          <w:sz w:val="22"/>
          <w:szCs w:val="22"/>
        </w:rPr>
        <w:t xml:space="preserve">Não poderá participar, direta ou indiretamente, da dispensa eletrônica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7" w:anchor="art9§1" w:history="1">
        <w:r w:rsidRPr="00E511D6">
          <w:rPr>
            <w:rStyle w:val="Hyperlink"/>
            <w:rFonts w:ascii="Verdana" w:hAnsi="Verdana" w:cs="Arial"/>
            <w:bCs/>
            <w:sz w:val="22"/>
            <w:szCs w:val="22"/>
          </w:rPr>
          <w:t>§ 1º do art. 9º da Lei n.º 14.133, de 2021</w:t>
        </w:r>
      </w:hyperlink>
      <w:r w:rsidRPr="00E511D6">
        <w:rPr>
          <w:rFonts w:ascii="Verdana" w:hAnsi="Verdana" w:cs="Arial"/>
          <w:bCs/>
          <w:sz w:val="22"/>
          <w:szCs w:val="22"/>
        </w:rPr>
        <w:t>.</w:t>
      </w:r>
    </w:p>
    <w:p w14:paraId="6C879257" w14:textId="77777777" w:rsidR="00F81347" w:rsidRPr="00E511D6" w:rsidRDefault="00F81347" w:rsidP="00E511D6">
      <w:pPr>
        <w:spacing w:line="276" w:lineRule="auto"/>
        <w:jc w:val="both"/>
        <w:rPr>
          <w:rFonts w:ascii="Verdana" w:hAnsi="Verdana" w:cs="Arial"/>
          <w:bCs/>
          <w:sz w:val="22"/>
          <w:szCs w:val="22"/>
        </w:rPr>
      </w:pPr>
    </w:p>
    <w:p w14:paraId="28060580" w14:textId="77777777" w:rsidR="00F81347" w:rsidRPr="00E511D6" w:rsidRDefault="00F81347" w:rsidP="00E511D6">
      <w:pPr>
        <w:pStyle w:val="Ttulo1"/>
        <w:spacing w:before="0" w:after="0"/>
        <w:ind w:left="0" w:firstLine="0"/>
        <w:rPr>
          <w:rFonts w:ascii="Verdana" w:hAnsi="Verdana"/>
          <w:sz w:val="22"/>
          <w:szCs w:val="22"/>
        </w:rPr>
      </w:pPr>
      <w:bookmarkStart w:id="2" w:name="_Toc118380901"/>
      <w:r w:rsidRPr="00E511D6">
        <w:rPr>
          <w:rFonts w:ascii="Verdana" w:hAnsi="Verdana"/>
          <w:sz w:val="22"/>
          <w:szCs w:val="22"/>
        </w:rPr>
        <w:t>INGRESSO NA DISPENSA ELETRÔNICA E CADASTRAMENTO DA PROPOSTA INICIAL</w:t>
      </w:r>
      <w:bookmarkEnd w:id="2"/>
    </w:p>
    <w:p w14:paraId="0A0DB693" w14:textId="77777777" w:rsidR="00F81347" w:rsidRPr="00E511D6" w:rsidRDefault="00F81347" w:rsidP="00E511D6">
      <w:pPr>
        <w:numPr>
          <w:ilvl w:val="1"/>
          <w:numId w:val="4"/>
        </w:numPr>
        <w:snapToGrid w:val="0"/>
        <w:spacing w:line="276" w:lineRule="auto"/>
        <w:ind w:left="0" w:firstLine="0"/>
        <w:jc w:val="both"/>
        <w:rPr>
          <w:rFonts w:ascii="Verdana" w:hAnsi="Verdana" w:cs="Arial"/>
          <w:sz w:val="22"/>
          <w:szCs w:val="22"/>
        </w:rPr>
      </w:pPr>
      <w:r w:rsidRPr="00E511D6">
        <w:rPr>
          <w:rFonts w:ascii="Verdana" w:hAnsi="Verdana" w:cs="Arial"/>
          <w:color w:val="000000" w:themeColor="text1"/>
          <w:sz w:val="22"/>
          <w:szCs w:val="22"/>
        </w:rPr>
        <w:t>O ingresso do fornecedor na disputa da dispensa eletrônica ocorrerá com o cadastramento de sua proposta inicial, na forma deste item.</w:t>
      </w:r>
    </w:p>
    <w:p w14:paraId="4B21EC49" w14:textId="77777777" w:rsidR="00F81347" w:rsidRPr="00E511D6" w:rsidRDefault="00F81347" w:rsidP="00E511D6">
      <w:pPr>
        <w:numPr>
          <w:ilvl w:val="1"/>
          <w:numId w:val="4"/>
        </w:numPr>
        <w:snapToGrid w:val="0"/>
        <w:spacing w:line="276" w:lineRule="auto"/>
        <w:ind w:left="0" w:firstLine="0"/>
        <w:jc w:val="both"/>
        <w:rPr>
          <w:rFonts w:ascii="Verdana" w:hAnsi="Verdana" w:cs="Arial"/>
          <w:color w:val="000000" w:themeColor="text1"/>
          <w:sz w:val="22"/>
          <w:szCs w:val="22"/>
        </w:rPr>
      </w:pPr>
      <w:r w:rsidRPr="00E511D6">
        <w:rPr>
          <w:rFonts w:ascii="Verdana" w:hAnsi="Verdana" w:cs="Arial"/>
          <w:color w:val="000000" w:themeColor="text1"/>
          <w:sz w:val="22"/>
          <w:szCs w:val="22"/>
        </w:rPr>
        <w:t>O fornecedor interessado, após a divulgação do Aviso de Contratação Direta, encaminhará, exclusivamente por meio do Sistema de Dispensa Eletrônica, a proposta com a descrição do objeto ofertado, a marca do produto, quando for o caso, e o preço ou o desconto, até a data e o horário estabelecidos para abertura do procedimento.</w:t>
      </w:r>
    </w:p>
    <w:p w14:paraId="6F727FEA" w14:textId="77777777" w:rsidR="00F81347" w:rsidRPr="00E511D6" w:rsidRDefault="00F81347" w:rsidP="00E511D6">
      <w:pPr>
        <w:numPr>
          <w:ilvl w:val="1"/>
          <w:numId w:val="4"/>
        </w:numPr>
        <w:spacing w:line="276" w:lineRule="auto"/>
        <w:ind w:left="0" w:firstLine="0"/>
        <w:jc w:val="both"/>
        <w:rPr>
          <w:rFonts w:ascii="Verdana" w:hAnsi="Verdana" w:cs="Arial"/>
          <w:sz w:val="22"/>
          <w:szCs w:val="22"/>
        </w:rPr>
      </w:pPr>
      <w:r w:rsidRPr="00E511D6">
        <w:rPr>
          <w:rFonts w:ascii="Verdana" w:hAnsi="Verdana" w:cs="Arial"/>
          <w:sz w:val="22"/>
          <w:szCs w:val="22"/>
        </w:rPr>
        <w:t xml:space="preserve">Todas as especificações do </w:t>
      </w:r>
      <w:r w:rsidRPr="00E511D6">
        <w:rPr>
          <w:rFonts w:ascii="Verdana" w:hAnsi="Verdana" w:cs="Arial"/>
          <w:color w:val="000000" w:themeColor="text1"/>
          <w:sz w:val="22"/>
          <w:szCs w:val="22"/>
        </w:rPr>
        <w:t>objeto</w:t>
      </w:r>
      <w:r w:rsidRPr="00E511D6">
        <w:rPr>
          <w:rFonts w:ascii="Verdana" w:hAnsi="Verdana" w:cs="Arial"/>
          <w:sz w:val="22"/>
          <w:szCs w:val="22"/>
        </w:rPr>
        <w:t xml:space="preserve"> contidas na proposta, em especial o preço ou </w:t>
      </w:r>
      <w:proofErr w:type="gramStart"/>
      <w:r w:rsidRPr="00E511D6">
        <w:rPr>
          <w:rFonts w:ascii="Verdana" w:hAnsi="Verdana" w:cs="Arial"/>
          <w:sz w:val="22"/>
          <w:szCs w:val="22"/>
        </w:rPr>
        <w:t>o desconto ofertados</w:t>
      </w:r>
      <w:proofErr w:type="gramEnd"/>
      <w:r w:rsidRPr="00E511D6">
        <w:rPr>
          <w:rFonts w:ascii="Verdana" w:hAnsi="Verdana" w:cs="Arial"/>
          <w:sz w:val="22"/>
          <w:szCs w:val="22"/>
        </w:rPr>
        <w:t>, vinculam a Contratada.</w:t>
      </w:r>
    </w:p>
    <w:p w14:paraId="16A21438" w14:textId="77777777" w:rsidR="00F81347" w:rsidRPr="00E511D6" w:rsidRDefault="00F81347" w:rsidP="00E511D6">
      <w:pPr>
        <w:numPr>
          <w:ilvl w:val="1"/>
          <w:numId w:val="4"/>
        </w:numPr>
        <w:spacing w:line="276" w:lineRule="auto"/>
        <w:ind w:left="0" w:firstLine="0"/>
        <w:jc w:val="both"/>
        <w:rPr>
          <w:rFonts w:ascii="Verdana" w:hAnsi="Verdana" w:cs="Arial"/>
          <w:sz w:val="22"/>
          <w:szCs w:val="22"/>
        </w:rPr>
      </w:pPr>
      <w:r w:rsidRPr="00E511D6">
        <w:rPr>
          <w:rFonts w:ascii="Verdana" w:hAnsi="Verdana" w:cs="Arial"/>
          <w:sz w:val="22"/>
          <w:szCs w:val="22"/>
        </w:rPr>
        <w:t>Nos valores propostos estarão inclusos todos os custos operacionais, encargos previdenciários, trabalhistas, tributários, comerciais e quaisquer outros que incidam direta ou indiretamente na execução do objeto;</w:t>
      </w:r>
    </w:p>
    <w:p w14:paraId="62EE6482" w14:textId="24C68B58" w:rsidR="00F81347" w:rsidRPr="00E511D6" w:rsidRDefault="00F81347" w:rsidP="00E511D6">
      <w:pPr>
        <w:numPr>
          <w:ilvl w:val="2"/>
          <w:numId w:val="4"/>
        </w:numPr>
        <w:spacing w:line="276" w:lineRule="auto"/>
        <w:ind w:left="0" w:firstLine="0"/>
        <w:jc w:val="both"/>
        <w:rPr>
          <w:rFonts w:ascii="Verdana" w:hAnsi="Verdana" w:cs="Arial"/>
          <w:sz w:val="22"/>
          <w:szCs w:val="22"/>
        </w:rPr>
      </w:pPr>
      <w:r w:rsidRPr="00E511D6">
        <w:rPr>
          <w:rFonts w:ascii="Verdana" w:hAnsi="Verdana" w:cs="Arial"/>
          <w:sz w:val="22"/>
          <w:szCs w:val="22"/>
        </w:rPr>
        <w:t xml:space="preserve"> A proposta deverá conter declaração de que compreende a integralidade dos custos para atendimento dos direitos trabalhistas assegurados na Constituição Federal, nas leis trabalhistas, nas normas </w:t>
      </w:r>
      <w:proofErr w:type="gramStart"/>
      <w:r w:rsidR="00B96410" w:rsidRPr="00E511D6">
        <w:rPr>
          <w:rFonts w:ascii="Verdana" w:hAnsi="Verdana" w:cs="Arial"/>
          <w:sz w:val="22"/>
          <w:szCs w:val="22"/>
        </w:rPr>
        <w:t>infra legais</w:t>
      </w:r>
      <w:proofErr w:type="gramEnd"/>
      <w:r w:rsidRPr="00E511D6">
        <w:rPr>
          <w:rFonts w:ascii="Verdana" w:hAnsi="Verdana" w:cs="Arial"/>
          <w:sz w:val="22"/>
          <w:szCs w:val="22"/>
        </w:rPr>
        <w:t>, nas convenções coletivas de trabalho e nos termos de ajustamento de conduta vigentes na data de entrega das propostas.</w:t>
      </w:r>
    </w:p>
    <w:p w14:paraId="6E92C9F5" w14:textId="77777777" w:rsidR="00F81347" w:rsidRPr="00E511D6" w:rsidRDefault="00F81347" w:rsidP="00E511D6">
      <w:pPr>
        <w:numPr>
          <w:ilvl w:val="2"/>
          <w:numId w:val="4"/>
        </w:numPr>
        <w:spacing w:line="276" w:lineRule="auto"/>
        <w:ind w:left="0" w:firstLine="0"/>
        <w:jc w:val="both"/>
        <w:rPr>
          <w:rFonts w:ascii="Verdana" w:hAnsi="Verdana" w:cs="Arial"/>
          <w:sz w:val="22"/>
          <w:szCs w:val="22"/>
        </w:rPr>
      </w:pPr>
      <w:r w:rsidRPr="00E511D6">
        <w:rPr>
          <w:rFonts w:ascii="Verdana" w:hAnsi="Verdana" w:cs="Arial"/>
          <w:sz w:val="22"/>
          <w:szCs w:val="22"/>
        </w:rPr>
        <w:t xml:space="preserve">Os preços ofertados, tanto na proposta inicial, quanto na etapa de lances, serão de exclusiva responsabilidade do fornecedor, não lhe assistindo o direito de pleitear qualquer alteração, </w:t>
      </w:r>
      <w:proofErr w:type="gramStart"/>
      <w:r w:rsidRPr="00E511D6">
        <w:rPr>
          <w:rFonts w:ascii="Verdana" w:hAnsi="Verdana" w:cs="Arial"/>
          <w:sz w:val="22"/>
          <w:szCs w:val="22"/>
        </w:rPr>
        <w:t>sob alegação</w:t>
      </w:r>
      <w:proofErr w:type="gramEnd"/>
      <w:r w:rsidRPr="00E511D6">
        <w:rPr>
          <w:rFonts w:ascii="Verdana" w:hAnsi="Verdana" w:cs="Arial"/>
          <w:sz w:val="22"/>
          <w:szCs w:val="22"/>
        </w:rPr>
        <w:t xml:space="preserve"> de erro, omissão ou qualquer outro pretexto.</w:t>
      </w:r>
    </w:p>
    <w:p w14:paraId="105AAA14" w14:textId="77777777" w:rsidR="00F81347" w:rsidRPr="00E511D6" w:rsidRDefault="00F81347" w:rsidP="00E511D6">
      <w:pPr>
        <w:numPr>
          <w:ilvl w:val="1"/>
          <w:numId w:val="4"/>
        </w:numPr>
        <w:spacing w:line="276" w:lineRule="auto"/>
        <w:ind w:left="0" w:firstLine="0"/>
        <w:jc w:val="both"/>
        <w:rPr>
          <w:rFonts w:ascii="Verdana" w:hAnsi="Verdana" w:cs="Arial"/>
          <w:sz w:val="22"/>
          <w:szCs w:val="22"/>
        </w:rPr>
      </w:pPr>
      <w:r w:rsidRPr="00E511D6">
        <w:rPr>
          <w:rFonts w:ascii="Verdana" w:hAnsi="Verdana" w:cs="Arial"/>
          <w:sz w:val="22"/>
          <w:szCs w:val="22"/>
        </w:rPr>
        <w:t xml:space="preserve">Se o regime tributário da empresa implicar o recolhimento de tributos em percentuais variáveis, a cotação adequada será aquela correspondente à média dos efetivos recolhimentos da empresa nos últimos doze meses. </w:t>
      </w:r>
    </w:p>
    <w:p w14:paraId="013B6E4D" w14:textId="77777777" w:rsidR="00F81347" w:rsidRPr="00E511D6" w:rsidRDefault="00F81347" w:rsidP="00E511D6">
      <w:pPr>
        <w:numPr>
          <w:ilvl w:val="1"/>
          <w:numId w:val="4"/>
        </w:numPr>
        <w:spacing w:line="276" w:lineRule="auto"/>
        <w:ind w:left="0" w:firstLine="0"/>
        <w:jc w:val="both"/>
        <w:rPr>
          <w:rFonts w:ascii="Verdana" w:hAnsi="Verdana" w:cs="Arial"/>
          <w:sz w:val="22"/>
          <w:szCs w:val="22"/>
        </w:rPr>
      </w:pPr>
      <w:r w:rsidRPr="00E511D6">
        <w:rPr>
          <w:rFonts w:ascii="Verdana" w:hAnsi="Verdana" w:cs="Arial"/>
          <w:sz w:val="22"/>
          <w:szCs w:val="22"/>
        </w:rPr>
        <w:t>Independentemente do percentual do tributo que constar da planilha, no pagamento serão retidos na fonte os percentuais estabelecidos pela legislação vigente.</w:t>
      </w:r>
    </w:p>
    <w:p w14:paraId="600339D1" w14:textId="2997FF93" w:rsidR="00F81347" w:rsidRPr="00E511D6" w:rsidRDefault="00F81347" w:rsidP="00E511D6">
      <w:pPr>
        <w:numPr>
          <w:ilvl w:val="1"/>
          <w:numId w:val="4"/>
        </w:numPr>
        <w:spacing w:line="276" w:lineRule="auto"/>
        <w:ind w:left="0" w:firstLine="0"/>
        <w:jc w:val="both"/>
        <w:rPr>
          <w:rFonts w:ascii="Verdana" w:hAnsi="Verdana" w:cs="Arial"/>
          <w:sz w:val="22"/>
          <w:szCs w:val="22"/>
        </w:rPr>
      </w:pPr>
      <w:r w:rsidRPr="00E511D6">
        <w:rPr>
          <w:rFonts w:ascii="Verdana" w:hAnsi="Verdana" w:cs="Arial"/>
          <w:sz w:val="22"/>
          <w:szCs w:val="22"/>
        </w:rPr>
        <w:t xml:space="preserve">A apresentação das propostas implica obrigatoriedade do cumprimento das disposições nelas contidas, em conformidade com o que dispõe o </w:t>
      </w:r>
      <w:r w:rsidRPr="00E511D6">
        <w:rPr>
          <w:rFonts w:ascii="Verdana" w:hAnsi="Verdana" w:cs="Arial"/>
          <w:iCs/>
          <w:sz w:val="22"/>
          <w:szCs w:val="22"/>
        </w:rPr>
        <w:t>Termo de Referência</w:t>
      </w:r>
      <w:r w:rsidRPr="00E511D6">
        <w:rPr>
          <w:rFonts w:ascii="Verdana" w:hAnsi="Verdana" w:cs="Arial"/>
          <w:i/>
          <w:sz w:val="22"/>
          <w:szCs w:val="22"/>
        </w:rPr>
        <w:t>,</w:t>
      </w:r>
      <w:r w:rsidRPr="00E511D6">
        <w:rPr>
          <w:rFonts w:ascii="Verdana" w:hAnsi="Verdana" w:cs="Arial"/>
          <w:i/>
          <w:color w:val="FF0000"/>
          <w:sz w:val="22"/>
          <w:szCs w:val="22"/>
        </w:rPr>
        <w:t xml:space="preserve"> </w:t>
      </w:r>
      <w:r w:rsidRPr="00E511D6">
        <w:rPr>
          <w:rFonts w:ascii="Verdana" w:hAnsi="Verdana" w:cs="Arial"/>
          <w:sz w:val="22"/>
          <w:szCs w:val="22"/>
        </w:rPr>
        <w:lastRenderedPageBreak/>
        <w:t xml:space="preserve">Projeto Básico </w:t>
      </w:r>
      <w:r w:rsidR="00D9635A" w:rsidRPr="00E511D6">
        <w:rPr>
          <w:rFonts w:ascii="Verdana" w:hAnsi="Verdana" w:cs="Arial"/>
          <w:sz w:val="22"/>
          <w:szCs w:val="22"/>
        </w:rPr>
        <w:t>ou</w:t>
      </w:r>
      <w:r w:rsidRPr="00E511D6">
        <w:rPr>
          <w:rFonts w:ascii="Verdana" w:hAnsi="Verdana" w:cs="Arial"/>
          <w:sz w:val="22"/>
          <w:szCs w:val="22"/>
        </w:rPr>
        <w:t xml:space="preserve"> Projeto Executivo, assumindo o proponente o compromisso de executar os serviços nos seus termos, bem como de fornecer os materiais, equipamentos, ferramentas e utensílios necessários, em quantidades e qualidades </w:t>
      </w:r>
      <w:proofErr w:type="gramStart"/>
      <w:r w:rsidRPr="00E511D6">
        <w:rPr>
          <w:rFonts w:ascii="Verdana" w:hAnsi="Verdana" w:cs="Arial"/>
          <w:sz w:val="22"/>
          <w:szCs w:val="22"/>
        </w:rPr>
        <w:t>adequadas à perfeita execução contratual, promovendo, quando requerido, sua substituição</w:t>
      </w:r>
      <w:proofErr w:type="gramEnd"/>
      <w:r w:rsidRPr="00E511D6">
        <w:rPr>
          <w:rFonts w:ascii="Verdana" w:hAnsi="Verdana" w:cs="Arial"/>
          <w:sz w:val="22"/>
          <w:szCs w:val="22"/>
        </w:rPr>
        <w:t>.</w:t>
      </w:r>
    </w:p>
    <w:p w14:paraId="76CDE974" w14:textId="77777777" w:rsidR="00F81347" w:rsidRPr="00E511D6" w:rsidRDefault="00F81347" w:rsidP="00E511D6">
      <w:pPr>
        <w:numPr>
          <w:ilvl w:val="1"/>
          <w:numId w:val="4"/>
        </w:numPr>
        <w:spacing w:line="276" w:lineRule="auto"/>
        <w:ind w:left="0" w:firstLine="0"/>
        <w:jc w:val="both"/>
        <w:rPr>
          <w:rFonts w:ascii="Verdana" w:hAnsi="Verdana" w:cs="Arial"/>
          <w:color w:val="000000" w:themeColor="text1"/>
          <w:sz w:val="22"/>
          <w:szCs w:val="22"/>
        </w:rPr>
      </w:pPr>
      <w:r w:rsidRPr="00E511D6">
        <w:rPr>
          <w:rFonts w:ascii="Verdana" w:hAnsi="Verdana" w:cs="Arial"/>
          <w:color w:val="000000" w:themeColor="text1"/>
          <w:sz w:val="22"/>
          <w:szCs w:val="22"/>
        </w:rPr>
        <w:t>No cadastramento da proposta inicial, o fornecedor deverá, também, assinalar Termo de Aceitação, em campo próprio do sistema eletrônico, relativo às seguintes declarações:</w:t>
      </w:r>
      <w:r w:rsidRPr="00E511D6">
        <w:rPr>
          <w:rFonts w:ascii="Verdana" w:eastAsia="Zurich BT" w:hAnsi="Verdana" w:cs="Arial"/>
          <w:color w:val="000000" w:themeColor="text1"/>
          <w:sz w:val="22"/>
          <w:szCs w:val="22"/>
        </w:rPr>
        <w:t xml:space="preserve"> </w:t>
      </w:r>
    </w:p>
    <w:p w14:paraId="54820D56" w14:textId="77777777" w:rsidR="00F81347" w:rsidRPr="00E511D6" w:rsidRDefault="00F81347" w:rsidP="00E511D6">
      <w:pPr>
        <w:pStyle w:val="PargrafodaLista"/>
        <w:numPr>
          <w:ilvl w:val="0"/>
          <w:numId w:val="5"/>
        </w:numPr>
        <w:tabs>
          <w:tab w:val="left" w:pos="1440"/>
        </w:tabs>
        <w:snapToGrid w:val="0"/>
        <w:spacing w:line="276" w:lineRule="auto"/>
        <w:ind w:left="0" w:firstLine="0"/>
        <w:jc w:val="both"/>
        <w:rPr>
          <w:rFonts w:ascii="Verdana" w:hAnsi="Verdana" w:cs="Arial"/>
          <w:bCs/>
          <w:vanish/>
          <w:color w:val="000000" w:themeColor="text1"/>
          <w:sz w:val="22"/>
          <w:szCs w:val="22"/>
        </w:rPr>
      </w:pPr>
    </w:p>
    <w:p w14:paraId="1C46825F" w14:textId="77777777" w:rsidR="00F81347" w:rsidRPr="00E511D6" w:rsidRDefault="00F81347" w:rsidP="00E511D6">
      <w:pPr>
        <w:pStyle w:val="PargrafodaLista"/>
        <w:numPr>
          <w:ilvl w:val="1"/>
          <w:numId w:val="5"/>
        </w:numPr>
        <w:tabs>
          <w:tab w:val="left" w:pos="1440"/>
        </w:tabs>
        <w:snapToGrid w:val="0"/>
        <w:spacing w:line="276" w:lineRule="auto"/>
        <w:ind w:left="0" w:firstLine="0"/>
        <w:jc w:val="both"/>
        <w:rPr>
          <w:rFonts w:ascii="Verdana" w:hAnsi="Verdana" w:cs="Arial"/>
          <w:bCs/>
          <w:vanish/>
          <w:color w:val="000000" w:themeColor="text1"/>
          <w:sz w:val="22"/>
          <w:szCs w:val="22"/>
        </w:rPr>
      </w:pPr>
    </w:p>
    <w:p w14:paraId="58044017" w14:textId="77777777" w:rsidR="00F81347" w:rsidRPr="00E511D6" w:rsidRDefault="00F81347" w:rsidP="00E511D6">
      <w:pPr>
        <w:pStyle w:val="PargrafodaLista"/>
        <w:numPr>
          <w:ilvl w:val="1"/>
          <w:numId w:val="5"/>
        </w:numPr>
        <w:tabs>
          <w:tab w:val="left" w:pos="1440"/>
        </w:tabs>
        <w:snapToGrid w:val="0"/>
        <w:spacing w:line="276" w:lineRule="auto"/>
        <w:ind w:left="0" w:firstLine="0"/>
        <w:jc w:val="both"/>
        <w:rPr>
          <w:rFonts w:ascii="Verdana" w:hAnsi="Verdana" w:cs="Arial"/>
          <w:bCs/>
          <w:vanish/>
          <w:color w:val="000000" w:themeColor="text1"/>
          <w:sz w:val="22"/>
          <w:szCs w:val="22"/>
        </w:rPr>
      </w:pPr>
    </w:p>
    <w:p w14:paraId="361B9A6F" w14:textId="77777777" w:rsidR="00F81347" w:rsidRPr="00E511D6" w:rsidRDefault="00F81347" w:rsidP="00E511D6">
      <w:pPr>
        <w:pStyle w:val="PargrafodaLista"/>
        <w:numPr>
          <w:ilvl w:val="1"/>
          <w:numId w:val="5"/>
        </w:numPr>
        <w:tabs>
          <w:tab w:val="left" w:pos="1440"/>
        </w:tabs>
        <w:snapToGrid w:val="0"/>
        <w:spacing w:line="276" w:lineRule="auto"/>
        <w:ind w:left="0" w:firstLine="0"/>
        <w:jc w:val="both"/>
        <w:rPr>
          <w:rFonts w:ascii="Verdana" w:hAnsi="Verdana" w:cs="Arial"/>
          <w:bCs/>
          <w:vanish/>
          <w:color w:val="000000" w:themeColor="text1"/>
          <w:sz w:val="22"/>
          <w:szCs w:val="22"/>
        </w:rPr>
      </w:pPr>
    </w:p>
    <w:p w14:paraId="5C005343" w14:textId="77777777" w:rsidR="00F81347" w:rsidRPr="00E511D6" w:rsidRDefault="00F81347" w:rsidP="00E511D6">
      <w:pPr>
        <w:numPr>
          <w:ilvl w:val="2"/>
          <w:numId w:val="4"/>
        </w:numPr>
        <w:spacing w:line="276" w:lineRule="auto"/>
        <w:ind w:left="0" w:firstLine="0"/>
        <w:jc w:val="both"/>
        <w:rPr>
          <w:rFonts w:ascii="Verdana" w:hAnsi="Verdana" w:cs="Arial"/>
          <w:color w:val="000000" w:themeColor="text1"/>
          <w:sz w:val="22"/>
          <w:szCs w:val="22"/>
        </w:rPr>
      </w:pPr>
      <w:proofErr w:type="gramStart"/>
      <w:r w:rsidRPr="00E511D6">
        <w:rPr>
          <w:rFonts w:ascii="Verdana" w:hAnsi="Verdana" w:cs="Arial"/>
          <w:color w:val="000000" w:themeColor="text1"/>
          <w:sz w:val="22"/>
          <w:szCs w:val="22"/>
        </w:rPr>
        <w:t>que</w:t>
      </w:r>
      <w:proofErr w:type="gramEnd"/>
      <w:r w:rsidRPr="00E511D6">
        <w:rPr>
          <w:rFonts w:ascii="Verdana" w:hAnsi="Verdana" w:cs="Arial"/>
          <w:color w:val="000000" w:themeColor="text1"/>
          <w:sz w:val="22"/>
          <w:szCs w:val="22"/>
        </w:rPr>
        <w:t xml:space="preserve"> inexistem fatos impeditivos para sua habilitação no certame, ciente da obrigatoriedade de declarar ocorrências posteriores;</w:t>
      </w:r>
    </w:p>
    <w:p w14:paraId="1387215C" w14:textId="77777777" w:rsidR="00F81347" w:rsidRPr="00E511D6" w:rsidRDefault="00F81347" w:rsidP="00E511D6">
      <w:pPr>
        <w:numPr>
          <w:ilvl w:val="2"/>
          <w:numId w:val="4"/>
        </w:numPr>
        <w:spacing w:line="276" w:lineRule="auto"/>
        <w:ind w:left="0" w:firstLine="0"/>
        <w:jc w:val="both"/>
        <w:rPr>
          <w:rFonts w:ascii="Verdana" w:hAnsi="Verdana" w:cs="Arial"/>
          <w:color w:val="000000" w:themeColor="text1"/>
          <w:sz w:val="22"/>
          <w:szCs w:val="22"/>
        </w:rPr>
      </w:pPr>
      <w:proofErr w:type="gramStart"/>
      <w:r w:rsidRPr="00E511D6">
        <w:rPr>
          <w:rFonts w:ascii="Verdana" w:hAnsi="Verdana" w:cs="Arial"/>
          <w:color w:val="000000" w:themeColor="text1"/>
          <w:sz w:val="22"/>
          <w:szCs w:val="22"/>
        </w:rPr>
        <w:t>que</w:t>
      </w:r>
      <w:proofErr w:type="gramEnd"/>
      <w:r w:rsidRPr="00E511D6">
        <w:rPr>
          <w:rFonts w:ascii="Verdana" w:hAnsi="Verdana" w:cs="Arial"/>
          <w:color w:val="000000" w:themeColor="text1"/>
          <w:sz w:val="22"/>
          <w:szCs w:val="22"/>
        </w:rPr>
        <w:t xml:space="preserve"> está ciente e concorda com as condições contidas no Aviso de Contratação Direta e seus anexos;</w:t>
      </w:r>
    </w:p>
    <w:p w14:paraId="42178F1A" w14:textId="77777777" w:rsidR="00F81347" w:rsidRPr="00E511D6" w:rsidRDefault="00F81347" w:rsidP="00E511D6">
      <w:pPr>
        <w:numPr>
          <w:ilvl w:val="2"/>
          <w:numId w:val="4"/>
        </w:numPr>
        <w:spacing w:line="276" w:lineRule="auto"/>
        <w:ind w:left="0" w:firstLine="0"/>
        <w:jc w:val="both"/>
        <w:rPr>
          <w:rFonts w:ascii="Verdana" w:hAnsi="Verdana" w:cs="Arial"/>
          <w:color w:val="000000" w:themeColor="text1"/>
          <w:sz w:val="22"/>
          <w:szCs w:val="22"/>
        </w:rPr>
      </w:pPr>
      <w:proofErr w:type="gramStart"/>
      <w:r w:rsidRPr="00E511D6">
        <w:rPr>
          <w:rFonts w:ascii="Verdana" w:hAnsi="Verdana" w:cs="Arial"/>
          <w:color w:val="000000" w:themeColor="text1"/>
          <w:sz w:val="22"/>
          <w:szCs w:val="22"/>
        </w:rPr>
        <w:t>que</w:t>
      </w:r>
      <w:proofErr w:type="gramEnd"/>
      <w:r w:rsidRPr="00E511D6">
        <w:rPr>
          <w:rFonts w:ascii="Verdana" w:hAnsi="Verdana" w:cs="Arial"/>
          <w:color w:val="000000" w:themeColor="text1"/>
          <w:sz w:val="22"/>
          <w:szCs w:val="22"/>
        </w:rPr>
        <w:t xml:space="preserve"> se responsabiliza pelas transações que forem efetuadas no sistema, assumindo-as como firmes e verdadeiras;</w:t>
      </w:r>
    </w:p>
    <w:p w14:paraId="1CD9B9A1" w14:textId="77777777" w:rsidR="00F81347" w:rsidRPr="00E511D6" w:rsidRDefault="00F81347" w:rsidP="00E511D6">
      <w:pPr>
        <w:numPr>
          <w:ilvl w:val="2"/>
          <w:numId w:val="4"/>
        </w:numPr>
        <w:spacing w:line="276" w:lineRule="auto"/>
        <w:ind w:left="0" w:firstLine="0"/>
        <w:jc w:val="both"/>
        <w:rPr>
          <w:rFonts w:ascii="Verdana" w:hAnsi="Verdana" w:cs="Arial"/>
          <w:color w:val="000000" w:themeColor="text1"/>
          <w:sz w:val="22"/>
          <w:szCs w:val="22"/>
        </w:rPr>
      </w:pPr>
      <w:proofErr w:type="gramStart"/>
      <w:r w:rsidRPr="00E511D6">
        <w:rPr>
          <w:rFonts w:ascii="Verdana" w:hAnsi="Verdana" w:cs="Arial"/>
          <w:color w:val="000000" w:themeColor="text1"/>
          <w:sz w:val="22"/>
          <w:szCs w:val="22"/>
        </w:rPr>
        <w:t>que</w:t>
      </w:r>
      <w:proofErr w:type="gramEnd"/>
      <w:r w:rsidRPr="00E511D6">
        <w:rPr>
          <w:rFonts w:ascii="Verdana" w:hAnsi="Verdana" w:cs="Arial"/>
          <w:color w:val="000000" w:themeColor="text1"/>
          <w:sz w:val="22"/>
          <w:szCs w:val="22"/>
        </w:rPr>
        <w:t xml:space="preserve"> cumpre as exigências de reserva de cargos para pessoa com deficiência e para reabilitado da Previdência Social, de que trata </w:t>
      </w:r>
      <w:hyperlink r:id="rId18" w:anchor="art93" w:history="1">
        <w:r w:rsidRPr="00E511D6">
          <w:rPr>
            <w:rStyle w:val="Hyperlink"/>
            <w:rFonts w:ascii="Verdana" w:hAnsi="Verdana" w:cs="Arial"/>
            <w:sz w:val="22"/>
            <w:szCs w:val="22"/>
          </w:rPr>
          <w:t>o art. 93 da Lei nº 8.213/91</w:t>
        </w:r>
      </w:hyperlink>
      <w:r w:rsidRPr="00E511D6">
        <w:rPr>
          <w:rFonts w:ascii="Verdana" w:hAnsi="Verdana" w:cs="Arial"/>
          <w:color w:val="000000" w:themeColor="text1"/>
          <w:sz w:val="22"/>
          <w:szCs w:val="22"/>
        </w:rPr>
        <w:t>.</w:t>
      </w:r>
    </w:p>
    <w:p w14:paraId="67B31F84" w14:textId="77777777" w:rsidR="00F81347" w:rsidRPr="00E511D6" w:rsidRDefault="00F81347" w:rsidP="00E511D6">
      <w:pPr>
        <w:numPr>
          <w:ilvl w:val="2"/>
          <w:numId w:val="4"/>
        </w:numPr>
        <w:spacing w:line="276" w:lineRule="auto"/>
        <w:ind w:left="0" w:firstLine="0"/>
        <w:jc w:val="both"/>
        <w:rPr>
          <w:rFonts w:ascii="Verdana" w:hAnsi="Verdana" w:cs="Arial"/>
          <w:color w:val="000000" w:themeColor="text1"/>
          <w:sz w:val="22"/>
          <w:szCs w:val="22"/>
        </w:rPr>
      </w:pPr>
      <w:proofErr w:type="gramStart"/>
      <w:r w:rsidRPr="00E511D6">
        <w:rPr>
          <w:rFonts w:ascii="Verdana" w:hAnsi="Verdana" w:cs="Arial"/>
          <w:color w:val="000000" w:themeColor="text1"/>
          <w:sz w:val="22"/>
          <w:szCs w:val="22"/>
        </w:rPr>
        <w:t>que</w:t>
      </w:r>
      <w:proofErr w:type="gramEnd"/>
      <w:r w:rsidRPr="00E511D6">
        <w:rPr>
          <w:rFonts w:ascii="Verdana" w:hAnsi="Verdana" w:cs="Arial"/>
          <w:color w:val="000000" w:themeColor="text1"/>
          <w:sz w:val="22"/>
          <w:szCs w:val="22"/>
        </w:rPr>
        <w:t xml:space="preserve"> não emprega menor de 18 anos em trabalho noturno, perigoso ou insalubre e não emprega menor de 16 anos, salvo menor, a partir de 14 anos, na condição de aprendiz, nos termos do </w:t>
      </w:r>
      <w:hyperlink r:id="rId19" w:anchor="art7" w:history="1">
        <w:r w:rsidRPr="00E511D6">
          <w:rPr>
            <w:rStyle w:val="Hyperlink"/>
            <w:rFonts w:ascii="Verdana" w:hAnsi="Verdana" w:cs="Arial"/>
            <w:sz w:val="22"/>
            <w:szCs w:val="22"/>
          </w:rPr>
          <w:t>artigo 7°, XXXIII, da Constituição</w:t>
        </w:r>
      </w:hyperlink>
      <w:r w:rsidRPr="00E511D6">
        <w:rPr>
          <w:rFonts w:ascii="Verdana" w:hAnsi="Verdana" w:cs="Arial"/>
          <w:color w:val="000000" w:themeColor="text1"/>
          <w:sz w:val="22"/>
          <w:szCs w:val="22"/>
        </w:rPr>
        <w:t>;</w:t>
      </w:r>
    </w:p>
    <w:p w14:paraId="5DCCF679" w14:textId="77777777" w:rsidR="00F81347" w:rsidRPr="00E511D6" w:rsidRDefault="00F81347" w:rsidP="00E511D6">
      <w:pPr>
        <w:numPr>
          <w:ilvl w:val="1"/>
          <w:numId w:val="4"/>
        </w:numPr>
        <w:spacing w:line="276" w:lineRule="auto"/>
        <w:ind w:left="0" w:firstLine="0"/>
        <w:jc w:val="both"/>
        <w:rPr>
          <w:rFonts w:ascii="Verdana" w:hAnsi="Verdana" w:cs="Arial"/>
          <w:color w:val="000000" w:themeColor="text1"/>
          <w:sz w:val="22"/>
          <w:szCs w:val="22"/>
        </w:rPr>
      </w:pPr>
      <w:r w:rsidRPr="00E511D6">
        <w:rPr>
          <w:rFonts w:ascii="Verdana" w:hAnsi="Verdana" w:cs="Arial"/>
          <w:color w:val="000000" w:themeColor="text1"/>
          <w:sz w:val="22"/>
          <w:szCs w:val="22"/>
        </w:rPr>
        <w:t xml:space="preserve">O licitante organizado em cooperativa deverá declarar, ainda, em campo próprio do sistema eletrônico, que cumpre os requisitos estabelecidos no </w:t>
      </w:r>
      <w:hyperlink r:id="rId20" w:anchor="art16" w:history="1">
        <w:r w:rsidRPr="00E511D6">
          <w:rPr>
            <w:rStyle w:val="Hyperlink"/>
            <w:rFonts w:ascii="Verdana" w:hAnsi="Verdana" w:cs="Arial"/>
            <w:sz w:val="22"/>
            <w:szCs w:val="22"/>
          </w:rPr>
          <w:t xml:space="preserve">artigo 16 da Lei nº 14.133, de </w:t>
        </w:r>
        <w:proofErr w:type="gramStart"/>
        <w:r w:rsidRPr="00E511D6">
          <w:rPr>
            <w:rStyle w:val="Hyperlink"/>
            <w:rFonts w:ascii="Verdana" w:hAnsi="Verdana" w:cs="Arial"/>
            <w:sz w:val="22"/>
            <w:szCs w:val="22"/>
          </w:rPr>
          <w:t>2021.</w:t>
        </w:r>
        <w:proofErr w:type="gramEnd"/>
      </w:hyperlink>
    </w:p>
    <w:p w14:paraId="1B1872E6" w14:textId="77777777" w:rsidR="00F81347" w:rsidRPr="00E511D6" w:rsidRDefault="00F81347" w:rsidP="00E511D6">
      <w:pPr>
        <w:numPr>
          <w:ilvl w:val="1"/>
          <w:numId w:val="4"/>
        </w:numPr>
        <w:spacing w:line="276" w:lineRule="auto"/>
        <w:ind w:left="0" w:firstLine="0"/>
        <w:jc w:val="both"/>
        <w:rPr>
          <w:rFonts w:ascii="Verdana" w:hAnsi="Verdana" w:cs="Arial"/>
          <w:color w:val="000000" w:themeColor="text1"/>
          <w:sz w:val="22"/>
          <w:szCs w:val="22"/>
        </w:rPr>
      </w:pPr>
      <w:r w:rsidRPr="00E511D6">
        <w:rPr>
          <w:rFonts w:ascii="Verdana" w:hAnsi="Verdana" w:cs="Arial"/>
          <w:color w:val="000000" w:themeColor="text1"/>
          <w:sz w:val="22"/>
          <w:szCs w:val="22"/>
        </w:rPr>
        <w:t xml:space="preserve">O fornecedor enquadrado como microempresa, empresa de pequeno porte ou sociedade cooperativa deverá declarar, ainda, em campo próprio do sistema eletrônico, que cumpre os requisitos estabelecidos no </w:t>
      </w:r>
      <w:hyperlink r:id="rId21" w:anchor="art3" w:history="1">
        <w:r w:rsidRPr="00E511D6">
          <w:rPr>
            <w:rStyle w:val="Hyperlink"/>
            <w:rFonts w:ascii="Verdana" w:hAnsi="Verdana" w:cs="Arial"/>
            <w:sz w:val="22"/>
            <w:szCs w:val="22"/>
          </w:rPr>
          <w:t>artigo 3° da Lei Complementar nº 123, de 2006</w:t>
        </w:r>
      </w:hyperlink>
      <w:r w:rsidRPr="00E511D6">
        <w:rPr>
          <w:rFonts w:ascii="Verdana" w:hAnsi="Verdana" w:cs="Arial"/>
          <w:color w:val="000000" w:themeColor="text1"/>
          <w:sz w:val="22"/>
          <w:szCs w:val="22"/>
        </w:rPr>
        <w:t xml:space="preserve">, estando apto a usufruir do tratamento favorecido estabelecido em seus </w:t>
      </w:r>
      <w:proofErr w:type="spellStart"/>
      <w:r w:rsidRPr="00E511D6">
        <w:rPr>
          <w:rFonts w:ascii="Verdana" w:hAnsi="Verdana" w:cs="Arial"/>
          <w:color w:val="000000" w:themeColor="text1"/>
          <w:sz w:val="22"/>
          <w:szCs w:val="22"/>
        </w:rPr>
        <w:t>arts</w:t>
      </w:r>
      <w:proofErr w:type="spellEnd"/>
      <w:r w:rsidRPr="00E511D6">
        <w:rPr>
          <w:rFonts w:ascii="Verdana" w:hAnsi="Verdana" w:cs="Arial"/>
          <w:color w:val="000000" w:themeColor="text1"/>
          <w:sz w:val="22"/>
          <w:szCs w:val="22"/>
        </w:rPr>
        <w:t xml:space="preserve">. 42 a 49, observado o disposto nos </w:t>
      </w:r>
      <w:hyperlink r:id="rId22" w:anchor="art4§1" w:history="1">
        <w:r w:rsidRPr="00E511D6">
          <w:rPr>
            <w:rStyle w:val="Hyperlink"/>
            <w:rFonts w:ascii="Verdana" w:hAnsi="Verdana" w:cs="Arial"/>
            <w:sz w:val="22"/>
            <w:szCs w:val="22"/>
          </w:rPr>
          <w:t xml:space="preserve">§§ 1º ao 3º do art. 4º, da Lei n.º 14.133, de </w:t>
        </w:r>
        <w:proofErr w:type="gramStart"/>
        <w:r w:rsidRPr="00E511D6">
          <w:rPr>
            <w:rStyle w:val="Hyperlink"/>
            <w:rFonts w:ascii="Verdana" w:hAnsi="Verdana" w:cs="Arial"/>
            <w:sz w:val="22"/>
            <w:szCs w:val="22"/>
          </w:rPr>
          <w:t>2021.</w:t>
        </w:r>
        <w:proofErr w:type="gramEnd"/>
      </w:hyperlink>
    </w:p>
    <w:p w14:paraId="13FCAD76" w14:textId="77777777" w:rsidR="00F81347" w:rsidRPr="00BB4DFB" w:rsidRDefault="00F81347" w:rsidP="00E511D6">
      <w:pPr>
        <w:numPr>
          <w:ilvl w:val="1"/>
          <w:numId w:val="4"/>
        </w:numPr>
        <w:spacing w:line="276" w:lineRule="auto"/>
        <w:ind w:left="0" w:firstLine="0"/>
        <w:jc w:val="both"/>
        <w:rPr>
          <w:rFonts w:ascii="Verdana" w:hAnsi="Verdana" w:cs="Arial"/>
          <w:sz w:val="22"/>
          <w:szCs w:val="22"/>
        </w:rPr>
      </w:pPr>
      <w:r w:rsidRPr="00BB4DFB">
        <w:rPr>
          <w:rFonts w:ascii="Verdana" w:hAnsi="Verdana" w:cs="Arial"/>
          <w:sz w:val="22"/>
          <w:szCs w:val="22"/>
        </w:rPr>
        <w:t>Desde que disponibilizada a funcionalidade no sistema, fica facultado ao fornecedor, ao cadastrar sua proposta inicial, a parametrização de valor final mínimo, com o registro do seu lance final aceitável (menor preço ou maior desconto, conforme o caso).</w:t>
      </w:r>
    </w:p>
    <w:p w14:paraId="5F973B6B" w14:textId="77777777" w:rsidR="00F81347" w:rsidRPr="00BB4DFB" w:rsidRDefault="00F81347" w:rsidP="00E511D6">
      <w:pPr>
        <w:numPr>
          <w:ilvl w:val="2"/>
          <w:numId w:val="4"/>
        </w:numPr>
        <w:tabs>
          <w:tab w:val="left" w:pos="709"/>
          <w:tab w:val="left" w:pos="851"/>
        </w:tabs>
        <w:spacing w:line="276" w:lineRule="auto"/>
        <w:ind w:left="0" w:firstLine="0"/>
        <w:jc w:val="both"/>
        <w:rPr>
          <w:rFonts w:ascii="Verdana" w:hAnsi="Verdana" w:cs="Arial"/>
          <w:sz w:val="22"/>
          <w:szCs w:val="22"/>
        </w:rPr>
      </w:pPr>
      <w:r w:rsidRPr="00BB4DFB">
        <w:rPr>
          <w:rFonts w:ascii="Verdana" w:hAnsi="Verdana" w:cs="Arial"/>
          <w:sz w:val="22"/>
          <w:szCs w:val="22"/>
        </w:rPr>
        <w:t xml:space="preserve">Feita essa opção os lances serão enviados automaticamente pelo sistema, respeitados os limites cadastrados pelo fornecedor e o intervalo mínimo entre lances previsto neste aviso. </w:t>
      </w:r>
    </w:p>
    <w:p w14:paraId="47CF5083" w14:textId="77777777" w:rsidR="00F81347" w:rsidRPr="00BB4DFB" w:rsidRDefault="00F81347" w:rsidP="00E511D6">
      <w:pPr>
        <w:numPr>
          <w:ilvl w:val="3"/>
          <w:numId w:val="4"/>
        </w:numPr>
        <w:tabs>
          <w:tab w:val="left" w:pos="1276"/>
        </w:tabs>
        <w:spacing w:line="276" w:lineRule="auto"/>
        <w:ind w:left="0" w:firstLine="0"/>
        <w:jc w:val="both"/>
        <w:rPr>
          <w:rFonts w:ascii="Verdana" w:hAnsi="Verdana" w:cs="Arial"/>
          <w:sz w:val="22"/>
          <w:szCs w:val="22"/>
        </w:rPr>
      </w:pPr>
      <w:r w:rsidRPr="00BB4DFB">
        <w:rPr>
          <w:rFonts w:ascii="Verdana" w:hAnsi="Verdana" w:cs="Arial"/>
          <w:sz w:val="22"/>
          <w:szCs w:val="22"/>
        </w:rPr>
        <w:t>Sem prejuízo do disposto acima, os lances poderão ser enviados manualmente, na forma da seção respectiva deste Aviso de Contratação Direta;</w:t>
      </w:r>
    </w:p>
    <w:p w14:paraId="775086DB" w14:textId="77777777" w:rsidR="00F81347" w:rsidRPr="00BB4DFB" w:rsidRDefault="00F81347" w:rsidP="00E511D6">
      <w:pPr>
        <w:numPr>
          <w:ilvl w:val="2"/>
          <w:numId w:val="4"/>
        </w:numPr>
        <w:tabs>
          <w:tab w:val="left" w:pos="709"/>
          <w:tab w:val="left" w:pos="851"/>
        </w:tabs>
        <w:spacing w:line="276" w:lineRule="auto"/>
        <w:ind w:left="0" w:firstLine="0"/>
        <w:jc w:val="both"/>
        <w:rPr>
          <w:rFonts w:ascii="Verdana" w:hAnsi="Verdana" w:cs="Arial"/>
          <w:sz w:val="22"/>
          <w:szCs w:val="22"/>
        </w:rPr>
      </w:pPr>
      <w:r w:rsidRPr="00BB4DFB">
        <w:rPr>
          <w:rFonts w:ascii="Verdana" w:hAnsi="Verdana" w:cs="Arial"/>
          <w:sz w:val="22"/>
          <w:szCs w:val="22"/>
        </w:rPr>
        <w:t>O valor final mínimo poderá ser alterado pelo fornecedor durante a fase de disputa, desde que não assuma valor superior a lance já registrado por ele no sistema.</w:t>
      </w:r>
    </w:p>
    <w:p w14:paraId="67527485" w14:textId="77777777" w:rsidR="00F81347" w:rsidRPr="00BB4DFB" w:rsidRDefault="00F81347" w:rsidP="00E511D6">
      <w:pPr>
        <w:numPr>
          <w:ilvl w:val="2"/>
          <w:numId w:val="4"/>
        </w:numPr>
        <w:tabs>
          <w:tab w:val="left" w:pos="851"/>
        </w:tabs>
        <w:spacing w:line="276" w:lineRule="auto"/>
        <w:ind w:left="0" w:firstLine="0"/>
        <w:jc w:val="both"/>
        <w:rPr>
          <w:rFonts w:ascii="Verdana" w:hAnsi="Verdana" w:cs="Arial"/>
          <w:sz w:val="22"/>
          <w:szCs w:val="22"/>
        </w:rPr>
      </w:pPr>
      <w:r w:rsidRPr="00BB4DFB">
        <w:rPr>
          <w:rFonts w:ascii="Verdana" w:hAnsi="Verdana" w:cs="Arial"/>
          <w:sz w:val="22"/>
          <w:szCs w:val="22"/>
        </w:rPr>
        <w:t>O valor mínimo parametrizado possui caráter sigiloso aos demais participantes do certame e para o órgão ou entidade contratante. Apenas os lances efetivamente enviados poderão ser conhecidos dos fornecedores na forma da seção seguinte deste Aviso.</w:t>
      </w:r>
    </w:p>
    <w:p w14:paraId="614D00FC" w14:textId="77777777" w:rsidR="00F81347" w:rsidRPr="00E511D6" w:rsidRDefault="00F81347" w:rsidP="00E511D6">
      <w:pPr>
        <w:pStyle w:val="Ttulo1"/>
        <w:spacing w:before="0" w:after="0"/>
        <w:ind w:left="0" w:firstLine="0"/>
        <w:rPr>
          <w:rFonts w:ascii="Verdana" w:hAnsi="Verdana"/>
          <w:sz w:val="22"/>
          <w:szCs w:val="22"/>
        </w:rPr>
      </w:pPr>
      <w:bookmarkStart w:id="3" w:name="_Toc118380902"/>
      <w:r w:rsidRPr="00E511D6">
        <w:rPr>
          <w:rFonts w:ascii="Verdana" w:hAnsi="Verdana"/>
          <w:sz w:val="22"/>
          <w:szCs w:val="22"/>
        </w:rPr>
        <w:t>FASE DE LANCES</w:t>
      </w:r>
      <w:bookmarkEnd w:id="3"/>
    </w:p>
    <w:p w14:paraId="622BA840" w14:textId="77777777" w:rsidR="00F81347" w:rsidRPr="00E511D6" w:rsidRDefault="00F81347" w:rsidP="00E511D6">
      <w:pPr>
        <w:pStyle w:val="PargrafodaLista"/>
        <w:numPr>
          <w:ilvl w:val="1"/>
          <w:numId w:val="4"/>
        </w:numPr>
        <w:spacing w:line="276" w:lineRule="auto"/>
        <w:ind w:left="0" w:firstLine="0"/>
        <w:jc w:val="both"/>
        <w:rPr>
          <w:rFonts w:ascii="Verdana" w:hAnsi="Verdana" w:cs="Arial"/>
          <w:color w:val="000000" w:themeColor="text1"/>
          <w:sz w:val="22"/>
          <w:szCs w:val="22"/>
          <w:lang w:eastAsia="en-US"/>
        </w:rPr>
      </w:pPr>
      <w:r w:rsidRPr="00E511D6">
        <w:rPr>
          <w:rFonts w:ascii="Verdana" w:hAnsi="Verdana" w:cs="Arial"/>
          <w:color w:val="000000" w:themeColor="text1"/>
          <w:sz w:val="22"/>
          <w:szCs w:val="22"/>
          <w:lang w:eastAsia="en-US"/>
        </w:rPr>
        <w:t xml:space="preserve">A partir da data e horário estabelecidos neste Aviso de Contratação Direta, a sessão pública será automaticamente aberta pelo sistema para o envio de lances públicos e sucessivos, </w:t>
      </w:r>
      <w:r w:rsidRPr="00E511D6">
        <w:rPr>
          <w:rFonts w:ascii="Verdana" w:hAnsi="Verdana" w:cs="Arial"/>
          <w:bCs/>
          <w:sz w:val="22"/>
          <w:szCs w:val="22"/>
          <w:lang w:eastAsia="en-US"/>
        </w:rPr>
        <w:t>exclusivamente por meio do sistema eletrônico</w:t>
      </w:r>
      <w:r w:rsidRPr="00E511D6">
        <w:rPr>
          <w:rFonts w:ascii="Verdana" w:hAnsi="Verdana" w:cs="Arial"/>
          <w:sz w:val="22"/>
          <w:szCs w:val="22"/>
          <w:lang w:eastAsia="en-US"/>
        </w:rPr>
        <w:t xml:space="preserve">, </w:t>
      </w:r>
      <w:r w:rsidRPr="00E511D6">
        <w:rPr>
          <w:rFonts w:ascii="Verdana" w:hAnsi="Verdana" w:cs="Arial"/>
          <w:color w:val="000000" w:themeColor="text1"/>
          <w:sz w:val="22"/>
          <w:szCs w:val="22"/>
          <w:lang w:eastAsia="en-US"/>
        </w:rPr>
        <w:t>sendo encerrado no horário de finalização de lances também já previsto neste aviso.</w:t>
      </w:r>
    </w:p>
    <w:p w14:paraId="3FE27DE2" w14:textId="77777777" w:rsidR="00F81347" w:rsidRPr="00E511D6" w:rsidRDefault="00F81347" w:rsidP="00E511D6">
      <w:pPr>
        <w:pStyle w:val="PargrafodaLista"/>
        <w:numPr>
          <w:ilvl w:val="1"/>
          <w:numId w:val="4"/>
        </w:numPr>
        <w:spacing w:line="276" w:lineRule="auto"/>
        <w:ind w:left="0" w:firstLine="0"/>
        <w:jc w:val="both"/>
        <w:rPr>
          <w:rFonts w:ascii="Verdana" w:hAnsi="Verdana" w:cs="Arial"/>
          <w:color w:val="000000" w:themeColor="text1"/>
          <w:sz w:val="22"/>
          <w:szCs w:val="22"/>
          <w:lang w:eastAsia="en-US"/>
        </w:rPr>
      </w:pPr>
      <w:r w:rsidRPr="00E511D6">
        <w:rPr>
          <w:rFonts w:ascii="Verdana" w:hAnsi="Verdana" w:cs="Arial"/>
          <w:color w:val="000000" w:themeColor="text1"/>
          <w:sz w:val="22"/>
          <w:szCs w:val="22"/>
        </w:rPr>
        <w:lastRenderedPageBreak/>
        <w:t xml:space="preserve">Iniciada a etapa competitiva, os fornecedores deverão encaminhar lances exclusivamente por meio de sistema eletrônico, sendo imediatamente informados do seu recebimento e do valor consignado no registro. </w:t>
      </w:r>
    </w:p>
    <w:p w14:paraId="6F0430BF" w14:textId="77777777" w:rsidR="00F81347" w:rsidRPr="00E511D6" w:rsidRDefault="00F81347" w:rsidP="00E511D6">
      <w:pPr>
        <w:pStyle w:val="PargrafodaLista"/>
        <w:numPr>
          <w:ilvl w:val="2"/>
          <w:numId w:val="4"/>
        </w:numPr>
        <w:spacing w:line="276" w:lineRule="auto"/>
        <w:ind w:left="0" w:firstLine="0"/>
        <w:jc w:val="both"/>
        <w:rPr>
          <w:rFonts w:ascii="Verdana" w:hAnsi="Verdana" w:cs="Arial"/>
          <w:sz w:val="22"/>
          <w:szCs w:val="22"/>
          <w:lang w:eastAsia="en-US"/>
        </w:rPr>
      </w:pPr>
      <w:r w:rsidRPr="00E511D6">
        <w:rPr>
          <w:rFonts w:ascii="Verdana" w:hAnsi="Verdana" w:cs="Arial"/>
          <w:sz w:val="22"/>
          <w:szCs w:val="22"/>
        </w:rPr>
        <w:t xml:space="preserve">O lance </w:t>
      </w:r>
      <w:r w:rsidRPr="00E511D6">
        <w:rPr>
          <w:rFonts w:ascii="Verdana" w:hAnsi="Verdana" w:cs="Arial"/>
          <w:color w:val="000000" w:themeColor="text1"/>
          <w:sz w:val="22"/>
          <w:szCs w:val="22"/>
          <w:lang w:eastAsia="en-US"/>
        </w:rPr>
        <w:t>deverá</w:t>
      </w:r>
      <w:r w:rsidRPr="00E511D6">
        <w:rPr>
          <w:rFonts w:ascii="Verdana" w:hAnsi="Verdana" w:cs="Arial"/>
          <w:sz w:val="22"/>
          <w:szCs w:val="22"/>
        </w:rPr>
        <w:t xml:space="preserve"> ser ofertado pelo valor unitário do item.</w:t>
      </w:r>
    </w:p>
    <w:p w14:paraId="0ECF13F0" w14:textId="77777777" w:rsidR="00F81347" w:rsidRPr="00E511D6" w:rsidRDefault="00F81347" w:rsidP="00E511D6">
      <w:pPr>
        <w:pStyle w:val="Citao"/>
        <w:numPr>
          <w:ilvl w:val="1"/>
          <w:numId w:val="4"/>
        </w:numPr>
        <w:pBdr>
          <w:top w:val="none" w:sz="0" w:space="0" w:color="auto"/>
          <w:left w:val="none" w:sz="0" w:space="0" w:color="auto"/>
          <w:bottom w:val="none" w:sz="0" w:space="0" w:color="auto"/>
          <w:right w:val="none" w:sz="0" w:space="0" w:color="auto"/>
        </w:pBdr>
        <w:shd w:val="clear" w:color="auto" w:fill="FFFFFF" w:themeFill="background1"/>
        <w:spacing w:before="0" w:line="276" w:lineRule="auto"/>
        <w:ind w:left="0" w:firstLine="0"/>
        <w:contextualSpacing/>
        <w:rPr>
          <w:rFonts w:ascii="Verdana" w:hAnsi="Verdana" w:cs="Arial"/>
          <w:i w:val="0"/>
          <w:iCs w:val="0"/>
          <w:color w:val="000000" w:themeColor="text1"/>
          <w:sz w:val="22"/>
          <w:szCs w:val="22"/>
        </w:rPr>
      </w:pPr>
      <w:r w:rsidRPr="00E511D6">
        <w:rPr>
          <w:rFonts w:ascii="Verdana" w:hAnsi="Verdana" w:cs="Arial"/>
          <w:i w:val="0"/>
          <w:iCs w:val="0"/>
          <w:color w:val="000000" w:themeColor="text1"/>
          <w:sz w:val="22"/>
          <w:szCs w:val="22"/>
        </w:rPr>
        <w:t>O fornecedor somente poderá oferecer valor inferior ou maior percentual de desconto em relação ao último lance por ele ofertado e registrado pelo sistema.</w:t>
      </w:r>
    </w:p>
    <w:p w14:paraId="393C9E1A" w14:textId="77777777" w:rsidR="00F81347" w:rsidRPr="00E511D6" w:rsidRDefault="00F81347" w:rsidP="00E511D6">
      <w:pPr>
        <w:pStyle w:val="PargrafodaLista"/>
        <w:numPr>
          <w:ilvl w:val="2"/>
          <w:numId w:val="4"/>
        </w:numPr>
        <w:spacing w:line="276" w:lineRule="auto"/>
        <w:ind w:left="0" w:firstLine="0"/>
        <w:jc w:val="both"/>
        <w:rPr>
          <w:rFonts w:ascii="Verdana" w:hAnsi="Verdana" w:cs="Arial"/>
          <w:color w:val="000000" w:themeColor="text1"/>
          <w:sz w:val="22"/>
          <w:szCs w:val="22"/>
          <w:lang w:eastAsia="en-US"/>
        </w:rPr>
      </w:pPr>
      <w:r w:rsidRPr="00E511D6">
        <w:rPr>
          <w:rFonts w:ascii="Verdana" w:hAnsi="Verdana" w:cs="Arial"/>
          <w:color w:val="000000" w:themeColor="text1"/>
          <w:sz w:val="22"/>
          <w:szCs w:val="22"/>
          <w:lang w:eastAsia="en-US"/>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14:paraId="658A22F6" w14:textId="5211910A" w:rsidR="00F81347" w:rsidRPr="00E511D6" w:rsidRDefault="00F81347" w:rsidP="00E511D6">
      <w:pPr>
        <w:pStyle w:val="PargrafodaLista"/>
        <w:numPr>
          <w:ilvl w:val="2"/>
          <w:numId w:val="4"/>
        </w:numPr>
        <w:spacing w:line="276" w:lineRule="auto"/>
        <w:ind w:left="0" w:firstLine="0"/>
        <w:jc w:val="both"/>
        <w:rPr>
          <w:rFonts w:ascii="Verdana" w:hAnsi="Verdana" w:cs="Arial"/>
          <w:color w:val="000000" w:themeColor="text1"/>
          <w:sz w:val="22"/>
          <w:szCs w:val="22"/>
          <w:lang w:eastAsia="en-US"/>
        </w:rPr>
      </w:pPr>
      <w:r w:rsidRPr="007010C4">
        <w:rPr>
          <w:rFonts w:ascii="Verdana" w:hAnsi="Verdana" w:cs="Arial"/>
          <w:sz w:val="22"/>
          <w:szCs w:val="22"/>
        </w:rPr>
        <w:t>O intervalo mínimo de diferença de valores ou percentuais entre os lances</w:t>
      </w:r>
      <w:r w:rsidRPr="00E511D6">
        <w:rPr>
          <w:rFonts w:ascii="Verdana" w:hAnsi="Verdana" w:cs="Arial"/>
          <w:sz w:val="22"/>
          <w:szCs w:val="22"/>
        </w:rPr>
        <w:t>, que incidirá tanto em relação aos lances intermediários quanto em relação ao que cobrir a melhor oferta é de</w:t>
      </w:r>
      <w:r w:rsidR="00B86B62">
        <w:rPr>
          <w:rFonts w:ascii="Verdana" w:hAnsi="Verdana" w:cs="Arial"/>
          <w:sz w:val="22"/>
          <w:szCs w:val="22"/>
        </w:rPr>
        <w:t xml:space="preserve"> 0,01 (um centavo</w:t>
      </w:r>
      <w:proofErr w:type="gramStart"/>
      <w:r w:rsidR="00B86B62">
        <w:rPr>
          <w:rFonts w:ascii="Verdana" w:hAnsi="Verdana" w:cs="Arial"/>
          <w:sz w:val="22"/>
          <w:szCs w:val="22"/>
        </w:rPr>
        <w:t>)</w:t>
      </w:r>
      <w:proofErr w:type="gramEnd"/>
    </w:p>
    <w:p w14:paraId="7F6C1732" w14:textId="77777777" w:rsidR="00F81347" w:rsidRPr="00E511D6" w:rsidRDefault="00F81347" w:rsidP="00E511D6">
      <w:pPr>
        <w:pStyle w:val="PargrafodaLista"/>
        <w:numPr>
          <w:ilvl w:val="1"/>
          <w:numId w:val="4"/>
        </w:numPr>
        <w:spacing w:line="276" w:lineRule="auto"/>
        <w:ind w:left="0" w:firstLine="0"/>
        <w:jc w:val="both"/>
        <w:rPr>
          <w:rFonts w:ascii="Verdana" w:hAnsi="Verdana" w:cs="Arial"/>
          <w:color w:val="000000" w:themeColor="text1"/>
          <w:sz w:val="22"/>
          <w:szCs w:val="22"/>
          <w:lang w:eastAsia="en-US"/>
        </w:rPr>
      </w:pPr>
      <w:r w:rsidRPr="00E511D6">
        <w:rPr>
          <w:rFonts w:ascii="Verdana" w:hAnsi="Verdana" w:cs="Arial"/>
          <w:color w:val="000000" w:themeColor="text1"/>
          <w:sz w:val="22"/>
          <w:szCs w:val="22"/>
          <w:lang w:eastAsia="en-US"/>
        </w:rPr>
        <w:t>Havendo lances iguais ao menor já ofertado, prevalecerá aquele que for recebido e registrado primeiro no sistema.</w:t>
      </w:r>
    </w:p>
    <w:p w14:paraId="70C2E594" w14:textId="77777777" w:rsidR="00F81347" w:rsidRPr="00E511D6" w:rsidRDefault="00F81347" w:rsidP="00E511D6">
      <w:pPr>
        <w:pStyle w:val="PargrafodaLista"/>
        <w:numPr>
          <w:ilvl w:val="1"/>
          <w:numId w:val="4"/>
        </w:numPr>
        <w:spacing w:line="276" w:lineRule="auto"/>
        <w:ind w:left="0" w:firstLine="0"/>
        <w:jc w:val="both"/>
        <w:rPr>
          <w:rFonts w:ascii="Verdana" w:hAnsi="Verdana" w:cs="Arial"/>
          <w:color w:val="000000" w:themeColor="text1"/>
          <w:sz w:val="22"/>
          <w:szCs w:val="22"/>
          <w:lang w:eastAsia="en-US"/>
        </w:rPr>
      </w:pPr>
      <w:r w:rsidRPr="00E511D6">
        <w:rPr>
          <w:rFonts w:ascii="Verdana" w:hAnsi="Verdana" w:cs="Arial"/>
          <w:color w:val="000000" w:themeColor="text1"/>
          <w:sz w:val="22"/>
          <w:szCs w:val="22"/>
          <w:lang w:eastAsia="en-US"/>
        </w:rPr>
        <w:t>Caso o fornecedor não apresente lances, concorrerá com o valor de sua proposta.</w:t>
      </w:r>
    </w:p>
    <w:p w14:paraId="7FEE47E3" w14:textId="77777777" w:rsidR="00F81347" w:rsidRPr="00E511D6" w:rsidRDefault="00F81347" w:rsidP="00E511D6">
      <w:pPr>
        <w:pStyle w:val="PargrafodaLista"/>
        <w:numPr>
          <w:ilvl w:val="1"/>
          <w:numId w:val="4"/>
        </w:numPr>
        <w:spacing w:line="276" w:lineRule="auto"/>
        <w:ind w:left="0" w:firstLine="0"/>
        <w:jc w:val="both"/>
        <w:rPr>
          <w:rFonts w:ascii="Verdana" w:hAnsi="Verdana" w:cs="Arial"/>
          <w:color w:val="000000" w:themeColor="text1"/>
          <w:sz w:val="22"/>
          <w:szCs w:val="22"/>
          <w:lang w:eastAsia="en-US"/>
        </w:rPr>
      </w:pPr>
      <w:r w:rsidRPr="00E511D6">
        <w:rPr>
          <w:rFonts w:ascii="Verdana" w:hAnsi="Verdana" w:cs="Arial"/>
          <w:color w:val="000000" w:themeColor="text1"/>
          <w:sz w:val="22"/>
          <w:szCs w:val="22"/>
          <w:lang w:eastAsia="en-US"/>
        </w:rPr>
        <w:t xml:space="preserve">Durante o procedimento, os fornecedores serão informados, em tempo real, do valor do menor lance ou do maior desconto </w:t>
      </w:r>
      <w:proofErr w:type="gramStart"/>
      <w:r w:rsidRPr="00E511D6">
        <w:rPr>
          <w:rFonts w:ascii="Verdana" w:hAnsi="Verdana" w:cs="Arial"/>
          <w:color w:val="000000" w:themeColor="text1"/>
          <w:sz w:val="22"/>
          <w:szCs w:val="22"/>
          <w:lang w:eastAsia="en-US"/>
        </w:rPr>
        <w:t>registrado, vedada</w:t>
      </w:r>
      <w:proofErr w:type="gramEnd"/>
      <w:r w:rsidRPr="00E511D6">
        <w:rPr>
          <w:rFonts w:ascii="Verdana" w:hAnsi="Verdana" w:cs="Arial"/>
          <w:color w:val="000000" w:themeColor="text1"/>
          <w:sz w:val="22"/>
          <w:szCs w:val="22"/>
          <w:lang w:eastAsia="en-US"/>
        </w:rPr>
        <w:t xml:space="preserve"> a identificação do fornecedor.</w:t>
      </w:r>
    </w:p>
    <w:p w14:paraId="7348C9AC" w14:textId="77777777" w:rsidR="00F81347" w:rsidRPr="00E511D6" w:rsidRDefault="00F81347" w:rsidP="00E511D6">
      <w:pPr>
        <w:pStyle w:val="PargrafodaLista"/>
        <w:numPr>
          <w:ilvl w:val="1"/>
          <w:numId w:val="4"/>
        </w:numPr>
        <w:spacing w:line="276" w:lineRule="auto"/>
        <w:ind w:left="0" w:firstLine="0"/>
        <w:jc w:val="both"/>
        <w:rPr>
          <w:rFonts w:ascii="Verdana" w:hAnsi="Verdana" w:cs="Arial"/>
          <w:color w:val="000000" w:themeColor="text1"/>
          <w:sz w:val="22"/>
          <w:szCs w:val="22"/>
          <w:lang w:eastAsia="en-US"/>
        </w:rPr>
      </w:pPr>
      <w:r w:rsidRPr="00E511D6">
        <w:rPr>
          <w:rFonts w:ascii="Verdana" w:hAnsi="Verdana" w:cs="Arial"/>
          <w:color w:val="000000" w:themeColor="text1"/>
          <w:sz w:val="22"/>
          <w:szCs w:val="22"/>
          <w:lang w:eastAsia="en-US"/>
        </w:rPr>
        <w:t>Imediatamente após o término do prazo estabelecido para a fase de lances, haverá o seu encerramento, com o ordenamento e divulgação dos lances, pelo sistema, em ordem crescente de classificação.</w:t>
      </w:r>
    </w:p>
    <w:p w14:paraId="4A6DAF37" w14:textId="77777777" w:rsidR="00F81347" w:rsidRPr="00E511D6" w:rsidRDefault="00F81347" w:rsidP="00E511D6">
      <w:pPr>
        <w:pStyle w:val="PargrafodaLista"/>
        <w:numPr>
          <w:ilvl w:val="2"/>
          <w:numId w:val="4"/>
        </w:numPr>
        <w:spacing w:line="276" w:lineRule="auto"/>
        <w:ind w:left="0" w:firstLine="0"/>
        <w:jc w:val="both"/>
        <w:rPr>
          <w:rFonts w:ascii="Verdana" w:hAnsi="Verdana" w:cs="Arial"/>
          <w:sz w:val="22"/>
          <w:szCs w:val="22"/>
        </w:rPr>
      </w:pPr>
      <w:r w:rsidRPr="00E511D6">
        <w:rPr>
          <w:rFonts w:ascii="Verdana" w:hAnsi="Verdana" w:cs="Arial"/>
          <w:color w:val="000000" w:themeColor="text1"/>
          <w:sz w:val="22"/>
          <w:szCs w:val="22"/>
          <w:lang w:eastAsia="en-US"/>
        </w:rPr>
        <w:t>O encerramento da fase de lances ocorrerá de forma automática pontualmente no horário indicado, sem qualquer possibilidade de prorrogação e não havendo tempo aleatório ou mecanismo similar.</w:t>
      </w:r>
    </w:p>
    <w:p w14:paraId="6CE7A1D3" w14:textId="77777777" w:rsidR="00F81347" w:rsidRPr="00E511D6" w:rsidRDefault="00F81347" w:rsidP="00E511D6">
      <w:pPr>
        <w:pStyle w:val="Ttulo1"/>
        <w:spacing w:before="0" w:after="0"/>
        <w:ind w:left="0" w:firstLine="0"/>
        <w:rPr>
          <w:rFonts w:ascii="Verdana" w:hAnsi="Verdana"/>
          <w:sz w:val="22"/>
          <w:szCs w:val="22"/>
        </w:rPr>
      </w:pPr>
      <w:bookmarkStart w:id="4" w:name="_Toc118380903"/>
      <w:r w:rsidRPr="00E511D6">
        <w:rPr>
          <w:rFonts w:ascii="Verdana" w:hAnsi="Verdana"/>
          <w:sz w:val="22"/>
          <w:szCs w:val="22"/>
        </w:rPr>
        <w:t>JULGAMENTO DAS PROPOSTAS DE PREÇO</w:t>
      </w:r>
      <w:bookmarkEnd w:id="4"/>
    </w:p>
    <w:p w14:paraId="0D381B7C" w14:textId="77777777" w:rsidR="00F81347" w:rsidRPr="00E511D6" w:rsidRDefault="00F81347" w:rsidP="00E511D6">
      <w:pPr>
        <w:pStyle w:val="PargrafodaLista"/>
        <w:numPr>
          <w:ilvl w:val="1"/>
          <w:numId w:val="4"/>
        </w:numPr>
        <w:spacing w:line="276" w:lineRule="auto"/>
        <w:ind w:left="0" w:firstLine="0"/>
        <w:jc w:val="both"/>
        <w:rPr>
          <w:rFonts w:ascii="Verdana" w:hAnsi="Verdana" w:cs="Arial"/>
          <w:sz w:val="22"/>
          <w:szCs w:val="22"/>
        </w:rPr>
      </w:pPr>
      <w:r w:rsidRPr="00E511D6">
        <w:rPr>
          <w:rFonts w:ascii="Verdana" w:hAnsi="Verdana" w:cs="Arial"/>
          <w:sz w:val="22"/>
          <w:szCs w:val="22"/>
        </w:rPr>
        <w:t>Encerrada a fase de lances, será verificada a conformidade da proposta classificada em primeiro lugar quanto à adequação do objeto e à compatibilidade do preço em relação ao estipulado para a contratação.</w:t>
      </w:r>
    </w:p>
    <w:p w14:paraId="3C831307" w14:textId="77777777" w:rsidR="00F81347" w:rsidRPr="00E511D6" w:rsidRDefault="00F81347" w:rsidP="00E511D6">
      <w:pPr>
        <w:pStyle w:val="PargrafodaLista"/>
        <w:numPr>
          <w:ilvl w:val="1"/>
          <w:numId w:val="4"/>
        </w:numPr>
        <w:spacing w:line="276" w:lineRule="auto"/>
        <w:ind w:left="0" w:firstLine="0"/>
        <w:jc w:val="both"/>
        <w:rPr>
          <w:rFonts w:ascii="Verdana" w:hAnsi="Verdana" w:cs="Arial"/>
          <w:sz w:val="22"/>
          <w:szCs w:val="22"/>
        </w:rPr>
      </w:pPr>
      <w:r w:rsidRPr="00E511D6">
        <w:rPr>
          <w:rFonts w:ascii="Verdana" w:hAnsi="Verdana" w:cs="Arial"/>
          <w:sz w:val="22"/>
          <w:szCs w:val="22"/>
        </w:rPr>
        <w:t>No caso de o preço da proposta do primeiro colocado estar acima do preço máximo definido para a contratação, poderá haver a negociação de condições mais vantajosas.</w:t>
      </w:r>
    </w:p>
    <w:p w14:paraId="0B7DC91D" w14:textId="77777777" w:rsidR="00F81347" w:rsidRPr="00E511D6" w:rsidRDefault="00F81347" w:rsidP="00E511D6">
      <w:pPr>
        <w:pStyle w:val="PargrafodaLista"/>
        <w:numPr>
          <w:ilvl w:val="2"/>
          <w:numId w:val="4"/>
        </w:numPr>
        <w:spacing w:line="276" w:lineRule="auto"/>
        <w:ind w:left="0" w:firstLine="0"/>
        <w:jc w:val="both"/>
        <w:rPr>
          <w:rFonts w:ascii="Verdana" w:hAnsi="Verdana" w:cs="Arial"/>
          <w:sz w:val="22"/>
          <w:szCs w:val="22"/>
        </w:rPr>
      </w:pPr>
      <w:r w:rsidRPr="00E511D6">
        <w:rPr>
          <w:rFonts w:ascii="Verdana" w:hAnsi="Verdana" w:cs="Arial"/>
          <w:color w:val="000000"/>
          <w:sz w:val="22"/>
          <w:szCs w:val="22"/>
        </w:rPr>
        <w:t>Neste caso, será encaminhada contraproposta ao fornecedor que tenha apresentado o melhor preço, para que seja obtida a melhor proposta com preço compatível ao estipulado pela Administração.</w:t>
      </w:r>
    </w:p>
    <w:p w14:paraId="739921A4" w14:textId="77777777" w:rsidR="00F81347" w:rsidRPr="00E511D6" w:rsidRDefault="00F81347" w:rsidP="00E511D6">
      <w:pPr>
        <w:pStyle w:val="PargrafodaLista"/>
        <w:numPr>
          <w:ilvl w:val="2"/>
          <w:numId w:val="4"/>
        </w:numPr>
        <w:spacing w:line="276" w:lineRule="auto"/>
        <w:ind w:left="0" w:firstLine="0"/>
        <w:jc w:val="both"/>
        <w:rPr>
          <w:rFonts w:ascii="Verdana" w:hAnsi="Verdana" w:cs="Arial"/>
          <w:sz w:val="22"/>
          <w:szCs w:val="22"/>
        </w:rPr>
      </w:pPr>
      <w:r w:rsidRPr="00E511D6">
        <w:rPr>
          <w:rFonts w:ascii="Verdana" w:hAnsi="Verdana" w:cs="Arial"/>
          <w:sz w:val="22"/>
          <w:szCs w:val="22"/>
        </w:rPr>
        <w:t xml:space="preserve">A negociação poderá ser feita com os demais fornecedores classificados, </w:t>
      </w:r>
      <w:r w:rsidRPr="00E511D6">
        <w:rPr>
          <w:rFonts w:ascii="Verdana" w:hAnsi="Verdana"/>
          <w:sz w:val="22"/>
          <w:szCs w:val="22"/>
          <w:shd w:val="clear" w:color="auto" w:fill="FFFFFF"/>
        </w:rPr>
        <w:t>exclusivamente por meio do sistema,</w:t>
      </w:r>
      <w:r w:rsidRPr="00E511D6">
        <w:rPr>
          <w:rFonts w:ascii="Verdana" w:hAnsi="Verdana" w:cs="Arial"/>
          <w:sz w:val="22"/>
          <w:szCs w:val="22"/>
        </w:rPr>
        <w:t xml:space="preserve"> respeitada a ordem de classificação, quando o primeiro colocado, mesmo após a negociação, for desclassificado em razão de sua proposta permanecer acima do preço máximo definido para a contratação.</w:t>
      </w:r>
    </w:p>
    <w:p w14:paraId="54AC950D" w14:textId="77777777" w:rsidR="00F81347" w:rsidRPr="00E511D6" w:rsidRDefault="00F81347" w:rsidP="00E511D6">
      <w:pPr>
        <w:pStyle w:val="PargrafodaLista"/>
        <w:numPr>
          <w:ilvl w:val="1"/>
          <w:numId w:val="4"/>
        </w:numPr>
        <w:spacing w:line="276" w:lineRule="auto"/>
        <w:ind w:left="0" w:firstLine="0"/>
        <w:jc w:val="both"/>
        <w:rPr>
          <w:rFonts w:ascii="Verdana" w:hAnsi="Verdana" w:cs="Arial"/>
          <w:sz w:val="22"/>
          <w:szCs w:val="22"/>
        </w:rPr>
      </w:pPr>
      <w:r w:rsidRPr="00E511D6">
        <w:rPr>
          <w:rFonts w:ascii="Verdana" w:hAnsi="Verdana" w:cs="Arial"/>
          <w:sz w:val="22"/>
          <w:szCs w:val="22"/>
        </w:rPr>
        <w:t xml:space="preserve">Em qualquer caso, concluída a negociação, se </w:t>
      </w:r>
      <w:proofErr w:type="gramStart"/>
      <w:r w:rsidRPr="00E511D6">
        <w:rPr>
          <w:rFonts w:ascii="Verdana" w:hAnsi="Verdana" w:cs="Arial"/>
          <w:sz w:val="22"/>
          <w:szCs w:val="22"/>
        </w:rPr>
        <w:t>houver,</w:t>
      </w:r>
      <w:proofErr w:type="gramEnd"/>
      <w:r w:rsidRPr="00E511D6">
        <w:rPr>
          <w:rFonts w:ascii="Verdana" w:hAnsi="Verdana" w:cs="Arial"/>
          <w:sz w:val="22"/>
          <w:szCs w:val="22"/>
        </w:rPr>
        <w:t xml:space="preserve"> o resultado será registrado na ata do procedimento da dispensa eletrônica, </w:t>
      </w:r>
      <w:r w:rsidRPr="00E511D6">
        <w:rPr>
          <w:rFonts w:ascii="Verdana" w:hAnsi="Verdana"/>
          <w:sz w:val="22"/>
          <w:szCs w:val="22"/>
          <w:shd w:val="clear" w:color="auto" w:fill="FFFFFF"/>
        </w:rPr>
        <w:t>devendo esta ser anexada aos autos do processo de contratação.</w:t>
      </w:r>
    </w:p>
    <w:p w14:paraId="7BDEF2F4" w14:textId="77777777" w:rsidR="00F81347" w:rsidRPr="00E511D6" w:rsidRDefault="00F81347" w:rsidP="00E511D6">
      <w:pPr>
        <w:pStyle w:val="PargrafodaLista"/>
        <w:numPr>
          <w:ilvl w:val="1"/>
          <w:numId w:val="4"/>
        </w:numPr>
        <w:spacing w:line="276" w:lineRule="auto"/>
        <w:ind w:left="0" w:firstLine="0"/>
        <w:jc w:val="both"/>
        <w:rPr>
          <w:rFonts w:ascii="Verdana" w:hAnsi="Verdana" w:cs="Arial"/>
          <w:sz w:val="22"/>
          <w:szCs w:val="22"/>
        </w:rPr>
      </w:pPr>
      <w:r w:rsidRPr="00E511D6">
        <w:rPr>
          <w:rFonts w:ascii="Verdana" w:hAnsi="Verdana"/>
          <w:iCs/>
          <w:sz w:val="22"/>
          <w:szCs w:val="22"/>
        </w:rPr>
        <w:t xml:space="preserve">Constatada a compatibilidade entre o valor da proposta e o estipulado para a contratação, será solicitada ao fornecedor a adequação da proposta ao valor negociado, acompanhada de documentos complementares, se necessários. </w:t>
      </w:r>
    </w:p>
    <w:p w14:paraId="3F7E2B37" w14:textId="643FC318" w:rsidR="00F81347" w:rsidRPr="00E511D6" w:rsidRDefault="00F81347" w:rsidP="00E511D6">
      <w:pPr>
        <w:numPr>
          <w:ilvl w:val="1"/>
          <w:numId w:val="4"/>
        </w:numPr>
        <w:spacing w:line="276" w:lineRule="auto"/>
        <w:ind w:left="0" w:firstLine="0"/>
        <w:jc w:val="both"/>
        <w:rPr>
          <w:rFonts w:ascii="Verdana" w:hAnsi="Verdana" w:cs="Arial"/>
          <w:color w:val="000000" w:themeColor="text1"/>
          <w:sz w:val="22"/>
          <w:szCs w:val="22"/>
        </w:rPr>
      </w:pPr>
      <w:r w:rsidRPr="00E511D6">
        <w:rPr>
          <w:rFonts w:ascii="Verdana" w:hAnsi="Verdana" w:cs="Arial"/>
          <w:color w:val="000000" w:themeColor="text1"/>
          <w:sz w:val="22"/>
          <w:szCs w:val="22"/>
        </w:rPr>
        <w:lastRenderedPageBreak/>
        <w:t xml:space="preserve">O prazo de validade </w:t>
      </w:r>
      <w:r w:rsidRPr="00E511D6">
        <w:rPr>
          <w:rFonts w:ascii="Verdana" w:hAnsi="Verdana" w:cs="Arial"/>
          <w:sz w:val="22"/>
          <w:szCs w:val="22"/>
        </w:rPr>
        <w:t>da</w:t>
      </w:r>
      <w:r w:rsidRPr="00E511D6">
        <w:rPr>
          <w:rFonts w:ascii="Verdana" w:hAnsi="Verdana" w:cs="Arial"/>
          <w:color w:val="000000" w:themeColor="text1"/>
          <w:sz w:val="22"/>
          <w:szCs w:val="22"/>
        </w:rPr>
        <w:t xml:space="preserve"> proposta não será inferior a </w:t>
      </w:r>
      <w:r w:rsidR="00AC28B1" w:rsidRPr="00E511D6">
        <w:rPr>
          <w:rFonts w:ascii="Verdana" w:hAnsi="Verdana" w:cs="Arial"/>
          <w:sz w:val="22"/>
          <w:szCs w:val="22"/>
        </w:rPr>
        <w:t>90</w:t>
      </w:r>
      <w:r w:rsidRPr="00E511D6">
        <w:rPr>
          <w:rFonts w:ascii="Verdana" w:hAnsi="Verdana" w:cs="Arial"/>
          <w:sz w:val="22"/>
          <w:szCs w:val="22"/>
        </w:rPr>
        <w:t xml:space="preserve"> (</w:t>
      </w:r>
      <w:r w:rsidR="00AC28B1" w:rsidRPr="00E511D6">
        <w:rPr>
          <w:rFonts w:ascii="Verdana" w:hAnsi="Verdana" w:cs="Arial"/>
          <w:sz w:val="22"/>
          <w:szCs w:val="22"/>
        </w:rPr>
        <w:t>noventa</w:t>
      </w:r>
      <w:r w:rsidRPr="00E511D6">
        <w:rPr>
          <w:rFonts w:ascii="Verdana" w:hAnsi="Verdana" w:cs="Arial"/>
          <w:sz w:val="22"/>
          <w:szCs w:val="22"/>
        </w:rPr>
        <w:t>)</w:t>
      </w:r>
      <w:r w:rsidRPr="00E511D6">
        <w:rPr>
          <w:rFonts w:ascii="Verdana" w:hAnsi="Verdana" w:cs="Arial"/>
          <w:color w:val="000000" w:themeColor="text1"/>
          <w:sz w:val="22"/>
          <w:szCs w:val="22"/>
        </w:rPr>
        <w:t xml:space="preserve"> dias</w:t>
      </w:r>
      <w:r w:rsidRPr="00E511D6">
        <w:rPr>
          <w:rFonts w:ascii="Verdana" w:hAnsi="Verdana" w:cs="Arial"/>
          <w:b/>
          <w:bCs/>
          <w:color w:val="000000" w:themeColor="text1"/>
          <w:sz w:val="22"/>
          <w:szCs w:val="22"/>
        </w:rPr>
        <w:t>,</w:t>
      </w:r>
      <w:r w:rsidRPr="00E511D6">
        <w:rPr>
          <w:rFonts w:ascii="Verdana" w:hAnsi="Verdana" w:cs="Arial"/>
          <w:color w:val="000000" w:themeColor="text1"/>
          <w:sz w:val="22"/>
          <w:szCs w:val="22"/>
        </w:rPr>
        <w:t xml:space="preserve"> a contar da data de sua apresentação.</w:t>
      </w:r>
    </w:p>
    <w:p w14:paraId="664CADC0" w14:textId="77777777" w:rsidR="00F81347" w:rsidRPr="00E511D6" w:rsidRDefault="00F81347" w:rsidP="00E511D6">
      <w:pPr>
        <w:pStyle w:val="PargrafodaLista"/>
        <w:numPr>
          <w:ilvl w:val="1"/>
          <w:numId w:val="4"/>
        </w:numPr>
        <w:spacing w:line="276" w:lineRule="auto"/>
        <w:ind w:left="0" w:firstLine="0"/>
        <w:jc w:val="both"/>
        <w:rPr>
          <w:rFonts w:ascii="Verdana" w:hAnsi="Verdana" w:cs="Arial"/>
          <w:i/>
          <w:color w:val="000000" w:themeColor="text1"/>
          <w:sz w:val="22"/>
          <w:szCs w:val="22"/>
        </w:rPr>
      </w:pPr>
      <w:r w:rsidRPr="00E511D6">
        <w:rPr>
          <w:rFonts w:ascii="Verdana" w:hAnsi="Verdana" w:cs="Arial"/>
          <w:color w:val="000000" w:themeColor="text1"/>
          <w:sz w:val="22"/>
          <w:szCs w:val="22"/>
          <w:lang w:eastAsia="en-US"/>
        </w:rPr>
        <w:t xml:space="preserve">Será desclassificada a proposta vencedora que: </w:t>
      </w:r>
    </w:p>
    <w:p w14:paraId="26B2979C" w14:textId="77777777" w:rsidR="00F81347" w:rsidRPr="00E511D6" w:rsidRDefault="00F81347" w:rsidP="00E511D6">
      <w:pPr>
        <w:pStyle w:val="PargrafodaLista"/>
        <w:numPr>
          <w:ilvl w:val="2"/>
          <w:numId w:val="4"/>
        </w:numPr>
        <w:spacing w:line="276" w:lineRule="auto"/>
        <w:ind w:left="0" w:firstLine="0"/>
        <w:jc w:val="both"/>
        <w:rPr>
          <w:rFonts w:ascii="Verdana" w:hAnsi="Verdana" w:cs="Arial"/>
          <w:i/>
          <w:color w:val="000000" w:themeColor="text1"/>
          <w:sz w:val="22"/>
          <w:szCs w:val="22"/>
        </w:rPr>
      </w:pPr>
      <w:proofErr w:type="gramStart"/>
      <w:r w:rsidRPr="00E511D6">
        <w:rPr>
          <w:rFonts w:ascii="Verdana" w:hAnsi="Verdana" w:cs="Arial"/>
          <w:color w:val="000000"/>
          <w:sz w:val="22"/>
          <w:szCs w:val="22"/>
        </w:rPr>
        <w:t>contiver</w:t>
      </w:r>
      <w:proofErr w:type="gramEnd"/>
      <w:r w:rsidRPr="00E511D6">
        <w:rPr>
          <w:rFonts w:ascii="Verdana" w:hAnsi="Verdana" w:cs="Arial"/>
          <w:color w:val="000000"/>
          <w:sz w:val="22"/>
          <w:szCs w:val="22"/>
        </w:rPr>
        <w:t xml:space="preserve"> vícios insanáveis</w:t>
      </w:r>
      <w:r w:rsidRPr="00E511D6">
        <w:rPr>
          <w:rFonts w:ascii="Verdana" w:hAnsi="Verdana" w:cs="Arial"/>
          <w:iCs/>
          <w:color w:val="000000" w:themeColor="text1"/>
          <w:sz w:val="22"/>
          <w:szCs w:val="22"/>
        </w:rPr>
        <w:t>;</w:t>
      </w:r>
    </w:p>
    <w:p w14:paraId="2C6F14FD" w14:textId="77777777" w:rsidR="00F81347" w:rsidRPr="00E511D6" w:rsidRDefault="00F81347" w:rsidP="00E511D6">
      <w:pPr>
        <w:pStyle w:val="PargrafodaLista"/>
        <w:numPr>
          <w:ilvl w:val="2"/>
          <w:numId w:val="4"/>
        </w:numPr>
        <w:spacing w:line="276" w:lineRule="auto"/>
        <w:ind w:left="0" w:firstLine="0"/>
        <w:jc w:val="both"/>
        <w:rPr>
          <w:rFonts w:ascii="Verdana" w:hAnsi="Verdana" w:cs="Arial"/>
          <w:i/>
          <w:color w:val="000000" w:themeColor="text1"/>
          <w:sz w:val="22"/>
          <w:szCs w:val="22"/>
        </w:rPr>
      </w:pPr>
      <w:proofErr w:type="gramStart"/>
      <w:r w:rsidRPr="00E511D6">
        <w:rPr>
          <w:rFonts w:ascii="Verdana" w:hAnsi="Verdana" w:cs="Arial"/>
          <w:color w:val="000000"/>
          <w:sz w:val="22"/>
          <w:szCs w:val="22"/>
        </w:rPr>
        <w:t>não</w:t>
      </w:r>
      <w:proofErr w:type="gramEnd"/>
      <w:r w:rsidRPr="00E511D6">
        <w:rPr>
          <w:rFonts w:ascii="Verdana" w:hAnsi="Verdana" w:cs="Arial"/>
          <w:color w:val="000000"/>
          <w:sz w:val="22"/>
          <w:szCs w:val="22"/>
        </w:rPr>
        <w:t xml:space="preserve"> obedecer às especificações técnicas pormenorizadas neste aviso ou em seus anexos</w:t>
      </w:r>
      <w:r w:rsidRPr="00E511D6">
        <w:rPr>
          <w:rFonts w:ascii="Verdana" w:hAnsi="Verdana" w:cs="Arial"/>
          <w:iCs/>
          <w:color w:val="000000" w:themeColor="text1"/>
          <w:sz w:val="22"/>
          <w:szCs w:val="22"/>
        </w:rPr>
        <w:t>;</w:t>
      </w:r>
    </w:p>
    <w:p w14:paraId="3C84F52B" w14:textId="2190BAC6" w:rsidR="00F81347" w:rsidRPr="00E511D6" w:rsidRDefault="00F81347" w:rsidP="00E511D6">
      <w:pPr>
        <w:pStyle w:val="PargrafodaLista"/>
        <w:numPr>
          <w:ilvl w:val="2"/>
          <w:numId w:val="4"/>
        </w:numPr>
        <w:spacing w:line="276" w:lineRule="auto"/>
        <w:ind w:left="0" w:firstLine="0"/>
        <w:jc w:val="both"/>
        <w:rPr>
          <w:rFonts w:ascii="Verdana" w:hAnsi="Verdana" w:cs="Arial"/>
          <w:sz w:val="22"/>
          <w:szCs w:val="22"/>
        </w:rPr>
      </w:pPr>
      <w:proofErr w:type="gramStart"/>
      <w:r w:rsidRPr="00E511D6">
        <w:rPr>
          <w:rFonts w:ascii="Verdana" w:hAnsi="Verdana" w:cs="Arial"/>
          <w:sz w:val="22"/>
          <w:szCs w:val="22"/>
        </w:rPr>
        <w:t>apresentar</w:t>
      </w:r>
      <w:proofErr w:type="gramEnd"/>
      <w:r w:rsidRPr="00E511D6">
        <w:rPr>
          <w:rFonts w:ascii="Verdana" w:hAnsi="Verdana" w:cs="Arial"/>
          <w:sz w:val="22"/>
          <w:szCs w:val="22"/>
        </w:rPr>
        <w:t xml:space="preserve"> preços inexequíveis ou permanecerem acima do preço máximo definido para a contratação</w:t>
      </w:r>
      <w:r w:rsidR="00AC28B1" w:rsidRPr="00E511D6">
        <w:rPr>
          <w:rFonts w:ascii="Verdana" w:hAnsi="Verdana" w:cs="Arial"/>
          <w:sz w:val="22"/>
          <w:szCs w:val="22"/>
        </w:rPr>
        <w:t xml:space="preserve">, </w:t>
      </w:r>
      <w:r w:rsidR="00AC28B1" w:rsidRPr="00E511D6">
        <w:rPr>
          <w:rFonts w:ascii="Verdana" w:hAnsi="Verdana"/>
          <w:iCs/>
          <w:sz w:val="22"/>
          <w:szCs w:val="22"/>
        </w:rPr>
        <w:t>na hipótese de a estimativa de preços</w:t>
      </w:r>
      <w:r w:rsidR="00F32738" w:rsidRPr="00E511D6">
        <w:rPr>
          <w:rFonts w:ascii="Verdana" w:hAnsi="Verdana"/>
          <w:iCs/>
          <w:sz w:val="22"/>
          <w:szCs w:val="22"/>
        </w:rPr>
        <w:t xml:space="preserve"> não</w:t>
      </w:r>
      <w:r w:rsidR="00AC28B1" w:rsidRPr="00E511D6">
        <w:rPr>
          <w:rFonts w:ascii="Verdana" w:hAnsi="Verdana"/>
          <w:iCs/>
          <w:sz w:val="22"/>
          <w:szCs w:val="22"/>
        </w:rPr>
        <w:t xml:space="preserve"> ser realizada concomitantemente à seleção da proposta economicamente mais vantajosa</w:t>
      </w:r>
      <w:r w:rsidRPr="00E511D6">
        <w:rPr>
          <w:rFonts w:ascii="Verdana" w:hAnsi="Verdana" w:cs="Arial"/>
          <w:sz w:val="22"/>
          <w:szCs w:val="22"/>
        </w:rPr>
        <w:t>;</w:t>
      </w:r>
    </w:p>
    <w:p w14:paraId="53BE427E" w14:textId="77777777" w:rsidR="00F81347" w:rsidRPr="00E511D6" w:rsidRDefault="00F81347" w:rsidP="00E511D6">
      <w:pPr>
        <w:pStyle w:val="PargrafodaLista"/>
        <w:numPr>
          <w:ilvl w:val="2"/>
          <w:numId w:val="4"/>
        </w:numPr>
        <w:spacing w:line="276" w:lineRule="auto"/>
        <w:ind w:left="0" w:firstLine="0"/>
        <w:jc w:val="both"/>
        <w:rPr>
          <w:rFonts w:ascii="Verdana" w:hAnsi="Verdana" w:cs="Arial"/>
          <w:i/>
          <w:color w:val="000000" w:themeColor="text1"/>
          <w:sz w:val="22"/>
          <w:szCs w:val="22"/>
        </w:rPr>
      </w:pPr>
      <w:proofErr w:type="gramStart"/>
      <w:r w:rsidRPr="00E511D6">
        <w:rPr>
          <w:rFonts w:ascii="Verdana" w:hAnsi="Verdana" w:cs="Arial"/>
          <w:color w:val="000000"/>
          <w:sz w:val="22"/>
          <w:szCs w:val="22"/>
        </w:rPr>
        <w:t>não</w:t>
      </w:r>
      <w:proofErr w:type="gramEnd"/>
      <w:r w:rsidRPr="00E511D6">
        <w:rPr>
          <w:rFonts w:ascii="Verdana" w:hAnsi="Verdana" w:cs="Arial"/>
          <w:color w:val="000000"/>
          <w:sz w:val="22"/>
          <w:szCs w:val="22"/>
        </w:rPr>
        <w:t xml:space="preserve"> tiver sua exequibilidade demonstrada, quando exigido pela Administração</w:t>
      </w:r>
      <w:r w:rsidRPr="00E511D6">
        <w:rPr>
          <w:rFonts w:ascii="Verdana" w:hAnsi="Verdana" w:cs="Arial"/>
          <w:iCs/>
          <w:color w:val="000000" w:themeColor="text1"/>
          <w:sz w:val="22"/>
          <w:szCs w:val="22"/>
        </w:rPr>
        <w:t>;</w:t>
      </w:r>
    </w:p>
    <w:p w14:paraId="4509CDBD" w14:textId="77777777" w:rsidR="00F81347" w:rsidRPr="00E511D6" w:rsidRDefault="00F81347" w:rsidP="00E511D6">
      <w:pPr>
        <w:pStyle w:val="PargrafodaLista"/>
        <w:numPr>
          <w:ilvl w:val="2"/>
          <w:numId w:val="4"/>
        </w:numPr>
        <w:spacing w:line="276" w:lineRule="auto"/>
        <w:ind w:left="0" w:firstLine="0"/>
        <w:jc w:val="both"/>
        <w:rPr>
          <w:rFonts w:ascii="Verdana" w:hAnsi="Verdana" w:cs="Arial"/>
          <w:i/>
          <w:color w:val="000000" w:themeColor="text1"/>
          <w:sz w:val="22"/>
          <w:szCs w:val="22"/>
        </w:rPr>
      </w:pPr>
      <w:proofErr w:type="gramStart"/>
      <w:r w:rsidRPr="00E511D6">
        <w:rPr>
          <w:rFonts w:ascii="Verdana" w:hAnsi="Verdana" w:cs="Arial"/>
          <w:color w:val="000000"/>
          <w:sz w:val="22"/>
          <w:szCs w:val="22"/>
        </w:rPr>
        <w:t>apresentar</w:t>
      </w:r>
      <w:proofErr w:type="gramEnd"/>
      <w:r w:rsidRPr="00E511D6">
        <w:rPr>
          <w:rFonts w:ascii="Verdana" w:hAnsi="Verdana" w:cs="Arial"/>
          <w:color w:val="000000"/>
          <w:sz w:val="22"/>
          <w:szCs w:val="22"/>
        </w:rPr>
        <w:t xml:space="preserve"> desconformidade com quaisquer outras exigências deste aviso ou seus anexos, desde que insanável.</w:t>
      </w:r>
    </w:p>
    <w:p w14:paraId="2426B011" w14:textId="77777777" w:rsidR="00F81347" w:rsidRPr="00E511D6" w:rsidRDefault="00F81347" w:rsidP="00E511D6">
      <w:pPr>
        <w:pStyle w:val="PargrafodaLista"/>
        <w:numPr>
          <w:ilvl w:val="1"/>
          <w:numId w:val="4"/>
        </w:numPr>
        <w:spacing w:line="276" w:lineRule="auto"/>
        <w:ind w:left="0" w:firstLine="0"/>
        <w:jc w:val="both"/>
        <w:rPr>
          <w:rFonts w:ascii="Verdana" w:hAnsi="Verdana" w:cs="Arial"/>
          <w:i/>
          <w:color w:val="000000" w:themeColor="text1"/>
          <w:sz w:val="22"/>
          <w:szCs w:val="22"/>
        </w:rPr>
      </w:pPr>
      <w:r w:rsidRPr="00E511D6">
        <w:rPr>
          <w:rFonts w:ascii="Verdana" w:hAnsi="Verdana" w:cs="Arial"/>
          <w:color w:val="000000" w:themeColor="text1"/>
          <w:sz w:val="22"/>
          <w:szCs w:val="22"/>
          <w:lang w:eastAsia="en-US"/>
        </w:rPr>
        <w:t>Quando</w:t>
      </w:r>
      <w:r w:rsidRPr="00E511D6">
        <w:rPr>
          <w:rFonts w:ascii="Verdana" w:hAnsi="Verdana" w:cs="Arial"/>
          <w:sz w:val="22"/>
          <w:szCs w:val="22"/>
        </w:rPr>
        <w:t xml:space="preserve"> o fornecedor não conseguir comprovar que possui ou possuirá recursos suficientes para executar a contento o objeto, será considerada inexequível a proposta de preços ou menor lance que:</w:t>
      </w:r>
    </w:p>
    <w:p w14:paraId="7B3D3EEF" w14:textId="77777777" w:rsidR="00F81347" w:rsidRPr="00E511D6" w:rsidRDefault="00F81347" w:rsidP="00E511D6">
      <w:pPr>
        <w:pStyle w:val="PargrafodaLista"/>
        <w:numPr>
          <w:ilvl w:val="2"/>
          <w:numId w:val="4"/>
        </w:numPr>
        <w:spacing w:line="276" w:lineRule="auto"/>
        <w:ind w:left="0" w:firstLine="0"/>
        <w:jc w:val="both"/>
        <w:rPr>
          <w:rFonts w:ascii="Verdana" w:hAnsi="Verdana" w:cs="Arial"/>
          <w:i/>
          <w:color w:val="000000" w:themeColor="text1"/>
          <w:sz w:val="22"/>
          <w:szCs w:val="22"/>
        </w:rPr>
      </w:pPr>
      <w:proofErr w:type="gramStart"/>
      <w:r w:rsidRPr="00E511D6">
        <w:rPr>
          <w:rFonts w:ascii="Verdana" w:hAnsi="Verdana" w:cs="Arial"/>
          <w:sz w:val="22"/>
          <w:szCs w:val="22"/>
        </w:rPr>
        <w:t>for</w:t>
      </w:r>
      <w:proofErr w:type="gramEnd"/>
      <w:r w:rsidRPr="00E511D6">
        <w:rPr>
          <w:rFonts w:ascii="Verdana" w:hAnsi="Verdana" w:cs="Arial"/>
          <w:sz w:val="22"/>
          <w:szCs w:val="22"/>
        </w:rPr>
        <w:t xml:space="preserve">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77A450F4" w14:textId="77777777" w:rsidR="00F81347" w:rsidRPr="00E511D6" w:rsidRDefault="00F81347" w:rsidP="00E511D6">
      <w:pPr>
        <w:pStyle w:val="PargrafodaLista"/>
        <w:numPr>
          <w:ilvl w:val="2"/>
          <w:numId w:val="4"/>
        </w:numPr>
        <w:spacing w:line="276" w:lineRule="auto"/>
        <w:ind w:left="0" w:firstLine="0"/>
        <w:jc w:val="both"/>
        <w:rPr>
          <w:rFonts w:ascii="Verdana" w:hAnsi="Verdana" w:cs="Arial"/>
          <w:color w:val="000000" w:themeColor="text1"/>
          <w:sz w:val="22"/>
          <w:szCs w:val="22"/>
        </w:rPr>
      </w:pPr>
      <w:proofErr w:type="gramStart"/>
      <w:r w:rsidRPr="00E511D6">
        <w:rPr>
          <w:rFonts w:ascii="Verdana" w:hAnsi="Verdana" w:cs="Arial"/>
          <w:sz w:val="22"/>
          <w:szCs w:val="22"/>
        </w:rPr>
        <w:t>apresentar</w:t>
      </w:r>
      <w:proofErr w:type="gramEnd"/>
      <w:r w:rsidRPr="00E511D6">
        <w:rPr>
          <w:rFonts w:ascii="Verdana" w:hAnsi="Verdana" w:cs="Arial"/>
          <w:sz w:val="22"/>
          <w:szCs w:val="22"/>
        </w:rPr>
        <w:t xml:space="preserve"> um ou mais valores da planilha de custo que sejam inferiores àqueles fixados em instrumentos de caráter normativo obrigatório, tais como leis, medidas provisórias e convenções coletivas de trabalho vigentes.</w:t>
      </w:r>
    </w:p>
    <w:p w14:paraId="75C2A3D6" w14:textId="23EFE097" w:rsidR="00F81347" w:rsidRPr="00E511D6" w:rsidRDefault="00910AB2" w:rsidP="00E511D6">
      <w:pPr>
        <w:pStyle w:val="PargrafodaLista"/>
        <w:numPr>
          <w:ilvl w:val="1"/>
          <w:numId w:val="4"/>
        </w:numPr>
        <w:spacing w:line="276" w:lineRule="auto"/>
        <w:ind w:left="0" w:right="-15" w:firstLine="0"/>
        <w:jc w:val="both"/>
        <w:rPr>
          <w:rFonts w:ascii="Verdana" w:hAnsi="Verdana" w:cs="Arial"/>
          <w:sz w:val="22"/>
          <w:szCs w:val="22"/>
          <w:lang w:eastAsia="en-US"/>
        </w:rPr>
      </w:pPr>
      <w:r w:rsidRPr="00E511D6">
        <w:rPr>
          <w:rFonts w:ascii="Verdana" w:hAnsi="Verdana" w:cs="Arial"/>
          <w:sz w:val="22"/>
          <w:szCs w:val="22"/>
          <w:u w:val="single"/>
          <w:lang w:eastAsia="en-US"/>
        </w:rPr>
        <w:t>Caso o presente edital tenha como objeto a</w:t>
      </w:r>
      <w:r w:rsidR="00F81347" w:rsidRPr="00E511D6">
        <w:rPr>
          <w:rFonts w:ascii="Verdana" w:hAnsi="Verdana" w:cs="Arial"/>
          <w:sz w:val="22"/>
          <w:szCs w:val="22"/>
          <w:u w:val="single"/>
          <w:lang w:eastAsia="en-US"/>
        </w:rPr>
        <w:t xml:space="preserve"> contratação de obras ou serviços de engenharia</w:t>
      </w:r>
      <w:r w:rsidR="00F81347" w:rsidRPr="00E511D6">
        <w:rPr>
          <w:rFonts w:ascii="Verdana" w:hAnsi="Verdana" w:cs="Arial"/>
          <w:sz w:val="22"/>
          <w:szCs w:val="22"/>
          <w:lang w:eastAsia="en-US"/>
        </w:rPr>
        <w:t>, além das disposições acima, o critério de aceitabilidade de preços considerará o seguinte:</w:t>
      </w:r>
    </w:p>
    <w:p w14:paraId="47144B0B" w14:textId="77777777" w:rsidR="00F81347" w:rsidRPr="00E511D6" w:rsidRDefault="00F81347" w:rsidP="00E511D6">
      <w:pPr>
        <w:pStyle w:val="PargrafodaLista"/>
        <w:numPr>
          <w:ilvl w:val="2"/>
          <w:numId w:val="4"/>
        </w:numPr>
        <w:spacing w:line="276" w:lineRule="auto"/>
        <w:ind w:left="0" w:right="-15" w:firstLine="0"/>
        <w:jc w:val="both"/>
        <w:rPr>
          <w:rFonts w:ascii="Verdana" w:hAnsi="Verdana" w:cs="Arial"/>
          <w:sz w:val="22"/>
          <w:szCs w:val="22"/>
          <w:lang w:eastAsia="en-US"/>
        </w:rPr>
      </w:pPr>
      <w:r w:rsidRPr="00E511D6">
        <w:rPr>
          <w:rFonts w:ascii="Verdana" w:hAnsi="Verdana" w:cs="Arial"/>
          <w:sz w:val="22"/>
          <w:szCs w:val="22"/>
          <w:lang w:eastAsia="en-US"/>
        </w:rPr>
        <w:t>Ressalvado o objeto ou parte dele sujeito ao regime de empreitada por preço unitário, o critério de aceitabilidade de preços será o valor global estimado para a contratação.</w:t>
      </w:r>
    </w:p>
    <w:p w14:paraId="708FBA09" w14:textId="77777777" w:rsidR="00F81347" w:rsidRPr="00E511D6" w:rsidRDefault="00F81347" w:rsidP="00E511D6">
      <w:pPr>
        <w:pStyle w:val="PargrafodaLista"/>
        <w:numPr>
          <w:ilvl w:val="3"/>
          <w:numId w:val="4"/>
        </w:numPr>
        <w:tabs>
          <w:tab w:val="left" w:pos="1134"/>
        </w:tabs>
        <w:spacing w:line="276" w:lineRule="auto"/>
        <w:ind w:left="0" w:right="-15" w:firstLine="0"/>
        <w:jc w:val="both"/>
        <w:rPr>
          <w:rFonts w:ascii="Verdana" w:hAnsi="Verdana" w:cs="Arial"/>
          <w:sz w:val="22"/>
          <w:szCs w:val="22"/>
          <w:lang w:eastAsia="en-US"/>
        </w:rPr>
      </w:pPr>
      <w:r w:rsidRPr="00E511D6">
        <w:rPr>
          <w:rFonts w:ascii="Verdana" w:hAnsi="Verdana" w:cs="Arial"/>
          <w:sz w:val="22"/>
          <w:szCs w:val="22"/>
          <w:lang w:eastAsia="en-US"/>
        </w:rPr>
        <w:t>Aquele que estiver mais bem colocado na disputa</w:t>
      </w:r>
      <w:proofErr w:type="gramStart"/>
      <w:r w:rsidRPr="00E511D6">
        <w:rPr>
          <w:rFonts w:ascii="Verdana" w:hAnsi="Verdana" w:cs="Arial"/>
          <w:sz w:val="22"/>
          <w:szCs w:val="22"/>
          <w:lang w:eastAsia="en-US"/>
        </w:rPr>
        <w:t>, deverá</w:t>
      </w:r>
      <w:proofErr w:type="gramEnd"/>
      <w:r w:rsidRPr="00E511D6">
        <w:rPr>
          <w:rFonts w:ascii="Verdana" w:hAnsi="Verdana" w:cs="Arial"/>
          <w:sz w:val="22"/>
          <w:szCs w:val="22"/>
          <w:lang w:eastAsia="en-US"/>
        </w:rPr>
        <w:t xml:space="preserve"> apresentar à Administração, por meio eletrônico, planilha que contenha o preço global, os quantitativos e os preços unitários tidos como relevantes,</w:t>
      </w:r>
    </w:p>
    <w:p w14:paraId="54E0F1B1" w14:textId="77777777" w:rsidR="00F81347" w:rsidRPr="00E511D6" w:rsidRDefault="00F81347" w:rsidP="00E511D6">
      <w:pPr>
        <w:pStyle w:val="PargrafodaLista"/>
        <w:numPr>
          <w:ilvl w:val="3"/>
          <w:numId w:val="4"/>
        </w:numPr>
        <w:spacing w:line="276" w:lineRule="auto"/>
        <w:ind w:left="0" w:right="-15" w:firstLine="0"/>
        <w:jc w:val="both"/>
        <w:rPr>
          <w:rFonts w:ascii="Verdana" w:hAnsi="Verdana" w:cs="Arial"/>
          <w:sz w:val="22"/>
          <w:szCs w:val="22"/>
          <w:lang w:eastAsia="en-US"/>
        </w:rPr>
      </w:pPr>
      <w:r w:rsidRPr="00E511D6">
        <w:rPr>
          <w:rFonts w:ascii="Verdana" w:hAnsi="Verdana" w:cs="Arial"/>
          <w:sz w:val="22"/>
          <w:szCs w:val="22"/>
          <w:lang w:eastAsia="en-US"/>
        </w:rPr>
        <w:t>Conforme modelo de planilha elaborada pela Administração, para efeito de avaliação de exequibilidade (</w:t>
      </w:r>
      <w:hyperlink r:id="rId23" w:anchor="art59§3" w:history="1">
        <w:r w:rsidRPr="00E511D6">
          <w:rPr>
            <w:rStyle w:val="Hyperlink"/>
            <w:rFonts w:ascii="Verdana" w:hAnsi="Verdana" w:cs="Arial"/>
            <w:color w:val="auto"/>
            <w:sz w:val="22"/>
            <w:szCs w:val="22"/>
            <w:lang w:eastAsia="en-US"/>
          </w:rPr>
          <w:t>art. 59, §3º, da Lei nº 14.133, de 2021</w:t>
        </w:r>
      </w:hyperlink>
      <w:r w:rsidRPr="00E511D6">
        <w:rPr>
          <w:rFonts w:ascii="Verdana" w:hAnsi="Verdana" w:cs="Arial"/>
          <w:sz w:val="22"/>
          <w:szCs w:val="22"/>
          <w:lang w:eastAsia="en-US"/>
        </w:rPr>
        <w:t>);</w:t>
      </w:r>
    </w:p>
    <w:p w14:paraId="54A4E80B" w14:textId="77777777" w:rsidR="00F81347" w:rsidRPr="00E511D6" w:rsidRDefault="00F81347" w:rsidP="00E511D6">
      <w:pPr>
        <w:pStyle w:val="PargrafodaLista"/>
        <w:numPr>
          <w:ilvl w:val="2"/>
          <w:numId w:val="4"/>
        </w:numPr>
        <w:spacing w:line="276" w:lineRule="auto"/>
        <w:ind w:left="0" w:right="-15" w:firstLine="0"/>
        <w:jc w:val="both"/>
        <w:rPr>
          <w:rFonts w:ascii="Verdana" w:hAnsi="Verdana" w:cs="Arial"/>
          <w:sz w:val="22"/>
          <w:szCs w:val="22"/>
          <w:lang w:eastAsia="en-US"/>
        </w:rPr>
      </w:pPr>
      <w:r w:rsidRPr="00E511D6">
        <w:rPr>
          <w:rFonts w:ascii="Verdana" w:hAnsi="Verdana" w:cs="Arial"/>
          <w:sz w:val="22"/>
          <w:szCs w:val="22"/>
          <w:lang w:eastAsia="en-US"/>
        </w:rPr>
        <w:t>Para o objeto ou parte dele sujeito ao regime de empreitada por preço unitário o critério de aceitabilidade de preços será:</w:t>
      </w:r>
    </w:p>
    <w:p w14:paraId="5566D88B" w14:textId="77777777" w:rsidR="00F81347" w:rsidRPr="00E511D6" w:rsidRDefault="00F81347" w:rsidP="00E511D6">
      <w:pPr>
        <w:pStyle w:val="PargrafodaLista"/>
        <w:numPr>
          <w:ilvl w:val="3"/>
          <w:numId w:val="4"/>
        </w:numPr>
        <w:tabs>
          <w:tab w:val="left" w:pos="1134"/>
        </w:tabs>
        <w:spacing w:line="276" w:lineRule="auto"/>
        <w:ind w:left="0" w:right="-15" w:firstLine="0"/>
        <w:jc w:val="both"/>
        <w:rPr>
          <w:rFonts w:ascii="Verdana" w:hAnsi="Verdana" w:cs="Arial"/>
          <w:sz w:val="22"/>
          <w:szCs w:val="22"/>
          <w:lang w:eastAsia="en-US"/>
        </w:rPr>
      </w:pPr>
      <w:r w:rsidRPr="00E511D6">
        <w:rPr>
          <w:rFonts w:ascii="Verdana" w:hAnsi="Verdana" w:cs="Arial"/>
          <w:sz w:val="22"/>
          <w:szCs w:val="22"/>
          <w:lang w:eastAsia="en-US"/>
        </w:rPr>
        <w:t>O valor global estimado para a contratação.</w:t>
      </w:r>
    </w:p>
    <w:p w14:paraId="658E3193" w14:textId="77777777" w:rsidR="00F81347" w:rsidRPr="00E511D6" w:rsidRDefault="00F81347" w:rsidP="00E511D6">
      <w:pPr>
        <w:pStyle w:val="PargrafodaLista"/>
        <w:numPr>
          <w:ilvl w:val="3"/>
          <w:numId w:val="4"/>
        </w:numPr>
        <w:tabs>
          <w:tab w:val="left" w:pos="1134"/>
        </w:tabs>
        <w:ind w:left="0" w:firstLine="0"/>
        <w:jc w:val="both"/>
        <w:rPr>
          <w:rFonts w:ascii="Verdana" w:hAnsi="Verdana" w:cs="Arial"/>
          <w:sz w:val="22"/>
          <w:szCs w:val="22"/>
          <w:lang w:eastAsia="en-US"/>
        </w:rPr>
      </w:pPr>
      <w:r w:rsidRPr="00E511D6">
        <w:rPr>
          <w:rFonts w:ascii="Verdana" w:hAnsi="Verdana" w:cs="Arial"/>
          <w:sz w:val="22"/>
          <w:szCs w:val="22"/>
          <w:lang w:eastAsia="en-US"/>
        </w:rPr>
        <w:t>Preços unitários: conforme Planilha de Custos elaborada pelo Contratante, anexa a este documento.</w:t>
      </w:r>
    </w:p>
    <w:p w14:paraId="1B10AF85" w14:textId="77777777" w:rsidR="00F81347" w:rsidRPr="00E511D6" w:rsidRDefault="00F81347" w:rsidP="00E511D6">
      <w:pPr>
        <w:pStyle w:val="PargrafodaLista"/>
        <w:numPr>
          <w:ilvl w:val="2"/>
          <w:numId w:val="4"/>
        </w:numPr>
        <w:spacing w:line="276" w:lineRule="auto"/>
        <w:ind w:left="0" w:right="-15" w:firstLine="0"/>
        <w:jc w:val="both"/>
        <w:rPr>
          <w:rFonts w:ascii="Verdana" w:hAnsi="Verdana" w:cs="Arial"/>
          <w:sz w:val="22"/>
          <w:szCs w:val="22"/>
          <w:lang w:eastAsia="en-US"/>
        </w:rPr>
      </w:pPr>
      <w:proofErr w:type="gramStart"/>
      <w:r w:rsidRPr="00E511D6">
        <w:rPr>
          <w:rFonts w:ascii="Verdana" w:hAnsi="Verdana"/>
          <w:sz w:val="22"/>
          <w:szCs w:val="22"/>
        </w:rPr>
        <w:t>serão</w:t>
      </w:r>
      <w:proofErr w:type="gramEnd"/>
      <w:r w:rsidRPr="00E511D6">
        <w:rPr>
          <w:rFonts w:ascii="Verdana" w:hAnsi="Verdana"/>
          <w:sz w:val="22"/>
          <w:szCs w:val="22"/>
        </w:rPr>
        <w:t xml:space="preserve"> consideradas inexequíveis as propostas cujos valores forem inferiores a 75% (setenta e cinco por cento) do valor orçado pela Administração.</w:t>
      </w:r>
    </w:p>
    <w:p w14:paraId="6A2A2FFF" w14:textId="77777777" w:rsidR="00F81347" w:rsidRPr="00E511D6" w:rsidRDefault="00F81347" w:rsidP="00E511D6">
      <w:pPr>
        <w:pStyle w:val="PargrafodaLista"/>
        <w:numPr>
          <w:ilvl w:val="2"/>
          <w:numId w:val="4"/>
        </w:numPr>
        <w:spacing w:line="276" w:lineRule="auto"/>
        <w:ind w:left="0" w:right="-15" w:firstLine="0"/>
        <w:jc w:val="both"/>
        <w:rPr>
          <w:rFonts w:ascii="Verdana" w:hAnsi="Verdana" w:cs="Arial"/>
          <w:sz w:val="22"/>
          <w:szCs w:val="22"/>
          <w:lang w:eastAsia="en-US"/>
        </w:rPr>
      </w:pPr>
      <w:proofErr w:type="gramStart"/>
      <w:r w:rsidRPr="00E511D6">
        <w:rPr>
          <w:rFonts w:ascii="Verdana" w:hAnsi="Verdana"/>
          <w:sz w:val="22"/>
          <w:szCs w:val="22"/>
        </w:rPr>
        <w:t>será</w:t>
      </w:r>
      <w:proofErr w:type="gramEnd"/>
      <w:r w:rsidRPr="00E511D6">
        <w:rPr>
          <w:rFonts w:ascii="Verdana" w:hAnsi="Verdana"/>
          <w:sz w:val="22"/>
          <w:szCs w:val="22"/>
        </w:rPr>
        <w:t xml:space="preserve"> exigida garantia adicional do licitante vencedor cuja proposta for inferior a 85% (oitenta e cinco por cento) do valor orçado pela Administração, equivalente à diferença entre </w:t>
      </w:r>
      <w:r w:rsidRPr="00E511D6">
        <w:rPr>
          <w:rFonts w:ascii="Verdana" w:hAnsi="Verdana"/>
          <w:sz w:val="22"/>
          <w:szCs w:val="22"/>
        </w:rPr>
        <w:lastRenderedPageBreak/>
        <w:t>este último e o valor da proposta, sem prejuízo das demais garantias exigíveis de acordo a Lei.</w:t>
      </w:r>
    </w:p>
    <w:p w14:paraId="6F8029B1" w14:textId="77777777" w:rsidR="00F81347" w:rsidRPr="00E511D6" w:rsidRDefault="00F81347" w:rsidP="00E511D6">
      <w:pPr>
        <w:pStyle w:val="PargrafodaLista"/>
        <w:numPr>
          <w:ilvl w:val="1"/>
          <w:numId w:val="4"/>
        </w:numPr>
        <w:spacing w:line="276" w:lineRule="auto"/>
        <w:ind w:left="0" w:right="-15" w:firstLine="0"/>
        <w:jc w:val="both"/>
        <w:rPr>
          <w:rFonts w:ascii="Verdana" w:hAnsi="Verdana" w:cs="Arial"/>
          <w:color w:val="000000" w:themeColor="text1"/>
          <w:sz w:val="22"/>
          <w:szCs w:val="22"/>
          <w:lang w:eastAsia="en-US"/>
        </w:rPr>
      </w:pPr>
      <w:r w:rsidRPr="00E511D6">
        <w:rPr>
          <w:rFonts w:ascii="Verdana" w:hAnsi="Verdana" w:cs="Arial"/>
          <w:color w:val="000000" w:themeColor="text1"/>
          <w:sz w:val="22"/>
          <w:szCs w:val="22"/>
          <w:lang w:eastAsia="en-US"/>
        </w:rPr>
        <w:t xml:space="preserve">Se houver indícios de inexequibilidade da proposta de preço, ou em caso da necessidade de esclarecimentos </w:t>
      </w:r>
      <w:r w:rsidRPr="00E511D6">
        <w:rPr>
          <w:rFonts w:ascii="Verdana" w:hAnsi="Verdana" w:cs="Arial"/>
          <w:sz w:val="22"/>
          <w:szCs w:val="22"/>
        </w:rPr>
        <w:t>complementares</w:t>
      </w:r>
      <w:r w:rsidRPr="00E511D6">
        <w:rPr>
          <w:rFonts w:ascii="Verdana" w:hAnsi="Verdana" w:cs="Arial"/>
          <w:color w:val="000000" w:themeColor="text1"/>
          <w:sz w:val="22"/>
          <w:szCs w:val="22"/>
          <w:lang w:eastAsia="en-US"/>
        </w:rPr>
        <w:t xml:space="preserve">, poderão ser efetuadas diligências, para que o fornecedor comprove a exequibilidade da proposta.  </w:t>
      </w:r>
    </w:p>
    <w:p w14:paraId="22CC6643" w14:textId="77777777" w:rsidR="00F81347" w:rsidRPr="00E511D6" w:rsidRDefault="00F81347" w:rsidP="00E511D6">
      <w:pPr>
        <w:pStyle w:val="PargrafodaLista"/>
        <w:numPr>
          <w:ilvl w:val="1"/>
          <w:numId w:val="4"/>
        </w:numPr>
        <w:spacing w:line="276" w:lineRule="auto"/>
        <w:ind w:left="0" w:firstLine="0"/>
        <w:jc w:val="both"/>
        <w:rPr>
          <w:rFonts w:ascii="Verdana" w:hAnsi="Verdana" w:cs="Arial"/>
          <w:color w:val="000000" w:themeColor="text1"/>
          <w:sz w:val="22"/>
          <w:szCs w:val="22"/>
          <w:lang w:eastAsia="en-US"/>
        </w:rPr>
      </w:pPr>
      <w:r w:rsidRPr="00E511D6">
        <w:rPr>
          <w:rFonts w:ascii="Verdana" w:hAnsi="Verdana" w:cs="Arial"/>
          <w:color w:val="000000" w:themeColor="text1"/>
          <w:sz w:val="22"/>
          <w:szCs w:val="22"/>
          <w:lang w:eastAsia="en-US"/>
        </w:rPr>
        <w:t xml:space="preserve">Erros no preenchimento da planilha </w:t>
      </w:r>
      <w:proofErr w:type="spellStart"/>
      <w:r w:rsidRPr="00E511D6">
        <w:rPr>
          <w:rFonts w:ascii="Verdana" w:hAnsi="Verdana" w:cs="Arial"/>
          <w:color w:val="000000" w:themeColor="text1"/>
          <w:sz w:val="22"/>
          <w:szCs w:val="22"/>
          <w:lang w:eastAsia="en-US"/>
        </w:rPr>
        <w:t>não</w:t>
      </w:r>
      <w:proofErr w:type="spellEnd"/>
      <w:r w:rsidRPr="00E511D6">
        <w:rPr>
          <w:rFonts w:ascii="Verdana" w:hAnsi="Verdana" w:cs="Arial"/>
          <w:color w:val="000000" w:themeColor="text1"/>
          <w:sz w:val="22"/>
          <w:szCs w:val="22"/>
          <w:lang w:eastAsia="en-US"/>
        </w:rPr>
        <w:t xml:space="preserve"> constituem motivo para a </w:t>
      </w:r>
      <w:proofErr w:type="spellStart"/>
      <w:r w:rsidRPr="00E511D6">
        <w:rPr>
          <w:rFonts w:ascii="Verdana" w:hAnsi="Verdana" w:cs="Arial"/>
          <w:color w:val="000000" w:themeColor="text1"/>
          <w:sz w:val="22"/>
          <w:szCs w:val="22"/>
          <w:lang w:eastAsia="en-US"/>
        </w:rPr>
        <w:t>desclassificac</w:t>
      </w:r>
      <w:r w:rsidRPr="00E511D6">
        <w:rPr>
          <w:rFonts w:cs="Arial"/>
          <w:color w:val="000000" w:themeColor="text1"/>
          <w:sz w:val="22"/>
          <w:szCs w:val="22"/>
          <w:lang w:eastAsia="en-US"/>
        </w:rPr>
        <w:t>̧</w:t>
      </w:r>
      <w:r w:rsidRPr="00E511D6">
        <w:rPr>
          <w:rFonts w:ascii="Verdana" w:hAnsi="Verdana" w:cs="Arial"/>
          <w:color w:val="000000" w:themeColor="text1"/>
          <w:sz w:val="22"/>
          <w:szCs w:val="22"/>
          <w:lang w:eastAsia="en-US"/>
        </w:rPr>
        <w:t>ão</w:t>
      </w:r>
      <w:proofErr w:type="spellEnd"/>
      <w:r w:rsidRPr="00E511D6">
        <w:rPr>
          <w:rFonts w:ascii="Verdana" w:hAnsi="Verdana" w:cs="Arial"/>
          <w:color w:val="000000" w:themeColor="text1"/>
          <w:sz w:val="22"/>
          <w:szCs w:val="22"/>
          <w:lang w:eastAsia="en-US"/>
        </w:rPr>
        <w:t xml:space="preserve"> da proposta. A planilha </w:t>
      </w:r>
      <w:proofErr w:type="spellStart"/>
      <w:r w:rsidRPr="00E511D6">
        <w:rPr>
          <w:rFonts w:ascii="Verdana" w:hAnsi="Verdana" w:cs="Arial"/>
          <w:sz w:val="22"/>
          <w:szCs w:val="22"/>
        </w:rPr>
        <w:t>podera</w:t>
      </w:r>
      <w:proofErr w:type="spellEnd"/>
      <w:r w:rsidRPr="00E511D6">
        <w:rPr>
          <w:rFonts w:ascii="Verdana" w:hAnsi="Verdana" w:cs="Arial"/>
          <w:sz w:val="22"/>
          <w:szCs w:val="22"/>
        </w:rPr>
        <w:t>́</w:t>
      </w:r>
      <w:r w:rsidRPr="00E511D6">
        <w:rPr>
          <w:rFonts w:ascii="Verdana" w:hAnsi="Verdana" w:cs="Arial"/>
          <w:color w:val="000000" w:themeColor="text1"/>
          <w:sz w:val="22"/>
          <w:szCs w:val="22"/>
          <w:lang w:eastAsia="en-US"/>
        </w:rPr>
        <w:t xml:space="preserve"> ser ajustada pelo fornecedor, no prazo indicado pelo sistema, desde que não haja majoração do preço.</w:t>
      </w:r>
    </w:p>
    <w:p w14:paraId="167BCEAA" w14:textId="77777777" w:rsidR="00F81347" w:rsidRPr="00E511D6" w:rsidRDefault="00F81347" w:rsidP="00E511D6">
      <w:pPr>
        <w:pStyle w:val="PargrafodaLista"/>
        <w:numPr>
          <w:ilvl w:val="2"/>
          <w:numId w:val="4"/>
        </w:numPr>
        <w:tabs>
          <w:tab w:val="left" w:pos="851"/>
        </w:tabs>
        <w:spacing w:line="276" w:lineRule="auto"/>
        <w:ind w:left="0" w:firstLine="0"/>
        <w:jc w:val="both"/>
        <w:rPr>
          <w:rFonts w:ascii="Verdana" w:hAnsi="Verdana" w:cs="Arial"/>
          <w:color w:val="000000" w:themeColor="text1"/>
          <w:sz w:val="22"/>
          <w:szCs w:val="22"/>
          <w:lang w:eastAsia="en-US"/>
        </w:rPr>
      </w:pPr>
      <w:r w:rsidRPr="00E511D6">
        <w:rPr>
          <w:rFonts w:ascii="Verdana" w:hAnsi="Verdana" w:cs="Arial"/>
          <w:color w:val="000000" w:themeColor="text1"/>
          <w:sz w:val="22"/>
          <w:szCs w:val="22"/>
          <w:lang w:eastAsia="en-US"/>
        </w:rPr>
        <w:t>O ajuste de que trata este dispositivo se limita a sanar erros ou falhas que não alterem a substância das propostas;</w:t>
      </w:r>
    </w:p>
    <w:p w14:paraId="26B41DAF" w14:textId="2B807546" w:rsidR="00F81347" w:rsidRPr="00E511D6" w:rsidRDefault="00F81347" w:rsidP="00E511D6">
      <w:pPr>
        <w:pStyle w:val="PargrafodaLista"/>
        <w:numPr>
          <w:ilvl w:val="2"/>
          <w:numId w:val="4"/>
        </w:numPr>
        <w:tabs>
          <w:tab w:val="left" w:pos="851"/>
        </w:tabs>
        <w:spacing w:line="276" w:lineRule="auto"/>
        <w:ind w:left="0" w:firstLine="0"/>
        <w:jc w:val="both"/>
        <w:rPr>
          <w:rFonts w:ascii="Verdana" w:hAnsi="Verdana" w:cs="Arial"/>
          <w:color w:val="000000" w:themeColor="text1"/>
          <w:sz w:val="22"/>
          <w:szCs w:val="22"/>
          <w:lang w:eastAsia="en-US"/>
        </w:rPr>
      </w:pPr>
      <w:r w:rsidRPr="00E511D6">
        <w:rPr>
          <w:rFonts w:ascii="Verdana" w:hAnsi="Verdana" w:cs="Arial"/>
          <w:color w:val="000000" w:themeColor="text1"/>
          <w:sz w:val="22"/>
          <w:szCs w:val="22"/>
          <w:lang w:eastAsia="en-US"/>
        </w:rPr>
        <w:t xml:space="preserve">Considera-se erro no preenchimento da planilha passível de correção a </w:t>
      </w:r>
      <w:proofErr w:type="spellStart"/>
      <w:r w:rsidRPr="00E511D6">
        <w:rPr>
          <w:rFonts w:ascii="Verdana" w:hAnsi="Verdana" w:cs="Arial"/>
          <w:color w:val="000000" w:themeColor="text1"/>
          <w:sz w:val="22"/>
          <w:szCs w:val="22"/>
          <w:lang w:eastAsia="en-US"/>
        </w:rPr>
        <w:t>indicac</w:t>
      </w:r>
      <w:r w:rsidRPr="00E511D6">
        <w:rPr>
          <w:rFonts w:cs="Arial"/>
          <w:color w:val="000000" w:themeColor="text1"/>
          <w:sz w:val="22"/>
          <w:szCs w:val="22"/>
          <w:lang w:eastAsia="en-US"/>
        </w:rPr>
        <w:t>̧</w:t>
      </w:r>
      <w:r w:rsidRPr="00E511D6">
        <w:rPr>
          <w:rFonts w:ascii="Verdana" w:hAnsi="Verdana" w:cs="Arial"/>
          <w:color w:val="000000" w:themeColor="text1"/>
          <w:sz w:val="22"/>
          <w:szCs w:val="22"/>
          <w:lang w:eastAsia="en-US"/>
        </w:rPr>
        <w:t>ão</w:t>
      </w:r>
      <w:proofErr w:type="spellEnd"/>
      <w:r w:rsidRPr="00E511D6">
        <w:rPr>
          <w:rFonts w:ascii="Verdana" w:hAnsi="Verdana" w:cs="Arial"/>
          <w:color w:val="000000" w:themeColor="text1"/>
          <w:sz w:val="22"/>
          <w:szCs w:val="22"/>
          <w:lang w:eastAsia="en-US"/>
        </w:rPr>
        <w:t xml:space="preserve"> de recolhimento de impostos e </w:t>
      </w:r>
      <w:r w:rsidR="006A53D0" w:rsidRPr="00E511D6">
        <w:rPr>
          <w:rFonts w:ascii="Verdana" w:hAnsi="Verdana" w:cs="Arial"/>
          <w:color w:val="000000" w:themeColor="text1"/>
          <w:sz w:val="22"/>
          <w:szCs w:val="22"/>
          <w:lang w:eastAsia="en-US"/>
        </w:rPr>
        <w:t>contribuiç</w:t>
      </w:r>
      <w:r w:rsidR="006A53D0" w:rsidRPr="00E511D6">
        <w:rPr>
          <w:rFonts w:cs="Arial"/>
          <w:color w:val="000000" w:themeColor="text1"/>
          <w:sz w:val="22"/>
          <w:szCs w:val="22"/>
          <w:lang w:eastAsia="en-US"/>
        </w:rPr>
        <w:t>õ</w:t>
      </w:r>
      <w:r w:rsidR="006A53D0" w:rsidRPr="00E511D6">
        <w:rPr>
          <w:rFonts w:ascii="Verdana" w:hAnsi="Verdana" w:cs="Arial"/>
          <w:color w:val="000000" w:themeColor="text1"/>
          <w:sz w:val="22"/>
          <w:szCs w:val="22"/>
          <w:lang w:eastAsia="en-US"/>
        </w:rPr>
        <w:t>es</w:t>
      </w:r>
      <w:r w:rsidRPr="00E511D6">
        <w:rPr>
          <w:rFonts w:ascii="Verdana" w:hAnsi="Verdana" w:cs="Arial"/>
          <w:color w:val="000000" w:themeColor="text1"/>
          <w:sz w:val="22"/>
          <w:szCs w:val="22"/>
          <w:lang w:eastAsia="en-US"/>
        </w:rPr>
        <w:t xml:space="preserve"> na forma do Simples Nacional, quando não cabível esse regime.</w:t>
      </w:r>
    </w:p>
    <w:p w14:paraId="66E398D1" w14:textId="77777777" w:rsidR="00F81347" w:rsidRPr="00E511D6" w:rsidRDefault="00F81347" w:rsidP="00E511D6">
      <w:pPr>
        <w:pStyle w:val="PargrafodaLista"/>
        <w:numPr>
          <w:ilvl w:val="1"/>
          <w:numId w:val="4"/>
        </w:numPr>
        <w:spacing w:line="276" w:lineRule="auto"/>
        <w:ind w:left="0" w:firstLine="0"/>
        <w:jc w:val="both"/>
        <w:rPr>
          <w:rFonts w:ascii="Verdana" w:hAnsi="Verdana" w:cs="Arial"/>
          <w:color w:val="000000" w:themeColor="text1"/>
          <w:sz w:val="22"/>
          <w:szCs w:val="22"/>
          <w:lang w:eastAsia="en-US"/>
        </w:rPr>
      </w:pPr>
      <w:r w:rsidRPr="00E511D6">
        <w:rPr>
          <w:rFonts w:ascii="Verdana" w:hAnsi="Verdana" w:cs="Arial"/>
          <w:color w:val="000000" w:themeColor="text1"/>
          <w:sz w:val="22"/>
          <w:szCs w:val="22"/>
          <w:lang w:eastAsia="en-US"/>
        </w:rPr>
        <w:t>Para fins de análise da proposta quanto ao cumprimento das especificações do objeto, poderá ser colhida a manifestação escrita do setor requisitante do serviço ou da área especializada no objeto.</w:t>
      </w:r>
    </w:p>
    <w:p w14:paraId="446A6663" w14:textId="77777777" w:rsidR="00F81347" w:rsidRPr="00E511D6" w:rsidRDefault="00F81347" w:rsidP="00E511D6">
      <w:pPr>
        <w:pStyle w:val="PargrafodaLista"/>
        <w:numPr>
          <w:ilvl w:val="1"/>
          <w:numId w:val="4"/>
        </w:numPr>
        <w:spacing w:line="276" w:lineRule="auto"/>
        <w:ind w:left="0" w:firstLine="0"/>
        <w:jc w:val="both"/>
        <w:rPr>
          <w:rFonts w:ascii="Verdana" w:hAnsi="Verdana" w:cs="Arial"/>
          <w:color w:val="000000" w:themeColor="text1"/>
          <w:sz w:val="22"/>
          <w:szCs w:val="22"/>
          <w:lang w:eastAsia="en-US"/>
        </w:rPr>
      </w:pPr>
      <w:r w:rsidRPr="00E511D6">
        <w:rPr>
          <w:rFonts w:ascii="Verdana" w:hAnsi="Verdana" w:cs="Arial"/>
          <w:color w:val="000000" w:themeColor="text1"/>
          <w:sz w:val="22"/>
          <w:szCs w:val="22"/>
          <w:lang w:eastAsia="en-US"/>
        </w:rPr>
        <w:t>Se a proposta ou lance vencedor for desclassificado, será examinada a proposta ou lance subsequente, e, assim sucessivamente, na ordem de classificação.</w:t>
      </w:r>
    </w:p>
    <w:p w14:paraId="40E6C359" w14:textId="77777777" w:rsidR="00F81347" w:rsidRPr="00E511D6" w:rsidRDefault="00F81347" w:rsidP="00E511D6">
      <w:pPr>
        <w:pStyle w:val="PargrafodaLista"/>
        <w:numPr>
          <w:ilvl w:val="1"/>
          <w:numId w:val="4"/>
        </w:numPr>
        <w:spacing w:line="276" w:lineRule="auto"/>
        <w:ind w:left="0" w:firstLine="0"/>
        <w:jc w:val="both"/>
        <w:rPr>
          <w:rFonts w:ascii="Verdana" w:hAnsi="Verdana" w:cs="Arial"/>
          <w:color w:val="000000" w:themeColor="text1"/>
          <w:sz w:val="22"/>
          <w:szCs w:val="22"/>
          <w:lang w:eastAsia="en-US"/>
        </w:rPr>
      </w:pPr>
      <w:r w:rsidRPr="00E511D6">
        <w:rPr>
          <w:rFonts w:ascii="Verdana" w:hAnsi="Verdana" w:cs="Arial"/>
          <w:color w:val="000000" w:themeColor="text1"/>
          <w:sz w:val="22"/>
          <w:szCs w:val="22"/>
          <w:lang w:eastAsia="en-US"/>
        </w:rPr>
        <w:t>Havendo necessidade, a sessão será suspensa, informando-se no “chat” a nova data e horário para a sua continuidade.</w:t>
      </w:r>
    </w:p>
    <w:p w14:paraId="6FE10FEF" w14:textId="77777777" w:rsidR="00F81347" w:rsidRPr="00E511D6" w:rsidRDefault="00F81347" w:rsidP="00E511D6">
      <w:pPr>
        <w:pStyle w:val="PargrafodaLista"/>
        <w:numPr>
          <w:ilvl w:val="1"/>
          <w:numId w:val="4"/>
        </w:numPr>
        <w:spacing w:line="276" w:lineRule="auto"/>
        <w:ind w:left="0" w:firstLine="0"/>
        <w:jc w:val="both"/>
        <w:rPr>
          <w:rFonts w:ascii="Verdana" w:hAnsi="Verdana" w:cs="Arial"/>
          <w:color w:val="000000" w:themeColor="text1"/>
          <w:sz w:val="22"/>
          <w:szCs w:val="22"/>
          <w:lang w:eastAsia="en-US"/>
        </w:rPr>
      </w:pPr>
      <w:r w:rsidRPr="00E511D6">
        <w:rPr>
          <w:rFonts w:ascii="Verdana" w:hAnsi="Verdana" w:cs="Arial"/>
          <w:color w:val="000000" w:themeColor="text1"/>
          <w:sz w:val="22"/>
          <w:szCs w:val="22"/>
          <w:lang w:eastAsia="en-US"/>
        </w:rPr>
        <w:t>Encerrada a análise quanto à aceitação da proposta, será iniciada a fase de habilitação, observado o disposto neste Aviso de Contratação Direta. </w:t>
      </w:r>
    </w:p>
    <w:p w14:paraId="282D4587" w14:textId="77777777" w:rsidR="00F81347" w:rsidRPr="00E511D6" w:rsidRDefault="00F81347" w:rsidP="00E511D6">
      <w:pPr>
        <w:pStyle w:val="Ttulo1"/>
        <w:spacing w:before="0" w:after="0"/>
        <w:ind w:left="0" w:firstLine="0"/>
        <w:rPr>
          <w:rFonts w:ascii="Verdana" w:hAnsi="Verdana"/>
          <w:sz w:val="22"/>
          <w:szCs w:val="22"/>
        </w:rPr>
      </w:pPr>
      <w:bookmarkStart w:id="5" w:name="_Toc118380904"/>
      <w:r w:rsidRPr="00E511D6">
        <w:rPr>
          <w:rFonts w:ascii="Verdana" w:hAnsi="Verdana"/>
          <w:sz w:val="22"/>
          <w:szCs w:val="22"/>
        </w:rPr>
        <w:t>HABILITAÇÃO</w:t>
      </w:r>
      <w:bookmarkEnd w:id="5"/>
    </w:p>
    <w:p w14:paraId="6BD10FB3" w14:textId="77777777" w:rsidR="00F81347" w:rsidRPr="00E511D6" w:rsidRDefault="00F81347" w:rsidP="00E511D6">
      <w:pPr>
        <w:numPr>
          <w:ilvl w:val="1"/>
          <w:numId w:val="4"/>
        </w:numPr>
        <w:spacing w:line="276" w:lineRule="auto"/>
        <w:ind w:left="0" w:firstLine="0"/>
        <w:contextualSpacing/>
        <w:jc w:val="both"/>
        <w:rPr>
          <w:rFonts w:ascii="Verdana" w:hAnsi="Verdana" w:cs="Arial"/>
          <w:b/>
          <w:sz w:val="22"/>
          <w:szCs w:val="22"/>
          <w:lang w:eastAsia="ar-SA"/>
        </w:rPr>
      </w:pPr>
      <w:r w:rsidRPr="00E511D6">
        <w:rPr>
          <w:rFonts w:ascii="Verdana" w:hAnsi="Verdana" w:cs="Arial"/>
          <w:sz w:val="22"/>
          <w:szCs w:val="22"/>
          <w:lang w:eastAsia="ar-SA"/>
        </w:rPr>
        <w:t xml:space="preserve">Os </w:t>
      </w:r>
      <w:r w:rsidRPr="00E511D6">
        <w:rPr>
          <w:rFonts w:ascii="Verdana" w:hAnsi="Verdana" w:cs="Arial"/>
          <w:color w:val="000000"/>
          <w:sz w:val="22"/>
          <w:szCs w:val="22"/>
        </w:rPr>
        <w:t>documentos</w:t>
      </w:r>
      <w:r w:rsidRPr="00E511D6">
        <w:rPr>
          <w:rFonts w:ascii="Verdana" w:hAnsi="Verdana" w:cs="Arial"/>
          <w:sz w:val="22"/>
          <w:szCs w:val="22"/>
          <w:lang w:eastAsia="ar-SA"/>
        </w:rPr>
        <w:t xml:space="preserve"> a serem exigidos para fins de habilitação constam do </w:t>
      </w:r>
      <w:r w:rsidRPr="00E511D6">
        <w:rPr>
          <w:rFonts w:ascii="Verdana" w:hAnsi="Verdana" w:cs="Arial"/>
          <w:b/>
          <w:sz w:val="22"/>
          <w:szCs w:val="22"/>
          <w:lang w:eastAsia="ar-SA"/>
        </w:rPr>
        <w:t xml:space="preserve">ANEXO I – DOCUMENTAÇÃO EXIGIDA PARA HABILITAÇÃO </w:t>
      </w:r>
      <w:r w:rsidRPr="00E511D6">
        <w:rPr>
          <w:rFonts w:ascii="Verdana" w:hAnsi="Verdana" w:cs="Arial"/>
          <w:sz w:val="22"/>
          <w:szCs w:val="22"/>
          <w:lang w:eastAsia="ar-SA"/>
        </w:rPr>
        <w:t>deste aviso e serão solicitados do fornecedor mais bem classificado na fase de lances.</w:t>
      </w:r>
    </w:p>
    <w:p w14:paraId="04F61078" w14:textId="11D2728A" w:rsidR="00F81347" w:rsidRPr="00E511D6" w:rsidRDefault="00F81347" w:rsidP="00E511D6">
      <w:pPr>
        <w:numPr>
          <w:ilvl w:val="1"/>
          <w:numId w:val="4"/>
        </w:numPr>
        <w:spacing w:line="276" w:lineRule="auto"/>
        <w:ind w:left="0" w:firstLine="0"/>
        <w:contextualSpacing/>
        <w:jc w:val="both"/>
        <w:rPr>
          <w:rFonts w:ascii="Verdana" w:hAnsi="Verdana" w:cs="Arial"/>
          <w:color w:val="000000" w:themeColor="text1"/>
          <w:sz w:val="22"/>
          <w:szCs w:val="22"/>
        </w:rPr>
      </w:pPr>
      <w:r w:rsidRPr="00E511D6">
        <w:rPr>
          <w:rFonts w:ascii="Verdana" w:hAnsi="Verdana" w:cs="Arial"/>
          <w:color w:val="000000" w:themeColor="text1"/>
          <w:sz w:val="22"/>
          <w:szCs w:val="22"/>
        </w:rPr>
        <w:t xml:space="preserve">Na hipótese de necessidade de </w:t>
      </w:r>
      <w:r w:rsidRPr="00E511D6">
        <w:rPr>
          <w:rFonts w:ascii="Verdana" w:hAnsi="Verdana" w:cs="Arial"/>
          <w:color w:val="000000" w:themeColor="text1"/>
          <w:sz w:val="22"/>
          <w:szCs w:val="22"/>
          <w:u w:val="single"/>
        </w:rPr>
        <w:t>envio de documentos complementares</w:t>
      </w:r>
      <w:r w:rsidRPr="00E511D6">
        <w:rPr>
          <w:rFonts w:ascii="Verdana" w:hAnsi="Verdana" w:cs="Arial"/>
          <w:color w:val="000000" w:themeColor="text1"/>
          <w:sz w:val="22"/>
          <w:szCs w:val="22"/>
        </w:rPr>
        <w:t xml:space="preserve">, indispensáveis à confirmação dos já apresentados para a habilitação, o fornecedor será convocado a encaminhá-los, em formato digital, por meio do sistema, no </w:t>
      </w:r>
      <w:r w:rsidRPr="00E511D6">
        <w:rPr>
          <w:rFonts w:ascii="Verdana" w:hAnsi="Verdana" w:cs="Arial"/>
          <w:sz w:val="22"/>
          <w:szCs w:val="22"/>
          <w:u w:val="single"/>
        </w:rPr>
        <w:t xml:space="preserve">prazo de </w:t>
      </w:r>
      <w:r w:rsidR="006F4A56" w:rsidRPr="00E511D6">
        <w:rPr>
          <w:rFonts w:ascii="Verdana" w:hAnsi="Verdana" w:cs="Arial"/>
          <w:sz w:val="22"/>
          <w:szCs w:val="22"/>
          <w:u w:val="single"/>
        </w:rPr>
        <w:t>03 (três) dias</w:t>
      </w:r>
      <w:r w:rsidRPr="00E511D6">
        <w:rPr>
          <w:rFonts w:ascii="Verdana" w:hAnsi="Verdana" w:cs="Arial"/>
          <w:sz w:val="22"/>
          <w:szCs w:val="22"/>
        </w:rPr>
        <w:t xml:space="preserve">, </w:t>
      </w:r>
      <w:proofErr w:type="gramStart"/>
      <w:r w:rsidRPr="00E511D6">
        <w:rPr>
          <w:rFonts w:ascii="Verdana" w:hAnsi="Verdana" w:cs="Arial"/>
          <w:color w:val="000000" w:themeColor="text1"/>
          <w:sz w:val="22"/>
          <w:szCs w:val="22"/>
        </w:rPr>
        <w:t>sob pena</w:t>
      </w:r>
      <w:proofErr w:type="gramEnd"/>
      <w:r w:rsidRPr="00E511D6">
        <w:rPr>
          <w:rFonts w:ascii="Verdana" w:hAnsi="Verdana" w:cs="Arial"/>
          <w:color w:val="000000" w:themeColor="text1"/>
          <w:sz w:val="22"/>
          <w:szCs w:val="22"/>
        </w:rPr>
        <w:t xml:space="preserve"> de inabilitação. </w:t>
      </w:r>
    </w:p>
    <w:p w14:paraId="6EE28DAE" w14:textId="77777777" w:rsidR="00F81347" w:rsidRPr="00E511D6" w:rsidRDefault="00F81347" w:rsidP="00E511D6">
      <w:pPr>
        <w:numPr>
          <w:ilvl w:val="1"/>
          <w:numId w:val="4"/>
        </w:numPr>
        <w:spacing w:line="276" w:lineRule="auto"/>
        <w:ind w:left="0" w:firstLine="0"/>
        <w:contextualSpacing/>
        <w:jc w:val="both"/>
        <w:rPr>
          <w:rFonts w:ascii="Verdana" w:hAnsi="Verdana" w:cs="Arial"/>
          <w:b/>
          <w:bCs/>
          <w:sz w:val="22"/>
          <w:szCs w:val="22"/>
        </w:rPr>
      </w:pPr>
      <w:r w:rsidRPr="00E511D6">
        <w:rPr>
          <w:rFonts w:ascii="Verdana" w:hAnsi="Verdana" w:cs="Arial"/>
          <w:color w:val="000000" w:themeColor="text1"/>
          <w:sz w:val="22"/>
          <w:szCs w:val="22"/>
        </w:rPr>
        <w:t xml:space="preserve">Somente haverá a necessidade de comprovação do preenchimento de requisitos mediante apresentação dos documentos originais </w:t>
      </w:r>
      <w:proofErr w:type="gramStart"/>
      <w:r w:rsidRPr="00E511D6">
        <w:rPr>
          <w:rFonts w:ascii="Verdana" w:hAnsi="Verdana" w:cs="Arial"/>
          <w:color w:val="000000" w:themeColor="text1"/>
          <w:sz w:val="22"/>
          <w:szCs w:val="22"/>
        </w:rPr>
        <w:t>não-digitais</w:t>
      </w:r>
      <w:proofErr w:type="gramEnd"/>
      <w:r w:rsidRPr="00E511D6">
        <w:rPr>
          <w:rFonts w:ascii="Verdana" w:hAnsi="Verdana" w:cs="Arial"/>
          <w:color w:val="000000" w:themeColor="text1"/>
          <w:sz w:val="22"/>
          <w:szCs w:val="22"/>
        </w:rPr>
        <w:t xml:space="preserve"> quando houver dúvida em relação à integridade do documento digital.</w:t>
      </w:r>
    </w:p>
    <w:p w14:paraId="04622DFF" w14:textId="77777777" w:rsidR="00F81347" w:rsidRPr="00E511D6" w:rsidRDefault="00F81347" w:rsidP="00E511D6">
      <w:pPr>
        <w:numPr>
          <w:ilvl w:val="1"/>
          <w:numId w:val="4"/>
        </w:numPr>
        <w:spacing w:line="276" w:lineRule="auto"/>
        <w:ind w:left="0" w:firstLine="0"/>
        <w:contextualSpacing/>
        <w:jc w:val="both"/>
        <w:rPr>
          <w:rFonts w:ascii="Verdana" w:hAnsi="Verdana" w:cs="Arial"/>
          <w:color w:val="000000" w:themeColor="text1"/>
          <w:sz w:val="22"/>
          <w:szCs w:val="22"/>
        </w:rPr>
      </w:pPr>
      <w:r w:rsidRPr="00E511D6">
        <w:rPr>
          <w:rFonts w:ascii="Verdana" w:hAnsi="Verdana" w:cs="Arial"/>
          <w:color w:val="000000" w:themeColor="text1"/>
          <w:sz w:val="22"/>
          <w:szCs w:val="22"/>
        </w:rPr>
        <w:t>Não serão aceitos documentos de habilitação com indicação de CNPJ/CPF diferentes, salvo aqueles legalmente permitidos.</w:t>
      </w:r>
    </w:p>
    <w:p w14:paraId="458B44C3" w14:textId="77777777" w:rsidR="00F81347" w:rsidRPr="00E511D6" w:rsidRDefault="00F81347" w:rsidP="00E511D6">
      <w:pPr>
        <w:numPr>
          <w:ilvl w:val="1"/>
          <w:numId w:val="4"/>
        </w:numPr>
        <w:spacing w:line="276" w:lineRule="auto"/>
        <w:ind w:left="0" w:firstLine="0"/>
        <w:contextualSpacing/>
        <w:jc w:val="both"/>
        <w:rPr>
          <w:rFonts w:ascii="Verdana" w:hAnsi="Verdana" w:cs="Arial"/>
          <w:color w:val="000000" w:themeColor="text1"/>
          <w:sz w:val="22"/>
          <w:szCs w:val="22"/>
        </w:rPr>
      </w:pPr>
      <w:r w:rsidRPr="00E511D6">
        <w:rPr>
          <w:rFonts w:ascii="Verdana" w:hAnsi="Verdana" w:cs="Arial"/>
          <w:color w:val="000000" w:themeColor="text1"/>
          <w:sz w:val="22"/>
          <w:szCs w:val="22"/>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0AD9BE5E" w14:textId="77777777" w:rsidR="00F81347" w:rsidRPr="00E511D6" w:rsidRDefault="00F81347" w:rsidP="00E511D6">
      <w:pPr>
        <w:numPr>
          <w:ilvl w:val="1"/>
          <w:numId w:val="4"/>
        </w:numPr>
        <w:spacing w:line="276" w:lineRule="auto"/>
        <w:ind w:left="0" w:firstLine="0"/>
        <w:contextualSpacing/>
        <w:jc w:val="both"/>
        <w:rPr>
          <w:rFonts w:ascii="Verdana" w:hAnsi="Verdana" w:cs="Arial"/>
          <w:color w:val="000000" w:themeColor="text1"/>
          <w:sz w:val="22"/>
          <w:szCs w:val="22"/>
        </w:rPr>
      </w:pPr>
      <w:r w:rsidRPr="00E511D6">
        <w:rPr>
          <w:rFonts w:ascii="Verdana" w:hAnsi="Verdana" w:cs="Arial"/>
          <w:color w:val="000000" w:themeColor="text1"/>
          <w:sz w:val="22"/>
          <w:szCs w:val="22"/>
        </w:rPr>
        <w:t>Serão aceitos registros de CNPJ de licitante matriz e filial com diferenças de números de documentos pertinentes ao CND e ao CRF/FGTS, quando for comprovada a centralização do recolhimento dessas contribuições.</w:t>
      </w:r>
    </w:p>
    <w:p w14:paraId="5E68C13D" w14:textId="681171EC" w:rsidR="00F81347" w:rsidRPr="00E511D6" w:rsidRDefault="006F4A56" w:rsidP="00E511D6">
      <w:pPr>
        <w:numPr>
          <w:ilvl w:val="1"/>
          <w:numId w:val="4"/>
        </w:numPr>
        <w:spacing w:line="276" w:lineRule="auto"/>
        <w:ind w:left="0" w:firstLine="0"/>
        <w:contextualSpacing/>
        <w:jc w:val="both"/>
        <w:rPr>
          <w:rFonts w:ascii="Verdana" w:hAnsi="Verdana" w:cs="Arial"/>
          <w:sz w:val="22"/>
          <w:szCs w:val="22"/>
        </w:rPr>
      </w:pPr>
      <w:r w:rsidRPr="00E511D6">
        <w:rPr>
          <w:rFonts w:ascii="Verdana" w:hAnsi="Verdana" w:cs="Arial"/>
          <w:sz w:val="22"/>
          <w:szCs w:val="22"/>
          <w:u w:val="single"/>
        </w:rPr>
        <w:lastRenderedPageBreak/>
        <w:t>Nos casos de critério de julgamento por item</w:t>
      </w:r>
      <w:r w:rsidRPr="00E511D6">
        <w:rPr>
          <w:rFonts w:ascii="Verdana" w:hAnsi="Verdana" w:cs="Arial"/>
          <w:sz w:val="22"/>
          <w:szCs w:val="22"/>
        </w:rPr>
        <w:t>, o</w:t>
      </w:r>
      <w:r w:rsidR="00F81347" w:rsidRPr="00E511D6">
        <w:rPr>
          <w:rFonts w:ascii="Verdana" w:hAnsi="Verdana" w:cs="Arial"/>
          <w:sz w:val="22"/>
          <w:szCs w:val="22"/>
        </w:rPr>
        <w:t xml:space="preserve"> fornecedor provisoriamente vencedor em um item, que estiver concorrendo em outro item, ficará obrigado a comprovar os requisitos de habilitação cumulativamente, isto é, somando as exigências do item em que venceu às do item em que estiver concorrendo, e assim sucessivamente, </w:t>
      </w:r>
      <w:proofErr w:type="gramStart"/>
      <w:r w:rsidR="00F81347" w:rsidRPr="00E511D6">
        <w:rPr>
          <w:rFonts w:ascii="Verdana" w:hAnsi="Verdana" w:cs="Arial"/>
          <w:sz w:val="22"/>
          <w:szCs w:val="22"/>
        </w:rPr>
        <w:t>sob pena</w:t>
      </w:r>
      <w:proofErr w:type="gramEnd"/>
      <w:r w:rsidR="00F81347" w:rsidRPr="00E511D6">
        <w:rPr>
          <w:rFonts w:ascii="Verdana" w:hAnsi="Verdana" w:cs="Arial"/>
          <w:sz w:val="22"/>
          <w:szCs w:val="22"/>
        </w:rPr>
        <w:t xml:space="preserve"> de inabilitação, além da aplicação das sanções cabíveis.</w:t>
      </w:r>
    </w:p>
    <w:p w14:paraId="73CA17A0" w14:textId="77777777" w:rsidR="00F81347" w:rsidRPr="00E511D6" w:rsidRDefault="00F81347" w:rsidP="00E511D6">
      <w:pPr>
        <w:numPr>
          <w:ilvl w:val="2"/>
          <w:numId w:val="4"/>
        </w:numPr>
        <w:spacing w:line="276" w:lineRule="auto"/>
        <w:ind w:left="0" w:firstLine="0"/>
        <w:contextualSpacing/>
        <w:jc w:val="both"/>
        <w:rPr>
          <w:rFonts w:ascii="Verdana" w:hAnsi="Verdana" w:cs="Arial"/>
          <w:sz w:val="22"/>
          <w:szCs w:val="22"/>
        </w:rPr>
      </w:pPr>
      <w:r w:rsidRPr="00E511D6">
        <w:rPr>
          <w:rFonts w:ascii="Verdana" w:hAnsi="Verdana" w:cs="Arial"/>
          <w:sz w:val="22"/>
          <w:szCs w:val="22"/>
        </w:rPr>
        <w:t xml:space="preserve">Não havendo a comprovação cumulativa dos requisitos de habilitação, a inabilitação recairá sobre o(s) </w:t>
      </w:r>
      <w:proofErr w:type="gramStart"/>
      <w:r w:rsidRPr="00E511D6">
        <w:rPr>
          <w:rFonts w:ascii="Verdana" w:hAnsi="Verdana" w:cs="Arial"/>
          <w:sz w:val="22"/>
          <w:szCs w:val="22"/>
        </w:rPr>
        <w:t>item(</w:t>
      </w:r>
      <w:proofErr w:type="spellStart"/>
      <w:proofErr w:type="gramEnd"/>
      <w:r w:rsidRPr="00E511D6">
        <w:rPr>
          <w:rFonts w:ascii="Verdana" w:hAnsi="Verdana" w:cs="Arial"/>
          <w:sz w:val="22"/>
          <w:szCs w:val="22"/>
        </w:rPr>
        <w:t>ns</w:t>
      </w:r>
      <w:proofErr w:type="spellEnd"/>
      <w:r w:rsidRPr="00E511D6">
        <w:rPr>
          <w:rFonts w:ascii="Verdana" w:hAnsi="Verdana" w:cs="Arial"/>
          <w:sz w:val="22"/>
          <w:szCs w:val="22"/>
        </w:rPr>
        <w:t>) de menor(es) valor(es) cuja retirada(s) seja(m) suficiente(s) para a habilitação do fornecedor nos remanescentes.</w:t>
      </w:r>
    </w:p>
    <w:p w14:paraId="381222DF" w14:textId="77777777" w:rsidR="00F81347" w:rsidRPr="00E511D6" w:rsidRDefault="00F81347" w:rsidP="00E511D6">
      <w:pPr>
        <w:numPr>
          <w:ilvl w:val="1"/>
          <w:numId w:val="4"/>
        </w:numPr>
        <w:spacing w:line="276" w:lineRule="auto"/>
        <w:ind w:left="0" w:firstLine="0"/>
        <w:contextualSpacing/>
        <w:jc w:val="both"/>
        <w:rPr>
          <w:rFonts w:ascii="Verdana" w:hAnsi="Verdana" w:cs="Arial"/>
          <w:bCs/>
          <w:sz w:val="22"/>
          <w:szCs w:val="22"/>
        </w:rPr>
      </w:pPr>
      <w:r w:rsidRPr="00E511D6">
        <w:rPr>
          <w:rFonts w:ascii="Verdana" w:hAnsi="Verdana" w:cs="Arial"/>
          <w:bCs/>
          <w:sz w:val="22"/>
          <w:szCs w:val="22"/>
        </w:rPr>
        <w:t xml:space="preserve">Havendo </w:t>
      </w:r>
      <w:r w:rsidRPr="00E511D6">
        <w:rPr>
          <w:rFonts w:ascii="Verdana" w:hAnsi="Verdana" w:cs="Arial"/>
          <w:iCs/>
          <w:sz w:val="22"/>
          <w:szCs w:val="22"/>
        </w:rPr>
        <w:t>necessidade</w:t>
      </w:r>
      <w:r w:rsidRPr="00E511D6">
        <w:rPr>
          <w:rFonts w:ascii="Verdana" w:hAnsi="Verdana" w:cs="Arial"/>
          <w:bCs/>
          <w:sz w:val="22"/>
          <w:szCs w:val="22"/>
        </w:rPr>
        <w:t xml:space="preserve"> de analisar minuciosamente os documentos exigidos, a sessão será suspensa, sendo informada a nova data e horário para a sua continuidade.</w:t>
      </w:r>
    </w:p>
    <w:p w14:paraId="2AD08959" w14:textId="77777777" w:rsidR="00F81347" w:rsidRPr="00E511D6" w:rsidRDefault="00F81347" w:rsidP="00E511D6">
      <w:pPr>
        <w:numPr>
          <w:ilvl w:val="1"/>
          <w:numId w:val="4"/>
        </w:numPr>
        <w:spacing w:line="276" w:lineRule="auto"/>
        <w:ind w:left="0" w:firstLine="0"/>
        <w:contextualSpacing/>
        <w:jc w:val="both"/>
        <w:rPr>
          <w:rFonts w:ascii="Verdana" w:hAnsi="Verdana" w:cs="Arial"/>
          <w:color w:val="000000"/>
          <w:sz w:val="22"/>
          <w:szCs w:val="22"/>
        </w:rPr>
      </w:pPr>
      <w:r w:rsidRPr="00E511D6">
        <w:rPr>
          <w:rFonts w:ascii="Verdana" w:hAnsi="Verdana" w:cs="Arial"/>
          <w:color w:val="000000"/>
          <w:sz w:val="22"/>
          <w:szCs w:val="22"/>
        </w:rPr>
        <w:t xml:space="preserve">Será inabilitado o fornecedor que não comprovar sua habilitação, seja por não apresentar </w:t>
      </w:r>
      <w:r w:rsidRPr="00E511D6">
        <w:rPr>
          <w:rFonts w:ascii="Verdana" w:hAnsi="Verdana" w:cs="Arial"/>
          <w:iCs/>
          <w:sz w:val="22"/>
          <w:szCs w:val="22"/>
        </w:rPr>
        <w:t>quaisquer</w:t>
      </w:r>
      <w:r w:rsidRPr="00E511D6">
        <w:rPr>
          <w:rFonts w:ascii="Verdana" w:hAnsi="Verdana" w:cs="Arial"/>
          <w:color w:val="000000"/>
          <w:sz w:val="22"/>
          <w:szCs w:val="22"/>
        </w:rPr>
        <w:t xml:space="preserve"> dos </w:t>
      </w:r>
      <w:r w:rsidRPr="00E511D6">
        <w:rPr>
          <w:rFonts w:ascii="Verdana" w:hAnsi="Verdana" w:cs="Arial"/>
          <w:bCs/>
          <w:sz w:val="22"/>
          <w:szCs w:val="22"/>
        </w:rPr>
        <w:t>documentos</w:t>
      </w:r>
      <w:r w:rsidRPr="00E511D6">
        <w:rPr>
          <w:rFonts w:ascii="Verdana" w:hAnsi="Verdana" w:cs="Arial"/>
          <w:color w:val="000000"/>
          <w:sz w:val="22"/>
          <w:szCs w:val="22"/>
        </w:rPr>
        <w:t xml:space="preserve"> exigidos, ou apresentá-los em desacordo com o estabelecido neste Aviso de Contratação Direta.</w:t>
      </w:r>
    </w:p>
    <w:p w14:paraId="1D31E7FC" w14:textId="77777777" w:rsidR="00F81347" w:rsidRPr="00E511D6" w:rsidRDefault="00F81347" w:rsidP="00E511D6">
      <w:pPr>
        <w:numPr>
          <w:ilvl w:val="2"/>
          <w:numId w:val="4"/>
        </w:numPr>
        <w:spacing w:line="276" w:lineRule="auto"/>
        <w:ind w:left="0" w:firstLine="0"/>
        <w:contextualSpacing/>
        <w:jc w:val="both"/>
        <w:rPr>
          <w:rFonts w:ascii="Verdana" w:hAnsi="Verdana" w:cs="Arial"/>
          <w:color w:val="000000"/>
          <w:sz w:val="22"/>
          <w:szCs w:val="22"/>
        </w:rPr>
      </w:pPr>
      <w:r w:rsidRPr="00E511D6">
        <w:rPr>
          <w:rFonts w:ascii="Verdana" w:hAnsi="Verdana" w:cs="Arial"/>
          <w:color w:val="000000"/>
          <w:sz w:val="22"/>
          <w:szCs w:val="22"/>
        </w:rPr>
        <w:t xml:space="preserve">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w:t>
      </w:r>
      <w:proofErr w:type="gramStart"/>
      <w:r w:rsidRPr="00E511D6">
        <w:rPr>
          <w:rFonts w:ascii="Verdana" w:hAnsi="Verdana" w:cs="Arial"/>
          <w:color w:val="000000"/>
          <w:sz w:val="22"/>
          <w:szCs w:val="22"/>
        </w:rPr>
        <w:t>habilitação</w:t>
      </w:r>
      <w:proofErr w:type="gramEnd"/>
    </w:p>
    <w:p w14:paraId="1E9D816C" w14:textId="77777777" w:rsidR="00F81347" w:rsidRPr="00E511D6" w:rsidRDefault="00F81347" w:rsidP="00E511D6">
      <w:pPr>
        <w:numPr>
          <w:ilvl w:val="1"/>
          <w:numId w:val="4"/>
        </w:numPr>
        <w:spacing w:line="276" w:lineRule="auto"/>
        <w:ind w:left="0" w:firstLine="0"/>
        <w:contextualSpacing/>
        <w:jc w:val="both"/>
        <w:rPr>
          <w:rFonts w:ascii="Verdana" w:hAnsi="Verdana"/>
          <w:sz w:val="22"/>
          <w:szCs w:val="22"/>
        </w:rPr>
      </w:pPr>
      <w:r w:rsidRPr="00E511D6">
        <w:rPr>
          <w:rFonts w:ascii="Verdana" w:hAnsi="Verdana" w:cs="Arial"/>
          <w:iCs/>
          <w:sz w:val="22"/>
          <w:szCs w:val="22"/>
        </w:rPr>
        <w:t>Constatado o atendimento às exigências de habilitação, o fornecedor será habilitado.</w:t>
      </w:r>
    </w:p>
    <w:p w14:paraId="1B7ABBAB" w14:textId="77777777" w:rsidR="00F81347" w:rsidRPr="00E511D6" w:rsidRDefault="00F81347" w:rsidP="00E511D6">
      <w:pPr>
        <w:pStyle w:val="Ttulo1"/>
        <w:spacing w:before="0" w:after="0"/>
        <w:ind w:left="0" w:firstLine="0"/>
        <w:rPr>
          <w:rFonts w:ascii="Verdana" w:hAnsi="Verdana"/>
          <w:sz w:val="22"/>
          <w:szCs w:val="22"/>
        </w:rPr>
      </w:pPr>
      <w:bookmarkStart w:id="6" w:name="_Toc118380905"/>
      <w:r w:rsidRPr="00E511D6">
        <w:rPr>
          <w:rFonts w:ascii="Verdana" w:hAnsi="Verdana"/>
          <w:sz w:val="22"/>
          <w:szCs w:val="22"/>
        </w:rPr>
        <w:t>CONTRATAÇÃO</w:t>
      </w:r>
      <w:bookmarkEnd w:id="6"/>
    </w:p>
    <w:p w14:paraId="4E7E41C6" w14:textId="77777777" w:rsidR="00F81347" w:rsidRPr="00E511D6" w:rsidRDefault="00F81347" w:rsidP="00E511D6">
      <w:pPr>
        <w:numPr>
          <w:ilvl w:val="1"/>
          <w:numId w:val="4"/>
        </w:numPr>
        <w:spacing w:line="276" w:lineRule="auto"/>
        <w:ind w:left="0" w:firstLine="0"/>
        <w:jc w:val="both"/>
        <w:rPr>
          <w:rFonts w:ascii="Verdana" w:eastAsia="Arial" w:hAnsi="Verdana" w:cs="Arial"/>
          <w:color w:val="000000"/>
          <w:sz w:val="22"/>
          <w:szCs w:val="22"/>
        </w:rPr>
      </w:pPr>
      <w:r w:rsidRPr="00E511D6">
        <w:rPr>
          <w:rFonts w:ascii="Verdana" w:eastAsia="Arial" w:hAnsi="Verdana" w:cs="Arial"/>
          <w:color w:val="000000"/>
          <w:sz w:val="22"/>
          <w:szCs w:val="22"/>
        </w:rPr>
        <w:t>Após a homologação e adjudicação, caso se conclua pela contratação, será firmado Termo de Contrato ou emitido instrumento equivalente.</w:t>
      </w:r>
    </w:p>
    <w:p w14:paraId="5CAE1AAD" w14:textId="637E7540" w:rsidR="00F81347" w:rsidRPr="00E511D6" w:rsidRDefault="00F81347" w:rsidP="00E511D6">
      <w:pPr>
        <w:numPr>
          <w:ilvl w:val="1"/>
          <w:numId w:val="4"/>
        </w:numPr>
        <w:spacing w:line="276" w:lineRule="auto"/>
        <w:ind w:left="0" w:firstLine="0"/>
        <w:jc w:val="both"/>
        <w:rPr>
          <w:rFonts w:ascii="Verdana" w:eastAsia="Arial" w:hAnsi="Verdana" w:cs="Arial"/>
          <w:color w:val="000000"/>
          <w:sz w:val="22"/>
          <w:szCs w:val="22"/>
        </w:rPr>
      </w:pPr>
      <w:r w:rsidRPr="00E511D6">
        <w:rPr>
          <w:rFonts w:ascii="Verdana" w:eastAsia="Arial" w:hAnsi="Verdana" w:cs="Arial"/>
          <w:sz w:val="22"/>
          <w:szCs w:val="22"/>
        </w:rPr>
        <w:t xml:space="preserve">O adjudicatário terá o </w:t>
      </w:r>
      <w:r w:rsidRPr="00E511D6">
        <w:rPr>
          <w:rFonts w:ascii="Verdana" w:eastAsia="Arial" w:hAnsi="Verdana" w:cs="Arial"/>
          <w:sz w:val="22"/>
          <w:szCs w:val="22"/>
          <w:u w:val="single"/>
        </w:rPr>
        <w:t xml:space="preserve">prazo de </w:t>
      </w:r>
      <w:r w:rsidR="006F4A56" w:rsidRPr="00E511D6">
        <w:rPr>
          <w:rFonts w:ascii="Verdana" w:eastAsia="Arial" w:hAnsi="Verdana" w:cs="Arial"/>
          <w:sz w:val="22"/>
          <w:szCs w:val="22"/>
          <w:u w:val="single"/>
        </w:rPr>
        <w:t xml:space="preserve">03 </w:t>
      </w:r>
      <w:r w:rsidRPr="00E511D6">
        <w:rPr>
          <w:rFonts w:ascii="Verdana" w:eastAsia="Arial" w:hAnsi="Verdana" w:cs="Arial"/>
          <w:sz w:val="22"/>
          <w:szCs w:val="22"/>
          <w:u w:val="single"/>
        </w:rPr>
        <w:t>(</w:t>
      </w:r>
      <w:r w:rsidR="006F4A56" w:rsidRPr="00E511D6">
        <w:rPr>
          <w:rFonts w:ascii="Verdana" w:eastAsia="Arial" w:hAnsi="Verdana" w:cs="Arial"/>
          <w:sz w:val="22"/>
          <w:szCs w:val="22"/>
          <w:u w:val="single"/>
        </w:rPr>
        <w:t>três</w:t>
      </w:r>
      <w:r w:rsidRPr="00E511D6">
        <w:rPr>
          <w:rFonts w:ascii="Verdana" w:eastAsia="Arial" w:hAnsi="Verdana" w:cs="Arial"/>
          <w:sz w:val="22"/>
          <w:szCs w:val="22"/>
          <w:u w:val="single"/>
        </w:rPr>
        <w:t>) dias úteis</w:t>
      </w:r>
      <w:r w:rsidRPr="00E511D6">
        <w:rPr>
          <w:rFonts w:ascii="Verdana" w:eastAsia="Arial" w:hAnsi="Verdana" w:cs="Arial"/>
          <w:sz w:val="22"/>
          <w:szCs w:val="22"/>
        </w:rPr>
        <w:t>, contados a partir da data de sua convocação, para assinar o Termo de Contrato ou aceitar instrumento equivalente, conforme o caso (Nota de Empenho/Carta Contrato/Autorização),</w:t>
      </w:r>
      <w:r w:rsidRPr="00E511D6">
        <w:rPr>
          <w:rFonts w:ascii="Verdana" w:eastAsia="Arial" w:hAnsi="Verdana" w:cs="Arial"/>
          <w:i/>
          <w:sz w:val="22"/>
          <w:szCs w:val="22"/>
        </w:rPr>
        <w:t xml:space="preserve"> </w:t>
      </w:r>
      <w:proofErr w:type="gramStart"/>
      <w:r w:rsidRPr="00E511D6">
        <w:rPr>
          <w:rFonts w:ascii="Verdana" w:eastAsia="Arial" w:hAnsi="Verdana" w:cs="Arial"/>
          <w:color w:val="000000"/>
          <w:sz w:val="22"/>
          <w:szCs w:val="22"/>
        </w:rPr>
        <w:t>sob pena</w:t>
      </w:r>
      <w:proofErr w:type="gramEnd"/>
      <w:r w:rsidRPr="00E511D6">
        <w:rPr>
          <w:rFonts w:ascii="Verdana" w:eastAsia="Arial" w:hAnsi="Verdana" w:cs="Arial"/>
          <w:color w:val="000000"/>
          <w:sz w:val="22"/>
          <w:szCs w:val="22"/>
        </w:rPr>
        <w:t xml:space="preserve"> de decair o direito à contratação, sem prejuízo das sanções previstas neste Aviso de Contratação Direta. </w:t>
      </w:r>
    </w:p>
    <w:p w14:paraId="1E423F35" w14:textId="38B937D6" w:rsidR="00F81347" w:rsidRPr="00E511D6" w:rsidRDefault="00F81347" w:rsidP="00E511D6">
      <w:pPr>
        <w:numPr>
          <w:ilvl w:val="2"/>
          <w:numId w:val="4"/>
        </w:numPr>
        <w:spacing w:line="276" w:lineRule="auto"/>
        <w:ind w:left="0" w:firstLine="0"/>
        <w:jc w:val="both"/>
        <w:rPr>
          <w:rFonts w:ascii="Verdana" w:eastAsia="Arial" w:hAnsi="Verdana" w:cs="Arial"/>
          <w:color w:val="000000"/>
          <w:sz w:val="22"/>
          <w:szCs w:val="22"/>
        </w:rPr>
      </w:pPr>
      <w:r w:rsidRPr="00E511D6">
        <w:rPr>
          <w:rFonts w:ascii="Verdana" w:eastAsia="Arial" w:hAnsi="Verdana" w:cs="Arial"/>
          <w:color w:val="000000"/>
          <w:sz w:val="22"/>
          <w:szCs w:val="22"/>
        </w:rPr>
        <w:t xml:space="preserve">Alternativamente à convocação para comparecer perante o órgão ou entidade para a assinatura do Termo de Contrato, a Administração poderá encaminhá-lo para assinatura, mediante correspondência postal com aviso de recebimento (AR), </w:t>
      </w:r>
      <w:r w:rsidRPr="00E511D6">
        <w:rPr>
          <w:rFonts w:ascii="Verdana" w:eastAsia="Arial" w:hAnsi="Verdana"/>
          <w:color w:val="000000"/>
          <w:sz w:val="22"/>
          <w:szCs w:val="22"/>
        </w:rPr>
        <w:t xml:space="preserve">disponibilização de acesso </w:t>
      </w:r>
      <w:proofErr w:type="gramStart"/>
      <w:r w:rsidRPr="00E511D6">
        <w:rPr>
          <w:rFonts w:ascii="Verdana" w:eastAsia="Arial" w:hAnsi="Verdana"/>
          <w:color w:val="000000"/>
          <w:sz w:val="22"/>
          <w:szCs w:val="22"/>
        </w:rPr>
        <w:t>à</w:t>
      </w:r>
      <w:proofErr w:type="gramEnd"/>
      <w:r w:rsidRPr="00E511D6">
        <w:rPr>
          <w:rFonts w:ascii="Verdana" w:eastAsia="Arial" w:hAnsi="Verdana"/>
          <w:color w:val="000000"/>
          <w:sz w:val="22"/>
          <w:szCs w:val="22"/>
        </w:rPr>
        <w:t xml:space="preserve"> sistema de processo eletrônico para esse fim ou outro</w:t>
      </w:r>
      <w:r w:rsidRPr="00E511D6">
        <w:rPr>
          <w:rFonts w:ascii="Verdana" w:eastAsia="Arial" w:hAnsi="Verdana" w:cs="Arial"/>
          <w:color w:val="000000"/>
          <w:sz w:val="22"/>
          <w:szCs w:val="22"/>
        </w:rPr>
        <w:t xml:space="preserve"> meio eletrônico, para que seja assinado e devolvido no </w:t>
      </w:r>
      <w:r w:rsidRPr="00E511D6">
        <w:rPr>
          <w:rFonts w:ascii="Verdana" w:eastAsia="Arial" w:hAnsi="Verdana" w:cs="Arial"/>
          <w:color w:val="000000"/>
          <w:sz w:val="22"/>
          <w:szCs w:val="22"/>
          <w:u w:val="single"/>
        </w:rPr>
        <w:t xml:space="preserve">prazo de </w:t>
      </w:r>
      <w:r w:rsidR="006F4A56" w:rsidRPr="00E511D6">
        <w:rPr>
          <w:rFonts w:ascii="Verdana" w:eastAsia="Arial" w:hAnsi="Verdana" w:cs="Arial"/>
          <w:color w:val="000000"/>
          <w:sz w:val="22"/>
          <w:szCs w:val="22"/>
          <w:u w:val="single"/>
        </w:rPr>
        <w:t>03</w:t>
      </w:r>
      <w:r w:rsidRPr="00E511D6">
        <w:rPr>
          <w:rFonts w:ascii="Verdana" w:eastAsia="Arial" w:hAnsi="Verdana" w:cs="Arial"/>
          <w:color w:val="000000"/>
          <w:sz w:val="22"/>
          <w:szCs w:val="22"/>
          <w:u w:val="single"/>
        </w:rPr>
        <w:t xml:space="preserve"> (</w:t>
      </w:r>
      <w:r w:rsidR="006F4A56" w:rsidRPr="00E511D6">
        <w:rPr>
          <w:rFonts w:ascii="Verdana" w:eastAsia="Arial" w:hAnsi="Verdana" w:cs="Arial"/>
          <w:color w:val="000000"/>
          <w:sz w:val="22"/>
          <w:szCs w:val="22"/>
          <w:u w:val="single"/>
        </w:rPr>
        <w:t>três</w:t>
      </w:r>
      <w:r w:rsidRPr="00E511D6">
        <w:rPr>
          <w:rFonts w:ascii="Verdana" w:eastAsia="Arial" w:hAnsi="Verdana" w:cs="Arial"/>
          <w:color w:val="000000"/>
          <w:sz w:val="22"/>
          <w:szCs w:val="22"/>
          <w:u w:val="single"/>
        </w:rPr>
        <w:t>) dias</w:t>
      </w:r>
      <w:r w:rsidRPr="00E511D6">
        <w:rPr>
          <w:rFonts w:ascii="Verdana" w:eastAsia="Arial" w:hAnsi="Verdana" w:cs="Arial"/>
          <w:color w:val="000000"/>
          <w:sz w:val="22"/>
          <w:szCs w:val="22"/>
        </w:rPr>
        <w:t>, a contar da data de seu recebimento</w:t>
      </w:r>
      <w:r w:rsidRPr="00E511D6">
        <w:rPr>
          <w:rFonts w:ascii="Verdana" w:eastAsia="Arial" w:hAnsi="Verdana"/>
          <w:color w:val="000000"/>
          <w:sz w:val="22"/>
          <w:szCs w:val="22"/>
        </w:rPr>
        <w:t xml:space="preserve"> ou da disponibilização do acesso ao sistema de processo eletrônico.</w:t>
      </w:r>
    </w:p>
    <w:p w14:paraId="6E7F9E5B" w14:textId="77777777" w:rsidR="00F81347" w:rsidRPr="00E511D6" w:rsidRDefault="00F81347" w:rsidP="00E511D6">
      <w:pPr>
        <w:numPr>
          <w:ilvl w:val="2"/>
          <w:numId w:val="4"/>
        </w:numPr>
        <w:spacing w:line="276" w:lineRule="auto"/>
        <w:ind w:left="0" w:firstLine="0"/>
        <w:jc w:val="both"/>
        <w:rPr>
          <w:rFonts w:ascii="Verdana" w:eastAsia="Arial" w:hAnsi="Verdana" w:cs="Arial"/>
          <w:color w:val="000000"/>
          <w:sz w:val="22"/>
          <w:szCs w:val="22"/>
        </w:rPr>
      </w:pPr>
      <w:r w:rsidRPr="00E511D6">
        <w:rPr>
          <w:rFonts w:ascii="Verdana" w:eastAsia="Arial" w:hAnsi="Verdana" w:cs="Arial"/>
          <w:color w:val="000000"/>
          <w:sz w:val="22"/>
          <w:szCs w:val="22"/>
        </w:rPr>
        <w:t>O prazo previsto no subitem anterior poderá ser prorrogado, por igual período, por solicitação justificada do adjudicatário e aceita pela Administração.</w:t>
      </w:r>
    </w:p>
    <w:p w14:paraId="30EAFB8D" w14:textId="77777777" w:rsidR="00F81347" w:rsidRPr="00E511D6" w:rsidRDefault="00F81347" w:rsidP="00E511D6">
      <w:pPr>
        <w:numPr>
          <w:ilvl w:val="1"/>
          <w:numId w:val="4"/>
        </w:numPr>
        <w:spacing w:line="276" w:lineRule="auto"/>
        <w:ind w:left="0" w:firstLine="0"/>
        <w:jc w:val="both"/>
        <w:rPr>
          <w:rFonts w:ascii="Verdana" w:eastAsia="Arial" w:hAnsi="Verdana" w:cs="Arial"/>
          <w:sz w:val="22"/>
          <w:szCs w:val="22"/>
        </w:rPr>
      </w:pPr>
      <w:r w:rsidRPr="00E511D6">
        <w:rPr>
          <w:rFonts w:ascii="Verdana" w:eastAsia="Arial" w:hAnsi="Verdana" w:cs="Arial"/>
          <w:sz w:val="22"/>
          <w:szCs w:val="22"/>
        </w:rPr>
        <w:t>O Aceite da Nota de Empenho ou do instrumento equivalente, emitida ao fornecedor adjudicado, implica o reconhecimento de que:</w:t>
      </w:r>
    </w:p>
    <w:p w14:paraId="41C118AE" w14:textId="77777777" w:rsidR="00F81347" w:rsidRPr="00E511D6" w:rsidRDefault="00F81347" w:rsidP="00E511D6">
      <w:pPr>
        <w:numPr>
          <w:ilvl w:val="2"/>
          <w:numId w:val="4"/>
        </w:numPr>
        <w:spacing w:line="276" w:lineRule="auto"/>
        <w:ind w:left="0" w:firstLine="0"/>
        <w:jc w:val="both"/>
        <w:rPr>
          <w:rFonts w:ascii="Verdana" w:eastAsia="Arial" w:hAnsi="Verdana" w:cs="Arial"/>
          <w:sz w:val="22"/>
          <w:szCs w:val="22"/>
        </w:rPr>
      </w:pPr>
      <w:proofErr w:type="gramStart"/>
      <w:r w:rsidRPr="00E511D6">
        <w:rPr>
          <w:rFonts w:ascii="Verdana" w:eastAsia="Arial" w:hAnsi="Verdana" w:cs="Arial"/>
          <w:sz w:val="22"/>
          <w:szCs w:val="22"/>
        </w:rPr>
        <w:t>referida</w:t>
      </w:r>
      <w:proofErr w:type="gramEnd"/>
      <w:r w:rsidRPr="00E511D6">
        <w:rPr>
          <w:rFonts w:ascii="Verdana" w:eastAsia="Arial" w:hAnsi="Verdana" w:cs="Arial"/>
          <w:sz w:val="22"/>
          <w:szCs w:val="22"/>
        </w:rPr>
        <w:t xml:space="preserve"> Nota está substituindo o contrato, aplicando-se à relação de negócios ali estabelecida as disposições da </w:t>
      </w:r>
      <w:hyperlink r:id="rId24" w:history="1">
        <w:r w:rsidRPr="00E511D6">
          <w:rPr>
            <w:rStyle w:val="Hyperlink"/>
            <w:rFonts w:ascii="Verdana" w:eastAsia="Arial" w:hAnsi="Verdana" w:cs="Arial"/>
            <w:color w:val="auto"/>
            <w:sz w:val="22"/>
            <w:szCs w:val="22"/>
          </w:rPr>
          <w:t>Lei nº 14.133, de 2021</w:t>
        </w:r>
      </w:hyperlink>
      <w:r w:rsidRPr="00E511D6">
        <w:rPr>
          <w:rFonts w:ascii="Verdana" w:eastAsia="Arial" w:hAnsi="Verdana" w:cs="Arial"/>
          <w:sz w:val="22"/>
          <w:szCs w:val="22"/>
        </w:rPr>
        <w:t>;</w:t>
      </w:r>
    </w:p>
    <w:p w14:paraId="27DC977D" w14:textId="77777777" w:rsidR="00F81347" w:rsidRPr="00E511D6" w:rsidRDefault="00F81347" w:rsidP="00E511D6">
      <w:pPr>
        <w:numPr>
          <w:ilvl w:val="2"/>
          <w:numId w:val="4"/>
        </w:numPr>
        <w:spacing w:line="276" w:lineRule="auto"/>
        <w:ind w:left="0" w:firstLine="0"/>
        <w:jc w:val="both"/>
        <w:rPr>
          <w:rFonts w:ascii="Verdana" w:eastAsia="Arial" w:hAnsi="Verdana" w:cs="Arial"/>
          <w:sz w:val="22"/>
          <w:szCs w:val="22"/>
        </w:rPr>
      </w:pPr>
      <w:proofErr w:type="gramStart"/>
      <w:r w:rsidRPr="00E511D6">
        <w:rPr>
          <w:rFonts w:ascii="Verdana" w:eastAsia="Arial" w:hAnsi="Verdana" w:cs="Arial"/>
          <w:sz w:val="22"/>
          <w:szCs w:val="22"/>
        </w:rPr>
        <w:t>a</w:t>
      </w:r>
      <w:proofErr w:type="gramEnd"/>
      <w:r w:rsidRPr="00E511D6">
        <w:rPr>
          <w:rFonts w:ascii="Verdana" w:eastAsia="Arial" w:hAnsi="Verdana" w:cs="Arial"/>
          <w:sz w:val="22"/>
          <w:szCs w:val="22"/>
        </w:rPr>
        <w:t xml:space="preserve"> contratada se vincula à sua proposta e às previsões contidas no Aviso de Contratação Direta e seus anexos;</w:t>
      </w:r>
    </w:p>
    <w:p w14:paraId="54AC6CCD" w14:textId="77777777" w:rsidR="00F81347" w:rsidRPr="00E511D6" w:rsidRDefault="00F81347" w:rsidP="00E511D6">
      <w:pPr>
        <w:numPr>
          <w:ilvl w:val="2"/>
          <w:numId w:val="4"/>
        </w:numPr>
        <w:spacing w:line="276" w:lineRule="auto"/>
        <w:ind w:left="0" w:firstLine="0"/>
        <w:jc w:val="both"/>
        <w:rPr>
          <w:rFonts w:ascii="Verdana" w:eastAsia="Arial" w:hAnsi="Verdana" w:cs="Arial"/>
          <w:i/>
          <w:color w:val="FF0000"/>
          <w:sz w:val="22"/>
          <w:szCs w:val="22"/>
        </w:rPr>
      </w:pPr>
      <w:proofErr w:type="gramStart"/>
      <w:r w:rsidRPr="00E511D6">
        <w:rPr>
          <w:rFonts w:ascii="Verdana" w:eastAsia="Arial" w:hAnsi="Verdana" w:cs="Arial"/>
          <w:sz w:val="22"/>
          <w:szCs w:val="22"/>
        </w:rPr>
        <w:t>a</w:t>
      </w:r>
      <w:proofErr w:type="gramEnd"/>
      <w:r w:rsidRPr="00E511D6">
        <w:rPr>
          <w:rFonts w:ascii="Verdana" w:eastAsia="Arial" w:hAnsi="Verdana" w:cs="Arial"/>
          <w:sz w:val="22"/>
          <w:szCs w:val="22"/>
        </w:rPr>
        <w:t xml:space="preserve"> contratada reconhece que as hipóteses de rescisão são aquelas previstas nos </w:t>
      </w:r>
      <w:hyperlink r:id="rId25" w:anchor="art137" w:history="1">
        <w:r w:rsidRPr="00E511D6">
          <w:rPr>
            <w:rStyle w:val="Hyperlink"/>
            <w:rFonts w:ascii="Verdana" w:eastAsia="Arial" w:hAnsi="Verdana" w:cs="Arial"/>
            <w:color w:val="auto"/>
            <w:sz w:val="22"/>
            <w:szCs w:val="22"/>
          </w:rPr>
          <w:t>artigos 137 e 138 da Lei nº 14.133, de 2021</w:t>
        </w:r>
      </w:hyperlink>
      <w:r w:rsidRPr="00E511D6">
        <w:rPr>
          <w:rFonts w:ascii="Verdana" w:eastAsia="Arial" w:hAnsi="Verdana" w:cs="Arial"/>
          <w:sz w:val="22"/>
          <w:szCs w:val="22"/>
        </w:rPr>
        <w:t xml:space="preserve"> e reconhece os direitos da Administração previstos nos </w:t>
      </w:r>
      <w:hyperlink r:id="rId26" w:anchor="art137" w:history="1">
        <w:r w:rsidRPr="00E511D6">
          <w:rPr>
            <w:rStyle w:val="Hyperlink"/>
            <w:rFonts w:ascii="Verdana" w:eastAsia="Arial" w:hAnsi="Verdana" w:cs="Arial"/>
            <w:color w:val="auto"/>
            <w:sz w:val="22"/>
            <w:szCs w:val="22"/>
          </w:rPr>
          <w:t>artigos 137 a 139 da mesma Lei</w:t>
        </w:r>
      </w:hyperlink>
      <w:r w:rsidRPr="00E511D6">
        <w:rPr>
          <w:rFonts w:ascii="Verdana" w:eastAsia="Arial" w:hAnsi="Verdana" w:cs="Arial"/>
          <w:i/>
          <w:color w:val="FF0000"/>
          <w:sz w:val="22"/>
          <w:szCs w:val="22"/>
        </w:rPr>
        <w:t>.</w:t>
      </w:r>
    </w:p>
    <w:p w14:paraId="75D6DEDE" w14:textId="77777777" w:rsidR="00F81347" w:rsidRPr="00E511D6" w:rsidRDefault="00F81347" w:rsidP="00E511D6">
      <w:pPr>
        <w:numPr>
          <w:ilvl w:val="1"/>
          <w:numId w:val="4"/>
        </w:numPr>
        <w:spacing w:line="276" w:lineRule="auto"/>
        <w:ind w:left="0" w:firstLine="0"/>
        <w:jc w:val="both"/>
        <w:rPr>
          <w:rFonts w:ascii="Verdana" w:eastAsia="Arial" w:hAnsi="Verdana" w:cs="Arial"/>
          <w:color w:val="000000"/>
          <w:sz w:val="22"/>
          <w:szCs w:val="22"/>
        </w:rPr>
      </w:pPr>
      <w:r w:rsidRPr="00E511D6">
        <w:rPr>
          <w:rFonts w:ascii="Verdana" w:eastAsia="Arial" w:hAnsi="Verdana" w:cs="Arial"/>
          <w:color w:val="000000"/>
          <w:sz w:val="22"/>
          <w:szCs w:val="22"/>
        </w:rPr>
        <w:t xml:space="preserve">O prazo de vigência da contratação é o estabelecido no Termo de Referência. </w:t>
      </w:r>
    </w:p>
    <w:p w14:paraId="4F30E827" w14:textId="77777777" w:rsidR="00F81347" w:rsidRPr="00E511D6" w:rsidRDefault="00F81347" w:rsidP="00E511D6">
      <w:pPr>
        <w:numPr>
          <w:ilvl w:val="1"/>
          <w:numId w:val="4"/>
        </w:numPr>
        <w:spacing w:line="276" w:lineRule="auto"/>
        <w:ind w:left="0" w:firstLine="0"/>
        <w:jc w:val="both"/>
        <w:rPr>
          <w:rFonts w:ascii="Verdana" w:eastAsia="Arial" w:hAnsi="Verdana" w:cs="Arial"/>
          <w:color w:val="000000"/>
          <w:sz w:val="22"/>
          <w:szCs w:val="22"/>
        </w:rPr>
      </w:pPr>
      <w:r w:rsidRPr="00E511D6">
        <w:rPr>
          <w:rFonts w:ascii="Verdana" w:hAnsi="Verdana" w:cs="Arial"/>
          <w:color w:val="000000"/>
          <w:sz w:val="22"/>
          <w:szCs w:val="22"/>
        </w:rPr>
        <w:lastRenderedPageBreak/>
        <w:t>Na assinatura do contrato ou do instrumento equivalente será exigida a comprovação das condições de habilitação e contratação consignadas neste aviso, que deverão ser mantidas pelo fornecedor durante a vigência do contrato.</w:t>
      </w:r>
    </w:p>
    <w:p w14:paraId="2247039A" w14:textId="77777777" w:rsidR="00F81347" w:rsidRPr="00E511D6" w:rsidRDefault="00F81347" w:rsidP="00E511D6">
      <w:pPr>
        <w:pStyle w:val="Ttulo1"/>
        <w:spacing w:before="0" w:after="0"/>
        <w:ind w:left="0" w:firstLine="0"/>
        <w:rPr>
          <w:rFonts w:ascii="Verdana" w:hAnsi="Verdana"/>
          <w:sz w:val="22"/>
          <w:szCs w:val="22"/>
        </w:rPr>
      </w:pPr>
      <w:bookmarkStart w:id="7" w:name="_Toc118380906"/>
      <w:r w:rsidRPr="00E511D6">
        <w:rPr>
          <w:rFonts w:ascii="Verdana" w:hAnsi="Verdana"/>
          <w:sz w:val="22"/>
          <w:szCs w:val="22"/>
        </w:rPr>
        <w:t>INFRAÇÕES E SANÇÕES ADMINISTRATIVAS</w:t>
      </w:r>
      <w:bookmarkEnd w:id="7"/>
    </w:p>
    <w:p w14:paraId="1961DFD9" w14:textId="77777777" w:rsidR="00F81347" w:rsidRPr="00E511D6" w:rsidRDefault="00F81347" w:rsidP="00E511D6">
      <w:pPr>
        <w:numPr>
          <w:ilvl w:val="1"/>
          <w:numId w:val="4"/>
        </w:numPr>
        <w:spacing w:line="276" w:lineRule="auto"/>
        <w:ind w:left="0" w:firstLine="0"/>
        <w:jc w:val="both"/>
        <w:rPr>
          <w:rFonts w:ascii="Verdana" w:hAnsi="Verdana" w:cs="Arial"/>
          <w:b/>
          <w:sz w:val="22"/>
          <w:szCs w:val="22"/>
        </w:rPr>
      </w:pPr>
      <w:r w:rsidRPr="00E511D6">
        <w:rPr>
          <w:rFonts w:ascii="Verdana" w:hAnsi="Verdana" w:cs="Arial"/>
          <w:sz w:val="22"/>
          <w:szCs w:val="22"/>
        </w:rPr>
        <w:t xml:space="preserve">Comete infração administrativa o fornecedor que praticar quaisquer das hipóteses previstas no </w:t>
      </w:r>
      <w:hyperlink r:id="rId27" w:anchor="art155" w:history="1">
        <w:r w:rsidRPr="00E511D6">
          <w:rPr>
            <w:rStyle w:val="Hyperlink"/>
            <w:rFonts w:ascii="Verdana" w:hAnsi="Verdana" w:cs="Arial"/>
            <w:sz w:val="22"/>
            <w:szCs w:val="22"/>
          </w:rPr>
          <w:t>art. 155 da Lei nº 14.133, de 2021</w:t>
        </w:r>
      </w:hyperlink>
      <w:r w:rsidRPr="00E511D6">
        <w:rPr>
          <w:rFonts w:ascii="Verdana" w:hAnsi="Verdana" w:cs="Arial"/>
          <w:sz w:val="22"/>
          <w:szCs w:val="22"/>
        </w:rPr>
        <w:t xml:space="preserve">, quais sejam: </w:t>
      </w:r>
    </w:p>
    <w:p w14:paraId="5AD54473" w14:textId="77777777" w:rsidR="00F81347" w:rsidRPr="00E511D6" w:rsidRDefault="00F81347" w:rsidP="00E511D6">
      <w:pPr>
        <w:numPr>
          <w:ilvl w:val="2"/>
          <w:numId w:val="4"/>
        </w:numPr>
        <w:tabs>
          <w:tab w:val="left" w:pos="851"/>
        </w:tabs>
        <w:spacing w:line="276" w:lineRule="auto"/>
        <w:ind w:left="0" w:firstLine="0"/>
        <w:jc w:val="both"/>
        <w:rPr>
          <w:rFonts w:ascii="Verdana" w:hAnsi="Verdana" w:cs="Arial"/>
          <w:sz w:val="22"/>
          <w:szCs w:val="22"/>
        </w:rPr>
      </w:pPr>
      <w:proofErr w:type="gramStart"/>
      <w:r w:rsidRPr="00E511D6">
        <w:rPr>
          <w:rFonts w:ascii="Verdana" w:hAnsi="Verdana" w:cs="Arial"/>
          <w:color w:val="000000"/>
          <w:sz w:val="22"/>
          <w:szCs w:val="22"/>
        </w:rPr>
        <w:t>dar</w:t>
      </w:r>
      <w:proofErr w:type="gramEnd"/>
      <w:r w:rsidRPr="00E511D6">
        <w:rPr>
          <w:rFonts w:ascii="Verdana" w:hAnsi="Verdana" w:cs="Arial"/>
          <w:color w:val="000000"/>
          <w:sz w:val="22"/>
          <w:szCs w:val="22"/>
        </w:rPr>
        <w:t xml:space="preserve"> causa à inexecução parcial do contrato</w:t>
      </w:r>
      <w:r w:rsidRPr="00E511D6">
        <w:rPr>
          <w:rFonts w:ascii="Verdana" w:hAnsi="Verdana" w:cs="Arial"/>
          <w:sz w:val="22"/>
          <w:szCs w:val="22"/>
        </w:rPr>
        <w:t>;</w:t>
      </w:r>
    </w:p>
    <w:p w14:paraId="42AFC798" w14:textId="77777777" w:rsidR="00F81347" w:rsidRPr="00E511D6" w:rsidRDefault="00F81347" w:rsidP="00E511D6">
      <w:pPr>
        <w:numPr>
          <w:ilvl w:val="2"/>
          <w:numId w:val="4"/>
        </w:numPr>
        <w:tabs>
          <w:tab w:val="left" w:pos="851"/>
        </w:tabs>
        <w:spacing w:line="276" w:lineRule="auto"/>
        <w:ind w:left="0" w:firstLine="0"/>
        <w:jc w:val="both"/>
        <w:rPr>
          <w:rFonts w:ascii="Verdana" w:hAnsi="Verdana" w:cs="Arial"/>
          <w:sz w:val="22"/>
          <w:szCs w:val="22"/>
        </w:rPr>
      </w:pPr>
      <w:proofErr w:type="gramStart"/>
      <w:r w:rsidRPr="00E511D6">
        <w:rPr>
          <w:rFonts w:ascii="Verdana" w:hAnsi="Verdana" w:cs="Arial"/>
          <w:color w:val="000000"/>
          <w:sz w:val="22"/>
          <w:szCs w:val="22"/>
        </w:rPr>
        <w:t>dar</w:t>
      </w:r>
      <w:proofErr w:type="gramEnd"/>
      <w:r w:rsidRPr="00E511D6">
        <w:rPr>
          <w:rFonts w:ascii="Verdana" w:hAnsi="Verdana" w:cs="Arial"/>
          <w:color w:val="000000"/>
          <w:sz w:val="22"/>
          <w:szCs w:val="22"/>
        </w:rPr>
        <w:t xml:space="preserve"> causa à inexecução parcial do contrato que cause grave dano à Administração, ao funcionamento dos serviços públicos ou ao interesse coletivo;</w:t>
      </w:r>
    </w:p>
    <w:p w14:paraId="6C88E78F" w14:textId="77777777" w:rsidR="00F81347" w:rsidRPr="00E511D6" w:rsidRDefault="00F81347" w:rsidP="00E511D6">
      <w:pPr>
        <w:numPr>
          <w:ilvl w:val="2"/>
          <w:numId w:val="4"/>
        </w:numPr>
        <w:tabs>
          <w:tab w:val="left" w:pos="851"/>
        </w:tabs>
        <w:spacing w:line="276" w:lineRule="auto"/>
        <w:ind w:left="0" w:firstLine="0"/>
        <w:jc w:val="both"/>
        <w:rPr>
          <w:rFonts w:ascii="Verdana" w:hAnsi="Verdana" w:cs="Arial"/>
          <w:sz w:val="22"/>
          <w:szCs w:val="22"/>
        </w:rPr>
      </w:pPr>
      <w:proofErr w:type="gramStart"/>
      <w:r w:rsidRPr="00E511D6">
        <w:rPr>
          <w:rFonts w:ascii="Verdana" w:hAnsi="Verdana" w:cs="Arial"/>
          <w:color w:val="000000"/>
          <w:sz w:val="22"/>
          <w:szCs w:val="22"/>
        </w:rPr>
        <w:t>dar</w:t>
      </w:r>
      <w:proofErr w:type="gramEnd"/>
      <w:r w:rsidRPr="00E511D6">
        <w:rPr>
          <w:rFonts w:ascii="Verdana" w:hAnsi="Verdana" w:cs="Arial"/>
          <w:color w:val="000000"/>
          <w:sz w:val="22"/>
          <w:szCs w:val="22"/>
        </w:rPr>
        <w:t xml:space="preserve"> causa à inexecução total do contrato;</w:t>
      </w:r>
    </w:p>
    <w:p w14:paraId="5B2854E1" w14:textId="77777777" w:rsidR="00F81347" w:rsidRPr="00E511D6" w:rsidRDefault="00F81347" w:rsidP="00E511D6">
      <w:pPr>
        <w:numPr>
          <w:ilvl w:val="2"/>
          <w:numId w:val="4"/>
        </w:numPr>
        <w:tabs>
          <w:tab w:val="left" w:pos="851"/>
        </w:tabs>
        <w:spacing w:line="276" w:lineRule="auto"/>
        <w:ind w:left="0" w:firstLine="0"/>
        <w:jc w:val="both"/>
        <w:rPr>
          <w:rFonts w:ascii="Verdana" w:hAnsi="Verdana" w:cs="Arial"/>
          <w:sz w:val="22"/>
          <w:szCs w:val="22"/>
        </w:rPr>
      </w:pPr>
      <w:proofErr w:type="gramStart"/>
      <w:r w:rsidRPr="00E511D6">
        <w:rPr>
          <w:rFonts w:ascii="Verdana" w:hAnsi="Verdana" w:cs="Arial"/>
          <w:color w:val="000000"/>
          <w:sz w:val="22"/>
          <w:szCs w:val="22"/>
        </w:rPr>
        <w:t>deixar</w:t>
      </w:r>
      <w:proofErr w:type="gramEnd"/>
      <w:r w:rsidRPr="00E511D6">
        <w:rPr>
          <w:rFonts w:ascii="Verdana" w:hAnsi="Verdana" w:cs="Arial"/>
          <w:color w:val="000000"/>
          <w:sz w:val="22"/>
          <w:szCs w:val="22"/>
        </w:rPr>
        <w:t xml:space="preserve"> de entregar a documentação exigida para o certame;</w:t>
      </w:r>
    </w:p>
    <w:p w14:paraId="354D265D" w14:textId="77777777" w:rsidR="00F81347" w:rsidRPr="00E511D6" w:rsidRDefault="00F81347" w:rsidP="00E511D6">
      <w:pPr>
        <w:numPr>
          <w:ilvl w:val="2"/>
          <w:numId w:val="4"/>
        </w:numPr>
        <w:tabs>
          <w:tab w:val="left" w:pos="851"/>
        </w:tabs>
        <w:spacing w:line="276" w:lineRule="auto"/>
        <w:ind w:left="0" w:firstLine="0"/>
        <w:jc w:val="both"/>
        <w:rPr>
          <w:rFonts w:ascii="Verdana" w:hAnsi="Verdana" w:cs="Arial"/>
          <w:sz w:val="22"/>
          <w:szCs w:val="22"/>
        </w:rPr>
      </w:pPr>
      <w:proofErr w:type="gramStart"/>
      <w:r w:rsidRPr="00E511D6">
        <w:rPr>
          <w:rFonts w:ascii="Verdana" w:hAnsi="Verdana" w:cs="Arial"/>
          <w:color w:val="000000"/>
          <w:sz w:val="22"/>
          <w:szCs w:val="22"/>
        </w:rPr>
        <w:t>não</w:t>
      </w:r>
      <w:proofErr w:type="gramEnd"/>
      <w:r w:rsidRPr="00E511D6">
        <w:rPr>
          <w:rFonts w:ascii="Verdana" w:hAnsi="Verdana" w:cs="Arial"/>
          <w:color w:val="000000"/>
          <w:sz w:val="22"/>
          <w:szCs w:val="22"/>
        </w:rPr>
        <w:t xml:space="preserve"> manter a proposta, salvo em decorrência de fato superveniente devidamente justificado;</w:t>
      </w:r>
    </w:p>
    <w:p w14:paraId="6BC58377" w14:textId="77777777" w:rsidR="00F81347" w:rsidRPr="00E511D6" w:rsidRDefault="00F81347" w:rsidP="00E511D6">
      <w:pPr>
        <w:numPr>
          <w:ilvl w:val="2"/>
          <w:numId w:val="4"/>
        </w:numPr>
        <w:tabs>
          <w:tab w:val="left" w:pos="851"/>
        </w:tabs>
        <w:spacing w:line="276" w:lineRule="auto"/>
        <w:ind w:left="0" w:firstLine="0"/>
        <w:jc w:val="both"/>
        <w:rPr>
          <w:rFonts w:ascii="Verdana" w:hAnsi="Verdana" w:cs="Arial"/>
          <w:sz w:val="22"/>
          <w:szCs w:val="22"/>
        </w:rPr>
      </w:pPr>
      <w:proofErr w:type="gramStart"/>
      <w:r w:rsidRPr="00E511D6">
        <w:rPr>
          <w:rFonts w:ascii="Verdana" w:hAnsi="Verdana" w:cs="Arial"/>
          <w:color w:val="000000"/>
          <w:sz w:val="22"/>
          <w:szCs w:val="22"/>
        </w:rPr>
        <w:t>não</w:t>
      </w:r>
      <w:proofErr w:type="gramEnd"/>
      <w:r w:rsidRPr="00E511D6">
        <w:rPr>
          <w:rFonts w:ascii="Verdana" w:hAnsi="Verdana" w:cs="Arial"/>
          <w:color w:val="000000"/>
          <w:sz w:val="22"/>
          <w:szCs w:val="22"/>
        </w:rPr>
        <w:t xml:space="preserve"> celebrar o contrato ou não entregar a documentação exigida para a contratação, quando convocado dentro do prazo de validade de sua proposta;</w:t>
      </w:r>
    </w:p>
    <w:p w14:paraId="13516997" w14:textId="77777777" w:rsidR="00F81347" w:rsidRPr="00E511D6" w:rsidRDefault="00F81347" w:rsidP="00E511D6">
      <w:pPr>
        <w:numPr>
          <w:ilvl w:val="2"/>
          <w:numId w:val="4"/>
        </w:numPr>
        <w:tabs>
          <w:tab w:val="left" w:pos="851"/>
        </w:tabs>
        <w:spacing w:line="276" w:lineRule="auto"/>
        <w:ind w:left="0" w:firstLine="0"/>
        <w:jc w:val="both"/>
        <w:rPr>
          <w:rFonts w:ascii="Verdana" w:hAnsi="Verdana" w:cs="Arial"/>
          <w:sz w:val="22"/>
          <w:szCs w:val="22"/>
        </w:rPr>
      </w:pPr>
      <w:r w:rsidRPr="00E511D6">
        <w:rPr>
          <w:rFonts w:ascii="Verdana" w:hAnsi="Verdana" w:cs="Arial"/>
          <w:color w:val="000000"/>
          <w:sz w:val="22"/>
          <w:szCs w:val="22"/>
        </w:rPr>
        <w:t> </w:t>
      </w:r>
      <w:proofErr w:type="gramStart"/>
      <w:r w:rsidRPr="00E511D6">
        <w:rPr>
          <w:rFonts w:ascii="Verdana" w:hAnsi="Verdana" w:cs="Arial"/>
          <w:color w:val="000000"/>
          <w:sz w:val="22"/>
          <w:szCs w:val="22"/>
        </w:rPr>
        <w:t>ensejar</w:t>
      </w:r>
      <w:proofErr w:type="gramEnd"/>
      <w:r w:rsidRPr="00E511D6">
        <w:rPr>
          <w:rFonts w:ascii="Verdana" w:hAnsi="Verdana" w:cs="Arial"/>
          <w:color w:val="000000"/>
          <w:sz w:val="22"/>
          <w:szCs w:val="22"/>
        </w:rPr>
        <w:t xml:space="preserve"> o retardamento da execução ou da entrega do objeto da licitação sem motivo justificado;</w:t>
      </w:r>
    </w:p>
    <w:p w14:paraId="354C74FD" w14:textId="77777777" w:rsidR="00F81347" w:rsidRPr="00E511D6" w:rsidRDefault="00F81347" w:rsidP="00E511D6">
      <w:pPr>
        <w:numPr>
          <w:ilvl w:val="2"/>
          <w:numId w:val="4"/>
        </w:numPr>
        <w:tabs>
          <w:tab w:val="left" w:pos="851"/>
        </w:tabs>
        <w:spacing w:line="276" w:lineRule="auto"/>
        <w:ind w:left="0" w:firstLine="0"/>
        <w:jc w:val="both"/>
        <w:rPr>
          <w:rFonts w:ascii="Verdana" w:hAnsi="Verdana" w:cs="Arial"/>
          <w:sz w:val="22"/>
          <w:szCs w:val="22"/>
        </w:rPr>
      </w:pPr>
      <w:proofErr w:type="gramStart"/>
      <w:r w:rsidRPr="00E511D6">
        <w:rPr>
          <w:rFonts w:ascii="Verdana" w:hAnsi="Verdana" w:cs="Arial"/>
          <w:color w:val="000000"/>
          <w:sz w:val="22"/>
          <w:szCs w:val="22"/>
        </w:rPr>
        <w:t>apresentar</w:t>
      </w:r>
      <w:proofErr w:type="gramEnd"/>
      <w:r w:rsidRPr="00E511D6">
        <w:rPr>
          <w:rFonts w:ascii="Verdana" w:hAnsi="Verdana" w:cs="Arial"/>
          <w:color w:val="000000"/>
          <w:sz w:val="22"/>
          <w:szCs w:val="22"/>
        </w:rPr>
        <w:t xml:space="preserve"> declaração ou documentação falsa exigida para o certame ou prestar declaração falsa durante a dispensa eletrônica ou a execução do contrato;</w:t>
      </w:r>
    </w:p>
    <w:p w14:paraId="5130CB0D" w14:textId="77777777" w:rsidR="00F81347" w:rsidRPr="00E511D6" w:rsidRDefault="00F81347" w:rsidP="00E511D6">
      <w:pPr>
        <w:numPr>
          <w:ilvl w:val="2"/>
          <w:numId w:val="4"/>
        </w:numPr>
        <w:tabs>
          <w:tab w:val="left" w:pos="851"/>
        </w:tabs>
        <w:spacing w:line="276" w:lineRule="auto"/>
        <w:ind w:left="0" w:firstLine="0"/>
        <w:jc w:val="both"/>
        <w:rPr>
          <w:rFonts w:ascii="Verdana" w:hAnsi="Verdana" w:cs="Arial"/>
          <w:sz w:val="22"/>
          <w:szCs w:val="22"/>
        </w:rPr>
      </w:pPr>
      <w:proofErr w:type="gramStart"/>
      <w:r w:rsidRPr="00E511D6">
        <w:rPr>
          <w:rFonts w:ascii="Verdana" w:hAnsi="Verdana" w:cs="Arial"/>
          <w:color w:val="000000"/>
          <w:sz w:val="22"/>
          <w:szCs w:val="22"/>
        </w:rPr>
        <w:t>fraudar</w:t>
      </w:r>
      <w:proofErr w:type="gramEnd"/>
      <w:r w:rsidRPr="00E511D6">
        <w:rPr>
          <w:rFonts w:ascii="Verdana" w:hAnsi="Verdana" w:cs="Arial"/>
          <w:color w:val="000000"/>
          <w:sz w:val="22"/>
          <w:szCs w:val="22"/>
        </w:rPr>
        <w:t xml:space="preserve"> a dispensa eletrônica ou praticar ato fraudulento na execução do contrato;</w:t>
      </w:r>
    </w:p>
    <w:p w14:paraId="57EA93F4" w14:textId="77777777" w:rsidR="00F81347" w:rsidRPr="00E511D6" w:rsidRDefault="00F81347" w:rsidP="00E511D6">
      <w:pPr>
        <w:numPr>
          <w:ilvl w:val="2"/>
          <w:numId w:val="4"/>
        </w:numPr>
        <w:tabs>
          <w:tab w:val="left" w:pos="851"/>
        </w:tabs>
        <w:spacing w:line="276" w:lineRule="auto"/>
        <w:ind w:left="0" w:firstLine="0"/>
        <w:jc w:val="both"/>
        <w:rPr>
          <w:rFonts w:ascii="Verdana" w:hAnsi="Verdana" w:cs="Arial"/>
          <w:sz w:val="22"/>
          <w:szCs w:val="22"/>
        </w:rPr>
      </w:pPr>
      <w:r w:rsidRPr="00E511D6">
        <w:rPr>
          <w:rFonts w:ascii="Verdana" w:hAnsi="Verdana" w:cs="Arial"/>
          <w:color w:val="000000"/>
          <w:sz w:val="22"/>
          <w:szCs w:val="22"/>
        </w:rPr>
        <w:t> </w:t>
      </w:r>
      <w:proofErr w:type="gramStart"/>
      <w:r w:rsidRPr="00E511D6">
        <w:rPr>
          <w:rFonts w:ascii="Verdana" w:hAnsi="Verdana" w:cs="Arial"/>
          <w:color w:val="000000"/>
          <w:sz w:val="22"/>
          <w:szCs w:val="22"/>
        </w:rPr>
        <w:t>comportar</w:t>
      </w:r>
      <w:proofErr w:type="gramEnd"/>
      <w:r w:rsidRPr="00E511D6">
        <w:rPr>
          <w:rFonts w:ascii="Verdana" w:hAnsi="Verdana" w:cs="Arial"/>
          <w:color w:val="000000"/>
          <w:sz w:val="22"/>
          <w:szCs w:val="22"/>
        </w:rPr>
        <w:t>-se de modo inidôneo ou cometer fraude de qualquer natureza;</w:t>
      </w:r>
    </w:p>
    <w:p w14:paraId="5D3AD680" w14:textId="77777777" w:rsidR="00F81347" w:rsidRPr="00E511D6" w:rsidRDefault="00F81347" w:rsidP="00E511D6">
      <w:pPr>
        <w:pStyle w:val="PargrafodaLista"/>
        <w:numPr>
          <w:ilvl w:val="3"/>
          <w:numId w:val="4"/>
        </w:numPr>
        <w:tabs>
          <w:tab w:val="left" w:pos="851"/>
        </w:tabs>
        <w:spacing w:line="276" w:lineRule="auto"/>
        <w:ind w:left="0" w:firstLine="0"/>
        <w:jc w:val="both"/>
        <w:rPr>
          <w:rFonts w:ascii="Verdana" w:hAnsi="Verdana" w:cs="Arial"/>
          <w:sz w:val="22"/>
          <w:szCs w:val="22"/>
        </w:rPr>
      </w:pPr>
      <w:r w:rsidRPr="00E511D6">
        <w:rPr>
          <w:rFonts w:ascii="Verdana" w:hAnsi="Verdana" w:cs="Arial"/>
          <w:sz w:val="22"/>
          <w:szCs w:val="22"/>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3543C4B1" w14:textId="2C905684" w:rsidR="00F81347" w:rsidRPr="00E511D6" w:rsidRDefault="00F81347" w:rsidP="00E511D6">
      <w:pPr>
        <w:numPr>
          <w:ilvl w:val="2"/>
          <w:numId w:val="4"/>
        </w:numPr>
        <w:tabs>
          <w:tab w:val="left" w:pos="851"/>
        </w:tabs>
        <w:spacing w:line="276" w:lineRule="auto"/>
        <w:ind w:left="0" w:firstLine="0"/>
        <w:jc w:val="both"/>
        <w:rPr>
          <w:rFonts w:ascii="Verdana" w:hAnsi="Verdana" w:cs="Arial"/>
          <w:sz w:val="22"/>
          <w:szCs w:val="22"/>
        </w:rPr>
      </w:pPr>
      <w:proofErr w:type="gramStart"/>
      <w:r w:rsidRPr="00E511D6">
        <w:rPr>
          <w:rFonts w:ascii="Verdana" w:hAnsi="Verdana" w:cs="Arial"/>
          <w:color w:val="000000"/>
          <w:sz w:val="22"/>
          <w:szCs w:val="22"/>
        </w:rPr>
        <w:t>praticar</w:t>
      </w:r>
      <w:proofErr w:type="gramEnd"/>
      <w:r w:rsidRPr="00E511D6">
        <w:rPr>
          <w:rFonts w:ascii="Verdana" w:hAnsi="Verdana" w:cs="Arial"/>
          <w:color w:val="000000"/>
          <w:sz w:val="22"/>
          <w:szCs w:val="22"/>
        </w:rPr>
        <w:t xml:space="preserve"> atos ilícitos com vistas a frustrar os objetivos deste certame.</w:t>
      </w:r>
    </w:p>
    <w:p w14:paraId="03DD8C20" w14:textId="77777777" w:rsidR="00F81347" w:rsidRPr="00E511D6" w:rsidRDefault="00F81347" w:rsidP="00E511D6">
      <w:pPr>
        <w:numPr>
          <w:ilvl w:val="2"/>
          <w:numId w:val="4"/>
        </w:numPr>
        <w:tabs>
          <w:tab w:val="left" w:pos="851"/>
        </w:tabs>
        <w:spacing w:line="276" w:lineRule="auto"/>
        <w:ind w:left="0" w:firstLine="0"/>
        <w:jc w:val="both"/>
        <w:rPr>
          <w:rStyle w:val="Hyperlink"/>
          <w:rFonts w:ascii="Verdana" w:hAnsi="Verdana" w:cs="Arial"/>
          <w:sz w:val="22"/>
          <w:szCs w:val="22"/>
        </w:rPr>
      </w:pPr>
      <w:proofErr w:type="gramStart"/>
      <w:r w:rsidRPr="00E511D6">
        <w:rPr>
          <w:rFonts w:ascii="Verdana" w:hAnsi="Verdana" w:cs="Arial"/>
          <w:color w:val="000000"/>
          <w:sz w:val="22"/>
          <w:szCs w:val="22"/>
        </w:rPr>
        <w:t>praticar</w:t>
      </w:r>
      <w:proofErr w:type="gramEnd"/>
      <w:r w:rsidRPr="00E511D6">
        <w:rPr>
          <w:rFonts w:ascii="Verdana" w:hAnsi="Verdana" w:cs="Arial"/>
          <w:color w:val="000000"/>
          <w:sz w:val="22"/>
          <w:szCs w:val="22"/>
        </w:rPr>
        <w:t xml:space="preserve"> ato lesivo previsto no </w:t>
      </w:r>
      <w:r w:rsidRPr="00E511D6">
        <w:rPr>
          <w:rFonts w:ascii="Verdana" w:hAnsi="Verdana"/>
          <w:color w:val="000000"/>
          <w:sz w:val="22"/>
          <w:szCs w:val="22"/>
        </w:rPr>
        <w:fldChar w:fldCharType="begin"/>
      </w:r>
      <w:r w:rsidRPr="00E511D6">
        <w:rPr>
          <w:rFonts w:ascii="Verdana" w:hAnsi="Verdana"/>
          <w:color w:val="000000"/>
          <w:sz w:val="22"/>
          <w:szCs w:val="22"/>
        </w:rPr>
        <w:instrText xml:space="preserve"> HYPERLINK "http://www.planalto.gov.br/ccivil_03/_ato2019-2022/2021/lei/L14133.htm" \l "art5" </w:instrText>
      </w:r>
      <w:r w:rsidRPr="00E511D6">
        <w:rPr>
          <w:rFonts w:ascii="Verdana" w:hAnsi="Verdana"/>
          <w:color w:val="000000"/>
          <w:sz w:val="22"/>
          <w:szCs w:val="22"/>
        </w:rPr>
        <w:fldChar w:fldCharType="separate"/>
      </w:r>
      <w:r w:rsidRPr="00E511D6">
        <w:rPr>
          <w:rStyle w:val="Hyperlink"/>
          <w:rFonts w:ascii="Verdana" w:hAnsi="Verdana"/>
          <w:sz w:val="22"/>
          <w:szCs w:val="22"/>
        </w:rPr>
        <w:t>art. 5º da Lei nº 12.846, de 1º de agosto de 2013.</w:t>
      </w:r>
    </w:p>
    <w:p w14:paraId="65556896" w14:textId="77777777" w:rsidR="00F81347" w:rsidRPr="00E511D6" w:rsidRDefault="00F81347" w:rsidP="00E511D6">
      <w:pPr>
        <w:numPr>
          <w:ilvl w:val="1"/>
          <w:numId w:val="4"/>
        </w:numPr>
        <w:tabs>
          <w:tab w:val="left" w:pos="851"/>
        </w:tabs>
        <w:spacing w:line="276" w:lineRule="auto"/>
        <w:ind w:left="0" w:firstLine="0"/>
        <w:jc w:val="both"/>
        <w:rPr>
          <w:rFonts w:ascii="Verdana" w:hAnsi="Verdana" w:cs="Arial"/>
          <w:b/>
          <w:sz w:val="22"/>
          <w:szCs w:val="22"/>
        </w:rPr>
      </w:pPr>
      <w:r w:rsidRPr="00E511D6">
        <w:rPr>
          <w:rFonts w:ascii="Verdana" w:hAnsi="Verdana"/>
          <w:color w:val="000000"/>
          <w:sz w:val="22"/>
          <w:szCs w:val="22"/>
        </w:rPr>
        <w:fldChar w:fldCharType="end"/>
      </w:r>
      <w:r w:rsidRPr="00E511D6">
        <w:rPr>
          <w:rFonts w:ascii="Verdana" w:hAnsi="Verdana" w:cs="Arial"/>
          <w:sz w:val="22"/>
          <w:szCs w:val="22"/>
        </w:rPr>
        <w:t>O fornecedor que cometer qualquer das infrações discriminadas nos subitens anteriores ficará sujeito, sem prejuízo da responsabilidade civil e criminal, às seguintes sanções:</w:t>
      </w:r>
    </w:p>
    <w:p w14:paraId="189A2ED7" w14:textId="77777777" w:rsidR="00F81347" w:rsidRPr="00E511D6" w:rsidRDefault="00F81347" w:rsidP="00E511D6">
      <w:pPr>
        <w:numPr>
          <w:ilvl w:val="2"/>
          <w:numId w:val="7"/>
        </w:numPr>
        <w:spacing w:line="276" w:lineRule="auto"/>
        <w:ind w:left="0" w:firstLine="0"/>
        <w:jc w:val="both"/>
        <w:rPr>
          <w:rFonts w:ascii="Verdana" w:hAnsi="Verdana" w:cs="Arial"/>
          <w:sz w:val="22"/>
          <w:szCs w:val="22"/>
        </w:rPr>
      </w:pPr>
      <w:r w:rsidRPr="00E511D6">
        <w:rPr>
          <w:rFonts w:ascii="Verdana" w:hAnsi="Verdana" w:cs="Arial"/>
          <w:sz w:val="22"/>
          <w:szCs w:val="22"/>
        </w:rPr>
        <w:t>Advertência pela falta do subitem 8.1.1 deste Aviso de Contratação Direta,</w:t>
      </w:r>
      <w:r w:rsidRPr="00E511D6">
        <w:rPr>
          <w:rFonts w:ascii="Verdana" w:hAnsi="Verdana"/>
          <w:sz w:val="22"/>
          <w:szCs w:val="22"/>
        </w:rPr>
        <w:t xml:space="preserve"> </w:t>
      </w:r>
      <w:r w:rsidRPr="00E511D6">
        <w:rPr>
          <w:rFonts w:ascii="Verdana" w:hAnsi="Verdana" w:cs="Arial"/>
          <w:sz w:val="22"/>
          <w:szCs w:val="22"/>
        </w:rPr>
        <w:t>quando não se justificar a imposição de penalidade mais grave;</w:t>
      </w:r>
    </w:p>
    <w:p w14:paraId="6E03BA9B" w14:textId="10FAC549" w:rsidR="00F81347" w:rsidRPr="00E511D6" w:rsidRDefault="00F81347" w:rsidP="00E511D6">
      <w:pPr>
        <w:numPr>
          <w:ilvl w:val="2"/>
          <w:numId w:val="7"/>
        </w:numPr>
        <w:spacing w:line="276" w:lineRule="auto"/>
        <w:ind w:left="0" w:firstLine="0"/>
        <w:jc w:val="both"/>
        <w:rPr>
          <w:rFonts w:ascii="Verdana" w:hAnsi="Verdana" w:cs="Arial"/>
          <w:sz w:val="22"/>
          <w:szCs w:val="22"/>
        </w:rPr>
      </w:pPr>
      <w:r w:rsidRPr="00E511D6">
        <w:rPr>
          <w:rFonts w:ascii="Verdana" w:hAnsi="Verdana" w:cs="Arial"/>
          <w:sz w:val="22"/>
          <w:szCs w:val="22"/>
        </w:rPr>
        <w:t xml:space="preserve">Multa de </w:t>
      </w:r>
      <w:r w:rsidR="00B54512" w:rsidRPr="00E511D6">
        <w:rPr>
          <w:rFonts w:ascii="Verdana" w:hAnsi="Verdana" w:cs="Arial"/>
          <w:sz w:val="22"/>
          <w:szCs w:val="22"/>
          <w:u w:val="single"/>
        </w:rPr>
        <w:t>15</w:t>
      </w:r>
      <w:r w:rsidRPr="00E511D6">
        <w:rPr>
          <w:rFonts w:ascii="Verdana" w:hAnsi="Verdana" w:cs="Arial"/>
          <w:sz w:val="22"/>
          <w:szCs w:val="22"/>
          <w:u w:val="single"/>
        </w:rPr>
        <w:t>% (</w:t>
      </w:r>
      <w:r w:rsidR="00B54512" w:rsidRPr="00E511D6">
        <w:rPr>
          <w:rFonts w:ascii="Verdana" w:hAnsi="Verdana" w:cs="Arial"/>
          <w:sz w:val="22"/>
          <w:szCs w:val="22"/>
          <w:u w:val="single"/>
        </w:rPr>
        <w:t>quinze</w:t>
      </w:r>
      <w:r w:rsidRPr="00E511D6">
        <w:rPr>
          <w:rFonts w:ascii="Verdana" w:hAnsi="Verdana" w:cs="Arial"/>
          <w:sz w:val="22"/>
          <w:szCs w:val="22"/>
          <w:u w:val="single"/>
        </w:rPr>
        <w:t xml:space="preserve"> por cento)</w:t>
      </w:r>
      <w:r w:rsidRPr="00E511D6">
        <w:rPr>
          <w:rFonts w:ascii="Verdana" w:hAnsi="Verdana" w:cs="Arial"/>
          <w:color w:val="FF0000"/>
          <w:sz w:val="22"/>
          <w:szCs w:val="22"/>
        </w:rPr>
        <w:t xml:space="preserve"> </w:t>
      </w:r>
      <w:r w:rsidRPr="00E511D6">
        <w:rPr>
          <w:rFonts w:ascii="Verdana" w:hAnsi="Verdana" w:cs="Arial"/>
          <w:sz w:val="22"/>
          <w:szCs w:val="22"/>
        </w:rPr>
        <w:t>sobre o valor estimado do(s) item(s) prejudicado(s) pela conduta do fornecedor, por qualquer das infrações dos subitens 8.1.1 a 8.1.12;</w:t>
      </w:r>
    </w:p>
    <w:p w14:paraId="201AB79C" w14:textId="77777777" w:rsidR="00F81347" w:rsidRPr="00E511D6" w:rsidRDefault="00F81347" w:rsidP="00E511D6">
      <w:pPr>
        <w:numPr>
          <w:ilvl w:val="2"/>
          <w:numId w:val="7"/>
        </w:numPr>
        <w:spacing w:line="276" w:lineRule="auto"/>
        <w:ind w:left="0" w:firstLine="0"/>
        <w:jc w:val="both"/>
        <w:rPr>
          <w:rFonts w:ascii="Verdana" w:hAnsi="Verdana" w:cs="Arial"/>
          <w:sz w:val="22"/>
          <w:szCs w:val="22"/>
        </w:rPr>
      </w:pPr>
      <w:r w:rsidRPr="00E511D6">
        <w:rPr>
          <w:rFonts w:ascii="Verdana" w:hAnsi="Verdana" w:cs="Arial"/>
          <w:color w:val="000000"/>
          <w:sz w:val="22"/>
          <w:szCs w:val="22"/>
        </w:rPr>
        <w:t>Impedimento de licitar e contratar</w:t>
      </w:r>
      <w:r w:rsidRPr="00E511D6">
        <w:rPr>
          <w:rFonts w:ascii="Verdana" w:hAnsi="Verdana" w:cs="Arial"/>
          <w:sz w:val="22"/>
          <w:szCs w:val="22"/>
        </w:rPr>
        <w:t xml:space="preserve"> </w:t>
      </w:r>
      <w:r w:rsidRPr="00E511D6">
        <w:rPr>
          <w:rFonts w:ascii="Verdana" w:hAnsi="Verdana" w:cs="Arial"/>
          <w:color w:val="000000"/>
          <w:sz w:val="22"/>
          <w:szCs w:val="22"/>
        </w:rPr>
        <w:t xml:space="preserve">no âmbito da Administração Pública direta e indireta do ente federativo que tiver aplicado a sanção, pelo prazo máximo de </w:t>
      </w:r>
      <w:proofErr w:type="gramStart"/>
      <w:r w:rsidRPr="00E511D6">
        <w:rPr>
          <w:rFonts w:ascii="Verdana" w:hAnsi="Verdana" w:cs="Arial"/>
          <w:color w:val="000000"/>
          <w:sz w:val="22"/>
          <w:szCs w:val="22"/>
        </w:rPr>
        <w:t>3</w:t>
      </w:r>
      <w:proofErr w:type="gramEnd"/>
      <w:r w:rsidRPr="00E511D6">
        <w:rPr>
          <w:rFonts w:ascii="Verdana" w:hAnsi="Verdana" w:cs="Arial"/>
          <w:color w:val="000000"/>
          <w:sz w:val="22"/>
          <w:szCs w:val="22"/>
        </w:rPr>
        <w:t xml:space="preserve"> (três) anos, nos casos dos subitens 8.1.2 a 8.1.7 deste Aviso de Contratação Direta, quando não se justificar a imposição de penalidade mais grave</w:t>
      </w:r>
      <w:r w:rsidRPr="00E511D6">
        <w:rPr>
          <w:rFonts w:ascii="Verdana" w:hAnsi="Verdana" w:cs="Arial"/>
          <w:sz w:val="22"/>
          <w:szCs w:val="22"/>
        </w:rPr>
        <w:t>;</w:t>
      </w:r>
    </w:p>
    <w:p w14:paraId="3C029358" w14:textId="77777777" w:rsidR="00F81347" w:rsidRPr="00E511D6" w:rsidRDefault="00F81347" w:rsidP="00E511D6">
      <w:pPr>
        <w:numPr>
          <w:ilvl w:val="2"/>
          <w:numId w:val="7"/>
        </w:numPr>
        <w:spacing w:line="276" w:lineRule="auto"/>
        <w:ind w:left="0" w:firstLine="0"/>
        <w:jc w:val="both"/>
        <w:rPr>
          <w:rFonts w:ascii="Verdana" w:hAnsi="Verdana" w:cs="Arial"/>
          <w:sz w:val="22"/>
          <w:szCs w:val="22"/>
        </w:rPr>
      </w:pPr>
      <w:r w:rsidRPr="00E511D6">
        <w:rPr>
          <w:rFonts w:ascii="Verdana" w:hAnsi="Verdana" w:cs="Arial"/>
          <w:color w:val="000000"/>
          <w:sz w:val="22"/>
          <w:szCs w:val="22"/>
        </w:rPr>
        <w:t xml:space="preserve">Declaração de inidoneidade para licitar ou contratar, que impedirá o responsável de licitar ou contratar no âmbito da Administração Pública direta e indireta de todos os entes federativos, pelo prazo mínimo de </w:t>
      </w:r>
      <w:proofErr w:type="gramStart"/>
      <w:r w:rsidRPr="00E511D6">
        <w:rPr>
          <w:rFonts w:ascii="Verdana" w:hAnsi="Verdana" w:cs="Arial"/>
          <w:color w:val="000000"/>
          <w:sz w:val="22"/>
          <w:szCs w:val="22"/>
        </w:rPr>
        <w:t>3</w:t>
      </w:r>
      <w:proofErr w:type="gramEnd"/>
      <w:r w:rsidRPr="00E511D6">
        <w:rPr>
          <w:rFonts w:ascii="Verdana" w:hAnsi="Verdana" w:cs="Arial"/>
          <w:color w:val="000000"/>
          <w:sz w:val="22"/>
          <w:szCs w:val="22"/>
        </w:rPr>
        <w:t xml:space="preserve"> (três) anos e máximo de 6 (seis) anos, nos casos dos subitens 8.1.8 a 8.1.12, bem como nos demais casos que justifiquem a imposição da penalidade mais grave</w:t>
      </w:r>
      <w:r w:rsidRPr="00E511D6">
        <w:rPr>
          <w:rFonts w:ascii="Verdana" w:hAnsi="Verdana" w:cs="Arial"/>
          <w:sz w:val="22"/>
          <w:szCs w:val="22"/>
        </w:rPr>
        <w:t>;</w:t>
      </w:r>
    </w:p>
    <w:p w14:paraId="49DB6F3C" w14:textId="77777777" w:rsidR="00F81347" w:rsidRPr="00E511D6" w:rsidRDefault="00F81347" w:rsidP="00E511D6">
      <w:pPr>
        <w:numPr>
          <w:ilvl w:val="1"/>
          <w:numId w:val="4"/>
        </w:numPr>
        <w:spacing w:line="276" w:lineRule="auto"/>
        <w:ind w:left="0" w:firstLine="0"/>
        <w:jc w:val="both"/>
        <w:rPr>
          <w:rFonts w:ascii="Verdana" w:hAnsi="Verdana" w:cs="Arial"/>
          <w:bCs/>
          <w:sz w:val="22"/>
          <w:szCs w:val="22"/>
        </w:rPr>
      </w:pPr>
      <w:r w:rsidRPr="00E511D6">
        <w:rPr>
          <w:rFonts w:ascii="Verdana" w:hAnsi="Verdana" w:cs="Arial"/>
          <w:bCs/>
          <w:sz w:val="22"/>
          <w:szCs w:val="22"/>
        </w:rPr>
        <w:lastRenderedPageBreak/>
        <w:t>A aplicação das sanções previstas neste Contrato não exclui, em hipótese alguma, a obrigação de reparação integral do dano causado à Contratante (</w:t>
      </w:r>
      <w:hyperlink r:id="rId28" w:anchor="art156§9" w:history="1">
        <w:r w:rsidRPr="00E511D6">
          <w:rPr>
            <w:rStyle w:val="Hyperlink"/>
            <w:rFonts w:ascii="Verdana" w:hAnsi="Verdana" w:cs="Arial"/>
            <w:bCs/>
            <w:sz w:val="22"/>
            <w:szCs w:val="22"/>
          </w:rPr>
          <w:t>art. 156, §9º</w:t>
        </w:r>
      </w:hyperlink>
      <w:proofErr w:type="gramStart"/>
      <w:r w:rsidRPr="00E511D6">
        <w:rPr>
          <w:rFonts w:ascii="Verdana" w:hAnsi="Verdana" w:cs="Arial"/>
          <w:bCs/>
          <w:sz w:val="22"/>
          <w:szCs w:val="22"/>
        </w:rPr>
        <w:t>)</w:t>
      </w:r>
      <w:proofErr w:type="gramEnd"/>
    </w:p>
    <w:p w14:paraId="02472997" w14:textId="77777777" w:rsidR="00F81347" w:rsidRPr="00E511D6" w:rsidRDefault="00F81347" w:rsidP="00E511D6">
      <w:pPr>
        <w:numPr>
          <w:ilvl w:val="1"/>
          <w:numId w:val="4"/>
        </w:numPr>
        <w:spacing w:line="276" w:lineRule="auto"/>
        <w:ind w:left="0" w:firstLine="0"/>
        <w:jc w:val="both"/>
        <w:rPr>
          <w:rFonts w:ascii="Verdana" w:hAnsi="Verdana" w:cs="Arial"/>
          <w:bCs/>
          <w:sz w:val="22"/>
          <w:szCs w:val="22"/>
        </w:rPr>
      </w:pPr>
      <w:r w:rsidRPr="00E511D6">
        <w:rPr>
          <w:rFonts w:ascii="Verdana" w:hAnsi="Verdana" w:cs="Arial"/>
          <w:bCs/>
          <w:sz w:val="22"/>
          <w:szCs w:val="22"/>
        </w:rPr>
        <w:t xml:space="preserve">Todas as sanções previstas neste Aviso poderão ser aplicadas cumulativamente com a multa </w:t>
      </w:r>
      <w:hyperlink r:id="rId29" w:anchor="art156§7" w:history="1">
        <w:r w:rsidRPr="00E511D6">
          <w:rPr>
            <w:rStyle w:val="Hyperlink"/>
            <w:rFonts w:ascii="Verdana" w:hAnsi="Verdana" w:cs="Arial"/>
            <w:bCs/>
            <w:sz w:val="22"/>
            <w:szCs w:val="22"/>
          </w:rPr>
          <w:t>(art. 156, §7º</w:t>
        </w:r>
      </w:hyperlink>
      <w:r w:rsidRPr="00E511D6">
        <w:rPr>
          <w:rFonts w:ascii="Verdana" w:hAnsi="Verdana" w:cs="Arial"/>
          <w:bCs/>
          <w:sz w:val="22"/>
          <w:szCs w:val="22"/>
        </w:rPr>
        <w:t>).</w:t>
      </w:r>
    </w:p>
    <w:p w14:paraId="7F1342B2" w14:textId="77777777" w:rsidR="00F81347" w:rsidRPr="00E511D6" w:rsidRDefault="00F81347" w:rsidP="00E511D6">
      <w:pPr>
        <w:numPr>
          <w:ilvl w:val="1"/>
          <w:numId w:val="4"/>
        </w:numPr>
        <w:spacing w:line="276" w:lineRule="auto"/>
        <w:ind w:left="0" w:firstLine="0"/>
        <w:jc w:val="both"/>
        <w:rPr>
          <w:rFonts w:ascii="Verdana" w:hAnsi="Verdana" w:cs="Arial"/>
          <w:bCs/>
          <w:sz w:val="22"/>
          <w:szCs w:val="22"/>
        </w:rPr>
      </w:pPr>
      <w:r w:rsidRPr="00E511D6">
        <w:rPr>
          <w:rFonts w:ascii="Verdana" w:hAnsi="Verdana" w:cs="Arial"/>
          <w:bCs/>
          <w:sz w:val="22"/>
          <w:szCs w:val="22"/>
        </w:rPr>
        <w:t>Antes da aplicação da multa, será facultada a defesa do interessado no prazo de 15 (quinze) dias úteis, contado da data de sua intimação (</w:t>
      </w:r>
      <w:hyperlink r:id="rId30" w:anchor="art157" w:history="1">
        <w:r w:rsidRPr="00E511D6">
          <w:rPr>
            <w:rStyle w:val="Hyperlink"/>
            <w:rFonts w:ascii="Verdana" w:hAnsi="Verdana" w:cs="Arial"/>
            <w:bCs/>
            <w:sz w:val="22"/>
            <w:szCs w:val="22"/>
          </w:rPr>
          <w:t>art. 157</w:t>
        </w:r>
      </w:hyperlink>
      <w:proofErr w:type="gramStart"/>
      <w:r w:rsidRPr="00E511D6">
        <w:rPr>
          <w:rFonts w:ascii="Verdana" w:hAnsi="Verdana" w:cs="Arial"/>
          <w:bCs/>
          <w:sz w:val="22"/>
          <w:szCs w:val="22"/>
        </w:rPr>
        <w:t>)</w:t>
      </w:r>
      <w:proofErr w:type="gramEnd"/>
    </w:p>
    <w:p w14:paraId="20F29364" w14:textId="77777777" w:rsidR="00F81347" w:rsidRPr="00E511D6" w:rsidRDefault="00F81347" w:rsidP="00E511D6">
      <w:pPr>
        <w:numPr>
          <w:ilvl w:val="1"/>
          <w:numId w:val="4"/>
        </w:numPr>
        <w:spacing w:line="276" w:lineRule="auto"/>
        <w:ind w:left="0" w:firstLine="0"/>
        <w:jc w:val="both"/>
        <w:rPr>
          <w:rFonts w:ascii="Verdana" w:hAnsi="Verdana" w:cs="Arial"/>
          <w:bCs/>
          <w:sz w:val="22"/>
          <w:szCs w:val="22"/>
        </w:rPr>
      </w:pPr>
      <w:r w:rsidRPr="00E511D6">
        <w:rPr>
          <w:rFonts w:ascii="Verdana" w:hAnsi="Verdana" w:cs="Arial"/>
          <w:bCs/>
          <w:sz w:val="22"/>
          <w:szCs w:val="22"/>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31" w:anchor="art156§8" w:history="1">
        <w:r w:rsidRPr="00E511D6">
          <w:rPr>
            <w:rStyle w:val="Hyperlink"/>
            <w:rFonts w:ascii="Verdana" w:hAnsi="Verdana" w:cs="Arial"/>
            <w:bCs/>
            <w:sz w:val="22"/>
            <w:szCs w:val="22"/>
          </w:rPr>
          <w:t>art. 156, §8º</w:t>
        </w:r>
      </w:hyperlink>
      <w:r w:rsidRPr="00E511D6">
        <w:rPr>
          <w:rFonts w:ascii="Verdana" w:hAnsi="Verdana" w:cs="Arial"/>
          <w:bCs/>
          <w:sz w:val="22"/>
          <w:szCs w:val="22"/>
        </w:rPr>
        <w:t>).</w:t>
      </w:r>
    </w:p>
    <w:p w14:paraId="150D1CF3" w14:textId="316566FD" w:rsidR="00F81347" w:rsidRPr="00E511D6" w:rsidRDefault="00F81347" w:rsidP="00E511D6">
      <w:pPr>
        <w:numPr>
          <w:ilvl w:val="1"/>
          <w:numId w:val="4"/>
        </w:numPr>
        <w:spacing w:line="276" w:lineRule="auto"/>
        <w:ind w:left="0" w:firstLine="0"/>
        <w:jc w:val="both"/>
        <w:rPr>
          <w:rFonts w:ascii="Verdana" w:hAnsi="Verdana" w:cs="Arial"/>
          <w:bCs/>
          <w:sz w:val="22"/>
          <w:szCs w:val="22"/>
        </w:rPr>
      </w:pPr>
      <w:r w:rsidRPr="00E511D6">
        <w:rPr>
          <w:rFonts w:ascii="Verdana" w:hAnsi="Verdana" w:cs="Arial"/>
          <w:bCs/>
          <w:sz w:val="22"/>
          <w:szCs w:val="22"/>
        </w:rPr>
        <w:t xml:space="preserve">Previamente ao encaminhamento à cobrança judicial, a multa poderá ser recolhida administrativamente no prazo máximo de </w:t>
      </w:r>
      <w:r w:rsidR="00B54512" w:rsidRPr="00E511D6">
        <w:rPr>
          <w:rFonts w:ascii="Verdana" w:hAnsi="Verdana" w:cs="Arial"/>
          <w:sz w:val="22"/>
          <w:szCs w:val="22"/>
          <w:u w:val="single"/>
        </w:rPr>
        <w:t>03</w:t>
      </w:r>
      <w:r w:rsidRPr="00E511D6">
        <w:rPr>
          <w:rFonts w:ascii="Verdana" w:hAnsi="Verdana" w:cs="Arial"/>
          <w:sz w:val="22"/>
          <w:szCs w:val="22"/>
          <w:u w:val="single"/>
        </w:rPr>
        <w:t xml:space="preserve"> (</w:t>
      </w:r>
      <w:r w:rsidR="00B54512" w:rsidRPr="00E511D6">
        <w:rPr>
          <w:rFonts w:ascii="Verdana" w:hAnsi="Verdana" w:cs="Arial"/>
          <w:sz w:val="22"/>
          <w:szCs w:val="22"/>
          <w:u w:val="single"/>
        </w:rPr>
        <w:t>três</w:t>
      </w:r>
      <w:r w:rsidRPr="00E511D6">
        <w:rPr>
          <w:rFonts w:ascii="Verdana" w:hAnsi="Verdana" w:cs="Arial"/>
          <w:sz w:val="22"/>
          <w:szCs w:val="22"/>
          <w:u w:val="single"/>
        </w:rPr>
        <w:t>)</w:t>
      </w:r>
      <w:r w:rsidRPr="00E511D6">
        <w:rPr>
          <w:rFonts w:ascii="Verdana" w:hAnsi="Verdana" w:cs="Arial"/>
          <w:bCs/>
          <w:iCs/>
          <w:sz w:val="22"/>
          <w:szCs w:val="22"/>
          <w:u w:val="single"/>
        </w:rPr>
        <w:t xml:space="preserve"> </w:t>
      </w:r>
      <w:r w:rsidRPr="00E511D6">
        <w:rPr>
          <w:rFonts w:ascii="Verdana" w:hAnsi="Verdana" w:cs="Arial"/>
          <w:bCs/>
          <w:sz w:val="22"/>
          <w:szCs w:val="22"/>
          <w:u w:val="single"/>
        </w:rPr>
        <w:t>dias</w:t>
      </w:r>
      <w:r w:rsidRPr="00E511D6">
        <w:rPr>
          <w:rFonts w:ascii="Verdana" w:hAnsi="Verdana" w:cs="Arial"/>
          <w:bCs/>
          <w:sz w:val="22"/>
          <w:szCs w:val="22"/>
        </w:rPr>
        <w:t>, a contar da data do recebimento da comunicação enviada pela autoridade competente.</w:t>
      </w:r>
      <w:bookmarkStart w:id="8" w:name="_Hlk78351618"/>
      <w:bookmarkEnd w:id="8"/>
    </w:p>
    <w:p w14:paraId="331C63E7" w14:textId="77777777" w:rsidR="00F81347" w:rsidRPr="00E511D6" w:rsidRDefault="00F81347" w:rsidP="00E511D6">
      <w:pPr>
        <w:numPr>
          <w:ilvl w:val="1"/>
          <w:numId w:val="4"/>
        </w:numPr>
        <w:spacing w:line="276" w:lineRule="auto"/>
        <w:ind w:left="0" w:firstLine="0"/>
        <w:jc w:val="both"/>
        <w:rPr>
          <w:rFonts w:ascii="Verdana" w:hAnsi="Verdana" w:cs="Arial"/>
          <w:bCs/>
          <w:sz w:val="22"/>
          <w:szCs w:val="22"/>
        </w:rPr>
      </w:pPr>
      <w:r w:rsidRPr="00E511D6">
        <w:rPr>
          <w:rFonts w:ascii="Verdana" w:hAnsi="Verdana" w:cs="Arial"/>
          <w:bCs/>
          <w:sz w:val="22"/>
          <w:szCs w:val="22"/>
        </w:rPr>
        <w:t xml:space="preserve">A aplicação das sanções realizar-se-á em processo administrativo que assegure o contraditório e a ampla defesa ao Contratado, observando-se o procedimento previsto no </w:t>
      </w:r>
      <w:r w:rsidRPr="00E511D6">
        <w:rPr>
          <w:rFonts w:ascii="Verdana" w:hAnsi="Verdana" w:cs="Arial"/>
          <w:b/>
          <w:bCs/>
          <w:sz w:val="22"/>
          <w:szCs w:val="22"/>
        </w:rPr>
        <w:t xml:space="preserve">caput </w:t>
      </w:r>
      <w:r w:rsidRPr="00E511D6">
        <w:rPr>
          <w:rFonts w:ascii="Verdana" w:hAnsi="Verdana" w:cs="Arial"/>
          <w:bCs/>
          <w:sz w:val="22"/>
          <w:szCs w:val="22"/>
        </w:rPr>
        <w:t xml:space="preserve">e parágrafos do </w:t>
      </w:r>
      <w:hyperlink r:id="rId32" w:anchor="art158" w:history="1">
        <w:r w:rsidRPr="00E511D6">
          <w:rPr>
            <w:rStyle w:val="Hyperlink"/>
            <w:rFonts w:ascii="Verdana" w:hAnsi="Verdana" w:cs="Arial"/>
            <w:bCs/>
            <w:sz w:val="22"/>
            <w:szCs w:val="22"/>
          </w:rPr>
          <w:t>art. 158 da Lei nº 14.133, de 2021</w:t>
        </w:r>
      </w:hyperlink>
      <w:r w:rsidRPr="00E511D6">
        <w:rPr>
          <w:rFonts w:ascii="Verdana" w:hAnsi="Verdana" w:cs="Arial"/>
          <w:bCs/>
          <w:sz w:val="22"/>
          <w:szCs w:val="22"/>
        </w:rPr>
        <w:t>, para as penalidades de impedimento de licitar e contratar e de declaração de inidoneidade para licitar ou contratar.</w:t>
      </w:r>
    </w:p>
    <w:p w14:paraId="633175A6" w14:textId="77777777" w:rsidR="00F81347" w:rsidRPr="00E511D6" w:rsidRDefault="00F81347" w:rsidP="00E511D6">
      <w:pPr>
        <w:numPr>
          <w:ilvl w:val="1"/>
          <w:numId w:val="4"/>
        </w:numPr>
        <w:spacing w:line="276" w:lineRule="auto"/>
        <w:ind w:left="0" w:firstLine="0"/>
        <w:jc w:val="both"/>
        <w:rPr>
          <w:rFonts w:ascii="Verdana" w:hAnsi="Verdana" w:cs="Arial"/>
          <w:bCs/>
          <w:sz w:val="22"/>
          <w:szCs w:val="22"/>
        </w:rPr>
      </w:pPr>
      <w:r w:rsidRPr="00E511D6">
        <w:rPr>
          <w:rFonts w:ascii="Verdana" w:hAnsi="Verdana" w:cs="Arial"/>
          <w:bCs/>
          <w:sz w:val="22"/>
          <w:szCs w:val="22"/>
        </w:rPr>
        <w:t>Na aplicação das sanções serão considerados (</w:t>
      </w:r>
      <w:hyperlink r:id="rId33" w:anchor="art156§1" w:history="1">
        <w:r w:rsidRPr="00E511D6">
          <w:rPr>
            <w:rStyle w:val="Hyperlink"/>
            <w:rFonts w:ascii="Verdana" w:hAnsi="Verdana" w:cs="Arial"/>
            <w:bCs/>
            <w:sz w:val="22"/>
            <w:szCs w:val="22"/>
          </w:rPr>
          <w:t>art. 156, §1º</w:t>
        </w:r>
      </w:hyperlink>
      <w:r w:rsidRPr="00E511D6">
        <w:rPr>
          <w:rFonts w:ascii="Verdana" w:hAnsi="Verdana" w:cs="Arial"/>
          <w:bCs/>
          <w:sz w:val="22"/>
          <w:szCs w:val="22"/>
        </w:rPr>
        <w:t>):</w:t>
      </w:r>
    </w:p>
    <w:p w14:paraId="7B7B4E3F" w14:textId="77777777" w:rsidR="00F81347" w:rsidRPr="00E511D6" w:rsidRDefault="00F81347" w:rsidP="00E511D6">
      <w:pPr>
        <w:numPr>
          <w:ilvl w:val="1"/>
          <w:numId w:val="4"/>
        </w:numPr>
        <w:spacing w:line="276" w:lineRule="auto"/>
        <w:ind w:left="0" w:firstLine="0"/>
        <w:jc w:val="both"/>
        <w:rPr>
          <w:rFonts w:ascii="Verdana" w:hAnsi="Verdana" w:cs="Arial"/>
          <w:bCs/>
          <w:sz w:val="22"/>
          <w:szCs w:val="22"/>
        </w:rPr>
      </w:pPr>
      <w:proofErr w:type="gramStart"/>
      <w:r w:rsidRPr="00E511D6">
        <w:rPr>
          <w:rFonts w:ascii="Verdana" w:hAnsi="Verdana" w:cs="Arial"/>
          <w:bCs/>
          <w:sz w:val="22"/>
          <w:szCs w:val="22"/>
        </w:rPr>
        <w:t>a</w:t>
      </w:r>
      <w:proofErr w:type="gramEnd"/>
      <w:r w:rsidRPr="00E511D6">
        <w:rPr>
          <w:rFonts w:ascii="Verdana" w:hAnsi="Verdana" w:cs="Arial"/>
          <w:bCs/>
          <w:sz w:val="22"/>
          <w:szCs w:val="22"/>
        </w:rPr>
        <w:t xml:space="preserve"> natureza e a gravidade da infração cometida;</w:t>
      </w:r>
    </w:p>
    <w:p w14:paraId="4475CB23" w14:textId="77777777" w:rsidR="00F81347" w:rsidRPr="00E511D6" w:rsidRDefault="00F81347" w:rsidP="00E511D6">
      <w:pPr>
        <w:numPr>
          <w:ilvl w:val="1"/>
          <w:numId w:val="4"/>
        </w:numPr>
        <w:spacing w:line="276" w:lineRule="auto"/>
        <w:ind w:left="0" w:firstLine="0"/>
        <w:jc w:val="both"/>
        <w:rPr>
          <w:rFonts w:ascii="Verdana" w:hAnsi="Verdana" w:cs="Arial"/>
          <w:bCs/>
          <w:sz w:val="22"/>
          <w:szCs w:val="22"/>
        </w:rPr>
      </w:pPr>
      <w:proofErr w:type="gramStart"/>
      <w:r w:rsidRPr="00E511D6">
        <w:rPr>
          <w:rFonts w:ascii="Verdana" w:hAnsi="Verdana" w:cs="Arial"/>
          <w:bCs/>
          <w:sz w:val="22"/>
          <w:szCs w:val="22"/>
        </w:rPr>
        <w:t>as</w:t>
      </w:r>
      <w:proofErr w:type="gramEnd"/>
      <w:r w:rsidRPr="00E511D6">
        <w:rPr>
          <w:rFonts w:ascii="Verdana" w:hAnsi="Verdana" w:cs="Arial"/>
          <w:bCs/>
          <w:sz w:val="22"/>
          <w:szCs w:val="22"/>
        </w:rPr>
        <w:t xml:space="preserve"> peculiaridades do caso concreto;</w:t>
      </w:r>
    </w:p>
    <w:p w14:paraId="75FEC81E" w14:textId="77777777" w:rsidR="00F81347" w:rsidRPr="00E511D6" w:rsidRDefault="00F81347" w:rsidP="00E511D6">
      <w:pPr>
        <w:numPr>
          <w:ilvl w:val="1"/>
          <w:numId w:val="4"/>
        </w:numPr>
        <w:spacing w:line="276" w:lineRule="auto"/>
        <w:ind w:left="0" w:firstLine="0"/>
        <w:jc w:val="both"/>
        <w:rPr>
          <w:rFonts w:ascii="Verdana" w:hAnsi="Verdana" w:cs="Arial"/>
          <w:bCs/>
          <w:sz w:val="22"/>
          <w:szCs w:val="22"/>
        </w:rPr>
      </w:pPr>
      <w:proofErr w:type="gramStart"/>
      <w:r w:rsidRPr="00E511D6">
        <w:rPr>
          <w:rFonts w:ascii="Verdana" w:hAnsi="Verdana" w:cs="Arial"/>
          <w:bCs/>
          <w:sz w:val="22"/>
          <w:szCs w:val="22"/>
        </w:rPr>
        <w:t>as</w:t>
      </w:r>
      <w:proofErr w:type="gramEnd"/>
      <w:r w:rsidRPr="00E511D6">
        <w:rPr>
          <w:rFonts w:ascii="Verdana" w:hAnsi="Verdana" w:cs="Arial"/>
          <w:bCs/>
          <w:sz w:val="22"/>
          <w:szCs w:val="22"/>
        </w:rPr>
        <w:t xml:space="preserve"> circunstâncias agravantes ou atenuantes;</w:t>
      </w:r>
    </w:p>
    <w:p w14:paraId="4A500EE6" w14:textId="77777777" w:rsidR="00F81347" w:rsidRPr="00E511D6" w:rsidRDefault="00F81347" w:rsidP="00E511D6">
      <w:pPr>
        <w:numPr>
          <w:ilvl w:val="1"/>
          <w:numId w:val="4"/>
        </w:numPr>
        <w:spacing w:line="276" w:lineRule="auto"/>
        <w:ind w:left="0" w:firstLine="0"/>
        <w:jc w:val="both"/>
        <w:rPr>
          <w:rFonts w:ascii="Verdana" w:hAnsi="Verdana" w:cs="Arial"/>
          <w:bCs/>
          <w:sz w:val="22"/>
          <w:szCs w:val="22"/>
        </w:rPr>
      </w:pPr>
      <w:proofErr w:type="gramStart"/>
      <w:r w:rsidRPr="00E511D6">
        <w:rPr>
          <w:rFonts w:ascii="Verdana" w:hAnsi="Verdana" w:cs="Arial"/>
          <w:bCs/>
          <w:sz w:val="22"/>
          <w:szCs w:val="22"/>
        </w:rPr>
        <w:t>os</w:t>
      </w:r>
      <w:proofErr w:type="gramEnd"/>
      <w:r w:rsidRPr="00E511D6">
        <w:rPr>
          <w:rFonts w:ascii="Verdana" w:hAnsi="Verdana" w:cs="Arial"/>
          <w:bCs/>
          <w:sz w:val="22"/>
          <w:szCs w:val="22"/>
        </w:rPr>
        <w:t xml:space="preserve"> danos que dela provierem para o Contratante;</w:t>
      </w:r>
    </w:p>
    <w:p w14:paraId="7C586BE3" w14:textId="77777777" w:rsidR="00F81347" w:rsidRPr="00E511D6" w:rsidRDefault="00F81347" w:rsidP="00E511D6">
      <w:pPr>
        <w:numPr>
          <w:ilvl w:val="1"/>
          <w:numId w:val="4"/>
        </w:numPr>
        <w:spacing w:line="276" w:lineRule="auto"/>
        <w:ind w:left="0" w:firstLine="0"/>
        <w:jc w:val="both"/>
        <w:rPr>
          <w:rFonts w:ascii="Verdana" w:hAnsi="Verdana" w:cs="Arial"/>
          <w:bCs/>
          <w:sz w:val="22"/>
          <w:szCs w:val="22"/>
        </w:rPr>
      </w:pPr>
      <w:proofErr w:type="gramStart"/>
      <w:r w:rsidRPr="00E511D6">
        <w:rPr>
          <w:rFonts w:ascii="Verdana" w:hAnsi="Verdana" w:cs="Arial"/>
          <w:bCs/>
          <w:sz w:val="22"/>
          <w:szCs w:val="22"/>
        </w:rPr>
        <w:t>a</w:t>
      </w:r>
      <w:proofErr w:type="gramEnd"/>
      <w:r w:rsidRPr="00E511D6">
        <w:rPr>
          <w:rFonts w:ascii="Verdana" w:hAnsi="Verdana" w:cs="Arial"/>
          <w:bCs/>
          <w:sz w:val="22"/>
          <w:szCs w:val="22"/>
        </w:rPr>
        <w:t xml:space="preserve"> implantação ou o aperfeiçoamento de programa de integridade, conforme normas e orientações dos órgãos de controle.</w:t>
      </w:r>
    </w:p>
    <w:p w14:paraId="672FD79A" w14:textId="77777777" w:rsidR="00F81347" w:rsidRPr="00E511D6" w:rsidRDefault="00F81347" w:rsidP="00E511D6">
      <w:pPr>
        <w:numPr>
          <w:ilvl w:val="1"/>
          <w:numId w:val="4"/>
        </w:numPr>
        <w:spacing w:line="276" w:lineRule="auto"/>
        <w:ind w:left="0" w:firstLine="0"/>
        <w:jc w:val="both"/>
        <w:rPr>
          <w:rFonts w:ascii="Verdana" w:hAnsi="Verdana" w:cs="Arial"/>
          <w:bCs/>
          <w:sz w:val="22"/>
          <w:szCs w:val="22"/>
        </w:rPr>
      </w:pPr>
      <w:r w:rsidRPr="00E511D6">
        <w:rPr>
          <w:rFonts w:ascii="Verdana" w:hAnsi="Verdana" w:cs="Arial"/>
          <w:bCs/>
          <w:sz w:val="22"/>
          <w:szCs w:val="22"/>
        </w:rPr>
        <w:t xml:space="preserve">Os atos previstos como infrações administrativas na </w:t>
      </w:r>
      <w:hyperlink r:id="rId34" w:history="1">
        <w:r w:rsidRPr="00E511D6">
          <w:rPr>
            <w:rStyle w:val="Hyperlink"/>
            <w:rFonts w:ascii="Verdana" w:hAnsi="Verdana" w:cs="Arial"/>
            <w:bCs/>
            <w:sz w:val="22"/>
            <w:szCs w:val="22"/>
          </w:rPr>
          <w:t>Lei nº 14.133, de 2021</w:t>
        </w:r>
      </w:hyperlink>
      <w:r w:rsidRPr="00E511D6">
        <w:rPr>
          <w:rFonts w:ascii="Verdana" w:hAnsi="Verdana" w:cs="Arial"/>
          <w:bCs/>
          <w:sz w:val="22"/>
          <w:szCs w:val="22"/>
        </w:rPr>
        <w:t xml:space="preserve">, ou em outras leis de licitações e contratos da Administração Pública que também sejam tipificados como atos lesivos na </w:t>
      </w:r>
      <w:hyperlink r:id="rId35" w:history="1">
        <w:r w:rsidRPr="00E511D6">
          <w:rPr>
            <w:rStyle w:val="Hyperlink"/>
            <w:rFonts w:ascii="Verdana" w:hAnsi="Verdana" w:cs="Arial"/>
            <w:bCs/>
            <w:sz w:val="22"/>
            <w:szCs w:val="22"/>
          </w:rPr>
          <w:t>Lei nº 12.846, de 1º de agosto de 2013</w:t>
        </w:r>
      </w:hyperlink>
      <w:r w:rsidRPr="00E511D6">
        <w:rPr>
          <w:rFonts w:ascii="Verdana" w:hAnsi="Verdana" w:cs="Arial"/>
          <w:bCs/>
          <w:sz w:val="22"/>
          <w:szCs w:val="22"/>
        </w:rPr>
        <w:t xml:space="preserve">, serão apurados e julgados conjuntamente, nos mesmos autos, observados o rito procedimental e autoridade </w:t>
      </w:r>
      <w:proofErr w:type="gramStart"/>
      <w:r w:rsidRPr="00E511D6">
        <w:rPr>
          <w:rFonts w:ascii="Verdana" w:hAnsi="Verdana" w:cs="Arial"/>
          <w:bCs/>
          <w:sz w:val="22"/>
          <w:szCs w:val="22"/>
        </w:rPr>
        <w:t>competente definidos</w:t>
      </w:r>
      <w:proofErr w:type="gramEnd"/>
      <w:r w:rsidRPr="00E511D6">
        <w:rPr>
          <w:rFonts w:ascii="Verdana" w:hAnsi="Verdana" w:cs="Arial"/>
          <w:bCs/>
          <w:sz w:val="22"/>
          <w:szCs w:val="22"/>
        </w:rPr>
        <w:t xml:space="preserve"> na referida Lei (</w:t>
      </w:r>
      <w:hyperlink r:id="rId36" w:anchor="art159" w:history="1">
        <w:r w:rsidRPr="00E511D6">
          <w:rPr>
            <w:rStyle w:val="Hyperlink"/>
            <w:rFonts w:ascii="Verdana" w:hAnsi="Verdana" w:cs="Arial"/>
            <w:bCs/>
            <w:sz w:val="22"/>
            <w:szCs w:val="22"/>
          </w:rPr>
          <w:t>art. 159</w:t>
        </w:r>
      </w:hyperlink>
      <w:r w:rsidRPr="00E511D6">
        <w:rPr>
          <w:rFonts w:ascii="Verdana" w:hAnsi="Verdana" w:cs="Arial"/>
          <w:bCs/>
          <w:sz w:val="22"/>
          <w:szCs w:val="22"/>
        </w:rPr>
        <w:t>).</w:t>
      </w:r>
    </w:p>
    <w:p w14:paraId="316F1DC4" w14:textId="77777777" w:rsidR="00F81347" w:rsidRPr="00E511D6" w:rsidRDefault="00F81347" w:rsidP="00E511D6">
      <w:pPr>
        <w:numPr>
          <w:ilvl w:val="1"/>
          <w:numId w:val="4"/>
        </w:numPr>
        <w:spacing w:line="276" w:lineRule="auto"/>
        <w:ind w:left="0" w:firstLine="0"/>
        <w:jc w:val="both"/>
        <w:rPr>
          <w:rFonts w:ascii="Verdana" w:hAnsi="Verdana" w:cs="Arial"/>
          <w:bCs/>
          <w:i/>
          <w:sz w:val="22"/>
          <w:szCs w:val="22"/>
        </w:rPr>
      </w:pPr>
      <w:r w:rsidRPr="00E511D6">
        <w:rPr>
          <w:rFonts w:ascii="Verdana" w:hAnsi="Verdana" w:cs="Arial"/>
          <w:bCs/>
          <w:sz w:val="22"/>
          <w:szCs w:val="22"/>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37" w:anchor="art160" w:history="1">
        <w:r w:rsidRPr="00E511D6">
          <w:rPr>
            <w:rStyle w:val="Hyperlink"/>
            <w:rFonts w:ascii="Verdana" w:hAnsi="Verdana" w:cs="Arial"/>
            <w:bCs/>
            <w:sz w:val="22"/>
            <w:szCs w:val="22"/>
          </w:rPr>
          <w:t>art. 160</w:t>
        </w:r>
      </w:hyperlink>
      <w:proofErr w:type="gramStart"/>
      <w:r w:rsidRPr="00E511D6">
        <w:rPr>
          <w:rFonts w:ascii="Verdana" w:hAnsi="Verdana" w:cs="Arial"/>
          <w:bCs/>
          <w:sz w:val="22"/>
          <w:szCs w:val="22"/>
        </w:rPr>
        <w:t>)</w:t>
      </w:r>
      <w:proofErr w:type="gramEnd"/>
    </w:p>
    <w:p w14:paraId="0ED5B47C" w14:textId="77777777" w:rsidR="00F81347" w:rsidRPr="00E511D6" w:rsidRDefault="00F81347" w:rsidP="00E511D6">
      <w:pPr>
        <w:numPr>
          <w:ilvl w:val="1"/>
          <w:numId w:val="4"/>
        </w:numPr>
        <w:spacing w:line="276" w:lineRule="auto"/>
        <w:ind w:left="0" w:firstLine="0"/>
        <w:jc w:val="both"/>
        <w:rPr>
          <w:rFonts w:ascii="Verdana" w:hAnsi="Verdana" w:cs="Arial"/>
          <w:bCs/>
          <w:i/>
          <w:sz w:val="22"/>
          <w:szCs w:val="22"/>
        </w:rPr>
      </w:pPr>
      <w:r w:rsidRPr="00E511D6">
        <w:rPr>
          <w:rFonts w:ascii="Verdana" w:hAnsi="Verdana" w:cs="Arial"/>
          <w:bCs/>
          <w:sz w:val="22"/>
          <w:szCs w:val="22"/>
        </w:rPr>
        <w:t xml:space="preserve"> O Contratante deverá, no prazo máximo 15 (quinze) dias úteis, contado da data de aplicação da sanção, informar e manter atualizados os dados relativos às sanções por ele aplicadas, para fins de publicidade no Cadastro Nacional de Empresas Inidôneas e Suspensas (</w:t>
      </w:r>
      <w:proofErr w:type="spellStart"/>
      <w:r w:rsidRPr="00E511D6">
        <w:rPr>
          <w:rFonts w:ascii="Verdana" w:hAnsi="Verdana" w:cs="Arial"/>
          <w:bCs/>
          <w:sz w:val="22"/>
          <w:szCs w:val="22"/>
        </w:rPr>
        <w:t>Ceis</w:t>
      </w:r>
      <w:proofErr w:type="spellEnd"/>
      <w:r w:rsidRPr="00E511D6">
        <w:rPr>
          <w:rFonts w:ascii="Verdana" w:hAnsi="Verdana" w:cs="Arial"/>
          <w:bCs/>
          <w:sz w:val="22"/>
          <w:szCs w:val="22"/>
        </w:rPr>
        <w:t>) e no Cadastro Nacional de Empresas Punidas (</w:t>
      </w:r>
      <w:proofErr w:type="spellStart"/>
      <w:r w:rsidRPr="00E511D6">
        <w:rPr>
          <w:rFonts w:ascii="Verdana" w:hAnsi="Verdana" w:cs="Arial"/>
          <w:bCs/>
          <w:sz w:val="22"/>
          <w:szCs w:val="22"/>
        </w:rPr>
        <w:t>Cnep</w:t>
      </w:r>
      <w:proofErr w:type="spellEnd"/>
      <w:r w:rsidRPr="00E511D6">
        <w:rPr>
          <w:rFonts w:ascii="Verdana" w:hAnsi="Verdana" w:cs="Arial"/>
          <w:bCs/>
          <w:sz w:val="22"/>
          <w:szCs w:val="22"/>
        </w:rPr>
        <w:t>), instituídos no âmbito do Poder Executivo Federal. (</w:t>
      </w:r>
      <w:hyperlink r:id="rId38" w:anchor="art161" w:history="1">
        <w:r w:rsidRPr="00E511D6">
          <w:rPr>
            <w:rStyle w:val="Hyperlink"/>
            <w:rFonts w:ascii="Verdana" w:hAnsi="Verdana" w:cs="Arial"/>
            <w:bCs/>
            <w:sz w:val="22"/>
            <w:szCs w:val="22"/>
          </w:rPr>
          <w:t>Art. 161</w:t>
        </w:r>
      </w:hyperlink>
      <w:r w:rsidRPr="00E511D6">
        <w:rPr>
          <w:rFonts w:ascii="Verdana" w:hAnsi="Verdana" w:cs="Arial"/>
          <w:bCs/>
          <w:sz w:val="22"/>
          <w:szCs w:val="22"/>
        </w:rPr>
        <w:t>)</w:t>
      </w:r>
    </w:p>
    <w:p w14:paraId="3779A914" w14:textId="77777777" w:rsidR="00F81347" w:rsidRPr="00E511D6" w:rsidRDefault="00F81347" w:rsidP="00E511D6">
      <w:pPr>
        <w:numPr>
          <w:ilvl w:val="1"/>
          <w:numId w:val="4"/>
        </w:numPr>
        <w:spacing w:line="276" w:lineRule="auto"/>
        <w:ind w:left="0" w:firstLine="0"/>
        <w:jc w:val="both"/>
        <w:rPr>
          <w:rFonts w:ascii="Verdana" w:hAnsi="Verdana" w:cs="Arial"/>
          <w:bCs/>
          <w:i/>
          <w:sz w:val="22"/>
          <w:szCs w:val="22"/>
        </w:rPr>
      </w:pPr>
      <w:r w:rsidRPr="00E511D6">
        <w:rPr>
          <w:rFonts w:ascii="Verdana" w:hAnsi="Verdana" w:cs="Arial"/>
          <w:bCs/>
          <w:sz w:val="22"/>
          <w:szCs w:val="22"/>
        </w:rPr>
        <w:lastRenderedPageBreak/>
        <w:t xml:space="preserve">As sanções de impedimento de licitar e contratar e declaração de inidoneidade para licitar ou contratar são passíveis de reabilitação na forma do </w:t>
      </w:r>
      <w:hyperlink r:id="rId39" w:anchor="art163" w:history="1">
        <w:r w:rsidRPr="00E511D6">
          <w:rPr>
            <w:rStyle w:val="Hyperlink"/>
            <w:rFonts w:ascii="Verdana" w:hAnsi="Verdana" w:cs="Arial"/>
            <w:bCs/>
            <w:sz w:val="22"/>
            <w:szCs w:val="22"/>
          </w:rPr>
          <w:t xml:space="preserve">art. 163 da Lei nº 14.133, de </w:t>
        </w:r>
        <w:proofErr w:type="gramStart"/>
        <w:r w:rsidRPr="00E511D6">
          <w:rPr>
            <w:rStyle w:val="Hyperlink"/>
            <w:rFonts w:ascii="Verdana" w:hAnsi="Verdana" w:cs="Arial"/>
            <w:bCs/>
            <w:sz w:val="22"/>
            <w:szCs w:val="22"/>
          </w:rPr>
          <w:t>2021.</w:t>
        </w:r>
        <w:proofErr w:type="gramEnd"/>
      </w:hyperlink>
    </w:p>
    <w:p w14:paraId="5158284D" w14:textId="77777777" w:rsidR="00F81347" w:rsidRPr="00E511D6" w:rsidRDefault="00F81347" w:rsidP="00E511D6">
      <w:pPr>
        <w:numPr>
          <w:ilvl w:val="1"/>
          <w:numId w:val="4"/>
        </w:numPr>
        <w:spacing w:line="276" w:lineRule="auto"/>
        <w:ind w:left="0" w:firstLine="0"/>
        <w:jc w:val="both"/>
        <w:rPr>
          <w:rFonts w:ascii="Verdana" w:hAnsi="Verdana" w:cs="Arial"/>
          <w:sz w:val="22"/>
          <w:szCs w:val="22"/>
        </w:rPr>
      </w:pPr>
      <w:r w:rsidRPr="00E511D6">
        <w:rPr>
          <w:rFonts w:ascii="Verdana" w:hAnsi="Verdana" w:cs="Arial"/>
          <w:sz w:val="22"/>
          <w:szCs w:val="22"/>
        </w:rPr>
        <w:t>As sanções por atos praticados no decorrer da contratação estão previstas nos anexos a este Aviso.</w:t>
      </w:r>
    </w:p>
    <w:p w14:paraId="5D11E0E3" w14:textId="77777777" w:rsidR="00F81347" w:rsidRPr="00E511D6" w:rsidRDefault="00F81347" w:rsidP="00E511D6">
      <w:pPr>
        <w:pStyle w:val="Ttulo1"/>
        <w:spacing w:before="0" w:after="0"/>
        <w:ind w:left="0" w:firstLine="0"/>
        <w:rPr>
          <w:rFonts w:ascii="Verdana" w:hAnsi="Verdana"/>
          <w:sz w:val="22"/>
          <w:szCs w:val="22"/>
        </w:rPr>
      </w:pPr>
      <w:bookmarkStart w:id="9" w:name="_Toc118380907"/>
      <w:r w:rsidRPr="00E511D6">
        <w:rPr>
          <w:rFonts w:ascii="Verdana" w:hAnsi="Verdana"/>
          <w:sz w:val="22"/>
          <w:szCs w:val="22"/>
        </w:rPr>
        <w:t>DAS DISPOSIÇÕES GERAIS</w:t>
      </w:r>
      <w:bookmarkEnd w:id="9"/>
    </w:p>
    <w:p w14:paraId="11ED5F20" w14:textId="77777777" w:rsidR="00F81347" w:rsidRPr="00E511D6" w:rsidRDefault="00F81347" w:rsidP="00E511D6">
      <w:pPr>
        <w:numPr>
          <w:ilvl w:val="1"/>
          <w:numId w:val="4"/>
        </w:numPr>
        <w:spacing w:line="276" w:lineRule="auto"/>
        <w:ind w:left="0" w:firstLine="0"/>
        <w:jc w:val="both"/>
        <w:rPr>
          <w:rFonts w:ascii="Verdana" w:hAnsi="Verdana" w:cs="Arial"/>
          <w:color w:val="000000"/>
          <w:sz w:val="22"/>
          <w:szCs w:val="22"/>
        </w:rPr>
      </w:pPr>
      <w:r w:rsidRPr="00E511D6">
        <w:rPr>
          <w:rFonts w:ascii="Verdana" w:hAnsi="Verdana" w:cs="Arial"/>
          <w:color w:val="000000"/>
          <w:sz w:val="22"/>
          <w:szCs w:val="22"/>
        </w:rPr>
        <w:t>No caso de todos os fornecedores restarem desclassificados ou inabilitados (procedimento fracassado), a Administração poderá:</w:t>
      </w:r>
    </w:p>
    <w:p w14:paraId="5A670F5D" w14:textId="77777777" w:rsidR="00F81347" w:rsidRPr="00E511D6" w:rsidRDefault="00F81347" w:rsidP="00E511D6">
      <w:pPr>
        <w:numPr>
          <w:ilvl w:val="2"/>
          <w:numId w:val="4"/>
        </w:numPr>
        <w:spacing w:line="276" w:lineRule="auto"/>
        <w:ind w:left="0" w:firstLine="0"/>
        <w:jc w:val="both"/>
        <w:rPr>
          <w:rFonts w:ascii="Verdana" w:hAnsi="Verdana" w:cs="Arial"/>
          <w:color w:val="000000"/>
          <w:sz w:val="22"/>
          <w:szCs w:val="22"/>
        </w:rPr>
      </w:pPr>
      <w:proofErr w:type="gramStart"/>
      <w:r w:rsidRPr="00E511D6">
        <w:rPr>
          <w:rFonts w:ascii="Verdana" w:hAnsi="Verdana" w:cs="Arial"/>
          <w:color w:val="000000"/>
          <w:sz w:val="22"/>
          <w:szCs w:val="22"/>
        </w:rPr>
        <w:t>republicar</w:t>
      </w:r>
      <w:proofErr w:type="gramEnd"/>
      <w:r w:rsidRPr="00E511D6">
        <w:rPr>
          <w:rFonts w:ascii="Verdana" w:hAnsi="Verdana" w:cs="Arial"/>
          <w:color w:val="000000"/>
          <w:sz w:val="22"/>
          <w:szCs w:val="22"/>
        </w:rPr>
        <w:t xml:space="preserve"> o presente aviso com uma nova data;</w:t>
      </w:r>
    </w:p>
    <w:p w14:paraId="3EC53A3A" w14:textId="77777777" w:rsidR="00F81347" w:rsidRPr="00E511D6" w:rsidRDefault="00F81347" w:rsidP="00E511D6">
      <w:pPr>
        <w:numPr>
          <w:ilvl w:val="2"/>
          <w:numId w:val="4"/>
        </w:numPr>
        <w:spacing w:line="276" w:lineRule="auto"/>
        <w:ind w:left="0" w:firstLine="0"/>
        <w:jc w:val="both"/>
        <w:rPr>
          <w:rFonts w:ascii="Verdana" w:hAnsi="Verdana" w:cs="Arial"/>
          <w:color w:val="000000"/>
          <w:sz w:val="22"/>
          <w:szCs w:val="22"/>
        </w:rPr>
      </w:pPr>
      <w:proofErr w:type="gramStart"/>
      <w:r w:rsidRPr="00E511D6">
        <w:rPr>
          <w:rFonts w:ascii="Verdana" w:hAnsi="Verdana" w:cs="Arial"/>
          <w:color w:val="000000"/>
          <w:sz w:val="22"/>
          <w:szCs w:val="22"/>
        </w:rPr>
        <w:t>valer</w:t>
      </w:r>
      <w:proofErr w:type="gramEnd"/>
      <w:r w:rsidRPr="00E511D6">
        <w:rPr>
          <w:rFonts w:ascii="Verdana" w:hAnsi="Verdana" w:cs="Arial"/>
          <w:color w:val="000000"/>
          <w:sz w:val="22"/>
          <w:szCs w:val="22"/>
        </w:rPr>
        <w:t>-se, para a contratação, de proposta obtida na pesquisa de preços que serviu de base ao procedimento, se houver, privilegiando-se os menores preços, sempre que possível, e desde que atendidas às condições de habilitação exigidas.</w:t>
      </w:r>
    </w:p>
    <w:p w14:paraId="2F579BF0" w14:textId="77777777" w:rsidR="00F81347" w:rsidRPr="00E511D6" w:rsidRDefault="00F81347" w:rsidP="00E511D6">
      <w:pPr>
        <w:numPr>
          <w:ilvl w:val="3"/>
          <w:numId w:val="4"/>
        </w:numPr>
        <w:spacing w:line="276" w:lineRule="auto"/>
        <w:ind w:left="0" w:firstLine="0"/>
        <w:jc w:val="both"/>
        <w:rPr>
          <w:rFonts w:ascii="Verdana" w:hAnsi="Verdana" w:cs="Arial"/>
          <w:color w:val="000000"/>
          <w:sz w:val="22"/>
          <w:szCs w:val="22"/>
        </w:rPr>
      </w:pPr>
      <w:r w:rsidRPr="00E511D6">
        <w:rPr>
          <w:rFonts w:ascii="Verdana" w:hAnsi="Verdana" w:cs="Arial"/>
          <w:color w:val="000000"/>
          <w:sz w:val="22"/>
          <w:szCs w:val="22"/>
        </w:rPr>
        <w:t>No caso do subitem anterior, a contratação será operacionalizada fora deste procedimento.</w:t>
      </w:r>
    </w:p>
    <w:p w14:paraId="4F0609FF" w14:textId="77777777" w:rsidR="00F81347" w:rsidRPr="00E511D6" w:rsidRDefault="00F81347" w:rsidP="00E511D6">
      <w:pPr>
        <w:numPr>
          <w:ilvl w:val="2"/>
          <w:numId w:val="4"/>
        </w:numPr>
        <w:spacing w:line="276" w:lineRule="auto"/>
        <w:ind w:left="0" w:firstLine="0"/>
        <w:jc w:val="both"/>
        <w:rPr>
          <w:rFonts w:ascii="Verdana" w:hAnsi="Verdana" w:cs="Arial"/>
          <w:color w:val="000000"/>
          <w:sz w:val="22"/>
          <w:szCs w:val="22"/>
        </w:rPr>
      </w:pPr>
      <w:proofErr w:type="gramStart"/>
      <w:r w:rsidRPr="00E511D6">
        <w:rPr>
          <w:rFonts w:ascii="Verdana" w:hAnsi="Verdana" w:cs="Arial"/>
          <w:color w:val="000000"/>
          <w:sz w:val="22"/>
          <w:szCs w:val="22"/>
        </w:rPr>
        <w:t>fixar</w:t>
      </w:r>
      <w:proofErr w:type="gramEnd"/>
      <w:r w:rsidRPr="00E511D6">
        <w:rPr>
          <w:rFonts w:ascii="Verdana" w:hAnsi="Verdana" w:cs="Arial"/>
          <w:color w:val="000000"/>
          <w:sz w:val="22"/>
          <w:szCs w:val="22"/>
        </w:rPr>
        <w:t xml:space="preserve"> prazo para que possa haver adequação das propostas ou da documentação de habilitação, conforme o caso.</w:t>
      </w:r>
    </w:p>
    <w:p w14:paraId="35BA643D" w14:textId="77777777" w:rsidR="00F81347" w:rsidRPr="00E511D6" w:rsidRDefault="00F81347" w:rsidP="00E511D6">
      <w:pPr>
        <w:numPr>
          <w:ilvl w:val="1"/>
          <w:numId w:val="4"/>
        </w:numPr>
        <w:spacing w:line="276" w:lineRule="auto"/>
        <w:ind w:left="0" w:firstLine="0"/>
        <w:jc w:val="both"/>
        <w:rPr>
          <w:rFonts w:ascii="Verdana" w:hAnsi="Verdana" w:cs="Arial"/>
          <w:color w:val="000000"/>
          <w:sz w:val="22"/>
          <w:szCs w:val="22"/>
        </w:rPr>
      </w:pPr>
      <w:r w:rsidRPr="00E511D6">
        <w:rPr>
          <w:rFonts w:ascii="Verdana" w:hAnsi="Verdana" w:cs="Arial"/>
          <w:color w:val="000000"/>
          <w:sz w:val="22"/>
          <w:szCs w:val="22"/>
        </w:rPr>
        <w:t>As providências dos subitens 9.1.1 e 9.1.2 também poderão ser utilizadas se não houver o comparecimento de quaisquer fornecedores interessados (procedimento deserto).</w:t>
      </w:r>
    </w:p>
    <w:p w14:paraId="4AA44184" w14:textId="77777777" w:rsidR="00F81347" w:rsidRPr="00E511D6" w:rsidRDefault="00F81347" w:rsidP="00E511D6">
      <w:pPr>
        <w:numPr>
          <w:ilvl w:val="1"/>
          <w:numId w:val="4"/>
        </w:numPr>
        <w:spacing w:line="276" w:lineRule="auto"/>
        <w:ind w:left="0" w:firstLine="0"/>
        <w:jc w:val="both"/>
        <w:rPr>
          <w:rFonts w:ascii="Verdana" w:hAnsi="Verdana" w:cs="Arial"/>
          <w:color w:val="000000"/>
          <w:sz w:val="22"/>
          <w:szCs w:val="22"/>
        </w:rPr>
      </w:pPr>
      <w:r w:rsidRPr="00E511D6">
        <w:rPr>
          <w:rFonts w:ascii="Verdana" w:hAnsi="Verdana" w:cs="Arial"/>
          <w:color w:val="000000"/>
          <w:sz w:val="22"/>
          <w:szCs w:val="22"/>
        </w:rPr>
        <w:t>Havendo a necessidade de realização de ato de qualquer natureza pelos fornecedores, cujo prazo não conste deste Aviso de Contratação Direta, deverá ser atendido o prazo indicado pelo agente competente da Administração na respectiva notificação.</w:t>
      </w:r>
    </w:p>
    <w:p w14:paraId="1A723820" w14:textId="77777777" w:rsidR="00F81347" w:rsidRPr="00E511D6" w:rsidRDefault="00F81347" w:rsidP="00E511D6">
      <w:pPr>
        <w:numPr>
          <w:ilvl w:val="1"/>
          <w:numId w:val="4"/>
        </w:numPr>
        <w:spacing w:line="276" w:lineRule="auto"/>
        <w:ind w:left="0" w:firstLine="0"/>
        <w:jc w:val="both"/>
        <w:rPr>
          <w:rFonts w:ascii="Verdana" w:hAnsi="Verdana" w:cs="Arial"/>
          <w:color w:val="000000"/>
          <w:sz w:val="22"/>
          <w:szCs w:val="22"/>
        </w:rPr>
      </w:pPr>
      <w:r w:rsidRPr="00E511D6">
        <w:rPr>
          <w:rFonts w:ascii="Verdana" w:hAnsi="Verdana" w:cs="Arial"/>
          <w:color w:val="000000"/>
          <w:sz w:val="22"/>
          <w:szCs w:val="22"/>
        </w:rPr>
        <w:t>Caberá ao fornecedor acompanhar as operações, ficando responsável pelo ônus decorrente da perda do negócio diante da inobservância de quaisquer mensagens emitidas pela Administração ou de sua desconexão.</w:t>
      </w:r>
    </w:p>
    <w:p w14:paraId="2ADFEEEE" w14:textId="77777777" w:rsidR="00F81347" w:rsidRPr="00E511D6" w:rsidRDefault="00F81347" w:rsidP="00E511D6">
      <w:pPr>
        <w:numPr>
          <w:ilvl w:val="1"/>
          <w:numId w:val="4"/>
        </w:numPr>
        <w:spacing w:line="276" w:lineRule="auto"/>
        <w:ind w:left="0" w:firstLine="0"/>
        <w:jc w:val="both"/>
        <w:rPr>
          <w:rFonts w:ascii="Verdana" w:hAnsi="Verdana" w:cs="Arial"/>
          <w:color w:val="000000"/>
          <w:sz w:val="22"/>
          <w:szCs w:val="22"/>
        </w:rPr>
      </w:pPr>
      <w:r w:rsidRPr="00E511D6">
        <w:rPr>
          <w:rFonts w:ascii="Verdana" w:hAnsi="Verdana" w:cs="Arial"/>
          <w:color w:val="000000"/>
          <w:sz w:val="22"/>
          <w:szCs w:val="22"/>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6BDDE8FD" w14:textId="77777777" w:rsidR="00F81347" w:rsidRPr="00E511D6" w:rsidRDefault="00F81347" w:rsidP="00E511D6">
      <w:pPr>
        <w:numPr>
          <w:ilvl w:val="1"/>
          <w:numId w:val="4"/>
        </w:numPr>
        <w:spacing w:line="276" w:lineRule="auto"/>
        <w:ind w:left="0" w:firstLine="0"/>
        <w:jc w:val="both"/>
        <w:rPr>
          <w:rFonts w:ascii="Verdana" w:hAnsi="Verdana" w:cs="Arial"/>
          <w:color w:val="000000"/>
          <w:sz w:val="22"/>
          <w:szCs w:val="22"/>
        </w:rPr>
      </w:pPr>
      <w:r w:rsidRPr="00E511D6">
        <w:rPr>
          <w:rFonts w:ascii="Verdana" w:hAnsi="Verdana" w:cs="Arial"/>
          <w:color w:val="000000"/>
          <w:sz w:val="22"/>
          <w:szCs w:val="22"/>
        </w:rPr>
        <w:t>Os horários estabelecidos na divulgação deste procedimento e durante o envio de lances observarão o horário de Brasília-DF, inclusive para contagem de tempo e registro no Sistema e na documentação relativa ao procedimento.</w:t>
      </w:r>
    </w:p>
    <w:p w14:paraId="3B402B85" w14:textId="77777777" w:rsidR="00F81347" w:rsidRPr="00E511D6" w:rsidRDefault="00F81347" w:rsidP="00E511D6">
      <w:pPr>
        <w:numPr>
          <w:ilvl w:val="1"/>
          <w:numId w:val="4"/>
        </w:numPr>
        <w:spacing w:line="276" w:lineRule="auto"/>
        <w:ind w:left="0" w:firstLine="0"/>
        <w:jc w:val="both"/>
        <w:rPr>
          <w:rFonts w:ascii="Verdana" w:hAnsi="Verdana" w:cs="Arial"/>
          <w:color w:val="000000" w:themeColor="text1"/>
          <w:sz w:val="22"/>
          <w:szCs w:val="22"/>
        </w:rPr>
      </w:pPr>
      <w:r w:rsidRPr="00E511D6">
        <w:rPr>
          <w:rFonts w:ascii="Verdana" w:hAnsi="Verdana" w:cs="Arial"/>
          <w:color w:val="000000" w:themeColor="text1"/>
          <w:sz w:val="22"/>
          <w:szCs w:val="22"/>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27D25FAA" w14:textId="77777777" w:rsidR="00F81347" w:rsidRPr="00E511D6" w:rsidRDefault="00F81347" w:rsidP="00E511D6">
      <w:pPr>
        <w:numPr>
          <w:ilvl w:val="1"/>
          <w:numId w:val="4"/>
        </w:numPr>
        <w:spacing w:line="276" w:lineRule="auto"/>
        <w:ind w:left="0" w:firstLine="0"/>
        <w:jc w:val="both"/>
        <w:rPr>
          <w:rFonts w:ascii="Verdana" w:hAnsi="Verdana" w:cs="Arial"/>
          <w:color w:val="000000"/>
          <w:sz w:val="22"/>
          <w:szCs w:val="22"/>
        </w:rPr>
      </w:pPr>
      <w:r w:rsidRPr="00E511D6">
        <w:rPr>
          <w:rFonts w:ascii="Verdana" w:hAnsi="Verdana" w:cs="Arial"/>
          <w:color w:val="000000"/>
          <w:sz w:val="22"/>
          <w:szCs w:val="22"/>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14:paraId="4CACC823" w14:textId="77777777" w:rsidR="00F81347" w:rsidRPr="00E511D6" w:rsidRDefault="00F81347" w:rsidP="00E511D6">
      <w:pPr>
        <w:numPr>
          <w:ilvl w:val="1"/>
          <w:numId w:val="4"/>
        </w:numPr>
        <w:spacing w:line="276" w:lineRule="auto"/>
        <w:ind w:left="0" w:firstLine="0"/>
        <w:jc w:val="both"/>
        <w:rPr>
          <w:rFonts w:ascii="Verdana" w:hAnsi="Verdana" w:cs="Arial"/>
          <w:color w:val="000000"/>
          <w:sz w:val="22"/>
          <w:szCs w:val="22"/>
        </w:rPr>
      </w:pPr>
      <w:r w:rsidRPr="00E511D6">
        <w:rPr>
          <w:rFonts w:ascii="Verdana" w:hAnsi="Verdana" w:cs="Arial"/>
          <w:color w:val="000000"/>
          <w:sz w:val="22"/>
          <w:szCs w:val="22"/>
        </w:rPr>
        <w:t>Os fornecedores assumem todos os custos de preparação e apresentação de suas propostas e a Administração não será, em nenhum caso, responsável por esses custos, independentemente da condução ou do resultado do processo de contratação.</w:t>
      </w:r>
    </w:p>
    <w:p w14:paraId="1B86B637" w14:textId="77777777" w:rsidR="00F81347" w:rsidRPr="00E511D6" w:rsidRDefault="00F81347" w:rsidP="00E511D6">
      <w:pPr>
        <w:numPr>
          <w:ilvl w:val="1"/>
          <w:numId w:val="4"/>
        </w:numPr>
        <w:spacing w:line="276" w:lineRule="auto"/>
        <w:ind w:left="0" w:firstLine="0"/>
        <w:jc w:val="both"/>
        <w:rPr>
          <w:rFonts w:ascii="Verdana" w:hAnsi="Verdana" w:cs="Arial"/>
          <w:color w:val="000000"/>
          <w:sz w:val="22"/>
          <w:szCs w:val="22"/>
        </w:rPr>
      </w:pPr>
      <w:r w:rsidRPr="00E511D6">
        <w:rPr>
          <w:rFonts w:ascii="Verdana" w:hAnsi="Verdana" w:cs="Arial"/>
          <w:color w:val="000000"/>
          <w:sz w:val="22"/>
          <w:szCs w:val="22"/>
        </w:rPr>
        <w:lastRenderedPageBreak/>
        <w:t>Em caso de divergência entre disposições deste Aviso de Contratação Direta e de seus anexos ou demais peças que compõem o processo, prevalecerá as deste Aviso.</w:t>
      </w:r>
    </w:p>
    <w:p w14:paraId="1A092B1B" w14:textId="77777777" w:rsidR="00F81347" w:rsidRPr="00E511D6" w:rsidRDefault="00F81347" w:rsidP="00E511D6">
      <w:pPr>
        <w:numPr>
          <w:ilvl w:val="1"/>
          <w:numId w:val="4"/>
        </w:numPr>
        <w:spacing w:line="276" w:lineRule="auto"/>
        <w:ind w:left="0" w:firstLine="0"/>
        <w:jc w:val="both"/>
        <w:rPr>
          <w:rFonts w:ascii="Verdana" w:hAnsi="Verdana" w:cs="Arial"/>
          <w:color w:val="000000"/>
          <w:sz w:val="22"/>
          <w:szCs w:val="22"/>
        </w:rPr>
      </w:pPr>
      <w:r w:rsidRPr="00E511D6">
        <w:rPr>
          <w:rFonts w:ascii="Verdana" w:hAnsi="Verdana" w:cs="Arial"/>
          <w:color w:val="000000"/>
          <w:sz w:val="22"/>
          <w:szCs w:val="22"/>
        </w:rPr>
        <w:t>Da sessão pública será divulgada Ata no sistema eletrônico.</w:t>
      </w:r>
    </w:p>
    <w:p w14:paraId="6CC77D74" w14:textId="77777777" w:rsidR="00F81347" w:rsidRPr="00E511D6" w:rsidRDefault="00F81347" w:rsidP="00E511D6">
      <w:pPr>
        <w:numPr>
          <w:ilvl w:val="1"/>
          <w:numId w:val="4"/>
        </w:numPr>
        <w:spacing w:line="276" w:lineRule="auto"/>
        <w:ind w:left="0" w:firstLine="0"/>
        <w:jc w:val="both"/>
        <w:rPr>
          <w:rFonts w:ascii="Verdana" w:hAnsi="Verdana" w:cs="Arial"/>
          <w:color w:val="000000"/>
          <w:sz w:val="22"/>
          <w:szCs w:val="22"/>
        </w:rPr>
      </w:pPr>
      <w:r w:rsidRPr="00E511D6">
        <w:rPr>
          <w:rFonts w:ascii="Verdana" w:hAnsi="Verdana" w:cs="Arial"/>
          <w:color w:val="000000"/>
          <w:sz w:val="22"/>
          <w:szCs w:val="22"/>
        </w:rPr>
        <w:t>Integram este Aviso de Contratação Direta, para todos os fins e efeitos, os seguintes anexos:</w:t>
      </w:r>
    </w:p>
    <w:p w14:paraId="3C24B264" w14:textId="77777777" w:rsidR="00F81347" w:rsidRPr="00E511D6" w:rsidRDefault="00F81347" w:rsidP="00E511D6">
      <w:pPr>
        <w:numPr>
          <w:ilvl w:val="2"/>
          <w:numId w:val="4"/>
        </w:numPr>
        <w:spacing w:line="276" w:lineRule="auto"/>
        <w:ind w:left="0" w:firstLine="0"/>
        <w:jc w:val="both"/>
        <w:rPr>
          <w:rFonts w:ascii="Verdana" w:hAnsi="Verdana" w:cs="Arial"/>
          <w:color w:val="000000"/>
          <w:sz w:val="22"/>
          <w:szCs w:val="22"/>
        </w:rPr>
      </w:pPr>
      <w:r w:rsidRPr="00E511D6">
        <w:rPr>
          <w:rFonts w:ascii="Verdana" w:hAnsi="Verdana" w:cs="Arial"/>
          <w:color w:val="000000"/>
          <w:sz w:val="22"/>
          <w:szCs w:val="22"/>
        </w:rPr>
        <w:t>ANEXO I – Documentação exigida para Habilitação</w:t>
      </w:r>
    </w:p>
    <w:p w14:paraId="66DC8BDB" w14:textId="77777777" w:rsidR="00F81347" w:rsidRPr="00E511D6" w:rsidRDefault="00F81347" w:rsidP="00E511D6">
      <w:pPr>
        <w:numPr>
          <w:ilvl w:val="2"/>
          <w:numId w:val="4"/>
        </w:numPr>
        <w:spacing w:line="276" w:lineRule="auto"/>
        <w:ind w:left="0" w:firstLine="0"/>
        <w:jc w:val="both"/>
        <w:rPr>
          <w:rFonts w:ascii="Verdana" w:hAnsi="Verdana" w:cs="Arial"/>
          <w:sz w:val="22"/>
          <w:szCs w:val="22"/>
        </w:rPr>
      </w:pPr>
      <w:r w:rsidRPr="00E511D6">
        <w:rPr>
          <w:rFonts w:ascii="Verdana" w:hAnsi="Verdana" w:cs="Arial"/>
          <w:sz w:val="22"/>
          <w:szCs w:val="22"/>
        </w:rPr>
        <w:t>ANEXO II - Termo de Referência;</w:t>
      </w:r>
    </w:p>
    <w:p w14:paraId="0D927495" w14:textId="77777777" w:rsidR="00F81347" w:rsidRPr="00E511D6" w:rsidRDefault="00F81347" w:rsidP="00E511D6">
      <w:pPr>
        <w:numPr>
          <w:ilvl w:val="2"/>
          <w:numId w:val="4"/>
        </w:numPr>
        <w:spacing w:line="276" w:lineRule="auto"/>
        <w:ind w:left="0" w:firstLine="0"/>
        <w:jc w:val="both"/>
        <w:rPr>
          <w:rFonts w:ascii="Verdana" w:hAnsi="Verdana" w:cs="Arial"/>
          <w:iCs/>
          <w:sz w:val="22"/>
          <w:szCs w:val="22"/>
        </w:rPr>
      </w:pPr>
      <w:r w:rsidRPr="00E511D6">
        <w:rPr>
          <w:rFonts w:ascii="Verdana" w:hAnsi="Verdana" w:cs="Arial"/>
          <w:iCs/>
          <w:sz w:val="22"/>
          <w:szCs w:val="22"/>
        </w:rPr>
        <w:t>ANEXO III – Minuta de Termo de Contrato;</w:t>
      </w:r>
    </w:p>
    <w:p w14:paraId="468F3412" w14:textId="05C70506" w:rsidR="00F81347" w:rsidRPr="00E511D6" w:rsidRDefault="00F81347" w:rsidP="00E511D6">
      <w:pPr>
        <w:numPr>
          <w:ilvl w:val="2"/>
          <w:numId w:val="4"/>
        </w:numPr>
        <w:spacing w:line="276" w:lineRule="auto"/>
        <w:ind w:left="0" w:firstLine="0"/>
        <w:jc w:val="both"/>
        <w:rPr>
          <w:rFonts w:ascii="Verdana" w:hAnsi="Verdana" w:cs="Arial"/>
          <w:iCs/>
          <w:sz w:val="22"/>
          <w:szCs w:val="22"/>
        </w:rPr>
      </w:pPr>
      <w:r w:rsidRPr="00E511D6">
        <w:rPr>
          <w:rFonts w:ascii="Verdana" w:hAnsi="Verdana" w:cs="Arial"/>
          <w:iCs/>
          <w:sz w:val="22"/>
          <w:szCs w:val="22"/>
        </w:rPr>
        <w:t xml:space="preserve">ANEXO IV </w:t>
      </w:r>
      <w:r w:rsidR="00B54512" w:rsidRPr="00E511D6">
        <w:rPr>
          <w:rFonts w:ascii="Verdana" w:hAnsi="Verdana" w:cs="Arial"/>
          <w:iCs/>
          <w:sz w:val="22"/>
          <w:szCs w:val="22"/>
        </w:rPr>
        <w:t>–</w:t>
      </w:r>
      <w:r w:rsidRPr="00E511D6">
        <w:rPr>
          <w:rFonts w:ascii="Verdana" w:hAnsi="Verdana" w:cs="Arial"/>
          <w:iCs/>
          <w:sz w:val="22"/>
          <w:szCs w:val="22"/>
        </w:rPr>
        <w:t xml:space="preserve"> </w:t>
      </w:r>
      <w:r w:rsidR="00B54512" w:rsidRPr="00E511D6">
        <w:rPr>
          <w:rFonts w:ascii="Verdana" w:hAnsi="Verdana" w:cs="Arial"/>
          <w:iCs/>
          <w:sz w:val="22"/>
          <w:szCs w:val="22"/>
        </w:rPr>
        <w:t>Planilha de Proposta/</w:t>
      </w:r>
      <w:r w:rsidRPr="00E511D6">
        <w:rPr>
          <w:rFonts w:ascii="Verdana" w:hAnsi="Verdana" w:cs="Arial"/>
          <w:iCs/>
          <w:sz w:val="22"/>
          <w:szCs w:val="22"/>
        </w:rPr>
        <w:t>Formação de Preços;</w:t>
      </w:r>
    </w:p>
    <w:p w14:paraId="2C28F638" w14:textId="77777777" w:rsidR="00F81347" w:rsidRDefault="00F81347" w:rsidP="00E511D6">
      <w:pPr>
        <w:spacing w:line="276" w:lineRule="auto"/>
        <w:ind w:right="-15"/>
        <w:jc w:val="both"/>
        <w:rPr>
          <w:rFonts w:ascii="Verdana" w:hAnsi="Verdana" w:cs="Arial"/>
          <w:color w:val="000000"/>
          <w:sz w:val="22"/>
          <w:szCs w:val="22"/>
        </w:rPr>
      </w:pPr>
    </w:p>
    <w:p w14:paraId="2F67DC80" w14:textId="77777777" w:rsidR="005B4B61" w:rsidRDefault="005B4B61" w:rsidP="00E511D6">
      <w:pPr>
        <w:spacing w:line="276" w:lineRule="auto"/>
        <w:ind w:right="-15"/>
        <w:jc w:val="both"/>
        <w:rPr>
          <w:rFonts w:ascii="Verdana" w:hAnsi="Verdana" w:cs="Arial"/>
          <w:color w:val="000000"/>
          <w:sz w:val="22"/>
          <w:szCs w:val="22"/>
        </w:rPr>
      </w:pPr>
    </w:p>
    <w:p w14:paraId="3E82D9BD" w14:textId="77777777" w:rsidR="005B4B61" w:rsidRPr="00E511D6" w:rsidRDefault="005B4B61" w:rsidP="00E511D6">
      <w:pPr>
        <w:spacing w:line="276" w:lineRule="auto"/>
        <w:ind w:right="-15"/>
        <w:jc w:val="both"/>
        <w:rPr>
          <w:rFonts w:ascii="Verdana" w:hAnsi="Verdana" w:cs="Arial"/>
          <w:color w:val="000000"/>
          <w:sz w:val="22"/>
          <w:szCs w:val="22"/>
        </w:rPr>
      </w:pPr>
    </w:p>
    <w:p w14:paraId="3A7A94B1" w14:textId="1549E445" w:rsidR="00F81347" w:rsidRPr="00E511D6" w:rsidRDefault="00C47DBF" w:rsidP="00C47DBF">
      <w:pPr>
        <w:spacing w:line="276" w:lineRule="auto"/>
        <w:ind w:right="-15"/>
        <w:jc w:val="center"/>
        <w:rPr>
          <w:rFonts w:ascii="Verdana" w:hAnsi="Verdana" w:cs="Arial"/>
          <w:color w:val="000000"/>
          <w:sz w:val="22"/>
          <w:szCs w:val="22"/>
        </w:rPr>
      </w:pPr>
      <w:r>
        <w:rPr>
          <w:rFonts w:ascii="Verdana" w:hAnsi="Verdana" w:cs="Arial"/>
          <w:color w:val="000000"/>
          <w:sz w:val="22"/>
          <w:szCs w:val="22"/>
        </w:rPr>
        <w:t>Ruy Barbosa - BA</w:t>
      </w:r>
      <w:r w:rsidR="00F81347" w:rsidRPr="00E511D6">
        <w:rPr>
          <w:rFonts w:ascii="Verdana" w:hAnsi="Verdana" w:cs="Arial"/>
          <w:color w:val="000000"/>
          <w:sz w:val="22"/>
          <w:szCs w:val="22"/>
        </w:rPr>
        <w:t xml:space="preserve">, </w:t>
      </w:r>
      <w:r w:rsidR="002C09CE">
        <w:rPr>
          <w:rFonts w:ascii="Verdana" w:hAnsi="Verdana" w:cs="Arial"/>
          <w:color w:val="000000"/>
          <w:sz w:val="22"/>
          <w:szCs w:val="22"/>
        </w:rPr>
        <w:t xml:space="preserve">08 de Abril de </w:t>
      </w:r>
      <w:proofErr w:type="gramStart"/>
      <w:r w:rsidR="002C09CE">
        <w:rPr>
          <w:rFonts w:ascii="Verdana" w:hAnsi="Verdana" w:cs="Arial"/>
          <w:color w:val="000000"/>
          <w:sz w:val="22"/>
          <w:szCs w:val="22"/>
        </w:rPr>
        <w:t>2025</w:t>
      </w:r>
      <w:proofErr w:type="gramEnd"/>
    </w:p>
    <w:p w14:paraId="080EA53D" w14:textId="77777777" w:rsidR="00B54512" w:rsidRDefault="00B54512" w:rsidP="00E511D6">
      <w:pPr>
        <w:spacing w:line="276" w:lineRule="auto"/>
        <w:ind w:right="-15"/>
        <w:jc w:val="both"/>
        <w:rPr>
          <w:rFonts w:ascii="Verdana" w:hAnsi="Verdana" w:cs="Arial"/>
          <w:color w:val="000000"/>
          <w:sz w:val="22"/>
          <w:szCs w:val="22"/>
        </w:rPr>
      </w:pPr>
    </w:p>
    <w:p w14:paraId="3CE80D30" w14:textId="77777777" w:rsidR="005B4B61" w:rsidRDefault="005B4B61" w:rsidP="00E511D6">
      <w:pPr>
        <w:spacing w:line="276" w:lineRule="auto"/>
        <w:ind w:right="-15"/>
        <w:jc w:val="both"/>
        <w:rPr>
          <w:rFonts w:ascii="Verdana" w:hAnsi="Verdana" w:cs="Arial"/>
          <w:color w:val="000000"/>
          <w:sz w:val="22"/>
          <w:szCs w:val="22"/>
        </w:rPr>
      </w:pPr>
    </w:p>
    <w:p w14:paraId="2D4EC900" w14:textId="77777777" w:rsidR="005B4B61" w:rsidRPr="00E511D6" w:rsidRDefault="005B4B61" w:rsidP="00E511D6">
      <w:pPr>
        <w:spacing w:line="276" w:lineRule="auto"/>
        <w:ind w:right="-15"/>
        <w:jc w:val="both"/>
        <w:rPr>
          <w:rFonts w:ascii="Verdana" w:hAnsi="Verdana" w:cs="Arial"/>
          <w:color w:val="000000"/>
          <w:sz w:val="22"/>
          <w:szCs w:val="22"/>
        </w:rPr>
      </w:pPr>
    </w:p>
    <w:p w14:paraId="738008F9" w14:textId="77777777" w:rsidR="00C47DBF" w:rsidRPr="00E511D6" w:rsidRDefault="00C47DBF" w:rsidP="00E511D6">
      <w:pPr>
        <w:spacing w:line="276" w:lineRule="auto"/>
        <w:ind w:right="-15"/>
        <w:jc w:val="both"/>
        <w:rPr>
          <w:rFonts w:ascii="Verdana" w:hAnsi="Verdana" w:cs="Arial"/>
          <w:color w:val="000000"/>
          <w:sz w:val="22"/>
          <w:szCs w:val="22"/>
        </w:rPr>
      </w:pPr>
    </w:p>
    <w:p w14:paraId="4975584E" w14:textId="77777777" w:rsidR="00D42A05" w:rsidRDefault="00D42A05" w:rsidP="00E511D6">
      <w:pPr>
        <w:spacing w:line="276" w:lineRule="auto"/>
        <w:jc w:val="center"/>
        <w:rPr>
          <w:rFonts w:ascii="Verdana" w:hAnsi="Verdana" w:cs="Arial"/>
          <w:b/>
          <w:bCs/>
          <w:iCs/>
          <w:color w:val="000000"/>
          <w:sz w:val="22"/>
          <w:szCs w:val="22"/>
        </w:rPr>
      </w:pPr>
      <w:r>
        <w:rPr>
          <w:rFonts w:ascii="Verdana" w:hAnsi="Verdana" w:cs="Arial"/>
          <w:b/>
          <w:bCs/>
          <w:iCs/>
          <w:color w:val="000000"/>
          <w:sz w:val="22"/>
          <w:szCs w:val="22"/>
        </w:rPr>
        <w:t>Ney Marques Dias</w:t>
      </w:r>
    </w:p>
    <w:p w14:paraId="244D03AA" w14:textId="35C98F10" w:rsidR="002F5426" w:rsidRPr="00E511D6" w:rsidRDefault="002F5426" w:rsidP="00E511D6">
      <w:pPr>
        <w:spacing w:line="276" w:lineRule="auto"/>
        <w:jc w:val="center"/>
        <w:rPr>
          <w:rFonts w:ascii="Verdana" w:hAnsi="Verdana" w:cs="Arial"/>
          <w:sz w:val="22"/>
          <w:szCs w:val="22"/>
        </w:rPr>
      </w:pPr>
      <w:r>
        <w:rPr>
          <w:rFonts w:ascii="Verdana" w:hAnsi="Verdana" w:cs="Arial"/>
          <w:b/>
          <w:bCs/>
          <w:iCs/>
          <w:color w:val="000000"/>
          <w:sz w:val="22"/>
          <w:szCs w:val="22"/>
        </w:rPr>
        <w:t>Prefeito Municipal</w:t>
      </w:r>
    </w:p>
    <w:p w14:paraId="23F783B6" w14:textId="77777777" w:rsidR="00F81347" w:rsidRPr="00E511D6" w:rsidRDefault="00F81347" w:rsidP="00E511D6">
      <w:pPr>
        <w:jc w:val="both"/>
        <w:rPr>
          <w:rFonts w:ascii="Verdana" w:hAnsi="Verdana" w:cs="Arial"/>
          <w:b/>
          <w:bCs/>
          <w:sz w:val="22"/>
          <w:szCs w:val="22"/>
          <w:lang w:eastAsia="en-US"/>
        </w:rPr>
      </w:pPr>
    </w:p>
    <w:p w14:paraId="6660CB72" w14:textId="77777777" w:rsidR="00771C69" w:rsidRDefault="00771C69" w:rsidP="00E511D6">
      <w:pPr>
        <w:jc w:val="both"/>
        <w:rPr>
          <w:rFonts w:ascii="Verdana" w:hAnsi="Verdana" w:cs="Arial"/>
          <w:b/>
          <w:bCs/>
          <w:sz w:val="22"/>
          <w:szCs w:val="22"/>
          <w:lang w:eastAsia="en-US"/>
        </w:rPr>
      </w:pPr>
    </w:p>
    <w:p w14:paraId="16F945A6" w14:textId="77777777" w:rsidR="005B4B61" w:rsidRDefault="005B4B61" w:rsidP="00E511D6">
      <w:pPr>
        <w:jc w:val="both"/>
        <w:rPr>
          <w:rFonts w:ascii="Verdana" w:hAnsi="Verdana" w:cs="Arial"/>
          <w:b/>
          <w:bCs/>
          <w:sz w:val="22"/>
          <w:szCs w:val="22"/>
          <w:lang w:eastAsia="en-US"/>
        </w:rPr>
      </w:pPr>
    </w:p>
    <w:p w14:paraId="73F1BFD4" w14:textId="77777777" w:rsidR="005B4B61" w:rsidRDefault="005B4B61" w:rsidP="00E511D6">
      <w:pPr>
        <w:jc w:val="both"/>
        <w:rPr>
          <w:rFonts w:ascii="Verdana" w:hAnsi="Verdana" w:cs="Arial"/>
          <w:b/>
          <w:bCs/>
          <w:sz w:val="22"/>
          <w:szCs w:val="22"/>
          <w:lang w:eastAsia="en-US"/>
        </w:rPr>
      </w:pPr>
    </w:p>
    <w:p w14:paraId="1C590FA5" w14:textId="77777777" w:rsidR="005B4B61" w:rsidRDefault="005B4B61" w:rsidP="00E511D6">
      <w:pPr>
        <w:jc w:val="both"/>
        <w:rPr>
          <w:rFonts w:ascii="Verdana" w:hAnsi="Verdana" w:cs="Arial"/>
          <w:b/>
          <w:bCs/>
          <w:sz w:val="22"/>
          <w:szCs w:val="22"/>
          <w:lang w:eastAsia="en-US"/>
        </w:rPr>
      </w:pPr>
    </w:p>
    <w:p w14:paraId="1FB9E883" w14:textId="77777777" w:rsidR="005B4B61" w:rsidRDefault="005B4B61" w:rsidP="00E511D6">
      <w:pPr>
        <w:jc w:val="both"/>
        <w:rPr>
          <w:rFonts w:ascii="Verdana" w:hAnsi="Verdana" w:cs="Arial"/>
          <w:b/>
          <w:bCs/>
          <w:sz w:val="22"/>
          <w:szCs w:val="22"/>
          <w:lang w:eastAsia="en-US"/>
        </w:rPr>
      </w:pPr>
    </w:p>
    <w:p w14:paraId="3A19AC94" w14:textId="77777777" w:rsidR="005B4B61" w:rsidRDefault="005B4B61" w:rsidP="00E511D6">
      <w:pPr>
        <w:jc w:val="both"/>
        <w:rPr>
          <w:rFonts w:ascii="Verdana" w:hAnsi="Verdana" w:cs="Arial"/>
          <w:b/>
          <w:bCs/>
          <w:sz w:val="22"/>
          <w:szCs w:val="22"/>
          <w:lang w:eastAsia="en-US"/>
        </w:rPr>
      </w:pPr>
    </w:p>
    <w:p w14:paraId="05FE6C15" w14:textId="77777777" w:rsidR="005B4B61" w:rsidRDefault="005B4B61" w:rsidP="00E511D6">
      <w:pPr>
        <w:jc w:val="both"/>
        <w:rPr>
          <w:rFonts w:ascii="Verdana" w:hAnsi="Verdana" w:cs="Arial"/>
          <w:b/>
          <w:bCs/>
          <w:sz w:val="22"/>
          <w:szCs w:val="22"/>
          <w:lang w:eastAsia="en-US"/>
        </w:rPr>
      </w:pPr>
    </w:p>
    <w:p w14:paraId="0C850B98" w14:textId="77777777" w:rsidR="005B4B61" w:rsidRDefault="005B4B61" w:rsidP="00E511D6">
      <w:pPr>
        <w:jc w:val="both"/>
        <w:rPr>
          <w:rFonts w:ascii="Verdana" w:hAnsi="Verdana" w:cs="Arial"/>
          <w:b/>
          <w:bCs/>
          <w:sz w:val="22"/>
          <w:szCs w:val="22"/>
          <w:lang w:eastAsia="en-US"/>
        </w:rPr>
      </w:pPr>
    </w:p>
    <w:p w14:paraId="671A6EE7" w14:textId="77777777" w:rsidR="005B4B61" w:rsidRDefault="005B4B61" w:rsidP="00E511D6">
      <w:pPr>
        <w:jc w:val="both"/>
        <w:rPr>
          <w:rFonts w:ascii="Verdana" w:hAnsi="Verdana" w:cs="Arial"/>
          <w:b/>
          <w:bCs/>
          <w:sz w:val="22"/>
          <w:szCs w:val="22"/>
          <w:lang w:eastAsia="en-US"/>
        </w:rPr>
      </w:pPr>
    </w:p>
    <w:p w14:paraId="7C1D85F5" w14:textId="77777777" w:rsidR="005B4B61" w:rsidRDefault="005B4B61" w:rsidP="00E511D6">
      <w:pPr>
        <w:jc w:val="both"/>
        <w:rPr>
          <w:rFonts w:ascii="Verdana" w:hAnsi="Verdana" w:cs="Arial"/>
          <w:b/>
          <w:bCs/>
          <w:sz w:val="22"/>
          <w:szCs w:val="22"/>
          <w:lang w:eastAsia="en-US"/>
        </w:rPr>
      </w:pPr>
    </w:p>
    <w:p w14:paraId="13A8F361" w14:textId="77777777" w:rsidR="005B4B61" w:rsidRDefault="005B4B61" w:rsidP="00E511D6">
      <w:pPr>
        <w:jc w:val="both"/>
        <w:rPr>
          <w:rFonts w:ascii="Verdana" w:hAnsi="Verdana" w:cs="Arial"/>
          <w:b/>
          <w:bCs/>
          <w:sz w:val="22"/>
          <w:szCs w:val="22"/>
          <w:lang w:eastAsia="en-US"/>
        </w:rPr>
      </w:pPr>
    </w:p>
    <w:p w14:paraId="538D8EF4" w14:textId="77777777" w:rsidR="005B4B61" w:rsidRDefault="005B4B61" w:rsidP="00E511D6">
      <w:pPr>
        <w:jc w:val="both"/>
        <w:rPr>
          <w:rFonts w:ascii="Verdana" w:hAnsi="Verdana" w:cs="Arial"/>
          <w:b/>
          <w:bCs/>
          <w:sz w:val="22"/>
          <w:szCs w:val="22"/>
          <w:lang w:eastAsia="en-US"/>
        </w:rPr>
      </w:pPr>
    </w:p>
    <w:p w14:paraId="78B201C0" w14:textId="77777777" w:rsidR="005B4B61" w:rsidRDefault="005B4B61" w:rsidP="00E511D6">
      <w:pPr>
        <w:jc w:val="both"/>
        <w:rPr>
          <w:rFonts w:ascii="Verdana" w:hAnsi="Verdana" w:cs="Arial"/>
          <w:b/>
          <w:bCs/>
          <w:sz w:val="22"/>
          <w:szCs w:val="22"/>
          <w:lang w:eastAsia="en-US"/>
        </w:rPr>
      </w:pPr>
    </w:p>
    <w:p w14:paraId="5FFA1E28" w14:textId="77777777" w:rsidR="005B4B61" w:rsidRDefault="005B4B61" w:rsidP="00E511D6">
      <w:pPr>
        <w:jc w:val="both"/>
        <w:rPr>
          <w:rFonts w:ascii="Verdana" w:hAnsi="Verdana" w:cs="Arial"/>
          <w:b/>
          <w:bCs/>
          <w:sz w:val="22"/>
          <w:szCs w:val="22"/>
          <w:lang w:eastAsia="en-US"/>
        </w:rPr>
      </w:pPr>
    </w:p>
    <w:p w14:paraId="1963C4AB" w14:textId="77777777" w:rsidR="005B4B61" w:rsidRDefault="005B4B61" w:rsidP="00E511D6">
      <w:pPr>
        <w:jc w:val="both"/>
        <w:rPr>
          <w:rFonts w:ascii="Verdana" w:hAnsi="Verdana" w:cs="Arial"/>
          <w:b/>
          <w:bCs/>
          <w:sz w:val="22"/>
          <w:szCs w:val="22"/>
          <w:lang w:eastAsia="en-US"/>
        </w:rPr>
      </w:pPr>
    </w:p>
    <w:p w14:paraId="237C8952" w14:textId="77777777" w:rsidR="005B4B61" w:rsidRDefault="005B4B61" w:rsidP="00E511D6">
      <w:pPr>
        <w:jc w:val="both"/>
        <w:rPr>
          <w:rFonts w:ascii="Verdana" w:hAnsi="Verdana" w:cs="Arial"/>
          <w:b/>
          <w:bCs/>
          <w:sz w:val="22"/>
          <w:szCs w:val="22"/>
          <w:lang w:eastAsia="en-US"/>
        </w:rPr>
      </w:pPr>
    </w:p>
    <w:p w14:paraId="7BACE747" w14:textId="77777777" w:rsidR="005B4B61" w:rsidRDefault="005B4B61" w:rsidP="00E511D6">
      <w:pPr>
        <w:jc w:val="both"/>
        <w:rPr>
          <w:rFonts w:ascii="Verdana" w:hAnsi="Verdana" w:cs="Arial"/>
          <w:b/>
          <w:bCs/>
          <w:sz w:val="22"/>
          <w:szCs w:val="22"/>
          <w:lang w:eastAsia="en-US"/>
        </w:rPr>
      </w:pPr>
    </w:p>
    <w:p w14:paraId="33317C7D" w14:textId="77777777" w:rsidR="005B4B61" w:rsidRDefault="005B4B61" w:rsidP="00E511D6">
      <w:pPr>
        <w:jc w:val="both"/>
        <w:rPr>
          <w:rFonts w:ascii="Verdana" w:hAnsi="Verdana" w:cs="Arial"/>
          <w:b/>
          <w:bCs/>
          <w:sz w:val="22"/>
          <w:szCs w:val="22"/>
          <w:lang w:eastAsia="en-US"/>
        </w:rPr>
      </w:pPr>
    </w:p>
    <w:p w14:paraId="0C819E41" w14:textId="77777777" w:rsidR="005B4B61" w:rsidRDefault="005B4B61" w:rsidP="00E511D6">
      <w:pPr>
        <w:jc w:val="both"/>
        <w:rPr>
          <w:rFonts w:ascii="Verdana" w:hAnsi="Verdana" w:cs="Arial"/>
          <w:b/>
          <w:bCs/>
          <w:sz w:val="22"/>
          <w:szCs w:val="22"/>
          <w:lang w:eastAsia="en-US"/>
        </w:rPr>
      </w:pPr>
    </w:p>
    <w:p w14:paraId="63A0EB18" w14:textId="77777777" w:rsidR="005B4B61" w:rsidRDefault="005B4B61" w:rsidP="00E511D6">
      <w:pPr>
        <w:jc w:val="both"/>
        <w:rPr>
          <w:rFonts w:ascii="Verdana" w:hAnsi="Verdana" w:cs="Arial"/>
          <w:b/>
          <w:bCs/>
          <w:sz w:val="22"/>
          <w:szCs w:val="22"/>
          <w:lang w:eastAsia="en-US"/>
        </w:rPr>
      </w:pPr>
    </w:p>
    <w:p w14:paraId="6FDC710E" w14:textId="77777777" w:rsidR="00B96410" w:rsidRDefault="00B96410" w:rsidP="00E511D6">
      <w:pPr>
        <w:jc w:val="both"/>
        <w:rPr>
          <w:rFonts w:ascii="Verdana" w:hAnsi="Verdana" w:cs="Arial"/>
          <w:b/>
          <w:bCs/>
          <w:sz w:val="22"/>
          <w:szCs w:val="22"/>
          <w:lang w:eastAsia="en-US"/>
        </w:rPr>
      </w:pPr>
    </w:p>
    <w:p w14:paraId="4EC6E5F6" w14:textId="77777777" w:rsidR="002C09CE" w:rsidRDefault="002C09CE" w:rsidP="00E511D6">
      <w:pPr>
        <w:spacing w:line="276" w:lineRule="auto"/>
        <w:contextualSpacing/>
        <w:jc w:val="center"/>
        <w:rPr>
          <w:rFonts w:ascii="Verdana" w:hAnsi="Verdana" w:cs="Arial"/>
          <w:b/>
          <w:sz w:val="22"/>
          <w:szCs w:val="22"/>
          <w:lang w:eastAsia="ar-SA"/>
        </w:rPr>
      </w:pPr>
    </w:p>
    <w:p w14:paraId="3F70DF5D" w14:textId="77777777" w:rsidR="002C09CE" w:rsidRDefault="002C09CE" w:rsidP="00E511D6">
      <w:pPr>
        <w:spacing w:line="276" w:lineRule="auto"/>
        <w:contextualSpacing/>
        <w:jc w:val="center"/>
        <w:rPr>
          <w:rFonts w:ascii="Verdana" w:hAnsi="Verdana" w:cs="Arial"/>
          <w:b/>
          <w:sz w:val="22"/>
          <w:szCs w:val="22"/>
          <w:lang w:eastAsia="ar-SA"/>
        </w:rPr>
      </w:pPr>
    </w:p>
    <w:p w14:paraId="6835DA2F" w14:textId="77777777" w:rsidR="002C09CE" w:rsidRDefault="002C09CE" w:rsidP="00E511D6">
      <w:pPr>
        <w:spacing w:line="276" w:lineRule="auto"/>
        <w:contextualSpacing/>
        <w:jc w:val="center"/>
        <w:rPr>
          <w:rFonts w:ascii="Verdana" w:hAnsi="Verdana" w:cs="Arial"/>
          <w:b/>
          <w:sz w:val="22"/>
          <w:szCs w:val="22"/>
          <w:lang w:eastAsia="ar-SA"/>
        </w:rPr>
      </w:pPr>
    </w:p>
    <w:p w14:paraId="75003063" w14:textId="77777777" w:rsidR="002C09CE" w:rsidRDefault="002C09CE" w:rsidP="00E511D6">
      <w:pPr>
        <w:spacing w:line="276" w:lineRule="auto"/>
        <w:contextualSpacing/>
        <w:jc w:val="center"/>
        <w:rPr>
          <w:rFonts w:ascii="Verdana" w:hAnsi="Verdana" w:cs="Arial"/>
          <w:b/>
          <w:sz w:val="22"/>
          <w:szCs w:val="22"/>
          <w:lang w:eastAsia="ar-SA"/>
        </w:rPr>
      </w:pPr>
    </w:p>
    <w:p w14:paraId="234D34B6" w14:textId="77777777" w:rsidR="002C09CE" w:rsidRDefault="002C09CE" w:rsidP="00E511D6">
      <w:pPr>
        <w:spacing w:line="276" w:lineRule="auto"/>
        <w:contextualSpacing/>
        <w:jc w:val="center"/>
        <w:rPr>
          <w:rFonts w:ascii="Verdana" w:hAnsi="Verdana" w:cs="Arial"/>
          <w:b/>
          <w:sz w:val="22"/>
          <w:szCs w:val="22"/>
          <w:lang w:eastAsia="ar-SA"/>
        </w:rPr>
      </w:pPr>
    </w:p>
    <w:p w14:paraId="05026965" w14:textId="77777777" w:rsidR="00F81347" w:rsidRPr="00E511D6" w:rsidRDefault="00F81347" w:rsidP="00E511D6">
      <w:pPr>
        <w:spacing w:line="276" w:lineRule="auto"/>
        <w:contextualSpacing/>
        <w:jc w:val="center"/>
        <w:rPr>
          <w:rFonts w:ascii="Verdana" w:hAnsi="Verdana" w:cs="Arial"/>
          <w:b/>
          <w:sz w:val="22"/>
          <w:szCs w:val="22"/>
          <w:lang w:eastAsia="ar-SA"/>
        </w:rPr>
      </w:pPr>
      <w:r w:rsidRPr="00E511D6">
        <w:rPr>
          <w:rFonts w:ascii="Verdana" w:hAnsi="Verdana" w:cs="Arial"/>
          <w:b/>
          <w:sz w:val="22"/>
          <w:szCs w:val="22"/>
          <w:lang w:eastAsia="ar-SA"/>
        </w:rPr>
        <w:t>ANEXO I – DOCUMENTAÇÃO EXIGIDA PARA HABILITAÇÃO</w:t>
      </w:r>
    </w:p>
    <w:p w14:paraId="21FBE234" w14:textId="77777777" w:rsidR="00F81347" w:rsidRPr="00E511D6" w:rsidRDefault="00F81347" w:rsidP="00E511D6">
      <w:pPr>
        <w:pStyle w:val="PargrafodaLista"/>
        <w:spacing w:line="276" w:lineRule="auto"/>
        <w:ind w:left="0"/>
        <w:jc w:val="both"/>
        <w:rPr>
          <w:rFonts w:ascii="Verdana" w:eastAsia="WenQuanYi Micro Hei" w:hAnsi="Verdana" w:cs="Arial"/>
          <w:color w:val="000000"/>
          <w:sz w:val="22"/>
          <w:szCs w:val="22"/>
          <w:lang w:eastAsia="zh-CN" w:bidi="hi-IN"/>
        </w:rPr>
      </w:pPr>
    </w:p>
    <w:p w14:paraId="5721A015" w14:textId="77777777" w:rsidR="00F81347" w:rsidRPr="00E511D6" w:rsidRDefault="00F81347" w:rsidP="00E511D6">
      <w:pPr>
        <w:pStyle w:val="PargrafodaLista"/>
        <w:numPr>
          <w:ilvl w:val="0"/>
          <w:numId w:val="9"/>
        </w:numPr>
        <w:spacing w:line="276" w:lineRule="auto"/>
        <w:ind w:left="0" w:firstLine="0"/>
        <w:jc w:val="both"/>
        <w:rPr>
          <w:rFonts w:ascii="Verdana" w:eastAsia="WenQuanYi Micro Hei" w:hAnsi="Verdana" w:cs="Arial"/>
          <w:color w:val="000000"/>
          <w:sz w:val="22"/>
          <w:szCs w:val="22"/>
          <w:lang w:eastAsia="zh-CN" w:bidi="hi-IN"/>
        </w:rPr>
      </w:pPr>
      <w:r w:rsidRPr="00E511D6">
        <w:rPr>
          <w:rFonts w:ascii="Verdana" w:eastAsia="WenQuanYi Micro Hei" w:hAnsi="Verdana" w:cs="Arial"/>
          <w:color w:val="000000"/>
          <w:sz w:val="22"/>
          <w:szCs w:val="22"/>
          <w:lang w:eastAsia="zh-CN" w:bidi="hi-IN"/>
        </w:rPr>
        <w:t>As exigências de habilitação a serem atendidas pelo fornecedor são aquelas discriminadas nos itens a seguir:</w:t>
      </w:r>
    </w:p>
    <w:p w14:paraId="40073280" w14:textId="77777777" w:rsidR="00F81347" w:rsidRPr="00E511D6" w:rsidRDefault="00F81347" w:rsidP="00E511D6">
      <w:pPr>
        <w:pStyle w:val="PargrafodaLista"/>
        <w:spacing w:line="276" w:lineRule="auto"/>
        <w:ind w:left="0"/>
        <w:jc w:val="both"/>
        <w:rPr>
          <w:rFonts w:ascii="Verdana" w:eastAsia="WenQuanYi Micro Hei" w:hAnsi="Verdana" w:cs="Arial"/>
          <w:color w:val="000000"/>
          <w:sz w:val="22"/>
          <w:szCs w:val="22"/>
          <w:lang w:eastAsia="zh-CN" w:bidi="hi-IN"/>
        </w:rPr>
      </w:pPr>
    </w:p>
    <w:p w14:paraId="6F292F6A" w14:textId="77777777" w:rsidR="00F81347" w:rsidRPr="00E511D6" w:rsidRDefault="00F81347" w:rsidP="00E511D6">
      <w:pPr>
        <w:pStyle w:val="PargrafodaLista"/>
        <w:numPr>
          <w:ilvl w:val="1"/>
          <w:numId w:val="8"/>
        </w:numPr>
        <w:spacing w:line="276" w:lineRule="auto"/>
        <w:ind w:left="0" w:firstLine="0"/>
        <w:jc w:val="both"/>
        <w:rPr>
          <w:rFonts w:ascii="Verdana" w:eastAsia="WenQuanYi Micro Hei" w:hAnsi="Verdana" w:cs="Arial"/>
          <w:b/>
          <w:bCs/>
          <w:color w:val="000000"/>
          <w:sz w:val="22"/>
          <w:szCs w:val="22"/>
          <w:lang w:eastAsia="zh-CN" w:bidi="hi-IN"/>
        </w:rPr>
      </w:pPr>
      <w:r w:rsidRPr="00E511D6">
        <w:rPr>
          <w:rFonts w:ascii="Verdana" w:eastAsia="WenQuanYi Micro Hei" w:hAnsi="Verdana" w:cs="Arial"/>
          <w:b/>
          <w:bCs/>
          <w:color w:val="000000"/>
          <w:sz w:val="22"/>
          <w:szCs w:val="22"/>
          <w:lang w:eastAsia="zh-CN" w:bidi="hi-IN"/>
        </w:rPr>
        <w:t>Habilitação jurídica</w:t>
      </w:r>
    </w:p>
    <w:p w14:paraId="7C862C85" w14:textId="77777777" w:rsidR="00F81347" w:rsidRPr="00E511D6" w:rsidRDefault="00F81347" w:rsidP="00E511D6">
      <w:pPr>
        <w:pStyle w:val="PargrafodaLista"/>
        <w:numPr>
          <w:ilvl w:val="2"/>
          <w:numId w:val="8"/>
        </w:numPr>
        <w:tabs>
          <w:tab w:val="left" w:pos="851"/>
        </w:tabs>
        <w:snapToGrid w:val="0"/>
        <w:spacing w:line="276" w:lineRule="auto"/>
        <w:ind w:left="0" w:firstLine="0"/>
        <w:jc w:val="both"/>
        <w:rPr>
          <w:rFonts w:ascii="Verdana" w:hAnsi="Verdana" w:cs="DejaVu Sans"/>
          <w:sz w:val="22"/>
          <w:szCs w:val="22"/>
        </w:rPr>
      </w:pPr>
      <w:r w:rsidRPr="00E511D6">
        <w:rPr>
          <w:rFonts w:ascii="Verdana" w:hAnsi="Verdana" w:cs="Arial"/>
          <w:b/>
          <w:sz w:val="22"/>
          <w:szCs w:val="22"/>
        </w:rPr>
        <w:t>Pessoa física:</w:t>
      </w:r>
      <w:r w:rsidRPr="00E511D6">
        <w:rPr>
          <w:rFonts w:ascii="Verdana" w:hAnsi="Verdana" w:cs="Arial"/>
          <w:sz w:val="22"/>
          <w:szCs w:val="22"/>
        </w:rPr>
        <w:t xml:space="preserve"> cédula de identidade (RG) ou documento equivalente que, por força de lei, tenha validade para fins de identificação em todo o território nacional;</w:t>
      </w:r>
      <w:proofErr w:type="gramStart"/>
      <w:r w:rsidRPr="00E511D6">
        <w:rPr>
          <w:rFonts w:ascii="Verdana" w:hAnsi="Verdana" w:cs="Arial"/>
          <w:sz w:val="22"/>
          <w:szCs w:val="22"/>
        </w:rPr>
        <w:t xml:space="preserve">  </w:t>
      </w:r>
    </w:p>
    <w:p w14:paraId="4266D743" w14:textId="77777777" w:rsidR="00F81347" w:rsidRPr="00E511D6" w:rsidRDefault="00F81347" w:rsidP="00E511D6">
      <w:pPr>
        <w:pStyle w:val="PargrafodaLista"/>
        <w:numPr>
          <w:ilvl w:val="2"/>
          <w:numId w:val="8"/>
        </w:numPr>
        <w:tabs>
          <w:tab w:val="left" w:pos="851"/>
        </w:tabs>
        <w:snapToGrid w:val="0"/>
        <w:spacing w:line="276" w:lineRule="auto"/>
        <w:ind w:left="0" w:firstLine="0"/>
        <w:jc w:val="both"/>
        <w:rPr>
          <w:rFonts w:ascii="Verdana" w:hAnsi="Verdana"/>
          <w:iCs/>
          <w:sz w:val="22"/>
          <w:szCs w:val="22"/>
        </w:rPr>
      </w:pPr>
      <w:proofErr w:type="gramEnd"/>
      <w:r w:rsidRPr="00E511D6">
        <w:rPr>
          <w:rFonts w:ascii="Verdana" w:hAnsi="Verdana" w:cs="Arial"/>
          <w:b/>
          <w:iCs/>
          <w:sz w:val="22"/>
          <w:szCs w:val="22"/>
        </w:rPr>
        <w:t>Empresário individual</w:t>
      </w:r>
      <w:r w:rsidRPr="00E511D6">
        <w:rPr>
          <w:rFonts w:ascii="Verdana" w:hAnsi="Verdana" w:cs="Arial"/>
          <w:iCs/>
          <w:sz w:val="22"/>
          <w:szCs w:val="22"/>
        </w:rPr>
        <w:t xml:space="preserve">: inscrição no Registro Público de Empresas Mercantis, a cargo da Junta Comercial da respectiva sede; </w:t>
      </w:r>
    </w:p>
    <w:p w14:paraId="7E5D035F" w14:textId="77777777" w:rsidR="00F81347" w:rsidRPr="00E511D6" w:rsidRDefault="00F81347" w:rsidP="00E511D6">
      <w:pPr>
        <w:pStyle w:val="PargrafodaLista"/>
        <w:numPr>
          <w:ilvl w:val="2"/>
          <w:numId w:val="8"/>
        </w:numPr>
        <w:tabs>
          <w:tab w:val="left" w:pos="851"/>
        </w:tabs>
        <w:snapToGrid w:val="0"/>
        <w:spacing w:line="276" w:lineRule="auto"/>
        <w:ind w:left="0" w:firstLine="0"/>
        <w:jc w:val="both"/>
        <w:rPr>
          <w:rFonts w:ascii="Verdana" w:hAnsi="Verdana"/>
          <w:strike/>
          <w:sz w:val="22"/>
          <w:szCs w:val="22"/>
        </w:rPr>
      </w:pPr>
      <w:r w:rsidRPr="00E511D6">
        <w:rPr>
          <w:rFonts w:ascii="Verdana" w:hAnsi="Verdana" w:cs="Arial"/>
          <w:b/>
          <w:sz w:val="22"/>
          <w:szCs w:val="22"/>
        </w:rPr>
        <w:t>Microempreendedor Individual - MEI</w:t>
      </w:r>
      <w:r w:rsidRPr="00E511D6">
        <w:rPr>
          <w:rFonts w:ascii="Verdana" w:hAnsi="Verdana" w:cs="Arial"/>
          <w:sz w:val="22"/>
          <w:szCs w:val="22"/>
        </w:rPr>
        <w:t xml:space="preserve">: Certificado da Condição de </w:t>
      </w:r>
      <w:r w:rsidRPr="00E511D6">
        <w:rPr>
          <w:rFonts w:ascii="Verdana" w:hAnsi="Verdana" w:cs="Arial"/>
          <w:b/>
          <w:iCs/>
          <w:sz w:val="22"/>
          <w:szCs w:val="22"/>
        </w:rPr>
        <w:t>Microempreendedor</w:t>
      </w:r>
      <w:r w:rsidRPr="00E511D6">
        <w:rPr>
          <w:rFonts w:ascii="Verdana" w:hAnsi="Verdana" w:cs="Arial"/>
          <w:sz w:val="22"/>
          <w:szCs w:val="22"/>
        </w:rPr>
        <w:t xml:space="preserve"> Individual - CCMEI, cuja aceitação ficará condicionada à verificação da autenticidade no sítio </w:t>
      </w:r>
      <w:hyperlink r:id="rId40" w:history="1">
        <w:r w:rsidRPr="00E511D6">
          <w:rPr>
            <w:rStyle w:val="Hyperlink"/>
            <w:rFonts w:ascii="Verdana" w:hAnsi="Verdana" w:cs="Arial"/>
            <w:sz w:val="22"/>
            <w:szCs w:val="22"/>
          </w:rPr>
          <w:t>https://www.gov.br/empresas-e-negocios/pt-br/empreendedor</w:t>
        </w:r>
      </w:hyperlink>
      <w:r w:rsidRPr="00E511D6">
        <w:rPr>
          <w:rFonts w:ascii="Verdana" w:hAnsi="Verdana" w:cs="Arial"/>
          <w:sz w:val="22"/>
          <w:szCs w:val="22"/>
        </w:rPr>
        <w:t>;</w:t>
      </w:r>
    </w:p>
    <w:p w14:paraId="51575224" w14:textId="77777777" w:rsidR="00F81347" w:rsidRPr="00E511D6" w:rsidRDefault="00F81347" w:rsidP="00E511D6">
      <w:pPr>
        <w:pStyle w:val="PargrafodaLista"/>
        <w:numPr>
          <w:ilvl w:val="2"/>
          <w:numId w:val="8"/>
        </w:numPr>
        <w:tabs>
          <w:tab w:val="left" w:pos="851"/>
        </w:tabs>
        <w:snapToGrid w:val="0"/>
        <w:spacing w:line="276" w:lineRule="auto"/>
        <w:ind w:left="0" w:firstLine="0"/>
        <w:jc w:val="both"/>
        <w:rPr>
          <w:rFonts w:ascii="Verdana" w:hAnsi="Verdana"/>
          <w:sz w:val="22"/>
          <w:szCs w:val="22"/>
        </w:rPr>
      </w:pPr>
      <w:r w:rsidRPr="00E511D6">
        <w:rPr>
          <w:rFonts w:ascii="Verdana" w:hAnsi="Verdana" w:cs="Arial"/>
          <w:b/>
          <w:color w:val="000000"/>
          <w:sz w:val="22"/>
          <w:szCs w:val="22"/>
        </w:rPr>
        <w:t>Sociedade empresária, sociedade limitada unipessoal – SLU ou sociedade identificada como empresa individual de responsabilidade limitada - EIRELI</w:t>
      </w:r>
      <w:r w:rsidRPr="00E511D6">
        <w:rPr>
          <w:rFonts w:ascii="Verdana" w:hAnsi="Verdana" w:cs="Arial"/>
          <w:color w:val="000000"/>
          <w:sz w:val="22"/>
          <w:szCs w:val="22"/>
        </w:rPr>
        <w:t>: inscrição do ato constitutivo, estatuto ou contrato social no</w:t>
      </w:r>
      <w:r w:rsidRPr="00E511D6">
        <w:rPr>
          <w:rFonts w:ascii="Verdana" w:hAnsi="Verdana" w:cs="Arial"/>
          <w:sz w:val="22"/>
          <w:szCs w:val="22"/>
        </w:rPr>
        <w:t xml:space="preserve"> </w:t>
      </w:r>
      <w:r w:rsidRPr="00E511D6">
        <w:rPr>
          <w:rFonts w:ascii="Verdana" w:hAnsi="Verdana" w:cs="Arial"/>
          <w:color w:val="000000"/>
          <w:sz w:val="22"/>
          <w:szCs w:val="22"/>
        </w:rPr>
        <w:t>Registro Público de Empresas Mercantis, a cargo da Junta Comercial da respectiva sede, acompanhada de documento comprobatório de seus administradores;</w:t>
      </w:r>
    </w:p>
    <w:p w14:paraId="1DF70805" w14:textId="77777777" w:rsidR="00F81347" w:rsidRPr="00E511D6" w:rsidRDefault="00F81347" w:rsidP="00E511D6">
      <w:pPr>
        <w:pStyle w:val="PargrafodaLista"/>
        <w:numPr>
          <w:ilvl w:val="2"/>
          <w:numId w:val="8"/>
        </w:numPr>
        <w:tabs>
          <w:tab w:val="left" w:pos="851"/>
        </w:tabs>
        <w:snapToGrid w:val="0"/>
        <w:spacing w:line="276" w:lineRule="auto"/>
        <w:ind w:left="0" w:firstLine="0"/>
        <w:jc w:val="both"/>
        <w:rPr>
          <w:rFonts w:ascii="Verdana" w:hAnsi="Verdana"/>
          <w:sz w:val="22"/>
          <w:szCs w:val="22"/>
        </w:rPr>
      </w:pPr>
      <w:r w:rsidRPr="00E511D6">
        <w:rPr>
          <w:rFonts w:ascii="Verdana" w:hAnsi="Verdana" w:cs="Arial"/>
          <w:b/>
          <w:color w:val="000000"/>
          <w:sz w:val="22"/>
          <w:szCs w:val="22"/>
        </w:rPr>
        <w:t>Sociedade empresária estrangeira com atuação permanente no País</w:t>
      </w:r>
      <w:r w:rsidRPr="00E511D6">
        <w:rPr>
          <w:rFonts w:ascii="Verdana" w:hAnsi="Verdana" w:cs="Arial"/>
          <w:color w:val="000000"/>
          <w:sz w:val="22"/>
          <w:szCs w:val="22"/>
        </w:rPr>
        <w:t>: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28FB7299" w14:textId="77777777" w:rsidR="00F81347" w:rsidRPr="00E511D6" w:rsidRDefault="00F81347" w:rsidP="00E511D6">
      <w:pPr>
        <w:pStyle w:val="PargrafodaLista"/>
        <w:numPr>
          <w:ilvl w:val="2"/>
          <w:numId w:val="8"/>
        </w:numPr>
        <w:tabs>
          <w:tab w:val="left" w:pos="851"/>
        </w:tabs>
        <w:snapToGrid w:val="0"/>
        <w:spacing w:line="276" w:lineRule="auto"/>
        <w:ind w:left="0" w:firstLine="0"/>
        <w:jc w:val="both"/>
        <w:rPr>
          <w:rFonts w:ascii="Verdana" w:hAnsi="Verdana"/>
          <w:sz w:val="22"/>
          <w:szCs w:val="22"/>
        </w:rPr>
      </w:pPr>
      <w:r w:rsidRPr="00E511D6">
        <w:rPr>
          <w:rFonts w:ascii="Verdana" w:hAnsi="Verdana" w:cs="Arial"/>
          <w:b/>
          <w:color w:val="000000"/>
          <w:sz w:val="22"/>
          <w:szCs w:val="22"/>
        </w:rPr>
        <w:t>Sociedade simples</w:t>
      </w:r>
      <w:r w:rsidRPr="00E511D6">
        <w:rPr>
          <w:rFonts w:ascii="Verdana" w:hAnsi="Verdana" w:cs="Arial"/>
          <w:color w:val="000000"/>
          <w:sz w:val="22"/>
          <w:szCs w:val="22"/>
        </w:rPr>
        <w:t>: inscrição do ato constitutivo no Registro Civil de Pessoas Jurídicas do local de sua sede, acompanhada de documento comprobatório de seus administradores;</w:t>
      </w:r>
    </w:p>
    <w:p w14:paraId="516815B2" w14:textId="77777777" w:rsidR="00F81347" w:rsidRPr="00E511D6" w:rsidRDefault="00F81347" w:rsidP="00E511D6">
      <w:pPr>
        <w:pStyle w:val="PargrafodaLista"/>
        <w:numPr>
          <w:ilvl w:val="2"/>
          <w:numId w:val="8"/>
        </w:numPr>
        <w:tabs>
          <w:tab w:val="left" w:pos="851"/>
        </w:tabs>
        <w:snapToGrid w:val="0"/>
        <w:spacing w:line="276" w:lineRule="auto"/>
        <w:ind w:left="0" w:firstLine="0"/>
        <w:jc w:val="both"/>
        <w:rPr>
          <w:rFonts w:ascii="Verdana" w:hAnsi="Verdana"/>
          <w:sz w:val="22"/>
          <w:szCs w:val="22"/>
        </w:rPr>
      </w:pPr>
      <w:r w:rsidRPr="00E511D6">
        <w:rPr>
          <w:rFonts w:ascii="Verdana" w:hAnsi="Verdana" w:cs="Arial"/>
          <w:b/>
          <w:color w:val="000000"/>
          <w:sz w:val="22"/>
          <w:szCs w:val="22"/>
        </w:rPr>
        <w:t>Filial, sucursal ou agência</w:t>
      </w:r>
      <w:r w:rsidRPr="00E511D6">
        <w:rPr>
          <w:rFonts w:ascii="Verdana" w:hAnsi="Verdana" w:cs="Arial"/>
          <w:color w:val="000000"/>
          <w:sz w:val="22"/>
          <w:szCs w:val="22"/>
        </w:rPr>
        <w:t xml:space="preserve"> </w:t>
      </w:r>
      <w:r w:rsidRPr="00E511D6">
        <w:rPr>
          <w:rFonts w:ascii="Verdana" w:hAnsi="Verdana" w:cs="Arial"/>
          <w:b/>
          <w:color w:val="000000"/>
          <w:sz w:val="22"/>
          <w:szCs w:val="22"/>
        </w:rPr>
        <w:t>de sociedade simples ou empresária</w:t>
      </w:r>
      <w:r w:rsidRPr="00E511D6">
        <w:rPr>
          <w:rFonts w:ascii="Verdana" w:hAnsi="Verdana" w:cs="Arial"/>
          <w:color w:val="000000"/>
          <w:sz w:val="22"/>
          <w:szCs w:val="22"/>
        </w:rPr>
        <w:t xml:space="preserve"> - inscrição do ato constitutivo da filial, sucursal ou agência da sociedade simples ou empresária, respectivamente, no Registro Civil das Pessoas Jurídicas ou no Registro Público de Empresas Mercantis onde </w:t>
      </w:r>
      <w:proofErr w:type="gramStart"/>
      <w:r w:rsidRPr="00E511D6">
        <w:rPr>
          <w:rFonts w:ascii="Verdana" w:hAnsi="Verdana" w:cs="Arial"/>
          <w:color w:val="000000"/>
          <w:sz w:val="22"/>
          <w:szCs w:val="22"/>
        </w:rPr>
        <w:t>opera,</w:t>
      </w:r>
      <w:proofErr w:type="gramEnd"/>
      <w:r w:rsidRPr="00E511D6">
        <w:rPr>
          <w:rFonts w:ascii="Verdana" w:hAnsi="Verdana" w:cs="Arial"/>
          <w:color w:val="000000"/>
          <w:sz w:val="22"/>
          <w:szCs w:val="22"/>
        </w:rPr>
        <w:t xml:space="preserve"> com averbação no Registro onde tem sede a matriz;</w:t>
      </w:r>
    </w:p>
    <w:p w14:paraId="5B8AA7AF" w14:textId="77777777" w:rsidR="00F81347" w:rsidRPr="00E511D6" w:rsidRDefault="00F81347" w:rsidP="00E511D6">
      <w:pPr>
        <w:pStyle w:val="PargrafodaLista"/>
        <w:numPr>
          <w:ilvl w:val="2"/>
          <w:numId w:val="8"/>
        </w:numPr>
        <w:tabs>
          <w:tab w:val="left" w:pos="851"/>
        </w:tabs>
        <w:snapToGrid w:val="0"/>
        <w:spacing w:line="276" w:lineRule="auto"/>
        <w:ind w:left="0" w:firstLine="0"/>
        <w:jc w:val="both"/>
        <w:rPr>
          <w:rFonts w:ascii="Verdana" w:hAnsi="Verdana" w:cs="Arial"/>
          <w:bCs/>
          <w:color w:val="000000"/>
          <w:sz w:val="22"/>
          <w:szCs w:val="22"/>
        </w:rPr>
      </w:pPr>
      <w:r w:rsidRPr="00E511D6">
        <w:rPr>
          <w:rFonts w:ascii="Verdana" w:hAnsi="Verdana" w:cs="Arial"/>
          <w:bCs/>
          <w:color w:val="000000"/>
          <w:sz w:val="22"/>
          <w:szCs w:val="22"/>
        </w:rPr>
        <w:t>Os documentos apresentados deverão estar acompanhados de todas as alterações ou da consolidação respectiva.</w:t>
      </w:r>
    </w:p>
    <w:p w14:paraId="714FD557" w14:textId="77777777" w:rsidR="00F81347" w:rsidRPr="00E511D6" w:rsidRDefault="00F81347" w:rsidP="00E511D6">
      <w:pPr>
        <w:pStyle w:val="PargrafodaLista"/>
        <w:numPr>
          <w:ilvl w:val="1"/>
          <w:numId w:val="8"/>
        </w:numPr>
        <w:tabs>
          <w:tab w:val="left" w:pos="851"/>
        </w:tabs>
        <w:spacing w:line="276" w:lineRule="auto"/>
        <w:ind w:left="0" w:firstLine="0"/>
        <w:jc w:val="both"/>
        <w:rPr>
          <w:rFonts w:ascii="Verdana" w:eastAsia="WenQuanYi Micro Hei" w:hAnsi="Verdana" w:cs="Arial"/>
          <w:b/>
          <w:bCs/>
          <w:color w:val="000000"/>
          <w:sz w:val="22"/>
          <w:szCs w:val="22"/>
          <w:lang w:eastAsia="zh-CN" w:bidi="hi-IN"/>
        </w:rPr>
      </w:pPr>
      <w:r w:rsidRPr="00E511D6">
        <w:rPr>
          <w:rFonts w:ascii="Verdana" w:eastAsia="WenQuanYi Micro Hei" w:hAnsi="Verdana" w:cs="Arial"/>
          <w:b/>
          <w:bCs/>
          <w:color w:val="000000"/>
          <w:sz w:val="22"/>
          <w:szCs w:val="22"/>
          <w:lang w:eastAsia="zh-CN" w:bidi="hi-IN"/>
        </w:rPr>
        <w:t>Habilitações fiscal, social e trabalhista:</w:t>
      </w:r>
    </w:p>
    <w:p w14:paraId="1EB8529C" w14:textId="77777777" w:rsidR="00F81347" w:rsidRPr="00E511D6" w:rsidRDefault="00F81347" w:rsidP="00E511D6">
      <w:pPr>
        <w:pStyle w:val="PargrafodaLista"/>
        <w:numPr>
          <w:ilvl w:val="2"/>
          <w:numId w:val="8"/>
        </w:numPr>
        <w:tabs>
          <w:tab w:val="left" w:pos="851"/>
        </w:tabs>
        <w:snapToGrid w:val="0"/>
        <w:spacing w:line="276" w:lineRule="auto"/>
        <w:ind w:left="0" w:firstLine="0"/>
        <w:jc w:val="both"/>
        <w:rPr>
          <w:rFonts w:ascii="Verdana" w:eastAsia="Calibri" w:hAnsi="Verdana" w:cs="Arial"/>
          <w:iCs/>
          <w:sz w:val="22"/>
          <w:szCs w:val="22"/>
          <w:lang w:eastAsia="en-US"/>
        </w:rPr>
      </w:pPr>
      <w:proofErr w:type="gramStart"/>
      <w:r w:rsidRPr="00E511D6">
        <w:rPr>
          <w:rFonts w:ascii="Verdana" w:hAnsi="Verdana" w:cs="Arial"/>
          <w:iCs/>
          <w:sz w:val="22"/>
          <w:szCs w:val="22"/>
        </w:rPr>
        <w:t>prova</w:t>
      </w:r>
      <w:proofErr w:type="gramEnd"/>
      <w:r w:rsidRPr="00E511D6">
        <w:rPr>
          <w:rFonts w:ascii="Verdana" w:hAnsi="Verdana" w:cs="Arial"/>
          <w:iCs/>
          <w:sz w:val="22"/>
          <w:szCs w:val="22"/>
        </w:rPr>
        <w:t xml:space="preserve"> de inscrição no Cadastro de Pessoas Físicas (CPF);</w:t>
      </w:r>
    </w:p>
    <w:p w14:paraId="2045E2A5" w14:textId="77777777" w:rsidR="00F81347" w:rsidRPr="00E511D6" w:rsidRDefault="00F81347" w:rsidP="00E511D6">
      <w:pPr>
        <w:pStyle w:val="PargrafodaLista"/>
        <w:numPr>
          <w:ilvl w:val="2"/>
          <w:numId w:val="8"/>
        </w:numPr>
        <w:tabs>
          <w:tab w:val="left" w:pos="851"/>
        </w:tabs>
        <w:snapToGrid w:val="0"/>
        <w:spacing w:line="276" w:lineRule="auto"/>
        <w:ind w:left="0" w:firstLine="0"/>
        <w:jc w:val="both"/>
        <w:rPr>
          <w:rFonts w:ascii="Verdana" w:hAnsi="Verdana" w:cs="Arial"/>
          <w:sz w:val="22"/>
          <w:szCs w:val="22"/>
        </w:rPr>
      </w:pPr>
      <w:proofErr w:type="gramStart"/>
      <w:r w:rsidRPr="00E511D6">
        <w:rPr>
          <w:rFonts w:ascii="Verdana" w:hAnsi="Verdana" w:cs="Arial"/>
          <w:sz w:val="22"/>
          <w:szCs w:val="22"/>
        </w:rPr>
        <w:t>prova</w:t>
      </w:r>
      <w:proofErr w:type="gramEnd"/>
      <w:r w:rsidRPr="00E511D6">
        <w:rPr>
          <w:rFonts w:ascii="Verdana" w:hAnsi="Verdana" w:cs="Arial"/>
          <w:sz w:val="22"/>
          <w:szCs w:val="22"/>
        </w:rPr>
        <w:t xml:space="preserve"> de inscrição no Cadastro Nacional da Pessoa Jurídica (CNPJ);</w:t>
      </w:r>
    </w:p>
    <w:p w14:paraId="3414A1B8" w14:textId="77777777" w:rsidR="00F81347" w:rsidRPr="00E511D6" w:rsidRDefault="00F81347" w:rsidP="00E511D6">
      <w:pPr>
        <w:pStyle w:val="PargrafodaLista"/>
        <w:numPr>
          <w:ilvl w:val="2"/>
          <w:numId w:val="8"/>
        </w:numPr>
        <w:tabs>
          <w:tab w:val="left" w:pos="851"/>
        </w:tabs>
        <w:snapToGrid w:val="0"/>
        <w:spacing w:line="276" w:lineRule="auto"/>
        <w:ind w:left="0" w:firstLine="0"/>
        <w:jc w:val="both"/>
        <w:rPr>
          <w:rFonts w:ascii="Verdana" w:hAnsi="Verdana" w:cs="Arial"/>
          <w:sz w:val="22"/>
          <w:szCs w:val="22"/>
        </w:rPr>
      </w:pPr>
      <w:proofErr w:type="gramStart"/>
      <w:r w:rsidRPr="00E511D6">
        <w:rPr>
          <w:rFonts w:ascii="Verdana" w:hAnsi="Verdana" w:cs="Arial"/>
          <w:sz w:val="22"/>
          <w:szCs w:val="22"/>
        </w:rPr>
        <w:t>prova</w:t>
      </w:r>
      <w:proofErr w:type="gramEnd"/>
      <w:r w:rsidRPr="00E511D6">
        <w:rPr>
          <w:rFonts w:ascii="Verdana" w:hAnsi="Verdana" w:cs="Arial"/>
          <w:sz w:val="22"/>
          <w:szCs w:val="22"/>
        </w:rPr>
        <w:t xml:space="preserve">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168CD827" w14:textId="77777777" w:rsidR="00F81347" w:rsidRPr="00E511D6" w:rsidRDefault="00F81347" w:rsidP="00E511D6">
      <w:pPr>
        <w:pStyle w:val="PargrafodaLista"/>
        <w:numPr>
          <w:ilvl w:val="2"/>
          <w:numId w:val="8"/>
        </w:numPr>
        <w:tabs>
          <w:tab w:val="left" w:pos="851"/>
        </w:tabs>
        <w:snapToGrid w:val="0"/>
        <w:spacing w:line="276" w:lineRule="auto"/>
        <w:ind w:left="0" w:firstLine="0"/>
        <w:jc w:val="both"/>
        <w:rPr>
          <w:rFonts w:ascii="Verdana" w:hAnsi="Verdana" w:cs="Arial"/>
          <w:color w:val="000000"/>
          <w:sz w:val="22"/>
          <w:szCs w:val="22"/>
        </w:rPr>
      </w:pPr>
      <w:proofErr w:type="gramStart"/>
      <w:r w:rsidRPr="00E511D6">
        <w:rPr>
          <w:rFonts w:ascii="Verdana" w:hAnsi="Verdana" w:cs="Arial"/>
          <w:color w:val="000000"/>
          <w:sz w:val="22"/>
          <w:szCs w:val="22"/>
        </w:rPr>
        <w:lastRenderedPageBreak/>
        <w:t>prova</w:t>
      </w:r>
      <w:proofErr w:type="gramEnd"/>
      <w:r w:rsidRPr="00E511D6">
        <w:rPr>
          <w:rFonts w:ascii="Verdana" w:hAnsi="Verdana" w:cs="Arial"/>
          <w:color w:val="000000"/>
          <w:sz w:val="22"/>
          <w:szCs w:val="22"/>
        </w:rPr>
        <w:t xml:space="preserve"> </w:t>
      </w:r>
      <w:r w:rsidRPr="00E511D6">
        <w:rPr>
          <w:rFonts w:ascii="Verdana" w:hAnsi="Verdana" w:cs="Arial"/>
          <w:sz w:val="22"/>
          <w:szCs w:val="22"/>
        </w:rPr>
        <w:t>de</w:t>
      </w:r>
      <w:r w:rsidRPr="00E511D6">
        <w:rPr>
          <w:rFonts w:ascii="Verdana" w:hAnsi="Verdana" w:cs="Arial"/>
          <w:color w:val="000000"/>
          <w:sz w:val="22"/>
          <w:szCs w:val="22"/>
        </w:rPr>
        <w:t xml:space="preserve"> regularidade com o Fundo de Garantia do Tempo de Serviço (FGTS);</w:t>
      </w:r>
    </w:p>
    <w:p w14:paraId="344D0E82" w14:textId="77777777" w:rsidR="00F81347" w:rsidRPr="00E511D6" w:rsidRDefault="00F81347" w:rsidP="00E511D6">
      <w:pPr>
        <w:pStyle w:val="PargrafodaLista"/>
        <w:numPr>
          <w:ilvl w:val="2"/>
          <w:numId w:val="8"/>
        </w:numPr>
        <w:tabs>
          <w:tab w:val="left" w:pos="851"/>
        </w:tabs>
        <w:snapToGrid w:val="0"/>
        <w:spacing w:line="276" w:lineRule="auto"/>
        <w:ind w:left="0" w:firstLine="0"/>
        <w:jc w:val="both"/>
        <w:rPr>
          <w:rFonts w:ascii="Verdana" w:hAnsi="Verdana" w:cs="Arial"/>
          <w:bCs/>
          <w:sz w:val="22"/>
          <w:szCs w:val="22"/>
        </w:rPr>
      </w:pPr>
      <w:proofErr w:type="gramStart"/>
      <w:r w:rsidRPr="00E511D6">
        <w:rPr>
          <w:rFonts w:ascii="Verdana" w:hAnsi="Verdana" w:cs="Arial"/>
          <w:bCs/>
          <w:sz w:val="22"/>
          <w:szCs w:val="22"/>
        </w:rPr>
        <w:t>declaração</w:t>
      </w:r>
      <w:proofErr w:type="gramEnd"/>
      <w:r w:rsidRPr="00E511D6">
        <w:rPr>
          <w:rFonts w:ascii="Verdana" w:hAnsi="Verdana" w:cs="Arial"/>
          <w:bCs/>
          <w:sz w:val="22"/>
          <w:szCs w:val="22"/>
        </w:rPr>
        <w:t xml:space="preserve"> de que não emprega menor de 18 anos em trabalho noturno, perigoso ou insalubre e não emprega menor de 16 anos, salvo menor, a partir de 14 anos, na condição de aprendiz, nos termos do artigo 7°, XXXIII, da Constituição;</w:t>
      </w:r>
    </w:p>
    <w:p w14:paraId="0B326FDD" w14:textId="77777777" w:rsidR="00F81347" w:rsidRPr="00E511D6" w:rsidRDefault="00F81347" w:rsidP="00E511D6">
      <w:pPr>
        <w:pStyle w:val="PargrafodaLista"/>
        <w:numPr>
          <w:ilvl w:val="2"/>
          <w:numId w:val="8"/>
        </w:numPr>
        <w:tabs>
          <w:tab w:val="left" w:pos="851"/>
        </w:tabs>
        <w:snapToGrid w:val="0"/>
        <w:spacing w:line="276" w:lineRule="auto"/>
        <w:ind w:left="0" w:firstLine="0"/>
        <w:jc w:val="both"/>
        <w:rPr>
          <w:rFonts w:ascii="Verdana" w:hAnsi="Verdana" w:cs="Arial"/>
          <w:sz w:val="22"/>
          <w:szCs w:val="22"/>
        </w:rPr>
      </w:pPr>
      <w:proofErr w:type="gramStart"/>
      <w:r w:rsidRPr="00E511D6">
        <w:rPr>
          <w:rFonts w:ascii="Verdana" w:hAnsi="Verdana" w:cs="Arial"/>
          <w:sz w:val="22"/>
          <w:szCs w:val="22"/>
        </w:rPr>
        <w:t>prova</w:t>
      </w:r>
      <w:proofErr w:type="gramEnd"/>
      <w:r w:rsidRPr="00E511D6">
        <w:rPr>
          <w:rFonts w:ascii="Verdana" w:hAnsi="Verdana" w:cs="Arial"/>
          <w:sz w:val="22"/>
          <w:szCs w:val="22"/>
        </w:rPr>
        <w:t xml:space="preserve">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28FA3493" w14:textId="77777777" w:rsidR="00F81347" w:rsidRPr="00E511D6" w:rsidRDefault="00F81347" w:rsidP="00E511D6">
      <w:pPr>
        <w:pStyle w:val="PargrafodaLista"/>
        <w:numPr>
          <w:ilvl w:val="2"/>
          <w:numId w:val="8"/>
        </w:numPr>
        <w:tabs>
          <w:tab w:val="left" w:pos="851"/>
        </w:tabs>
        <w:snapToGrid w:val="0"/>
        <w:spacing w:line="276" w:lineRule="auto"/>
        <w:ind w:left="0" w:firstLine="0"/>
        <w:jc w:val="both"/>
        <w:rPr>
          <w:rFonts w:ascii="Verdana" w:hAnsi="Verdana" w:cs="DejaVu Sans"/>
          <w:sz w:val="22"/>
          <w:szCs w:val="22"/>
        </w:rPr>
      </w:pPr>
      <w:proofErr w:type="gramStart"/>
      <w:r w:rsidRPr="00E511D6">
        <w:rPr>
          <w:rFonts w:ascii="Verdana" w:hAnsi="Verdana" w:cs="Arial"/>
          <w:bCs/>
          <w:sz w:val="22"/>
          <w:szCs w:val="22"/>
        </w:rPr>
        <w:t>prova</w:t>
      </w:r>
      <w:proofErr w:type="gramEnd"/>
      <w:r w:rsidRPr="00E511D6">
        <w:rPr>
          <w:rFonts w:ascii="Verdana" w:hAnsi="Verdana" w:cs="Arial"/>
          <w:bCs/>
          <w:sz w:val="22"/>
          <w:szCs w:val="22"/>
        </w:rPr>
        <w:t xml:space="preserve"> de </w:t>
      </w:r>
      <w:r w:rsidRPr="00E511D6">
        <w:rPr>
          <w:rFonts w:ascii="Verdana" w:hAnsi="Verdana" w:cs="Arial"/>
          <w:color w:val="000000"/>
          <w:sz w:val="22"/>
          <w:szCs w:val="22"/>
        </w:rPr>
        <w:t xml:space="preserve">inscrição no cadastro de contribuintes </w:t>
      </w:r>
      <w:r w:rsidRPr="00E511D6">
        <w:rPr>
          <w:rFonts w:ascii="Verdana" w:hAnsi="Verdana" w:cs="Arial"/>
          <w:sz w:val="22"/>
          <w:szCs w:val="22"/>
        </w:rPr>
        <w:t xml:space="preserve">estadual/municipal/distrital, </w:t>
      </w:r>
      <w:r w:rsidRPr="00E511D6">
        <w:rPr>
          <w:rFonts w:ascii="Verdana" w:hAnsi="Verdana" w:cs="Arial"/>
          <w:color w:val="000000"/>
          <w:sz w:val="22"/>
          <w:szCs w:val="22"/>
        </w:rPr>
        <w:t xml:space="preserve">se houver, relativo ao domicílio ou sede do fornecedor, </w:t>
      </w:r>
      <w:r w:rsidRPr="00E511D6">
        <w:rPr>
          <w:rFonts w:ascii="Verdana" w:hAnsi="Verdana" w:cs="Arial"/>
          <w:sz w:val="22"/>
          <w:szCs w:val="22"/>
        </w:rPr>
        <w:t>pertinente</w:t>
      </w:r>
      <w:r w:rsidRPr="00E511D6">
        <w:rPr>
          <w:rFonts w:ascii="Verdana" w:hAnsi="Verdana" w:cs="Arial"/>
          <w:color w:val="000000"/>
          <w:sz w:val="22"/>
          <w:szCs w:val="22"/>
        </w:rPr>
        <w:t xml:space="preserve"> ao seu ramo de atividade e compatível com o objeto contratual</w:t>
      </w:r>
      <w:r w:rsidRPr="00E511D6">
        <w:rPr>
          <w:rFonts w:ascii="Verdana" w:hAnsi="Verdana" w:cs="Arial"/>
          <w:bCs/>
          <w:sz w:val="22"/>
          <w:szCs w:val="22"/>
        </w:rPr>
        <w:t xml:space="preserve">; </w:t>
      </w:r>
    </w:p>
    <w:p w14:paraId="21BFA33A" w14:textId="77777777" w:rsidR="00F81347" w:rsidRPr="00E511D6" w:rsidRDefault="00F81347" w:rsidP="00E511D6">
      <w:pPr>
        <w:pStyle w:val="PargrafodaLista"/>
        <w:numPr>
          <w:ilvl w:val="3"/>
          <w:numId w:val="8"/>
        </w:numPr>
        <w:tabs>
          <w:tab w:val="left" w:pos="851"/>
        </w:tabs>
        <w:spacing w:line="276" w:lineRule="auto"/>
        <w:ind w:left="0" w:firstLine="0"/>
        <w:jc w:val="both"/>
        <w:rPr>
          <w:rFonts w:ascii="Verdana" w:hAnsi="Verdana" w:cs="Arial"/>
          <w:b/>
          <w:bCs/>
          <w:sz w:val="22"/>
          <w:szCs w:val="22"/>
        </w:rPr>
      </w:pPr>
      <w:r w:rsidRPr="00E511D6">
        <w:rPr>
          <w:rFonts w:ascii="Verdana" w:hAnsi="Verdana" w:cs="Arial"/>
          <w:bCs/>
          <w:sz w:val="22"/>
          <w:szCs w:val="22"/>
        </w:rPr>
        <w:t xml:space="preserve">O fornecedor enquadrado como microempreendedor individual que pretenda auferir os benefícios do tratamento diferenciado previstos na </w:t>
      </w:r>
      <w:hyperlink r:id="rId41" w:history="1">
        <w:r w:rsidRPr="00E511D6">
          <w:rPr>
            <w:rStyle w:val="Hyperlink"/>
            <w:rFonts w:ascii="Verdana" w:hAnsi="Verdana" w:cs="Arial"/>
            <w:bCs/>
            <w:sz w:val="22"/>
            <w:szCs w:val="22"/>
          </w:rPr>
          <w:t>Lei Complementar n. 123, de 2006</w:t>
        </w:r>
      </w:hyperlink>
      <w:r w:rsidRPr="00E511D6">
        <w:rPr>
          <w:rFonts w:ascii="Verdana" w:hAnsi="Verdana" w:cs="Arial"/>
          <w:bCs/>
          <w:sz w:val="22"/>
          <w:szCs w:val="22"/>
        </w:rPr>
        <w:t>, estará dispensado da prova de inscrição nos cadastros de contribuintes estadual e municipal.</w:t>
      </w:r>
    </w:p>
    <w:p w14:paraId="4FE5A7E9" w14:textId="7A5269FD" w:rsidR="00F81347" w:rsidRPr="00E511D6" w:rsidRDefault="00F81347" w:rsidP="00E511D6">
      <w:pPr>
        <w:pStyle w:val="PargrafodaLista"/>
        <w:numPr>
          <w:ilvl w:val="2"/>
          <w:numId w:val="8"/>
        </w:numPr>
        <w:tabs>
          <w:tab w:val="left" w:pos="851"/>
        </w:tabs>
        <w:snapToGrid w:val="0"/>
        <w:spacing w:line="276" w:lineRule="auto"/>
        <w:ind w:left="0" w:firstLine="0"/>
        <w:jc w:val="both"/>
        <w:rPr>
          <w:rFonts w:ascii="Verdana" w:hAnsi="Verdana" w:cs="DejaVu Sans"/>
          <w:sz w:val="22"/>
          <w:szCs w:val="22"/>
        </w:rPr>
      </w:pPr>
      <w:proofErr w:type="gramStart"/>
      <w:r w:rsidRPr="00E511D6">
        <w:rPr>
          <w:rFonts w:ascii="Verdana" w:hAnsi="Verdana" w:cs="Arial"/>
          <w:sz w:val="22"/>
          <w:szCs w:val="22"/>
        </w:rPr>
        <w:t>prova</w:t>
      </w:r>
      <w:proofErr w:type="gramEnd"/>
      <w:r w:rsidRPr="00E511D6">
        <w:rPr>
          <w:rFonts w:ascii="Verdana" w:hAnsi="Verdana" w:cs="Arial"/>
          <w:sz w:val="22"/>
          <w:szCs w:val="22"/>
        </w:rPr>
        <w:t xml:space="preserve"> de </w:t>
      </w:r>
      <w:r w:rsidRPr="00E511D6">
        <w:rPr>
          <w:rFonts w:ascii="Verdana" w:hAnsi="Verdana" w:cs="Arial"/>
          <w:bCs/>
          <w:sz w:val="22"/>
          <w:szCs w:val="22"/>
        </w:rPr>
        <w:t>regularidade</w:t>
      </w:r>
      <w:r w:rsidRPr="00E511D6">
        <w:rPr>
          <w:rFonts w:ascii="Verdana" w:hAnsi="Verdana" w:cs="Arial"/>
          <w:sz w:val="22"/>
          <w:szCs w:val="22"/>
        </w:rPr>
        <w:t xml:space="preserve"> com a Fazenda </w:t>
      </w:r>
      <w:r w:rsidR="00771C69" w:rsidRPr="00E511D6">
        <w:rPr>
          <w:rFonts w:ascii="Verdana" w:hAnsi="Verdana" w:cs="Arial"/>
          <w:sz w:val="22"/>
          <w:szCs w:val="22"/>
        </w:rPr>
        <w:t xml:space="preserve">Estadual e </w:t>
      </w:r>
      <w:r w:rsidRPr="00E511D6">
        <w:rPr>
          <w:rFonts w:ascii="Verdana" w:hAnsi="Verdana" w:cs="Arial"/>
          <w:sz w:val="22"/>
          <w:szCs w:val="22"/>
        </w:rPr>
        <w:t>Municipal ou Distrital</w:t>
      </w:r>
      <w:r w:rsidRPr="00E511D6">
        <w:rPr>
          <w:rFonts w:ascii="Verdana" w:hAnsi="Verdana" w:cs="Arial"/>
          <w:i/>
          <w:iCs/>
          <w:sz w:val="22"/>
          <w:szCs w:val="22"/>
        </w:rPr>
        <w:t xml:space="preserve"> </w:t>
      </w:r>
      <w:r w:rsidRPr="00E511D6">
        <w:rPr>
          <w:rFonts w:ascii="Verdana" w:hAnsi="Verdana" w:cs="Arial"/>
          <w:sz w:val="22"/>
          <w:szCs w:val="22"/>
        </w:rPr>
        <w:t xml:space="preserve">do domicílio ou sede do fornecedor, relativa à </w:t>
      </w:r>
      <w:r w:rsidRPr="00E511D6">
        <w:rPr>
          <w:rFonts w:ascii="Verdana" w:hAnsi="Verdana" w:cs="Arial"/>
          <w:bCs/>
          <w:sz w:val="22"/>
          <w:szCs w:val="22"/>
        </w:rPr>
        <w:t>atividade</w:t>
      </w:r>
      <w:r w:rsidRPr="00E511D6">
        <w:rPr>
          <w:rFonts w:ascii="Verdana" w:hAnsi="Verdana" w:cs="Arial"/>
          <w:sz w:val="22"/>
          <w:szCs w:val="22"/>
        </w:rPr>
        <w:t xml:space="preserve"> em cujo exercício contrata ou concorre; </w:t>
      </w:r>
    </w:p>
    <w:p w14:paraId="38676631" w14:textId="77777777" w:rsidR="00F81347" w:rsidRPr="00E511D6" w:rsidRDefault="00F81347" w:rsidP="00E511D6">
      <w:pPr>
        <w:pStyle w:val="PargrafodaLista"/>
        <w:numPr>
          <w:ilvl w:val="3"/>
          <w:numId w:val="8"/>
        </w:numPr>
        <w:tabs>
          <w:tab w:val="left" w:pos="851"/>
          <w:tab w:val="left" w:pos="993"/>
        </w:tabs>
        <w:spacing w:line="276" w:lineRule="auto"/>
        <w:ind w:left="0" w:firstLine="0"/>
        <w:jc w:val="both"/>
        <w:rPr>
          <w:rFonts w:ascii="Verdana" w:hAnsi="Verdana"/>
          <w:sz w:val="22"/>
          <w:szCs w:val="22"/>
        </w:rPr>
      </w:pPr>
      <w:proofErr w:type="gramStart"/>
      <w:r w:rsidRPr="00E511D6">
        <w:rPr>
          <w:rFonts w:ascii="Verdana" w:hAnsi="Verdana" w:cs="Arial"/>
          <w:sz w:val="22"/>
          <w:szCs w:val="22"/>
        </w:rPr>
        <w:t>caso</w:t>
      </w:r>
      <w:proofErr w:type="gramEnd"/>
      <w:r w:rsidRPr="00E511D6">
        <w:rPr>
          <w:rFonts w:ascii="Verdana" w:hAnsi="Verdana" w:cs="Arial"/>
          <w:sz w:val="22"/>
          <w:szCs w:val="22"/>
        </w:rPr>
        <w:t xml:space="preserve"> o fornecedor seja considerado isento dos tributos estaduais</w:t>
      </w:r>
      <w:r w:rsidRPr="00E511D6">
        <w:rPr>
          <w:rFonts w:ascii="Verdana" w:hAnsi="Verdana" w:cs="Arial"/>
          <w:iCs/>
          <w:sz w:val="22"/>
          <w:szCs w:val="22"/>
        </w:rPr>
        <w:t>/municipais ou distritais</w:t>
      </w:r>
      <w:r w:rsidRPr="00E511D6">
        <w:rPr>
          <w:rFonts w:ascii="Verdana" w:hAnsi="Verdana" w:cs="Arial"/>
          <w:sz w:val="22"/>
          <w:szCs w:val="22"/>
        </w:rPr>
        <w:t xml:space="preserve"> </w:t>
      </w:r>
      <w:r w:rsidRPr="00E511D6">
        <w:rPr>
          <w:rFonts w:ascii="Verdana" w:hAnsi="Verdana" w:cs="Arial"/>
          <w:bCs/>
          <w:sz w:val="22"/>
          <w:szCs w:val="22"/>
        </w:rPr>
        <w:t>relacionados</w:t>
      </w:r>
      <w:r w:rsidRPr="00E511D6">
        <w:rPr>
          <w:rFonts w:ascii="Verdana" w:hAnsi="Verdana" w:cs="Arial"/>
          <w:sz w:val="22"/>
          <w:szCs w:val="22"/>
        </w:rPr>
        <w:t xml:space="preserve"> ao objeto, deverá comprovar tal condição mediante a apresentação de certidão ou declaração da Fazenda respectiva do seu domicílio ou sede, ou por meio de outro documento equivalente, na forma da respectiva legislação de regência.</w:t>
      </w:r>
    </w:p>
    <w:p w14:paraId="71C849C1" w14:textId="77777777" w:rsidR="00F81347" w:rsidRPr="00E511D6" w:rsidRDefault="00F81347" w:rsidP="00E511D6">
      <w:pPr>
        <w:pStyle w:val="PargrafodaLista"/>
        <w:ind w:left="0"/>
        <w:jc w:val="both"/>
        <w:rPr>
          <w:rFonts w:ascii="Verdana" w:eastAsia="WenQuanYi Micro Hei" w:hAnsi="Verdana" w:cs="Arial"/>
          <w:color w:val="000000"/>
          <w:sz w:val="22"/>
          <w:szCs w:val="22"/>
          <w:shd w:val="clear" w:color="auto" w:fill="00FF00"/>
          <w:lang w:eastAsia="zh-CN" w:bidi="hi-IN"/>
        </w:rPr>
      </w:pPr>
    </w:p>
    <w:p w14:paraId="2BC256CB" w14:textId="77777777" w:rsidR="00F81347" w:rsidRPr="00E511D6" w:rsidRDefault="00F81347" w:rsidP="00E511D6">
      <w:pPr>
        <w:pStyle w:val="PargrafodaLista"/>
        <w:numPr>
          <w:ilvl w:val="1"/>
          <w:numId w:val="8"/>
        </w:numPr>
        <w:spacing w:line="276" w:lineRule="auto"/>
        <w:ind w:left="0" w:firstLine="0"/>
        <w:jc w:val="both"/>
        <w:rPr>
          <w:rFonts w:ascii="Verdana" w:eastAsia="Calibri" w:hAnsi="Verdana" w:cs="DejaVu Sans"/>
          <w:b/>
          <w:bCs/>
          <w:sz w:val="22"/>
          <w:szCs w:val="22"/>
          <w:lang w:eastAsia="en-US"/>
        </w:rPr>
      </w:pPr>
      <w:r w:rsidRPr="00E511D6">
        <w:rPr>
          <w:rFonts w:ascii="Verdana" w:hAnsi="Verdana" w:cs="Arial"/>
          <w:b/>
          <w:bCs/>
          <w:color w:val="000000"/>
          <w:sz w:val="22"/>
          <w:szCs w:val="22"/>
        </w:rPr>
        <w:t>Habilitação econômico-financeira</w:t>
      </w:r>
      <w:r w:rsidRPr="00E511D6">
        <w:rPr>
          <w:rFonts w:ascii="Verdana" w:eastAsia="WenQuanYi Micro Hei" w:hAnsi="Verdana" w:cs="Arial"/>
          <w:b/>
          <w:bCs/>
          <w:color w:val="000000"/>
          <w:sz w:val="22"/>
          <w:szCs w:val="22"/>
          <w:lang w:eastAsia="zh-CN" w:bidi="hi-IN"/>
        </w:rPr>
        <w:t xml:space="preserve">: </w:t>
      </w:r>
    </w:p>
    <w:p w14:paraId="59886FF4" w14:textId="258B34F9" w:rsidR="00F81347" w:rsidRPr="00E511D6" w:rsidRDefault="007A0C7F" w:rsidP="00E511D6">
      <w:pPr>
        <w:pStyle w:val="PargrafodaLista"/>
        <w:numPr>
          <w:ilvl w:val="2"/>
          <w:numId w:val="8"/>
        </w:numPr>
        <w:tabs>
          <w:tab w:val="left" w:pos="851"/>
        </w:tabs>
        <w:snapToGrid w:val="0"/>
        <w:spacing w:line="276" w:lineRule="auto"/>
        <w:ind w:left="0" w:firstLine="0"/>
        <w:jc w:val="both"/>
        <w:rPr>
          <w:rFonts w:ascii="Verdana" w:hAnsi="Verdana"/>
          <w:sz w:val="22"/>
          <w:szCs w:val="22"/>
        </w:rPr>
      </w:pPr>
      <w:r w:rsidRPr="00E511D6">
        <w:rPr>
          <w:rFonts w:ascii="Verdana" w:hAnsi="Verdana" w:cs="Arial"/>
          <w:iCs/>
          <w:sz w:val="22"/>
          <w:szCs w:val="22"/>
        </w:rPr>
        <w:t>C</w:t>
      </w:r>
      <w:r w:rsidR="00F81347" w:rsidRPr="00E511D6">
        <w:rPr>
          <w:rFonts w:ascii="Verdana" w:hAnsi="Verdana" w:cs="Arial"/>
          <w:iCs/>
          <w:sz w:val="22"/>
          <w:szCs w:val="22"/>
        </w:rPr>
        <w:t>ertidão negativa de insolvência civil</w:t>
      </w:r>
      <w:r w:rsidR="00F81347" w:rsidRPr="00E511D6">
        <w:rPr>
          <w:rFonts w:ascii="Verdana" w:hAnsi="Verdana"/>
          <w:iCs/>
          <w:sz w:val="22"/>
          <w:szCs w:val="22"/>
        </w:rPr>
        <w:t xml:space="preserve"> expedida pelo</w:t>
      </w:r>
      <w:r w:rsidR="00F81347" w:rsidRPr="00E511D6">
        <w:rPr>
          <w:rFonts w:ascii="Verdana" w:hAnsi="Verdana"/>
          <w:sz w:val="22"/>
          <w:szCs w:val="22"/>
        </w:rPr>
        <w:t xml:space="preserve"> </w:t>
      </w:r>
      <w:r w:rsidR="00F81347" w:rsidRPr="00E511D6">
        <w:rPr>
          <w:rFonts w:ascii="Verdana" w:hAnsi="Verdana" w:cs="Arial"/>
          <w:iCs/>
          <w:sz w:val="22"/>
          <w:szCs w:val="22"/>
        </w:rPr>
        <w:t xml:space="preserve">distribuidor do domicílio ou sede do fornecedor, caso se trate de pessoa física ou de sociedade simples; </w:t>
      </w:r>
    </w:p>
    <w:p w14:paraId="623BC50C" w14:textId="76241A7B" w:rsidR="00F81347" w:rsidRDefault="007A0C7F" w:rsidP="00E511D6">
      <w:pPr>
        <w:pStyle w:val="PargrafodaLista"/>
        <w:numPr>
          <w:ilvl w:val="2"/>
          <w:numId w:val="8"/>
        </w:numPr>
        <w:tabs>
          <w:tab w:val="left" w:pos="851"/>
        </w:tabs>
        <w:snapToGrid w:val="0"/>
        <w:spacing w:line="276" w:lineRule="auto"/>
        <w:ind w:left="0" w:firstLine="0"/>
        <w:jc w:val="both"/>
        <w:rPr>
          <w:rFonts w:ascii="Verdana" w:hAnsi="Verdana" w:cs="Arial"/>
          <w:color w:val="000000"/>
          <w:sz w:val="22"/>
          <w:szCs w:val="22"/>
        </w:rPr>
      </w:pPr>
      <w:r w:rsidRPr="00E511D6">
        <w:rPr>
          <w:rFonts w:ascii="Verdana" w:hAnsi="Verdana" w:cs="Arial"/>
          <w:color w:val="000000"/>
          <w:sz w:val="22"/>
          <w:szCs w:val="22"/>
        </w:rPr>
        <w:t>C</w:t>
      </w:r>
      <w:r w:rsidR="00F81347" w:rsidRPr="00E511D6">
        <w:rPr>
          <w:rFonts w:ascii="Verdana" w:hAnsi="Verdana" w:cs="Arial"/>
          <w:color w:val="000000"/>
          <w:sz w:val="22"/>
          <w:szCs w:val="22"/>
        </w:rPr>
        <w:t>ertidão negativa de falência expedida pelo distribuidor da sede do fornecedor;</w:t>
      </w:r>
    </w:p>
    <w:p w14:paraId="45275EF7" w14:textId="77777777" w:rsidR="00E511D6" w:rsidRDefault="00E511D6" w:rsidP="00E511D6">
      <w:pPr>
        <w:tabs>
          <w:tab w:val="left" w:pos="851"/>
        </w:tabs>
        <w:snapToGrid w:val="0"/>
        <w:spacing w:line="276" w:lineRule="auto"/>
        <w:jc w:val="both"/>
        <w:rPr>
          <w:rFonts w:ascii="Verdana" w:hAnsi="Verdana" w:cs="Arial"/>
          <w:color w:val="000000"/>
          <w:sz w:val="22"/>
          <w:szCs w:val="22"/>
        </w:rPr>
      </w:pPr>
    </w:p>
    <w:p w14:paraId="02E6584C" w14:textId="77777777" w:rsidR="00E511D6" w:rsidRDefault="00E511D6" w:rsidP="00E511D6">
      <w:pPr>
        <w:tabs>
          <w:tab w:val="left" w:pos="851"/>
        </w:tabs>
        <w:snapToGrid w:val="0"/>
        <w:spacing w:line="276" w:lineRule="auto"/>
        <w:jc w:val="both"/>
        <w:rPr>
          <w:rFonts w:ascii="Verdana" w:hAnsi="Verdana" w:cs="Arial"/>
          <w:color w:val="000000"/>
          <w:sz w:val="22"/>
          <w:szCs w:val="22"/>
        </w:rPr>
      </w:pPr>
    </w:p>
    <w:p w14:paraId="59D5FFA6" w14:textId="77777777" w:rsidR="00E511D6" w:rsidRDefault="00E511D6" w:rsidP="00E511D6">
      <w:pPr>
        <w:tabs>
          <w:tab w:val="left" w:pos="851"/>
        </w:tabs>
        <w:snapToGrid w:val="0"/>
        <w:spacing w:line="276" w:lineRule="auto"/>
        <w:jc w:val="both"/>
        <w:rPr>
          <w:rFonts w:ascii="Verdana" w:hAnsi="Verdana" w:cs="Arial"/>
          <w:color w:val="000000"/>
          <w:sz w:val="22"/>
          <w:szCs w:val="22"/>
        </w:rPr>
      </w:pPr>
    </w:p>
    <w:p w14:paraId="01BD6B50" w14:textId="77777777" w:rsidR="00E511D6" w:rsidRDefault="00E511D6" w:rsidP="00E511D6">
      <w:pPr>
        <w:tabs>
          <w:tab w:val="left" w:pos="851"/>
        </w:tabs>
        <w:snapToGrid w:val="0"/>
        <w:spacing w:line="276" w:lineRule="auto"/>
        <w:jc w:val="both"/>
        <w:rPr>
          <w:rFonts w:ascii="Verdana" w:hAnsi="Verdana" w:cs="Arial"/>
          <w:color w:val="000000"/>
          <w:sz w:val="22"/>
          <w:szCs w:val="22"/>
        </w:rPr>
      </w:pPr>
    </w:p>
    <w:p w14:paraId="5ACA84AC" w14:textId="77777777" w:rsidR="00E511D6" w:rsidRDefault="00E511D6" w:rsidP="00E511D6">
      <w:pPr>
        <w:tabs>
          <w:tab w:val="left" w:pos="851"/>
        </w:tabs>
        <w:snapToGrid w:val="0"/>
        <w:spacing w:line="276" w:lineRule="auto"/>
        <w:jc w:val="both"/>
        <w:rPr>
          <w:rFonts w:ascii="Verdana" w:hAnsi="Verdana" w:cs="Arial"/>
          <w:color w:val="000000"/>
          <w:sz w:val="22"/>
          <w:szCs w:val="22"/>
        </w:rPr>
      </w:pPr>
    </w:p>
    <w:p w14:paraId="2650A590" w14:textId="77777777" w:rsidR="00E511D6" w:rsidRDefault="00E511D6" w:rsidP="00E511D6">
      <w:pPr>
        <w:tabs>
          <w:tab w:val="left" w:pos="851"/>
        </w:tabs>
        <w:snapToGrid w:val="0"/>
        <w:spacing w:line="276" w:lineRule="auto"/>
        <w:jc w:val="both"/>
        <w:rPr>
          <w:rFonts w:ascii="Verdana" w:hAnsi="Verdana" w:cs="Arial"/>
          <w:color w:val="000000"/>
          <w:sz w:val="22"/>
          <w:szCs w:val="22"/>
        </w:rPr>
      </w:pPr>
    </w:p>
    <w:p w14:paraId="19B38D29" w14:textId="77777777" w:rsidR="002F5426" w:rsidRDefault="002F5426" w:rsidP="00E511D6">
      <w:pPr>
        <w:tabs>
          <w:tab w:val="left" w:pos="851"/>
        </w:tabs>
        <w:snapToGrid w:val="0"/>
        <w:spacing w:line="276" w:lineRule="auto"/>
        <w:jc w:val="both"/>
        <w:rPr>
          <w:rFonts w:ascii="Verdana" w:hAnsi="Verdana" w:cs="Arial"/>
          <w:color w:val="000000"/>
          <w:sz w:val="22"/>
          <w:szCs w:val="22"/>
        </w:rPr>
      </w:pPr>
    </w:p>
    <w:p w14:paraId="183B0FCD" w14:textId="77777777" w:rsidR="002F5426" w:rsidRDefault="002F5426" w:rsidP="00E511D6">
      <w:pPr>
        <w:tabs>
          <w:tab w:val="left" w:pos="851"/>
        </w:tabs>
        <w:snapToGrid w:val="0"/>
        <w:spacing w:line="276" w:lineRule="auto"/>
        <w:jc w:val="both"/>
        <w:rPr>
          <w:rFonts w:ascii="Verdana" w:hAnsi="Verdana" w:cs="Arial"/>
          <w:color w:val="000000"/>
          <w:sz w:val="22"/>
          <w:szCs w:val="22"/>
        </w:rPr>
      </w:pPr>
    </w:p>
    <w:p w14:paraId="29FB5112" w14:textId="77777777" w:rsidR="002F5426" w:rsidRDefault="002F5426" w:rsidP="00E511D6">
      <w:pPr>
        <w:tabs>
          <w:tab w:val="left" w:pos="851"/>
        </w:tabs>
        <w:snapToGrid w:val="0"/>
        <w:spacing w:line="276" w:lineRule="auto"/>
        <w:jc w:val="both"/>
        <w:rPr>
          <w:rFonts w:ascii="Verdana" w:hAnsi="Verdana" w:cs="Arial"/>
          <w:color w:val="000000"/>
          <w:sz w:val="22"/>
          <w:szCs w:val="22"/>
        </w:rPr>
      </w:pPr>
    </w:p>
    <w:p w14:paraId="2961E706" w14:textId="77777777" w:rsidR="002F5426" w:rsidRDefault="002F5426" w:rsidP="00E511D6">
      <w:pPr>
        <w:tabs>
          <w:tab w:val="left" w:pos="851"/>
        </w:tabs>
        <w:snapToGrid w:val="0"/>
        <w:spacing w:line="276" w:lineRule="auto"/>
        <w:jc w:val="both"/>
        <w:rPr>
          <w:rFonts w:ascii="Verdana" w:hAnsi="Verdana" w:cs="Arial"/>
          <w:color w:val="000000"/>
          <w:sz w:val="22"/>
          <w:szCs w:val="22"/>
        </w:rPr>
      </w:pPr>
    </w:p>
    <w:p w14:paraId="63EBEF6D" w14:textId="77777777" w:rsidR="002C09CE" w:rsidRDefault="002C09CE" w:rsidP="00E511D6">
      <w:pPr>
        <w:tabs>
          <w:tab w:val="left" w:pos="1440"/>
        </w:tabs>
        <w:snapToGrid w:val="0"/>
        <w:spacing w:line="276" w:lineRule="auto"/>
        <w:jc w:val="center"/>
        <w:rPr>
          <w:rFonts w:ascii="Verdana" w:hAnsi="Verdana" w:cs="Arial"/>
          <w:b/>
          <w:sz w:val="22"/>
          <w:szCs w:val="22"/>
        </w:rPr>
      </w:pPr>
    </w:p>
    <w:p w14:paraId="6D4D031C" w14:textId="77777777" w:rsidR="002C09CE" w:rsidRDefault="002C09CE" w:rsidP="00E511D6">
      <w:pPr>
        <w:tabs>
          <w:tab w:val="left" w:pos="1440"/>
        </w:tabs>
        <w:snapToGrid w:val="0"/>
        <w:spacing w:line="276" w:lineRule="auto"/>
        <w:jc w:val="center"/>
        <w:rPr>
          <w:rFonts w:ascii="Verdana" w:hAnsi="Verdana" w:cs="Arial"/>
          <w:b/>
          <w:sz w:val="22"/>
          <w:szCs w:val="22"/>
        </w:rPr>
      </w:pPr>
    </w:p>
    <w:p w14:paraId="3E7D3332" w14:textId="77777777" w:rsidR="002C09CE" w:rsidRDefault="002C09CE" w:rsidP="00E511D6">
      <w:pPr>
        <w:tabs>
          <w:tab w:val="left" w:pos="1440"/>
        </w:tabs>
        <w:snapToGrid w:val="0"/>
        <w:spacing w:line="276" w:lineRule="auto"/>
        <w:jc w:val="center"/>
        <w:rPr>
          <w:rFonts w:ascii="Verdana" w:hAnsi="Verdana" w:cs="Arial"/>
          <w:b/>
          <w:sz w:val="22"/>
          <w:szCs w:val="22"/>
        </w:rPr>
      </w:pPr>
    </w:p>
    <w:p w14:paraId="6421DFE6" w14:textId="77777777" w:rsidR="002C09CE" w:rsidRDefault="002C09CE" w:rsidP="00E511D6">
      <w:pPr>
        <w:tabs>
          <w:tab w:val="left" w:pos="1440"/>
        </w:tabs>
        <w:snapToGrid w:val="0"/>
        <w:spacing w:line="276" w:lineRule="auto"/>
        <w:jc w:val="center"/>
        <w:rPr>
          <w:rFonts w:ascii="Verdana" w:hAnsi="Verdana" w:cs="Arial"/>
          <w:b/>
          <w:sz w:val="22"/>
          <w:szCs w:val="22"/>
        </w:rPr>
      </w:pPr>
    </w:p>
    <w:p w14:paraId="0297797D" w14:textId="77777777" w:rsidR="002C09CE" w:rsidRDefault="002C09CE" w:rsidP="00E511D6">
      <w:pPr>
        <w:tabs>
          <w:tab w:val="left" w:pos="1440"/>
        </w:tabs>
        <w:snapToGrid w:val="0"/>
        <w:spacing w:line="276" w:lineRule="auto"/>
        <w:jc w:val="center"/>
        <w:rPr>
          <w:rFonts w:ascii="Verdana" w:hAnsi="Verdana" w:cs="Arial"/>
          <w:b/>
          <w:sz w:val="22"/>
          <w:szCs w:val="22"/>
        </w:rPr>
      </w:pPr>
    </w:p>
    <w:p w14:paraId="081C585A" w14:textId="77777777" w:rsidR="002C09CE" w:rsidRDefault="002C09CE" w:rsidP="00E511D6">
      <w:pPr>
        <w:tabs>
          <w:tab w:val="left" w:pos="1440"/>
        </w:tabs>
        <w:snapToGrid w:val="0"/>
        <w:spacing w:line="276" w:lineRule="auto"/>
        <w:jc w:val="center"/>
        <w:rPr>
          <w:rFonts w:ascii="Verdana" w:hAnsi="Verdana" w:cs="Arial"/>
          <w:b/>
          <w:sz w:val="22"/>
          <w:szCs w:val="22"/>
        </w:rPr>
      </w:pPr>
    </w:p>
    <w:p w14:paraId="4276210E" w14:textId="77777777" w:rsidR="002C09CE" w:rsidRDefault="002C09CE" w:rsidP="00E511D6">
      <w:pPr>
        <w:tabs>
          <w:tab w:val="left" w:pos="1440"/>
        </w:tabs>
        <w:snapToGrid w:val="0"/>
        <w:spacing w:line="276" w:lineRule="auto"/>
        <w:jc w:val="center"/>
        <w:rPr>
          <w:rFonts w:ascii="Verdana" w:hAnsi="Verdana" w:cs="Arial"/>
          <w:b/>
          <w:sz w:val="22"/>
          <w:szCs w:val="22"/>
        </w:rPr>
      </w:pPr>
    </w:p>
    <w:p w14:paraId="48DEF4F0" w14:textId="77777777" w:rsidR="002C09CE" w:rsidRDefault="002C09CE" w:rsidP="00E511D6">
      <w:pPr>
        <w:tabs>
          <w:tab w:val="left" w:pos="1440"/>
        </w:tabs>
        <w:snapToGrid w:val="0"/>
        <w:spacing w:line="276" w:lineRule="auto"/>
        <w:jc w:val="center"/>
        <w:rPr>
          <w:rFonts w:ascii="Verdana" w:hAnsi="Verdana" w:cs="Arial"/>
          <w:b/>
          <w:sz w:val="22"/>
          <w:szCs w:val="22"/>
        </w:rPr>
      </w:pPr>
    </w:p>
    <w:p w14:paraId="1B4A9367" w14:textId="34FA282E" w:rsidR="00327955" w:rsidRPr="00E511D6" w:rsidRDefault="007A0C7F" w:rsidP="00E511D6">
      <w:pPr>
        <w:tabs>
          <w:tab w:val="left" w:pos="1440"/>
        </w:tabs>
        <w:snapToGrid w:val="0"/>
        <w:spacing w:line="276" w:lineRule="auto"/>
        <w:jc w:val="center"/>
        <w:rPr>
          <w:rFonts w:ascii="Verdana" w:hAnsi="Verdana" w:cs="Arial"/>
          <w:b/>
          <w:sz w:val="22"/>
          <w:szCs w:val="22"/>
        </w:rPr>
      </w:pPr>
      <w:r w:rsidRPr="00E511D6">
        <w:rPr>
          <w:rFonts w:ascii="Verdana" w:hAnsi="Verdana" w:cs="Arial"/>
          <w:b/>
          <w:sz w:val="22"/>
          <w:szCs w:val="22"/>
        </w:rPr>
        <w:t>ANEXO II - TERMO DE REFERÊNCIA</w:t>
      </w:r>
    </w:p>
    <w:p w14:paraId="4712C26E" w14:textId="77777777" w:rsidR="007A0C7F" w:rsidRPr="00E511D6" w:rsidRDefault="007A0C7F" w:rsidP="00E511D6">
      <w:pPr>
        <w:tabs>
          <w:tab w:val="left" w:pos="1440"/>
        </w:tabs>
        <w:snapToGrid w:val="0"/>
        <w:spacing w:line="276" w:lineRule="auto"/>
        <w:jc w:val="center"/>
        <w:rPr>
          <w:rFonts w:ascii="Verdana" w:hAnsi="Verdana" w:cs="Arial"/>
          <w:b/>
          <w:sz w:val="22"/>
          <w:szCs w:val="22"/>
        </w:rPr>
      </w:pPr>
    </w:p>
    <w:p w14:paraId="31F8D914" w14:textId="77777777" w:rsidR="007A0C7F" w:rsidRPr="00E511D6" w:rsidRDefault="007A0C7F" w:rsidP="00E511D6">
      <w:pPr>
        <w:tabs>
          <w:tab w:val="left" w:pos="1440"/>
        </w:tabs>
        <w:snapToGrid w:val="0"/>
        <w:spacing w:line="276" w:lineRule="auto"/>
        <w:jc w:val="center"/>
        <w:rPr>
          <w:rFonts w:ascii="Verdana" w:hAnsi="Verdana" w:cs="Arial"/>
          <w:b/>
          <w:sz w:val="22"/>
          <w:szCs w:val="22"/>
        </w:rPr>
      </w:pPr>
    </w:p>
    <w:p w14:paraId="65AC6847" w14:textId="77777777" w:rsidR="002F5426" w:rsidRPr="002F5426" w:rsidRDefault="002F5426" w:rsidP="002F5426">
      <w:pPr>
        <w:pStyle w:val="PargrafodaLista"/>
        <w:widowControl w:val="0"/>
        <w:numPr>
          <w:ilvl w:val="0"/>
          <w:numId w:val="26"/>
        </w:numPr>
        <w:tabs>
          <w:tab w:val="left" w:pos="142"/>
          <w:tab w:val="left" w:pos="426"/>
        </w:tabs>
        <w:suppressAutoHyphens w:val="0"/>
        <w:autoSpaceDE w:val="0"/>
        <w:autoSpaceDN w:val="0"/>
        <w:ind w:left="0" w:firstLine="142"/>
        <w:contextualSpacing w:val="0"/>
        <w:jc w:val="both"/>
        <w:rPr>
          <w:rFonts w:ascii="Verdana" w:hAnsi="Verdana"/>
          <w:b/>
          <w:sz w:val="22"/>
          <w:szCs w:val="22"/>
        </w:rPr>
      </w:pPr>
      <w:r w:rsidRPr="002F5426">
        <w:rPr>
          <w:rFonts w:ascii="Verdana" w:hAnsi="Verdana"/>
          <w:b/>
          <w:sz w:val="22"/>
          <w:szCs w:val="22"/>
        </w:rPr>
        <w:t xml:space="preserve">DO OBJETO </w:t>
      </w:r>
    </w:p>
    <w:p w14:paraId="2229560B" w14:textId="5F83B842" w:rsidR="002F5426" w:rsidRPr="002F5426" w:rsidRDefault="00AE00F9" w:rsidP="002F5426">
      <w:pPr>
        <w:pStyle w:val="PargrafodaLista"/>
        <w:tabs>
          <w:tab w:val="left" w:pos="1052"/>
        </w:tabs>
        <w:spacing w:line="276" w:lineRule="auto"/>
        <w:ind w:right="529"/>
        <w:rPr>
          <w:rFonts w:ascii="Verdana" w:hAnsi="Verdana"/>
          <w:color w:val="000000"/>
          <w:sz w:val="22"/>
          <w:szCs w:val="22"/>
        </w:rPr>
      </w:pPr>
      <w:r>
        <w:rPr>
          <w:rFonts w:ascii="Verdana" w:hAnsi="Verdana" w:cs="Arial"/>
          <w:b/>
          <w:color w:val="000000" w:themeColor="text1"/>
        </w:rPr>
        <w:t>AQUISIÇÃO DE “KITS ALIMENTÍCIOS” PARA DISTRIBUIÇÃO GRATUITA DURANTE A SEMANA SANTA AS FAMÍLIAS EM SITUAÇÃO DE VULNERABILIDADE ALIMENTAR REFERENCIADAS NO CE</w:t>
      </w:r>
      <w:bookmarkStart w:id="10" w:name="_GoBack"/>
      <w:bookmarkEnd w:id="10"/>
      <w:r>
        <w:rPr>
          <w:rFonts w:ascii="Verdana" w:hAnsi="Verdana" w:cs="Arial"/>
          <w:b/>
          <w:color w:val="000000" w:themeColor="text1"/>
        </w:rPr>
        <w:t>NTRO DE REFERÊNCIA DE ASSISTÊNCIA SOCIAL-CRAS E AS FAMÍLIAS DE BAIXA RENDA ATENDIDAS PELO PROGRAMA BOLSA FAMILIA</w:t>
      </w:r>
      <w:r>
        <w:rPr>
          <w:rFonts w:ascii="Verdana" w:hAnsi="Verdana" w:cs="Arial"/>
          <w:b/>
          <w:color w:val="000000" w:themeColor="text1"/>
        </w:rPr>
        <w:t xml:space="preserve"> </w:t>
      </w:r>
      <w:r w:rsidR="002F5426" w:rsidRPr="002F5426">
        <w:rPr>
          <w:rFonts w:ascii="Verdana" w:hAnsi="Verdana"/>
          <w:color w:val="000000"/>
          <w:sz w:val="22"/>
          <w:szCs w:val="22"/>
          <w:shd w:val="clear" w:color="auto" w:fill="FFFFFF"/>
        </w:rPr>
        <w:t xml:space="preserve">de acordo com especificações </w:t>
      </w:r>
      <w:r w:rsidR="00C17CE0" w:rsidRPr="002F5426">
        <w:rPr>
          <w:rFonts w:ascii="Verdana" w:hAnsi="Verdana"/>
          <w:color w:val="000000"/>
          <w:sz w:val="22"/>
          <w:szCs w:val="22"/>
          <w:shd w:val="clear" w:color="auto" w:fill="FFFFFF"/>
        </w:rPr>
        <w:t>técnicas</w:t>
      </w:r>
      <w:r w:rsidR="002F5426" w:rsidRPr="002F5426">
        <w:rPr>
          <w:rFonts w:ascii="Verdana" w:hAnsi="Verdana"/>
          <w:color w:val="000000"/>
          <w:sz w:val="22"/>
          <w:szCs w:val="22"/>
          <w:shd w:val="clear" w:color="auto" w:fill="FFFFFF"/>
        </w:rPr>
        <w:t xml:space="preserve"> no termo de </w:t>
      </w:r>
      <w:r w:rsidR="00C17CE0" w:rsidRPr="002F5426">
        <w:rPr>
          <w:rFonts w:ascii="Verdana" w:hAnsi="Verdana"/>
          <w:color w:val="000000"/>
          <w:sz w:val="22"/>
          <w:szCs w:val="22"/>
          <w:shd w:val="clear" w:color="auto" w:fill="FFFFFF"/>
        </w:rPr>
        <w:t>referência</w:t>
      </w:r>
      <w:r w:rsidR="002F5426" w:rsidRPr="002F5426">
        <w:rPr>
          <w:rFonts w:ascii="Verdana" w:hAnsi="Verdana"/>
          <w:color w:val="000000"/>
          <w:sz w:val="22"/>
          <w:szCs w:val="22"/>
          <w:shd w:val="clear" w:color="auto" w:fill="FFFFFF"/>
        </w:rPr>
        <w:t xml:space="preserve">, visando </w:t>
      </w:r>
      <w:r w:rsidR="00C17CE0" w:rsidRPr="002F5426">
        <w:rPr>
          <w:rFonts w:ascii="Verdana" w:hAnsi="Verdana"/>
          <w:color w:val="000000"/>
          <w:sz w:val="22"/>
          <w:szCs w:val="22"/>
          <w:shd w:val="clear" w:color="auto" w:fill="FFFFFF"/>
        </w:rPr>
        <w:t>ampliação</w:t>
      </w:r>
      <w:r w:rsidR="002F5426" w:rsidRPr="002F5426">
        <w:rPr>
          <w:rFonts w:ascii="Verdana" w:hAnsi="Verdana"/>
          <w:color w:val="000000"/>
          <w:sz w:val="22"/>
          <w:szCs w:val="22"/>
          <w:shd w:val="clear" w:color="auto" w:fill="FFFFFF"/>
        </w:rPr>
        <w:t xml:space="preserve"> e movimentação da economia no </w:t>
      </w:r>
      <w:r w:rsidR="00C17CE0" w:rsidRPr="002F5426">
        <w:rPr>
          <w:rFonts w:ascii="Verdana" w:hAnsi="Verdana"/>
          <w:color w:val="000000"/>
          <w:sz w:val="22"/>
          <w:szCs w:val="22"/>
          <w:shd w:val="clear" w:color="auto" w:fill="FFFFFF"/>
        </w:rPr>
        <w:t>município</w:t>
      </w:r>
      <w:r w:rsidR="002F5426" w:rsidRPr="002F5426">
        <w:rPr>
          <w:rFonts w:ascii="Verdana" w:hAnsi="Verdana"/>
          <w:color w:val="000000"/>
          <w:sz w:val="22"/>
          <w:szCs w:val="22"/>
          <w:shd w:val="clear" w:color="auto" w:fill="FFFFFF"/>
        </w:rPr>
        <w:t xml:space="preserve"> e incentivo ao </w:t>
      </w:r>
      <w:r w:rsidR="00082FB1" w:rsidRPr="002F5426">
        <w:rPr>
          <w:rFonts w:ascii="Verdana" w:hAnsi="Verdana"/>
          <w:color w:val="000000"/>
          <w:sz w:val="22"/>
          <w:szCs w:val="22"/>
          <w:shd w:val="clear" w:color="auto" w:fill="FFFFFF"/>
        </w:rPr>
        <w:t>empreendedorismo</w:t>
      </w:r>
      <w:r w:rsidR="002F5426" w:rsidRPr="002F5426">
        <w:rPr>
          <w:rFonts w:ascii="Verdana" w:hAnsi="Verdana"/>
          <w:color w:val="000000"/>
          <w:sz w:val="22"/>
          <w:szCs w:val="22"/>
        </w:rPr>
        <w:t>.</w:t>
      </w:r>
    </w:p>
    <w:p w14:paraId="26D6AD34" w14:textId="77777777" w:rsidR="002F5426" w:rsidRDefault="002F5426" w:rsidP="002F5426">
      <w:pPr>
        <w:jc w:val="both"/>
        <w:rPr>
          <w:rFonts w:ascii="Book Antiqua" w:hAnsi="Book Antiqua"/>
          <w:b/>
        </w:rPr>
      </w:pPr>
    </w:p>
    <w:tbl>
      <w:tblPr>
        <w:tblW w:w="481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7"/>
        <w:gridCol w:w="2969"/>
        <w:gridCol w:w="1557"/>
        <w:gridCol w:w="148"/>
        <w:gridCol w:w="1083"/>
        <w:gridCol w:w="1416"/>
        <w:gridCol w:w="2126"/>
      </w:tblGrid>
      <w:tr w:rsidR="002C09CE" w14:paraId="543138FA" w14:textId="77777777" w:rsidTr="00C91E37">
        <w:trPr>
          <w:trHeight w:val="70"/>
        </w:trPr>
        <w:tc>
          <w:tcPr>
            <w:tcW w:w="408" w:type="pct"/>
            <w:tcBorders>
              <w:top w:val="single" w:sz="4" w:space="0" w:color="auto"/>
              <w:left w:val="single" w:sz="4" w:space="0" w:color="auto"/>
              <w:bottom w:val="single" w:sz="4" w:space="0" w:color="auto"/>
              <w:right w:val="single" w:sz="4" w:space="0" w:color="auto"/>
            </w:tcBorders>
            <w:hideMark/>
          </w:tcPr>
          <w:p w14:paraId="20DA6F86" w14:textId="77777777" w:rsidR="002C09CE" w:rsidRPr="00DF2EA2" w:rsidRDefault="002C09CE" w:rsidP="00C91E37">
            <w:pPr>
              <w:adjustRightInd w:val="0"/>
              <w:jc w:val="center"/>
              <w:rPr>
                <w:rFonts w:ascii="Cambria" w:hAnsi="Cambria" w:cs="BookAntiqua"/>
                <w:b/>
                <w:sz w:val="24"/>
                <w:szCs w:val="28"/>
              </w:rPr>
            </w:pPr>
            <w:r w:rsidRPr="00DF2EA2">
              <w:rPr>
                <w:rFonts w:ascii="Cambria" w:hAnsi="Cambria" w:cs="BookAntiqua"/>
                <w:b/>
                <w:sz w:val="24"/>
                <w:szCs w:val="28"/>
              </w:rPr>
              <w:t>Item</w:t>
            </w:r>
          </w:p>
        </w:tc>
        <w:tc>
          <w:tcPr>
            <w:tcW w:w="1466" w:type="pct"/>
            <w:tcBorders>
              <w:top w:val="single" w:sz="4" w:space="0" w:color="auto"/>
              <w:left w:val="single" w:sz="4" w:space="0" w:color="auto"/>
              <w:bottom w:val="single" w:sz="4" w:space="0" w:color="auto"/>
              <w:right w:val="single" w:sz="4" w:space="0" w:color="auto"/>
            </w:tcBorders>
            <w:hideMark/>
          </w:tcPr>
          <w:p w14:paraId="76F51CCD" w14:textId="77777777" w:rsidR="002C09CE" w:rsidRPr="00DF2EA2" w:rsidRDefault="002C09CE" w:rsidP="00C91E37">
            <w:pPr>
              <w:adjustRightInd w:val="0"/>
              <w:jc w:val="center"/>
              <w:rPr>
                <w:rFonts w:ascii="Cambria" w:hAnsi="Cambria" w:cs="BookAntiqua"/>
                <w:b/>
                <w:sz w:val="24"/>
                <w:szCs w:val="28"/>
              </w:rPr>
            </w:pPr>
            <w:r w:rsidRPr="00DF2EA2">
              <w:rPr>
                <w:rFonts w:ascii="Cambria" w:hAnsi="Cambria" w:cs="BookAntiqua"/>
                <w:b/>
                <w:sz w:val="24"/>
                <w:szCs w:val="28"/>
              </w:rPr>
              <w:t>Descrição</w:t>
            </w:r>
          </w:p>
        </w:tc>
        <w:tc>
          <w:tcPr>
            <w:tcW w:w="842" w:type="pct"/>
            <w:gridSpan w:val="2"/>
            <w:tcBorders>
              <w:top w:val="single" w:sz="4" w:space="0" w:color="auto"/>
              <w:left w:val="single" w:sz="4" w:space="0" w:color="auto"/>
              <w:bottom w:val="single" w:sz="4" w:space="0" w:color="auto"/>
              <w:right w:val="single" w:sz="4" w:space="0" w:color="auto"/>
            </w:tcBorders>
            <w:hideMark/>
          </w:tcPr>
          <w:p w14:paraId="345EDC5C" w14:textId="77777777" w:rsidR="002C09CE" w:rsidRPr="00DF2EA2" w:rsidRDefault="002C09CE" w:rsidP="00C91E37">
            <w:pPr>
              <w:adjustRightInd w:val="0"/>
              <w:jc w:val="center"/>
              <w:rPr>
                <w:rFonts w:ascii="Cambria" w:hAnsi="Cambria" w:cs="BookAntiqua"/>
                <w:b/>
                <w:sz w:val="24"/>
                <w:szCs w:val="28"/>
              </w:rPr>
            </w:pPr>
            <w:r w:rsidRPr="00DF2EA2">
              <w:rPr>
                <w:rFonts w:ascii="Cambria" w:hAnsi="Cambria" w:cs="BookAntiqua"/>
                <w:b/>
                <w:sz w:val="24"/>
                <w:szCs w:val="28"/>
              </w:rPr>
              <w:t>Unid.</w:t>
            </w:r>
          </w:p>
        </w:tc>
        <w:tc>
          <w:tcPr>
            <w:tcW w:w="535" w:type="pct"/>
            <w:tcBorders>
              <w:top w:val="single" w:sz="4" w:space="0" w:color="auto"/>
              <w:left w:val="single" w:sz="4" w:space="0" w:color="auto"/>
              <w:bottom w:val="single" w:sz="4" w:space="0" w:color="auto"/>
              <w:right w:val="single" w:sz="4" w:space="0" w:color="auto"/>
            </w:tcBorders>
            <w:hideMark/>
          </w:tcPr>
          <w:p w14:paraId="363880E0" w14:textId="77777777" w:rsidR="002C09CE" w:rsidRPr="00DF2EA2" w:rsidRDefault="002C09CE" w:rsidP="00C91E37">
            <w:pPr>
              <w:adjustRightInd w:val="0"/>
              <w:jc w:val="center"/>
              <w:rPr>
                <w:rFonts w:ascii="Cambria" w:hAnsi="Cambria" w:cs="BookAntiqua"/>
                <w:b/>
                <w:sz w:val="24"/>
                <w:szCs w:val="28"/>
              </w:rPr>
            </w:pPr>
            <w:r w:rsidRPr="00DF2EA2">
              <w:rPr>
                <w:rFonts w:ascii="Cambria" w:hAnsi="Cambria" w:cs="BookAntiqua"/>
                <w:b/>
                <w:sz w:val="24"/>
                <w:szCs w:val="28"/>
              </w:rPr>
              <w:t>Quant.</w:t>
            </w:r>
          </w:p>
        </w:tc>
        <w:tc>
          <w:tcPr>
            <w:tcW w:w="699" w:type="pct"/>
            <w:tcBorders>
              <w:top w:val="single" w:sz="4" w:space="0" w:color="auto"/>
              <w:left w:val="single" w:sz="4" w:space="0" w:color="auto"/>
              <w:bottom w:val="single" w:sz="4" w:space="0" w:color="auto"/>
              <w:right w:val="single" w:sz="4" w:space="0" w:color="auto"/>
            </w:tcBorders>
            <w:hideMark/>
          </w:tcPr>
          <w:p w14:paraId="30B4E7D8" w14:textId="77777777" w:rsidR="002C09CE" w:rsidRPr="00DF2EA2" w:rsidRDefault="002C09CE" w:rsidP="00C91E37">
            <w:pPr>
              <w:adjustRightInd w:val="0"/>
              <w:jc w:val="center"/>
              <w:rPr>
                <w:rFonts w:ascii="Cambria" w:hAnsi="Cambria" w:cs="BookAntiqua"/>
                <w:b/>
                <w:sz w:val="24"/>
                <w:szCs w:val="28"/>
              </w:rPr>
            </w:pPr>
            <w:r w:rsidRPr="00DF2EA2">
              <w:rPr>
                <w:rFonts w:ascii="Cambria" w:hAnsi="Cambria" w:cs="BookAntiqua"/>
                <w:b/>
                <w:sz w:val="24"/>
                <w:szCs w:val="28"/>
              </w:rPr>
              <w:t>Vl. Unit.</w:t>
            </w:r>
          </w:p>
        </w:tc>
        <w:tc>
          <w:tcPr>
            <w:tcW w:w="1050" w:type="pct"/>
            <w:tcBorders>
              <w:top w:val="single" w:sz="4" w:space="0" w:color="auto"/>
              <w:left w:val="single" w:sz="4" w:space="0" w:color="auto"/>
              <w:bottom w:val="single" w:sz="4" w:space="0" w:color="auto"/>
              <w:right w:val="single" w:sz="4" w:space="0" w:color="auto"/>
            </w:tcBorders>
            <w:hideMark/>
          </w:tcPr>
          <w:p w14:paraId="272F1479" w14:textId="77777777" w:rsidR="002C09CE" w:rsidRPr="00DF2EA2" w:rsidRDefault="002C09CE" w:rsidP="00C91E37">
            <w:pPr>
              <w:adjustRightInd w:val="0"/>
              <w:jc w:val="center"/>
              <w:rPr>
                <w:rFonts w:ascii="Cambria" w:hAnsi="Cambria" w:cs="BookAntiqua"/>
                <w:b/>
                <w:sz w:val="24"/>
                <w:szCs w:val="28"/>
              </w:rPr>
            </w:pPr>
            <w:r w:rsidRPr="00DF2EA2">
              <w:rPr>
                <w:rFonts w:ascii="Cambria" w:hAnsi="Cambria" w:cs="BookAntiqua"/>
                <w:b/>
                <w:sz w:val="24"/>
                <w:szCs w:val="28"/>
              </w:rPr>
              <w:t>Vl. Total</w:t>
            </w:r>
          </w:p>
        </w:tc>
      </w:tr>
      <w:tr w:rsidR="002C09CE" w14:paraId="119D1CA9" w14:textId="77777777" w:rsidTr="00C91E37">
        <w:trPr>
          <w:trHeight w:val="70"/>
        </w:trPr>
        <w:tc>
          <w:tcPr>
            <w:tcW w:w="408" w:type="pct"/>
            <w:tcBorders>
              <w:top w:val="single" w:sz="4" w:space="0" w:color="auto"/>
              <w:left w:val="single" w:sz="4" w:space="0" w:color="auto"/>
              <w:bottom w:val="single" w:sz="4" w:space="0" w:color="auto"/>
              <w:right w:val="single" w:sz="4" w:space="0" w:color="auto"/>
            </w:tcBorders>
          </w:tcPr>
          <w:p w14:paraId="7F63B28C" w14:textId="77777777" w:rsidR="002C09CE" w:rsidRPr="00DF2EA2" w:rsidRDefault="002C09CE" w:rsidP="00C91E37">
            <w:pPr>
              <w:jc w:val="center"/>
              <w:rPr>
                <w:rFonts w:ascii="Cambria" w:hAnsi="Cambria"/>
                <w:szCs w:val="20"/>
              </w:rPr>
            </w:pPr>
          </w:p>
          <w:p w14:paraId="2EC59BFF" w14:textId="77777777" w:rsidR="002C09CE" w:rsidRPr="00E743C3" w:rsidRDefault="002C09CE" w:rsidP="00C91E37">
            <w:pPr>
              <w:jc w:val="center"/>
              <w:rPr>
                <w:rFonts w:ascii="Cambria" w:hAnsi="Cambria"/>
                <w:b/>
                <w:szCs w:val="20"/>
              </w:rPr>
            </w:pPr>
            <w:r w:rsidRPr="00E743C3">
              <w:rPr>
                <w:rFonts w:ascii="Cambria" w:hAnsi="Cambria"/>
                <w:b/>
                <w:szCs w:val="20"/>
              </w:rPr>
              <w:t>01</w:t>
            </w:r>
          </w:p>
        </w:tc>
        <w:tc>
          <w:tcPr>
            <w:tcW w:w="1466" w:type="pct"/>
            <w:tcBorders>
              <w:top w:val="single" w:sz="4" w:space="0" w:color="auto"/>
              <w:left w:val="single" w:sz="4" w:space="0" w:color="auto"/>
              <w:bottom w:val="single" w:sz="4" w:space="0" w:color="auto"/>
              <w:right w:val="single" w:sz="4" w:space="0" w:color="auto"/>
            </w:tcBorders>
            <w:vAlign w:val="center"/>
            <w:hideMark/>
          </w:tcPr>
          <w:p w14:paraId="6DFE5821" w14:textId="77777777" w:rsidR="002C09CE" w:rsidRPr="00F82BF4" w:rsidRDefault="002C09CE" w:rsidP="00C91E37">
            <w:pPr>
              <w:jc w:val="center"/>
              <w:rPr>
                <w:rFonts w:ascii="Cambria" w:hAnsi="Cambria"/>
                <w:b/>
                <w:sz w:val="24"/>
              </w:rPr>
            </w:pPr>
            <w:r w:rsidRPr="000C6713">
              <w:rPr>
                <w:rFonts w:ascii="Cambria" w:hAnsi="Cambria"/>
                <w:b/>
                <w:sz w:val="24"/>
              </w:rPr>
              <w:t>KITS ALIMENTÍCIOS</w:t>
            </w:r>
          </w:p>
        </w:tc>
        <w:tc>
          <w:tcPr>
            <w:tcW w:w="842" w:type="pct"/>
            <w:gridSpan w:val="2"/>
            <w:tcBorders>
              <w:top w:val="single" w:sz="4" w:space="0" w:color="auto"/>
              <w:left w:val="single" w:sz="4" w:space="0" w:color="auto"/>
              <w:bottom w:val="single" w:sz="4" w:space="0" w:color="auto"/>
              <w:right w:val="single" w:sz="4" w:space="0" w:color="auto"/>
            </w:tcBorders>
          </w:tcPr>
          <w:p w14:paraId="5187E9AA" w14:textId="77777777" w:rsidR="002C09CE" w:rsidRPr="00E743C3" w:rsidRDefault="002C09CE" w:rsidP="00C91E37">
            <w:pPr>
              <w:jc w:val="center"/>
              <w:rPr>
                <w:rFonts w:ascii="Cambria" w:hAnsi="Cambria"/>
                <w:b/>
                <w:sz w:val="24"/>
              </w:rPr>
            </w:pPr>
          </w:p>
          <w:p w14:paraId="661C0C60" w14:textId="77777777" w:rsidR="002C09CE" w:rsidRPr="00E743C3" w:rsidRDefault="002C09CE" w:rsidP="00C91E37">
            <w:pPr>
              <w:jc w:val="center"/>
              <w:rPr>
                <w:rFonts w:ascii="Cambria" w:hAnsi="Cambria"/>
                <w:b/>
                <w:sz w:val="24"/>
              </w:rPr>
            </w:pPr>
            <w:r>
              <w:rPr>
                <w:rFonts w:ascii="Cambria" w:hAnsi="Cambria"/>
                <w:b/>
                <w:sz w:val="24"/>
              </w:rPr>
              <w:t>KITS</w:t>
            </w:r>
          </w:p>
        </w:tc>
        <w:tc>
          <w:tcPr>
            <w:tcW w:w="535" w:type="pct"/>
            <w:tcBorders>
              <w:top w:val="single" w:sz="4" w:space="0" w:color="auto"/>
              <w:left w:val="single" w:sz="4" w:space="0" w:color="auto"/>
              <w:bottom w:val="single" w:sz="4" w:space="0" w:color="auto"/>
              <w:right w:val="single" w:sz="4" w:space="0" w:color="auto"/>
            </w:tcBorders>
          </w:tcPr>
          <w:p w14:paraId="5D13B51C" w14:textId="77777777" w:rsidR="002C09CE" w:rsidRPr="00E743C3" w:rsidRDefault="002C09CE" w:rsidP="00C91E37">
            <w:pPr>
              <w:jc w:val="center"/>
              <w:rPr>
                <w:rFonts w:ascii="Cambria" w:hAnsi="Cambria"/>
                <w:b/>
                <w:sz w:val="24"/>
              </w:rPr>
            </w:pPr>
          </w:p>
          <w:p w14:paraId="5817E523" w14:textId="77777777" w:rsidR="002C09CE" w:rsidRPr="00E743C3" w:rsidRDefault="002C09CE" w:rsidP="00C91E37">
            <w:pPr>
              <w:jc w:val="center"/>
              <w:rPr>
                <w:rFonts w:ascii="Cambria" w:hAnsi="Cambria"/>
                <w:b/>
                <w:sz w:val="24"/>
              </w:rPr>
            </w:pPr>
            <w:r>
              <w:rPr>
                <w:rFonts w:ascii="Cambria" w:hAnsi="Cambria"/>
                <w:b/>
                <w:sz w:val="24"/>
              </w:rPr>
              <w:t>5700</w:t>
            </w:r>
          </w:p>
        </w:tc>
        <w:tc>
          <w:tcPr>
            <w:tcW w:w="699" w:type="pct"/>
            <w:tcBorders>
              <w:top w:val="single" w:sz="4" w:space="0" w:color="auto"/>
              <w:left w:val="single" w:sz="4" w:space="0" w:color="auto"/>
              <w:bottom w:val="single" w:sz="4" w:space="0" w:color="auto"/>
              <w:right w:val="single" w:sz="4" w:space="0" w:color="auto"/>
            </w:tcBorders>
          </w:tcPr>
          <w:p w14:paraId="27BE541F" w14:textId="77777777" w:rsidR="002C09CE" w:rsidRPr="00E743C3" w:rsidRDefault="002C09CE" w:rsidP="00C91E37">
            <w:pPr>
              <w:jc w:val="center"/>
              <w:rPr>
                <w:rFonts w:ascii="Cambria" w:hAnsi="Cambria"/>
                <w:b/>
                <w:sz w:val="24"/>
              </w:rPr>
            </w:pPr>
          </w:p>
          <w:p w14:paraId="4BADEC06" w14:textId="77777777" w:rsidR="002C09CE" w:rsidRPr="00E743C3" w:rsidRDefault="002C09CE" w:rsidP="00C91E37">
            <w:pPr>
              <w:rPr>
                <w:rFonts w:ascii="Cambria" w:hAnsi="Cambria"/>
                <w:b/>
                <w:sz w:val="24"/>
              </w:rPr>
            </w:pPr>
            <w:r w:rsidRPr="00E743C3">
              <w:rPr>
                <w:rFonts w:ascii="Cambria" w:hAnsi="Cambria"/>
                <w:b/>
                <w:sz w:val="24"/>
              </w:rPr>
              <w:t>R$</w:t>
            </w:r>
            <w:r>
              <w:rPr>
                <w:rFonts w:ascii="Cambria" w:hAnsi="Cambria"/>
                <w:b/>
                <w:sz w:val="24"/>
              </w:rPr>
              <w:t xml:space="preserve"> 11,00</w:t>
            </w:r>
          </w:p>
        </w:tc>
        <w:tc>
          <w:tcPr>
            <w:tcW w:w="1050" w:type="pct"/>
            <w:tcBorders>
              <w:top w:val="single" w:sz="4" w:space="0" w:color="auto"/>
              <w:left w:val="single" w:sz="4" w:space="0" w:color="auto"/>
              <w:bottom w:val="single" w:sz="4" w:space="0" w:color="auto"/>
              <w:right w:val="single" w:sz="4" w:space="0" w:color="auto"/>
            </w:tcBorders>
          </w:tcPr>
          <w:p w14:paraId="6A4475F2" w14:textId="77777777" w:rsidR="002C09CE" w:rsidRDefault="002C09CE" w:rsidP="00C91E37">
            <w:pPr>
              <w:rPr>
                <w:rFonts w:ascii="Cambria" w:hAnsi="Cambria"/>
                <w:b/>
                <w:sz w:val="24"/>
              </w:rPr>
            </w:pPr>
          </w:p>
          <w:p w14:paraId="5F6DC7F6" w14:textId="77777777" w:rsidR="002C09CE" w:rsidRPr="00E743C3" w:rsidRDefault="002C09CE" w:rsidP="00C91E37">
            <w:pPr>
              <w:rPr>
                <w:rFonts w:ascii="Cambria" w:hAnsi="Cambria"/>
                <w:b/>
                <w:sz w:val="24"/>
              </w:rPr>
            </w:pPr>
            <w:r w:rsidRPr="00E743C3">
              <w:rPr>
                <w:rFonts w:ascii="Cambria" w:hAnsi="Cambria"/>
                <w:b/>
                <w:sz w:val="24"/>
              </w:rPr>
              <w:t>R$</w:t>
            </w:r>
            <w:r>
              <w:rPr>
                <w:rFonts w:ascii="Cambria" w:hAnsi="Cambria"/>
                <w:b/>
                <w:sz w:val="24"/>
              </w:rPr>
              <w:t xml:space="preserve"> 62.700,00</w:t>
            </w:r>
          </w:p>
        </w:tc>
      </w:tr>
      <w:tr w:rsidR="002C09CE" w14:paraId="525F6CE4" w14:textId="77777777" w:rsidTr="00C91E37">
        <w:trPr>
          <w:trHeight w:val="70"/>
        </w:trPr>
        <w:tc>
          <w:tcPr>
            <w:tcW w:w="5000" w:type="pct"/>
            <w:gridSpan w:val="7"/>
            <w:tcBorders>
              <w:top w:val="single" w:sz="4" w:space="0" w:color="auto"/>
              <w:left w:val="single" w:sz="4" w:space="0" w:color="auto"/>
              <w:bottom w:val="single" w:sz="4" w:space="0" w:color="auto"/>
              <w:right w:val="single" w:sz="4" w:space="0" w:color="auto"/>
            </w:tcBorders>
          </w:tcPr>
          <w:p w14:paraId="53612F46" w14:textId="77777777" w:rsidR="002C09CE" w:rsidRPr="00E743C3" w:rsidRDefault="002C09CE" w:rsidP="00C91E37">
            <w:pPr>
              <w:jc w:val="center"/>
              <w:rPr>
                <w:rFonts w:ascii="Cambria" w:hAnsi="Cambria"/>
                <w:b/>
                <w:sz w:val="24"/>
              </w:rPr>
            </w:pPr>
            <w:r>
              <w:rPr>
                <w:rFonts w:ascii="Cambria" w:hAnsi="Cambria"/>
                <w:b/>
                <w:sz w:val="24"/>
              </w:rPr>
              <w:t>RELAÇÃO DE MATERIAIS PARA CADA KIT</w:t>
            </w:r>
          </w:p>
        </w:tc>
      </w:tr>
      <w:tr w:rsidR="002C09CE" w14:paraId="7FA299BC" w14:textId="77777777" w:rsidTr="00C91E37">
        <w:trPr>
          <w:trHeight w:val="70"/>
        </w:trPr>
        <w:tc>
          <w:tcPr>
            <w:tcW w:w="408" w:type="pct"/>
            <w:tcBorders>
              <w:top w:val="single" w:sz="4" w:space="0" w:color="auto"/>
              <w:left w:val="single" w:sz="4" w:space="0" w:color="auto"/>
              <w:bottom w:val="single" w:sz="4" w:space="0" w:color="auto"/>
              <w:right w:val="single" w:sz="4" w:space="0" w:color="auto"/>
            </w:tcBorders>
          </w:tcPr>
          <w:p w14:paraId="31E14637" w14:textId="77777777" w:rsidR="002C09CE" w:rsidRPr="00DF2EA2" w:rsidRDefault="002C09CE" w:rsidP="00C91E37">
            <w:pPr>
              <w:jc w:val="center"/>
              <w:rPr>
                <w:rFonts w:ascii="Cambria" w:hAnsi="Cambria"/>
                <w:szCs w:val="20"/>
              </w:rPr>
            </w:pPr>
          </w:p>
          <w:p w14:paraId="2A4F6839" w14:textId="77777777" w:rsidR="002C09CE" w:rsidRPr="00E743C3" w:rsidRDefault="002C09CE" w:rsidP="00C91E37">
            <w:pPr>
              <w:jc w:val="center"/>
              <w:rPr>
                <w:rFonts w:ascii="Cambria" w:hAnsi="Cambria"/>
                <w:b/>
                <w:szCs w:val="20"/>
              </w:rPr>
            </w:pPr>
            <w:r w:rsidRPr="00E743C3">
              <w:rPr>
                <w:rFonts w:ascii="Cambria" w:hAnsi="Cambria"/>
                <w:b/>
                <w:szCs w:val="20"/>
              </w:rPr>
              <w:t>01</w:t>
            </w:r>
          </w:p>
        </w:tc>
        <w:tc>
          <w:tcPr>
            <w:tcW w:w="1466" w:type="pct"/>
            <w:tcBorders>
              <w:top w:val="single" w:sz="4" w:space="0" w:color="auto"/>
              <w:left w:val="single" w:sz="4" w:space="0" w:color="auto"/>
              <w:bottom w:val="single" w:sz="4" w:space="0" w:color="auto"/>
              <w:right w:val="single" w:sz="4" w:space="0" w:color="auto"/>
            </w:tcBorders>
            <w:vAlign w:val="center"/>
            <w:hideMark/>
          </w:tcPr>
          <w:p w14:paraId="435E2E0B" w14:textId="77777777" w:rsidR="002C09CE" w:rsidRPr="00F82BF4" w:rsidRDefault="002C09CE" w:rsidP="00C91E37">
            <w:pPr>
              <w:jc w:val="center"/>
              <w:rPr>
                <w:rFonts w:ascii="Cambria" w:hAnsi="Cambria"/>
                <w:b/>
                <w:sz w:val="24"/>
              </w:rPr>
            </w:pPr>
            <w:r w:rsidRPr="008F5D5C">
              <w:rPr>
                <w:rFonts w:ascii="Cambria" w:hAnsi="Cambria"/>
                <w:b/>
                <w:sz w:val="24"/>
              </w:rPr>
              <w:t xml:space="preserve">AZEITE DE DENDÊ - AZEITE DE DENDÊ, PURO, BAIXA ACIDEZ, ACONDICIONADO EM RECIPIENTE CONTENDO 200 ML. A VALIDADE DO PRODUTO NAO PODERÁ SER INFERIOR A 180 (CENTO E OITENTA) DIAS, A CONTAR DA DATA DA ENTREGA DO PRODUTO. O PRODUTO DEVERÁ ESTAR EM CONFORMIDADE COM AS NORMAS E/OU LEGISLAÇÃO VIGENTE DA ANVISA/MS. ROTULAGEM CONTENDO NO MÍNIMO, NOME DO PRODUTO, NOME E CNPJ DO FABRICANTE E ESPECIFICAÇÕES DO PRODUITO, E A INFORMAÇÃO DE QUE O MESMO FOI PRODUZIDO EM CONFORMIDADE COM O REGULAMENTO TECNICO PARA ÓLEOS E </w:t>
            </w:r>
            <w:r w:rsidRPr="008F5D5C">
              <w:rPr>
                <w:rFonts w:ascii="Cambria" w:hAnsi="Cambria"/>
                <w:b/>
                <w:sz w:val="24"/>
              </w:rPr>
              <w:lastRenderedPageBreak/>
              <w:t xml:space="preserve">GORDURAS DA ANVISA/MS, </w:t>
            </w:r>
            <w:proofErr w:type="gramStart"/>
            <w:r w:rsidRPr="008F5D5C">
              <w:rPr>
                <w:rFonts w:ascii="Cambria" w:hAnsi="Cambria"/>
                <w:b/>
                <w:sz w:val="24"/>
              </w:rPr>
              <w:t>DATA</w:t>
            </w:r>
            <w:proofErr w:type="gramEnd"/>
            <w:r w:rsidRPr="008F5D5C">
              <w:rPr>
                <w:rFonts w:ascii="Cambria" w:hAnsi="Cambria"/>
                <w:b/>
                <w:sz w:val="24"/>
              </w:rPr>
              <w:t xml:space="preserve"> DE FABRICAÇÃO E DATA OU PRAZO DE VALIDADE.</w:t>
            </w:r>
          </w:p>
        </w:tc>
        <w:tc>
          <w:tcPr>
            <w:tcW w:w="769" w:type="pct"/>
            <w:tcBorders>
              <w:top w:val="single" w:sz="4" w:space="0" w:color="auto"/>
              <w:left w:val="single" w:sz="4" w:space="0" w:color="auto"/>
              <w:bottom w:val="single" w:sz="4" w:space="0" w:color="auto"/>
              <w:right w:val="single" w:sz="4" w:space="0" w:color="auto"/>
            </w:tcBorders>
          </w:tcPr>
          <w:p w14:paraId="0F1945F3" w14:textId="77777777" w:rsidR="002C09CE" w:rsidRPr="00E743C3" w:rsidRDefault="002C09CE" w:rsidP="00C91E37">
            <w:pPr>
              <w:jc w:val="center"/>
              <w:rPr>
                <w:rFonts w:ascii="Cambria" w:hAnsi="Cambria"/>
                <w:b/>
                <w:sz w:val="24"/>
              </w:rPr>
            </w:pPr>
          </w:p>
          <w:p w14:paraId="579D289C" w14:textId="77777777" w:rsidR="002C09CE" w:rsidRPr="00E743C3" w:rsidRDefault="002C09CE" w:rsidP="00C91E37">
            <w:pPr>
              <w:jc w:val="center"/>
              <w:rPr>
                <w:rFonts w:ascii="Cambria" w:hAnsi="Cambria"/>
                <w:b/>
                <w:sz w:val="24"/>
              </w:rPr>
            </w:pPr>
            <w:r>
              <w:rPr>
                <w:rFonts w:ascii="Cambria" w:hAnsi="Cambria"/>
                <w:b/>
                <w:sz w:val="24"/>
              </w:rPr>
              <w:t>UND</w:t>
            </w:r>
          </w:p>
          <w:p w14:paraId="432BBE64" w14:textId="77777777" w:rsidR="002C09CE" w:rsidRPr="00E743C3" w:rsidRDefault="002C09CE" w:rsidP="00C91E37">
            <w:pPr>
              <w:jc w:val="center"/>
              <w:rPr>
                <w:rFonts w:ascii="Cambria" w:hAnsi="Cambria"/>
                <w:b/>
                <w:sz w:val="24"/>
              </w:rPr>
            </w:pPr>
          </w:p>
        </w:tc>
        <w:tc>
          <w:tcPr>
            <w:tcW w:w="2357" w:type="pct"/>
            <w:gridSpan w:val="4"/>
            <w:tcBorders>
              <w:top w:val="single" w:sz="4" w:space="0" w:color="auto"/>
              <w:left w:val="single" w:sz="4" w:space="0" w:color="auto"/>
              <w:bottom w:val="single" w:sz="4" w:space="0" w:color="auto"/>
              <w:right w:val="single" w:sz="4" w:space="0" w:color="auto"/>
            </w:tcBorders>
          </w:tcPr>
          <w:p w14:paraId="0033D461" w14:textId="77777777" w:rsidR="002C09CE" w:rsidRDefault="002C09CE" w:rsidP="00C91E37">
            <w:pPr>
              <w:jc w:val="center"/>
              <w:rPr>
                <w:rFonts w:ascii="Cambria" w:hAnsi="Cambria"/>
                <w:b/>
                <w:sz w:val="24"/>
              </w:rPr>
            </w:pPr>
          </w:p>
          <w:p w14:paraId="5F673CBE" w14:textId="77777777" w:rsidR="002C09CE" w:rsidRDefault="002C09CE" w:rsidP="00C91E37">
            <w:pPr>
              <w:jc w:val="center"/>
              <w:rPr>
                <w:rFonts w:ascii="Cambria" w:hAnsi="Cambria"/>
                <w:b/>
                <w:sz w:val="24"/>
              </w:rPr>
            </w:pPr>
            <w:r>
              <w:rPr>
                <w:rFonts w:ascii="Cambria" w:hAnsi="Cambria"/>
                <w:b/>
                <w:sz w:val="24"/>
              </w:rPr>
              <w:t xml:space="preserve">Quantidade: 01 </w:t>
            </w:r>
          </w:p>
          <w:p w14:paraId="16922503" w14:textId="77777777" w:rsidR="002C09CE" w:rsidRPr="00E743C3" w:rsidRDefault="002C09CE" w:rsidP="00C91E37">
            <w:pPr>
              <w:jc w:val="center"/>
              <w:rPr>
                <w:rFonts w:ascii="Cambria" w:hAnsi="Cambria"/>
                <w:b/>
                <w:sz w:val="24"/>
              </w:rPr>
            </w:pPr>
            <w:r>
              <w:rPr>
                <w:rFonts w:ascii="Cambria" w:hAnsi="Cambria"/>
                <w:b/>
                <w:sz w:val="24"/>
              </w:rPr>
              <w:t>R$ 4,00</w:t>
            </w:r>
          </w:p>
        </w:tc>
      </w:tr>
      <w:tr w:rsidR="002C09CE" w14:paraId="60FA45A0" w14:textId="77777777" w:rsidTr="00C91E37">
        <w:trPr>
          <w:trHeight w:val="70"/>
        </w:trPr>
        <w:tc>
          <w:tcPr>
            <w:tcW w:w="408" w:type="pct"/>
            <w:tcBorders>
              <w:top w:val="single" w:sz="4" w:space="0" w:color="auto"/>
              <w:left w:val="single" w:sz="4" w:space="0" w:color="auto"/>
              <w:bottom w:val="single" w:sz="4" w:space="0" w:color="auto"/>
              <w:right w:val="single" w:sz="4" w:space="0" w:color="auto"/>
            </w:tcBorders>
          </w:tcPr>
          <w:p w14:paraId="1BF0C39A" w14:textId="77777777" w:rsidR="002C09CE" w:rsidRPr="00DF2EA2" w:rsidRDefault="002C09CE" w:rsidP="00C91E37">
            <w:pPr>
              <w:jc w:val="center"/>
              <w:rPr>
                <w:rFonts w:ascii="Cambria" w:hAnsi="Cambria"/>
                <w:szCs w:val="20"/>
              </w:rPr>
            </w:pPr>
            <w:r>
              <w:rPr>
                <w:rFonts w:ascii="Cambria" w:hAnsi="Cambria"/>
                <w:szCs w:val="20"/>
              </w:rPr>
              <w:lastRenderedPageBreak/>
              <w:t>02</w:t>
            </w:r>
          </w:p>
        </w:tc>
        <w:tc>
          <w:tcPr>
            <w:tcW w:w="1466" w:type="pct"/>
            <w:tcBorders>
              <w:top w:val="single" w:sz="4" w:space="0" w:color="auto"/>
              <w:left w:val="single" w:sz="4" w:space="0" w:color="auto"/>
              <w:bottom w:val="single" w:sz="4" w:space="0" w:color="auto"/>
              <w:right w:val="single" w:sz="4" w:space="0" w:color="auto"/>
            </w:tcBorders>
            <w:vAlign w:val="center"/>
          </w:tcPr>
          <w:p w14:paraId="7E8C999F" w14:textId="77777777" w:rsidR="002C09CE" w:rsidRPr="00F82BF4" w:rsidRDefault="002C09CE" w:rsidP="00C91E37">
            <w:pPr>
              <w:jc w:val="center"/>
              <w:rPr>
                <w:rFonts w:ascii="Cambria" w:hAnsi="Cambria"/>
                <w:b/>
                <w:sz w:val="24"/>
              </w:rPr>
            </w:pPr>
            <w:r w:rsidRPr="008F5D5C">
              <w:rPr>
                <w:rFonts w:ascii="Cambria" w:hAnsi="Cambria"/>
                <w:b/>
                <w:sz w:val="24"/>
              </w:rPr>
              <w:t xml:space="preserve">LEITE DE COCO - LEITE DE COCO - NATURAL, CONCENTRADO, ÁGUA, CONSERVADORES, ACIDULANTE, ESPESSANTE E OUTRAS SUBSTANCIAS PERMITIDAS; OBTIDO DO ENDOSPERMA DE COCO, PROCEDENTE DE FRUTOS SÃOS E MADUROS, ISENTO DE SUJIDADES, PARASITAS, LARVAS, COM ASPECTO </w:t>
            </w:r>
            <w:proofErr w:type="gramStart"/>
            <w:r w:rsidRPr="008F5D5C">
              <w:rPr>
                <w:rFonts w:ascii="Cambria" w:hAnsi="Cambria"/>
                <w:b/>
                <w:sz w:val="24"/>
              </w:rPr>
              <w:t>COR,</w:t>
            </w:r>
            <w:proofErr w:type="gramEnd"/>
            <w:r w:rsidRPr="008F5D5C">
              <w:rPr>
                <w:rFonts w:ascii="Cambria" w:hAnsi="Cambria"/>
                <w:b/>
                <w:sz w:val="24"/>
              </w:rPr>
              <w:t>CHEIRO E SABOR PRÓPRIO, ACONDICIONADO EM GARRAFA PLÁSTICA- COM VALIDADE MINIMA DE 06 MESES NA DATA DA ENTREGA. EMBALAGEM PRIMÁRIA FRASCO DE 200 ML</w:t>
            </w:r>
          </w:p>
        </w:tc>
        <w:tc>
          <w:tcPr>
            <w:tcW w:w="769" w:type="pct"/>
            <w:tcBorders>
              <w:top w:val="single" w:sz="4" w:space="0" w:color="auto"/>
              <w:left w:val="single" w:sz="4" w:space="0" w:color="auto"/>
              <w:bottom w:val="single" w:sz="4" w:space="0" w:color="auto"/>
              <w:right w:val="single" w:sz="4" w:space="0" w:color="auto"/>
            </w:tcBorders>
          </w:tcPr>
          <w:p w14:paraId="72EE6F2E" w14:textId="77777777" w:rsidR="002C09CE" w:rsidRDefault="002C09CE" w:rsidP="00C91E37">
            <w:pPr>
              <w:jc w:val="center"/>
              <w:rPr>
                <w:rFonts w:ascii="Cambria" w:hAnsi="Cambria"/>
                <w:b/>
                <w:sz w:val="24"/>
              </w:rPr>
            </w:pPr>
          </w:p>
          <w:p w14:paraId="402C32AB" w14:textId="77777777" w:rsidR="002C09CE" w:rsidRDefault="002C09CE" w:rsidP="00C91E37">
            <w:pPr>
              <w:jc w:val="center"/>
              <w:rPr>
                <w:rFonts w:ascii="Cambria" w:hAnsi="Cambria"/>
                <w:b/>
                <w:sz w:val="24"/>
              </w:rPr>
            </w:pPr>
          </w:p>
          <w:p w14:paraId="7AA0A6CE" w14:textId="77777777" w:rsidR="002C09CE" w:rsidRDefault="002C09CE" w:rsidP="00C91E37">
            <w:pPr>
              <w:jc w:val="center"/>
              <w:rPr>
                <w:rFonts w:ascii="Cambria" w:hAnsi="Cambria"/>
                <w:b/>
                <w:sz w:val="24"/>
              </w:rPr>
            </w:pPr>
          </w:p>
          <w:p w14:paraId="002C2121" w14:textId="77777777" w:rsidR="002C09CE" w:rsidRDefault="002C09CE" w:rsidP="00C91E37">
            <w:pPr>
              <w:jc w:val="center"/>
              <w:rPr>
                <w:rFonts w:ascii="Cambria" w:hAnsi="Cambria"/>
                <w:b/>
                <w:sz w:val="24"/>
              </w:rPr>
            </w:pPr>
          </w:p>
          <w:p w14:paraId="37FF9EDE" w14:textId="77777777" w:rsidR="002C09CE" w:rsidRDefault="002C09CE" w:rsidP="00C91E37">
            <w:pPr>
              <w:jc w:val="center"/>
              <w:rPr>
                <w:rFonts w:ascii="Cambria" w:hAnsi="Cambria"/>
                <w:b/>
                <w:sz w:val="24"/>
              </w:rPr>
            </w:pPr>
          </w:p>
          <w:p w14:paraId="647E871C" w14:textId="77777777" w:rsidR="002C09CE" w:rsidRPr="00E743C3" w:rsidRDefault="002C09CE" w:rsidP="00C91E37">
            <w:pPr>
              <w:jc w:val="center"/>
              <w:rPr>
                <w:rFonts w:ascii="Cambria" w:hAnsi="Cambria"/>
                <w:b/>
                <w:sz w:val="24"/>
              </w:rPr>
            </w:pPr>
            <w:r>
              <w:rPr>
                <w:rFonts w:ascii="Cambria" w:hAnsi="Cambria"/>
                <w:b/>
                <w:sz w:val="24"/>
              </w:rPr>
              <w:t>UND</w:t>
            </w:r>
          </w:p>
          <w:p w14:paraId="65122AF1" w14:textId="77777777" w:rsidR="002C09CE" w:rsidRPr="00E743C3" w:rsidRDefault="002C09CE" w:rsidP="00C91E37">
            <w:pPr>
              <w:jc w:val="center"/>
              <w:rPr>
                <w:rFonts w:ascii="Cambria" w:hAnsi="Cambria"/>
                <w:b/>
                <w:sz w:val="24"/>
              </w:rPr>
            </w:pPr>
          </w:p>
        </w:tc>
        <w:tc>
          <w:tcPr>
            <w:tcW w:w="2357" w:type="pct"/>
            <w:gridSpan w:val="4"/>
            <w:tcBorders>
              <w:top w:val="single" w:sz="4" w:space="0" w:color="auto"/>
              <w:left w:val="single" w:sz="4" w:space="0" w:color="auto"/>
              <w:bottom w:val="single" w:sz="4" w:space="0" w:color="auto"/>
              <w:right w:val="single" w:sz="4" w:space="0" w:color="auto"/>
            </w:tcBorders>
          </w:tcPr>
          <w:p w14:paraId="05063D5D" w14:textId="77777777" w:rsidR="002C09CE" w:rsidRDefault="002C09CE" w:rsidP="00C91E37">
            <w:pPr>
              <w:jc w:val="center"/>
              <w:rPr>
                <w:rFonts w:ascii="Cambria" w:hAnsi="Cambria"/>
                <w:b/>
                <w:sz w:val="24"/>
              </w:rPr>
            </w:pPr>
          </w:p>
          <w:p w14:paraId="5B6CDC25" w14:textId="77777777" w:rsidR="002C09CE" w:rsidRDefault="002C09CE" w:rsidP="00C91E37">
            <w:pPr>
              <w:jc w:val="center"/>
              <w:rPr>
                <w:rFonts w:ascii="Cambria" w:hAnsi="Cambria"/>
                <w:b/>
                <w:sz w:val="24"/>
              </w:rPr>
            </w:pPr>
          </w:p>
          <w:p w14:paraId="7A465C97" w14:textId="77777777" w:rsidR="002C09CE" w:rsidRDefault="002C09CE" w:rsidP="00C91E37">
            <w:pPr>
              <w:jc w:val="center"/>
              <w:rPr>
                <w:rFonts w:ascii="Cambria" w:hAnsi="Cambria"/>
                <w:b/>
                <w:sz w:val="24"/>
              </w:rPr>
            </w:pPr>
          </w:p>
          <w:p w14:paraId="785B154C" w14:textId="77777777" w:rsidR="002C09CE" w:rsidRDefault="002C09CE" w:rsidP="00C91E37">
            <w:pPr>
              <w:jc w:val="center"/>
              <w:rPr>
                <w:rFonts w:ascii="Cambria" w:hAnsi="Cambria"/>
                <w:b/>
                <w:sz w:val="24"/>
              </w:rPr>
            </w:pPr>
          </w:p>
          <w:p w14:paraId="594CFBF8" w14:textId="77777777" w:rsidR="002C09CE" w:rsidRDefault="002C09CE" w:rsidP="00C91E37">
            <w:pPr>
              <w:jc w:val="center"/>
              <w:rPr>
                <w:rFonts w:ascii="Cambria" w:hAnsi="Cambria"/>
                <w:b/>
                <w:sz w:val="24"/>
              </w:rPr>
            </w:pPr>
          </w:p>
          <w:p w14:paraId="796B4091" w14:textId="77777777" w:rsidR="002C09CE" w:rsidRDefault="002C09CE" w:rsidP="00C91E37">
            <w:pPr>
              <w:jc w:val="center"/>
              <w:rPr>
                <w:rFonts w:ascii="Cambria" w:hAnsi="Cambria"/>
                <w:b/>
                <w:sz w:val="24"/>
              </w:rPr>
            </w:pPr>
            <w:r>
              <w:rPr>
                <w:rFonts w:ascii="Cambria" w:hAnsi="Cambria"/>
                <w:b/>
                <w:sz w:val="24"/>
              </w:rPr>
              <w:t>Quantidade: 01</w:t>
            </w:r>
          </w:p>
          <w:p w14:paraId="2298F4F6" w14:textId="77777777" w:rsidR="002C09CE" w:rsidRPr="00E743C3" w:rsidRDefault="002C09CE" w:rsidP="00C91E37">
            <w:pPr>
              <w:jc w:val="center"/>
              <w:rPr>
                <w:rFonts w:ascii="Cambria" w:hAnsi="Cambria"/>
                <w:b/>
                <w:sz w:val="24"/>
              </w:rPr>
            </w:pPr>
            <w:r>
              <w:rPr>
                <w:rFonts w:ascii="Cambria" w:hAnsi="Cambria"/>
                <w:b/>
                <w:sz w:val="24"/>
              </w:rPr>
              <w:t>R$ 2,00</w:t>
            </w:r>
          </w:p>
        </w:tc>
      </w:tr>
      <w:tr w:rsidR="002C09CE" w14:paraId="725A0CCA" w14:textId="77777777" w:rsidTr="00C91E37">
        <w:trPr>
          <w:trHeight w:val="70"/>
        </w:trPr>
        <w:tc>
          <w:tcPr>
            <w:tcW w:w="408" w:type="pct"/>
            <w:tcBorders>
              <w:top w:val="single" w:sz="4" w:space="0" w:color="auto"/>
              <w:left w:val="single" w:sz="4" w:space="0" w:color="auto"/>
              <w:bottom w:val="single" w:sz="4" w:space="0" w:color="auto"/>
              <w:right w:val="single" w:sz="4" w:space="0" w:color="auto"/>
            </w:tcBorders>
          </w:tcPr>
          <w:p w14:paraId="7C4DF72B" w14:textId="77777777" w:rsidR="002C09CE" w:rsidRPr="00DF2EA2" w:rsidRDefault="002C09CE" w:rsidP="00C91E37">
            <w:pPr>
              <w:jc w:val="center"/>
              <w:rPr>
                <w:rFonts w:ascii="Cambria" w:hAnsi="Cambria"/>
                <w:szCs w:val="20"/>
              </w:rPr>
            </w:pPr>
            <w:r>
              <w:rPr>
                <w:rFonts w:ascii="Cambria" w:hAnsi="Cambria"/>
                <w:szCs w:val="20"/>
              </w:rPr>
              <w:t>03</w:t>
            </w:r>
          </w:p>
        </w:tc>
        <w:tc>
          <w:tcPr>
            <w:tcW w:w="1466" w:type="pct"/>
            <w:tcBorders>
              <w:top w:val="single" w:sz="4" w:space="0" w:color="auto"/>
              <w:left w:val="single" w:sz="4" w:space="0" w:color="auto"/>
              <w:bottom w:val="single" w:sz="4" w:space="0" w:color="auto"/>
              <w:right w:val="single" w:sz="4" w:space="0" w:color="auto"/>
            </w:tcBorders>
            <w:vAlign w:val="center"/>
          </w:tcPr>
          <w:p w14:paraId="561029FA" w14:textId="77777777" w:rsidR="002C09CE" w:rsidRPr="00F82BF4" w:rsidRDefault="002C09CE" w:rsidP="00C91E37">
            <w:pPr>
              <w:jc w:val="center"/>
              <w:rPr>
                <w:rFonts w:ascii="Cambria" w:hAnsi="Cambria"/>
                <w:b/>
                <w:sz w:val="24"/>
              </w:rPr>
            </w:pPr>
            <w:r w:rsidRPr="008F5D5C">
              <w:rPr>
                <w:rFonts w:ascii="Cambria" w:hAnsi="Cambria"/>
                <w:b/>
                <w:sz w:val="24"/>
              </w:rPr>
              <w:t>MISTURA PARA VATAPÁ - MISTURA PARA VATAPÁ, EMBALAGEM DE 200G, DEVENDO CONSTAR A DATA DE FABRICAÇÃO E PRAZO DE VALIDADE DE NO MÍNIMO DOZE MESES.</w:t>
            </w:r>
          </w:p>
        </w:tc>
        <w:tc>
          <w:tcPr>
            <w:tcW w:w="769" w:type="pct"/>
            <w:tcBorders>
              <w:top w:val="single" w:sz="4" w:space="0" w:color="auto"/>
              <w:left w:val="single" w:sz="4" w:space="0" w:color="auto"/>
              <w:bottom w:val="single" w:sz="4" w:space="0" w:color="auto"/>
              <w:right w:val="single" w:sz="4" w:space="0" w:color="auto"/>
            </w:tcBorders>
          </w:tcPr>
          <w:p w14:paraId="45273150" w14:textId="77777777" w:rsidR="002C09CE" w:rsidRDefault="002C09CE" w:rsidP="00C91E37">
            <w:pPr>
              <w:jc w:val="center"/>
              <w:rPr>
                <w:rFonts w:ascii="Cambria" w:hAnsi="Cambria"/>
                <w:b/>
                <w:sz w:val="24"/>
              </w:rPr>
            </w:pPr>
          </w:p>
          <w:p w14:paraId="0B9BAD92" w14:textId="77777777" w:rsidR="002C09CE" w:rsidRPr="00E743C3" w:rsidRDefault="002C09CE" w:rsidP="00C91E37">
            <w:pPr>
              <w:jc w:val="center"/>
              <w:rPr>
                <w:rFonts w:ascii="Cambria" w:hAnsi="Cambria"/>
                <w:b/>
                <w:sz w:val="24"/>
              </w:rPr>
            </w:pPr>
            <w:r>
              <w:rPr>
                <w:rFonts w:ascii="Cambria" w:hAnsi="Cambria"/>
                <w:b/>
                <w:sz w:val="24"/>
              </w:rPr>
              <w:t>UND</w:t>
            </w:r>
          </w:p>
          <w:p w14:paraId="6E5E75E7" w14:textId="77777777" w:rsidR="002C09CE" w:rsidRPr="00E743C3" w:rsidRDefault="002C09CE" w:rsidP="00C91E37">
            <w:pPr>
              <w:jc w:val="center"/>
              <w:rPr>
                <w:rFonts w:ascii="Cambria" w:hAnsi="Cambria"/>
                <w:b/>
                <w:sz w:val="24"/>
              </w:rPr>
            </w:pPr>
          </w:p>
        </w:tc>
        <w:tc>
          <w:tcPr>
            <w:tcW w:w="2357" w:type="pct"/>
            <w:gridSpan w:val="4"/>
            <w:tcBorders>
              <w:top w:val="single" w:sz="4" w:space="0" w:color="auto"/>
              <w:left w:val="single" w:sz="4" w:space="0" w:color="auto"/>
              <w:bottom w:val="single" w:sz="4" w:space="0" w:color="auto"/>
              <w:right w:val="single" w:sz="4" w:space="0" w:color="auto"/>
            </w:tcBorders>
          </w:tcPr>
          <w:p w14:paraId="38DE2424" w14:textId="77777777" w:rsidR="002C09CE" w:rsidRDefault="002C09CE" w:rsidP="00C91E37">
            <w:pPr>
              <w:jc w:val="center"/>
              <w:rPr>
                <w:rFonts w:ascii="Cambria" w:hAnsi="Cambria"/>
                <w:b/>
                <w:sz w:val="24"/>
              </w:rPr>
            </w:pPr>
          </w:p>
          <w:p w14:paraId="3D1D5145" w14:textId="77777777" w:rsidR="002C09CE" w:rsidRDefault="002C09CE" w:rsidP="00C91E37">
            <w:pPr>
              <w:jc w:val="center"/>
              <w:rPr>
                <w:rFonts w:ascii="Cambria" w:hAnsi="Cambria"/>
                <w:b/>
                <w:sz w:val="24"/>
              </w:rPr>
            </w:pPr>
            <w:r>
              <w:rPr>
                <w:rFonts w:ascii="Cambria" w:hAnsi="Cambria"/>
                <w:b/>
                <w:sz w:val="24"/>
              </w:rPr>
              <w:t>Quantidade: 01</w:t>
            </w:r>
          </w:p>
          <w:p w14:paraId="28C395E4" w14:textId="77777777" w:rsidR="002C09CE" w:rsidRPr="00E743C3" w:rsidRDefault="002C09CE" w:rsidP="00C91E37">
            <w:pPr>
              <w:jc w:val="center"/>
              <w:rPr>
                <w:rFonts w:ascii="Cambria" w:hAnsi="Cambria"/>
                <w:b/>
                <w:sz w:val="24"/>
              </w:rPr>
            </w:pPr>
            <w:r>
              <w:rPr>
                <w:rFonts w:ascii="Cambria" w:hAnsi="Cambria"/>
                <w:b/>
                <w:sz w:val="24"/>
              </w:rPr>
              <w:t>R$ 5,00</w:t>
            </w:r>
          </w:p>
        </w:tc>
      </w:tr>
    </w:tbl>
    <w:p w14:paraId="54561C81" w14:textId="77777777" w:rsidR="002F5426" w:rsidRDefault="002F5426" w:rsidP="002F5426">
      <w:pPr>
        <w:rPr>
          <w:rFonts w:ascii="Arial Narrow" w:hAnsi="Arial Narrow" w:cs="Arial"/>
          <w:color w:val="000000"/>
        </w:rPr>
      </w:pPr>
    </w:p>
    <w:p w14:paraId="0D8EF2EE" w14:textId="77777777" w:rsidR="002F5426" w:rsidRDefault="002F5426" w:rsidP="002F5426">
      <w:pPr>
        <w:rPr>
          <w:rFonts w:ascii="Arial Narrow" w:hAnsi="Arial Narrow" w:cs="Arial"/>
          <w:color w:val="000000"/>
        </w:rPr>
      </w:pPr>
    </w:p>
    <w:p w14:paraId="0323A234" w14:textId="77777777" w:rsidR="00082FB1" w:rsidRDefault="002F5426" w:rsidP="002F5426">
      <w:pPr>
        <w:rPr>
          <w:rFonts w:ascii="Verdana" w:hAnsi="Verdana" w:cs="Arial"/>
          <w:b/>
          <w:color w:val="000000"/>
        </w:rPr>
      </w:pPr>
      <w:r w:rsidRPr="00CC3020">
        <w:rPr>
          <w:rFonts w:ascii="Verdana" w:hAnsi="Verdana" w:cs="Arial"/>
          <w:b/>
          <w:color w:val="000000"/>
        </w:rPr>
        <w:t xml:space="preserve">A DESCRIÇÃO NOS ITENS NA PROPOSTA DE PREÇO FORNECIDA PELA PLATAFORMA </w:t>
      </w:r>
    </w:p>
    <w:p w14:paraId="1F566584" w14:textId="77777777" w:rsidR="00082FB1" w:rsidRDefault="00082FB1" w:rsidP="002F5426">
      <w:pPr>
        <w:rPr>
          <w:rFonts w:ascii="Verdana" w:hAnsi="Verdana" w:cs="Arial"/>
          <w:b/>
          <w:color w:val="000000"/>
        </w:rPr>
      </w:pPr>
    </w:p>
    <w:p w14:paraId="400A4697" w14:textId="5443D7B9" w:rsidR="002F5426" w:rsidRPr="00CC3020" w:rsidRDefault="002F5426" w:rsidP="002F5426">
      <w:pPr>
        <w:rPr>
          <w:rFonts w:ascii="Verdana" w:hAnsi="Verdana" w:cs="Arial"/>
          <w:b/>
          <w:color w:val="000000"/>
        </w:rPr>
      </w:pPr>
      <w:r w:rsidRPr="00CC3020">
        <w:rPr>
          <w:rFonts w:ascii="Verdana" w:hAnsi="Verdana" w:cs="Arial"/>
          <w:b/>
          <w:color w:val="000000"/>
        </w:rPr>
        <w:t>-E É MERAMENTE EXEMPLIFICATIVA, TENDO O LICITANTE TOTAL CONHECIMENTO DE QUE AS PROPOSTAS DE PREÇO DEVERÃO OBEDECER</w:t>
      </w:r>
      <w:r w:rsidR="00E755D7">
        <w:rPr>
          <w:rFonts w:ascii="Verdana" w:hAnsi="Verdana" w:cs="Arial"/>
          <w:b/>
          <w:color w:val="000000"/>
        </w:rPr>
        <w:t xml:space="preserve"> </w:t>
      </w:r>
      <w:r w:rsidRPr="00CC3020">
        <w:rPr>
          <w:rFonts w:ascii="Verdana" w:hAnsi="Verdana" w:cs="Arial"/>
          <w:b/>
          <w:color w:val="000000"/>
        </w:rPr>
        <w:t>A</w:t>
      </w:r>
      <w:r w:rsidR="00E755D7">
        <w:rPr>
          <w:rFonts w:ascii="Verdana" w:hAnsi="Verdana" w:cs="Arial"/>
          <w:b/>
          <w:color w:val="000000"/>
        </w:rPr>
        <w:t>S</w:t>
      </w:r>
      <w:r w:rsidRPr="00CC3020">
        <w:rPr>
          <w:rFonts w:ascii="Verdana" w:hAnsi="Verdana" w:cs="Arial"/>
          <w:b/>
          <w:color w:val="000000"/>
        </w:rPr>
        <w:t xml:space="preserve"> DESCRIÇÕES DETALHADAS DE CADA ITEM DE ACORDO COM O EDITAL E SEUS </w:t>
      </w:r>
      <w:r w:rsidR="007C1E18" w:rsidRPr="00CC3020">
        <w:rPr>
          <w:rFonts w:ascii="Verdana" w:hAnsi="Verdana" w:cs="Arial"/>
          <w:b/>
          <w:color w:val="000000"/>
        </w:rPr>
        <w:t>ANEXOS.</w:t>
      </w:r>
    </w:p>
    <w:p w14:paraId="6542D62F" w14:textId="77777777" w:rsidR="002F5426" w:rsidRDefault="002F5426" w:rsidP="002F5426">
      <w:pPr>
        <w:pStyle w:val="Corpodetexto"/>
        <w:jc w:val="both"/>
        <w:rPr>
          <w:rFonts w:ascii="Times New Roman"/>
          <w:b/>
          <w:sz w:val="20"/>
        </w:rPr>
      </w:pPr>
    </w:p>
    <w:p w14:paraId="501FC647" w14:textId="77777777" w:rsidR="002F5426" w:rsidRDefault="002F5426" w:rsidP="002F5426">
      <w:pPr>
        <w:pStyle w:val="Corpodetexto"/>
        <w:jc w:val="both"/>
        <w:rPr>
          <w:rFonts w:ascii="Times New Roman"/>
          <w:b/>
          <w:sz w:val="22"/>
        </w:rPr>
      </w:pPr>
    </w:p>
    <w:p w14:paraId="6E067FA3" w14:textId="77777777" w:rsidR="002F5426" w:rsidRPr="00B9352E" w:rsidRDefault="002F5426" w:rsidP="002F5426">
      <w:pPr>
        <w:pStyle w:val="Ttulo11"/>
        <w:numPr>
          <w:ilvl w:val="0"/>
          <w:numId w:val="26"/>
        </w:numPr>
        <w:tabs>
          <w:tab w:val="left" w:pos="142"/>
          <w:tab w:val="left" w:pos="284"/>
          <w:tab w:val="left" w:pos="426"/>
        </w:tabs>
        <w:ind w:left="142" w:firstLine="0"/>
        <w:jc w:val="both"/>
        <w:rPr>
          <w:rFonts w:ascii="Verdana" w:hAnsi="Verdana"/>
          <w:sz w:val="20"/>
          <w:szCs w:val="20"/>
        </w:rPr>
      </w:pPr>
      <w:r w:rsidRPr="00B9352E">
        <w:rPr>
          <w:rFonts w:ascii="Verdana" w:hAnsi="Verdana"/>
          <w:spacing w:val="-4"/>
          <w:sz w:val="20"/>
          <w:szCs w:val="20"/>
        </w:rPr>
        <w:t xml:space="preserve">JUSTIFICATIVA </w:t>
      </w:r>
      <w:r w:rsidRPr="00B9352E">
        <w:rPr>
          <w:rFonts w:ascii="Verdana" w:hAnsi="Verdana"/>
          <w:sz w:val="20"/>
          <w:szCs w:val="20"/>
        </w:rPr>
        <w:t xml:space="preserve">E OBJETIVO </w:t>
      </w:r>
      <w:r w:rsidRPr="00B9352E">
        <w:rPr>
          <w:rFonts w:ascii="Verdana" w:hAnsi="Verdana"/>
          <w:spacing w:val="-3"/>
          <w:sz w:val="20"/>
          <w:szCs w:val="20"/>
        </w:rPr>
        <w:t>DA</w:t>
      </w:r>
      <w:r w:rsidRPr="00B9352E">
        <w:rPr>
          <w:rFonts w:ascii="Verdana" w:hAnsi="Verdana"/>
          <w:spacing w:val="2"/>
          <w:sz w:val="20"/>
          <w:szCs w:val="20"/>
        </w:rPr>
        <w:t xml:space="preserve"> </w:t>
      </w:r>
      <w:r w:rsidRPr="00B9352E">
        <w:rPr>
          <w:rFonts w:ascii="Verdana" w:hAnsi="Verdana"/>
          <w:spacing w:val="-5"/>
          <w:sz w:val="20"/>
          <w:szCs w:val="20"/>
        </w:rPr>
        <w:t>CONTRATAÇÃO</w:t>
      </w:r>
    </w:p>
    <w:p w14:paraId="0A5B74FF" w14:textId="3B5D8DCC" w:rsidR="002F5426" w:rsidRPr="009C2A87" w:rsidRDefault="009C2A87" w:rsidP="002F5426">
      <w:pPr>
        <w:pStyle w:val="PargrafodaLista"/>
        <w:widowControl w:val="0"/>
        <w:numPr>
          <w:ilvl w:val="1"/>
          <w:numId w:val="26"/>
        </w:numPr>
        <w:tabs>
          <w:tab w:val="left" w:pos="142"/>
          <w:tab w:val="left" w:pos="284"/>
          <w:tab w:val="left" w:pos="426"/>
          <w:tab w:val="left" w:pos="685"/>
        </w:tabs>
        <w:suppressAutoHyphens w:val="0"/>
        <w:autoSpaceDE w:val="0"/>
        <w:autoSpaceDN w:val="0"/>
        <w:spacing w:line="276" w:lineRule="auto"/>
        <w:ind w:left="142" w:right="545"/>
        <w:contextualSpacing w:val="0"/>
        <w:jc w:val="both"/>
        <w:rPr>
          <w:rFonts w:ascii="Verdana" w:hAnsi="Verdana"/>
          <w:color w:val="000009"/>
          <w:szCs w:val="20"/>
        </w:rPr>
      </w:pPr>
      <w:r>
        <w:rPr>
          <w:rFonts w:ascii="Verdana" w:hAnsi="Verdana"/>
          <w:szCs w:val="20"/>
        </w:rPr>
        <w:t xml:space="preserve">É </w:t>
      </w:r>
      <w:proofErr w:type="gramStart"/>
      <w:r>
        <w:rPr>
          <w:rFonts w:ascii="Verdana" w:hAnsi="Verdana"/>
          <w:szCs w:val="20"/>
        </w:rPr>
        <w:t xml:space="preserve">necessário a </w:t>
      </w:r>
      <w:r w:rsidRPr="009C2A87">
        <w:rPr>
          <w:rFonts w:ascii="Verdana" w:hAnsi="Verdana"/>
          <w:color w:val="000009"/>
          <w:szCs w:val="20"/>
        </w:rPr>
        <w:t>aquisição de produtos</w:t>
      </w:r>
      <w:proofErr w:type="gramEnd"/>
      <w:r w:rsidRPr="009C2A87">
        <w:rPr>
          <w:rFonts w:ascii="Verdana" w:hAnsi="Verdana"/>
          <w:color w:val="000009"/>
          <w:szCs w:val="20"/>
        </w:rPr>
        <w:t xml:space="preserve"> para kits </w:t>
      </w:r>
      <w:proofErr w:type="spellStart"/>
      <w:r w:rsidR="002C09CE">
        <w:rPr>
          <w:rFonts w:ascii="Verdana" w:hAnsi="Verdana"/>
          <w:color w:val="000009"/>
          <w:szCs w:val="20"/>
        </w:rPr>
        <w:t>Alimenticios</w:t>
      </w:r>
      <w:proofErr w:type="spellEnd"/>
      <w:r w:rsidRPr="009C2A87">
        <w:rPr>
          <w:rFonts w:ascii="Verdana" w:hAnsi="Verdana"/>
          <w:color w:val="000009"/>
          <w:szCs w:val="20"/>
        </w:rPr>
        <w:t xml:space="preserve">, </w:t>
      </w:r>
      <w:r>
        <w:rPr>
          <w:rFonts w:ascii="Verdana" w:hAnsi="Verdana"/>
          <w:color w:val="000009"/>
          <w:szCs w:val="20"/>
        </w:rPr>
        <w:t>para atender famílias em situação de vulnerabilidade social.</w:t>
      </w:r>
    </w:p>
    <w:p w14:paraId="71A419F3" w14:textId="77777777" w:rsidR="002F5426" w:rsidRPr="009C2A87" w:rsidRDefault="002F5426" w:rsidP="002F5426">
      <w:pPr>
        <w:pStyle w:val="PargrafodaLista"/>
        <w:widowControl w:val="0"/>
        <w:numPr>
          <w:ilvl w:val="1"/>
          <w:numId w:val="26"/>
        </w:numPr>
        <w:tabs>
          <w:tab w:val="left" w:pos="142"/>
          <w:tab w:val="left" w:pos="284"/>
          <w:tab w:val="left" w:pos="426"/>
          <w:tab w:val="left" w:pos="685"/>
        </w:tabs>
        <w:suppressAutoHyphens w:val="0"/>
        <w:autoSpaceDE w:val="0"/>
        <w:autoSpaceDN w:val="0"/>
        <w:spacing w:line="276" w:lineRule="auto"/>
        <w:ind w:left="142" w:right="545"/>
        <w:contextualSpacing w:val="0"/>
        <w:jc w:val="both"/>
        <w:rPr>
          <w:rFonts w:ascii="Verdana" w:hAnsi="Verdana"/>
          <w:color w:val="000009"/>
          <w:szCs w:val="20"/>
        </w:rPr>
      </w:pPr>
    </w:p>
    <w:p w14:paraId="3F846BC6" w14:textId="77777777" w:rsidR="002F5426" w:rsidRPr="00B9352E" w:rsidRDefault="002F5426" w:rsidP="002F5426">
      <w:pPr>
        <w:pStyle w:val="Ttulo11"/>
        <w:numPr>
          <w:ilvl w:val="0"/>
          <w:numId w:val="26"/>
        </w:numPr>
        <w:tabs>
          <w:tab w:val="left" w:pos="142"/>
          <w:tab w:val="left" w:pos="284"/>
          <w:tab w:val="left" w:pos="426"/>
        </w:tabs>
        <w:ind w:left="142" w:firstLine="0"/>
        <w:jc w:val="both"/>
        <w:rPr>
          <w:rFonts w:ascii="Verdana" w:hAnsi="Verdana"/>
          <w:sz w:val="20"/>
          <w:szCs w:val="20"/>
        </w:rPr>
      </w:pPr>
      <w:r w:rsidRPr="00B9352E">
        <w:rPr>
          <w:rFonts w:ascii="Verdana" w:hAnsi="Verdana"/>
          <w:sz w:val="20"/>
          <w:szCs w:val="20"/>
        </w:rPr>
        <w:lastRenderedPageBreak/>
        <w:t>CLASSIFICAÇÃO DOS BENS</w:t>
      </w:r>
      <w:r w:rsidRPr="00B9352E">
        <w:rPr>
          <w:rFonts w:ascii="Verdana" w:hAnsi="Verdana"/>
          <w:spacing w:val="-3"/>
          <w:sz w:val="20"/>
          <w:szCs w:val="20"/>
        </w:rPr>
        <w:t xml:space="preserve"> </w:t>
      </w:r>
      <w:r w:rsidRPr="00B9352E">
        <w:rPr>
          <w:rFonts w:ascii="Verdana" w:hAnsi="Verdana"/>
          <w:sz w:val="20"/>
          <w:szCs w:val="20"/>
        </w:rPr>
        <w:t>COMUNS</w:t>
      </w:r>
    </w:p>
    <w:p w14:paraId="5627655E" w14:textId="77777777" w:rsidR="002F5426" w:rsidRPr="00B9352E" w:rsidRDefault="002F5426" w:rsidP="002F5426">
      <w:pPr>
        <w:pStyle w:val="PargrafodaLista"/>
        <w:widowControl w:val="0"/>
        <w:numPr>
          <w:ilvl w:val="1"/>
          <w:numId w:val="25"/>
        </w:numPr>
        <w:tabs>
          <w:tab w:val="left" w:pos="142"/>
          <w:tab w:val="left" w:pos="284"/>
          <w:tab w:val="left" w:pos="426"/>
          <w:tab w:val="left" w:pos="620"/>
        </w:tabs>
        <w:suppressAutoHyphens w:val="0"/>
        <w:autoSpaceDE w:val="0"/>
        <w:autoSpaceDN w:val="0"/>
        <w:spacing w:line="276" w:lineRule="auto"/>
        <w:ind w:left="142" w:right="550"/>
        <w:contextualSpacing w:val="0"/>
        <w:jc w:val="both"/>
        <w:rPr>
          <w:rFonts w:ascii="Verdana" w:hAnsi="Verdana"/>
          <w:szCs w:val="20"/>
        </w:rPr>
      </w:pPr>
      <w:r w:rsidRPr="00B9352E">
        <w:rPr>
          <w:rFonts w:ascii="Verdana" w:hAnsi="Verdana"/>
          <w:color w:val="000009"/>
          <w:spacing w:val="-4"/>
          <w:szCs w:val="20"/>
        </w:rPr>
        <w:t xml:space="preserve">Trata-se </w:t>
      </w:r>
      <w:r w:rsidRPr="00B9352E">
        <w:rPr>
          <w:rFonts w:ascii="Verdana" w:hAnsi="Verdana"/>
          <w:color w:val="000009"/>
          <w:szCs w:val="20"/>
        </w:rPr>
        <w:t xml:space="preserve">do fornecimento de bens comuns, cujos </w:t>
      </w:r>
      <w:r w:rsidRPr="00B9352E">
        <w:rPr>
          <w:rFonts w:ascii="Verdana" w:hAnsi="Verdana"/>
          <w:color w:val="000009"/>
          <w:spacing w:val="-3"/>
          <w:szCs w:val="20"/>
        </w:rPr>
        <w:t xml:space="preserve">padrões </w:t>
      </w:r>
      <w:r w:rsidRPr="00B9352E">
        <w:rPr>
          <w:rFonts w:ascii="Verdana" w:hAnsi="Verdana"/>
          <w:color w:val="000009"/>
          <w:szCs w:val="20"/>
        </w:rPr>
        <w:t xml:space="preserve">de desempenho e qualidade podem ser objetivamente definidos no edital por meio de especificações usuais do mercado, nos termos do </w:t>
      </w:r>
      <w:r w:rsidRPr="00B9352E">
        <w:rPr>
          <w:rFonts w:ascii="Verdana" w:hAnsi="Verdana"/>
          <w:color w:val="000009"/>
          <w:spacing w:val="-3"/>
          <w:szCs w:val="20"/>
        </w:rPr>
        <w:t xml:space="preserve">parágrafo </w:t>
      </w:r>
      <w:r w:rsidRPr="00B9352E">
        <w:rPr>
          <w:rFonts w:ascii="Verdana" w:hAnsi="Verdana"/>
          <w:color w:val="000009"/>
          <w:szCs w:val="20"/>
        </w:rPr>
        <w:t>único, do artigo 1º, da Lei nº</w:t>
      </w:r>
      <w:r w:rsidRPr="00B9352E">
        <w:rPr>
          <w:rFonts w:ascii="Verdana" w:hAnsi="Verdana"/>
          <w:color w:val="000009"/>
          <w:spacing w:val="-1"/>
          <w:szCs w:val="20"/>
        </w:rPr>
        <w:t xml:space="preserve"> </w:t>
      </w:r>
      <w:r w:rsidRPr="00B9352E">
        <w:rPr>
          <w:rFonts w:ascii="Verdana" w:hAnsi="Verdana"/>
          <w:color w:val="000009"/>
          <w:spacing w:val="-4"/>
          <w:szCs w:val="20"/>
        </w:rPr>
        <w:t>10.520/2002.</w:t>
      </w:r>
    </w:p>
    <w:p w14:paraId="4068AA34" w14:textId="77777777" w:rsidR="002F5426" w:rsidRPr="00B9352E" w:rsidRDefault="002F5426" w:rsidP="002F5426">
      <w:pPr>
        <w:pStyle w:val="PargrafodaLista"/>
        <w:widowControl w:val="0"/>
        <w:numPr>
          <w:ilvl w:val="1"/>
          <w:numId w:val="25"/>
        </w:numPr>
        <w:tabs>
          <w:tab w:val="left" w:pos="142"/>
          <w:tab w:val="left" w:pos="284"/>
          <w:tab w:val="left" w:pos="426"/>
          <w:tab w:val="left" w:pos="675"/>
        </w:tabs>
        <w:suppressAutoHyphens w:val="0"/>
        <w:autoSpaceDE w:val="0"/>
        <w:autoSpaceDN w:val="0"/>
        <w:spacing w:line="276" w:lineRule="auto"/>
        <w:ind w:left="142" w:right="546"/>
        <w:contextualSpacing w:val="0"/>
        <w:jc w:val="both"/>
        <w:rPr>
          <w:rFonts w:ascii="Verdana" w:hAnsi="Verdana"/>
          <w:szCs w:val="20"/>
        </w:rPr>
      </w:pPr>
      <w:r w:rsidRPr="00B9352E">
        <w:rPr>
          <w:rFonts w:ascii="Verdana" w:hAnsi="Verdana"/>
          <w:color w:val="000009"/>
          <w:szCs w:val="20"/>
        </w:rPr>
        <w:t xml:space="preserve">O fornecimento não gera vínculo empregatício entre os empregados da </w:t>
      </w:r>
      <w:r w:rsidRPr="00B9352E">
        <w:rPr>
          <w:rFonts w:ascii="Verdana" w:hAnsi="Verdana"/>
          <w:color w:val="000009"/>
          <w:spacing w:val="-3"/>
          <w:szCs w:val="20"/>
        </w:rPr>
        <w:t xml:space="preserve">Contratada </w:t>
      </w:r>
      <w:r w:rsidRPr="00B9352E">
        <w:rPr>
          <w:rFonts w:ascii="Verdana" w:hAnsi="Verdana"/>
          <w:color w:val="000009"/>
          <w:szCs w:val="20"/>
        </w:rPr>
        <w:t xml:space="preserve">e a Administração, vedando-se qualquer relação entre </w:t>
      </w:r>
      <w:r w:rsidRPr="00B9352E">
        <w:rPr>
          <w:rFonts w:ascii="Verdana" w:hAnsi="Verdana"/>
          <w:color w:val="000009"/>
          <w:spacing w:val="-3"/>
          <w:szCs w:val="20"/>
        </w:rPr>
        <w:t xml:space="preserve">estes </w:t>
      </w:r>
      <w:r w:rsidRPr="00B9352E">
        <w:rPr>
          <w:rFonts w:ascii="Verdana" w:hAnsi="Verdana"/>
          <w:color w:val="000009"/>
          <w:szCs w:val="20"/>
        </w:rPr>
        <w:t>que caracterize pessoalidade e subordinação direta.</w:t>
      </w:r>
    </w:p>
    <w:p w14:paraId="0A566BAE" w14:textId="77777777" w:rsidR="002F5426" w:rsidRPr="00B9352E" w:rsidRDefault="002F5426" w:rsidP="002F5426">
      <w:pPr>
        <w:pStyle w:val="Corpodetexto"/>
        <w:tabs>
          <w:tab w:val="left" w:pos="142"/>
          <w:tab w:val="left" w:pos="284"/>
          <w:tab w:val="left" w:pos="426"/>
        </w:tabs>
        <w:ind w:left="142"/>
        <w:jc w:val="both"/>
        <w:rPr>
          <w:rFonts w:ascii="Verdana" w:hAnsi="Verdana"/>
          <w:sz w:val="20"/>
          <w:szCs w:val="20"/>
        </w:rPr>
      </w:pPr>
    </w:p>
    <w:p w14:paraId="306D9D12" w14:textId="77777777" w:rsidR="002F5426" w:rsidRPr="00B9352E" w:rsidRDefault="002F5426" w:rsidP="002F5426">
      <w:pPr>
        <w:pStyle w:val="Ttulo11"/>
        <w:numPr>
          <w:ilvl w:val="0"/>
          <w:numId w:val="26"/>
        </w:numPr>
        <w:tabs>
          <w:tab w:val="left" w:pos="142"/>
          <w:tab w:val="left" w:pos="284"/>
          <w:tab w:val="left" w:pos="426"/>
        </w:tabs>
        <w:ind w:left="142" w:firstLine="0"/>
        <w:jc w:val="both"/>
        <w:rPr>
          <w:rFonts w:ascii="Verdana" w:hAnsi="Verdana"/>
          <w:sz w:val="20"/>
          <w:szCs w:val="20"/>
        </w:rPr>
      </w:pPr>
      <w:r w:rsidRPr="00B9352E">
        <w:rPr>
          <w:rFonts w:ascii="Verdana" w:hAnsi="Verdana"/>
          <w:sz w:val="20"/>
          <w:szCs w:val="20"/>
        </w:rPr>
        <w:t xml:space="preserve">ENTREGA E CRITÉRIOS DE </w:t>
      </w:r>
      <w:r w:rsidRPr="00B9352E">
        <w:rPr>
          <w:rFonts w:ascii="Verdana" w:hAnsi="Verdana"/>
          <w:spacing w:val="-4"/>
          <w:sz w:val="20"/>
          <w:szCs w:val="20"/>
        </w:rPr>
        <w:t xml:space="preserve">ACEITAÇÃO </w:t>
      </w:r>
      <w:r w:rsidRPr="00B9352E">
        <w:rPr>
          <w:rFonts w:ascii="Verdana" w:hAnsi="Verdana"/>
          <w:sz w:val="20"/>
          <w:szCs w:val="20"/>
        </w:rPr>
        <w:t>DO</w:t>
      </w:r>
      <w:r w:rsidRPr="00B9352E">
        <w:rPr>
          <w:rFonts w:ascii="Verdana" w:hAnsi="Verdana"/>
          <w:spacing w:val="-1"/>
          <w:sz w:val="20"/>
          <w:szCs w:val="20"/>
        </w:rPr>
        <w:t xml:space="preserve"> </w:t>
      </w:r>
      <w:r w:rsidRPr="00B9352E">
        <w:rPr>
          <w:rFonts w:ascii="Verdana" w:hAnsi="Verdana"/>
          <w:sz w:val="20"/>
          <w:szCs w:val="20"/>
        </w:rPr>
        <w:t>OBJETO.</w:t>
      </w:r>
    </w:p>
    <w:p w14:paraId="782F917B" w14:textId="2FB92493" w:rsidR="002F5426" w:rsidRPr="00B9352E" w:rsidRDefault="002F5426" w:rsidP="002F5426">
      <w:pPr>
        <w:pStyle w:val="PargrafodaLista"/>
        <w:widowControl w:val="0"/>
        <w:numPr>
          <w:ilvl w:val="1"/>
          <w:numId w:val="24"/>
        </w:numPr>
        <w:tabs>
          <w:tab w:val="left" w:pos="142"/>
          <w:tab w:val="left" w:pos="284"/>
          <w:tab w:val="left" w:pos="426"/>
          <w:tab w:val="left" w:pos="632"/>
        </w:tabs>
        <w:suppressAutoHyphens w:val="0"/>
        <w:autoSpaceDE w:val="0"/>
        <w:autoSpaceDN w:val="0"/>
        <w:spacing w:line="276" w:lineRule="auto"/>
        <w:ind w:left="142" w:right="863"/>
        <w:contextualSpacing w:val="0"/>
        <w:jc w:val="both"/>
        <w:rPr>
          <w:rFonts w:ascii="Verdana" w:hAnsi="Verdana"/>
          <w:szCs w:val="20"/>
        </w:rPr>
      </w:pPr>
      <w:r w:rsidRPr="00B9352E">
        <w:rPr>
          <w:rFonts w:ascii="Verdana" w:hAnsi="Verdana"/>
          <w:color w:val="000009"/>
          <w:szCs w:val="20"/>
        </w:rPr>
        <w:t xml:space="preserve">O </w:t>
      </w:r>
      <w:r w:rsidRPr="00B9352E">
        <w:rPr>
          <w:rFonts w:ascii="Verdana" w:hAnsi="Verdana"/>
          <w:color w:val="000009"/>
          <w:spacing w:val="-6"/>
          <w:szCs w:val="20"/>
        </w:rPr>
        <w:t xml:space="preserve">prazo </w:t>
      </w:r>
      <w:r w:rsidRPr="00B9352E">
        <w:rPr>
          <w:rFonts w:ascii="Verdana" w:hAnsi="Verdana"/>
          <w:color w:val="000009"/>
          <w:spacing w:val="-5"/>
          <w:szCs w:val="20"/>
        </w:rPr>
        <w:t xml:space="preserve">para </w:t>
      </w:r>
      <w:r w:rsidRPr="00B9352E">
        <w:rPr>
          <w:rFonts w:ascii="Verdana" w:hAnsi="Verdana"/>
          <w:color w:val="000009"/>
          <w:szCs w:val="20"/>
        </w:rPr>
        <w:t xml:space="preserve">entrega dos bens será </w:t>
      </w:r>
      <w:r w:rsidR="00B9352E">
        <w:rPr>
          <w:rFonts w:ascii="Verdana" w:hAnsi="Verdana"/>
          <w:color w:val="000009"/>
          <w:szCs w:val="20"/>
        </w:rPr>
        <w:t>imediato</w:t>
      </w:r>
      <w:r w:rsidRPr="00B9352E">
        <w:rPr>
          <w:rFonts w:ascii="Verdana" w:hAnsi="Verdana"/>
          <w:color w:val="000009"/>
          <w:szCs w:val="20"/>
        </w:rPr>
        <w:t xml:space="preserve">, a contar do recebimento da ordem de fornecimento/nota de empenho, no endereço indicado na mesma, podendo ser </w:t>
      </w:r>
      <w:r w:rsidRPr="00B9352E">
        <w:rPr>
          <w:rFonts w:ascii="Verdana" w:hAnsi="Verdana"/>
          <w:color w:val="000009"/>
          <w:spacing w:val="-5"/>
          <w:szCs w:val="20"/>
        </w:rPr>
        <w:t xml:space="preserve">prorrogado </w:t>
      </w:r>
      <w:r w:rsidRPr="00B9352E">
        <w:rPr>
          <w:rFonts w:ascii="Verdana" w:hAnsi="Verdana"/>
          <w:color w:val="000009"/>
          <w:szCs w:val="20"/>
        </w:rPr>
        <w:t xml:space="preserve">pelo mesmo </w:t>
      </w:r>
      <w:r w:rsidRPr="00B9352E">
        <w:rPr>
          <w:rFonts w:ascii="Verdana" w:hAnsi="Verdana"/>
          <w:color w:val="000009"/>
          <w:spacing w:val="-6"/>
          <w:szCs w:val="20"/>
        </w:rPr>
        <w:t xml:space="preserve">prazo </w:t>
      </w:r>
      <w:r w:rsidRPr="00B9352E">
        <w:rPr>
          <w:rFonts w:ascii="Verdana" w:hAnsi="Verdana"/>
          <w:color w:val="000009"/>
          <w:szCs w:val="20"/>
        </w:rPr>
        <w:t xml:space="preserve">a critério da </w:t>
      </w:r>
      <w:r w:rsidRPr="00B9352E">
        <w:rPr>
          <w:rFonts w:ascii="Verdana" w:hAnsi="Verdana"/>
          <w:color w:val="000009"/>
          <w:spacing w:val="-5"/>
          <w:szCs w:val="20"/>
        </w:rPr>
        <w:t xml:space="preserve">Contratante </w:t>
      </w:r>
      <w:r w:rsidRPr="00B9352E">
        <w:rPr>
          <w:rFonts w:ascii="Verdana" w:hAnsi="Verdana"/>
          <w:color w:val="000009"/>
          <w:szCs w:val="20"/>
        </w:rPr>
        <w:t>desde que por motivo devidamente</w:t>
      </w:r>
      <w:r w:rsidRPr="00B9352E">
        <w:rPr>
          <w:rFonts w:ascii="Verdana" w:hAnsi="Verdana"/>
          <w:color w:val="000009"/>
          <w:spacing w:val="-33"/>
          <w:szCs w:val="20"/>
        </w:rPr>
        <w:t xml:space="preserve"> </w:t>
      </w:r>
      <w:r w:rsidRPr="00B9352E">
        <w:rPr>
          <w:rFonts w:ascii="Verdana" w:hAnsi="Verdana"/>
          <w:color w:val="000009"/>
          <w:szCs w:val="20"/>
        </w:rPr>
        <w:t>justificado.</w:t>
      </w:r>
    </w:p>
    <w:p w14:paraId="53ED02A2" w14:textId="6CA1EEBD" w:rsidR="002F5426" w:rsidRPr="00B9352E" w:rsidRDefault="002F5426" w:rsidP="002F5426">
      <w:pPr>
        <w:pStyle w:val="PargrafodaLista"/>
        <w:widowControl w:val="0"/>
        <w:numPr>
          <w:ilvl w:val="1"/>
          <w:numId w:val="24"/>
        </w:numPr>
        <w:tabs>
          <w:tab w:val="left" w:pos="142"/>
          <w:tab w:val="left" w:pos="284"/>
          <w:tab w:val="left" w:pos="426"/>
          <w:tab w:val="left" w:pos="675"/>
        </w:tabs>
        <w:suppressAutoHyphens w:val="0"/>
        <w:autoSpaceDE w:val="0"/>
        <w:autoSpaceDN w:val="0"/>
        <w:spacing w:line="278" w:lineRule="auto"/>
        <w:ind w:left="257" w:right="869"/>
        <w:contextualSpacing w:val="0"/>
        <w:jc w:val="both"/>
        <w:rPr>
          <w:rFonts w:ascii="Verdana" w:hAnsi="Verdana"/>
          <w:szCs w:val="20"/>
        </w:rPr>
      </w:pPr>
      <w:r w:rsidRPr="00B9352E">
        <w:rPr>
          <w:rFonts w:ascii="Verdana" w:hAnsi="Verdana"/>
          <w:color w:val="000009"/>
          <w:spacing w:val="-6"/>
          <w:szCs w:val="20"/>
        </w:rPr>
        <w:t xml:space="preserve">Os </w:t>
      </w:r>
      <w:r w:rsidRPr="00B9352E">
        <w:rPr>
          <w:rFonts w:ascii="Verdana" w:hAnsi="Verdana"/>
          <w:color w:val="000009"/>
          <w:szCs w:val="20"/>
        </w:rPr>
        <w:t xml:space="preserve">bens </w:t>
      </w:r>
      <w:r w:rsidRPr="00B9352E">
        <w:rPr>
          <w:rFonts w:ascii="Verdana" w:hAnsi="Verdana"/>
          <w:color w:val="000009"/>
          <w:spacing w:val="-5"/>
          <w:szCs w:val="20"/>
        </w:rPr>
        <w:t xml:space="preserve">serão </w:t>
      </w:r>
      <w:r w:rsidRPr="00B9352E">
        <w:rPr>
          <w:rFonts w:ascii="Verdana" w:hAnsi="Verdana"/>
          <w:color w:val="000009"/>
          <w:szCs w:val="20"/>
        </w:rPr>
        <w:t xml:space="preserve">recebidos provisoriamente no </w:t>
      </w:r>
      <w:r w:rsidRPr="00B9352E">
        <w:rPr>
          <w:rFonts w:ascii="Verdana" w:hAnsi="Verdana"/>
          <w:color w:val="000009"/>
          <w:spacing w:val="-6"/>
          <w:szCs w:val="20"/>
        </w:rPr>
        <w:t xml:space="preserve">prazo </w:t>
      </w:r>
      <w:r w:rsidRPr="00B9352E">
        <w:rPr>
          <w:rFonts w:ascii="Verdana" w:hAnsi="Verdana"/>
          <w:color w:val="000009"/>
          <w:szCs w:val="20"/>
        </w:rPr>
        <w:t>de 0</w:t>
      </w:r>
      <w:r w:rsidR="000B522B">
        <w:rPr>
          <w:rFonts w:ascii="Verdana" w:hAnsi="Verdana"/>
          <w:color w:val="000009"/>
          <w:szCs w:val="20"/>
        </w:rPr>
        <w:t>1</w:t>
      </w:r>
      <w:r w:rsidRPr="00B9352E">
        <w:rPr>
          <w:rFonts w:ascii="Verdana" w:hAnsi="Verdana"/>
          <w:color w:val="000009"/>
          <w:szCs w:val="20"/>
        </w:rPr>
        <w:t xml:space="preserve"> (</w:t>
      </w:r>
      <w:r w:rsidR="000B522B">
        <w:rPr>
          <w:rFonts w:ascii="Verdana" w:hAnsi="Verdana"/>
          <w:color w:val="000009"/>
          <w:szCs w:val="20"/>
        </w:rPr>
        <w:t>uma</w:t>
      </w:r>
      <w:r w:rsidRPr="00B9352E">
        <w:rPr>
          <w:rFonts w:ascii="Verdana" w:hAnsi="Verdana"/>
          <w:color w:val="000009"/>
          <w:szCs w:val="20"/>
        </w:rPr>
        <w:t xml:space="preserve">) </w:t>
      </w:r>
      <w:r w:rsidR="000B522B">
        <w:rPr>
          <w:rFonts w:ascii="Verdana" w:hAnsi="Verdana"/>
          <w:color w:val="000009"/>
          <w:szCs w:val="20"/>
        </w:rPr>
        <w:t>hora</w:t>
      </w:r>
      <w:r w:rsidRPr="00B9352E">
        <w:rPr>
          <w:rFonts w:ascii="Verdana" w:hAnsi="Verdana"/>
          <w:color w:val="000009"/>
          <w:szCs w:val="20"/>
        </w:rPr>
        <w:t xml:space="preserve">, </w:t>
      </w:r>
      <w:proofErr w:type="gramStart"/>
      <w:r w:rsidRPr="00B9352E">
        <w:rPr>
          <w:rFonts w:ascii="Verdana" w:hAnsi="Verdana"/>
          <w:color w:val="000009"/>
          <w:szCs w:val="20"/>
        </w:rPr>
        <w:t>pelo(</w:t>
      </w:r>
      <w:proofErr w:type="gramEnd"/>
      <w:r w:rsidRPr="00B9352E">
        <w:rPr>
          <w:rFonts w:ascii="Verdana" w:hAnsi="Verdana"/>
          <w:color w:val="000009"/>
          <w:szCs w:val="20"/>
        </w:rPr>
        <w:t xml:space="preserve">a) responsável pelo acompanhamento e fiscalização do </w:t>
      </w:r>
      <w:r w:rsidRPr="00B9352E">
        <w:rPr>
          <w:rFonts w:ascii="Verdana" w:hAnsi="Verdana"/>
          <w:color w:val="000009"/>
          <w:spacing w:val="-6"/>
          <w:szCs w:val="20"/>
        </w:rPr>
        <w:t xml:space="preserve">contrato, </w:t>
      </w:r>
      <w:r w:rsidRPr="00B9352E">
        <w:rPr>
          <w:rFonts w:ascii="Verdana" w:hAnsi="Verdana"/>
          <w:color w:val="000009"/>
          <w:spacing w:val="-4"/>
          <w:szCs w:val="20"/>
        </w:rPr>
        <w:t xml:space="preserve">para </w:t>
      </w:r>
      <w:r w:rsidRPr="00B9352E">
        <w:rPr>
          <w:rFonts w:ascii="Verdana" w:hAnsi="Verdana"/>
          <w:color w:val="000009"/>
          <w:spacing w:val="-5"/>
          <w:szCs w:val="20"/>
        </w:rPr>
        <w:t xml:space="preserve">efeito </w:t>
      </w:r>
      <w:r w:rsidRPr="00B9352E">
        <w:rPr>
          <w:rFonts w:ascii="Verdana" w:hAnsi="Verdana"/>
          <w:color w:val="000009"/>
          <w:szCs w:val="20"/>
        </w:rPr>
        <w:t>de</w:t>
      </w:r>
      <w:r w:rsidRPr="00B9352E">
        <w:rPr>
          <w:rFonts w:ascii="Verdana" w:hAnsi="Verdana"/>
          <w:color w:val="000009"/>
          <w:spacing w:val="21"/>
          <w:szCs w:val="20"/>
        </w:rPr>
        <w:t xml:space="preserve"> </w:t>
      </w:r>
      <w:r w:rsidRPr="00B9352E">
        <w:rPr>
          <w:rFonts w:ascii="Verdana" w:hAnsi="Verdana"/>
          <w:color w:val="000009"/>
          <w:szCs w:val="20"/>
        </w:rPr>
        <w:t xml:space="preserve">posterior verificação de sua conformidade </w:t>
      </w:r>
      <w:r w:rsidRPr="00B9352E">
        <w:rPr>
          <w:rFonts w:ascii="Verdana" w:hAnsi="Verdana"/>
          <w:color w:val="000009"/>
          <w:spacing w:val="-4"/>
          <w:szCs w:val="20"/>
        </w:rPr>
        <w:t xml:space="preserve">com </w:t>
      </w:r>
      <w:r w:rsidRPr="00B9352E">
        <w:rPr>
          <w:rFonts w:ascii="Verdana" w:hAnsi="Verdana"/>
          <w:color w:val="000009"/>
          <w:szCs w:val="20"/>
        </w:rPr>
        <w:t xml:space="preserve">as especificações </w:t>
      </w:r>
      <w:r w:rsidRPr="00B9352E">
        <w:rPr>
          <w:rFonts w:ascii="Verdana" w:hAnsi="Verdana"/>
          <w:color w:val="000009"/>
          <w:spacing w:val="-5"/>
          <w:szCs w:val="20"/>
        </w:rPr>
        <w:t xml:space="preserve">constantes neste </w:t>
      </w:r>
      <w:r w:rsidRPr="00B9352E">
        <w:rPr>
          <w:rFonts w:ascii="Verdana" w:hAnsi="Verdana"/>
          <w:color w:val="000009"/>
          <w:spacing w:val="-9"/>
          <w:szCs w:val="20"/>
        </w:rPr>
        <w:t xml:space="preserve">Termo </w:t>
      </w:r>
      <w:r w:rsidRPr="00B9352E">
        <w:rPr>
          <w:rFonts w:ascii="Verdana" w:hAnsi="Verdana"/>
          <w:color w:val="000009"/>
          <w:szCs w:val="20"/>
        </w:rPr>
        <w:t>de Referência e na proposta.</w:t>
      </w:r>
    </w:p>
    <w:p w14:paraId="468AF0DF" w14:textId="6D9AB4D8" w:rsidR="002F5426" w:rsidRPr="00B9352E" w:rsidRDefault="002F5426" w:rsidP="002F5426">
      <w:pPr>
        <w:pStyle w:val="PargrafodaLista"/>
        <w:tabs>
          <w:tab w:val="left" w:pos="651"/>
        </w:tabs>
        <w:spacing w:line="276" w:lineRule="auto"/>
        <w:ind w:right="865"/>
        <w:rPr>
          <w:rFonts w:ascii="Verdana" w:hAnsi="Verdana"/>
          <w:szCs w:val="20"/>
        </w:rPr>
      </w:pPr>
      <w:r w:rsidRPr="00B9352E">
        <w:rPr>
          <w:rFonts w:ascii="Verdana" w:hAnsi="Verdana"/>
          <w:color w:val="000009"/>
          <w:spacing w:val="-4"/>
          <w:szCs w:val="20"/>
        </w:rPr>
        <w:t xml:space="preserve">Os </w:t>
      </w:r>
      <w:r w:rsidRPr="00B9352E">
        <w:rPr>
          <w:rFonts w:ascii="Verdana" w:hAnsi="Verdana"/>
          <w:color w:val="000009"/>
          <w:szCs w:val="20"/>
        </w:rPr>
        <w:t xml:space="preserve">bens poderão ser rejeitados, no todo ou em parte, quando em desacordo </w:t>
      </w:r>
      <w:r w:rsidRPr="00B9352E">
        <w:rPr>
          <w:rFonts w:ascii="Verdana" w:hAnsi="Verdana"/>
          <w:color w:val="000009"/>
          <w:spacing w:val="-3"/>
          <w:szCs w:val="20"/>
        </w:rPr>
        <w:t xml:space="preserve">com </w:t>
      </w:r>
      <w:r w:rsidRPr="00B9352E">
        <w:rPr>
          <w:rFonts w:ascii="Verdana" w:hAnsi="Verdana"/>
          <w:color w:val="000009"/>
          <w:szCs w:val="20"/>
        </w:rPr>
        <w:t xml:space="preserve">as especificações </w:t>
      </w:r>
      <w:r w:rsidRPr="00B9352E">
        <w:rPr>
          <w:rFonts w:ascii="Verdana" w:hAnsi="Verdana"/>
          <w:color w:val="000009"/>
          <w:spacing w:val="-5"/>
          <w:szCs w:val="20"/>
        </w:rPr>
        <w:t xml:space="preserve">constantes </w:t>
      </w:r>
      <w:r w:rsidRPr="00B9352E">
        <w:rPr>
          <w:rFonts w:ascii="Verdana" w:hAnsi="Verdana"/>
          <w:color w:val="000009"/>
          <w:spacing w:val="-3"/>
          <w:szCs w:val="20"/>
        </w:rPr>
        <w:t xml:space="preserve">neste </w:t>
      </w:r>
      <w:r w:rsidRPr="00B9352E">
        <w:rPr>
          <w:rFonts w:ascii="Verdana" w:hAnsi="Verdana"/>
          <w:color w:val="000009"/>
          <w:spacing w:val="-9"/>
          <w:szCs w:val="20"/>
        </w:rPr>
        <w:t xml:space="preserve">Termo </w:t>
      </w:r>
      <w:r w:rsidRPr="00B9352E">
        <w:rPr>
          <w:rFonts w:ascii="Verdana" w:hAnsi="Verdana"/>
          <w:color w:val="000009"/>
          <w:szCs w:val="20"/>
        </w:rPr>
        <w:t xml:space="preserve">de </w:t>
      </w:r>
      <w:r w:rsidRPr="00B9352E">
        <w:rPr>
          <w:rFonts w:ascii="Verdana" w:hAnsi="Verdana"/>
          <w:color w:val="000009"/>
          <w:spacing w:val="-5"/>
          <w:szCs w:val="20"/>
        </w:rPr>
        <w:t xml:space="preserve">Referência </w:t>
      </w:r>
      <w:r w:rsidRPr="00B9352E">
        <w:rPr>
          <w:rFonts w:ascii="Verdana" w:hAnsi="Verdana"/>
          <w:color w:val="000009"/>
          <w:szCs w:val="20"/>
        </w:rPr>
        <w:t xml:space="preserve">e na </w:t>
      </w:r>
      <w:r w:rsidRPr="00B9352E">
        <w:rPr>
          <w:rFonts w:ascii="Verdana" w:hAnsi="Verdana"/>
          <w:color w:val="000009"/>
          <w:spacing w:val="-4"/>
          <w:szCs w:val="20"/>
        </w:rPr>
        <w:t xml:space="preserve">proposta, </w:t>
      </w:r>
      <w:r w:rsidRPr="00B9352E">
        <w:rPr>
          <w:rFonts w:ascii="Verdana" w:hAnsi="Verdana"/>
          <w:color w:val="000009"/>
          <w:szCs w:val="20"/>
        </w:rPr>
        <w:t xml:space="preserve">devendo ser substituídos no </w:t>
      </w:r>
      <w:r w:rsidRPr="00B9352E">
        <w:rPr>
          <w:rFonts w:ascii="Verdana" w:hAnsi="Verdana"/>
          <w:color w:val="000009"/>
          <w:spacing w:val="-5"/>
          <w:szCs w:val="20"/>
        </w:rPr>
        <w:t xml:space="preserve">prazo </w:t>
      </w:r>
      <w:r w:rsidRPr="00B9352E">
        <w:rPr>
          <w:rFonts w:ascii="Verdana" w:hAnsi="Verdana"/>
          <w:color w:val="000009"/>
          <w:szCs w:val="20"/>
        </w:rPr>
        <w:t>de 0</w:t>
      </w:r>
      <w:r w:rsidR="000B522B">
        <w:rPr>
          <w:rFonts w:ascii="Verdana" w:hAnsi="Verdana"/>
          <w:color w:val="000009"/>
          <w:szCs w:val="20"/>
        </w:rPr>
        <w:t>1</w:t>
      </w:r>
      <w:r w:rsidRPr="00B9352E">
        <w:rPr>
          <w:rFonts w:ascii="Verdana" w:hAnsi="Verdana"/>
          <w:color w:val="000009"/>
          <w:szCs w:val="20"/>
        </w:rPr>
        <w:t xml:space="preserve"> (</w:t>
      </w:r>
      <w:r w:rsidR="000B522B">
        <w:rPr>
          <w:rFonts w:ascii="Verdana" w:hAnsi="Verdana"/>
          <w:color w:val="000009"/>
          <w:szCs w:val="20"/>
        </w:rPr>
        <w:t>uma) hora</w:t>
      </w:r>
      <w:r w:rsidRPr="00B9352E">
        <w:rPr>
          <w:rFonts w:ascii="Verdana" w:hAnsi="Verdana"/>
          <w:color w:val="000009"/>
          <w:szCs w:val="20"/>
        </w:rPr>
        <w:t xml:space="preserve">, a contar da notificação da </w:t>
      </w:r>
      <w:r w:rsidRPr="00B9352E">
        <w:rPr>
          <w:rFonts w:ascii="Verdana" w:hAnsi="Verdana"/>
          <w:color w:val="000009"/>
          <w:spacing w:val="-5"/>
          <w:szCs w:val="20"/>
        </w:rPr>
        <w:t xml:space="preserve">contratada, </w:t>
      </w:r>
      <w:r w:rsidRPr="00B9352E">
        <w:rPr>
          <w:rFonts w:ascii="Verdana" w:hAnsi="Verdana"/>
          <w:color w:val="000009"/>
          <w:szCs w:val="20"/>
        </w:rPr>
        <w:t>às suas custas, sem prejuízo da aplicação das</w:t>
      </w:r>
      <w:r w:rsidRPr="00B9352E">
        <w:rPr>
          <w:rFonts w:ascii="Verdana" w:hAnsi="Verdana"/>
          <w:color w:val="000009"/>
          <w:spacing w:val="-4"/>
          <w:szCs w:val="20"/>
        </w:rPr>
        <w:t xml:space="preserve"> </w:t>
      </w:r>
      <w:r w:rsidRPr="00B9352E">
        <w:rPr>
          <w:rFonts w:ascii="Verdana" w:hAnsi="Verdana"/>
          <w:color w:val="000009"/>
          <w:szCs w:val="20"/>
        </w:rPr>
        <w:t>penalidades.</w:t>
      </w:r>
    </w:p>
    <w:p w14:paraId="5B4763B1" w14:textId="77777777" w:rsidR="002F5426" w:rsidRPr="00B9352E" w:rsidRDefault="002F5426" w:rsidP="002F5426">
      <w:pPr>
        <w:pStyle w:val="PargrafodaLista"/>
        <w:tabs>
          <w:tab w:val="left" w:pos="632"/>
        </w:tabs>
        <w:spacing w:line="276" w:lineRule="auto"/>
        <w:ind w:right="869"/>
        <w:rPr>
          <w:rFonts w:ascii="Verdana" w:hAnsi="Verdana"/>
          <w:szCs w:val="20"/>
        </w:rPr>
      </w:pPr>
      <w:r w:rsidRPr="00B9352E">
        <w:rPr>
          <w:rFonts w:ascii="Verdana" w:hAnsi="Verdana"/>
          <w:color w:val="000009"/>
          <w:szCs w:val="20"/>
        </w:rPr>
        <w:t xml:space="preserve">Na hipótese de a verificação a que se </w:t>
      </w:r>
      <w:r w:rsidRPr="00B9352E">
        <w:rPr>
          <w:rFonts w:ascii="Verdana" w:hAnsi="Verdana"/>
          <w:color w:val="000009"/>
          <w:spacing w:val="-6"/>
          <w:szCs w:val="20"/>
        </w:rPr>
        <w:t xml:space="preserve">refere </w:t>
      </w:r>
      <w:r w:rsidRPr="00B9352E">
        <w:rPr>
          <w:rFonts w:ascii="Verdana" w:hAnsi="Verdana"/>
          <w:color w:val="000009"/>
          <w:szCs w:val="20"/>
        </w:rPr>
        <w:t xml:space="preserve">o subitem anterior não ser procedida dentro do </w:t>
      </w:r>
      <w:r w:rsidRPr="00B9352E">
        <w:rPr>
          <w:rFonts w:ascii="Verdana" w:hAnsi="Verdana"/>
          <w:color w:val="000009"/>
          <w:spacing w:val="-6"/>
          <w:szCs w:val="20"/>
        </w:rPr>
        <w:t xml:space="preserve">prazo </w:t>
      </w:r>
      <w:r w:rsidRPr="00B9352E">
        <w:rPr>
          <w:rFonts w:ascii="Verdana" w:hAnsi="Verdana"/>
          <w:color w:val="000009"/>
          <w:spacing w:val="-4"/>
          <w:szCs w:val="20"/>
        </w:rPr>
        <w:t xml:space="preserve">fixado </w:t>
      </w:r>
      <w:r w:rsidRPr="00B9352E">
        <w:rPr>
          <w:rFonts w:ascii="Verdana" w:hAnsi="Verdana"/>
          <w:color w:val="000009"/>
          <w:spacing w:val="-5"/>
          <w:szCs w:val="20"/>
        </w:rPr>
        <w:t xml:space="preserve">reputar-se-á </w:t>
      </w:r>
      <w:r w:rsidRPr="00B9352E">
        <w:rPr>
          <w:rFonts w:ascii="Verdana" w:hAnsi="Verdana"/>
          <w:color w:val="000009"/>
          <w:szCs w:val="20"/>
        </w:rPr>
        <w:t>como realizada, consumando-se o recebimento definitivo no dia do esgotamento do</w:t>
      </w:r>
      <w:r w:rsidRPr="00B9352E">
        <w:rPr>
          <w:rFonts w:ascii="Verdana" w:hAnsi="Verdana"/>
          <w:color w:val="000009"/>
          <w:spacing w:val="-12"/>
          <w:szCs w:val="20"/>
        </w:rPr>
        <w:t xml:space="preserve"> </w:t>
      </w:r>
      <w:r w:rsidRPr="00B9352E">
        <w:rPr>
          <w:rFonts w:ascii="Verdana" w:hAnsi="Verdana"/>
          <w:color w:val="000009"/>
          <w:spacing w:val="-5"/>
          <w:szCs w:val="20"/>
        </w:rPr>
        <w:t>prazo.</w:t>
      </w:r>
    </w:p>
    <w:p w14:paraId="5CC85E7B" w14:textId="77777777" w:rsidR="002F5426" w:rsidRPr="00B9352E" w:rsidRDefault="002F5426" w:rsidP="002F5426">
      <w:pPr>
        <w:pStyle w:val="PargrafodaLista"/>
        <w:tabs>
          <w:tab w:val="left" w:pos="689"/>
        </w:tabs>
        <w:spacing w:line="271" w:lineRule="auto"/>
        <w:ind w:right="871"/>
        <w:rPr>
          <w:rFonts w:ascii="Verdana" w:hAnsi="Verdana"/>
          <w:color w:val="000009"/>
          <w:spacing w:val="-5"/>
          <w:szCs w:val="20"/>
        </w:rPr>
      </w:pPr>
      <w:r w:rsidRPr="00B9352E">
        <w:rPr>
          <w:rFonts w:ascii="Verdana" w:hAnsi="Verdana"/>
          <w:color w:val="000009"/>
          <w:szCs w:val="20"/>
        </w:rPr>
        <w:t xml:space="preserve">O recebimento provisório ou definitivo do objeto não exclui a responsabilidade da </w:t>
      </w:r>
      <w:r w:rsidRPr="00B9352E">
        <w:rPr>
          <w:rFonts w:ascii="Verdana" w:hAnsi="Verdana"/>
          <w:color w:val="000009"/>
          <w:spacing w:val="-5"/>
          <w:szCs w:val="20"/>
        </w:rPr>
        <w:t xml:space="preserve">contratada </w:t>
      </w:r>
      <w:r w:rsidRPr="00B9352E">
        <w:rPr>
          <w:rFonts w:ascii="Verdana" w:hAnsi="Verdana"/>
          <w:color w:val="000009"/>
          <w:szCs w:val="20"/>
        </w:rPr>
        <w:t xml:space="preserve">pelos prejuízos </w:t>
      </w:r>
      <w:r w:rsidRPr="00B9352E">
        <w:rPr>
          <w:rFonts w:ascii="Verdana" w:hAnsi="Verdana"/>
          <w:color w:val="000009"/>
          <w:spacing w:val="-5"/>
          <w:szCs w:val="20"/>
        </w:rPr>
        <w:t xml:space="preserve">resultantes </w:t>
      </w:r>
      <w:r w:rsidRPr="00B9352E">
        <w:rPr>
          <w:rFonts w:ascii="Verdana" w:hAnsi="Verdana"/>
          <w:color w:val="000009"/>
          <w:szCs w:val="20"/>
        </w:rPr>
        <w:t xml:space="preserve">da incorreta </w:t>
      </w:r>
      <w:r w:rsidRPr="00B9352E">
        <w:rPr>
          <w:rFonts w:ascii="Verdana" w:hAnsi="Verdana"/>
          <w:color w:val="000009"/>
          <w:spacing w:val="-3"/>
          <w:szCs w:val="20"/>
        </w:rPr>
        <w:t xml:space="preserve">execução </w:t>
      </w:r>
      <w:r w:rsidRPr="00B9352E">
        <w:rPr>
          <w:rFonts w:ascii="Verdana" w:hAnsi="Verdana"/>
          <w:color w:val="000009"/>
          <w:szCs w:val="20"/>
        </w:rPr>
        <w:t>do</w:t>
      </w:r>
      <w:r w:rsidRPr="00B9352E">
        <w:rPr>
          <w:rFonts w:ascii="Verdana" w:hAnsi="Verdana"/>
          <w:color w:val="000009"/>
          <w:spacing w:val="-8"/>
          <w:szCs w:val="20"/>
        </w:rPr>
        <w:t xml:space="preserve"> </w:t>
      </w:r>
      <w:r w:rsidRPr="00B9352E">
        <w:rPr>
          <w:rFonts w:ascii="Verdana" w:hAnsi="Verdana"/>
          <w:color w:val="000009"/>
          <w:spacing w:val="-5"/>
          <w:szCs w:val="20"/>
        </w:rPr>
        <w:t>contrato.</w:t>
      </w:r>
    </w:p>
    <w:p w14:paraId="0DDD8514" w14:textId="77777777" w:rsidR="002F5426" w:rsidRDefault="002F5426" w:rsidP="002F5426">
      <w:pPr>
        <w:pStyle w:val="PargrafodaLista"/>
        <w:tabs>
          <w:tab w:val="left" w:pos="689"/>
        </w:tabs>
        <w:spacing w:line="271" w:lineRule="auto"/>
        <w:ind w:right="871"/>
        <w:rPr>
          <w:sz w:val="24"/>
        </w:rPr>
      </w:pPr>
    </w:p>
    <w:p w14:paraId="0647156E" w14:textId="77777777" w:rsidR="002F5426" w:rsidRPr="00B9352E" w:rsidRDefault="002F5426" w:rsidP="002F5426">
      <w:pPr>
        <w:pStyle w:val="Ttulo11"/>
        <w:numPr>
          <w:ilvl w:val="0"/>
          <w:numId w:val="26"/>
        </w:numPr>
        <w:tabs>
          <w:tab w:val="left" w:pos="491"/>
        </w:tabs>
        <w:ind w:left="490" w:hanging="234"/>
        <w:jc w:val="both"/>
        <w:rPr>
          <w:rFonts w:ascii="Verdana" w:hAnsi="Verdana" w:cstheme="minorHAnsi"/>
          <w:color w:val="000009"/>
          <w:sz w:val="20"/>
          <w:szCs w:val="20"/>
        </w:rPr>
      </w:pPr>
      <w:r w:rsidRPr="00B9352E">
        <w:rPr>
          <w:rFonts w:ascii="Verdana" w:hAnsi="Verdana" w:cstheme="minorHAnsi"/>
          <w:color w:val="000009"/>
          <w:spacing w:val="-5"/>
          <w:sz w:val="20"/>
          <w:szCs w:val="20"/>
        </w:rPr>
        <w:t>DAS</w:t>
      </w:r>
      <w:r w:rsidRPr="00B9352E">
        <w:rPr>
          <w:rFonts w:ascii="Verdana" w:hAnsi="Verdana" w:cstheme="minorHAnsi"/>
          <w:color w:val="000009"/>
          <w:spacing w:val="-8"/>
          <w:sz w:val="20"/>
          <w:szCs w:val="20"/>
        </w:rPr>
        <w:t xml:space="preserve"> </w:t>
      </w:r>
      <w:r w:rsidRPr="00B9352E">
        <w:rPr>
          <w:rFonts w:ascii="Verdana" w:hAnsi="Verdana" w:cstheme="minorHAnsi"/>
          <w:color w:val="000009"/>
          <w:sz w:val="20"/>
          <w:szCs w:val="20"/>
        </w:rPr>
        <w:t>OBRIGAÇÕES:</w:t>
      </w:r>
    </w:p>
    <w:p w14:paraId="700DC32C" w14:textId="77777777" w:rsidR="002F5426" w:rsidRPr="00B9352E" w:rsidRDefault="002F5426" w:rsidP="002F5426">
      <w:pPr>
        <w:pStyle w:val="Corpodetexto"/>
        <w:jc w:val="both"/>
        <w:rPr>
          <w:rFonts w:ascii="Verdana" w:hAnsi="Verdana" w:cstheme="minorHAnsi"/>
          <w:b/>
          <w:sz w:val="20"/>
          <w:szCs w:val="20"/>
        </w:rPr>
      </w:pPr>
    </w:p>
    <w:p w14:paraId="5B056140" w14:textId="77777777" w:rsidR="002F5426" w:rsidRPr="00B9352E" w:rsidRDefault="002F5426" w:rsidP="002F5426">
      <w:pPr>
        <w:pStyle w:val="PargrafodaLista"/>
        <w:tabs>
          <w:tab w:val="left" w:pos="622"/>
        </w:tabs>
        <w:rPr>
          <w:rFonts w:ascii="Verdana" w:hAnsi="Verdana" w:cstheme="minorHAnsi"/>
          <w:b/>
          <w:szCs w:val="20"/>
        </w:rPr>
      </w:pPr>
      <w:r w:rsidRPr="00B9352E">
        <w:rPr>
          <w:rFonts w:ascii="Verdana" w:hAnsi="Verdana" w:cstheme="minorHAnsi"/>
          <w:b/>
          <w:color w:val="000009"/>
          <w:szCs w:val="20"/>
        </w:rPr>
        <w:t>DO</w:t>
      </w:r>
      <w:r w:rsidRPr="00B9352E">
        <w:rPr>
          <w:rFonts w:ascii="Verdana" w:hAnsi="Verdana" w:cstheme="minorHAnsi"/>
          <w:b/>
          <w:color w:val="000009"/>
          <w:spacing w:val="1"/>
          <w:szCs w:val="20"/>
        </w:rPr>
        <w:t xml:space="preserve"> </w:t>
      </w:r>
      <w:r w:rsidRPr="00B9352E">
        <w:rPr>
          <w:rFonts w:ascii="Verdana" w:hAnsi="Verdana" w:cstheme="minorHAnsi"/>
          <w:b/>
          <w:color w:val="000009"/>
          <w:szCs w:val="20"/>
        </w:rPr>
        <w:t>MUNICIPIO</w:t>
      </w:r>
    </w:p>
    <w:p w14:paraId="7870AE3C" w14:textId="77777777" w:rsidR="002F5426" w:rsidRPr="00B9352E" w:rsidRDefault="002F5426" w:rsidP="002F5426">
      <w:pPr>
        <w:pStyle w:val="PargrafodaLista"/>
        <w:widowControl w:val="0"/>
        <w:numPr>
          <w:ilvl w:val="0"/>
          <w:numId w:val="22"/>
        </w:numPr>
        <w:tabs>
          <w:tab w:val="left" w:pos="507"/>
        </w:tabs>
        <w:suppressAutoHyphens w:val="0"/>
        <w:autoSpaceDE w:val="0"/>
        <w:autoSpaceDN w:val="0"/>
        <w:ind w:right="868" w:firstLine="0"/>
        <w:contextualSpacing w:val="0"/>
        <w:jc w:val="both"/>
        <w:rPr>
          <w:rFonts w:ascii="Verdana" w:hAnsi="Verdana" w:cstheme="minorHAnsi"/>
          <w:szCs w:val="20"/>
        </w:rPr>
      </w:pPr>
      <w:r w:rsidRPr="00B9352E">
        <w:rPr>
          <w:rFonts w:ascii="Verdana" w:hAnsi="Verdana" w:cstheme="minorHAnsi"/>
          <w:color w:val="000009"/>
          <w:szCs w:val="20"/>
        </w:rPr>
        <w:t xml:space="preserve">Exigir o cumprimento de todas as obrigações assumidas pela </w:t>
      </w:r>
      <w:r w:rsidRPr="00B9352E">
        <w:rPr>
          <w:rFonts w:ascii="Verdana" w:hAnsi="Verdana" w:cstheme="minorHAnsi"/>
          <w:color w:val="000009"/>
          <w:spacing w:val="-3"/>
          <w:szCs w:val="20"/>
        </w:rPr>
        <w:t xml:space="preserve">Contratada, </w:t>
      </w:r>
      <w:r w:rsidRPr="00B9352E">
        <w:rPr>
          <w:rFonts w:ascii="Verdana" w:hAnsi="Verdana" w:cstheme="minorHAnsi"/>
          <w:color w:val="000009"/>
          <w:szCs w:val="20"/>
        </w:rPr>
        <w:t>de acordo com as cláusulas contratuais e os termos de sua</w:t>
      </w:r>
      <w:r w:rsidRPr="00B9352E">
        <w:rPr>
          <w:rFonts w:ascii="Verdana" w:hAnsi="Verdana" w:cstheme="minorHAnsi"/>
          <w:color w:val="000009"/>
          <w:spacing w:val="-12"/>
          <w:szCs w:val="20"/>
        </w:rPr>
        <w:t xml:space="preserve"> </w:t>
      </w:r>
      <w:r w:rsidRPr="00B9352E">
        <w:rPr>
          <w:rFonts w:ascii="Verdana" w:hAnsi="Verdana" w:cstheme="minorHAnsi"/>
          <w:color w:val="000009"/>
          <w:szCs w:val="20"/>
        </w:rPr>
        <w:t>proposta;</w:t>
      </w:r>
    </w:p>
    <w:p w14:paraId="15D939C6" w14:textId="77777777" w:rsidR="002F5426" w:rsidRPr="00B9352E" w:rsidRDefault="002F5426" w:rsidP="002F5426">
      <w:pPr>
        <w:pStyle w:val="PargrafodaLista"/>
        <w:widowControl w:val="0"/>
        <w:numPr>
          <w:ilvl w:val="0"/>
          <w:numId w:val="22"/>
        </w:numPr>
        <w:tabs>
          <w:tab w:val="left" w:pos="516"/>
        </w:tabs>
        <w:suppressAutoHyphens w:val="0"/>
        <w:autoSpaceDE w:val="0"/>
        <w:autoSpaceDN w:val="0"/>
        <w:ind w:right="872" w:firstLine="0"/>
        <w:contextualSpacing w:val="0"/>
        <w:jc w:val="both"/>
        <w:rPr>
          <w:rFonts w:ascii="Verdana" w:hAnsi="Verdana" w:cstheme="minorHAnsi"/>
          <w:szCs w:val="20"/>
        </w:rPr>
      </w:pPr>
      <w:r w:rsidRPr="00B9352E">
        <w:rPr>
          <w:rFonts w:ascii="Verdana" w:hAnsi="Verdana" w:cstheme="minorHAnsi"/>
          <w:color w:val="000009"/>
          <w:szCs w:val="20"/>
        </w:rPr>
        <w:t>Exercer o acompanhamento e a fiscalização dos fornecimentos, por servidor especialmente designado, anotando em registro próprio as falhas detectadas, indicando dia, mês e ano, bem como,</w:t>
      </w:r>
      <w:r w:rsidRPr="00B9352E">
        <w:rPr>
          <w:rFonts w:ascii="Verdana" w:hAnsi="Verdana" w:cstheme="minorHAnsi"/>
          <w:color w:val="000009"/>
          <w:spacing w:val="-8"/>
          <w:szCs w:val="20"/>
        </w:rPr>
        <w:t xml:space="preserve"> </w:t>
      </w:r>
      <w:r w:rsidRPr="00B9352E">
        <w:rPr>
          <w:rFonts w:ascii="Verdana" w:hAnsi="Verdana" w:cstheme="minorHAnsi"/>
          <w:color w:val="000009"/>
          <w:szCs w:val="20"/>
        </w:rPr>
        <w:t>o</w:t>
      </w:r>
      <w:r w:rsidRPr="00B9352E">
        <w:rPr>
          <w:rFonts w:ascii="Verdana" w:hAnsi="Verdana" w:cstheme="minorHAnsi"/>
          <w:color w:val="000009"/>
          <w:spacing w:val="-7"/>
          <w:szCs w:val="20"/>
        </w:rPr>
        <w:t xml:space="preserve"> </w:t>
      </w:r>
      <w:r w:rsidRPr="00B9352E">
        <w:rPr>
          <w:rFonts w:ascii="Verdana" w:hAnsi="Verdana" w:cstheme="minorHAnsi"/>
          <w:color w:val="000009"/>
          <w:szCs w:val="20"/>
        </w:rPr>
        <w:t>nome</w:t>
      </w:r>
      <w:r w:rsidRPr="00B9352E">
        <w:rPr>
          <w:rFonts w:ascii="Verdana" w:hAnsi="Verdana" w:cstheme="minorHAnsi"/>
          <w:color w:val="000009"/>
          <w:spacing w:val="-9"/>
          <w:szCs w:val="20"/>
        </w:rPr>
        <w:t xml:space="preserve"> </w:t>
      </w:r>
      <w:r w:rsidRPr="00B9352E">
        <w:rPr>
          <w:rFonts w:ascii="Verdana" w:hAnsi="Verdana" w:cstheme="minorHAnsi"/>
          <w:color w:val="000009"/>
          <w:szCs w:val="20"/>
        </w:rPr>
        <w:t>dos</w:t>
      </w:r>
      <w:r w:rsidRPr="00B9352E">
        <w:rPr>
          <w:rFonts w:ascii="Verdana" w:hAnsi="Verdana" w:cstheme="minorHAnsi"/>
          <w:color w:val="000009"/>
          <w:spacing w:val="-6"/>
          <w:szCs w:val="20"/>
        </w:rPr>
        <w:t xml:space="preserve"> </w:t>
      </w:r>
      <w:r w:rsidRPr="00B9352E">
        <w:rPr>
          <w:rFonts w:ascii="Verdana" w:hAnsi="Verdana" w:cstheme="minorHAnsi"/>
          <w:color w:val="000009"/>
          <w:szCs w:val="20"/>
        </w:rPr>
        <w:t>empregados</w:t>
      </w:r>
      <w:r w:rsidRPr="00B9352E">
        <w:rPr>
          <w:rFonts w:ascii="Verdana" w:hAnsi="Verdana" w:cstheme="minorHAnsi"/>
          <w:color w:val="000009"/>
          <w:spacing w:val="-9"/>
          <w:szCs w:val="20"/>
        </w:rPr>
        <w:t xml:space="preserve"> </w:t>
      </w:r>
      <w:r w:rsidRPr="00B9352E">
        <w:rPr>
          <w:rFonts w:ascii="Verdana" w:hAnsi="Verdana" w:cstheme="minorHAnsi"/>
          <w:color w:val="000009"/>
          <w:szCs w:val="20"/>
        </w:rPr>
        <w:t>eventualmente</w:t>
      </w:r>
      <w:r w:rsidRPr="00B9352E">
        <w:rPr>
          <w:rFonts w:ascii="Verdana" w:hAnsi="Verdana" w:cstheme="minorHAnsi"/>
          <w:color w:val="000009"/>
          <w:spacing w:val="-7"/>
          <w:szCs w:val="20"/>
        </w:rPr>
        <w:t xml:space="preserve"> </w:t>
      </w:r>
      <w:r w:rsidRPr="00B9352E">
        <w:rPr>
          <w:rFonts w:ascii="Verdana" w:hAnsi="Verdana" w:cstheme="minorHAnsi"/>
          <w:color w:val="000009"/>
          <w:szCs w:val="20"/>
        </w:rPr>
        <w:t>envolvidos,</w:t>
      </w:r>
      <w:r w:rsidRPr="00B9352E">
        <w:rPr>
          <w:rFonts w:ascii="Verdana" w:hAnsi="Verdana" w:cstheme="minorHAnsi"/>
          <w:color w:val="000009"/>
          <w:spacing w:val="-7"/>
          <w:szCs w:val="20"/>
        </w:rPr>
        <w:t xml:space="preserve"> </w:t>
      </w:r>
      <w:r w:rsidRPr="00B9352E">
        <w:rPr>
          <w:rFonts w:ascii="Verdana" w:hAnsi="Verdana" w:cstheme="minorHAnsi"/>
          <w:color w:val="000009"/>
          <w:szCs w:val="20"/>
        </w:rPr>
        <w:t>e</w:t>
      </w:r>
      <w:r w:rsidRPr="00B9352E">
        <w:rPr>
          <w:rFonts w:ascii="Verdana" w:hAnsi="Verdana" w:cstheme="minorHAnsi"/>
          <w:color w:val="000009"/>
          <w:spacing w:val="-6"/>
          <w:szCs w:val="20"/>
        </w:rPr>
        <w:t xml:space="preserve"> </w:t>
      </w:r>
      <w:r w:rsidRPr="00B9352E">
        <w:rPr>
          <w:rFonts w:ascii="Verdana" w:hAnsi="Verdana" w:cstheme="minorHAnsi"/>
          <w:color w:val="000009"/>
          <w:szCs w:val="20"/>
        </w:rPr>
        <w:t>encaminhando</w:t>
      </w:r>
      <w:r w:rsidRPr="00B9352E">
        <w:rPr>
          <w:rFonts w:ascii="Verdana" w:hAnsi="Verdana" w:cstheme="minorHAnsi"/>
          <w:color w:val="000009"/>
          <w:spacing w:val="-7"/>
          <w:szCs w:val="20"/>
        </w:rPr>
        <w:t xml:space="preserve"> </w:t>
      </w:r>
      <w:r w:rsidRPr="00B9352E">
        <w:rPr>
          <w:rFonts w:ascii="Verdana" w:hAnsi="Verdana" w:cstheme="minorHAnsi"/>
          <w:color w:val="000009"/>
          <w:szCs w:val="20"/>
        </w:rPr>
        <w:t>os</w:t>
      </w:r>
      <w:r w:rsidRPr="00B9352E">
        <w:rPr>
          <w:rFonts w:ascii="Verdana" w:hAnsi="Verdana" w:cstheme="minorHAnsi"/>
          <w:color w:val="000009"/>
          <w:spacing w:val="-6"/>
          <w:szCs w:val="20"/>
        </w:rPr>
        <w:t xml:space="preserve"> </w:t>
      </w:r>
      <w:r w:rsidRPr="00B9352E">
        <w:rPr>
          <w:rFonts w:ascii="Verdana" w:hAnsi="Verdana" w:cstheme="minorHAnsi"/>
          <w:color w:val="000009"/>
          <w:szCs w:val="20"/>
        </w:rPr>
        <w:t>apontamentos à autoridade competente para as providências</w:t>
      </w:r>
      <w:r w:rsidRPr="00B9352E">
        <w:rPr>
          <w:rFonts w:ascii="Verdana" w:hAnsi="Verdana" w:cstheme="minorHAnsi"/>
          <w:color w:val="000009"/>
          <w:spacing w:val="-9"/>
          <w:szCs w:val="20"/>
        </w:rPr>
        <w:t xml:space="preserve"> </w:t>
      </w:r>
      <w:r w:rsidRPr="00B9352E">
        <w:rPr>
          <w:rFonts w:ascii="Verdana" w:hAnsi="Verdana" w:cstheme="minorHAnsi"/>
          <w:color w:val="000009"/>
          <w:szCs w:val="20"/>
        </w:rPr>
        <w:t>cabíveis;</w:t>
      </w:r>
    </w:p>
    <w:p w14:paraId="498A0BB7" w14:textId="77777777" w:rsidR="002F5426" w:rsidRPr="00B9352E" w:rsidRDefault="002F5426" w:rsidP="002F5426">
      <w:pPr>
        <w:pStyle w:val="PargrafodaLista"/>
        <w:widowControl w:val="0"/>
        <w:numPr>
          <w:ilvl w:val="0"/>
          <w:numId w:val="22"/>
        </w:numPr>
        <w:tabs>
          <w:tab w:val="left" w:pos="526"/>
        </w:tabs>
        <w:suppressAutoHyphens w:val="0"/>
        <w:autoSpaceDE w:val="0"/>
        <w:autoSpaceDN w:val="0"/>
        <w:ind w:right="875" w:firstLine="0"/>
        <w:contextualSpacing w:val="0"/>
        <w:jc w:val="both"/>
        <w:rPr>
          <w:rFonts w:ascii="Verdana" w:hAnsi="Verdana" w:cstheme="minorHAnsi"/>
          <w:szCs w:val="20"/>
        </w:rPr>
      </w:pPr>
      <w:r w:rsidRPr="00B9352E">
        <w:rPr>
          <w:rFonts w:ascii="Verdana" w:hAnsi="Verdana" w:cstheme="minorHAnsi"/>
          <w:color w:val="000009"/>
          <w:szCs w:val="20"/>
        </w:rPr>
        <w:t xml:space="preserve">Notificar a </w:t>
      </w:r>
      <w:r w:rsidRPr="00B9352E">
        <w:rPr>
          <w:rFonts w:ascii="Verdana" w:hAnsi="Verdana" w:cstheme="minorHAnsi"/>
          <w:color w:val="000009"/>
          <w:spacing w:val="-3"/>
          <w:szCs w:val="20"/>
        </w:rPr>
        <w:t xml:space="preserve">Contratada </w:t>
      </w:r>
      <w:r w:rsidRPr="00B9352E">
        <w:rPr>
          <w:rFonts w:ascii="Verdana" w:hAnsi="Verdana" w:cstheme="minorHAnsi"/>
          <w:color w:val="000009"/>
          <w:szCs w:val="20"/>
        </w:rPr>
        <w:t xml:space="preserve">por escrito da ocorrência de eventuais imperfeições no curso da </w:t>
      </w:r>
      <w:r w:rsidRPr="00B9352E">
        <w:rPr>
          <w:rFonts w:ascii="Verdana" w:hAnsi="Verdana" w:cstheme="minorHAnsi"/>
          <w:color w:val="000009"/>
          <w:spacing w:val="-3"/>
          <w:szCs w:val="20"/>
        </w:rPr>
        <w:t xml:space="preserve">execução </w:t>
      </w:r>
      <w:r w:rsidRPr="00B9352E">
        <w:rPr>
          <w:rFonts w:ascii="Verdana" w:hAnsi="Verdana" w:cstheme="minorHAnsi"/>
          <w:color w:val="000009"/>
          <w:szCs w:val="20"/>
        </w:rPr>
        <w:t xml:space="preserve">dos fornecimentos, fixando </w:t>
      </w:r>
      <w:r w:rsidRPr="00B9352E">
        <w:rPr>
          <w:rFonts w:ascii="Verdana" w:hAnsi="Verdana" w:cstheme="minorHAnsi"/>
          <w:color w:val="000009"/>
          <w:spacing w:val="-3"/>
          <w:szCs w:val="20"/>
        </w:rPr>
        <w:t xml:space="preserve">prazo </w:t>
      </w:r>
      <w:r w:rsidRPr="00B9352E">
        <w:rPr>
          <w:rFonts w:ascii="Verdana" w:hAnsi="Verdana" w:cstheme="minorHAnsi"/>
          <w:color w:val="000009"/>
          <w:szCs w:val="20"/>
        </w:rPr>
        <w:t>para a sua</w:t>
      </w:r>
      <w:r w:rsidRPr="00B9352E">
        <w:rPr>
          <w:rFonts w:ascii="Verdana" w:hAnsi="Verdana" w:cstheme="minorHAnsi"/>
          <w:color w:val="000009"/>
          <w:spacing w:val="-8"/>
          <w:szCs w:val="20"/>
        </w:rPr>
        <w:t xml:space="preserve"> </w:t>
      </w:r>
      <w:r w:rsidRPr="00B9352E">
        <w:rPr>
          <w:rFonts w:ascii="Verdana" w:hAnsi="Verdana" w:cstheme="minorHAnsi"/>
          <w:color w:val="000009"/>
          <w:szCs w:val="20"/>
        </w:rPr>
        <w:t>correção;</w:t>
      </w:r>
    </w:p>
    <w:p w14:paraId="4FF03A74" w14:textId="77777777" w:rsidR="002F5426" w:rsidRPr="00B9352E" w:rsidRDefault="002F5426" w:rsidP="002F5426">
      <w:pPr>
        <w:pStyle w:val="PargrafodaLista"/>
        <w:widowControl w:val="0"/>
        <w:numPr>
          <w:ilvl w:val="0"/>
          <w:numId w:val="22"/>
        </w:numPr>
        <w:tabs>
          <w:tab w:val="left" w:pos="620"/>
        </w:tabs>
        <w:suppressAutoHyphens w:val="0"/>
        <w:autoSpaceDE w:val="0"/>
        <w:autoSpaceDN w:val="0"/>
        <w:spacing w:line="242" w:lineRule="auto"/>
        <w:ind w:right="875" w:firstLine="0"/>
        <w:contextualSpacing w:val="0"/>
        <w:jc w:val="both"/>
        <w:rPr>
          <w:rFonts w:ascii="Verdana" w:hAnsi="Verdana" w:cstheme="minorHAnsi"/>
          <w:szCs w:val="20"/>
        </w:rPr>
      </w:pPr>
      <w:r w:rsidRPr="00B9352E">
        <w:rPr>
          <w:rFonts w:ascii="Verdana" w:hAnsi="Verdana" w:cstheme="minorHAnsi"/>
          <w:color w:val="000009"/>
          <w:szCs w:val="20"/>
        </w:rPr>
        <w:t xml:space="preserve">Pagar à </w:t>
      </w:r>
      <w:r w:rsidRPr="00B9352E">
        <w:rPr>
          <w:rFonts w:ascii="Verdana" w:hAnsi="Verdana" w:cstheme="minorHAnsi"/>
          <w:color w:val="000009"/>
          <w:spacing w:val="-3"/>
          <w:szCs w:val="20"/>
        </w:rPr>
        <w:t xml:space="preserve">Contratada </w:t>
      </w:r>
      <w:r w:rsidRPr="00B9352E">
        <w:rPr>
          <w:rFonts w:ascii="Verdana" w:hAnsi="Verdana" w:cstheme="minorHAnsi"/>
          <w:color w:val="000009"/>
          <w:szCs w:val="20"/>
        </w:rPr>
        <w:t xml:space="preserve">o valor resultante dos fornecimentos, no </w:t>
      </w:r>
      <w:r w:rsidRPr="00B9352E">
        <w:rPr>
          <w:rFonts w:ascii="Verdana" w:hAnsi="Verdana" w:cstheme="minorHAnsi"/>
          <w:color w:val="000009"/>
          <w:spacing w:val="-3"/>
          <w:szCs w:val="20"/>
        </w:rPr>
        <w:t xml:space="preserve">prazo </w:t>
      </w:r>
      <w:r w:rsidRPr="00B9352E">
        <w:rPr>
          <w:rFonts w:ascii="Verdana" w:hAnsi="Verdana" w:cstheme="minorHAnsi"/>
          <w:color w:val="000009"/>
          <w:szCs w:val="20"/>
        </w:rPr>
        <w:t>e condições estabelecidas no edital e seus</w:t>
      </w:r>
      <w:r w:rsidRPr="00B9352E">
        <w:rPr>
          <w:rFonts w:ascii="Verdana" w:hAnsi="Verdana" w:cstheme="minorHAnsi"/>
          <w:color w:val="000009"/>
          <w:spacing w:val="-6"/>
          <w:szCs w:val="20"/>
        </w:rPr>
        <w:t xml:space="preserve"> </w:t>
      </w:r>
      <w:r w:rsidRPr="00B9352E">
        <w:rPr>
          <w:rFonts w:ascii="Verdana" w:hAnsi="Verdana" w:cstheme="minorHAnsi"/>
          <w:color w:val="000009"/>
          <w:spacing w:val="-3"/>
          <w:szCs w:val="20"/>
        </w:rPr>
        <w:t>anexos;</w:t>
      </w:r>
    </w:p>
    <w:p w14:paraId="4DFF5F36" w14:textId="77777777" w:rsidR="002F5426" w:rsidRPr="00B9352E" w:rsidRDefault="002F5426" w:rsidP="002F5426">
      <w:pPr>
        <w:pStyle w:val="PargrafodaLista"/>
        <w:widowControl w:val="0"/>
        <w:numPr>
          <w:ilvl w:val="0"/>
          <w:numId w:val="22"/>
        </w:numPr>
        <w:tabs>
          <w:tab w:val="left" w:pos="534"/>
        </w:tabs>
        <w:suppressAutoHyphens w:val="0"/>
        <w:autoSpaceDE w:val="0"/>
        <w:autoSpaceDN w:val="0"/>
        <w:ind w:right="878" w:firstLine="0"/>
        <w:contextualSpacing w:val="0"/>
        <w:jc w:val="both"/>
        <w:rPr>
          <w:rFonts w:ascii="Verdana" w:hAnsi="Verdana" w:cstheme="minorHAnsi"/>
          <w:szCs w:val="20"/>
        </w:rPr>
      </w:pPr>
      <w:r w:rsidRPr="00B9352E">
        <w:rPr>
          <w:rFonts w:ascii="Verdana" w:hAnsi="Verdana" w:cstheme="minorHAnsi"/>
          <w:color w:val="000009"/>
          <w:spacing w:val="-3"/>
          <w:szCs w:val="20"/>
        </w:rPr>
        <w:t xml:space="preserve">Efetuar </w:t>
      </w:r>
      <w:r w:rsidRPr="00B9352E">
        <w:rPr>
          <w:rFonts w:ascii="Verdana" w:hAnsi="Verdana" w:cstheme="minorHAnsi"/>
          <w:color w:val="000009"/>
          <w:szCs w:val="20"/>
        </w:rPr>
        <w:t xml:space="preserve">as retenções tributárias devidas sobre o valor da Nota Fiscal ou </w:t>
      </w:r>
      <w:r w:rsidRPr="00B9352E">
        <w:rPr>
          <w:rFonts w:ascii="Verdana" w:hAnsi="Verdana" w:cstheme="minorHAnsi"/>
          <w:color w:val="000009"/>
          <w:spacing w:val="-3"/>
          <w:szCs w:val="20"/>
        </w:rPr>
        <w:t xml:space="preserve">Fatura </w:t>
      </w:r>
      <w:r w:rsidRPr="00B9352E">
        <w:rPr>
          <w:rFonts w:ascii="Verdana" w:hAnsi="Verdana" w:cstheme="minorHAnsi"/>
          <w:color w:val="000009"/>
          <w:szCs w:val="20"/>
        </w:rPr>
        <w:t>fornecida pela Contratada, em conformidade com a legislação</w:t>
      </w:r>
      <w:r w:rsidRPr="00B9352E">
        <w:rPr>
          <w:rFonts w:ascii="Verdana" w:hAnsi="Verdana" w:cstheme="minorHAnsi"/>
          <w:color w:val="000009"/>
          <w:spacing w:val="-8"/>
          <w:szCs w:val="20"/>
        </w:rPr>
        <w:t xml:space="preserve"> </w:t>
      </w:r>
      <w:r w:rsidRPr="00B9352E">
        <w:rPr>
          <w:rFonts w:ascii="Verdana" w:hAnsi="Verdana" w:cstheme="minorHAnsi"/>
          <w:color w:val="000009"/>
          <w:szCs w:val="20"/>
        </w:rPr>
        <w:t>aplicável;</w:t>
      </w:r>
    </w:p>
    <w:p w14:paraId="58F48A1C" w14:textId="77777777" w:rsidR="002F5426" w:rsidRPr="00B9352E" w:rsidRDefault="002F5426" w:rsidP="002F5426">
      <w:pPr>
        <w:pStyle w:val="PargrafodaLista"/>
        <w:widowControl w:val="0"/>
        <w:numPr>
          <w:ilvl w:val="0"/>
          <w:numId w:val="22"/>
        </w:numPr>
        <w:tabs>
          <w:tab w:val="left" w:pos="461"/>
        </w:tabs>
        <w:suppressAutoHyphens w:val="0"/>
        <w:autoSpaceDE w:val="0"/>
        <w:autoSpaceDN w:val="0"/>
        <w:ind w:right="1405" w:firstLine="0"/>
        <w:contextualSpacing w:val="0"/>
        <w:jc w:val="both"/>
        <w:rPr>
          <w:rFonts w:ascii="Verdana" w:hAnsi="Verdana" w:cstheme="minorHAnsi"/>
          <w:szCs w:val="20"/>
        </w:rPr>
      </w:pPr>
      <w:r w:rsidRPr="00B9352E">
        <w:rPr>
          <w:rFonts w:ascii="Verdana" w:hAnsi="Verdana" w:cstheme="minorHAnsi"/>
          <w:color w:val="000009"/>
          <w:szCs w:val="20"/>
        </w:rPr>
        <w:t xml:space="preserve">Designar um </w:t>
      </w:r>
      <w:r w:rsidRPr="00B9352E">
        <w:rPr>
          <w:rFonts w:ascii="Verdana" w:hAnsi="Verdana" w:cstheme="minorHAnsi"/>
          <w:color w:val="000009"/>
          <w:spacing w:val="-3"/>
          <w:szCs w:val="20"/>
        </w:rPr>
        <w:t xml:space="preserve">gestor para </w:t>
      </w:r>
      <w:r w:rsidRPr="00B9352E">
        <w:rPr>
          <w:rFonts w:ascii="Verdana" w:hAnsi="Verdana" w:cstheme="minorHAnsi"/>
          <w:color w:val="000009"/>
          <w:szCs w:val="20"/>
        </w:rPr>
        <w:t xml:space="preserve">acompanhar a </w:t>
      </w:r>
      <w:r w:rsidRPr="00B9352E">
        <w:rPr>
          <w:rFonts w:ascii="Verdana" w:hAnsi="Verdana" w:cstheme="minorHAnsi"/>
          <w:color w:val="000009"/>
          <w:spacing w:val="-3"/>
          <w:szCs w:val="20"/>
        </w:rPr>
        <w:t xml:space="preserve">execução </w:t>
      </w:r>
      <w:r w:rsidRPr="00B9352E">
        <w:rPr>
          <w:rFonts w:ascii="Verdana" w:hAnsi="Verdana" w:cstheme="minorHAnsi"/>
          <w:color w:val="000009"/>
          <w:szCs w:val="20"/>
        </w:rPr>
        <w:t xml:space="preserve">e fiscalizar o fornecimento, objeto do </w:t>
      </w:r>
      <w:r w:rsidRPr="00B9352E">
        <w:rPr>
          <w:rFonts w:ascii="Verdana" w:hAnsi="Verdana" w:cstheme="minorHAnsi"/>
          <w:color w:val="000009"/>
          <w:spacing w:val="-3"/>
          <w:szCs w:val="20"/>
        </w:rPr>
        <w:t>contrato;</w:t>
      </w:r>
    </w:p>
    <w:p w14:paraId="386338CD" w14:textId="77777777" w:rsidR="002F5426" w:rsidRPr="00B9352E" w:rsidRDefault="002F5426" w:rsidP="002F5426">
      <w:pPr>
        <w:pStyle w:val="PargrafodaLista"/>
        <w:widowControl w:val="0"/>
        <w:numPr>
          <w:ilvl w:val="0"/>
          <w:numId w:val="22"/>
        </w:numPr>
        <w:tabs>
          <w:tab w:val="left" w:pos="498"/>
        </w:tabs>
        <w:suppressAutoHyphens w:val="0"/>
        <w:autoSpaceDE w:val="0"/>
        <w:autoSpaceDN w:val="0"/>
        <w:ind w:left="497" w:hanging="241"/>
        <w:contextualSpacing w:val="0"/>
        <w:jc w:val="both"/>
        <w:rPr>
          <w:rFonts w:ascii="Verdana" w:hAnsi="Verdana" w:cstheme="minorHAnsi"/>
          <w:szCs w:val="20"/>
        </w:rPr>
      </w:pPr>
      <w:r w:rsidRPr="00B9352E">
        <w:rPr>
          <w:rFonts w:ascii="Verdana" w:hAnsi="Verdana" w:cstheme="minorHAnsi"/>
          <w:color w:val="000009"/>
          <w:spacing w:val="-4"/>
          <w:szCs w:val="20"/>
        </w:rPr>
        <w:t xml:space="preserve">Rejeitar, </w:t>
      </w:r>
      <w:r w:rsidRPr="00B9352E">
        <w:rPr>
          <w:rFonts w:ascii="Verdana" w:hAnsi="Verdana" w:cstheme="minorHAnsi"/>
          <w:color w:val="000009"/>
          <w:szCs w:val="20"/>
        </w:rPr>
        <w:t>no todo ou em parte, os fornecimentos em desacordo com o</w:t>
      </w:r>
      <w:r w:rsidRPr="00B9352E">
        <w:rPr>
          <w:rFonts w:ascii="Verdana" w:hAnsi="Verdana" w:cstheme="minorHAnsi"/>
          <w:color w:val="000009"/>
          <w:spacing w:val="-15"/>
          <w:szCs w:val="20"/>
        </w:rPr>
        <w:t xml:space="preserve"> </w:t>
      </w:r>
      <w:r w:rsidRPr="00B9352E">
        <w:rPr>
          <w:rFonts w:ascii="Verdana" w:hAnsi="Verdana" w:cstheme="minorHAnsi"/>
          <w:color w:val="000009"/>
          <w:spacing w:val="-3"/>
          <w:szCs w:val="20"/>
        </w:rPr>
        <w:t>contrato;</w:t>
      </w:r>
    </w:p>
    <w:p w14:paraId="5186E823" w14:textId="77777777" w:rsidR="002F5426" w:rsidRPr="00B9352E" w:rsidRDefault="002F5426" w:rsidP="002F5426">
      <w:pPr>
        <w:pStyle w:val="PargrafodaLista"/>
        <w:widowControl w:val="0"/>
        <w:numPr>
          <w:ilvl w:val="0"/>
          <w:numId w:val="22"/>
        </w:numPr>
        <w:tabs>
          <w:tab w:val="left" w:pos="512"/>
        </w:tabs>
        <w:suppressAutoHyphens w:val="0"/>
        <w:autoSpaceDE w:val="0"/>
        <w:autoSpaceDN w:val="0"/>
        <w:ind w:left="511" w:hanging="255"/>
        <w:contextualSpacing w:val="0"/>
        <w:jc w:val="both"/>
        <w:rPr>
          <w:rFonts w:ascii="Verdana" w:hAnsi="Verdana" w:cstheme="minorHAnsi"/>
          <w:szCs w:val="20"/>
        </w:rPr>
      </w:pPr>
      <w:r w:rsidRPr="00B9352E">
        <w:rPr>
          <w:rFonts w:ascii="Verdana" w:hAnsi="Verdana" w:cstheme="minorHAnsi"/>
          <w:color w:val="000009"/>
          <w:spacing w:val="-4"/>
          <w:szCs w:val="20"/>
        </w:rPr>
        <w:t xml:space="preserve">Conferir, </w:t>
      </w:r>
      <w:r w:rsidRPr="00B9352E">
        <w:rPr>
          <w:rFonts w:ascii="Verdana" w:hAnsi="Verdana" w:cstheme="minorHAnsi"/>
          <w:color w:val="000009"/>
          <w:szCs w:val="20"/>
        </w:rPr>
        <w:t xml:space="preserve">receber e </w:t>
      </w:r>
      <w:r w:rsidRPr="00B9352E">
        <w:rPr>
          <w:rFonts w:ascii="Verdana" w:hAnsi="Verdana" w:cstheme="minorHAnsi"/>
          <w:color w:val="000009"/>
          <w:spacing w:val="-3"/>
          <w:szCs w:val="20"/>
        </w:rPr>
        <w:t xml:space="preserve">atestar </w:t>
      </w:r>
      <w:r w:rsidRPr="00B9352E">
        <w:rPr>
          <w:rFonts w:ascii="Verdana" w:hAnsi="Verdana" w:cstheme="minorHAnsi"/>
          <w:color w:val="000009"/>
          <w:szCs w:val="20"/>
        </w:rPr>
        <w:t xml:space="preserve">as notas fiscais ou </w:t>
      </w:r>
      <w:r w:rsidRPr="00B9352E">
        <w:rPr>
          <w:rFonts w:ascii="Verdana" w:hAnsi="Verdana" w:cstheme="minorHAnsi"/>
          <w:color w:val="000009"/>
          <w:spacing w:val="-3"/>
          <w:szCs w:val="20"/>
        </w:rPr>
        <w:t xml:space="preserve">faturas </w:t>
      </w:r>
      <w:r w:rsidRPr="00B9352E">
        <w:rPr>
          <w:rFonts w:ascii="Verdana" w:hAnsi="Verdana" w:cstheme="minorHAnsi"/>
          <w:color w:val="000009"/>
          <w:szCs w:val="20"/>
        </w:rPr>
        <w:t>de cobrança emitidas pela</w:t>
      </w:r>
      <w:r w:rsidRPr="00B9352E">
        <w:rPr>
          <w:rFonts w:ascii="Verdana" w:hAnsi="Verdana" w:cstheme="minorHAnsi"/>
          <w:color w:val="000009"/>
          <w:spacing w:val="-31"/>
          <w:szCs w:val="20"/>
        </w:rPr>
        <w:t xml:space="preserve"> </w:t>
      </w:r>
      <w:r w:rsidRPr="00B9352E">
        <w:rPr>
          <w:rFonts w:ascii="Verdana" w:hAnsi="Verdana" w:cstheme="minorHAnsi"/>
          <w:color w:val="000009"/>
          <w:szCs w:val="20"/>
        </w:rPr>
        <w:t>Contratada;</w:t>
      </w:r>
    </w:p>
    <w:p w14:paraId="3F84747C" w14:textId="77777777" w:rsidR="002F5426" w:rsidRPr="00B9352E" w:rsidRDefault="002F5426" w:rsidP="002F5426">
      <w:pPr>
        <w:pStyle w:val="PargrafodaLista"/>
        <w:widowControl w:val="0"/>
        <w:numPr>
          <w:ilvl w:val="0"/>
          <w:numId w:val="22"/>
        </w:numPr>
        <w:tabs>
          <w:tab w:val="left" w:pos="450"/>
        </w:tabs>
        <w:suppressAutoHyphens w:val="0"/>
        <w:autoSpaceDE w:val="0"/>
        <w:autoSpaceDN w:val="0"/>
        <w:ind w:right="875" w:firstLine="0"/>
        <w:contextualSpacing w:val="0"/>
        <w:jc w:val="both"/>
        <w:rPr>
          <w:rFonts w:ascii="Verdana" w:hAnsi="Verdana" w:cstheme="minorHAnsi"/>
          <w:szCs w:val="20"/>
        </w:rPr>
      </w:pPr>
      <w:r w:rsidRPr="00B9352E">
        <w:rPr>
          <w:rFonts w:ascii="Verdana" w:hAnsi="Verdana" w:cstheme="minorHAnsi"/>
          <w:color w:val="000009"/>
          <w:szCs w:val="20"/>
        </w:rPr>
        <w:t>Prestar as informações e os esclarecimentos atinentes aos fornecimentos que venham a ser solicitados pelos funcionários da</w:t>
      </w:r>
      <w:r w:rsidRPr="00B9352E">
        <w:rPr>
          <w:rFonts w:ascii="Verdana" w:hAnsi="Verdana" w:cstheme="minorHAnsi"/>
          <w:color w:val="000009"/>
          <w:spacing w:val="-8"/>
          <w:szCs w:val="20"/>
        </w:rPr>
        <w:t xml:space="preserve"> </w:t>
      </w:r>
      <w:r w:rsidRPr="00B9352E">
        <w:rPr>
          <w:rFonts w:ascii="Verdana" w:hAnsi="Verdana" w:cstheme="minorHAnsi"/>
          <w:color w:val="000009"/>
          <w:szCs w:val="20"/>
        </w:rPr>
        <w:t>Contratada</w:t>
      </w:r>
    </w:p>
    <w:p w14:paraId="577596DB" w14:textId="77777777" w:rsidR="002F5426" w:rsidRPr="00B9352E" w:rsidRDefault="002F5426" w:rsidP="002F5426">
      <w:pPr>
        <w:pStyle w:val="Corpodetexto"/>
        <w:jc w:val="both"/>
        <w:rPr>
          <w:rFonts w:ascii="Verdana" w:hAnsi="Verdana" w:cstheme="minorHAnsi"/>
          <w:sz w:val="20"/>
          <w:szCs w:val="20"/>
        </w:rPr>
      </w:pPr>
    </w:p>
    <w:p w14:paraId="55293948" w14:textId="77777777" w:rsidR="002F5426" w:rsidRPr="00B9352E" w:rsidRDefault="002F5426" w:rsidP="002F5426">
      <w:pPr>
        <w:pStyle w:val="Ttulo11"/>
        <w:numPr>
          <w:ilvl w:val="1"/>
          <w:numId w:val="23"/>
        </w:numPr>
        <w:tabs>
          <w:tab w:val="left" w:pos="608"/>
        </w:tabs>
        <w:ind w:left="607" w:hanging="351"/>
        <w:jc w:val="both"/>
        <w:rPr>
          <w:rFonts w:ascii="Verdana" w:hAnsi="Verdana" w:cstheme="minorHAnsi"/>
          <w:b w:val="0"/>
          <w:sz w:val="20"/>
          <w:szCs w:val="20"/>
        </w:rPr>
      </w:pPr>
      <w:r w:rsidRPr="00B9352E">
        <w:rPr>
          <w:rFonts w:ascii="Verdana" w:hAnsi="Verdana" w:cstheme="minorHAnsi"/>
          <w:color w:val="000009"/>
          <w:spacing w:val="-5"/>
          <w:sz w:val="20"/>
          <w:szCs w:val="20"/>
        </w:rPr>
        <w:t>DA</w:t>
      </w:r>
      <w:r w:rsidRPr="00B9352E">
        <w:rPr>
          <w:rFonts w:ascii="Verdana" w:hAnsi="Verdana" w:cstheme="minorHAnsi"/>
          <w:color w:val="000009"/>
          <w:spacing w:val="-3"/>
          <w:sz w:val="20"/>
          <w:szCs w:val="20"/>
        </w:rPr>
        <w:t xml:space="preserve"> </w:t>
      </w:r>
      <w:r w:rsidRPr="00B9352E">
        <w:rPr>
          <w:rFonts w:ascii="Verdana" w:hAnsi="Verdana" w:cstheme="minorHAnsi"/>
          <w:color w:val="000009"/>
          <w:spacing w:val="-10"/>
          <w:sz w:val="20"/>
          <w:szCs w:val="20"/>
        </w:rPr>
        <w:t>CONTRATADA</w:t>
      </w:r>
      <w:r w:rsidRPr="00B9352E">
        <w:rPr>
          <w:rFonts w:ascii="Verdana" w:hAnsi="Verdana" w:cstheme="minorHAnsi"/>
          <w:b w:val="0"/>
          <w:color w:val="000009"/>
          <w:spacing w:val="-10"/>
          <w:sz w:val="20"/>
          <w:szCs w:val="20"/>
        </w:rPr>
        <w:t>:</w:t>
      </w:r>
    </w:p>
    <w:p w14:paraId="29876450" w14:textId="77777777" w:rsidR="002F5426" w:rsidRPr="00B9352E" w:rsidRDefault="002F5426" w:rsidP="002F5426">
      <w:pPr>
        <w:jc w:val="both"/>
        <w:rPr>
          <w:rFonts w:ascii="Verdana" w:hAnsi="Verdana" w:cstheme="minorHAnsi"/>
          <w:szCs w:val="20"/>
        </w:rPr>
      </w:pPr>
    </w:p>
    <w:p w14:paraId="4A200CC8" w14:textId="77777777" w:rsidR="002F5426" w:rsidRPr="00B9352E" w:rsidRDefault="002F5426" w:rsidP="002F5426">
      <w:pPr>
        <w:pStyle w:val="PargrafodaLista"/>
        <w:widowControl w:val="0"/>
        <w:numPr>
          <w:ilvl w:val="0"/>
          <w:numId w:val="21"/>
        </w:numPr>
        <w:tabs>
          <w:tab w:val="left" w:pos="562"/>
        </w:tabs>
        <w:suppressAutoHyphens w:val="0"/>
        <w:autoSpaceDE w:val="0"/>
        <w:autoSpaceDN w:val="0"/>
        <w:spacing w:line="242" w:lineRule="auto"/>
        <w:ind w:right="545" w:firstLine="0"/>
        <w:contextualSpacing w:val="0"/>
        <w:jc w:val="both"/>
        <w:rPr>
          <w:rFonts w:ascii="Verdana" w:hAnsi="Verdana" w:cstheme="minorHAnsi"/>
          <w:szCs w:val="20"/>
        </w:rPr>
      </w:pPr>
      <w:r w:rsidRPr="00B9352E">
        <w:rPr>
          <w:rFonts w:ascii="Verdana" w:hAnsi="Verdana" w:cstheme="minorHAnsi"/>
          <w:color w:val="000009"/>
          <w:szCs w:val="20"/>
        </w:rPr>
        <w:t xml:space="preserve">Executar os fornecimentos conforme especificações </w:t>
      </w:r>
      <w:r w:rsidRPr="00B9352E">
        <w:rPr>
          <w:rFonts w:ascii="Verdana" w:hAnsi="Verdana" w:cstheme="minorHAnsi"/>
          <w:color w:val="000009"/>
          <w:spacing w:val="-3"/>
          <w:szCs w:val="20"/>
        </w:rPr>
        <w:t xml:space="preserve">deste </w:t>
      </w:r>
      <w:r w:rsidRPr="00B9352E">
        <w:rPr>
          <w:rFonts w:ascii="Verdana" w:hAnsi="Verdana" w:cstheme="minorHAnsi"/>
          <w:color w:val="000009"/>
          <w:spacing w:val="-5"/>
          <w:szCs w:val="20"/>
        </w:rPr>
        <w:t xml:space="preserve">Termo </w:t>
      </w:r>
      <w:r w:rsidRPr="00B9352E">
        <w:rPr>
          <w:rFonts w:ascii="Verdana" w:hAnsi="Verdana" w:cstheme="minorHAnsi"/>
          <w:color w:val="000009"/>
          <w:szCs w:val="20"/>
        </w:rPr>
        <w:t>de Referência e de sua proposta;</w:t>
      </w:r>
    </w:p>
    <w:p w14:paraId="4A972594" w14:textId="77777777" w:rsidR="002F5426" w:rsidRPr="00B9352E" w:rsidRDefault="002F5426" w:rsidP="002F5426">
      <w:pPr>
        <w:pStyle w:val="PargrafodaLista"/>
        <w:widowControl w:val="0"/>
        <w:numPr>
          <w:ilvl w:val="0"/>
          <w:numId w:val="21"/>
        </w:numPr>
        <w:tabs>
          <w:tab w:val="left" w:pos="536"/>
        </w:tabs>
        <w:suppressAutoHyphens w:val="0"/>
        <w:autoSpaceDE w:val="0"/>
        <w:autoSpaceDN w:val="0"/>
        <w:ind w:right="874" w:firstLine="0"/>
        <w:contextualSpacing w:val="0"/>
        <w:jc w:val="both"/>
        <w:rPr>
          <w:rFonts w:ascii="Verdana" w:hAnsi="Verdana" w:cstheme="minorHAnsi"/>
          <w:szCs w:val="20"/>
        </w:rPr>
      </w:pPr>
      <w:r w:rsidRPr="00B9352E">
        <w:rPr>
          <w:rFonts w:ascii="Verdana" w:hAnsi="Verdana" w:cstheme="minorHAnsi"/>
          <w:color w:val="000009"/>
          <w:spacing w:val="-5"/>
          <w:szCs w:val="20"/>
        </w:rPr>
        <w:t xml:space="preserve">Reparar, </w:t>
      </w:r>
      <w:r w:rsidRPr="00B9352E">
        <w:rPr>
          <w:rFonts w:ascii="Verdana" w:hAnsi="Verdana" w:cstheme="minorHAnsi"/>
          <w:color w:val="000009"/>
          <w:spacing w:val="-3"/>
          <w:szCs w:val="20"/>
        </w:rPr>
        <w:t xml:space="preserve">corrigir, </w:t>
      </w:r>
      <w:r w:rsidRPr="00B9352E">
        <w:rPr>
          <w:rFonts w:ascii="Verdana" w:hAnsi="Verdana" w:cstheme="minorHAnsi"/>
          <w:color w:val="000009"/>
          <w:szCs w:val="20"/>
        </w:rPr>
        <w:t xml:space="preserve">remover ou </w:t>
      </w:r>
      <w:r w:rsidRPr="00B9352E">
        <w:rPr>
          <w:rFonts w:ascii="Verdana" w:hAnsi="Verdana" w:cstheme="minorHAnsi"/>
          <w:color w:val="000009"/>
          <w:spacing w:val="-3"/>
          <w:szCs w:val="20"/>
        </w:rPr>
        <w:t xml:space="preserve">substituir, </w:t>
      </w:r>
      <w:r w:rsidRPr="00B9352E">
        <w:rPr>
          <w:rFonts w:ascii="Verdana" w:hAnsi="Verdana" w:cstheme="minorHAnsi"/>
          <w:color w:val="000009"/>
          <w:szCs w:val="20"/>
        </w:rPr>
        <w:t xml:space="preserve">às suas expensas, no total ou em parte, no </w:t>
      </w:r>
      <w:r w:rsidRPr="00B9352E">
        <w:rPr>
          <w:rFonts w:ascii="Verdana" w:hAnsi="Verdana" w:cstheme="minorHAnsi"/>
          <w:color w:val="000009"/>
          <w:spacing w:val="-3"/>
          <w:szCs w:val="20"/>
        </w:rPr>
        <w:t xml:space="preserve">prazo </w:t>
      </w:r>
      <w:r w:rsidRPr="00B9352E">
        <w:rPr>
          <w:rFonts w:ascii="Verdana" w:hAnsi="Verdana" w:cstheme="minorHAnsi"/>
          <w:color w:val="000009"/>
          <w:szCs w:val="20"/>
        </w:rPr>
        <w:t xml:space="preserve">fixado pelo fiscal do </w:t>
      </w:r>
      <w:r w:rsidRPr="00B9352E">
        <w:rPr>
          <w:rFonts w:ascii="Verdana" w:hAnsi="Verdana" w:cstheme="minorHAnsi"/>
          <w:color w:val="000009"/>
          <w:spacing w:val="-3"/>
          <w:szCs w:val="20"/>
        </w:rPr>
        <w:t xml:space="preserve">contrato, </w:t>
      </w:r>
      <w:r w:rsidRPr="00B9352E">
        <w:rPr>
          <w:rFonts w:ascii="Verdana" w:hAnsi="Verdana" w:cstheme="minorHAnsi"/>
          <w:color w:val="000009"/>
          <w:szCs w:val="20"/>
        </w:rPr>
        <w:t xml:space="preserve">os bens em que se verificarem vícios, defeitos ou incorreções resultantes da </w:t>
      </w:r>
      <w:r w:rsidRPr="00B9352E">
        <w:rPr>
          <w:rFonts w:ascii="Verdana" w:hAnsi="Verdana" w:cstheme="minorHAnsi"/>
          <w:color w:val="000009"/>
          <w:spacing w:val="-3"/>
          <w:szCs w:val="20"/>
        </w:rPr>
        <w:t xml:space="preserve">execução </w:t>
      </w:r>
      <w:r w:rsidRPr="00B9352E">
        <w:rPr>
          <w:rFonts w:ascii="Verdana" w:hAnsi="Verdana" w:cstheme="minorHAnsi"/>
          <w:color w:val="000009"/>
          <w:szCs w:val="20"/>
        </w:rPr>
        <w:t>ou dos materiais</w:t>
      </w:r>
      <w:r w:rsidRPr="00B9352E">
        <w:rPr>
          <w:rFonts w:ascii="Verdana" w:hAnsi="Verdana" w:cstheme="minorHAnsi"/>
          <w:color w:val="000009"/>
          <w:spacing w:val="-9"/>
          <w:szCs w:val="20"/>
        </w:rPr>
        <w:t xml:space="preserve"> </w:t>
      </w:r>
      <w:r w:rsidRPr="00B9352E">
        <w:rPr>
          <w:rFonts w:ascii="Verdana" w:hAnsi="Verdana" w:cstheme="minorHAnsi"/>
          <w:color w:val="000009"/>
          <w:szCs w:val="20"/>
        </w:rPr>
        <w:t>empregados;</w:t>
      </w:r>
    </w:p>
    <w:p w14:paraId="23897F33" w14:textId="77777777" w:rsidR="002F5426" w:rsidRPr="00B9352E" w:rsidRDefault="002F5426" w:rsidP="002F5426">
      <w:pPr>
        <w:pStyle w:val="PargrafodaLista"/>
        <w:widowControl w:val="0"/>
        <w:numPr>
          <w:ilvl w:val="0"/>
          <w:numId w:val="21"/>
        </w:numPr>
        <w:tabs>
          <w:tab w:val="left" w:pos="497"/>
        </w:tabs>
        <w:suppressAutoHyphens w:val="0"/>
        <w:autoSpaceDE w:val="0"/>
        <w:autoSpaceDN w:val="0"/>
        <w:ind w:right="875" w:firstLine="0"/>
        <w:contextualSpacing w:val="0"/>
        <w:jc w:val="both"/>
        <w:rPr>
          <w:rFonts w:ascii="Verdana" w:hAnsi="Verdana" w:cstheme="minorHAnsi"/>
          <w:szCs w:val="20"/>
        </w:rPr>
      </w:pPr>
      <w:r w:rsidRPr="00B9352E">
        <w:rPr>
          <w:rFonts w:ascii="Verdana" w:hAnsi="Verdana" w:cstheme="minorHAnsi"/>
          <w:color w:val="000009"/>
          <w:szCs w:val="20"/>
        </w:rPr>
        <w:t xml:space="preserve">Responsabilizar-se pelos vícios e danos decorrentes da </w:t>
      </w:r>
      <w:r w:rsidRPr="00B9352E">
        <w:rPr>
          <w:rFonts w:ascii="Verdana" w:hAnsi="Verdana" w:cstheme="minorHAnsi"/>
          <w:color w:val="000009"/>
          <w:spacing w:val="-3"/>
          <w:szCs w:val="20"/>
        </w:rPr>
        <w:t xml:space="preserve">execução </w:t>
      </w:r>
      <w:r w:rsidRPr="00B9352E">
        <w:rPr>
          <w:rFonts w:ascii="Verdana" w:hAnsi="Verdana" w:cstheme="minorHAnsi"/>
          <w:color w:val="000009"/>
          <w:szCs w:val="20"/>
        </w:rPr>
        <w:t xml:space="preserve">do objeto, de acordo </w:t>
      </w:r>
      <w:r w:rsidRPr="00B9352E">
        <w:rPr>
          <w:rFonts w:ascii="Verdana" w:hAnsi="Verdana" w:cstheme="minorHAnsi"/>
          <w:color w:val="000009"/>
          <w:spacing w:val="-2"/>
          <w:szCs w:val="20"/>
        </w:rPr>
        <w:t xml:space="preserve">com </w:t>
      </w:r>
      <w:r w:rsidRPr="00B9352E">
        <w:rPr>
          <w:rFonts w:ascii="Verdana" w:hAnsi="Verdana" w:cstheme="minorHAnsi"/>
          <w:color w:val="000009"/>
          <w:szCs w:val="20"/>
        </w:rPr>
        <w:t xml:space="preserve">os artigos 14 e </w:t>
      </w:r>
      <w:r w:rsidRPr="00B9352E">
        <w:rPr>
          <w:rFonts w:ascii="Verdana" w:hAnsi="Verdana" w:cstheme="minorHAnsi"/>
          <w:color w:val="000009"/>
          <w:spacing w:val="-3"/>
          <w:szCs w:val="20"/>
        </w:rPr>
        <w:t xml:space="preserve">17 </w:t>
      </w:r>
      <w:r w:rsidRPr="00B9352E">
        <w:rPr>
          <w:rFonts w:ascii="Verdana" w:hAnsi="Verdana" w:cstheme="minorHAnsi"/>
          <w:color w:val="000009"/>
          <w:szCs w:val="20"/>
        </w:rPr>
        <w:t xml:space="preserve">a </w:t>
      </w:r>
      <w:r w:rsidRPr="00B9352E">
        <w:rPr>
          <w:rFonts w:ascii="Verdana" w:hAnsi="Verdana" w:cstheme="minorHAnsi"/>
          <w:color w:val="000009"/>
          <w:spacing w:val="-3"/>
          <w:szCs w:val="20"/>
        </w:rPr>
        <w:t xml:space="preserve">27, </w:t>
      </w:r>
      <w:r w:rsidRPr="00B9352E">
        <w:rPr>
          <w:rFonts w:ascii="Verdana" w:hAnsi="Verdana" w:cstheme="minorHAnsi"/>
          <w:color w:val="000009"/>
          <w:szCs w:val="20"/>
        </w:rPr>
        <w:t xml:space="preserve">do Código de </w:t>
      </w:r>
      <w:r w:rsidRPr="00B9352E">
        <w:rPr>
          <w:rFonts w:ascii="Verdana" w:hAnsi="Verdana" w:cstheme="minorHAnsi"/>
          <w:color w:val="000009"/>
          <w:spacing w:val="-3"/>
          <w:szCs w:val="20"/>
        </w:rPr>
        <w:t xml:space="preserve">Defesa </w:t>
      </w:r>
      <w:r w:rsidRPr="00B9352E">
        <w:rPr>
          <w:rFonts w:ascii="Verdana" w:hAnsi="Verdana" w:cstheme="minorHAnsi"/>
          <w:color w:val="000009"/>
          <w:szCs w:val="20"/>
        </w:rPr>
        <w:t>do Consumidor (Lei nº 8.078, de</w:t>
      </w:r>
      <w:r w:rsidRPr="00B9352E">
        <w:rPr>
          <w:rFonts w:ascii="Verdana" w:hAnsi="Verdana" w:cstheme="minorHAnsi"/>
          <w:color w:val="000009"/>
          <w:spacing w:val="-28"/>
          <w:szCs w:val="20"/>
        </w:rPr>
        <w:t xml:space="preserve"> </w:t>
      </w:r>
      <w:r w:rsidRPr="00B9352E">
        <w:rPr>
          <w:rFonts w:ascii="Verdana" w:hAnsi="Verdana" w:cstheme="minorHAnsi"/>
          <w:color w:val="000009"/>
          <w:szCs w:val="20"/>
        </w:rPr>
        <w:t>1990);</w:t>
      </w:r>
    </w:p>
    <w:p w14:paraId="6CE19899" w14:textId="77777777" w:rsidR="002F5426" w:rsidRPr="00B9352E" w:rsidRDefault="002F5426" w:rsidP="002F5426">
      <w:pPr>
        <w:pStyle w:val="PargrafodaLista"/>
        <w:widowControl w:val="0"/>
        <w:numPr>
          <w:ilvl w:val="0"/>
          <w:numId w:val="21"/>
        </w:numPr>
        <w:tabs>
          <w:tab w:val="left" w:pos="586"/>
        </w:tabs>
        <w:suppressAutoHyphens w:val="0"/>
        <w:autoSpaceDE w:val="0"/>
        <w:autoSpaceDN w:val="0"/>
        <w:spacing w:line="235" w:lineRule="auto"/>
        <w:ind w:right="879" w:firstLine="0"/>
        <w:contextualSpacing w:val="0"/>
        <w:jc w:val="both"/>
        <w:rPr>
          <w:rFonts w:ascii="Verdana" w:hAnsi="Verdana" w:cstheme="minorHAnsi"/>
          <w:szCs w:val="20"/>
        </w:rPr>
      </w:pPr>
      <w:r w:rsidRPr="00B9352E">
        <w:rPr>
          <w:rFonts w:ascii="Verdana" w:hAnsi="Verdana" w:cstheme="minorHAnsi"/>
          <w:color w:val="000009"/>
          <w:szCs w:val="20"/>
        </w:rPr>
        <w:t>Utilizar empregados habilitados e com conhecimentos básicos dos serviços a serem executados, em conformidade com as normas e determinações em</w:t>
      </w:r>
      <w:r w:rsidRPr="00B9352E">
        <w:rPr>
          <w:rFonts w:ascii="Verdana" w:hAnsi="Verdana" w:cstheme="minorHAnsi"/>
          <w:color w:val="000009"/>
          <w:spacing w:val="-18"/>
          <w:szCs w:val="20"/>
        </w:rPr>
        <w:t xml:space="preserve"> </w:t>
      </w:r>
      <w:r w:rsidRPr="00B9352E">
        <w:rPr>
          <w:rFonts w:ascii="Verdana" w:hAnsi="Verdana" w:cstheme="minorHAnsi"/>
          <w:color w:val="000009"/>
          <w:szCs w:val="20"/>
        </w:rPr>
        <w:t>vigor;</w:t>
      </w:r>
    </w:p>
    <w:p w14:paraId="25A813F4" w14:textId="77777777" w:rsidR="002F5426" w:rsidRPr="00B9352E" w:rsidRDefault="002F5426" w:rsidP="002F5426">
      <w:pPr>
        <w:pStyle w:val="PargrafodaLista"/>
        <w:widowControl w:val="0"/>
        <w:numPr>
          <w:ilvl w:val="0"/>
          <w:numId w:val="21"/>
        </w:numPr>
        <w:tabs>
          <w:tab w:val="left" w:pos="520"/>
        </w:tabs>
        <w:suppressAutoHyphens w:val="0"/>
        <w:autoSpaceDE w:val="0"/>
        <w:autoSpaceDN w:val="0"/>
        <w:ind w:right="871" w:firstLine="0"/>
        <w:contextualSpacing w:val="0"/>
        <w:jc w:val="both"/>
        <w:rPr>
          <w:rFonts w:ascii="Verdana" w:hAnsi="Verdana" w:cstheme="minorHAnsi"/>
          <w:szCs w:val="20"/>
        </w:rPr>
      </w:pPr>
      <w:r w:rsidRPr="00B9352E">
        <w:rPr>
          <w:rFonts w:ascii="Verdana" w:hAnsi="Verdana" w:cstheme="minorHAnsi"/>
          <w:color w:val="000009"/>
          <w:szCs w:val="20"/>
        </w:rPr>
        <w:t xml:space="preserve">Responsabilizar-se por todas as obrigações trabalhistas, sociais, previdenciárias, tributárias e as demais previstas na legislação específica, cuja inadimplência não </w:t>
      </w:r>
      <w:r w:rsidRPr="00B9352E">
        <w:rPr>
          <w:rFonts w:ascii="Verdana" w:hAnsi="Verdana" w:cstheme="minorHAnsi"/>
          <w:color w:val="000009"/>
          <w:spacing w:val="-3"/>
          <w:szCs w:val="20"/>
        </w:rPr>
        <w:t xml:space="preserve">transfere </w:t>
      </w:r>
      <w:r w:rsidRPr="00B9352E">
        <w:rPr>
          <w:rFonts w:ascii="Verdana" w:hAnsi="Verdana" w:cstheme="minorHAnsi"/>
          <w:color w:val="000009"/>
          <w:szCs w:val="20"/>
        </w:rPr>
        <w:t>responsabilidade ao Município de</w:t>
      </w:r>
      <w:r w:rsidRPr="00B9352E">
        <w:rPr>
          <w:rFonts w:ascii="Verdana" w:hAnsi="Verdana" w:cstheme="minorHAnsi"/>
          <w:color w:val="000009"/>
          <w:spacing w:val="-4"/>
          <w:szCs w:val="20"/>
        </w:rPr>
        <w:t xml:space="preserve"> </w:t>
      </w:r>
      <w:r w:rsidRPr="00B9352E">
        <w:rPr>
          <w:rFonts w:ascii="Verdana" w:hAnsi="Verdana" w:cstheme="minorHAnsi"/>
          <w:color w:val="000009"/>
          <w:szCs w:val="20"/>
        </w:rPr>
        <w:t>Ruy Barbosa;</w:t>
      </w:r>
    </w:p>
    <w:p w14:paraId="3C12408C" w14:textId="77777777" w:rsidR="002F5426" w:rsidRPr="00B9352E" w:rsidRDefault="002F5426" w:rsidP="002F5426">
      <w:pPr>
        <w:pStyle w:val="PargrafodaLista"/>
        <w:widowControl w:val="0"/>
        <w:numPr>
          <w:ilvl w:val="0"/>
          <w:numId w:val="21"/>
        </w:numPr>
        <w:tabs>
          <w:tab w:val="left" w:pos="461"/>
        </w:tabs>
        <w:suppressAutoHyphens w:val="0"/>
        <w:autoSpaceDE w:val="0"/>
        <w:autoSpaceDN w:val="0"/>
        <w:ind w:left="460" w:hanging="204"/>
        <w:contextualSpacing w:val="0"/>
        <w:jc w:val="both"/>
        <w:rPr>
          <w:rFonts w:ascii="Verdana" w:hAnsi="Verdana" w:cstheme="minorHAnsi"/>
          <w:szCs w:val="20"/>
        </w:rPr>
      </w:pPr>
      <w:r w:rsidRPr="00B9352E">
        <w:rPr>
          <w:rFonts w:ascii="Verdana" w:hAnsi="Verdana" w:cstheme="minorHAnsi"/>
          <w:color w:val="000009"/>
          <w:szCs w:val="20"/>
        </w:rPr>
        <w:t>Relatar</w:t>
      </w:r>
      <w:r w:rsidRPr="00B9352E">
        <w:rPr>
          <w:rFonts w:ascii="Verdana" w:hAnsi="Verdana" w:cstheme="minorHAnsi"/>
          <w:color w:val="000009"/>
          <w:spacing w:val="-3"/>
          <w:szCs w:val="20"/>
        </w:rPr>
        <w:t xml:space="preserve"> </w:t>
      </w:r>
      <w:r w:rsidRPr="00B9352E">
        <w:rPr>
          <w:rFonts w:ascii="Verdana" w:hAnsi="Verdana" w:cstheme="minorHAnsi"/>
          <w:color w:val="000009"/>
          <w:szCs w:val="20"/>
        </w:rPr>
        <w:t>ao</w:t>
      </w:r>
      <w:r w:rsidRPr="00B9352E">
        <w:rPr>
          <w:rFonts w:ascii="Verdana" w:hAnsi="Verdana" w:cstheme="minorHAnsi"/>
          <w:color w:val="000009"/>
          <w:spacing w:val="-2"/>
          <w:szCs w:val="20"/>
        </w:rPr>
        <w:t xml:space="preserve"> </w:t>
      </w:r>
      <w:r w:rsidRPr="00B9352E">
        <w:rPr>
          <w:rFonts w:ascii="Verdana" w:hAnsi="Verdana" w:cstheme="minorHAnsi"/>
          <w:color w:val="000009"/>
          <w:szCs w:val="20"/>
        </w:rPr>
        <w:t>município</w:t>
      </w:r>
      <w:r w:rsidRPr="00B9352E">
        <w:rPr>
          <w:rFonts w:ascii="Verdana" w:hAnsi="Verdana" w:cstheme="minorHAnsi"/>
          <w:color w:val="000009"/>
          <w:spacing w:val="-2"/>
          <w:szCs w:val="20"/>
        </w:rPr>
        <w:t xml:space="preserve"> </w:t>
      </w:r>
      <w:r w:rsidRPr="00B9352E">
        <w:rPr>
          <w:rFonts w:ascii="Verdana" w:hAnsi="Verdana" w:cstheme="minorHAnsi"/>
          <w:color w:val="000009"/>
          <w:szCs w:val="20"/>
        </w:rPr>
        <w:t>toda</w:t>
      </w:r>
      <w:r w:rsidRPr="00B9352E">
        <w:rPr>
          <w:rFonts w:ascii="Verdana" w:hAnsi="Verdana" w:cstheme="minorHAnsi"/>
          <w:color w:val="000009"/>
          <w:spacing w:val="-3"/>
          <w:szCs w:val="20"/>
        </w:rPr>
        <w:t xml:space="preserve"> </w:t>
      </w:r>
      <w:r w:rsidRPr="00B9352E">
        <w:rPr>
          <w:rFonts w:ascii="Verdana" w:hAnsi="Verdana" w:cstheme="minorHAnsi"/>
          <w:color w:val="000009"/>
          <w:szCs w:val="20"/>
        </w:rPr>
        <w:t>e</w:t>
      </w:r>
      <w:r w:rsidRPr="00B9352E">
        <w:rPr>
          <w:rFonts w:ascii="Verdana" w:hAnsi="Verdana" w:cstheme="minorHAnsi"/>
          <w:color w:val="000009"/>
          <w:spacing w:val="-5"/>
          <w:szCs w:val="20"/>
        </w:rPr>
        <w:t xml:space="preserve"> </w:t>
      </w:r>
      <w:r w:rsidRPr="00B9352E">
        <w:rPr>
          <w:rFonts w:ascii="Verdana" w:hAnsi="Verdana" w:cstheme="minorHAnsi"/>
          <w:color w:val="000009"/>
          <w:szCs w:val="20"/>
        </w:rPr>
        <w:t>qualquer</w:t>
      </w:r>
      <w:r w:rsidRPr="00B9352E">
        <w:rPr>
          <w:rFonts w:ascii="Verdana" w:hAnsi="Verdana" w:cstheme="minorHAnsi"/>
          <w:color w:val="000009"/>
          <w:spacing w:val="-4"/>
          <w:szCs w:val="20"/>
        </w:rPr>
        <w:t xml:space="preserve"> </w:t>
      </w:r>
      <w:r w:rsidRPr="00B9352E">
        <w:rPr>
          <w:rFonts w:ascii="Verdana" w:hAnsi="Verdana" w:cstheme="minorHAnsi"/>
          <w:color w:val="000009"/>
          <w:szCs w:val="20"/>
        </w:rPr>
        <w:t>irregularidade</w:t>
      </w:r>
      <w:r w:rsidRPr="00B9352E">
        <w:rPr>
          <w:rFonts w:ascii="Verdana" w:hAnsi="Verdana" w:cstheme="minorHAnsi"/>
          <w:color w:val="000009"/>
          <w:spacing w:val="-2"/>
          <w:szCs w:val="20"/>
        </w:rPr>
        <w:t xml:space="preserve"> </w:t>
      </w:r>
      <w:r w:rsidRPr="00B9352E">
        <w:rPr>
          <w:rFonts w:ascii="Verdana" w:hAnsi="Verdana" w:cstheme="minorHAnsi"/>
          <w:color w:val="000009"/>
          <w:szCs w:val="20"/>
        </w:rPr>
        <w:t>verificada</w:t>
      </w:r>
      <w:r w:rsidRPr="00B9352E">
        <w:rPr>
          <w:rFonts w:ascii="Verdana" w:hAnsi="Verdana" w:cstheme="minorHAnsi"/>
          <w:color w:val="000009"/>
          <w:spacing w:val="-5"/>
          <w:szCs w:val="20"/>
        </w:rPr>
        <w:t xml:space="preserve"> </w:t>
      </w:r>
      <w:r w:rsidRPr="00B9352E">
        <w:rPr>
          <w:rFonts w:ascii="Verdana" w:hAnsi="Verdana" w:cstheme="minorHAnsi"/>
          <w:color w:val="000009"/>
          <w:szCs w:val="20"/>
        </w:rPr>
        <w:t>no</w:t>
      </w:r>
      <w:r w:rsidRPr="00B9352E">
        <w:rPr>
          <w:rFonts w:ascii="Verdana" w:hAnsi="Verdana" w:cstheme="minorHAnsi"/>
          <w:color w:val="000009"/>
          <w:spacing w:val="-5"/>
          <w:szCs w:val="20"/>
        </w:rPr>
        <w:t xml:space="preserve"> </w:t>
      </w:r>
      <w:r w:rsidRPr="00B9352E">
        <w:rPr>
          <w:rFonts w:ascii="Verdana" w:hAnsi="Verdana" w:cstheme="minorHAnsi"/>
          <w:color w:val="000009"/>
          <w:szCs w:val="20"/>
        </w:rPr>
        <w:t>decorrer</w:t>
      </w:r>
      <w:r w:rsidRPr="00B9352E">
        <w:rPr>
          <w:rFonts w:ascii="Verdana" w:hAnsi="Verdana" w:cstheme="minorHAnsi"/>
          <w:color w:val="000009"/>
          <w:spacing w:val="-5"/>
          <w:szCs w:val="20"/>
        </w:rPr>
        <w:t xml:space="preserve"> </w:t>
      </w:r>
      <w:r w:rsidRPr="00B9352E">
        <w:rPr>
          <w:rFonts w:ascii="Verdana" w:hAnsi="Verdana" w:cstheme="minorHAnsi"/>
          <w:color w:val="000009"/>
          <w:szCs w:val="20"/>
        </w:rPr>
        <w:t>dos</w:t>
      </w:r>
      <w:r w:rsidRPr="00B9352E">
        <w:rPr>
          <w:rFonts w:ascii="Verdana" w:hAnsi="Verdana" w:cstheme="minorHAnsi"/>
          <w:color w:val="000009"/>
          <w:spacing w:val="-8"/>
          <w:szCs w:val="20"/>
        </w:rPr>
        <w:t xml:space="preserve"> </w:t>
      </w:r>
      <w:r w:rsidRPr="00B9352E">
        <w:rPr>
          <w:rFonts w:ascii="Verdana" w:hAnsi="Verdana" w:cstheme="minorHAnsi"/>
          <w:color w:val="000009"/>
          <w:szCs w:val="20"/>
        </w:rPr>
        <w:t>fornecimentos;</w:t>
      </w:r>
    </w:p>
    <w:p w14:paraId="23430A96" w14:textId="77777777" w:rsidR="002F5426" w:rsidRPr="00B9352E" w:rsidRDefault="002F5426" w:rsidP="002F5426">
      <w:pPr>
        <w:pStyle w:val="PargrafodaLista"/>
        <w:widowControl w:val="0"/>
        <w:numPr>
          <w:ilvl w:val="0"/>
          <w:numId w:val="21"/>
        </w:numPr>
        <w:tabs>
          <w:tab w:val="left" w:pos="565"/>
        </w:tabs>
        <w:suppressAutoHyphens w:val="0"/>
        <w:autoSpaceDE w:val="0"/>
        <w:autoSpaceDN w:val="0"/>
        <w:ind w:right="868" w:firstLine="0"/>
        <w:contextualSpacing w:val="0"/>
        <w:jc w:val="both"/>
        <w:rPr>
          <w:rFonts w:ascii="Verdana" w:hAnsi="Verdana" w:cstheme="minorHAnsi"/>
          <w:szCs w:val="20"/>
        </w:rPr>
      </w:pPr>
      <w:r w:rsidRPr="00B9352E">
        <w:rPr>
          <w:rFonts w:ascii="Verdana" w:hAnsi="Verdana" w:cstheme="minorHAnsi"/>
          <w:color w:val="000009"/>
          <w:szCs w:val="20"/>
        </w:rPr>
        <w:t xml:space="preserve">Manter durante toda a vigência do </w:t>
      </w:r>
      <w:r w:rsidRPr="00B9352E">
        <w:rPr>
          <w:rFonts w:ascii="Verdana" w:hAnsi="Verdana" w:cstheme="minorHAnsi"/>
          <w:color w:val="000009"/>
          <w:spacing w:val="-3"/>
          <w:szCs w:val="20"/>
        </w:rPr>
        <w:t xml:space="preserve">contrato, </w:t>
      </w:r>
      <w:r w:rsidRPr="00B9352E">
        <w:rPr>
          <w:rFonts w:ascii="Verdana" w:hAnsi="Verdana" w:cstheme="minorHAnsi"/>
          <w:color w:val="000009"/>
          <w:szCs w:val="20"/>
        </w:rPr>
        <w:t>em compatibilidade com as obrigações assumidas, todas as condições de habilitação e qualificação exigidas na</w:t>
      </w:r>
      <w:r w:rsidRPr="00B9352E">
        <w:rPr>
          <w:rFonts w:ascii="Verdana" w:hAnsi="Verdana" w:cstheme="minorHAnsi"/>
          <w:color w:val="000009"/>
          <w:spacing w:val="-30"/>
          <w:szCs w:val="20"/>
        </w:rPr>
        <w:t xml:space="preserve"> </w:t>
      </w:r>
      <w:r w:rsidRPr="00B9352E">
        <w:rPr>
          <w:rFonts w:ascii="Verdana" w:hAnsi="Verdana" w:cstheme="minorHAnsi"/>
          <w:color w:val="000009"/>
          <w:szCs w:val="20"/>
        </w:rPr>
        <w:t>licitação;</w:t>
      </w:r>
    </w:p>
    <w:p w14:paraId="5DF9DA28" w14:textId="559E5B22" w:rsidR="002F5426" w:rsidRPr="00B9352E" w:rsidRDefault="002F5426" w:rsidP="002F5426">
      <w:pPr>
        <w:pStyle w:val="PargrafodaLista"/>
        <w:widowControl w:val="0"/>
        <w:numPr>
          <w:ilvl w:val="0"/>
          <w:numId w:val="21"/>
        </w:numPr>
        <w:tabs>
          <w:tab w:val="left" w:pos="581"/>
        </w:tabs>
        <w:suppressAutoHyphens w:val="0"/>
        <w:autoSpaceDE w:val="0"/>
        <w:autoSpaceDN w:val="0"/>
        <w:ind w:right="549" w:firstLine="0"/>
        <w:contextualSpacing w:val="0"/>
        <w:jc w:val="both"/>
        <w:rPr>
          <w:rFonts w:ascii="Verdana" w:hAnsi="Verdana" w:cstheme="minorHAnsi"/>
          <w:szCs w:val="20"/>
        </w:rPr>
      </w:pPr>
      <w:r w:rsidRPr="00B9352E">
        <w:rPr>
          <w:rFonts w:ascii="Verdana" w:hAnsi="Verdana" w:cstheme="minorHAnsi"/>
          <w:color w:val="000009"/>
          <w:szCs w:val="20"/>
        </w:rPr>
        <w:t xml:space="preserve">Guardar sigilo sobre todas as informações obtidas em decorrência do cumprimento do </w:t>
      </w:r>
      <w:r w:rsidRPr="00B9352E">
        <w:rPr>
          <w:rFonts w:ascii="Verdana" w:hAnsi="Verdana" w:cstheme="minorHAnsi"/>
          <w:color w:val="000009"/>
          <w:spacing w:val="-3"/>
          <w:szCs w:val="20"/>
        </w:rPr>
        <w:t>contrato</w:t>
      </w:r>
      <w:r w:rsidR="00E755D7">
        <w:rPr>
          <w:rFonts w:ascii="Verdana" w:hAnsi="Verdana" w:cstheme="minorHAnsi"/>
          <w:color w:val="000009"/>
          <w:spacing w:val="-3"/>
          <w:szCs w:val="20"/>
        </w:rPr>
        <w:t>.</w:t>
      </w:r>
    </w:p>
    <w:p w14:paraId="55331D2D" w14:textId="07474E95" w:rsidR="002F5426" w:rsidRPr="00B9352E" w:rsidRDefault="002F5426" w:rsidP="002F5426">
      <w:pPr>
        <w:pStyle w:val="PargrafodaLista"/>
        <w:widowControl w:val="0"/>
        <w:numPr>
          <w:ilvl w:val="0"/>
          <w:numId w:val="21"/>
        </w:numPr>
        <w:tabs>
          <w:tab w:val="left" w:pos="455"/>
        </w:tabs>
        <w:suppressAutoHyphens w:val="0"/>
        <w:autoSpaceDE w:val="0"/>
        <w:autoSpaceDN w:val="0"/>
        <w:spacing w:line="235" w:lineRule="auto"/>
        <w:ind w:right="868" w:firstLine="0"/>
        <w:contextualSpacing w:val="0"/>
        <w:jc w:val="both"/>
        <w:rPr>
          <w:rFonts w:ascii="Verdana" w:hAnsi="Verdana" w:cstheme="minorHAnsi"/>
          <w:szCs w:val="20"/>
        </w:rPr>
      </w:pPr>
      <w:r w:rsidRPr="00B9352E">
        <w:rPr>
          <w:rFonts w:ascii="Verdana" w:hAnsi="Verdana" w:cstheme="minorHAnsi"/>
          <w:color w:val="000009"/>
          <w:szCs w:val="20"/>
        </w:rPr>
        <w:t>Providenciar a correção d</w:t>
      </w:r>
      <w:r w:rsidR="00B9352E" w:rsidRPr="00B9352E">
        <w:rPr>
          <w:rFonts w:ascii="Verdana" w:hAnsi="Verdana" w:cstheme="minorHAnsi"/>
          <w:color w:val="000009"/>
          <w:szCs w:val="20"/>
        </w:rPr>
        <w:t xml:space="preserve">as deficiências apontadas pelo </w:t>
      </w:r>
      <w:r w:rsidRPr="00B9352E">
        <w:rPr>
          <w:rFonts w:ascii="Verdana" w:hAnsi="Verdana" w:cstheme="minorHAnsi"/>
          <w:color w:val="000009"/>
          <w:szCs w:val="20"/>
        </w:rPr>
        <w:t xml:space="preserve">município quanto à </w:t>
      </w:r>
      <w:r w:rsidRPr="00B9352E">
        <w:rPr>
          <w:rFonts w:ascii="Verdana" w:hAnsi="Verdana" w:cstheme="minorHAnsi"/>
          <w:color w:val="000009"/>
          <w:spacing w:val="-3"/>
          <w:szCs w:val="20"/>
        </w:rPr>
        <w:t xml:space="preserve">execução </w:t>
      </w:r>
      <w:r w:rsidRPr="00B9352E">
        <w:rPr>
          <w:rFonts w:ascii="Verdana" w:hAnsi="Verdana" w:cstheme="minorHAnsi"/>
          <w:color w:val="000009"/>
          <w:szCs w:val="20"/>
        </w:rPr>
        <w:t>dos fornecimentos</w:t>
      </w:r>
      <w:r w:rsidRPr="00B9352E">
        <w:rPr>
          <w:rFonts w:ascii="Verdana" w:hAnsi="Verdana" w:cstheme="minorHAnsi"/>
          <w:color w:val="000009"/>
          <w:spacing w:val="-4"/>
          <w:szCs w:val="20"/>
        </w:rPr>
        <w:t xml:space="preserve"> </w:t>
      </w:r>
      <w:r w:rsidRPr="00B9352E">
        <w:rPr>
          <w:rFonts w:ascii="Verdana" w:hAnsi="Verdana" w:cstheme="minorHAnsi"/>
          <w:color w:val="000009"/>
          <w:spacing w:val="-3"/>
          <w:szCs w:val="20"/>
        </w:rPr>
        <w:t>contratados;</w:t>
      </w:r>
    </w:p>
    <w:p w14:paraId="24F32FBA" w14:textId="77777777" w:rsidR="002F5426" w:rsidRPr="00B9352E" w:rsidRDefault="002F5426" w:rsidP="002F5426">
      <w:pPr>
        <w:pStyle w:val="PargrafodaLista"/>
        <w:widowControl w:val="0"/>
        <w:numPr>
          <w:ilvl w:val="0"/>
          <w:numId w:val="21"/>
        </w:numPr>
        <w:tabs>
          <w:tab w:val="left" w:pos="447"/>
        </w:tabs>
        <w:suppressAutoHyphens w:val="0"/>
        <w:autoSpaceDE w:val="0"/>
        <w:autoSpaceDN w:val="0"/>
        <w:spacing w:line="242" w:lineRule="auto"/>
        <w:ind w:right="877" w:firstLine="0"/>
        <w:contextualSpacing w:val="0"/>
        <w:jc w:val="both"/>
        <w:rPr>
          <w:rFonts w:ascii="Verdana" w:hAnsi="Verdana" w:cstheme="minorHAnsi"/>
          <w:szCs w:val="20"/>
        </w:rPr>
      </w:pPr>
      <w:r w:rsidRPr="00B9352E">
        <w:rPr>
          <w:rFonts w:ascii="Verdana" w:hAnsi="Verdana" w:cstheme="minorHAnsi"/>
          <w:color w:val="000009"/>
          <w:szCs w:val="20"/>
        </w:rPr>
        <w:t xml:space="preserve">Manter um supervisor responsável pelo gerenciamento dos fornecimentos, com poderes de representante ou preposto, </w:t>
      </w:r>
      <w:r w:rsidRPr="00B9352E">
        <w:rPr>
          <w:rFonts w:ascii="Verdana" w:hAnsi="Verdana" w:cstheme="minorHAnsi"/>
          <w:color w:val="000009"/>
          <w:spacing w:val="-3"/>
          <w:szCs w:val="20"/>
        </w:rPr>
        <w:t xml:space="preserve">para </w:t>
      </w:r>
      <w:r w:rsidRPr="00B9352E">
        <w:rPr>
          <w:rFonts w:ascii="Verdana" w:hAnsi="Verdana" w:cstheme="minorHAnsi"/>
          <w:color w:val="000009"/>
          <w:szCs w:val="20"/>
        </w:rPr>
        <w:t>tratar com o</w:t>
      </w:r>
      <w:r w:rsidRPr="00B9352E">
        <w:rPr>
          <w:rFonts w:ascii="Verdana" w:hAnsi="Verdana" w:cstheme="minorHAnsi"/>
          <w:color w:val="000009"/>
          <w:spacing w:val="-6"/>
          <w:szCs w:val="20"/>
        </w:rPr>
        <w:t xml:space="preserve"> </w:t>
      </w:r>
      <w:r w:rsidRPr="00B9352E">
        <w:rPr>
          <w:rFonts w:ascii="Verdana" w:hAnsi="Verdana" w:cstheme="minorHAnsi"/>
          <w:color w:val="000009"/>
          <w:szCs w:val="20"/>
        </w:rPr>
        <w:t>município.</w:t>
      </w:r>
    </w:p>
    <w:p w14:paraId="207AA706" w14:textId="77777777" w:rsidR="002F5426" w:rsidRPr="00B9352E" w:rsidRDefault="002F5426" w:rsidP="002F5426">
      <w:pPr>
        <w:pStyle w:val="Corpodetexto"/>
        <w:jc w:val="both"/>
        <w:rPr>
          <w:rFonts w:ascii="Verdana" w:hAnsi="Verdana" w:cstheme="minorHAnsi"/>
          <w:sz w:val="20"/>
          <w:szCs w:val="20"/>
        </w:rPr>
      </w:pPr>
    </w:p>
    <w:p w14:paraId="1C664A5A" w14:textId="77777777" w:rsidR="002F5426" w:rsidRPr="00B9352E" w:rsidRDefault="002F5426" w:rsidP="002F5426">
      <w:pPr>
        <w:pStyle w:val="Ttulo11"/>
        <w:numPr>
          <w:ilvl w:val="0"/>
          <w:numId w:val="26"/>
        </w:numPr>
        <w:tabs>
          <w:tab w:val="left" w:pos="541"/>
        </w:tabs>
        <w:ind w:left="540" w:hanging="284"/>
        <w:jc w:val="both"/>
        <w:rPr>
          <w:rFonts w:ascii="Verdana" w:hAnsi="Verdana" w:cstheme="minorHAnsi"/>
          <w:color w:val="000009"/>
          <w:sz w:val="20"/>
          <w:szCs w:val="20"/>
        </w:rPr>
      </w:pPr>
      <w:r w:rsidRPr="00B9352E">
        <w:rPr>
          <w:rFonts w:ascii="Verdana" w:hAnsi="Verdana" w:cstheme="minorHAnsi"/>
          <w:color w:val="000009"/>
          <w:spacing w:val="-5"/>
          <w:sz w:val="20"/>
          <w:szCs w:val="20"/>
        </w:rPr>
        <w:t>DA</w:t>
      </w:r>
      <w:r w:rsidRPr="00B9352E">
        <w:rPr>
          <w:rFonts w:ascii="Verdana" w:hAnsi="Verdana" w:cstheme="minorHAnsi"/>
          <w:color w:val="000009"/>
          <w:spacing w:val="-1"/>
          <w:sz w:val="20"/>
          <w:szCs w:val="20"/>
        </w:rPr>
        <w:t xml:space="preserve"> </w:t>
      </w:r>
      <w:r w:rsidRPr="00B9352E">
        <w:rPr>
          <w:rFonts w:ascii="Verdana" w:hAnsi="Verdana" w:cstheme="minorHAnsi"/>
          <w:color w:val="000009"/>
          <w:spacing w:val="-8"/>
          <w:sz w:val="20"/>
          <w:szCs w:val="20"/>
        </w:rPr>
        <w:t>SUBCONTRATAÇÃO</w:t>
      </w:r>
    </w:p>
    <w:p w14:paraId="1B3F28E0" w14:textId="77777777" w:rsidR="002F5426" w:rsidRPr="00B9352E" w:rsidRDefault="002F5426" w:rsidP="002F5426">
      <w:pPr>
        <w:pStyle w:val="Corpodetexto"/>
        <w:jc w:val="both"/>
        <w:rPr>
          <w:rFonts w:ascii="Verdana" w:hAnsi="Verdana" w:cstheme="minorHAnsi"/>
          <w:b/>
          <w:sz w:val="20"/>
          <w:szCs w:val="20"/>
        </w:rPr>
      </w:pPr>
    </w:p>
    <w:p w14:paraId="610FEC78" w14:textId="77777777" w:rsidR="002F5426" w:rsidRPr="00B9352E" w:rsidRDefault="002F5426" w:rsidP="002F5426">
      <w:pPr>
        <w:pStyle w:val="Corpodetexto"/>
        <w:ind w:left="257"/>
        <w:jc w:val="both"/>
        <w:rPr>
          <w:rFonts w:ascii="Verdana" w:hAnsi="Verdana" w:cstheme="minorHAnsi"/>
          <w:sz w:val="20"/>
          <w:szCs w:val="20"/>
        </w:rPr>
      </w:pPr>
      <w:r w:rsidRPr="00B9352E">
        <w:rPr>
          <w:rFonts w:ascii="Verdana" w:hAnsi="Verdana" w:cstheme="minorHAnsi"/>
          <w:color w:val="000009"/>
          <w:sz w:val="20"/>
          <w:szCs w:val="20"/>
        </w:rPr>
        <w:t xml:space="preserve">6.1 Não </w:t>
      </w:r>
      <w:proofErr w:type="gramStart"/>
      <w:r w:rsidRPr="00B9352E">
        <w:rPr>
          <w:rFonts w:ascii="Verdana" w:hAnsi="Verdana" w:cstheme="minorHAnsi"/>
          <w:color w:val="000009"/>
          <w:sz w:val="20"/>
          <w:szCs w:val="20"/>
        </w:rPr>
        <w:t>será</w:t>
      </w:r>
      <w:proofErr w:type="gramEnd"/>
      <w:r w:rsidRPr="00B9352E">
        <w:rPr>
          <w:rFonts w:ascii="Verdana" w:hAnsi="Verdana" w:cstheme="minorHAnsi"/>
          <w:color w:val="000009"/>
          <w:sz w:val="20"/>
          <w:szCs w:val="20"/>
        </w:rPr>
        <w:t xml:space="preserve"> admitida a subcontratação do objeto licitatório, sem prévia anuência da Contratante.</w:t>
      </w:r>
    </w:p>
    <w:p w14:paraId="3AEFA24B" w14:textId="77777777" w:rsidR="002F5426" w:rsidRPr="00B9352E" w:rsidRDefault="002F5426" w:rsidP="002F5426">
      <w:pPr>
        <w:pStyle w:val="Corpodetexto"/>
        <w:jc w:val="both"/>
        <w:rPr>
          <w:rFonts w:ascii="Verdana" w:hAnsi="Verdana" w:cstheme="minorHAnsi"/>
          <w:sz w:val="20"/>
          <w:szCs w:val="20"/>
        </w:rPr>
      </w:pPr>
    </w:p>
    <w:p w14:paraId="1631E3E7" w14:textId="77777777" w:rsidR="002F5426" w:rsidRPr="00B9352E" w:rsidRDefault="002F5426" w:rsidP="002F5426">
      <w:pPr>
        <w:pStyle w:val="Ttulo11"/>
        <w:numPr>
          <w:ilvl w:val="0"/>
          <w:numId w:val="26"/>
        </w:numPr>
        <w:tabs>
          <w:tab w:val="left" w:pos="541"/>
        </w:tabs>
        <w:ind w:left="540" w:hanging="284"/>
        <w:jc w:val="both"/>
        <w:rPr>
          <w:rFonts w:ascii="Verdana" w:hAnsi="Verdana" w:cstheme="minorHAnsi"/>
          <w:color w:val="000009"/>
          <w:sz w:val="20"/>
          <w:szCs w:val="20"/>
        </w:rPr>
      </w:pPr>
      <w:r w:rsidRPr="00B9352E">
        <w:rPr>
          <w:rFonts w:ascii="Verdana" w:hAnsi="Verdana" w:cstheme="minorHAnsi"/>
          <w:color w:val="000009"/>
          <w:spacing w:val="-6"/>
          <w:sz w:val="20"/>
          <w:szCs w:val="20"/>
        </w:rPr>
        <w:t xml:space="preserve">ALTERAÇÃO </w:t>
      </w:r>
      <w:r w:rsidRPr="00B9352E">
        <w:rPr>
          <w:rFonts w:ascii="Verdana" w:hAnsi="Verdana" w:cstheme="minorHAnsi"/>
          <w:color w:val="000009"/>
          <w:spacing w:val="-5"/>
          <w:sz w:val="20"/>
          <w:szCs w:val="20"/>
        </w:rPr>
        <w:t>SUBJETIVA</w:t>
      </w:r>
    </w:p>
    <w:p w14:paraId="1300C16E" w14:textId="77777777" w:rsidR="002F5426" w:rsidRPr="00B9352E" w:rsidRDefault="002F5426" w:rsidP="002F5426">
      <w:pPr>
        <w:pStyle w:val="Corpodetexto"/>
        <w:jc w:val="both"/>
        <w:rPr>
          <w:rFonts w:ascii="Verdana" w:hAnsi="Verdana" w:cstheme="minorHAnsi"/>
          <w:b/>
          <w:sz w:val="20"/>
          <w:szCs w:val="20"/>
        </w:rPr>
      </w:pPr>
    </w:p>
    <w:p w14:paraId="2B77F475" w14:textId="45E940C7" w:rsidR="002F5426" w:rsidRPr="00B9352E" w:rsidRDefault="002F5426" w:rsidP="00B9352E">
      <w:pPr>
        <w:pStyle w:val="Corpodetexto"/>
        <w:spacing w:line="276" w:lineRule="auto"/>
        <w:ind w:left="257" w:right="866"/>
        <w:jc w:val="both"/>
        <w:rPr>
          <w:rFonts w:asciiTheme="minorHAnsi" w:hAnsiTheme="minorHAnsi" w:cstheme="minorHAnsi"/>
          <w:sz w:val="20"/>
          <w:szCs w:val="20"/>
        </w:rPr>
        <w:sectPr w:rsidR="002F5426" w:rsidRPr="00B9352E" w:rsidSect="00BF48C5">
          <w:headerReference w:type="even" r:id="rId42"/>
          <w:headerReference w:type="default" r:id="rId43"/>
          <w:footerReference w:type="default" r:id="rId44"/>
          <w:headerReference w:type="first" r:id="rId45"/>
          <w:pgSz w:w="11910" w:h="16840"/>
          <w:pgMar w:top="2080" w:right="580" w:bottom="1540" w:left="1020" w:header="722" w:footer="1321" w:gutter="0"/>
          <w:cols w:space="720"/>
        </w:sectPr>
      </w:pPr>
      <w:r w:rsidRPr="00B9352E">
        <w:rPr>
          <w:rFonts w:ascii="Verdana" w:hAnsi="Verdana" w:cstheme="minorHAnsi"/>
          <w:color w:val="000009"/>
          <w:sz w:val="20"/>
          <w:szCs w:val="20"/>
        </w:rPr>
        <w:t xml:space="preserve">7.1 </w:t>
      </w:r>
      <w:proofErr w:type="gramStart"/>
      <w:r w:rsidRPr="00B9352E">
        <w:rPr>
          <w:rFonts w:ascii="Verdana" w:hAnsi="Verdana" w:cstheme="minorHAnsi"/>
          <w:color w:val="000009"/>
          <w:sz w:val="20"/>
          <w:szCs w:val="20"/>
        </w:rPr>
        <w:t>É</w:t>
      </w:r>
      <w:proofErr w:type="gramEnd"/>
      <w:r w:rsidRPr="00B9352E">
        <w:rPr>
          <w:rFonts w:ascii="Verdana" w:hAnsi="Verdana" w:cstheme="minorHAnsi"/>
          <w:color w:val="000009"/>
          <w:sz w:val="20"/>
          <w:szCs w:val="20"/>
        </w:rPr>
        <w:t xml:space="preserve"> admissível a fusão, cisão ou incorporação da </w:t>
      </w:r>
      <w:r w:rsidRPr="00B9352E">
        <w:rPr>
          <w:rFonts w:ascii="Verdana" w:hAnsi="Verdana" w:cstheme="minorHAnsi"/>
          <w:color w:val="000009"/>
          <w:spacing w:val="-5"/>
          <w:sz w:val="20"/>
          <w:szCs w:val="20"/>
        </w:rPr>
        <w:t xml:space="preserve">contratada com/em </w:t>
      </w:r>
      <w:r w:rsidRPr="00B9352E">
        <w:rPr>
          <w:rFonts w:ascii="Verdana" w:hAnsi="Verdana" w:cstheme="minorHAnsi"/>
          <w:color w:val="000009"/>
          <w:sz w:val="20"/>
          <w:szCs w:val="20"/>
        </w:rPr>
        <w:t xml:space="preserve">outra pessoa jurídica, desde que sejam observados pela nova pessoa jurídica todos os requisitos de habilitação exigidos na licitação original; sejam mantidas as demais cláusulas e condições do </w:t>
      </w:r>
      <w:r w:rsidRPr="00B9352E">
        <w:rPr>
          <w:rFonts w:ascii="Verdana" w:hAnsi="Verdana" w:cstheme="minorHAnsi"/>
          <w:color w:val="000009"/>
          <w:spacing w:val="-5"/>
          <w:sz w:val="20"/>
          <w:szCs w:val="20"/>
        </w:rPr>
        <w:t xml:space="preserve">contrato; </w:t>
      </w:r>
      <w:r w:rsidRPr="00B9352E">
        <w:rPr>
          <w:rFonts w:ascii="Verdana" w:hAnsi="Verdana" w:cstheme="minorHAnsi"/>
          <w:color w:val="000009"/>
          <w:sz w:val="20"/>
          <w:szCs w:val="20"/>
        </w:rPr>
        <w:t xml:space="preserve">não haja prejuízo à </w:t>
      </w:r>
      <w:r w:rsidRPr="00B9352E">
        <w:rPr>
          <w:rFonts w:ascii="Verdana" w:hAnsi="Verdana" w:cstheme="minorHAnsi"/>
          <w:color w:val="000009"/>
          <w:spacing w:val="-3"/>
          <w:sz w:val="20"/>
          <w:szCs w:val="20"/>
        </w:rPr>
        <w:t xml:space="preserve">execução </w:t>
      </w:r>
      <w:r w:rsidRPr="00B9352E">
        <w:rPr>
          <w:rFonts w:ascii="Verdana" w:hAnsi="Verdana" w:cstheme="minorHAnsi"/>
          <w:color w:val="000009"/>
          <w:sz w:val="20"/>
          <w:szCs w:val="20"/>
        </w:rPr>
        <w:t xml:space="preserve">do objeto pactuado e haja a anuência expressa da Administração à continuidade do </w:t>
      </w:r>
      <w:r w:rsidRPr="00B9352E">
        <w:rPr>
          <w:rFonts w:ascii="Verdana" w:hAnsi="Verdana" w:cstheme="minorHAnsi"/>
          <w:color w:val="000009"/>
          <w:spacing w:val="-3"/>
          <w:sz w:val="20"/>
          <w:szCs w:val="20"/>
        </w:rPr>
        <w:t>contrato</w:t>
      </w:r>
      <w:r w:rsidRPr="00B9352E">
        <w:rPr>
          <w:rFonts w:asciiTheme="minorHAnsi" w:hAnsiTheme="minorHAnsi" w:cstheme="minorHAnsi"/>
          <w:color w:val="000009"/>
          <w:spacing w:val="-3"/>
          <w:sz w:val="20"/>
          <w:szCs w:val="20"/>
        </w:rPr>
        <w:t>.</w:t>
      </w:r>
    </w:p>
    <w:p w14:paraId="50D90712" w14:textId="52F37B78" w:rsidR="00B54512" w:rsidRPr="00E511D6" w:rsidRDefault="007A0C7F" w:rsidP="00E511D6">
      <w:pPr>
        <w:spacing w:line="276" w:lineRule="auto"/>
        <w:jc w:val="center"/>
        <w:rPr>
          <w:rFonts w:ascii="Verdana" w:hAnsi="Verdana" w:cs="Arial"/>
          <w:b/>
          <w:iCs/>
          <w:sz w:val="22"/>
          <w:szCs w:val="22"/>
        </w:rPr>
      </w:pPr>
      <w:r w:rsidRPr="00E511D6">
        <w:rPr>
          <w:rFonts w:ascii="Verdana" w:hAnsi="Verdana" w:cs="Arial"/>
          <w:b/>
          <w:iCs/>
          <w:sz w:val="22"/>
          <w:szCs w:val="22"/>
        </w:rPr>
        <w:lastRenderedPageBreak/>
        <w:t>ANEXO III – MINUTA DE TERMO DE CONTRATO</w:t>
      </w:r>
    </w:p>
    <w:p w14:paraId="60FBE1AB" w14:textId="77777777" w:rsidR="007A0C7F" w:rsidRPr="00E511D6" w:rsidRDefault="007A0C7F" w:rsidP="00E511D6">
      <w:pPr>
        <w:jc w:val="center"/>
        <w:rPr>
          <w:rFonts w:ascii="Verdana" w:hAnsi="Verdana" w:cs="Arial"/>
          <w:b/>
          <w:bCs/>
          <w:sz w:val="22"/>
          <w:szCs w:val="22"/>
        </w:rPr>
      </w:pPr>
    </w:p>
    <w:p w14:paraId="3A0D451F" w14:textId="77777777" w:rsidR="007A0C7F" w:rsidRPr="00E511D6" w:rsidRDefault="007A0C7F" w:rsidP="00E511D6">
      <w:pPr>
        <w:rPr>
          <w:rFonts w:ascii="Verdana" w:hAnsi="Verdana" w:cs="Arial"/>
          <w:sz w:val="22"/>
          <w:szCs w:val="22"/>
        </w:rPr>
      </w:pPr>
    </w:p>
    <w:p w14:paraId="2A219499" w14:textId="77777777" w:rsidR="007A0C7F" w:rsidRPr="00E511D6" w:rsidRDefault="007A0C7F" w:rsidP="00E511D6">
      <w:pPr>
        <w:spacing w:line="276" w:lineRule="auto"/>
        <w:jc w:val="center"/>
        <w:rPr>
          <w:rFonts w:ascii="Verdana" w:hAnsi="Verdana" w:cs="Arial"/>
          <w:b/>
          <w:color w:val="FF0000"/>
          <w:sz w:val="22"/>
          <w:szCs w:val="22"/>
        </w:rPr>
      </w:pPr>
      <w:r w:rsidRPr="00E511D6">
        <w:rPr>
          <w:rFonts w:ascii="Verdana" w:hAnsi="Verdana" w:cs="Arial"/>
          <w:b/>
          <w:sz w:val="22"/>
          <w:szCs w:val="22"/>
        </w:rPr>
        <w:t xml:space="preserve">CONTRATO ADMINISTRATIVO </w:t>
      </w:r>
      <w:proofErr w:type="gramStart"/>
      <w:r w:rsidRPr="00E511D6">
        <w:rPr>
          <w:rFonts w:ascii="Verdana" w:hAnsi="Verdana" w:cs="Arial"/>
          <w:b/>
          <w:sz w:val="22"/>
          <w:szCs w:val="22"/>
        </w:rPr>
        <w:t xml:space="preserve">Nº </w:t>
      </w:r>
      <w:r w:rsidRPr="00C47DBF">
        <w:rPr>
          <w:rFonts w:ascii="Verdana" w:hAnsi="Verdana" w:cs="Arial"/>
          <w:b/>
          <w:sz w:val="22"/>
          <w:szCs w:val="22"/>
        </w:rPr>
        <w:t>...</w:t>
      </w:r>
      <w:proofErr w:type="gramEnd"/>
      <w:r w:rsidRPr="00C47DBF">
        <w:rPr>
          <w:rFonts w:ascii="Verdana" w:hAnsi="Verdana" w:cs="Arial"/>
          <w:b/>
          <w:sz w:val="22"/>
          <w:szCs w:val="22"/>
        </w:rPr>
        <w:t>...../........</w:t>
      </w:r>
    </w:p>
    <w:p w14:paraId="654E7F5B" w14:textId="77777777" w:rsidR="007A0C7F" w:rsidRPr="00E511D6" w:rsidRDefault="007A0C7F" w:rsidP="00E511D6">
      <w:pPr>
        <w:spacing w:line="276" w:lineRule="auto"/>
        <w:jc w:val="both"/>
        <w:rPr>
          <w:rFonts w:ascii="Verdana" w:hAnsi="Verdana" w:cs="Arial"/>
          <w:b/>
          <w:color w:val="FF0000"/>
          <w:sz w:val="22"/>
          <w:szCs w:val="22"/>
        </w:rPr>
      </w:pPr>
    </w:p>
    <w:p w14:paraId="0F78B4BB" w14:textId="0381E651" w:rsidR="007A0C7F" w:rsidRPr="00E511D6" w:rsidRDefault="007A0C7F" w:rsidP="00E511D6">
      <w:pPr>
        <w:spacing w:line="276" w:lineRule="auto"/>
        <w:jc w:val="both"/>
        <w:rPr>
          <w:rFonts w:ascii="Verdana" w:hAnsi="Verdana" w:cs="Arial"/>
          <w:sz w:val="22"/>
          <w:szCs w:val="22"/>
        </w:rPr>
      </w:pPr>
      <w:r w:rsidRPr="00E511D6">
        <w:rPr>
          <w:rFonts w:ascii="Verdana" w:hAnsi="Verdana" w:cs="Arial"/>
          <w:iCs/>
          <w:sz w:val="22"/>
          <w:szCs w:val="22"/>
        </w:rPr>
        <w:t>O município de</w:t>
      </w:r>
      <w:r w:rsidRPr="00E511D6">
        <w:rPr>
          <w:rFonts w:ascii="Verdana" w:hAnsi="Verdana" w:cs="Arial"/>
          <w:i/>
          <w:iCs/>
          <w:sz w:val="22"/>
          <w:szCs w:val="22"/>
        </w:rPr>
        <w:t xml:space="preserve"> </w:t>
      </w:r>
      <w:r w:rsidR="00C47DBF">
        <w:rPr>
          <w:rFonts w:ascii="Verdana" w:hAnsi="Verdana" w:cs="Arial"/>
          <w:i/>
          <w:iCs/>
          <w:sz w:val="22"/>
          <w:szCs w:val="22"/>
        </w:rPr>
        <w:t>Ruy Barbosa - BA</w:t>
      </w:r>
      <w:r w:rsidRPr="00E511D6">
        <w:rPr>
          <w:rFonts w:ascii="Verdana" w:hAnsi="Verdana" w:cs="Arial"/>
          <w:sz w:val="22"/>
          <w:szCs w:val="22"/>
        </w:rPr>
        <w:t xml:space="preserve">, com sede </w:t>
      </w:r>
      <w:proofErr w:type="gramStart"/>
      <w:r w:rsidRPr="00E511D6">
        <w:rPr>
          <w:rFonts w:ascii="Verdana" w:hAnsi="Verdana" w:cs="Arial"/>
          <w:sz w:val="22"/>
          <w:szCs w:val="22"/>
        </w:rPr>
        <w:t>no(</w:t>
      </w:r>
      <w:proofErr w:type="gramEnd"/>
      <w:r w:rsidRPr="00E511D6">
        <w:rPr>
          <w:rFonts w:ascii="Verdana" w:hAnsi="Verdana" w:cs="Arial"/>
          <w:sz w:val="22"/>
          <w:szCs w:val="22"/>
        </w:rPr>
        <w:t xml:space="preserve">a) </w:t>
      </w:r>
      <w:r w:rsidR="00C47DBF">
        <w:rPr>
          <w:rFonts w:ascii="Verdana" w:hAnsi="Verdana" w:cs="Arial"/>
          <w:sz w:val="22"/>
          <w:szCs w:val="22"/>
        </w:rPr>
        <w:t>Praça Adalberto Ribeiro Sampaio, 253, Centro</w:t>
      </w:r>
      <w:r w:rsidRPr="00E511D6">
        <w:rPr>
          <w:rFonts w:ascii="Verdana" w:hAnsi="Verdana" w:cs="Arial"/>
          <w:sz w:val="22"/>
          <w:szCs w:val="22"/>
        </w:rPr>
        <w:t xml:space="preserve">, na cidade </w:t>
      </w:r>
      <w:r w:rsidRPr="00C47DBF">
        <w:rPr>
          <w:rFonts w:ascii="Verdana" w:hAnsi="Verdana" w:cs="Arial"/>
          <w:sz w:val="22"/>
          <w:szCs w:val="22"/>
        </w:rPr>
        <w:t xml:space="preserve">de </w:t>
      </w:r>
      <w:r w:rsidR="00C47DBF" w:rsidRPr="00C47DBF">
        <w:rPr>
          <w:rFonts w:ascii="Verdana" w:hAnsi="Verdana" w:cs="Arial"/>
          <w:sz w:val="22"/>
          <w:szCs w:val="22"/>
        </w:rPr>
        <w:t>Ruy Barbosa - BA</w:t>
      </w:r>
      <w:r w:rsidRPr="00C47DBF">
        <w:rPr>
          <w:rFonts w:ascii="Verdana" w:hAnsi="Verdana" w:cs="Arial"/>
          <w:sz w:val="22"/>
          <w:szCs w:val="22"/>
        </w:rPr>
        <w:t>, inscrit</w:t>
      </w:r>
      <w:r w:rsidRPr="00E511D6">
        <w:rPr>
          <w:rFonts w:ascii="Verdana" w:hAnsi="Verdana" w:cs="Arial"/>
          <w:sz w:val="22"/>
          <w:szCs w:val="22"/>
        </w:rPr>
        <w:t xml:space="preserve">o(a) no CNPJ sob o nº </w:t>
      </w:r>
      <w:r w:rsidR="00C47DBF">
        <w:rPr>
          <w:rFonts w:ascii="Verdana" w:hAnsi="Verdana" w:cs="Arial"/>
          <w:sz w:val="22"/>
          <w:szCs w:val="22"/>
        </w:rPr>
        <w:t>13.810.833/0001-60</w:t>
      </w:r>
      <w:r w:rsidRPr="00E511D6">
        <w:rPr>
          <w:rFonts w:ascii="Verdana" w:hAnsi="Verdana" w:cs="Arial"/>
          <w:sz w:val="22"/>
          <w:szCs w:val="22"/>
        </w:rPr>
        <w:t xml:space="preserve">, neste ato representado(a) pelo(a) </w:t>
      </w:r>
      <w:r w:rsidR="00C47DBF">
        <w:rPr>
          <w:rFonts w:ascii="Verdana" w:hAnsi="Verdana" w:cs="Arial"/>
          <w:sz w:val="22"/>
          <w:szCs w:val="22"/>
        </w:rPr>
        <w:t xml:space="preserve">Prefeito </w:t>
      </w:r>
      <w:r w:rsidR="00837412">
        <w:rPr>
          <w:rFonts w:ascii="Verdana" w:hAnsi="Verdana" w:cs="Arial"/>
          <w:sz w:val="22"/>
          <w:szCs w:val="22"/>
        </w:rPr>
        <w:t>Ney Marques Dias,</w:t>
      </w:r>
      <w:r w:rsidR="00C47DBF">
        <w:rPr>
          <w:rFonts w:ascii="Verdana" w:hAnsi="Verdana" w:cs="Arial"/>
          <w:sz w:val="22"/>
          <w:szCs w:val="22"/>
        </w:rPr>
        <w:t xml:space="preserve"> </w:t>
      </w:r>
      <w:r w:rsidRPr="00E511D6">
        <w:rPr>
          <w:rFonts w:ascii="Verdana" w:hAnsi="Verdana" w:cs="Arial"/>
          <w:sz w:val="22"/>
          <w:szCs w:val="22"/>
        </w:rPr>
        <w:t xml:space="preserve">doravante denominado CONTRATANTE, e o(a) </w:t>
      </w:r>
      <w:r w:rsidRPr="00C47DBF">
        <w:rPr>
          <w:rFonts w:ascii="Verdana" w:hAnsi="Verdana" w:cs="Arial"/>
          <w:sz w:val="22"/>
          <w:szCs w:val="22"/>
        </w:rPr>
        <w:t>..............................</w:t>
      </w:r>
      <w:r w:rsidRPr="00E511D6">
        <w:rPr>
          <w:rFonts w:ascii="Verdana" w:hAnsi="Verdana" w:cs="Arial"/>
          <w:sz w:val="22"/>
          <w:szCs w:val="22"/>
        </w:rPr>
        <w:t xml:space="preserve"> </w:t>
      </w:r>
      <w:proofErr w:type="gramStart"/>
      <w:r w:rsidRPr="00E511D6">
        <w:rPr>
          <w:rFonts w:ascii="Verdana" w:hAnsi="Verdana" w:cs="Arial"/>
          <w:sz w:val="22"/>
          <w:szCs w:val="22"/>
        </w:rPr>
        <w:t>inscrito</w:t>
      </w:r>
      <w:proofErr w:type="gramEnd"/>
      <w:r w:rsidRPr="00E511D6">
        <w:rPr>
          <w:rFonts w:ascii="Verdana" w:hAnsi="Verdana" w:cs="Arial"/>
          <w:sz w:val="22"/>
          <w:szCs w:val="22"/>
        </w:rPr>
        <w:t xml:space="preserve">(a) no CNPJ/MF sob o nº </w:t>
      </w:r>
      <w:r w:rsidRPr="00C47DBF">
        <w:rPr>
          <w:rFonts w:ascii="Verdana" w:hAnsi="Verdana" w:cs="Arial"/>
          <w:sz w:val="22"/>
          <w:szCs w:val="22"/>
        </w:rPr>
        <w:t>............................</w:t>
      </w:r>
      <w:r w:rsidRPr="00E511D6">
        <w:rPr>
          <w:rFonts w:ascii="Verdana" w:hAnsi="Verdana" w:cs="Arial"/>
          <w:sz w:val="22"/>
          <w:szCs w:val="22"/>
        </w:rPr>
        <w:t xml:space="preserve">, sediado(a) na </w:t>
      </w:r>
      <w:r w:rsidRPr="00C47DBF">
        <w:rPr>
          <w:rFonts w:ascii="Verdana" w:hAnsi="Verdana" w:cs="Arial"/>
          <w:sz w:val="22"/>
          <w:szCs w:val="22"/>
        </w:rPr>
        <w:t xml:space="preserve">..................................., em ............................. </w:t>
      </w:r>
      <w:proofErr w:type="gramStart"/>
      <w:r w:rsidRPr="00E511D6">
        <w:rPr>
          <w:rFonts w:ascii="Verdana" w:hAnsi="Verdana" w:cs="Arial"/>
          <w:sz w:val="22"/>
          <w:szCs w:val="22"/>
        </w:rPr>
        <w:t>doravante</w:t>
      </w:r>
      <w:proofErr w:type="gramEnd"/>
      <w:r w:rsidRPr="00E511D6">
        <w:rPr>
          <w:rFonts w:ascii="Verdana" w:hAnsi="Verdana" w:cs="Arial"/>
          <w:sz w:val="22"/>
          <w:szCs w:val="22"/>
        </w:rPr>
        <w:t xml:space="preserve"> designado CONTRATADO, neste ato representada por .................................. </w:t>
      </w:r>
      <w:r w:rsidRPr="00C47DBF">
        <w:rPr>
          <w:rFonts w:ascii="Verdana" w:hAnsi="Verdana" w:cs="Arial"/>
          <w:sz w:val="22"/>
          <w:szCs w:val="22"/>
        </w:rPr>
        <w:t xml:space="preserve">(nome e função no contratado), </w:t>
      </w:r>
      <w:r w:rsidRPr="00E511D6">
        <w:rPr>
          <w:rFonts w:ascii="Verdana" w:hAnsi="Verdana" w:cs="Arial"/>
          <w:sz w:val="22"/>
          <w:szCs w:val="22"/>
        </w:rPr>
        <w:t xml:space="preserve">conforme atos constitutivos da empresa ou </w:t>
      </w:r>
      <w:r w:rsidRPr="00C47DBF">
        <w:rPr>
          <w:rFonts w:ascii="Verdana" w:hAnsi="Verdana" w:cs="Arial"/>
          <w:sz w:val="22"/>
          <w:szCs w:val="22"/>
        </w:rPr>
        <w:t>procuração apresentada nos autos,</w:t>
      </w:r>
      <w:r w:rsidRPr="00C47DBF">
        <w:rPr>
          <w:rFonts w:ascii="Verdana" w:hAnsi="Verdana" w:cs="Arial"/>
          <w:i/>
          <w:sz w:val="22"/>
          <w:szCs w:val="22"/>
        </w:rPr>
        <w:t xml:space="preserve"> </w:t>
      </w:r>
      <w:r w:rsidRPr="00C47DBF">
        <w:rPr>
          <w:rFonts w:ascii="Verdana" w:hAnsi="Verdana" w:cs="Arial"/>
          <w:sz w:val="22"/>
          <w:szCs w:val="22"/>
        </w:rPr>
        <w:t xml:space="preserve">tendo em vista o que consta no Processo </w:t>
      </w:r>
      <w:proofErr w:type="gramStart"/>
      <w:r w:rsidRPr="00C47DBF">
        <w:rPr>
          <w:rFonts w:ascii="Verdana" w:hAnsi="Verdana" w:cs="Arial"/>
          <w:sz w:val="22"/>
          <w:szCs w:val="22"/>
        </w:rPr>
        <w:t>nº ...</w:t>
      </w:r>
      <w:proofErr w:type="gramEnd"/>
      <w:r w:rsidRPr="00C47DBF">
        <w:rPr>
          <w:rFonts w:ascii="Verdana" w:hAnsi="Verdana" w:cs="Arial"/>
          <w:sz w:val="22"/>
          <w:szCs w:val="22"/>
        </w:rPr>
        <w:t xml:space="preserve">........................... </w:t>
      </w:r>
      <w:proofErr w:type="gramStart"/>
      <w:r w:rsidRPr="00C47DBF">
        <w:rPr>
          <w:rFonts w:ascii="Verdana" w:hAnsi="Verdana" w:cs="Arial"/>
          <w:sz w:val="22"/>
          <w:szCs w:val="22"/>
        </w:rPr>
        <w:t>e</w:t>
      </w:r>
      <w:proofErr w:type="gramEnd"/>
      <w:r w:rsidRPr="00C47DBF">
        <w:rPr>
          <w:rFonts w:ascii="Verdana" w:hAnsi="Verdana" w:cs="Arial"/>
          <w:sz w:val="22"/>
          <w:szCs w:val="22"/>
        </w:rPr>
        <w:t xml:space="preserve"> em observância às disposições da Lei nº 14.133, de 2021 e Decreto Municipal ......................, resolvem celebrar o presente Termo de Contrato, decorrente </w:t>
      </w:r>
      <w:r w:rsidRPr="00C47DBF">
        <w:rPr>
          <w:rFonts w:ascii="Verdana" w:hAnsi="Verdana" w:cs="Arial"/>
          <w:i/>
          <w:iCs/>
          <w:sz w:val="22"/>
          <w:szCs w:val="22"/>
        </w:rPr>
        <w:t xml:space="preserve">da Dispensa de Licitação/da Inexigibilidade de Licitação n. </w:t>
      </w:r>
      <w:r w:rsidRPr="00E511D6">
        <w:rPr>
          <w:rFonts w:ascii="Verdana" w:hAnsi="Verdana" w:cs="Arial"/>
          <w:i/>
          <w:iCs/>
          <w:color w:val="FF0000"/>
          <w:sz w:val="22"/>
          <w:szCs w:val="22"/>
        </w:rPr>
        <w:t>.../...</w:t>
      </w:r>
      <w:r w:rsidRPr="00E511D6">
        <w:rPr>
          <w:rFonts w:ascii="Verdana" w:hAnsi="Verdana" w:cs="Arial"/>
          <w:sz w:val="22"/>
          <w:szCs w:val="22"/>
        </w:rPr>
        <w:t>, mediante as cláusulas e condições a seguir enunciadas.</w:t>
      </w:r>
    </w:p>
    <w:p w14:paraId="24BA2847" w14:textId="77777777" w:rsidR="007A0C7F" w:rsidRPr="00E511D6" w:rsidRDefault="007A0C7F" w:rsidP="00E511D6">
      <w:pPr>
        <w:spacing w:line="276" w:lineRule="auto"/>
        <w:jc w:val="both"/>
        <w:rPr>
          <w:rFonts w:ascii="Verdana" w:hAnsi="Verdana" w:cs="Arial"/>
          <w:sz w:val="22"/>
          <w:szCs w:val="22"/>
        </w:rPr>
      </w:pPr>
    </w:p>
    <w:p w14:paraId="14A7E411" w14:textId="77777777" w:rsidR="007A0C7F" w:rsidRPr="00E511D6" w:rsidRDefault="007A0C7F" w:rsidP="00E511D6">
      <w:pPr>
        <w:pStyle w:val="Nivel01Titulo"/>
        <w:spacing w:before="0"/>
        <w:ind w:left="0" w:firstLine="0"/>
        <w:rPr>
          <w:rFonts w:ascii="Verdana" w:hAnsi="Verdana" w:cs="Arial"/>
          <w:sz w:val="22"/>
          <w:szCs w:val="22"/>
        </w:rPr>
      </w:pPr>
      <w:r w:rsidRPr="00E511D6">
        <w:rPr>
          <w:rFonts w:ascii="Verdana" w:hAnsi="Verdana" w:cs="Arial"/>
          <w:sz w:val="22"/>
          <w:szCs w:val="22"/>
        </w:rPr>
        <w:t>CLÁUSULA PRIMEIRA – OBJETO (art. 92, I e II</w:t>
      </w:r>
      <w:proofErr w:type="gramStart"/>
      <w:r w:rsidRPr="00E511D6">
        <w:rPr>
          <w:rFonts w:ascii="Verdana" w:hAnsi="Verdana" w:cs="Arial"/>
          <w:sz w:val="22"/>
          <w:szCs w:val="22"/>
        </w:rPr>
        <w:t>)</w:t>
      </w:r>
      <w:proofErr w:type="gramEnd"/>
    </w:p>
    <w:p w14:paraId="07E52377" w14:textId="77777777" w:rsidR="007A0C7F" w:rsidRPr="00E511D6" w:rsidRDefault="007A0C7F" w:rsidP="00E511D6">
      <w:pPr>
        <w:numPr>
          <w:ilvl w:val="1"/>
          <w:numId w:val="11"/>
        </w:numPr>
        <w:suppressAutoHyphens w:val="0"/>
        <w:spacing w:line="276" w:lineRule="auto"/>
        <w:ind w:left="0"/>
        <w:jc w:val="both"/>
        <w:rPr>
          <w:rFonts w:ascii="Verdana" w:hAnsi="Verdana" w:cs="Arial"/>
          <w:color w:val="000000"/>
          <w:sz w:val="22"/>
          <w:szCs w:val="22"/>
        </w:rPr>
      </w:pPr>
      <w:r w:rsidRPr="00E511D6">
        <w:rPr>
          <w:rFonts w:ascii="Verdana" w:hAnsi="Verdana" w:cs="Arial"/>
          <w:color w:val="000000"/>
          <w:sz w:val="22"/>
          <w:szCs w:val="22"/>
        </w:rPr>
        <w:t xml:space="preserve">O objeto do presente instrumento é a contratação </w:t>
      </w:r>
      <w:proofErr w:type="gramStart"/>
      <w:r w:rsidRPr="00E511D6">
        <w:rPr>
          <w:rFonts w:ascii="Verdana" w:hAnsi="Verdana" w:cs="Arial"/>
          <w:color w:val="000000"/>
          <w:sz w:val="22"/>
          <w:szCs w:val="22"/>
        </w:rPr>
        <w:t xml:space="preserve">de </w:t>
      </w:r>
      <w:r w:rsidRPr="00E511D6">
        <w:rPr>
          <w:rFonts w:ascii="Verdana" w:hAnsi="Verdana" w:cs="Arial"/>
          <w:color w:val="FF0000"/>
          <w:sz w:val="22"/>
          <w:szCs w:val="22"/>
        </w:rPr>
        <w:t>...</w:t>
      </w:r>
      <w:proofErr w:type="gramEnd"/>
      <w:r w:rsidRPr="00E511D6">
        <w:rPr>
          <w:rFonts w:ascii="Verdana" w:hAnsi="Verdana" w:cs="Arial"/>
          <w:color w:val="FF0000"/>
          <w:sz w:val="22"/>
          <w:szCs w:val="22"/>
        </w:rPr>
        <w:t>.......................</w:t>
      </w:r>
      <w:r w:rsidRPr="00E511D6">
        <w:rPr>
          <w:rFonts w:ascii="Verdana" w:hAnsi="Verdana" w:cs="Arial"/>
          <w:color w:val="000000"/>
          <w:sz w:val="22"/>
          <w:szCs w:val="22"/>
        </w:rPr>
        <w:t>, nas condições estabelecidas no Termo de Referência.</w:t>
      </w:r>
    </w:p>
    <w:p w14:paraId="7C8E440C" w14:textId="77777777" w:rsidR="007A0C7F" w:rsidRPr="00E511D6" w:rsidRDefault="007A0C7F" w:rsidP="00E511D6">
      <w:pPr>
        <w:numPr>
          <w:ilvl w:val="1"/>
          <w:numId w:val="11"/>
        </w:numPr>
        <w:suppressAutoHyphens w:val="0"/>
        <w:spacing w:line="276" w:lineRule="auto"/>
        <w:ind w:left="0"/>
        <w:jc w:val="both"/>
        <w:rPr>
          <w:rFonts w:ascii="Verdana" w:hAnsi="Verdana" w:cs="Arial"/>
          <w:sz w:val="22"/>
          <w:szCs w:val="22"/>
        </w:rPr>
      </w:pPr>
      <w:r w:rsidRPr="00E511D6">
        <w:rPr>
          <w:rFonts w:ascii="Verdana" w:hAnsi="Verdana" w:cs="Arial"/>
          <w:sz w:val="22"/>
          <w:szCs w:val="22"/>
        </w:rPr>
        <w:t>Objeto da contratação:</w:t>
      </w:r>
    </w:p>
    <w:tbl>
      <w:tblPr>
        <w:tblW w:w="9356"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1"/>
        <w:gridCol w:w="2268"/>
        <w:gridCol w:w="1701"/>
        <w:gridCol w:w="1985"/>
        <w:gridCol w:w="1275"/>
        <w:gridCol w:w="1276"/>
      </w:tblGrid>
      <w:tr w:rsidR="007A0C7F" w:rsidRPr="00E511D6" w14:paraId="27A0E070" w14:textId="77777777" w:rsidTr="00833E91">
        <w:tc>
          <w:tcPr>
            <w:tcW w:w="851" w:type="dxa"/>
            <w:tcBorders>
              <w:top w:val="single" w:sz="4" w:space="0" w:color="000000"/>
              <w:left w:val="single" w:sz="4" w:space="0" w:color="000000"/>
              <w:bottom w:val="single" w:sz="4" w:space="0" w:color="000000"/>
              <w:right w:val="single" w:sz="4" w:space="0" w:color="000000"/>
            </w:tcBorders>
          </w:tcPr>
          <w:p w14:paraId="78D58CEC" w14:textId="77777777" w:rsidR="007A0C7F" w:rsidRPr="00E511D6" w:rsidRDefault="007A0C7F" w:rsidP="00E511D6">
            <w:pPr>
              <w:widowControl w:val="0"/>
              <w:spacing w:line="276" w:lineRule="auto"/>
              <w:jc w:val="center"/>
              <w:rPr>
                <w:rFonts w:ascii="Verdana" w:hAnsi="Verdana" w:cs="Arial"/>
                <w:b/>
                <w:bCs/>
                <w:color w:val="000000"/>
                <w:sz w:val="22"/>
                <w:szCs w:val="22"/>
              </w:rPr>
            </w:pPr>
            <w:r w:rsidRPr="00E511D6">
              <w:rPr>
                <w:rFonts w:ascii="Verdana" w:hAnsi="Verdana" w:cs="Arial"/>
                <w:b/>
                <w:bCs/>
                <w:color w:val="000000"/>
                <w:sz w:val="22"/>
                <w:szCs w:val="22"/>
              </w:rPr>
              <w:t>ITEM</w:t>
            </w:r>
          </w:p>
          <w:p w14:paraId="338C30A6" w14:textId="77777777" w:rsidR="007A0C7F" w:rsidRPr="00E511D6" w:rsidRDefault="007A0C7F" w:rsidP="00E511D6">
            <w:pPr>
              <w:widowControl w:val="0"/>
              <w:spacing w:line="276" w:lineRule="auto"/>
              <w:jc w:val="center"/>
              <w:rPr>
                <w:rFonts w:ascii="Verdana" w:hAnsi="Verdana" w:cs="Arial"/>
                <w:b/>
                <w:color w:val="000000"/>
                <w:sz w:val="22"/>
                <w:szCs w:val="22"/>
              </w:rPr>
            </w:pPr>
          </w:p>
        </w:tc>
        <w:tc>
          <w:tcPr>
            <w:tcW w:w="2268" w:type="dxa"/>
            <w:tcBorders>
              <w:top w:val="single" w:sz="4" w:space="0" w:color="000000"/>
              <w:left w:val="single" w:sz="4" w:space="0" w:color="000000"/>
              <w:bottom w:val="single" w:sz="4" w:space="0" w:color="000000"/>
              <w:right w:val="single" w:sz="4" w:space="0" w:color="000000"/>
            </w:tcBorders>
            <w:hideMark/>
          </w:tcPr>
          <w:p w14:paraId="24330DF9" w14:textId="77777777" w:rsidR="007A0C7F" w:rsidRPr="00E511D6" w:rsidRDefault="007A0C7F" w:rsidP="00E511D6">
            <w:pPr>
              <w:widowControl w:val="0"/>
              <w:spacing w:line="276" w:lineRule="auto"/>
              <w:jc w:val="center"/>
              <w:rPr>
                <w:rFonts w:ascii="Verdana" w:hAnsi="Verdana" w:cs="Arial"/>
                <w:color w:val="000000"/>
                <w:sz w:val="22"/>
                <w:szCs w:val="22"/>
              </w:rPr>
            </w:pPr>
            <w:r w:rsidRPr="00E511D6">
              <w:rPr>
                <w:rFonts w:ascii="Verdana" w:hAnsi="Verdana" w:cs="Arial"/>
                <w:b/>
                <w:bCs/>
                <w:color w:val="000000"/>
                <w:sz w:val="22"/>
                <w:szCs w:val="22"/>
              </w:rPr>
              <w:t>ESPECIFICAÇÃO</w:t>
            </w:r>
          </w:p>
        </w:tc>
        <w:tc>
          <w:tcPr>
            <w:tcW w:w="1701" w:type="dxa"/>
            <w:tcBorders>
              <w:top w:val="single" w:sz="4" w:space="0" w:color="000000"/>
              <w:left w:val="single" w:sz="4" w:space="0" w:color="000000"/>
              <w:bottom w:val="single" w:sz="4" w:space="0" w:color="000000"/>
              <w:right w:val="single" w:sz="4" w:space="0" w:color="000000"/>
            </w:tcBorders>
            <w:hideMark/>
          </w:tcPr>
          <w:p w14:paraId="55ABCFBD" w14:textId="77777777" w:rsidR="007A0C7F" w:rsidRPr="00E511D6" w:rsidRDefault="007A0C7F" w:rsidP="00E511D6">
            <w:pPr>
              <w:widowControl w:val="0"/>
              <w:spacing w:line="276" w:lineRule="auto"/>
              <w:jc w:val="center"/>
              <w:rPr>
                <w:rFonts w:ascii="Verdana" w:hAnsi="Verdana" w:cs="Arial"/>
                <w:color w:val="000000"/>
                <w:sz w:val="22"/>
                <w:szCs w:val="22"/>
              </w:rPr>
            </w:pPr>
            <w:r w:rsidRPr="00E511D6">
              <w:rPr>
                <w:rFonts w:ascii="Verdana" w:hAnsi="Verdana" w:cs="Arial"/>
                <w:b/>
                <w:bCs/>
                <w:color w:val="000000"/>
                <w:sz w:val="22"/>
                <w:szCs w:val="22"/>
              </w:rPr>
              <w:t>UNIDADE DE MEDIDA</w:t>
            </w:r>
          </w:p>
        </w:tc>
        <w:tc>
          <w:tcPr>
            <w:tcW w:w="1985" w:type="dxa"/>
            <w:tcBorders>
              <w:top w:val="single" w:sz="4" w:space="0" w:color="000000"/>
              <w:left w:val="single" w:sz="4" w:space="0" w:color="000000"/>
              <w:bottom w:val="single" w:sz="4" w:space="0" w:color="000000"/>
              <w:right w:val="single" w:sz="4" w:space="0" w:color="000000"/>
            </w:tcBorders>
            <w:hideMark/>
          </w:tcPr>
          <w:p w14:paraId="3B4D6E09" w14:textId="77777777" w:rsidR="007A0C7F" w:rsidRPr="00E511D6" w:rsidRDefault="007A0C7F" w:rsidP="00E511D6">
            <w:pPr>
              <w:widowControl w:val="0"/>
              <w:spacing w:line="276" w:lineRule="auto"/>
              <w:jc w:val="center"/>
              <w:rPr>
                <w:rFonts w:ascii="Verdana" w:hAnsi="Verdana" w:cs="Arial"/>
                <w:b/>
                <w:bCs/>
                <w:sz w:val="22"/>
                <w:szCs w:val="22"/>
              </w:rPr>
            </w:pPr>
            <w:r w:rsidRPr="00E511D6">
              <w:rPr>
                <w:rFonts w:ascii="Verdana" w:hAnsi="Verdana" w:cs="Arial"/>
                <w:b/>
                <w:bCs/>
                <w:sz w:val="22"/>
                <w:szCs w:val="22"/>
              </w:rPr>
              <w:t>QUANTIDADE</w:t>
            </w:r>
          </w:p>
        </w:tc>
        <w:tc>
          <w:tcPr>
            <w:tcW w:w="1275" w:type="dxa"/>
            <w:tcBorders>
              <w:top w:val="single" w:sz="4" w:space="0" w:color="000000"/>
              <w:left w:val="single" w:sz="4" w:space="0" w:color="000000"/>
              <w:bottom w:val="single" w:sz="4" w:space="0" w:color="000000"/>
              <w:right w:val="single" w:sz="4" w:space="0" w:color="000000"/>
            </w:tcBorders>
            <w:hideMark/>
          </w:tcPr>
          <w:p w14:paraId="24832A16" w14:textId="77777777" w:rsidR="007A0C7F" w:rsidRPr="00E511D6" w:rsidRDefault="007A0C7F" w:rsidP="00E511D6">
            <w:pPr>
              <w:widowControl w:val="0"/>
              <w:spacing w:line="276" w:lineRule="auto"/>
              <w:jc w:val="center"/>
              <w:rPr>
                <w:rFonts w:ascii="Verdana" w:hAnsi="Verdana" w:cs="Arial"/>
                <w:b/>
                <w:bCs/>
                <w:sz w:val="22"/>
                <w:szCs w:val="22"/>
              </w:rPr>
            </w:pPr>
            <w:r w:rsidRPr="00E511D6">
              <w:rPr>
                <w:rFonts w:ascii="Verdana" w:hAnsi="Verdana" w:cs="Arial"/>
                <w:b/>
                <w:bCs/>
                <w:sz w:val="22"/>
                <w:szCs w:val="22"/>
              </w:rPr>
              <w:t>VALOR UNITÁRIO</w:t>
            </w:r>
          </w:p>
        </w:tc>
        <w:tc>
          <w:tcPr>
            <w:tcW w:w="1276" w:type="dxa"/>
            <w:tcBorders>
              <w:top w:val="single" w:sz="4" w:space="0" w:color="000000"/>
              <w:left w:val="single" w:sz="4" w:space="0" w:color="000000"/>
              <w:bottom w:val="single" w:sz="4" w:space="0" w:color="000000"/>
              <w:right w:val="single" w:sz="4" w:space="0" w:color="000000"/>
            </w:tcBorders>
            <w:hideMark/>
          </w:tcPr>
          <w:p w14:paraId="56F24729" w14:textId="77777777" w:rsidR="007A0C7F" w:rsidRPr="00E511D6" w:rsidRDefault="007A0C7F" w:rsidP="00E511D6">
            <w:pPr>
              <w:widowControl w:val="0"/>
              <w:spacing w:line="276" w:lineRule="auto"/>
              <w:jc w:val="center"/>
              <w:rPr>
                <w:rFonts w:ascii="Verdana" w:hAnsi="Verdana" w:cs="Arial"/>
                <w:b/>
                <w:bCs/>
                <w:sz w:val="22"/>
                <w:szCs w:val="22"/>
              </w:rPr>
            </w:pPr>
            <w:r w:rsidRPr="00E511D6">
              <w:rPr>
                <w:rFonts w:ascii="Verdana" w:hAnsi="Verdana" w:cs="Arial"/>
                <w:b/>
                <w:bCs/>
                <w:sz w:val="22"/>
                <w:szCs w:val="22"/>
              </w:rPr>
              <w:t>VALOR TOTAL</w:t>
            </w:r>
          </w:p>
        </w:tc>
      </w:tr>
      <w:tr w:rsidR="007A0C7F" w:rsidRPr="00E511D6" w14:paraId="09EF6988" w14:textId="77777777" w:rsidTr="00833E91">
        <w:tc>
          <w:tcPr>
            <w:tcW w:w="851" w:type="dxa"/>
            <w:tcBorders>
              <w:top w:val="single" w:sz="4" w:space="0" w:color="000000"/>
              <w:left w:val="single" w:sz="4" w:space="0" w:color="000000"/>
              <w:bottom w:val="single" w:sz="4" w:space="0" w:color="000000"/>
              <w:right w:val="single" w:sz="4" w:space="0" w:color="000000"/>
            </w:tcBorders>
            <w:hideMark/>
          </w:tcPr>
          <w:p w14:paraId="61CEFBC8" w14:textId="77777777" w:rsidR="007A0C7F" w:rsidRPr="00E511D6" w:rsidRDefault="007A0C7F" w:rsidP="00E511D6">
            <w:pPr>
              <w:widowControl w:val="0"/>
              <w:spacing w:line="276" w:lineRule="auto"/>
              <w:jc w:val="center"/>
              <w:rPr>
                <w:rFonts w:ascii="Verdana" w:hAnsi="Verdana" w:cs="Arial"/>
                <w:b/>
                <w:color w:val="000000"/>
                <w:sz w:val="22"/>
                <w:szCs w:val="22"/>
              </w:rPr>
            </w:pPr>
            <w:proofErr w:type="gramStart"/>
            <w:r w:rsidRPr="00E511D6">
              <w:rPr>
                <w:rFonts w:ascii="Verdana" w:hAnsi="Verdana" w:cs="Arial"/>
                <w:b/>
                <w:color w:val="000000"/>
                <w:sz w:val="22"/>
                <w:szCs w:val="22"/>
              </w:rPr>
              <w:t>1</w:t>
            </w:r>
            <w:proofErr w:type="gramEnd"/>
          </w:p>
        </w:tc>
        <w:tc>
          <w:tcPr>
            <w:tcW w:w="2268" w:type="dxa"/>
            <w:tcBorders>
              <w:top w:val="single" w:sz="4" w:space="0" w:color="000000"/>
              <w:left w:val="single" w:sz="4" w:space="0" w:color="000000"/>
              <w:bottom w:val="single" w:sz="4" w:space="0" w:color="000000"/>
              <w:right w:val="single" w:sz="4" w:space="0" w:color="000000"/>
            </w:tcBorders>
          </w:tcPr>
          <w:p w14:paraId="5C9E125A" w14:textId="77777777" w:rsidR="007A0C7F" w:rsidRPr="00E511D6" w:rsidRDefault="007A0C7F" w:rsidP="00E511D6">
            <w:pPr>
              <w:widowControl w:val="0"/>
              <w:spacing w:line="276" w:lineRule="auto"/>
              <w:rPr>
                <w:rFonts w:ascii="Verdana" w:hAnsi="Verdana" w:cs="Arial"/>
                <w:color w:val="000000"/>
                <w:sz w:val="22"/>
                <w:szCs w:val="22"/>
              </w:rPr>
            </w:pPr>
          </w:p>
        </w:tc>
        <w:tc>
          <w:tcPr>
            <w:tcW w:w="1701" w:type="dxa"/>
            <w:tcBorders>
              <w:top w:val="single" w:sz="4" w:space="0" w:color="000000"/>
              <w:left w:val="single" w:sz="4" w:space="0" w:color="000000"/>
              <w:bottom w:val="single" w:sz="4" w:space="0" w:color="000000"/>
              <w:right w:val="single" w:sz="4" w:space="0" w:color="000000"/>
            </w:tcBorders>
          </w:tcPr>
          <w:p w14:paraId="3732F9B6" w14:textId="77777777" w:rsidR="007A0C7F" w:rsidRPr="00E511D6" w:rsidRDefault="007A0C7F" w:rsidP="00E511D6">
            <w:pPr>
              <w:widowControl w:val="0"/>
              <w:spacing w:line="276" w:lineRule="auto"/>
              <w:rPr>
                <w:rFonts w:ascii="Verdana" w:hAnsi="Verdana" w:cs="Arial"/>
                <w:color w:val="000000"/>
                <w:sz w:val="22"/>
                <w:szCs w:val="22"/>
              </w:rPr>
            </w:pPr>
          </w:p>
        </w:tc>
        <w:tc>
          <w:tcPr>
            <w:tcW w:w="1985" w:type="dxa"/>
            <w:tcBorders>
              <w:top w:val="single" w:sz="4" w:space="0" w:color="000000"/>
              <w:left w:val="single" w:sz="4" w:space="0" w:color="000000"/>
              <w:bottom w:val="single" w:sz="4" w:space="0" w:color="000000"/>
              <w:right w:val="single" w:sz="4" w:space="0" w:color="000000"/>
            </w:tcBorders>
          </w:tcPr>
          <w:p w14:paraId="39A28DFD" w14:textId="77777777" w:rsidR="007A0C7F" w:rsidRPr="00E511D6" w:rsidRDefault="007A0C7F" w:rsidP="00E511D6">
            <w:pPr>
              <w:widowControl w:val="0"/>
              <w:spacing w:line="276" w:lineRule="auto"/>
              <w:rPr>
                <w:rFonts w:ascii="Verdana" w:hAnsi="Verdana" w:cs="Arial"/>
                <w:color w:val="000000"/>
                <w:sz w:val="22"/>
                <w:szCs w:val="22"/>
              </w:rPr>
            </w:pPr>
          </w:p>
        </w:tc>
        <w:tc>
          <w:tcPr>
            <w:tcW w:w="1275" w:type="dxa"/>
            <w:tcBorders>
              <w:top w:val="single" w:sz="4" w:space="0" w:color="000000"/>
              <w:left w:val="single" w:sz="4" w:space="0" w:color="000000"/>
              <w:bottom w:val="single" w:sz="4" w:space="0" w:color="000000"/>
              <w:right w:val="single" w:sz="4" w:space="0" w:color="000000"/>
            </w:tcBorders>
          </w:tcPr>
          <w:p w14:paraId="2C2DF8B4" w14:textId="77777777" w:rsidR="007A0C7F" w:rsidRPr="00E511D6" w:rsidRDefault="007A0C7F" w:rsidP="00E511D6">
            <w:pPr>
              <w:widowControl w:val="0"/>
              <w:spacing w:line="276" w:lineRule="auto"/>
              <w:rPr>
                <w:rFonts w:ascii="Verdana" w:hAnsi="Verdana" w:cs="Arial"/>
                <w:color w:val="000000"/>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7AAAEA67" w14:textId="77777777" w:rsidR="007A0C7F" w:rsidRPr="00E511D6" w:rsidRDefault="007A0C7F" w:rsidP="00E511D6">
            <w:pPr>
              <w:widowControl w:val="0"/>
              <w:spacing w:line="276" w:lineRule="auto"/>
              <w:rPr>
                <w:rFonts w:ascii="Verdana" w:hAnsi="Verdana" w:cs="Arial"/>
                <w:color w:val="000000"/>
                <w:sz w:val="22"/>
                <w:szCs w:val="22"/>
              </w:rPr>
            </w:pPr>
          </w:p>
        </w:tc>
      </w:tr>
    </w:tbl>
    <w:p w14:paraId="26AF6204" w14:textId="77777777" w:rsidR="007A0C7F" w:rsidRPr="00E511D6" w:rsidRDefault="007A0C7F" w:rsidP="00E511D6">
      <w:pPr>
        <w:numPr>
          <w:ilvl w:val="1"/>
          <w:numId w:val="11"/>
        </w:numPr>
        <w:suppressAutoHyphens w:val="0"/>
        <w:spacing w:line="276" w:lineRule="auto"/>
        <w:ind w:left="0"/>
        <w:jc w:val="both"/>
        <w:rPr>
          <w:rFonts w:ascii="Verdana" w:hAnsi="Verdana" w:cs="Arial"/>
          <w:sz w:val="22"/>
          <w:szCs w:val="22"/>
          <w:lang w:val="x-none"/>
        </w:rPr>
      </w:pPr>
      <w:r w:rsidRPr="00E511D6">
        <w:rPr>
          <w:rFonts w:ascii="Verdana" w:hAnsi="Verdana" w:cs="Arial"/>
          <w:sz w:val="22"/>
          <w:szCs w:val="22"/>
        </w:rPr>
        <w:t xml:space="preserve">São anexos a este instrumento e vinculam esta contratação, independentemente de transcrição: </w:t>
      </w:r>
    </w:p>
    <w:p w14:paraId="314FFCA9" w14:textId="77777777" w:rsidR="007A0C7F" w:rsidRPr="00E511D6" w:rsidRDefault="007A0C7F" w:rsidP="00E511D6">
      <w:pPr>
        <w:numPr>
          <w:ilvl w:val="2"/>
          <w:numId w:val="11"/>
        </w:numPr>
        <w:suppressAutoHyphens w:val="0"/>
        <w:spacing w:line="276" w:lineRule="auto"/>
        <w:jc w:val="both"/>
        <w:rPr>
          <w:rFonts w:ascii="Verdana" w:hAnsi="Verdana" w:cs="Arial"/>
          <w:sz w:val="22"/>
          <w:szCs w:val="22"/>
          <w:lang w:val="x-none"/>
        </w:rPr>
      </w:pPr>
      <w:r w:rsidRPr="00E511D6">
        <w:rPr>
          <w:rFonts w:ascii="Verdana" w:hAnsi="Verdana" w:cs="Arial"/>
          <w:sz w:val="22"/>
          <w:szCs w:val="22"/>
        </w:rPr>
        <w:t>O Termo de Referência que embasou a contratação;</w:t>
      </w:r>
    </w:p>
    <w:p w14:paraId="649CA4A0" w14:textId="77777777" w:rsidR="007A0C7F" w:rsidRPr="00E511D6" w:rsidRDefault="007A0C7F" w:rsidP="00E511D6">
      <w:pPr>
        <w:numPr>
          <w:ilvl w:val="2"/>
          <w:numId w:val="11"/>
        </w:numPr>
        <w:suppressAutoHyphens w:val="0"/>
        <w:spacing w:line="276" w:lineRule="auto"/>
        <w:jc w:val="both"/>
        <w:rPr>
          <w:rFonts w:ascii="Verdana" w:hAnsi="Verdana" w:cs="Arial"/>
          <w:sz w:val="22"/>
          <w:szCs w:val="22"/>
          <w:lang w:val="x-none"/>
        </w:rPr>
      </w:pPr>
      <w:r w:rsidRPr="00E511D6">
        <w:rPr>
          <w:rFonts w:ascii="Verdana" w:hAnsi="Verdana" w:cs="Arial"/>
          <w:sz w:val="22"/>
          <w:szCs w:val="22"/>
        </w:rPr>
        <w:t>O Edital de Licitação, a Autorização de Contratação Direta e/ou o Aviso de Dispensa Eletrônica, caso existentes;</w:t>
      </w:r>
    </w:p>
    <w:p w14:paraId="68648808" w14:textId="77777777" w:rsidR="007A0C7F" w:rsidRPr="00E511D6" w:rsidRDefault="007A0C7F" w:rsidP="00E511D6">
      <w:pPr>
        <w:numPr>
          <w:ilvl w:val="2"/>
          <w:numId w:val="11"/>
        </w:numPr>
        <w:suppressAutoHyphens w:val="0"/>
        <w:spacing w:line="276" w:lineRule="auto"/>
        <w:jc w:val="both"/>
        <w:rPr>
          <w:rFonts w:ascii="Verdana" w:hAnsi="Verdana" w:cs="Arial"/>
          <w:sz w:val="22"/>
          <w:szCs w:val="22"/>
          <w:lang w:val="x-none"/>
        </w:rPr>
      </w:pPr>
      <w:r w:rsidRPr="00E511D6">
        <w:rPr>
          <w:rFonts w:ascii="Verdana" w:hAnsi="Verdana" w:cs="Arial"/>
          <w:sz w:val="22"/>
          <w:szCs w:val="22"/>
        </w:rPr>
        <w:t>A Proposta do Contratado;</w:t>
      </w:r>
    </w:p>
    <w:p w14:paraId="73C3890C" w14:textId="77777777" w:rsidR="007A0C7F" w:rsidRPr="00E511D6" w:rsidRDefault="007A0C7F" w:rsidP="00E511D6">
      <w:pPr>
        <w:numPr>
          <w:ilvl w:val="2"/>
          <w:numId w:val="11"/>
        </w:numPr>
        <w:suppressAutoHyphens w:val="0"/>
        <w:spacing w:line="276" w:lineRule="auto"/>
        <w:jc w:val="both"/>
        <w:rPr>
          <w:rFonts w:ascii="Verdana" w:hAnsi="Verdana" w:cs="Arial"/>
          <w:sz w:val="22"/>
          <w:szCs w:val="22"/>
          <w:lang w:val="x-none"/>
        </w:rPr>
      </w:pPr>
      <w:r w:rsidRPr="00E511D6">
        <w:rPr>
          <w:rFonts w:ascii="Verdana" w:hAnsi="Verdana" w:cs="Arial"/>
          <w:sz w:val="22"/>
          <w:szCs w:val="22"/>
        </w:rPr>
        <w:t>Eventuais anexos dos documentos supracitados.</w:t>
      </w:r>
    </w:p>
    <w:p w14:paraId="2F6D9203" w14:textId="77777777" w:rsidR="007A0C7F" w:rsidRPr="00E511D6" w:rsidRDefault="007A0C7F" w:rsidP="00E511D6">
      <w:pPr>
        <w:spacing w:line="276" w:lineRule="auto"/>
        <w:jc w:val="both"/>
        <w:rPr>
          <w:rFonts w:ascii="Verdana" w:hAnsi="Verdana" w:cs="Arial"/>
          <w:sz w:val="22"/>
          <w:szCs w:val="22"/>
          <w:lang w:val="x-none"/>
        </w:rPr>
      </w:pPr>
    </w:p>
    <w:p w14:paraId="19875249" w14:textId="77777777" w:rsidR="007A0C7F" w:rsidRPr="00E511D6" w:rsidRDefault="007A0C7F" w:rsidP="00E511D6">
      <w:pPr>
        <w:pStyle w:val="Nivel01Titulo"/>
        <w:spacing w:before="0"/>
        <w:ind w:left="0" w:firstLine="0"/>
        <w:rPr>
          <w:rFonts w:ascii="Verdana" w:hAnsi="Verdana" w:cs="Arial"/>
          <w:sz w:val="22"/>
          <w:szCs w:val="22"/>
        </w:rPr>
      </w:pPr>
      <w:r w:rsidRPr="00E511D6">
        <w:rPr>
          <w:rFonts w:ascii="Verdana" w:hAnsi="Verdana" w:cs="Arial"/>
          <w:sz w:val="22"/>
          <w:szCs w:val="22"/>
        </w:rPr>
        <w:t>CLÁUSULA SEGUNDA – VIGÊNCIA E PRORROGAÇÃO.</w:t>
      </w:r>
    </w:p>
    <w:p w14:paraId="776C8226" w14:textId="77777777" w:rsidR="007A0C7F" w:rsidRPr="00E511D6" w:rsidRDefault="007A0C7F" w:rsidP="00E511D6">
      <w:pPr>
        <w:numPr>
          <w:ilvl w:val="1"/>
          <w:numId w:val="11"/>
        </w:numPr>
        <w:suppressAutoHyphens w:val="0"/>
        <w:spacing w:line="276" w:lineRule="auto"/>
        <w:ind w:left="0"/>
        <w:jc w:val="both"/>
        <w:rPr>
          <w:rFonts w:ascii="Verdana" w:hAnsi="Verdana" w:cs="Arial"/>
          <w:bCs/>
          <w:sz w:val="22"/>
          <w:szCs w:val="22"/>
        </w:rPr>
      </w:pPr>
      <w:r w:rsidRPr="00E511D6">
        <w:rPr>
          <w:rFonts w:ascii="Verdana" w:hAnsi="Verdana" w:cs="Arial"/>
          <w:bCs/>
          <w:sz w:val="22"/>
          <w:szCs w:val="22"/>
        </w:rPr>
        <w:t xml:space="preserve">O prazo de vigência da contratação é </w:t>
      </w:r>
      <w:proofErr w:type="gramStart"/>
      <w:r w:rsidRPr="00E511D6">
        <w:rPr>
          <w:rFonts w:ascii="Verdana" w:hAnsi="Verdana" w:cs="Arial"/>
          <w:bCs/>
          <w:sz w:val="22"/>
          <w:szCs w:val="22"/>
        </w:rPr>
        <w:t>de ...</w:t>
      </w:r>
      <w:proofErr w:type="gramEnd"/>
      <w:r w:rsidRPr="00E511D6">
        <w:rPr>
          <w:rFonts w:ascii="Verdana" w:hAnsi="Verdana" w:cs="Arial"/>
          <w:bCs/>
          <w:sz w:val="22"/>
          <w:szCs w:val="22"/>
        </w:rPr>
        <w:t xml:space="preserve">........................... </w:t>
      </w:r>
      <w:proofErr w:type="gramStart"/>
      <w:r w:rsidRPr="00E511D6">
        <w:rPr>
          <w:rFonts w:ascii="Verdana" w:hAnsi="Verdana" w:cs="Arial"/>
          <w:bCs/>
          <w:sz w:val="22"/>
          <w:szCs w:val="22"/>
        </w:rPr>
        <w:t>contados</w:t>
      </w:r>
      <w:proofErr w:type="gramEnd"/>
      <w:r w:rsidRPr="00E511D6">
        <w:rPr>
          <w:rFonts w:ascii="Verdana" w:hAnsi="Verdana" w:cs="Arial"/>
          <w:bCs/>
          <w:sz w:val="22"/>
          <w:szCs w:val="22"/>
        </w:rPr>
        <w:t xml:space="preserve"> do(a) ............................., na forma do artigo 105 da Lei n° 14.133/2021.</w:t>
      </w:r>
    </w:p>
    <w:p w14:paraId="18C9DE86" w14:textId="77777777" w:rsidR="007A0C7F" w:rsidRPr="00E511D6" w:rsidRDefault="007A0C7F" w:rsidP="00E511D6">
      <w:pPr>
        <w:numPr>
          <w:ilvl w:val="2"/>
          <w:numId w:val="11"/>
        </w:numPr>
        <w:suppressAutoHyphens w:val="0"/>
        <w:spacing w:line="276" w:lineRule="auto"/>
        <w:jc w:val="both"/>
        <w:rPr>
          <w:rFonts w:ascii="Verdana" w:hAnsi="Verdana" w:cs="Arial"/>
          <w:bCs/>
          <w:sz w:val="22"/>
          <w:szCs w:val="22"/>
        </w:rPr>
      </w:pPr>
      <w:r w:rsidRPr="00E511D6">
        <w:rPr>
          <w:rFonts w:ascii="Verdana" w:hAnsi="Verdana" w:cs="Arial"/>
          <w:bCs/>
          <w:sz w:val="22"/>
          <w:szCs w:val="22"/>
        </w:rPr>
        <w:t>O prazo de vigência será automaticamente prorrogado, independentemente de termo aditivo, quando o objeto não for concluído no período firmado acima, ressalvadas as providências cabíveis no caso de culpa do contratado, previstas neste instrumento.</w:t>
      </w:r>
    </w:p>
    <w:p w14:paraId="136A71C1" w14:textId="77777777" w:rsidR="007A0C7F" w:rsidRPr="00E511D6" w:rsidRDefault="007A0C7F" w:rsidP="00E511D6">
      <w:pPr>
        <w:spacing w:line="276" w:lineRule="auto"/>
        <w:jc w:val="both"/>
        <w:rPr>
          <w:rFonts w:ascii="Verdana" w:hAnsi="Verdana" w:cs="Arial"/>
          <w:bCs/>
          <w:sz w:val="22"/>
          <w:szCs w:val="22"/>
        </w:rPr>
      </w:pPr>
    </w:p>
    <w:p w14:paraId="759ABFFE" w14:textId="77777777" w:rsidR="007A0C7F" w:rsidRPr="00E511D6" w:rsidRDefault="007A0C7F" w:rsidP="00E511D6">
      <w:pPr>
        <w:pStyle w:val="Nivel01Titulo"/>
        <w:spacing w:before="0"/>
        <w:ind w:left="0" w:firstLine="0"/>
        <w:rPr>
          <w:rFonts w:ascii="Verdana" w:hAnsi="Verdana" w:cs="Arial"/>
          <w:sz w:val="22"/>
          <w:szCs w:val="22"/>
        </w:rPr>
      </w:pPr>
      <w:r w:rsidRPr="00E511D6">
        <w:rPr>
          <w:rFonts w:ascii="Verdana" w:hAnsi="Verdana" w:cs="Arial"/>
          <w:sz w:val="22"/>
          <w:szCs w:val="22"/>
        </w:rPr>
        <w:lastRenderedPageBreak/>
        <w:t>CLÁUSULA TERCEIRA – MODELOS DE EXECUÇÃO E GESTÃO CONTRATUAIS (art. 92, IV, VII e XVIII</w:t>
      </w:r>
      <w:proofErr w:type="gramStart"/>
      <w:r w:rsidRPr="00E511D6">
        <w:rPr>
          <w:rFonts w:ascii="Verdana" w:hAnsi="Verdana" w:cs="Arial"/>
          <w:sz w:val="22"/>
          <w:szCs w:val="22"/>
        </w:rPr>
        <w:t>)</w:t>
      </w:r>
      <w:proofErr w:type="gramEnd"/>
    </w:p>
    <w:p w14:paraId="4CC46D08" w14:textId="77777777" w:rsidR="007A0C7F" w:rsidRPr="00E511D6" w:rsidRDefault="007A0C7F" w:rsidP="00E511D6">
      <w:pPr>
        <w:numPr>
          <w:ilvl w:val="1"/>
          <w:numId w:val="11"/>
        </w:numPr>
        <w:suppressAutoHyphens w:val="0"/>
        <w:spacing w:line="276" w:lineRule="auto"/>
        <w:ind w:left="0"/>
        <w:jc w:val="both"/>
        <w:rPr>
          <w:rFonts w:ascii="Verdana" w:hAnsi="Verdana" w:cs="Arial"/>
          <w:sz w:val="22"/>
          <w:szCs w:val="22"/>
        </w:rPr>
      </w:pPr>
      <w:r w:rsidRPr="00E511D6">
        <w:rPr>
          <w:rFonts w:ascii="Verdana" w:hAnsi="Verdana" w:cs="Arial"/>
          <w:sz w:val="22"/>
          <w:szCs w:val="22"/>
        </w:rPr>
        <w:t>O regime de execução contratual, o modelo de gestão, assim como os prazos e condições de</w:t>
      </w:r>
      <w:r w:rsidRPr="00E511D6">
        <w:rPr>
          <w:rFonts w:ascii="Verdana" w:hAnsi="Verdana" w:cs="Arial"/>
          <w:color w:val="000000"/>
          <w:sz w:val="22"/>
          <w:szCs w:val="22"/>
        </w:rPr>
        <w:t xml:space="preserve"> conclusão, entrega, observação e recebimento definitivo</w:t>
      </w:r>
      <w:r w:rsidRPr="00E511D6">
        <w:rPr>
          <w:rFonts w:ascii="Verdana" w:hAnsi="Verdana" w:cs="Arial"/>
          <w:sz w:val="22"/>
          <w:szCs w:val="22"/>
        </w:rPr>
        <w:t xml:space="preserve"> constam no Termo de Referência, anexo a este Contrato.</w:t>
      </w:r>
    </w:p>
    <w:p w14:paraId="2697AC31" w14:textId="77777777" w:rsidR="007A0C7F" w:rsidRPr="00E511D6" w:rsidRDefault="007A0C7F" w:rsidP="00E511D6">
      <w:pPr>
        <w:spacing w:line="276" w:lineRule="auto"/>
        <w:jc w:val="both"/>
        <w:rPr>
          <w:rFonts w:ascii="Verdana" w:hAnsi="Verdana" w:cs="Arial"/>
          <w:sz w:val="22"/>
          <w:szCs w:val="22"/>
        </w:rPr>
      </w:pPr>
    </w:p>
    <w:p w14:paraId="23B596F0" w14:textId="77777777" w:rsidR="007A0C7F" w:rsidRPr="00E511D6" w:rsidRDefault="007A0C7F" w:rsidP="00E511D6">
      <w:pPr>
        <w:pStyle w:val="Nivel01Titulo"/>
        <w:spacing w:before="0"/>
        <w:ind w:left="0" w:firstLine="0"/>
        <w:rPr>
          <w:rFonts w:ascii="Verdana" w:hAnsi="Verdana"/>
          <w:sz w:val="22"/>
          <w:szCs w:val="22"/>
        </w:rPr>
      </w:pPr>
      <w:r w:rsidRPr="00E511D6">
        <w:rPr>
          <w:rFonts w:ascii="Verdana" w:hAnsi="Verdana" w:cs="Arial"/>
          <w:sz w:val="22"/>
          <w:szCs w:val="22"/>
        </w:rPr>
        <w:t xml:space="preserve">CLÁUSULA QUARTA - SUBCONTRATAÇÃO </w:t>
      </w:r>
    </w:p>
    <w:p w14:paraId="086C4570" w14:textId="77777777" w:rsidR="007A0C7F" w:rsidRPr="00E511D6" w:rsidRDefault="007A0C7F" w:rsidP="00E511D6">
      <w:pPr>
        <w:numPr>
          <w:ilvl w:val="1"/>
          <w:numId w:val="11"/>
        </w:numPr>
        <w:suppressAutoHyphens w:val="0"/>
        <w:spacing w:line="276" w:lineRule="auto"/>
        <w:ind w:left="0"/>
        <w:jc w:val="both"/>
        <w:rPr>
          <w:rFonts w:ascii="Verdana" w:hAnsi="Verdana" w:cs="Arial"/>
          <w:sz w:val="22"/>
          <w:szCs w:val="22"/>
        </w:rPr>
      </w:pPr>
      <w:r w:rsidRPr="00E511D6">
        <w:rPr>
          <w:rFonts w:ascii="Verdana" w:hAnsi="Verdana" w:cs="Arial"/>
          <w:sz w:val="22"/>
          <w:szCs w:val="22"/>
        </w:rPr>
        <w:t>Não será admitida a subcontratação do objeto contratual sem a permissão da administração.</w:t>
      </w:r>
    </w:p>
    <w:p w14:paraId="3CB0A1C5" w14:textId="77777777" w:rsidR="007A0C7F" w:rsidRPr="00E511D6" w:rsidRDefault="007A0C7F" w:rsidP="00E511D6">
      <w:pPr>
        <w:spacing w:line="276" w:lineRule="auto"/>
        <w:jc w:val="both"/>
        <w:rPr>
          <w:rFonts w:ascii="Verdana" w:hAnsi="Verdana" w:cs="Arial"/>
          <w:sz w:val="22"/>
          <w:szCs w:val="22"/>
        </w:rPr>
      </w:pPr>
    </w:p>
    <w:p w14:paraId="5F3AD25D" w14:textId="77777777" w:rsidR="007A0C7F" w:rsidRPr="00E511D6" w:rsidRDefault="007A0C7F" w:rsidP="00E511D6">
      <w:pPr>
        <w:pStyle w:val="Nivel01Titulo"/>
        <w:spacing w:before="0"/>
        <w:ind w:left="0" w:firstLine="0"/>
        <w:rPr>
          <w:rFonts w:ascii="Verdana" w:hAnsi="Verdana" w:cs="Arial"/>
          <w:sz w:val="22"/>
          <w:szCs w:val="22"/>
        </w:rPr>
      </w:pPr>
      <w:r w:rsidRPr="00E511D6">
        <w:rPr>
          <w:rFonts w:ascii="Verdana" w:hAnsi="Verdana" w:cs="Arial"/>
          <w:sz w:val="22"/>
          <w:szCs w:val="22"/>
        </w:rPr>
        <w:t>CLÁUSULA QUINTA - PAGAMENTO (art. 92, V e VI</w:t>
      </w:r>
      <w:proofErr w:type="gramStart"/>
      <w:r w:rsidRPr="00E511D6">
        <w:rPr>
          <w:rFonts w:ascii="Verdana" w:hAnsi="Verdana" w:cs="Arial"/>
          <w:sz w:val="22"/>
          <w:szCs w:val="22"/>
        </w:rPr>
        <w:t>)</w:t>
      </w:r>
      <w:proofErr w:type="gramEnd"/>
    </w:p>
    <w:p w14:paraId="6EA524C8" w14:textId="77777777" w:rsidR="007A0C7F" w:rsidRPr="00E511D6" w:rsidRDefault="007A0C7F" w:rsidP="00E511D6">
      <w:pPr>
        <w:numPr>
          <w:ilvl w:val="1"/>
          <w:numId w:val="11"/>
        </w:numPr>
        <w:suppressAutoHyphens w:val="0"/>
        <w:spacing w:line="276" w:lineRule="auto"/>
        <w:ind w:left="0"/>
        <w:jc w:val="both"/>
        <w:rPr>
          <w:rFonts w:ascii="Verdana" w:hAnsi="Verdana" w:cs="Arial"/>
          <w:b/>
          <w:color w:val="0000CC"/>
          <w:sz w:val="22"/>
          <w:szCs w:val="22"/>
        </w:rPr>
      </w:pPr>
      <w:r w:rsidRPr="00E511D6">
        <w:rPr>
          <w:rFonts w:ascii="Verdana" w:hAnsi="Verdana" w:cs="Arial"/>
          <w:b/>
          <w:color w:val="0000CC"/>
          <w:sz w:val="22"/>
          <w:szCs w:val="22"/>
        </w:rPr>
        <w:t>PREÇO</w:t>
      </w:r>
    </w:p>
    <w:p w14:paraId="5080F52E" w14:textId="77777777" w:rsidR="007A0C7F" w:rsidRPr="00E511D6" w:rsidRDefault="007A0C7F" w:rsidP="00E511D6">
      <w:pPr>
        <w:numPr>
          <w:ilvl w:val="2"/>
          <w:numId w:val="12"/>
        </w:numPr>
        <w:suppressAutoHyphens w:val="0"/>
        <w:spacing w:line="276" w:lineRule="auto"/>
        <w:jc w:val="both"/>
        <w:rPr>
          <w:rFonts w:ascii="Verdana" w:hAnsi="Verdana" w:cs="Arial"/>
          <w:bCs/>
          <w:sz w:val="22"/>
          <w:szCs w:val="22"/>
        </w:rPr>
      </w:pPr>
      <w:r w:rsidRPr="00E511D6">
        <w:rPr>
          <w:rFonts w:ascii="Verdana" w:hAnsi="Verdana" w:cs="Arial"/>
          <w:bCs/>
          <w:sz w:val="22"/>
          <w:szCs w:val="22"/>
        </w:rPr>
        <w:t>O valor total da contratação é de R$</w:t>
      </w:r>
      <w:proofErr w:type="gramStart"/>
      <w:r w:rsidRPr="00E511D6">
        <w:rPr>
          <w:rFonts w:ascii="Verdana" w:hAnsi="Verdana" w:cs="Arial"/>
          <w:bCs/>
          <w:sz w:val="22"/>
          <w:szCs w:val="22"/>
        </w:rPr>
        <w:t>..........</w:t>
      </w:r>
      <w:proofErr w:type="gramEnd"/>
      <w:r w:rsidRPr="00E511D6">
        <w:rPr>
          <w:rFonts w:ascii="Verdana" w:hAnsi="Verdana" w:cs="Arial"/>
          <w:bCs/>
          <w:sz w:val="22"/>
          <w:szCs w:val="22"/>
        </w:rPr>
        <w:t xml:space="preserve"> (</w:t>
      </w:r>
      <w:proofErr w:type="gramStart"/>
      <w:r w:rsidRPr="00E511D6">
        <w:rPr>
          <w:rFonts w:ascii="Verdana" w:hAnsi="Verdana" w:cs="Arial"/>
          <w:bCs/>
          <w:sz w:val="22"/>
          <w:szCs w:val="22"/>
        </w:rPr>
        <w:t>.....</w:t>
      </w:r>
      <w:proofErr w:type="gramEnd"/>
      <w:r w:rsidRPr="00E511D6">
        <w:rPr>
          <w:rFonts w:ascii="Verdana" w:hAnsi="Verdana" w:cs="Arial"/>
          <w:bCs/>
          <w:sz w:val="22"/>
          <w:szCs w:val="22"/>
        </w:rPr>
        <w:t>)</w:t>
      </w:r>
    </w:p>
    <w:p w14:paraId="7E4ACE88" w14:textId="77777777" w:rsidR="007A0C7F" w:rsidRPr="00E511D6" w:rsidRDefault="007A0C7F" w:rsidP="00E511D6">
      <w:pPr>
        <w:numPr>
          <w:ilvl w:val="2"/>
          <w:numId w:val="11"/>
        </w:numPr>
        <w:suppressAutoHyphens w:val="0"/>
        <w:spacing w:line="276" w:lineRule="auto"/>
        <w:jc w:val="both"/>
        <w:rPr>
          <w:rFonts w:ascii="Verdana" w:hAnsi="Verdana" w:cs="Arial"/>
          <w:sz w:val="22"/>
          <w:szCs w:val="22"/>
        </w:rPr>
      </w:pPr>
      <w:r w:rsidRPr="00E511D6">
        <w:rPr>
          <w:rFonts w:ascii="Verdana" w:hAnsi="Verdana" w:cs="Arial"/>
          <w:sz w:val="22"/>
          <w:szCs w:val="22"/>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16E23C08" w14:textId="77777777" w:rsidR="007A0C7F" w:rsidRPr="00E511D6" w:rsidRDefault="007A0C7F" w:rsidP="00E511D6">
      <w:pPr>
        <w:numPr>
          <w:ilvl w:val="2"/>
          <w:numId w:val="11"/>
        </w:numPr>
        <w:suppressAutoHyphens w:val="0"/>
        <w:spacing w:line="276" w:lineRule="auto"/>
        <w:jc w:val="both"/>
        <w:rPr>
          <w:rFonts w:ascii="Verdana" w:hAnsi="Verdana" w:cs="Arial"/>
          <w:i/>
          <w:iCs/>
          <w:sz w:val="22"/>
          <w:szCs w:val="22"/>
        </w:rPr>
      </w:pPr>
      <w:r w:rsidRPr="00E511D6">
        <w:rPr>
          <w:rFonts w:ascii="Verdana" w:hAnsi="Verdana" w:cs="Arial"/>
          <w:i/>
          <w:iCs/>
          <w:sz w:val="22"/>
          <w:szCs w:val="22"/>
        </w:rPr>
        <w:t>O valor acima é meramente estimativo, de forma que os pagamentos devidos ao contratado dependerão dos quantitativos efetivamente fornecidos.</w:t>
      </w:r>
    </w:p>
    <w:p w14:paraId="0025C5DE" w14:textId="77777777" w:rsidR="007A0C7F" w:rsidRPr="00E511D6" w:rsidRDefault="007A0C7F" w:rsidP="00E511D6">
      <w:pPr>
        <w:numPr>
          <w:ilvl w:val="1"/>
          <w:numId w:val="11"/>
        </w:numPr>
        <w:suppressAutoHyphens w:val="0"/>
        <w:spacing w:line="276" w:lineRule="auto"/>
        <w:ind w:left="0"/>
        <w:jc w:val="both"/>
        <w:rPr>
          <w:rFonts w:ascii="Verdana" w:hAnsi="Verdana" w:cs="Arial"/>
          <w:b/>
          <w:color w:val="0000CC"/>
          <w:sz w:val="22"/>
          <w:szCs w:val="22"/>
        </w:rPr>
      </w:pPr>
      <w:r w:rsidRPr="00E511D6">
        <w:rPr>
          <w:rFonts w:ascii="Verdana" w:hAnsi="Verdana" w:cs="Arial"/>
          <w:b/>
          <w:color w:val="0000CC"/>
          <w:sz w:val="22"/>
          <w:szCs w:val="22"/>
        </w:rPr>
        <w:t>FORMA DE PAGAMENTO</w:t>
      </w:r>
    </w:p>
    <w:p w14:paraId="442489A6" w14:textId="77777777" w:rsidR="007A0C7F" w:rsidRPr="00E511D6" w:rsidRDefault="007A0C7F" w:rsidP="00E511D6">
      <w:pPr>
        <w:numPr>
          <w:ilvl w:val="2"/>
          <w:numId w:val="13"/>
        </w:numPr>
        <w:suppressAutoHyphens w:val="0"/>
        <w:spacing w:line="276" w:lineRule="auto"/>
        <w:jc w:val="both"/>
        <w:rPr>
          <w:rFonts w:ascii="Verdana" w:hAnsi="Verdana" w:cs="Arial"/>
          <w:sz w:val="22"/>
          <w:szCs w:val="22"/>
        </w:rPr>
      </w:pPr>
      <w:r w:rsidRPr="00E511D6">
        <w:rPr>
          <w:rFonts w:ascii="Verdana" w:hAnsi="Verdana" w:cs="Arial"/>
          <w:sz w:val="22"/>
          <w:szCs w:val="22"/>
        </w:rPr>
        <w:t xml:space="preserve">O pagamento será realizado através de ordem bancária, para crédito em banco, agência e conta </w:t>
      </w:r>
      <w:proofErr w:type="gramStart"/>
      <w:r w:rsidRPr="00E511D6">
        <w:rPr>
          <w:rFonts w:ascii="Verdana" w:hAnsi="Verdana" w:cs="Arial"/>
          <w:sz w:val="22"/>
          <w:szCs w:val="22"/>
        </w:rPr>
        <w:t>corrente indicados pelo contratado</w:t>
      </w:r>
      <w:proofErr w:type="gramEnd"/>
      <w:r w:rsidRPr="00E511D6">
        <w:rPr>
          <w:rFonts w:ascii="Verdana" w:hAnsi="Verdana" w:cs="Arial"/>
          <w:sz w:val="22"/>
          <w:szCs w:val="22"/>
        </w:rPr>
        <w:t>.</w:t>
      </w:r>
    </w:p>
    <w:p w14:paraId="48C18165" w14:textId="77777777" w:rsidR="007A0C7F" w:rsidRPr="00E511D6" w:rsidRDefault="007A0C7F" w:rsidP="00E511D6">
      <w:pPr>
        <w:numPr>
          <w:ilvl w:val="2"/>
          <w:numId w:val="13"/>
        </w:numPr>
        <w:suppressAutoHyphens w:val="0"/>
        <w:spacing w:line="276" w:lineRule="auto"/>
        <w:jc w:val="both"/>
        <w:rPr>
          <w:rFonts w:ascii="Verdana" w:hAnsi="Verdana" w:cs="Arial"/>
          <w:sz w:val="22"/>
          <w:szCs w:val="22"/>
        </w:rPr>
      </w:pPr>
      <w:r w:rsidRPr="00E511D6">
        <w:rPr>
          <w:rFonts w:ascii="Verdana" w:hAnsi="Verdana" w:cs="Arial"/>
          <w:sz w:val="22"/>
          <w:szCs w:val="22"/>
        </w:rPr>
        <w:t>Será considerada data do pagamento o dia em que constar como emitida a ordem bancária para pagamento.</w:t>
      </w:r>
    </w:p>
    <w:p w14:paraId="428DCA9F" w14:textId="77777777" w:rsidR="007A0C7F" w:rsidRPr="00E511D6" w:rsidRDefault="007A0C7F" w:rsidP="00E511D6">
      <w:pPr>
        <w:numPr>
          <w:ilvl w:val="1"/>
          <w:numId w:val="11"/>
        </w:numPr>
        <w:suppressAutoHyphens w:val="0"/>
        <w:spacing w:line="276" w:lineRule="auto"/>
        <w:ind w:left="0"/>
        <w:jc w:val="both"/>
        <w:rPr>
          <w:rFonts w:ascii="Verdana" w:hAnsi="Verdana" w:cs="Arial"/>
          <w:b/>
          <w:color w:val="0000CC"/>
          <w:sz w:val="22"/>
          <w:szCs w:val="22"/>
        </w:rPr>
      </w:pPr>
      <w:r w:rsidRPr="00E511D6">
        <w:rPr>
          <w:rFonts w:ascii="Verdana" w:hAnsi="Verdana" w:cs="Arial"/>
          <w:b/>
          <w:color w:val="0000CC"/>
          <w:sz w:val="22"/>
          <w:szCs w:val="22"/>
        </w:rPr>
        <w:t>PRAZO DE PAGAMENTO</w:t>
      </w:r>
    </w:p>
    <w:p w14:paraId="54A301D0" w14:textId="77777777" w:rsidR="007A0C7F" w:rsidRPr="00E511D6" w:rsidRDefault="007A0C7F" w:rsidP="00E511D6">
      <w:pPr>
        <w:numPr>
          <w:ilvl w:val="2"/>
          <w:numId w:val="13"/>
        </w:numPr>
        <w:suppressAutoHyphens w:val="0"/>
        <w:spacing w:line="276" w:lineRule="auto"/>
        <w:jc w:val="both"/>
        <w:rPr>
          <w:rFonts w:ascii="Verdana" w:hAnsi="Verdana" w:cs="Arial"/>
          <w:color w:val="000000" w:themeColor="text1"/>
          <w:sz w:val="22"/>
          <w:szCs w:val="22"/>
        </w:rPr>
      </w:pPr>
      <w:r w:rsidRPr="00E511D6">
        <w:rPr>
          <w:rFonts w:ascii="Verdana" w:hAnsi="Verdana" w:cs="Arial"/>
          <w:color w:val="000000" w:themeColor="text1"/>
          <w:sz w:val="22"/>
          <w:szCs w:val="22"/>
        </w:rPr>
        <w:t xml:space="preserve">O </w:t>
      </w:r>
      <w:r w:rsidRPr="00E511D6">
        <w:rPr>
          <w:rFonts w:ascii="Verdana" w:hAnsi="Verdana" w:cs="Arial"/>
          <w:sz w:val="22"/>
          <w:szCs w:val="22"/>
        </w:rPr>
        <w:t>pagamento</w:t>
      </w:r>
      <w:r w:rsidRPr="00E511D6">
        <w:rPr>
          <w:rFonts w:ascii="Verdana" w:hAnsi="Verdana" w:cs="Arial"/>
          <w:color w:val="000000" w:themeColor="text1"/>
          <w:sz w:val="22"/>
          <w:szCs w:val="22"/>
        </w:rPr>
        <w:t xml:space="preserve"> será efetuado no prazo máximo de</w:t>
      </w:r>
      <w:r w:rsidRPr="00E511D6">
        <w:rPr>
          <w:rFonts w:ascii="Verdana" w:eastAsia="Arial" w:hAnsi="Verdana" w:cs="Arial"/>
          <w:color w:val="000000" w:themeColor="text1"/>
          <w:sz w:val="22"/>
          <w:szCs w:val="22"/>
        </w:rPr>
        <w:t xml:space="preserve"> até </w:t>
      </w:r>
      <w:r w:rsidRPr="00E511D6">
        <w:rPr>
          <w:rFonts w:ascii="Verdana" w:eastAsia="Arial" w:hAnsi="Verdana" w:cs="Arial"/>
          <w:sz w:val="22"/>
          <w:szCs w:val="22"/>
        </w:rPr>
        <w:t xml:space="preserve">30 (trinta) </w:t>
      </w:r>
      <w:r w:rsidRPr="00E511D6">
        <w:rPr>
          <w:rFonts w:ascii="Verdana" w:hAnsi="Verdana" w:cs="Arial"/>
          <w:color w:val="000000" w:themeColor="text1"/>
          <w:sz w:val="22"/>
          <w:szCs w:val="22"/>
        </w:rPr>
        <w:t>dias, contados do recebimento da Nota Fiscal/Fatura.</w:t>
      </w:r>
    </w:p>
    <w:p w14:paraId="0C89706B" w14:textId="77777777" w:rsidR="007A0C7F" w:rsidRPr="00E511D6" w:rsidRDefault="007A0C7F" w:rsidP="00E511D6">
      <w:pPr>
        <w:numPr>
          <w:ilvl w:val="2"/>
          <w:numId w:val="13"/>
        </w:numPr>
        <w:suppressAutoHyphens w:val="0"/>
        <w:spacing w:line="276" w:lineRule="auto"/>
        <w:jc w:val="both"/>
        <w:rPr>
          <w:rFonts w:ascii="Verdana" w:hAnsi="Verdana" w:cs="Arial"/>
          <w:color w:val="000000" w:themeColor="text1"/>
          <w:sz w:val="22"/>
          <w:szCs w:val="22"/>
        </w:rPr>
      </w:pPr>
      <w:r w:rsidRPr="00E511D6">
        <w:rPr>
          <w:rFonts w:ascii="Verdana" w:hAnsi="Verdana" w:cs="Arial"/>
          <w:color w:val="000000" w:themeColor="text1"/>
          <w:sz w:val="22"/>
          <w:szCs w:val="22"/>
        </w:rPr>
        <w:t>Considera-se ocorrido o recebimento da nota fiscal ou fatura quando o órgão contratante atestar a execução do objeto do contrato.</w:t>
      </w:r>
    </w:p>
    <w:p w14:paraId="16A1344D" w14:textId="77777777" w:rsidR="007A0C7F" w:rsidRPr="00E511D6" w:rsidRDefault="007A0C7F" w:rsidP="00E511D6">
      <w:pPr>
        <w:numPr>
          <w:ilvl w:val="1"/>
          <w:numId w:val="11"/>
        </w:numPr>
        <w:suppressAutoHyphens w:val="0"/>
        <w:spacing w:line="276" w:lineRule="auto"/>
        <w:ind w:left="0"/>
        <w:jc w:val="both"/>
        <w:rPr>
          <w:rFonts w:ascii="Verdana" w:hAnsi="Verdana" w:cs="Arial"/>
          <w:b/>
          <w:color w:val="0000CC"/>
          <w:sz w:val="22"/>
          <w:szCs w:val="22"/>
        </w:rPr>
      </w:pPr>
      <w:r w:rsidRPr="00E511D6">
        <w:rPr>
          <w:rFonts w:ascii="Verdana" w:hAnsi="Verdana" w:cs="Arial"/>
          <w:b/>
          <w:color w:val="0000CC"/>
          <w:sz w:val="22"/>
          <w:szCs w:val="22"/>
        </w:rPr>
        <w:t>CONDIÇÕES DE PAGAMENTO</w:t>
      </w:r>
    </w:p>
    <w:p w14:paraId="41603588" w14:textId="77777777" w:rsidR="007A0C7F" w:rsidRPr="00E511D6" w:rsidRDefault="007A0C7F" w:rsidP="00E511D6">
      <w:pPr>
        <w:numPr>
          <w:ilvl w:val="2"/>
          <w:numId w:val="13"/>
        </w:numPr>
        <w:suppressAutoHyphens w:val="0"/>
        <w:spacing w:line="276" w:lineRule="auto"/>
        <w:jc w:val="both"/>
        <w:rPr>
          <w:rFonts w:ascii="Verdana" w:hAnsi="Verdana" w:cs="Arial"/>
          <w:color w:val="000000" w:themeColor="text1"/>
          <w:sz w:val="22"/>
          <w:szCs w:val="22"/>
        </w:rPr>
      </w:pPr>
      <w:r w:rsidRPr="00E511D6">
        <w:rPr>
          <w:rFonts w:ascii="Verdana" w:hAnsi="Verdana" w:cs="Arial"/>
          <w:iCs/>
          <w:sz w:val="22"/>
          <w:szCs w:val="22"/>
        </w:rPr>
        <w:t xml:space="preserve">A emissão da </w:t>
      </w:r>
      <w:r w:rsidRPr="00E511D6">
        <w:rPr>
          <w:rFonts w:ascii="Verdana" w:hAnsi="Verdana" w:cs="Arial"/>
          <w:color w:val="000000" w:themeColor="text1"/>
          <w:sz w:val="22"/>
          <w:szCs w:val="22"/>
        </w:rPr>
        <w:t>Nota Fiscal/Fatura será precedida do recebimento definitivo do objeto da contratação, conforme disposto neste instrumento e/ou no Termo de Referência.</w:t>
      </w:r>
    </w:p>
    <w:p w14:paraId="22F267CB" w14:textId="77777777" w:rsidR="007A0C7F" w:rsidRPr="00E511D6" w:rsidRDefault="007A0C7F" w:rsidP="00E511D6">
      <w:pPr>
        <w:numPr>
          <w:ilvl w:val="2"/>
          <w:numId w:val="13"/>
        </w:numPr>
        <w:suppressAutoHyphens w:val="0"/>
        <w:spacing w:line="276" w:lineRule="auto"/>
        <w:jc w:val="both"/>
        <w:rPr>
          <w:rFonts w:ascii="Verdana" w:hAnsi="Verdana" w:cs="Arial"/>
          <w:color w:val="000000" w:themeColor="text1"/>
          <w:sz w:val="22"/>
          <w:szCs w:val="22"/>
        </w:rPr>
      </w:pPr>
      <w:r w:rsidRPr="00E511D6">
        <w:rPr>
          <w:rFonts w:ascii="Verdana" w:hAnsi="Verdana" w:cs="Arial"/>
          <w:color w:val="000000" w:themeColor="text1"/>
          <w:sz w:val="22"/>
          <w:szCs w:val="22"/>
        </w:rPr>
        <w:t xml:space="preserve"> Quando houver glosa parcial do objeto, o contratante deverá comunicar a empresa para que emita a nota fiscal ou fatura com o valor exato dimensionado.</w:t>
      </w:r>
    </w:p>
    <w:p w14:paraId="488491DD" w14:textId="77777777" w:rsidR="007A0C7F" w:rsidRPr="00E511D6" w:rsidRDefault="007A0C7F" w:rsidP="00E511D6">
      <w:pPr>
        <w:numPr>
          <w:ilvl w:val="2"/>
          <w:numId w:val="13"/>
        </w:numPr>
        <w:suppressAutoHyphens w:val="0"/>
        <w:spacing w:line="276" w:lineRule="auto"/>
        <w:jc w:val="both"/>
        <w:rPr>
          <w:rFonts w:ascii="Verdana" w:hAnsi="Verdana" w:cs="Arial"/>
          <w:iCs/>
          <w:sz w:val="22"/>
          <w:szCs w:val="22"/>
        </w:rPr>
      </w:pPr>
      <w:r w:rsidRPr="00E511D6">
        <w:rPr>
          <w:rFonts w:ascii="Verdana" w:hAnsi="Verdana" w:cs="Arial"/>
          <w:color w:val="000000" w:themeColor="text1"/>
          <w:sz w:val="22"/>
          <w:szCs w:val="22"/>
        </w:rPr>
        <w:t>O setor competente para</w:t>
      </w:r>
      <w:r w:rsidRPr="00E511D6">
        <w:rPr>
          <w:rFonts w:ascii="Verdana" w:hAnsi="Verdana" w:cs="Arial"/>
          <w:color w:val="000000"/>
          <w:sz w:val="22"/>
          <w:szCs w:val="22"/>
        </w:rPr>
        <w:t xml:space="preserve"> </w:t>
      </w:r>
      <w:proofErr w:type="gramStart"/>
      <w:r w:rsidRPr="00E511D6">
        <w:rPr>
          <w:rFonts w:ascii="Verdana" w:hAnsi="Verdana" w:cs="Arial"/>
          <w:color w:val="000000"/>
          <w:sz w:val="22"/>
          <w:szCs w:val="22"/>
        </w:rPr>
        <w:t>proceder o</w:t>
      </w:r>
      <w:proofErr w:type="gramEnd"/>
      <w:r w:rsidRPr="00E511D6">
        <w:rPr>
          <w:rFonts w:ascii="Verdana" w:hAnsi="Verdana" w:cs="Arial"/>
          <w:color w:val="000000"/>
          <w:sz w:val="22"/>
          <w:szCs w:val="22"/>
        </w:rPr>
        <w:t xml:space="preserve"> pagamento deve verificar se a Nota Fiscal ou Fatura apresentada expressa os elementos necessários e essenciais do documento, tais como: </w:t>
      </w:r>
    </w:p>
    <w:p w14:paraId="20DCB131" w14:textId="77777777" w:rsidR="007A0C7F" w:rsidRPr="00E511D6" w:rsidRDefault="007A0C7F" w:rsidP="00E511D6">
      <w:pPr>
        <w:pStyle w:val="PargrafodaLista"/>
        <w:numPr>
          <w:ilvl w:val="0"/>
          <w:numId w:val="14"/>
        </w:numPr>
        <w:suppressAutoHyphens w:val="0"/>
        <w:spacing w:line="276" w:lineRule="auto"/>
        <w:ind w:left="0" w:firstLine="0"/>
        <w:jc w:val="both"/>
        <w:rPr>
          <w:rFonts w:ascii="Verdana" w:hAnsi="Verdana" w:cs="Arial"/>
          <w:color w:val="000000"/>
          <w:sz w:val="22"/>
          <w:szCs w:val="22"/>
        </w:rPr>
      </w:pPr>
      <w:proofErr w:type="gramStart"/>
      <w:r w:rsidRPr="00E511D6">
        <w:rPr>
          <w:rFonts w:ascii="Verdana" w:hAnsi="Verdana" w:cs="Arial"/>
          <w:color w:val="000000"/>
          <w:sz w:val="22"/>
          <w:szCs w:val="22"/>
        </w:rPr>
        <w:t>o</w:t>
      </w:r>
      <w:proofErr w:type="gramEnd"/>
      <w:r w:rsidRPr="00E511D6">
        <w:rPr>
          <w:rFonts w:ascii="Verdana" w:hAnsi="Verdana" w:cs="Arial"/>
          <w:color w:val="000000"/>
          <w:sz w:val="22"/>
          <w:szCs w:val="22"/>
        </w:rPr>
        <w:t xml:space="preserve"> prazo de validade; </w:t>
      </w:r>
    </w:p>
    <w:p w14:paraId="4D86597A" w14:textId="77777777" w:rsidR="007A0C7F" w:rsidRPr="00E511D6" w:rsidRDefault="007A0C7F" w:rsidP="00E511D6">
      <w:pPr>
        <w:pStyle w:val="PargrafodaLista"/>
        <w:numPr>
          <w:ilvl w:val="0"/>
          <w:numId w:val="14"/>
        </w:numPr>
        <w:suppressAutoHyphens w:val="0"/>
        <w:spacing w:line="276" w:lineRule="auto"/>
        <w:ind w:left="0" w:firstLine="0"/>
        <w:jc w:val="both"/>
        <w:rPr>
          <w:rFonts w:ascii="Verdana" w:hAnsi="Verdana" w:cs="Arial"/>
          <w:color w:val="000000"/>
          <w:sz w:val="22"/>
          <w:szCs w:val="22"/>
        </w:rPr>
      </w:pPr>
      <w:proofErr w:type="gramStart"/>
      <w:r w:rsidRPr="00E511D6">
        <w:rPr>
          <w:rFonts w:ascii="Verdana" w:hAnsi="Verdana" w:cs="Arial"/>
          <w:color w:val="000000"/>
          <w:sz w:val="22"/>
          <w:szCs w:val="22"/>
        </w:rPr>
        <w:t>a</w:t>
      </w:r>
      <w:proofErr w:type="gramEnd"/>
      <w:r w:rsidRPr="00E511D6">
        <w:rPr>
          <w:rFonts w:ascii="Verdana" w:hAnsi="Verdana" w:cs="Arial"/>
          <w:color w:val="000000"/>
          <w:sz w:val="22"/>
          <w:szCs w:val="22"/>
        </w:rPr>
        <w:t xml:space="preserve"> data da emissão; </w:t>
      </w:r>
    </w:p>
    <w:p w14:paraId="36236B66" w14:textId="77777777" w:rsidR="007A0C7F" w:rsidRPr="00E511D6" w:rsidRDefault="007A0C7F" w:rsidP="00E511D6">
      <w:pPr>
        <w:pStyle w:val="PargrafodaLista"/>
        <w:numPr>
          <w:ilvl w:val="0"/>
          <w:numId w:val="14"/>
        </w:numPr>
        <w:suppressAutoHyphens w:val="0"/>
        <w:spacing w:line="276" w:lineRule="auto"/>
        <w:ind w:left="0" w:firstLine="0"/>
        <w:jc w:val="both"/>
        <w:rPr>
          <w:rFonts w:ascii="Verdana" w:hAnsi="Verdana" w:cs="Arial"/>
          <w:color w:val="000000"/>
          <w:sz w:val="22"/>
          <w:szCs w:val="22"/>
        </w:rPr>
      </w:pPr>
      <w:proofErr w:type="gramStart"/>
      <w:r w:rsidRPr="00E511D6">
        <w:rPr>
          <w:rFonts w:ascii="Verdana" w:hAnsi="Verdana" w:cs="Arial"/>
          <w:color w:val="000000"/>
          <w:sz w:val="22"/>
          <w:szCs w:val="22"/>
        </w:rPr>
        <w:t>os</w:t>
      </w:r>
      <w:proofErr w:type="gramEnd"/>
      <w:r w:rsidRPr="00E511D6">
        <w:rPr>
          <w:rFonts w:ascii="Verdana" w:hAnsi="Verdana" w:cs="Arial"/>
          <w:color w:val="000000"/>
          <w:sz w:val="22"/>
          <w:szCs w:val="22"/>
        </w:rPr>
        <w:t xml:space="preserve"> dados do contrato e do órgão contratante; </w:t>
      </w:r>
    </w:p>
    <w:p w14:paraId="07DBE5E0" w14:textId="77777777" w:rsidR="007A0C7F" w:rsidRPr="00E511D6" w:rsidRDefault="007A0C7F" w:rsidP="00E511D6">
      <w:pPr>
        <w:pStyle w:val="PargrafodaLista"/>
        <w:numPr>
          <w:ilvl w:val="0"/>
          <w:numId w:val="14"/>
        </w:numPr>
        <w:suppressAutoHyphens w:val="0"/>
        <w:spacing w:line="276" w:lineRule="auto"/>
        <w:ind w:left="0" w:firstLine="0"/>
        <w:jc w:val="both"/>
        <w:rPr>
          <w:rFonts w:ascii="Verdana" w:hAnsi="Verdana" w:cs="Arial"/>
          <w:color w:val="000000"/>
          <w:sz w:val="22"/>
          <w:szCs w:val="22"/>
        </w:rPr>
      </w:pPr>
      <w:proofErr w:type="gramStart"/>
      <w:r w:rsidRPr="00E511D6">
        <w:rPr>
          <w:rFonts w:ascii="Verdana" w:hAnsi="Verdana" w:cs="Arial"/>
          <w:color w:val="000000"/>
          <w:sz w:val="22"/>
          <w:szCs w:val="22"/>
        </w:rPr>
        <w:t>o</w:t>
      </w:r>
      <w:proofErr w:type="gramEnd"/>
      <w:r w:rsidRPr="00E511D6">
        <w:rPr>
          <w:rFonts w:ascii="Verdana" w:hAnsi="Verdana" w:cs="Arial"/>
          <w:color w:val="000000"/>
          <w:sz w:val="22"/>
          <w:szCs w:val="22"/>
        </w:rPr>
        <w:t xml:space="preserve"> período respectivo de execução do contrato; </w:t>
      </w:r>
    </w:p>
    <w:p w14:paraId="1A0E703C" w14:textId="77777777" w:rsidR="007A0C7F" w:rsidRPr="00E511D6" w:rsidRDefault="007A0C7F" w:rsidP="00E511D6">
      <w:pPr>
        <w:pStyle w:val="PargrafodaLista"/>
        <w:numPr>
          <w:ilvl w:val="0"/>
          <w:numId w:val="14"/>
        </w:numPr>
        <w:suppressAutoHyphens w:val="0"/>
        <w:spacing w:line="276" w:lineRule="auto"/>
        <w:ind w:left="0" w:firstLine="0"/>
        <w:jc w:val="both"/>
        <w:rPr>
          <w:rFonts w:ascii="Verdana" w:hAnsi="Verdana" w:cs="Arial"/>
          <w:color w:val="000000"/>
          <w:sz w:val="22"/>
          <w:szCs w:val="22"/>
        </w:rPr>
      </w:pPr>
      <w:proofErr w:type="gramStart"/>
      <w:r w:rsidRPr="00E511D6">
        <w:rPr>
          <w:rFonts w:ascii="Verdana" w:hAnsi="Verdana" w:cs="Arial"/>
          <w:color w:val="000000"/>
          <w:sz w:val="22"/>
          <w:szCs w:val="22"/>
        </w:rPr>
        <w:t>o</w:t>
      </w:r>
      <w:proofErr w:type="gramEnd"/>
      <w:r w:rsidRPr="00E511D6">
        <w:rPr>
          <w:rFonts w:ascii="Verdana" w:hAnsi="Verdana" w:cs="Arial"/>
          <w:color w:val="000000"/>
          <w:sz w:val="22"/>
          <w:szCs w:val="22"/>
        </w:rPr>
        <w:t xml:space="preserve"> valor a pagar; e </w:t>
      </w:r>
    </w:p>
    <w:p w14:paraId="36F46791" w14:textId="77777777" w:rsidR="007A0C7F" w:rsidRPr="00E511D6" w:rsidRDefault="007A0C7F" w:rsidP="00E511D6">
      <w:pPr>
        <w:pStyle w:val="PargrafodaLista"/>
        <w:numPr>
          <w:ilvl w:val="0"/>
          <w:numId w:val="14"/>
        </w:numPr>
        <w:suppressAutoHyphens w:val="0"/>
        <w:spacing w:line="276" w:lineRule="auto"/>
        <w:ind w:left="0" w:firstLine="0"/>
        <w:jc w:val="both"/>
        <w:rPr>
          <w:rFonts w:ascii="Verdana" w:hAnsi="Verdana" w:cs="Arial"/>
          <w:color w:val="000000"/>
          <w:sz w:val="22"/>
          <w:szCs w:val="22"/>
        </w:rPr>
      </w:pPr>
      <w:proofErr w:type="gramStart"/>
      <w:r w:rsidRPr="00E511D6">
        <w:rPr>
          <w:rFonts w:ascii="Verdana" w:hAnsi="Verdana" w:cs="Arial"/>
          <w:color w:val="000000"/>
          <w:sz w:val="22"/>
          <w:szCs w:val="22"/>
        </w:rPr>
        <w:t>eventual</w:t>
      </w:r>
      <w:proofErr w:type="gramEnd"/>
      <w:r w:rsidRPr="00E511D6">
        <w:rPr>
          <w:rFonts w:ascii="Verdana" w:hAnsi="Verdana" w:cs="Arial"/>
          <w:color w:val="000000"/>
          <w:sz w:val="22"/>
          <w:szCs w:val="22"/>
        </w:rPr>
        <w:t xml:space="preserve"> destaque do valor de retenções tributárias cabíveis.</w:t>
      </w:r>
    </w:p>
    <w:p w14:paraId="5936013D" w14:textId="77777777" w:rsidR="007A0C7F" w:rsidRPr="00E511D6" w:rsidRDefault="007A0C7F" w:rsidP="00E511D6">
      <w:pPr>
        <w:numPr>
          <w:ilvl w:val="2"/>
          <w:numId w:val="13"/>
        </w:numPr>
        <w:suppressAutoHyphens w:val="0"/>
        <w:spacing w:line="276" w:lineRule="auto"/>
        <w:jc w:val="both"/>
        <w:rPr>
          <w:rFonts w:ascii="Verdana" w:hAnsi="Verdana" w:cs="Arial"/>
          <w:color w:val="000000"/>
          <w:sz w:val="22"/>
          <w:szCs w:val="22"/>
        </w:rPr>
      </w:pPr>
      <w:r w:rsidRPr="00E511D6">
        <w:rPr>
          <w:rFonts w:ascii="Verdana" w:hAnsi="Verdana" w:cs="Arial"/>
          <w:iCs/>
          <w:sz w:val="22"/>
          <w:szCs w:val="22"/>
        </w:rPr>
        <w:lastRenderedPageBreak/>
        <w:t xml:space="preserve">Havendo erro </w:t>
      </w:r>
      <w:r w:rsidRPr="00E511D6">
        <w:rPr>
          <w:rFonts w:ascii="Verdana" w:hAnsi="Verdana" w:cs="Arial"/>
          <w:color w:val="000000"/>
          <w:sz w:val="22"/>
          <w:szCs w:val="22"/>
        </w:rPr>
        <w:t>na</w:t>
      </w:r>
      <w:r w:rsidRPr="00E511D6">
        <w:rPr>
          <w:rFonts w:ascii="Verdana" w:hAnsi="Verdana" w:cs="Arial"/>
          <w:iCs/>
          <w:sz w:val="22"/>
          <w:szCs w:val="22"/>
        </w:rPr>
        <w:t xml:space="preserve"> apresentação da Nota Fiscal/Fatura, ou circunstância que impeça a liquidação da </w:t>
      </w:r>
      <w:r w:rsidRPr="00E511D6">
        <w:rPr>
          <w:rFonts w:ascii="Verdana" w:hAnsi="Verdana" w:cs="Arial"/>
          <w:color w:val="000000" w:themeColor="text1"/>
          <w:sz w:val="22"/>
          <w:szCs w:val="22"/>
        </w:rPr>
        <w:t>despesa</w:t>
      </w:r>
      <w:r w:rsidRPr="00E511D6">
        <w:rPr>
          <w:rFonts w:ascii="Verdana" w:hAnsi="Verdana" w:cs="Arial"/>
          <w:iCs/>
          <w:sz w:val="22"/>
          <w:szCs w:val="22"/>
        </w:rPr>
        <w:t>, o pagamento ficará sobrestado até que o contratado providencie as medidas saneadoras. Nessa hipótese, o prazo para pagamento iniciar-se-á após a comprovação da regularização da situação, não acarretando qualquer ônus para o contratante;</w:t>
      </w:r>
    </w:p>
    <w:p w14:paraId="07DA59A7" w14:textId="77777777" w:rsidR="007A0C7F" w:rsidRPr="00E511D6" w:rsidRDefault="007A0C7F" w:rsidP="00E511D6">
      <w:pPr>
        <w:numPr>
          <w:ilvl w:val="2"/>
          <w:numId w:val="13"/>
        </w:numPr>
        <w:suppressAutoHyphens w:val="0"/>
        <w:spacing w:line="276" w:lineRule="auto"/>
        <w:jc w:val="both"/>
        <w:rPr>
          <w:rFonts w:ascii="Verdana" w:hAnsi="Verdana" w:cs="Arial"/>
          <w:color w:val="000000"/>
          <w:sz w:val="22"/>
          <w:szCs w:val="22"/>
        </w:rPr>
      </w:pPr>
      <w:r w:rsidRPr="00E511D6">
        <w:rPr>
          <w:rFonts w:ascii="Verdana" w:hAnsi="Verdana" w:cs="Arial"/>
          <w:iCs/>
          <w:sz w:val="22"/>
          <w:szCs w:val="22"/>
        </w:rPr>
        <w:t xml:space="preserve"> </w:t>
      </w:r>
      <w:r w:rsidRPr="00E511D6">
        <w:rPr>
          <w:rFonts w:ascii="Verdana" w:hAnsi="Verdana" w:cs="Arial"/>
          <w:color w:val="000000"/>
          <w:sz w:val="22"/>
          <w:szCs w:val="22"/>
        </w:rPr>
        <w:t xml:space="preserve">A Nota Fiscal ou Fatura deverá ser obrigatoriamente acompanhada da comprovação da regularidade fiscal, ou, mediante consulta aos sítios eletrônicos oficiais ou à documentação mencionada no art. 68 da Lei nº </w:t>
      </w:r>
      <w:r w:rsidRPr="00E511D6">
        <w:rPr>
          <w:rFonts w:ascii="Verdana" w:hAnsi="Verdana" w:cs="Arial"/>
          <w:sz w:val="22"/>
          <w:szCs w:val="22"/>
        </w:rPr>
        <w:t xml:space="preserve">14.133/2021. </w:t>
      </w:r>
      <w:r w:rsidRPr="00E511D6">
        <w:rPr>
          <w:rFonts w:ascii="Verdana" w:hAnsi="Verdana" w:cs="Arial"/>
          <w:color w:val="000000"/>
          <w:sz w:val="22"/>
          <w:szCs w:val="22"/>
        </w:rPr>
        <w:t xml:space="preserve">  </w:t>
      </w:r>
    </w:p>
    <w:p w14:paraId="5EAE2300" w14:textId="77777777" w:rsidR="007A0C7F" w:rsidRPr="00E511D6" w:rsidRDefault="007A0C7F" w:rsidP="00E511D6">
      <w:pPr>
        <w:numPr>
          <w:ilvl w:val="2"/>
          <w:numId w:val="13"/>
        </w:numPr>
        <w:suppressAutoHyphens w:val="0"/>
        <w:spacing w:line="276" w:lineRule="auto"/>
        <w:jc w:val="both"/>
        <w:rPr>
          <w:rFonts w:ascii="Verdana" w:hAnsi="Verdana" w:cs="Arial"/>
          <w:color w:val="000000"/>
          <w:sz w:val="22"/>
          <w:szCs w:val="22"/>
        </w:rPr>
      </w:pPr>
      <w:r w:rsidRPr="00E511D6">
        <w:rPr>
          <w:rFonts w:ascii="Verdana" w:hAnsi="Verdana" w:cs="Arial"/>
          <w:sz w:val="22"/>
          <w:szCs w:val="22"/>
        </w:rPr>
        <w:t xml:space="preserve">Previamente à emissão de nota de empenho e a cada pagamento, a Administração deverá: a) verificar a manutenção das condições de habilitação exigidas no edital; </w:t>
      </w:r>
    </w:p>
    <w:p w14:paraId="59818DD7" w14:textId="77777777" w:rsidR="007A0C7F" w:rsidRPr="00E511D6" w:rsidRDefault="007A0C7F" w:rsidP="00E511D6">
      <w:pPr>
        <w:numPr>
          <w:ilvl w:val="2"/>
          <w:numId w:val="13"/>
        </w:numPr>
        <w:suppressAutoHyphens w:val="0"/>
        <w:spacing w:line="276" w:lineRule="auto"/>
        <w:jc w:val="both"/>
        <w:rPr>
          <w:rFonts w:ascii="Verdana" w:hAnsi="Verdana" w:cs="Arial"/>
          <w:sz w:val="22"/>
          <w:szCs w:val="22"/>
        </w:rPr>
      </w:pPr>
      <w:r w:rsidRPr="00E511D6">
        <w:rPr>
          <w:rFonts w:ascii="Verdana" w:hAnsi="Verdana" w:cs="Arial"/>
          <w:sz w:val="22"/>
          <w:szCs w:val="22"/>
        </w:rPr>
        <w:t xml:space="preserve">Constatando-se, a situação de irregularidade do contratado, será providenciada sua </w:t>
      </w:r>
      <w:r w:rsidRPr="00E511D6">
        <w:rPr>
          <w:rFonts w:ascii="Verdana" w:hAnsi="Verdana" w:cs="Arial"/>
          <w:color w:val="000000"/>
          <w:sz w:val="22"/>
          <w:szCs w:val="22"/>
        </w:rPr>
        <w:t>notificação</w:t>
      </w:r>
      <w:r w:rsidRPr="00E511D6">
        <w:rPr>
          <w:rFonts w:ascii="Verdana" w:hAnsi="Verdana" w:cs="Arial"/>
          <w:sz w:val="22"/>
          <w:szCs w:val="22"/>
        </w:rPr>
        <w:t xml:space="preserve">, por escrito, para que, no prazo de </w:t>
      </w:r>
      <w:proofErr w:type="gramStart"/>
      <w:r w:rsidRPr="00E511D6">
        <w:rPr>
          <w:rFonts w:ascii="Verdana" w:hAnsi="Verdana" w:cs="Arial"/>
          <w:sz w:val="22"/>
          <w:szCs w:val="22"/>
        </w:rPr>
        <w:t>5</w:t>
      </w:r>
      <w:proofErr w:type="gramEnd"/>
      <w:r w:rsidRPr="00E511D6">
        <w:rPr>
          <w:rFonts w:ascii="Verdana" w:hAnsi="Verdana" w:cs="Arial"/>
          <w:sz w:val="22"/>
          <w:szCs w:val="22"/>
        </w:rPr>
        <w:t xml:space="preserve"> (cinco) dias úteis, regularize sua situação ou, no mesmo prazo, apresente sua defesa. O prazo poderá ser prorrogado uma vez, por igual período, a critério do contratante.</w:t>
      </w:r>
    </w:p>
    <w:p w14:paraId="5A2B5EF3" w14:textId="77777777" w:rsidR="007A0C7F" w:rsidRPr="00E511D6" w:rsidRDefault="007A0C7F" w:rsidP="00E511D6">
      <w:pPr>
        <w:numPr>
          <w:ilvl w:val="2"/>
          <w:numId w:val="13"/>
        </w:numPr>
        <w:suppressAutoHyphens w:val="0"/>
        <w:spacing w:line="276" w:lineRule="auto"/>
        <w:jc w:val="both"/>
        <w:rPr>
          <w:rFonts w:ascii="Verdana" w:hAnsi="Verdana" w:cs="Arial"/>
          <w:sz w:val="22"/>
          <w:szCs w:val="22"/>
        </w:rPr>
      </w:pPr>
      <w:r w:rsidRPr="00E511D6">
        <w:rPr>
          <w:rFonts w:ascii="Verdana" w:hAnsi="Verdana" w:cs="Arial"/>
          <w:sz w:val="22"/>
          <w:szCs w:val="22"/>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4CE6750E" w14:textId="77777777" w:rsidR="007A0C7F" w:rsidRPr="00E511D6" w:rsidRDefault="007A0C7F" w:rsidP="00E511D6">
      <w:pPr>
        <w:numPr>
          <w:ilvl w:val="2"/>
          <w:numId w:val="13"/>
        </w:numPr>
        <w:suppressAutoHyphens w:val="0"/>
        <w:spacing w:line="276" w:lineRule="auto"/>
        <w:jc w:val="both"/>
        <w:rPr>
          <w:rFonts w:ascii="Verdana" w:hAnsi="Verdana" w:cs="Arial"/>
          <w:sz w:val="22"/>
          <w:szCs w:val="22"/>
        </w:rPr>
      </w:pPr>
      <w:r w:rsidRPr="00E511D6">
        <w:rPr>
          <w:rFonts w:ascii="Verdana" w:hAnsi="Verdana" w:cs="Arial"/>
          <w:sz w:val="22"/>
          <w:szCs w:val="22"/>
        </w:rPr>
        <w:t xml:space="preserve">Persistindo a irregularidade, o contratante deverá adotar as medidas necessárias à rescisão contratual nos autos do processo administrativo correspondente, assegurada ao contratado a ampla defesa. </w:t>
      </w:r>
    </w:p>
    <w:p w14:paraId="40257FB0" w14:textId="77777777" w:rsidR="007A0C7F" w:rsidRPr="00E511D6" w:rsidRDefault="007A0C7F" w:rsidP="00E511D6">
      <w:pPr>
        <w:numPr>
          <w:ilvl w:val="2"/>
          <w:numId w:val="13"/>
        </w:numPr>
        <w:suppressAutoHyphens w:val="0"/>
        <w:spacing w:line="276" w:lineRule="auto"/>
        <w:jc w:val="both"/>
        <w:rPr>
          <w:rFonts w:ascii="Verdana" w:hAnsi="Verdana" w:cs="Arial"/>
          <w:sz w:val="22"/>
          <w:szCs w:val="22"/>
        </w:rPr>
      </w:pPr>
      <w:r w:rsidRPr="00E511D6">
        <w:rPr>
          <w:rFonts w:ascii="Verdana" w:hAnsi="Verdana" w:cs="Arial"/>
          <w:sz w:val="22"/>
          <w:szCs w:val="22"/>
        </w:rPr>
        <w:t xml:space="preserve">Havendo a efetiva execução do objeto, os pagamentos serão realizados normalmente, até que se decida pela rescisão do contrato, caso o contratado não regularize sua situação junto ao SICAF.  </w:t>
      </w:r>
    </w:p>
    <w:p w14:paraId="79A06876" w14:textId="77777777" w:rsidR="007A0C7F" w:rsidRPr="00E511D6" w:rsidRDefault="007A0C7F" w:rsidP="00E511D6">
      <w:pPr>
        <w:numPr>
          <w:ilvl w:val="2"/>
          <w:numId w:val="13"/>
        </w:numPr>
        <w:suppressAutoHyphens w:val="0"/>
        <w:spacing w:line="276" w:lineRule="auto"/>
        <w:jc w:val="both"/>
        <w:rPr>
          <w:rFonts w:ascii="Verdana" w:hAnsi="Verdana" w:cs="Arial"/>
          <w:sz w:val="22"/>
          <w:szCs w:val="22"/>
        </w:rPr>
      </w:pPr>
      <w:r w:rsidRPr="00E511D6">
        <w:rPr>
          <w:rFonts w:ascii="Verdana" w:hAnsi="Verdana" w:cs="Arial"/>
          <w:sz w:val="22"/>
          <w:szCs w:val="22"/>
        </w:rPr>
        <w:t>Quando do pagamento, será efetuada a retenção tributária prevista na legislação aplicável.</w:t>
      </w:r>
    </w:p>
    <w:p w14:paraId="19D47BCB" w14:textId="77777777" w:rsidR="007A0C7F" w:rsidRPr="00E511D6" w:rsidRDefault="007A0C7F" w:rsidP="00E511D6">
      <w:pPr>
        <w:numPr>
          <w:ilvl w:val="3"/>
          <w:numId w:val="13"/>
        </w:numPr>
        <w:suppressAutoHyphens w:val="0"/>
        <w:spacing w:line="276" w:lineRule="auto"/>
        <w:ind w:left="0"/>
        <w:jc w:val="both"/>
        <w:rPr>
          <w:rFonts w:ascii="Verdana" w:hAnsi="Verdana" w:cs="Arial"/>
          <w:sz w:val="22"/>
          <w:szCs w:val="22"/>
        </w:rPr>
      </w:pPr>
      <w:r w:rsidRPr="00E511D6">
        <w:rPr>
          <w:rFonts w:ascii="Verdana" w:hAnsi="Verdana" w:cs="Arial"/>
          <w:sz w:val="22"/>
          <w:szCs w:val="22"/>
        </w:rPr>
        <w:t>Independentemente do percentual de tributo inserido na planilha, no pagamento serão retidos na fonte os percentuais estabelecidos na legislação vigente.</w:t>
      </w:r>
    </w:p>
    <w:p w14:paraId="079DD738" w14:textId="77777777" w:rsidR="007A0C7F" w:rsidRPr="00E511D6" w:rsidRDefault="007A0C7F" w:rsidP="00E511D6">
      <w:pPr>
        <w:numPr>
          <w:ilvl w:val="2"/>
          <w:numId w:val="13"/>
        </w:numPr>
        <w:suppressAutoHyphens w:val="0"/>
        <w:spacing w:line="276" w:lineRule="auto"/>
        <w:jc w:val="both"/>
        <w:rPr>
          <w:rFonts w:ascii="Verdana" w:hAnsi="Verdana" w:cs="Arial"/>
          <w:sz w:val="22"/>
          <w:szCs w:val="22"/>
        </w:rPr>
      </w:pPr>
      <w:r w:rsidRPr="00E511D6">
        <w:rPr>
          <w:rFonts w:ascii="Verdana" w:hAnsi="Verdana" w:cs="Arial"/>
          <w:sz w:val="22"/>
          <w:szCs w:val="22"/>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4D5622DC" w14:textId="77777777" w:rsidR="007A0C7F" w:rsidRPr="00E511D6" w:rsidRDefault="007A0C7F" w:rsidP="00E511D6">
      <w:pPr>
        <w:jc w:val="both"/>
        <w:rPr>
          <w:rFonts w:ascii="Verdana" w:hAnsi="Verdana" w:cs="Arial"/>
          <w:sz w:val="22"/>
          <w:szCs w:val="22"/>
        </w:rPr>
      </w:pPr>
    </w:p>
    <w:p w14:paraId="7C842F81" w14:textId="77777777" w:rsidR="007A0C7F" w:rsidRPr="00E511D6" w:rsidRDefault="007A0C7F" w:rsidP="00E511D6">
      <w:pPr>
        <w:pStyle w:val="Nivel01Titulo"/>
        <w:spacing w:before="0"/>
        <w:ind w:left="0" w:firstLine="0"/>
        <w:rPr>
          <w:rFonts w:ascii="Verdana" w:hAnsi="Verdana" w:cs="Arial"/>
          <w:bCs w:val="0"/>
          <w:color w:val="0000CC"/>
          <w:sz w:val="22"/>
          <w:szCs w:val="22"/>
        </w:rPr>
      </w:pPr>
      <w:r w:rsidRPr="00E511D6">
        <w:rPr>
          <w:rFonts w:ascii="Verdana" w:hAnsi="Verdana" w:cs="Arial"/>
          <w:sz w:val="22"/>
          <w:szCs w:val="22"/>
        </w:rPr>
        <w:t>CLÁUSULA SEXTA - REAJUSTE (art. 92, V</w:t>
      </w:r>
      <w:proofErr w:type="gramStart"/>
      <w:r w:rsidRPr="00E511D6">
        <w:rPr>
          <w:rFonts w:ascii="Verdana" w:hAnsi="Verdana" w:cs="Arial"/>
          <w:sz w:val="22"/>
          <w:szCs w:val="22"/>
        </w:rPr>
        <w:t>)</w:t>
      </w:r>
      <w:proofErr w:type="gramEnd"/>
    </w:p>
    <w:p w14:paraId="761F630B" w14:textId="5021C99F" w:rsidR="007A0C7F" w:rsidRPr="00E511D6" w:rsidRDefault="007A0C7F" w:rsidP="00E511D6">
      <w:pPr>
        <w:numPr>
          <w:ilvl w:val="1"/>
          <w:numId w:val="11"/>
        </w:numPr>
        <w:suppressAutoHyphens w:val="0"/>
        <w:spacing w:line="276" w:lineRule="auto"/>
        <w:ind w:left="0"/>
        <w:jc w:val="both"/>
        <w:rPr>
          <w:rFonts w:ascii="Verdana" w:hAnsi="Verdana" w:cs="Arial"/>
          <w:sz w:val="22"/>
          <w:szCs w:val="22"/>
        </w:rPr>
      </w:pPr>
      <w:r w:rsidRPr="00E511D6">
        <w:rPr>
          <w:rFonts w:ascii="Verdana" w:hAnsi="Verdana" w:cs="Arial"/>
          <w:sz w:val="22"/>
          <w:szCs w:val="22"/>
        </w:rPr>
        <w:t>Os preços inicialmente contratados são fixos e irreajustáveis no prazo de um ano contado da data do orçamento estimado, em</w:t>
      </w:r>
      <w:r w:rsidR="00C76FCE">
        <w:rPr>
          <w:rFonts w:ascii="Verdana" w:hAnsi="Verdana" w:cs="Arial"/>
          <w:sz w:val="22"/>
          <w:szCs w:val="22"/>
        </w:rPr>
        <w:t xml:space="preserve"> 11/01/</w:t>
      </w:r>
      <w:r w:rsidR="009C2A87">
        <w:rPr>
          <w:rFonts w:ascii="Verdana" w:hAnsi="Verdana" w:cs="Arial"/>
          <w:sz w:val="22"/>
          <w:szCs w:val="22"/>
        </w:rPr>
        <w:t>2025</w:t>
      </w:r>
      <w:r w:rsidR="00C76FCE">
        <w:rPr>
          <w:rFonts w:ascii="Verdana" w:hAnsi="Verdana" w:cs="Arial"/>
          <w:sz w:val="22"/>
          <w:szCs w:val="22"/>
        </w:rPr>
        <w:t>.</w:t>
      </w:r>
      <w:r w:rsidRPr="00E511D6">
        <w:rPr>
          <w:rFonts w:ascii="Verdana" w:hAnsi="Verdana" w:cs="Arial"/>
          <w:i/>
          <w:iCs/>
          <w:color w:val="FF0000"/>
          <w:sz w:val="22"/>
          <w:szCs w:val="22"/>
        </w:rPr>
        <w:t xml:space="preserve"> </w:t>
      </w:r>
    </w:p>
    <w:p w14:paraId="2D278E84" w14:textId="61A38C68" w:rsidR="007A0C7F" w:rsidRPr="00E511D6" w:rsidRDefault="007A0C7F" w:rsidP="00E511D6">
      <w:pPr>
        <w:numPr>
          <w:ilvl w:val="1"/>
          <w:numId w:val="11"/>
        </w:numPr>
        <w:suppressAutoHyphens w:val="0"/>
        <w:spacing w:line="276" w:lineRule="auto"/>
        <w:ind w:left="0"/>
        <w:jc w:val="both"/>
        <w:rPr>
          <w:rFonts w:ascii="Verdana" w:hAnsi="Verdana" w:cs="Arial"/>
          <w:sz w:val="22"/>
          <w:szCs w:val="22"/>
        </w:rPr>
      </w:pPr>
      <w:r w:rsidRPr="00E511D6">
        <w:rPr>
          <w:rFonts w:ascii="Verdana" w:hAnsi="Verdana" w:cs="Arial"/>
          <w:sz w:val="22"/>
          <w:szCs w:val="22"/>
        </w:rPr>
        <w:t xml:space="preserve">Após o interregno de um ano, e independentemente de pedido do Contratado, os preços iniciais serão reajustados, mediante a aplicação, pelo </w:t>
      </w:r>
      <w:r w:rsidRPr="00E511D6">
        <w:rPr>
          <w:rFonts w:ascii="Verdana" w:hAnsi="Verdana" w:cs="Arial"/>
          <w:sz w:val="22"/>
          <w:szCs w:val="22"/>
        </w:rPr>
        <w:lastRenderedPageBreak/>
        <w:t>Contratante, do índice</w:t>
      </w:r>
      <w:r w:rsidR="00530A36">
        <w:rPr>
          <w:rFonts w:ascii="Verdana" w:hAnsi="Verdana" w:cs="Arial"/>
          <w:sz w:val="22"/>
          <w:szCs w:val="22"/>
        </w:rPr>
        <w:t xml:space="preserve"> INPCA (Índice Nacional de Preço Amplo),</w:t>
      </w:r>
      <w:r w:rsidRPr="00E511D6">
        <w:rPr>
          <w:rFonts w:ascii="Verdana" w:hAnsi="Verdana" w:cs="Arial"/>
          <w:sz w:val="22"/>
          <w:szCs w:val="22"/>
        </w:rPr>
        <w:t xml:space="preserve"> exclusivamente para as obrigações iniciadas e concluídas após a ocorrência da </w:t>
      </w:r>
      <w:proofErr w:type="gramStart"/>
      <w:r w:rsidRPr="00E511D6">
        <w:rPr>
          <w:rFonts w:ascii="Verdana" w:hAnsi="Verdana" w:cs="Arial"/>
          <w:sz w:val="22"/>
          <w:szCs w:val="22"/>
        </w:rPr>
        <w:t>anualidade</w:t>
      </w:r>
      <w:proofErr w:type="gramEnd"/>
    </w:p>
    <w:p w14:paraId="6193189F" w14:textId="77777777" w:rsidR="007A0C7F" w:rsidRPr="00E511D6" w:rsidRDefault="007A0C7F" w:rsidP="00E511D6">
      <w:pPr>
        <w:numPr>
          <w:ilvl w:val="1"/>
          <w:numId w:val="11"/>
        </w:numPr>
        <w:suppressAutoHyphens w:val="0"/>
        <w:spacing w:line="276" w:lineRule="auto"/>
        <w:ind w:left="0"/>
        <w:jc w:val="both"/>
        <w:rPr>
          <w:rFonts w:ascii="Verdana" w:hAnsi="Verdana" w:cs="Arial"/>
          <w:sz w:val="22"/>
          <w:szCs w:val="22"/>
        </w:rPr>
      </w:pPr>
      <w:r w:rsidRPr="00E511D6">
        <w:rPr>
          <w:rFonts w:ascii="Verdana" w:hAnsi="Verdana" w:cs="Arial"/>
          <w:sz w:val="22"/>
          <w:szCs w:val="22"/>
        </w:rPr>
        <w:t>Nos reajustes subsequentes ao primeiro, o interregno mínimo de um ano será contado a partir dos efeitos financeiros do último reajuste.</w:t>
      </w:r>
    </w:p>
    <w:p w14:paraId="63246E37" w14:textId="77777777" w:rsidR="007A0C7F" w:rsidRPr="00E511D6" w:rsidRDefault="007A0C7F" w:rsidP="00E511D6">
      <w:pPr>
        <w:numPr>
          <w:ilvl w:val="1"/>
          <w:numId w:val="11"/>
        </w:numPr>
        <w:suppressAutoHyphens w:val="0"/>
        <w:spacing w:line="276" w:lineRule="auto"/>
        <w:ind w:left="0"/>
        <w:jc w:val="both"/>
        <w:rPr>
          <w:rFonts w:ascii="Verdana" w:hAnsi="Verdana" w:cs="Arial"/>
          <w:sz w:val="22"/>
          <w:szCs w:val="22"/>
        </w:rPr>
      </w:pPr>
      <w:r w:rsidRPr="00E511D6">
        <w:rPr>
          <w:rFonts w:ascii="Verdana" w:hAnsi="Verdana" w:cs="Arial"/>
          <w:sz w:val="22"/>
          <w:szCs w:val="22"/>
        </w:rPr>
        <w:t xml:space="preserve">No caso de atraso ou não divulgação do(s) índice (s) de reajustamento, o Contratante pagará ao Contratado a importância calculada pela última variação conhecida, liquidando a diferença correspondente tão logo seja(m) </w:t>
      </w:r>
      <w:proofErr w:type="gramStart"/>
      <w:r w:rsidRPr="00E511D6">
        <w:rPr>
          <w:rFonts w:ascii="Verdana" w:hAnsi="Verdana" w:cs="Arial"/>
          <w:sz w:val="22"/>
          <w:szCs w:val="22"/>
        </w:rPr>
        <w:t>divulgado(s)</w:t>
      </w:r>
      <w:proofErr w:type="gramEnd"/>
      <w:r w:rsidRPr="00E511D6">
        <w:rPr>
          <w:rFonts w:ascii="Verdana" w:hAnsi="Verdana" w:cs="Arial"/>
          <w:sz w:val="22"/>
          <w:szCs w:val="22"/>
        </w:rPr>
        <w:t xml:space="preserve"> o(s) índice(s) definitivo(s). </w:t>
      </w:r>
    </w:p>
    <w:p w14:paraId="07A527C0" w14:textId="77777777" w:rsidR="007A0C7F" w:rsidRPr="00E511D6" w:rsidRDefault="007A0C7F" w:rsidP="00E511D6">
      <w:pPr>
        <w:numPr>
          <w:ilvl w:val="1"/>
          <w:numId w:val="11"/>
        </w:numPr>
        <w:suppressAutoHyphens w:val="0"/>
        <w:spacing w:line="276" w:lineRule="auto"/>
        <w:ind w:left="0"/>
        <w:jc w:val="both"/>
        <w:rPr>
          <w:rFonts w:ascii="Verdana" w:hAnsi="Verdana" w:cs="Arial"/>
          <w:sz w:val="22"/>
          <w:szCs w:val="22"/>
        </w:rPr>
      </w:pPr>
      <w:r w:rsidRPr="00E511D6">
        <w:rPr>
          <w:rFonts w:ascii="Verdana" w:hAnsi="Verdana" w:cs="Arial"/>
          <w:sz w:val="22"/>
          <w:szCs w:val="22"/>
        </w:rPr>
        <w:t xml:space="preserve">Nas aferições finais, o(s) índice(s) utilizado(s) para reajuste </w:t>
      </w:r>
      <w:proofErr w:type="gramStart"/>
      <w:r w:rsidRPr="00E511D6">
        <w:rPr>
          <w:rFonts w:ascii="Verdana" w:hAnsi="Verdana" w:cs="Arial"/>
          <w:sz w:val="22"/>
          <w:szCs w:val="22"/>
        </w:rPr>
        <w:t>será(</w:t>
      </w:r>
      <w:proofErr w:type="spellStart"/>
      <w:proofErr w:type="gramEnd"/>
      <w:r w:rsidRPr="00E511D6">
        <w:rPr>
          <w:rFonts w:ascii="Verdana" w:hAnsi="Verdana" w:cs="Arial"/>
          <w:sz w:val="22"/>
          <w:szCs w:val="22"/>
        </w:rPr>
        <w:t>ão</w:t>
      </w:r>
      <w:proofErr w:type="spellEnd"/>
      <w:r w:rsidRPr="00E511D6">
        <w:rPr>
          <w:rFonts w:ascii="Verdana" w:hAnsi="Verdana" w:cs="Arial"/>
          <w:sz w:val="22"/>
          <w:szCs w:val="22"/>
        </w:rPr>
        <w:t>), obrigatoriamente, o(s) definitivo(s).</w:t>
      </w:r>
    </w:p>
    <w:p w14:paraId="65F29636" w14:textId="77777777" w:rsidR="007A0C7F" w:rsidRPr="00E511D6" w:rsidRDefault="007A0C7F" w:rsidP="00E511D6">
      <w:pPr>
        <w:numPr>
          <w:ilvl w:val="1"/>
          <w:numId w:val="11"/>
        </w:numPr>
        <w:suppressAutoHyphens w:val="0"/>
        <w:spacing w:line="276" w:lineRule="auto"/>
        <w:ind w:left="0"/>
        <w:jc w:val="both"/>
        <w:rPr>
          <w:rFonts w:ascii="Verdana" w:hAnsi="Verdana" w:cs="Arial"/>
          <w:sz w:val="22"/>
          <w:szCs w:val="22"/>
        </w:rPr>
      </w:pPr>
      <w:r w:rsidRPr="00E511D6">
        <w:rPr>
          <w:rFonts w:ascii="Verdana" w:hAnsi="Verdana" w:cs="Arial"/>
          <w:sz w:val="22"/>
          <w:szCs w:val="22"/>
        </w:rPr>
        <w:t xml:space="preserve">Caso o(s) índice(s) estabelecido(s) para reajustamento venha(m) a ser extinto(s) ou de qualquer forma não possa(m) mais ser utilizado(s), </w:t>
      </w:r>
      <w:proofErr w:type="gramStart"/>
      <w:r w:rsidRPr="00E511D6">
        <w:rPr>
          <w:rFonts w:ascii="Verdana" w:hAnsi="Verdana" w:cs="Arial"/>
          <w:sz w:val="22"/>
          <w:szCs w:val="22"/>
        </w:rPr>
        <w:t>será(</w:t>
      </w:r>
      <w:proofErr w:type="spellStart"/>
      <w:proofErr w:type="gramEnd"/>
      <w:r w:rsidRPr="00E511D6">
        <w:rPr>
          <w:rFonts w:ascii="Verdana" w:hAnsi="Verdana" w:cs="Arial"/>
          <w:sz w:val="22"/>
          <w:szCs w:val="22"/>
        </w:rPr>
        <w:t>ão</w:t>
      </w:r>
      <w:proofErr w:type="spellEnd"/>
      <w:r w:rsidRPr="00E511D6">
        <w:rPr>
          <w:rFonts w:ascii="Verdana" w:hAnsi="Verdana" w:cs="Arial"/>
          <w:sz w:val="22"/>
          <w:szCs w:val="22"/>
        </w:rPr>
        <w:t>) adotado(s), em substituição, o(s) que vier(em) a ser determinado(s) pela legislação então em vigor.</w:t>
      </w:r>
    </w:p>
    <w:p w14:paraId="26798EEE" w14:textId="77777777" w:rsidR="007A0C7F" w:rsidRPr="00E511D6" w:rsidRDefault="007A0C7F" w:rsidP="00E511D6">
      <w:pPr>
        <w:numPr>
          <w:ilvl w:val="1"/>
          <w:numId w:val="11"/>
        </w:numPr>
        <w:suppressAutoHyphens w:val="0"/>
        <w:spacing w:line="276" w:lineRule="auto"/>
        <w:ind w:left="0"/>
        <w:jc w:val="both"/>
        <w:rPr>
          <w:rFonts w:ascii="Verdana" w:hAnsi="Verdana" w:cs="Arial"/>
          <w:sz w:val="22"/>
          <w:szCs w:val="22"/>
        </w:rPr>
      </w:pPr>
      <w:r w:rsidRPr="00E511D6">
        <w:rPr>
          <w:rFonts w:ascii="Verdana" w:hAnsi="Verdana" w:cs="Arial"/>
          <w:sz w:val="22"/>
          <w:szCs w:val="22"/>
        </w:rPr>
        <w:t xml:space="preserve">Na ausência de previsão legal quanto ao índice substituto, as partes elegerão novo índice oficial, para reajustamento do preço do valor remanescente, por meio de termo aditivo. </w:t>
      </w:r>
    </w:p>
    <w:p w14:paraId="206CF6DC" w14:textId="77777777" w:rsidR="007A0C7F" w:rsidRPr="00E511D6" w:rsidRDefault="007A0C7F" w:rsidP="00E511D6">
      <w:pPr>
        <w:numPr>
          <w:ilvl w:val="1"/>
          <w:numId w:val="11"/>
        </w:numPr>
        <w:suppressAutoHyphens w:val="0"/>
        <w:spacing w:line="276" w:lineRule="auto"/>
        <w:ind w:left="0"/>
        <w:jc w:val="both"/>
        <w:rPr>
          <w:rFonts w:ascii="Verdana" w:hAnsi="Verdana" w:cs="Arial"/>
          <w:sz w:val="22"/>
          <w:szCs w:val="22"/>
          <w:lang w:val="x-none"/>
        </w:rPr>
      </w:pPr>
      <w:r w:rsidRPr="00E511D6">
        <w:rPr>
          <w:rFonts w:ascii="Verdana" w:hAnsi="Verdana" w:cs="Arial"/>
          <w:sz w:val="22"/>
          <w:szCs w:val="22"/>
        </w:rPr>
        <w:t xml:space="preserve">O reajuste será realizado por </w:t>
      </w:r>
      <w:proofErr w:type="spellStart"/>
      <w:r w:rsidRPr="00E511D6">
        <w:rPr>
          <w:rFonts w:ascii="Verdana" w:hAnsi="Verdana" w:cs="Arial"/>
          <w:sz w:val="22"/>
          <w:szCs w:val="22"/>
        </w:rPr>
        <w:t>apostilamento</w:t>
      </w:r>
      <w:proofErr w:type="spellEnd"/>
      <w:r w:rsidRPr="00E511D6">
        <w:rPr>
          <w:rFonts w:ascii="Verdana" w:hAnsi="Verdana" w:cs="Arial"/>
          <w:sz w:val="22"/>
          <w:szCs w:val="22"/>
        </w:rPr>
        <w:t>.</w:t>
      </w:r>
    </w:p>
    <w:p w14:paraId="0F472AD2" w14:textId="77777777" w:rsidR="007A0C7F" w:rsidRPr="00E511D6" w:rsidRDefault="007A0C7F" w:rsidP="00E511D6">
      <w:pPr>
        <w:spacing w:line="276" w:lineRule="auto"/>
        <w:jc w:val="both"/>
        <w:rPr>
          <w:rFonts w:ascii="Verdana" w:hAnsi="Verdana" w:cs="Arial"/>
          <w:sz w:val="22"/>
          <w:szCs w:val="22"/>
          <w:lang w:val="x-none"/>
        </w:rPr>
      </w:pPr>
    </w:p>
    <w:p w14:paraId="3842660C" w14:textId="77777777" w:rsidR="007A0C7F" w:rsidRPr="00E511D6" w:rsidRDefault="007A0C7F" w:rsidP="00E511D6">
      <w:pPr>
        <w:pStyle w:val="Nivel01Titulo"/>
        <w:spacing w:before="0"/>
        <w:ind w:left="0" w:firstLine="0"/>
        <w:rPr>
          <w:rFonts w:ascii="Verdana" w:hAnsi="Verdana" w:cs="Arial"/>
          <w:sz w:val="22"/>
          <w:szCs w:val="22"/>
        </w:rPr>
      </w:pPr>
      <w:r w:rsidRPr="00E511D6">
        <w:rPr>
          <w:rFonts w:ascii="Verdana" w:hAnsi="Verdana" w:cs="Arial"/>
          <w:sz w:val="22"/>
          <w:szCs w:val="22"/>
        </w:rPr>
        <w:t>CLÁUSULA SÉTIMA - OBRIGAÇÕES DO CONTRATANTE (art. 92, X, XI e XIV</w:t>
      </w:r>
      <w:proofErr w:type="gramStart"/>
      <w:r w:rsidRPr="00E511D6">
        <w:rPr>
          <w:rFonts w:ascii="Verdana" w:hAnsi="Verdana" w:cs="Arial"/>
          <w:sz w:val="22"/>
          <w:szCs w:val="22"/>
        </w:rPr>
        <w:t>)</w:t>
      </w:r>
      <w:proofErr w:type="gramEnd"/>
    </w:p>
    <w:p w14:paraId="6651B732" w14:textId="77777777" w:rsidR="007A0C7F" w:rsidRPr="00E511D6" w:rsidRDefault="007A0C7F" w:rsidP="00E511D6">
      <w:pPr>
        <w:numPr>
          <w:ilvl w:val="1"/>
          <w:numId w:val="11"/>
        </w:numPr>
        <w:suppressAutoHyphens w:val="0"/>
        <w:spacing w:line="276" w:lineRule="auto"/>
        <w:ind w:left="0"/>
        <w:jc w:val="both"/>
        <w:rPr>
          <w:rFonts w:ascii="Verdana" w:hAnsi="Verdana" w:cs="Arial"/>
          <w:b/>
          <w:color w:val="000000"/>
          <w:sz w:val="22"/>
          <w:szCs w:val="22"/>
        </w:rPr>
      </w:pPr>
      <w:r w:rsidRPr="00E511D6">
        <w:rPr>
          <w:rFonts w:ascii="Verdana" w:hAnsi="Verdana" w:cs="Arial"/>
          <w:sz w:val="22"/>
          <w:szCs w:val="22"/>
        </w:rPr>
        <w:t>São obrigações do Contratante:</w:t>
      </w:r>
    </w:p>
    <w:p w14:paraId="67EDD506" w14:textId="77777777" w:rsidR="007A0C7F" w:rsidRPr="00E511D6" w:rsidRDefault="007A0C7F" w:rsidP="00E511D6">
      <w:pPr>
        <w:numPr>
          <w:ilvl w:val="2"/>
          <w:numId w:val="11"/>
        </w:numPr>
        <w:suppressAutoHyphens w:val="0"/>
        <w:spacing w:line="276" w:lineRule="auto"/>
        <w:jc w:val="both"/>
        <w:rPr>
          <w:rFonts w:ascii="Verdana" w:hAnsi="Verdana" w:cs="Arial"/>
          <w:b/>
          <w:color w:val="000000"/>
          <w:sz w:val="22"/>
          <w:szCs w:val="22"/>
        </w:rPr>
      </w:pPr>
      <w:r w:rsidRPr="00E511D6">
        <w:rPr>
          <w:rFonts w:ascii="Verdana" w:hAnsi="Verdana" w:cs="Arial"/>
          <w:sz w:val="22"/>
          <w:szCs w:val="22"/>
        </w:rPr>
        <w:t>Exigir</w:t>
      </w:r>
      <w:r w:rsidRPr="00E511D6">
        <w:rPr>
          <w:rFonts w:ascii="Verdana" w:hAnsi="Verdana" w:cs="Arial"/>
          <w:color w:val="000000"/>
          <w:sz w:val="22"/>
          <w:szCs w:val="22"/>
        </w:rPr>
        <w:t xml:space="preserve"> o cumprimento de todas as obrigações assumidas pelo Contratado, de acordo com o contrato e seus anexos;</w:t>
      </w:r>
    </w:p>
    <w:p w14:paraId="2A123B8C" w14:textId="77777777" w:rsidR="007A0C7F" w:rsidRPr="00E511D6" w:rsidRDefault="007A0C7F" w:rsidP="00E511D6">
      <w:pPr>
        <w:numPr>
          <w:ilvl w:val="2"/>
          <w:numId w:val="11"/>
        </w:numPr>
        <w:suppressAutoHyphens w:val="0"/>
        <w:spacing w:line="276" w:lineRule="auto"/>
        <w:jc w:val="both"/>
        <w:rPr>
          <w:rFonts w:ascii="Verdana" w:hAnsi="Verdana" w:cs="Arial"/>
          <w:b/>
          <w:color w:val="000000"/>
          <w:sz w:val="22"/>
          <w:szCs w:val="22"/>
        </w:rPr>
      </w:pPr>
      <w:r w:rsidRPr="00E511D6">
        <w:rPr>
          <w:rFonts w:ascii="Verdana" w:hAnsi="Verdana" w:cs="Arial"/>
          <w:sz w:val="22"/>
          <w:szCs w:val="22"/>
        </w:rPr>
        <w:t>Receber o objeto no prazo e condições estabelecidas no Termo de Referência;</w:t>
      </w:r>
    </w:p>
    <w:p w14:paraId="188320B6" w14:textId="77777777" w:rsidR="007A0C7F" w:rsidRPr="00E511D6" w:rsidRDefault="007A0C7F" w:rsidP="00E511D6">
      <w:pPr>
        <w:numPr>
          <w:ilvl w:val="2"/>
          <w:numId w:val="11"/>
        </w:numPr>
        <w:suppressAutoHyphens w:val="0"/>
        <w:spacing w:line="276" w:lineRule="auto"/>
        <w:jc w:val="both"/>
        <w:rPr>
          <w:rFonts w:ascii="Verdana" w:hAnsi="Verdana" w:cs="Arial"/>
          <w:b/>
          <w:color w:val="000000"/>
          <w:sz w:val="22"/>
          <w:szCs w:val="22"/>
        </w:rPr>
      </w:pPr>
      <w:r w:rsidRPr="00E511D6">
        <w:rPr>
          <w:rFonts w:ascii="Verdana" w:hAnsi="Verdana" w:cs="Arial"/>
          <w:color w:val="000000"/>
          <w:sz w:val="22"/>
          <w:szCs w:val="22"/>
        </w:rPr>
        <w:t>Notificar o Contratado</w:t>
      </w:r>
      <w:r w:rsidRPr="00E511D6">
        <w:rPr>
          <w:rFonts w:ascii="Verdana" w:hAnsi="Verdana" w:cs="Arial"/>
          <w:sz w:val="22"/>
          <w:szCs w:val="22"/>
        </w:rPr>
        <w:t>, por escrito, sobre vícios, defeitos ou incorreções verificadas no objeto fornecido, para que seja por ele substituído, reparado ou corrigido, no total ou em parte, às suas expensas;</w:t>
      </w:r>
    </w:p>
    <w:p w14:paraId="798A9817" w14:textId="77777777" w:rsidR="007A0C7F" w:rsidRPr="00E511D6" w:rsidRDefault="007A0C7F" w:rsidP="00E511D6">
      <w:pPr>
        <w:numPr>
          <w:ilvl w:val="2"/>
          <w:numId w:val="11"/>
        </w:numPr>
        <w:suppressAutoHyphens w:val="0"/>
        <w:spacing w:line="276" w:lineRule="auto"/>
        <w:jc w:val="both"/>
        <w:rPr>
          <w:rFonts w:ascii="Verdana" w:hAnsi="Verdana" w:cs="Arial"/>
          <w:b/>
          <w:color w:val="000000"/>
          <w:sz w:val="22"/>
          <w:szCs w:val="22"/>
        </w:rPr>
      </w:pPr>
      <w:r w:rsidRPr="00E511D6">
        <w:rPr>
          <w:rFonts w:ascii="Verdana" w:hAnsi="Verdana" w:cs="Arial"/>
          <w:sz w:val="22"/>
          <w:szCs w:val="22"/>
        </w:rPr>
        <w:t>Acompanhar e fiscalizar a execução do contrato e o cumprimento das obrigações pelo Contratado</w:t>
      </w:r>
      <w:r w:rsidRPr="00E511D6">
        <w:rPr>
          <w:rFonts w:ascii="Verdana" w:hAnsi="Verdana" w:cs="Arial"/>
          <w:color w:val="000000"/>
          <w:sz w:val="22"/>
          <w:szCs w:val="22"/>
        </w:rPr>
        <w:t>;</w:t>
      </w:r>
    </w:p>
    <w:p w14:paraId="54F9B07A" w14:textId="77777777" w:rsidR="007A0C7F" w:rsidRPr="00E511D6" w:rsidRDefault="007A0C7F" w:rsidP="00E511D6">
      <w:pPr>
        <w:numPr>
          <w:ilvl w:val="2"/>
          <w:numId w:val="11"/>
        </w:numPr>
        <w:suppressAutoHyphens w:val="0"/>
        <w:spacing w:line="276" w:lineRule="auto"/>
        <w:jc w:val="both"/>
        <w:rPr>
          <w:rFonts w:ascii="Verdana" w:hAnsi="Verdana" w:cs="Arial"/>
          <w:b/>
          <w:color w:val="000000"/>
          <w:sz w:val="22"/>
          <w:szCs w:val="22"/>
        </w:rPr>
      </w:pPr>
      <w:r w:rsidRPr="00E511D6">
        <w:rPr>
          <w:rFonts w:ascii="Verdana" w:hAnsi="Verdana" w:cs="Arial"/>
          <w:sz w:val="22"/>
          <w:szCs w:val="22"/>
        </w:rPr>
        <w:t>Efetuar o pagamento ao Contratado</w:t>
      </w:r>
      <w:r w:rsidRPr="00E511D6">
        <w:rPr>
          <w:rFonts w:ascii="Verdana" w:hAnsi="Verdana" w:cs="Arial"/>
          <w:b/>
          <w:sz w:val="22"/>
          <w:szCs w:val="22"/>
        </w:rPr>
        <w:t xml:space="preserve"> </w:t>
      </w:r>
      <w:r w:rsidRPr="00E511D6">
        <w:rPr>
          <w:rFonts w:ascii="Verdana" w:hAnsi="Verdana" w:cs="Arial"/>
          <w:sz w:val="22"/>
          <w:szCs w:val="22"/>
        </w:rPr>
        <w:t>do valor correspondente ao fornecimento do objeto, no prazo, forma e condições estabelecidos no presente Contrato;</w:t>
      </w:r>
    </w:p>
    <w:p w14:paraId="09F4178F" w14:textId="77777777" w:rsidR="007A0C7F" w:rsidRPr="00E511D6" w:rsidRDefault="007A0C7F" w:rsidP="00E511D6">
      <w:pPr>
        <w:numPr>
          <w:ilvl w:val="2"/>
          <w:numId w:val="11"/>
        </w:numPr>
        <w:suppressAutoHyphens w:val="0"/>
        <w:spacing w:line="276" w:lineRule="auto"/>
        <w:jc w:val="both"/>
        <w:rPr>
          <w:rFonts w:ascii="Verdana" w:hAnsi="Verdana" w:cs="Arial"/>
          <w:b/>
          <w:color w:val="000000"/>
          <w:sz w:val="22"/>
          <w:szCs w:val="22"/>
        </w:rPr>
      </w:pPr>
      <w:r w:rsidRPr="00E511D6">
        <w:rPr>
          <w:rFonts w:ascii="Verdana" w:hAnsi="Verdana" w:cs="Arial"/>
          <w:bCs/>
          <w:color w:val="000000"/>
          <w:sz w:val="22"/>
          <w:szCs w:val="22"/>
        </w:rPr>
        <w:t>Aplicar ao Contratado sanções motivadas pela inexecução total ou parcial do Contrato;</w:t>
      </w:r>
    </w:p>
    <w:p w14:paraId="74387741" w14:textId="77777777" w:rsidR="007A0C7F" w:rsidRPr="00E511D6" w:rsidRDefault="007A0C7F" w:rsidP="00E511D6">
      <w:pPr>
        <w:numPr>
          <w:ilvl w:val="2"/>
          <w:numId w:val="11"/>
        </w:numPr>
        <w:suppressAutoHyphens w:val="0"/>
        <w:spacing w:line="276" w:lineRule="auto"/>
        <w:jc w:val="both"/>
        <w:rPr>
          <w:rFonts w:ascii="Verdana" w:hAnsi="Verdana" w:cs="Arial"/>
          <w:color w:val="000000"/>
          <w:sz w:val="22"/>
          <w:szCs w:val="22"/>
        </w:rPr>
      </w:pPr>
      <w:r w:rsidRPr="00E511D6">
        <w:rPr>
          <w:rFonts w:ascii="Verdana" w:hAnsi="Verdana" w:cs="Arial"/>
          <w:color w:val="000000"/>
          <w:sz w:val="22"/>
          <w:szCs w:val="22"/>
        </w:rPr>
        <w:t xml:space="preserve">Cientificar o </w:t>
      </w:r>
      <w:r w:rsidRPr="00E511D6">
        <w:rPr>
          <w:rFonts w:ascii="Verdana" w:hAnsi="Verdana" w:cs="Arial"/>
          <w:bCs/>
          <w:color w:val="000000"/>
          <w:sz w:val="22"/>
          <w:szCs w:val="22"/>
        </w:rPr>
        <w:t>órgão</w:t>
      </w:r>
      <w:r w:rsidRPr="00E511D6">
        <w:rPr>
          <w:rFonts w:ascii="Verdana" w:hAnsi="Verdana" w:cs="Arial"/>
          <w:color w:val="000000"/>
          <w:sz w:val="22"/>
          <w:szCs w:val="22"/>
        </w:rPr>
        <w:t xml:space="preserve"> de representação judicial da Advocacia-Geral da União para adoção das medidas cabíveis quando do descumprimento de obrigações pelo Contratado;</w:t>
      </w:r>
    </w:p>
    <w:p w14:paraId="3543DC32" w14:textId="77777777" w:rsidR="007A0C7F" w:rsidRPr="00E511D6" w:rsidRDefault="007A0C7F" w:rsidP="00E511D6">
      <w:pPr>
        <w:numPr>
          <w:ilvl w:val="2"/>
          <w:numId w:val="11"/>
        </w:numPr>
        <w:suppressAutoHyphens w:val="0"/>
        <w:spacing w:line="276" w:lineRule="auto"/>
        <w:jc w:val="both"/>
        <w:rPr>
          <w:rFonts w:ascii="Verdana" w:hAnsi="Verdana" w:cs="Arial"/>
          <w:bCs/>
          <w:color w:val="000000"/>
          <w:sz w:val="22"/>
          <w:szCs w:val="22"/>
        </w:rPr>
      </w:pPr>
      <w:r w:rsidRPr="00E511D6">
        <w:rPr>
          <w:rFonts w:ascii="Verdana" w:hAnsi="Verdana" w:cs="Arial"/>
          <w:bCs/>
          <w:color w:val="000000"/>
          <w:sz w:val="22"/>
          <w:szCs w:val="22"/>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07632D14" w14:textId="77777777" w:rsidR="007A0C7F" w:rsidRPr="00E511D6" w:rsidRDefault="007A0C7F" w:rsidP="00E511D6">
      <w:pPr>
        <w:numPr>
          <w:ilvl w:val="3"/>
          <w:numId w:val="11"/>
        </w:numPr>
        <w:suppressAutoHyphens w:val="0"/>
        <w:spacing w:line="276" w:lineRule="auto"/>
        <w:ind w:left="0"/>
        <w:jc w:val="both"/>
        <w:rPr>
          <w:rFonts w:ascii="Verdana" w:hAnsi="Verdana" w:cs="Arial"/>
          <w:b/>
          <w:color w:val="000000"/>
          <w:sz w:val="22"/>
          <w:szCs w:val="22"/>
        </w:rPr>
      </w:pPr>
      <w:r w:rsidRPr="00E511D6">
        <w:rPr>
          <w:rFonts w:ascii="Verdana" w:hAnsi="Verdana" w:cs="Arial"/>
          <w:bCs/>
          <w:color w:val="000000"/>
          <w:sz w:val="22"/>
          <w:szCs w:val="22"/>
        </w:rPr>
        <w:lastRenderedPageBreak/>
        <w:t xml:space="preserve">Concluída a instrução do requerimento, a Administração terá o prazo de </w:t>
      </w:r>
      <w:r w:rsidRPr="00E511D6">
        <w:rPr>
          <w:rFonts w:ascii="Verdana" w:hAnsi="Verdana" w:cs="Arial"/>
          <w:bCs/>
          <w:sz w:val="22"/>
          <w:szCs w:val="22"/>
        </w:rPr>
        <w:t xml:space="preserve">30 (trinta) dias </w:t>
      </w:r>
      <w:r w:rsidRPr="00E511D6">
        <w:rPr>
          <w:rFonts w:ascii="Verdana" w:hAnsi="Verdana" w:cs="Arial"/>
          <w:bCs/>
          <w:color w:val="000000"/>
          <w:sz w:val="22"/>
          <w:szCs w:val="22"/>
        </w:rPr>
        <w:t>para decidir, admitida a prorrogação motivada por igual período.</w:t>
      </w:r>
    </w:p>
    <w:p w14:paraId="02C5139D" w14:textId="77777777" w:rsidR="007A0C7F" w:rsidRPr="00E511D6" w:rsidRDefault="007A0C7F" w:rsidP="00E511D6">
      <w:pPr>
        <w:numPr>
          <w:ilvl w:val="2"/>
          <w:numId w:val="11"/>
        </w:numPr>
        <w:suppressAutoHyphens w:val="0"/>
        <w:spacing w:line="276" w:lineRule="auto"/>
        <w:jc w:val="both"/>
        <w:rPr>
          <w:rFonts w:ascii="Verdana" w:hAnsi="Verdana" w:cs="Arial"/>
          <w:bCs/>
          <w:sz w:val="22"/>
          <w:szCs w:val="22"/>
        </w:rPr>
      </w:pPr>
      <w:r w:rsidRPr="00E511D6">
        <w:rPr>
          <w:rFonts w:ascii="Verdana" w:hAnsi="Verdana" w:cs="Arial"/>
          <w:bCs/>
          <w:sz w:val="22"/>
          <w:szCs w:val="22"/>
        </w:rPr>
        <w:t>Notificar os emitentes das garantias quanto ao início de processo administrativo para apuração de descumprimento de cláusulas contratuais.</w:t>
      </w:r>
    </w:p>
    <w:p w14:paraId="5D8E1C1D" w14:textId="77777777" w:rsidR="007A0C7F" w:rsidRPr="00E511D6" w:rsidRDefault="007A0C7F" w:rsidP="00E511D6">
      <w:pPr>
        <w:numPr>
          <w:ilvl w:val="1"/>
          <w:numId w:val="11"/>
        </w:numPr>
        <w:suppressAutoHyphens w:val="0"/>
        <w:spacing w:line="276" w:lineRule="auto"/>
        <w:ind w:left="0"/>
        <w:jc w:val="both"/>
        <w:rPr>
          <w:rFonts w:ascii="Verdana" w:hAnsi="Verdana" w:cs="Arial"/>
          <w:sz w:val="22"/>
          <w:szCs w:val="22"/>
        </w:rPr>
      </w:pPr>
      <w:r w:rsidRPr="00E511D6">
        <w:rPr>
          <w:rFonts w:ascii="Verdana" w:hAnsi="Verdana" w:cs="Arial"/>
          <w:sz w:val="22"/>
          <w:szCs w:val="22"/>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2FD97994" w14:textId="77777777" w:rsidR="007A0C7F" w:rsidRPr="00E511D6" w:rsidRDefault="007A0C7F" w:rsidP="00E511D6">
      <w:pPr>
        <w:spacing w:line="276" w:lineRule="auto"/>
        <w:jc w:val="both"/>
        <w:rPr>
          <w:rFonts w:ascii="Verdana" w:hAnsi="Verdana" w:cs="Arial"/>
          <w:sz w:val="22"/>
          <w:szCs w:val="22"/>
        </w:rPr>
      </w:pPr>
    </w:p>
    <w:p w14:paraId="4519E29B" w14:textId="77777777" w:rsidR="007A0C7F" w:rsidRPr="00E511D6" w:rsidRDefault="007A0C7F" w:rsidP="00E511D6">
      <w:pPr>
        <w:pStyle w:val="Nivel01Titulo"/>
        <w:spacing w:before="0"/>
        <w:ind w:left="0" w:firstLine="0"/>
        <w:rPr>
          <w:rFonts w:ascii="Verdana" w:hAnsi="Verdana" w:cs="Arial"/>
          <w:sz w:val="22"/>
          <w:szCs w:val="22"/>
        </w:rPr>
      </w:pPr>
      <w:r w:rsidRPr="00E511D6">
        <w:rPr>
          <w:rFonts w:ascii="Verdana" w:hAnsi="Verdana" w:cs="Arial"/>
          <w:sz w:val="22"/>
          <w:szCs w:val="22"/>
        </w:rPr>
        <w:t>CLÁUSULA OITAVA - OBRIGAÇÕES DO CONTRATADO (art. 92, XIV, XVI e XVII</w:t>
      </w:r>
      <w:proofErr w:type="gramStart"/>
      <w:r w:rsidRPr="00E511D6">
        <w:rPr>
          <w:rFonts w:ascii="Verdana" w:hAnsi="Verdana" w:cs="Arial"/>
          <w:sz w:val="22"/>
          <w:szCs w:val="22"/>
        </w:rPr>
        <w:t>)</w:t>
      </w:r>
      <w:proofErr w:type="gramEnd"/>
    </w:p>
    <w:p w14:paraId="0D1724DC" w14:textId="77777777" w:rsidR="007A0C7F" w:rsidRPr="00E511D6" w:rsidRDefault="007A0C7F" w:rsidP="00E511D6">
      <w:pPr>
        <w:numPr>
          <w:ilvl w:val="1"/>
          <w:numId w:val="11"/>
        </w:numPr>
        <w:suppressAutoHyphens w:val="0"/>
        <w:spacing w:line="276" w:lineRule="auto"/>
        <w:ind w:left="0"/>
        <w:jc w:val="both"/>
        <w:rPr>
          <w:rFonts w:ascii="Verdana" w:hAnsi="Verdana" w:cs="Arial"/>
          <w:sz w:val="22"/>
          <w:szCs w:val="22"/>
        </w:rPr>
      </w:pPr>
      <w:r w:rsidRPr="00E511D6">
        <w:rPr>
          <w:rFonts w:ascii="Verdana" w:hAnsi="Verdana" w:cs="Arial"/>
          <w:sz w:val="22"/>
          <w:szCs w:val="22"/>
        </w:rPr>
        <w:t>O Contratado deve cumprir todas as obrigações constantes deste Contrato e em seus anexos, assumindo como exclusivamente seus os riscos e as despesas decorrentes da boa e perfeita execução do objeto, observando, ainda, as obrigações a seguir dispostas:</w:t>
      </w:r>
    </w:p>
    <w:p w14:paraId="4BEDC983" w14:textId="77777777" w:rsidR="007A0C7F" w:rsidRPr="00E511D6" w:rsidRDefault="007A0C7F" w:rsidP="00E511D6">
      <w:pPr>
        <w:numPr>
          <w:ilvl w:val="2"/>
          <w:numId w:val="11"/>
        </w:numPr>
        <w:suppressAutoHyphens w:val="0"/>
        <w:spacing w:line="276" w:lineRule="auto"/>
        <w:jc w:val="both"/>
        <w:rPr>
          <w:rFonts w:ascii="Verdana" w:hAnsi="Verdana" w:cs="Arial"/>
          <w:sz w:val="22"/>
          <w:szCs w:val="22"/>
        </w:rPr>
      </w:pPr>
      <w:r w:rsidRPr="00E511D6">
        <w:rPr>
          <w:rFonts w:ascii="Verdana" w:hAnsi="Verdana" w:cs="Arial"/>
          <w:sz w:val="22"/>
          <w:szCs w:val="22"/>
        </w:rPr>
        <w:t>Entregar o objeto acompanhado do manual do usuário, caso solicitado, com uma versão em português, e da relação da rede de assistência técnica autorizada;</w:t>
      </w:r>
    </w:p>
    <w:p w14:paraId="7C588C44" w14:textId="77777777" w:rsidR="007A0C7F" w:rsidRPr="00E511D6" w:rsidRDefault="007A0C7F" w:rsidP="00E511D6">
      <w:pPr>
        <w:numPr>
          <w:ilvl w:val="2"/>
          <w:numId w:val="11"/>
        </w:numPr>
        <w:suppressAutoHyphens w:val="0"/>
        <w:spacing w:line="276" w:lineRule="auto"/>
        <w:jc w:val="both"/>
        <w:rPr>
          <w:rFonts w:ascii="Verdana" w:hAnsi="Verdana" w:cs="Arial"/>
          <w:color w:val="000000" w:themeColor="text1"/>
          <w:sz w:val="22"/>
          <w:szCs w:val="22"/>
        </w:rPr>
      </w:pPr>
      <w:proofErr w:type="gramStart"/>
      <w:r w:rsidRPr="00E511D6">
        <w:rPr>
          <w:rFonts w:ascii="Verdana" w:hAnsi="Verdana" w:cs="Arial"/>
          <w:sz w:val="22"/>
          <w:szCs w:val="22"/>
        </w:rPr>
        <w:t>responsabilizar</w:t>
      </w:r>
      <w:proofErr w:type="gramEnd"/>
      <w:r w:rsidRPr="00E511D6">
        <w:rPr>
          <w:rFonts w:ascii="Verdana" w:hAnsi="Verdana" w:cs="Arial"/>
          <w:sz w:val="22"/>
          <w:szCs w:val="22"/>
        </w:rPr>
        <w:t>-se pelos vícios e danos decorrentes do objeto, de acordo com os artigos 12, 13 e 17 a 27, do Código de Defesa do Consumidor (Lei nº 8.078, de 1990);</w:t>
      </w:r>
    </w:p>
    <w:p w14:paraId="6C09F932" w14:textId="77777777" w:rsidR="007A0C7F" w:rsidRPr="00E511D6" w:rsidRDefault="007A0C7F" w:rsidP="00E511D6">
      <w:pPr>
        <w:numPr>
          <w:ilvl w:val="2"/>
          <w:numId w:val="11"/>
        </w:numPr>
        <w:suppressAutoHyphens w:val="0"/>
        <w:spacing w:line="276" w:lineRule="auto"/>
        <w:jc w:val="both"/>
        <w:rPr>
          <w:rFonts w:ascii="Verdana" w:hAnsi="Verdana" w:cs="Arial"/>
          <w:color w:val="000000" w:themeColor="text1"/>
          <w:sz w:val="22"/>
          <w:szCs w:val="22"/>
        </w:rPr>
      </w:pPr>
      <w:proofErr w:type="gramStart"/>
      <w:r w:rsidRPr="00E511D6">
        <w:rPr>
          <w:rFonts w:ascii="Verdana" w:hAnsi="Verdana" w:cs="Arial"/>
          <w:color w:val="000000" w:themeColor="text1"/>
          <w:sz w:val="22"/>
          <w:szCs w:val="22"/>
        </w:rPr>
        <w:t>comunicar</w:t>
      </w:r>
      <w:proofErr w:type="gramEnd"/>
      <w:r w:rsidRPr="00E511D6">
        <w:rPr>
          <w:rFonts w:ascii="Verdana" w:hAnsi="Verdana" w:cs="Arial"/>
          <w:color w:val="000000" w:themeColor="text1"/>
          <w:sz w:val="22"/>
          <w:szCs w:val="22"/>
        </w:rPr>
        <w:t xml:space="preserve"> ao Contratante, no prazo máximo de 24 (vinte e quatro) horas que antecede a data da entrega, os motivos que impossibilitem o cumprimento do prazo previsto, com a devida comprovação;</w:t>
      </w:r>
    </w:p>
    <w:p w14:paraId="55A9F3F7" w14:textId="77777777" w:rsidR="007A0C7F" w:rsidRPr="00E511D6" w:rsidRDefault="007A0C7F" w:rsidP="00E511D6">
      <w:pPr>
        <w:numPr>
          <w:ilvl w:val="2"/>
          <w:numId w:val="11"/>
        </w:numPr>
        <w:suppressAutoHyphens w:val="0"/>
        <w:spacing w:line="276" w:lineRule="auto"/>
        <w:jc w:val="both"/>
        <w:rPr>
          <w:rFonts w:ascii="Verdana" w:hAnsi="Verdana" w:cs="Arial"/>
          <w:color w:val="000000" w:themeColor="text1"/>
          <w:sz w:val="22"/>
          <w:szCs w:val="22"/>
        </w:rPr>
      </w:pPr>
      <w:r w:rsidRPr="00E511D6">
        <w:rPr>
          <w:rFonts w:ascii="Verdana" w:hAnsi="Verdana" w:cs="Arial"/>
          <w:color w:val="000000" w:themeColor="text1"/>
          <w:sz w:val="22"/>
          <w:szCs w:val="22"/>
        </w:rPr>
        <w:t xml:space="preserve">Atender às determinações regulares emitidas pelo fiscal ou gestor do contrato ou autoridade superior (art. 137, II) e </w:t>
      </w:r>
      <w:r w:rsidRPr="00E511D6">
        <w:rPr>
          <w:rFonts w:ascii="Verdana" w:hAnsi="Verdana" w:cs="Arial"/>
          <w:sz w:val="22"/>
          <w:szCs w:val="22"/>
        </w:rPr>
        <w:t>prestar todo esclarecimento ou informação por eles solicitados</w:t>
      </w:r>
      <w:r w:rsidRPr="00E511D6">
        <w:rPr>
          <w:rFonts w:ascii="Verdana" w:hAnsi="Verdana" w:cs="Arial"/>
          <w:color w:val="000000" w:themeColor="text1"/>
          <w:sz w:val="22"/>
          <w:szCs w:val="22"/>
        </w:rPr>
        <w:t>;</w:t>
      </w:r>
    </w:p>
    <w:p w14:paraId="74012DDC" w14:textId="77777777" w:rsidR="007A0C7F" w:rsidRPr="00E511D6" w:rsidRDefault="007A0C7F" w:rsidP="00E511D6">
      <w:pPr>
        <w:numPr>
          <w:ilvl w:val="2"/>
          <w:numId w:val="11"/>
        </w:numPr>
        <w:suppressAutoHyphens w:val="0"/>
        <w:spacing w:line="276" w:lineRule="auto"/>
        <w:jc w:val="both"/>
        <w:rPr>
          <w:rFonts w:ascii="Verdana" w:hAnsi="Verdana" w:cs="Arial"/>
          <w:color w:val="000000" w:themeColor="text1"/>
          <w:sz w:val="22"/>
          <w:szCs w:val="22"/>
        </w:rPr>
      </w:pPr>
      <w:r w:rsidRPr="00E511D6">
        <w:rPr>
          <w:rFonts w:ascii="Verdana" w:hAnsi="Verdana" w:cs="Arial"/>
          <w:color w:val="000000" w:themeColor="text1"/>
          <w:sz w:val="22"/>
          <w:szCs w:val="22"/>
        </w:rPr>
        <w:t>Reparar, corrigir, remover, reconstruir ou substituir, às suas expensas, no total ou em parte, no prazo fixado pelo fiscal do contrato, os bens nos quais se verificarem vícios, defeitos ou incorreções resultantes da execução ou dos materiais empregados;</w:t>
      </w:r>
    </w:p>
    <w:p w14:paraId="6C4936AC" w14:textId="77777777" w:rsidR="007A0C7F" w:rsidRPr="00E511D6" w:rsidRDefault="007A0C7F" w:rsidP="00E511D6">
      <w:pPr>
        <w:numPr>
          <w:ilvl w:val="2"/>
          <w:numId w:val="11"/>
        </w:numPr>
        <w:suppressAutoHyphens w:val="0"/>
        <w:spacing w:line="276" w:lineRule="auto"/>
        <w:jc w:val="both"/>
        <w:rPr>
          <w:rFonts w:ascii="Verdana" w:hAnsi="Verdana" w:cs="Arial"/>
          <w:color w:val="000000" w:themeColor="text1"/>
          <w:sz w:val="22"/>
          <w:szCs w:val="22"/>
        </w:rPr>
      </w:pPr>
      <w:r w:rsidRPr="00E511D6">
        <w:rPr>
          <w:rFonts w:ascii="Verdana" w:hAnsi="Verdana" w:cs="Arial"/>
          <w:color w:val="000000" w:themeColor="text1"/>
          <w:sz w:val="22"/>
          <w:szCs w:val="22"/>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4FC35819" w14:textId="77777777" w:rsidR="007A0C7F" w:rsidRPr="00E511D6" w:rsidRDefault="007A0C7F" w:rsidP="00E511D6">
      <w:pPr>
        <w:numPr>
          <w:ilvl w:val="2"/>
          <w:numId w:val="11"/>
        </w:numPr>
        <w:suppressAutoHyphens w:val="0"/>
        <w:spacing w:line="276" w:lineRule="auto"/>
        <w:jc w:val="both"/>
        <w:rPr>
          <w:rFonts w:ascii="Verdana" w:hAnsi="Verdana" w:cs="Arial"/>
          <w:color w:val="000000" w:themeColor="text1"/>
          <w:sz w:val="22"/>
          <w:szCs w:val="22"/>
        </w:rPr>
      </w:pPr>
      <w:r w:rsidRPr="00E511D6">
        <w:rPr>
          <w:rFonts w:ascii="Verdana" w:hAnsi="Verdana" w:cs="Arial"/>
          <w:iCs/>
          <w:color w:val="000000" w:themeColor="text1"/>
          <w:sz w:val="22"/>
          <w:szCs w:val="22"/>
        </w:rPr>
        <w:t>A</w:t>
      </w:r>
      <w:r w:rsidRPr="00E511D6">
        <w:rPr>
          <w:rFonts w:ascii="Verdana" w:hAnsi="Verdana" w:cs="Arial"/>
          <w:iCs/>
          <w:sz w:val="22"/>
          <w:szCs w:val="22"/>
        </w:rPr>
        <w:t xml:space="preserve"> empresa contratada deverá entregar ao setor responsável pela fiscalização do contrato, junto com a Nota Fiscal para fins de pagamento</w:t>
      </w:r>
      <w:r w:rsidRPr="00E511D6">
        <w:rPr>
          <w:rFonts w:ascii="Verdana" w:hAnsi="Verdana" w:cs="Arial"/>
          <w:i/>
          <w:iCs/>
          <w:color w:val="FF0000"/>
          <w:sz w:val="22"/>
          <w:szCs w:val="22"/>
        </w:rPr>
        <w:t>,</w:t>
      </w:r>
      <w:r w:rsidRPr="00E511D6">
        <w:rPr>
          <w:rFonts w:ascii="Verdana" w:hAnsi="Verdana" w:cs="Arial"/>
          <w:iCs/>
          <w:sz w:val="22"/>
          <w:szCs w:val="22"/>
        </w:rPr>
        <w:t xml:space="preserve"> os seguintes documentos: 1) prova de regularidade relativa à Seguridade </w:t>
      </w:r>
      <w:r w:rsidRPr="00E511D6">
        <w:rPr>
          <w:rFonts w:ascii="Verdana" w:hAnsi="Verdana" w:cs="Arial"/>
          <w:color w:val="000000" w:themeColor="text1"/>
          <w:sz w:val="22"/>
          <w:szCs w:val="22"/>
        </w:rPr>
        <w:t>Social</w:t>
      </w:r>
      <w:r w:rsidRPr="00E511D6">
        <w:rPr>
          <w:rFonts w:ascii="Verdana" w:hAnsi="Verdana" w:cs="Arial"/>
          <w:iCs/>
          <w:sz w:val="22"/>
          <w:szCs w:val="22"/>
        </w:rPr>
        <w:t xml:space="preserve">;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14179B6A" w14:textId="77777777" w:rsidR="007A0C7F" w:rsidRPr="00E511D6" w:rsidRDefault="007A0C7F" w:rsidP="00E511D6">
      <w:pPr>
        <w:numPr>
          <w:ilvl w:val="2"/>
          <w:numId w:val="11"/>
        </w:numPr>
        <w:suppressAutoHyphens w:val="0"/>
        <w:spacing w:line="276" w:lineRule="auto"/>
        <w:jc w:val="both"/>
        <w:rPr>
          <w:rFonts w:ascii="Verdana" w:hAnsi="Verdana" w:cs="Arial"/>
          <w:iCs/>
          <w:sz w:val="22"/>
          <w:szCs w:val="22"/>
        </w:rPr>
      </w:pPr>
      <w:r w:rsidRPr="00E511D6">
        <w:rPr>
          <w:rFonts w:ascii="Verdana" w:hAnsi="Verdana" w:cs="Arial"/>
          <w:iCs/>
          <w:sz w:val="22"/>
          <w:szCs w:val="22"/>
        </w:rPr>
        <w:lastRenderedPageBreak/>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68B1ED4C" w14:textId="77777777" w:rsidR="007A0C7F" w:rsidRPr="00E511D6" w:rsidRDefault="007A0C7F" w:rsidP="00E511D6">
      <w:pPr>
        <w:numPr>
          <w:ilvl w:val="2"/>
          <w:numId w:val="11"/>
        </w:numPr>
        <w:suppressAutoHyphens w:val="0"/>
        <w:spacing w:line="276" w:lineRule="auto"/>
        <w:jc w:val="both"/>
        <w:rPr>
          <w:rFonts w:ascii="Verdana" w:hAnsi="Verdana" w:cs="Arial"/>
          <w:sz w:val="22"/>
          <w:szCs w:val="22"/>
        </w:rPr>
      </w:pPr>
      <w:r w:rsidRPr="00E511D6">
        <w:rPr>
          <w:rFonts w:ascii="Verdana" w:hAnsi="Verdana" w:cs="Arial"/>
          <w:sz w:val="22"/>
          <w:szCs w:val="22"/>
        </w:rPr>
        <w:t xml:space="preserve">Comunicar ao Fiscal do contrato, no prazo de 24 (vinte e quatro) horas, qualquer ocorrência anormal ou </w:t>
      </w:r>
      <w:r w:rsidRPr="00E511D6">
        <w:rPr>
          <w:rFonts w:ascii="Verdana" w:hAnsi="Verdana" w:cs="Arial"/>
          <w:color w:val="000000"/>
          <w:sz w:val="22"/>
          <w:szCs w:val="22"/>
        </w:rPr>
        <w:t>acidente</w:t>
      </w:r>
      <w:r w:rsidRPr="00E511D6">
        <w:rPr>
          <w:rFonts w:ascii="Verdana" w:hAnsi="Verdana" w:cs="Arial"/>
          <w:sz w:val="22"/>
          <w:szCs w:val="22"/>
        </w:rPr>
        <w:t xml:space="preserve"> que se verifique no local da execução do objeto contratual.</w:t>
      </w:r>
    </w:p>
    <w:p w14:paraId="0CE97ADE" w14:textId="77777777" w:rsidR="007A0C7F" w:rsidRPr="00E511D6" w:rsidRDefault="007A0C7F" w:rsidP="00E511D6">
      <w:pPr>
        <w:numPr>
          <w:ilvl w:val="2"/>
          <w:numId w:val="11"/>
        </w:numPr>
        <w:suppressAutoHyphens w:val="0"/>
        <w:spacing w:line="276" w:lineRule="auto"/>
        <w:jc w:val="both"/>
        <w:rPr>
          <w:rFonts w:ascii="Verdana" w:hAnsi="Verdana" w:cs="Arial"/>
          <w:color w:val="000000"/>
          <w:sz w:val="22"/>
          <w:szCs w:val="22"/>
        </w:rPr>
      </w:pPr>
      <w:r w:rsidRPr="00E511D6">
        <w:rPr>
          <w:rFonts w:ascii="Verdana" w:hAnsi="Verdana" w:cs="Arial"/>
          <w:sz w:val="22"/>
          <w:szCs w:val="22"/>
        </w:rPr>
        <w:t>Paralisar, por determinação do Contratante, qualquer atividade que não esteja sendo executada de acordo com a boa técnica ou que ponha em risco a segurança de pessoas ou bens de terceiros.</w:t>
      </w:r>
    </w:p>
    <w:p w14:paraId="741B4C98" w14:textId="77777777" w:rsidR="007A0C7F" w:rsidRPr="00E511D6" w:rsidRDefault="007A0C7F" w:rsidP="00E511D6">
      <w:pPr>
        <w:numPr>
          <w:ilvl w:val="2"/>
          <w:numId w:val="11"/>
        </w:numPr>
        <w:suppressAutoHyphens w:val="0"/>
        <w:spacing w:line="276" w:lineRule="auto"/>
        <w:jc w:val="both"/>
        <w:rPr>
          <w:rFonts w:ascii="Verdana" w:hAnsi="Verdana" w:cs="Arial"/>
          <w:sz w:val="22"/>
          <w:szCs w:val="22"/>
        </w:rPr>
      </w:pPr>
      <w:r w:rsidRPr="00E511D6">
        <w:rPr>
          <w:rFonts w:ascii="Verdana" w:hAnsi="Verdana" w:cs="Arial"/>
          <w:sz w:val="22"/>
          <w:szCs w:val="22"/>
        </w:rPr>
        <w:t xml:space="preserve">Manter durante toda a vigência do contrato, em compatibilidade com as obrigações assumidas, todas as condições exigidas para habilitação na licitação, ou para qualificação, na contratação direta; </w:t>
      </w:r>
    </w:p>
    <w:p w14:paraId="56565B07" w14:textId="77777777" w:rsidR="007A0C7F" w:rsidRPr="00E511D6" w:rsidRDefault="007A0C7F" w:rsidP="00E511D6">
      <w:pPr>
        <w:numPr>
          <w:ilvl w:val="2"/>
          <w:numId w:val="11"/>
        </w:numPr>
        <w:suppressAutoHyphens w:val="0"/>
        <w:spacing w:line="276" w:lineRule="auto"/>
        <w:jc w:val="both"/>
        <w:rPr>
          <w:rFonts w:ascii="Verdana" w:hAnsi="Verdana" w:cs="Arial"/>
          <w:b/>
          <w:bCs/>
          <w:sz w:val="22"/>
          <w:szCs w:val="22"/>
        </w:rPr>
      </w:pPr>
      <w:r w:rsidRPr="00E511D6">
        <w:rPr>
          <w:rFonts w:ascii="Verdana" w:hAnsi="Verdana" w:cs="Arial"/>
          <w:sz w:val="22"/>
          <w:szCs w:val="22"/>
        </w:rPr>
        <w:t>Cumprir, durante todo o período de execução do contrato, a reserva de cargos prevista em lei para pessoa com deficiência, para reabilitado da Previdência Social ou para aprendiz, bem como as reservas de cargos previstas na legislação (art. 116);</w:t>
      </w:r>
    </w:p>
    <w:p w14:paraId="49EF0677" w14:textId="77777777" w:rsidR="007A0C7F" w:rsidRPr="00E511D6" w:rsidRDefault="007A0C7F" w:rsidP="00E511D6">
      <w:pPr>
        <w:numPr>
          <w:ilvl w:val="2"/>
          <w:numId w:val="11"/>
        </w:numPr>
        <w:suppressAutoHyphens w:val="0"/>
        <w:spacing w:line="276" w:lineRule="auto"/>
        <w:jc w:val="both"/>
        <w:rPr>
          <w:rFonts w:ascii="Verdana" w:hAnsi="Verdana" w:cs="Arial"/>
          <w:sz w:val="22"/>
          <w:szCs w:val="22"/>
        </w:rPr>
      </w:pPr>
      <w:r w:rsidRPr="00E511D6">
        <w:rPr>
          <w:rFonts w:ascii="Verdana" w:hAnsi="Verdana" w:cs="Arial"/>
          <w:sz w:val="22"/>
          <w:szCs w:val="22"/>
        </w:rPr>
        <w:t xml:space="preserve">Comprovar a reserva de cargos a que se refere </w:t>
      </w:r>
      <w:proofErr w:type="gramStart"/>
      <w:r w:rsidRPr="00E511D6">
        <w:rPr>
          <w:rFonts w:ascii="Verdana" w:hAnsi="Verdana" w:cs="Arial"/>
          <w:sz w:val="22"/>
          <w:szCs w:val="22"/>
        </w:rPr>
        <w:t>a</w:t>
      </w:r>
      <w:proofErr w:type="gramEnd"/>
      <w:r w:rsidRPr="00E511D6">
        <w:rPr>
          <w:rFonts w:ascii="Verdana" w:hAnsi="Verdana" w:cs="Arial"/>
          <w:sz w:val="22"/>
          <w:szCs w:val="22"/>
        </w:rPr>
        <w:t xml:space="preserve"> cláusula acima, no prazo fixado pelo fiscal do contrato, com a indicação dos empregados que preencheram as referidas vagas (art. 116, parágrafo único);</w:t>
      </w:r>
    </w:p>
    <w:p w14:paraId="71D7E4C9" w14:textId="77777777" w:rsidR="007A0C7F" w:rsidRPr="00E511D6" w:rsidRDefault="007A0C7F" w:rsidP="00E511D6">
      <w:pPr>
        <w:numPr>
          <w:ilvl w:val="2"/>
          <w:numId w:val="11"/>
        </w:numPr>
        <w:suppressAutoHyphens w:val="0"/>
        <w:spacing w:line="276" w:lineRule="auto"/>
        <w:jc w:val="both"/>
        <w:rPr>
          <w:rFonts w:ascii="Verdana" w:hAnsi="Verdana" w:cs="Arial"/>
          <w:sz w:val="22"/>
          <w:szCs w:val="22"/>
        </w:rPr>
      </w:pPr>
      <w:r w:rsidRPr="00E511D6">
        <w:rPr>
          <w:rFonts w:ascii="Verdana" w:hAnsi="Verdana" w:cs="Arial"/>
          <w:sz w:val="22"/>
          <w:szCs w:val="22"/>
        </w:rPr>
        <w:t xml:space="preserve">  Guardar sigilo sobre todas as informações obtidas em decorrência do cumprimento do contrato; </w:t>
      </w:r>
    </w:p>
    <w:p w14:paraId="0270DFE5" w14:textId="77777777" w:rsidR="007A0C7F" w:rsidRPr="00E511D6" w:rsidRDefault="007A0C7F" w:rsidP="00E511D6">
      <w:pPr>
        <w:numPr>
          <w:ilvl w:val="2"/>
          <w:numId w:val="11"/>
        </w:numPr>
        <w:suppressAutoHyphens w:val="0"/>
        <w:spacing w:line="276" w:lineRule="auto"/>
        <w:jc w:val="both"/>
        <w:rPr>
          <w:rFonts w:ascii="Verdana" w:hAnsi="Verdana" w:cs="Arial"/>
          <w:sz w:val="22"/>
          <w:szCs w:val="22"/>
        </w:rPr>
      </w:pPr>
      <w:r w:rsidRPr="00E511D6">
        <w:rPr>
          <w:rFonts w:ascii="Verdana" w:hAnsi="Verdana" w:cs="Arial"/>
          <w:sz w:val="22"/>
          <w:szCs w:val="22"/>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3F4A04D2" w14:textId="77777777" w:rsidR="007A0C7F" w:rsidRPr="00E511D6" w:rsidRDefault="007A0C7F" w:rsidP="00E511D6">
      <w:pPr>
        <w:numPr>
          <w:ilvl w:val="2"/>
          <w:numId w:val="11"/>
        </w:numPr>
        <w:suppressAutoHyphens w:val="0"/>
        <w:spacing w:line="276" w:lineRule="auto"/>
        <w:jc w:val="both"/>
        <w:rPr>
          <w:rFonts w:ascii="Verdana" w:hAnsi="Verdana" w:cs="Arial"/>
          <w:sz w:val="22"/>
          <w:szCs w:val="22"/>
        </w:rPr>
      </w:pPr>
      <w:r w:rsidRPr="00E511D6">
        <w:rPr>
          <w:rFonts w:ascii="Verdana" w:hAnsi="Verdana" w:cs="Arial"/>
          <w:sz w:val="22"/>
          <w:szCs w:val="22"/>
        </w:rPr>
        <w:t>Cumprir, além dos postulados legais vigentes de âmbito federal, estadual ou municipal, as normas de segurança do Contratante;</w:t>
      </w:r>
    </w:p>
    <w:p w14:paraId="15A7C1B6" w14:textId="77777777" w:rsidR="007A0C7F" w:rsidRPr="00E511D6" w:rsidRDefault="007A0C7F" w:rsidP="00E511D6">
      <w:pPr>
        <w:numPr>
          <w:ilvl w:val="2"/>
          <w:numId w:val="11"/>
        </w:numPr>
        <w:suppressAutoHyphens w:val="0"/>
        <w:spacing w:line="276" w:lineRule="auto"/>
        <w:jc w:val="both"/>
        <w:rPr>
          <w:rFonts w:ascii="Verdana" w:hAnsi="Verdana" w:cs="Arial"/>
          <w:sz w:val="22"/>
          <w:szCs w:val="22"/>
        </w:rPr>
      </w:pPr>
      <w:r w:rsidRPr="00E511D6">
        <w:rPr>
          <w:rFonts w:ascii="Verdana" w:hAnsi="Verdana" w:cs="Arial"/>
          <w:iCs/>
          <w:sz w:val="22"/>
          <w:szCs w:val="22"/>
        </w:rPr>
        <w:t>Não permitir a utilização de qualquer trabalho do menor de dezesseis anos, exceto na condição de aprendiz para os maiores de quatorze anos, nem permitir a utilização do trabalho do menor de dezoito anos em trabalho noturno, perigoso ou insalubre.</w:t>
      </w:r>
    </w:p>
    <w:p w14:paraId="5FBF304B" w14:textId="77777777" w:rsidR="007A0C7F" w:rsidRPr="00E511D6" w:rsidRDefault="007A0C7F" w:rsidP="00E511D6">
      <w:pPr>
        <w:spacing w:line="276" w:lineRule="auto"/>
        <w:jc w:val="both"/>
        <w:rPr>
          <w:rFonts w:ascii="Verdana" w:hAnsi="Verdana" w:cs="Arial"/>
          <w:sz w:val="22"/>
          <w:szCs w:val="22"/>
        </w:rPr>
      </w:pPr>
    </w:p>
    <w:p w14:paraId="44AC8A88" w14:textId="77777777" w:rsidR="007A0C7F" w:rsidRPr="00E511D6" w:rsidRDefault="007A0C7F" w:rsidP="00E511D6">
      <w:pPr>
        <w:pStyle w:val="Nivel01Titulo"/>
        <w:spacing w:before="0"/>
        <w:ind w:left="0" w:firstLine="0"/>
        <w:rPr>
          <w:rFonts w:ascii="Verdana" w:hAnsi="Verdana" w:cs="Arial"/>
          <w:sz w:val="22"/>
          <w:szCs w:val="22"/>
        </w:rPr>
      </w:pPr>
      <w:r w:rsidRPr="00E511D6">
        <w:rPr>
          <w:rFonts w:ascii="Verdana" w:hAnsi="Verdana" w:cs="Arial"/>
          <w:sz w:val="22"/>
          <w:szCs w:val="22"/>
        </w:rPr>
        <w:t>CLÁUSULA NONA – GARANTIA DE EXECUÇÃO (art. 92, XII e XIII</w:t>
      </w:r>
      <w:proofErr w:type="gramStart"/>
      <w:r w:rsidRPr="00E511D6">
        <w:rPr>
          <w:rFonts w:ascii="Verdana" w:hAnsi="Verdana" w:cs="Arial"/>
          <w:sz w:val="22"/>
          <w:szCs w:val="22"/>
        </w:rPr>
        <w:t>)</w:t>
      </w:r>
      <w:proofErr w:type="gramEnd"/>
    </w:p>
    <w:p w14:paraId="2A4B62B7" w14:textId="77777777" w:rsidR="007A0C7F" w:rsidRPr="00E511D6" w:rsidRDefault="007A0C7F" w:rsidP="00E511D6">
      <w:pPr>
        <w:numPr>
          <w:ilvl w:val="1"/>
          <w:numId w:val="11"/>
        </w:numPr>
        <w:suppressAutoHyphens w:val="0"/>
        <w:spacing w:line="276" w:lineRule="auto"/>
        <w:ind w:left="0"/>
        <w:jc w:val="both"/>
        <w:rPr>
          <w:rFonts w:ascii="Verdana" w:hAnsi="Verdana" w:cs="Arial"/>
          <w:sz w:val="22"/>
          <w:szCs w:val="22"/>
        </w:rPr>
      </w:pPr>
      <w:r w:rsidRPr="00E511D6">
        <w:rPr>
          <w:rFonts w:ascii="Verdana" w:hAnsi="Verdana" w:cs="Arial"/>
          <w:sz w:val="22"/>
          <w:szCs w:val="22"/>
        </w:rPr>
        <w:t>Não haverá exigência de garantia contratual da execução.</w:t>
      </w:r>
    </w:p>
    <w:p w14:paraId="2916E21F" w14:textId="77777777" w:rsidR="007A0C7F" w:rsidRPr="00E511D6" w:rsidRDefault="007A0C7F" w:rsidP="00E511D6">
      <w:pPr>
        <w:spacing w:line="276" w:lineRule="auto"/>
        <w:jc w:val="both"/>
        <w:rPr>
          <w:rFonts w:ascii="Verdana" w:hAnsi="Verdana" w:cs="Arial"/>
          <w:sz w:val="22"/>
          <w:szCs w:val="22"/>
        </w:rPr>
      </w:pPr>
    </w:p>
    <w:p w14:paraId="6DED785B" w14:textId="77777777" w:rsidR="007A0C7F" w:rsidRPr="00E511D6" w:rsidRDefault="007A0C7F" w:rsidP="00E511D6">
      <w:pPr>
        <w:pStyle w:val="Nivel01Titulo"/>
        <w:spacing w:before="0"/>
        <w:ind w:left="0" w:firstLine="0"/>
        <w:rPr>
          <w:rFonts w:ascii="Verdana" w:hAnsi="Verdana" w:cs="Arial"/>
          <w:sz w:val="22"/>
          <w:szCs w:val="22"/>
        </w:rPr>
      </w:pPr>
      <w:r w:rsidRPr="00E511D6">
        <w:rPr>
          <w:rFonts w:ascii="Verdana" w:hAnsi="Verdana" w:cs="Arial"/>
          <w:sz w:val="22"/>
          <w:szCs w:val="22"/>
        </w:rPr>
        <w:t>CLÁUSULA DÉCIMA – INFRAÇÕES E SANÇÕES ADMINISTRATIVAS (art. 92, XIV</w:t>
      </w:r>
      <w:proofErr w:type="gramStart"/>
      <w:r w:rsidRPr="00E511D6">
        <w:rPr>
          <w:rFonts w:ascii="Verdana" w:hAnsi="Verdana" w:cs="Arial"/>
          <w:sz w:val="22"/>
          <w:szCs w:val="22"/>
        </w:rPr>
        <w:t>)</w:t>
      </w:r>
      <w:proofErr w:type="gramEnd"/>
    </w:p>
    <w:p w14:paraId="4A2F24A2" w14:textId="77777777" w:rsidR="007A0C7F" w:rsidRPr="00E511D6" w:rsidRDefault="007A0C7F" w:rsidP="00E511D6">
      <w:pPr>
        <w:numPr>
          <w:ilvl w:val="1"/>
          <w:numId w:val="11"/>
        </w:numPr>
        <w:suppressAutoHyphens w:val="0"/>
        <w:spacing w:line="276" w:lineRule="auto"/>
        <w:ind w:left="0"/>
        <w:jc w:val="both"/>
        <w:rPr>
          <w:rFonts w:ascii="Verdana" w:hAnsi="Verdana" w:cs="Arial"/>
          <w:sz w:val="22"/>
          <w:szCs w:val="22"/>
        </w:rPr>
      </w:pPr>
      <w:r w:rsidRPr="00E511D6">
        <w:rPr>
          <w:rFonts w:ascii="Verdana" w:hAnsi="Verdana" w:cs="Arial"/>
          <w:sz w:val="22"/>
          <w:szCs w:val="22"/>
        </w:rPr>
        <w:t>Comete infração administrativa, nos termos da Lei nº 14.133, de 2021, o Contratado que:</w:t>
      </w:r>
    </w:p>
    <w:p w14:paraId="0D9D3225" w14:textId="77777777" w:rsidR="007A0C7F" w:rsidRPr="00E511D6" w:rsidRDefault="007A0C7F" w:rsidP="00E511D6">
      <w:pPr>
        <w:pStyle w:val="PargrafodaLista1"/>
        <w:numPr>
          <w:ilvl w:val="2"/>
          <w:numId w:val="15"/>
        </w:numPr>
        <w:tabs>
          <w:tab w:val="left" w:pos="426"/>
        </w:tabs>
        <w:spacing w:line="276" w:lineRule="auto"/>
        <w:ind w:left="0" w:firstLine="0"/>
        <w:jc w:val="both"/>
        <w:rPr>
          <w:rFonts w:ascii="Verdana" w:hAnsi="Verdana" w:cs="Arial"/>
          <w:sz w:val="22"/>
          <w:szCs w:val="22"/>
        </w:rPr>
      </w:pPr>
      <w:proofErr w:type="gramStart"/>
      <w:r w:rsidRPr="00E511D6">
        <w:rPr>
          <w:rFonts w:ascii="Verdana" w:hAnsi="Verdana" w:cs="Arial"/>
          <w:sz w:val="22"/>
          <w:szCs w:val="22"/>
        </w:rPr>
        <w:t>der</w:t>
      </w:r>
      <w:proofErr w:type="gramEnd"/>
      <w:r w:rsidRPr="00E511D6">
        <w:rPr>
          <w:rFonts w:ascii="Verdana" w:hAnsi="Verdana" w:cs="Arial"/>
          <w:sz w:val="22"/>
          <w:szCs w:val="22"/>
        </w:rPr>
        <w:t xml:space="preserve"> causa à inexecução parcial do contrato;</w:t>
      </w:r>
    </w:p>
    <w:p w14:paraId="6299805E" w14:textId="77777777" w:rsidR="007A0C7F" w:rsidRPr="00E511D6" w:rsidRDefault="007A0C7F" w:rsidP="00E511D6">
      <w:pPr>
        <w:pStyle w:val="PargrafodaLista1"/>
        <w:numPr>
          <w:ilvl w:val="2"/>
          <w:numId w:val="15"/>
        </w:numPr>
        <w:tabs>
          <w:tab w:val="left" w:pos="426"/>
        </w:tabs>
        <w:spacing w:line="276" w:lineRule="auto"/>
        <w:ind w:left="0" w:firstLine="0"/>
        <w:jc w:val="both"/>
        <w:rPr>
          <w:rFonts w:ascii="Verdana" w:hAnsi="Verdana" w:cs="Arial"/>
          <w:sz w:val="22"/>
          <w:szCs w:val="22"/>
        </w:rPr>
      </w:pPr>
      <w:proofErr w:type="gramStart"/>
      <w:r w:rsidRPr="00E511D6">
        <w:rPr>
          <w:rFonts w:ascii="Verdana" w:hAnsi="Verdana" w:cs="Arial"/>
          <w:sz w:val="22"/>
          <w:szCs w:val="22"/>
        </w:rPr>
        <w:lastRenderedPageBreak/>
        <w:t>der</w:t>
      </w:r>
      <w:proofErr w:type="gramEnd"/>
      <w:r w:rsidRPr="00E511D6">
        <w:rPr>
          <w:rFonts w:ascii="Verdana" w:hAnsi="Verdana" w:cs="Arial"/>
          <w:sz w:val="22"/>
          <w:szCs w:val="22"/>
        </w:rPr>
        <w:t xml:space="preserve"> causa à inexecução parcial do contrato que cause grave dano à Administração ou ao funcionamento dos serviços públicos ou ao interesse coletivo;</w:t>
      </w:r>
    </w:p>
    <w:p w14:paraId="35DE8891" w14:textId="77777777" w:rsidR="007A0C7F" w:rsidRPr="00E511D6" w:rsidRDefault="007A0C7F" w:rsidP="00E511D6">
      <w:pPr>
        <w:pStyle w:val="PargrafodaLista1"/>
        <w:numPr>
          <w:ilvl w:val="2"/>
          <w:numId w:val="15"/>
        </w:numPr>
        <w:tabs>
          <w:tab w:val="left" w:pos="426"/>
        </w:tabs>
        <w:spacing w:line="276" w:lineRule="auto"/>
        <w:ind w:left="0" w:firstLine="0"/>
        <w:jc w:val="both"/>
        <w:rPr>
          <w:rFonts w:ascii="Verdana" w:hAnsi="Verdana" w:cs="Arial"/>
          <w:sz w:val="22"/>
          <w:szCs w:val="22"/>
        </w:rPr>
      </w:pPr>
      <w:proofErr w:type="gramStart"/>
      <w:r w:rsidRPr="00E511D6">
        <w:rPr>
          <w:rFonts w:ascii="Verdana" w:hAnsi="Verdana" w:cs="Arial"/>
          <w:sz w:val="22"/>
          <w:szCs w:val="22"/>
        </w:rPr>
        <w:t>der</w:t>
      </w:r>
      <w:proofErr w:type="gramEnd"/>
      <w:r w:rsidRPr="00E511D6">
        <w:rPr>
          <w:rFonts w:ascii="Verdana" w:hAnsi="Verdana" w:cs="Arial"/>
          <w:sz w:val="22"/>
          <w:szCs w:val="22"/>
        </w:rPr>
        <w:t xml:space="preserve"> causa à inexecução total do contrato;</w:t>
      </w:r>
    </w:p>
    <w:p w14:paraId="3529E42A" w14:textId="77777777" w:rsidR="007A0C7F" w:rsidRPr="00E511D6" w:rsidRDefault="007A0C7F" w:rsidP="00E511D6">
      <w:pPr>
        <w:pStyle w:val="PargrafodaLista1"/>
        <w:numPr>
          <w:ilvl w:val="2"/>
          <w:numId w:val="15"/>
        </w:numPr>
        <w:tabs>
          <w:tab w:val="left" w:pos="426"/>
        </w:tabs>
        <w:spacing w:line="276" w:lineRule="auto"/>
        <w:ind w:left="0" w:firstLine="0"/>
        <w:jc w:val="both"/>
        <w:rPr>
          <w:rFonts w:ascii="Verdana" w:hAnsi="Verdana" w:cs="Arial"/>
          <w:sz w:val="22"/>
          <w:szCs w:val="22"/>
        </w:rPr>
      </w:pPr>
      <w:proofErr w:type="gramStart"/>
      <w:r w:rsidRPr="00E511D6">
        <w:rPr>
          <w:rFonts w:ascii="Verdana" w:hAnsi="Verdana" w:cs="Arial"/>
          <w:sz w:val="22"/>
          <w:szCs w:val="22"/>
        </w:rPr>
        <w:t>deixar</w:t>
      </w:r>
      <w:proofErr w:type="gramEnd"/>
      <w:r w:rsidRPr="00E511D6">
        <w:rPr>
          <w:rFonts w:ascii="Verdana" w:hAnsi="Verdana" w:cs="Arial"/>
          <w:sz w:val="22"/>
          <w:szCs w:val="22"/>
        </w:rPr>
        <w:t xml:space="preserve"> de entregar a documentação exigida para o certame;</w:t>
      </w:r>
    </w:p>
    <w:p w14:paraId="2322EFA8" w14:textId="77777777" w:rsidR="007A0C7F" w:rsidRPr="00E511D6" w:rsidRDefault="007A0C7F" w:rsidP="00E511D6">
      <w:pPr>
        <w:pStyle w:val="PargrafodaLista1"/>
        <w:numPr>
          <w:ilvl w:val="2"/>
          <w:numId w:val="15"/>
        </w:numPr>
        <w:tabs>
          <w:tab w:val="left" w:pos="426"/>
        </w:tabs>
        <w:spacing w:line="276" w:lineRule="auto"/>
        <w:ind w:left="0" w:firstLine="0"/>
        <w:jc w:val="both"/>
        <w:rPr>
          <w:rFonts w:ascii="Verdana" w:hAnsi="Verdana" w:cs="Arial"/>
          <w:sz w:val="22"/>
          <w:szCs w:val="22"/>
        </w:rPr>
      </w:pPr>
      <w:proofErr w:type="gramStart"/>
      <w:r w:rsidRPr="00E511D6">
        <w:rPr>
          <w:rFonts w:ascii="Verdana" w:hAnsi="Verdana" w:cs="Arial"/>
          <w:sz w:val="22"/>
          <w:szCs w:val="22"/>
        </w:rPr>
        <w:t>não</w:t>
      </w:r>
      <w:proofErr w:type="gramEnd"/>
      <w:r w:rsidRPr="00E511D6">
        <w:rPr>
          <w:rFonts w:ascii="Verdana" w:hAnsi="Verdana" w:cs="Arial"/>
          <w:sz w:val="22"/>
          <w:szCs w:val="22"/>
        </w:rPr>
        <w:t xml:space="preserve"> mantiver a proposta, salvo em decorrência de fato superveniente devidamente justificado;</w:t>
      </w:r>
    </w:p>
    <w:p w14:paraId="0E50D60D" w14:textId="77777777" w:rsidR="007A0C7F" w:rsidRPr="00E511D6" w:rsidRDefault="007A0C7F" w:rsidP="00E511D6">
      <w:pPr>
        <w:pStyle w:val="PargrafodaLista1"/>
        <w:numPr>
          <w:ilvl w:val="2"/>
          <w:numId w:val="15"/>
        </w:numPr>
        <w:tabs>
          <w:tab w:val="left" w:pos="426"/>
        </w:tabs>
        <w:spacing w:line="276" w:lineRule="auto"/>
        <w:ind w:left="0" w:firstLine="0"/>
        <w:jc w:val="both"/>
        <w:rPr>
          <w:rFonts w:ascii="Verdana" w:hAnsi="Verdana" w:cs="Arial"/>
          <w:sz w:val="22"/>
          <w:szCs w:val="22"/>
        </w:rPr>
      </w:pPr>
      <w:proofErr w:type="gramStart"/>
      <w:r w:rsidRPr="00E511D6">
        <w:rPr>
          <w:rFonts w:ascii="Verdana" w:hAnsi="Verdana" w:cs="Arial"/>
          <w:sz w:val="22"/>
          <w:szCs w:val="22"/>
        </w:rPr>
        <w:t>não</w:t>
      </w:r>
      <w:proofErr w:type="gramEnd"/>
      <w:r w:rsidRPr="00E511D6">
        <w:rPr>
          <w:rFonts w:ascii="Verdana" w:hAnsi="Verdana" w:cs="Arial"/>
          <w:sz w:val="22"/>
          <w:szCs w:val="22"/>
        </w:rPr>
        <w:t xml:space="preserve"> celebrar o contrato ou não entregar a documentação exigida para a contratação, quando convocado dentro do prazo de validade de sua proposta;</w:t>
      </w:r>
    </w:p>
    <w:p w14:paraId="4E307847" w14:textId="77777777" w:rsidR="007A0C7F" w:rsidRPr="00E511D6" w:rsidRDefault="007A0C7F" w:rsidP="00E511D6">
      <w:pPr>
        <w:pStyle w:val="PargrafodaLista1"/>
        <w:numPr>
          <w:ilvl w:val="2"/>
          <w:numId w:val="15"/>
        </w:numPr>
        <w:tabs>
          <w:tab w:val="left" w:pos="426"/>
        </w:tabs>
        <w:spacing w:line="276" w:lineRule="auto"/>
        <w:ind w:left="0" w:firstLine="0"/>
        <w:jc w:val="both"/>
        <w:rPr>
          <w:rFonts w:ascii="Verdana" w:hAnsi="Verdana" w:cs="Arial"/>
          <w:sz w:val="22"/>
          <w:szCs w:val="22"/>
        </w:rPr>
      </w:pPr>
      <w:proofErr w:type="gramStart"/>
      <w:r w:rsidRPr="00E511D6">
        <w:rPr>
          <w:rFonts w:ascii="Verdana" w:hAnsi="Verdana" w:cs="Arial"/>
          <w:sz w:val="22"/>
          <w:szCs w:val="22"/>
        </w:rPr>
        <w:t>ensejar</w:t>
      </w:r>
      <w:proofErr w:type="gramEnd"/>
      <w:r w:rsidRPr="00E511D6">
        <w:rPr>
          <w:rFonts w:ascii="Verdana" w:hAnsi="Verdana" w:cs="Arial"/>
          <w:sz w:val="22"/>
          <w:szCs w:val="22"/>
        </w:rPr>
        <w:t xml:space="preserve"> o retardamento da execução ou da entrega do objeto da contratação sem motivo justificado;</w:t>
      </w:r>
    </w:p>
    <w:p w14:paraId="3483278A" w14:textId="77777777" w:rsidR="007A0C7F" w:rsidRPr="00E511D6" w:rsidRDefault="007A0C7F" w:rsidP="00E511D6">
      <w:pPr>
        <w:pStyle w:val="PargrafodaLista1"/>
        <w:numPr>
          <w:ilvl w:val="2"/>
          <w:numId w:val="15"/>
        </w:numPr>
        <w:tabs>
          <w:tab w:val="left" w:pos="426"/>
        </w:tabs>
        <w:spacing w:line="276" w:lineRule="auto"/>
        <w:ind w:left="0" w:firstLine="0"/>
        <w:jc w:val="both"/>
        <w:rPr>
          <w:rFonts w:ascii="Verdana" w:hAnsi="Verdana" w:cs="Arial"/>
          <w:sz w:val="22"/>
          <w:szCs w:val="22"/>
        </w:rPr>
      </w:pPr>
      <w:proofErr w:type="gramStart"/>
      <w:r w:rsidRPr="00E511D6">
        <w:rPr>
          <w:rFonts w:ascii="Verdana" w:hAnsi="Verdana" w:cs="Arial"/>
          <w:sz w:val="22"/>
          <w:szCs w:val="22"/>
        </w:rPr>
        <w:t>apresentar</w:t>
      </w:r>
      <w:proofErr w:type="gramEnd"/>
      <w:r w:rsidRPr="00E511D6">
        <w:rPr>
          <w:rFonts w:ascii="Verdana" w:hAnsi="Verdana" w:cs="Arial"/>
          <w:sz w:val="22"/>
          <w:szCs w:val="22"/>
        </w:rPr>
        <w:t xml:space="preserve"> declaração ou documentação falsa exigida para o certame ou prestar declaração falsa durante a dispensa eletrônica ou execução do contrato;</w:t>
      </w:r>
    </w:p>
    <w:p w14:paraId="2690BA9E" w14:textId="77777777" w:rsidR="007A0C7F" w:rsidRPr="00E511D6" w:rsidRDefault="007A0C7F" w:rsidP="00E511D6">
      <w:pPr>
        <w:pStyle w:val="PargrafodaLista1"/>
        <w:numPr>
          <w:ilvl w:val="2"/>
          <w:numId w:val="15"/>
        </w:numPr>
        <w:tabs>
          <w:tab w:val="left" w:pos="426"/>
        </w:tabs>
        <w:spacing w:line="276" w:lineRule="auto"/>
        <w:ind w:left="0" w:firstLine="0"/>
        <w:jc w:val="both"/>
        <w:rPr>
          <w:rFonts w:ascii="Verdana" w:hAnsi="Verdana" w:cs="Arial"/>
          <w:sz w:val="22"/>
          <w:szCs w:val="22"/>
        </w:rPr>
      </w:pPr>
      <w:proofErr w:type="gramStart"/>
      <w:r w:rsidRPr="00E511D6">
        <w:rPr>
          <w:rFonts w:ascii="Verdana" w:hAnsi="Verdana" w:cs="Arial"/>
          <w:sz w:val="22"/>
          <w:szCs w:val="22"/>
        </w:rPr>
        <w:t>fraudar</w:t>
      </w:r>
      <w:proofErr w:type="gramEnd"/>
      <w:r w:rsidRPr="00E511D6">
        <w:rPr>
          <w:rFonts w:ascii="Verdana" w:hAnsi="Verdana" w:cs="Arial"/>
          <w:sz w:val="22"/>
          <w:szCs w:val="22"/>
        </w:rPr>
        <w:t xml:space="preserve"> a contratação ou praticar ato fraudulento na execução do contrato;</w:t>
      </w:r>
    </w:p>
    <w:p w14:paraId="1953FEF1" w14:textId="77777777" w:rsidR="007A0C7F" w:rsidRPr="00E511D6" w:rsidRDefault="007A0C7F" w:rsidP="00E511D6">
      <w:pPr>
        <w:pStyle w:val="PargrafodaLista1"/>
        <w:numPr>
          <w:ilvl w:val="2"/>
          <w:numId w:val="15"/>
        </w:numPr>
        <w:tabs>
          <w:tab w:val="left" w:pos="426"/>
        </w:tabs>
        <w:spacing w:line="276" w:lineRule="auto"/>
        <w:ind w:left="0" w:firstLine="0"/>
        <w:jc w:val="both"/>
        <w:rPr>
          <w:rFonts w:ascii="Verdana" w:hAnsi="Verdana" w:cs="Arial"/>
          <w:sz w:val="22"/>
          <w:szCs w:val="22"/>
        </w:rPr>
      </w:pPr>
      <w:proofErr w:type="gramStart"/>
      <w:r w:rsidRPr="00E511D6">
        <w:rPr>
          <w:rFonts w:ascii="Verdana" w:hAnsi="Verdana" w:cs="Arial"/>
          <w:sz w:val="22"/>
          <w:szCs w:val="22"/>
        </w:rPr>
        <w:t>comportar</w:t>
      </w:r>
      <w:proofErr w:type="gramEnd"/>
      <w:r w:rsidRPr="00E511D6">
        <w:rPr>
          <w:rFonts w:ascii="Verdana" w:hAnsi="Verdana" w:cs="Arial"/>
          <w:sz w:val="22"/>
          <w:szCs w:val="22"/>
        </w:rPr>
        <w:t>-se de modo inidôneo ou cometer fraude de qualquer natureza;</w:t>
      </w:r>
    </w:p>
    <w:p w14:paraId="4668183A" w14:textId="77777777" w:rsidR="007A0C7F" w:rsidRPr="00E511D6" w:rsidRDefault="007A0C7F" w:rsidP="00E511D6">
      <w:pPr>
        <w:pStyle w:val="PargrafodaLista1"/>
        <w:numPr>
          <w:ilvl w:val="2"/>
          <w:numId w:val="15"/>
        </w:numPr>
        <w:tabs>
          <w:tab w:val="left" w:pos="426"/>
        </w:tabs>
        <w:spacing w:line="276" w:lineRule="auto"/>
        <w:ind w:left="0" w:firstLine="0"/>
        <w:jc w:val="both"/>
        <w:rPr>
          <w:rFonts w:ascii="Verdana" w:hAnsi="Verdana" w:cs="Arial"/>
          <w:sz w:val="22"/>
          <w:szCs w:val="22"/>
        </w:rPr>
      </w:pPr>
      <w:proofErr w:type="gramStart"/>
      <w:r w:rsidRPr="00E511D6">
        <w:rPr>
          <w:rFonts w:ascii="Verdana" w:hAnsi="Verdana" w:cs="Arial"/>
          <w:sz w:val="22"/>
          <w:szCs w:val="22"/>
        </w:rPr>
        <w:t>praticar</w:t>
      </w:r>
      <w:proofErr w:type="gramEnd"/>
      <w:r w:rsidRPr="00E511D6">
        <w:rPr>
          <w:rFonts w:ascii="Verdana" w:hAnsi="Verdana" w:cs="Arial"/>
          <w:sz w:val="22"/>
          <w:szCs w:val="22"/>
        </w:rPr>
        <w:t xml:space="preserve"> atos ilícitos com vistas a frustrar os objetivos do certame;</w:t>
      </w:r>
    </w:p>
    <w:p w14:paraId="22763726" w14:textId="77777777" w:rsidR="007A0C7F" w:rsidRPr="00E511D6" w:rsidRDefault="007A0C7F" w:rsidP="00E511D6">
      <w:pPr>
        <w:pStyle w:val="PargrafodaLista1"/>
        <w:numPr>
          <w:ilvl w:val="2"/>
          <w:numId w:val="15"/>
        </w:numPr>
        <w:tabs>
          <w:tab w:val="left" w:pos="426"/>
        </w:tabs>
        <w:spacing w:line="276" w:lineRule="auto"/>
        <w:ind w:left="0" w:firstLine="0"/>
        <w:jc w:val="both"/>
        <w:rPr>
          <w:rFonts w:ascii="Verdana" w:hAnsi="Verdana" w:cs="Arial"/>
          <w:sz w:val="22"/>
          <w:szCs w:val="22"/>
        </w:rPr>
      </w:pPr>
      <w:proofErr w:type="gramStart"/>
      <w:r w:rsidRPr="00E511D6">
        <w:rPr>
          <w:rFonts w:ascii="Verdana" w:hAnsi="Verdana" w:cs="Arial"/>
          <w:sz w:val="22"/>
          <w:szCs w:val="22"/>
        </w:rPr>
        <w:t>praticar</w:t>
      </w:r>
      <w:proofErr w:type="gramEnd"/>
      <w:r w:rsidRPr="00E511D6">
        <w:rPr>
          <w:rFonts w:ascii="Verdana" w:hAnsi="Verdana" w:cs="Arial"/>
          <w:sz w:val="22"/>
          <w:szCs w:val="22"/>
        </w:rPr>
        <w:t xml:space="preserve"> ato lesivo previsto no art. 5º da Lei nº 12.846, de 1º de agosto de 2013.</w:t>
      </w:r>
    </w:p>
    <w:p w14:paraId="2C2E6A9F" w14:textId="77777777" w:rsidR="007A0C7F" w:rsidRPr="00E511D6" w:rsidRDefault="007A0C7F" w:rsidP="00E511D6">
      <w:pPr>
        <w:numPr>
          <w:ilvl w:val="1"/>
          <w:numId w:val="11"/>
        </w:numPr>
        <w:tabs>
          <w:tab w:val="left" w:pos="426"/>
        </w:tabs>
        <w:suppressAutoHyphens w:val="0"/>
        <w:spacing w:line="276" w:lineRule="auto"/>
        <w:ind w:left="0"/>
        <w:jc w:val="both"/>
        <w:rPr>
          <w:rFonts w:ascii="Verdana" w:hAnsi="Verdana" w:cs="Arial"/>
          <w:sz w:val="22"/>
          <w:szCs w:val="22"/>
        </w:rPr>
      </w:pPr>
      <w:r w:rsidRPr="00E511D6">
        <w:rPr>
          <w:rFonts w:ascii="Verdana" w:hAnsi="Verdana" w:cs="Arial"/>
          <w:sz w:val="22"/>
          <w:szCs w:val="22"/>
        </w:rPr>
        <w:t>Serão aplicadas ao responsável pelas infrações administrativas acima descritas as seguintes sanções:</w:t>
      </w:r>
    </w:p>
    <w:p w14:paraId="0BBD29FC" w14:textId="77777777" w:rsidR="007A0C7F" w:rsidRPr="00E511D6" w:rsidRDefault="007A0C7F" w:rsidP="00E511D6">
      <w:pPr>
        <w:numPr>
          <w:ilvl w:val="2"/>
          <w:numId w:val="16"/>
        </w:numPr>
        <w:tabs>
          <w:tab w:val="left" w:pos="426"/>
        </w:tabs>
        <w:suppressAutoHyphens w:val="0"/>
        <w:spacing w:line="276" w:lineRule="auto"/>
        <w:ind w:left="0" w:firstLine="0"/>
        <w:jc w:val="both"/>
        <w:rPr>
          <w:rFonts w:ascii="Verdana" w:hAnsi="Verdana" w:cs="Arial"/>
          <w:sz w:val="22"/>
          <w:szCs w:val="22"/>
        </w:rPr>
      </w:pPr>
      <w:r w:rsidRPr="00E511D6">
        <w:rPr>
          <w:rFonts w:ascii="Verdana" w:hAnsi="Verdana" w:cs="Arial"/>
          <w:b/>
          <w:bCs/>
          <w:sz w:val="22"/>
          <w:szCs w:val="22"/>
        </w:rPr>
        <w:t>Advertência</w:t>
      </w:r>
      <w:r w:rsidRPr="00E511D6">
        <w:rPr>
          <w:rFonts w:ascii="Verdana" w:hAnsi="Verdana" w:cs="Arial"/>
          <w:sz w:val="22"/>
          <w:szCs w:val="22"/>
        </w:rPr>
        <w:t>, quando o Contratado der causa à inexecução parcial do contrato, sempre que não se justificar a imposição de penalidade mais grave (art. 156, §2º, da Lei);</w:t>
      </w:r>
    </w:p>
    <w:p w14:paraId="73006250" w14:textId="77777777" w:rsidR="007A0C7F" w:rsidRPr="00E511D6" w:rsidRDefault="007A0C7F" w:rsidP="00E511D6">
      <w:pPr>
        <w:numPr>
          <w:ilvl w:val="2"/>
          <w:numId w:val="16"/>
        </w:numPr>
        <w:tabs>
          <w:tab w:val="left" w:pos="426"/>
        </w:tabs>
        <w:suppressAutoHyphens w:val="0"/>
        <w:spacing w:line="276" w:lineRule="auto"/>
        <w:ind w:left="0" w:firstLine="0"/>
        <w:jc w:val="both"/>
        <w:rPr>
          <w:rFonts w:ascii="Verdana" w:hAnsi="Verdana" w:cs="Arial"/>
          <w:sz w:val="22"/>
          <w:szCs w:val="22"/>
        </w:rPr>
      </w:pPr>
      <w:r w:rsidRPr="00E511D6">
        <w:rPr>
          <w:rFonts w:ascii="Verdana" w:hAnsi="Verdana" w:cs="Arial"/>
          <w:b/>
          <w:bCs/>
          <w:sz w:val="22"/>
          <w:szCs w:val="22"/>
        </w:rPr>
        <w:t>Impedimento de licitar e contratar</w:t>
      </w:r>
      <w:r w:rsidRPr="00E511D6">
        <w:rPr>
          <w:rFonts w:ascii="Verdana" w:hAnsi="Verdana" w:cs="Arial"/>
          <w:sz w:val="22"/>
          <w:szCs w:val="22"/>
        </w:rPr>
        <w:t>, quando praticadas as condutas descritas nas alíneas b, c, d, e, f e g do subitem acima deste Contrato, sempre que não se justificar a imposição de penalidade mais grave (art. 156, §4º, da Lei);</w:t>
      </w:r>
    </w:p>
    <w:p w14:paraId="70C898FC" w14:textId="77777777" w:rsidR="007A0C7F" w:rsidRPr="00E511D6" w:rsidRDefault="007A0C7F" w:rsidP="00E511D6">
      <w:pPr>
        <w:numPr>
          <w:ilvl w:val="2"/>
          <w:numId w:val="16"/>
        </w:numPr>
        <w:tabs>
          <w:tab w:val="left" w:pos="426"/>
        </w:tabs>
        <w:suppressAutoHyphens w:val="0"/>
        <w:spacing w:line="276" w:lineRule="auto"/>
        <w:ind w:left="0" w:firstLine="0"/>
        <w:jc w:val="both"/>
        <w:rPr>
          <w:rFonts w:ascii="Verdana" w:hAnsi="Verdana" w:cs="Arial"/>
          <w:sz w:val="22"/>
          <w:szCs w:val="22"/>
        </w:rPr>
      </w:pPr>
      <w:r w:rsidRPr="00E511D6">
        <w:rPr>
          <w:rFonts w:ascii="Verdana" w:hAnsi="Verdana" w:cs="Arial"/>
          <w:b/>
          <w:bCs/>
          <w:sz w:val="22"/>
          <w:szCs w:val="22"/>
        </w:rPr>
        <w:t>Declaração de inidoneidade para licitar e contratar</w:t>
      </w:r>
      <w:r w:rsidRPr="00E511D6">
        <w:rPr>
          <w:rFonts w:ascii="Verdana" w:hAnsi="Verdana" w:cs="Arial"/>
          <w:sz w:val="22"/>
          <w:szCs w:val="22"/>
        </w:rPr>
        <w:t>, quando praticadas as condutas descritas nas alíneas h, i, j, k e l do subitem acima deste Contrato, bem como nas alíneas b, c, d, e, f e g, que justifiquem a imposição de penalidade mais grave (art. 156, §5º, da Lei</w:t>
      </w:r>
      <w:proofErr w:type="gramStart"/>
      <w:r w:rsidRPr="00E511D6">
        <w:rPr>
          <w:rFonts w:ascii="Verdana" w:hAnsi="Verdana" w:cs="Arial"/>
          <w:sz w:val="22"/>
          <w:szCs w:val="22"/>
        </w:rPr>
        <w:t>)</w:t>
      </w:r>
      <w:proofErr w:type="gramEnd"/>
    </w:p>
    <w:p w14:paraId="5AA1FA8D" w14:textId="77777777" w:rsidR="007A0C7F" w:rsidRPr="00E511D6" w:rsidRDefault="007A0C7F" w:rsidP="00E511D6">
      <w:pPr>
        <w:numPr>
          <w:ilvl w:val="2"/>
          <w:numId w:val="16"/>
        </w:numPr>
        <w:suppressAutoHyphens w:val="0"/>
        <w:spacing w:line="276" w:lineRule="auto"/>
        <w:ind w:left="0" w:firstLine="0"/>
        <w:jc w:val="both"/>
        <w:rPr>
          <w:rFonts w:ascii="Verdana" w:hAnsi="Verdana" w:cs="Arial"/>
          <w:sz w:val="22"/>
          <w:szCs w:val="22"/>
        </w:rPr>
      </w:pPr>
      <w:r w:rsidRPr="00E511D6">
        <w:rPr>
          <w:rFonts w:ascii="Verdana" w:hAnsi="Verdana" w:cs="Arial"/>
          <w:b/>
          <w:bCs/>
          <w:sz w:val="22"/>
          <w:szCs w:val="22"/>
        </w:rPr>
        <w:t>Multa:</w:t>
      </w:r>
    </w:p>
    <w:p w14:paraId="1315C892" w14:textId="77777777" w:rsidR="007A0C7F" w:rsidRPr="00E511D6" w:rsidRDefault="007A0C7F" w:rsidP="00E511D6">
      <w:pPr>
        <w:numPr>
          <w:ilvl w:val="3"/>
          <w:numId w:val="16"/>
        </w:numPr>
        <w:suppressAutoHyphens w:val="0"/>
        <w:spacing w:line="276" w:lineRule="auto"/>
        <w:ind w:left="0" w:firstLine="0"/>
        <w:jc w:val="both"/>
        <w:rPr>
          <w:rFonts w:ascii="Verdana" w:hAnsi="Verdana" w:cs="Arial"/>
          <w:sz w:val="22"/>
          <w:szCs w:val="22"/>
        </w:rPr>
      </w:pPr>
      <w:proofErr w:type="gramStart"/>
      <w:r w:rsidRPr="00E511D6">
        <w:rPr>
          <w:rFonts w:ascii="Verdana" w:hAnsi="Verdana" w:cs="Arial"/>
          <w:sz w:val="22"/>
          <w:szCs w:val="22"/>
        </w:rPr>
        <w:t>moratória</w:t>
      </w:r>
      <w:proofErr w:type="gramEnd"/>
      <w:r w:rsidRPr="00E511D6">
        <w:rPr>
          <w:rFonts w:ascii="Verdana" w:hAnsi="Verdana" w:cs="Arial"/>
          <w:sz w:val="22"/>
          <w:szCs w:val="22"/>
        </w:rPr>
        <w:t xml:space="preserve"> de 5% (cinco por cento) por dia de atraso injustificado sobre o valor da parcela inadimplida;</w:t>
      </w:r>
    </w:p>
    <w:p w14:paraId="45BC383E" w14:textId="77777777" w:rsidR="007A0C7F" w:rsidRPr="00E511D6" w:rsidRDefault="007A0C7F" w:rsidP="00E511D6">
      <w:pPr>
        <w:numPr>
          <w:ilvl w:val="3"/>
          <w:numId w:val="16"/>
        </w:numPr>
        <w:suppressAutoHyphens w:val="0"/>
        <w:spacing w:line="276" w:lineRule="auto"/>
        <w:ind w:left="0" w:firstLine="0"/>
        <w:jc w:val="both"/>
        <w:rPr>
          <w:rFonts w:ascii="Verdana" w:hAnsi="Verdana" w:cs="Arial"/>
          <w:i/>
          <w:iCs/>
          <w:sz w:val="22"/>
          <w:szCs w:val="22"/>
        </w:rPr>
      </w:pPr>
      <w:proofErr w:type="gramStart"/>
      <w:r w:rsidRPr="00E511D6">
        <w:rPr>
          <w:rFonts w:ascii="Verdana" w:hAnsi="Verdana" w:cs="Arial"/>
          <w:i/>
          <w:iCs/>
          <w:sz w:val="22"/>
          <w:szCs w:val="22"/>
        </w:rPr>
        <w:t>moratória</w:t>
      </w:r>
      <w:proofErr w:type="gramEnd"/>
      <w:r w:rsidRPr="00E511D6">
        <w:rPr>
          <w:rFonts w:ascii="Verdana" w:hAnsi="Verdana" w:cs="Arial"/>
          <w:i/>
          <w:iCs/>
          <w:sz w:val="22"/>
          <w:szCs w:val="22"/>
        </w:rPr>
        <w:t xml:space="preserve"> de 5% (cinco por cento) por dia de atraso injustificado sobre o valor total do contrato, até o máximo de 30% (trinta por cento) pela inobservância do prazo fixado para apresentação, suplementação ou reposição da garantia. </w:t>
      </w:r>
    </w:p>
    <w:p w14:paraId="60C68CFF" w14:textId="77777777" w:rsidR="007A0C7F" w:rsidRPr="00E511D6" w:rsidRDefault="007A0C7F" w:rsidP="00E511D6">
      <w:pPr>
        <w:numPr>
          <w:ilvl w:val="4"/>
          <w:numId w:val="16"/>
        </w:numPr>
        <w:suppressAutoHyphens w:val="0"/>
        <w:spacing w:line="276" w:lineRule="auto"/>
        <w:ind w:left="0" w:firstLine="0"/>
        <w:jc w:val="both"/>
        <w:rPr>
          <w:rFonts w:ascii="Verdana" w:hAnsi="Verdana" w:cs="Arial"/>
          <w:i/>
          <w:iCs/>
          <w:sz w:val="22"/>
          <w:szCs w:val="22"/>
        </w:rPr>
      </w:pPr>
      <w:r w:rsidRPr="00E511D6">
        <w:rPr>
          <w:rFonts w:ascii="Verdana" w:hAnsi="Verdana" w:cs="Arial"/>
          <w:i/>
          <w:iCs/>
          <w:sz w:val="22"/>
          <w:szCs w:val="22"/>
        </w:rPr>
        <w:t xml:space="preserve">O atraso superior a 07 (sete) dias autoriza a Administração a promover a rescisão do contrato por descumprimento ou cumprimento irregular de suas cláusulas, conforme dispõe o inciso I do art. 137 da Lei n. 14.133, de 2021. </w:t>
      </w:r>
    </w:p>
    <w:p w14:paraId="3C1BF0BF" w14:textId="77777777" w:rsidR="007A0C7F" w:rsidRPr="00E511D6" w:rsidRDefault="007A0C7F" w:rsidP="00E511D6">
      <w:pPr>
        <w:numPr>
          <w:ilvl w:val="3"/>
          <w:numId w:val="16"/>
        </w:numPr>
        <w:suppressAutoHyphens w:val="0"/>
        <w:spacing w:line="276" w:lineRule="auto"/>
        <w:ind w:left="0" w:firstLine="0"/>
        <w:jc w:val="both"/>
        <w:rPr>
          <w:rFonts w:ascii="Verdana" w:hAnsi="Verdana" w:cs="Arial"/>
          <w:sz w:val="22"/>
          <w:szCs w:val="22"/>
        </w:rPr>
      </w:pPr>
      <w:proofErr w:type="gramStart"/>
      <w:r w:rsidRPr="00E511D6">
        <w:rPr>
          <w:rFonts w:ascii="Verdana" w:hAnsi="Verdana" w:cs="Arial"/>
          <w:sz w:val="22"/>
          <w:szCs w:val="22"/>
        </w:rPr>
        <w:t>compensatória</w:t>
      </w:r>
      <w:proofErr w:type="gramEnd"/>
      <w:r w:rsidRPr="00E511D6">
        <w:rPr>
          <w:rFonts w:ascii="Verdana" w:hAnsi="Verdana" w:cs="Arial"/>
          <w:sz w:val="22"/>
          <w:szCs w:val="22"/>
        </w:rPr>
        <w:t xml:space="preserve"> de 15% (quinze por cento) sobre o valor total do contrato, no caso de inexecução total do objeto;</w:t>
      </w:r>
    </w:p>
    <w:p w14:paraId="16EFAEA0" w14:textId="77777777" w:rsidR="007A0C7F" w:rsidRPr="00E511D6" w:rsidRDefault="007A0C7F" w:rsidP="00E511D6">
      <w:pPr>
        <w:numPr>
          <w:ilvl w:val="1"/>
          <w:numId w:val="11"/>
        </w:numPr>
        <w:suppressAutoHyphens w:val="0"/>
        <w:spacing w:line="276" w:lineRule="auto"/>
        <w:ind w:left="0"/>
        <w:jc w:val="both"/>
        <w:rPr>
          <w:rFonts w:ascii="Verdana" w:hAnsi="Verdana" w:cs="Arial"/>
          <w:sz w:val="22"/>
          <w:szCs w:val="22"/>
        </w:rPr>
      </w:pPr>
      <w:r w:rsidRPr="00E511D6">
        <w:rPr>
          <w:rFonts w:ascii="Verdana" w:hAnsi="Verdana" w:cs="Arial"/>
          <w:sz w:val="22"/>
          <w:szCs w:val="22"/>
        </w:rPr>
        <w:lastRenderedPageBreak/>
        <w:t>A aplicação das sanções previstas neste Contrato não exclui, em hipótese alguma, a obrigação de reparação integral do dano causado ao Contratante (art. 156, §9º</w:t>
      </w:r>
      <w:proofErr w:type="gramStart"/>
      <w:r w:rsidRPr="00E511D6">
        <w:rPr>
          <w:rFonts w:ascii="Verdana" w:hAnsi="Verdana" w:cs="Arial"/>
          <w:sz w:val="22"/>
          <w:szCs w:val="22"/>
        </w:rPr>
        <w:t>)</w:t>
      </w:r>
      <w:proofErr w:type="gramEnd"/>
    </w:p>
    <w:p w14:paraId="040ADE6F" w14:textId="77777777" w:rsidR="007A0C7F" w:rsidRPr="00E511D6" w:rsidRDefault="007A0C7F" w:rsidP="00E511D6">
      <w:pPr>
        <w:numPr>
          <w:ilvl w:val="1"/>
          <w:numId w:val="11"/>
        </w:numPr>
        <w:suppressAutoHyphens w:val="0"/>
        <w:spacing w:line="276" w:lineRule="auto"/>
        <w:ind w:left="0"/>
        <w:jc w:val="both"/>
        <w:rPr>
          <w:rFonts w:ascii="Verdana" w:hAnsi="Verdana" w:cs="Arial"/>
          <w:sz w:val="22"/>
          <w:szCs w:val="22"/>
        </w:rPr>
      </w:pPr>
      <w:r w:rsidRPr="00E511D6">
        <w:rPr>
          <w:rFonts w:ascii="Verdana" w:hAnsi="Verdana" w:cs="Arial"/>
          <w:sz w:val="22"/>
          <w:szCs w:val="22"/>
        </w:rPr>
        <w:t>Todas as sanções previstas neste Contrato poderão ser aplicadas cumulativamente com a multa (art. 156, §7º).</w:t>
      </w:r>
    </w:p>
    <w:p w14:paraId="3004058B" w14:textId="77777777" w:rsidR="007A0C7F" w:rsidRPr="00E511D6" w:rsidRDefault="007A0C7F" w:rsidP="00E511D6">
      <w:pPr>
        <w:numPr>
          <w:ilvl w:val="2"/>
          <w:numId w:val="11"/>
        </w:numPr>
        <w:suppressAutoHyphens w:val="0"/>
        <w:spacing w:line="276" w:lineRule="auto"/>
        <w:jc w:val="both"/>
        <w:rPr>
          <w:rFonts w:ascii="Verdana" w:hAnsi="Verdana" w:cs="Arial"/>
          <w:sz w:val="22"/>
          <w:szCs w:val="22"/>
        </w:rPr>
      </w:pPr>
      <w:r w:rsidRPr="00E511D6">
        <w:rPr>
          <w:rFonts w:ascii="Verdana" w:hAnsi="Verdana" w:cs="Arial"/>
          <w:sz w:val="22"/>
          <w:szCs w:val="22"/>
        </w:rPr>
        <w:t>Antes da aplicação da multa será facultada a defesa do interessado no prazo de 15 (quinze) dias úteis, contado da data de sua intimação (art. 157</w:t>
      </w:r>
      <w:proofErr w:type="gramStart"/>
      <w:r w:rsidRPr="00E511D6">
        <w:rPr>
          <w:rFonts w:ascii="Verdana" w:hAnsi="Verdana" w:cs="Arial"/>
          <w:sz w:val="22"/>
          <w:szCs w:val="22"/>
        </w:rPr>
        <w:t>)</w:t>
      </w:r>
      <w:proofErr w:type="gramEnd"/>
    </w:p>
    <w:p w14:paraId="25556856" w14:textId="77777777" w:rsidR="007A0C7F" w:rsidRPr="00E511D6" w:rsidRDefault="007A0C7F" w:rsidP="00E511D6">
      <w:pPr>
        <w:numPr>
          <w:ilvl w:val="2"/>
          <w:numId w:val="11"/>
        </w:numPr>
        <w:suppressAutoHyphens w:val="0"/>
        <w:spacing w:line="276" w:lineRule="auto"/>
        <w:jc w:val="both"/>
        <w:rPr>
          <w:rFonts w:ascii="Verdana" w:hAnsi="Verdana" w:cs="Arial"/>
          <w:sz w:val="22"/>
          <w:szCs w:val="22"/>
        </w:rPr>
      </w:pPr>
      <w:r w:rsidRPr="00E511D6">
        <w:rPr>
          <w:rFonts w:ascii="Verdana" w:hAnsi="Verdana" w:cs="Arial"/>
          <w:sz w:val="22"/>
          <w:szCs w:val="22"/>
        </w:rPr>
        <w:t>Se a multa aplicada e as indenizações cabíveis forem superiores ao valor do pagamento eventualmente devido pelo Contratante ao Contratado, além da perda desse valor, a diferença será descontada da garantia prestada ou será cobrada judicialmente (art. 156, §8º).</w:t>
      </w:r>
    </w:p>
    <w:p w14:paraId="58905F9E" w14:textId="77777777" w:rsidR="007A0C7F" w:rsidRPr="00E511D6" w:rsidRDefault="007A0C7F" w:rsidP="00E511D6">
      <w:pPr>
        <w:numPr>
          <w:ilvl w:val="2"/>
          <w:numId w:val="11"/>
        </w:numPr>
        <w:suppressAutoHyphens w:val="0"/>
        <w:spacing w:line="276" w:lineRule="auto"/>
        <w:jc w:val="both"/>
        <w:rPr>
          <w:rFonts w:ascii="Verdana" w:hAnsi="Verdana" w:cs="Arial"/>
          <w:sz w:val="22"/>
          <w:szCs w:val="22"/>
        </w:rPr>
      </w:pPr>
      <w:r w:rsidRPr="00E511D6">
        <w:rPr>
          <w:rFonts w:ascii="Verdana" w:hAnsi="Verdana" w:cs="Arial"/>
          <w:sz w:val="22"/>
          <w:szCs w:val="22"/>
        </w:rPr>
        <w:t xml:space="preserve">Previamente ao encaminhamento à cobrança judicial, a multa poderá ser recolhida administrativamente no prazo máximo de </w:t>
      </w:r>
      <w:r w:rsidRPr="00E511D6">
        <w:rPr>
          <w:rFonts w:ascii="Verdana" w:hAnsi="Verdana" w:cs="Arial"/>
          <w:iCs/>
          <w:sz w:val="22"/>
          <w:szCs w:val="22"/>
        </w:rPr>
        <w:t>15 (quinze)</w:t>
      </w:r>
      <w:r w:rsidRPr="00E511D6">
        <w:rPr>
          <w:rFonts w:ascii="Verdana" w:hAnsi="Verdana" w:cs="Arial"/>
          <w:i/>
          <w:iCs/>
          <w:sz w:val="22"/>
          <w:szCs w:val="22"/>
        </w:rPr>
        <w:t xml:space="preserve"> </w:t>
      </w:r>
      <w:r w:rsidRPr="00E511D6">
        <w:rPr>
          <w:rFonts w:ascii="Verdana" w:hAnsi="Verdana" w:cs="Arial"/>
          <w:sz w:val="22"/>
          <w:szCs w:val="22"/>
        </w:rPr>
        <w:t>dias, a contar da data do recebimento da comunicação enviada pela autoridade competente.</w:t>
      </w:r>
    </w:p>
    <w:p w14:paraId="35B108F7" w14:textId="77777777" w:rsidR="007A0C7F" w:rsidRPr="00E511D6" w:rsidRDefault="007A0C7F" w:rsidP="00E511D6">
      <w:pPr>
        <w:numPr>
          <w:ilvl w:val="1"/>
          <w:numId w:val="11"/>
        </w:numPr>
        <w:suppressAutoHyphens w:val="0"/>
        <w:spacing w:line="276" w:lineRule="auto"/>
        <w:ind w:left="0"/>
        <w:jc w:val="both"/>
        <w:rPr>
          <w:rFonts w:ascii="Verdana" w:hAnsi="Verdana" w:cs="Arial"/>
          <w:sz w:val="22"/>
          <w:szCs w:val="22"/>
        </w:rPr>
      </w:pPr>
      <w:r w:rsidRPr="00E511D6">
        <w:rPr>
          <w:rFonts w:ascii="Verdana" w:hAnsi="Verdana" w:cs="Arial"/>
          <w:sz w:val="22"/>
          <w:szCs w:val="22"/>
        </w:rPr>
        <w:t xml:space="preserve">A aplicação das sanções realizar-se-á em processo administrativo que assegure o contraditório e a ampla defesa ao Contratado, observando-se o procedimento previsto no </w:t>
      </w:r>
      <w:r w:rsidRPr="00E511D6">
        <w:rPr>
          <w:rFonts w:ascii="Verdana" w:hAnsi="Verdana" w:cs="Arial"/>
          <w:b/>
          <w:bCs/>
          <w:sz w:val="22"/>
          <w:szCs w:val="22"/>
        </w:rPr>
        <w:t xml:space="preserve">caput </w:t>
      </w:r>
      <w:r w:rsidRPr="00E511D6">
        <w:rPr>
          <w:rFonts w:ascii="Verdana" w:hAnsi="Verdana" w:cs="Arial"/>
          <w:sz w:val="22"/>
          <w:szCs w:val="22"/>
        </w:rPr>
        <w:t>e parágrafos do art. 158 da Lei nº 14.133, de 2021, para as penalidades de impedimento de licitar e contratar e de declaração de inidoneidade para licitar ou contratar.</w:t>
      </w:r>
    </w:p>
    <w:p w14:paraId="63B1BA07" w14:textId="77777777" w:rsidR="007A0C7F" w:rsidRPr="00E511D6" w:rsidRDefault="007A0C7F" w:rsidP="00E511D6">
      <w:pPr>
        <w:numPr>
          <w:ilvl w:val="1"/>
          <w:numId w:val="11"/>
        </w:numPr>
        <w:suppressAutoHyphens w:val="0"/>
        <w:spacing w:line="276" w:lineRule="auto"/>
        <w:ind w:left="0"/>
        <w:jc w:val="both"/>
        <w:rPr>
          <w:rFonts w:ascii="Verdana" w:hAnsi="Verdana" w:cs="Arial"/>
          <w:sz w:val="22"/>
          <w:szCs w:val="22"/>
        </w:rPr>
      </w:pPr>
      <w:r w:rsidRPr="00E511D6">
        <w:rPr>
          <w:rFonts w:ascii="Verdana" w:hAnsi="Verdana" w:cs="Arial"/>
          <w:sz w:val="22"/>
          <w:szCs w:val="22"/>
        </w:rPr>
        <w:t>Na aplicação das sanções serão considerados (art. 156, §1º</w:t>
      </w:r>
      <w:proofErr w:type="gramStart"/>
      <w:r w:rsidRPr="00E511D6">
        <w:rPr>
          <w:rFonts w:ascii="Verdana" w:hAnsi="Verdana" w:cs="Arial"/>
          <w:sz w:val="22"/>
          <w:szCs w:val="22"/>
        </w:rPr>
        <w:t>) :</w:t>
      </w:r>
      <w:proofErr w:type="gramEnd"/>
    </w:p>
    <w:p w14:paraId="343A97A1" w14:textId="21755ED1" w:rsidR="007A0C7F" w:rsidRPr="00E511D6" w:rsidRDefault="007A0C7F" w:rsidP="00E511D6">
      <w:pPr>
        <w:pStyle w:val="PargrafodaLista"/>
        <w:numPr>
          <w:ilvl w:val="0"/>
          <w:numId w:val="17"/>
        </w:numPr>
        <w:tabs>
          <w:tab w:val="left" w:pos="426"/>
        </w:tabs>
        <w:suppressAutoHyphens w:val="0"/>
        <w:spacing w:line="276" w:lineRule="auto"/>
        <w:ind w:left="0" w:firstLine="0"/>
        <w:jc w:val="both"/>
        <w:rPr>
          <w:rFonts w:ascii="Verdana" w:hAnsi="Verdana" w:cs="Arial"/>
          <w:sz w:val="22"/>
          <w:szCs w:val="22"/>
        </w:rPr>
      </w:pPr>
      <w:r w:rsidRPr="00E511D6">
        <w:rPr>
          <w:rFonts w:ascii="Verdana" w:hAnsi="Verdana" w:cs="Arial"/>
          <w:sz w:val="22"/>
          <w:szCs w:val="22"/>
        </w:rPr>
        <w:t>A natureza e a gravidade da infração cometida;</w:t>
      </w:r>
    </w:p>
    <w:p w14:paraId="46D7C358" w14:textId="153BC85A" w:rsidR="007A0C7F" w:rsidRPr="00E511D6" w:rsidRDefault="007A0C7F" w:rsidP="00E511D6">
      <w:pPr>
        <w:pStyle w:val="PargrafodaLista"/>
        <w:numPr>
          <w:ilvl w:val="0"/>
          <w:numId w:val="17"/>
        </w:numPr>
        <w:tabs>
          <w:tab w:val="left" w:pos="426"/>
        </w:tabs>
        <w:suppressAutoHyphens w:val="0"/>
        <w:spacing w:line="276" w:lineRule="auto"/>
        <w:ind w:left="0" w:firstLine="0"/>
        <w:jc w:val="both"/>
        <w:rPr>
          <w:rFonts w:ascii="Verdana" w:hAnsi="Verdana" w:cs="Arial"/>
          <w:sz w:val="22"/>
          <w:szCs w:val="22"/>
        </w:rPr>
      </w:pPr>
      <w:r w:rsidRPr="00E511D6">
        <w:rPr>
          <w:rFonts w:ascii="Verdana" w:hAnsi="Verdana" w:cs="Arial"/>
          <w:sz w:val="22"/>
          <w:szCs w:val="22"/>
        </w:rPr>
        <w:t>As peculiaridades do caso concreto;</w:t>
      </w:r>
    </w:p>
    <w:p w14:paraId="5E6DE839" w14:textId="61459401" w:rsidR="007A0C7F" w:rsidRPr="00E511D6" w:rsidRDefault="007A0C7F" w:rsidP="00E511D6">
      <w:pPr>
        <w:pStyle w:val="PargrafodaLista"/>
        <w:numPr>
          <w:ilvl w:val="0"/>
          <w:numId w:val="17"/>
        </w:numPr>
        <w:tabs>
          <w:tab w:val="left" w:pos="426"/>
        </w:tabs>
        <w:suppressAutoHyphens w:val="0"/>
        <w:spacing w:line="276" w:lineRule="auto"/>
        <w:ind w:left="0" w:firstLine="0"/>
        <w:jc w:val="both"/>
        <w:rPr>
          <w:rFonts w:ascii="Verdana" w:hAnsi="Verdana" w:cs="Arial"/>
          <w:sz w:val="22"/>
          <w:szCs w:val="22"/>
        </w:rPr>
      </w:pPr>
      <w:r w:rsidRPr="00E511D6">
        <w:rPr>
          <w:rFonts w:ascii="Verdana" w:hAnsi="Verdana" w:cs="Arial"/>
          <w:sz w:val="22"/>
          <w:szCs w:val="22"/>
        </w:rPr>
        <w:t>As circunstâncias agravantes ou atenuantes;</w:t>
      </w:r>
    </w:p>
    <w:p w14:paraId="3972CA12" w14:textId="07176C0A" w:rsidR="007A0C7F" w:rsidRPr="00E511D6" w:rsidRDefault="007A0C7F" w:rsidP="00E511D6">
      <w:pPr>
        <w:pStyle w:val="PargrafodaLista"/>
        <w:numPr>
          <w:ilvl w:val="0"/>
          <w:numId w:val="17"/>
        </w:numPr>
        <w:tabs>
          <w:tab w:val="left" w:pos="426"/>
        </w:tabs>
        <w:suppressAutoHyphens w:val="0"/>
        <w:spacing w:line="276" w:lineRule="auto"/>
        <w:ind w:left="0" w:firstLine="0"/>
        <w:jc w:val="both"/>
        <w:rPr>
          <w:rFonts w:ascii="Verdana" w:hAnsi="Verdana" w:cs="Arial"/>
          <w:sz w:val="22"/>
          <w:szCs w:val="22"/>
        </w:rPr>
      </w:pPr>
      <w:r w:rsidRPr="00E511D6">
        <w:rPr>
          <w:rFonts w:ascii="Verdana" w:hAnsi="Verdana" w:cs="Arial"/>
          <w:sz w:val="22"/>
          <w:szCs w:val="22"/>
        </w:rPr>
        <w:t>Os danos que dela provierem para o Contratante;</w:t>
      </w:r>
    </w:p>
    <w:p w14:paraId="03BED595" w14:textId="1DE9EF06" w:rsidR="007A0C7F" w:rsidRPr="00E511D6" w:rsidRDefault="007A0C7F" w:rsidP="00E511D6">
      <w:pPr>
        <w:pStyle w:val="PargrafodaLista"/>
        <w:numPr>
          <w:ilvl w:val="0"/>
          <w:numId w:val="17"/>
        </w:numPr>
        <w:tabs>
          <w:tab w:val="left" w:pos="426"/>
        </w:tabs>
        <w:suppressAutoHyphens w:val="0"/>
        <w:spacing w:line="276" w:lineRule="auto"/>
        <w:ind w:left="0" w:firstLine="0"/>
        <w:jc w:val="both"/>
        <w:rPr>
          <w:rFonts w:ascii="Verdana" w:hAnsi="Verdana" w:cs="Arial"/>
          <w:sz w:val="22"/>
          <w:szCs w:val="22"/>
        </w:rPr>
      </w:pPr>
      <w:r w:rsidRPr="00E511D6">
        <w:rPr>
          <w:rFonts w:ascii="Verdana" w:hAnsi="Verdana" w:cs="Arial"/>
          <w:sz w:val="22"/>
          <w:szCs w:val="22"/>
        </w:rPr>
        <w:t>A implantação ou o aperfeiçoamento de programa de integridade, conforme normas e orientações dos órgãos de controle.</w:t>
      </w:r>
    </w:p>
    <w:p w14:paraId="4B145BB7" w14:textId="77777777" w:rsidR="007A0C7F" w:rsidRPr="00E511D6" w:rsidRDefault="007A0C7F" w:rsidP="00E511D6">
      <w:pPr>
        <w:numPr>
          <w:ilvl w:val="1"/>
          <w:numId w:val="11"/>
        </w:numPr>
        <w:suppressAutoHyphens w:val="0"/>
        <w:spacing w:line="276" w:lineRule="auto"/>
        <w:ind w:left="0"/>
        <w:jc w:val="both"/>
        <w:rPr>
          <w:rFonts w:ascii="Verdana" w:hAnsi="Verdana" w:cs="Arial"/>
          <w:sz w:val="22"/>
          <w:szCs w:val="22"/>
        </w:rPr>
      </w:pPr>
      <w:r w:rsidRPr="00E511D6">
        <w:rPr>
          <w:rFonts w:ascii="Verdana" w:hAnsi="Verdana" w:cs="Arial"/>
          <w:sz w:val="22"/>
          <w:szCs w:val="22"/>
        </w:rPr>
        <w:t xml:space="preserve">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w:t>
      </w:r>
      <w:proofErr w:type="gramStart"/>
      <w:r w:rsidRPr="00E511D6">
        <w:rPr>
          <w:rFonts w:ascii="Verdana" w:hAnsi="Verdana" w:cs="Arial"/>
          <w:sz w:val="22"/>
          <w:szCs w:val="22"/>
        </w:rPr>
        <w:t>competente definidos</w:t>
      </w:r>
      <w:proofErr w:type="gramEnd"/>
      <w:r w:rsidRPr="00E511D6">
        <w:rPr>
          <w:rFonts w:ascii="Verdana" w:hAnsi="Verdana" w:cs="Arial"/>
          <w:sz w:val="22"/>
          <w:szCs w:val="22"/>
        </w:rPr>
        <w:t xml:space="preserve"> na referida Lei (art. 159)</w:t>
      </w:r>
    </w:p>
    <w:p w14:paraId="670F6A39" w14:textId="77777777" w:rsidR="007A0C7F" w:rsidRPr="00E511D6" w:rsidRDefault="007A0C7F" w:rsidP="00E511D6">
      <w:pPr>
        <w:numPr>
          <w:ilvl w:val="1"/>
          <w:numId w:val="11"/>
        </w:numPr>
        <w:suppressAutoHyphens w:val="0"/>
        <w:spacing w:line="276" w:lineRule="auto"/>
        <w:ind w:left="0"/>
        <w:jc w:val="both"/>
        <w:rPr>
          <w:rFonts w:ascii="Verdana" w:hAnsi="Verdana" w:cs="Arial"/>
          <w:i/>
          <w:sz w:val="22"/>
          <w:szCs w:val="22"/>
        </w:rPr>
      </w:pPr>
      <w:r w:rsidRPr="00E511D6">
        <w:rPr>
          <w:rFonts w:ascii="Verdana" w:hAnsi="Verdana" w:cs="Arial"/>
          <w:sz w:val="22"/>
          <w:szCs w:val="22"/>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w:t>
      </w:r>
      <w:proofErr w:type="gramStart"/>
      <w:r w:rsidRPr="00E511D6">
        <w:rPr>
          <w:rFonts w:ascii="Verdana" w:hAnsi="Verdana" w:cs="Arial"/>
          <w:sz w:val="22"/>
          <w:szCs w:val="22"/>
        </w:rPr>
        <w:t>)</w:t>
      </w:r>
      <w:proofErr w:type="gramEnd"/>
    </w:p>
    <w:p w14:paraId="556AF861" w14:textId="77777777" w:rsidR="007A0C7F" w:rsidRPr="00E511D6" w:rsidRDefault="007A0C7F" w:rsidP="00E511D6">
      <w:pPr>
        <w:numPr>
          <w:ilvl w:val="1"/>
          <w:numId w:val="11"/>
        </w:numPr>
        <w:suppressAutoHyphens w:val="0"/>
        <w:spacing w:line="276" w:lineRule="auto"/>
        <w:ind w:left="0"/>
        <w:jc w:val="both"/>
        <w:rPr>
          <w:rFonts w:ascii="Verdana" w:hAnsi="Verdana" w:cs="Arial"/>
          <w:i/>
          <w:sz w:val="22"/>
          <w:szCs w:val="22"/>
        </w:rPr>
      </w:pPr>
      <w:r w:rsidRPr="00E511D6">
        <w:rPr>
          <w:rFonts w:ascii="Verdana" w:hAnsi="Verdana" w:cs="Arial"/>
          <w:sz w:val="22"/>
          <w:szCs w:val="22"/>
        </w:rPr>
        <w:t xml:space="preserve"> O Contratante deverá, no prazo máximo 15 (quinze) dias úteis, contado da data de aplicação da sanção, informar e manter atualizados os dados relativos às sanções por ela aplicadas, para fins de publicidade no Cadastro Nacional de </w:t>
      </w:r>
      <w:r w:rsidRPr="00E511D6">
        <w:rPr>
          <w:rFonts w:ascii="Verdana" w:hAnsi="Verdana" w:cs="Arial"/>
          <w:sz w:val="22"/>
          <w:szCs w:val="22"/>
        </w:rPr>
        <w:lastRenderedPageBreak/>
        <w:t>Empresas Inidôneas e Suspensas (</w:t>
      </w:r>
      <w:proofErr w:type="spellStart"/>
      <w:r w:rsidRPr="00E511D6">
        <w:rPr>
          <w:rFonts w:ascii="Verdana" w:hAnsi="Verdana" w:cs="Arial"/>
          <w:sz w:val="22"/>
          <w:szCs w:val="22"/>
        </w:rPr>
        <w:t>Ceis</w:t>
      </w:r>
      <w:proofErr w:type="spellEnd"/>
      <w:r w:rsidRPr="00E511D6">
        <w:rPr>
          <w:rFonts w:ascii="Verdana" w:hAnsi="Verdana" w:cs="Arial"/>
          <w:sz w:val="22"/>
          <w:szCs w:val="22"/>
        </w:rPr>
        <w:t>) e no Cadastro Nacional de Empresas Punidas (</w:t>
      </w:r>
      <w:proofErr w:type="spellStart"/>
      <w:r w:rsidRPr="00E511D6">
        <w:rPr>
          <w:rFonts w:ascii="Verdana" w:hAnsi="Verdana" w:cs="Arial"/>
          <w:sz w:val="22"/>
          <w:szCs w:val="22"/>
        </w:rPr>
        <w:t>Cnep</w:t>
      </w:r>
      <w:proofErr w:type="spellEnd"/>
      <w:r w:rsidRPr="00E511D6">
        <w:rPr>
          <w:rFonts w:ascii="Verdana" w:hAnsi="Verdana" w:cs="Arial"/>
          <w:sz w:val="22"/>
          <w:szCs w:val="22"/>
        </w:rPr>
        <w:t>), instituídos no âmbito do Poder Executivo Federal. (Art. 161)</w:t>
      </w:r>
    </w:p>
    <w:p w14:paraId="03C77BC1" w14:textId="77777777" w:rsidR="007A0C7F" w:rsidRPr="00E511D6" w:rsidRDefault="007A0C7F" w:rsidP="00E511D6">
      <w:pPr>
        <w:numPr>
          <w:ilvl w:val="1"/>
          <w:numId w:val="11"/>
        </w:numPr>
        <w:suppressAutoHyphens w:val="0"/>
        <w:spacing w:line="276" w:lineRule="auto"/>
        <w:ind w:left="0"/>
        <w:jc w:val="both"/>
        <w:rPr>
          <w:rFonts w:ascii="Verdana" w:hAnsi="Verdana" w:cs="Arial"/>
          <w:i/>
          <w:sz w:val="22"/>
          <w:szCs w:val="22"/>
        </w:rPr>
      </w:pPr>
      <w:r w:rsidRPr="00E511D6">
        <w:rPr>
          <w:rFonts w:ascii="Verdana" w:hAnsi="Verdana" w:cs="Arial"/>
          <w:sz w:val="22"/>
          <w:szCs w:val="22"/>
        </w:rPr>
        <w:t>As sanções de impedimento de licitar e contratar e declaração de inidoneidade para licitar ou contratar são passíveis de reabilitação na forma do art. 163 da Lei nº 14.133/21.</w:t>
      </w:r>
    </w:p>
    <w:p w14:paraId="16E35EC7" w14:textId="77777777" w:rsidR="007A0C7F" w:rsidRPr="00E511D6" w:rsidRDefault="007A0C7F" w:rsidP="00E511D6">
      <w:pPr>
        <w:spacing w:line="276" w:lineRule="auto"/>
        <w:jc w:val="both"/>
        <w:rPr>
          <w:rFonts w:ascii="Verdana" w:hAnsi="Verdana" w:cs="Arial"/>
          <w:i/>
          <w:sz w:val="22"/>
          <w:szCs w:val="22"/>
        </w:rPr>
      </w:pPr>
    </w:p>
    <w:p w14:paraId="2BB7AC98" w14:textId="77777777" w:rsidR="007A0C7F" w:rsidRPr="00E511D6" w:rsidRDefault="007A0C7F" w:rsidP="00E511D6">
      <w:pPr>
        <w:pStyle w:val="Nivel01Titulo"/>
        <w:spacing w:before="0"/>
        <w:ind w:left="0" w:firstLine="0"/>
        <w:rPr>
          <w:rFonts w:ascii="Verdana" w:hAnsi="Verdana" w:cs="Arial"/>
          <w:sz w:val="22"/>
          <w:szCs w:val="22"/>
        </w:rPr>
      </w:pPr>
      <w:r w:rsidRPr="00E511D6">
        <w:rPr>
          <w:rFonts w:ascii="Verdana" w:hAnsi="Verdana" w:cs="Arial"/>
          <w:sz w:val="22"/>
          <w:szCs w:val="22"/>
        </w:rPr>
        <w:t>CLÁUSULA DÉCIMA PRIMEIRA– DA EXTINÇÃO CONTRATUAL (art. 92, XIX</w:t>
      </w:r>
      <w:proofErr w:type="gramStart"/>
      <w:r w:rsidRPr="00E511D6">
        <w:rPr>
          <w:rFonts w:ascii="Verdana" w:hAnsi="Verdana" w:cs="Arial"/>
          <w:sz w:val="22"/>
          <w:szCs w:val="22"/>
        </w:rPr>
        <w:t>)</w:t>
      </w:r>
      <w:proofErr w:type="gramEnd"/>
    </w:p>
    <w:p w14:paraId="406514D1" w14:textId="77777777" w:rsidR="007A0C7F" w:rsidRPr="00E511D6" w:rsidRDefault="007A0C7F" w:rsidP="00E511D6">
      <w:pPr>
        <w:numPr>
          <w:ilvl w:val="1"/>
          <w:numId w:val="11"/>
        </w:numPr>
        <w:tabs>
          <w:tab w:val="left" w:pos="567"/>
        </w:tabs>
        <w:suppressAutoHyphens w:val="0"/>
        <w:spacing w:line="276" w:lineRule="auto"/>
        <w:ind w:left="0"/>
        <w:jc w:val="both"/>
        <w:rPr>
          <w:rFonts w:ascii="Verdana" w:hAnsi="Verdana" w:cs="Arial"/>
          <w:iCs/>
          <w:sz w:val="22"/>
          <w:szCs w:val="22"/>
        </w:rPr>
      </w:pPr>
      <w:r w:rsidRPr="00E511D6">
        <w:rPr>
          <w:rFonts w:ascii="Verdana" w:hAnsi="Verdana" w:cs="Arial"/>
          <w:iCs/>
          <w:sz w:val="22"/>
          <w:szCs w:val="22"/>
        </w:rPr>
        <w:t>O contrato se extingue quando cumpridas as obrigações de ambas as partes, ainda que isso ocorra antes do prazo estipulado para tanto.</w:t>
      </w:r>
    </w:p>
    <w:p w14:paraId="00DC685A" w14:textId="77777777" w:rsidR="007A0C7F" w:rsidRPr="00E511D6" w:rsidRDefault="007A0C7F" w:rsidP="00E511D6">
      <w:pPr>
        <w:numPr>
          <w:ilvl w:val="1"/>
          <w:numId w:val="11"/>
        </w:numPr>
        <w:tabs>
          <w:tab w:val="left" w:pos="567"/>
        </w:tabs>
        <w:suppressAutoHyphens w:val="0"/>
        <w:spacing w:line="276" w:lineRule="auto"/>
        <w:ind w:left="0"/>
        <w:jc w:val="both"/>
        <w:rPr>
          <w:rFonts w:ascii="Verdana" w:hAnsi="Verdana" w:cs="Arial"/>
          <w:iCs/>
          <w:sz w:val="22"/>
          <w:szCs w:val="22"/>
        </w:rPr>
      </w:pPr>
      <w:r w:rsidRPr="00E511D6">
        <w:rPr>
          <w:rFonts w:ascii="Verdana" w:hAnsi="Verdana" w:cs="Arial"/>
          <w:iCs/>
          <w:sz w:val="22"/>
          <w:szCs w:val="22"/>
        </w:rPr>
        <w:t>Se as obrigações não forem cumpridas no prazo estipulado, a vigência ficará prorrogada até a conclusão do objeto, caso em que deverá a Administração providenciar a readequação do cronograma fixado para o contrato.</w:t>
      </w:r>
    </w:p>
    <w:p w14:paraId="229BF0AE" w14:textId="77777777" w:rsidR="007A0C7F" w:rsidRPr="00E511D6" w:rsidRDefault="007A0C7F" w:rsidP="00E511D6">
      <w:pPr>
        <w:numPr>
          <w:ilvl w:val="2"/>
          <w:numId w:val="11"/>
        </w:numPr>
        <w:tabs>
          <w:tab w:val="left" w:pos="567"/>
        </w:tabs>
        <w:suppressAutoHyphens w:val="0"/>
        <w:spacing w:line="276" w:lineRule="auto"/>
        <w:jc w:val="both"/>
        <w:rPr>
          <w:rFonts w:ascii="Verdana" w:hAnsi="Verdana" w:cs="Arial"/>
          <w:iCs/>
          <w:sz w:val="22"/>
          <w:szCs w:val="22"/>
        </w:rPr>
      </w:pPr>
      <w:r w:rsidRPr="00E511D6">
        <w:rPr>
          <w:rFonts w:ascii="Verdana" w:hAnsi="Verdana" w:cs="Arial"/>
          <w:iCs/>
          <w:sz w:val="22"/>
          <w:szCs w:val="22"/>
        </w:rPr>
        <w:t xml:space="preserve">Quando a não conclusão do </w:t>
      </w:r>
      <w:proofErr w:type="gramStart"/>
      <w:r w:rsidRPr="00E511D6">
        <w:rPr>
          <w:rFonts w:ascii="Verdana" w:hAnsi="Verdana" w:cs="Arial"/>
          <w:iCs/>
          <w:sz w:val="22"/>
          <w:szCs w:val="22"/>
        </w:rPr>
        <w:t>contrato referida no item anterior</w:t>
      </w:r>
      <w:proofErr w:type="gramEnd"/>
      <w:r w:rsidRPr="00E511D6">
        <w:rPr>
          <w:rFonts w:ascii="Verdana" w:hAnsi="Verdana" w:cs="Arial"/>
          <w:iCs/>
          <w:sz w:val="22"/>
          <w:szCs w:val="22"/>
        </w:rPr>
        <w:t xml:space="preserve"> decorrer de culpa do contratado:</w:t>
      </w:r>
    </w:p>
    <w:p w14:paraId="536D0E97" w14:textId="7864C9C2" w:rsidR="007A0C7F" w:rsidRPr="00E511D6" w:rsidRDefault="007A0C7F" w:rsidP="00E511D6">
      <w:pPr>
        <w:pStyle w:val="PargrafodaLista"/>
        <w:numPr>
          <w:ilvl w:val="0"/>
          <w:numId w:val="18"/>
        </w:numPr>
        <w:tabs>
          <w:tab w:val="left" w:pos="567"/>
        </w:tabs>
        <w:suppressAutoHyphens w:val="0"/>
        <w:ind w:left="0" w:firstLine="0"/>
        <w:jc w:val="both"/>
        <w:rPr>
          <w:rFonts w:ascii="Verdana" w:hAnsi="Verdana" w:cs="Arial"/>
          <w:iCs/>
          <w:sz w:val="22"/>
          <w:szCs w:val="22"/>
        </w:rPr>
      </w:pPr>
      <w:r w:rsidRPr="00E511D6">
        <w:rPr>
          <w:rFonts w:ascii="Verdana" w:hAnsi="Verdana" w:cs="Arial"/>
          <w:iCs/>
          <w:sz w:val="22"/>
          <w:szCs w:val="22"/>
        </w:rPr>
        <w:t xml:space="preserve">Ficará ele constituído em mora, sendo-lhe aplicáveis as respectivas sanções administrativas; </w:t>
      </w:r>
      <w:proofErr w:type="gramStart"/>
      <w:r w:rsidRPr="00E511D6">
        <w:rPr>
          <w:rFonts w:ascii="Verdana" w:hAnsi="Verdana" w:cs="Arial"/>
          <w:iCs/>
          <w:sz w:val="22"/>
          <w:szCs w:val="22"/>
        </w:rPr>
        <w:t>e</w:t>
      </w:r>
      <w:proofErr w:type="gramEnd"/>
      <w:r w:rsidRPr="00E511D6">
        <w:rPr>
          <w:rFonts w:ascii="Verdana" w:hAnsi="Verdana" w:cs="Arial"/>
          <w:iCs/>
          <w:sz w:val="22"/>
          <w:szCs w:val="22"/>
        </w:rPr>
        <w:t xml:space="preserve">  </w:t>
      </w:r>
    </w:p>
    <w:p w14:paraId="19D591DC" w14:textId="1E26A572" w:rsidR="007A0C7F" w:rsidRPr="00E511D6" w:rsidRDefault="007A0C7F" w:rsidP="00E511D6">
      <w:pPr>
        <w:pStyle w:val="PargrafodaLista"/>
        <w:numPr>
          <w:ilvl w:val="0"/>
          <w:numId w:val="18"/>
        </w:numPr>
        <w:tabs>
          <w:tab w:val="left" w:pos="567"/>
        </w:tabs>
        <w:suppressAutoHyphens w:val="0"/>
        <w:ind w:left="0" w:firstLine="0"/>
        <w:jc w:val="both"/>
        <w:rPr>
          <w:rFonts w:ascii="Verdana" w:hAnsi="Verdana" w:cs="Arial"/>
          <w:iCs/>
          <w:sz w:val="22"/>
          <w:szCs w:val="22"/>
        </w:rPr>
      </w:pPr>
      <w:r w:rsidRPr="00E511D6">
        <w:rPr>
          <w:rFonts w:ascii="Verdana" w:hAnsi="Verdana" w:cs="Arial"/>
          <w:iCs/>
          <w:sz w:val="22"/>
          <w:szCs w:val="22"/>
        </w:rPr>
        <w:t>Poderá a Administração optar pela extinção do contrato e, nesse caso, adotará as medidas admitidas em lei para a continuidade da execução contratual.</w:t>
      </w:r>
    </w:p>
    <w:p w14:paraId="31495C5F" w14:textId="77777777" w:rsidR="007A0C7F" w:rsidRPr="00E511D6" w:rsidRDefault="007A0C7F" w:rsidP="00E511D6">
      <w:pPr>
        <w:numPr>
          <w:ilvl w:val="1"/>
          <w:numId w:val="19"/>
        </w:numPr>
        <w:suppressAutoHyphens w:val="0"/>
        <w:spacing w:line="276" w:lineRule="auto"/>
        <w:ind w:left="0"/>
        <w:jc w:val="both"/>
        <w:rPr>
          <w:rFonts w:ascii="Verdana" w:hAnsi="Verdana" w:cs="Arial"/>
          <w:sz w:val="22"/>
          <w:szCs w:val="22"/>
        </w:rPr>
      </w:pPr>
      <w:r w:rsidRPr="00E511D6">
        <w:rPr>
          <w:rFonts w:ascii="Verdana" w:hAnsi="Verdana" w:cs="Arial"/>
          <w:sz w:val="22"/>
          <w:szCs w:val="22"/>
        </w:rPr>
        <w:t xml:space="preserve">O contrato pode ser extinto antes de cumpridas as obrigações nele estipuladas, </w:t>
      </w:r>
      <w:proofErr w:type="gramStart"/>
      <w:r w:rsidRPr="00E511D6">
        <w:rPr>
          <w:rFonts w:ascii="Verdana" w:hAnsi="Verdana" w:cs="Arial"/>
          <w:sz w:val="22"/>
          <w:szCs w:val="22"/>
        </w:rPr>
        <w:t>ou antes</w:t>
      </w:r>
      <w:proofErr w:type="gramEnd"/>
      <w:r w:rsidRPr="00E511D6">
        <w:rPr>
          <w:rFonts w:ascii="Verdana" w:hAnsi="Verdana" w:cs="Arial"/>
          <w:sz w:val="22"/>
          <w:szCs w:val="22"/>
        </w:rPr>
        <w:t xml:space="preserve"> do prazo nele fixado, por algum dos motivos previstos no artigo 137 da Lei nº 14.133/21, bem como amigavelmente, </w:t>
      </w:r>
      <w:r w:rsidRPr="00E511D6">
        <w:rPr>
          <w:rFonts w:ascii="Verdana" w:hAnsi="Verdana" w:cs="Arial"/>
          <w:color w:val="000000"/>
          <w:sz w:val="22"/>
          <w:szCs w:val="22"/>
        </w:rPr>
        <w:t>assegurados o contraditório e a ampla defesa</w:t>
      </w:r>
      <w:r w:rsidRPr="00E511D6">
        <w:rPr>
          <w:rFonts w:ascii="Verdana" w:hAnsi="Verdana" w:cs="Arial"/>
          <w:sz w:val="22"/>
          <w:szCs w:val="22"/>
        </w:rPr>
        <w:t>.</w:t>
      </w:r>
    </w:p>
    <w:p w14:paraId="66696BDF" w14:textId="77777777" w:rsidR="007A0C7F" w:rsidRPr="00E511D6" w:rsidRDefault="007A0C7F" w:rsidP="00E511D6">
      <w:pPr>
        <w:numPr>
          <w:ilvl w:val="2"/>
          <w:numId w:val="19"/>
        </w:numPr>
        <w:suppressAutoHyphens w:val="0"/>
        <w:spacing w:line="276" w:lineRule="auto"/>
        <w:jc w:val="both"/>
        <w:rPr>
          <w:rFonts w:ascii="Verdana" w:hAnsi="Verdana" w:cs="Arial"/>
          <w:sz w:val="22"/>
          <w:szCs w:val="22"/>
        </w:rPr>
      </w:pPr>
      <w:r w:rsidRPr="00E511D6">
        <w:rPr>
          <w:rFonts w:ascii="Verdana" w:hAnsi="Verdana" w:cs="Arial"/>
          <w:sz w:val="22"/>
          <w:szCs w:val="22"/>
        </w:rPr>
        <w:t>Nesta hipótese, aplicam-se também os artigos 138 e 139 da mesma Lei.</w:t>
      </w:r>
    </w:p>
    <w:p w14:paraId="755C2F29" w14:textId="77777777" w:rsidR="007A0C7F" w:rsidRPr="00E511D6" w:rsidRDefault="007A0C7F" w:rsidP="00E511D6">
      <w:pPr>
        <w:numPr>
          <w:ilvl w:val="2"/>
          <w:numId w:val="19"/>
        </w:numPr>
        <w:suppressAutoHyphens w:val="0"/>
        <w:spacing w:line="276" w:lineRule="auto"/>
        <w:jc w:val="both"/>
        <w:rPr>
          <w:rFonts w:ascii="Verdana" w:hAnsi="Verdana" w:cs="Arial"/>
          <w:sz w:val="22"/>
          <w:szCs w:val="22"/>
        </w:rPr>
      </w:pPr>
      <w:r w:rsidRPr="00E511D6">
        <w:rPr>
          <w:rFonts w:ascii="Verdana" w:hAnsi="Verdana" w:cs="Arial"/>
          <w:sz w:val="22"/>
          <w:szCs w:val="22"/>
        </w:rPr>
        <w:t xml:space="preserve">A </w:t>
      </w:r>
      <w:r w:rsidRPr="00E511D6">
        <w:rPr>
          <w:rFonts w:ascii="Verdana" w:hAnsi="Verdana" w:cs="Arial"/>
          <w:color w:val="000000"/>
          <w:sz w:val="22"/>
          <w:szCs w:val="22"/>
        </w:rPr>
        <w:t>alteração social ou a modificação da finalidade ou da estrutura da empresa</w:t>
      </w:r>
      <w:r w:rsidRPr="00E511D6">
        <w:rPr>
          <w:rFonts w:ascii="Verdana" w:hAnsi="Verdana" w:cs="Arial"/>
          <w:sz w:val="22"/>
          <w:szCs w:val="22"/>
        </w:rPr>
        <w:t xml:space="preserve"> não ensejará a rescisão se não </w:t>
      </w:r>
      <w:r w:rsidRPr="00E511D6">
        <w:rPr>
          <w:rFonts w:ascii="Verdana" w:hAnsi="Verdana" w:cs="Arial"/>
          <w:color w:val="000000"/>
          <w:sz w:val="22"/>
          <w:szCs w:val="22"/>
        </w:rPr>
        <w:t>restringir sua capacidade de concluir o contrato.</w:t>
      </w:r>
    </w:p>
    <w:p w14:paraId="6C8A4056" w14:textId="77777777" w:rsidR="007A0C7F" w:rsidRPr="00E511D6" w:rsidRDefault="007A0C7F" w:rsidP="00E511D6">
      <w:pPr>
        <w:numPr>
          <w:ilvl w:val="3"/>
          <w:numId w:val="19"/>
        </w:numPr>
        <w:suppressAutoHyphens w:val="0"/>
        <w:spacing w:line="276" w:lineRule="auto"/>
        <w:ind w:left="0"/>
        <w:jc w:val="both"/>
        <w:rPr>
          <w:rFonts w:ascii="Verdana" w:hAnsi="Verdana" w:cs="Arial"/>
          <w:sz w:val="22"/>
          <w:szCs w:val="22"/>
        </w:rPr>
      </w:pPr>
      <w:r w:rsidRPr="00E511D6">
        <w:rPr>
          <w:rFonts w:ascii="Verdana" w:hAnsi="Verdana" w:cs="Arial"/>
          <w:color w:val="000000"/>
          <w:sz w:val="22"/>
          <w:szCs w:val="22"/>
        </w:rPr>
        <w:t xml:space="preserve">Se a operação </w:t>
      </w:r>
      <w:r w:rsidRPr="00E511D6">
        <w:rPr>
          <w:rFonts w:ascii="Verdana" w:hAnsi="Verdana" w:cs="Arial"/>
          <w:sz w:val="22"/>
          <w:szCs w:val="22"/>
        </w:rPr>
        <w:t>implicar mudança da pessoa jurídica contratada, deverá ser formalizado termo aditivo para alteração subjetiva.</w:t>
      </w:r>
    </w:p>
    <w:p w14:paraId="0ED31A9B" w14:textId="77777777" w:rsidR="007A0C7F" w:rsidRPr="00E511D6" w:rsidRDefault="007A0C7F" w:rsidP="00E511D6">
      <w:pPr>
        <w:numPr>
          <w:ilvl w:val="1"/>
          <w:numId w:val="19"/>
        </w:numPr>
        <w:suppressAutoHyphens w:val="0"/>
        <w:spacing w:line="276" w:lineRule="auto"/>
        <w:ind w:left="0"/>
        <w:jc w:val="both"/>
        <w:rPr>
          <w:rFonts w:ascii="Verdana" w:hAnsi="Verdana" w:cs="Arial"/>
          <w:sz w:val="22"/>
          <w:szCs w:val="22"/>
        </w:rPr>
      </w:pPr>
      <w:r w:rsidRPr="00E511D6">
        <w:rPr>
          <w:rFonts w:ascii="Verdana" w:hAnsi="Verdana" w:cs="Arial"/>
          <w:sz w:val="22"/>
          <w:szCs w:val="22"/>
        </w:rPr>
        <w:t>O termo de rescisão, sempre que possível, será precedido:</w:t>
      </w:r>
    </w:p>
    <w:p w14:paraId="53B06D6C" w14:textId="77777777" w:rsidR="007A0C7F" w:rsidRPr="00E511D6" w:rsidRDefault="007A0C7F" w:rsidP="00E511D6">
      <w:pPr>
        <w:numPr>
          <w:ilvl w:val="2"/>
          <w:numId w:val="19"/>
        </w:numPr>
        <w:suppressAutoHyphens w:val="0"/>
        <w:spacing w:line="276" w:lineRule="auto"/>
        <w:jc w:val="both"/>
        <w:rPr>
          <w:rFonts w:ascii="Verdana" w:hAnsi="Verdana" w:cs="Arial"/>
          <w:sz w:val="22"/>
          <w:szCs w:val="22"/>
        </w:rPr>
      </w:pPr>
      <w:r w:rsidRPr="00E511D6">
        <w:rPr>
          <w:rFonts w:ascii="Verdana" w:hAnsi="Verdana" w:cs="Arial"/>
          <w:sz w:val="22"/>
          <w:szCs w:val="22"/>
        </w:rPr>
        <w:t>Balanço dos eventos contratuais já cumpridos ou parcialmente cumpridos;</w:t>
      </w:r>
    </w:p>
    <w:p w14:paraId="32629C28" w14:textId="77777777" w:rsidR="007A0C7F" w:rsidRPr="00E511D6" w:rsidRDefault="007A0C7F" w:rsidP="00E511D6">
      <w:pPr>
        <w:numPr>
          <w:ilvl w:val="2"/>
          <w:numId w:val="19"/>
        </w:numPr>
        <w:suppressAutoHyphens w:val="0"/>
        <w:spacing w:line="276" w:lineRule="auto"/>
        <w:jc w:val="both"/>
        <w:rPr>
          <w:rFonts w:ascii="Verdana" w:hAnsi="Verdana" w:cs="Arial"/>
          <w:sz w:val="22"/>
          <w:szCs w:val="22"/>
        </w:rPr>
      </w:pPr>
      <w:r w:rsidRPr="00E511D6">
        <w:rPr>
          <w:rFonts w:ascii="Verdana" w:hAnsi="Verdana" w:cs="Arial"/>
          <w:sz w:val="22"/>
          <w:szCs w:val="22"/>
        </w:rPr>
        <w:t>Relação dos pagamentos já efetuados e ainda devidos;</w:t>
      </w:r>
    </w:p>
    <w:p w14:paraId="0C0D6ECB" w14:textId="77777777" w:rsidR="007A0C7F" w:rsidRPr="00E511D6" w:rsidRDefault="007A0C7F" w:rsidP="00E511D6">
      <w:pPr>
        <w:numPr>
          <w:ilvl w:val="2"/>
          <w:numId w:val="19"/>
        </w:numPr>
        <w:suppressAutoHyphens w:val="0"/>
        <w:spacing w:line="276" w:lineRule="auto"/>
        <w:jc w:val="both"/>
        <w:rPr>
          <w:rFonts w:ascii="Verdana" w:hAnsi="Verdana" w:cs="Arial"/>
          <w:sz w:val="22"/>
          <w:szCs w:val="22"/>
        </w:rPr>
      </w:pPr>
      <w:r w:rsidRPr="00E511D6">
        <w:rPr>
          <w:rFonts w:ascii="Verdana" w:hAnsi="Verdana" w:cs="Arial"/>
          <w:sz w:val="22"/>
          <w:szCs w:val="22"/>
        </w:rPr>
        <w:t>Indenizações e multas.</w:t>
      </w:r>
    </w:p>
    <w:p w14:paraId="7A60276D" w14:textId="77777777" w:rsidR="007A0C7F" w:rsidRPr="00E511D6" w:rsidRDefault="007A0C7F" w:rsidP="00E511D6">
      <w:pPr>
        <w:spacing w:line="276" w:lineRule="auto"/>
        <w:jc w:val="both"/>
        <w:rPr>
          <w:rFonts w:ascii="Verdana" w:hAnsi="Verdana" w:cs="Arial"/>
          <w:sz w:val="22"/>
          <w:szCs w:val="22"/>
        </w:rPr>
      </w:pPr>
    </w:p>
    <w:p w14:paraId="55D57DF4" w14:textId="77777777" w:rsidR="007A0C7F" w:rsidRPr="00E511D6" w:rsidRDefault="007A0C7F" w:rsidP="00E511D6">
      <w:pPr>
        <w:pStyle w:val="Nivel01Titulo"/>
        <w:spacing w:before="0"/>
        <w:ind w:left="0" w:firstLine="0"/>
        <w:rPr>
          <w:rFonts w:ascii="Verdana" w:hAnsi="Verdana" w:cs="Arial"/>
          <w:sz w:val="22"/>
          <w:szCs w:val="22"/>
        </w:rPr>
      </w:pPr>
      <w:r w:rsidRPr="00E511D6">
        <w:rPr>
          <w:rFonts w:ascii="Verdana" w:hAnsi="Verdana" w:cs="Arial"/>
          <w:sz w:val="22"/>
          <w:szCs w:val="22"/>
        </w:rPr>
        <w:t>CLÁUSULA DÉCIMA SEGUNDA – DOTAÇÃO ORÇAMENTÁRIA (art. 92, VIII</w:t>
      </w:r>
      <w:proofErr w:type="gramStart"/>
      <w:r w:rsidRPr="00E511D6">
        <w:rPr>
          <w:rFonts w:ascii="Verdana" w:hAnsi="Verdana" w:cs="Arial"/>
          <w:sz w:val="22"/>
          <w:szCs w:val="22"/>
        </w:rPr>
        <w:t>)</w:t>
      </w:r>
      <w:proofErr w:type="gramEnd"/>
    </w:p>
    <w:p w14:paraId="7A4DCF21" w14:textId="77777777" w:rsidR="007A0C7F" w:rsidRPr="00E511D6" w:rsidRDefault="007A0C7F" w:rsidP="00E511D6">
      <w:pPr>
        <w:numPr>
          <w:ilvl w:val="1"/>
          <w:numId w:val="19"/>
        </w:numPr>
        <w:suppressAutoHyphens w:val="0"/>
        <w:spacing w:line="276" w:lineRule="auto"/>
        <w:ind w:left="0"/>
        <w:jc w:val="both"/>
        <w:rPr>
          <w:rFonts w:ascii="Verdana" w:hAnsi="Verdana" w:cs="Arial"/>
          <w:sz w:val="22"/>
          <w:szCs w:val="22"/>
        </w:rPr>
      </w:pPr>
      <w:r w:rsidRPr="00E511D6">
        <w:rPr>
          <w:rFonts w:ascii="Verdana" w:hAnsi="Verdana" w:cs="Arial"/>
          <w:sz w:val="22"/>
          <w:szCs w:val="22"/>
        </w:rPr>
        <w:t>As despesas decorrentes da presente contratação correrão à conta de recursos específicos consignados no Orçamento Geral da União deste exercício, na dotação abaixo discriminada:</w:t>
      </w:r>
    </w:p>
    <w:p w14:paraId="16102EDC" w14:textId="77777777" w:rsidR="007A0C7F" w:rsidRPr="002F5426" w:rsidRDefault="007A0C7F" w:rsidP="00E511D6">
      <w:pPr>
        <w:spacing w:line="276" w:lineRule="auto"/>
        <w:jc w:val="both"/>
        <w:rPr>
          <w:rFonts w:ascii="Verdana" w:hAnsi="Verdana" w:cs="Arial"/>
          <w:sz w:val="22"/>
          <w:szCs w:val="22"/>
        </w:rPr>
      </w:pPr>
      <w:proofErr w:type="spellStart"/>
      <w:r w:rsidRPr="002F5426">
        <w:rPr>
          <w:rFonts w:ascii="Verdana" w:hAnsi="Verdana" w:cs="Arial"/>
          <w:sz w:val="22"/>
          <w:szCs w:val="22"/>
        </w:rPr>
        <w:t>Xxxxxxxxxxxxxxxxxxxxxxxxx</w:t>
      </w:r>
      <w:proofErr w:type="spellEnd"/>
    </w:p>
    <w:p w14:paraId="7E63A7B6" w14:textId="206EC7F9" w:rsidR="007A0C7F" w:rsidRPr="00E511D6" w:rsidRDefault="007A0C7F" w:rsidP="00E511D6">
      <w:pPr>
        <w:spacing w:line="276" w:lineRule="auto"/>
        <w:jc w:val="both"/>
        <w:rPr>
          <w:rFonts w:ascii="Verdana" w:hAnsi="Verdana" w:cs="Arial"/>
          <w:sz w:val="22"/>
          <w:szCs w:val="22"/>
        </w:rPr>
      </w:pPr>
      <w:proofErr w:type="spellStart"/>
      <w:r w:rsidRPr="002F5426">
        <w:rPr>
          <w:rFonts w:ascii="Verdana" w:hAnsi="Verdana" w:cs="Arial"/>
          <w:sz w:val="22"/>
          <w:szCs w:val="22"/>
        </w:rPr>
        <w:t>Xxxxxxxxxxxxxxxxxxxxxxxxx</w:t>
      </w:r>
      <w:proofErr w:type="spellEnd"/>
    </w:p>
    <w:p w14:paraId="5025E94D" w14:textId="4216A41F" w:rsidR="007A0C7F" w:rsidRPr="00E511D6" w:rsidRDefault="007A0C7F" w:rsidP="00E511D6">
      <w:pPr>
        <w:numPr>
          <w:ilvl w:val="1"/>
          <w:numId w:val="19"/>
        </w:numPr>
        <w:suppressAutoHyphens w:val="0"/>
        <w:spacing w:line="276" w:lineRule="auto"/>
        <w:ind w:left="0"/>
        <w:jc w:val="both"/>
        <w:rPr>
          <w:rFonts w:ascii="Verdana" w:hAnsi="Verdana" w:cs="Arial"/>
          <w:bCs/>
          <w:iCs/>
          <w:sz w:val="22"/>
          <w:szCs w:val="22"/>
        </w:rPr>
      </w:pPr>
      <w:r w:rsidRPr="00E511D6">
        <w:rPr>
          <w:rFonts w:ascii="Verdana" w:hAnsi="Verdana" w:cs="Arial"/>
          <w:iCs/>
          <w:sz w:val="22"/>
          <w:szCs w:val="22"/>
        </w:rPr>
        <w:t xml:space="preserve">A dotação relativa aos exercícios financeiros subsequentes será indicada após aprovação da Lei Orçamentária respectiva e liberação dos créditos correspondentes, mediante </w:t>
      </w:r>
      <w:proofErr w:type="spellStart"/>
      <w:r w:rsidR="00EF6963" w:rsidRPr="00E511D6">
        <w:rPr>
          <w:rFonts w:ascii="Verdana" w:hAnsi="Verdana" w:cs="Arial"/>
          <w:iCs/>
          <w:sz w:val="22"/>
          <w:szCs w:val="22"/>
        </w:rPr>
        <w:t>apostilamento</w:t>
      </w:r>
      <w:proofErr w:type="spellEnd"/>
      <w:r w:rsidRPr="00E511D6">
        <w:rPr>
          <w:rFonts w:ascii="Verdana" w:hAnsi="Verdana" w:cs="Arial"/>
          <w:iCs/>
          <w:sz w:val="22"/>
          <w:szCs w:val="22"/>
        </w:rPr>
        <w:t>.</w:t>
      </w:r>
    </w:p>
    <w:p w14:paraId="5974164C" w14:textId="77777777" w:rsidR="007A0C7F" w:rsidRPr="00E511D6" w:rsidRDefault="007A0C7F" w:rsidP="00E511D6">
      <w:pPr>
        <w:spacing w:line="276" w:lineRule="auto"/>
        <w:jc w:val="both"/>
        <w:rPr>
          <w:rFonts w:ascii="Verdana" w:hAnsi="Verdana" w:cs="Arial"/>
          <w:bCs/>
          <w:iCs/>
          <w:sz w:val="22"/>
          <w:szCs w:val="22"/>
        </w:rPr>
      </w:pPr>
    </w:p>
    <w:p w14:paraId="55884DF4" w14:textId="77777777" w:rsidR="007A0C7F" w:rsidRPr="00E511D6" w:rsidRDefault="007A0C7F" w:rsidP="00E511D6">
      <w:pPr>
        <w:pStyle w:val="Nivel01Titulo"/>
        <w:spacing w:before="0"/>
        <w:ind w:left="0" w:firstLine="0"/>
        <w:rPr>
          <w:rFonts w:ascii="Verdana" w:hAnsi="Verdana" w:cs="Arial"/>
          <w:sz w:val="22"/>
          <w:szCs w:val="22"/>
        </w:rPr>
      </w:pPr>
      <w:r w:rsidRPr="00E511D6">
        <w:rPr>
          <w:rFonts w:ascii="Verdana" w:hAnsi="Verdana" w:cs="Arial"/>
          <w:sz w:val="22"/>
          <w:szCs w:val="22"/>
        </w:rPr>
        <w:t>CLÁUSULA DÉCIMA TERCEIRA – DOS CASOS OMISSOS (art. 92, III</w:t>
      </w:r>
      <w:proofErr w:type="gramStart"/>
      <w:r w:rsidRPr="00E511D6">
        <w:rPr>
          <w:rFonts w:ascii="Verdana" w:hAnsi="Verdana" w:cs="Arial"/>
          <w:sz w:val="22"/>
          <w:szCs w:val="22"/>
        </w:rPr>
        <w:t>)</w:t>
      </w:r>
      <w:proofErr w:type="gramEnd"/>
    </w:p>
    <w:p w14:paraId="69237C81" w14:textId="77777777" w:rsidR="007A0C7F" w:rsidRPr="00E511D6" w:rsidRDefault="007A0C7F" w:rsidP="00E511D6">
      <w:pPr>
        <w:numPr>
          <w:ilvl w:val="1"/>
          <w:numId w:val="11"/>
        </w:numPr>
        <w:suppressAutoHyphens w:val="0"/>
        <w:spacing w:line="276" w:lineRule="auto"/>
        <w:ind w:left="0"/>
        <w:jc w:val="both"/>
        <w:rPr>
          <w:rFonts w:ascii="Verdana" w:hAnsi="Verdana" w:cs="Arial"/>
          <w:sz w:val="22"/>
          <w:szCs w:val="22"/>
        </w:rPr>
      </w:pPr>
      <w:r w:rsidRPr="00E511D6">
        <w:rPr>
          <w:rFonts w:ascii="Verdana" w:hAnsi="Verdana" w:cs="Arial"/>
          <w:sz w:val="22"/>
          <w:szCs w:val="22"/>
        </w:rPr>
        <w:t xml:space="preserve">Os casos omissos serão decididos pelo CONTRATANTE, segundo as disposições contidas na Lei nº 14.133, de 2021, e demais normas federais aplicáveis e, subsidiariamente, segundo as disposições contidas na Lei nº 8.078, de </w:t>
      </w:r>
      <w:proofErr w:type="gramStart"/>
      <w:r w:rsidRPr="00E511D6">
        <w:rPr>
          <w:rFonts w:ascii="Verdana" w:hAnsi="Verdana" w:cs="Arial"/>
          <w:sz w:val="22"/>
          <w:szCs w:val="22"/>
        </w:rPr>
        <w:t>1990 – Código</w:t>
      </w:r>
      <w:proofErr w:type="gramEnd"/>
      <w:r w:rsidRPr="00E511D6">
        <w:rPr>
          <w:rFonts w:ascii="Verdana" w:hAnsi="Verdana" w:cs="Arial"/>
          <w:sz w:val="22"/>
          <w:szCs w:val="22"/>
        </w:rPr>
        <w:t xml:space="preserve"> de Defesa do Consumidor – e normas e princípios gerais dos contratos.</w:t>
      </w:r>
    </w:p>
    <w:p w14:paraId="116C4C2A" w14:textId="77777777" w:rsidR="007A0C7F" w:rsidRPr="00E511D6" w:rsidRDefault="007A0C7F" w:rsidP="00E511D6">
      <w:pPr>
        <w:spacing w:line="276" w:lineRule="auto"/>
        <w:jc w:val="both"/>
        <w:rPr>
          <w:rFonts w:ascii="Verdana" w:hAnsi="Verdana" w:cs="Arial"/>
          <w:sz w:val="22"/>
          <w:szCs w:val="22"/>
        </w:rPr>
      </w:pPr>
    </w:p>
    <w:p w14:paraId="02B29EEF" w14:textId="77777777" w:rsidR="007A0C7F" w:rsidRPr="00E511D6" w:rsidRDefault="007A0C7F" w:rsidP="00E511D6">
      <w:pPr>
        <w:pStyle w:val="Nivel01Titulo"/>
        <w:spacing w:before="0"/>
        <w:ind w:left="0" w:firstLine="0"/>
        <w:rPr>
          <w:rFonts w:ascii="Verdana" w:hAnsi="Verdana" w:cs="Arial"/>
          <w:sz w:val="22"/>
          <w:szCs w:val="22"/>
        </w:rPr>
      </w:pPr>
      <w:r w:rsidRPr="00E511D6">
        <w:rPr>
          <w:rFonts w:ascii="Verdana" w:hAnsi="Verdana" w:cs="Arial"/>
          <w:sz w:val="22"/>
          <w:szCs w:val="22"/>
        </w:rPr>
        <w:t>CLÁUSULA DÉCIMA QUARTA – ALTERAÇÕES</w:t>
      </w:r>
    </w:p>
    <w:p w14:paraId="1987E8BB" w14:textId="77777777" w:rsidR="007A0C7F" w:rsidRPr="00E511D6" w:rsidRDefault="007A0C7F" w:rsidP="00E511D6">
      <w:pPr>
        <w:numPr>
          <w:ilvl w:val="1"/>
          <w:numId w:val="11"/>
        </w:numPr>
        <w:suppressAutoHyphens w:val="0"/>
        <w:spacing w:line="276" w:lineRule="auto"/>
        <w:ind w:left="0"/>
        <w:jc w:val="both"/>
        <w:rPr>
          <w:rFonts w:ascii="Verdana" w:hAnsi="Verdana" w:cs="Arial"/>
          <w:sz w:val="22"/>
          <w:szCs w:val="22"/>
        </w:rPr>
      </w:pPr>
      <w:r w:rsidRPr="00E511D6">
        <w:rPr>
          <w:rFonts w:ascii="Verdana" w:hAnsi="Verdana" w:cs="Arial"/>
          <w:sz w:val="22"/>
          <w:szCs w:val="22"/>
        </w:rPr>
        <w:t xml:space="preserve">Eventuais alterações contratuais reger-se-ão pela disciplina dos </w:t>
      </w:r>
      <w:proofErr w:type="spellStart"/>
      <w:r w:rsidRPr="00E511D6">
        <w:rPr>
          <w:rFonts w:ascii="Verdana" w:hAnsi="Verdana" w:cs="Arial"/>
          <w:sz w:val="22"/>
          <w:szCs w:val="22"/>
        </w:rPr>
        <w:t>arts</w:t>
      </w:r>
      <w:proofErr w:type="spellEnd"/>
      <w:r w:rsidRPr="00E511D6">
        <w:rPr>
          <w:rFonts w:ascii="Verdana" w:hAnsi="Verdana" w:cs="Arial"/>
          <w:sz w:val="22"/>
          <w:szCs w:val="22"/>
        </w:rPr>
        <w:t>. 124 e seguintes da Lei nº 14.133, de 2021.</w:t>
      </w:r>
    </w:p>
    <w:p w14:paraId="0DF8005E" w14:textId="77777777" w:rsidR="007A0C7F" w:rsidRPr="00E511D6" w:rsidRDefault="007A0C7F" w:rsidP="00E511D6">
      <w:pPr>
        <w:numPr>
          <w:ilvl w:val="1"/>
          <w:numId w:val="11"/>
        </w:numPr>
        <w:suppressAutoHyphens w:val="0"/>
        <w:spacing w:line="276" w:lineRule="auto"/>
        <w:ind w:left="0"/>
        <w:jc w:val="both"/>
        <w:rPr>
          <w:rFonts w:ascii="Verdana" w:hAnsi="Verdana" w:cs="Arial"/>
          <w:sz w:val="22"/>
          <w:szCs w:val="22"/>
        </w:rPr>
      </w:pPr>
      <w:r w:rsidRPr="00E511D6">
        <w:rPr>
          <w:rFonts w:ascii="Verdana" w:hAnsi="Verdana" w:cs="Arial"/>
          <w:sz w:val="22"/>
          <w:szCs w:val="22"/>
        </w:rPr>
        <w:t xml:space="preserve">O Contratado é </w:t>
      </w:r>
      <w:proofErr w:type="gramStart"/>
      <w:r w:rsidRPr="00E511D6">
        <w:rPr>
          <w:rFonts w:ascii="Verdana" w:hAnsi="Verdana" w:cs="Arial"/>
          <w:sz w:val="22"/>
          <w:szCs w:val="22"/>
        </w:rPr>
        <w:t>obrigado a aceitar, nas mesmas condições contratuais, os acréscimos ou supressões que se fizerem necessários, até o limite de 25% (vinte e cinco por cento) do valor inicial atualizado do contrato</w:t>
      </w:r>
      <w:proofErr w:type="gramEnd"/>
      <w:r w:rsidRPr="00E511D6">
        <w:rPr>
          <w:rFonts w:ascii="Verdana" w:hAnsi="Verdana" w:cs="Arial"/>
          <w:sz w:val="22"/>
          <w:szCs w:val="22"/>
        </w:rPr>
        <w:t>.</w:t>
      </w:r>
    </w:p>
    <w:p w14:paraId="7E32C3A0" w14:textId="77777777" w:rsidR="007A0C7F" w:rsidRPr="00E511D6" w:rsidRDefault="007A0C7F" w:rsidP="00E511D6">
      <w:pPr>
        <w:numPr>
          <w:ilvl w:val="1"/>
          <w:numId w:val="11"/>
        </w:numPr>
        <w:suppressAutoHyphens w:val="0"/>
        <w:spacing w:line="276" w:lineRule="auto"/>
        <w:ind w:left="0"/>
        <w:jc w:val="both"/>
        <w:rPr>
          <w:rFonts w:ascii="Verdana" w:hAnsi="Verdana" w:cs="Arial"/>
          <w:sz w:val="22"/>
          <w:szCs w:val="22"/>
        </w:rPr>
      </w:pPr>
      <w:r w:rsidRPr="00E511D6">
        <w:rPr>
          <w:rFonts w:ascii="Verdana" w:hAnsi="Verdana" w:cs="Arial"/>
          <w:sz w:val="22"/>
          <w:szCs w:val="22"/>
        </w:rPr>
        <w:t>Registros que não caracterizam alteração do contrato podem ser realizados por simples apostila, dispensada a celebração de termo aditivo, na forma do art. 136 da Lei nº 14.133, de 2021.</w:t>
      </w:r>
    </w:p>
    <w:p w14:paraId="7C87DB24" w14:textId="77777777" w:rsidR="007A0C7F" w:rsidRPr="00E511D6" w:rsidRDefault="007A0C7F" w:rsidP="00E511D6">
      <w:pPr>
        <w:spacing w:line="276" w:lineRule="auto"/>
        <w:jc w:val="both"/>
        <w:rPr>
          <w:rFonts w:ascii="Verdana" w:hAnsi="Verdana" w:cs="Arial"/>
          <w:sz w:val="22"/>
          <w:szCs w:val="22"/>
        </w:rPr>
      </w:pPr>
    </w:p>
    <w:p w14:paraId="02EEE466" w14:textId="77777777" w:rsidR="007A0C7F" w:rsidRPr="00E511D6" w:rsidRDefault="007A0C7F" w:rsidP="00E511D6">
      <w:pPr>
        <w:pStyle w:val="Nivel01Titulo"/>
        <w:spacing w:before="0"/>
        <w:ind w:left="0" w:firstLine="0"/>
        <w:rPr>
          <w:rFonts w:ascii="Verdana" w:hAnsi="Verdana" w:cs="Arial"/>
          <w:sz w:val="22"/>
          <w:szCs w:val="22"/>
        </w:rPr>
      </w:pPr>
      <w:r w:rsidRPr="00E511D6">
        <w:rPr>
          <w:rFonts w:ascii="Verdana" w:hAnsi="Verdana" w:cs="Arial"/>
          <w:sz w:val="22"/>
          <w:szCs w:val="22"/>
        </w:rPr>
        <w:t>CLÁUSULA DÉCIMA QUINTA – PUBLICAÇÃO</w:t>
      </w:r>
    </w:p>
    <w:p w14:paraId="21BCDB53" w14:textId="77777777" w:rsidR="007A0C7F" w:rsidRPr="00E511D6" w:rsidRDefault="007A0C7F" w:rsidP="00E511D6">
      <w:pPr>
        <w:numPr>
          <w:ilvl w:val="1"/>
          <w:numId w:val="11"/>
        </w:numPr>
        <w:suppressAutoHyphens w:val="0"/>
        <w:spacing w:line="276" w:lineRule="auto"/>
        <w:ind w:left="0"/>
        <w:jc w:val="both"/>
        <w:rPr>
          <w:rFonts w:ascii="Verdana" w:hAnsi="Verdana" w:cs="Arial"/>
          <w:sz w:val="22"/>
          <w:szCs w:val="22"/>
        </w:rPr>
      </w:pPr>
      <w:r w:rsidRPr="00E511D6">
        <w:rPr>
          <w:rFonts w:ascii="Verdana" w:hAnsi="Verdana" w:cs="Arial"/>
          <w:sz w:val="22"/>
          <w:szCs w:val="22"/>
        </w:rPr>
        <w:t>Incumbirá ao Contratante providenciar a publicação deste instrumento nos termos e condições previstas na Lei nº 14.133/21.</w:t>
      </w:r>
    </w:p>
    <w:p w14:paraId="4BA5D131" w14:textId="77777777" w:rsidR="007A0C7F" w:rsidRPr="00E511D6" w:rsidRDefault="007A0C7F" w:rsidP="00E511D6">
      <w:pPr>
        <w:suppressAutoHyphens w:val="0"/>
        <w:spacing w:line="276" w:lineRule="auto"/>
        <w:jc w:val="both"/>
        <w:rPr>
          <w:rFonts w:ascii="Verdana" w:hAnsi="Verdana" w:cs="Arial"/>
          <w:sz w:val="22"/>
          <w:szCs w:val="22"/>
        </w:rPr>
      </w:pPr>
    </w:p>
    <w:p w14:paraId="6536B075" w14:textId="77777777" w:rsidR="007A0C7F" w:rsidRPr="00E511D6" w:rsidRDefault="007A0C7F" w:rsidP="00E511D6">
      <w:pPr>
        <w:pStyle w:val="Nivel01Titulo"/>
        <w:spacing w:before="0"/>
        <w:ind w:left="0" w:firstLine="0"/>
        <w:rPr>
          <w:rFonts w:ascii="Verdana" w:hAnsi="Verdana" w:cs="Arial"/>
          <w:sz w:val="22"/>
          <w:szCs w:val="22"/>
        </w:rPr>
      </w:pPr>
      <w:r w:rsidRPr="00E511D6">
        <w:rPr>
          <w:rFonts w:ascii="Verdana" w:hAnsi="Verdana" w:cs="Arial"/>
          <w:sz w:val="22"/>
          <w:szCs w:val="22"/>
        </w:rPr>
        <w:t>CLÁUSULA DÉCIMA SEXTA – FORO (art. 92, §1º</w:t>
      </w:r>
      <w:proofErr w:type="gramStart"/>
      <w:r w:rsidRPr="00E511D6">
        <w:rPr>
          <w:rFonts w:ascii="Verdana" w:hAnsi="Verdana" w:cs="Arial"/>
          <w:sz w:val="22"/>
          <w:szCs w:val="22"/>
        </w:rPr>
        <w:t>)</w:t>
      </w:r>
      <w:proofErr w:type="gramEnd"/>
    </w:p>
    <w:p w14:paraId="7E1C56E9" w14:textId="0DCAB576" w:rsidR="007A0C7F" w:rsidRPr="00E511D6" w:rsidRDefault="007A0C7F" w:rsidP="00E511D6">
      <w:pPr>
        <w:numPr>
          <w:ilvl w:val="1"/>
          <w:numId w:val="11"/>
        </w:numPr>
        <w:suppressAutoHyphens w:val="0"/>
        <w:spacing w:line="276" w:lineRule="auto"/>
        <w:ind w:left="0"/>
        <w:jc w:val="both"/>
        <w:rPr>
          <w:rFonts w:ascii="Verdana" w:hAnsi="Verdana" w:cs="Arial"/>
          <w:sz w:val="22"/>
          <w:szCs w:val="22"/>
        </w:rPr>
      </w:pPr>
      <w:r w:rsidRPr="00E511D6">
        <w:rPr>
          <w:rFonts w:ascii="Verdana" w:hAnsi="Verdana" w:cs="Arial"/>
          <w:sz w:val="22"/>
          <w:szCs w:val="22"/>
        </w:rPr>
        <w:t xml:space="preserve"> É eleito o Foro da Comarca de </w:t>
      </w:r>
      <w:r w:rsidR="00C47DBF">
        <w:rPr>
          <w:rFonts w:ascii="Verdana" w:hAnsi="Verdana" w:cs="Arial"/>
          <w:sz w:val="22"/>
          <w:szCs w:val="22"/>
        </w:rPr>
        <w:t>Ruy Barbosa - BA</w:t>
      </w:r>
      <w:r w:rsidRPr="00E511D6">
        <w:rPr>
          <w:rFonts w:ascii="Verdana" w:hAnsi="Verdana" w:cs="Arial"/>
          <w:sz w:val="22"/>
          <w:szCs w:val="22"/>
        </w:rPr>
        <w:t xml:space="preserve"> para dirimir os litígios que decorrerem da execução deste Termo de Contrato que não possam ser compostos pela conciliação, conforme art. 92, §1º da Lei nº 14.133/21. </w:t>
      </w:r>
    </w:p>
    <w:p w14:paraId="203F23C1" w14:textId="77777777" w:rsidR="007A0C7F" w:rsidRPr="00E511D6" w:rsidRDefault="007A0C7F" w:rsidP="00E511D6">
      <w:pPr>
        <w:rPr>
          <w:rFonts w:ascii="Verdana" w:hAnsi="Verdana" w:cs="Arial"/>
          <w:sz w:val="22"/>
          <w:szCs w:val="22"/>
        </w:rPr>
      </w:pPr>
    </w:p>
    <w:p w14:paraId="314B6760" w14:textId="77777777" w:rsidR="007A0C7F" w:rsidRPr="00E511D6" w:rsidRDefault="007A0C7F" w:rsidP="00E511D6">
      <w:pPr>
        <w:spacing w:line="360" w:lineRule="auto"/>
        <w:jc w:val="both"/>
        <w:rPr>
          <w:rFonts w:ascii="Verdana" w:hAnsi="Verdana" w:cs="Arial"/>
          <w:sz w:val="22"/>
          <w:szCs w:val="22"/>
        </w:rPr>
      </w:pPr>
    </w:p>
    <w:p w14:paraId="34C9938F" w14:textId="781F4252" w:rsidR="007A0C7F" w:rsidRPr="00E511D6" w:rsidRDefault="007A0C7F" w:rsidP="00E511D6">
      <w:pPr>
        <w:spacing w:line="360" w:lineRule="auto"/>
        <w:jc w:val="both"/>
        <w:rPr>
          <w:rFonts w:ascii="Verdana" w:hAnsi="Verdana" w:cs="Arial"/>
          <w:sz w:val="22"/>
          <w:szCs w:val="22"/>
        </w:rPr>
      </w:pPr>
      <w:proofErr w:type="gramStart"/>
      <w:r w:rsidRPr="00E511D6">
        <w:rPr>
          <w:rFonts w:ascii="Verdana" w:hAnsi="Verdana" w:cs="Arial"/>
          <w:sz w:val="22"/>
          <w:szCs w:val="22"/>
        </w:rPr>
        <w:t>...........................................</w:t>
      </w:r>
      <w:proofErr w:type="gramEnd"/>
      <w:r w:rsidRPr="00E511D6">
        <w:rPr>
          <w:rFonts w:ascii="Verdana" w:hAnsi="Verdana" w:cs="Arial"/>
          <w:sz w:val="22"/>
          <w:szCs w:val="22"/>
        </w:rPr>
        <w:t xml:space="preserve">,  .......... </w:t>
      </w:r>
      <w:proofErr w:type="gramStart"/>
      <w:r w:rsidRPr="00E511D6">
        <w:rPr>
          <w:rFonts w:ascii="Verdana" w:hAnsi="Verdana" w:cs="Arial"/>
          <w:sz w:val="22"/>
          <w:szCs w:val="22"/>
        </w:rPr>
        <w:t>de</w:t>
      </w:r>
      <w:proofErr w:type="gramEnd"/>
      <w:r w:rsidRPr="00E511D6">
        <w:rPr>
          <w:rFonts w:ascii="Verdana" w:hAnsi="Verdana" w:cs="Arial"/>
          <w:sz w:val="22"/>
          <w:szCs w:val="22"/>
        </w:rPr>
        <w:t xml:space="preserve">.................... </w:t>
      </w:r>
      <w:proofErr w:type="gramStart"/>
      <w:r w:rsidRPr="00E511D6">
        <w:rPr>
          <w:rFonts w:ascii="Verdana" w:hAnsi="Verdana" w:cs="Arial"/>
          <w:sz w:val="22"/>
          <w:szCs w:val="22"/>
        </w:rPr>
        <w:t>de</w:t>
      </w:r>
      <w:proofErr w:type="gramEnd"/>
      <w:r w:rsidRPr="00E511D6">
        <w:rPr>
          <w:rFonts w:ascii="Verdana" w:hAnsi="Verdana" w:cs="Arial"/>
          <w:sz w:val="22"/>
          <w:szCs w:val="22"/>
        </w:rPr>
        <w:t xml:space="preserve"> </w:t>
      </w:r>
      <w:r w:rsidR="009C2A87">
        <w:rPr>
          <w:rFonts w:ascii="Verdana" w:hAnsi="Verdana" w:cs="Arial"/>
          <w:sz w:val="22"/>
          <w:szCs w:val="22"/>
        </w:rPr>
        <w:t>2025</w:t>
      </w:r>
    </w:p>
    <w:p w14:paraId="342EABF1" w14:textId="77777777" w:rsidR="007A0C7F" w:rsidRDefault="007A0C7F" w:rsidP="00E511D6">
      <w:pPr>
        <w:jc w:val="both"/>
        <w:rPr>
          <w:rFonts w:ascii="Verdana" w:hAnsi="Verdana" w:cs="Arial"/>
          <w:bCs/>
          <w:sz w:val="22"/>
          <w:szCs w:val="22"/>
        </w:rPr>
      </w:pPr>
    </w:p>
    <w:p w14:paraId="6718D427" w14:textId="77777777" w:rsidR="00F738B5" w:rsidRPr="00E511D6" w:rsidRDefault="00F738B5" w:rsidP="00E511D6">
      <w:pPr>
        <w:jc w:val="both"/>
        <w:rPr>
          <w:rFonts w:ascii="Verdana" w:hAnsi="Verdana" w:cs="Arial"/>
          <w:bCs/>
          <w:sz w:val="22"/>
          <w:szCs w:val="22"/>
        </w:rPr>
      </w:pPr>
    </w:p>
    <w:p w14:paraId="3673DE5B" w14:textId="77777777" w:rsidR="00F738B5" w:rsidRDefault="007A0C7F" w:rsidP="00E511D6">
      <w:pPr>
        <w:jc w:val="center"/>
        <w:rPr>
          <w:rFonts w:ascii="Verdana" w:hAnsi="Verdana" w:cs="Arial"/>
          <w:bCs/>
          <w:sz w:val="22"/>
          <w:szCs w:val="22"/>
        </w:rPr>
      </w:pPr>
      <w:r w:rsidRPr="00E511D6">
        <w:rPr>
          <w:rFonts w:ascii="Verdana" w:hAnsi="Verdana" w:cs="Arial"/>
          <w:bCs/>
          <w:sz w:val="22"/>
          <w:szCs w:val="22"/>
        </w:rPr>
        <w:t>_____________________</w:t>
      </w:r>
    </w:p>
    <w:p w14:paraId="41C933A1" w14:textId="77777777" w:rsidR="007A0C7F" w:rsidRPr="00E511D6" w:rsidRDefault="007A0C7F" w:rsidP="00E511D6">
      <w:pPr>
        <w:jc w:val="center"/>
        <w:rPr>
          <w:rFonts w:ascii="Verdana" w:hAnsi="Verdana" w:cs="Arial"/>
          <w:bCs/>
          <w:sz w:val="22"/>
          <w:szCs w:val="22"/>
        </w:rPr>
      </w:pPr>
      <w:r w:rsidRPr="00E511D6">
        <w:rPr>
          <w:rFonts w:ascii="Verdana" w:hAnsi="Verdana" w:cs="Arial"/>
          <w:bCs/>
          <w:sz w:val="22"/>
          <w:szCs w:val="22"/>
        </w:rPr>
        <w:t>Representante legal do CONTRATANTE</w:t>
      </w:r>
    </w:p>
    <w:p w14:paraId="5ECE8DEA" w14:textId="77777777" w:rsidR="007A0C7F" w:rsidRDefault="007A0C7F" w:rsidP="00E511D6">
      <w:pPr>
        <w:jc w:val="center"/>
        <w:rPr>
          <w:rFonts w:ascii="Verdana" w:hAnsi="Verdana" w:cs="Arial"/>
          <w:bCs/>
          <w:sz w:val="22"/>
          <w:szCs w:val="22"/>
        </w:rPr>
      </w:pPr>
    </w:p>
    <w:p w14:paraId="3E8FB7F5" w14:textId="77777777" w:rsidR="00F738B5" w:rsidRDefault="00F738B5" w:rsidP="00E511D6">
      <w:pPr>
        <w:jc w:val="center"/>
        <w:rPr>
          <w:rFonts w:ascii="Verdana" w:hAnsi="Verdana" w:cs="Arial"/>
          <w:bCs/>
          <w:sz w:val="22"/>
          <w:szCs w:val="22"/>
        </w:rPr>
      </w:pPr>
    </w:p>
    <w:p w14:paraId="2A90F90A" w14:textId="77777777" w:rsidR="00F738B5" w:rsidRPr="00E511D6" w:rsidRDefault="00F738B5" w:rsidP="00E511D6">
      <w:pPr>
        <w:jc w:val="center"/>
        <w:rPr>
          <w:rFonts w:ascii="Verdana" w:hAnsi="Verdana" w:cs="Arial"/>
          <w:bCs/>
          <w:sz w:val="22"/>
          <w:szCs w:val="22"/>
        </w:rPr>
      </w:pPr>
    </w:p>
    <w:p w14:paraId="35272F76" w14:textId="77777777" w:rsidR="007A0C7F" w:rsidRPr="00E511D6" w:rsidRDefault="007A0C7F" w:rsidP="00E511D6">
      <w:pPr>
        <w:jc w:val="center"/>
        <w:rPr>
          <w:rFonts w:ascii="Verdana" w:hAnsi="Verdana" w:cs="Arial"/>
          <w:sz w:val="22"/>
          <w:szCs w:val="22"/>
        </w:rPr>
      </w:pPr>
      <w:r w:rsidRPr="00E511D6">
        <w:rPr>
          <w:rFonts w:ascii="Verdana" w:hAnsi="Verdana" w:cs="Arial"/>
          <w:sz w:val="22"/>
          <w:szCs w:val="22"/>
        </w:rPr>
        <w:t>_________________________</w:t>
      </w:r>
    </w:p>
    <w:p w14:paraId="3B549975" w14:textId="77777777" w:rsidR="007A0C7F" w:rsidRPr="00E511D6" w:rsidRDefault="007A0C7F" w:rsidP="00E511D6">
      <w:pPr>
        <w:jc w:val="center"/>
        <w:rPr>
          <w:rFonts w:ascii="Verdana" w:hAnsi="Verdana" w:cs="Arial"/>
          <w:sz w:val="22"/>
          <w:szCs w:val="22"/>
        </w:rPr>
      </w:pPr>
      <w:r w:rsidRPr="00E511D6">
        <w:rPr>
          <w:rFonts w:ascii="Verdana" w:hAnsi="Verdana" w:cs="Arial"/>
          <w:bCs/>
          <w:sz w:val="22"/>
          <w:szCs w:val="22"/>
        </w:rPr>
        <w:t>Representante</w:t>
      </w:r>
      <w:r w:rsidRPr="00E511D6">
        <w:rPr>
          <w:rFonts w:ascii="Verdana" w:hAnsi="Verdana" w:cs="Arial"/>
          <w:sz w:val="22"/>
          <w:szCs w:val="22"/>
        </w:rPr>
        <w:t xml:space="preserve"> legal do CONTRATADO</w:t>
      </w:r>
    </w:p>
    <w:p w14:paraId="3790044E" w14:textId="77777777" w:rsidR="007A0C7F" w:rsidRPr="00E511D6" w:rsidRDefault="007A0C7F" w:rsidP="00E511D6">
      <w:pPr>
        <w:jc w:val="center"/>
        <w:rPr>
          <w:rFonts w:ascii="Verdana" w:hAnsi="Verdana" w:cs="Arial"/>
          <w:sz w:val="22"/>
          <w:szCs w:val="22"/>
        </w:rPr>
      </w:pPr>
    </w:p>
    <w:p w14:paraId="2B020645" w14:textId="77777777" w:rsidR="007A0C7F" w:rsidRPr="00E511D6" w:rsidRDefault="007A0C7F" w:rsidP="00E511D6">
      <w:pPr>
        <w:jc w:val="center"/>
        <w:rPr>
          <w:rFonts w:ascii="Verdana" w:hAnsi="Verdana" w:cs="Arial"/>
          <w:sz w:val="22"/>
          <w:szCs w:val="22"/>
        </w:rPr>
      </w:pPr>
    </w:p>
    <w:p w14:paraId="07B7480E" w14:textId="77777777" w:rsidR="007A0C7F" w:rsidRPr="00E511D6" w:rsidRDefault="007A0C7F" w:rsidP="00E511D6">
      <w:pPr>
        <w:jc w:val="both"/>
        <w:rPr>
          <w:rFonts w:ascii="Verdana" w:hAnsi="Verdana" w:cs="Arial"/>
          <w:iCs/>
          <w:sz w:val="22"/>
          <w:szCs w:val="22"/>
        </w:rPr>
      </w:pPr>
      <w:r w:rsidRPr="00E511D6">
        <w:rPr>
          <w:rFonts w:ascii="Verdana" w:hAnsi="Verdana" w:cs="Arial"/>
          <w:iCs/>
          <w:sz w:val="22"/>
          <w:szCs w:val="22"/>
        </w:rPr>
        <w:t>TESTEMUNHAS:</w:t>
      </w:r>
    </w:p>
    <w:p w14:paraId="1D540366" w14:textId="77777777" w:rsidR="007A0C7F" w:rsidRDefault="007A0C7F" w:rsidP="00E511D6">
      <w:pPr>
        <w:rPr>
          <w:rFonts w:ascii="Verdana" w:hAnsi="Verdana" w:cs="Arial"/>
          <w:iCs/>
          <w:sz w:val="22"/>
          <w:szCs w:val="22"/>
        </w:rPr>
      </w:pPr>
      <w:r w:rsidRPr="00E511D6">
        <w:rPr>
          <w:rFonts w:ascii="Verdana" w:hAnsi="Verdana" w:cs="Arial"/>
          <w:iCs/>
          <w:sz w:val="22"/>
          <w:szCs w:val="22"/>
        </w:rPr>
        <w:t>1-</w:t>
      </w:r>
    </w:p>
    <w:p w14:paraId="237893ED" w14:textId="77777777" w:rsidR="00F738B5" w:rsidRPr="00E511D6" w:rsidRDefault="00F738B5" w:rsidP="00E511D6">
      <w:pPr>
        <w:rPr>
          <w:rFonts w:ascii="Verdana" w:hAnsi="Verdana" w:cs="Arial"/>
          <w:iCs/>
          <w:sz w:val="22"/>
          <w:szCs w:val="22"/>
        </w:rPr>
      </w:pPr>
    </w:p>
    <w:p w14:paraId="16AEAF9B" w14:textId="46937EE9" w:rsidR="00F738B5" w:rsidRPr="00E511D6" w:rsidRDefault="007A0C7F" w:rsidP="00E511D6">
      <w:pPr>
        <w:rPr>
          <w:rFonts w:ascii="Verdana" w:hAnsi="Verdana" w:cs="Arial"/>
          <w:iCs/>
          <w:sz w:val="22"/>
          <w:szCs w:val="22"/>
        </w:rPr>
      </w:pPr>
      <w:r w:rsidRPr="00E511D6">
        <w:rPr>
          <w:rFonts w:ascii="Verdana" w:hAnsi="Verdana" w:cs="Arial"/>
          <w:iCs/>
          <w:sz w:val="22"/>
          <w:szCs w:val="22"/>
        </w:rPr>
        <w:t xml:space="preserve">2- </w:t>
      </w:r>
    </w:p>
    <w:sectPr w:rsidR="00F738B5" w:rsidRPr="00E511D6" w:rsidSect="00BF48C5">
      <w:headerReference w:type="default" r:id="rId46"/>
      <w:pgSz w:w="11906" w:h="16838"/>
      <w:pgMar w:top="1701" w:right="1134" w:bottom="1134" w:left="1701" w:header="142"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C40AFDF" w14:textId="77777777" w:rsidR="007532CD" w:rsidRDefault="007532CD" w:rsidP="00E8112B">
      <w:r>
        <w:separator/>
      </w:r>
    </w:p>
  </w:endnote>
  <w:endnote w:type="continuationSeparator" w:id="0">
    <w:p w14:paraId="2DCDCCCE" w14:textId="77777777" w:rsidR="007532CD" w:rsidRDefault="007532CD" w:rsidP="00E811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enQuanYi Micro Hei">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Ecofont_Spranq_eco_Sans">
    <w:altName w:val="Calibri"/>
    <w:charset w:val="00"/>
    <w:family w:val="swiss"/>
    <w:pitch w:val="variable"/>
    <w:sig w:usb0="800000AF" w:usb1="1000204A" w:usb2="00000000" w:usb3="00000000" w:csb0="00000001" w:csb1="00000000"/>
  </w:font>
  <w:font w:name="Lohit Hindi">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BookAntiqua">
    <w:panose1 w:val="00000000000000000000"/>
    <w:charset w:val="00"/>
    <w:family w:val="auto"/>
    <w:notTrueType/>
    <w:pitch w:val="default"/>
    <w:sig w:usb0="00000003" w:usb1="00000000" w:usb2="00000000" w:usb3="00000000" w:csb0="00000001" w:csb1="00000000"/>
  </w:font>
  <w:font w:name="Zurich BT">
    <w:panose1 w:val="00000000000000000000"/>
    <w:charset w:val="00"/>
    <w:family w:val="roman"/>
    <w:notTrueType/>
    <w:pitch w:val="default"/>
  </w:font>
  <w:font w:name="DejaVu Sans">
    <w:altName w:val="Arial"/>
    <w:charset w:val="00"/>
    <w:family w:val="swiss"/>
    <w:pitch w:val="variable"/>
    <w:sig w:usb0="00000000" w:usb1="5200FDFF" w:usb2="0A042021" w:usb3="00000000" w:csb0="000001BF" w:csb1="00000000"/>
  </w:font>
  <w:font w:name="Book Antiqua">
    <w:panose1 w:val="02040602050305030304"/>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BF5C223" w14:textId="77777777" w:rsidR="008F5D5C" w:rsidRDefault="008F5D5C">
    <w:pPr>
      <w:pStyle w:val="Corpodetexto"/>
      <w:spacing w:line="14" w:lineRule="auto"/>
      <w:rPr>
        <w:sz w:val="20"/>
      </w:rPr>
    </w:pPr>
    <w:r>
      <w:pict w14:anchorId="33E9E4DA">
        <v:shapetype id="_x0000_t202" coordsize="21600,21600" o:spt="202" path="m,l,21600r21600,l21600,xe">
          <v:stroke joinstyle="miter"/>
          <v:path gradientshapeok="t" o:connecttype="rect"/>
        </v:shapetype>
        <v:shape id="_x0000_s2049" type="#_x0000_t202" style="position:absolute;margin-left:524pt;margin-top:763.7pt;width:18pt;height:15.3pt;z-index:-251658752;mso-position-horizontal-relative:page;mso-position-vertical-relative:page" filled="f" stroked="f">
          <v:textbox inset="0,0,0,0">
            <w:txbxContent>
              <w:p w14:paraId="45F79AD7" w14:textId="77777777" w:rsidR="008F5D5C" w:rsidRDefault="008F5D5C">
                <w:pPr>
                  <w:pStyle w:val="Corpodetexto"/>
                  <w:spacing w:before="10"/>
                  <w:ind w:left="60"/>
                  <w:rPr>
                    <w:rFonts w:ascii="Times New Roman"/>
                  </w:rPr>
                </w:pPr>
                <w:r>
                  <w:fldChar w:fldCharType="begin"/>
                </w:r>
                <w:r>
                  <w:rPr>
                    <w:rFonts w:ascii="Times New Roman"/>
                    <w:color w:val="000009"/>
                  </w:rPr>
                  <w:instrText xml:space="preserve"> PAGE </w:instrText>
                </w:r>
                <w:r>
                  <w:fldChar w:fldCharType="separate"/>
                </w:r>
                <w:r w:rsidR="00AE00F9">
                  <w:rPr>
                    <w:rFonts w:ascii="Times New Roman"/>
                    <w:noProof/>
                    <w:color w:val="000009"/>
                  </w:rPr>
                  <w:t>24</w:t>
                </w:r>
                <w:r>
                  <w:fldChar w:fldCharType="end"/>
                </w:r>
              </w:p>
            </w:txbxContent>
          </v:textbox>
          <w10:wrap anchorx="page" anchory="pag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099BFAE" w14:textId="77777777" w:rsidR="007532CD" w:rsidRDefault="007532CD" w:rsidP="00E8112B">
      <w:r>
        <w:separator/>
      </w:r>
    </w:p>
  </w:footnote>
  <w:footnote w:type="continuationSeparator" w:id="0">
    <w:p w14:paraId="6AE156FB" w14:textId="77777777" w:rsidR="007532CD" w:rsidRDefault="007532CD" w:rsidP="00E8112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F18D69A" w14:textId="77777777" w:rsidR="008F5D5C" w:rsidRDefault="008F5D5C">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551A1CC" w14:textId="77777777" w:rsidR="008F5D5C" w:rsidRDefault="008F5D5C" w:rsidP="002F5426">
    <w:pPr>
      <w:pStyle w:val="Corpodetexto"/>
      <w:spacing w:line="14" w:lineRule="auto"/>
      <w:jc w:val="center"/>
      <w:rPr>
        <w:sz w:val="20"/>
      </w:rPr>
    </w:pPr>
    <w:r>
      <w:rPr>
        <w:noProof/>
        <w:lang w:val="pt-BR" w:eastAsia="pt-BR"/>
      </w:rPr>
      <w:pict w14:anchorId="2EFD497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m 1" o:spid="_x0000_i1025" type="#_x0000_t75" style="width:424.5pt;height:75pt;visibility:visible">
          <v:imagedata r:id="rId1" o:title=""/>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53D0330" w14:textId="77777777" w:rsidR="008F5D5C" w:rsidRDefault="008F5D5C">
    <w:pPr>
      <w:pStyle w:val="Cabealho"/>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C394B8B" w14:textId="19D9033F" w:rsidR="008F5D5C" w:rsidRDefault="008F5D5C" w:rsidP="0001621A">
    <w:pPr>
      <w:pStyle w:val="Cabealho"/>
      <w:ind w:hanging="993"/>
      <w:jc w:val="center"/>
    </w:pPr>
    <w:r w:rsidRPr="009021A7">
      <w:rPr>
        <w:noProof/>
      </w:rPr>
      <w:drawing>
        <wp:inline distT="0" distB="0" distL="0" distR="0" wp14:anchorId="056B8212" wp14:editId="6840D284">
          <wp:extent cx="5391150" cy="952500"/>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91150" cy="952500"/>
                  </a:xfrm>
                  <a:prstGeom prst="rect">
                    <a:avLst/>
                  </a:prstGeom>
                  <a:noFill/>
                  <a:ln>
                    <a:noFill/>
                  </a:ln>
                </pic:spPr>
              </pic:pic>
            </a:graphicData>
          </a:graphic>
        </wp:inline>
      </w:drawing>
    </w:r>
  </w:p>
  <w:p w14:paraId="343B8078" w14:textId="3BB9DC04" w:rsidR="008F5D5C" w:rsidRPr="0001621A" w:rsidRDefault="008F5D5C" w:rsidP="0001621A">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435F7E"/>
    <w:multiLevelType w:val="hybridMultilevel"/>
    <w:tmpl w:val="87543E2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19F460A2"/>
    <w:multiLevelType w:val="hybridMultilevel"/>
    <w:tmpl w:val="FEAC99AA"/>
    <w:lvl w:ilvl="0" w:tplc="A8A2CBE6">
      <w:start w:val="1"/>
      <w:numFmt w:val="lowerLetter"/>
      <w:lvlText w:val="%1)"/>
      <w:lvlJc w:val="left"/>
      <w:pPr>
        <w:ind w:left="257" w:hanging="250"/>
      </w:pPr>
      <w:rPr>
        <w:rFonts w:ascii="Calibri" w:eastAsia="Calibri" w:hAnsi="Calibri" w:cs="Calibri" w:hint="default"/>
        <w:color w:val="000009"/>
        <w:w w:val="100"/>
        <w:sz w:val="24"/>
        <w:szCs w:val="24"/>
        <w:lang w:val="pt-PT" w:eastAsia="en-US" w:bidi="ar-SA"/>
      </w:rPr>
    </w:lvl>
    <w:lvl w:ilvl="1" w:tplc="D2BC06C6">
      <w:numFmt w:val="bullet"/>
      <w:lvlText w:val="•"/>
      <w:lvlJc w:val="left"/>
      <w:pPr>
        <w:ind w:left="1264" w:hanging="250"/>
      </w:pPr>
      <w:rPr>
        <w:rFonts w:hint="default"/>
        <w:lang w:val="pt-PT" w:eastAsia="en-US" w:bidi="ar-SA"/>
      </w:rPr>
    </w:lvl>
    <w:lvl w:ilvl="2" w:tplc="3478573C">
      <w:numFmt w:val="bullet"/>
      <w:lvlText w:val="•"/>
      <w:lvlJc w:val="left"/>
      <w:pPr>
        <w:ind w:left="2269" w:hanging="250"/>
      </w:pPr>
      <w:rPr>
        <w:rFonts w:hint="default"/>
        <w:lang w:val="pt-PT" w:eastAsia="en-US" w:bidi="ar-SA"/>
      </w:rPr>
    </w:lvl>
    <w:lvl w:ilvl="3" w:tplc="FCA4BC06">
      <w:numFmt w:val="bullet"/>
      <w:lvlText w:val="•"/>
      <w:lvlJc w:val="left"/>
      <w:pPr>
        <w:ind w:left="3273" w:hanging="250"/>
      </w:pPr>
      <w:rPr>
        <w:rFonts w:hint="default"/>
        <w:lang w:val="pt-PT" w:eastAsia="en-US" w:bidi="ar-SA"/>
      </w:rPr>
    </w:lvl>
    <w:lvl w:ilvl="4" w:tplc="AA18017E">
      <w:numFmt w:val="bullet"/>
      <w:lvlText w:val="•"/>
      <w:lvlJc w:val="left"/>
      <w:pPr>
        <w:ind w:left="4278" w:hanging="250"/>
      </w:pPr>
      <w:rPr>
        <w:rFonts w:hint="default"/>
        <w:lang w:val="pt-PT" w:eastAsia="en-US" w:bidi="ar-SA"/>
      </w:rPr>
    </w:lvl>
    <w:lvl w:ilvl="5" w:tplc="8B666B9A">
      <w:numFmt w:val="bullet"/>
      <w:lvlText w:val="•"/>
      <w:lvlJc w:val="left"/>
      <w:pPr>
        <w:ind w:left="5283" w:hanging="250"/>
      </w:pPr>
      <w:rPr>
        <w:rFonts w:hint="default"/>
        <w:lang w:val="pt-PT" w:eastAsia="en-US" w:bidi="ar-SA"/>
      </w:rPr>
    </w:lvl>
    <w:lvl w:ilvl="6" w:tplc="6ABC37C0">
      <w:numFmt w:val="bullet"/>
      <w:lvlText w:val="•"/>
      <w:lvlJc w:val="left"/>
      <w:pPr>
        <w:ind w:left="6287" w:hanging="250"/>
      </w:pPr>
      <w:rPr>
        <w:rFonts w:hint="default"/>
        <w:lang w:val="pt-PT" w:eastAsia="en-US" w:bidi="ar-SA"/>
      </w:rPr>
    </w:lvl>
    <w:lvl w:ilvl="7" w:tplc="3F4823A8">
      <w:numFmt w:val="bullet"/>
      <w:lvlText w:val="•"/>
      <w:lvlJc w:val="left"/>
      <w:pPr>
        <w:ind w:left="7292" w:hanging="250"/>
      </w:pPr>
      <w:rPr>
        <w:rFonts w:hint="default"/>
        <w:lang w:val="pt-PT" w:eastAsia="en-US" w:bidi="ar-SA"/>
      </w:rPr>
    </w:lvl>
    <w:lvl w:ilvl="8" w:tplc="47223D98">
      <w:numFmt w:val="bullet"/>
      <w:lvlText w:val="•"/>
      <w:lvlJc w:val="left"/>
      <w:pPr>
        <w:ind w:left="8297" w:hanging="250"/>
      </w:pPr>
      <w:rPr>
        <w:rFonts w:hint="default"/>
        <w:lang w:val="pt-PT" w:eastAsia="en-US" w:bidi="ar-SA"/>
      </w:rPr>
    </w:lvl>
  </w:abstractNum>
  <w:abstractNum w:abstractNumId="2">
    <w:nsid w:val="1BA65488"/>
    <w:multiLevelType w:val="multilevel"/>
    <w:tmpl w:val="F5EAD362"/>
    <w:lvl w:ilvl="0">
      <w:start w:val="1"/>
      <w:numFmt w:val="decimal"/>
      <w:lvlText w:val="%1"/>
      <w:lvlJc w:val="left"/>
      <w:pPr>
        <w:tabs>
          <w:tab w:val="num" w:pos="0"/>
        </w:tabs>
        <w:ind w:left="360" w:hanging="360"/>
      </w:pPr>
      <w:rPr>
        <w:rFonts w:eastAsia="WenQuanYi Micro Hei"/>
        <w:b w:val="0"/>
        <w:bCs/>
        <w:i w:val="0"/>
        <w:iCs w:val="0"/>
        <w:color w:val="auto"/>
      </w:rPr>
    </w:lvl>
    <w:lvl w:ilvl="1">
      <w:start w:val="1"/>
      <w:numFmt w:val="decimal"/>
      <w:lvlText w:val="%1.%2"/>
      <w:lvlJc w:val="left"/>
      <w:pPr>
        <w:tabs>
          <w:tab w:val="num" w:pos="0"/>
        </w:tabs>
        <w:ind w:left="1145" w:hanging="360"/>
      </w:pPr>
      <w:rPr>
        <w:rFonts w:ascii="Arial" w:eastAsia="WenQuanYi Micro Hei" w:hAnsi="Arial" w:cs="Arial"/>
        <w:b w:val="0"/>
        <w:bCs/>
        <w:i w:val="0"/>
        <w:iCs w:val="0"/>
        <w:color w:val="auto"/>
      </w:rPr>
    </w:lvl>
    <w:lvl w:ilvl="2">
      <w:start w:val="1"/>
      <w:numFmt w:val="decimal"/>
      <w:lvlText w:val="%1.%2.%3"/>
      <w:lvlJc w:val="left"/>
      <w:pPr>
        <w:tabs>
          <w:tab w:val="num" w:pos="0"/>
        </w:tabs>
        <w:ind w:left="2290" w:hanging="720"/>
      </w:pPr>
      <w:rPr>
        <w:rFonts w:ascii="Verdana" w:eastAsia="WenQuanYi Micro Hei" w:hAnsi="Verdana" w:cs="Arial" w:hint="default"/>
        <w:b w:val="0"/>
        <w:bCs/>
        <w:i w:val="0"/>
        <w:strike w:val="0"/>
        <w:dstrike w:val="0"/>
        <w:color w:val="000000"/>
        <w:sz w:val="24"/>
        <w:szCs w:val="24"/>
        <w:u w:val="none"/>
        <w:effect w:val="none"/>
      </w:rPr>
    </w:lvl>
    <w:lvl w:ilvl="3">
      <w:start w:val="1"/>
      <w:numFmt w:val="decimal"/>
      <w:lvlText w:val="%1.%2.%3.%4"/>
      <w:lvlJc w:val="left"/>
      <w:pPr>
        <w:tabs>
          <w:tab w:val="num" w:pos="0"/>
        </w:tabs>
        <w:ind w:left="3075" w:hanging="720"/>
      </w:pPr>
      <w:rPr>
        <w:rFonts w:eastAsia="WenQuanYi Micro Hei"/>
        <w:b w:val="0"/>
        <w:i w:val="0"/>
        <w:color w:val="000000"/>
      </w:rPr>
    </w:lvl>
    <w:lvl w:ilvl="4">
      <w:start w:val="1"/>
      <w:numFmt w:val="decimal"/>
      <w:lvlText w:val="%1.%2.%3.%4.%5"/>
      <w:lvlJc w:val="left"/>
      <w:pPr>
        <w:tabs>
          <w:tab w:val="num" w:pos="0"/>
        </w:tabs>
        <w:ind w:left="4220" w:hanging="1080"/>
      </w:pPr>
      <w:rPr>
        <w:rFonts w:eastAsia="WenQuanYi Micro Hei"/>
        <w:b w:val="0"/>
        <w:i w:val="0"/>
        <w:color w:val="000000"/>
      </w:rPr>
    </w:lvl>
    <w:lvl w:ilvl="5">
      <w:start w:val="1"/>
      <w:numFmt w:val="decimal"/>
      <w:lvlText w:val="%1.%2.%3.%4.%5.%6"/>
      <w:lvlJc w:val="left"/>
      <w:pPr>
        <w:tabs>
          <w:tab w:val="num" w:pos="0"/>
        </w:tabs>
        <w:ind w:left="5005" w:hanging="1080"/>
      </w:pPr>
      <w:rPr>
        <w:rFonts w:eastAsia="WenQuanYi Micro Hei"/>
        <w:b/>
        <w:i w:val="0"/>
        <w:color w:val="000000"/>
      </w:rPr>
    </w:lvl>
    <w:lvl w:ilvl="6">
      <w:start w:val="1"/>
      <w:numFmt w:val="decimal"/>
      <w:lvlText w:val="%1.%2.%3.%4.%5.%6.%7"/>
      <w:lvlJc w:val="left"/>
      <w:pPr>
        <w:tabs>
          <w:tab w:val="num" w:pos="0"/>
        </w:tabs>
        <w:ind w:left="6150" w:hanging="1440"/>
      </w:pPr>
      <w:rPr>
        <w:rFonts w:eastAsia="WenQuanYi Micro Hei"/>
        <w:b/>
        <w:i w:val="0"/>
        <w:color w:val="000000"/>
      </w:rPr>
    </w:lvl>
    <w:lvl w:ilvl="7">
      <w:start w:val="1"/>
      <w:numFmt w:val="decimal"/>
      <w:lvlText w:val="%1.%2.%3.%4.%5.%6.%7.%8"/>
      <w:lvlJc w:val="left"/>
      <w:pPr>
        <w:tabs>
          <w:tab w:val="num" w:pos="0"/>
        </w:tabs>
        <w:ind w:left="6935" w:hanging="1440"/>
      </w:pPr>
      <w:rPr>
        <w:rFonts w:eastAsia="WenQuanYi Micro Hei"/>
        <w:b/>
        <w:i w:val="0"/>
        <w:color w:val="000000"/>
      </w:rPr>
    </w:lvl>
    <w:lvl w:ilvl="8">
      <w:start w:val="1"/>
      <w:numFmt w:val="decimal"/>
      <w:lvlText w:val="%1.%2.%3.%4.%5.%6.%7.%8.%9"/>
      <w:lvlJc w:val="left"/>
      <w:pPr>
        <w:tabs>
          <w:tab w:val="num" w:pos="0"/>
        </w:tabs>
        <w:ind w:left="8080" w:hanging="1800"/>
      </w:pPr>
      <w:rPr>
        <w:rFonts w:eastAsia="WenQuanYi Micro Hei"/>
        <w:b/>
        <w:i w:val="0"/>
        <w:color w:val="000000"/>
      </w:rPr>
    </w:lvl>
  </w:abstractNum>
  <w:abstractNum w:abstractNumId="3">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26C16655"/>
    <w:multiLevelType w:val="hybridMultilevel"/>
    <w:tmpl w:val="E9867DFC"/>
    <w:lvl w:ilvl="0" w:tplc="B3E4CF08">
      <w:start w:val="1"/>
      <w:numFmt w:val="decimal"/>
      <w:lvlText w:val="%1."/>
      <w:lvlJc w:val="left"/>
      <w:pPr>
        <w:ind w:left="348" w:hanging="348"/>
        <w:jc w:val="right"/>
      </w:pPr>
      <w:rPr>
        <w:rFonts w:hint="default"/>
        <w:b/>
        <w:bCs/>
        <w:spacing w:val="-9"/>
        <w:w w:val="100"/>
        <w:lang w:val="pt-PT" w:eastAsia="en-US" w:bidi="ar-SA"/>
      </w:rPr>
    </w:lvl>
    <w:lvl w:ilvl="1" w:tplc="1BFCE73C">
      <w:numFmt w:val="none"/>
      <w:lvlText w:val=""/>
      <w:lvlJc w:val="left"/>
      <w:pPr>
        <w:tabs>
          <w:tab w:val="num" w:pos="360"/>
        </w:tabs>
      </w:pPr>
    </w:lvl>
    <w:lvl w:ilvl="2" w:tplc="76C6F8BE">
      <w:numFmt w:val="bullet"/>
      <w:lvlText w:val="•"/>
      <w:lvlJc w:val="left"/>
      <w:pPr>
        <w:ind w:left="1060" w:hanging="435"/>
      </w:pPr>
      <w:rPr>
        <w:rFonts w:hint="default"/>
        <w:lang w:val="pt-PT" w:eastAsia="en-US" w:bidi="ar-SA"/>
      </w:rPr>
    </w:lvl>
    <w:lvl w:ilvl="3" w:tplc="5470A414">
      <w:numFmt w:val="bullet"/>
      <w:lvlText w:val="•"/>
      <w:lvlJc w:val="left"/>
      <w:pPr>
        <w:ind w:left="2215" w:hanging="435"/>
      </w:pPr>
      <w:rPr>
        <w:rFonts w:hint="default"/>
        <w:lang w:val="pt-PT" w:eastAsia="en-US" w:bidi="ar-SA"/>
      </w:rPr>
    </w:lvl>
    <w:lvl w:ilvl="4" w:tplc="FE023908">
      <w:numFmt w:val="bullet"/>
      <w:lvlText w:val="•"/>
      <w:lvlJc w:val="left"/>
      <w:pPr>
        <w:ind w:left="3371" w:hanging="435"/>
      </w:pPr>
      <w:rPr>
        <w:rFonts w:hint="default"/>
        <w:lang w:val="pt-PT" w:eastAsia="en-US" w:bidi="ar-SA"/>
      </w:rPr>
    </w:lvl>
    <w:lvl w:ilvl="5" w:tplc="41188510">
      <w:numFmt w:val="bullet"/>
      <w:lvlText w:val="•"/>
      <w:lvlJc w:val="left"/>
      <w:pPr>
        <w:ind w:left="4527" w:hanging="435"/>
      </w:pPr>
      <w:rPr>
        <w:rFonts w:hint="default"/>
        <w:lang w:val="pt-PT" w:eastAsia="en-US" w:bidi="ar-SA"/>
      </w:rPr>
    </w:lvl>
    <w:lvl w:ilvl="6" w:tplc="547A4CA0">
      <w:numFmt w:val="bullet"/>
      <w:lvlText w:val="•"/>
      <w:lvlJc w:val="left"/>
      <w:pPr>
        <w:ind w:left="5683" w:hanging="435"/>
      </w:pPr>
      <w:rPr>
        <w:rFonts w:hint="default"/>
        <w:lang w:val="pt-PT" w:eastAsia="en-US" w:bidi="ar-SA"/>
      </w:rPr>
    </w:lvl>
    <w:lvl w:ilvl="7" w:tplc="FE103750">
      <w:numFmt w:val="bullet"/>
      <w:lvlText w:val="•"/>
      <w:lvlJc w:val="left"/>
      <w:pPr>
        <w:ind w:left="6839" w:hanging="435"/>
      </w:pPr>
      <w:rPr>
        <w:rFonts w:hint="default"/>
        <w:lang w:val="pt-PT" w:eastAsia="en-US" w:bidi="ar-SA"/>
      </w:rPr>
    </w:lvl>
    <w:lvl w:ilvl="8" w:tplc="6CE2ADF4">
      <w:numFmt w:val="bullet"/>
      <w:lvlText w:val="•"/>
      <w:lvlJc w:val="left"/>
      <w:pPr>
        <w:ind w:left="7994" w:hanging="435"/>
      </w:pPr>
      <w:rPr>
        <w:rFonts w:hint="default"/>
        <w:lang w:val="pt-PT" w:eastAsia="en-US" w:bidi="ar-SA"/>
      </w:rPr>
    </w:lvl>
  </w:abstractNum>
  <w:abstractNum w:abstractNumId="5">
    <w:nsid w:val="2BE7096B"/>
    <w:multiLevelType w:val="hybridMultilevel"/>
    <w:tmpl w:val="ED404F92"/>
    <w:lvl w:ilvl="0" w:tplc="04160017">
      <w:start w:val="1"/>
      <w:numFmt w:val="lowerLetter"/>
      <w:lvlText w:val="%1)"/>
      <w:lvlJc w:val="left"/>
      <w:pPr>
        <w:ind w:left="977" w:hanging="360"/>
      </w:pPr>
    </w:lvl>
    <w:lvl w:ilvl="1" w:tplc="04160019" w:tentative="1">
      <w:start w:val="1"/>
      <w:numFmt w:val="lowerLetter"/>
      <w:lvlText w:val="%2."/>
      <w:lvlJc w:val="left"/>
      <w:pPr>
        <w:ind w:left="1697" w:hanging="360"/>
      </w:pPr>
    </w:lvl>
    <w:lvl w:ilvl="2" w:tplc="0416001B" w:tentative="1">
      <w:start w:val="1"/>
      <w:numFmt w:val="lowerRoman"/>
      <w:lvlText w:val="%3."/>
      <w:lvlJc w:val="right"/>
      <w:pPr>
        <w:ind w:left="2417" w:hanging="180"/>
      </w:pPr>
    </w:lvl>
    <w:lvl w:ilvl="3" w:tplc="0416000F" w:tentative="1">
      <w:start w:val="1"/>
      <w:numFmt w:val="decimal"/>
      <w:lvlText w:val="%4."/>
      <w:lvlJc w:val="left"/>
      <w:pPr>
        <w:ind w:left="3137" w:hanging="360"/>
      </w:pPr>
    </w:lvl>
    <w:lvl w:ilvl="4" w:tplc="04160019" w:tentative="1">
      <w:start w:val="1"/>
      <w:numFmt w:val="lowerLetter"/>
      <w:lvlText w:val="%5."/>
      <w:lvlJc w:val="left"/>
      <w:pPr>
        <w:ind w:left="3857" w:hanging="360"/>
      </w:pPr>
    </w:lvl>
    <w:lvl w:ilvl="5" w:tplc="0416001B" w:tentative="1">
      <w:start w:val="1"/>
      <w:numFmt w:val="lowerRoman"/>
      <w:lvlText w:val="%6."/>
      <w:lvlJc w:val="right"/>
      <w:pPr>
        <w:ind w:left="4577" w:hanging="180"/>
      </w:pPr>
    </w:lvl>
    <w:lvl w:ilvl="6" w:tplc="0416000F" w:tentative="1">
      <w:start w:val="1"/>
      <w:numFmt w:val="decimal"/>
      <w:lvlText w:val="%7."/>
      <w:lvlJc w:val="left"/>
      <w:pPr>
        <w:ind w:left="5297" w:hanging="360"/>
      </w:pPr>
    </w:lvl>
    <w:lvl w:ilvl="7" w:tplc="04160019" w:tentative="1">
      <w:start w:val="1"/>
      <w:numFmt w:val="lowerLetter"/>
      <w:lvlText w:val="%8."/>
      <w:lvlJc w:val="left"/>
      <w:pPr>
        <w:ind w:left="6017" w:hanging="360"/>
      </w:pPr>
    </w:lvl>
    <w:lvl w:ilvl="8" w:tplc="0416001B" w:tentative="1">
      <w:start w:val="1"/>
      <w:numFmt w:val="lowerRoman"/>
      <w:lvlText w:val="%9."/>
      <w:lvlJc w:val="right"/>
      <w:pPr>
        <w:ind w:left="6737" w:hanging="180"/>
      </w:pPr>
    </w:lvl>
  </w:abstractNum>
  <w:abstractNum w:abstractNumId="6">
    <w:nsid w:val="2BF2180E"/>
    <w:multiLevelType w:val="hybridMultilevel"/>
    <w:tmpl w:val="87D09FDE"/>
    <w:lvl w:ilvl="0" w:tplc="FF32BB22">
      <w:start w:val="1"/>
      <w:numFmt w:val="bullet"/>
      <w:lvlText w:val=""/>
      <w:lvlJc w:val="left"/>
      <w:pPr>
        <w:ind w:left="720" w:hanging="360"/>
      </w:pPr>
      <w:rPr>
        <w:rFonts w:ascii="Symbol" w:eastAsiaTheme="minorHAnsi" w:hAnsi="Symbol" w:cstheme="minorBidi"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nsid w:val="30CC30C5"/>
    <w:multiLevelType w:val="hybridMultilevel"/>
    <w:tmpl w:val="968AA322"/>
    <w:lvl w:ilvl="0" w:tplc="F486803E">
      <w:start w:val="4"/>
      <w:numFmt w:val="decimal"/>
      <w:lvlText w:val="%1"/>
      <w:lvlJc w:val="left"/>
      <w:pPr>
        <w:ind w:left="257" w:hanging="375"/>
      </w:pPr>
      <w:rPr>
        <w:rFonts w:hint="default"/>
        <w:lang w:val="pt-PT" w:eastAsia="en-US" w:bidi="ar-SA"/>
      </w:rPr>
    </w:lvl>
    <w:lvl w:ilvl="1" w:tplc="2FD2F0E6">
      <w:numFmt w:val="none"/>
      <w:lvlText w:val=""/>
      <w:lvlJc w:val="left"/>
      <w:pPr>
        <w:tabs>
          <w:tab w:val="num" w:pos="360"/>
        </w:tabs>
      </w:pPr>
    </w:lvl>
    <w:lvl w:ilvl="2" w:tplc="41E09A9E">
      <w:numFmt w:val="bullet"/>
      <w:lvlText w:val="•"/>
      <w:lvlJc w:val="left"/>
      <w:pPr>
        <w:ind w:left="2269" w:hanging="375"/>
      </w:pPr>
      <w:rPr>
        <w:rFonts w:hint="default"/>
        <w:lang w:val="pt-PT" w:eastAsia="en-US" w:bidi="ar-SA"/>
      </w:rPr>
    </w:lvl>
    <w:lvl w:ilvl="3" w:tplc="4E80E072">
      <w:numFmt w:val="bullet"/>
      <w:lvlText w:val="•"/>
      <w:lvlJc w:val="left"/>
      <w:pPr>
        <w:ind w:left="3273" w:hanging="375"/>
      </w:pPr>
      <w:rPr>
        <w:rFonts w:hint="default"/>
        <w:lang w:val="pt-PT" w:eastAsia="en-US" w:bidi="ar-SA"/>
      </w:rPr>
    </w:lvl>
    <w:lvl w:ilvl="4" w:tplc="F22AF59C">
      <w:numFmt w:val="bullet"/>
      <w:lvlText w:val="•"/>
      <w:lvlJc w:val="left"/>
      <w:pPr>
        <w:ind w:left="4278" w:hanging="375"/>
      </w:pPr>
      <w:rPr>
        <w:rFonts w:hint="default"/>
        <w:lang w:val="pt-PT" w:eastAsia="en-US" w:bidi="ar-SA"/>
      </w:rPr>
    </w:lvl>
    <w:lvl w:ilvl="5" w:tplc="073869F2">
      <w:numFmt w:val="bullet"/>
      <w:lvlText w:val="•"/>
      <w:lvlJc w:val="left"/>
      <w:pPr>
        <w:ind w:left="5283" w:hanging="375"/>
      </w:pPr>
      <w:rPr>
        <w:rFonts w:hint="default"/>
        <w:lang w:val="pt-PT" w:eastAsia="en-US" w:bidi="ar-SA"/>
      </w:rPr>
    </w:lvl>
    <w:lvl w:ilvl="6" w:tplc="FED28880">
      <w:numFmt w:val="bullet"/>
      <w:lvlText w:val="•"/>
      <w:lvlJc w:val="left"/>
      <w:pPr>
        <w:ind w:left="6287" w:hanging="375"/>
      </w:pPr>
      <w:rPr>
        <w:rFonts w:hint="default"/>
        <w:lang w:val="pt-PT" w:eastAsia="en-US" w:bidi="ar-SA"/>
      </w:rPr>
    </w:lvl>
    <w:lvl w:ilvl="7" w:tplc="1B468FE4">
      <w:numFmt w:val="bullet"/>
      <w:lvlText w:val="•"/>
      <w:lvlJc w:val="left"/>
      <w:pPr>
        <w:ind w:left="7292" w:hanging="375"/>
      </w:pPr>
      <w:rPr>
        <w:rFonts w:hint="default"/>
        <w:lang w:val="pt-PT" w:eastAsia="en-US" w:bidi="ar-SA"/>
      </w:rPr>
    </w:lvl>
    <w:lvl w:ilvl="8" w:tplc="907E9B88">
      <w:numFmt w:val="bullet"/>
      <w:lvlText w:val="•"/>
      <w:lvlJc w:val="left"/>
      <w:pPr>
        <w:ind w:left="8297" w:hanging="375"/>
      </w:pPr>
      <w:rPr>
        <w:rFonts w:hint="default"/>
        <w:lang w:val="pt-PT" w:eastAsia="en-US" w:bidi="ar-SA"/>
      </w:rPr>
    </w:lvl>
  </w:abstractNum>
  <w:abstractNum w:abstractNumId="8">
    <w:nsid w:val="31926557"/>
    <w:multiLevelType w:val="hybridMultilevel"/>
    <w:tmpl w:val="16228AB8"/>
    <w:lvl w:ilvl="0" w:tplc="04160017">
      <w:start w:val="1"/>
      <w:numFmt w:val="lowerLetter"/>
      <w:lvlText w:val="%1)"/>
      <w:lvlJc w:val="left"/>
      <w:pPr>
        <w:ind w:left="2988" w:hanging="360"/>
      </w:pPr>
    </w:lvl>
    <w:lvl w:ilvl="1" w:tplc="04160019" w:tentative="1">
      <w:start w:val="1"/>
      <w:numFmt w:val="lowerLetter"/>
      <w:lvlText w:val="%2."/>
      <w:lvlJc w:val="left"/>
      <w:pPr>
        <w:ind w:left="3708" w:hanging="360"/>
      </w:pPr>
    </w:lvl>
    <w:lvl w:ilvl="2" w:tplc="0416001B" w:tentative="1">
      <w:start w:val="1"/>
      <w:numFmt w:val="lowerRoman"/>
      <w:lvlText w:val="%3."/>
      <w:lvlJc w:val="right"/>
      <w:pPr>
        <w:ind w:left="4428" w:hanging="180"/>
      </w:pPr>
    </w:lvl>
    <w:lvl w:ilvl="3" w:tplc="0416000F" w:tentative="1">
      <w:start w:val="1"/>
      <w:numFmt w:val="decimal"/>
      <w:lvlText w:val="%4."/>
      <w:lvlJc w:val="left"/>
      <w:pPr>
        <w:ind w:left="5148" w:hanging="360"/>
      </w:pPr>
    </w:lvl>
    <w:lvl w:ilvl="4" w:tplc="04160019" w:tentative="1">
      <w:start w:val="1"/>
      <w:numFmt w:val="lowerLetter"/>
      <w:lvlText w:val="%5."/>
      <w:lvlJc w:val="left"/>
      <w:pPr>
        <w:ind w:left="5868" w:hanging="360"/>
      </w:pPr>
    </w:lvl>
    <w:lvl w:ilvl="5" w:tplc="0416001B" w:tentative="1">
      <w:start w:val="1"/>
      <w:numFmt w:val="lowerRoman"/>
      <w:lvlText w:val="%6."/>
      <w:lvlJc w:val="right"/>
      <w:pPr>
        <w:ind w:left="6588" w:hanging="180"/>
      </w:pPr>
    </w:lvl>
    <w:lvl w:ilvl="6" w:tplc="0416000F" w:tentative="1">
      <w:start w:val="1"/>
      <w:numFmt w:val="decimal"/>
      <w:lvlText w:val="%7."/>
      <w:lvlJc w:val="left"/>
      <w:pPr>
        <w:ind w:left="7308" w:hanging="360"/>
      </w:pPr>
    </w:lvl>
    <w:lvl w:ilvl="7" w:tplc="04160019" w:tentative="1">
      <w:start w:val="1"/>
      <w:numFmt w:val="lowerLetter"/>
      <w:lvlText w:val="%8."/>
      <w:lvlJc w:val="left"/>
      <w:pPr>
        <w:ind w:left="8028" w:hanging="360"/>
      </w:pPr>
    </w:lvl>
    <w:lvl w:ilvl="8" w:tplc="0416001B" w:tentative="1">
      <w:start w:val="1"/>
      <w:numFmt w:val="lowerRoman"/>
      <w:lvlText w:val="%9."/>
      <w:lvlJc w:val="right"/>
      <w:pPr>
        <w:ind w:left="8748" w:hanging="180"/>
      </w:pPr>
    </w:lvl>
  </w:abstractNum>
  <w:abstractNum w:abstractNumId="9">
    <w:nsid w:val="33632072"/>
    <w:multiLevelType w:val="multilevel"/>
    <w:tmpl w:val="EAF66AF0"/>
    <w:lvl w:ilvl="0">
      <w:start w:val="1"/>
      <w:numFmt w:val="decimal"/>
      <w:pStyle w:val="Ttulo1"/>
      <w:lvlText w:val="%1."/>
      <w:lvlJc w:val="left"/>
      <w:pPr>
        <w:tabs>
          <w:tab w:val="num" w:pos="0"/>
        </w:tabs>
        <w:ind w:left="360" w:hanging="360"/>
      </w:pPr>
      <w:rPr>
        <w:b/>
      </w:rPr>
    </w:lvl>
    <w:lvl w:ilvl="1">
      <w:start w:val="1"/>
      <w:numFmt w:val="decimal"/>
      <w:lvlText w:val="%1.%2."/>
      <w:lvlJc w:val="left"/>
      <w:pPr>
        <w:tabs>
          <w:tab w:val="num" w:pos="-426"/>
        </w:tabs>
        <w:ind w:left="432" w:hanging="432"/>
      </w:pPr>
      <w:rPr>
        <w:b w:val="0"/>
        <w:i w:val="0"/>
        <w:iCs/>
      </w:rPr>
    </w:lvl>
    <w:lvl w:ilvl="2">
      <w:start w:val="1"/>
      <w:numFmt w:val="decimal"/>
      <w:lvlText w:val="%1.%2.%3."/>
      <w:lvlJc w:val="left"/>
      <w:pPr>
        <w:tabs>
          <w:tab w:val="num" w:pos="0"/>
        </w:tabs>
        <w:ind w:left="1224" w:hanging="504"/>
      </w:pPr>
      <w:rPr>
        <w:rFonts w:ascii="Arial" w:hAnsi="Arial" w:cs="Arial"/>
        <w:b w:val="0"/>
        <w:i w:val="0"/>
        <w:iCs/>
        <w:color w:val="auto"/>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0">
    <w:nsid w:val="37491B06"/>
    <w:multiLevelType w:val="hybridMultilevel"/>
    <w:tmpl w:val="674C3012"/>
    <w:lvl w:ilvl="0" w:tplc="8A8CB040">
      <w:start w:val="5"/>
      <w:numFmt w:val="decimal"/>
      <w:lvlText w:val="%1"/>
      <w:lvlJc w:val="left"/>
      <w:pPr>
        <w:ind w:left="621" w:hanging="365"/>
      </w:pPr>
      <w:rPr>
        <w:rFonts w:hint="default"/>
        <w:lang w:val="pt-PT" w:eastAsia="en-US" w:bidi="ar-SA"/>
      </w:rPr>
    </w:lvl>
    <w:lvl w:ilvl="1" w:tplc="2EFA985E">
      <w:numFmt w:val="none"/>
      <w:lvlText w:val=""/>
      <w:lvlJc w:val="left"/>
      <w:pPr>
        <w:tabs>
          <w:tab w:val="num" w:pos="360"/>
        </w:tabs>
      </w:pPr>
    </w:lvl>
    <w:lvl w:ilvl="2" w:tplc="CA08186C">
      <w:numFmt w:val="bullet"/>
      <w:lvlText w:val="•"/>
      <w:lvlJc w:val="left"/>
      <w:pPr>
        <w:ind w:left="2557" w:hanging="365"/>
      </w:pPr>
      <w:rPr>
        <w:rFonts w:hint="default"/>
        <w:lang w:val="pt-PT" w:eastAsia="en-US" w:bidi="ar-SA"/>
      </w:rPr>
    </w:lvl>
    <w:lvl w:ilvl="3" w:tplc="3C8045A2">
      <w:numFmt w:val="bullet"/>
      <w:lvlText w:val="•"/>
      <w:lvlJc w:val="left"/>
      <w:pPr>
        <w:ind w:left="3525" w:hanging="365"/>
      </w:pPr>
      <w:rPr>
        <w:rFonts w:hint="default"/>
        <w:lang w:val="pt-PT" w:eastAsia="en-US" w:bidi="ar-SA"/>
      </w:rPr>
    </w:lvl>
    <w:lvl w:ilvl="4" w:tplc="DC264502">
      <w:numFmt w:val="bullet"/>
      <w:lvlText w:val="•"/>
      <w:lvlJc w:val="left"/>
      <w:pPr>
        <w:ind w:left="4494" w:hanging="365"/>
      </w:pPr>
      <w:rPr>
        <w:rFonts w:hint="default"/>
        <w:lang w:val="pt-PT" w:eastAsia="en-US" w:bidi="ar-SA"/>
      </w:rPr>
    </w:lvl>
    <w:lvl w:ilvl="5" w:tplc="F060194C">
      <w:numFmt w:val="bullet"/>
      <w:lvlText w:val="•"/>
      <w:lvlJc w:val="left"/>
      <w:pPr>
        <w:ind w:left="5463" w:hanging="365"/>
      </w:pPr>
      <w:rPr>
        <w:rFonts w:hint="default"/>
        <w:lang w:val="pt-PT" w:eastAsia="en-US" w:bidi="ar-SA"/>
      </w:rPr>
    </w:lvl>
    <w:lvl w:ilvl="6" w:tplc="F4EE1A2E">
      <w:numFmt w:val="bullet"/>
      <w:lvlText w:val="•"/>
      <w:lvlJc w:val="left"/>
      <w:pPr>
        <w:ind w:left="6431" w:hanging="365"/>
      </w:pPr>
      <w:rPr>
        <w:rFonts w:hint="default"/>
        <w:lang w:val="pt-PT" w:eastAsia="en-US" w:bidi="ar-SA"/>
      </w:rPr>
    </w:lvl>
    <w:lvl w:ilvl="7" w:tplc="D99E0340">
      <w:numFmt w:val="bullet"/>
      <w:lvlText w:val="•"/>
      <w:lvlJc w:val="left"/>
      <w:pPr>
        <w:ind w:left="7400" w:hanging="365"/>
      </w:pPr>
      <w:rPr>
        <w:rFonts w:hint="default"/>
        <w:lang w:val="pt-PT" w:eastAsia="en-US" w:bidi="ar-SA"/>
      </w:rPr>
    </w:lvl>
    <w:lvl w:ilvl="8" w:tplc="F17EFAC2">
      <w:numFmt w:val="bullet"/>
      <w:lvlText w:val="•"/>
      <w:lvlJc w:val="left"/>
      <w:pPr>
        <w:ind w:left="8369" w:hanging="365"/>
      </w:pPr>
      <w:rPr>
        <w:rFonts w:hint="default"/>
        <w:lang w:val="pt-PT" w:eastAsia="en-US" w:bidi="ar-SA"/>
      </w:rPr>
    </w:lvl>
  </w:abstractNum>
  <w:abstractNum w:abstractNumId="11">
    <w:nsid w:val="3BF72FD7"/>
    <w:multiLevelType w:val="hybridMultilevel"/>
    <w:tmpl w:val="FCECB4BE"/>
    <w:lvl w:ilvl="0" w:tplc="8F6A7C82">
      <w:start w:val="1"/>
      <w:numFmt w:val="lowerLetter"/>
      <w:lvlText w:val="%1)"/>
      <w:lvlJc w:val="left"/>
      <w:pPr>
        <w:ind w:left="257" w:hanging="250"/>
      </w:pPr>
      <w:rPr>
        <w:rFonts w:ascii="Calibri" w:eastAsia="Calibri" w:hAnsi="Calibri" w:cs="Calibri" w:hint="default"/>
        <w:color w:val="000009"/>
        <w:w w:val="100"/>
        <w:sz w:val="24"/>
        <w:szCs w:val="24"/>
        <w:lang w:val="pt-PT" w:eastAsia="en-US" w:bidi="ar-SA"/>
      </w:rPr>
    </w:lvl>
    <w:lvl w:ilvl="1" w:tplc="1A6E604A">
      <w:numFmt w:val="bullet"/>
      <w:lvlText w:val="•"/>
      <w:lvlJc w:val="left"/>
      <w:pPr>
        <w:ind w:left="1264" w:hanging="250"/>
      </w:pPr>
      <w:rPr>
        <w:rFonts w:hint="default"/>
        <w:lang w:val="pt-PT" w:eastAsia="en-US" w:bidi="ar-SA"/>
      </w:rPr>
    </w:lvl>
    <w:lvl w:ilvl="2" w:tplc="92623D1A">
      <w:numFmt w:val="bullet"/>
      <w:lvlText w:val="•"/>
      <w:lvlJc w:val="left"/>
      <w:pPr>
        <w:ind w:left="2269" w:hanging="250"/>
      </w:pPr>
      <w:rPr>
        <w:rFonts w:hint="default"/>
        <w:lang w:val="pt-PT" w:eastAsia="en-US" w:bidi="ar-SA"/>
      </w:rPr>
    </w:lvl>
    <w:lvl w:ilvl="3" w:tplc="7898EC1C">
      <w:numFmt w:val="bullet"/>
      <w:lvlText w:val="•"/>
      <w:lvlJc w:val="left"/>
      <w:pPr>
        <w:ind w:left="3273" w:hanging="250"/>
      </w:pPr>
      <w:rPr>
        <w:rFonts w:hint="default"/>
        <w:lang w:val="pt-PT" w:eastAsia="en-US" w:bidi="ar-SA"/>
      </w:rPr>
    </w:lvl>
    <w:lvl w:ilvl="4" w:tplc="8A462AC8">
      <w:numFmt w:val="bullet"/>
      <w:lvlText w:val="•"/>
      <w:lvlJc w:val="left"/>
      <w:pPr>
        <w:ind w:left="4278" w:hanging="250"/>
      </w:pPr>
      <w:rPr>
        <w:rFonts w:hint="default"/>
        <w:lang w:val="pt-PT" w:eastAsia="en-US" w:bidi="ar-SA"/>
      </w:rPr>
    </w:lvl>
    <w:lvl w:ilvl="5" w:tplc="C52E0440">
      <w:numFmt w:val="bullet"/>
      <w:lvlText w:val="•"/>
      <w:lvlJc w:val="left"/>
      <w:pPr>
        <w:ind w:left="5283" w:hanging="250"/>
      </w:pPr>
      <w:rPr>
        <w:rFonts w:hint="default"/>
        <w:lang w:val="pt-PT" w:eastAsia="en-US" w:bidi="ar-SA"/>
      </w:rPr>
    </w:lvl>
    <w:lvl w:ilvl="6" w:tplc="72AED89A">
      <w:numFmt w:val="bullet"/>
      <w:lvlText w:val="•"/>
      <w:lvlJc w:val="left"/>
      <w:pPr>
        <w:ind w:left="6287" w:hanging="250"/>
      </w:pPr>
      <w:rPr>
        <w:rFonts w:hint="default"/>
        <w:lang w:val="pt-PT" w:eastAsia="en-US" w:bidi="ar-SA"/>
      </w:rPr>
    </w:lvl>
    <w:lvl w:ilvl="7" w:tplc="4594A074">
      <w:numFmt w:val="bullet"/>
      <w:lvlText w:val="•"/>
      <w:lvlJc w:val="left"/>
      <w:pPr>
        <w:ind w:left="7292" w:hanging="250"/>
      </w:pPr>
      <w:rPr>
        <w:rFonts w:hint="default"/>
        <w:lang w:val="pt-PT" w:eastAsia="en-US" w:bidi="ar-SA"/>
      </w:rPr>
    </w:lvl>
    <w:lvl w:ilvl="8" w:tplc="06EA8974">
      <w:numFmt w:val="bullet"/>
      <w:lvlText w:val="•"/>
      <w:lvlJc w:val="left"/>
      <w:pPr>
        <w:ind w:left="8297" w:hanging="250"/>
      </w:pPr>
      <w:rPr>
        <w:rFonts w:hint="default"/>
        <w:lang w:val="pt-PT" w:eastAsia="en-US" w:bidi="ar-SA"/>
      </w:rPr>
    </w:lvl>
  </w:abstractNum>
  <w:abstractNum w:abstractNumId="12">
    <w:nsid w:val="458070DC"/>
    <w:multiLevelType w:val="hybridMultilevel"/>
    <w:tmpl w:val="ED94C95E"/>
    <w:lvl w:ilvl="0" w:tplc="04160017">
      <w:start w:val="1"/>
      <w:numFmt w:val="lowerLetter"/>
      <w:lvlText w:val="%1)"/>
      <w:lvlJc w:val="left"/>
      <w:pPr>
        <w:ind w:left="977" w:hanging="360"/>
      </w:pPr>
    </w:lvl>
    <w:lvl w:ilvl="1" w:tplc="04160019" w:tentative="1">
      <w:start w:val="1"/>
      <w:numFmt w:val="lowerLetter"/>
      <w:lvlText w:val="%2."/>
      <w:lvlJc w:val="left"/>
      <w:pPr>
        <w:ind w:left="1697" w:hanging="360"/>
      </w:pPr>
    </w:lvl>
    <w:lvl w:ilvl="2" w:tplc="0416001B" w:tentative="1">
      <w:start w:val="1"/>
      <w:numFmt w:val="lowerRoman"/>
      <w:lvlText w:val="%3."/>
      <w:lvlJc w:val="right"/>
      <w:pPr>
        <w:ind w:left="2417" w:hanging="180"/>
      </w:pPr>
    </w:lvl>
    <w:lvl w:ilvl="3" w:tplc="0416000F" w:tentative="1">
      <w:start w:val="1"/>
      <w:numFmt w:val="decimal"/>
      <w:lvlText w:val="%4."/>
      <w:lvlJc w:val="left"/>
      <w:pPr>
        <w:ind w:left="3137" w:hanging="360"/>
      </w:pPr>
    </w:lvl>
    <w:lvl w:ilvl="4" w:tplc="04160019" w:tentative="1">
      <w:start w:val="1"/>
      <w:numFmt w:val="lowerLetter"/>
      <w:lvlText w:val="%5."/>
      <w:lvlJc w:val="left"/>
      <w:pPr>
        <w:ind w:left="3857" w:hanging="360"/>
      </w:pPr>
    </w:lvl>
    <w:lvl w:ilvl="5" w:tplc="0416001B" w:tentative="1">
      <w:start w:val="1"/>
      <w:numFmt w:val="lowerRoman"/>
      <w:lvlText w:val="%6."/>
      <w:lvlJc w:val="right"/>
      <w:pPr>
        <w:ind w:left="4577" w:hanging="180"/>
      </w:pPr>
    </w:lvl>
    <w:lvl w:ilvl="6" w:tplc="0416000F" w:tentative="1">
      <w:start w:val="1"/>
      <w:numFmt w:val="decimal"/>
      <w:lvlText w:val="%7."/>
      <w:lvlJc w:val="left"/>
      <w:pPr>
        <w:ind w:left="5297" w:hanging="360"/>
      </w:pPr>
    </w:lvl>
    <w:lvl w:ilvl="7" w:tplc="04160019" w:tentative="1">
      <w:start w:val="1"/>
      <w:numFmt w:val="lowerLetter"/>
      <w:lvlText w:val="%8."/>
      <w:lvlJc w:val="left"/>
      <w:pPr>
        <w:ind w:left="6017" w:hanging="360"/>
      </w:pPr>
    </w:lvl>
    <w:lvl w:ilvl="8" w:tplc="0416001B" w:tentative="1">
      <w:start w:val="1"/>
      <w:numFmt w:val="lowerRoman"/>
      <w:lvlText w:val="%9."/>
      <w:lvlJc w:val="right"/>
      <w:pPr>
        <w:ind w:left="6737" w:hanging="180"/>
      </w:pPr>
    </w:lvl>
  </w:abstractNum>
  <w:abstractNum w:abstractNumId="13">
    <w:nsid w:val="45A920C4"/>
    <w:multiLevelType w:val="multilevel"/>
    <w:tmpl w:val="5172D31E"/>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lowerLetter"/>
      <w:lvlText w:val="%3)"/>
      <w:lvlJc w:val="left"/>
      <w:pPr>
        <w:tabs>
          <w:tab w:val="num" w:pos="0"/>
        </w:tabs>
        <w:ind w:left="1224" w:hanging="504"/>
      </w:pPr>
      <w:rPr>
        <w:b w:val="0"/>
        <w:i w:val="0"/>
        <w:iCs/>
        <w:color w:val="auto"/>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4">
    <w:nsid w:val="4E636BDB"/>
    <w:multiLevelType w:val="hybridMultilevel"/>
    <w:tmpl w:val="091CEBB6"/>
    <w:lvl w:ilvl="0" w:tplc="0416000F">
      <w:start w:val="1"/>
      <w:numFmt w:val="decimal"/>
      <w:lvlText w:val="%1."/>
      <w:lvlJc w:val="left"/>
      <w:pPr>
        <w:ind w:left="1865" w:hanging="360"/>
      </w:pPr>
    </w:lvl>
    <w:lvl w:ilvl="1" w:tplc="04160019" w:tentative="1">
      <w:start w:val="1"/>
      <w:numFmt w:val="lowerLetter"/>
      <w:lvlText w:val="%2."/>
      <w:lvlJc w:val="left"/>
      <w:pPr>
        <w:ind w:left="2585" w:hanging="360"/>
      </w:pPr>
    </w:lvl>
    <w:lvl w:ilvl="2" w:tplc="0416001B" w:tentative="1">
      <w:start w:val="1"/>
      <w:numFmt w:val="lowerRoman"/>
      <w:lvlText w:val="%3."/>
      <w:lvlJc w:val="right"/>
      <w:pPr>
        <w:ind w:left="3305" w:hanging="180"/>
      </w:pPr>
    </w:lvl>
    <w:lvl w:ilvl="3" w:tplc="0416000F" w:tentative="1">
      <w:start w:val="1"/>
      <w:numFmt w:val="decimal"/>
      <w:lvlText w:val="%4."/>
      <w:lvlJc w:val="left"/>
      <w:pPr>
        <w:ind w:left="4025" w:hanging="360"/>
      </w:pPr>
    </w:lvl>
    <w:lvl w:ilvl="4" w:tplc="04160019" w:tentative="1">
      <w:start w:val="1"/>
      <w:numFmt w:val="lowerLetter"/>
      <w:lvlText w:val="%5."/>
      <w:lvlJc w:val="left"/>
      <w:pPr>
        <w:ind w:left="4745" w:hanging="360"/>
      </w:pPr>
    </w:lvl>
    <w:lvl w:ilvl="5" w:tplc="0416001B" w:tentative="1">
      <w:start w:val="1"/>
      <w:numFmt w:val="lowerRoman"/>
      <w:lvlText w:val="%6."/>
      <w:lvlJc w:val="right"/>
      <w:pPr>
        <w:ind w:left="5465" w:hanging="180"/>
      </w:pPr>
    </w:lvl>
    <w:lvl w:ilvl="6" w:tplc="0416000F" w:tentative="1">
      <w:start w:val="1"/>
      <w:numFmt w:val="decimal"/>
      <w:lvlText w:val="%7."/>
      <w:lvlJc w:val="left"/>
      <w:pPr>
        <w:ind w:left="6185" w:hanging="360"/>
      </w:pPr>
    </w:lvl>
    <w:lvl w:ilvl="7" w:tplc="04160019" w:tentative="1">
      <w:start w:val="1"/>
      <w:numFmt w:val="lowerLetter"/>
      <w:lvlText w:val="%8."/>
      <w:lvlJc w:val="left"/>
      <w:pPr>
        <w:ind w:left="6905" w:hanging="360"/>
      </w:pPr>
    </w:lvl>
    <w:lvl w:ilvl="8" w:tplc="0416001B" w:tentative="1">
      <w:start w:val="1"/>
      <w:numFmt w:val="lowerRoman"/>
      <w:lvlText w:val="%9."/>
      <w:lvlJc w:val="right"/>
      <w:pPr>
        <w:ind w:left="7625" w:hanging="180"/>
      </w:pPr>
    </w:lvl>
  </w:abstractNum>
  <w:abstractNum w:abstractNumId="15">
    <w:nsid w:val="519452EC"/>
    <w:multiLevelType w:val="multilevel"/>
    <w:tmpl w:val="00647BFC"/>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decimal"/>
      <w:lvlText w:val="%1.%2.%3."/>
      <w:lvlJc w:val="left"/>
      <w:pPr>
        <w:tabs>
          <w:tab w:val="num" w:pos="0"/>
        </w:tabs>
        <w:ind w:left="1224" w:hanging="504"/>
      </w:pPr>
      <w:rPr>
        <w:rFonts w:ascii="Arial" w:hAnsi="Arial" w:cs="Arial"/>
        <w:b w:val="0"/>
        <w:i w:val="0"/>
        <w:iCs/>
        <w:color w:val="auto"/>
      </w:rPr>
    </w:lvl>
    <w:lvl w:ilvl="3">
      <w:start w:val="1"/>
      <w:numFmt w:val="lowerLetter"/>
      <w:lvlText w:val="%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6">
    <w:nsid w:val="56C80987"/>
    <w:multiLevelType w:val="multilevel"/>
    <w:tmpl w:val="689205FC"/>
    <w:lvl w:ilvl="0">
      <w:start w:val="4"/>
      <w:numFmt w:val="decimal"/>
      <w:lvlText w:val="%1"/>
      <w:lvlJc w:val="left"/>
      <w:pPr>
        <w:tabs>
          <w:tab w:val="num" w:pos="0"/>
        </w:tabs>
        <w:ind w:left="435" w:hanging="435"/>
      </w:pPr>
    </w:lvl>
    <w:lvl w:ilvl="1">
      <w:start w:val="4"/>
      <w:numFmt w:val="decimal"/>
      <w:lvlText w:val="%1.%2"/>
      <w:lvlJc w:val="left"/>
      <w:pPr>
        <w:tabs>
          <w:tab w:val="num" w:pos="0"/>
        </w:tabs>
        <w:ind w:left="1002" w:hanging="435"/>
      </w:pPr>
    </w:lvl>
    <w:lvl w:ilvl="2">
      <w:start w:val="1"/>
      <w:numFmt w:val="decimal"/>
      <w:lvlText w:val="%1.%2.%3"/>
      <w:lvlJc w:val="left"/>
      <w:pPr>
        <w:tabs>
          <w:tab w:val="num" w:pos="0"/>
        </w:tabs>
        <w:ind w:left="1854" w:hanging="720"/>
      </w:pPr>
    </w:lvl>
    <w:lvl w:ilvl="3">
      <w:start w:val="1"/>
      <w:numFmt w:val="decimal"/>
      <w:lvlText w:val="%1.%2.%3.%4"/>
      <w:lvlJc w:val="left"/>
      <w:pPr>
        <w:tabs>
          <w:tab w:val="num" w:pos="0"/>
        </w:tabs>
        <w:ind w:left="2421" w:hanging="720"/>
      </w:pPr>
    </w:lvl>
    <w:lvl w:ilvl="4">
      <w:start w:val="1"/>
      <w:numFmt w:val="decimal"/>
      <w:lvlText w:val="%1.%2.%3.%4.%5"/>
      <w:lvlJc w:val="left"/>
      <w:pPr>
        <w:tabs>
          <w:tab w:val="num" w:pos="0"/>
        </w:tabs>
        <w:ind w:left="3348" w:hanging="1080"/>
      </w:pPr>
    </w:lvl>
    <w:lvl w:ilvl="5">
      <w:start w:val="1"/>
      <w:numFmt w:val="decimal"/>
      <w:lvlText w:val="%1.%2.%3.%4.%5.%6"/>
      <w:lvlJc w:val="left"/>
      <w:pPr>
        <w:tabs>
          <w:tab w:val="num" w:pos="0"/>
        </w:tabs>
        <w:ind w:left="3915" w:hanging="1080"/>
      </w:pPr>
    </w:lvl>
    <w:lvl w:ilvl="6">
      <w:start w:val="1"/>
      <w:numFmt w:val="decimal"/>
      <w:lvlText w:val="%1.%2.%3.%4.%5.%6.%7"/>
      <w:lvlJc w:val="left"/>
      <w:pPr>
        <w:tabs>
          <w:tab w:val="num" w:pos="0"/>
        </w:tabs>
        <w:ind w:left="4842" w:hanging="1440"/>
      </w:pPr>
    </w:lvl>
    <w:lvl w:ilvl="7">
      <w:start w:val="1"/>
      <w:numFmt w:val="decimal"/>
      <w:lvlText w:val="%1.%2.%3.%4.%5.%6.%7.%8"/>
      <w:lvlJc w:val="left"/>
      <w:pPr>
        <w:tabs>
          <w:tab w:val="num" w:pos="0"/>
        </w:tabs>
        <w:ind w:left="5409" w:hanging="1440"/>
      </w:pPr>
    </w:lvl>
    <w:lvl w:ilvl="8">
      <w:start w:val="1"/>
      <w:numFmt w:val="decimal"/>
      <w:lvlText w:val="%1.%2.%3.%4.%5.%6.%7.%8.%9"/>
      <w:lvlJc w:val="left"/>
      <w:pPr>
        <w:tabs>
          <w:tab w:val="num" w:pos="0"/>
        </w:tabs>
        <w:ind w:left="6336" w:hanging="1800"/>
      </w:pPr>
    </w:lvl>
  </w:abstractNum>
  <w:abstractNum w:abstractNumId="17">
    <w:nsid w:val="5C1141E9"/>
    <w:multiLevelType w:val="hybridMultilevel"/>
    <w:tmpl w:val="C99604D6"/>
    <w:lvl w:ilvl="0" w:tplc="D6007AA6">
      <w:start w:val="3"/>
      <w:numFmt w:val="decimal"/>
      <w:lvlText w:val="%1"/>
      <w:lvlJc w:val="left"/>
      <w:pPr>
        <w:ind w:left="257" w:hanging="363"/>
      </w:pPr>
      <w:rPr>
        <w:rFonts w:hint="default"/>
        <w:lang w:val="pt-PT" w:eastAsia="en-US" w:bidi="ar-SA"/>
      </w:rPr>
    </w:lvl>
    <w:lvl w:ilvl="1" w:tplc="BB2ABD0C">
      <w:numFmt w:val="none"/>
      <w:lvlText w:val=""/>
      <w:lvlJc w:val="left"/>
      <w:pPr>
        <w:tabs>
          <w:tab w:val="num" w:pos="360"/>
        </w:tabs>
      </w:pPr>
    </w:lvl>
    <w:lvl w:ilvl="2" w:tplc="F1FAC296">
      <w:numFmt w:val="bullet"/>
      <w:lvlText w:val="•"/>
      <w:lvlJc w:val="left"/>
      <w:pPr>
        <w:ind w:left="2269" w:hanging="363"/>
      </w:pPr>
      <w:rPr>
        <w:rFonts w:hint="default"/>
        <w:lang w:val="pt-PT" w:eastAsia="en-US" w:bidi="ar-SA"/>
      </w:rPr>
    </w:lvl>
    <w:lvl w:ilvl="3" w:tplc="73D65BE0">
      <w:numFmt w:val="bullet"/>
      <w:lvlText w:val="•"/>
      <w:lvlJc w:val="left"/>
      <w:pPr>
        <w:ind w:left="3273" w:hanging="363"/>
      </w:pPr>
      <w:rPr>
        <w:rFonts w:hint="default"/>
        <w:lang w:val="pt-PT" w:eastAsia="en-US" w:bidi="ar-SA"/>
      </w:rPr>
    </w:lvl>
    <w:lvl w:ilvl="4" w:tplc="0A2CAA78">
      <w:numFmt w:val="bullet"/>
      <w:lvlText w:val="•"/>
      <w:lvlJc w:val="left"/>
      <w:pPr>
        <w:ind w:left="4278" w:hanging="363"/>
      </w:pPr>
      <w:rPr>
        <w:rFonts w:hint="default"/>
        <w:lang w:val="pt-PT" w:eastAsia="en-US" w:bidi="ar-SA"/>
      </w:rPr>
    </w:lvl>
    <w:lvl w:ilvl="5" w:tplc="4B08DAA6">
      <w:numFmt w:val="bullet"/>
      <w:lvlText w:val="•"/>
      <w:lvlJc w:val="left"/>
      <w:pPr>
        <w:ind w:left="5283" w:hanging="363"/>
      </w:pPr>
      <w:rPr>
        <w:rFonts w:hint="default"/>
        <w:lang w:val="pt-PT" w:eastAsia="en-US" w:bidi="ar-SA"/>
      </w:rPr>
    </w:lvl>
    <w:lvl w:ilvl="6" w:tplc="9AA40758">
      <w:numFmt w:val="bullet"/>
      <w:lvlText w:val="•"/>
      <w:lvlJc w:val="left"/>
      <w:pPr>
        <w:ind w:left="6287" w:hanging="363"/>
      </w:pPr>
      <w:rPr>
        <w:rFonts w:hint="default"/>
        <w:lang w:val="pt-PT" w:eastAsia="en-US" w:bidi="ar-SA"/>
      </w:rPr>
    </w:lvl>
    <w:lvl w:ilvl="7" w:tplc="0AB892EE">
      <w:numFmt w:val="bullet"/>
      <w:lvlText w:val="•"/>
      <w:lvlJc w:val="left"/>
      <w:pPr>
        <w:ind w:left="7292" w:hanging="363"/>
      </w:pPr>
      <w:rPr>
        <w:rFonts w:hint="default"/>
        <w:lang w:val="pt-PT" w:eastAsia="en-US" w:bidi="ar-SA"/>
      </w:rPr>
    </w:lvl>
    <w:lvl w:ilvl="8" w:tplc="1C1A62BC">
      <w:numFmt w:val="bullet"/>
      <w:lvlText w:val="•"/>
      <w:lvlJc w:val="left"/>
      <w:pPr>
        <w:ind w:left="8297" w:hanging="363"/>
      </w:pPr>
      <w:rPr>
        <w:rFonts w:hint="default"/>
        <w:lang w:val="pt-PT" w:eastAsia="en-US" w:bidi="ar-SA"/>
      </w:rPr>
    </w:lvl>
  </w:abstractNum>
  <w:abstractNum w:abstractNumId="18">
    <w:nsid w:val="5F0213E8"/>
    <w:multiLevelType w:val="hybridMultilevel"/>
    <w:tmpl w:val="5832EC40"/>
    <w:lvl w:ilvl="0" w:tplc="19C4C432">
      <w:start w:val="1"/>
      <w:numFmt w:val="upperRoman"/>
      <w:lvlText w:val="%1."/>
      <w:lvlJc w:val="right"/>
      <w:pPr>
        <w:ind w:left="720" w:hanging="360"/>
      </w:pPr>
      <w:rPr>
        <w:i w:val="0"/>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nsid w:val="61DD361E"/>
    <w:multiLevelType w:val="multilevel"/>
    <w:tmpl w:val="BB180EEE"/>
    <w:lvl w:ilvl="0">
      <w:start w:val="1"/>
      <w:numFmt w:val="decimal"/>
      <w:pStyle w:val="Nivel01Titulo"/>
      <w:lvlText w:val="%1."/>
      <w:lvlJc w:val="left"/>
      <w:pPr>
        <w:ind w:left="360" w:hanging="360"/>
      </w:pPr>
      <w:rPr>
        <w:rFonts w:hint="default"/>
        <w:b/>
        <w:i w:val="0"/>
      </w:rPr>
    </w:lvl>
    <w:lvl w:ilvl="1">
      <w:start w:val="1"/>
      <w:numFmt w:val="decimal"/>
      <w:suff w:val="space"/>
      <w:lvlText w:val="%1.%2."/>
      <w:lvlJc w:val="left"/>
      <w:pPr>
        <w:ind w:left="426" w:firstLine="0"/>
      </w:pPr>
      <w:rPr>
        <w:rFonts w:ascii="Verdana" w:hAnsi="Verdana" w:cs="Arial" w:hint="default"/>
        <w:b w:val="0"/>
        <w:i w:val="0"/>
        <w:color w:val="auto"/>
        <w:sz w:val="24"/>
        <w:szCs w:val="24"/>
      </w:rPr>
    </w:lvl>
    <w:lvl w:ilvl="2">
      <w:start w:val="1"/>
      <w:numFmt w:val="decimal"/>
      <w:suff w:val="space"/>
      <w:lvlText w:val="%1.%2.%3."/>
      <w:lvlJc w:val="left"/>
      <w:pPr>
        <w:ind w:left="0" w:firstLine="0"/>
      </w:pPr>
      <w:rPr>
        <w:rFonts w:hint="default"/>
        <w:b w:val="0"/>
        <w:i w:val="0"/>
        <w:color w:val="auto"/>
        <w:sz w:val="20"/>
        <w:szCs w:val="20"/>
      </w:rPr>
    </w:lvl>
    <w:lvl w:ilvl="3">
      <w:start w:val="1"/>
      <w:numFmt w:val="decimal"/>
      <w:suff w:val="space"/>
      <w:lvlText w:val="%1.%2.%3.%4."/>
      <w:lvlJc w:val="left"/>
      <w:pPr>
        <w:ind w:left="1985" w:firstLine="0"/>
      </w:pPr>
      <w:rPr>
        <w:rFonts w:hint="default"/>
        <w:b w:val="0"/>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0">
    <w:nsid w:val="6B2666EE"/>
    <w:multiLevelType w:val="multilevel"/>
    <w:tmpl w:val="9F3EBF46"/>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rPr>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nsid w:val="6C4C5D9B"/>
    <w:multiLevelType w:val="hybridMultilevel"/>
    <w:tmpl w:val="8EBEAFA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nsid w:val="6DF64DAD"/>
    <w:multiLevelType w:val="hybridMultilevel"/>
    <w:tmpl w:val="3A308F5E"/>
    <w:lvl w:ilvl="0" w:tplc="8CCAC5C4">
      <w:start w:val="1"/>
      <w:numFmt w:val="lowerRoman"/>
      <w:lvlText w:val="%1."/>
      <w:lvlJc w:val="left"/>
      <w:pPr>
        <w:ind w:left="1080" w:hanging="72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nsid w:val="7227142A"/>
    <w:multiLevelType w:val="hybridMultilevel"/>
    <w:tmpl w:val="65E8EE6E"/>
    <w:lvl w:ilvl="0" w:tplc="995CF05E">
      <w:start w:val="1"/>
      <w:numFmt w:val="lowerLetter"/>
      <w:lvlText w:val="%1)"/>
      <w:lvlJc w:val="left"/>
      <w:pPr>
        <w:ind w:left="257" w:hanging="305"/>
      </w:pPr>
      <w:rPr>
        <w:rFonts w:ascii="Calibri" w:eastAsia="Calibri" w:hAnsi="Calibri" w:cs="Calibri" w:hint="default"/>
        <w:color w:val="000009"/>
        <w:spacing w:val="-21"/>
        <w:w w:val="100"/>
        <w:sz w:val="24"/>
        <w:szCs w:val="24"/>
        <w:lang w:val="pt-PT" w:eastAsia="en-US" w:bidi="ar-SA"/>
      </w:rPr>
    </w:lvl>
    <w:lvl w:ilvl="1" w:tplc="0F00E374">
      <w:numFmt w:val="bullet"/>
      <w:lvlText w:val="•"/>
      <w:lvlJc w:val="left"/>
      <w:pPr>
        <w:ind w:left="1264" w:hanging="305"/>
      </w:pPr>
      <w:rPr>
        <w:rFonts w:hint="default"/>
        <w:lang w:val="pt-PT" w:eastAsia="en-US" w:bidi="ar-SA"/>
      </w:rPr>
    </w:lvl>
    <w:lvl w:ilvl="2" w:tplc="6206195E">
      <w:numFmt w:val="bullet"/>
      <w:lvlText w:val="•"/>
      <w:lvlJc w:val="left"/>
      <w:pPr>
        <w:ind w:left="2269" w:hanging="305"/>
      </w:pPr>
      <w:rPr>
        <w:rFonts w:hint="default"/>
        <w:lang w:val="pt-PT" w:eastAsia="en-US" w:bidi="ar-SA"/>
      </w:rPr>
    </w:lvl>
    <w:lvl w:ilvl="3" w:tplc="7D1AB94C">
      <w:numFmt w:val="bullet"/>
      <w:lvlText w:val="•"/>
      <w:lvlJc w:val="left"/>
      <w:pPr>
        <w:ind w:left="3273" w:hanging="305"/>
      </w:pPr>
      <w:rPr>
        <w:rFonts w:hint="default"/>
        <w:lang w:val="pt-PT" w:eastAsia="en-US" w:bidi="ar-SA"/>
      </w:rPr>
    </w:lvl>
    <w:lvl w:ilvl="4" w:tplc="386A9BEC">
      <w:numFmt w:val="bullet"/>
      <w:lvlText w:val="•"/>
      <w:lvlJc w:val="left"/>
      <w:pPr>
        <w:ind w:left="4278" w:hanging="305"/>
      </w:pPr>
      <w:rPr>
        <w:rFonts w:hint="default"/>
        <w:lang w:val="pt-PT" w:eastAsia="en-US" w:bidi="ar-SA"/>
      </w:rPr>
    </w:lvl>
    <w:lvl w:ilvl="5" w:tplc="1FF8BBB6">
      <w:numFmt w:val="bullet"/>
      <w:lvlText w:val="•"/>
      <w:lvlJc w:val="left"/>
      <w:pPr>
        <w:ind w:left="5283" w:hanging="305"/>
      </w:pPr>
      <w:rPr>
        <w:rFonts w:hint="default"/>
        <w:lang w:val="pt-PT" w:eastAsia="en-US" w:bidi="ar-SA"/>
      </w:rPr>
    </w:lvl>
    <w:lvl w:ilvl="6" w:tplc="A6848DB0">
      <w:numFmt w:val="bullet"/>
      <w:lvlText w:val="•"/>
      <w:lvlJc w:val="left"/>
      <w:pPr>
        <w:ind w:left="6287" w:hanging="305"/>
      </w:pPr>
      <w:rPr>
        <w:rFonts w:hint="default"/>
        <w:lang w:val="pt-PT" w:eastAsia="en-US" w:bidi="ar-SA"/>
      </w:rPr>
    </w:lvl>
    <w:lvl w:ilvl="7" w:tplc="2BA0179A">
      <w:numFmt w:val="bullet"/>
      <w:lvlText w:val="•"/>
      <w:lvlJc w:val="left"/>
      <w:pPr>
        <w:ind w:left="7292" w:hanging="305"/>
      </w:pPr>
      <w:rPr>
        <w:rFonts w:hint="default"/>
        <w:lang w:val="pt-PT" w:eastAsia="en-US" w:bidi="ar-SA"/>
      </w:rPr>
    </w:lvl>
    <w:lvl w:ilvl="8" w:tplc="BF107E06">
      <w:numFmt w:val="bullet"/>
      <w:lvlText w:val="•"/>
      <w:lvlJc w:val="left"/>
      <w:pPr>
        <w:ind w:left="8297" w:hanging="305"/>
      </w:pPr>
      <w:rPr>
        <w:rFonts w:hint="default"/>
        <w:lang w:val="pt-PT" w:eastAsia="en-US" w:bidi="ar-SA"/>
      </w:rPr>
    </w:lvl>
  </w:abstractNum>
  <w:abstractNum w:abstractNumId="24">
    <w:nsid w:val="73FC66BC"/>
    <w:multiLevelType w:val="hybridMultilevel"/>
    <w:tmpl w:val="06C8A534"/>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22"/>
  </w:num>
  <w:num w:numId="2">
    <w:abstractNumId w:val="6"/>
  </w:num>
  <w:num w:numId="3">
    <w:abstractNumId w:val="18"/>
  </w:num>
  <w:num w:numId="4">
    <w:abstractNumId w:val="9"/>
  </w:num>
  <w:num w:numId="5">
    <w:abstractNumId w:val="16"/>
  </w:num>
  <w:num w:numId="6">
    <w:abstractNumId w:val="15"/>
  </w:num>
  <w:num w:numId="7">
    <w:abstractNumId w:val="13"/>
  </w:num>
  <w:num w:numId="8">
    <w:abstractNumId w:val="2"/>
  </w:num>
  <w:num w:numId="9">
    <w:abstractNumId w:val="14"/>
  </w:num>
  <w:num w:numId="10">
    <w:abstractNumId w:val="0"/>
  </w:num>
  <w:num w:numId="11">
    <w:abstractNumId w:val="19"/>
  </w:num>
  <w:num w:numId="1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8"/>
  </w:num>
  <w:num w:numId="15">
    <w:abstractNumId w:val="3"/>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5"/>
  </w:num>
  <w:num w:numId="18">
    <w:abstractNumId w:val="21"/>
  </w:num>
  <w:num w:numId="1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1"/>
  </w:num>
  <w:num w:numId="21">
    <w:abstractNumId w:val="23"/>
  </w:num>
  <w:num w:numId="22">
    <w:abstractNumId w:val="1"/>
  </w:num>
  <w:num w:numId="23">
    <w:abstractNumId w:val="10"/>
  </w:num>
  <w:num w:numId="24">
    <w:abstractNumId w:val="7"/>
  </w:num>
  <w:num w:numId="25">
    <w:abstractNumId w:val="17"/>
  </w:num>
  <w:num w:numId="26">
    <w:abstractNumId w:val="4"/>
  </w:num>
  <w:num w:numId="27">
    <w:abstractNumId w:val="12"/>
  </w:num>
  <w:num w:numId="28">
    <w:abstractNumId w:val="5"/>
  </w:num>
  <w:num w:numId="29">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3110"/>
    <w:rsid w:val="000052EB"/>
    <w:rsid w:val="0001621A"/>
    <w:rsid w:val="00034A0A"/>
    <w:rsid w:val="00057570"/>
    <w:rsid w:val="00062E50"/>
    <w:rsid w:val="00073110"/>
    <w:rsid w:val="00082FB1"/>
    <w:rsid w:val="000A59C0"/>
    <w:rsid w:val="000B029B"/>
    <w:rsid w:val="000B522B"/>
    <w:rsid w:val="000C6713"/>
    <w:rsid w:val="000D68E3"/>
    <w:rsid w:val="000D75DC"/>
    <w:rsid w:val="000E40D6"/>
    <w:rsid w:val="000E52A5"/>
    <w:rsid w:val="000E77EA"/>
    <w:rsid w:val="000F5477"/>
    <w:rsid w:val="00106682"/>
    <w:rsid w:val="00122E29"/>
    <w:rsid w:val="00127826"/>
    <w:rsid w:val="00154D94"/>
    <w:rsid w:val="0017158D"/>
    <w:rsid w:val="00171975"/>
    <w:rsid w:val="00192A99"/>
    <w:rsid w:val="001B084A"/>
    <w:rsid w:val="001B74C8"/>
    <w:rsid w:val="001C2302"/>
    <w:rsid w:val="001D063B"/>
    <w:rsid w:val="001E2A94"/>
    <w:rsid w:val="001F5AB1"/>
    <w:rsid w:val="001F65FE"/>
    <w:rsid w:val="00256C56"/>
    <w:rsid w:val="002930BD"/>
    <w:rsid w:val="002B452B"/>
    <w:rsid w:val="002B5A73"/>
    <w:rsid w:val="002C09CE"/>
    <w:rsid w:val="002C3105"/>
    <w:rsid w:val="002E31FA"/>
    <w:rsid w:val="002F5426"/>
    <w:rsid w:val="00315528"/>
    <w:rsid w:val="00327955"/>
    <w:rsid w:val="00327E23"/>
    <w:rsid w:val="00354774"/>
    <w:rsid w:val="00363D8C"/>
    <w:rsid w:val="00374E9B"/>
    <w:rsid w:val="00377AE5"/>
    <w:rsid w:val="003820DF"/>
    <w:rsid w:val="003870CD"/>
    <w:rsid w:val="00392EE2"/>
    <w:rsid w:val="0039774B"/>
    <w:rsid w:val="003B3CC5"/>
    <w:rsid w:val="003C6050"/>
    <w:rsid w:val="003D3241"/>
    <w:rsid w:val="003D72B0"/>
    <w:rsid w:val="003E1D79"/>
    <w:rsid w:val="003F3334"/>
    <w:rsid w:val="003F3D1B"/>
    <w:rsid w:val="004260D2"/>
    <w:rsid w:val="004369BF"/>
    <w:rsid w:val="00441AAA"/>
    <w:rsid w:val="00444576"/>
    <w:rsid w:val="00451FEE"/>
    <w:rsid w:val="00485DA9"/>
    <w:rsid w:val="00493CAD"/>
    <w:rsid w:val="004C32C6"/>
    <w:rsid w:val="004D1176"/>
    <w:rsid w:val="004D2410"/>
    <w:rsid w:val="004D41FE"/>
    <w:rsid w:val="004D5BE7"/>
    <w:rsid w:val="004E79D6"/>
    <w:rsid w:val="004F03AA"/>
    <w:rsid w:val="004F0F7C"/>
    <w:rsid w:val="0050296D"/>
    <w:rsid w:val="00505392"/>
    <w:rsid w:val="005072F3"/>
    <w:rsid w:val="00515A95"/>
    <w:rsid w:val="005169C8"/>
    <w:rsid w:val="00520DF7"/>
    <w:rsid w:val="00530A36"/>
    <w:rsid w:val="0055000A"/>
    <w:rsid w:val="00582396"/>
    <w:rsid w:val="00590C5A"/>
    <w:rsid w:val="005B1AB9"/>
    <w:rsid w:val="005B4B61"/>
    <w:rsid w:val="005C41E0"/>
    <w:rsid w:val="005C76B6"/>
    <w:rsid w:val="005D6D9E"/>
    <w:rsid w:val="005E267E"/>
    <w:rsid w:val="005F4438"/>
    <w:rsid w:val="00600B5B"/>
    <w:rsid w:val="006073DD"/>
    <w:rsid w:val="006147C6"/>
    <w:rsid w:val="006318BC"/>
    <w:rsid w:val="006459F8"/>
    <w:rsid w:val="006477BD"/>
    <w:rsid w:val="00656E99"/>
    <w:rsid w:val="006748CA"/>
    <w:rsid w:val="00676700"/>
    <w:rsid w:val="00696C73"/>
    <w:rsid w:val="006A53D0"/>
    <w:rsid w:val="006B58EF"/>
    <w:rsid w:val="006C33E2"/>
    <w:rsid w:val="006D7E0B"/>
    <w:rsid w:val="006F4A56"/>
    <w:rsid w:val="006F7AB8"/>
    <w:rsid w:val="007010C4"/>
    <w:rsid w:val="00712C21"/>
    <w:rsid w:val="00736DCD"/>
    <w:rsid w:val="00740FC2"/>
    <w:rsid w:val="007532CD"/>
    <w:rsid w:val="007543CB"/>
    <w:rsid w:val="00764735"/>
    <w:rsid w:val="00771C69"/>
    <w:rsid w:val="00773CFB"/>
    <w:rsid w:val="007A000C"/>
    <w:rsid w:val="007A0C7F"/>
    <w:rsid w:val="007B5231"/>
    <w:rsid w:val="007B5FD5"/>
    <w:rsid w:val="007C1E18"/>
    <w:rsid w:val="00804FB0"/>
    <w:rsid w:val="00833E91"/>
    <w:rsid w:val="00837412"/>
    <w:rsid w:val="00882BFC"/>
    <w:rsid w:val="00890CED"/>
    <w:rsid w:val="008B131E"/>
    <w:rsid w:val="008B6F7D"/>
    <w:rsid w:val="008C6716"/>
    <w:rsid w:val="008C6F66"/>
    <w:rsid w:val="008D5C99"/>
    <w:rsid w:val="008E4610"/>
    <w:rsid w:val="008F5D5C"/>
    <w:rsid w:val="009035FC"/>
    <w:rsid w:val="00910AB2"/>
    <w:rsid w:val="00921477"/>
    <w:rsid w:val="0092438A"/>
    <w:rsid w:val="00941354"/>
    <w:rsid w:val="009568B3"/>
    <w:rsid w:val="009658F8"/>
    <w:rsid w:val="009871DC"/>
    <w:rsid w:val="009A2C4B"/>
    <w:rsid w:val="009B020E"/>
    <w:rsid w:val="009C12C4"/>
    <w:rsid w:val="009C1E21"/>
    <w:rsid w:val="009C2A87"/>
    <w:rsid w:val="009D7B07"/>
    <w:rsid w:val="009E3E54"/>
    <w:rsid w:val="009F623A"/>
    <w:rsid w:val="00A0102B"/>
    <w:rsid w:val="00A01A98"/>
    <w:rsid w:val="00A03EC6"/>
    <w:rsid w:val="00A21EE5"/>
    <w:rsid w:val="00A31DF5"/>
    <w:rsid w:val="00A377E9"/>
    <w:rsid w:val="00A50DC0"/>
    <w:rsid w:val="00A569A4"/>
    <w:rsid w:val="00A606E3"/>
    <w:rsid w:val="00A722B6"/>
    <w:rsid w:val="00A757E6"/>
    <w:rsid w:val="00A80465"/>
    <w:rsid w:val="00A83BD6"/>
    <w:rsid w:val="00A93B6E"/>
    <w:rsid w:val="00AC28B1"/>
    <w:rsid w:val="00AD0EFB"/>
    <w:rsid w:val="00AE00F9"/>
    <w:rsid w:val="00B01BC9"/>
    <w:rsid w:val="00B11C4E"/>
    <w:rsid w:val="00B23816"/>
    <w:rsid w:val="00B335E7"/>
    <w:rsid w:val="00B41604"/>
    <w:rsid w:val="00B46286"/>
    <w:rsid w:val="00B54512"/>
    <w:rsid w:val="00B60087"/>
    <w:rsid w:val="00B66D5D"/>
    <w:rsid w:val="00B718CD"/>
    <w:rsid w:val="00B8119D"/>
    <w:rsid w:val="00B86B62"/>
    <w:rsid w:val="00B9352E"/>
    <w:rsid w:val="00B96410"/>
    <w:rsid w:val="00BB4DFB"/>
    <w:rsid w:val="00BD733D"/>
    <w:rsid w:val="00BE3E76"/>
    <w:rsid w:val="00BF1268"/>
    <w:rsid w:val="00BF48C5"/>
    <w:rsid w:val="00BF59D9"/>
    <w:rsid w:val="00C1521E"/>
    <w:rsid w:val="00C17CE0"/>
    <w:rsid w:val="00C345C0"/>
    <w:rsid w:val="00C37077"/>
    <w:rsid w:val="00C46873"/>
    <w:rsid w:val="00C47DBF"/>
    <w:rsid w:val="00C64CA9"/>
    <w:rsid w:val="00C717B8"/>
    <w:rsid w:val="00C73AEF"/>
    <w:rsid w:val="00C76FAB"/>
    <w:rsid w:val="00C76FCE"/>
    <w:rsid w:val="00C90C6D"/>
    <w:rsid w:val="00CA3237"/>
    <w:rsid w:val="00CB3511"/>
    <w:rsid w:val="00CC0A9D"/>
    <w:rsid w:val="00CC3020"/>
    <w:rsid w:val="00CD183D"/>
    <w:rsid w:val="00CE192D"/>
    <w:rsid w:val="00D13FE1"/>
    <w:rsid w:val="00D309F3"/>
    <w:rsid w:val="00D42A05"/>
    <w:rsid w:val="00D47CA2"/>
    <w:rsid w:val="00D516A3"/>
    <w:rsid w:val="00D562F5"/>
    <w:rsid w:val="00D56F2B"/>
    <w:rsid w:val="00D62A6C"/>
    <w:rsid w:val="00D6380F"/>
    <w:rsid w:val="00D64E5D"/>
    <w:rsid w:val="00D71BD4"/>
    <w:rsid w:val="00D86154"/>
    <w:rsid w:val="00D9635A"/>
    <w:rsid w:val="00D97DD0"/>
    <w:rsid w:val="00DF067B"/>
    <w:rsid w:val="00DF2B60"/>
    <w:rsid w:val="00E03F37"/>
    <w:rsid w:val="00E511D6"/>
    <w:rsid w:val="00E641A1"/>
    <w:rsid w:val="00E65E46"/>
    <w:rsid w:val="00E71DAF"/>
    <w:rsid w:val="00E743C3"/>
    <w:rsid w:val="00E755D7"/>
    <w:rsid w:val="00E80A32"/>
    <w:rsid w:val="00E8112B"/>
    <w:rsid w:val="00E93875"/>
    <w:rsid w:val="00E96A0F"/>
    <w:rsid w:val="00EC189D"/>
    <w:rsid w:val="00EC66E3"/>
    <w:rsid w:val="00ED313A"/>
    <w:rsid w:val="00EF36BE"/>
    <w:rsid w:val="00EF6963"/>
    <w:rsid w:val="00F07BEA"/>
    <w:rsid w:val="00F17990"/>
    <w:rsid w:val="00F32738"/>
    <w:rsid w:val="00F35B37"/>
    <w:rsid w:val="00F4122D"/>
    <w:rsid w:val="00F41B50"/>
    <w:rsid w:val="00F45E6B"/>
    <w:rsid w:val="00F51C68"/>
    <w:rsid w:val="00F639A8"/>
    <w:rsid w:val="00F738B5"/>
    <w:rsid w:val="00F81347"/>
    <w:rsid w:val="00F82BF4"/>
    <w:rsid w:val="00F9703B"/>
    <w:rsid w:val="00FA3BB2"/>
    <w:rsid w:val="00FD5604"/>
    <w:rsid w:val="00FF2932"/>
    <w:rsid w:val="00FF79BD"/>
    <w:rsid w:val="33337F7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704855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caption" w:uiPriority="35" w:qFormat="1"/>
    <w:lsdException w:name="annotation reference" w:uiPriority="0" w:qFormat="1"/>
    <w:lsdException w:name="Title" w:semiHidden="0" w:uiPriority="10" w:unhideWhenUsed="0" w:qFormat="1"/>
    <w:lsdException w:name="Default Paragraph Font" w:uiPriority="1"/>
    <w:lsdException w:name="Body Text"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81347"/>
    <w:pPr>
      <w:suppressAutoHyphens/>
      <w:spacing w:after="0" w:line="240" w:lineRule="auto"/>
    </w:pPr>
    <w:rPr>
      <w:rFonts w:ascii="Arial" w:eastAsia="Times New Roman" w:hAnsi="Arial" w:cs="Tahoma"/>
      <w:sz w:val="20"/>
      <w:szCs w:val="24"/>
      <w:lang w:eastAsia="pt-BR"/>
    </w:rPr>
  </w:style>
  <w:style w:type="paragraph" w:styleId="Ttulo1">
    <w:name w:val="heading 1"/>
    <w:basedOn w:val="PADRO"/>
    <w:next w:val="Normal"/>
    <w:link w:val="Ttulo1Char"/>
    <w:uiPriority w:val="9"/>
    <w:qFormat/>
    <w:rsid w:val="00F81347"/>
    <w:pPr>
      <w:keepNext w:val="0"/>
      <w:widowControl/>
      <w:numPr>
        <w:numId w:val="4"/>
      </w:numPr>
      <w:shd w:val="clear" w:color="auto" w:fill="auto"/>
      <w:spacing w:before="120" w:after="120"/>
      <w:outlineLvl w:val="0"/>
    </w:pPr>
    <w:rPr>
      <w:rFonts w:ascii="Arial" w:hAnsi="Arial" w:cs="Arial"/>
      <w:b/>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dou-paragraph">
    <w:name w:val="dou-paragraph"/>
    <w:basedOn w:val="Normal"/>
    <w:rsid w:val="000E77EA"/>
    <w:pPr>
      <w:spacing w:before="100" w:beforeAutospacing="1" w:after="100" w:afterAutospacing="1"/>
    </w:pPr>
    <w:rPr>
      <w:rFonts w:ascii="Times New Roman" w:hAnsi="Times New Roman" w:cs="Times New Roman"/>
      <w:sz w:val="24"/>
    </w:rPr>
  </w:style>
  <w:style w:type="paragraph" w:styleId="PargrafodaLista">
    <w:name w:val="List Paragraph"/>
    <w:basedOn w:val="Normal"/>
    <w:uiPriority w:val="34"/>
    <w:qFormat/>
    <w:rsid w:val="00A50DC0"/>
    <w:pPr>
      <w:ind w:left="720"/>
      <w:contextualSpacing/>
    </w:pPr>
  </w:style>
  <w:style w:type="paragraph" w:styleId="Cabealho">
    <w:name w:val="header"/>
    <w:aliases w:val="Cabeçalho superior,encabezado,Heading 1a"/>
    <w:basedOn w:val="Normal"/>
    <w:link w:val="CabealhoChar"/>
    <w:uiPriority w:val="99"/>
    <w:unhideWhenUsed/>
    <w:rsid w:val="00E8112B"/>
    <w:pPr>
      <w:tabs>
        <w:tab w:val="center" w:pos="4252"/>
        <w:tab w:val="right" w:pos="8504"/>
      </w:tabs>
    </w:pPr>
  </w:style>
  <w:style w:type="character" w:customStyle="1" w:styleId="CabealhoChar">
    <w:name w:val="Cabeçalho Char"/>
    <w:aliases w:val="Cabeçalho superior Char,encabezado Char,Heading 1a Char"/>
    <w:basedOn w:val="Fontepargpadro"/>
    <w:link w:val="Cabealho"/>
    <w:uiPriority w:val="99"/>
    <w:rsid w:val="00E8112B"/>
  </w:style>
  <w:style w:type="paragraph" w:styleId="Rodap">
    <w:name w:val="footer"/>
    <w:basedOn w:val="Normal"/>
    <w:link w:val="RodapChar"/>
    <w:uiPriority w:val="99"/>
    <w:unhideWhenUsed/>
    <w:rsid w:val="00E8112B"/>
    <w:pPr>
      <w:tabs>
        <w:tab w:val="center" w:pos="4252"/>
        <w:tab w:val="right" w:pos="8504"/>
      </w:tabs>
    </w:pPr>
  </w:style>
  <w:style w:type="character" w:customStyle="1" w:styleId="RodapChar">
    <w:name w:val="Rodapé Char"/>
    <w:basedOn w:val="Fontepargpadro"/>
    <w:link w:val="Rodap"/>
    <w:uiPriority w:val="99"/>
    <w:rsid w:val="00E8112B"/>
  </w:style>
  <w:style w:type="character" w:customStyle="1" w:styleId="Ttulo1Char">
    <w:name w:val="Título 1 Char"/>
    <w:basedOn w:val="Fontepargpadro"/>
    <w:link w:val="Ttulo1"/>
    <w:uiPriority w:val="9"/>
    <w:qFormat/>
    <w:rsid w:val="00F81347"/>
    <w:rPr>
      <w:rFonts w:ascii="Arial" w:eastAsia="WenQuanYi Micro Hei" w:hAnsi="Arial" w:cs="Arial"/>
      <w:b/>
      <w:sz w:val="20"/>
      <w:szCs w:val="24"/>
      <w:lang w:eastAsia="zh-CN" w:bidi="hi-IN"/>
    </w:rPr>
  </w:style>
  <w:style w:type="character" w:customStyle="1" w:styleId="CitaoChar">
    <w:name w:val="Citação Char"/>
    <w:basedOn w:val="Fontepargpadro"/>
    <w:link w:val="Citao"/>
    <w:qFormat/>
    <w:rsid w:val="00F81347"/>
    <w:rPr>
      <w:rFonts w:ascii="Arial" w:eastAsia="Calibri" w:hAnsi="Arial" w:cs="Tahoma"/>
      <w:i/>
      <w:iCs/>
      <w:color w:val="000000"/>
      <w:sz w:val="20"/>
      <w:szCs w:val="24"/>
      <w:shd w:val="clear" w:color="auto" w:fill="FFFFCC"/>
    </w:rPr>
  </w:style>
  <w:style w:type="character" w:styleId="Refdecomentrio">
    <w:name w:val="annotation reference"/>
    <w:basedOn w:val="Fontepargpadro"/>
    <w:semiHidden/>
    <w:unhideWhenUsed/>
    <w:qFormat/>
    <w:rsid w:val="00F81347"/>
    <w:rPr>
      <w:sz w:val="16"/>
      <w:szCs w:val="16"/>
    </w:rPr>
  </w:style>
  <w:style w:type="character" w:customStyle="1" w:styleId="TextodecomentrioChar">
    <w:name w:val="Texto de comentário Char"/>
    <w:basedOn w:val="Fontepargpadro"/>
    <w:link w:val="Textodecomentrio"/>
    <w:qFormat/>
    <w:rsid w:val="00F81347"/>
    <w:rPr>
      <w:rFonts w:ascii="Arial" w:eastAsia="Times New Roman" w:hAnsi="Arial" w:cs="Tahoma"/>
      <w:sz w:val="20"/>
      <w:szCs w:val="20"/>
      <w:lang w:eastAsia="pt-BR"/>
    </w:rPr>
  </w:style>
  <w:style w:type="character" w:customStyle="1" w:styleId="LinkdaInternet">
    <w:name w:val="Link da Internet"/>
    <w:rsid w:val="00F81347"/>
    <w:rPr>
      <w:color w:val="000080"/>
      <w:u w:val="single"/>
    </w:rPr>
  </w:style>
  <w:style w:type="paragraph" w:styleId="Citao">
    <w:name w:val="Quote"/>
    <w:basedOn w:val="Normal"/>
    <w:next w:val="Normal"/>
    <w:link w:val="CitaoChar"/>
    <w:qFormat/>
    <w:rsid w:val="00F81347"/>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1">
    <w:name w:val="Citação Char1"/>
    <w:basedOn w:val="Fontepargpadro"/>
    <w:uiPriority w:val="29"/>
    <w:rsid w:val="00F81347"/>
    <w:rPr>
      <w:rFonts w:ascii="Arial" w:eastAsia="Times New Roman" w:hAnsi="Arial" w:cs="Tahoma"/>
      <w:i/>
      <w:iCs/>
      <w:color w:val="404040" w:themeColor="text1" w:themeTint="BF"/>
      <w:sz w:val="20"/>
      <w:szCs w:val="24"/>
      <w:lang w:eastAsia="pt-BR"/>
    </w:rPr>
  </w:style>
  <w:style w:type="paragraph" w:customStyle="1" w:styleId="PADRO">
    <w:name w:val="PADRÃO"/>
    <w:qFormat/>
    <w:rsid w:val="00F81347"/>
    <w:pPr>
      <w:keepNext/>
      <w:widowControl w:val="0"/>
      <w:shd w:val="clear" w:color="auto" w:fill="FFFFFF"/>
      <w:suppressAutoHyphens/>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paragraph" w:styleId="Textodecomentrio">
    <w:name w:val="annotation text"/>
    <w:basedOn w:val="Normal"/>
    <w:link w:val="TextodecomentrioChar"/>
    <w:unhideWhenUsed/>
    <w:qFormat/>
    <w:rsid w:val="00F81347"/>
    <w:rPr>
      <w:szCs w:val="20"/>
    </w:rPr>
  </w:style>
  <w:style w:type="character" w:customStyle="1" w:styleId="TextodecomentrioChar1">
    <w:name w:val="Texto de comentário Char1"/>
    <w:basedOn w:val="Fontepargpadro"/>
    <w:uiPriority w:val="99"/>
    <w:semiHidden/>
    <w:rsid w:val="00F81347"/>
    <w:rPr>
      <w:rFonts w:ascii="Arial" w:eastAsia="Times New Roman" w:hAnsi="Arial" w:cs="Tahoma"/>
      <w:sz w:val="20"/>
      <w:szCs w:val="20"/>
      <w:lang w:eastAsia="pt-BR"/>
    </w:rPr>
  </w:style>
  <w:style w:type="character" w:styleId="Hyperlink">
    <w:name w:val="Hyperlink"/>
    <w:basedOn w:val="Fontepargpadro"/>
    <w:uiPriority w:val="99"/>
    <w:unhideWhenUsed/>
    <w:rsid w:val="00F81347"/>
    <w:rPr>
      <w:color w:val="0563C1" w:themeColor="hyperlink"/>
      <w:u w:val="single"/>
    </w:rPr>
  </w:style>
  <w:style w:type="paragraph" w:styleId="Textodebalo">
    <w:name w:val="Balloon Text"/>
    <w:basedOn w:val="Normal"/>
    <w:link w:val="TextodebaloChar"/>
    <w:uiPriority w:val="99"/>
    <w:semiHidden/>
    <w:unhideWhenUsed/>
    <w:rsid w:val="00F81347"/>
    <w:rPr>
      <w:rFonts w:ascii="Segoe UI" w:hAnsi="Segoe UI" w:cs="Segoe UI"/>
      <w:sz w:val="18"/>
      <w:szCs w:val="18"/>
    </w:rPr>
  </w:style>
  <w:style w:type="character" w:customStyle="1" w:styleId="TextodebaloChar">
    <w:name w:val="Texto de balão Char"/>
    <w:basedOn w:val="Fontepargpadro"/>
    <w:link w:val="Textodebalo"/>
    <w:uiPriority w:val="99"/>
    <w:semiHidden/>
    <w:rsid w:val="00F81347"/>
    <w:rPr>
      <w:rFonts w:ascii="Segoe UI" w:eastAsia="Times New Roman" w:hAnsi="Segoe UI" w:cs="Segoe UI"/>
      <w:sz w:val="18"/>
      <w:szCs w:val="18"/>
      <w:lang w:eastAsia="pt-BR"/>
    </w:rPr>
  </w:style>
  <w:style w:type="paragraph" w:styleId="Assuntodocomentrio">
    <w:name w:val="annotation subject"/>
    <w:basedOn w:val="Textodecomentrio"/>
    <w:next w:val="Textodecomentrio"/>
    <w:link w:val="AssuntodocomentrioChar"/>
    <w:uiPriority w:val="99"/>
    <w:semiHidden/>
    <w:unhideWhenUsed/>
    <w:rsid w:val="00F81347"/>
    <w:rPr>
      <w:b/>
      <w:bCs/>
    </w:rPr>
  </w:style>
  <w:style w:type="character" w:customStyle="1" w:styleId="AssuntodocomentrioChar">
    <w:name w:val="Assunto do comentário Char"/>
    <w:basedOn w:val="TextodecomentrioChar"/>
    <w:link w:val="Assuntodocomentrio"/>
    <w:uiPriority w:val="99"/>
    <w:semiHidden/>
    <w:rsid w:val="00F81347"/>
    <w:rPr>
      <w:rFonts w:ascii="Arial" w:eastAsia="Times New Roman" w:hAnsi="Arial" w:cs="Tahoma"/>
      <w:b/>
      <w:bCs/>
      <w:sz w:val="20"/>
      <w:szCs w:val="20"/>
      <w:lang w:eastAsia="pt-BR"/>
    </w:rPr>
  </w:style>
  <w:style w:type="paragraph" w:customStyle="1" w:styleId="Nivel01Titulo">
    <w:name w:val="Nivel_01_Titulo"/>
    <w:basedOn w:val="Ttulo1"/>
    <w:next w:val="Normal"/>
    <w:link w:val="Nivel01TituloChar"/>
    <w:qFormat/>
    <w:rsid w:val="007A0C7F"/>
    <w:pPr>
      <w:keepNext/>
      <w:keepLines/>
      <w:numPr>
        <w:numId w:val="11"/>
      </w:numPr>
      <w:tabs>
        <w:tab w:val="left" w:pos="567"/>
      </w:tabs>
      <w:suppressAutoHyphens w:val="0"/>
      <w:spacing w:before="240" w:after="0" w:line="240" w:lineRule="auto"/>
      <w:textAlignment w:val="auto"/>
    </w:pPr>
    <w:rPr>
      <w:rFonts w:eastAsiaTheme="majorEastAsia" w:cs="Times New Roman"/>
      <w:bCs/>
      <w:color w:val="2F5496" w:themeColor="accent1" w:themeShade="BF"/>
      <w:szCs w:val="20"/>
      <w:lang w:eastAsia="pt-BR"/>
    </w:rPr>
  </w:style>
  <w:style w:type="character" w:customStyle="1" w:styleId="Nivel01TituloChar">
    <w:name w:val="Nivel_01_Titulo Char"/>
    <w:basedOn w:val="Ttulo1Char"/>
    <w:link w:val="Nivel01Titulo"/>
    <w:rsid w:val="007A0C7F"/>
    <w:rPr>
      <w:rFonts w:ascii="Arial" w:eastAsiaTheme="majorEastAsia" w:hAnsi="Arial" w:cs="Times New Roman"/>
      <w:b/>
      <w:bCs/>
      <w:color w:val="2F5496" w:themeColor="accent1" w:themeShade="BF"/>
      <w:sz w:val="20"/>
      <w:szCs w:val="20"/>
      <w:lang w:eastAsia="pt-BR" w:bidi="hi-IN"/>
    </w:rPr>
  </w:style>
  <w:style w:type="paragraph" w:customStyle="1" w:styleId="PargrafodaLista1">
    <w:name w:val="Parágrafo da Lista1"/>
    <w:basedOn w:val="Normal"/>
    <w:qFormat/>
    <w:rsid w:val="007A0C7F"/>
    <w:pPr>
      <w:suppressAutoHyphens w:val="0"/>
      <w:ind w:left="720"/>
    </w:pPr>
    <w:rPr>
      <w:rFonts w:ascii="Ecofont_Spranq_eco_Sans" w:hAnsi="Ecofont_Spranq_eco_Sans" w:cs="Ecofont_Spranq_eco_Sans"/>
      <w:sz w:val="24"/>
    </w:rPr>
  </w:style>
  <w:style w:type="paragraph" w:styleId="Corpodetexto">
    <w:name w:val="Body Text"/>
    <w:basedOn w:val="Normal"/>
    <w:link w:val="CorpodetextoChar"/>
    <w:uiPriority w:val="99"/>
    <w:qFormat/>
    <w:rsid w:val="002F5426"/>
    <w:pPr>
      <w:widowControl w:val="0"/>
      <w:suppressAutoHyphens w:val="0"/>
      <w:autoSpaceDE w:val="0"/>
      <w:autoSpaceDN w:val="0"/>
    </w:pPr>
    <w:rPr>
      <w:rFonts w:ascii="Calibri" w:eastAsia="Calibri" w:hAnsi="Calibri" w:cs="Calibri"/>
      <w:sz w:val="24"/>
      <w:lang w:val="pt-PT" w:eastAsia="en-US"/>
    </w:rPr>
  </w:style>
  <w:style w:type="character" w:customStyle="1" w:styleId="CorpodetextoChar">
    <w:name w:val="Corpo de texto Char"/>
    <w:basedOn w:val="Fontepargpadro"/>
    <w:link w:val="Corpodetexto"/>
    <w:uiPriority w:val="99"/>
    <w:rsid w:val="002F5426"/>
    <w:rPr>
      <w:rFonts w:ascii="Calibri" w:eastAsia="Calibri" w:hAnsi="Calibri" w:cs="Calibri"/>
      <w:sz w:val="24"/>
      <w:szCs w:val="24"/>
      <w:lang w:val="pt-PT"/>
    </w:rPr>
  </w:style>
  <w:style w:type="paragraph" w:customStyle="1" w:styleId="Ttulo11">
    <w:name w:val="Título 11"/>
    <w:basedOn w:val="Normal"/>
    <w:uiPriority w:val="1"/>
    <w:qFormat/>
    <w:rsid w:val="002F5426"/>
    <w:pPr>
      <w:widowControl w:val="0"/>
      <w:suppressAutoHyphens w:val="0"/>
      <w:autoSpaceDE w:val="0"/>
      <w:autoSpaceDN w:val="0"/>
      <w:ind w:left="499"/>
      <w:outlineLvl w:val="1"/>
    </w:pPr>
    <w:rPr>
      <w:rFonts w:ascii="Calibri" w:eastAsia="Calibri" w:hAnsi="Calibri" w:cs="Calibri"/>
      <w:b/>
      <w:bCs/>
      <w:sz w:val="24"/>
      <w:lang w:val="pt-PT" w:eastAsia="en-US"/>
    </w:rPr>
  </w:style>
  <w:style w:type="character" w:customStyle="1" w:styleId="UnresolvedMention">
    <w:name w:val="Unresolved Mention"/>
    <w:basedOn w:val="Fontepargpadro"/>
    <w:uiPriority w:val="99"/>
    <w:semiHidden/>
    <w:unhideWhenUsed/>
    <w:rsid w:val="00082FB1"/>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caption" w:uiPriority="35" w:qFormat="1"/>
    <w:lsdException w:name="annotation reference" w:uiPriority="0" w:qFormat="1"/>
    <w:lsdException w:name="Title" w:semiHidden="0" w:uiPriority="10" w:unhideWhenUsed="0" w:qFormat="1"/>
    <w:lsdException w:name="Default Paragraph Font" w:uiPriority="1"/>
    <w:lsdException w:name="Body Text"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81347"/>
    <w:pPr>
      <w:suppressAutoHyphens/>
      <w:spacing w:after="0" w:line="240" w:lineRule="auto"/>
    </w:pPr>
    <w:rPr>
      <w:rFonts w:ascii="Arial" w:eastAsia="Times New Roman" w:hAnsi="Arial" w:cs="Tahoma"/>
      <w:sz w:val="20"/>
      <w:szCs w:val="24"/>
      <w:lang w:eastAsia="pt-BR"/>
    </w:rPr>
  </w:style>
  <w:style w:type="paragraph" w:styleId="Ttulo1">
    <w:name w:val="heading 1"/>
    <w:basedOn w:val="PADRO"/>
    <w:next w:val="Normal"/>
    <w:link w:val="Ttulo1Char"/>
    <w:uiPriority w:val="9"/>
    <w:qFormat/>
    <w:rsid w:val="00F81347"/>
    <w:pPr>
      <w:keepNext w:val="0"/>
      <w:widowControl/>
      <w:numPr>
        <w:numId w:val="4"/>
      </w:numPr>
      <w:shd w:val="clear" w:color="auto" w:fill="auto"/>
      <w:spacing w:before="120" w:after="120"/>
      <w:outlineLvl w:val="0"/>
    </w:pPr>
    <w:rPr>
      <w:rFonts w:ascii="Arial" w:hAnsi="Arial" w:cs="Arial"/>
      <w:b/>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dou-paragraph">
    <w:name w:val="dou-paragraph"/>
    <w:basedOn w:val="Normal"/>
    <w:rsid w:val="000E77EA"/>
    <w:pPr>
      <w:spacing w:before="100" w:beforeAutospacing="1" w:after="100" w:afterAutospacing="1"/>
    </w:pPr>
    <w:rPr>
      <w:rFonts w:ascii="Times New Roman" w:hAnsi="Times New Roman" w:cs="Times New Roman"/>
      <w:sz w:val="24"/>
    </w:rPr>
  </w:style>
  <w:style w:type="paragraph" w:styleId="PargrafodaLista">
    <w:name w:val="List Paragraph"/>
    <w:basedOn w:val="Normal"/>
    <w:uiPriority w:val="34"/>
    <w:qFormat/>
    <w:rsid w:val="00A50DC0"/>
    <w:pPr>
      <w:ind w:left="720"/>
      <w:contextualSpacing/>
    </w:pPr>
  </w:style>
  <w:style w:type="paragraph" w:styleId="Cabealho">
    <w:name w:val="header"/>
    <w:aliases w:val="Cabeçalho superior,encabezado,Heading 1a"/>
    <w:basedOn w:val="Normal"/>
    <w:link w:val="CabealhoChar"/>
    <w:uiPriority w:val="99"/>
    <w:unhideWhenUsed/>
    <w:rsid w:val="00E8112B"/>
    <w:pPr>
      <w:tabs>
        <w:tab w:val="center" w:pos="4252"/>
        <w:tab w:val="right" w:pos="8504"/>
      </w:tabs>
    </w:pPr>
  </w:style>
  <w:style w:type="character" w:customStyle="1" w:styleId="CabealhoChar">
    <w:name w:val="Cabeçalho Char"/>
    <w:aliases w:val="Cabeçalho superior Char,encabezado Char,Heading 1a Char"/>
    <w:basedOn w:val="Fontepargpadro"/>
    <w:link w:val="Cabealho"/>
    <w:uiPriority w:val="99"/>
    <w:rsid w:val="00E8112B"/>
  </w:style>
  <w:style w:type="paragraph" w:styleId="Rodap">
    <w:name w:val="footer"/>
    <w:basedOn w:val="Normal"/>
    <w:link w:val="RodapChar"/>
    <w:uiPriority w:val="99"/>
    <w:unhideWhenUsed/>
    <w:rsid w:val="00E8112B"/>
    <w:pPr>
      <w:tabs>
        <w:tab w:val="center" w:pos="4252"/>
        <w:tab w:val="right" w:pos="8504"/>
      </w:tabs>
    </w:pPr>
  </w:style>
  <w:style w:type="character" w:customStyle="1" w:styleId="RodapChar">
    <w:name w:val="Rodapé Char"/>
    <w:basedOn w:val="Fontepargpadro"/>
    <w:link w:val="Rodap"/>
    <w:uiPriority w:val="99"/>
    <w:rsid w:val="00E8112B"/>
  </w:style>
  <w:style w:type="character" w:customStyle="1" w:styleId="Ttulo1Char">
    <w:name w:val="Título 1 Char"/>
    <w:basedOn w:val="Fontepargpadro"/>
    <w:link w:val="Ttulo1"/>
    <w:uiPriority w:val="9"/>
    <w:qFormat/>
    <w:rsid w:val="00F81347"/>
    <w:rPr>
      <w:rFonts w:ascii="Arial" w:eastAsia="WenQuanYi Micro Hei" w:hAnsi="Arial" w:cs="Arial"/>
      <w:b/>
      <w:sz w:val="20"/>
      <w:szCs w:val="24"/>
      <w:lang w:eastAsia="zh-CN" w:bidi="hi-IN"/>
    </w:rPr>
  </w:style>
  <w:style w:type="character" w:customStyle="1" w:styleId="CitaoChar">
    <w:name w:val="Citação Char"/>
    <w:basedOn w:val="Fontepargpadro"/>
    <w:link w:val="Citao"/>
    <w:qFormat/>
    <w:rsid w:val="00F81347"/>
    <w:rPr>
      <w:rFonts w:ascii="Arial" w:eastAsia="Calibri" w:hAnsi="Arial" w:cs="Tahoma"/>
      <w:i/>
      <w:iCs/>
      <w:color w:val="000000"/>
      <w:sz w:val="20"/>
      <w:szCs w:val="24"/>
      <w:shd w:val="clear" w:color="auto" w:fill="FFFFCC"/>
    </w:rPr>
  </w:style>
  <w:style w:type="character" w:styleId="Refdecomentrio">
    <w:name w:val="annotation reference"/>
    <w:basedOn w:val="Fontepargpadro"/>
    <w:semiHidden/>
    <w:unhideWhenUsed/>
    <w:qFormat/>
    <w:rsid w:val="00F81347"/>
    <w:rPr>
      <w:sz w:val="16"/>
      <w:szCs w:val="16"/>
    </w:rPr>
  </w:style>
  <w:style w:type="character" w:customStyle="1" w:styleId="TextodecomentrioChar">
    <w:name w:val="Texto de comentário Char"/>
    <w:basedOn w:val="Fontepargpadro"/>
    <w:link w:val="Textodecomentrio"/>
    <w:qFormat/>
    <w:rsid w:val="00F81347"/>
    <w:rPr>
      <w:rFonts w:ascii="Arial" w:eastAsia="Times New Roman" w:hAnsi="Arial" w:cs="Tahoma"/>
      <w:sz w:val="20"/>
      <w:szCs w:val="20"/>
      <w:lang w:eastAsia="pt-BR"/>
    </w:rPr>
  </w:style>
  <w:style w:type="character" w:customStyle="1" w:styleId="LinkdaInternet">
    <w:name w:val="Link da Internet"/>
    <w:rsid w:val="00F81347"/>
    <w:rPr>
      <w:color w:val="000080"/>
      <w:u w:val="single"/>
    </w:rPr>
  </w:style>
  <w:style w:type="paragraph" w:styleId="Citao">
    <w:name w:val="Quote"/>
    <w:basedOn w:val="Normal"/>
    <w:next w:val="Normal"/>
    <w:link w:val="CitaoChar"/>
    <w:qFormat/>
    <w:rsid w:val="00F81347"/>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1">
    <w:name w:val="Citação Char1"/>
    <w:basedOn w:val="Fontepargpadro"/>
    <w:uiPriority w:val="29"/>
    <w:rsid w:val="00F81347"/>
    <w:rPr>
      <w:rFonts w:ascii="Arial" w:eastAsia="Times New Roman" w:hAnsi="Arial" w:cs="Tahoma"/>
      <w:i/>
      <w:iCs/>
      <w:color w:val="404040" w:themeColor="text1" w:themeTint="BF"/>
      <w:sz w:val="20"/>
      <w:szCs w:val="24"/>
      <w:lang w:eastAsia="pt-BR"/>
    </w:rPr>
  </w:style>
  <w:style w:type="paragraph" w:customStyle="1" w:styleId="PADRO">
    <w:name w:val="PADRÃO"/>
    <w:qFormat/>
    <w:rsid w:val="00F81347"/>
    <w:pPr>
      <w:keepNext/>
      <w:widowControl w:val="0"/>
      <w:shd w:val="clear" w:color="auto" w:fill="FFFFFF"/>
      <w:suppressAutoHyphens/>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paragraph" w:styleId="Textodecomentrio">
    <w:name w:val="annotation text"/>
    <w:basedOn w:val="Normal"/>
    <w:link w:val="TextodecomentrioChar"/>
    <w:unhideWhenUsed/>
    <w:qFormat/>
    <w:rsid w:val="00F81347"/>
    <w:rPr>
      <w:szCs w:val="20"/>
    </w:rPr>
  </w:style>
  <w:style w:type="character" w:customStyle="1" w:styleId="TextodecomentrioChar1">
    <w:name w:val="Texto de comentário Char1"/>
    <w:basedOn w:val="Fontepargpadro"/>
    <w:uiPriority w:val="99"/>
    <w:semiHidden/>
    <w:rsid w:val="00F81347"/>
    <w:rPr>
      <w:rFonts w:ascii="Arial" w:eastAsia="Times New Roman" w:hAnsi="Arial" w:cs="Tahoma"/>
      <w:sz w:val="20"/>
      <w:szCs w:val="20"/>
      <w:lang w:eastAsia="pt-BR"/>
    </w:rPr>
  </w:style>
  <w:style w:type="character" w:styleId="Hyperlink">
    <w:name w:val="Hyperlink"/>
    <w:basedOn w:val="Fontepargpadro"/>
    <w:uiPriority w:val="99"/>
    <w:unhideWhenUsed/>
    <w:rsid w:val="00F81347"/>
    <w:rPr>
      <w:color w:val="0563C1" w:themeColor="hyperlink"/>
      <w:u w:val="single"/>
    </w:rPr>
  </w:style>
  <w:style w:type="paragraph" w:styleId="Textodebalo">
    <w:name w:val="Balloon Text"/>
    <w:basedOn w:val="Normal"/>
    <w:link w:val="TextodebaloChar"/>
    <w:uiPriority w:val="99"/>
    <w:semiHidden/>
    <w:unhideWhenUsed/>
    <w:rsid w:val="00F81347"/>
    <w:rPr>
      <w:rFonts w:ascii="Segoe UI" w:hAnsi="Segoe UI" w:cs="Segoe UI"/>
      <w:sz w:val="18"/>
      <w:szCs w:val="18"/>
    </w:rPr>
  </w:style>
  <w:style w:type="character" w:customStyle="1" w:styleId="TextodebaloChar">
    <w:name w:val="Texto de balão Char"/>
    <w:basedOn w:val="Fontepargpadro"/>
    <w:link w:val="Textodebalo"/>
    <w:uiPriority w:val="99"/>
    <w:semiHidden/>
    <w:rsid w:val="00F81347"/>
    <w:rPr>
      <w:rFonts w:ascii="Segoe UI" w:eastAsia="Times New Roman" w:hAnsi="Segoe UI" w:cs="Segoe UI"/>
      <w:sz w:val="18"/>
      <w:szCs w:val="18"/>
      <w:lang w:eastAsia="pt-BR"/>
    </w:rPr>
  </w:style>
  <w:style w:type="paragraph" w:styleId="Assuntodocomentrio">
    <w:name w:val="annotation subject"/>
    <w:basedOn w:val="Textodecomentrio"/>
    <w:next w:val="Textodecomentrio"/>
    <w:link w:val="AssuntodocomentrioChar"/>
    <w:uiPriority w:val="99"/>
    <w:semiHidden/>
    <w:unhideWhenUsed/>
    <w:rsid w:val="00F81347"/>
    <w:rPr>
      <w:b/>
      <w:bCs/>
    </w:rPr>
  </w:style>
  <w:style w:type="character" w:customStyle="1" w:styleId="AssuntodocomentrioChar">
    <w:name w:val="Assunto do comentário Char"/>
    <w:basedOn w:val="TextodecomentrioChar"/>
    <w:link w:val="Assuntodocomentrio"/>
    <w:uiPriority w:val="99"/>
    <w:semiHidden/>
    <w:rsid w:val="00F81347"/>
    <w:rPr>
      <w:rFonts w:ascii="Arial" w:eastAsia="Times New Roman" w:hAnsi="Arial" w:cs="Tahoma"/>
      <w:b/>
      <w:bCs/>
      <w:sz w:val="20"/>
      <w:szCs w:val="20"/>
      <w:lang w:eastAsia="pt-BR"/>
    </w:rPr>
  </w:style>
  <w:style w:type="paragraph" w:customStyle="1" w:styleId="Nivel01Titulo">
    <w:name w:val="Nivel_01_Titulo"/>
    <w:basedOn w:val="Ttulo1"/>
    <w:next w:val="Normal"/>
    <w:link w:val="Nivel01TituloChar"/>
    <w:qFormat/>
    <w:rsid w:val="007A0C7F"/>
    <w:pPr>
      <w:keepNext/>
      <w:keepLines/>
      <w:numPr>
        <w:numId w:val="11"/>
      </w:numPr>
      <w:tabs>
        <w:tab w:val="left" w:pos="567"/>
      </w:tabs>
      <w:suppressAutoHyphens w:val="0"/>
      <w:spacing w:before="240" w:after="0" w:line="240" w:lineRule="auto"/>
      <w:textAlignment w:val="auto"/>
    </w:pPr>
    <w:rPr>
      <w:rFonts w:eastAsiaTheme="majorEastAsia" w:cs="Times New Roman"/>
      <w:bCs/>
      <w:color w:val="2F5496" w:themeColor="accent1" w:themeShade="BF"/>
      <w:szCs w:val="20"/>
      <w:lang w:eastAsia="pt-BR"/>
    </w:rPr>
  </w:style>
  <w:style w:type="character" w:customStyle="1" w:styleId="Nivel01TituloChar">
    <w:name w:val="Nivel_01_Titulo Char"/>
    <w:basedOn w:val="Ttulo1Char"/>
    <w:link w:val="Nivel01Titulo"/>
    <w:rsid w:val="007A0C7F"/>
    <w:rPr>
      <w:rFonts w:ascii="Arial" w:eastAsiaTheme="majorEastAsia" w:hAnsi="Arial" w:cs="Times New Roman"/>
      <w:b/>
      <w:bCs/>
      <w:color w:val="2F5496" w:themeColor="accent1" w:themeShade="BF"/>
      <w:sz w:val="20"/>
      <w:szCs w:val="20"/>
      <w:lang w:eastAsia="pt-BR" w:bidi="hi-IN"/>
    </w:rPr>
  </w:style>
  <w:style w:type="paragraph" w:customStyle="1" w:styleId="PargrafodaLista1">
    <w:name w:val="Parágrafo da Lista1"/>
    <w:basedOn w:val="Normal"/>
    <w:qFormat/>
    <w:rsid w:val="007A0C7F"/>
    <w:pPr>
      <w:suppressAutoHyphens w:val="0"/>
      <w:ind w:left="720"/>
    </w:pPr>
    <w:rPr>
      <w:rFonts w:ascii="Ecofont_Spranq_eco_Sans" w:hAnsi="Ecofont_Spranq_eco_Sans" w:cs="Ecofont_Spranq_eco_Sans"/>
      <w:sz w:val="24"/>
    </w:rPr>
  </w:style>
  <w:style w:type="paragraph" w:styleId="Corpodetexto">
    <w:name w:val="Body Text"/>
    <w:basedOn w:val="Normal"/>
    <w:link w:val="CorpodetextoChar"/>
    <w:uiPriority w:val="99"/>
    <w:qFormat/>
    <w:rsid w:val="002F5426"/>
    <w:pPr>
      <w:widowControl w:val="0"/>
      <w:suppressAutoHyphens w:val="0"/>
      <w:autoSpaceDE w:val="0"/>
      <w:autoSpaceDN w:val="0"/>
    </w:pPr>
    <w:rPr>
      <w:rFonts w:ascii="Calibri" w:eastAsia="Calibri" w:hAnsi="Calibri" w:cs="Calibri"/>
      <w:sz w:val="24"/>
      <w:lang w:val="pt-PT" w:eastAsia="en-US"/>
    </w:rPr>
  </w:style>
  <w:style w:type="character" w:customStyle="1" w:styleId="CorpodetextoChar">
    <w:name w:val="Corpo de texto Char"/>
    <w:basedOn w:val="Fontepargpadro"/>
    <w:link w:val="Corpodetexto"/>
    <w:uiPriority w:val="99"/>
    <w:rsid w:val="002F5426"/>
    <w:rPr>
      <w:rFonts w:ascii="Calibri" w:eastAsia="Calibri" w:hAnsi="Calibri" w:cs="Calibri"/>
      <w:sz w:val="24"/>
      <w:szCs w:val="24"/>
      <w:lang w:val="pt-PT"/>
    </w:rPr>
  </w:style>
  <w:style w:type="paragraph" w:customStyle="1" w:styleId="Ttulo11">
    <w:name w:val="Título 11"/>
    <w:basedOn w:val="Normal"/>
    <w:uiPriority w:val="1"/>
    <w:qFormat/>
    <w:rsid w:val="002F5426"/>
    <w:pPr>
      <w:widowControl w:val="0"/>
      <w:suppressAutoHyphens w:val="0"/>
      <w:autoSpaceDE w:val="0"/>
      <w:autoSpaceDN w:val="0"/>
      <w:ind w:left="499"/>
      <w:outlineLvl w:val="1"/>
    </w:pPr>
    <w:rPr>
      <w:rFonts w:ascii="Calibri" w:eastAsia="Calibri" w:hAnsi="Calibri" w:cs="Calibri"/>
      <w:b/>
      <w:bCs/>
      <w:sz w:val="24"/>
      <w:lang w:val="pt-PT" w:eastAsia="en-US"/>
    </w:rPr>
  </w:style>
  <w:style w:type="character" w:customStyle="1" w:styleId="UnresolvedMention">
    <w:name w:val="Unresolved Mention"/>
    <w:basedOn w:val="Fontepargpadro"/>
    <w:uiPriority w:val="99"/>
    <w:semiHidden/>
    <w:unhideWhenUsed/>
    <w:rsid w:val="00082FB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22208895">
      <w:bodyDiv w:val="1"/>
      <w:marLeft w:val="0"/>
      <w:marRight w:val="0"/>
      <w:marTop w:val="0"/>
      <w:marBottom w:val="0"/>
      <w:divBdr>
        <w:top w:val="none" w:sz="0" w:space="0" w:color="auto"/>
        <w:left w:val="none" w:sz="0" w:space="0" w:color="auto"/>
        <w:bottom w:val="none" w:sz="0" w:space="0" w:color="auto"/>
        <w:right w:val="none" w:sz="0" w:space="0" w:color="auto"/>
      </w:divBdr>
    </w:div>
    <w:div w:id="1437944311">
      <w:bodyDiv w:val="1"/>
      <w:marLeft w:val="0"/>
      <w:marRight w:val="0"/>
      <w:marTop w:val="0"/>
      <w:marBottom w:val="0"/>
      <w:divBdr>
        <w:top w:val="none" w:sz="0" w:space="0" w:color="auto"/>
        <w:left w:val="none" w:sz="0" w:space="0" w:color="auto"/>
        <w:bottom w:val="none" w:sz="0" w:space="0" w:color="auto"/>
        <w:right w:val="none" w:sz="0" w:space="0" w:color="auto"/>
      </w:divBdr>
    </w:div>
    <w:div w:id="18017972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bnc.org.br/" TargetMode="External"/><Relationship Id="rId18" Type="http://schemas.openxmlformats.org/officeDocument/2006/relationships/hyperlink" Target="https://www.planalto.gov.br/ccivil_03/leis/l8213cons.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3" Type="http://schemas.openxmlformats.org/officeDocument/2006/relationships/styles" Target="styles.xml"/><Relationship Id="rId21" Type="http://schemas.openxmlformats.org/officeDocument/2006/relationships/hyperlink" Target="https://www.planalto.gov.br/ccivil_03/leis/lcp/lcp12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eader" Target="header1.xml"/><Relationship Id="rId47"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s://bnc.org.br/"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eader" Target="header4.xml"/><Relationship Id="rId2" Type="http://schemas.openxmlformats.org/officeDocument/2006/relationships/numbering" Target="numbering.xml"/><Relationship Id="rId16" Type="http://schemas.openxmlformats.org/officeDocument/2006/relationships/hyperlink" Target="http://www.planalto.gov.br/ccivil_03/LEIS/L6404consol.htm" TargetMode="External"/><Relationship Id="rId20"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41" Type="http://schemas.openxmlformats.org/officeDocument/2006/relationships/hyperlink" Target="https://www.planalto.gov.br/ccivil_03/leis/lcp/lcp123.htm"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gov.br/compras/pt-br/acesso-a-informacao/legislacao/instrucoes-normativas/instrucao-normativa-seges-me-no-67-de-8-de-julho-de-2021"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s://www.gov.br/empresas-e-negocios/pt-br/empreendedor" TargetMode="External"/><Relationship Id="rId45" Type="http://schemas.openxmlformats.org/officeDocument/2006/relationships/header" Target="header3.xml"/><Relationship Id="rId5" Type="http://schemas.openxmlformats.org/officeDocument/2006/relationships/settings" Target="settings.xml"/><Relationship Id="rId15" Type="http://schemas.openxmlformats.org/officeDocument/2006/relationships/hyperlink" Target="http://www.pncp.gov.br"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10" Type="http://schemas.openxmlformats.org/officeDocument/2006/relationships/hyperlink" Target="http://www.planalto.gov.br/ccivil_03/_ato2019-2022/2021/lei/L14133.htm" TargetMode="External"/><Relationship Id="rId19" Type="http://schemas.openxmlformats.org/officeDocument/2006/relationships/hyperlink" Target="https://normas.leg.br/?urn=urn:lex:br:federal:constituicao:1988-10-05;1988" TargetMode="External"/><Relationship Id="rId31" Type="http://schemas.openxmlformats.org/officeDocument/2006/relationships/hyperlink" Target="http://www.planalto.gov.br/ccivil_03/_ato2019-2022/2021/lei/L14133.htm" TargetMode="External"/><Relationship Id="rId44"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www.pncp.gov.br"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s://www.planalto.gov.br/ccivil_03/_ato2011-2014/2013/lei/l12846.htm" TargetMode="External"/><Relationship Id="rId43" Type="http://schemas.openxmlformats.org/officeDocument/2006/relationships/header" Target="header2.xml"/><Relationship Id="rId48"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C25632-619A-4BFC-84B3-309C5AB05E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289</TotalTime>
  <Pages>29</Pages>
  <Words>11201</Words>
  <Characters>60487</Characters>
  <Application>Microsoft Office Word</Application>
  <DocSecurity>0</DocSecurity>
  <Lines>504</Lines>
  <Paragraphs>143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71545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MACAJUBA</dc:creator>
  <cp:keywords/>
  <dc:description/>
  <cp:lastModifiedBy>COMPRAS</cp:lastModifiedBy>
  <cp:revision>111</cp:revision>
  <dcterms:created xsi:type="dcterms:W3CDTF">2024-02-01T12:02:00Z</dcterms:created>
  <dcterms:modified xsi:type="dcterms:W3CDTF">2025-04-08T16:41:00Z</dcterms:modified>
</cp:coreProperties>
</file>