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34E" w:rsidRPr="00E16117" w:rsidRDefault="0094234E" w:rsidP="0094234E">
      <w:pPr>
        <w:spacing w:after="0"/>
        <w:ind w:left="0" w:hanging="2"/>
        <w:jc w:val="both"/>
        <w:rPr>
          <w:rFonts w:ascii="Segoe UI" w:hAnsi="Segoe UI" w:cs="Segoe UI"/>
          <w:color w:val="000000"/>
        </w:rPr>
      </w:pPr>
      <w:r w:rsidRPr="00E16117">
        <w:rPr>
          <w:rFonts w:ascii="Segoe UI" w:hAnsi="Segoe UI" w:cs="Segoe UI"/>
          <w:b/>
        </w:rPr>
        <w:t xml:space="preserve">TERMO </w:t>
      </w:r>
      <w:bookmarkStart w:id="0" w:name="_GoBack"/>
      <w:bookmarkEnd w:id="0"/>
      <w:r w:rsidRPr="00E16117">
        <w:rPr>
          <w:rFonts w:ascii="Segoe UI" w:hAnsi="Segoe UI" w:cs="Segoe UI"/>
          <w:b/>
        </w:rPr>
        <w:t xml:space="preserve">DE JULGAMENTO </w:t>
      </w:r>
      <w:r>
        <w:rPr>
          <w:rFonts w:ascii="Segoe UI" w:hAnsi="Segoe UI" w:cs="Segoe UI"/>
          <w:b/>
        </w:rPr>
        <w:t>– ANÁLISE DOS</w:t>
      </w:r>
      <w:r w:rsidRPr="00E16117">
        <w:rPr>
          <w:rFonts w:ascii="Segoe UI" w:hAnsi="Segoe UI" w:cs="Segoe UI"/>
          <w:b/>
        </w:rPr>
        <w:t xml:space="preserve"> DOCUMENTOS DE HABILITAÇÃO APPRESENTADOS NO ÂMBITO DO </w:t>
      </w:r>
      <w:r w:rsidRPr="00E16117">
        <w:rPr>
          <w:rFonts w:ascii="Segoe UI" w:hAnsi="Segoe UI" w:cs="Segoe UI"/>
          <w:b/>
          <w:color w:val="000000"/>
        </w:rPr>
        <w:t xml:space="preserve">PROCESSO ADMINISTRATIVO </w:t>
      </w:r>
      <w:r w:rsidRPr="00BA6DB4">
        <w:rPr>
          <w:rFonts w:ascii="Segoe UI" w:hAnsi="Segoe UI" w:cs="Segoe UI"/>
          <w:b/>
          <w:color w:val="000000"/>
        </w:rPr>
        <w:t xml:space="preserve">N° </w:t>
      </w:r>
      <w:r>
        <w:rPr>
          <w:rFonts w:ascii="Segoe UI" w:hAnsi="Segoe UI" w:cs="Segoe UI"/>
          <w:b/>
          <w:color w:val="000000"/>
        </w:rPr>
        <w:t>230/2024</w:t>
      </w:r>
      <w:r w:rsidRPr="00E16117">
        <w:rPr>
          <w:rFonts w:ascii="Segoe UI" w:hAnsi="Segoe UI" w:cs="Segoe UI"/>
          <w:b/>
          <w:color w:val="000000"/>
        </w:rPr>
        <w:t xml:space="preserve"> – INEXIGIBILIDADE DE LICITAÇÃO Nº </w:t>
      </w:r>
      <w:r>
        <w:rPr>
          <w:rFonts w:ascii="Segoe UI" w:hAnsi="Segoe UI" w:cs="Segoe UI"/>
          <w:b/>
          <w:color w:val="000000"/>
        </w:rPr>
        <w:t>033</w:t>
      </w:r>
      <w:r w:rsidRPr="00E16117">
        <w:rPr>
          <w:rFonts w:ascii="Segoe UI" w:hAnsi="Segoe UI" w:cs="Segoe UI"/>
          <w:b/>
          <w:color w:val="000000"/>
        </w:rPr>
        <w:t xml:space="preserve">/2024/NLL </w:t>
      </w:r>
    </w:p>
    <w:p w:rsidR="0094234E" w:rsidRPr="00E16117" w:rsidRDefault="0094234E" w:rsidP="0094234E">
      <w:pPr>
        <w:spacing w:after="0"/>
        <w:ind w:leftChars="0" w:left="0" w:firstLineChars="0" w:firstLine="0"/>
        <w:rPr>
          <w:rFonts w:ascii="Segoe UI" w:hAnsi="Segoe UI" w:cs="Segoe UI"/>
        </w:rPr>
      </w:pPr>
    </w:p>
    <w:p w:rsidR="0094234E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  <w:r w:rsidRPr="00E16117">
        <w:rPr>
          <w:rFonts w:ascii="Segoe UI" w:hAnsi="Segoe UI" w:cs="Segoe UI"/>
        </w:rPr>
        <w:t xml:space="preserve">Aos </w:t>
      </w:r>
      <w:r>
        <w:rPr>
          <w:rFonts w:ascii="Segoe UI" w:hAnsi="Segoe UI" w:cs="Segoe UI"/>
        </w:rPr>
        <w:t xml:space="preserve"> 17 </w:t>
      </w:r>
      <w:r w:rsidRPr="00E16117">
        <w:rPr>
          <w:rFonts w:ascii="Segoe UI" w:hAnsi="Segoe UI" w:cs="Segoe UI"/>
        </w:rPr>
        <w:t xml:space="preserve">do mês de </w:t>
      </w:r>
      <w:r>
        <w:rPr>
          <w:rFonts w:ascii="Segoe UI" w:hAnsi="Segoe UI" w:cs="Segoe UI"/>
        </w:rPr>
        <w:t>Junho</w:t>
      </w:r>
      <w:r w:rsidRPr="00E16117">
        <w:rPr>
          <w:rFonts w:ascii="Segoe UI" w:hAnsi="Segoe UI" w:cs="Segoe UI"/>
        </w:rPr>
        <w:t xml:space="preserve"> de dois mil e vinte e quatro, na </w:t>
      </w:r>
      <w:r w:rsidRPr="00E16117">
        <w:rPr>
          <w:rFonts w:ascii="Segoe UI" w:hAnsi="Segoe UI" w:cs="Segoe UI"/>
          <w:b/>
          <w:bCs/>
        </w:rPr>
        <w:t xml:space="preserve">Prefeitura Municipal, </w:t>
      </w:r>
      <w:r w:rsidRPr="00E16117">
        <w:rPr>
          <w:rFonts w:ascii="Segoe UI" w:hAnsi="Segoe UI" w:cs="Segoe UI"/>
        </w:rPr>
        <w:t xml:space="preserve">Sala da </w:t>
      </w:r>
      <w:r w:rsidRPr="00EE6BE3">
        <w:rPr>
          <w:rFonts w:ascii="Segoe UI" w:hAnsi="Segoe UI" w:cs="Segoe UI"/>
        </w:rPr>
        <w:t>Gerência de Licitações e Contratos,</w:t>
      </w:r>
      <w:r w:rsidRPr="00EE6BE3">
        <w:rPr>
          <w:rFonts w:ascii="Segoe UI" w:hAnsi="Segoe UI" w:cs="Segoe UI"/>
          <w:b/>
          <w:bCs/>
        </w:rPr>
        <w:t xml:space="preserve"> </w:t>
      </w:r>
      <w:r w:rsidRPr="00EE6BE3">
        <w:rPr>
          <w:rFonts w:ascii="Segoe UI" w:hAnsi="Segoe UI" w:cs="Segoe UI"/>
        </w:rPr>
        <w:t>situada na Praça</w:t>
      </w:r>
      <w:r>
        <w:rPr>
          <w:rFonts w:ascii="Segoe UI" w:hAnsi="Segoe UI" w:cs="Segoe UI"/>
        </w:rPr>
        <w:t xml:space="preserve"> Raimundo José de Almeida</w:t>
      </w:r>
      <w:r w:rsidRPr="00E16117">
        <w:rPr>
          <w:rFonts w:ascii="Segoe UI" w:hAnsi="Segoe UI" w:cs="Segoe UI"/>
        </w:rPr>
        <w:t xml:space="preserve">, nº </w:t>
      </w:r>
      <w:r>
        <w:rPr>
          <w:rFonts w:ascii="Segoe UI" w:hAnsi="Segoe UI" w:cs="Segoe UI"/>
        </w:rPr>
        <w:t>01,</w:t>
      </w:r>
      <w:r w:rsidRPr="00E16117">
        <w:rPr>
          <w:rFonts w:ascii="Segoe UI" w:hAnsi="Segoe UI" w:cs="Segoe UI"/>
        </w:rPr>
        <w:t xml:space="preserve"> Centro, </w:t>
      </w:r>
      <w:r>
        <w:rPr>
          <w:rFonts w:ascii="Segoe UI" w:hAnsi="Segoe UI" w:cs="Segoe UI"/>
        </w:rPr>
        <w:t>Laje</w:t>
      </w:r>
      <w:r w:rsidRPr="00E16117">
        <w:rPr>
          <w:rFonts w:ascii="Segoe UI" w:hAnsi="Segoe UI" w:cs="Segoe UI"/>
        </w:rPr>
        <w:t xml:space="preserve">/BA esta Comissão de </w:t>
      </w:r>
      <w:r>
        <w:rPr>
          <w:rFonts w:ascii="Segoe UI" w:hAnsi="Segoe UI" w:cs="Segoe UI"/>
        </w:rPr>
        <w:t>C</w:t>
      </w:r>
      <w:r w:rsidRPr="00E16117">
        <w:rPr>
          <w:rFonts w:ascii="Segoe UI" w:hAnsi="Segoe UI" w:cs="Segoe UI"/>
        </w:rPr>
        <w:t xml:space="preserve">ontratação formada por </w:t>
      </w:r>
      <w:r w:rsidRPr="00EE6BE3">
        <w:rPr>
          <w:rFonts w:ascii="Segoe UI" w:hAnsi="Segoe UI" w:cs="Segoe UI"/>
          <w:b/>
          <w:bCs/>
        </w:rPr>
        <w:t>Luine da Paixão Arouca Machado</w:t>
      </w:r>
      <w:r w:rsidRPr="00EE6BE3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(</w:t>
      </w:r>
      <w:r w:rsidRPr="00EE6BE3">
        <w:rPr>
          <w:rFonts w:ascii="Segoe UI" w:hAnsi="Segoe UI" w:cs="Segoe UI"/>
        </w:rPr>
        <w:t>Agente de Contratação Presidente da Comissão</w:t>
      </w:r>
      <w:r>
        <w:rPr>
          <w:rFonts w:ascii="Segoe UI" w:hAnsi="Segoe UI" w:cs="Segoe UI"/>
        </w:rPr>
        <w:t xml:space="preserve">) e os membros </w:t>
      </w:r>
      <w:r w:rsidRPr="00EE6BE3">
        <w:rPr>
          <w:rFonts w:ascii="Segoe UI" w:hAnsi="Segoe UI" w:cs="Segoe UI"/>
        </w:rPr>
        <w:t>José Renato Santos Sousa</w:t>
      </w:r>
      <w:r>
        <w:rPr>
          <w:rFonts w:ascii="Segoe UI" w:hAnsi="Segoe UI" w:cs="Segoe UI"/>
        </w:rPr>
        <w:t>, Viviane de O. Ribeiro Santiago</w:t>
      </w:r>
      <w:r w:rsidRPr="00EE6BE3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e</w:t>
      </w:r>
      <w:r w:rsidRPr="00EE6BE3">
        <w:rPr>
          <w:rFonts w:ascii="Segoe UI" w:hAnsi="Segoe UI" w:cs="Segoe UI"/>
        </w:rPr>
        <w:t xml:space="preserve"> Jacira Reis dos Santos </w:t>
      </w:r>
      <w:r>
        <w:rPr>
          <w:rFonts w:ascii="Segoe UI" w:hAnsi="Segoe UI" w:cs="Segoe UI"/>
        </w:rPr>
        <w:t>todos designados pela</w:t>
      </w:r>
      <w:r w:rsidRPr="00EE6BE3">
        <w:rPr>
          <w:rFonts w:ascii="Segoe UI" w:hAnsi="Segoe UI" w:cs="Segoe UI"/>
        </w:rPr>
        <w:t xml:space="preserve"> Portaria nº 004/2024 </w:t>
      </w:r>
      <w:r w:rsidRPr="00E16117">
        <w:rPr>
          <w:rFonts w:ascii="Segoe UI" w:hAnsi="Segoe UI" w:cs="Segoe UI"/>
        </w:rPr>
        <w:t xml:space="preserve"> passou a deliberar sobre </w:t>
      </w:r>
      <w:r>
        <w:rPr>
          <w:rFonts w:ascii="Segoe UI" w:hAnsi="Segoe UI" w:cs="Segoe UI"/>
        </w:rPr>
        <w:t>a demanda e os</w:t>
      </w:r>
      <w:r w:rsidRPr="00E16117">
        <w:rPr>
          <w:rFonts w:ascii="Segoe UI" w:hAnsi="Segoe UI" w:cs="Segoe UI"/>
        </w:rPr>
        <w:t xml:space="preserve"> documentos recepcionados para os fins do </w:t>
      </w:r>
      <w:r w:rsidRPr="00EE6BE3">
        <w:rPr>
          <w:rFonts w:ascii="Segoe UI" w:hAnsi="Segoe UI" w:cs="Segoe UI"/>
        </w:rPr>
        <w:t>art. 74, caput e inciso V da Lei nº 14.133, de 01/04/2021, Decreto Municipal nº 422, de 26/07/2021 (Regulamento da Lei nº 14.133/21), Lei nº 8.245, de 18/10/1991 e demais normas pertinentes</w:t>
      </w:r>
      <w:r w:rsidRPr="00E16117">
        <w:rPr>
          <w:rFonts w:ascii="Segoe UI" w:hAnsi="Segoe UI" w:cs="Segoe UI"/>
        </w:rPr>
        <w:t>.</w:t>
      </w:r>
    </w:p>
    <w:p w:rsidR="0094234E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</w:p>
    <w:p w:rsidR="0094234E" w:rsidRPr="007874D3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A Secretaria Municipal de Educação e Cultura</w:t>
      </w:r>
      <w:r w:rsidRPr="007874D3">
        <w:rPr>
          <w:rFonts w:ascii="Segoe UI" w:hAnsi="Segoe UI" w:cs="Segoe UI"/>
        </w:rPr>
        <w:t xml:space="preserve"> solicitou </w:t>
      </w:r>
      <w:r>
        <w:rPr>
          <w:rFonts w:ascii="Segoe UI" w:hAnsi="Segoe UI" w:cs="Segoe UI"/>
        </w:rPr>
        <w:t xml:space="preserve">a deflagração da contratação da </w:t>
      </w:r>
      <w:r w:rsidRPr="002873F9">
        <w:rPr>
          <w:rFonts w:ascii="Book Antiqua" w:hAnsi="Book Antiqua" w:cs="Segoe UI"/>
          <w:b/>
        </w:rPr>
        <w:t>l</w:t>
      </w:r>
      <w:r w:rsidRPr="002873F9">
        <w:rPr>
          <w:rFonts w:ascii="Book Antiqua" w:hAnsi="Book Antiqua" w:cs="Segoe UI"/>
          <w:b/>
          <w:bCs/>
        </w:rPr>
        <w:t>ocação de imóvel para alunos da rede municipal diagnosticados com Transtorno de Espectro Autista da Rede Municipal de Educação</w:t>
      </w:r>
      <w:r w:rsidRPr="007874D3">
        <w:rPr>
          <w:rFonts w:ascii="Segoe UI" w:hAnsi="Segoe UI" w:cs="Segoe UI"/>
        </w:rPr>
        <w:t xml:space="preserve">, para o período informado, a partir de Documento de Formalização de Demandas e demais anexos, encaminhada pela Secretaria Municipal de </w:t>
      </w:r>
      <w:r>
        <w:rPr>
          <w:rFonts w:ascii="Segoe UI" w:hAnsi="Segoe UI" w:cs="Segoe UI"/>
        </w:rPr>
        <w:t>Educação</w:t>
      </w:r>
      <w:r w:rsidRPr="007874D3">
        <w:rPr>
          <w:rFonts w:ascii="Segoe UI" w:hAnsi="Segoe UI" w:cs="Segoe UI"/>
        </w:rPr>
        <w:t>.</w:t>
      </w:r>
    </w:p>
    <w:p w:rsidR="0094234E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</w:p>
    <w:p w:rsidR="0094234E" w:rsidRPr="007874D3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  <w:r w:rsidRPr="007874D3">
        <w:rPr>
          <w:rFonts w:ascii="Segoe UI" w:hAnsi="Segoe UI" w:cs="Segoe UI"/>
        </w:rPr>
        <w:t>Constam no presente processo:</w:t>
      </w:r>
    </w:p>
    <w:p w:rsidR="0094234E" w:rsidRPr="007874D3" w:rsidRDefault="0094234E" w:rsidP="0094234E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Segoe UI" w:hAnsi="Segoe UI" w:cs="Segoe UI"/>
          <w:sz w:val="22"/>
          <w:szCs w:val="22"/>
        </w:rPr>
      </w:pPr>
      <w:r w:rsidRPr="007874D3">
        <w:rPr>
          <w:rFonts w:ascii="Segoe UI" w:hAnsi="Segoe UI" w:cs="Segoe UI"/>
          <w:sz w:val="22"/>
          <w:szCs w:val="22"/>
        </w:rPr>
        <w:t>Documento de Formalização de Demanda;</w:t>
      </w:r>
    </w:p>
    <w:p w:rsidR="0094234E" w:rsidRPr="007874D3" w:rsidRDefault="0094234E" w:rsidP="0094234E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Segoe UI" w:hAnsi="Segoe UI" w:cs="Segoe UI"/>
          <w:sz w:val="22"/>
          <w:szCs w:val="22"/>
        </w:rPr>
      </w:pPr>
      <w:r w:rsidRPr="007874D3">
        <w:rPr>
          <w:rFonts w:ascii="Segoe UI" w:hAnsi="Segoe UI" w:cs="Segoe UI"/>
          <w:sz w:val="22"/>
          <w:szCs w:val="22"/>
        </w:rPr>
        <w:t>Estudo Técnico Preliminar;</w:t>
      </w:r>
    </w:p>
    <w:p w:rsidR="0094234E" w:rsidRPr="007874D3" w:rsidRDefault="0094234E" w:rsidP="0094234E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Segoe UI" w:hAnsi="Segoe UI" w:cs="Segoe UI"/>
          <w:sz w:val="22"/>
          <w:szCs w:val="22"/>
        </w:rPr>
      </w:pPr>
      <w:r w:rsidRPr="007874D3">
        <w:rPr>
          <w:rFonts w:ascii="Segoe UI" w:hAnsi="Segoe UI" w:cs="Segoe UI"/>
          <w:sz w:val="22"/>
          <w:szCs w:val="22"/>
        </w:rPr>
        <w:t>Termo de Referência;</w:t>
      </w:r>
    </w:p>
    <w:p w:rsidR="0094234E" w:rsidRPr="007874D3" w:rsidRDefault="0094234E" w:rsidP="0094234E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Segoe UI" w:hAnsi="Segoe UI" w:cs="Segoe UI"/>
          <w:sz w:val="22"/>
          <w:szCs w:val="22"/>
        </w:rPr>
      </w:pPr>
      <w:r w:rsidRPr="007874D3">
        <w:rPr>
          <w:rFonts w:ascii="Segoe UI" w:hAnsi="Segoe UI" w:cs="Segoe UI"/>
          <w:sz w:val="22"/>
          <w:szCs w:val="22"/>
        </w:rPr>
        <w:t>Pesquisa de Preços;</w:t>
      </w:r>
    </w:p>
    <w:p w:rsidR="0094234E" w:rsidRDefault="0094234E" w:rsidP="0094234E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Segoe UI" w:hAnsi="Segoe UI" w:cs="Segoe UI"/>
          <w:sz w:val="22"/>
          <w:szCs w:val="22"/>
        </w:rPr>
      </w:pPr>
      <w:r w:rsidRPr="007874D3">
        <w:rPr>
          <w:rFonts w:ascii="Segoe UI" w:hAnsi="Segoe UI" w:cs="Segoe UI"/>
          <w:sz w:val="22"/>
          <w:szCs w:val="22"/>
        </w:rPr>
        <w:t>Informação de Adequação Orçamentária.</w:t>
      </w:r>
    </w:p>
    <w:p w:rsidR="0094234E" w:rsidRPr="00F81774" w:rsidRDefault="0094234E" w:rsidP="0094234E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Outros documentos.</w:t>
      </w:r>
    </w:p>
    <w:p w:rsidR="0094234E" w:rsidRPr="007874D3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</w:p>
    <w:p w:rsidR="0094234E" w:rsidRPr="007874D3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  <w:r w:rsidRPr="007874D3">
        <w:rPr>
          <w:rFonts w:ascii="Segoe UI" w:hAnsi="Segoe UI" w:cs="Segoe UI"/>
        </w:rPr>
        <w:t xml:space="preserve">A contratação atende </w:t>
      </w:r>
      <w:proofErr w:type="spellStart"/>
      <w:r w:rsidRPr="007874D3">
        <w:rPr>
          <w:rFonts w:ascii="Segoe UI" w:hAnsi="Segoe UI" w:cs="Segoe UI"/>
        </w:rPr>
        <w:t>o</w:t>
      </w:r>
      <w:proofErr w:type="spellEnd"/>
      <w:r w:rsidRPr="007874D3">
        <w:rPr>
          <w:rFonts w:ascii="Segoe UI" w:hAnsi="Segoe UI" w:cs="Segoe UI"/>
        </w:rPr>
        <w:t xml:space="preserve"> interesse público e encontra-se justificada no processo.</w:t>
      </w:r>
    </w:p>
    <w:p w:rsidR="0094234E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  <w:b/>
          <w:bCs/>
        </w:rPr>
      </w:pPr>
    </w:p>
    <w:p w:rsidR="0094234E" w:rsidRPr="00E16117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  <w:r w:rsidRPr="00E16117">
        <w:rPr>
          <w:rFonts w:ascii="Segoe UI" w:hAnsi="Segoe UI" w:cs="Segoe UI"/>
        </w:rPr>
        <w:t xml:space="preserve">Por oportuno, registra-se que o Sr. </w:t>
      </w:r>
      <w:r>
        <w:rPr>
          <w:rFonts w:ascii="Segoe UI" w:hAnsi="Segoe UI" w:cs="Segoe UI"/>
        </w:rPr>
        <w:t>Prefeito Municipal</w:t>
      </w:r>
      <w:r w:rsidRPr="00E16117">
        <w:rPr>
          <w:rFonts w:ascii="Segoe UI" w:hAnsi="Segoe UI" w:cs="Segoe UI"/>
        </w:rPr>
        <w:t xml:space="preserve"> solicitou a </w:t>
      </w:r>
      <w:r>
        <w:rPr>
          <w:rFonts w:ascii="Segoe UI" w:hAnsi="Segoe UI" w:cs="Segoe UI"/>
        </w:rPr>
        <w:t>comissão de</w:t>
      </w:r>
      <w:r w:rsidRPr="00E16117">
        <w:rPr>
          <w:rFonts w:ascii="Segoe UI" w:hAnsi="Segoe UI" w:cs="Segoe UI"/>
        </w:rPr>
        <w:t xml:space="preserve"> contratação a formalização de processo administrativo visando a contratação da </w:t>
      </w:r>
      <w:r w:rsidRPr="002873F9">
        <w:rPr>
          <w:rFonts w:ascii="Book Antiqua" w:hAnsi="Book Antiqua" w:cs="Segoe UI"/>
          <w:b/>
        </w:rPr>
        <w:t>l</w:t>
      </w:r>
      <w:r w:rsidRPr="002873F9">
        <w:rPr>
          <w:rFonts w:ascii="Book Antiqua" w:hAnsi="Book Antiqua" w:cs="Segoe UI"/>
          <w:b/>
          <w:bCs/>
        </w:rPr>
        <w:t>ocação de imóvel para alunos da rede municipal diagnosticados com Transtorno de Espectro Autista da Rede Municipal de Educação</w:t>
      </w:r>
      <w:r>
        <w:rPr>
          <w:rFonts w:ascii="Segoe UI" w:hAnsi="Segoe UI" w:cs="Segoe UI"/>
        </w:rPr>
        <w:t xml:space="preserve">, </w:t>
      </w:r>
      <w:r w:rsidRPr="00E16117">
        <w:rPr>
          <w:rFonts w:ascii="Segoe UI" w:hAnsi="Segoe UI" w:cs="Segoe UI"/>
        </w:rPr>
        <w:t>para o período informado no Documento de Formalização de Demandas e anexos e demais legislações de regência</w:t>
      </w:r>
      <w:r>
        <w:rPr>
          <w:rFonts w:ascii="Segoe UI" w:hAnsi="Segoe UI" w:cs="Segoe UI"/>
        </w:rPr>
        <w:t>,</w:t>
      </w:r>
      <w:r w:rsidRPr="00E16117">
        <w:rPr>
          <w:rFonts w:ascii="Segoe UI" w:hAnsi="Segoe UI" w:cs="Segoe UI"/>
        </w:rPr>
        <w:t xml:space="preserve"> encaminhada pela Secretaria de </w:t>
      </w:r>
      <w:r>
        <w:rPr>
          <w:rFonts w:ascii="Segoe UI" w:hAnsi="Segoe UI" w:cs="Segoe UI"/>
        </w:rPr>
        <w:t>Educação</w:t>
      </w:r>
      <w:r w:rsidRPr="00E16117">
        <w:rPr>
          <w:rFonts w:ascii="Segoe UI" w:hAnsi="Segoe UI" w:cs="Segoe UI"/>
        </w:rPr>
        <w:t>.</w:t>
      </w:r>
    </w:p>
    <w:p w:rsidR="0094234E" w:rsidRPr="00E16117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  <w:color w:val="FF0000"/>
        </w:rPr>
      </w:pPr>
    </w:p>
    <w:p w:rsidR="0094234E" w:rsidRPr="00E16117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  <w:r w:rsidRPr="00E16117">
        <w:rPr>
          <w:rFonts w:ascii="Segoe UI" w:hAnsi="Segoe UI" w:cs="Segoe UI"/>
        </w:rPr>
        <w:t xml:space="preserve">Constam nos </w:t>
      </w:r>
      <w:r>
        <w:rPr>
          <w:rFonts w:ascii="Segoe UI" w:hAnsi="Segoe UI" w:cs="Segoe UI"/>
        </w:rPr>
        <w:t xml:space="preserve">autos, proposta formal da responsável pelo imóvel </w:t>
      </w:r>
      <w:r w:rsidRPr="00E16117">
        <w:rPr>
          <w:rFonts w:ascii="Segoe UI" w:hAnsi="Segoe UI" w:cs="Segoe UI"/>
        </w:rPr>
        <w:t xml:space="preserve">que demonstra a compatibilidade desta com os preços </w:t>
      </w:r>
      <w:r>
        <w:rPr>
          <w:rFonts w:ascii="Segoe UI" w:hAnsi="Segoe UI" w:cs="Segoe UI"/>
        </w:rPr>
        <w:t>aferidos</w:t>
      </w:r>
      <w:r w:rsidRPr="00E16117">
        <w:rPr>
          <w:rFonts w:ascii="Segoe UI" w:hAnsi="Segoe UI" w:cs="Segoe UI"/>
        </w:rPr>
        <w:t xml:space="preserve"> e adotados por esta Administração como parâmetro de aceitabilidade dos preços </w:t>
      </w:r>
      <w:r>
        <w:rPr>
          <w:rFonts w:ascii="Segoe UI" w:hAnsi="Segoe UI" w:cs="Segoe UI"/>
        </w:rPr>
        <w:t xml:space="preserve">conforme registrados nos documentos emitidos </w:t>
      </w:r>
      <w:r>
        <w:rPr>
          <w:rFonts w:ascii="Segoe UI" w:hAnsi="Segoe UI" w:cs="Segoe UI"/>
        </w:rPr>
        <w:lastRenderedPageBreak/>
        <w:t>pela Comissão de Avaliação e ainda pela Eng. Civil Vanessa Andrade Montanha (CREA 3000050507)</w:t>
      </w:r>
      <w:r w:rsidRPr="00E16117">
        <w:rPr>
          <w:rFonts w:ascii="Segoe UI" w:hAnsi="Segoe UI" w:cs="Segoe UI"/>
        </w:rPr>
        <w:t>.</w:t>
      </w:r>
    </w:p>
    <w:p w:rsidR="0094234E" w:rsidRPr="007874D3" w:rsidRDefault="0094234E" w:rsidP="0094234E">
      <w:pPr>
        <w:spacing w:after="0"/>
        <w:ind w:leftChars="0" w:left="0" w:firstLineChars="0" w:firstLine="0"/>
        <w:jc w:val="both"/>
        <w:rPr>
          <w:rFonts w:ascii="Segoe UI" w:hAnsi="Segoe UI" w:cs="Segoe UI"/>
          <w:b/>
          <w:bCs/>
        </w:rPr>
      </w:pPr>
    </w:p>
    <w:p w:rsidR="0094234E" w:rsidRPr="004B0894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  <w:b/>
          <w:bCs/>
        </w:rPr>
      </w:pPr>
      <w:r w:rsidRPr="00F81774">
        <w:rPr>
          <w:rFonts w:ascii="Segoe UI" w:hAnsi="Segoe UI" w:cs="Segoe UI"/>
        </w:rPr>
        <w:t xml:space="preserve">O valor orçado da despesa foi de R$ </w:t>
      </w:r>
      <w:r>
        <w:rPr>
          <w:rFonts w:ascii="Segoe UI" w:hAnsi="Segoe UI" w:cs="Segoe UI"/>
        </w:rPr>
        <w:t>18.000,00 (dezoito mil reais)</w:t>
      </w:r>
      <w:r w:rsidRPr="00F81774">
        <w:rPr>
          <w:rFonts w:ascii="Segoe UI" w:hAnsi="Segoe UI" w:cs="Segoe UI"/>
        </w:rPr>
        <w:t>, obtida através de</w:t>
      </w:r>
      <w:r w:rsidRPr="007874D3">
        <w:rPr>
          <w:rFonts w:ascii="Segoe UI" w:hAnsi="Segoe UI" w:cs="Segoe UI"/>
          <w:b/>
          <w:bCs/>
        </w:rPr>
        <w:t xml:space="preserve"> </w:t>
      </w:r>
      <w:r>
        <w:rPr>
          <w:rFonts w:ascii="Segoe UI" w:hAnsi="Segoe UI" w:cs="Segoe UI"/>
        </w:rPr>
        <w:t xml:space="preserve">consulta direta ao </w:t>
      </w:r>
      <w:r w:rsidRPr="004B0894">
        <w:rPr>
          <w:rFonts w:ascii="Segoe UI" w:hAnsi="Segoe UI" w:cs="Segoe UI"/>
        </w:rPr>
        <w:t>locador pela Administração, considerando que</w:t>
      </w:r>
      <w:r w:rsidRPr="004B0894">
        <w:rPr>
          <w:rFonts w:ascii="Segoe UI" w:hAnsi="Segoe UI" w:cs="Segoe UI"/>
          <w:b/>
          <w:bCs/>
        </w:rPr>
        <w:t xml:space="preserve"> consta dos autos:</w:t>
      </w:r>
    </w:p>
    <w:p w:rsidR="0094234E" w:rsidRDefault="0094234E" w:rsidP="0094234E">
      <w:pPr>
        <w:pStyle w:val="PargrafodaLista"/>
        <w:numPr>
          <w:ilvl w:val="0"/>
          <w:numId w:val="1"/>
        </w:numPr>
        <w:ind w:leftChars="0" w:firstLineChars="0"/>
        <w:jc w:val="both"/>
        <w:rPr>
          <w:rFonts w:ascii="Segoe UI" w:hAnsi="Segoe UI" w:cs="Segoe UI"/>
          <w:b/>
          <w:bCs/>
          <w:sz w:val="22"/>
          <w:szCs w:val="22"/>
        </w:rPr>
      </w:pPr>
      <w:proofErr w:type="gramStart"/>
      <w:r w:rsidRPr="004B0894">
        <w:rPr>
          <w:rFonts w:ascii="Segoe UI" w:hAnsi="Segoe UI" w:cs="Segoe UI"/>
          <w:b/>
          <w:bCs/>
          <w:sz w:val="22"/>
          <w:szCs w:val="22"/>
        </w:rPr>
        <w:t>a</w:t>
      </w:r>
      <w:proofErr w:type="gramEnd"/>
      <w:r w:rsidRPr="004B0894">
        <w:rPr>
          <w:rFonts w:ascii="Segoe UI" w:hAnsi="Segoe UI" w:cs="Segoe UI"/>
          <w:b/>
          <w:bCs/>
          <w:sz w:val="22"/>
          <w:szCs w:val="22"/>
        </w:rPr>
        <w:t xml:space="preserve"> avaliação prévia do bem, do seu estado de conservação, dos custos de adaptações, quando imprescindíveis às necessidades de utilização, e do prazo de amortização dos investimentos; </w:t>
      </w:r>
    </w:p>
    <w:p w:rsidR="0094234E" w:rsidRDefault="0094234E" w:rsidP="0094234E">
      <w:pPr>
        <w:pStyle w:val="PargrafodaLista"/>
        <w:numPr>
          <w:ilvl w:val="0"/>
          <w:numId w:val="1"/>
        </w:numPr>
        <w:ind w:leftChars="0" w:firstLineChars="0"/>
        <w:jc w:val="both"/>
        <w:rPr>
          <w:rFonts w:ascii="Segoe UI" w:hAnsi="Segoe UI" w:cs="Segoe UI"/>
          <w:b/>
          <w:bCs/>
          <w:sz w:val="22"/>
          <w:szCs w:val="22"/>
        </w:rPr>
      </w:pPr>
      <w:proofErr w:type="gramStart"/>
      <w:r w:rsidRPr="004B0894">
        <w:rPr>
          <w:rFonts w:ascii="Segoe UI" w:hAnsi="Segoe UI" w:cs="Segoe UI"/>
          <w:b/>
          <w:bCs/>
          <w:sz w:val="22"/>
          <w:szCs w:val="22"/>
        </w:rPr>
        <w:t>a</w:t>
      </w:r>
      <w:proofErr w:type="gramEnd"/>
      <w:r w:rsidRPr="004B0894">
        <w:rPr>
          <w:rFonts w:ascii="Segoe UI" w:hAnsi="Segoe UI" w:cs="Segoe UI"/>
          <w:b/>
          <w:bCs/>
          <w:sz w:val="22"/>
          <w:szCs w:val="22"/>
        </w:rPr>
        <w:t xml:space="preserve"> certificação da inexistência de imóveis públicos vagos e disponíveis que atendam ao objeto; </w:t>
      </w:r>
    </w:p>
    <w:p w:rsidR="0094234E" w:rsidRPr="004B0894" w:rsidRDefault="0094234E" w:rsidP="0094234E">
      <w:pPr>
        <w:pStyle w:val="PargrafodaLista"/>
        <w:numPr>
          <w:ilvl w:val="0"/>
          <w:numId w:val="1"/>
        </w:numPr>
        <w:ind w:leftChars="0" w:firstLineChars="0"/>
        <w:jc w:val="both"/>
        <w:rPr>
          <w:rFonts w:ascii="Segoe UI" w:hAnsi="Segoe UI" w:cs="Segoe UI"/>
          <w:b/>
          <w:bCs/>
          <w:sz w:val="22"/>
          <w:szCs w:val="22"/>
        </w:rPr>
      </w:pPr>
      <w:proofErr w:type="gramStart"/>
      <w:r w:rsidRPr="004B0894">
        <w:rPr>
          <w:rFonts w:ascii="Segoe UI" w:hAnsi="Segoe UI" w:cs="Segoe UI"/>
          <w:b/>
          <w:bCs/>
          <w:sz w:val="22"/>
          <w:szCs w:val="22"/>
        </w:rPr>
        <w:t>as</w:t>
      </w:r>
      <w:proofErr w:type="gramEnd"/>
      <w:r w:rsidRPr="004B0894">
        <w:rPr>
          <w:rFonts w:ascii="Segoe UI" w:hAnsi="Segoe UI" w:cs="Segoe UI"/>
          <w:b/>
          <w:bCs/>
          <w:sz w:val="22"/>
          <w:szCs w:val="22"/>
        </w:rPr>
        <w:t xml:space="preserve"> justificativas que demonstrem a singularidade do imóvel a ser comprado ou locado pela Administração e que evidenciem vantagem para ela.</w:t>
      </w:r>
    </w:p>
    <w:p w:rsidR="0094234E" w:rsidRDefault="0094234E" w:rsidP="0094234E">
      <w:pPr>
        <w:pStyle w:val="PargrafodaLista"/>
        <w:suppressAutoHyphens w:val="0"/>
        <w:overflowPunct/>
        <w:adjustRightInd/>
        <w:spacing w:line="276" w:lineRule="auto"/>
        <w:ind w:leftChars="0" w:left="0" w:firstLineChars="0" w:firstLine="567"/>
        <w:contextualSpacing w:val="0"/>
        <w:jc w:val="both"/>
        <w:textDirection w:val="lrTb"/>
        <w:textAlignment w:val="auto"/>
        <w:outlineLvl w:val="9"/>
        <w:rPr>
          <w:rFonts w:ascii="Segoe UI" w:hAnsi="Segoe UI" w:cs="Segoe UI"/>
          <w:sz w:val="22"/>
          <w:szCs w:val="22"/>
        </w:rPr>
      </w:pPr>
    </w:p>
    <w:p w:rsidR="0094234E" w:rsidRDefault="0094234E" w:rsidP="0094234E">
      <w:pPr>
        <w:pStyle w:val="PargrafodaLista"/>
        <w:suppressAutoHyphens w:val="0"/>
        <w:overflowPunct/>
        <w:adjustRightInd/>
        <w:spacing w:line="276" w:lineRule="auto"/>
        <w:ind w:leftChars="0" w:left="0" w:firstLineChars="0" w:firstLine="567"/>
        <w:contextualSpacing w:val="0"/>
        <w:jc w:val="both"/>
        <w:textDirection w:val="lrTb"/>
        <w:textAlignment w:val="auto"/>
        <w:outlineLvl w:val="9"/>
        <w:rPr>
          <w:rFonts w:ascii="Segoe UI" w:hAnsi="Segoe UI" w:cs="Segoe UI"/>
          <w:sz w:val="22"/>
          <w:szCs w:val="22"/>
        </w:rPr>
      </w:pPr>
      <w:r w:rsidRPr="007874D3">
        <w:rPr>
          <w:rFonts w:ascii="Segoe UI" w:hAnsi="Segoe UI" w:cs="Segoe UI"/>
          <w:sz w:val="22"/>
          <w:szCs w:val="22"/>
        </w:rPr>
        <w:t>A contratação</w:t>
      </w:r>
      <w:r>
        <w:rPr>
          <w:rFonts w:ascii="Segoe UI" w:hAnsi="Segoe UI" w:cs="Segoe UI"/>
          <w:sz w:val="22"/>
          <w:szCs w:val="22"/>
        </w:rPr>
        <w:t>, segundo o ETP e o Termo de Referência,</w:t>
      </w:r>
      <w:r w:rsidRPr="007874D3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informam a</w:t>
      </w:r>
      <w:r w:rsidRPr="00EC1167">
        <w:rPr>
          <w:rFonts w:ascii="Segoe UI" w:hAnsi="Segoe UI" w:cs="Segoe UI"/>
          <w:sz w:val="22"/>
          <w:szCs w:val="22"/>
        </w:rPr>
        <w:t xml:space="preserve"> demonstração da compatibilidade da previsão de recursos orçamentários com o compromisso a ser assumido; </w:t>
      </w:r>
      <w:r>
        <w:rPr>
          <w:rFonts w:ascii="Segoe UI" w:hAnsi="Segoe UI" w:cs="Segoe UI"/>
          <w:sz w:val="22"/>
          <w:szCs w:val="22"/>
        </w:rPr>
        <w:t>a</w:t>
      </w:r>
      <w:r w:rsidRPr="00EC1167">
        <w:rPr>
          <w:rFonts w:ascii="Segoe UI" w:hAnsi="Segoe UI" w:cs="Segoe UI"/>
          <w:sz w:val="22"/>
          <w:szCs w:val="22"/>
        </w:rPr>
        <w:t xml:space="preserve"> comprovação de que o contratado preenche os requisitos de habilitação e qualificação mínima necessária; </w:t>
      </w:r>
      <w:r>
        <w:rPr>
          <w:rFonts w:ascii="Segoe UI" w:hAnsi="Segoe UI" w:cs="Segoe UI"/>
          <w:sz w:val="22"/>
          <w:szCs w:val="22"/>
        </w:rPr>
        <w:t>a</w:t>
      </w:r>
      <w:r w:rsidRPr="00EC1167">
        <w:rPr>
          <w:rFonts w:ascii="Segoe UI" w:hAnsi="Segoe UI" w:cs="Segoe UI"/>
          <w:sz w:val="22"/>
          <w:szCs w:val="22"/>
        </w:rPr>
        <w:t xml:space="preserve"> razão da escolha do contratado; </w:t>
      </w:r>
      <w:r>
        <w:rPr>
          <w:rFonts w:ascii="Segoe UI" w:hAnsi="Segoe UI" w:cs="Segoe UI"/>
          <w:sz w:val="22"/>
          <w:szCs w:val="22"/>
        </w:rPr>
        <w:t>a</w:t>
      </w:r>
      <w:r w:rsidRPr="00EC1167">
        <w:rPr>
          <w:rFonts w:ascii="Segoe UI" w:hAnsi="Segoe UI" w:cs="Segoe UI"/>
          <w:sz w:val="22"/>
          <w:szCs w:val="22"/>
        </w:rPr>
        <w:t xml:space="preserve"> justificativa de preço</w:t>
      </w:r>
      <w:r>
        <w:rPr>
          <w:rFonts w:ascii="Segoe UI" w:hAnsi="Segoe UI" w:cs="Segoe UI"/>
          <w:sz w:val="22"/>
          <w:szCs w:val="22"/>
        </w:rPr>
        <w:t xml:space="preserve"> e pleiteiam a</w:t>
      </w:r>
      <w:r w:rsidRPr="00EC1167">
        <w:rPr>
          <w:rFonts w:ascii="Segoe UI" w:hAnsi="Segoe UI" w:cs="Segoe UI"/>
          <w:sz w:val="22"/>
          <w:szCs w:val="22"/>
        </w:rPr>
        <w:t xml:space="preserve"> autorização da autoridade competente.</w:t>
      </w:r>
    </w:p>
    <w:p w:rsidR="0094234E" w:rsidRPr="00E16117" w:rsidRDefault="0094234E" w:rsidP="0094234E">
      <w:pPr>
        <w:spacing w:after="0"/>
        <w:ind w:leftChars="0" w:left="0" w:firstLineChars="0" w:firstLine="0"/>
        <w:jc w:val="both"/>
        <w:rPr>
          <w:rFonts w:ascii="Segoe UI" w:hAnsi="Segoe UI" w:cs="Segoe UI"/>
        </w:rPr>
      </w:pPr>
    </w:p>
    <w:p w:rsidR="0094234E" w:rsidRPr="00E16117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 proprietário do imóvel</w:t>
      </w:r>
      <w:r w:rsidRPr="00E16117">
        <w:rPr>
          <w:rFonts w:ascii="Segoe UI" w:hAnsi="Segoe UI" w:cs="Segoe UI"/>
        </w:rPr>
        <w:t xml:space="preserve"> apresent</w:t>
      </w:r>
      <w:r>
        <w:rPr>
          <w:rFonts w:ascii="Segoe UI" w:hAnsi="Segoe UI" w:cs="Segoe UI"/>
        </w:rPr>
        <w:t>ou</w:t>
      </w:r>
      <w:r w:rsidRPr="00E16117">
        <w:rPr>
          <w:rFonts w:ascii="Segoe UI" w:hAnsi="Segoe UI" w:cs="Segoe UI"/>
        </w:rPr>
        <w:t xml:space="preserve"> com sua proposta documento com vistas a comprovar os requisitos de habilitação jurídica, habilitação fiscal, social e trabalhista, habilitação técnica e habilitação econômica, bem como documentação complementar exigidos.</w:t>
      </w:r>
    </w:p>
    <w:p w:rsidR="0094234E" w:rsidRPr="00E16117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</w:p>
    <w:p w:rsidR="0094234E" w:rsidRPr="00E16117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  <w:r w:rsidRPr="00E16117">
        <w:rPr>
          <w:rFonts w:ascii="Segoe UI" w:hAnsi="Segoe UI" w:cs="Segoe UI"/>
        </w:rPr>
        <w:t xml:space="preserve">O valor se encontra dentro do limite previsto no </w:t>
      </w:r>
      <w:r w:rsidRPr="00AC5B51">
        <w:rPr>
          <w:rFonts w:ascii="Segoe UI" w:eastAsia="Arial" w:hAnsi="Segoe UI" w:cs="Segoe UI"/>
        </w:rPr>
        <w:t>art. 74, caput e inciso V da Lei nº 14.133, de 01/04/2021, Decreto Municipal nº 422, de 26/07/2021 (Regulamento da Lei nº 14.133/21), Lei nº 8.245, de 18/10/1991 e demais normas pertinentes</w:t>
      </w:r>
      <w:r w:rsidRPr="00E16117">
        <w:rPr>
          <w:rFonts w:ascii="Segoe UI" w:hAnsi="Segoe UI" w:cs="Segoe UI"/>
        </w:rPr>
        <w:t>.</w:t>
      </w:r>
    </w:p>
    <w:p w:rsidR="0094234E" w:rsidRPr="00E16117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</w:p>
    <w:p w:rsidR="0094234E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  <w:r w:rsidRPr="00E16117">
        <w:rPr>
          <w:rFonts w:ascii="Segoe UI" w:hAnsi="Segoe UI" w:cs="Segoe UI"/>
        </w:rPr>
        <w:t xml:space="preserve">A pessoa física </w:t>
      </w:r>
      <w:r>
        <w:rPr>
          <w:rFonts w:ascii="Segoe UI" w:eastAsia="Arial" w:hAnsi="Segoe UI" w:cs="Segoe UI"/>
          <w:b/>
        </w:rPr>
        <w:t>JOSÉ CARDOSO DA SILVA FILHO</w:t>
      </w:r>
      <w:r w:rsidRPr="00AC5B51">
        <w:rPr>
          <w:rFonts w:ascii="Segoe UI" w:eastAsia="Arial" w:hAnsi="Segoe UI" w:cs="Segoe UI"/>
          <w:b/>
        </w:rPr>
        <w:t xml:space="preserve"> (CPF </w:t>
      </w:r>
      <w:r>
        <w:rPr>
          <w:rFonts w:ascii="Segoe UI" w:eastAsia="Arial" w:hAnsi="Segoe UI" w:cs="Segoe UI"/>
          <w:b/>
        </w:rPr>
        <w:t>458.337.295-72</w:t>
      </w:r>
      <w:r w:rsidRPr="00AC5B51">
        <w:rPr>
          <w:rFonts w:ascii="Segoe UI" w:eastAsia="Arial" w:hAnsi="Segoe UI" w:cs="Segoe UI"/>
          <w:b/>
        </w:rPr>
        <w:t>)</w:t>
      </w:r>
      <w:r w:rsidRPr="00E16117">
        <w:rPr>
          <w:rFonts w:ascii="Segoe UI" w:eastAsia="Arial" w:hAnsi="Segoe UI" w:cs="Segoe UI"/>
          <w:b/>
        </w:rPr>
        <w:t xml:space="preserve"> </w:t>
      </w:r>
      <w:r w:rsidRPr="00E16117">
        <w:rPr>
          <w:rFonts w:ascii="Segoe UI" w:hAnsi="Segoe UI" w:cs="Segoe UI"/>
        </w:rPr>
        <w:t>que apresentou requerimento, logrou (</w:t>
      </w:r>
      <w:proofErr w:type="spellStart"/>
      <w:r w:rsidRPr="00E16117">
        <w:rPr>
          <w:rFonts w:ascii="Segoe UI" w:hAnsi="Segoe UI" w:cs="Segoe UI"/>
        </w:rPr>
        <w:t>ram</w:t>
      </w:r>
      <w:proofErr w:type="spellEnd"/>
      <w:r w:rsidRPr="00E16117">
        <w:rPr>
          <w:rFonts w:ascii="Segoe UI" w:hAnsi="Segoe UI" w:cs="Segoe UI"/>
        </w:rPr>
        <w:t xml:space="preserve">) êxito em comprovar os requisitos de habilitação, demonstrando possuir possui habilitação para contratar com a Prefeitura Municipal, conforme documentos constantes dos autos.  </w:t>
      </w:r>
    </w:p>
    <w:p w:rsidR="0094234E" w:rsidRPr="004B0894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  <w:b/>
          <w:bCs/>
        </w:rPr>
      </w:pPr>
    </w:p>
    <w:p w:rsidR="0094234E" w:rsidRPr="007874D3" w:rsidRDefault="0094234E" w:rsidP="0094234E">
      <w:pPr>
        <w:spacing w:after="0"/>
        <w:ind w:left="-2" w:firstLineChars="236" w:firstLine="519"/>
        <w:jc w:val="both"/>
        <w:rPr>
          <w:rFonts w:ascii="Segoe UI" w:hAnsi="Segoe UI" w:cs="Segoe UI"/>
        </w:rPr>
      </w:pPr>
      <w:r w:rsidRPr="007874D3">
        <w:rPr>
          <w:rFonts w:ascii="Segoe UI" w:hAnsi="Segoe UI" w:cs="Segoe UI"/>
        </w:rPr>
        <w:t>A Lei Federal nº 14.133, de 01/04/2021</w:t>
      </w:r>
      <w:r>
        <w:rPr>
          <w:rFonts w:ascii="Segoe UI" w:hAnsi="Segoe UI" w:cs="Segoe UI"/>
        </w:rPr>
        <w:t xml:space="preserve"> fixa</w:t>
      </w:r>
      <w:r w:rsidRPr="007874D3">
        <w:rPr>
          <w:rFonts w:ascii="Segoe UI" w:hAnsi="Segoe UI" w:cs="Segoe UI"/>
        </w:rPr>
        <w:t>:</w:t>
      </w:r>
    </w:p>
    <w:p w:rsidR="0094234E" w:rsidRDefault="0094234E" w:rsidP="0094234E">
      <w:pPr>
        <w:spacing w:after="0"/>
        <w:ind w:leftChars="514" w:left="1133" w:hanging="2"/>
        <w:rPr>
          <w:rFonts w:ascii="Segoe UI" w:hAnsi="Segoe UI" w:cs="Segoe UI"/>
        </w:rPr>
      </w:pPr>
    </w:p>
    <w:p w:rsidR="0094234E" w:rsidRPr="00EC1167" w:rsidRDefault="0094234E" w:rsidP="0094234E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</w:pPr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>Art. 74. É inexigível a licitação quando inviável a competição, em especial nos casos de:</w:t>
      </w:r>
    </w:p>
    <w:p w:rsidR="0094234E" w:rsidRPr="00EC1167" w:rsidRDefault="0094234E" w:rsidP="0094234E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</w:pPr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>(...)</w:t>
      </w:r>
    </w:p>
    <w:p w:rsidR="0094234E" w:rsidRPr="00EC1167" w:rsidRDefault="0094234E" w:rsidP="0094234E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</w:pPr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 xml:space="preserve">V - </w:t>
      </w:r>
      <w:proofErr w:type="gramStart"/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>aquisição</w:t>
      </w:r>
      <w:proofErr w:type="gramEnd"/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 xml:space="preserve"> ou locação de imóvel cujas características de instalações e de localização tornem necessária sua escolha.</w:t>
      </w:r>
    </w:p>
    <w:p w:rsidR="0094234E" w:rsidRPr="00EC1167" w:rsidRDefault="0094234E" w:rsidP="0094234E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</w:pPr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lastRenderedPageBreak/>
        <w:t>(...)</w:t>
      </w:r>
    </w:p>
    <w:p w:rsidR="0094234E" w:rsidRPr="00EC1167" w:rsidRDefault="0094234E" w:rsidP="0094234E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</w:pPr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>§ 5º Nas contratações com fundamento no inciso V do caput deste artigo, devem ser observados os seguintes requisitos:</w:t>
      </w:r>
    </w:p>
    <w:p w:rsidR="0094234E" w:rsidRPr="00EC1167" w:rsidRDefault="0094234E" w:rsidP="0094234E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</w:pPr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 xml:space="preserve">I - </w:t>
      </w:r>
      <w:proofErr w:type="gramStart"/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>avaliação</w:t>
      </w:r>
      <w:proofErr w:type="gramEnd"/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 xml:space="preserve"> prévia do bem, do seu estado de conservação, dos custos de adaptações, quando imprescindíveis às necessidades de utilização, e do prazo de amortização dos investimentos;</w:t>
      </w:r>
    </w:p>
    <w:p w:rsidR="0094234E" w:rsidRPr="00EC1167" w:rsidRDefault="0094234E" w:rsidP="0094234E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</w:pPr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 xml:space="preserve">II - </w:t>
      </w:r>
      <w:proofErr w:type="gramStart"/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>certificação</w:t>
      </w:r>
      <w:proofErr w:type="gramEnd"/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 xml:space="preserve"> da inexistência de imóveis públicos vagos e disponíveis que atendam ao objeto;</w:t>
      </w:r>
    </w:p>
    <w:p w:rsidR="0094234E" w:rsidRPr="00EC1167" w:rsidRDefault="0094234E" w:rsidP="0094234E">
      <w:pPr>
        <w:pStyle w:val="PargrafodaLista"/>
        <w:suppressAutoHyphens w:val="0"/>
        <w:overflowPunct/>
        <w:adjustRightInd/>
        <w:spacing w:line="276" w:lineRule="auto"/>
        <w:ind w:leftChars="0" w:left="851" w:firstLineChars="0" w:firstLine="0"/>
        <w:contextualSpacing w:val="0"/>
        <w:jc w:val="both"/>
        <w:textDirection w:val="lrTb"/>
        <w:textAlignment w:val="auto"/>
        <w:outlineLvl w:val="9"/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</w:pPr>
      <w:r w:rsidRPr="00EC1167">
        <w:rPr>
          <w:rFonts w:ascii="Segoe UI" w:eastAsia="Calibri" w:hAnsi="Segoe UI" w:cs="Segoe UI"/>
          <w:i/>
          <w:iCs/>
          <w:kern w:val="0"/>
          <w:sz w:val="22"/>
          <w:szCs w:val="22"/>
          <w:lang w:eastAsia="en-US"/>
        </w:rPr>
        <w:t>III - justificativas que demonstrem a singularidade do imóvel a ser comprado ou locado pela Administração e que evidenciem vantagem para ela.</w:t>
      </w:r>
    </w:p>
    <w:p w:rsidR="0094234E" w:rsidRPr="00E16117" w:rsidRDefault="0094234E" w:rsidP="0094234E">
      <w:pPr>
        <w:tabs>
          <w:tab w:val="left" w:pos="1985"/>
        </w:tabs>
        <w:spacing w:after="0"/>
        <w:ind w:leftChars="0" w:left="0" w:firstLineChars="0" w:firstLine="0"/>
        <w:rPr>
          <w:rFonts w:ascii="Segoe UI" w:hAnsi="Segoe UI" w:cs="Segoe UI"/>
        </w:rPr>
      </w:pPr>
    </w:p>
    <w:p w:rsidR="0094234E" w:rsidRPr="0012756C" w:rsidRDefault="0094234E" w:rsidP="0094234E">
      <w:pPr>
        <w:spacing w:after="0"/>
        <w:ind w:leftChars="0" w:left="2" w:firstLineChars="257" w:firstLine="565"/>
        <w:jc w:val="both"/>
        <w:rPr>
          <w:rFonts w:ascii="Segoe UI" w:hAnsi="Segoe UI" w:cs="Segoe UI"/>
          <w:b/>
        </w:rPr>
      </w:pPr>
      <w:r w:rsidRPr="00E16117">
        <w:rPr>
          <w:rFonts w:ascii="Segoe UI" w:hAnsi="Segoe UI" w:cs="Segoe UI"/>
        </w:rPr>
        <w:t>Pelo exposto, esta comissão de contratação julg</w:t>
      </w:r>
      <w:r>
        <w:rPr>
          <w:rFonts w:ascii="Segoe UI" w:hAnsi="Segoe UI" w:cs="Segoe UI"/>
        </w:rPr>
        <w:t xml:space="preserve">a </w:t>
      </w:r>
      <w:r>
        <w:rPr>
          <w:rFonts w:ascii="Segoe UI" w:hAnsi="Segoe UI" w:cs="Segoe UI"/>
          <w:b/>
        </w:rPr>
        <w:t>o locador habilitado</w:t>
      </w:r>
      <w:r w:rsidRPr="00E16117">
        <w:rPr>
          <w:rFonts w:ascii="Segoe UI" w:hAnsi="Segoe UI" w:cs="Segoe UI"/>
        </w:rPr>
        <w:t xml:space="preserve"> para atender demandas da Prefeitura Municipal de </w:t>
      </w:r>
      <w:r>
        <w:rPr>
          <w:rFonts w:ascii="Segoe UI" w:hAnsi="Segoe UI" w:cs="Segoe UI"/>
        </w:rPr>
        <w:t>Laje</w:t>
      </w:r>
      <w:r w:rsidRPr="00E16117">
        <w:rPr>
          <w:rFonts w:ascii="Segoe UI" w:hAnsi="Segoe UI" w:cs="Segoe UI"/>
        </w:rPr>
        <w:t xml:space="preserve"> </w:t>
      </w:r>
      <w:r w:rsidRPr="0012756C">
        <w:rPr>
          <w:rFonts w:ascii="Segoe UI" w:hAnsi="Segoe UI" w:cs="Segoe UI"/>
          <w:b/>
        </w:rPr>
        <w:t xml:space="preserve">para </w:t>
      </w:r>
      <w:r>
        <w:rPr>
          <w:rFonts w:ascii="Segoe UI" w:hAnsi="Segoe UI" w:cs="Segoe UI"/>
          <w:b/>
        </w:rPr>
        <w:t xml:space="preserve">a </w:t>
      </w:r>
      <w:r w:rsidRPr="0012756C">
        <w:rPr>
          <w:rFonts w:ascii="Segoe UI" w:hAnsi="Segoe UI" w:cs="Segoe UI"/>
          <w:b/>
        </w:rPr>
        <w:t>Locação de imóvel para alunos da rede municipal diagnosticados com Transtorno de Espectro Autista da Rede Municipal de Educação.</w:t>
      </w:r>
    </w:p>
    <w:p w:rsidR="0094234E" w:rsidRPr="00E16117" w:rsidRDefault="0094234E" w:rsidP="0094234E">
      <w:pPr>
        <w:spacing w:after="0"/>
        <w:ind w:leftChars="0" w:left="2" w:firstLineChars="257" w:firstLine="565"/>
        <w:jc w:val="both"/>
        <w:rPr>
          <w:rFonts w:ascii="Segoe UI" w:hAnsi="Segoe UI" w:cs="Segoe UI"/>
        </w:rPr>
      </w:pPr>
    </w:p>
    <w:p w:rsidR="0094234E" w:rsidRPr="00E16117" w:rsidRDefault="0094234E" w:rsidP="0094234E">
      <w:pPr>
        <w:spacing w:after="0"/>
        <w:ind w:leftChars="0" w:left="0" w:firstLineChars="257" w:firstLine="565"/>
        <w:jc w:val="both"/>
        <w:rPr>
          <w:rFonts w:ascii="Segoe UI" w:hAnsi="Segoe UI" w:cs="Segoe UI"/>
        </w:rPr>
      </w:pPr>
      <w:r w:rsidRPr="00E16117">
        <w:rPr>
          <w:rFonts w:ascii="Segoe UI" w:hAnsi="Segoe UI" w:cs="Segoe UI"/>
        </w:rPr>
        <w:t>Em tempo submete a presente deliberação ao Prefeito</w:t>
      </w:r>
      <w:r>
        <w:rPr>
          <w:rFonts w:ascii="Segoe UI" w:hAnsi="Segoe UI" w:cs="Segoe UI"/>
        </w:rPr>
        <w:t xml:space="preserve"> Municipal</w:t>
      </w:r>
      <w:r w:rsidRPr="00E16117">
        <w:rPr>
          <w:rFonts w:ascii="Segoe UI" w:hAnsi="Segoe UI" w:cs="Segoe UI"/>
        </w:rPr>
        <w:t xml:space="preserve"> para que, se entender oportuna e adequada aos preceitos legais da administração, haja homologação do resultado e </w:t>
      </w:r>
      <w:r>
        <w:rPr>
          <w:rFonts w:ascii="Segoe UI" w:hAnsi="Segoe UI" w:cs="Segoe UI"/>
        </w:rPr>
        <w:t>Credenciamento</w:t>
      </w:r>
      <w:r w:rsidRPr="00E16117">
        <w:rPr>
          <w:rFonts w:ascii="Segoe UI" w:hAnsi="Segoe UI" w:cs="Segoe UI"/>
        </w:rPr>
        <w:t>, conforme disposto no art. 72, Parágrafo Único da Lei nº 14.133/2021.</w:t>
      </w:r>
    </w:p>
    <w:p w:rsidR="0094234E" w:rsidRPr="00EC201D" w:rsidRDefault="0094234E" w:rsidP="0094234E">
      <w:pPr>
        <w:spacing w:after="0"/>
        <w:ind w:leftChars="0" w:left="0" w:firstLineChars="0" w:firstLine="0"/>
        <w:rPr>
          <w:rFonts w:ascii="Segoe UI" w:hAnsi="Segoe UI" w:cs="Segoe UI"/>
        </w:rPr>
      </w:pPr>
    </w:p>
    <w:p w:rsidR="0094234E" w:rsidRPr="00EC201D" w:rsidRDefault="0094234E" w:rsidP="0094234E">
      <w:pPr>
        <w:spacing w:after="0"/>
        <w:ind w:left="0" w:hanging="2"/>
        <w:jc w:val="center"/>
        <w:rPr>
          <w:rFonts w:ascii="Segoe UI" w:hAnsi="Segoe UI" w:cs="Segoe UI"/>
        </w:rPr>
      </w:pPr>
    </w:p>
    <w:p w:rsidR="0094234E" w:rsidRPr="007874D3" w:rsidRDefault="0094234E" w:rsidP="0094234E">
      <w:pPr>
        <w:widowControl w:val="0"/>
        <w:tabs>
          <w:tab w:val="left" w:pos="284"/>
        </w:tabs>
        <w:spacing w:after="0"/>
        <w:ind w:left="0" w:hanging="2"/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Luine da Paixão Arouca Machado</w:t>
      </w:r>
    </w:p>
    <w:p w:rsidR="0094234E" w:rsidRPr="007874D3" w:rsidRDefault="0094234E" w:rsidP="0094234E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Segoe UI" w:hAnsi="Segoe UI" w:cs="Segoe UI"/>
          <w:bCs/>
          <w:color w:val="000000"/>
        </w:rPr>
      </w:pPr>
      <w:r w:rsidRPr="007874D3">
        <w:rPr>
          <w:rFonts w:ascii="Segoe UI" w:hAnsi="Segoe UI" w:cs="Segoe UI"/>
          <w:bCs/>
          <w:color w:val="000000"/>
        </w:rPr>
        <w:t xml:space="preserve">Agente de Contratação– Portaria nº </w:t>
      </w:r>
      <w:r>
        <w:rPr>
          <w:rFonts w:ascii="Segoe UI" w:hAnsi="Segoe UI" w:cs="Segoe UI"/>
          <w:bCs/>
          <w:color w:val="000000"/>
        </w:rPr>
        <w:t>004</w:t>
      </w:r>
      <w:r w:rsidRPr="007874D3">
        <w:rPr>
          <w:rFonts w:ascii="Segoe UI" w:hAnsi="Segoe UI" w:cs="Segoe UI"/>
          <w:bCs/>
          <w:color w:val="000000"/>
        </w:rPr>
        <w:t>/2024</w:t>
      </w:r>
    </w:p>
    <w:p w:rsidR="0094234E" w:rsidRPr="007874D3" w:rsidRDefault="0094234E" w:rsidP="0094234E">
      <w:pPr>
        <w:spacing w:after="0"/>
        <w:ind w:leftChars="0" w:left="0" w:firstLineChars="0" w:firstLine="0"/>
        <w:rPr>
          <w:rFonts w:ascii="Segoe UI" w:hAnsi="Segoe UI" w:cs="Segoe UI"/>
        </w:rPr>
      </w:pPr>
    </w:p>
    <w:p w:rsidR="0094234E" w:rsidRPr="007874D3" w:rsidRDefault="0094234E" w:rsidP="0094234E">
      <w:pPr>
        <w:widowControl w:val="0"/>
        <w:tabs>
          <w:tab w:val="left" w:pos="284"/>
        </w:tabs>
        <w:spacing w:after="0"/>
        <w:ind w:left="0" w:hanging="2"/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José Renato Santos Sousa</w:t>
      </w:r>
    </w:p>
    <w:p w:rsidR="0094234E" w:rsidRPr="007874D3" w:rsidRDefault="0094234E" w:rsidP="0094234E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Segoe UI" w:hAnsi="Segoe UI" w:cs="Segoe UI"/>
          <w:bCs/>
          <w:color w:val="000000"/>
        </w:rPr>
      </w:pPr>
      <w:r>
        <w:rPr>
          <w:rFonts w:ascii="Segoe UI" w:hAnsi="Segoe UI" w:cs="Segoe UI"/>
          <w:bCs/>
          <w:color w:val="000000"/>
        </w:rPr>
        <w:t>Membro da Comissão de Contratação</w:t>
      </w:r>
      <w:r w:rsidRPr="007874D3">
        <w:rPr>
          <w:rFonts w:ascii="Segoe UI" w:hAnsi="Segoe UI" w:cs="Segoe UI"/>
          <w:bCs/>
          <w:color w:val="000000"/>
        </w:rPr>
        <w:t xml:space="preserve"> – Portaria nº </w:t>
      </w:r>
      <w:r>
        <w:rPr>
          <w:rFonts w:ascii="Segoe UI" w:hAnsi="Segoe UI" w:cs="Segoe UI"/>
          <w:bCs/>
          <w:color w:val="000000"/>
        </w:rPr>
        <w:t>004</w:t>
      </w:r>
      <w:r w:rsidRPr="007874D3">
        <w:rPr>
          <w:rFonts w:ascii="Segoe UI" w:hAnsi="Segoe UI" w:cs="Segoe UI"/>
          <w:bCs/>
          <w:color w:val="000000"/>
        </w:rPr>
        <w:t>/2024</w:t>
      </w:r>
    </w:p>
    <w:p w:rsidR="0094234E" w:rsidRDefault="0094234E" w:rsidP="0094234E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Segoe UI" w:hAnsi="Segoe UI" w:cs="Segoe UI"/>
          <w:bCs/>
          <w:color w:val="000000"/>
        </w:rPr>
      </w:pPr>
    </w:p>
    <w:p w:rsidR="0094234E" w:rsidRPr="007874D3" w:rsidRDefault="0094234E" w:rsidP="0094234E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Segoe UI" w:hAnsi="Segoe UI" w:cs="Segoe UI"/>
          <w:bCs/>
          <w:color w:val="000000"/>
        </w:rPr>
      </w:pPr>
    </w:p>
    <w:p w:rsidR="0094234E" w:rsidRPr="007874D3" w:rsidRDefault="0094234E" w:rsidP="0094234E">
      <w:pPr>
        <w:widowControl w:val="0"/>
        <w:tabs>
          <w:tab w:val="left" w:pos="284"/>
        </w:tabs>
        <w:spacing w:after="0"/>
        <w:ind w:left="0" w:hanging="2"/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Jacira Reis dos Santos</w:t>
      </w:r>
    </w:p>
    <w:p w:rsidR="0094234E" w:rsidRDefault="0094234E" w:rsidP="0094234E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Segoe UI" w:hAnsi="Segoe UI" w:cs="Segoe UI"/>
          <w:bCs/>
          <w:color w:val="000000"/>
        </w:rPr>
      </w:pPr>
      <w:r>
        <w:rPr>
          <w:rFonts w:ascii="Segoe UI" w:hAnsi="Segoe UI" w:cs="Segoe UI"/>
          <w:bCs/>
          <w:color w:val="000000"/>
        </w:rPr>
        <w:t>Membro da Comissão de Contratação</w:t>
      </w:r>
      <w:r w:rsidRPr="007874D3">
        <w:rPr>
          <w:rFonts w:ascii="Segoe UI" w:hAnsi="Segoe UI" w:cs="Segoe UI"/>
          <w:bCs/>
          <w:color w:val="000000"/>
        </w:rPr>
        <w:t xml:space="preserve"> – Portaria nº </w:t>
      </w:r>
      <w:r>
        <w:rPr>
          <w:rFonts w:ascii="Segoe UI" w:hAnsi="Segoe UI" w:cs="Segoe UI"/>
          <w:bCs/>
          <w:color w:val="000000"/>
        </w:rPr>
        <w:t>004</w:t>
      </w:r>
      <w:r w:rsidRPr="007874D3">
        <w:rPr>
          <w:rFonts w:ascii="Segoe UI" w:hAnsi="Segoe UI" w:cs="Segoe UI"/>
          <w:bCs/>
          <w:color w:val="000000"/>
        </w:rPr>
        <w:t>/2024</w:t>
      </w:r>
    </w:p>
    <w:p w:rsidR="0094234E" w:rsidRDefault="0094234E" w:rsidP="0094234E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Segoe UI" w:hAnsi="Segoe UI" w:cs="Segoe UI"/>
          <w:bCs/>
          <w:color w:val="000000"/>
        </w:rPr>
      </w:pPr>
    </w:p>
    <w:p w:rsidR="0094234E" w:rsidRDefault="0094234E" w:rsidP="0094234E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Segoe UI" w:hAnsi="Segoe UI" w:cs="Segoe UI"/>
          <w:b/>
          <w:bCs/>
          <w:color w:val="000000"/>
        </w:rPr>
      </w:pPr>
      <w:r>
        <w:rPr>
          <w:rFonts w:ascii="Segoe UI" w:hAnsi="Segoe UI" w:cs="Segoe UI"/>
          <w:b/>
          <w:bCs/>
          <w:color w:val="000000"/>
        </w:rPr>
        <w:t>Viviane de O. Ribeiro Santiago</w:t>
      </w:r>
    </w:p>
    <w:p w:rsidR="0094234E" w:rsidRDefault="0094234E" w:rsidP="0094234E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Segoe UI" w:hAnsi="Segoe UI" w:cs="Segoe UI"/>
          <w:bCs/>
          <w:color w:val="000000"/>
        </w:rPr>
      </w:pPr>
      <w:r>
        <w:rPr>
          <w:rFonts w:ascii="Segoe UI" w:hAnsi="Segoe UI" w:cs="Segoe UI"/>
          <w:bCs/>
          <w:color w:val="000000"/>
        </w:rPr>
        <w:t>Membro da Comissão de Contratação</w:t>
      </w:r>
      <w:r w:rsidRPr="007874D3">
        <w:rPr>
          <w:rFonts w:ascii="Segoe UI" w:hAnsi="Segoe UI" w:cs="Segoe UI"/>
          <w:bCs/>
          <w:color w:val="000000"/>
        </w:rPr>
        <w:t xml:space="preserve"> – Portaria nº </w:t>
      </w:r>
      <w:r>
        <w:rPr>
          <w:rFonts w:ascii="Segoe UI" w:hAnsi="Segoe UI" w:cs="Segoe UI"/>
          <w:bCs/>
          <w:color w:val="000000"/>
        </w:rPr>
        <w:t>004</w:t>
      </w:r>
      <w:r w:rsidRPr="007874D3">
        <w:rPr>
          <w:rFonts w:ascii="Segoe UI" w:hAnsi="Segoe UI" w:cs="Segoe UI"/>
          <w:bCs/>
          <w:color w:val="000000"/>
        </w:rPr>
        <w:t>/2024</w:t>
      </w:r>
    </w:p>
    <w:p w:rsidR="0094234E" w:rsidRPr="0012756C" w:rsidRDefault="0094234E" w:rsidP="0094234E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Theme="majorHAnsi" w:hAnsiTheme="majorHAnsi" w:cstheme="majorHAnsi"/>
          <w:b/>
          <w:bCs/>
          <w:color w:val="000000"/>
        </w:rPr>
      </w:pPr>
    </w:p>
    <w:p w:rsidR="0048224E" w:rsidRDefault="0048224E">
      <w:pPr>
        <w:ind w:left="0" w:hanging="2"/>
      </w:pPr>
    </w:p>
    <w:sectPr w:rsidR="004822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8D2" w:rsidRDefault="002878D2" w:rsidP="0094234E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2878D2" w:rsidRDefault="002878D2" w:rsidP="0094234E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34E" w:rsidRDefault="0094234E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34E" w:rsidRDefault="0094234E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34E" w:rsidRDefault="0094234E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8D2" w:rsidRDefault="002878D2" w:rsidP="0094234E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2878D2" w:rsidRDefault="002878D2" w:rsidP="0094234E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34E" w:rsidRDefault="0094234E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34E" w:rsidRDefault="0094234E">
    <w:pPr>
      <w:pStyle w:val="Cabealho"/>
      <w:ind w:left="0" w:hanging="2"/>
    </w:pPr>
    <w:r>
      <w:rPr>
        <w:noProof/>
        <w:lang w:eastAsia="pt-BR"/>
      </w:rPr>
      <w:drawing>
        <wp:inline distT="0" distB="0" distL="0" distR="0" wp14:anchorId="18114FC3">
          <wp:extent cx="658495" cy="603250"/>
          <wp:effectExtent l="0" t="0" r="8255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34E" w:rsidRDefault="0094234E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7132"/>
    <w:multiLevelType w:val="hybridMultilevel"/>
    <w:tmpl w:val="C6100EA2"/>
    <w:lvl w:ilvl="0" w:tplc="FFFFFFFF">
      <w:start w:val="1"/>
      <w:numFmt w:val="lowerLetter"/>
      <w:lvlText w:val="%1)"/>
      <w:lvlJc w:val="left"/>
      <w:pPr>
        <w:ind w:left="877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97" w:hanging="360"/>
      </w:pPr>
    </w:lvl>
    <w:lvl w:ilvl="2" w:tplc="FFFFFFFF" w:tentative="1">
      <w:start w:val="1"/>
      <w:numFmt w:val="lowerRoman"/>
      <w:lvlText w:val="%3."/>
      <w:lvlJc w:val="right"/>
      <w:pPr>
        <w:ind w:left="2317" w:hanging="180"/>
      </w:pPr>
    </w:lvl>
    <w:lvl w:ilvl="3" w:tplc="FFFFFFFF" w:tentative="1">
      <w:start w:val="1"/>
      <w:numFmt w:val="decimal"/>
      <w:lvlText w:val="%4."/>
      <w:lvlJc w:val="left"/>
      <w:pPr>
        <w:ind w:left="3037" w:hanging="360"/>
      </w:pPr>
    </w:lvl>
    <w:lvl w:ilvl="4" w:tplc="FFFFFFFF" w:tentative="1">
      <w:start w:val="1"/>
      <w:numFmt w:val="lowerLetter"/>
      <w:lvlText w:val="%5."/>
      <w:lvlJc w:val="left"/>
      <w:pPr>
        <w:ind w:left="3757" w:hanging="360"/>
      </w:pPr>
    </w:lvl>
    <w:lvl w:ilvl="5" w:tplc="FFFFFFFF" w:tentative="1">
      <w:start w:val="1"/>
      <w:numFmt w:val="lowerRoman"/>
      <w:lvlText w:val="%6."/>
      <w:lvlJc w:val="right"/>
      <w:pPr>
        <w:ind w:left="4477" w:hanging="180"/>
      </w:pPr>
    </w:lvl>
    <w:lvl w:ilvl="6" w:tplc="FFFFFFFF" w:tentative="1">
      <w:start w:val="1"/>
      <w:numFmt w:val="decimal"/>
      <w:lvlText w:val="%7."/>
      <w:lvlJc w:val="left"/>
      <w:pPr>
        <w:ind w:left="5197" w:hanging="360"/>
      </w:pPr>
    </w:lvl>
    <w:lvl w:ilvl="7" w:tplc="FFFFFFFF" w:tentative="1">
      <w:start w:val="1"/>
      <w:numFmt w:val="lowerLetter"/>
      <w:lvlText w:val="%8."/>
      <w:lvlJc w:val="left"/>
      <w:pPr>
        <w:ind w:left="5917" w:hanging="360"/>
      </w:pPr>
    </w:lvl>
    <w:lvl w:ilvl="8" w:tplc="FFFFFFFF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1" w15:restartNumberingAfterBreak="0">
    <w:nsid w:val="723F196C"/>
    <w:multiLevelType w:val="hybridMultilevel"/>
    <w:tmpl w:val="B5C018FE"/>
    <w:lvl w:ilvl="0" w:tplc="285A8494">
      <w:start w:val="1"/>
      <w:numFmt w:val="lowerLetter"/>
      <w:lvlText w:val="%1)"/>
      <w:lvlJc w:val="left"/>
      <w:pPr>
        <w:ind w:left="87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97" w:hanging="360"/>
      </w:pPr>
    </w:lvl>
    <w:lvl w:ilvl="2" w:tplc="0416001B" w:tentative="1">
      <w:start w:val="1"/>
      <w:numFmt w:val="lowerRoman"/>
      <w:lvlText w:val="%3."/>
      <w:lvlJc w:val="right"/>
      <w:pPr>
        <w:ind w:left="2317" w:hanging="180"/>
      </w:pPr>
    </w:lvl>
    <w:lvl w:ilvl="3" w:tplc="0416000F" w:tentative="1">
      <w:start w:val="1"/>
      <w:numFmt w:val="decimal"/>
      <w:lvlText w:val="%4."/>
      <w:lvlJc w:val="left"/>
      <w:pPr>
        <w:ind w:left="3037" w:hanging="360"/>
      </w:pPr>
    </w:lvl>
    <w:lvl w:ilvl="4" w:tplc="04160019" w:tentative="1">
      <w:start w:val="1"/>
      <w:numFmt w:val="lowerLetter"/>
      <w:lvlText w:val="%5."/>
      <w:lvlJc w:val="left"/>
      <w:pPr>
        <w:ind w:left="3757" w:hanging="360"/>
      </w:pPr>
    </w:lvl>
    <w:lvl w:ilvl="5" w:tplc="0416001B" w:tentative="1">
      <w:start w:val="1"/>
      <w:numFmt w:val="lowerRoman"/>
      <w:lvlText w:val="%6."/>
      <w:lvlJc w:val="right"/>
      <w:pPr>
        <w:ind w:left="4477" w:hanging="180"/>
      </w:pPr>
    </w:lvl>
    <w:lvl w:ilvl="6" w:tplc="0416000F" w:tentative="1">
      <w:start w:val="1"/>
      <w:numFmt w:val="decimal"/>
      <w:lvlText w:val="%7."/>
      <w:lvlJc w:val="left"/>
      <w:pPr>
        <w:ind w:left="5197" w:hanging="360"/>
      </w:pPr>
    </w:lvl>
    <w:lvl w:ilvl="7" w:tplc="04160019" w:tentative="1">
      <w:start w:val="1"/>
      <w:numFmt w:val="lowerLetter"/>
      <w:lvlText w:val="%8."/>
      <w:lvlJc w:val="left"/>
      <w:pPr>
        <w:ind w:left="5917" w:hanging="360"/>
      </w:pPr>
    </w:lvl>
    <w:lvl w:ilvl="8" w:tplc="0416001B" w:tentative="1">
      <w:start w:val="1"/>
      <w:numFmt w:val="lowerRoman"/>
      <w:lvlText w:val="%9."/>
      <w:lvlJc w:val="right"/>
      <w:pPr>
        <w:ind w:left="663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34E"/>
    <w:rsid w:val="002878D2"/>
    <w:rsid w:val="0048224E"/>
    <w:rsid w:val="0094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BC1FCD-7271-4855-9E94-86BC5E74C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4234E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4234E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423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234E"/>
    <w:rPr>
      <w:rFonts w:ascii="Calibri" w:eastAsia="Calibri" w:hAnsi="Calibri" w:cs="Calibri"/>
      <w:position w:val="-1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9423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234E"/>
    <w:rPr>
      <w:rFonts w:ascii="Calibri" w:eastAsia="Calibri" w:hAnsi="Calibri" w:cs="Calibri"/>
      <w:position w:val="-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Luine</dc:creator>
  <cp:keywords/>
  <dc:description/>
  <cp:lastModifiedBy>Luine</cp:lastModifiedBy>
  <cp:revision>1</cp:revision>
  <dcterms:created xsi:type="dcterms:W3CDTF">2024-06-17T11:01:00Z</dcterms:created>
  <dcterms:modified xsi:type="dcterms:W3CDTF">2024-06-17T11:02:00Z</dcterms:modified>
</cp:coreProperties>
</file>