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2864F6" w14:textId="77777777" w:rsidR="00C340F5" w:rsidRDefault="00C340F5" w:rsidP="00C340F5">
      <w:pPr>
        <w:suppressAutoHyphens w:val="0"/>
        <w:spacing w:after="0"/>
        <w:ind w:leftChars="0" w:left="0" w:firstLineChars="0" w:firstLine="0"/>
        <w:textDirection w:val="lrTb"/>
        <w:textAlignment w:val="auto"/>
        <w:outlineLvl w:val="9"/>
        <w:rPr>
          <w:rFonts w:ascii="Arial Narrow" w:hAnsi="Arial Narrow" w:cs="Segoe UI"/>
          <w:b/>
          <w:bCs/>
          <w:sz w:val="24"/>
          <w:szCs w:val="24"/>
        </w:rPr>
      </w:pPr>
    </w:p>
    <w:p w14:paraId="73C9E00A" w14:textId="77777777" w:rsidR="00C340F5" w:rsidRDefault="00C340F5" w:rsidP="00C340F5">
      <w:pPr>
        <w:suppressAutoHyphens w:val="0"/>
        <w:spacing w:after="0"/>
        <w:ind w:leftChars="0" w:left="0" w:firstLineChars="0" w:firstLine="0"/>
        <w:textDirection w:val="lrTb"/>
        <w:textAlignment w:val="auto"/>
        <w:outlineLvl w:val="9"/>
        <w:rPr>
          <w:rFonts w:ascii="Arial Narrow" w:hAnsi="Arial Narrow" w:cs="Segoe UI"/>
          <w:b/>
          <w:bCs/>
          <w:sz w:val="24"/>
          <w:szCs w:val="24"/>
        </w:rPr>
      </w:pPr>
    </w:p>
    <w:p w14:paraId="0C32EC43" w14:textId="66B61ED6" w:rsidR="00C340F5" w:rsidRPr="005343BA" w:rsidRDefault="00C340F5" w:rsidP="00C340F5">
      <w:pPr>
        <w:suppressAutoHyphens w:val="0"/>
        <w:spacing w:after="0"/>
        <w:ind w:leftChars="0" w:left="0" w:firstLineChars="0" w:firstLine="0"/>
        <w:textDirection w:val="lrTb"/>
        <w:textAlignment w:val="auto"/>
        <w:outlineLvl w:val="9"/>
        <w:rPr>
          <w:rFonts w:ascii="Arial Narrow" w:hAnsi="Arial Narrow" w:cs="Segoe UI"/>
          <w:bCs/>
          <w:color w:val="000000"/>
          <w:sz w:val="24"/>
          <w:szCs w:val="24"/>
        </w:rPr>
      </w:pPr>
      <w:r w:rsidRPr="005343BA">
        <w:rPr>
          <w:rFonts w:ascii="Arial Narrow" w:hAnsi="Arial Narrow" w:cs="Segoe UI"/>
          <w:b/>
          <w:bCs/>
          <w:sz w:val="24"/>
          <w:szCs w:val="24"/>
        </w:rPr>
        <w:t>PROCESSO ADMINISTRATIVO Nº 375/2024</w:t>
      </w:r>
    </w:p>
    <w:p w14:paraId="189E8DC0" w14:textId="77777777" w:rsidR="00C340F5" w:rsidRPr="005343BA" w:rsidRDefault="00C340F5" w:rsidP="00C340F5">
      <w:pPr>
        <w:spacing w:after="0"/>
        <w:ind w:leftChars="0" w:left="2" w:right="142" w:hanging="2"/>
        <w:jc w:val="both"/>
        <w:rPr>
          <w:rFonts w:ascii="Arial Narrow" w:hAnsi="Arial Narrow" w:cs="Segoe UI"/>
          <w:b/>
          <w:bCs/>
          <w:sz w:val="24"/>
          <w:szCs w:val="24"/>
        </w:rPr>
      </w:pPr>
      <w:r w:rsidRPr="005343BA">
        <w:rPr>
          <w:rFonts w:ascii="Arial Narrow" w:hAnsi="Arial Narrow" w:cs="Segoe UI"/>
          <w:b/>
          <w:bCs/>
          <w:sz w:val="24"/>
          <w:szCs w:val="24"/>
        </w:rPr>
        <w:t>INEXIGIBILIDADE Nº 048/2024/NLL</w:t>
      </w:r>
    </w:p>
    <w:p w14:paraId="15B0B633" w14:textId="77777777" w:rsidR="00C340F5" w:rsidRDefault="00C340F5" w:rsidP="00C340F5">
      <w:pPr>
        <w:spacing w:after="0"/>
        <w:ind w:left="0" w:right="142" w:hanging="2"/>
        <w:jc w:val="both"/>
        <w:rPr>
          <w:rFonts w:ascii="Arial Narrow" w:hAnsi="Arial Narrow" w:cs="Segoe UI"/>
          <w:b/>
          <w:color w:val="000000"/>
          <w:sz w:val="24"/>
          <w:szCs w:val="24"/>
        </w:rPr>
      </w:pPr>
    </w:p>
    <w:p w14:paraId="102394CB" w14:textId="77777777" w:rsidR="00C340F5" w:rsidRDefault="00C340F5" w:rsidP="00C340F5">
      <w:pPr>
        <w:spacing w:after="0"/>
        <w:ind w:left="0" w:right="142" w:hanging="2"/>
        <w:jc w:val="both"/>
        <w:rPr>
          <w:rFonts w:ascii="Arial Narrow" w:hAnsi="Arial Narrow" w:cs="Segoe UI"/>
          <w:b/>
          <w:color w:val="000000"/>
          <w:sz w:val="24"/>
          <w:szCs w:val="24"/>
        </w:rPr>
      </w:pPr>
    </w:p>
    <w:p w14:paraId="3B5C2117" w14:textId="77777777" w:rsidR="00C340F5" w:rsidRPr="005343BA" w:rsidRDefault="00C340F5" w:rsidP="00C340F5">
      <w:pPr>
        <w:spacing w:after="0"/>
        <w:ind w:left="0" w:right="142" w:hanging="2"/>
        <w:jc w:val="both"/>
        <w:rPr>
          <w:rFonts w:ascii="Arial Narrow" w:hAnsi="Arial Narrow" w:cs="Segoe UI"/>
          <w:b/>
          <w:color w:val="000000"/>
          <w:sz w:val="24"/>
          <w:szCs w:val="24"/>
        </w:rPr>
      </w:pPr>
    </w:p>
    <w:p w14:paraId="374A85E4" w14:textId="77777777" w:rsidR="00C340F5" w:rsidRPr="005343BA" w:rsidRDefault="00C340F5" w:rsidP="00C340F5">
      <w:pPr>
        <w:spacing w:after="0"/>
        <w:ind w:left="0" w:right="142" w:hanging="2"/>
        <w:jc w:val="center"/>
        <w:rPr>
          <w:rFonts w:ascii="Arial Narrow" w:hAnsi="Arial Narrow" w:cs="Segoe UI"/>
          <w:b/>
          <w:color w:val="000000"/>
          <w:sz w:val="24"/>
          <w:szCs w:val="24"/>
        </w:rPr>
      </w:pPr>
      <w:r w:rsidRPr="005343BA">
        <w:rPr>
          <w:rFonts w:ascii="Arial Narrow" w:hAnsi="Arial Narrow" w:cs="Segoe UI"/>
          <w:b/>
          <w:color w:val="000000"/>
          <w:sz w:val="24"/>
          <w:szCs w:val="24"/>
        </w:rPr>
        <w:t>ATO DE HOMOLOGAÇÃO E AUTORIZAÇÃO PARA CONTRATAR</w:t>
      </w:r>
    </w:p>
    <w:p w14:paraId="40FF3A9E" w14:textId="77777777" w:rsidR="00C340F5" w:rsidRDefault="00C340F5" w:rsidP="00C340F5">
      <w:pPr>
        <w:spacing w:after="0"/>
        <w:ind w:left="0" w:right="142" w:hanging="2"/>
        <w:jc w:val="center"/>
        <w:rPr>
          <w:rFonts w:ascii="Arial Narrow" w:hAnsi="Arial Narrow" w:cs="Segoe UI"/>
          <w:color w:val="000000"/>
          <w:sz w:val="24"/>
          <w:szCs w:val="24"/>
        </w:rPr>
      </w:pPr>
    </w:p>
    <w:p w14:paraId="1662FE39" w14:textId="77777777" w:rsidR="00C340F5" w:rsidRPr="005343BA" w:rsidRDefault="00C340F5" w:rsidP="00C340F5">
      <w:pPr>
        <w:spacing w:after="0"/>
        <w:ind w:left="0" w:right="142" w:hanging="2"/>
        <w:jc w:val="center"/>
        <w:rPr>
          <w:rFonts w:ascii="Arial Narrow" w:hAnsi="Arial Narrow" w:cs="Segoe UI"/>
          <w:color w:val="000000"/>
          <w:sz w:val="24"/>
          <w:szCs w:val="24"/>
        </w:rPr>
      </w:pPr>
    </w:p>
    <w:p w14:paraId="1A78A17B" w14:textId="77777777" w:rsidR="00C340F5" w:rsidRPr="005343BA" w:rsidRDefault="00C340F5" w:rsidP="00C340F5">
      <w:pPr>
        <w:ind w:leftChars="0" w:left="2" w:hanging="2"/>
        <w:jc w:val="both"/>
        <w:rPr>
          <w:rFonts w:ascii="Arial Narrow" w:hAnsi="Arial Narrow" w:cs="Segoe UI"/>
          <w:bCs/>
          <w:sz w:val="24"/>
          <w:szCs w:val="24"/>
        </w:rPr>
      </w:pPr>
      <w:r w:rsidRPr="00C340F5">
        <w:rPr>
          <w:rFonts w:ascii="Arial Narrow" w:hAnsi="Arial Narrow" w:cs="Segoe UI"/>
          <w:b/>
          <w:bCs/>
          <w:sz w:val="24"/>
          <w:szCs w:val="24"/>
        </w:rPr>
        <w:t xml:space="preserve">O </w:t>
      </w:r>
      <w:r w:rsidRPr="005343BA">
        <w:rPr>
          <w:rFonts w:ascii="Arial Narrow" w:hAnsi="Arial Narrow" w:cs="Segoe UI"/>
          <w:b/>
          <w:bCs/>
          <w:sz w:val="24"/>
          <w:szCs w:val="24"/>
        </w:rPr>
        <w:t>PREFEITO</w:t>
      </w:r>
      <w:r w:rsidRPr="005343BA">
        <w:rPr>
          <w:rFonts w:ascii="Arial Narrow" w:hAnsi="Arial Narrow" w:cs="Segoe UI"/>
          <w:b/>
          <w:sz w:val="24"/>
          <w:szCs w:val="24"/>
        </w:rPr>
        <w:t xml:space="preserve"> MUNICIPAL DE LAJE,</w:t>
      </w:r>
      <w:r w:rsidRPr="005343BA">
        <w:rPr>
          <w:rFonts w:ascii="Arial Narrow" w:hAnsi="Arial Narrow" w:cs="Segoe UI"/>
          <w:sz w:val="24"/>
          <w:szCs w:val="24"/>
        </w:rPr>
        <w:t xml:space="preserve"> acatando o resultado apresentado pela Comissão de Contratação da Prefeitura Municipal constante do Termo de Julgamento emitido  em 26/07/2024 e com base no Parecer Jurídico, referente ao Processo Administrativo em epígrafe, com fulcro no </w:t>
      </w:r>
      <w:r w:rsidRPr="005343BA">
        <w:rPr>
          <w:rFonts w:ascii="Arial Narrow" w:hAnsi="Arial Narrow" w:cs="Segoe UI"/>
          <w:b/>
          <w:bCs/>
          <w:sz w:val="24"/>
          <w:szCs w:val="24"/>
        </w:rPr>
        <w:t>art. 74, caput e inciso V da Lei nº 14.133, de 01/04/2021, do Decreto Municipal nº 422, de 26/07/2021 (Regulamento da Lei nº 14.133/21), da Lei nº 8.245, de 18/10/1991 e demais normas pertinentes</w:t>
      </w:r>
      <w:r w:rsidRPr="005343BA">
        <w:rPr>
          <w:rFonts w:ascii="Arial Narrow" w:hAnsi="Arial Narrow" w:cs="Segoe UI"/>
          <w:sz w:val="24"/>
          <w:szCs w:val="24"/>
        </w:rPr>
        <w:t xml:space="preserve">, não havendo óbices de ordem legal, administrativa ou judicial quanto à regularidade do processo, decide </w:t>
      </w:r>
      <w:r w:rsidRPr="005343BA">
        <w:rPr>
          <w:rFonts w:ascii="Arial Narrow" w:hAnsi="Arial Narrow" w:cs="Segoe UI"/>
          <w:b/>
          <w:sz w:val="24"/>
          <w:szCs w:val="24"/>
        </w:rPr>
        <w:t>HOMOLOGAR</w:t>
      </w:r>
      <w:r w:rsidRPr="005343BA">
        <w:rPr>
          <w:rFonts w:ascii="Arial Narrow" w:hAnsi="Arial Narrow" w:cs="Segoe UI"/>
          <w:sz w:val="24"/>
          <w:szCs w:val="24"/>
        </w:rPr>
        <w:t xml:space="preserve"> o resultado apresentado e autorizar a contratação da </w:t>
      </w:r>
      <w:r w:rsidRPr="005343BA">
        <w:rPr>
          <w:rFonts w:ascii="Arial Narrow" w:hAnsi="Arial Narrow" w:cs="Segoe UI"/>
          <w:b/>
          <w:bCs/>
          <w:sz w:val="24"/>
          <w:szCs w:val="24"/>
        </w:rPr>
        <w:t xml:space="preserve"> Locação de imóvel para </w:t>
      </w:r>
      <w:r>
        <w:rPr>
          <w:rFonts w:ascii="Arial Narrow" w:hAnsi="Arial Narrow" w:cs="Segoe UI"/>
          <w:b/>
          <w:bCs/>
          <w:sz w:val="24"/>
          <w:szCs w:val="24"/>
        </w:rPr>
        <w:t>instalação e funcionamento de unidade descentralizada do departamento de trânsito no Município de Laje para convênio com Detran-Bahia</w:t>
      </w:r>
      <w:r w:rsidRPr="005343BA">
        <w:rPr>
          <w:rFonts w:ascii="Arial Narrow" w:hAnsi="Arial Narrow" w:cs="Segoe UI"/>
          <w:b/>
          <w:bCs/>
          <w:sz w:val="24"/>
          <w:szCs w:val="24"/>
        </w:rPr>
        <w:t xml:space="preserve">, </w:t>
      </w:r>
      <w:r w:rsidRPr="005343BA">
        <w:rPr>
          <w:rFonts w:ascii="Arial Narrow" w:hAnsi="Arial Narrow" w:cs="Segoe UI"/>
          <w:sz w:val="24"/>
          <w:szCs w:val="24"/>
        </w:rPr>
        <w:t xml:space="preserve">junto a </w:t>
      </w:r>
      <w:r w:rsidRPr="005343BA">
        <w:rPr>
          <w:rFonts w:ascii="Arial Narrow" w:eastAsia="Arial" w:hAnsi="Arial Narrow" w:cs="Segoe UI"/>
          <w:b/>
          <w:sz w:val="24"/>
          <w:szCs w:val="24"/>
        </w:rPr>
        <w:t xml:space="preserve">Antônia Vieira Cardoso (CPF 010.703.275-90) </w:t>
      </w:r>
      <w:r w:rsidRPr="005343BA">
        <w:rPr>
          <w:rFonts w:ascii="Arial Narrow" w:eastAsia="Arial" w:hAnsi="Arial Narrow" w:cs="Segoe UI"/>
          <w:bCs/>
          <w:sz w:val="24"/>
          <w:szCs w:val="24"/>
        </w:rPr>
        <w:t xml:space="preserve">O valor da contratação é de </w:t>
      </w:r>
      <w:r w:rsidRPr="005343BA">
        <w:rPr>
          <w:rFonts w:ascii="Arial Narrow" w:eastAsia="Arial" w:hAnsi="Arial Narrow" w:cs="Segoe UI"/>
          <w:b/>
          <w:bCs/>
          <w:sz w:val="24"/>
          <w:szCs w:val="24"/>
        </w:rPr>
        <w:t>R$ 14.400,00 (quatorze mil e quatrocentos reais)</w:t>
      </w:r>
      <w:r w:rsidRPr="005343BA">
        <w:rPr>
          <w:rFonts w:ascii="Arial Narrow" w:eastAsia="Arial" w:hAnsi="Arial Narrow" w:cs="Segoe UI"/>
          <w:bCs/>
          <w:sz w:val="24"/>
          <w:szCs w:val="24"/>
        </w:rPr>
        <w:t>, pelo período de 12 (doze) meses.</w:t>
      </w:r>
    </w:p>
    <w:p w14:paraId="20D7BC9C" w14:textId="77777777" w:rsidR="00C340F5" w:rsidRPr="005343BA" w:rsidRDefault="00C340F5" w:rsidP="00C340F5">
      <w:pPr>
        <w:spacing w:after="0"/>
        <w:ind w:left="0" w:hanging="2"/>
        <w:jc w:val="center"/>
        <w:rPr>
          <w:rFonts w:ascii="Arial Narrow" w:hAnsi="Arial Narrow" w:cs="Segoe UI"/>
          <w:sz w:val="24"/>
          <w:szCs w:val="24"/>
        </w:rPr>
      </w:pPr>
    </w:p>
    <w:p w14:paraId="0F6B66BF" w14:textId="77777777" w:rsidR="00C340F5" w:rsidRPr="005343BA" w:rsidRDefault="00C340F5" w:rsidP="00C340F5">
      <w:pPr>
        <w:spacing w:after="0"/>
        <w:ind w:left="0" w:hanging="2"/>
        <w:jc w:val="center"/>
        <w:rPr>
          <w:rFonts w:ascii="Arial Narrow" w:hAnsi="Arial Narrow" w:cs="Segoe UI"/>
          <w:sz w:val="24"/>
          <w:szCs w:val="24"/>
        </w:rPr>
      </w:pPr>
      <w:r w:rsidRPr="005343BA">
        <w:rPr>
          <w:rFonts w:ascii="Arial Narrow" w:hAnsi="Arial Narrow" w:cs="Segoe UI"/>
          <w:sz w:val="24"/>
          <w:szCs w:val="24"/>
        </w:rPr>
        <w:t xml:space="preserve">Laje, 13 de </w:t>
      </w:r>
      <w:proofErr w:type="gramStart"/>
      <w:r w:rsidRPr="005343BA">
        <w:rPr>
          <w:rFonts w:ascii="Arial Narrow" w:hAnsi="Arial Narrow" w:cs="Segoe UI"/>
          <w:sz w:val="24"/>
          <w:szCs w:val="24"/>
        </w:rPr>
        <w:t>Agosto</w:t>
      </w:r>
      <w:proofErr w:type="gramEnd"/>
      <w:r w:rsidRPr="005343BA">
        <w:rPr>
          <w:rFonts w:ascii="Arial Narrow" w:hAnsi="Arial Narrow" w:cs="Segoe UI"/>
          <w:sz w:val="24"/>
          <w:szCs w:val="24"/>
        </w:rPr>
        <w:t xml:space="preserve"> de 2024</w:t>
      </w:r>
    </w:p>
    <w:p w14:paraId="26515819" w14:textId="77777777" w:rsidR="00C340F5" w:rsidRPr="005343BA" w:rsidRDefault="00C340F5" w:rsidP="00C340F5">
      <w:pPr>
        <w:spacing w:after="0"/>
        <w:ind w:left="0" w:hanging="2"/>
        <w:rPr>
          <w:rFonts w:ascii="Arial Narrow" w:hAnsi="Arial Narrow" w:cs="Segoe UI"/>
          <w:sz w:val="24"/>
          <w:szCs w:val="24"/>
        </w:rPr>
      </w:pPr>
    </w:p>
    <w:p w14:paraId="19AD7F17" w14:textId="77777777" w:rsidR="00C340F5" w:rsidRPr="005343BA" w:rsidRDefault="00C340F5" w:rsidP="00C340F5">
      <w:pPr>
        <w:spacing w:after="0"/>
        <w:ind w:left="0" w:hanging="2"/>
        <w:rPr>
          <w:rFonts w:ascii="Arial Narrow" w:hAnsi="Arial Narrow" w:cs="Segoe UI"/>
          <w:sz w:val="24"/>
          <w:szCs w:val="24"/>
        </w:rPr>
      </w:pPr>
    </w:p>
    <w:p w14:paraId="2FF15E30" w14:textId="77777777" w:rsidR="00C340F5" w:rsidRPr="005343BA" w:rsidRDefault="00C340F5" w:rsidP="00C340F5">
      <w:pPr>
        <w:spacing w:after="0"/>
        <w:ind w:left="0" w:hanging="2"/>
        <w:rPr>
          <w:rFonts w:ascii="Arial Narrow" w:hAnsi="Arial Narrow" w:cs="Segoe UI"/>
          <w:sz w:val="24"/>
          <w:szCs w:val="24"/>
        </w:rPr>
      </w:pPr>
    </w:p>
    <w:p w14:paraId="59B72031" w14:textId="77777777" w:rsidR="00C340F5" w:rsidRPr="005343BA" w:rsidRDefault="00C340F5" w:rsidP="00C340F5">
      <w:pPr>
        <w:spacing w:after="0"/>
        <w:ind w:left="0" w:hanging="2"/>
        <w:rPr>
          <w:rFonts w:ascii="Arial Narrow" w:hAnsi="Arial Narrow" w:cs="Segoe UI"/>
          <w:sz w:val="24"/>
          <w:szCs w:val="24"/>
        </w:rPr>
      </w:pPr>
    </w:p>
    <w:p w14:paraId="615ADFF3" w14:textId="77777777" w:rsidR="00C340F5" w:rsidRPr="005343BA" w:rsidRDefault="00C340F5" w:rsidP="00C340F5">
      <w:pPr>
        <w:widowControl w:val="0"/>
        <w:tabs>
          <w:tab w:val="left" w:pos="284"/>
        </w:tabs>
        <w:spacing w:after="0"/>
        <w:ind w:left="0" w:hanging="2"/>
        <w:jc w:val="center"/>
        <w:rPr>
          <w:rFonts w:ascii="Arial Narrow" w:hAnsi="Arial Narrow" w:cs="Segoe UI"/>
          <w:b/>
          <w:sz w:val="24"/>
          <w:szCs w:val="24"/>
        </w:rPr>
      </w:pPr>
      <w:r w:rsidRPr="005343BA">
        <w:rPr>
          <w:rFonts w:ascii="Arial Narrow" w:hAnsi="Arial Narrow" w:cs="Segoe UI"/>
          <w:b/>
          <w:sz w:val="24"/>
          <w:szCs w:val="24"/>
        </w:rPr>
        <w:t>KLEDSON DUARTE MOTA</w:t>
      </w:r>
    </w:p>
    <w:p w14:paraId="764E598C" w14:textId="77777777" w:rsidR="00C340F5" w:rsidRPr="005343BA" w:rsidRDefault="00C340F5" w:rsidP="00C340F5">
      <w:pPr>
        <w:tabs>
          <w:tab w:val="left" w:pos="284"/>
          <w:tab w:val="left" w:pos="993"/>
        </w:tabs>
        <w:spacing w:after="0"/>
        <w:ind w:left="0" w:hanging="2"/>
        <w:jc w:val="center"/>
        <w:rPr>
          <w:rFonts w:ascii="Arial Narrow" w:hAnsi="Arial Narrow" w:cs="Segoe UI"/>
          <w:bCs/>
          <w:color w:val="000000"/>
          <w:sz w:val="24"/>
          <w:szCs w:val="24"/>
        </w:rPr>
      </w:pPr>
      <w:r w:rsidRPr="005343BA">
        <w:rPr>
          <w:rFonts w:ascii="Arial Narrow" w:hAnsi="Arial Narrow" w:cs="Segoe UI"/>
          <w:bCs/>
          <w:color w:val="000000"/>
          <w:sz w:val="24"/>
          <w:szCs w:val="24"/>
        </w:rPr>
        <w:t>Prefeito Municipal</w:t>
      </w:r>
    </w:p>
    <w:p w14:paraId="4A35B4DB" w14:textId="77777777" w:rsidR="00C33DE4" w:rsidRDefault="00C33DE4">
      <w:pPr>
        <w:ind w:left="0" w:hanging="2"/>
      </w:pPr>
    </w:p>
    <w:sectPr w:rsidR="00C33D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2C1A76" w14:textId="77777777" w:rsidR="00196AF9" w:rsidRDefault="00196AF9" w:rsidP="00C340F5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3161E489" w14:textId="77777777" w:rsidR="00196AF9" w:rsidRDefault="00196AF9" w:rsidP="00C340F5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78FBD8" w14:textId="77777777" w:rsidR="00C340F5" w:rsidRDefault="00C340F5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1305FA" w14:textId="77777777" w:rsidR="00C340F5" w:rsidRDefault="00C340F5">
    <w:pPr>
      <w:pStyle w:val="Rodap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B594E" w14:textId="77777777" w:rsidR="00C340F5" w:rsidRDefault="00C340F5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6BBD91" w14:textId="77777777" w:rsidR="00196AF9" w:rsidRDefault="00196AF9" w:rsidP="00C340F5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04DD6441" w14:textId="77777777" w:rsidR="00196AF9" w:rsidRDefault="00196AF9" w:rsidP="00C340F5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1C2E70" w14:textId="77777777" w:rsidR="00C340F5" w:rsidRDefault="00C340F5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6CD0D" w14:textId="068178B0" w:rsidR="00C340F5" w:rsidRDefault="00C340F5">
    <w:pPr>
      <w:pStyle w:val="Cabealho"/>
      <w:ind w:left="0" w:hanging="2"/>
    </w:pPr>
    <w:r>
      <w:rPr>
        <w:noProof/>
      </w:rPr>
      <w:drawing>
        <wp:inline distT="0" distB="0" distL="0" distR="0" wp14:anchorId="4A299ADD" wp14:editId="4C48235D">
          <wp:extent cx="658495" cy="603250"/>
          <wp:effectExtent l="0" t="0" r="8255" b="6350"/>
          <wp:docPr id="8878337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49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DEF51" w14:textId="77777777" w:rsidR="00C340F5" w:rsidRDefault="00C340F5">
    <w:pPr>
      <w:pStyle w:val="Cabealh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0F5"/>
    <w:rsid w:val="00196AF9"/>
    <w:rsid w:val="00380A7D"/>
    <w:rsid w:val="00C33DE4"/>
    <w:rsid w:val="00C34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355856"/>
  <w15:chartTrackingRefBased/>
  <w15:docId w15:val="{CD854891-4EF4-4BA4-947D-8228A292E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340F5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kern w:val="0"/>
      <w:position w:val="-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340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340F5"/>
    <w:rPr>
      <w:rFonts w:ascii="Calibri" w:eastAsia="Calibri" w:hAnsi="Calibri" w:cs="Calibri"/>
      <w:kern w:val="0"/>
      <w:position w:val="-1"/>
    </w:rPr>
  </w:style>
  <w:style w:type="paragraph" w:styleId="Rodap">
    <w:name w:val="footer"/>
    <w:basedOn w:val="Normal"/>
    <w:link w:val="RodapChar"/>
    <w:uiPriority w:val="99"/>
    <w:unhideWhenUsed/>
    <w:rsid w:val="00C340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340F5"/>
    <w:rPr>
      <w:rFonts w:ascii="Calibri" w:eastAsia="Calibri" w:hAnsi="Calibri" w:cs="Calibri"/>
      <w:kern w:val="0"/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970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Luine Machado</dc:creator>
  <cp:keywords/>
  <dc:description/>
  <cp:lastModifiedBy>Luine Machado</cp:lastModifiedBy>
  <cp:revision>1</cp:revision>
  <dcterms:created xsi:type="dcterms:W3CDTF">2024-08-20T13:32:00Z</dcterms:created>
  <dcterms:modified xsi:type="dcterms:W3CDTF">2024-08-20T13:36:00Z</dcterms:modified>
</cp:coreProperties>
</file>