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F90F1" w14:textId="77777777" w:rsidR="006D6837" w:rsidRPr="00127C0B" w:rsidRDefault="006D6837" w:rsidP="006D6837">
      <w:pPr>
        <w:jc w:val="both"/>
        <w:rPr>
          <w:rFonts w:ascii="Arial Narrow" w:hAnsi="Arial Narrow"/>
          <w:b/>
          <w:bCs/>
        </w:rPr>
      </w:pPr>
    </w:p>
    <w:p w14:paraId="43B868CF" w14:textId="7D009437" w:rsidR="006D6837" w:rsidRPr="00127C0B" w:rsidRDefault="006D6837" w:rsidP="004A1DBC">
      <w:pPr>
        <w:spacing w:after="0" w:line="276" w:lineRule="auto"/>
        <w:jc w:val="both"/>
        <w:rPr>
          <w:rFonts w:ascii="Segoe UI Symbol" w:hAnsi="Segoe UI Symbol"/>
          <w:b/>
          <w:bCs/>
        </w:rPr>
      </w:pPr>
      <w:r w:rsidRPr="00127C0B">
        <w:rPr>
          <w:rFonts w:ascii="Segoe UI Symbol" w:hAnsi="Segoe UI Symbol"/>
          <w:b/>
          <w:bCs/>
        </w:rPr>
        <w:t>PROCESSO ADMINISTRATIVO Nº 487/2025</w:t>
      </w:r>
    </w:p>
    <w:p w14:paraId="14999F53" w14:textId="77777777" w:rsidR="006D6837" w:rsidRPr="00127C0B" w:rsidRDefault="00423B04" w:rsidP="004A1DBC">
      <w:pPr>
        <w:spacing w:after="0" w:line="276" w:lineRule="auto"/>
        <w:jc w:val="both"/>
        <w:rPr>
          <w:rFonts w:ascii="Segoe UI Symbol" w:hAnsi="Segoe UI Symbol"/>
          <w:b/>
          <w:bCs/>
        </w:rPr>
      </w:pPr>
      <w:r w:rsidRPr="00127C0B">
        <w:rPr>
          <w:rFonts w:ascii="Segoe UI Symbol" w:hAnsi="Segoe UI Symbol"/>
          <w:b/>
          <w:bCs/>
        </w:rPr>
        <w:t xml:space="preserve">CONCORRÊNCIA PÚBLICA Nº 004/2025 </w:t>
      </w:r>
    </w:p>
    <w:p w14:paraId="6481E9A0" w14:textId="77777777" w:rsidR="007060D8" w:rsidRPr="00127C0B" w:rsidRDefault="006D6837" w:rsidP="004A1DBC">
      <w:pPr>
        <w:autoSpaceDE w:val="0"/>
        <w:autoSpaceDN w:val="0"/>
        <w:adjustRightInd w:val="0"/>
        <w:spacing w:after="0" w:line="276" w:lineRule="auto"/>
        <w:jc w:val="both"/>
        <w:rPr>
          <w:rFonts w:ascii="Segoe UI Symbol" w:hAnsi="Segoe UI Symbol"/>
          <w:b/>
        </w:rPr>
      </w:pPr>
      <w:r w:rsidRPr="00127C0B">
        <w:rPr>
          <w:rFonts w:ascii="Segoe UI Symbol" w:hAnsi="Segoe UI Symbol"/>
          <w:b/>
          <w:bCs/>
        </w:rPr>
        <w:t>OBJETO:</w:t>
      </w:r>
      <w:r w:rsidRPr="00127C0B">
        <w:rPr>
          <w:rFonts w:ascii="Segoe UI Symbol" w:hAnsi="Segoe UI Symbol"/>
        </w:rPr>
        <w:t xml:space="preserve"> Contratação de empresa especializada na prestação de serviços técnicos de projetos de divulgação de atos do poder Executivo Municipal, compreendendo o estudo, o planejamento, a conceituação, a concepção, a criação, a execução interna, a intermediação, a supervisão da execução externa e distribuição de peças e campanhas publicitárias de interesse da Prefeitura Municipal de Laje aos veículos e demais meios de divulgação, bem como as demais atividades complementares. </w:t>
      </w:r>
    </w:p>
    <w:p w14:paraId="193709EA" w14:textId="77777777" w:rsidR="007060D8" w:rsidRPr="00127C0B" w:rsidRDefault="007060D8" w:rsidP="004A1DBC">
      <w:pPr>
        <w:spacing w:after="0" w:line="276" w:lineRule="auto"/>
        <w:ind w:firstLine="708"/>
        <w:jc w:val="both"/>
        <w:rPr>
          <w:rFonts w:ascii="Segoe UI Symbol" w:hAnsi="Segoe UI Symbol"/>
          <w:b/>
        </w:rPr>
      </w:pPr>
      <w:bookmarkStart w:id="0" w:name="_GoBack"/>
      <w:bookmarkEnd w:id="0"/>
    </w:p>
    <w:p w14:paraId="6F840CDA" w14:textId="77777777" w:rsidR="006D6837" w:rsidRPr="00127C0B" w:rsidRDefault="006D6837" w:rsidP="00E50729">
      <w:pPr>
        <w:spacing w:after="0" w:line="276" w:lineRule="auto"/>
        <w:ind w:firstLine="708"/>
        <w:jc w:val="center"/>
        <w:rPr>
          <w:rFonts w:ascii="Segoe UI Symbol" w:hAnsi="Segoe UI Symbol"/>
          <w:b/>
          <w:bCs/>
        </w:rPr>
      </w:pPr>
      <w:r w:rsidRPr="00127C0B">
        <w:rPr>
          <w:rFonts w:ascii="Segoe UI Symbol" w:hAnsi="Segoe UI Symbol"/>
          <w:b/>
          <w:bCs/>
        </w:rPr>
        <w:t>TERMO DE ADJUDICAÇÃO E HOMOLOGAÇÃO</w:t>
      </w:r>
    </w:p>
    <w:p w14:paraId="17D17596" w14:textId="77777777" w:rsidR="004A1DBC" w:rsidRPr="00127C0B" w:rsidRDefault="004A1DBC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</w:p>
    <w:p w14:paraId="37EE05E6" w14:textId="1A4302DC" w:rsidR="006D6837" w:rsidRPr="00127C0B" w:rsidRDefault="006D6837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</w:rPr>
        <w:t>A PREFEITA MUNICIPAL, no uso de suas atribuições legais e regimentais, acatando o resultado apresentado pela Comissão de Contratação do Poder Executivo,</w:t>
      </w:r>
    </w:p>
    <w:p w14:paraId="5F32ABEB" w14:textId="77777777" w:rsidR="00E50729" w:rsidRPr="00127C0B" w:rsidRDefault="00E50729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</w:p>
    <w:p w14:paraId="4C80C747" w14:textId="77777777" w:rsidR="00E50729" w:rsidRPr="00127C0B" w:rsidRDefault="006D6837" w:rsidP="00E50729">
      <w:pPr>
        <w:spacing w:after="0" w:line="276" w:lineRule="auto"/>
        <w:ind w:firstLine="708"/>
        <w:jc w:val="both"/>
        <w:rPr>
          <w:rFonts w:ascii="Segoe UI Symbol" w:hAnsi="Segoe UI Symbol"/>
          <w:color w:val="FF0000"/>
        </w:rPr>
      </w:pPr>
      <w:r w:rsidRPr="00127C0B">
        <w:rPr>
          <w:rFonts w:ascii="Segoe UI Symbol" w:hAnsi="Segoe UI Symbol"/>
          <w:b/>
          <w:bCs/>
        </w:rPr>
        <w:t>Considerando</w:t>
      </w:r>
      <w:r w:rsidRPr="00127C0B">
        <w:rPr>
          <w:rFonts w:ascii="Segoe UI Symbol" w:hAnsi="Segoe UI Symbol"/>
        </w:rPr>
        <w:t xml:space="preserve"> a Ata da Sessão Pública de Habilitação lavrada em 05/12/2025 pela Comissão de Contratação, que declarou a empresa EOS PUBLICIDADE LTDA (47.061.167/0001-26), como habilitada e vencedora do certame, com a nota total de 99,66 pontos;</w:t>
      </w:r>
    </w:p>
    <w:p w14:paraId="0DD80E4B" w14:textId="77777777" w:rsidR="00E50729" w:rsidRPr="00127C0B" w:rsidRDefault="00E50729" w:rsidP="00E50729">
      <w:pPr>
        <w:spacing w:after="0" w:line="276" w:lineRule="auto"/>
        <w:ind w:firstLine="708"/>
        <w:jc w:val="both"/>
        <w:rPr>
          <w:rFonts w:ascii="Segoe UI Symbol" w:hAnsi="Segoe UI Symbol"/>
          <w:color w:val="FF0000"/>
        </w:rPr>
      </w:pPr>
    </w:p>
    <w:p w14:paraId="0FA61F13" w14:textId="77777777" w:rsidR="00660C77" w:rsidRPr="00127C0B" w:rsidRDefault="00A233BC" w:rsidP="00660C77">
      <w:pPr>
        <w:spacing w:after="0" w:line="276" w:lineRule="auto"/>
        <w:ind w:firstLine="708"/>
        <w:jc w:val="both"/>
        <w:rPr>
          <w:rFonts w:ascii="Segoe UI Symbol" w:hAnsi="Segoe UI Symbol"/>
          <w:color w:val="FF0000"/>
        </w:rPr>
      </w:pPr>
      <w:r w:rsidRPr="00127C0B">
        <w:rPr>
          <w:rFonts w:ascii="Segoe UI Symbol" w:hAnsi="Segoe UI Symbol"/>
          <w:b/>
          <w:bCs/>
        </w:rPr>
        <w:t>Considerando</w:t>
      </w:r>
      <w:r w:rsidRPr="00127C0B">
        <w:rPr>
          <w:rFonts w:ascii="Segoe UI Symbol" w:hAnsi="Segoe UI Symbol"/>
        </w:rPr>
        <w:t xml:space="preserve"> que o resultado do julgamento provisório e a abertura do prazo recursal foram publicados no Diário Oficial do Município de Laje/BA, Edição 3.919, Ano 6, em 05/12/2025;</w:t>
      </w:r>
    </w:p>
    <w:p w14:paraId="512A87C2" w14:textId="77777777" w:rsidR="00660C77" w:rsidRPr="00127C0B" w:rsidRDefault="00660C77" w:rsidP="00660C77">
      <w:pPr>
        <w:spacing w:after="0" w:line="276" w:lineRule="auto"/>
        <w:ind w:firstLine="708"/>
        <w:jc w:val="both"/>
        <w:rPr>
          <w:rFonts w:ascii="Segoe UI Symbol" w:hAnsi="Segoe UI Symbol"/>
          <w:color w:val="FF0000"/>
        </w:rPr>
      </w:pPr>
    </w:p>
    <w:p w14:paraId="5CD25CFC" w14:textId="7302E57B" w:rsidR="00C144D2" w:rsidRPr="00127C0B" w:rsidRDefault="00A233BC" w:rsidP="00660C77">
      <w:pPr>
        <w:spacing w:after="0" w:line="276" w:lineRule="auto"/>
        <w:ind w:firstLine="708"/>
        <w:jc w:val="both"/>
        <w:rPr>
          <w:rFonts w:ascii="Segoe UI Symbol" w:hAnsi="Segoe UI Symbol"/>
          <w:color w:val="FF0000"/>
        </w:rPr>
      </w:pPr>
      <w:r w:rsidRPr="00127C0B">
        <w:rPr>
          <w:rFonts w:ascii="Segoe UI Symbol" w:hAnsi="Segoe UI Symbol"/>
          <w:b/>
          <w:bCs/>
        </w:rPr>
        <w:t>Considerando</w:t>
      </w:r>
      <w:r w:rsidRPr="00127C0B">
        <w:rPr>
          <w:rFonts w:ascii="Segoe UI Symbol" w:hAnsi="Segoe UI Symbol"/>
        </w:rPr>
        <w:t xml:space="preserve"> a Proposta de Preços apresentada pela adjudicatária, na qual constam </w:t>
      </w:r>
      <w:proofErr w:type="gramStart"/>
      <w:r w:rsidRPr="00127C0B">
        <w:rPr>
          <w:rFonts w:ascii="Segoe UI Symbol" w:hAnsi="Segoe UI Symbol"/>
        </w:rPr>
        <w:t>os seguintes percentuais e respectivas</w:t>
      </w:r>
      <w:proofErr w:type="gramEnd"/>
      <w:r w:rsidRPr="00127C0B">
        <w:rPr>
          <w:rFonts w:ascii="Segoe UI Symbol" w:hAnsi="Segoe UI Symbol"/>
        </w:rPr>
        <w:t xml:space="preserve"> hipóteses de incidência: </w:t>
      </w:r>
    </w:p>
    <w:p w14:paraId="53CEA208" w14:textId="77777777" w:rsidR="00C144D2" w:rsidRPr="00127C0B" w:rsidRDefault="00A233BC" w:rsidP="00C144D2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</w:rPr>
        <w:t xml:space="preserve">a) desconto de agência: 52% (cinquenta e dois por cento), sobre os custos internos dos serviços executados pela licitante, baseados na tabela referencial de preços do Sindicato das Agências de Propaganda do Estado da Bahia, referentes à peça e/ou material; </w:t>
      </w:r>
    </w:p>
    <w:p w14:paraId="3EEB7329" w14:textId="77777777" w:rsidR="00C144D2" w:rsidRPr="00127C0B" w:rsidRDefault="00A233BC" w:rsidP="00C144D2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</w:rPr>
        <w:t xml:space="preserve">b) honorários: 14% (quatorze por cento), incidentes sobre os preços dos bens e dos serviços especializados prestados por fornecedores, com a intermediação e supervisão desta licitante, referentes à produção e à execução técnica de peça e/ou material; </w:t>
      </w:r>
    </w:p>
    <w:p w14:paraId="4B22C7FC" w14:textId="77777777" w:rsidR="00C144D2" w:rsidRPr="00127C0B" w:rsidRDefault="00A233BC" w:rsidP="00C144D2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</w:rPr>
        <w:t xml:space="preserve">c) honorários: 2% (dois por cento), incidentes sobre os preços dos bens e dos serviços especializados prestados por fornecedores, com a intermediação e supervisão desta licitante, nas hipóteses de: i) planejamento e execução de pesquisas e de outros instrumentos de avaliação e de geração de conhecimento pertinentes ao objeto do contrato, exceto no tocante a pesquisas de pré-teste; ii) renovação do direito de autor e conexos e aos cachês, na reutilização de peça ou material publicitário, exclusivamente </w:t>
      </w:r>
      <w:r w:rsidRPr="00127C0B">
        <w:rPr>
          <w:rFonts w:ascii="Segoe UI Symbol" w:hAnsi="Segoe UI Symbol"/>
        </w:rPr>
        <w:lastRenderedPageBreak/>
        <w:t xml:space="preserve">quando a sua distribuição/veiculação não nos proporcionar o desconto de agência concedido pelos veículos de divulgação, nos termos do art. 11 da Lei nº 4.680/1965; iii) reimpressão de peças publicitárias; </w:t>
      </w:r>
    </w:p>
    <w:p w14:paraId="70FD366D" w14:textId="69ADC9C7" w:rsidR="00387ABE" w:rsidRPr="00127C0B" w:rsidRDefault="00A233BC" w:rsidP="00C144D2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</w:rPr>
        <w:t>d) honorários: 10% (dez por cento), incidentes sobre os preços dos bens e dos serviços especializados prestados por fornecedores, com a intermediação e supervisão desta licitante, referentes à criação, à implementação e ao desenvolvimento de formas inovadoras de comunicação publicitária, destinadas a expandir os efeitos das mensagens e das ações publicitárias, em consonância com novas tecnologias;</w:t>
      </w:r>
    </w:p>
    <w:p w14:paraId="2519E339" w14:textId="77777777" w:rsidR="00C144D2" w:rsidRPr="00127C0B" w:rsidRDefault="00C144D2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</w:p>
    <w:p w14:paraId="3D1DDFCB" w14:textId="105EEF95" w:rsidR="006D6837" w:rsidRPr="00127C0B" w:rsidRDefault="006D6837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  <w:b/>
          <w:bCs/>
        </w:rPr>
        <w:t>Considerando</w:t>
      </w:r>
      <w:r w:rsidRPr="00127C0B">
        <w:rPr>
          <w:rFonts w:ascii="Segoe UI Symbol" w:hAnsi="Segoe UI Symbol"/>
        </w:rPr>
        <w:t xml:space="preserve"> a abertura do prazo recursal previsto no art. 165, inciso I, alínea “c”, da Lei nº 14.133/2021, </w:t>
      </w:r>
    </w:p>
    <w:p w14:paraId="3E1F53AD" w14:textId="77777777" w:rsidR="006D6837" w:rsidRPr="00127C0B" w:rsidRDefault="006D6837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</w:rPr>
        <w:t xml:space="preserve">Considerando a inexistência de manifestação de interesse em interpor recurso no prazo legal, encerrando-se, portanto, a fase recursal, conforme previsto no §1º, inciso I, do art. 165 da Lei nº 14.133/2021, </w:t>
      </w:r>
    </w:p>
    <w:p w14:paraId="52D9E106" w14:textId="77777777" w:rsidR="006D6837" w:rsidRPr="00127C0B" w:rsidRDefault="006D6837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</w:rPr>
        <w:t>Considerando o Parecer Jurídico favorável emitido pela Assessoria Jurídica e o atendimento integral dos requisitos legais e editalícios,</w:t>
      </w:r>
    </w:p>
    <w:p w14:paraId="0D255C2F" w14:textId="77777777" w:rsidR="00660C77" w:rsidRPr="00127C0B" w:rsidRDefault="00660C77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</w:p>
    <w:p w14:paraId="0B9A8078" w14:textId="67A702DA" w:rsidR="006D6837" w:rsidRPr="00127C0B" w:rsidRDefault="006D6837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  <w:b/>
          <w:bCs/>
        </w:rPr>
        <w:t>ADJUDICA</w:t>
      </w:r>
      <w:r w:rsidRPr="00127C0B">
        <w:rPr>
          <w:rFonts w:ascii="Segoe UI Symbol" w:hAnsi="Segoe UI Symbol"/>
        </w:rPr>
        <w:t xml:space="preserve"> o objeto da Concorrência nº 004/2025 em favor de </w:t>
      </w:r>
      <w:r w:rsidRPr="00127C0B">
        <w:rPr>
          <w:rFonts w:ascii="Segoe UI Symbol" w:hAnsi="Segoe UI Symbol"/>
          <w:b/>
          <w:bCs/>
        </w:rPr>
        <w:t>EOS PUBLICIDADE LTDA (47.061.167/0001-26)</w:t>
      </w:r>
      <w:r w:rsidRPr="00127C0B">
        <w:rPr>
          <w:rFonts w:ascii="Segoe UI Symbol" w:hAnsi="Segoe UI Symbol"/>
        </w:rPr>
        <w:t>, vencedora do certame.</w:t>
      </w:r>
    </w:p>
    <w:p w14:paraId="413F348A" w14:textId="77777777" w:rsidR="007B6312" w:rsidRPr="00127C0B" w:rsidRDefault="007B6312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</w:p>
    <w:p w14:paraId="30CF6DC5" w14:textId="77777777" w:rsidR="006D6837" w:rsidRPr="00127C0B" w:rsidRDefault="006D6837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  <w:b/>
          <w:bCs/>
        </w:rPr>
        <w:t>HOMOLOGA</w:t>
      </w:r>
      <w:r w:rsidRPr="00127C0B">
        <w:rPr>
          <w:rFonts w:ascii="Segoe UI Symbol" w:hAnsi="Segoe UI Symbol"/>
        </w:rPr>
        <w:t xml:space="preserve"> o procedimento licitatório, para que produza seus efeitos jurídicos e legais, autorizando a subsequente formalização do contrato administrativo com a adjudicatária</w:t>
      </w:r>
    </w:p>
    <w:p w14:paraId="6D529768" w14:textId="77777777" w:rsidR="00660C77" w:rsidRPr="00127C0B" w:rsidRDefault="00660C77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</w:p>
    <w:p w14:paraId="20B2FE07" w14:textId="6D4E3BA2" w:rsidR="006D6837" w:rsidRPr="00127C0B" w:rsidRDefault="006D6837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</w:rPr>
        <w:t xml:space="preserve">Publique-se e dê-se ciência aos interessados. </w:t>
      </w:r>
    </w:p>
    <w:p w14:paraId="7410336E" w14:textId="77777777" w:rsidR="00660C77" w:rsidRPr="00127C0B" w:rsidRDefault="00660C77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</w:p>
    <w:p w14:paraId="0DC815C2" w14:textId="2036A994" w:rsidR="006D6837" w:rsidRPr="00127C0B" w:rsidRDefault="007B6312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</w:rPr>
        <w:t>Laje/BA</w:t>
      </w:r>
      <w:r w:rsidR="00127C0B">
        <w:rPr>
          <w:rFonts w:ascii="Segoe UI Symbol" w:hAnsi="Segoe UI Symbol"/>
        </w:rPr>
        <w:t xml:space="preserve">, </w:t>
      </w:r>
      <w:r w:rsidR="00127C0B" w:rsidRPr="00127C0B">
        <w:rPr>
          <w:rFonts w:ascii="Segoe UI Symbol" w:hAnsi="Segoe UI Symbol"/>
        </w:rPr>
        <w:t>03 de fevereiro</w:t>
      </w:r>
      <w:r w:rsidRPr="00127C0B">
        <w:rPr>
          <w:rFonts w:ascii="Segoe UI Symbol" w:hAnsi="Segoe UI Symbol"/>
        </w:rPr>
        <w:t xml:space="preserve"> de 2026. </w:t>
      </w:r>
    </w:p>
    <w:p w14:paraId="4FF76454" w14:textId="77777777" w:rsidR="007B6312" w:rsidRPr="00127C0B" w:rsidRDefault="007B6312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</w:p>
    <w:p w14:paraId="1F68E298" w14:textId="77777777" w:rsidR="00AA33AF" w:rsidRPr="00127C0B" w:rsidRDefault="00AA33AF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</w:p>
    <w:p w14:paraId="60D0D4D6" w14:textId="7BA7FC49" w:rsidR="006D6837" w:rsidRPr="00127C0B" w:rsidRDefault="00AA33AF" w:rsidP="004A1DBC">
      <w:pPr>
        <w:spacing w:after="0" w:line="276" w:lineRule="auto"/>
        <w:ind w:firstLine="708"/>
        <w:jc w:val="both"/>
        <w:rPr>
          <w:rFonts w:ascii="Segoe UI Symbol" w:hAnsi="Segoe UI Symbol"/>
          <w:b/>
          <w:bCs/>
        </w:rPr>
      </w:pPr>
      <w:r w:rsidRPr="00127C0B">
        <w:rPr>
          <w:rFonts w:ascii="Segoe UI Symbol" w:hAnsi="Segoe UI Symbol"/>
          <w:b/>
          <w:bCs/>
        </w:rPr>
        <w:t>JACIARA REIS DOS SANTOS</w:t>
      </w:r>
    </w:p>
    <w:p w14:paraId="46820C47" w14:textId="77777777" w:rsidR="006D6837" w:rsidRPr="00127C0B" w:rsidRDefault="007B6312" w:rsidP="004A1DBC">
      <w:pPr>
        <w:spacing w:after="0" w:line="276" w:lineRule="auto"/>
        <w:ind w:firstLine="708"/>
        <w:jc w:val="both"/>
        <w:rPr>
          <w:rFonts w:ascii="Segoe UI Symbol" w:hAnsi="Segoe UI Symbol"/>
        </w:rPr>
      </w:pPr>
      <w:r w:rsidRPr="00127C0B">
        <w:rPr>
          <w:rFonts w:ascii="Segoe UI Symbol" w:hAnsi="Segoe UI Symbol"/>
        </w:rPr>
        <w:t>Prefeita Municipal</w:t>
      </w:r>
    </w:p>
    <w:sectPr w:rsidR="006D6837" w:rsidRPr="00127C0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A2F63" w14:textId="77777777" w:rsidR="00AF17C7" w:rsidRDefault="00AF17C7" w:rsidP="00A3514D">
      <w:pPr>
        <w:spacing w:after="0" w:line="240" w:lineRule="auto"/>
      </w:pPr>
      <w:r>
        <w:separator/>
      </w:r>
    </w:p>
  </w:endnote>
  <w:endnote w:type="continuationSeparator" w:id="0">
    <w:p w14:paraId="7293808C" w14:textId="77777777" w:rsidR="00AF17C7" w:rsidRDefault="00AF17C7" w:rsidP="00A3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C643C" w14:textId="77777777" w:rsidR="00AF17C7" w:rsidRDefault="00AF17C7" w:rsidP="00A3514D">
      <w:pPr>
        <w:spacing w:after="0" w:line="240" w:lineRule="auto"/>
      </w:pPr>
      <w:r>
        <w:separator/>
      </w:r>
    </w:p>
  </w:footnote>
  <w:footnote w:type="continuationSeparator" w:id="0">
    <w:p w14:paraId="2080C712" w14:textId="77777777" w:rsidR="00AF17C7" w:rsidRDefault="00AF17C7" w:rsidP="00A35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3EB9B" w14:textId="77777777" w:rsidR="00A3514D" w:rsidRDefault="00A3514D" w:rsidP="00A3514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3B87D92" wp14:editId="37B63470">
          <wp:extent cx="674370" cy="634365"/>
          <wp:effectExtent l="0" t="0" r="0" b="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" cy="63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837"/>
    <w:rsid w:val="000568FB"/>
    <w:rsid w:val="00127C0B"/>
    <w:rsid w:val="00387ABE"/>
    <w:rsid w:val="00423B04"/>
    <w:rsid w:val="004A1DBC"/>
    <w:rsid w:val="004F60AA"/>
    <w:rsid w:val="00660C77"/>
    <w:rsid w:val="006D6837"/>
    <w:rsid w:val="007060D8"/>
    <w:rsid w:val="00742AF5"/>
    <w:rsid w:val="007B6312"/>
    <w:rsid w:val="00886EAE"/>
    <w:rsid w:val="009512F1"/>
    <w:rsid w:val="009B4168"/>
    <w:rsid w:val="00A233BC"/>
    <w:rsid w:val="00A3514D"/>
    <w:rsid w:val="00AA33AF"/>
    <w:rsid w:val="00AF17C7"/>
    <w:rsid w:val="00C144D2"/>
    <w:rsid w:val="00C51751"/>
    <w:rsid w:val="00D2347A"/>
    <w:rsid w:val="00E50729"/>
    <w:rsid w:val="00F37896"/>
    <w:rsid w:val="00FF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2E10F"/>
  <w15:chartTrackingRefBased/>
  <w15:docId w15:val="{74D13977-29B4-4077-83DA-05EE66399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51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514D"/>
  </w:style>
  <w:style w:type="paragraph" w:styleId="Rodap">
    <w:name w:val="footer"/>
    <w:basedOn w:val="Normal"/>
    <w:link w:val="RodapChar"/>
    <w:uiPriority w:val="99"/>
    <w:unhideWhenUsed/>
    <w:rsid w:val="00A351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51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596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Luzineide</dc:creator>
  <cp:keywords/>
  <dc:description/>
  <cp:lastModifiedBy>Luzineide</cp:lastModifiedBy>
  <cp:revision>4</cp:revision>
  <dcterms:created xsi:type="dcterms:W3CDTF">2026-01-30T13:52:00Z</dcterms:created>
  <dcterms:modified xsi:type="dcterms:W3CDTF">2026-02-03T13:11:00Z</dcterms:modified>
</cp:coreProperties>
</file>