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E15DA" w14:textId="77777777" w:rsidR="00741999" w:rsidRPr="001158F3" w:rsidRDefault="00741999" w:rsidP="00741999">
      <w:pPr>
        <w:contextualSpacing/>
        <w:jc w:val="center"/>
        <w:rPr>
          <w:rFonts w:ascii="Calibri" w:eastAsia="Calibri" w:hAnsi="Calibri" w:cs="Calibri"/>
          <w:b/>
          <w:sz w:val="21"/>
          <w:szCs w:val="21"/>
        </w:rPr>
      </w:pPr>
      <w:r w:rsidRPr="001158F3">
        <w:rPr>
          <w:rFonts w:ascii="Calibri" w:eastAsia="Calibri" w:hAnsi="Calibri" w:cs="Calibri"/>
          <w:b/>
          <w:sz w:val="21"/>
          <w:szCs w:val="21"/>
        </w:rPr>
        <w:t>AVISO DE LICITAÇÃO</w:t>
      </w:r>
    </w:p>
    <w:p w14:paraId="266930D3" w14:textId="77777777" w:rsidR="00741999" w:rsidRPr="001158F3" w:rsidRDefault="00741999" w:rsidP="00741999">
      <w:pPr>
        <w:contextualSpacing/>
        <w:jc w:val="center"/>
        <w:rPr>
          <w:rFonts w:ascii="Calibri" w:eastAsia="Calibri" w:hAnsi="Calibri" w:cs="Calibri"/>
          <w:b/>
          <w:sz w:val="21"/>
          <w:szCs w:val="21"/>
        </w:rPr>
      </w:pPr>
      <w:r w:rsidRPr="001158F3">
        <w:rPr>
          <w:rFonts w:ascii="Calibri" w:eastAsia="Calibri" w:hAnsi="Calibri" w:cs="Calibri"/>
          <w:b/>
          <w:sz w:val="21"/>
          <w:szCs w:val="21"/>
        </w:rPr>
        <w:t xml:space="preserve">PREFEITURA MUNICIPAL DE GOVERNADOR MANGABEIRA – BA </w:t>
      </w:r>
    </w:p>
    <w:p w14:paraId="2C82E652" w14:textId="77777777" w:rsidR="00741999" w:rsidRPr="001158F3" w:rsidRDefault="00741999" w:rsidP="00741999">
      <w:pPr>
        <w:contextualSpacing/>
        <w:jc w:val="center"/>
        <w:rPr>
          <w:rFonts w:ascii="Calibri" w:eastAsia="Calibri" w:hAnsi="Calibri" w:cs="Calibri"/>
          <w:b/>
          <w:sz w:val="21"/>
          <w:szCs w:val="21"/>
        </w:rPr>
      </w:pPr>
      <w:r w:rsidRPr="001158F3">
        <w:rPr>
          <w:rFonts w:ascii="Calibri" w:eastAsia="Calibri" w:hAnsi="Calibri" w:cs="Calibri"/>
          <w:b/>
          <w:sz w:val="21"/>
          <w:szCs w:val="21"/>
        </w:rPr>
        <w:t>CNPJ Nº 13.828.496/0001-38</w:t>
      </w:r>
    </w:p>
    <w:p w14:paraId="011E7AE8" w14:textId="57A3D2A2" w:rsidR="00636293" w:rsidRPr="00677FD5" w:rsidRDefault="00636293" w:rsidP="00636293">
      <w:pPr>
        <w:pStyle w:val="identifica"/>
        <w:shd w:val="clear" w:color="auto" w:fill="FFFFFF"/>
        <w:spacing w:before="450" w:beforeAutospacing="0" w:after="450" w:afterAutospacing="0"/>
        <w:jc w:val="center"/>
        <w:rPr>
          <w:rFonts w:asciiTheme="minorHAnsi" w:hAnsiTheme="minorHAnsi" w:cstheme="minorHAnsi"/>
          <w:b/>
          <w:bCs/>
          <w:caps/>
          <w:sz w:val="21"/>
          <w:szCs w:val="21"/>
        </w:rPr>
      </w:pPr>
      <w:r w:rsidRPr="00677FD5">
        <w:rPr>
          <w:rFonts w:asciiTheme="minorHAnsi" w:hAnsiTheme="minorHAnsi" w:cstheme="minorHAnsi"/>
          <w:b/>
          <w:bCs/>
          <w:caps/>
          <w:sz w:val="21"/>
          <w:szCs w:val="21"/>
        </w:rPr>
        <w:t>AVISO DE DISPENSA DE LICITAÇÃO Nº 0</w:t>
      </w:r>
      <w:r w:rsidR="00880BD5">
        <w:rPr>
          <w:rFonts w:asciiTheme="minorHAnsi" w:hAnsiTheme="minorHAnsi" w:cstheme="minorHAnsi"/>
          <w:b/>
          <w:bCs/>
          <w:caps/>
          <w:sz w:val="21"/>
          <w:szCs w:val="21"/>
        </w:rPr>
        <w:t>31</w:t>
      </w:r>
      <w:r w:rsidRPr="00677FD5">
        <w:rPr>
          <w:rFonts w:asciiTheme="minorHAnsi" w:hAnsiTheme="minorHAnsi" w:cstheme="minorHAnsi"/>
          <w:b/>
          <w:bCs/>
          <w:caps/>
          <w:sz w:val="21"/>
          <w:szCs w:val="21"/>
        </w:rPr>
        <w:t>/2024.</w:t>
      </w:r>
    </w:p>
    <w:p w14:paraId="6C84588F" w14:textId="7E182BCA" w:rsidR="00677FD5" w:rsidRPr="00880BD5" w:rsidRDefault="00636293" w:rsidP="00677FD5">
      <w:pPr>
        <w:pStyle w:val="identifica"/>
        <w:shd w:val="clear" w:color="auto" w:fill="FFFFFF"/>
        <w:spacing w:before="450" w:beforeAutospacing="0" w:after="450" w:afterAutospacing="0"/>
        <w:jc w:val="both"/>
        <w:rPr>
          <w:rStyle w:val="Hyperlink"/>
          <w:rFonts w:ascii="Calibri" w:hAnsi="Calibri" w:cs="Calibri"/>
          <w:color w:val="auto"/>
          <w:sz w:val="21"/>
          <w:szCs w:val="21"/>
        </w:rPr>
      </w:pPr>
      <w:r w:rsidRPr="00880BD5">
        <w:rPr>
          <w:rFonts w:ascii="Calibri" w:hAnsi="Calibri" w:cs="Calibri"/>
          <w:sz w:val="21"/>
          <w:szCs w:val="21"/>
        </w:rPr>
        <w:t xml:space="preserve">O Município de Governador Mangabeira – Bahia, em conformidade com o art. 75, II, § 3º, da Lei Federal nº 14.133/2021, Nova Lei de Licitações e Contratos Administrativos, torna público que a Administração pretende realizar dispensa de licitação </w:t>
      </w:r>
      <w:r w:rsidRPr="00880BD5">
        <w:rPr>
          <w:rFonts w:ascii="Calibri" w:hAnsi="Calibri" w:cs="Calibri"/>
          <w:color w:val="000000"/>
          <w:sz w:val="21"/>
          <w:szCs w:val="21"/>
        </w:rPr>
        <w:t>para</w:t>
      </w:r>
      <w:r w:rsidR="00181995" w:rsidRPr="00880BD5">
        <w:rPr>
          <w:rFonts w:ascii="Calibri" w:hAnsi="Calibri" w:cs="Calibri"/>
          <w:color w:val="000000"/>
          <w:sz w:val="21"/>
          <w:szCs w:val="21"/>
        </w:rPr>
        <w:t xml:space="preserve"> </w:t>
      </w:r>
      <w:r w:rsidR="00880BD5" w:rsidRPr="00880BD5">
        <w:rPr>
          <w:rFonts w:ascii="Calibri" w:hAnsi="Calibri" w:cs="Calibri"/>
          <w:sz w:val="21"/>
          <w:szCs w:val="21"/>
        </w:rPr>
        <w:t>c</w:t>
      </w:r>
      <w:r w:rsidR="00880BD5" w:rsidRPr="00880BD5">
        <w:rPr>
          <w:rFonts w:ascii="Calibri" w:hAnsi="Calibri" w:cs="Calibri"/>
          <w:sz w:val="21"/>
          <w:szCs w:val="21"/>
        </w:rPr>
        <w:t>ontratação de empresa de Software integrado para o Centro de Abastecimento Farmacêutico e Farmácia Básica da sede municipal e Quixabeira e do CAPS</w:t>
      </w:r>
      <w:r w:rsidR="00880BD5">
        <w:rPr>
          <w:rFonts w:ascii="Calibri" w:hAnsi="Calibri" w:cs="Calibri"/>
          <w:sz w:val="21"/>
          <w:szCs w:val="21"/>
        </w:rPr>
        <w:t>: Centro de Assistência Psicossocial</w:t>
      </w:r>
      <w:r w:rsidR="00880BD5" w:rsidRPr="00880BD5">
        <w:rPr>
          <w:rFonts w:ascii="Calibri" w:hAnsi="Calibri" w:cs="Calibri"/>
          <w:bCs/>
          <w:sz w:val="21"/>
          <w:szCs w:val="21"/>
        </w:rPr>
        <w:t xml:space="preserve"> </w:t>
      </w:r>
      <w:r w:rsidR="00880BD5">
        <w:rPr>
          <w:rFonts w:ascii="Calibri" w:hAnsi="Calibri" w:cs="Calibri"/>
          <w:bCs/>
          <w:sz w:val="21"/>
          <w:szCs w:val="21"/>
        </w:rPr>
        <w:t>d</w:t>
      </w:r>
      <w:r w:rsidR="00181995" w:rsidRPr="00880BD5">
        <w:rPr>
          <w:rFonts w:ascii="Calibri" w:hAnsi="Calibri" w:cs="Calibri"/>
          <w:bCs/>
          <w:sz w:val="21"/>
          <w:szCs w:val="21"/>
        </w:rPr>
        <w:t xml:space="preserve">o município de Governador Mangabeira – Bahia, </w:t>
      </w:r>
      <w:r w:rsidRPr="00880BD5">
        <w:rPr>
          <w:rFonts w:ascii="Calibri" w:hAnsi="Calibri" w:cs="Calibri"/>
          <w:sz w:val="21"/>
          <w:szCs w:val="21"/>
        </w:rPr>
        <w:t xml:space="preserve">conforme especificações quantidades e condições constantes do Termo de </w:t>
      </w:r>
      <w:r w:rsidR="00C91A52" w:rsidRPr="00880BD5">
        <w:rPr>
          <w:rFonts w:ascii="Calibri" w:hAnsi="Calibri" w:cs="Calibri"/>
          <w:sz w:val="21"/>
          <w:szCs w:val="21"/>
        </w:rPr>
        <w:t>R</w:t>
      </w:r>
      <w:r w:rsidRPr="00880BD5">
        <w:rPr>
          <w:rFonts w:ascii="Calibri" w:hAnsi="Calibri" w:cs="Calibri"/>
          <w:sz w:val="21"/>
          <w:szCs w:val="21"/>
        </w:rPr>
        <w:t xml:space="preserve">eferência. Eventuais interessados podem apresentar proposta de preço no prazo de 03 (três) dias úteis, oportunidade em que a Administração escolherá a mais vantajosa. Propostas deverão ser encaminhadas a CPL até </w:t>
      </w:r>
      <w:r w:rsidR="00880BD5" w:rsidRPr="00880BD5">
        <w:rPr>
          <w:rFonts w:ascii="Calibri" w:hAnsi="Calibri" w:cs="Calibri"/>
          <w:sz w:val="21"/>
          <w:szCs w:val="21"/>
        </w:rPr>
        <w:t>12/07</w:t>
      </w:r>
      <w:r w:rsidRPr="00880BD5">
        <w:rPr>
          <w:rFonts w:ascii="Calibri" w:hAnsi="Calibri" w:cs="Calibri"/>
          <w:sz w:val="21"/>
          <w:szCs w:val="21"/>
        </w:rPr>
        <w:t xml:space="preserve">/2024. Termo de Referência pode ser obtido através do Portal Transparência do Município: http://pmgovernadormangabeiraba.imprensaoficial.org. Os interessados em apresentar proposta, entrar em contato com a CPL, através do e-mail: </w:t>
      </w:r>
      <w:hyperlink r:id="rId4" w:history="1">
        <w:r w:rsidRPr="00880BD5">
          <w:rPr>
            <w:rStyle w:val="Hyperlink"/>
            <w:rFonts w:ascii="Calibri" w:hAnsi="Calibri" w:cs="Calibri"/>
            <w:color w:val="auto"/>
            <w:sz w:val="21"/>
            <w:szCs w:val="21"/>
          </w:rPr>
          <w:t>licitaçãomangabeira@gmail.com</w:t>
        </w:r>
      </w:hyperlink>
      <w:r w:rsidR="00FF4370" w:rsidRPr="00880BD5">
        <w:rPr>
          <w:rStyle w:val="Hyperlink"/>
          <w:rFonts w:ascii="Calibri" w:hAnsi="Calibri" w:cs="Calibri"/>
          <w:color w:val="auto"/>
          <w:sz w:val="21"/>
          <w:szCs w:val="21"/>
        </w:rPr>
        <w:t>.</w:t>
      </w:r>
    </w:p>
    <w:p w14:paraId="6EE0F6D5" w14:textId="00D69186" w:rsidR="00636293" w:rsidRPr="00677FD5" w:rsidRDefault="00636293" w:rsidP="00677FD5">
      <w:pPr>
        <w:pStyle w:val="identifica"/>
        <w:shd w:val="clear" w:color="auto" w:fill="FFFFFF"/>
        <w:spacing w:before="450" w:beforeAutospacing="0" w:after="450" w:afterAutospacing="0"/>
        <w:jc w:val="both"/>
        <w:rPr>
          <w:rFonts w:asciiTheme="minorHAnsi" w:hAnsiTheme="minorHAnsi" w:cstheme="minorHAnsi"/>
          <w:sz w:val="21"/>
          <w:szCs w:val="21"/>
        </w:rPr>
      </w:pPr>
      <w:r w:rsidRPr="00677FD5">
        <w:rPr>
          <w:rFonts w:asciiTheme="minorHAnsi" w:hAnsiTheme="minorHAnsi" w:cstheme="minorHAnsi"/>
          <w:sz w:val="21"/>
          <w:szCs w:val="21"/>
        </w:rPr>
        <w:t xml:space="preserve">Governador Mangabeira/BA, </w:t>
      </w:r>
      <w:r w:rsidR="00880BD5">
        <w:rPr>
          <w:rFonts w:asciiTheme="minorHAnsi" w:hAnsiTheme="minorHAnsi" w:cstheme="minorHAnsi"/>
          <w:sz w:val="21"/>
          <w:szCs w:val="21"/>
        </w:rPr>
        <w:t>0</w:t>
      </w:r>
      <w:r w:rsidR="00677FD5" w:rsidRPr="00677FD5">
        <w:rPr>
          <w:rFonts w:asciiTheme="minorHAnsi" w:hAnsiTheme="minorHAnsi" w:cstheme="minorHAnsi"/>
          <w:sz w:val="21"/>
          <w:szCs w:val="21"/>
        </w:rPr>
        <w:t>9</w:t>
      </w:r>
      <w:r w:rsidR="00EE1D12" w:rsidRPr="00677FD5">
        <w:rPr>
          <w:rFonts w:asciiTheme="minorHAnsi" w:hAnsiTheme="minorHAnsi" w:cstheme="minorHAnsi"/>
          <w:sz w:val="21"/>
          <w:szCs w:val="21"/>
        </w:rPr>
        <w:t xml:space="preserve"> </w:t>
      </w:r>
      <w:r w:rsidRPr="00677FD5">
        <w:rPr>
          <w:rFonts w:asciiTheme="minorHAnsi" w:hAnsiTheme="minorHAnsi" w:cstheme="minorHAnsi"/>
          <w:sz w:val="21"/>
          <w:szCs w:val="21"/>
        </w:rPr>
        <w:t xml:space="preserve">de </w:t>
      </w:r>
      <w:r w:rsidR="00EE1D12" w:rsidRPr="00677FD5">
        <w:rPr>
          <w:rFonts w:asciiTheme="minorHAnsi" w:hAnsiTheme="minorHAnsi" w:cstheme="minorHAnsi"/>
          <w:sz w:val="21"/>
          <w:szCs w:val="21"/>
        </w:rPr>
        <w:t>ju</w:t>
      </w:r>
      <w:r w:rsidR="00880BD5">
        <w:rPr>
          <w:rFonts w:asciiTheme="minorHAnsi" w:hAnsiTheme="minorHAnsi" w:cstheme="minorHAnsi"/>
          <w:sz w:val="21"/>
          <w:szCs w:val="21"/>
        </w:rPr>
        <w:t>l</w:t>
      </w:r>
      <w:r w:rsidR="00EE1D12" w:rsidRPr="00677FD5">
        <w:rPr>
          <w:rFonts w:asciiTheme="minorHAnsi" w:hAnsiTheme="minorHAnsi" w:cstheme="minorHAnsi"/>
          <w:sz w:val="21"/>
          <w:szCs w:val="21"/>
        </w:rPr>
        <w:t>h</w:t>
      </w:r>
      <w:r w:rsidRPr="00677FD5">
        <w:rPr>
          <w:rFonts w:asciiTheme="minorHAnsi" w:hAnsiTheme="minorHAnsi" w:cstheme="minorHAnsi"/>
          <w:sz w:val="21"/>
          <w:szCs w:val="21"/>
        </w:rPr>
        <w:t>o de 2024.</w:t>
      </w:r>
    </w:p>
    <w:p w14:paraId="058FA4FB" w14:textId="77777777" w:rsidR="00677FD5" w:rsidRPr="00677FD5" w:rsidRDefault="00677FD5" w:rsidP="00636293">
      <w:pPr>
        <w:pStyle w:val="dou-paragraph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sz w:val="21"/>
          <w:szCs w:val="21"/>
        </w:rPr>
      </w:pPr>
    </w:p>
    <w:p w14:paraId="476A3721" w14:textId="77777777" w:rsidR="00636293" w:rsidRPr="00677FD5" w:rsidRDefault="00636293" w:rsidP="00636293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sz w:val="21"/>
          <w:szCs w:val="21"/>
        </w:rPr>
      </w:pPr>
      <w:r w:rsidRPr="00677FD5">
        <w:rPr>
          <w:rFonts w:asciiTheme="minorHAnsi" w:hAnsiTheme="minorHAnsi" w:cstheme="minorHAnsi"/>
          <w:sz w:val="21"/>
          <w:szCs w:val="21"/>
        </w:rPr>
        <w:t>Luis Armando de O. C. Júnior</w:t>
      </w:r>
    </w:p>
    <w:p w14:paraId="50D1D2AA" w14:textId="313F83A1" w:rsidR="00636293" w:rsidRDefault="00636293" w:rsidP="00636293">
      <w:pPr>
        <w:spacing w:after="0"/>
        <w:jc w:val="center"/>
        <w:rPr>
          <w:rFonts w:cstheme="minorHAnsi"/>
          <w:sz w:val="21"/>
          <w:szCs w:val="21"/>
        </w:rPr>
      </w:pPr>
      <w:r w:rsidRPr="00677FD5">
        <w:rPr>
          <w:rFonts w:cstheme="minorHAnsi"/>
          <w:sz w:val="21"/>
          <w:szCs w:val="21"/>
        </w:rPr>
        <w:t>Presidente da CPL</w:t>
      </w:r>
    </w:p>
    <w:sectPr w:rsidR="00636293" w:rsidSect="00AE60A8">
      <w:pgSz w:w="11906" w:h="16838"/>
      <w:pgMar w:top="284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245"/>
    <w:rsid w:val="0002604F"/>
    <w:rsid w:val="00041D27"/>
    <w:rsid w:val="00070713"/>
    <w:rsid w:val="000808BD"/>
    <w:rsid w:val="000B16D2"/>
    <w:rsid w:val="000C6850"/>
    <w:rsid w:val="00136263"/>
    <w:rsid w:val="00181995"/>
    <w:rsid w:val="001A2BE2"/>
    <w:rsid w:val="00217986"/>
    <w:rsid w:val="00226330"/>
    <w:rsid w:val="0024675C"/>
    <w:rsid w:val="0025738B"/>
    <w:rsid w:val="00281F96"/>
    <w:rsid w:val="002C2A37"/>
    <w:rsid w:val="002D0670"/>
    <w:rsid w:val="00303520"/>
    <w:rsid w:val="003629EE"/>
    <w:rsid w:val="003B2B3C"/>
    <w:rsid w:val="003D220A"/>
    <w:rsid w:val="0045379A"/>
    <w:rsid w:val="00457EFC"/>
    <w:rsid w:val="00484DCA"/>
    <w:rsid w:val="004A72EC"/>
    <w:rsid w:val="004B0062"/>
    <w:rsid w:val="004B1BCF"/>
    <w:rsid w:val="004B34C3"/>
    <w:rsid w:val="0052251B"/>
    <w:rsid w:val="00523367"/>
    <w:rsid w:val="005429DE"/>
    <w:rsid w:val="005B6897"/>
    <w:rsid w:val="005D19E3"/>
    <w:rsid w:val="005E1E66"/>
    <w:rsid w:val="00636293"/>
    <w:rsid w:val="00663AF7"/>
    <w:rsid w:val="006668EC"/>
    <w:rsid w:val="00677FD5"/>
    <w:rsid w:val="006E4B40"/>
    <w:rsid w:val="00704016"/>
    <w:rsid w:val="00736070"/>
    <w:rsid w:val="007404A0"/>
    <w:rsid w:val="00741999"/>
    <w:rsid w:val="007C181E"/>
    <w:rsid w:val="008448F7"/>
    <w:rsid w:val="00880BD5"/>
    <w:rsid w:val="008A1776"/>
    <w:rsid w:val="008A38E4"/>
    <w:rsid w:val="008A75C6"/>
    <w:rsid w:val="008B09F0"/>
    <w:rsid w:val="00941D7F"/>
    <w:rsid w:val="00957D57"/>
    <w:rsid w:val="009609B0"/>
    <w:rsid w:val="009643CA"/>
    <w:rsid w:val="009A6162"/>
    <w:rsid w:val="009D488A"/>
    <w:rsid w:val="00A026EA"/>
    <w:rsid w:val="00A06308"/>
    <w:rsid w:val="00A92EC0"/>
    <w:rsid w:val="00AA3DE9"/>
    <w:rsid w:val="00AC34B2"/>
    <w:rsid w:val="00AE3EB6"/>
    <w:rsid w:val="00AE60A8"/>
    <w:rsid w:val="00B164DC"/>
    <w:rsid w:val="00B30245"/>
    <w:rsid w:val="00B4619B"/>
    <w:rsid w:val="00B5793B"/>
    <w:rsid w:val="00B8042C"/>
    <w:rsid w:val="00BD002F"/>
    <w:rsid w:val="00BD0EFE"/>
    <w:rsid w:val="00BD5E39"/>
    <w:rsid w:val="00BE1AC3"/>
    <w:rsid w:val="00C0311F"/>
    <w:rsid w:val="00C44C8B"/>
    <w:rsid w:val="00C71087"/>
    <w:rsid w:val="00C81ABB"/>
    <w:rsid w:val="00C91A52"/>
    <w:rsid w:val="00DB02E2"/>
    <w:rsid w:val="00E307AC"/>
    <w:rsid w:val="00E6534A"/>
    <w:rsid w:val="00E94029"/>
    <w:rsid w:val="00EA0497"/>
    <w:rsid w:val="00EB0F02"/>
    <w:rsid w:val="00ED4A96"/>
    <w:rsid w:val="00EE1D12"/>
    <w:rsid w:val="00F94565"/>
    <w:rsid w:val="00FF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735A6"/>
  <w15:chartTrackingRefBased/>
  <w15:docId w15:val="{CFEC39A6-CF88-42B8-BE4F-C51AE8D3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">
    <w:name w:val="identifica"/>
    <w:basedOn w:val="Normal"/>
    <w:rsid w:val="00B30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B30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ata">
    <w:name w:val="data"/>
    <w:basedOn w:val="Normal"/>
    <w:rsid w:val="00B30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ssina">
    <w:name w:val="assina"/>
    <w:basedOn w:val="Normal"/>
    <w:rsid w:val="00B30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rgo">
    <w:name w:val="cargo"/>
    <w:basedOn w:val="Normal"/>
    <w:rsid w:val="00B30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9402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3B2B3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2B3C"/>
    <w:rPr>
      <w:color w:val="605E5C"/>
      <w:shd w:val="clear" w:color="auto" w:fill="E1DFDD"/>
    </w:rPr>
  </w:style>
  <w:style w:type="character" w:styleId="Forte">
    <w:name w:val="Strong"/>
    <w:basedOn w:val="Fontepargpadro"/>
    <w:qFormat/>
    <w:rsid w:val="00EA0497"/>
    <w:rPr>
      <w:b/>
      <w:bCs/>
    </w:rPr>
  </w:style>
  <w:style w:type="paragraph" w:styleId="Cabealho">
    <w:name w:val="header"/>
    <w:aliases w:val="Cabeçalho superior,encabezado,Heading 1a"/>
    <w:basedOn w:val="Normal"/>
    <w:link w:val="CabealhoChar"/>
    <w:rsid w:val="0074199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aliases w:val="Cabeçalho superior Char,encabezado Char,Heading 1a Char"/>
    <w:basedOn w:val="Fontepargpadro"/>
    <w:link w:val="Cabealho"/>
    <w:rsid w:val="0074199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84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cita&#231;&#227;omangabeira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 PC</dc:creator>
  <cp:keywords/>
  <dc:description/>
  <cp:lastModifiedBy>Luís Armando de O. Cerqueira Júnior</cp:lastModifiedBy>
  <cp:revision>2</cp:revision>
  <cp:lastPrinted>2022-03-21T15:06:00Z</cp:lastPrinted>
  <dcterms:created xsi:type="dcterms:W3CDTF">2024-07-09T14:52:00Z</dcterms:created>
  <dcterms:modified xsi:type="dcterms:W3CDTF">2024-07-09T14:52:00Z</dcterms:modified>
</cp:coreProperties>
</file>