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2E6" w:rsidRPr="00F439DF" w:rsidRDefault="00B902E6" w:rsidP="00F439DF">
      <w:pPr>
        <w:pStyle w:val="NormalWeb"/>
        <w:pBdr>
          <w:top w:val="single" w:sz="6" w:space="1" w:color="000001"/>
          <w:left w:val="single" w:sz="6" w:space="4" w:color="000001"/>
          <w:bottom w:val="single" w:sz="6" w:space="6" w:color="000001"/>
          <w:right w:val="single" w:sz="6" w:space="4" w:color="000001"/>
        </w:pBdr>
        <w:spacing w:before="0" w:beforeAutospacing="0" w:after="0" w:afterAutospacing="0"/>
        <w:rPr>
          <w:rFonts w:asciiTheme="majorHAnsi" w:hAnsiTheme="majorHAnsi" w:cs="Arial"/>
          <w:b/>
          <w:bCs/>
          <w:sz w:val="21"/>
          <w:szCs w:val="21"/>
        </w:rPr>
      </w:pPr>
      <w:r w:rsidRPr="00F439DF">
        <w:rPr>
          <w:rFonts w:asciiTheme="majorHAnsi" w:hAnsiTheme="majorHAnsi" w:cs="Arial"/>
          <w:b/>
          <w:bCs/>
          <w:sz w:val="21"/>
          <w:szCs w:val="21"/>
        </w:rPr>
        <w:t>TERMO DE ADJUDICAÇÃO E HOMOLOGAÇÃO</w:t>
      </w:r>
    </w:p>
    <w:p w:rsidR="00B902E6" w:rsidRPr="00F439DF" w:rsidRDefault="00594AD2" w:rsidP="00F439DF">
      <w:pPr>
        <w:pStyle w:val="NormalWeb"/>
        <w:pBdr>
          <w:top w:val="single" w:sz="6" w:space="1" w:color="000001"/>
          <w:left w:val="single" w:sz="6" w:space="4" w:color="000001"/>
          <w:bottom w:val="single" w:sz="6" w:space="6" w:color="000001"/>
          <w:right w:val="single" w:sz="6" w:space="4" w:color="000001"/>
        </w:pBdr>
        <w:spacing w:before="0" w:beforeAutospacing="0" w:after="0" w:afterAutospacing="0"/>
        <w:rPr>
          <w:rFonts w:asciiTheme="majorHAnsi" w:hAnsiTheme="majorHAnsi" w:cs="Arial"/>
          <w:b/>
          <w:bCs/>
          <w:sz w:val="21"/>
          <w:szCs w:val="21"/>
        </w:rPr>
      </w:pPr>
      <w:r w:rsidRPr="00F439DF">
        <w:rPr>
          <w:rFonts w:asciiTheme="majorHAnsi" w:hAnsiTheme="majorHAnsi" w:cs="Arial"/>
          <w:b/>
          <w:bCs/>
          <w:sz w:val="21"/>
          <w:szCs w:val="21"/>
        </w:rPr>
        <w:t>PREGÃO ELETRÔNICO Nº 043</w:t>
      </w:r>
      <w:r w:rsidR="00B902E6" w:rsidRPr="00F439DF">
        <w:rPr>
          <w:rFonts w:asciiTheme="majorHAnsi" w:hAnsiTheme="majorHAnsi" w:cs="Arial"/>
          <w:b/>
          <w:bCs/>
          <w:sz w:val="21"/>
          <w:szCs w:val="21"/>
        </w:rPr>
        <w:t>/2024 (SRP)</w:t>
      </w:r>
    </w:p>
    <w:p w:rsidR="00B902E6" w:rsidRPr="00F439DF" w:rsidRDefault="00B902E6" w:rsidP="00F439DF">
      <w:pPr>
        <w:pStyle w:val="NormalWeb"/>
        <w:pBdr>
          <w:top w:val="single" w:sz="6" w:space="1" w:color="000001"/>
          <w:left w:val="single" w:sz="6" w:space="4" w:color="000001"/>
          <w:bottom w:val="single" w:sz="6" w:space="6" w:color="000001"/>
          <w:right w:val="single" w:sz="6" w:space="4" w:color="000001"/>
        </w:pBdr>
        <w:spacing w:before="0" w:beforeAutospacing="0" w:after="0" w:afterAutospacing="0"/>
        <w:rPr>
          <w:rFonts w:asciiTheme="majorHAnsi" w:hAnsiTheme="majorHAnsi" w:cs="Arial"/>
          <w:b/>
          <w:bCs/>
          <w:sz w:val="21"/>
          <w:szCs w:val="21"/>
        </w:rPr>
      </w:pPr>
      <w:r w:rsidRPr="00F439DF">
        <w:rPr>
          <w:rFonts w:asciiTheme="majorHAnsi" w:hAnsiTheme="majorHAnsi" w:cs="Arial"/>
          <w:b/>
          <w:bCs/>
          <w:sz w:val="21"/>
          <w:szCs w:val="21"/>
        </w:rPr>
        <w:t xml:space="preserve">Bolsa de Licitações do Brasil – BLL  </w:t>
      </w:r>
      <w:hyperlink r:id="rId8" w:history="1">
        <w:r w:rsidRPr="00F439DF">
          <w:rPr>
            <w:rStyle w:val="Hyperlink"/>
            <w:rFonts w:asciiTheme="majorHAnsi" w:hAnsiTheme="majorHAnsi" w:cs="Arial"/>
            <w:b/>
            <w:bCs/>
            <w:sz w:val="21"/>
            <w:szCs w:val="21"/>
          </w:rPr>
          <w:t>www.bll.org.br</w:t>
        </w:r>
      </w:hyperlink>
    </w:p>
    <w:p w:rsidR="00B902E6" w:rsidRPr="00F439DF" w:rsidRDefault="00B902E6" w:rsidP="00F439DF">
      <w:pPr>
        <w:pStyle w:val="NormalWeb"/>
        <w:pBdr>
          <w:top w:val="single" w:sz="6" w:space="1" w:color="000001"/>
          <w:left w:val="single" w:sz="6" w:space="4" w:color="000001"/>
          <w:bottom w:val="single" w:sz="6" w:space="6" w:color="000001"/>
          <w:right w:val="single" w:sz="6" w:space="4" w:color="000001"/>
        </w:pBdr>
        <w:spacing w:before="0" w:beforeAutospacing="0" w:after="0" w:afterAutospacing="0"/>
        <w:rPr>
          <w:rFonts w:asciiTheme="majorHAnsi" w:hAnsiTheme="majorHAnsi" w:cs="Arial"/>
          <w:b/>
          <w:bCs/>
          <w:sz w:val="21"/>
          <w:szCs w:val="21"/>
        </w:rPr>
      </w:pPr>
      <w:r w:rsidRPr="00F439DF">
        <w:rPr>
          <w:rFonts w:asciiTheme="majorHAnsi" w:hAnsiTheme="majorHAnsi" w:cs="Arial"/>
          <w:b/>
          <w:bCs/>
          <w:sz w:val="21"/>
          <w:szCs w:val="21"/>
        </w:rPr>
        <w:t xml:space="preserve">PROCESSO ADMINISTRATIVO Nº </w:t>
      </w:r>
      <w:r w:rsidR="00594AD2" w:rsidRPr="00F439DF">
        <w:rPr>
          <w:rFonts w:asciiTheme="majorHAnsi" w:hAnsiTheme="majorHAnsi" w:cs="Arial"/>
          <w:b/>
          <w:bCs/>
          <w:sz w:val="21"/>
          <w:szCs w:val="21"/>
        </w:rPr>
        <w:t>244</w:t>
      </w:r>
      <w:r w:rsidRPr="00F439DF">
        <w:rPr>
          <w:rFonts w:asciiTheme="majorHAnsi" w:hAnsiTheme="majorHAnsi" w:cs="Arial"/>
          <w:b/>
          <w:bCs/>
          <w:sz w:val="21"/>
          <w:szCs w:val="21"/>
        </w:rPr>
        <w:t>/2024</w:t>
      </w:r>
    </w:p>
    <w:p w:rsidR="00D255E5" w:rsidRPr="001A7FC3" w:rsidRDefault="00D255E5" w:rsidP="006A369F">
      <w:pPr>
        <w:jc w:val="both"/>
        <w:rPr>
          <w:rFonts w:ascii="Cambria" w:hAnsi="Cambria" w:cs="Arial"/>
          <w:sz w:val="22"/>
          <w:szCs w:val="22"/>
        </w:rPr>
      </w:pPr>
    </w:p>
    <w:p w:rsidR="006A369F" w:rsidRPr="00F439DF" w:rsidRDefault="006A369F" w:rsidP="006A369F">
      <w:pPr>
        <w:jc w:val="both"/>
        <w:rPr>
          <w:rFonts w:asciiTheme="majorHAnsi" w:eastAsia="Cambria" w:hAnsiTheme="majorHAnsi"/>
          <w:sz w:val="20"/>
          <w:szCs w:val="20"/>
        </w:rPr>
      </w:pPr>
      <w:r w:rsidRPr="00F439DF">
        <w:rPr>
          <w:rFonts w:asciiTheme="majorHAnsi" w:hAnsiTheme="majorHAnsi"/>
          <w:sz w:val="20"/>
          <w:szCs w:val="20"/>
        </w:rPr>
        <w:t xml:space="preserve">O Prefeito Municipal de Itacaré, Estado da Bahia, no uso de suas atribuições conferidas por Lei, à vista dos autos do </w:t>
      </w:r>
      <w:r w:rsidRPr="00F439DF">
        <w:rPr>
          <w:rFonts w:asciiTheme="majorHAnsi" w:hAnsiTheme="majorHAnsi"/>
          <w:b/>
          <w:sz w:val="20"/>
          <w:szCs w:val="20"/>
        </w:rPr>
        <w:t>Proce</w:t>
      </w:r>
      <w:r w:rsidR="006E35F9" w:rsidRPr="00F439DF">
        <w:rPr>
          <w:rFonts w:asciiTheme="majorHAnsi" w:hAnsiTheme="majorHAnsi"/>
          <w:b/>
          <w:sz w:val="20"/>
          <w:szCs w:val="20"/>
        </w:rPr>
        <w:t>sso Administrativo N</w:t>
      </w:r>
      <w:r w:rsidR="0022436E" w:rsidRPr="00F439DF">
        <w:rPr>
          <w:rFonts w:asciiTheme="majorHAnsi" w:hAnsiTheme="majorHAnsi"/>
          <w:b/>
          <w:sz w:val="20"/>
          <w:szCs w:val="20"/>
        </w:rPr>
        <w:t>º</w:t>
      </w:r>
      <w:r w:rsidR="00594AD2" w:rsidRPr="00F439DF">
        <w:rPr>
          <w:rFonts w:asciiTheme="majorHAnsi" w:hAnsiTheme="majorHAnsi"/>
          <w:b/>
          <w:sz w:val="20"/>
          <w:szCs w:val="20"/>
        </w:rPr>
        <w:t xml:space="preserve"> 244/2024- Pregão eletrônico 043</w:t>
      </w:r>
      <w:r w:rsidR="00B902E6" w:rsidRPr="00F439DF">
        <w:rPr>
          <w:rFonts w:asciiTheme="majorHAnsi" w:hAnsiTheme="majorHAnsi"/>
          <w:b/>
          <w:sz w:val="20"/>
          <w:szCs w:val="20"/>
        </w:rPr>
        <w:t xml:space="preserve">/2024 (SRP) </w:t>
      </w:r>
      <w:r w:rsidR="00B902E6" w:rsidRPr="00F439DF">
        <w:rPr>
          <w:rFonts w:asciiTheme="majorHAnsi" w:hAnsiTheme="majorHAnsi"/>
          <w:sz w:val="20"/>
          <w:szCs w:val="20"/>
        </w:rPr>
        <w:t>que tem por objeto: ”</w:t>
      </w:r>
      <w:r w:rsidR="00B92CBC" w:rsidRPr="00F439DF">
        <w:rPr>
          <w:rFonts w:asciiTheme="majorHAnsi" w:hAnsiTheme="majorHAnsi"/>
          <w:sz w:val="20"/>
          <w:szCs w:val="20"/>
        </w:rPr>
        <w:t xml:space="preserve"> </w:t>
      </w:r>
      <w:r w:rsidR="00594AD2" w:rsidRPr="00F439DF">
        <w:rPr>
          <w:rFonts w:asciiTheme="majorHAnsi" w:hAnsiTheme="majorHAnsi"/>
          <w:b/>
          <w:bCs/>
          <w:sz w:val="20"/>
          <w:szCs w:val="20"/>
          <w:u w:val="single"/>
        </w:rPr>
        <w:t>AQUISIÇÃO DE REFIS DE TINTA PARA IMPRESSORAS E RECARGA DE TONNERS</w:t>
      </w:r>
      <w:r w:rsidR="00551E05" w:rsidRPr="00F439DF">
        <w:rPr>
          <w:rFonts w:asciiTheme="majorHAnsi" w:hAnsiTheme="majorHAnsi"/>
          <w:sz w:val="20"/>
          <w:szCs w:val="20"/>
        </w:rPr>
        <w:t>”</w:t>
      </w:r>
      <w:r w:rsidR="00B902E6" w:rsidRPr="00F439DF">
        <w:rPr>
          <w:rFonts w:asciiTheme="majorHAnsi" w:hAnsiTheme="majorHAnsi"/>
          <w:sz w:val="20"/>
          <w:szCs w:val="20"/>
        </w:rPr>
        <w:t xml:space="preserve"> </w:t>
      </w:r>
      <w:r w:rsidRPr="00F439DF">
        <w:rPr>
          <w:rFonts w:asciiTheme="majorHAnsi" w:eastAsia="Cambria" w:hAnsiTheme="majorHAnsi"/>
          <w:sz w:val="20"/>
          <w:szCs w:val="20"/>
        </w:rPr>
        <w:t>mediante</w:t>
      </w:r>
      <w:r w:rsidR="00CF39AA" w:rsidRPr="00F439DF">
        <w:rPr>
          <w:rFonts w:asciiTheme="majorHAnsi" w:eastAsia="Cambria" w:hAnsiTheme="majorHAnsi"/>
          <w:sz w:val="20"/>
          <w:szCs w:val="20"/>
        </w:rPr>
        <w:t xml:space="preserve"> as condições estabelecidas no</w:t>
      </w:r>
      <w:r w:rsidRPr="00F439DF">
        <w:rPr>
          <w:rFonts w:asciiTheme="majorHAnsi" w:eastAsia="Cambria" w:hAnsiTheme="majorHAnsi"/>
          <w:sz w:val="20"/>
          <w:szCs w:val="20"/>
        </w:rPr>
        <w:t xml:space="preserve"> Edital e seus anexos.</w:t>
      </w:r>
    </w:p>
    <w:p w:rsidR="006A369F" w:rsidRPr="00F439DF" w:rsidRDefault="006A369F" w:rsidP="006A369F">
      <w:pPr>
        <w:widowControl w:val="0"/>
        <w:autoSpaceDE w:val="0"/>
        <w:autoSpaceDN w:val="0"/>
        <w:adjustRightInd w:val="0"/>
        <w:jc w:val="both"/>
        <w:rPr>
          <w:rFonts w:asciiTheme="majorHAnsi" w:hAnsiTheme="majorHAnsi"/>
          <w:b/>
          <w:bCs/>
          <w:iCs/>
          <w:sz w:val="20"/>
          <w:szCs w:val="20"/>
        </w:rPr>
      </w:pPr>
    </w:p>
    <w:p w:rsidR="006A369F" w:rsidRPr="00F439DF" w:rsidRDefault="006A369F" w:rsidP="00C36A20">
      <w:pPr>
        <w:widowControl w:val="0"/>
        <w:autoSpaceDE w:val="0"/>
        <w:autoSpaceDN w:val="0"/>
        <w:adjustRightInd w:val="0"/>
        <w:jc w:val="both"/>
        <w:rPr>
          <w:rFonts w:asciiTheme="majorHAnsi" w:hAnsiTheme="majorHAnsi"/>
          <w:sz w:val="20"/>
          <w:szCs w:val="20"/>
        </w:rPr>
      </w:pPr>
      <w:r w:rsidRPr="00F439DF">
        <w:rPr>
          <w:rFonts w:asciiTheme="majorHAnsi" w:hAnsiTheme="majorHAnsi"/>
          <w:b/>
          <w:bCs/>
          <w:iCs/>
          <w:sz w:val="20"/>
          <w:szCs w:val="20"/>
        </w:rPr>
        <w:t>CONSIDERANDO</w:t>
      </w:r>
      <w:r w:rsidRPr="00F439DF">
        <w:rPr>
          <w:rFonts w:asciiTheme="majorHAnsi" w:hAnsiTheme="majorHAnsi"/>
          <w:sz w:val="20"/>
          <w:szCs w:val="20"/>
        </w:rPr>
        <w:t xml:space="preserve"> a legalidade dos atos referentes ao processo administrativo sob comento;</w:t>
      </w:r>
    </w:p>
    <w:p w:rsidR="006A369F" w:rsidRPr="00F439DF" w:rsidRDefault="006A369F" w:rsidP="00D255E5">
      <w:pPr>
        <w:ind w:left="709"/>
        <w:jc w:val="both"/>
        <w:rPr>
          <w:rFonts w:asciiTheme="majorHAnsi" w:hAnsiTheme="majorHAnsi"/>
          <w:b/>
          <w:bCs/>
          <w:iCs/>
          <w:sz w:val="20"/>
          <w:szCs w:val="20"/>
        </w:rPr>
      </w:pPr>
    </w:p>
    <w:p w:rsidR="00A3147D" w:rsidRPr="00F439DF" w:rsidRDefault="00A3147D" w:rsidP="00C36A20">
      <w:pPr>
        <w:jc w:val="both"/>
        <w:rPr>
          <w:rFonts w:asciiTheme="majorHAnsi" w:hAnsiTheme="majorHAnsi"/>
          <w:bCs/>
          <w:sz w:val="20"/>
          <w:szCs w:val="20"/>
        </w:rPr>
      </w:pPr>
      <w:r w:rsidRPr="00F439DF">
        <w:rPr>
          <w:rFonts w:asciiTheme="majorHAnsi" w:hAnsiTheme="majorHAnsi"/>
          <w:b/>
          <w:bCs/>
          <w:iCs/>
          <w:sz w:val="20"/>
          <w:szCs w:val="20"/>
        </w:rPr>
        <w:t>CONSIDERANDO</w:t>
      </w:r>
      <w:r w:rsidRPr="00F439DF">
        <w:rPr>
          <w:rFonts w:asciiTheme="majorHAnsi" w:hAnsiTheme="majorHAnsi"/>
          <w:sz w:val="20"/>
          <w:szCs w:val="20"/>
        </w:rPr>
        <w:t xml:space="preserve"> os termos do parecer jurídico que atesta a obediênci</w:t>
      </w:r>
      <w:r w:rsidR="00E872BF" w:rsidRPr="00F439DF">
        <w:rPr>
          <w:rFonts w:asciiTheme="majorHAnsi" w:hAnsiTheme="majorHAnsi"/>
          <w:sz w:val="20"/>
          <w:szCs w:val="20"/>
        </w:rPr>
        <w:t xml:space="preserve">a às determinações normativas </w:t>
      </w:r>
      <w:r w:rsidRPr="00F439DF">
        <w:rPr>
          <w:rFonts w:asciiTheme="majorHAnsi" w:hAnsiTheme="majorHAnsi"/>
          <w:sz w:val="20"/>
          <w:szCs w:val="20"/>
        </w:rPr>
        <w:t>em toda fase preparatória do processo licitatório</w:t>
      </w:r>
      <w:r w:rsidRPr="00F439DF">
        <w:rPr>
          <w:rFonts w:asciiTheme="majorHAnsi" w:hAnsiTheme="majorHAnsi"/>
          <w:bCs/>
          <w:sz w:val="20"/>
          <w:szCs w:val="20"/>
        </w:rPr>
        <w:t>;</w:t>
      </w:r>
    </w:p>
    <w:p w:rsidR="00A3147D" w:rsidRPr="00F439DF" w:rsidRDefault="00A3147D" w:rsidP="00D255E5">
      <w:pPr>
        <w:ind w:left="709"/>
        <w:jc w:val="both"/>
        <w:rPr>
          <w:rFonts w:asciiTheme="majorHAnsi" w:hAnsiTheme="majorHAnsi"/>
          <w:b/>
          <w:bCs/>
          <w:iCs/>
          <w:sz w:val="20"/>
          <w:szCs w:val="20"/>
        </w:rPr>
      </w:pPr>
    </w:p>
    <w:p w:rsidR="006A369F" w:rsidRPr="00F439DF" w:rsidRDefault="006A369F" w:rsidP="00C36A20">
      <w:pPr>
        <w:jc w:val="both"/>
        <w:rPr>
          <w:rFonts w:asciiTheme="majorHAnsi" w:hAnsiTheme="majorHAnsi"/>
          <w:sz w:val="20"/>
          <w:szCs w:val="20"/>
        </w:rPr>
      </w:pPr>
      <w:r w:rsidRPr="00F439DF">
        <w:rPr>
          <w:rFonts w:asciiTheme="majorHAnsi" w:hAnsiTheme="majorHAnsi"/>
          <w:b/>
          <w:bCs/>
          <w:iCs/>
          <w:sz w:val="20"/>
          <w:szCs w:val="20"/>
        </w:rPr>
        <w:t>CONSIDERANDO</w:t>
      </w:r>
      <w:r w:rsidRPr="00F439DF">
        <w:rPr>
          <w:rFonts w:asciiTheme="majorHAnsi" w:hAnsiTheme="majorHAnsi"/>
          <w:sz w:val="20"/>
          <w:szCs w:val="20"/>
        </w:rPr>
        <w:t xml:space="preserve"> que o p</w:t>
      </w:r>
      <w:r w:rsidR="00B902E6" w:rsidRPr="00F439DF">
        <w:rPr>
          <w:rFonts w:asciiTheme="majorHAnsi" w:hAnsiTheme="majorHAnsi"/>
          <w:sz w:val="20"/>
          <w:szCs w:val="20"/>
        </w:rPr>
        <w:t xml:space="preserve">rocesso licitatório </w:t>
      </w:r>
      <w:r w:rsidR="00594AD2" w:rsidRPr="00F439DF">
        <w:rPr>
          <w:rFonts w:asciiTheme="majorHAnsi" w:hAnsiTheme="majorHAnsi"/>
          <w:b/>
          <w:sz w:val="20"/>
          <w:szCs w:val="20"/>
        </w:rPr>
        <w:t>PREGÃO ELETRÔNICO (SRP) Nº 043</w:t>
      </w:r>
      <w:r w:rsidRPr="00F439DF">
        <w:rPr>
          <w:rFonts w:asciiTheme="majorHAnsi" w:hAnsiTheme="majorHAnsi"/>
          <w:b/>
          <w:sz w:val="20"/>
          <w:szCs w:val="20"/>
        </w:rPr>
        <w:t>/2024</w:t>
      </w:r>
      <w:r w:rsidRPr="00F439DF">
        <w:rPr>
          <w:rFonts w:asciiTheme="majorHAnsi" w:hAnsiTheme="majorHAnsi"/>
          <w:sz w:val="20"/>
          <w:szCs w:val="20"/>
        </w:rPr>
        <w:t xml:space="preserve"> desenvolveu-se em obediência às disposições da Lei.14.133/21, com respeito à todas as fases estabelecidas;</w:t>
      </w:r>
    </w:p>
    <w:p w:rsidR="00564D8B" w:rsidRPr="00F439DF" w:rsidRDefault="00564D8B" w:rsidP="00C36A20">
      <w:pPr>
        <w:jc w:val="both"/>
        <w:rPr>
          <w:rFonts w:asciiTheme="majorHAnsi" w:hAnsiTheme="majorHAnsi"/>
          <w:b/>
          <w:bCs/>
          <w:iCs/>
          <w:sz w:val="20"/>
          <w:szCs w:val="20"/>
        </w:rPr>
      </w:pPr>
    </w:p>
    <w:p w:rsidR="008E0FE6" w:rsidRPr="00F439DF" w:rsidRDefault="009718A0" w:rsidP="008E0FE6">
      <w:pPr>
        <w:jc w:val="both"/>
        <w:rPr>
          <w:rFonts w:asciiTheme="majorHAnsi" w:hAnsiTheme="majorHAnsi" w:cs="Arial"/>
          <w:bCs/>
          <w:iCs/>
          <w:sz w:val="20"/>
          <w:szCs w:val="20"/>
        </w:rPr>
      </w:pPr>
      <w:r w:rsidRPr="00F439DF">
        <w:rPr>
          <w:rFonts w:asciiTheme="majorHAnsi" w:hAnsiTheme="majorHAnsi"/>
          <w:b/>
          <w:bCs/>
          <w:iCs/>
          <w:sz w:val="20"/>
          <w:szCs w:val="20"/>
        </w:rPr>
        <w:t>CONSIDERANDO</w:t>
      </w:r>
      <w:r w:rsidR="00384158" w:rsidRPr="00F439DF">
        <w:rPr>
          <w:rFonts w:asciiTheme="majorHAnsi" w:hAnsiTheme="majorHAnsi"/>
          <w:sz w:val="20"/>
          <w:szCs w:val="20"/>
        </w:rPr>
        <w:t xml:space="preserve"> </w:t>
      </w:r>
      <w:r w:rsidR="008E0FE6" w:rsidRPr="00F439DF">
        <w:rPr>
          <w:rFonts w:asciiTheme="majorHAnsi" w:hAnsiTheme="majorHAnsi"/>
          <w:sz w:val="20"/>
          <w:szCs w:val="20"/>
        </w:rPr>
        <w:t>o</w:t>
      </w:r>
      <w:r w:rsidR="00BA257D" w:rsidRPr="00F439DF">
        <w:rPr>
          <w:rFonts w:asciiTheme="majorHAnsi" w:hAnsiTheme="majorHAnsi"/>
          <w:sz w:val="20"/>
          <w:szCs w:val="20"/>
        </w:rPr>
        <w:t xml:space="preserve"> </w:t>
      </w:r>
      <w:r w:rsidR="008E0FE6" w:rsidRPr="00F439DF">
        <w:rPr>
          <w:rFonts w:asciiTheme="majorHAnsi" w:hAnsiTheme="majorHAnsi" w:cs="Arial"/>
          <w:sz w:val="20"/>
          <w:szCs w:val="20"/>
        </w:rPr>
        <w:t>resultado da licitação divulgado pela srª</w:t>
      </w:r>
      <w:r w:rsidR="008E0FE6" w:rsidRPr="00F439DF">
        <w:rPr>
          <w:rFonts w:asciiTheme="majorHAnsi" w:hAnsiTheme="majorHAnsi" w:cs="Arial"/>
          <w:bCs/>
          <w:sz w:val="20"/>
          <w:szCs w:val="20"/>
        </w:rPr>
        <w:t xml:space="preserve"> Jocélia Soares de Araújo</w:t>
      </w:r>
      <w:r w:rsidR="008E0FE6" w:rsidRPr="00F439DF">
        <w:rPr>
          <w:rFonts w:asciiTheme="majorHAnsi" w:hAnsiTheme="majorHAnsi" w:cs="Arial"/>
          <w:sz w:val="20"/>
          <w:szCs w:val="20"/>
        </w:rPr>
        <w:t xml:space="preserve"> Pregoeira designada na sessão pública ocorrida </w:t>
      </w:r>
      <w:r w:rsidR="00551E05" w:rsidRPr="00F439DF">
        <w:rPr>
          <w:rFonts w:asciiTheme="majorHAnsi" w:hAnsiTheme="majorHAnsi" w:cs="Arial"/>
          <w:sz w:val="20"/>
          <w:szCs w:val="20"/>
        </w:rPr>
        <w:t xml:space="preserve">em </w:t>
      </w:r>
      <w:r w:rsidR="00594AD2" w:rsidRPr="00F439DF">
        <w:rPr>
          <w:rFonts w:asciiTheme="majorHAnsi" w:hAnsiTheme="majorHAnsi" w:cs="Arial"/>
          <w:sz w:val="20"/>
          <w:szCs w:val="20"/>
        </w:rPr>
        <w:t>26</w:t>
      </w:r>
      <w:r w:rsidR="00653853" w:rsidRPr="00F439DF">
        <w:rPr>
          <w:rFonts w:asciiTheme="majorHAnsi" w:hAnsiTheme="majorHAnsi" w:cs="Arial"/>
          <w:sz w:val="20"/>
          <w:szCs w:val="20"/>
        </w:rPr>
        <w:t>/12</w:t>
      </w:r>
      <w:r w:rsidR="00D67280" w:rsidRPr="00F439DF">
        <w:rPr>
          <w:rFonts w:asciiTheme="majorHAnsi" w:hAnsiTheme="majorHAnsi" w:cs="Arial"/>
          <w:sz w:val="20"/>
          <w:szCs w:val="20"/>
        </w:rPr>
        <w:t>/2024.</w:t>
      </w:r>
      <w:r w:rsidR="008E0FE6" w:rsidRPr="00F439DF">
        <w:rPr>
          <w:rFonts w:asciiTheme="majorHAnsi" w:hAnsiTheme="majorHAnsi" w:cs="Calibri"/>
          <w:color w:val="1F497D"/>
          <w:sz w:val="20"/>
          <w:szCs w:val="20"/>
        </w:rPr>
        <w:t xml:space="preserve"> </w:t>
      </w:r>
    </w:p>
    <w:p w:rsidR="00BA257D" w:rsidRPr="00F439DF" w:rsidRDefault="00BA257D" w:rsidP="00042837">
      <w:pPr>
        <w:jc w:val="both"/>
        <w:rPr>
          <w:rFonts w:asciiTheme="majorHAnsi" w:hAnsiTheme="majorHAnsi"/>
          <w:sz w:val="20"/>
          <w:szCs w:val="20"/>
        </w:rPr>
      </w:pPr>
    </w:p>
    <w:p w:rsidR="006A369F" w:rsidRPr="00F439DF" w:rsidRDefault="006A369F" w:rsidP="00C36A20">
      <w:pPr>
        <w:jc w:val="both"/>
        <w:rPr>
          <w:rFonts w:asciiTheme="majorHAnsi" w:hAnsiTheme="majorHAnsi"/>
          <w:bCs/>
          <w:sz w:val="20"/>
          <w:szCs w:val="20"/>
        </w:rPr>
      </w:pPr>
      <w:r w:rsidRPr="00F439DF">
        <w:rPr>
          <w:rFonts w:asciiTheme="majorHAnsi" w:hAnsiTheme="majorHAnsi"/>
          <w:b/>
          <w:bCs/>
          <w:iCs/>
          <w:sz w:val="20"/>
          <w:szCs w:val="20"/>
        </w:rPr>
        <w:t xml:space="preserve">CONSIDERANDO </w:t>
      </w:r>
      <w:r w:rsidRPr="00F439DF">
        <w:rPr>
          <w:rFonts w:asciiTheme="majorHAnsi" w:hAnsiTheme="majorHAnsi"/>
          <w:sz w:val="20"/>
          <w:szCs w:val="20"/>
        </w:rPr>
        <w:t xml:space="preserve">que a proposta de </w:t>
      </w:r>
      <w:r w:rsidR="00977BF8" w:rsidRPr="00F439DF">
        <w:rPr>
          <w:rFonts w:asciiTheme="majorHAnsi" w:hAnsiTheme="majorHAnsi"/>
          <w:sz w:val="20"/>
          <w:szCs w:val="20"/>
        </w:rPr>
        <w:t>preços apresentada pela</w:t>
      </w:r>
      <w:r w:rsidR="00C95677" w:rsidRPr="00F439DF">
        <w:rPr>
          <w:rFonts w:asciiTheme="majorHAnsi" w:hAnsiTheme="majorHAnsi"/>
          <w:sz w:val="20"/>
          <w:szCs w:val="20"/>
        </w:rPr>
        <w:t>s</w:t>
      </w:r>
      <w:r w:rsidR="00977BF8" w:rsidRPr="00F439DF">
        <w:rPr>
          <w:rFonts w:asciiTheme="majorHAnsi" w:hAnsiTheme="majorHAnsi"/>
          <w:sz w:val="20"/>
          <w:szCs w:val="20"/>
        </w:rPr>
        <w:t xml:space="preserve"> empresa</w:t>
      </w:r>
      <w:r w:rsidR="00C95677" w:rsidRPr="00F439DF">
        <w:rPr>
          <w:rFonts w:asciiTheme="majorHAnsi" w:hAnsiTheme="majorHAnsi"/>
          <w:sz w:val="20"/>
          <w:szCs w:val="20"/>
        </w:rPr>
        <w:t>s</w:t>
      </w:r>
      <w:r w:rsidR="0064204A" w:rsidRPr="00F439DF">
        <w:rPr>
          <w:rFonts w:asciiTheme="majorHAnsi" w:hAnsiTheme="majorHAnsi"/>
          <w:sz w:val="20"/>
          <w:szCs w:val="20"/>
        </w:rPr>
        <w:t xml:space="preserve"> </w:t>
      </w:r>
      <w:r w:rsidR="00D255E5" w:rsidRPr="00F439DF">
        <w:rPr>
          <w:rFonts w:asciiTheme="majorHAnsi" w:hAnsiTheme="majorHAnsi"/>
          <w:sz w:val="20"/>
          <w:szCs w:val="20"/>
        </w:rPr>
        <w:t>declarada</w:t>
      </w:r>
      <w:r w:rsidR="00C95677" w:rsidRPr="00F439DF">
        <w:rPr>
          <w:rFonts w:asciiTheme="majorHAnsi" w:hAnsiTheme="majorHAnsi"/>
          <w:sz w:val="20"/>
          <w:szCs w:val="20"/>
        </w:rPr>
        <w:t>s</w:t>
      </w:r>
      <w:r w:rsidR="00D255E5" w:rsidRPr="00F439DF">
        <w:rPr>
          <w:rFonts w:asciiTheme="majorHAnsi" w:hAnsiTheme="majorHAnsi"/>
          <w:sz w:val="20"/>
          <w:szCs w:val="20"/>
        </w:rPr>
        <w:t xml:space="preserve"> vencedora</w:t>
      </w:r>
      <w:r w:rsidR="00C95677" w:rsidRPr="00F439DF">
        <w:rPr>
          <w:rFonts w:asciiTheme="majorHAnsi" w:hAnsiTheme="majorHAnsi"/>
          <w:sz w:val="20"/>
          <w:szCs w:val="20"/>
        </w:rPr>
        <w:t>s</w:t>
      </w:r>
      <w:r w:rsidR="00D255E5" w:rsidRPr="00F439DF">
        <w:rPr>
          <w:rFonts w:asciiTheme="majorHAnsi" w:hAnsiTheme="majorHAnsi"/>
          <w:sz w:val="20"/>
          <w:szCs w:val="20"/>
        </w:rPr>
        <w:t xml:space="preserve"> encontra</w:t>
      </w:r>
      <w:r w:rsidR="00C95677" w:rsidRPr="00F439DF">
        <w:rPr>
          <w:rFonts w:asciiTheme="majorHAnsi" w:hAnsiTheme="majorHAnsi"/>
          <w:sz w:val="20"/>
          <w:szCs w:val="20"/>
        </w:rPr>
        <w:t>m</w:t>
      </w:r>
      <w:r w:rsidR="00D255E5" w:rsidRPr="00F439DF">
        <w:rPr>
          <w:rFonts w:asciiTheme="majorHAnsi" w:hAnsiTheme="majorHAnsi"/>
          <w:sz w:val="20"/>
          <w:szCs w:val="20"/>
        </w:rPr>
        <w:t xml:space="preserve">-se </w:t>
      </w:r>
      <w:r w:rsidRPr="00F439DF">
        <w:rPr>
          <w:rFonts w:asciiTheme="majorHAnsi" w:hAnsiTheme="majorHAnsi"/>
          <w:sz w:val="20"/>
          <w:szCs w:val="20"/>
        </w:rPr>
        <w:t>abaixo do valor orçado pela Administração, garantindo a vantajosidade da futura contratação.</w:t>
      </w:r>
    </w:p>
    <w:p w:rsidR="006A369F" w:rsidRPr="00F439DF" w:rsidRDefault="006A369F" w:rsidP="00D255E5">
      <w:pPr>
        <w:ind w:left="709"/>
        <w:jc w:val="both"/>
        <w:rPr>
          <w:rFonts w:asciiTheme="majorHAnsi" w:hAnsiTheme="majorHAnsi"/>
          <w:b/>
          <w:bCs/>
          <w:iCs/>
          <w:sz w:val="20"/>
          <w:szCs w:val="20"/>
        </w:rPr>
      </w:pPr>
    </w:p>
    <w:p w:rsidR="006A369F" w:rsidRPr="00F439DF" w:rsidRDefault="006A369F" w:rsidP="00C36A20">
      <w:pPr>
        <w:jc w:val="both"/>
        <w:rPr>
          <w:rFonts w:asciiTheme="majorHAnsi" w:hAnsiTheme="majorHAnsi"/>
          <w:bCs/>
          <w:iCs/>
          <w:sz w:val="20"/>
          <w:szCs w:val="20"/>
        </w:rPr>
      </w:pPr>
      <w:r w:rsidRPr="00F439DF">
        <w:rPr>
          <w:rFonts w:asciiTheme="majorHAnsi" w:hAnsiTheme="majorHAnsi"/>
          <w:b/>
          <w:bCs/>
          <w:iCs/>
          <w:sz w:val="20"/>
          <w:szCs w:val="20"/>
        </w:rPr>
        <w:t>CONSIDERANDO</w:t>
      </w:r>
      <w:r w:rsidRPr="00F439DF">
        <w:rPr>
          <w:rFonts w:asciiTheme="majorHAnsi" w:hAnsiTheme="majorHAnsi"/>
          <w:sz w:val="20"/>
          <w:szCs w:val="20"/>
        </w:rPr>
        <w:t xml:space="preserve">, por fim, </w:t>
      </w:r>
      <w:r w:rsidRPr="00F439DF">
        <w:rPr>
          <w:rFonts w:asciiTheme="majorHAnsi" w:hAnsiTheme="majorHAnsi"/>
          <w:bCs/>
          <w:iCs/>
          <w:sz w:val="20"/>
          <w:szCs w:val="20"/>
        </w:rPr>
        <w:t xml:space="preserve">que </w:t>
      </w:r>
      <w:r w:rsidR="00D255E5" w:rsidRPr="00F439DF">
        <w:rPr>
          <w:rFonts w:asciiTheme="majorHAnsi" w:hAnsiTheme="majorHAnsi"/>
          <w:bCs/>
          <w:iCs/>
          <w:sz w:val="20"/>
          <w:szCs w:val="20"/>
        </w:rPr>
        <w:t>não há óbice à conclusão do processo;</w:t>
      </w:r>
    </w:p>
    <w:p w:rsidR="006A369F" w:rsidRPr="00F439DF" w:rsidRDefault="006A369F" w:rsidP="006A369F">
      <w:pPr>
        <w:jc w:val="both"/>
        <w:rPr>
          <w:rFonts w:asciiTheme="majorHAnsi" w:hAnsiTheme="majorHAnsi"/>
          <w:bCs/>
          <w:sz w:val="20"/>
          <w:szCs w:val="20"/>
          <w:u w:val="single"/>
        </w:rPr>
      </w:pPr>
    </w:p>
    <w:p w:rsidR="006A369F" w:rsidRPr="00F439DF" w:rsidRDefault="006A369F" w:rsidP="006A369F">
      <w:pPr>
        <w:jc w:val="both"/>
        <w:rPr>
          <w:rFonts w:asciiTheme="majorHAnsi" w:hAnsiTheme="majorHAnsi"/>
          <w:b/>
          <w:bCs/>
          <w:sz w:val="20"/>
          <w:szCs w:val="20"/>
          <w:u w:val="single"/>
        </w:rPr>
      </w:pPr>
      <w:r w:rsidRPr="00F439DF">
        <w:rPr>
          <w:rFonts w:asciiTheme="majorHAnsi" w:hAnsiTheme="majorHAnsi"/>
          <w:b/>
          <w:bCs/>
          <w:sz w:val="20"/>
          <w:szCs w:val="20"/>
          <w:u w:val="single"/>
        </w:rPr>
        <w:t xml:space="preserve">RESOLVE </w:t>
      </w:r>
    </w:p>
    <w:p w:rsidR="006A369F" w:rsidRPr="00F439DF" w:rsidRDefault="006A369F" w:rsidP="006A369F">
      <w:pPr>
        <w:jc w:val="both"/>
        <w:rPr>
          <w:rFonts w:asciiTheme="majorHAnsi" w:hAnsiTheme="majorHAnsi"/>
          <w:b/>
          <w:bCs/>
          <w:sz w:val="20"/>
          <w:szCs w:val="20"/>
          <w:u w:val="single"/>
        </w:rPr>
      </w:pPr>
    </w:p>
    <w:p w:rsidR="003A65E7" w:rsidRPr="00F439DF" w:rsidRDefault="004E6BC4" w:rsidP="003A65E7">
      <w:pPr>
        <w:pStyle w:val="NormalWeb"/>
        <w:spacing w:before="0" w:beforeAutospacing="0" w:after="0" w:afterAutospacing="0"/>
        <w:jc w:val="both"/>
        <w:rPr>
          <w:rFonts w:asciiTheme="majorHAnsi" w:hAnsiTheme="majorHAnsi"/>
          <w:sz w:val="20"/>
          <w:szCs w:val="20"/>
        </w:rPr>
      </w:pPr>
      <w:r w:rsidRPr="00F439DF">
        <w:rPr>
          <w:rFonts w:asciiTheme="majorHAnsi" w:hAnsiTheme="majorHAnsi"/>
          <w:bCs/>
          <w:sz w:val="20"/>
          <w:szCs w:val="20"/>
        </w:rPr>
        <w:t>ADJUDICAR</w:t>
      </w:r>
      <w:r w:rsidR="00D255E5" w:rsidRPr="00F439DF">
        <w:rPr>
          <w:rFonts w:asciiTheme="majorHAnsi" w:hAnsiTheme="majorHAnsi"/>
          <w:bCs/>
          <w:sz w:val="20"/>
          <w:szCs w:val="20"/>
        </w:rPr>
        <w:t xml:space="preserve"> o objeto do certame</w:t>
      </w:r>
      <w:r w:rsidRPr="00F439DF">
        <w:rPr>
          <w:rFonts w:asciiTheme="majorHAnsi" w:hAnsiTheme="majorHAnsi"/>
          <w:bCs/>
          <w:sz w:val="20"/>
          <w:szCs w:val="20"/>
        </w:rPr>
        <w:t xml:space="preserve"> </w:t>
      </w:r>
      <w:r w:rsidR="00D255E5" w:rsidRPr="00F439DF">
        <w:rPr>
          <w:rFonts w:asciiTheme="majorHAnsi" w:hAnsiTheme="majorHAnsi"/>
          <w:bCs/>
          <w:sz w:val="20"/>
          <w:szCs w:val="20"/>
        </w:rPr>
        <w:t>à</w:t>
      </w:r>
      <w:r w:rsidR="00C95677" w:rsidRPr="00F439DF">
        <w:rPr>
          <w:rFonts w:asciiTheme="majorHAnsi" w:hAnsiTheme="majorHAnsi"/>
          <w:bCs/>
          <w:sz w:val="20"/>
          <w:szCs w:val="20"/>
        </w:rPr>
        <w:t>s</w:t>
      </w:r>
      <w:r w:rsidR="00D255E5" w:rsidRPr="00F439DF">
        <w:rPr>
          <w:rFonts w:asciiTheme="majorHAnsi" w:hAnsiTheme="majorHAnsi"/>
          <w:bCs/>
          <w:sz w:val="20"/>
          <w:szCs w:val="20"/>
        </w:rPr>
        <w:t xml:space="preserve"> empresa</w:t>
      </w:r>
      <w:r w:rsidR="00C95677" w:rsidRPr="00F439DF">
        <w:rPr>
          <w:rFonts w:asciiTheme="majorHAnsi" w:hAnsiTheme="majorHAnsi"/>
          <w:bCs/>
          <w:sz w:val="20"/>
          <w:szCs w:val="20"/>
        </w:rPr>
        <w:t>s</w:t>
      </w:r>
      <w:r w:rsidR="00D255E5" w:rsidRPr="00F439DF">
        <w:rPr>
          <w:rFonts w:asciiTheme="majorHAnsi" w:hAnsiTheme="majorHAnsi"/>
          <w:bCs/>
          <w:sz w:val="20"/>
          <w:szCs w:val="20"/>
        </w:rPr>
        <w:t xml:space="preserve"> vencedora</w:t>
      </w:r>
      <w:r w:rsidR="00C95677" w:rsidRPr="00F439DF">
        <w:rPr>
          <w:rFonts w:asciiTheme="majorHAnsi" w:hAnsiTheme="majorHAnsi"/>
          <w:bCs/>
          <w:sz w:val="20"/>
          <w:szCs w:val="20"/>
        </w:rPr>
        <w:t>s</w:t>
      </w:r>
      <w:r w:rsidR="00D255E5" w:rsidRPr="00F439DF">
        <w:rPr>
          <w:rFonts w:asciiTheme="majorHAnsi" w:hAnsiTheme="majorHAnsi"/>
          <w:bCs/>
          <w:sz w:val="20"/>
          <w:szCs w:val="20"/>
        </w:rPr>
        <w:t xml:space="preserve">, abaixo indicada, </w:t>
      </w:r>
      <w:r w:rsidRPr="00F439DF">
        <w:rPr>
          <w:rFonts w:asciiTheme="majorHAnsi" w:hAnsiTheme="majorHAnsi"/>
          <w:bCs/>
          <w:sz w:val="20"/>
          <w:szCs w:val="20"/>
        </w:rPr>
        <w:t xml:space="preserve">ao tempo </w:t>
      </w:r>
      <w:r w:rsidR="00D255E5" w:rsidRPr="00F439DF">
        <w:rPr>
          <w:rFonts w:asciiTheme="majorHAnsi" w:hAnsiTheme="majorHAnsi"/>
          <w:bCs/>
          <w:sz w:val="20"/>
          <w:szCs w:val="20"/>
        </w:rPr>
        <w:t xml:space="preserve">em </w:t>
      </w:r>
      <w:r w:rsidRPr="00F439DF">
        <w:rPr>
          <w:rFonts w:asciiTheme="majorHAnsi" w:hAnsiTheme="majorHAnsi"/>
          <w:bCs/>
          <w:sz w:val="20"/>
          <w:szCs w:val="20"/>
        </w:rPr>
        <w:t>que HOMOLOGA o</w:t>
      </w:r>
      <w:r w:rsidRPr="00F439DF">
        <w:rPr>
          <w:rFonts w:asciiTheme="majorHAnsi" w:hAnsiTheme="majorHAnsi"/>
          <w:b/>
          <w:bCs/>
          <w:sz w:val="20"/>
          <w:szCs w:val="20"/>
        </w:rPr>
        <w:t xml:space="preserve"> </w:t>
      </w:r>
      <w:r w:rsidRPr="00F439DF">
        <w:rPr>
          <w:rFonts w:asciiTheme="majorHAnsi" w:hAnsiTheme="majorHAnsi"/>
          <w:bCs/>
          <w:sz w:val="20"/>
          <w:szCs w:val="20"/>
        </w:rPr>
        <w:t xml:space="preserve">resultado do </w:t>
      </w:r>
      <w:r w:rsidRPr="00F439DF">
        <w:rPr>
          <w:rFonts w:asciiTheme="majorHAnsi" w:hAnsiTheme="majorHAnsi"/>
          <w:b/>
          <w:bCs/>
          <w:sz w:val="20"/>
          <w:szCs w:val="20"/>
        </w:rPr>
        <w:t>PREGÃO</w:t>
      </w:r>
      <w:r w:rsidR="00594AD2" w:rsidRPr="00F439DF">
        <w:rPr>
          <w:rFonts w:asciiTheme="majorHAnsi" w:hAnsiTheme="majorHAnsi"/>
          <w:b/>
          <w:sz w:val="20"/>
          <w:szCs w:val="20"/>
        </w:rPr>
        <w:t xml:space="preserve"> ELETRÔNICO (SRP) Nº 043</w:t>
      </w:r>
      <w:r w:rsidR="0064204A" w:rsidRPr="00F439DF">
        <w:rPr>
          <w:rFonts w:asciiTheme="majorHAnsi" w:hAnsiTheme="majorHAnsi"/>
          <w:b/>
          <w:sz w:val="20"/>
          <w:szCs w:val="20"/>
        </w:rPr>
        <w:t>/2024</w:t>
      </w:r>
      <w:r w:rsidR="00D255E5" w:rsidRPr="00F439DF">
        <w:rPr>
          <w:rFonts w:asciiTheme="majorHAnsi" w:hAnsiTheme="majorHAnsi"/>
          <w:sz w:val="20"/>
          <w:szCs w:val="20"/>
        </w:rPr>
        <w:t>, conforme abaixo</w:t>
      </w:r>
      <w:r w:rsidR="00316926" w:rsidRPr="00F439DF">
        <w:rPr>
          <w:rFonts w:asciiTheme="majorHAnsi" w:hAnsiTheme="majorHAnsi"/>
          <w:sz w:val="20"/>
          <w:szCs w:val="20"/>
        </w:rPr>
        <w:t>:</w:t>
      </w:r>
    </w:p>
    <w:p w:rsidR="007C6467" w:rsidRPr="00F439DF" w:rsidRDefault="007C6467" w:rsidP="003A65E7">
      <w:pPr>
        <w:pStyle w:val="NormalWeb"/>
        <w:spacing w:before="0" w:beforeAutospacing="0" w:after="0" w:afterAutospacing="0"/>
        <w:jc w:val="both"/>
        <w:rPr>
          <w:rFonts w:asciiTheme="majorHAnsi" w:hAnsiTheme="majorHAnsi"/>
          <w:sz w:val="20"/>
          <w:szCs w:val="20"/>
        </w:rPr>
      </w:pPr>
    </w:p>
    <w:p w:rsidR="00316926" w:rsidRPr="00F439DF" w:rsidRDefault="000F1A62" w:rsidP="00316926">
      <w:pPr>
        <w:jc w:val="both"/>
        <w:rPr>
          <w:rFonts w:asciiTheme="majorHAnsi" w:hAnsiTheme="majorHAnsi"/>
          <w:sz w:val="20"/>
          <w:szCs w:val="20"/>
        </w:rPr>
      </w:pPr>
      <w:r w:rsidRPr="00F439DF">
        <w:rPr>
          <w:rFonts w:asciiTheme="majorHAnsi" w:hAnsiTheme="majorHAnsi"/>
          <w:b/>
          <w:sz w:val="20"/>
          <w:szCs w:val="20"/>
        </w:rPr>
        <w:t>EMPRE</w:t>
      </w:r>
      <w:r w:rsidR="00A15A3D" w:rsidRPr="00F439DF">
        <w:rPr>
          <w:rFonts w:asciiTheme="majorHAnsi" w:hAnsiTheme="majorHAnsi"/>
          <w:b/>
          <w:sz w:val="20"/>
          <w:szCs w:val="20"/>
        </w:rPr>
        <w:t>S</w:t>
      </w:r>
      <w:r w:rsidR="00811CA1" w:rsidRPr="00F439DF">
        <w:rPr>
          <w:rFonts w:asciiTheme="majorHAnsi" w:hAnsiTheme="majorHAnsi"/>
          <w:b/>
          <w:sz w:val="20"/>
          <w:szCs w:val="20"/>
        </w:rPr>
        <w:t xml:space="preserve">A: </w:t>
      </w:r>
      <w:r w:rsidR="00594AD2" w:rsidRPr="00F439DF">
        <w:rPr>
          <w:rFonts w:asciiTheme="majorHAnsi" w:hAnsiTheme="majorHAnsi"/>
          <w:b/>
          <w:sz w:val="20"/>
          <w:szCs w:val="20"/>
        </w:rPr>
        <w:t>ITA RPM INFORMÁTICA E CONSULTORIA LTDA</w:t>
      </w:r>
      <w:r w:rsidR="00316926" w:rsidRPr="00F439DF">
        <w:rPr>
          <w:rFonts w:asciiTheme="majorHAnsi" w:hAnsiTheme="majorHAnsi"/>
          <w:b/>
          <w:bCs/>
          <w:sz w:val="20"/>
          <w:szCs w:val="20"/>
        </w:rPr>
        <w:t>,</w:t>
      </w:r>
      <w:r w:rsidR="00316926" w:rsidRPr="00F439DF">
        <w:rPr>
          <w:rFonts w:asciiTheme="majorHAnsi" w:hAnsiTheme="majorHAnsi"/>
          <w:b/>
          <w:sz w:val="20"/>
          <w:szCs w:val="20"/>
        </w:rPr>
        <w:t xml:space="preserve"> inscrita no </w:t>
      </w:r>
      <w:r w:rsidR="0045271A" w:rsidRPr="00F439DF">
        <w:rPr>
          <w:rFonts w:asciiTheme="majorHAnsi" w:hAnsiTheme="majorHAnsi"/>
          <w:b/>
          <w:sz w:val="20"/>
          <w:szCs w:val="20"/>
        </w:rPr>
        <w:t xml:space="preserve">CNPJ sob o nº </w:t>
      </w:r>
      <w:r w:rsidR="00594AD2" w:rsidRPr="00F439DF">
        <w:rPr>
          <w:rFonts w:asciiTheme="majorHAnsi" w:hAnsiTheme="majorHAnsi"/>
          <w:b/>
          <w:sz w:val="20"/>
          <w:szCs w:val="20"/>
        </w:rPr>
        <w:t>17.972.557/0001-97</w:t>
      </w:r>
      <w:r w:rsidR="00316926" w:rsidRPr="00F439DF">
        <w:rPr>
          <w:rFonts w:asciiTheme="majorHAnsi" w:hAnsiTheme="majorHAnsi"/>
          <w:sz w:val="20"/>
          <w:szCs w:val="20"/>
        </w:rPr>
        <w:t>, com valor</w:t>
      </w:r>
      <w:r w:rsidR="00A15A3D" w:rsidRPr="00F439DF">
        <w:rPr>
          <w:rFonts w:asciiTheme="majorHAnsi" w:hAnsiTheme="majorHAnsi"/>
          <w:sz w:val="20"/>
          <w:szCs w:val="20"/>
        </w:rPr>
        <w:t xml:space="preserve"> </w:t>
      </w:r>
      <w:r w:rsidR="00594AD2" w:rsidRPr="00F439DF">
        <w:rPr>
          <w:rFonts w:asciiTheme="majorHAnsi" w:hAnsiTheme="majorHAnsi"/>
          <w:sz w:val="20"/>
          <w:szCs w:val="20"/>
        </w:rPr>
        <w:t xml:space="preserve">global estimado em R$ 570.590,00 </w:t>
      </w:r>
      <w:r w:rsidR="00316926" w:rsidRPr="00F439DF">
        <w:rPr>
          <w:rFonts w:asciiTheme="majorHAnsi" w:hAnsiTheme="majorHAnsi"/>
          <w:sz w:val="20"/>
          <w:szCs w:val="20"/>
        </w:rPr>
        <w:t>(</w:t>
      </w:r>
      <w:r w:rsidR="00653853" w:rsidRPr="00F439DF">
        <w:rPr>
          <w:rFonts w:asciiTheme="majorHAnsi" w:hAnsiTheme="majorHAnsi"/>
          <w:sz w:val="20"/>
          <w:szCs w:val="20"/>
        </w:rPr>
        <w:t>Q</w:t>
      </w:r>
      <w:r w:rsidR="00594AD2" w:rsidRPr="00F439DF">
        <w:rPr>
          <w:rFonts w:asciiTheme="majorHAnsi" w:hAnsiTheme="majorHAnsi"/>
          <w:sz w:val="20"/>
          <w:szCs w:val="20"/>
        </w:rPr>
        <w:t>uinhe</w:t>
      </w:r>
      <w:r w:rsidR="00D06805" w:rsidRPr="00F439DF">
        <w:rPr>
          <w:rFonts w:asciiTheme="majorHAnsi" w:hAnsiTheme="majorHAnsi"/>
          <w:sz w:val="20"/>
          <w:szCs w:val="20"/>
        </w:rPr>
        <w:t>ntos</w:t>
      </w:r>
      <w:r w:rsidR="00594AD2" w:rsidRPr="00F439DF">
        <w:rPr>
          <w:rFonts w:asciiTheme="majorHAnsi" w:hAnsiTheme="majorHAnsi"/>
          <w:sz w:val="20"/>
          <w:szCs w:val="20"/>
        </w:rPr>
        <w:t xml:space="preserve"> e setenta mil, e quinhentos e noventa reais</w:t>
      </w:r>
      <w:r w:rsidR="00D67280" w:rsidRPr="00F439DF">
        <w:rPr>
          <w:rFonts w:asciiTheme="majorHAnsi" w:hAnsiTheme="majorHAnsi"/>
          <w:sz w:val="20"/>
          <w:szCs w:val="20"/>
        </w:rPr>
        <w:t>)</w:t>
      </w:r>
      <w:r w:rsidR="00316926" w:rsidRPr="00F439DF">
        <w:rPr>
          <w:rFonts w:asciiTheme="majorHAnsi" w:hAnsiTheme="majorHAnsi"/>
          <w:sz w:val="20"/>
          <w:szCs w:val="20"/>
        </w:rPr>
        <w:t xml:space="preserve">, </w:t>
      </w:r>
      <w:r w:rsidR="0079078C" w:rsidRPr="00F439DF">
        <w:rPr>
          <w:rFonts w:asciiTheme="majorHAnsi" w:hAnsiTheme="majorHAnsi"/>
          <w:sz w:val="20"/>
          <w:szCs w:val="20"/>
        </w:rPr>
        <w:t>Vencedora do</w:t>
      </w:r>
      <w:r w:rsidR="00F439DF" w:rsidRPr="00F439DF">
        <w:rPr>
          <w:rFonts w:asciiTheme="majorHAnsi" w:hAnsiTheme="majorHAnsi"/>
          <w:sz w:val="20"/>
          <w:szCs w:val="20"/>
        </w:rPr>
        <w:t>s</w:t>
      </w:r>
      <w:r w:rsidR="0079078C" w:rsidRPr="00F439DF">
        <w:rPr>
          <w:rFonts w:asciiTheme="majorHAnsi" w:hAnsiTheme="majorHAnsi"/>
          <w:sz w:val="20"/>
          <w:szCs w:val="20"/>
        </w:rPr>
        <w:t xml:space="preserve"> lote</w:t>
      </w:r>
      <w:r w:rsidR="00F439DF" w:rsidRPr="00F439DF">
        <w:rPr>
          <w:rFonts w:asciiTheme="majorHAnsi" w:hAnsiTheme="majorHAnsi"/>
          <w:sz w:val="20"/>
          <w:szCs w:val="20"/>
        </w:rPr>
        <w:t>s</w:t>
      </w:r>
      <w:r w:rsidR="0079078C" w:rsidRPr="00F439DF">
        <w:rPr>
          <w:rFonts w:asciiTheme="majorHAnsi" w:hAnsiTheme="majorHAnsi"/>
          <w:sz w:val="20"/>
          <w:szCs w:val="20"/>
        </w:rPr>
        <w:t xml:space="preserve"> 01</w:t>
      </w:r>
      <w:r w:rsidR="00594AD2" w:rsidRPr="00F439DF">
        <w:rPr>
          <w:rFonts w:asciiTheme="majorHAnsi" w:hAnsiTheme="majorHAnsi"/>
          <w:sz w:val="20"/>
          <w:szCs w:val="20"/>
        </w:rPr>
        <w:t>/02/03/05/09</w:t>
      </w:r>
      <w:r w:rsidR="0050616D" w:rsidRPr="00F439DF">
        <w:rPr>
          <w:rFonts w:asciiTheme="majorHAnsi" w:hAnsiTheme="majorHAnsi"/>
          <w:sz w:val="20"/>
          <w:szCs w:val="20"/>
        </w:rPr>
        <w:t>.</w:t>
      </w:r>
      <w:r w:rsidR="001A7FC3" w:rsidRPr="00F439DF">
        <w:rPr>
          <w:rFonts w:asciiTheme="majorHAnsi" w:hAnsiTheme="majorHAnsi"/>
          <w:sz w:val="20"/>
          <w:szCs w:val="20"/>
        </w:rPr>
        <w:t xml:space="preserve"> </w:t>
      </w:r>
    </w:p>
    <w:p w:rsidR="001A7FC3" w:rsidRPr="00F439DF" w:rsidRDefault="001A7FC3" w:rsidP="00316926">
      <w:pPr>
        <w:jc w:val="both"/>
        <w:rPr>
          <w:rFonts w:asciiTheme="majorHAnsi" w:hAnsiTheme="majorHAnsi"/>
          <w:sz w:val="20"/>
          <w:szCs w:val="20"/>
        </w:rPr>
      </w:pPr>
    </w:p>
    <w:p w:rsidR="0079078C" w:rsidRPr="00F439DF" w:rsidRDefault="00594AD2" w:rsidP="00D06805">
      <w:pPr>
        <w:jc w:val="both"/>
        <w:rPr>
          <w:rFonts w:asciiTheme="majorHAnsi" w:hAnsiTheme="majorHAnsi"/>
          <w:sz w:val="20"/>
          <w:szCs w:val="20"/>
        </w:rPr>
      </w:pPr>
      <w:r w:rsidRPr="00F439DF">
        <w:rPr>
          <w:rFonts w:asciiTheme="majorHAnsi" w:hAnsiTheme="majorHAnsi"/>
          <w:b/>
          <w:sz w:val="20"/>
          <w:szCs w:val="20"/>
        </w:rPr>
        <w:t>EMPRESA: SMART SOFT SOLUTIONS LTDA</w:t>
      </w:r>
      <w:r w:rsidRPr="00F439DF">
        <w:rPr>
          <w:rFonts w:asciiTheme="majorHAnsi" w:hAnsiTheme="majorHAnsi"/>
          <w:b/>
          <w:bCs/>
          <w:sz w:val="20"/>
          <w:szCs w:val="20"/>
        </w:rPr>
        <w:t>,</w:t>
      </w:r>
      <w:r w:rsidRPr="00F439DF">
        <w:rPr>
          <w:rFonts w:asciiTheme="majorHAnsi" w:hAnsiTheme="majorHAnsi"/>
          <w:b/>
          <w:sz w:val="20"/>
          <w:szCs w:val="20"/>
        </w:rPr>
        <w:t xml:space="preserve"> inscrita no CNPJ sob o nº 41.893.827/0001-59</w:t>
      </w:r>
      <w:r w:rsidRPr="00F439DF">
        <w:rPr>
          <w:rFonts w:asciiTheme="majorHAnsi" w:hAnsiTheme="majorHAnsi"/>
          <w:sz w:val="20"/>
          <w:szCs w:val="20"/>
        </w:rPr>
        <w:t>, com valor global estimado em R$ 141.826,00 (Cento e quarenta e um mil, e oitocentos e vinte e seis reais), Vencedora do</w:t>
      </w:r>
      <w:r w:rsidR="00F439DF" w:rsidRPr="00F439DF">
        <w:rPr>
          <w:rFonts w:asciiTheme="majorHAnsi" w:hAnsiTheme="majorHAnsi"/>
          <w:sz w:val="20"/>
          <w:szCs w:val="20"/>
        </w:rPr>
        <w:t>s</w:t>
      </w:r>
      <w:r w:rsidRPr="00F439DF">
        <w:rPr>
          <w:rFonts w:asciiTheme="majorHAnsi" w:hAnsiTheme="majorHAnsi"/>
          <w:sz w:val="20"/>
          <w:szCs w:val="20"/>
        </w:rPr>
        <w:t xml:space="preserve"> lote</w:t>
      </w:r>
      <w:r w:rsidR="00F439DF" w:rsidRPr="00F439DF">
        <w:rPr>
          <w:rFonts w:asciiTheme="majorHAnsi" w:hAnsiTheme="majorHAnsi"/>
          <w:sz w:val="20"/>
          <w:szCs w:val="20"/>
        </w:rPr>
        <w:t>s</w:t>
      </w:r>
      <w:r w:rsidRPr="00F439DF">
        <w:rPr>
          <w:rFonts w:asciiTheme="majorHAnsi" w:hAnsiTheme="majorHAnsi"/>
          <w:sz w:val="20"/>
          <w:szCs w:val="20"/>
        </w:rPr>
        <w:t xml:space="preserve"> 0</w:t>
      </w:r>
      <w:r w:rsidR="00F439DF" w:rsidRPr="00F439DF">
        <w:rPr>
          <w:rFonts w:asciiTheme="majorHAnsi" w:hAnsiTheme="majorHAnsi"/>
          <w:sz w:val="20"/>
          <w:szCs w:val="20"/>
        </w:rPr>
        <w:t>4 e 07.</w:t>
      </w:r>
    </w:p>
    <w:p w:rsidR="00F439DF" w:rsidRPr="00F439DF" w:rsidRDefault="00F439DF" w:rsidP="00D06805">
      <w:pPr>
        <w:jc w:val="both"/>
        <w:rPr>
          <w:rFonts w:asciiTheme="majorHAnsi" w:hAnsiTheme="majorHAnsi"/>
          <w:sz w:val="20"/>
          <w:szCs w:val="20"/>
        </w:rPr>
      </w:pPr>
    </w:p>
    <w:p w:rsidR="00F439DF" w:rsidRPr="00F439DF" w:rsidRDefault="00F439DF" w:rsidP="00D06805">
      <w:pPr>
        <w:jc w:val="both"/>
        <w:rPr>
          <w:rFonts w:asciiTheme="majorHAnsi" w:hAnsiTheme="majorHAnsi"/>
          <w:sz w:val="20"/>
          <w:szCs w:val="20"/>
        </w:rPr>
      </w:pPr>
      <w:r w:rsidRPr="00F439DF">
        <w:rPr>
          <w:rFonts w:asciiTheme="majorHAnsi" w:hAnsiTheme="majorHAnsi"/>
          <w:b/>
          <w:sz w:val="20"/>
          <w:szCs w:val="20"/>
        </w:rPr>
        <w:t>EMPRESA: MSB COMERCIO E SERVIÇOS LTDA</w:t>
      </w:r>
      <w:r w:rsidRPr="00F439DF">
        <w:rPr>
          <w:rFonts w:asciiTheme="majorHAnsi" w:hAnsiTheme="majorHAnsi"/>
          <w:b/>
          <w:bCs/>
          <w:sz w:val="20"/>
          <w:szCs w:val="20"/>
        </w:rPr>
        <w:t>,</w:t>
      </w:r>
      <w:r w:rsidRPr="00F439DF">
        <w:rPr>
          <w:rFonts w:asciiTheme="majorHAnsi" w:hAnsiTheme="majorHAnsi"/>
          <w:b/>
          <w:sz w:val="20"/>
          <w:szCs w:val="20"/>
        </w:rPr>
        <w:t xml:space="preserve"> inscrita no CNPJ sob o nº 08.257.279/0001-03</w:t>
      </w:r>
      <w:r w:rsidRPr="00F439DF">
        <w:rPr>
          <w:rFonts w:asciiTheme="majorHAnsi" w:hAnsiTheme="majorHAnsi"/>
          <w:sz w:val="20"/>
          <w:szCs w:val="20"/>
        </w:rPr>
        <w:t>, com valor global estimado em R$ 172.902,80 (Cento e setenta e dois mil, e novecentos e dois reais e oitenta centavos), Vencedora dos lotes 06 e 10.</w:t>
      </w:r>
    </w:p>
    <w:p w:rsidR="00F439DF" w:rsidRPr="00F439DF" w:rsidRDefault="00F439DF" w:rsidP="00D06805">
      <w:pPr>
        <w:jc w:val="both"/>
        <w:rPr>
          <w:rFonts w:asciiTheme="majorHAnsi" w:hAnsiTheme="majorHAnsi"/>
          <w:sz w:val="20"/>
          <w:szCs w:val="20"/>
        </w:rPr>
      </w:pPr>
    </w:p>
    <w:p w:rsidR="00F439DF" w:rsidRPr="00F439DF" w:rsidRDefault="00F439DF" w:rsidP="00D06805">
      <w:pPr>
        <w:jc w:val="both"/>
        <w:rPr>
          <w:rFonts w:asciiTheme="majorHAnsi" w:hAnsiTheme="majorHAnsi"/>
          <w:sz w:val="20"/>
          <w:szCs w:val="20"/>
        </w:rPr>
      </w:pPr>
      <w:r w:rsidRPr="00F439DF">
        <w:rPr>
          <w:rFonts w:asciiTheme="majorHAnsi" w:hAnsiTheme="majorHAnsi"/>
          <w:b/>
          <w:sz w:val="20"/>
          <w:szCs w:val="20"/>
        </w:rPr>
        <w:t>EMPRESA: PREMIER TECNOLOGIA LTDA</w:t>
      </w:r>
      <w:r w:rsidRPr="00F439DF">
        <w:rPr>
          <w:rFonts w:asciiTheme="majorHAnsi" w:hAnsiTheme="majorHAnsi"/>
          <w:b/>
          <w:bCs/>
          <w:sz w:val="20"/>
          <w:szCs w:val="20"/>
        </w:rPr>
        <w:t>,</w:t>
      </w:r>
      <w:r w:rsidRPr="00F439DF">
        <w:rPr>
          <w:rFonts w:asciiTheme="majorHAnsi" w:hAnsiTheme="majorHAnsi"/>
          <w:b/>
          <w:sz w:val="20"/>
          <w:szCs w:val="20"/>
        </w:rPr>
        <w:t xml:space="preserve"> inscrita no CNPJ sob o nº 28.776.469/0001-36</w:t>
      </w:r>
      <w:r w:rsidRPr="00F439DF">
        <w:rPr>
          <w:rFonts w:asciiTheme="majorHAnsi" w:hAnsiTheme="majorHAnsi"/>
          <w:sz w:val="20"/>
          <w:szCs w:val="20"/>
        </w:rPr>
        <w:t>, com valor global estimado em R$ 400.000,00 (Quatrocentos mil reais), Vencedora do lote 08.</w:t>
      </w:r>
    </w:p>
    <w:p w:rsidR="0079078C" w:rsidRPr="00F439DF" w:rsidRDefault="0079078C" w:rsidP="00D06805">
      <w:pPr>
        <w:jc w:val="both"/>
        <w:rPr>
          <w:rFonts w:asciiTheme="majorHAnsi" w:hAnsiTheme="majorHAnsi"/>
          <w:sz w:val="20"/>
          <w:szCs w:val="20"/>
        </w:rPr>
      </w:pPr>
    </w:p>
    <w:p w:rsidR="004C52B8" w:rsidRPr="00F439DF" w:rsidRDefault="003A65E7" w:rsidP="003D2B10">
      <w:pPr>
        <w:jc w:val="center"/>
        <w:rPr>
          <w:rFonts w:asciiTheme="majorHAnsi" w:hAnsiTheme="majorHAnsi"/>
          <w:bCs/>
          <w:sz w:val="20"/>
          <w:szCs w:val="20"/>
        </w:rPr>
      </w:pPr>
      <w:r w:rsidRPr="00F439DF">
        <w:rPr>
          <w:rFonts w:asciiTheme="majorHAnsi" w:hAnsiTheme="majorHAnsi"/>
          <w:bCs/>
          <w:sz w:val="20"/>
          <w:szCs w:val="20"/>
        </w:rPr>
        <w:t>Publica-se na forma da lei.</w:t>
      </w:r>
    </w:p>
    <w:p w:rsidR="00D06805" w:rsidRDefault="00D06805" w:rsidP="003D2B10">
      <w:pPr>
        <w:jc w:val="center"/>
        <w:rPr>
          <w:rFonts w:asciiTheme="majorHAnsi" w:hAnsiTheme="majorHAnsi"/>
          <w:bCs/>
          <w:sz w:val="20"/>
          <w:szCs w:val="20"/>
        </w:rPr>
      </w:pPr>
    </w:p>
    <w:p w:rsidR="00E218B4" w:rsidRPr="00F439DF" w:rsidRDefault="00F439DF" w:rsidP="003D2B10">
      <w:pPr>
        <w:ind w:right="-59"/>
        <w:jc w:val="center"/>
        <w:rPr>
          <w:rFonts w:asciiTheme="majorHAnsi" w:hAnsiTheme="majorHAnsi"/>
          <w:bCs/>
          <w:sz w:val="20"/>
          <w:szCs w:val="20"/>
        </w:rPr>
      </w:pPr>
      <w:bookmarkStart w:id="0" w:name="_GoBack"/>
      <w:bookmarkEnd w:id="0"/>
      <w:r w:rsidRPr="00F439DF">
        <w:rPr>
          <w:rFonts w:asciiTheme="majorHAnsi" w:hAnsiTheme="majorHAnsi"/>
          <w:bCs/>
          <w:sz w:val="20"/>
          <w:szCs w:val="20"/>
        </w:rPr>
        <w:t>Itacaré/Ba, 09 de janeiro de 2025</w:t>
      </w:r>
      <w:r w:rsidR="006E35F9" w:rsidRPr="00F439DF">
        <w:rPr>
          <w:rFonts w:asciiTheme="majorHAnsi" w:hAnsiTheme="majorHAnsi"/>
          <w:bCs/>
          <w:sz w:val="20"/>
          <w:szCs w:val="20"/>
        </w:rPr>
        <w:t>.</w:t>
      </w:r>
    </w:p>
    <w:p w:rsidR="00F439DF" w:rsidRDefault="00F439DF" w:rsidP="003D2B10">
      <w:pPr>
        <w:ind w:right="-59"/>
        <w:jc w:val="center"/>
        <w:rPr>
          <w:rFonts w:asciiTheme="majorHAnsi" w:hAnsiTheme="majorHAnsi"/>
          <w:bCs/>
          <w:sz w:val="20"/>
          <w:szCs w:val="20"/>
        </w:rPr>
      </w:pPr>
    </w:p>
    <w:p w:rsidR="00F439DF" w:rsidRPr="00F439DF" w:rsidRDefault="00F439DF" w:rsidP="003D2B10">
      <w:pPr>
        <w:ind w:right="-59"/>
        <w:jc w:val="center"/>
        <w:rPr>
          <w:rFonts w:asciiTheme="majorHAnsi" w:hAnsiTheme="majorHAnsi"/>
          <w:bCs/>
          <w:sz w:val="20"/>
          <w:szCs w:val="20"/>
        </w:rPr>
      </w:pPr>
    </w:p>
    <w:p w:rsidR="00F439DF" w:rsidRPr="00F439DF" w:rsidRDefault="00F439DF" w:rsidP="003D2B10">
      <w:pPr>
        <w:ind w:right="-59"/>
        <w:jc w:val="center"/>
        <w:rPr>
          <w:rFonts w:asciiTheme="majorHAnsi" w:hAnsiTheme="majorHAnsi"/>
          <w:bCs/>
          <w:sz w:val="20"/>
          <w:szCs w:val="20"/>
        </w:rPr>
      </w:pPr>
    </w:p>
    <w:p w:rsidR="00F439DF" w:rsidRPr="00F439DF" w:rsidRDefault="00F439DF" w:rsidP="00F439DF">
      <w:pPr>
        <w:jc w:val="center"/>
        <w:rPr>
          <w:rFonts w:asciiTheme="majorHAnsi" w:hAnsiTheme="majorHAnsi"/>
          <w:b/>
          <w:bCs/>
          <w:sz w:val="20"/>
          <w:szCs w:val="20"/>
        </w:rPr>
      </w:pPr>
      <w:r w:rsidRPr="00F439DF">
        <w:rPr>
          <w:rFonts w:asciiTheme="majorHAnsi" w:hAnsiTheme="majorHAnsi"/>
          <w:b/>
          <w:bCs/>
          <w:sz w:val="20"/>
          <w:szCs w:val="20"/>
        </w:rPr>
        <w:t>MUNICÍPIO DE ITACARÉ/BA</w:t>
      </w:r>
    </w:p>
    <w:p w:rsidR="00F439DF" w:rsidRPr="00F439DF" w:rsidRDefault="00F439DF" w:rsidP="00F439DF">
      <w:pPr>
        <w:jc w:val="center"/>
        <w:rPr>
          <w:rFonts w:asciiTheme="majorHAnsi" w:hAnsiTheme="majorHAnsi"/>
          <w:bCs/>
          <w:sz w:val="20"/>
          <w:szCs w:val="20"/>
        </w:rPr>
      </w:pPr>
      <w:r w:rsidRPr="00F439DF">
        <w:rPr>
          <w:rFonts w:asciiTheme="majorHAnsi" w:hAnsiTheme="majorHAnsi"/>
          <w:bCs/>
          <w:sz w:val="20"/>
          <w:szCs w:val="20"/>
        </w:rPr>
        <w:t>CNPJ: 13.846.902/0001-95</w:t>
      </w:r>
    </w:p>
    <w:p w:rsidR="00F439DF" w:rsidRPr="00F439DF" w:rsidRDefault="00F439DF" w:rsidP="00F439DF">
      <w:pPr>
        <w:jc w:val="center"/>
        <w:rPr>
          <w:rFonts w:asciiTheme="majorHAnsi" w:hAnsiTheme="majorHAnsi"/>
          <w:bCs/>
          <w:sz w:val="20"/>
          <w:szCs w:val="20"/>
        </w:rPr>
      </w:pPr>
      <w:r w:rsidRPr="00F439DF">
        <w:rPr>
          <w:rFonts w:asciiTheme="majorHAnsi" w:hAnsiTheme="majorHAnsi"/>
          <w:bCs/>
          <w:sz w:val="20"/>
          <w:szCs w:val="20"/>
        </w:rPr>
        <w:t xml:space="preserve">Edson </w:t>
      </w:r>
      <w:proofErr w:type="spellStart"/>
      <w:r w:rsidRPr="00F439DF">
        <w:rPr>
          <w:rFonts w:asciiTheme="majorHAnsi" w:hAnsiTheme="majorHAnsi"/>
          <w:bCs/>
          <w:sz w:val="20"/>
          <w:szCs w:val="20"/>
        </w:rPr>
        <w:t>Arante</w:t>
      </w:r>
      <w:proofErr w:type="spellEnd"/>
      <w:r w:rsidRPr="00F439DF">
        <w:rPr>
          <w:rFonts w:asciiTheme="majorHAnsi" w:hAnsiTheme="majorHAnsi"/>
          <w:bCs/>
          <w:sz w:val="20"/>
          <w:szCs w:val="20"/>
        </w:rPr>
        <w:t xml:space="preserve"> Santos Mendes-  Prefeito Municipal</w:t>
      </w:r>
    </w:p>
    <w:sectPr w:rsidR="00F439DF" w:rsidRPr="00F439DF" w:rsidSect="00F439DF">
      <w:headerReference w:type="default" r:id="rId9"/>
      <w:footerReference w:type="default" r:id="rId10"/>
      <w:pgSz w:w="11906" w:h="16838"/>
      <w:pgMar w:top="2127" w:right="1133" w:bottom="567" w:left="1701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3B8" w:rsidRDefault="001B63B8">
      <w:r>
        <w:separator/>
      </w:r>
    </w:p>
  </w:endnote>
  <w:endnote w:type="continuationSeparator" w:id="0">
    <w:p w:rsidR="001B63B8" w:rsidRDefault="001B6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920" w:rsidRDefault="00D06920" w:rsidP="00D76CC0">
    <w:pPr>
      <w:spacing w:before="14"/>
      <w:ind w:left="716" w:right="714"/>
      <w:jc w:val="center"/>
      <w:rPr>
        <w:rFonts w:ascii="Cambria" w:hAnsi="Cambria"/>
        <w:b/>
        <w:spacing w:val="-1"/>
        <w:w w:val="105"/>
        <w:sz w:val="16"/>
        <w:szCs w:val="16"/>
      </w:rPr>
    </w:pPr>
    <w:r w:rsidRPr="00D76CC0">
      <w:rPr>
        <w:rFonts w:ascii="Cambria" w:hAnsi="Cambria"/>
        <w:b/>
        <w:spacing w:val="-1"/>
        <w:w w:val="105"/>
        <w:sz w:val="16"/>
        <w:szCs w:val="16"/>
      </w:rPr>
      <w:t>PREFEITURA MUNICIPAL DE ITACARÉ</w:t>
    </w:r>
  </w:p>
  <w:p w:rsidR="00D06920" w:rsidRPr="002F4EE7" w:rsidRDefault="00D06920" w:rsidP="00D76CC0">
    <w:pPr>
      <w:spacing w:before="14"/>
      <w:ind w:left="716" w:right="714"/>
      <w:jc w:val="center"/>
      <w:rPr>
        <w:rFonts w:ascii="Cambria" w:hAnsi="Cambria"/>
        <w:b/>
        <w:spacing w:val="-1"/>
        <w:w w:val="105"/>
        <w:sz w:val="16"/>
        <w:szCs w:val="16"/>
      </w:rPr>
    </w:pPr>
    <w:r>
      <w:rPr>
        <w:rFonts w:ascii="Cambria" w:hAnsi="Cambria"/>
        <w:b/>
        <w:spacing w:val="-1"/>
        <w:w w:val="105"/>
        <w:sz w:val="16"/>
        <w:szCs w:val="16"/>
      </w:rPr>
      <w:t>Rua H</w:t>
    </w:r>
    <w:r w:rsidRPr="0043061A">
      <w:rPr>
        <w:rFonts w:ascii="Cambria" w:hAnsi="Cambria"/>
        <w:b/>
        <w:spacing w:val="-1"/>
        <w:w w:val="105"/>
        <w:sz w:val="16"/>
        <w:szCs w:val="16"/>
      </w:rPr>
      <w:t>eraldo de Melo Lopes, Centro – Itacaré – Bahia CEP – 45.530-000.</w:t>
    </w:r>
  </w:p>
  <w:p w:rsidR="00D06920" w:rsidRPr="002F4EE7" w:rsidRDefault="00D06920" w:rsidP="00D76CC0">
    <w:pPr>
      <w:spacing w:before="14"/>
      <w:ind w:left="716" w:right="714"/>
      <w:jc w:val="center"/>
      <w:rPr>
        <w:rFonts w:ascii="Cambria" w:hAnsi="Cambria"/>
        <w:b/>
        <w:spacing w:val="-1"/>
        <w:w w:val="105"/>
        <w:sz w:val="16"/>
        <w:szCs w:val="16"/>
      </w:rPr>
    </w:pPr>
    <w:r w:rsidRPr="002F4EE7">
      <w:rPr>
        <w:rFonts w:ascii="Cambria" w:hAnsi="Cambria"/>
        <w:b/>
        <w:spacing w:val="-1"/>
        <w:w w:val="105"/>
        <w:sz w:val="16"/>
        <w:szCs w:val="16"/>
      </w:rPr>
      <w:t>E-mail: itacare.licitacoes@gmail.com</w:t>
    </w:r>
  </w:p>
  <w:p w:rsidR="00D06920" w:rsidRPr="002F4EE7" w:rsidRDefault="00D06920" w:rsidP="00D76CC0">
    <w:pPr>
      <w:pStyle w:val="Rodap"/>
      <w:jc w:val="center"/>
      <w:rPr>
        <w:rFonts w:ascii="Cambria" w:hAnsi="Cambria"/>
      </w:rPr>
    </w:pPr>
  </w:p>
  <w:p w:rsidR="00EF5D0C" w:rsidRDefault="00EF5D0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3B8" w:rsidRDefault="001B63B8">
      <w:r>
        <w:separator/>
      </w:r>
    </w:p>
  </w:footnote>
  <w:footnote w:type="continuationSeparator" w:id="0">
    <w:p w:rsidR="001B63B8" w:rsidRDefault="001B63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9DF" w:rsidRDefault="00F439DF" w:rsidP="007D3C8B">
    <w:pPr>
      <w:tabs>
        <w:tab w:val="center" w:pos="3330"/>
      </w:tabs>
      <w:jc w:val="center"/>
      <w:rPr>
        <w:rFonts w:ascii="Cambria" w:hAnsi="Cambria" w:cs="Arial"/>
        <w:b/>
        <w:bCs/>
        <w:sz w:val="20"/>
      </w:rPr>
    </w:pPr>
    <w:r>
      <w:rPr>
        <w:rFonts w:asciiTheme="minorHAnsi" w:hAnsiTheme="minorHAnsi"/>
        <w:noProof/>
        <w:sz w:val="3276"/>
      </w:rPr>
      <w:drawing>
        <wp:anchor distT="0" distB="0" distL="114300" distR="114300" simplePos="0" relativeHeight="251660288" behindDoc="0" locked="0" layoutInCell="1" allowOverlap="1" wp14:anchorId="2A067F6A" wp14:editId="5652E02C">
          <wp:simplePos x="0" y="0"/>
          <wp:positionH relativeFrom="margin">
            <wp:posOffset>-641985</wp:posOffset>
          </wp:positionH>
          <wp:positionV relativeFrom="topMargin">
            <wp:posOffset>97790</wp:posOffset>
          </wp:positionV>
          <wp:extent cx="895350" cy="1139825"/>
          <wp:effectExtent l="0" t="0" r="0" b="3175"/>
          <wp:wrapSquare wrapText="bothSides"/>
          <wp:docPr id="29" name="Imagem 29" descr="LOGO FINAL VERTIC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FINAL VERTIC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1139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439DF" w:rsidRDefault="00F439DF" w:rsidP="007D3C8B">
    <w:pPr>
      <w:tabs>
        <w:tab w:val="center" w:pos="3330"/>
      </w:tabs>
      <w:jc w:val="center"/>
      <w:rPr>
        <w:rFonts w:ascii="Cambria" w:hAnsi="Cambria" w:cs="Arial"/>
        <w:b/>
        <w:bCs/>
        <w:sz w:val="20"/>
      </w:rPr>
    </w:pPr>
  </w:p>
  <w:p w:rsidR="00F439DF" w:rsidRPr="00B818BB" w:rsidRDefault="00F439DF" w:rsidP="007D3C8B">
    <w:pPr>
      <w:tabs>
        <w:tab w:val="center" w:pos="3330"/>
      </w:tabs>
      <w:jc w:val="center"/>
      <w:rPr>
        <w:rFonts w:ascii="Cambria" w:hAnsi="Cambria" w:cs="Arial"/>
        <w:sz w:val="20"/>
      </w:rPr>
    </w:pPr>
    <w:r>
      <w:rPr>
        <w:rFonts w:ascii="Cambria" w:hAnsi="Cambria"/>
        <w:noProof/>
        <w:sz w:val="3276"/>
      </w:rPr>
      <w:drawing>
        <wp:anchor distT="0" distB="0" distL="114300" distR="114300" simplePos="0" relativeHeight="251659264" behindDoc="0" locked="0" layoutInCell="1" allowOverlap="1" wp14:anchorId="3E37632F" wp14:editId="6DE4DB3D">
          <wp:simplePos x="0" y="0"/>
          <wp:positionH relativeFrom="margin">
            <wp:posOffset>4920615</wp:posOffset>
          </wp:positionH>
          <wp:positionV relativeFrom="paragraph">
            <wp:posOffset>6985</wp:posOffset>
          </wp:positionV>
          <wp:extent cx="1200150" cy="948055"/>
          <wp:effectExtent l="0" t="0" r="0" b="4445"/>
          <wp:wrapSquare wrapText="bothSides"/>
          <wp:docPr id="30" name="Imagem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948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818BB">
      <w:rPr>
        <w:rFonts w:ascii="Cambria" w:hAnsi="Cambria" w:cs="Arial"/>
        <w:b/>
        <w:bCs/>
        <w:sz w:val="20"/>
      </w:rPr>
      <w:t>ESTADO DA BAHIA</w:t>
    </w:r>
  </w:p>
  <w:p w:rsidR="00F439DF" w:rsidRPr="00B818BB" w:rsidRDefault="00F439DF" w:rsidP="007D3C8B">
    <w:pPr>
      <w:tabs>
        <w:tab w:val="center" w:pos="3330"/>
      </w:tabs>
      <w:jc w:val="center"/>
      <w:rPr>
        <w:rFonts w:ascii="Cambria" w:hAnsi="Cambria" w:cs="Arial"/>
        <w:sz w:val="20"/>
      </w:rPr>
    </w:pPr>
    <w:r w:rsidRPr="00B818BB">
      <w:rPr>
        <w:rFonts w:ascii="Cambria" w:hAnsi="Cambria" w:cs="Arial"/>
        <w:b/>
        <w:bCs/>
        <w:sz w:val="20"/>
      </w:rPr>
      <w:t>PREFEITURA MUNICIPAL DE ITACARÉ</w:t>
    </w:r>
  </w:p>
  <w:p w:rsidR="00F439DF" w:rsidRPr="003B6942" w:rsidRDefault="00F439DF" w:rsidP="007D3C8B">
    <w:pPr>
      <w:jc w:val="center"/>
      <w:rPr>
        <w:rFonts w:ascii="Cambria" w:hAnsi="Cambria" w:cs="Arial"/>
        <w:b/>
        <w:bCs/>
        <w:sz w:val="20"/>
      </w:rPr>
    </w:pPr>
    <w:r w:rsidRPr="00B818BB">
      <w:rPr>
        <w:rFonts w:ascii="Cambria" w:hAnsi="Cambria" w:cs="Arial"/>
        <w:b/>
        <w:bCs/>
        <w:sz w:val="20"/>
      </w:rPr>
      <w:t>CNPJ: 13.846.902/0001-95</w:t>
    </w:r>
  </w:p>
  <w:p w:rsidR="00F439DF" w:rsidRDefault="00F439DF" w:rsidP="007D3C8B">
    <w:pPr>
      <w:pStyle w:val="Cabealho"/>
      <w:jc w:val="center"/>
    </w:pPr>
  </w:p>
  <w:p w:rsidR="00F439DF" w:rsidRPr="00B818BB" w:rsidRDefault="00F439DF" w:rsidP="007D3C8B">
    <w:pPr>
      <w:shd w:val="clear" w:color="auto" w:fill="EDEDED"/>
      <w:jc w:val="center"/>
      <w:rPr>
        <w:rFonts w:ascii="Cambria" w:hAnsi="Cambria" w:cs="Arial"/>
        <w:b/>
        <w:sz w:val="20"/>
      </w:rPr>
    </w:pPr>
    <w:r w:rsidRPr="00B818BB">
      <w:rPr>
        <w:rFonts w:ascii="Cambria" w:hAnsi="Cambria" w:cs="Arial"/>
        <w:b/>
        <w:sz w:val="20"/>
      </w:rPr>
      <w:t>PODER EXECUTIVO MUNICIPAL</w:t>
    </w:r>
  </w:p>
  <w:p w:rsidR="00F439DF" w:rsidRDefault="00F439DF" w:rsidP="007D3C8B">
    <w:pPr>
      <w:shd w:val="clear" w:color="auto" w:fill="EDEDED"/>
      <w:jc w:val="center"/>
      <w:rPr>
        <w:rFonts w:ascii="Cambria" w:hAnsi="Cambria" w:cs="Arial"/>
        <w:b/>
        <w:sz w:val="20"/>
      </w:rPr>
    </w:pPr>
    <w:r w:rsidRPr="00B818BB">
      <w:rPr>
        <w:rFonts w:ascii="Cambria" w:hAnsi="Cambria" w:cs="Arial"/>
        <w:b/>
        <w:sz w:val="20"/>
      </w:rPr>
      <w:t>DEPARTAMENTO DE LICITAÇÕES E CONTRATOS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88A"/>
    <w:multiLevelType w:val="multilevel"/>
    <w:tmpl w:val="383496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2197241"/>
    <w:multiLevelType w:val="hybridMultilevel"/>
    <w:tmpl w:val="6728C942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30D385D"/>
    <w:multiLevelType w:val="hybridMultilevel"/>
    <w:tmpl w:val="0082B85A"/>
    <w:lvl w:ilvl="0" w:tplc="C9147BFC">
      <w:start w:val="1"/>
      <w:numFmt w:val="lowerLetter"/>
      <w:lvlText w:val="%1)"/>
      <w:lvlJc w:val="left"/>
      <w:pPr>
        <w:ind w:left="8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FAD"/>
    <w:rsid w:val="00042837"/>
    <w:rsid w:val="0008776E"/>
    <w:rsid w:val="000D4211"/>
    <w:rsid w:val="000F1A62"/>
    <w:rsid w:val="000F389E"/>
    <w:rsid w:val="000F5CBC"/>
    <w:rsid w:val="0010237C"/>
    <w:rsid w:val="00145E5D"/>
    <w:rsid w:val="00170478"/>
    <w:rsid w:val="0018126F"/>
    <w:rsid w:val="001A38AD"/>
    <w:rsid w:val="001A7FC3"/>
    <w:rsid w:val="001B63B8"/>
    <w:rsid w:val="001D04D2"/>
    <w:rsid w:val="001E3E9A"/>
    <w:rsid w:val="00222E09"/>
    <w:rsid w:val="0022436E"/>
    <w:rsid w:val="00270254"/>
    <w:rsid w:val="00272F2B"/>
    <w:rsid w:val="002A138E"/>
    <w:rsid w:val="002D7100"/>
    <w:rsid w:val="002E5D9D"/>
    <w:rsid w:val="002F69DC"/>
    <w:rsid w:val="002F7BA8"/>
    <w:rsid w:val="003041FF"/>
    <w:rsid w:val="00316926"/>
    <w:rsid w:val="00384158"/>
    <w:rsid w:val="003A55F8"/>
    <w:rsid w:val="003A65E7"/>
    <w:rsid w:val="003D25E6"/>
    <w:rsid w:val="003D2B10"/>
    <w:rsid w:val="00407373"/>
    <w:rsid w:val="0042004D"/>
    <w:rsid w:val="00431BB3"/>
    <w:rsid w:val="00435442"/>
    <w:rsid w:val="0045271A"/>
    <w:rsid w:val="00465D87"/>
    <w:rsid w:val="00475813"/>
    <w:rsid w:val="004C52B8"/>
    <w:rsid w:val="004E05C5"/>
    <w:rsid w:val="004E6867"/>
    <w:rsid w:val="004E6BC4"/>
    <w:rsid w:val="004E7D36"/>
    <w:rsid w:val="004F2B91"/>
    <w:rsid w:val="0050616D"/>
    <w:rsid w:val="00511265"/>
    <w:rsid w:val="0053386A"/>
    <w:rsid w:val="00535637"/>
    <w:rsid w:val="005415B2"/>
    <w:rsid w:val="00551E05"/>
    <w:rsid w:val="00561333"/>
    <w:rsid w:val="00561BDA"/>
    <w:rsid w:val="00564D8B"/>
    <w:rsid w:val="00594AD2"/>
    <w:rsid w:val="005A0F28"/>
    <w:rsid w:val="005B2FAD"/>
    <w:rsid w:val="005D0DC2"/>
    <w:rsid w:val="005E7B4B"/>
    <w:rsid w:val="006055B0"/>
    <w:rsid w:val="00615D72"/>
    <w:rsid w:val="006209B2"/>
    <w:rsid w:val="00637E10"/>
    <w:rsid w:val="0064204A"/>
    <w:rsid w:val="00653853"/>
    <w:rsid w:val="00655B1F"/>
    <w:rsid w:val="006808F9"/>
    <w:rsid w:val="00683E1A"/>
    <w:rsid w:val="006A369F"/>
    <w:rsid w:val="006C6792"/>
    <w:rsid w:val="006E35F9"/>
    <w:rsid w:val="0070795C"/>
    <w:rsid w:val="007109BF"/>
    <w:rsid w:val="00714A0D"/>
    <w:rsid w:val="00714DD2"/>
    <w:rsid w:val="00716283"/>
    <w:rsid w:val="00722E50"/>
    <w:rsid w:val="007262AE"/>
    <w:rsid w:val="007621C5"/>
    <w:rsid w:val="0078109A"/>
    <w:rsid w:val="0079078C"/>
    <w:rsid w:val="007A3F75"/>
    <w:rsid w:val="007C6467"/>
    <w:rsid w:val="007E2887"/>
    <w:rsid w:val="007E6325"/>
    <w:rsid w:val="008104DD"/>
    <w:rsid w:val="00811CA1"/>
    <w:rsid w:val="00811FC8"/>
    <w:rsid w:val="008573E3"/>
    <w:rsid w:val="00871F45"/>
    <w:rsid w:val="00874281"/>
    <w:rsid w:val="008B50BE"/>
    <w:rsid w:val="008B5622"/>
    <w:rsid w:val="008C700A"/>
    <w:rsid w:val="008E0FE6"/>
    <w:rsid w:val="008F753E"/>
    <w:rsid w:val="00900EBC"/>
    <w:rsid w:val="009026EA"/>
    <w:rsid w:val="00920F73"/>
    <w:rsid w:val="009718A0"/>
    <w:rsid w:val="00977BF8"/>
    <w:rsid w:val="009B11E1"/>
    <w:rsid w:val="009E3BE7"/>
    <w:rsid w:val="009F0CBE"/>
    <w:rsid w:val="009F218E"/>
    <w:rsid w:val="00A15A3D"/>
    <w:rsid w:val="00A22EDD"/>
    <w:rsid w:val="00A27EBA"/>
    <w:rsid w:val="00A3147D"/>
    <w:rsid w:val="00A41F3A"/>
    <w:rsid w:val="00A44DAF"/>
    <w:rsid w:val="00A845E3"/>
    <w:rsid w:val="00AB5F40"/>
    <w:rsid w:val="00AB75A4"/>
    <w:rsid w:val="00AE7177"/>
    <w:rsid w:val="00B306F0"/>
    <w:rsid w:val="00B4276D"/>
    <w:rsid w:val="00B44EB7"/>
    <w:rsid w:val="00B552FD"/>
    <w:rsid w:val="00B638AD"/>
    <w:rsid w:val="00B66BF8"/>
    <w:rsid w:val="00B77805"/>
    <w:rsid w:val="00B902E6"/>
    <w:rsid w:val="00B92CBC"/>
    <w:rsid w:val="00BA257D"/>
    <w:rsid w:val="00BB291F"/>
    <w:rsid w:val="00BB6632"/>
    <w:rsid w:val="00BC1B8E"/>
    <w:rsid w:val="00BE2C1A"/>
    <w:rsid w:val="00C005E9"/>
    <w:rsid w:val="00C36A20"/>
    <w:rsid w:val="00C47B9B"/>
    <w:rsid w:val="00C47EE8"/>
    <w:rsid w:val="00C704ED"/>
    <w:rsid w:val="00C7425E"/>
    <w:rsid w:val="00C82858"/>
    <w:rsid w:val="00C84D5D"/>
    <w:rsid w:val="00C924DB"/>
    <w:rsid w:val="00C95677"/>
    <w:rsid w:val="00CF39AA"/>
    <w:rsid w:val="00CF5917"/>
    <w:rsid w:val="00D06805"/>
    <w:rsid w:val="00D06920"/>
    <w:rsid w:val="00D255E5"/>
    <w:rsid w:val="00D568C4"/>
    <w:rsid w:val="00D601E2"/>
    <w:rsid w:val="00D67280"/>
    <w:rsid w:val="00DC1431"/>
    <w:rsid w:val="00DC25BA"/>
    <w:rsid w:val="00DF2332"/>
    <w:rsid w:val="00DF303C"/>
    <w:rsid w:val="00E0109E"/>
    <w:rsid w:val="00E01545"/>
    <w:rsid w:val="00E0684F"/>
    <w:rsid w:val="00E10BA0"/>
    <w:rsid w:val="00E218B4"/>
    <w:rsid w:val="00E5669F"/>
    <w:rsid w:val="00E872BF"/>
    <w:rsid w:val="00EB79FE"/>
    <w:rsid w:val="00EC128C"/>
    <w:rsid w:val="00ED166E"/>
    <w:rsid w:val="00ED35CC"/>
    <w:rsid w:val="00EF5D0C"/>
    <w:rsid w:val="00F439DF"/>
    <w:rsid w:val="00F63EC4"/>
    <w:rsid w:val="00F7400B"/>
    <w:rsid w:val="00F85A7A"/>
    <w:rsid w:val="00FA3564"/>
    <w:rsid w:val="00FD7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C6F4E8"/>
  <w15:docId w15:val="{1914BCDE-FB2D-4861-B0B4-958B7957D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36EE"/>
  </w:style>
  <w:style w:type="paragraph" w:styleId="Ttulo1">
    <w:name w:val="heading 1"/>
    <w:basedOn w:val="Normal"/>
    <w:link w:val="Ttulo1Char"/>
    <w:uiPriority w:val="1"/>
    <w:qFormat/>
    <w:rsid w:val="00063178"/>
    <w:pPr>
      <w:widowControl w:val="0"/>
      <w:autoSpaceDE w:val="0"/>
      <w:autoSpaceDN w:val="0"/>
      <w:ind w:left="526"/>
      <w:jc w:val="both"/>
      <w:outlineLvl w:val="0"/>
    </w:pPr>
    <w:rPr>
      <w:rFonts w:ascii="Arial" w:eastAsia="Arial" w:hAnsi="Arial" w:cs="Arial"/>
      <w:b/>
      <w:bCs/>
      <w:sz w:val="22"/>
      <w:szCs w:val="22"/>
      <w:lang w:val="pt-PT" w:eastAsia="pt-PT" w:bidi="pt-PT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hd,he,encabezado"/>
    <w:basedOn w:val="Normal"/>
    <w:link w:val="CabealhoChar"/>
    <w:uiPriority w:val="99"/>
    <w:rsid w:val="003C36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encabezado Char"/>
    <w:basedOn w:val="Fontepargpadro"/>
    <w:link w:val="Cabealho"/>
    <w:uiPriority w:val="99"/>
    <w:rsid w:val="003C36E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3C36E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36E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C36E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Forte">
    <w:name w:val="Strong"/>
    <w:basedOn w:val="Fontepargpadro"/>
    <w:uiPriority w:val="22"/>
    <w:qFormat/>
    <w:rsid w:val="003C36EE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C36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36EE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rsid w:val="003C36EE"/>
    <w:pPr>
      <w:spacing w:line="360" w:lineRule="auto"/>
      <w:jc w:val="both"/>
    </w:pPr>
    <w:rPr>
      <w:rFonts w:ascii="Arial" w:hAnsi="Arial" w:cs="Arial"/>
      <w:sz w:val="18"/>
    </w:rPr>
  </w:style>
  <w:style w:type="character" w:customStyle="1" w:styleId="CorpodetextoChar">
    <w:name w:val="Corpo de texto Char"/>
    <w:basedOn w:val="Fontepargpadro"/>
    <w:link w:val="Corpodetexto"/>
    <w:rsid w:val="003C36EE"/>
    <w:rPr>
      <w:rFonts w:ascii="Arial" w:eastAsia="Times New Roman" w:hAnsi="Arial" w:cs="Arial"/>
      <w:sz w:val="1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1"/>
    <w:rsid w:val="00063178"/>
    <w:rPr>
      <w:rFonts w:ascii="Arial" w:eastAsia="Arial" w:hAnsi="Arial" w:cs="Arial"/>
      <w:b/>
      <w:bCs/>
      <w:lang w:val="pt-PT" w:eastAsia="pt-PT" w:bidi="pt-PT"/>
    </w:rPr>
  </w:style>
  <w:style w:type="table" w:customStyle="1" w:styleId="TableNormal0">
    <w:name w:val="Table Normal"/>
    <w:uiPriority w:val="2"/>
    <w:semiHidden/>
    <w:unhideWhenUsed/>
    <w:qFormat/>
    <w:rsid w:val="00063178"/>
    <w:pPr>
      <w:widowControl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17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DB0A2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DB0A2A"/>
    <w:rPr>
      <w:rFonts w:ascii="Times New Roman" w:eastAsia="Times New Roman" w:hAnsi="Times New Roman" w:cs="Times New Roman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9B40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rsid w:val="006A369F"/>
    <w:pPr>
      <w:spacing w:before="100" w:beforeAutospacing="1" w:after="100" w:afterAutospacing="1"/>
    </w:pPr>
    <w:rPr>
      <w:rFonts w:eastAsia="Calibri"/>
      <w:color w:val="000000"/>
    </w:rPr>
  </w:style>
  <w:style w:type="character" w:styleId="Hyperlink">
    <w:name w:val="Hyperlink"/>
    <w:basedOn w:val="Fontepargpadro"/>
    <w:uiPriority w:val="99"/>
    <w:unhideWhenUsed/>
    <w:rsid w:val="00B902E6"/>
    <w:rPr>
      <w:color w:val="0000FF" w:themeColor="hyperlink"/>
      <w:u w:val="single"/>
    </w:rPr>
  </w:style>
  <w:style w:type="table" w:customStyle="1" w:styleId="Tabelacomgrade2">
    <w:name w:val="Tabela com grade2"/>
    <w:basedOn w:val="Tabelanormal"/>
    <w:next w:val="Tabelacomgrade"/>
    <w:uiPriority w:val="39"/>
    <w:rsid w:val="007E6325"/>
    <w:pPr>
      <w:jc w:val="both"/>
    </w:pPr>
    <w:rPr>
      <w:rFonts w:asciiTheme="minorHAnsi" w:eastAsiaTheme="minorHAnsi" w:hAnsiTheme="minorHAnsi" w:cstheme="minorBidi"/>
      <w:color w:val="000000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Karine\Downloads\www.bll.org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qoEinTiDpZhh7hPFqghgCwzBRjw==">AMUW2mVEl+IvsuW0Qihg1WyiClV/Ovbsgdo4aKzI5bGUCdEHmhLMDOWFIimV4KnpYWlbUVXNTUP7sYhfjFRXpKxk8cs/mE31XGiFxbPrGNMwxIhtRMmSmQEor4dx36lwoODZ0oiIMGxX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</Pages>
  <Words>404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</dc:creator>
  <cp:lastModifiedBy>User</cp:lastModifiedBy>
  <cp:revision>26</cp:revision>
  <cp:lastPrinted>2024-05-22T13:09:00Z</cp:lastPrinted>
  <dcterms:created xsi:type="dcterms:W3CDTF">2024-05-22T13:09:00Z</dcterms:created>
  <dcterms:modified xsi:type="dcterms:W3CDTF">2025-01-09T19:59:00Z</dcterms:modified>
</cp:coreProperties>
</file>