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69F" w:rsidRPr="00683E1A" w:rsidRDefault="006A369F" w:rsidP="006A369F">
      <w:pPr>
        <w:shd w:val="clear" w:color="auto" w:fill="FFFFFF"/>
        <w:spacing w:line="360" w:lineRule="auto"/>
        <w:rPr>
          <w:rFonts w:ascii="Arial" w:hAnsi="Arial" w:cs="Arial"/>
          <w:b/>
          <w:bCs/>
          <w:color w:val="222222"/>
          <w:sz w:val="22"/>
          <w:szCs w:val="22"/>
        </w:rPr>
      </w:pPr>
    </w:p>
    <w:p w:rsidR="006A369F" w:rsidRPr="00683E1A" w:rsidRDefault="006A369F" w:rsidP="006A369F">
      <w:pPr>
        <w:pStyle w:val="NormalWeb"/>
        <w:pBdr>
          <w:top w:val="single" w:sz="6" w:space="1" w:color="000001"/>
          <w:left w:val="single" w:sz="6" w:space="4" w:color="000001"/>
          <w:bottom w:val="single" w:sz="6" w:space="1" w:color="000001"/>
          <w:right w:val="single" w:sz="6" w:space="4" w:color="000001"/>
        </w:pBdr>
        <w:spacing w:after="0"/>
        <w:jc w:val="center"/>
        <w:rPr>
          <w:rFonts w:ascii="Arial" w:hAnsi="Arial" w:cs="Arial"/>
          <w:sz w:val="22"/>
          <w:szCs w:val="22"/>
        </w:rPr>
      </w:pPr>
      <w:r w:rsidRPr="00683E1A">
        <w:rPr>
          <w:rFonts w:ascii="Arial" w:hAnsi="Arial" w:cs="Arial"/>
          <w:b/>
          <w:bCs/>
          <w:sz w:val="22"/>
          <w:szCs w:val="22"/>
        </w:rPr>
        <w:t>TERMO DE ADJUDICAÇÃO E HOMOLOGAÇÃO DE PROCESSO LICITATÓRIO</w:t>
      </w:r>
    </w:p>
    <w:p w:rsidR="006A369F" w:rsidRPr="00683E1A" w:rsidRDefault="005F100D" w:rsidP="006A369F">
      <w:pPr>
        <w:pStyle w:val="NormalWeb"/>
        <w:pBdr>
          <w:top w:val="single" w:sz="6" w:space="1" w:color="000001"/>
          <w:left w:val="single" w:sz="6" w:space="4" w:color="000001"/>
          <w:bottom w:val="single" w:sz="6" w:space="1" w:color="000001"/>
          <w:right w:val="single" w:sz="6" w:space="4" w:color="000001"/>
        </w:pBdr>
        <w:spacing w:after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CONCORRÊNCIA Nº</w:t>
      </w:r>
      <w:r w:rsidR="007625C4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002</w:t>
      </w:r>
      <w:r w:rsidR="006A369F" w:rsidRPr="00683E1A">
        <w:rPr>
          <w:rFonts w:ascii="Arial" w:hAnsi="Arial" w:cs="Arial"/>
          <w:b/>
          <w:bCs/>
          <w:sz w:val="22"/>
          <w:szCs w:val="22"/>
        </w:rPr>
        <w:t>/2024</w:t>
      </w:r>
    </w:p>
    <w:p w:rsidR="006A369F" w:rsidRPr="00683E1A" w:rsidRDefault="006A369F" w:rsidP="006A369F">
      <w:pPr>
        <w:jc w:val="both"/>
        <w:rPr>
          <w:rFonts w:ascii="Arial" w:eastAsia="Cambria" w:hAnsi="Arial" w:cs="Arial"/>
          <w:sz w:val="22"/>
          <w:szCs w:val="22"/>
        </w:rPr>
      </w:pPr>
      <w:r w:rsidRPr="00683E1A">
        <w:rPr>
          <w:rFonts w:ascii="Arial" w:hAnsi="Arial" w:cs="Arial"/>
          <w:sz w:val="22"/>
          <w:szCs w:val="22"/>
        </w:rPr>
        <w:t xml:space="preserve">O Prefeito Municipal de Itacaré, Estado da Bahia, no uso de suas atribuições conferidas por Lei, à vista dos autos do </w:t>
      </w:r>
      <w:r w:rsidR="007625C4">
        <w:rPr>
          <w:rFonts w:ascii="Arial" w:hAnsi="Arial" w:cs="Arial"/>
          <w:b/>
          <w:sz w:val="22"/>
          <w:szCs w:val="22"/>
        </w:rPr>
        <w:t>Processo Administrativo Nº</w:t>
      </w:r>
      <w:r w:rsidR="005F100D">
        <w:rPr>
          <w:rFonts w:ascii="Arial" w:hAnsi="Arial" w:cs="Arial"/>
          <w:b/>
          <w:sz w:val="22"/>
          <w:szCs w:val="22"/>
        </w:rPr>
        <w:t xml:space="preserve"> 070</w:t>
      </w:r>
      <w:r w:rsidRPr="00683E1A">
        <w:rPr>
          <w:rFonts w:ascii="Arial" w:hAnsi="Arial" w:cs="Arial"/>
          <w:b/>
          <w:sz w:val="22"/>
          <w:szCs w:val="22"/>
        </w:rPr>
        <w:t>/2024</w:t>
      </w:r>
      <w:r w:rsidR="005F100D">
        <w:rPr>
          <w:rFonts w:ascii="Arial" w:hAnsi="Arial" w:cs="Arial"/>
          <w:b/>
          <w:sz w:val="22"/>
          <w:szCs w:val="22"/>
        </w:rPr>
        <w:t xml:space="preserve">, </w:t>
      </w:r>
      <w:r w:rsidRPr="00683E1A">
        <w:rPr>
          <w:rFonts w:ascii="Arial" w:hAnsi="Arial" w:cs="Arial"/>
          <w:sz w:val="22"/>
          <w:szCs w:val="22"/>
        </w:rPr>
        <w:t xml:space="preserve">que tem por objeto a </w:t>
      </w:r>
      <w:r w:rsidR="005F100D" w:rsidRPr="005F100D">
        <w:rPr>
          <w:rFonts w:ascii="Arial" w:eastAsia="Cambria" w:hAnsi="Arial" w:cs="Arial"/>
          <w:b/>
          <w:sz w:val="22"/>
          <w:szCs w:val="22"/>
        </w:rPr>
        <w:t>CONTRATAÇÃO DE EMPRESA ESPECIALIZADA EM ENGENHARIA CIVIL PARA “CONSTRUÇÃO DE CENTRO COMUNITÁRIO DO PORTO DE TRÁS</w:t>
      </w:r>
      <w:r w:rsidRPr="00683E1A">
        <w:rPr>
          <w:rFonts w:ascii="Arial" w:eastAsia="Cambria" w:hAnsi="Arial" w:cs="Arial"/>
          <w:b/>
          <w:sz w:val="22"/>
          <w:szCs w:val="22"/>
        </w:rPr>
        <w:t>”</w:t>
      </w:r>
      <w:r w:rsidRPr="00683E1A">
        <w:rPr>
          <w:rFonts w:ascii="Arial" w:eastAsia="Cambria" w:hAnsi="Arial" w:cs="Arial"/>
          <w:sz w:val="22"/>
          <w:szCs w:val="22"/>
        </w:rPr>
        <w:t>, mediante as condições estabelecidas neste Edital e seus anexos.</w:t>
      </w:r>
    </w:p>
    <w:p w:rsidR="006A369F" w:rsidRPr="00683E1A" w:rsidRDefault="006A369F" w:rsidP="006A369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6A369F" w:rsidRPr="00683E1A" w:rsidRDefault="006A369F" w:rsidP="006A369F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sz w:val="22"/>
          <w:szCs w:val="22"/>
        </w:rPr>
      </w:pPr>
      <w:r w:rsidRPr="00683E1A">
        <w:rPr>
          <w:rFonts w:ascii="Arial" w:hAnsi="Arial" w:cs="Arial"/>
          <w:b/>
          <w:bCs/>
          <w:i/>
          <w:iCs/>
          <w:sz w:val="22"/>
          <w:szCs w:val="22"/>
        </w:rPr>
        <w:t>CONSIDERANDO</w:t>
      </w:r>
      <w:r w:rsidRPr="00683E1A">
        <w:rPr>
          <w:rFonts w:ascii="Arial" w:hAnsi="Arial" w:cs="Arial"/>
          <w:sz w:val="22"/>
          <w:szCs w:val="22"/>
        </w:rPr>
        <w:t xml:space="preserve"> a legalidade dos atos referentes ao processo administrativo sob comento;</w:t>
      </w:r>
    </w:p>
    <w:p w:rsidR="006A369F" w:rsidRPr="00683E1A" w:rsidRDefault="006A369F" w:rsidP="006A369F">
      <w:pPr>
        <w:ind w:left="284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6A369F" w:rsidRPr="00683E1A" w:rsidRDefault="006A369F" w:rsidP="006A369F">
      <w:pPr>
        <w:ind w:left="284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683E1A">
        <w:rPr>
          <w:rFonts w:ascii="Arial" w:hAnsi="Arial" w:cs="Arial"/>
          <w:b/>
          <w:bCs/>
          <w:i/>
          <w:iCs/>
          <w:sz w:val="22"/>
          <w:szCs w:val="22"/>
        </w:rPr>
        <w:t>CONSIDERANDO</w:t>
      </w:r>
      <w:r w:rsidRPr="00683E1A">
        <w:rPr>
          <w:rFonts w:ascii="Arial" w:hAnsi="Arial" w:cs="Arial"/>
          <w:sz w:val="22"/>
          <w:szCs w:val="22"/>
        </w:rPr>
        <w:t xml:space="preserve"> que o processo</w:t>
      </w:r>
      <w:r w:rsidR="005F100D">
        <w:rPr>
          <w:rFonts w:ascii="Arial" w:hAnsi="Arial" w:cs="Arial"/>
          <w:sz w:val="22"/>
          <w:szCs w:val="22"/>
        </w:rPr>
        <w:t xml:space="preserve"> licitatório CONCORRÊNCIA Nº 002</w:t>
      </w:r>
      <w:r w:rsidRPr="00683E1A">
        <w:rPr>
          <w:rFonts w:ascii="Arial" w:hAnsi="Arial" w:cs="Arial"/>
          <w:sz w:val="22"/>
          <w:szCs w:val="22"/>
        </w:rPr>
        <w:t>/2024 desenvolveu-se em obediência às disposições da Lei.14.133/21, com respeito à todas as fases estabelecidas;</w:t>
      </w:r>
    </w:p>
    <w:p w:rsidR="006A369F" w:rsidRPr="00683E1A" w:rsidRDefault="006A369F" w:rsidP="006A369F">
      <w:pPr>
        <w:ind w:left="284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6A369F" w:rsidRPr="00683E1A" w:rsidRDefault="006A369F" w:rsidP="006A369F">
      <w:pPr>
        <w:ind w:left="284"/>
        <w:jc w:val="both"/>
        <w:rPr>
          <w:rFonts w:ascii="Arial" w:hAnsi="Arial" w:cs="Arial"/>
          <w:bCs/>
          <w:sz w:val="22"/>
          <w:szCs w:val="22"/>
        </w:rPr>
      </w:pPr>
      <w:r w:rsidRPr="00683E1A">
        <w:rPr>
          <w:rFonts w:ascii="Arial" w:hAnsi="Arial" w:cs="Arial"/>
          <w:b/>
          <w:bCs/>
          <w:i/>
          <w:iCs/>
          <w:sz w:val="22"/>
          <w:szCs w:val="22"/>
        </w:rPr>
        <w:t>CONSIDERANDO</w:t>
      </w:r>
      <w:r w:rsidRPr="00683E1A">
        <w:rPr>
          <w:rFonts w:ascii="Arial" w:hAnsi="Arial" w:cs="Arial"/>
          <w:sz w:val="22"/>
          <w:szCs w:val="22"/>
        </w:rPr>
        <w:t xml:space="preserve"> o resultado da licitação divulgado pela Agente de Contratação n</w:t>
      </w:r>
      <w:r w:rsidR="00DC1431">
        <w:rPr>
          <w:rFonts w:ascii="Arial" w:hAnsi="Arial" w:cs="Arial"/>
          <w:sz w:val="22"/>
          <w:szCs w:val="22"/>
        </w:rPr>
        <w:t xml:space="preserve">a sessão pública ocorrida em </w:t>
      </w:r>
      <w:r w:rsidR="00B119ED" w:rsidRPr="00B119ED">
        <w:rPr>
          <w:rFonts w:ascii="Arial" w:hAnsi="Arial" w:cs="Arial"/>
          <w:sz w:val="22"/>
          <w:szCs w:val="22"/>
        </w:rPr>
        <w:t>16.05</w:t>
      </w:r>
      <w:r w:rsidR="00DC1431" w:rsidRPr="00B119ED">
        <w:rPr>
          <w:rFonts w:ascii="Arial" w:hAnsi="Arial" w:cs="Arial"/>
          <w:sz w:val="22"/>
          <w:szCs w:val="22"/>
        </w:rPr>
        <w:t>.2024</w:t>
      </w:r>
      <w:r w:rsidR="00DC1431">
        <w:rPr>
          <w:rFonts w:ascii="Arial" w:hAnsi="Arial" w:cs="Arial"/>
          <w:sz w:val="22"/>
          <w:szCs w:val="22"/>
        </w:rPr>
        <w:t xml:space="preserve"> </w:t>
      </w:r>
      <w:r w:rsidRPr="00683E1A">
        <w:rPr>
          <w:rFonts w:ascii="Arial" w:hAnsi="Arial" w:cs="Arial"/>
          <w:sz w:val="22"/>
          <w:szCs w:val="22"/>
        </w:rPr>
        <w:t>e que não houve</w:t>
      </w:r>
      <w:r w:rsidRPr="00683E1A">
        <w:rPr>
          <w:rFonts w:ascii="Arial" w:hAnsi="Arial" w:cs="Arial"/>
          <w:bCs/>
          <w:sz w:val="22"/>
          <w:szCs w:val="22"/>
        </w:rPr>
        <w:t xml:space="preserve"> manifestação por recurso, permitindo a conclusão do processo;</w:t>
      </w:r>
    </w:p>
    <w:p w:rsidR="006A369F" w:rsidRPr="00683E1A" w:rsidRDefault="006A369F" w:rsidP="006A369F">
      <w:pPr>
        <w:ind w:left="284"/>
        <w:jc w:val="both"/>
        <w:rPr>
          <w:rFonts w:ascii="Arial" w:hAnsi="Arial" w:cs="Arial"/>
          <w:bCs/>
          <w:sz w:val="22"/>
          <w:szCs w:val="22"/>
        </w:rPr>
      </w:pPr>
    </w:p>
    <w:p w:rsidR="006A369F" w:rsidRPr="00683E1A" w:rsidRDefault="006A369F" w:rsidP="006A369F">
      <w:pPr>
        <w:ind w:left="284"/>
        <w:jc w:val="both"/>
        <w:rPr>
          <w:rFonts w:ascii="Arial" w:hAnsi="Arial" w:cs="Arial"/>
          <w:bCs/>
          <w:sz w:val="22"/>
          <w:szCs w:val="22"/>
        </w:rPr>
      </w:pPr>
      <w:r w:rsidRPr="00683E1A">
        <w:rPr>
          <w:rFonts w:ascii="Arial" w:hAnsi="Arial" w:cs="Arial"/>
          <w:b/>
          <w:bCs/>
          <w:i/>
          <w:iCs/>
          <w:sz w:val="22"/>
          <w:szCs w:val="22"/>
        </w:rPr>
        <w:t>CONSIDERANDO</w:t>
      </w:r>
      <w:r w:rsidRPr="00683E1A">
        <w:rPr>
          <w:rFonts w:ascii="Arial" w:hAnsi="Arial" w:cs="Arial"/>
          <w:sz w:val="22"/>
          <w:szCs w:val="22"/>
        </w:rPr>
        <w:t xml:space="preserve"> os termos do parecer jurídico que atesta a obediência às determinações normativas no curso do processo licitatório</w:t>
      </w:r>
      <w:r w:rsidRPr="00683E1A">
        <w:rPr>
          <w:rFonts w:ascii="Arial" w:hAnsi="Arial" w:cs="Arial"/>
          <w:bCs/>
          <w:sz w:val="22"/>
          <w:szCs w:val="22"/>
        </w:rPr>
        <w:t>;</w:t>
      </w:r>
    </w:p>
    <w:p w:rsidR="006A369F" w:rsidRPr="00683E1A" w:rsidRDefault="006A369F" w:rsidP="006A369F">
      <w:pPr>
        <w:jc w:val="both"/>
        <w:rPr>
          <w:rFonts w:ascii="Arial" w:hAnsi="Arial" w:cs="Arial"/>
          <w:bCs/>
          <w:iCs/>
          <w:sz w:val="22"/>
          <w:szCs w:val="22"/>
        </w:rPr>
      </w:pPr>
    </w:p>
    <w:p w:rsidR="006A369F" w:rsidRPr="00683E1A" w:rsidRDefault="006A369F" w:rsidP="006A369F">
      <w:pPr>
        <w:ind w:left="284"/>
        <w:jc w:val="both"/>
        <w:rPr>
          <w:rFonts w:ascii="Arial" w:hAnsi="Arial" w:cs="Arial"/>
          <w:bCs/>
          <w:sz w:val="22"/>
          <w:szCs w:val="22"/>
        </w:rPr>
      </w:pPr>
      <w:r w:rsidRPr="00683E1A">
        <w:rPr>
          <w:rFonts w:ascii="Arial" w:hAnsi="Arial" w:cs="Arial"/>
          <w:b/>
          <w:bCs/>
          <w:i/>
          <w:iCs/>
          <w:sz w:val="22"/>
          <w:szCs w:val="22"/>
        </w:rPr>
        <w:t xml:space="preserve">CONSIDERANDO </w:t>
      </w:r>
      <w:r w:rsidRPr="00683E1A">
        <w:rPr>
          <w:rFonts w:ascii="Arial" w:hAnsi="Arial" w:cs="Arial"/>
          <w:sz w:val="22"/>
          <w:szCs w:val="22"/>
        </w:rPr>
        <w:t>que a proposta de preços apresentada pela empresa declarada vencedora encontra-se abaixo do valor orçado pela Administração, garantindo a vantajosidade da futura contratação.</w:t>
      </w:r>
    </w:p>
    <w:p w:rsidR="006A369F" w:rsidRPr="00683E1A" w:rsidRDefault="006A369F" w:rsidP="006A369F">
      <w:pPr>
        <w:ind w:left="284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6A369F" w:rsidRPr="00683E1A" w:rsidRDefault="006A369F" w:rsidP="006A369F">
      <w:pPr>
        <w:ind w:left="284"/>
        <w:jc w:val="both"/>
        <w:rPr>
          <w:rFonts w:ascii="Arial" w:hAnsi="Arial" w:cs="Arial"/>
          <w:bCs/>
          <w:iCs/>
          <w:sz w:val="22"/>
          <w:szCs w:val="22"/>
        </w:rPr>
      </w:pPr>
      <w:r w:rsidRPr="00683E1A">
        <w:rPr>
          <w:rFonts w:ascii="Arial" w:hAnsi="Arial" w:cs="Arial"/>
          <w:b/>
          <w:bCs/>
          <w:i/>
          <w:iCs/>
          <w:sz w:val="22"/>
          <w:szCs w:val="22"/>
        </w:rPr>
        <w:t>CONSIDERANDO</w:t>
      </w:r>
      <w:r w:rsidRPr="00683E1A">
        <w:rPr>
          <w:rFonts w:ascii="Arial" w:hAnsi="Arial" w:cs="Arial"/>
          <w:sz w:val="22"/>
          <w:szCs w:val="22"/>
        </w:rPr>
        <w:t xml:space="preserve">, por fim, </w:t>
      </w:r>
      <w:r w:rsidRPr="00E418C1">
        <w:rPr>
          <w:rFonts w:ascii="Arial" w:hAnsi="Arial" w:cs="Arial"/>
          <w:bCs/>
          <w:i/>
          <w:iCs/>
          <w:sz w:val="22"/>
          <w:szCs w:val="22"/>
        </w:rPr>
        <w:t>que</w:t>
      </w:r>
      <w:r w:rsidRPr="00E418C1">
        <w:rPr>
          <w:rFonts w:ascii="Arial" w:hAnsi="Arial" w:cs="Arial"/>
          <w:bCs/>
          <w:iCs/>
          <w:sz w:val="22"/>
          <w:szCs w:val="22"/>
        </w:rPr>
        <w:t xml:space="preserve"> </w:t>
      </w:r>
      <w:r w:rsidRPr="00683E1A">
        <w:rPr>
          <w:rFonts w:ascii="Arial" w:hAnsi="Arial" w:cs="Arial"/>
          <w:bCs/>
          <w:iCs/>
          <w:sz w:val="22"/>
          <w:szCs w:val="22"/>
        </w:rPr>
        <w:t>houve validação dos procedimentos pelo Controle Interno municipal, nos termos do parecer técnico encaminhado a este Gabinete;</w:t>
      </w:r>
    </w:p>
    <w:p w:rsidR="006A369F" w:rsidRPr="00683E1A" w:rsidRDefault="006A369F" w:rsidP="006A369F">
      <w:pPr>
        <w:jc w:val="both"/>
        <w:rPr>
          <w:rFonts w:ascii="Arial" w:hAnsi="Arial" w:cs="Arial"/>
          <w:bCs/>
          <w:sz w:val="22"/>
          <w:szCs w:val="22"/>
          <w:u w:val="single"/>
        </w:rPr>
      </w:pPr>
    </w:p>
    <w:p w:rsidR="006A369F" w:rsidRPr="00683E1A" w:rsidRDefault="006A369F" w:rsidP="006A369F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683E1A">
        <w:rPr>
          <w:rFonts w:ascii="Arial" w:hAnsi="Arial" w:cs="Arial"/>
          <w:b/>
          <w:bCs/>
          <w:sz w:val="22"/>
          <w:szCs w:val="22"/>
          <w:u w:val="single"/>
        </w:rPr>
        <w:t xml:space="preserve">RESOLVE </w:t>
      </w:r>
    </w:p>
    <w:p w:rsidR="006A369F" w:rsidRPr="00683E1A" w:rsidRDefault="006A369F" w:rsidP="006A369F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6A369F" w:rsidRPr="00683E1A" w:rsidRDefault="006A369F" w:rsidP="006A369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683E1A">
        <w:rPr>
          <w:rFonts w:ascii="Arial" w:hAnsi="Arial" w:cs="Arial"/>
          <w:bCs/>
          <w:sz w:val="22"/>
          <w:szCs w:val="22"/>
        </w:rPr>
        <w:t xml:space="preserve">ADJUDICAR o objeto da </w:t>
      </w:r>
      <w:r w:rsidR="005F100D">
        <w:rPr>
          <w:rFonts w:ascii="Arial" w:hAnsi="Arial" w:cs="Arial"/>
          <w:b/>
          <w:bCs/>
          <w:sz w:val="22"/>
          <w:szCs w:val="22"/>
        </w:rPr>
        <w:t>CONCORRÊNCIA Nº 002</w:t>
      </w:r>
      <w:r w:rsidRPr="00683E1A">
        <w:rPr>
          <w:rFonts w:ascii="Arial" w:hAnsi="Arial" w:cs="Arial"/>
          <w:b/>
          <w:bCs/>
          <w:sz w:val="22"/>
          <w:szCs w:val="22"/>
        </w:rPr>
        <w:t xml:space="preserve">/2024 </w:t>
      </w:r>
      <w:r w:rsidRPr="00683E1A">
        <w:rPr>
          <w:rFonts w:ascii="Arial" w:hAnsi="Arial" w:cs="Arial"/>
          <w:bCs/>
          <w:sz w:val="22"/>
          <w:szCs w:val="22"/>
        </w:rPr>
        <w:t xml:space="preserve">à empresa </w:t>
      </w:r>
      <w:r w:rsidR="005F100D" w:rsidRPr="005F100D">
        <w:rPr>
          <w:rFonts w:ascii="Arial" w:hAnsi="Arial" w:cs="Arial"/>
          <w:b/>
          <w:sz w:val="22"/>
          <w:szCs w:val="22"/>
        </w:rPr>
        <w:t>MULTIMAIS GESTÃO E TECNOLOGIA</w:t>
      </w:r>
      <w:r w:rsidR="005F100D" w:rsidRPr="005F100D">
        <w:rPr>
          <w:rFonts w:ascii="Arial" w:hAnsi="Arial" w:cs="Arial"/>
          <w:sz w:val="22"/>
          <w:szCs w:val="22"/>
        </w:rPr>
        <w:t xml:space="preserve">, </w:t>
      </w:r>
      <w:r w:rsidR="00B119ED">
        <w:rPr>
          <w:rFonts w:ascii="Arial" w:hAnsi="Arial" w:cs="Arial"/>
          <w:sz w:val="22"/>
          <w:szCs w:val="22"/>
        </w:rPr>
        <w:t>inscrita no CNPJ nº</w:t>
      </w:r>
      <w:r w:rsidR="005F100D" w:rsidRPr="005F100D">
        <w:rPr>
          <w:rFonts w:ascii="Arial" w:hAnsi="Arial" w:cs="Arial"/>
          <w:sz w:val="22"/>
          <w:szCs w:val="22"/>
        </w:rPr>
        <w:t xml:space="preserve"> 31.870.486/0001-42</w:t>
      </w:r>
      <w:r w:rsidRPr="00683E1A">
        <w:rPr>
          <w:rFonts w:ascii="Arial" w:hAnsi="Arial" w:cs="Arial"/>
          <w:sz w:val="22"/>
          <w:szCs w:val="22"/>
        </w:rPr>
        <w:t xml:space="preserve">, </w:t>
      </w:r>
      <w:r w:rsidRPr="00683E1A">
        <w:rPr>
          <w:rFonts w:ascii="Arial" w:hAnsi="Arial" w:cs="Arial"/>
          <w:bCs/>
          <w:sz w:val="22"/>
          <w:szCs w:val="22"/>
        </w:rPr>
        <w:t xml:space="preserve">vencedora do certame com o valor global de </w:t>
      </w:r>
      <w:r w:rsidR="005F100D" w:rsidRPr="00B119ED">
        <w:rPr>
          <w:rFonts w:ascii="Arial" w:hAnsi="Arial" w:cs="Arial"/>
          <w:color w:val="auto"/>
          <w:sz w:val="22"/>
          <w:szCs w:val="22"/>
        </w:rPr>
        <w:t>R$ 269.000,00 (Duzentos e sessenta e nove mil reais</w:t>
      </w:r>
      <w:r w:rsidRPr="00B119ED">
        <w:rPr>
          <w:rFonts w:ascii="Arial" w:hAnsi="Arial" w:cs="Arial"/>
          <w:color w:val="auto"/>
          <w:sz w:val="22"/>
          <w:szCs w:val="22"/>
        </w:rPr>
        <w:t>)</w:t>
      </w:r>
      <w:r w:rsidRPr="00683E1A">
        <w:rPr>
          <w:rFonts w:ascii="Arial" w:hAnsi="Arial" w:cs="Arial"/>
          <w:color w:val="auto"/>
          <w:sz w:val="22"/>
          <w:szCs w:val="22"/>
        </w:rPr>
        <w:t xml:space="preserve">, </w:t>
      </w:r>
      <w:r w:rsidRPr="00683E1A">
        <w:rPr>
          <w:rFonts w:ascii="Arial" w:hAnsi="Arial" w:cs="Arial"/>
          <w:bCs/>
          <w:sz w:val="22"/>
          <w:szCs w:val="22"/>
        </w:rPr>
        <w:t>ao tempo em que</w:t>
      </w:r>
      <w:r w:rsidRPr="00683E1A">
        <w:rPr>
          <w:rFonts w:ascii="Arial" w:hAnsi="Arial" w:cs="Arial"/>
          <w:b/>
          <w:bCs/>
          <w:sz w:val="22"/>
          <w:szCs w:val="22"/>
        </w:rPr>
        <w:t xml:space="preserve"> </w:t>
      </w:r>
      <w:r w:rsidRPr="00683E1A">
        <w:rPr>
          <w:rFonts w:ascii="Arial" w:hAnsi="Arial" w:cs="Arial"/>
          <w:bCs/>
          <w:sz w:val="22"/>
          <w:szCs w:val="22"/>
        </w:rPr>
        <w:t>HOMOLOGA o resultado da licitação.</w:t>
      </w:r>
    </w:p>
    <w:p w:rsidR="006A369F" w:rsidRPr="00683E1A" w:rsidRDefault="006A369F" w:rsidP="006A369F">
      <w:pPr>
        <w:shd w:val="clear" w:color="auto" w:fill="FFFFFF"/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6A369F" w:rsidRDefault="00B119ED" w:rsidP="006A369F">
      <w:pPr>
        <w:shd w:val="clear" w:color="auto" w:fill="FFFFFF"/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Itacaré, 20</w:t>
      </w:r>
      <w:r w:rsidR="005F100D">
        <w:rPr>
          <w:rFonts w:ascii="Arial" w:hAnsi="Arial" w:cs="Arial"/>
          <w:bCs/>
          <w:sz w:val="22"/>
          <w:szCs w:val="22"/>
        </w:rPr>
        <w:t xml:space="preserve"> de maio</w:t>
      </w:r>
      <w:r w:rsidR="006A369F" w:rsidRPr="00683E1A">
        <w:rPr>
          <w:rFonts w:ascii="Arial" w:hAnsi="Arial" w:cs="Arial"/>
          <w:bCs/>
          <w:sz w:val="22"/>
          <w:szCs w:val="22"/>
        </w:rPr>
        <w:t xml:space="preserve"> de 2024.</w:t>
      </w:r>
    </w:p>
    <w:p w:rsidR="005F100D" w:rsidRDefault="005F100D" w:rsidP="006A369F">
      <w:pPr>
        <w:shd w:val="clear" w:color="auto" w:fill="FFFFFF"/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E418C1" w:rsidRPr="00683E1A" w:rsidRDefault="00E418C1" w:rsidP="006A369F">
      <w:pPr>
        <w:shd w:val="clear" w:color="auto" w:fill="FFFFFF"/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83E1A" w:rsidRPr="00E418C1" w:rsidRDefault="00683E1A" w:rsidP="00683E1A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216"/>
          <w:tab w:val="left" w:pos="10348"/>
        </w:tabs>
        <w:jc w:val="center"/>
        <w:rPr>
          <w:rFonts w:ascii="Arial" w:eastAsia="Calibri" w:hAnsi="Arial" w:cs="Arial"/>
          <w:b/>
          <w:sz w:val="22"/>
          <w:szCs w:val="20"/>
        </w:rPr>
      </w:pPr>
      <w:r w:rsidRPr="00E418C1">
        <w:rPr>
          <w:rFonts w:ascii="Arial" w:eastAsia="Calibri" w:hAnsi="Arial" w:cs="Arial"/>
          <w:b/>
          <w:sz w:val="22"/>
          <w:szCs w:val="20"/>
        </w:rPr>
        <w:t xml:space="preserve">Antônio Mario Damasceno </w:t>
      </w:r>
    </w:p>
    <w:p w:rsidR="00683E1A" w:rsidRPr="00E418C1" w:rsidRDefault="00683E1A" w:rsidP="00683E1A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216"/>
          <w:tab w:val="left" w:pos="10348"/>
        </w:tabs>
        <w:jc w:val="center"/>
        <w:rPr>
          <w:rFonts w:ascii="Arial" w:eastAsia="Calibri" w:hAnsi="Arial" w:cs="Arial"/>
          <w:b/>
          <w:sz w:val="22"/>
          <w:szCs w:val="20"/>
        </w:rPr>
      </w:pPr>
      <w:r w:rsidRPr="00E418C1">
        <w:rPr>
          <w:rFonts w:ascii="Arial" w:eastAsia="Calibri" w:hAnsi="Arial" w:cs="Arial"/>
          <w:b/>
          <w:sz w:val="22"/>
          <w:szCs w:val="20"/>
        </w:rPr>
        <w:t xml:space="preserve"> Prefeito Municipal – Itacaré/Ba</w:t>
      </w:r>
    </w:p>
    <w:p w:rsidR="005B2FAD" w:rsidRPr="00E418C1" w:rsidRDefault="005B2FAD" w:rsidP="006A369F">
      <w:pPr>
        <w:pStyle w:val="Corpodetexto"/>
        <w:ind w:left="1701" w:right="1735"/>
        <w:jc w:val="center"/>
        <w:rPr>
          <w:sz w:val="24"/>
          <w:szCs w:val="22"/>
        </w:rPr>
      </w:pPr>
    </w:p>
    <w:sectPr w:rsidR="005B2FAD" w:rsidRPr="00E418C1">
      <w:headerReference w:type="default" r:id="rId8"/>
      <w:footerReference w:type="default" r:id="rId9"/>
      <w:pgSz w:w="11906" w:h="16838"/>
      <w:pgMar w:top="1843" w:right="1134" w:bottom="1134" w:left="1701" w:header="2" w:footer="3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F76" w:rsidRDefault="00BD2F76">
      <w:r>
        <w:separator/>
      </w:r>
    </w:p>
  </w:endnote>
  <w:endnote w:type="continuationSeparator" w:id="0">
    <w:p w:rsidR="00BD2F76" w:rsidRDefault="00BD2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C45" w:rsidRDefault="00517C45" w:rsidP="00D76CC0">
    <w:pPr>
      <w:spacing w:before="14"/>
      <w:ind w:left="716" w:right="714"/>
      <w:jc w:val="center"/>
      <w:rPr>
        <w:rFonts w:ascii="Cambria" w:hAnsi="Cambria"/>
        <w:b/>
        <w:spacing w:val="-1"/>
        <w:w w:val="105"/>
        <w:sz w:val="16"/>
        <w:szCs w:val="16"/>
      </w:rPr>
    </w:pPr>
    <w:r w:rsidRPr="00D76CC0">
      <w:rPr>
        <w:rFonts w:ascii="Cambria" w:hAnsi="Cambria"/>
        <w:b/>
        <w:spacing w:val="-1"/>
        <w:w w:val="105"/>
        <w:sz w:val="16"/>
        <w:szCs w:val="16"/>
      </w:rPr>
      <w:t>PREFEITURA MUNICIPAL DE ITACARÉ</w:t>
    </w:r>
  </w:p>
  <w:p w:rsidR="00517C45" w:rsidRPr="002F4EE7" w:rsidRDefault="00517C45" w:rsidP="00D76CC0">
    <w:pPr>
      <w:spacing w:before="14"/>
      <w:ind w:left="716" w:right="714"/>
      <w:jc w:val="center"/>
      <w:rPr>
        <w:rFonts w:ascii="Cambria" w:hAnsi="Cambria"/>
        <w:b/>
        <w:spacing w:val="-1"/>
        <w:w w:val="105"/>
        <w:sz w:val="16"/>
        <w:szCs w:val="16"/>
      </w:rPr>
    </w:pPr>
    <w:r w:rsidRPr="0043061A">
      <w:rPr>
        <w:rFonts w:ascii="Cambria" w:hAnsi="Cambria"/>
        <w:b/>
        <w:spacing w:val="-1"/>
        <w:w w:val="105"/>
        <w:sz w:val="16"/>
        <w:szCs w:val="16"/>
      </w:rPr>
      <w:t>Rua Everaldo de Melo Lopes, Centro – Itacaré – Bahia CEP – 45.530-000.</w:t>
    </w:r>
  </w:p>
  <w:p w:rsidR="00517C45" w:rsidRPr="002F4EE7" w:rsidRDefault="00517C45" w:rsidP="00D76CC0">
    <w:pPr>
      <w:spacing w:before="14"/>
      <w:ind w:left="716" w:right="714"/>
      <w:jc w:val="center"/>
      <w:rPr>
        <w:rFonts w:ascii="Cambria" w:hAnsi="Cambria"/>
        <w:b/>
        <w:spacing w:val="-1"/>
        <w:w w:val="105"/>
        <w:sz w:val="16"/>
        <w:szCs w:val="16"/>
      </w:rPr>
    </w:pPr>
    <w:r w:rsidRPr="002F4EE7">
      <w:rPr>
        <w:rFonts w:ascii="Cambria" w:hAnsi="Cambria"/>
        <w:b/>
        <w:spacing w:val="-1"/>
        <w:w w:val="105"/>
        <w:sz w:val="16"/>
        <w:szCs w:val="16"/>
      </w:rPr>
      <w:t>E-mail: itacare.licitacoes@gmail.com</w:t>
    </w:r>
  </w:p>
  <w:p w:rsidR="00517C45" w:rsidRPr="002F4EE7" w:rsidRDefault="00517C45" w:rsidP="00D76CC0">
    <w:pPr>
      <w:pStyle w:val="Rodap"/>
      <w:jc w:val="center"/>
      <w:rPr>
        <w:rFonts w:ascii="Cambria" w:hAnsi="Cambria"/>
      </w:rPr>
    </w:pPr>
  </w:p>
  <w:p w:rsidR="00EF5D0C" w:rsidRDefault="00EF5D0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F76" w:rsidRDefault="00BD2F76">
      <w:r>
        <w:separator/>
      </w:r>
    </w:p>
  </w:footnote>
  <w:footnote w:type="continuationSeparator" w:id="0">
    <w:p w:rsidR="00BD2F76" w:rsidRDefault="00BD2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B1F" w:rsidRDefault="00655B1F" w:rsidP="00655B1F">
    <w:pPr>
      <w:tabs>
        <w:tab w:val="center" w:pos="3330"/>
      </w:tabs>
      <w:jc w:val="center"/>
      <w:rPr>
        <w:rFonts w:ascii="Arial" w:eastAsia="Arial" w:hAnsi="Arial" w:cs="Arial"/>
        <w:b/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5FA964A3" wp14:editId="0086AC84">
          <wp:simplePos x="0" y="0"/>
          <wp:positionH relativeFrom="margin">
            <wp:align>center</wp:align>
          </wp:positionH>
          <wp:positionV relativeFrom="paragraph">
            <wp:posOffset>8255</wp:posOffset>
          </wp:positionV>
          <wp:extent cx="1019175" cy="962025"/>
          <wp:effectExtent l="0" t="0" r="9525" b="9525"/>
          <wp:wrapNone/>
          <wp:docPr id="8" name="image2.jpg" descr="C:\Users\Secretaria\Desktop\136367555_2879022352309181_3564096800632107148_n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C:\Users\Secretaria\Desktop\136367555_2879022352309181_3564096800632107148_n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9175" cy="962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55B1F" w:rsidRDefault="00655B1F" w:rsidP="00655B1F">
    <w:pPr>
      <w:tabs>
        <w:tab w:val="center" w:pos="3330"/>
      </w:tabs>
      <w:jc w:val="center"/>
      <w:rPr>
        <w:rFonts w:ascii="Arial" w:eastAsia="Arial" w:hAnsi="Arial" w:cs="Arial"/>
        <w:b/>
        <w:sz w:val="18"/>
        <w:szCs w:val="18"/>
      </w:rPr>
    </w:pPr>
  </w:p>
  <w:p w:rsidR="00655B1F" w:rsidRDefault="00655B1F" w:rsidP="00655B1F">
    <w:pPr>
      <w:tabs>
        <w:tab w:val="center" w:pos="3330"/>
      </w:tabs>
      <w:jc w:val="center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                                 </w:t>
    </w:r>
  </w:p>
  <w:p w:rsidR="00655B1F" w:rsidRDefault="00655B1F" w:rsidP="00655B1F">
    <w:pPr>
      <w:tabs>
        <w:tab w:val="center" w:pos="3330"/>
      </w:tabs>
      <w:jc w:val="center"/>
      <w:rPr>
        <w:rFonts w:ascii="Arial" w:eastAsia="Arial" w:hAnsi="Arial" w:cs="Arial"/>
        <w:b/>
        <w:sz w:val="18"/>
        <w:szCs w:val="18"/>
      </w:rPr>
    </w:pPr>
  </w:p>
  <w:p w:rsidR="00655B1F" w:rsidRDefault="00655B1F" w:rsidP="00655B1F">
    <w:pPr>
      <w:tabs>
        <w:tab w:val="center" w:pos="3330"/>
      </w:tabs>
      <w:jc w:val="center"/>
      <w:rPr>
        <w:rFonts w:ascii="Arial" w:eastAsia="Arial" w:hAnsi="Arial" w:cs="Arial"/>
        <w:b/>
        <w:sz w:val="18"/>
        <w:szCs w:val="18"/>
      </w:rPr>
    </w:pPr>
  </w:p>
  <w:p w:rsidR="00655B1F" w:rsidRDefault="00655B1F" w:rsidP="00655B1F">
    <w:pPr>
      <w:tabs>
        <w:tab w:val="center" w:pos="3330"/>
      </w:tabs>
      <w:jc w:val="center"/>
      <w:rPr>
        <w:rFonts w:ascii="Arial" w:eastAsia="Arial" w:hAnsi="Arial" w:cs="Arial"/>
        <w:b/>
        <w:sz w:val="18"/>
        <w:szCs w:val="18"/>
      </w:rPr>
    </w:pPr>
  </w:p>
  <w:p w:rsidR="00655B1F" w:rsidRDefault="00655B1F" w:rsidP="00655B1F">
    <w:pPr>
      <w:tabs>
        <w:tab w:val="center" w:pos="3330"/>
      </w:tabs>
      <w:jc w:val="center"/>
      <w:rPr>
        <w:rFonts w:ascii="Arial" w:eastAsia="Arial" w:hAnsi="Arial" w:cs="Arial"/>
        <w:b/>
        <w:sz w:val="18"/>
        <w:szCs w:val="18"/>
      </w:rPr>
    </w:pPr>
  </w:p>
  <w:p w:rsidR="00655B1F" w:rsidRDefault="00655B1F" w:rsidP="00655B1F">
    <w:pPr>
      <w:tabs>
        <w:tab w:val="center" w:pos="3330"/>
      </w:tabs>
      <w:jc w:val="center"/>
      <w:rPr>
        <w:rFonts w:ascii="Arial" w:eastAsia="Arial" w:hAnsi="Arial" w:cs="Arial"/>
        <w:b/>
        <w:sz w:val="18"/>
        <w:szCs w:val="18"/>
      </w:rPr>
    </w:pPr>
  </w:p>
  <w:p w:rsidR="00655B1F" w:rsidRDefault="00655B1F" w:rsidP="00655B1F">
    <w:pPr>
      <w:tabs>
        <w:tab w:val="center" w:pos="3330"/>
      </w:tabs>
      <w:jc w:val="center"/>
      <w:rPr>
        <w:rFonts w:ascii="Arial" w:eastAsia="Arial" w:hAnsi="Arial" w:cs="Arial"/>
        <w:b/>
        <w:sz w:val="18"/>
        <w:szCs w:val="18"/>
      </w:rPr>
    </w:pPr>
  </w:p>
  <w:p w:rsidR="00655B1F" w:rsidRDefault="00655B1F" w:rsidP="00655B1F">
    <w:pPr>
      <w:tabs>
        <w:tab w:val="center" w:pos="3330"/>
      </w:tabs>
      <w:ind w:left="-284"/>
      <w:jc w:val="center"/>
      <w:rPr>
        <w:rFonts w:ascii="Arial" w:eastAsia="Arial" w:hAnsi="Arial" w:cs="Arial"/>
      </w:rPr>
    </w:pPr>
    <w:r>
      <w:rPr>
        <w:rFonts w:ascii="Arial" w:eastAsia="Arial" w:hAnsi="Arial" w:cs="Arial"/>
        <w:b/>
        <w:sz w:val="18"/>
        <w:szCs w:val="18"/>
      </w:rPr>
      <w:t>ESTADO DA BAHIA</w:t>
    </w:r>
  </w:p>
  <w:p w:rsidR="00655B1F" w:rsidRDefault="00655B1F" w:rsidP="00655B1F">
    <w:pPr>
      <w:tabs>
        <w:tab w:val="center" w:pos="3330"/>
      </w:tabs>
      <w:ind w:left="-284"/>
      <w:jc w:val="center"/>
      <w:rPr>
        <w:rFonts w:ascii="Arial" w:eastAsia="Arial" w:hAnsi="Arial" w:cs="Arial"/>
      </w:rPr>
    </w:pPr>
    <w:r>
      <w:rPr>
        <w:rFonts w:ascii="Arial" w:eastAsia="Arial" w:hAnsi="Arial" w:cs="Arial"/>
        <w:b/>
        <w:sz w:val="18"/>
        <w:szCs w:val="18"/>
      </w:rPr>
      <w:t>PREFEITURA MUNICIPAL DE ITACARÉ</w:t>
    </w:r>
  </w:p>
  <w:p w:rsidR="00655B1F" w:rsidRPr="00002EA8" w:rsidRDefault="00655B1F" w:rsidP="00655B1F">
    <w:pPr>
      <w:tabs>
        <w:tab w:val="left" w:pos="5940"/>
      </w:tabs>
      <w:ind w:left="-284"/>
      <w:jc w:val="center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CNPJ: 13.846.902/0001-95</w:t>
    </w:r>
  </w:p>
  <w:p w:rsidR="00EF5D0C" w:rsidRPr="006A369F" w:rsidRDefault="00655B1F" w:rsidP="006A369F">
    <w:pPr>
      <w:tabs>
        <w:tab w:val="center" w:pos="3330"/>
      </w:tabs>
      <w:ind w:left="-284"/>
      <w:jc w:val="center"/>
      <w:rPr>
        <w:rFonts w:ascii="Arial" w:eastAsia="Arial" w:hAnsi="Arial" w:cs="Arial"/>
      </w:rPr>
    </w:pPr>
    <w:r>
      <w:rPr>
        <w:rFonts w:ascii="Arial" w:eastAsia="Arial" w:hAnsi="Arial" w:cs="Arial"/>
        <w:b/>
        <w:sz w:val="18"/>
        <w:szCs w:val="18"/>
      </w:rPr>
      <w:t>PODER EXECUTIVO – GABINETE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88A"/>
    <w:multiLevelType w:val="multilevel"/>
    <w:tmpl w:val="383496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30D385D"/>
    <w:multiLevelType w:val="hybridMultilevel"/>
    <w:tmpl w:val="0082B85A"/>
    <w:lvl w:ilvl="0" w:tplc="C9147BFC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FAD"/>
    <w:rsid w:val="0008776E"/>
    <w:rsid w:val="000D4211"/>
    <w:rsid w:val="000F389E"/>
    <w:rsid w:val="0018126F"/>
    <w:rsid w:val="001A38AD"/>
    <w:rsid w:val="001D04D2"/>
    <w:rsid w:val="002E5D9D"/>
    <w:rsid w:val="002F69DC"/>
    <w:rsid w:val="003A55F8"/>
    <w:rsid w:val="00435442"/>
    <w:rsid w:val="004E6867"/>
    <w:rsid w:val="004E7D36"/>
    <w:rsid w:val="00517C45"/>
    <w:rsid w:val="005B2FAD"/>
    <w:rsid w:val="005D0DC2"/>
    <w:rsid w:val="005F100D"/>
    <w:rsid w:val="00637E10"/>
    <w:rsid w:val="00655B1F"/>
    <w:rsid w:val="00683E1A"/>
    <w:rsid w:val="006A369F"/>
    <w:rsid w:val="00714DD2"/>
    <w:rsid w:val="007625C4"/>
    <w:rsid w:val="007E2887"/>
    <w:rsid w:val="008104DD"/>
    <w:rsid w:val="00811FC8"/>
    <w:rsid w:val="008573E3"/>
    <w:rsid w:val="008B50BE"/>
    <w:rsid w:val="008B5622"/>
    <w:rsid w:val="008F753E"/>
    <w:rsid w:val="009B11E1"/>
    <w:rsid w:val="009F218E"/>
    <w:rsid w:val="00B119ED"/>
    <w:rsid w:val="00B4276D"/>
    <w:rsid w:val="00B77805"/>
    <w:rsid w:val="00BD2F76"/>
    <w:rsid w:val="00C47EE8"/>
    <w:rsid w:val="00C82858"/>
    <w:rsid w:val="00C84D5D"/>
    <w:rsid w:val="00C924DB"/>
    <w:rsid w:val="00D8521B"/>
    <w:rsid w:val="00DC1431"/>
    <w:rsid w:val="00DF303C"/>
    <w:rsid w:val="00E01545"/>
    <w:rsid w:val="00E418C1"/>
    <w:rsid w:val="00ED166E"/>
    <w:rsid w:val="00EF5D0C"/>
    <w:rsid w:val="00F85A7A"/>
    <w:rsid w:val="00FA3564"/>
    <w:rsid w:val="00FD7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8176E"/>
  <w15:docId w15:val="{1914BCDE-FB2D-4861-B0B4-958B7957D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36EE"/>
  </w:style>
  <w:style w:type="paragraph" w:styleId="Ttulo1">
    <w:name w:val="heading 1"/>
    <w:basedOn w:val="Normal"/>
    <w:link w:val="Ttulo1Char"/>
    <w:uiPriority w:val="1"/>
    <w:qFormat/>
    <w:rsid w:val="00063178"/>
    <w:pPr>
      <w:widowControl w:val="0"/>
      <w:autoSpaceDE w:val="0"/>
      <w:autoSpaceDN w:val="0"/>
      <w:ind w:left="526"/>
      <w:jc w:val="both"/>
      <w:outlineLvl w:val="0"/>
    </w:pPr>
    <w:rPr>
      <w:rFonts w:ascii="Arial" w:eastAsia="Arial" w:hAnsi="Arial" w:cs="Arial"/>
      <w:b/>
      <w:bCs/>
      <w:sz w:val="22"/>
      <w:szCs w:val="22"/>
      <w:lang w:val="pt-PT" w:eastAsia="pt-PT" w:bidi="pt-PT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hd,he,encabezado"/>
    <w:basedOn w:val="Normal"/>
    <w:link w:val="CabealhoChar"/>
    <w:uiPriority w:val="99"/>
    <w:rsid w:val="003C36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encabezado Char"/>
    <w:basedOn w:val="Fontepargpadro"/>
    <w:link w:val="Cabealho"/>
    <w:uiPriority w:val="99"/>
    <w:rsid w:val="003C36E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3C36E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36E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C36E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sid w:val="003C36EE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C36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36EE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rsid w:val="003C36EE"/>
    <w:pPr>
      <w:spacing w:line="360" w:lineRule="auto"/>
      <w:jc w:val="both"/>
    </w:pPr>
    <w:rPr>
      <w:rFonts w:ascii="Arial" w:hAnsi="Arial" w:cs="Arial"/>
      <w:sz w:val="18"/>
    </w:rPr>
  </w:style>
  <w:style w:type="character" w:customStyle="1" w:styleId="CorpodetextoChar">
    <w:name w:val="Corpo de texto Char"/>
    <w:basedOn w:val="Fontepargpadro"/>
    <w:link w:val="Corpodetexto"/>
    <w:rsid w:val="003C36EE"/>
    <w:rPr>
      <w:rFonts w:ascii="Arial" w:eastAsia="Times New Roman" w:hAnsi="Arial" w:cs="Arial"/>
      <w:sz w:val="1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1"/>
    <w:rsid w:val="00063178"/>
    <w:rPr>
      <w:rFonts w:ascii="Arial" w:eastAsia="Arial" w:hAnsi="Arial" w:cs="Arial"/>
      <w:b/>
      <w:bCs/>
      <w:lang w:val="pt-PT" w:eastAsia="pt-PT" w:bidi="pt-PT"/>
    </w:rPr>
  </w:style>
  <w:style w:type="table" w:customStyle="1" w:styleId="TableNormal0">
    <w:name w:val="Table Normal"/>
    <w:uiPriority w:val="2"/>
    <w:semiHidden/>
    <w:unhideWhenUsed/>
    <w:qFormat/>
    <w:rsid w:val="00063178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17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DB0A2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DB0A2A"/>
    <w:rPr>
      <w:rFonts w:ascii="Times New Roman" w:eastAsia="Times New Roman" w:hAnsi="Times New Roman" w:cs="Times New Roman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9B40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rsid w:val="006A369F"/>
    <w:pPr>
      <w:spacing w:before="100" w:beforeAutospacing="1" w:after="100" w:afterAutospacing="1"/>
    </w:pPr>
    <w:rPr>
      <w:rFonts w:eastAsia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qoEinTiDpZhh7hPFqghgCwzBRjw==">AMUW2mVEl+IvsuW0Qihg1WyiClV/Ovbsgdo4aKzI5bGUCdEHmhLMDOWFIimV4KnpYWlbUVXNTUP7sYhfjFRXpKxk8cs/mE31XGiFxbPrGNMwxIhtRMmSmQEor4dx36lwoODZ0oiIMGxX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272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User</cp:lastModifiedBy>
  <cp:revision>9</cp:revision>
  <cp:lastPrinted>2024-04-20T18:40:00Z</cp:lastPrinted>
  <dcterms:created xsi:type="dcterms:W3CDTF">2024-04-19T19:10:00Z</dcterms:created>
  <dcterms:modified xsi:type="dcterms:W3CDTF">2024-05-20T17:29:00Z</dcterms:modified>
</cp:coreProperties>
</file>