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070D9A">
        <w:rPr>
          <w:b/>
        </w:rPr>
        <w:t>009/2026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987DE4" w:rsidRDefault="000D2766" w:rsidP="000D2766">
      <w:pPr>
        <w:jc w:val="center"/>
        <w:rPr>
          <w:b/>
        </w:rPr>
      </w:pPr>
    </w:p>
    <w:p w:rsidR="000D2766" w:rsidRPr="009E47FD" w:rsidRDefault="000D2766" w:rsidP="000D2766">
      <w:pPr>
        <w:widowControl/>
        <w:jc w:val="both"/>
        <w:rPr>
          <w:rFonts w:cstheme="minorHAnsi"/>
          <w:b/>
          <w:bCs/>
        </w:rPr>
      </w:pPr>
      <w:r w:rsidRPr="009E47FD">
        <w:rPr>
          <w:rFonts w:cstheme="minorHAnsi"/>
        </w:rPr>
        <w:t xml:space="preserve">O Município de Ibicuí/BA comunica a abertura do </w:t>
      </w:r>
      <w:r w:rsidRPr="009E47FD">
        <w:rPr>
          <w:rFonts w:cstheme="minorHAnsi"/>
          <w:b/>
        </w:rPr>
        <w:t xml:space="preserve">Pregão Eletrônico n.º </w:t>
      </w:r>
      <w:r w:rsidR="00070D9A">
        <w:rPr>
          <w:rFonts w:cstheme="minorHAnsi"/>
          <w:b/>
        </w:rPr>
        <w:t>009/2026</w:t>
      </w:r>
      <w:r w:rsidRPr="009E47FD">
        <w:rPr>
          <w:rFonts w:cstheme="minorHAnsi"/>
          <w:b/>
        </w:rPr>
        <w:t>,</w:t>
      </w:r>
      <w:r w:rsidR="00070D9A">
        <w:rPr>
          <w:rFonts w:cstheme="minorHAnsi"/>
          <w:b/>
        </w:rPr>
        <w:t xml:space="preserve"> republicação da</w:t>
      </w:r>
      <w:r w:rsidRPr="009E47FD">
        <w:rPr>
          <w:rFonts w:cstheme="minorHAnsi"/>
          <w:b/>
        </w:rPr>
        <w:t xml:space="preserve"> </w:t>
      </w:r>
      <w:r w:rsidR="009E47FD" w:rsidRPr="009E47FD">
        <w:rPr>
          <w:b/>
        </w:rPr>
        <w:t>Contratação de empresa especializada para</w:t>
      </w:r>
      <w:r w:rsidR="009E47FD">
        <w:rPr>
          <w:b/>
        </w:rPr>
        <w:t xml:space="preserve"> serviços de desmonte de rocha, </w:t>
      </w:r>
      <w:r w:rsidR="009E47FD" w:rsidRPr="009E47FD">
        <w:rPr>
          <w:b/>
        </w:rPr>
        <w:t>visando permitir a liberação da área destinada à construção de uma escola com 13 salas no Município de Ibicuí, BA</w:t>
      </w:r>
      <w:r w:rsidR="004D479F">
        <w:rPr>
          <w:b/>
        </w:rPr>
        <w:t>, conforme descrição dos servicos constante no termo de referencia</w:t>
      </w:r>
      <w:r w:rsidRPr="009E47FD">
        <w:rPr>
          <w:rFonts w:cstheme="minorHAnsi"/>
          <w:b/>
          <w:w w:val="105"/>
        </w:rPr>
        <w:t xml:space="preserve">. </w:t>
      </w:r>
      <w:r w:rsidRPr="009E47FD">
        <w:rPr>
          <w:rFonts w:cstheme="minorHAnsi"/>
          <w:b/>
        </w:rPr>
        <w:t xml:space="preserve">Início do acolhimento </w:t>
      </w:r>
      <w:r w:rsidR="003315AE" w:rsidRPr="009E47FD">
        <w:rPr>
          <w:rFonts w:cstheme="minorHAnsi"/>
          <w:b/>
        </w:rPr>
        <w:t xml:space="preserve">das propostas a partir do dia </w:t>
      </w:r>
      <w:r w:rsidR="00070D9A">
        <w:rPr>
          <w:rFonts w:cstheme="minorHAnsi"/>
          <w:b/>
        </w:rPr>
        <w:t>14/05/2026</w:t>
      </w:r>
      <w:r w:rsidRPr="009E47FD">
        <w:rPr>
          <w:rFonts w:cstheme="minorHAnsi"/>
          <w:b/>
        </w:rPr>
        <w:t xml:space="preserve"> às</w:t>
      </w:r>
      <w:bookmarkStart w:id="0" w:name="_GoBack"/>
      <w:bookmarkEnd w:id="0"/>
      <w:r w:rsidRPr="009E47FD">
        <w:rPr>
          <w:rFonts w:cstheme="minorHAnsi"/>
          <w:b/>
        </w:rPr>
        <w:t xml:space="preserve"> </w:t>
      </w:r>
      <w:proofErr w:type="gramStart"/>
      <w:r w:rsidR="00087CB0" w:rsidRPr="009E47FD">
        <w:rPr>
          <w:rFonts w:cstheme="minorHAnsi"/>
          <w:b/>
        </w:rPr>
        <w:t>09</w:t>
      </w:r>
      <w:r w:rsidRPr="009E47FD">
        <w:rPr>
          <w:rFonts w:cstheme="minorHAnsi"/>
          <w:b/>
        </w:rPr>
        <w:t>:00</w:t>
      </w:r>
      <w:proofErr w:type="gramEnd"/>
      <w:r w:rsidRPr="009E47FD">
        <w:rPr>
          <w:rFonts w:cstheme="minorHAnsi"/>
          <w:b/>
        </w:rPr>
        <w:t xml:space="preserve"> – Abertura das Propostas </w:t>
      </w:r>
      <w:r w:rsidR="00070D9A">
        <w:rPr>
          <w:rFonts w:cstheme="minorHAnsi"/>
          <w:b/>
        </w:rPr>
        <w:t>25/05/2026</w:t>
      </w:r>
      <w:r w:rsidRPr="009E47FD">
        <w:rPr>
          <w:rFonts w:cstheme="minorHAnsi"/>
          <w:b/>
        </w:rPr>
        <w:t xml:space="preserve"> às </w:t>
      </w:r>
      <w:r w:rsidR="00087CB0" w:rsidRPr="009E47FD">
        <w:rPr>
          <w:rFonts w:cstheme="minorHAnsi"/>
          <w:b/>
        </w:rPr>
        <w:t>08</w:t>
      </w:r>
      <w:r w:rsidRPr="009E47FD">
        <w:rPr>
          <w:rFonts w:cstheme="minorHAnsi"/>
          <w:b/>
        </w:rPr>
        <w:t xml:space="preserve">:00. Início da Sessão de Disputa de Preços </w:t>
      </w:r>
      <w:r w:rsidR="00070D9A">
        <w:rPr>
          <w:rFonts w:cstheme="minorHAnsi"/>
          <w:b/>
        </w:rPr>
        <w:t>25/05/2026</w:t>
      </w:r>
      <w:r w:rsidR="00070D9A" w:rsidRPr="009E47FD">
        <w:rPr>
          <w:rFonts w:cstheme="minorHAnsi"/>
          <w:b/>
        </w:rPr>
        <w:t xml:space="preserve"> </w:t>
      </w:r>
      <w:r w:rsidR="009E47FD">
        <w:rPr>
          <w:rFonts w:cstheme="minorHAnsi"/>
          <w:b/>
        </w:rPr>
        <w:t xml:space="preserve">às </w:t>
      </w:r>
      <w:proofErr w:type="gramStart"/>
      <w:r w:rsidR="009E47FD">
        <w:rPr>
          <w:rFonts w:cstheme="minorHAnsi"/>
          <w:b/>
        </w:rPr>
        <w:t>08:15</w:t>
      </w:r>
      <w:proofErr w:type="gramEnd"/>
      <w:r w:rsidRPr="009E47FD">
        <w:rPr>
          <w:rFonts w:cstheme="minorHAnsi"/>
        </w:rPr>
        <w:t xml:space="preserve">. </w:t>
      </w:r>
      <w:r w:rsidRPr="009E47FD">
        <w:rPr>
          <w:rFonts w:cstheme="minorHAnsi"/>
          <w:bCs/>
          <w:color w:val="000000"/>
        </w:rPr>
        <w:t>O edital e seus anexos poderão ser obtidos</w:t>
      </w:r>
      <w:r w:rsidRPr="009E47FD">
        <w:rPr>
          <w:rFonts w:cstheme="minorHAnsi"/>
          <w:b/>
          <w:bCs/>
          <w:color w:val="000000"/>
        </w:rPr>
        <w:t xml:space="preserve"> </w:t>
      </w:r>
      <w:r w:rsidR="00987DE4" w:rsidRPr="009E47FD">
        <w:rPr>
          <w:rFonts w:cstheme="minorHAnsi"/>
          <w:bCs/>
          <w:color w:val="000000"/>
        </w:rPr>
        <w:t xml:space="preserve">no Portal de Licitações </w:t>
      </w:r>
      <w:proofErr w:type="gramStart"/>
      <w:r w:rsidR="00987DE4" w:rsidRPr="009E47FD">
        <w:rPr>
          <w:rFonts w:cstheme="minorHAnsi"/>
          <w:bCs/>
          <w:color w:val="000000"/>
        </w:rPr>
        <w:t>do Bolsa</w:t>
      </w:r>
      <w:proofErr w:type="gramEnd"/>
      <w:r w:rsidR="00987DE4" w:rsidRPr="009E47FD">
        <w:rPr>
          <w:rFonts w:cstheme="minorHAnsi"/>
          <w:bCs/>
          <w:color w:val="000000"/>
        </w:rPr>
        <w:t xml:space="preserve"> Nacional de Compras</w:t>
      </w:r>
      <w:r w:rsidRPr="009E47FD">
        <w:rPr>
          <w:rFonts w:cstheme="minorHAnsi"/>
        </w:rPr>
        <w:t xml:space="preserve"> https://bnc.org.br/ </w:t>
      </w:r>
      <w:r w:rsidR="00987DE4" w:rsidRPr="009E47FD">
        <w:rPr>
          <w:rFonts w:cstheme="minorHAnsi"/>
          <w:bCs/>
          <w:color w:val="000000"/>
        </w:rPr>
        <w:t>bem como por consulta ao diário oficial do município e no site oficial da prefeitura</w:t>
      </w:r>
      <w:r w:rsidR="00987DE4" w:rsidRPr="009E47FD">
        <w:rPr>
          <w:rFonts w:cstheme="minorHAnsi"/>
          <w:b/>
          <w:bCs/>
          <w:color w:val="000000"/>
        </w:rPr>
        <w:t xml:space="preserve"> (</w:t>
      </w:r>
      <w:r w:rsidR="00987DE4" w:rsidRPr="009E47FD">
        <w:rPr>
          <w:rFonts w:cstheme="minorHAnsi"/>
          <w:color w:val="000000"/>
        </w:rPr>
        <w:t>www.ibicui.ba.gov.br</w:t>
      </w:r>
      <w:r w:rsidR="00987DE4" w:rsidRPr="009E47FD">
        <w:rPr>
          <w:rFonts w:cstheme="minorHAnsi"/>
        </w:rPr>
        <w:t xml:space="preserve"> </w:t>
      </w:r>
      <w:r w:rsidRPr="009E47FD">
        <w:rPr>
          <w:rFonts w:cstheme="minorHAnsi"/>
        </w:rPr>
        <w:t>ou licitacoespmibicui@gmail.com. Informações adicionais poderão ser obtidas, pessoalmente, ou pelo telefone 73.3272.2294, ou e-mail licitacoespmibicui@gmail.com.</w:t>
      </w:r>
    </w:p>
    <w:p w:rsidR="000D2766" w:rsidRPr="009E47FD" w:rsidRDefault="000D2766" w:rsidP="000D2766">
      <w:pPr>
        <w:jc w:val="both"/>
        <w:outlineLvl w:val="0"/>
        <w:rPr>
          <w:rFonts w:cstheme="minorHAnsi"/>
        </w:rPr>
      </w:pPr>
    </w:p>
    <w:p w:rsidR="000D2766" w:rsidRPr="009E47FD" w:rsidRDefault="000D2766" w:rsidP="000D2766">
      <w:pPr>
        <w:jc w:val="both"/>
        <w:outlineLvl w:val="0"/>
        <w:rPr>
          <w:rFonts w:cstheme="minorHAnsi"/>
        </w:rPr>
      </w:pPr>
      <w:r w:rsidRPr="009E47FD">
        <w:rPr>
          <w:rFonts w:cstheme="minorHAnsi"/>
        </w:rPr>
        <w:t>Ibicuí-BA,</w:t>
      </w:r>
      <w:r w:rsidR="00E60A87" w:rsidRPr="009E47FD">
        <w:rPr>
          <w:rFonts w:cstheme="minorHAnsi"/>
        </w:rPr>
        <w:t xml:space="preserve"> </w:t>
      </w:r>
      <w:r w:rsidR="00070D9A">
        <w:rPr>
          <w:rFonts w:cstheme="minorHAnsi"/>
        </w:rPr>
        <w:t>13 de maio de 2026</w:t>
      </w:r>
      <w:r w:rsidRPr="009E47FD">
        <w:rPr>
          <w:rFonts w:cstheme="minorHAnsi"/>
        </w:rPr>
        <w:t>.</w:t>
      </w:r>
    </w:p>
    <w:p w:rsidR="000D2766" w:rsidRPr="009E47FD" w:rsidRDefault="000D2766" w:rsidP="000D2766">
      <w:pPr>
        <w:jc w:val="both"/>
        <w:outlineLvl w:val="0"/>
        <w:rPr>
          <w:rFonts w:cstheme="minorHAnsi"/>
        </w:rPr>
      </w:pPr>
    </w:p>
    <w:p w:rsidR="000D2766" w:rsidRPr="009E47FD" w:rsidRDefault="000D2766" w:rsidP="000D2766">
      <w:pPr>
        <w:jc w:val="both"/>
        <w:outlineLvl w:val="0"/>
        <w:rPr>
          <w:rFonts w:cstheme="minorHAnsi"/>
        </w:rPr>
      </w:pPr>
    </w:p>
    <w:p w:rsidR="000D2766" w:rsidRPr="009E47FD" w:rsidRDefault="000D2766" w:rsidP="000D2766">
      <w:pPr>
        <w:jc w:val="both"/>
        <w:outlineLvl w:val="0"/>
        <w:rPr>
          <w:rFonts w:cstheme="minorHAnsi"/>
        </w:rPr>
      </w:pPr>
    </w:p>
    <w:p w:rsidR="000D2766" w:rsidRPr="009E47FD" w:rsidRDefault="000D2766" w:rsidP="000D2766">
      <w:pPr>
        <w:jc w:val="center"/>
        <w:outlineLvl w:val="0"/>
        <w:rPr>
          <w:rFonts w:cstheme="minorHAnsi"/>
          <w:b/>
        </w:rPr>
      </w:pPr>
      <w:r w:rsidRPr="009E47FD">
        <w:rPr>
          <w:rFonts w:cstheme="minorHAnsi"/>
          <w:b/>
        </w:rPr>
        <w:t>ALFREDO RUY SANTOS COSTA</w:t>
      </w:r>
    </w:p>
    <w:p w:rsidR="007A5388" w:rsidRPr="009E47FD" w:rsidRDefault="000D2766" w:rsidP="000D2766">
      <w:pPr>
        <w:jc w:val="center"/>
        <w:rPr>
          <w:rFonts w:cstheme="minorHAnsi"/>
          <w:b/>
        </w:rPr>
      </w:pPr>
      <w:r w:rsidRPr="009E47FD">
        <w:rPr>
          <w:rFonts w:cstheme="minorHAnsi"/>
          <w:b/>
        </w:rPr>
        <w:t>PREGOEIRO</w:t>
      </w:r>
    </w:p>
    <w:p w:rsidR="00DF4F5C" w:rsidRPr="009E47FD" w:rsidRDefault="00DF4F5C" w:rsidP="000D2766">
      <w:pPr>
        <w:jc w:val="center"/>
        <w:rPr>
          <w:rFonts w:cstheme="minorHAnsi"/>
          <w:b/>
        </w:rPr>
      </w:pPr>
    </w:p>
    <w:p w:rsidR="00DF4F5C" w:rsidRPr="009E47FD" w:rsidRDefault="00DF4F5C" w:rsidP="00DF4F5C">
      <w:pPr>
        <w:rPr>
          <w:rFonts w:cstheme="minorHAnsi"/>
          <w:b/>
        </w:rPr>
      </w:pPr>
    </w:p>
    <w:p w:rsidR="00DF4F5C" w:rsidRPr="009E47FD" w:rsidRDefault="00DF4F5C" w:rsidP="00DF4F5C">
      <w:pPr>
        <w:rPr>
          <w:rFonts w:cstheme="minorHAnsi"/>
          <w:b/>
        </w:rPr>
      </w:pPr>
    </w:p>
    <w:sectPr w:rsidR="00DF4F5C" w:rsidRPr="009E47FD" w:rsidSect="00E35E8B">
      <w:headerReference w:type="default" r:id="rId7"/>
      <w:footerReference w:type="default" r:id="rId8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3D" w:rsidRDefault="00584B3D" w:rsidP="00777AD8">
      <w:r>
        <w:separator/>
      </w:r>
    </w:p>
  </w:endnote>
  <w:endnote w:type="continuationSeparator" w:id="0">
    <w:p w:rsidR="00584B3D" w:rsidRDefault="00584B3D" w:rsidP="0077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4D479F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>
      <w:rPr>
        <w:rFonts w:ascii="Calibri" w:eastAsia="Calibri" w:hAnsi="Calibri" w:cs="Calibri"/>
        <w:bCs/>
        <w:iCs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1060450</wp:posOffset>
              </wp:positionH>
              <wp:positionV relativeFrom="paragraph">
                <wp:posOffset>-31115</wp:posOffset>
              </wp:positionV>
              <wp:extent cx="5438140" cy="30480"/>
              <wp:effectExtent l="0" t="0" r="0" b="0"/>
              <wp:wrapNone/>
              <wp:docPr id="1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38140" cy="30480"/>
                      </a:xfrm>
                      <a:custGeom>
                        <a:avLst/>
                        <a:gdLst>
                          <a:gd name="T0" fmla="*/ 5437632 w 5438140"/>
                          <a:gd name="T1" fmla="*/ 0 h 30480"/>
                          <a:gd name="T2" fmla="*/ 0 w 5438140"/>
                          <a:gd name="T3" fmla="*/ 0 h 30480"/>
                          <a:gd name="T4" fmla="*/ 0 w 5438140"/>
                          <a:gd name="T5" fmla="*/ 30480 h 30480"/>
                          <a:gd name="T6" fmla="*/ 5437632 w 5438140"/>
                          <a:gd name="T7" fmla="*/ 30480 h 30480"/>
                          <a:gd name="T8" fmla="*/ 5437632 w 5438140"/>
                          <a:gd name="T9" fmla="*/ 0 h 3048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438140" h="30480">
                            <a:moveTo>
                              <a:pt x="5437632" y="0"/>
                            </a:moveTo>
                            <a:lnTo>
                              <a:pt x="0" y="0"/>
                            </a:lnTo>
                            <a:lnTo>
                              <a:pt x="0" y="30480"/>
                            </a:lnTo>
                            <a:lnTo>
                              <a:pt x="5437632" y="30480"/>
                            </a:lnTo>
                            <a:lnTo>
                              <a:pt x="5437632" y="0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6473AF8B" id="Graphic 5" o:spid="_x0000_s1026" style="position:absolute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    <v:path arrowok="t" o:connecttype="custom" o:connectlocs="5437632,0;0,0;0,30480;5437632,30480;5437632,0" o:connectangles="0,0,0,0,0"/>
              <w10:wrap anchorx="page"/>
            </v:shape>
          </w:pict>
        </mc:Fallback>
      </mc:AlternateConten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3D" w:rsidRDefault="00584B3D" w:rsidP="00777AD8">
      <w:r>
        <w:separator/>
      </w:r>
    </w:p>
  </w:footnote>
  <w:footnote w:type="continuationSeparator" w:id="0">
    <w:p w:rsidR="00584B3D" w:rsidRDefault="00584B3D" w:rsidP="00777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AD8" w:rsidRDefault="004D479F">
    <w:pPr>
      <w:pStyle w:val="Cabealho"/>
    </w:pPr>
    <w:r>
      <w:rPr>
        <w:rFonts w:ascii="Times New Roman"/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161925</wp:posOffset>
              </wp:positionV>
              <wp:extent cx="5438140" cy="93281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8140" cy="932815"/>
                        <a:chOff x="0" y="0"/>
                        <a:chExt cx="54381" cy="9328"/>
                      </a:xfrm>
                    </wpg:grpSpPr>
                    <wps:wsp>
                      <wps:cNvPr id="3" name="Graphic 2"/>
                      <wps:cNvSpPr>
                        <a:spLocks/>
                      </wps:cNvSpPr>
                      <wps:spPr bwMode="auto">
                        <a:xfrm>
                          <a:off x="0" y="8991"/>
                          <a:ext cx="54381" cy="337"/>
                        </a:xfrm>
                        <a:custGeom>
                          <a:avLst/>
                          <a:gdLst>
                            <a:gd name="T0" fmla="*/ 5437632 w 5438140"/>
                            <a:gd name="T1" fmla="*/ 0 h 33655"/>
                            <a:gd name="T2" fmla="*/ 0 w 5438140"/>
                            <a:gd name="T3" fmla="*/ 0 h 33655"/>
                            <a:gd name="T4" fmla="*/ 0 w 5438140"/>
                            <a:gd name="T5" fmla="*/ 33527 h 33655"/>
                            <a:gd name="T6" fmla="*/ 5437632 w 5438140"/>
                            <a:gd name="T7" fmla="*/ 33527 h 33655"/>
                            <a:gd name="T8" fmla="*/ 5437632 w 5438140"/>
                            <a:gd name="T9" fmla="*/ 0 h 336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38140" h="33655">
                              <a:moveTo>
                                <a:pt x="5437632" y="0"/>
                              </a:moveTo>
                              <a:lnTo>
                                <a:pt x="0" y="0"/>
                              </a:lnTo>
                              <a:lnTo>
                                <a:pt x="0" y="33527"/>
                              </a:lnTo>
                              <a:lnTo>
                                <a:pt x="5437632" y="33527"/>
                              </a:lnTo>
                              <a:lnTo>
                                <a:pt x="54376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767" y="0"/>
                          <a:ext cx="18854" cy="899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74BE0C73" id="Group 1" o:spid="_x0000_s1026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    <v:shape id="Graphic 2" o:spid="_x0000_s1027" style="position:absolute;top:8991;width:54381;height:337;visibility:visible;mso-wrap-style:square;v-text-anchor:top" coordsize="5438140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" path="m5437632,l,,,33527r5437632,l5437632,xe" fillcolor="#00b0f0" stroked="f">
                <v:path arrowok="t" o:connecttype="custom" o:connectlocs="54376,0;0,0;0,336;54376,336;54376,0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7767;width:18854;height:8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19"/>
    <w:rsid w:val="00007A18"/>
    <w:rsid w:val="000534A1"/>
    <w:rsid w:val="00070D9A"/>
    <w:rsid w:val="000779BD"/>
    <w:rsid w:val="00087CB0"/>
    <w:rsid w:val="000D2766"/>
    <w:rsid w:val="001326DE"/>
    <w:rsid w:val="0015265E"/>
    <w:rsid w:val="00172240"/>
    <w:rsid w:val="001A5ADE"/>
    <w:rsid w:val="001A6F0F"/>
    <w:rsid w:val="002A60C7"/>
    <w:rsid w:val="002E118F"/>
    <w:rsid w:val="003315AE"/>
    <w:rsid w:val="00356453"/>
    <w:rsid w:val="00495919"/>
    <w:rsid w:val="004C387B"/>
    <w:rsid w:val="004D479F"/>
    <w:rsid w:val="004D59AA"/>
    <w:rsid w:val="004E2B89"/>
    <w:rsid w:val="004E4BCB"/>
    <w:rsid w:val="00570D19"/>
    <w:rsid w:val="00584B3D"/>
    <w:rsid w:val="005B45BD"/>
    <w:rsid w:val="0060262B"/>
    <w:rsid w:val="00632265"/>
    <w:rsid w:val="0063718C"/>
    <w:rsid w:val="00674280"/>
    <w:rsid w:val="006D7228"/>
    <w:rsid w:val="006E4F43"/>
    <w:rsid w:val="00755EA2"/>
    <w:rsid w:val="007609BD"/>
    <w:rsid w:val="00777AD8"/>
    <w:rsid w:val="007A5388"/>
    <w:rsid w:val="00800631"/>
    <w:rsid w:val="008772EA"/>
    <w:rsid w:val="008E5B8A"/>
    <w:rsid w:val="009147CD"/>
    <w:rsid w:val="00963AF3"/>
    <w:rsid w:val="00987DE4"/>
    <w:rsid w:val="009E03A6"/>
    <w:rsid w:val="009E47FD"/>
    <w:rsid w:val="00A06210"/>
    <w:rsid w:val="00A9280C"/>
    <w:rsid w:val="00AA5133"/>
    <w:rsid w:val="00AE6580"/>
    <w:rsid w:val="00B61EF9"/>
    <w:rsid w:val="00C63020"/>
    <w:rsid w:val="00CC15BA"/>
    <w:rsid w:val="00D54F23"/>
    <w:rsid w:val="00DF4F5C"/>
    <w:rsid w:val="00E35E8B"/>
    <w:rsid w:val="00E60A87"/>
    <w:rsid w:val="00EF620D"/>
    <w:rsid w:val="00F8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Prefeitura-03</cp:lastModifiedBy>
  <cp:revision>2</cp:revision>
  <cp:lastPrinted>2026-01-19T12:16:00Z</cp:lastPrinted>
  <dcterms:created xsi:type="dcterms:W3CDTF">2026-05-13T16:27:00Z</dcterms:created>
  <dcterms:modified xsi:type="dcterms:W3CDTF">2026-05-13T16:27:00Z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